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7A" w:rsidRPr="00314DB9" w:rsidRDefault="0068415C">
      <w:pPr>
        <w:pStyle w:val="af7"/>
        <w:pBdr>
          <w:bottom w:val="single" w:sz="12" w:space="1" w:color="auto"/>
        </w:pBdr>
        <w:spacing w:before="0" w:line="0" w:lineRule="atLeast"/>
        <w:ind w:firstLine="567"/>
        <w:rPr>
          <w:rFonts w:ascii="Arial" w:hAnsi="Arial" w:cs="Arial"/>
          <w:spacing w:val="0"/>
          <w:sz w:val="20"/>
        </w:rPr>
      </w:pPr>
      <w:r w:rsidRPr="00314DB9">
        <w:rPr>
          <w:rFonts w:ascii="Arial" w:hAnsi="Arial" w:cs="Arial"/>
          <w:spacing w:val="0"/>
          <w:sz w:val="20"/>
        </w:rPr>
        <w:t xml:space="preserve"> </w:t>
      </w:r>
    </w:p>
    <w:p w:rsidR="0089497A" w:rsidRPr="008906E5" w:rsidRDefault="0068415C">
      <w:pPr>
        <w:pStyle w:val="afc"/>
        <w:spacing w:before="0" w:after="0" w:line="0" w:lineRule="atLeast"/>
        <w:rPr>
          <w:sz w:val="20"/>
        </w:rPr>
      </w:pPr>
      <w:r w:rsidRPr="008906E5">
        <w:rPr>
          <w:sz w:val="20"/>
        </w:rPr>
        <w:t>ЕВРАЗИЙСКИЙ СОВЕТ ПО СТАНДАРТИЗАЦИИ, МЕТРОЛОГИИ И СЕРТИФИКАЦИИ</w:t>
      </w:r>
      <w:r w:rsidRPr="008906E5">
        <w:rPr>
          <w:sz w:val="20"/>
        </w:rPr>
        <w:br/>
        <w:t>(ЕАСС)</w:t>
      </w:r>
    </w:p>
    <w:p w:rsidR="0089497A" w:rsidRPr="008906E5" w:rsidRDefault="0068415C">
      <w:pPr>
        <w:pStyle w:val="af7"/>
        <w:pBdr>
          <w:bottom w:val="none" w:sz="0" w:space="0" w:color="auto"/>
        </w:pBdr>
        <w:spacing w:before="0" w:line="0" w:lineRule="atLeast"/>
        <w:rPr>
          <w:rFonts w:ascii="Arial" w:eastAsia="Calibri" w:hAnsi="Arial" w:cs="Arial"/>
          <w:snapToGrid/>
          <w:spacing w:val="0"/>
          <w:sz w:val="20"/>
          <w:lang w:val="en-US" w:eastAsia="en-US"/>
        </w:rPr>
      </w:pPr>
      <w:r w:rsidRPr="008906E5">
        <w:rPr>
          <w:rFonts w:ascii="Arial" w:eastAsia="Calibri" w:hAnsi="Arial" w:cs="Arial"/>
          <w:snapToGrid/>
          <w:spacing w:val="0"/>
          <w:sz w:val="20"/>
          <w:lang w:val="en-US" w:eastAsia="en-US"/>
        </w:rPr>
        <w:t>EURO-ASIAN COUNCIL FOR STANDARDIZATION, METROLOGY AND </w:t>
      </w:r>
      <w:proofErr w:type="gramStart"/>
      <w:r w:rsidRPr="008906E5">
        <w:rPr>
          <w:rFonts w:ascii="Arial" w:eastAsia="Calibri" w:hAnsi="Arial" w:cs="Arial"/>
          <w:snapToGrid/>
          <w:spacing w:val="0"/>
          <w:sz w:val="20"/>
          <w:lang w:val="en-US" w:eastAsia="en-US"/>
        </w:rPr>
        <w:t>CERTIFICATION</w:t>
      </w:r>
      <w:proofErr w:type="gramEnd"/>
      <w:r w:rsidRPr="008906E5">
        <w:rPr>
          <w:rFonts w:ascii="Arial" w:eastAsia="Calibri" w:hAnsi="Arial" w:cs="Arial"/>
          <w:snapToGrid/>
          <w:spacing w:val="0"/>
          <w:sz w:val="20"/>
          <w:lang w:val="en-US" w:eastAsia="en-US"/>
        </w:rPr>
        <w:br/>
        <w:t>(EASC)</w:t>
      </w:r>
    </w:p>
    <w:tbl>
      <w:tblPr>
        <w:tblW w:w="9639" w:type="dxa"/>
        <w:jc w:val="center"/>
        <w:tblBorders>
          <w:bottom w:val="single" w:sz="24" w:space="0" w:color="auto"/>
        </w:tblBorders>
        <w:tblLayout w:type="fixed"/>
        <w:tblLook w:val="04A0" w:firstRow="1" w:lastRow="0" w:firstColumn="1" w:lastColumn="0" w:noHBand="0" w:noVBand="1"/>
      </w:tblPr>
      <w:tblGrid>
        <w:gridCol w:w="1897"/>
        <w:gridCol w:w="5191"/>
        <w:gridCol w:w="2551"/>
      </w:tblGrid>
      <w:tr w:rsidR="0089497A" w:rsidRPr="008906E5" w:rsidTr="002A020F">
        <w:trPr>
          <w:trHeight w:val="2238"/>
          <w:jc w:val="center"/>
        </w:trPr>
        <w:tc>
          <w:tcPr>
            <w:tcW w:w="1897" w:type="dxa"/>
            <w:tcBorders>
              <w:top w:val="single" w:sz="24" w:space="0" w:color="auto"/>
              <w:bottom w:val="single" w:sz="24" w:space="0" w:color="auto"/>
            </w:tcBorders>
            <w:vAlign w:val="center"/>
          </w:tcPr>
          <w:p w:rsidR="0089497A" w:rsidRPr="008906E5" w:rsidRDefault="0068415C">
            <w:pPr>
              <w:pStyle w:val="af7"/>
              <w:pBdr>
                <w:bottom w:val="none" w:sz="0" w:space="0" w:color="auto"/>
              </w:pBdr>
              <w:spacing w:before="0" w:line="0" w:lineRule="atLeast"/>
              <w:rPr>
                <w:rFonts w:ascii="Arial" w:hAnsi="Arial" w:cs="Arial"/>
                <w:sz w:val="20"/>
                <w:lang w:val="en-US"/>
              </w:rPr>
            </w:pPr>
            <w:r w:rsidRPr="008906E5">
              <w:rPr>
                <w:rFonts w:ascii="Arial" w:hAnsi="Arial" w:cs="Arial"/>
                <w:noProof/>
                <w:snapToGrid/>
                <w:sz w:val="20"/>
              </w:rPr>
              <w:drawing>
                <wp:inline distT="0" distB="0" distL="0" distR="0">
                  <wp:extent cx="939165" cy="939165"/>
                  <wp:effectExtent l="0" t="0" r="0" b="0"/>
                  <wp:docPr id="71" name="Рисунок 8"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8" descr="Описание: 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165" cy="939165"/>
                          </a:xfrm>
                          <a:prstGeom prst="rect">
                            <a:avLst/>
                          </a:prstGeom>
                          <a:noFill/>
                          <a:ln>
                            <a:noFill/>
                          </a:ln>
                        </pic:spPr>
                      </pic:pic>
                    </a:graphicData>
                  </a:graphic>
                </wp:inline>
              </w:drawing>
            </w:r>
          </w:p>
        </w:tc>
        <w:tc>
          <w:tcPr>
            <w:tcW w:w="5191" w:type="dxa"/>
            <w:tcBorders>
              <w:top w:val="single" w:sz="24" w:space="0" w:color="auto"/>
              <w:bottom w:val="single" w:sz="24" w:space="0" w:color="auto"/>
            </w:tcBorders>
            <w:vAlign w:val="center"/>
          </w:tcPr>
          <w:p w:rsidR="0089497A" w:rsidRPr="008906E5" w:rsidRDefault="0068415C">
            <w:pPr>
              <w:pStyle w:val="af7"/>
              <w:pBdr>
                <w:bottom w:val="none" w:sz="0" w:space="0" w:color="auto"/>
              </w:pBdr>
              <w:spacing w:before="0" w:line="0" w:lineRule="atLeast"/>
              <w:rPr>
                <w:rFonts w:ascii="Arial" w:hAnsi="Arial" w:cs="Arial"/>
                <w:sz w:val="20"/>
              </w:rPr>
            </w:pPr>
            <w:r w:rsidRPr="008906E5">
              <w:rPr>
                <w:rFonts w:ascii="Arial" w:hAnsi="Arial" w:cs="Arial"/>
                <w:sz w:val="20"/>
              </w:rPr>
              <w:t>МЕЖГОСУДАРСТВЕННЫЙ</w:t>
            </w:r>
          </w:p>
          <w:p w:rsidR="0089497A" w:rsidRPr="008906E5" w:rsidRDefault="0089497A">
            <w:pPr>
              <w:pStyle w:val="af7"/>
              <w:pBdr>
                <w:bottom w:val="none" w:sz="0" w:space="0" w:color="auto"/>
              </w:pBdr>
              <w:spacing w:before="0" w:line="0" w:lineRule="atLeast"/>
              <w:rPr>
                <w:rFonts w:ascii="Arial" w:hAnsi="Arial" w:cs="Arial"/>
                <w:sz w:val="20"/>
              </w:rPr>
            </w:pPr>
          </w:p>
          <w:p w:rsidR="0089497A" w:rsidRPr="008906E5" w:rsidRDefault="0068415C">
            <w:pPr>
              <w:pStyle w:val="af7"/>
              <w:pBdr>
                <w:bottom w:val="none" w:sz="0" w:space="0" w:color="auto"/>
              </w:pBdr>
              <w:spacing w:before="0" w:line="0" w:lineRule="atLeast"/>
              <w:rPr>
                <w:rFonts w:ascii="Arial" w:hAnsi="Arial" w:cs="Arial"/>
                <w:sz w:val="20"/>
              </w:rPr>
            </w:pPr>
            <w:r w:rsidRPr="008906E5">
              <w:rPr>
                <w:rFonts w:ascii="Arial" w:hAnsi="Arial" w:cs="Arial"/>
                <w:sz w:val="20"/>
              </w:rPr>
              <w:t>СТАНДАРТ</w:t>
            </w:r>
          </w:p>
        </w:tc>
        <w:tc>
          <w:tcPr>
            <w:tcW w:w="2551" w:type="dxa"/>
            <w:tcBorders>
              <w:top w:val="single" w:sz="24" w:space="0" w:color="auto"/>
              <w:bottom w:val="single" w:sz="24" w:space="0" w:color="auto"/>
            </w:tcBorders>
          </w:tcPr>
          <w:p w:rsidR="0089497A" w:rsidRPr="008906E5" w:rsidRDefault="0089497A">
            <w:pPr>
              <w:widowControl w:val="0"/>
              <w:autoSpaceDE w:val="0"/>
              <w:autoSpaceDN w:val="0"/>
              <w:adjustRightInd w:val="0"/>
              <w:spacing w:line="0" w:lineRule="atLeast"/>
              <w:rPr>
                <w:rFonts w:ascii="Arial" w:hAnsi="Arial" w:cs="Arial"/>
                <w:b/>
                <w:bCs/>
              </w:rPr>
            </w:pPr>
          </w:p>
          <w:p w:rsidR="0089497A" w:rsidRPr="008906E5" w:rsidRDefault="0068415C">
            <w:pPr>
              <w:pStyle w:val="af7"/>
              <w:pBdr>
                <w:bottom w:val="none" w:sz="0" w:space="0" w:color="auto"/>
              </w:pBdr>
              <w:spacing w:before="0" w:line="0" w:lineRule="atLeast"/>
              <w:ind w:right="-143"/>
              <w:jc w:val="left"/>
              <w:rPr>
                <w:rFonts w:ascii="Arial" w:hAnsi="Arial" w:cs="Arial"/>
                <w:b w:val="0"/>
                <w:i/>
                <w:spacing w:val="0"/>
                <w:sz w:val="20"/>
              </w:rPr>
            </w:pPr>
            <w:r w:rsidRPr="008906E5">
              <w:rPr>
                <w:rFonts w:ascii="Arial" w:hAnsi="Arial" w:cs="Arial"/>
                <w:spacing w:val="0"/>
                <w:sz w:val="20"/>
              </w:rPr>
              <w:t xml:space="preserve">ГОСТ </w:t>
            </w:r>
            <w:r w:rsidRPr="008906E5">
              <w:rPr>
                <w:rFonts w:ascii="Arial" w:hAnsi="Arial" w:cs="Arial"/>
                <w:spacing w:val="0"/>
                <w:sz w:val="20"/>
                <w:lang w:val="en-US"/>
              </w:rPr>
              <w:t>ISO</w:t>
            </w:r>
            <w:r w:rsidRPr="008906E5">
              <w:rPr>
                <w:rFonts w:ascii="Arial" w:hAnsi="Arial" w:cs="Arial"/>
                <w:spacing w:val="0"/>
                <w:sz w:val="20"/>
              </w:rPr>
              <w:t xml:space="preserve"> 23659</w:t>
            </w:r>
            <w:r w:rsidRPr="008906E5">
              <w:rPr>
                <w:rFonts w:ascii="Arial" w:hAnsi="Arial" w:cs="Arial"/>
                <w:spacing w:val="0"/>
                <w:sz w:val="20"/>
              </w:rPr>
              <w:br/>
            </w:r>
            <w:r w:rsidRPr="008906E5">
              <w:rPr>
                <w:rFonts w:ascii="Arial" w:hAnsi="Arial" w:cs="Arial"/>
                <w:b w:val="0"/>
                <w:i/>
                <w:spacing w:val="0"/>
                <w:sz w:val="20"/>
              </w:rPr>
              <w:t xml:space="preserve">(проект, </w:t>
            </w:r>
            <w:r w:rsidRPr="008906E5">
              <w:rPr>
                <w:rFonts w:ascii="Arial" w:hAnsi="Arial" w:cs="Arial"/>
                <w:b w:val="0"/>
                <w:i/>
                <w:spacing w:val="0"/>
                <w:sz w:val="20"/>
                <w:lang w:val="en-US"/>
              </w:rPr>
              <w:t>BY</w:t>
            </w:r>
            <w:r w:rsidRPr="008906E5">
              <w:rPr>
                <w:rFonts w:ascii="Arial" w:hAnsi="Arial" w:cs="Arial"/>
                <w:b w:val="0"/>
                <w:i/>
                <w:spacing w:val="0"/>
                <w:sz w:val="20"/>
              </w:rPr>
              <w:t xml:space="preserve">, </w:t>
            </w:r>
            <w:r w:rsidRPr="008906E5">
              <w:rPr>
                <w:rFonts w:ascii="Arial" w:hAnsi="Arial" w:cs="Arial"/>
                <w:b w:val="0"/>
                <w:i/>
                <w:spacing w:val="0"/>
                <w:sz w:val="20"/>
              </w:rPr>
              <w:br/>
            </w:r>
            <w:r w:rsidR="002A020F">
              <w:rPr>
                <w:rFonts w:ascii="Arial" w:hAnsi="Arial" w:cs="Arial"/>
                <w:b w:val="0"/>
                <w:i/>
                <w:spacing w:val="0"/>
                <w:sz w:val="20"/>
              </w:rPr>
              <w:t>окончательн</w:t>
            </w:r>
            <w:r w:rsidRPr="008906E5">
              <w:rPr>
                <w:rFonts w:ascii="Arial" w:hAnsi="Arial" w:cs="Arial"/>
                <w:b w:val="0"/>
                <w:i/>
                <w:spacing w:val="0"/>
                <w:sz w:val="20"/>
              </w:rPr>
              <w:t xml:space="preserve">ая редакция) </w:t>
            </w:r>
          </w:p>
          <w:p w:rsidR="0089497A" w:rsidRPr="008906E5" w:rsidRDefault="0089497A">
            <w:pPr>
              <w:pStyle w:val="af7"/>
              <w:pBdr>
                <w:bottom w:val="none" w:sz="0" w:space="0" w:color="auto"/>
              </w:pBdr>
              <w:spacing w:before="0" w:line="0" w:lineRule="atLeast"/>
              <w:jc w:val="left"/>
              <w:rPr>
                <w:rFonts w:ascii="Arial" w:hAnsi="Arial" w:cs="Arial"/>
                <w:b w:val="0"/>
                <w:i/>
                <w:spacing w:val="0"/>
                <w:sz w:val="20"/>
              </w:rPr>
            </w:pPr>
          </w:p>
        </w:tc>
      </w:tr>
    </w:tbl>
    <w:p w:rsidR="0089497A" w:rsidRPr="008906E5" w:rsidRDefault="0089497A">
      <w:pPr>
        <w:pStyle w:val="11"/>
        <w:tabs>
          <w:tab w:val="left" w:pos="-284"/>
        </w:tabs>
        <w:spacing w:before="0" w:line="0" w:lineRule="atLeast"/>
        <w:rPr>
          <w:rFonts w:ascii="Arial" w:hAnsi="Arial" w:cs="Arial"/>
          <w:sz w:val="20"/>
        </w:rPr>
      </w:pPr>
    </w:p>
    <w:p w:rsidR="0089497A" w:rsidRPr="008906E5" w:rsidRDefault="0089497A">
      <w:pPr>
        <w:pStyle w:val="11"/>
        <w:tabs>
          <w:tab w:val="left" w:pos="-284"/>
        </w:tabs>
        <w:spacing w:before="0" w:line="0" w:lineRule="atLeast"/>
        <w:rPr>
          <w:rFonts w:ascii="Arial" w:hAnsi="Arial" w:cs="Arial"/>
          <w:sz w:val="20"/>
        </w:rPr>
      </w:pPr>
    </w:p>
    <w:p w:rsidR="0089497A" w:rsidRPr="008906E5" w:rsidRDefault="0089497A">
      <w:pPr>
        <w:pStyle w:val="40"/>
        <w:spacing w:line="0" w:lineRule="atLeast"/>
        <w:rPr>
          <w:rFonts w:cs="Arial"/>
          <w:bCs/>
          <w:color w:val="auto"/>
          <w:sz w:val="20"/>
          <w:lang w:val="be-BY"/>
        </w:rPr>
      </w:pPr>
    </w:p>
    <w:p w:rsidR="0089497A" w:rsidRPr="008906E5" w:rsidRDefault="0089497A">
      <w:pPr>
        <w:pStyle w:val="40"/>
        <w:spacing w:line="0" w:lineRule="atLeast"/>
        <w:rPr>
          <w:rFonts w:cs="Arial"/>
          <w:bCs/>
          <w:color w:val="auto"/>
          <w:sz w:val="20"/>
          <w:lang w:val="be-BY"/>
        </w:rPr>
      </w:pPr>
    </w:p>
    <w:p w:rsidR="0089497A" w:rsidRPr="008906E5" w:rsidRDefault="0089497A">
      <w:pPr>
        <w:pStyle w:val="40"/>
        <w:spacing w:line="0" w:lineRule="atLeast"/>
        <w:rPr>
          <w:rFonts w:cs="Arial"/>
          <w:bCs/>
          <w:color w:val="auto"/>
          <w:sz w:val="20"/>
          <w:lang w:val="be-BY"/>
        </w:rPr>
      </w:pPr>
    </w:p>
    <w:p w:rsidR="0089497A" w:rsidRPr="008906E5" w:rsidRDefault="0089497A">
      <w:pPr>
        <w:pStyle w:val="40"/>
        <w:spacing w:line="0" w:lineRule="atLeast"/>
        <w:rPr>
          <w:rFonts w:cs="Arial"/>
          <w:bCs/>
          <w:color w:val="auto"/>
          <w:sz w:val="20"/>
          <w:lang w:val="be-BY"/>
        </w:rPr>
      </w:pPr>
    </w:p>
    <w:p w:rsidR="0089497A" w:rsidRPr="008906E5" w:rsidRDefault="0089497A">
      <w:pPr>
        <w:pStyle w:val="40"/>
        <w:spacing w:line="0" w:lineRule="atLeast"/>
        <w:rPr>
          <w:rFonts w:cs="Arial"/>
          <w:bCs/>
          <w:color w:val="auto"/>
          <w:sz w:val="20"/>
          <w:lang w:val="be-BY"/>
        </w:rPr>
      </w:pPr>
    </w:p>
    <w:p w:rsidR="0089497A" w:rsidRPr="008906E5" w:rsidRDefault="0089497A">
      <w:pPr>
        <w:pStyle w:val="40"/>
        <w:spacing w:line="0" w:lineRule="atLeast"/>
        <w:rPr>
          <w:rFonts w:cs="Arial"/>
          <w:bCs/>
          <w:color w:val="auto"/>
          <w:sz w:val="20"/>
          <w:lang w:val="be-BY"/>
        </w:rPr>
      </w:pPr>
    </w:p>
    <w:p w:rsidR="000635CB" w:rsidRPr="008906E5" w:rsidRDefault="0068415C" w:rsidP="000635CB">
      <w:pPr>
        <w:spacing w:after="120" w:line="0" w:lineRule="atLeast"/>
        <w:jc w:val="center"/>
        <w:rPr>
          <w:rFonts w:ascii="Arial" w:hAnsi="Arial" w:cs="Arial"/>
          <w:b/>
          <w:sz w:val="24"/>
        </w:rPr>
      </w:pPr>
      <w:r w:rsidRPr="008906E5">
        <w:rPr>
          <w:rFonts w:ascii="Arial" w:hAnsi="Arial" w:cs="Arial"/>
          <w:b/>
          <w:sz w:val="24"/>
        </w:rPr>
        <w:t xml:space="preserve">Сооружения для спорта и отдыха. </w:t>
      </w:r>
    </w:p>
    <w:p w:rsidR="0089497A" w:rsidRPr="008906E5" w:rsidRDefault="005A15D9" w:rsidP="000635CB">
      <w:pPr>
        <w:spacing w:after="120" w:line="0" w:lineRule="atLeast"/>
        <w:jc w:val="center"/>
        <w:rPr>
          <w:rFonts w:ascii="Arial" w:hAnsi="Arial" w:cs="Arial"/>
          <w:b/>
          <w:sz w:val="28"/>
        </w:rPr>
      </w:pPr>
      <w:r w:rsidRPr="008906E5">
        <w:rPr>
          <w:rFonts w:ascii="Arial" w:hAnsi="Arial" w:cs="Arial"/>
          <w:b/>
          <w:sz w:val="28"/>
        </w:rPr>
        <w:t xml:space="preserve">ПАРКИ </w:t>
      </w:r>
      <w:r w:rsidR="000635CB" w:rsidRPr="008906E5">
        <w:rPr>
          <w:rFonts w:ascii="Arial" w:hAnsi="Arial" w:cs="Arial"/>
          <w:b/>
          <w:sz w:val="28"/>
        </w:rPr>
        <w:t>БАТУТНЫЕ.</w:t>
      </w:r>
    </w:p>
    <w:p w:rsidR="0089497A" w:rsidRPr="008906E5" w:rsidRDefault="0068415C" w:rsidP="000635CB">
      <w:pPr>
        <w:spacing w:after="120" w:line="0" w:lineRule="atLeast"/>
        <w:jc w:val="center"/>
        <w:rPr>
          <w:rFonts w:ascii="Arial" w:hAnsi="Arial" w:cs="Arial"/>
          <w:b/>
          <w:sz w:val="24"/>
        </w:rPr>
      </w:pPr>
      <w:r w:rsidRPr="008906E5">
        <w:rPr>
          <w:rFonts w:ascii="Arial" w:hAnsi="Arial" w:cs="Arial"/>
          <w:b/>
          <w:sz w:val="24"/>
        </w:rPr>
        <w:t>Требования безопасности</w:t>
      </w:r>
    </w:p>
    <w:p w:rsidR="0089497A" w:rsidRPr="008906E5" w:rsidRDefault="0089497A">
      <w:pPr>
        <w:tabs>
          <w:tab w:val="left" w:pos="5160"/>
        </w:tabs>
        <w:spacing w:line="0" w:lineRule="atLeast"/>
        <w:jc w:val="center"/>
        <w:rPr>
          <w:rFonts w:ascii="Arial" w:hAnsi="Arial" w:cs="Arial"/>
          <w:sz w:val="24"/>
        </w:rPr>
      </w:pPr>
    </w:p>
    <w:p w:rsidR="0089497A" w:rsidRPr="008906E5" w:rsidRDefault="0068415C">
      <w:pPr>
        <w:pStyle w:val="40"/>
        <w:spacing w:line="0" w:lineRule="atLeast"/>
        <w:jc w:val="center"/>
        <w:rPr>
          <w:rFonts w:cs="Arial"/>
          <w:color w:val="auto"/>
          <w:sz w:val="24"/>
        </w:rPr>
      </w:pPr>
      <w:r w:rsidRPr="008906E5">
        <w:rPr>
          <w:rFonts w:cs="Arial"/>
          <w:color w:val="auto"/>
          <w:sz w:val="24"/>
        </w:rPr>
        <w:t>(</w:t>
      </w:r>
      <w:r w:rsidRPr="008906E5">
        <w:rPr>
          <w:rFonts w:cs="Arial"/>
          <w:color w:val="auto"/>
          <w:sz w:val="24"/>
          <w:lang w:val="en-US"/>
        </w:rPr>
        <w:t>ISO</w:t>
      </w:r>
      <w:r w:rsidRPr="008906E5">
        <w:rPr>
          <w:rFonts w:cs="Arial"/>
          <w:color w:val="auto"/>
          <w:sz w:val="24"/>
        </w:rPr>
        <w:t xml:space="preserve"> 23659:2022, </w:t>
      </w:r>
      <w:r w:rsidRPr="008906E5">
        <w:rPr>
          <w:rFonts w:cs="Arial"/>
          <w:color w:val="auto"/>
          <w:sz w:val="24"/>
          <w:lang w:val="en-US"/>
        </w:rPr>
        <w:t>IDT</w:t>
      </w:r>
      <w:r w:rsidRPr="008906E5">
        <w:rPr>
          <w:rFonts w:cs="Arial"/>
          <w:color w:val="auto"/>
          <w:sz w:val="24"/>
        </w:rPr>
        <w:t>)</w:t>
      </w: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89497A">
      <w:pPr>
        <w:spacing w:line="0" w:lineRule="atLeast"/>
        <w:ind w:firstLine="567"/>
        <w:rPr>
          <w:rFonts w:ascii="Arial" w:hAnsi="Arial" w:cs="Arial"/>
        </w:rPr>
      </w:pPr>
    </w:p>
    <w:p w:rsidR="0089497A" w:rsidRPr="008906E5" w:rsidRDefault="0068415C">
      <w:pPr>
        <w:pStyle w:val="af8"/>
        <w:spacing w:before="0" w:after="0" w:line="0" w:lineRule="atLeast"/>
        <w:ind w:firstLine="567"/>
        <w:rPr>
          <w:rFonts w:ascii="Arial" w:hAnsi="Arial" w:cs="Arial"/>
          <w:b w:val="0"/>
          <w:sz w:val="20"/>
        </w:rPr>
      </w:pPr>
      <w:r w:rsidRPr="008906E5">
        <w:rPr>
          <w:rFonts w:ascii="Arial" w:hAnsi="Arial" w:cs="Arial"/>
          <w:b w:val="0"/>
          <w:sz w:val="20"/>
        </w:rPr>
        <w:t>Настоящий проект стандарта не подлежит применению до его принятия</w:t>
      </w:r>
    </w:p>
    <w:p w:rsidR="0089497A" w:rsidRPr="008906E5" w:rsidRDefault="0089497A">
      <w:pPr>
        <w:pStyle w:val="af8"/>
        <w:spacing w:before="0" w:after="0" w:line="0" w:lineRule="atLeast"/>
        <w:ind w:firstLine="567"/>
        <w:rPr>
          <w:rFonts w:ascii="Arial" w:hAnsi="Arial" w:cs="Arial"/>
          <w:b w:val="0"/>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89497A">
      <w:pPr>
        <w:pStyle w:val="af8"/>
        <w:spacing w:before="0" w:after="0" w:line="0" w:lineRule="atLeast"/>
        <w:ind w:firstLine="567"/>
        <w:rPr>
          <w:rFonts w:ascii="Arial" w:hAnsi="Arial" w:cs="Arial"/>
          <w:sz w:val="20"/>
        </w:rPr>
      </w:pPr>
    </w:p>
    <w:p w:rsidR="0089497A" w:rsidRPr="008906E5" w:rsidRDefault="0068415C">
      <w:pPr>
        <w:pStyle w:val="af8"/>
        <w:spacing w:before="0" w:after="0" w:line="0" w:lineRule="atLeast"/>
        <w:ind w:firstLine="567"/>
        <w:rPr>
          <w:rFonts w:ascii="Arial" w:hAnsi="Arial" w:cs="Arial"/>
          <w:sz w:val="20"/>
        </w:rPr>
      </w:pPr>
      <w:r w:rsidRPr="008906E5">
        <w:rPr>
          <w:rFonts w:ascii="Arial" w:hAnsi="Arial" w:cs="Arial"/>
          <w:sz w:val="20"/>
        </w:rPr>
        <w:t xml:space="preserve">Минск </w:t>
      </w:r>
    </w:p>
    <w:p w:rsidR="0089497A" w:rsidRPr="008906E5" w:rsidRDefault="0068415C">
      <w:pPr>
        <w:pStyle w:val="af7"/>
        <w:pBdr>
          <w:bottom w:val="none" w:sz="0" w:space="0" w:color="auto"/>
        </w:pBdr>
        <w:spacing w:before="0" w:line="0" w:lineRule="atLeast"/>
        <w:ind w:firstLine="567"/>
        <w:rPr>
          <w:rFonts w:ascii="Arial" w:hAnsi="Arial" w:cs="Arial"/>
          <w:snapToGrid/>
          <w:spacing w:val="0"/>
          <w:sz w:val="20"/>
        </w:rPr>
      </w:pPr>
      <w:r w:rsidRPr="008906E5">
        <w:rPr>
          <w:rFonts w:ascii="Arial" w:hAnsi="Arial" w:cs="Arial"/>
          <w:snapToGrid/>
          <w:spacing w:val="0"/>
          <w:sz w:val="20"/>
        </w:rPr>
        <w:t xml:space="preserve">Евразийский совет по стандартизации, метрологии и сертификации </w:t>
      </w:r>
    </w:p>
    <w:p w:rsidR="0089497A" w:rsidRPr="008906E5" w:rsidRDefault="0068415C">
      <w:pPr>
        <w:pStyle w:val="af8"/>
        <w:spacing w:before="0" w:after="0" w:line="0" w:lineRule="atLeast"/>
        <w:ind w:firstLine="567"/>
        <w:rPr>
          <w:rFonts w:ascii="Arial" w:hAnsi="Arial" w:cs="Arial"/>
          <w:sz w:val="20"/>
        </w:rPr>
        <w:sectPr w:rsidR="0089497A" w:rsidRPr="008906E5">
          <w:headerReference w:type="even" r:id="rId10"/>
          <w:headerReference w:type="default" r:id="rId11"/>
          <w:footerReference w:type="even" r:id="rId12"/>
          <w:footerReference w:type="default" r:id="rId13"/>
          <w:pgSz w:w="11906" w:h="16838"/>
          <w:pgMar w:top="1134" w:right="850" w:bottom="1618" w:left="1701" w:header="708" w:footer="708" w:gutter="0"/>
          <w:pgNumType w:start="1"/>
          <w:cols w:space="708"/>
          <w:titlePg/>
          <w:docGrid w:linePitch="360"/>
        </w:sectPr>
      </w:pPr>
      <w:r w:rsidRPr="008906E5">
        <w:rPr>
          <w:rFonts w:ascii="Arial" w:hAnsi="Arial" w:cs="Arial"/>
          <w:sz w:val="20"/>
        </w:rPr>
        <w:t>20__</w:t>
      </w:r>
    </w:p>
    <w:p w:rsidR="0089497A" w:rsidRPr="008906E5" w:rsidRDefault="0089497A">
      <w:pPr>
        <w:pStyle w:val="af8"/>
        <w:spacing w:before="0" w:after="0" w:line="0" w:lineRule="atLeast"/>
        <w:ind w:firstLine="567"/>
        <w:rPr>
          <w:rFonts w:ascii="Arial" w:hAnsi="Arial" w:cs="Arial"/>
          <w:sz w:val="20"/>
        </w:rPr>
      </w:pPr>
    </w:p>
    <w:p w:rsidR="0089497A" w:rsidRPr="008906E5" w:rsidRDefault="0068415C">
      <w:pPr>
        <w:rPr>
          <w:rFonts w:ascii="Arial" w:hAnsi="Arial" w:cs="Arial"/>
          <w:b/>
        </w:rPr>
      </w:pPr>
      <w:r w:rsidRPr="008906E5">
        <w:rPr>
          <w:rFonts w:ascii="Arial" w:hAnsi="Arial" w:cs="Arial"/>
        </w:rPr>
        <w:br w:type="page"/>
      </w:r>
    </w:p>
    <w:p w:rsidR="0089497A" w:rsidRPr="008906E5" w:rsidRDefault="0089497A">
      <w:pPr>
        <w:pStyle w:val="af8"/>
        <w:spacing w:before="0" w:after="0" w:line="0" w:lineRule="atLeast"/>
        <w:ind w:firstLine="567"/>
        <w:rPr>
          <w:rFonts w:ascii="Arial" w:hAnsi="Arial" w:cs="Arial"/>
          <w:sz w:val="20"/>
        </w:rPr>
      </w:pPr>
    </w:p>
    <w:p w:rsidR="0089497A" w:rsidRPr="008906E5" w:rsidRDefault="0068415C">
      <w:pPr>
        <w:pStyle w:val="afd"/>
        <w:spacing w:line="0" w:lineRule="atLeast"/>
        <w:ind w:firstLine="567"/>
      </w:pPr>
      <w:r w:rsidRPr="008906E5">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89497A" w:rsidRPr="008906E5" w:rsidRDefault="0068415C">
      <w:pPr>
        <w:pStyle w:val="aff0"/>
        <w:spacing w:before="0" w:after="0" w:line="0" w:lineRule="atLeast"/>
        <w:ind w:firstLine="567"/>
        <w:jc w:val="both"/>
        <w:rPr>
          <w:rFonts w:cs="Arial"/>
          <w:b w:val="0"/>
          <w:sz w:val="20"/>
        </w:rPr>
      </w:pPr>
      <w:r w:rsidRPr="008906E5">
        <w:rPr>
          <w:rFonts w:cs="Arial"/>
          <w:b w:val="0"/>
          <w:sz w:val="20"/>
        </w:rPr>
        <w:t>Цели, основные принципы и основной порядок проведения работ по межгосударственной стандартизации установлены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89497A" w:rsidRPr="008906E5" w:rsidRDefault="0068415C">
      <w:pPr>
        <w:pStyle w:val="aff0"/>
        <w:spacing w:before="0" w:after="0" w:line="0" w:lineRule="atLeast"/>
        <w:ind w:firstLine="567"/>
        <w:jc w:val="both"/>
        <w:rPr>
          <w:rFonts w:cs="Arial"/>
          <w:sz w:val="20"/>
        </w:rPr>
      </w:pPr>
      <w:r w:rsidRPr="008906E5">
        <w:rPr>
          <w:rFonts w:cs="Arial"/>
          <w:sz w:val="20"/>
        </w:rPr>
        <w:t>Сведения о стандарте</w:t>
      </w:r>
    </w:p>
    <w:p w:rsidR="0089497A" w:rsidRPr="008906E5" w:rsidRDefault="0068415C">
      <w:pPr>
        <w:spacing w:line="0" w:lineRule="atLeast"/>
        <w:ind w:firstLine="567"/>
        <w:jc w:val="both"/>
        <w:rPr>
          <w:rFonts w:ascii="Arial" w:hAnsi="Arial" w:cs="Arial"/>
        </w:rPr>
      </w:pPr>
      <w:r w:rsidRPr="008906E5">
        <w:rPr>
          <w:rFonts w:ascii="Arial" w:hAnsi="Arial" w:cs="Arial"/>
        </w:rPr>
        <w:t>1 ПОДГОТОВЛЕН научно-производственным республиканским унитарным предприятием «Белорусский государственный институт стандартизации и сертификации» (БелГИСС) на основе собственного перевода на русский язык англоязычной версии стандарта, указанной в пункте 4</w:t>
      </w:r>
    </w:p>
    <w:p w:rsidR="0089497A" w:rsidRPr="008906E5" w:rsidRDefault="0068415C">
      <w:pPr>
        <w:spacing w:line="0" w:lineRule="atLeast"/>
        <w:ind w:firstLine="567"/>
        <w:jc w:val="both"/>
        <w:rPr>
          <w:rFonts w:ascii="Arial" w:hAnsi="Arial" w:cs="Arial"/>
        </w:rPr>
      </w:pPr>
      <w:r w:rsidRPr="008906E5">
        <w:rPr>
          <w:rFonts w:ascii="Arial" w:hAnsi="Arial" w:cs="Arial"/>
        </w:rPr>
        <w:t xml:space="preserve">2 ВНЕСЕН Государственным комитетом по стандартизации Республики Беларусь </w:t>
      </w:r>
    </w:p>
    <w:p w:rsidR="0089497A" w:rsidRPr="008906E5" w:rsidRDefault="0089497A">
      <w:pPr>
        <w:spacing w:line="0" w:lineRule="atLeast"/>
        <w:ind w:firstLine="567"/>
        <w:jc w:val="both"/>
        <w:rPr>
          <w:rFonts w:ascii="Arial" w:hAnsi="Arial" w:cs="Arial"/>
        </w:rPr>
      </w:pPr>
    </w:p>
    <w:p w:rsidR="0089497A" w:rsidRPr="008906E5" w:rsidRDefault="0068415C">
      <w:pPr>
        <w:spacing w:line="0" w:lineRule="atLeast"/>
        <w:ind w:firstLine="567"/>
        <w:jc w:val="both"/>
        <w:rPr>
          <w:rFonts w:ascii="Arial" w:hAnsi="Arial" w:cs="Arial"/>
        </w:rPr>
      </w:pPr>
      <w:r w:rsidRPr="008906E5">
        <w:rPr>
          <w:rFonts w:ascii="Arial" w:hAnsi="Arial" w:cs="Arial"/>
        </w:rPr>
        <w:t>3 ПРИНЯТ Евразийским советом по стандартизации, метрологии и сертификации (протокол №____ от ____________ 20___ г.)</w:t>
      </w:r>
    </w:p>
    <w:p w:rsidR="0089497A" w:rsidRPr="008906E5" w:rsidRDefault="0068415C">
      <w:pPr>
        <w:spacing w:line="0" w:lineRule="atLeast"/>
        <w:ind w:firstLine="567"/>
        <w:jc w:val="both"/>
        <w:rPr>
          <w:rFonts w:ascii="Arial" w:hAnsi="Arial" w:cs="Arial"/>
        </w:rPr>
      </w:pPr>
      <w:r w:rsidRPr="008906E5">
        <w:rPr>
          <w:rFonts w:ascii="Arial" w:hAnsi="Arial" w:cs="Arial"/>
        </w:rPr>
        <w:t>За принятие стандарта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9"/>
        <w:gridCol w:w="2407"/>
        <w:gridCol w:w="4333"/>
      </w:tblGrid>
      <w:tr w:rsidR="0089497A" w:rsidRPr="008906E5">
        <w:trPr>
          <w:cantSplit/>
        </w:trPr>
        <w:tc>
          <w:tcPr>
            <w:tcW w:w="1500" w:type="pct"/>
            <w:tcBorders>
              <w:bottom w:val="double" w:sz="4" w:space="0" w:color="auto"/>
            </w:tcBorders>
            <w:vAlign w:val="center"/>
          </w:tcPr>
          <w:p w:rsidR="0089497A" w:rsidRPr="008906E5" w:rsidRDefault="0068415C">
            <w:pPr>
              <w:pStyle w:val="aff6"/>
              <w:spacing w:before="0" w:after="0" w:line="0" w:lineRule="atLeast"/>
              <w:ind w:firstLine="567"/>
              <w:rPr>
                <w:sz w:val="20"/>
              </w:rPr>
            </w:pPr>
            <w:r w:rsidRPr="008906E5">
              <w:rPr>
                <w:sz w:val="20"/>
              </w:rPr>
              <w:t xml:space="preserve">Краткое наименование </w:t>
            </w:r>
          </w:p>
          <w:p w:rsidR="0089497A" w:rsidRPr="008906E5" w:rsidRDefault="0068415C">
            <w:pPr>
              <w:pStyle w:val="aff6"/>
              <w:spacing w:before="0" w:after="0" w:line="0" w:lineRule="atLeast"/>
              <w:ind w:firstLine="567"/>
              <w:rPr>
                <w:sz w:val="20"/>
              </w:rPr>
            </w:pPr>
            <w:r w:rsidRPr="008906E5">
              <w:rPr>
                <w:sz w:val="20"/>
              </w:rPr>
              <w:t>страны по МК (ИСО 3166) 004—97</w:t>
            </w:r>
          </w:p>
        </w:tc>
        <w:tc>
          <w:tcPr>
            <w:tcW w:w="1250" w:type="pct"/>
            <w:tcBorders>
              <w:bottom w:val="double" w:sz="4" w:space="0" w:color="auto"/>
            </w:tcBorders>
            <w:vAlign w:val="center"/>
          </w:tcPr>
          <w:p w:rsidR="0089497A" w:rsidRPr="008906E5" w:rsidRDefault="0068415C">
            <w:pPr>
              <w:pStyle w:val="aff6"/>
              <w:spacing w:before="0" w:after="0" w:line="0" w:lineRule="atLeast"/>
              <w:ind w:firstLine="567"/>
              <w:rPr>
                <w:sz w:val="20"/>
              </w:rPr>
            </w:pPr>
            <w:r w:rsidRPr="008906E5">
              <w:rPr>
                <w:sz w:val="20"/>
              </w:rPr>
              <w:t>Код страны по МК (ИСО 3166) 004—97</w:t>
            </w:r>
          </w:p>
        </w:tc>
        <w:tc>
          <w:tcPr>
            <w:tcW w:w="2250" w:type="pct"/>
            <w:tcBorders>
              <w:bottom w:val="double" w:sz="4" w:space="0" w:color="auto"/>
            </w:tcBorders>
            <w:vAlign w:val="center"/>
          </w:tcPr>
          <w:p w:rsidR="0089497A" w:rsidRPr="008906E5" w:rsidRDefault="0068415C">
            <w:pPr>
              <w:pStyle w:val="aff6"/>
              <w:spacing w:before="0" w:after="0" w:line="0" w:lineRule="atLeast"/>
              <w:ind w:firstLine="567"/>
              <w:rPr>
                <w:sz w:val="20"/>
              </w:rPr>
            </w:pPr>
            <w:r w:rsidRPr="008906E5">
              <w:rPr>
                <w:sz w:val="20"/>
              </w:rPr>
              <w:t>Сокращенное наименование национального органа по стандартизации</w:t>
            </w:r>
          </w:p>
        </w:tc>
      </w:tr>
      <w:tr w:rsidR="0089497A" w:rsidRPr="008906E5">
        <w:trPr>
          <w:cantSplit/>
        </w:trPr>
        <w:tc>
          <w:tcPr>
            <w:tcW w:w="1500" w:type="pct"/>
            <w:tcBorders>
              <w:top w:val="double" w:sz="4" w:space="0" w:color="auto"/>
              <w:bottom w:val="nil"/>
            </w:tcBorders>
          </w:tcPr>
          <w:p w:rsidR="0089497A" w:rsidRPr="008906E5" w:rsidRDefault="0089497A">
            <w:pPr>
              <w:pStyle w:val="aff7"/>
              <w:spacing w:line="0" w:lineRule="atLeast"/>
              <w:ind w:firstLine="567"/>
            </w:pPr>
          </w:p>
        </w:tc>
        <w:tc>
          <w:tcPr>
            <w:tcW w:w="1250" w:type="pct"/>
            <w:tcBorders>
              <w:top w:val="double" w:sz="4" w:space="0" w:color="auto"/>
              <w:bottom w:val="nil"/>
            </w:tcBorders>
          </w:tcPr>
          <w:p w:rsidR="0089497A" w:rsidRPr="008906E5" w:rsidRDefault="0089497A">
            <w:pPr>
              <w:pStyle w:val="aff8"/>
              <w:spacing w:line="0" w:lineRule="atLeast"/>
              <w:ind w:firstLine="567"/>
            </w:pPr>
          </w:p>
        </w:tc>
        <w:tc>
          <w:tcPr>
            <w:tcW w:w="2250" w:type="pct"/>
            <w:tcBorders>
              <w:top w:val="double" w:sz="4" w:space="0" w:color="auto"/>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bottom w:val="nil"/>
            </w:tcBorders>
          </w:tcPr>
          <w:p w:rsidR="0089497A" w:rsidRPr="008906E5" w:rsidRDefault="0089497A">
            <w:pPr>
              <w:pStyle w:val="aff7"/>
              <w:spacing w:line="0" w:lineRule="atLeast"/>
              <w:ind w:firstLine="567"/>
            </w:pPr>
          </w:p>
        </w:tc>
        <w:tc>
          <w:tcPr>
            <w:tcW w:w="1250" w:type="pct"/>
            <w:tcBorders>
              <w:top w:val="nil"/>
              <w:bottom w:val="nil"/>
            </w:tcBorders>
          </w:tcPr>
          <w:p w:rsidR="0089497A" w:rsidRPr="008906E5" w:rsidRDefault="0089497A">
            <w:pPr>
              <w:pStyle w:val="aff8"/>
              <w:spacing w:line="0" w:lineRule="atLeast"/>
              <w:ind w:firstLine="567"/>
            </w:pPr>
          </w:p>
        </w:tc>
        <w:tc>
          <w:tcPr>
            <w:tcW w:w="2250" w:type="pct"/>
            <w:tcBorders>
              <w:top w:val="nil"/>
              <w:bottom w:val="nil"/>
            </w:tcBorders>
          </w:tcPr>
          <w:p w:rsidR="0089497A" w:rsidRPr="008906E5" w:rsidRDefault="0089497A">
            <w:pPr>
              <w:pStyle w:val="aff7"/>
              <w:spacing w:line="0" w:lineRule="atLeast"/>
              <w:ind w:firstLine="567"/>
            </w:pPr>
          </w:p>
        </w:tc>
      </w:tr>
      <w:tr w:rsidR="0089497A" w:rsidRPr="008906E5">
        <w:trPr>
          <w:cantSplit/>
        </w:trPr>
        <w:tc>
          <w:tcPr>
            <w:tcW w:w="1500" w:type="pct"/>
            <w:tcBorders>
              <w:top w:val="nil"/>
            </w:tcBorders>
          </w:tcPr>
          <w:p w:rsidR="0089497A" w:rsidRPr="008906E5" w:rsidRDefault="0089497A">
            <w:pPr>
              <w:pStyle w:val="aff7"/>
              <w:spacing w:line="0" w:lineRule="atLeast"/>
              <w:ind w:firstLine="567"/>
            </w:pPr>
          </w:p>
        </w:tc>
        <w:tc>
          <w:tcPr>
            <w:tcW w:w="1250" w:type="pct"/>
            <w:tcBorders>
              <w:top w:val="nil"/>
            </w:tcBorders>
          </w:tcPr>
          <w:p w:rsidR="0089497A" w:rsidRPr="008906E5" w:rsidRDefault="0089497A">
            <w:pPr>
              <w:pStyle w:val="aff8"/>
              <w:spacing w:line="0" w:lineRule="atLeast"/>
              <w:ind w:firstLine="567"/>
            </w:pPr>
          </w:p>
        </w:tc>
        <w:tc>
          <w:tcPr>
            <w:tcW w:w="2250" w:type="pct"/>
            <w:tcBorders>
              <w:top w:val="nil"/>
            </w:tcBorders>
          </w:tcPr>
          <w:p w:rsidR="0089497A" w:rsidRPr="008906E5" w:rsidRDefault="0089497A">
            <w:pPr>
              <w:pStyle w:val="aff7"/>
              <w:spacing w:line="0" w:lineRule="atLeast"/>
              <w:ind w:firstLine="567"/>
            </w:pPr>
          </w:p>
        </w:tc>
      </w:tr>
    </w:tbl>
    <w:p w:rsidR="0089497A" w:rsidRPr="008906E5" w:rsidRDefault="0089497A">
      <w:pPr>
        <w:pStyle w:val="8"/>
        <w:numPr>
          <w:ilvl w:val="0"/>
          <w:numId w:val="0"/>
        </w:numPr>
        <w:spacing w:before="0" w:after="0" w:line="0" w:lineRule="atLeast"/>
        <w:ind w:firstLine="567"/>
        <w:jc w:val="both"/>
        <w:rPr>
          <w:rFonts w:cs="Arial"/>
          <w:i w:val="0"/>
          <w:snapToGrid w:val="0"/>
        </w:rPr>
      </w:pPr>
    </w:p>
    <w:p w:rsidR="0089497A" w:rsidRDefault="0068415C">
      <w:pPr>
        <w:spacing w:line="0" w:lineRule="atLeast"/>
        <w:ind w:firstLine="567"/>
        <w:jc w:val="both"/>
        <w:rPr>
          <w:rFonts w:ascii="Arial" w:hAnsi="Arial" w:cs="Arial"/>
          <w:snapToGrid w:val="0"/>
          <w:lang w:val="en-US"/>
        </w:rPr>
      </w:pPr>
      <w:r w:rsidRPr="008906E5">
        <w:rPr>
          <w:rFonts w:ascii="Arial" w:hAnsi="Arial" w:cs="Arial"/>
          <w:snapToGrid w:val="0"/>
        </w:rPr>
        <w:t xml:space="preserve">4 </w:t>
      </w:r>
      <w:r w:rsidRPr="008906E5">
        <w:rPr>
          <w:rFonts w:ascii="Arial" w:hAnsi="Arial" w:cs="Arial"/>
        </w:rPr>
        <w:t xml:space="preserve">Настоящий стандарт </w:t>
      </w:r>
      <w:r w:rsidRPr="008906E5">
        <w:rPr>
          <w:rFonts w:ascii="Arial" w:hAnsi="Arial" w:cs="Arial"/>
          <w:snapToGrid w:val="0"/>
        </w:rPr>
        <w:t xml:space="preserve">идентичен </w:t>
      </w:r>
      <w:r w:rsidRPr="008906E5">
        <w:rPr>
          <w:rFonts w:ascii="Arial" w:hAnsi="Arial" w:cs="Arial"/>
        </w:rPr>
        <w:t xml:space="preserve">международному </w:t>
      </w:r>
      <w:r w:rsidRPr="008906E5">
        <w:rPr>
          <w:rFonts w:ascii="Arial" w:hAnsi="Arial" w:cs="Arial"/>
          <w:snapToGrid w:val="0"/>
        </w:rPr>
        <w:t xml:space="preserve">стандарту </w:t>
      </w:r>
      <w:r w:rsidRPr="008906E5">
        <w:rPr>
          <w:rFonts w:ascii="Arial" w:hAnsi="Arial" w:cs="Arial"/>
          <w:lang w:val="en-US"/>
        </w:rPr>
        <w:t>ISO</w:t>
      </w:r>
      <w:r w:rsidRPr="008906E5">
        <w:rPr>
          <w:rFonts w:ascii="Arial" w:hAnsi="Arial" w:cs="Arial"/>
        </w:rPr>
        <w:t xml:space="preserve"> 23659:2022 «Сооружения для спорта и отдыха. Батутные</w:t>
      </w:r>
      <w:r w:rsidRPr="008906E5">
        <w:rPr>
          <w:rFonts w:ascii="Arial" w:hAnsi="Arial" w:cs="Arial"/>
          <w:lang w:val="en-US"/>
        </w:rPr>
        <w:t xml:space="preserve"> </w:t>
      </w:r>
      <w:r w:rsidRPr="008906E5">
        <w:rPr>
          <w:rFonts w:ascii="Arial" w:hAnsi="Arial" w:cs="Arial"/>
        </w:rPr>
        <w:t>парки</w:t>
      </w:r>
      <w:r w:rsidRPr="008906E5">
        <w:rPr>
          <w:rFonts w:ascii="Arial" w:hAnsi="Arial" w:cs="Arial"/>
          <w:lang w:val="en-US"/>
        </w:rPr>
        <w:t xml:space="preserve">. </w:t>
      </w:r>
      <w:r w:rsidRPr="008906E5">
        <w:rPr>
          <w:rFonts w:ascii="Arial" w:hAnsi="Arial" w:cs="Arial"/>
        </w:rPr>
        <w:t>Требования</w:t>
      </w:r>
      <w:r w:rsidRPr="008906E5">
        <w:rPr>
          <w:rFonts w:ascii="Arial" w:hAnsi="Arial" w:cs="Arial"/>
          <w:lang w:val="en-US"/>
        </w:rPr>
        <w:t xml:space="preserve"> </w:t>
      </w:r>
      <w:r w:rsidRPr="008906E5">
        <w:rPr>
          <w:rFonts w:ascii="Arial" w:hAnsi="Arial" w:cs="Arial"/>
        </w:rPr>
        <w:t>безопасности</w:t>
      </w:r>
      <w:r w:rsidRPr="008906E5">
        <w:rPr>
          <w:rFonts w:ascii="Arial" w:hAnsi="Arial" w:cs="Arial"/>
          <w:lang w:val="en-US"/>
        </w:rPr>
        <w:t>»</w:t>
      </w:r>
      <w:r w:rsidRPr="008906E5">
        <w:rPr>
          <w:rFonts w:ascii="Arial" w:hAnsi="Arial" w:cs="Arial"/>
          <w:snapToGrid w:val="0"/>
          <w:lang w:val="en-US"/>
        </w:rPr>
        <w:t xml:space="preserve"> (Sports and recreational facilities – Trampoline parks – Safety requirements, IDT).</w:t>
      </w:r>
    </w:p>
    <w:p w:rsidR="00A759F5" w:rsidRDefault="00E41A4F">
      <w:pPr>
        <w:spacing w:line="0" w:lineRule="atLeast"/>
        <w:ind w:firstLine="567"/>
        <w:jc w:val="both"/>
        <w:rPr>
          <w:rFonts w:ascii="Arial" w:hAnsi="Arial" w:cs="Arial"/>
          <w:snapToGrid w:val="0"/>
        </w:rPr>
      </w:pPr>
      <w:r>
        <w:rPr>
          <w:rFonts w:ascii="Arial" w:hAnsi="Arial" w:cs="Arial"/>
          <w:snapToGrid w:val="0"/>
        </w:rPr>
        <w:t>В стандарт</w:t>
      </w:r>
      <w:r w:rsidR="003F2156">
        <w:rPr>
          <w:rFonts w:ascii="Arial" w:hAnsi="Arial" w:cs="Arial"/>
          <w:snapToGrid w:val="0"/>
        </w:rPr>
        <w:t xml:space="preserve"> в</w:t>
      </w:r>
      <w:r w:rsidR="003F2156" w:rsidRPr="003F2156">
        <w:rPr>
          <w:rFonts w:ascii="Arial" w:hAnsi="Arial" w:cs="Arial"/>
          <w:snapToGrid w:val="0"/>
        </w:rPr>
        <w:t xml:space="preserve"> </w:t>
      </w:r>
      <w:r w:rsidR="003F2156">
        <w:rPr>
          <w:rFonts w:ascii="Arial" w:hAnsi="Arial" w:cs="Arial"/>
          <w:snapToGrid w:val="0"/>
        </w:rPr>
        <w:t xml:space="preserve">таблицу 2 п.6.2.3 </w:t>
      </w:r>
      <w:r>
        <w:rPr>
          <w:rFonts w:ascii="Arial" w:hAnsi="Arial" w:cs="Arial"/>
          <w:snapToGrid w:val="0"/>
        </w:rPr>
        <w:t xml:space="preserve">внесено </w:t>
      </w:r>
      <w:r w:rsidR="00A759F5">
        <w:rPr>
          <w:rFonts w:ascii="Arial" w:hAnsi="Arial" w:cs="Arial"/>
          <w:snapToGrid w:val="0"/>
        </w:rPr>
        <w:t xml:space="preserve">следующее </w:t>
      </w:r>
      <w:r w:rsidR="003F2156">
        <w:rPr>
          <w:rFonts w:ascii="Arial" w:hAnsi="Arial" w:cs="Arial"/>
          <w:snapToGrid w:val="0"/>
        </w:rPr>
        <w:t>редакционное изменение</w:t>
      </w:r>
      <w:r w:rsidR="005D4450">
        <w:rPr>
          <w:rFonts w:ascii="Arial" w:hAnsi="Arial" w:cs="Arial"/>
          <w:snapToGrid w:val="0"/>
        </w:rPr>
        <w:t>, выделенное в тексте курсивом</w:t>
      </w:r>
      <w:r w:rsidR="00A759F5">
        <w:rPr>
          <w:rFonts w:ascii="Arial" w:hAnsi="Arial" w:cs="Arial"/>
          <w:snapToGrid w:val="0"/>
        </w:rPr>
        <w:t>:</w:t>
      </w:r>
    </w:p>
    <w:p w:rsidR="00E41A4F" w:rsidRDefault="00A759F5">
      <w:pPr>
        <w:spacing w:line="0" w:lineRule="atLeast"/>
        <w:ind w:firstLine="567"/>
        <w:jc w:val="both"/>
        <w:rPr>
          <w:rFonts w:ascii="Arial" w:hAnsi="Arial" w:cs="Arial"/>
          <w:snapToGrid w:val="0"/>
        </w:rPr>
      </w:pPr>
      <w:r>
        <w:rPr>
          <w:rFonts w:ascii="Arial" w:hAnsi="Arial" w:cs="Arial"/>
          <w:snapToGrid w:val="0"/>
        </w:rPr>
        <w:t>-</w:t>
      </w:r>
      <w:r w:rsidR="003F2156">
        <w:rPr>
          <w:rFonts w:ascii="Arial" w:hAnsi="Arial" w:cs="Arial"/>
          <w:snapToGrid w:val="0"/>
        </w:rPr>
        <w:t xml:space="preserve"> взамен значения «4650» указано значение «4606», т.к. и</w:t>
      </w:r>
      <w:r w:rsidR="003F2156" w:rsidRPr="00A06A1E">
        <w:rPr>
          <w:rFonts w:ascii="Arial" w:hAnsi="Arial" w:cs="Arial"/>
        </w:rPr>
        <w:t>с</w:t>
      </w:r>
      <w:r w:rsidR="003F2156" w:rsidRPr="00A06A1E">
        <w:rPr>
          <w:rFonts w:ascii="Arial" w:hAnsi="Arial" w:cs="Arial"/>
          <w:spacing w:val="-2"/>
        </w:rPr>
        <w:t>пы</w:t>
      </w:r>
      <w:r w:rsidR="003F2156" w:rsidRPr="00A06A1E">
        <w:rPr>
          <w:rFonts w:ascii="Arial" w:hAnsi="Arial" w:cs="Arial"/>
        </w:rPr>
        <w:t>тате</w:t>
      </w:r>
      <w:r w:rsidR="003F2156" w:rsidRPr="00A06A1E">
        <w:rPr>
          <w:rFonts w:ascii="Arial" w:hAnsi="Arial" w:cs="Arial"/>
          <w:spacing w:val="-2"/>
        </w:rPr>
        <w:t>л</w:t>
      </w:r>
      <w:r w:rsidR="003F2156" w:rsidRPr="00A06A1E">
        <w:rPr>
          <w:rFonts w:ascii="Arial" w:hAnsi="Arial" w:cs="Arial"/>
          <w:spacing w:val="-1"/>
        </w:rPr>
        <w:t>ь</w:t>
      </w:r>
      <w:r w:rsidR="003F2156" w:rsidRPr="00A06A1E">
        <w:rPr>
          <w:rFonts w:ascii="Arial" w:hAnsi="Arial" w:cs="Arial"/>
        </w:rPr>
        <w:t>ная на</w:t>
      </w:r>
      <w:r w:rsidR="003F2156" w:rsidRPr="00A06A1E">
        <w:rPr>
          <w:rFonts w:ascii="Arial" w:hAnsi="Arial" w:cs="Arial"/>
          <w:spacing w:val="-3"/>
        </w:rPr>
        <w:t>г</w:t>
      </w:r>
      <w:r w:rsidR="003F2156" w:rsidRPr="00A06A1E">
        <w:rPr>
          <w:rFonts w:ascii="Arial" w:hAnsi="Arial" w:cs="Arial"/>
          <w:spacing w:val="-2"/>
        </w:rPr>
        <w:t>р</w:t>
      </w:r>
      <w:r w:rsidR="003F2156" w:rsidRPr="00A06A1E">
        <w:rPr>
          <w:rFonts w:ascii="Arial" w:hAnsi="Arial" w:cs="Arial"/>
        </w:rPr>
        <w:t>узка с</w:t>
      </w:r>
      <w:r w:rsidR="003F2156" w:rsidRPr="00A06A1E">
        <w:rPr>
          <w:rFonts w:ascii="Arial" w:hAnsi="Arial" w:cs="Arial"/>
          <w:spacing w:val="1"/>
        </w:rPr>
        <w:t>о</w:t>
      </w:r>
      <w:r w:rsidR="003F2156" w:rsidRPr="00A06A1E">
        <w:rPr>
          <w:rFonts w:ascii="Arial" w:hAnsi="Arial" w:cs="Arial"/>
        </w:rPr>
        <w:t>ставит</w:t>
      </w:r>
      <w:r w:rsidR="003F2156" w:rsidRPr="00A06A1E">
        <w:rPr>
          <w:rFonts w:ascii="Arial" w:hAnsi="Arial" w:cs="Arial"/>
          <w:spacing w:val="3"/>
        </w:rPr>
        <w:t xml:space="preserve"> </w:t>
      </w:r>
      <w:r w:rsidR="003F2156" w:rsidRPr="00A06A1E">
        <w:rPr>
          <w:rFonts w:ascii="Arial" w:hAnsi="Arial" w:cs="Arial"/>
          <w:spacing w:val="-2"/>
        </w:rPr>
        <w:t>п</w:t>
      </w:r>
      <w:r w:rsidR="003F2156" w:rsidRPr="00A06A1E">
        <w:rPr>
          <w:rFonts w:ascii="Arial" w:hAnsi="Arial" w:cs="Arial"/>
        </w:rPr>
        <w:t xml:space="preserve">ри </w:t>
      </w:r>
      <w:r w:rsidR="003F2156" w:rsidRPr="00A06A1E">
        <w:rPr>
          <w:rFonts w:ascii="Arial" w:hAnsi="Arial" w:cs="Arial"/>
          <w:spacing w:val="-2"/>
        </w:rPr>
        <w:t>при</w:t>
      </w:r>
      <w:r w:rsidR="003F2156" w:rsidRPr="00A06A1E">
        <w:rPr>
          <w:rFonts w:ascii="Arial" w:hAnsi="Arial" w:cs="Arial"/>
        </w:rPr>
        <w:t>вед</w:t>
      </w:r>
      <w:r w:rsidR="003F2156" w:rsidRPr="00A06A1E">
        <w:rPr>
          <w:rFonts w:ascii="Arial" w:hAnsi="Arial" w:cs="Arial"/>
          <w:spacing w:val="-2"/>
        </w:rPr>
        <w:t>е</w:t>
      </w:r>
      <w:r w:rsidR="003F2156" w:rsidRPr="00A06A1E">
        <w:rPr>
          <w:rFonts w:ascii="Arial" w:hAnsi="Arial" w:cs="Arial"/>
        </w:rPr>
        <w:t>н</w:t>
      </w:r>
      <w:r w:rsidR="003F2156" w:rsidRPr="00A06A1E">
        <w:rPr>
          <w:rFonts w:ascii="Arial" w:hAnsi="Arial" w:cs="Arial"/>
          <w:spacing w:val="-2"/>
        </w:rPr>
        <w:t>н</w:t>
      </w:r>
      <w:r w:rsidR="003F2156" w:rsidRPr="00A06A1E">
        <w:rPr>
          <w:rFonts w:ascii="Arial" w:hAnsi="Arial" w:cs="Arial"/>
        </w:rPr>
        <w:t>ых в</w:t>
      </w:r>
      <w:r w:rsidR="003F2156" w:rsidRPr="00A06A1E">
        <w:rPr>
          <w:rFonts w:ascii="Arial" w:hAnsi="Arial" w:cs="Arial"/>
          <w:spacing w:val="3"/>
        </w:rPr>
        <w:t xml:space="preserve"> </w:t>
      </w:r>
      <w:r w:rsidR="003F2156" w:rsidRPr="00A06A1E">
        <w:rPr>
          <w:rFonts w:ascii="Arial" w:hAnsi="Arial" w:cs="Arial"/>
        </w:rPr>
        <w:t>таб</w:t>
      </w:r>
      <w:r w:rsidR="003F2156" w:rsidRPr="00A06A1E">
        <w:rPr>
          <w:rFonts w:ascii="Arial" w:hAnsi="Arial" w:cs="Arial"/>
          <w:spacing w:val="-1"/>
        </w:rPr>
        <w:t>л</w:t>
      </w:r>
      <w:r w:rsidR="003F2156" w:rsidRPr="00A06A1E">
        <w:rPr>
          <w:rFonts w:ascii="Arial" w:hAnsi="Arial" w:cs="Arial"/>
          <w:spacing w:val="-2"/>
        </w:rPr>
        <w:t>иц</w:t>
      </w:r>
      <w:r w:rsidR="003F2156" w:rsidRPr="00A06A1E">
        <w:rPr>
          <w:rFonts w:ascii="Arial" w:hAnsi="Arial" w:cs="Arial"/>
        </w:rPr>
        <w:t>е знач</w:t>
      </w:r>
      <w:r w:rsidR="003F2156" w:rsidRPr="00A06A1E">
        <w:rPr>
          <w:rFonts w:ascii="Arial" w:hAnsi="Arial" w:cs="Arial"/>
          <w:spacing w:val="-3"/>
        </w:rPr>
        <w:t>е</w:t>
      </w:r>
      <w:r w:rsidR="003F2156" w:rsidRPr="00A06A1E">
        <w:rPr>
          <w:rFonts w:ascii="Arial" w:hAnsi="Arial" w:cs="Arial"/>
        </w:rPr>
        <w:t>н</w:t>
      </w:r>
      <w:r w:rsidR="003F2156" w:rsidRPr="00A06A1E">
        <w:rPr>
          <w:rFonts w:ascii="Arial" w:hAnsi="Arial" w:cs="Arial"/>
          <w:spacing w:val="-2"/>
        </w:rPr>
        <w:t>и</w:t>
      </w:r>
      <w:r w:rsidR="003F2156" w:rsidRPr="00A06A1E">
        <w:rPr>
          <w:rFonts w:ascii="Arial" w:hAnsi="Arial" w:cs="Arial"/>
        </w:rPr>
        <w:t xml:space="preserve">ях </w:t>
      </w:r>
      <w:r>
        <w:rPr>
          <w:rFonts w:ascii="Arial" w:hAnsi="Arial" w:cs="Arial"/>
        </w:rPr>
        <w:t>«</w:t>
      </w:r>
      <w:r w:rsidR="003F2156" w:rsidRPr="00A06A1E">
        <w:rPr>
          <w:rFonts w:ascii="Arial" w:hAnsi="Arial" w:cs="Arial"/>
          <w:spacing w:val="-3"/>
        </w:rPr>
        <w:t>(</w:t>
      </w:r>
      <w:r w:rsidR="003F2156" w:rsidRPr="00A06A1E">
        <w:rPr>
          <w:rFonts w:ascii="Arial" w:hAnsi="Arial" w:cs="Arial"/>
        </w:rPr>
        <w:t>94</w:t>
      </w:r>
      <w:r w:rsidR="003F2156" w:rsidRPr="00A06A1E">
        <w:rPr>
          <w:rFonts w:ascii="Arial" w:hAnsi="Arial" w:cs="Arial"/>
          <w:spacing w:val="-3"/>
        </w:rPr>
        <w:t>×</w:t>
      </w:r>
      <w:r w:rsidR="003F2156" w:rsidRPr="00A06A1E">
        <w:rPr>
          <w:rFonts w:ascii="Arial" w:hAnsi="Arial" w:cs="Arial"/>
        </w:rPr>
        <w:t>2</w:t>
      </w:r>
      <w:r w:rsidR="003F2156" w:rsidRPr="00A06A1E">
        <w:rPr>
          <w:rFonts w:ascii="Arial" w:hAnsi="Arial" w:cs="Arial"/>
          <w:spacing w:val="-4"/>
        </w:rPr>
        <w:t>,</w:t>
      </w:r>
      <w:r w:rsidR="003F2156" w:rsidRPr="00A06A1E">
        <w:rPr>
          <w:rFonts w:ascii="Arial" w:hAnsi="Arial" w:cs="Arial"/>
        </w:rPr>
        <w:t>5</w:t>
      </w:r>
      <w:r w:rsidR="003F2156" w:rsidRPr="00A06A1E">
        <w:rPr>
          <w:rFonts w:ascii="Arial" w:hAnsi="Arial" w:cs="Arial"/>
          <w:spacing w:val="-3"/>
        </w:rPr>
        <w:t>×</w:t>
      </w:r>
      <w:r w:rsidR="003F2156" w:rsidRPr="00A06A1E">
        <w:rPr>
          <w:rFonts w:ascii="Arial" w:hAnsi="Arial" w:cs="Arial"/>
        </w:rPr>
        <w:t>2</w:t>
      </w:r>
      <w:r w:rsidR="003F2156" w:rsidRPr="00A06A1E">
        <w:rPr>
          <w:rFonts w:ascii="Arial" w:hAnsi="Arial" w:cs="Arial"/>
          <w:spacing w:val="-3"/>
        </w:rPr>
        <w:t>×</w:t>
      </w:r>
      <w:r w:rsidR="003F2156" w:rsidRPr="00A06A1E">
        <w:rPr>
          <w:rFonts w:ascii="Arial" w:hAnsi="Arial" w:cs="Arial"/>
        </w:rPr>
        <w:t>9,8) =</w:t>
      </w:r>
      <w:r w:rsidR="003F2156" w:rsidRPr="00A06A1E">
        <w:rPr>
          <w:rFonts w:ascii="Arial" w:hAnsi="Arial" w:cs="Arial"/>
          <w:spacing w:val="-3"/>
        </w:rPr>
        <w:t xml:space="preserve"> </w:t>
      </w:r>
      <w:r w:rsidR="003F2156" w:rsidRPr="00A06A1E">
        <w:rPr>
          <w:rFonts w:ascii="Arial" w:hAnsi="Arial" w:cs="Arial"/>
        </w:rPr>
        <w:t>4</w:t>
      </w:r>
      <w:r w:rsidR="003F2156" w:rsidRPr="00A06A1E">
        <w:rPr>
          <w:rFonts w:ascii="Arial" w:hAnsi="Arial" w:cs="Arial"/>
          <w:spacing w:val="-2"/>
        </w:rPr>
        <w:t>60</w:t>
      </w:r>
      <w:r w:rsidR="003F2156" w:rsidRPr="00A06A1E">
        <w:rPr>
          <w:rFonts w:ascii="Arial" w:hAnsi="Arial" w:cs="Arial"/>
        </w:rPr>
        <w:t>6</w:t>
      </w:r>
      <w:r w:rsidR="003F2156" w:rsidRPr="00A06A1E">
        <w:rPr>
          <w:rFonts w:ascii="Arial" w:hAnsi="Arial" w:cs="Arial"/>
          <w:spacing w:val="1"/>
        </w:rPr>
        <w:t xml:space="preserve"> </w:t>
      </w:r>
      <w:r w:rsidR="003F2156" w:rsidRPr="00A06A1E">
        <w:rPr>
          <w:rFonts w:ascii="Arial" w:hAnsi="Arial" w:cs="Arial"/>
        </w:rPr>
        <w:t>Н</w:t>
      </w:r>
      <w:r>
        <w:rPr>
          <w:rFonts w:ascii="Arial" w:hAnsi="Arial" w:cs="Arial"/>
        </w:rPr>
        <w:t>»</w:t>
      </w:r>
      <w:r w:rsidR="003F2156">
        <w:rPr>
          <w:rFonts w:ascii="Arial" w:hAnsi="Arial" w:cs="Arial"/>
        </w:rPr>
        <w:t>.</w:t>
      </w:r>
    </w:p>
    <w:p w:rsidR="0089497A" w:rsidRPr="008906E5" w:rsidRDefault="0068415C">
      <w:pPr>
        <w:pStyle w:val="20"/>
        <w:spacing w:after="0" w:line="0" w:lineRule="atLeast"/>
        <w:ind w:firstLine="567"/>
        <w:jc w:val="both"/>
        <w:rPr>
          <w:rFonts w:ascii="Arial" w:hAnsi="Arial" w:cs="Arial"/>
          <w:snapToGrid w:val="0"/>
        </w:rPr>
      </w:pPr>
      <w:r w:rsidRPr="008906E5">
        <w:rPr>
          <w:rFonts w:ascii="Arial" w:hAnsi="Arial" w:cs="Arial"/>
          <w:snapToGrid w:val="0"/>
        </w:rPr>
        <w:t xml:space="preserve">Международный стандарт </w:t>
      </w:r>
      <w:r w:rsidRPr="008906E5">
        <w:rPr>
          <w:rFonts w:ascii="Arial" w:hAnsi="Arial" w:cs="Arial"/>
          <w:spacing w:val="-2"/>
        </w:rPr>
        <w:t xml:space="preserve">разработан техническим комитетом </w:t>
      </w:r>
      <w:r w:rsidRPr="008906E5">
        <w:rPr>
          <w:rFonts w:ascii="Arial" w:hAnsi="Arial" w:cs="Arial"/>
          <w:lang w:val="en-US"/>
        </w:rPr>
        <w:t>ISO</w:t>
      </w:r>
      <w:r w:rsidRPr="008906E5">
        <w:rPr>
          <w:rFonts w:ascii="Arial" w:hAnsi="Arial" w:cs="Arial"/>
        </w:rPr>
        <w:t>/</w:t>
      </w:r>
      <w:r w:rsidRPr="008906E5">
        <w:rPr>
          <w:rFonts w:ascii="Arial" w:hAnsi="Arial" w:cs="Arial"/>
          <w:lang w:val="en-US"/>
        </w:rPr>
        <w:t>TC </w:t>
      </w:r>
      <w:r w:rsidRPr="008906E5">
        <w:rPr>
          <w:rFonts w:ascii="Arial" w:hAnsi="Arial" w:cs="Arial"/>
        </w:rPr>
        <w:t>83 «Спортивное оборудование и оборудование для отдыха и развлечений»</w:t>
      </w:r>
      <w:r w:rsidRPr="008906E5">
        <w:rPr>
          <w:rFonts w:ascii="Arial" w:hAnsi="Arial" w:cs="Arial"/>
          <w:spacing w:val="-2"/>
        </w:rPr>
        <w:t xml:space="preserve"> Международной организации по стандартизации.</w:t>
      </w:r>
    </w:p>
    <w:p w:rsidR="0089497A" w:rsidRPr="008906E5" w:rsidRDefault="0068415C">
      <w:pPr>
        <w:spacing w:line="0" w:lineRule="atLeast"/>
        <w:ind w:firstLine="567"/>
        <w:jc w:val="both"/>
        <w:rPr>
          <w:rFonts w:ascii="Arial" w:hAnsi="Arial" w:cs="Arial"/>
        </w:rPr>
      </w:pPr>
      <w:r w:rsidRPr="008906E5">
        <w:rPr>
          <w:rFonts w:ascii="Arial" w:hAnsi="Arial" w:cs="Arial"/>
          <w:color w:val="000000"/>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89497A" w:rsidRPr="008906E5" w:rsidRDefault="0089497A">
      <w:pPr>
        <w:pStyle w:val="afd"/>
        <w:spacing w:line="0" w:lineRule="atLeast"/>
        <w:ind w:firstLine="567"/>
      </w:pPr>
    </w:p>
    <w:p w:rsidR="0089497A" w:rsidRPr="008906E5" w:rsidRDefault="0089497A">
      <w:pPr>
        <w:pStyle w:val="afd"/>
        <w:spacing w:line="0" w:lineRule="atLeast"/>
        <w:ind w:firstLine="567"/>
      </w:pPr>
    </w:p>
    <w:p w:rsidR="0089497A" w:rsidRPr="008906E5" w:rsidRDefault="0068415C">
      <w:pPr>
        <w:pStyle w:val="afd"/>
        <w:spacing w:line="0" w:lineRule="atLeast"/>
        <w:ind w:firstLine="567"/>
        <w:rPr>
          <w:b/>
          <w:bCs/>
        </w:rPr>
      </w:pPr>
      <w:r w:rsidRPr="008906E5">
        <w:t xml:space="preserve">Исключительное право официального опубликования </w:t>
      </w:r>
      <w:r w:rsidRPr="008906E5">
        <w:fldChar w:fldCharType="begin"/>
      </w:r>
      <w:r w:rsidRPr="008906E5">
        <w:instrText xml:space="preserve"> IF </w:instrText>
      </w:r>
      <w:fldSimple w:instr=" DOCPROPERTY Индекс ">
        <w:r w:rsidRPr="008906E5">
          <w:instrText>ГОСТ</w:instrText>
        </w:r>
      </w:fldSimple>
      <w:r w:rsidRPr="008906E5">
        <w:instrText xml:space="preserve"> = "ГОСТ" "настоящего стандарта" "</w:instrText>
      </w:r>
      <w:r w:rsidRPr="008906E5">
        <w:fldChar w:fldCharType="begin"/>
      </w:r>
      <w:r w:rsidRPr="008906E5">
        <w:instrText xml:space="preserve"> IF </w:instrText>
      </w:r>
      <w:fldSimple w:instr=" DOCPROPERTY Индекс ">
        <w:r w:rsidRPr="008906E5">
          <w:instrText>ПМГ</w:instrText>
        </w:r>
      </w:fldSimple>
      <w:r w:rsidRPr="008906E5">
        <w:instrText xml:space="preserve"> = "ПМГ" "настоящих правил" "</w:instrText>
      </w:r>
      <w:r w:rsidRPr="008906E5">
        <w:fldChar w:fldCharType="begin"/>
      </w:r>
      <w:r w:rsidRPr="008906E5">
        <w:instrText xml:space="preserve"> IF </w:instrText>
      </w:r>
      <w:fldSimple w:instr=" DOCPROPERTY Индекс ">
        <w:r w:rsidRPr="008906E5">
          <w:instrText>РМГ</w:instrText>
        </w:r>
      </w:fldSimple>
      <w:r w:rsidRPr="008906E5">
        <w:instrText xml:space="preserve"> = "РМГ" "настоящих рекомендаций" "" </w:instrText>
      </w:r>
      <w:r w:rsidRPr="008906E5">
        <w:fldChar w:fldCharType="separate"/>
      </w:r>
      <w:r w:rsidRPr="008906E5">
        <w:instrText>РЕКОМЕНДАЦИИ ПО МЕЖГОСУДАРСТВЕННОЙ СТАНДАРТИЗАЦИИ</w:instrText>
      </w:r>
      <w:r w:rsidRPr="008906E5">
        <w:fldChar w:fldCharType="end"/>
      </w:r>
      <w:r w:rsidRPr="008906E5">
        <w:instrText xml:space="preserve">" </w:instrText>
      </w:r>
      <w:r w:rsidRPr="008906E5">
        <w:fldChar w:fldCharType="separate"/>
      </w:r>
      <w:r w:rsidRPr="008906E5">
        <w:instrText>настоящих правил</w:instrText>
      </w:r>
      <w:r w:rsidRPr="008906E5">
        <w:fldChar w:fldCharType="end"/>
      </w:r>
      <w:r w:rsidRPr="008906E5">
        <w:instrText xml:space="preserve">" </w:instrText>
      </w:r>
      <w:r w:rsidRPr="008906E5">
        <w:fldChar w:fldCharType="separate"/>
      </w:r>
      <w:r w:rsidRPr="008906E5">
        <w:t>настоящего стандарта</w:t>
      </w:r>
      <w:r w:rsidRPr="008906E5">
        <w:fldChar w:fldCharType="end"/>
      </w:r>
      <w:r w:rsidRPr="008906E5">
        <w:t xml:space="preserve"> на территории указанных выше государств принадлежит национальным (государственным) органам по стандартизации этих государств</w:t>
      </w:r>
    </w:p>
    <w:p w:rsidR="0089497A" w:rsidRPr="008906E5" w:rsidRDefault="0089497A">
      <w:pPr>
        <w:pStyle w:val="af0"/>
        <w:tabs>
          <w:tab w:val="clear" w:pos="4153"/>
          <w:tab w:val="clear" w:pos="8306"/>
        </w:tabs>
        <w:spacing w:line="0" w:lineRule="atLeast"/>
        <w:ind w:firstLine="567"/>
        <w:jc w:val="both"/>
        <w:rPr>
          <w:rFonts w:ascii="Arial" w:hAnsi="Arial" w:cs="Arial"/>
        </w:rPr>
      </w:pPr>
    </w:p>
    <w:p w:rsidR="0089497A" w:rsidRPr="008906E5" w:rsidRDefault="0068415C">
      <w:pPr>
        <w:pStyle w:val="aff9"/>
        <w:spacing w:before="0" w:line="0" w:lineRule="atLeast"/>
        <w:ind w:firstLine="567"/>
      </w:pPr>
      <w:r w:rsidRPr="008906E5">
        <w:t xml:space="preserve">Информация о введении в действие (прекращении действия) </w: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ГОСТ</w:instrText>
      </w:r>
      <w:r w:rsidRPr="008906E5">
        <w:rPr>
          <w:lang w:val="en-US"/>
        </w:rPr>
        <w:fldChar w:fldCharType="end"/>
      </w:r>
      <w:r w:rsidRPr="008906E5">
        <w:instrText xml:space="preserve"> = "ГОСТ" "настоящего стандарта" "</w:instrTex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ПМГ</w:instrText>
      </w:r>
      <w:r w:rsidRPr="008906E5">
        <w:rPr>
          <w:lang w:val="en-US"/>
        </w:rPr>
        <w:fldChar w:fldCharType="end"/>
      </w:r>
      <w:r w:rsidRPr="008906E5">
        <w:instrText xml:space="preserve"> = "ПМГ" "настоящих правил" "</w:instrTex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РМГ</w:instrText>
      </w:r>
      <w:r w:rsidRPr="008906E5">
        <w:rPr>
          <w:lang w:val="en-US"/>
        </w:rPr>
        <w:fldChar w:fldCharType="end"/>
      </w:r>
      <w:r w:rsidRPr="008906E5">
        <w:instrText xml:space="preserve"> = "РМГ" "настоящих рекомендаций" "" </w:instrText>
      </w:r>
      <w:r w:rsidRPr="008906E5">
        <w:fldChar w:fldCharType="separate"/>
      </w:r>
      <w:r w:rsidRPr="008906E5">
        <w:instrText>РЕКОМЕНДАЦИИ ПО МЕЖГОСУДАРСТВЕННОЙ СТАНДАРТИЗАЦИИ</w:instrText>
      </w:r>
      <w:r w:rsidRPr="008906E5">
        <w:fldChar w:fldCharType="end"/>
      </w:r>
      <w:r w:rsidRPr="008906E5">
        <w:instrText xml:space="preserve">" </w:instrText>
      </w:r>
      <w:r w:rsidRPr="008906E5">
        <w:fldChar w:fldCharType="separate"/>
      </w:r>
      <w:r w:rsidRPr="008906E5">
        <w:instrText>настоящих правил</w:instrText>
      </w:r>
      <w:r w:rsidRPr="008906E5">
        <w:fldChar w:fldCharType="end"/>
      </w:r>
      <w:r w:rsidRPr="008906E5">
        <w:instrText xml:space="preserve">" </w:instrText>
      </w:r>
      <w:r w:rsidRPr="008906E5">
        <w:fldChar w:fldCharType="separate"/>
      </w:r>
      <w:r w:rsidRPr="008906E5">
        <w:t>настоящего стандарта</w:t>
      </w:r>
      <w:r w:rsidRPr="008906E5">
        <w:fldChar w:fldCharType="end"/>
      </w:r>
      <w:r w:rsidRPr="008906E5">
        <w:t xml:space="preserve"> и изменений к </w: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ГОСТ</w:instrText>
      </w:r>
      <w:r w:rsidRPr="008906E5">
        <w:rPr>
          <w:lang w:val="en-US"/>
        </w:rPr>
        <w:fldChar w:fldCharType="end"/>
      </w:r>
      <w:r w:rsidRPr="008906E5">
        <w:instrText xml:space="preserve"> = "ГОСТ" "нему" "</w:instrTex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ПМГ</w:instrText>
      </w:r>
      <w:r w:rsidRPr="008906E5">
        <w:rPr>
          <w:lang w:val="en-US"/>
        </w:rPr>
        <w:fldChar w:fldCharType="end"/>
      </w:r>
      <w:r w:rsidRPr="008906E5">
        <w:instrText xml:space="preserve"> = "ПМГ" "ним" "</w:instrText>
      </w:r>
      <w:r w:rsidRPr="008906E5">
        <w:fldChar w:fldCharType="begin"/>
      </w:r>
      <w:r w:rsidRPr="008906E5">
        <w:instrText xml:space="preserve"> </w:instrText>
      </w:r>
      <w:r w:rsidRPr="008906E5">
        <w:rPr>
          <w:lang w:val="en-US"/>
        </w:rPr>
        <w:instrText>IF</w:instrText>
      </w:r>
      <w:r w:rsidRPr="008906E5">
        <w:instrText xml:space="preserve"> </w:instrText>
      </w:r>
      <w:r w:rsidRPr="008906E5">
        <w:rPr>
          <w:lang w:val="en-US"/>
        </w:rPr>
        <w:fldChar w:fldCharType="begin"/>
      </w:r>
      <w:r w:rsidRPr="008906E5">
        <w:instrText xml:space="preserve"> </w:instrText>
      </w:r>
      <w:r w:rsidRPr="008906E5">
        <w:rPr>
          <w:lang w:val="en-US"/>
        </w:rPr>
        <w:instrText>DOCPROPERTY</w:instrText>
      </w:r>
      <w:r w:rsidRPr="008906E5">
        <w:instrText xml:space="preserve"> Индекс </w:instrText>
      </w:r>
      <w:r w:rsidRPr="008906E5">
        <w:rPr>
          <w:lang w:val="en-US"/>
        </w:rPr>
        <w:fldChar w:fldCharType="separate"/>
      </w:r>
      <w:r w:rsidRPr="008906E5">
        <w:instrText>РМГ</w:instrText>
      </w:r>
      <w:r w:rsidRPr="008906E5">
        <w:rPr>
          <w:lang w:val="en-US"/>
        </w:rPr>
        <w:fldChar w:fldCharType="end"/>
      </w:r>
      <w:r w:rsidRPr="008906E5">
        <w:instrText xml:space="preserve"> = "РМГ" "ним" "" </w:instrText>
      </w:r>
      <w:r w:rsidRPr="008906E5">
        <w:fldChar w:fldCharType="separate"/>
      </w:r>
      <w:r w:rsidRPr="008906E5">
        <w:instrText>РЕКОМЕНДАЦИИ ПО МЕЖГОСУДАРСТВЕННОЙ СТАНДАРТИЗАЦИИ</w:instrText>
      </w:r>
      <w:r w:rsidRPr="008906E5">
        <w:fldChar w:fldCharType="end"/>
      </w:r>
      <w:r w:rsidRPr="008906E5">
        <w:instrText xml:space="preserve">" </w:instrText>
      </w:r>
      <w:r w:rsidRPr="008906E5">
        <w:fldChar w:fldCharType="separate"/>
      </w:r>
      <w:r w:rsidRPr="008906E5">
        <w:instrText>настоящих правил</w:instrText>
      </w:r>
      <w:r w:rsidRPr="008906E5">
        <w:fldChar w:fldCharType="end"/>
      </w:r>
      <w:r w:rsidRPr="008906E5">
        <w:instrText xml:space="preserve">" </w:instrText>
      </w:r>
      <w:r w:rsidRPr="008906E5">
        <w:fldChar w:fldCharType="separate"/>
      </w:r>
      <w:r w:rsidRPr="008906E5">
        <w:t>нему</w:t>
      </w:r>
      <w:r w:rsidRPr="008906E5">
        <w:fldChar w:fldCharType="end"/>
      </w:r>
      <w:r w:rsidRPr="008906E5">
        <w:t xml:space="preserve">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89497A" w:rsidRPr="008906E5" w:rsidRDefault="0068415C">
      <w:pPr>
        <w:pStyle w:val="aff9"/>
        <w:spacing w:before="0" w:line="0" w:lineRule="atLeast"/>
        <w:ind w:firstLine="567"/>
        <w:rPr>
          <w:b/>
        </w:rPr>
      </w:pPr>
      <w:r w:rsidRPr="008906E5">
        <w:t>В случае пересмотра,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89497A" w:rsidRPr="008906E5" w:rsidRDefault="0068415C">
      <w:pPr>
        <w:pStyle w:val="af0"/>
        <w:tabs>
          <w:tab w:val="clear" w:pos="4153"/>
          <w:tab w:val="clear" w:pos="8306"/>
        </w:tabs>
        <w:spacing w:line="0" w:lineRule="atLeast"/>
        <w:ind w:firstLine="567"/>
        <w:jc w:val="center"/>
        <w:rPr>
          <w:rFonts w:ascii="Arial" w:hAnsi="Arial" w:cs="Arial"/>
          <w:b/>
        </w:rPr>
      </w:pPr>
      <w:r w:rsidRPr="008906E5">
        <w:rPr>
          <w:rFonts w:ascii="Arial" w:hAnsi="Arial" w:cs="Arial"/>
          <w:b/>
        </w:rPr>
        <w:br w:type="page"/>
      </w:r>
      <w:r w:rsidRPr="008906E5">
        <w:rPr>
          <w:rFonts w:ascii="Arial" w:hAnsi="Arial" w:cs="Arial"/>
          <w:b/>
        </w:rPr>
        <w:lastRenderedPageBreak/>
        <w:t>Содержание</w:t>
      </w:r>
    </w:p>
    <w:p w:rsidR="0089497A" w:rsidRPr="008906E5" w:rsidRDefault="0089497A">
      <w:pPr>
        <w:pStyle w:val="af0"/>
        <w:tabs>
          <w:tab w:val="clear" w:pos="4153"/>
          <w:tab w:val="clear" w:pos="8306"/>
        </w:tabs>
        <w:spacing w:line="0" w:lineRule="atLeast"/>
        <w:ind w:firstLine="567"/>
        <w:jc w:val="center"/>
        <w:rPr>
          <w:rFonts w:ascii="Arial" w:hAnsi="Arial" w:cs="Arial"/>
          <w:b/>
        </w:rPr>
      </w:pP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color w:val="211D1E"/>
        </w:rPr>
        <w:t>1 Область</w:t>
      </w:r>
      <w:r w:rsidRPr="008906E5">
        <w:rPr>
          <w:rFonts w:ascii="Arial" w:hAnsi="Arial" w:cs="Arial"/>
        </w:rPr>
        <w:t xml:space="preserve"> </w:t>
      </w:r>
      <w:r w:rsidRPr="008906E5">
        <w:rPr>
          <w:rFonts w:ascii="Arial" w:hAnsi="Arial" w:cs="Arial"/>
          <w:color w:val="211D1E"/>
        </w:rPr>
        <w:t>применения</w:t>
      </w:r>
      <w:r w:rsidR="00F658D2" w:rsidRPr="008906E5">
        <w:rPr>
          <w:rFonts w:ascii="Arial" w:hAnsi="Arial" w:cs="Arial"/>
        </w:rPr>
        <w:t>………………………………………………………………………………………………</w:t>
      </w:r>
      <w:r w:rsidR="00162DB1" w:rsidRPr="008906E5">
        <w:rPr>
          <w:rFonts w:ascii="Arial" w:hAnsi="Arial" w:cs="Arial"/>
        </w:rPr>
        <w:t>…</w:t>
      </w: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color w:val="211D1E"/>
        </w:rPr>
        <w:t>2 Нормативные ссылки</w:t>
      </w:r>
      <w:r w:rsidR="00F658D2" w:rsidRPr="008906E5">
        <w:rPr>
          <w:rFonts w:ascii="Arial" w:hAnsi="Arial" w:cs="Arial"/>
        </w:rPr>
        <w:t>………………………………………………………………………………………………</w:t>
      </w:r>
      <w:r w:rsidR="00162DB1" w:rsidRPr="008906E5">
        <w:rPr>
          <w:rFonts w:ascii="Arial" w:hAnsi="Arial" w:cs="Arial"/>
        </w:rPr>
        <w:t>…</w:t>
      </w: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bCs/>
          <w:color w:val="211D1E"/>
        </w:rPr>
        <w:t xml:space="preserve">3 </w:t>
      </w:r>
      <w:r w:rsidRPr="008906E5">
        <w:rPr>
          <w:rFonts w:ascii="Arial" w:hAnsi="Arial" w:cs="Arial"/>
          <w:color w:val="211D1E"/>
        </w:rPr>
        <w:t>Термины и определения</w:t>
      </w:r>
      <w:r w:rsidR="00F658D2" w:rsidRPr="008906E5">
        <w:rPr>
          <w:rFonts w:ascii="Arial" w:hAnsi="Arial" w:cs="Arial"/>
        </w:rPr>
        <w:t>…………………………………………………………………………………………</w:t>
      </w:r>
      <w:r w:rsidR="00164EFC" w:rsidRPr="008906E5">
        <w:rPr>
          <w:rFonts w:ascii="Arial" w:hAnsi="Arial" w:cs="Arial"/>
        </w:rPr>
        <w:t>…</w:t>
      </w:r>
      <w:r w:rsidR="00162DB1" w:rsidRPr="008906E5">
        <w:rPr>
          <w:rFonts w:ascii="Arial" w:hAnsi="Arial" w:cs="Arial"/>
        </w:rPr>
        <w:t>.</w:t>
      </w: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color w:val="211D1E"/>
        </w:rPr>
        <w:t>4 Требования к строительству</w:t>
      </w:r>
      <w:r w:rsidR="00F658D2" w:rsidRPr="008906E5">
        <w:rPr>
          <w:rFonts w:ascii="Arial" w:hAnsi="Arial" w:cs="Arial"/>
        </w:rPr>
        <w:t>……………………………………………………………………………………</w:t>
      </w:r>
      <w:r w:rsidR="00F658D2" w:rsidRPr="008906E5">
        <w:rPr>
          <w:rFonts w:ascii="Arial" w:hAnsi="Arial" w:cs="Arial"/>
          <w:sz w:val="16"/>
        </w:rPr>
        <w:t>…</w:t>
      </w:r>
      <w:r w:rsidR="00162DB1" w:rsidRPr="008906E5">
        <w:rPr>
          <w:rFonts w:ascii="Arial" w:hAnsi="Arial" w:cs="Arial"/>
          <w:sz w:val="16"/>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4.1 Общие положения</w:t>
      </w:r>
      <w:r w:rsidR="00F658D2" w:rsidRPr="008906E5">
        <w:rPr>
          <w:rFonts w:ascii="Arial" w:hAnsi="Arial" w:cs="Arial"/>
        </w:rPr>
        <w:t>…………………………………………………………………………………………</w:t>
      </w:r>
      <w:proofErr w:type="gramStart"/>
      <w:r w:rsidR="00F658D2" w:rsidRPr="008906E5">
        <w:rPr>
          <w:rFonts w:ascii="Arial" w:hAnsi="Arial" w:cs="Arial"/>
        </w:rPr>
        <w:t>…….</w:t>
      </w:r>
      <w:proofErr w:type="gramEnd"/>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4.2 Руководство по эксплуатации и техническому обслуживанию</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4.3 Батуты и прыжковые комплексы</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4.4 Парковые батуты</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4.5 Спортивные батуты и батуты со стеной</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4.6 Приспособления для соскока</w:t>
      </w:r>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4.7 Спортивное оборудование, используемое в сочетании с батутами</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 xml:space="preserve">4.8 </w:t>
      </w:r>
      <w:proofErr w:type="spellStart"/>
      <w:r w:rsidR="00FE0D1A">
        <w:rPr>
          <w:rFonts w:ascii="Arial" w:hAnsi="Arial" w:cs="Arial"/>
          <w:color w:val="211D1E"/>
        </w:rPr>
        <w:t>Ударопоглощающие</w:t>
      </w:r>
      <w:proofErr w:type="spellEnd"/>
      <w:r w:rsidR="00FE0D1A">
        <w:rPr>
          <w:rFonts w:ascii="Arial" w:hAnsi="Arial" w:cs="Arial"/>
          <w:color w:val="211D1E"/>
        </w:rPr>
        <w:t xml:space="preserve"> </w:t>
      </w:r>
      <w:proofErr w:type="gramStart"/>
      <w:r w:rsidR="00FE0D1A">
        <w:rPr>
          <w:rFonts w:ascii="Arial" w:hAnsi="Arial" w:cs="Arial"/>
          <w:color w:val="211D1E"/>
        </w:rPr>
        <w:t>покрытия..</w:t>
      </w:r>
      <w:proofErr w:type="gramEnd"/>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4.9 Система ограничения</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4.10 Защита от защемления</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4.11 Вместимость</w:t>
      </w:r>
      <w:r w:rsidR="00F658D2" w:rsidRPr="008906E5">
        <w:rPr>
          <w:rFonts w:ascii="Arial" w:hAnsi="Arial" w:cs="Arial"/>
        </w:rPr>
        <w:t>………………………………………………………………………………………………</w:t>
      </w:r>
      <w:proofErr w:type="gramStart"/>
      <w:r w:rsidR="00F658D2" w:rsidRPr="008906E5">
        <w:rPr>
          <w:rFonts w:ascii="Arial" w:hAnsi="Arial" w:cs="Arial"/>
        </w:rPr>
        <w:t>…….</w:t>
      </w:r>
      <w:proofErr w:type="gramEnd"/>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4.12 Освещение</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 xml:space="preserve">4.13 </w:t>
      </w:r>
      <w:proofErr w:type="spellStart"/>
      <w:r w:rsidRPr="008906E5">
        <w:rPr>
          <w:rFonts w:ascii="Arial" w:hAnsi="Arial" w:cs="Arial"/>
          <w:color w:val="211D1E"/>
        </w:rPr>
        <w:t>Банджи</w:t>
      </w:r>
      <w:proofErr w:type="spellEnd"/>
      <w:r w:rsidRPr="008906E5">
        <w:rPr>
          <w:rFonts w:ascii="Arial" w:hAnsi="Arial" w:cs="Arial"/>
          <w:color w:val="211D1E"/>
        </w:rPr>
        <w:t xml:space="preserve"> (эластичный канат)</w:t>
      </w:r>
      <w:r w:rsidR="00F658D2" w:rsidRPr="008906E5">
        <w:rPr>
          <w:rFonts w:ascii="Arial" w:hAnsi="Arial" w:cs="Arial"/>
        </w:rPr>
        <w:t xml:space="preserve"> ……………………………………………………………………………</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color w:val="211D1E"/>
        </w:rPr>
        <w:t>5 Требования к эксплуатации</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 Управление рисками</w:t>
      </w:r>
      <w:r w:rsidR="00F658D2" w:rsidRPr="008906E5">
        <w:rPr>
          <w:rFonts w:ascii="Arial" w:hAnsi="Arial" w:cs="Arial"/>
        </w:rPr>
        <w:t>………………………………………………………………………………………</w:t>
      </w:r>
      <w:proofErr w:type="gramStart"/>
      <w:r w:rsidR="00F658D2" w:rsidRPr="008906E5">
        <w:rPr>
          <w:rFonts w:ascii="Arial" w:hAnsi="Arial" w:cs="Arial"/>
        </w:rPr>
        <w:t>…….</w:t>
      </w:r>
      <w:proofErr w:type="gramEnd"/>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5.2 Политика в области охраны здоровья и безопасности</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5.3 Стандартные операционные процедуры и политика (СОП)</w:t>
      </w:r>
      <w:r w:rsidR="00F658D2" w:rsidRPr="008906E5">
        <w:rPr>
          <w:rFonts w:ascii="Arial" w:hAnsi="Arial" w:cs="Arial"/>
        </w:rPr>
        <w:t xml:space="preserve"> ……………………………………………..</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5.4 Конструкция и планировка батутного парка</w:t>
      </w:r>
      <w:r w:rsidR="00F658D2"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5.5 Функции, виды активности и предлагаемые сеансы, а также разрешенные действия</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5.6 Пользователи, зрители, персонал и внешний персонал</w:t>
      </w:r>
      <w:r w:rsidR="00F658D2" w:rsidRPr="008906E5">
        <w:rPr>
          <w:rFonts w:ascii="Arial" w:hAnsi="Arial" w:cs="Arial"/>
        </w:rPr>
        <w:t>……………………………………………</w:t>
      </w:r>
      <w:proofErr w:type="gramStart"/>
      <w:r w:rsidR="00F658D2" w:rsidRPr="008906E5">
        <w:rPr>
          <w:rFonts w:ascii="Arial" w:hAnsi="Arial" w:cs="Arial"/>
        </w:rPr>
        <w:t>…….</w:t>
      </w:r>
      <w:proofErr w:type="gramEnd"/>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5.7 Информация для персонала и обучение</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5.8 Управление активностью</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5.9 Информация по безопасности</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5.10 Чистота и гигиена</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5.11 Инспекция и запасные части</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5.12 Положения о первой помощи</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5.13 План действия в чрезвычайных ситуациях</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5.14 Аварийная эвакуация</w:t>
      </w:r>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5.15 Контроль документации</w:t>
      </w:r>
      <w:r w:rsidR="00F658D2" w:rsidRPr="008906E5">
        <w:rPr>
          <w:rFonts w:ascii="Arial" w:hAnsi="Arial" w:cs="Arial"/>
        </w:rPr>
        <w:t>…………………………………………………………………………………</w:t>
      </w:r>
      <w:proofErr w:type="gramStart"/>
      <w:r w:rsidR="00F658D2" w:rsidRPr="008906E5">
        <w:rPr>
          <w:rFonts w:ascii="Arial" w:hAnsi="Arial" w:cs="Arial"/>
        </w:rPr>
        <w:t>…….</w:t>
      </w:r>
      <w:proofErr w:type="gramEnd"/>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5.16 Документирование несчастных случаев и инцидентов</w:t>
      </w:r>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5.17 Статистика травматизма</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5.18 Страхование</w:t>
      </w:r>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sz w:val="14"/>
        </w:rPr>
        <w:t>.</w:t>
      </w:r>
    </w:p>
    <w:p w:rsidR="000E6867" w:rsidRPr="008906E5" w:rsidRDefault="000E6867" w:rsidP="00D3323A">
      <w:pPr>
        <w:autoSpaceDE w:val="0"/>
        <w:autoSpaceDN w:val="0"/>
        <w:adjustRightInd w:val="0"/>
        <w:spacing w:line="0" w:lineRule="atLeast"/>
        <w:ind w:hanging="142"/>
        <w:jc w:val="both"/>
        <w:rPr>
          <w:rFonts w:ascii="Arial" w:hAnsi="Arial" w:cs="Arial"/>
          <w:color w:val="211D1E"/>
        </w:rPr>
      </w:pPr>
      <w:r w:rsidRPr="008906E5">
        <w:rPr>
          <w:rFonts w:ascii="Arial" w:hAnsi="Arial" w:cs="Arial"/>
          <w:bCs/>
          <w:color w:val="211D1E"/>
        </w:rPr>
        <w:t>6 Методы испытания</w:t>
      </w:r>
      <w:r w:rsidR="00F658D2" w:rsidRPr="008906E5">
        <w:rPr>
          <w:rFonts w:ascii="Arial" w:hAnsi="Arial" w:cs="Arial"/>
        </w:rPr>
        <w:t>…………………………………………………………………………………………………</w:t>
      </w:r>
      <w:r w:rsidR="00164EFC" w:rsidRPr="008906E5">
        <w:rPr>
          <w:rFonts w:ascii="Arial" w:hAnsi="Arial" w:cs="Arial"/>
        </w:rPr>
        <w:t>..</w:t>
      </w:r>
      <w:r w:rsidR="00162DB1"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6.1 Общие положения</w:t>
      </w:r>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6.2 Испытание прочности и упругих характеристик батута</w:t>
      </w:r>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 xml:space="preserve">6.3 </w:t>
      </w:r>
      <w:proofErr w:type="spellStart"/>
      <w:r w:rsidR="008766C3">
        <w:rPr>
          <w:rFonts w:ascii="Arial" w:hAnsi="Arial" w:cs="Arial"/>
          <w:color w:val="211D1E"/>
        </w:rPr>
        <w:t>Ударопоглощающие</w:t>
      </w:r>
      <w:proofErr w:type="spellEnd"/>
      <w:r w:rsidR="008766C3">
        <w:rPr>
          <w:rFonts w:ascii="Arial" w:hAnsi="Arial" w:cs="Arial"/>
          <w:color w:val="211D1E"/>
        </w:rPr>
        <w:t xml:space="preserve"> покрытия</w:t>
      </w:r>
      <w:r w:rsidR="00F658D2" w:rsidRPr="008906E5">
        <w:rPr>
          <w:rFonts w:ascii="Arial" w:hAnsi="Arial" w:cs="Arial"/>
        </w:rPr>
        <w:t>……………………………………………………………………………</w:t>
      </w:r>
      <w:r w:rsidR="006650B4">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 xml:space="preserve">6.4 </w:t>
      </w:r>
      <w:proofErr w:type="spellStart"/>
      <w:r w:rsidRPr="008906E5">
        <w:rPr>
          <w:rFonts w:ascii="Arial" w:hAnsi="Arial" w:cs="Arial"/>
          <w:color w:val="211D1E"/>
        </w:rPr>
        <w:t>Банджи</w:t>
      </w:r>
      <w:proofErr w:type="spellEnd"/>
      <w:r w:rsidR="00F658D2" w:rsidRPr="008906E5">
        <w:rPr>
          <w:rFonts w:ascii="Arial" w:hAnsi="Arial" w:cs="Arial"/>
        </w:rPr>
        <w:t>………………………………………………………………………………………………………</w:t>
      </w:r>
      <w:proofErr w:type="gramStart"/>
      <w:r w:rsidR="00F658D2" w:rsidRPr="008906E5">
        <w:rPr>
          <w:rFonts w:ascii="Arial" w:hAnsi="Arial" w:cs="Arial"/>
        </w:rPr>
        <w:t>…….</w:t>
      </w:r>
      <w:proofErr w:type="gramEnd"/>
      <w:r w:rsidR="00F658D2" w:rsidRPr="008906E5">
        <w:rPr>
          <w:rFonts w:ascii="Arial" w:hAnsi="Arial" w:cs="Arial"/>
        </w:rPr>
        <w:t>.</w:t>
      </w:r>
    </w:p>
    <w:p w:rsidR="000E6867" w:rsidRPr="008906E5" w:rsidRDefault="000E6867" w:rsidP="000E6867">
      <w:pPr>
        <w:autoSpaceDE w:val="0"/>
        <w:autoSpaceDN w:val="0"/>
        <w:adjustRightInd w:val="0"/>
        <w:spacing w:line="0" w:lineRule="atLeast"/>
        <w:jc w:val="both"/>
        <w:rPr>
          <w:rFonts w:ascii="Arial" w:hAnsi="Arial" w:cs="Arial"/>
          <w:color w:val="211D1E"/>
        </w:rPr>
      </w:pPr>
      <w:r w:rsidRPr="008906E5">
        <w:rPr>
          <w:rFonts w:ascii="Arial" w:hAnsi="Arial" w:cs="Arial"/>
          <w:color w:val="211D1E"/>
        </w:rPr>
        <w:t>6.5 Защемление</w:t>
      </w:r>
      <w:r w:rsidR="00F658D2" w:rsidRPr="008906E5">
        <w:rPr>
          <w:rFonts w:ascii="Arial" w:hAnsi="Arial" w:cs="Arial"/>
        </w:rPr>
        <w:t>………………………………………………………………………………………………………</w:t>
      </w:r>
    </w:p>
    <w:p w:rsidR="000E6867" w:rsidRPr="008906E5" w:rsidRDefault="000E6867" w:rsidP="00D3323A">
      <w:pPr>
        <w:autoSpaceDE w:val="0"/>
        <w:autoSpaceDN w:val="0"/>
        <w:adjustRightInd w:val="0"/>
        <w:spacing w:line="0" w:lineRule="atLeast"/>
        <w:ind w:left="-142"/>
        <w:jc w:val="both"/>
        <w:rPr>
          <w:rFonts w:ascii="Arial" w:hAnsi="Arial" w:cs="Arial"/>
          <w:color w:val="211D1E"/>
        </w:rPr>
      </w:pPr>
      <w:r w:rsidRPr="008906E5">
        <w:rPr>
          <w:rFonts w:ascii="Arial" w:hAnsi="Arial" w:cs="Arial"/>
          <w:bCs/>
          <w:color w:val="211D1E"/>
        </w:rPr>
        <w:t xml:space="preserve">Приложение </w:t>
      </w:r>
      <w:r w:rsidRPr="008906E5">
        <w:rPr>
          <w:rFonts w:ascii="Arial" w:hAnsi="Arial" w:cs="Arial"/>
          <w:bCs/>
          <w:color w:val="211D1E"/>
          <w:lang w:val="en-US"/>
        </w:rPr>
        <w:t>A</w:t>
      </w:r>
      <w:r w:rsidRPr="008906E5">
        <w:rPr>
          <w:rFonts w:ascii="Arial" w:hAnsi="Arial" w:cs="Arial"/>
          <w:bCs/>
          <w:color w:val="211D1E"/>
        </w:rPr>
        <w:t xml:space="preserve"> </w:t>
      </w:r>
      <w:r w:rsidRPr="008906E5">
        <w:rPr>
          <w:rFonts w:ascii="Arial" w:hAnsi="Arial" w:cs="Arial"/>
          <w:color w:val="211D1E"/>
        </w:rPr>
        <w:t>(справочное) Оценка риска</w:t>
      </w:r>
      <w:r w:rsidR="00F658D2" w:rsidRPr="008906E5">
        <w:rPr>
          <w:rFonts w:ascii="Arial" w:hAnsi="Arial" w:cs="Arial"/>
        </w:rPr>
        <w:t>………………………………………………………………………</w:t>
      </w:r>
      <w:r w:rsidR="00164EFC" w:rsidRPr="008906E5">
        <w:rPr>
          <w:rFonts w:ascii="Arial" w:hAnsi="Arial" w:cs="Arial"/>
        </w:rPr>
        <w:t>..</w:t>
      </w:r>
      <w:r w:rsidR="00162DB1" w:rsidRPr="008906E5">
        <w:rPr>
          <w:rFonts w:ascii="Arial" w:hAnsi="Arial" w:cs="Arial"/>
        </w:rPr>
        <w:t>.</w:t>
      </w:r>
    </w:p>
    <w:p w:rsidR="000E6867" w:rsidRPr="008906E5" w:rsidRDefault="000E6867" w:rsidP="00D3323A">
      <w:pPr>
        <w:autoSpaceDE w:val="0"/>
        <w:autoSpaceDN w:val="0"/>
        <w:adjustRightInd w:val="0"/>
        <w:spacing w:line="0" w:lineRule="atLeast"/>
        <w:ind w:left="-142"/>
        <w:jc w:val="both"/>
        <w:rPr>
          <w:rFonts w:ascii="Arial" w:hAnsi="Arial" w:cs="Arial"/>
          <w:color w:val="211D1E"/>
        </w:rPr>
      </w:pPr>
      <w:r w:rsidRPr="008906E5">
        <w:rPr>
          <w:rFonts w:ascii="Arial" w:hAnsi="Arial" w:cs="Arial"/>
          <w:bCs/>
          <w:color w:val="211D1E"/>
        </w:rPr>
        <w:t xml:space="preserve">Приложение </w:t>
      </w:r>
      <w:r w:rsidRPr="008906E5">
        <w:rPr>
          <w:rFonts w:ascii="Arial" w:hAnsi="Arial" w:cs="Arial"/>
          <w:bCs/>
          <w:color w:val="211D1E"/>
          <w:lang w:val="en-US"/>
        </w:rPr>
        <w:t>B</w:t>
      </w:r>
      <w:r w:rsidRPr="008906E5">
        <w:rPr>
          <w:rFonts w:ascii="Arial" w:hAnsi="Arial" w:cs="Arial"/>
          <w:bCs/>
          <w:color w:val="211D1E"/>
        </w:rPr>
        <w:t xml:space="preserve"> </w:t>
      </w:r>
      <w:r w:rsidRPr="008906E5">
        <w:rPr>
          <w:rFonts w:ascii="Arial" w:hAnsi="Arial" w:cs="Arial"/>
          <w:color w:val="211D1E"/>
        </w:rPr>
        <w:t xml:space="preserve">(справочное) </w:t>
      </w:r>
      <w:r w:rsidRPr="008906E5">
        <w:rPr>
          <w:rFonts w:ascii="Arial" w:eastAsia="MS Mincho" w:hAnsi="Arial" w:cs="Arial"/>
          <w:lang w:eastAsia="ja-JP"/>
        </w:rPr>
        <w:t>Примерный формат оценки риска при проектировании</w:t>
      </w:r>
      <w:r w:rsidR="00F658D2" w:rsidRPr="008906E5">
        <w:rPr>
          <w:rFonts w:ascii="Arial" w:hAnsi="Arial" w:cs="Arial"/>
        </w:rPr>
        <w:t>………………</w:t>
      </w:r>
      <w:proofErr w:type="gramStart"/>
      <w:r w:rsidR="00F658D2" w:rsidRPr="008906E5">
        <w:rPr>
          <w:rFonts w:ascii="Arial" w:hAnsi="Arial" w:cs="Arial"/>
        </w:rPr>
        <w:t>……</w:t>
      </w:r>
      <w:r w:rsidR="00164EFC" w:rsidRPr="008906E5">
        <w:rPr>
          <w:rFonts w:ascii="Arial" w:hAnsi="Arial" w:cs="Arial"/>
        </w:rPr>
        <w:t>.</w:t>
      </w:r>
      <w:proofErr w:type="gramEnd"/>
      <w:r w:rsidR="00164EFC" w:rsidRPr="008906E5">
        <w:rPr>
          <w:rFonts w:ascii="Arial" w:hAnsi="Arial" w:cs="Arial"/>
        </w:rPr>
        <w:t>.</w:t>
      </w:r>
    </w:p>
    <w:p w:rsidR="000E6867" w:rsidRPr="008906E5" w:rsidRDefault="000E6867" w:rsidP="00D3323A">
      <w:pPr>
        <w:autoSpaceDE w:val="0"/>
        <w:autoSpaceDN w:val="0"/>
        <w:adjustRightInd w:val="0"/>
        <w:spacing w:line="0" w:lineRule="atLeast"/>
        <w:ind w:left="-142"/>
        <w:jc w:val="both"/>
        <w:rPr>
          <w:rFonts w:ascii="Arial" w:hAnsi="Arial" w:cs="Arial"/>
          <w:color w:val="211D1E"/>
        </w:rPr>
      </w:pPr>
      <w:r w:rsidRPr="008906E5">
        <w:rPr>
          <w:rFonts w:ascii="Arial" w:hAnsi="Arial" w:cs="Arial"/>
          <w:bCs/>
          <w:color w:val="211D1E"/>
        </w:rPr>
        <w:t xml:space="preserve">Приложение </w:t>
      </w:r>
      <w:r w:rsidRPr="008906E5">
        <w:rPr>
          <w:rFonts w:ascii="Arial" w:hAnsi="Arial" w:cs="Arial"/>
          <w:bCs/>
          <w:color w:val="211D1E"/>
          <w:lang w:val="en-US"/>
        </w:rPr>
        <w:t>C</w:t>
      </w:r>
      <w:r w:rsidRPr="008906E5">
        <w:rPr>
          <w:rFonts w:ascii="Arial" w:hAnsi="Arial" w:cs="Arial"/>
          <w:bCs/>
          <w:color w:val="211D1E"/>
        </w:rPr>
        <w:t xml:space="preserve"> </w:t>
      </w:r>
      <w:r w:rsidRPr="008906E5">
        <w:rPr>
          <w:rFonts w:ascii="Arial" w:hAnsi="Arial" w:cs="Arial"/>
          <w:color w:val="211D1E"/>
        </w:rPr>
        <w:t>(справочное) Экологические аспекты</w:t>
      </w:r>
      <w:r w:rsidR="00F658D2" w:rsidRPr="008906E5">
        <w:rPr>
          <w:rFonts w:ascii="Arial" w:hAnsi="Arial" w:cs="Arial"/>
        </w:rPr>
        <w:t>…………………………………………………………</w:t>
      </w:r>
      <w:r w:rsidR="00164EFC" w:rsidRPr="008906E5">
        <w:rPr>
          <w:rFonts w:ascii="Arial" w:hAnsi="Arial" w:cs="Arial"/>
        </w:rPr>
        <w:t>…</w:t>
      </w:r>
    </w:p>
    <w:p w:rsidR="000E6867" w:rsidRPr="008906E5" w:rsidRDefault="000E6867" w:rsidP="00D3323A">
      <w:pPr>
        <w:autoSpaceDE w:val="0"/>
        <w:autoSpaceDN w:val="0"/>
        <w:adjustRightInd w:val="0"/>
        <w:spacing w:line="0" w:lineRule="atLeast"/>
        <w:ind w:left="-142"/>
        <w:jc w:val="both"/>
        <w:rPr>
          <w:rFonts w:ascii="Arial" w:eastAsia="MS Mincho" w:hAnsi="Arial" w:cs="Arial"/>
          <w:lang w:eastAsia="ja-JP"/>
        </w:rPr>
      </w:pPr>
      <w:r w:rsidRPr="008906E5">
        <w:rPr>
          <w:rFonts w:ascii="Arial" w:hAnsi="Arial" w:cs="Arial"/>
          <w:bCs/>
          <w:color w:val="211D1E"/>
        </w:rPr>
        <w:t xml:space="preserve">Приложение </w:t>
      </w:r>
      <w:r w:rsidRPr="008906E5">
        <w:rPr>
          <w:rFonts w:ascii="Arial" w:hAnsi="Arial" w:cs="Arial"/>
          <w:bCs/>
          <w:color w:val="211D1E"/>
          <w:lang w:val="en-US"/>
        </w:rPr>
        <w:t>D</w:t>
      </w:r>
      <w:r w:rsidRPr="008906E5">
        <w:rPr>
          <w:rFonts w:ascii="Arial" w:hAnsi="Arial" w:cs="Arial"/>
          <w:bCs/>
          <w:color w:val="211D1E"/>
        </w:rPr>
        <w:t xml:space="preserve"> </w:t>
      </w:r>
      <w:r w:rsidRPr="008906E5">
        <w:rPr>
          <w:rFonts w:ascii="Arial" w:hAnsi="Arial" w:cs="Arial"/>
          <w:color w:val="211D1E"/>
        </w:rPr>
        <w:t xml:space="preserve">(обязательное) </w:t>
      </w:r>
      <w:r w:rsidRPr="008906E5">
        <w:rPr>
          <w:rFonts w:ascii="Arial" w:eastAsia="MS Mincho" w:hAnsi="Arial" w:cs="Arial"/>
          <w:lang w:eastAsia="ja-JP"/>
        </w:rPr>
        <w:t xml:space="preserve">Метод испытания для определения характеристик </w:t>
      </w:r>
      <w:proofErr w:type="spellStart"/>
      <w:r w:rsidR="00632ED1">
        <w:rPr>
          <w:rFonts w:ascii="Arial" w:eastAsia="MS Mincho" w:hAnsi="Arial" w:cs="Arial"/>
          <w:lang w:eastAsia="ja-JP"/>
        </w:rPr>
        <w:t>ударопоглоща</w:t>
      </w:r>
      <w:r w:rsidRPr="008906E5">
        <w:rPr>
          <w:rFonts w:ascii="Arial" w:eastAsia="MS Mincho" w:hAnsi="Arial" w:cs="Arial"/>
          <w:lang w:eastAsia="ja-JP"/>
        </w:rPr>
        <w:t>ющего</w:t>
      </w:r>
      <w:proofErr w:type="spellEnd"/>
      <w:r w:rsidRPr="008906E5">
        <w:rPr>
          <w:rFonts w:ascii="Arial" w:eastAsia="MS Mincho" w:hAnsi="Arial" w:cs="Arial"/>
          <w:lang w:eastAsia="ja-JP"/>
        </w:rPr>
        <w:t xml:space="preserve"> покрытия, используемого в батутном парке</w:t>
      </w:r>
      <w:r w:rsidR="00F658D2" w:rsidRPr="008906E5">
        <w:rPr>
          <w:rFonts w:ascii="Arial" w:hAnsi="Arial" w:cs="Arial"/>
        </w:rPr>
        <w:t>…………………………………………………………………</w:t>
      </w:r>
      <w:r w:rsidR="00D95720" w:rsidRPr="008906E5">
        <w:rPr>
          <w:rFonts w:ascii="Arial" w:hAnsi="Arial" w:cs="Arial"/>
        </w:rPr>
        <w:t>…</w:t>
      </w:r>
      <w:proofErr w:type="gramStart"/>
      <w:r w:rsidR="00164EFC" w:rsidRPr="008906E5">
        <w:rPr>
          <w:rFonts w:ascii="Arial" w:hAnsi="Arial" w:cs="Arial"/>
        </w:rPr>
        <w:t>…</w:t>
      </w:r>
      <w:r w:rsidR="00162DB1" w:rsidRPr="008906E5">
        <w:rPr>
          <w:rFonts w:ascii="Arial" w:hAnsi="Arial" w:cs="Arial"/>
        </w:rPr>
        <w:t>….</w:t>
      </w:r>
      <w:proofErr w:type="gramEnd"/>
      <w:r w:rsidR="00162DB1" w:rsidRPr="008906E5">
        <w:rPr>
          <w:rFonts w:ascii="Arial" w:hAnsi="Arial" w:cs="Arial"/>
        </w:rPr>
        <w:t>.</w:t>
      </w:r>
    </w:p>
    <w:p w:rsidR="000E6867" w:rsidRPr="008906E5" w:rsidRDefault="000E6867" w:rsidP="00D3323A">
      <w:pPr>
        <w:autoSpaceDE w:val="0"/>
        <w:autoSpaceDN w:val="0"/>
        <w:adjustRightInd w:val="0"/>
        <w:spacing w:line="0" w:lineRule="atLeast"/>
        <w:ind w:left="-142"/>
        <w:jc w:val="both"/>
        <w:rPr>
          <w:rFonts w:ascii="Arial" w:hAnsi="Arial" w:cs="Arial"/>
          <w:color w:val="211D1E"/>
        </w:rPr>
      </w:pPr>
      <w:r w:rsidRPr="008906E5">
        <w:rPr>
          <w:rFonts w:ascii="Arial" w:hAnsi="Arial" w:cs="Arial"/>
          <w:bCs/>
          <w:color w:val="211D1E"/>
        </w:rPr>
        <w:t xml:space="preserve">Приложение </w:t>
      </w:r>
      <w:r w:rsidRPr="008906E5">
        <w:rPr>
          <w:rFonts w:ascii="Arial" w:hAnsi="Arial" w:cs="Arial"/>
          <w:bCs/>
          <w:color w:val="211D1E"/>
          <w:lang w:val="en-US"/>
        </w:rPr>
        <w:t>E</w:t>
      </w:r>
      <w:r w:rsidRPr="008906E5">
        <w:rPr>
          <w:rFonts w:ascii="Arial" w:hAnsi="Arial" w:cs="Arial"/>
          <w:bCs/>
          <w:color w:val="211D1E"/>
        </w:rPr>
        <w:t xml:space="preserve"> </w:t>
      </w:r>
      <w:r w:rsidRPr="008906E5">
        <w:rPr>
          <w:rFonts w:ascii="Arial" w:hAnsi="Arial" w:cs="Arial"/>
          <w:color w:val="211D1E"/>
        </w:rPr>
        <w:t xml:space="preserve">(обязательное) </w:t>
      </w:r>
      <w:r w:rsidRPr="008906E5">
        <w:rPr>
          <w:rFonts w:ascii="Arial" w:eastAsia="MS Mincho" w:hAnsi="Arial" w:cs="Arial"/>
          <w:lang w:eastAsia="ja-JP"/>
        </w:rPr>
        <w:t>Классификация парковых и спортивных батутов</w:t>
      </w:r>
      <w:r w:rsidR="00F658D2" w:rsidRPr="008906E5">
        <w:rPr>
          <w:rFonts w:ascii="Arial" w:hAnsi="Arial" w:cs="Arial"/>
        </w:rPr>
        <w:t>……………………</w:t>
      </w:r>
      <w:proofErr w:type="gramStart"/>
      <w:r w:rsidR="00F658D2" w:rsidRPr="008906E5">
        <w:rPr>
          <w:rFonts w:ascii="Arial" w:hAnsi="Arial" w:cs="Arial"/>
        </w:rPr>
        <w:t>……</w:t>
      </w:r>
      <w:r w:rsidR="00164EFC" w:rsidRPr="008906E5">
        <w:rPr>
          <w:rFonts w:ascii="Arial" w:hAnsi="Arial" w:cs="Arial"/>
        </w:rPr>
        <w:t>.</w:t>
      </w:r>
      <w:proofErr w:type="gramEnd"/>
      <w:r w:rsidR="00164EFC" w:rsidRPr="008906E5">
        <w:rPr>
          <w:rFonts w:ascii="Arial" w:hAnsi="Arial" w:cs="Arial"/>
        </w:rPr>
        <w:t>.</w:t>
      </w:r>
    </w:p>
    <w:p w:rsidR="000E6867" w:rsidRPr="008906E5" w:rsidRDefault="000E6867" w:rsidP="00D3323A">
      <w:pPr>
        <w:pStyle w:val="af0"/>
        <w:tabs>
          <w:tab w:val="clear" w:pos="4153"/>
          <w:tab w:val="clear" w:pos="8306"/>
        </w:tabs>
        <w:spacing w:line="0" w:lineRule="atLeast"/>
        <w:ind w:left="-142"/>
        <w:jc w:val="both"/>
        <w:rPr>
          <w:rFonts w:ascii="Arial" w:hAnsi="Arial" w:cs="Arial"/>
        </w:rPr>
      </w:pPr>
      <w:r w:rsidRPr="008906E5">
        <w:rPr>
          <w:rFonts w:ascii="Arial" w:hAnsi="Arial" w:cs="Arial"/>
          <w:bCs/>
          <w:color w:val="211D1E"/>
        </w:rPr>
        <w:t>Библиография</w:t>
      </w:r>
      <w:r w:rsidR="00F658D2" w:rsidRPr="008906E5">
        <w:rPr>
          <w:rFonts w:ascii="Arial" w:hAnsi="Arial" w:cs="Arial"/>
        </w:rPr>
        <w:t>…………………………………………………………………………………</w:t>
      </w:r>
      <w:r w:rsidR="00231A3F" w:rsidRPr="008906E5">
        <w:rPr>
          <w:rFonts w:ascii="Arial" w:hAnsi="Arial" w:cs="Arial"/>
        </w:rPr>
        <w:t>……………………...</w:t>
      </w:r>
      <w:r w:rsidR="00164EFC" w:rsidRPr="008906E5">
        <w:rPr>
          <w:rFonts w:ascii="Arial" w:hAnsi="Arial" w:cs="Arial"/>
        </w:rPr>
        <w:t>.</w:t>
      </w:r>
      <w:r w:rsidR="00164EFC" w:rsidRPr="008906E5">
        <w:rPr>
          <w:rFonts w:ascii="Arial" w:hAnsi="Arial" w:cs="Arial"/>
          <w:sz w:val="16"/>
        </w:rPr>
        <w:t>..</w:t>
      </w:r>
      <w:r w:rsidR="00162DB1" w:rsidRPr="008906E5">
        <w:rPr>
          <w:rFonts w:ascii="Arial" w:hAnsi="Arial" w:cs="Arial"/>
          <w:sz w:val="16"/>
        </w:rPr>
        <w:t>.</w:t>
      </w:r>
    </w:p>
    <w:p w:rsidR="00231A3F" w:rsidRPr="008906E5" w:rsidRDefault="00231A3F" w:rsidP="00D3323A">
      <w:pPr>
        <w:pStyle w:val="af0"/>
        <w:tabs>
          <w:tab w:val="clear" w:pos="4153"/>
          <w:tab w:val="clear" w:pos="8306"/>
        </w:tabs>
        <w:spacing w:line="0" w:lineRule="atLeast"/>
        <w:ind w:left="-142"/>
        <w:jc w:val="both"/>
        <w:rPr>
          <w:rFonts w:ascii="Arial" w:hAnsi="Arial" w:cs="Arial"/>
        </w:rPr>
      </w:pPr>
      <w:r w:rsidRPr="008906E5">
        <w:rPr>
          <w:rFonts w:ascii="Arial" w:hAnsi="Arial" w:cs="Arial"/>
        </w:rPr>
        <w:t>Приложение ДА (справочное) Сведения о соответствии межгосударственных стандартов                            ссылочным международным и европейским стандартам…………………………………………………</w:t>
      </w:r>
      <w:proofErr w:type="gramStart"/>
      <w:r w:rsidRPr="008906E5">
        <w:rPr>
          <w:rFonts w:ascii="Arial" w:hAnsi="Arial" w:cs="Arial"/>
        </w:rPr>
        <w:t>…..</w:t>
      </w:r>
      <w:r w:rsidR="00164EFC" w:rsidRPr="008906E5">
        <w:rPr>
          <w:rFonts w:ascii="Arial" w:hAnsi="Arial" w:cs="Arial"/>
        </w:rPr>
        <w:t>..</w:t>
      </w:r>
      <w:proofErr w:type="gramEnd"/>
      <w:r w:rsidR="00164EFC" w:rsidRPr="008906E5">
        <w:rPr>
          <w:rFonts w:ascii="Arial" w:hAnsi="Arial" w:cs="Arial"/>
        </w:rPr>
        <w:t>.</w:t>
      </w:r>
    </w:p>
    <w:p w:rsidR="000E6867" w:rsidRPr="008906E5" w:rsidRDefault="000E6867">
      <w:pPr>
        <w:pStyle w:val="af0"/>
        <w:tabs>
          <w:tab w:val="clear" w:pos="4153"/>
          <w:tab w:val="clear" w:pos="8306"/>
        </w:tabs>
        <w:spacing w:line="0" w:lineRule="atLeast"/>
        <w:ind w:firstLine="567"/>
        <w:jc w:val="center"/>
        <w:rPr>
          <w:rFonts w:ascii="Arial" w:hAnsi="Arial" w:cs="Arial"/>
          <w:b/>
        </w:rPr>
      </w:pPr>
    </w:p>
    <w:p w:rsidR="00C03655" w:rsidRPr="008906E5" w:rsidRDefault="00C03655">
      <w:pPr>
        <w:rPr>
          <w:rFonts w:ascii="Arial" w:hAnsi="Arial" w:cs="Arial"/>
        </w:rPr>
      </w:pPr>
      <w:r w:rsidRPr="008906E5">
        <w:rPr>
          <w:rFonts w:ascii="Arial" w:hAnsi="Arial" w:cs="Arial"/>
        </w:rPr>
        <w:br w:type="page"/>
      </w:r>
    </w:p>
    <w:p w:rsidR="00C03655" w:rsidRPr="00464BF1" w:rsidRDefault="00C03655" w:rsidP="00464BF1">
      <w:pPr>
        <w:pStyle w:val="Default"/>
        <w:ind w:firstLine="567"/>
        <w:jc w:val="center"/>
        <w:rPr>
          <w:b/>
          <w:sz w:val="22"/>
          <w:szCs w:val="20"/>
        </w:rPr>
      </w:pPr>
      <w:r w:rsidRPr="00464BF1">
        <w:rPr>
          <w:b/>
          <w:sz w:val="22"/>
          <w:szCs w:val="20"/>
        </w:rPr>
        <w:lastRenderedPageBreak/>
        <w:t>Введение</w:t>
      </w:r>
    </w:p>
    <w:p w:rsidR="00C03655" w:rsidRPr="008906E5" w:rsidRDefault="00C03655" w:rsidP="00C03655">
      <w:pPr>
        <w:pStyle w:val="Default"/>
        <w:ind w:firstLine="567"/>
        <w:jc w:val="both"/>
        <w:rPr>
          <w:sz w:val="20"/>
          <w:szCs w:val="20"/>
        </w:rPr>
      </w:pPr>
      <w:r w:rsidRPr="008906E5">
        <w:rPr>
          <w:sz w:val="20"/>
          <w:szCs w:val="20"/>
        </w:rPr>
        <w:t xml:space="preserve">Батутные парки предлагают широкий спектр социальных, развлекательных и спортивных мероприятий и могут быть рассчитаны на людей разного возраста и уровня подготовки. Риск - одна из особенностей батутных парков. Цель батутных парков заключается в том, чтобы пользователь сталкивался со случайным приемлемым риском в стимулирующей, сложной и контролируемой среде. В связи с этим батутные парки должны обеспечивать баланс между необходимостью предлагать риск и необходимостью оградить пользователей от </w:t>
      </w:r>
      <w:r w:rsidR="00636AEC">
        <w:rPr>
          <w:sz w:val="20"/>
          <w:szCs w:val="20"/>
        </w:rPr>
        <w:t>нанесения</w:t>
      </w:r>
      <w:r w:rsidRPr="008906E5">
        <w:rPr>
          <w:sz w:val="20"/>
          <w:szCs w:val="20"/>
        </w:rPr>
        <w:t xml:space="preserve"> вреда.</w:t>
      </w:r>
    </w:p>
    <w:p w:rsidR="00C03655" w:rsidRPr="008906E5" w:rsidRDefault="00636AEC" w:rsidP="00C03655">
      <w:pPr>
        <w:pStyle w:val="Default"/>
        <w:ind w:firstLine="567"/>
        <w:jc w:val="both"/>
        <w:rPr>
          <w:sz w:val="20"/>
          <w:szCs w:val="20"/>
        </w:rPr>
      </w:pPr>
      <w:r>
        <w:rPr>
          <w:sz w:val="20"/>
          <w:szCs w:val="20"/>
        </w:rPr>
        <w:t>В</w:t>
      </w:r>
      <w:r w:rsidR="00C03655" w:rsidRPr="008906E5">
        <w:rPr>
          <w:sz w:val="20"/>
          <w:szCs w:val="20"/>
        </w:rPr>
        <w:t>ыполнение</w:t>
      </w:r>
      <w:r w:rsidR="00B05C7B" w:rsidRPr="008906E5">
        <w:rPr>
          <w:sz w:val="20"/>
          <w:szCs w:val="20"/>
        </w:rPr>
        <w:t xml:space="preserve"> требований настоящего стандарт</w:t>
      </w:r>
      <w:r w:rsidR="00C03655" w:rsidRPr="008906E5">
        <w:rPr>
          <w:sz w:val="20"/>
          <w:szCs w:val="20"/>
        </w:rPr>
        <w:t xml:space="preserve">а не предотвратит всех </w:t>
      </w:r>
      <w:r w:rsidR="00B05C7B" w:rsidRPr="008906E5">
        <w:rPr>
          <w:sz w:val="20"/>
          <w:szCs w:val="20"/>
        </w:rPr>
        <w:t>рисков</w:t>
      </w:r>
      <w:r w:rsidR="00C03655" w:rsidRPr="008906E5">
        <w:rPr>
          <w:sz w:val="20"/>
          <w:szCs w:val="20"/>
        </w:rPr>
        <w:t xml:space="preserve">. Использование батутов сопряжено с риском получения </w:t>
      </w:r>
      <w:r w:rsidR="00B05C7B" w:rsidRPr="008906E5">
        <w:rPr>
          <w:sz w:val="20"/>
          <w:szCs w:val="20"/>
        </w:rPr>
        <w:t>травм</w:t>
      </w:r>
      <w:r w:rsidR="00C03655" w:rsidRPr="008906E5">
        <w:rPr>
          <w:sz w:val="20"/>
          <w:szCs w:val="20"/>
        </w:rPr>
        <w:t>, особенно если оборудование используется или контролируется ненадлежащим образом. Большой процент пользователей батутных парков - дети. Взаимодействуя с оборудованием, дети получают пользу, развивают знания и навыки.</w:t>
      </w:r>
    </w:p>
    <w:p w:rsidR="00C03655" w:rsidRPr="008906E5" w:rsidRDefault="00B05C7B" w:rsidP="00C03655">
      <w:pPr>
        <w:pStyle w:val="Default"/>
        <w:ind w:firstLine="567"/>
        <w:jc w:val="both"/>
        <w:rPr>
          <w:sz w:val="20"/>
          <w:szCs w:val="20"/>
        </w:rPr>
      </w:pPr>
      <w:r w:rsidRPr="008906E5">
        <w:rPr>
          <w:sz w:val="20"/>
          <w:szCs w:val="20"/>
        </w:rPr>
        <w:t>Настоящий стандарт</w:t>
      </w:r>
      <w:r w:rsidR="00C03655" w:rsidRPr="008906E5">
        <w:rPr>
          <w:sz w:val="20"/>
          <w:szCs w:val="20"/>
        </w:rPr>
        <w:t xml:space="preserve"> </w:t>
      </w:r>
      <w:r w:rsidRPr="008906E5">
        <w:rPr>
          <w:sz w:val="20"/>
          <w:szCs w:val="20"/>
        </w:rPr>
        <w:t>устанавливает</w:t>
      </w:r>
      <w:r w:rsidR="00C03655" w:rsidRPr="008906E5">
        <w:rPr>
          <w:sz w:val="20"/>
          <w:szCs w:val="20"/>
        </w:rPr>
        <w:t xml:space="preserve"> требовани</w:t>
      </w:r>
      <w:r w:rsidRPr="008906E5">
        <w:rPr>
          <w:sz w:val="20"/>
          <w:szCs w:val="20"/>
        </w:rPr>
        <w:t>я</w:t>
      </w:r>
      <w:r w:rsidR="00C03655" w:rsidRPr="008906E5">
        <w:rPr>
          <w:sz w:val="20"/>
          <w:szCs w:val="20"/>
        </w:rPr>
        <w:t xml:space="preserve">, которые минимизируют вероятность серьезных и смертельных несчастных случаев, позволяя пользователям, особенно детям, расширить свои способности, </w:t>
      </w:r>
      <w:r w:rsidR="00757775" w:rsidRPr="008906E5">
        <w:rPr>
          <w:sz w:val="20"/>
          <w:szCs w:val="20"/>
        </w:rPr>
        <w:t>общение</w:t>
      </w:r>
      <w:r w:rsidR="00C03655" w:rsidRPr="008906E5">
        <w:rPr>
          <w:sz w:val="20"/>
          <w:szCs w:val="20"/>
        </w:rPr>
        <w:t xml:space="preserve"> и </w:t>
      </w:r>
      <w:r w:rsidR="00757775" w:rsidRPr="008906E5">
        <w:rPr>
          <w:sz w:val="20"/>
          <w:szCs w:val="20"/>
        </w:rPr>
        <w:t>получить положительные эмоции</w:t>
      </w:r>
      <w:r w:rsidR="00C03655" w:rsidRPr="008906E5">
        <w:rPr>
          <w:sz w:val="20"/>
          <w:szCs w:val="20"/>
        </w:rPr>
        <w:t xml:space="preserve">. </w:t>
      </w:r>
    </w:p>
    <w:p w:rsidR="00C03655" w:rsidRPr="008906E5" w:rsidRDefault="00C03655" w:rsidP="00C03655">
      <w:pPr>
        <w:pStyle w:val="Default"/>
        <w:ind w:firstLine="567"/>
        <w:jc w:val="both"/>
        <w:rPr>
          <w:sz w:val="20"/>
          <w:szCs w:val="20"/>
        </w:rPr>
      </w:pPr>
      <w:r w:rsidRPr="008906E5">
        <w:rPr>
          <w:sz w:val="20"/>
          <w:szCs w:val="20"/>
        </w:rPr>
        <w:t xml:space="preserve">Наиболее серьезные риски, связанные с любой активностью на батуте, </w:t>
      </w:r>
      <w:r w:rsidR="00757775" w:rsidRPr="008906E5">
        <w:rPr>
          <w:sz w:val="20"/>
          <w:szCs w:val="20"/>
        </w:rPr>
        <w:t>являются</w:t>
      </w:r>
      <w:r w:rsidRPr="008906E5">
        <w:rPr>
          <w:sz w:val="20"/>
          <w:szCs w:val="20"/>
        </w:rPr>
        <w:t xml:space="preserve"> травмы позвоночника и шеи, которые могут возникнуть в результате неправильно выполненных действий и неудачных приземлений. Опыт показывает, что подростки и взрослые чаще совершают рискованные действия. Для батутных парков наиболее частыми стандартными закономерностями, вызывающими травматизм, являются неконтролируемые приземления и неправильная оценка собственных возможностей, что приводит как к легким, так и к серьезным травмам.</w:t>
      </w:r>
    </w:p>
    <w:p w:rsidR="00C03655" w:rsidRPr="008906E5" w:rsidRDefault="00C03655" w:rsidP="00C03655">
      <w:pPr>
        <w:pStyle w:val="Default"/>
        <w:ind w:firstLine="567"/>
        <w:jc w:val="both"/>
        <w:rPr>
          <w:sz w:val="20"/>
          <w:szCs w:val="20"/>
        </w:rPr>
      </w:pPr>
      <w:r w:rsidRPr="008906E5">
        <w:rPr>
          <w:sz w:val="20"/>
          <w:szCs w:val="20"/>
        </w:rPr>
        <w:t>Для батутных парков потенциальные риски могут быть снижены на этапе строительства (</w:t>
      </w:r>
      <w:r w:rsidR="00455935" w:rsidRPr="008906E5">
        <w:rPr>
          <w:sz w:val="20"/>
          <w:szCs w:val="20"/>
        </w:rPr>
        <w:t>констру</w:t>
      </w:r>
      <w:r w:rsidRPr="008906E5">
        <w:rPr>
          <w:sz w:val="20"/>
          <w:szCs w:val="20"/>
        </w:rPr>
        <w:t>ировани</w:t>
      </w:r>
      <w:r w:rsidR="00EF2A55" w:rsidRPr="008906E5">
        <w:rPr>
          <w:sz w:val="20"/>
          <w:szCs w:val="20"/>
        </w:rPr>
        <w:t>я</w:t>
      </w:r>
      <w:r w:rsidRPr="008906E5">
        <w:rPr>
          <w:sz w:val="20"/>
          <w:szCs w:val="20"/>
        </w:rPr>
        <w:t xml:space="preserve">, </w:t>
      </w:r>
      <w:r w:rsidR="00EF2A55" w:rsidRPr="008906E5">
        <w:rPr>
          <w:sz w:val="20"/>
          <w:szCs w:val="20"/>
        </w:rPr>
        <w:t>изготовления</w:t>
      </w:r>
      <w:r w:rsidRPr="008906E5">
        <w:rPr>
          <w:sz w:val="20"/>
          <w:szCs w:val="20"/>
        </w:rPr>
        <w:t xml:space="preserve"> и у</w:t>
      </w:r>
      <w:r w:rsidR="00EF2A55" w:rsidRPr="008906E5">
        <w:rPr>
          <w:sz w:val="20"/>
          <w:szCs w:val="20"/>
        </w:rPr>
        <w:t>становки</w:t>
      </w:r>
      <w:r w:rsidRPr="008906E5">
        <w:rPr>
          <w:sz w:val="20"/>
          <w:szCs w:val="20"/>
        </w:rPr>
        <w:t>) и эксплуатации (</w:t>
      </w:r>
      <w:r w:rsidR="00EF2A55" w:rsidRPr="008906E5">
        <w:rPr>
          <w:sz w:val="20"/>
          <w:szCs w:val="20"/>
        </w:rPr>
        <w:t>наблюдение</w:t>
      </w:r>
      <w:r w:rsidRPr="008906E5">
        <w:rPr>
          <w:sz w:val="20"/>
          <w:szCs w:val="20"/>
        </w:rPr>
        <w:t xml:space="preserve">, обучение персонала, техническое обслуживание, </w:t>
      </w:r>
      <w:r w:rsidR="00EF2A55" w:rsidRPr="008906E5">
        <w:rPr>
          <w:sz w:val="20"/>
          <w:szCs w:val="20"/>
        </w:rPr>
        <w:t xml:space="preserve">проведение </w:t>
      </w:r>
      <w:proofErr w:type="spellStart"/>
      <w:r w:rsidR="00EF2A55" w:rsidRPr="008906E5">
        <w:rPr>
          <w:sz w:val="20"/>
          <w:szCs w:val="20"/>
        </w:rPr>
        <w:t>инструктожа</w:t>
      </w:r>
      <w:proofErr w:type="spellEnd"/>
      <w:r w:rsidRPr="008906E5">
        <w:rPr>
          <w:sz w:val="20"/>
          <w:szCs w:val="20"/>
        </w:rPr>
        <w:t>, постоянное управление рисками и т. д.). Постоянная работа по выявлению возможных рисков и сценариев травматизма необходима для обеспечения снижения всех критических рисков и принятия мер безопасности в виде политики безопасности, процедур безопасности, информирования пользователей о безопасности, обучения персонала и т. д.</w:t>
      </w:r>
    </w:p>
    <w:p w:rsidR="00C03655" w:rsidRPr="008906E5" w:rsidRDefault="005A063D" w:rsidP="00C03655">
      <w:pPr>
        <w:pStyle w:val="Default"/>
        <w:ind w:firstLine="567"/>
        <w:jc w:val="both"/>
        <w:rPr>
          <w:color w:val="auto"/>
          <w:sz w:val="20"/>
          <w:szCs w:val="20"/>
        </w:rPr>
      </w:pPr>
      <w:r w:rsidRPr="008906E5">
        <w:rPr>
          <w:color w:val="auto"/>
          <w:sz w:val="20"/>
          <w:szCs w:val="20"/>
        </w:rPr>
        <w:t>Настоящий стандарт разработан с целью</w:t>
      </w:r>
      <w:r w:rsidR="00C03655" w:rsidRPr="008906E5">
        <w:rPr>
          <w:color w:val="auto"/>
          <w:sz w:val="20"/>
          <w:szCs w:val="20"/>
        </w:rPr>
        <w:t>:</w:t>
      </w:r>
    </w:p>
    <w:p w:rsidR="00C03655" w:rsidRPr="008906E5" w:rsidRDefault="00C03655" w:rsidP="00C03655">
      <w:pPr>
        <w:pStyle w:val="Default"/>
        <w:ind w:firstLine="567"/>
        <w:jc w:val="both"/>
        <w:rPr>
          <w:sz w:val="20"/>
          <w:szCs w:val="20"/>
        </w:rPr>
      </w:pPr>
      <w:r w:rsidRPr="008906E5">
        <w:rPr>
          <w:sz w:val="20"/>
          <w:szCs w:val="20"/>
        </w:rPr>
        <w:t xml:space="preserve">- </w:t>
      </w:r>
      <w:r w:rsidR="00B67210" w:rsidRPr="008906E5">
        <w:rPr>
          <w:sz w:val="20"/>
          <w:szCs w:val="20"/>
        </w:rPr>
        <w:t>описать</w:t>
      </w:r>
      <w:r w:rsidRPr="008906E5">
        <w:rPr>
          <w:sz w:val="20"/>
          <w:szCs w:val="20"/>
        </w:rPr>
        <w:t xml:space="preserve"> разнообразие батутных парков, представленных на рынке, от парков для детей до зон, предназначенных для целевых групп с высокими гимнастическими </w:t>
      </w:r>
      <w:r w:rsidR="00636AEC">
        <w:rPr>
          <w:sz w:val="20"/>
          <w:szCs w:val="20"/>
        </w:rPr>
        <w:t>возможност</w:t>
      </w:r>
      <w:r w:rsidRPr="008906E5">
        <w:rPr>
          <w:sz w:val="20"/>
          <w:szCs w:val="20"/>
        </w:rPr>
        <w:t>ями и предварительными знаниями;</w:t>
      </w:r>
    </w:p>
    <w:p w:rsidR="00C03655" w:rsidRPr="008906E5" w:rsidRDefault="00C03655" w:rsidP="00C03655">
      <w:pPr>
        <w:pStyle w:val="Default"/>
        <w:ind w:firstLine="567"/>
        <w:jc w:val="both"/>
        <w:rPr>
          <w:sz w:val="20"/>
          <w:szCs w:val="20"/>
        </w:rPr>
      </w:pPr>
      <w:r w:rsidRPr="008906E5">
        <w:rPr>
          <w:sz w:val="20"/>
          <w:szCs w:val="20"/>
        </w:rPr>
        <w:t xml:space="preserve">- установить общую концепцию для </w:t>
      </w:r>
      <w:r w:rsidR="00F500D3" w:rsidRPr="008906E5">
        <w:rPr>
          <w:sz w:val="20"/>
          <w:szCs w:val="20"/>
        </w:rPr>
        <w:t>констру</w:t>
      </w:r>
      <w:r w:rsidRPr="008906E5">
        <w:rPr>
          <w:sz w:val="20"/>
          <w:szCs w:val="20"/>
        </w:rPr>
        <w:t>ирования и условий эксплуатации;</w:t>
      </w:r>
    </w:p>
    <w:p w:rsidR="00C03655" w:rsidRPr="008906E5" w:rsidRDefault="00C03655" w:rsidP="00C03655">
      <w:pPr>
        <w:pStyle w:val="Default"/>
        <w:ind w:firstLine="567"/>
        <w:jc w:val="both"/>
        <w:rPr>
          <w:sz w:val="20"/>
          <w:szCs w:val="20"/>
        </w:rPr>
      </w:pPr>
      <w:r w:rsidRPr="008906E5">
        <w:rPr>
          <w:sz w:val="20"/>
          <w:szCs w:val="20"/>
        </w:rPr>
        <w:t>- предотвра</w:t>
      </w:r>
      <w:r w:rsidR="00A66C57" w:rsidRPr="008906E5">
        <w:rPr>
          <w:sz w:val="20"/>
          <w:szCs w:val="20"/>
        </w:rPr>
        <w:t>ти</w:t>
      </w:r>
      <w:r w:rsidRPr="008906E5">
        <w:rPr>
          <w:sz w:val="20"/>
          <w:szCs w:val="20"/>
        </w:rPr>
        <w:t>ть несчастные случаи с инвалидностью или летальным исходом;</w:t>
      </w:r>
    </w:p>
    <w:p w:rsidR="00C03655" w:rsidRPr="008906E5" w:rsidRDefault="00C03655" w:rsidP="00C03655">
      <w:pPr>
        <w:pStyle w:val="Default"/>
        <w:ind w:firstLine="567"/>
        <w:jc w:val="both"/>
        <w:rPr>
          <w:sz w:val="20"/>
          <w:szCs w:val="20"/>
        </w:rPr>
      </w:pPr>
      <w:r w:rsidRPr="008906E5">
        <w:rPr>
          <w:sz w:val="20"/>
          <w:szCs w:val="20"/>
        </w:rPr>
        <w:t xml:space="preserve">- не ограничивать свободу </w:t>
      </w:r>
      <w:r w:rsidR="0010005D" w:rsidRPr="008906E5">
        <w:rPr>
          <w:sz w:val="20"/>
          <w:szCs w:val="20"/>
        </w:rPr>
        <w:t>изготовителя/разработчика при конструировании</w:t>
      </w:r>
      <w:r w:rsidRPr="008906E5">
        <w:rPr>
          <w:sz w:val="20"/>
          <w:szCs w:val="20"/>
        </w:rPr>
        <w:t>;</w:t>
      </w:r>
    </w:p>
    <w:p w:rsidR="00C03655" w:rsidRPr="008906E5" w:rsidRDefault="00C03655" w:rsidP="00C03655">
      <w:pPr>
        <w:pStyle w:val="Default"/>
        <w:ind w:firstLine="567"/>
        <w:jc w:val="both"/>
        <w:rPr>
          <w:sz w:val="20"/>
          <w:szCs w:val="20"/>
        </w:rPr>
      </w:pPr>
      <w:r w:rsidRPr="008906E5">
        <w:rPr>
          <w:sz w:val="20"/>
          <w:szCs w:val="20"/>
        </w:rPr>
        <w:t>- не ограничивать действий оператора;</w:t>
      </w:r>
    </w:p>
    <w:p w:rsidR="00C03655" w:rsidRPr="008906E5" w:rsidRDefault="00C03655" w:rsidP="00C03655">
      <w:pPr>
        <w:pStyle w:val="Default"/>
        <w:ind w:firstLine="567"/>
        <w:jc w:val="both"/>
        <w:rPr>
          <w:sz w:val="20"/>
          <w:szCs w:val="20"/>
        </w:rPr>
      </w:pPr>
      <w:r w:rsidRPr="008906E5">
        <w:rPr>
          <w:sz w:val="20"/>
          <w:szCs w:val="20"/>
        </w:rPr>
        <w:t>- допускать и поощрять инновации;</w:t>
      </w:r>
    </w:p>
    <w:p w:rsidR="00C03655" w:rsidRPr="008906E5" w:rsidRDefault="00C03655" w:rsidP="00C03655">
      <w:pPr>
        <w:pStyle w:val="Default"/>
        <w:ind w:firstLine="567"/>
        <w:jc w:val="both"/>
        <w:rPr>
          <w:sz w:val="20"/>
          <w:szCs w:val="20"/>
        </w:rPr>
      </w:pPr>
      <w:r w:rsidRPr="008906E5">
        <w:rPr>
          <w:sz w:val="20"/>
          <w:szCs w:val="20"/>
        </w:rPr>
        <w:t>- определять направление будущих разработок для существующих и новых батутных парков.</w:t>
      </w:r>
    </w:p>
    <w:p w:rsidR="00C03655" w:rsidRPr="008906E5" w:rsidRDefault="00456665" w:rsidP="00C03655">
      <w:pPr>
        <w:pStyle w:val="Default"/>
        <w:ind w:firstLine="567"/>
        <w:jc w:val="both"/>
        <w:rPr>
          <w:sz w:val="20"/>
          <w:szCs w:val="20"/>
        </w:rPr>
      </w:pPr>
      <w:r w:rsidRPr="008906E5">
        <w:rPr>
          <w:sz w:val="20"/>
          <w:szCs w:val="20"/>
        </w:rPr>
        <w:t>Требования настоящего стандарта направлены на защиту</w:t>
      </w:r>
      <w:r w:rsidR="00C03655" w:rsidRPr="008906E5">
        <w:rPr>
          <w:sz w:val="20"/>
          <w:szCs w:val="20"/>
        </w:rPr>
        <w:t xml:space="preserve"> пользователей батутных парков от опасностей, которые могут быть неочевидны для пользователя. Учитывая эти факторы, </w:t>
      </w:r>
      <w:r w:rsidR="00BD5669" w:rsidRPr="008906E5">
        <w:rPr>
          <w:sz w:val="20"/>
          <w:szCs w:val="20"/>
        </w:rPr>
        <w:t>настоящий стандарт</w:t>
      </w:r>
      <w:r w:rsidR="00C03655" w:rsidRPr="008906E5">
        <w:rPr>
          <w:sz w:val="20"/>
          <w:szCs w:val="20"/>
        </w:rPr>
        <w:t xml:space="preserve"> </w:t>
      </w:r>
      <w:r w:rsidRPr="008906E5">
        <w:rPr>
          <w:sz w:val="20"/>
          <w:szCs w:val="20"/>
        </w:rPr>
        <w:t>устанавливает</w:t>
      </w:r>
      <w:r w:rsidR="00C03655" w:rsidRPr="008906E5">
        <w:rPr>
          <w:sz w:val="20"/>
          <w:szCs w:val="20"/>
        </w:rPr>
        <w:t xml:space="preserve"> требовани</w:t>
      </w:r>
      <w:r w:rsidRPr="008906E5">
        <w:rPr>
          <w:sz w:val="20"/>
          <w:szCs w:val="20"/>
        </w:rPr>
        <w:t>я</w:t>
      </w:r>
      <w:r w:rsidR="00C03655" w:rsidRPr="008906E5">
        <w:rPr>
          <w:sz w:val="20"/>
          <w:szCs w:val="20"/>
        </w:rPr>
        <w:t xml:space="preserve"> по минимизации опасностей, которые могут привести к травмам.</w:t>
      </w:r>
    </w:p>
    <w:p w:rsidR="00C03655" w:rsidRPr="008906E5" w:rsidRDefault="00C03655">
      <w:pPr>
        <w:autoSpaceDE w:val="0"/>
        <w:autoSpaceDN w:val="0"/>
        <w:adjustRightInd w:val="0"/>
        <w:spacing w:line="0" w:lineRule="atLeast"/>
        <w:ind w:firstLine="567"/>
        <w:jc w:val="both"/>
        <w:rPr>
          <w:rFonts w:ascii="Arial" w:hAnsi="Arial" w:cs="Arial"/>
        </w:rPr>
      </w:pPr>
    </w:p>
    <w:p w:rsidR="00C03655" w:rsidRPr="008906E5" w:rsidRDefault="00C03655">
      <w:pPr>
        <w:autoSpaceDE w:val="0"/>
        <w:autoSpaceDN w:val="0"/>
        <w:adjustRightInd w:val="0"/>
        <w:spacing w:line="0" w:lineRule="atLeast"/>
        <w:ind w:firstLine="567"/>
        <w:jc w:val="both"/>
        <w:rPr>
          <w:rFonts w:ascii="Arial" w:hAnsi="Arial" w:cs="Arial"/>
        </w:rPr>
      </w:pPr>
    </w:p>
    <w:p w:rsidR="0089497A" w:rsidRPr="008906E5" w:rsidRDefault="0068415C">
      <w:pPr>
        <w:autoSpaceDE w:val="0"/>
        <w:autoSpaceDN w:val="0"/>
        <w:adjustRightInd w:val="0"/>
        <w:spacing w:line="0" w:lineRule="atLeast"/>
        <w:ind w:firstLine="567"/>
        <w:jc w:val="both"/>
        <w:rPr>
          <w:rFonts w:ascii="Arial" w:hAnsi="Arial" w:cs="Arial"/>
        </w:rPr>
        <w:sectPr w:rsidR="0089497A" w:rsidRPr="008906E5" w:rsidSect="00C03655">
          <w:footerReference w:type="even" r:id="rId14"/>
          <w:footerReference w:type="default" r:id="rId15"/>
          <w:type w:val="continuous"/>
          <w:pgSz w:w="11906" w:h="16838"/>
          <w:pgMar w:top="1134" w:right="566" w:bottom="851" w:left="1701" w:header="708" w:footer="708" w:gutter="0"/>
          <w:pgNumType w:fmt="upperRoman" w:start="1"/>
          <w:cols w:space="708"/>
          <w:docGrid w:linePitch="360"/>
        </w:sectPr>
      </w:pPr>
      <w:r w:rsidRPr="008906E5">
        <w:rPr>
          <w:rFonts w:ascii="Arial" w:hAnsi="Arial" w:cs="Arial"/>
        </w:rPr>
        <w:t xml:space="preserve"> </w:t>
      </w:r>
    </w:p>
    <w:p w:rsidR="0089497A" w:rsidRPr="008906E5" w:rsidRDefault="0068415C">
      <w:pPr>
        <w:pStyle w:val="afb"/>
        <w:pBdr>
          <w:bottom w:val="none" w:sz="0" w:space="0" w:color="auto"/>
        </w:pBdr>
        <w:spacing w:after="0" w:line="0" w:lineRule="atLeast"/>
        <w:ind w:firstLine="567"/>
        <w:rPr>
          <w:rFonts w:cs="Arial"/>
          <w:spacing w:val="100"/>
          <w:sz w:val="20"/>
        </w:rPr>
      </w:pPr>
      <w:r w:rsidRPr="008906E5">
        <w:rPr>
          <w:rFonts w:cs="Arial"/>
          <w:spacing w:val="100"/>
          <w:sz w:val="20"/>
        </w:rPr>
        <w:lastRenderedPageBreak/>
        <w:t>МЕЖГОСУДАРСТВЕННЫЙ СТАНДАРТ</w:t>
      </w:r>
    </w:p>
    <w:p w:rsidR="0089497A" w:rsidRPr="008906E5" w:rsidRDefault="0068415C">
      <w:pPr>
        <w:pStyle w:val="24"/>
        <w:spacing w:line="0" w:lineRule="atLeast"/>
        <w:ind w:firstLine="567"/>
        <w:rPr>
          <w:rFonts w:cs="Arial"/>
          <w:color w:val="auto"/>
          <w:sz w:val="20"/>
        </w:rPr>
      </w:pPr>
      <w:r w:rsidRPr="008906E5">
        <w:rPr>
          <w:rFonts w:cs="Arial"/>
          <w:noProof/>
          <w:snapToGrid/>
          <w:color w:val="auto"/>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15240</wp:posOffset>
                </wp:positionV>
                <wp:extent cx="6106160" cy="0"/>
                <wp:effectExtent l="17145" t="15875" r="10795" b="1270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3pt;margin-top:1.2pt;height:0pt;width:480.8pt;z-index:251659264;mso-width-relative:page;mso-height-relative:page;" filled="f" stroked="t" coordsize="21600,21600" o:gfxdata="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lbnXdMAAAAEAQAADwAAAAAAAAABACAAAAAiAAAAZHJzL2Rvd25y&#10;ZXYueG1sUEsBAhQAFAAAAAgAh07iQHE9ILfKAQAAoQMAAA4AAAAAAAAAAQAgAAAAIgEAAGRycy9l&#10;Mm9Eb2MueG1sUEsFBgAAAAAGAAYAWQEAAF4FAAAAAA==&#10;">
                <v:fill on="f" focussize="0,0"/>
                <v:stroke weight="1.25pt" color="#000000" joinstyle="round"/>
                <v:imagedata o:title=""/>
                <o:lock v:ext="edit" aspectratio="f"/>
              </v:line>
            </w:pict>
          </mc:Fallback>
        </mc:AlternateContent>
      </w:r>
    </w:p>
    <w:p w:rsidR="0089497A" w:rsidRPr="008906E5" w:rsidRDefault="0068415C">
      <w:pPr>
        <w:spacing w:line="0" w:lineRule="atLeast"/>
        <w:ind w:firstLine="567"/>
        <w:jc w:val="center"/>
        <w:rPr>
          <w:rFonts w:ascii="Arial" w:hAnsi="Arial" w:cs="Arial"/>
          <w:b/>
          <w:lang w:val="en-US"/>
        </w:rPr>
      </w:pPr>
      <w:r w:rsidRPr="008906E5">
        <w:rPr>
          <w:rFonts w:ascii="Arial" w:hAnsi="Arial" w:cs="Arial"/>
          <w:b/>
        </w:rPr>
        <w:t>СООРУЖЕНИЯ ДЛЯ СПОРТА И ОТДЫХА. БАТУТНЫЕ</w:t>
      </w:r>
      <w:r w:rsidRPr="008906E5">
        <w:rPr>
          <w:rFonts w:ascii="Arial" w:hAnsi="Arial" w:cs="Arial"/>
          <w:b/>
          <w:lang w:val="en-US"/>
        </w:rPr>
        <w:t xml:space="preserve"> </w:t>
      </w:r>
      <w:r w:rsidRPr="008906E5">
        <w:rPr>
          <w:rFonts w:ascii="Arial" w:hAnsi="Arial" w:cs="Arial"/>
          <w:b/>
        </w:rPr>
        <w:t>ПАРКИ</w:t>
      </w:r>
    </w:p>
    <w:p w:rsidR="0089497A" w:rsidRPr="008906E5" w:rsidRDefault="0068415C">
      <w:pPr>
        <w:spacing w:line="0" w:lineRule="atLeast"/>
        <w:ind w:firstLine="567"/>
        <w:jc w:val="center"/>
        <w:rPr>
          <w:rFonts w:ascii="Arial" w:hAnsi="Arial" w:cs="Arial"/>
          <w:b/>
          <w:lang w:val="en-US"/>
        </w:rPr>
      </w:pPr>
      <w:r w:rsidRPr="008906E5">
        <w:rPr>
          <w:rFonts w:ascii="Arial" w:hAnsi="Arial" w:cs="Arial"/>
          <w:b/>
        </w:rPr>
        <w:t>Требования</w:t>
      </w:r>
      <w:r w:rsidRPr="008906E5">
        <w:rPr>
          <w:rFonts w:ascii="Arial" w:hAnsi="Arial" w:cs="Arial"/>
          <w:b/>
          <w:lang w:val="en-US"/>
        </w:rPr>
        <w:t xml:space="preserve"> </w:t>
      </w:r>
      <w:r w:rsidRPr="008906E5">
        <w:rPr>
          <w:rFonts w:ascii="Arial" w:hAnsi="Arial" w:cs="Arial"/>
          <w:b/>
        </w:rPr>
        <w:t>безопасности</w:t>
      </w:r>
    </w:p>
    <w:p w:rsidR="0089497A" w:rsidRPr="008906E5" w:rsidRDefault="0089497A">
      <w:pPr>
        <w:tabs>
          <w:tab w:val="left" w:pos="5160"/>
        </w:tabs>
        <w:spacing w:line="0" w:lineRule="atLeast"/>
        <w:ind w:firstLine="567"/>
        <w:jc w:val="center"/>
        <w:rPr>
          <w:rFonts w:ascii="Arial" w:hAnsi="Arial" w:cs="Arial"/>
          <w:lang w:val="en-US"/>
        </w:rPr>
      </w:pPr>
    </w:p>
    <w:p w:rsidR="0089497A" w:rsidRPr="008906E5" w:rsidRDefault="0068415C">
      <w:pPr>
        <w:pStyle w:val="-"/>
        <w:numPr>
          <w:ilvl w:val="0"/>
          <w:numId w:val="0"/>
        </w:numPr>
        <w:pBdr>
          <w:bottom w:val="single" w:sz="4" w:space="1" w:color="auto"/>
        </w:pBdr>
        <w:spacing w:before="0" w:after="0" w:line="0" w:lineRule="atLeast"/>
        <w:ind w:firstLine="567"/>
        <w:jc w:val="center"/>
        <w:rPr>
          <w:rFonts w:cs="Arial"/>
          <w:b w:val="0"/>
          <w:snapToGrid w:val="0"/>
          <w:color w:val="auto"/>
          <w:sz w:val="20"/>
          <w:lang w:val="en-US"/>
        </w:rPr>
      </w:pPr>
      <w:r w:rsidRPr="008906E5">
        <w:rPr>
          <w:rFonts w:cs="Arial"/>
          <w:b w:val="0"/>
          <w:snapToGrid w:val="0"/>
          <w:color w:val="auto"/>
          <w:sz w:val="20"/>
          <w:lang w:val="en-US"/>
        </w:rPr>
        <w:t>Sports and recreational facilities. Trampoline parks</w:t>
      </w:r>
    </w:p>
    <w:p w:rsidR="0089497A" w:rsidRPr="008906E5" w:rsidRDefault="0068415C">
      <w:pPr>
        <w:pStyle w:val="-"/>
        <w:numPr>
          <w:ilvl w:val="0"/>
          <w:numId w:val="0"/>
        </w:numPr>
        <w:pBdr>
          <w:bottom w:val="single" w:sz="4" w:space="1" w:color="auto"/>
        </w:pBdr>
        <w:spacing w:before="0" w:after="0" w:line="0" w:lineRule="atLeast"/>
        <w:ind w:firstLine="567"/>
        <w:jc w:val="center"/>
        <w:rPr>
          <w:rFonts w:cs="Arial"/>
          <w:b w:val="0"/>
          <w:strike/>
          <w:color w:val="auto"/>
          <w:sz w:val="20"/>
        </w:rPr>
      </w:pPr>
      <w:r w:rsidRPr="008906E5">
        <w:rPr>
          <w:rFonts w:cs="Arial"/>
          <w:b w:val="0"/>
          <w:snapToGrid w:val="0"/>
          <w:color w:val="auto"/>
          <w:sz w:val="20"/>
          <w:lang w:val="en-US"/>
        </w:rPr>
        <w:t>Safety</w:t>
      </w:r>
      <w:r w:rsidRPr="008906E5">
        <w:rPr>
          <w:rFonts w:cs="Arial"/>
          <w:b w:val="0"/>
          <w:snapToGrid w:val="0"/>
          <w:color w:val="auto"/>
          <w:sz w:val="20"/>
        </w:rPr>
        <w:t xml:space="preserve"> </w:t>
      </w:r>
      <w:r w:rsidRPr="008906E5">
        <w:rPr>
          <w:rFonts w:cs="Arial"/>
          <w:b w:val="0"/>
          <w:snapToGrid w:val="0"/>
          <w:color w:val="auto"/>
          <w:sz w:val="20"/>
          <w:lang w:val="en-US"/>
        </w:rPr>
        <w:t>requirements</w:t>
      </w:r>
    </w:p>
    <w:p w:rsidR="0089497A" w:rsidRPr="008906E5" w:rsidRDefault="0089497A">
      <w:pPr>
        <w:pStyle w:val="-"/>
        <w:numPr>
          <w:ilvl w:val="0"/>
          <w:numId w:val="0"/>
        </w:numPr>
        <w:spacing w:before="0" w:after="0" w:line="0" w:lineRule="atLeast"/>
        <w:ind w:firstLine="567"/>
        <w:rPr>
          <w:rFonts w:cs="Arial"/>
          <w:color w:val="auto"/>
          <w:sz w:val="20"/>
        </w:rPr>
      </w:pPr>
    </w:p>
    <w:p w:rsidR="0089497A" w:rsidRPr="008906E5" w:rsidRDefault="0068415C" w:rsidP="007C69D4">
      <w:pPr>
        <w:pStyle w:val="-"/>
        <w:numPr>
          <w:ilvl w:val="0"/>
          <w:numId w:val="0"/>
        </w:numPr>
        <w:spacing w:before="0" w:after="0" w:line="0" w:lineRule="atLeast"/>
        <w:ind w:firstLine="6663"/>
        <w:jc w:val="left"/>
        <w:rPr>
          <w:rFonts w:cs="Arial"/>
          <w:color w:val="auto"/>
          <w:sz w:val="20"/>
        </w:rPr>
      </w:pPr>
      <w:r w:rsidRPr="008906E5">
        <w:rPr>
          <w:rFonts w:cs="Arial"/>
          <w:color w:val="auto"/>
          <w:sz w:val="20"/>
        </w:rPr>
        <w:t xml:space="preserve">Дата введения </w:t>
      </w:r>
    </w:p>
    <w:p w:rsidR="0089497A" w:rsidRPr="008906E5" w:rsidRDefault="0068415C">
      <w:pPr>
        <w:spacing w:line="0" w:lineRule="atLeast"/>
        <w:ind w:firstLine="567"/>
        <w:jc w:val="both"/>
        <w:rPr>
          <w:rFonts w:ascii="Arial" w:hAnsi="Arial" w:cs="Arial"/>
          <w:b/>
          <w:bCs/>
          <w:color w:val="000000"/>
          <w:sz w:val="22"/>
        </w:rPr>
      </w:pPr>
      <w:r w:rsidRPr="008906E5">
        <w:rPr>
          <w:rFonts w:ascii="Arial" w:hAnsi="Arial" w:cs="Arial"/>
          <w:b/>
          <w:bCs/>
          <w:color w:val="000000"/>
          <w:sz w:val="22"/>
        </w:rPr>
        <w:t xml:space="preserve">1 Область применения </w:t>
      </w:r>
    </w:p>
    <w:p w:rsidR="007C69D4" w:rsidRPr="008906E5" w:rsidRDefault="007C69D4">
      <w:pPr>
        <w:spacing w:line="0" w:lineRule="atLeast"/>
        <w:ind w:firstLine="567"/>
        <w:jc w:val="both"/>
        <w:rPr>
          <w:rFonts w:ascii="Arial" w:hAnsi="Arial" w:cs="Arial"/>
          <w:color w:val="000000"/>
          <w:sz w:val="16"/>
        </w:rPr>
      </w:pPr>
    </w:p>
    <w:p w:rsidR="0089497A" w:rsidRPr="008906E5" w:rsidRDefault="0068415C">
      <w:pPr>
        <w:pStyle w:val="Default"/>
        <w:spacing w:line="0" w:lineRule="atLeast"/>
        <w:ind w:firstLine="567"/>
        <w:jc w:val="both"/>
        <w:rPr>
          <w:sz w:val="20"/>
          <w:szCs w:val="20"/>
        </w:rPr>
      </w:pPr>
      <w:r w:rsidRPr="008906E5">
        <w:rPr>
          <w:sz w:val="20"/>
          <w:szCs w:val="20"/>
        </w:rPr>
        <w:t xml:space="preserve">Настоящий стандарт устанавливает требования безопасности, которые необходимо соблюдать при конструировании, </w:t>
      </w:r>
      <w:r w:rsidR="0020167E">
        <w:rPr>
          <w:sz w:val="20"/>
          <w:szCs w:val="20"/>
        </w:rPr>
        <w:t xml:space="preserve">изготовлении, </w:t>
      </w:r>
      <w:r w:rsidRPr="008906E5">
        <w:rPr>
          <w:sz w:val="20"/>
          <w:szCs w:val="20"/>
        </w:rPr>
        <w:t>контроле и эксплуатации батутных парков и их элементов.</w:t>
      </w:r>
    </w:p>
    <w:p w:rsidR="0089497A" w:rsidRPr="008906E5" w:rsidRDefault="0068415C">
      <w:pPr>
        <w:pStyle w:val="Default"/>
        <w:spacing w:line="0" w:lineRule="atLeast"/>
        <w:ind w:firstLine="567"/>
        <w:jc w:val="both"/>
        <w:rPr>
          <w:sz w:val="20"/>
          <w:szCs w:val="20"/>
        </w:rPr>
      </w:pPr>
      <w:r w:rsidRPr="008906E5">
        <w:rPr>
          <w:sz w:val="20"/>
          <w:szCs w:val="20"/>
        </w:rPr>
        <w:t xml:space="preserve">Настоящий стандарт также устанавливает минимальные эксплуатационные требования для обеспечения безопасности и обслуживания при использовании </w:t>
      </w:r>
      <w:r w:rsidR="00DC7045" w:rsidRPr="008906E5">
        <w:rPr>
          <w:sz w:val="20"/>
          <w:szCs w:val="20"/>
        </w:rPr>
        <w:t>в тренировочных, образовательных и развлекательных целях</w:t>
      </w:r>
      <w:r w:rsidRPr="008906E5">
        <w:rPr>
          <w:sz w:val="20"/>
          <w:szCs w:val="20"/>
        </w:rPr>
        <w:t>.</w:t>
      </w:r>
    </w:p>
    <w:p w:rsidR="0089497A" w:rsidRPr="008906E5" w:rsidRDefault="0068415C">
      <w:pPr>
        <w:pStyle w:val="Default"/>
        <w:spacing w:line="0" w:lineRule="atLeast"/>
        <w:ind w:firstLine="567"/>
        <w:jc w:val="both"/>
        <w:rPr>
          <w:sz w:val="20"/>
          <w:szCs w:val="20"/>
        </w:rPr>
      </w:pPr>
      <w:r w:rsidRPr="008906E5">
        <w:rPr>
          <w:sz w:val="20"/>
          <w:szCs w:val="20"/>
        </w:rPr>
        <w:t xml:space="preserve">Настоящий стандарт </w:t>
      </w:r>
      <w:r w:rsidR="00DC7045" w:rsidRPr="008906E5">
        <w:rPr>
          <w:sz w:val="20"/>
          <w:szCs w:val="20"/>
        </w:rPr>
        <w:t xml:space="preserve">распространяется на </w:t>
      </w:r>
      <w:r w:rsidRPr="008906E5">
        <w:rPr>
          <w:sz w:val="20"/>
          <w:szCs w:val="20"/>
        </w:rPr>
        <w:t>батутны</w:t>
      </w:r>
      <w:r w:rsidR="00DC7045" w:rsidRPr="008906E5">
        <w:rPr>
          <w:sz w:val="20"/>
          <w:szCs w:val="20"/>
        </w:rPr>
        <w:t>е</w:t>
      </w:r>
      <w:r w:rsidRPr="008906E5">
        <w:rPr>
          <w:sz w:val="20"/>
          <w:szCs w:val="20"/>
        </w:rPr>
        <w:t xml:space="preserve"> парк</w:t>
      </w:r>
      <w:r w:rsidR="00DC7045" w:rsidRPr="008906E5">
        <w:rPr>
          <w:sz w:val="20"/>
          <w:szCs w:val="20"/>
        </w:rPr>
        <w:t>и</w:t>
      </w:r>
      <w:r w:rsidRPr="008906E5">
        <w:rPr>
          <w:sz w:val="20"/>
          <w:szCs w:val="20"/>
        </w:rPr>
        <w:t xml:space="preserve"> и зон</w:t>
      </w:r>
      <w:r w:rsidR="00D937C4" w:rsidRPr="008906E5">
        <w:rPr>
          <w:sz w:val="20"/>
          <w:szCs w:val="20"/>
        </w:rPr>
        <w:t>ы</w:t>
      </w:r>
      <w:r w:rsidRPr="008906E5">
        <w:rPr>
          <w:sz w:val="20"/>
          <w:szCs w:val="20"/>
        </w:rPr>
        <w:t xml:space="preserve"> </w:t>
      </w:r>
      <w:r w:rsidR="00DC7045" w:rsidRPr="008906E5">
        <w:rPr>
          <w:sz w:val="20"/>
          <w:szCs w:val="20"/>
        </w:rPr>
        <w:t>для прыжков</w:t>
      </w:r>
      <w:r w:rsidR="00D937C4" w:rsidRPr="008906E5">
        <w:rPr>
          <w:sz w:val="20"/>
          <w:szCs w:val="20"/>
        </w:rPr>
        <w:t xml:space="preserve"> в парках и других местах отдыха</w:t>
      </w:r>
      <w:r w:rsidRPr="008906E5">
        <w:rPr>
          <w:sz w:val="20"/>
          <w:szCs w:val="20"/>
        </w:rPr>
        <w:t xml:space="preserve">. Настоящий стандарт </w:t>
      </w:r>
      <w:r w:rsidR="0091494C" w:rsidRPr="008906E5">
        <w:rPr>
          <w:sz w:val="20"/>
          <w:szCs w:val="20"/>
        </w:rPr>
        <w:t>устанавливает требования</w:t>
      </w:r>
      <w:r w:rsidRPr="008906E5">
        <w:rPr>
          <w:sz w:val="20"/>
          <w:szCs w:val="20"/>
        </w:rPr>
        <w:t xml:space="preserve"> </w:t>
      </w:r>
      <w:r w:rsidR="0020167E">
        <w:rPr>
          <w:sz w:val="20"/>
          <w:szCs w:val="20"/>
        </w:rPr>
        <w:t>к</w:t>
      </w:r>
      <w:r w:rsidRPr="008906E5">
        <w:rPr>
          <w:sz w:val="20"/>
          <w:szCs w:val="20"/>
        </w:rPr>
        <w:t xml:space="preserve"> зон</w:t>
      </w:r>
      <w:r w:rsidR="0020167E">
        <w:rPr>
          <w:sz w:val="20"/>
          <w:szCs w:val="20"/>
        </w:rPr>
        <w:t>ам приземления, таким</w:t>
      </w:r>
      <w:r w:rsidRPr="008906E5">
        <w:rPr>
          <w:sz w:val="20"/>
          <w:szCs w:val="20"/>
        </w:rPr>
        <w:t xml:space="preserve"> как надувные </w:t>
      </w:r>
      <w:r w:rsidR="007114B3" w:rsidRPr="008906E5">
        <w:rPr>
          <w:sz w:val="20"/>
          <w:szCs w:val="20"/>
        </w:rPr>
        <w:t xml:space="preserve">прыжковые </w:t>
      </w:r>
      <w:r w:rsidRPr="008906E5">
        <w:rPr>
          <w:sz w:val="20"/>
          <w:szCs w:val="20"/>
        </w:rPr>
        <w:t>подушки и поролоновые ямы.</w:t>
      </w:r>
    </w:p>
    <w:p w:rsidR="0089497A" w:rsidRPr="008906E5" w:rsidRDefault="0068415C">
      <w:pPr>
        <w:pStyle w:val="Default"/>
        <w:spacing w:line="0" w:lineRule="atLeast"/>
        <w:ind w:firstLine="567"/>
        <w:jc w:val="both"/>
        <w:rPr>
          <w:sz w:val="20"/>
          <w:szCs w:val="20"/>
        </w:rPr>
      </w:pPr>
      <w:r w:rsidRPr="008906E5">
        <w:rPr>
          <w:sz w:val="20"/>
          <w:szCs w:val="20"/>
        </w:rPr>
        <w:t xml:space="preserve">Настоящий стандарт предназначен для использования изготовителями батутных парков, </w:t>
      </w:r>
      <w:r w:rsidR="007114B3" w:rsidRPr="008906E5">
        <w:rPr>
          <w:sz w:val="20"/>
          <w:szCs w:val="20"/>
        </w:rPr>
        <w:t>монтажниками</w:t>
      </w:r>
      <w:r w:rsidRPr="008906E5">
        <w:rPr>
          <w:sz w:val="20"/>
          <w:szCs w:val="20"/>
        </w:rPr>
        <w:t>, операторами, инспекторами и контролирующими органами.</w:t>
      </w:r>
    </w:p>
    <w:p w:rsidR="0089497A" w:rsidRPr="008906E5" w:rsidRDefault="0068415C">
      <w:pPr>
        <w:pStyle w:val="Default"/>
        <w:spacing w:line="0" w:lineRule="atLeast"/>
        <w:ind w:firstLine="567"/>
        <w:jc w:val="both"/>
        <w:rPr>
          <w:sz w:val="20"/>
          <w:szCs w:val="20"/>
        </w:rPr>
      </w:pPr>
      <w:r w:rsidRPr="008906E5">
        <w:rPr>
          <w:sz w:val="20"/>
          <w:szCs w:val="20"/>
        </w:rPr>
        <w:t>Настоящий стандарт не распространяется на:</w:t>
      </w:r>
    </w:p>
    <w:p w:rsidR="0089497A" w:rsidRPr="008906E5" w:rsidRDefault="0068415C">
      <w:pPr>
        <w:pStyle w:val="Default"/>
        <w:spacing w:line="0" w:lineRule="atLeast"/>
        <w:ind w:firstLine="567"/>
        <w:jc w:val="both"/>
        <w:rPr>
          <w:sz w:val="20"/>
          <w:szCs w:val="20"/>
        </w:rPr>
      </w:pPr>
      <w:r w:rsidRPr="008906E5">
        <w:rPr>
          <w:sz w:val="20"/>
          <w:szCs w:val="20"/>
        </w:rPr>
        <w:t>a) общие строительные нормы и правила;</w:t>
      </w:r>
    </w:p>
    <w:p w:rsidR="0089497A" w:rsidRPr="008906E5" w:rsidRDefault="0068415C">
      <w:pPr>
        <w:pStyle w:val="Default"/>
        <w:spacing w:line="0" w:lineRule="atLeast"/>
        <w:ind w:firstLine="567"/>
        <w:jc w:val="both"/>
        <w:rPr>
          <w:sz w:val="20"/>
          <w:szCs w:val="20"/>
        </w:rPr>
      </w:pPr>
      <w:r w:rsidRPr="008906E5">
        <w:rPr>
          <w:sz w:val="20"/>
          <w:szCs w:val="20"/>
        </w:rPr>
        <w:t>b) требования пожарной безопасности;</w:t>
      </w:r>
    </w:p>
    <w:p w:rsidR="0089497A" w:rsidRPr="008906E5" w:rsidRDefault="0068415C">
      <w:pPr>
        <w:pStyle w:val="Default"/>
        <w:spacing w:line="0" w:lineRule="atLeast"/>
        <w:ind w:firstLine="567"/>
        <w:jc w:val="both"/>
        <w:rPr>
          <w:sz w:val="20"/>
          <w:szCs w:val="20"/>
        </w:rPr>
      </w:pPr>
      <w:r w:rsidRPr="008906E5">
        <w:rPr>
          <w:sz w:val="20"/>
          <w:szCs w:val="20"/>
        </w:rPr>
        <w:t>c) правила планирования;</w:t>
      </w:r>
    </w:p>
    <w:p w:rsidR="0089497A" w:rsidRPr="008906E5" w:rsidRDefault="0068415C">
      <w:pPr>
        <w:pStyle w:val="Default"/>
        <w:spacing w:line="0" w:lineRule="atLeast"/>
        <w:ind w:firstLine="567"/>
        <w:jc w:val="both"/>
        <w:rPr>
          <w:sz w:val="20"/>
          <w:szCs w:val="20"/>
        </w:rPr>
      </w:pPr>
      <w:r w:rsidRPr="008906E5">
        <w:rPr>
          <w:sz w:val="20"/>
          <w:szCs w:val="20"/>
          <w:lang w:val="en-US"/>
        </w:rPr>
        <w:t>d</w:t>
      </w:r>
      <w:r w:rsidRPr="008906E5">
        <w:rPr>
          <w:sz w:val="20"/>
          <w:szCs w:val="20"/>
        </w:rPr>
        <w:t xml:space="preserve">) </w:t>
      </w:r>
      <w:proofErr w:type="gramStart"/>
      <w:r w:rsidRPr="008906E5">
        <w:rPr>
          <w:sz w:val="20"/>
          <w:szCs w:val="20"/>
        </w:rPr>
        <w:t>контроль</w:t>
      </w:r>
      <w:proofErr w:type="gramEnd"/>
      <w:r w:rsidRPr="008906E5">
        <w:rPr>
          <w:sz w:val="20"/>
          <w:szCs w:val="20"/>
        </w:rPr>
        <w:t xml:space="preserve"> </w:t>
      </w:r>
      <w:r w:rsidR="007114B3" w:rsidRPr="008906E5">
        <w:rPr>
          <w:sz w:val="20"/>
          <w:szCs w:val="20"/>
        </w:rPr>
        <w:t xml:space="preserve">качества </w:t>
      </w:r>
      <w:r w:rsidRPr="008906E5">
        <w:rPr>
          <w:sz w:val="20"/>
          <w:szCs w:val="20"/>
        </w:rPr>
        <w:t>воды;</w:t>
      </w:r>
    </w:p>
    <w:p w:rsidR="0089497A" w:rsidRPr="008906E5" w:rsidRDefault="0068415C">
      <w:pPr>
        <w:pStyle w:val="Default"/>
        <w:spacing w:line="0" w:lineRule="atLeast"/>
        <w:ind w:firstLine="567"/>
        <w:jc w:val="both"/>
        <w:rPr>
          <w:sz w:val="20"/>
          <w:szCs w:val="20"/>
        </w:rPr>
      </w:pPr>
      <w:r w:rsidRPr="008906E5">
        <w:rPr>
          <w:sz w:val="20"/>
          <w:szCs w:val="20"/>
          <w:lang w:val="en-US"/>
        </w:rPr>
        <w:t>e</w:t>
      </w:r>
      <w:r w:rsidRPr="008906E5">
        <w:rPr>
          <w:sz w:val="20"/>
          <w:szCs w:val="20"/>
        </w:rPr>
        <w:t xml:space="preserve">) </w:t>
      </w:r>
      <w:proofErr w:type="gramStart"/>
      <w:r w:rsidRPr="008906E5">
        <w:rPr>
          <w:sz w:val="20"/>
          <w:szCs w:val="20"/>
        </w:rPr>
        <w:t>предоставление</w:t>
      </w:r>
      <w:proofErr w:type="gramEnd"/>
      <w:r w:rsidRPr="008906E5">
        <w:rPr>
          <w:sz w:val="20"/>
          <w:szCs w:val="20"/>
        </w:rPr>
        <w:t xml:space="preserve"> питания и напитков;</w:t>
      </w:r>
    </w:p>
    <w:p w:rsidR="0089497A" w:rsidRPr="008906E5" w:rsidRDefault="0068415C">
      <w:pPr>
        <w:pStyle w:val="Default"/>
        <w:spacing w:line="0" w:lineRule="atLeast"/>
        <w:ind w:firstLine="567"/>
        <w:jc w:val="both"/>
        <w:rPr>
          <w:sz w:val="20"/>
          <w:szCs w:val="20"/>
        </w:rPr>
      </w:pPr>
      <w:r w:rsidRPr="008906E5">
        <w:rPr>
          <w:sz w:val="20"/>
          <w:szCs w:val="20"/>
        </w:rPr>
        <w:t xml:space="preserve">f) виды активности, не связанные с прыжками на батутах, например, лазание по поверхностям, </w:t>
      </w:r>
      <w:proofErr w:type="spellStart"/>
      <w:r w:rsidRPr="008906E5">
        <w:rPr>
          <w:sz w:val="20"/>
          <w:szCs w:val="20"/>
        </w:rPr>
        <w:t>паркур</w:t>
      </w:r>
      <w:proofErr w:type="spellEnd"/>
      <w:r w:rsidRPr="008906E5">
        <w:rPr>
          <w:sz w:val="20"/>
          <w:szCs w:val="20"/>
        </w:rPr>
        <w:t>, полосы препятствий и другие различные виды активности, возможные в будущем;</w:t>
      </w:r>
    </w:p>
    <w:p w:rsidR="0089497A" w:rsidRPr="008906E5" w:rsidRDefault="0068415C">
      <w:pPr>
        <w:pStyle w:val="Default"/>
        <w:spacing w:line="0" w:lineRule="atLeast"/>
        <w:ind w:firstLine="567"/>
        <w:jc w:val="both"/>
        <w:rPr>
          <w:sz w:val="20"/>
          <w:szCs w:val="20"/>
        </w:rPr>
      </w:pPr>
      <w:r w:rsidRPr="008906E5">
        <w:rPr>
          <w:sz w:val="20"/>
          <w:szCs w:val="20"/>
        </w:rPr>
        <w:t>g) химический состав компонентов;</w:t>
      </w:r>
    </w:p>
    <w:p w:rsidR="0089497A" w:rsidRPr="008906E5" w:rsidRDefault="0068415C">
      <w:pPr>
        <w:pStyle w:val="Default"/>
        <w:spacing w:line="0" w:lineRule="atLeast"/>
        <w:ind w:firstLine="567"/>
        <w:jc w:val="both"/>
        <w:rPr>
          <w:sz w:val="20"/>
          <w:szCs w:val="20"/>
        </w:rPr>
      </w:pPr>
      <w:r w:rsidRPr="008906E5">
        <w:rPr>
          <w:sz w:val="20"/>
          <w:szCs w:val="20"/>
        </w:rPr>
        <w:t>h) батутные парки на открытом воздухе;</w:t>
      </w:r>
    </w:p>
    <w:p w:rsidR="0089497A" w:rsidRPr="008906E5" w:rsidRDefault="0068415C">
      <w:pPr>
        <w:pStyle w:val="Default"/>
        <w:spacing w:line="0" w:lineRule="atLeast"/>
        <w:ind w:firstLine="567"/>
        <w:jc w:val="both"/>
        <w:rPr>
          <w:sz w:val="20"/>
          <w:szCs w:val="20"/>
        </w:rPr>
      </w:pPr>
      <w:r w:rsidRPr="008906E5">
        <w:rPr>
          <w:sz w:val="20"/>
          <w:szCs w:val="20"/>
        </w:rPr>
        <w:t>i) оборудование и процедуры, описанные в ссылочных документах, перечисленных в разделе 2;</w:t>
      </w:r>
    </w:p>
    <w:p w:rsidR="0089497A" w:rsidRPr="008906E5" w:rsidRDefault="0068415C">
      <w:pPr>
        <w:pStyle w:val="a7"/>
        <w:kinsoku w:val="0"/>
        <w:overflowPunct w:val="0"/>
        <w:spacing w:after="0" w:line="0" w:lineRule="atLeast"/>
        <w:ind w:firstLine="567"/>
        <w:jc w:val="both"/>
        <w:rPr>
          <w:rFonts w:ascii="Arial" w:hAnsi="Arial" w:cs="Arial"/>
        </w:rPr>
      </w:pPr>
      <w:r w:rsidRPr="008906E5">
        <w:rPr>
          <w:rFonts w:ascii="Arial" w:hAnsi="Arial" w:cs="Arial"/>
        </w:rPr>
        <w:t>j) общие требования по охране труда.</w:t>
      </w:r>
    </w:p>
    <w:p w:rsidR="0089497A" w:rsidRPr="008906E5" w:rsidRDefault="0089497A">
      <w:pPr>
        <w:spacing w:line="0" w:lineRule="atLeast"/>
        <w:ind w:firstLine="567"/>
        <w:jc w:val="both"/>
        <w:rPr>
          <w:rFonts w:ascii="Arial" w:hAnsi="Arial" w:cs="Arial"/>
          <w:b/>
          <w:bCs/>
          <w:color w:val="000000"/>
        </w:rPr>
      </w:pPr>
    </w:p>
    <w:p w:rsidR="0089497A" w:rsidRPr="008906E5" w:rsidRDefault="0068415C">
      <w:pPr>
        <w:spacing w:line="0" w:lineRule="atLeast"/>
        <w:ind w:firstLine="567"/>
        <w:jc w:val="both"/>
        <w:rPr>
          <w:rFonts w:ascii="Arial" w:hAnsi="Arial" w:cs="Arial"/>
          <w:b/>
          <w:bCs/>
          <w:color w:val="000000"/>
          <w:sz w:val="22"/>
        </w:rPr>
      </w:pPr>
      <w:r w:rsidRPr="008906E5">
        <w:rPr>
          <w:rFonts w:ascii="Arial" w:hAnsi="Arial" w:cs="Arial"/>
          <w:b/>
          <w:bCs/>
          <w:color w:val="000000"/>
          <w:sz w:val="22"/>
        </w:rPr>
        <w:t xml:space="preserve">2 Нормативные ссылки </w:t>
      </w:r>
    </w:p>
    <w:p w:rsidR="007114B3" w:rsidRPr="008906E5" w:rsidRDefault="007114B3">
      <w:pPr>
        <w:spacing w:line="0" w:lineRule="atLeast"/>
        <w:ind w:firstLine="567"/>
        <w:jc w:val="both"/>
        <w:rPr>
          <w:rFonts w:ascii="Arial" w:hAnsi="Arial" w:cs="Arial"/>
          <w:b/>
          <w:bCs/>
          <w:color w:val="000000"/>
          <w:sz w:val="16"/>
        </w:rPr>
      </w:pPr>
    </w:p>
    <w:p w:rsidR="0089497A" w:rsidRPr="008906E5" w:rsidRDefault="0068415C">
      <w:pPr>
        <w:spacing w:line="0" w:lineRule="atLeast"/>
        <w:ind w:firstLine="567"/>
        <w:jc w:val="both"/>
        <w:rPr>
          <w:rFonts w:ascii="Arial" w:hAnsi="Arial" w:cs="Arial"/>
        </w:rPr>
      </w:pPr>
      <w:r w:rsidRPr="008906E5">
        <w:rPr>
          <w:rFonts w:ascii="Arial" w:hAnsi="Arial" w:cs="Arial"/>
        </w:rPr>
        <w:t xml:space="preserve">Для применения настоящего стандарта необходимы следующие ссылочные стандарты. Для датированных ссылок применяют только указанное издание ссылочного документа, для недатированных ссылок применяют последнее издание ссылочного стандарта (включая все его изменения). </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EN 913:2018+A1:2021 Gymnastic equipment - General safety requirements and test methods (</w:t>
      </w:r>
      <w:r w:rsidRPr="008906E5">
        <w:rPr>
          <w:rFonts w:ascii="Arial" w:eastAsia="MS Mincho" w:hAnsi="Arial" w:cs="Arial"/>
          <w:lang w:eastAsia="ja-JP"/>
        </w:rPr>
        <w:t>Оборудование</w:t>
      </w:r>
      <w:r w:rsidRPr="008906E5">
        <w:rPr>
          <w:rFonts w:ascii="Arial" w:eastAsia="MS Mincho" w:hAnsi="Arial" w:cs="Arial"/>
          <w:lang w:val="en-US" w:eastAsia="ja-JP"/>
        </w:rPr>
        <w:t xml:space="preserve"> </w:t>
      </w:r>
      <w:r w:rsidRPr="008906E5">
        <w:rPr>
          <w:rFonts w:ascii="Arial" w:eastAsia="MS Mincho" w:hAnsi="Arial" w:cs="Arial"/>
          <w:lang w:eastAsia="ja-JP"/>
        </w:rPr>
        <w:t>гимнастическое</w:t>
      </w:r>
      <w:r w:rsidRPr="008906E5">
        <w:rPr>
          <w:rFonts w:ascii="Arial" w:eastAsia="MS Mincho" w:hAnsi="Arial" w:cs="Arial"/>
          <w:lang w:val="en-US" w:eastAsia="ja-JP"/>
        </w:rPr>
        <w:t xml:space="preserve">. </w:t>
      </w:r>
      <w:r w:rsidRPr="008906E5">
        <w:rPr>
          <w:rFonts w:ascii="Arial" w:eastAsia="MS Mincho" w:hAnsi="Arial" w:cs="Arial"/>
          <w:lang w:eastAsia="ja-JP"/>
        </w:rPr>
        <w:t>Общие</w:t>
      </w:r>
      <w:r w:rsidRPr="008906E5">
        <w:rPr>
          <w:rFonts w:ascii="Arial" w:eastAsia="MS Mincho" w:hAnsi="Arial" w:cs="Arial"/>
          <w:lang w:val="en-US" w:eastAsia="ja-JP"/>
        </w:rPr>
        <w:t xml:space="preserve"> </w:t>
      </w:r>
      <w:r w:rsidRPr="008906E5">
        <w:rPr>
          <w:rFonts w:ascii="Arial" w:eastAsia="MS Mincho" w:hAnsi="Arial" w:cs="Arial"/>
          <w:lang w:eastAsia="ja-JP"/>
        </w:rPr>
        <w:t>требования</w:t>
      </w:r>
      <w:r w:rsidRPr="008906E5">
        <w:rPr>
          <w:rFonts w:ascii="Arial" w:eastAsia="MS Mincho" w:hAnsi="Arial" w:cs="Arial"/>
          <w:lang w:val="en-US" w:eastAsia="ja-JP"/>
        </w:rPr>
        <w:t xml:space="preserve"> </w:t>
      </w:r>
      <w:r w:rsidRPr="008906E5">
        <w:rPr>
          <w:rFonts w:ascii="Arial" w:eastAsia="MS Mincho" w:hAnsi="Arial" w:cs="Arial"/>
          <w:lang w:eastAsia="ja-JP"/>
        </w:rPr>
        <w:t>безопасности</w:t>
      </w:r>
      <w:r w:rsidRPr="008906E5">
        <w:rPr>
          <w:rFonts w:ascii="Arial" w:eastAsia="MS Mincho" w:hAnsi="Arial" w:cs="Arial"/>
          <w:lang w:val="en-US" w:eastAsia="ja-JP"/>
        </w:rPr>
        <w:t xml:space="preserve"> </w:t>
      </w:r>
      <w:r w:rsidRPr="008906E5">
        <w:rPr>
          <w:rFonts w:ascii="Arial" w:eastAsia="MS Mincho" w:hAnsi="Arial" w:cs="Arial"/>
          <w:lang w:eastAsia="ja-JP"/>
        </w:rPr>
        <w:t>и</w:t>
      </w:r>
      <w:r w:rsidRPr="008906E5">
        <w:rPr>
          <w:rFonts w:ascii="Arial" w:eastAsia="MS Mincho" w:hAnsi="Arial" w:cs="Arial"/>
          <w:lang w:val="en-US" w:eastAsia="ja-JP"/>
        </w:rPr>
        <w:t xml:space="preserve"> </w:t>
      </w:r>
      <w:r w:rsidRPr="008906E5">
        <w:rPr>
          <w:rFonts w:ascii="Arial" w:eastAsia="MS Mincho" w:hAnsi="Arial" w:cs="Arial"/>
          <w:lang w:eastAsia="ja-JP"/>
        </w:rPr>
        <w:t>методы</w:t>
      </w:r>
      <w:r w:rsidRPr="008906E5">
        <w:rPr>
          <w:rFonts w:ascii="Arial" w:eastAsia="MS Mincho" w:hAnsi="Arial" w:cs="Arial"/>
          <w:lang w:val="en-US" w:eastAsia="ja-JP"/>
        </w:rPr>
        <w:t xml:space="preserve"> </w:t>
      </w:r>
      <w:r w:rsidRPr="008906E5">
        <w:rPr>
          <w:rFonts w:ascii="Arial" w:eastAsia="MS Mincho" w:hAnsi="Arial" w:cs="Arial"/>
          <w:lang w:eastAsia="ja-JP"/>
        </w:rPr>
        <w:t>испытаний</w:t>
      </w:r>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hAnsi="Arial" w:cs="Arial"/>
          <w:lang w:val="en-US"/>
        </w:rPr>
      </w:pPr>
      <w:r w:rsidRPr="008906E5">
        <w:rPr>
          <w:rFonts w:ascii="Arial" w:eastAsia="MS Mincho" w:hAnsi="Arial" w:cs="Arial"/>
          <w:lang w:val="en-US" w:eastAsia="ja-JP"/>
        </w:rPr>
        <w:t>EN 1176-1,</w:t>
      </w:r>
      <w:r w:rsidRPr="008906E5">
        <w:rPr>
          <w:rFonts w:ascii="Arial" w:hAnsi="Arial" w:cs="Arial"/>
          <w:lang w:val="en-US"/>
        </w:rPr>
        <w:t xml:space="preserve"> </w:t>
      </w:r>
      <w:r w:rsidRPr="008906E5">
        <w:rPr>
          <w:rFonts w:ascii="Arial" w:eastAsia="MS Mincho" w:hAnsi="Arial" w:cs="Arial"/>
          <w:lang w:val="en-US" w:eastAsia="ja-JP"/>
        </w:rPr>
        <w:t>Playground equipment and surfacing - Part 1: General safety requirements and test methods</w:t>
      </w:r>
      <w:r w:rsidRPr="008906E5">
        <w:rPr>
          <w:rFonts w:ascii="Arial" w:hAnsi="Arial" w:cs="Arial"/>
          <w:lang w:val="en-US"/>
        </w:rPr>
        <w:t xml:space="preserve"> (</w:t>
      </w:r>
      <w:proofErr w:type="spellStart"/>
      <w:r w:rsidRPr="008906E5">
        <w:rPr>
          <w:rFonts w:ascii="Arial" w:eastAsia="MS Mincho" w:hAnsi="Arial" w:cs="Arial"/>
          <w:lang w:val="en-US" w:eastAsia="ja-JP"/>
        </w:rPr>
        <w:t>Оборудование</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покрытия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игровых</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площадок</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Часть</w:t>
      </w:r>
      <w:proofErr w:type="spellEnd"/>
      <w:r w:rsidRPr="008906E5">
        <w:rPr>
          <w:rFonts w:ascii="Arial" w:eastAsia="MS Mincho" w:hAnsi="Arial" w:cs="Arial"/>
          <w:lang w:val="en-US" w:eastAsia="ja-JP"/>
        </w:rPr>
        <w:t xml:space="preserve"> 1. </w:t>
      </w:r>
      <w:r w:rsidRPr="008906E5">
        <w:rPr>
          <w:rFonts w:ascii="Arial" w:eastAsia="MS Mincho" w:hAnsi="Arial" w:cs="Arial"/>
          <w:lang w:eastAsia="ja-JP"/>
        </w:rPr>
        <w:t>Общие</w:t>
      </w:r>
      <w:r w:rsidRPr="008906E5">
        <w:rPr>
          <w:rFonts w:ascii="Arial" w:eastAsia="MS Mincho" w:hAnsi="Arial" w:cs="Arial"/>
          <w:lang w:val="en-US" w:eastAsia="ja-JP"/>
        </w:rPr>
        <w:t xml:space="preserve"> </w:t>
      </w:r>
      <w:r w:rsidRPr="008906E5">
        <w:rPr>
          <w:rFonts w:ascii="Arial" w:eastAsia="MS Mincho" w:hAnsi="Arial" w:cs="Arial"/>
          <w:lang w:eastAsia="ja-JP"/>
        </w:rPr>
        <w:t>требования</w:t>
      </w:r>
      <w:r w:rsidRPr="008906E5">
        <w:rPr>
          <w:rFonts w:ascii="Arial" w:eastAsia="MS Mincho" w:hAnsi="Arial" w:cs="Arial"/>
          <w:lang w:val="en-US" w:eastAsia="ja-JP"/>
        </w:rPr>
        <w:t xml:space="preserve"> </w:t>
      </w:r>
      <w:r w:rsidRPr="008906E5">
        <w:rPr>
          <w:rFonts w:ascii="Arial" w:eastAsia="MS Mincho" w:hAnsi="Arial" w:cs="Arial"/>
          <w:lang w:eastAsia="ja-JP"/>
        </w:rPr>
        <w:t>безопасности</w:t>
      </w:r>
      <w:r w:rsidRPr="008906E5">
        <w:rPr>
          <w:rFonts w:ascii="Arial" w:eastAsia="MS Mincho" w:hAnsi="Arial" w:cs="Arial"/>
          <w:lang w:val="en-US" w:eastAsia="ja-JP"/>
        </w:rPr>
        <w:t xml:space="preserve"> </w:t>
      </w:r>
      <w:r w:rsidRPr="008906E5">
        <w:rPr>
          <w:rFonts w:ascii="Arial" w:eastAsia="MS Mincho" w:hAnsi="Arial" w:cs="Arial"/>
          <w:lang w:eastAsia="ja-JP"/>
        </w:rPr>
        <w:t>и</w:t>
      </w:r>
      <w:r w:rsidRPr="008906E5">
        <w:rPr>
          <w:rFonts w:ascii="Arial" w:eastAsia="MS Mincho" w:hAnsi="Arial" w:cs="Arial"/>
          <w:lang w:val="en-US" w:eastAsia="ja-JP"/>
        </w:rPr>
        <w:t xml:space="preserve"> </w:t>
      </w:r>
      <w:r w:rsidRPr="008906E5">
        <w:rPr>
          <w:rFonts w:ascii="Arial" w:eastAsia="MS Mincho" w:hAnsi="Arial" w:cs="Arial"/>
          <w:lang w:eastAsia="ja-JP"/>
        </w:rPr>
        <w:t>методы</w:t>
      </w:r>
      <w:r w:rsidRPr="008906E5">
        <w:rPr>
          <w:rFonts w:ascii="Arial" w:eastAsia="MS Mincho" w:hAnsi="Arial" w:cs="Arial"/>
          <w:lang w:val="en-US" w:eastAsia="ja-JP"/>
        </w:rPr>
        <w:t xml:space="preserve"> </w:t>
      </w:r>
      <w:r w:rsidRPr="008906E5">
        <w:rPr>
          <w:rFonts w:ascii="Arial" w:eastAsia="MS Mincho" w:hAnsi="Arial" w:cs="Arial"/>
          <w:lang w:eastAsia="ja-JP"/>
        </w:rPr>
        <w:t>испытаний</w:t>
      </w:r>
      <w:r w:rsidRPr="008906E5">
        <w:rPr>
          <w:rFonts w:ascii="Arial" w:hAnsi="Arial" w:cs="Arial"/>
          <w:lang w:val="en-US"/>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EN 12503-1</w:t>
      </w:r>
      <w:r w:rsidRPr="008906E5">
        <w:rPr>
          <w:rFonts w:ascii="Arial" w:hAnsi="Arial" w:cs="Arial"/>
          <w:lang w:val="en-US"/>
        </w:rPr>
        <w:t xml:space="preserve"> </w:t>
      </w:r>
      <w:r w:rsidRPr="008906E5">
        <w:rPr>
          <w:rFonts w:ascii="Arial" w:eastAsia="MS Mincho" w:hAnsi="Arial" w:cs="Arial"/>
          <w:lang w:val="en-US" w:eastAsia="ja-JP"/>
        </w:rPr>
        <w:t>Sports mats - Part 1: Gymnastic mats, safety requirements</w:t>
      </w:r>
      <w:r w:rsidRPr="008906E5">
        <w:rPr>
          <w:rFonts w:ascii="Arial" w:hAnsi="Arial" w:cs="Arial"/>
          <w:lang w:val="en-US"/>
        </w:rPr>
        <w:t xml:space="preserve"> </w:t>
      </w:r>
      <w:r w:rsidRPr="008906E5">
        <w:rPr>
          <w:rFonts w:ascii="Arial" w:eastAsia="MS Mincho" w:hAnsi="Arial" w:cs="Arial"/>
          <w:lang w:val="en-US" w:eastAsia="ja-JP"/>
        </w:rPr>
        <w:t>(</w:t>
      </w:r>
      <w:r w:rsidRPr="008906E5">
        <w:rPr>
          <w:rFonts w:ascii="Arial" w:eastAsia="MS Mincho" w:hAnsi="Arial" w:cs="Arial"/>
          <w:lang w:eastAsia="ja-JP"/>
        </w:rPr>
        <w:t>Маты</w:t>
      </w:r>
      <w:r w:rsidRPr="008906E5">
        <w:rPr>
          <w:rFonts w:ascii="Arial" w:eastAsia="MS Mincho" w:hAnsi="Arial" w:cs="Arial"/>
          <w:lang w:val="en-US" w:eastAsia="ja-JP"/>
        </w:rPr>
        <w:t xml:space="preserve"> </w:t>
      </w:r>
      <w:r w:rsidRPr="008906E5">
        <w:rPr>
          <w:rFonts w:ascii="Arial" w:eastAsia="MS Mincho" w:hAnsi="Arial" w:cs="Arial"/>
          <w:lang w:eastAsia="ja-JP"/>
        </w:rPr>
        <w:t>спортивные</w:t>
      </w:r>
      <w:r w:rsidRPr="008906E5">
        <w:rPr>
          <w:rFonts w:ascii="Arial" w:eastAsia="MS Mincho" w:hAnsi="Arial" w:cs="Arial"/>
          <w:lang w:val="en-US" w:eastAsia="ja-JP"/>
        </w:rPr>
        <w:t xml:space="preserve">. </w:t>
      </w:r>
      <w:r w:rsidRPr="008906E5">
        <w:rPr>
          <w:rFonts w:ascii="Arial" w:eastAsia="MS Mincho" w:hAnsi="Arial" w:cs="Arial"/>
          <w:lang w:eastAsia="ja-JP"/>
        </w:rPr>
        <w:t>Часть</w:t>
      </w:r>
      <w:r w:rsidRPr="008906E5">
        <w:rPr>
          <w:rFonts w:ascii="Arial" w:eastAsia="MS Mincho" w:hAnsi="Arial" w:cs="Arial"/>
          <w:lang w:val="en-US" w:eastAsia="ja-JP"/>
        </w:rPr>
        <w:t xml:space="preserve"> 1. </w:t>
      </w:r>
      <w:r w:rsidRPr="008906E5">
        <w:rPr>
          <w:rFonts w:ascii="Arial" w:eastAsia="MS Mincho" w:hAnsi="Arial" w:cs="Arial"/>
          <w:lang w:eastAsia="ja-JP"/>
        </w:rPr>
        <w:t>Гимнастические</w:t>
      </w:r>
      <w:r w:rsidRPr="008906E5">
        <w:rPr>
          <w:rFonts w:ascii="Arial" w:eastAsia="MS Mincho" w:hAnsi="Arial" w:cs="Arial"/>
          <w:lang w:val="en-US" w:eastAsia="ja-JP"/>
        </w:rPr>
        <w:t xml:space="preserve"> </w:t>
      </w:r>
      <w:r w:rsidRPr="008906E5">
        <w:rPr>
          <w:rFonts w:ascii="Arial" w:eastAsia="MS Mincho" w:hAnsi="Arial" w:cs="Arial"/>
          <w:lang w:eastAsia="ja-JP"/>
        </w:rPr>
        <w:t>маты</w:t>
      </w:r>
      <w:r w:rsidRPr="008906E5">
        <w:rPr>
          <w:rFonts w:ascii="Arial" w:eastAsia="MS Mincho" w:hAnsi="Arial" w:cs="Arial"/>
          <w:lang w:val="en-US" w:eastAsia="ja-JP"/>
        </w:rPr>
        <w:t xml:space="preserve">, </w:t>
      </w:r>
      <w:r w:rsidRPr="008906E5">
        <w:rPr>
          <w:rFonts w:ascii="Arial" w:eastAsia="MS Mincho" w:hAnsi="Arial" w:cs="Arial"/>
          <w:lang w:eastAsia="ja-JP"/>
        </w:rPr>
        <w:t>требования</w:t>
      </w:r>
      <w:r w:rsidRPr="008906E5">
        <w:rPr>
          <w:rFonts w:ascii="Arial" w:eastAsia="MS Mincho" w:hAnsi="Arial" w:cs="Arial"/>
          <w:lang w:val="en-US" w:eastAsia="ja-JP"/>
        </w:rPr>
        <w:t xml:space="preserve"> </w:t>
      </w:r>
      <w:r w:rsidRPr="008906E5">
        <w:rPr>
          <w:rFonts w:ascii="Arial" w:eastAsia="MS Mincho" w:hAnsi="Arial" w:cs="Arial"/>
          <w:lang w:eastAsia="ja-JP"/>
        </w:rPr>
        <w:t>безопасности</w:t>
      </w:r>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EN 12503-2:2016</w:t>
      </w:r>
      <w:r w:rsidRPr="008906E5">
        <w:rPr>
          <w:rFonts w:ascii="Arial" w:hAnsi="Arial" w:cs="Arial"/>
          <w:lang w:val="en-US"/>
        </w:rPr>
        <w:t xml:space="preserve">, </w:t>
      </w:r>
      <w:r w:rsidRPr="008906E5">
        <w:rPr>
          <w:rFonts w:ascii="Arial" w:eastAsia="MS Mincho" w:hAnsi="Arial" w:cs="Arial"/>
          <w:lang w:val="en-US" w:eastAsia="ja-JP"/>
        </w:rPr>
        <w:t>Sports mats - Part 2: Pole vault and high jump mats, safety requirements</w:t>
      </w:r>
      <w:r w:rsidRPr="008906E5">
        <w:rPr>
          <w:rFonts w:ascii="Arial" w:hAnsi="Arial" w:cs="Arial"/>
          <w:lang w:val="en-US"/>
        </w:rPr>
        <w:t xml:space="preserve"> (</w:t>
      </w:r>
      <w:proofErr w:type="spellStart"/>
      <w:r w:rsidRPr="008906E5">
        <w:rPr>
          <w:rFonts w:ascii="Arial" w:eastAsia="MS Mincho" w:hAnsi="Arial" w:cs="Arial"/>
          <w:lang w:val="en-US" w:eastAsia="ja-JP"/>
        </w:rPr>
        <w:t>Маты</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спортивные</w:t>
      </w:r>
      <w:proofErr w:type="spellEnd"/>
      <w:r w:rsidRPr="008906E5">
        <w:rPr>
          <w:rFonts w:ascii="Arial" w:eastAsia="MS Mincho" w:hAnsi="Arial" w:cs="Arial"/>
          <w:lang w:val="en-US" w:eastAsia="ja-JP"/>
        </w:rPr>
        <w:t xml:space="preserve">. </w:t>
      </w:r>
      <w:r w:rsidRPr="008906E5">
        <w:rPr>
          <w:rFonts w:ascii="Arial" w:eastAsia="MS Mincho" w:hAnsi="Arial" w:cs="Arial"/>
          <w:lang w:eastAsia="ja-JP"/>
        </w:rPr>
        <w:t xml:space="preserve">Часть 2. Маты для прыжков </w:t>
      </w:r>
      <w:proofErr w:type="gramStart"/>
      <w:r w:rsidRPr="008906E5">
        <w:rPr>
          <w:rFonts w:ascii="Arial" w:eastAsia="MS Mincho" w:hAnsi="Arial" w:cs="Arial"/>
          <w:lang w:eastAsia="ja-JP"/>
        </w:rPr>
        <w:t>с шестом</w:t>
      </w:r>
      <w:proofErr w:type="gramEnd"/>
      <w:r w:rsidRPr="008906E5">
        <w:rPr>
          <w:rFonts w:ascii="Arial" w:eastAsia="MS Mincho" w:hAnsi="Arial" w:cs="Arial"/>
          <w:lang w:eastAsia="ja-JP"/>
        </w:rPr>
        <w:t xml:space="preserve"> и прыжков в высоту, требования безопасности)</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EN 13219:2008,</w:t>
      </w:r>
      <w:r w:rsidRPr="008906E5">
        <w:rPr>
          <w:rFonts w:ascii="Arial" w:hAnsi="Arial" w:cs="Arial"/>
          <w:lang w:val="en-US"/>
        </w:rPr>
        <w:t xml:space="preserve"> </w:t>
      </w:r>
      <w:r w:rsidRPr="008906E5">
        <w:rPr>
          <w:rFonts w:ascii="Arial" w:eastAsia="MS Mincho" w:hAnsi="Arial" w:cs="Arial"/>
          <w:lang w:val="en-US" w:eastAsia="ja-JP"/>
        </w:rPr>
        <w:t>Gymnastic equipment - Trampolines - Functional and safety requirements, test methods (</w:t>
      </w:r>
      <w:proofErr w:type="spellStart"/>
      <w:r w:rsidRPr="008906E5">
        <w:rPr>
          <w:rFonts w:ascii="Arial" w:eastAsia="MS Mincho" w:hAnsi="Arial" w:cs="Arial"/>
          <w:lang w:val="en-US" w:eastAsia="ja-JP"/>
        </w:rPr>
        <w:t>Оборудование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гимнастические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Батуты</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Функциональные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требования</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требования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безопасности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методы</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испытаний</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EN 13814-1,</w:t>
      </w:r>
      <w:r w:rsidRPr="008906E5">
        <w:rPr>
          <w:rFonts w:ascii="Arial" w:hAnsi="Arial" w:cs="Arial"/>
          <w:lang w:val="en-US"/>
        </w:rPr>
        <w:t xml:space="preserve"> </w:t>
      </w:r>
      <w:r w:rsidRPr="008906E5">
        <w:rPr>
          <w:rFonts w:ascii="Arial" w:eastAsia="MS Mincho" w:hAnsi="Arial" w:cs="Arial"/>
          <w:lang w:val="en-US" w:eastAsia="ja-JP"/>
        </w:rPr>
        <w:t>Safety of amusement rides and amusement devices - Part 1: Design and manufacture</w:t>
      </w:r>
      <w:r w:rsidRPr="008906E5">
        <w:rPr>
          <w:rFonts w:ascii="Arial" w:hAnsi="Arial" w:cs="Arial"/>
          <w:lang w:val="en-US"/>
        </w:rPr>
        <w:t xml:space="preserve"> (</w:t>
      </w:r>
      <w:proofErr w:type="spellStart"/>
      <w:r w:rsidRPr="008906E5">
        <w:rPr>
          <w:rFonts w:ascii="Arial" w:eastAsia="MS Mincho" w:hAnsi="Arial" w:cs="Arial"/>
          <w:lang w:val="en-US" w:eastAsia="ja-JP"/>
        </w:rPr>
        <w:t>Безопасность</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аттракционов</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оборудования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для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аттракционов</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Часть</w:t>
      </w:r>
      <w:proofErr w:type="spellEnd"/>
      <w:r w:rsidRPr="008906E5">
        <w:rPr>
          <w:rFonts w:ascii="Arial" w:eastAsia="MS Mincho" w:hAnsi="Arial" w:cs="Arial"/>
          <w:lang w:val="en-US" w:eastAsia="ja-JP"/>
        </w:rPr>
        <w:t xml:space="preserve"> 1. </w:t>
      </w:r>
      <w:proofErr w:type="spellStart"/>
      <w:r w:rsidRPr="008906E5">
        <w:rPr>
          <w:rFonts w:ascii="Arial" w:eastAsia="MS Mincho" w:hAnsi="Arial" w:cs="Arial"/>
          <w:lang w:val="en-US" w:eastAsia="ja-JP"/>
        </w:rPr>
        <w:t>Проектирование</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изготовление</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EN 14960-1,</w:t>
      </w:r>
      <w:r w:rsidRPr="008906E5">
        <w:rPr>
          <w:rFonts w:ascii="Arial" w:hAnsi="Arial" w:cs="Arial"/>
          <w:lang w:val="en-US"/>
        </w:rPr>
        <w:t xml:space="preserve"> </w:t>
      </w:r>
      <w:r w:rsidRPr="008906E5">
        <w:rPr>
          <w:rFonts w:ascii="Arial" w:eastAsia="MS Mincho" w:hAnsi="Arial" w:cs="Arial"/>
          <w:lang w:val="en-US" w:eastAsia="ja-JP"/>
        </w:rPr>
        <w:t>Inflatable play equipment - Part 1: Safety requirements and test methods</w:t>
      </w:r>
      <w:r w:rsidRPr="008906E5">
        <w:rPr>
          <w:rFonts w:ascii="Arial" w:hAnsi="Arial" w:cs="Arial"/>
          <w:lang w:val="en-US"/>
        </w:rPr>
        <w:t xml:space="preserve"> </w:t>
      </w:r>
      <w:r w:rsidRPr="008906E5">
        <w:rPr>
          <w:rFonts w:ascii="Arial" w:eastAsia="MS Mincho" w:hAnsi="Arial" w:cs="Arial"/>
          <w:lang w:val="en-US" w:eastAsia="ja-JP"/>
        </w:rPr>
        <w:t>(</w:t>
      </w:r>
      <w:proofErr w:type="spellStart"/>
      <w:r w:rsidRPr="008906E5">
        <w:rPr>
          <w:rFonts w:ascii="Arial" w:eastAsia="MS Mincho" w:hAnsi="Arial" w:cs="Arial"/>
          <w:lang w:val="en-US" w:eastAsia="ja-JP"/>
        </w:rPr>
        <w:t>Оборудование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игровое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надувное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Часть</w:t>
      </w:r>
      <w:proofErr w:type="spellEnd"/>
      <w:r w:rsidRPr="008906E5">
        <w:rPr>
          <w:rFonts w:ascii="Arial" w:eastAsia="MS Mincho" w:hAnsi="Arial" w:cs="Arial"/>
          <w:lang w:val="en-US" w:eastAsia="ja-JP"/>
        </w:rPr>
        <w:t xml:space="preserve"> 1. </w:t>
      </w:r>
      <w:proofErr w:type="spellStart"/>
      <w:r w:rsidRPr="008906E5">
        <w:rPr>
          <w:rFonts w:ascii="Arial" w:eastAsia="MS Mincho" w:hAnsi="Arial" w:cs="Arial"/>
          <w:lang w:val="en-US" w:eastAsia="ja-JP"/>
        </w:rPr>
        <w:t>Требования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безопасности</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методы</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испытаний</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hAnsi="Arial" w:cs="Arial"/>
          <w:lang w:val="en-US"/>
        </w:rPr>
      </w:pPr>
      <w:r w:rsidRPr="008906E5">
        <w:rPr>
          <w:rFonts w:ascii="Arial" w:eastAsia="MS Mincho" w:hAnsi="Arial" w:cs="Arial"/>
          <w:lang w:val="en-US" w:eastAsia="ja-JP"/>
        </w:rPr>
        <w:t>EN 15312:2007+A1:2010,</w:t>
      </w:r>
      <w:r w:rsidRPr="008906E5">
        <w:rPr>
          <w:rFonts w:ascii="Arial" w:hAnsi="Arial" w:cs="Arial"/>
          <w:lang w:val="en-US"/>
        </w:rPr>
        <w:t xml:space="preserve"> </w:t>
      </w:r>
      <w:r w:rsidRPr="008906E5">
        <w:rPr>
          <w:rFonts w:ascii="Arial" w:eastAsia="MS Mincho" w:hAnsi="Arial" w:cs="Arial"/>
          <w:lang w:val="en-US" w:eastAsia="ja-JP"/>
        </w:rPr>
        <w:t>Free access multi-sports equipment - Requirements, including safety and test methods</w:t>
      </w:r>
      <w:r w:rsidRPr="008906E5">
        <w:rPr>
          <w:rFonts w:ascii="Arial" w:hAnsi="Arial" w:cs="Arial"/>
          <w:lang w:val="en-US"/>
        </w:rPr>
        <w:t xml:space="preserve"> (</w:t>
      </w:r>
      <w:proofErr w:type="spellStart"/>
      <w:r w:rsidRPr="008906E5">
        <w:rPr>
          <w:rFonts w:ascii="Arial" w:eastAsia="MS Mincho" w:hAnsi="Arial" w:cs="Arial"/>
          <w:lang w:val="en-US" w:eastAsia="ja-JP"/>
        </w:rPr>
        <w:t>Оборудование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спортивное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универсальное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свободного</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доступа</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Требования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включая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безопасность</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методы</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испытаний</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ISO/IEC 17025</w:t>
      </w:r>
      <w:r w:rsidRPr="008906E5">
        <w:rPr>
          <w:rFonts w:ascii="Arial" w:hAnsi="Arial" w:cs="Arial"/>
          <w:lang w:val="en-US"/>
        </w:rPr>
        <w:t xml:space="preserve">, </w:t>
      </w:r>
      <w:r w:rsidRPr="008906E5">
        <w:rPr>
          <w:rFonts w:ascii="Arial" w:eastAsia="MS Mincho" w:hAnsi="Arial" w:cs="Arial"/>
          <w:lang w:val="en-US" w:eastAsia="ja-JP"/>
        </w:rPr>
        <w:t>General requirements for the competence of testing and calibration laboratories</w:t>
      </w:r>
      <w:r w:rsidRPr="008906E5">
        <w:rPr>
          <w:rFonts w:ascii="Arial" w:hAnsi="Arial" w:cs="Arial"/>
          <w:lang w:val="en-US"/>
        </w:rPr>
        <w:t xml:space="preserve"> (</w:t>
      </w:r>
      <w:r w:rsidRPr="008906E5">
        <w:rPr>
          <w:rFonts w:ascii="Arial" w:eastAsia="MS Mincho" w:hAnsi="Arial" w:cs="Arial"/>
          <w:lang w:val="en-US" w:eastAsia="ja-JP"/>
        </w:rPr>
        <w:t xml:space="preserve">Общие </w:t>
      </w:r>
      <w:proofErr w:type="spellStart"/>
      <w:r w:rsidRPr="008906E5">
        <w:rPr>
          <w:rFonts w:ascii="Arial" w:eastAsia="MS Mincho" w:hAnsi="Arial" w:cs="Arial"/>
          <w:lang w:val="en-US" w:eastAsia="ja-JP"/>
        </w:rPr>
        <w:t>требования</w:t>
      </w:r>
      <w:proofErr w:type="spellEnd"/>
      <w:r w:rsidRPr="008906E5">
        <w:rPr>
          <w:rFonts w:ascii="Arial" w:eastAsia="MS Mincho" w:hAnsi="Arial" w:cs="Arial"/>
          <w:lang w:val="en-US" w:eastAsia="ja-JP"/>
        </w:rPr>
        <w:t xml:space="preserve"> к </w:t>
      </w:r>
      <w:proofErr w:type="spellStart"/>
      <w:r w:rsidRPr="008906E5">
        <w:rPr>
          <w:rFonts w:ascii="Arial" w:eastAsia="MS Mincho" w:hAnsi="Arial" w:cs="Arial"/>
          <w:lang w:val="en-US" w:eastAsia="ja-JP"/>
        </w:rPr>
        <w:t>компетентности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испытательных</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калибровочных</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лабораторий</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lastRenderedPageBreak/>
        <w:t>ISO 1421,</w:t>
      </w:r>
      <w:r w:rsidRPr="008906E5">
        <w:rPr>
          <w:rFonts w:ascii="Arial" w:hAnsi="Arial" w:cs="Arial"/>
          <w:lang w:val="en-US"/>
        </w:rPr>
        <w:t xml:space="preserve"> </w:t>
      </w:r>
      <w:r w:rsidRPr="008906E5">
        <w:rPr>
          <w:rFonts w:ascii="Arial" w:eastAsia="MS Mincho" w:hAnsi="Arial" w:cs="Arial"/>
          <w:lang w:val="en-US" w:eastAsia="ja-JP"/>
        </w:rPr>
        <w:t>Rubber- or plastics-coated fabrics - Determination of tensile strength and elongation at break</w:t>
      </w:r>
      <w:r w:rsidRPr="008906E5">
        <w:rPr>
          <w:rFonts w:ascii="Arial" w:hAnsi="Arial" w:cs="Arial"/>
          <w:lang w:val="en-US"/>
        </w:rPr>
        <w:t xml:space="preserve"> (</w:t>
      </w:r>
      <w:proofErr w:type="spellStart"/>
      <w:r w:rsidRPr="008906E5">
        <w:rPr>
          <w:rFonts w:ascii="Arial" w:eastAsia="MS Mincho" w:hAnsi="Arial" w:cs="Arial"/>
          <w:lang w:val="en-US" w:eastAsia="ja-JP"/>
        </w:rPr>
        <w:t>Ткани</w:t>
      </w:r>
      <w:proofErr w:type="spellEnd"/>
      <w:r w:rsidRPr="008906E5">
        <w:rPr>
          <w:rFonts w:ascii="Arial" w:eastAsia="MS Mincho" w:hAnsi="Arial" w:cs="Arial"/>
          <w:lang w:val="en-US" w:eastAsia="ja-JP"/>
        </w:rPr>
        <w:t xml:space="preserve"> с </w:t>
      </w:r>
      <w:proofErr w:type="spellStart"/>
      <w:r w:rsidRPr="008906E5">
        <w:rPr>
          <w:rFonts w:ascii="Arial" w:eastAsia="MS Mincho" w:hAnsi="Arial" w:cs="Arial"/>
          <w:lang w:val="en-US" w:eastAsia="ja-JP"/>
        </w:rPr>
        <w:t>резиновым</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или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пластмассовым</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покрытием</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Определение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прочности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на</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растяжение</w:t>
      </w:r>
      <w:proofErr w:type="spellEnd"/>
      <w:r w:rsidRPr="008906E5">
        <w:rPr>
          <w:rFonts w:ascii="Arial" w:eastAsia="MS Mincho" w:hAnsi="Arial" w:cs="Arial"/>
          <w:lang w:val="en-US" w:eastAsia="ja-JP"/>
        </w:rPr>
        <w:t xml:space="preserve"> и </w:t>
      </w:r>
      <w:proofErr w:type="spellStart"/>
      <w:r w:rsidRPr="008906E5">
        <w:rPr>
          <w:rFonts w:ascii="Arial" w:eastAsia="MS Mincho" w:hAnsi="Arial" w:cs="Arial"/>
          <w:lang w:val="en-US" w:eastAsia="ja-JP"/>
        </w:rPr>
        <w:t>относительного</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удлинения</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при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разрыве</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eastAsia="MS Mincho" w:hAnsi="Arial" w:cs="Arial"/>
          <w:lang w:val="en-US" w:eastAsia="ja-JP"/>
        </w:rPr>
      </w:pPr>
      <w:r w:rsidRPr="008906E5">
        <w:rPr>
          <w:rFonts w:ascii="Arial" w:eastAsia="MS Mincho" w:hAnsi="Arial" w:cs="Arial"/>
          <w:lang w:val="en-US" w:eastAsia="ja-JP"/>
        </w:rPr>
        <w:t>ISO 1806,</w:t>
      </w:r>
      <w:r w:rsidRPr="008906E5">
        <w:rPr>
          <w:rFonts w:ascii="Arial" w:hAnsi="Arial" w:cs="Arial"/>
          <w:lang w:val="en-US"/>
        </w:rPr>
        <w:t xml:space="preserve"> </w:t>
      </w:r>
      <w:r w:rsidRPr="008906E5">
        <w:rPr>
          <w:rFonts w:ascii="Arial" w:eastAsia="MS Mincho" w:hAnsi="Arial" w:cs="Arial"/>
          <w:lang w:val="en-US" w:eastAsia="ja-JP"/>
        </w:rPr>
        <w:t>Fishing nets — Determination of mesh breaking force of netting</w:t>
      </w:r>
      <w:r w:rsidRPr="008906E5">
        <w:rPr>
          <w:rFonts w:ascii="Arial" w:hAnsi="Arial" w:cs="Arial"/>
          <w:lang w:val="en-US"/>
        </w:rPr>
        <w:t xml:space="preserve"> (</w:t>
      </w:r>
      <w:proofErr w:type="spellStart"/>
      <w:r w:rsidRPr="008906E5">
        <w:rPr>
          <w:rFonts w:ascii="Arial" w:eastAsia="MS Mincho" w:hAnsi="Arial" w:cs="Arial"/>
          <w:lang w:val="en-US" w:eastAsia="ja-JP"/>
        </w:rPr>
        <w:t>Сети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рыболовные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Определение</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разрывной</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нагрузки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ячеек</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сетного</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полотна</w:t>
      </w:r>
      <w:proofErr w:type="spellEnd"/>
      <w:r w:rsidRPr="008906E5">
        <w:rPr>
          <w:rFonts w:ascii="Arial" w:eastAsia="MS Mincho" w:hAnsi="Arial" w:cs="Arial"/>
          <w:lang w:val="en-US" w:eastAsia="ja-JP"/>
        </w:rPr>
        <w:t>)</w:t>
      </w:r>
    </w:p>
    <w:p w:rsidR="0089497A" w:rsidRPr="008906E5" w:rsidRDefault="0068415C">
      <w:pPr>
        <w:spacing w:line="0" w:lineRule="atLeast"/>
        <w:ind w:firstLine="567"/>
        <w:jc w:val="both"/>
        <w:rPr>
          <w:rFonts w:ascii="Arial" w:hAnsi="Arial" w:cs="Arial"/>
          <w:spacing w:val="-2"/>
        </w:rPr>
      </w:pPr>
      <w:r w:rsidRPr="008906E5">
        <w:rPr>
          <w:rFonts w:ascii="Arial" w:eastAsia="MS Mincho" w:hAnsi="Arial" w:cs="Arial"/>
          <w:lang w:val="en-US" w:eastAsia="ja-JP"/>
        </w:rPr>
        <w:t>ISO 2411,</w:t>
      </w:r>
      <w:r w:rsidRPr="008906E5">
        <w:rPr>
          <w:rFonts w:ascii="Arial" w:hAnsi="Arial" w:cs="Arial"/>
          <w:lang w:val="en-US"/>
        </w:rPr>
        <w:t xml:space="preserve"> </w:t>
      </w:r>
      <w:r w:rsidRPr="008906E5">
        <w:rPr>
          <w:rFonts w:ascii="Arial" w:eastAsia="MS Mincho" w:hAnsi="Arial" w:cs="Arial"/>
          <w:lang w:val="en-US" w:eastAsia="ja-JP"/>
        </w:rPr>
        <w:t>Rubber- or plastics-coated fabrics — Determination of coating adhesion</w:t>
      </w:r>
      <w:r w:rsidRPr="008906E5">
        <w:rPr>
          <w:rFonts w:ascii="Arial" w:hAnsi="Arial" w:cs="Arial"/>
          <w:lang w:val="en-US"/>
        </w:rPr>
        <w:t xml:space="preserve"> (</w:t>
      </w:r>
      <w:proofErr w:type="spellStart"/>
      <w:r w:rsidRPr="008906E5">
        <w:rPr>
          <w:rFonts w:ascii="Arial" w:eastAsia="MS Mincho" w:hAnsi="Arial" w:cs="Arial"/>
          <w:lang w:val="en-US" w:eastAsia="ja-JP"/>
        </w:rPr>
        <w:t>Ткани</w:t>
      </w:r>
      <w:proofErr w:type="spellEnd"/>
      <w:r w:rsidRPr="008906E5">
        <w:rPr>
          <w:rFonts w:ascii="Arial" w:eastAsia="MS Mincho" w:hAnsi="Arial" w:cs="Arial"/>
          <w:lang w:val="en-US" w:eastAsia="ja-JP"/>
        </w:rPr>
        <w:t xml:space="preserve"> с </w:t>
      </w:r>
      <w:proofErr w:type="spellStart"/>
      <w:r w:rsidRPr="008906E5">
        <w:rPr>
          <w:rFonts w:ascii="Arial" w:eastAsia="MS Mincho" w:hAnsi="Arial" w:cs="Arial"/>
          <w:lang w:val="en-US" w:eastAsia="ja-JP"/>
        </w:rPr>
        <w:t>резиновым</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или</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пластмассовым</w:t>
      </w:r>
      <w:proofErr w:type="spellEnd"/>
      <w:r w:rsidRPr="008906E5">
        <w:rPr>
          <w:rFonts w:ascii="Arial" w:eastAsia="MS Mincho" w:hAnsi="Arial" w:cs="Arial"/>
          <w:lang w:val="en-US" w:eastAsia="ja-JP"/>
        </w:rPr>
        <w:t xml:space="preserve"> </w:t>
      </w:r>
      <w:proofErr w:type="spellStart"/>
      <w:r w:rsidRPr="008906E5">
        <w:rPr>
          <w:rFonts w:ascii="Arial" w:eastAsia="MS Mincho" w:hAnsi="Arial" w:cs="Arial"/>
          <w:lang w:val="en-US" w:eastAsia="ja-JP"/>
        </w:rPr>
        <w:t>покрытием</w:t>
      </w:r>
      <w:proofErr w:type="spellEnd"/>
      <w:r w:rsidRPr="008906E5">
        <w:rPr>
          <w:rFonts w:ascii="Arial" w:eastAsia="MS Mincho" w:hAnsi="Arial" w:cs="Arial"/>
          <w:lang w:val="en-US" w:eastAsia="ja-JP"/>
        </w:rPr>
        <w:t xml:space="preserve">. </w:t>
      </w:r>
      <w:r w:rsidRPr="008906E5">
        <w:rPr>
          <w:rFonts w:ascii="Arial" w:eastAsia="MS Mincho" w:hAnsi="Arial" w:cs="Arial"/>
          <w:lang w:eastAsia="ja-JP"/>
        </w:rPr>
        <w:t>Определение адгезии покрытия)</w:t>
      </w:r>
    </w:p>
    <w:p w:rsidR="0089497A" w:rsidRPr="008906E5" w:rsidRDefault="0089497A">
      <w:pPr>
        <w:spacing w:line="0" w:lineRule="atLeast"/>
        <w:ind w:firstLine="567"/>
        <w:jc w:val="both"/>
        <w:rPr>
          <w:rFonts w:ascii="Arial" w:hAnsi="Arial" w:cs="Arial"/>
          <w:b/>
        </w:rPr>
      </w:pPr>
    </w:p>
    <w:p w:rsidR="0089497A" w:rsidRPr="008906E5" w:rsidRDefault="0068415C">
      <w:pPr>
        <w:pStyle w:val="-"/>
        <w:numPr>
          <w:ilvl w:val="0"/>
          <w:numId w:val="0"/>
        </w:numPr>
        <w:tabs>
          <w:tab w:val="clear" w:pos="567"/>
        </w:tabs>
        <w:spacing w:before="0" w:after="0" w:line="0" w:lineRule="atLeast"/>
        <w:ind w:firstLine="567"/>
        <w:rPr>
          <w:rFonts w:cs="Arial"/>
          <w:color w:val="auto"/>
        </w:rPr>
      </w:pPr>
      <w:r w:rsidRPr="008906E5">
        <w:rPr>
          <w:rFonts w:cs="Arial"/>
          <w:color w:val="auto"/>
        </w:rPr>
        <w:t>3 Термины и определения</w:t>
      </w:r>
    </w:p>
    <w:p w:rsidR="0089497A" w:rsidRPr="008906E5" w:rsidRDefault="0089497A">
      <w:pPr>
        <w:spacing w:line="0" w:lineRule="atLeast"/>
        <w:ind w:firstLine="567"/>
        <w:jc w:val="both"/>
        <w:rPr>
          <w:rFonts w:ascii="Arial" w:hAnsi="Arial" w:cs="Arial"/>
          <w:sz w:val="18"/>
        </w:rPr>
      </w:pPr>
    </w:p>
    <w:p w:rsidR="0089497A" w:rsidRPr="008906E5" w:rsidRDefault="0068415C">
      <w:pPr>
        <w:pStyle w:val="131"/>
        <w:shd w:val="clear" w:color="auto" w:fill="auto"/>
        <w:spacing w:before="0" w:after="0" w:line="0" w:lineRule="atLeast"/>
        <w:ind w:firstLine="567"/>
        <w:rPr>
          <w:spacing w:val="-2"/>
        </w:rPr>
      </w:pPr>
      <w:bookmarkStart w:id="0" w:name="_Toc40797325"/>
      <w:bookmarkStart w:id="1" w:name="_Toc41035184"/>
      <w:r w:rsidRPr="008906E5">
        <w:rPr>
          <w:rStyle w:val="130"/>
          <w:color w:val="000000"/>
          <w:spacing w:val="-2"/>
        </w:rPr>
        <w:t>В настоящем стандарте применены следующие термины с соответствующими определениями:</w:t>
      </w:r>
    </w:p>
    <w:p w:rsidR="0089497A" w:rsidRPr="008906E5" w:rsidRDefault="0068415C">
      <w:pPr>
        <w:spacing w:line="0" w:lineRule="atLeast"/>
        <w:ind w:firstLine="567"/>
        <w:jc w:val="both"/>
        <w:rPr>
          <w:rFonts w:ascii="Arial" w:hAnsi="Arial" w:cs="Arial"/>
          <w:spacing w:val="-4"/>
        </w:rPr>
      </w:pPr>
      <w:r w:rsidRPr="008906E5">
        <w:rPr>
          <w:rFonts w:ascii="Arial" w:hAnsi="Arial" w:cs="Arial"/>
          <w:b/>
          <w:spacing w:val="-4"/>
        </w:rPr>
        <w:t>3.1 батутный парк (</w:t>
      </w:r>
      <w:proofErr w:type="spellStart"/>
      <w:r w:rsidRPr="008906E5">
        <w:rPr>
          <w:rFonts w:ascii="Arial" w:hAnsi="Arial" w:cs="Arial"/>
          <w:b/>
          <w:spacing w:val="-4"/>
        </w:rPr>
        <w:t>trampoline</w:t>
      </w:r>
      <w:proofErr w:type="spellEnd"/>
      <w:r w:rsidRPr="008906E5">
        <w:rPr>
          <w:rFonts w:ascii="Arial" w:hAnsi="Arial" w:cs="Arial"/>
          <w:b/>
          <w:spacing w:val="-4"/>
        </w:rPr>
        <w:t xml:space="preserve"> </w:t>
      </w:r>
      <w:proofErr w:type="spellStart"/>
      <w:r w:rsidRPr="008906E5">
        <w:rPr>
          <w:rFonts w:ascii="Arial" w:hAnsi="Arial" w:cs="Arial"/>
          <w:b/>
          <w:spacing w:val="-4"/>
        </w:rPr>
        <w:t>park</w:t>
      </w:r>
      <w:proofErr w:type="spellEnd"/>
      <w:r w:rsidRPr="008906E5">
        <w:rPr>
          <w:rFonts w:ascii="Arial" w:hAnsi="Arial" w:cs="Arial"/>
          <w:b/>
          <w:spacing w:val="-4"/>
        </w:rPr>
        <w:t xml:space="preserve">): </w:t>
      </w:r>
      <w:r w:rsidRPr="008906E5">
        <w:rPr>
          <w:rFonts w:ascii="Arial" w:hAnsi="Arial" w:cs="Arial"/>
          <w:spacing w:val="-4"/>
        </w:rPr>
        <w:t>Объект с несколькими батутами (3.2) и/или батутными кортами.</w:t>
      </w:r>
    </w:p>
    <w:p w:rsidR="0089497A" w:rsidRPr="008906E5" w:rsidRDefault="0068415C" w:rsidP="00DC7045">
      <w:pPr>
        <w:spacing w:before="120" w:after="120" w:line="0" w:lineRule="atLeast"/>
        <w:ind w:firstLine="567"/>
        <w:jc w:val="both"/>
        <w:rPr>
          <w:rFonts w:ascii="Arial" w:hAnsi="Arial" w:cs="Arial"/>
          <w:sz w:val="18"/>
        </w:rPr>
      </w:pPr>
      <w:r w:rsidRPr="008906E5">
        <w:rPr>
          <w:rFonts w:ascii="Arial" w:hAnsi="Arial" w:cs="Arial"/>
          <w:spacing w:val="40"/>
          <w:sz w:val="18"/>
        </w:rPr>
        <w:t>Примечание 1</w:t>
      </w:r>
      <w:r w:rsidRPr="008906E5">
        <w:rPr>
          <w:rFonts w:ascii="Arial" w:hAnsi="Arial" w:cs="Arial"/>
          <w:sz w:val="18"/>
        </w:rPr>
        <w:t xml:space="preserve"> – Батутные парки могут быть как отдельно, так и в сочетании с другими (активными) видами отдыха.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 батут </w:t>
      </w:r>
      <w:r w:rsidRPr="008906E5">
        <w:rPr>
          <w:rFonts w:ascii="Arial" w:eastAsia="MS Mincho" w:hAnsi="Arial" w:cs="Arial"/>
          <w:lang w:eastAsia="ja-JP"/>
        </w:rPr>
        <w:t>(</w:t>
      </w:r>
      <w:proofErr w:type="spellStart"/>
      <w:r w:rsidRPr="008906E5">
        <w:rPr>
          <w:rFonts w:ascii="Arial" w:eastAsia="MS Mincho" w:hAnsi="Arial" w:cs="Arial"/>
          <w:lang w:eastAsia="ja-JP"/>
        </w:rPr>
        <w:t>trampoline</w:t>
      </w:r>
      <w:proofErr w:type="spellEnd"/>
      <w:r w:rsidRPr="008906E5">
        <w:rPr>
          <w:rFonts w:ascii="Arial" w:eastAsia="MS Mincho" w:hAnsi="Arial" w:cs="Arial"/>
          <w:lang w:eastAsia="ja-JP"/>
        </w:rPr>
        <w:t xml:space="preserve">): Конструкция, состоящая из рамы, </w:t>
      </w:r>
      <w:proofErr w:type="spellStart"/>
      <w:r w:rsidR="00632ED1">
        <w:rPr>
          <w:rFonts w:ascii="Arial" w:eastAsia="MS Mincho" w:hAnsi="Arial" w:cs="Arial"/>
          <w:lang w:eastAsia="ja-JP"/>
        </w:rPr>
        <w:t>ударопоглощающего</w:t>
      </w:r>
      <w:proofErr w:type="spellEnd"/>
      <w:r w:rsidR="00632ED1">
        <w:rPr>
          <w:rFonts w:ascii="Arial" w:eastAsia="MS Mincho" w:hAnsi="Arial" w:cs="Arial"/>
          <w:lang w:eastAsia="ja-JP"/>
        </w:rPr>
        <w:t xml:space="preserve"> покрытия</w:t>
      </w:r>
      <w:r w:rsidRPr="008906E5">
        <w:rPr>
          <w:rFonts w:ascii="Arial" w:eastAsia="MS Mincho" w:hAnsi="Arial" w:cs="Arial"/>
          <w:lang w:eastAsia="ja-JP"/>
        </w:rPr>
        <w:t xml:space="preserve">, прыжкового полотна и </w:t>
      </w:r>
      <w:r w:rsidR="003F6561" w:rsidRPr="008906E5">
        <w:rPr>
          <w:rFonts w:ascii="Arial" w:eastAsia="MS Mincho" w:hAnsi="Arial" w:cs="Arial"/>
          <w:lang w:eastAsia="ja-JP"/>
        </w:rPr>
        <w:t>натяжного</w:t>
      </w:r>
      <w:r w:rsidRPr="008906E5">
        <w:rPr>
          <w:rFonts w:ascii="Arial" w:eastAsia="MS Mincho" w:hAnsi="Arial" w:cs="Arial"/>
          <w:lang w:eastAsia="ja-JP"/>
        </w:rPr>
        <w:t xml:space="preserve"> устройства.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3.3.1 </w:t>
      </w:r>
      <w:r w:rsidR="00DC7045" w:rsidRPr="008906E5">
        <w:rPr>
          <w:rFonts w:ascii="Arial" w:eastAsia="MS Mincho" w:hAnsi="Arial" w:cs="Arial"/>
          <w:b/>
          <w:lang w:eastAsia="ja-JP"/>
        </w:rPr>
        <w:t xml:space="preserve">батут </w:t>
      </w:r>
      <w:r w:rsidRPr="008906E5">
        <w:rPr>
          <w:rFonts w:ascii="Arial" w:eastAsia="MS Mincho" w:hAnsi="Arial" w:cs="Arial"/>
          <w:b/>
          <w:lang w:eastAsia="ja-JP"/>
        </w:rPr>
        <w:t xml:space="preserve">парковый </w:t>
      </w:r>
      <w:r w:rsidRPr="008906E5">
        <w:rPr>
          <w:rFonts w:ascii="Arial" w:eastAsia="MS Mincho" w:hAnsi="Arial" w:cs="Arial"/>
          <w:lang w:eastAsia="ja-JP"/>
        </w:rPr>
        <w:t>(</w:t>
      </w:r>
      <w:proofErr w:type="spellStart"/>
      <w:r w:rsidRPr="008906E5">
        <w:rPr>
          <w:rFonts w:ascii="Arial" w:eastAsia="MS Mincho" w:hAnsi="Arial" w:cs="Arial"/>
          <w:lang w:eastAsia="ja-JP"/>
        </w:rPr>
        <w:t>park</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trampoline</w:t>
      </w:r>
      <w:proofErr w:type="spellEnd"/>
      <w:r w:rsidRPr="008906E5">
        <w:rPr>
          <w:rFonts w:ascii="Arial" w:eastAsia="MS Mincho" w:hAnsi="Arial" w:cs="Arial"/>
          <w:lang w:eastAsia="ja-JP"/>
        </w:rPr>
        <w:t>): Стационарное устройство, на котором пользователь подпрыгивает с индексом эффективности (3.4) не более 95.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3.3.2 </w:t>
      </w:r>
      <w:r w:rsidR="00DC7045" w:rsidRPr="008906E5">
        <w:rPr>
          <w:rFonts w:ascii="Arial" w:eastAsia="MS Mincho" w:hAnsi="Arial" w:cs="Arial"/>
          <w:b/>
          <w:lang w:eastAsia="ja-JP"/>
        </w:rPr>
        <w:t xml:space="preserve">спортивный батут </w:t>
      </w:r>
      <w:r w:rsidRPr="008906E5">
        <w:rPr>
          <w:rFonts w:ascii="Arial" w:eastAsia="MS Mincho" w:hAnsi="Arial" w:cs="Arial"/>
          <w:lang w:eastAsia="ja-JP"/>
        </w:rPr>
        <w:t>(</w:t>
      </w:r>
      <w:proofErr w:type="spellStart"/>
      <w:r w:rsidRPr="008906E5">
        <w:rPr>
          <w:rFonts w:ascii="Arial" w:eastAsia="MS Mincho" w:hAnsi="Arial" w:cs="Arial"/>
          <w:lang w:eastAsia="ja-JP"/>
        </w:rPr>
        <w:t>performance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trampoline</w:t>
      </w:r>
      <w:proofErr w:type="spellEnd"/>
      <w:r w:rsidRPr="008906E5">
        <w:rPr>
          <w:rFonts w:ascii="Arial" w:eastAsia="MS Mincho" w:hAnsi="Arial" w:cs="Arial"/>
          <w:lang w:eastAsia="ja-JP"/>
        </w:rPr>
        <w:t>): Стационарное устройство, которое может обеспечить большую высоту отскока по сравнению с парковым батутом (3.3.1), с индексом эффективности (3.4) более 95.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 индекс эффективности </w:t>
      </w:r>
      <w:r w:rsidRPr="008906E5">
        <w:rPr>
          <w:rFonts w:ascii="Arial" w:eastAsia="MS Mincho" w:hAnsi="Arial" w:cs="Arial"/>
          <w:lang w:eastAsia="ja-JP"/>
        </w:rPr>
        <w:t>(</w:t>
      </w:r>
      <w:proofErr w:type="spellStart"/>
      <w:r w:rsidRPr="008906E5">
        <w:rPr>
          <w:rFonts w:ascii="Arial" w:eastAsia="MS Mincho" w:hAnsi="Arial" w:cs="Arial"/>
          <w:lang w:eastAsia="ja-JP"/>
        </w:rPr>
        <w:t>performance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index</w:t>
      </w:r>
      <w:proofErr w:type="spellEnd"/>
      <w:r w:rsidRPr="008906E5">
        <w:rPr>
          <w:rFonts w:ascii="Arial" w:eastAsia="MS Mincho" w:hAnsi="Arial" w:cs="Arial"/>
          <w:lang w:eastAsia="ja-JP"/>
        </w:rPr>
        <w:t>): Числовое значение, характеризующее уровень эффективности батута (3.2) с точки зрения достижимой высоты прыжка.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3.5 рама </w:t>
      </w:r>
      <w:r w:rsidRPr="008906E5">
        <w:rPr>
          <w:rFonts w:ascii="Arial" w:eastAsia="MS Mincho" w:hAnsi="Arial" w:cs="Arial"/>
          <w:lang w:eastAsia="ja-JP"/>
        </w:rPr>
        <w:t>(</w:t>
      </w:r>
      <w:proofErr w:type="spellStart"/>
      <w:r w:rsidRPr="008906E5">
        <w:rPr>
          <w:rFonts w:ascii="Arial" w:eastAsia="MS Mincho" w:hAnsi="Arial" w:cs="Arial"/>
          <w:lang w:eastAsia="ja-JP"/>
        </w:rPr>
        <w:t>framework</w:t>
      </w:r>
      <w:proofErr w:type="spellEnd"/>
      <w:r w:rsidRPr="008906E5">
        <w:rPr>
          <w:rFonts w:ascii="Arial" w:eastAsia="MS Mincho" w:hAnsi="Arial" w:cs="Arial"/>
          <w:lang w:eastAsia="ja-JP"/>
        </w:rPr>
        <w:t>): Конструкция, к которой крепятся элементы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3.6 </w:t>
      </w:r>
      <w:proofErr w:type="spellStart"/>
      <w:r w:rsidR="0020167E">
        <w:rPr>
          <w:rFonts w:ascii="Arial" w:eastAsia="MS Mincho" w:hAnsi="Arial" w:cs="Arial"/>
          <w:b/>
          <w:lang w:eastAsia="ja-JP"/>
        </w:rPr>
        <w:t>ударопоглощающее</w:t>
      </w:r>
      <w:proofErr w:type="spellEnd"/>
      <w:r w:rsidRPr="008906E5">
        <w:rPr>
          <w:rFonts w:ascii="Arial" w:eastAsia="MS Mincho" w:hAnsi="Arial" w:cs="Arial"/>
          <w:b/>
          <w:lang w:eastAsia="ja-JP"/>
        </w:rPr>
        <w:t xml:space="preserve"> покрытие </w:t>
      </w:r>
      <w:r w:rsidRPr="008906E5">
        <w:rPr>
          <w:rFonts w:ascii="Arial" w:eastAsia="MS Mincho" w:hAnsi="Arial" w:cs="Arial"/>
          <w:lang w:eastAsia="ja-JP"/>
        </w:rPr>
        <w:t>(</w:t>
      </w:r>
      <w:proofErr w:type="spellStart"/>
      <w:r w:rsidRPr="008906E5">
        <w:rPr>
          <w:rFonts w:ascii="Arial" w:eastAsia="MS Mincho" w:hAnsi="Arial" w:cs="Arial"/>
          <w:lang w:eastAsia="ja-JP"/>
        </w:rPr>
        <w:t>padding</w:t>
      </w:r>
      <w:proofErr w:type="spellEnd"/>
      <w:r w:rsidRPr="008906E5">
        <w:rPr>
          <w:rFonts w:ascii="Arial" w:eastAsia="MS Mincho" w:hAnsi="Arial" w:cs="Arial"/>
          <w:lang w:eastAsia="ja-JP"/>
        </w:rPr>
        <w:t>): Материал, используемый для ослабления эффекта удара о твердую поверхность.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3.7 натяжная система </w:t>
      </w:r>
      <w:r w:rsidRPr="008906E5">
        <w:rPr>
          <w:rFonts w:ascii="Arial" w:eastAsia="MS Mincho" w:hAnsi="Arial" w:cs="Arial"/>
          <w:lang w:eastAsia="ja-JP"/>
        </w:rPr>
        <w:t>(</w:t>
      </w:r>
      <w:proofErr w:type="spellStart"/>
      <w:r w:rsidRPr="008906E5">
        <w:rPr>
          <w:rFonts w:ascii="Arial" w:eastAsia="MS Mincho" w:hAnsi="Arial" w:cs="Arial"/>
          <w:lang w:eastAsia="ja-JP"/>
        </w:rPr>
        <w:t>suspension</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system</w:t>
      </w:r>
      <w:proofErr w:type="spellEnd"/>
      <w:r w:rsidRPr="008906E5">
        <w:rPr>
          <w:rFonts w:ascii="Arial" w:eastAsia="MS Mincho" w:hAnsi="Arial" w:cs="Arial"/>
          <w:lang w:eastAsia="ja-JP"/>
        </w:rPr>
        <w:t>): Устройство, используемое для обеспечения отскока от прыжкового полотна.</w:t>
      </w:r>
    </w:p>
    <w:p w:rsidR="0089497A" w:rsidRPr="008906E5" w:rsidRDefault="0068415C" w:rsidP="003F6561">
      <w:pPr>
        <w:spacing w:before="120" w:after="120" w:line="0" w:lineRule="atLeast"/>
        <w:ind w:firstLine="567"/>
        <w:jc w:val="both"/>
        <w:rPr>
          <w:rFonts w:ascii="Arial" w:eastAsia="MS Mincho" w:hAnsi="Arial" w:cs="Arial"/>
          <w:b/>
          <w:sz w:val="18"/>
          <w:lang w:eastAsia="ja-JP"/>
        </w:rPr>
      </w:pPr>
      <w:r w:rsidRPr="008906E5">
        <w:rPr>
          <w:rFonts w:ascii="Arial" w:eastAsia="MS Mincho" w:hAnsi="Arial" w:cs="Arial"/>
          <w:b/>
          <w:sz w:val="18"/>
          <w:lang w:eastAsia="ja-JP"/>
        </w:rPr>
        <w:t xml:space="preserve">Пример – Пружины, резиновый </w:t>
      </w:r>
      <w:r w:rsidR="00240B07" w:rsidRPr="008906E5">
        <w:rPr>
          <w:rFonts w:ascii="Arial" w:eastAsia="MS Mincho" w:hAnsi="Arial" w:cs="Arial"/>
          <w:b/>
          <w:sz w:val="18"/>
          <w:lang w:eastAsia="ja-JP"/>
        </w:rPr>
        <w:t>трос</w:t>
      </w:r>
      <w:r w:rsidRPr="008906E5">
        <w:rPr>
          <w:rFonts w:ascii="Arial" w:eastAsia="MS Mincho" w:hAnsi="Arial" w:cs="Arial"/>
          <w:b/>
          <w:sz w:val="18"/>
          <w:lang w:eastAsia="ja-JP"/>
        </w:rPr>
        <w:t xml:space="preserve"> и пр.</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3.8 защита натяжной системы </w:t>
      </w:r>
      <w:r w:rsidRPr="008906E5">
        <w:rPr>
          <w:rFonts w:ascii="Arial" w:eastAsia="MS Mincho" w:hAnsi="Arial" w:cs="Arial"/>
          <w:lang w:eastAsia="ja-JP"/>
        </w:rPr>
        <w:t>(</w:t>
      </w:r>
      <w:proofErr w:type="spellStart"/>
      <w:r w:rsidRPr="008906E5">
        <w:rPr>
          <w:rFonts w:ascii="Arial" w:eastAsia="MS Mincho" w:hAnsi="Arial" w:cs="Arial"/>
          <w:lang w:eastAsia="ja-JP"/>
        </w:rPr>
        <w:t>suspension</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system</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protector</w:t>
      </w:r>
      <w:proofErr w:type="spellEnd"/>
      <w:r w:rsidRPr="008906E5">
        <w:rPr>
          <w:rFonts w:ascii="Arial" w:eastAsia="MS Mincho" w:hAnsi="Arial" w:cs="Arial"/>
          <w:lang w:eastAsia="ja-JP"/>
        </w:rPr>
        <w:t>): Материал, используемый для защиты пользователя от защемления/контакта с натяжной системой (3.7).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3.9 элемент </w:t>
      </w:r>
      <w:r w:rsidRPr="008906E5">
        <w:rPr>
          <w:rFonts w:ascii="Arial" w:eastAsia="MS Mincho" w:hAnsi="Arial" w:cs="Arial"/>
          <w:lang w:eastAsia="ja-JP"/>
        </w:rPr>
        <w:t>(</w:t>
      </w:r>
      <w:proofErr w:type="spellStart"/>
      <w:r w:rsidRPr="008906E5">
        <w:rPr>
          <w:rFonts w:ascii="Arial" w:eastAsia="MS Mincho" w:hAnsi="Arial" w:cs="Arial"/>
          <w:lang w:eastAsia="ja-JP"/>
        </w:rPr>
        <w:t>feature</w:t>
      </w:r>
      <w:proofErr w:type="spellEnd"/>
      <w:r w:rsidRPr="008906E5">
        <w:rPr>
          <w:rFonts w:ascii="Arial" w:eastAsia="MS Mincho" w:hAnsi="Arial" w:cs="Arial"/>
          <w:lang w:eastAsia="ja-JP"/>
        </w:rPr>
        <w:t>): Конкретное оборудование или комбинация оборудования, предлагаемые в качестве аттракциона.</w:t>
      </w:r>
    </w:p>
    <w:p w:rsidR="0089497A" w:rsidRPr="008906E5" w:rsidRDefault="0068415C" w:rsidP="00DC704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Примеры типовых элементов батутного парка: площадка для игры </w:t>
      </w:r>
      <w:r w:rsidR="00305585" w:rsidRPr="008906E5">
        <w:rPr>
          <w:rFonts w:ascii="Arial" w:eastAsia="MS Mincho" w:hAnsi="Arial" w:cs="Arial"/>
          <w:sz w:val="18"/>
          <w:lang w:eastAsia="ja-JP"/>
        </w:rPr>
        <w:t>на выбивание</w:t>
      </w:r>
      <w:r w:rsidRPr="008906E5">
        <w:rPr>
          <w:rFonts w:ascii="Arial" w:eastAsia="MS Mincho" w:hAnsi="Arial" w:cs="Arial"/>
          <w:sz w:val="18"/>
          <w:lang w:eastAsia="ja-JP"/>
        </w:rPr>
        <w:t>, баскетбольная площадка, батутная площадка, батут с поролоновой ямой для соскока, парковый батут, спортивный батут, стена для выступлений, прыжковая башня с надувной подушкой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3.10 приспособление для соскока </w:t>
      </w:r>
      <w:r w:rsidRPr="008906E5">
        <w:rPr>
          <w:rFonts w:ascii="Arial" w:eastAsia="MS Mincho" w:hAnsi="Arial" w:cs="Arial"/>
          <w:lang w:eastAsia="ja-JP"/>
        </w:rPr>
        <w:t>(</w:t>
      </w:r>
      <w:proofErr w:type="spellStart"/>
      <w:r w:rsidRPr="008906E5">
        <w:rPr>
          <w:rFonts w:ascii="Arial" w:eastAsia="MS Mincho" w:hAnsi="Arial" w:cs="Arial"/>
          <w:lang w:eastAsia="ja-JP"/>
        </w:rPr>
        <w:t>dismount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device</w:t>
      </w:r>
      <w:proofErr w:type="spellEnd"/>
      <w:r w:rsidRPr="008906E5">
        <w:rPr>
          <w:rFonts w:ascii="Arial" w:eastAsia="MS Mincho" w:hAnsi="Arial" w:cs="Arial"/>
          <w:lang w:eastAsia="ja-JP"/>
        </w:rPr>
        <w:t>): Зона из материала, ослабляющего удар, в которую пользователь должен активно спрыгнуть с элемента оборудования.</w:t>
      </w:r>
    </w:p>
    <w:p w:rsidR="0089497A" w:rsidRPr="008906E5" w:rsidRDefault="0068415C" w:rsidP="00DC704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Приспособлениями для соскока могут быть, например, надувные подушки или поролоновые ямы.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3.11 трюковая стена </w:t>
      </w:r>
      <w:r w:rsidRPr="008906E5">
        <w:rPr>
          <w:rFonts w:ascii="Arial" w:eastAsia="MS Mincho" w:hAnsi="Arial" w:cs="Arial"/>
          <w:lang w:eastAsia="ja-JP"/>
        </w:rPr>
        <w:t>(</w:t>
      </w:r>
      <w:r w:rsidRPr="008906E5">
        <w:rPr>
          <w:rFonts w:ascii="Arial" w:eastAsia="MS Mincho" w:hAnsi="Arial" w:cs="Arial"/>
          <w:lang w:val="en-US" w:eastAsia="ja-JP"/>
        </w:rPr>
        <w:t>walk</w:t>
      </w:r>
      <w:r w:rsidRPr="008906E5">
        <w:rPr>
          <w:rFonts w:ascii="Arial" w:eastAsia="MS Mincho" w:hAnsi="Arial" w:cs="Arial"/>
          <w:lang w:eastAsia="ja-JP"/>
        </w:rPr>
        <w:t>-</w:t>
      </w:r>
      <w:r w:rsidRPr="008906E5">
        <w:rPr>
          <w:rFonts w:ascii="Arial" w:eastAsia="MS Mincho" w:hAnsi="Arial" w:cs="Arial"/>
          <w:lang w:val="en-US" w:eastAsia="ja-JP"/>
        </w:rPr>
        <w:t>the</w:t>
      </w:r>
      <w:r w:rsidRPr="008906E5">
        <w:rPr>
          <w:rFonts w:ascii="Arial" w:eastAsia="MS Mincho" w:hAnsi="Arial" w:cs="Arial"/>
          <w:lang w:eastAsia="ja-JP"/>
        </w:rPr>
        <w:t>-</w:t>
      </w:r>
      <w:r w:rsidRPr="008906E5">
        <w:rPr>
          <w:rFonts w:ascii="Arial" w:eastAsia="MS Mincho" w:hAnsi="Arial" w:cs="Arial"/>
          <w:lang w:val="en-US" w:eastAsia="ja-JP"/>
        </w:rPr>
        <w:t>wall</w:t>
      </w:r>
      <w:r w:rsidRPr="008906E5">
        <w:rPr>
          <w:rFonts w:ascii="Arial" w:eastAsia="MS Mincho" w:hAnsi="Arial" w:cs="Arial"/>
          <w:lang w:eastAsia="ja-JP"/>
        </w:rPr>
        <w:t>): Стена, используемая в сочетании с активностью на батуте.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3.12 надувная </w:t>
      </w:r>
      <w:r w:rsidR="00F27338" w:rsidRPr="008906E5">
        <w:rPr>
          <w:rFonts w:ascii="Arial" w:eastAsia="MS Mincho" w:hAnsi="Arial" w:cs="Arial"/>
          <w:b/>
          <w:lang w:eastAsia="ja-JP"/>
        </w:rPr>
        <w:t xml:space="preserve">прыжковая </w:t>
      </w:r>
      <w:r w:rsidRPr="008906E5">
        <w:rPr>
          <w:rFonts w:ascii="Arial" w:eastAsia="MS Mincho" w:hAnsi="Arial" w:cs="Arial"/>
          <w:b/>
          <w:lang w:eastAsia="ja-JP"/>
        </w:rPr>
        <w:t xml:space="preserve">подушка </w:t>
      </w:r>
      <w:r w:rsidRPr="008906E5">
        <w:rPr>
          <w:rFonts w:ascii="Arial" w:eastAsia="MS Mincho" w:hAnsi="Arial" w:cs="Arial"/>
          <w:lang w:eastAsia="ja-JP"/>
        </w:rPr>
        <w:t>(</w:t>
      </w:r>
      <w:proofErr w:type="spellStart"/>
      <w:r w:rsidRPr="008906E5">
        <w:rPr>
          <w:rFonts w:ascii="Arial" w:eastAsia="MS Mincho" w:hAnsi="Arial" w:cs="Arial"/>
          <w:lang w:eastAsia="ja-JP"/>
        </w:rPr>
        <w:t>air</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bag</w:t>
      </w:r>
      <w:proofErr w:type="spellEnd"/>
      <w:r w:rsidRPr="008906E5">
        <w:rPr>
          <w:rFonts w:ascii="Arial" w:eastAsia="MS Mincho" w:hAnsi="Arial" w:cs="Arial"/>
          <w:lang w:eastAsia="ja-JP"/>
        </w:rPr>
        <w:t>): Надувная установка, обеспечивающая зону защиты, способную рассеивать кинетическую энергию одного или нескольких человек,</w:t>
      </w:r>
      <w:r w:rsidRPr="008906E5">
        <w:rPr>
          <w:rFonts w:ascii="Arial" w:hAnsi="Arial" w:cs="Arial"/>
        </w:rPr>
        <w:t xml:space="preserve"> </w:t>
      </w:r>
      <w:r w:rsidRPr="008906E5">
        <w:rPr>
          <w:rFonts w:ascii="Arial" w:eastAsia="MS Mincho" w:hAnsi="Arial" w:cs="Arial"/>
          <w:lang w:eastAsia="ja-JP"/>
        </w:rPr>
        <w:t>одновременно падающих в специальную зону приземления с высоты не больше установленной.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3.13 система ограничения </w:t>
      </w:r>
      <w:r w:rsidRPr="008906E5">
        <w:rPr>
          <w:rFonts w:ascii="Arial" w:eastAsia="MS Mincho" w:hAnsi="Arial" w:cs="Arial"/>
          <w:lang w:eastAsia="ja-JP"/>
        </w:rPr>
        <w:t>(</w:t>
      </w:r>
      <w:proofErr w:type="spellStart"/>
      <w:r w:rsidRPr="008906E5">
        <w:rPr>
          <w:rFonts w:ascii="Arial" w:eastAsia="MS Mincho" w:hAnsi="Arial" w:cs="Arial"/>
          <w:lang w:eastAsia="ja-JP"/>
        </w:rPr>
        <w:t>containment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system</w:t>
      </w:r>
      <w:proofErr w:type="spellEnd"/>
      <w:r w:rsidRPr="008906E5">
        <w:rPr>
          <w:rFonts w:ascii="Arial" w:eastAsia="MS Mincho" w:hAnsi="Arial" w:cs="Arial"/>
          <w:lang w:eastAsia="ja-JP"/>
        </w:rPr>
        <w:t>): Средства, используемые для удержания пользователя (3.24) и предметов в элементе (3.9) батутного парка.</w:t>
      </w:r>
    </w:p>
    <w:p w:rsidR="0089497A" w:rsidRPr="008906E5" w:rsidRDefault="0068415C" w:rsidP="00DC704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Система ограничения может быть изготовлена из такого материала, как сетка, ПВХ или </w:t>
      </w:r>
      <w:proofErr w:type="spellStart"/>
      <w:r w:rsidR="00632ED1">
        <w:rPr>
          <w:rFonts w:ascii="Arial" w:eastAsia="MS Mincho" w:hAnsi="Arial" w:cs="Arial"/>
          <w:sz w:val="18"/>
          <w:lang w:eastAsia="ja-JP"/>
        </w:rPr>
        <w:t>ударопоглоща</w:t>
      </w:r>
      <w:r w:rsidRPr="008906E5">
        <w:rPr>
          <w:rFonts w:ascii="Arial" w:eastAsia="MS Mincho" w:hAnsi="Arial" w:cs="Arial"/>
          <w:sz w:val="18"/>
          <w:lang w:eastAsia="ja-JP"/>
        </w:rPr>
        <w:t>ющего</w:t>
      </w:r>
      <w:proofErr w:type="spellEnd"/>
      <w:r w:rsidRPr="008906E5">
        <w:rPr>
          <w:rFonts w:ascii="Arial" w:eastAsia="MS Mincho" w:hAnsi="Arial" w:cs="Arial"/>
          <w:sz w:val="18"/>
          <w:lang w:eastAsia="ja-JP"/>
        </w:rPr>
        <w:t xml:space="preserve"> материала, предназначенного для предотвращения выпадения пользователей и предметов за пределы зоны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3.14 резервная </w:t>
      </w:r>
      <w:r w:rsidR="00240B07" w:rsidRPr="008906E5">
        <w:rPr>
          <w:rFonts w:ascii="Arial" w:eastAsia="MS Mincho" w:hAnsi="Arial" w:cs="Arial"/>
          <w:b/>
          <w:lang w:eastAsia="ja-JP"/>
        </w:rPr>
        <w:t>система ограждений</w:t>
      </w:r>
      <w:r w:rsidRPr="008906E5">
        <w:rPr>
          <w:rFonts w:ascii="Arial" w:eastAsia="MS Mincho" w:hAnsi="Arial" w:cs="Arial"/>
          <w:b/>
          <w:lang w:eastAsia="ja-JP"/>
        </w:rPr>
        <w:t xml:space="preserve"> </w:t>
      </w:r>
      <w:r w:rsidRPr="008906E5">
        <w:rPr>
          <w:rFonts w:ascii="Arial" w:eastAsia="MS Mincho" w:hAnsi="Arial" w:cs="Arial"/>
          <w:lang w:eastAsia="ja-JP"/>
        </w:rPr>
        <w:t>(</w:t>
      </w:r>
      <w:proofErr w:type="spellStart"/>
      <w:r w:rsidRPr="008906E5">
        <w:rPr>
          <w:rFonts w:ascii="Arial" w:eastAsia="MS Mincho" w:hAnsi="Arial" w:cs="Arial"/>
          <w:lang w:eastAsia="ja-JP"/>
        </w:rPr>
        <w:t>redundant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barrier</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system</w:t>
      </w:r>
      <w:proofErr w:type="spellEnd"/>
      <w:r w:rsidRPr="008906E5">
        <w:rPr>
          <w:rFonts w:ascii="Arial" w:eastAsia="MS Mincho" w:hAnsi="Arial" w:cs="Arial"/>
          <w:lang w:eastAsia="ja-JP"/>
        </w:rPr>
        <w:t>): Дополнительная мера безопасности под или за пределами батута (3.1), которая помогает пассивно удерживать пользователя(ей) (3.24), чтобы минимизировать риск (3.45) для пользователя в случае повреждения прыжкового полотна.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3.15 размер ячейки </w:t>
      </w:r>
      <w:r w:rsidRPr="008906E5">
        <w:rPr>
          <w:rFonts w:ascii="Arial" w:eastAsia="MS Mincho" w:hAnsi="Arial" w:cs="Arial"/>
          <w:lang w:eastAsia="ja-JP"/>
        </w:rPr>
        <w:t>(</w:t>
      </w:r>
      <w:proofErr w:type="spellStart"/>
      <w:r w:rsidRPr="008906E5">
        <w:rPr>
          <w:rFonts w:ascii="Arial" w:eastAsia="MS Mincho" w:hAnsi="Arial" w:cs="Arial"/>
          <w:lang w:eastAsia="ja-JP"/>
        </w:rPr>
        <w:t>mesh</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size</w:t>
      </w:r>
      <w:proofErr w:type="spellEnd"/>
      <w:r w:rsidRPr="008906E5">
        <w:rPr>
          <w:rFonts w:ascii="Arial" w:eastAsia="MS Mincho" w:hAnsi="Arial" w:cs="Arial"/>
          <w:lang w:eastAsia="ja-JP"/>
        </w:rPr>
        <w:t>): Расстояние между двумя узлами или соединениями каната сетки, измеренное от центра до центра этих соединений.</w:t>
      </w:r>
    </w:p>
    <w:p w:rsidR="0089497A" w:rsidRPr="008906E5" w:rsidRDefault="0068415C">
      <w:pPr>
        <w:spacing w:line="0" w:lineRule="atLeast"/>
        <w:ind w:firstLine="567"/>
        <w:jc w:val="both"/>
        <w:rPr>
          <w:rFonts w:ascii="Arial" w:eastAsia="MS Mincho" w:hAnsi="Arial" w:cs="Arial"/>
          <w:spacing w:val="-6"/>
          <w:lang w:eastAsia="ja-JP"/>
        </w:rPr>
      </w:pPr>
      <w:r w:rsidRPr="008906E5">
        <w:rPr>
          <w:rFonts w:ascii="Arial" w:eastAsia="MS Mincho" w:hAnsi="Arial" w:cs="Arial"/>
          <w:b/>
          <w:spacing w:val="-6"/>
          <w:lang w:eastAsia="ja-JP"/>
        </w:rPr>
        <w:t xml:space="preserve">3.16 зона активности </w:t>
      </w:r>
      <w:r w:rsidRPr="008906E5">
        <w:rPr>
          <w:rFonts w:ascii="Arial" w:eastAsia="MS Mincho" w:hAnsi="Arial" w:cs="Arial"/>
          <w:spacing w:val="-6"/>
          <w:lang w:eastAsia="ja-JP"/>
        </w:rPr>
        <w:t>(</w:t>
      </w:r>
      <w:proofErr w:type="spellStart"/>
      <w:r w:rsidRPr="008906E5">
        <w:rPr>
          <w:rFonts w:ascii="Arial" w:eastAsia="MS Mincho" w:hAnsi="Arial" w:cs="Arial"/>
          <w:spacing w:val="-6"/>
          <w:lang w:eastAsia="ja-JP"/>
        </w:rPr>
        <w:t>activity</w:t>
      </w:r>
      <w:proofErr w:type="spellEnd"/>
      <w:r w:rsidRPr="008906E5">
        <w:rPr>
          <w:rFonts w:ascii="Arial" w:eastAsia="MS Mincho" w:hAnsi="Arial" w:cs="Arial"/>
          <w:spacing w:val="-6"/>
          <w:lang w:eastAsia="ja-JP"/>
        </w:rPr>
        <w:t xml:space="preserve"> </w:t>
      </w:r>
      <w:proofErr w:type="spellStart"/>
      <w:r w:rsidRPr="008906E5">
        <w:rPr>
          <w:rFonts w:ascii="Arial" w:eastAsia="MS Mincho" w:hAnsi="Arial" w:cs="Arial"/>
          <w:spacing w:val="-6"/>
          <w:lang w:eastAsia="ja-JP"/>
        </w:rPr>
        <w:t>area</w:t>
      </w:r>
      <w:proofErr w:type="spellEnd"/>
      <w:r w:rsidRPr="008906E5">
        <w:rPr>
          <w:rFonts w:ascii="Arial" w:eastAsia="MS Mincho" w:hAnsi="Arial" w:cs="Arial"/>
          <w:spacing w:val="-6"/>
          <w:lang w:eastAsia="ja-JP"/>
        </w:rPr>
        <w:t>): Определенная зона в батутном парке для физической активности.</w:t>
      </w:r>
    </w:p>
    <w:p w:rsidR="0089497A" w:rsidRPr="008906E5" w:rsidRDefault="0068415C" w:rsidP="00DC704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В батутном парке может быть одна или несколько зон активности, например, зона для детей младшего возраста, зона парковых батутов, зона спортивных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lastRenderedPageBreak/>
        <w:t xml:space="preserve">3.17 зона для детей младшего возраста </w:t>
      </w:r>
      <w:r w:rsidRPr="008906E5">
        <w:rPr>
          <w:rFonts w:ascii="Arial" w:eastAsia="MS Mincho" w:hAnsi="Arial" w:cs="Arial"/>
          <w:lang w:eastAsia="ja-JP"/>
        </w:rPr>
        <w:t>(</w:t>
      </w:r>
      <w:proofErr w:type="spellStart"/>
      <w:r w:rsidRPr="008906E5">
        <w:rPr>
          <w:rFonts w:ascii="Arial" w:eastAsia="MS Mincho" w:hAnsi="Arial" w:cs="Arial"/>
          <w:lang w:eastAsia="ja-JP"/>
        </w:rPr>
        <w:t>young</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children</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area</w:t>
      </w:r>
      <w:proofErr w:type="spellEnd"/>
      <w:r w:rsidRPr="008906E5">
        <w:rPr>
          <w:rFonts w:ascii="Arial" w:eastAsia="MS Mincho" w:hAnsi="Arial" w:cs="Arial"/>
          <w:lang w:eastAsia="ja-JP"/>
        </w:rPr>
        <w:t>): Зона, которая определена оператором (3.32) как зона, предназначенная специально для детей до 6 лет либо на постоянной основе, либо на время определенных занятий (3.19).</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3.18 зона активности, не связанная с батутом </w:t>
      </w:r>
      <w:r w:rsidRPr="008906E5">
        <w:rPr>
          <w:rFonts w:ascii="Arial" w:eastAsia="MS Mincho" w:hAnsi="Arial" w:cs="Arial"/>
          <w:lang w:eastAsia="ja-JP"/>
        </w:rPr>
        <w:t>(</w:t>
      </w:r>
      <w:proofErr w:type="spellStart"/>
      <w:r w:rsidRPr="008906E5">
        <w:rPr>
          <w:rFonts w:ascii="Arial" w:eastAsia="MS Mincho" w:hAnsi="Arial" w:cs="Arial"/>
          <w:lang w:eastAsia="ja-JP"/>
        </w:rPr>
        <w:t>non-trampoline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activity</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area</w:t>
      </w:r>
      <w:proofErr w:type="spellEnd"/>
      <w:r w:rsidRPr="008906E5">
        <w:rPr>
          <w:rFonts w:ascii="Arial" w:eastAsia="MS Mincho" w:hAnsi="Arial" w:cs="Arial"/>
          <w:lang w:eastAsia="ja-JP"/>
        </w:rPr>
        <w:t>): Зона в батутном парке, в которой установлено оборудование для физической активности, отличное от установленных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3.19 сеанс </w:t>
      </w:r>
      <w:r w:rsidRPr="008906E5">
        <w:rPr>
          <w:rFonts w:ascii="Arial" w:eastAsia="MS Mincho" w:hAnsi="Arial" w:cs="Arial"/>
          <w:lang w:eastAsia="ja-JP"/>
        </w:rPr>
        <w:t>(</w:t>
      </w:r>
      <w:proofErr w:type="spellStart"/>
      <w:r w:rsidRPr="008906E5">
        <w:rPr>
          <w:rFonts w:ascii="Arial" w:eastAsia="MS Mincho" w:hAnsi="Arial" w:cs="Arial"/>
          <w:lang w:eastAsia="ja-JP"/>
        </w:rPr>
        <w:t>session</w:t>
      </w:r>
      <w:proofErr w:type="spellEnd"/>
      <w:r w:rsidRPr="008906E5">
        <w:rPr>
          <w:rFonts w:ascii="Arial" w:eastAsia="MS Mincho" w:hAnsi="Arial" w:cs="Arial"/>
          <w:lang w:eastAsia="ja-JP"/>
        </w:rPr>
        <w:t>): Отведенный период времени, посвященный какому-либо событию или активности (3.20).</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Примеры сеансов: занятие с детьми младшего возраста, занятия фитнесом, турниры по </w:t>
      </w:r>
      <w:r w:rsidR="00305585" w:rsidRPr="008906E5">
        <w:rPr>
          <w:rFonts w:ascii="Arial" w:eastAsia="MS Mincho" w:hAnsi="Arial" w:cs="Arial"/>
          <w:sz w:val="18"/>
          <w:lang w:eastAsia="ja-JP"/>
        </w:rPr>
        <w:t>игре на выбивание</w:t>
      </w:r>
      <w:r w:rsidRPr="008906E5">
        <w:rPr>
          <w:rFonts w:ascii="Arial" w:eastAsia="MS Mincho" w:hAnsi="Arial" w:cs="Arial"/>
          <w:sz w:val="18"/>
          <w:lang w:eastAsia="ja-JP"/>
        </w:rPr>
        <w:t xml:space="preserve">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3.20 активность </w:t>
      </w:r>
      <w:r w:rsidRPr="008906E5">
        <w:rPr>
          <w:rFonts w:ascii="Arial" w:eastAsia="MS Mincho" w:hAnsi="Arial" w:cs="Arial"/>
          <w:lang w:eastAsia="ja-JP"/>
        </w:rPr>
        <w:t>(</w:t>
      </w:r>
      <w:proofErr w:type="spellStart"/>
      <w:r w:rsidRPr="008906E5">
        <w:rPr>
          <w:rFonts w:ascii="Arial" w:eastAsia="MS Mincho" w:hAnsi="Arial" w:cs="Arial"/>
          <w:lang w:eastAsia="ja-JP"/>
        </w:rPr>
        <w:t>activity</w:t>
      </w:r>
      <w:proofErr w:type="spellEnd"/>
      <w:r w:rsidRPr="008906E5">
        <w:rPr>
          <w:rFonts w:ascii="Arial" w:eastAsia="MS Mincho" w:hAnsi="Arial" w:cs="Arial"/>
          <w:lang w:eastAsia="ja-JP"/>
        </w:rPr>
        <w:t>): Действие, которое пользователь или группа пользователей выполняют на одном или нескольких элементах (3.9).</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20167E">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Примеры типовых видов активности в батутном парке: игра </w:t>
      </w:r>
      <w:r w:rsidR="006A2A85" w:rsidRPr="008906E5">
        <w:rPr>
          <w:rFonts w:ascii="Arial" w:eastAsia="MS Mincho" w:hAnsi="Arial" w:cs="Arial"/>
          <w:sz w:val="18"/>
          <w:lang w:eastAsia="ja-JP"/>
        </w:rPr>
        <w:t>на выбивание</w:t>
      </w:r>
      <w:r w:rsidRPr="008906E5">
        <w:rPr>
          <w:rFonts w:ascii="Arial" w:eastAsia="MS Mincho" w:hAnsi="Arial" w:cs="Arial"/>
          <w:sz w:val="18"/>
          <w:lang w:eastAsia="ja-JP"/>
        </w:rPr>
        <w:t>, игра в баскетбол, прыжки на батутной площадке, прыжки с батута в поролоновую яму, прыжки с платформы в поролоновую яму, прыжки на спортивном батуте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3.21 действие (</w:t>
      </w:r>
      <w:proofErr w:type="spellStart"/>
      <w:r w:rsidRPr="008906E5">
        <w:rPr>
          <w:rFonts w:ascii="Arial" w:eastAsia="MS Mincho" w:hAnsi="Arial" w:cs="Arial"/>
          <w:b/>
          <w:lang w:eastAsia="ja-JP"/>
        </w:rPr>
        <w:t>action</w:t>
      </w:r>
      <w:proofErr w:type="spellEnd"/>
      <w:r w:rsidRPr="008906E5">
        <w:rPr>
          <w:rFonts w:ascii="Arial" w:eastAsia="MS Mincho" w:hAnsi="Arial" w:cs="Arial"/>
          <w:b/>
          <w:lang w:eastAsia="ja-JP"/>
        </w:rPr>
        <w:t xml:space="preserve">): </w:t>
      </w:r>
      <w:r w:rsidRPr="008906E5">
        <w:rPr>
          <w:rFonts w:ascii="Arial" w:eastAsia="MS Mincho" w:hAnsi="Arial" w:cs="Arial"/>
          <w:lang w:eastAsia="ja-JP"/>
        </w:rPr>
        <w:t>Физическое движение</w:t>
      </w:r>
      <w:r w:rsidR="00240B07" w:rsidRPr="008906E5">
        <w:rPr>
          <w:rFonts w:ascii="Arial" w:eastAsia="MS Mincho" w:hAnsi="Arial" w:cs="Arial"/>
          <w:lang w:eastAsia="ja-JP"/>
        </w:rPr>
        <w:t>.</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Примеры типовых действий в батутном парке: обычное вертикальное подпрыгивание, кувырок, сальто, горизонтальное подпрыгивание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3.22 горизонтальное подпрыгивание </w:t>
      </w:r>
      <w:r w:rsidRPr="008906E5">
        <w:rPr>
          <w:rFonts w:ascii="Arial" w:eastAsia="MS Mincho" w:hAnsi="Arial" w:cs="Arial"/>
          <w:lang w:eastAsia="ja-JP"/>
        </w:rPr>
        <w:t>(</w:t>
      </w:r>
      <w:proofErr w:type="spellStart"/>
      <w:r w:rsidRPr="008906E5">
        <w:rPr>
          <w:rFonts w:ascii="Arial" w:eastAsia="MS Mincho" w:hAnsi="Arial" w:cs="Arial"/>
          <w:lang w:eastAsia="ja-JP"/>
        </w:rPr>
        <w:t>horizontal</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bouncing</w:t>
      </w:r>
      <w:proofErr w:type="spellEnd"/>
      <w:r w:rsidRPr="008906E5">
        <w:rPr>
          <w:rFonts w:ascii="Arial" w:eastAsia="MS Mincho" w:hAnsi="Arial" w:cs="Arial"/>
          <w:lang w:eastAsia="ja-JP"/>
        </w:rPr>
        <w:t>): Действие-прыжок, при котором центральная линия тела пользователя параллельна прыжковому полотну</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См. рисунок 1, на котором изображено горизонтальное подпрыгивание.</w:t>
      </w:r>
    </w:p>
    <w:p w:rsidR="0089497A" w:rsidRPr="008906E5" w:rsidRDefault="00A66DE8">
      <w:pPr>
        <w:spacing w:line="0" w:lineRule="atLeast"/>
        <w:ind w:firstLine="567"/>
        <w:jc w:val="both"/>
        <w:rPr>
          <w:rFonts w:ascii="Arial" w:eastAsia="MS Mincho" w:hAnsi="Arial" w:cs="Arial"/>
          <w:lang w:eastAsia="ja-JP"/>
        </w:rPr>
      </w:pPr>
      <w:r w:rsidRPr="008906E5">
        <w:rPr>
          <w:rFonts w:ascii="Arial" w:hAnsi="Arial" w:cs="Arial"/>
          <w:noProof/>
        </w:rPr>
        <w:drawing>
          <wp:anchor distT="0" distB="0" distL="114300" distR="114300" simplePos="0" relativeHeight="251660288" behindDoc="0" locked="0" layoutInCell="1" allowOverlap="1">
            <wp:simplePos x="0" y="0"/>
            <wp:positionH relativeFrom="margin">
              <wp:posOffset>2091905</wp:posOffset>
            </wp:positionH>
            <wp:positionV relativeFrom="paragraph">
              <wp:posOffset>34249</wp:posOffset>
            </wp:positionV>
            <wp:extent cx="1989455" cy="1579245"/>
            <wp:effectExtent l="0" t="0" r="0" b="190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989455" cy="1579245"/>
                    </a:xfrm>
                    <a:prstGeom prst="rect">
                      <a:avLst/>
                    </a:prstGeom>
                  </pic:spPr>
                </pic:pic>
              </a:graphicData>
            </a:graphic>
          </wp:anchor>
        </w:drawing>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b/>
          <w:lang w:eastAsia="ja-JP"/>
        </w:rPr>
      </w:pPr>
    </w:p>
    <w:p w:rsidR="0089497A" w:rsidRPr="008906E5" w:rsidRDefault="001F1FBB">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 xml:space="preserve">Рисунок 1 – </w:t>
      </w:r>
      <w:r w:rsidR="0068415C" w:rsidRPr="008906E5">
        <w:rPr>
          <w:rFonts w:ascii="Arial" w:eastAsia="MS Mincho" w:hAnsi="Arial" w:cs="Arial"/>
          <w:sz w:val="18"/>
          <w:lang w:eastAsia="ja-JP"/>
        </w:rPr>
        <w:t>Горизонтальное подпрыгивание</w:t>
      </w:r>
    </w:p>
    <w:p w:rsidR="0089497A" w:rsidRPr="008906E5" w:rsidRDefault="0089497A">
      <w:pPr>
        <w:spacing w:line="0" w:lineRule="atLeast"/>
        <w:ind w:firstLine="567"/>
        <w:jc w:val="both"/>
        <w:rPr>
          <w:rFonts w:ascii="Arial" w:eastAsia="MS Mincho" w:hAnsi="Arial" w:cs="Arial"/>
          <w:b/>
          <w:lang w:eastAsia="ja-JP"/>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3.23 вертикальное подпрыгивание </w:t>
      </w:r>
      <w:r w:rsidRPr="008906E5">
        <w:rPr>
          <w:rFonts w:ascii="Arial" w:eastAsia="MS Mincho" w:hAnsi="Arial" w:cs="Arial"/>
          <w:lang w:eastAsia="ja-JP"/>
        </w:rPr>
        <w:t>(</w:t>
      </w:r>
      <w:proofErr w:type="spellStart"/>
      <w:r w:rsidRPr="008906E5">
        <w:rPr>
          <w:rFonts w:ascii="Arial" w:eastAsia="MS Mincho" w:hAnsi="Arial" w:cs="Arial"/>
          <w:lang w:eastAsia="ja-JP"/>
        </w:rPr>
        <w:t>vertical</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bouncing</w:t>
      </w:r>
      <w:proofErr w:type="spellEnd"/>
      <w:r w:rsidRPr="008906E5">
        <w:rPr>
          <w:rFonts w:ascii="Arial" w:eastAsia="MS Mincho" w:hAnsi="Arial" w:cs="Arial"/>
          <w:lang w:eastAsia="ja-JP"/>
        </w:rPr>
        <w:t>): Действие-прыжок, при котором центральная линия тела пользователя перпендикулярна прыжковому полотну.</w:t>
      </w:r>
    </w:p>
    <w:p w:rsidR="0089497A" w:rsidRPr="008906E5" w:rsidRDefault="00A66DE8">
      <w:pPr>
        <w:spacing w:before="120" w:after="120" w:line="0" w:lineRule="atLeast"/>
        <w:ind w:firstLine="567"/>
        <w:jc w:val="both"/>
        <w:rPr>
          <w:rFonts w:ascii="Arial" w:eastAsia="MS Mincho" w:hAnsi="Arial" w:cs="Arial"/>
          <w:sz w:val="18"/>
          <w:lang w:eastAsia="ja-JP"/>
        </w:rPr>
      </w:pPr>
      <w:r w:rsidRPr="008906E5">
        <w:rPr>
          <w:rFonts w:ascii="Arial" w:hAnsi="Arial" w:cs="Arial"/>
          <w:noProof/>
          <w:spacing w:val="40"/>
        </w:rPr>
        <w:drawing>
          <wp:anchor distT="0" distB="0" distL="114300" distR="114300" simplePos="0" relativeHeight="251661312" behindDoc="1" locked="0" layoutInCell="1" allowOverlap="1">
            <wp:simplePos x="0" y="0"/>
            <wp:positionH relativeFrom="page">
              <wp:posOffset>3170134</wp:posOffset>
            </wp:positionH>
            <wp:positionV relativeFrom="paragraph">
              <wp:posOffset>283771</wp:posOffset>
            </wp:positionV>
            <wp:extent cx="2042160" cy="1587500"/>
            <wp:effectExtent l="0" t="0" r="0" b="0"/>
            <wp:wrapTight wrapText="bothSides">
              <wp:wrapPolygon edited="0">
                <wp:start x="0" y="0"/>
                <wp:lineTo x="0" y="21254"/>
                <wp:lineTo x="21358" y="21254"/>
                <wp:lineTo x="2135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042160" cy="1587500"/>
                    </a:xfrm>
                    <a:prstGeom prst="rect">
                      <a:avLst/>
                    </a:prstGeom>
                  </pic:spPr>
                </pic:pic>
              </a:graphicData>
            </a:graphic>
            <wp14:sizeRelH relativeFrom="margin">
              <wp14:pctWidth>0</wp14:pctWidth>
            </wp14:sizeRelH>
            <wp14:sizeRelV relativeFrom="margin">
              <wp14:pctHeight>0</wp14:pctHeight>
            </wp14:sizeRelV>
          </wp:anchor>
        </w:drawing>
      </w:r>
      <w:r w:rsidR="0068415C" w:rsidRPr="008906E5">
        <w:rPr>
          <w:rFonts w:ascii="Arial" w:eastAsia="MS Mincho" w:hAnsi="Arial" w:cs="Arial"/>
          <w:spacing w:val="40"/>
          <w:sz w:val="18"/>
          <w:lang w:eastAsia="ja-JP"/>
        </w:rPr>
        <w:t xml:space="preserve">Примечание </w:t>
      </w:r>
      <w:r w:rsidR="0068415C" w:rsidRPr="008906E5">
        <w:rPr>
          <w:rFonts w:ascii="Arial" w:eastAsia="MS Mincho" w:hAnsi="Arial" w:cs="Arial"/>
          <w:sz w:val="18"/>
          <w:lang w:eastAsia="ja-JP"/>
        </w:rPr>
        <w:t>– См. рисунок 2, на котором изображено вертикальное подпрыгивание.</w:t>
      </w: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89497A">
      <w:pPr>
        <w:spacing w:line="0" w:lineRule="atLeast"/>
        <w:ind w:firstLine="567"/>
        <w:jc w:val="center"/>
        <w:rPr>
          <w:rFonts w:ascii="Arial" w:eastAsia="MS Mincho" w:hAnsi="Arial" w:cs="Arial"/>
          <w:lang w:eastAsia="ja-JP"/>
        </w:rPr>
      </w:pPr>
    </w:p>
    <w:p w:rsidR="0089497A" w:rsidRPr="008906E5" w:rsidRDefault="0068415C">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Рисунок 2 – Вертикальное подпрыгивание</w:t>
      </w:r>
    </w:p>
    <w:p w:rsidR="0089497A" w:rsidRPr="008906E5" w:rsidRDefault="0089497A">
      <w:pPr>
        <w:spacing w:line="0" w:lineRule="atLeast"/>
        <w:ind w:firstLine="567"/>
        <w:jc w:val="center"/>
        <w:rPr>
          <w:rFonts w:ascii="Arial" w:eastAsia="MS Mincho" w:hAnsi="Arial" w:cs="Arial"/>
          <w:b/>
          <w:lang w:eastAsia="ja-JP"/>
        </w:rPr>
      </w:pP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3.24 пользователь </w:t>
      </w:r>
      <w:r w:rsidRPr="008906E5">
        <w:rPr>
          <w:rFonts w:ascii="Arial" w:eastAsia="MS Mincho" w:hAnsi="Arial" w:cs="Arial"/>
          <w:lang w:eastAsia="ja-JP"/>
        </w:rPr>
        <w:t>(</w:t>
      </w:r>
      <w:proofErr w:type="spellStart"/>
      <w:r w:rsidRPr="008906E5">
        <w:rPr>
          <w:rFonts w:ascii="Arial" w:eastAsia="MS Mincho" w:hAnsi="Arial" w:cs="Arial"/>
          <w:lang w:eastAsia="ja-JP"/>
        </w:rPr>
        <w:t>user</w:t>
      </w:r>
      <w:proofErr w:type="spellEnd"/>
      <w:r w:rsidRPr="008906E5">
        <w:rPr>
          <w:rFonts w:ascii="Arial" w:eastAsia="MS Mincho" w:hAnsi="Arial" w:cs="Arial"/>
          <w:lang w:eastAsia="ja-JP"/>
        </w:rPr>
        <w:t>): Лицо, принимающее участие в активности (3.20) в батутном парке</w:t>
      </w:r>
      <w:r w:rsidR="00391DB5"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3.25 группа пользователей </w:t>
      </w:r>
      <w:r w:rsidRPr="008906E5">
        <w:rPr>
          <w:rFonts w:ascii="Arial" w:eastAsia="MS Mincho" w:hAnsi="Arial" w:cs="Arial"/>
          <w:lang w:eastAsia="ja-JP"/>
        </w:rPr>
        <w:t>(</w:t>
      </w:r>
      <w:proofErr w:type="spellStart"/>
      <w:r w:rsidRPr="008906E5">
        <w:rPr>
          <w:rFonts w:ascii="Arial" w:eastAsia="MS Mincho" w:hAnsi="Arial" w:cs="Arial"/>
          <w:lang w:eastAsia="ja-JP"/>
        </w:rPr>
        <w:t>user</w:t>
      </w:r>
      <w:proofErr w:type="spellEnd"/>
      <w:r w:rsidRPr="008906E5">
        <w:rPr>
          <w:rFonts w:ascii="Arial" w:eastAsia="MS Mincho" w:hAnsi="Arial" w:cs="Arial"/>
          <w:lang w:eastAsia="ja-JP"/>
        </w:rPr>
        <w:t xml:space="preserve"> </w:t>
      </w:r>
      <w:r w:rsidRPr="008906E5">
        <w:rPr>
          <w:rFonts w:ascii="Arial" w:eastAsia="MS Mincho" w:hAnsi="Arial" w:cs="Arial"/>
          <w:lang w:val="en-US" w:eastAsia="ja-JP"/>
        </w:rPr>
        <w:t>group</w:t>
      </w:r>
      <w:r w:rsidRPr="008906E5">
        <w:rPr>
          <w:rFonts w:ascii="Arial" w:eastAsia="MS Mincho" w:hAnsi="Arial" w:cs="Arial"/>
          <w:lang w:eastAsia="ja-JP"/>
        </w:rPr>
        <w:t xml:space="preserve">): </w:t>
      </w:r>
      <w:r w:rsidR="00A66DE8" w:rsidRPr="008906E5">
        <w:rPr>
          <w:rFonts w:ascii="Arial" w:eastAsia="MS Mincho" w:hAnsi="Arial" w:cs="Arial"/>
          <w:lang w:eastAsia="ja-JP"/>
        </w:rPr>
        <w:t>Г</w:t>
      </w:r>
      <w:r w:rsidRPr="008906E5">
        <w:rPr>
          <w:rFonts w:ascii="Arial" w:eastAsia="MS Mincho" w:hAnsi="Arial" w:cs="Arial"/>
          <w:lang w:eastAsia="ja-JP"/>
        </w:rPr>
        <w:t>руппа предполагаемых пользователей, которые отличаются от других предполагаемых пользователей такими факторами, как возраст, культура или опыт, которые могут повлиять на удобство использования</w:t>
      </w:r>
      <w:r w:rsidR="00391DB5" w:rsidRPr="008906E5">
        <w:rPr>
          <w:rFonts w:ascii="Arial" w:eastAsia="MS Mincho" w:hAnsi="Arial" w:cs="Arial"/>
          <w:lang w:eastAsia="ja-JP"/>
        </w:rPr>
        <w:t>.</w:t>
      </w:r>
    </w:p>
    <w:p w:rsidR="00396EDB" w:rsidRPr="008906E5" w:rsidRDefault="00F75D16">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[ИСТОЧНИК: ISO/IEC 25062:2006 (терминологическая статья</w:t>
      </w:r>
      <w:r w:rsidR="0068415C" w:rsidRPr="008906E5">
        <w:rPr>
          <w:rFonts w:ascii="Arial" w:eastAsia="MS Mincho" w:hAnsi="Arial" w:cs="Arial"/>
          <w:lang w:eastAsia="ja-JP"/>
        </w:rPr>
        <w:t xml:space="preserve"> 4.7</w:t>
      </w:r>
      <w:r w:rsidRPr="008906E5">
        <w:rPr>
          <w:rFonts w:ascii="Arial" w:eastAsia="MS Mincho" w:hAnsi="Arial" w:cs="Arial"/>
          <w:lang w:eastAsia="ja-JP"/>
        </w:rPr>
        <w:t>)</w:t>
      </w:r>
      <w:r w:rsidR="0068415C" w:rsidRPr="008906E5">
        <w:rPr>
          <w:rFonts w:ascii="Arial" w:eastAsia="MS Mincho" w:hAnsi="Arial" w:cs="Arial"/>
          <w:lang w:eastAsia="ja-JP"/>
        </w:rPr>
        <w:t>]</w:t>
      </w:r>
    </w:p>
    <w:p w:rsidR="00396EDB" w:rsidRPr="008906E5" w:rsidRDefault="00396EDB">
      <w:pPr>
        <w:rPr>
          <w:rFonts w:ascii="Arial" w:eastAsia="MS Mincho" w:hAnsi="Arial" w:cs="Arial"/>
          <w:lang w:eastAsia="ja-JP"/>
        </w:rPr>
      </w:pPr>
      <w:r w:rsidRPr="008906E5">
        <w:rPr>
          <w:rFonts w:ascii="Arial" w:eastAsia="MS Mincho" w:hAnsi="Arial" w:cs="Arial"/>
          <w:lang w:eastAsia="ja-JP"/>
        </w:rPr>
        <w:br w:type="page"/>
      </w:r>
    </w:p>
    <w:p w:rsidR="0089497A" w:rsidRPr="008906E5" w:rsidRDefault="0068415C">
      <w:pPr>
        <w:spacing w:before="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 xml:space="preserve">Примечание </w:t>
      </w:r>
      <w:r w:rsidRPr="008906E5">
        <w:rPr>
          <w:rFonts w:ascii="Arial" w:eastAsia="MS Mincho" w:hAnsi="Arial" w:cs="Arial"/>
          <w:sz w:val="18"/>
          <w:lang w:eastAsia="ja-JP"/>
        </w:rPr>
        <w:t>– Примеры групп пользователей:</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лица в определенном возрастном интервале, например, дети младшего возраста;</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лица с определенным уровнем квалификации;</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лица с определенными ограниченными возможностями;</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лица с определенными физическими/психическими заболеваниями;</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посещающи</w:t>
      </w:r>
      <w:r w:rsidR="00396EDB" w:rsidRPr="008906E5">
        <w:rPr>
          <w:rFonts w:ascii="Arial" w:eastAsia="MS Mincho" w:hAnsi="Arial" w:cs="Arial"/>
          <w:sz w:val="18"/>
          <w:lang w:eastAsia="ja-JP"/>
        </w:rPr>
        <w:t>е</w:t>
      </w:r>
      <w:r w:rsidRPr="008906E5">
        <w:rPr>
          <w:rFonts w:ascii="Arial" w:eastAsia="MS Mincho" w:hAnsi="Arial" w:cs="Arial"/>
          <w:sz w:val="18"/>
          <w:lang w:eastAsia="ja-JP"/>
        </w:rPr>
        <w:t xml:space="preserve"> обучающие занятия;</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xml:space="preserve">- участники </w:t>
      </w:r>
      <w:r w:rsidR="00A66DE8" w:rsidRPr="008906E5">
        <w:rPr>
          <w:rFonts w:ascii="Arial" w:eastAsia="MS Mincho" w:hAnsi="Arial" w:cs="Arial"/>
          <w:sz w:val="18"/>
          <w:lang w:eastAsia="ja-JP"/>
        </w:rPr>
        <w:t>мероприятия</w:t>
      </w:r>
      <w:r w:rsidRPr="008906E5">
        <w:rPr>
          <w:rFonts w:ascii="Arial" w:eastAsia="MS Mincho" w:hAnsi="Arial" w:cs="Arial"/>
          <w:sz w:val="18"/>
          <w:lang w:eastAsia="ja-JP"/>
        </w:rPr>
        <w:t xml:space="preserve"> празднования дня рождения;</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xml:space="preserve">- участники </w:t>
      </w:r>
      <w:r w:rsidR="00A66DE8" w:rsidRPr="008906E5">
        <w:rPr>
          <w:rFonts w:ascii="Arial" w:eastAsia="MS Mincho" w:hAnsi="Arial" w:cs="Arial"/>
          <w:sz w:val="18"/>
          <w:lang w:eastAsia="ja-JP"/>
        </w:rPr>
        <w:t>мероприятия</w:t>
      </w:r>
      <w:r w:rsidRPr="008906E5">
        <w:rPr>
          <w:rFonts w:ascii="Arial" w:eastAsia="MS Mincho" w:hAnsi="Arial" w:cs="Arial"/>
          <w:sz w:val="18"/>
          <w:lang w:eastAsia="ja-JP"/>
        </w:rPr>
        <w:t xml:space="preserve">, посвященного началу работы </w:t>
      </w:r>
      <w:r w:rsidR="00396EDB" w:rsidRPr="008906E5">
        <w:rPr>
          <w:rFonts w:ascii="Arial" w:eastAsia="MS Mincho" w:hAnsi="Arial" w:cs="Arial"/>
          <w:sz w:val="18"/>
          <w:lang w:eastAsia="ja-JP"/>
        </w:rPr>
        <w:t>организации</w:t>
      </w:r>
      <w:r w:rsidRPr="008906E5">
        <w:rPr>
          <w:rFonts w:ascii="Arial" w:eastAsia="MS Mincho" w:hAnsi="Arial" w:cs="Arial"/>
          <w:sz w:val="18"/>
          <w:lang w:eastAsia="ja-JP"/>
        </w:rPr>
        <w:t>;</w:t>
      </w:r>
    </w:p>
    <w:p w:rsidR="0089497A" w:rsidRPr="008906E5" w:rsidRDefault="0068415C">
      <w:pPr>
        <w:spacing w:after="120"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 участники тренировки.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3.26 ребенок младшего возраста </w:t>
      </w:r>
      <w:r w:rsidRPr="008906E5">
        <w:rPr>
          <w:rFonts w:ascii="Arial" w:eastAsia="MS Mincho" w:hAnsi="Arial" w:cs="Arial"/>
          <w:lang w:eastAsia="ja-JP"/>
        </w:rPr>
        <w:t>(</w:t>
      </w:r>
      <w:r w:rsidRPr="008906E5">
        <w:rPr>
          <w:rFonts w:ascii="Arial" w:eastAsia="MS Mincho" w:hAnsi="Arial" w:cs="Arial"/>
          <w:lang w:val="en-US" w:eastAsia="ja-JP"/>
        </w:rPr>
        <w:t>young</w:t>
      </w:r>
      <w:r w:rsidRPr="008906E5">
        <w:rPr>
          <w:rFonts w:ascii="Arial" w:eastAsia="MS Mincho" w:hAnsi="Arial" w:cs="Arial"/>
          <w:lang w:eastAsia="ja-JP"/>
        </w:rPr>
        <w:t xml:space="preserve"> </w:t>
      </w:r>
      <w:r w:rsidRPr="008906E5">
        <w:rPr>
          <w:rFonts w:ascii="Arial" w:eastAsia="MS Mincho" w:hAnsi="Arial" w:cs="Arial"/>
          <w:lang w:val="en-US" w:eastAsia="ja-JP"/>
        </w:rPr>
        <w:t>child</w:t>
      </w:r>
      <w:r w:rsidRPr="008906E5">
        <w:rPr>
          <w:rFonts w:ascii="Arial" w:eastAsia="MS Mincho" w:hAnsi="Arial" w:cs="Arial"/>
          <w:lang w:eastAsia="ja-JP"/>
        </w:rPr>
        <w:t>): Ребенок до 6 лет.</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3.27 сопровождающее лицо </w:t>
      </w:r>
      <w:r w:rsidRPr="008906E5">
        <w:rPr>
          <w:rFonts w:ascii="Arial" w:eastAsia="MS Mincho" w:hAnsi="Arial" w:cs="Arial"/>
          <w:lang w:eastAsia="ja-JP"/>
        </w:rPr>
        <w:t>(</w:t>
      </w:r>
      <w:r w:rsidRPr="008906E5">
        <w:rPr>
          <w:rFonts w:ascii="Arial" w:eastAsia="MS Mincho" w:hAnsi="Arial" w:cs="Arial"/>
          <w:lang w:val="en-US" w:eastAsia="ja-JP"/>
        </w:rPr>
        <w:t>accompanying</w:t>
      </w:r>
      <w:r w:rsidRPr="008906E5">
        <w:rPr>
          <w:rFonts w:ascii="Arial" w:eastAsia="MS Mincho" w:hAnsi="Arial" w:cs="Arial"/>
          <w:lang w:eastAsia="ja-JP"/>
        </w:rPr>
        <w:t xml:space="preserve"> </w:t>
      </w:r>
      <w:r w:rsidRPr="008906E5">
        <w:rPr>
          <w:rFonts w:ascii="Arial" w:eastAsia="MS Mincho" w:hAnsi="Arial" w:cs="Arial"/>
          <w:lang w:val="en-US" w:eastAsia="ja-JP"/>
        </w:rPr>
        <w:t>person</w:t>
      </w:r>
      <w:r w:rsidRPr="008906E5">
        <w:rPr>
          <w:rFonts w:ascii="Arial" w:eastAsia="MS Mincho" w:hAnsi="Arial" w:cs="Arial"/>
          <w:lang w:eastAsia="ja-JP"/>
        </w:rPr>
        <w:t xml:space="preserve">): Лицо, которое несет ответственность по сопровождению ребенка (детей) или </w:t>
      </w:r>
      <w:r w:rsidR="00396EDB" w:rsidRPr="008906E5">
        <w:rPr>
          <w:rFonts w:ascii="Arial" w:eastAsia="MS Mincho" w:hAnsi="Arial" w:cs="Arial"/>
          <w:lang w:eastAsia="ja-JP"/>
        </w:rPr>
        <w:t xml:space="preserve">социально </w:t>
      </w:r>
      <w:proofErr w:type="spellStart"/>
      <w:r w:rsidR="00396EDB" w:rsidRPr="008906E5">
        <w:rPr>
          <w:rFonts w:ascii="Arial" w:eastAsia="MS Mincho" w:hAnsi="Arial" w:cs="Arial"/>
          <w:lang w:eastAsia="ja-JP"/>
        </w:rPr>
        <w:t>незащищеных</w:t>
      </w:r>
      <w:proofErr w:type="spellEnd"/>
      <w:r w:rsidRPr="008906E5">
        <w:rPr>
          <w:rFonts w:ascii="Arial" w:eastAsia="MS Mincho" w:hAnsi="Arial" w:cs="Arial"/>
          <w:lang w:eastAsia="ja-JP"/>
        </w:rPr>
        <w:t xml:space="preserve"> лиц, которых оно сопровождает.</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3.28 персонал </w:t>
      </w:r>
      <w:r w:rsidRPr="008906E5">
        <w:rPr>
          <w:rFonts w:ascii="Arial" w:eastAsia="MS Mincho" w:hAnsi="Arial" w:cs="Arial"/>
          <w:lang w:eastAsia="ja-JP"/>
        </w:rPr>
        <w:t>(</w:t>
      </w:r>
      <w:r w:rsidRPr="008906E5">
        <w:rPr>
          <w:rFonts w:ascii="Arial" w:eastAsia="MS Mincho" w:hAnsi="Arial" w:cs="Arial"/>
          <w:lang w:val="en-US" w:eastAsia="ja-JP"/>
        </w:rPr>
        <w:t>staff</w:t>
      </w:r>
      <w:r w:rsidRPr="008906E5">
        <w:rPr>
          <w:rFonts w:ascii="Arial" w:eastAsia="MS Mincho" w:hAnsi="Arial" w:cs="Arial"/>
          <w:lang w:eastAsia="ja-JP"/>
        </w:rPr>
        <w:t>): Лица, работающие в организации.</w:t>
      </w:r>
    </w:p>
    <w:p w:rsidR="0089497A" w:rsidRPr="008906E5" w:rsidRDefault="00F75D16">
      <w:pPr>
        <w:spacing w:line="0" w:lineRule="atLeast"/>
        <w:ind w:firstLine="567"/>
        <w:rPr>
          <w:rFonts w:ascii="Arial" w:eastAsia="MS Mincho" w:hAnsi="Arial" w:cs="Arial"/>
          <w:lang w:eastAsia="ja-JP"/>
        </w:rPr>
      </w:pPr>
      <w:r w:rsidRPr="008906E5">
        <w:rPr>
          <w:rFonts w:ascii="Arial" w:eastAsia="MS Mincho" w:hAnsi="Arial" w:cs="Arial"/>
          <w:lang w:eastAsia="ja-JP"/>
        </w:rPr>
        <w:t>[ИСТОЧНИК: ISO 29995:2021 (терминологическая статья</w:t>
      </w:r>
      <w:r w:rsidR="0068415C" w:rsidRPr="008906E5">
        <w:rPr>
          <w:rFonts w:ascii="Arial" w:eastAsia="MS Mincho" w:hAnsi="Arial" w:cs="Arial"/>
          <w:lang w:eastAsia="ja-JP"/>
        </w:rPr>
        <w:t xml:space="preserve"> 3.2.12</w:t>
      </w:r>
      <w:r w:rsidRPr="008906E5">
        <w:rPr>
          <w:rFonts w:ascii="Arial" w:eastAsia="MS Mincho" w:hAnsi="Arial" w:cs="Arial"/>
          <w:lang w:eastAsia="ja-JP"/>
        </w:rPr>
        <w:t>)</w:t>
      </w:r>
      <w:r w:rsidR="0068415C" w:rsidRPr="008906E5">
        <w:rPr>
          <w:rFonts w:ascii="Arial" w:eastAsia="MS Mincho" w:hAnsi="Arial" w:cs="Arial"/>
          <w:lang w:eastAsia="ja-JP"/>
        </w:rPr>
        <w:t>]</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3.29 </w:t>
      </w:r>
      <w:r w:rsidR="00A66DE8" w:rsidRPr="008906E5">
        <w:rPr>
          <w:rFonts w:ascii="Arial" w:eastAsia="MS Mincho" w:hAnsi="Arial" w:cs="Arial"/>
          <w:b/>
          <w:lang w:eastAsia="ja-JP"/>
        </w:rPr>
        <w:t xml:space="preserve">наблюдатель </w:t>
      </w:r>
      <w:r w:rsidRPr="008906E5">
        <w:rPr>
          <w:rFonts w:ascii="Arial" w:eastAsia="MS Mincho" w:hAnsi="Arial" w:cs="Arial"/>
          <w:b/>
          <w:lang w:eastAsia="ja-JP"/>
        </w:rPr>
        <w:t>(</w:t>
      </w:r>
      <w:r w:rsidR="00A66DE8" w:rsidRPr="008906E5">
        <w:rPr>
          <w:rFonts w:ascii="Arial" w:eastAsia="MS Mincho" w:hAnsi="Arial" w:cs="Arial"/>
          <w:b/>
          <w:lang w:eastAsia="ja-JP"/>
        </w:rPr>
        <w:t>супервайзер</w:t>
      </w:r>
      <w:r w:rsidRPr="008906E5">
        <w:rPr>
          <w:rFonts w:ascii="Arial" w:eastAsia="MS Mincho" w:hAnsi="Arial" w:cs="Arial"/>
          <w:b/>
          <w:lang w:eastAsia="ja-JP"/>
        </w:rPr>
        <w:t xml:space="preserve">) </w:t>
      </w:r>
      <w:r w:rsidRPr="008906E5">
        <w:rPr>
          <w:rFonts w:ascii="Arial" w:eastAsia="MS Mincho" w:hAnsi="Arial" w:cs="Arial"/>
          <w:lang w:eastAsia="ja-JP"/>
        </w:rPr>
        <w:t>(</w:t>
      </w:r>
      <w:r w:rsidRPr="008906E5">
        <w:rPr>
          <w:rFonts w:ascii="Arial" w:eastAsia="MS Mincho" w:hAnsi="Arial" w:cs="Arial"/>
          <w:lang w:val="en-US" w:eastAsia="ja-JP"/>
        </w:rPr>
        <w:t>supervisor</w:t>
      </w:r>
      <w:r w:rsidRPr="008906E5">
        <w:rPr>
          <w:rFonts w:ascii="Arial" w:eastAsia="MS Mincho" w:hAnsi="Arial" w:cs="Arial"/>
          <w:lang w:eastAsia="ja-JP"/>
        </w:rPr>
        <w:t>): Компетентное лицо (3.41), которое несет ответственность за управление пользователями батутного парка.</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Например, взаимодействие и принятие мер в случае поведения</w:t>
      </w:r>
      <w:r w:rsidR="00396EDB" w:rsidRPr="008906E5">
        <w:rPr>
          <w:rFonts w:ascii="Arial" w:eastAsia="MS Mincho" w:hAnsi="Arial" w:cs="Arial"/>
          <w:sz w:val="18"/>
          <w:lang w:eastAsia="ja-JP"/>
        </w:rPr>
        <w:t>, сопряженного с рисками</w:t>
      </w:r>
      <w:r w:rsidRPr="008906E5">
        <w:rPr>
          <w:rFonts w:ascii="Arial" w:eastAsia="MS Mincho" w:hAnsi="Arial" w:cs="Arial"/>
          <w:sz w:val="18"/>
          <w:lang w:eastAsia="ja-JP"/>
        </w:rPr>
        <w:t>.</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3.30 </w:t>
      </w:r>
      <w:r w:rsidR="00396EDB" w:rsidRPr="008906E5">
        <w:rPr>
          <w:rFonts w:ascii="Arial" w:eastAsia="MS Mincho" w:hAnsi="Arial" w:cs="Arial"/>
          <w:b/>
          <w:lang w:eastAsia="ja-JP"/>
        </w:rPr>
        <w:t>наблюдение</w:t>
      </w:r>
      <w:r w:rsidRPr="008906E5">
        <w:rPr>
          <w:rFonts w:ascii="Arial" w:eastAsia="MS Mincho" w:hAnsi="Arial" w:cs="Arial"/>
          <w:b/>
          <w:lang w:eastAsia="ja-JP"/>
        </w:rPr>
        <w:t xml:space="preserve"> </w:t>
      </w:r>
      <w:r w:rsidRPr="008906E5">
        <w:rPr>
          <w:rFonts w:ascii="Arial" w:eastAsia="MS Mincho" w:hAnsi="Arial" w:cs="Arial"/>
          <w:lang w:eastAsia="ja-JP"/>
        </w:rPr>
        <w:t>(</w:t>
      </w:r>
      <w:r w:rsidRPr="008906E5">
        <w:rPr>
          <w:rFonts w:ascii="Arial" w:eastAsia="MS Mincho" w:hAnsi="Arial" w:cs="Arial"/>
          <w:lang w:val="en-US" w:eastAsia="ja-JP"/>
        </w:rPr>
        <w:t>supervision</w:t>
      </w:r>
      <w:r w:rsidRPr="008906E5">
        <w:rPr>
          <w:rFonts w:ascii="Arial" w:eastAsia="MS Mincho" w:hAnsi="Arial" w:cs="Arial"/>
          <w:lang w:eastAsia="ja-JP"/>
        </w:rPr>
        <w:t>): Управление пользователями и взаимодействие с ними для обеспечения соблюдения пользователями правил и инструкци</w:t>
      </w:r>
      <w:r w:rsidR="0020167E">
        <w:rPr>
          <w:rFonts w:ascii="Arial" w:eastAsia="MS Mincho" w:hAnsi="Arial" w:cs="Arial"/>
          <w:lang w:eastAsia="ja-JP"/>
        </w:rPr>
        <w:t>й</w:t>
      </w:r>
      <w:r w:rsidRPr="008906E5">
        <w:rPr>
          <w:rFonts w:ascii="Arial" w:eastAsia="MS Mincho" w:hAnsi="Arial" w:cs="Arial"/>
          <w:lang w:eastAsia="ja-JP"/>
        </w:rPr>
        <w:t xml:space="preserve"> по безопасности.</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3.31 коэффициент </w:t>
      </w:r>
      <w:r w:rsidR="00396EDB" w:rsidRPr="008906E5">
        <w:rPr>
          <w:rFonts w:ascii="Arial" w:eastAsia="MS Mincho" w:hAnsi="Arial" w:cs="Arial"/>
          <w:b/>
          <w:lang w:eastAsia="ja-JP"/>
        </w:rPr>
        <w:t>наблюдения</w:t>
      </w:r>
      <w:r w:rsidRPr="008906E5">
        <w:rPr>
          <w:rFonts w:ascii="Arial" w:eastAsia="MS Mincho" w:hAnsi="Arial" w:cs="Arial"/>
          <w:b/>
          <w:lang w:eastAsia="ja-JP"/>
        </w:rPr>
        <w:t xml:space="preserve"> </w:t>
      </w:r>
      <w:r w:rsidRPr="008906E5">
        <w:rPr>
          <w:rFonts w:ascii="Arial" w:eastAsia="MS Mincho" w:hAnsi="Arial" w:cs="Arial"/>
          <w:lang w:eastAsia="ja-JP"/>
        </w:rPr>
        <w:t>(</w:t>
      </w:r>
      <w:r w:rsidRPr="008906E5">
        <w:rPr>
          <w:rFonts w:ascii="Arial" w:eastAsia="MS Mincho" w:hAnsi="Arial" w:cs="Arial"/>
          <w:lang w:val="en-US" w:eastAsia="ja-JP"/>
        </w:rPr>
        <w:t>supervision</w:t>
      </w:r>
      <w:r w:rsidRPr="008906E5">
        <w:rPr>
          <w:rFonts w:ascii="Arial" w:eastAsia="MS Mincho" w:hAnsi="Arial" w:cs="Arial"/>
          <w:lang w:eastAsia="ja-JP"/>
        </w:rPr>
        <w:t xml:space="preserve"> </w:t>
      </w:r>
      <w:r w:rsidRPr="008906E5">
        <w:rPr>
          <w:rFonts w:ascii="Arial" w:eastAsia="MS Mincho" w:hAnsi="Arial" w:cs="Arial"/>
          <w:lang w:val="en-US" w:eastAsia="ja-JP"/>
        </w:rPr>
        <w:t>ratio</w:t>
      </w:r>
      <w:r w:rsidRPr="008906E5">
        <w:rPr>
          <w:rFonts w:ascii="Arial" w:eastAsia="MS Mincho" w:hAnsi="Arial" w:cs="Arial"/>
          <w:lang w:eastAsia="ja-JP"/>
        </w:rPr>
        <w:t>): Количество наблюдателей (см. 3.29) по отношению к количеству пользователей (</w:t>
      </w:r>
      <w:proofErr w:type="spellStart"/>
      <w:proofErr w:type="gramStart"/>
      <w:r w:rsidRPr="008906E5">
        <w:rPr>
          <w:rFonts w:ascii="Arial" w:eastAsia="MS Mincho" w:hAnsi="Arial" w:cs="Arial"/>
          <w:lang w:eastAsia="ja-JP"/>
        </w:rPr>
        <w:t>x:y</w:t>
      </w:r>
      <w:proofErr w:type="spellEnd"/>
      <w:proofErr w:type="gramEnd"/>
      <w:r w:rsidRPr="008906E5">
        <w:rPr>
          <w:rFonts w:ascii="Arial" w:eastAsia="MS Mincho" w:hAnsi="Arial" w:cs="Arial"/>
          <w:lang w:eastAsia="ja-JP"/>
        </w:rPr>
        <w:t>) (3.24).</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3.32 оператор </w:t>
      </w:r>
      <w:r w:rsidRPr="008906E5">
        <w:rPr>
          <w:rFonts w:ascii="Arial" w:eastAsia="MS Mincho" w:hAnsi="Arial" w:cs="Arial"/>
          <w:lang w:eastAsia="ja-JP"/>
        </w:rPr>
        <w:t>(</w:t>
      </w:r>
      <w:r w:rsidRPr="008906E5">
        <w:rPr>
          <w:rFonts w:ascii="Arial" w:eastAsia="MS Mincho" w:hAnsi="Arial" w:cs="Arial"/>
          <w:lang w:val="en-US" w:eastAsia="ja-JP"/>
        </w:rPr>
        <w:t>operator</w:t>
      </w:r>
      <w:r w:rsidRPr="008906E5">
        <w:rPr>
          <w:rFonts w:ascii="Arial" w:eastAsia="MS Mincho" w:hAnsi="Arial" w:cs="Arial"/>
          <w:lang w:eastAsia="ja-JP"/>
        </w:rPr>
        <w:t xml:space="preserve">): </w:t>
      </w:r>
      <w:r w:rsidR="0020167E">
        <w:rPr>
          <w:rFonts w:ascii="Arial" w:eastAsia="MS Mincho" w:hAnsi="Arial" w:cs="Arial"/>
          <w:lang w:eastAsia="ja-JP"/>
        </w:rPr>
        <w:t>Индивидуальный предприниматель</w:t>
      </w:r>
      <w:r w:rsidRPr="008906E5">
        <w:rPr>
          <w:rFonts w:ascii="Arial" w:eastAsia="MS Mincho" w:hAnsi="Arial" w:cs="Arial"/>
          <w:lang w:eastAsia="ja-JP"/>
        </w:rPr>
        <w:t>, юридическое лицо или организация, отвечающая за обслуживание/эксплуатацию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3.33 </w:t>
      </w:r>
      <w:r w:rsidR="00396EDB" w:rsidRPr="008906E5">
        <w:rPr>
          <w:rFonts w:ascii="Arial" w:eastAsia="MS Mincho" w:hAnsi="Arial" w:cs="Arial"/>
          <w:b/>
          <w:lang w:eastAsia="ja-JP"/>
        </w:rPr>
        <w:t>разработчик</w:t>
      </w:r>
      <w:r w:rsidRPr="008906E5">
        <w:rPr>
          <w:rFonts w:ascii="Arial" w:eastAsia="MS Mincho" w:hAnsi="Arial" w:cs="Arial"/>
          <w:b/>
          <w:lang w:eastAsia="ja-JP"/>
        </w:rPr>
        <w:t xml:space="preserve"> </w:t>
      </w:r>
      <w:r w:rsidRPr="008906E5">
        <w:rPr>
          <w:rFonts w:ascii="Arial" w:eastAsia="MS Mincho" w:hAnsi="Arial" w:cs="Arial"/>
          <w:lang w:eastAsia="ja-JP"/>
        </w:rPr>
        <w:t>(</w:t>
      </w:r>
      <w:proofErr w:type="spellStart"/>
      <w:r w:rsidRPr="008906E5">
        <w:rPr>
          <w:rFonts w:ascii="Arial" w:eastAsia="MS Mincho" w:hAnsi="Arial" w:cs="Arial"/>
          <w:lang w:eastAsia="ja-JP"/>
        </w:rPr>
        <w:t>designer</w:t>
      </w:r>
      <w:proofErr w:type="spellEnd"/>
      <w:r w:rsidRPr="008906E5">
        <w:rPr>
          <w:rFonts w:ascii="Arial" w:eastAsia="MS Mincho" w:hAnsi="Arial" w:cs="Arial"/>
          <w:lang w:eastAsia="ja-JP"/>
        </w:rPr>
        <w:t xml:space="preserve">): Лицо или организация, которая разрабатывает и </w:t>
      </w:r>
      <w:r w:rsidR="00396EDB" w:rsidRPr="008906E5">
        <w:rPr>
          <w:rFonts w:ascii="Arial" w:eastAsia="MS Mincho" w:hAnsi="Arial" w:cs="Arial"/>
          <w:lang w:eastAsia="ja-JP"/>
        </w:rPr>
        <w:t>конструи</w:t>
      </w:r>
      <w:r w:rsidRPr="008906E5">
        <w:rPr>
          <w:rFonts w:ascii="Arial" w:eastAsia="MS Mincho" w:hAnsi="Arial" w:cs="Arial"/>
          <w:lang w:eastAsia="ja-JP"/>
        </w:rPr>
        <w:t>рует оборудование батутного парка и/или схему расположения объектов батутного парка (3.20).</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3.34 монтажник </w:t>
      </w:r>
      <w:r w:rsidRPr="008906E5">
        <w:rPr>
          <w:rFonts w:ascii="Arial" w:eastAsia="MS Mincho" w:hAnsi="Arial" w:cs="Arial"/>
          <w:lang w:eastAsia="ja-JP"/>
        </w:rPr>
        <w:t>(</w:t>
      </w:r>
      <w:proofErr w:type="spellStart"/>
      <w:r w:rsidRPr="008906E5">
        <w:rPr>
          <w:rFonts w:ascii="Arial" w:eastAsia="MS Mincho" w:hAnsi="Arial" w:cs="Arial"/>
          <w:lang w:eastAsia="ja-JP"/>
        </w:rPr>
        <w:t>installer</w:t>
      </w:r>
      <w:proofErr w:type="spellEnd"/>
      <w:r w:rsidRPr="008906E5">
        <w:rPr>
          <w:rFonts w:ascii="Arial" w:eastAsia="MS Mincho" w:hAnsi="Arial" w:cs="Arial"/>
          <w:lang w:eastAsia="ja-JP"/>
        </w:rPr>
        <w:t>): Лицо или организация, которые устанавливают батутный парк.</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3.35 изготовитель </w:t>
      </w:r>
      <w:r w:rsidRPr="008906E5">
        <w:rPr>
          <w:rFonts w:ascii="Arial" w:eastAsia="MS Mincho" w:hAnsi="Arial" w:cs="Arial"/>
          <w:lang w:eastAsia="ja-JP"/>
        </w:rPr>
        <w:t>(</w:t>
      </w:r>
      <w:proofErr w:type="spellStart"/>
      <w:r w:rsidRPr="008906E5">
        <w:rPr>
          <w:rFonts w:ascii="Arial" w:eastAsia="MS Mincho" w:hAnsi="Arial" w:cs="Arial"/>
          <w:lang w:eastAsia="ja-JP"/>
        </w:rPr>
        <w:t>manufacturer</w:t>
      </w:r>
      <w:proofErr w:type="spellEnd"/>
      <w:r w:rsidRPr="008906E5">
        <w:rPr>
          <w:rFonts w:ascii="Arial" w:eastAsia="MS Mincho" w:hAnsi="Arial" w:cs="Arial"/>
          <w:lang w:eastAsia="ja-JP"/>
        </w:rPr>
        <w:t>): Лицо или организация, изготавливающие оборудование для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3.36 рабочие чертежи </w:t>
      </w:r>
      <w:r w:rsidRPr="008906E5">
        <w:rPr>
          <w:rFonts w:ascii="Arial" w:eastAsia="MS Mincho" w:hAnsi="Arial" w:cs="Arial"/>
          <w:lang w:eastAsia="ja-JP"/>
        </w:rPr>
        <w:t>(</w:t>
      </w:r>
      <w:proofErr w:type="spellStart"/>
      <w:r w:rsidRPr="008906E5">
        <w:rPr>
          <w:rFonts w:ascii="Arial" w:eastAsia="MS Mincho" w:hAnsi="Arial" w:cs="Arial"/>
          <w:lang w:eastAsia="ja-JP"/>
        </w:rPr>
        <w:t>as-built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drawings</w:t>
      </w:r>
      <w:proofErr w:type="spellEnd"/>
      <w:r w:rsidRPr="008906E5">
        <w:rPr>
          <w:rFonts w:ascii="Arial" w:eastAsia="MS Mincho" w:hAnsi="Arial" w:cs="Arial"/>
          <w:lang w:eastAsia="ja-JP"/>
        </w:rPr>
        <w:t>): Комплект чертежей, на которых изображена готовая схема батутного парка, позволяющая оператору (3.32) легко ид</w:t>
      </w:r>
      <w:r w:rsidR="00396EDB" w:rsidRPr="008906E5">
        <w:rPr>
          <w:rFonts w:ascii="Arial" w:eastAsia="MS Mincho" w:hAnsi="Arial" w:cs="Arial"/>
          <w:lang w:eastAsia="ja-JP"/>
        </w:rPr>
        <w:t>ентифицировать полотно или другой элемент</w:t>
      </w:r>
      <w:r w:rsidRPr="008906E5">
        <w:rPr>
          <w:rFonts w:ascii="Arial" w:eastAsia="MS Mincho" w:hAnsi="Arial" w:cs="Arial"/>
          <w:lang w:eastAsia="ja-JP"/>
        </w:rPr>
        <w:t>, что дает возможность точно заказать запасные части или осуществить замену.</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3.37 руководство по эксплуатации и техническому обслуживанию </w:t>
      </w:r>
      <w:r w:rsidRPr="008906E5">
        <w:rPr>
          <w:rFonts w:ascii="Arial" w:eastAsia="MS Mincho" w:hAnsi="Arial" w:cs="Arial"/>
          <w:lang w:eastAsia="ja-JP"/>
        </w:rPr>
        <w:t>(</w:t>
      </w:r>
      <w:proofErr w:type="spellStart"/>
      <w:r w:rsidRPr="008906E5">
        <w:rPr>
          <w:rFonts w:ascii="Arial" w:eastAsia="MS Mincho" w:hAnsi="Arial" w:cs="Arial"/>
          <w:lang w:eastAsia="ja-JP"/>
        </w:rPr>
        <w:t>usage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and</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maintenance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manual</w:t>
      </w:r>
      <w:proofErr w:type="spellEnd"/>
      <w:r w:rsidRPr="008906E5">
        <w:rPr>
          <w:rFonts w:ascii="Arial" w:eastAsia="MS Mincho" w:hAnsi="Arial" w:cs="Arial"/>
          <w:lang w:eastAsia="ja-JP"/>
        </w:rPr>
        <w:t>): Документ, предоставляемый разработчиком (3.33) и/или изготовителем (3.35), о</w:t>
      </w:r>
      <w:r w:rsidRPr="008906E5">
        <w:rPr>
          <w:rFonts w:ascii="Arial" w:eastAsia="MS Mincho" w:hAnsi="Arial" w:cs="Arial"/>
          <w:lang w:val="en-US" w:eastAsia="ja-JP"/>
        </w:rPr>
        <w:t> </w:t>
      </w:r>
      <w:r w:rsidRPr="008906E5">
        <w:rPr>
          <w:rFonts w:ascii="Arial" w:eastAsia="MS Mincho" w:hAnsi="Arial" w:cs="Arial"/>
          <w:lang w:eastAsia="ja-JP"/>
        </w:rPr>
        <w:t>безопасном обращении и эксплуатации оборудования.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3.38 расчетная высота прыжкового полотна </w:t>
      </w:r>
      <w:r w:rsidRPr="008906E5">
        <w:rPr>
          <w:rFonts w:ascii="Arial" w:eastAsia="MS Mincho" w:hAnsi="Arial" w:cs="Arial"/>
          <w:lang w:eastAsia="ja-JP"/>
        </w:rPr>
        <w:t>(</w:t>
      </w:r>
      <w:proofErr w:type="spellStart"/>
      <w:r w:rsidRPr="008906E5">
        <w:rPr>
          <w:rFonts w:ascii="Arial" w:eastAsia="MS Mincho" w:hAnsi="Arial" w:cs="Arial"/>
          <w:lang w:eastAsia="ja-JP"/>
        </w:rPr>
        <w:t>calculated</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trampoline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bed</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height</w:t>
      </w:r>
      <w:proofErr w:type="spellEnd"/>
      <w:r w:rsidRPr="008906E5">
        <w:rPr>
          <w:rFonts w:ascii="Arial" w:eastAsia="MS Mincho" w:hAnsi="Arial" w:cs="Arial"/>
          <w:lang w:eastAsia="ja-JP"/>
        </w:rPr>
        <w:t>): Общее вертикальное отклонение прыжкового полотна под действием сил, создаваемых человеком с максимальным весом, указанным изготовителем, и динамическим коэффициентом равным 3 (парковый батут, см. 3.3.1) или 4,5 (спортивный батут, 3.3.2).</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w:t>
      </w:r>
      <w:r w:rsidR="00396EDB" w:rsidRPr="008906E5">
        <w:rPr>
          <w:rFonts w:ascii="Arial" w:eastAsia="MS Mincho" w:hAnsi="Arial" w:cs="Arial"/>
          <w:sz w:val="18"/>
          <w:lang w:eastAsia="ja-JP"/>
        </w:rPr>
        <w:t>И</w:t>
      </w:r>
      <w:r w:rsidRPr="008906E5">
        <w:rPr>
          <w:rFonts w:ascii="Arial" w:eastAsia="MS Mincho" w:hAnsi="Arial" w:cs="Arial"/>
          <w:sz w:val="18"/>
          <w:lang w:eastAsia="ja-JP"/>
        </w:rPr>
        <w:t>спытани</w:t>
      </w:r>
      <w:r w:rsidR="00396EDB" w:rsidRPr="008906E5">
        <w:rPr>
          <w:rFonts w:ascii="Arial" w:eastAsia="MS Mincho" w:hAnsi="Arial" w:cs="Arial"/>
          <w:sz w:val="18"/>
          <w:lang w:eastAsia="ja-JP"/>
        </w:rPr>
        <w:t>я</w:t>
      </w:r>
      <w:r w:rsidRPr="008906E5">
        <w:rPr>
          <w:rFonts w:ascii="Arial" w:eastAsia="MS Mincho" w:hAnsi="Arial" w:cs="Arial"/>
          <w:sz w:val="18"/>
          <w:lang w:eastAsia="ja-JP"/>
        </w:rPr>
        <w:t xml:space="preserve"> в соответствии с EN 13219:2008</w:t>
      </w:r>
      <w:r w:rsidR="00A66DE8" w:rsidRPr="008906E5">
        <w:rPr>
          <w:rFonts w:ascii="Arial" w:eastAsia="MS Mincho" w:hAnsi="Arial" w:cs="Arial"/>
          <w:sz w:val="18"/>
          <w:lang w:eastAsia="ja-JP"/>
        </w:rPr>
        <w:t xml:space="preserve"> (пункт</w:t>
      </w:r>
      <w:r w:rsidRPr="008906E5">
        <w:rPr>
          <w:rFonts w:ascii="Arial" w:eastAsia="MS Mincho" w:hAnsi="Arial" w:cs="Arial"/>
          <w:sz w:val="18"/>
          <w:lang w:eastAsia="ja-JP"/>
        </w:rPr>
        <w:t xml:space="preserve"> 5.3</w:t>
      </w:r>
      <w:r w:rsidR="00A66DE8" w:rsidRPr="008906E5">
        <w:rPr>
          <w:rFonts w:ascii="Arial" w:eastAsia="MS Mincho" w:hAnsi="Arial" w:cs="Arial"/>
          <w:sz w:val="18"/>
          <w:lang w:eastAsia="ja-JP"/>
        </w:rPr>
        <w:t>)</w:t>
      </w:r>
      <w:r w:rsidRPr="008906E5">
        <w:rPr>
          <w:rFonts w:ascii="Arial" w:eastAsia="MS Mincho" w:hAnsi="Arial" w:cs="Arial"/>
          <w:sz w:val="18"/>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3.39 свободный ход </w:t>
      </w:r>
      <w:r w:rsidRPr="008906E5">
        <w:rPr>
          <w:rFonts w:ascii="Arial" w:eastAsia="MS Mincho" w:hAnsi="Arial" w:cs="Arial"/>
          <w:lang w:eastAsia="ja-JP"/>
        </w:rPr>
        <w:t>(</w:t>
      </w:r>
      <w:proofErr w:type="spellStart"/>
      <w:r w:rsidRPr="008906E5">
        <w:rPr>
          <w:rFonts w:ascii="Arial" w:eastAsia="MS Mincho" w:hAnsi="Arial" w:cs="Arial"/>
          <w:lang w:eastAsia="ja-JP"/>
        </w:rPr>
        <w:t>free</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travel</w:t>
      </w:r>
      <w:proofErr w:type="spellEnd"/>
      <w:r w:rsidRPr="008906E5">
        <w:rPr>
          <w:rFonts w:ascii="Arial" w:eastAsia="MS Mincho" w:hAnsi="Arial" w:cs="Arial"/>
          <w:lang w:eastAsia="ja-JP"/>
        </w:rPr>
        <w:t>): Пространство под подвесной системой в зонах приземления поролоновых ям, свободное от любых препятствий во время использования.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3.40 вместимость </w:t>
      </w:r>
      <w:r w:rsidRPr="008906E5">
        <w:rPr>
          <w:rFonts w:ascii="Arial" w:eastAsia="MS Mincho" w:hAnsi="Arial" w:cs="Arial"/>
          <w:lang w:eastAsia="ja-JP"/>
        </w:rPr>
        <w:t>(</w:t>
      </w:r>
      <w:proofErr w:type="spellStart"/>
      <w:r w:rsidRPr="008906E5">
        <w:rPr>
          <w:rFonts w:ascii="Arial" w:eastAsia="MS Mincho" w:hAnsi="Arial" w:cs="Arial"/>
          <w:lang w:eastAsia="ja-JP"/>
        </w:rPr>
        <w:t>capacity</w:t>
      </w:r>
      <w:proofErr w:type="spellEnd"/>
      <w:r w:rsidRPr="008906E5">
        <w:rPr>
          <w:rFonts w:ascii="Arial" w:eastAsia="MS Mincho" w:hAnsi="Arial" w:cs="Arial"/>
          <w:lang w:eastAsia="ja-JP"/>
        </w:rPr>
        <w:t>): Максимальное число пользователей, на которых рассчитан батутный парк (зона активности (3.16)).</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3.41 компетентное лицо </w:t>
      </w:r>
      <w:r w:rsidRPr="008906E5">
        <w:rPr>
          <w:rFonts w:ascii="Arial" w:eastAsia="MS Mincho" w:hAnsi="Arial" w:cs="Arial"/>
          <w:lang w:eastAsia="ja-JP"/>
        </w:rPr>
        <w:t>(</w:t>
      </w:r>
      <w:proofErr w:type="spellStart"/>
      <w:r w:rsidRPr="008906E5">
        <w:rPr>
          <w:rFonts w:ascii="Arial" w:eastAsia="MS Mincho" w:hAnsi="Arial" w:cs="Arial"/>
          <w:lang w:eastAsia="ja-JP"/>
        </w:rPr>
        <w:t>competent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person</w:t>
      </w:r>
      <w:proofErr w:type="spellEnd"/>
      <w:r w:rsidRPr="008906E5">
        <w:rPr>
          <w:rFonts w:ascii="Arial" w:eastAsia="MS Mincho" w:hAnsi="Arial" w:cs="Arial"/>
          <w:lang w:eastAsia="ja-JP"/>
        </w:rPr>
        <w:t>): Лицо, которое имеет знания и навыки, позволяющие ему выполнять конкретную задачу, в результате соответствующей подготовки, квалификации или опыта, или их сочетания.</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3.42 инспектор </w:t>
      </w:r>
      <w:r w:rsidRPr="008906E5">
        <w:rPr>
          <w:rFonts w:ascii="Arial" w:eastAsia="MS Mincho" w:hAnsi="Arial" w:cs="Arial"/>
          <w:lang w:eastAsia="ja-JP"/>
        </w:rPr>
        <w:t>(</w:t>
      </w:r>
      <w:proofErr w:type="spellStart"/>
      <w:r w:rsidRPr="008906E5">
        <w:rPr>
          <w:rFonts w:ascii="Arial" w:eastAsia="MS Mincho" w:hAnsi="Arial" w:cs="Arial"/>
          <w:lang w:eastAsia="ja-JP"/>
        </w:rPr>
        <w:t>inspector</w:t>
      </w:r>
      <w:proofErr w:type="spellEnd"/>
      <w:r w:rsidRPr="008906E5">
        <w:rPr>
          <w:rFonts w:ascii="Arial" w:eastAsia="MS Mincho" w:hAnsi="Arial" w:cs="Arial"/>
          <w:lang w:eastAsia="ja-JP"/>
        </w:rPr>
        <w:t>): Компетентное лицо (3.41) или организация, которая оценивает соответствие требованиям.</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b/>
          <w:spacing w:val="-2"/>
          <w:lang w:eastAsia="ja-JP"/>
        </w:rPr>
        <w:t xml:space="preserve">3.43 план действий в чрезвычайной ситуации </w:t>
      </w:r>
      <w:r w:rsidRPr="008906E5">
        <w:rPr>
          <w:rFonts w:ascii="Arial" w:eastAsia="MS Mincho" w:hAnsi="Arial" w:cs="Arial"/>
          <w:spacing w:val="-2"/>
          <w:lang w:eastAsia="ja-JP"/>
        </w:rPr>
        <w:t>(</w:t>
      </w:r>
      <w:proofErr w:type="spellStart"/>
      <w:r w:rsidRPr="008906E5">
        <w:rPr>
          <w:rFonts w:ascii="Arial" w:eastAsia="MS Mincho" w:hAnsi="Arial" w:cs="Arial"/>
          <w:spacing w:val="-2"/>
          <w:lang w:eastAsia="ja-JP"/>
        </w:rPr>
        <w:t>emergency</w:t>
      </w:r>
      <w:proofErr w:type="spellEnd"/>
      <w:r w:rsidRPr="008906E5">
        <w:rPr>
          <w:rFonts w:ascii="Arial" w:eastAsia="MS Mincho" w:hAnsi="Arial" w:cs="Arial"/>
          <w:spacing w:val="-2"/>
          <w:lang w:eastAsia="ja-JP"/>
        </w:rPr>
        <w:t xml:space="preserve"> </w:t>
      </w:r>
      <w:proofErr w:type="spellStart"/>
      <w:r w:rsidRPr="008906E5">
        <w:rPr>
          <w:rFonts w:ascii="Arial" w:eastAsia="MS Mincho" w:hAnsi="Arial" w:cs="Arial"/>
          <w:spacing w:val="-2"/>
          <w:lang w:eastAsia="ja-JP"/>
        </w:rPr>
        <w:t>action</w:t>
      </w:r>
      <w:proofErr w:type="spellEnd"/>
      <w:r w:rsidRPr="008906E5">
        <w:rPr>
          <w:rFonts w:ascii="Arial" w:eastAsia="MS Mincho" w:hAnsi="Arial" w:cs="Arial"/>
          <w:spacing w:val="-2"/>
          <w:lang w:eastAsia="ja-JP"/>
        </w:rPr>
        <w:t xml:space="preserve"> </w:t>
      </w:r>
      <w:proofErr w:type="spellStart"/>
      <w:r w:rsidRPr="008906E5">
        <w:rPr>
          <w:rFonts w:ascii="Arial" w:eastAsia="MS Mincho" w:hAnsi="Arial" w:cs="Arial"/>
          <w:spacing w:val="-2"/>
          <w:lang w:eastAsia="ja-JP"/>
        </w:rPr>
        <w:t>plan</w:t>
      </w:r>
      <w:proofErr w:type="spellEnd"/>
      <w:r w:rsidRPr="008906E5">
        <w:rPr>
          <w:rFonts w:ascii="Arial" w:eastAsia="MS Mincho" w:hAnsi="Arial" w:cs="Arial"/>
          <w:spacing w:val="-2"/>
          <w:lang w:eastAsia="ja-JP"/>
        </w:rPr>
        <w:t>): Документ, содержащий конкретные инструкции по действиям всех сотрудников в случае возникновения чрезвычайной ситуации.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3.44 несчастный случай </w:t>
      </w:r>
      <w:r w:rsidRPr="008906E5">
        <w:rPr>
          <w:rFonts w:ascii="Arial" w:eastAsia="MS Mincho" w:hAnsi="Arial" w:cs="Arial"/>
          <w:lang w:eastAsia="ja-JP"/>
        </w:rPr>
        <w:t>(</w:t>
      </w:r>
      <w:proofErr w:type="spellStart"/>
      <w:r w:rsidRPr="008906E5">
        <w:rPr>
          <w:rFonts w:ascii="Arial" w:eastAsia="MS Mincho" w:hAnsi="Arial" w:cs="Arial"/>
          <w:lang w:eastAsia="ja-JP"/>
        </w:rPr>
        <w:t>accident</w:t>
      </w:r>
      <w:proofErr w:type="spellEnd"/>
      <w:r w:rsidRPr="008906E5">
        <w:rPr>
          <w:rFonts w:ascii="Arial" w:eastAsia="MS Mincho" w:hAnsi="Arial" w:cs="Arial"/>
          <w:lang w:eastAsia="ja-JP"/>
        </w:rPr>
        <w:t>): Событие, происходящее неожиданно, внезапно и непреднамеренно, в результате которого что-то повреждается или кто-то получает травму.</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3.45 риск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Вероятность и серьезность опасных событий.</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Определение по ISO </w:t>
      </w:r>
      <w:proofErr w:type="spellStart"/>
      <w:r w:rsidRPr="008906E5">
        <w:rPr>
          <w:rFonts w:ascii="Arial" w:eastAsia="MS Mincho" w:hAnsi="Arial" w:cs="Arial"/>
          <w:sz w:val="18"/>
          <w:lang w:eastAsia="ja-JP"/>
        </w:rPr>
        <w:t>Guide</w:t>
      </w:r>
      <w:proofErr w:type="spellEnd"/>
      <w:r w:rsidRPr="008906E5">
        <w:rPr>
          <w:rFonts w:ascii="Arial" w:eastAsia="MS Mincho" w:hAnsi="Arial" w:cs="Arial"/>
          <w:sz w:val="18"/>
          <w:lang w:eastAsia="ja-JP"/>
        </w:rPr>
        <w:t xml:space="preserve"> 73:2009, адаптированное к области безопасности.</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3.46 опасность </w:t>
      </w:r>
      <w:r w:rsidRPr="008906E5">
        <w:rPr>
          <w:rFonts w:ascii="Arial" w:eastAsia="MS Mincho" w:hAnsi="Arial" w:cs="Arial"/>
          <w:lang w:eastAsia="ja-JP"/>
        </w:rPr>
        <w:t>(</w:t>
      </w:r>
      <w:r w:rsidRPr="008906E5">
        <w:rPr>
          <w:rFonts w:ascii="Arial" w:eastAsia="MS Mincho" w:hAnsi="Arial" w:cs="Arial"/>
          <w:lang w:val="en-US" w:eastAsia="ja-JP"/>
        </w:rPr>
        <w:t>hazard</w:t>
      </w:r>
      <w:r w:rsidRPr="008906E5">
        <w:rPr>
          <w:rFonts w:ascii="Arial" w:eastAsia="MS Mincho" w:hAnsi="Arial" w:cs="Arial"/>
          <w:lang w:eastAsia="ja-JP"/>
        </w:rPr>
        <w:t>): Источник потенциального вреда.</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w:t>
      </w:r>
      <w:r w:rsidRPr="008906E5">
        <w:rPr>
          <w:rFonts w:ascii="Arial" w:eastAsia="MS Mincho" w:hAnsi="Arial" w:cs="Arial"/>
          <w:lang w:val="en-US" w:eastAsia="ja-JP"/>
        </w:rPr>
        <w:t>ISO</w:t>
      </w:r>
      <w:r w:rsidRPr="008906E5">
        <w:rPr>
          <w:rFonts w:ascii="Arial" w:eastAsia="MS Mincho" w:hAnsi="Arial" w:cs="Arial"/>
          <w:lang w:eastAsia="ja-JP"/>
        </w:rPr>
        <w:t xml:space="preserve"> </w:t>
      </w:r>
      <w:r w:rsidRPr="008906E5">
        <w:rPr>
          <w:rFonts w:ascii="Arial" w:eastAsia="MS Mincho" w:hAnsi="Arial" w:cs="Arial"/>
          <w:lang w:val="en-US" w:eastAsia="ja-JP"/>
        </w:rPr>
        <w:t>Guide</w:t>
      </w:r>
      <w:r w:rsidRPr="008906E5">
        <w:rPr>
          <w:rFonts w:ascii="Arial" w:eastAsia="MS Mincho" w:hAnsi="Arial" w:cs="Arial"/>
          <w:lang w:eastAsia="ja-JP"/>
        </w:rPr>
        <w:t xml:space="preserve"> 73:2009 </w:t>
      </w:r>
      <w:r w:rsidR="00A66DE8" w:rsidRPr="008906E5">
        <w:rPr>
          <w:rFonts w:ascii="Arial" w:eastAsia="MS Mincho" w:hAnsi="Arial" w:cs="Arial"/>
          <w:lang w:eastAsia="ja-JP"/>
        </w:rPr>
        <w:t xml:space="preserve">(терминологическая статья </w:t>
      </w:r>
      <w:r w:rsidRPr="008906E5">
        <w:rPr>
          <w:rFonts w:ascii="Arial" w:eastAsia="MS Mincho" w:hAnsi="Arial" w:cs="Arial"/>
          <w:lang w:eastAsia="ja-JP"/>
        </w:rPr>
        <w:t>3.5.1.4</w:t>
      </w:r>
      <w:r w:rsidR="00A66DE8"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3.47 инцидент </w:t>
      </w:r>
      <w:r w:rsidRPr="008906E5">
        <w:rPr>
          <w:rFonts w:ascii="Arial" w:eastAsia="MS Mincho" w:hAnsi="Arial" w:cs="Arial"/>
          <w:lang w:eastAsia="ja-JP"/>
        </w:rPr>
        <w:t>(</w:t>
      </w:r>
      <w:r w:rsidRPr="008906E5">
        <w:rPr>
          <w:rFonts w:ascii="Arial" w:eastAsia="MS Mincho" w:hAnsi="Arial" w:cs="Arial"/>
          <w:lang w:val="en-US" w:eastAsia="ja-JP"/>
        </w:rPr>
        <w:t>incident</w:t>
      </w:r>
      <w:r w:rsidRPr="008906E5">
        <w:rPr>
          <w:rFonts w:ascii="Arial" w:eastAsia="MS Mincho" w:hAnsi="Arial" w:cs="Arial"/>
          <w:lang w:eastAsia="ja-JP"/>
        </w:rPr>
        <w:t>): Событие или происшествие, которое может, но не обязательно, создать риск причинения вреда, включая возможные риски, связанные с порезом, сдавливанием, падением, ударом, захватом, пожаром, поражением электрическим током, воздействием погодных условий и</w:t>
      </w:r>
      <w:r w:rsidRPr="008906E5">
        <w:rPr>
          <w:rFonts w:ascii="Arial" w:eastAsia="MS Mincho" w:hAnsi="Arial" w:cs="Arial"/>
          <w:lang w:val="en-US" w:eastAsia="ja-JP"/>
        </w:rPr>
        <w:t> </w:t>
      </w:r>
      <w:r w:rsidRPr="008906E5">
        <w:rPr>
          <w:rFonts w:ascii="Arial" w:eastAsia="MS Mincho" w:hAnsi="Arial" w:cs="Arial"/>
          <w:lang w:eastAsia="ja-JP"/>
        </w:rPr>
        <w:t>т. д.</w:t>
      </w:r>
    </w:p>
    <w:p w:rsidR="00D109A9" w:rsidRPr="008906E5" w:rsidRDefault="0068415C" w:rsidP="00F41147">
      <w:pPr>
        <w:spacing w:line="0" w:lineRule="atLeast"/>
        <w:ind w:firstLine="567"/>
        <w:rPr>
          <w:rFonts w:ascii="Arial" w:eastAsia="MS Mincho" w:hAnsi="Arial" w:cs="Arial"/>
          <w:lang w:eastAsia="ja-JP"/>
        </w:rPr>
      </w:pPr>
      <w:r w:rsidRPr="008906E5">
        <w:rPr>
          <w:rFonts w:ascii="Arial" w:eastAsia="MS Mincho" w:hAnsi="Arial" w:cs="Arial"/>
          <w:lang w:eastAsia="ja-JP"/>
        </w:rPr>
        <w:t>[ИСТОЧНИК: ISO/TS 25740-1:2011</w:t>
      </w:r>
      <w:r w:rsidR="00F75D16" w:rsidRPr="008906E5">
        <w:rPr>
          <w:rFonts w:ascii="Arial" w:eastAsia="MS Mincho" w:hAnsi="Arial" w:cs="Arial"/>
          <w:lang w:eastAsia="ja-JP"/>
        </w:rPr>
        <w:t xml:space="preserve"> (терминологическая статья</w:t>
      </w:r>
      <w:r w:rsidRPr="008906E5">
        <w:rPr>
          <w:rFonts w:ascii="Arial" w:eastAsia="MS Mincho" w:hAnsi="Arial" w:cs="Arial"/>
          <w:lang w:eastAsia="ja-JP"/>
        </w:rPr>
        <w:t xml:space="preserve"> 3.13</w:t>
      </w:r>
      <w:r w:rsidR="00F75D16" w:rsidRPr="008906E5">
        <w:rPr>
          <w:rFonts w:ascii="Arial" w:eastAsia="MS Mincho" w:hAnsi="Arial" w:cs="Arial"/>
          <w:lang w:eastAsia="ja-JP"/>
        </w:rPr>
        <w:t>)</w:t>
      </w:r>
      <w:r w:rsidRPr="008906E5">
        <w:rPr>
          <w:rFonts w:ascii="Arial" w:eastAsia="MS Mincho" w:hAnsi="Arial" w:cs="Arial"/>
          <w:lang w:eastAsia="ja-JP"/>
        </w:rPr>
        <w:t>]</w:t>
      </w:r>
      <w:r w:rsidR="00D109A9" w:rsidRPr="008906E5">
        <w:rPr>
          <w:rFonts w:ascii="Arial" w:eastAsia="MS Mincho" w:hAnsi="Arial" w:cs="Arial"/>
          <w:lang w:eastAsia="ja-JP"/>
        </w:rPr>
        <w:br w:type="page"/>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b/>
          <w:spacing w:val="-4"/>
          <w:lang w:eastAsia="ja-JP"/>
        </w:rPr>
        <w:lastRenderedPageBreak/>
        <w:t xml:space="preserve">3.48 опасная ситуация </w:t>
      </w:r>
      <w:r w:rsidRPr="008906E5">
        <w:rPr>
          <w:rFonts w:ascii="Arial" w:eastAsia="MS Mincho" w:hAnsi="Arial" w:cs="Arial"/>
          <w:spacing w:val="-4"/>
          <w:lang w:eastAsia="ja-JP"/>
        </w:rPr>
        <w:t>(</w:t>
      </w:r>
      <w:r w:rsidRPr="008906E5">
        <w:rPr>
          <w:rFonts w:ascii="Arial" w:eastAsia="MS Mincho" w:hAnsi="Arial" w:cs="Arial"/>
          <w:spacing w:val="-4"/>
          <w:lang w:val="en-US" w:eastAsia="ja-JP"/>
        </w:rPr>
        <w:t>near</w:t>
      </w:r>
      <w:r w:rsidRPr="008906E5">
        <w:rPr>
          <w:rFonts w:ascii="Arial" w:eastAsia="MS Mincho" w:hAnsi="Arial" w:cs="Arial"/>
          <w:spacing w:val="-4"/>
          <w:lang w:eastAsia="ja-JP"/>
        </w:rPr>
        <w:t xml:space="preserve"> </w:t>
      </w:r>
      <w:r w:rsidRPr="008906E5">
        <w:rPr>
          <w:rFonts w:ascii="Arial" w:eastAsia="MS Mincho" w:hAnsi="Arial" w:cs="Arial"/>
          <w:spacing w:val="-4"/>
          <w:lang w:val="en-US" w:eastAsia="ja-JP"/>
        </w:rPr>
        <w:t>miss</w:t>
      </w:r>
      <w:r w:rsidRPr="008906E5">
        <w:rPr>
          <w:rFonts w:ascii="Arial" w:eastAsia="MS Mincho" w:hAnsi="Arial" w:cs="Arial"/>
          <w:spacing w:val="-4"/>
          <w:lang w:eastAsia="ja-JP"/>
        </w:rPr>
        <w:t>): Событие, которое могло привести к травме, но не привело к ней.</w:t>
      </w:r>
    </w:p>
    <w:p w:rsidR="0089497A" w:rsidRPr="008906E5" w:rsidRDefault="0068415C" w:rsidP="00B822F2">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3.49 критерий повреждения головы </w:t>
      </w:r>
      <w:r w:rsidRPr="008906E5">
        <w:rPr>
          <w:rFonts w:ascii="Arial" w:eastAsia="MS Mincho" w:hAnsi="Arial" w:cs="Arial"/>
          <w:lang w:eastAsia="ja-JP"/>
        </w:rPr>
        <w:t>(</w:t>
      </w:r>
      <w:r w:rsidRPr="008906E5">
        <w:rPr>
          <w:rFonts w:ascii="Arial" w:eastAsia="MS Mincho" w:hAnsi="Arial" w:cs="Arial"/>
          <w:lang w:val="en-US" w:eastAsia="ja-JP"/>
        </w:rPr>
        <w:t>head</w:t>
      </w:r>
      <w:r w:rsidRPr="008906E5">
        <w:rPr>
          <w:rFonts w:ascii="Arial" w:eastAsia="MS Mincho" w:hAnsi="Arial" w:cs="Arial"/>
          <w:lang w:eastAsia="ja-JP"/>
        </w:rPr>
        <w:t xml:space="preserve"> </w:t>
      </w:r>
      <w:r w:rsidRPr="008906E5">
        <w:rPr>
          <w:rFonts w:ascii="Arial" w:eastAsia="MS Mincho" w:hAnsi="Arial" w:cs="Arial"/>
          <w:lang w:val="en-US" w:eastAsia="ja-JP"/>
        </w:rPr>
        <w:t>injury</w:t>
      </w:r>
      <w:r w:rsidRPr="008906E5">
        <w:rPr>
          <w:rFonts w:ascii="Arial" w:eastAsia="MS Mincho" w:hAnsi="Arial" w:cs="Arial"/>
          <w:lang w:eastAsia="ja-JP"/>
        </w:rPr>
        <w:t xml:space="preserve"> </w:t>
      </w:r>
      <w:r w:rsidRPr="008906E5">
        <w:rPr>
          <w:rFonts w:ascii="Arial" w:eastAsia="MS Mincho" w:hAnsi="Arial" w:cs="Arial"/>
          <w:lang w:val="en-US" w:eastAsia="ja-JP"/>
        </w:rPr>
        <w:t>criterion</w:t>
      </w:r>
      <w:r w:rsidRPr="008906E5">
        <w:rPr>
          <w:rFonts w:ascii="Arial" w:eastAsia="MS Mincho" w:hAnsi="Arial" w:cs="Arial"/>
          <w:lang w:eastAsia="ja-JP"/>
        </w:rPr>
        <w:t>): Мера тяжести травмы головы, которая может возникнуть в результате удара.</w:t>
      </w:r>
    </w:p>
    <w:p w:rsidR="0089497A" w:rsidRPr="008906E5" w:rsidRDefault="0068415C" w:rsidP="00B822F2">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3.50 высота свободного падения </w:t>
      </w:r>
      <w:r w:rsidRPr="008906E5">
        <w:rPr>
          <w:rFonts w:ascii="Arial" w:eastAsia="MS Mincho" w:hAnsi="Arial" w:cs="Arial"/>
          <w:lang w:eastAsia="ja-JP"/>
        </w:rPr>
        <w:t>(</w:t>
      </w:r>
      <w:r w:rsidRPr="008906E5">
        <w:rPr>
          <w:rFonts w:ascii="Arial" w:eastAsia="MS Mincho" w:hAnsi="Arial" w:cs="Arial"/>
          <w:lang w:val="en-US" w:eastAsia="ja-JP"/>
        </w:rPr>
        <w:t>free</w:t>
      </w:r>
      <w:r w:rsidRPr="008906E5">
        <w:rPr>
          <w:rFonts w:ascii="Arial" w:eastAsia="MS Mincho" w:hAnsi="Arial" w:cs="Arial"/>
          <w:lang w:eastAsia="ja-JP"/>
        </w:rPr>
        <w:t xml:space="preserve"> </w:t>
      </w:r>
      <w:r w:rsidRPr="008906E5">
        <w:rPr>
          <w:rFonts w:ascii="Arial" w:eastAsia="MS Mincho" w:hAnsi="Arial" w:cs="Arial"/>
          <w:lang w:val="en-US" w:eastAsia="ja-JP"/>
        </w:rPr>
        <w:t>height</w:t>
      </w:r>
      <w:r w:rsidRPr="008906E5">
        <w:rPr>
          <w:rFonts w:ascii="Arial" w:eastAsia="MS Mincho" w:hAnsi="Arial" w:cs="Arial"/>
          <w:lang w:eastAsia="ja-JP"/>
        </w:rPr>
        <w:t xml:space="preserve"> </w:t>
      </w:r>
      <w:r w:rsidRPr="008906E5">
        <w:rPr>
          <w:rFonts w:ascii="Arial" w:eastAsia="MS Mincho" w:hAnsi="Arial" w:cs="Arial"/>
          <w:lang w:val="en-US" w:eastAsia="ja-JP"/>
        </w:rPr>
        <w:t>of</w:t>
      </w:r>
      <w:r w:rsidRPr="008906E5">
        <w:rPr>
          <w:rFonts w:ascii="Arial" w:eastAsia="MS Mincho" w:hAnsi="Arial" w:cs="Arial"/>
          <w:lang w:eastAsia="ja-JP"/>
        </w:rPr>
        <w:t xml:space="preserve"> </w:t>
      </w:r>
      <w:r w:rsidRPr="008906E5">
        <w:rPr>
          <w:rFonts w:ascii="Arial" w:eastAsia="MS Mincho" w:hAnsi="Arial" w:cs="Arial"/>
          <w:lang w:val="en-US" w:eastAsia="ja-JP"/>
        </w:rPr>
        <w:t>fall</w:t>
      </w:r>
      <w:r w:rsidRPr="008906E5">
        <w:rPr>
          <w:rFonts w:ascii="Arial" w:eastAsia="MS Mincho" w:hAnsi="Arial" w:cs="Arial"/>
          <w:lang w:eastAsia="ja-JP"/>
        </w:rPr>
        <w:t>): Наибольшее расстояние по вертикали от поверхности опоры тела до зоны приземления, расположенной ниже.</w:t>
      </w:r>
    </w:p>
    <w:p w:rsidR="0089497A" w:rsidRPr="008906E5" w:rsidRDefault="00F75D16">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EN 1176-1:2017 (терминологическая статья </w:t>
      </w:r>
      <w:r w:rsidR="0068415C" w:rsidRPr="008906E5">
        <w:rPr>
          <w:rFonts w:ascii="Arial" w:eastAsia="MS Mincho" w:hAnsi="Arial" w:cs="Arial"/>
          <w:lang w:eastAsia="ja-JP"/>
        </w:rPr>
        <w:t>3.7</w:t>
      </w:r>
      <w:r w:rsidRPr="008906E5">
        <w:rPr>
          <w:rFonts w:ascii="Arial" w:eastAsia="MS Mincho" w:hAnsi="Arial" w:cs="Arial"/>
          <w:lang w:eastAsia="ja-JP"/>
        </w:rPr>
        <w:t>)</w:t>
      </w:r>
      <w:r w:rsidR="0068415C" w:rsidRPr="008906E5">
        <w:rPr>
          <w:rFonts w:ascii="Arial" w:eastAsia="MS Mincho" w:hAnsi="Arial" w:cs="Arial"/>
          <w:lang w:eastAsia="ja-JP"/>
        </w:rPr>
        <w:t>; изменено: без примечания]</w:t>
      </w:r>
    </w:p>
    <w:p w:rsidR="0089497A" w:rsidRPr="008906E5" w:rsidRDefault="0068415C" w:rsidP="00B822F2">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3.51 критическая высота падения </w:t>
      </w:r>
      <w:r w:rsidRPr="008906E5">
        <w:rPr>
          <w:rFonts w:ascii="Arial" w:eastAsia="MS Mincho" w:hAnsi="Arial" w:cs="Arial"/>
          <w:lang w:eastAsia="ja-JP"/>
        </w:rPr>
        <w:t>(</w:t>
      </w:r>
      <w:r w:rsidRPr="008906E5">
        <w:rPr>
          <w:rFonts w:ascii="Arial" w:eastAsia="MS Mincho" w:hAnsi="Arial" w:cs="Arial"/>
          <w:lang w:val="en-US" w:eastAsia="ja-JP"/>
        </w:rPr>
        <w:t>critical</w:t>
      </w:r>
      <w:r w:rsidRPr="008906E5">
        <w:rPr>
          <w:rFonts w:ascii="Arial" w:eastAsia="MS Mincho" w:hAnsi="Arial" w:cs="Arial"/>
          <w:lang w:eastAsia="ja-JP"/>
        </w:rPr>
        <w:t xml:space="preserve"> </w:t>
      </w:r>
      <w:r w:rsidRPr="008906E5">
        <w:rPr>
          <w:rFonts w:ascii="Arial" w:eastAsia="MS Mincho" w:hAnsi="Arial" w:cs="Arial"/>
          <w:lang w:val="en-US" w:eastAsia="ja-JP"/>
        </w:rPr>
        <w:t>fall</w:t>
      </w:r>
      <w:r w:rsidRPr="008906E5">
        <w:rPr>
          <w:rFonts w:ascii="Arial" w:eastAsia="MS Mincho" w:hAnsi="Arial" w:cs="Arial"/>
          <w:lang w:eastAsia="ja-JP"/>
        </w:rPr>
        <w:t xml:space="preserve"> </w:t>
      </w:r>
      <w:r w:rsidRPr="008906E5">
        <w:rPr>
          <w:rFonts w:ascii="Arial" w:eastAsia="MS Mincho" w:hAnsi="Arial" w:cs="Arial"/>
          <w:lang w:val="en-US" w:eastAsia="ja-JP"/>
        </w:rPr>
        <w:t>height</w:t>
      </w:r>
      <w:r w:rsidRPr="008906E5">
        <w:rPr>
          <w:rFonts w:ascii="Arial" w:eastAsia="MS Mincho" w:hAnsi="Arial" w:cs="Arial"/>
          <w:lang w:eastAsia="ja-JP"/>
        </w:rPr>
        <w:t xml:space="preserve">): Максимальная высота свободного падения (3.49), при которой </w:t>
      </w:r>
      <w:proofErr w:type="spellStart"/>
      <w:r w:rsidR="006628EF" w:rsidRPr="008906E5">
        <w:rPr>
          <w:rFonts w:ascii="Arial" w:eastAsia="MS Mincho" w:hAnsi="Arial" w:cs="Arial"/>
          <w:lang w:eastAsia="ja-JP"/>
        </w:rPr>
        <w:t>ударопоглощающая</w:t>
      </w:r>
      <w:proofErr w:type="spellEnd"/>
      <w:r w:rsidR="006628EF" w:rsidRPr="008906E5">
        <w:rPr>
          <w:rFonts w:ascii="Arial" w:eastAsia="MS Mincho" w:hAnsi="Arial" w:cs="Arial"/>
          <w:lang w:eastAsia="ja-JP"/>
        </w:rPr>
        <w:t xml:space="preserve"> </w:t>
      </w:r>
      <w:r w:rsidRPr="008906E5">
        <w:rPr>
          <w:rFonts w:ascii="Arial" w:eastAsia="MS Mincho" w:hAnsi="Arial" w:cs="Arial"/>
          <w:lang w:eastAsia="ja-JP"/>
        </w:rPr>
        <w:t xml:space="preserve">поверхность обеспечивает необходимый уровень </w:t>
      </w:r>
      <w:r w:rsidR="006628EF" w:rsidRPr="008906E5">
        <w:rPr>
          <w:rFonts w:ascii="Arial" w:eastAsia="MS Mincho" w:hAnsi="Arial" w:cs="Arial"/>
          <w:lang w:eastAsia="ja-JP"/>
        </w:rPr>
        <w:t>демпфирования</w:t>
      </w:r>
      <w:r w:rsidRPr="008906E5">
        <w:rPr>
          <w:rFonts w:ascii="Arial" w:eastAsia="MS Mincho" w:hAnsi="Arial" w:cs="Arial"/>
          <w:lang w:eastAsia="ja-JP"/>
        </w:rPr>
        <w:t xml:space="preserve"> удара.</w:t>
      </w:r>
    </w:p>
    <w:p w:rsidR="0089497A" w:rsidRPr="008906E5" w:rsidRDefault="00F75D16">
      <w:pPr>
        <w:spacing w:line="0" w:lineRule="atLeast"/>
        <w:ind w:firstLine="567"/>
        <w:rPr>
          <w:rFonts w:ascii="Arial" w:eastAsia="MS Mincho" w:hAnsi="Arial" w:cs="Arial"/>
          <w:lang w:eastAsia="ja-JP"/>
        </w:rPr>
      </w:pPr>
      <w:r w:rsidRPr="008906E5">
        <w:rPr>
          <w:rFonts w:ascii="Arial" w:eastAsia="MS Mincho" w:hAnsi="Arial" w:cs="Arial"/>
          <w:lang w:eastAsia="ja-JP"/>
        </w:rPr>
        <w:t>[ИСТОЧНИК: EN 1176-1:2017 (терминологическая статья</w:t>
      </w:r>
      <w:r w:rsidR="0068415C" w:rsidRPr="008906E5">
        <w:rPr>
          <w:rFonts w:ascii="Arial" w:eastAsia="MS Mincho" w:hAnsi="Arial" w:cs="Arial"/>
          <w:lang w:eastAsia="ja-JP"/>
        </w:rPr>
        <w:t xml:space="preserve"> 3.31</w:t>
      </w:r>
      <w:r w:rsidRPr="008906E5">
        <w:rPr>
          <w:rFonts w:ascii="Arial" w:eastAsia="MS Mincho" w:hAnsi="Arial" w:cs="Arial"/>
          <w:lang w:eastAsia="ja-JP"/>
        </w:rPr>
        <w:t>)</w:t>
      </w:r>
      <w:r w:rsidR="0068415C" w:rsidRPr="008906E5">
        <w:rPr>
          <w:rFonts w:ascii="Arial" w:eastAsia="MS Mincho" w:hAnsi="Arial" w:cs="Arial"/>
          <w:lang w:eastAsia="ja-JP"/>
        </w:rPr>
        <w:t>; изменено: без примечания]</w:t>
      </w:r>
    </w:p>
    <w:p w:rsidR="0089497A" w:rsidRPr="008906E5" w:rsidRDefault="0068415C">
      <w:pPr>
        <w:spacing w:line="0" w:lineRule="atLeast"/>
        <w:ind w:firstLine="567"/>
        <w:rPr>
          <w:rFonts w:ascii="Arial" w:eastAsia="MS Mincho" w:hAnsi="Arial" w:cs="Arial"/>
          <w:spacing w:val="-4"/>
          <w:lang w:eastAsia="ja-JP"/>
        </w:rPr>
      </w:pPr>
      <w:r w:rsidRPr="008906E5">
        <w:rPr>
          <w:rFonts w:ascii="Arial" w:eastAsia="MS Mincho" w:hAnsi="Arial" w:cs="Arial"/>
          <w:b/>
          <w:spacing w:val="-4"/>
          <w:lang w:eastAsia="ja-JP"/>
        </w:rPr>
        <w:t xml:space="preserve">3.52 оценка риска </w:t>
      </w:r>
      <w:r w:rsidRPr="008906E5">
        <w:rPr>
          <w:rFonts w:ascii="Arial" w:eastAsia="MS Mincho" w:hAnsi="Arial" w:cs="Arial"/>
          <w:spacing w:val="-4"/>
          <w:lang w:eastAsia="ja-JP"/>
        </w:rPr>
        <w:t>(</w:t>
      </w:r>
      <w:r w:rsidRPr="008906E5">
        <w:rPr>
          <w:rFonts w:ascii="Arial" w:eastAsia="MS Mincho" w:hAnsi="Arial" w:cs="Arial"/>
          <w:spacing w:val="-4"/>
          <w:lang w:val="en-US" w:eastAsia="ja-JP"/>
        </w:rPr>
        <w:t>risk</w:t>
      </w:r>
      <w:r w:rsidRPr="008906E5">
        <w:rPr>
          <w:rFonts w:ascii="Arial" w:eastAsia="MS Mincho" w:hAnsi="Arial" w:cs="Arial"/>
          <w:spacing w:val="-4"/>
          <w:lang w:eastAsia="ja-JP"/>
        </w:rPr>
        <w:t xml:space="preserve"> </w:t>
      </w:r>
      <w:r w:rsidRPr="008906E5">
        <w:rPr>
          <w:rFonts w:ascii="Arial" w:eastAsia="MS Mincho" w:hAnsi="Arial" w:cs="Arial"/>
          <w:spacing w:val="-4"/>
          <w:lang w:val="en-US" w:eastAsia="ja-JP"/>
        </w:rPr>
        <w:t>assessment</w:t>
      </w:r>
      <w:r w:rsidRPr="008906E5">
        <w:rPr>
          <w:rFonts w:ascii="Arial" w:eastAsia="MS Mincho" w:hAnsi="Arial" w:cs="Arial"/>
          <w:spacing w:val="-4"/>
          <w:lang w:eastAsia="ja-JP"/>
        </w:rPr>
        <w:t>): Общий процесс идентификации, анализа и оценки риска (3.53).</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ISO </w:t>
      </w:r>
      <w:proofErr w:type="spellStart"/>
      <w:r w:rsidRPr="008906E5">
        <w:rPr>
          <w:rFonts w:ascii="Arial" w:eastAsia="MS Mincho" w:hAnsi="Arial" w:cs="Arial"/>
          <w:lang w:eastAsia="ja-JP"/>
        </w:rPr>
        <w:t>Guide</w:t>
      </w:r>
      <w:proofErr w:type="spellEnd"/>
      <w:r w:rsidRPr="008906E5">
        <w:rPr>
          <w:rFonts w:ascii="Arial" w:eastAsia="MS Mincho" w:hAnsi="Arial" w:cs="Arial"/>
          <w:lang w:eastAsia="ja-JP"/>
        </w:rPr>
        <w:t xml:space="preserve"> 73:2009</w:t>
      </w:r>
      <w:r w:rsidR="00F75D16" w:rsidRPr="008906E5">
        <w:rPr>
          <w:rFonts w:ascii="Arial" w:eastAsia="MS Mincho" w:hAnsi="Arial" w:cs="Arial"/>
          <w:lang w:eastAsia="ja-JP"/>
        </w:rPr>
        <w:t xml:space="preserve"> (терминологическая статья</w:t>
      </w:r>
      <w:r w:rsidRPr="008906E5">
        <w:rPr>
          <w:rFonts w:ascii="Arial" w:eastAsia="MS Mincho" w:hAnsi="Arial" w:cs="Arial"/>
          <w:lang w:eastAsia="ja-JP"/>
        </w:rPr>
        <w:t xml:space="preserve"> 3.4.1</w:t>
      </w:r>
      <w:r w:rsidR="00F75D16"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3.53 оценивание риска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evaluation</w:t>
      </w:r>
      <w:r w:rsidRPr="008906E5">
        <w:rPr>
          <w:rFonts w:ascii="Arial" w:eastAsia="MS Mincho" w:hAnsi="Arial" w:cs="Arial"/>
          <w:lang w:eastAsia="ja-JP"/>
        </w:rPr>
        <w:t>): Процесс сравнения результатов анализа риска с критериями риска для определения того, является ли риск и/или его величина приемлемой или допустимой.</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ISO </w:t>
      </w:r>
      <w:proofErr w:type="spellStart"/>
      <w:r w:rsidRPr="008906E5">
        <w:rPr>
          <w:rFonts w:ascii="Arial" w:eastAsia="MS Mincho" w:hAnsi="Arial" w:cs="Arial"/>
          <w:lang w:eastAsia="ja-JP"/>
        </w:rPr>
        <w:t>Guide</w:t>
      </w:r>
      <w:proofErr w:type="spellEnd"/>
      <w:r w:rsidRPr="008906E5">
        <w:rPr>
          <w:rFonts w:ascii="Arial" w:eastAsia="MS Mincho" w:hAnsi="Arial" w:cs="Arial"/>
          <w:lang w:eastAsia="ja-JP"/>
        </w:rPr>
        <w:t xml:space="preserve"> 73:2009</w:t>
      </w:r>
      <w:r w:rsidR="00F75D16" w:rsidRPr="008906E5">
        <w:rPr>
          <w:rFonts w:ascii="Arial" w:eastAsia="MS Mincho" w:hAnsi="Arial" w:cs="Arial"/>
          <w:lang w:eastAsia="ja-JP"/>
        </w:rPr>
        <w:t xml:space="preserve"> (терминологическая статья</w:t>
      </w:r>
      <w:r w:rsidRPr="008906E5">
        <w:rPr>
          <w:rFonts w:ascii="Arial" w:eastAsia="MS Mincho" w:hAnsi="Arial" w:cs="Arial"/>
          <w:lang w:eastAsia="ja-JP"/>
        </w:rPr>
        <w:t xml:space="preserve"> 3.7.1</w:t>
      </w:r>
      <w:r w:rsidR="00F75D16"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 xml:space="preserve">3.54 снижение риска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reduction</w:t>
      </w:r>
      <w:r w:rsidRPr="008906E5">
        <w:rPr>
          <w:rFonts w:ascii="Arial" w:eastAsia="MS Mincho" w:hAnsi="Arial" w:cs="Arial"/>
          <w:lang w:eastAsia="ja-JP"/>
        </w:rPr>
        <w:t>): Процесс идентификации и реализации контрольной меры (мер), которые устраняют или снижают вероятность возникновения инцидента в связи с идентифицированной опасностью/опасной ситуацией и/или потенциальную тяжесть травмы, которая может возникнуть в связи с идентифицированной опасностью/опасной ситуацией, до допустимого уровня.</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3.55 отчетность о рисках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reporting</w:t>
      </w:r>
      <w:r w:rsidRPr="008906E5">
        <w:rPr>
          <w:rFonts w:ascii="Arial" w:eastAsia="MS Mincho" w:hAnsi="Arial" w:cs="Arial"/>
          <w:lang w:eastAsia="ja-JP"/>
        </w:rPr>
        <w:t>): Форма коммуникации, предназначенная для информирования отдельных внутренних или внешних заинтересованных сторон путем предоставления информации о текущем состоянии риска и его менеджмента.</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ISO </w:t>
      </w:r>
      <w:proofErr w:type="spellStart"/>
      <w:r w:rsidRPr="008906E5">
        <w:rPr>
          <w:rFonts w:ascii="Arial" w:eastAsia="MS Mincho" w:hAnsi="Arial" w:cs="Arial"/>
          <w:lang w:eastAsia="ja-JP"/>
        </w:rPr>
        <w:t>Guide</w:t>
      </w:r>
      <w:proofErr w:type="spellEnd"/>
      <w:r w:rsidRPr="008906E5">
        <w:rPr>
          <w:rFonts w:ascii="Arial" w:eastAsia="MS Mincho" w:hAnsi="Arial" w:cs="Arial"/>
          <w:lang w:eastAsia="ja-JP"/>
        </w:rPr>
        <w:t xml:space="preserve"> 73:2009</w:t>
      </w:r>
      <w:r w:rsidR="00F75D16" w:rsidRPr="008906E5">
        <w:rPr>
          <w:rFonts w:ascii="Arial" w:eastAsia="MS Mincho" w:hAnsi="Arial" w:cs="Arial"/>
          <w:lang w:eastAsia="ja-JP"/>
        </w:rPr>
        <w:t xml:space="preserve"> (терминологическая статья</w:t>
      </w:r>
      <w:r w:rsidRPr="008906E5">
        <w:rPr>
          <w:rFonts w:ascii="Arial" w:eastAsia="MS Mincho" w:hAnsi="Arial" w:cs="Arial"/>
          <w:lang w:eastAsia="ja-JP"/>
        </w:rPr>
        <w:t xml:space="preserve"> 3.8.2.3</w:t>
      </w:r>
      <w:r w:rsidR="00F75D16"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3.56 оценка риска для конкретного объекта </w:t>
      </w:r>
      <w:r w:rsidRPr="008906E5">
        <w:rPr>
          <w:rFonts w:ascii="Arial" w:eastAsia="MS Mincho" w:hAnsi="Arial" w:cs="Arial"/>
          <w:lang w:eastAsia="ja-JP"/>
        </w:rPr>
        <w:t>(</w:t>
      </w:r>
      <w:proofErr w:type="spellStart"/>
      <w:r w:rsidRPr="008906E5">
        <w:rPr>
          <w:rFonts w:ascii="Arial" w:eastAsia="MS Mincho" w:hAnsi="Arial" w:cs="Arial"/>
          <w:lang w:eastAsia="ja-JP"/>
        </w:rPr>
        <w:t>site-specific</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risk</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assessment</w:t>
      </w:r>
      <w:proofErr w:type="spellEnd"/>
      <w:r w:rsidRPr="008906E5">
        <w:rPr>
          <w:rFonts w:ascii="Arial" w:eastAsia="MS Mincho" w:hAnsi="Arial" w:cs="Arial"/>
          <w:lang w:eastAsia="ja-JP"/>
        </w:rPr>
        <w:t>): Процесс идентификации опасностей и связанных с ними рисков на конкретном объекте.</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3.57 процесс менеджмента рисками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management</w:t>
      </w:r>
      <w:r w:rsidRPr="008906E5">
        <w:rPr>
          <w:rFonts w:ascii="Arial" w:eastAsia="MS Mincho" w:hAnsi="Arial" w:cs="Arial"/>
          <w:lang w:eastAsia="ja-JP"/>
        </w:rPr>
        <w:t xml:space="preserve"> </w:t>
      </w:r>
      <w:r w:rsidRPr="008906E5">
        <w:rPr>
          <w:rFonts w:ascii="Arial" w:eastAsia="MS Mincho" w:hAnsi="Arial" w:cs="Arial"/>
          <w:lang w:val="en-US" w:eastAsia="ja-JP"/>
        </w:rPr>
        <w:t>process</w:t>
      </w:r>
      <w:r w:rsidRPr="008906E5">
        <w:rPr>
          <w:rFonts w:ascii="Arial" w:eastAsia="MS Mincho" w:hAnsi="Arial" w:cs="Arial"/>
          <w:lang w:eastAsia="ja-JP"/>
        </w:rPr>
        <w:t>): Систематическое применение политики, процедур и практик менеджмента к деятельности по обмену информацией, консультированию, установлению контекста, а также идентификации, анализу, оцениванию, обработке, мониторингу и пересмотру риска.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[ИСТОЧНИК: ISO </w:t>
      </w:r>
      <w:proofErr w:type="spellStart"/>
      <w:r w:rsidRPr="008906E5">
        <w:rPr>
          <w:rFonts w:ascii="Arial" w:eastAsia="MS Mincho" w:hAnsi="Arial" w:cs="Arial"/>
          <w:lang w:eastAsia="ja-JP"/>
        </w:rPr>
        <w:t>Guide</w:t>
      </w:r>
      <w:proofErr w:type="spellEnd"/>
      <w:r w:rsidRPr="008906E5">
        <w:rPr>
          <w:rFonts w:ascii="Arial" w:eastAsia="MS Mincho" w:hAnsi="Arial" w:cs="Arial"/>
          <w:lang w:eastAsia="ja-JP"/>
        </w:rPr>
        <w:t xml:space="preserve"> 73:2009</w:t>
      </w:r>
      <w:r w:rsidR="00F75D16" w:rsidRPr="008906E5">
        <w:rPr>
          <w:rFonts w:ascii="Arial" w:eastAsia="MS Mincho" w:hAnsi="Arial" w:cs="Arial"/>
          <w:lang w:eastAsia="ja-JP"/>
        </w:rPr>
        <w:t xml:space="preserve"> (терминологическая статья</w:t>
      </w:r>
      <w:r w:rsidRPr="008906E5">
        <w:rPr>
          <w:rFonts w:ascii="Arial" w:eastAsia="MS Mincho" w:hAnsi="Arial" w:cs="Arial"/>
          <w:lang w:eastAsia="ja-JP"/>
        </w:rPr>
        <w:t xml:space="preserve"> 3.1</w:t>
      </w:r>
      <w:r w:rsidR="00F75D16"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3.58 оценка риска при проектировании </w:t>
      </w:r>
      <w:r w:rsidRPr="008906E5">
        <w:rPr>
          <w:rFonts w:ascii="Arial" w:eastAsia="MS Mincho" w:hAnsi="Arial" w:cs="Arial"/>
          <w:lang w:eastAsia="ja-JP"/>
        </w:rPr>
        <w:t>(</w:t>
      </w:r>
      <w:r w:rsidRPr="008906E5">
        <w:rPr>
          <w:rFonts w:ascii="Arial" w:eastAsia="MS Mincho" w:hAnsi="Arial" w:cs="Arial"/>
          <w:lang w:val="en-US" w:eastAsia="ja-JP"/>
        </w:rPr>
        <w:t>design</w:t>
      </w:r>
      <w:r w:rsidRPr="008906E5">
        <w:rPr>
          <w:rFonts w:ascii="Arial" w:eastAsia="MS Mincho" w:hAnsi="Arial" w:cs="Arial"/>
          <w:lang w:eastAsia="ja-JP"/>
        </w:rPr>
        <w:t xml:space="preserve"> </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assessment</w:t>
      </w:r>
      <w:r w:rsidRPr="008906E5">
        <w:rPr>
          <w:rFonts w:ascii="Arial" w:eastAsia="MS Mincho" w:hAnsi="Arial" w:cs="Arial"/>
          <w:lang w:eastAsia="ja-JP"/>
        </w:rPr>
        <w:t>): Документированная оценка риска (3.45) для пользователей, участвующих в данной активности, и мер, учтенных в конструкции и производстве, для уменьшения риска, включая идентификацию любых последствий.</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3.59 процесс управления рисками для конкретного объекта </w:t>
      </w:r>
      <w:r w:rsidRPr="008906E5">
        <w:rPr>
          <w:rFonts w:ascii="Arial" w:eastAsia="MS Mincho" w:hAnsi="Arial" w:cs="Arial"/>
          <w:lang w:eastAsia="ja-JP"/>
        </w:rPr>
        <w:t>(</w:t>
      </w:r>
      <w:proofErr w:type="spellStart"/>
      <w:r w:rsidRPr="008906E5">
        <w:rPr>
          <w:rFonts w:ascii="Arial" w:eastAsia="MS Mincho" w:hAnsi="Arial" w:cs="Arial"/>
          <w:lang w:eastAsia="ja-JP"/>
        </w:rPr>
        <w:t>site-specific</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risk</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management</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process</w:t>
      </w:r>
      <w:proofErr w:type="spellEnd"/>
      <w:r w:rsidRPr="008906E5">
        <w:rPr>
          <w:rFonts w:ascii="Arial" w:eastAsia="MS Mincho" w:hAnsi="Arial" w:cs="Arial"/>
          <w:lang w:eastAsia="ja-JP"/>
        </w:rPr>
        <w:t>): Процесс управления рисками (3.57), применимый к определенной площадке/объекту.</w:t>
      </w:r>
    </w:p>
    <w:p w:rsidR="0089497A" w:rsidRPr="008906E5" w:rsidRDefault="0068415C">
      <w:pPr>
        <w:spacing w:line="0" w:lineRule="atLeast"/>
        <w:ind w:firstLine="567"/>
        <w:rPr>
          <w:rFonts w:ascii="Arial" w:eastAsia="MS Mincho" w:hAnsi="Arial" w:cs="Arial"/>
          <w:lang w:eastAsia="ja-JP"/>
        </w:rPr>
      </w:pPr>
      <w:r w:rsidRPr="008906E5">
        <w:rPr>
          <w:rFonts w:ascii="Arial" w:eastAsia="MS Mincho" w:hAnsi="Arial" w:cs="Arial"/>
          <w:b/>
          <w:lang w:eastAsia="ja-JP"/>
        </w:rPr>
        <w:t xml:space="preserve">3.60 идентификация рисков </w:t>
      </w:r>
      <w:r w:rsidRPr="008906E5">
        <w:rPr>
          <w:rFonts w:ascii="Arial" w:eastAsia="MS Mincho" w:hAnsi="Arial" w:cs="Arial"/>
          <w:lang w:eastAsia="ja-JP"/>
        </w:rPr>
        <w:t>(</w:t>
      </w:r>
      <w:r w:rsidRPr="008906E5">
        <w:rPr>
          <w:rFonts w:ascii="Arial" w:eastAsia="MS Mincho" w:hAnsi="Arial" w:cs="Arial"/>
          <w:lang w:val="en-US" w:eastAsia="ja-JP"/>
        </w:rPr>
        <w:t>risk</w:t>
      </w:r>
      <w:r w:rsidRPr="008906E5">
        <w:rPr>
          <w:rFonts w:ascii="Arial" w:eastAsia="MS Mincho" w:hAnsi="Arial" w:cs="Arial"/>
          <w:lang w:eastAsia="ja-JP"/>
        </w:rPr>
        <w:t xml:space="preserve"> </w:t>
      </w:r>
      <w:r w:rsidRPr="008906E5">
        <w:rPr>
          <w:rFonts w:ascii="Arial" w:eastAsia="MS Mincho" w:hAnsi="Arial" w:cs="Arial"/>
          <w:lang w:val="en-US" w:eastAsia="ja-JP"/>
        </w:rPr>
        <w:t>identification</w:t>
      </w:r>
      <w:r w:rsidRPr="008906E5">
        <w:rPr>
          <w:rFonts w:ascii="Arial" w:eastAsia="MS Mincho" w:hAnsi="Arial" w:cs="Arial"/>
          <w:lang w:eastAsia="ja-JP"/>
        </w:rPr>
        <w:t>): Процесс выявления, распознавания и описания рисков (3.45).</w:t>
      </w:r>
    </w:p>
    <w:p w:rsidR="0089497A" w:rsidRPr="008906E5" w:rsidRDefault="00F75D16">
      <w:pPr>
        <w:spacing w:line="0" w:lineRule="atLeast"/>
        <w:ind w:firstLine="567"/>
        <w:rPr>
          <w:rFonts w:ascii="Arial" w:eastAsia="MS Mincho" w:hAnsi="Arial" w:cs="Arial"/>
          <w:lang w:eastAsia="ja-JP"/>
        </w:rPr>
      </w:pPr>
      <w:r w:rsidRPr="008906E5">
        <w:rPr>
          <w:rFonts w:ascii="Arial" w:eastAsia="MS Mincho" w:hAnsi="Arial" w:cs="Arial"/>
          <w:lang w:eastAsia="ja-JP"/>
        </w:rPr>
        <w:t xml:space="preserve">[ИСТОЧНИК: ISO </w:t>
      </w:r>
      <w:proofErr w:type="spellStart"/>
      <w:r w:rsidRPr="008906E5">
        <w:rPr>
          <w:rFonts w:ascii="Arial" w:eastAsia="MS Mincho" w:hAnsi="Arial" w:cs="Arial"/>
          <w:lang w:eastAsia="ja-JP"/>
        </w:rPr>
        <w:t>Guide</w:t>
      </w:r>
      <w:proofErr w:type="spellEnd"/>
      <w:r w:rsidRPr="008906E5">
        <w:rPr>
          <w:rFonts w:ascii="Arial" w:eastAsia="MS Mincho" w:hAnsi="Arial" w:cs="Arial"/>
          <w:lang w:eastAsia="ja-JP"/>
        </w:rPr>
        <w:t xml:space="preserve"> 73:2009 (терминологическая статья</w:t>
      </w:r>
      <w:r w:rsidR="0068415C" w:rsidRPr="008906E5">
        <w:rPr>
          <w:rFonts w:ascii="Arial" w:eastAsia="MS Mincho" w:hAnsi="Arial" w:cs="Arial"/>
          <w:lang w:eastAsia="ja-JP"/>
        </w:rPr>
        <w:t xml:space="preserve"> 3.5.1</w:t>
      </w:r>
      <w:r w:rsidRPr="008906E5">
        <w:rPr>
          <w:rFonts w:ascii="Arial" w:eastAsia="MS Mincho" w:hAnsi="Arial" w:cs="Arial"/>
          <w:lang w:eastAsia="ja-JP"/>
        </w:rPr>
        <w:t>)</w:t>
      </w:r>
      <w:r w:rsidR="0068415C" w:rsidRPr="008906E5">
        <w:rPr>
          <w:rFonts w:ascii="Arial" w:eastAsia="MS Mincho" w:hAnsi="Arial" w:cs="Arial"/>
          <w:lang w:eastAsia="ja-JP"/>
        </w:rPr>
        <w:t>]</w:t>
      </w:r>
    </w:p>
    <w:p w:rsidR="0089497A" w:rsidRPr="008906E5" w:rsidRDefault="0089497A">
      <w:pPr>
        <w:pStyle w:val="131"/>
        <w:shd w:val="clear" w:color="auto" w:fill="auto"/>
        <w:tabs>
          <w:tab w:val="left" w:pos="1362"/>
        </w:tabs>
        <w:spacing w:before="0" w:after="0" w:line="0" w:lineRule="atLeast"/>
        <w:ind w:firstLine="567"/>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hAnsi="Arial" w:cs="Arial"/>
          <w:b/>
          <w:sz w:val="22"/>
        </w:rPr>
        <w:t xml:space="preserve">4 </w:t>
      </w:r>
      <w:bookmarkEnd w:id="0"/>
      <w:bookmarkEnd w:id="1"/>
      <w:r w:rsidRPr="008906E5">
        <w:rPr>
          <w:rFonts w:ascii="Arial" w:eastAsia="MS Mincho" w:hAnsi="Arial" w:cs="Arial"/>
          <w:b/>
          <w:sz w:val="22"/>
          <w:lang w:eastAsia="ja-JP"/>
        </w:rPr>
        <w:t>Требования к конструкции</w:t>
      </w:r>
    </w:p>
    <w:p w:rsidR="0089497A" w:rsidRPr="008906E5" w:rsidRDefault="0089497A">
      <w:pPr>
        <w:spacing w:line="0" w:lineRule="atLeast"/>
        <w:ind w:firstLine="567"/>
        <w:jc w:val="both"/>
        <w:rPr>
          <w:rFonts w:ascii="Arial" w:eastAsia="MS Mincho" w:hAnsi="Arial" w:cs="Arial"/>
          <w:b/>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sz w:val="22"/>
          <w:lang w:eastAsia="ja-JP"/>
        </w:rPr>
        <w:t>4.1 Общие положения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Разработчик, изготовитель, монтажник и оператор батутного парка могут быть одним и тем же или разными лицами.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Разработчик и оператор (в той мере, в какой они участвуют в </w:t>
      </w:r>
      <w:r w:rsidR="00B822F2" w:rsidRPr="008906E5">
        <w:rPr>
          <w:rFonts w:ascii="Arial" w:eastAsia="MS Mincho" w:hAnsi="Arial" w:cs="Arial"/>
          <w:lang w:eastAsia="ja-JP"/>
        </w:rPr>
        <w:t>конструи</w:t>
      </w:r>
      <w:r w:rsidRPr="008906E5">
        <w:rPr>
          <w:rFonts w:ascii="Arial" w:eastAsia="MS Mincho" w:hAnsi="Arial" w:cs="Arial"/>
          <w:lang w:eastAsia="ja-JP"/>
        </w:rPr>
        <w:t>ровании батутного парка) несут ответственность за: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разработку схемы батутного парка, снижающего риск для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b) проведение оценки риска при </w:t>
      </w:r>
      <w:r w:rsidR="00B822F2" w:rsidRPr="008906E5">
        <w:rPr>
          <w:rFonts w:ascii="Arial" w:eastAsia="MS Mincho" w:hAnsi="Arial" w:cs="Arial"/>
          <w:lang w:eastAsia="ja-JP"/>
        </w:rPr>
        <w:t>констру</w:t>
      </w:r>
      <w:r w:rsidRPr="008906E5">
        <w:rPr>
          <w:rFonts w:ascii="Arial" w:eastAsia="MS Mincho" w:hAnsi="Arial" w:cs="Arial"/>
          <w:lang w:eastAsia="ja-JP"/>
        </w:rPr>
        <w:t>ировании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снижение риска путем выбора технических характеристик конструкции;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d) выявление любых остаточных рисков для пользователей батутного парка, которые не были учтены в технических характеристиках конструкции.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Также, изготовитель, разработчик и оператор могут принимать во внимание экологические аспекты (см. </w:t>
      </w:r>
      <w:r w:rsidR="006628EF" w:rsidRPr="008906E5">
        <w:rPr>
          <w:rFonts w:ascii="Arial" w:eastAsia="MS Mincho" w:hAnsi="Arial" w:cs="Arial"/>
          <w:lang w:eastAsia="ja-JP"/>
        </w:rPr>
        <w:t>п</w:t>
      </w:r>
      <w:r w:rsidRPr="008906E5">
        <w:rPr>
          <w:rFonts w:ascii="Arial" w:eastAsia="MS Mincho" w:hAnsi="Arial" w:cs="Arial"/>
          <w:lang w:eastAsia="ja-JP"/>
        </w:rPr>
        <w:t>риложение C).</w:t>
      </w:r>
    </w:p>
    <w:p w:rsidR="0089497A" w:rsidRPr="008906E5" w:rsidRDefault="00B822F2">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w:t>
      </w:r>
      <w:r w:rsidR="0068415C" w:rsidRPr="008906E5">
        <w:rPr>
          <w:rFonts w:ascii="Arial" w:eastAsia="MS Mincho" w:hAnsi="Arial" w:cs="Arial"/>
          <w:lang w:eastAsia="ja-JP"/>
        </w:rPr>
        <w:t>сли вместе с батутами используется оборудование для игровых площадок или другое спортивное оборудование, то необходимо учитывать требования соответствующих международных или национальных стандартов.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Разработчик должен проектировать батутный парк таким образом, чтобы зоны активности находились под наблюдением в соответствии с разделом 5.</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rsidP="006A2A85">
      <w:pPr>
        <w:spacing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Разработчик и изготовитель не несут ответственности за предупреждение всех потенциальных рисков</w:t>
      </w:r>
      <w:r w:rsidR="00B822F2"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для пользователей, связанных с </w:t>
      </w:r>
      <w:r w:rsidRPr="008906E5">
        <w:rPr>
          <w:rFonts w:ascii="Arial" w:hAnsi="Arial" w:cs="Arial"/>
          <w:sz w:val="18"/>
        </w:rPr>
        <w:t>активностью в</w:t>
      </w:r>
      <w:r w:rsidRPr="008906E5">
        <w:rPr>
          <w:rFonts w:ascii="Arial" w:eastAsia="MS Mincho" w:hAnsi="Arial" w:cs="Arial"/>
          <w:sz w:val="18"/>
          <w:lang w:eastAsia="ja-JP"/>
        </w:rPr>
        <w:t xml:space="preserve"> батутном парке.</w:t>
      </w:r>
    </w:p>
    <w:p w:rsidR="00B822F2" w:rsidRPr="008906E5" w:rsidRDefault="00B822F2">
      <w:pPr>
        <w:rPr>
          <w:rFonts w:ascii="Arial" w:eastAsia="MS Mincho" w:hAnsi="Arial" w:cs="Arial"/>
          <w:sz w:val="18"/>
          <w:lang w:eastAsia="ja-JP"/>
        </w:rPr>
      </w:pPr>
      <w:r w:rsidRPr="008906E5">
        <w:rPr>
          <w:rFonts w:ascii="Arial" w:eastAsia="MS Mincho" w:hAnsi="Arial" w:cs="Arial"/>
          <w:sz w:val="18"/>
          <w:lang w:eastAsia="ja-JP"/>
        </w:rPr>
        <w:br w:type="page"/>
      </w: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lastRenderedPageBreak/>
        <w:t>4.2 Руководство по эксплуатации и техническому обслуживанию</w:t>
      </w:r>
    </w:p>
    <w:p w:rsidR="0089497A" w:rsidRPr="008906E5" w:rsidRDefault="0089497A">
      <w:pPr>
        <w:spacing w:line="0" w:lineRule="atLeast"/>
        <w:ind w:firstLine="567"/>
        <w:jc w:val="both"/>
        <w:rPr>
          <w:rFonts w:ascii="Arial" w:eastAsia="MS Mincho" w:hAnsi="Arial" w:cs="Arial"/>
          <w:b/>
          <w:sz w:val="16"/>
          <w:lang w:eastAsia="ja-JP"/>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Изготовитель должен предоставить оператору руководство по эксплуатации и техническому обслуживанию всего поставляемого оборудования.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Изготовитель </w:t>
      </w:r>
      <w:r w:rsidR="00807F33" w:rsidRPr="008906E5">
        <w:rPr>
          <w:rFonts w:ascii="Arial" w:eastAsia="MS Mincho" w:hAnsi="Arial" w:cs="Arial"/>
          <w:lang w:eastAsia="ja-JP"/>
        </w:rPr>
        <w:t>должен предоставлять</w:t>
      </w:r>
      <w:r w:rsidRPr="008906E5">
        <w:rPr>
          <w:rFonts w:ascii="Arial" w:eastAsia="MS Mincho" w:hAnsi="Arial" w:cs="Arial"/>
          <w:lang w:eastAsia="ja-JP"/>
        </w:rPr>
        <w:t xml:space="preserve"> руководство по эксплуатации и техническому обслуживанию вместе с оборудованием батутного парка на языке, согласованном обеими сторонами.</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 xml:space="preserve">Руководство по эксплуатации и техническому обслуживанию должно включать </w:t>
      </w:r>
      <w:r w:rsidR="006628EF" w:rsidRPr="008906E5">
        <w:rPr>
          <w:rFonts w:ascii="Arial" w:eastAsia="MS Mincho" w:hAnsi="Arial" w:cs="Arial"/>
          <w:spacing w:val="-4"/>
          <w:lang w:eastAsia="ja-JP"/>
        </w:rPr>
        <w:t>как минимум следующую информацию</w:t>
      </w:r>
      <w:r w:rsidRPr="008906E5">
        <w:rPr>
          <w:rFonts w:ascii="Arial" w:eastAsia="MS Mincho" w:hAnsi="Arial" w:cs="Arial"/>
          <w:spacing w:val="-4"/>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вместимость – максимальное количество пользователей, не считая сотрудников и зрителей, для которых батутный парк или его территория рассчитаны в соответствии с 4.11;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количество человек на одно прыжковое полотно;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предельный вес пользователя;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d</w:t>
      </w:r>
      <w:r w:rsidR="008C7190">
        <w:rPr>
          <w:rFonts w:ascii="Arial" w:eastAsia="MS Mincho" w:hAnsi="Arial" w:cs="Arial"/>
          <w:lang w:eastAsia="ja-JP"/>
        </w:rPr>
        <w:t xml:space="preserve">) </w:t>
      </w:r>
      <w:proofErr w:type="gramStart"/>
      <w:r w:rsidR="008C7190">
        <w:rPr>
          <w:rFonts w:ascii="Arial" w:eastAsia="MS Mincho" w:hAnsi="Arial" w:cs="Arial"/>
          <w:lang w:eastAsia="ja-JP"/>
        </w:rPr>
        <w:t>указания</w:t>
      </w:r>
      <w:proofErr w:type="gramEnd"/>
      <w:r w:rsidRPr="008906E5">
        <w:rPr>
          <w:rFonts w:ascii="Arial" w:eastAsia="MS Mincho" w:hAnsi="Arial" w:cs="Arial"/>
          <w:lang w:eastAsia="ja-JP"/>
        </w:rPr>
        <w:t xml:space="preserve"> по эксплуатации, правильно</w:t>
      </w:r>
      <w:r w:rsidR="008C7190">
        <w:rPr>
          <w:rFonts w:ascii="Arial" w:eastAsia="MS Mincho" w:hAnsi="Arial" w:cs="Arial"/>
          <w:lang w:eastAsia="ja-JP"/>
        </w:rPr>
        <w:t>му</w:t>
      </w:r>
      <w:r w:rsidRPr="008906E5">
        <w:rPr>
          <w:rFonts w:ascii="Arial" w:eastAsia="MS Mincho" w:hAnsi="Arial" w:cs="Arial"/>
          <w:lang w:eastAsia="ja-JP"/>
        </w:rPr>
        <w:t xml:space="preserve"> использова</w:t>
      </w:r>
      <w:r w:rsidR="008C7190">
        <w:rPr>
          <w:rFonts w:ascii="Arial" w:eastAsia="MS Mincho" w:hAnsi="Arial" w:cs="Arial"/>
          <w:lang w:eastAsia="ja-JP"/>
        </w:rPr>
        <w:t>нию</w:t>
      </w:r>
      <w:r w:rsidRPr="008906E5">
        <w:rPr>
          <w:rFonts w:ascii="Arial" w:eastAsia="MS Mincho" w:hAnsi="Arial" w:cs="Arial"/>
          <w:lang w:eastAsia="ja-JP"/>
        </w:rPr>
        <w:t xml:space="preserve"> оборудовани</w:t>
      </w:r>
      <w:r w:rsidR="008C7190">
        <w:rPr>
          <w:rFonts w:ascii="Arial" w:eastAsia="MS Mincho" w:hAnsi="Arial" w:cs="Arial"/>
          <w:lang w:eastAsia="ja-JP"/>
        </w:rPr>
        <w:t>я</w:t>
      </w:r>
      <w:r w:rsidRPr="008906E5">
        <w:rPr>
          <w:rFonts w:ascii="Arial" w:eastAsia="MS Mincho" w:hAnsi="Arial" w:cs="Arial"/>
          <w:lang w:eastAsia="ja-JP"/>
        </w:rPr>
        <w:t xml:space="preserve">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e</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информацию</w:t>
      </w:r>
      <w:proofErr w:type="gramEnd"/>
      <w:r w:rsidRPr="008906E5">
        <w:rPr>
          <w:rFonts w:ascii="Arial" w:eastAsia="MS Mincho" w:hAnsi="Arial" w:cs="Arial"/>
          <w:lang w:eastAsia="ja-JP"/>
        </w:rPr>
        <w:t xml:space="preserve"> по ремонту, замене и обслуживанию</w:t>
      </w:r>
      <w:r w:rsidR="008C7190">
        <w:rPr>
          <w:rFonts w:ascii="Arial" w:eastAsia="MS Mincho" w:hAnsi="Arial" w:cs="Arial"/>
          <w:lang w:eastAsia="ja-JP"/>
        </w:rPr>
        <w:t xml:space="preserve"> оборудования</w:t>
      </w:r>
      <w:r w:rsidRPr="008906E5">
        <w:rPr>
          <w:rFonts w:ascii="Arial" w:eastAsia="MS Mincho" w:hAnsi="Arial" w:cs="Arial"/>
          <w:lang w:eastAsia="ja-JP"/>
        </w:rPr>
        <w:t xml:space="preserve"> – информацию о проведении ремонта и обслуживани</w:t>
      </w:r>
      <w:r w:rsidR="008C7190">
        <w:rPr>
          <w:rFonts w:ascii="Arial" w:eastAsia="MS Mincho" w:hAnsi="Arial" w:cs="Arial"/>
          <w:lang w:eastAsia="ja-JP"/>
        </w:rPr>
        <w:t>я</w:t>
      </w:r>
      <w:r w:rsidRPr="008906E5">
        <w:rPr>
          <w:rFonts w:ascii="Arial" w:eastAsia="MS Mincho" w:hAnsi="Arial" w:cs="Arial"/>
          <w:lang w:eastAsia="ja-JP"/>
        </w:rPr>
        <w:t>, которые выполняются оператором;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f) информацию по проверке </w:t>
      </w:r>
      <w:r w:rsidR="00807F33" w:rsidRPr="008906E5">
        <w:rPr>
          <w:rFonts w:ascii="Arial" w:eastAsia="MS Mincho" w:hAnsi="Arial" w:cs="Arial"/>
          <w:lang w:eastAsia="ja-JP"/>
        </w:rPr>
        <w:t>перед открытием</w:t>
      </w:r>
      <w:r w:rsidRPr="008906E5">
        <w:rPr>
          <w:rFonts w:ascii="Arial" w:eastAsia="MS Mincho" w:hAnsi="Arial" w:cs="Arial"/>
          <w:lang w:eastAsia="ja-JP"/>
        </w:rPr>
        <w:t xml:space="preserve"> – подробную информацию о проверках, проводимых перед ежедневными сеансами в батутном парке в соответствии с 5.11.2 b);</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 xml:space="preserve">g) </w:t>
      </w:r>
      <w:r w:rsidR="008C7190">
        <w:rPr>
          <w:rFonts w:ascii="Arial" w:eastAsia="MS Mincho" w:hAnsi="Arial" w:cs="Arial"/>
          <w:spacing w:val="-4"/>
          <w:lang w:eastAsia="ja-JP"/>
        </w:rPr>
        <w:t xml:space="preserve">информацию о </w:t>
      </w:r>
      <w:r w:rsidRPr="008906E5">
        <w:rPr>
          <w:rFonts w:ascii="Arial" w:eastAsia="MS Mincho" w:hAnsi="Arial" w:cs="Arial"/>
          <w:spacing w:val="-4"/>
          <w:lang w:eastAsia="ja-JP"/>
        </w:rPr>
        <w:t>периодическо</w:t>
      </w:r>
      <w:r w:rsidR="008C7190">
        <w:rPr>
          <w:rFonts w:ascii="Arial" w:eastAsia="MS Mincho" w:hAnsi="Arial" w:cs="Arial"/>
          <w:spacing w:val="-4"/>
          <w:lang w:eastAsia="ja-JP"/>
        </w:rPr>
        <w:t>м</w:t>
      </w:r>
      <w:r w:rsidRPr="008906E5">
        <w:rPr>
          <w:rFonts w:ascii="Arial" w:eastAsia="MS Mincho" w:hAnsi="Arial" w:cs="Arial"/>
          <w:spacing w:val="-4"/>
          <w:lang w:eastAsia="ja-JP"/>
        </w:rPr>
        <w:t xml:space="preserve"> техническо</w:t>
      </w:r>
      <w:r w:rsidR="008C7190">
        <w:rPr>
          <w:rFonts w:ascii="Arial" w:eastAsia="MS Mincho" w:hAnsi="Arial" w:cs="Arial"/>
          <w:spacing w:val="-4"/>
          <w:lang w:eastAsia="ja-JP"/>
        </w:rPr>
        <w:t>м</w:t>
      </w:r>
      <w:r w:rsidRPr="008906E5">
        <w:rPr>
          <w:rFonts w:ascii="Arial" w:eastAsia="MS Mincho" w:hAnsi="Arial" w:cs="Arial"/>
          <w:spacing w:val="-4"/>
          <w:lang w:eastAsia="ja-JP"/>
        </w:rPr>
        <w:t xml:space="preserve"> обслуживани</w:t>
      </w:r>
      <w:r w:rsidR="008C7190">
        <w:rPr>
          <w:rFonts w:ascii="Arial" w:eastAsia="MS Mincho" w:hAnsi="Arial" w:cs="Arial"/>
          <w:spacing w:val="-4"/>
          <w:lang w:eastAsia="ja-JP"/>
        </w:rPr>
        <w:t>и</w:t>
      </w:r>
      <w:r w:rsidRPr="008906E5">
        <w:rPr>
          <w:rFonts w:ascii="Arial" w:eastAsia="MS Mincho" w:hAnsi="Arial" w:cs="Arial"/>
          <w:spacing w:val="-4"/>
          <w:lang w:eastAsia="ja-JP"/>
        </w:rPr>
        <w:t xml:space="preserve"> – подробную информация об осмотрах и проверках, которые изготовитель рекомендует проводить оператору на регуля</w:t>
      </w:r>
      <w:r w:rsidR="008C7190">
        <w:rPr>
          <w:rFonts w:ascii="Arial" w:eastAsia="MS Mincho" w:hAnsi="Arial" w:cs="Arial"/>
          <w:spacing w:val="-4"/>
          <w:lang w:eastAsia="ja-JP"/>
        </w:rPr>
        <w:t>рной основе, и их предполагаемую</w:t>
      </w:r>
      <w:r w:rsidRPr="008906E5">
        <w:rPr>
          <w:rFonts w:ascii="Arial" w:eastAsia="MS Mincho" w:hAnsi="Arial" w:cs="Arial"/>
          <w:spacing w:val="-4"/>
          <w:lang w:eastAsia="ja-JP"/>
        </w:rPr>
        <w:t xml:space="preserve"> частот</w:t>
      </w:r>
      <w:r w:rsidR="008C7190">
        <w:rPr>
          <w:rFonts w:ascii="Arial" w:eastAsia="MS Mincho" w:hAnsi="Arial" w:cs="Arial"/>
          <w:spacing w:val="-4"/>
          <w:lang w:eastAsia="ja-JP"/>
        </w:rPr>
        <w:t>у</w:t>
      </w:r>
      <w:r w:rsidRPr="008906E5">
        <w:rPr>
          <w:rFonts w:ascii="Arial" w:eastAsia="MS Mincho" w:hAnsi="Arial" w:cs="Arial"/>
          <w:spacing w:val="-4"/>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информацию о ежегодной проверке – подробную информацию о том, что изготовитель рекомендует проверять;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оценку риска</w:t>
      </w:r>
      <w:r w:rsidRPr="008906E5">
        <w:rPr>
          <w:rFonts w:ascii="Arial" w:hAnsi="Arial" w:cs="Arial"/>
        </w:rPr>
        <w:t xml:space="preserve"> </w:t>
      </w:r>
      <w:r w:rsidRPr="008906E5">
        <w:rPr>
          <w:rFonts w:ascii="Arial" w:eastAsia="MS Mincho" w:hAnsi="Arial" w:cs="Arial"/>
          <w:lang w:eastAsia="ja-JP"/>
        </w:rPr>
        <w:t>при п</w:t>
      </w:r>
      <w:r w:rsidR="006628EF" w:rsidRPr="008906E5">
        <w:rPr>
          <w:rFonts w:ascii="Arial" w:eastAsia="MS Mincho" w:hAnsi="Arial" w:cs="Arial"/>
          <w:lang w:eastAsia="ja-JP"/>
        </w:rPr>
        <w:t>роектировании (см. 3.58) – копии</w:t>
      </w:r>
      <w:r w:rsidRPr="008906E5">
        <w:rPr>
          <w:rFonts w:ascii="Arial" w:eastAsia="MS Mincho" w:hAnsi="Arial" w:cs="Arial"/>
          <w:lang w:eastAsia="ja-JP"/>
        </w:rPr>
        <w:t xml:space="preserve"> оценки рисков при проектировании </w:t>
      </w:r>
      <w:r w:rsidR="006628EF" w:rsidRPr="008906E5">
        <w:rPr>
          <w:rFonts w:ascii="Arial" w:eastAsia="MS Mincho" w:hAnsi="Arial" w:cs="Arial"/>
          <w:lang w:eastAsia="ja-JP"/>
        </w:rPr>
        <w:t>от</w:t>
      </w:r>
      <w:r w:rsidRPr="008906E5">
        <w:rPr>
          <w:rFonts w:ascii="Arial" w:eastAsia="MS Mincho" w:hAnsi="Arial" w:cs="Arial"/>
          <w:lang w:eastAsia="ja-JP"/>
        </w:rPr>
        <w:t xml:space="preserve"> разработчик</w:t>
      </w:r>
      <w:r w:rsidR="006628EF" w:rsidRPr="008906E5">
        <w:rPr>
          <w:rFonts w:ascii="Arial" w:eastAsia="MS Mincho" w:hAnsi="Arial" w:cs="Arial"/>
          <w:lang w:eastAsia="ja-JP"/>
        </w:rPr>
        <w:t>а</w:t>
      </w:r>
      <w:r w:rsidRPr="008906E5">
        <w:rPr>
          <w:rFonts w:ascii="Arial" w:eastAsia="MS Mincho" w:hAnsi="Arial" w:cs="Arial"/>
          <w:lang w:eastAsia="ja-JP"/>
        </w:rPr>
        <w:t xml:space="preserve"> и изготовител</w:t>
      </w:r>
      <w:r w:rsidR="006628EF" w:rsidRPr="008906E5">
        <w:rPr>
          <w:rFonts w:ascii="Arial" w:eastAsia="MS Mincho" w:hAnsi="Arial" w:cs="Arial"/>
          <w:lang w:eastAsia="ja-JP"/>
        </w:rPr>
        <w:t>я</w:t>
      </w:r>
      <w:r w:rsidRPr="008906E5">
        <w:rPr>
          <w:rFonts w:ascii="Arial" w:eastAsia="MS Mincho" w:hAnsi="Arial" w:cs="Arial"/>
          <w:lang w:eastAsia="ja-JP"/>
        </w:rPr>
        <w:t xml:space="preserve"> для пользователей (см. 5.5);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j) рабочие чертежи (см. 3.36) с указанием</w:t>
      </w:r>
      <w:r w:rsidR="008C7190">
        <w:rPr>
          <w:rFonts w:ascii="Arial" w:eastAsia="MS Mincho" w:hAnsi="Arial" w:cs="Arial"/>
          <w:lang w:eastAsia="ja-JP"/>
        </w:rPr>
        <w:t xml:space="preserve"> размеров</w:t>
      </w:r>
      <w:r w:rsidRPr="008906E5">
        <w:rPr>
          <w:rFonts w:ascii="Arial" w:eastAsia="MS Mincho" w:hAnsi="Arial" w:cs="Arial"/>
          <w:lang w:eastAsia="ja-JP"/>
        </w:rPr>
        <w:t xml:space="preserve"> </w:t>
      </w:r>
      <w:r w:rsidR="00203051" w:rsidRPr="008906E5">
        <w:rPr>
          <w:rFonts w:ascii="Arial" w:eastAsia="MS Mincho" w:hAnsi="Arial" w:cs="Arial"/>
          <w:lang w:eastAsia="ja-JP"/>
        </w:rPr>
        <w:t>пространства для падения</w:t>
      </w:r>
      <w:r w:rsidRPr="008906E5">
        <w:rPr>
          <w:rFonts w:ascii="Arial" w:eastAsia="MS Mincho" w:hAnsi="Arial" w:cs="Arial"/>
          <w:lang w:eastAsia="ja-JP"/>
        </w:rPr>
        <w:t xml:space="preserve"> и зоны </w:t>
      </w:r>
      <w:r w:rsidR="00203051" w:rsidRPr="008906E5">
        <w:rPr>
          <w:rFonts w:ascii="Arial" w:eastAsia="MS Mincho" w:hAnsi="Arial" w:cs="Arial"/>
          <w:lang w:eastAsia="ja-JP"/>
        </w:rPr>
        <w:t>приземления</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k) всю информацию, касающуюся безопасности, для оператора от органов по сертификации оборудования парка (например, надувной подушки,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l) информацию по поддержанию чистоты и </w:t>
      </w:r>
      <w:r w:rsidR="008C7190">
        <w:rPr>
          <w:rFonts w:ascii="Arial" w:eastAsia="MS Mincho" w:hAnsi="Arial" w:cs="Arial"/>
          <w:lang w:eastAsia="ja-JP"/>
        </w:rPr>
        <w:t>проведению очистки</w:t>
      </w:r>
      <w:r w:rsidRPr="008906E5">
        <w:rPr>
          <w:rFonts w:ascii="Arial" w:eastAsia="MS Mincho" w:hAnsi="Arial" w:cs="Arial"/>
          <w:lang w:eastAsia="ja-JP"/>
        </w:rPr>
        <w:t xml:space="preserve"> (см. 5.10).</w:t>
      </w:r>
    </w:p>
    <w:p w:rsidR="0089497A" w:rsidRPr="008906E5" w:rsidRDefault="0089497A">
      <w:pPr>
        <w:spacing w:line="0" w:lineRule="atLeast"/>
        <w:ind w:firstLine="567"/>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4.3 Батуты и прыжковые комплексы</w:t>
      </w:r>
    </w:p>
    <w:p w:rsidR="00807F33" w:rsidRPr="008906E5" w:rsidRDefault="00807F33">
      <w:pPr>
        <w:spacing w:line="0" w:lineRule="atLeast"/>
        <w:ind w:firstLine="567"/>
        <w:jc w:val="both"/>
        <w:rPr>
          <w:rFonts w:ascii="Arial" w:eastAsia="MS Mincho" w:hAnsi="Arial" w:cs="Arial"/>
          <w:b/>
          <w:sz w:val="12"/>
          <w:lang w:eastAsia="ja-JP"/>
        </w:rPr>
      </w:pP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Все батуты должны быть классифицированы либо как спортивные батуты, либо как парковые, применяя метод испытани</w:t>
      </w:r>
      <w:r w:rsidR="000C4889" w:rsidRPr="008906E5">
        <w:rPr>
          <w:rFonts w:ascii="Arial" w:eastAsia="MS Mincho" w:hAnsi="Arial" w:cs="Arial"/>
          <w:spacing w:val="-2"/>
          <w:lang w:eastAsia="ja-JP"/>
        </w:rPr>
        <w:t>й</w:t>
      </w:r>
      <w:r w:rsidRPr="008906E5">
        <w:rPr>
          <w:rFonts w:ascii="Arial" w:eastAsia="MS Mincho" w:hAnsi="Arial" w:cs="Arial"/>
          <w:spacing w:val="-2"/>
          <w:lang w:eastAsia="ja-JP"/>
        </w:rPr>
        <w:t xml:space="preserve"> по определению индекса эффективности, описанного в </w:t>
      </w:r>
      <w:r w:rsidR="006D7E79" w:rsidRPr="008906E5">
        <w:rPr>
          <w:rFonts w:ascii="Arial" w:eastAsia="MS Mincho" w:hAnsi="Arial" w:cs="Arial"/>
          <w:spacing w:val="-2"/>
          <w:lang w:eastAsia="ja-JP"/>
        </w:rPr>
        <w:t>п</w:t>
      </w:r>
      <w:r w:rsidRPr="008906E5">
        <w:rPr>
          <w:rFonts w:ascii="Arial" w:eastAsia="MS Mincho" w:hAnsi="Arial" w:cs="Arial"/>
          <w:spacing w:val="-2"/>
          <w:lang w:eastAsia="ja-JP"/>
        </w:rPr>
        <w:t>риложении E.</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Батуты, соответствующие требованиям EN 13219 или </w:t>
      </w:r>
      <w:r w:rsidRPr="008906E5">
        <w:rPr>
          <w:rFonts w:ascii="Arial" w:eastAsia="MS Mincho" w:hAnsi="Arial" w:cs="Arial"/>
          <w:lang w:val="en-US" w:eastAsia="ja-JP"/>
        </w:rPr>
        <w:t>FIG</w:t>
      </w:r>
      <w:r w:rsidRPr="008906E5">
        <w:rPr>
          <w:rFonts w:ascii="Arial" w:eastAsia="MS Mincho" w:hAnsi="Arial" w:cs="Arial"/>
          <w:lang w:eastAsia="ja-JP"/>
        </w:rPr>
        <w:t>, являются спортивными батутами.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Другие батуты, на которые эти правила не распространяются, должны быть классифицированы изготовителем как парковые или спортивные батуты.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необходимости изготовитель должен предоставлять результаты испытаний батута по определению индекса эффективности в соответствии с </w:t>
      </w:r>
      <w:r w:rsidR="006D7E79" w:rsidRPr="008906E5">
        <w:rPr>
          <w:rFonts w:ascii="Arial" w:eastAsia="MS Mincho" w:hAnsi="Arial" w:cs="Arial"/>
          <w:lang w:eastAsia="ja-JP"/>
        </w:rPr>
        <w:t>п</w:t>
      </w:r>
      <w:r w:rsidRPr="008906E5">
        <w:rPr>
          <w:rFonts w:ascii="Arial" w:eastAsia="MS Mincho" w:hAnsi="Arial" w:cs="Arial"/>
          <w:lang w:eastAsia="ja-JP"/>
        </w:rPr>
        <w:t>риложением Е для подтверждения его пригодности к классификации в качестве либо спортивного, либо паркового батута в соответствии с таблицей</w:t>
      </w:r>
      <w:r w:rsidRPr="008906E5">
        <w:rPr>
          <w:rFonts w:ascii="Arial" w:eastAsia="MS Mincho" w:hAnsi="Arial" w:cs="Arial"/>
          <w:lang w:val="en-US" w:eastAsia="ja-JP"/>
        </w:rPr>
        <w:t> </w:t>
      </w:r>
      <w:r w:rsidRPr="008906E5">
        <w:rPr>
          <w:rFonts w:ascii="Arial" w:eastAsia="MS Mincho" w:hAnsi="Arial" w:cs="Arial"/>
          <w:lang w:eastAsia="ja-JP"/>
        </w:rPr>
        <w:t>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Пространство под всеми батутами различных типов должно быть свободно от любых ограничений или преград.</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Данное требование не распространяется на резервную систему</w:t>
      </w:r>
      <w:r w:rsidR="00203051" w:rsidRPr="008906E5">
        <w:rPr>
          <w:rFonts w:ascii="Arial" w:eastAsia="MS Mincho" w:hAnsi="Arial" w:cs="Arial"/>
          <w:sz w:val="18"/>
          <w:lang w:eastAsia="ja-JP"/>
        </w:rPr>
        <w:t xml:space="preserve"> ограждений</w:t>
      </w:r>
      <w:r w:rsidRPr="008906E5">
        <w:rPr>
          <w:rFonts w:ascii="Arial" w:eastAsia="MS Mincho" w:hAnsi="Arial" w:cs="Arial"/>
          <w:sz w:val="18"/>
          <w:lang w:eastAsia="ja-JP"/>
        </w:rPr>
        <w:t>.</w:t>
      </w:r>
    </w:p>
    <w:p w:rsidR="0089497A" w:rsidRPr="008906E5" w:rsidRDefault="0068415C" w:rsidP="00F64EB9">
      <w:pPr>
        <w:spacing w:line="0" w:lineRule="atLeast"/>
        <w:jc w:val="both"/>
        <w:rPr>
          <w:rFonts w:ascii="Arial" w:eastAsia="MS Mincho" w:hAnsi="Arial" w:cs="Arial"/>
          <w:sz w:val="18"/>
          <w:lang w:eastAsia="ja-JP"/>
        </w:rPr>
      </w:pPr>
      <w:r w:rsidRPr="008906E5">
        <w:rPr>
          <w:rFonts w:ascii="Arial" w:eastAsia="MS Mincho" w:hAnsi="Arial" w:cs="Arial"/>
          <w:spacing w:val="40"/>
          <w:sz w:val="18"/>
          <w:lang w:eastAsia="ja-JP"/>
        </w:rPr>
        <w:t>Таблица 1</w:t>
      </w:r>
      <w:r w:rsidRPr="008906E5">
        <w:rPr>
          <w:rFonts w:ascii="Arial" w:eastAsia="MS Mincho" w:hAnsi="Arial" w:cs="Arial"/>
          <w:sz w:val="18"/>
          <w:lang w:eastAsia="ja-JP"/>
        </w:rPr>
        <w:t xml:space="preserve"> – Индекс эффективности для категорий батутов</w:t>
      </w:r>
    </w:p>
    <w:tbl>
      <w:tblPr>
        <w:tblStyle w:val="af6"/>
        <w:tblW w:w="0" w:type="auto"/>
        <w:tblLook w:val="04A0" w:firstRow="1" w:lastRow="0" w:firstColumn="1" w:lastColumn="0" w:noHBand="0" w:noVBand="1"/>
      </w:tblPr>
      <w:tblGrid>
        <w:gridCol w:w="4674"/>
        <w:gridCol w:w="4671"/>
      </w:tblGrid>
      <w:tr w:rsidR="0089497A" w:rsidRPr="008906E5" w:rsidTr="00A8622B">
        <w:tc>
          <w:tcPr>
            <w:tcW w:w="4674" w:type="dxa"/>
            <w:tcBorders>
              <w:bottom w:val="double" w:sz="4" w:space="0" w:color="auto"/>
            </w:tcBorders>
          </w:tcPr>
          <w:p w:rsidR="0089497A" w:rsidRPr="008906E5" w:rsidRDefault="0068415C">
            <w:pPr>
              <w:spacing w:line="0" w:lineRule="atLeast"/>
              <w:ind w:firstLine="29"/>
              <w:jc w:val="center"/>
              <w:rPr>
                <w:rFonts w:ascii="Arial" w:eastAsia="MS Mincho" w:hAnsi="Arial" w:cs="Arial"/>
                <w:sz w:val="18"/>
                <w:lang w:eastAsia="ja-JP"/>
              </w:rPr>
            </w:pPr>
            <w:r w:rsidRPr="008906E5">
              <w:rPr>
                <w:rFonts w:ascii="Arial" w:eastAsia="MS Mincho" w:hAnsi="Arial" w:cs="Arial"/>
                <w:sz w:val="18"/>
                <w:lang w:eastAsia="ja-JP"/>
              </w:rPr>
              <w:t>Категория</w:t>
            </w:r>
          </w:p>
        </w:tc>
        <w:tc>
          <w:tcPr>
            <w:tcW w:w="4671" w:type="dxa"/>
            <w:tcBorders>
              <w:bottom w:val="double" w:sz="4" w:space="0" w:color="auto"/>
            </w:tcBorders>
          </w:tcPr>
          <w:p w:rsidR="0089497A" w:rsidRPr="008906E5" w:rsidRDefault="0068415C">
            <w:pPr>
              <w:spacing w:line="0" w:lineRule="atLeast"/>
              <w:ind w:firstLine="29"/>
              <w:jc w:val="center"/>
              <w:rPr>
                <w:rFonts w:ascii="Arial" w:eastAsia="MS Mincho" w:hAnsi="Arial" w:cs="Arial"/>
                <w:sz w:val="18"/>
                <w:lang w:eastAsia="ja-JP"/>
              </w:rPr>
            </w:pPr>
            <w:r w:rsidRPr="008906E5">
              <w:rPr>
                <w:rFonts w:ascii="Arial" w:eastAsia="MS Mincho" w:hAnsi="Arial" w:cs="Arial"/>
                <w:sz w:val="18"/>
                <w:lang w:eastAsia="ja-JP"/>
              </w:rPr>
              <w:t>Индекс эффективности</w:t>
            </w:r>
          </w:p>
        </w:tc>
      </w:tr>
      <w:tr w:rsidR="0089497A" w:rsidRPr="008906E5" w:rsidTr="00A8622B">
        <w:tc>
          <w:tcPr>
            <w:tcW w:w="4674" w:type="dxa"/>
            <w:tcBorders>
              <w:top w:val="double" w:sz="4" w:space="0" w:color="auto"/>
            </w:tcBorders>
          </w:tcPr>
          <w:p w:rsidR="0089497A" w:rsidRPr="008906E5" w:rsidRDefault="0068415C">
            <w:pPr>
              <w:spacing w:line="0" w:lineRule="atLeast"/>
              <w:ind w:firstLine="29"/>
              <w:jc w:val="both"/>
              <w:rPr>
                <w:rFonts w:ascii="Arial" w:eastAsia="MS Mincho" w:hAnsi="Arial" w:cs="Arial"/>
                <w:lang w:eastAsia="ja-JP"/>
              </w:rPr>
            </w:pPr>
            <w:r w:rsidRPr="008906E5">
              <w:rPr>
                <w:rFonts w:ascii="Arial" w:eastAsia="MS Mincho" w:hAnsi="Arial" w:cs="Arial"/>
                <w:lang w:eastAsia="ja-JP"/>
              </w:rPr>
              <w:t>Спортивные батуты</w:t>
            </w:r>
          </w:p>
        </w:tc>
        <w:tc>
          <w:tcPr>
            <w:tcW w:w="4671" w:type="dxa"/>
            <w:tcBorders>
              <w:top w:val="double" w:sz="4" w:space="0" w:color="auto"/>
            </w:tcBorders>
          </w:tcPr>
          <w:p w:rsidR="0089497A" w:rsidRPr="008906E5" w:rsidRDefault="0068415C">
            <w:pPr>
              <w:spacing w:line="0" w:lineRule="atLeast"/>
              <w:ind w:firstLine="29"/>
              <w:jc w:val="center"/>
              <w:rPr>
                <w:rFonts w:ascii="Arial" w:eastAsia="MS Mincho" w:hAnsi="Arial" w:cs="Arial"/>
                <w:lang w:eastAsia="ja-JP"/>
              </w:rPr>
            </w:pPr>
            <m:oMath>
              <m:r>
                <w:rPr>
                  <w:rFonts w:ascii="Cambria Math" w:eastAsia="MS Mincho" w:hAnsi="Cambria Math" w:cs="Arial"/>
                  <w:lang w:eastAsia="ja-JP"/>
                </w:rPr>
                <m:t xml:space="preserve">≥ </m:t>
              </m:r>
            </m:oMath>
            <w:r w:rsidRPr="008906E5">
              <w:rPr>
                <w:rFonts w:ascii="Arial" w:eastAsia="MS Mincho" w:hAnsi="Arial" w:cs="Arial"/>
                <w:lang w:eastAsia="ja-JP"/>
              </w:rPr>
              <w:t>95</w:t>
            </w:r>
          </w:p>
        </w:tc>
      </w:tr>
      <w:tr w:rsidR="0089497A" w:rsidRPr="008906E5" w:rsidTr="00A8622B">
        <w:tc>
          <w:tcPr>
            <w:tcW w:w="4674" w:type="dxa"/>
          </w:tcPr>
          <w:p w:rsidR="0089497A" w:rsidRPr="008906E5" w:rsidRDefault="0068415C">
            <w:pPr>
              <w:spacing w:line="0" w:lineRule="atLeast"/>
              <w:ind w:firstLine="29"/>
              <w:jc w:val="both"/>
              <w:rPr>
                <w:rFonts w:ascii="Arial" w:eastAsia="MS Mincho" w:hAnsi="Arial" w:cs="Arial"/>
                <w:lang w:eastAsia="ja-JP"/>
              </w:rPr>
            </w:pPr>
            <w:r w:rsidRPr="008906E5">
              <w:rPr>
                <w:rFonts w:ascii="Arial" w:eastAsia="MS Mincho" w:hAnsi="Arial" w:cs="Arial"/>
                <w:lang w:eastAsia="ja-JP"/>
              </w:rPr>
              <w:t>Парковые батуты</w:t>
            </w:r>
          </w:p>
        </w:tc>
        <w:tc>
          <w:tcPr>
            <w:tcW w:w="4671" w:type="dxa"/>
          </w:tcPr>
          <w:p w:rsidR="0089497A" w:rsidRPr="008906E5" w:rsidRDefault="0068415C">
            <w:pPr>
              <w:spacing w:line="0" w:lineRule="atLeast"/>
              <w:ind w:firstLine="29"/>
              <w:jc w:val="center"/>
              <w:rPr>
                <w:rFonts w:ascii="Arial" w:eastAsia="MS Mincho" w:hAnsi="Arial" w:cs="Arial"/>
                <w:lang w:eastAsia="ja-JP"/>
              </w:rPr>
            </w:pPr>
            <m:oMath>
              <m:r>
                <w:rPr>
                  <w:rFonts w:ascii="Cambria Math" w:eastAsia="MS Mincho" w:hAnsi="Cambria Math" w:cs="Arial"/>
                  <w:lang w:eastAsia="ja-JP"/>
                </w:rPr>
                <m:t>&lt;</m:t>
              </m:r>
            </m:oMath>
            <w:r w:rsidRPr="008906E5">
              <w:rPr>
                <w:rFonts w:ascii="Arial" w:eastAsia="MS Mincho" w:hAnsi="Arial" w:cs="Arial"/>
                <w:lang w:eastAsia="ja-JP"/>
              </w:rPr>
              <w:t xml:space="preserve"> 95</w:t>
            </w:r>
          </w:p>
        </w:tc>
      </w:tr>
      <w:tr w:rsidR="0089497A" w:rsidRPr="008906E5" w:rsidTr="00A8622B">
        <w:tc>
          <w:tcPr>
            <w:tcW w:w="4674" w:type="dxa"/>
          </w:tcPr>
          <w:p w:rsidR="0089497A" w:rsidRPr="008906E5" w:rsidRDefault="0068415C" w:rsidP="00203051">
            <w:pPr>
              <w:spacing w:line="0" w:lineRule="atLeast"/>
              <w:ind w:firstLine="29"/>
              <w:jc w:val="both"/>
              <w:rPr>
                <w:rFonts w:ascii="Arial" w:eastAsia="MS Mincho" w:hAnsi="Arial" w:cs="Arial"/>
                <w:lang w:val="en-US" w:eastAsia="ja-JP"/>
              </w:rPr>
            </w:pPr>
            <w:r w:rsidRPr="008906E5">
              <w:rPr>
                <w:rFonts w:ascii="Arial" w:eastAsia="MS Mincho" w:hAnsi="Arial" w:cs="Arial"/>
                <w:lang w:eastAsia="ja-JP"/>
              </w:rPr>
              <w:t xml:space="preserve">Прыжковое </w:t>
            </w:r>
            <w:r w:rsidR="00203051" w:rsidRPr="008906E5">
              <w:rPr>
                <w:rFonts w:ascii="Arial" w:eastAsia="MS Mincho" w:hAnsi="Arial" w:cs="Arial"/>
                <w:lang w:eastAsia="ja-JP"/>
              </w:rPr>
              <w:t>устройство</w:t>
            </w:r>
            <w:r w:rsidRPr="008906E5">
              <w:rPr>
                <w:rFonts w:ascii="Arial" w:eastAsia="MS Mincho" w:hAnsi="Arial" w:cs="Arial"/>
                <w:lang w:eastAsia="ja-JP"/>
              </w:rPr>
              <w:t xml:space="preserve"> согласно EN </w:t>
            </w:r>
            <w:r w:rsidRPr="008906E5">
              <w:rPr>
                <w:rFonts w:ascii="Arial" w:eastAsia="MS Mincho" w:hAnsi="Arial" w:cs="Arial"/>
                <w:lang w:val="en-US" w:eastAsia="ja-JP"/>
              </w:rPr>
              <w:t>1176-1</w:t>
            </w:r>
          </w:p>
        </w:tc>
        <w:tc>
          <w:tcPr>
            <w:tcW w:w="4671" w:type="dxa"/>
          </w:tcPr>
          <w:p w:rsidR="0089497A" w:rsidRPr="008906E5" w:rsidRDefault="0068415C">
            <w:pPr>
              <w:spacing w:line="0" w:lineRule="atLeast"/>
              <w:ind w:firstLine="29"/>
              <w:jc w:val="center"/>
              <w:rPr>
                <w:rFonts w:ascii="Arial" w:eastAsia="MS Mincho" w:hAnsi="Arial" w:cs="Arial"/>
                <w:lang w:eastAsia="ja-JP"/>
              </w:rPr>
            </w:pPr>
            <w:r w:rsidRPr="008906E5">
              <w:rPr>
                <w:rFonts w:ascii="Arial" w:eastAsia="MS Mincho" w:hAnsi="Arial" w:cs="Arial"/>
                <w:lang w:eastAsia="ja-JP"/>
              </w:rPr>
              <w:t>_</w:t>
            </w:r>
          </w:p>
        </w:tc>
      </w:tr>
    </w:tbl>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4.4. Парковые батуты</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4.4.1 Высота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Минимальная высота прыжкового полотна должна составлять расчетную высоту прыжкового полотна плюс 170 мм над любым ограждением. Для обеспечения доступности минимальная высота прыжкового полотна должна составлять 864 мм от поверхности пола.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конструкциях, в которых между прыжковым полотном имеются конструктивные элементы (например, скобы для батутных дорожек), такие элементы покрываются материалом, смягчающим удар с высоты падения 1500 мм </w:t>
      </w:r>
      <w:r w:rsidR="00203051" w:rsidRPr="008906E5">
        <w:rPr>
          <w:rFonts w:ascii="Arial" w:eastAsia="MS Mincho" w:hAnsi="Arial" w:cs="Arial"/>
          <w:lang w:eastAsia="ja-JP"/>
        </w:rPr>
        <w:t>при испытании в соответствии с п</w:t>
      </w:r>
      <w:r w:rsidRPr="008906E5">
        <w:rPr>
          <w:rFonts w:ascii="Arial" w:eastAsia="MS Mincho" w:hAnsi="Arial" w:cs="Arial"/>
          <w:lang w:eastAsia="ja-JP"/>
        </w:rPr>
        <w:t xml:space="preserve">риложением D. Между прыжковым полотном и </w:t>
      </w:r>
      <w:proofErr w:type="spellStart"/>
      <w:r w:rsidR="00432A69" w:rsidRPr="008906E5">
        <w:rPr>
          <w:rFonts w:ascii="Arial" w:eastAsia="MS Mincho" w:hAnsi="Arial" w:cs="Arial"/>
          <w:lang w:eastAsia="ja-JP"/>
        </w:rPr>
        <w:t>ударопоглощающей</w:t>
      </w:r>
      <w:proofErr w:type="spellEnd"/>
      <w:r w:rsidR="00432A69" w:rsidRPr="008906E5">
        <w:rPr>
          <w:rFonts w:ascii="Arial" w:eastAsia="MS Mincho" w:hAnsi="Arial" w:cs="Arial"/>
          <w:lang w:eastAsia="ja-JP"/>
        </w:rPr>
        <w:t xml:space="preserve"> </w:t>
      </w:r>
      <w:r w:rsidRPr="008906E5">
        <w:rPr>
          <w:rFonts w:ascii="Arial" w:eastAsia="MS Mincho" w:hAnsi="Arial" w:cs="Arial"/>
          <w:lang w:eastAsia="ja-JP"/>
        </w:rPr>
        <w:t>поверхностью должно быть обеспечено минимальное расстояние 80 мм при испытательной нагрузке.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 запросу оператора изготовитель должен предоставлять результаты испытаний в соответствии с EN 13219:2008 (пункт 5.3) для каждого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Нижняя часть паркового батута должна быть легкодоступна для чистки, осмотра и обслуживания.</w:t>
      </w:r>
    </w:p>
    <w:p w:rsidR="0089497A" w:rsidRPr="008906E5" w:rsidRDefault="008C7190">
      <w:pPr>
        <w:spacing w:line="0" w:lineRule="atLeast"/>
        <w:ind w:firstLine="567"/>
        <w:jc w:val="both"/>
        <w:rPr>
          <w:rFonts w:ascii="Arial" w:eastAsia="MS Mincho" w:hAnsi="Arial" w:cs="Arial"/>
          <w:lang w:eastAsia="ja-JP"/>
        </w:rPr>
      </w:pPr>
      <w:r>
        <w:rPr>
          <w:rFonts w:ascii="Arial" w:eastAsia="MS Mincho" w:hAnsi="Arial" w:cs="Arial"/>
          <w:lang w:eastAsia="ja-JP"/>
        </w:rPr>
        <w:lastRenderedPageBreak/>
        <w:t>Высота</w:t>
      </w:r>
      <w:r w:rsidR="0068415C" w:rsidRPr="008906E5">
        <w:rPr>
          <w:rFonts w:ascii="Arial" w:eastAsia="MS Mincho" w:hAnsi="Arial" w:cs="Arial"/>
          <w:lang w:eastAsia="ja-JP"/>
        </w:rPr>
        <w:t xml:space="preserve"> жестко</w:t>
      </w:r>
      <w:r>
        <w:rPr>
          <w:rFonts w:ascii="Arial" w:eastAsia="MS Mincho" w:hAnsi="Arial" w:cs="Arial"/>
          <w:lang w:eastAsia="ja-JP"/>
        </w:rPr>
        <w:t>го</w:t>
      </w:r>
      <w:r w:rsidR="0068415C" w:rsidRPr="008906E5">
        <w:rPr>
          <w:rFonts w:ascii="Arial" w:eastAsia="MS Mincho" w:hAnsi="Arial" w:cs="Arial"/>
          <w:lang w:eastAsia="ja-JP"/>
        </w:rPr>
        <w:t xml:space="preserve"> ограничени</w:t>
      </w:r>
      <w:r>
        <w:rPr>
          <w:rFonts w:ascii="Arial" w:eastAsia="MS Mincho" w:hAnsi="Arial" w:cs="Arial"/>
          <w:lang w:eastAsia="ja-JP"/>
        </w:rPr>
        <w:t>я</w:t>
      </w:r>
      <w:r w:rsidR="0068415C" w:rsidRPr="008906E5">
        <w:rPr>
          <w:rFonts w:ascii="Arial" w:eastAsia="MS Mincho" w:hAnsi="Arial" w:cs="Arial"/>
          <w:color w:val="FF0000"/>
          <w:lang w:eastAsia="ja-JP"/>
        </w:rPr>
        <w:t xml:space="preserve"> </w:t>
      </w:r>
      <w:r w:rsidR="0068415C" w:rsidRPr="008906E5">
        <w:rPr>
          <w:rFonts w:ascii="Arial" w:eastAsia="MS Mincho" w:hAnsi="Arial" w:cs="Arial"/>
          <w:lang w:eastAsia="ja-JP"/>
        </w:rPr>
        <w:t>в конструкции крыши или потолка здания должно</w:t>
      </w:r>
      <w:r>
        <w:rPr>
          <w:rFonts w:ascii="Arial" w:eastAsia="MS Mincho" w:hAnsi="Arial" w:cs="Arial"/>
          <w:lang w:eastAsia="ja-JP"/>
        </w:rPr>
        <w:t xml:space="preserve"> быть не менее</w:t>
      </w:r>
      <w:r w:rsidR="0068415C" w:rsidRPr="008906E5">
        <w:rPr>
          <w:rFonts w:ascii="Arial" w:eastAsia="MS Mincho" w:hAnsi="Arial" w:cs="Arial"/>
          <w:lang w:eastAsia="ja-JP"/>
        </w:rPr>
        <w:t xml:space="preserve"> 4000</w:t>
      </w:r>
      <w:r>
        <w:rPr>
          <w:rFonts w:ascii="Arial" w:eastAsia="MS Mincho" w:hAnsi="Arial" w:cs="Arial"/>
          <w:lang w:eastAsia="ja-JP"/>
        </w:rPr>
        <w:t xml:space="preserve"> мм от поверхности </w:t>
      </w:r>
      <w:r w:rsidR="0068415C" w:rsidRPr="008906E5">
        <w:rPr>
          <w:rFonts w:ascii="Arial" w:eastAsia="MS Mincho" w:hAnsi="Arial" w:cs="Arial"/>
          <w:lang w:eastAsia="ja-JP"/>
        </w:rPr>
        <w:t>горизонтальн</w:t>
      </w:r>
      <w:r>
        <w:rPr>
          <w:rFonts w:ascii="Arial" w:eastAsia="MS Mincho" w:hAnsi="Arial" w:cs="Arial"/>
          <w:lang w:eastAsia="ja-JP"/>
        </w:rPr>
        <w:t>ого</w:t>
      </w:r>
      <w:r w:rsidR="0068415C" w:rsidRPr="008906E5">
        <w:rPr>
          <w:rFonts w:ascii="Arial" w:eastAsia="MS Mincho" w:hAnsi="Arial" w:cs="Arial"/>
          <w:lang w:eastAsia="ja-JP"/>
        </w:rPr>
        <w:t xml:space="preserve"> прыжков</w:t>
      </w:r>
      <w:r>
        <w:rPr>
          <w:rFonts w:ascii="Arial" w:eastAsia="MS Mincho" w:hAnsi="Arial" w:cs="Arial"/>
          <w:lang w:eastAsia="ja-JP"/>
        </w:rPr>
        <w:t>ого</w:t>
      </w:r>
      <w:r w:rsidR="0068415C" w:rsidRPr="008906E5">
        <w:rPr>
          <w:rFonts w:ascii="Arial" w:eastAsia="MS Mincho" w:hAnsi="Arial" w:cs="Arial"/>
          <w:lang w:eastAsia="ja-JP"/>
        </w:rPr>
        <w:t xml:space="preserve"> полотна, если это определено изготовителем при разработке в результате оценки рисков. </w:t>
      </w:r>
      <w:r w:rsidR="00203051" w:rsidRPr="008906E5">
        <w:rPr>
          <w:rFonts w:ascii="Arial" w:eastAsia="MS Mincho" w:hAnsi="Arial" w:cs="Arial"/>
          <w:lang w:eastAsia="ja-JP"/>
        </w:rPr>
        <w:t>Верхняя граница высоты свободного падения равна верхней границе защитной сетки</w:t>
      </w:r>
      <w:r w:rsidR="0068415C" w:rsidRPr="008906E5">
        <w:rPr>
          <w:rFonts w:ascii="Arial" w:eastAsia="MS Mincho" w:hAnsi="Arial" w:cs="Arial"/>
          <w:lang w:eastAsia="ja-JP"/>
        </w:rPr>
        <w:t>.</w:t>
      </w:r>
    </w:p>
    <w:p w:rsidR="0089497A" w:rsidRPr="008906E5" w:rsidRDefault="0089497A">
      <w:pPr>
        <w:spacing w:line="0" w:lineRule="atLeast"/>
        <w:ind w:firstLine="567"/>
        <w:jc w:val="both"/>
        <w:rPr>
          <w:rFonts w:ascii="Arial" w:eastAsia="MS Mincho" w:hAnsi="Arial" w:cs="Arial"/>
          <w:sz w:val="16"/>
          <w:lang w:eastAsia="ja-JP"/>
        </w:rPr>
      </w:pPr>
    </w:p>
    <w:p w:rsidR="0089497A" w:rsidRPr="008906E5" w:rsidRDefault="0068415C" w:rsidP="007B1F11">
      <w:pPr>
        <w:spacing w:line="0" w:lineRule="atLeast"/>
        <w:ind w:firstLine="567"/>
        <w:jc w:val="right"/>
        <w:rPr>
          <w:rFonts w:ascii="Arial" w:eastAsia="MS Mincho" w:hAnsi="Arial" w:cs="Arial"/>
          <w:sz w:val="18"/>
          <w:lang w:eastAsia="ja-JP"/>
        </w:rPr>
      </w:pPr>
      <w:r w:rsidRPr="008906E5">
        <w:rPr>
          <w:rFonts w:ascii="Arial" w:eastAsia="MS Mincho" w:hAnsi="Arial" w:cs="Arial"/>
          <w:sz w:val="18"/>
          <w:lang w:eastAsia="ja-JP"/>
        </w:rPr>
        <w:t>Размеры в миллиметрах</w:t>
      </w:r>
    </w:p>
    <w:p w:rsidR="0089497A" w:rsidRPr="008906E5" w:rsidRDefault="007B1F11" w:rsidP="007B1F11">
      <w:pPr>
        <w:spacing w:line="0" w:lineRule="atLeast"/>
        <w:ind w:firstLine="567"/>
        <w:jc w:val="center"/>
        <w:rPr>
          <w:rFonts w:ascii="Arial" w:eastAsia="MS Mincho" w:hAnsi="Arial" w:cs="Arial"/>
          <w:lang w:eastAsia="ja-JP"/>
        </w:rPr>
      </w:pPr>
      <w:r>
        <w:rPr>
          <w:rFonts w:ascii="Arial" w:hAnsi="Arial" w:cs="Arial"/>
          <w:noProof/>
        </w:rPr>
        <w:drawing>
          <wp:inline distT="0" distB="0" distL="0" distR="0" wp14:anchorId="147E0CBA" wp14:editId="42BB0A65">
            <wp:extent cx="1221975" cy="2209800"/>
            <wp:effectExtent l="0" t="0" r="0" b="0"/>
            <wp:docPr id="11" name="Рисунок 11" descr="D:\Documents\САЙКО\Разработка стандартов\2025\ГОСТ ISO 23659\проекты\ISO 23659_РИС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САЙКО\Разработка стандартов\2025\ГОСТ ISO 23659\проекты\ISO 23659_РИС_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5305" cy="2215821"/>
                    </a:xfrm>
                    <a:prstGeom prst="rect">
                      <a:avLst/>
                    </a:prstGeom>
                    <a:noFill/>
                    <a:ln>
                      <a:noFill/>
                    </a:ln>
                  </pic:spPr>
                </pic:pic>
              </a:graphicData>
            </a:graphic>
          </wp:inline>
        </w:drawing>
      </w:r>
    </w:p>
    <w:p w:rsidR="007B1F11" w:rsidRDefault="007B1F11" w:rsidP="00F27B19">
      <w:pPr>
        <w:spacing w:line="0" w:lineRule="atLeast"/>
        <w:ind w:firstLine="709"/>
        <w:rPr>
          <w:rFonts w:ascii="Arial" w:eastAsia="MS Mincho" w:hAnsi="Arial" w:cs="Arial"/>
          <w:sz w:val="18"/>
          <w:szCs w:val="18"/>
          <w:lang w:eastAsia="ja-JP"/>
        </w:rPr>
      </w:pPr>
    </w:p>
    <w:p w:rsidR="0089497A" w:rsidRPr="008906E5" w:rsidRDefault="008C7190" w:rsidP="00F27B19">
      <w:pPr>
        <w:spacing w:line="0" w:lineRule="atLeast"/>
        <w:ind w:firstLine="709"/>
        <w:rPr>
          <w:rFonts w:ascii="Arial" w:eastAsia="MS Mincho" w:hAnsi="Arial" w:cs="Arial"/>
          <w:sz w:val="18"/>
          <w:szCs w:val="18"/>
          <w:lang w:eastAsia="ja-JP"/>
        </w:rPr>
      </w:pPr>
      <w:r>
        <w:rPr>
          <w:rFonts w:ascii="Arial" w:eastAsia="MS Mincho" w:hAnsi="Arial" w:cs="Arial"/>
          <w:sz w:val="18"/>
          <w:szCs w:val="18"/>
          <w:lang w:eastAsia="ja-JP"/>
        </w:rPr>
        <w:t>г</w:t>
      </w:r>
      <w:r w:rsidR="0068415C" w:rsidRPr="008906E5">
        <w:rPr>
          <w:rFonts w:ascii="Arial" w:eastAsia="MS Mincho" w:hAnsi="Arial" w:cs="Arial"/>
          <w:sz w:val="18"/>
          <w:szCs w:val="18"/>
          <w:lang w:eastAsia="ja-JP"/>
        </w:rPr>
        <w:t>де:</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89497A" w:rsidRPr="008906E5">
        <w:trPr>
          <w:trHeight w:val="828"/>
        </w:trPr>
        <w:tc>
          <w:tcPr>
            <w:tcW w:w="4957" w:type="dxa"/>
          </w:tcPr>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1 – Защитная сетка; </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2 – Наклонный батут; </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3 – Прыжковое полотно; </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4 – Пол</w:t>
            </w:r>
          </w:p>
        </w:tc>
      </w:tr>
      <w:tr w:rsidR="0089497A" w:rsidRPr="008906E5">
        <w:tc>
          <w:tcPr>
            <w:tcW w:w="4957" w:type="dxa"/>
          </w:tcPr>
          <w:p w:rsidR="0089497A" w:rsidRPr="008906E5" w:rsidRDefault="0068415C" w:rsidP="006667C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vertAlign w:val="superscript"/>
                <w:lang w:eastAsia="ja-JP"/>
              </w:rPr>
              <w:t>а</w:t>
            </w:r>
            <w:r w:rsidRPr="008906E5">
              <w:rPr>
                <w:rFonts w:ascii="Arial" w:eastAsia="MS Mincho" w:hAnsi="Arial" w:cs="Arial"/>
                <w:sz w:val="18"/>
                <w:szCs w:val="18"/>
                <w:lang w:eastAsia="ja-JP"/>
              </w:rPr>
              <w:t xml:space="preserve"> Самое низкое ограничение на потолке.</w:t>
            </w:r>
          </w:p>
          <w:p w:rsidR="006667CC" w:rsidRPr="008906E5" w:rsidRDefault="006667CC" w:rsidP="006667CC">
            <w:pPr>
              <w:spacing w:line="0" w:lineRule="atLeast"/>
              <w:ind w:firstLine="567"/>
              <w:jc w:val="both"/>
              <w:rPr>
                <w:rFonts w:ascii="Arial" w:eastAsia="MS Mincho" w:hAnsi="Arial" w:cs="Arial"/>
                <w:sz w:val="10"/>
                <w:szCs w:val="18"/>
                <w:lang w:eastAsia="ja-JP"/>
              </w:rPr>
            </w:pPr>
          </w:p>
        </w:tc>
      </w:tr>
    </w:tbl>
    <w:p w:rsidR="0089497A" w:rsidRPr="008906E5" w:rsidRDefault="0068415C">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Рисунок 3 – Высота паркового батута</w:t>
      </w:r>
    </w:p>
    <w:p w:rsidR="0089497A" w:rsidRPr="008906E5" w:rsidRDefault="0089497A">
      <w:pPr>
        <w:spacing w:line="0" w:lineRule="atLeast"/>
        <w:ind w:firstLine="567"/>
        <w:rPr>
          <w:rFonts w:ascii="Arial" w:hAnsi="Arial" w:cs="Arial"/>
          <w:b/>
          <w:bCs/>
          <w:sz w:val="14"/>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Длина и ширина любого горизонтального прыжкового полотна определяются разработчиком и/или изготовителем.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Существует три типа наклонных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Тип 1: «наклонные батуты» по периметру или в </w:t>
      </w:r>
      <w:r w:rsidR="00203051" w:rsidRPr="008906E5">
        <w:rPr>
          <w:rFonts w:ascii="Arial" w:eastAsia="MS Mincho" w:hAnsi="Arial" w:cs="Arial"/>
          <w:lang w:eastAsia="ja-JP"/>
        </w:rPr>
        <w:t xml:space="preserve">пределах прыжковой </w:t>
      </w:r>
      <w:r w:rsidRPr="008906E5">
        <w:rPr>
          <w:rFonts w:ascii="Arial" w:eastAsia="MS Mincho" w:hAnsi="Arial" w:cs="Arial"/>
          <w:lang w:eastAsia="ja-JP"/>
        </w:rPr>
        <w:t>зон</w:t>
      </w:r>
      <w:r w:rsidR="00203051" w:rsidRPr="008906E5">
        <w:rPr>
          <w:rFonts w:ascii="Arial" w:eastAsia="MS Mincho" w:hAnsi="Arial" w:cs="Arial"/>
          <w:lang w:eastAsia="ja-JP"/>
        </w:rPr>
        <w:t>ы</w:t>
      </w:r>
      <w:r w:rsidRPr="008906E5">
        <w:rPr>
          <w:rFonts w:ascii="Arial" w:eastAsia="MS Mincho" w:hAnsi="Arial" w:cs="Arial"/>
          <w:lang w:eastAsia="ja-JP"/>
        </w:rPr>
        <w:t xml:space="preserve"> </w:t>
      </w:r>
      <w:r w:rsidR="00203051" w:rsidRPr="008906E5">
        <w:rPr>
          <w:rFonts w:ascii="Arial" w:eastAsia="MS Mincho" w:hAnsi="Arial" w:cs="Arial"/>
          <w:lang w:eastAsia="ja-JP"/>
        </w:rPr>
        <w:t xml:space="preserve">установлены </w:t>
      </w:r>
      <w:r w:rsidRPr="008906E5">
        <w:rPr>
          <w:rFonts w:ascii="Arial" w:eastAsia="MS Mincho" w:hAnsi="Arial" w:cs="Arial"/>
          <w:lang w:eastAsia="ja-JP"/>
        </w:rPr>
        <w:t>под углом от 45° до 60° к горизонтали (см. рисунок 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Тип 2: «батуты с небольшим наклоном» для соскока в поролоновую яму или надувную</w:t>
      </w:r>
      <w:r w:rsidR="00203051" w:rsidRPr="008906E5">
        <w:rPr>
          <w:rFonts w:ascii="Arial" w:eastAsia="MS Mincho" w:hAnsi="Arial" w:cs="Arial"/>
          <w:lang w:eastAsia="ja-JP"/>
        </w:rPr>
        <w:t xml:space="preserve"> прыжковую</w:t>
      </w:r>
      <w:r w:rsidRPr="008906E5">
        <w:rPr>
          <w:rFonts w:ascii="Arial" w:eastAsia="MS Mincho" w:hAnsi="Arial" w:cs="Arial"/>
          <w:lang w:eastAsia="ja-JP"/>
        </w:rPr>
        <w:t xml:space="preserve"> подушку наклонены вниз по направлению движения под углом не более 16°. Батут должен быть достаточно маленьким, чтобы на нем можно было совершить только </w:t>
      </w:r>
      <w:r w:rsidR="00CA28C5">
        <w:rPr>
          <w:rFonts w:ascii="Arial" w:eastAsia="MS Mincho" w:hAnsi="Arial" w:cs="Arial"/>
          <w:lang w:eastAsia="ja-JP"/>
        </w:rPr>
        <w:t>один</w:t>
      </w:r>
      <w:r w:rsidRPr="008906E5">
        <w:rPr>
          <w:rFonts w:ascii="Arial" w:eastAsia="MS Mincho" w:hAnsi="Arial" w:cs="Arial"/>
          <w:lang w:eastAsia="ja-JP"/>
        </w:rPr>
        <w:t xml:space="preserve"> прыжок;</w:t>
      </w:r>
    </w:p>
    <w:p w:rsidR="0089497A" w:rsidRPr="008906E5" w:rsidRDefault="0068415C">
      <w:pPr>
        <w:spacing w:line="0" w:lineRule="atLeast"/>
        <w:ind w:firstLine="567"/>
        <w:jc w:val="both"/>
        <w:rPr>
          <w:rFonts w:ascii="Arial" w:hAnsi="Arial" w:cs="Arial"/>
          <w:b/>
          <w:bCs/>
        </w:rPr>
      </w:pPr>
      <w:r w:rsidRPr="008906E5">
        <w:rPr>
          <w:rFonts w:ascii="Arial" w:eastAsia="MS Mincho" w:hAnsi="Arial" w:cs="Arial"/>
          <w:lang w:eastAsia="ja-JP"/>
        </w:rPr>
        <w:t xml:space="preserve">- Тип 3: «батуты с большим наклоном» для соскока в поролоновую яму или надувную </w:t>
      </w:r>
      <w:r w:rsidR="00203051" w:rsidRPr="008906E5">
        <w:rPr>
          <w:rFonts w:ascii="Arial" w:eastAsia="MS Mincho" w:hAnsi="Arial" w:cs="Arial"/>
          <w:lang w:eastAsia="ja-JP"/>
        </w:rPr>
        <w:t xml:space="preserve">прыжковую </w:t>
      </w:r>
      <w:r w:rsidRPr="008906E5">
        <w:rPr>
          <w:rFonts w:ascii="Arial" w:eastAsia="MS Mincho" w:hAnsi="Arial" w:cs="Arial"/>
          <w:lang w:eastAsia="ja-JP"/>
        </w:rPr>
        <w:t xml:space="preserve">подушку (см. рисунок 4) наклонены под углом от 45° до 60° к горизонтали. Поролоновая яма или надувная </w:t>
      </w:r>
      <w:r w:rsidR="00F27B19" w:rsidRPr="008906E5">
        <w:rPr>
          <w:rFonts w:ascii="Arial" w:eastAsia="MS Mincho" w:hAnsi="Arial" w:cs="Arial"/>
          <w:lang w:eastAsia="ja-JP"/>
        </w:rPr>
        <w:t xml:space="preserve">прыжковая </w:t>
      </w:r>
      <w:r w:rsidRPr="008906E5">
        <w:rPr>
          <w:rFonts w:ascii="Arial" w:eastAsia="MS Mincho" w:hAnsi="Arial" w:cs="Arial"/>
          <w:lang w:eastAsia="ja-JP"/>
        </w:rPr>
        <w:t xml:space="preserve">подушка </w:t>
      </w:r>
      <w:r w:rsidR="00203051" w:rsidRPr="008906E5">
        <w:rPr>
          <w:rFonts w:ascii="Arial" w:eastAsia="MS Mincho" w:hAnsi="Arial" w:cs="Arial"/>
          <w:lang w:eastAsia="ja-JP"/>
        </w:rPr>
        <w:t xml:space="preserve">должны </w:t>
      </w:r>
      <w:proofErr w:type="spellStart"/>
      <w:r w:rsidRPr="008906E5">
        <w:rPr>
          <w:rFonts w:ascii="Arial" w:eastAsia="MS Mincho" w:hAnsi="Arial" w:cs="Arial"/>
          <w:lang w:eastAsia="ja-JP"/>
        </w:rPr>
        <w:t>находят</w:t>
      </w:r>
      <w:r w:rsidR="00203051" w:rsidRPr="008906E5">
        <w:rPr>
          <w:rFonts w:ascii="Arial" w:eastAsia="MS Mincho" w:hAnsi="Arial" w:cs="Arial"/>
          <w:lang w:eastAsia="ja-JP"/>
        </w:rPr>
        <w:t>ь</w:t>
      </w:r>
      <w:r w:rsidRPr="008906E5">
        <w:rPr>
          <w:rFonts w:ascii="Arial" w:eastAsia="MS Mincho" w:hAnsi="Arial" w:cs="Arial"/>
          <w:lang w:eastAsia="ja-JP"/>
        </w:rPr>
        <w:t>ся</w:t>
      </w:r>
      <w:proofErr w:type="spellEnd"/>
      <w:r w:rsidRPr="008906E5">
        <w:rPr>
          <w:rFonts w:ascii="Arial" w:eastAsia="MS Mincho" w:hAnsi="Arial" w:cs="Arial"/>
          <w:lang w:eastAsia="ja-JP"/>
        </w:rPr>
        <w:t xml:space="preserve"> за наклонным батутом. Особое внимание должно уделяться предотвращению контакта пользователей с рамой по краям прыжкового полотна.</w:t>
      </w:r>
    </w:p>
    <w:p w:rsidR="0089497A" w:rsidRPr="008906E5" w:rsidRDefault="0068415C">
      <w:pPr>
        <w:spacing w:line="0" w:lineRule="atLeast"/>
        <w:ind w:firstLine="567"/>
        <w:rPr>
          <w:rFonts w:ascii="Arial" w:hAnsi="Arial" w:cs="Arial"/>
          <w:b/>
          <w:bCs/>
        </w:rPr>
      </w:pPr>
      <w:r w:rsidRPr="008906E5">
        <w:rPr>
          <w:rFonts w:ascii="Arial" w:hAnsi="Arial" w:cs="Arial"/>
          <w:noProof/>
        </w:rPr>
        <w:drawing>
          <wp:anchor distT="0" distB="0" distL="114300" distR="114300" simplePos="0" relativeHeight="251663360" behindDoc="1" locked="0" layoutInCell="1" allowOverlap="1">
            <wp:simplePos x="0" y="0"/>
            <wp:positionH relativeFrom="margin">
              <wp:posOffset>1440815</wp:posOffset>
            </wp:positionH>
            <wp:positionV relativeFrom="paragraph">
              <wp:posOffset>99695</wp:posOffset>
            </wp:positionV>
            <wp:extent cx="2362200" cy="1302385"/>
            <wp:effectExtent l="0" t="0" r="0" b="0"/>
            <wp:wrapTight wrapText="bothSides">
              <wp:wrapPolygon edited="0">
                <wp:start x="0" y="0"/>
                <wp:lineTo x="0" y="21168"/>
                <wp:lineTo x="21426" y="21168"/>
                <wp:lineTo x="2142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2200" cy="1302385"/>
                    </a:xfrm>
                    <a:prstGeom prst="rect">
                      <a:avLst/>
                    </a:prstGeom>
                  </pic:spPr>
                </pic:pic>
              </a:graphicData>
            </a:graphic>
            <wp14:sizeRelH relativeFrom="margin">
              <wp14:pctWidth>0</wp14:pctWidth>
            </wp14:sizeRelH>
            <wp14:sizeRelV relativeFrom="margin">
              <wp14:pctHeight>0</wp14:pctHeight>
            </wp14:sizeRelV>
          </wp:anchor>
        </w:drawing>
      </w: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68415C">
      <w:pPr>
        <w:spacing w:line="0" w:lineRule="atLeast"/>
        <w:ind w:left="567" w:firstLine="567"/>
        <w:jc w:val="both"/>
        <w:rPr>
          <w:rFonts w:ascii="Arial" w:eastAsia="MS Mincho" w:hAnsi="Arial" w:cs="Arial"/>
          <w:sz w:val="18"/>
          <w:lang w:eastAsia="ja-JP"/>
        </w:rPr>
      </w:pPr>
      <w:r w:rsidRPr="008906E5">
        <w:rPr>
          <w:rFonts w:ascii="Arial" w:eastAsia="MS Mincho" w:hAnsi="Arial" w:cs="Arial"/>
          <w:sz w:val="18"/>
          <w:lang w:eastAsia="ja-JP"/>
        </w:rPr>
        <w:t>Где:</w:t>
      </w:r>
    </w:p>
    <w:p w:rsidR="0089497A" w:rsidRPr="008906E5" w:rsidRDefault="0068415C">
      <w:pPr>
        <w:spacing w:line="0" w:lineRule="atLeast"/>
        <w:ind w:left="567" w:firstLine="567"/>
        <w:jc w:val="both"/>
        <w:rPr>
          <w:rFonts w:ascii="Arial" w:eastAsia="MS Mincho" w:hAnsi="Arial" w:cs="Arial"/>
          <w:sz w:val="18"/>
          <w:lang w:eastAsia="ja-JP"/>
        </w:rPr>
      </w:pPr>
      <w:r w:rsidRPr="008906E5">
        <w:rPr>
          <w:rFonts w:ascii="Arial" w:eastAsia="MS Mincho" w:hAnsi="Arial" w:cs="Arial"/>
          <w:sz w:val="18"/>
          <w:lang w:eastAsia="ja-JP"/>
        </w:rPr>
        <w:t xml:space="preserve">1 – яма </w:t>
      </w:r>
      <w:r w:rsidRPr="008906E5">
        <w:rPr>
          <w:rFonts w:ascii="Arial" w:eastAsia="MS Mincho" w:hAnsi="Arial" w:cs="Arial"/>
          <w:sz w:val="18"/>
          <w:lang w:val="en-US" w:eastAsia="ja-JP"/>
        </w:rPr>
        <w:t>c</w:t>
      </w:r>
      <w:r w:rsidRPr="008906E5">
        <w:rPr>
          <w:rFonts w:ascii="Arial" w:eastAsia="MS Mincho" w:hAnsi="Arial" w:cs="Arial"/>
          <w:sz w:val="18"/>
          <w:lang w:eastAsia="ja-JP"/>
        </w:rPr>
        <w:t xml:space="preserve"> поролоном</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Рисунок 4 – Наклонный батут типа 3</w:t>
      </w:r>
    </w:p>
    <w:p w:rsidR="0089497A" w:rsidRPr="008906E5" w:rsidRDefault="0089497A">
      <w:pPr>
        <w:spacing w:line="0" w:lineRule="atLeast"/>
        <w:ind w:firstLine="567"/>
        <w:rPr>
          <w:rFonts w:ascii="Arial" w:hAnsi="Arial" w:cs="Arial"/>
          <w:b/>
          <w:bCs/>
        </w:rPr>
      </w:pP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 xml:space="preserve">Любой стационарный элемент высотой более 1200 мм в пределах прыжковой зоны (а не по ее периметру) должен иметь горизонтальное сечение не более (800 × 800) мм, чтобы не создавать визуального барьера </w:t>
      </w:r>
      <w:proofErr w:type="gramStart"/>
      <w:r w:rsidRPr="008906E5">
        <w:rPr>
          <w:rFonts w:ascii="Arial" w:eastAsia="MS Mincho" w:hAnsi="Arial" w:cs="Arial"/>
          <w:spacing w:val="-4"/>
          <w:lang w:eastAsia="ja-JP"/>
        </w:rPr>
        <w:t>пользователям</w:t>
      </w:r>
      <w:proofErr w:type="gramEnd"/>
      <w:r w:rsidRPr="008906E5">
        <w:rPr>
          <w:rFonts w:ascii="Arial" w:eastAsia="MS Mincho" w:hAnsi="Arial" w:cs="Arial"/>
          <w:spacing w:val="-4"/>
          <w:lang w:eastAsia="ja-JP"/>
        </w:rPr>
        <w:t xml:space="preserve"> и они могли видеть других пользователей по обратную сторону этого объекта.</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Площадки для отдыха или любые другие приспособления, с которых пользователь может спуститься на парковый батут, должны нахо</w:t>
      </w:r>
      <w:r w:rsidR="00F27B19" w:rsidRPr="008906E5">
        <w:rPr>
          <w:rFonts w:ascii="Arial" w:eastAsia="MS Mincho" w:hAnsi="Arial" w:cs="Arial"/>
          <w:spacing w:val="-4"/>
          <w:lang w:eastAsia="ja-JP"/>
        </w:rPr>
        <w:t>диться на высоте</w:t>
      </w:r>
      <w:r w:rsidR="007822AC">
        <w:rPr>
          <w:rFonts w:ascii="Arial" w:eastAsia="MS Mincho" w:hAnsi="Arial" w:cs="Arial"/>
          <w:spacing w:val="-4"/>
          <w:lang w:eastAsia="ja-JP"/>
        </w:rPr>
        <w:t xml:space="preserve"> не более</w:t>
      </w:r>
      <w:r w:rsidR="00F27B19" w:rsidRPr="008906E5">
        <w:rPr>
          <w:rFonts w:ascii="Arial" w:eastAsia="MS Mincho" w:hAnsi="Arial" w:cs="Arial"/>
          <w:spacing w:val="-4"/>
          <w:lang w:eastAsia="ja-JP"/>
        </w:rPr>
        <w:t xml:space="preserve"> 1</w:t>
      </w:r>
      <w:r w:rsidRPr="008906E5">
        <w:rPr>
          <w:rFonts w:ascii="Arial" w:eastAsia="MS Mincho" w:hAnsi="Arial" w:cs="Arial"/>
          <w:spacing w:val="-4"/>
          <w:lang w:eastAsia="ja-JP"/>
        </w:rPr>
        <w:t xml:space="preserve">200 мм над горизонтальной рамой и </w:t>
      </w:r>
      <w:r w:rsidR="007822AC">
        <w:rPr>
          <w:rFonts w:ascii="Arial" w:eastAsia="MS Mincho" w:hAnsi="Arial" w:cs="Arial"/>
          <w:spacing w:val="-4"/>
          <w:lang w:eastAsia="ja-JP"/>
        </w:rPr>
        <w:t>иметь</w:t>
      </w:r>
      <w:r w:rsidRPr="008906E5">
        <w:rPr>
          <w:rFonts w:ascii="Arial" w:eastAsia="MS Mincho" w:hAnsi="Arial" w:cs="Arial"/>
          <w:spacing w:val="-4"/>
          <w:lang w:eastAsia="ja-JP"/>
        </w:rPr>
        <w:t xml:space="preserve"> </w:t>
      </w:r>
      <w:proofErr w:type="spellStart"/>
      <w:r w:rsidR="00203051" w:rsidRPr="008906E5">
        <w:rPr>
          <w:rFonts w:ascii="Arial" w:eastAsia="MS Mincho" w:hAnsi="Arial" w:cs="Arial"/>
          <w:spacing w:val="-4"/>
          <w:lang w:eastAsia="ja-JP"/>
        </w:rPr>
        <w:t>удваропоглоща</w:t>
      </w:r>
      <w:r w:rsidRPr="008906E5">
        <w:rPr>
          <w:rFonts w:ascii="Arial" w:eastAsia="MS Mincho" w:hAnsi="Arial" w:cs="Arial"/>
          <w:spacing w:val="-4"/>
          <w:lang w:eastAsia="ja-JP"/>
        </w:rPr>
        <w:t>ющ</w:t>
      </w:r>
      <w:r w:rsidR="007822AC">
        <w:rPr>
          <w:rFonts w:ascii="Arial" w:eastAsia="MS Mincho" w:hAnsi="Arial" w:cs="Arial"/>
          <w:spacing w:val="-4"/>
          <w:lang w:eastAsia="ja-JP"/>
        </w:rPr>
        <w:t>ее</w:t>
      </w:r>
      <w:proofErr w:type="spellEnd"/>
      <w:r w:rsidR="007822AC">
        <w:rPr>
          <w:rFonts w:ascii="Arial" w:eastAsia="MS Mincho" w:hAnsi="Arial" w:cs="Arial"/>
          <w:spacing w:val="-4"/>
          <w:lang w:eastAsia="ja-JP"/>
        </w:rPr>
        <w:t xml:space="preserve"> покрытие</w:t>
      </w:r>
      <w:r w:rsidRPr="008906E5">
        <w:rPr>
          <w:rFonts w:ascii="Arial" w:eastAsia="MS Mincho" w:hAnsi="Arial" w:cs="Arial"/>
          <w:spacing w:val="-4"/>
          <w:lang w:eastAsia="ja-JP"/>
        </w:rPr>
        <w:t xml:space="preserve">. </w:t>
      </w:r>
    </w:p>
    <w:p w:rsidR="007B1F11" w:rsidRDefault="007B1F11">
      <w:pPr>
        <w:rPr>
          <w:rFonts w:ascii="Arial" w:eastAsia="MS Mincho" w:hAnsi="Arial" w:cs="Arial"/>
          <w:lang w:eastAsia="ja-JP"/>
        </w:rPr>
      </w:pPr>
      <w:r>
        <w:rPr>
          <w:rFonts w:ascii="Arial" w:eastAsia="MS Mincho" w:hAnsi="Arial" w:cs="Arial"/>
          <w:lang w:eastAsia="ja-JP"/>
        </w:rPr>
        <w:br w:type="page"/>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lastRenderedPageBreak/>
        <w:t>4.4.2 Конструкция рамы</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4.4.2.1 </w:t>
      </w:r>
      <w:r w:rsidR="00203051" w:rsidRPr="008906E5">
        <w:rPr>
          <w:rFonts w:ascii="Arial" w:eastAsia="MS Mincho" w:hAnsi="Arial" w:cs="Arial"/>
          <w:b/>
          <w:lang w:eastAsia="ja-JP"/>
        </w:rPr>
        <w:t>Конструировани</w:t>
      </w:r>
      <w:r w:rsidRPr="008906E5">
        <w:rPr>
          <w:rFonts w:ascii="Arial" w:eastAsia="MS Mincho" w:hAnsi="Arial" w:cs="Arial"/>
          <w:b/>
          <w:lang w:eastAsia="ja-JP"/>
        </w:rPr>
        <w:t>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Рама батутного оборудования должна быть прочной и выдерживать </w:t>
      </w:r>
      <w:r w:rsidR="00203051" w:rsidRPr="008906E5">
        <w:rPr>
          <w:rFonts w:ascii="Arial" w:eastAsia="MS Mincho" w:hAnsi="Arial" w:cs="Arial"/>
          <w:lang w:eastAsia="ja-JP"/>
        </w:rPr>
        <w:t>выполня</w:t>
      </w:r>
      <w:r w:rsidRPr="008906E5">
        <w:rPr>
          <w:rFonts w:ascii="Arial" w:eastAsia="MS Mincho" w:hAnsi="Arial" w:cs="Arial"/>
          <w:lang w:eastAsia="ja-JP"/>
        </w:rPr>
        <w:t xml:space="preserve">емые </w:t>
      </w:r>
      <w:r w:rsidR="00203051" w:rsidRPr="008906E5">
        <w:rPr>
          <w:rFonts w:ascii="Arial" w:eastAsia="MS Mincho" w:hAnsi="Arial" w:cs="Arial"/>
          <w:lang w:eastAsia="ja-JP"/>
        </w:rPr>
        <w:t>действия</w:t>
      </w:r>
      <w:r w:rsidRPr="008906E5">
        <w:rPr>
          <w:rFonts w:ascii="Arial" w:eastAsia="MS Mincho" w:hAnsi="Arial" w:cs="Arial"/>
          <w:lang w:eastAsia="ja-JP"/>
        </w:rPr>
        <w:t xml:space="preserve">. Прочность рамы должна </w:t>
      </w:r>
      <w:proofErr w:type="spellStart"/>
      <w:r w:rsidRPr="008906E5">
        <w:rPr>
          <w:rFonts w:ascii="Arial" w:eastAsia="MS Mincho" w:hAnsi="Arial" w:cs="Arial"/>
          <w:lang w:eastAsia="ja-JP"/>
        </w:rPr>
        <w:t>расчитываться</w:t>
      </w:r>
      <w:proofErr w:type="spellEnd"/>
      <w:r w:rsidRPr="008906E5">
        <w:rPr>
          <w:rFonts w:ascii="Arial" w:eastAsia="MS Mincho" w:hAnsi="Arial" w:cs="Arial"/>
          <w:lang w:eastAsia="ja-JP"/>
        </w:rPr>
        <w:t xml:space="preserve"> в соответствии с 6.2.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Рама должна быть </w:t>
      </w:r>
      <w:r w:rsidR="002B2B38" w:rsidRPr="008906E5">
        <w:rPr>
          <w:rFonts w:ascii="Arial" w:eastAsia="MS Mincho" w:hAnsi="Arial" w:cs="Arial"/>
          <w:lang w:eastAsia="ja-JP"/>
        </w:rPr>
        <w:t>сконструиров</w:t>
      </w:r>
      <w:r w:rsidRPr="008906E5">
        <w:rPr>
          <w:rFonts w:ascii="Arial" w:eastAsia="MS Mincho" w:hAnsi="Arial" w:cs="Arial"/>
          <w:lang w:eastAsia="ja-JP"/>
        </w:rPr>
        <w:t>ана таким образом, чтобы ни одна ее часть или опор</w:t>
      </w:r>
      <w:r w:rsidR="002B2B38" w:rsidRPr="008906E5">
        <w:rPr>
          <w:rFonts w:ascii="Arial" w:eastAsia="MS Mincho" w:hAnsi="Arial" w:cs="Arial"/>
          <w:lang w:eastAsia="ja-JP"/>
        </w:rPr>
        <w:t>а</w:t>
      </w:r>
      <w:r w:rsidRPr="008906E5">
        <w:rPr>
          <w:rFonts w:ascii="Arial" w:eastAsia="MS Mincho" w:hAnsi="Arial" w:cs="Arial"/>
          <w:lang w:eastAsia="ja-JP"/>
        </w:rPr>
        <w:t xml:space="preserve"> не могла быть задета пользователем во время прыжка.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Рама должна быть </w:t>
      </w:r>
      <w:r w:rsidR="002B2B38" w:rsidRPr="008906E5">
        <w:rPr>
          <w:rFonts w:ascii="Arial" w:eastAsia="MS Mincho" w:hAnsi="Arial" w:cs="Arial"/>
          <w:lang w:eastAsia="ja-JP"/>
        </w:rPr>
        <w:t>сконструирована</w:t>
      </w:r>
      <w:r w:rsidRPr="008906E5">
        <w:rPr>
          <w:rFonts w:ascii="Arial" w:eastAsia="MS Mincho" w:hAnsi="Arial" w:cs="Arial"/>
          <w:lang w:eastAsia="ja-JP"/>
        </w:rPr>
        <w:t xml:space="preserve"> с учетом требований к материалам, установленным в настоящем стандарте.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Рама должна быть </w:t>
      </w:r>
      <w:r w:rsidR="002B2B38" w:rsidRPr="008906E5">
        <w:rPr>
          <w:rFonts w:ascii="Arial" w:eastAsia="MS Mincho" w:hAnsi="Arial" w:cs="Arial"/>
          <w:lang w:eastAsia="ja-JP"/>
        </w:rPr>
        <w:t>сконструирована</w:t>
      </w:r>
      <w:r w:rsidRPr="008906E5">
        <w:rPr>
          <w:rFonts w:ascii="Arial" w:eastAsia="MS Mincho" w:hAnsi="Arial" w:cs="Arial"/>
          <w:lang w:eastAsia="ja-JP"/>
        </w:rPr>
        <w:t xml:space="preserve"> таким образом, чтобы выдерживать наибольшую расчетную нагрузку. Такие расчеты могут включать (но не ограничиваться):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натяжение прыжкового полотна и пружин;</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b) максимальный вес пользователя </w:t>
      </w:r>
      <w:r w:rsidR="002E5937" w:rsidRPr="008906E5">
        <w:rPr>
          <w:rFonts w:ascii="Arial" w:eastAsia="MS Mincho" w:hAnsi="Arial" w:cs="Arial"/>
          <w:lang w:eastAsia="ja-JP"/>
        </w:rPr>
        <w:t>×</w:t>
      </w:r>
      <w:r w:rsidRPr="008906E5">
        <w:rPr>
          <w:rFonts w:ascii="Arial" w:eastAsia="MS Mincho" w:hAnsi="Arial" w:cs="Arial"/>
          <w:lang w:eastAsia="ja-JP"/>
        </w:rPr>
        <w:t xml:space="preserve"> </w:t>
      </w:r>
      <w:r w:rsidR="002E5937" w:rsidRPr="008906E5">
        <w:rPr>
          <w:rFonts w:ascii="Arial" w:eastAsia="MS Mincho" w:hAnsi="Arial" w:cs="Arial"/>
          <w:lang w:eastAsia="ja-JP"/>
        </w:rPr>
        <w:t>(</w:t>
      </w:r>
      <w:r w:rsidR="002B2B38" w:rsidRPr="008906E5">
        <w:rPr>
          <w:rFonts w:ascii="Arial" w:eastAsia="MS Mincho" w:hAnsi="Arial" w:cs="Arial"/>
          <w:lang w:eastAsia="ja-JP"/>
        </w:rPr>
        <w:t>максимальная</w:t>
      </w:r>
      <w:r w:rsidRPr="008906E5">
        <w:rPr>
          <w:rFonts w:ascii="Arial" w:eastAsia="MS Mincho" w:hAnsi="Arial" w:cs="Arial"/>
          <w:lang w:eastAsia="ja-JP"/>
        </w:rPr>
        <w:t xml:space="preserve"> высота прыжка плюс 1000 мм</w:t>
      </w:r>
      <w:r w:rsidR="002E5937" w:rsidRPr="008906E5">
        <w:rPr>
          <w:rFonts w:ascii="Arial" w:eastAsia="MS Mincho" w:hAnsi="Arial" w:cs="Arial"/>
          <w:lang w:eastAsia="ja-JP"/>
        </w:rPr>
        <w:t>)</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условия перегрузки из расчета </w:t>
      </w:r>
      <w:r w:rsidR="00CA28C5">
        <w:rPr>
          <w:rFonts w:ascii="Arial" w:eastAsia="MS Mincho" w:hAnsi="Arial" w:cs="Arial"/>
          <w:lang w:eastAsia="ja-JP"/>
        </w:rPr>
        <w:t>три</w:t>
      </w:r>
      <w:r w:rsidRPr="008906E5">
        <w:rPr>
          <w:rFonts w:ascii="Arial" w:eastAsia="MS Mincho" w:hAnsi="Arial" w:cs="Arial"/>
          <w:lang w:eastAsia="ja-JP"/>
        </w:rPr>
        <w:t xml:space="preserve"> пользователя с максимально допустимым весом на каждый квадратный метр прыжкового полотна.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Конструкция должна выдерживать максимальную нагрузку, полученную в результате расчетов.</w:t>
      </w:r>
    </w:p>
    <w:p w:rsidR="0089497A" w:rsidRPr="008906E5" w:rsidRDefault="0068415C" w:rsidP="004C00F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Когда пользователь переходит от вертикального </w:t>
      </w:r>
      <w:r w:rsidR="00305585" w:rsidRPr="008906E5">
        <w:rPr>
          <w:rFonts w:ascii="Arial" w:eastAsia="MS Mincho" w:hAnsi="Arial" w:cs="Arial"/>
          <w:sz w:val="18"/>
          <w:lang w:eastAsia="ja-JP"/>
        </w:rPr>
        <w:t>прыжка</w:t>
      </w:r>
      <w:r w:rsidRPr="008906E5">
        <w:rPr>
          <w:rFonts w:ascii="Arial" w:eastAsia="MS Mincho" w:hAnsi="Arial" w:cs="Arial"/>
          <w:sz w:val="18"/>
          <w:lang w:eastAsia="ja-JP"/>
        </w:rPr>
        <w:t xml:space="preserve"> к горизонтальному, эффективная высота падения увеличивается на расстояние между </w:t>
      </w:r>
      <w:r w:rsidR="00305585" w:rsidRPr="008906E5">
        <w:rPr>
          <w:rFonts w:ascii="Arial" w:eastAsia="MS Mincho" w:hAnsi="Arial" w:cs="Arial"/>
          <w:sz w:val="18"/>
          <w:lang w:eastAsia="ja-JP"/>
        </w:rPr>
        <w:t>ступнями</w:t>
      </w:r>
      <w:r w:rsidRPr="008906E5">
        <w:rPr>
          <w:rFonts w:ascii="Arial" w:eastAsia="MS Mincho" w:hAnsi="Arial" w:cs="Arial"/>
          <w:sz w:val="18"/>
          <w:lang w:eastAsia="ja-JP"/>
        </w:rPr>
        <w:t xml:space="preserve"> и центром тяжести. Для учета увеличения энергии удара к высоте прыжка добавляется 1000 мм.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4.4.2.2 Устойчивость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Минимальный размер конструкции основания должен определяться в ходе </w:t>
      </w:r>
      <w:r w:rsidR="002B2B38" w:rsidRPr="008906E5">
        <w:rPr>
          <w:rFonts w:ascii="Arial" w:eastAsia="MS Mincho" w:hAnsi="Arial" w:cs="Arial"/>
          <w:lang w:eastAsia="ja-JP"/>
        </w:rPr>
        <w:t>конструирования</w:t>
      </w:r>
      <w:r w:rsidRPr="008906E5">
        <w:rPr>
          <w:rFonts w:ascii="Arial" w:eastAsia="MS Mincho" w:hAnsi="Arial" w:cs="Arial"/>
          <w:lang w:eastAsia="ja-JP"/>
        </w:rPr>
        <w:t xml:space="preserve"> при оценке рисков, чтобы обеспечить пригодность пола для предполагаемого использования.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Конструкция рамы должна быть прочной или надежно крепиться к полу, чтобы обеспечить защиту от повреждения и исключить риски во время использования.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Оборудование батутного парка должно быть устойчивым, например, с помощью крепления к полу, которое выбирается разработчиком или изготовителем в соответствии с конструкцией основания пола.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Оборудование батутного парка должно быть устойчивым и рама не должна смещаться во время использования</w:t>
      </w:r>
      <w:r w:rsidR="00E36339">
        <w:rPr>
          <w:rFonts w:ascii="Arial" w:eastAsia="MS Mincho" w:hAnsi="Arial" w:cs="Arial"/>
          <w:lang w:eastAsia="ja-JP"/>
        </w:rPr>
        <w:t xml:space="preserve"> оборудования </w:t>
      </w:r>
      <w:r w:rsidRPr="008906E5">
        <w:rPr>
          <w:rFonts w:ascii="Arial" w:eastAsia="MS Mincho" w:hAnsi="Arial" w:cs="Arial"/>
          <w:lang w:eastAsia="ja-JP"/>
        </w:rPr>
        <w:t>по назначению.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Испытания проводятся в соответствии с 6.1.</w:t>
      </w:r>
    </w:p>
    <w:p w:rsidR="0089497A" w:rsidRPr="008906E5" w:rsidRDefault="002B2B38">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4.4.3 Прыжково</w:t>
      </w:r>
      <w:r w:rsidR="0068415C" w:rsidRPr="008906E5">
        <w:rPr>
          <w:rFonts w:ascii="Arial" w:eastAsia="MS Mincho" w:hAnsi="Arial" w:cs="Arial"/>
          <w:b/>
          <w:lang w:eastAsia="ja-JP"/>
        </w:rPr>
        <w:t xml:space="preserve">е </w:t>
      </w:r>
      <w:r w:rsidRPr="008906E5">
        <w:rPr>
          <w:rFonts w:ascii="Arial" w:eastAsia="MS Mincho" w:hAnsi="Arial" w:cs="Arial"/>
          <w:b/>
          <w:lang w:eastAsia="ja-JP"/>
        </w:rPr>
        <w:t>полотно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Батуты должны быть установлены с резервной системой</w:t>
      </w:r>
      <w:r w:rsidR="00DF5B7C">
        <w:rPr>
          <w:rFonts w:ascii="Arial" w:eastAsia="MS Mincho" w:hAnsi="Arial" w:cs="Arial"/>
          <w:lang w:eastAsia="ja-JP"/>
        </w:rPr>
        <w:t xml:space="preserve"> ограждений</w:t>
      </w:r>
      <w:r w:rsidRPr="008906E5">
        <w:rPr>
          <w:rFonts w:ascii="Arial" w:eastAsia="MS Mincho" w:hAnsi="Arial" w:cs="Arial"/>
          <w:b/>
          <w:lang w:eastAsia="ja-JP"/>
        </w:rPr>
        <w:t xml:space="preserve"> </w:t>
      </w:r>
      <w:r w:rsidRPr="008906E5">
        <w:rPr>
          <w:rFonts w:ascii="Arial" w:eastAsia="MS Mincho" w:hAnsi="Arial" w:cs="Arial"/>
          <w:lang w:eastAsia="ja-JP"/>
        </w:rPr>
        <w:t>для снижения рисков в случае повреждений.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Пружины должны быть недоступны для пользователей.</w:t>
      </w:r>
    </w:p>
    <w:p w:rsidR="0089497A" w:rsidRPr="008906E5" w:rsidRDefault="0068415C">
      <w:pPr>
        <w:spacing w:line="0" w:lineRule="atLeast"/>
        <w:ind w:firstLine="567"/>
        <w:jc w:val="both"/>
        <w:rPr>
          <w:rFonts w:ascii="Arial" w:eastAsia="MS Mincho" w:hAnsi="Arial" w:cs="Arial"/>
          <w:spacing w:val="-2"/>
          <w:lang w:eastAsia="ja-JP"/>
        </w:rPr>
      </w:pPr>
      <w:r w:rsidRPr="008906E5">
        <w:rPr>
          <w:rStyle w:val="ezkurwreuab5ozgtqnkl"/>
          <w:rFonts w:ascii="Arial" w:hAnsi="Arial" w:cs="Arial"/>
          <w:spacing w:val="-2"/>
        </w:rPr>
        <w:t>Должна</w:t>
      </w:r>
      <w:r w:rsidRPr="008906E5">
        <w:rPr>
          <w:rFonts w:ascii="Arial" w:hAnsi="Arial" w:cs="Arial"/>
          <w:spacing w:val="-2"/>
        </w:rPr>
        <w:t xml:space="preserve"> </w:t>
      </w:r>
      <w:r w:rsidRPr="008906E5">
        <w:rPr>
          <w:rStyle w:val="ezkurwreuab5ozgtqnkl"/>
          <w:rFonts w:ascii="Arial" w:hAnsi="Arial" w:cs="Arial"/>
          <w:spacing w:val="-2"/>
        </w:rPr>
        <w:t>быть</w:t>
      </w:r>
      <w:r w:rsidRPr="008906E5">
        <w:rPr>
          <w:rFonts w:ascii="Arial" w:hAnsi="Arial" w:cs="Arial"/>
          <w:spacing w:val="-2"/>
        </w:rPr>
        <w:t xml:space="preserve"> </w:t>
      </w:r>
      <w:r w:rsidRPr="008906E5">
        <w:rPr>
          <w:rStyle w:val="ezkurwreuab5ozgtqnkl"/>
          <w:rFonts w:ascii="Arial" w:hAnsi="Arial" w:cs="Arial"/>
          <w:spacing w:val="-2"/>
        </w:rPr>
        <w:t>предусмотрена</w:t>
      </w:r>
      <w:r w:rsidRPr="008906E5">
        <w:rPr>
          <w:rFonts w:ascii="Arial" w:hAnsi="Arial" w:cs="Arial"/>
          <w:spacing w:val="-2"/>
        </w:rPr>
        <w:t xml:space="preserve"> </w:t>
      </w:r>
      <w:r w:rsidRPr="008906E5">
        <w:rPr>
          <w:rStyle w:val="ezkurwreuab5ozgtqnkl"/>
          <w:rFonts w:ascii="Arial" w:hAnsi="Arial" w:cs="Arial"/>
          <w:spacing w:val="-2"/>
        </w:rPr>
        <w:t>защита</w:t>
      </w:r>
      <w:r w:rsidRPr="008906E5">
        <w:rPr>
          <w:rFonts w:ascii="Arial" w:hAnsi="Arial" w:cs="Arial"/>
          <w:spacing w:val="-2"/>
        </w:rPr>
        <w:t xml:space="preserve"> </w:t>
      </w:r>
      <w:r w:rsidRPr="008906E5">
        <w:rPr>
          <w:rStyle w:val="ezkurwreuab5ozgtqnkl"/>
          <w:rFonts w:ascii="Arial" w:hAnsi="Arial" w:cs="Arial"/>
          <w:spacing w:val="-2"/>
        </w:rPr>
        <w:t>подвесной</w:t>
      </w:r>
      <w:r w:rsidRPr="008906E5">
        <w:rPr>
          <w:rFonts w:ascii="Arial" w:hAnsi="Arial" w:cs="Arial"/>
          <w:spacing w:val="-2"/>
        </w:rPr>
        <w:t xml:space="preserve"> </w:t>
      </w:r>
      <w:r w:rsidRPr="008906E5">
        <w:rPr>
          <w:rStyle w:val="ezkurwreuab5ozgtqnkl"/>
          <w:rFonts w:ascii="Arial" w:hAnsi="Arial" w:cs="Arial"/>
          <w:spacing w:val="-2"/>
        </w:rPr>
        <w:t>системы</w:t>
      </w:r>
      <w:r w:rsidRPr="008906E5">
        <w:rPr>
          <w:rFonts w:ascii="Arial" w:hAnsi="Arial" w:cs="Arial"/>
          <w:spacing w:val="-2"/>
        </w:rPr>
        <w:t xml:space="preserve"> </w:t>
      </w:r>
      <w:r w:rsidRPr="008906E5">
        <w:rPr>
          <w:rStyle w:val="ezkurwreuab5ozgtqnkl"/>
          <w:rFonts w:ascii="Arial" w:hAnsi="Arial" w:cs="Arial"/>
          <w:spacing w:val="-2"/>
        </w:rPr>
        <w:t>для</w:t>
      </w:r>
      <w:r w:rsidRPr="008906E5">
        <w:rPr>
          <w:rFonts w:ascii="Arial" w:hAnsi="Arial" w:cs="Arial"/>
          <w:spacing w:val="-2"/>
        </w:rPr>
        <w:t xml:space="preserve"> </w:t>
      </w:r>
      <w:r w:rsidRPr="008906E5">
        <w:rPr>
          <w:rStyle w:val="ezkurwreuab5ozgtqnkl"/>
          <w:rFonts w:ascii="Arial" w:hAnsi="Arial" w:cs="Arial"/>
          <w:spacing w:val="-2"/>
        </w:rPr>
        <w:t>снижения</w:t>
      </w:r>
      <w:r w:rsidRPr="008906E5">
        <w:rPr>
          <w:rFonts w:ascii="Arial" w:hAnsi="Arial" w:cs="Arial"/>
          <w:spacing w:val="-2"/>
        </w:rPr>
        <w:t xml:space="preserve"> </w:t>
      </w:r>
      <w:r w:rsidRPr="008906E5">
        <w:rPr>
          <w:rStyle w:val="ezkurwreuab5ozgtqnkl"/>
          <w:rFonts w:ascii="Arial" w:hAnsi="Arial" w:cs="Arial"/>
          <w:spacing w:val="-2"/>
        </w:rPr>
        <w:t>риска</w:t>
      </w:r>
      <w:r w:rsidRPr="008906E5">
        <w:rPr>
          <w:rFonts w:ascii="Arial" w:hAnsi="Arial" w:cs="Arial"/>
          <w:spacing w:val="-2"/>
        </w:rPr>
        <w:t xml:space="preserve"> </w:t>
      </w:r>
      <w:r w:rsidRPr="008906E5">
        <w:rPr>
          <w:rStyle w:val="ezkurwreuab5ozgtqnkl"/>
          <w:rFonts w:ascii="Arial" w:hAnsi="Arial" w:cs="Arial"/>
          <w:spacing w:val="-2"/>
        </w:rPr>
        <w:t>защемления</w:t>
      </w:r>
      <w:r w:rsidRPr="008906E5">
        <w:rPr>
          <w:rFonts w:ascii="Arial" w:hAnsi="Arial" w:cs="Arial"/>
          <w:spacing w:val="-2"/>
        </w:rPr>
        <w:t xml:space="preserve"> </w:t>
      </w:r>
      <w:r w:rsidRPr="008906E5">
        <w:rPr>
          <w:rStyle w:val="ezkurwreuab5ozgtqnkl"/>
          <w:rFonts w:ascii="Arial" w:hAnsi="Arial" w:cs="Arial"/>
          <w:spacing w:val="-2"/>
        </w:rPr>
        <w:t>пользователя.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Безопасная зона для прыжков должна быть четко обозначена для пользователей. Граница между безопасной и небезопасной зоной для прыжков должна быть обозначена контрастным цветом.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4.4.4 </w:t>
      </w:r>
      <w:r w:rsidR="002B2B38" w:rsidRPr="008906E5">
        <w:rPr>
          <w:rFonts w:ascii="Arial" w:eastAsia="MS Mincho" w:hAnsi="Arial" w:cs="Arial"/>
          <w:b/>
          <w:lang w:eastAsia="ja-JP"/>
        </w:rPr>
        <w:t>Защитная крышка</w:t>
      </w:r>
      <w:r w:rsidRPr="008906E5">
        <w:rPr>
          <w:rFonts w:ascii="Arial" w:eastAsia="MS Mincho" w:hAnsi="Arial" w:cs="Arial"/>
          <w:b/>
          <w:lang w:eastAsia="ja-JP"/>
        </w:rPr>
        <w:t xml:space="preserve"> рамы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Зона удара должна покрываться </w:t>
      </w:r>
      <w:proofErr w:type="spellStart"/>
      <w:r w:rsidR="00056483" w:rsidRPr="008906E5">
        <w:rPr>
          <w:rFonts w:ascii="Arial" w:eastAsia="MS Mincho" w:hAnsi="Arial" w:cs="Arial"/>
          <w:lang w:eastAsia="ja-JP"/>
        </w:rPr>
        <w:t>ударопоглощающим</w:t>
      </w:r>
      <w:proofErr w:type="spellEnd"/>
      <w:r w:rsidRPr="008906E5">
        <w:rPr>
          <w:rFonts w:ascii="Arial" w:eastAsia="MS Mincho" w:hAnsi="Arial" w:cs="Arial"/>
          <w:lang w:eastAsia="ja-JP"/>
        </w:rPr>
        <w:t xml:space="preserve"> материалом, рассчитанным на критическую высоту падения 1500 мм. Испытания проводятся в соответствии с </w:t>
      </w:r>
      <w:r w:rsidR="006D7E79" w:rsidRPr="008906E5">
        <w:rPr>
          <w:rFonts w:ascii="Arial" w:eastAsia="MS Mincho" w:hAnsi="Arial" w:cs="Arial"/>
          <w:lang w:eastAsia="ja-JP"/>
        </w:rPr>
        <w:t>п</w:t>
      </w:r>
      <w:r w:rsidRPr="008906E5">
        <w:rPr>
          <w:rFonts w:ascii="Arial" w:eastAsia="MS Mincho" w:hAnsi="Arial" w:cs="Arial"/>
          <w:lang w:eastAsia="ja-JP"/>
        </w:rPr>
        <w:t xml:space="preserve">риложением </w:t>
      </w:r>
      <w:r w:rsidRPr="008906E5">
        <w:rPr>
          <w:rFonts w:ascii="Arial" w:eastAsia="MS Mincho" w:hAnsi="Arial" w:cs="Arial"/>
          <w:lang w:val="en-US" w:eastAsia="ja-JP"/>
        </w:rPr>
        <w:t>D</w:t>
      </w:r>
      <w:r w:rsidRPr="008906E5">
        <w:rPr>
          <w:rFonts w:ascii="Arial" w:eastAsia="MS Mincho" w:hAnsi="Arial" w:cs="Arial"/>
          <w:lang w:eastAsia="ja-JP"/>
        </w:rPr>
        <w:t xml:space="preserve">. Протяженность зоны удара </w:t>
      </w:r>
      <w:r w:rsidR="00056483" w:rsidRPr="008906E5">
        <w:rPr>
          <w:rFonts w:ascii="Arial" w:eastAsia="MS Mincho" w:hAnsi="Arial" w:cs="Arial"/>
          <w:lang w:eastAsia="ja-JP"/>
        </w:rPr>
        <w:t>должна составлять</w:t>
      </w:r>
      <w:r w:rsidRPr="008906E5">
        <w:rPr>
          <w:rFonts w:ascii="Arial" w:eastAsia="MS Mincho" w:hAnsi="Arial" w:cs="Arial"/>
          <w:lang w:eastAsia="ja-JP"/>
        </w:rPr>
        <w:t xml:space="preserve"> 1500 мм (по горизонтали) вок</w:t>
      </w:r>
      <w:r w:rsidR="00056483" w:rsidRPr="008906E5">
        <w:rPr>
          <w:rFonts w:ascii="Arial" w:eastAsia="MS Mincho" w:hAnsi="Arial" w:cs="Arial"/>
          <w:lang w:eastAsia="ja-JP"/>
        </w:rPr>
        <w:t>руг прыжкового полотна и измерять</w:t>
      </w:r>
      <w:r w:rsidRPr="008906E5">
        <w:rPr>
          <w:rFonts w:ascii="Arial" w:eastAsia="MS Mincho" w:hAnsi="Arial" w:cs="Arial"/>
          <w:lang w:eastAsia="ja-JP"/>
        </w:rPr>
        <w:t>ся от края прыжкового полотна, если пользователь имеет к нему доступ.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Пространство для паден</w:t>
      </w:r>
      <w:r w:rsidR="00056483" w:rsidRPr="008906E5">
        <w:rPr>
          <w:rFonts w:ascii="Arial" w:eastAsia="MS Mincho" w:hAnsi="Arial" w:cs="Arial"/>
          <w:lang w:eastAsia="ja-JP"/>
        </w:rPr>
        <w:t>ия должно составлять не менее 1</w:t>
      </w:r>
      <w:r w:rsidRPr="008906E5">
        <w:rPr>
          <w:rFonts w:ascii="Arial" w:eastAsia="MS Mincho" w:hAnsi="Arial" w:cs="Arial"/>
          <w:lang w:eastAsia="ja-JP"/>
        </w:rPr>
        <w:t xml:space="preserve">500 мм (по горизонтали) вокруг прыжкового полотна и 2400 мм (по вертикали). Все предметы, находящиеся в </w:t>
      </w:r>
      <w:r w:rsidR="00DF5B7C">
        <w:rPr>
          <w:rFonts w:ascii="Arial" w:eastAsia="MS Mincho" w:hAnsi="Arial" w:cs="Arial"/>
          <w:lang w:eastAsia="ja-JP"/>
        </w:rPr>
        <w:t>пространстве для</w:t>
      </w:r>
      <w:r w:rsidRPr="008906E5">
        <w:rPr>
          <w:rFonts w:ascii="Arial" w:eastAsia="MS Mincho" w:hAnsi="Arial" w:cs="Arial"/>
          <w:lang w:eastAsia="ja-JP"/>
        </w:rPr>
        <w:t xml:space="preserve"> падения, если они доступны пользователю, должны быть покрыты </w:t>
      </w:r>
      <w:proofErr w:type="spellStart"/>
      <w:r w:rsidR="00056483" w:rsidRPr="008906E5">
        <w:rPr>
          <w:rFonts w:ascii="Arial" w:eastAsia="MS Mincho" w:hAnsi="Arial" w:cs="Arial"/>
          <w:lang w:eastAsia="ja-JP"/>
        </w:rPr>
        <w:t>ударопоглощающим</w:t>
      </w:r>
      <w:proofErr w:type="spellEnd"/>
      <w:r w:rsidRPr="008906E5">
        <w:rPr>
          <w:rFonts w:ascii="Arial" w:eastAsia="MS Mincho" w:hAnsi="Arial" w:cs="Arial"/>
          <w:lang w:eastAsia="ja-JP"/>
        </w:rPr>
        <w:t xml:space="preserve"> материалом.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Прыжковое полотно должно иметь контрастный цвет с </w:t>
      </w:r>
      <w:r w:rsidR="00056483" w:rsidRPr="008906E5">
        <w:rPr>
          <w:rFonts w:ascii="Arial" w:eastAsia="MS Mincho" w:hAnsi="Arial" w:cs="Arial"/>
          <w:lang w:eastAsia="ja-JP"/>
        </w:rPr>
        <w:t>защитной крышкой рамы</w:t>
      </w:r>
      <w:r w:rsidRPr="008906E5">
        <w:rPr>
          <w:rFonts w:ascii="Arial" w:eastAsia="MS Mincho" w:hAnsi="Arial" w:cs="Arial"/>
          <w:lang w:eastAsia="ja-JP"/>
        </w:rPr>
        <w:t>.</w:t>
      </w:r>
    </w:p>
    <w:p w:rsidR="0089497A" w:rsidRPr="008906E5" w:rsidRDefault="0005648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Защитная крышка</w:t>
      </w:r>
      <w:r w:rsidR="0068415C" w:rsidRPr="008906E5">
        <w:rPr>
          <w:rFonts w:ascii="Arial" w:eastAsia="MS Mincho" w:hAnsi="Arial" w:cs="Arial"/>
          <w:lang w:eastAsia="ja-JP"/>
        </w:rPr>
        <w:t xml:space="preserve"> должна крепиться таким образом, чтобы обеспечить функциональность рамы батута или прыжкового полотна.</w:t>
      </w:r>
    </w:p>
    <w:p w:rsidR="0089497A" w:rsidRPr="008906E5" w:rsidRDefault="0005648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Защитная крышка</w:t>
      </w:r>
      <w:r w:rsidR="0068415C" w:rsidRPr="008906E5">
        <w:rPr>
          <w:rFonts w:ascii="Arial" w:eastAsia="MS Mincho" w:hAnsi="Arial" w:cs="Arial"/>
          <w:lang w:eastAsia="ja-JP"/>
        </w:rPr>
        <w:t xml:space="preserve"> не должна изменяться в размере и должна прочно крепиться к раме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Если </w:t>
      </w:r>
      <w:proofErr w:type="spellStart"/>
      <w:r w:rsidR="00056483" w:rsidRPr="008906E5">
        <w:rPr>
          <w:rFonts w:ascii="Arial" w:eastAsia="MS Mincho" w:hAnsi="Arial" w:cs="Arial"/>
          <w:lang w:eastAsia="ja-JP"/>
        </w:rPr>
        <w:t>ударопоглаща</w:t>
      </w:r>
      <w:r w:rsidRPr="008906E5">
        <w:rPr>
          <w:rFonts w:ascii="Arial" w:eastAsia="MS Mincho" w:hAnsi="Arial" w:cs="Arial"/>
          <w:lang w:eastAsia="ja-JP"/>
        </w:rPr>
        <w:t>ющие</w:t>
      </w:r>
      <w:proofErr w:type="spellEnd"/>
      <w:r w:rsidRPr="008906E5">
        <w:rPr>
          <w:rFonts w:ascii="Arial" w:eastAsia="MS Mincho" w:hAnsi="Arial" w:cs="Arial"/>
          <w:lang w:eastAsia="ja-JP"/>
        </w:rPr>
        <w:t xml:space="preserve"> материалы состоят из модульных элементов, то эти элементы должны надежно соединяться между собой или зазоры должны закрываться в соответствии с EN</w:t>
      </w:r>
      <w:r w:rsidR="00056483" w:rsidRPr="008906E5">
        <w:rPr>
          <w:rFonts w:ascii="Arial" w:eastAsia="MS Mincho" w:hAnsi="Arial" w:cs="Arial"/>
          <w:lang w:eastAsia="ja-JP"/>
        </w:rPr>
        <w:t> </w:t>
      </w:r>
      <w:r w:rsidRPr="008906E5">
        <w:rPr>
          <w:rFonts w:ascii="Arial" w:eastAsia="MS Mincho" w:hAnsi="Arial" w:cs="Arial"/>
          <w:lang w:eastAsia="ja-JP"/>
        </w:rPr>
        <w:t>12572-2 таким образом, чтобы пользователь не мог попасть в зазоры между модульными элементами.</w:t>
      </w:r>
      <w:r w:rsidR="00056483" w:rsidRPr="008906E5">
        <w:rPr>
          <w:rFonts w:ascii="Arial" w:eastAsia="MS Mincho" w:hAnsi="Arial" w:cs="Arial"/>
          <w:lang w:eastAsia="ja-JP"/>
        </w:rPr>
        <w:t xml:space="preserve"> </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4.4.5 </w:t>
      </w:r>
      <w:r w:rsidR="00BF2E9E" w:rsidRPr="008906E5">
        <w:rPr>
          <w:rFonts w:ascii="Arial" w:eastAsia="MS Mincho" w:hAnsi="Arial" w:cs="Arial"/>
          <w:b/>
          <w:lang w:eastAsia="ja-JP"/>
        </w:rPr>
        <w:t>Конструирование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батутных площадок, дорожек для прыжков и т. д. должно быть предусмотрено свободное пространство и пространство падения размером не менее 1500 мм со всех сторон батута, либо они должны иметь соответствующую </w:t>
      </w:r>
      <w:r w:rsidR="001E2C84" w:rsidRPr="008906E5">
        <w:rPr>
          <w:rFonts w:ascii="Arial" w:eastAsia="MS Mincho" w:hAnsi="Arial" w:cs="Arial"/>
          <w:lang w:eastAsia="ja-JP"/>
        </w:rPr>
        <w:t>защитную крышку</w:t>
      </w:r>
      <w:r w:rsidRPr="008906E5">
        <w:rPr>
          <w:rFonts w:ascii="Arial" w:eastAsia="MS Mincho" w:hAnsi="Arial" w:cs="Arial"/>
          <w:lang w:eastAsia="ja-JP"/>
        </w:rPr>
        <w:t xml:space="preserve"> (см. 4.4.4).</w:t>
      </w:r>
    </w:p>
    <w:p w:rsidR="0089497A" w:rsidRPr="008906E5" w:rsidRDefault="00BF2E9E">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Конструкция</w:t>
      </w:r>
      <w:r w:rsidR="0068415C" w:rsidRPr="008906E5">
        <w:rPr>
          <w:rFonts w:ascii="Arial" w:eastAsia="MS Mincho" w:hAnsi="Arial" w:cs="Arial"/>
          <w:spacing w:val="-4"/>
          <w:lang w:eastAsia="ja-JP"/>
        </w:rPr>
        <w:t xml:space="preserve"> батутного парк</w:t>
      </w:r>
      <w:r w:rsidR="001E2C84" w:rsidRPr="008906E5">
        <w:rPr>
          <w:rFonts w:ascii="Arial" w:eastAsia="MS Mincho" w:hAnsi="Arial" w:cs="Arial"/>
          <w:spacing w:val="-4"/>
          <w:lang w:eastAsia="ja-JP"/>
        </w:rPr>
        <w:t>а должны</w:t>
      </w:r>
      <w:r w:rsidR="0068415C" w:rsidRPr="008906E5">
        <w:rPr>
          <w:rFonts w:ascii="Arial" w:eastAsia="MS Mincho" w:hAnsi="Arial" w:cs="Arial"/>
          <w:spacing w:val="-4"/>
          <w:lang w:eastAsia="ja-JP"/>
        </w:rPr>
        <w:t xml:space="preserve"> разрабатываться таким образом, чтобы по возможности избежать любых препятствий, которые могут быть расположены в зоне прыжков или рядом с ней. Если препятствия неизбежны, то риски должны быть снижены в соответствии с требованиями настоящего </w:t>
      </w:r>
      <w:r w:rsidR="001E2C84" w:rsidRPr="008906E5">
        <w:rPr>
          <w:rFonts w:ascii="Arial" w:eastAsia="MS Mincho" w:hAnsi="Arial" w:cs="Arial"/>
          <w:spacing w:val="-4"/>
          <w:lang w:eastAsia="ja-JP"/>
        </w:rPr>
        <w:t>стандарта</w:t>
      </w:r>
      <w:r w:rsidR="0068415C" w:rsidRPr="008906E5">
        <w:rPr>
          <w:rFonts w:ascii="Arial" w:eastAsia="MS Mincho" w:hAnsi="Arial" w:cs="Arial"/>
          <w:spacing w:val="-4"/>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процессе </w:t>
      </w:r>
      <w:r w:rsidR="001E2C84" w:rsidRPr="008906E5">
        <w:rPr>
          <w:rFonts w:ascii="Arial" w:eastAsia="MS Mincho" w:hAnsi="Arial" w:cs="Arial"/>
          <w:lang w:eastAsia="ja-JP"/>
        </w:rPr>
        <w:t>констру</w:t>
      </w:r>
      <w:r w:rsidRPr="008906E5">
        <w:rPr>
          <w:rFonts w:ascii="Arial" w:eastAsia="MS Mincho" w:hAnsi="Arial" w:cs="Arial"/>
          <w:lang w:eastAsia="ja-JP"/>
        </w:rPr>
        <w:t>ирования должна рассматриваться возможность установки сетки для предотвращения попадания мячей из одной зоны активности в другую.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xml:space="preserve">Если в зону прыжков попадают какие-либо твердые неподвижные препятствия как колонны, за исключением элементов </w:t>
      </w:r>
      <w:r w:rsidR="00FC4A55">
        <w:rPr>
          <w:rFonts w:ascii="Arial" w:eastAsia="MS Mincho" w:hAnsi="Arial" w:cs="Arial"/>
          <w:lang w:eastAsia="ja-JP"/>
        </w:rPr>
        <w:t>«</w:t>
      </w:r>
      <w:r w:rsidRPr="008906E5">
        <w:rPr>
          <w:rFonts w:ascii="Arial" w:eastAsia="MS Mincho" w:hAnsi="Arial" w:cs="Arial"/>
          <w:lang w:eastAsia="ja-JP"/>
        </w:rPr>
        <w:t>трюковой стены</w:t>
      </w:r>
      <w:r w:rsidR="00FC4A55">
        <w:rPr>
          <w:rFonts w:ascii="Arial" w:eastAsia="MS Mincho" w:hAnsi="Arial" w:cs="Arial"/>
          <w:lang w:eastAsia="ja-JP"/>
        </w:rPr>
        <w:t>»</w:t>
      </w:r>
      <w:r w:rsidRPr="008906E5">
        <w:rPr>
          <w:rFonts w:ascii="Arial" w:eastAsia="MS Mincho" w:hAnsi="Arial" w:cs="Arial"/>
          <w:lang w:eastAsia="ja-JP"/>
        </w:rPr>
        <w:t>, то, при условии оценки рисков оператором (см. 5.1), такие препятствия должны быть окружены п</w:t>
      </w:r>
      <w:r w:rsidR="006650B4">
        <w:rPr>
          <w:rFonts w:ascii="Arial" w:eastAsia="MS Mincho" w:hAnsi="Arial" w:cs="Arial"/>
          <w:lang w:eastAsia="ja-JP"/>
        </w:rPr>
        <w:t xml:space="preserve">риподнятой зоной отдыха с мягким </w:t>
      </w:r>
      <w:proofErr w:type="spellStart"/>
      <w:r w:rsidR="006650B4">
        <w:rPr>
          <w:rFonts w:ascii="Arial" w:eastAsia="MS Mincho" w:hAnsi="Arial" w:cs="Arial"/>
          <w:lang w:eastAsia="ja-JP"/>
        </w:rPr>
        <w:t>ударопоглощающим</w:t>
      </w:r>
      <w:proofErr w:type="spellEnd"/>
      <w:r w:rsidR="006650B4">
        <w:rPr>
          <w:rFonts w:ascii="Arial" w:eastAsia="MS Mincho" w:hAnsi="Arial" w:cs="Arial"/>
          <w:lang w:eastAsia="ja-JP"/>
        </w:rPr>
        <w:t xml:space="preserve"> покрытием</w:t>
      </w:r>
      <w:r w:rsidRPr="008906E5">
        <w:rPr>
          <w:rFonts w:ascii="Arial" w:eastAsia="MS Mincho" w:hAnsi="Arial" w:cs="Arial"/>
          <w:lang w:eastAsia="ja-JP"/>
        </w:rPr>
        <w:t>, а препятстви</w:t>
      </w:r>
      <w:r w:rsidR="00E36339">
        <w:rPr>
          <w:rFonts w:ascii="Arial" w:eastAsia="MS Mincho" w:hAnsi="Arial" w:cs="Arial"/>
          <w:lang w:eastAsia="ja-JP"/>
        </w:rPr>
        <w:t>я</w:t>
      </w:r>
      <w:r w:rsidRPr="008906E5">
        <w:rPr>
          <w:rFonts w:ascii="Arial" w:eastAsia="MS Mincho" w:hAnsi="Arial" w:cs="Arial"/>
          <w:lang w:eastAsia="ja-JP"/>
        </w:rPr>
        <w:t xml:space="preserve"> должны иметь </w:t>
      </w:r>
      <w:proofErr w:type="spellStart"/>
      <w:r w:rsidR="00E36339">
        <w:rPr>
          <w:rFonts w:ascii="Arial" w:eastAsia="MS Mincho" w:hAnsi="Arial" w:cs="Arial"/>
          <w:lang w:eastAsia="ja-JP"/>
        </w:rPr>
        <w:t>ударопоглощающее</w:t>
      </w:r>
      <w:proofErr w:type="spellEnd"/>
      <w:r w:rsidR="00E36339">
        <w:rPr>
          <w:rFonts w:ascii="Arial" w:eastAsia="MS Mincho" w:hAnsi="Arial" w:cs="Arial"/>
          <w:lang w:eastAsia="ja-JP"/>
        </w:rPr>
        <w:t xml:space="preserve"> покрытие на</w:t>
      </w:r>
      <w:r w:rsidRPr="008906E5">
        <w:rPr>
          <w:rFonts w:ascii="Arial" w:eastAsia="MS Mincho" w:hAnsi="Arial" w:cs="Arial"/>
          <w:lang w:eastAsia="ja-JP"/>
        </w:rPr>
        <w:t xml:space="preserve"> высот</w:t>
      </w:r>
      <w:r w:rsidR="00E36339">
        <w:rPr>
          <w:rFonts w:ascii="Arial" w:eastAsia="MS Mincho" w:hAnsi="Arial" w:cs="Arial"/>
          <w:lang w:eastAsia="ja-JP"/>
        </w:rPr>
        <w:t>у</w:t>
      </w:r>
      <w:r w:rsidRPr="008906E5">
        <w:rPr>
          <w:rFonts w:ascii="Arial" w:eastAsia="MS Mincho" w:hAnsi="Arial" w:cs="Arial"/>
          <w:lang w:eastAsia="ja-JP"/>
        </w:rPr>
        <w:t xml:space="preserve"> не менее 2 400 мм над уровнем зоны отдыха.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4.4.6 Опасность </w:t>
      </w:r>
      <w:r w:rsidR="00DF5B7C">
        <w:rPr>
          <w:rFonts w:ascii="Arial" w:eastAsia="MS Mincho" w:hAnsi="Arial" w:cs="Arial"/>
          <w:b/>
          <w:lang w:eastAsia="ja-JP"/>
        </w:rPr>
        <w:t>споткнуться</w:t>
      </w:r>
      <w:r w:rsidRPr="008906E5">
        <w:rPr>
          <w:rFonts w:ascii="Arial" w:eastAsia="MS Mincho" w:hAnsi="Arial" w:cs="Arial"/>
          <w:b/>
          <w:lang w:eastAsia="ja-JP"/>
        </w:rPr>
        <w:t xml:space="preserve">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Все поверхности должны </w:t>
      </w:r>
      <w:r w:rsidR="00E36339">
        <w:rPr>
          <w:rFonts w:ascii="Arial" w:eastAsia="MS Mincho" w:hAnsi="Arial" w:cs="Arial"/>
          <w:lang w:eastAsia="ja-JP"/>
        </w:rPr>
        <w:t>быть с</w:t>
      </w:r>
      <w:r w:rsidR="001E2C84" w:rsidRPr="008906E5">
        <w:rPr>
          <w:rFonts w:ascii="Arial" w:eastAsia="MS Mincho" w:hAnsi="Arial" w:cs="Arial"/>
          <w:lang w:eastAsia="ja-JP"/>
        </w:rPr>
        <w:t>констру</w:t>
      </w:r>
      <w:r w:rsidRPr="008906E5">
        <w:rPr>
          <w:rFonts w:ascii="Arial" w:eastAsia="MS Mincho" w:hAnsi="Arial" w:cs="Arial"/>
          <w:lang w:eastAsia="ja-JP"/>
        </w:rPr>
        <w:t>ирова</w:t>
      </w:r>
      <w:r w:rsidR="00E36339">
        <w:rPr>
          <w:rFonts w:ascii="Arial" w:eastAsia="MS Mincho" w:hAnsi="Arial" w:cs="Arial"/>
          <w:lang w:eastAsia="ja-JP"/>
        </w:rPr>
        <w:t>ны</w:t>
      </w:r>
      <w:r w:rsidRPr="008906E5">
        <w:rPr>
          <w:rFonts w:ascii="Arial" w:eastAsia="MS Mincho" w:hAnsi="Arial" w:cs="Arial"/>
          <w:lang w:eastAsia="ja-JP"/>
        </w:rPr>
        <w:t xml:space="preserve"> и устан</w:t>
      </w:r>
      <w:r w:rsidR="00E36339">
        <w:rPr>
          <w:rFonts w:ascii="Arial" w:eastAsia="MS Mincho" w:hAnsi="Arial" w:cs="Arial"/>
          <w:lang w:eastAsia="ja-JP"/>
        </w:rPr>
        <w:t>овлены</w:t>
      </w:r>
      <w:r w:rsidRPr="008906E5">
        <w:rPr>
          <w:rFonts w:ascii="Arial" w:eastAsia="MS Mincho" w:hAnsi="Arial" w:cs="Arial"/>
          <w:lang w:eastAsia="ja-JP"/>
        </w:rPr>
        <w:t xml:space="preserve"> таким образом, чтобы избежать или свести к минимуму опасность падения. Предпочтительно должны </w:t>
      </w:r>
      <w:r w:rsidR="001E2C84" w:rsidRPr="008906E5">
        <w:rPr>
          <w:rFonts w:ascii="Arial" w:eastAsia="MS Mincho" w:hAnsi="Arial" w:cs="Arial"/>
          <w:lang w:eastAsia="ja-JP"/>
        </w:rPr>
        <w:t>применя</w:t>
      </w:r>
      <w:r w:rsidRPr="008906E5">
        <w:rPr>
          <w:rFonts w:ascii="Arial" w:eastAsia="MS Mincho" w:hAnsi="Arial" w:cs="Arial"/>
          <w:lang w:eastAsia="ja-JP"/>
        </w:rPr>
        <w:t>ться контрастные цвета. Падение при правильной установке амортизации удара считается приемлемым риском.</w:t>
      </w: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4.5 Спортивные батуты и батуты со стеной</w:t>
      </w: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4.5.1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Спортивные батуты должны располагаться в отдельной зоне, чтобы пользователи понимали, что спортивные батуты отличаются от парковых. Прыжковое полотно спортивного батута должно отличаться по цвету от паркового батута. Особое внимание </w:t>
      </w:r>
      <w:r w:rsidR="00E36339">
        <w:rPr>
          <w:rFonts w:ascii="Arial" w:eastAsia="MS Mincho" w:hAnsi="Arial" w:cs="Arial"/>
          <w:lang w:eastAsia="ja-JP"/>
        </w:rPr>
        <w:t>необходимо</w:t>
      </w:r>
      <w:r w:rsidRPr="008906E5">
        <w:rPr>
          <w:rFonts w:ascii="Arial" w:eastAsia="MS Mincho" w:hAnsi="Arial" w:cs="Arial"/>
          <w:lang w:eastAsia="ja-JP"/>
        </w:rPr>
        <w:t xml:space="preserve"> уделять всем характеристикам спортивных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Возможность прыжков между парковыми и спортивными батутами должна отсутствовать.</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Спортивные батуты могут располагаться так, что</w:t>
      </w:r>
      <w:r w:rsidR="00461DE3">
        <w:rPr>
          <w:rFonts w:ascii="Arial" w:eastAsia="MS Mincho" w:hAnsi="Arial" w:cs="Arial"/>
          <w:sz w:val="18"/>
          <w:lang w:eastAsia="ja-JP"/>
        </w:rPr>
        <w:t>бы</w:t>
      </w:r>
      <w:r w:rsidRPr="008906E5">
        <w:rPr>
          <w:rFonts w:ascii="Arial" w:eastAsia="MS Mincho" w:hAnsi="Arial" w:cs="Arial"/>
          <w:sz w:val="18"/>
          <w:lang w:eastAsia="ja-JP"/>
        </w:rPr>
        <w:t xml:space="preserve"> один или несколько их краев примыкали к </w:t>
      </w:r>
      <w:r w:rsidR="00FC4A55">
        <w:rPr>
          <w:rFonts w:ascii="Arial" w:eastAsia="MS Mincho" w:hAnsi="Arial" w:cs="Arial"/>
          <w:sz w:val="18"/>
          <w:lang w:eastAsia="ja-JP"/>
        </w:rPr>
        <w:t>элементам «</w:t>
      </w:r>
      <w:r w:rsidRPr="008906E5">
        <w:rPr>
          <w:rFonts w:ascii="Arial" w:eastAsia="MS Mincho" w:hAnsi="Arial" w:cs="Arial"/>
          <w:sz w:val="18"/>
          <w:lang w:eastAsia="ja-JP"/>
        </w:rPr>
        <w:t>трюковой стен</w:t>
      </w:r>
      <w:r w:rsidR="00FC4A55">
        <w:rPr>
          <w:rFonts w:ascii="Arial" w:eastAsia="MS Mincho" w:hAnsi="Arial" w:cs="Arial"/>
          <w:sz w:val="18"/>
          <w:lang w:eastAsia="ja-JP"/>
        </w:rPr>
        <w:t>ы»</w:t>
      </w:r>
      <w:r w:rsidRPr="008906E5">
        <w:rPr>
          <w:rFonts w:ascii="Arial" w:eastAsia="MS Mincho" w:hAnsi="Arial" w:cs="Arial"/>
          <w:sz w:val="18"/>
          <w:lang w:eastAsia="ja-JP"/>
        </w:rPr>
        <w:t>.</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Переход между парковыми и спортивными батутами можно исключить, не допуская перекрытия пространства падения или установив ограждение достаточной высоты.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Батуты, имеющие прыжковое полотно размером менее 1800 мм (по длине или ширине), не должны использоваться в качестве элемента для </w:t>
      </w:r>
      <w:r w:rsidR="00CD50AF">
        <w:rPr>
          <w:rFonts w:ascii="Arial" w:eastAsia="MS Mincho" w:hAnsi="Arial" w:cs="Arial"/>
          <w:lang w:eastAsia="ja-JP"/>
        </w:rPr>
        <w:t>элемента «</w:t>
      </w:r>
      <w:r w:rsidRPr="008906E5">
        <w:rPr>
          <w:rFonts w:ascii="Arial" w:eastAsia="MS Mincho" w:hAnsi="Arial" w:cs="Arial"/>
          <w:lang w:eastAsia="ja-JP"/>
        </w:rPr>
        <w:t>трюков</w:t>
      </w:r>
      <w:r w:rsidR="00CD50AF">
        <w:rPr>
          <w:rFonts w:ascii="Arial" w:eastAsia="MS Mincho" w:hAnsi="Arial" w:cs="Arial"/>
          <w:lang w:eastAsia="ja-JP"/>
        </w:rPr>
        <w:t>ая</w:t>
      </w:r>
      <w:r w:rsidRPr="008906E5">
        <w:rPr>
          <w:rFonts w:ascii="Arial" w:eastAsia="MS Mincho" w:hAnsi="Arial" w:cs="Arial"/>
          <w:lang w:eastAsia="ja-JP"/>
        </w:rPr>
        <w:t xml:space="preserve"> стен</w:t>
      </w:r>
      <w:r w:rsidR="00CD50AF">
        <w:rPr>
          <w:rFonts w:ascii="Arial" w:eastAsia="MS Mincho" w:hAnsi="Arial" w:cs="Arial"/>
          <w:lang w:eastAsia="ja-JP"/>
        </w:rPr>
        <w:t>а»</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Парковые батуты не должны испо</w:t>
      </w:r>
      <w:r w:rsidR="00461DE3">
        <w:rPr>
          <w:rFonts w:ascii="Arial" w:eastAsia="MS Mincho" w:hAnsi="Arial" w:cs="Arial"/>
          <w:lang w:eastAsia="ja-JP"/>
        </w:rPr>
        <w:t xml:space="preserve">льзоваться для элементов </w:t>
      </w:r>
      <w:r w:rsidR="00FC4A55">
        <w:rPr>
          <w:rFonts w:ascii="Arial" w:eastAsia="MS Mincho" w:hAnsi="Arial" w:cs="Arial"/>
          <w:lang w:eastAsia="ja-JP"/>
        </w:rPr>
        <w:t>«</w:t>
      </w:r>
      <w:r w:rsidR="00461DE3">
        <w:rPr>
          <w:rFonts w:ascii="Arial" w:eastAsia="MS Mincho" w:hAnsi="Arial" w:cs="Arial"/>
          <w:lang w:eastAsia="ja-JP"/>
        </w:rPr>
        <w:t>трюковой</w:t>
      </w:r>
      <w:r w:rsidRPr="008906E5">
        <w:rPr>
          <w:rFonts w:ascii="Arial" w:eastAsia="MS Mincho" w:hAnsi="Arial" w:cs="Arial"/>
          <w:lang w:eastAsia="ja-JP"/>
        </w:rPr>
        <w:t xml:space="preserve"> стен</w:t>
      </w:r>
      <w:r w:rsidR="00461DE3">
        <w:rPr>
          <w:rFonts w:ascii="Arial" w:eastAsia="MS Mincho" w:hAnsi="Arial" w:cs="Arial"/>
          <w:lang w:eastAsia="ja-JP"/>
        </w:rPr>
        <w:t>ы</w:t>
      </w:r>
      <w:r w:rsidR="00FC4A55">
        <w:rPr>
          <w:rFonts w:ascii="Arial" w:eastAsia="MS Mincho" w:hAnsi="Arial" w:cs="Arial"/>
          <w:lang w:eastAsia="ja-JP"/>
        </w:rPr>
        <w:t>»</w:t>
      </w:r>
      <w:r w:rsidRPr="008906E5">
        <w:rPr>
          <w:rFonts w:ascii="Arial" w:eastAsia="MS Mincho" w:hAnsi="Arial" w:cs="Arial"/>
          <w:lang w:eastAsia="ja-JP"/>
        </w:rPr>
        <w:t>, если высота стены превышает 1200 мм.</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 xml:space="preserve">В пространстве падения со спортивного батута или батута со стеной не должно быть никаких препятствий (таких как балюстрада или ступеньки), кроме элемента </w:t>
      </w:r>
      <w:r w:rsidR="00FC4A55">
        <w:rPr>
          <w:rFonts w:ascii="Arial" w:eastAsia="MS Mincho" w:hAnsi="Arial" w:cs="Arial"/>
          <w:spacing w:val="-2"/>
          <w:lang w:eastAsia="ja-JP"/>
        </w:rPr>
        <w:t>«</w:t>
      </w:r>
      <w:r w:rsidRPr="008906E5">
        <w:rPr>
          <w:rFonts w:ascii="Arial" w:eastAsia="MS Mincho" w:hAnsi="Arial" w:cs="Arial"/>
          <w:spacing w:val="-2"/>
          <w:lang w:eastAsia="ja-JP"/>
        </w:rPr>
        <w:t>трюковая стена</w:t>
      </w:r>
      <w:r w:rsidR="00FC4A55">
        <w:rPr>
          <w:rFonts w:ascii="Arial" w:eastAsia="MS Mincho" w:hAnsi="Arial" w:cs="Arial"/>
          <w:spacing w:val="-2"/>
          <w:lang w:eastAsia="ja-JP"/>
        </w:rPr>
        <w:t>»</w:t>
      </w:r>
      <w:r w:rsidRPr="008906E5">
        <w:rPr>
          <w:rFonts w:ascii="Arial" w:eastAsia="MS Mincho" w:hAnsi="Arial" w:cs="Arial"/>
          <w:spacing w:val="-2"/>
          <w:lang w:eastAsia="ja-JP"/>
        </w:rPr>
        <w:t xml:space="preserve"> и связанной с ним балюстрады. Пространство падения должно составлять 2000 мм (по горизонтали) вокруг любой доступной стороны спортивного батута или батута со стеной. Изготовителем должна указываться протяженность вертикального пространства падения прыжкового полотна для спортивного батута или батута со стеной.</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3</w:t>
      </w:r>
      <w:r w:rsidRPr="008906E5">
        <w:rPr>
          <w:rFonts w:ascii="Arial" w:eastAsia="MS Mincho" w:hAnsi="Arial" w:cs="Arial"/>
          <w:sz w:val="18"/>
          <w:lang w:eastAsia="ja-JP"/>
        </w:rPr>
        <w:t xml:space="preserve"> – Более по</w:t>
      </w:r>
      <w:r w:rsidR="001909DD" w:rsidRPr="008906E5">
        <w:rPr>
          <w:rFonts w:ascii="Arial" w:eastAsia="MS Mincho" w:hAnsi="Arial" w:cs="Arial"/>
          <w:sz w:val="18"/>
          <w:lang w:eastAsia="ja-JP"/>
        </w:rPr>
        <w:t>дробная информация приведена в т</w:t>
      </w:r>
      <w:r w:rsidRPr="008906E5">
        <w:rPr>
          <w:rFonts w:ascii="Arial" w:eastAsia="MS Mincho" w:hAnsi="Arial" w:cs="Arial"/>
          <w:sz w:val="18"/>
          <w:lang w:eastAsia="ja-JP"/>
        </w:rPr>
        <w:t>ребованиях к оборудованию FIG [NR1].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На спортивных батутах должны быть предусмотрены таблички для пользователей с информацией о требованиях к квалификации </w:t>
      </w:r>
      <w:r w:rsidR="00A920E3">
        <w:rPr>
          <w:rFonts w:ascii="Arial" w:eastAsia="MS Mincho" w:hAnsi="Arial" w:cs="Arial"/>
          <w:lang w:eastAsia="ja-JP"/>
        </w:rPr>
        <w:t xml:space="preserve">пользователей </w:t>
      </w:r>
      <w:r w:rsidRPr="008906E5">
        <w:rPr>
          <w:rFonts w:ascii="Arial" w:eastAsia="MS Mincho" w:hAnsi="Arial" w:cs="Arial"/>
          <w:lang w:eastAsia="ja-JP"/>
        </w:rPr>
        <w:t>и большем</w:t>
      </w:r>
      <w:r w:rsidR="00A920E3">
        <w:rPr>
          <w:rFonts w:ascii="Arial" w:eastAsia="MS Mincho" w:hAnsi="Arial" w:cs="Arial"/>
          <w:lang w:eastAsia="ja-JP"/>
        </w:rPr>
        <w:t xml:space="preserve"> потенциале отскока</w:t>
      </w:r>
      <w:r w:rsidRPr="008906E5">
        <w:rPr>
          <w:rFonts w:ascii="Arial" w:eastAsia="MS Mincho" w:hAnsi="Arial" w:cs="Arial"/>
          <w:lang w:eastAsia="ja-JP"/>
        </w:rPr>
        <w:t xml:space="preserve"> батута.</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4.5.2 Высота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4.5.2.1 Спортивные батуты для вертикальных прыжков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Минимальная высота прыжкового полотна спортивного батута должна составлять расчетную высоту прыжкового полотна плюс 230 мм над любым препятствием. Для обеспечения доступности и безопасности пользователя минимальная высота прыжкового полотна спортивного батута должна составлять 1150 мм от поверхности пола.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По запросу изготовитель должен предоставлять результаты испытаний в соответствии с EN 13219:2008 (пункт 5.3) для каждого батута. </w:t>
      </w:r>
    </w:p>
    <w:p w:rsidR="0089497A" w:rsidRPr="008906E5" w:rsidRDefault="00461DE3">
      <w:pPr>
        <w:spacing w:line="0" w:lineRule="atLeast"/>
        <w:ind w:firstLine="567"/>
        <w:jc w:val="both"/>
        <w:rPr>
          <w:rFonts w:ascii="Arial" w:eastAsia="MS Mincho" w:hAnsi="Arial" w:cs="Arial"/>
          <w:lang w:eastAsia="ja-JP"/>
        </w:rPr>
      </w:pPr>
      <w:r>
        <w:rPr>
          <w:rFonts w:ascii="Arial" w:eastAsia="MS Mincho" w:hAnsi="Arial" w:cs="Arial"/>
          <w:lang w:eastAsia="ja-JP"/>
        </w:rPr>
        <w:t>Высота</w:t>
      </w:r>
      <w:r w:rsidR="0068415C" w:rsidRPr="008906E5">
        <w:rPr>
          <w:rFonts w:ascii="Arial" w:eastAsia="MS Mincho" w:hAnsi="Arial" w:cs="Arial"/>
          <w:lang w:eastAsia="ja-JP"/>
        </w:rPr>
        <w:t xml:space="preserve"> ограничени</w:t>
      </w:r>
      <w:r>
        <w:rPr>
          <w:rFonts w:ascii="Arial" w:eastAsia="MS Mincho" w:hAnsi="Arial" w:cs="Arial"/>
          <w:lang w:eastAsia="ja-JP"/>
        </w:rPr>
        <w:t>я</w:t>
      </w:r>
      <w:r w:rsidR="0068415C" w:rsidRPr="008906E5">
        <w:rPr>
          <w:rFonts w:ascii="Arial" w:eastAsia="MS Mincho" w:hAnsi="Arial" w:cs="Arial"/>
          <w:color w:val="FF0000"/>
          <w:lang w:eastAsia="ja-JP"/>
        </w:rPr>
        <w:t xml:space="preserve"> </w:t>
      </w:r>
      <w:r w:rsidR="0068415C" w:rsidRPr="008906E5">
        <w:rPr>
          <w:rFonts w:ascii="Arial" w:eastAsia="MS Mincho" w:hAnsi="Arial" w:cs="Arial"/>
          <w:lang w:eastAsia="ja-JP"/>
        </w:rPr>
        <w:t>в конструкции крыши или потолка здания должн</w:t>
      </w:r>
      <w:r>
        <w:rPr>
          <w:rFonts w:ascii="Arial" w:eastAsia="MS Mincho" w:hAnsi="Arial" w:cs="Arial"/>
          <w:lang w:eastAsia="ja-JP"/>
        </w:rPr>
        <w:t>а быть не менее</w:t>
      </w:r>
      <w:r w:rsidR="0068415C" w:rsidRPr="008906E5">
        <w:rPr>
          <w:rFonts w:ascii="Arial" w:eastAsia="MS Mincho" w:hAnsi="Arial" w:cs="Arial"/>
          <w:lang w:eastAsia="ja-JP"/>
        </w:rPr>
        <w:t xml:space="preserve"> 6000</w:t>
      </w:r>
      <w:r>
        <w:rPr>
          <w:rFonts w:ascii="Arial" w:eastAsia="MS Mincho" w:hAnsi="Arial" w:cs="Arial"/>
          <w:lang w:eastAsia="ja-JP"/>
        </w:rPr>
        <w:t> </w:t>
      </w:r>
      <w:r w:rsidR="0068415C" w:rsidRPr="008906E5">
        <w:rPr>
          <w:rFonts w:ascii="Arial" w:eastAsia="MS Mincho" w:hAnsi="Arial" w:cs="Arial"/>
          <w:lang w:eastAsia="ja-JP"/>
        </w:rPr>
        <w:t>мм</w:t>
      </w:r>
      <w:r>
        <w:rPr>
          <w:rFonts w:ascii="Arial" w:eastAsia="MS Mincho" w:hAnsi="Arial" w:cs="Arial"/>
          <w:lang w:eastAsia="ja-JP"/>
        </w:rPr>
        <w:t xml:space="preserve"> от горизонтального прыжкового полотна</w:t>
      </w:r>
      <w:r w:rsidR="0068415C" w:rsidRPr="008906E5">
        <w:rPr>
          <w:rFonts w:ascii="Arial" w:eastAsia="MS Mincho" w:hAnsi="Arial" w:cs="Arial"/>
          <w:lang w:eastAsia="ja-JP"/>
        </w:rPr>
        <w:t>, если это определено изготовителем при разработке в результате оценки рисков. Для обоснования более низкой высоты потолка можно использовать оценку риска.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4.5.2.2 Спортивные батуты для горизонтальных прыжков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Изображение высоты спортивных батутов см. на рисунке 5.</w:t>
      </w:r>
    </w:p>
    <w:p w:rsidR="0049678A" w:rsidRPr="008906E5" w:rsidRDefault="0049678A" w:rsidP="0049678A">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Спортивные батуты, расположенные рядом с элементом </w:t>
      </w:r>
      <w:r w:rsidR="006D35A6">
        <w:rPr>
          <w:rFonts w:ascii="Arial" w:eastAsia="MS Mincho" w:hAnsi="Arial" w:cs="Arial"/>
          <w:lang w:eastAsia="ja-JP"/>
        </w:rPr>
        <w:t>«</w:t>
      </w:r>
      <w:r w:rsidRPr="008906E5">
        <w:rPr>
          <w:rFonts w:ascii="Arial" w:eastAsia="MS Mincho" w:hAnsi="Arial" w:cs="Arial"/>
          <w:lang w:eastAsia="ja-JP"/>
        </w:rPr>
        <w:t>трюковая стена</w:t>
      </w:r>
      <w:r w:rsidR="006D35A6">
        <w:rPr>
          <w:rFonts w:ascii="Arial" w:eastAsia="MS Mincho" w:hAnsi="Arial" w:cs="Arial"/>
          <w:lang w:eastAsia="ja-JP"/>
        </w:rPr>
        <w:t>»</w:t>
      </w:r>
      <w:r w:rsidRPr="008906E5">
        <w:rPr>
          <w:rFonts w:ascii="Arial" w:eastAsia="MS Mincho" w:hAnsi="Arial" w:cs="Arial"/>
          <w:lang w:eastAsia="ja-JP"/>
        </w:rPr>
        <w:t xml:space="preserve"> и используемые исключительно для горизонтальных прыжков, должны располагаться таким образом, чтобы прыжковое полотно находилось на высоте не менее 1200 мм от пола.</w:t>
      </w:r>
    </w:p>
    <w:p w:rsidR="0049678A" w:rsidRPr="008906E5" w:rsidRDefault="0049678A" w:rsidP="0049678A">
      <w:pPr>
        <w:spacing w:line="0" w:lineRule="atLeast"/>
        <w:ind w:firstLine="567"/>
        <w:jc w:val="both"/>
        <w:rPr>
          <w:rFonts w:ascii="Arial" w:eastAsia="MS Mincho" w:hAnsi="Arial" w:cs="Arial"/>
          <w:lang w:eastAsia="ja-JP"/>
        </w:rPr>
      </w:pPr>
      <w:r>
        <w:rPr>
          <w:rFonts w:ascii="Arial" w:eastAsia="MS Mincho" w:hAnsi="Arial" w:cs="Arial"/>
          <w:lang w:eastAsia="ja-JP"/>
        </w:rPr>
        <w:t>Ширина горизонтальной верхней поверхности</w:t>
      </w:r>
      <w:r w:rsidRPr="008906E5">
        <w:rPr>
          <w:rFonts w:ascii="Arial" w:eastAsia="MS Mincho" w:hAnsi="Arial" w:cs="Arial"/>
          <w:lang w:eastAsia="ja-JP"/>
        </w:rPr>
        <w:t xml:space="preserve"> элемента </w:t>
      </w:r>
      <w:r w:rsidR="006D35A6">
        <w:rPr>
          <w:rFonts w:ascii="Arial" w:eastAsia="MS Mincho" w:hAnsi="Arial" w:cs="Arial"/>
          <w:lang w:eastAsia="ja-JP"/>
        </w:rPr>
        <w:t>«</w:t>
      </w:r>
      <w:r w:rsidRPr="008906E5">
        <w:rPr>
          <w:rFonts w:ascii="Arial" w:eastAsia="MS Mincho" w:hAnsi="Arial" w:cs="Arial"/>
          <w:lang w:eastAsia="ja-JP"/>
        </w:rPr>
        <w:t>трюковая стена</w:t>
      </w:r>
      <w:r w:rsidR="006D35A6">
        <w:rPr>
          <w:rFonts w:ascii="Arial" w:eastAsia="MS Mincho" w:hAnsi="Arial" w:cs="Arial"/>
          <w:lang w:eastAsia="ja-JP"/>
        </w:rPr>
        <w:t>»</w:t>
      </w:r>
      <w:r w:rsidRPr="008906E5">
        <w:rPr>
          <w:rFonts w:ascii="Arial" w:eastAsia="MS Mincho" w:hAnsi="Arial" w:cs="Arial"/>
          <w:lang w:eastAsia="ja-JP"/>
        </w:rPr>
        <w:t xml:space="preserve"> должна </w:t>
      </w:r>
      <w:r>
        <w:rPr>
          <w:rFonts w:ascii="Arial" w:eastAsia="MS Mincho" w:hAnsi="Arial" w:cs="Arial"/>
          <w:lang w:eastAsia="ja-JP"/>
        </w:rPr>
        <w:t>быть</w:t>
      </w:r>
      <w:r w:rsidRPr="008906E5">
        <w:rPr>
          <w:rFonts w:ascii="Arial" w:eastAsia="MS Mincho" w:hAnsi="Arial" w:cs="Arial"/>
          <w:lang w:eastAsia="ja-JP"/>
        </w:rPr>
        <w:t xml:space="preserve"> не менее 600 мм, а ее высота должна составлять от 1500 до 2000 мм над уровнем прыжкового полотна. </w:t>
      </w:r>
      <w:r>
        <w:rPr>
          <w:rFonts w:ascii="Arial" w:eastAsia="MS Mincho" w:hAnsi="Arial" w:cs="Arial"/>
          <w:lang w:eastAsia="ja-JP"/>
        </w:rPr>
        <w:t>Высота</w:t>
      </w:r>
      <w:r w:rsidR="00FC4A55">
        <w:rPr>
          <w:rFonts w:ascii="Arial" w:eastAsia="MS Mincho" w:hAnsi="Arial" w:cs="Arial"/>
          <w:lang w:eastAsia="ja-JP"/>
        </w:rPr>
        <w:t xml:space="preserve"> элемента</w:t>
      </w:r>
      <w:r>
        <w:rPr>
          <w:rFonts w:ascii="Arial" w:eastAsia="MS Mincho" w:hAnsi="Arial" w:cs="Arial"/>
          <w:lang w:eastAsia="ja-JP"/>
        </w:rPr>
        <w:t xml:space="preserve"> </w:t>
      </w:r>
      <w:r w:rsidR="00FC4A55">
        <w:rPr>
          <w:rFonts w:ascii="Arial" w:eastAsia="MS Mincho" w:hAnsi="Arial" w:cs="Arial"/>
          <w:lang w:eastAsia="ja-JP"/>
        </w:rPr>
        <w:t>«</w:t>
      </w:r>
      <w:r>
        <w:rPr>
          <w:rFonts w:ascii="Arial" w:eastAsia="MS Mincho" w:hAnsi="Arial" w:cs="Arial"/>
          <w:lang w:eastAsia="ja-JP"/>
        </w:rPr>
        <w:t>трюков</w:t>
      </w:r>
      <w:r w:rsidR="00FC4A55">
        <w:rPr>
          <w:rFonts w:ascii="Arial" w:eastAsia="MS Mincho" w:hAnsi="Arial" w:cs="Arial"/>
          <w:lang w:eastAsia="ja-JP"/>
        </w:rPr>
        <w:t>ая</w:t>
      </w:r>
      <w:r>
        <w:rPr>
          <w:rFonts w:ascii="Arial" w:eastAsia="MS Mincho" w:hAnsi="Arial" w:cs="Arial"/>
          <w:lang w:eastAsia="ja-JP"/>
        </w:rPr>
        <w:t xml:space="preserve"> стен</w:t>
      </w:r>
      <w:r w:rsidR="00FC4A55">
        <w:rPr>
          <w:rFonts w:ascii="Arial" w:eastAsia="MS Mincho" w:hAnsi="Arial" w:cs="Arial"/>
          <w:lang w:eastAsia="ja-JP"/>
        </w:rPr>
        <w:t>а»</w:t>
      </w:r>
      <w:r w:rsidRPr="008906E5">
        <w:rPr>
          <w:rFonts w:ascii="Arial" w:eastAsia="MS Mincho" w:hAnsi="Arial" w:cs="Arial"/>
          <w:lang w:eastAsia="ja-JP"/>
        </w:rPr>
        <w:t xml:space="preserve"> допускается от 2000 до 3000 мм, но доступ должен осуществляться только с помощью батута. Данное требование не</w:t>
      </w:r>
      <w:r w:rsidRPr="008906E5">
        <w:rPr>
          <w:rFonts w:ascii="Arial" w:eastAsia="MS Mincho" w:hAnsi="Arial" w:cs="Arial"/>
          <w:lang w:val="en-US" w:eastAsia="ja-JP"/>
        </w:rPr>
        <w:t> </w:t>
      </w:r>
      <w:r w:rsidRPr="008906E5">
        <w:rPr>
          <w:rFonts w:ascii="Arial" w:eastAsia="MS Mincho" w:hAnsi="Arial" w:cs="Arial"/>
          <w:lang w:eastAsia="ja-JP"/>
        </w:rPr>
        <w:t xml:space="preserve">распространяется на </w:t>
      </w:r>
      <w:r w:rsidR="006D35A6">
        <w:rPr>
          <w:rFonts w:ascii="Arial" w:eastAsia="MS Mincho" w:hAnsi="Arial" w:cs="Arial"/>
          <w:lang w:eastAsia="ja-JP"/>
        </w:rPr>
        <w:t>элемент «</w:t>
      </w:r>
      <w:r w:rsidRPr="008906E5">
        <w:rPr>
          <w:rFonts w:ascii="Arial" w:eastAsia="MS Mincho" w:hAnsi="Arial" w:cs="Arial"/>
          <w:lang w:eastAsia="ja-JP"/>
        </w:rPr>
        <w:t>трюков</w:t>
      </w:r>
      <w:r w:rsidR="006D35A6">
        <w:rPr>
          <w:rFonts w:ascii="Arial" w:eastAsia="MS Mincho" w:hAnsi="Arial" w:cs="Arial"/>
          <w:lang w:eastAsia="ja-JP"/>
        </w:rPr>
        <w:t>ая</w:t>
      </w:r>
      <w:r w:rsidRPr="008906E5">
        <w:rPr>
          <w:rFonts w:ascii="Arial" w:eastAsia="MS Mincho" w:hAnsi="Arial" w:cs="Arial"/>
          <w:lang w:eastAsia="ja-JP"/>
        </w:rPr>
        <w:t xml:space="preserve"> стен</w:t>
      </w:r>
      <w:r w:rsidR="006D35A6">
        <w:rPr>
          <w:rFonts w:ascii="Arial" w:eastAsia="MS Mincho" w:hAnsi="Arial" w:cs="Arial"/>
          <w:lang w:eastAsia="ja-JP"/>
        </w:rPr>
        <w:t>а»</w:t>
      </w:r>
      <w:r w:rsidRPr="008906E5">
        <w:rPr>
          <w:rFonts w:ascii="Arial" w:eastAsia="MS Mincho" w:hAnsi="Arial" w:cs="Arial"/>
          <w:lang w:eastAsia="ja-JP"/>
        </w:rPr>
        <w:t xml:space="preserve"> без площадки.</w:t>
      </w:r>
    </w:p>
    <w:p w:rsidR="0049678A" w:rsidRPr="008906E5" w:rsidRDefault="0049678A" w:rsidP="0049678A">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Данное требование необходимо для того, чтобы все пользователи, использующие такую стену, могли использовать батут на этой высоте.</w:t>
      </w:r>
    </w:p>
    <w:p w:rsidR="0049678A" w:rsidRPr="008906E5" w:rsidRDefault="0049678A" w:rsidP="0049678A">
      <w:pPr>
        <w:spacing w:line="0" w:lineRule="atLeast"/>
        <w:ind w:firstLine="567"/>
        <w:jc w:val="both"/>
        <w:rPr>
          <w:rFonts w:ascii="Arial" w:eastAsia="MS Mincho" w:hAnsi="Arial" w:cs="Arial"/>
          <w:b/>
          <w:i/>
          <w:sz w:val="18"/>
          <w:lang w:eastAsia="ja-JP"/>
        </w:rPr>
      </w:pPr>
      <w:r w:rsidRPr="008906E5">
        <w:rPr>
          <w:rFonts w:ascii="Arial" w:eastAsia="MS Mincho" w:hAnsi="Arial" w:cs="Arial"/>
          <w:b/>
          <w:i/>
          <w:sz w:val="18"/>
          <w:lang w:eastAsia="ja-JP"/>
        </w:rPr>
        <w:t xml:space="preserve">Пример – Высота элемента </w:t>
      </w:r>
      <w:r w:rsidR="00FC4A55">
        <w:rPr>
          <w:rFonts w:ascii="Arial" w:eastAsia="MS Mincho" w:hAnsi="Arial" w:cs="Arial"/>
          <w:b/>
          <w:i/>
          <w:sz w:val="18"/>
          <w:lang w:eastAsia="ja-JP"/>
        </w:rPr>
        <w:t>«</w:t>
      </w:r>
      <w:r w:rsidRPr="008906E5">
        <w:rPr>
          <w:rFonts w:ascii="Arial" w:eastAsia="MS Mincho" w:hAnsi="Arial" w:cs="Arial"/>
          <w:b/>
          <w:i/>
          <w:sz w:val="18"/>
          <w:lang w:eastAsia="ja-JP"/>
        </w:rPr>
        <w:t>трюковая стена</w:t>
      </w:r>
      <w:r w:rsidR="00FC4A55">
        <w:rPr>
          <w:rFonts w:ascii="Arial" w:eastAsia="MS Mincho" w:hAnsi="Arial" w:cs="Arial"/>
          <w:b/>
          <w:i/>
          <w:sz w:val="18"/>
          <w:lang w:eastAsia="ja-JP"/>
        </w:rPr>
        <w:t>»</w:t>
      </w:r>
      <w:r w:rsidRPr="008906E5">
        <w:rPr>
          <w:rFonts w:ascii="Arial" w:eastAsia="MS Mincho" w:hAnsi="Arial" w:cs="Arial"/>
          <w:b/>
          <w:i/>
          <w:sz w:val="18"/>
          <w:lang w:eastAsia="ja-JP"/>
        </w:rPr>
        <w:t xml:space="preserve"> может быть разной на протяжении одной части батута и на протяжении другой части батута, а высота элемента </w:t>
      </w:r>
      <w:r w:rsidR="00FC4A55">
        <w:rPr>
          <w:rFonts w:ascii="Arial" w:eastAsia="MS Mincho" w:hAnsi="Arial" w:cs="Arial"/>
          <w:b/>
          <w:i/>
          <w:sz w:val="18"/>
          <w:lang w:eastAsia="ja-JP"/>
        </w:rPr>
        <w:t>«</w:t>
      </w:r>
      <w:r w:rsidRPr="008906E5">
        <w:rPr>
          <w:rFonts w:ascii="Arial" w:eastAsia="MS Mincho" w:hAnsi="Arial" w:cs="Arial"/>
          <w:b/>
          <w:i/>
          <w:sz w:val="18"/>
          <w:lang w:eastAsia="ja-JP"/>
        </w:rPr>
        <w:t>трюковая стена</w:t>
      </w:r>
      <w:r w:rsidR="00FC4A55">
        <w:rPr>
          <w:rFonts w:ascii="Arial" w:eastAsia="MS Mincho" w:hAnsi="Arial" w:cs="Arial"/>
          <w:b/>
          <w:i/>
          <w:sz w:val="18"/>
          <w:lang w:eastAsia="ja-JP"/>
        </w:rPr>
        <w:t>»</w:t>
      </w:r>
      <w:r w:rsidRPr="008906E5">
        <w:rPr>
          <w:rFonts w:ascii="Arial" w:eastAsia="MS Mincho" w:hAnsi="Arial" w:cs="Arial"/>
          <w:b/>
          <w:i/>
          <w:sz w:val="18"/>
          <w:lang w:eastAsia="ja-JP"/>
        </w:rPr>
        <w:t xml:space="preserve"> на протяжении </w:t>
      </w:r>
      <w:r w:rsidRPr="008906E5">
        <w:rPr>
          <w:rFonts w:ascii="Arial" w:eastAsia="MS Mincho" w:hAnsi="Arial" w:cs="Arial"/>
          <w:b/>
          <w:i/>
          <w:sz w:val="18"/>
          <w:lang w:eastAsia="ja-JP"/>
        </w:rPr>
        <w:lastRenderedPageBreak/>
        <w:t xml:space="preserve">длины батута может отличаться от высоты перпендикулярного элемента </w:t>
      </w:r>
      <w:r w:rsidR="00FC4A55">
        <w:rPr>
          <w:rFonts w:ascii="Arial" w:eastAsia="MS Mincho" w:hAnsi="Arial" w:cs="Arial"/>
          <w:b/>
          <w:i/>
          <w:sz w:val="18"/>
          <w:lang w:eastAsia="ja-JP"/>
        </w:rPr>
        <w:t>«</w:t>
      </w:r>
      <w:r w:rsidRPr="008906E5">
        <w:rPr>
          <w:rFonts w:ascii="Arial" w:eastAsia="MS Mincho" w:hAnsi="Arial" w:cs="Arial"/>
          <w:b/>
          <w:i/>
          <w:sz w:val="18"/>
          <w:lang w:eastAsia="ja-JP"/>
        </w:rPr>
        <w:t>трюковая стена</w:t>
      </w:r>
      <w:r w:rsidR="00FC4A55">
        <w:rPr>
          <w:rFonts w:ascii="Arial" w:eastAsia="MS Mincho" w:hAnsi="Arial" w:cs="Arial"/>
          <w:b/>
          <w:i/>
          <w:sz w:val="18"/>
          <w:lang w:eastAsia="ja-JP"/>
        </w:rPr>
        <w:t>»</w:t>
      </w:r>
      <w:r w:rsidRPr="008906E5">
        <w:rPr>
          <w:rFonts w:ascii="Arial" w:eastAsia="MS Mincho" w:hAnsi="Arial" w:cs="Arial"/>
          <w:b/>
          <w:i/>
          <w:sz w:val="18"/>
          <w:lang w:eastAsia="ja-JP"/>
        </w:rPr>
        <w:t xml:space="preserve"> по ширине того же батута.</w:t>
      </w:r>
    </w:p>
    <w:p w:rsidR="0049678A" w:rsidRPr="008906E5" w:rsidRDefault="008766C3" w:rsidP="0049678A">
      <w:pPr>
        <w:spacing w:line="0" w:lineRule="atLeast"/>
        <w:ind w:firstLine="567"/>
        <w:jc w:val="both"/>
        <w:rPr>
          <w:rFonts w:ascii="Arial" w:eastAsia="MS Mincho" w:hAnsi="Arial" w:cs="Arial"/>
          <w:lang w:eastAsia="ja-JP"/>
        </w:rPr>
      </w:pPr>
      <w:r>
        <w:rPr>
          <w:rFonts w:ascii="Arial" w:eastAsia="MS Mincho" w:hAnsi="Arial" w:cs="Arial"/>
          <w:lang w:eastAsia="ja-JP"/>
        </w:rPr>
        <w:t xml:space="preserve">Вертикальное </w:t>
      </w:r>
      <w:proofErr w:type="spellStart"/>
      <w:r>
        <w:rPr>
          <w:rFonts w:ascii="Arial" w:eastAsia="MS Mincho" w:hAnsi="Arial" w:cs="Arial"/>
          <w:lang w:eastAsia="ja-JP"/>
        </w:rPr>
        <w:t>ударопоглощающее</w:t>
      </w:r>
      <w:proofErr w:type="spellEnd"/>
      <w:r>
        <w:rPr>
          <w:rFonts w:ascii="Arial" w:eastAsia="MS Mincho" w:hAnsi="Arial" w:cs="Arial"/>
          <w:lang w:eastAsia="ja-JP"/>
        </w:rPr>
        <w:t xml:space="preserve"> покрытие</w:t>
      </w:r>
      <w:r w:rsidR="0049678A" w:rsidRPr="008906E5">
        <w:rPr>
          <w:rFonts w:ascii="Arial" w:eastAsia="MS Mincho" w:hAnsi="Arial" w:cs="Arial"/>
          <w:lang w:eastAsia="ja-JP"/>
        </w:rPr>
        <w:t xml:space="preserve"> не требуется.</w:t>
      </w:r>
    </w:p>
    <w:p w:rsidR="0049678A" w:rsidRPr="008906E5" w:rsidRDefault="0049678A" w:rsidP="0049678A">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Любое незащищенное препятствие должно находиться на высоте не менее 2800 мм над высшей точкой элемента </w:t>
      </w:r>
      <w:r w:rsidR="00FC4A55">
        <w:rPr>
          <w:rFonts w:ascii="Arial" w:eastAsia="MS Mincho" w:hAnsi="Arial" w:cs="Arial"/>
          <w:lang w:eastAsia="ja-JP"/>
        </w:rPr>
        <w:t>«</w:t>
      </w:r>
      <w:r w:rsidRPr="008906E5">
        <w:rPr>
          <w:rFonts w:ascii="Arial" w:eastAsia="MS Mincho" w:hAnsi="Arial" w:cs="Arial"/>
          <w:lang w:eastAsia="ja-JP"/>
        </w:rPr>
        <w:t>трюковая стена</w:t>
      </w:r>
      <w:r w:rsidR="00FC4A55">
        <w:rPr>
          <w:rFonts w:ascii="Arial" w:eastAsia="MS Mincho" w:hAnsi="Arial" w:cs="Arial"/>
          <w:lang w:eastAsia="ja-JP"/>
        </w:rPr>
        <w:t>»</w:t>
      </w:r>
      <w:r w:rsidRPr="008906E5">
        <w:rPr>
          <w:rFonts w:ascii="Arial" w:eastAsia="MS Mincho" w:hAnsi="Arial" w:cs="Arial"/>
          <w:lang w:eastAsia="ja-JP"/>
        </w:rPr>
        <w:t>.</w:t>
      </w:r>
    </w:p>
    <w:p w:rsidR="0089497A" w:rsidRPr="008906E5" w:rsidRDefault="0089497A">
      <w:pPr>
        <w:spacing w:line="0" w:lineRule="atLeast"/>
        <w:ind w:left="567" w:firstLine="567"/>
        <w:jc w:val="both"/>
        <w:rPr>
          <w:rFonts w:ascii="Arial" w:eastAsia="MS Mincho" w:hAnsi="Arial" w:cs="Arial"/>
          <w:sz w:val="18"/>
          <w:lang w:eastAsia="ja-JP"/>
        </w:rPr>
      </w:pPr>
    </w:p>
    <w:p w:rsidR="0049678A" w:rsidRDefault="0049678A" w:rsidP="0049678A">
      <w:pPr>
        <w:spacing w:line="0" w:lineRule="atLeast"/>
        <w:ind w:left="567" w:firstLine="567"/>
        <w:jc w:val="right"/>
        <w:rPr>
          <w:rFonts w:ascii="Arial" w:eastAsia="MS Mincho" w:hAnsi="Arial" w:cs="Arial"/>
          <w:sz w:val="18"/>
          <w:lang w:eastAsia="ja-JP"/>
        </w:rPr>
      </w:pPr>
      <w:r w:rsidRPr="008906E5">
        <w:rPr>
          <w:rFonts w:ascii="Arial" w:eastAsia="MS Mincho" w:hAnsi="Arial" w:cs="Arial"/>
          <w:sz w:val="18"/>
          <w:lang w:eastAsia="ja-JP"/>
        </w:rPr>
        <w:t>Размеры в миллиметрах</w:t>
      </w:r>
    </w:p>
    <w:p w:rsidR="0049678A" w:rsidRDefault="0049678A">
      <w:pPr>
        <w:spacing w:line="0" w:lineRule="atLeast"/>
        <w:ind w:left="567" w:firstLine="567"/>
        <w:jc w:val="both"/>
        <w:rPr>
          <w:rFonts w:ascii="Arial" w:eastAsia="MS Mincho" w:hAnsi="Arial" w:cs="Arial"/>
          <w:sz w:val="18"/>
          <w:lang w:eastAsia="ja-JP"/>
        </w:rPr>
      </w:pPr>
      <w:r w:rsidRPr="008906E5">
        <w:rPr>
          <w:rFonts w:ascii="Arial" w:hAnsi="Arial" w:cs="Arial"/>
          <w:noProof/>
        </w:rPr>
        <w:drawing>
          <wp:anchor distT="0" distB="0" distL="114300" distR="114300" simplePos="0" relativeHeight="251664384" behindDoc="1" locked="0" layoutInCell="1" allowOverlap="1">
            <wp:simplePos x="0" y="0"/>
            <wp:positionH relativeFrom="column">
              <wp:posOffset>701040</wp:posOffset>
            </wp:positionH>
            <wp:positionV relativeFrom="paragraph">
              <wp:posOffset>97155</wp:posOffset>
            </wp:positionV>
            <wp:extent cx="4572000" cy="2927350"/>
            <wp:effectExtent l="0" t="0" r="0" b="6350"/>
            <wp:wrapTight wrapText="bothSides">
              <wp:wrapPolygon edited="0">
                <wp:start x="0" y="0"/>
                <wp:lineTo x="0" y="21506"/>
                <wp:lineTo x="21510" y="21506"/>
                <wp:lineTo x="21510"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572000" cy="2927350"/>
                    </a:xfrm>
                    <a:prstGeom prst="rect">
                      <a:avLst/>
                    </a:prstGeom>
                  </pic:spPr>
                </pic:pic>
              </a:graphicData>
            </a:graphic>
            <wp14:sizeRelH relativeFrom="margin">
              <wp14:pctWidth>0</wp14:pctWidth>
            </wp14:sizeRelH>
            <wp14:sizeRelV relativeFrom="margin">
              <wp14:pctHeight>0</wp14:pctHeight>
            </wp14:sizeRelV>
          </wp:anchor>
        </w:drawing>
      </w: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p>
    <w:p w:rsidR="0049678A" w:rsidRDefault="0049678A">
      <w:pPr>
        <w:spacing w:line="0" w:lineRule="atLeast"/>
        <w:ind w:left="567" w:firstLine="567"/>
        <w:jc w:val="both"/>
        <w:rPr>
          <w:rFonts w:ascii="Arial" w:eastAsia="MS Mincho" w:hAnsi="Arial" w:cs="Arial"/>
          <w:sz w:val="18"/>
          <w:lang w:eastAsia="ja-JP"/>
        </w:rPr>
      </w:pPr>
      <w:r>
        <w:rPr>
          <w:rFonts w:ascii="Arial" w:eastAsia="MS Mincho" w:hAnsi="Arial" w:cs="Arial"/>
          <w:sz w:val="18"/>
          <w:lang w:eastAsia="ja-JP"/>
        </w:rPr>
        <w:t>г</w:t>
      </w:r>
      <w:r w:rsidRPr="008906E5">
        <w:rPr>
          <w:rFonts w:ascii="Arial" w:eastAsia="MS Mincho" w:hAnsi="Arial" w:cs="Arial"/>
          <w:sz w:val="18"/>
          <w:lang w:eastAsia="ja-JP"/>
        </w:rPr>
        <w:t>де:</w:t>
      </w:r>
    </w:p>
    <w:p w:rsidR="0049678A" w:rsidRDefault="0049678A">
      <w:pPr>
        <w:spacing w:line="0" w:lineRule="atLeast"/>
        <w:ind w:left="567" w:firstLine="567"/>
        <w:jc w:val="both"/>
        <w:rPr>
          <w:rFonts w:ascii="Arial" w:eastAsia="MS Mincho" w:hAnsi="Arial" w:cs="Arial"/>
          <w:sz w:val="18"/>
          <w:lang w:eastAsia="ja-JP"/>
        </w:rPr>
      </w:pPr>
    </w:p>
    <w:p w:rsidR="0089497A" w:rsidRPr="008906E5" w:rsidRDefault="0068415C">
      <w:pPr>
        <w:spacing w:line="0" w:lineRule="atLeast"/>
        <w:ind w:left="567" w:firstLine="567"/>
        <w:jc w:val="both"/>
        <w:rPr>
          <w:rFonts w:ascii="Arial" w:eastAsia="MS Mincho" w:hAnsi="Arial" w:cs="Arial"/>
          <w:sz w:val="18"/>
          <w:lang w:eastAsia="ja-JP"/>
        </w:rPr>
      </w:pPr>
      <w:r w:rsidRPr="008906E5">
        <w:rPr>
          <w:rFonts w:ascii="Arial" w:eastAsia="MS Mincho" w:hAnsi="Arial" w:cs="Arial"/>
          <w:sz w:val="18"/>
          <w:lang w:eastAsia="ja-JP"/>
        </w:rPr>
        <w:t>1 – батут для горизонтальных прыжков;</w:t>
      </w:r>
      <w:r w:rsidR="00D856C7" w:rsidRPr="008906E5">
        <w:rPr>
          <w:rFonts w:ascii="Arial" w:eastAsia="MS Mincho" w:hAnsi="Arial" w:cs="Arial"/>
          <w:sz w:val="18"/>
          <w:lang w:eastAsia="ja-JP"/>
        </w:rPr>
        <w:t xml:space="preserve"> </w:t>
      </w:r>
      <w:r w:rsidRPr="008906E5">
        <w:rPr>
          <w:rFonts w:ascii="Arial" w:eastAsia="MS Mincho" w:hAnsi="Arial" w:cs="Arial"/>
          <w:sz w:val="18"/>
          <w:lang w:eastAsia="ja-JP"/>
        </w:rPr>
        <w:t>2 – батут для вертикальных прыжков;</w:t>
      </w:r>
      <w:r w:rsidR="00D856C7" w:rsidRPr="008906E5">
        <w:rPr>
          <w:rFonts w:ascii="Arial" w:eastAsia="MS Mincho" w:hAnsi="Arial" w:cs="Arial"/>
          <w:sz w:val="18"/>
          <w:lang w:eastAsia="ja-JP"/>
        </w:rPr>
        <w:t xml:space="preserve"> </w:t>
      </w:r>
      <w:proofErr w:type="gramStart"/>
      <w:r w:rsidRPr="008906E5">
        <w:rPr>
          <w:rFonts w:ascii="Arial" w:eastAsia="MS Mincho" w:hAnsi="Arial" w:cs="Arial"/>
          <w:sz w:val="18"/>
          <w:vertAlign w:val="superscript"/>
          <w:lang w:val="en-US" w:eastAsia="ja-JP"/>
        </w:rPr>
        <w:t>a</w:t>
      </w:r>
      <w:r w:rsidRPr="008906E5">
        <w:rPr>
          <w:rFonts w:ascii="Arial" w:eastAsia="MS Mincho" w:hAnsi="Arial" w:cs="Arial"/>
          <w:sz w:val="18"/>
          <w:vertAlign w:val="superscript"/>
          <w:lang w:eastAsia="ja-JP"/>
        </w:rPr>
        <w:t xml:space="preserve"> </w:t>
      </w:r>
      <w:r w:rsidRPr="008906E5">
        <w:rPr>
          <w:rFonts w:ascii="Arial" w:eastAsia="MS Mincho" w:hAnsi="Arial" w:cs="Arial"/>
          <w:sz w:val="18"/>
          <w:lang w:eastAsia="ja-JP"/>
        </w:rPr>
        <w:t xml:space="preserve"> –</w:t>
      </w:r>
      <w:proofErr w:type="gramEnd"/>
      <w:r w:rsidRPr="008906E5">
        <w:rPr>
          <w:rFonts w:ascii="Arial" w:eastAsia="MS Mincho" w:hAnsi="Arial" w:cs="Arial"/>
          <w:sz w:val="18"/>
          <w:lang w:eastAsia="ja-JP"/>
        </w:rPr>
        <w:t xml:space="preserve"> защитная сетка;</w:t>
      </w:r>
      <w:r w:rsidR="00D856C7" w:rsidRPr="008906E5">
        <w:rPr>
          <w:rFonts w:ascii="Arial" w:eastAsia="MS Mincho" w:hAnsi="Arial" w:cs="Arial"/>
          <w:sz w:val="18"/>
          <w:lang w:eastAsia="ja-JP"/>
        </w:rPr>
        <w:t xml:space="preserve"> </w:t>
      </w:r>
      <w:r w:rsidRPr="008906E5">
        <w:rPr>
          <w:rFonts w:ascii="Arial" w:eastAsia="MS Mincho" w:hAnsi="Arial" w:cs="Arial"/>
          <w:sz w:val="18"/>
          <w:vertAlign w:val="superscript"/>
          <w:lang w:val="en-US" w:eastAsia="ja-JP"/>
        </w:rPr>
        <w:t>b</w:t>
      </w:r>
      <w:r w:rsidRPr="008906E5">
        <w:rPr>
          <w:rFonts w:ascii="Arial" w:eastAsia="MS Mincho" w:hAnsi="Arial" w:cs="Arial"/>
          <w:sz w:val="18"/>
          <w:lang w:eastAsia="ja-JP"/>
        </w:rPr>
        <w:t xml:space="preserve"> – жесткое ограничение, например, балюстрада/стенка;</w:t>
      </w:r>
      <w:r w:rsidR="00D856C7" w:rsidRPr="008906E5">
        <w:rPr>
          <w:rFonts w:ascii="Arial" w:eastAsia="MS Mincho" w:hAnsi="Arial" w:cs="Arial"/>
          <w:sz w:val="18"/>
          <w:lang w:eastAsia="ja-JP"/>
        </w:rPr>
        <w:t xml:space="preserve"> </w:t>
      </w:r>
      <w:r w:rsidRPr="008906E5">
        <w:rPr>
          <w:rFonts w:ascii="Arial" w:eastAsia="MS Mincho" w:hAnsi="Arial" w:cs="Arial"/>
          <w:sz w:val="18"/>
          <w:vertAlign w:val="superscript"/>
          <w:lang w:eastAsia="ja-JP"/>
        </w:rPr>
        <w:t>с</w:t>
      </w:r>
      <w:r w:rsidRPr="008906E5">
        <w:rPr>
          <w:rFonts w:ascii="Arial" w:eastAsia="MS Mincho" w:hAnsi="Arial" w:cs="Arial"/>
          <w:sz w:val="18"/>
          <w:lang w:eastAsia="ja-JP"/>
        </w:rPr>
        <w:t xml:space="preserve"> – высота стены (переменная);</w:t>
      </w:r>
      <w:r w:rsidR="00D856C7" w:rsidRPr="008906E5">
        <w:rPr>
          <w:rFonts w:ascii="Arial" w:eastAsia="MS Mincho" w:hAnsi="Arial" w:cs="Arial"/>
          <w:sz w:val="18"/>
          <w:lang w:eastAsia="ja-JP"/>
        </w:rPr>
        <w:t xml:space="preserve"> </w:t>
      </w:r>
      <w:r w:rsidRPr="008906E5">
        <w:rPr>
          <w:rFonts w:ascii="Arial" w:eastAsia="MS Mincho" w:hAnsi="Arial" w:cs="Arial"/>
          <w:sz w:val="18"/>
          <w:vertAlign w:val="superscript"/>
          <w:lang w:val="en-US" w:eastAsia="ja-JP"/>
        </w:rPr>
        <w:t>d</w:t>
      </w:r>
      <w:r w:rsidRPr="008906E5">
        <w:rPr>
          <w:rFonts w:ascii="Arial" w:eastAsia="MS Mincho" w:hAnsi="Arial" w:cs="Arial"/>
          <w:sz w:val="18"/>
          <w:lang w:eastAsia="ja-JP"/>
        </w:rPr>
        <w:t xml:space="preserve"> – высота батута;</w:t>
      </w:r>
    </w:p>
    <w:p w:rsidR="0089497A" w:rsidRPr="008906E5" w:rsidRDefault="0068415C">
      <w:pPr>
        <w:spacing w:line="0" w:lineRule="atLeast"/>
        <w:ind w:left="567" w:firstLine="567"/>
        <w:jc w:val="both"/>
        <w:rPr>
          <w:rFonts w:ascii="Arial" w:eastAsia="MS Mincho" w:hAnsi="Arial" w:cs="Arial"/>
          <w:sz w:val="18"/>
          <w:lang w:eastAsia="ja-JP"/>
        </w:rPr>
      </w:pPr>
      <w:r w:rsidRPr="00467DE3">
        <w:rPr>
          <w:rFonts w:ascii="Arial" w:eastAsia="MS Mincho" w:hAnsi="Arial" w:cs="Arial"/>
          <w:sz w:val="18"/>
          <w:lang w:eastAsia="ja-JP"/>
        </w:rPr>
        <w:t xml:space="preserve">е </w:t>
      </w:r>
      <w:r w:rsidRPr="008906E5">
        <w:rPr>
          <w:rFonts w:ascii="Arial" w:eastAsia="MS Mincho" w:hAnsi="Arial" w:cs="Arial"/>
          <w:sz w:val="18"/>
          <w:lang w:eastAsia="ja-JP"/>
        </w:rPr>
        <w:t>– расстояние до самого низкого ограничения на крыше, минимум 6000 мм.</w:t>
      </w:r>
    </w:p>
    <w:p w:rsidR="0089497A" w:rsidRPr="008906E5" w:rsidRDefault="0089497A">
      <w:pPr>
        <w:spacing w:line="0" w:lineRule="atLeast"/>
        <w:ind w:left="567" w:firstLine="567"/>
        <w:jc w:val="center"/>
        <w:rPr>
          <w:rFonts w:ascii="Arial" w:eastAsia="MS Mincho" w:hAnsi="Arial" w:cs="Arial"/>
          <w:sz w:val="16"/>
          <w:lang w:eastAsia="ja-JP"/>
        </w:rPr>
      </w:pPr>
    </w:p>
    <w:p w:rsidR="0089497A" w:rsidRPr="008906E5" w:rsidRDefault="0068415C">
      <w:pPr>
        <w:spacing w:line="0" w:lineRule="atLeast"/>
        <w:ind w:left="567" w:firstLine="567"/>
        <w:jc w:val="center"/>
        <w:rPr>
          <w:rFonts w:ascii="Arial" w:eastAsia="MS Mincho" w:hAnsi="Arial" w:cs="Arial"/>
          <w:sz w:val="18"/>
          <w:lang w:eastAsia="ja-JP"/>
        </w:rPr>
      </w:pPr>
      <w:r w:rsidRPr="008906E5">
        <w:rPr>
          <w:rFonts w:ascii="Arial" w:eastAsia="MS Mincho" w:hAnsi="Arial" w:cs="Arial"/>
          <w:sz w:val="18"/>
          <w:lang w:eastAsia="ja-JP"/>
        </w:rPr>
        <w:t xml:space="preserve">Рисунок 5 – </w:t>
      </w:r>
      <w:r w:rsidR="006D35A6">
        <w:rPr>
          <w:rFonts w:ascii="Arial" w:eastAsia="MS Mincho" w:hAnsi="Arial" w:cs="Arial"/>
          <w:sz w:val="18"/>
          <w:lang w:eastAsia="ja-JP"/>
        </w:rPr>
        <w:t>Расстояния по вертикали</w:t>
      </w:r>
      <w:r w:rsidRPr="008906E5">
        <w:rPr>
          <w:rFonts w:ascii="Arial" w:eastAsia="MS Mincho" w:hAnsi="Arial" w:cs="Arial"/>
          <w:sz w:val="18"/>
          <w:lang w:eastAsia="ja-JP"/>
        </w:rPr>
        <w:t xml:space="preserve"> для спортивных батутов</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Потолок, имеющий высоту ниже, чем указанно ранее, долж</w:t>
      </w:r>
      <w:r w:rsidR="006D35A6">
        <w:rPr>
          <w:rFonts w:ascii="Arial" w:eastAsia="MS Mincho" w:hAnsi="Arial" w:cs="Arial"/>
          <w:lang w:eastAsia="ja-JP"/>
        </w:rPr>
        <w:t>е</w:t>
      </w:r>
      <w:r w:rsidRPr="008906E5">
        <w:rPr>
          <w:rFonts w:ascii="Arial" w:eastAsia="MS Mincho" w:hAnsi="Arial" w:cs="Arial"/>
          <w:lang w:eastAsia="ja-JP"/>
        </w:rPr>
        <w:t xml:space="preserve">н иметь </w:t>
      </w:r>
      <w:proofErr w:type="spellStart"/>
      <w:r w:rsidR="006D35A6">
        <w:rPr>
          <w:rFonts w:ascii="Arial" w:eastAsia="MS Mincho" w:hAnsi="Arial" w:cs="Arial"/>
          <w:lang w:eastAsia="ja-JP"/>
        </w:rPr>
        <w:t>ударопоглощающее</w:t>
      </w:r>
      <w:proofErr w:type="spellEnd"/>
      <w:r w:rsidR="006D35A6">
        <w:rPr>
          <w:rFonts w:ascii="Arial" w:eastAsia="MS Mincho" w:hAnsi="Arial" w:cs="Arial"/>
          <w:lang w:eastAsia="ja-JP"/>
        </w:rPr>
        <w:t xml:space="preserve"> покрытие</w:t>
      </w:r>
      <w:r w:rsidRPr="008906E5">
        <w:rPr>
          <w:rFonts w:ascii="Arial" w:eastAsia="MS Mincho" w:hAnsi="Arial" w:cs="Arial"/>
          <w:lang w:eastAsia="ja-JP"/>
        </w:rPr>
        <w:t xml:space="preserve"> или специальны</w:t>
      </w:r>
      <w:r w:rsidR="006D35A6">
        <w:rPr>
          <w:rFonts w:ascii="Arial" w:eastAsia="MS Mincho" w:hAnsi="Arial" w:cs="Arial"/>
          <w:lang w:eastAsia="ja-JP"/>
        </w:rPr>
        <w:t>е</w:t>
      </w:r>
      <w:r w:rsidRPr="008906E5">
        <w:rPr>
          <w:rFonts w:ascii="Arial" w:eastAsia="MS Mincho" w:hAnsi="Arial" w:cs="Arial"/>
          <w:lang w:eastAsia="ja-JP"/>
        </w:rPr>
        <w:t xml:space="preserve"> приспособлени</w:t>
      </w:r>
      <w:r w:rsidR="006D35A6">
        <w:rPr>
          <w:rFonts w:ascii="Arial" w:eastAsia="MS Mincho" w:hAnsi="Arial" w:cs="Arial"/>
          <w:lang w:eastAsia="ja-JP"/>
        </w:rPr>
        <w:t>я</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Система ограничения должна быть сконструирована таким образом, чтобы пользователь не</w:t>
      </w:r>
      <w:r w:rsidRPr="008906E5">
        <w:rPr>
          <w:rFonts w:ascii="Arial" w:eastAsia="MS Mincho" w:hAnsi="Arial" w:cs="Arial"/>
          <w:lang w:val="en-US" w:eastAsia="ja-JP"/>
        </w:rPr>
        <w:t> </w:t>
      </w:r>
      <w:r w:rsidRPr="008906E5">
        <w:rPr>
          <w:rFonts w:ascii="Arial" w:eastAsia="MS Mincho" w:hAnsi="Arial" w:cs="Arial"/>
          <w:lang w:eastAsia="ja-JP"/>
        </w:rPr>
        <w:t>мог упасть со стороны стены, не связанной с активностью.</w:t>
      </w:r>
    </w:p>
    <w:p w:rsidR="0089497A" w:rsidRPr="008906E5" w:rsidRDefault="006D35A6">
      <w:pPr>
        <w:spacing w:line="0" w:lineRule="atLeast"/>
        <w:ind w:firstLine="567"/>
        <w:jc w:val="both"/>
        <w:rPr>
          <w:rFonts w:ascii="Arial" w:eastAsia="MS Mincho" w:hAnsi="Arial" w:cs="Arial"/>
          <w:lang w:eastAsia="ja-JP"/>
        </w:rPr>
      </w:pPr>
      <w:r>
        <w:rPr>
          <w:rFonts w:ascii="Arial" w:eastAsia="MS Mincho" w:hAnsi="Arial" w:cs="Arial"/>
          <w:lang w:eastAsia="ja-JP"/>
        </w:rPr>
        <w:t>Стена</w:t>
      </w:r>
      <w:r w:rsidR="0068415C" w:rsidRPr="008906E5">
        <w:rPr>
          <w:rFonts w:ascii="Arial" w:eastAsia="MS Mincho" w:hAnsi="Arial" w:cs="Arial"/>
          <w:lang w:eastAsia="ja-JP"/>
        </w:rPr>
        <w:t xml:space="preserve"> должна </w:t>
      </w:r>
      <w:r>
        <w:rPr>
          <w:rFonts w:ascii="Arial" w:eastAsia="MS Mincho" w:hAnsi="Arial" w:cs="Arial"/>
          <w:lang w:eastAsia="ja-JP"/>
        </w:rPr>
        <w:t>иметь конструкцию</w:t>
      </w:r>
      <w:r w:rsidR="0068415C" w:rsidRPr="008906E5">
        <w:rPr>
          <w:rFonts w:ascii="Arial" w:eastAsia="MS Mincho" w:hAnsi="Arial" w:cs="Arial"/>
          <w:lang w:eastAsia="ja-JP"/>
        </w:rPr>
        <w:t xml:space="preserve"> или эксплуатироваться таким образом, чтобы избежать столкновения между пользователями.</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4.5.3 </w:t>
      </w:r>
      <w:proofErr w:type="spellStart"/>
      <w:r w:rsidR="008766C3">
        <w:rPr>
          <w:rFonts w:ascii="Arial" w:eastAsia="MS Mincho" w:hAnsi="Arial" w:cs="Arial"/>
          <w:b/>
          <w:lang w:eastAsia="ja-JP"/>
        </w:rPr>
        <w:t>Ударопоглощающее</w:t>
      </w:r>
      <w:proofErr w:type="spellEnd"/>
      <w:r w:rsidR="008766C3">
        <w:rPr>
          <w:rFonts w:ascii="Arial" w:eastAsia="MS Mincho" w:hAnsi="Arial" w:cs="Arial"/>
          <w:b/>
          <w:lang w:eastAsia="ja-JP"/>
        </w:rPr>
        <w:t xml:space="preserve"> покрытие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Рамы и пружины всех спортивных батутов должны иметь </w:t>
      </w:r>
      <w:r w:rsidR="006D35A6">
        <w:rPr>
          <w:rFonts w:ascii="Arial" w:eastAsia="MS Mincho" w:hAnsi="Arial" w:cs="Arial"/>
          <w:lang w:eastAsia="ja-JP"/>
        </w:rPr>
        <w:t>покрытие</w:t>
      </w:r>
      <w:r w:rsidRPr="008906E5">
        <w:rPr>
          <w:rFonts w:ascii="Arial" w:eastAsia="MS Mincho" w:hAnsi="Arial" w:cs="Arial"/>
          <w:lang w:eastAsia="ja-JP"/>
        </w:rPr>
        <w:t xml:space="preserve"> в зависимости от высоты падения, указанной </w:t>
      </w:r>
      <w:r w:rsidR="00B81352" w:rsidRPr="008906E5">
        <w:rPr>
          <w:rFonts w:ascii="Arial" w:eastAsia="MS Mincho" w:hAnsi="Arial" w:cs="Arial"/>
          <w:lang w:eastAsia="ja-JP"/>
        </w:rPr>
        <w:t>изготовителем</w:t>
      </w:r>
      <w:r w:rsidRPr="008906E5">
        <w:rPr>
          <w:rFonts w:ascii="Arial" w:eastAsia="MS Mincho" w:hAnsi="Arial" w:cs="Arial"/>
          <w:lang w:eastAsia="ja-JP"/>
        </w:rPr>
        <w:t>. Характери</w:t>
      </w:r>
      <w:r w:rsidR="00B81352" w:rsidRPr="008906E5">
        <w:rPr>
          <w:rFonts w:ascii="Arial" w:eastAsia="MS Mincho" w:hAnsi="Arial" w:cs="Arial"/>
          <w:lang w:eastAsia="ja-JP"/>
        </w:rPr>
        <w:t xml:space="preserve">стики </w:t>
      </w:r>
      <w:proofErr w:type="spellStart"/>
      <w:r w:rsidR="00B81352" w:rsidRPr="008906E5">
        <w:rPr>
          <w:rFonts w:ascii="Arial" w:eastAsia="MS Mincho" w:hAnsi="Arial" w:cs="Arial"/>
          <w:lang w:eastAsia="ja-JP"/>
        </w:rPr>
        <w:t>ударопоглощающего</w:t>
      </w:r>
      <w:proofErr w:type="spellEnd"/>
      <w:r w:rsidR="00B81352" w:rsidRPr="008906E5">
        <w:rPr>
          <w:rFonts w:ascii="Arial" w:eastAsia="MS Mincho" w:hAnsi="Arial" w:cs="Arial"/>
          <w:lang w:eastAsia="ja-JP"/>
        </w:rPr>
        <w:t xml:space="preserve"> покрытия должны </w:t>
      </w:r>
      <w:r w:rsidRPr="008906E5">
        <w:rPr>
          <w:rFonts w:ascii="Arial" w:eastAsia="MS Mincho" w:hAnsi="Arial" w:cs="Arial"/>
          <w:lang w:eastAsia="ja-JP"/>
        </w:rPr>
        <w:t>минимум соответствова</w:t>
      </w:r>
      <w:r w:rsidR="006D7E79" w:rsidRPr="008906E5">
        <w:rPr>
          <w:rFonts w:ascii="Arial" w:eastAsia="MS Mincho" w:hAnsi="Arial" w:cs="Arial"/>
          <w:lang w:eastAsia="ja-JP"/>
        </w:rPr>
        <w:t xml:space="preserve">ть требованиям в </w:t>
      </w:r>
      <w:proofErr w:type="spellStart"/>
      <w:r w:rsidR="006D7E79" w:rsidRPr="008906E5">
        <w:rPr>
          <w:rFonts w:ascii="Arial" w:eastAsia="MS Mincho" w:hAnsi="Arial" w:cs="Arial"/>
          <w:lang w:eastAsia="ja-JP"/>
        </w:rPr>
        <w:t>соотвествии</w:t>
      </w:r>
      <w:proofErr w:type="spellEnd"/>
      <w:r w:rsidR="006D7E79" w:rsidRPr="008906E5">
        <w:rPr>
          <w:rFonts w:ascii="Arial" w:eastAsia="MS Mincho" w:hAnsi="Arial" w:cs="Arial"/>
          <w:lang w:eastAsia="ja-JP"/>
        </w:rPr>
        <w:t xml:space="preserve"> с п</w:t>
      </w:r>
      <w:r w:rsidRPr="008906E5">
        <w:rPr>
          <w:rFonts w:ascii="Arial" w:eastAsia="MS Mincho" w:hAnsi="Arial" w:cs="Arial"/>
          <w:lang w:eastAsia="ja-JP"/>
        </w:rPr>
        <w:t>риложением D и/или нормам FIG.</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Зона </w:t>
      </w:r>
      <w:r w:rsidR="000E643C">
        <w:rPr>
          <w:rFonts w:ascii="Arial" w:eastAsia="MS Mincho" w:hAnsi="Arial" w:cs="Arial"/>
          <w:lang w:eastAsia="ja-JP"/>
        </w:rPr>
        <w:t>приземления</w:t>
      </w:r>
      <w:r w:rsidRPr="008906E5">
        <w:rPr>
          <w:rFonts w:ascii="Arial" w:eastAsia="MS Mincho" w:hAnsi="Arial" w:cs="Arial"/>
          <w:lang w:eastAsia="ja-JP"/>
        </w:rPr>
        <w:t xml:space="preserve"> должна </w:t>
      </w:r>
      <w:r w:rsidR="006D35A6">
        <w:rPr>
          <w:rFonts w:ascii="Arial" w:eastAsia="MS Mincho" w:hAnsi="Arial" w:cs="Arial"/>
          <w:lang w:eastAsia="ja-JP"/>
        </w:rPr>
        <w:t>иметь</w:t>
      </w:r>
      <w:r w:rsidRPr="008906E5">
        <w:rPr>
          <w:rFonts w:ascii="Arial" w:eastAsia="MS Mincho" w:hAnsi="Arial" w:cs="Arial"/>
          <w:lang w:eastAsia="ja-JP"/>
        </w:rPr>
        <w:t xml:space="preserve"> </w:t>
      </w:r>
      <w:proofErr w:type="spellStart"/>
      <w:r w:rsidR="006D35A6">
        <w:rPr>
          <w:rFonts w:ascii="Arial" w:eastAsia="MS Mincho" w:hAnsi="Arial" w:cs="Arial"/>
          <w:lang w:eastAsia="ja-JP"/>
        </w:rPr>
        <w:t>ударопоглощающее</w:t>
      </w:r>
      <w:proofErr w:type="spellEnd"/>
      <w:r w:rsidR="006D35A6">
        <w:rPr>
          <w:rFonts w:ascii="Arial" w:eastAsia="MS Mincho" w:hAnsi="Arial" w:cs="Arial"/>
          <w:lang w:eastAsia="ja-JP"/>
        </w:rPr>
        <w:t xml:space="preserve"> покрытие</w:t>
      </w:r>
      <w:r w:rsidRPr="008906E5">
        <w:rPr>
          <w:rFonts w:ascii="Arial" w:eastAsia="MS Mincho" w:hAnsi="Arial" w:cs="Arial"/>
          <w:lang w:eastAsia="ja-JP"/>
        </w:rPr>
        <w:t>, рассчитанн</w:t>
      </w:r>
      <w:r w:rsidR="006D35A6">
        <w:rPr>
          <w:rFonts w:ascii="Arial" w:eastAsia="MS Mincho" w:hAnsi="Arial" w:cs="Arial"/>
          <w:lang w:eastAsia="ja-JP"/>
        </w:rPr>
        <w:t>ое</w:t>
      </w:r>
      <w:r w:rsidRPr="008906E5">
        <w:rPr>
          <w:rFonts w:ascii="Arial" w:eastAsia="MS Mincho" w:hAnsi="Arial" w:cs="Arial"/>
          <w:lang w:eastAsia="ja-JP"/>
        </w:rPr>
        <w:t xml:space="preserve"> на критическую высоту падения 3000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Зона </w:t>
      </w:r>
      <w:r w:rsidR="000E643C">
        <w:rPr>
          <w:rFonts w:ascii="Arial" w:eastAsia="MS Mincho" w:hAnsi="Arial" w:cs="Arial"/>
          <w:lang w:eastAsia="ja-JP"/>
        </w:rPr>
        <w:t>приземления</w:t>
      </w:r>
      <w:r w:rsidRPr="008906E5">
        <w:rPr>
          <w:rFonts w:ascii="Arial" w:eastAsia="MS Mincho" w:hAnsi="Arial" w:cs="Arial"/>
          <w:lang w:eastAsia="ja-JP"/>
        </w:rPr>
        <w:t xml:space="preserve"> должна составлять 2000 мм (по горизонтали) вокруг прыжкового полотна, отсчитываемых от края прыжкового полотна спортивного батута или батута со стеной.</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Для приземления обычно используются гимнастические маты толщиной 200 мм в соответствии с требованиями FIG [NR1].</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4.5.4 </w:t>
      </w:r>
      <w:r w:rsidR="00CD50AF">
        <w:rPr>
          <w:rFonts w:ascii="Arial" w:eastAsia="MS Mincho" w:hAnsi="Arial" w:cs="Arial"/>
          <w:b/>
          <w:lang w:eastAsia="ja-JP"/>
        </w:rPr>
        <w:t>Элемент «т</w:t>
      </w:r>
      <w:r w:rsidRPr="008906E5">
        <w:rPr>
          <w:rFonts w:ascii="Arial" w:eastAsia="MS Mincho" w:hAnsi="Arial" w:cs="Arial"/>
          <w:b/>
          <w:lang w:eastAsia="ja-JP"/>
        </w:rPr>
        <w:t>рюковая стена</w:t>
      </w:r>
      <w:r w:rsidR="00CD50AF">
        <w:rPr>
          <w:rFonts w:ascii="Arial" w:eastAsia="MS Mincho" w:hAnsi="Arial" w:cs="Arial"/>
          <w:b/>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Лицевая сторона элемента </w:t>
      </w:r>
      <w:r w:rsidR="006D35A6">
        <w:rPr>
          <w:rFonts w:ascii="Arial" w:eastAsia="MS Mincho" w:hAnsi="Arial" w:cs="Arial"/>
          <w:lang w:eastAsia="ja-JP"/>
        </w:rPr>
        <w:t>«</w:t>
      </w:r>
      <w:r w:rsidRPr="008906E5">
        <w:rPr>
          <w:rFonts w:ascii="Arial" w:eastAsia="MS Mincho" w:hAnsi="Arial" w:cs="Arial"/>
          <w:lang w:eastAsia="ja-JP"/>
        </w:rPr>
        <w:t>трюковая стена</w:t>
      </w:r>
      <w:r w:rsidR="006D35A6">
        <w:rPr>
          <w:rFonts w:ascii="Arial" w:eastAsia="MS Mincho" w:hAnsi="Arial" w:cs="Arial"/>
          <w:lang w:eastAsia="ja-JP"/>
        </w:rPr>
        <w:t>»</w:t>
      </w:r>
      <w:r w:rsidRPr="008906E5">
        <w:rPr>
          <w:rFonts w:ascii="Arial" w:eastAsia="MS Mincho" w:hAnsi="Arial" w:cs="Arial"/>
          <w:lang w:eastAsia="ja-JP"/>
        </w:rPr>
        <w:t xml:space="preserve"> может быть изготовлена из гладкой или текстурированной </w:t>
      </w:r>
      <w:proofErr w:type="gramStart"/>
      <w:r w:rsidRPr="008906E5">
        <w:rPr>
          <w:rFonts w:ascii="Arial" w:eastAsia="MS Mincho" w:hAnsi="Arial" w:cs="Arial"/>
          <w:lang w:eastAsia="ja-JP"/>
        </w:rPr>
        <w:t>древесины</w:t>
      </w:r>
      <w:proofErr w:type="gramEnd"/>
      <w:r w:rsidRPr="008906E5">
        <w:rPr>
          <w:rFonts w:ascii="Arial" w:eastAsia="MS Mincho" w:hAnsi="Arial" w:cs="Arial"/>
          <w:lang w:eastAsia="ja-JP"/>
        </w:rPr>
        <w:t xml:space="preserve"> или ламината, также может </w:t>
      </w:r>
      <w:r w:rsidR="006D35A6">
        <w:rPr>
          <w:rFonts w:ascii="Arial" w:eastAsia="MS Mincho" w:hAnsi="Arial" w:cs="Arial"/>
          <w:lang w:eastAsia="ja-JP"/>
        </w:rPr>
        <w:t>иметь</w:t>
      </w:r>
      <w:r w:rsidRPr="008906E5">
        <w:rPr>
          <w:rFonts w:ascii="Arial" w:eastAsia="MS Mincho" w:hAnsi="Arial" w:cs="Arial"/>
          <w:lang w:eastAsia="ja-JP"/>
        </w:rPr>
        <w:t xml:space="preserve"> </w:t>
      </w:r>
      <w:proofErr w:type="spellStart"/>
      <w:r w:rsidR="006D35A6">
        <w:rPr>
          <w:rFonts w:ascii="Arial" w:eastAsia="MS Mincho" w:hAnsi="Arial" w:cs="Arial"/>
          <w:lang w:eastAsia="ja-JP"/>
        </w:rPr>
        <w:t>ударопоглощающее</w:t>
      </w:r>
      <w:proofErr w:type="spellEnd"/>
      <w:r w:rsidR="006D35A6">
        <w:rPr>
          <w:rFonts w:ascii="Arial" w:eastAsia="MS Mincho" w:hAnsi="Arial" w:cs="Arial"/>
          <w:lang w:eastAsia="ja-JP"/>
        </w:rPr>
        <w:t xml:space="preserve"> покрытие</w:t>
      </w:r>
      <w:r w:rsidRPr="008906E5">
        <w:rPr>
          <w:rFonts w:ascii="Arial" w:eastAsia="MS Mincho" w:hAnsi="Arial" w:cs="Arial"/>
          <w:lang w:eastAsia="ja-JP"/>
        </w:rPr>
        <w:t>, котор</w:t>
      </w:r>
      <w:r w:rsidR="006D35A6">
        <w:rPr>
          <w:rFonts w:ascii="Arial" w:eastAsia="MS Mincho" w:hAnsi="Arial" w:cs="Arial"/>
          <w:lang w:eastAsia="ja-JP"/>
        </w:rPr>
        <w:t>ое не должно</w:t>
      </w:r>
      <w:r w:rsidRPr="008906E5">
        <w:rPr>
          <w:rFonts w:ascii="Arial" w:eastAsia="MS Mincho" w:hAnsi="Arial" w:cs="Arial"/>
          <w:lang w:eastAsia="ja-JP"/>
        </w:rPr>
        <w:t xml:space="preserve"> препятствовать исп</w:t>
      </w:r>
      <w:r w:rsidR="00B81352" w:rsidRPr="008906E5">
        <w:rPr>
          <w:rFonts w:ascii="Arial" w:eastAsia="MS Mincho" w:hAnsi="Arial" w:cs="Arial"/>
          <w:lang w:eastAsia="ja-JP"/>
        </w:rPr>
        <w:t xml:space="preserve">ользованию в качестве элемента </w:t>
      </w:r>
      <w:r w:rsidR="006D35A6">
        <w:rPr>
          <w:rFonts w:ascii="Arial" w:eastAsia="MS Mincho" w:hAnsi="Arial" w:cs="Arial"/>
          <w:lang w:eastAsia="ja-JP"/>
        </w:rPr>
        <w:t>«</w:t>
      </w:r>
      <w:r w:rsidR="00B81352" w:rsidRPr="008906E5">
        <w:rPr>
          <w:rFonts w:ascii="Arial" w:eastAsia="MS Mincho" w:hAnsi="Arial" w:cs="Arial"/>
          <w:lang w:eastAsia="ja-JP"/>
        </w:rPr>
        <w:t>трюковая стен</w:t>
      </w:r>
      <w:r w:rsidR="006D35A6">
        <w:rPr>
          <w:rFonts w:ascii="Arial" w:eastAsia="MS Mincho" w:hAnsi="Arial" w:cs="Arial"/>
          <w:lang w:eastAsia="ja-JP"/>
        </w:rPr>
        <w:t>а»</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Верхняя часть элемента </w:t>
      </w:r>
      <w:r w:rsidR="00FC4A55">
        <w:rPr>
          <w:rFonts w:ascii="Arial" w:eastAsia="MS Mincho" w:hAnsi="Arial" w:cs="Arial"/>
          <w:lang w:eastAsia="ja-JP"/>
        </w:rPr>
        <w:t>«</w:t>
      </w:r>
      <w:r w:rsidRPr="008906E5">
        <w:rPr>
          <w:rFonts w:ascii="Arial" w:eastAsia="MS Mincho" w:hAnsi="Arial" w:cs="Arial"/>
          <w:lang w:eastAsia="ja-JP"/>
        </w:rPr>
        <w:t>трюковая стена</w:t>
      </w:r>
      <w:r w:rsidR="00FC4A55">
        <w:rPr>
          <w:rFonts w:ascii="Arial" w:eastAsia="MS Mincho" w:hAnsi="Arial" w:cs="Arial"/>
          <w:lang w:eastAsia="ja-JP"/>
        </w:rPr>
        <w:t>»</w:t>
      </w:r>
      <w:r w:rsidRPr="008906E5">
        <w:rPr>
          <w:rFonts w:ascii="Arial" w:eastAsia="MS Mincho" w:hAnsi="Arial" w:cs="Arial"/>
          <w:lang w:eastAsia="ja-JP"/>
        </w:rPr>
        <w:t xml:space="preserve">, расположенная ниже 2000 мм, должна </w:t>
      </w:r>
      <w:r w:rsidR="006D35A6">
        <w:rPr>
          <w:rFonts w:ascii="Arial" w:eastAsia="MS Mincho" w:hAnsi="Arial" w:cs="Arial"/>
          <w:lang w:eastAsia="ja-JP"/>
        </w:rPr>
        <w:t>иметь</w:t>
      </w:r>
      <w:r w:rsidRPr="008906E5">
        <w:rPr>
          <w:rFonts w:ascii="Arial" w:eastAsia="MS Mincho" w:hAnsi="Arial" w:cs="Arial"/>
          <w:lang w:eastAsia="ja-JP"/>
        </w:rPr>
        <w:t xml:space="preserve"> </w:t>
      </w:r>
      <w:proofErr w:type="spellStart"/>
      <w:r w:rsidR="006D35A6">
        <w:rPr>
          <w:rFonts w:ascii="Arial" w:eastAsia="MS Mincho" w:hAnsi="Arial" w:cs="Arial"/>
          <w:lang w:eastAsia="ja-JP"/>
        </w:rPr>
        <w:t>ударопоглощающее</w:t>
      </w:r>
      <w:proofErr w:type="spellEnd"/>
      <w:r w:rsidR="006D35A6">
        <w:rPr>
          <w:rFonts w:ascii="Arial" w:eastAsia="MS Mincho" w:hAnsi="Arial" w:cs="Arial"/>
          <w:lang w:eastAsia="ja-JP"/>
        </w:rPr>
        <w:t xml:space="preserve"> покрытие</w:t>
      </w:r>
      <w:r w:rsidRPr="008906E5">
        <w:rPr>
          <w:rFonts w:ascii="Arial" w:eastAsia="MS Mincho" w:hAnsi="Arial" w:cs="Arial"/>
          <w:lang w:eastAsia="ja-JP"/>
        </w:rPr>
        <w:t>. Необходимо обеспечить защиту от удара о край верхней пове</w:t>
      </w:r>
      <w:r w:rsidR="006D35A6">
        <w:rPr>
          <w:rFonts w:ascii="Arial" w:eastAsia="MS Mincho" w:hAnsi="Arial" w:cs="Arial"/>
          <w:lang w:eastAsia="ja-JP"/>
        </w:rPr>
        <w:t>рхности, например, обеспечив сви</w:t>
      </w:r>
      <w:r w:rsidRPr="008906E5">
        <w:rPr>
          <w:rFonts w:ascii="Arial" w:eastAsia="MS Mincho" w:hAnsi="Arial" w:cs="Arial"/>
          <w:lang w:eastAsia="ja-JP"/>
        </w:rPr>
        <w:t xml:space="preserve">сание </w:t>
      </w:r>
      <w:proofErr w:type="spellStart"/>
      <w:r w:rsidR="00B81352" w:rsidRPr="008906E5">
        <w:rPr>
          <w:rFonts w:ascii="Arial" w:eastAsia="MS Mincho" w:hAnsi="Arial" w:cs="Arial"/>
          <w:lang w:eastAsia="ja-JP"/>
        </w:rPr>
        <w:t>ударопоглощающего</w:t>
      </w:r>
      <w:proofErr w:type="spellEnd"/>
      <w:r w:rsidR="00B81352" w:rsidRPr="008906E5">
        <w:rPr>
          <w:rFonts w:ascii="Arial" w:eastAsia="MS Mincho" w:hAnsi="Arial" w:cs="Arial"/>
          <w:lang w:eastAsia="ja-JP"/>
        </w:rPr>
        <w:t xml:space="preserve"> </w:t>
      </w:r>
      <w:r w:rsidR="006D35A6">
        <w:rPr>
          <w:rFonts w:ascii="Arial" w:eastAsia="MS Mincho" w:hAnsi="Arial" w:cs="Arial"/>
          <w:lang w:eastAsia="ja-JP"/>
        </w:rPr>
        <w:t>покрытия</w:t>
      </w:r>
      <w:r w:rsidRPr="008906E5">
        <w:rPr>
          <w:rFonts w:ascii="Arial" w:eastAsia="MS Mincho" w:hAnsi="Arial" w:cs="Arial"/>
          <w:lang w:eastAsia="ja-JP"/>
        </w:rPr>
        <w:t xml:space="preserve"> равно</w:t>
      </w:r>
      <w:r w:rsidR="006D35A6">
        <w:rPr>
          <w:rFonts w:ascii="Arial" w:eastAsia="MS Mincho" w:hAnsi="Arial" w:cs="Arial"/>
          <w:lang w:eastAsia="ja-JP"/>
        </w:rPr>
        <w:t>го</w:t>
      </w:r>
      <w:r w:rsidRPr="008906E5">
        <w:rPr>
          <w:rFonts w:ascii="Arial" w:eastAsia="MS Mincho" w:hAnsi="Arial" w:cs="Arial"/>
          <w:lang w:eastAsia="ja-JP"/>
        </w:rPr>
        <w:t xml:space="preserve"> 20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Парковые батуты не должны использоваться для элемента </w:t>
      </w:r>
      <w:r w:rsidR="006D35A6">
        <w:rPr>
          <w:rFonts w:ascii="Arial" w:eastAsia="MS Mincho" w:hAnsi="Arial" w:cs="Arial"/>
          <w:lang w:eastAsia="ja-JP"/>
        </w:rPr>
        <w:t>«</w:t>
      </w:r>
      <w:r w:rsidRPr="008906E5">
        <w:rPr>
          <w:rFonts w:ascii="Arial" w:eastAsia="MS Mincho" w:hAnsi="Arial" w:cs="Arial"/>
          <w:lang w:eastAsia="ja-JP"/>
        </w:rPr>
        <w:t>трюковая стена</w:t>
      </w:r>
      <w:r w:rsidR="006D35A6">
        <w:rPr>
          <w:rFonts w:ascii="Arial" w:eastAsia="MS Mincho" w:hAnsi="Arial" w:cs="Arial"/>
          <w:lang w:eastAsia="ja-JP"/>
        </w:rPr>
        <w:t>»</w:t>
      </w:r>
      <w:r w:rsidRPr="008906E5">
        <w:rPr>
          <w:rFonts w:ascii="Arial" w:eastAsia="MS Mincho" w:hAnsi="Arial" w:cs="Arial"/>
          <w:lang w:eastAsia="ja-JP"/>
        </w:rPr>
        <w:t>, если высота стены превышает 1200 мм.</w:t>
      </w:r>
    </w:p>
    <w:p w:rsidR="00FC4A55" w:rsidRDefault="00FC4A55">
      <w:pPr>
        <w:rPr>
          <w:rFonts w:ascii="Arial" w:eastAsia="MS Mincho" w:hAnsi="Arial" w:cs="Arial"/>
          <w:b/>
          <w:lang w:eastAsia="ja-JP"/>
        </w:rPr>
      </w:pPr>
      <w:r>
        <w:rPr>
          <w:rFonts w:ascii="Arial" w:eastAsia="MS Mincho" w:hAnsi="Arial" w:cs="Arial"/>
          <w:b/>
          <w:lang w:eastAsia="ja-JP"/>
        </w:rPr>
        <w:br w:type="page"/>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lastRenderedPageBreak/>
        <w:t>4.6 Приспособления для соскока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соскоке с паркового или спортивного </w:t>
      </w:r>
      <w:proofErr w:type="gramStart"/>
      <w:r w:rsidRPr="008906E5">
        <w:rPr>
          <w:rFonts w:ascii="Arial" w:eastAsia="MS Mincho" w:hAnsi="Arial" w:cs="Arial"/>
          <w:lang w:eastAsia="ja-JP"/>
        </w:rPr>
        <w:t>батута</w:t>
      </w:r>
      <w:proofErr w:type="gramEnd"/>
      <w:r w:rsidRPr="008906E5">
        <w:rPr>
          <w:rFonts w:ascii="Arial" w:eastAsia="MS Mincho" w:hAnsi="Arial" w:cs="Arial"/>
          <w:lang w:eastAsia="ja-JP"/>
        </w:rPr>
        <w:t xml:space="preserve"> или башни для прыжков в приспособление для соскока (например, п</w:t>
      </w:r>
      <w:r w:rsidR="00CA28C5">
        <w:rPr>
          <w:rFonts w:ascii="Arial" w:eastAsia="MS Mincho" w:hAnsi="Arial" w:cs="Arial"/>
          <w:lang w:eastAsia="ja-JP"/>
        </w:rPr>
        <w:t>о</w:t>
      </w:r>
      <w:r w:rsidRPr="008906E5">
        <w:rPr>
          <w:rFonts w:ascii="Arial" w:eastAsia="MS Mincho" w:hAnsi="Arial" w:cs="Arial"/>
          <w:lang w:eastAsia="ja-JP"/>
        </w:rPr>
        <w:t>р</w:t>
      </w:r>
      <w:r w:rsidR="00CA28C5">
        <w:rPr>
          <w:rFonts w:ascii="Arial" w:eastAsia="MS Mincho" w:hAnsi="Arial" w:cs="Arial"/>
          <w:lang w:eastAsia="ja-JP"/>
        </w:rPr>
        <w:t>о</w:t>
      </w:r>
      <w:r w:rsidRPr="008906E5">
        <w:rPr>
          <w:rFonts w:ascii="Arial" w:eastAsia="MS Mincho" w:hAnsi="Arial" w:cs="Arial"/>
          <w:lang w:eastAsia="ja-JP"/>
        </w:rPr>
        <w:t xml:space="preserve">лоновая яма и </w:t>
      </w:r>
      <w:r w:rsidR="00EF2759" w:rsidRPr="008906E5">
        <w:rPr>
          <w:rFonts w:ascii="Arial" w:eastAsia="MS Mincho" w:hAnsi="Arial" w:cs="Arial"/>
          <w:lang w:eastAsia="ja-JP"/>
        </w:rPr>
        <w:t>элемент</w:t>
      </w:r>
      <w:r w:rsidRPr="008906E5">
        <w:rPr>
          <w:rFonts w:ascii="Arial" w:eastAsia="MS Mincho" w:hAnsi="Arial" w:cs="Arial"/>
          <w:lang w:eastAsia="ja-JP"/>
        </w:rPr>
        <w:t xml:space="preserve"> с надувными</w:t>
      </w:r>
      <w:r w:rsidR="0076367D" w:rsidRPr="008906E5">
        <w:rPr>
          <w:rFonts w:ascii="Arial" w:eastAsia="MS Mincho" w:hAnsi="Arial" w:cs="Arial"/>
          <w:lang w:eastAsia="ja-JP"/>
        </w:rPr>
        <w:t xml:space="preserve"> прыжковыми</w:t>
      </w:r>
      <w:r w:rsidRPr="008906E5">
        <w:rPr>
          <w:rFonts w:ascii="Arial" w:eastAsia="MS Mincho" w:hAnsi="Arial" w:cs="Arial"/>
          <w:lang w:eastAsia="ja-JP"/>
        </w:rPr>
        <w:t xml:space="preserve"> подушками) существует риск, что пользователь не достигнет приспособления для соскока или приземлится </w:t>
      </w:r>
      <w:r w:rsidR="00EF2759" w:rsidRPr="008906E5">
        <w:rPr>
          <w:rFonts w:ascii="Arial" w:eastAsia="MS Mincho" w:hAnsi="Arial" w:cs="Arial"/>
          <w:lang w:eastAsia="ja-JP"/>
        </w:rPr>
        <w:t>в</w:t>
      </w:r>
      <w:r w:rsidRPr="008906E5">
        <w:rPr>
          <w:rFonts w:ascii="Arial" w:eastAsia="MS Mincho" w:hAnsi="Arial" w:cs="Arial"/>
          <w:lang w:eastAsia="ja-JP"/>
        </w:rPr>
        <w:t xml:space="preserve"> </w:t>
      </w:r>
      <w:r w:rsidR="0076367D" w:rsidRPr="008906E5">
        <w:rPr>
          <w:rFonts w:ascii="Arial" w:eastAsia="MS Mincho" w:hAnsi="Arial" w:cs="Arial"/>
          <w:lang w:eastAsia="ja-JP"/>
        </w:rPr>
        <w:t xml:space="preserve">само </w:t>
      </w:r>
      <w:r w:rsidRPr="008906E5">
        <w:rPr>
          <w:rFonts w:ascii="Arial" w:eastAsia="MS Mincho" w:hAnsi="Arial" w:cs="Arial"/>
          <w:lang w:eastAsia="ja-JP"/>
        </w:rPr>
        <w:t xml:space="preserve">приспособление для соскока, но </w:t>
      </w:r>
      <w:proofErr w:type="spellStart"/>
      <w:r w:rsidRPr="008906E5">
        <w:rPr>
          <w:rFonts w:ascii="Arial" w:eastAsia="MS Mincho" w:hAnsi="Arial" w:cs="Arial"/>
          <w:lang w:eastAsia="ja-JP"/>
        </w:rPr>
        <w:t>опракинется</w:t>
      </w:r>
      <w:proofErr w:type="spellEnd"/>
      <w:r w:rsidRPr="008906E5">
        <w:rPr>
          <w:rFonts w:ascii="Arial" w:eastAsia="MS Mincho" w:hAnsi="Arial" w:cs="Arial"/>
          <w:lang w:eastAsia="ja-JP"/>
        </w:rPr>
        <w:t xml:space="preserve"> назад, что представляет</w:t>
      </w:r>
      <w:r w:rsidR="00155D71">
        <w:rPr>
          <w:rFonts w:ascii="Arial" w:eastAsia="MS Mincho" w:hAnsi="Arial" w:cs="Arial"/>
          <w:lang w:eastAsia="ja-JP"/>
        </w:rPr>
        <w:t xml:space="preserve"> для пользователя</w:t>
      </w:r>
      <w:r w:rsidRPr="008906E5">
        <w:rPr>
          <w:rFonts w:ascii="Arial" w:eastAsia="MS Mincho" w:hAnsi="Arial" w:cs="Arial"/>
          <w:lang w:eastAsia="ja-JP"/>
        </w:rPr>
        <w:t xml:space="preserve"> риск удара голов</w:t>
      </w:r>
      <w:r w:rsidR="00155D71">
        <w:rPr>
          <w:rFonts w:ascii="Arial" w:eastAsia="MS Mincho" w:hAnsi="Arial" w:cs="Arial"/>
          <w:lang w:eastAsia="ja-JP"/>
        </w:rPr>
        <w:t xml:space="preserve">ой </w:t>
      </w:r>
      <w:r w:rsidRPr="008906E5">
        <w:rPr>
          <w:rFonts w:ascii="Arial" w:eastAsia="MS Mincho" w:hAnsi="Arial" w:cs="Arial"/>
          <w:lang w:eastAsia="ja-JP"/>
        </w:rPr>
        <w:t>о передний край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Разрешенные изготовителем места приземления должны четко обозначаться в зоне приспособления для соскока.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Обе стороны и торцы приспособления для соскока должны иметь </w:t>
      </w:r>
      <w:proofErr w:type="spellStart"/>
      <w:r w:rsidR="006D35A6">
        <w:rPr>
          <w:rFonts w:ascii="Arial" w:eastAsia="MS Mincho" w:hAnsi="Arial" w:cs="Arial"/>
          <w:lang w:eastAsia="ja-JP"/>
        </w:rPr>
        <w:t>ударопоглощающее</w:t>
      </w:r>
      <w:proofErr w:type="spellEnd"/>
      <w:r w:rsidR="006D35A6">
        <w:rPr>
          <w:rFonts w:ascii="Arial" w:eastAsia="MS Mincho" w:hAnsi="Arial" w:cs="Arial"/>
          <w:lang w:eastAsia="ja-JP"/>
        </w:rPr>
        <w:t xml:space="preserve"> покрытие</w:t>
      </w:r>
      <w:r w:rsidRPr="008906E5">
        <w:rPr>
          <w:rFonts w:ascii="Arial" w:eastAsia="MS Mincho" w:hAnsi="Arial" w:cs="Arial"/>
          <w:lang w:eastAsia="ja-JP"/>
        </w:rPr>
        <w:t xml:space="preserve"> края для смягчения удара пользователя, в случае удара о край окружающей платформы при выходе. </w:t>
      </w:r>
      <w:r w:rsidR="00E82A47">
        <w:rPr>
          <w:rFonts w:ascii="Arial" w:eastAsia="MS Mincho" w:hAnsi="Arial" w:cs="Arial"/>
          <w:lang w:eastAsia="ja-JP"/>
        </w:rPr>
        <w:t>Покрытие</w:t>
      </w:r>
      <w:r w:rsidRPr="008906E5">
        <w:rPr>
          <w:rFonts w:ascii="Arial" w:eastAsia="MS Mincho" w:hAnsi="Arial" w:cs="Arial"/>
          <w:lang w:eastAsia="ja-JP"/>
        </w:rPr>
        <w:t xml:space="preserve"> должн</w:t>
      </w:r>
      <w:r w:rsidR="00E82A47">
        <w:rPr>
          <w:rFonts w:ascii="Arial" w:eastAsia="MS Mincho" w:hAnsi="Arial" w:cs="Arial"/>
          <w:lang w:eastAsia="ja-JP"/>
        </w:rPr>
        <w:t>о</w:t>
      </w:r>
      <w:r w:rsidRPr="008906E5">
        <w:rPr>
          <w:rFonts w:ascii="Arial" w:eastAsia="MS Mincho" w:hAnsi="Arial" w:cs="Arial"/>
          <w:lang w:eastAsia="ja-JP"/>
        </w:rPr>
        <w:t xml:space="preserve"> соответствовать параметрам высоты падения 2000 мм (значение, критичное для </w:t>
      </w:r>
      <w:r w:rsidRPr="008906E5">
        <w:rPr>
          <w:rFonts w:ascii="Arial" w:hAnsi="Arial" w:cs="Arial"/>
        </w:rPr>
        <w:t>повреждений</w:t>
      </w:r>
      <w:r w:rsidRPr="008906E5">
        <w:rPr>
          <w:rFonts w:ascii="Arial" w:eastAsia="MS Mincho" w:hAnsi="Arial" w:cs="Arial"/>
          <w:lang w:eastAsia="ja-JP"/>
        </w:rPr>
        <w:t xml:space="preserve"> головы, 1 000 и/или </w:t>
      </w:r>
      <w:r w:rsidRPr="008906E5">
        <w:rPr>
          <w:rFonts w:ascii="Arial" w:eastAsia="MS Mincho" w:hAnsi="Arial" w:cs="Arial"/>
          <w:i/>
          <w:lang w:eastAsia="ja-JP"/>
        </w:rPr>
        <w:t>ɡ</w:t>
      </w:r>
      <w:r w:rsidRPr="008906E5">
        <w:rPr>
          <w:rFonts w:ascii="Arial" w:eastAsia="MS Mincho" w:hAnsi="Arial" w:cs="Arial"/>
          <w:vertAlign w:val="subscript"/>
          <w:lang w:val="en-US" w:eastAsia="ja-JP"/>
        </w:rPr>
        <w:t>max</w:t>
      </w:r>
      <w:r w:rsidRPr="008906E5">
        <w:rPr>
          <w:rFonts w:ascii="Arial" w:eastAsia="MS Mincho" w:hAnsi="Arial" w:cs="Arial"/>
          <w:lang w:eastAsia="ja-JP"/>
        </w:rPr>
        <w:t xml:space="preserve"> 200).</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приспособлениях для соскока не должно быть перекрытия зон приземления. См. рисунки 6 и 7.</w:t>
      </w:r>
    </w:p>
    <w:p w:rsidR="0089497A" w:rsidRPr="008906E5" w:rsidRDefault="0089497A">
      <w:pPr>
        <w:rPr>
          <w:rFonts w:ascii="Arial" w:eastAsia="MS Mincho" w:hAnsi="Arial" w:cs="Arial"/>
          <w:lang w:eastAsia="ja-JP"/>
        </w:rPr>
      </w:pPr>
    </w:p>
    <w:p w:rsidR="0089497A" w:rsidRPr="008906E5" w:rsidRDefault="0068415C">
      <w:pPr>
        <w:spacing w:line="0" w:lineRule="atLeast"/>
        <w:ind w:firstLine="567"/>
        <w:jc w:val="right"/>
        <w:rPr>
          <w:rFonts w:ascii="Arial" w:eastAsia="MS Mincho" w:hAnsi="Arial" w:cs="Arial"/>
          <w:sz w:val="18"/>
          <w:lang w:eastAsia="ja-JP"/>
        </w:rPr>
      </w:pPr>
      <w:r w:rsidRPr="008906E5">
        <w:rPr>
          <w:rFonts w:ascii="Arial" w:eastAsia="MS Mincho" w:hAnsi="Arial" w:cs="Arial"/>
          <w:sz w:val="18"/>
          <w:lang w:eastAsia="ja-JP"/>
        </w:rPr>
        <w:t>Размеры в миллиметрах</w:t>
      </w:r>
    </w:p>
    <w:p w:rsidR="0089497A" w:rsidRPr="008906E5" w:rsidRDefault="0068415C">
      <w:pPr>
        <w:spacing w:line="0" w:lineRule="atLeast"/>
        <w:ind w:firstLine="567"/>
        <w:jc w:val="center"/>
        <w:rPr>
          <w:rFonts w:ascii="Arial" w:hAnsi="Arial" w:cs="Arial"/>
          <w:b/>
          <w:bCs/>
        </w:rPr>
      </w:pPr>
      <w:r w:rsidRPr="008906E5">
        <w:rPr>
          <w:rFonts w:ascii="Arial" w:eastAsia="MS Mincho" w:hAnsi="Arial" w:cs="Arial"/>
          <w:noProof/>
        </w:rPr>
        <w:drawing>
          <wp:inline distT="0" distB="0" distL="0" distR="0">
            <wp:extent cx="1841500" cy="1601219"/>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72851" cy="1628480"/>
                    </a:xfrm>
                    <a:prstGeom prst="rect">
                      <a:avLst/>
                    </a:prstGeom>
                    <a:noFill/>
                    <a:ln>
                      <a:noFill/>
                    </a:ln>
                  </pic:spPr>
                </pic:pic>
              </a:graphicData>
            </a:graphic>
          </wp:inline>
        </w:drawing>
      </w:r>
    </w:p>
    <w:p w:rsidR="0089497A" w:rsidRPr="008906E5" w:rsidRDefault="00E82A47">
      <w:pPr>
        <w:spacing w:line="0" w:lineRule="atLeast"/>
        <w:ind w:firstLine="567"/>
        <w:jc w:val="both"/>
        <w:rPr>
          <w:rFonts w:ascii="Arial" w:eastAsia="MS Mincho" w:hAnsi="Arial" w:cs="Arial"/>
          <w:sz w:val="18"/>
          <w:lang w:eastAsia="ja-JP"/>
        </w:rPr>
      </w:pPr>
      <w:r>
        <w:rPr>
          <w:rFonts w:ascii="Arial" w:eastAsia="MS Mincho" w:hAnsi="Arial" w:cs="Arial"/>
          <w:sz w:val="18"/>
          <w:lang w:eastAsia="ja-JP"/>
        </w:rPr>
        <w:t>г</w:t>
      </w:r>
      <w:r w:rsidR="0068415C" w:rsidRPr="008906E5">
        <w:rPr>
          <w:rFonts w:ascii="Arial" w:eastAsia="MS Mincho" w:hAnsi="Arial" w:cs="Arial"/>
          <w:sz w:val="18"/>
          <w:lang w:eastAsia="ja-JP"/>
        </w:rPr>
        <w:t>де:</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1 – прыжковое полотно</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center"/>
        <w:rPr>
          <w:rFonts w:ascii="Arial" w:hAnsi="Arial" w:cs="Arial"/>
          <w:bCs/>
          <w:sz w:val="18"/>
        </w:rPr>
      </w:pPr>
      <w:r w:rsidRPr="008906E5">
        <w:rPr>
          <w:rFonts w:ascii="Arial" w:eastAsia="MS Mincho" w:hAnsi="Arial" w:cs="Arial"/>
          <w:sz w:val="18"/>
          <w:lang w:eastAsia="ja-JP"/>
        </w:rPr>
        <w:t>Рисунок 6 – Зоны приземления в приспособлениях для соскока</w:t>
      </w:r>
    </w:p>
    <w:p w:rsidR="0089497A" w:rsidRPr="008906E5" w:rsidRDefault="0068415C">
      <w:pPr>
        <w:spacing w:line="0" w:lineRule="atLeast"/>
        <w:ind w:firstLine="567"/>
        <w:rPr>
          <w:rFonts w:ascii="Arial" w:hAnsi="Arial" w:cs="Arial"/>
          <w:b/>
          <w:bCs/>
        </w:rPr>
      </w:pPr>
      <w:r w:rsidRPr="008906E5">
        <w:rPr>
          <w:rFonts w:ascii="Arial" w:hAnsi="Arial" w:cs="Arial"/>
          <w:noProof/>
        </w:rPr>
        <w:drawing>
          <wp:anchor distT="0" distB="0" distL="114300" distR="114300" simplePos="0" relativeHeight="251665408" behindDoc="0" locked="0" layoutInCell="1" allowOverlap="1">
            <wp:simplePos x="0" y="0"/>
            <wp:positionH relativeFrom="margin">
              <wp:posOffset>1510665</wp:posOffset>
            </wp:positionH>
            <wp:positionV relativeFrom="paragraph">
              <wp:posOffset>112395</wp:posOffset>
            </wp:positionV>
            <wp:extent cx="2101850" cy="1882140"/>
            <wp:effectExtent l="0" t="0" r="0" b="3810"/>
            <wp:wrapThrough wrapText="bothSides">
              <wp:wrapPolygon edited="0">
                <wp:start x="0" y="0"/>
                <wp:lineTo x="0" y="21425"/>
                <wp:lineTo x="21339" y="21425"/>
                <wp:lineTo x="21339"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01850" cy="1882140"/>
                    </a:xfrm>
                    <a:prstGeom prst="rect">
                      <a:avLst/>
                    </a:prstGeom>
                  </pic:spPr>
                </pic:pic>
              </a:graphicData>
            </a:graphic>
            <wp14:sizeRelH relativeFrom="margin">
              <wp14:pctWidth>0</wp14:pctWidth>
            </wp14:sizeRelH>
            <wp14:sizeRelV relativeFrom="margin">
              <wp14:pctHeight>0</wp14:pctHeight>
            </wp14:sizeRelV>
          </wp:anchor>
        </w:drawing>
      </w: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89497A" w:rsidRPr="008906E5" w:rsidRDefault="0089497A">
      <w:pPr>
        <w:spacing w:line="0" w:lineRule="atLeast"/>
        <w:ind w:firstLine="567"/>
        <w:rPr>
          <w:rFonts w:ascii="Arial" w:hAnsi="Arial" w:cs="Arial"/>
          <w:b/>
          <w:bCs/>
        </w:rPr>
      </w:pPr>
    </w:p>
    <w:p w:rsidR="00B81352" w:rsidRPr="008906E5" w:rsidRDefault="00B81352">
      <w:pPr>
        <w:spacing w:line="0" w:lineRule="atLeast"/>
        <w:ind w:firstLine="567"/>
        <w:rPr>
          <w:rFonts w:ascii="Arial" w:hAnsi="Arial" w:cs="Arial"/>
          <w:b/>
          <w:bCs/>
          <w:sz w:val="14"/>
        </w:rPr>
      </w:pPr>
    </w:p>
    <w:p w:rsidR="0089497A" w:rsidRPr="008906E5" w:rsidRDefault="00E82A47">
      <w:pPr>
        <w:spacing w:line="0" w:lineRule="atLeast"/>
        <w:ind w:firstLine="567"/>
        <w:jc w:val="both"/>
        <w:rPr>
          <w:rFonts w:ascii="Arial" w:eastAsia="MS Mincho" w:hAnsi="Arial" w:cs="Arial"/>
          <w:sz w:val="18"/>
          <w:lang w:eastAsia="ja-JP"/>
        </w:rPr>
      </w:pPr>
      <w:r>
        <w:rPr>
          <w:rFonts w:ascii="Arial" w:eastAsia="MS Mincho" w:hAnsi="Arial" w:cs="Arial"/>
          <w:sz w:val="18"/>
          <w:lang w:eastAsia="ja-JP"/>
        </w:rPr>
        <w:t>г</w:t>
      </w:r>
      <w:r w:rsidR="0068415C" w:rsidRPr="008906E5">
        <w:rPr>
          <w:rFonts w:ascii="Arial" w:eastAsia="MS Mincho" w:hAnsi="Arial" w:cs="Arial"/>
          <w:sz w:val="18"/>
          <w:lang w:eastAsia="ja-JP"/>
        </w:rPr>
        <w:t>де:</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1 – для бега и прыжков;</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2 – спортивный батут;</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3 – батут с водопадом;</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4 – длинный батут для прыжков;</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5 – наклонный батут со стеной;</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6 – площадка с ямой для соскока;</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a</w:t>
      </w:r>
      <w:r w:rsidRPr="008906E5">
        <w:rPr>
          <w:rFonts w:ascii="Arial" w:eastAsia="MS Mincho" w:hAnsi="Arial" w:cs="Arial"/>
          <w:sz w:val="18"/>
          <w:lang w:eastAsia="ja-JP"/>
        </w:rPr>
        <w:t xml:space="preserve"> – размеры ямы более 6000 мм в направлении движения от любой точки доступа;</w:t>
      </w:r>
    </w:p>
    <w:p w:rsidR="0089497A" w:rsidRPr="008906E5" w:rsidRDefault="0068415C">
      <w:pPr>
        <w:spacing w:line="0" w:lineRule="atLeast"/>
        <w:ind w:left="851" w:hanging="284"/>
        <w:jc w:val="both"/>
        <w:rPr>
          <w:rFonts w:ascii="Arial" w:eastAsia="MS Mincho" w:hAnsi="Arial" w:cs="Arial"/>
          <w:sz w:val="18"/>
          <w:lang w:eastAsia="ja-JP"/>
        </w:rPr>
      </w:pPr>
      <w:r w:rsidRPr="008906E5">
        <w:rPr>
          <w:rFonts w:ascii="Arial" w:eastAsia="MS Mincho" w:hAnsi="Arial" w:cs="Arial"/>
          <w:sz w:val="18"/>
          <w:vertAlign w:val="superscript"/>
          <w:lang w:eastAsia="ja-JP"/>
        </w:rPr>
        <w:t>b</w:t>
      </w:r>
      <w:r w:rsidRPr="008906E5">
        <w:rPr>
          <w:rFonts w:ascii="Arial" w:eastAsia="MS Mincho" w:hAnsi="Arial" w:cs="Arial"/>
          <w:sz w:val="18"/>
          <w:lang w:eastAsia="ja-JP"/>
        </w:rPr>
        <w:t xml:space="preserve"> – расстояние от прыжкового полотна более 1200 мм (если b менее 1200 мм, то необходимо обеспечить ограждение для пользователя, например, мягкую стенку);</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c</w:t>
      </w:r>
      <w:r w:rsidRPr="008906E5">
        <w:rPr>
          <w:rFonts w:ascii="Arial" w:eastAsia="MS Mincho" w:hAnsi="Arial" w:cs="Arial"/>
          <w:sz w:val="18"/>
          <w:lang w:eastAsia="ja-JP"/>
        </w:rPr>
        <w:t xml:space="preserve"> – расстояние между центрами соседних точек доступа более 2400 мм;</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d</w:t>
      </w:r>
      <w:r w:rsidRPr="008906E5">
        <w:rPr>
          <w:rFonts w:ascii="Arial" w:eastAsia="MS Mincho" w:hAnsi="Arial" w:cs="Arial"/>
          <w:sz w:val="18"/>
          <w:lang w:eastAsia="ja-JP"/>
        </w:rPr>
        <w:t xml:space="preserve"> – предпочтительное направление выхода;</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e</w:t>
      </w:r>
      <w:r w:rsidRPr="008906E5">
        <w:rPr>
          <w:rFonts w:ascii="Arial" w:eastAsia="MS Mincho" w:hAnsi="Arial" w:cs="Arial"/>
          <w:sz w:val="18"/>
          <w:lang w:eastAsia="ja-JP"/>
        </w:rPr>
        <w:t xml:space="preserve"> – направление движения;</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f</w:t>
      </w:r>
      <w:r w:rsidRPr="008906E5">
        <w:rPr>
          <w:rFonts w:ascii="Arial" w:eastAsia="MS Mincho" w:hAnsi="Arial" w:cs="Arial"/>
          <w:sz w:val="18"/>
          <w:lang w:eastAsia="ja-JP"/>
        </w:rPr>
        <w:t xml:space="preserve"> – диапазон действий при соскоке;</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vertAlign w:val="superscript"/>
          <w:lang w:eastAsia="ja-JP"/>
        </w:rPr>
        <w:t>g</w:t>
      </w:r>
      <w:r w:rsidRPr="008906E5">
        <w:rPr>
          <w:rFonts w:ascii="Arial" w:eastAsia="MS Mincho" w:hAnsi="Arial" w:cs="Arial"/>
          <w:sz w:val="18"/>
          <w:lang w:eastAsia="ja-JP"/>
        </w:rPr>
        <w:t xml:space="preserve"> – край для соскока.</w:t>
      </w:r>
    </w:p>
    <w:p w:rsidR="0089497A" w:rsidRPr="008906E5" w:rsidRDefault="0089497A">
      <w:pPr>
        <w:spacing w:line="0" w:lineRule="atLeast"/>
        <w:ind w:firstLine="567"/>
        <w:jc w:val="both"/>
        <w:rPr>
          <w:rFonts w:ascii="Arial" w:eastAsia="MS Mincho" w:hAnsi="Arial" w:cs="Arial"/>
          <w:sz w:val="12"/>
          <w:lang w:eastAsia="ja-JP"/>
        </w:rPr>
      </w:pPr>
    </w:p>
    <w:p w:rsidR="0089497A" w:rsidRPr="008906E5" w:rsidRDefault="0068415C">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 xml:space="preserve">Рисунок 7 – Детальное описание зон приземления </w:t>
      </w:r>
    </w:p>
    <w:p w:rsidR="0089497A" w:rsidRPr="008906E5" w:rsidRDefault="0089497A">
      <w:pPr>
        <w:spacing w:line="0" w:lineRule="atLeast"/>
        <w:ind w:firstLine="567"/>
        <w:jc w:val="center"/>
        <w:rPr>
          <w:rFonts w:ascii="Arial" w:eastAsia="MS Mincho" w:hAnsi="Arial" w:cs="Arial"/>
          <w:b/>
          <w:lang w:eastAsia="ja-JP"/>
        </w:rPr>
      </w:pPr>
    </w:p>
    <w:p w:rsidR="0089497A" w:rsidRPr="008906E5" w:rsidRDefault="0068415C" w:rsidP="00EF2759">
      <w:pPr>
        <w:spacing w:after="120" w:line="0" w:lineRule="atLeast"/>
        <w:ind w:firstLine="567"/>
        <w:jc w:val="both"/>
        <w:rPr>
          <w:rFonts w:ascii="Arial" w:eastAsia="MS Mincho" w:hAnsi="Arial" w:cs="Arial"/>
          <w:b/>
          <w:i/>
          <w:sz w:val="18"/>
          <w:lang w:eastAsia="ja-JP"/>
        </w:rPr>
      </w:pPr>
      <w:r w:rsidRPr="008906E5">
        <w:rPr>
          <w:rFonts w:ascii="Arial" w:eastAsia="MS Mincho" w:hAnsi="Arial" w:cs="Arial"/>
          <w:b/>
          <w:i/>
          <w:sz w:val="18"/>
          <w:lang w:eastAsia="ja-JP"/>
        </w:rPr>
        <w:t xml:space="preserve">Пример – Не допускается вход в одну яму спереди и сзади, если только виды </w:t>
      </w:r>
      <w:r w:rsidRPr="008906E5">
        <w:rPr>
          <w:rFonts w:ascii="Arial" w:hAnsi="Arial" w:cs="Arial"/>
          <w:b/>
          <w:i/>
          <w:sz w:val="18"/>
        </w:rPr>
        <w:t>активности</w:t>
      </w:r>
      <w:r w:rsidRPr="008906E5">
        <w:rPr>
          <w:rFonts w:ascii="Arial" w:eastAsia="MS Mincho" w:hAnsi="Arial" w:cs="Arial"/>
          <w:b/>
          <w:i/>
          <w:sz w:val="18"/>
          <w:lang w:eastAsia="ja-JP"/>
        </w:rPr>
        <w:t xml:space="preserve"> не разделены защитной сеткой, или ямы имеют такие размеры, что не происходит пересечение.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Любая точка доступа к приспособлению для соскока (парковый батут, платформа для прыжков или другое) должна обеспечивать доступ и приземление только в одном направлении (т.е. не должно быть приспособления для соскока на обоих концах одного паркового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Пользователям должно быть понятно, как покинуть приспособление для соскока (см. рисунок 7). Маршрут выхода пользователя из приспособления для соскока не должен пересекаться с маршрутом для входа любого другого пользователя.</w:t>
      </w:r>
    </w:p>
    <w:p w:rsidR="00E82A47" w:rsidRDefault="00E82A47">
      <w:pPr>
        <w:rPr>
          <w:rFonts w:ascii="Arial" w:eastAsia="MS Mincho" w:hAnsi="Arial" w:cs="Arial"/>
          <w:b/>
          <w:sz w:val="10"/>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4.6.2 Поролоновая яма для соскока</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Поролоновые ямы для соскока представляют высокий риск получения серьезных травм. Установлено, что на уровень безопасности поролоновой ямы влияет мно</w:t>
      </w:r>
      <w:r w:rsidR="00EF2759" w:rsidRPr="008906E5">
        <w:rPr>
          <w:rFonts w:ascii="Arial" w:eastAsia="MS Mincho" w:hAnsi="Arial" w:cs="Arial"/>
          <w:sz w:val="18"/>
          <w:lang w:eastAsia="ja-JP"/>
        </w:rPr>
        <w:t>г</w:t>
      </w:r>
      <w:r w:rsidRPr="008906E5">
        <w:rPr>
          <w:rFonts w:ascii="Arial" w:eastAsia="MS Mincho" w:hAnsi="Arial" w:cs="Arial"/>
          <w:sz w:val="18"/>
          <w:lang w:eastAsia="ja-JP"/>
        </w:rPr>
        <w:t>о факторов, например, размеры, глубина, форма и материал поролоновых блоков, возраст и вес пользователя, опыт пользователя, тип использования, инструкции по безопасности, применяемые правила, техническое обслуживание, на</w:t>
      </w:r>
      <w:r w:rsidR="00EF2759" w:rsidRPr="008906E5">
        <w:rPr>
          <w:rFonts w:ascii="Arial" w:eastAsia="MS Mincho" w:hAnsi="Arial" w:cs="Arial"/>
          <w:sz w:val="18"/>
          <w:lang w:eastAsia="ja-JP"/>
        </w:rPr>
        <w:t>блюдение</w:t>
      </w:r>
      <w:r w:rsidRPr="008906E5">
        <w:rPr>
          <w:rFonts w:ascii="Arial" w:eastAsia="MS Mincho" w:hAnsi="Arial" w:cs="Arial"/>
          <w:sz w:val="18"/>
          <w:lang w:eastAsia="ja-JP"/>
        </w:rPr>
        <w:t xml:space="preserve"> и т.д.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конструировании необходимо учитывать следующие риски, связанные с разборными поролоновыми ямами в батутных парках: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падение на дно (должно быть исключено);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восприятие риска пользователями (например, переоценка навыков и/или уровня безопасности поролоновой ямы);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пожар, включая предотвращение и эвакуацию;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удушье/перегрев (например, маленьких детей);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поперечное движение при входе и выходе;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доступ с высоты;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использование опасных материалов и химикатов;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пыль от поролона;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форма, размер, количество и характеристики поролона;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все возможные места приземления;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эвакуация в случае травмы (например, в случае травмы позвоночника);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изменение характеристик </w:t>
      </w:r>
      <w:proofErr w:type="spellStart"/>
      <w:r w:rsidR="00670819" w:rsidRPr="008906E5">
        <w:rPr>
          <w:rFonts w:ascii="Arial" w:eastAsia="MS Mincho" w:hAnsi="Arial" w:cs="Arial"/>
          <w:lang w:eastAsia="ja-JP"/>
        </w:rPr>
        <w:t>ударопоглоща</w:t>
      </w:r>
      <w:r w:rsidRPr="008906E5">
        <w:rPr>
          <w:rFonts w:ascii="Arial" w:eastAsia="MS Mincho" w:hAnsi="Arial" w:cs="Arial"/>
          <w:lang w:eastAsia="ja-JP"/>
        </w:rPr>
        <w:t>ющего</w:t>
      </w:r>
      <w:proofErr w:type="spellEnd"/>
      <w:r w:rsidRPr="008906E5">
        <w:rPr>
          <w:rFonts w:ascii="Arial" w:eastAsia="MS Mincho" w:hAnsi="Arial" w:cs="Arial"/>
          <w:lang w:eastAsia="ja-JP"/>
        </w:rPr>
        <w:t xml:space="preserve"> материала (материал должен оставаться в пределах установленных характеристик и на своих местах </w:t>
      </w:r>
      <w:r w:rsidR="00670819" w:rsidRPr="008906E5">
        <w:rPr>
          <w:rFonts w:ascii="Arial" w:eastAsia="MS Mincho" w:hAnsi="Arial" w:cs="Arial"/>
          <w:lang w:eastAsia="ja-JP"/>
        </w:rPr>
        <w:t xml:space="preserve">крепления </w:t>
      </w:r>
      <w:r w:rsidRPr="008906E5">
        <w:rPr>
          <w:rFonts w:ascii="Arial" w:eastAsia="MS Mincho" w:hAnsi="Arial" w:cs="Arial"/>
          <w:lang w:eastAsia="ja-JP"/>
        </w:rPr>
        <w:t>при ежедневном использовании и в течение всего срока эксплуатации поролоновой ямы, например, сбивание, смещение матов из зоны приземления в стороны, старение материала и т.д.).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На практике было доказано, что несоблюдение следующих требований приводит к появлению поролоновых ям с недостаточным уровнем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отсутствие риска контакта с твердыми частями внутри, вокруг или под поролоновой ямой;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материалы, ослабляющие удар, должны соответствовать предполагаемой высоте падения/удара;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разрешенные места приземления должны быть доступны для пользователей, например, с помощью указателей;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w:t>
      </w:r>
      <w:r w:rsidR="00670819" w:rsidRPr="008906E5">
        <w:rPr>
          <w:rFonts w:ascii="Arial" w:eastAsia="MS Mincho" w:hAnsi="Arial" w:cs="Arial"/>
          <w:lang w:eastAsia="ja-JP"/>
        </w:rPr>
        <w:t xml:space="preserve">ни при каких обстоятельствах </w:t>
      </w:r>
      <w:r w:rsidRPr="008906E5">
        <w:rPr>
          <w:rFonts w:ascii="Arial" w:eastAsia="MS Mincho" w:hAnsi="Arial" w:cs="Arial"/>
          <w:lang w:eastAsia="ja-JP"/>
        </w:rPr>
        <w:t>не допускается приземление головой или плечами;</w:t>
      </w:r>
    </w:p>
    <w:p w:rsidR="0089497A" w:rsidRPr="00655DE7" w:rsidRDefault="0068415C">
      <w:pPr>
        <w:spacing w:line="0" w:lineRule="atLeast"/>
        <w:ind w:firstLine="567"/>
        <w:jc w:val="both"/>
        <w:rPr>
          <w:rFonts w:ascii="Arial" w:eastAsia="MS Mincho" w:hAnsi="Arial" w:cs="Arial"/>
          <w:spacing w:val="-4"/>
          <w:lang w:eastAsia="ja-JP"/>
        </w:rPr>
      </w:pPr>
      <w:r w:rsidRPr="00655DE7">
        <w:rPr>
          <w:rFonts w:ascii="Arial" w:eastAsia="MS Mincho" w:hAnsi="Arial" w:cs="Arial"/>
          <w:spacing w:val="-4"/>
          <w:lang w:eastAsia="ja-JP"/>
        </w:rPr>
        <w:t xml:space="preserve">- длина поролоновой ямы должна составлять </w:t>
      </w:r>
      <w:r w:rsidR="00655DE7" w:rsidRPr="00655DE7">
        <w:rPr>
          <w:rFonts w:ascii="Arial" w:eastAsia="MS Mincho" w:hAnsi="Arial" w:cs="Arial"/>
          <w:spacing w:val="-4"/>
          <w:lang w:eastAsia="ja-JP"/>
        </w:rPr>
        <w:t xml:space="preserve">не менее </w:t>
      </w:r>
      <w:r w:rsidRPr="00655DE7">
        <w:rPr>
          <w:rFonts w:ascii="Arial" w:eastAsia="MS Mincho" w:hAnsi="Arial" w:cs="Arial"/>
          <w:spacing w:val="-4"/>
          <w:lang w:eastAsia="ja-JP"/>
        </w:rPr>
        <w:t>5850 мм в указанном направлении движения;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ширина зоны приземления на один вход должна составлять </w:t>
      </w:r>
      <w:r w:rsidR="00655DE7">
        <w:rPr>
          <w:rFonts w:ascii="Arial" w:eastAsia="MS Mincho" w:hAnsi="Arial" w:cs="Arial"/>
          <w:lang w:eastAsia="ja-JP"/>
        </w:rPr>
        <w:t xml:space="preserve">не менее </w:t>
      </w:r>
      <w:r w:rsidRPr="008906E5">
        <w:rPr>
          <w:rFonts w:ascii="Arial" w:eastAsia="MS Mincho" w:hAnsi="Arial" w:cs="Arial"/>
          <w:lang w:eastAsia="ja-JP"/>
        </w:rPr>
        <w:t>2400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расстояние между боковым краем поролоновой ямы и боковым краем входа</w:t>
      </w:r>
      <w:r w:rsidRPr="008906E5">
        <w:rPr>
          <w:rFonts w:ascii="Arial" w:eastAsia="MS Mincho" w:hAnsi="Arial" w:cs="Arial"/>
          <w:lang w:val="en-US" w:eastAsia="ja-JP"/>
        </w:rPr>
        <w:t> </w:t>
      </w:r>
      <w:r w:rsidR="007A125D">
        <w:rPr>
          <w:rFonts w:ascii="Arial" w:eastAsia="MS Mincho" w:hAnsi="Arial" w:cs="Arial"/>
          <w:lang w:eastAsia="ja-JP"/>
        </w:rPr>
        <w:t>должно</w:t>
      </w:r>
      <w:r w:rsidRPr="008906E5">
        <w:rPr>
          <w:rFonts w:ascii="Arial" w:eastAsia="MS Mincho" w:hAnsi="Arial" w:cs="Arial"/>
          <w:lang w:eastAsia="ja-JP"/>
        </w:rPr>
        <w:t xml:space="preserve"> составлять </w:t>
      </w:r>
      <w:r w:rsidR="007A125D">
        <w:rPr>
          <w:rFonts w:ascii="Arial" w:eastAsia="MS Mincho" w:hAnsi="Arial" w:cs="Arial"/>
          <w:lang w:eastAsia="ja-JP"/>
        </w:rPr>
        <w:t xml:space="preserve">не менее </w:t>
      </w:r>
      <w:r w:rsidRPr="008906E5">
        <w:rPr>
          <w:rFonts w:ascii="Arial" w:eastAsia="MS Mincho" w:hAnsi="Arial" w:cs="Arial"/>
          <w:lang w:eastAsia="ja-JP"/>
        </w:rPr>
        <w:t>1500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во время использования поролоновую яму обслуживают и контролируют на предмет </w:t>
      </w:r>
      <w:proofErr w:type="spellStart"/>
      <w:r w:rsidRPr="008906E5">
        <w:rPr>
          <w:rFonts w:ascii="Arial" w:eastAsia="MS Mincho" w:hAnsi="Arial" w:cs="Arial"/>
          <w:lang w:eastAsia="ja-JP"/>
        </w:rPr>
        <w:t>утрамбования</w:t>
      </w:r>
      <w:proofErr w:type="spellEnd"/>
      <w:r w:rsidRPr="008906E5">
        <w:rPr>
          <w:rFonts w:ascii="Arial" w:eastAsia="MS Mincho" w:hAnsi="Arial" w:cs="Arial"/>
          <w:lang w:eastAsia="ja-JP"/>
        </w:rPr>
        <w:t xml:space="preserve"> в соответствии с рекомендациями изготовителя;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между подвеской поролоновой ямы и полом и/или жесткими препятствиями должна быть</w:t>
      </w:r>
      <w:r w:rsidR="00670819" w:rsidRPr="008906E5">
        <w:rPr>
          <w:rFonts w:ascii="Arial" w:eastAsia="MS Mincho" w:hAnsi="Arial" w:cs="Arial"/>
          <w:lang w:eastAsia="ja-JP"/>
        </w:rPr>
        <w:t xml:space="preserve"> </w:t>
      </w:r>
      <w:r w:rsidR="007A125D">
        <w:rPr>
          <w:rFonts w:ascii="Arial" w:eastAsia="MS Mincho" w:hAnsi="Arial" w:cs="Arial"/>
          <w:lang w:eastAsia="ja-JP"/>
        </w:rPr>
        <w:t xml:space="preserve">расположено </w:t>
      </w:r>
      <w:proofErr w:type="spellStart"/>
      <w:r w:rsidR="00670819" w:rsidRPr="008906E5">
        <w:rPr>
          <w:rFonts w:ascii="Arial" w:eastAsia="MS Mincho" w:hAnsi="Arial" w:cs="Arial"/>
          <w:lang w:eastAsia="ja-JP"/>
        </w:rPr>
        <w:t>ударопоглоща</w:t>
      </w:r>
      <w:r w:rsidR="007A125D">
        <w:rPr>
          <w:rFonts w:ascii="Arial" w:eastAsia="MS Mincho" w:hAnsi="Arial" w:cs="Arial"/>
          <w:lang w:eastAsia="ja-JP"/>
        </w:rPr>
        <w:t>ющее</w:t>
      </w:r>
      <w:proofErr w:type="spellEnd"/>
      <w:r w:rsidR="007A125D">
        <w:rPr>
          <w:rFonts w:ascii="Arial" w:eastAsia="MS Mincho" w:hAnsi="Arial" w:cs="Arial"/>
          <w:lang w:eastAsia="ja-JP"/>
        </w:rPr>
        <w:t xml:space="preserve"> покрытие</w:t>
      </w:r>
      <w:r w:rsidRPr="008906E5">
        <w:rPr>
          <w:rFonts w:ascii="Arial" w:eastAsia="MS Mincho" w:hAnsi="Arial" w:cs="Arial"/>
          <w:lang w:eastAsia="ja-JP"/>
        </w:rPr>
        <w:t xml:space="preserve"> (например, слой поролона). Рекомендуется использовать слой поролона на дне поролоновой ямы высотой около 50 мм с относительной плотностью 30. Тип поролона должен быть с закрытыми ячейками;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до</w:t>
      </w:r>
      <w:r w:rsidR="00670819" w:rsidRPr="008906E5">
        <w:rPr>
          <w:rFonts w:ascii="Arial" w:eastAsia="MS Mincho" w:hAnsi="Arial" w:cs="Arial"/>
          <w:lang w:eastAsia="ja-JP"/>
        </w:rPr>
        <w:t>лж</w:t>
      </w:r>
      <w:r w:rsidRPr="008906E5">
        <w:rPr>
          <w:rFonts w:ascii="Arial" w:eastAsia="MS Mincho" w:hAnsi="Arial" w:cs="Arial"/>
          <w:lang w:eastAsia="ja-JP"/>
        </w:rPr>
        <w:t>н</w:t>
      </w:r>
      <w:r w:rsidR="00670819" w:rsidRPr="008906E5">
        <w:rPr>
          <w:rFonts w:ascii="Arial" w:eastAsia="MS Mincho" w:hAnsi="Arial" w:cs="Arial"/>
          <w:lang w:eastAsia="ja-JP"/>
        </w:rPr>
        <w:t>о обеспечиваться соответствующее наблюдение</w:t>
      </w:r>
      <w:r w:rsidRPr="008906E5">
        <w:rPr>
          <w:rFonts w:ascii="Arial" w:eastAsia="MS Mincho" w:hAnsi="Arial" w:cs="Arial"/>
          <w:lang w:eastAsia="ja-JP"/>
        </w:rPr>
        <w:t xml:space="preserve"> с учетом рисков, см. раздел 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Размеры поролоновой ямы не должны быть меньше, чем указано ниже (см. рисунок 8):</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поролоновые блоки навешиваются (например, на батуте) на высоте не менее 600 мм над полом в местах подвесного крепления поролоновых блоков. Подвесное крепление должно обеспечивать свободный проход в зонах приземления не менее 350 мм. В случае использования слоя поролона на дне ямы, поролон не должен препятствовать свободному перемещению. Для поддержки подвесного крепления на дно ямы устанавливают дополнительные блоки из соответствующего материала, расположенные за пределами зон приземления (см. рисунок 8);</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поролоновые блоки должны быть не менее 1000 мм в случае комбинации паркового батута с поролоновой ямой;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поролоновые блоки должны быть не менее 1200 мм в случае комбинации поролоновой ямы для соскока со спортивным батутом;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общая глубина поролоновой ямы не должна быть менее 1600 мм в случае комбинации поролоновой ямы для соскока с парковым батутом;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общая глубина поролоновой ямы не должна быть менее 1800 мм в случае комбинации поролоновой ямы для соскока со спортивным батутом.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характеристик, которые не указаны выше, поролоновые ямы должны обеспечивать уровень безопасности, аналогичный с надувными </w:t>
      </w:r>
      <w:r w:rsidR="00670819" w:rsidRPr="008906E5">
        <w:rPr>
          <w:rFonts w:ascii="Arial" w:eastAsia="MS Mincho" w:hAnsi="Arial" w:cs="Arial"/>
          <w:lang w:eastAsia="ja-JP"/>
        </w:rPr>
        <w:t xml:space="preserve">прыжковыми </w:t>
      </w:r>
      <w:r w:rsidRPr="008906E5">
        <w:rPr>
          <w:rFonts w:ascii="Arial" w:eastAsia="MS Mincho" w:hAnsi="Arial" w:cs="Arial"/>
          <w:lang w:eastAsia="ja-JP"/>
        </w:rPr>
        <w:t>подушками см. 4.6.4.</w:t>
      </w:r>
    </w:p>
    <w:p w:rsidR="00670819" w:rsidRPr="008906E5" w:rsidRDefault="00670819">
      <w:pPr>
        <w:rPr>
          <w:rFonts w:ascii="Arial" w:eastAsia="MS Mincho" w:hAnsi="Arial" w:cs="Arial"/>
          <w:lang w:eastAsia="ja-JP"/>
        </w:rPr>
      </w:pPr>
    </w:p>
    <w:p w:rsidR="0089497A" w:rsidRPr="008906E5" w:rsidRDefault="0068415C">
      <w:pPr>
        <w:spacing w:line="0" w:lineRule="atLeast"/>
        <w:ind w:firstLine="567"/>
        <w:jc w:val="right"/>
        <w:rPr>
          <w:rFonts w:ascii="Arial" w:hAnsi="Arial" w:cs="Arial"/>
          <w:b/>
          <w:bCs/>
          <w:sz w:val="18"/>
        </w:rPr>
      </w:pPr>
      <w:r w:rsidRPr="008906E5">
        <w:rPr>
          <w:rFonts w:ascii="Arial" w:eastAsia="MS Mincho" w:hAnsi="Arial" w:cs="Arial"/>
          <w:sz w:val="18"/>
          <w:lang w:eastAsia="ja-JP"/>
        </w:rPr>
        <w:t>Размеры в миллиметрах</w:t>
      </w:r>
    </w:p>
    <w:p w:rsidR="0089497A" w:rsidRPr="008906E5" w:rsidRDefault="0068415C">
      <w:pPr>
        <w:spacing w:line="0" w:lineRule="atLeast"/>
        <w:ind w:firstLine="567"/>
        <w:jc w:val="center"/>
        <w:rPr>
          <w:rFonts w:ascii="Arial" w:hAnsi="Arial" w:cs="Arial"/>
          <w:b/>
          <w:bCs/>
        </w:rPr>
      </w:pPr>
      <w:r w:rsidRPr="008906E5">
        <w:rPr>
          <w:rFonts w:ascii="Arial" w:hAnsi="Arial" w:cs="Arial"/>
          <w:noProof/>
        </w:rPr>
        <w:drawing>
          <wp:inline distT="0" distB="0" distL="0" distR="0">
            <wp:extent cx="3568700" cy="1252382"/>
            <wp:effectExtent l="0" t="0" r="0" b="50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23"/>
                    <a:stretch>
                      <a:fillRect/>
                    </a:stretch>
                  </pic:blipFill>
                  <pic:spPr>
                    <a:xfrm>
                      <a:off x="0" y="0"/>
                      <a:ext cx="3604116" cy="1264811"/>
                    </a:xfrm>
                    <a:prstGeom prst="rect">
                      <a:avLst/>
                    </a:prstGeom>
                  </pic:spPr>
                </pic:pic>
              </a:graphicData>
            </a:graphic>
          </wp:inline>
        </w:drawing>
      </w:r>
    </w:p>
    <w:p w:rsidR="0089497A" w:rsidRPr="008906E5" w:rsidRDefault="0089497A">
      <w:pPr>
        <w:spacing w:line="0" w:lineRule="atLeast"/>
        <w:ind w:firstLine="567"/>
        <w:rPr>
          <w:rFonts w:ascii="Arial" w:hAnsi="Arial" w:cs="Arial"/>
          <w:b/>
          <w:bCs/>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b</w:t>
      </w:r>
      <w:r w:rsidRPr="008906E5">
        <w:rPr>
          <w:rFonts w:ascii="Arial" w:eastAsia="MS Mincho" w:hAnsi="Arial" w:cs="Arial"/>
          <w:lang w:eastAsia="ja-JP"/>
        </w:rPr>
        <w:t>)</w:t>
      </w:r>
    </w:p>
    <w:p w:rsidR="0089497A" w:rsidRPr="008906E5" w:rsidRDefault="0068415C">
      <w:pPr>
        <w:spacing w:line="0" w:lineRule="atLeast"/>
        <w:ind w:firstLine="567"/>
        <w:jc w:val="center"/>
        <w:rPr>
          <w:rFonts w:ascii="Arial" w:eastAsia="MS Mincho" w:hAnsi="Arial" w:cs="Arial"/>
          <w:lang w:eastAsia="ja-JP"/>
        </w:rPr>
      </w:pPr>
      <w:r w:rsidRPr="008906E5">
        <w:rPr>
          <w:rFonts w:ascii="Arial" w:hAnsi="Arial" w:cs="Arial"/>
          <w:noProof/>
        </w:rPr>
        <w:drawing>
          <wp:inline distT="0" distB="0" distL="0" distR="0">
            <wp:extent cx="3898900" cy="1445782"/>
            <wp:effectExtent l="0" t="0" r="635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24"/>
                    <a:stretch>
                      <a:fillRect/>
                    </a:stretch>
                  </pic:blipFill>
                  <pic:spPr>
                    <a:xfrm>
                      <a:off x="0" y="0"/>
                      <a:ext cx="3961859" cy="1469128"/>
                    </a:xfrm>
                    <a:prstGeom prst="rect">
                      <a:avLst/>
                    </a:prstGeom>
                  </pic:spPr>
                </pic:pic>
              </a:graphicData>
            </a:graphic>
          </wp:inline>
        </w:drawing>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c</w:t>
      </w:r>
      <w:r w:rsidRPr="008906E5">
        <w:rPr>
          <w:rFonts w:ascii="Arial" w:eastAsia="MS Mincho" w:hAnsi="Arial" w:cs="Arial"/>
          <w:lang w:eastAsia="ja-JP"/>
        </w:rPr>
        <w:t>)</w:t>
      </w:r>
    </w:p>
    <w:p w:rsidR="0089497A" w:rsidRPr="008906E5" w:rsidRDefault="0068415C">
      <w:pPr>
        <w:spacing w:line="0" w:lineRule="atLeast"/>
        <w:ind w:firstLine="567"/>
        <w:jc w:val="center"/>
        <w:rPr>
          <w:rFonts w:ascii="Arial" w:eastAsia="MS Mincho" w:hAnsi="Arial" w:cs="Arial"/>
          <w:lang w:eastAsia="ja-JP"/>
        </w:rPr>
      </w:pPr>
      <w:r w:rsidRPr="008906E5">
        <w:rPr>
          <w:rFonts w:ascii="Arial" w:hAnsi="Arial" w:cs="Arial"/>
          <w:noProof/>
        </w:rPr>
        <w:drawing>
          <wp:inline distT="0" distB="0" distL="0" distR="0">
            <wp:extent cx="1708150" cy="1655491"/>
            <wp:effectExtent l="0" t="0" r="635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25"/>
                    <a:stretch>
                      <a:fillRect/>
                    </a:stretch>
                  </pic:blipFill>
                  <pic:spPr>
                    <a:xfrm>
                      <a:off x="0" y="0"/>
                      <a:ext cx="1724192" cy="1671038"/>
                    </a:xfrm>
                    <a:prstGeom prst="rect">
                      <a:avLst/>
                    </a:prstGeom>
                  </pic:spPr>
                </pic:pic>
              </a:graphicData>
            </a:graphic>
          </wp:inline>
        </w:drawing>
      </w:r>
    </w:p>
    <w:p w:rsidR="0089497A" w:rsidRPr="008906E5" w:rsidRDefault="007A125D">
      <w:pPr>
        <w:spacing w:line="0" w:lineRule="atLeast"/>
        <w:ind w:firstLine="567"/>
        <w:rPr>
          <w:rFonts w:ascii="Arial" w:hAnsi="Arial" w:cs="Arial"/>
          <w:bCs/>
          <w:sz w:val="18"/>
        </w:rPr>
      </w:pPr>
      <w:r>
        <w:rPr>
          <w:rFonts w:ascii="Arial" w:eastAsia="MS Mincho" w:hAnsi="Arial" w:cs="Arial"/>
          <w:sz w:val="18"/>
          <w:lang w:eastAsia="ja-JP"/>
        </w:rPr>
        <w:t>г</w:t>
      </w:r>
      <w:r w:rsidR="0068415C" w:rsidRPr="008906E5">
        <w:rPr>
          <w:rFonts w:ascii="Arial" w:eastAsia="MS Mincho" w:hAnsi="Arial" w:cs="Arial"/>
          <w:sz w:val="18"/>
          <w:lang w:eastAsia="ja-JP"/>
        </w:rPr>
        <w:t>де:</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1 – парковый батут;</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2 – спортивный батут;</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3 – прыжковое полотно;</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4 – дополнительный блок;</w:t>
      </w:r>
    </w:p>
    <w:p w:rsidR="0089497A" w:rsidRPr="008906E5" w:rsidRDefault="0068415C">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5 – дополнительный слой поролона;</w:t>
      </w:r>
    </w:p>
    <w:p w:rsidR="0089497A" w:rsidRPr="008906E5" w:rsidRDefault="0068415C">
      <w:pPr>
        <w:spacing w:line="0" w:lineRule="atLeast"/>
        <w:ind w:firstLine="567"/>
        <w:rPr>
          <w:rFonts w:ascii="Arial" w:hAnsi="Arial" w:cs="Arial"/>
          <w:bCs/>
          <w:sz w:val="18"/>
        </w:rPr>
      </w:pPr>
      <w:r w:rsidRPr="008906E5">
        <w:rPr>
          <w:rFonts w:ascii="Arial" w:eastAsia="MS Mincho" w:hAnsi="Arial" w:cs="Arial"/>
          <w:sz w:val="18"/>
          <w:lang w:eastAsia="ja-JP"/>
        </w:rPr>
        <w:t>6 – зона приземления</w:t>
      </w:r>
    </w:p>
    <w:p w:rsidR="0089497A" w:rsidRPr="008906E5" w:rsidRDefault="0089497A">
      <w:pPr>
        <w:spacing w:line="0" w:lineRule="atLeast"/>
        <w:ind w:firstLine="567"/>
        <w:rPr>
          <w:rFonts w:ascii="Arial" w:hAnsi="Arial" w:cs="Arial"/>
          <w:bCs/>
          <w:sz w:val="14"/>
        </w:rPr>
      </w:pPr>
    </w:p>
    <w:p w:rsidR="0089497A" w:rsidRPr="008906E5" w:rsidRDefault="0068415C">
      <w:pPr>
        <w:spacing w:line="0" w:lineRule="atLeast"/>
        <w:ind w:firstLine="567"/>
        <w:jc w:val="center"/>
        <w:rPr>
          <w:rFonts w:ascii="Arial" w:eastAsia="MS Mincho" w:hAnsi="Arial" w:cs="Arial"/>
          <w:sz w:val="18"/>
          <w:lang w:eastAsia="ja-JP"/>
        </w:rPr>
      </w:pPr>
      <w:r w:rsidRPr="008906E5">
        <w:rPr>
          <w:rFonts w:ascii="Arial" w:eastAsia="MS Mincho" w:hAnsi="Arial" w:cs="Arial"/>
          <w:sz w:val="18"/>
          <w:lang w:eastAsia="ja-JP"/>
        </w:rPr>
        <w:t xml:space="preserve">Рисунок 8 – Поролоновая яма для соскока </w:t>
      </w:r>
    </w:p>
    <w:p w:rsidR="0089497A" w:rsidRPr="008906E5" w:rsidRDefault="0089497A">
      <w:pPr>
        <w:spacing w:line="0" w:lineRule="atLeast"/>
        <w:ind w:firstLine="567"/>
        <w:jc w:val="both"/>
        <w:rPr>
          <w:rFonts w:ascii="Arial" w:eastAsia="MS Mincho" w:hAnsi="Arial" w:cs="Arial"/>
          <w:sz w:val="16"/>
          <w:lang w:eastAsia="ja-JP"/>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вокруг поролоновой ямы по каждому краю расположена любая комбинация наклонных стенок батута, гладких стенок или защитной сетки (без фиксации), то боковой край поролоновой ямы может совпадать с боковым краем батута, ведущим в поролоновую яму, без необходимости дополнительного зазора между боковым краем батута и боковым краем поролоновой ямы.</w:t>
      </w:r>
    </w:p>
    <w:p w:rsidR="0089497A" w:rsidRPr="008906E5" w:rsidRDefault="0089497A">
      <w:pPr>
        <w:rPr>
          <w:rFonts w:ascii="Arial" w:eastAsia="MS Mincho" w:hAnsi="Arial" w:cs="Arial"/>
          <w:sz w:val="10"/>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4.6.3 Упругая яма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Упругие ямы</w:t>
      </w:r>
      <w:r w:rsidRPr="008906E5">
        <w:rPr>
          <w:rFonts w:ascii="Arial" w:eastAsia="MS Mincho" w:hAnsi="Arial" w:cs="Arial"/>
          <w:b/>
          <w:lang w:eastAsia="ja-JP"/>
        </w:rPr>
        <w:t xml:space="preserve"> </w:t>
      </w:r>
      <w:r w:rsidRPr="008906E5">
        <w:rPr>
          <w:rFonts w:ascii="Arial" w:eastAsia="MS Mincho" w:hAnsi="Arial" w:cs="Arial"/>
          <w:lang w:eastAsia="ja-JP"/>
        </w:rPr>
        <w:t>должны соответствовать требованиям EN 12503-1.</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Система упругой ямы включает в себя большие защитные маты [маты из толстого поролона (упругие маты) с покрытием из ПВХ или аналогичного материала].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Упругие ямы не должны использоваться для приземления с паркового или спортивного </w:t>
      </w:r>
      <w:proofErr w:type="gramStart"/>
      <w:r w:rsidRPr="008906E5">
        <w:rPr>
          <w:rFonts w:ascii="Arial" w:eastAsia="MS Mincho" w:hAnsi="Arial" w:cs="Arial"/>
          <w:lang w:eastAsia="ja-JP"/>
        </w:rPr>
        <w:t>батута</w:t>
      </w:r>
      <w:proofErr w:type="gramEnd"/>
      <w:r w:rsidRPr="008906E5">
        <w:rPr>
          <w:rFonts w:ascii="Arial" w:eastAsia="MS Mincho" w:hAnsi="Arial" w:cs="Arial"/>
          <w:lang w:eastAsia="ja-JP"/>
        </w:rPr>
        <w:t xml:space="preserve"> или платформы.</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Поролон в упругих матах может </w:t>
      </w:r>
      <w:r w:rsidR="00223DA1" w:rsidRPr="008906E5">
        <w:rPr>
          <w:rFonts w:ascii="Arial" w:eastAsia="MS Mincho" w:hAnsi="Arial" w:cs="Arial"/>
          <w:sz w:val="18"/>
          <w:lang w:eastAsia="ja-JP"/>
        </w:rPr>
        <w:t>име</w:t>
      </w:r>
      <w:r w:rsidRPr="008906E5">
        <w:rPr>
          <w:rFonts w:ascii="Arial" w:eastAsia="MS Mincho" w:hAnsi="Arial" w:cs="Arial"/>
          <w:sz w:val="18"/>
          <w:lang w:eastAsia="ja-JP"/>
        </w:rPr>
        <w:t>ть воздушные зазоры для смягчения приземления.</w:t>
      </w:r>
    </w:p>
    <w:p w:rsidR="00F41147"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Примечание 3</w:t>
      </w:r>
      <w:r w:rsidRPr="008906E5">
        <w:rPr>
          <w:rFonts w:ascii="Arial" w:eastAsia="MS Mincho" w:hAnsi="Arial" w:cs="Arial"/>
          <w:sz w:val="18"/>
          <w:lang w:eastAsia="ja-JP"/>
        </w:rPr>
        <w:t xml:space="preserve"> – Упругие ямы предназначены для падения с низкого уровня (обычно не более 1000 мм), а не для соскока, поэтому они должны быть менее глубокими в целях безопасности, чем другие типы приспособлений для соскока.</w:t>
      </w:r>
    </w:p>
    <w:p w:rsidR="00F41147" w:rsidRPr="008906E5" w:rsidRDefault="00F41147">
      <w:pPr>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 Надувная прыжковая подушка для соскока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4.6.4.1 Общие положения</w:t>
      </w:r>
    </w:p>
    <w:p w:rsidR="0089497A" w:rsidRPr="008906E5" w:rsidRDefault="0068415C" w:rsidP="006A2A85">
      <w:pPr>
        <w:spacing w:before="120" w:after="120" w:line="0" w:lineRule="atLeast"/>
        <w:ind w:firstLine="567"/>
        <w:jc w:val="both"/>
        <w:rPr>
          <w:rFonts w:ascii="Arial" w:eastAsia="MS Mincho" w:hAnsi="Arial" w:cs="Arial"/>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Неправильное использование надувных прыжковых подушек для соскока может привести к серьезным травмам (см. также </w:t>
      </w:r>
      <w:r w:rsidR="00155D71">
        <w:rPr>
          <w:rFonts w:ascii="Arial" w:eastAsia="MS Mincho" w:hAnsi="Arial" w:cs="Arial"/>
          <w:sz w:val="18"/>
          <w:lang w:eastAsia="ja-JP"/>
        </w:rPr>
        <w:t>п</w:t>
      </w:r>
      <w:r w:rsidRPr="008906E5">
        <w:rPr>
          <w:rFonts w:ascii="Arial" w:eastAsia="MS Mincho" w:hAnsi="Arial" w:cs="Arial"/>
          <w:sz w:val="18"/>
          <w:lang w:eastAsia="ja-JP"/>
        </w:rPr>
        <w:t>римечание в 4.6.2).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 надувными прыжковыми подушками для соскока в батутном парке связаны следующие остаточные риски, которые необходимо учитывать при конструировании и/или эксплуатации: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восприятие риска пользователями (например, переоценка навыков и/или уровня безопасности надувной</w:t>
      </w:r>
      <w:r w:rsidR="00223DA1" w:rsidRPr="008906E5">
        <w:rPr>
          <w:rFonts w:ascii="Arial" w:eastAsia="MS Mincho" w:hAnsi="Arial" w:cs="Arial"/>
          <w:lang w:eastAsia="ja-JP"/>
        </w:rPr>
        <w:t xml:space="preserve"> прыжковой</w:t>
      </w:r>
      <w:r w:rsidRPr="008906E5">
        <w:rPr>
          <w:rFonts w:ascii="Arial" w:eastAsia="MS Mincho" w:hAnsi="Arial" w:cs="Arial"/>
          <w:lang w:eastAsia="ja-JP"/>
        </w:rPr>
        <w:t xml:space="preserve"> подушки);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поперечное движение во время входа и выхода;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доступ с высоты;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все возможные места приземления;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эвакуация в случае травмы (например, при травмах позвоночника);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неправильное давление в зависимости от веса пользователя;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пожар, включая предотвращение и эвакуацию.</w:t>
      </w:r>
    </w:p>
    <w:p w:rsidR="0089497A" w:rsidRPr="008906E5" w:rsidRDefault="00223DA1">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Изготовитель</w:t>
      </w:r>
      <w:r w:rsidR="0068415C" w:rsidRPr="008906E5">
        <w:rPr>
          <w:rFonts w:ascii="Arial" w:eastAsia="MS Mincho" w:hAnsi="Arial" w:cs="Arial"/>
          <w:lang w:eastAsia="ja-JP"/>
        </w:rPr>
        <w:t xml:space="preserve"> прыжковых подушек должен предоставлять результаты испытаний, подтверждающие безопасную высоту падения и вес, проведенные в соответствии с EN 12503-2 и EN 14960-1.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Высота устройств с надувными прыжковыми подушками, предназначенных для соскока, должна быть не менее 1</w:t>
      </w:r>
      <w:r w:rsidRPr="008906E5">
        <w:rPr>
          <w:rFonts w:ascii="Arial" w:eastAsia="MS Mincho" w:hAnsi="Arial" w:cs="Arial"/>
          <w:lang w:val="en-US" w:eastAsia="ja-JP"/>
        </w:rPr>
        <w:t> </w:t>
      </w:r>
      <w:r w:rsidRPr="008906E5">
        <w:rPr>
          <w:rFonts w:ascii="Arial" w:eastAsia="MS Mincho" w:hAnsi="Arial" w:cs="Arial"/>
          <w:lang w:eastAsia="ja-JP"/>
        </w:rPr>
        <w:t>200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Устройства с надувными прыжковыми подушками, предназначенные для соскока с паркового батута, должны быть рассчитаны на высоту падения 3500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Устройства с надувными прыжковыми подушками, предназначенные для соскока с батута, должны быть рассчитаны на соответствующую высоту падения более 2000 мм над входом и указываемую изготовителем. При оценке пригодности надувной прыжковой подуш</w:t>
      </w:r>
      <w:r w:rsidR="00223DA1" w:rsidRPr="008906E5">
        <w:rPr>
          <w:rFonts w:ascii="Arial" w:eastAsia="MS Mincho" w:hAnsi="Arial" w:cs="Arial"/>
          <w:lang w:eastAsia="ja-JP"/>
        </w:rPr>
        <w:t>ки учитывается как горизонтальная</w:t>
      </w:r>
      <w:r w:rsidRPr="008906E5">
        <w:rPr>
          <w:rFonts w:ascii="Arial" w:eastAsia="MS Mincho" w:hAnsi="Arial" w:cs="Arial"/>
          <w:lang w:eastAsia="ja-JP"/>
        </w:rPr>
        <w:t>, так и вертикальная инерция.</w:t>
      </w:r>
    </w:p>
    <w:p w:rsidR="0089497A" w:rsidRPr="00E75130" w:rsidRDefault="0068415C" w:rsidP="006A2A85">
      <w:pPr>
        <w:spacing w:before="120" w:after="120" w:line="0" w:lineRule="atLeast"/>
        <w:ind w:firstLine="567"/>
        <w:jc w:val="both"/>
        <w:rPr>
          <w:rFonts w:ascii="Arial" w:eastAsia="MS Mincho" w:hAnsi="Arial" w:cs="Arial"/>
          <w:spacing w:val="-2"/>
          <w:sz w:val="18"/>
          <w:lang w:eastAsia="ja-JP"/>
        </w:rPr>
      </w:pPr>
      <w:r w:rsidRPr="00E75130">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w:t>
      </w:r>
      <w:r w:rsidRPr="00E75130">
        <w:rPr>
          <w:rFonts w:ascii="Arial" w:eastAsia="MS Mincho" w:hAnsi="Arial" w:cs="Arial"/>
          <w:spacing w:val="-2"/>
          <w:sz w:val="18"/>
          <w:lang w:eastAsia="ja-JP"/>
        </w:rPr>
        <w:t xml:space="preserve">Высота 1000 мм </w:t>
      </w:r>
      <w:r w:rsidR="00223DA1" w:rsidRPr="00E75130">
        <w:rPr>
          <w:rFonts w:ascii="Arial" w:eastAsia="MS Mincho" w:hAnsi="Arial" w:cs="Arial"/>
          <w:spacing w:val="-2"/>
          <w:sz w:val="18"/>
          <w:lang w:eastAsia="ja-JP"/>
        </w:rPr>
        <w:t xml:space="preserve">должна </w:t>
      </w:r>
      <w:r w:rsidRPr="00E75130">
        <w:rPr>
          <w:rFonts w:ascii="Arial" w:eastAsia="MS Mincho" w:hAnsi="Arial" w:cs="Arial"/>
          <w:spacing w:val="-2"/>
          <w:sz w:val="18"/>
          <w:lang w:eastAsia="ja-JP"/>
        </w:rPr>
        <w:t>добавля</w:t>
      </w:r>
      <w:r w:rsidR="00223DA1" w:rsidRPr="00E75130">
        <w:rPr>
          <w:rFonts w:ascii="Arial" w:eastAsia="MS Mincho" w:hAnsi="Arial" w:cs="Arial"/>
          <w:spacing w:val="-2"/>
          <w:sz w:val="18"/>
          <w:lang w:eastAsia="ja-JP"/>
        </w:rPr>
        <w:t>ть</w:t>
      </w:r>
      <w:r w:rsidRPr="00E75130">
        <w:rPr>
          <w:rFonts w:ascii="Arial" w:eastAsia="MS Mincho" w:hAnsi="Arial" w:cs="Arial"/>
          <w:spacing w:val="-2"/>
          <w:sz w:val="18"/>
          <w:lang w:eastAsia="ja-JP"/>
        </w:rPr>
        <w:t>ся для обеспечения безопасности в связи с увеличением перемещения центральной точки тяжести при переходе из положения стоя в положение лежа или при посадке в сидячее положение. Еще высота 1000 мм добавляется в качестве резерва для защиты от опрокидывания.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Устройство с надувными прыжковыми подушками </w:t>
      </w:r>
      <w:r w:rsidR="008C7DC2" w:rsidRPr="008906E5">
        <w:rPr>
          <w:rFonts w:ascii="Arial" w:eastAsia="MS Mincho" w:hAnsi="Arial" w:cs="Arial"/>
          <w:lang w:eastAsia="ja-JP"/>
        </w:rPr>
        <w:t xml:space="preserve">должно быть подготовлено </w:t>
      </w:r>
      <w:r w:rsidRPr="008906E5">
        <w:rPr>
          <w:rFonts w:ascii="Arial" w:eastAsia="MS Mincho" w:hAnsi="Arial" w:cs="Arial"/>
          <w:lang w:eastAsia="ja-JP"/>
        </w:rPr>
        <w:t>в соответствии с требованиями изготовителя надувной подушки.</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Надувная прыжковая подушка должна иметь манометр для ежедневного контроля давления в ней.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Надувная прыжковая подушка должна иметь встроенный прибор измерения давления для постоянного контроля давления во время использования. Необходимо предусмотреть возможность установки минимального и максимального уровня давления с точностью до 10 Па (0,1 </w:t>
      </w:r>
      <w:proofErr w:type="spellStart"/>
      <w:r w:rsidRPr="008906E5">
        <w:rPr>
          <w:rFonts w:ascii="Arial" w:eastAsia="MS Mincho" w:hAnsi="Arial" w:cs="Arial"/>
          <w:lang w:eastAsia="ja-JP"/>
        </w:rPr>
        <w:t>мбар</w:t>
      </w:r>
      <w:proofErr w:type="spellEnd"/>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Надувная прыжковая подушка должна быть оснащена визуальной и звуковой сигнализацией, которая срабатывает в случае снижения давления в надувной подушке ниже установленного минимального уровня давления. Сигнализация должна иметь внутреннюю батарею для поддержания работы </w:t>
      </w:r>
      <w:proofErr w:type="gramStart"/>
      <w:r w:rsidRPr="008906E5">
        <w:rPr>
          <w:rFonts w:ascii="Arial" w:eastAsia="MS Mincho" w:hAnsi="Arial" w:cs="Arial"/>
          <w:lang w:eastAsia="ja-JP"/>
        </w:rPr>
        <w:t>во время</w:t>
      </w:r>
      <w:proofErr w:type="gramEnd"/>
      <w:r w:rsidRPr="008906E5">
        <w:rPr>
          <w:rFonts w:ascii="Arial" w:eastAsia="MS Mincho" w:hAnsi="Arial" w:cs="Arial"/>
          <w:lang w:eastAsia="ja-JP"/>
        </w:rPr>
        <w:t xml:space="preserve"> сбоя в электросети.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Особое внимание необходимо уделять тому, чтобы сигналы тревоги были эффективными в оживленных и шумных местах.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w:t>
      </w:r>
      <w:proofErr w:type="spellStart"/>
      <w:r w:rsidRPr="008906E5">
        <w:rPr>
          <w:rFonts w:ascii="Arial" w:eastAsia="MS Mincho" w:hAnsi="Arial" w:cs="Arial"/>
          <w:lang w:eastAsia="ja-JP"/>
        </w:rPr>
        <w:t>сдутии</w:t>
      </w:r>
      <w:proofErr w:type="spellEnd"/>
      <w:r w:rsidRPr="008906E5">
        <w:rPr>
          <w:rFonts w:ascii="Arial" w:eastAsia="MS Mincho" w:hAnsi="Arial" w:cs="Arial"/>
          <w:lang w:eastAsia="ja-JP"/>
        </w:rPr>
        <w:t xml:space="preserve"> надувной прыжковой подушки существует риск падения с высоты. Такая ситуация должна учитываться при оценке рисков для конкретного объекта (см. 5.1). Необходимо применять соответствующие меры, например, защиту от падения или </w:t>
      </w:r>
      <w:proofErr w:type="spellStart"/>
      <w:r w:rsidR="008C7DC2" w:rsidRPr="008906E5">
        <w:rPr>
          <w:rFonts w:ascii="Arial" w:eastAsia="MS Mincho" w:hAnsi="Arial" w:cs="Arial"/>
          <w:lang w:eastAsia="ja-JP"/>
        </w:rPr>
        <w:t>ударопоглоща</w:t>
      </w:r>
      <w:r w:rsidRPr="008906E5">
        <w:rPr>
          <w:rFonts w:ascii="Arial" w:eastAsia="MS Mincho" w:hAnsi="Arial" w:cs="Arial"/>
          <w:lang w:eastAsia="ja-JP"/>
        </w:rPr>
        <w:t>ющие</w:t>
      </w:r>
      <w:proofErr w:type="spellEnd"/>
      <w:r w:rsidRPr="008906E5">
        <w:rPr>
          <w:rFonts w:ascii="Arial" w:eastAsia="MS Mincho" w:hAnsi="Arial" w:cs="Arial"/>
          <w:lang w:eastAsia="ja-JP"/>
        </w:rPr>
        <w:t xml:space="preserve"> материалы. Меры должны учитывать возможности соскока. </w:t>
      </w:r>
      <w:proofErr w:type="spellStart"/>
      <w:r w:rsidR="008C7DC2" w:rsidRPr="008906E5">
        <w:rPr>
          <w:rFonts w:ascii="Arial" w:eastAsia="MS Mincho" w:hAnsi="Arial" w:cs="Arial"/>
          <w:lang w:eastAsia="ja-JP"/>
        </w:rPr>
        <w:t>Ударопоглощающие</w:t>
      </w:r>
      <w:proofErr w:type="spellEnd"/>
      <w:r w:rsidRPr="008906E5">
        <w:rPr>
          <w:rFonts w:ascii="Arial" w:eastAsia="MS Mincho" w:hAnsi="Arial" w:cs="Arial"/>
          <w:lang w:eastAsia="ja-JP"/>
        </w:rPr>
        <w:t xml:space="preserve"> материалы, подходящие для падения с высоты, используются, если высота падения с сооружения соскока составляет менее 3000 мм до поверхности пола. Если высота падения с сооружения для соскока составляет более 3 000 мм до поверхности пола, то использование сооружения для соскока должно быть физически невозможным; наблюдение не является достаточной мерой для ограничения использования.</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4.6.4.2 Бортик по периметру</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Надувные </w:t>
      </w:r>
      <w:proofErr w:type="spellStart"/>
      <w:r w:rsidR="008C7DC2" w:rsidRPr="008906E5">
        <w:rPr>
          <w:rFonts w:ascii="Arial" w:eastAsia="MS Mincho" w:hAnsi="Arial" w:cs="Arial"/>
          <w:lang w:eastAsia="ja-JP"/>
        </w:rPr>
        <w:t>ударопоглощающие</w:t>
      </w:r>
      <w:proofErr w:type="spellEnd"/>
      <w:r w:rsidRPr="008906E5">
        <w:rPr>
          <w:rFonts w:ascii="Arial" w:eastAsia="MS Mincho" w:hAnsi="Arial" w:cs="Arial"/>
          <w:lang w:eastAsia="ja-JP"/>
        </w:rPr>
        <w:t xml:space="preserve"> системы должны быть сконструированы таким образом, чтобы пользователи не могли легко получить доступ к пространству между надувной прыжковой подушкой и соседними надувными </w:t>
      </w:r>
      <w:proofErr w:type="spellStart"/>
      <w:r w:rsidR="008C7DC2" w:rsidRPr="008906E5">
        <w:rPr>
          <w:rFonts w:ascii="Arial" w:eastAsia="MS Mincho" w:hAnsi="Arial" w:cs="Arial"/>
          <w:lang w:eastAsia="ja-JP"/>
        </w:rPr>
        <w:t>ударопоглоща</w:t>
      </w:r>
      <w:r w:rsidRPr="008906E5">
        <w:rPr>
          <w:rFonts w:ascii="Arial" w:eastAsia="MS Mincho" w:hAnsi="Arial" w:cs="Arial"/>
          <w:lang w:eastAsia="ja-JP"/>
        </w:rPr>
        <w:t>ющими</w:t>
      </w:r>
      <w:proofErr w:type="spellEnd"/>
      <w:r w:rsidRPr="008906E5">
        <w:rPr>
          <w:rFonts w:ascii="Arial" w:eastAsia="MS Mincho" w:hAnsi="Arial" w:cs="Arial"/>
          <w:lang w:eastAsia="ja-JP"/>
        </w:rPr>
        <w:t xml:space="preserve"> системами или конструкциями.</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4.6.4.3 Анкерное крепление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Надувные </w:t>
      </w:r>
      <w:proofErr w:type="spellStart"/>
      <w:r w:rsidR="008C7DC2" w:rsidRPr="008906E5">
        <w:rPr>
          <w:rFonts w:ascii="Arial" w:eastAsia="MS Mincho" w:hAnsi="Arial" w:cs="Arial"/>
          <w:lang w:eastAsia="ja-JP"/>
        </w:rPr>
        <w:t>ударопоглощающие</w:t>
      </w:r>
      <w:proofErr w:type="spellEnd"/>
      <w:r w:rsidRPr="008906E5">
        <w:rPr>
          <w:rFonts w:ascii="Arial" w:eastAsia="MS Mincho" w:hAnsi="Arial" w:cs="Arial"/>
          <w:lang w:eastAsia="ja-JP"/>
        </w:rPr>
        <w:t xml:space="preserve"> системы должны иметь анкерную систему для минимизации смещения во время эксплуатации.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Система крепления должна соответствовать инструкциям изготовителя.</w:t>
      </w:r>
    </w:p>
    <w:p w:rsidR="00F41147" w:rsidRPr="008906E5" w:rsidRDefault="0068415C" w:rsidP="00CA28C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Анкерные системы для надувных </w:t>
      </w:r>
      <w:proofErr w:type="spellStart"/>
      <w:r w:rsidR="008C7DC2" w:rsidRPr="008906E5">
        <w:rPr>
          <w:rFonts w:ascii="Arial" w:eastAsia="MS Mincho" w:hAnsi="Arial" w:cs="Arial"/>
          <w:lang w:eastAsia="ja-JP"/>
        </w:rPr>
        <w:t>ударопоглощаю</w:t>
      </w:r>
      <w:r w:rsidRPr="008906E5">
        <w:rPr>
          <w:rFonts w:ascii="Arial" w:eastAsia="MS Mincho" w:hAnsi="Arial" w:cs="Arial"/>
          <w:lang w:eastAsia="ja-JP"/>
        </w:rPr>
        <w:t>щих</w:t>
      </w:r>
      <w:proofErr w:type="spellEnd"/>
      <w:r w:rsidRPr="008906E5">
        <w:rPr>
          <w:rFonts w:ascii="Arial" w:eastAsia="MS Mincho" w:hAnsi="Arial" w:cs="Arial"/>
          <w:lang w:eastAsia="ja-JP"/>
        </w:rPr>
        <w:t xml:space="preserve"> систем должны крепиться к неподвижным объектам, устанавливаться или утяжеляться в соответствии с рекомендациями изготовителя.</w:t>
      </w:r>
      <w:r w:rsidR="00F41147" w:rsidRPr="008906E5">
        <w:rPr>
          <w:rFonts w:ascii="Arial" w:eastAsia="MS Mincho" w:hAnsi="Arial" w:cs="Arial"/>
          <w:lang w:eastAsia="ja-JP"/>
        </w:rPr>
        <w:br w:type="page"/>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lastRenderedPageBreak/>
        <w:t>4.6.4.4 Внутренняя конструкция надувной прыжковой подушки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4.6.4.4.1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Надувная прыжковая подушка должна иметь постоянно надутую основную камеру (минимальное давление воздуха внутри камеры должно соответствовать требованиям изготовителя), чтобы поглощать удар пользователя и обеспечивать возможность одновременного прыжка с нескольких трамплинов без эффекта катапультирования. Давление внутри надувной </w:t>
      </w:r>
      <w:r w:rsidR="008C7DC2" w:rsidRPr="008906E5">
        <w:rPr>
          <w:rFonts w:ascii="Arial" w:eastAsia="MS Mincho" w:hAnsi="Arial" w:cs="Arial"/>
          <w:lang w:eastAsia="ja-JP"/>
        </w:rPr>
        <w:t xml:space="preserve">прыжковой </w:t>
      </w:r>
      <w:r w:rsidRPr="008906E5">
        <w:rPr>
          <w:rFonts w:ascii="Arial" w:eastAsia="MS Mincho" w:hAnsi="Arial" w:cs="Arial"/>
          <w:lang w:eastAsia="ja-JP"/>
        </w:rPr>
        <w:t>подушки после первого прыжка должно оставаться выше минимального уровня</w:t>
      </w:r>
      <w:r w:rsidRPr="008906E5">
        <w:rPr>
          <w:rFonts w:ascii="Arial" w:hAnsi="Arial" w:cs="Arial"/>
        </w:rPr>
        <w:t xml:space="preserve"> </w:t>
      </w:r>
      <w:r w:rsidRPr="008906E5">
        <w:rPr>
          <w:rFonts w:ascii="Arial" w:eastAsia="MS Mincho" w:hAnsi="Arial" w:cs="Arial"/>
          <w:lang w:eastAsia="ja-JP"/>
        </w:rPr>
        <w:t>давления, установленного изготовителем.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Давление следует проверять периодически либо постоянно, </w:t>
      </w:r>
      <w:r w:rsidR="00155D71">
        <w:rPr>
          <w:rFonts w:ascii="Arial" w:eastAsia="MS Mincho" w:hAnsi="Arial" w:cs="Arial"/>
          <w:lang w:eastAsia="ja-JP"/>
        </w:rPr>
        <w:t>подавать</w:t>
      </w:r>
      <w:r w:rsidRPr="008906E5">
        <w:rPr>
          <w:rFonts w:ascii="Arial" w:eastAsia="MS Mincho" w:hAnsi="Arial" w:cs="Arial"/>
          <w:lang w:eastAsia="ja-JP"/>
        </w:rPr>
        <w:t xml:space="preserve"> четкий сигнал для пользователей перед использованием надувной прыжковой подушки, если она не готова к эксплуатации.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Давление должно измеряться непосредственно в надувной прыжковой подушке. Недостаточно контролировать подачу питания.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Система надувной прыжковой подушки должна иметь нижнюю камеру и верхний слой с надувными стояками и/или колоннами для всех видов активности, которые приводят к падению с высоты 1000 мм или более.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Расстояние по диагонали между </w:t>
      </w:r>
      <w:r w:rsidR="00CA28C5">
        <w:rPr>
          <w:rFonts w:ascii="Arial" w:eastAsia="MS Mincho" w:hAnsi="Arial" w:cs="Arial"/>
          <w:lang w:eastAsia="ja-JP"/>
        </w:rPr>
        <w:t>четырьмя</w:t>
      </w:r>
      <w:r w:rsidRPr="008906E5">
        <w:rPr>
          <w:rFonts w:ascii="Arial" w:eastAsia="MS Mincho" w:hAnsi="Arial" w:cs="Arial"/>
          <w:lang w:eastAsia="ja-JP"/>
        </w:rPr>
        <w:t xml:space="preserve"> колоннами должно быть не более 400 мм, чтобы амортизировать удар пользователя и обеспечить возможность одновременного прыжка с нескольких дорожек для прыжков без эффекта катапультирования. Расстояние между </w:t>
      </w:r>
      <w:r w:rsidR="00CA28C5">
        <w:rPr>
          <w:rFonts w:ascii="Arial" w:eastAsia="MS Mincho" w:hAnsi="Arial" w:cs="Arial"/>
          <w:lang w:eastAsia="ja-JP"/>
        </w:rPr>
        <w:t>двумя</w:t>
      </w:r>
      <w:r w:rsidRPr="008906E5">
        <w:rPr>
          <w:rFonts w:ascii="Arial" w:eastAsia="MS Mincho" w:hAnsi="Arial" w:cs="Arial"/>
          <w:lang w:eastAsia="ja-JP"/>
        </w:rPr>
        <w:t xml:space="preserve"> соседними колоннами должно быть не более 150 мм.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4.6.4.4.2 Ткани для надувных прыжковых подушек</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Ткани и швы в тканях должны иметь прочность на разрыв и растяжение, </w:t>
      </w:r>
      <w:r w:rsidR="00155D71">
        <w:rPr>
          <w:rFonts w:ascii="Arial" w:eastAsia="MS Mincho" w:hAnsi="Arial" w:cs="Arial"/>
          <w:lang w:eastAsia="ja-JP"/>
        </w:rPr>
        <w:t>чтобы соответствовать</w:t>
      </w:r>
      <w:r w:rsidRPr="008906E5">
        <w:rPr>
          <w:rFonts w:ascii="Arial" w:eastAsia="MS Mincho" w:hAnsi="Arial" w:cs="Arial"/>
          <w:lang w:eastAsia="ja-JP"/>
        </w:rPr>
        <w:t xml:space="preserve"> вес</w:t>
      </w:r>
      <w:r w:rsidR="00155D71">
        <w:rPr>
          <w:rFonts w:ascii="Arial" w:eastAsia="MS Mincho" w:hAnsi="Arial" w:cs="Arial"/>
          <w:lang w:eastAsia="ja-JP"/>
        </w:rPr>
        <w:t>у</w:t>
      </w:r>
      <w:r w:rsidRPr="008906E5">
        <w:rPr>
          <w:rFonts w:ascii="Arial" w:eastAsia="MS Mincho" w:hAnsi="Arial" w:cs="Arial"/>
          <w:lang w:eastAsia="ja-JP"/>
        </w:rPr>
        <w:t xml:space="preserve"> предполагаемого пользователя, и удерживать достаточное количество воздуха, чтобы надувная подушка при давлении до уровня, указанного в руководстве по эксплуатации, могла восстановить свою форму после деформации под нагрузкой.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тех конструктивных частях надувного изделия, к которым пользователь прикладывает усилие или </w:t>
      </w:r>
      <w:r w:rsidR="00155D71">
        <w:rPr>
          <w:rFonts w:ascii="Arial" w:eastAsia="MS Mincho" w:hAnsi="Arial" w:cs="Arial"/>
          <w:lang w:eastAsia="ja-JP"/>
        </w:rPr>
        <w:t xml:space="preserve">создает </w:t>
      </w:r>
      <w:r w:rsidRPr="008906E5">
        <w:rPr>
          <w:rFonts w:ascii="Arial" w:eastAsia="MS Mincho" w:hAnsi="Arial" w:cs="Arial"/>
          <w:lang w:eastAsia="ja-JP"/>
        </w:rPr>
        <w:t>напряжение, должны использоваться ткани со следующими характеристиками: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минимальная прочность на разрыв 300 Н (</w:t>
      </w:r>
      <w:r w:rsidR="008C7DC2" w:rsidRPr="008906E5">
        <w:rPr>
          <w:rFonts w:ascii="Arial" w:eastAsia="MS Mincho" w:hAnsi="Arial" w:cs="Arial"/>
          <w:lang w:eastAsia="ja-JP"/>
        </w:rPr>
        <w:t>подтверждение</w:t>
      </w:r>
      <w:r w:rsidRPr="008906E5">
        <w:rPr>
          <w:rFonts w:ascii="Arial" w:eastAsia="MS Mincho" w:hAnsi="Arial" w:cs="Arial"/>
          <w:lang w:eastAsia="ja-JP"/>
        </w:rPr>
        <w:t xml:space="preserve"> должно быть предоставлено изготовителем);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минимальная прочность на разрыв 2000 Н (в соответствии с ISO 1421); 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минимальная адгезия покрытия 100 Н (в соответствии с ISO 2411).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Верхние слои надувной прыжковой подушки должны изготавливаться из материала с низкой </w:t>
      </w:r>
      <w:proofErr w:type="spellStart"/>
      <w:r w:rsidRPr="008906E5">
        <w:rPr>
          <w:rFonts w:ascii="Arial" w:eastAsia="MS Mincho" w:hAnsi="Arial" w:cs="Arial"/>
          <w:lang w:eastAsia="ja-JP"/>
        </w:rPr>
        <w:t>истираемостью</w:t>
      </w:r>
      <w:proofErr w:type="spellEnd"/>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4.6.4.4.3 Нитки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Нитки </w:t>
      </w:r>
      <w:r w:rsidR="00155D71">
        <w:rPr>
          <w:rFonts w:ascii="Arial" w:eastAsia="MS Mincho" w:hAnsi="Arial" w:cs="Arial"/>
          <w:lang w:eastAsia="ja-JP"/>
        </w:rPr>
        <w:t xml:space="preserve">не </w:t>
      </w:r>
      <w:r w:rsidRPr="008906E5">
        <w:rPr>
          <w:rFonts w:ascii="Arial" w:eastAsia="MS Mincho" w:hAnsi="Arial" w:cs="Arial"/>
          <w:lang w:eastAsia="ja-JP"/>
        </w:rPr>
        <w:t xml:space="preserve">должны </w:t>
      </w:r>
      <w:r w:rsidR="00155D71">
        <w:rPr>
          <w:rFonts w:ascii="Arial" w:eastAsia="MS Mincho" w:hAnsi="Arial" w:cs="Arial"/>
          <w:lang w:eastAsia="ja-JP"/>
        </w:rPr>
        <w:t xml:space="preserve">быть подвержены </w:t>
      </w:r>
      <w:r w:rsidRPr="008906E5">
        <w:rPr>
          <w:rFonts w:ascii="Arial" w:eastAsia="MS Mincho" w:hAnsi="Arial" w:cs="Arial"/>
          <w:lang w:eastAsia="ja-JP"/>
        </w:rPr>
        <w:t>гни</w:t>
      </w:r>
      <w:r w:rsidR="00155D71">
        <w:rPr>
          <w:rFonts w:ascii="Arial" w:eastAsia="MS Mincho" w:hAnsi="Arial" w:cs="Arial"/>
          <w:lang w:eastAsia="ja-JP"/>
        </w:rPr>
        <w:t>ению и обладать</w:t>
      </w:r>
      <w:r w:rsidRPr="008906E5">
        <w:rPr>
          <w:rFonts w:ascii="Arial" w:eastAsia="MS Mincho" w:hAnsi="Arial" w:cs="Arial"/>
          <w:lang w:eastAsia="ja-JP"/>
        </w:rPr>
        <w:t xml:space="preserve"> прочностью на разрыв не менее 88 Н. Строчка должна прошиваться замковым швом. Длина отдельных стежков должна составлять </w:t>
      </w:r>
      <w:r w:rsidR="008A32C0">
        <w:rPr>
          <w:rFonts w:ascii="Arial" w:eastAsia="MS Mincho" w:hAnsi="Arial" w:cs="Arial"/>
          <w:lang w:eastAsia="ja-JP"/>
        </w:rPr>
        <w:t>не менее</w:t>
      </w:r>
      <w:r w:rsidRPr="008906E5">
        <w:rPr>
          <w:rFonts w:ascii="Arial" w:eastAsia="MS Mincho" w:hAnsi="Arial" w:cs="Arial"/>
          <w:lang w:eastAsia="ja-JP"/>
        </w:rPr>
        <w:t xml:space="preserve"> 3 мм и </w:t>
      </w:r>
      <w:r w:rsidR="008A32C0">
        <w:rPr>
          <w:rFonts w:ascii="Arial" w:eastAsia="MS Mincho" w:hAnsi="Arial" w:cs="Arial"/>
          <w:lang w:eastAsia="ja-JP"/>
        </w:rPr>
        <w:t>не более</w:t>
      </w:r>
      <w:r w:rsidRPr="008906E5">
        <w:rPr>
          <w:rFonts w:ascii="Arial" w:eastAsia="MS Mincho" w:hAnsi="Arial" w:cs="Arial"/>
          <w:lang w:eastAsia="ja-JP"/>
        </w:rPr>
        <w:t xml:space="preserve"> 8 мм.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4.6.4.5 Компрессоры</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Компрессоры, включая кабели и элементы управления, не должн</w:t>
      </w:r>
      <w:r w:rsidR="008C7DC2" w:rsidRPr="008906E5">
        <w:rPr>
          <w:rFonts w:ascii="Arial" w:eastAsia="MS Mincho" w:hAnsi="Arial" w:cs="Arial"/>
          <w:spacing w:val="-2"/>
          <w:lang w:eastAsia="ja-JP"/>
        </w:rPr>
        <w:t>ы</w:t>
      </w:r>
      <w:r w:rsidRPr="008906E5">
        <w:rPr>
          <w:rFonts w:ascii="Arial" w:eastAsia="MS Mincho" w:hAnsi="Arial" w:cs="Arial"/>
          <w:spacing w:val="-2"/>
          <w:lang w:eastAsia="ja-JP"/>
        </w:rPr>
        <w:t xml:space="preserve"> находиться в открытом доступе.</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4.6.5 Размеры приспособлений для соскока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Приспособления для соскока с парковых батутов и батутных дорожек с максимальной длиной 4000</w:t>
      </w:r>
      <w:r w:rsidR="00764CAE" w:rsidRPr="008906E5">
        <w:rPr>
          <w:rFonts w:ascii="Arial" w:eastAsia="MS Mincho" w:hAnsi="Arial" w:cs="Arial"/>
          <w:lang w:eastAsia="ja-JP"/>
        </w:rPr>
        <w:t> </w:t>
      </w:r>
      <w:r w:rsidRPr="008906E5">
        <w:rPr>
          <w:rFonts w:ascii="Arial" w:eastAsia="MS Mincho" w:hAnsi="Arial" w:cs="Arial"/>
          <w:lang w:eastAsia="ja-JP"/>
        </w:rPr>
        <w:t>мм должны иметь минимальные размеры, указанные ниже (см. рисунок 7).</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Для приспособлений для соскока с батутов, которые позволяют</w:t>
      </w:r>
      <w:r w:rsidR="00155D71">
        <w:rPr>
          <w:rFonts w:ascii="Arial" w:eastAsia="MS Mincho" w:hAnsi="Arial" w:cs="Arial"/>
          <w:spacing w:val="-2"/>
          <w:lang w:eastAsia="ja-JP"/>
        </w:rPr>
        <w:t xml:space="preserve"> выполнять соскок с более высоким усилием</w:t>
      </w:r>
      <w:r w:rsidRPr="008906E5">
        <w:rPr>
          <w:rFonts w:ascii="Arial" w:eastAsia="MS Mincho" w:hAnsi="Arial" w:cs="Arial"/>
          <w:spacing w:val="-2"/>
          <w:lang w:eastAsia="ja-JP"/>
        </w:rPr>
        <w:t xml:space="preserve"> (спортивные батуты, более длинные батутные дорожки и т. д.), такие размеры должны быть увеличены с учетом увеличения различных ситуаций приземления в связи с более высок</w:t>
      </w:r>
      <w:r w:rsidR="00155D71">
        <w:rPr>
          <w:rFonts w:ascii="Arial" w:eastAsia="MS Mincho" w:hAnsi="Arial" w:cs="Arial"/>
          <w:spacing w:val="-2"/>
          <w:lang w:eastAsia="ja-JP"/>
        </w:rPr>
        <w:t>им усилием</w:t>
      </w:r>
      <w:r w:rsidRPr="008906E5">
        <w:rPr>
          <w:rFonts w:ascii="Arial" w:eastAsia="MS Mincho" w:hAnsi="Arial" w:cs="Arial"/>
          <w:spacing w:val="-2"/>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1. ямы для элементов с вероятным горизонтальным смещением (например, </w:t>
      </w:r>
      <w:r w:rsidR="00155D71">
        <w:rPr>
          <w:rFonts w:ascii="Arial" w:eastAsia="MS Mincho" w:hAnsi="Arial" w:cs="Arial"/>
          <w:lang w:eastAsia="ja-JP"/>
        </w:rPr>
        <w:t>канат</w:t>
      </w:r>
      <w:r w:rsidRPr="008906E5">
        <w:rPr>
          <w:rFonts w:ascii="Arial" w:eastAsia="MS Mincho" w:hAnsi="Arial" w:cs="Arial"/>
          <w:lang w:eastAsia="ja-JP"/>
        </w:rPr>
        <w:t>, боевой брус и т. д.) должны иметь ширину не менее 3000 мм с обеих сторон;</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2. ямы для элементов с маловероятным горизонтальным смещением (например, канат, </w:t>
      </w:r>
      <w:r w:rsidR="00155D71">
        <w:rPr>
          <w:rFonts w:ascii="Arial" w:eastAsia="MS Mincho" w:hAnsi="Arial" w:cs="Arial"/>
          <w:lang w:eastAsia="ja-JP"/>
        </w:rPr>
        <w:t>винтовая лестница</w:t>
      </w:r>
      <w:r w:rsidRPr="008906E5">
        <w:rPr>
          <w:rFonts w:ascii="Arial" w:eastAsia="MS Mincho" w:hAnsi="Arial" w:cs="Arial"/>
          <w:lang w:eastAsia="ja-JP"/>
        </w:rPr>
        <w:t xml:space="preserve"> и т. д.) должны иметь ширину не менее 1500 мм с обеих сторон.</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При совмещении двух или более элементов допускается перекрытие в 1000 мм (например, для комбинации двух элементов типа 1 требует</w:t>
      </w:r>
      <w:r w:rsidR="00242E07" w:rsidRPr="008906E5">
        <w:rPr>
          <w:rFonts w:ascii="Arial" w:eastAsia="MS Mincho" w:hAnsi="Arial" w:cs="Arial"/>
          <w:spacing w:val="-4"/>
          <w:lang w:eastAsia="ja-JP"/>
        </w:rPr>
        <w:t>ся</w:t>
      </w:r>
      <w:r w:rsidRPr="008906E5">
        <w:rPr>
          <w:rFonts w:ascii="Arial" w:eastAsia="MS Mincho" w:hAnsi="Arial" w:cs="Arial"/>
          <w:spacing w:val="-4"/>
          <w:lang w:eastAsia="ja-JP"/>
        </w:rPr>
        <w:t xml:space="preserve"> расстояние 5000 мм, для комбинации элементов типа 1 и 2 требуется расстояние 3500 мм, для комбинации двух элементов типа 2 требуется расстояние 2 000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Максимальная высота элементов обоих типов должна составлять 3 000 мм.</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Учитывая, что приспособления для соскока и зоны надувных прыжковых подушек во время использования должны находиться под наблюдением, они не должны быть настолько большими, чтобы учесть все возможные ситуации приземления пользователей, которые неправильно используют зону, пытаясь перепрыгнуть через яму и добраться до конца.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Приспособления для соскока должны быть достаточно большими, чтобы в них могли приземляться опытные пользователи, которые могут ошибиться с направлением (например, выполнить переворот назад через руки с </w:t>
      </w:r>
      <w:proofErr w:type="spellStart"/>
      <w:r w:rsidRPr="008906E5">
        <w:rPr>
          <w:rFonts w:ascii="Arial" w:eastAsia="MS Mincho" w:hAnsi="Arial" w:cs="Arial"/>
          <w:lang w:eastAsia="ja-JP"/>
        </w:rPr>
        <w:t>перекрутом</w:t>
      </w:r>
      <w:proofErr w:type="spellEnd"/>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Размеры приспособлений для соскока должны быть не менее:</w:t>
      </w:r>
    </w:p>
    <w:p w:rsidR="0089497A" w:rsidRPr="008906E5" w:rsidRDefault="00242E07">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a) длина </w:t>
      </w:r>
      <w:r w:rsidR="00992C1C" w:rsidRPr="008906E5">
        <w:rPr>
          <w:rFonts w:ascii="Arial" w:eastAsia="MS Mincho" w:hAnsi="Arial" w:cs="Arial"/>
          <w:lang w:eastAsia="ja-JP"/>
        </w:rPr>
        <w:t>6000 мм</w:t>
      </w:r>
      <w:r w:rsidRPr="008906E5">
        <w:rPr>
          <w:rFonts w:ascii="Arial" w:eastAsia="MS Mincho" w:hAnsi="Arial" w:cs="Arial"/>
          <w:lang w:eastAsia="ja-JP"/>
        </w:rPr>
        <w:t xml:space="preserve"> </w:t>
      </w:r>
      <w:r w:rsidR="0068415C" w:rsidRPr="008906E5">
        <w:rPr>
          <w:rFonts w:ascii="Arial" w:eastAsia="MS Mincho" w:hAnsi="Arial" w:cs="Arial"/>
          <w:lang w:eastAsia="ja-JP"/>
        </w:rPr>
        <w:t>от края прыжкового полотна до внутренней поверхности стенки ямы;</w:t>
      </w:r>
    </w:p>
    <w:p w:rsidR="0089497A" w:rsidRPr="008906E5" w:rsidRDefault="00803375">
      <w:pPr>
        <w:spacing w:line="0" w:lineRule="atLeast"/>
        <w:ind w:firstLine="567"/>
        <w:jc w:val="both"/>
        <w:rPr>
          <w:rFonts w:ascii="Arial" w:eastAsia="MS Mincho" w:hAnsi="Arial" w:cs="Arial"/>
          <w:lang w:eastAsia="ja-JP"/>
        </w:rPr>
      </w:pPr>
      <w:r>
        <w:rPr>
          <w:rFonts w:ascii="Arial" w:eastAsia="MS Mincho" w:hAnsi="Arial" w:cs="Arial"/>
          <w:lang w:eastAsia="ja-JP"/>
        </w:rPr>
        <w:lastRenderedPageBreak/>
        <w:t xml:space="preserve">b) ширина, </w:t>
      </w:r>
      <w:r w:rsidR="0068415C" w:rsidRPr="008906E5">
        <w:rPr>
          <w:rFonts w:ascii="Arial" w:eastAsia="MS Mincho" w:hAnsi="Arial" w:cs="Arial"/>
          <w:lang w:eastAsia="ja-JP"/>
        </w:rPr>
        <w:t>необходима</w:t>
      </w:r>
      <w:r>
        <w:rPr>
          <w:rFonts w:ascii="Arial" w:eastAsia="MS Mincho" w:hAnsi="Arial" w:cs="Arial"/>
          <w:lang w:eastAsia="ja-JP"/>
        </w:rPr>
        <w:t>я</w:t>
      </w:r>
      <w:r w:rsidR="0068415C" w:rsidRPr="008906E5">
        <w:rPr>
          <w:rFonts w:ascii="Arial" w:eastAsia="MS Mincho" w:hAnsi="Arial" w:cs="Arial"/>
          <w:lang w:eastAsia="ja-JP"/>
        </w:rPr>
        <w:t xml:space="preserve"> для размещения всех точек входа, плюс расстояние </w:t>
      </w:r>
      <w:r>
        <w:rPr>
          <w:rFonts w:ascii="Arial" w:eastAsia="MS Mincho" w:hAnsi="Arial" w:cs="Arial"/>
          <w:lang w:eastAsia="ja-JP"/>
        </w:rPr>
        <w:t>не менее 1500 мм с обеих сторон</w:t>
      </w:r>
      <w:r w:rsidR="0068415C" w:rsidRPr="008906E5">
        <w:rPr>
          <w:rFonts w:ascii="Arial" w:eastAsia="MS Mincho" w:hAnsi="Arial" w:cs="Arial"/>
          <w:lang w:eastAsia="ja-JP"/>
        </w:rPr>
        <w:t xml:space="preserve"> или мягкой </w:t>
      </w:r>
      <w:proofErr w:type="gramStart"/>
      <w:r w:rsidR="0068415C" w:rsidRPr="008906E5">
        <w:rPr>
          <w:rFonts w:ascii="Arial" w:eastAsia="MS Mincho" w:hAnsi="Arial" w:cs="Arial"/>
          <w:lang w:eastAsia="ja-JP"/>
        </w:rPr>
        <w:t>стены</w:t>
      </w:r>
      <w:proofErr w:type="gramEnd"/>
      <w:r w:rsidR="0068415C" w:rsidRPr="008906E5">
        <w:rPr>
          <w:rFonts w:ascii="Arial" w:eastAsia="MS Mincho" w:hAnsi="Arial" w:cs="Arial"/>
          <w:lang w:eastAsia="ja-JP"/>
        </w:rPr>
        <w:t xml:space="preserve"> или защитной сетки, которая направляет пользователей к приспособлению для соскока. Если между стеной/</w:t>
      </w:r>
      <w:r>
        <w:rPr>
          <w:rFonts w:ascii="Arial" w:eastAsia="MS Mincho" w:hAnsi="Arial" w:cs="Arial"/>
          <w:lang w:eastAsia="ja-JP"/>
        </w:rPr>
        <w:t>защит</w:t>
      </w:r>
      <w:r w:rsidR="0068415C" w:rsidRPr="008906E5">
        <w:rPr>
          <w:rFonts w:ascii="Arial" w:eastAsia="MS Mincho" w:hAnsi="Arial" w:cs="Arial"/>
          <w:lang w:eastAsia="ja-JP"/>
        </w:rPr>
        <w:t xml:space="preserve">ной сеткой и приспособлением для </w:t>
      </w:r>
      <w:r>
        <w:rPr>
          <w:rFonts w:ascii="Arial" w:eastAsia="MS Mincho" w:hAnsi="Arial" w:cs="Arial"/>
          <w:lang w:eastAsia="ja-JP"/>
        </w:rPr>
        <w:t>соскока остается край, то должно</w:t>
      </w:r>
      <w:r w:rsidR="0068415C" w:rsidRPr="008906E5">
        <w:rPr>
          <w:rFonts w:ascii="Arial" w:eastAsia="MS Mincho" w:hAnsi="Arial" w:cs="Arial"/>
          <w:lang w:eastAsia="ja-JP"/>
        </w:rPr>
        <w:t xml:space="preserve"> быть предусмотрен</w:t>
      </w:r>
      <w:r>
        <w:rPr>
          <w:rFonts w:ascii="Arial" w:eastAsia="MS Mincho" w:hAnsi="Arial" w:cs="Arial"/>
          <w:lang w:eastAsia="ja-JP"/>
        </w:rPr>
        <w:t xml:space="preserve">о </w:t>
      </w:r>
      <w:proofErr w:type="spellStart"/>
      <w:r>
        <w:rPr>
          <w:rFonts w:ascii="Arial" w:eastAsia="MS Mincho" w:hAnsi="Arial" w:cs="Arial"/>
          <w:lang w:eastAsia="ja-JP"/>
        </w:rPr>
        <w:t>ударопоглощающее</w:t>
      </w:r>
      <w:proofErr w:type="spellEnd"/>
      <w:r>
        <w:rPr>
          <w:rFonts w:ascii="Arial" w:eastAsia="MS Mincho" w:hAnsi="Arial" w:cs="Arial"/>
          <w:lang w:eastAsia="ja-JP"/>
        </w:rPr>
        <w:t xml:space="preserve"> покрытие</w:t>
      </w:r>
      <w:r w:rsidR="0068415C" w:rsidRPr="008906E5">
        <w:rPr>
          <w:rFonts w:ascii="Arial" w:eastAsia="MS Mincho" w:hAnsi="Arial" w:cs="Arial"/>
          <w:lang w:eastAsia="ja-JP"/>
        </w:rPr>
        <w:t>, котор</w:t>
      </w:r>
      <w:r>
        <w:rPr>
          <w:rFonts w:ascii="Arial" w:eastAsia="MS Mincho" w:hAnsi="Arial" w:cs="Arial"/>
          <w:lang w:eastAsia="ja-JP"/>
        </w:rPr>
        <w:t>ое</w:t>
      </w:r>
      <w:r w:rsidR="0068415C" w:rsidRPr="008906E5">
        <w:rPr>
          <w:rFonts w:ascii="Arial" w:eastAsia="MS Mincho" w:hAnsi="Arial" w:cs="Arial"/>
          <w:lang w:eastAsia="ja-JP"/>
        </w:rPr>
        <w:t xml:space="preserve"> направляет пользователей к безопасной зоне приземления;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w:t>
      </w:r>
      <w:r w:rsidR="00242E07" w:rsidRPr="008906E5">
        <w:rPr>
          <w:rFonts w:ascii="Arial" w:eastAsia="MS Mincho" w:hAnsi="Arial" w:cs="Arial"/>
          <w:lang w:eastAsia="ja-JP"/>
        </w:rPr>
        <w:t>р</w:t>
      </w:r>
      <w:r w:rsidRPr="008906E5">
        <w:rPr>
          <w:rFonts w:ascii="Arial" w:eastAsia="MS Mincho" w:hAnsi="Arial" w:cs="Arial"/>
          <w:lang w:eastAsia="ja-JP"/>
        </w:rPr>
        <w:t xml:space="preserve">егулярные линейные перемещения (парковые батуты с ограниченной длиной, платформы и т. д.) должны иметь расстояние между центральными линиями не менее 2400 мм. Нерегулярные перемещения (спортивные батуты, наклонные батуты, расположенные перпендикулярно направлению движения, и т. д.) должны иметь увеличенную ширину в зависимости от ситуации приземления;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d) </w:t>
      </w:r>
      <w:r w:rsidR="00242E07" w:rsidRPr="008906E5">
        <w:rPr>
          <w:rFonts w:ascii="Arial" w:eastAsia="MS Mincho" w:hAnsi="Arial" w:cs="Arial"/>
          <w:lang w:eastAsia="ja-JP"/>
        </w:rPr>
        <w:t>г</w:t>
      </w:r>
      <w:r w:rsidRPr="008906E5">
        <w:rPr>
          <w:rFonts w:ascii="Arial" w:eastAsia="MS Mincho" w:hAnsi="Arial" w:cs="Arial"/>
          <w:lang w:eastAsia="ja-JP"/>
        </w:rPr>
        <w:t>лубина - см. 4.6.2 (поролоновые ямы) и 4.6.4 (надувные прыжковые подушки).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Размеры приспособления для соскока и надувной прыжковой подушки определяются с учетом зон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Размеры приспособления для соскока и надувной прыжковой подушки должны корректироваться с учетом следующих переменных: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Тип точек доступа может изменить длину или ширину приспособления для соскока или надувной прыжковой подушки:</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1) для наклонных батутов, которые направляют пользователя в яму, может потребоваться более длинная и/или широкая яма, чем для горизонтального батута аналогичного размера;</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2) для батутов с подножками могут потребоваться более длинные ямы, чем для батутов без подножек, поскольку первые позволяют пользователям направляться еще дальше в яму или надувную подушку; и</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 xml:space="preserve">3) более длинные дорожки для соскока в яму могут привести к тому, что пользователи будут выполнять кувырки, для которых потребуется более длинное приспособление для соскока или надувная </w:t>
      </w:r>
      <w:r w:rsidR="00242E07" w:rsidRPr="008906E5">
        <w:rPr>
          <w:rFonts w:ascii="Arial" w:eastAsia="MS Mincho" w:hAnsi="Arial" w:cs="Arial"/>
          <w:lang w:eastAsia="ja-JP"/>
        </w:rPr>
        <w:t xml:space="preserve">прыжковая </w:t>
      </w:r>
      <w:r w:rsidR="00137800">
        <w:rPr>
          <w:rFonts w:ascii="Arial" w:eastAsia="MS Mincho" w:hAnsi="Arial" w:cs="Arial"/>
          <w:lang w:eastAsia="ja-JP"/>
        </w:rPr>
        <w:t>подушка;</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ii</w:t>
      </w:r>
      <w:proofErr w:type="spellEnd"/>
      <w:r w:rsidRPr="008906E5">
        <w:rPr>
          <w:rFonts w:ascii="Arial" w:eastAsia="MS Mincho" w:hAnsi="Arial" w:cs="Arial"/>
          <w:lang w:eastAsia="ja-JP"/>
        </w:rPr>
        <w:t>) Приспособления для соскока со спор</w:t>
      </w:r>
      <w:r w:rsidR="00242E07" w:rsidRPr="008906E5">
        <w:rPr>
          <w:rFonts w:ascii="Arial" w:eastAsia="MS Mincho" w:hAnsi="Arial" w:cs="Arial"/>
          <w:lang w:eastAsia="ja-JP"/>
        </w:rPr>
        <w:t>тивных батутов должны быть длин</w:t>
      </w:r>
      <w:r w:rsidR="00155D71">
        <w:rPr>
          <w:rFonts w:ascii="Arial" w:eastAsia="MS Mincho" w:hAnsi="Arial" w:cs="Arial"/>
          <w:lang w:eastAsia="ja-JP"/>
        </w:rPr>
        <w:t>н</w:t>
      </w:r>
      <w:r w:rsidRPr="008906E5">
        <w:rPr>
          <w:rFonts w:ascii="Arial" w:eastAsia="MS Mincho" w:hAnsi="Arial" w:cs="Arial"/>
          <w:lang w:eastAsia="ja-JP"/>
        </w:rPr>
        <w:t>ее и шире для учета риска более высокого прыжка пользователя и его большего отброса в сторону.</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lang w:val="en-US" w:eastAsia="ja-JP"/>
        </w:rPr>
        <w:t>iii</w:t>
      </w:r>
      <w:r w:rsidRPr="008906E5">
        <w:rPr>
          <w:rFonts w:ascii="Arial" w:eastAsia="MS Mincho" w:hAnsi="Arial" w:cs="Arial"/>
          <w:lang w:eastAsia="ja-JP"/>
        </w:rPr>
        <w:t xml:space="preserve">) </w:t>
      </w:r>
      <w:r w:rsidRPr="008906E5">
        <w:rPr>
          <w:rFonts w:ascii="Arial" w:eastAsia="MS Mincho" w:hAnsi="Arial" w:cs="Arial"/>
          <w:spacing w:val="-4"/>
          <w:lang w:eastAsia="ja-JP"/>
        </w:rPr>
        <w:t>Приспособления для соскока с подвешенных к потолку элементов, таких как трапеция, могут быть больше, поскольку пользователь может раскачиваться и иметь расстояние соскока больше. Следует учитывать возможные ошибки пользователя (например, отпускание трапеции в неподходящий момент).</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iv</w:t>
      </w:r>
      <w:proofErr w:type="spellEnd"/>
      <w:r w:rsidRPr="008906E5">
        <w:rPr>
          <w:rFonts w:ascii="Arial" w:eastAsia="MS Mincho" w:hAnsi="Arial" w:cs="Arial"/>
          <w:lang w:eastAsia="ja-JP"/>
        </w:rPr>
        <w:t>) Группа пользователей: ямы и надувные прыжковые подушки, доступные только для детей младшего возраста, например, ямы из поролона для малышей, в которых они могут карабкаться, могут быть короче и менее глубокими, чем те, которые доступны для более взрослых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v) Осуществляемые активности:</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1) приспособления для соскока, в которые можно спуститься, обычно должны быть длиннее, чем приспособления для падения на них; или</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2) приспособления для соскока под брусьями</w:t>
      </w:r>
      <w:r w:rsidR="00137800">
        <w:rPr>
          <w:rFonts w:ascii="Arial" w:eastAsia="MS Mincho" w:hAnsi="Arial" w:cs="Arial"/>
          <w:lang w:eastAsia="ja-JP"/>
        </w:rPr>
        <w:t>,</w:t>
      </w:r>
      <w:r w:rsidRPr="008906E5">
        <w:rPr>
          <w:rFonts w:ascii="Arial" w:eastAsia="MS Mincho" w:hAnsi="Arial" w:cs="Arial"/>
          <w:lang w:eastAsia="ja-JP"/>
        </w:rPr>
        <w:t xml:space="preserve"> для борьбы или для подобных активностей должны учитывать предполагаемый угол падения пользователей;</w:t>
      </w:r>
    </w:p>
    <w:p w:rsidR="0089497A" w:rsidRPr="008906E5" w:rsidRDefault="0068415C">
      <w:pPr>
        <w:spacing w:line="0" w:lineRule="atLeast"/>
        <w:ind w:left="709"/>
        <w:jc w:val="both"/>
        <w:rPr>
          <w:rFonts w:ascii="Arial" w:eastAsia="MS Mincho" w:hAnsi="Arial" w:cs="Arial"/>
          <w:lang w:eastAsia="ja-JP"/>
        </w:rPr>
      </w:pPr>
      <w:r w:rsidRPr="008906E5">
        <w:rPr>
          <w:rFonts w:ascii="Arial" w:eastAsia="MS Mincho" w:hAnsi="Arial" w:cs="Arial"/>
          <w:lang w:eastAsia="ja-JP"/>
        </w:rPr>
        <w:t>3) расстояние между осуществляемыми активностями для обеспечения безопасных зон приземления или перекрывающихся активностей.</w:t>
      </w:r>
    </w:p>
    <w:p w:rsidR="0089497A" w:rsidRPr="008906E5" w:rsidRDefault="0089497A">
      <w:pPr>
        <w:spacing w:line="0" w:lineRule="atLeast"/>
        <w:ind w:left="709"/>
        <w:rPr>
          <w:rFonts w:ascii="Arial" w:hAnsi="Arial" w:cs="Arial"/>
          <w:b/>
          <w:bCs/>
          <w:sz w:val="18"/>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4.6.6 Приспособления для соскока для прыжковых платформ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наличии нескольких путей доступа к приспособлению для соскока высота падения не должна превышать 2000 мм.</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Максимальная высота прыжка не должна превышать 2000 мм над уровнем поверхности ямы/надувной прыжковой подушки, если отсутствует альтернативная прыжковая платформа ниже 1500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Прыжковые платформы высотой более 2000 мм допускаются только при наличии специальных расчетов/разрешений изготовителя и инструктажа пользователей компетентным лицом в соответствии с инструкциями изготовителя.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243BD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При высоте падения более 2000 мм могут быть предусмотрены дополнительные меры безопасности, например, физический барьер, который открывается только тогда, когда на платформе находится наблюдатель.</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 Спортивное оборудование, используемое в сочетании с батутами</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Любое спортивное оборудование не должно представлять рисков захвата и столкновения на высоте до 2400 мм. Акробатические движения (например, сальто) запрещены на батутах, содержащих спортивное оборудование или расположенное рядом с ним. Если используются какие-либо незакрепленные предметы (например, мячи), то они не должны создавать риск растяжения связок при приземлении (например, необходимо использовать мячи из мягкого материала).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4.7.2 Баскетбол</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4.7.2.1 Общие положения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7F2853">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В батутных парках могут быть предусмотрены баскетбольные дорожки, которые представляют собой парковые батуты с баскетбольными щитами и кольцами в конце дорожки.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xml:space="preserve">Устойчивость стальной конструкции должна соответствовать требованиям EN 15312:2007+A1:2010 (пункт 5.2.1.4), в игровой зоне стальная конструкция должна иметь </w:t>
      </w:r>
      <w:proofErr w:type="spellStart"/>
      <w:r w:rsidR="0064185F">
        <w:rPr>
          <w:rFonts w:ascii="Arial" w:eastAsia="MS Mincho" w:hAnsi="Arial" w:cs="Arial"/>
          <w:lang w:eastAsia="ja-JP"/>
        </w:rPr>
        <w:t>ударопоглощающее</w:t>
      </w:r>
      <w:proofErr w:type="spellEnd"/>
      <w:r w:rsidR="0064185F">
        <w:rPr>
          <w:rFonts w:ascii="Arial" w:eastAsia="MS Mincho" w:hAnsi="Arial" w:cs="Arial"/>
          <w:lang w:eastAsia="ja-JP"/>
        </w:rPr>
        <w:t xml:space="preserve"> покрытие</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Специальные методы испытаний баскетбольного оборудования в соответствии с EN 15312:2007+A1:2010 (пункт 6.2).</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4.7.2.2 Рамы и щиты</w:t>
      </w:r>
    </w:p>
    <w:p w:rsidR="00F36B24"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Рама, нижний и боковые края баскетбольных колец должны иметь скругленные углы и </w:t>
      </w:r>
      <w:proofErr w:type="spellStart"/>
      <w:r w:rsidR="0064185F">
        <w:rPr>
          <w:rFonts w:ascii="Arial" w:eastAsia="MS Mincho" w:hAnsi="Arial" w:cs="Arial"/>
          <w:lang w:eastAsia="ja-JP"/>
        </w:rPr>
        <w:t>ударопоглощающее</w:t>
      </w:r>
      <w:proofErr w:type="spellEnd"/>
      <w:r w:rsidR="0064185F">
        <w:rPr>
          <w:rFonts w:ascii="Arial" w:eastAsia="MS Mincho" w:hAnsi="Arial" w:cs="Arial"/>
          <w:lang w:eastAsia="ja-JP"/>
        </w:rPr>
        <w:t xml:space="preserve"> покрытие</w:t>
      </w:r>
      <w:r w:rsidRPr="008906E5">
        <w:rPr>
          <w:rFonts w:ascii="Arial" w:eastAsia="MS Mincho" w:hAnsi="Arial" w:cs="Arial"/>
          <w:lang w:eastAsia="ja-JP"/>
        </w:rPr>
        <w:t xml:space="preserve"> высотой не менее 2400 мм от прыжкового полотна.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4.7.2.3 Баскетбольные кольца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Баскетбольные кольца не должны представлять опасность для пользователей (например, защемление, незакругленные края).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Баскетбольные кольца должны быть мягкими, без крюков и не должны иметь баскетбольную сетку, если только она не является удерживающей, в соответствии с EN 15312.</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Баскетбольные кольца не предназначены для подвешивания или раскачивания пользователями.</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Поскольку пользователи целятся в кольцо, само кольцо должно быть мягким.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зоне приземления под баскетбольным ко</w:t>
      </w:r>
      <w:r w:rsidR="00333FFE" w:rsidRPr="008906E5">
        <w:rPr>
          <w:rFonts w:ascii="Arial" w:eastAsia="MS Mincho" w:hAnsi="Arial" w:cs="Arial"/>
          <w:lang w:eastAsia="ja-JP"/>
        </w:rPr>
        <w:t xml:space="preserve">льцом не должно быть никаких </w:t>
      </w:r>
      <w:r w:rsidR="008766C3">
        <w:rPr>
          <w:rFonts w:ascii="Arial" w:eastAsia="MS Mincho" w:hAnsi="Arial" w:cs="Arial"/>
          <w:lang w:eastAsia="ja-JP"/>
        </w:rPr>
        <w:t>покрытий</w:t>
      </w:r>
      <w:r w:rsidRPr="008906E5">
        <w:rPr>
          <w:rFonts w:ascii="Arial" w:eastAsia="MS Mincho" w:hAnsi="Arial" w:cs="Arial"/>
          <w:lang w:eastAsia="ja-JP"/>
        </w:rPr>
        <w:t xml:space="preserve"> или каркасов.</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3</w:t>
      </w:r>
      <w:r w:rsidRPr="008906E5">
        <w:rPr>
          <w:rFonts w:ascii="Arial" w:eastAsia="MS Mincho" w:hAnsi="Arial" w:cs="Arial"/>
          <w:sz w:val="18"/>
          <w:lang w:eastAsia="ja-JP"/>
        </w:rPr>
        <w:t xml:space="preserve"> – Такая мера необходима для предотвращения растяжения связок при приземлении.</w:t>
      </w:r>
    </w:p>
    <w:p w:rsidR="0089497A" w:rsidRPr="008906E5" w:rsidRDefault="0089497A">
      <w:pPr>
        <w:spacing w:line="0" w:lineRule="atLeast"/>
        <w:ind w:firstLine="567"/>
        <w:jc w:val="both"/>
        <w:rPr>
          <w:rFonts w:ascii="Arial" w:eastAsia="MS Mincho" w:hAnsi="Arial" w:cs="Arial"/>
          <w:b/>
          <w:sz w:val="12"/>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4.8 </w:t>
      </w:r>
      <w:proofErr w:type="spellStart"/>
      <w:r w:rsidR="0064185F">
        <w:rPr>
          <w:rFonts w:ascii="Arial" w:eastAsia="MS Mincho" w:hAnsi="Arial" w:cs="Arial"/>
          <w:b/>
          <w:sz w:val="22"/>
          <w:lang w:eastAsia="ja-JP"/>
        </w:rPr>
        <w:t>Ударопоглощающие</w:t>
      </w:r>
      <w:proofErr w:type="spellEnd"/>
      <w:r w:rsidR="0064185F">
        <w:rPr>
          <w:rFonts w:ascii="Arial" w:eastAsia="MS Mincho" w:hAnsi="Arial" w:cs="Arial"/>
          <w:b/>
          <w:sz w:val="22"/>
          <w:lang w:eastAsia="ja-JP"/>
        </w:rPr>
        <w:t xml:space="preserve"> покрытия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w:t>
      </w:r>
      <w:proofErr w:type="spellStart"/>
      <w:r w:rsidR="0058047B" w:rsidRPr="0058047B">
        <w:rPr>
          <w:rFonts w:ascii="Arial" w:eastAsia="MS Mincho" w:hAnsi="Arial" w:cs="Arial"/>
          <w:sz w:val="18"/>
          <w:lang w:eastAsia="ja-JP"/>
        </w:rPr>
        <w:t>Ударопоглощающие</w:t>
      </w:r>
      <w:proofErr w:type="spellEnd"/>
      <w:r w:rsidR="0058047B" w:rsidRPr="0058047B">
        <w:rPr>
          <w:rFonts w:ascii="Arial" w:eastAsia="MS Mincho" w:hAnsi="Arial" w:cs="Arial"/>
          <w:sz w:val="18"/>
          <w:lang w:eastAsia="ja-JP"/>
        </w:rPr>
        <w:t xml:space="preserve"> покрытия</w:t>
      </w:r>
      <w:r w:rsidRPr="0058047B">
        <w:rPr>
          <w:rFonts w:ascii="Arial" w:eastAsia="MS Mincho" w:hAnsi="Arial" w:cs="Arial"/>
          <w:sz w:val="14"/>
          <w:lang w:eastAsia="ja-JP"/>
        </w:rPr>
        <w:t xml:space="preserve"> </w:t>
      </w:r>
      <w:r w:rsidRPr="008906E5">
        <w:rPr>
          <w:rFonts w:ascii="Arial" w:eastAsia="MS Mincho" w:hAnsi="Arial" w:cs="Arial"/>
          <w:sz w:val="18"/>
          <w:lang w:eastAsia="ja-JP"/>
        </w:rPr>
        <w:t xml:space="preserve">могут </w:t>
      </w:r>
      <w:r w:rsidR="0058047B">
        <w:rPr>
          <w:rFonts w:ascii="Arial" w:eastAsia="MS Mincho" w:hAnsi="Arial" w:cs="Arial"/>
          <w:sz w:val="18"/>
          <w:lang w:eastAsia="ja-JP"/>
        </w:rPr>
        <w:t>обеспечивать</w:t>
      </w:r>
      <w:r w:rsidRPr="008906E5">
        <w:rPr>
          <w:rFonts w:ascii="Arial" w:eastAsia="MS Mincho" w:hAnsi="Arial" w:cs="Arial"/>
          <w:sz w:val="18"/>
          <w:lang w:eastAsia="ja-JP"/>
        </w:rPr>
        <w:t xml:space="preserve"> пользователям некоторую защиту от ударов о твердые препятствия в батутном парке. </w:t>
      </w:r>
      <w:proofErr w:type="spellStart"/>
      <w:r w:rsidR="0058047B" w:rsidRPr="0058047B">
        <w:rPr>
          <w:rFonts w:ascii="Arial" w:eastAsia="MS Mincho" w:hAnsi="Arial" w:cs="Arial"/>
          <w:sz w:val="18"/>
          <w:lang w:eastAsia="ja-JP"/>
        </w:rPr>
        <w:t>Ударопоглощающие</w:t>
      </w:r>
      <w:proofErr w:type="spellEnd"/>
      <w:r w:rsidR="0058047B" w:rsidRPr="0058047B">
        <w:rPr>
          <w:rFonts w:ascii="Arial" w:eastAsia="MS Mincho" w:hAnsi="Arial" w:cs="Arial"/>
          <w:sz w:val="18"/>
          <w:lang w:eastAsia="ja-JP"/>
        </w:rPr>
        <w:t xml:space="preserve"> покрытия</w:t>
      </w:r>
      <w:r w:rsidRPr="008906E5">
        <w:rPr>
          <w:rFonts w:ascii="Arial" w:eastAsia="MS Mincho" w:hAnsi="Arial" w:cs="Arial"/>
          <w:sz w:val="18"/>
          <w:lang w:eastAsia="ja-JP"/>
        </w:rPr>
        <w:t xml:space="preserve"> не защищают пользователя от травм в случае удара, но снижают вероятность получения травмы.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Все твердые поверхности (пол, стены) и предметы в пределах 1500 мм от прыжкового полотна должны иметь </w:t>
      </w:r>
      <w:proofErr w:type="spellStart"/>
      <w:r w:rsidR="0012345A">
        <w:rPr>
          <w:rFonts w:ascii="Arial" w:eastAsia="MS Mincho" w:hAnsi="Arial" w:cs="Arial"/>
          <w:lang w:eastAsia="ja-JP"/>
        </w:rPr>
        <w:t>у</w:t>
      </w:r>
      <w:r w:rsidR="0012345A" w:rsidRPr="0058047B">
        <w:rPr>
          <w:rFonts w:ascii="Arial" w:eastAsia="MS Mincho" w:hAnsi="Arial" w:cs="Arial"/>
          <w:sz w:val="18"/>
          <w:lang w:eastAsia="ja-JP"/>
        </w:rPr>
        <w:t>даропоглощающие</w:t>
      </w:r>
      <w:proofErr w:type="spellEnd"/>
      <w:r w:rsidR="0012345A" w:rsidRPr="0058047B">
        <w:rPr>
          <w:rFonts w:ascii="Arial" w:eastAsia="MS Mincho" w:hAnsi="Arial" w:cs="Arial"/>
          <w:sz w:val="18"/>
          <w:lang w:eastAsia="ja-JP"/>
        </w:rPr>
        <w:t xml:space="preserve"> покрытия</w:t>
      </w:r>
      <w:r w:rsidRPr="008906E5">
        <w:rPr>
          <w:rFonts w:ascii="Arial" w:eastAsia="MS Mincho" w:hAnsi="Arial" w:cs="Arial"/>
          <w:lang w:eastAsia="ja-JP"/>
        </w:rPr>
        <w:t xml:space="preserve"> в соответствии с </w:t>
      </w:r>
      <w:r w:rsidR="006D7E79" w:rsidRPr="008906E5">
        <w:rPr>
          <w:rFonts w:ascii="Arial" w:eastAsia="MS Mincho" w:hAnsi="Arial" w:cs="Arial"/>
          <w:lang w:eastAsia="ja-JP"/>
        </w:rPr>
        <w:t>п</w:t>
      </w:r>
      <w:r w:rsidRPr="008906E5">
        <w:rPr>
          <w:rFonts w:ascii="Arial" w:eastAsia="MS Mincho" w:hAnsi="Arial" w:cs="Arial"/>
          <w:lang w:eastAsia="ja-JP"/>
        </w:rPr>
        <w:t>риложением D. Расстояние из</w:t>
      </w:r>
      <w:r w:rsidR="00333FFE" w:rsidRPr="008906E5">
        <w:rPr>
          <w:rFonts w:ascii="Arial" w:eastAsia="MS Mincho" w:hAnsi="Arial" w:cs="Arial"/>
          <w:lang w:eastAsia="ja-JP"/>
        </w:rPr>
        <w:t xml:space="preserve">меряется от внутреннего края </w:t>
      </w:r>
      <w:proofErr w:type="spellStart"/>
      <w:r w:rsidR="0012345A">
        <w:rPr>
          <w:rFonts w:ascii="Arial" w:eastAsia="MS Mincho" w:hAnsi="Arial" w:cs="Arial"/>
          <w:lang w:eastAsia="ja-JP"/>
        </w:rPr>
        <w:t>у</w:t>
      </w:r>
      <w:r w:rsidR="0012345A" w:rsidRPr="0058047B">
        <w:rPr>
          <w:rFonts w:ascii="Arial" w:eastAsia="MS Mincho" w:hAnsi="Arial" w:cs="Arial"/>
          <w:sz w:val="18"/>
          <w:lang w:eastAsia="ja-JP"/>
        </w:rPr>
        <w:t>даропоглощающ</w:t>
      </w:r>
      <w:r w:rsidR="0012345A">
        <w:rPr>
          <w:rFonts w:ascii="Arial" w:eastAsia="MS Mincho" w:hAnsi="Arial" w:cs="Arial"/>
          <w:sz w:val="18"/>
          <w:lang w:eastAsia="ja-JP"/>
        </w:rPr>
        <w:t>его</w:t>
      </w:r>
      <w:proofErr w:type="spellEnd"/>
      <w:r w:rsidR="0012345A" w:rsidRPr="0058047B">
        <w:rPr>
          <w:rFonts w:ascii="Arial" w:eastAsia="MS Mincho" w:hAnsi="Arial" w:cs="Arial"/>
          <w:sz w:val="18"/>
          <w:lang w:eastAsia="ja-JP"/>
        </w:rPr>
        <w:t xml:space="preserve"> покрытия</w:t>
      </w:r>
      <w:r w:rsidRPr="008906E5">
        <w:rPr>
          <w:rFonts w:ascii="Arial" w:eastAsia="MS Mincho" w:hAnsi="Arial" w:cs="Arial"/>
          <w:lang w:eastAsia="ja-JP"/>
        </w:rPr>
        <w:t xml:space="preserve"> батута.</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Данное требование не распространяется на батуты с элементом </w:t>
      </w:r>
      <w:r w:rsidR="0012345A">
        <w:rPr>
          <w:rFonts w:ascii="Arial" w:eastAsia="MS Mincho" w:hAnsi="Arial" w:cs="Arial"/>
          <w:sz w:val="18"/>
          <w:lang w:eastAsia="ja-JP"/>
        </w:rPr>
        <w:t>«</w:t>
      </w:r>
      <w:r w:rsidRPr="008906E5">
        <w:rPr>
          <w:rFonts w:ascii="Arial" w:eastAsia="MS Mincho" w:hAnsi="Arial" w:cs="Arial"/>
          <w:sz w:val="18"/>
          <w:lang w:eastAsia="ja-JP"/>
        </w:rPr>
        <w:t>трюковая стена</w:t>
      </w:r>
      <w:r w:rsidR="0012345A">
        <w:rPr>
          <w:rFonts w:ascii="Arial" w:eastAsia="MS Mincho" w:hAnsi="Arial" w:cs="Arial"/>
          <w:sz w:val="18"/>
          <w:lang w:eastAsia="ja-JP"/>
        </w:rPr>
        <w:t>»</w:t>
      </w:r>
      <w:r w:rsidRPr="008906E5">
        <w:rPr>
          <w:rFonts w:ascii="Arial" w:eastAsia="MS Mincho" w:hAnsi="Arial" w:cs="Arial"/>
          <w:sz w:val="18"/>
          <w:lang w:eastAsia="ja-JP"/>
        </w:rPr>
        <w:t>.</w:t>
      </w:r>
    </w:p>
    <w:p w:rsidR="0089497A" w:rsidRPr="008906E5" w:rsidRDefault="0012345A">
      <w:pPr>
        <w:spacing w:line="0" w:lineRule="atLeast"/>
        <w:ind w:firstLine="567"/>
        <w:jc w:val="both"/>
        <w:rPr>
          <w:rFonts w:ascii="Arial" w:eastAsia="MS Mincho" w:hAnsi="Arial" w:cs="Arial"/>
          <w:spacing w:val="-2"/>
          <w:lang w:eastAsia="ja-JP"/>
        </w:rPr>
      </w:pPr>
      <w:proofErr w:type="spellStart"/>
      <w:r w:rsidRPr="00BC1615">
        <w:rPr>
          <w:rFonts w:ascii="Arial" w:eastAsia="MS Mincho" w:hAnsi="Arial" w:cs="Arial"/>
          <w:lang w:eastAsia="ja-JP"/>
        </w:rPr>
        <w:t>Ударопоглощающ</w:t>
      </w:r>
      <w:r w:rsidR="0094241A" w:rsidRPr="00BC1615">
        <w:rPr>
          <w:rFonts w:ascii="Arial" w:eastAsia="MS Mincho" w:hAnsi="Arial" w:cs="Arial"/>
          <w:lang w:eastAsia="ja-JP"/>
        </w:rPr>
        <w:t>е</w:t>
      </w:r>
      <w:r w:rsidRPr="00BC1615">
        <w:rPr>
          <w:rFonts w:ascii="Arial" w:eastAsia="MS Mincho" w:hAnsi="Arial" w:cs="Arial"/>
          <w:lang w:eastAsia="ja-JP"/>
        </w:rPr>
        <w:t>е</w:t>
      </w:r>
      <w:proofErr w:type="spellEnd"/>
      <w:r w:rsidRPr="00BC1615">
        <w:rPr>
          <w:rFonts w:ascii="Arial" w:eastAsia="MS Mincho" w:hAnsi="Arial" w:cs="Arial"/>
          <w:lang w:eastAsia="ja-JP"/>
        </w:rPr>
        <w:t xml:space="preserve"> покрыти</w:t>
      </w:r>
      <w:r w:rsidR="0094241A" w:rsidRPr="00BC1615">
        <w:rPr>
          <w:rFonts w:ascii="Arial" w:eastAsia="MS Mincho" w:hAnsi="Arial" w:cs="Arial"/>
          <w:lang w:eastAsia="ja-JP"/>
        </w:rPr>
        <w:t>е</w:t>
      </w:r>
      <w:r w:rsidR="0068415C" w:rsidRPr="00BC1615">
        <w:rPr>
          <w:rFonts w:ascii="Arial" w:eastAsia="MS Mincho" w:hAnsi="Arial" w:cs="Arial"/>
          <w:spacing w:val="-2"/>
          <w:sz w:val="22"/>
          <w:lang w:eastAsia="ja-JP"/>
        </w:rPr>
        <w:t xml:space="preserve"> </w:t>
      </w:r>
      <w:r w:rsidR="0068415C" w:rsidRPr="008906E5">
        <w:rPr>
          <w:rFonts w:ascii="Arial" w:eastAsia="MS Mincho" w:hAnsi="Arial" w:cs="Arial"/>
          <w:spacing w:val="-2"/>
          <w:lang w:eastAsia="ja-JP"/>
        </w:rPr>
        <w:t xml:space="preserve">представляет собой </w:t>
      </w:r>
      <w:proofErr w:type="spellStart"/>
      <w:r w:rsidR="00F36B24" w:rsidRPr="008906E5">
        <w:rPr>
          <w:rFonts w:ascii="Arial" w:eastAsia="MS Mincho" w:hAnsi="Arial" w:cs="Arial"/>
          <w:spacing w:val="-2"/>
          <w:lang w:eastAsia="ja-JP"/>
        </w:rPr>
        <w:t>ударопоглоща</w:t>
      </w:r>
      <w:r w:rsidR="0068415C" w:rsidRPr="008906E5">
        <w:rPr>
          <w:rFonts w:ascii="Arial" w:eastAsia="MS Mincho" w:hAnsi="Arial" w:cs="Arial"/>
          <w:spacing w:val="-2"/>
          <w:lang w:eastAsia="ja-JP"/>
        </w:rPr>
        <w:t>ющий</w:t>
      </w:r>
      <w:proofErr w:type="spellEnd"/>
      <w:r w:rsidR="0068415C" w:rsidRPr="008906E5">
        <w:rPr>
          <w:rFonts w:ascii="Arial" w:eastAsia="MS Mincho" w:hAnsi="Arial" w:cs="Arial"/>
          <w:spacing w:val="-2"/>
          <w:lang w:eastAsia="ja-JP"/>
        </w:rPr>
        <w:t xml:space="preserve"> материал, </w:t>
      </w:r>
      <w:proofErr w:type="spellStart"/>
      <w:r w:rsidR="00F36B24" w:rsidRPr="008906E5">
        <w:rPr>
          <w:rFonts w:ascii="Arial" w:eastAsia="MS Mincho" w:hAnsi="Arial" w:cs="Arial"/>
          <w:spacing w:val="-2"/>
          <w:lang w:eastAsia="ja-JP"/>
        </w:rPr>
        <w:t>предназанчен</w:t>
      </w:r>
      <w:r w:rsidR="0068415C" w:rsidRPr="008906E5">
        <w:rPr>
          <w:rFonts w:ascii="Arial" w:eastAsia="MS Mincho" w:hAnsi="Arial" w:cs="Arial"/>
          <w:spacing w:val="-2"/>
          <w:lang w:eastAsia="ja-JP"/>
        </w:rPr>
        <w:t>ный</w:t>
      </w:r>
      <w:proofErr w:type="spellEnd"/>
      <w:r w:rsidR="0068415C" w:rsidRPr="008906E5">
        <w:rPr>
          <w:rFonts w:ascii="Arial" w:eastAsia="MS Mincho" w:hAnsi="Arial" w:cs="Arial"/>
          <w:spacing w:val="-2"/>
          <w:lang w:eastAsia="ja-JP"/>
        </w:rPr>
        <w:t xml:space="preserve"> для смягчения падения с соседних батутов. Наиболее распространенными </w:t>
      </w:r>
      <w:proofErr w:type="spellStart"/>
      <w:r w:rsidR="00F36B24" w:rsidRPr="008906E5">
        <w:rPr>
          <w:rFonts w:ascii="Arial" w:eastAsia="MS Mincho" w:hAnsi="Arial" w:cs="Arial"/>
          <w:spacing w:val="-2"/>
          <w:lang w:eastAsia="ja-JP"/>
        </w:rPr>
        <w:t>ударопоглоща</w:t>
      </w:r>
      <w:r w:rsidR="0068415C" w:rsidRPr="008906E5">
        <w:rPr>
          <w:rFonts w:ascii="Arial" w:eastAsia="MS Mincho" w:hAnsi="Arial" w:cs="Arial"/>
          <w:spacing w:val="-2"/>
          <w:lang w:eastAsia="ja-JP"/>
        </w:rPr>
        <w:t>ющими</w:t>
      </w:r>
      <w:proofErr w:type="spellEnd"/>
      <w:r w:rsidR="0068415C" w:rsidRPr="008906E5">
        <w:rPr>
          <w:rFonts w:ascii="Arial" w:eastAsia="MS Mincho" w:hAnsi="Arial" w:cs="Arial"/>
          <w:spacing w:val="-2"/>
          <w:lang w:eastAsia="ja-JP"/>
        </w:rPr>
        <w:t xml:space="preserve"> материалами являются поролоновые маты. При испытании в соответствии с </w:t>
      </w:r>
      <w:r w:rsidR="006D7E79" w:rsidRPr="008906E5">
        <w:rPr>
          <w:rFonts w:ascii="Arial" w:eastAsia="MS Mincho" w:hAnsi="Arial" w:cs="Arial"/>
          <w:spacing w:val="-2"/>
          <w:lang w:eastAsia="ja-JP"/>
        </w:rPr>
        <w:t>п</w:t>
      </w:r>
      <w:r w:rsidR="0068415C" w:rsidRPr="008906E5">
        <w:rPr>
          <w:rFonts w:ascii="Arial" w:eastAsia="MS Mincho" w:hAnsi="Arial" w:cs="Arial"/>
          <w:spacing w:val="-2"/>
          <w:lang w:eastAsia="ja-JP"/>
        </w:rPr>
        <w:t xml:space="preserve">риложением D критическая высота падения должна составлять не менее 1500 мм. Для других типов материалов, таких как резина, винил и т. д., необходимо руководствоваться соответствующими стандартами </w:t>
      </w:r>
      <w:r w:rsidR="00155D71">
        <w:rPr>
          <w:rFonts w:ascii="Arial" w:eastAsia="MS Mincho" w:hAnsi="Arial" w:cs="Arial"/>
          <w:spacing w:val="-2"/>
          <w:lang w:eastAsia="ja-JP"/>
        </w:rPr>
        <w:t xml:space="preserve">на </w:t>
      </w:r>
      <w:r w:rsidR="0068415C" w:rsidRPr="008906E5">
        <w:rPr>
          <w:rFonts w:ascii="Arial" w:eastAsia="MS Mincho" w:hAnsi="Arial" w:cs="Arial"/>
          <w:spacing w:val="-2"/>
          <w:lang w:eastAsia="ja-JP"/>
        </w:rPr>
        <w:t>материал, если применимо.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Любая стена или аналогичное препятствие, находящееся </w:t>
      </w:r>
      <w:r w:rsidR="00BC1615">
        <w:rPr>
          <w:rFonts w:ascii="Arial" w:eastAsia="MS Mincho" w:hAnsi="Arial" w:cs="Arial"/>
          <w:lang w:eastAsia="ja-JP"/>
        </w:rPr>
        <w:t>на расстоянии не более</w:t>
      </w:r>
      <w:r w:rsidRPr="008906E5">
        <w:rPr>
          <w:rFonts w:ascii="Arial" w:eastAsia="MS Mincho" w:hAnsi="Arial" w:cs="Arial"/>
          <w:lang w:eastAsia="ja-JP"/>
        </w:rPr>
        <w:t xml:space="preserve"> 1500</w:t>
      </w:r>
      <w:r w:rsidR="00BC1615">
        <w:rPr>
          <w:rFonts w:ascii="Arial" w:eastAsia="MS Mincho" w:hAnsi="Arial" w:cs="Arial"/>
          <w:lang w:eastAsia="ja-JP"/>
        </w:rPr>
        <w:t> </w:t>
      </w:r>
      <w:r w:rsidRPr="008906E5">
        <w:rPr>
          <w:rFonts w:ascii="Arial" w:eastAsia="MS Mincho" w:hAnsi="Arial" w:cs="Arial"/>
          <w:lang w:eastAsia="ja-JP"/>
        </w:rPr>
        <w:t xml:space="preserve">мм от зоны, где с батута можно делать соскок, должны </w:t>
      </w:r>
      <w:r w:rsidRPr="006E6703">
        <w:rPr>
          <w:rFonts w:ascii="Arial" w:eastAsia="MS Mincho" w:hAnsi="Arial" w:cs="Arial"/>
          <w:lang w:eastAsia="ja-JP"/>
        </w:rPr>
        <w:t xml:space="preserve">иметь </w:t>
      </w:r>
      <w:proofErr w:type="spellStart"/>
      <w:r w:rsidR="00BC1615" w:rsidRPr="006E6703">
        <w:rPr>
          <w:rFonts w:ascii="Arial" w:eastAsia="MS Mincho" w:hAnsi="Arial" w:cs="Arial"/>
          <w:lang w:eastAsia="ja-JP"/>
        </w:rPr>
        <w:t>ударопоглощающее</w:t>
      </w:r>
      <w:proofErr w:type="spellEnd"/>
      <w:r w:rsidR="00BC1615" w:rsidRPr="006E6703">
        <w:rPr>
          <w:rFonts w:ascii="Arial" w:eastAsia="MS Mincho" w:hAnsi="Arial" w:cs="Arial"/>
          <w:lang w:eastAsia="ja-JP"/>
        </w:rPr>
        <w:t xml:space="preserve"> покрытие</w:t>
      </w:r>
      <w:r w:rsidRPr="006E6703">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Любая стена, непосредственно примыкающая к горизонтальному парковому батуту, должна иметь </w:t>
      </w:r>
      <w:proofErr w:type="spellStart"/>
      <w:r w:rsidR="006E6703" w:rsidRPr="006E6703">
        <w:rPr>
          <w:rFonts w:ascii="Arial" w:eastAsia="MS Mincho" w:hAnsi="Arial" w:cs="Arial"/>
          <w:lang w:eastAsia="ja-JP"/>
        </w:rPr>
        <w:t>ударопоглощающее</w:t>
      </w:r>
      <w:proofErr w:type="spellEnd"/>
      <w:r w:rsidR="006E6703" w:rsidRPr="006E6703">
        <w:rPr>
          <w:rFonts w:ascii="Arial" w:eastAsia="MS Mincho" w:hAnsi="Arial" w:cs="Arial"/>
          <w:lang w:eastAsia="ja-JP"/>
        </w:rPr>
        <w:t xml:space="preserve"> покрытие</w:t>
      </w:r>
      <w:r w:rsidRPr="008906E5">
        <w:rPr>
          <w:rFonts w:ascii="Arial" w:eastAsia="MS Mincho" w:hAnsi="Arial" w:cs="Arial"/>
          <w:lang w:eastAsia="ja-JP"/>
        </w:rPr>
        <w:t>.</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4.9 Система ограничения</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4.9.1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Верхняя часть любого наклонного батута по периметру должна быть оборудована защитной сеткой таким образом, чтобы верх сетки находился на высоте не менее 4000 мм над уровнем окружающих горизонтальных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Защитная система должна крепит</w:t>
      </w:r>
      <w:r w:rsidR="00155D71">
        <w:rPr>
          <w:rFonts w:ascii="Arial" w:eastAsia="MS Mincho" w:hAnsi="Arial" w:cs="Arial"/>
          <w:lang w:eastAsia="ja-JP"/>
        </w:rPr>
        <w:t>ь</w:t>
      </w:r>
      <w:r w:rsidRPr="008906E5">
        <w:rPr>
          <w:rFonts w:ascii="Arial" w:eastAsia="MS Mincho" w:hAnsi="Arial" w:cs="Arial"/>
          <w:lang w:eastAsia="ja-JP"/>
        </w:rPr>
        <w:t>ся на верхней части рамы наклонного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Защитная сетка не требуется, если наклонный батут примыкает к стене или находится </w:t>
      </w:r>
      <w:r w:rsidR="007B1398">
        <w:rPr>
          <w:rFonts w:ascii="Arial" w:eastAsia="MS Mincho" w:hAnsi="Arial" w:cs="Arial"/>
          <w:lang w:eastAsia="ja-JP"/>
        </w:rPr>
        <w:t>на расстоянии не более</w:t>
      </w:r>
      <w:r w:rsidRPr="008906E5">
        <w:rPr>
          <w:rFonts w:ascii="Arial" w:eastAsia="MS Mincho" w:hAnsi="Arial" w:cs="Arial"/>
          <w:lang w:eastAsia="ja-JP"/>
        </w:rPr>
        <w:t xml:space="preserve"> 100 мм от нее, которая </w:t>
      </w:r>
      <w:r w:rsidR="007B1398">
        <w:rPr>
          <w:rFonts w:ascii="Arial" w:eastAsia="MS Mincho" w:hAnsi="Arial" w:cs="Arial"/>
          <w:lang w:eastAsia="ja-JP"/>
        </w:rPr>
        <w:t>расположена</w:t>
      </w:r>
      <w:r w:rsidRPr="008906E5">
        <w:rPr>
          <w:rFonts w:ascii="Arial" w:eastAsia="MS Mincho" w:hAnsi="Arial" w:cs="Arial"/>
          <w:lang w:eastAsia="ja-JP"/>
        </w:rPr>
        <w:t xml:space="preserve"> на</w:t>
      </w:r>
      <w:r w:rsidR="007B1398">
        <w:rPr>
          <w:rFonts w:ascii="Arial" w:eastAsia="MS Mincho" w:hAnsi="Arial" w:cs="Arial"/>
          <w:lang w:eastAsia="ja-JP"/>
        </w:rPr>
        <w:t xml:space="preserve"> расстоянии</w:t>
      </w:r>
      <w:r w:rsidRPr="008906E5">
        <w:rPr>
          <w:rFonts w:ascii="Arial" w:eastAsia="MS Mincho" w:hAnsi="Arial" w:cs="Arial"/>
          <w:lang w:eastAsia="ja-JP"/>
        </w:rPr>
        <w:t xml:space="preserve"> не менее 2000 мм над верхом наклонного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Сетка должна выдерживать следующие нагрузки: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прочность сетки на разрыв не менее 1000 Н (испытывается в соответствии с ISO 1806).</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Дополнительную информацию см. EN 15312.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Другие материалы, такие как брезентовые тенты, должны иметь прочность на разрыв не менее 2 000 Н/50 мм.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Сетка должна располагаться таким образом, чтобы: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вероятность попадания летящих предметов в соседние зоны была сведена к минимуму (например, в </w:t>
      </w:r>
      <w:r w:rsidR="00305585" w:rsidRPr="008906E5">
        <w:rPr>
          <w:rFonts w:ascii="Arial" w:eastAsia="MS Mincho" w:hAnsi="Arial" w:cs="Arial"/>
          <w:lang w:eastAsia="ja-JP"/>
        </w:rPr>
        <w:t>игре на выбивание</w:t>
      </w:r>
      <w:r w:rsidRPr="008906E5">
        <w:rPr>
          <w:rFonts w:ascii="Arial" w:eastAsia="MS Mincho" w:hAnsi="Arial" w:cs="Arial"/>
          <w:lang w:eastAsia="ja-JP"/>
        </w:rPr>
        <w:t xml:space="preserve"> и баскетболе);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пользователи не могли непреднамеренно упасть (в местах, не предназначенных для прыжков);</w:t>
      </w:r>
    </w:p>
    <w:p w:rsidR="007F71C4"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обеспечива</w:t>
      </w:r>
      <w:r w:rsidR="007B1398">
        <w:rPr>
          <w:rFonts w:ascii="Arial" w:eastAsia="MS Mincho" w:hAnsi="Arial" w:cs="Arial"/>
          <w:lang w:eastAsia="ja-JP"/>
        </w:rPr>
        <w:t>ть</w:t>
      </w:r>
      <w:r w:rsidRPr="008906E5">
        <w:rPr>
          <w:rFonts w:ascii="Arial" w:eastAsia="MS Mincho" w:hAnsi="Arial" w:cs="Arial"/>
          <w:lang w:eastAsia="ja-JP"/>
        </w:rPr>
        <w:t xml:space="preserve"> надежную амортизацию людей и предметов.</w:t>
      </w:r>
    </w:p>
    <w:p w:rsidR="007F71C4" w:rsidRDefault="007F71C4">
      <w:pPr>
        <w:rPr>
          <w:rFonts w:ascii="Arial" w:eastAsia="MS Mincho" w:hAnsi="Arial" w:cs="Arial"/>
          <w:lang w:eastAsia="ja-JP"/>
        </w:rPr>
      </w:pPr>
      <w:r>
        <w:rPr>
          <w:rFonts w:ascii="Arial" w:eastAsia="MS Mincho" w:hAnsi="Arial" w:cs="Arial"/>
          <w:lang w:eastAsia="ja-JP"/>
        </w:rPr>
        <w:br w:type="page"/>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4.9.2 Требования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Размеры опорных конструкций должны рассчитываться таким образом, чтобы они оставались устойчивыми к весу сеток и сопутствующим нагрузкам.</w:t>
      </w:r>
    </w:p>
    <w:p w:rsidR="0089497A" w:rsidRPr="008906E5" w:rsidRDefault="0089497A">
      <w:pPr>
        <w:spacing w:line="0" w:lineRule="atLeast"/>
        <w:ind w:firstLine="567"/>
        <w:jc w:val="both"/>
        <w:rPr>
          <w:rFonts w:ascii="Arial" w:eastAsia="MS Mincho" w:hAnsi="Arial" w:cs="Arial"/>
          <w:b/>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4.10.1 Общие требования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выборе материалов изготовитель должен учитывать опасность защемления, которая может возникнуть в результате деформации материалов в процессе эксплуатации.</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Методы испытаний на защемление приведены в 6.5.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Отверстия не должны иметь частей, которые сходятся в направлении вниз под углом менее 60°.</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4.10.2 Сетка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Следует применять </w:t>
      </w:r>
      <w:proofErr w:type="spellStart"/>
      <w:r w:rsidRPr="008906E5">
        <w:rPr>
          <w:rFonts w:ascii="Arial" w:eastAsia="MS Mincho" w:hAnsi="Arial" w:cs="Arial"/>
          <w:lang w:eastAsia="ja-JP"/>
        </w:rPr>
        <w:t>однин</w:t>
      </w:r>
      <w:proofErr w:type="spellEnd"/>
      <w:r w:rsidRPr="008906E5">
        <w:rPr>
          <w:rFonts w:ascii="Arial" w:eastAsia="MS Mincho" w:hAnsi="Arial" w:cs="Arial"/>
          <w:lang w:eastAsia="ja-JP"/>
        </w:rPr>
        <w:t xml:space="preserve"> из двух вариантов: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Вариант 1: для </w:t>
      </w:r>
      <w:proofErr w:type="spellStart"/>
      <w:r w:rsidRPr="008906E5">
        <w:rPr>
          <w:rFonts w:ascii="Arial" w:eastAsia="MS Mincho" w:hAnsi="Arial" w:cs="Arial"/>
          <w:lang w:eastAsia="ja-JP"/>
        </w:rPr>
        <w:t>избежания</w:t>
      </w:r>
      <w:proofErr w:type="spellEnd"/>
      <w:r w:rsidRPr="008906E5">
        <w:rPr>
          <w:rFonts w:ascii="Arial" w:eastAsia="MS Mincho" w:hAnsi="Arial" w:cs="Arial"/>
          <w:lang w:eastAsia="ja-JP"/>
        </w:rPr>
        <w:t xml:space="preserve"> </w:t>
      </w:r>
      <w:proofErr w:type="spellStart"/>
      <w:r w:rsidRPr="008906E5">
        <w:rPr>
          <w:rFonts w:ascii="Arial" w:eastAsia="MS Mincho" w:hAnsi="Arial" w:cs="Arial"/>
          <w:lang w:eastAsia="ja-JP"/>
        </w:rPr>
        <w:t>застревания</w:t>
      </w:r>
      <w:proofErr w:type="spellEnd"/>
      <w:r w:rsidRPr="008906E5">
        <w:rPr>
          <w:rFonts w:ascii="Arial" w:eastAsia="MS Mincho" w:hAnsi="Arial" w:cs="Arial"/>
          <w:lang w:eastAsia="ja-JP"/>
        </w:rPr>
        <w:t xml:space="preserve"> размер ячеек сетки в зонах прыжков не должен превышать 8 мм, например, с кольцом на пальце.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Вариант 2: размер ячеек в зонах прыжков должен составлять от 25 до 50 мм, предпочтительно от 45 до 50 мм, для обеспечения лучшей видимости для наблюдателей и пользователей.</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4.10.3 Защемление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Конструкция оборудования должна соответствовать требованиями EN 1176-1 так</w:t>
      </w:r>
      <w:r w:rsidR="00CC7A74" w:rsidRPr="008906E5">
        <w:rPr>
          <w:rFonts w:ascii="Arial" w:eastAsia="MS Mincho" w:hAnsi="Arial" w:cs="Arial"/>
          <w:lang w:eastAsia="ja-JP"/>
        </w:rPr>
        <w:t>им образом</w:t>
      </w:r>
      <w:r w:rsidRPr="008906E5">
        <w:rPr>
          <w:rFonts w:ascii="Arial" w:eastAsia="MS Mincho" w:hAnsi="Arial" w:cs="Arial"/>
          <w:lang w:eastAsia="ja-JP"/>
        </w:rPr>
        <w:t>, чтобы любые отверстия не создавали возможных опасностей защемления.</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4.11 Вместимость</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4.11.1 Общие положения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Вместимость батутного парка – это максимальное количество людей, которым одновременно может быть предоставлен доступ в зоны активности и которые могут заниматься такими видами активности (т.е. наблюдатели без права прыжков не влияют на расчет вместимости). Вместимость не предполагает, что все пользователи, получившие доступ к зонам активности, будут прыгать одновременно, а предполагается, что некоторые потенциальные пользователи занимаются активностью, не связанной с прыжками, например, отдыхают, наблюдают, стоят в очереди, восстанавливаются, посещают санитарные комнаты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Дополнительные подиумы или вспомогательные помещения (например, кафе) не увеличивают вместимость батутного парка, поскольку вместимость полностью зависит от количества людей, имеющих одновременный потенциальный доступ к зонам активности. Например, пользователи, сидящие в кафе батутного парка или наблюдающие за своими детьми с подиума и дорожек батутного парка, составляют часть вместимости, если они могут свободно покинуть кафе или подиум для прыжков. Если пользователи не могут войти в зоны активности, чтобы попрыгать, то они не входят в показатель вместимости. Вместимость должна рассчитываться для каждой зоны активности отдельно, затем суммир</w:t>
      </w:r>
      <w:r w:rsidR="00BF04CF">
        <w:rPr>
          <w:rFonts w:ascii="Arial" w:eastAsia="MS Mincho" w:hAnsi="Arial" w:cs="Arial"/>
          <w:lang w:eastAsia="ja-JP"/>
        </w:rPr>
        <w:t>овать</w:t>
      </w:r>
      <w:r w:rsidRPr="008906E5">
        <w:rPr>
          <w:rFonts w:ascii="Arial" w:eastAsia="MS Mincho" w:hAnsi="Arial" w:cs="Arial"/>
          <w:lang w:eastAsia="ja-JP"/>
        </w:rPr>
        <w:t>. Оператор или разработчик должны рассчитывать теоретическую вместимость, используя расчеты по 4.11.2, полученный в результате показатель вместимости может быть уменьшен оператором.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4.11.2 Вместимость парковой зоны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Вместимость батута должна рассчитываться как общая горизонтальная поверхность батута (м</w:t>
      </w:r>
      <w:proofErr w:type="gramStart"/>
      <w:r w:rsidRPr="008906E5">
        <w:rPr>
          <w:rFonts w:ascii="Arial" w:eastAsia="MS Mincho" w:hAnsi="Arial" w:cs="Arial"/>
          <w:vertAlign w:val="superscript"/>
          <w:lang w:eastAsia="ja-JP"/>
        </w:rPr>
        <w:t>2</w:t>
      </w:r>
      <w:r w:rsidRPr="008906E5">
        <w:rPr>
          <w:rFonts w:ascii="Arial" w:eastAsia="MS Mincho" w:hAnsi="Arial" w:cs="Arial"/>
          <w:lang w:eastAsia="ja-JP"/>
        </w:rPr>
        <w:t>)/</w:t>
      </w:r>
      <w:proofErr w:type="gramEnd"/>
      <w:r w:rsidRPr="008906E5">
        <w:rPr>
          <w:rFonts w:ascii="Arial" w:eastAsia="MS Mincho" w:hAnsi="Arial" w:cs="Arial"/>
          <w:lang w:eastAsia="ja-JP"/>
        </w:rPr>
        <w:t>6,8 м</w:t>
      </w:r>
      <w:r w:rsidRPr="008906E5">
        <w:rPr>
          <w:rFonts w:ascii="Arial" w:eastAsia="MS Mincho" w:hAnsi="Arial" w:cs="Arial"/>
          <w:vertAlign w:val="superscript"/>
          <w:lang w:eastAsia="ja-JP"/>
        </w:rPr>
        <w:t>2</w:t>
      </w:r>
      <w:r w:rsidRPr="008906E5">
        <w:rPr>
          <w:rFonts w:ascii="Arial" w:eastAsia="MS Mincho" w:hAnsi="Arial" w:cs="Arial"/>
          <w:lang w:eastAsia="ja-JP"/>
        </w:rPr>
        <w:t>. Такой расчет определяет верхний предел вместимости. Соответствующая эксплуатационная вместимость должна определяться путем оценки рисков.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Показатель вместимости может увеличиваться благодаря другим элементам, таким как </w:t>
      </w:r>
      <w:r w:rsidR="00BF04CF">
        <w:rPr>
          <w:rFonts w:ascii="Arial" w:eastAsia="MS Mincho" w:hAnsi="Arial" w:cs="Arial"/>
          <w:lang w:eastAsia="ja-JP"/>
        </w:rPr>
        <w:t>брусья, пандусы, деформируемые</w:t>
      </w:r>
      <w:r w:rsidRPr="008906E5">
        <w:rPr>
          <w:rFonts w:ascii="Arial" w:eastAsia="MS Mincho" w:hAnsi="Arial" w:cs="Arial"/>
          <w:lang w:eastAsia="ja-JP"/>
        </w:rPr>
        <w:t xml:space="preserve"> стены и т. д.</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00333033" w:rsidRPr="008906E5">
        <w:rPr>
          <w:rFonts w:ascii="Arial" w:eastAsia="MS Mincho" w:hAnsi="Arial" w:cs="Arial"/>
          <w:sz w:val="18"/>
          <w:lang w:eastAsia="ja-JP"/>
        </w:rPr>
        <w:t xml:space="preserve">– Вместимость – </w:t>
      </w:r>
      <w:r w:rsidRPr="008906E5">
        <w:rPr>
          <w:rFonts w:ascii="Arial" w:eastAsia="MS Mincho" w:hAnsi="Arial" w:cs="Arial"/>
          <w:sz w:val="18"/>
          <w:lang w:eastAsia="ja-JP"/>
        </w:rPr>
        <w:t>это количество пользователей, исключая наблюдателей.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Общая площадь горизонтальной поверхности батутного парка включает: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горизонтальные парковые батуты;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w:t>
      </w:r>
      <w:r w:rsidR="00333FFE" w:rsidRPr="008906E5">
        <w:rPr>
          <w:rFonts w:ascii="Arial" w:eastAsia="MS Mincho" w:hAnsi="Arial" w:cs="Arial"/>
          <w:lang w:eastAsia="ja-JP"/>
        </w:rPr>
        <w:t xml:space="preserve">площадки для отдыха с </w:t>
      </w:r>
      <w:proofErr w:type="spellStart"/>
      <w:r w:rsidR="00BF04CF">
        <w:rPr>
          <w:rFonts w:ascii="Arial" w:eastAsia="MS Mincho" w:hAnsi="Arial" w:cs="Arial"/>
          <w:lang w:eastAsia="ja-JP"/>
        </w:rPr>
        <w:t>ударопоглощающим</w:t>
      </w:r>
      <w:proofErr w:type="spellEnd"/>
      <w:r w:rsidR="00BF04CF">
        <w:rPr>
          <w:rFonts w:ascii="Arial" w:eastAsia="MS Mincho" w:hAnsi="Arial" w:cs="Arial"/>
          <w:lang w:eastAsia="ja-JP"/>
        </w:rPr>
        <w:t xml:space="preserve"> покрытием</w:t>
      </w:r>
      <w:r w:rsidRPr="008906E5">
        <w:rPr>
          <w:rFonts w:ascii="Arial" w:eastAsia="MS Mincho" w:hAnsi="Arial" w:cs="Arial"/>
          <w:lang w:eastAsia="ja-JP"/>
        </w:rPr>
        <w:t xml:space="preserve"> </w:t>
      </w:r>
      <w:r w:rsidR="00BF04CF">
        <w:rPr>
          <w:rFonts w:ascii="Arial" w:eastAsia="MS Mincho" w:hAnsi="Arial" w:cs="Arial"/>
          <w:lang w:eastAsia="ja-JP"/>
        </w:rPr>
        <w:t>на расстояние не менее</w:t>
      </w:r>
      <w:r w:rsidRPr="008906E5">
        <w:rPr>
          <w:rFonts w:ascii="Arial" w:eastAsia="MS Mincho" w:hAnsi="Arial" w:cs="Arial"/>
          <w:lang w:eastAsia="ja-JP"/>
        </w:rPr>
        <w:t xml:space="preserve"> 1500</w:t>
      </w:r>
      <w:r w:rsidR="00BF04CF">
        <w:rPr>
          <w:rFonts w:ascii="Arial" w:eastAsia="MS Mincho" w:hAnsi="Arial" w:cs="Arial"/>
          <w:lang w:eastAsia="ja-JP"/>
        </w:rPr>
        <w:t> </w:t>
      </w:r>
      <w:r w:rsidRPr="008906E5">
        <w:rPr>
          <w:rFonts w:ascii="Arial" w:eastAsia="MS Mincho" w:hAnsi="Arial" w:cs="Arial"/>
          <w:lang w:eastAsia="ja-JP"/>
        </w:rPr>
        <w:t>мм от любого батута в парке;</w:t>
      </w:r>
    </w:p>
    <w:p w:rsidR="0089497A" w:rsidRPr="008906E5" w:rsidRDefault="00333FFE">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w:t>
      </w:r>
      <w:proofErr w:type="spellStart"/>
      <w:r w:rsidR="00BF04CF">
        <w:rPr>
          <w:rFonts w:ascii="Arial" w:eastAsia="MS Mincho" w:hAnsi="Arial" w:cs="Arial"/>
          <w:lang w:eastAsia="ja-JP"/>
        </w:rPr>
        <w:t>ударопоглощающее</w:t>
      </w:r>
      <w:proofErr w:type="spellEnd"/>
      <w:r w:rsidR="00BF04CF">
        <w:rPr>
          <w:rFonts w:ascii="Arial" w:eastAsia="MS Mincho" w:hAnsi="Arial" w:cs="Arial"/>
          <w:lang w:eastAsia="ja-JP"/>
        </w:rPr>
        <w:t xml:space="preserve"> покрытие</w:t>
      </w:r>
      <w:r w:rsidR="0068415C"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зоны для </w:t>
      </w:r>
      <w:proofErr w:type="spellStart"/>
      <w:r w:rsidRPr="008906E5">
        <w:rPr>
          <w:rFonts w:ascii="Arial" w:eastAsia="MS Mincho" w:hAnsi="Arial" w:cs="Arial"/>
          <w:lang w:eastAsia="ja-JP"/>
        </w:rPr>
        <w:t>малалетних</w:t>
      </w:r>
      <w:proofErr w:type="spellEnd"/>
      <w:r w:rsidRPr="008906E5">
        <w:rPr>
          <w:rFonts w:ascii="Arial" w:eastAsia="MS Mincho" w:hAnsi="Arial" w:cs="Arial"/>
          <w:lang w:eastAsia="ja-JP"/>
        </w:rPr>
        <w:t xml:space="preserve"> детей;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w:t>
      </w:r>
      <w:r w:rsidR="00BF04CF">
        <w:rPr>
          <w:rFonts w:ascii="Arial" w:eastAsia="MS Mincho" w:hAnsi="Arial" w:cs="Arial"/>
          <w:lang w:eastAsia="ja-JP"/>
        </w:rPr>
        <w:t>поролоновые</w:t>
      </w:r>
      <w:r w:rsidRPr="008906E5">
        <w:rPr>
          <w:rFonts w:ascii="Arial" w:eastAsia="MS Mincho" w:hAnsi="Arial" w:cs="Arial"/>
          <w:lang w:eastAsia="ja-JP"/>
        </w:rPr>
        <w:t xml:space="preserve"> ямы.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Общая площадь горизонтальной поверхности батутного парка не включает: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любые поверхности пешеходных дорожек, которые не считаются зоной отдыха;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любую горизонтальную поверхность с </w:t>
      </w:r>
      <w:proofErr w:type="spellStart"/>
      <w:r w:rsidR="00BF04CF">
        <w:rPr>
          <w:rFonts w:ascii="Arial" w:eastAsia="MS Mincho" w:hAnsi="Arial" w:cs="Arial"/>
          <w:lang w:eastAsia="ja-JP"/>
        </w:rPr>
        <w:t>ударопоглощающим</w:t>
      </w:r>
      <w:proofErr w:type="spellEnd"/>
      <w:r w:rsidR="00BF04CF">
        <w:rPr>
          <w:rFonts w:ascii="Arial" w:eastAsia="MS Mincho" w:hAnsi="Arial" w:cs="Arial"/>
          <w:lang w:eastAsia="ja-JP"/>
        </w:rPr>
        <w:t xml:space="preserve"> покрытием</w:t>
      </w:r>
      <w:r w:rsidRPr="008906E5">
        <w:rPr>
          <w:rFonts w:ascii="Arial" w:eastAsia="MS Mincho" w:hAnsi="Arial" w:cs="Arial"/>
          <w:lang w:eastAsia="ja-JP"/>
        </w:rPr>
        <w:t>, расположенную на расстоянии более 1500 мм от любого паркового батута;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любую го</w:t>
      </w:r>
      <w:r w:rsidR="00333FFE" w:rsidRPr="008906E5">
        <w:rPr>
          <w:rFonts w:ascii="Arial" w:eastAsia="MS Mincho" w:hAnsi="Arial" w:cs="Arial"/>
          <w:lang w:eastAsia="ja-JP"/>
        </w:rPr>
        <w:t xml:space="preserve">ризонтальную поверхность без </w:t>
      </w:r>
      <w:proofErr w:type="spellStart"/>
      <w:r w:rsidR="00BF04CF">
        <w:rPr>
          <w:rFonts w:ascii="Arial" w:eastAsia="MS Mincho" w:hAnsi="Arial" w:cs="Arial"/>
          <w:lang w:eastAsia="ja-JP"/>
        </w:rPr>
        <w:t>ударопоглощающего</w:t>
      </w:r>
      <w:proofErr w:type="spellEnd"/>
      <w:r w:rsidR="00BF04CF">
        <w:rPr>
          <w:rFonts w:ascii="Arial" w:eastAsia="MS Mincho" w:hAnsi="Arial" w:cs="Arial"/>
          <w:lang w:eastAsia="ja-JP"/>
        </w:rPr>
        <w:t xml:space="preserve"> покрытия</w:t>
      </w:r>
      <w:r w:rsidRPr="008906E5">
        <w:rPr>
          <w:rFonts w:ascii="Arial" w:eastAsia="MS Mincho" w:hAnsi="Arial" w:cs="Arial"/>
          <w:lang w:eastAsia="ja-JP"/>
        </w:rPr>
        <w:t xml:space="preserve">;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наклонные батуты;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спортивные батуты;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ямы для соскока;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ямы для надувных прыжковых подушек;</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поролоновые ямы;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ямы для зон активного отдыха;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зону кафе;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зону администра</w:t>
      </w:r>
      <w:r w:rsidR="00BF04CF">
        <w:rPr>
          <w:rFonts w:ascii="Arial" w:eastAsia="MS Mincho" w:hAnsi="Arial" w:cs="Arial"/>
          <w:lang w:eastAsia="ja-JP"/>
        </w:rPr>
        <w:t>ции</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туалеты/раздевалки;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зону инструктажа по технике безопасности;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входную дорожку/ступеньки.</w:t>
      </w:r>
    </w:p>
    <w:p w:rsidR="0089497A" w:rsidRPr="008906E5" w:rsidRDefault="002553A1">
      <w:pPr>
        <w:spacing w:line="0" w:lineRule="atLeast"/>
        <w:ind w:firstLine="567"/>
        <w:jc w:val="both"/>
        <w:rPr>
          <w:rFonts w:ascii="Arial" w:eastAsia="MS Mincho" w:hAnsi="Arial" w:cs="Arial"/>
          <w:lang w:eastAsia="ja-JP"/>
        </w:rPr>
      </w:pPr>
      <w:r>
        <w:rPr>
          <w:rFonts w:ascii="Arial" w:eastAsia="MS Mincho" w:hAnsi="Arial" w:cs="Arial"/>
          <w:lang w:eastAsia="ja-JP"/>
        </w:rPr>
        <w:t>Перечисленное ниже влияе</w:t>
      </w:r>
      <w:r w:rsidR="0068415C" w:rsidRPr="008906E5">
        <w:rPr>
          <w:rFonts w:ascii="Arial" w:eastAsia="MS Mincho" w:hAnsi="Arial" w:cs="Arial"/>
          <w:lang w:eastAsia="ja-JP"/>
        </w:rPr>
        <w:t>т на вместимость, но не ограничива</w:t>
      </w:r>
      <w:r w:rsidR="00CC7E9F">
        <w:rPr>
          <w:rFonts w:ascii="Arial" w:eastAsia="MS Mincho" w:hAnsi="Arial" w:cs="Arial"/>
          <w:lang w:eastAsia="ja-JP"/>
        </w:rPr>
        <w:t>е</w:t>
      </w:r>
      <w:r w:rsidR="0068415C" w:rsidRPr="008906E5">
        <w:rPr>
          <w:rFonts w:ascii="Arial" w:eastAsia="MS Mincho" w:hAnsi="Arial" w:cs="Arial"/>
          <w:lang w:eastAsia="ja-JP"/>
        </w:rPr>
        <w:t>тся ими: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зоны отдыха;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зоны ожидания;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дорожки для катания;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тип пользователя;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вид активности; 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количество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Вместимость других парковых зон должна рассчитываться по результатам анализа рисков.</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4.11.3 Вместимость зон для новых видов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на основе оценки риска для конкретной зоны допускается наличие такого количества людей, при котором обычные батутные зоны могут быть переполнены, то требуются дополнительные меры по разделению пользователей</w:t>
      </w:r>
      <w:r w:rsidR="00C55AB3">
        <w:rPr>
          <w:rFonts w:ascii="Arial" w:eastAsia="MS Mincho" w:hAnsi="Arial" w:cs="Arial"/>
          <w:lang w:eastAsia="ja-JP"/>
        </w:rPr>
        <w:t xml:space="preserve"> на группы</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батутный парк включает в себя новую зону активности, то изготовитель или разработчик новой зоны активности должен предоставить оператору расчет вместимости</w:t>
      </w:r>
      <w:r w:rsidR="00F61C42">
        <w:rPr>
          <w:rFonts w:ascii="Arial" w:eastAsia="MS Mincho" w:hAnsi="Arial" w:cs="Arial"/>
          <w:lang w:eastAsia="ja-JP"/>
        </w:rPr>
        <w:t xml:space="preserve"> с учетом одновременно активных и ожидающих </w:t>
      </w:r>
      <w:r w:rsidRPr="008906E5">
        <w:rPr>
          <w:rFonts w:ascii="Arial" w:eastAsia="MS Mincho" w:hAnsi="Arial" w:cs="Arial"/>
          <w:lang w:eastAsia="ja-JP"/>
        </w:rPr>
        <w:t>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определении вместимости новой зоны активности необходимо учитывать ее влияние на общую вместимость батутного парка.</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Если показатель вместимости зоны новых видов активности существенный по отношению к вместимости остальной части батутного парка, то необходимо обеспечить, чтобы потенциальные пользователи зоны новых видов активности не переполняли другие зоны парка.</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При определении вместимости новых зон активности (не батутных зон) необходимо учитывать рекомендации изготовителя и количество пользователей, безопасно использующих зону в любой момент времени.</w:t>
      </w:r>
    </w:p>
    <w:p w:rsidR="0089497A" w:rsidRPr="008906E5" w:rsidRDefault="0089497A">
      <w:pPr>
        <w:rPr>
          <w:rFonts w:ascii="Arial" w:eastAsia="MS Mincho" w:hAnsi="Arial" w:cs="Arial"/>
          <w:sz w:val="6"/>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4.12 Освещение</w:t>
      </w:r>
    </w:p>
    <w:p w:rsidR="0089497A" w:rsidRPr="008906E5" w:rsidRDefault="0089497A">
      <w:pPr>
        <w:spacing w:line="0" w:lineRule="atLeast"/>
        <w:ind w:firstLine="567"/>
        <w:jc w:val="both"/>
        <w:rPr>
          <w:rFonts w:ascii="Arial" w:eastAsia="MS Mincho" w:hAnsi="Arial" w:cs="Arial"/>
          <w:sz w:val="14"/>
          <w:lang w:eastAsia="ja-JP"/>
        </w:rPr>
      </w:pP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Операторы должны знать требования законодательства</w:t>
      </w:r>
      <w:r w:rsidR="00966388">
        <w:rPr>
          <w:rFonts w:ascii="Arial" w:eastAsia="MS Mincho" w:hAnsi="Arial" w:cs="Arial"/>
          <w:lang w:eastAsia="ja-JP"/>
        </w:rPr>
        <w:t>, предъявляемые</w:t>
      </w:r>
      <w:r w:rsidRPr="008906E5">
        <w:rPr>
          <w:rFonts w:ascii="Arial" w:eastAsia="MS Mincho" w:hAnsi="Arial" w:cs="Arial"/>
          <w:lang w:eastAsia="ja-JP"/>
        </w:rPr>
        <w:t xml:space="preserve"> к освещени</w:t>
      </w:r>
      <w:r w:rsidR="001402F8" w:rsidRPr="008906E5">
        <w:rPr>
          <w:rFonts w:ascii="Arial" w:eastAsia="MS Mincho" w:hAnsi="Arial" w:cs="Arial"/>
          <w:lang w:eastAsia="ja-JP"/>
        </w:rPr>
        <w:t>ю</w:t>
      </w:r>
      <w:r w:rsidRPr="008906E5">
        <w:rPr>
          <w:rFonts w:ascii="Arial" w:eastAsia="MS Mincho" w:hAnsi="Arial" w:cs="Arial"/>
          <w:lang w:eastAsia="ja-JP"/>
        </w:rPr>
        <w:t xml:space="preserve">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Стробирование (например, без эффекта мерцания), а также туман, дым или дымовые машины не должны использоваться в батутных зонах, если это визуально мешает пользователям, наблюдателям или записи камер наблюдения. </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4.13 </w:t>
      </w:r>
      <w:proofErr w:type="spellStart"/>
      <w:r w:rsidRPr="008906E5">
        <w:rPr>
          <w:rFonts w:ascii="Arial" w:eastAsia="MS Mincho" w:hAnsi="Arial" w:cs="Arial"/>
          <w:b/>
          <w:lang w:eastAsia="ja-JP"/>
        </w:rPr>
        <w:t>Банджи</w:t>
      </w:r>
      <w:proofErr w:type="spellEnd"/>
      <w:r w:rsidRPr="008906E5">
        <w:rPr>
          <w:rFonts w:ascii="Arial" w:eastAsia="MS Mincho" w:hAnsi="Arial" w:cs="Arial"/>
          <w:b/>
          <w:lang w:eastAsia="ja-JP"/>
        </w:rPr>
        <w:t xml:space="preserve"> (эластичный канат)</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4.13.1 </w:t>
      </w:r>
      <w:proofErr w:type="spellStart"/>
      <w:r w:rsidRPr="008906E5">
        <w:rPr>
          <w:rFonts w:ascii="Arial" w:eastAsia="MS Mincho" w:hAnsi="Arial" w:cs="Arial"/>
          <w:b/>
          <w:lang w:eastAsia="ja-JP"/>
        </w:rPr>
        <w:t>Банджи</w:t>
      </w:r>
      <w:proofErr w:type="spellEnd"/>
      <w:r w:rsidRPr="008906E5">
        <w:rPr>
          <w:rFonts w:ascii="Arial" w:eastAsia="MS Mincho" w:hAnsi="Arial" w:cs="Arial"/>
          <w:b/>
          <w:lang w:eastAsia="ja-JP"/>
        </w:rPr>
        <w:t>-лонжа</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Банджи</w:t>
      </w:r>
      <w:proofErr w:type="spellEnd"/>
      <w:r w:rsidRPr="008906E5">
        <w:rPr>
          <w:rFonts w:ascii="Arial" w:eastAsia="MS Mincho" w:hAnsi="Arial" w:cs="Arial"/>
          <w:lang w:eastAsia="ja-JP"/>
        </w:rPr>
        <w:t xml:space="preserve">-лонжа – это гибкая канатная система, прикрепляемая к потолку или опорной конструкции минимум в двух точках крепления совместно с высокоэластичными латексными тросами. Таким образом, </w:t>
      </w:r>
      <w:r w:rsidR="001402F8" w:rsidRPr="008906E5">
        <w:rPr>
          <w:rFonts w:ascii="Arial" w:eastAsia="MS Mincho" w:hAnsi="Arial" w:cs="Arial"/>
          <w:lang w:eastAsia="ja-JP"/>
        </w:rPr>
        <w:t xml:space="preserve">должны </w:t>
      </w:r>
      <w:r w:rsidRPr="008906E5">
        <w:rPr>
          <w:rFonts w:ascii="Arial" w:eastAsia="MS Mincho" w:hAnsi="Arial" w:cs="Arial"/>
          <w:lang w:eastAsia="ja-JP"/>
        </w:rPr>
        <w:t>обеспечива</w:t>
      </w:r>
      <w:r w:rsidR="001402F8" w:rsidRPr="008906E5">
        <w:rPr>
          <w:rFonts w:ascii="Arial" w:eastAsia="MS Mincho" w:hAnsi="Arial" w:cs="Arial"/>
          <w:lang w:eastAsia="ja-JP"/>
        </w:rPr>
        <w:t>ть</w:t>
      </w:r>
      <w:r w:rsidRPr="008906E5">
        <w:rPr>
          <w:rFonts w:ascii="Arial" w:eastAsia="MS Mincho" w:hAnsi="Arial" w:cs="Arial"/>
          <w:lang w:eastAsia="ja-JP"/>
        </w:rPr>
        <w:t xml:space="preserve">ся безопасные прыжки на батуте на экстремальную высоту. </w:t>
      </w:r>
      <w:proofErr w:type="spellStart"/>
      <w:r w:rsidRPr="008906E5">
        <w:rPr>
          <w:rFonts w:ascii="Arial" w:eastAsia="MS Mincho" w:hAnsi="Arial" w:cs="Arial"/>
          <w:lang w:eastAsia="ja-JP"/>
        </w:rPr>
        <w:t>Банджи</w:t>
      </w:r>
      <w:proofErr w:type="spellEnd"/>
      <w:r w:rsidRPr="008906E5">
        <w:rPr>
          <w:rFonts w:ascii="Arial" w:eastAsia="MS Mincho" w:hAnsi="Arial" w:cs="Arial"/>
          <w:lang w:eastAsia="ja-JP"/>
        </w:rPr>
        <w:t>-лонж</w:t>
      </w:r>
      <w:r w:rsidR="00966388">
        <w:rPr>
          <w:rFonts w:ascii="Arial" w:eastAsia="MS Mincho" w:hAnsi="Arial" w:cs="Arial"/>
          <w:lang w:eastAsia="ja-JP"/>
        </w:rPr>
        <w:t>а</w:t>
      </w:r>
      <w:r w:rsidRPr="008906E5">
        <w:rPr>
          <w:rFonts w:ascii="Arial" w:eastAsia="MS Mincho" w:hAnsi="Arial" w:cs="Arial"/>
          <w:lang w:eastAsia="ja-JP"/>
        </w:rPr>
        <w:t>/установки могут управляться как механическими ручными, так и электрическими лебедками.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батутном парке возможна установка </w:t>
      </w:r>
      <w:proofErr w:type="spellStart"/>
      <w:r w:rsidR="00CA28C5">
        <w:rPr>
          <w:rFonts w:ascii="Arial" w:eastAsia="MS Mincho" w:hAnsi="Arial" w:cs="Arial"/>
          <w:lang w:eastAsia="ja-JP"/>
        </w:rPr>
        <w:t>дву</w:t>
      </w:r>
      <w:r w:rsidRPr="008906E5">
        <w:rPr>
          <w:rFonts w:ascii="Arial" w:eastAsia="MS Mincho" w:hAnsi="Arial" w:cs="Arial"/>
          <w:lang w:eastAsia="ja-JP"/>
        </w:rPr>
        <w:t>точечной</w:t>
      </w:r>
      <w:proofErr w:type="spellEnd"/>
      <w:r w:rsidRPr="008906E5">
        <w:rPr>
          <w:rFonts w:ascii="Arial" w:eastAsia="MS Mincho" w:hAnsi="Arial" w:cs="Arial"/>
          <w:lang w:eastAsia="ja-JP"/>
        </w:rPr>
        <w:t xml:space="preserve"> или </w:t>
      </w:r>
      <w:r w:rsidR="00CA28C5">
        <w:rPr>
          <w:rFonts w:ascii="Arial" w:eastAsia="MS Mincho" w:hAnsi="Arial" w:cs="Arial"/>
          <w:lang w:eastAsia="ja-JP"/>
        </w:rPr>
        <w:t>четырех</w:t>
      </w:r>
      <w:r w:rsidRPr="008906E5">
        <w:rPr>
          <w:rFonts w:ascii="Arial" w:eastAsia="MS Mincho" w:hAnsi="Arial" w:cs="Arial"/>
          <w:lang w:eastAsia="ja-JP"/>
        </w:rPr>
        <w:t>точечной системы.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Установка </w:t>
      </w:r>
      <w:proofErr w:type="spellStart"/>
      <w:r w:rsidR="00CA28C5">
        <w:rPr>
          <w:rFonts w:ascii="Arial" w:eastAsia="MS Mincho" w:hAnsi="Arial" w:cs="Arial"/>
          <w:lang w:eastAsia="ja-JP"/>
        </w:rPr>
        <w:t>дву</w:t>
      </w:r>
      <w:r w:rsidRPr="008906E5">
        <w:rPr>
          <w:rFonts w:ascii="Arial" w:eastAsia="MS Mincho" w:hAnsi="Arial" w:cs="Arial"/>
          <w:lang w:eastAsia="ja-JP"/>
        </w:rPr>
        <w:t>точечной</w:t>
      </w:r>
      <w:proofErr w:type="spellEnd"/>
      <w:r w:rsidRPr="008906E5">
        <w:rPr>
          <w:rFonts w:ascii="Arial" w:eastAsia="MS Mincho" w:hAnsi="Arial" w:cs="Arial"/>
          <w:lang w:eastAsia="ja-JP"/>
        </w:rPr>
        <w:t xml:space="preserve"> системы возможна только в том случае, если высота прыжка и расстояние между точками крепления имеют следующее соотношение: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высота прыжка </w:t>
      </w:r>
      <w:r w:rsidRPr="008906E5">
        <w:rPr>
          <w:rFonts w:ascii="Arial" w:eastAsia="MS Mincho" w:hAnsi="Arial" w:cs="Arial"/>
          <w:i/>
          <w:lang w:eastAsia="ja-JP"/>
        </w:rPr>
        <w:t>H</w:t>
      </w:r>
      <w:r w:rsidRPr="008906E5">
        <w:rPr>
          <w:rFonts w:ascii="Arial" w:eastAsia="MS Mincho" w:hAnsi="Arial" w:cs="Arial"/>
          <w:lang w:eastAsia="ja-JP"/>
        </w:rPr>
        <w:t xml:space="preserve"> × 0,8 не более расстояния между точками крепления </w:t>
      </w:r>
      <w:r w:rsidRPr="008906E5">
        <w:rPr>
          <w:rFonts w:ascii="Arial" w:eastAsia="MS Mincho" w:hAnsi="Arial" w:cs="Arial"/>
          <w:i/>
          <w:lang w:eastAsia="ja-JP"/>
        </w:rPr>
        <w:t>B</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противном случае необходима </w:t>
      </w:r>
      <w:r w:rsidR="00CA28C5">
        <w:rPr>
          <w:rFonts w:ascii="Arial" w:eastAsia="MS Mincho" w:hAnsi="Arial" w:cs="Arial"/>
          <w:lang w:eastAsia="ja-JP"/>
        </w:rPr>
        <w:t>четырех</w:t>
      </w:r>
      <w:r w:rsidRPr="008906E5">
        <w:rPr>
          <w:rFonts w:ascii="Arial" w:eastAsia="MS Mincho" w:hAnsi="Arial" w:cs="Arial"/>
          <w:lang w:eastAsia="ja-JP"/>
        </w:rPr>
        <w:t>точечная система.</w:t>
      </w:r>
    </w:p>
    <w:p w:rsidR="0089497A" w:rsidRPr="008906E5" w:rsidRDefault="00966388">
      <w:pPr>
        <w:spacing w:line="0" w:lineRule="atLeast"/>
        <w:ind w:firstLine="567"/>
        <w:jc w:val="both"/>
        <w:rPr>
          <w:rFonts w:ascii="Arial" w:eastAsia="MS Mincho" w:hAnsi="Arial" w:cs="Arial"/>
          <w:lang w:eastAsia="ja-JP"/>
        </w:rPr>
      </w:pPr>
      <w:proofErr w:type="spellStart"/>
      <w:r>
        <w:rPr>
          <w:rFonts w:ascii="Arial" w:eastAsia="MS Mincho" w:hAnsi="Arial" w:cs="Arial"/>
          <w:lang w:eastAsia="ja-JP"/>
        </w:rPr>
        <w:t>Вы</w:t>
      </w:r>
      <w:r w:rsidR="0068415C" w:rsidRPr="008906E5">
        <w:rPr>
          <w:rFonts w:ascii="Arial" w:eastAsia="MS Mincho" w:hAnsi="Arial" w:cs="Arial"/>
          <w:lang w:eastAsia="ja-JP"/>
        </w:rPr>
        <w:t>рывная</w:t>
      </w:r>
      <w:proofErr w:type="spellEnd"/>
      <w:r w:rsidR="0068415C" w:rsidRPr="008906E5">
        <w:rPr>
          <w:rFonts w:ascii="Arial" w:eastAsia="MS Mincho" w:hAnsi="Arial" w:cs="Arial"/>
          <w:lang w:eastAsia="ja-JP"/>
        </w:rPr>
        <w:t xml:space="preserve"> </w:t>
      </w:r>
      <w:r>
        <w:rPr>
          <w:rFonts w:ascii="Arial" w:eastAsia="MS Mincho" w:hAnsi="Arial" w:cs="Arial"/>
          <w:lang w:eastAsia="ja-JP"/>
        </w:rPr>
        <w:t>сила, воздействующая</w:t>
      </w:r>
      <w:r w:rsidR="0068415C" w:rsidRPr="008906E5">
        <w:rPr>
          <w:rFonts w:ascii="Arial" w:eastAsia="MS Mincho" w:hAnsi="Arial" w:cs="Arial"/>
          <w:lang w:eastAsia="ja-JP"/>
        </w:rPr>
        <w:t xml:space="preserve"> на точки крепления</w:t>
      </w:r>
      <w:r>
        <w:rPr>
          <w:rFonts w:ascii="Arial" w:eastAsia="MS Mincho" w:hAnsi="Arial" w:cs="Arial"/>
          <w:lang w:eastAsia="ja-JP"/>
        </w:rPr>
        <w:t>,</w:t>
      </w:r>
      <w:r w:rsidR="0068415C" w:rsidRPr="008906E5">
        <w:rPr>
          <w:rFonts w:ascii="Arial" w:eastAsia="MS Mincho" w:hAnsi="Arial" w:cs="Arial"/>
          <w:lang w:eastAsia="ja-JP"/>
        </w:rPr>
        <w:t xml:space="preserve"> должна составлять </w:t>
      </w:r>
      <w:r>
        <w:rPr>
          <w:rFonts w:ascii="Arial" w:eastAsia="MS Mincho" w:hAnsi="Arial" w:cs="Arial"/>
          <w:lang w:eastAsia="ja-JP"/>
        </w:rPr>
        <w:t xml:space="preserve">не менее </w:t>
      </w:r>
      <w:r w:rsidR="0068415C" w:rsidRPr="008906E5">
        <w:rPr>
          <w:rFonts w:ascii="Arial" w:eastAsia="MS Mincho" w:hAnsi="Arial" w:cs="Arial"/>
          <w:lang w:eastAsia="ja-JP"/>
        </w:rPr>
        <w:t xml:space="preserve">13 </w:t>
      </w:r>
      <w:proofErr w:type="spellStart"/>
      <w:r w:rsidR="0068415C" w:rsidRPr="008906E5">
        <w:rPr>
          <w:rFonts w:ascii="Arial" w:eastAsia="MS Mincho" w:hAnsi="Arial" w:cs="Arial"/>
          <w:lang w:eastAsia="ja-JP"/>
        </w:rPr>
        <w:t>кН.</w:t>
      </w:r>
      <w:proofErr w:type="spellEnd"/>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Все (запасные) части, такие как страховочные пояса, карабины, эластичные элементы, лебедки, шкивы и все соединительные детали, должны выдерживать разрывную нагрузку не менее 13 </w:t>
      </w:r>
      <w:proofErr w:type="spellStart"/>
      <w:r w:rsidRPr="008906E5">
        <w:rPr>
          <w:rFonts w:ascii="Arial" w:eastAsia="MS Mincho" w:hAnsi="Arial" w:cs="Arial"/>
          <w:lang w:eastAsia="ja-JP"/>
        </w:rPr>
        <w:t>кН.</w:t>
      </w:r>
      <w:proofErr w:type="spellEnd"/>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Длина тяговых тросов и эластичных элементов должна быть отрегулирована таким образом, чтобы прыгающий пользователь не мог достать до потолка или потолочной опорной конструкции.</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4.13.2 </w:t>
      </w:r>
      <w:proofErr w:type="spellStart"/>
      <w:r w:rsidRPr="008906E5">
        <w:rPr>
          <w:rFonts w:ascii="Arial" w:eastAsia="MS Mincho" w:hAnsi="Arial" w:cs="Arial"/>
          <w:b/>
          <w:lang w:eastAsia="ja-JP"/>
        </w:rPr>
        <w:t>Банджи</w:t>
      </w:r>
      <w:proofErr w:type="spellEnd"/>
      <w:r w:rsidRPr="008906E5">
        <w:rPr>
          <w:rFonts w:ascii="Arial" w:eastAsia="MS Mincho" w:hAnsi="Arial" w:cs="Arial"/>
          <w:b/>
          <w:lang w:eastAsia="ja-JP"/>
        </w:rPr>
        <w:t>-батут</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Банджи</w:t>
      </w:r>
      <w:proofErr w:type="spellEnd"/>
      <w:r w:rsidRPr="008906E5">
        <w:rPr>
          <w:rFonts w:ascii="Arial" w:eastAsia="MS Mincho" w:hAnsi="Arial" w:cs="Arial"/>
          <w:lang w:eastAsia="ja-JP"/>
        </w:rPr>
        <w:t>-батут – это батут, который используется</w:t>
      </w:r>
      <w:r w:rsidR="00966388">
        <w:rPr>
          <w:rFonts w:ascii="Arial" w:eastAsia="MS Mincho" w:hAnsi="Arial" w:cs="Arial"/>
          <w:lang w:eastAsia="ja-JP"/>
        </w:rPr>
        <w:t xml:space="preserve"> с </w:t>
      </w:r>
      <w:proofErr w:type="spellStart"/>
      <w:r w:rsidR="00966388">
        <w:rPr>
          <w:rFonts w:ascii="Arial" w:eastAsia="MS Mincho" w:hAnsi="Arial" w:cs="Arial"/>
          <w:lang w:eastAsia="ja-JP"/>
        </w:rPr>
        <w:t>банджи</w:t>
      </w:r>
      <w:proofErr w:type="spellEnd"/>
      <w:r w:rsidR="00966388">
        <w:rPr>
          <w:rFonts w:ascii="Arial" w:eastAsia="MS Mincho" w:hAnsi="Arial" w:cs="Arial"/>
          <w:lang w:eastAsia="ja-JP"/>
        </w:rPr>
        <w:t>-лонжей. Таким образом</w:t>
      </w:r>
      <w:r w:rsidRPr="008906E5">
        <w:rPr>
          <w:rFonts w:ascii="Arial" w:eastAsia="MS Mincho" w:hAnsi="Arial" w:cs="Arial"/>
          <w:lang w:eastAsia="ja-JP"/>
        </w:rPr>
        <w:t xml:space="preserve"> обеспечиваются безопасные прыжки на батуте на экстремальную высоту. Батут может управляться как механическими ручными, так и электрическими лебедками.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Все конструкции </w:t>
      </w:r>
      <w:proofErr w:type="spellStart"/>
      <w:r w:rsidRPr="008906E5">
        <w:rPr>
          <w:rFonts w:ascii="Arial" w:eastAsia="MS Mincho" w:hAnsi="Arial" w:cs="Arial"/>
          <w:lang w:eastAsia="ja-JP"/>
        </w:rPr>
        <w:t>банджи</w:t>
      </w:r>
      <w:proofErr w:type="spellEnd"/>
      <w:r w:rsidRPr="008906E5">
        <w:rPr>
          <w:rFonts w:ascii="Arial" w:eastAsia="MS Mincho" w:hAnsi="Arial" w:cs="Arial"/>
          <w:lang w:eastAsia="ja-JP"/>
        </w:rPr>
        <w:t>-батутов должны изготавливаться в соответствии с EN 13814-1.</w:t>
      </w:r>
    </w:p>
    <w:p w:rsidR="00B5436B" w:rsidRPr="008906E5" w:rsidRDefault="00B5436B">
      <w:pPr>
        <w:rPr>
          <w:rFonts w:ascii="Arial" w:hAnsi="Arial" w:cs="Arial"/>
          <w:b/>
          <w:bCs/>
        </w:rPr>
      </w:pPr>
      <w:r w:rsidRPr="008906E5">
        <w:rPr>
          <w:rFonts w:ascii="Arial" w:hAnsi="Arial" w:cs="Arial"/>
          <w:b/>
          <w:bCs/>
        </w:rPr>
        <w:br w:type="page"/>
      </w:r>
    </w:p>
    <w:p w:rsidR="0089497A" w:rsidRPr="008906E5" w:rsidRDefault="0068415C" w:rsidP="004A1706">
      <w:pPr>
        <w:spacing w:line="0" w:lineRule="atLeast"/>
        <w:ind w:left="1416" w:firstLine="711"/>
        <w:jc w:val="both"/>
        <w:rPr>
          <w:rFonts w:ascii="Arial" w:eastAsia="MS Mincho" w:hAnsi="Arial" w:cs="Arial"/>
          <w:sz w:val="18"/>
          <w:lang w:eastAsia="ja-JP"/>
        </w:rPr>
      </w:pPr>
      <w:proofErr w:type="gramStart"/>
      <w:r w:rsidRPr="008906E5">
        <w:rPr>
          <w:rFonts w:ascii="Arial" w:eastAsia="MS Mincho" w:hAnsi="Arial" w:cs="Arial"/>
          <w:sz w:val="18"/>
          <w:lang w:val="en-US" w:eastAsia="ja-JP"/>
        </w:rPr>
        <w:lastRenderedPageBreak/>
        <w:t>a</w:t>
      </w:r>
      <w:r w:rsidRPr="008906E5">
        <w:rPr>
          <w:rFonts w:ascii="Arial" w:eastAsia="MS Mincho" w:hAnsi="Arial" w:cs="Arial"/>
          <w:sz w:val="18"/>
          <w:lang w:eastAsia="ja-JP"/>
        </w:rPr>
        <w:t>)</w:t>
      </w:r>
      <w:r w:rsidRPr="008906E5">
        <w:rPr>
          <w:rFonts w:ascii="Arial" w:eastAsia="MS Mincho" w:hAnsi="Arial" w:cs="Arial"/>
          <w:sz w:val="18"/>
          <w:lang w:eastAsia="ja-JP"/>
        </w:rPr>
        <w:tab/>
      </w:r>
      <w:r w:rsidRPr="008906E5">
        <w:rPr>
          <w:rFonts w:ascii="Arial" w:eastAsia="MS Mincho" w:hAnsi="Arial" w:cs="Arial"/>
          <w:sz w:val="18"/>
          <w:lang w:eastAsia="ja-JP"/>
        </w:rPr>
        <w:tab/>
      </w:r>
      <w:r w:rsidRPr="008906E5">
        <w:rPr>
          <w:rFonts w:ascii="Arial" w:eastAsia="MS Mincho" w:hAnsi="Arial" w:cs="Arial"/>
          <w:sz w:val="18"/>
          <w:lang w:eastAsia="ja-JP"/>
        </w:rPr>
        <w:tab/>
      </w:r>
      <w:r w:rsidR="004A1706" w:rsidRPr="008906E5">
        <w:rPr>
          <w:rFonts w:ascii="Arial" w:eastAsia="MS Mincho" w:hAnsi="Arial" w:cs="Arial"/>
          <w:sz w:val="18"/>
          <w:lang w:eastAsia="ja-JP"/>
        </w:rPr>
        <w:tab/>
      </w:r>
      <w:r w:rsidRPr="008906E5">
        <w:rPr>
          <w:rFonts w:ascii="Arial" w:eastAsia="MS Mincho" w:hAnsi="Arial" w:cs="Arial"/>
          <w:sz w:val="14"/>
          <w:lang w:eastAsia="ja-JP"/>
        </w:rPr>
        <w:tab/>
      </w:r>
      <w:r w:rsidRPr="008906E5">
        <w:rPr>
          <w:rFonts w:ascii="Arial" w:eastAsia="MS Mincho" w:hAnsi="Arial" w:cs="Arial"/>
          <w:sz w:val="18"/>
          <w:lang w:val="en-US" w:eastAsia="ja-JP"/>
        </w:rPr>
        <w:t>b</w:t>
      </w:r>
      <w:r w:rsidRPr="008906E5">
        <w:rPr>
          <w:rFonts w:ascii="Arial" w:eastAsia="MS Mincho" w:hAnsi="Arial" w:cs="Arial"/>
          <w:sz w:val="18"/>
          <w:lang w:eastAsia="ja-JP"/>
        </w:rPr>
        <w:t>)</w:t>
      </w:r>
      <w:r w:rsidRPr="008906E5">
        <w:rPr>
          <w:rFonts w:ascii="Arial" w:eastAsia="MS Mincho" w:hAnsi="Arial" w:cs="Arial"/>
          <w:sz w:val="18"/>
          <w:lang w:eastAsia="ja-JP"/>
        </w:rPr>
        <w:tab/>
      </w:r>
      <w:r w:rsidRPr="008906E5">
        <w:rPr>
          <w:rFonts w:ascii="Arial" w:eastAsia="MS Mincho" w:hAnsi="Arial" w:cs="Arial"/>
          <w:sz w:val="18"/>
          <w:lang w:eastAsia="ja-JP"/>
        </w:rPr>
        <w:tab/>
      </w:r>
      <w:r w:rsidRPr="008906E5">
        <w:rPr>
          <w:rFonts w:ascii="Arial" w:eastAsia="MS Mincho" w:hAnsi="Arial" w:cs="Arial"/>
          <w:sz w:val="18"/>
          <w:lang w:eastAsia="ja-JP"/>
        </w:rPr>
        <w:tab/>
      </w:r>
      <w:r w:rsidRPr="008906E5">
        <w:rPr>
          <w:rFonts w:ascii="Arial" w:eastAsia="MS Mincho" w:hAnsi="Arial" w:cs="Arial"/>
          <w:sz w:val="18"/>
          <w:lang w:eastAsia="ja-JP"/>
        </w:rPr>
        <w:tab/>
      </w:r>
      <w:r w:rsidRPr="008906E5">
        <w:rPr>
          <w:rFonts w:ascii="Arial" w:eastAsia="MS Mincho" w:hAnsi="Arial" w:cs="Arial"/>
          <w:sz w:val="18"/>
          <w:lang w:val="en-US" w:eastAsia="ja-JP"/>
        </w:rPr>
        <w:t>c</w:t>
      </w:r>
      <w:r w:rsidRPr="008906E5">
        <w:rPr>
          <w:rFonts w:ascii="Arial" w:eastAsia="MS Mincho" w:hAnsi="Arial" w:cs="Arial"/>
          <w:sz w:val="18"/>
          <w:lang w:eastAsia="ja-JP"/>
        </w:rPr>
        <w:t>)</w:t>
      </w:r>
      <w:proofErr w:type="gramEnd"/>
    </w:p>
    <w:p w:rsidR="0089497A" w:rsidRPr="008906E5" w:rsidRDefault="0089497A">
      <w:pPr>
        <w:spacing w:line="0" w:lineRule="atLeast"/>
        <w:ind w:firstLine="567"/>
        <w:jc w:val="both"/>
        <w:rPr>
          <w:rFonts w:ascii="Arial" w:eastAsia="MS Mincho" w:hAnsi="Arial" w:cs="Arial"/>
          <w:b/>
          <w:sz w:val="12"/>
          <w:lang w:eastAsia="ja-JP"/>
        </w:rPr>
      </w:pPr>
    </w:p>
    <w:p w:rsidR="0089497A" w:rsidRPr="008906E5" w:rsidRDefault="0068415C">
      <w:pPr>
        <w:spacing w:line="0" w:lineRule="atLeast"/>
        <w:ind w:firstLine="567"/>
        <w:jc w:val="center"/>
        <w:rPr>
          <w:rFonts w:ascii="Arial" w:eastAsia="MS Mincho" w:hAnsi="Arial" w:cs="Arial"/>
          <w:lang w:eastAsia="ja-JP"/>
        </w:rPr>
      </w:pPr>
      <w:r w:rsidRPr="008906E5">
        <w:rPr>
          <w:rFonts w:ascii="Arial" w:hAnsi="Arial" w:cs="Arial"/>
          <w:noProof/>
        </w:rPr>
        <w:drawing>
          <wp:inline distT="0" distB="0" distL="0" distR="0">
            <wp:extent cx="5175250" cy="1779666"/>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26"/>
                    <a:stretch>
                      <a:fillRect/>
                    </a:stretch>
                  </pic:blipFill>
                  <pic:spPr>
                    <a:xfrm>
                      <a:off x="0" y="0"/>
                      <a:ext cx="5189729" cy="1784645"/>
                    </a:xfrm>
                    <a:prstGeom prst="rect">
                      <a:avLst/>
                    </a:prstGeom>
                  </pic:spPr>
                </pic:pic>
              </a:graphicData>
            </a:graphic>
          </wp:inline>
        </w:drawing>
      </w:r>
    </w:p>
    <w:p w:rsidR="0089497A" w:rsidRPr="008906E5" w:rsidRDefault="003878C4">
      <w:pPr>
        <w:spacing w:line="0" w:lineRule="atLeast"/>
        <w:rPr>
          <w:rFonts w:ascii="Arial" w:hAnsi="Arial" w:cs="Arial"/>
          <w:sz w:val="18"/>
        </w:rPr>
      </w:pPr>
      <w:r>
        <w:rPr>
          <w:rFonts w:ascii="Arial" w:hAnsi="Arial" w:cs="Arial"/>
          <w:sz w:val="18"/>
        </w:rPr>
        <w:t>г</w:t>
      </w:r>
      <w:r w:rsidR="0068415C" w:rsidRPr="008906E5">
        <w:rPr>
          <w:rFonts w:ascii="Arial" w:hAnsi="Arial" w:cs="Arial"/>
          <w:sz w:val="18"/>
        </w:rPr>
        <w:t>де</w:t>
      </w:r>
    </w:p>
    <w:tbl>
      <w:tblPr>
        <w:tblStyle w:val="af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974"/>
        <w:gridCol w:w="3115"/>
      </w:tblGrid>
      <w:tr w:rsidR="0089497A" w:rsidRPr="008906E5">
        <w:tc>
          <w:tcPr>
            <w:tcW w:w="3403" w:type="dxa"/>
          </w:tcPr>
          <w:p w:rsidR="0089497A" w:rsidRPr="008906E5" w:rsidRDefault="0068415C">
            <w:pPr>
              <w:spacing w:line="0" w:lineRule="atLeast"/>
              <w:ind w:left="323" w:hanging="323"/>
              <w:rPr>
                <w:rFonts w:ascii="Arial" w:eastAsia="MS Mincho" w:hAnsi="Arial" w:cs="Arial"/>
                <w:sz w:val="18"/>
                <w:lang w:eastAsia="ja-JP"/>
              </w:rPr>
            </w:pPr>
            <w:r w:rsidRPr="008906E5">
              <w:rPr>
                <w:rFonts w:ascii="Arial" w:eastAsia="MS Mincho" w:hAnsi="Arial" w:cs="Arial"/>
                <w:i/>
                <w:sz w:val="18"/>
                <w:lang w:val="en-US" w:eastAsia="ja-JP"/>
              </w:rPr>
              <w:t>H</w:t>
            </w:r>
            <w:r w:rsidR="003878C4">
              <w:rPr>
                <w:rFonts w:ascii="Arial" w:eastAsia="MS Mincho" w:hAnsi="Arial" w:cs="Arial"/>
                <w:sz w:val="18"/>
                <w:lang w:eastAsia="ja-JP"/>
              </w:rPr>
              <w:t xml:space="preserve"> – </w:t>
            </w:r>
            <w:r w:rsidRPr="008906E5">
              <w:rPr>
                <w:rFonts w:ascii="Arial" w:eastAsia="MS Mincho" w:hAnsi="Arial" w:cs="Arial"/>
                <w:sz w:val="18"/>
                <w:lang w:eastAsia="ja-JP"/>
              </w:rPr>
              <w:t>высота крепления над прыжковым полотном</w:t>
            </w:r>
          </w:p>
        </w:tc>
        <w:tc>
          <w:tcPr>
            <w:tcW w:w="2974" w:type="dxa"/>
          </w:tcPr>
          <w:p w:rsidR="0089497A" w:rsidRPr="008906E5" w:rsidRDefault="0068415C">
            <w:pPr>
              <w:tabs>
                <w:tab w:val="left" w:pos="317"/>
              </w:tabs>
              <w:spacing w:line="0" w:lineRule="atLeast"/>
              <w:jc w:val="both"/>
              <w:rPr>
                <w:rFonts w:ascii="Arial" w:eastAsia="MS Mincho" w:hAnsi="Arial" w:cs="Arial"/>
                <w:sz w:val="18"/>
                <w:lang w:eastAsia="ja-JP"/>
              </w:rPr>
            </w:pPr>
            <w:r w:rsidRPr="008906E5">
              <w:rPr>
                <w:rFonts w:ascii="Arial" w:eastAsia="MS Mincho" w:hAnsi="Arial" w:cs="Arial"/>
                <w:sz w:val="18"/>
                <w:lang w:eastAsia="ja-JP"/>
              </w:rPr>
              <w:t>4</w:t>
            </w:r>
            <w:r w:rsidR="003878C4">
              <w:rPr>
                <w:rFonts w:ascii="Arial" w:eastAsia="MS Mincho" w:hAnsi="Arial" w:cs="Arial"/>
                <w:sz w:val="18"/>
                <w:lang w:eastAsia="ja-JP"/>
              </w:rPr>
              <w:t xml:space="preserve"> – </w:t>
            </w:r>
            <w:r w:rsidRPr="008906E5">
              <w:rPr>
                <w:rFonts w:ascii="Arial" w:eastAsia="MS Mincho" w:hAnsi="Arial" w:cs="Arial"/>
                <w:sz w:val="18"/>
                <w:lang w:eastAsia="ja-JP"/>
              </w:rPr>
              <w:t>эластичные тросы</w:t>
            </w:r>
          </w:p>
        </w:tc>
        <w:tc>
          <w:tcPr>
            <w:tcW w:w="3115" w:type="dxa"/>
          </w:tcPr>
          <w:p w:rsidR="0089497A" w:rsidRPr="008906E5" w:rsidRDefault="0068415C">
            <w:pPr>
              <w:tabs>
                <w:tab w:val="left" w:pos="461"/>
              </w:tabs>
              <w:spacing w:line="0" w:lineRule="atLeast"/>
              <w:jc w:val="both"/>
              <w:rPr>
                <w:rFonts w:ascii="Arial" w:eastAsia="MS Mincho" w:hAnsi="Arial" w:cs="Arial"/>
                <w:sz w:val="18"/>
                <w:lang w:eastAsia="ja-JP"/>
              </w:rPr>
            </w:pPr>
            <w:r w:rsidRPr="008906E5">
              <w:rPr>
                <w:rFonts w:ascii="Arial" w:eastAsia="MS Mincho" w:hAnsi="Arial" w:cs="Arial"/>
                <w:sz w:val="18"/>
                <w:lang w:eastAsia="ja-JP"/>
              </w:rPr>
              <w:t>9</w:t>
            </w:r>
            <w:r w:rsidR="003878C4">
              <w:rPr>
                <w:rFonts w:ascii="Arial" w:eastAsia="MS Mincho" w:hAnsi="Arial" w:cs="Arial"/>
                <w:sz w:val="18"/>
                <w:lang w:eastAsia="ja-JP"/>
              </w:rPr>
              <w:t xml:space="preserve"> – </w:t>
            </w:r>
            <w:r w:rsidRPr="008906E5">
              <w:rPr>
                <w:rFonts w:ascii="Arial" w:eastAsia="MS Mincho" w:hAnsi="Arial" w:cs="Arial"/>
                <w:sz w:val="18"/>
                <w:lang w:eastAsia="ja-JP"/>
              </w:rPr>
              <w:t>канат</w:t>
            </w:r>
          </w:p>
        </w:tc>
      </w:tr>
      <w:tr w:rsidR="0089497A" w:rsidRPr="008906E5">
        <w:tc>
          <w:tcPr>
            <w:tcW w:w="3403" w:type="dxa"/>
          </w:tcPr>
          <w:p w:rsidR="0089497A" w:rsidRPr="008906E5" w:rsidRDefault="0068415C">
            <w:pPr>
              <w:spacing w:line="0" w:lineRule="atLeast"/>
              <w:ind w:left="323" w:hanging="323"/>
              <w:rPr>
                <w:rFonts w:ascii="Arial" w:eastAsia="MS Mincho" w:hAnsi="Arial" w:cs="Arial"/>
                <w:sz w:val="18"/>
                <w:lang w:eastAsia="ja-JP"/>
              </w:rPr>
            </w:pPr>
            <w:r w:rsidRPr="008906E5">
              <w:rPr>
                <w:rFonts w:ascii="Arial" w:eastAsia="MS Mincho" w:hAnsi="Arial" w:cs="Arial"/>
                <w:i/>
                <w:sz w:val="18"/>
                <w:lang w:val="en-US" w:eastAsia="ja-JP"/>
              </w:rPr>
              <w:t>B</w:t>
            </w:r>
            <w:r w:rsidR="003878C4">
              <w:rPr>
                <w:rFonts w:ascii="Arial" w:eastAsia="MS Mincho" w:hAnsi="Arial" w:cs="Arial"/>
                <w:sz w:val="18"/>
                <w:lang w:eastAsia="ja-JP"/>
              </w:rPr>
              <w:t xml:space="preserve"> – </w:t>
            </w:r>
            <w:r w:rsidRPr="008906E5">
              <w:rPr>
                <w:rFonts w:ascii="Arial" w:eastAsia="MS Mincho" w:hAnsi="Arial" w:cs="Arial"/>
                <w:sz w:val="18"/>
                <w:lang w:eastAsia="ja-JP"/>
              </w:rPr>
              <w:t>расстояние между точками             крепления</w:t>
            </w:r>
          </w:p>
        </w:tc>
        <w:tc>
          <w:tcPr>
            <w:tcW w:w="2974" w:type="dxa"/>
          </w:tcPr>
          <w:p w:rsidR="0089497A" w:rsidRPr="008906E5" w:rsidRDefault="0068415C">
            <w:pPr>
              <w:tabs>
                <w:tab w:val="left" w:pos="317"/>
              </w:tabs>
              <w:spacing w:line="0" w:lineRule="atLeast"/>
              <w:jc w:val="both"/>
              <w:rPr>
                <w:rFonts w:ascii="Arial" w:eastAsia="MS Mincho" w:hAnsi="Arial" w:cs="Arial"/>
                <w:sz w:val="18"/>
                <w:lang w:eastAsia="ja-JP"/>
              </w:rPr>
            </w:pPr>
            <w:r w:rsidRPr="008906E5">
              <w:rPr>
                <w:rFonts w:ascii="Arial" w:eastAsia="MS Mincho" w:hAnsi="Arial" w:cs="Arial"/>
                <w:sz w:val="18"/>
                <w:lang w:eastAsia="ja-JP"/>
              </w:rPr>
              <w:t>5</w:t>
            </w:r>
            <w:r w:rsidR="003878C4">
              <w:rPr>
                <w:rFonts w:ascii="Arial" w:eastAsia="MS Mincho" w:hAnsi="Arial" w:cs="Arial"/>
                <w:sz w:val="18"/>
                <w:lang w:eastAsia="ja-JP"/>
              </w:rPr>
              <w:t xml:space="preserve"> – </w:t>
            </w:r>
            <w:r w:rsidRPr="008906E5">
              <w:rPr>
                <w:rFonts w:ascii="Arial" w:eastAsia="MS Mincho" w:hAnsi="Arial" w:cs="Arial"/>
                <w:sz w:val="18"/>
                <w:lang w:eastAsia="ja-JP"/>
              </w:rPr>
              <w:t>страховочный пояс</w:t>
            </w:r>
          </w:p>
        </w:tc>
        <w:tc>
          <w:tcPr>
            <w:tcW w:w="3115" w:type="dxa"/>
          </w:tcPr>
          <w:p w:rsidR="0089497A" w:rsidRPr="008906E5" w:rsidRDefault="0068415C">
            <w:pPr>
              <w:tabs>
                <w:tab w:val="left" w:pos="461"/>
              </w:tabs>
              <w:spacing w:line="0" w:lineRule="atLeast"/>
              <w:jc w:val="both"/>
              <w:rPr>
                <w:rFonts w:ascii="Arial" w:eastAsia="MS Mincho" w:hAnsi="Arial" w:cs="Arial"/>
                <w:sz w:val="18"/>
                <w:lang w:val="en-US" w:eastAsia="ja-JP"/>
              </w:rPr>
            </w:pPr>
            <w:r w:rsidRPr="008906E5">
              <w:rPr>
                <w:rFonts w:ascii="Arial" w:eastAsia="MS Mincho" w:hAnsi="Arial" w:cs="Arial"/>
                <w:sz w:val="18"/>
                <w:lang w:val="en-US" w:eastAsia="ja-JP"/>
              </w:rPr>
              <w:t>10</w:t>
            </w:r>
            <w:r w:rsidR="003878C4">
              <w:rPr>
                <w:rFonts w:ascii="Arial" w:eastAsia="MS Mincho" w:hAnsi="Arial" w:cs="Arial"/>
                <w:sz w:val="18"/>
                <w:lang w:eastAsia="ja-JP"/>
              </w:rPr>
              <w:t xml:space="preserve"> – </w:t>
            </w:r>
            <w:r w:rsidRPr="008906E5">
              <w:rPr>
                <w:rFonts w:ascii="Arial" w:eastAsia="MS Mincho" w:hAnsi="Arial" w:cs="Arial"/>
                <w:sz w:val="18"/>
                <w:lang w:eastAsia="ja-JP"/>
              </w:rPr>
              <w:t>шарнирный анкер</w:t>
            </w:r>
          </w:p>
        </w:tc>
      </w:tr>
      <w:tr w:rsidR="0089497A" w:rsidRPr="008906E5">
        <w:tc>
          <w:tcPr>
            <w:tcW w:w="3403" w:type="dxa"/>
          </w:tcPr>
          <w:p w:rsidR="0089497A" w:rsidRPr="008906E5" w:rsidRDefault="0068415C">
            <w:pPr>
              <w:tabs>
                <w:tab w:val="left" w:pos="318"/>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1</w:t>
            </w:r>
            <w:r w:rsidR="003878C4">
              <w:rPr>
                <w:rFonts w:ascii="Arial" w:eastAsia="MS Mincho" w:hAnsi="Arial" w:cs="Arial"/>
                <w:sz w:val="18"/>
                <w:lang w:eastAsia="ja-JP"/>
              </w:rPr>
              <w:t xml:space="preserve"> – </w:t>
            </w:r>
            <w:r w:rsidRPr="008906E5">
              <w:rPr>
                <w:rFonts w:ascii="Arial" w:eastAsia="MS Mincho" w:hAnsi="Arial" w:cs="Arial"/>
                <w:sz w:val="18"/>
                <w:lang w:eastAsia="ja-JP"/>
              </w:rPr>
              <w:t>шкив</w:t>
            </w:r>
          </w:p>
        </w:tc>
        <w:tc>
          <w:tcPr>
            <w:tcW w:w="2974" w:type="dxa"/>
          </w:tcPr>
          <w:p w:rsidR="0089497A" w:rsidRPr="008906E5" w:rsidRDefault="0068415C">
            <w:pPr>
              <w:tabs>
                <w:tab w:val="left" w:pos="317"/>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6</w:t>
            </w:r>
            <w:r w:rsidR="003878C4">
              <w:rPr>
                <w:rFonts w:ascii="Arial" w:eastAsia="MS Mincho" w:hAnsi="Arial" w:cs="Arial"/>
                <w:sz w:val="18"/>
                <w:lang w:eastAsia="ja-JP"/>
              </w:rPr>
              <w:t xml:space="preserve"> – </w:t>
            </w:r>
            <w:r w:rsidRPr="008906E5">
              <w:rPr>
                <w:rFonts w:ascii="Arial" w:eastAsia="MS Mincho" w:hAnsi="Arial" w:cs="Arial"/>
                <w:sz w:val="18"/>
                <w:lang w:eastAsia="ja-JP"/>
              </w:rPr>
              <w:t>канат</w:t>
            </w:r>
          </w:p>
        </w:tc>
        <w:tc>
          <w:tcPr>
            <w:tcW w:w="3115" w:type="dxa"/>
          </w:tcPr>
          <w:p w:rsidR="0089497A" w:rsidRPr="008906E5" w:rsidRDefault="0068415C">
            <w:pPr>
              <w:tabs>
                <w:tab w:val="left" w:pos="461"/>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11</w:t>
            </w:r>
            <w:r w:rsidR="003878C4">
              <w:rPr>
                <w:rFonts w:ascii="Arial" w:eastAsia="MS Mincho" w:hAnsi="Arial" w:cs="Arial"/>
                <w:sz w:val="18"/>
                <w:lang w:eastAsia="ja-JP"/>
              </w:rPr>
              <w:t xml:space="preserve"> – </w:t>
            </w:r>
            <w:r w:rsidRPr="008906E5">
              <w:rPr>
                <w:rFonts w:ascii="Arial" w:eastAsia="MS Mincho" w:hAnsi="Arial" w:cs="Arial"/>
                <w:sz w:val="18"/>
                <w:lang w:eastAsia="ja-JP"/>
              </w:rPr>
              <w:t>эластичные тросы</w:t>
            </w:r>
          </w:p>
        </w:tc>
      </w:tr>
      <w:tr w:rsidR="0089497A" w:rsidRPr="008906E5">
        <w:tc>
          <w:tcPr>
            <w:tcW w:w="3403" w:type="dxa"/>
          </w:tcPr>
          <w:p w:rsidR="0089497A" w:rsidRPr="008906E5" w:rsidRDefault="0068415C">
            <w:pPr>
              <w:tabs>
                <w:tab w:val="left" w:pos="318"/>
              </w:tabs>
              <w:spacing w:line="0" w:lineRule="atLeast"/>
              <w:jc w:val="both"/>
              <w:rPr>
                <w:rFonts w:ascii="Arial" w:eastAsia="MS Mincho" w:hAnsi="Arial" w:cs="Arial"/>
                <w:sz w:val="18"/>
                <w:lang w:val="en-US" w:eastAsia="ja-JP"/>
              </w:rPr>
            </w:pPr>
            <w:r w:rsidRPr="008906E5">
              <w:rPr>
                <w:rFonts w:ascii="Arial" w:eastAsia="MS Mincho" w:hAnsi="Arial" w:cs="Arial"/>
                <w:sz w:val="18"/>
                <w:lang w:val="en-US" w:eastAsia="ja-JP"/>
              </w:rPr>
              <w:t>2</w:t>
            </w:r>
            <w:r w:rsidR="003878C4">
              <w:rPr>
                <w:rFonts w:ascii="Arial" w:eastAsia="MS Mincho" w:hAnsi="Arial" w:cs="Arial"/>
                <w:sz w:val="18"/>
                <w:lang w:eastAsia="ja-JP"/>
              </w:rPr>
              <w:t xml:space="preserve"> – </w:t>
            </w:r>
            <w:r w:rsidRPr="008906E5">
              <w:rPr>
                <w:rFonts w:ascii="Arial" w:eastAsia="MS Mincho" w:hAnsi="Arial" w:cs="Arial"/>
                <w:sz w:val="18"/>
                <w:lang w:eastAsia="ja-JP"/>
              </w:rPr>
              <w:t>шарнирный анкер</w:t>
            </w:r>
          </w:p>
        </w:tc>
        <w:tc>
          <w:tcPr>
            <w:tcW w:w="2974" w:type="dxa"/>
          </w:tcPr>
          <w:p w:rsidR="0089497A" w:rsidRPr="008906E5" w:rsidRDefault="0068415C">
            <w:pPr>
              <w:tabs>
                <w:tab w:val="left" w:pos="317"/>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7</w:t>
            </w:r>
            <w:r w:rsidR="003878C4">
              <w:rPr>
                <w:rFonts w:ascii="Arial" w:eastAsia="MS Mincho" w:hAnsi="Arial" w:cs="Arial"/>
                <w:sz w:val="18"/>
                <w:lang w:eastAsia="ja-JP"/>
              </w:rPr>
              <w:t xml:space="preserve"> – </w:t>
            </w:r>
            <w:r w:rsidRPr="008906E5">
              <w:rPr>
                <w:rFonts w:ascii="Arial" w:eastAsia="MS Mincho" w:hAnsi="Arial" w:cs="Arial"/>
                <w:sz w:val="18"/>
                <w:lang w:eastAsia="ja-JP"/>
              </w:rPr>
              <w:t>лебедка</w:t>
            </w:r>
          </w:p>
        </w:tc>
        <w:tc>
          <w:tcPr>
            <w:tcW w:w="3115" w:type="dxa"/>
          </w:tcPr>
          <w:p w:rsidR="0089497A" w:rsidRPr="008906E5" w:rsidRDefault="0068415C">
            <w:pPr>
              <w:tabs>
                <w:tab w:val="left" w:pos="461"/>
              </w:tabs>
              <w:spacing w:line="0" w:lineRule="atLeast"/>
              <w:jc w:val="both"/>
              <w:rPr>
                <w:rFonts w:ascii="Arial" w:eastAsia="MS Mincho" w:hAnsi="Arial" w:cs="Arial"/>
                <w:sz w:val="18"/>
                <w:lang w:val="en-US" w:eastAsia="ja-JP"/>
              </w:rPr>
            </w:pPr>
            <w:r w:rsidRPr="008906E5">
              <w:rPr>
                <w:rFonts w:ascii="Arial" w:eastAsia="MS Mincho" w:hAnsi="Arial" w:cs="Arial"/>
                <w:sz w:val="18"/>
                <w:lang w:val="en-US" w:eastAsia="ja-JP"/>
              </w:rPr>
              <w:t>12</w:t>
            </w:r>
            <w:r w:rsidR="003878C4">
              <w:rPr>
                <w:rFonts w:ascii="Arial" w:eastAsia="MS Mincho" w:hAnsi="Arial" w:cs="Arial"/>
                <w:sz w:val="18"/>
                <w:lang w:eastAsia="ja-JP"/>
              </w:rPr>
              <w:t xml:space="preserve"> – </w:t>
            </w:r>
            <w:r w:rsidRPr="008906E5">
              <w:rPr>
                <w:rFonts w:ascii="Arial" w:eastAsia="MS Mincho" w:hAnsi="Arial" w:cs="Arial"/>
                <w:sz w:val="18"/>
                <w:lang w:eastAsia="ja-JP"/>
              </w:rPr>
              <w:t>страховочный пояс</w:t>
            </w:r>
          </w:p>
        </w:tc>
      </w:tr>
      <w:tr w:rsidR="0089497A" w:rsidRPr="008906E5">
        <w:tc>
          <w:tcPr>
            <w:tcW w:w="3403" w:type="dxa"/>
          </w:tcPr>
          <w:p w:rsidR="0089497A" w:rsidRPr="008906E5" w:rsidRDefault="0068415C">
            <w:pPr>
              <w:tabs>
                <w:tab w:val="left" w:pos="318"/>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3</w:t>
            </w:r>
            <w:r w:rsidR="003878C4">
              <w:rPr>
                <w:rFonts w:ascii="Arial" w:eastAsia="MS Mincho" w:hAnsi="Arial" w:cs="Arial"/>
                <w:sz w:val="18"/>
                <w:lang w:eastAsia="ja-JP"/>
              </w:rPr>
              <w:t xml:space="preserve"> – </w:t>
            </w:r>
            <w:r w:rsidRPr="008906E5">
              <w:rPr>
                <w:rFonts w:ascii="Arial" w:eastAsia="MS Mincho" w:hAnsi="Arial" w:cs="Arial"/>
                <w:sz w:val="18"/>
                <w:lang w:eastAsia="ja-JP"/>
              </w:rPr>
              <w:t>карабин</w:t>
            </w:r>
          </w:p>
        </w:tc>
        <w:tc>
          <w:tcPr>
            <w:tcW w:w="2974" w:type="dxa"/>
          </w:tcPr>
          <w:p w:rsidR="0089497A" w:rsidRPr="008906E5" w:rsidRDefault="0068415C">
            <w:pPr>
              <w:tabs>
                <w:tab w:val="left" w:pos="317"/>
              </w:tabs>
              <w:spacing w:line="0" w:lineRule="atLeast"/>
              <w:jc w:val="both"/>
              <w:rPr>
                <w:rFonts w:ascii="Arial" w:eastAsia="MS Mincho" w:hAnsi="Arial" w:cs="Arial"/>
                <w:sz w:val="18"/>
                <w:lang w:eastAsia="ja-JP"/>
              </w:rPr>
            </w:pPr>
            <w:r w:rsidRPr="008906E5">
              <w:rPr>
                <w:rFonts w:ascii="Arial" w:eastAsia="MS Mincho" w:hAnsi="Arial" w:cs="Arial"/>
                <w:sz w:val="18"/>
                <w:lang w:val="en-US" w:eastAsia="ja-JP"/>
              </w:rPr>
              <w:t>8</w:t>
            </w:r>
            <w:r w:rsidR="003878C4">
              <w:rPr>
                <w:rFonts w:ascii="Arial" w:eastAsia="MS Mincho" w:hAnsi="Arial" w:cs="Arial"/>
                <w:sz w:val="18"/>
                <w:lang w:eastAsia="ja-JP"/>
              </w:rPr>
              <w:t xml:space="preserve"> – </w:t>
            </w:r>
            <w:r w:rsidRPr="008906E5">
              <w:rPr>
                <w:rFonts w:ascii="Arial" w:eastAsia="MS Mincho" w:hAnsi="Arial" w:cs="Arial"/>
                <w:sz w:val="18"/>
                <w:lang w:eastAsia="ja-JP"/>
              </w:rPr>
              <w:t>батут</w:t>
            </w:r>
          </w:p>
        </w:tc>
        <w:tc>
          <w:tcPr>
            <w:tcW w:w="3115" w:type="dxa"/>
          </w:tcPr>
          <w:p w:rsidR="0089497A" w:rsidRPr="008906E5" w:rsidRDefault="0089497A">
            <w:pPr>
              <w:spacing w:line="0" w:lineRule="atLeast"/>
              <w:jc w:val="both"/>
              <w:rPr>
                <w:rFonts w:ascii="Arial" w:eastAsia="MS Mincho" w:hAnsi="Arial" w:cs="Arial"/>
                <w:sz w:val="18"/>
                <w:lang w:eastAsia="ja-JP"/>
              </w:rPr>
            </w:pPr>
          </w:p>
        </w:tc>
      </w:tr>
    </w:tbl>
    <w:p w:rsidR="0089497A" w:rsidRPr="008906E5" w:rsidRDefault="0089497A">
      <w:pPr>
        <w:spacing w:line="0" w:lineRule="atLeast"/>
        <w:jc w:val="both"/>
        <w:rPr>
          <w:rFonts w:ascii="Arial" w:eastAsia="MS Mincho" w:hAnsi="Arial" w:cs="Arial"/>
          <w:sz w:val="18"/>
          <w:lang w:eastAsia="ja-JP"/>
        </w:rPr>
      </w:pPr>
    </w:p>
    <w:p w:rsidR="0089497A" w:rsidRPr="008906E5" w:rsidRDefault="0068415C">
      <w:pPr>
        <w:spacing w:line="0" w:lineRule="atLeast"/>
        <w:jc w:val="center"/>
        <w:rPr>
          <w:rFonts w:ascii="Arial" w:eastAsia="MS Mincho" w:hAnsi="Arial" w:cs="Arial"/>
          <w:sz w:val="18"/>
          <w:lang w:eastAsia="ja-JP"/>
        </w:rPr>
      </w:pPr>
      <w:r w:rsidRPr="008906E5">
        <w:rPr>
          <w:rFonts w:ascii="Arial" w:eastAsia="MS Mincho" w:hAnsi="Arial" w:cs="Arial"/>
          <w:sz w:val="18"/>
          <w:lang w:eastAsia="ja-JP"/>
        </w:rPr>
        <w:t xml:space="preserve">Рисунок 9 – </w:t>
      </w:r>
      <w:proofErr w:type="spellStart"/>
      <w:r w:rsidRPr="008906E5">
        <w:rPr>
          <w:rFonts w:ascii="Arial" w:eastAsia="MS Mincho" w:hAnsi="Arial" w:cs="Arial"/>
          <w:sz w:val="18"/>
          <w:lang w:eastAsia="ja-JP"/>
        </w:rPr>
        <w:t>Банджи</w:t>
      </w:r>
      <w:proofErr w:type="spellEnd"/>
      <w:r w:rsidRPr="008906E5">
        <w:rPr>
          <w:rFonts w:ascii="Arial" w:eastAsia="MS Mincho" w:hAnsi="Arial" w:cs="Arial"/>
          <w:sz w:val="18"/>
          <w:lang w:eastAsia="ja-JP"/>
        </w:rPr>
        <w:t xml:space="preserve">-батут с </w:t>
      </w:r>
      <w:proofErr w:type="spellStart"/>
      <w:r w:rsidRPr="008906E5">
        <w:rPr>
          <w:rFonts w:ascii="Arial" w:eastAsia="MS Mincho" w:hAnsi="Arial" w:cs="Arial"/>
          <w:sz w:val="18"/>
          <w:lang w:eastAsia="ja-JP"/>
        </w:rPr>
        <w:t>банджи</w:t>
      </w:r>
      <w:proofErr w:type="spellEnd"/>
      <w:r w:rsidRPr="008906E5">
        <w:rPr>
          <w:rFonts w:ascii="Arial" w:eastAsia="MS Mincho" w:hAnsi="Arial" w:cs="Arial"/>
          <w:sz w:val="18"/>
          <w:lang w:eastAsia="ja-JP"/>
        </w:rPr>
        <w:t>-лонжей</w:t>
      </w:r>
    </w:p>
    <w:p w:rsidR="0089497A" w:rsidRPr="008906E5" w:rsidRDefault="0089497A">
      <w:pPr>
        <w:rPr>
          <w:rFonts w:ascii="Arial" w:hAnsi="Arial" w:cs="Arial"/>
          <w:b/>
          <w:bCs/>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 Требования к эксплуатации</w:t>
      </w:r>
    </w:p>
    <w:p w:rsidR="0089497A" w:rsidRPr="008906E5" w:rsidRDefault="0089497A">
      <w:pPr>
        <w:spacing w:line="0" w:lineRule="atLeast"/>
        <w:ind w:firstLine="567"/>
        <w:jc w:val="both"/>
        <w:rPr>
          <w:rFonts w:ascii="Arial" w:eastAsia="MS Mincho" w:hAnsi="Arial" w:cs="Arial"/>
          <w:b/>
          <w:sz w:val="22"/>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5.1 Управление рисками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Риски</w:t>
      </w:r>
      <w:r w:rsidR="00B5436B" w:rsidRPr="008906E5">
        <w:rPr>
          <w:rFonts w:ascii="Arial" w:eastAsia="MS Mincho" w:hAnsi="Arial" w:cs="Arial"/>
          <w:lang w:eastAsia="ja-JP"/>
        </w:rPr>
        <w:t xml:space="preserve"> должны оценивать</w:t>
      </w:r>
      <w:r w:rsidRPr="008906E5">
        <w:rPr>
          <w:rFonts w:ascii="Arial" w:eastAsia="MS Mincho" w:hAnsi="Arial" w:cs="Arial"/>
          <w:lang w:eastAsia="ja-JP"/>
        </w:rPr>
        <w:t>ся для того, чтобы: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1) устранить, где это возможно, или снизить риски до допустимого уровня;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2) обосновать разработку и корректировку стандартных операционных процедур (СОП). См. 5.3.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информировать пользователей о рисках, которые могут возникнуть в ходе активности и необходимости соблюдения всех правил безопасности (см. также 5.9).</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Приземление на голову или шею считается критическим риском.</w:t>
      </w:r>
    </w:p>
    <w:p w:rsidR="0089497A" w:rsidRPr="008906E5" w:rsidRDefault="00F91E78">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Критическим</w:t>
      </w:r>
      <w:r w:rsidR="0068415C" w:rsidRPr="008906E5">
        <w:rPr>
          <w:rFonts w:ascii="Arial" w:eastAsia="MS Mincho" w:hAnsi="Arial" w:cs="Arial"/>
          <w:lang w:eastAsia="ja-JP"/>
        </w:rPr>
        <w:t xml:space="preserve"> риском также считается намеренное или небрежное воздействие на других прыгающих пользователей, часто называемое «двойным прыжком».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разработать процесс управления рисками для конкретного объекта, который включает, минимум следующие этапы: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идентификаци</w:t>
      </w:r>
      <w:r w:rsidR="00BF37D4">
        <w:rPr>
          <w:rFonts w:ascii="Arial" w:eastAsia="MS Mincho" w:hAnsi="Arial" w:cs="Arial"/>
          <w:lang w:eastAsia="ja-JP"/>
        </w:rPr>
        <w:t>ю</w:t>
      </w:r>
      <w:r w:rsidRPr="008906E5">
        <w:rPr>
          <w:rFonts w:ascii="Arial" w:eastAsia="MS Mincho" w:hAnsi="Arial" w:cs="Arial"/>
          <w:lang w:eastAsia="ja-JP"/>
        </w:rPr>
        <w:t xml:space="preserve"> риска;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анализ риска;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оценивание риска;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снижение риска;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e) отчетность о рисках.</w:t>
      </w:r>
    </w:p>
    <w:p w:rsidR="0089497A" w:rsidRPr="008906E5" w:rsidRDefault="0068415C">
      <w:pPr>
        <w:spacing w:before="120" w:after="120" w:line="0" w:lineRule="atLeast"/>
        <w:ind w:firstLine="567"/>
        <w:jc w:val="both"/>
        <w:rPr>
          <w:rFonts w:ascii="Arial" w:eastAsia="MS Mincho" w:hAnsi="Arial" w:cs="Arial"/>
          <w:spacing w:val="-2"/>
          <w:sz w:val="18"/>
          <w:lang w:eastAsia="ja-JP"/>
        </w:rPr>
      </w:pPr>
      <w:r w:rsidRPr="008906E5">
        <w:rPr>
          <w:rFonts w:ascii="Arial" w:eastAsia="MS Mincho" w:hAnsi="Arial" w:cs="Arial"/>
          <w:spacing w:val="40"/>
          <w:sz w:val="18"/>
          <w:lang w:eastAsia="ja-JP"/>
        </w:rPr>
        <w:t xml:space="preserve">Примечание1 </w:t>
      </w:r>
      <w:r w:rsidRPr="008906E5">
        <w:rPr>
          <w:rFonts w:ascii="Arial" w:eastAsia="MS Mincho" w:hAnsi="Arial" w:cs="Arial"/>
          <w:sz w:val="18"/>
          <w:lang w:eastAsia="ja-JP"/>
        </w:rPr>
        <w:t xml:space="preserve">– </w:t>
      </w:r>
      <w:r w:rsidRPr="008906E5">
        <w:rPr>
          <w:rFonts w:ascii="Arial" w:eastAsia="MS Mincho" w:hAnsi="Arial" w:cs="Arial"/>
          <w:spacing w:val="-2"/>
          <w:sz w:val="18"/>
          <w:lang w:eastAsia="ja-JP"/>
        </w:rPr>
        <w:t xml:space="preserve">Оценка риска </w:t>
      </w:r>
      <w:r w:rsidR="00F013BA" w:rsidRPr="008906E5">
        <w:rPr>
          <w:rFonts w:ascii="Arial" w:eastAsia="MS Mincho" w:hAnsi="Arial" w:cs="Arial"/>
          <w:spacing w:val="-2"/>
          <w:sz w:val="18"/>
          <w:lang w:eastAsia="ja-JP"/>
        </w:rPr>
        <w:t>является общим</w:t>
      </w:r>
      <w:r w:rsidRPr="008906E5">
        <w:rPr>
          <w:rFonts w:ascii="Arial" w:eastAsia="MS Mincho" w:hAnsi="Arial" w:cs="Arial"/>
          <w:spacing w:val="-2"/>
          <w:sz w:val="18"/>
          <w:lang w:eastAsia="ja-JP"/>
        </w:rPr>
        <w:t xml:space="preserve"> процесс</w:t>
      </w:r>
      <w:r w:rsidR="00F013BA" w:rsidRPr="008906E5">
        <w:rPr>
          <w:rFonts w:ascii="Arial" w:eastAsia="MS Mincho" w:hAnsi="Arial" w:cs="Arial"/>
          <w:spacing w:val="-2"/>
          <w:sz w:val="18"/>
          <w:lang w:eastAsia="ja-JP"/>
        </w:rPr>
        <w:t>ом</w:t>
      </w:r>
      <w:r w:rsidRPr="008906E5">
        <w:rPr>
          <w:rFonts w:ascii="Arial" w:eastAsia="MS Mincho" w:hAnsi="Arial" w:cs="Arial"/>
          <w:spacing w:val="-2"/>
          <w:sz w:val="18"/>
          <w:lang w:eastAsia="ja-JP"/>
        </w:rPr>
        <w:t xml:space="preserve"> идентификации риска, анализа риска и оценивания риска.</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Подробная информация и дополнительные </w:t>
      </w:r>
      <w:proofErr w:type="spellStart"/>
      <w:r w:rsidRPr="008906E5">
        <w:rPr>
          <w:rFonts w:ascii="Arial" w:eastAsia="MS Mincho" w:hAnsi="Arial" w:cs="Arial"/>
          <w:sz w:val="18"/>
          <w:lang w:eastAsia="ja-JP"/>
        </w:rPr>
        <w:t>подпроцессы</w:t>
      </w:r>
      <w:proofErr w:type="spellEnd"/>
      <w:r w:rsidRPr="008906E5">
        <w:rPr>
          <w:rFonts w:ascii="Arial" w:eastAsia="MS Mincho" w:hAnsi="Arial" w:cs="Arial"/>
          <w:sz w:val="18"/>
          <w:lang w:eastAsia="ja-JP"/>
        </w:rPr>
        <w:t xml:space="preserve"> управления рисками установлены в ISO 31000 и ISO/IEC </w:t>
      </w:r>
      <w:proofErr w:type="spellStart"/>
      <w:r w:rsidRPr="008906E5">
        <w:rPr>
          <w:rFonts w:ascii="Arial" w:eastAsia="MS Mincho" w:hAnsi="Arial" w:cs="Arial"/>
          <w:sz w:val="18"/>
          <w:lang w:eastAsia="ja-JP"/>
        </w:rPr>
        <w:t>Guide</w:t>
      </w:r>
      <w:proofErr w:type="spellEnd"/>
      <w:r w:rsidRPr="008906E5">
        <w:rPr>
          <w:rFonts w:ascii="Arial" w:eastAsia="MS Mincho" w:hAnsi="Arial" w:cs="Arial"/>
          <w:sz w:val="18"/>
          <w:lang w:eastAsia="ja-JP"/>
        </w:rPr>
        <w:t xml:space="preserve"> 73. Некоторые дополнительные ссылки, касающиеся управления рисками включают: ISO/IEC 31010 и RAPEX </w:t>
      </w:r>
      <w:proofErr w:type="spellStart"/>
      <w:r w:rsidRPr="008906E5">
        <w:rPr>
          <w:rFonts w:ascii="Arial" w:eastAsia="MS Mincho" w:hAnsi="Arial" w:cs="Arial"/>
          <w:sz w:val="18"/>
          <w:lang w:eastAsia="ja-JP"/>
        </w:rPr>
        <w:t>Guideline</w:t>
      </w:r>
      <w:proofErr w:type="spellEnd"/>
      <w:r w:rsidRPr="008906E5">
        <w:rPr>
          <w:rFonts w:ascii="Arial" w:eastAsia="MS Mincho" w:hAnsi="Arial" w:cs="Arial"/>
          <w:sz w:val="18"/>
          <w:lang w:eastAsia="ja-JP"/>
        </w:rPr>
        <w:t xml:space="preserve"> </w:t>
      </w:r>
      <w:proofErr w:type="spellStart"/>
      <w:r w:rsidRPr="008906E5">
        <w:rPr>
          <w:rFonts w:ascii="Arial" w:eastAsia="MS Mincho" w:hAnsi="Arial" w:cs="Arial"/>
          <w:sz w:val="18"/>
          <w:lang w:eastAsia="ja-JP"/>
        </w:rPr>
        <w:t>Appendix</w:t>
      </w:r>
      <w:proofErr w:type="spellEnd"/>
      <w:r w:rsidRPr="008906E5">
        <w:rPr>
          <w:rFonts w:ascii="Arial" w:eastAsia="MS Mincho" w:hAnsi="Arial" w:cs="Arial"/>
          <w:sz w:val="18"/>
          <w:lang w:eastAsia="ja-JP"/>
        </w:rPr>
        <w:t xml:space="preserve"> 5. См. также </w:t>
      </w:r>
      <w:r w:rsidR="006D7E79" w:rsidRPr="008906E5">
        <w:rPr>
          <w:rFonts w:ascii="Arial" w:eastAsia="MS Mincho" w:hAnsi="Arial" w:cs="Arial"/>
          <w:sz w:val="18"/>
          <w:lang w:eastAsia="ja-JP"/>
        </w:rPr>
        <w:t>п</w:t>
      </w:r>
      <w:r w:rsidRPr="008906E5">
        <w:rPr>
          <w:rFonts w:ascii="Arial" w:eastAsia="MS Mincho" w:hAnsi="Arial" w:cs="Arial"/>
          <w:sz w:val="18"/>
          <w:lang w:eastAsia="ja-JP"/>
        </w:rPr>
        <w:t>риложение A.</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Процесс управления рисками должен быть для конкретного объекта и учитывать индивидуальные риски – далее «управление рисками для конкретного объекта».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Процесс управления рисками для конкретного объекта должен быть направлен на снижение остаточных рисков, которые остаются после завершения «оценки риска при </w:t>
      </w:r>
      <w:r w:rsidR="00F91E78" w:rsidRPr="008906E5">
        <w:rPr>
          <w:rFonts w:ascii="Arial" w:eastAsia="MS Mincho" w:hAnsi="Arial" w:cs="Arial"/>
          <w:lang w:eastAsia="ja-JP"/>
        </w:rPr>
        <w:t>разработке</w:t>
      </w:r>
      <w:r w:rsidRPr="008906E5">
        <w:rPr>
          <w:rFonts w:ascii="Arial" w:eastAsia="MS Mincho" w:hAnsi="Arial" w:cs="Arial"/>
          <w:lang w:eastAsia="ja-JP"/>
        </w:rPr>
        <w:t xml:space="preserve">», и принятие «контрольных мер при </w:t>
      </w:r>
      <w:r w:rsidR="00F91E78" w:rsidRPr="008906E5">
        <w:rPr>
          <w:rFonts w:ascii="Arial" w:eastAsia="MS Mincho" w:hAnsi="Arial" w:cs="Arial"/>
          <w:lang w:eastAsia="ja-JP"/>
        </w:rPr>
        <w:t>разработке</w:t>
      </w:r>
      <w:r w:rsidRPr="008906E5">
        <w:rPr>
          <w:rFonts w:ascii="Arial" w:eastAsia="MS Mincho" w:hAnsi="Arial" w:cs="Arial"/>
          <w:lang w:eastAsia="ja-JP"/>
        </w:rPr>
        <w:t>». Процесс управления рисками для конкретного объекта должен учитывать ожидания, изложенные в руководстве по эксплуатации и техниче</w:t>
      </w:r>
      <w:r w:rsidR="00BF37D4">
        <w:rPr>
          <w:rFonts w:ascii="Arial" w:eastAsia="MS Mincho" w:hAnsi="Arial" w:cs="Arial"/>
          <w:lang w:eastAsia="ja-JP"/>
        </w:rPr>
        <w:t>скому обслуживанию, разработанно</w:t>
      </w:r>
      <w:r w:rsidRPr="008906E5">
        <w:rPr>
          <w:rFonts w:ascii="Arial" w:eastAsia="MS Mincho" w:hAnsi="Arial" w:cs="Arial"/>
          <w:lang w:eastAsia="ja-JP"/>
        </w:rPr>
        <w:t>м</w:t>
      </w:r>
      <w:r w:rsidR="00BF37D4">
        <w:rPr>
          <w:rFonts w:ascii="Arial" w:eastAsia="MS Mincho" w:hAnsi="Arial" w:cs="Arial"/>
          <w:lang w:eastAsia="ja-JP"/>
        </w:rPr>
        <w:t>у</w:t>
      </w:r>
      <w:r w:rsidRPr="008906E5">
        <w:rPr>
          <w:rFonts w:ascii="Arial" w:eastAsia="MS Mincho" w:hAnsi="Arial" w:cs="Arial"/>
          <w:lang w:eastAsia="ja-JP"/>
        </w:rPr>
        <w:t xml:space="preserve"> изготовителем.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мероприятия по управлению рисками должны проводиться компетентными лицами.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Оценка риска для конкретного объекта, </w:t>
      </w:r>
      <w:r w:rsidR="00BF37D4">
        <w:rPr>
          <w:rFonts w:ascii="Arial" w:eastAsia="MS Mincho" w:hAnsi="Arial" w:cs="Arial"/>
          <w:lang w:eastAsia="ja-JP"/>
        </w:rPr>
        <w:t xml:space="preserve">как </w:t>
      </w:r>
      <w:r w:rsidRPr="008906E5">
        <w:rPr>
          <w:rFonts w:ascii="Arial" w:eastAsia="MS Mincho" w:hAnsi="Arial" w:cs="Arial"/>
          <w:lang w:eastAsia="ja-JP"/>
        </w:rPr>
        <w:t>минимум должна учитывать опасности, связанные с:</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объектом;</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ii</w:t>
      </w:r>
      <w:proofErr w:type="spellEnd"/>
      <w:r w:rsidRPr="008906E5">
        <w:rPr>
          <w:rFonts w:ascii="Arial" w:eastAsia="MS Mincho" w:hAnsi="Arial" w:cs="Arial"/>
          <w:lang w:eastAsia="ja-JP"/>
        </w:rPr>
        <w:t>) предполагаемыми функциями;</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iii</w:t>
      </w:r>
      <w:proofErr w:type="spellEnd"/>
      <w:r w:rsidRPr="008906E5">
        <w:rPr>
          <w:rFonts w:ascii="Arial" w:eastAsia="MS Mincho" w:hAnsi="Arial" w:cs="Arial"/>
          <w:lang w:eastAsia="ja-JP"/>
        </w:rPr>
        <w:t>) расположением объектов;</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iv</w:t>
      </w:r>
      <w:proofErr w:type="spellEnd"/>
      <w:r w:rsidRPr="008906E5">
        <w:rPr>
          <w:rFonts w:ascii="Arial" w:eastAsia="MS Mincho" w:hAnsi="Arial" w:cs="Arial"/>
          <w:lang w:eastAsia="ja-JP"/>
        </w:rPr>
        <w:t>) предполагаемыми сеансами;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v) разрешенными действиями;</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lastRenderedPageBreak/>
        <w:t>vi</w:t>
      </w:r>
      <w:proofErr w:type="spellEnd"/>
      <w:r w:rsidRPr="008906E5">
        <w:rPr>
          <w:rFonts w:ascii="Arial" w:eastAsia="MS Mincho" w:hAnsi="Arial" w:cs="Arial"/>
          <w:lang w:eastAsia="ja-JP"/>
        </w:rPr>
        <w:t>) пользователями (возрастом, возрастным составом, поведением, сопровождающими лицами, максимальным количеством человек, максимальным количеством детей на одного сопровождающего и т.д.);</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vii</w:t>
      </w:r>
      <w:proofErr w:type="spellEnd"/>
      <w:r w:rsidRPr="008906E5">
        <w:rPr>
          <w:rFonts w:ascii="Arial" w:eastAsia="MS Mincho" w:hAnsi="Arial" w:cs="Arial"/>
          <w:lang w:eastAsia="ja-JP"/>
        </w:rPr>
        <w:t>) зрителями (поведением, местоположением и т. д.);</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viii</w:t>
      </w:r>
      <w:proofErr w:type="spellEnd"/>
      <w:r w:rsidRPr="008906E5">
        <w:rPr>
          <w:rFonts w:ascii="Arial" w:eastAsia="MS Mincho" w:hAnsi="Arial" w:cs="Arial"/>
          <w:lang w:eastAsia="ja-JP"/>
        </w:rPr>
        <w:t>) внештатным персоналом (</w:t>
      </w:r>
      <w:proofErr w:type="spellStart"/>
      <w:r w:rsidRPr="008906E5">
        <w:rPr>
          <w:rFonts w:ascii="Arial" w:eastAsia="MS Mincho" w:hAnsi="Arial" w:cs="Arial"/>
          <w:lang w:eastAsia="ja-JP"/>
        </w:rPr>
        <w:t>строителеми</w:t>
      </w:r>
      <w:proofErr w:type="spellEnd"/>
      <w:r w:rsidRPr="008906E5">
        <w:rPr>
          <w:rFonts w:ascii="Arial" w:eastAsia="MS Mincho" w:hAnsi="Arial" w:cs="Arial"/>
          <w:lang w:eastAsia="ja-JP"/>
        </w:rPr>
        <w:t>, обслуживающим персоналом, инспекторами и т.д.);</w:t>
      </w:r>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ix</w:t>
      </w:r>
      <w:proofErr w:type="spellEnd"/>
      <w:r w:rsidRPr="008906E5">
        <w:rPr>
          <w:rFonts w:ascii="Arial" w:eastAsia="MS Mincho" w:hAnsi="Arial" w:cs="Arial"/>
          <w:lang w:eastAsia="ja-JP"/>
        </w:rPr>
        <w:t>) персоналом (функциями, навыками и т.д.).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оценке рисков для конкретного объекта необходимо внимательно рассматривать опасности, связанные со всеми видами приспособлений для соскока и особенност</w:t>
      </w:r>
      <w:r w:rsidR="0035233A" w:rsidRPr="008906E5">
        <w:rPr>
          <w:rFonts w:ascii="Arial" w:eastAsia="MS Mincho" w:hAnsi="Arial" w:cs="Arial"/>
          <w:lang w:eastAsia="ja-JP"/>
        </w:rPr>
        <w:t>ями</w:t>
      </w:r>
      <w:r w:rsidRPr="008906E5">
        <w:rPr>
          <w:rFonts w:ascii="Arial" w:eastAsia="MS Mincho" w:hAnsi="Arial" w:cs="Arial"/>
          <w:lang w:eastAsia="ja-JP"/>
        </w:rPr>
        <w:t xml:space="preserve"> спортивных батутов.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Оценка риска для конкретного объекта должна определять потребности объекта в оказании первой помощи, включая количество дежурного персонала, наличие спасательного оборудования и других средств оказания первой помощи. См. 5.12.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основе стандартных операционных процедур (СОП) должны быть меры по снижению риска, определенные в процессе оценки риска.</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3</w:t>
      </w:r>
      <w:r w:rsidRPr="008906E5">
        <w:rPr>
          <w:rFonts w:ascii="Arial" w:eastAsia="MS Mincho" w:hAnsi="Arial" w:cs="Arial"/>
          <w:sz w:val="18"/>
          <w:lang w:eastAsia="ja-JP"/>
        </w:rPr>
        <w:t xml:space="preserve"> – В приложении А приведен один из примеров проведения оценки риска оператором.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Персонал должен проходить обучение процессу управления рисками для конкретного объекта, относящимся к их функциям и обязанностям (см. 5.7).</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 xml:space="preserve">Документация по оценке рисков для конкретного объекта должна быть доступна всем </w:t>
      </w:r>
      <w:r w:rsidR="0035233A" w:rsidRPr="008906E5">
        <w:rPr>
          <w:rFonts w:ascii="Arial" w:eastAsia="MS Mincho" w:hAnsi="Arial" w:cs="Arial"/>
          <w:spacing w:val="-2"/>
          <w:lang w:eastAsia="ja-JP"/>
        </w:rPr>
        <w:t>сотрудни</w:t>
      </w:r>
      <w:r w:rsidRPr="008906E5">
        <w:rPr>
          <w:rFonts w:ascii="Arial" w:eastAsia="MS Mincho" w:hAnsi="Arial" w:cs="Arial"/>
          <w:spacing w:val="-2"/>
          <w:lang w:eastAsia="ja-JP"/>
        </w:rPr>
        <w:t>кам.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Документация по оценке рисков для конкретного объекта должна пересматриваться не реже одного раза в год.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Следующие факторы могут привести к внеплановому пересмотру:</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изменения в законодательстве;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изменения</w:t>
      </w:r>
      <w:r w:rsidR="00BF37D4">
        <w:rPr>
          <w:rFonts w:ascii="Arial" w:eastAsia="MS Mincho" w:hAnsi="Arial" w:cs="Arial"/>
          <w:lang w:eastAsia="ja-JP"/>
        </w:rPr>
        <w:t xml:space="preserve"> в технологии производства</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добавление или изменение вида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изменения в управлении;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изменения в состоянии здания;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при наблюдении тенденции к возникновению несчастных случаев или инцидентов (см. 5.17);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при серьезном несчастном случае или инциденте.</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5.2 Политика в области охраны труда и техники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необходимости следует разрабатывать политику в области охраны труда и техники безопасности, которую необходимо пересматривать не реже одного раза в год.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 факторам, которые могут привести к внеплановому пересмотру, относятся: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изменения в законодательстве;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изменения в управлении рисками;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w:t>
      </w:r>
      <w:r w:rsidR="00BF37D4" w:rsidRPr="008906E5">
        <w:rPr>
          <w:rFonts w:ascii="Arial" w:eastAsia="MS Mincho" w:hAnsi="Arial" w:cs="Arial"/>
          <w:lang w:eastAsia="ja-JP"/>
        </w:rPr>
        <w:t>изменения</w:t>
      </w:r>
      <w:r w:rsidR="00BF37D4">
        <w:rPr>
          <w:rFonts w:ascii="Arial" w:eastAsia="MS Mincho" w:hAnsi="Arial" w:cs="Arial"/>
          <w:lang w:eastAsia="ja-JP"/>
        </w:rPr>
        <w:t xml:space="preserve"> в технологии производства</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добавление или изменение вида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e</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изменения</w:t>
      </w:r>
      <w:proofErr w:type="gramEnd"/>
      <w:r w:rsidRPr="008906E5">
        <w:rPr>
          <w:rFonts w:ascii="Arial" w:eastAsia="MS Mincho" w:hAnsi="Arial" w:cs="Arial"/>
          <w:lang w:eastAsia="ja-JP"/>
        </w:rPr>
        <w:t xml:space="preserve"> в управлении;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f) изменения в состоянии здания;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g) при наблюдении тенденции к возникновению несчастных случаев или инцидентов (см. 5.17);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при серьезном несчастном случае или инциденте.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не должен допускать использование оборудования батутного парка до тех пор, пока: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не будет получено руководство по эксплуатации и техническому обслуживанию, оценка риска</w:t>
      </w:r>
      <w:r w:rsidRPr="008906E5">
        <w:rPr>
          <w:rFonts w:ascii="Arial" w:hAnsi="Arial" w:cs="Arial"/>
        </w:rPr>
        <w:t xml:space="preserve"> </w:t>
      </w:r>
      <w:r w:rsidR="0035233A" w:rsidRPr="008906E5">
        <w:rPr>
          <w:rFonts w:ascii="Arial" w:eastAsia="MS Mincho" w:hAnsi="Arial" w:cs="Arial"/>
          <w:lang w:eastAsia="ja-JP"/>
        </w:rPr>
        <w:t>при разработке и выполнены</w:t>
      </w:r>
      <w:r w:rsidRPr="008906E5">
        <w:rPr>
          <w:rFonts w:ascii="Arial" w:eastAsia="MS Mincho" w:hAnsi="Arial" w:cs="Arial"/>
          <w:lang w:eastAsia="ja-JP"/>
        </w:rPr>
        <w:t xml:space="preserve"> содержащиеся в нем требования;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не будет разработана и применена документация по оценке риска для конкретного</w:t>
      </w:r>
      <w:r w:rsidR="0035233A" w:rsidRPr="008906E5">
        <w:rPr>
          <w:rFonts w:ascii="Arial" w:eastAsia="MS Mincho" w:hAnsi="Arial" w:cs="Arial"/>
          <w:lang w:eastAsia="ja-JP"/>
        </w:rPr>
        <w:t xml:space="preserve"> объекта (см. 5.1) и вся применяе</w:t>
      </w:r>
      <w:r w:rsidRPr="008906E5">
        <w:rPr>
          <w:rFonts w:ascii="Arial" w:eastAsia="MS Mincho" w:hAnsi="Arial" w:cs="Arial"/>
          <w:lang w:eastAsia="ja-JP"/>
        </w:rPr>
        <w:t>мая документация по СОП (см. 5.3);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не будет выполнено требование 5.11.2 a) «</w:t>
      </w:r>
      <w:r w:rsidR="0035233A" w:rsidRPr="008906E5">
        <w:rPr>
          <w:rFonts w:ascii="Arial" w:eastAsia="MS Mincho" w:hAnsi="Arial" w:cs="Arial"/>
          <w:lang w:eastAsia="ja-JP"/>
        </w:rPr>
        <w:t>Проверка</w:t>
      </w:r>
      <w:r w:rsidRPr="008906E5">
        <w:rPr>
          <w:rFonts w:ascii="Arial" w:eastAsia="MS Mincho" w:hAnsi="Arial" w:cs="Arial"/>
          <w:lang w:eastAsia="ja-JP"/>
        </w:rPr>
        <w:t xml:space="preserve"> после установки».</w:t>
      </w:r>
    </w:p>
    <w:p w:rsidR="0089497A" w:rsidRPr="008906E5" w:rsidRDefault="0089497A">
      <w:pPr>
        <w:spacing w:line="0" w:lineRule="atLeast"/>
        <w:ind w:firstLine="567"/>
        <w:jc w:val="both"/>
        <w:rPr>
          <w:rFonts w:ascii="Arial" w:eastAsia="MS Mincho" w:hAnsi="Arial" w:cs="Arial"/>
          <w:b/>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5.3 Стандартные операционные процедуры и политика (СОП)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безопасной эксплуатации парка оператор вводит в действие СОП.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Такие процедуры должны разрабатываться оператором и внедряться на практике.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должны разрабатываться в соответствии с результатами оценки риска для конкретного объекта (см. 5.1) и друг</w:t>
      </w:r>
      <w:r w:rsidR="0090786A">
        <w:rPr>
          <w:rFonts w:ascii="Arial" w:eastAsia="MS Mincho" w:hAnsi="Arial" w:cs="Arial"/>
          <w:lang w:eastAsia="ja-JP"/>
        </w:rPr>
        <w:t>ими эксплуатационными</w:t>
      </w:r>
      <w:r w:rsidRPr="008906E5">
        <w:rPr>
          <w:rFonts w:ascii="Arial" w:eastAsia="MS Mincho" w:hAnsi="Arial" w:cs="Arial"/>
          <w:lang w:eastAsia="ja-JP"/>
        </w:rPr>
        <w:t xml:space="preserve"> документа</w:t>
      </w:r>
      <w:r w:rsidR="0090786A">
        <w:rPr>
          <w:rFonts w:ascii="Arial" w:eastAsia="MS Mincho" w:hAnsi="Arial" w:cs="Arial"/>
          <w:lang w:eastAsia="ja-JP"/>
        </w:rPr>
        <w:t>ми</w:t>
      </w:r>
      <w:r w:rsidRPr="008906E5">
        <w:rPr>
          <w:rFonts w:ascii="Arial" w:eastAsia="MS Mincho" w:hAnsi="Arial" w:cs="Arial"/>
          <w:lang w:eastAsia="ja-JP"/>
        </w:rPr>
        <w:t>, например, руководством по эксплуатации и техническому обслуживанию, оценкой риска при проектировании или настоящим стандартом.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Персонал должен знать такие процедуры (см. 5.7), а оператор должен придерживаться изложенных в них требований. Практическая деятельность организации должна отражать документированные </w:t>
      </w:r>
      <w:r w:rsidR="0035233A" w:rsidRPr="008906E5">
        <w:rPr>
          <w:rFonts w:ascii="Arial" w:eastAsia="MS Mincho" w:hAnsi="Arial" w:cs="Arial"/>
          <w:lang w:eastAsia="ja-JP"/>
        </w:rPr>
        <w:t>СОП</w:t>
      </w:r>
      <w:r w:rsidRPr="008906E5">
        <w:rPr>
          <w:rFonts w:ascii="Arial" w:eastAsia="MS Mincho" w:hAnsi="Arial" w:cs="Arial"/>
          <w:lang w:eastAsia="ja-JP"/>
        </w:rPr>
        <w:t xml:space="preserve"> и наоборот.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выполнении требований 5.3, оператор должен учитывать все виды активностей, доступные для всех групп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должны разрабатываться в соответствии с результатами процесса управления рисками для конкретного объекта (см. 5.1).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должны содержать минимум следующую информацию: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a) процесс управления рисками (см. 5.1);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конструкцию и планировку батутного парка (см. 5.4);</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w:t>
      </w:r>
      <w:r w:rsidR="00EF7018">
        <w:rPr>
          <w:rFonts w:ascii="Arial" w:eastAsia="MS Mincho" w:hAnsi="Arial" w:cs="Arial"/>
          <w:lang w:eastAsia="ja-JP"/>
        </w:rPr>
        <w:t xml:space="preserve">перечень </w:t>
      </w:r>
      <w:r w:rsidRPr="008906E5">
        <w:rPr>
          <w:rFonts w:ascii="Arial" w:eastAsia="MS Mincho" w:hAnsi="Arial" w:cs="Arial"/>
          <w:lang w:eastAsia="ja-JP"/>
        </w:rPr>
        <w:t>оборудовани</w:t>
      </w:r>
      <w:r w:rsidR="00EF7018">
        <w:rPr>
          <w:rFonts w:ascii="Arial" w:eastAsia="MS Mincho" w:hAnsi="Arial" w:cs="Arial"/>
          <w:lang w:eastAsia="ja-JP"/>
        </w:rPr>
        <w:t>я</w:t>
      </w:r>
      <w:r w:rsidRPr="008906E5">
        <w:rPr>
          <w:rFonts w:ascii="Arial" w:eastAsia="MS Mincho" w:hAnsi="Arial" w:cs="Arial"/>
          <w:lang w:eastAsia="ja-JP"/>
        </w:rPr>
        <w:t>, элемент</w:t>
      </w:r>
      <w:r w:rsidR="00EF7018">
        <w:rPr>
          <w:rFonts w:ascii="Arial" w:eastAsia="MS Mincho" w:hAnsi="Arial" w:cs="Arial"/>
          <w:lang w:eastAsia="ja-JP"/>
        </w:rPr>
        <w:t>ов (см. 3.9), видов</w:t>
      </w:r>
      <w:r w:rsidRPr="008906E5">
        <w:rPr>
          <w:rFonts w:ascii="Arial" w:eastAsia="MS Mincho" w:hAnsi="Arial" w:cs="Arial"/>
          <w:lang w:eastAsia="ja-JP"/>
        </w:rPr>
        <w:t xml:space="preserve"> активности (см. 3.20) и сеанс</w:t>
      </w:r>
      <w:r w:rsidR="00EF7018">
        <w:rPr>
          <w:rFonts w:ascii="Arial" w:eastAsia="MS Mincho" w:hAnsi="Arial" w:cs="Arial"/>
          <w:lang w:eastAsia="ja-JP"/>
        </w:rPr>
        <w:t>ов</w:t>
      </w:r>
      <w:r w:rsidRPr="008906E5">
        <w:rPr>
          <w:rFonts w:ascii="Arial" w:eastAsia="MS Mincho" w:hAnsi="Arial" w:cs="Arial"/>
          <w:lang w:eastAsia="ja-JP"/>
        </w:rPr>
        <w:t xml:space="preserve"> (см. 3.19), которые предлагаются (см. 5.5);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о пользователях, зрителях, персонале и внештатном персонале (см. 5.6);</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e) информацию </w:t>
      </w:r>
      <w:r w:rsidR="00EF7018">
        <w:rPr>
          <w:rFonts w:ascii="Arial" w:eastAsia="MS Mincho" w:hAnsi="Arial" w:cs="Arial"/>
          <w:lang w:eastAsia="ja-JP"/>
        </w:rPr>
        <w:t>об</w:t>
      </w:r>
      <w:r w:rsidRPr="008906E5">
        <w:rPr>
          <w:rFonts w:ascii="Arial" w:eastAsia="MS Mincho" w:hAnsi="Arial" w:cs="Arial"/>
          <w:lang w:eastAsia="ja-JP"/>
        </w:rPr>
        <w:t xml:space="preserve"> обучени</w:t>
      </w:r>
      <w:r w:rsidR="00EF7018">
        <w:rPr>
          <w:rFonts w:ascii="Arial" w:eastAsia="MS Mincho" w:hAnsi="Arial" w:cs="Arial"/>
          <w:lang w:eastAsia="ja-JP"/>
        </w:rPr>
        <w:t>и</w:t>
      </w:r>
      <w:r w:rsidRPr="008906E5">
        <w:rPr>
          <w:rFonts w:ascii="Arial" w:eastAsia="MS Mincho" w:hAnsi="Arial" w:cs="Arial"/>
          <w:lang w:eastAsia="ja-JP"/>
        </w:rPr>
        <w:t xml:space="preserve"> персонала (см. 5.7);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f) управление активностью (см. 5.8);</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g) информацию по безопасности (см. 5.9), включая допустимые действия (см. 3.21);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проверку, техническое обслуживание и запасные части (см. 5.11);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проверку, включая ежедневный визуальный осмотр (см. 5.11.2 l);</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j) оказание первой помощи (см. 5.12);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k) план действий в чрезвычайных ситуациях (см. 5.13);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l) аварийную эвакуацию (см. 5.14);</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m) контроль документации (см. 5.15);</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n) документацию по несчастным случаям и инцидентам (см. 5.16);</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o) статистику травматизма (см. 5.17).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СОП должны документироваться, соответствующие сотрудники должны проходить обучение по ним (см. 5.7).</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должны быть доступны для соответствующих сторон и персонала и пересматриваться не реже одного раза в год.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в ходе анализа управления рисками были выявлены изменения в мерах по снижению риска, то СОП должны быть пересмотрены.</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5.4 Конструкция и планировка батутного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иметь строительные чертежи объекта в соответствии с 4.2.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иметь план расположения зон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На плане должны быть обозначены отдельные элементы, аварийные выходы, размещение аварийной сигнализации и оборудования для обеспечения безопасности.</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sz w:val="22"/>
          <w:lang w:eastAsia="ja-JP"/>
        </w:rPr>
        <w:t xml:space="preserve">5.5 </w:t>
      </w:r>
      <w:r w:rsidR="00594DF8" w:rsidRPr="008906E5">
        <w:rPr>
          <w:rFonts w:ascii="Arial" w:eastAsia="MS Mincho" w:hAnsi="Arial" w:cs="Arial"/>
          <w:b/>
          <w:sz w:val="22"/>
          <w:lang w:eastAsia="ja-JP"/>
        </w:rPr>
        <w:t>Элементы</w:t>
      </w:r>
      <w:r w:rsidRPr="008906E5">
        <w:rPr>
          <w:rFonts w:ascii="Arial" w:eastAsia="MS Mincho" w:hAnsi="Arial" w:cs="Arial"/>
          <w:b/>
          <w:sz w:val="22"/>
          <w:lang w:eastAsia="ja-JP"/>
        </w:rPr>
        <w:t xml:space="preserve">, виды активности и предлагаемые сеансы, а также допустимые </w:t>
      </w:r>
      <w:r w:rsidR="000F63EA" w:rsidRPr="008906E5">
        <w:rPr>
          <w:rFonts w:ascii="Arial" w:eastAsia="MS Mincho" w:hAnsi="Arial" w:cs="Arial"/>
          <w:b/>
          <w:sz w:val="22"/>
          <w:lang w:eastAsia="ja-JP"/>
        </w:rPr>
        <w:t xml:space="preserve">             </w:t>
      </w:r>
      <w:r w:rsidRPr="008906E5">
        <w:rPr>
          <w:rFonts w:ascii="Arial" w:eastAsia="MS Mincho" w:hAnsi="Arial" w:cs="Arial"/>
          <w:b/>
          <w:sz w:val="22"/>
          <w:lang w:eastAsia="ja-JP"/>
        </w:rPr>
        <w:t>действия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каждо</w:t>
      </w:r>
      <w:r w:rsidR="00594DF8" w:rsidRPr="008906E5">
        <w:rPr>
          <w:rFonts w:ascii="Arial" w:eastAsia="MS Mincho" w:hAnsi="Arial" w:cs="Arial"/>
          <w:lang w:eastAsia="ja-JP"/>
        </w:rPr>
        <w:t>го элемента</w:t>
      </w:r>
      <w:r w:rsidRPr="008906E5">
        <w:rPr>
          <w:rFonts w:ascii="Arial" w:eastAsia="MS Mincho" w:hAnsi="Arial" w:cs="Arial"/>
          <w:lang w:eastAsia="ja-JP"/>
        </w:rPr>
        <w:t xml:space="preserve">, вида активности и предлагаемых сеансов должны разрабатываться СОП в соответствии с результатами оценки риска для конкретного объекта (см. 5.1) и оценки риска при </w:t>
      </w:r>
      <w:r w:rsidR="00594DF8" w:rsidRPr="008906E5">
        <w:rPr>
          <w:rFonts w:ascii="Arial" w:eastAsia="MS Mincho" w:hAnsi="Arial" w:cs="Arial"/>
          <w:lang w:eastAsia="ja-JP"/>
        </w:rPr>
        <w:t>разработке</w:t>
      </w:r>
      <w:r w:rsidRPr="008906E5">
        <w:rPr>
          <w:rFonts w:ascii="Arial" w:eastAsia="MS Mincho" w:hAnsi="Arial" w:cs="Arial"/>
          <w:lang w:eastAsia="ja-JP"/>
        </w:rPr>
        <w:t xml:space="preserve"> (см. 4.4.1).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должны указываться допустимые/недопустимые действия, а также обстоятельства, при которых действия могут быть допустимы/недопустимы.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зона определена как зона для детей младшего возраста, то доступ всех других пользователей, кроме детей младшего возраста и их сопровождающего</w:t>
      </w:r>
      <w:r w:rsidR="00EF7018">
        <w:rPr>
          <w:rFonts w:ascii="Arial" w:eastAsia="MS Mincho" w:hAnsi="Arial" w:cs="Arial"/>
          <w:lang w:eastAsia="ja-JP"/>
        </w:rPr>
        <w:t>(их)</w:t>
      </w:r>
      <w:r w:rsidRPr="008906E5">
        <w:rPr>
          <w:rFonts w:ascii="Arial" w:eastAsia="MS Mincho" w:hAnsi="Arial" w:cs="Arial"/>
          <w:lang w:eastAsia="ja-JP"/>
        </w:rPr>
        <w:t xml:space="preserve"> лица (лиц), запрещен.</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того, чтобы пользователи знали разрешенные или запрещенные зоны доступа, должны применяться меры, такие как контроль доступа и/или надписи, и/или </w:t>
      </w:r>
      <w:r w:rsidR="00594DF8" w:rsidRPr="008906E5">
        <w:rPr>
          <w:rFonts w:ascii="Arial" w:eastAsia="MS Mincho" w:hAnsi="Arial" w:cs="Arial"/>
          <w:lang w:eastAsia="ja-JP"/>
        </w:rPr>
        <w:t>наблюдение</w:t>
      </w:r>
      <w:r w:rsidRPr="008906E5">
        <w:rPr>
          <w:rFonts w:ascii="Arial" w:eastAsia="MS Mincho" w:hAnsi="Arial" w:cs="Arial"/>
          <w:lang w:eastAsia="ja-JP"/>
        </w:rPr>
        <w:t>, и т. д.</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5.6 Пользователи, зрители, персонал и внештатный персонал</w:t>
      </w:r>
    </w:p>
    <w:p w:rsidR="0089497A" w:rsidRPr="008906E5" w:rsidRDefault="0089497A">
      <w:pPr>
        <w:spacing w:line="0" w:lineRule="atLeast"/>
        <w:ind w:firstLine="567"/>
        <w:jc w:val="both"/>
        <w:rPr>
          <w:rFonts w:ascii="Arial" w:eastAsia="MS Mincho" w:hAnsi="Arial" w:cs="Arial"/>
          <w:b/>
          <w:sz w:val="14"/>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5.6.1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пользователей, зрителей, персонала и внеш</w:t>
      </w:r>
      <w:r w:rsidR="00EF7018">
        <w:rPr>
          <w:rFonts w:ascii="Arial" w:eastAsia="MS Mincho" w:hAnsi="Arial" w:cs="Arial"/>
          <w:lang w:eastAsia="ja-JP"/>
        </w:rPr>
        <w:t>татного</w:t>
      </w:r>
      <w:r w:rsidRPr="008906E5">
        <w:rPr>
          <w:rFonts w:ascii="Arial" w:eastAsia="MS Mincho" w:hAnsi="Arial" w:cs="Arial"/>
          <w:lang w:eastAsia="ja-JP"/>
        </w:rPr>
        <w:t xml:space="preserve"> персонал</w:t>
      </w:r>
      <w:r w:rsidR="00EF7018">
        <w:rPr>
          <w:rFonts w:ascii="Arial" w:eastAsia="MS Mincho" w:hAnsi="Arial" w:cs="Arial"/>
          <w:lang w:eastAsia="ja-JP"/>
        </w:rPr>
        <w:t>а</w:t>
      </w:r>
      <w:r w:rsidRPr="008906E5">
        <w:rPr>
          <w:rFonts w:ascii="Arial" w:eastAsia="MS Mincho" w:hAnsi="Arial" w:cs="Arial"/>
          <w:lang w:eastAsia="ja-JP"/>
        </w:rPr>
        <w:t xml:space="preserve"> должны разрабатываться СОП в соответствии с результатами оценки рисков для конкретного объекта (см. 5.1). Дежурный персонал должен быть одет в униформу, соответствующую предлагаемым видам активности и легко идентифицируемую.</w:t>
      </w: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5.6.2 Пользователи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случае, если по результатам оценки рисков для конкретного объекта для каких-либо функций требуется минимальный уровень квалификации, то в СОП должно содержаться объяснение такого требования и его выполнения на практике.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должно быть указано, как реагировать на заявленные состояния здоровья.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должно быть указано допустимое поведение пользователей в батутном парке и последствия нарушения правил пользователями.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СОП должны быть </w:t>
      </w:r>
      <w:proofErr w:type="spellStart"/>
      <w:r w:rsidRPr="008906E5">
        <w:rPr>
          <w:rFonts w:ascii="Arial" w:eastAsia="MS Mincho" w:hAnsi="Arial" w:cs="Arial"/>
          <w:lang w:eastAsia="ja-JP"/>
        </w:rPr>
        <w:t>предусматрены</w:t>
      </w:r>
      <w:proofErr w:type="spellEnd"/>
      <w:r w:rsidRPr="008906E5">
        <w:rPr>
          <w:rFonts w:ascii="Arial" w:eastAsia="MS Mincho" w:hAnsi="Arial" w:cs="Arial"/>
          <w:lang w:eastAsia="ja-JP"/>
        </w:rPr>
        <w:t xml:space="preserve"> способы управления поведением различных групп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маленьких детей должны действовать следующие особые условия: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соответствующие временные ограничения;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отдельные сеансы или зоны. </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Для разработки процедур, связанных с возрастом детей, можно использовать следующие документы: руководство </w:t>
      </w:r>
      <w:r w:rsidRPr="008906E5">
        <w:rPr>
          <w:rFonts w:ascii="Arial" w:eastAsia="MS Mincho" w:hAnsi="Arial" w:cs="Arial"/>
          <w:sz w:val="18"/>
          <w:lang w:val="en-US" w:eastAsia="ja-JP"/>
        </w:rPr>
        <w:t>ISO</w:t>
      </w:r>
      <w:r w:rsidRPr="008906E5">
        <w:rPr>
          <w:rFonts w:ascii="Arial" w:eastAsia="MS Mincho" w:hAnsi="Arial" w:cs="Arial"/>
          <w:sz w:val="18"/>
          <w:lang w:eastAsia="ja-JP"/>
        </w:rPr>
        <w:t>/</w:t>
      </w:r>
      <w:r w:rsidRPr="008906E5">
        <w:rPr>
          <w:rFonts w:ascii="Arial" w:eastAsia="MS Mincho" w:hAnsi="Arial" w:cs="Arial"/>
          <w:sz w:val="18"/>
          <w:lang w:val="en-US" w:eastAsia="ja-JP"/>
        </w:rPr>
        <w:t>IEC</w:t>
      </w:r>
      <w:r w:rsidRPr="008906E5">
        <w:rPr>
          <w:rFonts w:ascii="Arial" w:eastAsia="MS Mincho" w:hAnsi="Arial" w:cs="Arial"/>
          <w:sz w:val="18"/>
          <w:lang w:eastAsia="ja-JP"/>
        </w:rPr>
        <w:t xml:space="preserve"> </w:t>
      </w:r>
      <w:r w:rsidRPr="008906E5">
        <w:rPr>
          <w:rFonts w:ascii="Arial" w:eastAsia="MS Mincho" w:hAnsi="Arial" w:cs="Arial"/>
          <w:sz w:val="18"/>
          <w:lang w:val="en-US" w:eastAsia="ja-JP"/>
        </w:rPr>
        <w:t>Guide</w:t>
      </w:r>
      <w:r w:rsidRPr="008906E5">
        <w:rPr>
          <w:rFonts w:ascii="Arial" w:eastAsia="MS Mincho" w:hAnsi="Arial" w:cs="Arial"/>
          <w:sz w:val="18"/>
          <w:lang w:eastAsia="ja-JP"/>
        </w:rPr>
        <w:t xml:space="preserve"> 50, руководство </w:t>
      </w:r>
      <w:r w:rsidRPr="008906E5">
        <w:rPr>
          <w:rFonts w:ascii="Arial" w:eastAsia="MS Mincho" w:hAnsi="Arial" w:cs="Arial"/>
          <w:sz w:val="18"/>
          <w:lang w:val="en-US" w:eastAsia="ja-JP"/>
        </w:rPr>
        <w:t>ISO</w:t>
      </w:r>
      <w:r w:rsidRPr="008906E5">
        <w:rPr>
          <w:rFonts w:ascii="Arial" w:eastAsia="MS Mincho" w:hAnsi="Arial" w:cs="Arial"/>
          <w:sz w:val="18"/>
          <w:lang w:eastAsia="ja-JP"/>
        </w:rPr>
        <w:t>/</w:t>
      </w:r>
      <w:r w:rsidRPr="008906E5">
        <w:rPr>
          <w:rFonts w:ascii="Arial" w:eastAsia="MS Mincho" w:hAnsi="Arial" w:cs="Arial"/>
          <w:sz w:val="18"/>
          <w:lang w:val="en-US" w:eastAsia="ja-JP"/>
        </w:rPr>
        <w:t>IEC Guide </w:t>
      </w:r>
      <w:r w:rsidRPr="008906E5">
        <w:rPr>
          <w:rFonts w:ascii="Arial" w:eastAsia="MS Mincho" w:hAnsi="Arial" w:cs="Arial"/>
          <w:sz w:val="18"/>
          <w:lang w:eastAsia="ja-JP"/>
        </w:rPr>
        <w:t>51.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Оператор должен обеспечивать, чтобы пользователи были одеты в одежду, подходящую для конкретного вида активности.</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Например, соответствующие носки, отсутствие острых предметов и т.д.</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5.6.3 Зрители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может быть указано, где могут находиться зрители.</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5.6.4 Внештатный персонал</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должны быть указаны способы обеспечения того, чтобы внештатный персонал не мешал и не создавал рисков для текущей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СОП должно быть установлено </w:t>
      </w:r>
      <w:r w:rsidR="00EF7018">
        <w:rPr>
          <w:rFonts w:ascii="Arial" w:eastAsia="MS Mincho" w:hAnsi="Arial" w:cs="Arial"/>
          <w:lang w:eastAsia="ja-JP"/>
        </w:rPr>
        <w:t xml:space="preserve">требование об </w:t>
      </w:r>
      <w:r w:rsidRPr="008906E5">
        <w:rPr>
          <w:rFonts w:ascii="Arial" w:eastAsia="MS Mincho" w:hAnsi="Arial" w:cs="Arial"/>
          <w:lang w:eastAsia="ja-JP"/>
        </w:rPr>
        <w:t>ознакомлени</w:t>
      </w:r>
      <w:r w:rsidR="00EF7018">
        <w:rPr>
          <w:rFonts w:ascii="Arial" w:eastAsia="MS Mincho" w:hAnsi="Arial" w:cs="Arial"/>
          <w:lang w:eastAsia="ja-JP"/>
        </w:rPr>
        <w:t>и</w:t>
      </w:r>
      <w:r w:rsidRPr="008906E5">
        <w:rPr>
          <w:rFonts w:ascii="Arial" w:eastAsia="MS Mincho" w:hAnsi="Arial" w:cs="Arial"/>
          <w:lang w:eastAsia="ja-JP"/>
        </w:rPr>
        <w:t xml:space="preserve"> инспекторов и уполномоченных лиц с точным расположением батутного парка, оборудованием и эксплуатацией, включая как теоретические, так и практические данные, в</w:t>
      </w:r>
      <w:r w:rsidR="00EF7018">
        <w:rPr>
          <w:rFonts w:ascii="Arial" w:eastAsia="MS Mincho" w:hAnsi="Arial" w:cs="Arial"/>
          <w:lang w:eastAsia="ja-JP"/>
        </w:rPr>
        <w:t xml:space="preserve"> процессе</w:t>
      </w:r>
      <w:r w:rsidRPr="008906E5">
        <w:rPr>
          <w:rFonts w:ascii="Arial" w:eastAsia="MS Mincho" w:hAnsi="Arial" w:cs="Arial"/>
          <w:lang w:eastAsia="ja-JP"/>
        </w:rPr>
        <w:t xml:space="preserve"> эксплуатации.</w:t>
      </w:r>
    </w:p>
    <w:p w:rsidR="0089497A" w:rsidRPr="008906E5" w:rsidRDefault="0089497A">
      <w:pPr>
        <w:spacing w:line="0" w:lineRule="atLeast"/>
        <w:ind w:firstLine="567"/>
        <w:jc w:val="both"/>
        <w:rPr>
          <w:rFonts w:ascii="Arial" w:eastAsia="MS Mincho" w:hAnsi="Arial" w:cs="Arial"/>
          <w:sz w:val="16"/>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5.7 Информация для персонала и обучение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по информированию и обучению персонала должны разрабатываться в соответствии с результатами оценки рисков для конкретного объекта (см. 5.1).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должны охватывать процесс отбора и назначения соответствующего персонала.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сотрудников с определенными обязанностями по управлению активностью должен устанавливаться минимальный возраст.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сотрудники должны проходить вводный инструктаж и обучение в соответствии с требованиями СОП, относящимися к их функциям и обязанностям.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вводные инструктажи, обучение и наблюдения должны документироваться, записи храниться в личном деле каждого сотрудника.</w:t>
      </w:r>
    </w:p>
    <w:p w:rsidR="0089497A" w:rsidRPr="008906E5" w:rsidRDefault="00A7467E">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Компетентное наблюдение</w:t>
      </w:r>
      <w:r w:rsidR="0068415C" w:rsidRPr="008906E5">
        <w:rPr>
          <w:rFonts w:ascii="Arial" w:eastAsia="MS Mincho" w:hAnsi="Arial" w:cs="Arial"/>
          <w:lang w:eastAsia="ja-JP"/>
        </w:rPr>
        <w:t xml:space="preserve"> за активностью – одно из важнейших требований </w:t>
      </w:r>
      <w:proofErr w:type="spellStart"/>
      <w:r w:rsidR="0068415C" w:rsidRPr="008906E5">
        <w:rPr>
          <w:rFonts w:ascii="Arial" w:eastAsia="MS Mincho" w:hAnsi="Arial" w:cs="Arial"/>
          <w:lang w:eastAsia="ja-JP"/>
        </w:rPr>
        <w:t>безопасти</w:t>
      </w:r>
      <w:proofErr w:type="spellEnd"/>
      <w:r w:rsidR="0068415C" w:rsidRPr="008906E5">
        <w:rPr>
          <w:rFonts w:ascii="Arial" w:eastAsia="MS Mincho" w:hAnsi="Arial" w:cs="Arial"/>
          <w:lang w:eastAsia="ja-JP"/>
        </w:rPr>
        <w:t xml:space="preserve"> к работе батутного парка. Наблюдатель должен быть компетентным в выполнении своих функций и обязанностей. Наблюдатель должен проходить систематическое и соответствующее обучение, а также периодическую переподготовку.</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по обучению сотрудников должен содержать минимум следующие положения:</w:t>
      </w:r>
    </w:p>
    <w:p w:rsidR="0089497A" w:rsidRPr="008906E5" w:rsidRDefault="0068415C">
      <w:pPr>
        <w:pStyle w:val="affa"/>
        <w:spacing w:line="0" w:lineRule="atLeast"/>
        <w:ind w:left="0" w:firstLine="567"/>
        <w:jc w:val="both"/>
        <w:rPr>
          <w:rFonts w:ascii="Arial" w:eastAsia="MS Mincho" w:hAnsi="Arial" w:cs="Arial"/>
          <w:lang w:eastAsia="ja-JP"/>
        </w:rPr>
      </w:pPr>
      <w:r w:rsidRPr="008906E5">
        <w:rPr>
          <w:rFonts w:ascii="Arial" w:eastAsia="MS Mincho" w:hAnsi="Arial" w:cs="Arial"/>
          <w:lang w:val="en-US" w:eastAsia="ja-JP"/>
        </w:rPr>
        <w:t>a</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процедуры</w:t>
      </w:r>
      <w:proofErr w:type="gramEnd"/>
      <w:r w:rsidRPr="008906E5">
        <w:rPr>
          <w:rFonts w:ascii="Arial" w:eastAsia="MS Mincho" w:hAnsi="Arial" w:cs="Arial"/>
          <w:lang w:eastAsia="ja-JP"/>
        </w:rPr>
        <w:t xml:space="preserve"> обучения всех сотрудников, обеспечивающие уровен</w:t>
      </w:r>
      <w:r w:rsidR="00BC63F0">
        <w:rPr>
          <w:rFonts w:ascii="Arial" w:eastAsia="MS Mincho" w:hAnsi="Arial" w:cs="Arial"/>
          <w:lang w:eastAsia="ja-JP"/>
        </w:rPr>
        <w:t>ь компетентности, соответствующи</w:t>
      </w:r>
      <w:r w:rsidRPr="008906E5">
        <w:rPr>
          <w:rFonts w:ascii="Arial" w:eastAsia="MS Mincho" w:hAnsi="Arial" w:cs="Arial"/>
          <w:lang w:eastAsia="ja-JP"/>
        </w:rPr>
        <w:t>й выполняемым ими функци</w:t>
      </w:r>
      <w:r w:rsidR="00BC63F0">
        <w:rPr>
          <w:rFonts w:ascii="Arial" w:eastAsia="MS Mincho" w:hAnsi="Arial" w:cs="Arial"/>
          <w:lang w:eastAsia="ja-JP"/>
        </w:rPr>
        <w:t>ям</w:t>
      </w:r>
      <w:r w:rsidRPr="008906E5">
        <w:rPr>
          <w:rFonts w:ascii="Arial" w:eastAsia="MS Mincho" w:hAnsi="Arial" w:cs="Arial"/>
          <w:lang w:eastAsia="ja-JP"/>
        </w:rPr>
        <w:t>, и последующей е</w:t>
      </w:r>
      <w:r w:rsidR="00BC63F0">
        <w:rPr>
          <w:rFonts w:ascii="Arial" w:eastAsia="MS Mincho" w:hAnsi="Arial" w:cs="Arial"/>
          <w:lang w:eastAsia="ja-JP"/>
        </w:rPr>
        <w:t>го</w:t>
      </w:r>
      <w:r w:rsidRPr="008906E5">
        <w:rPr>
          <w:rFonts w:ascii="Arial" w:eastAsia="MS Mincho" w:hAnsi="Arial" w:cs="Arial"/>
          <w:lang w:eastAsia="ja-JP"/>
        </w:rPr>
        <w:t xml:space="preserve"> оценке;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процедуры назначения компетентного лица, ответственного за обучение;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процедуры </w:t>
      </w:r>
      <w:r w:rsidR="00A7467E" w:rsidRPr="008906E5">
        <w:rPr>
          <w:rFonts w:ascii="Arial" w:eastAsia="MS Mincho" w:hAnsi="Arial" w:cs="Arial"/>
          <w:lang w:eastAsia="ja-JP"/>
        </w:rPr>
        <w:t>наблюдения</w:t>
      </w:r>
      <w:r w:rsidRPr="008906E5">
        <w:rPr>
          <w:rFonts w:ascii="Arial" w:eastAsia="MS Mincho" w:hAnsi="Arial" w:cs="Arial"/>
          <w:lang w:eastAsia="ja-JP"/>
        </w:rPr>
        <w:t xml:space="preserve"> за работниками;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описание критериев эффективности;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e) описание непрерывного обучения;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f) максимальные сроки выполнения конкретных задач и процедуры ротации сотрудников между различными задачами;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g) описание функций и обязанностей сотрудников, в частности, обязанностей по предотвращению несчастных случаев, наблюдению за активностью, проведению инструктажа (если предусмотрен) и действиям в чрезвычайных ситуациях;</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h) описание методов и стратегий управления пользователями, зрителями и внештатным персоналом;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описание правил, которые должны соблюдать пользователи;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j) расположение и использование оборудования для оказания первой помощи.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Персонал также должен обладать соответствующими навыками управления сопровождающим лицом (лицами).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Содержание обучения, особенно наблюдателей, должно пересматриваться в соответствии с изменениями, вносимыми в процесс управления рисками (см. 5.1).</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Могут быть риски для сотрудников, которым не подвергаются пользователи (например, замкнутые пространства, ручное управление, контроль веществ, опасных для здоровья, использование оборудования, работа на высоте и разрешение конфликтов).</w:t>
      </w: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5.8 Управление активностью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по управлению активностью должны разрабатываться в соответствии с результатами оценки рисков для конкретного объекта (см. 5.3).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СОП по управлению активностью должны вкл</w:t>
      </w:r>
      <w:r w:rsidR="00A7467E" w:rsidRPr="008906E5">
        <w:rPr>
          <w:rFonts w:ascii="Arial" w:eastAsia="MS Mincho" w:hAnsi="Arial" w:cs="Arial"/>
          <w:lang w:eastAsia="ja-JP"/>
        </w:rPr>
        <w:t>ючать минимум следующее:</w:t>
      </w:r>
    </w:p>
    <w:p w:rsidR="0089497A" w:rsidRPr="008906E5" w:rsidRDefault="0068415C">
      <w:pPr>
        <w:spacing w:line="0" w:lineRule="atLeast"/>
        <w:ind w:firstLine="600"/>
        <w:jc w:val="both"/>
        <w:rPr>
          <w:rFonts w:ascii="Arial" w:eastAsia="MS Mincho" w:hAnsi="Arial" w:cs="Arial"/>
          <w:lang w:eastAsia="ja-JP"/>
        </w:rPr>
      </w:pPr>
      <w:r w:rsidRPr="008906E5">
        <w:rPr>
          <w:rFonts w:ascii="Arial" w:eastAsia="MS Mincho" w:hAnsi="Arial" w:cs="Arial"/>
          <w:lang w:eastAsia="ja-JP"/>
        </w:rPr>
        <w:t xml:space="preserve">a) </w:t>
      </w:r>
      <w:r w:rsidR="00BC63F0">
        <w:rPr>
          <w:rFonts w:ascii="Arial" w:eastAsia="MS Mincho" w:hAnsi="Arial" w:cs="Arial"/>
          <w:lang w:eastAsia="ja-JP"/>
        </w:rPr>
        <w:t xml:space="preserve">расположение </w:t>
      </w:r>
      <w:r w:rsidRPr="008906E5">
        <w:rPr>
          <w:rFonts w:ascii="Arial" w:eastAsia="MS Mincho" w:hAnsi="Arial" w:cs="Arial"/>
          <w:lang w:eastAsia="ja-JP"/>
        </w:rPr>
        <w:t>слепы</w:t>
      </w:r>
      <w:r w:rsidR="00BC63F0">
        <w:rPr>
          <w:rFonts w:ascii="Arial" w:eastAsia="MS Mincho" w:hAnsi="Arial" w:cs="Arial"/>
          <w:lang w:eastAsia="ja-JP"/>
        </w:rPr>
        <w:t>х</w:t>
      </w:r>
      <w:r w:rsidRPr="008906E5">
        <w:rPr>
          <w:rFonts w:ascii="Arial" w:eastAsia="MS Mincho" w:hAnsi="Arial" w:cs="Arial"/>
          <w:lang w:eastAsia="ja-JP"/>
        </w:rPr>
        <w:t xml:space="preserve"> зон и</w:t>
      </w:r>
      <w:r w:rsidR="00BC63F0">
        <w:rPr>
          <w:rFonts w:ascii="Arial" w:eastAsia="MS Mincho" w:hAnsi="Arial" w:cs="Arial"/>
          <w:lang w:eastAsia="ja-JP"/>
        </w:rPr>
        <w:t xml:space="preserve"> зон, находящихся</w:t>
      </w:r>
      <w:r w:rsidRPr="008906E5">
        <w:rPr>
          <w:rFonts w:ascii="Arial" w:eastAsia="MS Mincho" w:hAnsi="Arial" w:cs="Arial"/>
          <w:lang w:eastAsia="ja-JP"/>
        </w:rPr>
        <w:t xml:space="preserve"> в поле зрения;</w:t>
      </w:r>
    </w:p>
    <w:p w:rsidR="0089497A" w:rsidRPr="008906E5" w:rsidRDefault="0068415C">
      <w:pPr>
        <w:spacing w:line="0" w:lineRule="atLeast"/>
        <w:ind w:firstLine="600"/>
        <w:jc w:val="both"/>
        <w:rPr>
          <w:rFonts w:ascii="Arial" w:eastAsia="MS Mincho" w:hAnsi="Arial" w:cs="Arial"/>
          <w:lang w:eastAsia="ja-JP"/>
        </w:rPr>
      </w:pPr>
      <w:r w:rsidRPr="008906E5">
        <w:rPr>
          <w:rFonts w:ascii="Arial" w:eastAsia="MS Mincho" w:hAnsi="Arial" w:cs="Arial"/>
          <w:lang w:eastAsia="ja-JP"/>
        </w:rPr>
        <w:t>b) риски, связанные с тем или иным элементом, определенные в ходе оценки рисков для конкретного объекта;</w:t>
      </w:r>
    </w:p>
    <w:p w:rsidR="0089497A" w:rsidRPr="008906E5" w:rsidRDefault="0068415C">
      <w:pPr>
        <w:spacing w:line="0" w:lineRule="atLeast"/>
        <w:ind w:firstLine="600"/>
        <w:jc w:val="both"/>
        <w:rPr>
          <w:rFonts w:ascii="Arial" w:eastAsia="MS Mincho" w:hAnsi="Arial" w:cs="Arial"/>
          <w:lang w:eastAsia="ja-JP"/>
        </w:rPr>
      </w:pPr>
      <w:r w:rsidRPr="008906E5">
        <w:rPr>
          <w:rFonts w:ascii="Arial" w:eastAsia="MS Mincho" w:hAnsi="Arial" w:cs="Arial"/>
          <w:lang w:eastAsia="ja-JP"/>
        </w:rPr>
        <w:t xml:space="preserve">c) другие параметры </w:t>
      </w:r>
      <w:r w:rsidR="000C247A" w:rsidRPr="008906E5">
        <w:rPr>
          <w:rFonts w:ascii="Arial" w:eastAsia="MS Mincho" w:hAnsi="Arial" w:cs="Arial"/>
          <w:lang w:eastAsia="ja-JP"/>
        </w:rPr>
        <w:t>условий труда</w:t>
      </w:r>
      <w:r w:rsidRPr="008906E5">
        <w:rPr>
          <w:rFonts w:ascii="Arial" w:eastAsia="MS Mincho" w:hAnsi="Arial" w:cs="Arial"/>
          <w:lang w:eastAsia="ja-JP"/>
        </w:rPr>
        <w:t xml:space="preserve"> (например, уровень освещенности и шума).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Доступ для пользователей в зоны активности должен быть запрещен до завершения ежедневных визуальных осмотров (см. 5.11.2).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Во время использования все зоны активности должны находиться под управлением.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Зоны активности должны делится на зоны наблюдения.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Каждая зона постоянно должна внимательно просматриваться ответственным наблюдателем.</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Примечание 1</w:t>
      </w:r>
      <w:r w:rsidR="000C247A" w:rsidRPr="008906E5">
        <w:rPr>
          <w:rFonts w:ascii="Arial" w:eastAsia="MS Mincho" w:hAnsi="Arial" w:cs="Arial"/>
          <w:sz w:val="18"/>
          <w:lang w:eastAsia="ja-JP"/>
        </w:rPr>
        <w:t xml:space="preserve"> – Внимательный просмотр – </w:t>
      </w:r>
      <w:r w:rsidRPr="008906E5">
        <w:rPr>
          <w:rFonts w:ascii="Arial" w:eastAsia="MS Mincho" w:hAnsi="Arial" w:cs="Arial"/>
          <w:sz w:val="18"/>
          <w:lang w:eastAsia="ja-JP"/>
        </w:rPr>
        <w:t>это навык, необходимый наблюдателям для постоянного наблюдения быстрым взглядом за определенной зоной.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Коэффициент </w:t>
      </w:r>
      <w:r w:rsidR="000C247A" w:rsidRPr="008906E5">
        <w:rPr>
          <w:rFonts w:ascii="Arial" w:eastAsia="MS Mincho" w:hAnsi="Arial" w:cs="Arial"/>
          <w:lang w:eastAsia="ja-JP"/>
        </w:rPr>
        <w:t>наблюдения</w:t>
      </w:r>
      <w:r w:rsidRPr="008906E5">
        <w:rPr>
          <w:rFonts w:ascii="Arial" w:eastAsia="MS Mincho" w:hAnsi="Arial" w:cs="Arial"/>
          <w:lang w:eastAsia="ja-JP"/>
        </w:rPr>
        <w:t xml:space="preserve"> должен определяться оператором в результате оценки рисков для конкретного объекта для каждого вида активности, сеанса и группы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Соотношение числа наблюдателей к активным пользователям может меняться в зависимости от результатов оценки риска, но итоговое соотношение для конкретной зоны не должно превышать 1:32.</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Если в результате оценки рисков для снижения </w:t>
      </w:r>
      <w:r w:rsidR="000C247A" w:rsidRPr="008906E5">
        <w:rPr>
          <w:rFonts w:ascii="Arial" w:eastAsia="MS Mincho" w:hAnsi="Arial" w:cs="Arial"/>
          <w:lang w:eastAsia="ja-JP"/>
        </w:rPr>
        <w:t>критических</w:t>
      </w:r>
      <w:r w:rsidRPr="008906E5">
        <w:rPr>
          <w:rFonts w:ascii="Arial" w:eastAsia="MS Mincho" w:hAnsi="Arial" w:cs="Arial"/>
          <w:lang w:eastAsia="ja-JP"/>
        </w:rPr>
        <w:t xml:space="preserve"> рисков необходимо увеличение коэффициента </w:t>
      </w:r>
      <w:r w:rsidR="00142C50" w:rsidRPr="008906E5">
        <w:rPr>
          <w:rFonts w:ascii="Arial" w:eastAsia="MS Mincho" w:hAnsi="Arial" w:cs="Arial"/>
          <w:lang w:eastAsia="ja-JP"/>
        </w:rPr>
        <w:t>наблюдения</w:t>
      </w:r>
      <w:r w:rsidRPr="008906E5">
        <w:rPr>
          <w:rFonts w:ascii="Arial" w:eastAsia="MS Mincho" w:hAnsi="Arial" w:cs="Arial"/>
          <w:lang w:eastAsia="ja-JP"/>
        </w:rPr>
        <w:t>, то соответственно оператор должен увеличить соотношение наблюдателей к активным пользователям в зависимости от выявленных рисков, других мер по снижению рисков и уделяя должное внимание к рекомендуемым коэффициентам от других компетентных органов, которые применимы к конкретным видам активности или сеансам, на которые проводилась оценка рисков.</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Компетентными органами в области активности могут быть, например, </w:t>
      </w:r>
      <w:r w:rsidR="00BC63F0">
        <w:rPr>
          <w:rFonts w:ascii="Arial" w:eastAsia="MS Mincho" w:hAnsi="Arial" w:cs="Arial"/>
          <w:sz w:val="18"/>
          <w:lang w:eastAsia="ja-JP"/>
        </w:rPr>
        <w:t>республиканские органы государственного управления</w:t>
      </w:r>
      <w:r w:rsidRPr="008906E5">
        <w:rPr>
          <w:rFonts w:ascii="Arial" w:eastAsia="MS Mincho" w:hAnsi="Arial" w:cs="Arial"/>
          <w:sz w:val="18"/>
          <w:lang w:eastAsia="ja-JP"/>
        </w:rPr>
        <w:t xml:space="preserve">, </w:t>
      </w:r>
      <w:r w:rsidR="00BC63F0">
        <w:rPr>
          <w:rFonts w:ascii="Arial" w:eastAsia="MS Mincho" w:hAnsi="Arial" w:cs="Arial"/>
          <w:sz w:val="18"/>
          <w:lang w:eastAsia="ja-JP"/>
        </w:rPr>
        <w:t>контролиру</w:t>
      </w:r>
      <w:r w:rsidRPr="008906E5">
        <w:rPr>
          <w:rFonts w:ascii="Arial" w:eastAsia="MS Mincho" w:hAnsi="Arial" w:cs="Arial"/>
          <w:sz w:val="18"/>
          <w:lang w:eastAsia="ja-JP"/>
        </w:rPr>
        <w:t>ющие органы и соответствующие спортивные федерации.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определении коэффициента </w:t>
      </w:r>
      <w:r w:rsidR="00142C50" w:rsidRPr="008906E5">
        <w:rPr>
          <w:rFonts w:ascii="Arial" w:eastAsia="MS Mincho" w:hAnsi="Arial" w:cs="Arial"/>
          <w:lang w:eastAsia="ja-JP"/>
        </w:rPr>
        <w:t>наблюдения</w:t>
      </w:r>
      <w:r w:rsidRPr="008906E5">
        <w:rPr>
          <w:rFonts w:ascii="Arial" w:eastAsia="MS Mincho" w:hAnsi="Arial" w:cs="Arial"/>
          <w:lang w:eastAsia="ja-JP"/>
        </w:rPr>
        <w:t xml:space="preserve"> в результате оценки рисков должны учитываться минимум следующие факторы: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пользователи, включая состав, возраст, поведение и факторы, влияющие на их вероятную склонность к пониманию;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риски,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уровень собственных навыков,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расположение оборудования с учетом его видимости и доступности для принятия мер в случае инцидент</w:t>
      </w:r>
      <w:r w:rsidR="00142C50" w:rsidRPr="008906E5">
        <w:rPr>
          <w:rFonts w:ascii="Arial" w:eastAsia="MS Mincho" w:hAnsi="Arial" w:cs="Arial"/>
          <w:lang w:eastAsia="ja-JP"/>
        </w:rPr>
        <w:t>ов</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разрешенные действия;</w:t>
      </w:r>
    </w:p>
    <w:p w:rsidR="0089497A" w:rsidRPr="008906E5" w:rsidRDefault="00142C50">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меры, обеспечивающие постоянное наблюдение</w:t>
      </w:r>
      <w:r w:rsidR="0068415C" w:rsidRPr="008906E5">
        <w:rPr>
          <w:rFonts w:ascii="Arial" w:eastAsia="MS Mincho" w:hAnsi="Arial" w:cs="Arial"/>
          <w:lang w:eastAsia="ja-JP"/>
        </w:rPr>
        <w:t xml:space="preserve"> за пользователями в случае 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Данный перечень не является исчерпывающим, могут рассматриваться другие важные факторы, которые здесь не перечислены. См. 5.1.</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Существуют специальные требования к </w:t>
      </w:r>
      <w:r w:rsidR="00142C50" w:rsidRPr="008906E5">
        <w:rPr>
          <w:rFonts w:ascii="Arial" w:eastAsia="MS Mincho" w:hAnsi="Arial" w:cs="Arial"/>
          <w:lang w:eastAsia="ja-JP"/>
        </w:rPr>
        <w:t>наблюдению</w:t>
      </w:r>
      <w:r w:rsidRPr="008906E5">
        <w:rPr>
          <w:rFonts w:ascii="Arial" w:eastAsia="MS Mincho" w:hAnsi="Arial" w:cs="Arial"/>
          <w:lang w:eastAsia="ja-JP"/>
        </w:rPr>
        <w:t xml:space="preserve"> за приспособлениями для соскока. См. 4.6. </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наличии системы видеонаблюдения она не должна использоваться вместо наблюдателя.</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3</w:t>
      </w:r>
      <w:r w:rsidRPr="008906E5">
        <w:rPr>
          <w:rFonts w:ascii="Arial" w:eastAsia="MS Mincho" w:hAnsi="Arial" w:cs="Arial"/>
          <w:sz w:val="18"/>
          <w:lang w:eastAsia="ja-JP"/>
        </w:rPr>
        <w:t xml:space="preserve"> – Система видеонаблюдения может быть полезна для анализа несчастных случаев и инцидентов, а также для целей управления и обучения.</w:t>
      </w:r>
    </w:p>
    <w:p w:rsidR="0089497A" w:rsidRPr="008906E5" w:rsidRDefault="0068415C">
      <w:pPr>
        <w:spacing w:before="120" w:after="120" w:line="0" w:lineRule="atLeast"/>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4</w:t>
      </w:r>
      <w:r w:rsidRPr="008906E5">
        <w:rPr>
          <w:rFonts w:ascii="Arial" w:eastAsia="MS Mincho" w:hAnsi="Arial" w:cs="Arial"/>
          <w:sz w:val="18"/>
          <w:lang w:eastAsia="ja-JP"/>
        </w:rPr>
        <w:t xml:space="preserve"> – Могут применяться законодательные требования.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к работе может привлекаться внештатный тренер, то в СОП должны быть четко определены обязанности внештатного тренера и обязанности штатного персонала по управлению группой.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Коэффициент </w:t>
      </w:r>
      <w:r w:rsidR="00142C50" w:rsidRPr="008906E5">
        <w:rPr>
          <w:rFonts w:ascii="Arial" w:eastAsia="MS Mincho" w:hAnsi="Arial" w:cs="Arial"/>
          <w:lang w:eastAsia="ja-JP"/>
        </w:rPr>
        <w:t>наблюдения</w:t>
      </w:r>
      <w:r w:rsidRPr="008906E5">
        <w:rPr>
          <w:rFonts w:ascii="Arial" w:eastAsia="MS Mincho" w:hAnsi="Arial" w:cs="Arial"/>
          <w:lang w:eastAsia="ja-JP"/>
        </w:rPr>
        <w:t xml:space="preserve"> для конкретной зоны может быть различным, но не должен превышать 1:32.</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sz w:val="22"/>
          <w:szCs w:val="22"/>
          <w:lang w:eastAsia="ja-JP"/>
        </w:rPr>
      </w:pPr>
      <w:r w:rsidRPr="008906E5">
        <w:rPr>
          <w:rFonts w:ascii="Arial" w:eastAsia="MS Mincho" w:hAnsi="Arial" w:cs="Arial"/>
          <w:b/>
          <w:sz w:val="22"/>
          <w:szCs w:val="22"/>
          <w:lang w:eastAsia="ja-JP"/>
        </w:rPr>
        <w:t>5.9 Информация по технике безопасности</w:t>
      </w:r>
    </w:p>
    <w:p w:rsidR="0089497A" w:rsidRPr="008906E5" w:rsidRDefault="0068415C">
      <w:pPr>
        <w:spacing w:line="0" w:lineRule="atLeast"/>
        <w:ind w:firstLine="567"/>
        <w:jc w:val="both"/>
        <w:rPr>
          <w:rFonts w:ascii="Arial" w:eastAsia="MS Mincho" w:hAnsi="Arial" w:cs="Arial"/>
          <w:sz w:val="22"/>
          <w:szCs w:val="22"/>
          <w:lang w:eastAsia="ja-JP"/>
        </w:rPr>
      </w:pPr>
      <w:r w:rsidRPr="008906E5">
        <w:rPr>
          <w:rFonts w:ascii="Arial" w:eastAsia="MS Mincho" w:hAnsi="Arial" w:cs="Arial"/>
          <w:b/>
          <w:sz w:val="22"/>
          <w:szCs w:val="22"/>
          <w:lang w:eastAsia="ja-JP"/>
        </w:rPr>
        <w:t>5.9.1 Общие положения</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Перед началом активности каждый пользователь (и его сопровождающее лицо (лица), если применимо) должен ознакомиться с информаци</w:t>
      </w:r>
      <w:r w:rsidR="005F0943" w:rsidRPr="008906E5">
        <w:rPr>
          <w:rFonts w:ascii="Arial" w:eastAsia="MS Mincho" w:hAnsi="Arial" w:cs="Arial"/>
          <w:spacing w:val="-4"/>
          <w:lang w:eastAsia="ja-JP"/>
        </w:rPr>
        <w:t>ей</w:t>
      </w:r>
      <w:r w:rsidRPr="008906E5">
        <w:rPr>
          <w:rFonts w:ascii="Arial" w:eastAsia="MS Mincho" w:hAnsi="Arial" w:cs="Arial"/>
          <w:spacing w:val="-4"/>
          <w:lang w:eastAsia="ja-JP"/>
        </w:rPr>
        <w:t xml:space="preserve"> по технике безопасности с целью безопасного использования оборудования, ознакомления с возможными критическими опасностями и потенциальными последствиями для самого/ой себя или человека либо группы людей, за которых он/она несет ответственность.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Содержание и доведение до сведения информации по технике безопасности должны определяться и обеспечиваться в соответствии с результатами оценки рисков для конкретного объекта (см. 5.1) и другими применимыми СОП (см. 5.3).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Операторы должны информировать группы пользователей парка и сопровождающих лиц о серьезных опасностях, чтобы пользователи или сопровождающие их лица могли оценить, находятся ли элементы или активности в пределах их возможностей.</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Информация по технике безопасности может доводится до пользователей, включая сопровождающих их лиц, несколькими способами, например, посредством инструктажа по технике безопасности, информации на веб-сайтах, листовок, плакатов, видеоэкранов, динамиков, знаков и т. д. Такие способы можно комбинировать (см. 5.9.2 и 5.9.3).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информации по технике безопасности четко должно указываться, что все типы зон для соскока опасны и при неправильном использовании сопряжены с риском смертельных и тяжелых травм. В информации по технике безопасности также четко должно указываться, что приземление на голову или плечи в зонах соскока не допускается ни при каких обстоятельствах.</w:t>
      </w:r>
    </w:p>
    <w:p w:rsidR="00BE7E3B"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предполагается наличие спортивных батутов, то разница между парковыми батутами и спортивными батутами должна доводится до сведения пользователей до того, как они зайдут в парк.</w:t>
      </w:r>
    </w:p>
    <w:p w:rsidR="00BE7E3B" w:rsidRPr="008906E5" w:rsidRDefault="00BE7E3B">
      <w:pPr>
        <w:rPr>
          <w:rFonts w:ascii="Arial" w:eastAsia="MS Mincho" w:hAnsi="Arial" w:cs="Arial"/>
          <w:lang w:eastAsia="ja-JP"/>
        </w:rPr>
      </w:pPr>
      <w:r w:rsidRPr="008906E5">
        <w:rPr>
          <w:rFonts w:ascii="Arial" w:eastAsia="MS Mincho" w:hAnsi="Arial" w:cs="Arial"/>
          <w:lang w:eastAsia="ja-JP"/>
        </w:rPr>
        <w:br w:type="page"/>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lastRenderedPageBreak/>
        <w:t>5.9.2 Инструктаж по технике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Должна быть предусмотрена процедура, в соответствии с которой все пользователи, включая сопровождающее лицо (лиц), должны проходить инструктаж по технике безопасности перед началом занятий в батутном парке. Способ проведения инструктажа должен соответствовать потребностям группы (групп) пользователей.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Содержание инструктажа должно разрабатываться на основе результатов оценки рисков для конкретного объекта (см. 5.1) и применимых СОП (см. 5.3).</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предоставлять группам пользователей информацию, позволяющую им сделать обоснованные выводы о пригодности оборудования, элементах, активностях и предлагаемых сеансах с учетом представленных рисков и собственных способностей/способностей группы, за которую они несут ответственность.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 пользователей должна доводиться информация об элементах парка, не предназначенных или не разрешенных для них.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Инструктаж по технике безопасности должен содержать минимум следующее: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опасности, связанные с элементами, видами активности, разрешенными действиями и возможными травмами;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запрет на приземление пользователя на голову и шею;</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общие правила парка;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местонахождение конкретных правил для определенных элементов и видов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e) действия, обычно разрешенные и запрещенные в парке;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f) действия, разрешенные и запрещенные на определенных элементах;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g) важность и методы разминки;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способы контроля приземлений на прыжковые полотна и в специальные зоны приземления;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подпрыгивания и приземления, включая использование границ зон, не предназначенных для прыжков;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j) соответствующие инструкции для определенных групп пользователей.</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Для постоянных посетителей может предоставляться упрощенная и сокращенная информация о рисках, если это будет считаться целесообразным в рамках оценки рисков для конкретного объекта.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Операторы должны предпринимать все необходимые меры (включая учет </w:t>
      </w:r>
      <w:r w:rsidR="00BE7E3B" w:rsidRPr="008906E5">
        <w:rPr>
          <w:rFonts w:ascii="Arial" w:eastAsia="MS Mincho" w:hAnsi="Arial" w:cs="Arial"/>
          <w:lang w:eastAsia="ja-JP"/>
        </w:rPr>
        <w:t>климатических параметров</w:t>
      </w:r>
      <w:r w:rsidRPr="008906E5">
        <w:rPr>
          <w:rFonts w:ascii="Arial" w:eastAsia="MS Mincho" w:hAnsi="Arial" w:cs="Arial"/>
          <w:lang w:eastAsia="ja-JP"/>
        </w:rPr>
        <w:t>), чтобы убедиться, что пользователи поняли инструктаж по технике безопасности.</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Например, последующее задавание вопросов и получение ответов.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пользователи должны иметь возможность задать вопросы после инструктажа по технике безопасности и/или до входа в зоны активности.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Пользователи, которые не обратили внимание на инструктаж или были замечены в неоднократном нарушении правил, доведенных до сведения в ходе инструктажа по технике безопасности, должны повторно пройти инструктаж.</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Процедура проведения инструктажа по технике безопасности должна документироваться в соответствующих СОП.</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5.9.3 Знаки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 всему батутному парку должны устанавливаться четкие знаки, демонстрирующие правила безопасности для каждого элемента.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Такие знаки должны быть видны и расположены вблизи каждого элемента.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Рекомендуется, чтобы знаки безопасности были на национальном языке(ах) пользователя/ей.</w:t>
      </w:r>
    </w:p>
    <w:p w:rsidR="0089497A" w:rsidRPr="008906E5" w:rsidRDefault="0068415C" w:rsidP="006A2A85">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Во избежание языкового барьера и для обеспечения лучшего понимания, в частности, детьми, можно использовать пиктограммы.</w:t>
      </w:r>
    </w:p>
    <w:p w:rsidR="0089497A" w:rsidRPr="008906E5" w:rsidRDefault="0068415C">
      <w:pPr>
        <w:spacing w:line="0" w:lineRule="atLeast"/>
        <w:ind w:firstLine="567"/>
        <w:jc w:val="both"/>
        <w:rPr>
          <w:rFonts w:ascii="Arial" w:eastAsia="MS Mincho" w:hAnsi="Arial" w:cs="Arial"/>
          <w:b/>
          <w:sz w:val="22"/>
          <w:szCs w:val="21"/>
          <w:lang w:eastAsia="ja-JP"/>
        </w:rPr>
      </w:pPr>
      <w:r w:rsidRPr="008906E5">
        <w:rPr>
          <w:rFonts w:ascii="Arial" w:eastAsia="MS Mincho" w:hAnsi="Arial" w:cs="Arial"/>
          <w:b/>
          <w:sz w:val="22"/>
          <w:szCs w:val="21"/>
          <w:lang w:eastAsia="ja-JP"/>
        </w:rPr>
        <w:t>5.10 Чистота и гигиена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Должна быть предусмотрена </w:t>
      </w:r>
      <w:r w:rsidR="009C6FEB">
        <w:rPr>
          <w:rFonts w:ascii="Arial" w:eastAsia="MS Mincho" w:hAnsi="Arial" w:cs="Arial"/>
          <w:lang w:eastAsia="ja-JP"/>
        </w:rPr>
        <w:t>график</w:t>
      </w:r>
      <w:r w:rsidRPr="008906E5">
        <w:rPr>
          <w:rFonts w:ascii="Arial" w:eastAsia="MS Mincho" w:hAnsi="Arial" w:cs="Arial"/>
          <w:lang w:eastAsia="ja-JP"/>
        </w:rPr>
        <w:t xml:space="preserve"> уборки оборудования и вспомогательных помещений.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Процедура уборки, включая утилизацию любых острых предметов или медицинских отходов, и соответствующий учет должны документироваться в СОП.</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5.11 Проверка и замена оборудования</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5.11.1 Общие положения</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Лица и организации, проводящие проверку, испытания, ремонт, техническое обслуживание, замену оборудования и верификацию батутного парка, должны быть компетентны в выполнении своих задач.</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Частота и уровень проверок, испытаний, ремонта и технического обслуживания должн</w:t>
      </w:r>
      <w:r w:rsidR="009C6FEB">
        <w:rPr>
          <w:rFonts w:ascii="Arial" w:eastAsia="MS Mincho" w:hAnsi="Arial" w:cs="Arial"/>
          <w:lang w:eastAsia="ja-JP"/>
        </w:rPr>
        <w:t>ы быть приведены в</w:t>
      </w:r>
      <w:r w:rsidRPr="008906E5">
        <w:rPr>
          <w:rFonts w:ascii="Arial" w:eastAsia="MS Mincho" w:hAnsi="Arial" w:cs="Arial"/>
          <w:lang w:eastAsia="ja-JP"/>
        </w:rPr>
        <w:t xml:space="preserve"> руководств</w:t>
      </w:r>
      <w:r w:rsidR="009C6FEB">
        <w:rPr>
          <w:rFonts w:ascii="Arial" w:eastAsia="MS Mincho" w:hAnsi="Arial" w:cs="Arial"/>
          <w:lang w:eastAsia="ja-JP"/>
        </w:rPr>
        <w:t>е</w:t>
      </w:r>
      <w:r w:rsidRPr="008906E5">
        <w:rPr>
          <w:rFonts w:ascii="Arial" w:eastAsia="MS Mincho" w:hAnsi="Arial" w:cs="Arial"/>
          <w:lang w:eastAsia="ja-JP"/>
        </w:rPr>
        <w:t xml:space="preserve"> по эксплуатации и техническому обслуживанию</w:t>
      </w:r>
      <w:r w:rsidR="009C6FEB">
        <w:rPr>
          <w:rFonts w:ascii="Arial" w:eastAsia="MS Mincho" w:hAnsi="Arial" w:cs="Arial"/>
          <w:lang w:eastAsia="ja-JP"/>
        </w:rPr>
        <w:t xml:space="preserve"> с учетом</w:t>
      </w:r>
      <w:r w:rsidRPr="008906E5">
        <w:rPr>
          <w:rFonts w:ascii="Arial" w:eastAsia="MS Mincho" w:hAnsi="Arial" w:cs="Arial"/>
          <w:lang w:eastAsia="ja-JP"/>
        </w:rPr>
        <w:t xml:space="preserve"> оценк</w:t>
      </w:r>
      <w:r w:rsidR="009C6FEB">
        <w:rPr>
          <w:rFonts w:ascii="Arial" w:eastAsia="MS Mincho" w:hAnsi="Arial" w:cs="Arial"/>
          <w:lang w:eastAsia="ja-JP"/>
        </w:rPr>
        <w:t>и</w:t>
      </w:r>
      <w:r w:rsidRPr="008906E5">
        <w:rPr>
          <w:rFonts w:ascii="Arial" w:eastAsia="MS Mincho" w:hAnsi="Arial" w:cs="Arial"/>
          <w:lang w:eastAsia="ja-JP"/>
        </w:rPr>
        <w:t xml:space="preserve"> риска при проектировании и оценк</w:t>
      </w:r>
      <w:r w:rsidR="009C6FEB">
        <w:rPr>
          <w:rFonts w:ascii="Arial" w:eastAsia="MS Mincho" w:hAnsi="Arial" w:cs="Arial"/>
          <w:lang w:eastAsia="ja-JP"/>
        </w:rPr>
        <w:t>и</w:t>
      </w:r>
      <w:r w:rsidRPr="008906E5">
        <w:rPr>
          <w:rFonts w:ascii="Arial" w:eastAsia="MS Mincho" w:hAnsi="Arial" w:cs="Arial"/>
          <w:lang w:eastAsia="ja-JP"/>
        </w:rPr>
        <w:t xml:space="preserve"> риска для конкретного объекта, включая, но этим не ограничиваясь, следующее: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частот</w:t>
      </w:r>
      <w:r w:rsidR="009C6FEB">
        <w:rPr>
          <w:rFonts w:ascii="Arial" w:eastAsia="MS Mincho" w:hAnsi="Arial" w:cs="Arial"/>
          <w:lang w:eastAsia="ja-JP"/>
        </w:rPr>
        <w:t>у</w:t>
      </w:r>
      <w:r w:rsidRPr="008906E5">
        <w:rPr>
          <w:rFonts w:ascii="Arial" w:eastAsia="MS Mincho" w:hAnsi="Arial" w:cs="Arial"/>
          <w:lang w:eastAsia="ja-JP"/>
        </w:rPr>
        <w:t xml:space="preserve"> использования;</w:t>
      </w:r>
    </w:p>
    <w:p w:rsidR="0089497A" w:rsidRPr="008906E5" w:rsidRDefault="009C6FEB">
      <w:pPr>
        <w:spacing w:line="0" w:lineRule="atLeast"/>
        <w:ind w:firstLine="567"/>
        <w:jc w:val="both"/>
        <w:rPr>
          <w:rFonts w:ascii="Arial" w:eastAsia="MS Mincho" w:hAnsi="Arial" w:cs="Arial"/>
          <w:lang w:eastAsia="ja-JP"/>
        </w:rPr>
      </w:pPr>
      <w:r>
        <w:rPr>
          <w:rFonts w:ascii="Arial" w:eastAsia="MS Mincho" w:hAnsi="Arial" w:cs="Arial"/>
          <w:lang w:eastAsia="ja-JP"/>
        </w:rPr>
        <w:t>b) историю</w:t>
      </w:r>
      <w:r w:rsidR="0068415C" w:rsidRPr="008906E5">
        <w:rPr>
          <w:rFonts w:ascii="Arial" w:eastAsia="MS Mincho" w:hAnsi="Arial" w:cs="Arial"/>
          <w:lang w:eastAsia="ja-JP"/>
        </w:rPr>
        <w:t xml:space="preserve"> износа и повреждений.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xml:space="preserve">Минимальная </w:t>
      </w:r>
      <w:r w:rsidR="009C6FEB">
        <w:rPr>
          <w:rFonts w:ascii="Arial" w:eastAsia="MS Mincho" w:hAnsi="Arial" w:cs="Arial"/>
          <w:lang w:eastAsia="ja-JP"/>
        </w:rPr>
        <w:t>частота</w:t>
      </w:r>
      <w:r w:rsidRPr="008906E5">
        <w:rPr>
          <w:rFonts w:ascii="Arial" w:eastAsia="MS Mincho" w:hAnsi="Arial" w:cs="Arial"/>
          <w:lang w:eastAsia="ja-JP"/>
        </w:rPr>
        <w:t xml:space="preserve"> периодическ</w:t>
      </w:r>
      <w:r w:rsidR="009C6FEB">
        <w:rPr>
          <w:rFonts w:ascii="Arial" w:eastAsia="MS Mincho" w:hAnsi="Arial" w:cs="Arial"/>
          <w:lang w:eastAsia="ja-JP"/>
        </w:rPr>
        <w:t>их</w:t>
      </w:r>
      <w:r w:rsidRPr="008906E5">
        <w:rPr>
          <w:rFonts w:ascii="Arial" w:eastAsia="MS Mincho" w:hAnsi="Arial" w:cs="Arial"/>
          <w:lang w:eastAsia="ja-JP"/>
        </w:rPr>
        <w:t xml:space="preserve"> провер</w:t>
      </w:r>
      <w:r w:rsidR="009C6FEB">
        <w:rPr>
          <w:rFonts w:ascii="Arial" w:eastAsia="MS Mincho" w:hAnsi="Arial" w:cs="Arial"/>
          <w:lang w:eastAsia="ja-JP"/>
        </w:rPr>
        <w:t>ок</w:t>
      </w:r>
      <w:r w:rsidRPr="008906E5">
        <w:rPr>
          <w:rFonts w:ascii="Arial" w:eastAsia="MS Mincho" w:hAnsi="Arial" w:cs="Arial"/>
          <w:lang w:eastAsia="ja-JP"/>
        </w:rPr>
        <w:t xml:space="preserve"> приведена в 5.11.2.</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5.11.2 Проверка, испытания и ремонт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Проводить проверку и испытания всего оборудования следует в соответствии с руководством по эксплуатации и техническому обслуживанию и настоящим стандартом. Результаты проверки, испытаний, заключения и применяемые действия должны регистрироваться.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сомнении в соответствии какого-либо элемента</w:t>
      </w:r>
      <w:r w:rsidR="009C6FEB">
        <w:rPr>
          <w:rFonts w:ascii="Arial" w:eastAsia="MS Mincho" w:hAnsi="Arial" w:cs="Arial"/>
          <w:lang w:eastAsia="ja-JP"/>
        </w:rPr>
        <w:t xml:space="preserve"> установленным</w:t>
      </w:r>
      <w:r w:rsidRPr="008906E5">
        <w:rPr>
          <w:rFonts w:ascii="Arial" w:eastAsia="MS Mincho" w:hAnsi="Arial" w:cs="Arial"/>
          <w:lang w:eastAsia="ja-JP"/>
        </w:rPr>
        <w:t xml:space="preserve"> требованиям такой элемент должен быть выведен из эксплуатации и необходимо обратиться за консультацией к изготовителю/поставщику или компетентному(</w:t>
      </w:r>
      <w:proofErr w:type="spellStart"/>
      <w:r w:rsidRPr="008906E5">
        <w:rPr>
          <w:rFonts w:ascii="Arial" w:eastAsia="MS Mincho" w:hAnsi="Arial" w:cs="Arial"/>
          <w:lang w:eastAsia="ja-JP"/>
        </w:rPr>
        <w:t>ым</w:t>
      </w:r>
      <w:proofErr w:type="spellEnd"/>
      <w:r w:rsidRPr="008906E5">
        <w:rPr>
          <w:rFonts w:ascii="Arial" w:eastAsia="MS Mincho" w:hAnsi="Arial" w:cs="Arial"/>
          <w:lang w:eastAsia="ja-JP"/>
        </w:rPr>
        <w:t>) лицу(</w:t>
      </w:r>
      <w:proofErr w:type="spellStart"/>
      <w:r w:rsidRPr="008906E5">
        <w:rPr>
          <w:rFonts w:ascii="Arial" w:eastAsia="MS Mincho" w:hAnsi="Arial" w:cs="Arial"/>
          <w:lang w:eastAsia="ja-JP"/>
        </w:rPr>
        <w:t>ам</w:t>
      </w:r>
      <w:proofErr w:type="spellEnd"/>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Необходимо вести записи всех проверок и замены основных элементов, например, прыжковых полотен, рам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Порядок проведения проверок, испытаний и ремонта должен устанавливаться в СОП.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Проверки должны проводиться следующим образом: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bCs/>
          <w:lang w:eastAsia="ja-JP"/>
        </w:rPr>
        <w:t>a) П</w:t>
      </w:r>
      <w:r w:rsidRPr="008906E5">
        <w:rPr>
          <w:rFonts w:ascii="Arial" w:eastAsia="MS Mincho" w:hAnsi="Arial" w:cs="Arial"/>
          <w:b/>
          <w:lang w:eastAsia="ja-JP"/>
        </w:rPr>
        <w:t>роверка после установки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Проверка после установки должна проводиться независимым инспектором.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Такая проверка должна проводиться до открытия объекта для эксплуатации (использования).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исключительных случаях, когда невозможно обеспечить посещение независимым инспектором до открытия, проверка после установки независимым инспектором может быть отложена до 3 месяцев с даты открытия объекта при соблюдении следующих двух условий: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изготовители, монтажники и операторы предоставили подтверждение соответствия настоящему стандарту;</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предварительная проверка соответствия настоящему стандарту была проведена компетентным лицом.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Проверка после установки должна включать минимум следующее: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1) все результаты испытаний согласно настоящему стандарту, такие как испытания пробной нагрузк</w:t>
      </w:r>
      <w:r w:rsidR="009C6FEB">
        <w:rPr>
          <w:rFonts w:ascii="Arial" w:eastAsia="MS Mincho" w:hAnsi="Arial" w:cs="Arial"/>
          <w:lang w:eastAsia="ja-JP"/>
        </w:rPr>
        <w:t>ой</w:t>
      </w:r>
      <w:r w:rsidRPr="008906E5">
        <w:rPr>
          <w:rFonts w:ascii="Arial" w:eastAsia="MS Mincho" w:hAnsi="Arial" w:cs="Arial"/>
          <w:lang w:eastAsia="ja-JP"/>
        </w:rPr>
        <w:t xml:space="preserve"> и </w:t>
      </w:r>
      <w:proofErr w:type="spellStart"/>
      <w:r w:rsidR="00230A27" w:rsidRPr="008906E5">
        <w:rPr>
          <w:rFonts w:ascii="Arial" w:eastAsia="MS Mincho" w:hAnsi="Arial" w:cs="Arial"/>
          <w:lang w:eastAsia="ja-JP"/>
        </w:rPr>
        <w:t>ударопоглощения</w:t>
      </w:r>
      <w:proofErr w:type="spellEnd"/>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2) СОП;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3) все материалы и компоненты;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4) все оценки рисков.</w:t>
      </w:r>
    </w:p>
    <w:p w:rsidR="0089497A" w:rsidRPr="008906E5" w:rsidRDefault="0068415C" w:rsidP="001C3FAD">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Любые элементы парка, на которые не распространяется действи</w:t>
      </w:r>
      <w:r w:rsidR="006C4485">
        <w:rPr>
          <w:rFonts w:ascii="Arial" w:eastAsia="MS Mincho" w:hAnsi="Arial" w:cs="Arial"/>
          <w:sz w:val="18"/>
          <w:lang w:eastAsia="ja-JP"/>
        </w:rPr>
        <w:t>е</w:t>
      </w:r>
      <w:r w:rsidRPr="008906E5">
        <w:rPr>
          <w:rFonts w:ascii="Arial" w:eastAsia="MS Mincho" w:hAnsi="Arial" w:cs="Arial"/>
          <w:sz w:val="18"/>
          <w:lang w:eastAsia="ja-JP"/>
        </w:rPr>
        <w:t xml:space="preserve"> настоящего </w:t>
      </w:r>
      <w:r w:rsidR="0090786A">
        <w:rPr>
          <w:rFonts w:ascii="Arial" w:eastAsia="MS Mincho" w:hAnsi="Arial" w:cs="Arial"/>
          <w:sz w:val="18"/>
          <w:lang w:eastAsia="ja-JP"/>
        </w:rPr>
        <w:t>стандар</w:t>
      </w:r>
      <w:r w:rsidRPr="008906E5">
        <w:rPr>
          <w:rFonts w:ascii="Arial" w:eastAsia="MS Mincho" w:hAnsi="Arial" w:cs="Arial"/>
          <w:sz w:val="18"/>
          <w:lang w:eastAsia="ja-JP"/>
        </w:rPr>
        <w:t xml:space="preserve">та, не требуют сертификата соответствия настоящему </w:t>
      </w:r>
      <w:r w:rsidR="0090786A">
        <w:rPr>
          <w:rFonts w:ascii="Arial" w:eastAsia="MS Mincho" w:hAnsi="Arial" w:cs="Arial"/>
          <w:sz w:val="18"/>
          <w:lang w:eastAsia="ja-JP"/>
        </w:rPr>
        <w:t>стандар</w:t>
      </w:r>
      <w:r w:rsidRPr="008906E5">
        <w:rPr>
          <w:rFonts w:ascii="Arial" w:eastAsia="MS Mincho" w:hAnsi="Arial" w:cs="Arial"/>
          <w:sz w:val="18"/>
          <w:lang w:eastAsia="ja-JP"/>
        </w:rPr>
        <w:t>ту и поэтому не подпадают под действие данного пункта.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lang w:val="en-US" w:eastAsia="ja-JP"/>
        </w:rPr>
        <w:t>b</w:t>
      </w:r>
      <w:r w:rsidRPr="008906E5">
        <w:rPr>
          <w:rFonts w:ascii="Arial" w:eastAsia="MS Mincho" w:hAnsi="Arial" w:cs="Arial"/>
          <w:lang w:eastAsia="ja-JP"/>
        </w:rPr>
        <w:t>)</w:t>
      </w:r>
      <w:r w:rsidRPr="008906E5">
        <w:rPr>
          <w:rFonts w:ascii="Arial" w:eastAsia="MS Mincho" w:hAnsi="Arial" w:cs="Arial"/>
          <w:b/>
          <w:lang w:eastAsia="ja-JP"/>
        </w:rPr>
        <w:t xml:space="preserve"> Периодический визуальный осмотр – Ежедневно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Периодический визуальный осмотр должен проводиться ежедневно и документироваться.</w:t>
      </w:r>
    </w:p>
    <w:p w:rsidR="0089497A" w:rsidRPr="008906E5" w:rsidRDefault="0068415C" w:rsidP="001C3FAD">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Любые элементы парка, на которые не распространяется </w:t>
      </w:r>
      <w:r w:rsidR="006C4485">
        <w:rPr>
          <w:rFonts w:ascii="Arial" w:eastAsia="MS Mincho" w:hAnsi="Arial" w:cs="Arial"/>
          <w:sz w:val="18"/>
          <w:lang w:eastAsia="ja-JP"/>
        </w:rPr>
        <w:t>действие</w:t>
      </w:r>
      <w:r w:rsidRPr="008906E5">
        <w:rPr>
          <w:rFonts w:ascii="Arial" w:eastAsia="MS Mincho" w:hAnsi="Arial" w:cs="Arial"/>
          <w:sz w:val="18"/>
          <w:lang w:eastAsia="ja-JP"/>
        </w:rPr>
        <w:t xml:space="preserve"> настоящего стандарта, не должны </w:t>
      </w:r>
      <w:r w:rsidR="006C4485">
        <w:rPr>
          <w:rFonts w:ascii="Arial" w:eastAsia="MS Mincho" w:hAnsi="Arial" w:cs="Arial"/>
          <w:sz w:val="18"/>
          <w:lang w:eastAsia="ja-JP"/>
        </w:rPr>
        <w:t>проходить подтверждение</w:t>
      </w:r>
      <w:r w:rsidRPr="008906E5">
        <w:rPr>
          <w:rFonts w:ascii="Arial" w:eastAsia="MS Mincho" w:hAnsi="Arial" w:cs="Arial"/>
          <w:sz w:val="18"/>
          <w:lang w:eastAsia="ja-JP"/>
        </w:rPr>
        <w:t xml:space="preserve"> соответстви</w:t>
      </w:r>
      <w:r w:rsidR="006C4485">
        <w:rPr>
          <w:rFonts w:ascii="Arial" w:eastAsia="MS Mincho" w:hAnsi="Arial" w:cs="Arial"/>
          <w:sz w:val="18"/>
          <w:lang w:eastAsia="ja-JP"/>
        </w:rPr>
        <w:t>я</w:t>
      </w:r>
      <w:r w:rsidRPr="008906E5">
        <w:rPr>
          <w:rFonts w:ascii="Arial" w:eastAsia="MS Mincho" w:hAnsi="Arial" w:cs="Arial"/>
          <w:sz w:val="18"/>
          <w:lang w:eastAsia="ja-JP"/>
        </w:rPr>
        <w:t xml:space="preserve"> настоящему стандарту и, следовательно, не подпадают под действие данного пункта.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ходе проверки должно проверяться минимум следующее: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1) все прыжковые полотна и пружинные защитные элементы на предмет износа, разрывов, </w:t>
      </w:r>
      <w:r w:rsidR="006C4485">
        <w:rPr>
          <w:rFonts w:ascii="Arial" w:eastAsia="MS Mincho" w:hAnsi="Arial" w:cs="Arial"/>
          <w:lang w:eastAsia="ja-JP"/>
        </w:rPr>
        <w:t>трещин</w:t>
      </w:r>
      <w:r w:rsidRPr="008906E5">
        <w:rPr>
          <w:rFonts w:ascii="Arial" w:eastAsia="MS Mincho" w:hAnsi="Arial" w:cs="Arial"/>
          <w:lang w:eastAsia="ja-JP"/>
        </w:rPr>
        <w:t>, отверстий и других дефектов;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2) отсутствие препятствий под батутом для всего диапазона перемещения прыжкового полотна, например, под батутами не должны храниться никакие предметы;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3) отсутствие опасностей спотыкания;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4) отсутствие опасностей скольжения, включая воду, масло, моющие средства;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5) достаточное давление воздуха в надувных прыжковых подушках, как указано изготовителем;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6) аэрация поролоновых ям, достаточность глубины поролона, включая поролоновые кубики и основной поро</w:t>
      </w:r>
      <w:r w:rsidR="00003F76">
        <w:rPr>
          <w:rFonts w:ascii="Arial" w:eastAsia="MS Mincho" w:hAnsi="Arial" w:cs="Arial"/>
          <w:lang w:eastAsia="ja-JP"/>
        </w:rPr>
        <w:t xml:space="preserve">лон, для обеспечения необходимого </w:t>
      </w:r>
      <w:proofErr w:type="spellStart"/>
      <w:r w:rsidR="00003F76">
        <w:rPr>
          <w:rFonts w:ascii="Arial" w:eastAsia="MS Mincho" w:hAnsi="Arial" w:cs="Arial"/>
          <w:lang w:eastAsia="ja-JP"/>
        </w:rPr>
        <w:t>ударопоглощения</w:t>
      </w:r>
      <w:proofErr w:type="spellEnd"/>
      <w:r w:rsidRPr="008906E5">
        <w:rPr>
          <w:rFonts w:ascii="Arial" w:eastAsia="MS Mincho" w:hAnsi="Arial" w:cs="Arial"/>
          <w:lang w:eastAsia="ja-JP"/>
        </w:rPr>
        <w:t xml:space="preserve">. В яме с высокой интенсивностью использования такой осмотр и подтверждение соответствия </w:t>
      </w:r>
      <w:proofErr w:type="spellStart"/>
      <w:r w:rsidRPr="008906E5">
        <w:rPr>
          <w:rFonts w:ascii="Arial" w:eastAsia="MS Mincho" w:hAnsi="Arial" w:cs="Arial"/>
          <w:lang w:eastAsia="ja-JP"/>
        </w:rPr>
        <w:t>требовниям</w:t>
      </w:r>
      <w:proofErr w:type="spellEnd"/>
      <w:r w:rsidRPr="008906E5">
        <w:rPr>
          <w:rFonts w:ascii="Arial" w:eastAsia="MS Mincho" w:hAnsi="Arial" w:cs="Arial"/>
          <w:lang w:eastAsia="ja-JP"/>
        </w:rPr>
        <w:t xml:space="preserve"> должно проводиться регулярно в течение всего периода эксплуатации;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7) наличие </w:t>
      </w:r>
      <w:proofErr w:type="spellStart"/>
      <w:r w:rsidR="005A5B28">
        <w:rPr>
          <w:rFonts w:ascii="Arial" w:eastAsia="MS Mincho" w:hAnsi="Arial" w:cs="Arial"/>
          <w:lang w:eastAsia="ja-JP"/>
        </w:rPr>
        <w:t>ударопоглощающего</w:t>
      </w:r>
      <w:proofErr w:type="spellEnd"/>
      <w:r w:rsidR="005A5B28">
        <w:rPr>
          <w:rFonts w:ascii="Arial" w:eastAsia="MS Mincho" w:hAnsi="Arial" w:cs="Arial"/>
          <w:lang w:eastAsia="ja-JP"/>
        </w:rPr>
        <w:t xml:space="preserve"> покрытия</w:t>
      </w:r>
      <w:r w:rsidRPr="008906E5">
        <w:rPr>
          <w:rFonts w:ascii="Arial" w:eastAsia="MS Mincho" w:hAnsi="Arial" w:cs="Arial"/>
          <w:lang w:eastAsia="ja-JP"/>
        </w:rPr>
        <w:t xml:space="preserve">, и </w:t>
      </w:r>
      <w:r w:rsidR="005A5B28">
        <w:rPr>
          <w:rFonts w:ascii="Arial" w:eastAsia="MS Mincho" w:hAnsi="Arial" w:cs="Arial"/>
          <w:lang w:eastAsia="ja-JP"/>
        </w:rPr>
        <w:t>отсутствия его смещения</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8) наличие и исправность защитных сеток;</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9) работоспособность системы видеонаблюдения;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10) испытания на отскок.</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Отклонения должны устраняться в </w:t>
      </w:r>
      <w:r w:rsidR="005A5B28">
        <w:rPr>
          <w:rFonts w:ascii="Arial" w:eastAsia="MS Mincho" w:hAnsi="Arial" w:cs="Arial"/>
          <w:lang w:eastAsia="ja-JP"/>
        </w:rPr>
        <w:t>процесс</w:t>
      </w:r>
      <w:r w:rsidRPr="008906E5">
        <w:rPr>
          <w:rFonts w:ascii="Arial" w:eastAsia="MS Mincho" w:hAnsi="Arial" w:cs="Arial"/>
          <w:lang w:eastAsia="ja-JP"/>
        </w:rPr>
        <w:t>е технического обслуживания.</w:t>
      </w:r>
    </w:p>
    <w:p w:rsidR="0089497A" w:rsidRPr="008906E5" w:rsidRDefault="0068415C" w:rsidP="001C3FAD">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3</w:t>
      </w:r>
      <w:r w:rsidRPr="008906E5">
        <w:rPr>
          <w:rFonts w:ascii="Arial" w:eastAsia="MS Mincho" w:hAnsi="Arial" w:cs="Arial"/>
          <w:sz w:val="18"/>
          <w:lang w:eastAsia="ja-JP"/>
        </w:rPr>
        <w:t xml:space="preserve"> – Процедуры периодического визуального осмотра могут включать проверку батутного парка на предмет видимых опасностей защемления, сломанных пружин или других опасностей, которые могут возникнуть в результате эксплуатации.</w:t>
      </w:r>
    </w:p>
    <w:p w:rsidR="00F41147" w:rsidRPr="008906E5" w:rsidRDefault="0068415C" w:rsidP="00BE7E3B">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 результатам ежедневно</w:t>
      </w:r>
      <w:r w:rsidR="005A5B28">
        <w:rPr>
          <w:rFonts w:ascii="Arial" w:eastAsia="MS Mincho" w:hAnsi="Arial" w:cs="Arial"/>
          <w:lang w:eastAsia="ja-JP"/>
        </w:rPr>
        <w:t>го</w:t>
      </w:r>
      <w:r w:rsidRPr="008906E5">
        <w:rPr>
          <w:rFonts w:ascii="Arial" w:eastAsia="MS Mincho" w:hAnsi="Arial" w:cs="Arial"/>
          <w:lang w:eastAsia="ja-JP"/>
        </w:rPr>
        <w:t xml:space="preserve"> осмотр</w:t>
      </w:r>
      <w:r w:rsidR="005A5B28">
        <w:rPr>
          <w:rFonts w:ascii="Arial" w:eastAsia="MS Mincho" w:hAnsi="Arial" w:cs="Arial"/>
          <w:lang w:eastAsia="ja-JP"/>
        </w:rPr>
        <w:t>а</w:t>
      </w:r>
      <w:r w:rsidRPr="008906E5">
        <w:rPr>
          <w:rFonts w:ascii="Arial" w:eastAsia="MS Mincho" w:hAnsi="Arial" w:cs="Arial"/>
          <w:lang w:eastAsia="ja-JP"/>
        </w:rPr>
        <w:t xml:space="preserve"> должен составляться и хранится отчет.</w:t>
      </w:r>
    </w:p>
    <w:p w:rsidR="00F41147" w:rsidRPr="008906E5" w:rsidRDefault="00F41147">
      <w:pPr>
        <w:rPr>
          <w:rFonts w:ascii="Arial" w:eastAsia="MS Mincho" w:hAnsi="Arial" w:cs="Arial"/>
          <w:lang w:eastAsia="ja-JP"/>
        </w:rPr>
      </w:pPr>
      <w:r w:rsidRPr="008906E5">
        <w:rPr>
          <w:rFonts w:ascii="Arial" w:eastAsia="MS Mincho" w:hAnsi="Arial" w:cs="Arial"/>
          <w:lang w:eastAsia="ja-JP"/>
        </w:rPr>
        <w:br w:type="page"/>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lang w:val="en-US" w:eastAsia="ja-JP"/>
        </w:rPr>
        <w:lastRenderedPageBreak/>
        <w:t>c</w:t>
      </w:r>
      <w:r w:rsidRPr="008906E5">
        <w:rPr>
          <w:rFonts w:ascii="Arial" w:eastAsia="MS Mincho" w:hAnsi="Arial" w:cs="Arial"/>
          <w:lang w:eastAsia="ja-JP"/>
        </w:rPr>
        <w:t>)</w:t>
      </w:r>
      <w:r w:rsidRPr="008906E5">
        <w:rPr>
          <w:rFonts w:ascii="Arial" w:eastAsia="MS Mincho" w:hAnsi="Arial" w:cs="Arial"/>
          <w:b/>
          <w:lang w:eastAsia="ja-JP"/>
        </w:rPr>
        <w:t xml:space="preserve"> Проверка работоспособности оборудования – Ежемесячно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Проверка работоспособности оборудования должна быть более детальной, чем ежедневный визуальный осмотр, при этом должна проверяться работа и состояние оборудования и его компонентов, а также производиться ремонт при необходимости.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Процедура проверки работоспособности оборудования должна включать проверку минимум следующего: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a</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всех</w:t>
      </w:r>
      <w:proofErr w:type="gramEnd"/>
      <w:r w:rsidRPr="008906E5">
        <w:rPr>
          <w:rFonts w:ascii="Arial" w:eastAsia="MS Mincho" w:hAnsi="Arial" w:cs="Arial"/>
          <w:lang w:eastAsia="ja-JP"/>
        </w:rPr>
        <w:t xml:space="preserve"> пунктов ежедневного визуального осмотра , указанных в 5.11.2, </w:t>
      </w:r>
      <w:r w:rsidRPr="008906E5">
        <w:rPr>
          <w:rFonts w:ascii="Arial" w:eastAsia="MS Mincho" w:hAnsi="Arial" w:cs="Arial"/>
          <w:lang w:val="en-US" w:eastAsia="ja-JP"/>
        </w:rPr>
        <w:t>b</w:t>
      </w:r>
      <w:r w:rsidRPr="008906E5">
        <w:rPr>
          <w:rFonts w:ascii="Arial" w:eastAsia="MS Mincho" w:hAnsi="Arial" w:cs="Arial"/>
          <w:lang w:eastAsia="ja-JP"/>
        </w:rPr>
        <w:t>);</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b</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наличия</w:t>
      </w:r>
      <w:proofErr w:type="gramEnd"/>
      <w:r w:rsidRPr="008906E5">
        <w:rPr>
          <w:rFonts w:ascii="Arial" w:eastAsia="MS Mincho" w:hAnsi="Arial" w:cs="Arial"/>
          <w:lang w:eastAsia="ja-JP"/>
        </w:rPr>
        <w:t>, целостности и отсутствия повреждений пружин;</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c</w:t>
      </w:r>
      <w:r w:rsidRPr="008906E5">
        <w:rPr>
          <w:rFonts w:ascii="Arial" w:eastAsia="MS Mincho" w:hAnsi="Arial" w:cs="Arial"/>
          <w:lang w:eastAsia="ja-JP"/>
        </w:rPr>
        <w:t xml:space="preserve">) </w:t>
      </w:r>
      <w:proofErr w:type="gramStart"/>
      <w:r w:rsidRPr="008906E5">
        <w:rPr>
          <w:rFonts w:ascii="Arial" w:eastAsia="MS Mincho" w:hAnsi="Arial" w:cs="Arial"/>
          <w:lang w:eastAsia="ja-JP"/>
        </w:rPr>
        <w:t>ухудшения</w:t>
      </w:r>
      <w:proofErr w:type="gramEnd"/>
      <w:r w:rsidRPr="008906E5">
        <w:rPr>
          <w:rFonts w:ascii="Arial" w:eastAsia="MS Mincho" w:hAnsi="Arial" w:cs="Arial"/>
          <w:lang w:eastAsia="ja-JP"/>
        </w:rPr>
        <w:t xml:space="preserve"> состояния поролоновых кубов;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d</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постоянной</w:t>
      </w:r>
      <w:proofErr w:type="gramEnd"/>
      <w:r w:rsidRPr="008906E5">
        <w:rPr>
          <w:rFonts w:ascii="Arial" w:eastAsia="MS Mincho" w:hAnsi="Arial" w:cs="Arial"/>
          <w:lang w:eastAsia="ja-JP"/>
        </w:rPr>
        <w:t xml:space="preserve"> деформации оборудования;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e</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признаков</w:t>
      </w:r>
      <w:proofErr w:type="gramEnd"/>
      <w:r w:rsidRPr="008906E5">
        <w:rPr>
          <w:rFonts w:ascii="Arial" w:eastAsia="MS Mincho" w:hAnsi="Arial" w:cs="Arial"/>
          <w:lang w:eastAsia="ja-JP"/>
        </w:rPr>
        <w:t xml:space="preserve"> перемещения между элементами конструкции или соединениями;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f</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при</w:t>
      </w:r>
      <w:r w:rsidR="00333FFE" w:rsidRPr="008906E5">
        <w:rPr>
          <w:rFonts w:ascii="Arial" w:eastAsia="MS Mincho" w:hAnsi="Arial" w:cs="Arial"/>
          <w:lang w:eastAsia="ja-JP"/>
        </w:rPr>
        <w:t>знаков</w:t>
      </w:r>
      <w:proofErr w:type="gramEnd"/>
      <w:r w:rsidR="00333FFE" w:rsidRPr="008906E5">
        <w:rPr>
          <w:rFonts w:ascii="Arial" w:eastAsia="MS Mincho" w:hAnsi="Arial" w:cs="Arial"/>
          <w:lang w:eastAsia="ja-JP"/>
        </w:rPr>
        <w:t xml:space="preserve"> износа </w:t>
      </w:r>
      <w:proofErr w:type="spellStart"/>
      <w:r w:rsidR="00632ED1">
        <w:rPr>
          <w:rFonts w:ascii="Arial" w:eastAsia="MS Mincho" w:hAnsi="Arial" w:cs="Arial"/>
          <w:lang w:eastAsia="ja-JP"/>
        </w:rPr>
        <w:t>ударопоглоща</w:t>
      </w:r>
      <w:r w:rsidR="00333FFE" w:rsidRPr="008906E5">
        <w:rPr>
          <w:rFonts w:ascii="Arial" w:eastAsia="MS Mincho" w:hAnsi="Arial" w:cs="Arial"/>
          <w:lang w:eastAsia="ja-JP"/>
        </w:rPr>
        <w:t>ющих</w:t>
      </w:r>
      <w:proofErr w:type="spellEnd"/>
      <w:r w:rsidR="00333FFE" w:rsidRPr="008906E5">
        <w:rPr>
          <w:rFonts w:ascii="Arial" w:eastAsia="MS Mincho" w:hAnsi="Arial" w:cs="Arial"/>
          <w:lang w:eastAsia="ja-JP"/>
        </w:rPr>
        <w:t xml:space="preserve"> </w:t>
      </w:r>
      <w:r w:rsidR="008766C3">
        <w:rPr>
          <w:rFonts w:ascii="Arial" w:eastAsia="MS Mincho" w:hAnsi="Arial" w:cs="Arial"/>
          <w:lang w:eastAsia="ja-JP"/>
        </w:rPr>
        <w:t>покрытий</w:t>
      </w:r>
      <w:r w:rsidRPr="008906E5">
        <w:rPr>
          <w:rFonts w:ascii="Arial" w:eastAsia="MS Mincho" w:hAnsi="Arial" w:cs="Arial"/>
          <w:lang w:eastAsia="ja-JP"/>
        </w:rPr>
        <w:t xml:space="preserve"> и пружинных протекторов;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val="en-US" w:eastAsia="ja-JP"/>
        </w:rPr>
        <w:t>g</w:t>
      </w:r>
      <w:r w:rsidRPr="008906E5">
        <w:rPr>
          <w:rFonts w:ascii="Arial" w:eastAsia="MS Mincho" w:hAnsi="Arial" w:cs="Arial"/>
          <w:lang w:eastAsia="ja-JP"/>
        </w:rPr>
        <w:t xml:space="preserve">) </w:t>
      </w:r>
      <w:proofErr w:type="gramStart"/>
      <w:r w:rsidRPr="008906E5">
        <w:rPr>
          <w:rFonts w:ascii="Arial" w:eastAsia="MS Mincho" w:hAnsi="Arial" w:cs="Arial"/>
          <w:lang w:eastAsia="ja-JP"/>
        </w:rPr>
        <w:t>смещения</w:t>
      </w:r>
      <w:proofErr w:type="gramEnd"/>
      <w:r w:rsidRPr="008906E5">
        <w:rPr>
          <w:rFonts w:ascii="Arial" w:eastAsia="MS Mincho" w:hAnsi="Arial" w:cs="Arial"/>
          <w:lang w:eastAsia="ja-JP"/>
        </w:rPr>
        <w:t xml:space="preserve"> креплений пола;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надувных прыжковых подушек и мешков – на предмет износа, разрывов, надрывов, отверстий и других дефектов;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исправность всего аварийно-спасательного оборудования.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 результатам проверки должен составляться и храниться отчет.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Проверка работоспособности оборудования должна проводиться компетентным лицом(и) ежемесячно.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Частота может меняться в зависимости от потребностей и/или оценки рисков организации.</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lang w:val="en-US" w:eastAsia="ja-JP"/>
        </w:rPr>
        <w:t>d</w:t>
      </w:r>
      <w:r w:rsidRPr="008906E5">
        <w:rPr>
          <w:rFonts w:ascii="Arial" w:eastAsia="MS Mincho" w:hAnsi="Arial" w:cs="Arial"/>
          <w:lang w:eastAsia="ja-JP"/>
        </w:rPr>
        <w:t>)</w:t>
      </w:r>
      <w:r w:rsidRPr="008906E5">
        <w:rPr>
          <w:rFonts w:ascii="Arial" w:eastAsia="MS Mincho" w:hAnsi="Arial" w:cs="Arial"/>
          <w:b/>
          <w:lang w:eastAsia="ja-JP"/>
        </w:rPr>
        <w:t xml:space="preserve"> Комплексная проверка – Ежегодно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Комплексная проверка должна проводиться компетентным специалистом в строгом соответствии со всей соответствующей документацией, имеющейся у оператора.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Комплексная проверка и ремонт должны </w:t>
      </w:r>
      <w:proofErr w:type="spellStart"/>
      <w:r w:rsidRPr="008906E5">
        <w:rPr>
          <w:rFonts w:ascii="Arial" w:eastAsia="MS Mincho" w:hAnsi="Arial" w:cs="Arial"/>
          <w:lang w:eastAsia="ja-JP"/>
        </w:rPr>
        <w:t>провоиться</w:t>
      </w:r>
      <w:proofErr w:type="spellEnd"/>
      <w:r w:rsidRPr="008906E5">
        <w:rPr>
          <w:rFonts w:ascii="Arial" w:eastAsia="MS Mincho" w:hAnsi="Arial" w:cs="Arial"/>
          <w:lang w:eastAsia="ja-JP"/>
        </w:rPr>
        <w:t xml:space="preserve"> следующим образом: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как минимум, ежегодно;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после любых серьезных изменений в батутном парке;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после серьезной травмы по указанию компетентного лица (лиц) должны осматривать и ремонтировать/переделывать оборудование и/или зону, связанную с несчастным случаем, и любое аналогичное оборудование в батутном парке;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при передаче прав собственности;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e) в течение всего года должен выполняться план проверок и испытаний, который </w:t>
      </w:r>
      <w:proofErr w:type="spellStart"/>
      <w:r w:rsidRPr="008906E5">
        <w:rPr>
          <w:rFonts w:ascii="Arial" w:eastAsia="MS Mincho" w:hAnsi="Arial" w:cs="Arial"/>
          <w:lang w:eastAsia="ja-JP"/>
        </w:rPr>
        <w:t>установливается</w:t>
      </w:r>
      <w:proofErr w:type="spellEnd"/>
      <w:r w:rsidRPr="008906E5">
        <w:rPr>
          <w:rFonts w:ascii="Arial" w:eastAsia="MS Mincho" w:hAnsi="Arial" w:cs="Arial"/>
          <w:lang w:eastAsia="ja-JP"/>
        </w:rPr>
        <w:t xml:space="preserve"> компетентным лицом (лицами) и соответствует требованиям, предъявляемым к комплексной проверке. Такой план должен:</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утверждаться компетентным лицом (лицами);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все регулярные проверки и испытания должны подтверждаться соответствующей документацией, выданной в момент их проведения;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не противоречить инструкциям изготовителя/поставщика (или инструкциям, разработанных компетентным лицом(и) и выданных в случае отсутствия инструкций изготовителя/поставщика);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учитывать наступление регулярных эксплуатационных периодов для обеспечения предварительной проверки критически важных для безопасности компонентов.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Процедура комплексной проверки дол</w:t>
      </w:r>
      <w:r w:rsidR="005A5B28">
        <w:rPr>
          <w:rFonts w:ascii="Arial" w:eastAsia="MS Mincho" w:hAnsi="Arial" w:cs="Arial"/>
          <w:lang w:eastAsia="ja-JP"/>
        </w:rPr>
        <w:t>ж</w:t>
      </w:r>
      <w:r w:rsidRPr="008906E5">
        <w:rPr>
          <w:rFonts w:ascii="Arial" w:eastAsia="MS Mincho" w:hAnsi="Arial" w:cs="Arial"/>
          <w:lang w:eastAsia="ja-JP"/>
        </w:rPr>
        <w:t>на оценивать доказательства соответствия настоящему стандарту, включая, но этим не ограничиваясь: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1) </w:t>
      </w:r>
      <w:proofErr w:type="spellStart"/>
      <w:r w:rsidR="00632ED1">
        <w:rPr>
          <w:rFonts w:ascii="Arial" w:eastAsia="MS Mincho" w:hAnsi="Arial" w:cs="Arial"/>
          <w:lang w:eastAsia="ja-JP"/>
        </w:rPr>
        <w:t>ударопоглоща</w:t>
      </w:r>
      <w:r w:rsidRPr="008906E5">
        <w:rPr>
          <w:rFonts w:ascii="Arial" w:eastAsia="MS Mincho" w:hAnsi="Arial" w:cs="Arial"/>
          <w:lang w:eastAsia="ja-JP"/>
        </w:rPr>
        <w:t>ющие</w:t>
      </w:r>
      <w:proofErr w:type="spellEnd"/>
      <w:r w:rsidRPr="008906E5">
        <w:rPr>
          <w:rFonts w:ascii="Arial" w:eastAsia="MS Mincho" w:hAnsi="Arial" w:cs="Arial"/>
          <w:lang w:eastAsia="ja-JP"/>
        </w:rPr>
        <w:t xml:space="preserve"> поверхности;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2) оборудование для крепления ремней безопасности;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3) циклические нагрузки и усталостную прочность;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4) усталость компонентов и последствия старения;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5) гниение и коррозия;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6) СОП;</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7) процедуры периодического визуального осмотра;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8) процедуры контроля работоспособности оборудования;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9) отчеты о несчастных случаях и инцидентах, данные статистики травматизма и рекомендации;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10) уровни и квалификация персонала;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11) безопасность оборудования в результате ремонта, изменения, новых или замененных компонентов;</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12) надежность и отсутствие повреждений сварных соединений, т.е. отсутствие трещин или коррозии.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Особое внимание необходимо уделяться глубине зоны для соскока, структурной целостности рам и прыжковым полотнам.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Комплексная проверка должна включать все аспекты батутного парка. В случае, если в ходе такой проверки выявляются недоработки и/или недостатки в текущих процедурах эксплуатации и/или оборудовании, то в отчете о комплексной проверке необходимо указывать меры по устранению недостатков. Ремонт должен выполняться своевременно.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По результатам комплексной проверки должен составляться и хранится отчет. </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lang w:val="en-US" w:eastAsia="ja-JP"/>
        </w:rPr>
        <w:lastRenderedPageBreak/>
        <w:t>e</w:t>
      </w:r>
      <w:r w:rsidRPr="008906E5">
        <w:rPr>
          <w:rFonts w:ascii="Arial" w:eastAsia="MS Mincho" w:hAnsi="Arial" w:cs="Arial"/>
          <w:lang w:eastAsia="ja-JP"/>
        </w:rPr>
        <w:t>)</w:t>
      </w:r>
      <w:r w:rsidRPr="008906E5">
        <w:rPr>
          <w:rFonts w:ascii="Arial" w:eastAsia="MS Mincho" w:hAnsi="Arial" w:cs="Arial"/>
          <w:b/>
          <w:lang w:eastAsia="ja-JP"/>
        </w:rPr>
        <w:t xml:space="preserve"> Проверка, проводимая один раз в два года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Проверка, проводимая один раз в два года, должна включать комплексную проверку и следующее дополнительное требование: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 все системы </w:t>
      </w:r>
      <w:proofErr w:type="spellStart"/>
      <w:r w:rsidR="00632ED1">
        <w:rPr>
          <w:rFonts w:ascii="Arial" w:eastAsia="MS Mincho" w:hAnsi="Arial" w:cs="Arial"/>
          <w:lang w:eastAsia="ja-JP"/>
        </w:rPr>
        <w:t>ударопоглощения</w:t>
      </w:r>
      <w:proofErr w:type="spellEnd"/>
      <w:r w:rsidRPr="008906E5">
        <w:rPr>
          <w:rFonts w:ascii="Arial" w:eastAsia="MS Mincho" w:hAnsi="Arial" w:cs="Arial"/>
          <w:lang w:eastAsia="ja-JP"/>
        </w:rPr>
        <w:t xml:space="preserve"> должны испытываться в соответствии с минимальными требованиями, содержащимися в настоящем стандарте. По результатам комплексной проверки, проводимой один раз в два года, должен составляться и храниться отчет.</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5.11.3 Техническое обслуживание и вносимые изменения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работы по техническому обслуживанию и ремонту должны выполняться компетентным лицом(и).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Техническое обслуживание и ремонт должны осуществляться в соответствии с инструкциями изготовителя/поставщика или компетентного(</w:t>
      </w:r>
      <w:proofErr w:type="spellStart"/>
      <w:r w:rsidRPr="008906E5">
        <w:rPr>
          <w:rFonts w:ascii="Arial" w:eastAsia="MS Mincho" w:hAnsi="Arial" w:cs="Arial"/>
          <w:lang w:eastAsia="ja-JP"/>
        </w:rPr>
        <w:t>ых</w:t>
      </w:r>
      <w:proofErr w:type="spellEnd"/>
      <w:r w:rsidRPr="008906E5">
        <w:rPr>
          <w:rFonts w:ascii="Arial" w:eastAsia="MS Mincho" w:hAnsi="Arial" w:cs="Arial"/>
          <w:lang w:eastAsia="ja-JP"/>
        </w:rPr>
        <w:t>) лица (лиц).</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СОП должно быть описано, как управлять доступом к оборудованию для обслуживающего персонала. При проведении технического обслуживания в рабочее время в СОП должна быть указана эффективность снижения рисков взаимодействия между пользователями, обслуживающим персоналом и любыми используемыми инструментами.</w:t>
      </w:r>
    </w:p>
    <w:p w:rsidR="0089497A" w:rsidRPr="008906E5" w:rsidRDefault="0068415C" w:rsidP="001C3FAD">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Во время осмотра и технического обслуживания может потребоваться закрытие определенных зон в целях гарантии безопасности для обслуживающего персонала и пользователей (например, сдувание надувной подушки, осмотр рамы и т. д.).</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Запасные части должны соответствовать спецификациям изготовителя/поставщика.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Изменения в постоянные конструкции батутного парка должны проводиться только по рекомендации компетентного лица (лиц).</w:t>
      </w:r>
    </w:p>
    <w:p w:rsidR="0089497A" w:rsidRPr="008906E5" w:rsidRDefault="0068415C">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Изменения в конструкции должны проверяться в соответствии с применяемыми частями из 5.11.2 d).</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Вносимые в конструкцию изменения должны проверяться в соответствии с 5.11.2 a).</w:t>
      </w:r>
    </w:p>
    <w:p w:rsidR="0089497A" w:rsidRPr="008906E5" w:rsidRDefault="0089497A">
      <w:pPr>
        <w:spacing w:line="0" w:lineRule="atLeast"/>
        <w:ind w:firstLine="567"/>
        <w:jc w:val="both"/>
        <w:rPr>
          <w:rFonts w:ascii="Arial" w:eastAsia="MS Mincho" w:hAnsi="Arial" w:cs="Arial"/>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5.12 Положения об оказании первой помощи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Положения об оказании первой помощи, включая необходимое количество персонала, ее оказывающего, устанавливаются в соответствии с национальным законодательством.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Положения об оказании первой помощи должны соответствовать результатам оценки риска для конкретного объекта (см. 5.1) и учитывать количество и возраст пользователей, а также частоту и характер предполагаемых травм.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обеспечить наличие в батутном парке достаточного количества оборудования и средств оказания первой помощи для удовлетворения потребностей, определенных в результате оценки рисков для конкретного объекта.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Подробная информация об оказании первой помощи включает:</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лицо, оказывающее первую помощь;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обучение по оказанию первой помощи;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средства первой помощи;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любое необходимое специальное оборудование (расположение и режим проверки).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Операторам следует рассмотреть вопрос о создании четко обозначенного, идентифицируемого поста первой помощи или комнаты оказания первой помощи.</w:t>
      </w:r>
    </w:p>
    <w:p w:rsidR="0089497A" w:rsidRPr="008906E5" w:rsidRDefault="0068415C" w:rsidP="001C3FAD">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Можно взаимодействовать с местными службами оказания скорой помощи для обеспечения осведомленности о расположении и планировке площадки.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Местонахождение пункта или оборудования для оказания первой помощи должно обозначаться знаками, дежурный врач должен быть известен всему персоналу.</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разработке процедур оказания первой помощи необходимо учитывать эвакуацию с неустойчивых поверхностей.</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Все несчастные случаи и инциденты должны регистрироваться и сообщаться в соответствии с 5.16.</w:t>
      </w:r>
    </w:p>
    <w:p w:rsidR="0089497A" w:rsidRPr="008906E5" w:rsidRDefault="0089497A">
      <w:pPr>
        <w:rPr>
          <w:rFonts w:ascii="Arial" w:hAnsi="Arial" w:cs="Arial"/>
          <w:b/>
          <w:bCs/>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5.13 План действий в чрезвычайных ситуациях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иметь документально оформленный план действий в чрезвычайных ситуациях для эксплуатации батутного парка в случае ее возникновения.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План действий в чрезвычайных ситуациях должен содержать инструкции по действиям, которые необходимо предпринять в случае возникновения чрезвычайной ситуации.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сотрудники должны пройти обучение и должны быть компетентны во всех аспектах плана действий в чрезвычайных ситуациях.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Любое оборудование, применяемое при чрезвычайных ситуациях, должно быть доступно, сотрудники должны быть обучены его использованию.</w:t>
      </w: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Должна разрабатываться СОП вызова помощи со стороны других сотрудников и аварийных служб.</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Планы действий в чрезвычайных ситуациях должны представлять собой упорядоченную систему процедур.</w:t>
      </w:r>
    </w:p>
    <w:p w:rsidR="0089497A" w:rsidRPr="008906E5" w:rsidRDefault="0068415C" w:rsidP="001C3FAD">
      <w:pPr>
        <w:spacing w:before="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 xml:space="preserve">Примечание </w:t>
      </w:r>
      <w:r w:rsidRPr="008906E5">
        <w:rPr>
          <w:rFonts w:ascii="Arial" w:eastAsia="MS Mincho" w:hAnsi="Arial" w:cs="Arial"/>
          <w:sz w:val="18"/>
          <w:lang w:eastAsia="ja-JP"/>
        </w:rPr>
        <w:t>– Порядок выполнения процедур может меняться в зависимости от несчастного случая/инцидента и характера травмы или чрезвычайной ситуации. В качестве примера можно привести следующий порядок:</w:t>
      </w:r>
    </w:p>
    <w:p w:rsidR="0089497A" w:rsidRPr="00CD282F" w:rsidRDefault="0068415C" w:rsidP="001C3FAD">
      <w:pPr>
        <w:spacing w:line="0" w:lineRule="atLeast"/>
        <w:ind w:firstLine="567"/>
        <w:jc w:val="both"/>
        <w:rPr>
          <w:rFonts w:ascii="Arial" w:eastAsia="MS Mincho" w:hAnsi="Arial" w:cs="Arial"/>
          <w:spacing w:val="-4"/>
          <w:sz w:val="18"/>
          <w:lang w:eastAsia="ja-JP"/>
        </w:rPr>
      </w:pPr>
      <w:r w:rsidRPr="00CD282F">
        <w:rPr>
          <w:rFonts w:ascii="Arial" w:eastAsia="MS Mincho" w:hAnsi="Arial" w:cs="Arial"/>
          <w:spacing w:val="-4"/>
          <w:sz w:val="18"/>
          <w:lang w:eastAsia="ja-JP"/>
        </w:rPr>
        <w:t>a) первоначальное понимание и оценка несчастного случая/инцидента (например, обнаружение пострадавшего);</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b) осуществление плана действий в чрезвычайной ситуации (например, вызов по радио/звонку/звуковой сигнализации помощ</w:t>
      </w:r>
      <w:r w:rsidR="005A5B28">
        <w:rPr>
          <w:rFonts w:ascii="Arial" w:eastAsia="MS Mincho" w:hAnsi="Arial" w:cs="Arial"/>
          <w:sz w:val="18"/>
          <w:lang w:eastAsia="ja-JP"/>
        </w:rPr>
        <w:t>и</w:t>
      </w:r>
      <w:r w:rsidRPr="008906E5">
        <w:rPr>
          <w:rFonts w:ascii="Arial" w:eastAsia="MS Mincho" w:hAnsi="Arial" w:cs="Arial"/>
          <w:sz w:val="18"/>
          <w:lang w:eastAsia="ja-JP"/>
        </w:rPr>
        <w:t>, очист</w:t>
      </w:r>
      <w:r w:rsidR="005A5B28">
        <w:rPr>
          <w:rFonts w:ascii="Arial" w:eastAsia="MS Mincho" w:hAnsi="Arial" w:cs="Arial"/>
          <w:sz w:val="18"/>
          <w:lang w:eastAsia="ja-JP"/>
        </w:rPr>
        <w:t>ка</w:t>
      </w:r>
      <w:r w:rsidRPr="008906E5">
        <w:rPr>
          <w:rFonts w:ascii="Arial" w:eastAsia="MS Mincho" w:hAnsi="Arial" w:cs="Arial"/>
          <w:sz w:val="18"/>
          <w:lang w:eastAsia="ja-JP"/>
        </w:rPr>
        <w:t xml:space="preserve"> территори</w:t>
      </w:r>
      <w:r w:rsidR="005A5B28">
        <w:rPr>
          <w:rFonts w:ascii="Arial" w:eastAsia="MS Mincho" w:hAnsi="Arial" w:cs="Arial"/>
          <w:sz w:val="18"/>
          <w:lang w:eastAsia="ja-JP"/>
        </w:rPr>
        <w:t>и и обеспечение контроля</w:t>
      </w:r>
      <w:r w:rsidRPr="008906E5">
        <w:rPr>
          <w:rFonts w:ascii="Arial" w:eastAsia="MS Mincho" w:hAnsi="Arial" w:cs="Arial"/>
          <w:sz w:val="18"/>
          <w:lang w:eastAsia="ja-JP"/>
        </w:rPr>
        <w:t xml:space="preserve"> за остальной территорией);</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c) ликвидация последствий несчастного случая и вызов аварийных служб;</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d) в случае экстренной эвакуации учет потребностей пользователей в связи с климатическими условиями на улице;</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val="en-US" w:eastAsia="ja-JP"/>
        </w:rPr>
        <w:t>e</w:t>
      </w:r>
      <w:r w:rsidRPr="008906E5">
        <w:rPr>
          <w:rFonts w:ascii="Arial" w:eastAsia="MS Mincho" w:hAnsi="Arial" w:cs="Arial"/>
          <w:sz w:val="18"/>
          <w:lang w:eastAsia="ja-JP"/>
        </w:rPr>
        <w:t xml:space="preserve">) </w:t>
      </w:r>
      <w:proofErr w:type="gramStart"/>
      <w:r w:rsidRPr="008906E5">
        <w:rPr>
          <w:rFonts w:ascii="Arial" w:eastAsia="MS Mincho" w:hAnsi="Arial" w:cs="Arial"/>
          <w:sz w:val="18"/>
          <w:lang w:eastAsia="ja-JP"/>
        </w:rPr>
        <w:t>уведомление</w:t>
      </w:r>
      <w:proofErr w:type="gramEnd"/>
      <w:r w:rsidRPr="008906E5">
        <w:rPr>
          <w:rFonts w:ascii="Arial" w:eastAsia="MS Mincho" w:hAnsi="Arial" w:cs="Arial"/>
          <w:sz w:val="18"/>
          <w:lang w:eastAsia="ja-JP"/>
        </w:rPr>
        <w:t xml:space="preserve"> руководителя;</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f) заполнение соответствующих форм отчета о несчастном случае/потенциально опасном происшествии;</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g) возвращение к нормальной работе (например, очистка от загрязнений, замена использованных расходных материалов для оказания первой помощи, возвращение использованного оборудования и, при необходимости, его очистка);</w:t>
      </w:r>
    </w:p>
    <w:p w:rsidR="0089497A" w:rsidRPr="008906E5" w:rsidRDefault="0068415C" w:rsidP="001C3FAD">
      <w:pPr>
        <w:spacing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h) расследование и разбор несчастного случая/инцидента руководством батутного парка;</w:t>
      </w:r>
    </w:p>
    <w:p w:rsidR="0089497A" w:rsidRPr="008906E5" w:rsidRDefault="0068415C" w:rsidP="001C3FAD">
      <w:pPr>
        <w:spacing w:after="120" w:line="0" w:lineRule="atLeast"/>
        <w:ind w:firstLine="567"/>
        <w:jc w:val="both"/>
        <w:rPr>
          <w:rFonts w:ascii="Arial" w:eastAsia="MS Mincho" w:hAnsi="Arial" w:cs="Arial"/>
          <w:sz w:val="18"/>
          <w:lang w:eastAsia="ja-JP"/>
        </w:rPr>
      </w:pPr>
      <w:r w:rsidRPr="008906E5">
        <w:rPr>
          <w:rFonts w:ascii="Arial" w:eastAsia="MS Mincho" w:hAnsi="Arial" w:cs="Arial"/>
          <w:sz w:val="18"/>
          <w:lang w:eastAsia="ja-JP"/>
        </w:rPr>
        <w:t>i) применение результатов расследования и, при необходимости, повторное обучение.</w:t>
      </w:r>
    </w:p>
    <w:p w:rsidR="0089497A" w:rsidRPr="008906E5" w:rsidRDefault="0068415C">
      <w:pPr>
        <w:spacing w:line="0" w:lineRule="atLeast"/>
        <w:ind w:firstLine="567"/>
        <w:jc w:val="both"/>
        <w:rPr>
          <w:rFonts w:ascii="Arial" w:eastAsia="MS Mincho" w:hAnsi="Arial" w:cs="Arial"/>
          <w:b/>
          <w:sz w:val="22"/>
          <w:szCs w:val="22"/>
          <w:lang w:eastAsia="ja-JP"/>
        </w:rPr>
      </w:pPr>
      <w:r w:rsidRPr="008906E5">
        <w:rPr>
          <w:rFonts w:ascii="Arial" w:eastAsia="MS Mincho" w:hAnsi="Arial" w:cs="Arial"/>
          <w:b/>
          <w:sz w:val="22"/>
          <w:szCs w:val="22"/>
          <w:lang w:eastAsia="ja-JP"/>
        </w:rPr>
        <w:t>5.14 Аварийная эвакуация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Процедуры аварийной эвакуации, а также функции и обязанности персонала в аварийной ситуации должны четко определяться в СОП.</w:t>
      </w:r>
    </w:p>
    <w:p w:rsidR="0089497A" w:rsidRPr="00CD282F" w:rsidRDefault="0089497A">
      <w:pPr>
        <w:spacing w:line="0" w:lineRule="atLeast"/>
        <w:ind w:firstLine="567"/>
        <w:jc w:val="both"/>
        <w:rPr>
          <w:rFonts w:ascii="Arial" w:eastAsia="MS Mincho" w:hAnsi="Arial" w:cs="Arial"/>
          <w:sz w:val="16"/>
          <w:szCs w:val="18"/>
          <w:lang w:eastAsia="ja-JP"/>
        </w:rPr>
      </w:pP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pacing w:val="40"/>
          <w:sz w:val="18"/>
          <w:szCs w:val="18"/>
          <w:lang w:eastAsia="ja-JP"/>
        </w:rPr>
        <w:t xml:space="preserve">Примечание </w:t>
      </w:r>
      <w:r w:rsidRPr="008906E5">
        <w:rPr>
          <w:rFonts w:ascii="Arial" w:eastAsia="MS Mincho" w:hAnsi="Arial" w:cs="Arial"/>
          <w:sz w:val="18"/>
          <w:szCs w:val="18"/>
          <w:lang w:eastAsia="ja-JP"/>
        </w:rPr>
        <w:t>– Необходимо учитывать следующее, но не ограничиваться:</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пользователи с дополнительными потребностями;</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неблагоприятные погодные условия, например, наводнение, вызванное грозой;</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обучение персонала;</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местонахождение физических копий процедур;</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указатели для пользователей, включая расположение аварийных выходов;</w:t>
      </w:r>
    </w:p>
    <w:p w:rsidR="0089497A" w:rsidRPr="008906E5" w:rsidRDefault="0068415C">
      <w:pPr>
        <w:spacing w:line="0" w:lineRule="atLeast"/>
        <w:ind w:firstLine="567"/>
        <w:jc w:val="both"/>
        <w:rPr>
          <w:rFonts w:ascii="Arial" w:eastAsia="MS Mincho" w:hAnsi="Arial" w:cs="Arial"/>
          <w:sz w:val="18"/>
          <w:szCs w:val="18"/>
          <w:lang w:eastAsia="ja-JP"/>
        </w:rPr>
      </w:pPr>
      <w:r w:rsidRPr="008906E5">
        <w:rPr>
          <w:rFonts w:ascii="Arial" w:eastAsia="MS Mincho" w:hAnsi="Arial" w:cs="Arial"/>
          <w:sz w:val="18"/>
          <w:szCs w:val="18"/>
          <w:lang w:eastAsia="ja-JP"/>
        </w:rPr>
        <w:t>- периодическая проверка путей выхода.</w:t>
      </w:r>
    </w:p>
    <w:p w:rsidR="0089497A" w:rsidRPr="00CD282F" w:rsidRDefault="0089497A">
      <w:pPr>
        <w:spacing w:line="0" w:lineRule="atLeast"/>
        <w:ind w:firstLine="567"/>
        <w:jc w:val="both"/>
        <w:rPr>
          <w:rFonts w:ascii="Arial" w:eastAsia="MS Mincho" w:hAnsi="Arial" w:cs="Arial"/>
          <w:sz w:val="16"/>
          <w:szCs w:val="18"/>
          <w:lang w:eastAsia="ja-JP"/>
        </w:rPr>
      </w:pPr>
    </w:p>
    <w:p w:rsidR="0089497A" w:rsidRPr="008906E5" w:rsidRDefault="0068415C">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Особое внимание необходимо уделять поддержанию свободных и незапертых аварийных выходов.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Вспомогательные материалы для эвакуации, включая указатели, должны быть в наличии, находиться в исправном состоянии и подвергаться регулярному контролю (см. 5.11.2).</w:t>
      </w:r>
    </w:p>
    <w:p w:rsidR="0089497A" w:rsidRPr="008906E5" w:rsidRDefault="0068415C">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Может применяться национальное законодательство.</w:t>
      </w:r>
    </w:p>
    <w:p w:rsidR="0089497A" w:rsidRPr="008906E5" w:rsidRDefault="0068415C">
      <w:pPr>
        <w:spacing w:line="0" w:lineRule="atLeast"/>
        <w:ind w:firstLine="567"/>
        <w:jc w:val="both"/>
        <w:rPr>
          <w:rFonts w:ascii="Arial" w:eastAsia="MS Mincho" w:hAnsi="Arial" w:cs="Arial"/>
          <w:b/>
          <w:sz w:val="22"/>
          <w:szCs w:val="22"/>
          <w:lang w:eastAsia="ja-JP"/>
        </w:rPr>
      </w:pPr>
      <w:r w:rsidRPr="008906E5">
        <w:rPr>
          <w:rFonts w:ascii="Arial" w:eastAsia="MS Mincho" w:hAnsi="Arial" w:cs="Arial"/>
          <w:b/>
          <w:sz w:val="22"/>
          <w:szCs w:val="22"/>
          <w:lang w:eastAsia="ja-JP"/>
        </w:rPr>
        <w:t>5.15 Контроль документации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иметь СОП по управлению и обновлению всех процедур. СОП должна включать процедуры информирования работников об изменениях и процедурах повторного обучения, если это необходимо, до их внедрения.</w:t>
      </w:r>
    </w:p>
    <w:p w:rsidR="0089497A" w:rsidRPr="00CD282F"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sz w:val="22"/>
          <w:szCs w:val="22"/>
          <w:lang w:eastAsia="ja-JP"/>
        </w:rPr>
        <w:t>5.16 Документирование несчастных случаев и инцидентов</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несчастные случаи и инциденты должны документироваться.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Сотрудники должны обучаться заполнению соответствующей документации.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Документация о несчастных случаях и инцидентах должна включать:</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обстоятельства несчастного случая/инцидента;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дату и время несчастного случая/инцидента;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место происшествия несчастного случая/инцидента;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оборудование, использовавшееся во время происшествия несчастного случая/инцидента;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элемент, активность, сеанс и действие, выполненные во время происшествия несчастного случая/инцидента;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сведения о пользователе, если он участвовал в инциденте (например, имя, возраст, адрес);</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очевидные симптомы;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предпринятые меры оказания первой помощи или рекомендации;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рекомендовано ли медицинское лечение;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предполагаемая степень тяжести травм;</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показания свидетелей, отчеты, комментарии или записи камер видеонаблюдения, если это необходимо;</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сведения о лице, оказывающем первую помощь, других привлеченных сотрудниках и лице, заполняющем формуляр; и</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сведения о любых последующих действиях или расследованиях.</w:t>
      </w:r>
    </w:p>
    <w:p w:rsidR="0089497A" w:rsidRPr="008906E5" w:rsidRDefault="0068415C">
      <w:pPr>
        <w:spacing w:before="120" w:after="120" w:line="0" w:lineRule="atLeast"/>
        <w:ind w:leftChars="299" w:left="598"/>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Записи должны вестись очень подробно. Могут применяться правила защиты данных.</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Рекомендуется периодически, например, раз в 3 месяца, рассматривать с персоналом все несчастные случаи и инциденты.</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Анализ тенденций к возникновению несчастных случаев может повлиять на внеплановый пересмотр оценки риска для конкретного объекта (см. 5.1).</w:t>
      </w:r>
    </w:p>
    <w:p w:rsidR="0089497A" w:rsidRPr="008906E5" w:rsidRDefault="0068415C" w:rsidP="003E6589">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Примечание 2</w:t>
      </w:r>
      <w:r w:rsidRPr="008906E5">
        <w:rPr>
          <w:rFonts w:ascii="Arial" w:eastAsia="MS Mincho" w:hAnsi="Arial" w:cs="Arial"/>
          <w:sz w:val="18"/>
          <w:lang w:eastAsia="ja-JP"/>
        </w:rPr>
        <w:t xml:space="preserve"> – Контролирующие органы могут потребовать, чтобы им сообщалось о несчастных случаях и инцидентах.</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5.17 Статистика травматизма</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Статистические данные о травматизме периодически должны обобщаться и анализироваться, например, каждые 3 месяца.</w:t>
      </w:r>
    </w:p>
    <w:p w:rsidR="0089497A" w:rsidRPr="008906E5" w:rsidRDefault="0068415C" w:rsidP="003E6589">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Для сбора полезной и сопоставимой статистики травматизма в батутных парках могут ежедневно измерять, оценивать и регистрировать соответствующие данные.</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5.18 Страхование</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Оператор должен обеспечить наличие соответствующей страховки.</w:t>
      </w:r>
    </w:p>
    <w:p w:rsidR="0089497A" w:rsidRPr="008906E5" w:rsidRDefault="0089497A">
      <w:pPr>
        <w:spacing w:line="0" w:lineRule="atLeast"/>
        <w:ind w:firstLine="567"/>
        <w:jc w:val="both"/>
        <w:rPr>
          <w:rFonts w:ascii="Arial" w:eastAsia="MS Mincho" w:hAnsi="Arial" w:cs="Arial"/>
          <w:lang w:eastAsia="ja-JP"/>
        </w:rPr>
      </w:pPr>
    </w:p>
    <w:p w:rsidR="0089497A" w:rsidRPr="00F724FF" w:rsidRDefault="0068415C">
      <w:pPr>
        <w:spacing w:line="0" w:lineRule="atLeast"/>
        <w:ind w:firstLine="567"/>
        <w:jc w:val="both"/>
        <w:rPr>
          <w:rFonts w:ascii="Arial" w:eastAsia="MS Mincho" w:hAnsi="Arial" w:cs="Arial"/>
          <w:b/>
          <w:sz w:val="22"/>
          <w:lang w:eastAsia="ja-JP"/>
        </w:rPr>
      </w:pPr>
      <w:r w:rsidRPr="00F724FF">
        <w:rPr>
          <w:rFonts w:ascii="Arial" w:eastAsia="MS Mincho" w:hAnsi="Arial" w:cs="Arial"/>
          <w:b/>
          <w:sz w:val="22"/>
          <w:lang w:eastAsia="ja-JP"/>
        </w:rPr>
        <w:t>6 Методы испытаний</w:t>
      </w:r>
    </w:p>
    <w:p w:rsidR="0089497A" w:rsidRPr="00F724FF" w:rsidRDefault="0089497A">
      <w:pPr>
        <w:spacing w:line="0" w:lineRule="atLeast"/>
        <w:ind w:firstLine="567"/>
        <w:jc w:val="both"/>
        <w:rPr>
          <w:rFonts w:ascii="Arial" w:eastAsia="MS Mincho" w:hAnsi="Arial" w:cs="Arial"/>
          <w:b/>
          <w:sz w:val="14"/>
          <w:lang w:eastAsia="ja-JP"/>
        </w:rPr>
      </w:pPr>
    </w:p>
    <w:p w:rsidR="0089497A" w:rsidRPr="00F724FF" w:rsidRDefault="0068415C">
      <w:pPr>
        <w:spacing w:line="0" w:lineRule="atLeast"/>
        <w:ind w:firstLine="567"/>
        <w:jc w:val="both"/>
        <w:rPr>
          <w:rFonts w:ascii="Arial" w:eastAsia="MS Mincho" w:hAnsi="Arial" w:cs="Arial"/>
          <w:b/>
          <w:sz w:val="22"/>
          <w:lang w:eastAsia="ja-JP"/>
        </w:rPr>
      </w:pPr>
      <w:r w:rsidRPr="00F724FF">
        <w:rPr>
          <w:rFonts w:ascii="Arial" w:eastAsia="MS Mincho" w:hAnsi="Arial" w:cs="Arial"/>
          <w:b/>
          <w:sz w:val="22"/>
          <w:lang w:eastAsia="ja-JP"/>
        </w:rPr>
        <w:t>6.1 Общие положения</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конкретные методы не указаны, то соответствие требованиям настоящего стандарта проверяют путем измерений, визуального осмотра</w:t>
      </w:r>
      <w:r w:rsidR="00EA6115" w:rsidRPr="008906E5">
        <w:rPr>
          <w:rFonts w:ascii="Arial" w:eastAsia="MS Mincho" w:hAnsi="Arial" w:cs="Arial"/>
          <w:lang w:eastAsia="ja-JP"/>
        </w:rPr>
        <w:t xml:space="preserve"> и тактильных</w:t>
      </w:r>
      <w:r w:rsidRPr="008906E5">
        <w:rPr>
          <w:rFonts w:ascii="Arial" w:eastAsia="MS Mincho" w:hAnsi="Arial" w:cs="Arial"/>
          <w:lang w:eastAsia="ja-JP"/>
        </w:rPr>
        <w:t xml:space="preserve"> испытаний.</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6.2 Испытание прочности и упругих характеристик батута</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6.2.1 Принцип</w:t>
      </w:r>
    </w:p>
    <w:p w:rsidR="0089497A" w:rsidRPr="008906E5" w:rsidRDefault="00BC25EB">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Испытания</w:t>
      </w:r>
      <w:r w:rsidR="0068415C" w:rsidRPr="008906E5">
        <w:rPr>
          <w:rFonts w:ascii="Arial" w:eastAsia="MS Mincho" w:hAnsi="Arial" w:cs="Arial"/>
          <w:lang w:eastAsia="ja-JP"/>
        </w:rPr>
        <w:t xml:space="preserve"> должн</w:t>
      </w:r>
      <w:r w:rsidRPr="008906E5">
        <w:rPr>
          <w:rFonts w:ascii="Arial" w:eastAsia="MS Mincho" w:hAnsi="Arial" w:cs="Arial"/>
          <w:lang w:eastAsia="ja-JP"/>
        </w:rPr>
        <w:t>ы</w:t>
      </w:r>
      <w:r w:rsidR="0068415C" w:rsidRPr="008906E5">
        <w:rPr>
          <w:rFonts w:ascii="Arial" w:eastAsia="MS Mincho" w:hAnsi="Arial" w:cs="Arial"/>
          <w:lang w:eastAsia="ja-JP"/>
        </w:rPr>
        <w:t xml:space="preserve"> проводиться в соответствии с EN 13219:2008 (пункт 5.3).</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6.2.2 Оборудование</w:t>
      </w:r>
    </w:p>
    <w:p w:rsidR="0089497A" w:rsidRPr="008906E5" w:rsidRDefault="00BC25EB">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Плоский и </w:t>
      </w:r>
      <w:r w:rsidR="00CA28C5">
        <w:rPr>
          <w:rFonts w:ascii="Arial" w:eastAsia="MS Mincho" w:hAnsi="Arial" w:cs="Arial"/>
          <w:lang w:eastAsia="ja-JP"/>
        </w:rPr>
        <w:t>о</w:t>
      </w:r>
      <w:r w:rsidRPr="008906E5">
        <w:rPr>
          <w:rFonts w:ascii="Arial" w:eastAsia="MS Mincho" w:hAnsi="Arial" w:cs="Arial"/>
          <w:lang w:eastAsia="ja-JP"/>
        </w:rPr>
        <w:t>круглый испытательный образец</w:t>
      </w:r>
      <w:r w:rsidR="0068415C" w:rsidRPr="008906E5">
        <w:rPr>
          <w:rFonts w:ascii="Arial" w:eastAsia="MS Mincho" w:hAnsi="Arial" w:cs="Arial"/>
          <w:lang w:eastAsia="ja-JP"/>
        </w:rPr>
        <w:t xml:space="preserve"> диаметром </w:t>
      </w:r>
      <w:r w:rsidRPr="008906E5">
        <w:rPr>
          <w:rFonts w:ascii="Arial" w:eastAsia="MS Mincho" w:hAnsi="Arial" w:cs="Arial"/>
          <w:lang w:eastAsia="ja-JP"/>
        </w:rPr>
        <w:t>(</w:t>
      </w:r>
      <w:r w:rsidR="0068415C" w:rsidRPr="008906E5">
        <w:rPr>
          <w:rFonts w:ascii="Arial" w:eastAsia="MS Mincho" w:hAnsi="Arial" w:cs="Arial"/>
          <w:lang w:eastAsia="ja-JP"/>
        </w:rPr>
        <w:t>200 ± 5</w:t>
      </w:r>
      <w:r w:rsidRPr="008906E5">
        <w:rPr>
          <w:rFonts w:ascii="Arial" w:eastAsia="MS Mincho" w:hAnsi="Arial" w:cs="Arial"/>
          <w:lang w:eastAsia="ja-JP"/>
        </w:rPr>
        <w:t>)</w:t>
      </w:r>
      <w:r w:rsidR="0068415C" w:rsidRPr="008906E5">
        <w:rPr>
          <w:rFonts w:ascii="Arial" w:eastAsia="MS Mincho" w:hAnsi="Arial" w:cs="Arial"/>
          <w:lang w:eastAsia="ja-JP"/>
        </w:rPr>
        <w:t xml:space="preserve"> мм.</w:t>
      </w: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6.2.3 Порядок проведения испытаний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 центральной точке зоны (зон) прыжка прикладывается </w:t>
      </w:r>
      <w:r w:rsidR="0049675B" w:rsidRPr="008906E5">
        <w:rPr>
          <w:rFonts w:ascii="Arial" w:eastAsia="MS Mincho" w:hAnsi="Arial" w:cs="Arial"/>
          <w:lang w:eastAsia="ja-JP"/>
        </w:rPr>
        <w:t xml:space="preserve">направленная вниз </w:t>
      </w:r>
      <w:r w:rsidRPr="008906E5">
        <w:rPr>
          <w:rFonts w:ascii="Arial" w:eastAsia="MS Mincho" w:hAnsi="Arial" w:cs="Arial"/>
          <w:lang w:eastAsia="ja-JP"/>
        </w:rPr>
        <w:t>статическая нагрузка в соответствии с таблицей 2 в течение (65 ± 5) с, как показано на рисунке 9.</w:t>
      </w:r>
    </w:p>
    <w:p w:rsidR="0089497A" w:rsidRPr="00CD282F" w:rsidRDefault="0089497A">
      <w:pPr>
        <w:spacing w:line="0" w:lineRule="atLeast"/>
        <w:ind w:firstLine="567"/>
        <w:jc w:val="both"/>
        <w:rPr>
          <w:rFonts w:ascii="Arial" w:eastAsia="MS Mincho" w:hAnsi="Arial" w:cs="Arial"/>
          <w:sz w:val="14"/>
          <w:lang w:eastAsia="ja-JP"/>
        </w:rPr>
      </w:pPr>
    </w:p>
    <w:p w:rsidR="0089497A" w:rsidRPr="008906E5" w:rsidRDefault="0068415C">
      <w:pPr>
        <w:spacing w:line="0" w:lineRule="atLeast"/>
        <w:ind w:firstLine="400"/>
        <w:rPr>
          <w:rFonts w:ascii="Arial" w:eastAsia="MS Mincho" w:hAnsi="Arial" w:cs="Arial"/>
          <w:b/>
          <w:lang w:eastAsia="ja-JP"/>
        </w:rPr>
      </w:pPr>
      <w:r w:rsidRPr="008906E5">
        <w:rPr>
          <w:rFonts w:ascii="Arial" w:eastAsia="MS Mincho" w:hAnsi="Arial" w:cs="Arial"/>
          <w:bCs/>
          <w:spacing w:val="40"/>
          <w:sz w:val="18"/>
          <w:szCs w:val="18"/>
          <w:lang w:eastAsia="ja-JP"/>
        </w:rPr>
        <w:t>Таблица 2</w:t>
      </w:r>
      <w:r w:rsidR="0049675B" w:rsidRPr="008906E5">
        <w:rPr>
          <w:rFonts w:ascii="Arial" w:eastAsia="MS Mincho" w:hAnsi="Arial" w:cs="Arial"/>
          <w:bCs/>
          <w:sz w:val="18"/>
          <w:szCs w:val="18"/>
          <w:lang w:eastAsia="ja-JP"/>
        </w:rPr>
        <w:t xml:space="preserve"> – </w:t>
      </w:r>
      <w:r w:rsidRPr="008906E5">
        <w:rPr>
          <w:rFonts w:ascii="Arial" w:eastAsia="MS Mincho" w:hAnsi="Arial" w:cs="Arial"/>
          <w:bCs/>
          <w:sz w:val="18"/>
          <w:szCs w:val="18"/>
          <w:lang w:eastAsia="ja-JP"/>
        </w:rPr>
        <w:t>Испытательные нагрузки и данные</w:t>
      </w:r>
    </w:p>
    <w:tbl>
      <w:tblPr>
        <w:tblStyle w:val="af6"/>
        <w:tblW w:w="0" w:type="auto"/>
        <w:tblLook w:val="04A0" w:firstRow="1" w:lastRow="0" w:firstColumn="1" w:lastColumn="0" w:noHBand="0" w:noVBand="1"/>
      </w:tblPr>
      <w:tblGrid>
        <w:gridCol w:w="2336"/>
        <w:gridCol w:w="2336"/>
        <w:gridCol w:w="2336"/>
        <w:gridCol w:w="2337"/>
      </w:tblGrid>
      <w:tr w:rsidR="0089497A" w:rsidRPr="008906E5">
        <w:tc>
          <w:tcPr>
            <w:tcW w:w="2336" w:type="dxa"/>
            <w:tcBorders>
              <w:bottom w:val="double" w:sz="4" w:space="0" w:color="auto"/>
            </w:tcBorders>
          </w:tcPr>
          <w:p w:rsidR="0089497A"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Масса</w:t>
            </w:r>
          </w:p>
          <w:p w:rsidR="0089497A" w:rsidRPr="008906E5" w:rsidRDefault="0068415C">
            <w:pPr>
              <w:spacing w:line="0" w:lineRule="atLeast"/>
              <w:jc w:val="center"/>
              <w:rPr>
                <w:rFonts w:ascii="Arial" w:eastAsia="MS Mincho" w:hAnsi="Arial" w:cs="Arial"/>
                <w:bCs/>
                <w:sz w:val="18"/>
                <w:szCs w:val="18"/>
                <w:lang w:val="en-US" w:eastAsia="ja-JP"/>
              </w:rPr>
            </w:pPr>
            <w:proofErr w:type="spellStart"/>
            <w:r w:rsidRPr="008906E5">
              <w:rPr>
                <w:rFonts w:ascii="Arial" w:eastAsia="MS Mincho" w:hAnsi="Arial" w:cs="Arial"/>
                <w:bCs/>
                <w:i/>
                <w:sz w:val="18"/>
                <w:szCs w:val="18"/>
                <w:lang w:val="en-US" w:eastAsia="ja-JP"/>
              </w:rPr>
              <w:t>m</w:t>
            </w:r>
            <w:r w:rsidRPr="008906E5">
              <w:rPr>
                <w:rFonts w:ascii="Arial" w:eastAsia="MS Mincho" w:hAnsi="Arial" w:cs="Arial"/>
                <w:bCs/>
                <w:sz w:val="18"/>
                <w:szCs w:val="18"/>
                <w:vertAlign w:val="subscript"/>
                <w:lang w:val="en-US" w:eastAsia="ja-JP"/>
              </w:rPr>
              <w:t>b</w:t>
            </w:r>
            <w:proofErr w:type="spellEnd"/>
          </w:p>
          <w:p w:rsidR="0089497A"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кг</w:t>
            </w:r>
          </w:p>
        </w:tc>
        <w:tc>
          <w:tcPr>
            <w:tcW w:w="2336" w:type="dxa"/>
            <w:tcBorders>
              <w:bottom w:val="double" w:sz="4" w:space="0" w:color="auto"/>
            </w:tcBorders>
          </w:tcPr>
          <w:p w:rsidR="0049675B"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 xml:space="preserve">Динамический </w:t>
            </w:r>
          </w:p>
          <w:p w:rsidR="0089497A"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коэффициент</w:t>
            </w:r>
          </w:p>
          <w:p w:rsidR="0089497A" w:rsidRPr="008906E5" w:rsidRDefault="0068415C">
            <w:pPr>
              <w:spacing w:line="0" w:lineRule="atLeast"/>
              <w:jc w:val="center"/>
              <w:rPr>
                <w:rFonts w:ascii="Arial" w:eastAsia="MS Mincho" w:hAnsi="Arial" w:cs="Arial"/>
                <w:bCs/>
                <w:sz w:val="18"/>
                <w:szCs w:val="18"/>
                <w:vertAlign w:val="subscript"/>
                <w:lang w:val="en-US" w:eastAsia="ja-JP"/>
              </w:rPr>
            </w:pPr>
            <w:r w:rsidRPr="008906E5">
              <w:rPr>
                <w:rFonts w:ascii="Arial" w:eastAsia="MS Mincho" w:hAnsi="Arial" w:cs="Arial"/>
                <w:bCs/>
                <w:i/>
                <w:sz w:val="18"/>
                <w:szCs w:val="18"/>
                <w:lang w:val="en-US" w:eastAsia="ja-JP"/>
              </w:rPr>
              <w:t>C</w:t>
            </w:r>
            <w:r w:rsidRPr="008906E5">
              <w:rPr>
                <w:rFonts w:ascii="Arial" w:eastAsia="MS Mincho" w:hAnsi="Arial" w:cs="Arial"/>
                <w:bCs/>
                <w:sz w:val="18"/>
                <w:szCs w:val="18"/>
                <w:vertAlign w:val="subscript"/>
                <w:lang w:val="en-US" w:eastAsia="ja-JP"/>
              </w:rPr>
              <w:t>d</w:t>
            </w:r>
          </w:p>
        </w:tc>
        <w:tc>
          <w:tcPr>
            <w:tcW w:w="2336" w:type="dxa"/>
            <w:tcBorders>
              <w:bottom w:val="double" w:sz="4" w:space="0" w:color="auto"/>
            </w:tcBorders>
          </w:tcPr>
          <w:p w:rsidR="00C25A3C"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 xml:space="preserve">Коэффициент </w:t>
            </w:r>
          </w:p>
          <w:p w:rsidR="0089497A"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безопасности</w:t>
            </w:r>
          </w:p>
          <w:p w:rsidR="0089497A" w:rsidRPr="008906E5" w:rsidRDefault="0068415C">
            <w:pPr>
              <w:spacing w:line="0" w:lineRule="atLeast"/>
              <w:jc w:val="center"/>
              <w:rPr>
                <w:rFonts w:ascii="Arial" w:eastAsia="MS Mincho" w:hAnsi="Arial" w:cs="Arial"/>
                <w:bCs/>
                <w:i/>
                <w:sz w:val="18"/>
                <w:szCs w:val="18"/>
                <w:lang w:eastAsia="ja-JP"/>
              </w:rPr>
            </w:pPr>
            <w:r w:rsidRPr="008906E5">
              <w:rPr>
                <w:rFonts w:ascii="Arial" w:eastAsia="MS Mincho" w:hAnsi="Arial" w:cs="Arial"/>
                <w:bCs/>
                <w:i/>
                <w:sz w:val="18"/>
                <w:szCs w:val="18"/>
                <w:lang w:val="en-US" w:eastAsia="ja-JP"/>
              </w:rPr>
              <w:t>S</w:t>
            </w:r>
          </w:p>
        </w:tc>
        <w:tc>
          <w:tcPr>
            <w:tcW w:w="2337" w:type="dxa"/>
            <w:tcBorders>
              <w:bottom w:val="double" w:sz="4" w:space="0" w:color="auto"/>
            </w:tcBorders>
          </w:tcPr>
          <w:p w:rsidR="0089497A" w:rsidRPr="008906E5" w:rsidRDefault="00C25A3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Испытательная н</w:t>
            </w:r>
            <w:r w:rsidR="0068415C" w:rsidRPr="008906E5">
              <w:rPr>
                <w:rFonts w:ascii="Arial" w:eastAsia="MS Mincho" w:hAnsi="Arial" w:cs="Arial"/>
                <w:bCs/>
                <w:sz w:val="18"/>
                <w:szCs w:val="18"/>
                <w:lang w:eastAsia="ja-JP"/>
              </w:rPr>
              <w:t>агрузка</w:t>
            </w:r>
          </w:p>
          <w:p w:rsidR="0089497A" w:rsidRPr="008906E5" w:rsidRDefault="0068415C">
            <w:pPr>
              <w:spacing w:line="0" w:lineRule="atLeast"/>
              <w:jc w:val="center"/>
              <w:rPr>
                <w:rFonts w:ascii="Arial" w:eastAsia="MS Mincho" w:hAnsi="Arial" w:cs="Arial"/>
                <w:bCs/>
                <w:sz w:val="18"/>
                <w:szCs w:val="18"/>
                <w:vertAlign w:val="subscript"/>
                <w:lang w:val="en-US" w:eastAsia="ja-JP"/>
              </w:rPr>
            </w:pPr>
            <w:r w:rsidRPr="008906E5">
              <w:rPr>
                <w:rFonts w:ascii="Arial" w:eastAsia="MS Mincho" w:hAnsi="Arial" w:cs="Arial"/>
                <w:bCs/>
                <w:i/>
                <w:sz w:val="18"/>
                <w:szCs w:val="18"/>
                <w:lang w:val="en-US" w:eastAsia="ja-JP"/>
              </w:rPr>
              <w:t>F</w:t>
            </w:r>
            <w:r w:rsidRPr="008906E5">
              <w:rPr>
                <w:rFonts w:ascii="Arial" w:eastAsia="MS Mincho" w:hAnsi="Arial" w:cs="Arial"/>
                <w:bCs/>
                <w:sz w:val="18"/>
                <w:szCs w:val="18"/>
                <w:vertAlign w:val="subscript"/>
                <w:lang w:val="en-US" w:eastAsia="ja-JP"/>
              </w:rPr>
              <w:t>t</w:t>
            </w:r>
          </w:p>
          <w:p w:rsidR="0089497A" w:rsidRPr="008906E5" w:rsidRDefault="0068415C">
            <w:pPr>
              <w:spacing w:line="0" w:lineRule="atLeast"/>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Н</w:t>
            </w:r>
          </w:p>
        </w:tc>
      </w:tr>
      <w:tr w:rsidR="0089497A" w:rsidRPr="008906E5">
        <w:tc>
          <w:tcPr>
            <w:tcW w:w="2336" w:type="dxa"/>
            <w:tcBorders>
              <w:top w:val="double" w:sz="4" w:space="0" w:color="auto"/>
            </w:tcBorders>
          </w:tcPr>
          <w:p w:rsidR="0089497A" w:rsidRPr="008906E5" w:rsidRDefault="0068415C">
            <w:pPr>
              <w:spacing w:line="0" w:lineRule="atLeast"/>
              <w:jc w:val="center"/>
              <w:rPr>
                <w:rFonts w:ascii="Arial" w:eastAsia="MS Mincho" w:hAnsi="Arial" w:cs="Arial"/>
                <w:lang w:eastAsia="ja-JP"/>
              </w:rPr>
            </w:pPr>
            <w:r w:rsidRPr="008906E5">
              <w:rPr>
                <w:rFonts w:ascii="Arial" w:eastAsia="MS Mincho" w:hAnsi="Arial" w:cs="Arial"/>
                <w:lang w:eastAsia="ja-JP"/>
              </w:rPr>
              <w:t>94</w:t>
            </w:r>
          </w:p>
        </w:tc>
        <w:tc>
          <w:tcPr>
            <w:tcW w:w="2336" w:type="dxa"/>
            <w:tcBorders>
              <w:top w:val="double" w:sz="4" w:space="0" w:color="auto"/>
            </w:tcBorders>
          </w:tcPr>
          <w:p w:rsidR="0089497A" w:rsidRPr="008906E5" w:rsidRDefault="0068415C">
            <w:pPr>
              <w:spacing w:line="0" w:lineRule="atLeast"/>
              <w:jc w:val="center"/>
              <w:rPr>
                <w:rFonts w:ascii="Arial" w:eastAsia="MS Mincho" w:hAnsi="Arial" w:cs="Arial"/>
                <w:lang w:eastAsia="ja-JP"/>
              </w:rPr>
            </w:pPr>
            <w:r w:rsidRPr="008906E5">
              <w:rPr>
                <w:rFonts w:ascii="Arial" w:eastAsia="MS Mincho" w:hAnsi="Arial" w:cs="Arial"/>
                <w:lang w:eastAsia="ja-JP"/>
              </w:rPr>
              <w:t>2,5</w:t>
            </w:r>
          </w:p>
        </w:tc>
        <w:tc>
          <w:tcPr>
            <w:tcW w:w="2336" w:type="dxa"/>
            <w:tcBorders>
              <w:top w:val="double" w:sz="4" w:space="0" w:color="auto"/>
            </w:tcBorders>
          </w:tcPr>
          <w:p w:rsidR="0089497A" w:rsidRPr="008906E5" w:rsidRDefault="0068415C">
            <w:pPr>
              <w:spacing w:line="0" w:lineRule="atLeast"/>
              <w:jc w:val="center"/>
              <w:rPr>
                <w:rFonts w:ascii="Arial" w:eastAsia="MS Mincho" w:hAnsi="Arial" w:cs="Arial"/>
                <w:lang w:eastAsia="ja-JP"/>
              </w:rPr>
            </w:pPr>
            <w:r w:rsidRPr="008906E5">
              <w:rPr>
                <w:rFonts w:ascii="Arial" w:eastAsia="MS Mincho" w:hAnsi="Arial" w:cs="Arial"/>
                <w:lang w:eastAsia="ja-JP"/>
              </w:rPr>
              <w:t>2</w:t>
            </w:r>
          </w:p>
        </w:tc>
        <w:tc>
          <w:tcPr>
            <w:tcW w:w="2337" w:type="dxa"/>
            <w:tcBorders>
              <w:top w:val="double" w:sz="4" w:space="0" w:color="auto"/>
            </w:tcBorders>
          </w:tcPr>
          <w:p w:rsidR="0089497A" w:rsidRPr="005D4450" w:rsidRDefault="00CA28C5" w:rsidP="00CA28C5">
            <w:pPr>
              <w:spacing w:line="0" w:lineRule="atLeast"/>
              <w:jc w:val="center"/>
              <w:rPr>
                <w:rFonts w:ascii="Arial" w:eastAsia="MS Mincho" w:hAnsi="Arial" w:cs="Arial"/>
                <w:i/>
                <w:lang w:eastAsia="ja-JP"/>
              </w:rPr>
            </w:pPr>
            <w:r w:rsidRPr="005D4450">
              <w:rPr>
                <w:rFonts w:ascii="Arial" w:eastAsia="MS Mincho" w:hAnsi="Arial" w:cs="Arial"/>
                <w:i/>
                <w:lang w:eastAsia="ja-JP"/>
              </w:rPr>
              <w:t>4606</w:t>
            </w:r>
          </w:p>
        </w:tc>
      </w:tr>
    </w:tbl>
    <w:p w:rsidR="0089497A" w:rsidRPr="00CD282F" w:rsidRDefault="0089497A">
      <w:pPr>
        <w:spacing w:line="0" w:lineRule="atLeast"/>
        <w:ind w:firstLine="567"/>
        <w:jc w:val="both"/>
        <w:rPr>
          <w:rFonts w:ascii="Arial" w:eastAsia="MS Mincho" w:hAnsi="Arial" w:cs="Arial"/>
          <w:sz w:val="16"/>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6.2.4 Результаты испытаний</w:t>
      </w:r>
    </w:p>
    <w:p w:rsidR="0089497A" w:rsidRPr="008906E5" w:rsidRDefault="006841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Прочность </w:t>
      </w:r>
      <w:r w:rsidR="00294637" w:rsidRPr="008906E5">
        <w:rPr>
          <w:rFonts w:ascii="Arial" w:eastAsia="MS Mincho" w:hAnsi="Arial" w:cs="Arial"/>
          <w:lang w:eastAsia="ja-JP"/>
        </w:rPr>
        <w:t>определяют</w:t>
      </w:r>
      <w:r w:rsidRPr="008906E5">
        <w:rPr>
          <w:rFonts w:ascii="Arial" w:eastAsia="MS Mincho" w:hAnsi="Arial" w:cs="Arial"/>
          <w:lang w:eastAsia="ja-JP"/>
        </w:rPr>
        <w:t xml:space="preserve"> </w:t>
      </w:r>
      <w:r w:rsidR="005A5B28">
        <w:rPr>
          <w:rFonts w:ascii="Arial" w:eastAsia="MS Mincho" w:hAnsi="Arial" w:cs="Arial"/>
          <w:lang w:eastAsia="ja-JP"/>
        </w:rPr>
        <w:t>по наличию</w:t>
      </w:r>
      <w:r w:rsidRPr="008906E5">
        <w:rPr>
          <w:rFonts w:ascii="Arial" w:eastAsia="MS Mincho" w:hAnsi="Arial" w:cs="Arial"/>
          <w:lang w:eastAsia="ja-JP"/>
        </w:rPr>
        <w:t xml:space="preserve"> разрушени</w:t>
      </w:r>
      <w:r w:rsidR="005A5B28">
        <w:rPr>
          <w:rFonts w:ascii="Arial" w:eastAsia="MS Mincho" w:hAnsi="Arial" w:cs="Arial"/>
          <w:lang w:eastAsia="ja-JP"/>
        </w:rPr>
        <w:t>я</w:t>
      </w:r>
      <w:r w:rsidRPr="008906E5">
        <w:rPr>
          <w:rFonts w:ascii="Arial" w:eastAsia="MS Mincho" w:hAnsi="Arial" w:cs="Arial"/>
          <w:lang w:eastAsia="ja-JP"/>
        </w:rPr>
        <w:t xml:space="preserve"> или разрыв</w:t>
      </w:r>
      <w:r w:rsidR="005A5B28">
        <w:rPr>
          <w:rFonts w:ascii="Arial" w:eastAsia="MS Mincho" w:hAnsi="Arial" w:cs="Arial"/>
          <w:lang w:eastAsia="ja-JP"/>
        </w:rPr>
        <w:t>а</w:t>
      </w:r>
      <w:r w:rsidRPr="008906E5">
        <w:rPr>
          <w:rFonts w:ascii="Arial" w:eastAsia="MS Mincho" w:hAnsi="Arial" w:cs="Arial"/>
          <w:lang w:eastAsia="ja-JP"/>
        </w:rPr>
        <w:t>.</w:t>
      </w:r>
    </w:p>
    <w:p w:rsidR="0089497A" w:rsidRPr="008906E5" w:rsidRDefault="00A470A7">
      <w:pPr>
        <w:spacing w:line="0" w:lineRule="atLeast"/>
        <w:ind w:firstLine="567"/>
        <w:jc w:val="both"/>
        <w:rPr>
          <w:rFonts w:ascii="Arial" w:eastAsia="MS Mincho" w:hAnsi="Arial" w:cs="Arial"/>
          <w:lang w:eastAsia="ja-JP"/>
        </w:rPr>
      </w:pPr>
      <w:r w:rsidRPr="008906E5">
        <w:rPr>
          <w:rFonts w:ascii="Arial" w:hAnsi="Arial" w:cs="Arial"/>
          <w:noProof/>
        </w:rPr>
        <w:drawing>
          <wp:anchor distT="0" distB="0" distL="114300" distR="114300" simplePos="0" relativeHeight="251666432" behindDoc="0" locked="0" layoutInCell="1" allowOverlap="1">
            <wp:simplePos x="0" y="0"/>
            <wp:positionH relativeFrom="column">
              <wp:posOffset>1167765</wp:posOffset>
            </wp:positionH>
            <wp:positionV relativeFrom="paragraph">
              <wp:posOffset>300355</wp:posOffset>
            </wp:positionV>
            <wp:extent cx="2673350" cy="1746885"/>
            <wp:effectExtent l="0" t="0" r="0" b="571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673350" cy="1746885"/>
                    </a:xfrm>
                    <a:prstGeom prst="rect">
                      <a:avLst/>
                    </a:prstGeom>
                  </pic:spPr>
                </pic:pic>
              </a:graphicData>
            </a:graphic>
            <wp14:sizeRelH relativeFrom="margin">
              <wp14:pctWidth>0</wp14:pctWidth>
            </wp14:sizeRelH>
            <wp14:sizeRelV relativeFrom="margin">
              <wp14:pctHeight>0</wp14:pctHeight>
            </wp14:sizeRelV>
          </wp:anchor>
        </w:drawing>
      </w:r>
      <w:r w:rsidR="0068415C" w:rsidRPr="008906E5">
        <w:rPr>
          <w:rFonts w:ascii="Arial" w:eastAsia="MS Mincho" w:hAnsi="Arial" w:cs="Arial"/>
          <w:lang w:eastAsia="ja-JP"/>
        </w:rPr>
        <w:t xml:space="preserve">Упругость </w:t>
      </w:r>
      <w:r w:rsidR="00C25A3C" w:rsidRPr="008906E5">
        <w:rPr>
          <w:rFonts w:ascii="Arial" w:eastAsia="MS Mincho" w:hAnsi="Arial" w:cs="Arial"/>
          <w:lang w:eastAsia="ja-JP"/>
        </w:rPr>
        <w:t>определяют значением</w:t>
      </w:r>
      <w:r w:rsidR="0068415C" w:rsidRPr="008906E5">
        <w:rPr>
          <w:rFonts w:ascii="Arial" w:eastAsia="MS Mincho" w:hAnsi="Arial" w:cs="Arial"/>
          <w:lang w:eastAsia="ja-JP"/>
        </w:rPr>
        <w:t xml:space="preserve"> </w:t>
      </w:r>
      <w:r w:rsidR="00C25A3C" w:rsidRPr="008906E5">
        <w:rPr>
          <w:rFonts w:ascii="Arial" w:eastAsia="MS Mincho" w:hAnsi="Arial" w:cs="Arial"/>
          <w:lang w:eastAsia="ja-JP"/>
        </w:rPr>
        <w:t>смещения</w:t>
      </w:r>
      <w:r w:rsidR="0068415C" w:rsidRPr="008906E5">
        <w:rPr>
          <w:rFonts w:ascii="Arial" w:eastAsia="MS Mincho" w:hAnsi="Arial" w:cs="Arial"/>
          <w:lang w:eastAsia="ja-JP"/>
        </w:rPr>
        <w:t xml:space="preserve"> (</w:t>
      </w:r>
      <w:r w:rsidR="0068415C" w:rsidRPr="008906E5">
        <w:rPr>
          <w:rFonts w:ascii="Arial" w:eastAsia="MS Mincho" w:hAnsi="Arial" w:cs="Arial"/>
          <w:i/>
          <w:lang w:eastAsia="ja-JP"/>
        </w:rPr>
        <w:t>f</w:t>
      </w:r>
      <w:r w:rsidR="0068415C" w:rsidRPr="008906E5">
        <w:rPr>
          <w:rFonts w:ascii="Arial" w:eastAsia="MS Mincho" w:hAnsi="Arial" w:cs="Arial"/>
          <w:lang w:eastAsia="ja-JP"/>
        </w:rPr>
        <w:t xml:space="preserve">) в процентах </w:t>
      </w:r>
      <w:r w:rsidR="00C25A3C" w:rsidRPr="008906E5">
        <w:rPr>
          <w:rFonts w:ascii="Arial" w:eastAsia="MS Mincho" w:hAnsi="Arial" w:cs="Arial"/>
          <w:lang w:eastAsia="ja-JP"/>
        </w:rPr>
        <w:t>по отношению к высоте</w:t>
      </w:r>
      <w:r w:rsidR="0068415C" w:rsidRPr="008906E5">
        <w:rPr>
          <w:rFonts w:ascii="Arial" w:eastAsia="MS Mincho" w:hAnsi="Arial" w:cs="Arial"/>
          <w:lang w:eastAsia="ja-JP"/>
        </w:rPr>
        <w:t xml:space="preserve"> центра прыжкового полотна </w:t>
      </w:r>
      <w:r w:rsidR="00C25A3C" w:rsidRPr="008906E5">
        <w:rPr>
          <w:rFonts w:ascii="Arial" w:eastAsia="MS Mincho" w:hAnsi="Arial" w:cs="Arial"/>
          <w:lang w:eastAsia="ja-JP"/>
        </w:rPr>
        <w:t xml:space="preserve">в исходном положении </w:t>
      </w:r>
      <w:r w:rsidR="0068415C" w:rsidRPr="008906E5">
        <w:rPr>
          <w:rFonts w:ascii="Arial" w:eastAsia="MS Mincho" w:hAnsi="Arial" w:cs="Arial"/>
          <w:lang w:eastAsia="ja-JP"/>
        </w:rPr>
        <w:t>(см. рисунок 10).</w:t>
      </w:r>
    </w:p>
    <w:p w:rsidR="0089497A" w:rsidRPr="008906E5" w:rsidRDefault="005A5B28">
      <w:pPr>
        <w:spacing w:line="0" w:lineRule="atLeast"/>
        <w:ind w:firstLine="567"/>
        <w:jc w:val="both"/>
        <w:rPr>
          <w:rFonts w:ascii="Arial" w:eastAsia="MS Mincho" w:hAnsi="Arial" w:cs="Arial"/>
          <w:sz w:val="18"/>
          <w:szCs w:val="18"/>
          <w:lang w:eastAsia="ja-JP"/>
        </w:rPr>
      </w:pPr>
      <w:r>
        <w:rPr>
          <w:rFonts w:ascii="Arial" w:eastAsia="MS Mincho" w:hAnsi="Arial" w:cs="Arial"/>
          <w:sz w:val="18"/>
          <w:szCs w:val="18"/>
          <w:lang w:eastAsia="ja-JP"/>
        </w:rPr>
        <w:t>г</w:t>
      </w:r>
      <w:r w:rsidR="0068415C" w:rsidRPr="008906E5">
        <w:rPr>
          <w:rFonts w:ascii="Arial" w:eastAsia="MS Mincho" w:hAnsi="Arial" w:cs="Arial"/>
          <w:sz w:val="18"/>
          <w:szCs w:val="18"/>
          <w:lang w:eastAsia="ja-JP"/>
        </w:rPr>
        <w:t>де</w:t>
      </w:r>
    </w:p>
    <w:p w:rsidR="0089497A" w:rsidRPr="008906E5" w:rsidRDefault="0068415C">
      <w:pPr>
        <w:spacing w:line="0" w:lineRule="atLeast"/>
        <w:ind w:firstLine="567"/>
        <w:jc w:val="both"/>
        <w:rPr>
          <w:rFonts w:ascii="Arial" w:eastAsia="MS Mincho" w:hAnsi="Arial" w:cs="Arial"/>
          <w:sz w:val="18"/>
          <w:szCs w:val="18"/>
          <w:lang w:eastAsia="ja-JP"/>
        </w:rPr>
      </w:pPr>
      <w:proofErr w:type="gramStart"/>
      <w:r w:rsidRPr="008906E5">
        <w:rPr>
          <w:rFonts w:ascii="Arial" w:eastAsia="MS Mincho" w:hAnsi="Arial" w:cs="Arial"/>
          <w:i/>
          <w:sz w:val="18"/>
          <w:szCs w:val="18"/>
          <w:lang w:val="en-US" w:eastAsia="ja-JP"/>
        </w:rPr>
        <w:t>f</w:t>
      </w:r>
      <w:r w:rsidR="00BF5DFD" w:rsidRPr="008906E5">
        <w:rPr>
          <w:rFonts w:ascii="Arial" w:eastAsia="MS Mincho" w:hAnsi="Arial" w:cs="Arial"/>
          <w:sz w:val="18"/>
          <w:szCs w:val="18"/>
          <w:lang w:eastAsia="ja-JP"/>
        </w:rPr>
        <w:t xml:space="preserve">  -</w:t>
      </w:r>
      <w:proofErr w:type="gramEnd"/>
      <w:r w:rsidR="00BF5DFD" w:rsidRPr="008906E5">
        <w:rPr>
          <w:rFonts w:ascii="Arial" w:eastAsia="MS Mincho" w:hAnsi="Arial" w:cs="Arial"/>
          <w:sz w:val="18"/>
          <w:szCs w:val="18"/>
          <w:lang w:eastAsia="ja-JP"/>
        </w:rPr>
        <w:t xml:space="preserve"> </w:t>
      </w:r>
      <w:r w:rsidR="00C25A3C" w:rsidRPr="008906E5">
        <w:rPr>
          <w:rFonts w:ascii="Arial" w:eastAsia="MS Mincho" w:hAnsi="Arial" w:cs="Arial"/>
          <w:sz w:val="18"/>
          <w:szCs w:val="18"/>
          <w:lang w:eastAsia="ja-JP"/>
        </w:rPr>
        <w:t>смеще</w:t>
      </w:r>
      <w:r w:rsidRPr="008906E5">
        <w:rPr>
          <w:rFonts w:ascii="Arial" w:eastAsia="MS Mincho" w:hAnsi="Arial" w:cs="Arial"/>
          <w:sz w:val="18"/>
          <w:szCs w:val="18"/>
          <w:lang w:eastAsia="ja-JP"/>
        </w:rPr>
        <w:t>ние;</w:t>
      </w:r>
    </w:p>
    <w:p w:rsidR="0089497A" w:rsidRPr="008906E5" w:rsidRDefault="0068415C">
      <w:pPr>
        <w:spacing w:line="0" w:lineRule="atLeast"/>
        <w:ind w:firstLine="567"/>
        <w:jc w:val="both"/>
        <w:rPr>
          <w:rFonts w:ascii="Arial" w:eastAsia="MS Mincho" w:hAnsi="Arial" w:cs="Arial"/>
          <w:sz w:val="18"/>
          <w:szCs w:val="18"/>
          <w:lang w:eastAsia="ja-JP"/>
        </w:rPr>
      </w:pPr>
      <w:proofErr w:type="spellStart"/>
      <w:r w:rsidRPr="008906E5">
        <w:rPr>
          <w:rFonts w:ascii="Arial" w:eastAsia="MS Mincho" w:hAnsi="Arial" w:cs="Arial"/>
          <w:i/>
          <w:sz w:val="18"/>
          <w:szCs w:val="18"/>
          <w:lang w:eastAsia="ja-JP"/>
        </w:rPr>
        <w:t>F</w:t>
      </w:r>
      <w:r w:rsidRPr="008906E5">
        <w:rPr>
          <w:rFonts w:ascii="Arial" w:eastAsia="MS Mincho" w:hAnsi="Arial" w:cs="Arial"/>
          <w:i/>
          <w:sz w:val="18"/>
          <w:szCs w:val="18"/>
          <w:vertAlign w:val="subscript"/>
          <w:lang w:eastAsia="ja-JP"/>
        </w:rPr>
        <w:t>t</w:t>
      </w:r>
      <w:proofErr w:type="spellEnd"/>
      <w:r w:rsidRPr="008906E5">
        <w:rPr>
          <w:rFonts w:ascii="Arial" w:eastAsia="MS Mincho" w:hAnsi="Arial" w:cs="Arial"/>
          <w:sz w:val="18"/>
          <w:szCs w:val="18"/>
          <w:lang w:eastAsia="ja-JP"/>
        </w:rPr>
        <w:t xml:space="preserve"> - статическая вертикальная нагрузка, направленная вниз</w:t>
      </w:r>
    </w:p>
    <w:p w:rsidR="0089497A" w:rsidRPr="008906E5" w:rsidRDefault="0089497A">
      <w:pPr>
        <w:spacing w:line="0" w:lineRule="atLeast"/>
        <w:ind w:firstLine="567"/>
        <w:jc w:val="both"/>
        <w:rPr>
          <w:rFonts w:ascii="Arial" w:eastAsia="MS Mincho" w:hAnsi="Arial" w:cs="Arial"/>
          <w:sz w:val="16"/>
          <w:szCs w:val="18"/>
          <w:lang w:eastAsia="ja-JP"/>
        </w:rPr>
      </w:pPr>
    </w:p>
    <w:p w:rsidR="0089497A" w:rsidRDefault="0068415C">
      <w:pPr>
        <w:spacing w:line="0" w:lineRule="atLeast"/>
        <w:ind w:firstLine="567"/>
        <w:jc w:val="center"/>
        <w:rPr>
          <w:rFonts w:ascii="Arial" w:eastAsia="MS Mincho" w:hAnsi="Arial" w:cs="Arial"/>
          <w:bCs/>
          <w:sz w:val="18"/>
          <w:szCs w:val="18"/>
          <w:lang w:eastAsia="ja-JP"/>
        </w:rPr>
      </w:pPr>
      <w:r w:rsidRPr="008906E5">
        <w:rPr>
          <w:rFonts w:ascii="Arial" w:eastAsia="MS Mincho" w:hAnsi="Arial" w:cs="Arial"/>
          <w:bCs/>
          <w:sz w:val="18"/>
          <w:szCs w:val="18"/>
          <w:lang w:eastAsia="ja-JP"/>
        </w:rPr>
        <w:t>Рисунок 10 - Испытание на прочность и упругость</w:t>
      </w:r>
    </w:p>
    <w:p w:rsidR="00CD282F" w:rsidRPr="00CD282F" w:rsidRDefault="00CD282F">
      <w:pPr>
        <w:spacing w:line="0" w:lineRule="atLeast"/>
        <w:ind w:firstLine="567"/>
        <w:jc w:val="center"/>
        <w:rPr>
          <w:rFonts w:ascii="Arial" w:eastAsia="MS Mincho" w:hAnsi="Arial" w:cs="Arial"/>
          <w:bCs/>
          <w:sz w:val="10"/>
          <w:szCs w:val="18"/>
          <w:lang w:eastAsia="ja-JP"/>
        </w:rPr>
      </w:pPr>
    </w:p>
    <w:p w:rsidR="0089497A" w:rsidRPr="008906E5" w:rsidRDefault="00333FFE">
      <w:pPr>
        <w:spacing w:line="0" w:lineRule="atLeast"/>
        <w:ind w:firstLine="567"/>
        <w:jc w:val="both"/>
        <w:rPr>
          <w:rFonts w:ascii="Arial" w:eastAsia="MS Mincho" w:hAnsi="Arial" w:cs="Arial"/>
          <w:b/>
          <w:sz w:val="22"/>
          <w:szCs w:val="22"/>
          <w:lang w:eastAsia="ja-JP"/>
        </w:rPr>
      </w:pPr>
      <w:r w:rsidRPr="008906E5">
        <w:rPr>
          <w:rFonts w:ascii="Arial" w:eastAsia="MS Mincho" w:hAnsi="Arial" w:cs="Arial"/>
          <w:b/>
          <w:sz w:val="22"/>
          <w:szCs w:val="22"/>
          <w:lang w:eastAsia="ja-JP"/>
        </w:rPr>
        <w:t xml:space="preserve">6.3 </w:t>
      </w:r>
      <w:proofErr w:type="spellStart"/>
      <w:r w:rsidR="005A5B28">
        <w:rPr>
          <w:rFonts w:ascii="Arial" w:eastAsia="MS Mincho" w:hAnsi="Arial" w:cs="Arial"/>
          <w:b/>
          <w:sz w:val="22"/>
          <w:szCs w:val="22"/>
          <w:lang w:eastAsia="ja-JP"/>
        </w:rPr>
        <w:t>Ударопоглощающее</w:t>
      </w:r>
      <w:proofErr w:type="spellEnd"/>
      <w:r w:rsidR="005A5B28">
        <w:rPr>
          <w:rFonts w:ascii="Arial" w:eastAsia="MS Mincho" w:hAnsi="Arial" w:cs="Arial"/>
          <w:b/>
          <w:sz w:val="22"/>
          <w:szCs w:val="22"/>
          <w:lang w:eastAsia="ja-JP"/>
        </w:rPr>
        <w:t xml:space="preserve"> покрытие</w:t>
      </w:r>
    </w:p>
    <w:p w:rsidR="0089497A" w:rsidRPr="008906E5" w:rsidRDefault="005A5B28">
      <w:pPr>
        <w:spacing w:line="0" w:lineRule="atLeast"/>
        <w:ind w:firstLine="567"/>
        <w:jc w:val="both"/>
        <w:rPr>
          <w:rFonts w:ascii="Arial" w:eastAsia="MS Mincho" w:hAnsi="Arial" w:cs="Arial"/>
          <w:lang w:eastAsia="ja-JP"/>
        </w:rPr>
      </w:pPr>
      <w:proofErr w:type="spellStart"/>
      <w:r>
        <w:rPr>
          <w:rFonts w:ascii="Arial" w:eastAsia="MS Mincho" w:hAnsi="Arial" w:cs="Arial"/>
          <w:lang w:eastAsia="ja-JP"/>
        </w:rPr>
        <w:t>Ударопоглощающее</w:t>
      </w:r>
      <w:proofErr w:type="spellEnd"/>
      <w:r>
        <w:rPr>
          <w:rFonts w:ascii="Arial" w:eastAsia="MS Mincho" w:hAnsi="Arial" w:cs="Arial"/>
          <w:lang w:eastAsia="ja-JP"/>
        </w:rPr>
        <w:t xml:space="preserve"> покрытие</w:t>
      </w:r>
      <w:r w:rsidR="0068415C" w:rsidRPr="008906E5">
        <w:rPr>
          <w:rFonts w:ascii="Arial" w:eastAsia="MS Mincho" w:hAnsi="Arial" w:cs="Arial"/>
          <w:lang w:eastAsia="ja-JP"/>
        </w:rPr>
        <w:t xml:space="preserve"> испытывается в соответствии с приложением D.</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sz w:val="22"/>
          <w:szCs w:val="22"/>
          <w:lang w:eastAsia="ja-JP"/>
        </w:rPr>
      </w:pPr>
      <w:r w:rsidRPr="008906E5">
        <w:rPr>
          <w:rFonts w:ascii="Arial" w:eastAsia="MS Mincho" w:hAnsi="Arial" w:cs="Arial"/>
          <w:b/>
          <w:sz w:val="22"/>
          <w:szCs w:val="22"/>
          <w:lang w:eastAsia="ja-JP"/>
        </w:rPr>
        <w:t xml:space="preserve">6.4 </w:t>
      </w:r>
      <w:proofErr w:type="spellStart"/>
      <w:r w:rsidRPr="008906E5">
        <w:rPr>
          <w:rFonts w:ascii="Arial" w:eastAsia="MS Mincho" w:hAnsi="Arial" w:cs="Arial"/>
          <w:b/>
          <w:sz w:val="22"/>
          <w:szCs w:val="22"/>
          <w:lang w:eastAsia="ja-JP"/>
        </w:rPr>
        <w:t>Банджи</w:t>
      </w:r>
      <w:proofErr w:type="spellEnd"/>
    </w:p>
    <w:p w:rsidR="0089497A" w:rsidRPr="008906E5" w:rsidRDefault="0068415C">
      <w:pPr>
        <w:spacing w:line="0" w:lineRule="atLeast"/>
        <w:ind w:firstLine="567"/>
        <w:jc w:val="both"/>
        <w:rPr>
          <w:rFonts w:ascii="Arial" w:eastAsia="MS Mincho" w:hAnsi="Arial" w:cs="Arial"/>
          <w:lang w:eastAsia="ja-JP"/>
        </w:rPr>
      </w:pPr>
      <w:proofErr w:type="spellStart"/>
      <w:r w:rsidRPr="008906E5">
        <w:rPr>
          <w:rFonts w:ascii="Arial" w:eastAsia="MS Mincho" w:hAnsi="Arial" w:cs="Arial"/>
          <w:lang w:eastAsia="ja-JP"/>
        </w:rPr>
        <w:t>Банджи</w:t>
      </w:r>
      <w:proofErr w:type="spellEnd"/>
      <w:r w:rsidRPr="008906E5">
        <w:rPr>
          <w:rFonts w:ascii="Arial" w:eastAsia="MS Mincho" w:hAnsi="Arial" w:cs="Arial"/>
          <w:lang w:eastAsia="ja-JP"/>
        </w:rPr>
        <w:t xml:space="preserve"> испытываются в соответствии с EN 13814-1.</w:t>
      </w:r>
    </w:p>
    <w:p w:rsidR="0089497A" w:rsidRPr="008906E5" w:rsidRDefault="0089497A">
      <w:pPr>
        <w:spacing w:line="0" w:lineRule="atLeast"/>
        <w:ind w:firstLine="567"/>
        <w:jc w:val="both"/>
        <w:rPr>
          <w:rFonts w:ascii="Arial" w:eastAsia="MS Mincho" w:hAnsi="Arial" w:cs="Arial"/>
          <w:sz w:val="18"/>
          <w:lang w:eastAsia="ja-JP"/>
        </w:rPr>
      </w:pPr>
    </w:p>
    <w:p w:rsidR="0089497A" w:rsidRPr="008906E5" w:rsidRDefault="0068415C">
      <w:pPr>
        <w:spacing w:line="0" w:lineRule="atLeast"/>
        <w:ind w:firstLine="567"/>
        <w:jc w:val="both"/>
        <w:rPr>
          <w:rFonts w:ascii="Arial" w:eastAsia="MS Mincho" w:hAnsi="Arial" w:cs="Arial"/>
          <w:b/>
          <w:lang w:eastAsia="ja-JP"/>
        </w:rPr>
      </w:pPr>
      <w:r w:rsidRPr="008906E5">
        <w:rPr>
          <w:rFonts w:ascii="Arial" w:eastAsia="MS Mincho" w:hAnsi="Arial" w:cs="Arial"/>
          <w:b/>
          <w:sz w:val="22"/>
          <w:szCs w:val="22"/>
          <w:lang w:eastAsia="ja-JP"/>
        </w:rPr>
        <w:t>6.</w:t>
      </w:r>
      <w:r w:rsidRPr="00C705B8">
        <w:rPr>
          <w:rFonts w:ascii="Arial" w:eastAsia="MS Mincho" w:hAnsi="Arial" w:cs="Arial"/>
          <w:b/>
          <w:sz w:val="22"/>
          <w:szCs w:val="22"/>
          <w:lang w:eastAsia="ja-JP"/>
        </w:rPr>
        <w:t>5 Защемление</w:t>
      </w:r>
    </w:p>
    <w:p w:rsidR="0089497A" w:rsidRPr="008906E5" w:rsidRDefault="0068415C" w:rsidP="004142DB">
      <w:pPr>
        <w:spacing w:line="0" w:lineRule="atLeast"/>
        <w:ind w:firstLine="567"/>
        <w:jc w:val="both"/>
        <w:rPr>
          <w:rFonts w:ascii="Arial" w:hAnsi="Arial" w:cs="Arial"/>
          <w:b/>
          <w:bCs/>
        </w:rPr>
      </w:pPr>
      <w:r w:rsidRPr="008906E5">
        <w:rPr>
          <w:rFonts w:ascii="Arial" w:eastAsia="MS Mincho" w:hAnsi="Arial" w:cs="Arial"/>
          <w:lang w:eastAsia="ja-JP"/>
        </w:rPr>
        <w:t>Испытания проводят в соответствии с EN 913:2018+A1:2021 и EN 1176-1.</w:t>
      </w:r>
      <w:r w:rsidRPr="008906E5">
        <w:rPr>
          <w:rFonts w:ascii="Arial" w:hAnsi="Arial" w:cs="Arial"/>
          <w:b/>
          <w:bCs/>
        </w:rPr>
        <w:br w:type="page"/>
      </w:r>
    </w:p>
    <w:p w:rsidR="0089497A" w:rsidRPr="008906E5" w:rsidRDefault="0068415C">
      <w:pPr>
        <w:jc w:val="center"/>
        <w:rPr>
          <w:rFonts w:ascii="Arial" w:eastAsia="MS Mincho" w:hAnsi="Arial" w:cs="Arial"/>
          <w:b/>
          <w:lang w:eastAsia="ja-JP"/>
        </w:rPr>
      </w:pPr>
      <w:r w:rsidRPr="008906E5">
        <w:rPr>
          <w:rFonts w:ascii="Arial" w:eastAsia="MS Mincho" w:hAnsi="Arial" w:cs="Arial"/>
          <w:b/>
          <w:lang w:eastAsia="ja-JP"/>
        </w:rPr>
        <w:lastRenderedPageBreak/>
        <w:t>Приложение A</w:t>
      </w:r>
    </w:p>
    <w:p w:rsidR="0089497A" w:rsidRPr="008906E5" w:rsidRDefault="0068415C">
      <w:pPr>
        <w:jc w:val="center"/>
        <w:rPr>
          <w:rFonts w:ascii="Arial" w:eastAsia="MS Mincho" w:hAnsi="Arial" w:cs="Arial"/>
          <w:lang w:eastAsia="ja-JP"/>
        </w:rPr>
      </w:pPr>
      <w:r w:rsidRPr="008906E5">
        <w:rPr>
          <w:rFonts w:ascii="Arial" w:eastAsia="MS Mincho" w:hAnsi="Arial" w:cs="Arial"/>
          <w:lang w:eastAsia="ja-JP"/>
        </w:rPr>
        <w:t>(справочное)</w:t>
      </w:r>
    </w:p>
    <w:p w:rsidR="0089497A" w:rsidRPr="008906E5" w:rsidRDefault="0089497A">
      <w:pPr>
        <w:jc w:val="center"/>
        <w:rPr>
          <w:rFonts w:ascii="Arial" w:eastAsia="MS Mincho" w:hAnsi="Arial" w:cs="Arial"/>
          <w:b/>
          <w:lang w:eastAsia="ja-JP"/>
        </w:rPr>
      </w:pPr>
    </w:p>
    <w:p w:rsidR="0089497A" w:rsidRPr="008906E5" w:rsidRDefault="0068415C">
      <w:pPr>
        <w:jc w:val="center"/>
        <w:rPr>
          <w:rFonts w:ascii="Arial" w:eastAsia="MS Mincho" w:hAnsi="Arial" w:cs="Arial"/>
          <w:b/>
          <w:lang w:eastAsia="ja-JP"/>
        </w:rPr>
      </w:pPr>
      <w:r w:rsidRPr="008906E5">
        <w:rPr>
          <w:rFonts w:ascii="Arial" w:eastAsia="MS Mincho" w:hAnsi="Arial" w:cs="Arial"/>
          <w:b/>
          <w:lang w:eastAsia="ja-JP"/>
        </w:rPr>
        <w:t>Оценка риска</w:t>
      </w:r>
    </w:p>
    <w:p w:rsidR="0089497A" w:rsidRPr="008906E5" w:rsidRDefault="0068415C">
      <w:pPr>
        <w:ind w:firstLine="567"/>
        <w:jc w:val="both"/>
        <w:rPr>
          <w:rFonts w:ascii="Arial" w:eastAsia="MS Mincho" w:hAnsi="Arial" w:cs="Arial"/>
          <w:b/>
          <w:sz w:val="22"/>
          <w:lang w:eastAsia="ja-JP"/>
        </w:rPr>
      </w:pPr>
      <w:r w:rsidRPr="008906E5">
        <w:rPr>
          <w:rFonts w:ascii="Arial" w:eastAsia="MS Mincho" w:hAnsi="Arial" w:cs="Arial"/>
          <w:b/>
          <w:sz w:val="22"/>
          <w:lang w:eastAsia="ja-JP"/>
        </w:rPr>
        <w:t>A.1 Общие положения</w:t>
      </w:r>
    </w:p>
    <w:p w:rsidR="0089497A" w:rsidRPr="008906E5" w:rsidRDefault="0089497A">
      <w:pPr>
        <w:ind w:firstLine="567"/>
        <w:jc w:val="both"/>
        <w:rPr>
          <w:rFonts w:ascii="Arial" w:eastAsia="MS Mincho" w:hAnsi="Arial" w:cs="Arial"/>
          <w:b/>
          <w:sz w:val="16"/>
          <w:lang w:eastAsia="ja-JP"/>
        </w:rPr>
      </w:pP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Данное приложение содержит справочные положения по проведению оценки риска.</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Оценка риска - это общий процесс идентификации, анализа и оценки риска. Оценка риска является одним из элементов общего процесса управления рисками.</w:t>
      </w:r>
    </w:p>
    <w:p w:rsidR="0089497A" w:rsidRPr="008906E5" w:rsidRDefault="0068415C" w:rsidP="003E6589">
      <w:pPr>
        <w:spacing w:before="120" w:after="120"/>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1</w:t>
      </w:r>
      <w:r w:rsidRPr="008906E5">
        <w:rPr>
          <w:rFonts w:ascii="Arial" w:eastAsia="MS Mincho" w:hAnsi="Arial" w:cs="Arial"/>
          <w:sz w:val="18"/>
          <w:lang w:eastAsia="ja-JP"/>
        </w:rPr>
        <w:t xml:space="preserve"> – Подробная информация по управлению и оценке рисков и ссылки на соответствующие стандарты и руководящие положения приведены в разделе 5.1.</w:t>
      </w:r>
    </w:p>
    <w:p w:rsidR="0089497A" w:rsidRPr="008906E5" w:rsidRDefault="0068415C">
      <w:pPr>
        <w:ind w:firstLine="567"/>
        <w:jc w:val="both"/>
        <w:rPr>
          <w:rFonts w:ascii="Arial" w:eastAsia="MS Mincho" w:hAnsi="Arial" w:cs="Arial"/>
          <w:spacing w:val="-4"/>
          <w:lang w:eastAsia="ja-JP"/>
        </w:rPr>
      </w:pPr>
      <w:r w:rsidRPr="008906E5">
        <w:rPr>
          <w:rFonts w:ascii="Arial" w:eastAsia="MS Mincho" w:hAnsi="Arial" w:cs="Arial"/>
          <w:spacing w:val="-4"/>
          <w:lang w:eastAsia="ja-JP"/>
        </w:rPr>
        <w:t>Оценка риска обеспечивает понимание рисков, причин, последствий и вероятности их возникновения.</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Оценка рисков - важнейший процесс, который должен проводиться для батутных парков компетентными лицами.</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 xml:space="preserve">Существует несколько методов оценки рисков. Распространенным и простым методом оценки рисков является матрица рисков. </w:t>
      </w:r>
      <w:r w:rsidR="00FB28D5" w:rsidRPr="008906E5">
        <w:rPr>
          <w:rFonts w:ascii="Arial" w:eastAsia="MS Mincho" w:hAnsi="Arial" w:cs="Arial"/>
          <w:lang w:eastAsia="ja-JP"/>
        </w:rPr>
        <w:t>Степень тяжести</w:t>
      </w:r>
      <w:r w:rsidRPr="008906E5">
        <w:rPr>
          <w:rFonts w:ascii="Arial" w:eastAsia="MS Mincho" w:hAnsi="Arial" w:cs="Arial"/>
          <w:lang w:eastAsia="ja-JP"/>
        </w:rPr>
        <w:t xml:space="preserve"> потенциальной травмы и вероятность (</w:t>
      </w:r>
      <w:r w:rsidR="00086B2D">
        <w:rPr>
          <w:rFonts w:ascii="Arial" w:eastAsia="MS Mincho" w:hAnsi="Arial" w:cs="Arial"/>
          <w:lang w:eastAsia="ja-JP"/>
        </w:rPr>
        <w:t>возникновение</w:t>
      </w:r>
      <w:r w:rsidRPr="008906E5">
        <w:rPr>
          <w:rFonts w:ascii="Arial" w:eastAsia="MS Mincho" w:hAnsi="Arial" w:cs="Arial"/>
          <w:lang w:eastAsia="ja-JP"/>
        </w:rPr>
        <w:t xml:space="preserve">) травмы оценивают независимо друг от друга, а затем перемножаются, чтобы получить оценку риска. Обычно результат представляют в графическом виде: </w:t>
      </w:r>
      <w:r w:rsidR="00FB28D5" w:rsidRPr="008906E5">
        <w:rPr>
          <w:rFonts w:ascii="Arial" w:eastAsia="MS Mincho" w:hAnsi="Arial" w:cs="Arial"/>
          <w:lang w:eastAsia="ja-JP"/>
        </w:rPr>
        <w:t xml:space="preserve">степень </w:t>
      </w:r>
      <w:r w:rsidRPr="008906E5">
        <w:rPr>
          <w:rFonts w:ascii="Arial" w:eastAsia="MS Mincho" w:hAnsi="Arial" w:cs="Arial"/>
          <w:lang w:eastAsia="ja-JP"/>
        </w:rPr>
        <w:t>тяжест</w:t>
      </w:r>
      <w:r w:rsidR="00FB28D5" w:rsidRPr="008906E5">
        <w:rPr>
          <w:rFonts w:ascii="Arial" w:eastAsia="MS Mincho" w:hAnsi="Arial" w:cs="Arial"/>
          <w:lang w:eastAsia="ja-JP"/>
        </w:rPr>
        <w:t>и</w:t>
      </w:r>
      <w:r w:rsidRPr="008906E5">
        <w:rPr>
          <w:rFonts w:ascii="Arial" w:eastAsia="MS Mincho" w:hAnsi="Arial" w:cs="Arial"/>
          <w:lang w:eastAsia="ja-JP"/>
        </w:rPr>
        <w:t xml:space="preserve"> - по оси x, а вероятность - по оси y (см. рисунок A.1).</w:t>
      </w:r>
    </w:p>
    <w:p w:rsidR="0089497A" w:rsidRPr="008906E5" w:rsidRDefault="00FB28D5">
      <w:pPr>
        <w:spacing w:before="120" w:after="120"/>
        <w:ind w:left="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 2</w:t>
      </w:r>
      <w:r w:rsidRPr="008906E5">
        <w:rPr>
          <w:rFonts w:ascii="Arial" w:eastAsia="MS Mincho" w:hAnsi="Arial" w:cs="Arial"/>
          <w:sz w:val="18"/>
          <w:lang w:eastAsia="ja-JP"/>
        </w:rPr>
        <w:t xml:space="preserve"> – Подробная</w:t>
      </w:r>
      <w:r w:rsidR="0068415C" w:rsidRPr="008906E5">
        <w:rPr>
          <w:rFonts w:ascii="Arial" w:eastAsia="MS Mincho" w:hAnsi="Arial" w:cs="Arial"/>
          <w:sz w:val="18"/>
          <w:lang w:eastAsia="ja-JP"/>
        </w:rPr>
        <w:t xml:space="preserve"> информацию о матрице </w:t>
      </w:r>
      <w:r w:rsidRPr="008906E5">
        <w:rPr>
          <w:rFonts w:ascii="Arial" w:eastAsia="MS Mincho" w:hAnsi="Arial" w:cs="Arial"/>
          <w:sz w:val="18"/>
          <w:lang w:eastAsia="ja-JP"/>
        </w:rPr>
        <w:t>рисков</w:t>
      </w:r>
      <w:r w:rsidR="0068415C"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в соответствии </w:t>
      </w:r>
      <w:proofErr w:type="gramStart"/>
      <w:r w:rsidRPr="008906E5">
        <w:rPr>
          <w:rFonts w:ascii="Arial" w:eastAsia="MS Mincho" w:hAnsi="Arial" w:cs="Arial"/>
          <w:sz w:val="18"/>
          <w:lang w:eastAsia="ja-JP"/>
        </w:rPr>
        <w:t xml:space="preserve">с </w:t>
      </w:r>
      <w:r w:rsidR="0068415C" w:rsidRPr="008906E5">
        <w:rPr>
          <w:rFonts w:ascii="Arial" w:eastAsia="MS Mincho" w:hAnsi="Arial" w:cs="Arial"/>
          <w:sz w:val="18"/>
          <w:lang w:eastAsia="ja-JP"/>
        </w:rPr>
        <w:t> </w:t>
      </w:r>
      <w:r w:rsidR="0068415C" w:rsidRPr="008906E5">
        <w:rPr>
          <w:rFonts w:ascii="Arial" w:eastAsia="MS Mincho" w:hAnsi="Arial" w:cs="Arial"/>
          <w:sz w:val="18"/>
          <w:lang w:val="en-US" w:eastAsia="ja-JP"/>
        </w:rPr>
        <w:t>ISO</w:t>
      </w:r>
      <w:proofErr w:type="gramEnd"/>
      <w:r w:rsidR="0068415C" w:rsidRPr="008906E5">
        <w:rPr>
          <w:rFonts w:ascii="Arial" w:eastAsia="MS Mincho" w:hAnsi="Arial" w:cs="Arial"/>
          <w:sz w:val="18"/>
          <w:lang w:eastAsia="ja-JP"/>
        </w:rPr>
        <w:t xml:space="preserve"> 31010 </w:t>
      </w:r>
      <w:r w:rsidRPr="008906E5">
        <w:rPr>
          <w:rFonts w:ascii="Arial" w:eastAsia="MS Mincho" w:hAnsi="Arial" w:cs="Arial"/>
          <w:sz w:val="18"/>
          <w:lang w:eastAsia="ja-JP"/>
        </w:rPr>
        <w:t>(</w:t>
      </w:r>
      <w:r w:rsidR="006D7E79" w:rsidRPr="008906E5">
        <w:rPr>
          <w:rFonts w:ascii="Arial" w:eastAsia="MS Mincho" w:hAnsi="Arial" w:cs="Arial"/>
          <w:sz w:val="18"/>
          <w:lang w:eastAsia="ja-JP"/>
        </w:rPr>
        <w:t>пункт</w:t>
      </w:r>
      <w:r w:rsidR="0068415C" w:rsidRPr="008906E5">
        <w:rPr>
          <w:rFonts w:ascii="Arial" w:eastAsia="MS Mincho" w:hAnsi="Arial" w:cs="Arial"/>
          <w:sz w:val="18"/>
          <w:lang w:eastAsia="ja-JP"/>
        </w:rPr>
        <w:t xml:space="preserve"> B.10.3</w:t>
      </w:r>
      <w:r w:rsidRPr="008906E5">
        <w:rPr>
          <w:rFonts w:ascii="Arial" w:eastAsia="MS Mincho" w:hAnsi="Arial" w:cs="Arial"/>
          <w:sz w:val="18"/>
          <w:lang w:eastAsia="ja-JP"/>
        </w:rPr>
        <w:t>)</w:t>
      </w:r>
      <w:r w:rsidR="0068415C" w:rsidRPr="008906E5">
        <w:rPr>
          <w:rFonts w:ascii="Arial" w:eastAsia="MS Mincho" w:hAnsi="Arial" w:cs="Arial"/>
          <w:sz w:val="18"/>
          <w:lang w:eastAsia="ja-JP"/>
        </w:rPr>
        <w:t>.</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Матрица риск</w:t>
      </w:r>
      <w:r w:rsidR="00FB28D5" w:rsidRPr="008906E5">
        <w:rPr>
          <w:rFonts w:ascii="Arial" w:eastAsia="MS Mincho" w:hAnsi="Arial" w:cs="Arial"/>
          <w:lang w:eastAsia="ja-JP"/>
        </w:rPr>
        <w:t>ов</w:t>
      </w:r>
      <w:r w:rsidRPr="008906E5">
        <w:rPr>
          <w:rFonts w:ascii="Arial" w:eastAsia="MS Mincho" w:hAnsi="Arial" w:cs="Arial"/>
          <w:lang w:eastAsia="ja-JP"/>
        </w:rPr>
        <w:t xml:space="preserve"> используется для общего количественного </w:t>
      </w:r>
      <w:r w:rsidR="003D49AE">
        <w:rPr>
          <w:rFonts w:ascii="Arial" w:eastAsia="MS Mincho" w:hAnsi="Arial" w:cs="Arial"/>
          <w:lang w:eastAsia="ja-JP"/>
        </w:rPr>
        <w:t>предс</w:t>
      </w:r>
      <w:r w:rsidR="00FB28D5" w:rsidRPr="008906E5">
        <w:rPr>
          <w:rFonts w:ascii="Arial" w:eastAsia="MS Mincho" w:hAnsi="Arial" w:cs="Arial"/>
          <w:lang w:eastAsia="ja-JP"/>
        </w:rPr>
        <w:t>тавления</w:t>
      </w:r>
      <w:r w:rsidRPr="008906E5">
        <w:rPr>
          <w:rFonts w:ascii="Arial" w:eastAsia="MS Mincho" w:hAnsi="Arial" w:cs="Arial"/>
          <w:lang w:eastAsia="ja-JP"/>
        </w:rPr>
        <w:t xml:space="preserve"> подверженности риску в организации. Способ установления уровней риска и правила принятия решений, связанных с ними, </w:t>
      </w:r>
      <w:r w:rsidR="00FB28D5" w:rsidRPr="008906E5">
        <w:rPr>
          <w:rFonts w:ascii="Arial" w:eastAsia="MS Mincho" w:hAnsi="Arial" w:cs="Arial"/>
          <w:lang w:eastAsia="ja-JP"/>
        </w:rPr>
        <w:t xml:space="preserve">должны </w:t>
      </w:r>
      <w:r w:rsidRPr="008906E5">
        <w:rPr>
          <w:rFonts w:ascii="Arial" w:eastAsia="MS Mincho" w:hAnsi="Arial" w:cs="Arial"/>
          <w:lang w:eastAsia="ja-JP"/>
        </w:rPr>
        <w:t>согласовыва</w:t>
      </w:r>
      <w:r w:rsidR="00FB28D5" w:rsidRPr="008906E5">
        <w:rPr>
          <w:rFonts w:ascii="Arial" w:eastAsia="MS Mincho" w:hAnsi="Arial" w:cs="Arial"/>
          <w:lang w:eastAsia="ja-JP"/>
        </w:rPr>
        <w:t>ть</w:t>
      </w:r>
      <w:r w:rsidRPr="008906E5">
        <w:rPr>
          <w:rFonts w:ascii="Arial" w:eastAsia="MS Mincho" w:hAnsi="Arial" w:cs="Arial"/>
          <w:lang w:eastAsia="ja-JP"/>
        </w:rPr>
        <w:t xml:space="preserve">ся с </w:t>
      </w:r>
      <w:r w:rsidR="00FB28D5" w:rsidRPr="008906E5">
        <w:rPr>
          <w:rFonts w:ascii="Arial" w:eastAsia="MS Mincho" w:hAnsi="Arial" w:cs="Arial"/>
          <w:lang w:eastAsia="ja-JP"/>
        </w:rPr>
        <w:t>п</w:t>
      </w:r>
      <w:r w:rsidR="004D05AB" w:rsidRPr="008906E5">
        <w:rPr>
          <w:rFonts w:ascii="Arial" w:eastAsia="MS Mincho" w:hAnsi="Arial" w:cs="Arial"/>
          <w:lang w:eastAsia="ja-JP"/>
        </w:rPr>
        <w:t>риемлемым для организации рисками</w:t>
      </w:r>
      <w:r w:rsidRPr="008906E5">
        <w:rPr>
          <w:rFonts w:ascii="Arial" w:eastAsia="MS Mincho" w:hAnsi="Arial" w:cs="Arial"/>
          <w:lang w:eastAsia="ja-JP"/>
        </w:rPr>
        <w:t>.</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Ниже приведен пример типовых уровней риска, которые определены в организациях, обслуживающих и эксплуатирующих батутный парк.</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Для каждого предполагаемого сценария травмы оцениваются</w:t>
      </w:r>
      <w:r w:rsidR="004D05AB" w:rsidRPr="008906E5">
        <w:rPr>
          <w:rFonts w:ascii="Arial" w:eastAsia="MS Mincho" w:hAnsi="Arial" w:cs="Arial"/>
          <w:lang w:eastAsia="ja-JP"/>
        </w:rPr>
        <w:t xml:space="preserve"> степень тяжести</w:t>
      </w:r>
      <w:r w:rsidRPr="008906E5">
        <w:rPr>
          <w:rFonts w:ascii="Arial" w:eastAsia="MS Mincho" w:hAnsi="Arial" w:cs="Arial"/>
          <w:lang w:eastAsia="ja-JP"/>
        </w:rPr>
        <w:t xml:space="preserve"> и вероятность травмы с использованием следующих показателей.</w:t>
      </w:r>
    </w:p>
    <w:p w:rsidR="0089497A" w:rsidRPr="008906E5" w:rsidRDefault="004D05AB">
      <w:pPr>
        <w:ind w:firstLine="567"/>
        <w:jc w:val="both"/>
        <w:rPr>
          <w:rFonts w:ascii="Arial" w:eastAsia="MS Mincho" w:hAnsi="Arial" w:cs="Arial"/>
          <w:lang w:eastAsia="ja-JP"/>
        </w:rPr>
      </w:pPr>
      <w:r w:rsidRPr="008906E5">
        <w:rPr>
          <w:rFonts w:ascii="Arial" w:eastAsia="MS Mincho" w:hAnsi="Arial" w:cs="Arial"/>
          <w:lang w:eastAsia="ja-JP"/>
        </w:rPr>
        <w:t>Степень тяжести</w:t>
      </w:r>
      <w:r w:rsidR="0068415C" w:rsidRPr="008906E5">
        <w:rPr>
          <w:rFonts w:ascii="Arial" w:eastAsia="MS Mincho" w:hAnsi="Arial" w:cs="Arial"/>
          <w:lang w:eastAsia="ja-JP"/>
        </w:rPr>
        <w:t xml:space="preserve"> оценивается следующим образом:</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Незначительная травма или отсутствие травмы = 1</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Незначительная травма, требующая оказания первой помощи = 2</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Травма средней тяжести, требующая медицинского обследования = 3</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Серьезная травма с долгосрочными последствиями = 4</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 xml:space="preserve">Смерть или серьезная </w:t>
      </w:r>
      <w:r w:rsidR="00756287">
        <w:rPr>
          <w:rFonts w:ascii="Arial" w:eastAsia="MS Mincho" w:hAnsi="Arial" w:cs="Arial"/>
          <w:lang w:eastAsia="ja-JP"/>
        </w:rPr>
        <w:t>травма</w:t>
      </w:r>
      <w:r w:rsidRPr="008906E5">
        <w:rPr>
          <w:rFonts w:ascii="Arial" w:eastAsia="MS Mincho" w:hAnsi="Arial" w:cs="Arial"/>
          <w:lang w:eastAsia="ja-JP"/>
        </w:rPr>
        <w:t xml:space="preserve"> = 5</w:t>
      </w:r>
    </w:p>
    <w:p w:rsidR="0089497A"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Вероятность травмы оценивается следующим образом:</w:t>
      </w:r>
    </w:p>
    <w:p w:rsidR="0089497A" w:rsidRPr="008906E5" w:rsidRDefault="004D05AB" w:rsidP="00C6611F">
      <w:pPr>
        <w:ind w:firstLine="851"/>
        <w:jc w:val="both"/>
        <w:rPr>
          <w:rFonts w:ascii="Arial" w:eastAsia="MS Mincho" w:hAnsi="Arial" w:cs="Arial"/>
          <w:lang w:eastAsia="ja-JP"/>
        </w:rPr>
      </w:pPr>
      <w:r w:rsidRPr="008906E5">
        <w:rPr>
          <w:rFonts w:ascii="Arial" w:eastAsia="MS Mincho" w:hAnsi="Arial" w:cs="Arial"/>
          <w:lang w:eastAsia="ja-JP"/>
        </w:rPr>
        <w:t>Невероятно</w:t>
      </w:r>
      <w:r w:rsidR="0068415C" w:rsidRPr="008906E5">
        <w:rPr>
          <w:rFonts w:ascii="Arial" w:eastAsia="MS Mincho" w:hAnsi="Arial" w:cs="Arial"/>
          <w:lang w:eastAsia="ja-JP"/>
        </w:rPr>
        <w:t xml:space="preserve"> (редкое событие) = 1</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Маловероятно (возможное событие) = 2</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Возможно (может произойти) = 3</w:t>
      </w:r>
    </w:p>
    <w:p w:rsidR="0089497A" w:rsidRPr="008906E5" w:rsidRDefault="0068415C" w:rsidP="00C6611F">
      <w:pPr>
        <w:ind w:firstLine="851"/>
        <w:jc w:val="both"/>
        <w:rPr>
          <w:rFonts w:ascii="Arial" w:eastAsia="MS Mincho" w:hAnsi="Arial" w:cs="Arial"/>
          <w:lang w:eastAsia="ja-JP"/>
        </w:rPr>
      </w:pPr>
      <w:proofErr w:type="gramStart"/>
      <w:r w:rsidRPr="008906E5">
        <w:rPr>
          <w:rFonts w:ascii="Arial" w:eastAsia="MS Mincho" w:hAnsi="Arial" w:cs="Arial"/>
          <w:lang w:eastAsia="ja-JP"/>
        </w:rPr>
        <w:t>Вероятно</w:t>
      </w:r>
      <w:proofErr w:type="gramEnd"/>
      <w:r w:rsidRPr="008906E5">
        <w:rPr>
          <w:rFonts w:ascii="Arial" w:eastAsia="MS Mincho" w:hAnsi="Arial" w:cs="Arial"/>
          <w:lang w:eastAsia="ja-JP"/>
        </w:rPr>
        <w:t xml:space="preserve"> (практически вероятно) = 4</w:t>
      </w:r>
    </w:p>
    <w:p w:rsidR="0089497A" w:rsidRPr="008906E5" w:rsidRDefault="004D05AB" w:rsidP="00C6611F">
      <w:pPr>
        <w:ind w:firstLine="851"/>
        <w:jc w:val="both"/>
        <w:rPr>
          <w:rFonts w:ascii="Arial" w:eastAsia="MS Mincho" w:hAnsi="Arial" w:cs="Arial"/>
          <w:lang w:eastAsia="ja-JP"/>
        </w:rPr>
      </w:pPr>
      <w:r w:rsidRPr="008906E5">
        <w:rPr>
          <w:rFonts w:ascii="Arial" w:eastAsia="MS Mincho" w:hAnsi="Arial" w:cs="Arial"/>
          <w:lang w:eastAsia="ja-JP"/>
        </w:rPr>
        <w:t xml:space="preserve">Очень </w:t>
      </w:r>
      <w:r w:rsidR="0068415C" w:rsidRPr="008906E5">
        <w:rPr>
          <w:rFonts w:ascii="Arial" w:eastAsia="MS Mincho" w:hAnsi="Arial" w:cs="Arial"/>
          <w:lang w:eastAsia="ja-JP"/>
        </w:rPr>
        <w:t>вероятно (событие</w:t>
      </w:r>
      <w:r w:rsidR="00756287" w:rsidRPr="00756287">
        <w:rPr>
          <w:rFonts w:ascii="Arial" w:eastAsia="MS Mincho" w:hAnsi="Arial" w:cs="Arial"/>
          <w:lang w:eastAsia="ja-JP"/>
        </w:rPr>
        <w:t xml:space="preserve"> </w:t>
      </w:r>
      <w:r w:rsidR="00756287" w:rsidRPr="008906E5">
        <w:rPr>
          <w:rFonts w:ascii="Arial" w:eastAsia="MS Mincho" w:hAnsi="Arial" w:cs="Arial"/>
          <w:lang w:eastAsia="ja-JP"/>
        </w:rPr>
        <w:t>произойдет</w:t>
      </w:r>
      <w:r w:rsidR="0068415C" w:rsidRPr="008906E5">
        <w:rPr>
          <w:rFonts w:ascii="Arial" w:eastAsia="MS Mincho" w:hAnsi="Arial" w:cs="Arial"/>
          <w:lang w:eastAsia="ja-JP"/>
        </w:rPr>
        <w:t>) = 5</w:t>
      </w:r>
    </w:p>
    <w:p w:rsidR="0089497A" w:rsidRPr="008906E5" w:rsidRDefault="004D05AB">
      <w:pPr>
        <w:ind w:firstLine="567"/>
        <w:jc w:val="both"/>
        <w:rPr>
          <w:rFonts w:ascii="Arial" w:eastAsia="MS Mincho" w:hAnsi="Arial" w:cs="Arial"/>
          <w:lang w:eastAsia="ja-JP"/>
        </w:rPr>
      </w:pPr>
      <w:r w:rsidRPr="008906E5">
        <w:rPr>
          <w:rFonts w:ascii="Arial" w:eastAsia="MS Mincho" w:hAnsi="Arial" w:cs="Arial"/>
          <w:lang w:eastAsia="ja-JP"/>
        </w:rPr>
        <w:t>Р</w:t>
      </w:r>
      <w:r w:rsidR="0068415C" w:rsidRPr="008906E5">
        <w:rPr>
          <w:rFonts w:ascii="Arial" w:eastAsia="MS Mincho" w:hAnsi="Arial" w:cs="Arial"/>
          <w:lang w:eastAsia="ja-JP"/>
        </w:rPr>
        <w:t xml:space="preserve">иск рассчитывается путем умножения показателя </w:t>
      </w:r>
      <w:r w:rsidRPr="008906E5">
        <w:rPr>
          <w:rFonts w:ascii="Arial" w:eastAsia="MS Mincho" w:hAnsi="Arial" w:cs="Arial"/>
          <w:lang w:eastAsia="ja-JP"/>
        </w:rPr>
        <w:t>степени тяжести</w:t>
      </w:r>
      <w:r w:rsidR="0068415C" w:rsidRPr="008906E5">
        <w:rPr>
          <w:rFonts w:ascii="Arial" w:eastAsia="MS Mincho" w:hAnsi="Arial" w:cs="Arial"/>
          <w:lang w:eastAsia="ja-JP"/>
        </w:rPr>
        <w:t xml:space="preserve"> и показателя вероятности для количественной оценки </w:t>
      </w:r>
      <w:r w:rsidRPr="008906E5">
        <w:rPr>
          <w:rFonts w:ascii="Arial" w:eastAsia="MS Mincho" w:hAnsi="Arial" w:cs="Arial"/>
          <w:lang w:eastAsia="ja-JP"/>
        </w:rPr>
        <w:t>риска события</w:t>
      </w:r>
      <w:r w:rsidR="0068415C" w:rsidRPr="008906E5">
        <w:rPr>
          <w:rFonts w:ascii="Arial" w:eastAsia="MS Mincho" w:hAnsi="Arial" w:cs="Arial"/>
          <w:lang w:eastAsia="ja-JP"/>
        </w:rPr>
        <w:t xml:space="preserve"> в соответствии со следующей системой оценки риска:</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Низкий риск от 1 до 6</w:t>
      </w:r>
      <w:r w:rsidR="00C6611F" w:rsidRPr="008906E5">
        <w:rPr>
          <w:rFonts w:ascii="Arial" w:eastAsia="MS Mincho" w:hAnsi="Arial" w:cs="Arial"/>
          <w:lang w:eastAsia="ja-JP"/>
        </w:rPr>
        <w:t>, включительно;</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Средний риск от 6 до 12</w:t>
      </w:r>
      <w:r w:rsidR="00C6611F" w:rsidRPr="008906E5">
        <w:rPr>
          <w:rFonts w:ascii="Arial" w:eastAsia="MS Mincho" w:hAnsi="Arial" w:cs="Arial"/>
          <w:lang w:eastAsia="ja-JP"/>
        </w:rPr>
        <w:t>;</w:t>
      </w:r>
    </w:p>
    <w:p w:rsidR="0089497A" w:rsidRPr="008906E5" w:rsidRDefault="0068415C" w:rsidP="00C6611F">
      <w:pPr>
        <w:ind w:firstLine="851"/>
        <w:jc w:val="both"/>
        <w:rPr>
          <w:rFonts w:ascii="Arial" w:eastAsia="MS Mincho" w:hAnsi="Arial" w:cs="Arial"/>
          <w:lang w:eastAsia="ja-JP"/>
        </w:rPr>
      </w:pPr>
      <w:r w:rsidRPr="008906E5">
        <w:rPr>
          <w:rFonts w:ascii="Arial" w:eastAsia="MS Mincho" w:hAnsi="Arial" w:cs="Arial"/>
          <w:lang w:eastAsia="ja-JP"/>
        </w:rPr>
        <w:t xml:space="preserve">Высокий </w:t>
      </w:r>
      <w:proofErr w:type="gramStart"/>
      <w:r w:rsidRPr="008906E5">
        <w:rPr>
          <w:rFonts w:ascii="Arial" w:eastAsia="MS Mincho" w:hAnsi="Arial" w:cs="Arial"/>
          <w:lang w:eastAsia="ja-JP"/>
        </w:rPr>
        <w:t>риск &gt;</w:t>
      </w:r>
      <w:proofErr w:type="gramEnd"/>
      <w:r w:rsidRPr="008906E5">
        <w:rPr>
          <w:rFonts w:ascii="Arial" w:eastAsia="MS Mincho" w:hAnsi="Arial" w:cs="Arial"/>
          <w:lang w:eastAsia="ja-JP"/>
        </w:rPr>
        <w:t xml:space="preserve"> от 12 до 25</w:t>
      </w:r>
      <w:r w:rsidR="00C6611F" w:rsidRPr="008906E5">
        <w:rPr>
          <w:rFonts w:ascii="Arial" w:eastAsia="MS Mincho" w:hAnsi="Arial" w:cs="Arial"/>
          <w:lang w:eastAsia="ja-JP"/>
        </w:rPr>
        <w:t>.</w:t>
      </w:r>
    </w:p>
    <w:p w:rsidR="00C6611F" w:rsidRPr="008906E5" w:rsidRDefault="0068415C">
      <w:pPr>
        <w:ind w:firstLine="567"/>
        <w:jc w:val="both"/>
        <w:rPr>
          <w:rFonts w:ascii="Arial" w:eastAsia="MS Mincho" w:hAnsi="Arial" w:cs="Arial"/>
          <w:lang w:eastAsia="ja-JP"/>
        </w:rPr>
      </w:pPr>
      <w:r w:rsidRPr="008906E5">
        <w:rPr>
          <w:rFonts w:ascii="Arial" w:eastAsia="MS Mincho" w:hAnsi="Arial" w:cs="Arial"/>
          <w:lang w:eastAsia="ja-JP"/>
        </w:rPr>
        <w:t>Вероятность и серьезность конкретного риска нельзя смешивать, например, неправильно говорить, что удар головой приведет к смерти (5) и что высока вероятность (5) того, что пользователь споткнется и упадет (5 × 5 = 25); реал</w:t>
      </w:r>
      <w:r w:rsidR="00C6611F" w:rsidRPr="008906E5">
        <w:rPr>
          <w:rFonts w:ascii="Arial" w:eastAsia="MS Mincho" w:hAnsi="Arial" w:cs="Arial"/>
          <w:lang w:eastAsia="ja-JP"/>
        </w:rPr>
        <w:t>ь</w:t>
      </w:r>
      <w:r w:rsidRPr="008906E5">
        <w:rPr>
          <w:rFonts w:ascii="Arial" w:eastAsia="MS Mincho" w:hAnsi="Arial" w:cs="Arial"/>
          <w:lang w:eastAsia="ja-JP"/>
        </w:rPr>
        <w:t>ная оценка риска для этого сценария будет такой: либо вероятность споткнуться крайне маловероятна (1) таким образ</w:t>
      </w:r>
      <w:r w:rsidR="00C6611F" w:rsidRPr="008906E5">
        <w:rPr>
          <w:rFonts w:ascii="Arial" w:eastAsia="MS Mincho" w:hAnsi="Arial" w:cs="Arial"/>
          <w:lang w:eastAsia="ja-JP"/>
        </w:rPr>
        <w:t xml:space="preserve">ом, что приведет к смерти (5), </w:t>
      </w:r>
      <w:r w:rsidRPr="008906E5">
        <w:rPr>
          <w:rFonts w:ascii="Arial" w:eastAsia="MS Mincho" w:hAnsi="Arial" w:cs="Arial"/>
          <w:lang w:eastAsia="ja-JP"/>
        </w:rPr>
        <w:t>это 1 × 5 = 5, либо вероятность споткнуться крайне вероятна (5) таким образом, что приведе</w:t>
      </w:r>
      <w:r w:rsidR="00C6611F" w:rsidRPr="008906E5">
        <w:rPr>
          <w:rFonts w:ascii="Arial" w:eastAsia="MS Mincho" w:hAnsi="Arial" w:cs="Arial"/>
          <w:lang w:eastAsia="ja-JP"/>
        </w:rPr>
        <w:t>т к незначительной травме (1),</w:t>
      </w:r>
      <w:r w:rsidRPr="008906E5">
        <w:rPr>
          <w:rFonts w:ascii="Arial" w:eastAsia="MS Mincho" w:hAnsi="Arial" w:cs="Arial"/>
          <w:lang w:eastAsia="ja-JP"/>
        </w:rPr>
        <w:t xml:space="preserve"> это 5 × 1 = 5.</w:t>
      </w:r>
    </w:p>
    <w:p w:rsidR="00C6611F" w:rsidRPr="008906E5" w:rsidRDefault="00C6611F">
      <w:pPr>
        <w:rPr>
          <w:rFonts w:ascii="Arial" w:eastAsia="MS Mincho" w:hAnsi="Arial" w:cs="Arial"/>
          <w:lang w:eastAsia="ja-JP"/>
        </w:rPr>
      </w:pPr>
      <w:r w:rsidRPr="008906E5">
        <w:rPr>
          <w:rFonts w:ascii="Arial" w:eastAsia="MS Mincho" w:hAnsi="Arial" w:cs="Arial"/>
          <w:lang w:eastAsia="ja-JP"/>
        </w:rPr>
        <w:br w:type="page"/>
      </w:r>
    </w:p>
    <w:p w:rsidR="00C6611F" w:rsidRPr="008906E5" w:rsidRDefault="0068415C">
      <w:pPr>
        <w:jc w:val="both"/>
        <w:rPr>
          <w:rFonts w:ascii="Arial" w:eastAsia="MS Mincho" w:hAnsi="Arial" w:cs="Arial"/>
          <w:sz w:val="18"/>
          <w:lang w:eastAsia="ja-JP"/>
        </w:rPr>
      </w:pPr>
      <w:r w:rsidRPr="008906E5">
        <w:rPr>
          <w:rFonts w:ascii="Arial" w:hAnsi="Arial" w:cs="Arial"/>
          <w:noProof/>
        </w:rPr>
        <w:lastRenderedPageBreak/>
        <w:drawing>
          <wp:anchor distT="0" distB="0" distL="114300" distR="114300" simplePos="0" relativeHeight="251667456" behindDoc="0" locked="0" layoutInCell="1" allowOverlap="1">
            <wp:simplePos x="0" y="0"/>
            <wp:positionH relativeFrom="margin">
              <wp:posOffset>1236980</wp:posOffset>
            </wp:positionH>
            <wp:positionV relativeFrom="paragraph">
              <wp:posOffset>210820</wp:posOffset>
            </wp:positionV>
            <wp:extent cx="3061970" cy="1530350"/>
            <wp:effectExtent l="0" t="0" r="508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061970" cy="1530350"/>
                    </a:xfrm>
                    <a:prstGeom prst="rect">
                      <a:avLst/>
                    </a:prstGeom>
                  </pic:spPr>
                </pic:pic>
              </a:graphicData>
            </a:graphic>
            <wp14:sizeRelH relativeFrom="margin">
              <wp14:pctWidth>0</wp14:pctWidth>
            </wp14:sizeRelH>
            <wp14:sizeRelV relativeFrom="margin">
              <wp14:pctHeight>0</wp14:pctHeight>
            </wp14:sizeRelV>
          </wp:anchor>
        </w:drawing>
      </w:r>
    </w:p>
    <w:p w:rsidR="0089497A" w:rsidRPr="008906E5" w:rsidRDefault="003D49AE">
      <w:pPr>
        <w:jc w:val="both"/>
        <w:rPr>
          <w:rFonts w:ascii="Arial" w:eastAsia="MS Mincho" w:hAnsi="Arial" w:cs="Arial"/>
          <w:sz w:val="18"/>
          <w:szCs w:val="18"/>
          <w:lang w:eastAsia="ja-JP"/>
        </w:rPr>
      </w:pPr>
      <w:r>
        <w:rPr>
          <w:rFonts w:ascii="Arial" w:eastAsia="MS Mincho" w:hAnsi="Arial" w:cs="Arial"/>
          <w:sz w:val="18"/>
          <w:szCs w:val="18"/>
          <w:lang w:eastAsia="ja-JP"/>
        </w:rPr>
        <w:t>г</w:t>
      </w:r>
      <w:r w:rsidR="0068415C" w:rsidRPr="008906E5">
        <w:rPr>
          <w:rFonts w:ascii="Arial" w:eastAsia="MS Mincho" w:hAnsi="Arial" w:cs="Arial"/>
          <w:sz w:val="18"/>
          <w:szCs w:val="18"/>
          <w:lang w:eastAsia="ja-JP"/>
        </w:rPr>
        <w:t>де</w:t>
      </w:r>
      <w:r>
        <w:rPr>
          <w:rFonts w:ascii="Arial" w:eastAsia="MS Mincho" w:hAnsi="Arial" w:cs="Arial"/>
          <w:sz w:val="18"/>
          <w:szCs w:val="18"/>
          <w:lang w:eastAsia="ja-JP"/>
        </w:rPr>
        <w:t>,</w:t>
      </w:r>
      <w:r w:rsidR="0068415C" w:rsidRPr="008906E5">
        <w:rPr>
          <w:rFonts w:ascii="Arial" w:eastAsia="MS Mincho" w:hAnsi="Arial" w:cs="Arial"/>
          <w:sz w:val="18"/>
          <w:szCs w:val="18"/>
          <w:lang w:eastAsia="ja-JP"/>
        </w:rPr>
        <w:t xml:space="preserve"> </w:t>
      </w:r>
    </w:p>
    <w:p w:rsidR="00C6611F" w:rsidRPr="008906E5" w:rsidRDefault="00C6611F">
      <w:pPr>
        <w:jc w:val="both"/>
        <w:rPr>
          <w:rFonts w:ascii="Arial" w:eastAsia="MS Mincho" w:hAnsi="Arial" w:cs="Arial"/>
          <w:sz w:val="18"/>
          <w:szCs w:val="18"/>
          <w:lang w:eastAsia="ja-JP"/>
        </w:rPr>
      </w:pPr>
      <w:r w:rsidRPr="008906E5">
        <w:rPr>
          <w:rFonts w:ascii="Arial" w:eastAsia="MS Mincho" w:hAnsi="Arial" w:cs="Arial"/>
          <w:sz w:val="18"/>
          <w:szCs w:val="18"/>
          <w:lang w:eastAsia="ja-JP"/>
        </w:rPr>
        <w:t>Ось Y вероятность</w:t>
      </w:r>
    </w:p>
    <w:p w:rsidR="0089497A" w:rsidRPr="008906E5" w:rsidRDefault="0068415C">
      <w:pPr>
        <w:jc w:val="both"/>
        <w:rPr>
          <w:rFonts w:ascii="Arial" w:eastAsia="MS Mincho" w:hAnsi="Arial" w:cs="Arial"/>
          <w:sz w:val="18"/>
          <w:szCs w:val="18"/>
          <w:lang w:eastAsia="ja-JP"/>
        </w:rPr>
      </w:pPr>
      <w:r w:rsidRPr="008906E5">
        <w:rPr>
          <w:rFonts w:ascii="Arial" w:eastAsia="MS Mincho" w:hAnsi="Arial" w:cs="Arial"/>
          <w:sz w:val="18"/>
          <w:szCs w:val="18"/>
          <w:lang w:eastAsia="ja-JP"/>
        </w:rPr>
        <w:t>Ось X серьезность</w:t>
      </w:r>
    </w:p>
    <w:p w:rsidR="0089497A" w:rsidRPr="008906E5" w:rsidRDefault="0068415C">
      <w:pPr>
        <w:jc w:val="both"/>
        <w:rPr>
          <w:rFonts w:ascii="Arial" w:eastAsia="MS Mincho" w:hAnsi="Arial" w:cs="Arial"/>
          <w:sz w:val="18"/>
          <w:szCs w:val="18"/>
          <w:lang w:eastAsia="ja-JP"/>
        </w:rPr>
      </w:pPr>
      <w:r w:rsidRPr="008906E5">
        <w:rPr>
          <w:rFonts w:ascii="Arial" w:eastAsia="MS Mincho" w:hAnsi="Arial" w:cs="Arial"/>
          <w:sz w:val="18"/>
          <w:szCs w:val="18"/>
          <w:lang w:eastAsia="ja-JP"/>
        </w:rPr>
        <w:t>L          низкий риск</w:t>
      </w:r>
    </w:p>
    <w:p w:rsidR="0089497A" w:rsidRPr="008906E5" w:rsidRDefault="0068415C">
      <w:pPr>
        <w:jc w:val="both"/>
        <w:rPr>
          <w:rFonts w:ascii="Arial" w:eastAsia="MS Mincho" w:hAnsi="Arial" w:cs="Arial"/>
          <w:sz w:val="18"/>
          <w:szCs w:val="18"/>
          <w:lang w:eastAsia="ja-JP"/>
        </w:rPr>
      </w:pPr>
      <w:r w:rsidRPr="008906E5">
        <w:rPr>
          <w:rFonts w:ascii="Arial" w:eastAsia="MS Mincho" w:hAnsi="Arial" w:cs="Arial"/>
          <w:sz w:val="18"/>
          <w:szCs w:val="18"/>
          <w:lang w:eastAsia="ja-JP"/>
        </w:rPr>
        <w:t>M         средний риск</w:t>
      </w:r>
    </w:p>
    <w:p w:rsidR="0089497A" w:rsidRPr="008906E5" w:rsidRDefault="0068415C">
      <w:pPr>
        <w:jc w:val="both"/>
        <w:rPr>
          <w:rFonts w:ascii="Arial" w:eastAsia="MS Mincho" w:hAnsi="Arial" w:cs="Arial"/>
          <w:sz w:val="18"/>
          <w:szCs w:val="18"/>
          <w:lang w:eastAsia="ja-JP"/>
        </w:rPr>
      </w:pPr>
      <w:r w:rsidRPr="008906E5">
        <w:rPr>
          <w:rFonts w:ascii="Arial" w:eastAsia="MS Mincho" w:hAnsi="Arial" w:cs="Arial"/>
          <w:sz w:val="18"/>
          <w:szCs w:val="18"/>
          <w:lang w:eastAsia="ja-JP"/>
        </w:rPr>
        <w:t>H          высокий риск</w:t>
      </w:r>
    </w:p>
    <w:p w:rsidR="0089497A" w:rsidRPr="008906E5" w:rsidRDefault="0089497A">
      <w:pPr>
        <w:jc w:val="both"/>
        <w:rPr>
          <w:rFonts w:ascii="Arial" w:eastAsia="MS Mincho" w:hAnsi="Arial" w:cs="Arial"/>
          <w:sz w:val="18"/>
          <w:szCs w:val="18"/>
          <w:lang w:eastAsia="ja-JP"/>
        </w:rPr>
      </w:pPr>
    </w:p>
    <w:p w:rsidR="0089497A" w:rsidRPr="008906E5" w:rsidRDefault="0068415C">
      <w:pPr>
        <w:jc w:val="center"/>
        <w:rPr>
          <w:rFonts w:ascii="Arial" w:eastAsia="MS Mincho" w:hAnsi="Arial" w:cs="Arial"/>
          <w:sz w:val="18"/>
          <w:szCs w:val="18"/>
          <w:lang w:eastAsia="ja-JP"/>
        </w:rPr>
      </w:pPr>
      <w:r w:rsidRPr="008906E5">
        <w:rPr>
          <w:rFonts w:ascii="Arial" w:eastAsia="MS Mincho" w:hAnsi="Arial" w:cs="Arial"/>
          <w:sz w:val="18"/>
          <w:szCs w:val="18"/>
          <w:lang w:eastAsia="ja-JP"/>
        </w:rPr>
        <w:t>Рисунок A.1 – Пример матрицы серьезности риска</w:t>
      </w:r>
    </w:p>
    <w:p w:rsidR="0089497A" w:rsidRPr="008906E5" w:rsidRDefault="0089497A">
      <w:pPr>
        <w:jc w:val="both"/>
        <w:rPr>
          <w:rFonts w:ascii="Arial" w:eastAsia="MS Mincho" w:hAnsi="Arial" w:cs="Arial"/>
          <w:lang w:eastAsia="ja-JP"/>
        </w:rPr>
      </w:pPr>
    </w:p>
    <w:p w:rsidR="0089497A" w:rsidRPr="008906E5" w:rsidRDefault="007E455F">
      <w:pPr>
        <w:ind w:firstLine="567"/>
        <w:jc w:val="both"/>
        <w:rPr>
          <w:rFonts w:ascii="Arial" w:eastAsia="MS Mincho" w:hAnsi="Arial" w:cs="Arial"/>
          <w:lang w:eastAsia="ja-JP"/>
        </w:rPr>
      </w:pPr>
      <w:r w:rsidRPr="008906E5">
        <w:rPr>
          <w:rFonts w:ascii="Arial" w:eastAsia="MS Mincho" w:hAnsi="Arial" w:cs="Arial"/>
          <w:lang w:eastAsia="ja-JP"/>
        </w:rPr>
        <w:t>На р</w:t>
      </w:r>
      <w:r w:rsidR="0068415C" w:rsidRPr="008906E5">
        <w:rPr>
          <w:rFonts w:ascii="Arial" w:eastAsia="MS Mincho" w:hAnsi="Arial" w:cs="Arial"/>
          <w:lang w:eastAsia="ja-JP"/>
        </w:rPr>
        <w:t>ису</w:t>
      </w:r>
      <w:r w:rsidRPr="008906E5">
        <w:rPr>
          <w:rFonts w:ascii="Arial" w:eastAsia="MS Mincho" w:hAnsi="Arial" w:cs="Arial"/>
          <w:lang w:eastAsia="ja-JP"/>
        </w:rPr>
        <w:t>нке A.1 представлен</w:t>
      </w:r>
      <w:r w:rsidR="0068415C" w:rsidRPr="008906E5">
        <w:rPr>
          <w:rFonts w:ascii="Arial" w:eastAsia="MS Mincho" w:hAnsi="Arial" w:cs="Arial"/>
          <w:lang w:eastAsia="ja-JP"/>
        </w:rPr>
        <w:t xml:space="preserve"> пример документирования оценки риска и соответствующих мер по его снижению. Таблицу можно расширить, включив в нее необходимые действия, ответственных за них, сроки выполнения, </w:t>
      </w:r>
      <w:r w:rsidR="003D49AE">
        <w:rPr>
          <w:rFonts w:ascii="Arial" w:eastAsia="MS Mincho" w:hAnsi="Arial" w:cs="Arial"/>
          <w:lang w:eastAsia="ja-JP"/>
        </w:rPr>
        <w:t>состояния</w:t>
      </w:r>
      <w:r w:rsidR="0068415C" w:rsidRPr="008906E5">
        <w:rPr>
          <w:rFonts w:ascii="Arial" w:eastAsia="MS Mincho" w:hAnsi="Arial" w:cs="Arial"/>
          <w:lang w:eastAsia="ja-JP"/>
        </w:rPr>
        <w:t xml:space="preserve"> и т. д.</w:t>
      </w:r>
    </w:p>
    <w:p w:rsidR="0089497A" w:rsidRPr="008906E5" w:rsidRDefault="0089497A">
      <w:pPr>
        <w:ind w:firstLine="567"/>
        <w:jc w:val="both"/>
        <w:rPr>
          <w:rFonts w:ascii="Arial" w:eastAsia="MS Mincho" w:hAnsi="Arial" w:cs="Arial"/>
          <w:lang w:eastAsia="ja-JP"/>
        </w:rPr>
      </w:pPr>
    </w:p>
    <w:p w:rsidR="0089497A" w:rsidRPr="008906E5" w:rsidRDefault="0068415C" w:rsidP="00EF5838">
      <w:pPr>
        <w:jc w:val="both"/>
        <w:rPr>
          <w:rFonts w:ascii="Arial" w:eastAsia="MS Mincho" w:hAnsi="Arial" w:cs="Arial"/>
          <w:bCs/>
          <w:sz w:val="18"/>
          <w:szCs w:val="18"/>
          <w:lang w:eastAsia="ja-JP"/>
        </w:rPr>
      </w:pPr>
      <w:r w:rsidRPr="008906E5">
        <w:rPr>
          <w:rFonts w:ascii="Arial" w:eastAsia="MS Mincho" w:hAnsi="Arial" w:cs="Arial"/>
          <w:bCs/>
          <w:spacing w:val="40"/>
          <w:sz w:val="18"/>
          <w:szCs w:val="18"/>
          <w:lang w:eastAsia="ja-JP"/>
        </w:rPr>
        <w:t>Таблица A.1</w:t>
      </w:r>
      <w:r w:rsidR="0001553E" w:rsidRPr="008906E5">
        <w:rPr>
          <w:rFonts w:ascii="Arial" w:eastAsia="MS Mincho" w:hAnsi="Arial" w:cs="Arial"/>
          <w:bCs/>
          <w:sz w:val="18"/>
          <w:szCs w:val="18"/>
          <w:lang w:eastAsia="ja-JP"/>
        </w:rPr>
        <w:t xml:space="preserve"> – </w:t>
      </w:r>
      <w:r w:rsidRPr="008906E5">
        <w:rPr>
          <w:rFonts w:ascii="Arial" w:eastAsia="MS Mincho" w:hAnsi="Arial" w:cs="Arial"/>
          <w:bCs/>
          <w:sz w:val="18"/>
          <w:szCs w:val="18"/>
          <w:lang w:eastAsia="ja-JP"/>
        </w:rPr>
        <w:t>Пример журнала регистрации рисков</w:t>
      </w:r>
    </w:p>
    <w:tbl>
      <w:tblPr>
        <w:tblStyle w:val="af6"/>
        <w:tblW w:w="9709" w:type="dxa"/>
        <w:tblInd w:w="-5" w:type="dxa"/>
        <w:tblLayout w:type="fixed"/>
        <w:tblLook w:val="04A0" w:firstRow="1" w:lastRow="0" w:firstColumn="1" w:lastColumn="0" w:noHBand="0" w:noVBand="1"/>
      </w:tblPr>
      <w:tblGrid>
        <w:gridCol w:w="568"/>
        <w:gridCol w:w="1035"/>
        <w:gridCol w:w="1134"/>
        <w:gridCol w:w="1276"/>
        <w:gridCol w:w="850"/>
        <w:gridCol w:w="1444"/>
        <w:gridCol w:w="1134"/>
        <w:gridCol w:w="1249"/>
        <w:gridCol w:w="1019"/>
      </w:tblGrid>
      <w:tr w:rsidR="0089497A" w:rsidRPr="008906E5" w:rsidTr="00EF5838">
        <w:tc>
          <w:tcPr>
            <w:tcW w:w="568" w:type="dxa"/>
            <w:vMerge w:val="restart"/>
            <w:shd w:val="clear" w:color="auto" w:fill="D9D9D9" w:themeFill="background1" w:themeFillShade="D9"/>
            <w:vAlign w:val="center"/>
          </w:tcPr>
          <w:p w:rsidR="0089497A" w:rsidRPr="008906E5" w:rsidRDefault="0068415C">
            <w:pPr>
              <w:jc w:val="center"/>
              <w:rPr>
                <w:rFonts w:ascii="Arial" w:eastAsia="MS Mincho" w:hAnsi="Arial" w:cs="Arial"/>
                <w:b/>
                <w:sz w:val="18"/>
                <w:szCs w:val="18"/>
                <w:lang w:eastAsia="ja-JP"/>
              </w:rPr>
            </w:pPr>
            <w:r w:rsidRPr="008906E5">
              <w:rPr>
                <w:rFonts w:ascii="Arial" w:eastAsia="MS Mincho" w:hAnsi="Arial" w:cs="Arial"/>
                <w:b/>
                <w:sz w:val="18"/>
                <w:szCs w:val="18"/>
                <w:lang w:val="en-US" w:eastAsia="ja-JP"/>
              </w:rPr>
              <w:t>ID</w:t>
            </w:r>
          </w:p>
        </w:tc>
        <w:tc>
          <w:tcPr>
            <w:tcW w:w="1035" w:type="dxa"/>
            <w:vMerge w:val="restart"/>
            <w:shd w:val="clear" w:color="auto" w:fill="D9D9D9" w:themeFill="background1" w:themeFillShade="D9"/>
            <w:vAlign w:val="center"/>
          </w:tcPr>
          <w:p w:rsidR="0089497A" w:rsidRPr="008906E5" w:rsidRDefault="0068415C">
            <w:pPr>
              <w:jc w:val="center"/>
              <w:rPr>
                <w:rFonts w:ascii="Arial" w:eastAsia="MS Mincho" w:hAnsi="Arial" w:cs="Arial"/>
                <w:b/>
                <w:sz w:val="18"/>
                <w:szCs w:val="18"/>
                <w:lang w:eastAsia="ja-JP"/>
              </w:rPr>
            </w:pPr>
            <w:r w:rsidRPr="008906E5">
              <w:rPr>
                <w:rFonts w:ascii="Arial" w:eastAsia="MS Mincho" w:hAnsi="Arial" w:cs="Arial"/>
                <w:b/>
                <w:sz w:val="18"/>
                <w:szCs w:val="18"/>
                <w:lang w:eastAsia="ja-JP"/>
              </w:rPr>
              <w:t>Сценарий травмы</w:t>
            </w:r>
          </w:p>
        </w:tc>
        <w:tc>
          <w:tcPr>
            <w:tcW w:w="3260" w:type="dxa"/>
            <w:gridSpan w:val="3"/>
            <w:shd w:val="clear" w:color="auto" w:fill="D9D9D9" w:themeFill="background1" w:themeFillShade="D9"/>
            <w:vAlign w:val="center"/>
          </w:tcPr>
          <w:p w:rsidR="0089497A" w:rsidRPr="008906E5" w:rsidRDefault="0068415C">
            <w:pPr>
              <w:jc w:val="center"/>
              <w:rPr>
                <w:rFonts w:ascii="Arial" w:eastAsia="MS Mincho" w:hAnsi="Arial" w:cs="Arial"/>
                <w:b/>
                <w:sz w:val="18"/>
                <w:szCs w:val="18"/>
                <w:lang w:eastAsia="ja-JP"/>
              </w:rPr>
            </w:pPr>
            <w:r w:rsidRPr="008906E5">
              <w:rPr>
                <w:rFonts w:ascii="Arial" w:eastAsia="MS Mincho" w:hAnsi="Arial" w:cs="Arial"/>
                <w:b/>
                <w:sz w:val="18"/>
                <w:szCs w:val="18"/>
                <w:lang w:eastAsia="ja-JP"/>
              </w:rPr>
              <w:t>Первичный риск</w:t>
            </w:r>
          </w:p>
          <w:p w:rsidR="0089497A" w:rsidRPr="008906E5" w:rsidRDefault="0089497A">
            <w:pPr>
              <w:jc w:val="center"/>
              <w:rPr>
                <w:rFonts w:ascii="Arial" w:eastAsia="MS Mincho" w:hAnsi="Arial" w:cs="Arial"/>
                <w:b/>
                <w:sz w:val="18"/>
                <w:szCs w:val="18"/>
                <w:lang w:eastAsia="ja-JP"/>
              </w:rPr>
            </w:pPr>
          </w:p>
        </w:tc>
        <w:tc>
          <w:tcPr>
            <w:tcW w:w="1444" w:type="dxa"/>
            <w:vMerge w:val="restart"/>
            <w:shd w:val="clear" w:color="auto" w:fill="D9D9D9" w:themeFill="background1" w:themeFillShade="D9"/>
            <w:vAlign w:val="center"/>
          </w:tcPr>
          <w:p w:rsidR="0089497A" w:rsidRPr="008906E5" w:rsidRDefault="0068415C">
            <w:pPr>
              <w:ind w:leftChars="-100" w:left="-200" w:rightChars="-62" w:right="-124"/>
              <w:jc w:val="center"/>
              <w:rPr>
                <w:rFonts w:ascii="Arial" w:eastAsia="MS Mincho" w:hAnsi="Arial" w:cs="Arial"/>
                <w:b/>
                <w:sz w:val="18"/>
                <w:szCs w:val="18"/>
                <w:lang w:eastAsia="ja-JP"/>
              </w:rPr>
            </w:pPr>
            <w:r w:rsidRPr="008906E5">
              <w:rPr>
                <w:rFonts w:ascii="Arial" w:eastAsia="MS Mincho" w:hAnsi="Arial" w:cs="Arial"/>
                <w:b/>
                <w:sz w:val="18"/>
                <w:szCs w:val="18"/>
                <w:lang w:eastAsia="ja-JP"/>
              </w:rPr>
              <w:t>Меры</w:t>
            </w:r>
          </w:p>
          <w:p w:rsidR="0089497A" w:rsidRPr="008906E5" w:rsidRDefault="0068415C">
            <w:pPr>
              <w:jc w:val="center"/>
              <w:rPr>
                <w:rFonts w:ascii="Arial" w:eastAsia="MS Mincho" w:hAnsi="Arial" w:cs="Arial"/>
                <w:b/>
                <w:sz w:val="18"/>
                <w:szCs w:val="18"/>
                <w:lang w:eastAsia="ja-JP"/>
              </w:rPr>
            </w:pPr>
            <w:r w:rsidRPr="008906E5">
              <w:rPr>
                <w:rFonts w:ascii="Arial" w:eastAsia="MS Mincho" w:hAnsi="Arial" w:cs="Arial"/>
                <w:b/>
                <w:sz w:val="18"/>
                <w:szCs w:val="18"/>
                <w:lang w:eastAsia="ja-JP"/>
              </w:rPr>
              <w:t>по снижению риска</w:t>
            </w:r>
          </w:p>
        </w:tc>
        <w:tc>
          <w:tcPr>
            <w:tcW w:w="3402" w:type="dxa"/>
            <w:gridSpan w:val="3"/>
            <w:shd w:val="clear" w:color="auto" w:fill="D9D9D9" w:themeFill="background1" w:themeFillShade="D9"/>
            <w:vAlign w:val="center"/>
          </w:tcPr>
          <w:p w:rsidR="0089497A" w:rsidRPr="008906E5" w:rsidRDefault="0068415C">
            <w:pPr>
              <w:jc w:val="center"/>
              <w:rPr>
                <w:rFonts w:ascii="Arial" w:eastAsia="MS Mincho" w:hAnsi="Arial" w:cs="Arial"/>
                <w:b/>
                <w:sz w:val="18"/>
                <w:szCs w:val="18"/>
                <w:lang w:eastAsia="ja-JP"/>
              </w:rPr>
            </w:pPr>
            <w:r w:rsidRPr="008906E5">
              <w:rPr>
                <w:rFonts w:ascii="Arial" w:eastAsia="MS Mincho" w:hAnsi="Arial" w:cs="Arial"/>
                <w:b/>
                <w:sz w:val="18"/>
                <w:szCs w:val="18"/>
                <w:lang w:eastAsia="ja-JP"/>
              </w:rPr>
              <w:t>Остаточной риск</w:t>
            </w:r>
          </w:p>
        </w:tc>
      </w:tr>
      <w:tr w:rsidR="007E455F" w:rsidRPr="008906E5" w:rsidTr="00EF5838">
        <w:tc>
          <w:tcPr>
            <w:tcW w:w="568" w:type="dxa"/>
            <w:vMerge/>
            <w:shd w:val="clear" w:color="auto" w:fill="D9D9D9" w:themeFill="background1" w:themeFillShade="D9"/>
            <w:vAlign w:val="center"/>
          </w:tcPr>
          <w:p w:rsidR="007E455F" w:rsidRPr="008906E5" w:rsidRDefault="007E455F" w:rsidP="007E455F">
            <w:pPr>
              <w:jc w:val="both"/>
              <w:rPr>
                <w:rFonts w:ascii="Arial" w:eastAsia="MS Mincho" w:hAnsi="Arial" w:cs="Arial"/>
                <w:sz w:val="24"/>
                <w:szCs w:val="24"/>
                <w:lang w:val="en-US" w:eastAsia="ja-JP"/>
              </w:rPr>
            </w:pPr>
          </w:p>
        </w:tc>
        <w:tc>
          <w:tcPr>
            <w:tcW w:w="1035" w:type="dxa"/>
            <w:vMerge/>
            <w:shd w:val="clear" w:color="auto" w:fill="D9D9D9" w:themeFill="background1" w:themeFillShade="D9"/>
            <w:vAlign w:val="center"/>
          </w:tcPr>
          <w:p w:rsidR="007E455F" w:rsidRPr="008906E5" w:rsidRDefault="007E455F" w:rsidP="007E455F">
            <w:pPr>
              <w:jc w:val="both"/>
              <w:rPr>
                <w:rFonts w:ascii="Arial" w:eastAsia="MS Mincho" w:hAnsi="Arial" w:cs="Arial"/>
                <w:sz w:val="24"/>
                <w:szCs w:val="24"/>
                <w:lang w:eastAsia="ja-JP"/>
              </w:rPr>
            </w:pPr>
          </w:p>
        </w:tc>
        <w:tc>
          <w:tcPr>
            <w:tcW w:w="1134" w:type="dxa"/>
            <w:shd w:val="clear" w:color="auto" w:fill="D9D9D9" w:themeFill="background1" w:themeFillShade="D9"/>
            <w:vAlign w:val="center"/>
          </w:tcPr>
          <w:p w:rsidR="007E455F" w:rsidRPr="008906E5" w:rsidRDefault="007E455F" w:rsidP="007E455F">
            <w:pPr>
              <w:ind w:right="-65"/>
              <w:jc w:val="center"/>
              <w:rPr>
                <w:rFonts w:ascii="Arial" w:eastAsia="MS Mincho" w:hAnsi="Arial" w:cs="Arial"/>
                <w:sz w:val="18"/>
                <w:szCs w:val="18"/>
                <w:lang w:eastAsia="ja-JP"/>
              </w:rPr>
            </w:pPr>
            <w:r w:rsidRPr="008906E5">
              <w:rPr>
                <w:rFonts w:ascii="Arial" w:eastAsia="MS Mincho" w:hAnsi="Arial" w:cs="Arial"/>
                <w:sz w:val="18"/>
                <w:szCs w:val="18"/>
                <w:lang w:eastAsia="ja-JP"/>
              </w:rPr>
              <w:t>Серьезность</w:t>
            </w:r>
          </w:p>
        </w:tc>
        <w:tc>
          <w:tcPr>
            <w:tcW w:w="1276" w:type="dxa"/>
            <w:shd w:val="clear" w:color="auto" w:fill="D9D9D9" w:themeFill="background1" w:themeFillShade="D9"/>
            <w:vAlign w:val="center"/>
          </w:tcPr>
          <w:p w:rsidR="007E455F" w:rsidRPr="008906E5" w:rsidRDefault="007E455F" w:rsidP="007E455F">
            <w:pPr>
              <w:jc w:val="center"/>
              <w:rPr>
                <w:rFonts w:ascii="Arial" w:eastAsia="MS Mincho" w:hAnsi="Arial" w:cs="Arial"/>
                <w:sz w:val="18"/>
                <w:szCs w:val="18"/>
                <w:lang w:eastAsia="ja-JP"/>
              </w:rPr>
            </w:pPr>
            <w:r w:rsidRPr="008906E5">
              <w:rPr>
                <w:rFonts w:ascii="Arial" w:eastAsia="MS Mincho" w:hAnsi="Arial" w:cs="Arial"/>
                <w:sz w:val="18"/>
                <w:szCs w:val="18"/>
                <w:lang w:eastAsia="ja-JP"/>
              </w:rPr>
              <w:t>Вероятность</w:t>
            </w:r>
          </w:p>
        </w:tc>
        <w:tc>
          <w:tcPr>
            <w:tcW w:w="850" w:type="dxa"/>
            <w:shd w:val="clear" w:color="auto" w:fill="D9D9D9" w:themeFill="background1" w:themeFillShade="D9"/>
            <w:vAlign w:val="center"/>
          </w:tcPr>
          <w:p w:rsidR="007E455F" w:rsidRPr="008906E5" w:rsidRDefault="007E455F" w:rsidP="007E455F">
            <w:pPr>
              <w:jc w:val="center"/>
              <w:rPr>
                <w:rFonts w:ascii="Arial" w:eastAsia="MS Mincho" w:hAnsi="Arial" w:cs="Arial"/>
                <w:sz w:val="18"/>
                <w:szCs w:val="18"/>
                <w:lang w:eastAsia="ja-JP"/>
              </w:rPr>
            </w:pPr>
            <w:r w:rsidRPr="008906E5">
              <w:rPr>
                <w:rFonts w:ascii="Arial" w:eastAsia="MS Mincho" w:hAnsi="Arial" w:cs="Arial"/>
                <w:sz w:val="18"/>
                <w:szCs w:val="18"/>
                <w:lang w:eastAsia="ja-JP"/>
              </w:rPr>
              <w:t>Оценка</w:t>
            </w:r>
          </w:p>
        </w:tc>
        <w:tc>
          <w:tcPr>
            <w:tcW w:w="1444" w:type="dxa"/>
            <w:vMerge/>
            <w:shd w:val="clear" w:color="auto" w:fill="D9D9D9" w:themeFill="background1" w:themeFillShade="D9"/>
            <w:vAlign w:val="center"/>
          </w:tcPr>
          <w:p w:rsidR="007E455F" w:rsidRPr="008906E5" w:rsidRDefault="007E455F" w:rsidP="007E455F">
            <w:pPr>
              <w:jc w:val="both"/>
              <w:rPr>
                <w:rFonts w:ascii="Arial" w:eastAsia="MS Mincho" w:hAnsi="Arial" w:cs="Arial"/>
                <w:sz w:val="18"/>
                <w:szCs w:val="18"/>
                <w:lang w:eastAsia="ja-JP"/>
              </w:rPr>
            </w:pPr>
          </w:p>
        </w:tc>
        <w:tc>
          <w:tcPr>
            <w:tcW w:w="1134" w:type="dxa"/>
            <w:shd w:val="clear" w:color="auto" w:fill="D9D9D9" w:themeFill="background1" w:themeFillShade="D9"/>
            <w:vAlign w:val="center"/>
          </w:tcPr>
          <w:p w:rsidR="007E455F" w:rsidRPr="008906E5" w:rsidRDefault="007E455F" w:rsidP="007E455F">
            <w:pPr>
              <w:ind w:right="-65"/>
              <w:jc w:val="center"/>
              <w:rPr>
                <w:rFonts w:ascii="Arial" w:eastAsia="MS Mincho" w:hAnsi="Arial" w:cs="Arial"/>
                <w:sz w:val="18"/>
                <w:szCs w:val="18"/>
                <w:lang w:eastAsia="ja-JP"/>
              </w:rPr>
            </w:pPr>
            <w:r w:rsidRPr="008906E5">
              <w:rPr>
                <w:rFonts w:ascii="Arial" w:eastAsia="MS Mincho" w:hAnsi="Arial" w:cs="Arial"/>
                <w:sz w:val="18"/>
                <w:szCs w:val="18"/>
                <w:lang w:eastAsia="ja-JP"/>
              </w:rPr>
              <w:t>Серьезность</w:t>
            </w:r>
          </w:p>
        </w:tc>
        <w:tc>
          <w:tcPr>
            <w:tcW w:w="1249" w:type="dxa"/>
            <w:shd w:val="clear" w:color="auto" w:fill="D9D9D9" w:themeFill="background1" w:themeFillShade="D9"/>
            <w:vAlign w:val="center"/>
          </w:tcPr>
          <w:p w:rsidR="007E455F" w:rsidRPr="008906E5" w:rsidRDefault="007E455F" w:rsidP="007E455F">
            <w:pPr>
              <w:jc w:val="center"/>
              <w:rPr>
                <w:rFonts w:ascii="Arial" w:eastAsia="MS Mincho" w:hAnsi="Arial" w:cs="Arial"/>
                <w:sz w:val="18"/>
                <w:szCs w:val="18"/>
                <w:lang w:eastAsia="ja-JP"/>
              </w:rPr>
            </w:pPr>
            <w:r w:rsidRPr="008906E5">
              <w:rPr>
                <w:rFonts w:ascii="Arial" w:eastAsia="MS Mincho" w:hAnsi="Arial" w:cs="Arial"/>
                <w:sz w:val="18"/>
                <w:szCs w:val="18"/>
                <w:lang w:eastAsia="ja-JP"/>
              </w:rPr>
              <w:t>Вероятность</w:t>
            </w:r>
          </w:p>
        </w:tc>
        <w:tc>
          <w:tcPr>
            <w:tcW w:w="1019" w:type="dxa"/>
            <w:shd w:val="clear" w:color="auto" w:fill="D9D9D9" w:themeFill="background1" w:themeFillShade="D9"/>
            <w:vAlign w:val="center"/>
          </w:tcPr>
          <w:p w:rsidR="007E455F" w:rsidRPr="008906E5" w:rsidRDefault="007E455F" w:rsidP="007E455F">
            <w:pPr>
              <w:jc w:val="center"/>
              <w:rPr>
                <w:rFonts w:ascii="Arial" w:eastAsia="MS Mincho" w:hAnsi="Arial" w:cs="Arial"/>
                <w:sz w:val="18"/>
                <w:szCs w:val="18"/>
                <w:lang w:eastAsia="ja-JP"/>
              </w:rPr>
            </w:pPr>
            <w:r w:rsidRPr="008906E5">
              <w:rPr>
                <w:rFonts w:ascii="Arial" w:eastAsia="MS Mincho" w:hAnsi="Arial" w:cs="Arial"/>
                <w:sz w:val="18"/>
                <w:szCs w:val="18"/>
                <w:lang w:eastAsia="ja-JP"/>
              </w:rPr>
              <w:t>Оценка</w:t>
            </w:r>
          </w:p>
        </w:tc>
      </w:tr>
      <w:tr w:rsidR="0089497A" w:rsidRPr="008906E5" w:rsidTr="00EF5838">
        <w:tc>
          <w:tcPr>
            <w:tcW w:w="568" w:type="dxa"/>
          </w:tcPr>
          <w:p w:rsidR="0089497A" w:rsidRPr="008906E5" w:rsidRDefault="0089497A">
            <w:pPr>
              <w:jc w:val="both"/>
              <w:rPr>
                <w:rFonts w:ascii="Arial" w:eastAsia="MS Mincho" w:hAnsi="Arial" w:cs="Arial"/>
                <w:sz w:val="24"/>
                <w:szCs w:val="24"/>
                <w:lang w:eastAsia="ja-JP"/>
              </w:rPr>
            </w:pPr>
          </w:p>
        </w:tc>
        <w:tc>
          <w:tcPr>
            <w:tcW w:w="1035" w:type="dxa"/>
          </w:tcPr>
          <w:p w:rsidR="0089497A" w:rsidRPr="008906E5" w:rsidRDefault="0089497A">
            <w:pPr>
              <w:jc w:val="both"/>
              <w:rPr>
                <w:rFonts w:ascii="Arial" w:eastAsia="MS Mincho" w:hAnsi="Arial" w:cs="Arial"/>
                <w:sz w:val="24"/>
                <w:szCs w:val="24"/>
                <w:lang w:eastAsia="ja-JP"/>
              </w:rPr>
            </w:pPr>
          </w:p>
        </w:tc>
        <w:tc>
          <w:tcPr>
            <w:tcW w:w="1134" w:type="dxa"/>
          </w:tcPr>
          <w:p w:rsidR="0089497A" w:rsidRPr="008906E5" w:rsidRDefault="0089497A">
            <w:pPr>
              <w:jc w:val="both"/>
              <w:rPr>
                <w:rFonts w:ascii="Arial" w:eastAsia="MS Mincho" w:hAnsi="Arial" w:cs="Arial"/>
                <w:sz w:val="24"/>
                <w:szCs w:val="24"/>
                <w:lang w:eastAsia="ja-JP"/>
              </w:rPr>
            </w:pPr>
          </w:p>
        </w:tc>
        <w:tc>
          <w:tcPr>
            <w:tcW w:w="1276" w:type="dxa"/>
          </w:tcPr>
          <w:p w:rsidR="0089497A" w:rsidRPr="008906E5" w:rsidRDefault="0089497A">
            <w:pPr>
              <w:jc w:val="both"/>
              <w:rPr>
                <w:rFonts w:ascii="Arial" w:eastAsia="MS Mincho" w:hAnsi="Arial" w:cs="Arial"/>
                <w:sz w:val="24"/>
                <w:szCs w:val="24"/>
                <w:lang w:eastAsia="ja-JP"/>
              </w:rPr>
            </w:pPr>
          </w:p>
        </w:tc>
        <w:tc>
          <w:tcPr>
            <w:tcW w:w="850" w:type="dxa"/>
          </w:tcPr>
          <w:p w:rsidR="0089497A" w:rsidRPr="008906E5" w:rsidRDefault="0089497A">
            <w:pPr>
              <w:jc w:val="both"/>
              <w:rPr>
                <w:rFonts w:ascii="Arial" w:eastAsia="MS Mincho" w:hAnsi="Arial" w:cs="Arial"/>
                <w:sz w:val="24"/>
                <w:szCs w:val="24"/>
                <w:lang w:eastAsia="ja-JP"/>
              </w:rPr>
            </w:pPr>
          </w:p>
        </w:tc>
        <w:tc>
          <w:tcPr>
            <w:tcW w:w="1444" w:type="dxa"/>
          </w:tcPr>
          <w:p w:rsidR="0089497A" w:rsidRPr="008906E5" w:rsidRDefault="0089497A">
            <w:pPr>
              <w:jc w:val="both"/>
              <w:rPr>
                <w:rFonts w:ascii="Arial" w:eastAsia="MS Mincho" w:hAnsi="Arial" w:cs="Arial"/>
                <w:sz w:val="24"/>
                <w:szCs w:val="24"/>
                <w:lang w:eastAsia="ja-JP"/>
              </w:rPr>
            </w:pPr>
          </w:p>
        </w:tc>
        <w:tc>
          <w:tcPr>
            <w:tcW w:w="1134" w:type="dxa"/>
          </w:tcPr>
          <w:p w:rsidR="0089497A" w:rsidRPr="008906E5" w:rsidRDefault="0089497A">
            <w:pPr>
              <w:jc w:val="both"/>
              <w:rPr>
                <w:rFonts w:ascii="Arial" w:eastAsia="MS Mincho" w:hAnsi="Arial" w:cs="Arial"/>
                <w:sz w:val="24"/>
                <w:szCs w:val="24"/>
                <w:lang w:eastAsia="ja-JP"/>
              </w:rPr>
            </w:pPr>
          </w:p>
        </w:tc>
        <w:tc>
          <w:tcPr>
            <w:tcW w:w="1249" w:type="dxa"/>
          </w:tcPr>
          <w:p w:rsidR="0089497A" w:rsidRPr="008906E5" w:rsidRDefault="0089497A">
            <w:pPr>
              <w:jc w:val="both"/>
              <w:rPr>
                <w:rFonts w:ascii="Arial" w:eastAsia="MS Mincho" w:hAnsi="Arial" w:cs="Arial"/>
                <w:sz w:val="24"/>
                <w:szCs w:val="24"/>
                <w:lang w:eastAsia="ja-JP"/>
              </w:rPr>
            </w:pPr>
          </w:p>
        </w:tc>
        <w:tc>
          <w:tcPr>
            <w:tcW w:w="1019" w:type="dxa"/>
          </w:tcPr>
          <w:p w:rsidR="0089497A" w:rsidRPr="008906E5" w:rsidRDefault="0089497A">
            <w:pPr>
              <w:jc w:val="both"/>
              <w:rPr>
                <w:rFonts w:ascii="Arial" w:eastAsia="MS Mincho" w:hAnsi="Arial" w:cs="Arial"/>
                <w:sz w:val="24"/>
                <w:szCs w:val="24"/>
                <w:lang w:eastAsia="ja-JP"/>
              </w:rPr>
            </w:pPr>
          </w:p>
        </w:tc>
      </w:tr>
      <w:tr w:rsidR="0089497A" w:rsidRPr="008906E5" w:rsidTr="00EF5838">
        <w:tc>
          <w:tcPr>
            <w:tcW w:w="568" w:type="dxa"/>
          </w:tcPr>
          <w:p w:rsidR="0089497A" w:rsidRPr="008906E5" w:rsidRDefault="0089497A">
            <w:pPr>
              <w:jc w:val="both"/>
              <w:rPr>
                <w:rFonts w:ascii="Arial" w:eastAsia="MS Mincho" w:hAnsi="Arial" w:cs="Arial"/>
                <w:sz w:val="24"/>
                <w:szCs w:val="24"/>
                <w:lang w:eastAsia="ja-JP"/>
              </w:rPr>
            </w:pPr>
          </w:p>
        </w:tc>
        <w:tc>
          <w:tcPr>
            <w:tcW w:w="1035" w:type="dxa"/>
          </w:tcPr>
          <w:p w:rsidR="0089497A" w:rsidRPr="008906E5" w:rsidRDefault="0089497A">
            <w:pPr>
              <w:jc w:val="both"/>
              <w:rPr>
                <w:rFonts w:ascii="Arial" w:eastAsia="MS Mincho" w:hAnsi="Arial" w:cs="Arial"/>
                <w:sz w:val="24"/>
                <w:szCs w:val="24"/>
                <w:lang w:eastAsia="ja-JP"/>
              </w:rPr>
            </w:pPr>
          </w:p>
        </w:tc>
        <w:tc>
          <w:tcPr>
            <w:tcW w:w="1134" w:type="dxa"/>
          </w:tcPr>
          <w:p w:rsidR="0089497A" w:rsidRPr="008906E5" w:rsidRDefault="0089497A">
            <w:pPr>
              <w:jc w:val="both"/>
              <w:rPr>
                <w:rFonts w:ascii="Arial" w:eastAsia="MS Mincho" w:hAnsi="Arial" w:cs="Arial"/>
                <w:sz w:val="24"/>
                <w:szCs w:val="24"/>
                <w:lang w:eastAsia="ja-JP"/>
              </w:rPr>
            </w:pPr>
          </w:p>
        </w:tc>
        <w:tc>
          <w:tcPr>
            <w:tcW w:w="1276" w:type="dxa"/>
          </w:tcPr>
          <w:p w:rsidR="0089497A" w:rsidRPr="008906E5" w:rsidRDefault="0089497A">
            <w:pPr>
              <w:jc w:val="both"/>
              <w:rPr>
                <w:rFonts w:ascii="Arial" w:eastAsia="MS Mincho" w:hAnsi="Arial" w:cs="Arial"/>
                <w:sz w:val="24"/>
                <w:szCs w:val="24"/>
                <w:lang w:eastAsia="ja-JP"/>
              </w:rPr>
            </w:pPr>
          </w:p>
        </w:tc>
        <w:tc>
          <w:tcPr>
            <w:tcW w:w="850" w:type="dxa"/>
          </w:tcPr>
          <w:p w:rsidR="0089497A" w:rsidRPr="008906E5" w:rsidRDefault="0089497A">
            <w:pPr>
              <w:jc w:val="both"/>
              <w:rPr>
                <w:rFonts w:ascii="Arial" w:eastAsia="MS Mincho" w:hAnsi="Arial" w:cs="Arial"/>
                <w:sz w:val="24"/>
                <w:szCs w:val="24"/>
                <w:lang w:eastAsia="ja-JP"/>
              </w:rPr>
            </w:pPr>
          </w:p>
        </w:tc>
        <w:tc>
          <w:tcPr>
            <w:tcW w:w="1444" w:type="dxa"/>
          </w:tcPr>
          <w:p w:rsidR="0089497A" w:rsidRPr="008906E5" w:rsidRDefault="0089497A">
            <w:pPr>
              <w:jc w:val="both"/>
              <w:rPr>
                <w:rFonts w:ascii="Arial" w:eastAsia="MS Mincho" w:hAnsi="Arial" w:cs="Arial"/>
                <w:sz w:val="24"/>
                <w:szCs w:val="24"/>
                <w:lang w:eastAsia="ja-JP"/>
              </w:rPr>
            </w:pPr>
          </w:p>
        </w:tc>
        <w:tc>
          <w:tcPr>
            <w:tcW w:w="1134" w:type="dxa"/>
          </w:tcPr>
          <w:p w:rsidR="0089497A" w:rsidRPr="008906E5" w:rsidRDefault="0089497A">
            <w:pPr>
              <w:jc w:val="both"/>
              <w:rPr>
                <w:rFonts w:ascii="Arial" w:eastAsia="MS Mincho" w:hAnsi="Arial" w:cs="Arial"/>
                <w:sz w:val="24"/>
                <w:szCs w:val="24"/>
                <w:lang w:eastAsia="ja-JP"/>
              </w:rPr>
            </w:pPr>
          </w:p>
        </w:tc>
        <w:tc>
          <w:tcPr>
            <w:tcW w:w="1249" w:type="dxa"/>
          </w:tcPr>
          <w:p w:rsidR="0089497A" w:rsidRPr="008906E5" w:rsidRDefault="0089497A">
            <w:pPr>
              <w:jc w:val="both"/>
              <w:rPr>
                <w:rFonts w:ascii="Arial" w:eastAsia="MS Mincho" w:hAnsi="Arial" w:cs="Arial"/>
                <w:sz w:val="24"/>
                <w:szCs w:val="24"/>
                <w:lang w:eastAsia="ja-JP"/>
              </w:rPr>
            </w:pPr>
          </w:p>
        </w:tc>
        <w:tc>
          <w:tcPr>
            <w:tcW w:w="1019" w:type="dxa"/>
          </w:tcPr>
          <w:p w:rsidR="0089497A" w:rsidRPr="008906E5" w:rsidRDefault="0089497A">
            <w:pPr>
              <w:jc w:val="both"/>
              <w:rPr>
                <w:rFonts w:ascii="Arial" w:eastAsia="MS Mincho" w:hAnsi="Arial" w:cs="Arial"/>
                <w:sz w:val="24"/>
                <w:szCs w:val="24"/>
                <w:lang w:eastAsia="ja-JP"/>
              </w:rPr>
            </w:pPr>
          </w:p>
        </w:tc>
      </w:tr>
    </w:tbl>
    <w:p w:rsidR="0089497A" w:rsidRPr="008906E5" w:rsidRDefault="0089497A">
      <w:pPr>
        <w:jc w:val="both"/>
        <w:rPr>
          <w:rFonts w:ascii="Arial" w:eastAsia="MS Mincho" w:hAnsi="Arial" w:cs="Arial"/>
          <w:sz w:val="24"/>
          <w:szCs w:val="24"/>
          <w:lang w:eastAsia="ja-JP"/>
        </w:rPr>
      </w:pPr>
    </w:p>
    <w:p w:rsidR="007B486E" w:rsidRPr="008906E5" w:rsidRDefault="0068415C">
      <w:pPr>
        <w:rPr>
          <w:rFonts w:ascii="Arial" w:hAnsi="Arial" w:cs="Arial"/>
          <w:b/>
          <w:bCs/>
        </w:rPr>
        <w:sectPr w:rsidR="007B486E" w:rsidRPr="008906E5" w:rsidSect="00BE7E3B">
          <w:pgSz w:w="11906" w:h="16838"/>
          <w:pgMar w:top="1134" w:right="566" w:bottom="851" w:left="1701" w:header="708" w:footer="504" w:gutter="0"/>
          <w:pgNumType w:start="1"/>
          <w:cols w:space="708"/>
          <w:docGrid w:linePitch="360"/>
        </w:sectPr>
      </w:pPr>
      <w:r w:rsidRPr="008906E5">
        <w:rPr>
          <w:rFonts w:ascii="Arial" w:hAnsi="Arial" w:cs="Arial"/>
          <w:b/>
          <w:bCs/>
        </w:rPr>
        <w:br w:type="page"/>
      </w:r>
    </w:p>
    <w:p w:rsidR="007B486E" w:rsidRPr="008906E5" w:rsidRDefault="007B486E" w:rsidP="007B486E">
      <w:pPr>
        <w:jc w:val="center"/>
        <w:rPr>
          <w:rFonts w:ascii="Arial" w:eastAsia="MS Mincho" w:hAnsi="Arial" w:cs="Arial"/>
          <w:b/>
          <w:sz w:val="22"/>
          <w:szCs w:val="24"/>
          <w:lang w:eastAsia="ja-JP"/>
        </w:rPr>
      </w:pPr>
      <w:r w:rsidRPr="008906E5">
        <w:rPr>
          <w:rFonts w:ascii="Arial" w:eastAsia="MS Mincho" w:hAnsi="Arial" w:cs="Arial"/>
          <w:b/>
          <w:sz w:val="22"/>
          <w:szCs w:val="24"/>
          <w:lang w:eastAsia="ja-JP"/>
        </w:rPr>
        <w:lastRenderedPageBreak/>
        <w:t>Приложение B</w:t>
      </w:r>
    </w:p>
    <w:p w:rsidR="007B486E" w:rsidRPr="008906E5" w:rsidRDefault="007B486E" w:rsidP="007B486E">
      <w:pPr>
        <w:jc w:val="center"/>
        <w:rPr>
          <w:rFonts w:ascii="Arial" w:eastAsia="MS Mincho" w:hAnsi="Arial" w:cs="Arial"/>
          <w:sz w:val="22"/>
          <w:szCs w:val="24"/>
          <w:lang w:eastAsia="ja-JP"/>
        </w:rPr>
      </w:pPr>
      <w:r w:rsidRPr="008906E5">
        <w:rPr>
          <w:rFonts w:ascii="Arial" w:eastAsia="MS Mincho" w:hAnsi="Arial" w:cs="Arial"/>
          <w:sz w:val="22"/>
          <w:szCs w:val="24"/>
          <w:lang w:eastAsia="ja-JP"/>
        </w:rPr>
        <w:t>(справочное)</w:t>
      </w:r>
    </w:p>
    <w:p w:rsidR="007B486E" w:rsidRPr="008906E5" w:rsidRDefault="007B486E" w:rsidP="007B486E">
      <w:pPr>
        <w:jc w:val="center"/>
        <w:rPr>
          <w:rFonts w:ascii="Arial" w:eastAsia="MS Mincho" w:hAnsi="Arial" w:cs="Arial"/>
          <w:b/>
          <w:sz w:val="12"/>
          <w:szCs w:val="24"/>
          <w:lang w:eastAsia="ja-JP"/>
        </w:rPr>
      </w:pPr>
    </w:p>
    <w:p w:rsidR="007B486E" w:rsidRPr="008906E5" w:rsidRDefault="00D859D8" w:rsidP="007B486E">
      <w:pPr>
        <w:jc w:val="center"/>
        <w:rPr>
          <w:rFonts w:ascii="Arial" w:eastAsia="MS Mincho" w:hAnsi="Arial" w:cs="Arial"/>
          <w:b/>
          <w:sz w:val="22"/>
          <w:szCs w:val="24"/>
          <w:lang w:eastAsia="ja-JP"/>
        </w:rPr>
      </w:pPr>
      <w:r w:rsidRPr="008906E5">
        <w:rPr>
          <w:rFonts w:ascii="Arial" w:eastAsia="MS Mincho" w:hAnsi="Arial" w:cs="Arial"/>
          <w:b/>
          <w:sz w:val="22"/>
          <w:szCs w:val="24"/>
          <w:lang w:eastAsia="ja-JP"/>
        </w:rPr>
        <w:t>Пример</w:t>
      </w:r>
      <w:r w:rsidR="007B486E" w:rsidRPr="008906E5">
        <w:rPr>
          <w:rFonts w:ascii="Arial" w:eastAsia="MS Mincho" w:hAnsi="Arial" w:cs="Arial"/>
          <w:b/>
          <w:sz w:val="22"/>
          <w:szCs w:val="24"/>
          <w:lang w:eastAsia="ja-JP"/>
        </w:rPr>
        <w:t xml:space="preserve"> оценки риска при </w:t>
      </w:r>
      <w:r w:rsidR="004773D9" w:rsidRPr="008906E5">
        <w:rPr>
          <w:rFonts w:ascii="Arial" w:eastAsia="MS Mincho" w:hAnsi="Arial" w:cs="Arial"/>
          <w:b/>
          <w:sz w:val="22"/>
          <w:szCs w:val="24"/>
          <w:lang w:eastAsia="ja-JP"/>
        </w:rPr>
        <w:t>разработке</w:t>
      </w:r>
    </w:p>
    <w:p w:rsidR="00D859D8" w:rsidRPr="008906E5" w:rsidRDefault="00D859D8" w:rsidP="007B486E">
      <w:pPr>
        <w:jc w:val="center"/>
        <w:rPr>
          <w:rFonts w:ascii="Arial" w:hAnsi="Arial" w:cs="Arial"/>
          <w:b/>
          <w:bCs/>
        </w:rPr>
      </w:pPr>
    </w:p>
    <w:p w:rsidR="007B486E" w:rsidRPr="008906E5" w:rsidRDefault="007B486E" w:rsidP="00D859D8">
      <w:pPr>
        <w:jc w:val="both"/>
        <w:rPr>
          <w:rFonts w:ascii="Arial" w:eastAsia="MS Mincho" w:hAnsi="Arial" w:cs="Arial"/>
          <w:sz w:val="18"/>
          <w:szCs w:val="24"/>
          <w:lang w:eastAsia="ja-JP"/>
        </w:rPr>
      </w:pPr>
      <w:r w:rsidRPr="008906E5">
        <w:rPr>
          <w:rFonts w:ascii="Arial" w:eastAsia="MS Mincho" w:hAnsi="Arial" w:cs="Arial"/>
          <w:spacing w:val="40"/>
          <w:sz w:val="18"/>
          <w:szCs w:val="24"/>
          <w:lang w:eastAsia="ja-JP"/>
        </w:rPr>
        <w:t xml:space="preserve">Таблица </w:t>
      </w:r>
      <w:r w:rsidRPr="008906E5">
        <w:rPr>
          <w:rFonts w:ascii="Arial" w:eastAsia="MS Mincho" w:hAnsi="Arial" w:cs="Arial"/>
          <w:spacing w:val="40"/>
          <w:sz w:val="18"/>
          <w:szCs w:val="24"/>
          <w:lang w:val="en-US" w:eastAsia="ja-JP"/>
        </w:rPr>
        <w:t>B</w:t>
      </w:r>
      <w:r w:rsidRPr="008906E5">
        <w:rPr>
          <w:rFonts w:ascii="Arial" w:eastAsia="MS Mincho" w:hAnsi="Arial" w:cs="Arial"/>
          <w:spacing w:val="40"/>
          <w:sz w:val="18"/>
          <w:szCs w:val="24"/>
          <w:lang w:eastAsia="ja-JP"/>
        </w:rPr>
        <w:t>.1</w:t>
      </w:r>
      <w:r w:rsidR="00D859D8" w:rsidRPr="008906E5">
        <w:rPr>
          <w:rFonts w:ascii="Arial" w:eastAsia="MS Mincho" w:hAnsi="Arial" w:cs="Arial"/>
          <w:spacing w:val="40"/>
          <w:sz w:val="18"/>
          <w:szCs w:val="24"/>
          <w:lang w:eastAsia="ja-JP"/>
        </w:rPr>
        <w:t xml:space="preserve"> – </w:t>
      </w:r>
      <w:r w:rsidRPr="008906E5">
        <w:rPr>
          <w:rFonts w:ascii="Arial" w:eastAsia="MS Mincho" w:hAnsi="Arial" w:cs="Arial"/>
          <w:sz w:val="18"/>
          <w:szCs w:val="24"/>
          <w:lang w:eastAsia="ja-JP"/>
        </w:rPr>
        <w:t>Два примера идентификации риска, оценки риска и мер по снижению риска</w:t>
      </w:r>
    </w:p>
    <w:tbl>
      <w:tblPr>
        <w:tblStyle w:val="af6"/>
        <w:tblW w:w="15304" w:type="dxa"/>
        <w:tblLayout w:type="fixed"/>
        <w:tblLook w:val="04A0" w:firstRow="1" w:lastRow="0" w:firstColumn="1" w:lastColumn="0" w:noHBand="0" w:noVBand="1"/>
      </w:tblPr>
      <w:tblGrid>
        <w:gridCol w:w="1271"/>
        <w:gridCol w:w="1418"/>
        <w:gridCol w:w="850"/>
        <w:gridCol w:w="851"/>
        <w:gridCol w:w="851"/>
        <w:gridCol w:w="3544"/>
        <w:gridCol w:w="849"/>
        <w:gridCol w:w="851"/>
        <w:gridCol w:w="851"/>
        <w:gridCol w:w="1701"/>
        <w:gridCol w:w="2267"/>
      </w:tblGrid>
      <w:tr w:rsidR="007B486E" w:rsidRPr="008906E5" w:rsidTr="003E6589">
        <w:tc>
          <w:tcPr>
            <w:tcW w:w="127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Опасность</w:t>
            </w:r>
          </w:p>
        </w:tc>
        <w:tc>
          <w:tcPr>
            <w:tcW w:w="1418"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Сценарий</w:t>
            </w:r>
          </w:p>
        </w:tc>
        <w:tc>
          <w:tcPr>
            <w:tcW w:w="850"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 xml:space="preserve">Серьезность </w:t>
            </w:r>
          </w:p>
        </w:tc>
        <w:tc>
          <w:tcPr>
            <w:tcW w:w="85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Вероятность</w:t>
            </w:r>
          </w:p>
        </w:tc>
        <w:tc>
          <w:tcPr>
            <w:tcW w:w="85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Оценка риска</w:t>
            </w:r>
          </w:p>
        </w:tc>
        <w:tc>
          <w:tcPr>
            <w:tcW w:w="3544"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 xml:space="preserve">Контроль проектирования </w:t>
            </w:r>
          </w:p>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(смягчение последствий)</w:t>
            </w:r>
          </w:p>
        </w:tc>
        <w:tc>
          <w:tcPr>
            <w:tcW w:w="849"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Серьезность</w:t>
            </w:r>
          </w:p>
        </w:tc>
        <w:tc>
          <w:tcPr>
            <w:tcW w:w="85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Вероятность</w:t>
            </w:r>
          </w:p>
        </w:tc>
        <w:tc>
          <w:tcPr>
            <w:tcW w:w="85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Оценка риска</w:t>
            </w:r>
          </w:p>
        </w:tc>
        <w:tc>
          <w:tcPr>
            <w:tcW w:w="1701"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val="en-US" w:eastAsia="ja-JP"/>
              </w:rPr>
            </w:pPr>
            <w:r w:rsidRPr="008906E5">
              <w:rPr>
                <w:rFonts w:ascii="Arial" w:eastAsia="MS Mincho" w:hAnsi="Arial" w:cs="Arial"/>
                <w:b/>
                <w:sz w:val="18"/>
                <w:szCs w:val="18"/>
                <w:lang w:eastAsia="ja-JP"/>
              </w:rPr>
              <w:t xml:space="preserve">Доказательства, необходимые для </w:t>
            </w:r>
            <w:r w:rsidRPr="008906E5">
              <w:rPr>
                <w:rFonts w:ascii="Arial" w:eastAsia="MS Mincho" w:hAnsi="Arial" w:cs="Arial"/>
                <w:b/>
                <w:sz w:val="18"/>
                <w:szCs w:val="18"/>
                <w:lang w:val="en-US" w:eastAsia="ja-JP"/>
              </w:rPr>
              <w:t>IDR</w:t>
            </w:r>
          </w:p>
        </w:tc>
        <w:tc>
          <w:tcPr>
            <w:tcW w:w="2267" w:type="dxa"/>
            <w:tcBorders>
              <w:bottom w:val="double" w:sz="4" w:space="0" w:color="auto"/>
            </w:tcBorders>
          </w:tcPr>
          <w:p w:rsidR="007B486E" w:rsidRPr="008906E5" w:rsidRDefault="007B486E" w:rsidP="007B486E">
            <w:pPr>
              <w:ind w:left="-113" w:right="-108"/>
              <w:jc w:val="center"/>
              <w:rPr>
                <w:rFonts w:ascii="Arial" w:eastAsia="MS Mincho" w:hAnsi="Arial" w:cs="Arial"/>
                <w:b/>
                <w:sz w:val="18"/>
                <w:szCs w:val="18"/>
                <w:lang w:eastAsia="ja-JP"/>
              </w:rPr>
            </w:pPr>
            <w:r w:rsidRPr="008906E5">
              <w:rPr>
                <w:rFonts w:ascii="Arial" w:eastAsia="MS Mincho" w:hAnsi="Arial" w:cs="Arial"/>
                <w:b/>
                <w:sz w:val="18"/>
                <w:szCs w:val="18"/>
                <w:lang w:eastAsia="ja-JP"/>
              </w:rPr>
              <w:t>Остаточный риск</w:t>
            </w:r>
          </w:p>
        </w:tc>
      </w:tr>
      <w:tr w:rsidR="007B486E" w:rsidRPr="008906E5" w:rsidTr="003E6589">
        <w:tc>
          <w:tcPr>
            <w:tcW w:w="1271"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Повреждение при ударе в результате падения с высоты</w:t>
            </w:r>
          </w:p>
        </w:tc>
        <w:tc>
          <w:tcPr>
            <w:tcW w:w="1418" w:type="dxa"/>
            <w:tcBorders>
              <w:top w:val="double" w:sz="4" w:space="0" w:color="auto"/>
            </w:tcBorders>
          </w:tcPr>
          <w:p w:rsidR="007B486E" w:rsidRPr="008906E5" w:rsidRDefault="00D859D8"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Посетитель</w:t>
            </w:r>
            <w:r w:rsidR="007B486E" w:rsidRPr="008906E5">
              <w:rPr>
                <w:rFonts w:ascii="Arial" w:eastAsia="MS Mincho" w:hAnsi="Arial" w:cs="Arial"/>
                <w:sz w:val="18"/>
                <w:szCs w:val="18"/>
                <w:lang w:eastAsia="ja-JP"/>
              </w:rPr>
              <w:t xml:space="preserve"> прыгает на батуте и приземляется на стальную опорную конструкцию прыжкового полотна, что приводит к травмам – от</w:t>
            </w:r>
            <w:r w:rsidR="007B486E" w:rsidRPr="008906E5">
              <w:rPr>
                <w:rFonts w:ascii="Arial" w:eastAsia="MS Mincho" w:hAnsi="Arial" w:cs="Arial"/>
                <w:sz w:val="18"/>
                <w:szCs w:val="18"/>
                <w:lang w:val="en-US" w:eastAsia="ja-JP"/>
              </w:rPr>
              <w:t> </w:t>
            </w:r>
            <w:r w:rsidR="007B486E" w:rsidRPr="008906E5">
              <w:rPr>
                <w:rFonts w:ascii="Arial" w:eastAsia="MS Mincho" w:hAnsi="Arial" w:cs="Arial"/>
                <w:sz w:val="18"/>
                <w:szCs w:val="18"/>
                <w:lang w:eastAsia="ja-JP"/>
              </w:rPr>
              <w:t>переломов костей до паралича и возможной смерти.</w:t>
            </w:r>
          </w:p>
        </w:tc>
        <w:tc>
          <w:tcPr>
            <w:tcW w:w="850"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5</w:t>
            </w:r>
          </w:p>
        </w:tc>
        <w:tc>
          <w:tcPr>
            <w:tcW w:w="851"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4</w:t>
            </w:r>
          </w:p>
        </w:tc>
        <w:tc>
          <w:tcPr>
            <w:tcW w:w="851"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20</w:t>
            </w:r>
          </w:p>
        </w:tc>
        <w:tc>
          <w:tcPr>
            <w:tcW w:w="3544" w:type="dxa"/>
            <w:tcBorders>
              <w:top w:val="double" w:sz="4" w:space="0" w:color="auto"/>
            </w:tcBorders>
          </w:tcPr>
          <w:p w:rsidR="007B486E" w:rsidRPr="008906E5" w:rsidRDefault="007B486E" w:rsidP="004400E8">
            <w:pPr>
              <w:jc w:val="both"/>
              <w:rPr>
                <w:rFonts w:ascii="Arial" w:eastAsia="MS Mincho" w:hAnsi="Arial" w:cs="Arial"/>
                <w:b/>
                <w:sz w:val="18"/>
                <w:szCs w:val="18"/>
                <w:lang w:eastAsia="ja-JP"/>
              </w:rPr>
            </w:pPr>
            <w:r w:rsidRPr="008906E5">
              <w:rPr>
                <w:rFonts w:ascii="Arial" w:eastAsia="MS Mincho" w:hAnsi="Arial" w:cs="Arial"/>
                <w:sz w:val="18"/>
                <w:szCs w:val="18"/>
                <w:lang w:eastAsia="ja-JP"/>
              </w:rPr>
              <w:t xml:space="preserve">Стальная конструкция должна </w:t>
            </w:r>
            <w:r w:rsidR="004400E8">
              <w:rPr>
                <w:rFonts w:ascii="Arial" w:eastAsia="MS Mincho" w:hAnsi="Arial" w:cs="Arial"/>
                <w:sz w:val="18"/>
                <w:szCs w:val="18"/>
                <w:lang w:eastAsia="ja-JP"/>
              </w:rPr>
              <w:t>иметь</w:t>
            </w:r>
            <w:r w:rsidRPr="008906E5">
              <w:rPr>
                <w:rFonts w:ascii="Arial" w:eastAsia="MS Mincho" w:hAnsi="Arial" w:cs="Arial"/>
                <w:sz w:val="18"/>
                <w:szCs w:val="18"/>
                <w:lang w:eastAsia="ja-JP"/>
              </w:rPr>
              <w:t xml:space="preserve"> </w:t>
            </w:r>
            <w:proofErr w:type="spellStart"/>
            <w:r w:rsidR="00D859D8" w:rsidRPr="008906E5">
              <w:rPr>
                <w:rFonts w:ascii="Arial" w:eastAsia="MS Mincho" w:hAnsi="Arial" w:cs="Arial"/>
                <w:sz w:val="18"/>
                <w:szCs w:val="18"/>
                <w:lang w:eastAsia="ja-JP"/>
              </w:rPr>
              <w:t>ударопоглощающе</w:t>
            </w:r>
            <w:r w:rsidR="004400E8">
              <w:rPr>
                <w:rFonts w:ascii="Arial" w:eastAsia="MS Mincho" w:hAnsi="Arial" w:cs="Arial"/>
                <w:sz w:val="18"/>
                <w:szCs w:val="18"/>
                <w:lang w:eastAsia="ja-JP"/>
              </w:rPr>
              <w:t>е</w:t>
            </w:r>
            <w:proofErr w:type="spellEnd"/>
            <w:r w:rsidR="004400E8">
              <w:rPr>
                <w:rFonts w:ascii="Arial" w:eastAsia="MS Mincho" w:hAnsi="Arial" w:cs="Arial"/>
                <w:sz w:val="18"/>
                <w:szCs w:val="18"/>
                <w:lang w:eastAsia="ja-JP"/>
              </w:rPr>
              <w:t xml:space="preserve"> покрытие</w:t>
            </w:r>
            <w:r w:rsidRPr="008906E5">
              <w:rPr>
                <w:rFonts w:ascii="Arial" w:eastAsia="MS Mincho" w:hAnsi="Arial" w:cs="Arial"/>
                <w:sz w:val="18"/>
                <w:szCs w:val="18"/>
                <w:lang w:eastAsia="ja-JP"/>
              </w:rPr>
              <w:t xml:space="preserve"> из </w:t>
            </w:r>
            <w:proofErr w:type="spellStart"/>
            <w:r w:rsidRPr="008906E5">
              <w:rPr>
                <w:rFonts w:ascii="Arial" w:eastAsia="MS Mincho" w:hAnsi="Arial" w:cs="Arial"/>
                <w:sz w:val="18"/>
                <w:szCs w:val="18"/>
                <w:lang w:eastAsia="ja-JP"/>
              </w:rPr>
              <w:t>пеноматериала</w:t>
            </w:r>
            <w:proofErr w:type="spellEnd"/>
            <w:r w:rsidRPr="008906E5">
              <w:rPr>
                <w:rFonts w:ascii="Arial" w:eastAsia="MS Mincho" w:hAnsi="Arial" w:cs="Arial"/>
                <w:sz w:val="18"/>
                <w:szCs w:val="18"/>
                <w:lang w:eastAsia="ja-JP"/>
              </w:rPr>
              <w:t xml:space="preserve">. </w:t>
            </w:r>
            <w:proofErr w:type="spellStart"/>
            <w:r w:rsidR="004400E8">
              <w:rPr>
                <w:rFonts w:ascii="Arial" w:eastAsia="MS Mincho" w:hAnsi="Arial" w:cs="Arial"/>
                <w:sz w:val="18"/>
                <w:szCs w:val="18"/>
                <w:lang w:eastAsia="ja-JP"/>
              </w:rPr>
              <w:t>Ударопоглощающее</w:t>
            </w:r>
            <w:proofErr w:type="spellEnd"/>
            <w:r w:rsidR="004400E8">
              <w:rPr>
                <w:rFonts w:ascii="Arial" w:eastAsia="MS Mincho" w:hAnsi="Arial" w:cs="Arial"/>
                <w:sz w:val="18"/>
                <w:szCs w:val="18"/>
                <w:lang w:eastAsia="ja-JP"/>
              </w:rPr>
              <w:t xml:space="preserve"> покрытие</w:t>
            </w:r>
            <w:r w:rsidRPr="008906E5">
              <w:rPr>
                <w:rFonts w:ascii="Arial" w:eastAsia="MS Mincho" w:hAnsi="Arial" w:cs="Arial"/>
                <w:sz w:val="18"/>
                <w:szCs w:val="18"/>
                <w:lang w:eastAsia="ja-JP"/>
              </w:rPr>
              <w:t xml:space="preserve"> должн</w:t>
            </w:r>
            <w:r w:rsidR="004400E8">
              <w:rPr>
                <w:rFonts w:ascii="Arial" w:eastAsia="MS Mincho" w:hAnsi="Arial" w:cs="Arial"/>
                <w:sz w:val="18"/>
                <w:szCs w:val="18"/>
                <w:lang w:eastAsia="ja-JP"/>
              </w:rPr>
              <w:t>о</w:t>
            </w:r>
            <w:r w:rsidRPr="008906E5">
              <w:rPr>
                <w:rFonts w:ascii="Arial" w:eastAsia="MS Mincho" w:hAnsi="Arial" w:cs="Arial"/>
                <w:sz w:val="18"/>
                <w:szCs w:val="18"/>
                <w:lang w:eastAsia="ja-JP"/>
              </w:rPr>
              <w:t xml:space="preserve"> быть испытан</w:t>
            </w:r>
            <w:r w:rsidR="004400E8">
              <w:rPr>
                <w:rFonts w:ascii="Arial" w:eastAsia="MS Mincho" w:hAnsi="Arial" w:cs="Arial"/>
                <w:sz w:val="18"/>
                <w:szCs w:val="18"/>
                <w:lang w:eastAsia="ja-JP"/>
              </w:rPr>
              <w:t>о</w:t>
            </w:r>
            <w:r w:rsidRPr="008906E5">
              <w:rPr>
                <w:rFonts w:ascii="Arial" w:eastAsia="MS Mincho" w:hAnsi="Arial" w:cs="Arial"/>
                <w:sz w:val="18"/>
                <w:szCs w:val="18"/>
                <w:lang w:eastAsia="ja-JP"/>
              </w:rPr>
              <w:t xml:space="preserve"> в соответствии с ISO</w:t>
            </w:r>
            <w:r w:rsidR="004400E8">
              <w:rPr>
                <w:rFonts w:ascii="Arial" w:eastAsia="MS Mincho" w:hAnsi="Arial" w:cs="Arial"/>
                <w:sz w:val="18"/>
                <w:szCs w:val="18"/>
                <w:lang w:eastAsia="ja-JP"/>
              </w:rPr>
              <w:t> </w:t>
            </w:r>
            <w:r w:rsidRPr="008906E5">
              <w:rPr>
                <w:rFonts w:ascii="Arial" w:eastAsia="MS Mincho" w:hAnsi="Arial" w:cs="Arial"/>
                <w:sz w:val="18"/>
                <w:szCs w:val="18"/>
                <w:lang w:eastAsia="ja-JP"/>
              </w:rPr>
              <w:t xml:space="preserve">23659 </w:t>
            </w:r>
            <w:r w:rsidR="00D859D8" w:rsidRPr="008906E5">
              <w:rPr>
                <w:rFonts w:ascii="Arial" w:eastAsia="MS Mincho" w:hAnsi="Arial" w:cs="Arial"/>
                <w:sz w:val="18"/>
                <w:szCs w:val="18"/>
                <w:lang w:eastAsia="ja-JP"/>
              </w:rPr>
              <w:t>(</w:t>
            </w:r>
            <w:r w:rsidR="00043480" w:rsidRPr="008906E5">
              <w:rPr>
                <w:rFonts w:ascii="Arial" w:eastAsia="MS Mincho" w:hAnsi="Arial" w:cs="Arial"/>
                <w:sz w:val="18"/>
                <w:szCs w:val="18"/>
                <w:lang w:eastAsia="ja-JP"/>
              </w:rPr>
              <w:t>п</w:t>
            </w:r>
            <w:r w:rsidRPr="008906E5">
              <w:rPr>
                <w:rFonts w:ascii="Arial" w:eastAsia="MS Mincho" w:hAnsi="Arial" w:cs="Arial"/>
                <w:sz w:val="18"/>
                <w:szCs w:val="18"/>
                <w:lang w:eastAsia="ja-JP"/>
              </w:rPr>
              <w:t>риложение</w:t>
            </w:r>
            <w:r w:rsidR="00D859D8" w:rsidRPr="008906E5">
              <w:rPr>
                <w:rFonts w:ascii="Arial" w:eastAsia="MS Mincho" w:hAnsi="Arial" w:cs="Arial"/>
                <w:sz w:val="18"/>
                <w:szCs w:val="18"/>
                <w:lang w:eastAsia="ja-JP"/>
              </w:rPr>
              <w:t> </w:t>
            </w:r>
            <w:r w:rsidRPr="008906E5">
              <w:rPr>
                <w:rFonts w:ascii="Arial" w:eastAsia="MS Mincho" w:hAnsi="Arial" w:cs="Arial"/>
                <w:sz w:val="18"/>
                <w:szCs w:val="18"/>
                <w:lang w:eastAsia="ja-JP"/>
              </w:rPr>
              <w:t>D</w:t>
            </w:r>
            <w:r w:rsidR="00D859D8" w:rsidRPr="008906E5">
              <w:rPr>
                <w:rFonts w:ascii="Arial" w:eastAsia="MS Mincho" w:hAnsi="Arial" w:cs="Arial"/>
                <w:sz w:val="18"/>
                <w:szCs w:val="18"/>
                <w:lang w:eastAsia="ja-JP"/>
              </w:rPr>
              <w:t>)</w:t>
            </w:r>
            <w:r w:rsidRPr="008906E5">
              <w:rPr>
                <w:rFonts w:ascii="Arial" w:eastAsia="MS Mincho" w:hAnsi="Arial" w:cs="Arial"/>
                <w:sz w:val="18"/>
                <w:szCs w:val="18"/>
                <w:lang w:eastAsia="ja-JP"/>
              </w:rPr>
              <w:t xml:space="preserve">, при высоте </w:t>
            </w:r>
            <w:r w:rsidR="004400E8">
              <w:rPr>
                <w:rFonts w:ascii="Arial" w:eastAsia="MS Mincho" w:hAnsi="Arial" w:cs="Arial"/>
                <w:sz w:val="18"/>
                <w:szCs w:val="18"/>
                <w:lang w:eastAsia="ja-JP"/>
              </w:rPr>
              <w:t>свободного</w:t>
            </w:r>
            <w:r w:rsidR="004400E8" w:rsidRPr="008906E5">
              <w:rPr>
                <w:rFonts w:ascii="Arial" w:eastAsia="MS Mincho" w:hAnsi="Arial" w:cs="Arial"/>
                <w:sz w:val="18"/>
                <w:szCs w:val="18"/>
                <w:lang w:eastAsia="ja-JP"/>
              </w:rPr>
              <w:t xml:space="preserve"> </w:t>
            </w:r>
            <w:r w:rsidRPr="008906E5">
              <w:rPr>
                <w:rFonts w:ascii="Arial" w:eastAsia="MS Mincho" w:hAnsi="Arial" w:cs="Arial"/>
                <w:sz w:val="18"/>
                <w:szCs w:val="18"/>
                <w:lang w:eastAsia="ja-JP"/>
              </w:rPr>
              <w:t>падения 1500</w:t>
            </w:r>
            <w:r w:rsidR="00D859D8" w:rsidRPr="008906E5">
              <w:rPr>
                <w:rFonts w:ascii="Arial" w:eastAsia="MS Mincho" w:hAnsi="Arial" w:cs="Arial"/>
                <w:sz w:val="18"/>
                <w:szCs w:val="18"/>
                <w:lang w:eastAsia="ja-JP"/>
              </w:rPr>
              <w:t> </w:t>
            </w:r>
            <w:r w:rsidRPr="008906E5">
              <w:rPr>
                <w:rFonts w:ascii="Arial" w:eastAsia="MS Mincho" w:hAnsi="Arial" w:cs="Arial"/>
                <w:sz w:val="18"/>
                <w:szCs w:val="18"/>
                <w:lang w:eastAsia="ja-JP"/>
              </w:rPr>
              <w:t xml:space="preserve">мм. </w:t>
            </w:r>
            <w:r w:rsidR="00D859D8" w:rsidRPr="008906E5">
              <w:rPr>
                <w:rFonts w:ascii="Arial" w:eastAsia="MS Mincho" w:hAnsi="Arial" w:cs="Arial"/>
                <w:sz w:val="18"/>
                <w:szCs w:val="18"/>
                <w:lang w:eastAsia="ja-JP"/>
              </w:rPr>
              <w:t>Посетители</w:t>
            </w:r>
            <w:r w:rsidRPr="008906E5">
              <w:rPr>
                <w:rFonts w:ascii="Arial" w:eastAsia="MS Mincho" w:hAnsi="Arial" w:cs="Arial"/>
                <w:sz w:val="18"/>
                <w:szCs w:val="18"/>
                <w:lang w:eastAsia="ja-JP"/>
              </w:rPr>
              <w:t xml:space="preserve"> должны </w:t>
            </w:r>
            <w:r w:rsidR="00D859D8" w:rsidRPr="008906E5">
              <w:rPr>
                <w:rFonts w:ascii="Arial" w:eastAsia="MS Mincho" w:hAnsi="Arial" w:cs="Arial"/>
                <w:sz w:val="18"/>
                <w:szCs w:val="18"/>
                <w:lang w:eastAsia="ja-JP"/>
              </w:rPr>
              <w:t>пройти инструктаж</w:t>
            </w:r>
            <w:r w:rsidRPr="008906E5">
              <w:rPr>
                <w:rFonts w:ascii="Arial" w:eastAsia="MS Mincho" w:hAnsi="Arial" w:cs="Arial"/>
                <w:sz w:val="18"/>
                <w:szCs w:val="18"/>
                <w:lang w:eastAsia="ja-JP"/>
              </w:rPr>
              <w:t xml:space="preserve"> перед входом в любую</w:t>
            </w:r>
            <w:r w:rsidR="00D859D8" w:rsidRPr="008906E5">
              <w:rPr>
                <w:rFonts w:ascii="Arial" w:eastAsia="MS Mincho" w:hAnsi="Arial" w:cs="Arial"/>
                <w:sz w:val="18"/>
                <w:szCs w:val="18"/>
                <w:lang w:eastAsia="ja-JP"/>
              </w:rPr>
              <w:t xml:space="preserve"> прыжковую</w:t>
            </w:r>
            <w:r w:rsidRPr="008906E5">
              <w:rPr>
                <w:rFonts w:ascii="Arial" w:eastAsia="MS Mincho" w:hAnsi="Arial" w:cs="Arial"/>
                <w:sz w:val="18"/>
                <w:szCs w:val="18"/>
                <w:lang w:eastAsia="ja-JP"/>
              </w:rPr>
              <w:t xml:space="preserve"> зону на батуте. В ходе инструктаж</w:t>
            </w:r>
            <w:r w:rsidR="00043480" w:rsidRPr="008906E5">
              <w:rPr>
                <w:rFonts w:ascii="Arial" w:eastAsia="MS Mincho" w:hAnsi="Arial" w:cs="Arial"/>
                <w:sz w:val="18"/>
                <w:szCs w:val="18"/>
                <w:lang w:eastAsia="ja-JP"/>
              </w:rPr>
              <w:t>а перед прыжками</w:t>
            </w:r>
            <w:r w:rsidRPr="008906E5">
              <w:rPr>
                <w:rFonts w:ascii="Arial" w:eastAsia="MS Mincho" w:hAnsi="Arial" w:cs="Arial"/>
                <w:sz w:val="18"/>
                <w:szCs w:val="18"/>
                <w:lang w:eastAsia="ja-JP"/>
              </w:rPr>
              <w:t xml:space="preserve"> должны объясняться потенциальные опасности и риски, связанные с данной активностью, а также правильные методы использования оборудования. Соответствующее количество и компетентные </w:t>
            </w:r>
            <w:r w:rsidR="00043480" w:rsidRPr="008906E5">
              <w:rPr>
                <w:rFonts w:ascii="Arial" w:eastAsia="MS Mincho" w:hAnsi="Arial" w:cs="Arial"/>
                <w:sz w:val="18"/>
                <w:szCs w:val="18"/>
                <w:lang w:eastAsia="ja-JP"/>
              </w:rPr>
              <w:t>специалисты</w:t>
            </w:r>
            <w:r w:rsidRPr="008906E5">
              <w:rPr>
                <w:rFonts w:ascii="Arial" w:eastAsia="MS Mincho" w:hAnsi="Arial" w:cs="Arial"/>
                <w:sz w:val="18"/>
                <w:szCs w:val="18"/>
                <w:lang w:eastAsia="ja-JP"/>
              </w:rPr>
              <w:t xml:space="preserve"> должны наблюдать за всеми участниками, распознавать не</w:t>
            </w:r>
            <w:r w:rsidR="00043480" w:rsidRPr="008906E5">
              <w:rPr>
                <w:rFonts w:ascii="Arial" w:eastAsia="MS Mincho" w:hAnsi="Arial" w:cs="Arial"/>
                <w:sz w:val="18"/>
                <w:szCs w:val="18"/>
                <w:lang w:eastAsia="ja-JP"/>
              </w:rPr>
              <w:t>допустимое</w:t>
            </w:r>
            <w:r w:rsidRPr="008906E5">
              <w:rPr>
                <w:rFonts w:ascii="Arial" w:eastAsia="MS Mincho" w:hAnsi="Arial" w:cs="Arial"/>
                <w:sz w:val="18"/>
                <w:szCs w:val="18"/>
                <w:lang w:eastAsia="ja-JP"/>
              </w:rPr>
              <w:t xml:space="preserve"> поведение и своевременно вмешиваться, принимая, при необходимости, соответствующие меры.</w:t>
            </w:r>
          </w:p>
        </w:tc>
        <w:tc>
          <w:tcPr>
            <w:tcW w:w="849"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3</w:t>
            </w:r>
          </w:p>
        </w:tc>
        <w:tc>
          <w:tcPr>
            <w:tcW w:w="851"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3</w:t>
            </w:r>
          </w:p>
        </w:tc>
        <w:tc>
          <w:tcPr>
            <w:tcW w:w="851" w:type="dxa"/>
            <w:tcBorders>
              <w:top w:val="double" w:sz="4" w:space="0" w:color="auto"/>
            </w:tcBorders>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9</w:t>
            </w:r>
          </w:p>
        </w:tc>
        <w:tc>
          <w:tcPr>
            <w:tcW w:w="1701" w:type="dxa"/>
            <w:tcBorders>
              <w:top w:val="double" w:sz="4" w:space="0" w:color="auto"/>
            </w:tcBorders>
          </w:tcPr>
          <w:p w:rsidR="007B486E" w:rsidRPr="008906E5" w:rsidRDefault="007B486E" w:rsidP="00DD6B8C">
            <w:pPr>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Чертежи и документация по установке и </w:t>
            </w:r>
            <w:r w:rsidR="003D49AE">
              <w:rPr>
                <w:rFonts w:ascii="Arial" w:eastAsia="MS Mincho" w:hAnsi="Arial" w:cs="Arial"/>
                <w:sz w:val="18"/>
                <w:szCs w:val="18"/>
                <w:lang w:eastAsia="ja-JP"/>
              </w:rPr>
              <w:t xml:space="preserve">технические </w:t>
            </w:r>
            <w:r w:rsidR="00DD6B8C">
              <w:rPr>
                <w:rFonts w:ascii="Arial" w:eastAsia="MS Mincho" w:hAnsi="Arial" w:cs="Arial"/>
                <w:sz w:val="18"/>
                <w:szCs w:val="18"/>
                <w:lang w:eastAsia="ja-JP"/>
              </w:rPr>
              <w:t>характеристики</w:t>
            </w:r>
            <w:r w:rsidRPr="008906E5">
              <w:rPr>
                <w:rFonts w:ascii="Arial" w:eastAsia="MS Mincho" w:hAnsi="Arial" w:cs="Arial"/>
                <w:sz w:val="18"/>
                <w:szCs w:val="18"/>
                <w:lang w:eastAsia="ja-JP"/>
              </w:rPr>
              <w:t xml:space="preserve"> </w:t>
            </w:r>
            <w:proofErr w:type="spellStart"/>
            <w:r w:rsidR="00DD6B8C">
              <w:rPr>
                <w:rFonts w:ascii="Arial" w:eastAsia="MS Mincho" w:hAnsi="Arial" w:cs="Arial"/>
                <w:sz w:val="18"/>
                <w:szCs w:val="18"/>
                <w:lang w:eastAsia="ja-JP"/>
              </w:rPr>
              <w:t>ударопоглощающего</w:t>
            </w:r>
            <w:proofErr w:type="spellEnd"/>
            <w:r w:rsidR="00DD6B8C">
              <w:rPr>
                <w:rFonts w:ascii="Arial" w:eastAsia="MS Mincho" w:hAnsi="Arial" w:cs="Arial"/>
                <w:sz w:val="18"/>
                <w:szCs w:val="18"/>
                <w:lang w:eastAsia="ja-JP"/>
              </w:rPr>
              <w:t xml:space="preserve"> покрытия</w:t>
            </w:r>
            <w:r w:rsidRPr="008906E5">
              <w:rPr>
                <w:rFonts w:ascii="Arial" w:eastAsia="MS Mincho" w:hAnsi="Arial" w:cs="Arial"/>
                <w:sz w:val="18"/>
                <w:szCs w:val="18"/>
                <w:lang w:eastAsia="ja-JP"/>
              </w:rPr>
              <w:t xml:space="preserve"> из </w:t>
            </w:r>
            <w:proofErr w:type="spellStart"/>
            <w:r w:rsidRPr="008906E5">
              <w:rPr>
                <w:rFonts w:ascii="Arial" w:eastAsia="MS Mincho" w:hAnsi="Arial" w:cs="Arial"/>
                <w:sz w:val="18"/>
                <w:szCs w:val="18"/>
                <w:lang w:eastAsia="ja-JP"/>
              </w:rPr>
              <w:t>пеноматериала</w:t>
            </w:r>
            <w:proofErr w:type="spellEnd"/>
            <w:r w:rsidRPr="008906E5">
              <w:rPr>
                <w:rFonts w:ascii="Arial" w:eastAsia="MS Mincho" w:hAnsi="Arial" w:cs="Arial"/>
                <w:sz w:val="18"/>
                <w:szCs w:val="18"/>
                <w:lang w:eastAsia="ja-JP"/>
              </w:rPr>
              <w:t xml:space="preserve">. Протоколы испытаний, подтверждающие соответствие </w:t>
            </w:r>
            <w:r w:rsidR="00043480" w:rsidRPr="008906E5">
              <w:rPr>
                <w:rFonts w:ascii="Arial" w:eastAsia="MS Mincho" w:hAnsi="Arial" w:cs="Arial"/>
                <w:sz w:val="18"/>
                <w:szCs w:val="18"/>
                <w:lang w:eastAsia="ja-JP"/>
              </w:rPr>
              <w:t>требованиям</w:t>
            </w:r>
            <w:r w:rsidRPr="008906E5">
              <w:rPr>
                <w:rFonts w:ascii="Arial" w:eastAsia="MS Mincho" w:hAnsi="Arial" w:cs="Arial"/>
                <w:sz w:val="18"/>
                <w:szCs w:val="18"/>
                <w:lang w:eastAsia="ja-JP"/>
              </w:rPr>
              <w:t xml:space="preserve"> ISO 23659 </w:t>
            </w:r>
            <w:r w:rsidR="00043480" w:rsidRPr="008906E5">
              <w:rPr>
                <w:rFonts w:ascii="Arial" w:eastAsia="MS Mincho" w:hAnsi="Arial" w:cs="Arial"/>
                <w:sz w:val="18"/>
                <w:szCs w:val="18"/>
                <w:lang w:eastAsia="ja-JP"/>
              </w:rPr>
              <w:t>(</w:t>
            </w:r>
            <w:r w:rsidRPr="008906E5">
              <w:rPr>
                <w:rFonts w:ascii="Arial" w:eastAsia="MS Mincho" w:hAnsi="Arial" w:cs="Arial"/>
                <w:sz w:val="18"/>
                <w:szCs w:val="18"/>
                <w:lang w:eastAsia="ja-JP"/>
              </w:rPr>
              <w:t>приложение D</w:t>
            </w:r>
            <w:r w:rsidR="00043480" w:rsidRPr="008906E5">
              <w:rPr>
                <w:rFonts w:ascii="Arial" w:eastAsia="MS Mincho" w:hAnsi="Arial" w:cs="Arial"/>
                <w:sz w:val="18"/>
                <w:szCs w:val="18"/>
                <w:lang w:eastAsia="ja-JP"/>
              </w:rPr>
              <w:t>)</w:t>
            </w:r>
          </w:p>
        </w:tc>
        <w:tc>
          <w:tcPr>
            <w:tcW w:w="2267" w:type="dxa"/>
            <w:tcBorders>
              <w:top w:val="double" w:sz="4" w:space="0" w:color="auto"/>
            </w:tcBorders>
          </w:tcPr>
          <w:p w:rsidR="007B486E" w:rsidRPr="008906E5" w:rsidRDefault="007B486E" w:rsidP="00043480">
            <w:pPr>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Контролер соглашается с тем, что прыжки на батуте сопряжены с рисками, которые невозможно предусмотреть в системе и которые должны регулироваться инструкциями по эксплуатации, политикой, процедурами и </w:t>
            </w:r>
            <w:r w:rsidR="00043480" w:rsidRPr="008906E5">
              <w:rPr>
                <w:rFonts w:ascii="Arial" w:eastAsia="MS Mincho" w:hAnsi="Arial" w:cs="Arial"/>
                <w:sz w:val="18"/>
                <w:szCs w:val="18"/>
                <w:lang w:eastAsia="ja-JP"/>
              </w:rPr>
              <w:t>наблюдением</w:t>
            </w:r>
            <w:r w:rsidRPr="008906E5">
              <w:rPr>
                <w:rFonts w:ascii="Arial" w:eastAsia="MS Mincho" w:hAnsi="Arial" w:cs="Arial"/>
                <w:sz w:val="18"/>
                <w:szCs w:val="18"/>
                <w:lang w:eastAsia="ja-JP"/>
              </w:rPr>
              <w:t xml:space="preserve">. Контролер обеспечивает проведение инструктажа для всех участников, а также надлежащую подготовку и добросовестное выполнение обязанностей </w:t>
            </w:r>
            <w:r w:rsidR="00043480" w:rsidRPr="008906E5">
              <w:rPr>
                <w:rFonts w:ascii="Arial" w:eastAsia="MS Mincho" w:hAnsi="Arial" w:cs="Arial"/>
                <w:sz w:val="18"/>
                <w:szCs w:val="18"/>
                <w:lang w:eastAsia="ja-JP"/>
              </w:rPr>
              <w:t>наблюдателей</w:t>
            </w:r>
            <w:r w:rsidRPr="008906E5">
              <w:rPr>
                <w:rFonts w:ascii="Arial" w:eastAsia="MS Mincho" w:hAnsi="Arial" w:cs="Arial"/>
                <w:sz w:val="18"/>
                <w:szCs w:val="18"/>
                <w:lang w:eastAsia="ja-JP"/>
              </w:rPr>
              <w:t>.</w:t>
            </w:r>
          </w:p>
        </w:tc>
      </w:tr>
      <w:tr w:rsidR="007B486E" w:rsidRPr="008906E5" w:rsidTr="007B486E">
        <w:tc>
          <w:tcPr>
            <w:tcW w:w="127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Зацепление с подвижными элементами (пружинами)</w:t>
            </w:r>
          </w:p>
        </w:tc>
        <w:tc>
          <w:tcPr>
            <w:tcW w:w="1418" w:type="dxa"/>
          </w:tcPr>
          <w:p w:rsidR="007B486E" w:rsidRPr="008906E5" w:rsidRDefault="007B486E" w:rsidP="008766C3">
            <w:pPr>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Разные уровни прыжковых полотен, </w:t>
            </w:r>
            <w:r w:rsidR="008766C3">
              <w:rPr>
                <w:rFonts w:ascii="Arial" w:eastAsia="MS Mincho" w:hAnsi="Arial" w:cs="Arial"/>
                <w:sz w:val="18"/>
                <w:szCs w:val="18"/>
                <w:lang w:eastAsia="ja-JP"/>
              </w:rPr>
              <w:t>покрытий</w:t>
            </w:r>
            <w:r w:rsidRPr="008906E5">
              <w:rPr>
                <w:rFonts w:ascii="Arial" w:eastAsia="MS Mincho" w:hAnsi="Arial" w:cs="Arial"/>
                <w:sz w:val="18"/>
                <w:szCs w:val="18"/>
                <w:lang w:eastAsia="ja-JP"/>
              </w:rPr>
              <w:t xml:space="preserve"> и окружающих матов могут создавать разную высоту пола, что приводит к риску спотыкания </w:t>
            </w:r>
            <w:r w:rsidR="00253A9B">
              <w:rPr>
                <w:rFonts w:ascii="Arial" w:eastAsia="MS Mincho" w:hAnsi="Arial" w:cs="Arial"/>
                <w:sz w:val="18"/>
                <w:szCs w:val="18"/>
                <w:lang w:eastAsia="ja-JP"/>
              </w:rPr>
              <w:t>пользователей</w:t>
            </w:r>
            <w:r w:rsidRPr="008906E5">
              <w:rPr>
                <w:rFonts w:ascii="Arial" w:eastAsia="MS Mincho" w:hAnsi="Arial" w:cs="Arial"/>
                <w:sz w:val="18"/>
                <w:szCs w:val="18"/>
                <w:lang w:eastAsia="ja-JP"/>
              </w:rPr>
              <w:t>.</w:t>
            </w:r>
          </w:p>
        </w:tc>
        <w:tc>
          <w:tcPr>
            <w:tcW w:w="850"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2</w:t>
            </w:r>
          </w:p>
        </w:tc>
        <w:tc>
          <w:tcPr>
            <w:tcW w:w="85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4</w:t>
            </w:r>
          </w:p>
        </w:tc>
        <w:tc>
          <w:tcPr>
            <w:tcW w:w="85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8</w:t>
            </w:r>
          </w:p>
        </w:tc>
        <w:tc>
          <w:tcPr>
            <w:tcW w:w="3544" w:type="dxa"/>
          </w:tcPr>
          <w:p w:rsidR="007B486E" w:rsidRPr="008906E5" w:rsidRDefault="007B486E" w:rsidP="00253A9B">
            <w:pPr>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В </w:t>
            </w:r>
            <w:r w:rsidR="00DD6B8C">
              <w:rPr>
                <w:rFonts w:ascii="Arial" w:eastAsia="MS Mincho" w:hAnsi="Arial" w:cs="Arial"/>
                <w:sz w:val="18"/>
                <w:szCs w:val="18"/>
                <w:lang w:eastAsia="ja-JP"/>
              </w:rPr>
              <w:t>конструкции</w:t>
            </w:r>
            <w:r w:rsidRPr="008906E5">
              <w:rPr>
                <w:rFonts w:ascii="Arial" w:eastAsia="MS Mincho" w:hAnsi="Arial" w:cs="Arial"/>
                <w:sz w:val="18"/>
                <w:szCs w:val="18"/>
                <w:lang w:eastAsia="ja-JP"/>
              </w:rPr>
              <w:t xml:space="preserve"> подиума, насколько это целесообразно, </w:t>
            </w:r>
            <w:r w:rsidR="00253A9B">
              <w:rPr>
                <w:rFonts w:ascii="Arial" w:eastAsia="MS Mincho" w:hAnsi="Arial" w:cs="Arial"/>
                <w:sz w:val="18"/>
                <w:szCs w:val="18"/>
                <w:lang w:eastAsia="ja-JP"/>
              </w:rPr>
              <w:t>должны быть предусмотрены</w:t>
            </w:r>
            <w:r w:rsidRPr="008906E5">
              <w:rPr>
                <w:rFonts w:ascii="Arial" w:eastAsia="MS Mincho" w:hAnsi="Arial" w:cs="Arial"/>
                <w:sz w:val="18"/>
                <w:szCs w:val="18"/>
                <w:lang w:eastAsia="ja-JP"/>
              </w:rPr>
              <w:t xml:space="preserve"> углубления, чтобы уровни пола были одинаковыми, где это возможно, чтобы сократить количество переходов между уровнями. </w:t>
            </w:r>
            <w:r w:rsidR="00253A9B">
              <w:rPr>
                <w:rFonts w:ascii="Arial" w:eastAsia="MS Mincho" w:hAnsi="Arial" w:cs="Arial"/>
                <w:sz w:val="18"/>
                <w:szCs w:val="18"/>
                <w:lang w:eastAsia="ja-JP"/>
              </w:rPr>
              <w:t>Должны быть использованы</w:t>
            </w:r>
            <w:r w:rsidR="00043480" w:rsidRPr="008906E5">
              <w:rPr>
                <w:rFonts w:ascii="Arial" w:eastAsia="MS Mincho" w:hAnsi="Arial" w:cs="Arial"/>
                <w:sz w:val="18"/>
                <w:szCs w:val="18"/>
                <w:lang w:eastAsia="ja-JP"/>
              </w:rPr>
              <w:t xml:space="preserve"> контрастные цвета</w:t>
            </w:r>
            <w:r w:rsidRPr="008906E5">
              <w:rPr>
                <w:rFonts w:ascii="Arial" w:eastAsia="MS Mincho" w:hAnsi="Arial" w:cs="Arial"/>
                <w:sz w:val="18"/>
                <w:szCs w:val="18"/>
                <w:lang w:eastAsia="ja-JP"/>
              </w:rPr>
              <w:t xml:space="preserve"> для обозначения границ между р</w:t>
            </w:r>
            <w:r w:rsidR="00253A9B">
              <w:rPr>
                <w:rFonts w:ascii="Arial" w:eastAsia="MS Mincho" w:hAnsi="Arial" w:cs="Arial"/>
                <w:sz w:val="18"/>
                <w:szCs w:val="18"/>
                <w:lang w:eastAsia="ja-JP"/>
              </w:rPr>
              <w:t>азличными материалами. Ступени должны</w:t>
            </w:r>
            <w:r w:rsidRPr="008906E5">
              <w:rPr>
                <w:rFonts w:ascii="Arial" w:eastAsia="MS Mincho" w:hAnsi="Arial" w:cs="Arial"/>
                <w:sz w:val="18"/>
                <w:szCs w:val="18"/>
                <w:lang w:eastAsia="ja-JP"/>
              </w:rPr>
              <w:t xml:space="preserve"> соответствовать строительным нормам и правилам и иметь вы</w:t>
            </w:r>
            <w:r w:rsidR="003D49AE">
              <w:rPr>
                <w:rFonts w:ascii="Arial" w:eastAsia="MS Mincho" w:hAnsi="Arial" w:cs="Arial"/>
                <w:sz w:val="18"/>
                <w:szCs w:val="18"/>
                <w:lang w:eastAsia="ja-JP"/>
              </w:rPr>
              <w:t>сококонтрастные предохранительную</w:t>
            </w:r>
            <w:r w:rsidRPr="008906E5">
              <w:rPr>
                <w:rFonts w:ascii="Arial" w:eastAsia="MS Mincho" w:hAnsi="Arial" w:cs="Arial"/>
                <w:sz w:val="18"/>
                <w:szCs w:val="18"/>
                <w:lang w:eastAsia="ja-JP"/>
              </w:rPr>
              <w:t xml:space="preserve"> </w:t>
            </w:r>
            <w:r w:rsidR="003D49AE">
              <w:rPr>
                <w:rFonts w:ascii="Arial" w:eastAsia="MS Mincho" w:hAnsi="Arial" w:cs="Arial"/>
                <w:sz w:val="18"/>
                <w:szCs w:val="18"/>
                <w:lang w:eastAsia="ja-JP"/>
              </w:rPr>
              <w:t>окантовку</w:t>
            </w:r>
            <w:r w:rsidRPr="008906E5">
              <w:rPr>
                <w:rFonts w:ascii="Arial" w:eastAsia="MS Mincho" w:hAnsi="Arial" w:cs="Arial"/>
                <w:sz w:val="18"/>
                <w:szCs w:val="18"/>
                <w:lang w:eastAsia="ja-JP"/>
              </w:rPr>
              <w:t>.</w:t>
            </w:r>
          </w:p>
        </w:tc>
        <w:tc>
          <w:tcPr>
            <w:tcW w:w="849"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1</w:t>
            </w:r>
          </w:p>
        </w:tc>
        <w:tc>
          <w:tcPr>
            <w:tcW w:w="85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2</w:t>
            </w:r>
          </w:p>
        </w:tc>
        <w:tc>
          <w:tcPr>
            <w:tcW w:w="85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2</w:t>
            </w:r>
          </w:p>
        </w:tc>
        <w:tc>
          <w:tcPr>
            <w:tcW w:w="1701" w:type="dxa"/>
          </w:tcPr>
          <w:p w:rsidR="007B486E" w:rsidRPr="008906E5" w:rsidRDefault="007B486E" w:rsidP="00D859D8">
            <w:pPr>
              <w:jc w:val="both"/>
              <w:rPr>
                <w:rFonts w:ascii="Arial" w:eastAsia="MS Mincho" w:hAnsi="Arial" w:cs="Arial"/>
                <w:sz w:val="18"/>
                <w:szCs w:val="18"/>
                <w:lang w:eastAsia="ja-JP"/>
              </w:rPr>
            </w:pPr>
            <w:r w:rsidRPr="008906E5">
              <w:rPr>
                <w:rFonts w:ascii="Arial" w:eastAsia="MS Mincho" w:hAnsi="Arial" w:cs="Arial"/>
                <w:sz w:val="18"/>
                <w:szCs w:val="18"/>
                <w:lang w:eastAsia="ja-JP"/>
              </w:rPr>
              <w:t>Сечение конструкции пола, показывающее различие высоты и положений.</w:t>
            </w:r>
          </w:p>
        </w:tc>
        <w:tc>
          <w:tcPr>
            <w:tcW w:w="2267" w:type="dxa"/>
          </w:tcPr>
          <w:p w:rsidR="007B486E" w:rsidRPr="008906E5" w:rsidRDefault="007B486E" w:rsidP="00043480">
            <w:pPr>
              <w:jc w:val="center"/>
              <w:rPr>
                <w:rFonts w:ascii="Arial" w:eastAsia="MS Mincho" w:hAnsi="Arial" w:cs="Arial"/>
                <w:b/>
                <w:sz w:val="18"/>
                <w:szCs w:val="18"/>
                <w:lang w:eastAsia="ja-JP"/>
              </w:rPr>
            </w:pPr>
            <w:r w:rsidRPr="008906E5">
              <w:rPr>
                <w:rFonts w:ascii="Arial" w:eastAsia="MS Mincho" w:hAnsi="Arial" w:cs="Arial"/>
                <w:b/>
                <w:sz w:val="18"/>
                <w:szCs w:val="18"/>
                <w:lang w:eastAsia="ja-JP"/>
              </w:rPr>
              <w:t>-</w:t>
            </w:r>
          </w:p>
        </w:tc>
      </w:tr>
    </w:tbl>
    <w:p w:rsidR="007B486E" w:rsidRPr="008906E5" w:rsidRDefault="007B486E">
      <w:pPr>
        <w:rPr>
          <w:rFonts w:ascii="Arial" w:hAnsi="Arial" w:cs="Arial"/>
          <w:b/>
          <w:bCs/>
        </w:rPr>
      </w:pPr>
    </w:p>
    <w:p w:rsidR="007B486E" w:rsidRPr="008906E5" w:rsidRDefault="007B486E">
      <w:pPr>
        <w:rPr>
          <w:rFonts w:ascii="Arial" w:hAnsi="Arial" w:cs="Arial"/>
          <w:b/>
          <w:bCs/>
        </w:rPr>
        <w:sectPr w:rsidR="007B486E" w:rsidRPr="008906E5" w:rsidSect="00BA3980">
          <w:pgSz w:w="16838" w:h="11906" w:orient="landscape"/>
          <w:pgMar w:top="1134" w:right="1134" w:bottom="566" w:left="851" w:header="284" w:footer="504" w:gutter="0"/>
          <w:cols w:space="708"/>
          <w:docGrid w:linePitch="360"/>
        </w:sectPr>
      </w:pPr>
      <w:r w:rsidRPr="008906E5">
        <w:rPr>
          <w:rFonts w:ascii="Arial" w:hAnsi="Arial" w:cs="Arial"/>
          <w:b/>
          <w:bCs/>
        </w:rPr>
        <w:br w:type="page"/>
      </w:r>
    </w:p>
    <w:p w:rsidR="007B486E" w:rsidRPr="008906E5" w:rsidRDefault="007B486E">
      <w:pPr>
        <w:rPr>
          <w:rFonts w:ascii="Arial" w:hAnsi="Arial" w:cs="Arial"/>
          <w:b/>
          <w:bCs/>
        </w:rPr>
      </w:pPr>
    </w:p>
    <w:p w:rsidR="0048489F" w:rsidRPr="008906E5" w:rsidRDefault="0048489F" w:rsidP="0048489F">
      <w:pPr>
        <w:jc w:val="center"/>
        <w:rPr>
          <w:rFonts w:ascii="Arial" w:eastAsia="MS Mincho" w:hAnsi="Arial" w:cs="Arial"/>
          <w:b/>
          <w:sz w:val="22"/>
          <w:szCs w:val="28"/>
          <w:lang w:eastAsia="ja-JP"/>
        </w:rPr>
      </w:pPr>
      <w:r w:rsidRPr="008906E5">
        <w:rPr>
          <w:rFonts w:ascii="Arial" w:eastAsia="MS Mincho" w:hAnsi="Arial" w:cs="Arial"/>
          <w:b/>
          <w:sz w:val="22"/>
          <w:szCs w:val="28"/>
          <w:lang w:eastAsia="ja-JP"/>
        </w:rPr>
        <w:t xml:space="preserve">Приложение </w:t>
      </w:r>
      <w:r w:rsidRPr="008906E5">
        <w:rPr>
          <w:rFonts w:ascii="Arial" w:eastAsia="MS Mincho" w:hAnsi="Arial" w:cs="Arial"/>
          <w:b/>
          <w:sz w:val="22"/>
          <w:szCs w:val="28"/>
          <w:lang w:val="en-US" w:eastAsia="ja-JP"/>
        </w:rPr>
        <w:t>C</w:t>
      </w:r>
    </w:p>
    <w:p w:rsidR="0048489F" w:rsidRPr="008906E5" w:rsidRDefault="0048489F" w:rsidP="0048489F">
      <w:pPr>
        <w:spacing w:after="120"/>
        <w:jc w:val="center"/>
        <w:rPr>
          <w:rFonts w:ascii="Arial" w:eastAsia="MS Mincho" w:hAnsi="Arial" w:cs="Arial"/>
          <w:sz w:val="22"/>
          <w:szCs w:val="28"/>
          <w:lang w:eastAsia="ja-JP"/>
        </w:rPr>
      </w:pPr>
      <w:r w:rsidRPr="008906E5">
        <w:rPr>
          <w:rFonts w:ascii="Arial" w:eastAsia="MS Mincho" w:hAnsi="Arial" w:cs="Arial"/>
          <w:sz w:val="22"/>
          <w:szCs w:val="28"/>
          <w:lang w:eastAsia="ja-JP"/>
        </w:rPr>
        <w:t>(справочное)</w:t>
      </w:r>
    </w:p>
    <w:p w:rsidR="0048489F" w:rsidRPr="008906E5" w:rsidRDefault="0048489F" w:rsidP="0048489F">
      <w:pPr>
        <w:jc w:val="center"/>
        <w:rPr>
          <w:rFonts w:ascii="Arial" w:eastAsia="MS Mincho" w:hAnsi="Arial" w:cs="Arial"/>
          <w:b/>
          <w:sz w:val="22"/>
          <w:szCs w:val="28"/>
          <w:lang w:eastAsia="ja-JP"/>
        </w:rPr>
      </w:pPr>
      <w:r w:rsidRPr="008906E5">
        <w:rPr>
          <w:rFonts w:ascii="Arial" w:eastAsia="MS Mincho" w:hAnsi="Arial" w:cs="Arial"/>
          <w:b/>
          <w:sz w:val="22"/>
          <w:szCs w:val="28"/>
          <w:lang w:eastAsia="ja-JP"/>
        </w:rPr>
        <w:t>Экологические аспекты</w:t>
      </w:r>
    </w:p>
    <w:p w:rsidR="0048489F" w:rsidRPr="008906E5" w:rsidRDefault="0048489F" w:rsidP="0048489F">
      <w:pPr>
        <w:jc w:val="center"/>
        <w:rPr>
          <w:rFonts w:ascii="Arial" w:eastAsia="MS Mincho" w:hAnsi="Arial" w:cs="Arial"/>
          <w:b/>
          <w:sz w:val="24"/>
          <w:szCs w:val="28"/>
          <w:lang w:eastAsia="ja-JP"/>
        </w:rPr>
      </w:pP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Потенциальное воздействие материалов, используемых для батутных парков, на окружающую среду может быть снижено за счет учета экологических аспектов в стандартах на </w:t>
      </w:r>
      <w:r w:rsidR="008B04F9" w:rsidRPr="008906E5">
        <w:rPr>
          <w:rFonts w:ascii="Arial" w:eastAsia="MS Mincho" w:hAnsi="Arial" w:cs="Arial"/>
          <w:lang w:eastAsia="ja-JP"/>
        </w:rPr>
        <w:t>продукцию</w:t>
      </w:r>
      <w:r w:rsidRPr="008906E5">
        <w:rPr>
          <w:rFonts w:ascii="Arial" w:eastAsia="MS Mincho" w:hAnsi="Arial" w:cs="Arial"/>
          <w:lang w:eastAsia="ja-JP"/>
        </w:rPr>
        <w:t>.</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В течение жизненного цикла конкрет</w:t>
      </w:r>
      <w:r w:rsidR="008B04F9" w:rsidRPr="008906E5">
        <w:rPr>
          <w:rFonts w:ascii="Arial" w:eastAsia="MS Mincho" w:hAnsi="Arial" w:cs="Arial"/>
          <w:lang w:eastAsia="ja-JP"/>
        </w:rPr>
        <w:t xml:space="preserve">ной продукции </w:t>
      </w:r>
      <w:r w:rsidRPr="008906E5">
        <w:rPr>
          <w:rFonts w:ascii="Arial" w:eastAsia="MS Mincho" w:hAnsi="Arial" w:cs="Arial"/>
          <w:lang w:eastAsia="ja-JP"/>
        </w:rPr>
        <w:t>могут быть определены различные экологические аспекты.</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Цель состоит в том, чтобы способствовать снижению потенциального негативного воздействия продукции на окружающую среду.</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Контрольный чек-лист экологических аспектов приведен в </w:t>
      </w:r>
      <w:r w:rsidR="008B04F9" w:rsidRPr="008906E5">
        <w:rPr>
          <w:rFonts w:ascii="Arial" w:eastAsia="MS Mincho" w:hAnsi="Arial" w:cs="Arial"/>
          <w:lang w:eastAsia="ja-JP"/>
        </w:rPr>
        <w:t>т</w:t>
      </w:r>
      <w:r w:rsidRPr="008906E5">
        <w:rPr>
          <w:rFonts w:ascii="Arial" w:eastAsia="MS Mincho" w:hAnsi="Arial" w:cs="Arial"/>
          <w:lang w:eastAsia="ja-JP"/>
        </w:rPr>
        <w:t>аблице С.1. Цель экологического контрольного чек-листа</w:t>
      </w:r>
      <w:r w:rsidR="008B04F9" w:rsidRPr="008906E5">
        <w:rPr>
          <w:rFonts w:ascii="Arial" w:eastAsia="MS Mincho" w:hAnsi="Arial" w:cs="Arial"/>
          <w:lang w:eastAsia="ja-JP"/>
        </w:rPr>
        <w:t xml:space="preserve"> – </w:t>
      </w:r>
      <w:r w:rsidRPr="008906E5">
        <w:rPr>
          <w:rFonts w:ascii="Arial" w:eastAsia="MS Mincho" w:hAnsi="Arial" w:cs="Arial"/>
          <w:lang w:eastAsia="ja-JP"/>
        </w:rPr>
        <w:t>объяснить, охватывает ли документ соответствующие экологические аспекты продукции, и если да, то как они рассматриваются в проекте.</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Считается, что основные требования безопасности, </w:t>
      </w:r>
      <w:r w:rsidR="009B706C" w:rsidRPr="008906E5">
        <w:rPr>
          <w:rFonts w:ascii="Arial" w:eastAsia="MS Mincho" w:hAnsi="Arial" w:cs="Arial"/>
          <w:lang w:eastAsia="ja-JP"/>
        </w:rPr>
        <w:t>установленн</w:t>
      </w:r>
      <w:r w:rsidRPr="008906E5">
        <w:rPr>
          <w:rFonts w:ascii="Arial" w:eastAsia="MS Mincho" w:hAnsi="Arial" w:cs="Arial"/>
          <w:lang w:eastAsia="ja-JP"/>
        </w:rPr>
        <w:t xml:space="preserve">ые в </w:t>
      </w:r>
      <w:r w:rsidR="008B04F9" w:rsidRPr="008906E5">
        <w:rPr>
          <w:rFonts w:ascii="Arial" w:eastAsia="MS Mincho" w:hAnsi="Arial" w:cs="Arial"/>
          <w:lang w:eastAsia="ja-JP"/>
        </w:rPr>
        <w:t>настоящем стандарте</w:t>
      </w:r>
      <w:r w:rsidRPr="008906E5">
        <w:rPr>
          <w:rFonts w:ascii="Arial" w:eastAsia="MS Mincho" w:hAnsi="Arial" w:cs="Arial"/>
          <w:lang w:eastAsia="ja-JP"/>
        </w:rPr>
        <w:t xml:space="preserve">, имеют более высокий приоритет, чем экологические аспекты, приведенные в данном приложении. </w:t>
      </w:r>
      <w:r w:rsidR="0045564A" w:rsidRPr="008906E5">
        <w:rPr>
          <w:rFonts w:ascii="Arial" w:eastAsia="MS Mincho" w:hAnsi="Arial" w:cs="Arial"/>
          <w:lang w:eastAsia="ja-JP"/>
        </w:rPr>
        <w:t>Т</w:t>
      </w:r>
      <w:r w:rsidRPr="008906E5">
        <w:rPr>
          <w:rFonts w:ascii="Arial" w:eastAsia="MS Mincho" w:hAnsi="Arial" w:cs="Arial"/>
          <w:lang w:eastAsia="ja-JP"/>
        </w:rPr>
        <w:t xml:space="preserve">ребования </w:t>
      </w:r>
      <w:r w:rsidR="0045564A" w:rsidRPr="008906E5">
        <w:rPr>
          <w:rFonts w:ascii="Arial" w:eastAsia="MS Mincho" w:hAnsi="Arial" w:cs="Arial"/>
          <w:lang w:eastAsia="ja-JP"/>
        </w:rPr>
        <w:t>настоящего стандарт</w:t>
      </w:r>
      <w:r w:rsidRPr="008906E5">
        <w:rPr>
          <w:rFonts w:ascii="Arial" w:eastAsia="MS Mincho" w:hAnsi="Arial" w:cs="Arial"/>
          <w:lang w:eastAsia="ja-JP"/>
        </w:rPr>
        <w:t xml:space="preserve">а </w:t>
      </w:r>
      <w:r w:rsidR="0045564A" w:rsidRPr="008906E5">
        <w:rPr>
          <w:rFonts w:ascii="Arial" w:eastAsia="MS Mincho" w:hAnsi="Arial" w:cs="Arial"/>
          <w:lang w:eastAsia="ja-JP"/>
        </w:rPr>
        <w:t>имеют преимущество</w:t>
      </w:r>
      <w:r w:rsidRPr="008906E5">
        <w:rPr>
          <w:rFonts w:ascii="Arial" w:eastAsia="MS Mincho" w:hAnsi="Arial" w:cs="Arial"/>
          <w:lang w:eastAsia="ja-JP"/>
        </w:rPr>
        <w:t xml:space="preserve"> над любыми экологическими аспектами, кот</w:t>
      </w:r>
      <w:r w:rsidR="0045564A" w:rsidRPr="008906E5">
        <w:rPr>
          <w:rFonts w:ascii="Arial" w:eastAsia="MS Mincho" w:hAnsi="Arial" w:cs="Arial"/>
          <w:lang w:eastAsia="ja-JP"/>
        </w:rPr>
        <w:t>орые могут быть связаны с данной продукцией</w:t>
      </w:r>
      <w:r w:rsidRPr="008906E5">
        <w:rPr>
          <w:rFonts w:ascii="Arial" w:eastAsia="MS Mincho" w:hAnsi="Arial" w:cs="Arial"/>
          <w:lang w:eastAsia="ja-JP"/>
        </w:rPr>
        <w:t>.</w:t>
      </w:r>
    </w:p>
    <w:p w:rsidR="0048489F" w:rsidRPr="008906E5" w:rsidRDefault="0045564A" w:rsidP="0048489F">
      <w:pPr>
        <w:ind w:firstLine="567"/>
        <w:jc w:val="both"/>
        <w:rPr>
          <w:rFonts w:ascii="Arial" w:eastAsia="MS Mincho" w:hAnsi="Arial" w:cs="Arial"/>
          <w:lang w:eastAsia="ja-JP"/>
        </w:rPr>
      </w:pPr>
      <w:r w:rsidRPr="008906E5">
        <w:rPr>
          <w:rFonts w:ascii="Arial" w:eastAsia="MS Mincho" w:hAnsi="Arial" w:cs="Arial"/>
          <w:lang w:eastAsia="ja-JP"/>
        </w:rPr>
        <w:t xml:space="preserve">Необходимо </w:t>
      </w:r>
      <w:proofErr w:type="spellStart"/>
      <w:r w:rsidRPr="008906E5">
        <w:rPr>
          <w:rFonts w:ascii="Arial" w:eastAsia="MS Mincho" w:hAnsi="Arial" w:cs="Arial"/>
          <w:lang w:eastAsia="ja-JP"/>
        </w:rPr>
        <w:t>у</w:t>
      </w:r>
      <w:r w:rsidR="0048489F" w:rsidRPr="008906E5">
        <w:rPr>
          <w:rFonts w:ascii="Arial" w:eastAsia="MS Mincho" w:hAnsi="Arial" w:cs="Arial"/>
          <w:lang w:eastAsia="ja-JP"/>
        </w:rPr>
        <w:t>читыва</w:t>
      </w:r>
      <w:proofErr w:type="spellEnd"/>
      <w:r w:rsidR="0048489F" w:rsidRPr="008906E5">
        <w:rPr>
          <w:rFonts w:ascii="Arial" w:eastAsia="MS Mincho" w:hAnsi="Arial" w:cs="Arial"/>
          <w:lang w:eastAsia="ja-JP"/>
        </w:rPr>
        <w:t xml:space="preserve"> следующие экологические аспекты:</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val="en-US" w:eastAsia="ja-JP"/>
        </w:rPr>
        <w:t>a</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материалы</w:t>
      </w:r>
      <w:proofErr w:type="gramEnd"/>
      <w:r w:rsidRPr="008906E5">
        <w:rPr>
          <w:rFonts w:ascii="Arial" w:eastAsia="MS Mincho" w:hAnsi="Arial" w:cs="Arial"/>
          <w:lang w:eastAsia="ja-JP"/>
        </w:rPr>
        <w:t xml:space="preserve"> </w:t>
      </w:r>
      <w:r w:rsidR="0045564A" w:rsidRPr="008906E5">
        <w:rPr>
          <w:rFonts w:ascii="Arial" w:eastAsia="MS Mincho" w:hAnsi="Arial" w:cs="Arial"/>
          <w:lang w:eastAsia="ja-JP"/>
        </w:rPr>
        <w:t xml:space="preserve">должны </w:t>
      </w:r>
      <w:r w:rsidRPr="008906E5">
        <w:rPr>
          <w:rFonts w:ascii="Arial" w:eastAsia="MS Mincho" w:hAnsi="Arial" w:cs="Arial"/>
          <w:lang w:eastAsia="ja-JP"/>
        </w:rPr>
        <w:t>выбира</w:t>
      </w:r>
      <w:r w:rsidR="0045564A" w:rsidRPr="008906E5">
        <w:rPr>
          <w:rFonts w:ascii="Arial" w:eastAsia="MS Mincho" w:hAnsi="Arial" w:cs="Arial"/>
          <w:lang w:eastAsia="ja-JP"/>
        </w:rPr>
        <w:t>ть</w:t>
      </w:r>
      <w:r w:rsidRPr="008906E5">
        <w:rPr>
          <w:rFonts w:ascii="Arial" w:eastAsia="MS Mincho" w:hAnsi="Arial" w:cs="Arial"/>
          <w:lang w:eastAsia="ja-JP"/>
        </w:rPr>
        <w:t xml:space="preserve">ся таким образом, чтобы оптимизировать прочность и срок службы изделия, </w:t>
      </w:r>
      <w:r w:rsidR="0045564A" w:rsidRPr="008906E5">
        <w:rPr>
          <w:rFonts w:ascii="Arial" w:eastAsia="MS Mincho" w:hAnsi="Arial" w:cs="Arial"/>
          <w:lang w:eastAsia="ja-JP"/>
        </w:rPr>
        <w:t xml:space="preserve">необходимо </w:t>
      </w:r>
      <w:r w:rsidRPr="008906E5">
        <w:rPr>
          <w:rFonts w:ascii="Arial" w:eastAsia="MS Mincho" w:hAnsi="Arial" w:cs="Arial"/>
          <w:lang w:eastAsia="ja-JP"/>
        </w:rPr>
        <w:t>избега</w:t>
      </w:r>
      <w:r w:rsidR="0045564A" w:rsidRPr="008906E5">
        <w:rPr>
          <w:rFonts w:ascii="Arial" w:eastAsia="MS Mincho" w:hAnsi="Arial" w:cs="Arial"/>
          <w:lang w:eastAsia="ja-JP"/>
        </w:rPr>
        <w:t>ть</w:t>
      </w:r>
      <w:r w:rsidRPr="008906E5">
        <w:rPr>
          <w:rFonts w:ascii="Arial" w:eastAsia="MS Mincho" w:hAnsi="Arial" w:cs="Arial"/>
          <w:lang w:eastAsia="ja-JP"/>
        </w:rPr>
        <w:t xml:space="preserve"> выбора редких или опасных материалов;</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val="en-US" w:eastAsia="ja-JP"/>
        </w:rPr>
        <w:t>b</w:t>
      </w:r>
      <w:r w:rsidRPr="008906E5">
        <w:rPr>
          <w:rFonts w:ascii="Arial" w:eastAsia="MS Mincho" w:hAnsi="Arial" w:cs="Arial"/>
          <w:lang w:eastAsia="ja-JP"/>
        </w:rPr>
        <w:t xml:space="preserve">) </w:t>
      </w:r>
      <w:proofErr w:type="gramStart"/>
      <w:r w:rsidR="0045564A" w:rsidRPr="008906E5">
        <w:rPr>
          <w:rFonts w:ascii="Arial" w:eastAsia="MS Mincho" w:hAnsi="Arial" w:cs="Arial"/>
          <w:lang w:eastAsia="ja-JP"/>
        </w:rPr>
        <w:t>необходимо</w:t>
      </w:r>
      <w:proofErr w:type="gramEnd"/>
      <w:r w:rsidR="0045564A" w:rsidRPr="008906E5">
        <w:rPr>
          <w:rFonts w:ascii="Arial" w:eastAsia="MS Mincho" w:hAnsi="Arial" w:cs="Arial"/>
          <w:lang w:eastAsia="ja-JP"/>
        </w:rPr>
        <w:t xml:space="preserve"> </w:t>
      </w:r>
      <w:r w:rsidRPr="008906E5">
        <w:rPr>
          <w:rFonts w:ascii="Arial" w:eastAsia="MS Mincho" w:hAnsi="Arial" w:cs="Arial"/>
          <w:lang w:eastAsia="ja-JP"/>
        </w:rPr>
        <w:t>рассматрива</w:t>
      </w:r>
      <w:r w:rsidR="0045564A" w:rsidRPr="008906E5">
        <w:rPr>
          <w:rFonts w:ascii="Arial" w:eastAsia="MS Mincho" w:hAnsi="Arial" w:cs="Arial"/>
          <w:lang w:eastAsia="ja-JP"/>
        </w:rPr>
        <w:t>ть</w:t>
      </w:r>
      <w:r w:rsidRPr="008906E5">
        <w:rPr>
          <w:rFonts w:ascii="Arial" w:eastAsia="MS Mincho" w:hAnsi="Arial" w:cs="Arial"/>
          <w:lang w:eastAsia="ja-JP"/>
        </w:rPr>
        <w:t xml:space="preserve"> возможность использования переработанных или повторно исполь</w:t>
      </w:r>
      <w:r w:rsidR="0045564A" w:rsidRPr="008906E5">
        <w:rPr>
          <w:rFonts w:ascii="Arial" w:eastAsia="MS Mincho" w:hAnsi="Arial" w:cs="Arial"/>
          <w:lang w:eastAsia="ja-JP"/>
        </w:rPr>
        <w:t>зуемых материалов, а также выбирать</w:t>
      </w:r>
      <w:r w:rsidRPr="008906E5">
        <w:rPr>
          <w:rFonts w:ascii="Arial" w:eastAsia="MS Mincho" w:hAnsi="Arial" w:cs="Arial"/>
          <w:lang w:eastAsia="ja-JP"/>
        </w:rPr>
        <w:t xml:space="preserve"> материал</w:t>
      </w:r>
      <w:r w:rsidR="0045564A" w:rsidRPr="008906E5">
        <w:rPr>
          <w:rFonts w:ascii="Arial" w:eastAsia="MS Mincho" w:hAnsi="Arial" w:cs="Arial"/>
          <w:lang w:eastAsia="ja-JP"/>
        </w:rPr>
        <w:t>ы</w:t>
      </w:r>
      <w:r w:rsidRPr="008906E5">
        <w:rPr>
          <w:rFonts w:ascii="Arial" w:eastAsia="MS Mincho" w:hAnsi="Arial" w:cs="Arial"/>
          <w:lang w:eastAsia="ja-JP"/>
        </w:rPr>
        <w:t>, которые могут быть впоследствии переработаны;</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val="en-US" w:eastAsia="ja-JP"/>
        </w:rPr>
        <w:t>c</w:t>
      </w:r>
      <w:r w:rsidRPr="008906E5">
        <w:rPr>
          <w:rFonts w:ascii="Arial" w:eastAsia="MS Mincho" w:hAnsi="Arial" w:cs="Arial"/>
          <w:lang w:eastAsia="ja-JP"/>
        </w:rPr>
        <w:t xml:space="preserve">) </w:t>
      </w:r>
      <w:proofErr w:type="gramStart"/>
      <w:r w:rsidR="0045564A" w:rsidRPr="008906E5">
        <w:rPr>
          <w:rFonts w:ascii="Arial" w:eastAsia="MS Mincho" w:hAnsi="Arial" w:cs="Arial"/>
          <w:lang w:eastAsia="ja-JP"/>
        </w:rPr>
        <w:t>необходимо</w:t>
      </w:r>
      <w:proofErr w:type="gramEnd"/>
      <w:r w:rsidR="0045564A" w:rsidRPr="008906E5">
        <w:rPr>
          <w:rFonts w:ascii="Arial" w:eastAsia="MS Mincho" w:hAnsi="Arial" w:cs="Arial"/>
          <w:lang w:eastAsia="ja-JP"/>
        </w:rPr>
        <w:t xml:space="preserve"> </w:t>
      </w:r>
      <w:r w:rsidRPr="008906E5">
        <w:rPr>
          <w:rFonts w:ascii="Arial" w:eastAsia="MS Mincho" w:hAnsi="Arial" w:cs="Arial"/>
          <w:lang w:eastAsia="ja-JP"/>
        </w:rPr>
        <w:t>рассматрива</w:t>
      </w:r>
      <w:r w:rsidR="0045564A" w:rsidRPr="008906E5">
        <w:rPr>
          <w:rFonts w:ascii="Arial" w:eastAsia="MS Mincho" w:hAnsi="Arial" w:cs="Arial"/>
          <w:lang w:eastAsia="ja-JP"/>
        </w:rPr>
        <w:t>ть</w:t>
      </w:r>
      <w:r w:rsidRPr="008906E5">
        <w:rPr>
          <w:rFonts w:ascii="Arial" w:eastAsia="MS Mincho" w:hAnsi="Arial" w:cs="Arial"/>
          <w:lang w:eastAsia="ja-JP"/>
        </w:rPr>
        <w:t xml:space="preserve"> возможность маркировки компонентов для облегчения их сортировки с целью утилизации/переработки по окончании срока службы;</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val="en-US" w:eastAsia="ja-JP"/>
        </w:rPr>
        <w:t>d</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при</w:t>
      </w:r>
      <w:proofErr w:type="gramEnd"/>
      <w:r w:rsidRPr="008906E5">
        <w:rPr>
          <w:rFonts w:ascii="Arial" w:eastAsia="MS Mincho" w:hAnsi="Arial" w:cs="Arial"/>
          <w:lang w:eastAsia="ja-JP"/>
        </w:rPr>
        <w:t xml:space="preserve"> разработке дизайна упаковки </w:t>
      </w:r>
      <w:r w:rsidR="00F66C3F" w:rsidRPr="008906E5">
        <w:rPr>
          <w:rFonts w:ascii="Arial" w:eastAsia="MS Mincho" w:hAnsi="Arial" w:cs="Arial"/>
          <w:lang w:eastAsia="ja-JP"/>
        </w:rPr>
        <w:t xml:space="preserve">необходимо </w:t>
      </w:r>
      <w:r w:rsidRPr="008906E5">
        <w:rPr>
          <w:rFonts w:ascii="Arial" w:eastAsia="MS Mincho" w:hAnsi="Arial" w:cs="Arial"/>
          <w:lang w:eastAsia="ja-JP"/>
        </w:rPr>
        <w:t>учитыва</w:t>
      </w:r>
      <w:r w:rsidR="00F66C3F" w:rsidRPr="008906E5">
        <w:rPr>
          <w:rFonts w:ascii="Arial" w:eastAsia="MS Mincho" w:hAnsi="Arial" w:cs="Arial"/>
          <w:lang w:eastAsia="ja-JP"/>
        </w:rPr>
        <w:t>ть</w:t>
      </w:r>
      <w:r w:rsidRPr="008906E5">
        <w:rPr>
          <w:rFonts w:ascii="Arial" w:eastAsia="MS Mincho" w:hAnsi="Arial" w:cs="Arial"/>
          <w:lang w:eastAsia="ja-JP"/>
        </w:rPr>
        <w:t xml:space="preserve"> использование переработанных материалов, а также материалов, для производства которых требуется мало энергии, и минимизацию количества отходов;</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val="en-US" w:eastAsia="ja-JP"/>
        </w:rPr>
        <w:t>e</w:t>
      </w:r>
      <w:r w:rsidRPr="008906E5">
        <w:rPr>
          <w:rFonts w:ascii="Arial" w:eastAsia="MS Mincho" w:hAnsi="Arial" w:cs="Arial"/>
          <w:lang w:eastAsia="ja-JP"/>
        </w:rPr>
        <w:t xml:space="preserve">) </w:t>
      </w:r>
      <w:proofErr w:type="gramStart"/>
      <w:r w:rsidRPr="008906E5">
        <w:rPr>
          <w:rFonts w:ascii="Arial" w:eastAsia="MS Mincho" w:hAnsi="Arial" w:cs="Arial"/>
          <w:lang w:eastAsia="ja-JP"/>
        </w:rPr>
        <w:t>дизайн</w:t>
      </w:r>
      <w:proofErr w:type="gramEnd"/>
      <w:r w:rsidRPr="008906E5">
        <w:rPr>
          <w:rFonts w:ascii="Arial" w:eastAsia="MS Mincho" w:hAnsi="Arial" w:cs="Arial"/>
          <w:lang w:eastAsia="ja-JP"/>
        </w:rPr>
        <w:t xml:space="preserve"> упаковки должен предусматривать последующее повторное использование и переработку;</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f) размер и вес упаковки должны быть сведены к минимуму, в то же время защищая продукцию, чтобы свести к минимуму отходы в результате повреждения. Упаковка </w:t>
      </w:r>
      <w:r w:rsidR="00AE37B0" w:rsidRPr="008906E5">
        <w:rPr>
          <w:rFonts w:ascii="Arial" w:eastAsia="MS Mincho" w:hAnsi="Arial" w:cs="Arial"/>
          <w:lang w:eastAsia="ja-JP"/>
        </w:rPr>
        <w:t xml:space="preserve">должна </w:t>
      </w:r>
      <w:r w:rsidRPr="008906E5">
        <w:rPr>
          <w:rFonts w:ascii="Arial" w:eastAsia="MS Mincho" w:hAnsi="Arial" w:cs="Arial"/>
          <w:lang w:eastAsia="ja-JP"/>
        </w:rPr>
        <w:t>разраб</w:t>
      </w:r>
      <w:r w:rsidR="00AE37B0" w:rsidRPr="008906E5">
        <w:rPr>
          <w:rFonts w:ascii="Arial" w:eastAsia="MS Mincho" w:hAnsi="Arial" w:cs="Arial"/>
          <w:lang w:eastAsia="ja-JP"/>
        </w:rPr>
        <w:t>атывать</w:t>
      </w:r>
      <w:r w:rsidRPr="008906E5">
        <w:rPr>
          <w:rFonts w:ascii="Arial" w:eastAsia="MS Mincho" w:hAnsi="Arial" w:cs="Arial"/>
          <w:lang w:eastAsia="ja-JP"/>
        </w:rPr>
        <w:t>ся таким образом, чтобы оптимизировать вместимость транспортных средств и обеспечить безопасную погрузку и разгрузку;</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g) материалы для испытаний </w:t>
      </w:r>
      <w:r w:rsidR="00AD1629" w:rsidRPr="008906E5">
        <w:rPr>
          <w:rFonts w:ascii="Arial" w:eastAsia="MS Mincho" w:hAnsi="Arial" w:cs="Arial"/>
          <w:lang w:eastAsia="ja-JP"/>
        </w:rPr>
        <w:t xml:space="preserve">должны </w:t>
      </w:r>
      <w:r w:rsidRPr="008906E5">
        <w:rPr>
          <w:rFonts w:ascii="Arial" w:eastAsia="MS Mincho" w:hAnsi="Arial" w:cs="Arial"/>
          <w:lang w:eastAsia="ja-JP"/>
        </w:rPr>
        <w:t>использ</w:t>
      </w:r>
      <w:r w:rsidR="00AD1629" w:rsidRPr="008906E5">
        <w:rPr>
          <w:rFonts w:ascii="Arial" w:eastAsia="MS Mincho" w:hAnsi="Arial" w:cs="Arial"/>
          <w:lang w:eastAsia="ja-JP"/>
        </w:rPr>
        <w:t>овать</w:t>
      </w:r>
      <w:r w:rsidRPr="008906E5">
        <w:rPr>
          <w:rFonts w:ascii="Arial" w:eastAsia="MS Mincho" w:hAnsi="Arial" w:cs="Arial"/>
          <w:lang w:eastAsia="ja-JP"/>
        </w:rPr>
        <w:t>ся и утилизир</w:t>
      </w:r>
      <w:r w:rsidR="00AD1629" w:rsidRPr="008906E5">
        <w:rPr>
          <w:rFonts w:ascii="Arial" w:eastAsia="MS Mincho" w:hAnsi="Arial" w:cs="Arial"/>
          <w:lang w:eastAsia="ja-JP"/>
        </w:rPr>
        <w:t>оваться</w:t>
      </w:r>
      <w:r w:rsidRPr="008906E5">
        <w:rPr>
          <w:rFonts w:ascii="Arial" w:eastAsia="MS Mincho" w:hAnsi="Arial" w:cs="Arial"/>
          <w:lang w:eastAsia="ja-JP"/>
        </w:rPr>
        <w:t xml:space="preserve"> надлежащим образом, в соответствии с инструкциями изготовителей и действующим законодательством в области охраны окружающей среды;</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 xml:space="preserve">h) испытательный комплекс, испытательное оборудование и инструменты </w:t>
      </w:r>
      <w:r w:rsidR="00511E93" w:rsidRPr="008906E5">
        <w:rPr>
          <w:rFonts w:ascii="Arial" w:eastAsia="MS Mincho" w:hAnsi="Arial" w:cs="Arial"/>
          <w:lang w:eastAsia="ja-JP"/>
        </w:rPr>
        <w:t>должны разрабатываться</w:t>
      </w:r>
      <w:r w:rsidRPr="008906E5">
        <w:rPr>
          <w:rFonts w:ascii="Arial" w:eastAsia="MS Mincho" w:hAnsi="Arial" w:cs="Arial"/>
          <w:lang w:eastAsia="ja-JP"/>
        </w:rPr>
        <w:t xml:space="preserve"> таким образом, чтобы свести к минимуму риск утечки в окружающую среду;</w:t>
      </w:r>
    </w:p>
    <w:p w:rsidR="0048489F" w:rsidRPr="008906E5" w:rsidRDefault="0048489F" w:rsidP="0048489F">
      <w:pPr>
        <w:ind w:firstLine="567"/>
        <w:jc w:val="both"/>
        <w:rPr>
          <w:rFonts w:ascii="Arial" w:eastAsia="MS Mincho" w:hAnsi="Arial" w:cs="Arial"/>
          <w:lang w:eastAsia="ja-JP"/>
        </w:rPr>
      </w:pPr>
      <w:r w:rsidRPr="008906E5">
        <w:rPr>
          <w:rFonts w:ascii="Arial" w:eastAsia="MS Mincho" w:hAnsi="Arial" w:cs="Arial"/>
          <w:lang w:eastAsia="ja-JP"/>
        </w:rPr>
        <w:t>i) максимальное использование высокоэффективных двигателей, освещения и дисплеев;</w:t>
      </w:r>
    </w:p>
    <w:p w:rsidR="007B486E" w:rsidRPr="008906E5" w:rsidRDefault="0048489F" w:rsidP="0048489F">
      <w:pPr>
        <w:ind w:firstLine="567"/>
        <w:rPr>
          <w:rFonts w:ascii="Arial" w:hAnsi="Arial" w:cs="Arial"/>
          <w:b/>
          <w:bCs/>
        </w:rPr>
      </w:pPr>
      <w:r w:rsidRPr="008906E5">
        <w:rPr>
          <w:rFonts w:ascii="Arial" w:eastAsia="MS Mincho" w:hAnsi="Arial" w:cs="Arial"/>
          <w:lang w:eastAsia="ja-JP"/>
        </w:rPr>
        <w:t>j) конструкция должна облегчать производство продук</w:t>
      </w:r>
      <w:r w:rsidR="00511E93" w:rsidRPr="008906E5">
        <w:rPr>
          <w:rFonts w:ascii="Arial" w:eastAsia="MS Mincho" w:hAnsi="Arial" w:cs="Arial"/>
          <w:lang w:eastAsia="ja-JP"/>
        </w:rPr>
        <w:t>ции</w:t>
      </w:r>
      <w:r w:rsidRPr="008906E5">
        <w:rPr>
          <w:rFonts w:ascii="Arial" w:eastAsia="MS Mincho" w:hAnsi="Arial" w:cs="Arial"/>
          <w:lang w:eastAsia="ja-JP"/>
        </w:rPr>
        <w:t xml:space="preserve"> и упаковки, используя инструменты, которые минимизируют уровень шума и вибрации.</w:t>
      </w:r>
    </w:p>
    <w:p w:rsidR="00D42339" w:rsidRPr="008906E5" w:rsidRDefault="007B486E">
      <w:pPr>
        <w:rPr>
          <w:rFonts w:ascii="Arial" w:hAnsi="Arial" w:cs="Arial"/>
          <w:b/>
          <w:bCs/>
        </w:rPr>
        <w:sectPr w:rsidR="00D42339" w:rsidRPr="008906E5" w:rsidSect="00BA3980">
          <w:pgSz w:w="11906" w:h="16838"/>
          <w:pgMar w:top="1134" w:right="566" w:bottom="851" w:left="1134" w:header="284" w:footer="504" w:gutter="0"/>
          <w:cols w:space="708"/>
          <w:docGrid w:linePitch="360"/>
        </w:sectPr>
      </w:pPr>
      <w:r w:rsidRPr="008906E5">
        <w:rPr>
          <w:rFonts w:ascii="Arial" w:hAnsi="Arial" w:cs="Arial"/>
          <w:b/>
          <w:bCs/>
        </w:rPr>
        <w:br w:type="page"/>
      </w:r>
    </w:p>
    <w:p w:rsidR="00D42339" w:rsidRPr="008906E5" w:rsidRDefault="00D42339" w:rsidP="00D42339">
      <w:pPr>
        <w:jc w:val="both"/>
        <w:rPr>
          <w:rFonts w:ascii="Arial" w:eastAsia="MS Mincho" w:hAnsi="Arial" w:cs="Arial"/>
          <w:sz w:val="18"/>
          <w:lang w:eastAsia="ja-JP"/>
        </w:rPr>
      </w:pPr>
      <w:r w:rsidRPr="008906E5">
        <w:rPr>
          <w:rFonts w:ascii="Arial" w:eastAsia="MS Mincho" w:hAnsi="Arial" w:cs="Arial"/>
          <w:spacing w:val="40"/>
          <w:sz w:val="18"/>
          <w:lang w:eastAsia="ja-JP"/>
        </w:rPr>
        <w:lastRenderedPageBreak/>
        <w:t>Таблица С.1</w:t>
      </w:r>
      <w:r w:rsidRPr="008906E5">
        <w:rPr>
          <w:rFonts w:ascii="Arial" w:eastAsia="MS Mincho" w:hAnsi="Arial" w:cs="Arial"/>
          <w:sz w:val="18"/>
          <w:lang w:eastAsia="ja-JP"/>
        </w:rPr>
        <w:t xml:space="preserve"> – Чек-лист по экологическим аспектам</w:t>
      </w:r>
    </w:p>
    <w:tbl>
      <w:tblPr>
        <w:tblStyle w:val="af6"/>
        <w:tblW w:w="15232" w:type="dxa"/>
        <w:tblInd w:w="-5" w:type="dxa"/>
        <w:tblLayout w:type="fixed"/>
        <w:tblLook w:val="04A0" w:firstRow="1" w:lastRow="0" w:firstColumn="1" w:lastColumn="0" w:noHBand="0" w:noVBand="1"/>
      </w:tblPr>
      <w:tblGrid>
        <w:gridCol w:w="1479"/>
        <w:gridCol w:w="931"/>
        <w:gridCol w:w="1701"/>
        <w:gridCol w:w="850"/>
        <w:gridCol w:w="851"/>
        <w:gridCol w:w="1045"/>
        <w:gridCol w:w="1117"/>
        <w:gridCol w:w="1245"/>
        <w:gridCol w:w="2110"/>
        <w:gridCol w:w="1428"/>
        <w:gridCol w:w="1172"/>
        <w:gridCol w:w="1303"/>
      </w:tblGrid>
      <w:tr w:rsidR="00D42339" w:rsidRPr="008906E5" w:rsidTr="00D42339">
        <w:tc>
          <w:tcPr>
            <w:tcW w:w="1479" w:type="dxa"/>
            <w:vMerge w:val="restart"/>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Экологическая проблема</w:t>
            </w:r>
          </w:p>
        </w:tc>
        <w:tc>
          <w:tcPr>
            <w:tcW w:w="12450" w:type="dxa"/>
            <w:gridSpan w:val="10"/>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Этапы жизненного цикла</w:t>
            </w:r>
          </w:p>
        </w:tc>
        <w:tc>
          <w:tcPr>
            <w:tcW w:w="1303" w:type="dxa"/>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Все этапы</w:t>
            </w:r>
          </w:p>
        </w:tc>
      </w:tr>
      <w:tr w:rsidR="00D42339" w:rsidRPr="008906E5" w:rsidTr="00D42339">
        <w:tc>
          <w:tcPr>
            <w:tcW w:w="1479" w:type="dxa"/>
            <w:vMerge/>
          </w:tcPr>
          <w:p w:rsidR="00D42339" w:rsidRPr="008906E5" w:rsidRDefault="00D42339" w:rsidP="00665352">
            <w:pPr>
              <w:jc w:val="center"/>
              <w:rPr>
                <w:rFonts w:ascii="Arial" w:eastAsia="MS Mincho" w:hAnsi="Arial" w:cs="Arial"/>
                <w:sz w:val="18"/>
                <w:lang w:eastAsia="ja-JP"/>
              </w:rPr>
            </w:pPr>
          </w:p>
        </w:tc>
        <w:tc>
          <w:tcPr>
            <w:tcW w:w="2632" w:type="dxa"/>
            <w:gridSpan w:val="2"/>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Приобретение</w:t>
            </w:r>
          </w:p>
        </w:tc>
        <w:tc>
          <w:tcPr>
            <w:tcW w:w="1701" w:type="dxa"/>
            <w:gridSpan w:val="2"/>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Производство</w:t>
            </w:r>
          </w:p>
        </w:tc>
        <w:tc>
          <w:tcPr>
            <w:tcW w:w="3407" w:type="dxa"/>
            <w:gridSpan w:val="3"/>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Использование</w:t>
            </w:r>
          </w:p>
        </w:tc>
        <w:tc>
          <w:tcPr>
            <w:tcW w:w="4710" w:type="dxa"/>
            <w:gridSpan w:val="3"/>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Окончание срока службы</w:t>
            </w:r>
          </w:p>
        </w:tc>
        <w:tc>
          <w:tcPr>
            <w:tcW w:w="1303" w:type="dxa"/>
          </w:tcPr>
          <w:p w:rsidR="00D42339" w:rsidRPr="008906E5" w:rsidRDefault="00D42339" w:rsidP="00665352">
            <w:pPr>
              <w:jc w:val="center"/>
              <w:rPr>
                <w:rFonts w:ascii="Arial" w:eastAsia="MS Mincho" w:hAnsi="Arial" w:cs="Arial"/>
                <w:b/>
                <w:sz w:val="18"/>
                <w:lang w:eastAsia="ja-JP"/>
              </w:rPr>
            </w:pPr>
          </w:p>
        </w:tc>
      </w:tr>
      <w:tr w:rsidR="00D42339" w:rsidRPr="008906E5" w:rsidTr="003E6589">
        <w:tc>
          <w:tcPr>
            <w:tcW w:w="1479" w:type="dxa"/>
            <w:vMerge/>
            <w:tcBorders>
              <w:bottom w:val="double" w:sz="4" w:space="0" w:color="auto"/>
            </w:tcBorders>
          </w:tcPr>
          <w:p w:rsidR="00D42339" w:rsidRPr="008906E5" w:rsidRDefault="00D42339" w:rsidP="00665352">
            <w:pPr>
              <w:jc w:val="center"/>
              <w:rPr>
                <w:rFonts w:ascii="Arial" w:eastAsia="MS Mincho" w:hAnsi="Arial" w:cs="Arial"/>
                <w:sz w:val="18"/>
                <w:lang w:eastAsia="ja-JP"/>
              </w:rPr>
            </w:pPr>
          </w:p>
        </w:tc>
        <w:tc>
          <w:tcPr>
            <w:tcW w:w="931" w:type="dxa"/>
            <w:tcBorders>
              <w:bottom w:val="double" w:sz="4" w:space="0" w:color="auto"/>
            </w:tcBorders>
          </w:tcPr>
          <w:p w:rsidR="00D42339" w:rsidRPr="008906E5" w:rsidRDefault="00D42339" w:rsidP="00665352">
            <w:pPr>
              <w:jc w:val="center"/>
              <w:rPr>
                <w:rFonts w:ascii="Arial" w:eastAsia="MS Mincho" w:hAnsi="Arial" w:cs="Arial"/>
                <w:b/>
                <w:sz w:val="18"/>
                <w:lang w:eastAsia="ja-JP"/>
              </w:rPr>
            </w:pPr>
            <w:r w:rsidRPr="008906E5">
              <w:rPr>
                <w:rFonts w:ascii="Arial" w:eastAsia="MS Mincho" w:hAnsi="Arial" w:cs="Arial"/>
                <w:b/>
                <w:sz w:val="18"/>
                <w:lang w:eastAsia="ja-JP"/>
              </w:rPr>
              <w:t>Сырье и энергия</w:t>
            </w:r>
          </w:p>
        </w:tc>
        <w:tc>
          <w:tcPr>
            <w:tcW w:w="1701" w:type="dxa"/>
            <w:tcBorders>
              <w:bottom w:val="double" w:sz="4" w:space="0" w:color="auto"/>
            </w:tcBorders>
          </w:tcPr>
          <w:p w:rsidR="00D42339" w:rsidRPr="008906E5" w:rsidRDefault="00D42339" w:rsidP="00D42339">
            <w:pPr>
              <w:jc w:val="center"/>
              <w:rPr>
                <w:rFonts w:ascii="Arial" w:eastAsia="MS Mincho" w:hAnsi="Arial" w:cs="Arial"/>
                <w:b/>
                <w:sz w:val="18"/>
                <w:lang w:eastAsia="ja-JP"/>
              </w:rPr>
            </w:pPr>
            <w:r w:rsidRPr="008906E5">
              <w:rPr>
                <w:rFonts w:ascii="Arial" w:eastAsia="MS Mincho" w:hAnsi="Arial" w:cs="Arial"/>
                <w:b/>
                <w:sz w:val="18"/>
                <w:lang w:eastAsia="ja-JP"/>
              </w:rPr>
              <w:t>Предварительно изготовленные материалы и компоненты</w:t>
            </w:r>
          </w:p>
        </w:tc>
        <w:tc>
          <w:tcPr>
            <w:tcW w:w="850" w:type="dxa"/>
            <w:tcBorders>
              <w:bottom w:val="double" w:sz="4" w:space="0" w:color="auto"/>
            </w:tcBorders>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Производство</w:t>
            </w:r>
          </w:p>
        </w:tc>
        <w:tc>
          <w:tcPr>
            <w:tcW w:w="851" w:type="dxa"/>
            <w:tcBorders>
              <w:bottom w:val="double" w:sz="4" w:space="0" w:color="auto"/>
            </w:tcBorders>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Упаковка</w:t>
            </w:r>
          </w:p>
        </w:tc>
        <w:tc>
          <w:tcPr>
            <w:tcW w:w="1045" w:type="dxa"/>
            <w:tcBorders>
              <w:bottom w:val="double" w:sz="4" w:space="0" w:color="auto"/>
            </w:tcBorders>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Использование</w:t>
            </w:r>
          </w:p>
        </w:tc>
        <w:tc>
          <w:tcPr>
            <w:tcW w:w="1117" w:type="dxa"/>
            <w:tcBorders>
              <w:bottom w:val="double" w:sz="4" w:space="0" w:color="auto"/>
            </w:tcBorders>
          </w:tcPr>
          <w:p w:rsidR="00D42339" w:rsidRPr="008906E5" w:rsidRDefault="00D42339" w:rsidP="00D42339">
            <w:pPr>
              <w:jc w:val="center"/>
              <w:rPr>
                <w:rFonts w:ascii="Arial" w:eastAsia="MS Mincho" w:hAnsi="Arial" w:cs="Arial"/>
                <w:b/>
                <w:sz w:val="18"/>
                <w:lang w:eastAsia="ja-JP"/>
              </w:rPr>
            </w:pPr>
            <w:r w:rsidRPr="008906E5">
              <w:rPr>
                <w:rFonts w:ascii="Arial" w:eastAsia="MS Mincho" w:hAnsi="Arial" w:cs="Arial"/>
                <w:b/>
                <w:sz w:val="18"/>
                <w:lang w:eastAsia="ja-JP"/>
              </w:rPr>
              <w:t>Обслуживание и ремонт</w:t>
            </w:r>
          </w:p>
        </w:tc>
        <w:tc>
          <w:tcPr>
            <w:tcW w:w="1245" w:type="dxa"/>
            <w:tcBorders>
              <w:bottom w:val="double" w:sz="4" w:space="0" w:color="auto"/>
            </w:tcBorders>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Использование дополнительных продуктов</w:t>
            </w:r>
          </w:p>
        </w:tc>
        <w:tc>
          <w:tcPr>
            <w:tcW w:w="2110" w:type="dxa"/>
            <w:tcBorders>
              <w:bottom w:val="double" w:sz="4" w:space="0" w:color="auto"/>
            </w:tcBorders>
          </w:tcPr>
          <w:p w:rsidR="00D42339" w:rsidRPr="008906E5" w:rsidRDefault="00D42339" w:rsidP="00D42339">
            <w:pPr>
              <w:jc w:val="center"/>
              <w:rPr>
                <w:rFonts w:ascii="Arial" w:eastAsia="MS Mincho" w:hAnsi="Arial" w:cs="Arial"/>
                <w:b/>
                <w:sz w:val="18"/>
                <w:lang w:eastAsia="ja-JP"/>
              </w:rPr>
            </w:pPr>
            <w:r w:rsidRPr="008906E5">
              <w:rPr>
                <w:rFonts w:ascii="Arial" w:eastAsia="MS Mincho" w:hAnsi="Arial" w:cs="Arial"/>
                <w:b/>
                <w:sz w:val="18"/>
                <w:lang w:eastAsia="ja-JP"/>
              </w:rPr>
              <w:t>Повторное использование/восстановление материала и энергии</w:t>
            </w:r>
          </w:p>
        </w:tc>
        <w:tc>
          <w:tcPr>
            <w:tcW w:w="1428" w:type="dxa"/>
            <w:tcBorders>
              <w:bottom w:val="double" w:sz="4" w:space="0" w:color="auto"/>
            </w:tcBorders>
          </w:tcPr>
          <w:p w:rsidR="00D42339" w:rsidRPr="008906E5" w:rsidRDefault="00D42339" w:rsidP="00D42339">
            <w:pPr>
              <w:jc w:val="center"/>
              <w:rPr>
                <w:rFonts w:ascii="Arial" w:eastAsia="MS Mincho" w:hAnsi="Arial" w:cs="Arial"/>
                <w:b/>
                <w:sz w:val="18"/>
                <w:lang w:eastAsia="ja-JP"/>
              </w:rPr>
            </w:pPr>
            <w:r w:rsidRPr="008906E5">
              <w:rPr>
                <w:rFonts w:ascii="Arial" w:eastAsia="MS Mincho" w:hAnsi="Arial" w:cs="Arial"/>
                <w:b/>
                <w:sz w:val="18"/>
                <w:lang w:eastAsia="ja-JP"/>
              </w:rPr>
              <w:t>Сжигание отходов без восстановления энергии</w:t>
            </w:r>
          </w:p>
        </w:tc>
        <w:tc>
          <w:tcPr>
            <w:tcW w:w="1172" w:type="dxa"/>
            <w:tcBorders>
              <w:bottom w:val="double" w:sz="4" w:space="0" w:color="auto"/>
            </w:tcBorders>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Окончательная утилизация</w:t>
            </w:r>
          </w:p>
        </w:tc>
        <w:tc>
          <w:tcPr>
            <w:tcW w:w="1303" w:type="dxa"/>
          </w:tcPr>
          <w:p w:rsidR="00D42339" w:rsidRPr="008906E5" w:rsidRDefault="00D42339" w:rsidP="00284A21">
            <w:pPr>
              <w:jc w:val="center"/>
              <w:rPr>
                <w:rFonts w:ascii="Arial" w:eastAsia="MS Mincho" w:hAnsi="Arial" w:cs="Arial"/>
                <w:b/>
                <w:sz w:val="18"/>
                <w:lang w:eastAsia="ja-JP"/>
              </w:rPr>
            </w:pPr>
            <w:r w:rsidRPr="008906E5">
              <w:rPr>
                <w:rFonts w:ascii="Arial" w:eastAsia="MS Mincho" w:hAnsi="Arial" w:cs="Arial"/>
                <w:b/>
                <w:sz w:val="18"/>
                <w:lang w:eastAsia="ja-JP"/>
              </w:rPr>
              <w:t>Транспортирование</w:t>
            </w:r>
          </w:p>
        </w:tc>
      </w:tr>
      <w:tr w:rsidR="00D42339" w:rsidRPr="008906E5" w:rsidTr="003E6589">
        <w:tc>
          <w:tcPr>
            <w:tcW w:w="15232" w:type="dxa"/>
            <w:gridSpan w:val="12"/>
            <w:tcBorders>
              <w:top w:val="double" w:sz="4" w:space="0" w:color="auto"/>
            </w:tcBorders>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Входные данные</w:t>
            </w: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Материалы</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Вода</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Энергия</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Земля</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5232" w:type="dxa"/>
            <w:gridSpan w:val="12"/>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Выходные данные</w:t>
            </w:r>
          </w:p>
        </w:tc>
      </w:tr>
      <w:tr w:rsidR="00D42339" w:rsidRPr="008906E5" w:rsidTr="00D42339">
        <w:tc>
          <w:tcPr>
            <w:tcW w:w="1479" w:type="dxa"/>
          </w:tcPr>
          <w:p w:rsidR="00D42339" w:rsidRPr="008906E5" w:rsidRDefault="00D42339" w:rsidP="00665352">
            <w:pPr>
              <w:rPr>
                <w:rFonts w:ascii="Arial" w:eastAsia="MS Mincho" w:hAnsi="Arial" w:cs="Arial"/>
                <w:sz w:val="18"/>
                <w:szCs w:val="18"/>
                <w:lang w:eastAsia="ja-JP"/>
              </w:rPr>
            </w:pPr>
            <w:r w:rsidRPr="008906E5">
              <w:rPr>
                <w:rFonts w:ascii="Arial" w:eastAsia="MS Mincho" w:hAnsi="Arial" w:cs="Arial"/>
                <w:sz w:val="18"/>
                <w:szCs w:val="18"/>
                <w:lang w:eastAsia="ja-JP"/>
              </w:rPr>
              <w:t>Выбросы в воздух</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Сбросы в воду</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Отходы</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Шум, вибрация, радиация, тепло</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5232" w:type="dxa"/>
            <w:gridSpan w:val="12"/>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Другие аспекты, относящиеся к экологической проблеме</w:t>
            </w:r>
          </w:p>
        </w:tc>
      </w:tr>
      <w:tr w:rsidR="00D42339" w:rsidRPr="008906E5" w:rsidTr="00D42339">
        <w:tc>
          <w:tcPr>
            <w:tcW w:w="1479" w:type="dxa"/>
          </w:tcPr>
          <w:p w:rsidR="00D42339" w:rsidRPr="008906E5" w:rsidRDefault="00D42339" w:rsidP="00665352">
            <w:pPr>
              <w:rPr>
                <w:rFonts w:ascii="Arial" w:eastAsia="MS Mincho" w:hAnsi="Arial" w:cs="Arial"/>
                <w:sz w:val="18"/>
                <w:szCs w:val="18"/>
                <w:lang w:eastAsia="ja-JP"/>
              </w:rPr>
            </w:pPr>
            <w:r w:rsidRPr="008906E5">
              <w:rPr>
                <w:rFonts w:ascii="Arial" w:eastAsia="MS Mincho" w:hAnsi="Arial" w:cs="Arial"/>
                <w:sz w:val="18"/>
                <w:szCs w:val="18"/>
                <w:lang w:eastAsia="ja-JP"/>
              </w:rPr>
              <w:t>Риск для окружающей среды в результате несчастных случаев или непреднамеренного использования</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479" w:type="dxa"/>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Информация для потребителя</w:t>
            </w:r>
          </w:p>
        </w:tc>
        <w:tc>
          <w:tcPr>
            <w:tcW w:w="931" w:type="dxa"/>
          </w:tcPr>
          <w:p w:rsidR="00D42339" w:rsidRPr="008906E5" w:rsidRDefault="00D42339" w:rsidP="00665352">
            <w:pPr>
              <w:jc w:val="both"/>
              <w:rPr>
                <w:rFonts w:ascii="Arial" w:eastAsia="MS Mincho" w:hAnsi="Arial" w:cs="Arial"/>
                <w:sz w:val="18"/>
                <w:szCs w:val="18"/>
                <w:lang w:eastAsia="ja-JP"/>
              </w:rPr>
            </w:pPr>
          </w:p>
        </w:tc>
        <w:tc>
          <w:tcPr>
            <w:tcW w:w="1701" w:type="dxa"/>
          </w:tcPr>
          <w:p w:rsidR="00D42339" w:rsidRPr="008906E5" w:rsidRDefault="00D42339" w:rsidP="00665352">
            <w:pPr>
              <w:jc w:val="both"/>
              <w:rPr>
                <w:rFonts w:ascii="Arial" w:eastAsia="MS Mincho" w:hAnsi="Arial" w:cs="Arial"/>
                <w:sz w:val="18"/>
                <w:szCs w:val="18"/>
                <w:lang w:eastAsia="ja-JP"/>
              </w:rPr>
            </w:pPr>
          </w:p>
        </w:tc>
        <w:tc>
          <w:tcPr>
            <w:tcW w:w="850" w:type="dxa"/>
          </w:tcPr>
          <w:p w:rsidR="00D42339" w:rsidRPr="008906E5" w:rsidRDefault="00D42339" w:rsidP="00665352">
            <w:pPr>
              <w:jc w:val="both"/>
              <w:rPr>
                <w:rFonts w:ascii="Arial" w:eastAsia="MS Mincho" w:hAnsi="Arial" w:cs="Arial"/>
                <w:sz w:val="18"/>
                <w:szCs w:val="18"/>
                <w:lang w:eastAsia="ja-JP"/>
              </w:rPr>
            </w:pPr>
          </w:p>
        </w:tc>
        <w:tc>
          <w:tcPr>
            <w:tcW w:w="851" w:type="dxa"/>
          </w:tcPr>
          <w:p w:rsidR="00D42339" w:rsidRPr="008906E5" w:rsidRDefault="00D42339" w:rsidP="00665352">
            <w:pPr>
              <w:jc w:val="both"/>
              <w:rPr>
                <w:rFonts w:ascii="Arial" w:eastAsia="MS Mincho" w:hAnsi="Arial" w:cs="Arial"/>
                <w:sz w:val="18"/>
                <w:szCs w:val="18"/>
                <w:lang w:eastAsia="ja-JP"/>
              </w:rPr>
            </w:pPr>
          </w:p>
        </w:tc>
        <w:tc>
          <w:tcPr>
            <w:tcW w:w="1045" w:type="dxa"/>
          </w:tcPr>
          <w:p w:rsidR="00D42339" w:rsidRPr="008906E5" w:rsidRDefault="00D42339" w:rsidP="00665352">
            <w:pPr>
              <w:jc w:val="both"/>
              <w:rPr>
                <w:rFonts w:ascii="Arial" w:eastAsia="MS Mincho" w:hAnsi="Arial" w:cs="Arial"/>
                <w:sz w:val="18"/>
                <w:szCs w:val="18"/>
                <w:lang w:eastAsia="ja-JP"/>
              </w:rPr>
            </w:pPr>
          </w:p>
        </w:tc>
        <w:tc>
          <w:tcPr>
            <w:tcW w:w="1117" w:type="dxa"/>
          </w:tcPr>
          <w:p w:rsidR="00D42339" w:rsidRPr="008906E5" w:rsidRDefault="00D42339" w:rsidP="00665352">
            <w:pPr>
              <w:jc w:val="both"/>
              <w:rPr>
                <w:rFonts w:ascii="Arial" w:eastAsia="MS Mincho" w:hAnsi="Arial" w:cs="Arial"/>
                <w:sz w:val="18"/>
                <w:szCs w:val="18"/>
                <w:lang w:eastAsia="ja-JP"/>
              </w:rPr>
            </w:pPr>
          </w:p>
        </w:tc>
        <w:tc>
          <w:tcPr>
            <w:tcW w:w="1245" w:type="dxa"/>
          </w:tcPr>
          <w:p w:rsidR="00D42339" w:rsidRPr="008906E5" w:rsidRDefault="00D42339" w:rsidP="00665352">
            <w:pPr>
              <w:jc w:val="both"/>
              <w:rPr>
                <w:rFonts w:ascii="Arial" w:eastAsia="MS Mincho" w:hAnsi="Arial" w:cs="Arial"/>
                <w:sz w:val="18"/>
                <w:szCs w:val="18"/>
                <w:lang w:eastAsia="ja-JP"/>
              </w:rPr>
            </w:pPr>
          </w:p>
        </w:tc>
        <w:tc>
          <w:tcPr>
            <w:tcW w:w="2110" w:type="dxa"/>
          </w:tcPr>
          <w:p w:rsidR="00D42339" w:rsidRPr="008906E5" w:rsidRDefault="00D42339" w:rsidP="00665352">
            <w:pPr>
              <w:jc w:val="both"/>
              <w:rPr>
                <w:rFonts w:ascii="Arial" w:eastAsia="MS Mincho" w:hAnsi="Arial" w:cs="Arial"/>
                <w:sz w:val="18"/>
                <w:szCs w:val="18"/>
                <w:lang w:eastAsia="ja-JP"/>
              </w:rPr>
            </w:pPr>
          </w:p>
        </w:tc>
        <w:tc>
          <w:tcPr>
            <w:tcW w:w="1428" w:type="dxa"/>
          </w:tcPr>
          <w:p w:rsidR="00D42339" w:rsidRPr="008906E5" w:rsidRDefault="00D42339" w:rsidP="00665352">
            <w:pPr>
              <w:jc w:val="both"/>
              <w:rPr>
                <w:rFonts w:ascii="Arial" w:eastAsia="MS Mincho" w:hAnsi="Arial" w:cs="Arial"/>
                <w:sz w:val="18"/>
                <w:szCs w:val="18"/>
                <w:lang w:eastAsia="ja-JP"/>
              </w:rPr>
            </w:pPr>
          </w:p>
        </w:tc>
        <w:tc>
          <w:tcPr>
            <w:tcW w:w="1172" w:type="dxa"/>
          </w:tcPr>
          <w:p w:rsidR="00D42339" w:rsidRPr="008906E5" w:rsidRDefault="00D42339" w:rsidP="00665352">
            <w:pPr>
              <w:jc w:val="both"/>
              <w:rPr>
                <w:rFonts w:ascii="Arial" w:eastAsia="MS Mincho" w:hAnsi="Arial" w:cs="Arial"/>
                <w:sz w:val="18"/>
                <w:szCs w:val="18"/>
                <w:lang w:eastAsia="ja-JP"/>
              </w:rPr>
            </w:pPr>
          </w:p>
        </w:tc>
        <w:tc>
          <w:tcPr>
            <w:tcW w:w="1303" w:type="dxa"/>
          </w:tcPr>
          <w:p w:rsidR="00D42339" w:rsidRPr="008906E5" w:rsidRDefault="00D42339" w:rsidP="00665352">
            <w:pPr>
              <w:jc w:val="both"/>
              <w:rPr>
                <w:rFonts w:ascii="Arial" w:eastAsia="MS Mincho" w:hAnsi="Arial" w:cs="Arial"/>
                <w:sz w:val="18"/>
                <w:szCs w:val="18"/>
                <w:lang w:eastAsia="ja-JP"/>
              </w:rPr>
            </w:pPr>
          </w:p>
        </w:tc>
      </w:tr>
      <w:tr w:rsidR="00D42339" w:rsidRPr="008906E5" w:rsidTr="00D42339">
        <w:tc>
          <w:tcPr>
            <w:tcW w:w="15232" w:type="dxa"/>
            <w:gridSpan w:val="12"/>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z w:val="18"/>
                <w:szCs w:val="18"/>
                <w:lang w:eastAsia="ja-JP"/>
              </w:rPr>
              <w:t>Комментарии:</w:t>
            </w:r>
          </w:p>
        </w:tc>
      </w:tr>
      <w:tr w:rsidR="00D42339" w:rsidRPr="008906E5" w:rsidTr="00D42339">
        <w:tc>
          <w:tcPr>
            <w:tcW w:w="15232" w:type="dxa"/>
            <w:gridSpan w:val="12"/>
          </w:tcPr>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pacing w:val="40"/>
                <w:sz w:val="18"/>
                <w:szCs w:val="18"/>
                <w:lang w:eastAsia="ja-JP"/>
              </w:rPr>
              <w:t>Примечание 1 –</w:t>
            </w:r>
            <w:r w:rsidRPr="008906E5">
              <w:rPr>
                <w:rFonts w:ascii="Arial" w:eastAsia="MS Mincho" w:hAnsi="Arial" w:cs="Arial"/>
                <w:sz w:val="18"/>
                <w:szCs w:val="18"/>
                <w:lang w:eastAsia="ja-JP"/>
              </w:rPr>
              <w:t xml:space="preserve"> Этап упаковки относится к п</w:t>
            </w:r>
            <w:r w:rsidR="00284A21" w:rsidRPr="008906E5">
              <w:rPr>
                <w:rFonts w:ascii="Arial" w:eastAsia="MS Mincho" w:hAnsi="Arial" w:cs="Arial"/>
                <w:sz w:val="18"/>
                <w:szCs w:val="18"/>
                <w:lang w:eastAsia="ja-JP"/>
              </w:rPr>
              <w:t>ервичной упаковке изготовленной продукции</w:t>
            </w:r>
            <w:r w:rsidRPr="008906E5">
              <w:rPr>
                <w:rFonts w:ascii="Arial" w:eastAsia="MS Mincho" w:hAnsi="Arial" w:cs="Arial"/>
                <w:sz w:val="18"/>
                <w:szCs w:val="18"/>
                <w:lang w:eastAsia="ja-JP"/>
              </w:rPr>
              <w:t>. Вторичная или третичная упаковка для транспортирования, имеющаяся на некоторых или всех этапах жизненного цикла, включается в этап транспортирования.</w:t>
            </w:r>
          </w:p>
          <w:p w:rsidR="00D42339" w:rsidRPr="008906E5" w:rsidRDefault="00D42339" w:rsidP="00665352">
            <w:pPr>
              <w:jc w:val="both"/>
              <w:rPr>
                <w:rFonts w:ascii="Arial" w:eastAsia="MS Mincho" w:hAnsi="Arial" w:cs="Arial"/>
                <w:sz w:val="18"/>
                <w:szCs w:val="18"/>
                <w:lang w:eastAsia="ja-JP"/>
              </w:rPr>
            </w:pPr>
          </w:p>
          <w:p w:rsidR="00D42339" w:rsidRPr="008906E5" w:rsidRDefault="00D42339" w:rsidP="00665352">
            <w:pPr>
              <w:jc w:val="both"/>
              <w:rPr>
                <w:rFonts w:ascii="Arial" w:eastAsia="MS Mincho" w:hAnsi="Arial" w:cs="Arial"/>
                <w:sz w:val="18"/>
                <w:szCs w:val="18"/>
                <w:lang w:eastAsia="ja-JP"/>
              </w:rPr>
            </w:pPr>
            <w:r w:rsidRPr="008906E5">
              <w:rPr>
                <w:rFonts w:ascii="Arial" w:eastAsia="MS Mincho" w:hAnsi="Arial" w:cs="Arial"/>
                <w:spacing w:val="40"/>
                <w:sz w:val="18"/>
                <w:szCs w:val="18"/>
                <w:lang w:eastAsia="ja-JP"/>
              </w:rPr>
              <w:t>Примечание 2</w:t>
            </w:r>
            <w:r w:rsidRPr="008906E5">
              <w:rPr>
                <w:rFonts w:ascii="Arial" w:eastAsia="MS Mincho" w:hAnsi="Arial" w:cs="Arial"/>
                <w:sz w:val="18"/>
                <w:szCs w:val="18"/>
                <w:lang w:eastAsia="ja-JP"/>
              </w:rPr>
              <w:t xml:space="preserve"> – Транспортирование может рассматриваться как часть всех этапов (см. чек-лист) или как отдельный </w:t>
            </w:r>
            <w:proofErr w:type="spellStart"/>
            <w:r w:rsidRPr="008906E5">
              <w:rPr>
                <w:rFonts w:ascii="Arial" w:eastAsia="MS Mincho" w:hAnsi="Arial" w:cs="Arial"/>
                <w:sz w:val="18"/>
                <w:szCs w:val="18"/>
                <w:lang w:eastAsia="ja-JP"/>
              </w:rPr>
              <w:t>подэтап</w:t>
            </w:r>
            <w:proofErr w:type="spellEnd"/>
            <w:r w:rsidRPr="008906E5">
              <w:rPr>
                <w:rFonts w:ascii="Arial" w:eastAsia="MS Mincho" w:hAnsi="Arial" w:cs="Arial"/>
                <w:sz w:val="18"/>
                <w:szCs w:val="18"/>
                <w:lang w:eastAsia="ja-JP"/>
              </w:rPr>
              <w:t>. Для того, чтобы учесть специфические вопросы, связанные с транспортированием продукции и упаковкой, можно добавить новые столбцы и/или комментарии.</w:t>
            </w:r>
          </w:p>
        </w:tc>
      </w:tr>
    </w:tbl>
    <w:p w:rsidR="00511E93" w:rsidRPr="008906E5" w:rsidRDefault="00511E93">
      <w:pPr>
        <w:rPr>
          <w:rFonts w:ascii="Arial" w:hAnsi="Arial" w:cs="Arial"/>
          <w:b/>
          <w:bCs/>
        </w:rPr>
      </w:pPr>
    </w:p>
    <w:p w:rsidR="00314DB9" w:rsidRPr="008906E5" w:rsidRDefault="00511E93">
      <w:pPr>
        <w:rPr>
          <w:rFonts w:ascii="Arial" w:hAnsi="Arial" w:cs="Arial"/>
          <w:b/>
          <w:bCs/>
        </w:rPr>
        <w:sectPr w:rsidR="00314DB9" w:rsidRPr="008906E5" w:rsidSect="00BA3980">
          <w:pgSz w:w="16838" w:h="11906" w:orient="landscape"/>
          <w:pgMar w:top="1134" w:right="1134" w:bottom="566" w:left="851" w:header="284" w:footer="504" w:gutter="0"/>
          <w:cols w:space="708"/>
          <w:docGrid w:linePitch="360"/>
        </w:sectPr>
      </w:pPr>
      <w:r w:rsidRPr="008906E5">
        <w:rPr>
          <w:rFonts w:ascii="Arial" w:hAnsi="Arial" w:cs="Arial"/>
          <w:b/>
          <w:bCs/>
        </w:rPr>
        <w:br w:type="page"/>
      </w:r>
    </w:p>
    <w:p w:rsidR="00314DB9" w:rsidRPr="008906E5" w:rsidRDefault="00314DB9" w:rsidP="00314DB9">
      <w:pPr>
        <w:jc w:val="center"/>
        <w:rPr>
          <w:rFonts w:ascii="Arial" w:eastAsia="MS Mincho" w:hAnsi="Arial" w:cs="Arial"/>
          <w:b/>
          <w:sz w:val="22"/>
          <w:lang w:eastAsia="ja-JP"/>
        </w:rPr>
      </w:pPr>
      <w:r w:rsidRPr="008906E5">
        <w:rPr>
          <w:rFonts w:ascii="Arial" w:eastAsia="MS Mincho" w:hAnsi="Arial" w:cs="Arial"/>
          <w:b/>
          <w:sz w:val="22"/>
          <w:lang w:eastAsia="ja-JP"/>
        </w:rPr>
        <w:lastRenderedPageBreak/>
        <w:t>Приложение D</w:t>
      </w:r>
    </w:p>
    <w:p w:rsidR="00314DB9" w:rsidRPr="008906E5" w:rsidRDefault="00314DB9" w:rsidP="00314DB9">
      <w:pPr>
        <w:jc w:val="center"/>
        <w:rPr>
          <w:rFonts w:ascii="Arial" w:eastAsia="MS Mincho" w:hAnsi="Arial" w:cs="Arial"/>
          <w:sz w:val="22"/>
          <w:lang w:eastAsia="ja-JP"/>
        </w:rPr>
      </w:pPr>
      <w:r w:rsidRPr="008906E5">
        <w:rPr>
          <w:rFonts w:ascii="Arial" w:eastAsia="MS Mincho" w:hAnsi="Arial" w:cs="Arial"/>
          <w:sz w:val="22"/>
          <w:lang w:eastAsia="ja-JP"/>
        </w:rPr>
        <w:t>(обязательное)</w:t>
      </w:r>
    </w:p>
    <w:p w:rsidR="00314DB9" w:rsidRPr="008906E5" w:rsidRDefault="00314DB9" w:rsidP="00314DB9">
      <w:pPr>
        <w:jc w:val="center"/>
        <w:rPr>
          <w:rFonts w:ascii="Arial" w:eastAsia="MS Mincho" w:hAnsi="Arial" w:cs="Arial"/>
          <w:sz w:val="12"/>
          <w:lang w:eastAsia="ja-JP"/>
        </w:rPr>
      </w:pPr>
    </w:p>
    <w:p w:rsidR="00314DB9" w:rsidRPr="008906E5" w:rsidRDefault="00314DB9" w:rsidP="00314DB9">
      <w:pPr>
        <w:jc w:val="center"/>
        <w:rPr>
          <w:rFonts w:ascii="Arial" w:eastAsia="MS Mincho" w:hAnsi="Arial" w:cs="Arial"/>
          <w:b/>
          <w:sz w:val="22"/>
          <w:lang w:eastAsia="ja-JP"/>
        </w:rPr>
      </w:pPr>
      <w:r w:rsidRPr="008906E5">
        <w:rPr>
          <w:rFonts w:ascii="Arial" w:eastAsia="MS Mincho" w:hAnsi="Arial" w:cs="Arial"/>
          <w:b/>
          <w:sz w:val="22"/>
          <w:lang w:eastAsia="ja-JP"/>
        </w:rPr>
        <w:t xml:space="preserve">Метод испытания для определения характеристик </w:t>
      </w:r>
      <w:proofErr w:type="spellStart"/>
      <w:r w:rsidRPr="008906E5">
        <w:rPr>
          <w:rFonts w:ascii="Arial" w:eastAsia="MS Mincho" w:hAnsi="Arial" w:cs="Arial"/>
          <w:b/>
          <w:sz w:val="22"/>
          <w:lang w:eastAsia="ja-JP"/>
        </w:rPr>
        <w:t>ударопоглощающего</w:t>
      </w:r>
      <w:proofErr w:type="spellEnd"/>
      <w:r w:rsidRPr="008906E5">
        <w:rPr>
          <w:rFonts w:ascii="Arial" w:eastAsia="MS Mincho" w:hAnsi="Arial" w:cs="Arial"/>
          <w:b/>
          <w:sz w:val="22"/>
          <w:lang w:eastAsia="ja-JP"/>
        </w:rPr>
        <w:t xml:space="preserve"> покрытия, </w:t>
      </w:r>
    </w:p>
    <w:p w:rsidR="00314DB9" w:rsidRPr="008906E5" w:rsidRDefault="00314DB9" w:rsidP="00314DB9">
      <w:pPr>
        <w:jc w:val="center"/>
        <w:rPr>
          <w:rFonts w:ascii="Arial" w:eastAsia="MS Mincho" w:hAnsi="Arial" w:cs="Arial"/>
          <w:b/>
          <w:sz w:val="22"/>
          <w:lang w:eastAsia="ja-JP"/>
        </w:rPr>
      </w:pPr>
      <w:r w:rsidRPr="008906E5">
        <w:rPr>
          <w:rFonts w:ascii="Arial" w:eastAsia="MS Mincho" w:hAnsi="Arial" w:cs="Arial"/>
          <w:b/>
          <w:sz w:val="22"/>
          <w:lang w:eastAsia="ja-JP"/>
        </w:rPr>
        <w:t>используемого в батутном парке</w:t>
      </w:r>
    </w:p>
    <w:p w:rsidR="00314DB9" w:rsidRPr="008906E5" w:rsidRDefault="00314DB9" w:rsidP="00314DB9">
      <w:pPr>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D.1 Общие положения</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653AFC" w:rsidRDefault="00314DB9" w:rsidP="00811565">
      <w:pPr>
        <w:spacing w:line="0" w:lineRule="atLeast"/>
        <w:ind w:firstLine="567"/>
        <w:jc w:val="both"/>
        <w:rPr>
          <w:rFonts w:ascii="Arial" w:eastAsia="MS Mincho" w:hAnsi="Arial" w:cs="Arial"/>
          <w:spacing w:val="-2"/>
          <w:lang w:eastAsia="ja-JP"/>
        </w:rPr>
      </w:pPr>
      <w:r w:rsidRPr="00653AFC">
        <w:rPr>
          <w:rFonts w:ascii="Arial" w:eastAsia="MS Mincho" w:hAnsi="Arial" w:cs="Arial"/>
          <w:spacing w:val="-2"/>
          <w:lang w:eastAsia="ja-JP"/>
        </w:rPr>
        <w:t xml:space="preserve">В настоящем приложении приведено испытательное оборудование и методы испытания на удар для определения </w:t>
      </w:r>
      <w:proofErr w:type="spellStart"/>
      <w:r w:rsidR="008C6C07" w:rsidRPr="00653AFC">
        <w:rPr>
          <w:rFonts w:ascii="Arial" w:eastAsia="MS Mincho" w:hAnsi="Arial" w:cs="Arial"/>
          <w:spacing w:val="-2"/>
          <w:lang w:eastAsia="ja-JP"/>
        </w:rPr>
        <w:t>ударопоглощающей</w:t>
      </w:r>
      <w:proofErr w:type="spellEnd"/>
      <w:r w:rsidR="008C6C07" w:rsidRPr="00653AFC">
        <w:rPr>
          <w:rFonts w:ascii="Arial" w:eastAsia="MS Mincho" w:hAnsi="Arial" w:cs="Arial"/>
          <w:spacing w:val="-2"/>
          <w:lang w:eastAsia="ja-JP"/>
        </w:rPr>
        <w:t xml:space="preserve"> способности</w:t>
      </w:r>
      <w:r w:rsidRPr="00653AFC">
        <w:rPr>
          <w:rFonts w:ascii="Arial" w:eastAsia="MS Mincho" w:hAnsi="Arial" w:cs="Arial"/>
          <w:spacing w:val="-2"/>
          <w:lang w:eastAsia="ja-JP"/>
        </w:rPr>
        <w:t xml:space="preserve"> покрытий путем измерения ускорения, возникающего при ударе.</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Испытательное оборудование, соответствующее настоящему приложению, </w:t>
      </w:r>
      <w:r w:rsidR="006E78EA" w:rsidRPr="008906E5">
        <w:rPr>
          <w:rFonts w:ascii="Arial" w:eastAsia="MS Mincho" w:hAnsi="Arial" w:cs="Arial"/>
          <w:lang w:eastAsia="ja-JP"/>
        </w:rPr>
        <w:t xml:space="preserve">может применяться </w:t>
      </w:r>
      <w:r w:rsidRPr="008906E5">
        <w:rPr>
          <w:rFonts w:ascii="Arial" w:eastAsia="MS Mincho" w:hAnsi="Arial" w:cs="Arial"/>
          <w:lang w:eastAsia="ja-JP"/>
        </w:rPr>
        <w:t>для испытаний, проводимых в лаборатории (метод 1) или в батутном парке (метод 2).</w:t>
      </w:r>
    </w:p>
    <w:p w:rsidR="00314DB9" w:rsidRPr="008906E5" w:rsidRDefault="00314DB9" w:rsidP="00811565">
      <w:pPr>
        <w:spacing w:line="0" w:lineRule="atLeast"/>
        <w:ind w:firstLine="567"/>
        <w:jc w:val="both"/>
        <w:rPr>
          <w:rFonts w:ascii="Arial" w:eastAsia="MS Mincho" w:hAnsi="Arial" w:cs="Arial"/>
          <w:b/>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D.2 Компоненты устройства для испытания на удар</w:t>
      </w:r>
    </w:p>
    <w:p w:rsidR="00314DB9" w:rsidRPr="008906E5" w:rsidRDefault="00314DB9" w:rsidP="00811565">
      <w:pPr>
        <w:spacing w:line="0" w:lineRule="atLeast"/>
        <w:ind w:firstLine="567"/>
        <w:jc w:val="both"/>
        <w:rPr>
          <w:rFonts w:ascii="Arial" w:eastAsia="MS Mincho" w:hAnsi="Arial" w:cs="Arial"/>
          <w:b/>
          <w:sz w:val="10"/>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D.2.1 Общие положения</w:t>
      </w:r>
    </w:p>
    <w:p w:rsidR="00314DB9" w:rsidRPr="008906E5" w:rsidRDefault="00314DB9" w:rsidP="00811565">
      <w:pPr>
        <w:spacing w:line="0" w:lineRule="atLeast"/>
        <w:ind w:firstLine="567"/>
        <w:jc w:val="both"/>
        <w:rPr>
          <w:rFonts w:ascii="Arial" w:eastAsia="MS Mincho" w:hAnsi="Arial" w:cs="Arial"/>
          <w:sz w:val="10"/>
          <w:lang w:eastAsia="ja-JP"/>
        </w:rPr>
      </w:pPr>
    </w:p>
    <w:p w:rsidR="00314DB9" w:rsidRPr="008906E5" w:rsidRDefault="00314DB9" w:rsidP="00811565">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 xml:space="preserve">Оборудование </w:t>
      </w:r>
      <w:r w:rsidR="006E78EA" w:rsidRPr="008906E5">
        <w:rPr>
          <w:rFonts w:ascii="Arial" w:eastAsia="MS Mincho" w:hAnsi="Arial" w:cs="Arial"/>
          <w:spacing w:val="-2"/>
          <w:lang w:eastAsia="ja-JP"/>
        </w:rPr>
        <w:t xml:space="preserve">должно </w:t>
      </w:r>
      <w:r w:rsidRPr="008906E5">
        <w:rPr>
          <w:rFonts w:ascii="Arial" w:eastAsia="MS Mincho" w:hAnsi="Arial" w:cs="Arial"/>
          <w:spacing w:val="-2"/>
          <w:lang w:eastAsia="ja-JP"/>
        </w:rPr>
        <w:t>включа</w:t>
      </w:r>
      <w:r w:rsidR="006E78EA" w:rsidRPr="008906E5">
        <w:rPr>
          <w:rFonts w:ascii="Arial" w:eastAsia="MS Mincho" w:hAnsi="Arial" w:cs="Arial"/>
          <w:spacing w:val="-2"/>
          <w:lang w:eastAsia="ja-JP"/>
        </w:rPr>
        <w:t>ть</w:t>
      </w:r>
      <w:r w:rsidRPr="008906E5">
        <w:rPr>
          <w:rFonts w:ascii="Arial" w:eastAsia="MS Mincho" w:hAnsi="Arial" w:cs="Arial"/>
          <w:spacing w:val="-2"/>
          <w:lang w:eastAsia="ja-JP"/>
        </w:rPr>
        <w:t xml:space="preserve"> в себя: </w:t>
      </w:r>
      <w:r w:rsidR="009A2A59">
        <w:rPr>
          <w:rFonts w:ascii="Arial" w:eastAsia="MS Mincho" w:hAnsi="Arial" w:cs="Arial"/>
          <w:spacing w:val="-2"/>
          <w:lang w:eastAsia="ja-JP"/>
        </w:rPr>
        <w:t>модель</w:t>
      </w:r>
      <w:r w:rsidR="00CE5A22">
        <w:rPr>
          <w:rFonts w:ascii="Arial" w:eastAsia="MS Mincho" w:hAnsi="Arial" w:cs="Arial"/>
          <w:spacing w:val="-2"/>
          <w:lang w:eastAsia="ja-JP"/>
        </w:rPr>
        <w:t xml:space="preserve"> головы, оснащенн</w:t>
      </w:r>
      <w:r w:rsidR="00CE5A22" w:rsidRPr="00CE5A22">
        <w:rPr>
          <w:rFonts w:ascii="Arial" w:eastAsia="MS Mincho" w:hAnsi="Arial" w:cs="Arial"/>
          <w:spacing w:val="-2"/>
          <w:lang w:eastAsia="ja-JP"/>
        </w:rPr>
        <w:t>ую</w:t>
      </w:r>
      <w:r w:rsidRPr="008906E5">
        <w:rPr>
          <w:rFonts w:ascii="Arial" w:eastAsia="MS Mincho" w:hAnsi="Arial" w:cs="Arial"/>
          <w:spacing w:val="-2"/>
          <w:lang w:eastAsia="ja-JP"/>
        </w:rPr>
        <w:t xml:space="preserve"> трехосным акселерометром и, </w:t>
      </w:r>
      <w:r w:rsidR="00C95058" w:rsidRPr="008906E5">
        <w:rPr>
          <w:rFonts w:ascii="Arial" w:eastAsia="MS Mincho" w:hAnsi="Arial" w:cs="Arial"/>
          <w:spacing w:val="-2"/>
          <w:lang w:eastAsia="ja-JP"/>
        </w:rPr>
        <w:t>при необходимости</w:t>
      </w:r>
      <w:r w:rsidRPr="008906E5">
        <w:rPr>
          <w:rFonts w:ascii="Arial" w:eastAsia="MS Mincho" w:hAnsi="Arial" w:cs="Arial"/>
          <w:spacing w:val="-2"/>
          <w:lang w:eastAsia="ja-JP"/>
        </w:rPr>
        <w:t xml:space="preserve">, устройством формирования сигнала, систему сброса </w:t>
      </w:r>
      <w:r w:rsidR="009A2A59">
        <w:rPr>
          <w:rFonts w:ascii="Arial" w:eastAsia="MS Mincho" w:hAnsi="Arial" w:cs="Arial"/>
          <w:spacing w:val="-2"/>
          <w:lang w:eastAsia="ja-JP"/>
        </w:rPr>
        <w:t>модели</w:t>
      </w:r>
      <w:r w:rsidRPr="008906E5">
        <w:rPr>
          <w:rFonts w:ascii="Arial" w:eastAsia="MS Mincho" w:hAnsi="Arial" w:cs="Arial"/>
          <w:spacing w:val="-2"/>
          <w:lang w:eastAsia="ja-JP"/>
        </w:rPr>
        <w:t xml:space="preserve"> головы, средства для измерения </w:t>
      </w:r>
      <w:r w:rsidR="00097A84">
        <w:rPr>
          <w:rFonts w:ascii="Arial" w:eastAsia="MS Mincho" w:hAnsi="Arial" w:cs="Arial"/>
          <w:spacing w:val="-2"/>
          <w:lang w:eastAsia="ja-JP"/>
        </w:rPr>
        <w:t>фактической высоты</w:t>
      </w:r>
      <w:r w:rsidRPr="008906E5">
        <w:rPr>
          <w:rFonts w:ascii="Arial" w:eastAsia="MS Mincho" w:hAnsi="Arial" w:cs="Arial"/>
          <w:spacing w:val="-2"/>
          <w:lang w:eastAsia="ja-JP"/>
        </w:rPr>
        <w:t xml:space="preserve"> свободно</w:t>
      </w:r>
      <w:r w:rsidR="00097A84">
        <w:rPr>
          <w:rFonts w:ascii="Arial" w:eastAsia="MS Mincho" w:hAnsi="Arial" w:cs="Arial"/>
          <w:spacing w:val="-2"/>
          <w:lang w:eastAsia="ja-JP"/>
        </w:rPr>
        <w:t>го</w:t>
      </w:r>
      <w:r w:rsidRPr="008906E5">
        <w:rPr>
          <w:rFonts w:ascii="Arial" w:eastAsia="MS Mincho" w:hAnsi="Arial" w:cs="Arial"/>
          <w:spacing w:val="-2"/>
          <w:lang w:eastAsia="ja-JP"/>
        </w:rPr>
        <w:t xml:space="preserve"> падения, систему передачи сигнала и оборудование для измерения удара.</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Не рекомендуется использовать одноосные акселерометры для испытаний на удар в батутных парках. При использовании одноосного акселерометра </w:t>
      </w:r>
      <w:r w:rsidR="006E78EA" w:rsidRPr="008906E5">
        <w:rPr>
          <w:rFonts w:ascii="Arial" w:eastAsia="MS Mincho" w:hAnsi="Arial" w:cs="Arial"/>
          <w:lang w:eastAsia="ja-JP"/>
        </w:rPr>
        <w:t xml:space="preserve">должна быть </w:t>
      </w:r>
      <w:proofErr w:type="spellStart"/>
      <w:r w:rsidR="006E78EA" w:rsidRPr="008906E5">
        <w:rPr>
          <w:rFonts w:ascii="Arial" w:eastAsia="MS Mincho" w:hAnsi="Arial" w:cs="Arial"/>
          <w:lang w:eastAsia="ja-JP"/>
        </w:rPr>
        <w:t>предусматрена</w:t>
      </w:r>
      <w:proofErr w:type="spellEnd"/>
      <w:r w:rsidRPr="008906E5">
        <w:rPr>
          <w:rFonts w:ascii="Arial" w:eastAsia="MS Mincho" w:hAnsi="Arial" w:cs="Arial"/>
          <w:lang w:eastAsia="ja-JP"/>
        </w:rPr>
        <w:t xml:space="preserve"> направляющая система для </w:t>
      </w:r>
      <w:r w:rsidR="009A2A59">
        <w:rPr>
          <w:rFonts w:ascii="Arial" w:eastAsia="MS Mincho" w:hAnsi="Arial" w:cs="Arial"/>
          <w:lang w:eastAsia="ja-JP"/>
        </w:rPr>
        <w:t>модели</w:t>
      </w:r>
      <w:r w:rsidRPr="008906E5">
        <w:rPr>
          <w:rFonts w:ascii="Arial" w:eastAsia="MS Mincho" w:hAnsi="Arial" w:cs="Arial"/>
          <w:lang w:eastAsia="ja-JP"/>
        </w:rPr>
        <w:t xml:space="preserve"> головы.</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Принцип работы оборудования см. на </w:t>
      </w:r>
      <w:r w:rsidR="006E78EA" w:rsidRPr="008906E5">
        <w:rPr>
          <w:rFonts w:ascii="Arial" w:eastAsia="MS Mincho" w:hAnsi="Arial" w:cs="Arial"/>
          <w:lang w:eastAsia="ja-JP"/>
        </w:rPr>
        <w:t>р</w:t>
      </w:r>
      <w:r w:rsidRPr="008906E5">
        <w:rPr>
          <w:rFonts w:ascii="Arial" w:eastAsia="MS Mincho" w:hAnsi="Arial" w:cs="Arial"/>
          <w:lang w:eastAsia="ja-JP"/>
        </w:rPr>
        <w:t xml:space="preserve">исунке </w:t>
      </w:r>
      <w:r w:rsidR="00CE5A22">
        <w:rPr>
          <w:rFonts w:ascii="Arial" w:eastAsia="MS Mincho" w:hAnsi="Arial" w:cs="Arial"/>
          <w:lang w:val="en-US" w:eastAsia="ja-JP"/>
        </w:rPr>
        <w:t>D</w:t>
      </w:r>
      <w:r w:rsidRPr="008906E5">
        <w:rPr>
          <w:rFonts w:ascii="Arial" w:eastAsia="MS Mincho" w:hAnsi="Arial" w:cs="Arial"/>
          <w:lang w:eastAsia="ja-JP"/>
        </w:rPr>
        <w:t>.1.</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D.2.2 </w:t>
      </w:r>
      <w:r w:rsidR="00097A84">
        <w:rPr>
          <w:rFonts w:ascii="Arial" w:eastAsia="MS Mincho" w:hAnsi="Arial" w:cs="Arial"/>
          <w:b/>
          <w:sz w:val="22"/>
          <w:lang w:eastAsia="ja-JP"/>
        </w:rPr>
        <w:t>Модель</w:t>
      </w:r>
      <w:r w:rsidRPr="008906E5">
        <w:rPr>
          <w:rFonts w:ascii="Arial" w:eastAsia="MS Mincho" w:hAnsi="Arial" w:cs="Arial"/>
          <w:b/>
          <w:sz w:val="22"/>
          <w:lang w:eastAsia="ja-JP"/>
        </w:rPr>
        <w:t xml:space="preserve"> головы</w:t>
      </w:r>
    </w:p>
    <w:p w:rsidR="00314DB9" w:rsidRPr="008906E5" w:rsidRDefault="00314DB9" w:rsidP="00811565">
      <w:pPr>
        <w:spacing w:line="0" w:lineRule="atLeast"/>
        <w:ind w:firstLine="567"/>
        <w:jc w:val="both"/>
        <w:rPr>
          <w:rFonts w:ascii="Arial" w:eastAsia="MS Mincho" w:hAnsi="Arial" w:cs="Arial"/>
          <w:sz w:val="10"/>
          <w:lang w:eastAsia="ja-JP"/>
        </w:rPr>
      </w:pPr>
    </w:p>
    <w:p w:rsidR="00314DB9" w:rsidRPr="008906E5" w:rsidRDefault="009A2A59" w:rsidP="00811565">
      <w:pPr>
        <w:spacing w:line="0" w:lineRule="atLeast"/>
        <w:ind w:firstLine="567"/>
        <w:jc w:val="both"/>
        <w:rPr>
          <w:rFonts w:ascii="Arial" w:eastAsia="MS Mincho" w:hAnsi="Arial" w:cs="Arial"/>
          <w:lang w:eastAsia="ja-JP"/>
        </w:rPr>
      </w:pPr>
      <w:r>
        <w:rPr>
          <w:rFonts w:ascii="Arial" w:eastAsia="MS Mincho" w:hAnsi="Arial" w:cs="Arial"/>
          <w:lang w:eastAsia="ja-JP"/>
        </w:rPr>
        <w:t>Модель</w:t>
      </w:r>
      <w:r w:rsidR="00314DB9" w:rsidRPr="008906E5">
        <w:rPr>
          <w:rFonts w:ascii="Arial" w:eastAsia="MS Mincho" w:hAnsi="Arial" w:cs="Arial"/>
          <w:lang w:eastAsia="ja-JP"/>
        </w:rPr>
        <w:t xml:space="preserve"> головы представляет собой</w:t>
      </w:r>
      <w:r w:rsidR="006E78EA" w:rsidRPr="008906E5">
        <w:rPr>
          <w:rFonts w:ascii="Arial" w:eastAsia="MS Mincho" w:hAnsi="Arial" w:cs="Arial"/>
          <w:lang w:eastAsia="ja-JP"/>
        </w:rPr>
        <w:t>:</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либо шар из алюминиевого сплава,</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либо цилиндр из алюминиевого сплава с полусферой на конце.</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Диаметр </w:t>
      </w:r>
      <w:r w:rsidR="009A2A59">
        <w:rPr>
          <w:rFonts w:ascii="Arial" w:eastAsia="MS Mincho" w:hAnsi="Arial" w:cs="Arial"/>
          <w:lang w:eastAsia="ja-JP"/>
        </w:rPr>
        <w:t>модели</w:t>
      </w:r>
      <w:r w:rsidRPr="008906E5">
        <w:rPr>
          <w:rFonts w:ascii="Arial" w:eastAsia="MS Mincho" w:hAnsi="Arial" w:cs="Arial"/>
          <w:lang w:eastAsia="ja-JP"/>
        </w:rPr>
        <w:t xml:space="preserve"> головы </w:t>
      </w:r>
      <w:r w:rsidR="001247AA" w:rsidRPr="008906E5">
        <w:rPr>
          <w:rFonts w:ascii="Arial" w:eastAsia="MS Mincho" w:hAnsi="Arial" w:cs="Arial"/>
          <w:lang w:eastAsia="ja-JP"/>
        </w:rPr>
        <w:t>должен составлять</w:t>
      </w:r>
      <w:r w:rsidRPr="008906E5">
        <w:rPr>
          <w:rFonts w:ascii="Arial" w:eastAsia="MS Mincho" w:hAnsi="Arial" w:cs="Arial"/>
          <w:lang w:eastAsia="ja-JP"/>
        </w:rPr>
        <w:t xml:space="preserve"> </w:t>
      </w:r>
      <w:r w:rsidR="001247AA" w:rsidRPr="008906E5">
        <w:rPr>
          <w:rFonts w:ascii="Arial" w:eastAsia="MS Mincho" w:hAnsi="Arial" w:cs="Arial"/>
          <w:lang w:eastAsia="ja-JP"/>
        </w:rPr>
        <w:t>(</w:t>
      </w:r>
      <w:r w:rsidRPr="008906E5">
        <w:rPr>
          <w:rFonts w:ascii="Arial" w:eastAsia="MS Mincho" w:hAnsi="Arial" w:cs="Arial"/>
          <w:lang w:eastAsia="ja-JP"/>
        </w:rPr>
        <w:t>160 ± 5</w:t>
      </w:r>
      <w:r w:rsidR="001247AA" w:rsidRPr="008906E5">
        <w:rPr>
          <w:rFonts w:ascii="Arial" w:eastAsia="MS Mincho" w:hAnsi="Arial" w:cs="Arial"/>
          <w:lang w:eastAsia="ja-JP"/>
        </w:rPr>
        <w:t>)</w:t>
      </w:r>
      <w:r w:rsidRPr="008906E5">
        <w:rPr>
          <w:rFonts w:ascii="Arial" w:eastAsia="MS Mincho" w:hAnsi="Arial" w:cs="Arial"/>
          <w:lang w:eastAsia="ja-JP"/>
        </w:rPr>
        <w:t xml:space="preserve"> мм, масса </w:t>
      </w:r>
      <w:r w:rsidR="001247AA" w:rsidRPr="008906E5">
        <w:rPr>
          <w:rFonts w:ascii="Arial" w:eastAsia="MS Mincho" w:hAnsi="Arial" w:cs="Arial"/>
          <w:lang w:eastAsia="ja-JP"/>
        </w:rPr>
        <w:t>–</w:t>
      </w:r>
      <w:r w:rsidRPr="008906E5">
        <w:rPr>
          <w:rFonts w:ascii="Arial" w:eastAsia="MS Mincho" w:hAnsi="Arial" w:cs="Arial"/>
          <w:lang w:eastAsia="ja-JP"/>
        </w:rPr>
        <w:t xml:space="preserve"> </w:t>
      </w:r>
      <w:r w:rsidR="001247AA" w:rsidRPr="008906E5">
        <w:rPr>
          <w:rFonts w:ascii="Arial" w:eastAsia="MS Mincho" w:hAnsi="Arial" w:cs="Arial"/>
          <w:lang w:eastAsia="ja-JP"/>
        </w:rPr>
        <w:t xml:space="preserve">(4,6 </w:t>
      </w:r>
      <w:r w:rsidRPr="008906E5">
        <w:rPr>
          <w:rFonts w:ascii="Arial" w:eastAsia="MS Mincho" w:hAnsi="Arial" w:cs="Arial"/>
          <w:lang w:eastAsia="ja-JP"/>
        </w:rPr>
        <w:t>± 0,05</w:t>
      </w:r>
      <w:r w:rsidR="001247AA" w:rsidRPr="008906E5">
        <w:rPr>
          <w:rFonts w:ascii="Arial" w:eastAsia="MS Mincho" w:hAnsi="Arial" w:cs="Arial"/>
          <w:lang w:eastAsia="ja-JP"/>
        </w:rPr>
        <w:t>)</w:t>
      </w:r>
      <w:r w:rsidRPr="008906E5">
        <w:rPr>
          <w:rFonts w:ascii="Arial" w:eastAsia="MS Mincho" w:hAnsi="Arial" w:cs="Arial"/>
          <w:lang w:eastAsia="ja-JP"/>
        </w:rPr>
        <w:t xml:space="preserve"> кг, максимальное отклонение </w:t>
      </w:r>
      <w:r w:rsidR="001247AA" w:rsidRPr="008906E5">
        <w:rPr>
          <w:rFonts w:ascii="Arial" w:eastAsia="MS Mincho" w:hAnsi="Arial" w:cs="Arial"/>
          <w:lang w:eastAsia="ja-JP"/>
        </w:rPr>
        <w:t xml:space="preserve">от полусферической поверхности – </w:t>
      </w:r>
      <w:r w:rsidRPr="008906E5">
        <w:rPr>
          <w:rFonts w:ascii="Arial" w:eastAsia="MS Mincho" w:hAnsi="Arial" w:cs="Arial"/>
          <w:lang w:eastAsia="ja-JP"/>
        </w:rPr>
        <w:t>0,5 мм.</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случае, если сплав, из которого изготовлен</w:t>
      </w:r>
      <w:r w:rsidR="00777E8E">
        <w:rPr>
          <w:rFonts w:ascii="Arial" w:eastAsia="MS Mincho" w:hAnsi="Arial" w:cs="Arial"/>
          <w:lang w:eastAsia="ja-JP"/>
        </w:rPr>
        <w:t>а</w:t>
      </w:r>
      <w:r w:rsidRPr="008906E5">
        <w:rPr>
          <w:rFonts w:ascii="Arial" w:eastAsia="MS Mincho" w:hAnsi="Arial" w:cs="Arial"/>
          <w:lang w:eastAsia="ja-JP"/>
        </w:rPr>
        <w:t xml:space="preserve"> </w:t>
      </w:r>
      <w:r w:rsidR="009A2A59">
        <w:rPr>
          <w:rFonts w:ascii="Arial" w:eastAsia="MS Mincho" w:hAnsi="Arial" w:cs="Arial"/>
          <w:lang w:eastAsia="ja-JP"/>
        </w:rPr>
        <w:t>модель</w:t>
      </w:r>
      <w:r w:rsidRPr="008906E5">
        <w:rPr>
          <w:rFonts w:ascii="Arial" w:eastAsia="MS Mincho" w:hAnsi="Arial" w:cs="Arial"/>
          <w:lang w:eastAsia="ja-JP"/>
        </w:rPr>
        <w:t xml:space="preserve"> головы, слишком мягкий, при испытании насыпных материалов, таких как гравий, или любых других твердых и жестких элементов на </w:t>
      </w:r>
      <w:proofErr w:type="spellStart"/>
      <w:r w:rsidR="001247AA" w:rsidRPr="008906E5">
        <w:rPr>
          <w:rFonts w:ascii="Arial" w:eastAsia="MS Mincho" w:hAnsi="Arial" w:cs="Arial"/>
          <w:lang w:eastAsia="ja-JP"/>
        </w:rPr>
        <w:t>ударопоглоща</w:t>
      </w:r>
      <w:r w:rsidRPr="008906E5">
        <w:rPr>
          <w:rFonts w:ascii="Arial" w:eastAsia="MS Mincho" w:hAnsi="Arial" w:cs="Arial"/>
          <w:lang w:eastAsia="ja-JP"/>
        </w:rPr>
        <w:t>ющей</w:t>
      </w:r>
      <w:proofErr w:type="spellEnd"/>
      <w:r w:rsidRPr="008906E5">
        <w:rPr>
          <w:rFonts w:ascii="Arial" w:eastAsia="MS Mincho" w:hAnsi="Arial" w:cs="Arial"/>
          <w:lang w:eastAsia="ja-JP"/>
        </w:rPr>
        <w:t xml:space="preserve"> поверхности, может произойти деформация поверхности алюминия. Это приведет к не поддающ</w:t>
      </w:r>
      <w:r w:rsidR="00097A84">
        <w:rPr>
          <w:rFonts w:ascii="Arial" w:eastAsia="MS Mincho" w:hAnsi="Arial" w:cs="Arial"/>
          <w:lang w:eastAsia="ja-JP"/>
        </w:rPr>
        <w:t>ей</w:t>
      </w:r>
      <w:r w:rsidR="00CD2C11">
        <w:rPr>
          <w:rFonts w:ascii="Arial" w:eastAsia="MS Mincho" w:hAnsi="Arial" w:cs="Arial"/>
          <w:lang w:eastAsia="ja-JP"/>
        </w:rPr>
        <w:t>ся количественной оценке ошибок</w:t>
      </w:r>
      <w:r w:rsidRPr="008906E5">
        <w:rPr>
          <w:rFonts w:ascii="Arial" w:eastAsia="MS Mincho" w:hAnsi="Arial" w:cs="Arial"/>
          <w:lang w:eastAsia="ja-JP"/>
        </w:rPr>
        <w:t xml:space="preserve"> при измерении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vertAlign w:val="subscript"/>
          <w:lang w:eastAsia="ja-JP"/>
        </w:rPr>
        <w:t xml:space="preserve"> </w:t>
      </w:r>
      <w:r w:rsidRPr="008906E5">
        <w:rPr>
          <w:rFonts w:ascii="Arial" w:eastAsia="MS Mincho" w:hAnsi="Arial" w:cs="Arial"/>
          <w:lang w:eastAsia="ja-JP"/>
        </w:rPr>
        <w:t xml:space="preserve">и критерия повреждения головы. При испытании материалов такого типа следует часто проверять ударную поверхность </w:t>
      </w:r>
      <w:r w:rsidR="009A2A59">
        <w:rPr>
          <w:rFonts w:ascii="Arial" w:eastAsia="MS Mincho" w:hAnsi="Arial" w:cs="Arial"/>
          <w:lang w:eastAsia="ja-JP"/>
        </w:rPr>
        <w:t>модели</w:t>
      </w:r>
      <w:r w:rsidRPr="008906E5">
        <w:rPr>
          <w:rFonts w:ascii="Arial" w:eastAsia="MS Mincho" w:hAnsi="Arial" w:cs="Arial"/>
          <w:lang w:eastAsia="ja-JP"/>
        </w:rPr>
        <w:t xml:space="preserve"> головы. </w:t>
      </w:r>
      <w:r w:rsidR="001247AA" w:rsidRPr="008906E5">
        <w:rPr>
          <w:rFonts w:ascii="Arial" w:eastAsia="MS Mincho" w:hAnsi="Arial" w:cs="Arial"/>
          <w:lang w:eastAsia="ja-JP"/>
        </w:rPr>
        <w:t>Е</w:t>
      </w:r>
      <w:r w:rsidRPr="008906E5">
        <w:rPr>
          <w:rFonts w:ascii="Arial" w:eastAsia="MS Mincho" w:hAnsi="Arial" w:cs="Arial"/>
          <w:lang w:eastAsia="ja-JP"/>
        </w:rPr>
        <w:t xml:space="preserve">сли наблюдается деформация поверхности </w:t>
      </w:r>
      <w:r w:rsidR="009A2A59">
        <w:rPr>
          <w:rFonts w:ascii="Arial" w:eastAsia="MS Mincho" w:hAnsi="Arial" w:cs="Arial"/>
          <w:lang w:eastAsia="ja-JP"/>
        </w:rPr>
        <w:t>модели</w:t>
      </w:r>
      <w:r w:rsidRPr="008906E5">
        <w:rPr>
          <w:rFonts w:ascii="Arial" w:eastAsia="MS Mincho" w:hAnsi="Arial" w:cs="Arial"/>
          <w:lang w:eastAsia="ja-JP"/>
        </w:rPr>
        <w:t xml:space="preserve"> головы, </w:t>
      </w:r>
      <w:r w:rsidR="001247AA" w:rsidRPr="008906E5">
        <w:rPr>
          <w:rFonts w:ascii="Arial" w:eastAsia="MS Mincho" w:hAnsi="Arial" w:cs="Arial"/>
          <w:lang w:eastAsia="ja-JP"/>
        </w:rPr>
        <w:t xml:space="preserve">то </w:t>
      </w:r>
      <w:r w:rsidRPr="008906E5">
        <w:rPr>
          <w:rFonts w:ascii="Arial" w:eastAsia="MS Mincho" w:hAnsi="Arial" w:cs="Arial"/>
          <w:lang w:eastAsia="ja-JP"/>
        </w:rPr>
        <w:t>испытание считается недействительным.</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случае </w:t>
      </w:r>
      <w:r w:rsidR="009A2A59">
        <w:rPr>
          <w:rFonts w:ascii="Arial" w:eastAsia="MS Mincho" w:hAnsi="Arial" w:cs="Arial"/>
          <w:lang w:eastAsia="ja-JP"/>
        </w:rPr>
        <w:t>модели</w:t>
      </w:r>
      <w:r w:rsidRPr="008906E5">
        <w:rPr>
          <w:rFonts w:ascii="Arial" w:eastAsia="MS Mincho" w:hAnsi="Arial" w:cs="Arial"/>
          <w:lang w:eastAsia="ja-JP"/>
        </w:rPr>
        <w:t xml:space="preserve"> головы, соединенного проводами, при определении массы </w:t>
      </w:r>
      <w:r w:rsidR="009A2A59">
        <w:rPr>
          <w:rFonts w:ascii="Arial" w:eastAsia="MS Mincho" w:hAnsi="Arial" w:cs="Arial"/>
          <w:lang w:eastAsia="ja-JP"/>
        </w:rPr>
        <w:t>модели</w:t>
      </w:r>
      <w:r w:rsidRPr="008906E5">
        <w:rPr>
          <w:rFonts w:ascii="Arial" w:eastAsia="MS Mincho" w:hAnsi="Arial" w:cs="Arial"/>
          <w:lang w:eastAsia="ja-JP"/>
        </w:rPr>
        <w:t xml:space="preserve"> головы учитывается масса любого соединителя, который непосредственно прикреплен к </w:t>
      </w:r>
      <w:r w:rsidR="00697C84">
        <w:rPr>
          <w:rFonts w:ascii="Arial" w:eastAsia="MS Mincho" w:hAnsi="Arial" w:cs="Arial"/>
          <w:lang w:eastAsia="ja-JP"/>
        </w:rPr>
        <w:t>модели</w:t>
      </w:r>
      <w:r w:rsidRPr="008906E5">
        <w:rPr>
          <w:rFonts w:ascii="Arial" w:eastAsia="MS Mincho" w:hAnsi="Arial" w:cs="Arial"/>
          <w:lang w:eastAsia="ja-JP"/>
        </w:rPr>
        <w:t xml:space="preserve"> или установлен на нем, а также масса 1500 мм провода или кабеля.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Акселерометр </w:t>
      </w:r>
      <w:r w:rsidR="00265BCF" w:rsidRPr="008906E5">
        <w:rPr>
          <w:rFonts w:ascii="Arial" w:eastAsia="MS Mincho" w:hAnsi="Arial" w:cs="Arial"/>
          <w:lang w:eastAsia="ja-JP"/>
        </w:rPr>
        <w:t xml:space="preserve">необходимо </w:t>
      </w:r>
      <w:proofErr w:type="spellStart"/>
      <w:r w:rsidR="00265BCF" w:rsidRPr="008906E5">
        <w:rPr>
          <w:rFonts w:ascii="Arial" w:eastAsia="MS Mincho" w:hAnsi="Arial" w:cs="Arial"/>
          <w:lang w:eastAsia="ja-JP"/>
        </w:rPr>
        <w:t>выравня</w:t>
      </w:r>
      <w:r w:rsidRPr="008906E5">
        <w:rPr>
          <w:rFonts w:ascii="Arial" w:eastAsia="MS Mincho" w:hAnsi="Arial" w:cs="Arial"/>
          <w:lang w:eastAsia="ja-JP"/>
        </w:rPr>
        <w:t>т</w:t>
      </w:r>
      <w:r w:rsidR="00265BCF" w:rsidRPr="008906E5">
        <w:rPr>
          <w:rFonts w:ascii="Arial" w:eastAsia="MS Mincho" w:hAnsi="Arial" w:cs="Arial"/>
          <w:lang w:eastAsia="ja-JP"/>
        </w:rPr>
        <w:t>ь</w:t>
      </w:r>
      <w:proofErr w:type="spellEnd"/>
      <w:r w:rsidRPr="008906E5">
        <w:rPr>
          <w:rFonts w:ascii="Arial" w:eastAsia="MS Mincho" w:hAnsi="Arial" w:cs="Arial"/>
          <w:lang w:eastAsia="ja-JP"/>
        </w:rPr>
        <w:t xml:space="preserve"> для измерения по трем осям для свободно падающе</w:t>
      </w:r>
      <w:r w:rsidR="00777E8E">
        <w:rPr>
          <w:rFonts w:ascii="Arial" w:eastAsia="MS Mincho" w:hAnsi="Arial" w:cs="Arial"/>
          <w:lang w:eastAsia="ja-JP"/>
        </w:rPr>
        <w:t>й</w:t>
      </w:r>
      <w:r w:rsidRPr="008906E5">
        <w:rPr>
          <w:rFonts w:ascii="Arial" w:eastAsia="MS Mincho" w:hAnsi="Arial" w:cs="Arial"/>
          <w:lang w:eastAsia="ja-JP"/>
        </w:rPr>
        <w:t xml:space="preserve"> </w:t>
      </w:r>
      <w:r w:rsidR="009A2A59">
        <w:rPr>
          <w:rFonts w:ascii="Arial" w:eastAsia="MS Mincho" w:hAnsi="Arial" w:cs="Arial"/>
          <w:lang w:eastAsia="ja-JP"/>
        </w:rPr>
        <w:t>модели</w:t>
      </w:r>
      <w:r w:rsidRPr="008906E5">
        <w:rPr>
          <w:rFonts w:ascii="Arial" w:eastAsia="MS Mincho" w:hAnsi="Arial" w:cs="Arial"/>
          <w:lang w:eastAsia="ja-JP"/>
        </w:rPr>
        <w:t xml:space="preserve"> головы и </w:t>
      </w:r>
      <w:proofErr w:type="spellStart"/>
      <w:r w:rsidRPr="008906E5">
        <w:rPr>
          <w:rFonts w:ascii="Arial" w:eastAsia="MS Mincho" w:hAnsi="Arial" w:cs="Arial"/>
          <w:lang w:eastAsia="ja-JP"/>
        </w:rPr>
        <w:t>устанав</w:t>
      </w:r>
      <w:r w:rsidR="00265BCF" w:rsidRPr="008906E5">
        <w:rPr>
          <w:rFonts w:ascii="Arial" w:eastAsia="MS Mincho" w:hAnsi="Arial" w:cs="Arial"/>
          <w:lang w:eastAsia="ja-JP"/>
        </w:rPr>
        <w:t>ить</w:t>
      </w:r>
      <w:proofErr w:type="spellEnd"/>
      <w:r w:rsidRPr="008906E5">
        <w:rPr>
          <w:rFonts w:ascii="Arial" w:eastAsia="MS Mincho" w:hAnsi="Arial" w:cs="Arial"/>
          <w:lang w:eastAsia="ja-JP"/>
        </w:rPr>
        <w:t xml:space="preserve"> в центре тяжести (±5 мм по вертикальной или горизонтальной оси) </w:t>
      </w:r>
      <w:r w:rsidR="009A2A59">
        <w:rPr>
          <w:rFonts w:ascii="Arial" w:eastAsia="MS Mincho" w:hAnsi="Arial" w:cs="Arial"/>
          <w:lang w:eastAsia="ja-JP"/>
        </w:rPr>
        <w:t>модели</w:t>
      </w:r>
      <w:r w:rsidRPr="008906E5">
        <w:rPr>
          <w:rFonts w:ascii="Arial" w:eastAsia="MS Mincho" w:hAnsi="Arial" w:cs="Arial"/>
          <w:lang w:eastAsia="ja-JP"/>
        </w:rPr>
        <w:t xml:space="preserve"> головы.</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Ударная часть </w:t>
      </w:r>
      <w:r w:rsidR="009A2A59">
        <w:rPr>
          <w:rFonts w:ascii="Arial" w:eastAsia="MS Mincho" w:hAnsi="Arial" w:cs="Arial"/>
          <w:lang w:eastAsia="ja-JP"/>
        </w:rPr>
        <w:t>модели</w:t>
      </w:r>
      <w:r w:rsidRPr="008906E5">
        <w:rPr>
          <w:rFonts w:ascii="Arial" w:eastAsia="MS Mincho" w:hAnsi="Arial" w:cs="Arial"/>
          <w:lang w:eastAsia="ja-JP"/>
        </w:rPr>
        <w:t xml:space="preserve"> головы под плоскостью крепления акселерометра должна быть однородной и не иметь пустот.</w:t>
      </w:r>
    </w:p>
    <w:p w:rsidR="00314DB9" w:rsidRPr="008906E5" w:rsidRDefault="00314DB9" w:rsidP="002C578F">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Это необходимо для того, чтобы избежать ошибок в измерениях, вызванных вибрациями.</w:t>
      </w: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t>D</w:t>
      </w:r>
      <w:r w:rsidRPr="008906E5">
        <w:rPr>
          <w:rFonts w:ascii="Arial" w:eastAsia="MS Mincho" w:hAnsi="Arial" w:cs="Arial"/>
          <w:b/>
          <w:sz w:val="22"/>
          <w:lang w:eastAsia="ja-JP"/>
        </w:rPr>
        <w:t>.2.3 Устройство формирования сигнала (опция)</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зависимости от используемой технологии акселерометра могут потребоваться различные методы формирования сигнала. Например, усилитель заряда, мост </w:t>
      </w:r>
      <w:proofErr w:type="spellStart"/>
      <w:r w:rsidRPr="008906E5">
        <w:rPr>
          <w:rFonts w:ascii="Arial" w:eastAsia="MS Mincho" w:hAnsi="Arial" w:cs="Arial"/>
          <w:lang w:eastAsia="ja-JP"/>
        </w:rPr>
        <w:t>Витстона</w:t>
      </w:r>
      <w:proofErr w:type="spellEnd"/>
      <w:r w:rsidRPr="008906E5">
        <w:rPr>
          <w:rFonts w:ascii="Arial" w:eastAsia="MS Mincho" w:hAnsi="Arial" w:cs="Arial"/>
          <w:lang w:eastAsia="ja-JP"/>
        </w:rPr>
        <w:t xml:space="preserve"> и усилитель или встроенный электронный формирователь.</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t>D</w:t>
      </w:r>
      <w:r w:rsidRPr="008906E5">
        <w:rPr>
          <w:rFonts w:ascii="Arial" w:eastAsia="MS Mincho" w:hAnsi="Arial" w:cs="Arial"/>
          <w:b/>
          <w:sz w:val="22"/>
          <w:lang w:eastAsia="ja-JP"/>
        </w:rPr>
        <w:t>.2.4 Оборудование для измерения высоты падения</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097A84" w:rsidP="00811565">
      <w:pPr>
        <w:spacing w:line="0" w:lineRule="atLeast"/>
        <w:ind w:firstLine="567"/>
        <w:jc w:val="both"/>
        <w:rPr>
          <w:rFonts w:ascii="Arial" w:eastAsia="MS Mincho" w:hAnsi="Arial" w:cs="Arial"/>
          <w:lang w:eastAsia="ja-JP"/>
        </w:rPr>
      </w:pPr>
      <w:r>
        <w:rPr>
          <w:rFonts w:ascii="Arial" w:eastAsia="MS Mincho" w:hAnsi="Arial" w:cs="Arial"/>
          <w:lang w:eastAsia="ja-JP"/>
        </w:rPr>
        <w:t>Фактическая высота</w:t>
      </w:r>
      <w:r w:rsidR="00314DB9" w:rsidRPr="008906E5">
        <w:rPr>
          <w:rFonts w:ascii="Arial" w:eastAsia="MS Mincho" w:hAnsi="Arial" w:cs="Arial"/>
          <w:lang w:eastAsia="ja-JP"/>
        </w:rPr>
        <w:t xml:space="preserve"> свободн</w:t>
      </w:r>
      <w:r>
        <w:rPr>
          <w:rFonts w:ascii="Arial" w:eastAsia="MS Mincho" w:hAnsi="Arial" w:cs="Arial"/>
          <w:lang w:eastAsia="ja-JP"/>
        </w:rPr>
        <w:t xml:space="preserve">ого </w:t>
      </w:r>
      <w:r w:rsidR="00314DB9" w:rsidRPr="008906E5">
        <w:rPr>
          <w:rFonts w:ascii="Arial" w:eastAsia="MS Mincho" w:hAnsi="Arial" w:cs="Arial"/>
          <w:lang w:eastAsia="ja-JP"/>
        </w:rPr>
        <w:t xml:space="preserve">падения </w:t>
      </w:r>
      <w:r>
        <w:rPr>
          <w:rFonts w:ascii="Arial" w:eastAsia="MS Mincho" w:hAnsi="Arial" w:cs="Arial"/>
          <w:lang w:eastAsia="ja-JP"/>
        </w:rPr>
        <w:t>модели</w:t>
      </w:r>
      <w:r w:rsidR="00314DB9" w:rsidRPr="008906E5">
        <w:rPr>
          <w:rFonts w:ascii="Arial" w:eastAsia="MS Mincho" w:hAnsi="Arial" w:cs="Arial"/>
          <w:lang w:eastAsia="ja-JP"/>
        </w:rPr>
        <w:t xml:space="preserve"> головы при ударе о поверхность определяется либо физическим измерением высоты падения, либо расчетом высоты падения по измеренному времени между сбросом и контактом </w:t>
      </w:r>
      <w:r w:rsidR="009A2A59">
        <w:rPr>
          <w:rFonts w:ascii="Arial" w:eastAsia="MS Mincho" w:hAnsi="Arial" w:cs="Arial"/>
          <w:lang w:eastAsia="ja-JP"/>
        </w:rPr>
        <w:t>модели</w:t>
      </w:r>
      <w:r w:rsidR="00314DB9" w:rsidRPr="008906E5">
        <w:rPr>
          <w:rFonts w:ascii="Arial" w:eastAsia="MS Mincho" w:hAnsi="Arial" w:cs="Arial"/>
          <w:lang w:eastAsia="ja-JP"/>
        </w:rPr>
        <w:t xml:space="preserve"> головы с поверхностью.</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расчете высоты падения по измеренному времени между сбросом и контактом </w:t>
      </w:r>
      <w:r w:rsidR="009A2A59">
        <w:rPr>
          <w:rFonts w:ascii="Arial" w:eastAsia="MS Mincho" w:hAnsi="Arial" w:cs="Arial"/>
          <w:lang w:eastAsia="ja-JP"/>
        </w:rPr>
        <w:t>модели</w:t>
      </w:r>
      <w:r w:rsidRPr="008906E5">
        <w:rPr>
          <w:rFonts w:ascii="Arial" w:eastAsia="MS Mincho" w:hAnsi="Arial" w:cs="Arial"/>
          <w:lang w:eastAsia="ja-JP"/>
        </w:rPr>
        <w:t xml:space="preserve"> головы с поверхностью особое внимание уделяют возможной разнице во времени между началом измерения времени и фактическим сбросом </w:t>
      </w:r>
      <w:r w:rsidR="009A2A59">
        <w:rPr>
          <w:rFonts w:ascii="Arial" w:eastAsia="MS Mincho" w:hAnsi="Arial" w:cs="Arial"/>
          <w:lang w:eastAsia="ja-JP"/>
        </w:rPr>
        <w:t>модели</w:t>
      </w:r>
      <w:r w:rsidRPr="008906E5">
        <w:rPr>
          <w:rFonts w:ascii="Arial" w:eastAsia="MS Mincho" w:hAnsi="Arial" w:cs="Arial"/>
          <w:lang w:eastAsia="ja-JP"/>
        </w:rPr>
        <w:t xml:space="preserve"> головы (например, вызванной постоянным магнетизмом в магнитной системе сброса). Может потребоваться сравнение измеренной высоты падения с расчетной высотой падения.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Регистрируется </w:t>
      </w:r>
      <w:r w:rsidR="00097A84">
        <w:rPr>
          <w:rFonts w:ascii="Arial" w:eastAsia="MS Mincho" w:hAnsi="Arial" w:cs="Arial"/>
          <w:lang w:eastAsia="ja-JP"/>
        </w:rPr>
        <w:t>фактическая высота</w:t>
      </w:r>
      <w:r w:rsidR="00097A84" w:rsidRPr="008906E5">
        <w:rPr>
          <w:rFonts w:ascii="Arial" w:eastAsia="MS Mincho" w:hAnsi="Arial" w:cs="Arial"/>
          <w:lang w:eastAsia="ja-JP"/>
        </w:rPr>
        <w:t xml:space="preserve"> свободн</w:t>
      </w:r>
      <w:r w:rsidR="00097A84">
        <w:rPr>
          <w:rFonts w:ascii="Arial" w:eastAsia="MS Mincho" w:hAnsi="Arial" w:cs="Arial"/>
          <w:lang w:eastAsia="ja-JP"/>
        </w:rPr>
        <w:t>ого</w:t>
      </w:r>
      <w:r w:rsidRPr="008906E5">
        <w:rPr>
          <w:rFonts w:ascii="Arial" w:eastAsia="MS Mincho" w:hAnsi="Arial" w:cs="Arial"/>
          <w:lang w:eastAsia="ja-JP"/>
        </w:rPr>
        <w:t xml:space="preserve"> падения.</w:t>
      </w:r>
    </w:p>
    <w:p w:rsidR="003427E3" w:rsidRPr="008906E5" w:rsidRDefault="003427E3">
      <w:pPr>
        <w:rPr>
          <w:rFonts w:ascii="Arial" w:eastAsia="MS Mincho" w:hAnsi="Arial" w:cs="Arial"/>
          <w:lang w:eastAsia="ja-JP"/>
        </w:rPr>
      </w:pPr>
      <w:r w:rsidRPr="008906E5">
        <w:rPr>
          <w:rFonts w:ascii="Arial" w:eastAsia="MS Mincho" w:hAnsi="Arial" w:cs="Arial"/>
          <w:lang w:eastAsia="ja-JP"/>
        </w:rPr>
        <w:br w:type="page"/>
      </w: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lastRenderedPageBreak/>
        <w:t>D</w:t>
      </w:r>
      <w:r w:rsidRPr="008906E5">
        <w:rPr>
          <w:rFonts w:ascii="Arial" w:eastAsia="MS Mincho" w:hAnsi="Arial" w:cs="Arial"/>
          <w:b/>
          <w:sz w:val="22"/>
          <w:lang w:eastAsia="ja-JP"/>
        </w:rPr>
        <w:t>.2.5 Система сброса</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Система сброса </w:t>
      </w:r>
      <w:r w:rsidR="00097A84">
        <w:rPr>
          <w:rFonts w:ascii="Arial" w:eastAsia="MS Mincho" w:hAnsi="Arial" w:cs="Arial"/>
          <w:lang w:eastAsia="ja-JP"/>
        </w:rPr>
        <w:t>при испытании</w:t>
      </w:r>
      <w:r w:rsidRPr="008906E5">
        <w:rPr>
          <w:rFonts w:ascii="Arial" w:eastAsia="MS Mincho" w:hAnsi="Arial" w:cs="Arial"/>
          <w:lang w:eastAsia="ja-JP"/>
        </w:rPr>
        <w:t xml:space="preserve"> на удар при свободном падении не должна</w:t>
      </w:r>
      <w:r w:rsidR="000A3FCA" w:rsidRPr="008906E5">
        <w:rPr>
          <w:rFonts w:ascii="Arial" w:eastAsia="MS Mincho" w:hAnsi="Arial" w:cs="Arial"/>
          <w:lang w:eastAsia="ja-JP"/>
        </w:rPr>
        <w:t xml:space="preserve"> </w:t>
      </w:r>
      <w:r w:rsidRPr="008906E5">
        <w:rPr>
          <w:rFonts w:ascii="Arial" w:eastAsia="MS Mincho" w:hAnsi="Arial" w:cs="Arial"/>
          <w:lang w:eastAsia="ja-JP"/>
        </w:rPr>
        <w:t xml:space="preserve">создавать значительного вращательного момента или каких-либо других сил на </w:t>
      </w:r>
      <w:r w:rsidR="00697C84">
        <w:rPr>
          <w:rFonts w:ascii="Arial" w:eastAsia="MS Mincho" w:hAnsi="Arial" w:cs="Arial"/>
          <w:lang w:eastAsia="ja-JP"/>
        </w:rPr>
        <w:t>модели</w:t>
      </w:r>
      <w:r w:rsidRPr="008906E5">
        <w:rPr>
          <w:rFonts w:ascii="Arial" w:eastAsia="MS Mincho" w:hAnsi="Arial" w:cs="Arial"/>
          <w:lang w:eastAsia="ja-JP"/>
        </w:rPr>
        <w:t xml:space="preserve"> головы.</w:t>
      </w:r>
    </w:p>
    <w:p w:rsidR="00314DB9" w:rsidRPr="008906E5" w:rsidRDefault="00314DB9" w:rsidP="003E6589">
      <w:pPr>
        <w:spacing w:before="120" w:after="120" w:line="0" w:lineRule="atLeast"/>
        <w:ind w:firstLine="567"/>
        <w:jc w:val="both"/>
        <w:rPr>
          <w:rFonts w:ascii="Arial" w:eastAsia="MS Mincho" w:hAnsi="Arial" w:cs="Arial"/>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xml:space="preserve">– </w:t>
      </w:r>
      <w:r w:rsidRPr="008906E5">
        <w:rPr>
          <w:rFonts w:ascii="Arial" w:eastAsia="MS Mincho" w:hAnsi="Arial" w:cs="Arial"/>
          <w:spacing w:val="-4"/>
          <w:sz w:val="18"/>
          <w:lang w:eastAsia="ja-JP"/>
        </w:rPr>
        <w:t xml:space="preserve">Вращательный момент или другие силы на </w:t>
      </w:r>
      <w:proofErr w:type="spellStart"/>
      <w:r w:rsidR="00097A84">
        <w:rPr>
          <w:rFonts w:ascii="Arial" w:eastAsia="MS Mincho" w:hAnsi="Arial" w:cs="Arial"/>
          <w:spacing w:val="-4"/>
          <w:sz w:val="18"/>
          <w:lang w:eastAsia="ja-JP"/>
        </w:rPr>
        <w:t>моделе</w:t>
      </w:r>
      <w:proofErr w:type="spellEnd"/>
      <w:r w:rsidRPr="008906E5">
        <w:rPr>
          <w:rFonts w:ascii="Arial" w:eastAsia="MS Mincho" w:hAnsi="Arial" w:cs="Arial"/>
          <w:spacing w:val="-4"/>
          <w:sz w:val="18"/>
          <w:lang w:eastAsia="ja-JP"/>
        </w:rPr>
        <w:t xml:space="preserve"> головы могут вызвать дополнительное ускорение в акселерометре</w:t>
      </w:r>
      <w:r w:rsidR="00CD2C11" w:rsidRPr="00CD2C11">
        <w:rPr>
          <w:rFonts w:ascii="Arial" w:eastAsia="MS Mincho" w:hAnsi="Arial" w:cs="Arial"/>
          <w:spacing w:val="-4"/>
          <w:sz w:val="18"/>
          <w:lang w:eastAsia="ja-JP"/>
        </w:rPr>
        <w:t xml:space="preserve"> </w:t>
      </w:r>
      <w:r w:rsidR="00CD2C11" w:rsidRPr="008906E5">
        <w:rPr>
          <w:rFonts w:ascii="Arial" w:eastAsia="MS Mincho" w:hAnsi="Arial" w:cs="Arial"/>
          <w:spacing w:val="-4"/>
          <w:sz w:val="18"/>
          <w:lang w:eastAsia="ja-JP"/>
        </w:rPr>
        <w:t>при ударе</w:t>
      </w:r>
      <w:r w:rsidRPr="008906E5">
        <w:rPr>
          <w:rFonts w:ascii="Arial" w:eastAsia="MS Mincho" w:hAnsi="Arial" w:cs="Arial"/>
          <w:spacing w:val="-4"/>
          <w:sz w:val="18"/>
          <w:lang w:eastAsia="ja-JP"/>
        </w:rPr>
        <w:t>, что приведет к ошибкам в результирующем показателе при вертикальном измерении.</w:t>
      </w: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t>D</w:t>
      </w:r>
      <w:r w:rsidRPr="008906E5">
        <w:rPr>
          <w:rFonts w:ascii="Arial" w:eastAsia="MS Mincho" w:hAnsi="Arial" w:cs="Arial"/>
          <w:b/>
          <w:sz w:val="22"/>
          <w:lang w:eastAsia="ja-JP"/>
        </w:rPr>
        <w:t>.2.6 Система передачи сигналов</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При использовании сигнального кабеля для передачи сигнала он не должен вызывать значительных удерживающих, толкающих усилий или неустойчивости </w:t>
      </w:r>
      <w:r w:rsidR="009A2A59">
        <w:rPr>
          <w:rFonts w:ascii="Arial" w:eastAsia="MS Mincho" w:hAnsi="Arial" w:cs="Arial"/>
          <w:lang w:eastAsia="ja-JP"/>
        </w:rPr>
        <w:t>модели</w:t>
      </w:r>
      <w:r w:rsidRPr="008906E5">
        <w:rPr>
          <w:rFonts w:ascii="Arial" w:eastAsia="MS Mincho" w:hAnsi="Arial" w:cs="Arial"/>
          <w:lang w:eastAsia="ja-JP"/>
        </w:rPr>
        <w:t xml:space="preserve"> головы.</w:t>
      </w:r>
    </w:p>
    <w:p w:rsidR="00314DB9" w:rsidRPr="008906E5" w:rsidRDefault="00314DB9" w:rsidP="00811565">
      <w:pPr>
        <w:spacing w:line="0" w:lineRule="atLeast"/>
        <w:ind w:firstLine="567"/>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t>D</w:t>
      </w:r>
      <w:r w:rsidRPr="008906E5">
        <w:rPr>
          <w:rFonts w:ascii="Arial" w:eastAsia="MS Mincho" w:hAnsi="Arial" w:cs="Arial"/>
          <w:b/>
          <w:sz w:val="22"/>
          <w:lang w:eastAsia="ja-JP"/>
        </w:rPr>
        <w:t>.2.7 Оборудование для измерения удара</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Оборудование для измерения удара </w:t>
      </w:r>
      <w:r w:rsidR="000A3FCA" w:rsidRPr="008906E5">
        <w:rPr>
          <w:rFonts w:ascii="Arial" w:eastAsia="MS Mincho" w:hAnsi="Arial" w:cs="Arial"/>
          <w:lang w:eastAsia="ja-JP"/>
        </w:rPr>
        <w:t xml:space="preserve">должно </w:t>
      </w:r>
      <w:r w:rsidRPr="008906E5">
        <w:rPr>
          <w:rFonts w:ascii="Arial" w:eastAsia="MS Mincho" w:hAnsi="Arial" w:cs="Arial"/>
          <w:lang w:eastAsia="ja-JP"/>
        </w:rPr>
        <w:t>состо</w:t>
      </w:r>
      <w:r w:rsidR="000A3FCA" w:rsidRPr="008906E5">
        <w:rPr>
          <w:rFonts w:ascii="Arial" w:eastAsia="MS Mincho" w:hAnsi="Arial" w:cs="Arial"/>
          <w:lang w:eastAsia="ja-JP"/>
        </w:rPr>
        <w:t>ять</w:t>
      </w:r>
      <w:r w:rsidRPr="008906E5">
        <w:rPr>
          <w:rFonts w:ascii="Arial" w:eastAsia="MS Mincho" w:hAnsi="Arial" w:cs="Arial"/>
          <w:lang w:eastAsia="ja-JP"/>
        </w:rPr>
        <w:t xml:space="preserve"> из системы измерения с акселерометром, регистрирующего устройства и программы расчета критерия повреждения головы.</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Система измерения с акселерометром измеряет все частоты сигнала в диапазоне от 20 до 1000 Гц и имеет достаточный отклик на всех частотах, чтобы погрешность амплитуды не превышала 5 %. Система должна быть способна обеспечивать измерение, регистрацию и отображение ускорения и продолжительности каждого полного удара.</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пьезоэлектрических акселерометров, чтобы иметь достаточный отклик на низких част</w:t>
      </w:r>
      <w:r w:rsidR="000A3FCA" w:rsidRPr="008906E5">
        <w:rPr>
          <w:rFonts w:ascii="Arial" w:eastAsia="MS Mincho" w:hAnsi="Arial" w:cs="Arial"/>
          <w:lang w:eastAsia="ja-JP"/>
        </w:rPr>
        <w:t xml:space="preserve">отах, нижняя граничная частота – </w:t>
      </w:r>
      <w:r w:rsidRPr="008906E5">
        <w:rPr>
          <w:rFonts w:ascii="Arial" w:eastAsia="MS Mincho" w:hAnsi="Arial" w:cs="Arial"/>
          <w:lang w:eastAsia="ja-JP"/>
        </w:rPr>
        <w:t>3 дБ должна быть меньше или равна 0,3 Гц, чтобы уменьшить ошибки, возникающие из-за ослабления сигнала, котор</w:t>
      </w:r>
      <w:r w:rsidR="00E67A00">
        <w:rPr>
          <w:rFonts w:ascii="Arial" w:eastAsia="MS Mincho" w:hAnsi="Arial" w:cs="Arial"/>
          <w:lang w:eastAsia="ja-JP"/>
        </w:rPr>
        <w:t>ые наиболее явно проявляю</w:t>
      </w:r>
      <w:r w:rsidRPr="008906E5">
        <w:rPr>
          <w:rFonts w:ascii="Arial" w:eastAsia="MS Mincho" w:hAnsi="Arial" w:cs="Arial"/>
          <w:lang w:eastAsia="ja-JP"/>
        </w:rPr>
        <w:t xml:space="preserve">тся в виде превышения базового уровня после удара. Ослабление сигнала также приводит к занижению оценки </w:t>
      </w:r>
      <w:r w:rsidRPr="008906E5">
        <w:rPr>
          <w:rFonts w:ascii="Arial" w:eastAsia="MS Mincho" w:hAnsi="Arial" w:cs="Arial"/>
          <w:i/>
          <w:lang w:eastAsia="ja-JP"/>
        </w:rPr>
        <w:t>ɡ</w:t>
      </w:r>
      <w:r w:rsidRPr="008906E5">
        <w:rPr>
          <w:rFonts w:ascii="Arial" w:eastAsia="MS Mincho" w:hAnsi="Arial" w:cs="Arial"/>
          <w:vertAlign w:val="subscript"/>
          <w:lang w:val="en-US" w:eastAsia="ja-JP"/>
        </w:rPr>
        <w:t>max</w:t>
      </w:r>
      <w:r w:rsidRPr="008906E5">
        <w:rPr>
          <w:rFonts w:ascii="Arial" w:eastAsia="MS Mincho" w:hAnsi="Arial" w:cs="Arial"/>
          <w:vertAlign w:val="subscript"/>
          <w:lang w:eastAsia="ja-JP"/>
        </w:rPr>
        <w:t xml:space="preserve"> </w:t>
      </w:r>
      <w:r w:rsidRPr="008906E5">
        <w:rPr>
          <w:rFonts w:ascii="Arial" w:eastAsia="MS Mincho" w:hAnsi="Arial" w:cs="Arial"/>
          <w:lang w:eastAsia="ja-JP"/>
        </w:rPr>
        <w:t xml:space="preserve">и, как следствие, значения критерия повреждения головы, особенно при больших длительностях импульсов. Обычно такому требованию удовлетворяют пьезоэлектрические акселерометры </w:t>
      </w:r>
      <w:proofErr w:type="gramStart"/>
      <w:r w:rsidRPr="008906E5">
        <w:rPr>
          <w:rFonts w:ascii="Arial" w:eastAsia="MS Mincho" w:hAnsi="Arial" w:cs="Arial"/>
          <w:lang w:eastAsia="ja-JP"/>
        </w:rPr>
        <w:t>с постоянной времени</w:t>
      </w:r>
      <w:proofErr w:type="gramEnd"/>
      <w:r w:rsidRPr="008906E5">
        <w:rPr>
          <w:rFonts w:ascii="Arial" w:eastAsia="MS Mincho" w:hAnsi="Arial" w:cs="Arial"/>
          <w:lang w:eastAsia="ja-JP"/>
        </w:rPr>
        <w:t xml:space="preserve"> 2 с или более и соответствующим формированием сигнала. Другие акселерометры не </w:t>
      </w:r>
      <w:r w:rsidR="00311403" w:rsidRPr="008906E5">
        <w:rPr>
          <w:rFonts w:ascii="Arial" w:eastAsia="MS Mincho" w:hAnsi="Arial" w:cs="Arial"/>
          <w:lang w:eastAsia="ja-JP"/>
        </w:rPr>
        <w:t>рассматрива</w:t>
      </w:r>
      <w:r w:rsidRPr="008906E5">
        <w:rPr>
          <w:rFonts w:ascii="Arial" w:eastAsia="MS Mincho" w:hAnsi="Arial" w:cs="Arial"/>
          <w:lang w:eastAsia="ja-JP"/>
        </w:rPr>
        <w:t>ются.</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val="en-US" w:eastAsia="ja-JP"/>
        </w:rPr>
        <w:t>D</w:t>
      </w:r>
      <w:r w:rsidRPr="008906E5">
        <w:rPr>
          <w:rFonts w:ascii="Arial" w:eastAsia="MS Mincho" w:hAnsi="Arial" w:cs="Arial"/>
          <w:b/>
          <w:sz w:val="22"/>
          <w:lang w:eastAsia="ja-JP"/>
        </w:rPr>
        <w:t>.2.8 Регистрирующее устройство</w:t>
      </w:r>
    </w:p>
    <w:p w:rsidR="00314DB9" w:rsidRPr="008906E5" w:rsidRDefault="00314DB9" w:rsidP="00811565">
      <w:pPr>
        <w:spacing w:line="0" w:lineRule="atLeast"/>
        <w:ind w:firstLine="567"/>
        <w:jc w:val="both"/>
        <w:rPr>
          <w:rFonts w:ascii="Arial" w:eastAsia="MS Mincho" w:hAnsi="Arial" w:cs="Arial"/>
          <w:sz w:val="12"/>
          <w:lang w:eastAsia="ja-JP"/>
        </w:rPr>
      </w:pP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Регистрирующее устройство регистрирует и записывает сигналы ускорения/времени, возникающие при ударе, с минимальной частотой дискретизации не менее 20 кГц, включая максимальное ускорение </w:t>
      </w:r>
      <w:r w:rsidRPr="008906E5">
        <w:rPr>
          <w:rFonts w:ascii="Arial" w:eastAsia="MS Mincho" w:hAnsi="Arial" w:cs="Arial"/>
          <w:i/>
          <w:lang w:eastAsia="ja-JP"/>
        </w:rPr>
        <w:t>ɡ</w:t>
      </w:r>
      <w:r w:rsidRPr="008906E5">
        <w:rPr>
          <w:rFonts w:ascii="Arial" w:eastAsia="MS Mincho" w:hAnsi="Arial" w:cs="Arial"/>
          <w:vertAlign w:val="subscript"/>
          <w:lang w:val="en-US" w:eastAsia="ja-JP"/>
        </w:rPr>
        <w:t>max</w:t>
      </w:r>
      <w:r w:rsidRPr="008906E5">
        <w:rPr>
          <w:rFonts w:ascii="Arial" w:eastAsia="MS Mincho" w:hAnsi="Arial" w:cs="Arial"/>
          <w:lang w:eastAsia="ja-JP"/>
        </w:rPr>
        <w:t>, возникающее при каждом ударе. Устройство формирования и фильтрации сигналов должно быть совместимо с акселерометром и указанным каналом данных.</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Если верхняя частотная характеристика акселерометра </w:t>
      </w:r>
      <w:r w:rsidR="00311403" w:rsidRPr="008906E5">
        <w:rPr>
          <w:rFonts w:ascii="Arial" w:eastAsia="MS Mincho" w:hAnsi="Arial" w:cs="Arial"/>
          <w:lang w:eastAsia="ja-JP"/>
        </w:rPr>
        <w:t xml:space="preserve">составляет </w:t>
      </w:r>
      <w:r w:rsidRPr="008906E5">
        <w:rPr>
          <w:rFonts w:ascii="Arial" w:eastAsia="MS Mincho" w:hAnsi="Arial" w:cs="Arial"/>
          <w:lang w:eastAsia="ja-JP"/>
        </w:rPr>
        <w:t>3 дБ и его системы формирования сигнала наход</w:t>
      </w:r>
      <w:r w:rsidR="00E67A00">
        <w:rPr>
          <w:rFonts w:ascii="Arial" w:eastAsia="MS Mincho" w:hAnsi="Arial" w:cs="Arial"/>
          <w:lang w:eastAsia="ja-JP"/>
        </w:rPr>
        <w:t>я</w:t>
      </w:r>
      <w:r w:rsidRPr="008906E5">
        <w:rPr>
          <w:rFonts w:ascii="Arial" w:eastAsia="MS Mincho" w:hAnsi="Arial" w:cs="Arial"/>
          <w:lang w:eastAsia="ja-JP"/>
        </w:rPr>
        <w:t>тся на частоте, превышающей четверть частоты дискретизации, то используют сглаживающий фильтр с ослаблением не менее 30 дБ при половине частоты дискретизации.</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D.3 Точность оборудования</w:t>
      </w:r>
    </w:p>
    <w:p w:rsidR="008E5D10" w:rsidRPr="008906E5" w:rsidRDefault="008E5D10" w:rsidP="00811565">
      <w:pPr>
        <w:spacing w:line="0" w:lineRule="atLeast"/>
        <w:ind w:firstLine="567"/>
        <w:jc w:val="both"/>
        <w:rPr>
          <w:rFonts w:ascii="Arial" w:eastAsia="MS Mincho" w:hAnsi="Arial" w:cs="Arial"/>
          <w:b/>
          <w:sz w:val="10"/>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D.3.1 Калибровка в лаборатории</w:t>
      </w:r>
    </w:p>
    <w:p w:rsidR="00314DB9" w:rsidRPr="008906E5" w:rsidRDefault="00314DB9" w:rsidP="00811565">
      <w:pPr>
        <w:spacing w:line="0" w:lineRule="atLeast"/>
        <w:ind w:firstLine="567"/>
        <w:jc w:val="both"/>
        <w:rPr>
          <w:rFonts w:ascii="Arial" w:eastAsia="MS Mincho" w:hAnsi="Arial" w:cs="Arial"/>
          <w:b/>
          <w:sz w:val="12"/>
          <w:lang w:eastAsia="ja-JP"/>
        </w:rPr>
      </w:pP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lang w:eastAsia="ja-JP"/>
        </w:rPr>
        <w:t xml:space="preserve">Оборудование периодически </w:t>
      </w:r>
      <w:r w:rsidR="00311403" w:rsidRPr="008906E5">
        <w:rPr>
          <w:rFonts w:ascii="Arial" w:eastAsia="MS Mincho" w:hAnsi="Arial" w:cs="Arial"/>
          <w:lang w:eastAsia="ja-JP"/>
        </w:rPr>
        <w:t xml:space="preserve">должно </w:t>
      </w:r>
      <w:r w:rsidR="00097A84">
        <w:rPr>
          <w:rFonts w:ascii="Arial" w:eastAsia="MS Mincho" w:hAnsi="Arial" w:cs="Arial"/>
          <w:lang w:eastAsia="ja-JP"/>
        </w:rPr>
        <w:t xml:space="preserve">проходить </w:t>
      </w:r>
      <w:r w:rsidRPr="008906E5">
        <w:rPr>
          <w:rFonts w:ascii="Arial" w:eastAsia="MS Mincho" w:hAnsi="Arial" w:cs="Arial"/>
          <w:lang w:eastAsia="ja-JP"/>
        </w:rPr>
        <w:t>калибр</w:t>
      </w:r>
      <w:r w:rsidR="00311403" w:rsidRPr="008906E5">
        <w:rPr>
          <w:rFonts w:ascii="Arial" w:eastAsia="MS Mincho" w:hAnsi="Arial" w:cs="Arial"/>
          <w:lang w:eastAsia="ja-JP"/>
        </w:rPr>
        <w:t>ов</w:t>
      </w:r>
      <w:r w:rsidR="00097A84">
        <w:rPr>
          <w:rFonts w:ascii="Arial" w:eastAsia="MS Mincho" w:hAnsi="Arial" w:cs="Arial"/>
          <w:lang w:eastAsia="ja-JP"/>
        </w:rPr>
        <w:t>ку</w:t>
      </w:r>
      <w:r w:rsidRPr="008906E5">
        <w:rPr>
          <w:rFonts w:ascii="Arial" w:eastAsia="MS Mincho" w:hAnsi="Arial" w:cs="Arial"/>
          <w:lang w:eastAsia="ja-JP"/>
        </w:rPr>
        <w:t xml:space="preserve"> в соответствии с ISO/IEC 17025.</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Все элементы системы измерения ускорения, включая акселерометры и электронную часть (аналоговую и цифровую), должны быть откалиброваны дл</w:t>
      </w:r>
      <w:r w:rsidR="00311403" w:rsidRPr="008906E5">
        <w:rPr>
          <w:rFonts w:ascii="Arial" w:eastAsia="MS Mincho" w:hAnsi="Arial" w:cs="Arial"/>
          <w:lang w:eastAsia="ja-JP"/>
        </w:rPr>
        <w:t>я всего диапазона частот от 20</w:t>
      </w:r>
      <w:r w:rsidRPr="008906E5">
        <w:rPr>
          <w:rFonts w:ascii="Arial" w:eastAsia="MS Mincho" w:hAnsi="Arial" w:cs="Arial"/>
          <w:lang w:eastAsia="ja-JP"/>
        </w:rPr>
        <w:t xml:space="preserve"> до 1000 Гц. Повторная калибровка </w:t>
      </w:r>
      <w:r w:rsidR="00D710EB" w:rsidRPr="008906E5">
        <w:rPr>
          <w:rFonts w:ascii="Arial" w:eastAsia="MS Mincho" w:hAnsi="Arial" w:cs="Arial"/>
          <w:lang w:eastAsia="ja-JP"/>
        </w:rPr>
        <w:t xml:space="preserve">должна </w:t>
      </w:r>
      <w:r w:rsidRPr="008906E5">
        <w:rPr>
          <w:rFonts w:ascii="Arial" w:eastAsia="MS Mincho" w:hAnsi="Arial" w:cs="Arial"/>
          <w:lang w:eastAsia="ja-JP"/>
        </w:rPr>
        <w:t>проводит</w:t>
      </w:r>
      <w:r w:rsidR="00D710EB" w:rsidRPr="008906E5">
        <w:rPr>
          <w:rFonts w:ascii="Arial" w:eastAsia="MS Mincho" w:hAnsi="Arial" w:cs="Arial"/>
          <w:lang w:eastAsia="ja-JP"/>
        </w:rPr>
        <w:t>ь</w:t>
      </w:r>
      <w:r w:rsidRPr="008906E5">
        <w:rPr>
          <w:rFonts w:ascii="Arial" w:eastAsia="MS Mincho" w:hAnsi="Arial" w:cs="Arial"/>
          <w:lang w:eastAsia="ja-JP"/>
        </w:rPr>
        <w:t xml:space="preserve">ся через интервалы времени, рекомендованные изготовителем акселерометра, или не реже одного раза в два года. Калибровка </w:t>
      </w:r>
      <w:r w:rsidR="00311403" w:rsidRPr="008906E5">
        <w:rPr>
          <w:rFonts w:ascii="Arial" w:eastAsia="MS Mincho" w:hAnsi="Arial" w:cs="Arial"/>
          <w:lang w:eastAsia="ja-JP"/>
        </w:rPr>
        <w:t>должна документировать</w:t>
      </w:r>
      <w:r w:rsidRPr="008906E5">
        <w:rPr>
          <w:rFonts w:ascii="Arial" w:eastAsia="MS Mincho" w:hAnsi="Arial" w:cs="Arial"/>
          <w:lang w:eastAsia="ja-JP"/>
        </w:rPr>
        <w:t xml:space="preserve">ся (например, </w:t>
      </w:r>
      <w:r w:rsidR="00D710EB" w:rsidRPr="008906E5">
        <w:rPr>
          <w:rFonts w:ascii="Arial" w:eastAsia="MS Mincho" w:hAnsi="Arial" w:cs="Arial"/>
          <w:lang w:eastAsia="ja-JP"/>
        </w:rPr>
        <w:t>в свидетельстве о</w:t>
      </w:r>
      <w:r w:rsidRPr="008906E5">
        <w:rPr>
          <w:rFonts w:ascii="Arial" w:eastAsia="MS Mincho" w:hAnsi="Arial" w:cs="Arial"/>
          <w:lang w:eastAsia="ja-JP"/>
        </w:rPr>
        <w:t xml:space="preserve"> калибровк</w:t>
      </w:r>
      <w:r w:rsidR="00D710EB" w:rsidRPr="008906E5">
        <w:rPr>
          <w:rFonts w:ascii="Arial" w:eastAsia="MS Mincho" w:hAnsi="Arial" w:cs="Arial"/>
          <w:lang w:eastAsia="ja-JP"/>
        </w:rPr>
        <w:t>е</w:t>
      </w:r>
      <w:r w:rsidRPr="008906E5">
        <w:rPr>
          <w:rFonts w:ascii="Arial" w:eastAsia="MS Mincho" w:hAnsi="Arial" w:cs="Arial"/>
          <w:lang w:eastAsia="ja-JP"/>
        </w:rPr>
        <w:t>)</w:t>
      </w:r>
      <w:r w:rsidR="00D710EB" w:rsidRPr="008906E5">
        <w:rPr>
          <w:rFonts w:ascii="Arial" w:eastAsia="MS Mincho" w:hAnsi="Arial" w:cs="Arial"/>
          <w:lang w:eastAsia="ja-JP"/>
        </w:rPr>
        <w:t xml:space="preserve"> и должны быть указаны</w:t>
      </w:r>
      <w:r w:rsidRPr="008906E5">
        <w:rPr>
          <w:rFonts w:ascii="Arial" w:eastAsia="MS Mincho" w:hAnsi="Arial" w:cs="Arial"/>
          <w:lang w:eastAsia="ja-JP"/>
        </w:rPr>
        <w:t xml:space="preserve"> неопределенности.</w:t>
      </w:r>
    </w:p>
    <w:p w:rsidR="00314DB9" w:rsidRPr="008906E5" w:rsidRDefault="00D710EB"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Погрешность</w:t>
      </w:r>
      <w:r w:rsidR="00314DB9" w:rsidRPr="008906E5">
        <w:rPr>
          <w:rFonts w:ascii="Arial" w:eastAsia="MS Mincho" w:hAnsi="Arial" w:cs="Arial"/>
          <w:lang w:eastAsia="ja-JP"/>
        </w:rPr>
        <w:t xml:space="preserve"> калибровки акселерометров не должна превышать 5 %.</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Системы измерения скорости, а также алгоритмы расчета высоты падения</w:t>
      </w:r>
      <w:r w:rsidR="00097A84">
        <w:rPr>
          <w:rFonts w:ascii="Arial" w:eastAsia="MS Mincho" w:hAnsi="Arial" w:cs="Arial"/>
          <w:lang w:eastAsia="ja-JP"/>
        </w:rPr>
        <w:t xml:space="preserve"> должны быть откалиброваны</w:t>
      </w:r>
      <w:r w:rsidRPr="008906E5">
        <w:rPr>
          <w:rFonts w:ascii="Arial" w:eastAsia="MS Mincho" w:hAnsi="Arial" w:cs="Arial"/>
          <w:lang w:eastAsia="ja-JP"/>
        </w:rPr>
        <w:t xml:space="preserve"> для всего диапазона скоростей (до высоты падения 5 м).</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Рассчитанная высота падения сравнивается с физически измеренной </w:t>
      </w:r>
      <w:r w:rsidR="00097A84">
        <w:rPr>
          <w:rFonts w:ascii="Arial" w:eastAsia="MS Mincho" w:hAnsi="Arial" w:cs="Arial"/>
          <w:lang w:eastAsia="ja-JP"/>
        </w:rPr>
        <w:t>фактическ</w:t>
      </w:r>
      <w:r w:rsidRPr="008906E5">
        <w:rPr>
          <w:rFonts w:ascii="Arial" w:eastAsia="MS Mincho" w:hAnsi="Arial" w:cs="Arial"/>
          <w:lang w:eastAsia="ja-JP"/>
        </w:rPr>
        <w:t>ой высотой падения.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Эффективная свободная высота падения измеряется с </w:t>
      </w:r>
      <w:r w:rsidR="00D710EB" w:rsidRPr="008906E5">
        <w:rPr>
          <w:rFonts w:ascii="Arial" w:eastAsia="MS Mincho" w:hAnsi="Arial" w:cs="Arial"/>
          <w:lang w:eastAsia="ja-JP"/>
        </w:rPr>
        <w:t>погрешнос</w:t>
      </w:r>
      <w:r w:rsidRPr="008906E5">
        <w:rPr>
          <w:rFonts w:ascii="Arial" w:eastAsia="MS Mincho" w:hAnsi="Arial" w:cs="Arial"/>
          <w:lang w:eastAsia="ja-JP"/>
        </w:rPr>
        <w:t>тью не более ±1 %.</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Компьютерный алгоритм, используемый для расчета критерия повреждения головы, проверяется, например, путем наложения </w:t>
      </w:r>
      <w:proofErr w:type="spellStart"/>
      <w:r w:rsidRPr="008906E5">
        <w:rPr>
          <w:rFonts w:ascii="Arial" w:eastAsia="MS Mincho" w:hAnsi="Arial" w:cs="Arial"/>
          <w:lang w:eastAsia="ja-JP"/>
        </w:rPr>
        <w:t>полусинусоидальной</w:t>
      </w:r>
      <w:proofErr w:type="spellEnd"/>
      <w:r w:rsidRPr="008906E5">
        <w:rPr>
          <w:rFonts w:ascii="Arial" w:eastAsia="MS Mincho" w:hAnsi="Arial" w:cs="Arial"/>
          <w:lang w:eastAsia="ja-JP"/>
        </w:rPr>
        <w:t xml:space="preserve"> кривой, и результат, при сравнении с независимым математическим расчетом этой кривой, не дол</w:t>
      </w:r>
      <w:r w:rsidR="00D710EB" w:rsidRPr="008906E5">
        <w:rPr>
          <w:rFonts w:ascii="Arial" w:eastAsia="MS Mincho" w:hAnsi="Arial" w:cs="Arial"/>
          <w:lang w:eastAsia="ja-JP"/>
        </w:rPr>
        <w:t>жен отклоняться более чем на ±1 </w:t>
      </w:r>
      <w:r w:rsidRPr="008906E5">
        <w:rPr>
          <w:rFonts w:ascii="Arial" w:eastAsia="MS Mincho" w:hAnsi="Arial" w:cs="Arial"/>
          <w:lang w:eastAsia="ja-JP"/>
        </w:rPr>
        <w:t>%.</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Программа для расчета значения критерия повреждения головы по зарегистрированной временной истории ускорения каждого удара – в соответствии с D.4.</w:t>
      </w:r>
    </w:p>
    <w:p w:rsidR="00314DB9" w:rsidRPr="008906E5" w:rsidRDefault="00314DB9" w:rsidP="00811565">
      <w:pPr>
        <w:spacing w:line="0" w:lineRule="atLeast"/>
        <w:ind w:firstLine="567"/>
        <w:jc w:val="both"/>
        <w:rPr>
          <w:rFonts w:ascii="Arial" w:eastAsia="MS Mincho" w:hAnsi="Arial" w:cs="Arial"/>
          <w:sz w:val="18"/>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D.3.2 Проверки, осуществляемые лицом, проводящим испытание</w:t>
      </w:r>
    </w:p>
    <w:p w:rsidR="008E5D10" w:rsidRPr="008906E5" w:rsidRDefault="008E5D10" w:rsidP="00811565">
      <w:pPr>
        <w:spacing w:line="0" w:lineRule="atLeast"/>
        <w:ind w:firstLine="567"/>
        <w:jc w:val="both"/>
        <w:rPr>
          <w:rFonts w:ascii="Arial" w:eastAsia="MS Mincho" w:hAnsi="Arial" w:cs="Arial"/>
          <w:b/>
          <w:sz w:val="12"/>
          <w:lang w:eastAsia="ja-JP"/>
        </w:rPr>
      </w:pPr>
    </w:p>
    <w:p w:rsidR="00314DB9" w:rsidRPr="008906E5" w:rsidRDefault="00314DB9" w:rsidP="00811565">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D.3.2.1 Общие положения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Лицо, проводящее испытание, верифицирует правильность </w:t>
      </w:r>
      <w:proofErr w:type="gramStart"/>
      <w:r w:rsidRPr="008906E5">
        <w:rPr>
          <w:rFonts w:ascii="Arial" w:eastAsia="MS Mincho" w:hAnsi="Arial" w:cs="Arial"/>
          <w:lang w:eastAsia="ja-JP"/>
        </w:rPr>
        <w:t>функционирования</w:t>
      </w:r>
      <w:proofErr w:type="gramEnd"/>
      <w:r w:rsidRPr="008906E5">
        <w:rPr>
          <w:rFonts w:ascii="Arial" w:eastAsia="MS Mincho" w:hAnsi="Arial" w:cs="Arial"/>
          <w:lang w:eastAsia="ja-JP"/>
        </w:rPr>
        <w:t xml:space="preserve"> используемого им оборудования через соответствующие промежутки времени (в зависимости от частоты и типа использования </w:t>
      </w:r>
      <w:r w:rsidR="00F52AA2" w:rsidRPr="008906E5">
        <w:rPr>
          <w:rFonts w:ascii="Arial" w:eastAsia="MS Mincho" w:hAnsi="Arial" w:cs="Arial"/>
          <w:lang w:eastAsia="ja-JP"/>
        </w:rPr>
        <w:t>оборудования</w:t>
      </w:r>
      <w:r w:rsidRPr="008906E5">
        <w:rPr>
          <w:rFonts w:ascii="Arial" w:eastAsia="MS Mincho" w:hAnsi="Arial" w:cs="Arial"/>
          <w:lang w:eastAsia="ja-JP"/>
        </w:rPr>
        <w:t xml:space="preserve">). Результаты любых проверок регистрируются в течение всего срока эксплуатации оборудования (например, </w:t>
      </w:r>
      <w:r w:rsidR="00E67A00">
        <w:rPr>
          <w:rFonts w:ascii="Arial" w:eastAsia="MS Mincho" w:hAnsi="Arial" w:cs="Arial"/>
          <w:lang w:eastAsia="ja-JP"/>
        </w:rPr>
        <w:t>в</w:t>
      </w:r>
      <w:r w:rsidRPr="008906E5">
        <w:rPr>
          <w:rFonts w:ascii="Arial" w:eastAsia="MS Mincho" w:hAnsi="Arial" w:cs="Arial"/>
          <w:lang w:eastAsia="ja-JP"/>
        </w:rPr>
        <w:t xml:space="preserve"> журнал</w:t>
      </w:r>
      <w:r w:rsidR="00E67A00">
        <w:rPr>
          <w:rFonts w:ascii="Arial" w:eastAsia="MS Mincho" w:hAnsi="Arial" w:cs="Arial"/>
          <w:lang w:eastAsia="ja-JP"/>
        </w:rPr>
        <w:t>е</w:t>
      </w:r>
      <w:r w:rsidRPr="008906E5">
        <w:rPr>
          <w:rFonts w:ascii="Arial" w:eastAsia="MS Mincho" w:hAnsi="Arial" w:cs="Arial"/>
          <w:lang w:eastAsia="ja-JP"/>
        </w:rPr>
        <w:t xml:space="preserve"> контроля).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xml:space="preserve">Испытания, приведенные в D.3.2.2 и D.3.2.3, предназначены для проверки любых отклонений или </w:t>
      </w:r>
      <w:r w:rsidR="00E67A00">
        <w:rPr>
          <w:rFonts w:ascii="Arial" w:eastAsia="MS Mincho" w:hAnsi="Arial" w:cs="Arial"/>
          <w:lang w:eastAsia="ja-JP"/>
        </w:rPr>
        <w:t>несоответствий</w:t>
      </w:r>
      <w:r w:rsidRPr="008906E5">
        <w:rPr>
          <w:rFonts w:ascii="Arial" w:eastAsia="MS Mincho" w:hAnsi="Arial" w:cs="Arial"/>
          <w:lang w:eastAsia="ja-JP"/>
        </w:rPr>
        <w:t xml:space="preserve"> в компонентах и не заменяют ни калибровку, ни </w:t>
      </w:r>
      <w:r w:rsidR="00E67A00">
        <w:rPr>
          <w:rFonts w:ascii="Arial" w:eastAsia="MS Mincho" w:hAnsi="Arial" w:cs="Arial"/>
          <w:lang w:eastAsia="ja-JP"/>
        </w:rPr>
        <w:t>проверку</w:t>
      </w:r>
      <w:r w:rsidRPr="008906E5">
        <w:rPr>
          <w:rFonts w:ascii="Arial" w:eastAsia="MS Mincho" w:hAnsi="Arial" w:cs="Arial"/>
          <w:lang w:eastAsia="ja-JP"/>
        </w:rPr>
        <w:t xml:space="preserve"> соответствия </w:t>
      </w:r>
      <w:r w:rsidR="00F52AA2" w:rsidRPr="008906E5">
        <w:rPr>
          <w:rFonts w:ascii="Arial" w:eastAsia="MS Mincho" w:hAnsi="Arial" w:cs="Arial"/>
          <w:lang w:eastAsia="ja-JP"/>
        </w:rPr>
        <w:t>оборудования требованиям настоящего стандарта</w:t>
      </w:r>
      <w:r w:rsidRPr="008906E5">
        <w:rPr>
          <w:rFonts w:ascii="Arial" w:eastAsia="MS Mincho" w:hAnsi="Arial" w:cs="Arial"/>
          <w:lang w:eastAsia="ja-JP"/>
        </w:rPr>
        <w:t>.</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D.3.2.2 Сравнительные испытания на эталонных поверхностях</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Процедуру испытания проводят для определения критической высоты падения (D.5.2) на сборной эталонной поверхности с постоянными свойствами в условиях, описанных для лабораторных испытаний.</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Проводят серию из не менее трех последовательных испытаний на падение на одной и той же испытательной позиции на эталонной поверхности, используя одинаковую высоту падения ±20 мм для всех испытаний на падение.</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Записывают результаты для критерия повреждения головы 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vertAlign w:val="subscript"/>
          <w:lang w:eastAsia="ja-JP"/>
        </w:rPr>
        <w:t xml:space="preserve"> </w:t>
      </w:r>
      <w:r w:rsidRPr="008906E5">
        <w:rPr>
          <w:rFonts w:ascii="Arial" w:eastAsia="MS Mincho" w:hAnsi="Arial" w:cs="Arial"/>
          <w:lang w:eastAsia="ja-JP"/>
        </w:rPr>
        <w:t>каждого испытания на падение и определяют критическую высоту падения.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Соответствующие значения критической высоты падения не должны отличаться более чем на ±5 %.</w:t>
      </w:r>
    </w:p>
    <w:p w:rsidR="00314DB9" w:rsidRPr="008906E5" w:rsidRDefault="00314DB9" w:rsidP="00811565">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В случае более значительных отклонений требуется техническое обслуживание или повторная калибровка.</w:t>
      </w:r>
    </w:p>
    <w:p w:rsidR="00314DB9" w:rsidRPr="008906E5" w:rsidRDefault="00314DB9" w:rsidP="003E6589">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В качестве эталонной поверхности может быть использовано любое изделие, обладающее постоянными свойствами в диапазоне испытанных высот падения.</w:t>
      </w: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D.3.2.3 Испытание на неопределенность на эталонных поверхностях</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Выполняют серию из 10 последовательных падений с одной и той же высоты падения и с одной и той же испытательной позиции (в течение 15 мин) на эталонной поверхности.</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Отбрасывают все очевидные неправильные результаты и рассчитывают стандартное отклонение рассчитанных значений критерия повреждения головы и измеренного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w:t>
      </w:r>
    </w:p>
    <w:p w:rsidR="00314DB9" w:rsidRPr="008906E5" w:rsidRDefault="00F52AA2"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Стандартное отклонение </w:t>
      </w:r>
      <w:r w:rsidR="00314DB9" w:rsidRPr="008906E5">
        <w:rPr>
          <w:rFonts w:ascii="Arial" w:eastAsia="MS Mincho" w:hAnsi="Arial" w:cs="Arial"/>
          <w:lang w:eastAsia="ja-JP"/>
        </w:rPr>
        <w:t xml:space="preserve">менее 5 % для 10 рассчитанных значений критерия повреждения головы и 10 измеренных значений </w:t>
      </w:r>
      <w:proofErr w:type="spellStart"/>
      <w:r w:rsidR="00314DB9" w:rsidRPr="008906E5">
        <w:rPr>
          <w:rFonts w:ascii="Arial" w:eastAsia="MS Mincho" w:hAnsi="Arial" w:cs="Arial"/>
          <w:i/>
          <w:lang w:eastAsia="ja-JP"/>
        </w:rPr>
        <w:t>ɡ</w:t>
      </w:r>
      <w:r w:rsidR="00314DB9" w:rsidRPr="008906E5">
        <w:rPr>
          <w:rFonts w:ascii="Arial" w:eastAsia="MS Mincho" w:hAnsi="Arial" w:cs="Arial"/>
          <w:vertAlign w:val="subscript"/>
          <w:lang w:eastAsia="ja-JP"/>
        </w:rPr>
        <w:t>max</w:t>
      </w:r>
      <w:proofErr w:type="spellEnd"/>
      <w:r w:rsidR="00314DB9" w:rsidRPr="008906E5">
        <w:rPr>
          <w:rFonts w:ascii="Arial" w:eastAsia="MS Mincho" w:hAnsi="Arial" w:cs="Arial"/>
          <w:lang w:eastAsia="ja-JP"/>
        </w:rPr>
        <w:t xml:space="preserve"> считается удовлетворительным. Если </w:t>
      </w:r>
      <w:r w:rsidRPr="008906E5">
        <w:rPr>
          <w:rFonts w:ascii="Arial" w:eastAsia="MS Mincho" w:hAnsi="Arial" w:cs="Arial"/>
          <w:lang w:eastAsia="ja-JP"/>
        </w:rPr>
        <w:t>стандартное отклонение не соответствует указанному</w:t>
      </w:r>
      <w:r w:rsidR="00314DB9" w:rsidRPr="008906E5">
        <w:rPr>
          <w:rFonts w:ascii="Arial" w:eastAsia="MS Mincho" w:hAnsi="Arial" w:cs="Arial"/>
          <w:lang w:eastAsia="ja-JP"/>
        </w:rPr>
        <w:t>,</w:t>
      </w:r>
      <w:r w:rsidRPr="008906E5">
        <w:rPr>
          <w:rFonts w:ascii="Arial" w:eastAsia="MS Mincho" w:hAnsi="Arial" w:cs="Arial"/>
          <w:lang w:eastAsia="ja-JP"/>
        </w:rPr>
        <w:t xml:space="preserve"> то</w:t>
      </w:r>
      <w:r w:rsidR="00314DB9" w:rsidRPr="008906E5">
        <w:rPr>
          <w:rFonts w:ascii="Arial" w:eastAsia="MS Mincho" w:hAnsi="Arial" w:cs="Arial"/>
          <w:lang w:eastAsia="ja-JP"/>
        </w:rPr>
        <w:t xml:space="preserve"> необходимо провести техническое обслуживание или калибровку, а также верификацию(и) до получения </w:t>
      </w:r>
      <w:r w:rsidRPr="008906E5">
        <w:rPr>
          <w:rFonts w:ascii="Arial" w:eastAsia="MS Mincho" w:hAnsi="Arial" w:cs="Arial"/>
          <w:lang w:eastAsia="ja-JP"/>
        </w:rPr>
        <w:t>такого</w:t>
      </w:r>
      <w:r w:rsidR="00314DB9" w:rsidRPr="008906E5">
        <w:rPr>
          <w:rFonts w:ascii="Arial" w:eastAsia="MS Mincho" w:hAnsi="Arial" w:cs="Arial"/>
          <w:lang w:eastAsia="ja-JP"/>
        </w:rPr>
        <w:t xml:space="preserve"> значения.</w:t>
      </w:r>
    </w:p>
    <w:p w:rsidR="00314DB9" w:rsidRPr="008906E5" w:rsidRDefault="00314DB9" w:rsidP="00811565">
      <w:pPr>
        <w:spacing w:line="0" w:lineRule="atLeast"/>
        <w:ind w:firstLine="567"/>
        <w:jc w:val="both"/>
        <w:rPr>
          <w:rFonts w:ascii="Arial" w:eastAsia="MS Mincho" w:hAnsi="Arial" w:cs="Arial"/>
          <w:lang w:eastAsia="ja-JP"/>
        </w:rPr>
      </w:pP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D.4 Порядок проведения испытания</w:t>
      </w:r>
    </w:p>
    <w:p w:rsidR="00314DB9" w:rsidRPr="008906E5" w:rsidRDefault="00314DB9" w:rsidP="00811565">
      <w:pPr>
        <w:spacing w:line="0" w:lineRule="atLeast"/>
        <w:ind w:firstLine="567"/>
        <w:jc w:val="both"/>
        <w:rPr>
          <w:rFonts w:ascii="Arial" w:eastAsia="MS Mincho" w:hAnsi="Arial" w:cs="Arial"/>
          <w:b/>
          <w:sz w:val="12"/>
          <w:lang w:eastAsia="ja-JP"/>
        </w:rPr>
      </w:pP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D.4.1 Принцип измерения силы удара</w:t>
      </w:r>
    </w:p>
    <w:p w:rsidR="00314DB9" w:rsidRPr="008906E5" w:rsidRDefault="00314DB9" w:rsidP="00811565">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D.4.1.1 Общие положения</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Поверхность, подлежащая испытанию, подвергается ударам со стороны </w:t>
      </w:r>
      <w:r w:rsidR="00097A84">
        <w:rPr>
          <w:rFonts w:ascii="Arial" w:eastAsia="MS Mincho" w:hAnsi="Arial" w:cs="Arial"/>
          <w:lang w:eastAsia="ja-JP"/>
        </w:rPr>
        <w:t>модели</w:t>
      </w:r>
      <w:r w:rsidRPr="008906E5">
        <w:rPr>
          <w:rFonts w:ascii="Arial" w:eastAsia="MS Mincho" w:hAnsi="Arial" w:cs="Arial"/>
          <w:lang w:eastAsia="ja-JP"/>
        </w:rPr>
        <w:t xml:space="preserve"> головы испытательно</w:t>
      </w:r>
      <w:r w:rsidR="00467F48" w:rsidRPr="008906E5">
        <w:rPr>
          <w:rFonts w:ascii="Arial" w:eastAsia="MS Mincho" w:hAnsi="Arial" w:cs="Arial"/>
          <w:lang w:eastAsia="ja-JP"/>
        </w:rPr>
        <w:t>го устройства с различной высоты</w:t>
      </w:r>
      <w:r w:rsidRPr="008906E5">
        <w:rPr>
          <w:rFonts w:ascii="Arial" w:eastAsia="MS Mincho" w:hAnsi="Arial" w:cs="Arial"/>
          <w:lang w:eastAsia="ja-JP"/>
        </w:rPr>
        <w:t xml:space="preserve"> падения. Сигналы, подаваемые акселеро</w:t>
      </w:r>
      <w:r w:rsidR="00467F48" w:rsidRPr="008906E5">
        <w:rPr>
          <w:rFonts w:ascii="Arial" w:eastAsia="MS Mincho" w:hAnsi="Arial" w:cs="Arial"/>
          <w:lang w:eastAsia="ja-JP"/>
        </w:rPr>
        <w:t>метром</w:t>
      </w:r>
      <w:r w:rsidRPr="008906E5">
        <w:rPr>
          <w:rFonts w:ascii="Arial" w:eastAsia="MS Mincho" w:hAnsi="Arial" w:cs="Arial"/>
          <w:lang w:eastAsia="ja-JP"/>
        </w:rPr>
        <w:t xml:space="preserve">(ми) в </w:t>
      </w:r>
      <w:proofErr w:type="spellStart"/>
      <w:r w:rsidR="00097A84">
        <w:rPr>
          <w:rFonts w:ascii="Arial" w:eastAsia="MS Mincho" w:hAnsi="Arial" w:cs="Arial"/>
          <w:lang w:eastAsia="ja-JP"/>
        </w:rPr>
        <w:t>модел</w:t>
      </w:r>
      <w:r w:rsidRPr="008906E5">
        <w:rPr>
          <w:rFonts w:ascii="Arial" w:eastAsia="MS Mincho" w:hAnsi="Arial" w:cs="Arial"/>
          <w:lang w:eastAsia="ja-JP"/>
        </w:rPr>
        <w:t>е</w:t>
      </w:r>
      <w:proofErr w:type="spellEnd"/>
      <w:r w:rsidRPr="008906E5">
        <w:rPr>
          <w:rFonts w:ascii="Arial" w:eastAsia="MS Mincho" w:hAnsi="Arial" w:cs="Arial"/>
          <w:lang w:eastAsia="ja-JP"/>
        </w:rPr>
        <w:t xml:space="preserve"> головы во время каждого удара, обрабатываются для определения степени тяжести от измеренной энергии удара, определяемой как критерий повреждения головы, и для определения пикового ускорения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w:t>
      </w:r>
    </w:p>
    <w:p w:rsidR="00314DB9" w:rsidRPr="008906E5" w:rsidRDefault="00314DB9" w:rsidP="00811565">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На рисунке D.1 показана схема испытательного стенда для измерения силы удара.</w:t>
      </w:r>
    </w:p>
    <w:p w:rsidR="00314DB9" w:rsidRPr="008906E5" w:rsidRDefault="00314DB9" w:rsidP="00811565">
      <w:pPr>
        <w:spacing w:line="0" w:lineRule="atLeast"/>
        <w:ind w:firstLine="567"/>
        <w:jc w:val="both"/>
        <w:rPr>
          <w:rFonts w:ascii="Arial" w:eastAsia="MS Mincho" w:hAnsi="Arial" w:cs="Arial"/>
          <w:spacing w:val="-2"/>
          <w:lang w:eastAsia="ja-JP"/>
        </w:rPr>
      </w:pPr>
      <w:r w:rsidRPr="008906E5">
        <w:rPr>
          <w:rFonts w:ascii="Arial" w:eastAsia="MS Mincho" w:hAnsi="Arial" w:cs="Arial"/>
          <w:spacing w:val="-2"/>
          <w:lang w:eastAsia="ja-JP"/>
        </w:rPr>
        <w:t xml:space="preserve">В методе 1 высота падения, при которой критерий повреждения головы составляет максимум 1000 и/или </w:t>
      </w:r>
      <w:proofErr w:type="spellStart"/>
      <w:r w:rsidRPr="008906E5">
        <w:rPr>
          <w:rFonts w:ascii="Arial" w:eastAsia="MS Mincho" w:hAnsi="Arial" w:cs="Arial"/>
          <w:i/>
          <w:spacing w:val="-2"/>
          <w:lang w:eastAsia="ja-JP"/>
        </w:rPr>
        <w:t>ɡ</w:t>
      </w:r>
      <w:r w:rsidRPr="008906E5">
        <w:rPr>
          <w:rFonts w:ascii="Arial" w:eastAsia="MS Mincho" w:hAnsi="Arial" w:cs="Arial"/>
          <w:spacing w:val="-2"/>
          <w:vertAlign w:val="subscript"/>
          <w:lang w:eastAsia="ja-JP"/>
        </w:rPr>
        <w:t>max</w:t>
      </w:r>
      <w:proofErr w:type="spellEnd"/>
      <w:r w:rsidRPr="008906E5">
        <w:rPr>
          <w:rFonts w:ascii="Arial" w:eastAsia="MS Mincho" w:hAnsi="Arial" w:cs="Arial"/>
          <w:spacing w:val="-2"/>
          <w:lang w:eastAsia="ja-JP"/>
        </w:rPr>
        <w:t xml:space="preserve"> составляет 200, используется для определения критической высоты падения для поверхности, в методе</w:t>
      </w:r>
      <w:r w:rsidR="00467F48" w:rsidRPr="008906E5">
        <w:rPr>
          <w:rFonts w:ascii="Arial" w:eastAsia="MS Mincho" w:hAnsi="Arial" w:cs="Arial"/>
          <w:spacing w:val="-2"/>
          <w:lang w:eastAsia="ja-JP"/>
        </w:rPr>
        <w:t> </w:t>
      </w:r>
      <w:r w:rsidRPr="008906E5">
        <w:rPr>
          <w:rFonts w:ascii="Arial" w:eastAsia="MS Mincho" w:hAnsi="Arial" w:cs="Arial"/>
          <w:spacing w:val="-2"/>
          <w:lang w:eastAsia="ja-JP"/>
        </w:rPr>
        <w:t xml:space="preserve">2 высота падения для измерения значений критерия повреждения головы и </w:t>
      </w:r>
      <w:proofErr w:type="spellStart"/>
      <w:r w:rsidRPr="008906E5">
        <w:rPr>
          <w:rFonts w:ascii="Arial" w:eastAsia="MS Mincho" w:hAnsi="Arial" w:cs="Arial"/>
          <w:i/>
          <w:spacing w:val="-2"/>
          <w:lang w:eastAsia="ja-JP"/>
        </w:rPr>
        <w:t>ɡ</w:t>
      </w:r>
      <w:r w:rsidRPr="008906E5">
        <w:rPr>
          <w:rFonts w:ascii="Arial" w:eastAsia="MS Mincho" w:hAnsi="Arial" w:cs="Arial"/>
          <w:spacing w:val="-2"/>
          <w:vertAlign w:val="subscript"/>
          <w:lang w:eastAsia="ja-JP"/>
        </w:rPr>
        <w:t>max</w:t>
      </w:r>
      <w:proofErr w:type="spellEnd"/>
      <w:r w:rsidRPr="008906E5">
        <w:rPr>
          <w:rFonts w:ascii="Arial" w:eastAsia="MS Mincho" w:hAnsi="Arial" w:cs="Arial"/>
          <w:spacing w:val="-2"/>
          <w:vertAlign w:val="subscript"/>
          <w:lang w:eastAsia="ja-JP"/>
        </w:rPr>
        <w:t xml:space="preserve"> </w:t>
      </w:r>
      <w:r w:rsidRPr="008906E5">
        <w:rPr>
          <w:rFonts w:ascii="Arial" w:eastAsia="MS Mincho" w:hAnsi="Arial" w:cs="Arial"/>
          <w:spacing w:val="-2"/>
          <w:lang w:eastAsia="ja-JP"/>
        </w:rPr>
        <w:t>зависит от установленного оборудования и используется для верификации характеристик поверхности в данном конкретном месте.</w:t>
      </w:r>
    </w:p>
    <w:p w:rsidR="00314DB9" w:rsidRPr="008906E5" w:rsidRDefault="00314DB9" w:rsidP="00314DB9">
      <w:pPr>
        <w:spacing w:line="0" w:lineRule="atLeast"/>
        <w:jc w:val="both"/>
        <w:rPr>
          <w:rFonts w:ascii="Arial" w:eastAsia="MS Mincho" w:hAnsi="Arial" w:cs="Arial"/>
          <w:sz w:val="10"/>
          <w:lang w:eastAsia="ja-JP"/>
        </w:rPr>
      </w:pPr>
    </w:p>
    <w:p w:rsidR="00314DB9" w:rsidRPr="008906E5" w:rsidRDefault="00314DB9" w:rsidP="00314DB9">
      <w:pPr>
        <w:spacing w:line="0" w:lineRule="atLeast"/>
        <w:jc w:val="center"/>
        <w:rPr>
          <w:rFonts w:ascii="Arial" w:eastAsia="MS Mincho" w:hAnsi="Arial" w:cs="Arial"/>
          <w:lang w:eastAsia="ja-JP"/>
        </w:rPr>
      </w:pPr>
      <w:r w:rsidRPr="008906E5">
        <w:rPr>
          <w:rFonts w:ascii="Arial" w:hAnsi="Arial" w:cs="Arial"/>
          <w:noProof/>
        </w:rPr>
        <w:drawing>
          <wp:inline distT="0" distB="0" distL="0" distR="0" wp14:anchorId="43ADBB01" wp14:editId="7AEBE1A3">
            <wp:extent cx="2606634" cy="1597476"/>
            <wp:effectExtent l="0" t="0" r="381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67508" cy="1634783"/>
                    </a:xfrm>
                    <a:prstGeom prst="rect">
                      <a:avLst/>
                    </a:prstGeom>
                  </pic:spPr>
                </pic:pic>
              </a:graphicData>
            </a:graphic>
          </wp:inline>
        </w:drawing>
      </w:r>
    </w:p>
    <w:p w:rsidR="00314DB9" w:rsidRPr="008906E5" w:rsidRDefault="00E67A00" w:rsidP="003E6589">
      <w:pPr>
        <w:spacing w:line="0" w:lineRule="atLeast"/>
        <w:ind w:left="567"/>
        <w:jc w:val="both"/>
        <w:rPr>
          <w:rFonts w:ascii="Arial" w:eastAsia="MS Mincho" w:hAnsi="Arial" w:cs="Arial"/>
          <w:sz w:val="18"/>
          <w:lang w:eastAsia="ja-JP"/>
        </w:rPr>
      </w:pPr>
      <w:r>
        <w:rPr>
          <w:rFonts w:ascii="Arial" w:eastAsia="MS Mincho" w:hAnsi="Arial" w:cs="Arial"/>
          <w:sz w:val="18"/>
          <w:lang w:eastAsia="ja-JP"/>
        </w:rPr>
        <w:t>г</w:t>
      </w:r>
      <w:r w:rsidR="00665352" w:rsidRPr="008906E5">
        <w:rPr>
          <w:rFonts w:ascii="Arial" w:eastAsia="MS Mincho" w:hAnsi="Arial" w:cs="Arial"/>
          <w:sz w:val="18"/>
          <w:lang w:eastAsia="ja-JP"/>
        </w:rPr>
        <w:t>де</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lang w:eastAsia="ja-JP"/>
        </w:rPr>
        <w:t>1</w:t>
      </w:r>
      <w:r w:rsidR="00467F48"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 образец для испытаний</w:t>
      </w:r>
      <w:r w:rsidR="00467F48"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lang w:eastAsia="ja-JP"/>
        </w:rPr>
        <w:t>2</w:t>
      </w:r>
      <w:r w:rsidR="00467F48"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 </w:t>
      </w:r>
      <w:r w:rsidR="009A2A59">
        <w:rPr>
          <w:rFonts w:ascii="Arial" w:eastAsia="MS Mincho" w:hAnsi="Arial" w:cs="Arial"/>
          <w:sz w:val="18"/>
          <w:lang w:eastAsia="ja-JP"/>
        </w:rPr>
        <w:t>модель</w:t>
      </w:r>
      <w:r w:rsidRPr="008906E5">
        <w:rPr>
          <w:rFonts w:ascii="Arial" w:eastAsia="MS Mincho" w:hAnsi="Arial" w:cs="Arial"/>
          <w:sz w:val="18"/>
          <w:lang w:eastAsia="ja-JP"/>
        </w:rPr>
        <w:t xml:space="preserve"> головы</w:t>
      </w:r>
      <w:r w:rsidR="00467F48"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lang w:eastAsia="ja-JP"/>
        </w:rPr>
        <w:t>3</w:t>
      </w:r>
      <w:r w:rsidR="00467F48"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 устройство формирования сигнала (при необходимости)</w:t>
      </w:r>
      <w:r w:rsidR="00467F48"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lang w:eastAsia="ja-JP"/>
        </w:rPr>
        <w:t>4</w:t>
      </w:r>
      <w:r w:rsidR="00467F48"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 компьютер</w:t>
      </w:r>
      <w:r w:rsidR="00467F48"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lang w:eastAsia="ja-JP"/>
        </w:rPr>
        <w:t>5</w:t>
      </w:r>
      <w:r w:rsidR="00467F48" w:rsidRPr="008906E5">
        <w:rPr>
          <w:rFonts w:ascii="Arial" w:eastAsia="MS Mincho" w:hAnsi="Arial" w:cs="Arial"/>
          <w:sz w:val="18"/>
          <w:lang w:eastAsia="ja-JP"/>
        </w:rPr>
        <w:t xml:space="preserve"> –</w:t>
      </w:r>
      <w:r w:rsidRPr="008906E5">
        <w:rPr>
          <w:rFonts w:ascii="Arial" w:eastAsia="MS Mincho" w:hAnsi="Arial" w:cs="Arial"/>
          <w:sz w:val="18"/>
          <w:lang w:eastAsia="ja-JP"/>
        </w:rPr>
        <w:t xml:space="preserve"> акселерометр</w:t>
      </w:r>
    </w:p>
    <w:p w:rsidR="00314DB9" w:rsidRPr="008906E5" w:rsidRDefault="00314DB9" w:rsidP="00314DB9">
      <w:pPr>
        <w:spacing w:line="0" w:lineRule="atLeast"/>
        <w:jc w:val="center"/>
        <w:rPr>
          <w:rFonts w:ascii="Arial" w:eastAsia="MS Mincho" w:hAnsi="Arial" w:cs="Arial"/>
          <w:sz w:val="18"/>
          <w:lang w:eastAsia="ja-JP"/>
        </w:rPr>
      </w:pPr>
    </w:p>
    <w:p w:rsidR="00CB03A7" w:rsidRPr="008906E5" w:rsidRDefault="00665352" w:rsidP="00CB03A7">
      <w:pPr>
        <w:spacing w:line="0" w:lineRule="atLeast"/>
        <w:jc w:val="center"/>
        <w:rPr>
          <w:rFonts w:ascii="Arial" w:eastAsia="MS Mincho" w:hAnsi="Arial" w:cs="Arial"/>
          <w:sz w:val="18"/>
          <w:lang w:eastAsia="ja-JP"/>
        </w:rPr>
      </w:pPr>
      <w:r w:rsidRPr="008906E5">
        <w:rPr>
          <w:rFonts w:ascii="Arial" w:eastAsia="MS Mincho" w:hAnsi="Arial" w:cs="Arial"/>
          <w:sz w:val="18"/>
          <w:lang w:eastAsia="ja-JP"/>
        </w:rPr>
        <w:t xml:space="preserve">Рисунок D.1 – </w:t>
      </w:r>
      <w:r w:rsidR="00314DB9" w:rsidRPr="008906E5">
        <w:rPr>
          <w:rFonts w:ascii="Arial" w:eastAsia="MS Mincho" w:hAnsi="Arial" w:cs="Arial"/>
          <w:sz w:val="18"/>
          <w:lang w:eastAsia="ja-JP"/>
        </w:rPr>
        <w:t>Испытательный стенд для определения параметров удара</w:t>
      </w:r>
    </w:p>
    <w:p w:rsidR="004502FE" w:rsidRPr="008906E5" w:rsidRDefault="004502FE" w:rsidP="00CB03A7">
      <w:pPr>
        <w:spacing w:line="0" w:lineRule="atLeast"/>
        <w:jc w:val="center"/>
        <w:rPr>
          <w:rFonts w:ascii="Arial" w:eastAsia="MS Mincho" w:hAnsi="Arial" w:cs="Arial"/>
          <w:sz w:val="18"/>
          <w:lang w:eastAsia="ja-JP"/>
        </w:rPr>
      </w:pPr>
    </w:p>
    <w:p w:rsidR="00314DB9" w:rsidRPr="008906E5" w:rsidRDefault="00314DB9" w:rsidP="00CB03A7">
      <w:pPr>
        <w:spacing w:line="0" w:lineRule="atLeast"/>
        <w:ind w:firstLine="567"/>
        <w:rPr>
          <w:rFonts w:ascii="Arial" w:eastAsia="MS Mincho" w:hAnsi="Arial" w:cs="Arial"/>
          <w:b/>
          <w:lang w:eastAsia="ja-JP"/>
        </w:rPr>
      </w:pPr>
      <w:r w:rsidRPr="008906E5">
        <w:rPr>
          <w:rFonts w:ascii="Arial" w:eastAsia="MS Mincho" w:hAnsi="Arial" w:cs="Arial"/>
          <w:b/>
          <w:lang w:eastAsia="ja-JP"/>
        </w:rPr>
        <w:t>D.4.1.2 Кривая времени/ускорения</w:t>
      </w:r>
    </w:p>
    <w:p w:rsidR="00314DB9" w:rsidRPr="008906E5" w:rsidRDefault="00314DB9" w:rsidP="00CB03A7">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Кривая времени/ускорения для каждого удара при испытании на падение отображается и изучается на предмет любых отклонений перед обработкой и оценкой (см. рисунок D.2). Если какое-либо падение дает отклоняющийся от нормы результат, проводят дальнейшее исследование, повторив испытания на падение </w:t>
      </w:r>
      <w:r w:rsidRPr="008906E5">
        <w:rPr>
          <w:rFonts w:ascii="Arial" w:eastAsia="MS Mincho" w:hAnsi="Arial" w:cs="Arial"/>
          <w:lang w:eastAsia="ja-JP"/>
        </w:rPr>
        <w:lastRenderedPageBreak/>
        <w:t>на той же испытательной позиции или, в случае с насыпными материалами, на новом непроверенном месте грунта для рассматриваемой части кривой.</w:t>
      </w:r>
    </w:p>
    <w:p w:rsidR="00314DB9" w:rsidRPr="008906E5" w:rsidRDefault="00314DB9" w:rsidP="00CB03A7">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случае, если появляются высокочастотные компоненты вследствие вибрации </w:t>
      </w:r>
      <w:r w:rsidR="009A2A59">
        <w:rPr>
          <w:rFonts w:ascii="Arial" w:eastAsia="MS Mincho" w:hAnsi="Arial" w:cs="Arial"/>
          <w:lang w:eastAsia="ja-JP"/>
        </w:rPr>
        <w:t>модели</w:t>
      </w:r>
      <w:r w:rsidRPr="008906E5">
        <w:rPr>
          <w:rFonts w:ascii="Arial" w:eastAsia="MS Mincho" w:hAnsi="Arial" w:cs="Arial"/>
          <w:lang w:eastAsia="ja-JP"/>
        </w:rPr>
        <w:t xml:space="preserve"> головы для испытаний на падение, проводят фильтрацию сигналов с помощью стандартного фильтра. Проводят измерения с фильтром и без него и сравнивают значения критерия повреждения головы и значения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чтобы решить</w:t>
      </w:r>
      <w:r w:rsidR="00EF01BE" w:rsidRPr="008906E5">
        <w:rPr>
          <w:rFonts w:ascii="Arial" w:eastAsia="MS Mincho" w:hAnsi="Arial" w:cs="Arial"/>
          <w:lang w:eastAsia="ja-JP"/>
        </w:rPr>
        <w:t>, являются ли собранные данные (кривая(</w:t>
      </w:r>
      <w:proofErr w:type="spellStart"/>
      <w:r w:rsidR="00EF01BE" w:rsidRPr="008906E5">
        <w:rPr>
          <w:rFonts w:ascii="Arial" w:eastAsia="MS Mincho" w:hAnsi="Arial" w:cs="Arial"/>
          <w:lang w:eastAsia="ja-JP"/>
        </w:rPr>
        <w:t>ые</w:t>
      </w:r>
      <w:proofErr w:type="spellEnd"/>
      <w:r w:rsidR="00EF01BE" w:rsidRPr="008906E5">
        <w:rPr>
          <w:rFonts w:ascii="Arial" w:eastAsia="MS Mincho" w:hAnsi="Arial" w:cs="Arial"/>
          <w:lang w:eastAsia="ja-JP"/>
        </w:rPr>
        <w:t>) времени/ускорения)</w:t>
      </w:r>
      <w:r w:rsidRPr="008906E5">
        <w:rPr>
          <w:rFonts w:ascii="Arial" w:eastAsia="MS Mincho" w:hAnsi="Arial" w:cs="Arial"/>
          <w:lang w:eastAsia="ja-JP"/>
        </w:rPr>
        <w:t xml:space="preserve"> достоверными.</w:t>
      </w:r>
    </w:p>
    <w:p w:rsidR="00314DB9" w:rsidRPr="008906E5" w:rsidRDefault="00314DB9" w:rsidP="00314DB9">
      <w:pPr>
        <w:spacing w:line="0" w:lineRule="atLeast"/>
        <w:jc w:val="both"/>
        <w:rPr>
          <w:rFonts w:ascii="Arial" w:hAnsi="Arial" w:cs="Arial"/>
          <w:noProof/>
          <w:sz w:val="16"/>
        </w:rPr>
      </w:pPr>
    </w:p>
    <w:p w:rsidR="00314DB9" w:rsidRPr="008906E5" w:rsidRDefault="00314DB9" w:rsidP="00314DB9">
      <w:pPr>
        <w:spacing w:line="0" w:lineRule="atLeast"/>
        <w:jc w:val="center"/>
        <w:rPr>
          <w:rFonts w:ascii="Arial" w:hAnsi="Arial" w:cs="Arial"/>
          <w:noProof/>
          <w:sz w:val="16"/>
        </w:rPr>
      </w:pPr>
      <w:r w:rsidRPr="008906E5">
        <w:rPr>
          <w:rFonts w:ascii="Arial" w:hAnsi="Arial" w:cs="Arial"/>
          <w:noProof/>
        </w:rPr>
        <w:drawing>
          <wp:inline distT="0" distB="0" distL="0" distR="0" wp14:anchorId="463C26F8" wp14:editId="0CAFE292">
            <wp:extent cx="2612572" cy="1542750"/>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0029" cy="1558964"/>
                    </a:xfrm>
                    <a:prstGeom prst="rect">
                      <a:avLst/>
                    </a:prstGeom>
                  </pic:spPr>
                </pic:pic>
              </a:graphicData>
            </a:graphic>
          </wp:inline>
        </w:drawing>
      </w:r>
    </w:p>
    <w:p w:rsidR="00314DB9" w:rsidRPr="008906E5" w:rsidRDefault="00E67A00" w:rsidP="003E6589">
      <w:pPr>
        <w:spacing w:line="0" w:lineRule="atLeast"/>
        <w:ind w:left="567"/>
        <w:jc w:val="both"/>
        <w:rPr>
          <w:rFonts w:ascii="Arial" w:eastAsia="MS Mincho" w:hAnsi="Arial" w:cs="Arial"/>
          <w:sz w:val="18"/>
          <w:lang w:eastAsia="ja-JP"/>
        </w:rPr>
      </w:pPr>
      <w:r>
        <w:rPr>
          <w:rFonts w:ascii="Arial" w:eastAsia="MS Mincho" w:hAnsi="Arial" w:cs="Arial"/>
          <w:sz w:val="18"/>
          <w:lang w:eastAsia="ja-JP"/>
        </w:rPr>
        <w:t>г</w:t>
      </w:r>
      <w:r w:rsidR="00C95058" w:rsidRPr="008906E5">
        <w:rPr>
          <w:rFonts w:ascii="Arial" w:eastAsia="MS Mincho" w:hAnsi="Arial" w:cs="Arial"/>
          <w:sz w:val="18"/>
          <w:lang w:eastAsia="ja-JP"/>
        </w:rPr>
        <w:t xml:space="preserve">де </w:t>
      </w:r>
    </w:p>
    <w:p w:rsidR="00314DB9" w:rsidRPr="008906E5" w:rsidRDefault="00EF01BE" w:rsidP="003E6589">
      <w:pPr>
        <w:spacing w:line="0" w:lineRule="atLeast"/>
        <w:ind w:left="567"/>
        <w:jc w:val="both"/>
        <w:rPr>
          <w:rFonts w:ascii="Arial" w:eastAsia="MS Mincho" w:hAnsi="Arial" w:cs="Arial"/>
          <w:sz w:val="18"/>
          <w:lang w:eastAsia="ja-JP"/>
        </w:rPr>
      </w:pPr>
      <w:r w:rsidRPr="008906E5">
        <w:rPr>
          <w:rFonts w:ascii="Arial" w:eastAsia="MS Mincho" w:hAnsi="Arial" w:cs="Arial"/>
          <w:i/>
          <w:sz w:val="18"/>
          <w:lang w:val="en-US" w:eastAsia="ja-JP"/>
        </w:rPr>
        <w:t>t</w:t>
      </w:r>
      <w:r w:rsidRPr="008906E5">
        <w:rPr>
          <w:rFonts w:ascii="Arial" w:eastAsia="MS Mincho" w:hAnsi="Arial" w:cs="Arial"/>
          <w:i/>
          <w:sz w:val="18"/>
          <w:lang w:eastAsia="ja-JP"/>
        </w:rPr>
        <w:t xml:space="preserve"> – </w:t>
      </w:r>
      <w:proofErr w:type="gramStart"/>
      <w:r w:rsidR="00314DB9" w:rsidRPr="008906E5">
        <w:rPr>
          <w:rFonts w:ascii="Arial" w:eastAsia="MS Mincho" w:hAnsi="Arial" w:cs="Arial"/>
          <w:sz w:val="18"/>
          <w:lang w:eastAsia="ja-JP"/>
        </w:rPr>
        <w:t>время</w:t>
      </w:r>
      <w:proofErr w:type="gramEnd"/>
      <w:r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i/>
          <w:sz w:val="18"/>
          <w:lang w:eastAsia="ja-JP"/>
        </w:rPr>
        <w:t>ɡ</w:t>
      </w:r>
      <w:r w:rsidR="00EF01BE" w:rsidRPr="008906E5">
        <w:rPr>
          <w:rFonts w:ascii="Arial" w:eastAsia="MS Mincho" w:hAnsi="Arial" w:cs="Arial"/>
          <w:sz w:val="18"/>
          <w:lang w:eastAsia="ja-JP"/>
        </w:rPr>
        <w:t xml:space="preserve"> </w:t>
      </w:r>
      <w:r w:rsidR="00EF01BE" w:rsidRPr="008906E5">
        <w:rPr>
          <w:rFonts w:ascii="Arial" w:eastAsia="MS Mincho" w:hAnsi="Arial" w:cs="Arial"/>
          <w:i/>
          <w:sz w:val="18"/>
          <w:lang w:eastAsia="ja-JP"/>
        </w:rPr>
        <w:t xml:space="preserve">– </w:t>
      </w:r>
      <w:r w:rsidRPr="008906E5">
        <w:rPr>
          <w:rFonts w:ascii="Arial" w:eastAsia="MS Mincho" w:hAnsi="Arial" w:cs="Arial"/>
          <w:sz w:val="18"/>
          <w:lang w:eastAsia="ja-JP"/>
        </w:rPr>
        <w:t>ускорение</w:t>
      </w:r>
      <w:r w:rsidR="00EF01BE"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vertAlign w:val="superscript"/>
          <w:lang w:val="en-US" w:eastAsia="ja-JP"/>
        </w:rPr>
        <w:t>a</w:t>
      </w:r>
      <w:r w:rsidRPr="008906E5">
        <w:rPr>
          <w:rFonts w:ascii="Arial" w:eastAsia="MS Mincho" w:hAnsi="Arial" w:cs="Arial"/>
          <w:sz w:val="18"/>
          <w:lang w:eastAsia="ja-JP"/>
        </w:rPr>
        <w:t xml:space="preserve"> </w:t>
      </w:r>
      <w:r w:rsidR="00EF01BE" w:rsidRPr="008906E5">
        <w:rPr>
          <w:rFonts w:ascii="Arial" w:eastAsia="MS Mincho" w:hAnsi="Arial" w:cs="Arial"/>
          <w:i/>
          <w:sz w:val="18"/>
          <w:lang w:eastAsia="ja-JP"/>
        </w:rPr>
        <w:t xml:space="preserve">– </w:t>
      </w:r>
      <w:proofErr w:type="spellStart"/>
      <w:r w:rsidRPr="008906E5">
        <w:rPr>
          <w:rFonts w:ascii="Arial" w:eastAsia="MS Mincho" w:hAnsi="Arial" w:cs="Arial"/>
          <w:i/>
          <w:sz w:val="18"/>
          <w:lang w:val="en-US" w:eastAsia="ja-JP"/>
        </w:rPr>
        <w:t>t</w:t>
      </w:r>
      <w:r w:rsidRPr="008906E5">
        <w:rPr>
          <w:rFonts w:ascii="Arial" w:eastAsia="MS Mincho" w:hAnsi="Arial" w:cs="Arial"/>
          <w:sz w:val="18"/>
          <w:vertAlign w:val="subscript"/>
          <w:lang w:val="en-US" w:eastAsia="ja-JP"/>
        </w:rPr>
        <w:t>start</w:t>
      </w:r>
      <w:proofErr w:type="spellEnd"/>
      <w:r w:rsidR="00EF01BE" w:rsidRPr="008906E5">
        <w:rPr>
          <w:rFonts w:ascii="Arial" w:eastAsia="MS Mincho" w:hAnsi="Arial" w:cs="Arial"/>
          <w:sz w:val="18"/>
          <w:lang w:eastAsia="ja-JP"/>
        </w:rPr>
        <w:t>;</w:t>
      </w:r>
    </w:p>
    <w:p w:rsidR="00314DB9" w:rsidRPr="008906E5" w:rsidRDefault="00314DB9" w:rsidP="003E6589">
      <w:pPr>
        <w:spacing w:line="0" w:lineRule="atLeast"/>
        <w:ind w:left="567"/>
        <w:jc w:val="both"/>
        <w:rPr>
          <w:rFonts w:ascii="Arial" w:eastAsia="MS Mincho" w:hAnsi="Arial" w:cs="Arial"/>
          <w:sz w:val="18"/>
          <w:lang w:eastAsia="ja-JP"/>
        </w:rPr>
      </w:pPr>
      <w:r w:rsidRPr="008906E5">
        <w:rPr>
          <w:rFonts w:ascii="Arial" w:eastAsia="MS Mincho" w:hAnsi="Arial" w:cs="Arial"/>
          <w:sz w:val="18"/>
          <w:vertAlign w:val="superscript"/>
          <w:lang w:val="en-US" w:eastAsia="ja-JP"/>
        </w:rPr>
        <w:t>b</w:t>
      </w:r>
      <w:r w:rsidRPr="008906E5">
        <w:rPr>
          <w:rFonts w:ascii="Arial" w:eastAsia="MS Mincho" w:hAnsi="Arial" w:cs="Arial"/>
          <w:sz w:val="18"/>
          <w:lang w:eastAsia="ja-JP"/>
        </w:rPr>
        <w:t xml:space="preserve"> </w:t>
      </w:r>
      <w:r w:rsidR="00EF01BE" w:rsidRPr="008906E5">
        <w:rPr>
          <w:rFonts w:ascii="Arial" w:eastAsia="MS Mincho" w:hAnsi="Arial" w:cs="Arial"/>
          <w:i/>
          <w:sz w:val="18"/>
          <w:lang w:eastAsia="ja-JP"/>
        </w:rPr>
        <w:t xml:space="preserve">– </w:t>
      </w:r>
      <w:proofErr w:type="gramStart"/>
      <w:r w:rsidRPr="008906E5">
        <w:rPr>
          <w:rFonts w:ascii="Arial" w:eastAsia="MS Mincho" w:hAnsi="Arial" w:cs="Arial"/>
          <w:i/>
          <w:sz w:val="18"/>
          <w:lang w:val="en-US" w:eastAsia="ja-JP"/>
        </w:rPr>
        <w:t>t</w:t>
      </w:r>
      <w:r w:rsidRPr="008906E5">
        <w:rPr>
          <w:rFonts w:ascii="Arial" w:eastAsia="MS Mincho" w:hAnsi="Arial" w:cs="Arial"/>
          <w:sz w:val="18"/>
          <w:vertAlign w:val="subscript"/>
          <w:lang w:val="en-US" w:eastAsia="ja-JP"/>
        </w:rPr>
        <w:t>end</w:t>
      </w:r>
      <w:proofErr w:type="gramEnd"/>
    </w:p>
    <w:p w:rsidR="00314DB9" w:rsidRPr="008906E5" w:rsidRDefault="00314DB9" w:rsidP="00314DB9">
      <w:pPr>
        <w:spacing w:line="0" w:lineRule="atLeast"/>
        <w:jc w:val="center"/>
        <w:rPr>
          <w:rFonts w:ascii="Arial" w:eastAsia="MS Mincho" w:hAnsi="Arial" w:cs="Arial"/>
          <w:sz w:val="18"/>
          <w:lang w:eastAsia="ja-JP"/>
        </w:rPr>
      </w:pPr>
      <w:r w:rsidRPr="008906E5">
        <w:rPr>
          <w:rFonts w:ascii="Arial" w:eastAsia="MS Mincho" w:hAnsi="Arial" w:cs="Arial"/>
          <w:sz w:val="18"/>
          <w:lang w:eastAsia="ja-JP"/>
        </w:rPr>
        <w:t>Рисунок D.2 – Типовой график зависимости ускорения от времени</w:t>
      </w:r>
    </w:p>
    <w:p w:rsidR="00314DB9" w:rsidRPr="008906E5" w:rsidRDefault="00314DB9" w:rsidP="00314DB9">
      <w:pPr>
        <w:spacing w:line="0" w:lineRule="atLeast"/>
        <w:jc w:val="center"/>
        <w:rPr>
          <w:rFonts w:ascii="Arial" w:eastAsia="MS Mincho" w:hAnsi="Arial" w:cs="Arial"/>
          <w:b/>
          <w:lang w:eastAsia="ja-JP"/>
        </w:rPr>
      </w:pPr>
    </w:p>
    <w:p w:rsidR="00314DB9" w:rsidRPr="008906E5" w:rsidRDefault="00314DB9" w:rsidP="00C95058">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D.4.1.3 Расчет результатов</w:t>
      </w:r>
    </w:p>
    <w:p w:rsidR="00314DB9" w:rsidRPr="008906E5" w:rsidRDefault="00314DB9" w:rsidP="00C95058">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Значение критерия повреждения головы рассчитывается и записывается </w:t>
      </w:r>
      <w:proofErr w:type="gramStart"/>
      <w:r w:rsidRPr="008906E5">
        <w:rPr>
          <w:rFonts w:ascii="Arial" w:eastAsia="MS Mincho" w:hAnsi="Arial" w:cs="Arial"/>
          <w:lang w:eastAsia="ja-JP"/>
        </w:rPr>
        <w:t>для каждой кривой время</w:t>
      </w:r>
      <w:proofErr w:type="gramEnd"/>
      <w:r w:rsidRPr="008906E5">
        <w:rPr>
          <w:rFonts w:ascii="Arial" w:eastAsia="MS Mincho" w:hAnsi="Arial" w:cs="Arial"/>
          <w:lang w:eastAsia="ja-JP"/>
        </w:rPr>
        <w:t xml:space="preserve">/ускорение по </w:t>
      </w:r>
      <w:r w:rsidR="00C95058" w:rsidRPr="008906E5">
        <w:rPr>
          <w:rFonts w:ascii="Arial" w:eastAsia="MS Mincho" w:hAnsi="Arial" w:cs="Arial"/>
          <w:lang w:eastAsia="ja-JP"/>
        </w:rPr>
        <w:t xml:space="preserve">формуле </w:t>
      </w:r>
      <w:r w:rsidRPr="008906E5">
        <w:rPr>
          <w:rFonts w:ascii="Arial" w:eastAsia="MS Mincho" w:hAnsi="Arial" w:cs="Arial"/>
          <w:lang w:eastAsia="ja-JP"/>
        </w:rPr>
        <w:t>D.1:</w:t>
      </w:r>
    </w:p>
    <w:p w:rsidR="00E3546E" w:rsidRPr="008906E5" w:rsidRDefault="00E3546E" w:rsidP="00C95058">
      <w:pPr>
        <w:spacing w:line="0" w:lineRule="atLeast"/>
        <w:ind w:firstLine="567"/>
        <w:jc w:val="both"/>
        <w:rPr>
          <w:rFonts w:ascii="Arial" w:eastAsia="MS Mincho" w:hAnsi="Arial" w:cs="Arial"/>
          <w:sz w:val="14"/>
          <w:lang w:eastAsia="ja-JP"/>
        </w:rPr>
      </w:pPr>
    </w:p>
    <w:p w:rsidR="00F423F6" w:rsidRPr="008906E5" w:rsidRDefault="00F423F6" w:rsidP="00F423F6">
      <w:pPr>
        <w:spacing w:line="0" w:lineRule="atLeast"/>
        <w:ind w:firstLine="567"/>
        <w:jc w:val="right"/>
        <w:rPr>
          <w:rFonts w:ascii="Arial" w:eastAsia="MS Mincho" w:hAnsi="Arial" w:cs="Arial"/>
          <w:i/>
          <w:lang w:eastAsia="ja-JP"/>
        </w:rPr>
      </w:pPr>
      <m:oMath>
        <m:r>
          <w:rPr>
            <w:rFonts w:ascii="Cambria Math" w:eastAsia="MS Mincho" w:hAnsi="Cambria Math" w:cs="Arial"/>
            <w:lang w:eastAsia="ja-JP"/>
          </w:rPr>
          <m:t>HIC=</m:t>
        </m:r>
        <m:d>
          <m:dPr>
            <m:ctrlPr>
              <w:rPr>
                <w:rFonts w:ascii="Cambria Math" w:eastAsia="MS Mincho" w:hAnsi="Cambria Math" w:cs="Arial"/>
                <w:i/>
                <w:lang w:eastAsia="ja-JP"/>
              </w:rPr>
            </m:ctrlPr>
          </m:dPr>
          <m:e>
            <m:sSup>
              <m:sSupPr>
                <m:ctrlPr>
                  <w:rPr>
                    <w:rFonts w:ascii="Cambria Math" w:eastAsia="MS Mincho" w:hAnsi="Cambria Math" w:cs="Arial"/>
                    <w:i/>
                    <w:lang w:eastAsia="ja-JP"/>
                  </w:rPr>
                </m:ctrlPr>
              </m:sSupPr>
              <m:e>
                <m:d>
                  <m:dPr>
                    <m:ctrlPr>
                      <w:rPr>
                        <w:rFonts w:ascii="Cambria Math" w:eastAsia="MS Mincho" w:hAnsi="Cambria Math" w:cs="Arial"/>
                        <w:i/>
                        <w:lang w:eastAsia="ja-JP"/>
                      </w:rPr>
                    </m:ctrlPr>
                  </m:dPr>
                  <m:e>
                    <m:f>
                      <m:fPr>
                        <m:ctrlPr>
                          <w:rPr>
                            <w:rFonts w:ascii="Cambria Math" w:eastAsia="MS Mincho" w:hAnsi="Cambria Math" w:cs="Arial"/>
                            <w:i/>
                            <w:lang w:eastAsia="ja-JP"/>
                          </w:rPr>
                        </m:ctrlPr>
                      </m:fPr>
                      <m:num>
                        <m:nary>
                          <m:naryPr>
                            <m:limLoc m:val="subSup"/>
                            <m:ctrlPr>
                              <w:rPr>
                                <w:rFonts w:ascii="Cambria Math" w:eastAsia="MS Mincho" w:hAnsi="Cambria Math" w:cs="Arial"/>
                                <w:i/>
                                <w:lang w:eastAsia="ja-JP"/>
                              </w:rPr>
                            </m:ctrlPr>
                          </m:naryPr>
                          <m:sub>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1</m:t>
                                </m:r>
                              </m:sub>
                            </m:sSub>
                          </m:sub>
                          <m:sup>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2</m:t>
                                </m:r>
                              </m:sub>
                            </m:sSub>
                          </m:sup>
                          <m:e>
                            <m:r>
                              <w:rPr>
                                <w:rFonts w:ascii="Cambria Math" w:eastAsia="MS Mincho" w:hAnsi="Cambria Math" w:cs="Arial"/>
                                <w:lang w:eastAsia="ja-JP"/>
                              </w:rPr>
                              <m:t>a×dt</m:t>
                            </m:r>
                          </m:e>
                        </m:nary>
                      </m:num>
                      <m:den>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2</m:t>
                            </m:r>
                          </m:sub>
                        </m:sSub>
                        <m:r>
                          <w:rPr>
                            <w:rFonts w:ascii="Cambria Math" w:eastAsia="MS Mincho" w:hAnsi="Cambria Math" w:cs="Arial"/>
                            <w:lang w:eastAsia="ja-JP"/>
                          </w:rPr>
                          <m:t>-</m:t>
                        </m:r>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1</m:t>
                            </m:r>
                          </m:sub>
                        </m:sSub>
                      </m:den>
                    </m:f>
                  </m:e>
                </m:d>
              </m:e>
              <m:sup>
                <m:r>
                  <w:rPr>
                    <w:rFonts w:ascii="Cambria Math" w:eastAsia="MS Mincho" w:hAnsi="Cambria Math" w:cs="Arial"/>
                    <w:lang w:eastAsia="ja-JP"/>
                  </w:rPr>
                  <m:t>2,5</m:t>
                </m:r>
              </m:sup>
            </m:sSup>
            <m:r>
              <w:rPr>
                <w:rFonts w:ascii="Cambria Math" w:eastAsia="MS Mincho" w:hAnsi="Cambria Math" w:cs="Arial"/>
                <w:lang w:eastAsia="ja-JP"/>
              </w:rPr>
              <m:t>×</m:t>
            </m:r>
            <m:d>
              <m:dPr>
                <m:ctrlPr>
                  <w:rPr>
                    <w:rFonts w:ascii="Cambria Math" w:eastAsia="MS Mincho" w:hAnsi="Cambria Math" w:cs="Arial"/>
                    <w:i/>
                    <w:lang w:eastAsia="ja-JP"/>
                  </w:rPr>
                </m:ctrlPr>
              </m:dPr>
              <m:e>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2</m:t>
                    </m:r>
                  </m:sub>
                </m:sSub>
                <m:r>
                  <w:rPr>
                    <w:rFonts w:ascii="Cambria Math" w:eastAsia="MS Mincho" w:hAnsi="Cambria Math" w:cs="Arial"/>
                    <w:lang w:eastAsia="ja-JP"/>
                  </w:rPr>
                  <m:t>-</m:t>
                </m:r>
                <m:sSub>
                  <m:sSubPr>
                    <m:ctrlPr>
                      <w:rPr>
                        <w:rFonts w:ascii="Cambria Math" w:eastAsia="MS Mincho" w:hAnsi="Cambria Math" w:cs="Arial"/>
                        <w:i/>
                        <w:lang w:eastAsia="ja-JP"/>
                      </w:rPr>
                    </m:ctrlPr>
                  </m:sSubPr>
                  <m:e>
                    <m:r>
                      <w:rPr>
                        <w:rFonts w:ascii="Cambria Math" w:eastAsia="MS Mincho" w:hAnsi="Cambria Math" w:cs="Arial"/>
                        <w:lang w:eastAsia="ja-JP"/>
                      </w:rPr>
                      <m:t>t</m:t>
                    </m:r>
                  </m:e>
                  <m:sub>
                    <m:r>
                      <w:rPr>
                        <w:rFonts w:ascii="Cambria Math" w:eastAsia="MS Mincho" w:hAnsi="Cambria Math" w:cs="Arial"/>
                        <w:lang w:eastAsia="ja-JP"/>
                      </w:rPr>
                      <m:t>1</m:t>
                    </m:r>
                  </m:sub>
                </m:sSub>
              </m:e>
            </m:d>
          </m:e>
        </m:d>
        <m:r>
          <w:rPr>
            <w:rFonts w:ascii="Cambria Math" w:eastAsia="MS Mincho" w:hAnsi="Cambria Math" w:cs="Arial"/>
            <w:lang w:eastAsia="ja-JP"/>
          </w:rPr>
          <m:t>max</m:t>
        </m:r>
      </m:oMath>
      <w:r w:rsidRPr="008906E5">
        <w:rPr>
          <w:rFonts w:ascii="Arial" w:eastAsia="MS Mincho" w:hAnsi="Arial" w:cs="Arial"/>
          <w:i/>
          <w:lang w:eastAsia="ja-JP"/>
        </w:rPr>
        <w:t xml:space="preserve">                                               </w:t>
      </w:r>
      <w:r w:rsidRPr="008906E5">
        <w:rPr>
          <w:rFonts w:ascii="Arial" w:eastAsia="MS Mincho" w:hAnsi="Arial" w:cs="Arial"/>
          <w:lang w:eastAsia="ja-JP"/>
        </w:rPr>
        <w:t>(</w:t>
      </w:r>
      <w:r w:rsidRPr="008906E5">
        <w:rPr>
          <w:rFonts w:ascii="Arial" w:eastAsia="MS Mincho" w:hAnsi="Arial" w:cs="Arial"/>
          <w:lang w:val="en-US" w:eastAsia="ja-JP"/>
        </w:rPr>
        <w:t>D</w:t>
      </w:r>
      <w:r w:rsidRPr="008906E5">
        <w:rPr>
          <w:rFonts w:ascii="Arial" w:eastAsia="MS Mincho" w:hAnsi="Arial" w:cs="Arial"/>
          <w:lang w:eastAsia="ja-JP"/>
        </w:rPr>
        <w:t>.1)</w:t>
      </w:r>
    </w:p>
    <w:p w:rsidR="00314DB9" w:rsidRPr="008906E5" w:rsidRDefault="00E67A00" w:rsidP="003E6589">
      <w:pPr>
        <w:spacing w:line="0" w:lineRule="atLeast"/>
        <w:ind w:left="567"/>
        <w:jc w:val="both"/>
        <w:rPr>
          <w:rFonts w:ascii="Arial" w:eastAsia="MS Mincho" w:hAnsi="Arial" w:cs="Arial"/>
          <w:sz w:val="18"/>
          <w:lang w:eastAsia="ja-JP"/>
        </w:rPr>
      </w:pPr>
      <w:r>
        <w:rPr>
          <w:rFonts w:ascii="Arial" w:eastAsia="MS Mincho" w:hAnsi="Arial" w:cs="Arial"/>
          <w:sz w:val="18"/>
          <w:lang w:eastAsia="ja-JP"/>
        </w:rPr>
        <w:t>г</w:t>
      </w:r>
      <w:r w:rsidR="00314DB9" w:rsidRPr="008906E5">
        <w:rPr>
          <w:rFonts w:ascii="Arial" w:eastAsia="MS Mincho" w:hAnsi="Arial" w:cs="Arial"/>
          <w:sz w:val="18"/>
          <w:lang w:eastAsia="ja-JP"/>
        </w:rPr>
        <w:t>де</w:t>
      </w:r>
    </w:p>
    <w:p w:rsidR="00F423F6" w:rsidRPr="008906E5" w:rsidRDefault="00F423F6" w:rsidP="003E6589">
      <w:pPr>
        <w:spacing w:line="0" w:lineRule="atLeast"/>
        <w:ind w:left="567"/>
        <w:jc w:val="both"/>
        <w:rPr>
          <w:rFonts w:ascii="Arial" w:eastAsia="MS Mincho" w:hAnsi="Arial" w:cs="Arial"/>
          <w:sz w:val="18"/>
          <w:lang w:eastAsia="ja-JP"/>
        </w:rPr>
      </w:pPr>
      <w:r w:rsidRPr="008906E5">
        <w:rPr>
          <w:rFonts w:ascii="Arial" w:eastAsia="MS Mincho" w:hAnsi="Arial" w:cs="Arial"/>
          <w:i/>
          <w:sz w:val="18"/>
          <w:lang w:val="en-US" w:eastAsia="ja-JP"/>
        </w:rPr>
        <w:t>HIC</w:t>
      </w:r>
      <w:r w:rsidRPr="008906E5">
        <w:rPr>
          <w:rFonts w:ascii="Arial" w:eastAsia="MS Mincho" w:hAnsi="Arial" w:cs="Arial"/>
          <w:i/>
          <w:sz w:val="18"/>
          <w:lang w:eastAsia="ja-JP"/>
        </w:rPr>
        <w:t xml:space="preserve"> – </w:t>
      </w:r>
      <w:r w:rsidRPr="008906E5">
        <w:rPr>
          <w:rFonts w:ascii="Arial" w:eastAsia="MS Mincho" w:hAnsi="Arial" w:cs="Arial"/>
          <w:sz w:val="18"/>
          <w:lang w:eastAsia="ja-JP"/>
        </w:rPr>
        <w:t>критерий повреждения головы;</w:t>
      </w:r>
    </w:p>
    <w:p w:rsidR="00F423F6" w:rsidRPr="008906E5" w:rsidRDefault="00F423F6" w:rsidP="003E6589">
      <w:pPr>
        <w:spacing w:line="0" w:lineRule="atLeast"/>
        <w:ind w:left="567"/>
        <w:jc w:val="both"/>
        <w:rPr>
          <w:rFonts w:ascii="Arial" w:eastAsia="MS Mincho" w:hAnsi="Arial" w:cs="Arial"/>
          <w:sz w:val="18"/>
          <w:lang w:eastAsia="ja-JP"/>
        </w:rPr>
      </w:pPr>
      <w:proofErr w:type="gramStart"/>
      <w:r w:rsidRPr="008906E5">
        <w:rPr>
          <w:rFonts w:ascii="Arial" w:eastAsia="MS Mincho" w:hAnsi="Arial" w:cs="Arial"/>
          <w:i/>
          <w:sz w:val="18"/>
          <w:lang w:val="en-US" w:eastAsia="ja-JP"/>
        </w:rPr>
        <w:t>t</w:t>
      </w:r>
      <w:proofErr w:type="spellStart"/>
      <w:r w:rsidRPr="008906E5">
        <w:rPr>
          <w:rFonts w:ascii="Arial" w:eastAsia="MS Mincho" w:hAnsi="Arial" w:cs="Arial"/>
          <w:sz w:val="18"/>
          <w:vertAlign w:val="subscript"/>
          <w:lang w:eastAsia="ja-JP"/>
        </w:rPr>
        <w:t>start</w:t>
      </w:r>
      <w:proofErr w:type="spellEnd"/>
      <w:proofErr w:type="gramEnd"/>
      <w:r w:rsidRPr="008906E5">
        <w:rPr>
          <w:rFonts w:ascii="Arial" w:eastAsia="MS Mincho" w:hAnsi="Arial" w:cs="Arial"/>
          <w:sz w:val="18"/>
          <w:lang w:eastAsia="ja-JP"/>
        </w:rPr>
        <w:t xml:space="preserve"> – время в начале удара, когда ускорение </w:t>
      </w:r>
      <w:r w:rsidR="00097A84">
        <w:rPr>
          <w:rFonts w:ascii="Arial" w:eastAsia="MS Mincho" w:hAnsi="Arial" w:cs="Arial"/>
          <w:sz w:val="18"/>
          <w:lang w:eastAsia="ja-JP"/>
        </w:rPr>
        <w:t>модели</w:t>
      </w:r>
      <w:r w:rsidRPr="008906E5">
        <w:rPr>
          <w:rFonts w:ascii="Arial" w:eastAsia="MS Mincho" w:hAnsi="Arial" w:cs="Arial"/>
          <w:sz w:val="18"/>
          <w:lang w:eastAsia="ja-JP"/>
        </w:rPr>
        <w:t xml:space="preserve"> головы впервые превышает нулевое значение;</w:t>
      </w:r>
    </w:p>
    <w:p w:rsidR="00F423F6" w:rsidRPr="008906E5" w:rsidRDefault="00F423F6" w:rsidP="003E6589">
      <w:pPr>
        <w:spacing w:line="0" w:lineRule="atLeast"/>
        <w:ind w:left="567"/>
        <w:jc w:val="both"/>
        <w:rPr>
          <w:rFonts w:ascii="Arial" w:eastAsia="MS Mincho" w:hAnsi="Arial" w:cs="Arial"/>
          <w:sz w:val="18"/>
          <w:lang w:eastAsia="ja-JP"/>
        </w:rPr>
      </w:pPr>
      <w:proofErr w:type="gramStart"/>
      <w:r w:rsidRPr="008906E5">
        <w:rPr>
          <w:rFonts w:ascii="Arial" w:eastAsia="MS Mincho" w:hAnsi="Arial" w:cs="Arial"/>
          <w:i/>
          <w:sz w:val="18"/>
          <w:lang w:val="en-US" w:eastAsia="ja-JP"/>
        </w:rPr>
        <w:t>t</w:t>
      </w:r>
      <w:r w:rsidRPr="008906E5">
        <w:rPr>
          <w:rFonts w:ascii="Arial" w:eastAsia="MS Mincho" w:hAnsi="Arial" w:cs="Arial"/>
          <w:sz w:val="18"/>
          <w:vertAlign w:val="subscript"/>
          <w:lang w:val="en-US" w:eastAsia="ja-JP"/>
        </w:rPr>
        <w:t>end</w:t>
      </w:r>
      <w:proofErr w:type="gramEnd"/>
      <w:r w:rsidRPr="008906E5">
        <w:rPr>
          <w:rFonts w:ascii="Arial" w:eastAsia="MS Mincho" w:hAnsi="Arial" w:cs="Arial"/>
          <w:sz w:val="18"/>
          <w:vertAlign w:val="subscript"/>
          <w:lang w:eastAsia="ja-JP"/>
        </w:rPr>
        <w:t xml:space="preserve"> </w:t>
      </w:r>
      <w:r w:rsidRPr="008906E5">
        <w:rPr>
          <w:rFonts w:ascii="Arial" w:eastAsia="MS Mincho" w:hAnsi="Arial" w:cs="Arial"/>
          <w:sz w:val="18"/>
          <w:lang w:eastAsia="ja-JP"/>
        </w:rPr>
        <w:t xml:space="preserve">– время в конце удара, когда ускорение </w:t>
      </w:r>
      <w:r w:rsidR="009A2A59">
        <w:rPr>
          <w:rFonts w:ascii="Arial" w:eastAsia="MS Mincho" w:hAnsi="Arial" w:cs="Arial"/>
          <w:sz w:val="18"/>
          <w:lang w:eastAsia="ja-JP"/>
        </w:rPr>
        <w:t>модели</w:t>
      </w:r>
      <w:r w:rsidRPr="008906E5">
        <w:rPr>
          <w:rFonts w:ascii="Arial" w:eastAsia="MS Mincho" w:hAnsi="Arial" w:cs="Arial"/>
          <w:sz w:val="18"/>
          <w:lang w:eastAsia="ja-JP"/>
        </w:rPr>
        <w:t xml:space="preserve"> головы впервые возвращается к нулю;</w:t>
      </w:r>
    </w:p>
    <w:p w:rsidR="00314DB9" w:rsidRPr="008906E5" w:rsidRDefault="00F423F6" w:rsidP="003E6589">
      <w:pPr>
        <w:spacing w:line="0" w:lineRule="atLeast"/>
        <w:ind w:left="567"/>
        <w:jc w:val="both"/>
        <w:rPr>
          <w:rFonts w:ascii="Arial" w:eastAsia="MS Mincho" w:hAnsi="Arial" w:cs="Arial"/>
          <w:sz w:val="18"/>
          <w:lang w:eastAsia="ja-JP"/>
        </w:rPr>
      </w:pPr>
      <w:r w:rsidRPr="008906E5">
        <w:rPr>
          <w:rFonts w:ascii="Arial" w:eastAsia="MS Mincho" w:hAnsi="Arial" w:cs="Arial"/>
          <w:i/>
          <w:sz w:val="18"/>
          <w:lang w:eastAsia="ja-JP"/>
        </w:rPr>
        <w:t xml:space="preserve">а </w:t>
      </w:r>
      <w:r w:rsidRPr="008906E5">
        <w:rPr>
          <w:rFonts w:ascii="Arial" w:eastAsia="MS Mincho" w:hAnsi="Arial" w:cs="Arial"/>
          <w:sz w:val="18"/>
          <w:lang w:eastAsia="ja-JP"/>
        </w:rPr>
        <w:t>–</w:t>
      </w:r>
      <w:r w:rsidRPr="008906E5">
        <w:rPr>
          <w:rFonts w:ascii="Arial" w:eastAsia="MS Mincho" w:hAnsi="Arial" w:cs="Arial"/>
          <w:i/>
          <w:sz w:val="18"/>
          <w:lang w:eastAsia="ja-JP"/>
        </w:rPr>
        <w:t xml:space="preserve"> </w:t>
      </w:r>
      <w:r w:rsidRPr="008906E5">
        <w:rPr>
          <w:rFonts w:ascii="Arial" w:eastAsia="MS Mincho" w:hAnsi="Arial" w:cs="Arial"/>
          <w:sz w:val="18"/>
          <w:lang w:eastAsia="ja-JP"/>
        </w:rPr>
        <w:t xml:space="preserve">ускорение </w:t>
      </w:r>
      <w:r w:rsidR="009A2A59">
        <w:rPr>
          <w:rFonts w:ascii="Arial" w:eastAsia="MS Mincho" w:hAnsi="Arial" w:cs="Arial"/>
          <w:sz w:val="18"/>
          <w:lang w:eastAsia="ja-JP"/>
        </w:rPr>
        <w:t>модели</w:t>
      </w:r>
      <w:r w:rsidRPr="008906E5">
        <w:rPr>
          <w:rFonts w:ascii="Arial" w:eastAsia="MS Mincho" w:hAnsi="Arial" w:cs="Arial"/>
          <w:sz w:val="18"/>
          <w:lang w:eastAsia="ja-JP"/>
        </w:rPr>
        <w:t xml:space="preserve"> головы, выраженное в </w:t>
      </w:r>
      <w:r w:rsidRPr="008906E5">
        <w:rPr>
          <w:rFonts w:ascii="Arial" w:eastAsia="MS Mincho" w:hAnsi="Arial" w:cs="Arial"/>
          <w:i/>
          <w:sz w:val="18"/>
          <w:lang w:eastAsia="ja-JP"/>
        </w:rPr>
        <w:t>ɡ</w:t>
      </w:r>
      <w:r w:rsidRPr="008906E5">
        <w:rPr>
          <w:rFonts w:ascii="Arial" w:eastAsia="MS Mincho" w:hAnsi="Arial" w:cs="Arial"/>
          <w:sz w:val="18"/>
          <w:lang w:eastAsia="ja-JP"/>
        </w:rPr>
        <w:t xml:space="preserve"> (ускорение под действием силы тяжести);</w:t>
      </w:r>
    </w:p>
    <w:p w:rsidR="00F423F6" w:rsidRPr="008906E5" w:rsidRDefault="00F423F6" w:rsidP="003E6589">
      <w:pPr>
        <w:spacing w:line="0" w:lineRule="atLeast"/>
        <w:ind w:left="567"/>
        <w:jc w:val="both"/>
        <w:rPr>
          <w:rFonts w:ascii="Arial" w:eastAsia="MS Mincho" w:hAnsi="Arial" w:cs="Arial"/>
          <w:sz w:val="18"/>
          <w:lang w:eastAsia="ja-JP"/>
        </w:rPr>
      </w:pPr>
      <w:r w:rsidRPr="008906E5">
        <w:rPr>
          <w:rFonts w:ascii="Arial" w:eastAsia="MS Mincho" w:hAnsi="Arial" w:cs="Arial"/>
          <w:i/>
          <w:sz w:val="18"/>
          <w:lang w:val="en-US" w:eastAsia="ja-JP"/>
        </w:rPr>
        <w:t>t</w:t>
      </w:r>
      <w:r w:rsidRPr="008906E5">
        <w:rPr>
          <w:rFonts w:ascii="Arial" w:eastAsia="MS Mincho" w:hAnsi="Arial" w:cs="Arial"/>
          <w:sz w:val="18"/>
          <w:vertAlign w:val="subscript"/>
          <w:lang w:eastAsia="ja-JP"/>
        </w:rPr>
        <w:t>1</w:t>
      </w:r>
      <w:proofErr w:type="gramStart"/>
      <w:r w:rsidRPr="008906E5">
        <w:rPr>
          <w:rFonts w:ascii="Arial" w:eastAsia="MS Mincho" w:hAnsi="Arial" w:cs="Arial"/>
          <w:i/>
          <w:sz w:val="18"/>
          <w:lang w:eastAsia="ja-JP"/>
        </w:rPr>
        <w:t>,</w:t>
      </w:r>
      <w:r w:rsidRPr="008906E5">
        <w:rPr>
          <w:rFonts w:ascii="Arial" w:eastAsia="MS Mincho" w:hAnsi="Arial" w:cs="Arial"/>
          <w:i/>
          <w:sz w:val="18"/>
          <w:lang w:val="en-US" w:eastAsia="ja-JP"/>
        </w:rPr>
        <w:t>t</w:t>
      </w:r>
      <w:r w:rsidRPr="008906E5">
        <w:rPr>
          <w:rFonts w:ascii="Arial" w:eastAsia="MS Mincho" w:hAnsi="Arial" w:cs="Arial"/>
          <w:sz w:val="18"/>
          <w:vertAlign w:val="subscript"/>
          <w:lang w:eastAsia="ja-JP"/>
        </w:rPr>
        <w:t>2</w:t>
      </w:r>
      <w:proofErr w:type="gramEnd"/>
      <w:r w:rsidRPr="008906E5">
        <w:rPr>
          <w:rFonts w:ascii="Arial" w:eastAsia="MS Mincho" w:hAnsi="Arial" w:cs="Arial"/>
          <w:sz w:val="18"/>
          <w:lang w:eastAsia="ja-JP"/>
        </w:rPr>
        <w:t xml:space="preserve"> – любые два промежуточных значения </w:t>
      </w:r>
      <w:r w:rsidRPr="008906E5">
        <w:rPr>
          <w:rFonts w:ascii="Arial" w:eastAsia="MS Mincho" w:hAnsi="Arial" w:cs="Arial"/>
          <w:i/>
          <w:sz w:val="18"/>
          <w:lang w:eastAsia="ja-JP"/>
        </w:rPr>
        <w:t>t</w:t>
      </w:r>
      <w:r w:rsidRPr="008906E5">
        <w:rPr>
          <w:rFonts w:ascii="Arial" w:eastAsia="MS Mincho" w:hAnsi="Arial" w:cs="Arial"/>
          <w:sz w:val="18"/>
          <w:lang w:eastAsia="ja-JP"/>
        </w:rPr>
        <w:t xml:space="preserve"> между </w:t>
      </w:r>
      <w:proofErr w:type="spellStart"/>
      <w:r w:rsidRPr="008906E5">
        <w:rPr>
          <w:rFonts w:ascii="Arial" w:eastAsia="MS Mincho" w:hAnsi="Arial" w:cs="Arial"/>
          <w:i/>
          <w:sz w:val="18"/>
          <w:lang w:eastAsia="ja-JP"/>
        </w:rPr>
        <w:t>t</w:t>
      </w:r>
      <w:r w:rsidRPr="008906E5">
        <w:rPr>
          <w:rFonts w:ascii="Arial" w:eastAsia="MS Mincho" w:hAnsi="Arial" w:cs="Arial"/>
          <w:sz w:val="18"/>
          <w:vertAlign w:val="subscript"/>
          <w:lang w:eastAsia="ja-JP"/>
        </w:rPr>
        <w:t>start</w:t>
      </w:r>
      <w:proofErr w:type="spellEnd"/>
      <w:r w:rsidRPr="008906E5">
        <w:rPr>
          <w:rFonts w:ascii="Arial" w:eastAsia="MS Mincho" w:hAnsi="Arial" w:cs="Arial"/>
          <w:sz w:val="18"/>
          <w:lang w:eastAsia="ja-JP"/>
        </w:rPr>
        <w:t xml:space="preserve"> и </w:t>
      </w:r>
      <w:proofErr w:type="spellStart"/>
      <w:r w:rsidRPr="008906E5">
        <w:rPr>
          <w:rFonts w:ascii="Arial" w:eastAsia="MS Mincho" w:hAnsi="Arial" w:cs="Arial"/>
          <w:i/>
          <w:sz w:val="18"/>
          <w:lang w:eastAsia="ja-JP"/>
        </w:rPr>
        <w:t>t</w:t>
      </w:r>
      <w:r w:rsidRPr="008906E5">
        <w:rPr>
          <w:rFonts w:ascii="Arial" w:eastAsia="MS Mincho" w:hAnsi="Arial" w:cs="Arial"/>
          <w:sz w:val="18"/>
          <w:vertAlign w:val="subscript"/>
          <w:lang w:eastAsia="ja-JP"/>
        </w:rPr>
        <w:t>end</w:t>
      </w:r>
      <w:proofErr w:type="spellEnd"/>
      <w:r w:rsidRPr="008906E5">
        <w:rPr>
          <w:rFonts w:ascii="Arial" w:eastAsia="MS Mincho" w:hAnsi="Arial" w:cs="Arial"/>
          <w:sz w:val="18"/>
          <w:lang w:eastAsia="ja-JP"/>
        </w:rPr>
        <w:t xml:space="preserve">, </w:t>
      </w:r>
      <w:r w:rsidR="00FF6B5C" w:rsidRPr="008906E5">
        <w:rPr>
          <w:rFonts w:ascii="Arial" w:eastAsia="MS Mincho" w:hAnsi="Arial" w:cs="Arial"/>
          <w:sz w:val="18"/>
          <w:lang w:eastAsia="ja-JP"/>
        </w:rPr>
        <w:t>где</w:t>
      </w:r>
      <w:r w:rsidRPr="008906E5">
        <w:rPr>
          <w:rFonts w:ascii="Arial" w:eastAsia="MS Mincho" w:hAnsi="Arial" w:cs="Arial"/>
          <w:sz w:val="18"/>
          <w:lang w:eastAsia="ja-JP"/>
        </w:rPr>
        <w:t xml:space="preserve"> </w:t>
      </w:r>
      <w:r w:rsidRPr="008906E5">
        <w:rPr>
          <w:rFonts w:ascii="Arial" w:eastAsia="MS Mincho" w:hAnsi="Arial" w:cs="Arial"/>
          <w:i/>
          <w:sz w:val="18"/>
          <w:lang w:eastAsia="ja-JP"/>
        </w:rPr>
        <w:t>t</w:t>
      </w:r>
      <w:r w:rsidR="00FF6B5C" w:rsidRPr="008906E5">
        <w:rPr>
          <w:rFonts w:ascii="Arial" w:eastAsia="MS Mincho" w:hAnsi="Arial" w:cs="Arial"/>
          <w:sz w:val="18"/>
          <w:lang w:eastAsia="ja-JP"/>
        </w:rPr>
        <w:t xml:space="preserve"> – </w:t>
      </w:r>
      <w:r w:rsidRPr="008906E5">
        <w:rPr>
          <w:rFonts w:ascii="Arial" w:eastAsia="MS Mincho" w:hAnsi="Arial" w:cs="Arial"/>
          <w:sz w:val="18"/>
          <w:lang w:eastAsia="ja-JP"/>
        </w:rPr>
        <w:t>это время, выраженное в миллисекундах (</w:t>
      </w:r>
      <w:proofErr w:type="spellStart"/>
      <w:r w:rsidRPr="008906E5">
        <w:rPr>
          <w:rFonts w:ascii="Arial" w:eastAsia="MS Mincho" w:hAnsi="Arial" w:cs="Arial"/>
          <w:sz w:val="18"/>
          <w:lang w:eastAsia="ja-JP"/>
        </w:rPr>
        <w:t>мс</w:t>
      </w:r>
      <w:proofErr w:type="spellEnd"/>
      <w:r w:rsidRPr="008906E5">
        <w:rPr>
          <w:rFonts w:ascii="Arial" w:eastAsia="MS Mincho" w:hAnsi="Arial" w:cs="Arial"/>
          <w:sz w:val="18"/>
          <w:lang w:eastAsia="ja-JP"/>
        </w:rPr>
        <w:t>)</w:t>
      </w:r>
    </w:p>
    <w:p w:rsidR="00F423F6" w:rsidRPr="008906E5" w:rsidRDefault="00F423F6" w:rsidP="00314DB9">
      <w:pPr>
        <w:spacing w:line="0" w:lineRule="atLeast"/>
        <w:jc w:val="both"/>
        <w:rPr>
          <w:rFonts w:ascii="Arial" w:eastAsia="MS Mincho" w:hAnsi="Arial" w:cs="Arial"/>
          <w:lang w:eastAsia="ja-JP"/>
        </w:rPr>
      </w:pP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Диапазон выборки от </w:t>
      </w:r>
      <w:proofErr w:type="spellStart"/>
      <w:r w:rsidRPr="008906E5">
        <w:rPr>
          <w:rFonts w:ascii="Arial" w:eastAsia="MS Mincho" w:hAnsi="Arial" w:cs="Arial"/>
          <w:i/>
          <w:lang w:eastAsia="ja-JP"/>
        </w:rPr>
        <w:t>t</w:t>
      </w:r>
      <w:r w:rsidRPr="008906E5">
        <w:rPr>
          <w:rFonts w:ascii="Arial" w:eastAsia="MS Mincho" w:hAnsi="Arial" w:cs="Arial"/>
          <w:vertAlign w:val="subscript"/>
          <w:lang w:eastAsia="ja-JP"/>
        </w:rPr>
        <w:t>start</w:t>
      </w:r>
      <w:proofErr w:type="spellEnd"/>
      <w:r w:rsidRPr="008906E5">
        <w:rPr>
          <w:rFonts w:ascii="Arial" w:eastAsia="MS Mincho" w:hAnsi="Arial" w:cs="Arial"/>
          <w:vertAlign w:val="subscript"/>
          <w:lang w:eastAsia="ja-JP"/>
        </w:rPr>
        <w:t xml:space="preserve"> </w:t>
      </w:r>
      <w:r w:rsidRPr="008906E5">
        <w:rPr>
          <w:rFonts w:ascii="Arial" w:eastAsia="MS Mincho" w:hAnsi="Arial" w:cs="Arial"/>
          <w:lang w:eastAsia="ja-JP"/>
        </w:rPr>
        <w:t xml:space="preserve">до </w:t>
      </w:r>
      <w:proofErr w:type="spellStart"/>
      <w:r w:rsidRPr="008906E5">
        <w:rPr>
          <w:rFonts w:ascii="Arial" w:eastAsia="MS Mincho" w:hAnsi="Arial" w:cs="Arial"/>
          <w:i/>
          <w:lang w:eastAsia="ja-JP"/>
        </w:rPr>
        <w:t>t</w:t>
      </w:r>
      <w:r w:rsidRPr="008906E5">
        <w:rPr>
          <w:rFonts w:ascii="Arial" w:eastAsia="MS Mincho" w:hAnsi="Arial" w:cs="Arial"/>
          <w:vertAlign w:val="subscript"/>
          <w:lang w:eastAsia="ja-JP"/>
        </w:rPr>
        <w:t>end</w:t>
      </w:r>
      <w:proofErr w:type="spellEnd"/>
      <w:r w:rsidRPr="008906E5">
        <w:rPr>
          <w:rFonts w:ascii="Arial" w:eastAsia="MS Mincho" w:hAnsi="Arial" w:cs="Arial"/>
          <w:lang w:eastAsia="ja-JP"/>
        </w:rPr>
        <w:t xml:space="preserve"> должен быть не менее 20 кГц.</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Время удара должно быть больше или равно 5 </w:t>
      </w:r>
      <w:proofErr w:type="spellStart"/>
      <w:r w:rsidRPr="008906E5">
        <w:rPr>
          <w:rFonts w:ascii="Arial" w:eastAsia="MS Mincho" w:hAnsi="Arial" w:cs="Arial"/>
          <w:lang w:eastAsia="ja-JP"/>
        </w:rPr>
        <w:t>мс</w:t>
      </w:r>
      <w:proofErr w:type="spellEnd"/>
      <w:r w:rsidRPr="008906E5">
        <w:rPr>
          <w:rFonts w:ascii="Arial" w:eastAsia="MS Mincho" w:hAnsi="Arial" w:cs="Arial"/>
          <w:lang w:eastAsia="ja-JP"/>
        </w:rPr>
        <w:t>, т.е.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xml:space="preserve">) ≥ 5 </w:t>
      </w:r>
      <w:proofErr w:type="spellStart"/>
      <w:r w:rsidRPr="008906E5">
        <w:rPr>
          <w:rFonts w:ascii="Arial" w:eastAsia="MS Mincho" w:hAnsi="Arial" w:cs="Arial"/>
          <w:lang w:eastAsia="ja-JP"/>
        </w:rPr>
        <w:t>мс</w:t>
      </w:r>
      <w:proofErr w:type="spellEnd"/>
      <w:r w:rsidRPr="008906E5">
        <w:rPr>
          <w:rFonts w:ascii="Arial" w:eastAsia="MS Mincho" w:hAnsi="Arial" w:cs="Arial"/>
          <w:lang w:eastAsia="ja-JP"/>
        </w:rPr>
        <w:t xml:space="preserve"> для ударов в пределах, определенных для критерия повреждения головы </w:t>
      </w:r>
      <w:r w:rsidR="00E3546E" w:rsidRPr="008906E5">
        <w:rPr>
          <w:rFonts w:ascii="Arial" w:eastAsia="MS Mincho" w:hAnsi="Arial" w:cs="Arial"/>
          <w:lang w:eastAsia="ja-JP"/>
        </w:rPr>
        <w:t>не более</w:t>
      </w:r>
      <w:r w:rsidRPr="008906E5">
        <w:rPr>
          <w:rFonts w:ascii="Arial" w:eastAsia="MS Mincho" w:hAnsi="Arial" w:cs="Arial"/>
          <w:lang w:eastAsia="ja-JP"/>
        </w:rPr>
        <w:t xml:space="preserve"> 1</w:t>
      </w:r>
      <w:r w:rsidR="00E3546E" w:rsidRPr="008906E5">
        <w:rPr>
          <w:rFonts w:ascii="Arial" w:eastAsia="MS Mincho" w:hAnsi="Arial" w:cs="Arial"/>
          <w:lang w:eastAsia="ja-JP"/>
        </w:rPr>
        <w:t>000</w:t>
      </w:r>
      <w:r w:rsidRPr="008906E5">
        <w:rPr>
          <w:rFonts w:ascii="Arial" w:eastAsia="MS Mincho" w:hAnsi="Arial" w:cs="Arial"/>
          <w:lang w:eastAsia="ja-JP"/>
        </w:rPr>
        <w:t xml:space="preserve"> и для максимального значения a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 200 </w:t>
      </w:r>
      <w:r w:rsidRPr="008906E5">
        <w:rPr>
          <w:rFonts w:ascii="Arial" w:eastAsia="MS Mincho" w:hAnsi="Arial" w:cs="Arial"/>
          <w:i/>
          <w:lang w:eastAsia="ja-JP"/>
        </w:rPr>
        <w:t>ɡ</w:t>
      </w:r>
      <w:r w:rsidRPr="008906E5">
        <w:rPr>
          <w:rFonts w:ascii="Arial" w:eastAsia="MS Mincho" w:hAnsi="Arial" w:cs="Arial"/>
          <w:lang w:eastAsia="ja-JP"/>
        </w:rPr>
        <w:t xml:space="preserve">). Поверхности с более коротким временем удара повышают вероятность получения повреждения, в том числе переломов длинных костей рук и ног; такие поверхности </w:t>
      </w:r>
      <w:r w:rsidR="00E3546E" w:rsidRPr="008906E5">
        <w:rPr>
          <w:rFonts w:ascii="Arial" w:eastAsia="MS Mincho" w:hAnsi="Arial" w:cs="Arial"/>
          <w:lang w:eastAsia="ja-JP"/>
        </w:rPr>
        <w:t>должны исключать</w:t>
      </w:r>
      <w:r w:rsidRPr="008906E5">
        <w:rPr>
          <w:rFonts w:ascii="Arial" w:eastAsia="MS Mincho" w:hAnsi="Arial" w:cs="Arial"/>
          <w:lang w:eastAsia="ja-JP"/>
        </w:rPr>
        <w:t xml:space="preserve">ся при проведении испытаний в соответствии с настоящим </w:t>
      </w:r>
      <w:r w:rsidR="00E3546E" w:rsidRPr="008906E5">
        <w:rPr>
          <w:rFonts w:ascii="Arial" w:eastAsia="MS Mincho" w:hAnsi="Arial" w:cs="Arial"/>
          <w:lang w:eastAsia="ja-JP"/>
        </w:rPr>
        <w:t>стандартом</w:t>
      </w:r>
      <w:r w:rsidRPr="008906E5">
        <w:rPr>
          <w:rFonts w:ascii="Arial" w:eastAsia="MS Mincho" w:hAnsi="Arial" w:cs="Arial"/>
          <w:lang w:eastAsia="ja-JP"/>
        </w:rPr>
        <w:t>.</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Для каждой кривой времени/ускорения регистриру</w:t>
      </w:r>
      <w:r w:rsidR="00E67A00">
        <w:rPr>
          <w:rFonts w:ascii="Arial" w:eastAsia="MS Mincho" w:hAnsi="Arial" w:cs="Arial"/>
          <w:lang w:eastAsia="ja-JP"/>
        </w:rPr>
        <w:t>ю</w:t>
      </w:r>
      <w:r w:rsidRPr="008906E5">
        <w:rPr>
          <w:rFonts w:ascii="Arial" w:eastAsia="MS Mincho" w:hAnsi="Arial" w:cs="Arial"/>
          <w:lang w:eastAsia="ja-JP"/>
        </w:rPr>
        <w:t>т максимальное ускорение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для последующей обработки.</w:t>
      </w:r>
    </w:p>
    <w:p w:rsidR="00314DB9" w:rsidRPr="008906E5" w:rsidRDefault="00314DB9" w:rsidP="00FF6B5C">
      <w:pPr>
        <w:spacing w:line="0" w:lineRule="atLeast"/>
        <w:ind w:firstLine="567"/>
        <w:jc w:val="both"/>
        <w:rPr>
          <w:rFonts w:ascii="Arial" w:eastAsia="MS Mincho" w:hAnsi="Arial" w:cs="Arial"/>
          <w:lang w:eastAsia="ja-JP"/>
        </w:rPr>
      </w:pPr>
    </w:p>
    <w:p w:rsidR="00314DB9" w:rsidRPr="008906E5" w:rsidRDefault="00314DB9" w:rsidP="00FF6B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D.4.2 Выбор и определение испытательных позиций</w:t>
      </w:r>
    </w:p>
    <w:p w:rsidR="00314DB9" w:rsidRPr="008906E5" w:rsidRDefault="00314DB9" w:rsidP="00FF6B5C">
      <w:pPr>
        <w:spacing w:line="0" w:lineRule="atLeast"/>
        <w:ind w:firstLine="567"/>
        <w:jc w:val="both"/>
        <w:rPr>
          <w:rFonts w:ascii="Arial" w:eastAsia="MS Mincho" w:hAnsi="Arial" w:cs="Arial"/>
          <w:sz w:val="12"/>
          <w:lang w:eastAsia="ja-JP"/>
        </w:rPr>
      </w:pP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Измерения ударной нагрузки проводят во всех соответствующих испытательных зонах покрытия, насколько это практически возможно, для</w:t>
      </w:r>
      <w:r w:rsidR="00632ED1">
        <w:rPr>
          <w:rFonts w:ascii="Arial" w:eastAsia="MS Mincho" w:hAnsi="Arial" w:cs="Arial"/>
          <w:lang w:eastAsia="ja-JP"/>
        </w:rPr>
        <w:t xml:space="preserve"> определения позиций с наименьшим </w:t>
      </w:r>
      <w:proofErr w:type="spellStart"/>
      <w:r w:rsidR="00632ED1">
        <w:rPr>
          <w:rFonts w:ascii="Arial" w:eastAsia="MS Mincho" w:hAnsi="Arial" w:cs="Arial"/>
          <w:lang w:eastAsia="ja-JP"/>
        </w:rPr>
        <w:t>ударопоглощением</w:t>
      </w:r>
      <w:proofErr w:type="spellEnd"/>
      <w:r w:rsidRPr="008906E5">
        <w:rPr>
          <w:rFonts w:ascii="Arial" w:eastAsia="MS Mincho" w:hAnsi="Arial" w:cs="Arial"/>
          <w:lang w:eastAsia="ja-JP"/>
        </w:rPr>
        <w:t>.</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Расстояние между любыми двумя испытательными позициями</w:t>
      </w:r>
      <w:r w:rsidR="00947A7B" w:rsidRPr="008906E5">
        <w:rPr>
          <w:rFonts w:ascii="Arial" w:eastAsia="MS Mincho" w:hAnsi="Arial" w:cs="Arial"/>
          <w:lang w:eastAsia="ja-JP"/>
        </w:rPr>
        <w:t xml:space="preserve"> должно</w:t>
      </w:r>
      <w:r w:rsidRPr="008906E5">
        <w:rPr>
          <w:rFonts w:ascii="Arial" w:eastAsia="MS Mincho" w:hAnsi="Arial" w:cs="Arial"/>
          <w:lang w:eastAsia="ja-JP"/>
        </w:rPr>
        <w:t xml:space="preserve"> составля</w:t>
      </w:r>
      <w:r w:rsidR="00947A7B" w:rsidRPr="008906E5">
        <w:rPr>
          <w:rFonts w:ascii="Arial" w:eastAsia="MS Mincho" w:hAnsi="Arial" w:cs="Arial"/>
          <w:lang w:eastAsia="ja-JP"/>
        </w:rPr>
        <w:t>ть</w:t>
      </w:r>
      <w:r w:rsidRPr="008906E5">
        <w:rPr>
          <w:rFonts w:ascii="Arial" w:eastAsia="MS Mincho" w:hAnsi="Arial" w:cs="Arial"/>
          <w:lang w:eastAsia="ja-JP"/>
        </w:rPr>
        <w:t xml:space="preserve"> не менее 250 мм.</w:t>
      </w:r>
    </w:p>
    <w:p w:rsidR="00314DB9" w:rsidRPr="008906E5" w:rsidRDefault="00314DB9" w:rsidP="00E3546E">
      <w:pPr>
        <w:spacing w:before="120" w:after="120" w:line="0" w:lineRule="atLeast"/>
        <w:ind w:firstLine="567"/>
        <w:jc w:val="both"/>
        <w:rPr>
          <w:rFonts w:ascii="Arial" w:eastAsia="MS Mincho" w:hAnsi="Arial" w:cs="Arial"/>
          <w:lang w:eastAsia="ja-JP"/>
        </w:rPr>
      </w:pPr>
      <w:r w:rsidRPr="008906E5">
        <w:rPr>
          <w:rFonts w:ascii="Arial" w:eastAsia="MS Mincho" w:hAnsi="Arial" w:cs="Arial"/>
          <w:spacing w:val="40"/>
          <w:sz w:val="18"/>
          <w:lang w:eastAsia="ja-JP"/>
        </w:rPr>
        <w:t>Примечание –</w:t>
      </w:r>
      <w:r w:rsidRPr="008906E5">
        <w:rPr>
          <w:rFonts w:ascii="Arial" w:eastAsia="MS Mincho" w:hAnsi="Arial" w:cs="Arial"/>
          <w:sz w:val="18"/>
          <w:lang w:eastAsia="ja-JP"/>
        </w:rPr>
        <w:t xml:space="preserve"> Такое расстояние необходимо для того, чтобы избежать влияния предыдущих испытаний.</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Точное местоположение каждой испытательной позиции привязывается к образцам или материалу для испытаний в соответствии со структурой и/или геометрией покрытия и указывается в протоколе испытаний.</w:t>
      </w:r>
    </w:p>
    <w:p w:rsidR="00947A7B" w:rsidRPr="008906E5" w:rsidRDefault="00947A7B">
      <w:pPr>
        <w:rPr>
          <w:rFonts w:ascii="Arial" w:eastAsia="MS Mincho" w:hAnsi="Arial" w:cs="Arial"/>
          <w:lang w:eastAsia="ja-JP"/>
        </w:rPr>
      </w:pPr>
    </w:p>
    <w:p w:rsidR="00314DB9" w:rsidRPr="008906E5" w:rsidRDefault="00947A7B" w:rsidP="00FF6B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D.5 Метод 1 – </w:t>
      </w:r>
      <w:r w:rsidR="00314DB9" w:rsidRPr="008906E5">
        <w:rPr>
          <w:rFonts w:ascii="Arial" w:eastAsia="MS Mincho" w:hAnsi="Arial" w:cs="Arial"/>
          <w:b/>
          <w:sz w:val="22"/>
          <w:lang w:eastAsia="ja-JP"/>
        </w:rPr>
        <w:t>Определение критической высоты падения</w:t>
      </w:r>
    </w:p>
    <w:p w:rsidR="00314DB9" w:rsidRPr="008906E5" w:rsidRDefault="00314DB9" w:rsidP="00FF6B5C">
      <w:pPr>
        <w:spacing w:line="0" w:lineRule="atLeast"/>
        <w:ind w:firstLine="567"/>
        <w:jc w:val="both"/>
        <w:rPr>
          <w:rFonts w:ascii="Arial" w:eastAsia="MS Mincho" w:hAnsi="Arial" w:cs="Arial"/>
          <w:b/>
          <w:sz w:val="12"/>
          <w:lang w:eastAsia="ja-JP"/>
        </w:rPr>
      </w:pPr>
    </w:p>
    <w:p w:rsidR="00314DB9" w:rsidRPr="008906E5" w:rsidRDefault="00314DB9" w:rsidP="00FF6B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D.5.1 Принцип</w:t>
      </w:r>
    </w:p>
    <w:p w:rsidR="00314DB9" w:rsidRPr="008906E5" w:rsidRDefault="00314DB9" w:rsidP="00FF6B5C">
      <w:pPr>
        <w:spacing w:line="0" w:lineRule="atLeast"/>
        <w:ind w:firstLine="567"/>
        <w:jc w:val="both"/>
        <w:rPr>
          <w:rFonts w:ascii="Arial" w:eastAsia="MS Mincho" w:hAnsi="Arial" w:cs="Arial"/>
          <w:sz w:val="12"/>
          <w:lang w:eastAsia="ja-JP"/>
        </w:rPr>
      </w:pP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Измерения ударной нагрузки проводят в соответствии с D.4.1 путем проведения испытания на падение на каждой выбранной испытательной позиции в соответствии с процедурами, определенными для испытаний либо в лаборатории, либо в батутном парке.</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 xml:space="preserve">Каждое испытание на падение завершается в течение 15 минут. Значения критерия повреждения головы 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для каждого испытания на падение регистрируются.</w:t>
      </w:r>
    </w:p>
    <w:p w:rsidR="00314DB9" w:rsidRPr="008906E5" w:rsidRDefault="00314DB9" w:rsidP="00FF6B5C">
      <w:pPr>
        <w:spacing w:line="0" w:lineRule="atLeast"/>
        <w:ind w:firstLine="567"/>
        <w:jc w:val="both"/>
        <w:rPr>
          <w:rFonts w:ascii="Arial" w:eastAsia="MS Mincho" w:hAnsi="Arial" w:cs="Arial"/>
          <w:lang w:eastAsia="ja-JP"/>
        </w:rPr>
      </w:pPr>
    </w:p>
    <w:p w:rsidR="00314DB9" w:rsidRPr="008906E5" w:rsidRDefault="00314DB9" w:rsidP="00FF6B5C">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D.5.2 Испытания в лаборатории: критическая высота падения</w:t>
      </w:r>
    </w:p>
    <w:p w:rsidR="00314DB9" w:rsidRPr="008906E5" w:rsidRDefault="00314DB9" w:rsidP="00FF6B5C">
      <w:pPr>
        <w:spacing w:line="0" w:lineRule="atLeast"/>
        <w:ind w:firstLine="567"/>
        <w:jc w:val="both"/>
        <w:rPr>
          <w:rFonts w:ascii="Arial" w:eastAsia="MS Mincho" w:hAnsi="Arial" w:cs="Arial"/>
          <w:b/>
          <w:sz w:val="12"/>
          <w:lang w:eastAsia="ja-JP"/>
        </w:rPr>
      </w:pPr>
    </w:p>
    <w:p w:rsidR="00314DB9" w:rsidRPr="008906E5" w:rsidRDefault="00314DB9" w:rsidP="00FF6B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D.5.2.1 Общие условия</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Испытания проводят при температуре </w:t>
      </w:r>
      <w:r w:rsidR="00C60237" w:rsidRPr="008906E5">
        <w:rPr>
          <w:rFonts w:ascii="Arial" w:eastAsia="MS Mincho" w:hAnsi="Arial" w:cs="Arial"/>
          <w:lang w:eastAsia="ja-JP"/>
        </w:rPr>
        <w:t>(</w:t>
      </w:r>
      <w:r w:rsidRPr="008906E5">
        <w:rPr>
          <w:rFonts w:ascii="Arial" w:eastAsia="MS Mincho" w:hAnsi="Arial" w:cs="Arial"/>
          <w:lang w:eastAsia="ja-JP"/>
        </w:rPr>
        <w:t>23 ± 5</w:t>
      </w:r>
      <w:r w:rsidR="00C60237" w:rsidRPr="008906E5">
        <w:rPr>
          <w:rFonts w:ascii="Arial" w:eastAsia="MS Mincho" w:hAnsi="Arial" w:cs="Arial"/>
          <w:lang w:eastAsia="ja-JP"/>
        </w:rPr>
        <w:t>)</w:t>
      </w:r>
      <w:r w:rsidRPr="008906E5">
        <w:rPr>
          <w:rFonts w:ascii="Arial" w:eastAsia="MS Mincho" w:hAnsi="Arial" w:cs="Arial"/>
          <w:lang w:eastAsia="ja-JP"/>
        </w:rPr>
        <w:t xml:space="preserve"> °C.</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Испытания проводят над плоским, жестким бетонным или эквивалентным основанием достаточной массы, плотности и толщины, чтобы его деформация во время испытания не внесла существенного изменения в результат испытания.</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Основания, отличные от плоского, жесткого бетонного или эквивалентного основания, могут способствовать ослаблению удара испытываемого материала и применяются только в протоколах испытаний с четко определенными ограничениями, которые </w:t>
      </w:r>
      <w:r w:rsidR="00C60237" w:rsidRPr="008906E5">
        <w:rPr>
          <w:rFonts w:ascii="Arial" w:eastAsia="MS Mincho" w:hAnsi="Arial" w:cs="Arial"/>
          <w:lang w:eastAsia="ja-JP"/>
        </w:rPr>
        <w:t>отража</w:t>
      </w:r>
      <w:r w:rsidRPr="008906E5">
        <w:rPr>
          <w:rFonts w:ascii="Arial" w:eastAsia="MS Mincho" w:hAnsi="Arial" w:cs="Arial"/>
          <w:lang w:eastAsia="ja-JP"/>
        </w:rPr>
        <w:t>ются в протоколе.</w:t>
      </w:r>
    </w:p>
    <w:p w:rsidR="00314DB9" w:rsidRPr="008906E5" w:rsidRDefault="00314DB9" w:rsidP="00F353E8">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К таким основаниям относятся конкретные опорные конструкции, встречающиеся в батутных парках, например, элементы </w:t>
      </w:r>
      <w:r w:rsidR="00097A84">
        <w:rPr>
          <w:rFonts w:ascii="Arial" w:eastAsia="MS Mincho" w:hAnsi="Arial" w:cs="Arial"/>
          <w:sz w:val="18"/>
          <w:lang w:eastAsia="ja-JP"/>
        </w:rPr>
        <w:t>цепей</w:t>
      </w:r>
      <w:r w:rsidRPr="008906E5">
        <w:rPr>
          <w:rFonts w:ascii="Arial" w:eastAsia="MS Mincho" w:hAnsi="Arial" w:cs="Arial"/>
          <w:sz w:val="18"/>
          <w:lang w:eastAsia="ja-JP"/>
        </w:rPr>
        <w:t>.</w:t>
      </w:r>
    </w:p>
    <w:p w:rsidR="00314DB9" w:rsidRPr="008906E5" w:rsidRDefault="00314DB9" w:rsidP="00FF6B5C">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D.5.2.2 Выбор данных</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Результаты для критерия повреждения головы 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каждого удара наносятся на график, и для каждой испытательной позиции каждой испытательной зоны строят кривые зависимости критерия повреждения головы 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от соответствующей высоты падения.</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определения критической высоты падения интерполируют кривые, чтобы получить высоту падения, эквивалентную критерию повреждения головы 1000, и высоту падения, эквивалентную критерию повреждения головы,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и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xml:space="preserve">), используя измерения удара, при которых </w:t>
      </w:r>
      <w:r w:rsidR="008E5D10" w:rsidRPr="008906E5">
        <w:rPr>
          <w:rFonts w:ascii="Arial" w:eastAsia="MS Mincho" w:hAnsi="Arial" w:cs="Arial"/>
          <w:lang w:eastAsia="ja-JP"/>
        </w:rPr>
        <w:t>минимум</w:t>
      </w:r>
      <w:r w:rsidRPr="008906E5">
        <w:rPr>
          <w:rFonts w:ascii="Arial" w:eastAsia="MS Mincho" w:hAnsi="Arial" w:cs="Arial"/>
          <w:lang w:eastAsia="ja-JP"/>
        </w:rPr>
        <w:t xml:space="preserve"> два значения, дающие критерий повреждения головы,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и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xml:space="preserve">) ниже, и </w:t>
      </w:r>
      <w:r w:rsidR="008E5D10" w:rsidRPr="008906E5">
        <w:rPr>
          <w:rFonts w:ascii="Arial" w:eastAsia="MS Mincho" w:hAnsi="Arial" w:cs="Arial"/>
          <w:lang w:eastAsia="ja-JP"/>
        </w:rPr>
        <w:t>минимум</w:t>
      </w:r>
      <w:r w:rsidRPr="008906E5">
        <w:rPr>
          <w:rFonts w:ascii="Arial" w:eastAsia="MS Mincho" w:hAnsi="Arial" w:cs="Arial"/>
          <w:lang w:eastAsia="ja-JP"/>
        </w:rPr>
        <w:t xml:space="preserve"> два значения, дающие критерий повреждения головы,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и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выше таких значений.</w:t>
      </w:r>
    </w:p>
    <w:p w:rsidR="00314DB9" w:rsidRPr="008906E5" w:rsidRDefault="008E5D10"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Критическая высота падения – </w:t>
      </w:r>
      <w:r w:rsidR="00314DB9" w:rsidRPr="008906E5">
        <w:rPr>
          <w:rFonts w:ascii="Arial" w:eastAsia="MS Mincho" w:hAnsi="Arial" w:cs="Arial"/>
          <w:lang w:eastAsia="ja-JP"/>
        </w:rPr>
        <w:t>это меньшая из этих двух высот падения (см. пример на</w:t>
      </w:r>
      <w:r w:rsidR="00314DB9" w:rsidRPr="008906E5">
        <w:rPr>
          <w:rFonts w:ascii="Arial" w:eastAsia="MS Mincho" w:hAnsi="Arial" w:cs="Arial"/>
          <w:lang w:val="en-US" w:eastAsia="ja-JP"/>
        </w:rPr>
        <w:t> </w:t>
      </w:r>
      <w:r w:rsidR="00314DB9" w:rsidRPr="008906E5">
        <w:rPr>
          <w:rFonts w:ascii="Arial" w:eastAsia="MS Mincho" w:hAnsi="Arial" w:cs="Arial"/>
          <w:lang w:eastAsia="ja-JP"/>
        </w:rPr>
        <w:t>рисунке E.3).</w:t>
      </w:r>
    </w:p>
    <w:p w:rsidR="00314DB9" w:rsidRPr="008906E5" w:rsidRDefault="00314DB9" w:rsidP="00FF6B5C">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 возможности высота падения выбирается таким образом, чтобы получить значения критерия повреждения головы, приведенные в таблице D.1, с учетом следующих ограничений:</w:t>
      </w:r>
    </w:p>
    <w:p w:rsidR="00314DB9" w:rsidRPr="008906E5" w:rsidRDefault="00314DB9" w:rsidP="00314DB9">
      <w:pPr>
        <w:spacing w:line="0" w:lineRule="atLeast"/>
        <w:jc w:val="both"/>
        <w:rPr>
          <w:rFonts w:ascii="Arial" w:eastAsia="MS Mincho" w:hAnsi="Arial" w:cs="Arial"/>
          <w:sz w:val="12"/>
          <w:lang w:eastAsia="ja-JP"/>
        </w:rPr>
      </w:pPr>
    </w:p>
    <w:p w:rsidR="00314DB9" w:rsidRPr="008906E5" w:rsidRDefault="008E5D10" w:rsidP="008E5D10">
      <w:pPr>
        <w:spacing w:line="0" w:lineRule="atLeast"/>
        <w:ind w:left="284"/>
        <w:jc w:val="both"/>
        <w:rPr>
          <w:rFonts w:ascii="Arial" w:eastAsia="MS Mincho" w:hAnsi="Arial" w:cs="Arial"/>
          <w:sz w:val="18"/>
          <w:szCs w:val="18"/>
          <w:lang w:eastAsia="ja-JP"/>
        </w:rPr>
      </w:pPr>
      <w:r w:rsidRPr="008906E5">
        <w:rPr>
          <w:rFonts w:ascii="Arial" w:eastAsia="MS Mincho" w:hAnsi="Arial" w:cs="Arial"/>
          <w:spacing w:val="40"/>
          <w:sz w:val="18"/>
          <w:szCs w:val="18"/>
          <w:lang w:eastAsia="ja-JP"/>
        </w:rPr>
        <w:t>Таблица D.1</w:t>
      </w:r>
      <w:r w:rsidRPr="008906E5">
        <w:rPr>
          <w:rFonts w:ascii="Arial" w:eastAsia="MS Mincho" w:hAnsi="Arial" w:cs="Arial"/>
          <w:sz w:val="18"/>
          <w:szCs w:val="18"/>
          <w:lang w:eastAsia="ja-JP"/>
        </w:rPr>
        <w:t xml:space="preserve"> – </w:t>
      </w:r>
      <w:r w:rsidR="00314DB9" w:rsidRPr="008906E5">
        <w:rPr>
          <w:rFonts w:ascii="Arial" w:eastAsia="MS Mincho" w:hAnsi="Arial" w:cs="Arial"/>
          <w:sz w:val="18"/>
          <w:szCs w:val="18"/>
          <w:lang w:eastAsia="ja-JP"/>
        </w:rPr>
        <w:t>Значения критерия повреждения головы</w:t>
      </w:r>
    </w:p>
    <w:tbl>
      <w:tblPr>
        <w:tblStyle w:val="af6"/>
        <w:tblW w:w="9922" w:type="dxa"/>
        <w:tblInd w:w="279" w:type="dxa"/>
        <w:tblLook w:val="04A0" w:firstRow="1" w:lastRow="0" w:firstColumn="1" w:lastColumn="0" w:noHBand="0" w:noVBand="1"/>
      </w:tblPr>
      <w:tblGrid>
        <w:gridCol w:w="3827"/>
        <w:gridCol w:w="6095"/>
      </w:tblGrid>
      <w:tr w:rsidR="00314DB9" w:rsidRPr="008906E5" w:rsidTr="0001346A">
        <w:tc>
          <w:tcPr>
            <w:tcW w:w="3827" w:type="dxa"/>
            <w:tcBorders>
              <w:bottom w:val="double" w:sz="4" w:space="0" w:color="auto"/>
            </w:tcBorders>
            <w:vAlign w:val="center"/>
          </w:tcPr>
          <w:p w:rsidR="00314DB9" w:rsidRPr="008906E5" w:rsidRDefault="00314DB9" w:rsidP="008E5D10">
            <w:pPr>
              <w:spacing w:line="0" w:lineRule="atLeast"/>
              <w:jc w:val="center"/>
              <w:rPr>
                <w:rFonts w:ascii="Arial" w:eastAsia="MS Mincho" w:hAnsi="Arial" w:cs="Arial"/>
                <w:sz w:val="18"/>
                <w:szCs w:val="18"/>
                <w:lang w:eastAsia="ja-JP"/>
              </w:rPr>
            </w:pPr>
            <w:r w:rsidRPr="008906E5">
              <w:rPr>
                <w:rFonts w:ascii="Arial" w:eastAsia="MS Mincho" w:hAnsi="Arial" w:cs="Arial"/>
                <w:sz w:val="18"/>
                <w:szCs w:val="18"/>
                <w:lang w:eastAsia="ja-JP"/>
              </w:rPr>
              <w:t>Число ударов</w:t>
            </w:r>
          </w:p>
        </w:tc>
        <w:tc>
          <w:tcPr>
            <w:tcW w:w="6095" w:type="dxa"/>
            <w:tcBorders>
              <w:bottom w:val="double" w:sz="4" w:space="0" w:color="auto"/>
            </w:tcBorders>
            <w:vAlign w:val="center"/>
          </w:tcPr>
          <w:p w:rsidR="00314DB9" w:rsidRPr="008906E5" w:rsidRDefault="00314DB9" w:rsidP="0001346A">
            <w:pPr>
              <w:spacing w:line="0" w:lineRule="atLeast"/>
              <w:jc w:val="center"/>
              <w:rPr>
                <w:rFonts w:ascii="Arial" w:eastAsia="MS Mincho" w:hAnsi="Arial" w:cs="Arial"/>
                <w:sz w:val="18"/>
                <w:szCs w:val="18"/>
                <w:lang w:eastAsia="ja-JP"/>
              </w:rPr>
            </w:pPr>
            <w:r w:rsidRPr="008906E5">
              <w:rPr>
                <w:rFonts w:ascii="Arial" w:eastAsia="MS Mincho" w:hAnsi="Arial" w:cs="Arial"/>
                <w:sz w:val="18"/>
                <w:szCs w:val="18"/>
                <w:lang w:eastAsia="ja-JP"/>
              </w:rPr>
              <w:t>Со</w:t>
            </w:r>
            <w:r w:rsidR="008E5D10" w:rsidRPr="008906E5">
              <w:rPr>
                <w:rFonts w:ascii="Arial" w:eastAsia="MS Mincho" w:hAnsi="Arial" w:cs="Arial"/>
                <w:sz w:val="18"/>
                <w:szCs w:val="18"/>
                <w:lang w:eastAsia="ja-JP"/>
              </w:rPr>
              <w:t>ответствующее значение критерия</w:t>
            </w:r>
            <w:r w:rsidR="0001346A" w:rsidRPr="008906E5">
              <w:rPr>
                <w:rFonts w:ascii="Arial" w:eastAsia="MS Mincho" w:hAnsi="Arial" w:cs="Arial"/>
                <w:sz w:val="18"/>
                <w:szCs w:val="18"/>
                <w:lang w:eastAsia="ja-JP"/>
              </w:rPr>
              <w:t xml:space="preserve"> </w:t>
            </w:r>
            <w:r w:rsidRPr="008906E5">
              <w:rPr>
                <w:rFonts w:ascii="Arial" w:eastAsia="MS Mincho" w:hAnsi="Arial" w:cs="Arial"/>
                <w:sz w:val="18"/>
                <w:szCs w:val="18"/>
                <w:lang w:eastAsia="ja-JP"/>
              </w:rPr>
              <w:t>повреждения головы</w:t>
            </w:r>
          </w:p>
        </w:tc>
      </w:tr>
      <w:tr w:rsidR="00314DB9" w:rsidRPr="008906E5" w:rsidTr="0001346A">
        <w:tc>
          <w:tcPr>
            <w:tcW w:w="3827" w:type="dxa"/>
            <w:tcBorders>
              <w:top w:val="double" w:sz="4" w:space="0" w:color="auto"/>
            </w:tcBorders>
          </w:tcPr>
          <w:p w:rsidR="00314DB9" w:rsidRPr="008906E5" w:rsidRDefault="00314DB9" w:rsidP="008E5D10">
            <w:pPr>
              <w:spacing w:line="0" w:lineRule="atLeast"/>
              <w:jc w:val="center"/>
              <w:rPr>
                <w:rFonts w:ascii="Arial" w:eastAsia="MS Mincho" w:hAnsi="Arial" w:cs="Arial"/>
                <w:szCs w:val="18"/>
                <w:vertAlign w:val="subscript"/>
                <w:lang w:val="en-US" w:eastAsia="ja-JP"/>
              </w:rPr>
            </w:pPr>
            <w:r w:rsidRPr="008906E5">
              <w:rPr>
                <w:rFonts w:ascii="Arial" w:eastAsia="MS Mincho" w:hAnsi="Arial" w:cs="Arial"/>
                <w:szCs w:val="18"/>
                <w:lang w:eastAsia="ja-JP"/>
              </w:rPr>
              <w:t xml:space="preserve">удар </w:t>
            </w:r>
            <w:r w:rsidRPr="008906E5">
              <w:rPr>
                <w:rFonts w:ascii="Arial" w:hAnsi="Arial" w:cs="Arial"/>
                <w:noProof/>
                <w:szCs w:val="18"/>
              </w:rPr>
              <w:t xml:space="preserve">1 → </w:t>
            </w:r>
            <w:r w:rsidRPr="008906E5">
              <w:rPr>
                <w:rFonts w:ascii="Arial" w:hAnsi="Arial" w:cs="Arial"/>
                <w:i/>
                <w:noProof/>
                <w:szCs w:val="18"/>
                <w:lang w:val="en-US"/>
              </w:rPr>
              <w:t>m</w:t>
            </w:r>
            <w:r w:rsidRPr="008906E5">
              <w:rPr>
                <w:rFonts w:ascii="Arial" w:hAnsi="Arial" w:cs="Arial"/>
                <w:noProof/>
                <w:szCs w:val="18"/>
                <w:vertAlign w:val="subscript"/>
                <w:lang w:val="en-US"/>
              </w:rPr>
              <w:t>1</w:t>
            </w:r>
          </w:p>
        </w:tc>
        <w:tc>
          <w:tcPr>
            <w:tcW w:w="6095" w:type="dxa"/>
            <w:tcBorders>
              <w:top w:val="double" w:sz="4" w:space="0" w:color="auto"/>
            </w:tcBorders>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700 - 800</w:t>
            </w:r>
          </w:p>
        </w:tc>
      </w:tr>
      <w:tr w:rsidR="00314DB9" w:rsidRPr="008906E5" w:rsidTr="0001346A">
        <w:tc>
          <w:tcPr>
            <w:tcW w:w="3827"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удар 2</w:t>
            </w:r>
            <w:r w:rsidRPr="008906E5">
              <w:rPr>
                <w:rFonts w:ascii="Arial" w:hAnsi="Arial" w:cs="Arial"/>
                <w:noProof/>
                <w:szCs w:val="18"/>
              </w:rPr>
              <w:t xml:space="preserve"> → </w:t>
            </w:r>
            <w:r w:rsidRPr="008906E5">
              <w:rPr>
                <w:rFonts w:ascii="Arial" w:hAnsi="Arial" w:cs="Arial"/>
                <w:i/>
                <w:noProof/>
                <w:szCs w:val="18"/>
                <w:lang w:val="en-US"/>
              </w:rPr>
              <w:t>m</w:t>
            </w:r>
            <w:r w:rsidRPr="008906E5">
              <w:rPr>
                <w:rFonts w:ascii="Arial" w:hAnsi="Arial" w:cs="Arial"/>
                <w:i/>
                <w:noProof/>
                <w:szCs w:val="18"/>
                <w:vertAlign w:val="subscript"/>
              </w:rPr>
              <w:t>2</w:t>
            </w:r>
          </w:p>
        </w:tc>
        <w:tc>
          <w:tcPr>
            <w:tcW w:w="6095"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850 - 950</w:t>
            </w:r>
          </w:p>
        </w:tc>
      </w:tr>
      <w:tr w:rsidR="00314DB9" w:rsidRPr="008906E5" w:rsidTr="0001346A">
        <w:tc>
          <w:tcPr>
            <w:tcW w:w="3827"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 xml:space="preserve">удар </w:t>
            </w:r>
            <w:r w:rsidRPr="008906E5">
              <w:rPr>
                <w:rFonts w:ascii="Arial" w:hAnsi="Arial" w:cs="Arial"/>
                <w:noProof/>
                <w:szCs w:val="18"/>
              </w:rPr>
              <w:t xml:space="preserve">3 → </w:t>
            </w:r>
            <w:r w:rsidRPr="008906E5">
              <w:rPr>
                <w:rFonts w:ascii="Arial" w:hAnsi="Arial" w:cs="Arial"/>
                <w:i/>
                <w:noProof/>
                <w:szCs w:val="18"/>
                <w:lang w:val="en-US"/>
              </w:rPr>
              <w:t>m</w:t>
            </w:r>
            <w:r w:rsidRPr="008906E5">
              <w:rPr>
                <w:rFonts w:ascii="Arial" w:hAnsi="Arial" w:cs="Arial"/>
                <w:i/>
                <w:noProof/>
                <w:szCs w:val="18"/>
                <w:vertAlign w:val="subscript"/>
              </w:rPr>
              <w:t>3</w:t>
            </w:r>
          </w:p>
        </w:tc>
        <w:tc>
          <w:tcPr>
            <w:tcW w:w="6095"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1050 - 1150</w:t>
            </w:r>
          </w:p>
        </w:tc>
      </w:tr>
      <w:tr w:rsidR="00314DB9" w:rsidRPr="008906E5" w:rsidTr="0001346A">
        <w:tc>
          <w:tcPr>
            <w:tcW w:w="3827"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 xml:space="preserve">удар </w:t>
            </w:r>
            <w:r w:rsidRPr="008906E5">
              <w:rPr>
                <w:rFonts w:ascii="Arial" w:hAnsi="Arial" w:cs="Arial"/>
                <w:noProof/>
                <w:szCs w:val="18"/>
              </w:rPr>
              <w:t xml:space="preserve">4 → </w:t>
            </w:r>
            <w:r w:rsidRPr="008906E5">
              <w:rPr>
                <w:rFonts w:ascii="Arial" w:hAnsi="Arial" w:cs="Arial"/>
                <w:i/>
                <w:noProof/>
                <w:szCs w:val="18"/>
                <w:lang w:val="en-US"/>
              </w:rPr>
              <w:t>m</w:t>
            </w:r>
            <w:r w:rsidRPr="008906E5">
              <w:rPr>
                <w:rFonts w:ascii="Arial" w:hAnsi="Arial" w:cs="Arial"/>
                <w:i/>
                <w:noProof/>
                <w:szCs w:val="18"/>
                <w:vertAlign w:val="subscript"/>
              </w:rPr>
              <w:t>4</w:t>
            </w:r>
          </w:p>
        </w:tc>
        <w:tc>
          <w:tcPr>
            <w:tcW w:w="6095" w:type="dxa"/>
          </w:tcPr>
          <w:p w:rsidR="00314DB9" w:rsidRPr="008906E5" w:rsidRDefault="00314DB9" w:rsidP="008E5D10">
            <w:pPr>
              <w:spacing w:line="0" w:lineRule="atLeast"/>
              <w:jc w:val="center"/>
              <w:rPr>
                <w:rFonts w:ascii="Arial" w:eastAsia="MS Mincho" w:hAnsi="Arial" w:cs="Arial"/>
                <w:szCs w:val="18"/>
                <w:lang w:eastAsia="ja-JP"/>
              </w:rPr>
            </w:pPr>
            <w:r w:rsidRPr="008906E5">
              <w:rPr>
                <w:rFonts w:ascii="Arial" w:eastAsia="MS Mincho" w:hAnsi="Arial" w:cs="Arial"/>
                <w:szCs w:val="18"/>
                <w:lang w:eastAsia="ja-JP"/>
              </w:rPr>
              <w:t>1200 - 1300</w:t>
            </w:r>
          </w:p>
        </w:tc>
      </w:tr>
    </w:tbl>
    <w:p w:rsidR="00314DB9" w:rsidRPr="008906E5" w:rsidRDefault="00314DB9" w:rsidP="00314DB9">
      <w:pPr>
        <w:spacing w:line="0" w:lineRule="atLeast"/>
        <w:rPr>
          <w:rFonts w:ascii="Arial" w:eastAsia="MS Mincho" w:hAnsi="Arial" w:cs="Arial"/>
          <w:lang w:eastAsia="ja-JP"/>
        </w:rPr>
      </w:pPr>
    </w:p>
    <w:p w:rsidR="00314DB9" w:rsidRPr="008906E5" w:rsidRDefault="00314DB9" w:rsidP="00314DB9">
      <w:pPr>
        <w:spacing w:line="0" w:lineRule="atLeast"/>
        <w:jc w:val="center"/>
        <w:rPr>
          <w:rFonts w:ascii="Arial" w:eastAsia="MS Mincho" w:hAnsi="Arial" w:cs="Arial"/>
          <w:lang w:eastAsia="ja-JP"/>
        </w:rPr>
      </w:pPr>
      <w:r w:rsidRPr="008906E5">
        <w:rPr>
          <w:rFonts w:ascii="Arial" w:eastAsia="MS Mincho" w:hAnsi="Arial" w:cs="Arial"/>
          <w:noProof/>
        </w:rPr>
        <w:drawing>
          <wp:inline distT="0" distB="0" distL="0" distR="0" wp14:anchorId="09C99A49" wp14:editId="16309FBD">
            <wp:extent cx="2571007" cy="1803830"/>
            <wp:effectExtent l="0" t="0" r="1270" b="635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89465" cy="1816780"/>
                    </a:xfrm>
                    <a:prstGeom prst="rect">
                      <a:avLst/>
                    </a:prstGeom>
                    <a:noFill/>
                    <a:ln>
                      <a:noFill/>
                    </a:ln>
                  </pic:spPr>
                </pic:pic>
              </a:graphicData>
            </a:graphic>
          </wp:inline>
        </w:drawing>
      </w:r>
    </w:p>
    <w:p w:rsidR="00314DB9" w:rsidRPr="008906E5" w:rsidRDefault="00237BD0" w:rsidP="00F353E8">
      <w:pPr>
        <w:spacing w:line="0" w:lineRule="atLeast"/>
        <w:ind w:left="567"/>
        <w:rPr>
          <w:rFonts w:ascii="Arial" w:eastAsia="MS Mincho" w:hAnsi="Arial" w:cs="Arial"/>
          <w:sz w:val="18"/>
          <w:lang w:eastAsia="ja-JP"/>
        </w:rPr>
      </w:pPr>
      <w:r>
        <w:rPr>
          <w:rFonts w:ascii="Arial" w:eastAsia="MS Mincho" w:hAnsi="Arial" w:cs="Arial"/>
          <w:sz w:val="18"/>
          <w:lang w:eastAsia="ja-JP"/>
        </w:rPr>
        <w:t>г</w:t>
      </w:r>
      <w:r w:rsidR="0001346A" w:rsidRPr="008906E5">
        <w:rPr>
          <w:rFonts w:ascii="Arial" w:eastAsia="MS Mincho" w:hAnsi="Arial" w:cs="Arial"/>
          <w:sz w:val="18"/>
          <w:lang w:eastAsia="ja-JP"/>
        </w:rPr>
        <w:t>де</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sz w:val="18"/>
          <w:lang w:eastAsia="ja-JP"/>
        </w:rPr>
        <w:t>1 – измерения удара m</w:t>
      </w:r>
      <w:r w:rsidRPr="00097A84">
        <w:rPr>
          <w:rFonts w:ascii="Arial" w:eastAsia="MS Mincho" w:hAnsi="Arial" w:cs="Arial"/>
          <w:sz w:val="18"/>
          <w:vertAlign w:val="subscript"/>
          <w:lang w:eastAsia="ja-JP"/>
        </w:rPr>
        <w:t>1</w:t>
      </w:r>
      <w:r w:rsidRPr="008906E5">
        <w:rPr>
          <w:rFonts w:ascii="Arial" w:eastAsia="MS Mincho" w:hAnsi="Arial" w:cs="Arial"/>
          <w:sz w:val="18"/>
          <w:lang w:eastAsia="ja-JP"/>
        </w:rPr>
        <w:t xml:space="preserve"> - m</w:t>
      </w:r>
      <w:r w:rsidRPr="00097A84">
        <w:rPr>
          <w:rFonts w:ascii="Arial" w:eastAsia="MS Mincho" w:hAnsi="Arial" w:cs="Arial"/>
          <w:sz w:val="18"/>
          <w:vertAlign w:val="subscript"/>
          <w:lang w:eastAsia="ja-JP"/>
        </w:rPr>
        <w:t>4</w:t>
      </w:r>
      <w:r w:rsidRPr="008906E5">
        <w:rPr>
          <w:rFonts w:ascii="Arial" w:eastAsia="MS Mincho" w:hAnsi="Arial" w:cs="Arial"/>
          <w:sz w:val="18"/>
          <w:lang w:eastAsia="ja-JP"/>
        </w:rPr>
        <w:t xml:space="preserve"> в критерии повреждения головы при высоте падения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1</w:t>
      </w:r>
      <w:r w:rsidRPr="008906E5">
        <w:rPr>
          <w:rFonts w:ascii="Arial" w:eastAsia="MS Mincho" w:hAnsi="Arial" w:cs="Arial"/>
          <w:sz w:val="18"/>
          <w:lang w:eastAsia="ja-JP"/>
        </w:rPr>
        <w:t xml:space="preserve"> -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4</w:t>
      </w:r>
      <w:r w:rsidRPr="008906E5">
        <w:rPr>
          <w:rFonts w:ascii="Arial" w:eastAsia="MS Mincho" w:hAnsi="Arial" w:cs="Arial"/>
          <w:sz w:val="18"/>
          <w:lang w:eastAsia="ja-JP"/>
        </w:rPr>
        <w:t>;</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sz w:val="18"/>
          <w:lang w:eastAsia="ja-JP"/>
        </w:rPr>
        <w:t>2 – критическая высота падения при критерии повреждения головы [</w:t>
      </w:r>
      <w:r w:rsidRPr="008906E5">
        <w:rPr>
          <w:rFonts w:ascii="Arial" w:eastAsia="MS Mincho" w:hAnsi="Arial" w:cs="Arial"/>
          <w:i/>
          <w:sz w:val="18"/>
          <w:lang w:eastAsia="ja-JP"/>
        </w:rPr>
        <w:t>HIC</w:t>
      </w:r>
      <w:r w:rsidRPr="008906E5">
        <w:rPr>
          <w:rFonts w:ascii="Arial" w:eastAsia="MS Mincho" w:hAnsi="Arial" w:cs="Arial"/>
          <w:sz w:val="18"/>
          <w:lang w:eastAsia="ja-JP"/>
        </w:rPr>
        <w:t>]</w:t>
      </w:r>
      <w:r w:rsidR="00237BD0">
        <w:rPr>
          <w:rFonts w:ascii="Arial" w:eastAsia="MS Mincho" w:hAnsi="Arial" w:cs="Arial"/>
          <w:sz w:val="18"/>
          <w:lang w:eastAsia="ja-JP"/>
        </w:rPr>
        <w:t xml:space="preserve"> равен</w:t>
      </w:r>
      <w:r w:rsidRPr="008906E5">
        <w:rPr>
          <w:rFonts w:ascii="Arial" w:eastAsia="MS Mincho" w:hAnsi="Arial" w:cs="Arial"/>
          <w:sz w:val="18"/>
          <w:lang w:eastAsia="ja-JP"/>
        </w:rPr>
        <w:t xml:space="preserve"> 1000;</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sz w:val="18"/>
          <w:lang w:eastAsia="ja-JP"/>
        </w:rPr>
        <w:t xml:space="preserve">3 – критическая высота падения при </w:t>
      </w:r>
      <w:proofErr w:type="spellStart"/>
      <w:r w:rsidRPr="008906E5">
        <w:rPr>
          <w:rFonts w:ascii="Arial" w:eastAsia="MS Mincho" w:hAnsi="Arial" w:cs="Arial"/>
          <w:i/>
          <w:sz w:val="18"/>
          <w:lang w:eastAsia="ja-JP"/>
        </w:rPr>
        <w:t>ɡ</w:t>
      </w:r>
      <w:r w:rsidRPr="008906E5">
        <w:rPr>
          <w:rFonts w:ascii="Arial" w:eastAsia="MS Mincho" w:hAnsi="Arial" w:cs="Arial"/>
          <w:sz w:val="18"/>
          <w:vertAlign w:val="subscript"/>
          <w:lang w:eastAsia="ja-JP"/>
        </w:rPr>
        <w:t>max</w:t>
      </w:r>
      <w:proofErr w:type="spellEnd"/>
      <w:r w:rsidRPr="008906E5">
        <w:rPr>
          <w:rFonts w:ascii="Arial" w:eastAsia="MS Mincho" w:hAnsi="Arial" w:cs="Arial"/>
          <w:sz w:val="18"/>
          <w:lang w:eastAsia="ja-JP"/>
        </w:rPr>
        <w:t xml:space="preserve"> </w:t>
      </w:r>
      <w:r w:rsidR="00237BD0">
        <w:rPr>
          <w:rFonts w:ascii="Arial" w:eastAsia="MS Mincho" w:hAnsi="Arial" w:cs="Arial"/>
          <w:sz w:val="18"/>
          <w:lang w:eastAsia="ja-JP"/>
        </w:rPr>
        <w:t>равен</w:t>
      </w:r>
      <w:r w:rsidRPr="008906E5">
        <w:rPr>
          <w:rFonts w:ascii="Arial" w:eastAsia="MS Mincho" w:hAnsi="Arial" w:cs="Arial"/>
          <w:sz w:val="18"/>
          <w:lang w:eastAsia="ja-JP"/>
        </w:rPr>
        <w:t xml:space="preserve"> 200;</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i/>
          <w:sz w:val="18"/>
          <w:lang w:val="en-US" w:eastAsia="ja-JP"/>
        </w:rPr>
        <w:t>m</w:t>
      </w:r>
      <w:r w:rsidRPr="008906E5">
        <w:rPr>
          <w:rFonts w:ascii="Arial" w:eastAsia="MS Mincho" w:hAnsi="Arial" w:cs="Arial"/>
          <w:sz w:val="18"/>
          <w:vertAlign w:val="subscript"/>
          <w:lang w:eastAsia="ja-JP"/>
        </w:rPr>
        <w:t>1</w:t>
      </w:r>
      <w:r w:rsidRPr="008906E5">
        <w:rPr>
          <w:rFonts w:ascii="Arial" w:eastAsia="MS Mincho" w:hAnsi="Arial" w:cs="Arial"/>
          <w:sz w:val="18"/>
          <w:lang w:eastAsia="ja-JP"/>
        </w:rPr>
        <w:t xml:space="preserve"> – критерий повреждения головы </w:t>
      </w:r>
      <w:r w:rsidR="00237BD0">
        <w:rPr>
          <w:rFonts w:ascii="Arial" w:eastAsia="MS Mincho" w:hAnsi="Arial" w:cs="Arial"/>
          <w:sz w:val="18"/>
          <w:lang w:eastAsia="ja-JP"/>
        </w:rPr>
        <w:t>равен</w:t>
      </w:r>
      <w:r w:rsidRPr="008906E5">
        <w:rPr>
          <w:rFonts w:ascii="Arial" w:eastAsia="MS Mincho" w:hAnsi="Arial" w:cs="Arial"/>
          <w:sz w:val="18"/>
          <w:lang w:eastAsia="ja-JP"/>
        </w:rPr>
        <w:t xml:space="preserve"> 700 – 800;</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i/>
          <w:sz w:val="18"/>
          <w:lang w:val="en-US" w:eastAsia="ja-JP"/>
        </w:rPr>
        <w:t>m</w:t>
      </w:r>
      <w:r w:rsidRPr="008906E5">
        <w:rPr>
          <w:rFonts w:ascii="Arial" w:eastAsia="MS Mincho" w:hAnsi="Arial" w:cs="Arial"/>
          <w:i/>
          <w:sz w:val="18"/>
          <w:vertAlign w:val="subscript"/>
          <w:lang w:eastAsia="ja-JP"/>
        </w:rPr>
        <w:t xml:space="preserve">2 </w:t>
      </w:r>
      <w:r w:rsidRPr="008906E5">
        <w:rPr>
          <w:rFonts w:ascii="Arial" w:eastAsia="MS Mincho" w:hAnsi="Arial" w:cs="Arial"/>
          <w:sz w:val="18"/>
          <w:lang w:eastAsia="ja-JP"/>
        </w:rPr>
        <w:t xml:space="preserve">– критерий повреждения головы </w:t>
      </w:r>
      <w:r w:rsidR="00237BD0">
        <w:rPr>
          <w:rFonts w:ascii="Arial" w:eastAsia="MS Mincho" w:hAnsi="Arial" w:cs="Arial"/>
          <w:sz w:val="18"/>
          <w:lang w:eastAsia="ja-JP"/>
        </w:rPr>
        <w:t>равен</w:t>
      </w:r>
      <w:r w:rsidRPr="008906E5">
        <w:rPr>
          <w:rFonts w:ascii="Arial" w:eastAsia="MS Mincho" w:hAnsi="Arial" w:cs="Arial"/>
          <w:sz w:val="18"/>
          <w:lang w:eastAsia="ja-JP"/>
        </w:rPr>
        <w:t xml:space="preserve"> 850 – 950;</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i/>
          <w:sz w:val="18"/>
          <w:lang w:val="en-US" w:eastAsia="ja-JP"/>
        </w:rPr>
        <w:t>m</w:t>
      </w:r>
      <w:r w:rsidRPr="008906E5">
        <w:rPr>
          <w:rFonts w:ascii="Arial" w:eastAsia="MS Mincho" w:hAnsi="Arial" w:cs="Arial"/>
          <w:i/>
          <w:sz w:val="18"/>
          <w:vertAlign w:val="subscript"/>
          <w:lang w:eastAsia="ja-JP"/>
        </w:rPr>
        <w:t xml:space="preserve">3 </w:t>
      </w:r>
      <w:r w:rsidRPr="008906E5">
        <w:rPr>
          <w:rFonts w:ascii="Arial" w:eastAsia="MS Mincho" w:hAnsi="Arial" w:cs="Arial"/>
          <w:sz w:val="18"/>
          <w:lang w:eastAsia="ja-JP"/>
        </w:rPr>
        <w:t>– критерий повреждения головы</w:t>
      </w:r>
      <w:r w:rsidR="00237BD0">
        <w:rPr>
          <w:rFonts w:ascii="Arial" w:eastAsia="MS Mincho" w:hAnsi="Arial" w:cs="Arial"/>
          <w:sz w:val="18"/>
          <w:lang w:eastAsia="ja-JP"/>
        </w:rPr>
        <w:t xml:space="preserve"> равен</w:t>
      </w:r>
      <w:r w:rsidR="00237BD0" w:rsidRPr="008906E5">
        <w:rPr>
          <w:rFonts w:ascii="Arial" w:eastAsia="MS Mincho" w:hAnsi="Arial" w:cs="Arial"/>
          <w:sz w:val="18"/>
          <w:lang w:eastAsia="ja-JP"/>
        </w:rPr>
        <w:t xml:space="preserve"> </w:t>
      </w:r>
      <w:r w:rsidRPr="008906E5">
        <w:rPr>
          <w:rFonts w:ascii="Arial" w:eastAsia="MS Mincho" w:hAnsi="Arial" w:cs="Arial"/>
          <w:sz w:val="18"/>
          <w:lang w:eastAsia="ja-JP"/>
        </w:rPr>
        <w:t>1050 – 1150;</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i/>
          <w:sz w:val="18"/>
          <w:lang w:val="en-US" w:eastAsia="ja-JP"/>
        </w:rPr>
        <w:t>m</w:t>
      </w:r>
      <w:r w:rsidRPr="008906E5">
        <w:rPr>
          <w:rFonts w:ascii="Arial" w:eastAsia="MS Mincho" w:hAnsi="Arial" w:cs="Arial"/>
          <w:i/>
          <w:sz w:val="18"/>
          <w:vertAlign w:val="subscript"/>
          <w:lang w:eastAsia="ja-JP"/>
        </w:rPr>
        <w:t>4</w:t>
      </w:r>
      <w:r w:rsidRPr="008906E5">
        <w:rPr>
          <w:rFonts w:ascii="Arial" w:eastAsia="MS Mincho" w:hAnsi="Arial" w:cs="Arial"/>
          <w:i/>
          <w:sz w:val="18"/>
          <w:lang w:eastAsia="ja-JP"/>
        </w:rPr>
        <w:t xml:space="preserve"> </w:t>
      </w:r>
      <w:r w:rsidRPr="008906E5">
        <w:rPr>
          <w:rFonts w:ascii="Arial" w:eastAsia="MS Mincho" w:hAnsi="Arial" w:cs="Arial"/>
          <w:sz w:val="18"/>
          <w:lang w:eastAsia="ja-JP"/>
        </w:rPr>
        <w:t xml:space="preserve">– критерий повреждения головы </w:t>
      </w:r>
      <w:r w:rsidR="00237BD0">
        <w:rPr>
          <w:rFonts w:ascii="Arial" w:eastAsia="MS Mincho" w:hAnsi="Arial" w:cs="Arial"/>
          <w:sz w:val="18"/>
          <w:lang w:eastAsia="ja-JP"/>
        </w:rPr>
        <w:t>равен</w:t>
      </w:r>
      <w:r w:rsidRPr="008906E5">
        <w:rPr>
          <w:rFonts w:ascii="Arial" w:eastAsia="MS Mincho" w:hAnsi="Arial" w:cs="Arial"/>
          <w:sz w:val="18"/>
          <w:lang w:eastAsia="ja-JP"/>
        </w:rPr>
        <w:t xml:space="preserve"> 1200 – 1300;</w:t>
      </w:r>
    </w:p>
    <w:p w:rsidR="0001346A" w:rsidRPr="008906E5" w:rsidRDefault="0001346A" w:rsidP="00F353E8">
      <w:pPr>
        <w:spacing w:line="0" w:lineRule="atLeast"/>
        <w:ind w:left="567"/>
        <w:rPr>
          <w:rFonts w:ascii="Arial" w:eastAsia="MS Mincho" w:hAnsi="Arial" w:cs="Arial"/>
          <w:sz w:val="18"/>
          <w:lang w:eastAsia="ja-JP"/>
        </w:rPr>
      </w:pPr>
      <w:proofErr w:type="gramStart"/>
      <w:r w:rsidRPr="008906E5">
        <w:rPr>
          <w:rFonts w:ascii="Arial" w:eastAsia="MS Mincho" w:hAnsi="Arial" w:cs="Arial"/>
          <w:i/>
          <w:sz w:val="18"/>
          <w:lang w:val="en-US" w:eastAsia="ja-JP"/>
        </w:rPr>
        <w:t>m</w:t>
      </w:r>
      <w:r w:rsidRPr="008906E5">
        <w:rPr>
          <w:rFonts w:ascii="Arial" w:eastAsia="MS Mincho" w:hAnsi="Arial" w:cs="Arial"/>
          <w:sz w:val="18"/>
          <w:lang w:eastAsia="ja-JP"/>
        </w:rPr>
        <w:t>'</w:t>
      </w:r>
      <w:r w:rsidRPr="008906E5">
        <w:rPr>
          <w:rFonts w:ascii="Arial" w:eastAsia="MS Mincho" w:hAnsi="Arial" w:cs="Arial"/>
          <w:sz w:val="18"/>
          <w:vertAlign w:val="subscript"/>
          <w:lang w:eastAsia="ja-JP"/>
        </w:rPr>
        <w:t>1</w:t>
      </w:r>
      <w:proofErr w:type="gramEnd"/>
      <w:r w:rsidRPr="008906E5">
        <w:rPr>
          <w:rFonts w:ascii="Arial" w:eastAsia="MS Mincho" w:hAnsi="Arial" w:cs="Arial"/>
          <w:sz w:val="18"/>
          <w:lang w:eastAsia="ja-JP"/>
        </w:rPr>
        <w:t xml:space="preserve">, </w:t>
      </w:r>
      <w:r w:rsidRPr="008906E5">
        <w:rPr>
          <w:rFonts w:ascii="Arial" w:eastAsia="MS Mincho" w:hAnsi="Arial" w:cs="Arial"/>
          <w:i/>
          <w:sz w:val="18"/>
          <w:lang w:val="en-US" w:eastAsia="ja-JP"/>
        </w:rPr>
        <w:t>m</w:t>
      </w:r>
      <w:r w:rsidRPr="008906E5">
        <w:rPr>
          <w:rFonts w:ascii="Arial" w:eastAsia="MS Mincho" w:hAnsi="Arial" w:cs="Arial"/>
          <w:sz w:val="18"/>
          <w:lang w:eastAsia="ja-JP"/>
        </w:rPr>
        <w:t>'</w:t>
      </w:r>
      <w:r w:rsidRPr="008906E5">
        <w:rPr>
          <w:rFonts w:ascii="Arial" w:eastAsia="MS Mincho" w:hAnsi="Arial" w:cs="Arial"/>
          <w:sz w:val="18"/>
          <w:vertAlign w:val="subscript"/>
          <w:lang w:eastAsia="ja-JP"/>
        </w:rPr>
        <w:t>2</w:t>
      </w:r>
      <w:r w:rsidRPr="008906E5">
        <w:rPr>
          <w:rFonts w:ascii="Arial" w:eastAsia="MS Mincho" w:hAnsi="Arial" w:cs="Arial"/>
          <w:sz w:val="18"/>
          <w:lang w:eastAsia="ja-JP"/>
        </w:rPr>
        <w:t xml:space="preserve">, </w:t>
      </w:r>
      <w:r w:rsidRPr="008906E5">
        <w:rPr>
          <w:rFonts w:ascii="Arial" w:eastAsia="MS Mincho" w:hAnsi="Arial" w:cs="Arial"/>
          <w:i/>
          <w:sz w:val="18"/>
          <w:lang w:val="en-US" w:eastAsia="ja-JP"/>
        </w:rPr>
        <w:t>m</w:t>
      </w:r>
      <w:r w:rsidRPr="008906E5">
        <w:rPr>
          <w:rFonts w:ascii="Arial" w:eastAsia="MS Mincho" w:hAnsi="Arial" w:cs="Arial"/>
          <w:sz w:val="18"/>
          <w:lang w:eastAsia="ja-JP"/>
        </w:rPr>
        <w:t>'</w:t>
      </w:r>
      <w:r w:rsidRPr="008906E5">
        <w:rPr>
          <w:rFonts w:ascii="Arial" w:eastAsia="MS Mincho" w:hAnsi="Arial" w:cs="Arial"/>
          <w:sz w:val="18"/>
          <w:vertAlign w:val="subscript"/>
          <w:lang w:eastAsia="ja-JP"/>
        </w:rPr>
        <w:t>3</w:t>
      </w:r>
      <w:r w:rsidRPr="008906E5">
        <w:rPr>
          <w:rFonts w:ascii="Arial" w:eastAsia="MS Mincho" w:hAnsi="Arial" w:cs="Arial"/>
          <w:sz w:val="18"/>
          <w:lang w:eastAsia="ja-JP"/>
        </w:rPr>
        <w:t xml:space="preserve">, </w:t>
      </w:r>
      <w:r w:rsidRPr="008906E5">
        <w:rPr>
          <w:rFonts w:ascii="Arial" w:eastAsia="MS Mincho" w:hAnsi="Arial" w:cs="Arial"/>
          <w:i/>
          <w:sz w:val="18"/>
          <w:lang w:val="en-US" w:eastAsia="ja-JP"/>
        </w:rPr>
        <w:t>m</w:t>
      </w:r>
      <w:r w:rsidRPr="008906E5">
        <w:rPr>
          <w:rFonts w:ascii="Arial" w:eastAsia="MS Mincho" w:hAnsi="Arial" w:cs="Arial"/>
          <w:sz w:val="18"/>
          <w:lang w:eastAsia="ja-JP"/>
        </w:rPr>
        <w:t>'</w:t>
      </w:r>
      <w:r w:rsidRPr="008906E5">
        <w:rPr>
          <w:rFonts w:ascii="Arial" w:eastAsia="MS Mincho" w:hAnsi="Arial" w:cs="Arial"/>
          <w:sz w:val="18"/>
          <w:vertAlign w:val="subscript"/>
          <w:lang w:eastAsia="ja-JP"/>
        </w:rPr>
        <w:t>4</w:t>
      </w:r>
      <w:r w:rsidRPr="008906E5">
        <w:rPr>
          <w:rFonts w:ascii="Arial" w:eastAsia="MS Mincho" w:hAnsi="Arial" w:cs="Arial"/>
          <w:sz w:val="18"/>
          <w:lang w:eastAsia="ja-JP"/>
        </w:rPr>
        <w:t xml:space="preserve"> – измерения силы удара </w:t>
      </w:r>
      <w:proofErr w:type="spellStart"/>
      <w:r w:rsidRPr="008906E5">
        <w:rPr>
          <w:rFonts w:ascii="Arial" w:eastAsia="MS Mincho" w:hAnsi="Arial" w:cs="Arial"/>
          <w:i/>
          <w:sz w:val="18"/>
          <w:lang w:eastAsia="ja-JP"/>
        </w:rPr>
        <w:t>m</w:t>
      </w:r>
      <w:r w:rsidRPr="008906E5">
        <w:rPr>
          <w:rFonts w:ascii="Arial" w:eastAsia="MS Mincho" w:hAnsi="Arial" w:cs="Arial"/>
          <w:sz w:val="18"/>
          <w:lang w:eastAsia="ja-JP"/>
        </w:rPr>
        <w:t>'</w:t>
      </w:r>
      <w:r w:rsidRPr="008906E5">
        <w:rPr>
          <w:rFonts w:ascii="Arial" w:eastAsia="MS Mincho" w:hAnsi="Arial" w:cs="Arial"/>
          <w:sz w:val="18"/>
          <w:vertAlign w:val="subscript"/>
          <w:lang w:eastAsia="ja-JP"/>
        </w:rPr>
        <w:t>i</w:t>
      </w:r>
      <w:proofErr w:type="spellEnd"/>
      <w:r w:rsidRPr="008906E5">
        <w:rPr>
          <w:rFonts w:ascii="Arial" w:eastAsia="MS Mincho" w:hAnsi="Arial" w:cs="Arial"/>
          <w:sz w:val="18"/>
          <w:lang w:eastAsia="ja-JP"/>
        </w:rPr>
        <w:t xml:space="preserve"> в </w:t>
      </w:r>
      <w:proofErr w:type="spellStart"/>
      <w:r w:rsidRPr="008906E5">
        <w:rPr>
          <w:rFonts w:ascii="Arial" w:eastAsia="MS Mincho" w:hAnsi="Arial" w:cs="Arial"/>
          <w:i/>
          <w:sz w:val="18"/>
          <w:lang w:eastAsia="ja-JP"/>
        </w:rPr>
        <w:t>ɡ</w:t>
      </w:r>
      <w:r w:rsidRPr="008906E5">
        <w:rPr>
          <w:rFonts w:ascii="Arial" w:eastAsia="MS Mincho" w:hAnsi="Arial" w:cs="Arial"/>
          <w:sz w:val="18"/>
          <w:vertAlign w:val="subscript"/>
          <w:lang w:eastAsia="ja-JP"/>
        </w:rPr>
        <w:t>max</w:t>
      </w:r>
      <w:proofErr w:type="spellEnd"/>
      <w:r w:rsidRPr="008906E5">
        <w:rPr>
          <w:rFonts w:ascii="Arial" w:eastAsia="MS Mincho" w:hAnsi="Arial" w:cs="Arial"/>
          <w:sz w:val="18"/>
          <w:vertAlign w:val="subscript"/>
          <w:lang w:eastAsia="ja-JP"/>
        </w:rPr>
        <w:t xml:space="preserve"> </w:t>
      </w:r>
      <w:r w:rsidRPr="008906E5">
        <w:rPr>
          <w:rFonts w:ascii="Arial" w:eastAsia="MS Mincho" w:hAnsi="Arial" w:cs="Arial"/>
          <w:sz w:val="18"/>
          <w:lang w:eastAsia="ja-JP"/>
        </w:rPr>
        <w:t xml:space="preserve">при высоте падения </w:t>
      </w:r>
      <w:proofErr w:type="spellStart"/>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i</w:t>
      </w:r>
      <w:proofErr w:type="spellEnd"/>
      <w:r w:rsidRPr="008906E5">
        <w:rPr>
          <w:rFonts w:ascii="Arial" w:eastAsia="MS Mincho" w:hAnsi="Arial" w:cs="Arial"/>
          <w:sz w:val="18"/>
          <w:lang w:eastAsia="ja-JP"/>
        </w:rPr>
        <w:t>;</w:t>
      </w:r>
      <w:r w:rsidR="00237BD0">
        <w:rPr>
          <w:rFonts w:ascii="Arial" w:eastAsia="MS Mincho" w:hAnsi="Arial" w:cs="Arial"/>
          <w:sz w:val="18"/>
          <w:lang w:eastAsia="ja-JP"/>
        </w:rPr>
        <w:t xml:space="preserve"> </w:t>
      </w:r>
    </w:p>
    <w:p w:rsidR="0001346A" w:rsidRPr="008906E5" w:rsidRDefault="0001346A" w:rsidP="00F353E8">
      <w:pPr>
        <w:spacing w:line="0" w:lineRule="atLeast"/>
        <w:ind w:left="567"/>
        <w:rPr>
          <w:rFonts w:ascii="Arial" w:eastAsia="MS Mincho" w:hAnsi="Arial" w:cs="Arial"/>
          <w:sz w:val="18"/>
          <w:lang w:eastAsia="ja-JP"/>
        </w:rPr>
      </w:pP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1</w:t>
      </w:r>
      <w:r w:rsidRPr="008906E5">
        <w:rPr>
          <w:rFonts w:ascii="Arial" w:eastAsia="MS Mincho" w:hAnsi="Arial" w:cs="Arial"/>
          <w:sz w:val="18"/>
          <w:lang w:eastAsia="ja-JP"/>
        </w:rPr>
        <w:t xml:space="preserve">,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2</w:t>
      </w:r>
      <w:r w:rsidRPr="008906E5">
        <w:rPr>
          <w:rFonts w:ascii="Arial" w:eastAsia="MS Mincho" w:hAnsi="Arial" w:cs="Arial"/>
          <w:sz w:val="18"/>
          <w:lang w:eastAsia="ja-JP"/>
        </w:rPr>
        <w:t xml:space="preserve">,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3</w:t>
      </w:r>
      <w:r w:rsidRPr="008906E5">
        <w:rPr>
          <w:rFonts w:ascii="Arial" w:eastAsia="MS Mincho" w:hAnsi="Arial" w:cs="Arial"/>
          <w:sz w:val="18"/>
          <w:lang w:eastAsia="ja-JP"/>
        </w:rPr>
        <w:t xml:space="preserve">,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 xml:space="preserve">4 </w:t>
      </w:r>
      <w:r w:rsidRPr="008906E5">
        <w:rPr>
          <w:rFonts w:ascii="Arial" w:eastAsia="MS Mincho" w:hAnsi="Arial" w:cs="Arial"/>
          <w:sz w:val="18"/>
          <w:lang w:eastAsia="ja-JP"/>
        </w:rPr>
        <w:t xml:space="preserve">– высота падения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1</w:t>
      </w:r>
      <w:r w:rsidRPr="008906E5">
        <w:rPr>
          <w:rFonts w:ascii="Arial" w:eastAsia="MS Mincho" w:hAnsi="Arial" w:cs="Arial"/>
          <w:sz w:val="18"/>
          <w:lang w:eastAsia="ja-JP"/>
        </w:rPr>
        <w:t xml:space="preserve"> - </w:t>
      </w:r>
      <w:r w:rsidRPr="008906E5">
        <w:rPr>
          <w:rFonts w:ascii="Arial" w:eastAsia="MS Mincho" w:hAnsi="Arial" w:cs="Arial"/>
          <w:i/>
          <w:sz w:val="18"/>
          <w:lang w:eastAsia="ja-JP"/>
        </w:rPr>
        <w:t>H</w:t>
      </w:r>
      <w:r w:rsidRPr="008906E5">
        <w:rPr>
          <w:rFonts w:ascii="Arial" w:eastAsia="MS Mincho" w:hAnsi="Arial" w:cs="Arial"/>
          <w:sz w:val="18"/>
          <w:vertAlign w:val="subscript"/>
          <w:lang w:eastAsia="ja-JP"/>
        </w:rPr>
        <w:t>4</w:t>
      </w:r>
      <w:r w:rsidRPr="008906E5">
        <w:rPr>
          <w:rFonts w:ascii="Arial" w:eastAsia="MS Mincho" w:hAnsi="Arial" w:cs="Arial"/>
          <w:sz w:val="18"/>
          <w:lang w:eastAsia="ja-JP"/>
        </w:rPr>
        <w:t>, м</w:t>
      </w:r>
    </w:p>
    <w:p w:rsidR="00314DB9" w:rsidRPr="008906E5" w:rsidRDefault="00314DB9" w:rsidP="00314DB9">
      <w:pPr>
        <w:spacing w:line="0" w:lineRule="atLeast"/>
        <w:rPr>
          <w:rFonts w:ascii="Arial" w:eastAsia="MS Mincho" w:hAnsi="Arial" w:cs="Arial"/>
          <w:lang w:eastAsia="ja-JP"/>
        </w:rPr>
      </w:pPr>
    </w:p>
    <w:p w:rsidR="00492603" w:rsidRPr="008906E5" w:rsidRDefault="0001346A" w:rsidP="00314DB9">
      <w:pPr>
        <w:spacing w:line="0" w:lineRule="atLeast"/>
        <w:jc w:val="center"/>
        <w:rPr>
          <w:rFonts w:ascii="Arial" w:eastAsia="MS Mincho" w:hAnsi="Arial" w:cs="Arial"/>
          <w:sz w:val="18"/>
          <w:lang w:eastAsia="ja-JP"/>
        </w:rPr>
      </w:pPr>
      <w:r w:rsidRPr="008906E5">
        <w:rPr>
          <w:rFonts w:ascii="Arial" w:eastAsia="MS Mincho" w:hAnsi="Arial" w:cs="Arial"/>
          <w:sz w:val="18"/>
          <w:lang w:eastAsia="ja-JP"/>
        </w:rPr>
        <w:t xml:space="preserve">Рисунок D.3 – </w:t>
      </w:r>
      <w:r w:rsidR="00314DB9" w:rsidRPr="008906E5">
        <w:rPr>
          <w:rFonts w:ascii="Arial" w:eastAsia="MS Mincho" w:hAnsi="Arial" w:cs="Arial"/>
          <w:sz w:val="18"/>
          <w:lang w:eastAsia="ja-JP"/>
        </w:rPr>
        <w:t xml:space="preserve">Пример типовой кривой, полученной в результате испытания на резиновых плитках, </w:t>
      </w:r>
    </w:p>
    <w:p w:rsidR="00314DB9" w:rsidRPr="008906E5" w:rsidRDefault="00314DB9" w:rsidP="00314DB9">
      <w:pPr>
        <w:spacing w:line="0" w:lineRule="atLeast"/>
        <w:jc w:val="center"/>
        <w:rPr>
          <w:rFonts w:ascii="Arial" w:eastAsia="MS Mincho" w:hAnsi="Arial" w:cs="Arial"/>
          <w:sz w:val="18"/>
          <w:lang w:eastAsia="ja-JP"/>
        </w:rPr>
      </w:pPr>
      <w:r w:rsidRPr="008906E5">
        <w:rPr>
          <w:rFonts w:ascii="Arial" w:eastAsia="MS Mincho" w:hAnsi="Arial" w:cs="Arial"/>
          <w:sz w:val="18"/>
          <w:lang w:eastAsia="ja-JP"/>
        </w:rPr>
        <w:t xml:space="preserve">для значений критерия повреждения головы и </w:t>
      </w:r>
      <w:proofErr w:type="spellStart"/>
      <w:r w:rsidRPr="008906E5">
        <w:rPr>
          <w:rFonts w:ascii="Arial" w:eastAsia="MS Mincho" w:hAnsi="Arial" w:cs="Arial"/>
          <w:i/>
          <w:sz w:val="18"/>
          <w:lang w:eastAsia="ja-JP"/>
        </w:rPr>
        <w:t>ɡ</w:t>
      </w:r>
      <w:r w:rsidRPr="008906E5">
        <w:rPr>
          <w:rFonts w:ascii="Arial" w:eastAsia="MS Mincho" w:hAnsi="Arial" w:cs="Arial"/>
          <w:sz w:val="18"/>
          <w:vertAlign w:val="subscript"/>
          <w:lang w:eastAsia="ja-JP"/>
        </w:rPr>
        <w:t>max</w:t>
      </w:r>
      <w:proofErr w:type="spellEnd"/>
      <w:r w:rsidRPr="008906E5">
        <w:rPr>
          <w:rFonts w:ascii="Arial" w:eastAsia="MS Mincho" w:hAnsi="Arial" w:cs="Arial"/>
          <w:sz w:val="18"/>
          <w:lang w:eastAsia="ja-JP"/>
        </w:rPr>
        <w:t xml:space="preserve"> в</w:t>
      </w:r>
      <w:r w:rsidRPr="008906E5">
        <w:rPr>
          <w:rFonts w:ascii="Arial" w:eastAsia="MS Mincho" w:hAnsi="Arial" w:cs="Arial"/>
          <w:sz w:val="18"/>
          <w:lang w:val="en-US" w:eastAsia="ja-JP"/>
        </w:rPr>
        <w:t> </w:t>
      </w:r>
      <w:r w:rsidRPr="008906E5">
        <w:rPr>
          <w:rFonts w:ascii="Arial" w:eastAsia="MS Mincho" w:hAnsi="Arial" w:cs="Arial"/>
          <w:sz w:val="18"/>
          <w:lang w:eastAsia="ja-JP"/>
        </w:rPr>
        <w:t>зависимости от высоты падения</w:t>
      </w:r>
    </w:p>
    <w:p w:rsidR="00314DB9" w:rsidRPr="008906E5" w:rsidRDefault="00314DB9" w:rsidP="00314DB9">
      <w:pPr>
        <w:spacing w:line="0" w:lineRule="atLeast"/>
        <w:jc w:val="center"/>
        <w:rPr>
          <w:rFonts w:ascii="Arial" w:eastAsia="MS Mincho" w:hAnsi="Arial" w:cs="Arial"/>
          <w:b/>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материалов, показывающих значения критерия повреждения головы менее 1000,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менее 200 </w:t>
      </w:r>
      <w:r w:rsidRPr="008906E5">
        <w:rPr>
          <w:rFonts w:ascii="Arial" w:eastAsia="MS Mincho" w:hAnsi="Arial" w:cs="Arial"/>
          <w:i/>
          <w:lang w:eastAsia="ja-JP"/>
        </w:rPr>
        <w:t>ɡ</w:t>
      </w:r>
      <w:r w:rsidRPr="008906E5">
        <w:rPr>
          <w:rFonts w:ascii="Arial" w:eastAsia="MS Mincho" w:hAnsi="Arial" w:cs="Arial"/>
          <w:lang w:eastAsia="ja-JP"/>
        </w:rPr>
        <w:t xml:space="preserve"> и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более 5 м на максимальной высоте испытания, критическая высота паде</w:t>
      </w:r>
      <w:r w:rsidR="00492603" w:rsidRPr="008906E5">
        <w:rPr>
          <w:rFonts w:ascii="Arial" w:eastAsia="MS Mincho" w:hAnsi="Arial" w:cs="Arial"/>
          <w:lang w:eastAsia="ja-JP"/>
        </w:rPr>
        <w:t xml:space="preserve">ния указывается как </w:t>
      </w:r>
      <w:r w:rsidR="00F24AC4" w:rsidRPr="008906E5">
        <w:rPr>
          <w:rFonts w:ascii="Arial" w:eastAsia="MS Mincho" w:hAnsi="Arial" w:cs="Arial"/>
          <w:lang w:eastAsia="ja-JP"/>
        </w:rPr>
        <w:t>более</w:t>
      </w:r>
      <w:r w:rsidR="00492603" w:rsidRPr="008906E5">
        <w:rPr>
          <w:rFonts w:ascii="Arial" w:eastAsia="MS Mincho" w:hAnsi="Arial" w:cs="Arial"/>
          <w:lang w:eastAsia="ja-JP"/>
        </w:rPr>
        <w:t xml:space="preserve"> M (где M – </w:t>
      </w:r>
      <w:r w:rsidRPr="008906E5">
        <w:rPr>
          <w:rFonts w:ascii="Arial" w:eastAsia="MS Mincho" w:hAnsi="Arial" w:cs="Arial"/>
          <w:lang w:eastAsia="ja-JP"/>
        </w:rPr>
        <w:t>наибольшая измеренная высота падения).</w:t>
      </w:r>
    </w:p>
    <w:p w:rsidR="00314DB9" w:rsidRPr="008906E5" w:rsidRDefault="00314DB9" w:rsidP="00492603">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lastRenderedPageBreak/>
        <w:t xml:space="preserve">D.5.2.3 Процедуры для конкретной </w:t>
      </w:r>
      <w:proofErr w:type="spellStart"/>
      <w:r w:rsidR="00492603" w:rsidRPr="008906E5">
        <w:rPr>
          <w:rFonts w:ascii="Arial" w:eastAsia="MS Mincho" w:hAnsi="Arial" w:cs="Arial"/>
          <w:b/>
          <w:lang w:eastAsia="ja-JP"/>
        </w:rPr>
        <w:t>ударопоглоща</w:t>
      </w:r>
      <w:r w:rsidRPr="008906E5">
        <w:rPr>
          <w:rFonts w:ascii="Arial" w:eastAsia="MS Mincho" w:hAnsi="Arial" w:cs="Arial"/>
          <w:b/>
          <w:lang w:eastAsia="ja-JP"/>
        </w:rPr>
        <w:t>ющей</w:t>
      </w:r>
      <w:proofErr w:type="spellEnd"/>
      <w:r w:rsidRPr="008906E5">
        <w:rPr>
          <w:rFonts w:ascii="Arial" w:eastAsia="MS Mincho" w:hAnsi="Arial" w:cs="Arial"/>
          <w:b/>
          <w:lang w:eastAsia="ja-JP"/>
        </w:rPr>
        <w:t xml:space="preserve"> поверхности</w:t>
      </w:r>
    </w:p>
    <w:p w:rsidR="00314DB9" w:rsidRPr="008906E5" w:rsidRDefault="00314DB9" w:rsidP="00492603">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D.5.2.3.1 Испытание ковриков, матов или другой </w:t>
      </w:r>
      <w:proofErr w:type="spellStart"/>
      <w:r w:rsidR="00492603" w:rsidRPr="008906E5">
        <w:rPr>
          <w:rFonts w:ascii="Arial" w:eastAsia="MS Mincho" w:hAnsi="Arial" w:cs="Arial"/>
          <w:b/>
          <w:lang w:eastAsia="ja-JP"/>
        </w:rPr>
        <w:t>ударопоглоща</w:t>
      </w:r>
      <w:r w:rsidRPr="008906E5">
        <w:rPr>
          <w:rFonts w:ascii="Arial" w:eastAsia="MS Mincho" w:hAnsi="Arial" w:cs="Arial"/>
          <w:b/>
          <w:lang w:eastAsia="ja-JP"/>
        </w:rPr>
        <w:t>ющей</w:t>
      </w:r>
      <w:proofErr w:type="spellEnd"/>
      <w:r w:rsidRPr="008906E5">
        <w:rPr>
          <w:rFonts w:ascii="Arial" w:eastAsia="MS Mincho" w:hAnsi="Arial" w:cs="Arial"/>
          <w:b/>
          <w:lang w:eastAsia="ja-JP"/>
        </w:rPr>
        <w:t xml:space="preserve"> поверхности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Не менее четырех образцов для испытаний с минимальным</w:t>
      </w:r>
      <w:r w:rsidR="00381122">
        <w:rPr>
          <w:rFonts w:ascii="Arial" w:eastAsia="MS Mincho" w:hAnsi="Arial" w:cs="Arial"/>
          <w:lang w:eastAsia="ja-JP"/>
        </w:rPr>
        <w:t>и</w:t>
      </w:r>
      <w:r w:rsidRPr="008906E5">
        <w:rPr>
          <w:rFonts w:ascii="Arial" w:eastAsia="MS Mincho" w:hAnsi="Arial" w:cs="Arial"/>
          <w:lang w:eastAsia="ja-JP"/>
        </w:rPr>
        <w:t xml:space="preserve"> общим</w:t>
      </w:r>
      <w:r w:rsidR="00381122">
        <w:rPr>
          <w:rFonts w:ascii="Arial" w:eastAsia="MS Mincho" w:hAnsi="Arial" w:cs="Arial"/>
          <w:lang w:eastAsia="ja-JP"/>
        </w:rPr>
        <w:t>и размера</w:t>
      </w:r>
      <w:r w:rsidRPr="008906E5">
        <w:rPr>
          <w:rFonts w:ascii="Arial" w:eastAsia="MS Mincho" w:hAnsi="Arial" w:cs="Arial"/>
          <w:lang w:eastAsia="ja-JP"/>
        </w:rPr>
        <w:t>м</w:t>
      </w:r>
      <w:r w:rsidR="00381122">
        <w:rPr>
          <w:rFonts w:ascii="Arial" w:eastAsia="MS Mincho" w:hAnsi="Arial" w:cs="Arial"/>
          <w:lang w:eastAsia="ja-JP"/>
        </w:rPr>
        <w:t>и</w:t>
      </w:r>
      <w:r w:rsidRPr="008906E5">
        <w:rPr>
          <w:rFonts w:ascii="Arial" w:eastAsia="MS Mincho" w:hAnsi="Arial" w:cs="Arial"/>
          <w:lang w:eastAsia="ja-JP"/>
        </w:rPr>
        <w:t xml:space="preserve"> </w:t>
      </w:r>
      <w:r w:rsidR="00381122">
        <w:rPr>
          <w:rFonts w:ascii="Arial" w:eastAsia="MS Mincho" w:hAnsi="Arial" w:cs="Arial"/>
          <w:lang w:eastAsia="ja-JP"/>
        </w:rPr>
        <w:t>(</w:t>
      </w:r>
      <w:r w:rsidRPr="008906E5">
        <w:rPr>
          <w:rFonts w:ascii="Arial" w:eastAsia="MS Mincho" w:hAnsi="Arial" w:cs="Arial"/>
          <w:lang w:eastAsia="ja-JP"/>
        </w:rPr>
        <w:t>500 × 300</w:t>
      </w:r>
      <w:r w:rsidR="00381122">
        <w:rPr>
          <w:rFonts w:ascii="Arial" w:eastAsia="MS Mincho" w:hAnsi="Arial" w:cs="Arial"/>
          <w:lang w:eastAsia="ja-JP"/>
        </w:rPr>
        <w:t>)</w:t>
      </w:r>
      <w:r w:rsidRPr="008906E5">
        <w:rPr>
          <w:rFonts w:ascii="Arial" w:eastAsia="MS Mincho" w:hAnsi="Arial" w:cs="Arial"/>
          <w:lang w:eastAsia="ja-JP"/>
        </w:rPr>
        <w:t> мм устанавливают в соответствии с инструкциями изготовителя, включая все соединительные и крепежные элементы, используемые для установки в батутном парке.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Проводят и отражают в протоколе не менее трех испытаний на падение, каждое не менее чем с </w:t>
      </w:r>
      <w:r w:rsidR="00CA28C5">
        <w:rPr>
          <w:rFonts w:ascii="Arial" w:eastAsia="MS Mincho" w:hAnsi="Arial" w:cs="Arial"/>
          <w:lang w:eastAsia="ja-JP"/>
        </w:rPr>
        <w:t>четырь</w:t>
      </w:r>
      <w:r w:rsidR="00014DEB">
        <w:rPr>
          <w:rFonts w:ascii="Arial" w:eastAsia="MS Mincho" w:hAnsi="Arial" w:cs="Arial"/>
          <w:lang w:eastAsia="ja-JP"/>
        </w:rPr>
        <w:t>мя</w:t>
      </w:r>
      <w:r w:rsidRPr="008906E5">
        <w:rPr>
          <w:rFonts w:ascii="Arial" w:eastAsia="MS Mincho" w:hAnsi="Arial" w:cs="Arial"/>
          <w:lang w:eastAsia="ja-JP"/>
        </w:rPr>
        <w:t xml:space="preserve"> возрастающи</w:t>
      </w:r>
      <w:r w:rsidR="00014DEB">
        <w:rPr>
          <w:rFonts w:ascii="Arial" w:eastAsia="MS Mincho" w:hAnsi="Arial" w:cs="Arial"/>
          <w:lang w:eastAsia="ja-JP"/>
        </w:rPr>
        <w:t>ми</w:t>
      </w:r>
      <w:r w:rsidRPr="008906E5">
        <w:rPr>
          <w:rFonts w:ascii="Arial" w:eastAsia="MS Mincho" w:hAnsi="Arial" w:cs="Arial"/>
          <w:lang w:eastAsia="ja-JP"/>
        </w:rPr>
        <w:t xml:space="preserve"> высот</w:t>
      </w:r>
      <w:r w:rsidR="00014DEB">
        <w:rPr>
          <w:rFonts w:ascii="Arial" w:eastAsia="MS Mincho" w:hAnsi="Arial" w:cs="Arial"/>
          <w:lang w:eastAsia="ja-JP"/>
        </w:rPr>
        <w:t>ами</w:t>
      </w:r>
      <w:r w:rsidRPr="008906E5">
        <w:rPr>
          <w:rFonts w:ascii="Arial" w:eastAsia="MS Mincho" w:hAnsi="Arial" w:cs="Arial"/>
          <w:lang w:eastAsia="ja-JP"/>
        </w:rPr>
        <w:t xml:space="preserve"> падения, причем каждое испытание на падение проводят в различных испытательных позициях на образцах для испытаний.</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Испытания на падение проводят в следующих позициях (если применимо):</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a) в центре образца мата/</w:t>
      </w:r>
      <w:proofErr w:type="spellStart"/>
      <w:r w:rsidR="00014DEB">
        <w:rPr>
          <w:rFonts w:ascii="Arial" w:eastAsia="MS Mincho" w:hAnsi="Arial" w:cs="Arial"/>
          <w:lang w:eastAsia="ja-JP"/>
        </w:rPr>
        <w:t>ударопоглощающего</w:t>
      </w:r>
      <w:proofErr w:type="spellEnd"/>
      <w:r w:rsidR="00014DEB">
        <w:rPr>
          <w:rFonts w:ascii="Arial" w:eastAsia="MS Mincho" w:hAnsi="Arial" w:cs="Arial"/>
          <w:lang w:eastAsia="ja-JP"/>
        </w:rPr>
        <w:t xml:space="preserve"> покрытия</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в центре стыка между двумя смежными образцами матов/</w:t>
      </w:r>
      <w:r w:rsidR="00014DEB" w:rsidRPr="00014DEB">
        <w:rPr>
          <w:rFonts w:ascii="Arial" w:eastAsia="MS Mincho" w:hAnsi="Arial" w:cs="Arial"/>
          <w:lang w:eastAsia="ja-JP"/>
        </w:rPr>
        <w:t xml:space="preserve"> </w:t>
      </w:r>
      <w:proofErr w:type="spellStart"/>
      <w:r w:rsidR="00014DEB">
        <w:rPr>
          <w:rFonts w:ascii="Arial" w:eastAsia="MS Mincho" w:hAnsi="Arial" w:cs="Arial"/>
          <w:lang w:eastAsia="ja-JP"/>
        </w:rPr>
        <w:t>ударопоглощающего</w:t>
      </w:r>
      <w:proofErr w:type="spellEnd"/>
      <w:r w:rsidR="00014DEB">
        <w:rPr>
          <w:rFonts w:ascii="Arial" w:eastAsia="MS Mincho" w:hAnsi="Arial" w:cs="Arial"/>
          <w:lang w:eastAsia="ja-JP"/>
        </w:rPr>
        <w:t xml:space="preserve"> покрытия</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в месте соединения наибольшего количества образцов матов/</w:t>
      </w:r>
      <w:r w:rsidR="00014DEB" w:rsidRPr="00014DEB">
        <w:rPr>
          <w:rFonts w:ascii="Arial" w:eastAsia="MS Mincho" w:hAnsi="Arial" w:cs="Arial"/>
          <w:lang w:eastAsia="ja-JP"/>
        </w:rPr>
        <w:t xml:space="preserve"> </w:t>
      </w:r>
      <w:proofErr w:type="spellStart"/>
      <w:r w:rsidR="00014DEB">
        <w:rPr>
          <w:rFonts w:ascii="Arial" w:eastAsia="MS Mincho" w:hAnsi="Arial" w:cs="Arial"/>
          <w:lang w:eastAsia="ja-JP"/>
        </w:rPr>
        <w:t>ударопоглощающего</w:t>
      </w:r>
      <w:proofErr w:type="spellEnd"/>
      <w:r w:rsidR="00014DEB">
        <w:rPr>
          <w:rFonts w:ascii="Arial" w:eastAsia="MS Mincho" w:hAnsi="Arial" w:cs="Arial"/>
          <w:lang w:eastAsia="ja-JP"/>
        </w:rPr>
        <w:t xml:space="preserve"> покрытия</w:t>
      </w:r>
      <w:r w:rsidRPr="008906E5">
        <w:rPr>
          <w:rFonts w:ascii="Arial" w:eastAsia="MS Mincho" w:hAnsi="Arial" w:cs="Arial"/>
          <w:lang w:eastAsia="ja-JP"/>
        </w:rPr>
        <w:t>; 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d) в любой другой точке неоднородности или разрыва для получения наименьшего значения критической высоты падения в любом месте сборки.</w:t>
      </w:r>
    </w:p>
    <w:p w:rsidR="00314DB9" w:rsidRPr="008906E5" w:rsidRDefault="00314DB9" w:rsidP="00492603">
      <w:pPr>
        <w:spacing w:line="0" w:lineRule="atLeast"/>
        <w:ind w:firstLine="567"/>
        <w:jc w:val="both"/>
        <w:rPr>
          <w:rFonts w:ascii="Arial" w:eastAsia="MS Mincho" w:hAnsi="Arial" w:cs="Arial"/>
          <w:b/>
          <w:lang w:eastAsia="ja-JP"/>
        </w:rPr>
      </w:pPr>
      <w:r w:rsidRPr="008906E5">
        <w:rPr>
          <w:rFonts w:ascii="Arial" w:eastAsia="MS Mincho" w:hAnsi="Arial" w:cs="Arial"/>
          <w:b/>
          <w:lang w:eastAsia="ja-JP"/>
        </w:rPr>
        <w:t xml:space="preserve">D.5.2.3.2 Испытание изделий, состоящих из более чем одного </w:t>
      </w:r>
      <w:r w:rsidR="006E188A" w:rsidRPr="008906E5">
        <w:rPr>
          <w:rFonts w:ascii="Arial" w:eastAsia="MS Mincho" w:hAnsi="Arial" w:cs="Arial"/>
          <w:b/>
          <w:lang w:eastAsia="ja-JP"/>
        </w:rPr>
        <w:t>элеме</w:t>
      </w:r>
      <w:r w:rsidRPr="008906E5">
        <w:rPr>
          <w:rFonts w:ascii="Arial" w:eastAsia="MS Mincho" w:hAnsi="Arial" w:cs="Arial"/>
          <w:b/>
          <w:lang w:eastAsia="ja-JP"/>
        </w:rPr>
        <w:t>нта</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Вся система </w:t>
      </w:r>
      <w:r w:rsidR="00632ED1">
        <w:rPr>
          <w:rFonts w:ascii="Arial" w:eastAsia="MS Mincho" w:hAnsi="Arial" w:cs="Arial"/>
          <w:lang w:eastAsia="ja-JP"/>
        </w:rPr>
        <w:t>поглощения</w:t>
      </w:r>
      <w:r w:rsidRPr="008906E5">
        <w:rPr>
          <w:rFonts w:ascii="Arial" w:eastAsia="MS Mincho" w:hAnsi="Arial" w:cs="Arial"/>
          <w:lang w:eastAsia="ja-JP"/>
        </w:rPr>
        <w:t xml:space="preserve"> удара, включая любые защитные покрытия и крепления, с минимальным</w:t>
      </w:r>
      <w:r w:rsidR="00014DEB">
        <w:rPr>
          <w:rFonts w:ascii="Arial" w:eastAsia="MS Mincho" w:hAnsi="Arial" w:cs="Arial"/>
          <w:lang w:eastAsia="ja-JP"/>
        </w:rPr>
        <w:t>и</w:t>
      </w:r>
      <w:r w:rsidRPr="008906E5">
        <w:rPr>
          <w:rFonts w:ascii="Arial" w:eastAsia="MS Mincho" w:hAnsi="Arial" w:cs="Arial"/>
          <w:lang w:eastAsia="ja-JP"/>
        </w:rPr>
        <w:t xml:space="preserve"> общим</w:t>
      </w:r>
      <w:r w:rsidR="00014DEB">
        <w:rPr>
          <w:rFonts w:ascii="Arial" w:eastAsia="MS Mincho" w:hAnsi="Arial" w:cs="Arial"/>
          <w:lang w:eastAsia="ja-JP"/>
        </w:rPr>
        <w:t>и</w:t>
      </w:r>
      <w:r w:rsidRPr="008906E5">
        <w:rPr>
          <w:rFonts w:ascii="Arial" w:eastAsia="MS Mincho" w:hAnsi="Arial" w:cs="Arial"/>
          <w:lang w:eastAsia="ja-JP"/>
        </w:rPr>
        <w:t xml:space="preserve"> размер</w:t>
      </w:r>
      <w:r w:rsidR="00014DEB">
        <w:rPr>
          <w:rFonts w:ascii="Arial" w:eastAsia="MS Mincho" w:hAnsi="Arial" w:cs="Arial"/>
          <w:lang w:eastAsia="ja-JP"/>
        </w:rPr>
        <w:t>ами</w:t>
      </w:r>
      <w:r w:rsidRPr="008906E5">
        <w:rPr>
          <w:rFonts w:ascii="Arial" w:eastAsia="MS Mincho" w:hAnsi="Arial" w:cs="Arial"/>
          <w:lang w:eastAsia="ja-JP"/>
        </w:rPr>
        <w:t xml:space="preserve"> </w:t>
      </w:r>
      <w:r w:rsidR="00014DEB">
        <w:rPr>
          <w:rFonts w:ascii="Arial" w:eastAsia="MS Mincho" w:hAnsi="Arial" w:cs="Arial"/>
          <w:lang w:eastAsia="ja-JP"/>
        </w:rPr>
        <w:t>(</w:t>
      </w:r>
      <w:r w:rsidRPr="008906E5">
        <w:rPr>
          <w:rFonts w:ascii="Arial" w:eastAsia="MS Mincho" w:hAnsi="Arial" w:cs="Arial"/>
          <w:lang w:eastAsia="ja-JP"/>
        </w:rPr>
        <w:t>500 × 300</w:t>
      </w:r>
      <w:r w:rsidR="00014DEB">
        <w:rPr>
          <w:rFonts w:ascii="Arial" w:eastAsia="MS Mincho" w:hAnsi="Arial" w:cs="Arial"/>
          <w:lang w:eastAsia="ja-JP"/>
        </w:rPr>
        <w:t>)</w:t>
      </w:r>
      <w:r w:rsidRPr="008906E5">
        <w:rPr>
          <w:rFonts w:ascii="Arial" w:eastAsia="MS Mincho" w:hAnsi="Arial" w:cs="Arial"/>
          <w:lang w:eastAsia="ja-JP"/>
        </w:rPr>
        <w:t> мм должна испытываться и регистрироваться как составное изделие, позволяющее во</w:t>
      </w:r>
      <w:r w:rsidR="006E188A" w:rsidRPr="008906E5">
        <w:rPr>
          <w:rFonts w:ascii="Arial" w:eastAsia="MS Mincho" w:hAnsi="Arial" w:cs="Arial"/>
          <w:lang w:eastAsia="ja-JP"/>
        </w:rPr>
        <w:t>спроизвести результаты испытаний</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Должно быть проведено и отражено в протоколе не менее трех испытаний на падение, каждое не менее чем с </w:t>
      </w:r>
      <w:r w:rsidR="00CA28C5">
        <w:rPr>
          <w:rFonts w:ascii="Arial" w:eastAsia="MS Mincho" w:hAnsi="Arial" w:cs="Arial"/>
          <w:lang w:eastAsia="ja-JP"/>
        </w:rPr>
        <w:t>четырь</w:t>
      </w:r>
      <w:r w:rsidR="00014DEB">
        <w:rPr>
          <w:rFonts w:ascii="Arial" w:eastAsia="MS Mincho" w:hAnsi="Arial" w:cs="Arial"/>
          <w:lang w:eastAsia="ja-JP"/>
        </w:rPr>
        <w:t>мя</w:t>
      </w:r>
      <w:r w:rsidRPr="008906E5">
        <w:rPr>
          <w:rFonts w:ascii="Arial" w:eastAsia="MS Mincho" w:hAnsi="Arial" w:cs="Arial"/>
          <w:lang w:eastAsia="ja-JP"/>
        </w:rPr>
        <w:t xml:space="preserve"> возрастающи</w:t>
      </w:r>
      <w:r w:rsidR="00014DEB">
        <w:rPr>
          <w:rFonts w:ascii="Arial" w:eastAsia="MS Mincho" w:hAnsi="Arial" w:cs="Arial"/>
          <w:lang w:eastAsia="ja-JP"/>
        </w:rPr>
        <w:t>ми</w:t>
      </w:r>
      <w:r w:rsidRPr="008906E5">
        <w:rPr>
          <w:rFonts w:ascii="Arial" w:eastAsia="MS Mincho" w:hAnsi="Arial" w:cs="Arial"/>
          <w:lang w:eastAsia="ja-JP"/>
        </w:rPr>
        <w:t xml:space="preserve"> высот</w:t>
      </w:r>
      <w:r w:rsidR="00014DEB">
        <w:rPr>
          <w:rFonts w:ascii="Arial" w:eastAsia="MS Mincho" w:hAnsi="Arial" w:cs="Arial"/>
          <w:lang w:eastAsia="ja-JP"/>
        </w:rPr>
        <w:t>ами</w:t>
      </w:r>
      <w:r w:rsidRPr="008906E5">
        <w:rPr>
          <w:rFonts w:ascii="Arial" w:eastAsia="MS Mincho" w:hAnsi="Arial" w:cs="Arial"/>
          <w:lang w:eastAsia="ja-JP"/>
        </w:rPr>
        <w:t xml:space="preserve">, причем каждое испытание на падение </w:t>
      </w:r>
      <w:r w:rsidR="006E214C">
        <w:rPr>
          <w:rFonts w:ascii="Arial" w:eastAsia="MS Mincho" w:hAnsi="Arial" w:cs="Arial"/>
          <w:lang w:eastAsia="ja-JP"/>
        </w:rPr>
        <w:t>необходимо</w:t>
      </w:r>
      <w:r w:rsidRPr="008906E5">
        <w:rPr>
          <w:rFonts w:ascii="Arial" w:eastAsia="MS Mincho" w:hAnsi="Arial" w:cs="Arial"/>
          <w:lang w:eastAsia="ja-JP"/>
        </w:rPr>
        <w:t xml:space="preserve"> проводить в различных испытательных позициях изделия.</w:t>
      </w:r>
    </w:p>
    <w:p w:rsidR="00314DB9" w:rsidRPr="008906E5" w:rsidRDefault="00314DB9" w:rsidP="00492603">
      <w:pPr>
        <w:spacing w:line="0" w:lineRule="atLeast"/>
        <w:ind w:firstLine="567"/>
        <w:jc w:val="both"/>
        <w:rPr>
          <w:rFonts w:ascii="Arial" w:eastAsia="MS Mincho" w:hAnsi="Arial" w:cs="Arial"/>
          <w:lang w:eastAsia="ja-JP"/>
        </w:rPr>
      </w:pPr>
    </w:p>
    <w:p w:rsidR="00314DB9" w:rsidRPr="008906E5" w:rsidRDefault="00314DB9"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D.5.3 Испытание критической высоты падения в батутном парке</w:t>
      </w:r>
    </w:p>
    <w:p w:rsidR="00314DB9" w:rsidRPr="008906E5" w:rsidRDefault="00314DB9" w:rsidP="00492603">
      <w:pPr>
        <w:spacing w:line="0" w:lineRule="atLeast"/>
        <w:ind w:firstLine="567"/>
        <w:jc w:val="both"/>
        <w:rPr>
          <w:rFonts w:ascii="Arial" w:eastAsia="MS Mincho" w:hAnsi="Arial" w:cs="Arial"/>
          <w:sz w:val="12"/>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Испытания не до</w:t>
      </w:r>
      <w:r w:rsidR="006E214C">
        <w:rPr>
          <w:rFonts w:ascii="Arial" w:eastAsia="MS Mincho" w:hAnsi="Arial" w:cs="Arial"/>
          <w:lang w:eastAsia="ja-JP"/>
        </w:rPr>
        <w:t>пускается</w:t>
      </w:r>
      <w:r w:rsidRPr="008906E5">
        <w:rPr>
          <w:rFonts w:ascii="Arial" w:eastAsia="MS Mincho" w:hAnsi="Arial" w:cs="Arial"/>
          <w:lang w:eastAsia="ja-JP"/>
        </w:rPr>
        <w:t xml:space="preserve"> проводить на поверхности, наклоненной под углом </w:t>
      </w:r>
      <w:r w:rsidR="006E188A" w:rsidRPr="008906E5">
        <w:rPr>
          <w:rFonts w:ascii="Arial" w:eastAsia="MS Mincho" w:hAnsi="Arial" w:cs="Arial"/>
          <w:lang w:eastAsia="ja-JP"/>
        </w:rPr>
        <w:t>более</w:t>
      </w:r>
      <w:r w:rsidRPr="008906E5">
        <w:rPr>
          <w:rFonts w:ascii="Arial" w:eastAsia="MS Mincho" w:hAnsi="Arial" w:cs="Arial"/>
          <w:lang w:eastAsia="ja-JP"/>
        </w:rPr>
        <w:t> 10° к горизонтали.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Если известно, что в зоне удара существуют различные типы и/или толщина слоев </w:t>
      </w:r>
      <w:proofErr w:type="spellStart"/>
      <w:r w:rsidR="00B73C1F" w:rsidRPr="008906E5">
        <w:rPr>
          <w:rFonts w:ascii="Arial" w:eastAsia="MS Mincho" w:hAnsi="Arial" w:cs="Arial"/>
          <w:lang w:eastAsia="ja-JP"/>
        </w:rPr>
        <w:t>ударопоглоща</w:t>
      </w:r>
      <w:r w:rsidRPr="008906E5">
        <w:rPr>
          <w:rFonts w:ascii="Arial" w:eastAsia="MS Mincho" w:hAnsi="Arial" w:cs="Arial"/>
          <w:lang w:eastAsia="ja-JP"/>
        </w:rPr>
        <w:t>ющих</w:t>
      </w:r>
      <w:proofErr w:type="spellEnd"/>
      <w:r w:rsidRPr="008906E5">
        <w:rPr>
          <w:rFonts w:ascii="Arial" w:eastAsia="MS Mincho" w:hAnsi="Arial" w:cs="Arial"/>
          <w:lang w:eastAsia="ja-JP"/>
        </w:rPr>
        <w:t xml:space="preserve"> поверхностей и/или основания, каждый вариант рассматривают как отдельную зону испытания и испытывают отдельно.</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w:t>
      </w:r>
      <w:r w:rsidR="006E214C">
        <w:rPr>
          <w:rFonts w:ascii="Arial" w:eastAsia="MS Mincho" w:hAnsi="Arial" w:cs="Arial"/>
          <w:lang w:eastAsia="ja-JP"/>
        </w:rPr>
        <w:t>одель</w:t>
      </w:r>
      <w:r w:rsidRPr="008906E5">
        <w:rPr>
          <w:rFonts w:ascii="Arial" w:eastAsia="MS Mincho" w:hAnsi="Arial" w:cs="Arial"/>
          <w:lang w:eastAsia="ja-JP"/>
        </w:rPr>
        <w:t xml:space="preserve"> головы сбрасывают по меньшей мере с </w:t>
      </w:r>
      <w:r w:rsidR="00CA28C5">
        <w:rPr>
          <w:rFonts w:ascii="Arial" w:eastAsia="MS Mincho" w:hAnsi="Arial" w:cs="Arial"/>
          <w:lang w:eastAsia="ja-JP"/>
        </w:rPr>
        <w:t>четыре</w:t>
      </w:r>
      <w:r w:rsidR="00014DEB">
        <w:rPr>
          <w:rFonts w:ascii="Arial" w:eastAsia="MS Mincho" w:hAnsi="Arial" w:cs="Arial"/>
          <w:lang w:eastAsia="ja-JP"/>
        </w:rPr>
        <w:t>х</w:t>
      </w:r>
      <w:r w:rsidRPr="008906E5">
        <w:rPr>
          <w:rFonts w:ascii="Arial" w:eastAsia="MS Mincho" w:hAnsi="Arial" w:cs="Arial"/>
          <w:lang w:eastAsia="ja-JP"/>
        </w:rPr>
        <w:t xml:space="preserve"> возрастающих высот, каждый раз с новой позиции без утрамбовки, обеспечивая одинаковую глубину слоя материала на каждой испытательной позиции, и указывают результаты в протоколе.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проведении испытаний в батутном парке выбирают различные испытательные позиции для обеспечения наименее благоприятных условий (например, места с высокой интенсивностью использования, такие как вход на площадку).</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В начале протоколов испытаний, проведенных в батутном парке, должно быть следующее заявление: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«Поскольку на характеристики некоторых изделий может сильно влиять ряд переменных (таких как различия между партиями, плотность и направляющая подложка), результаты, приведенные в данном протоколе, не могут быть использованы для определения характеристик такого же изделия в другом батутном парке».</w:t>
      </w:r>
    </w:p>
    <w:p w:rsidR="00314DB9" w:rsidRPr="008906E5" w:rsidRDefault="00314DB9" w:rsidP="00492603">
      <w:pPr>
        <w:spacing w:line="0" w:lineRule="atLeast"/>
        <w:ind w:firstLine="567"/>
        <w:jc w:val="both"/>
        <w:rPr>
          <w:rFonts w:ascii="Arial" w:eastAsia="MS Mincho" w:hAnsi="Arial" w:cs="Arial"/>
          <w:lang w:eastAsia="ja-JP"/>
        </w:rPr>
      </w:pPr>
    </w:p>
    <w:p w:rsidR="00314DB9" w:rsidRPr="008906E5" w:rsidRDefault="00314DB9"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D.6 Метод </w:t>
      </w:r>
      <w:r w:rsidR="00D32BA7" w:rsidRPr="008906E5">
        <w:rPr>
          <w:rFonts w:ascii="Arial" w:eastAsia="MS Mincho" w:hAnsi="Arial" w:cs="Arial"/>
          <w:b/>
          <w:sz w:val="22"/>
          <w:lang w:eastAsia="ja-JP"/>
        </w:rPr>
        <w:t xml:space="preserve">2 – </w:t>
      </w:r>
      <w:r w:rsidRPr="008906E5">
        <w:rPr>
          <w:rFonts w:ascii="Arial" w:eastAsia="MS Mincho" w:hAnsi="Arial" w:cs="Arial"/>
          <w:b/>
          <w:sz w:val="22"/>
          <w:lang w:eastAsia="ja-JP"/>
        </w:rPr>
        <w:t xml:space="preserve">Определение </w:t>
      </w:r>
      <w:proofErr w:type="spellStart"/>
      <w:r w:rsidR="00D32BA7" w:rsidRPr="008906E5">
        <w:rPr>
          <w:rFonts w:ascii="Arial" w:eastAsia="MS Mincho" w:hAnsi="Arial" w:cs="Arial"/>
          <w:b/>
          <w:sz w:val="22"/>
          <w:lang w:eastAsia="ja-JP"/>
        </w:rPr>
        <w:t>ударопоглощения</w:t>
      </w:r>
      <w:proofErr w:type="spellEnd"/>
      <w:r w:rsidRPr="008906E5">
        <w:rPr>
          <w:rFonts w:ascii="Arial" w:eastAsia="MS Mincho" w:hAnsi="Arial" w:cs="Arial"/>
          <w:b/>
          <w:sz w:val="22"/>
          <w:lang w:eastAsia="ja-JP"/>
        </w:rPr>
        <w:t xml:space="preserve"> в батутном парке</w:t>
      </w:r>
    </w:p>
    <w:p w:rsidR="00314DB9" w:rsidRPr="008906E5" w:rsidRDefault="00314DB9" w:rsidP="00492603">
      <w:pPr>
        <w:spacing w:line="0" w:lineRule="atLeast"/>
        <w:ind w:firstLine="567"/>
        <w:jc w:val="both"/>
        <w:rPr>
          <w:rFonts w:ascii="Arial" w:eastAsia="MS Mincho" w:hAnsi="Arial" w:cs="Arial"/>
          <w:b/>
          <w:sz w:val="12"/>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b/>
          <w:lang w:eastAsia="ja-JP"/>
        </w:rPr>
        <w:t>D.6.1 Принцип</w:t>
      </w:r>
    </w:p>
    <w:p w:rsidR="00314DB9" w:rsidRPr="008906E5" w:rsidRDefault="00314DB9" w:rsidP="00492603">
      <w:pPr>
        <w:spacing w:line="0" w:lineRule="atLeast"/>
        <w:ind w:firstLine="567"/>
        <w:jc w:val="both"/>
        <w:rPr>
          <w:rFonts w:ascii="Arial" w:eastAsia="MS Mincho" w:hAnsi="Arial" w:cs="Arial"/>
          <w:sz w:val="12"/>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Измерения ударной нагрузки проводят в соответствии с D.4.1 путем проведения испытания на падение в каждой выбранной испытательной позиции покрытия с целью верификации его соответствия требованиям к ослаблению ударной нагрузки для оборудования, под которым установлено покрытие.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Этот метод не определяет критическую высоту падения.</w:t>
      </w:r>
    </w:p>
    <w:p w:rsidR="00314DB9" w:rsidRPr="008906E5" w:rsidRDefault="00314DB9" w:rsidP="00492603">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xml:space="preserve">– Данное испытание предназначено для верификации конкретной установки на конкретном батутном объекте в конкретных условиях площадки и может быть нерепрезентативным для других аналогичных установок. Данное испытание можно проводить для проверки окончательной установки покрытия перед использованием, а также для последующих проверок </w:t>
      </w:r>
      <w:proofErr w:type="spellStart"/>
      <w:r w:rsidR="00632ED1">
        <w:rPr>
          <w:rFonts w:ascii="Arial" w:eastAsia="MS Mincho" w:hAnsi="Arial" w:cs="Arial"/>
          <w:sz w:val="18"/>
          <w:lang w:eastAsia="ja-JP"/>
        </w:rPr>
        <w:t>ударопоглоща</w:t>
      </w:r>
      <w:r w:rsidRPr="008906E5">
        <w:rPr>
          <w:rFonts w:ascii="Arial" w:eastAsia="MS Mincho" w:hAnsi="Arial" w:cs="Arial"/>
          <w:sz w:val="18"/>
          <w:lang w:eastAsia="ja-JP"/>
        </w:rPr>
        <w:t>ющего</w:t>
      </w:r>
      <w:proofErr w:type="spellEnd"/>
      <w:r w:rsidRPr="008906E5">
        <w:rPr>
          <w:rFonts w:ascii="Arial" w:eastAsia="MS Mincho" w:hAnsi="Arial" w:cs="Arial"/>
          <w:sz w:val="18"/>
          <w:lang w:eastAsia="ja-JP"/>
        </w:rPr>
        <w:t xml:space="preserve"> покрытия в процессе эксплуатации (например, при периодических </w:t>
      </w:r>
      <w:r w:rsidR="00014DEB">
        <w:rPr>
          <w:rFonts w:ascii="Arial" w:eastAsia="MS Mincho" w:hAnsi="Arial" w:cs="Arial"/>
          <w:sz w:val="18"/>
          <w:lang w:eastAsia="ja-JP"/>
        </w:rPr>
        <w:t>проверка</w:t>
      </w:r>
      <w:r w:rsidRPr="008906E5">
        <w:rPr>
          <w:rFonts w:ascii="Arial" w:eastAsia="MS Mincho" w:hAnsi="Arial" w:cs="Arial"/>
          <w:sz w:val="18"/>
          <w:lang w:eastAsia="ja-JP"/>
        </w:rPr>
        <w:t>х).</w:t>
      </w:r>
    </w:p>
    <w:p w:rsidR="00314DB9" w:rsidRPr="008906E5" w:rsidRDefault="00314DB9" w:rsidP="00492603">
      <w:pPr>
        <w:spacing w:line="0" w:lineRule="atLeast"/>
        <w:ind w:firstLine="567"/>
        <w:jc w:val="both"/>
        <w:rPr>
          <w:rFonts w:ascii="Arial" w:eastAsia="MS Mincho" w:hAnsi="Arial" w:cs="Arial"/>
          <w:sz w:val="22"/>
          <w:lang w:eastAsia="ja-JP"/>
        </w:rPr>
      </w:pPr>
      <w:r w:rsidRPr="008906E5">
        <w:rPr>
          <w:rFonts w:ascii="Arial" w:eastAsia="MS Mincho" w:hAnsi="Arial" w:cs="Arial"/>
          <w:b/>
          <w:sz w:val="22"/>
          <w:lang w:eastAsia="ja-JP"/>
        </w:rPr>
        <w:t>D.6.2 Выбор и регистрация испытательных позиций</w:t>
      </w:r>
    </w:p>
    <w:p w:rsidR="00314DB9" w:rsidRPr="008906E5" w:rsidRDefault="00314DB9" w:rsidP="00492603">
      <w:pPr>
        <w:spacing w:line="0" w:lineRule="atLeast"/>
        <w:ind w:firstLine="567"/>
        <w:jc w:val="both"/>
        <w:rPr>
          <w:rFonts w:ascii="Arial" w:eastAsia="MS Mincho" w:hAnsi="Arial" w:cs="Arial"/>
          <w:sz w:val="12"/>
          <w:lang w:eastAsia="ja-JP"/>
        </w:rPr>
      </w:pPr>
    </w:p>
    <w:p w:rsidR="00314DB9" w:rsidRPr="008906E5" w:rsidRDefault="00314DB9" w:rsidP="00492603">
      <w:pPr>
        <w:spacing w:line="0" w:lineRule="atLeast"/>
        <w:ind w:firstLine="567"/>
        <w:jc w:val="both"/>
        <w:rPr>
          <w:rFonts w:ascii="Arial" w:eastAsia="MS Mincho" w:hAnsi="Arial" w:cs="Arial"/>
          <w:spacing w:val="-4"/>
          <w:lang w:eastAsia="ja-JP"/>
        </w:rPr>
      </w:pPr>
      <w:r w:rsidRPr="008906E5">
        <w:rPr>
          <w:rFonts w:ascii="Arial" w:eastAsia="MS Mincho" w:hAnsi="Arial" w:cs="Arial"/>
          <w:spacing w:val="-4"/>
          <w:lang w:eastAsia="ja-JP"/>
        </w:rPr>
        <w:t xml:space="preserve">Во </w:t>
      </w:r>
      <w:r w:rsidR="006E214C">
        <w:rPr>
          <w:rFonts w:ascii="Arial" w:eastAsia="MS Mincho" w:hAnsi="Arial" w:cs="Arial"/>
          <w:spacing w:val="-4"/>
          <w:lang w:eastAsia="ja-JP"/>
        </w:rPr>
        <w:t>всех случаях измерения проводят</w:t>
      </w:r>
      <w:r w:rsidRPr="008906E5">
        <w:rPr>
          <w:rFonts w:ascii="Arial" w:eastAsia="MS Mincho" w:hAnsi="Arial" w:cs="Arial"/>
          <w:spacing w:val="-4"/>
          <w:lang w:eastAsia="ja-JP"/>
        </w:rPr>
        <w:t xml:space="preserve"> в местах с наименее благоприятными условиями по отношению к высоте </w:t>
      </w:r>
      <w:r w:rsidR="006E214C">
        <w:rPr>
          <w:rFonts w:ascii="Arial" w:eastAsia="MS Mincho" w:hAnsi="Arial" w:cs="Arial"/>
          <w:spacing w:val="-4"/>
          <w:lang w:eastAsia="ja-JP"/>
        </w:rPr>
        <w:t>свободного</w:t>
      </w:r>
      <w:r w:rsidR="006E214C" w:rsidRPr="008906E5">
        <w:rPr>
          <w:rFonts w:ascii="Arial" w:eastAsia="MS Mincho" w:hAnsi="Arial" w:cs="Arial"/>
          <w:spacing w:val="-4"/>
          <w:lang w:eastAsia="ja-JP"/>
        </w:rPr>
        <w:t xml:space="preserve"> </w:t>
      </w:r>
      <w:r w:rsidRPr="008906E5">
        <w:rPr>
          <w:rFonts w:ascii="Arial" w:eastAsia="MS Mincho" w:hAnsi="Arial" w:cs="Arial"/>
          <w:spacing w:val="-4"/>
          <w:lang w:eastAsia="ja-JP"/>
        </w:rPr>
        <w:t xml:space="preserve">падения соответствующего элемента для соответствующей </w:t>
      </w:r>
      <w:proofErr w:type="spellStart"/>
      <w:r w:rsidR="00FA6734" w:rsidRPr="008906E5">
        <w:rPr>
          <w:rFonts w:ascii="Arial" w:eastAsia="MS Mincho" w:hAnsi="Arial" w:cs="Arial"/>
          <w:spacing w:val="-4"/>
          <w:lang w:eastAsia="ja-JP"/>
        </w:rPr>
        <w:t>ударопоглоща</w:t>
      </w:r>
      <w:r w:rsidRPr="008906E5">
        <w:rPr>
          <w:rFonts w:ascii="Arial" w:eastAsia="MS Mincho" w:hAnsi="Arial" w:cs="Arial"/>
          <w:spacing w:val="-4"/>
          <w:lang w:eastAsia="ja-JP"/>
        </w:rPr>
        <w:t>ющей</w:t>
      </w:r>
      <w:proofErr w:type="spellEnd"/>
      <w:r w:rsidRPr="008906E5">
        <w:rPr>
          <w:rFonts w:ascii="Arial" w:eastAsia="MS Mincho" w:hAnsi="Arial" w:cs="Arial"/>
          <w:spacing w:val="-4"/>
          <w:lang w:eastAsia="ja-JP"/>
        </w:rPr>
        <w:t xml:space="preserve"> поверхности.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Каждая определенная зона испытания подвергается по крайней мере одному испытанию с использованием метода 2.</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В каждой испытательной зоне проводят не менее </w:t>
      </w:r>
      <w:r w:rsidR="00CA28C5">
        <w:rPr>
          <w:rFonts w:ascii="Arial" w:eastAsia="MS Mincho" w:hAnsi="Arial" w:cs="Arial"/>
          <w:lang w:eastAsia="ja-JP"/>
        </w:rPr>
        <w:t>трех</w:t>
      </w:r>
      <w:r w:rsidRPr="008906E5">
        <w:rPr>
          <w:rFonts w:ascii="Arial" w:eastAsia="MS Mincho" w:hAnsi="Arial" w:cs="Arial"/>
          <w:lang w:eastAsia="ja-JP"/>
        </w:rPr>
        <w:t xml:space="preserve"> измерений.</w:t>
      </w:r>
    </w:p>
    <w:p w:rsidR="00314DB9" w:rsidRPr="008906E5" w:rsidRDefault="006E214C" w:rsidP="00492603">
      <w:pPr>
        <w:spacing w:line="0" w:lineRule="atLeast"/>
        <w:ind w:firstLine="567"/>
        <w:jc w:val="both"/>
        <w:rPr>
          <w:rFonts w:ascii="Arial" w:eastAsia="MS Mincho" w:hAnsi="Arial" w:cs="Arial"/>
          <w:lang w:eastAsia="ja-JP"/>
        </w:rPr>
      </w:pPr>
      <w:r>
        <w:rPr>
          <w:rFonts w:ascii="Arial" w:eastAsia="MS Mincho" w:hAnsi="Arial" w:cs="Arial"/>
          <w:lang w:eastAsia="ja-JP"/>
        </w:rPr>
        <w:t>Измеряют и записывают</w:t>
      </w:r>
      <w:r w:rsidRPr="008906E5">
        <w:rPr>
          <w:rFonts w:ascii="Arial" w:eastAsia="MS Mincho" w:hAnsi="Arial" w:cs="Arial"/>
          <w:lang w:eastAsia="ja-JP"/>
        </w:rPr>
        <w:t xml:space="preserve"> </w:t>
      </w:r>
      <w:r>
        <w:rPr>
          <w:rFonts w:ascii="Arial" w:eastAsia="MS Mincho" w:hAnsi="Arial" w:cs="Arial"/>
          <w:lang w:eastAsia="ja-JP"/>
        </w:rPr>
        <w:t>минимальную</w:t>
      </w:r>
      <w:r w:rsidR="00314DB9" w:rsidRPr="008906E5">
        <w:rPr>
          <w:rFonts w:ascii="Arial" w:eastAsia="MS Mincho" w:hAnsi="Arial" w:cs="Arial"/>
          <w:lang w:eastAsia="ja-JP"/>
        </w:rPr>
        <w:t xml:space="preserve"> </w:t>
      </w:r>
      <w:r>
        <w:rPr>
          <w:rFonts w:ascii="Arial" w:eastAsia="MS Mincho" w:hAnsi="Arial" w:cs="Arial"/>
          <w:lang w:eastAsia="ja-JP"/>
        </w:rPr>
        <w:t>высоту свободного</w:t>
      </w:r>
      <w:r w:rsidR="00314DB9" w:rsidRPr="008906E5">
        <w:rPr>
          <w:rFonts w:ascii="Arial" w:eastAsia="MS Mincho" w:hAnsi="Arial" w:cs="Arial"/>
          <w:lang w:eastAsia="ja-JP"/>
        </w:rPr>
        <w:t xml:space="preserve"> падения и ее местоположение для каждой зоны испытания.</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Испытания не </w:t>
      </w:r>
      <w:r w:rsidR="006E214C">
        <w:rPr>
          <w:rFonts w:ascii="Arial" w:eastAsia="MS Mincho" w:hAnsi="Arial" w:cs="Arial"/>
          <w:lang w:eastAsia="ja-JP"/>
        </w:rPr>
        <w:t xml:space="preserve">допускается </w:t>
      </w:r>
      <w:r w:rsidRPr="008906E5">
        <w:rPr>
          <w:rFonts w:ascii="Arial" w:eastAsia="MS Mincho" w:hAnsi="Arial" w:cs="Arial"/>
          <w:lang w:eastAsia="ja-JP"/>
        </w:rPr>
        <w:t xml:space="preserve">проводить на поверхности, наклоненной под углом </w:t>
      </w:r>
      <w:r w:rsidR="00FA6734" w:rsidRPr="008906E5">
        <w:rPr>
          <w:rFonts w:ascii="Arial" w:eastAsia="MS Mincho" w:hAnsi="Arial" w:cs="Arial"/>
          <w:lang w:eastAsia="ja-JP"/>
        </w:rPr>
        <w:t>более</w:t>
      </w:r>
      <w:r w:rsidRPr="008906E5">
        <w:rPr>
          <w:rFonts w:ascii="Arial" w:eastAsia="MS Mincho" w:hAnsi="Arial" w:cs="Arial"/>
          <w:lang w:eastAsia="ja-JP"/>
        </w:rPr>
        <w:t> 10° к горизонтали.</w:t>
      </w:r>
    </w:p>
    <w:p w:rsidR="00314DB9" w:rsidRPr="008906E5" w:rsidRDefault="005F426B"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lastRenderedPageBreak/>
        <w:t>П</w:t>
      </w:r>
      <w:r w:rsidR="00314DB9" w:rsidRPr="008906E5">
        <w:rPr>
          <w:rFonts w:ascii="Arial" w:eastAsia="MS Mincho" w:hAnsi="Arial" w:cs="Arial"/>
          <w:lang w:eastAsia="ja-JP"/>
        </w:rPr>
        <w:t xml:space="preserve">оверхность в зоне удара </w:t>
      </w:r>
      <w:r w:rsidRPr="008906E5">
        <w:rPr>
          <w:rFonts w:ascii="Arial" w:eastAsia="MS Mincho" w:hAnsi="Arial" w:cs="Arial"/>
          <w:lang w:eastAsia="ja-JP"/>
        </w:rPr>
        <w:t>обследу</w:t>
      </w:r>
      <w:r w:rsidR="006E214C">
        <w:rPr>
          <w:rFonts w:ascii="Arial" w:eastAsia="MS Mincho" w:hAnsi="Arial" w:cs="Arial"/>
          <w:lang w:eastAsia="ja-JP"/>
        </w:rPr>
        <w:t>ют</w:t>
      </w:r>
      <w:r w:rsidRPr="008906E5">
        <w:rPr>
          <w:rFonts w:ascii="Arial" w:eastAsia="MS Mincho" w:hAnsi="Arial" w:cs="Arial"/>
          <w:lang w:eastAsia="ja-JP"/>
        </w:rPr>
        <w:t xml:space="preserve"> </w:t>
      </w:r>
      <w:r w:rsidR="00314DB9" w:rsidRPr="008906E5">
        <w:rPr>
          <w:rFonts w:ascii="Arial" w:eastAsia="MS Mincho" w:hAnsi="Arial" w:cs="Arial"/>
          <w:lang w:eastAsia="ja-JP"/>
        </w:rPr>
        <w:t>для определения однородности или наличия зон с различными характеристиками удара. Зоны, рассчитанные на разные характеристики удара, рассматривают как отдельные испытательные зоны.</w:t>
      </w:r>
    </w:p>
    <w:p w:rsidR="00314DB9" w:rsidRPr="008906E5" w:rsidRDefault="006E214C" w:rsidP="00492603">
      <w:pPr>
        <w:spacing w:line="0" w:lineRule="atLeast"/>
        <w:ind w:firstLine="567"/>
        <w:jc w:val="both"/>
        <w:rPr>
          <w:rFonts w:ascii="Arial" w:eastAsia="MS Mincho" w:hAnsi="Arial" w:cs="Arial"/>
          <w:lang w:eastAsia="ja-JP"/>
        </w:rPr>
      </w:pPr>
      <w:r>
        <w:rPr>
          <w:rFonts w:ascii="Arial" w:eastAsia="MS Mincho" w:hAnsi="Arial" w:cs="Arial"/>
          <w:lang w:eastAsia="ja-JP"/>
        </w:rPr>
        <w:t>Каждую испытательную</w:t>
      </w:r>
      <w:r w:rsidR="00314DB9" w:rsidRPr="008906E5">
        <w:rPr>
          <w:rFonts w:ascii="Arial" w:eastAsia="MS Mincho" w:hAnsi="Arial" w:cs="Arial"/>
          <w:lang w:eastAsia="ja-JP"/>
        </w:rPr>
        <w:t xml:space="preserve"> зон</w:t>
      </w:r>
      <w:r>
        <w:rPr>
          <w:rFonts w:ascii="Arial" w:eastAsia="MS Mincho" w:hAnsi="Arial" w:cs="Arial"/>
          <w:lang w:eastAsia="ja-JP"/>
        </w:rPr>
        <w:t>у</w:t>
      </w:r>
      <w:r w:rsidR="00314DB9" w:rsidRPr="008906E5">
        <w:rPr>
          <w:rFonts w:ascii="Arial" w:eastAsia="MS Mincho" w:hAnsi="Arial" w:cs="Arial"/>
          <w:lang w:eastAsia="ja-JP"/>
        </w:rPr>
        <w:t xml:space="preserve"> дополнительно обследу</w:t>
      </w:r>
      <w:r>
        <w:rPr>
          <w:rFonts w:ascii="Arial" w:eastAsia="MS Mincho" w:hAnsi="Arial" w:cs="Arial"/>
          <w:lang w:eastAsia="ja-JP"/>
        </w:rPr>
        <w:t>ют</w:t>
      </w:r>
      <w:r w:rsidR="00314DB9" w:rsidRPr="008906E5">
        <w:rPr>
          <w:rFonts w:ascii="Arial" w:eastAsia="MS Mincho" w:hAnsi="Arial" w:cs="Arial"/>
          <w:lang w:eastAsia="ja-JP"/>
        </w:rPr>
        <w:t xml:space="preserve"> для выявления мест наибольшего износа, любых признаков износа или повреждений. Цель таких </w:t>
      </w:r>
      <w:r w:rsidR="005F426B" w:rsidRPr="008906E5">
        <w:rPr>
          <w:rFonts w:ascii="Arial" w:eastAsia="MS Mincho" w:hAnsi="Arial" w:cs="Arial"/>
          <w:lang w:eastAsia="ja-JP"/>
        </w:rPr>
        <w:t xml:space="preserve">испытаний – </w:t>
      </w:r>
      <w:r w:rsidR="00314DB9" w:rsidRPr="008906E5">
        <w:rPr>
          <w:rFonts w:ascii="Arial" w:eastAsia="MS Mincho" w:hAnsi="Arial" w:cs="Arial"/>
          <w:lang w:eastAsia="ja-JP"/>
        </w:rPr>
        <w:t>обеспечить, насколько это практически возможно, чтобы испытания проводились в положении, которое, скорее всего, обеспечит наименьшую защиту (наименее благоприятные условия).</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Местоположение каждой испытательной позиции в преде</w:t>
      </w:r>
      <w:r w:rsidR="006E214C">
        <w:rPr>
          <w:rFonts w:ascii="Arial" w:eastAsia="MS Mincho" w:hAnsi="Arial" w:cs="Arial"/>
          <w:lang w:eastAsia="ja-JP"/>
        </w:rPr>
        <w:t>лах испытательной зоны определяют</w:t>
      </w:r>
      <w:r w:rsidRPr="008906E5">
        <w:rPr>
          <w:rFonts w:ascii="Arial" w:eastAsia="MS Mincho" w:hAnsi="Arial" w:cs="Arial"/>
          <w:lang w:eastAsia="ja-JP"/>
        </w:rPr>
        <w:t xml:space="preserve"> любым подходящим способом, например, путем измерения от конкретного идент</w:t>
      </w:r>
      <w:r w:rsidR="006E214C">
        <w:rPr>
          <w:rFonts w:ascii="Arial" w:eastAsia="MS Mincho" w:hAnsi="Arial" w:cs="Arial"/>
          <w:lang w:eastAsia="ja-JP"/>
        </w:rPr>
        <w:t>ифицируемого объекта и фиксируют</w:t>
      </w:r>
      <w:r w:rsidRPr="008906E5">
        <w:rPr>
          <w:rFonts w:ascii="Arial" w:eastAsia="MS Mincho" w:hAnsi="Arial" w:cs="Arial"/>
          <w:lang w:eastAsia="ja-JP"/>
        </w:rPr>
        <w:t xml:space="preserve"> на фотографиях.</w:t>
      </w:r>
    </w:p>
    <w:p w:rsidR="00314DB9" w:rsidRPr="008906E5" w:rsidRDefault="00314DB9" w:rsidP="00492603">
      <w:pPr>
        <w:spacing w:line="0" w:lineRule="atLeast"/>
        <w:ind w:firstLine="567"/>
        <w:jc w:val="both"/>
        <w:rPr>
          <w:rFonts w:ascii="Arial" w:eastAsia="MS Mincho" w:hAnsi="Arial" w:cs="Arial"/>
          <w:lang w:eastAsia="ja-JP"/>
        </w:rPr>
      </w:pPr>
    </w:p>
    <w:p w:rsidR="00314DB9" w:rsidRPr="008906E5" w:rsidRDefault="00484443"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D.6.3 Проведение испытаний</w:t>
      </w:r>
    </w:p>
    <w:p w:rsidR="00314DB9" w:rsidRPr="008906E5" w:rsidRDefault="00314DB9" w:rsidP="00492603">
      <w:pPr>
        <w:spacing w:line="0" w:lineRule="atLeast"/>
        <w:ind w:firstLine="567"/>
        <w:jc w:val="both"/>
        <w:rPr>
          <w:rFonts w:ascii="Arial" w:eastAsia="MS Mincho" w:hAnsi="Arial" w:cs="Arial"/>
          <w:b/>
          <w:sz w:val="10"/>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Для каждой выбранной испытательной позиции проводят одно испытание </w:t>
      </w:r>
      <w:r w:rsidR="006E214C">
        <w:rPr>
          <w:rFonts w:ascii="Arial" w:eastAsia="MS Mincho" w:hAnsi="Arial" w:cs="Arial"/>
          <w:lang w:eastAsia="ja-JP"/>
        </w:rPr>
        <w:t xml:space="preserve">оборудования </w:t>
      </w:r>
      <w:r w:rsidRPr="008906E5">
        <w:rPr>
          <w:rFonts w:ascii="Arial" w:eastAsia="MS Mincho" w:hAnsi="Arial" w:cs="Arial"/>
          <w:lang w:eastAsia="ja-JP"/>
        </w:rPr>
        <w:t xml:space="preserve">на падение с высоты, по крайней мере равной фактической </w:t>
      </w:r>
      <w:r w:rsidR="006E214C">
        <w:rPr>
          <w:rFonts w:ascii="Arial" w:eastAsia="MS Mincho" w:hAnsi="Arial" w:cs="Arial"/>
          <w:lang w:eastAsia="ja-JP"/>
        </w:rPr>
        <w:t xml:space="preserve">высоте </w:t>
      </w:r>
      <w:r w:rsidRPr="008906E5">
        <w:rPr>
          <w:rFonts w:ascii="Arial" w:eastAsia="MS Mincho" w:hAnsi="Arial" w:cs="Arial"/>
          <w:lang w:eastAsia="ja-JP"/>
        </w:rPr>
        <w:t>свободно</w:t>
      </w:r>
      <w:r w:rsidR="006E214C">
        <w:rPr>
          <w:rFonts w:ascii="Arial" w:eastAsia="MS Mincho" w:hAnsi="Arial" w:cs="Arial"/>
          <w:lang w:eastAsia="ja-JP"/>
        </w:rPr>
        <w:t>го падения</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Измеряют свободную высоту падения на месте.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При необходимости испытание повторяют в пределах зон испытания.</w:t>
      </w:r>
    </w:p>
    <w:p w:rsidR="00314DB9" w:rsidRPr="008906E5" w:rsidRDefault="00314DB9" w:rsidP="00492603">
      <w:pPr>
        <w:spacing w:line="0" w:lineRule="atLeast"/>
        <w:ind w:firstLine="567"/>
        <w:jc w:val="both"/>
        <w:rPr>
          <w:rFonts w:ascii="Arial" w:eastAsia="MS Mincho" w:hAnsi="Arial" w:cs="Arial"/>
          <w:b/>
          <w:lang w:eastAsia="ja-JP"/>
        </w:rPr>
      </w:pPr>
    </w:p>
    <w:p w:rsidR="00314DB9" w:rsidRPr="008906E5" w:rsidRDefault="00314DB9"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D.6.4 Результаты</w:t>
      </w:r>
    </w:p>
    <w:p w:rsidR="00314DB9" w:rsidRPr="008906E5" w:rsidRDefault="00314DB9" w:rsidP="00492603">
      <w:pPr>
        <w:spacing w:line="0" w:lineRule="atLeast"/>
        <w:ind w:firstLine="567"/>
        <w:jc w:val="both"/>
        <w:rPr>
          <w:rFonts w:ascii="Arial" w:eastAsia="MS Mincho" w:hAnsi="Arial" w:cs="Arial"/>
          <w:sz w:val="12"/>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Значение критерия повреждения головы и пиковое ускорение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vertAlign w:val="subscript"/>
          <w:lang w:eastAsia="ja-JP"/>
        </w:rPr>
        <w:t xml:space="preserve"> </w:t>
      </w:r>
      <w:r w:rsidRPr="008906E5">
        <w:rPr>
          <w:rFonts w:ascii="Arial" w:eastAsia="MS Mincho" w:hAnsi="Arial" w:cs="Arial"/>
          <w:lang w:eastAsia="ja-JP"/>
        </w:rPr>
        <w:t>при ударе регистрируют для каждой испыта</w:t>
      </w:r>
      <w:r w:rsidR="001F5E13">
        <w:rPr>
          <w:rFonts w:ascii="Arial" w:eastAsia="MS Mincho" w:hAnsi="Arial" w:cs="Arial"/>
          <w:lang w:eastAsia="ja-JP"/>
        </w:rPr>
        <w:t>тельной позиции и документируют</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Если в результате испытания на падение критерий повреждения головы составляет от 950</w:t>
      </w:r>
      <w:r w:rsidRPr="008906E5">
        <w:rPr>
          <w:rFonts w:ascii="Arial" w:eastAsia="MS Mincho" w:hAnsi="Arial" w:cs="Arial"/>
          <w:lang w:val="en-US" w:eastAsia="ja-JP"/>
        </w:rPr>
        <w:t> </w:t>
      </w:r>
      <w:r w:rsidRPr="008906E5">
        <w:rPr>
          <w:rFonts w:ascii="Arial" w:eastAsia="MS Mincho" w:hAnsi="Arial" w:cs="Arial"/>
          <w:i/>
          <w:lang w:eastAsia="ja-JP"/>
        </w:rPr>
        <w:t>ɡ</w:t>
      </w:r>
      <w:r w:rsidRPr="008906E5">
        <w:rPr>
          <w:rFonts w:ascii="Arial" w:eastAsia="MS Mincho" w:hAnsi="Arial" w:cs="Arial"/>
          <w:lang w:eastAsia="ja-JP"/>
        </w:rPr>
        <w:t xml:space="preserve"> до 1050</w:t>
      </w:r>
      <w:r w:rsidR="00484443" w:rsidRPr="008906E5">
        <w:rPr>
          <w:rFonts w:ascii="Arial" w:eastAsia="MS Mincho" w:hAnsi="Arial" w:cs="Arial"/>
          <w:lang w:eastAsia="ja-JP"/>
        </w:rPr>
        <w:t> </w:t>
      </w:r>
      <w:r w:rsidRPr="008906E5">
        <w:rPr>
          <w:rFonts w:ascii="Arial" w:eastAsia="MS Mincho" w:hAnsi="Arial" w:cs="Arial"/>
          <w:i/>
          <w:lang w:eastAsia="ja-JP"/>
        </w:rPr>
        <w:t>ɡ</w:t>
      </w:r>
      <w:r w:rsidRPr="008906E5">
        <w:rPr>
          <w:rFonts w:ascii="Arial" w:eastAsia="MS Mincho" w:hAnsi="Arial" w:cs="Arial"/>
          <w:lang w:eastAsia="ja-JP"/>
        </w:rPr>
        <w:t xml:space="preserve"> или пиковое ускорение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составляет от 195 </w:t>
      </w:r>
      <w:r w:rsidRPr="008906E5">
        <w:rPr>
          <w:rFonts w:ascii="Arial" w:eastAsia="MS Mincho" w:hAnsi="Arial" w:cs="Arial"/>
          <w:i/>
          <w:lang w:eastAsia="ja-JP"/>
        </w:rPr>
        <w:t>ɡ</w:t>
      </w:r>
      <w:r w:rsidRPr="008906E5">
        <w:rPr>
          <w:rFonts w:ascii="Arial" w:eastAsia="MS Mincho" w:hAnsi="Arial" w:cs="Arial"/>
          <w:lang w:eastAsia="ja-JP"/>
        </w:rPr>
        <w:t xml:space="preserve"> до 205 </w:t>
      </w:r>
      <w:r w:rsidRPr="008906E5">
        <w:rPr>
          <w:rFonts w:ascii="Arial" w:eastAsia="MS Mincho" w:hAnsi="Arial" w:cs="Arial"/>
          <w:i/>
          <w:lang w:eastAsia="ja-JP"/>
        </w:rPr>
        <w:t>ɡ</w:t>
      </w:r>
      <w:r w:rsidRPr="008906E5">
        <w:rPr>
          <w:rFonts w:ascii="Arial" w:eastAsia="MS Mincho" w:hAnsi="Arial" w:cs="Arial"/>
          <w:lang w:eastAsia="ja-JP"/>
        </w:rPr>
        <w:t xml:space="preserve">, </w:t>
      </w:r>
      <w:r w:rsidR="00484443" w:rsidRPr="008906E5">
        <w:rPr>
          <w:rFonts w:ascii="Arial" w:eastAsia="MS Mincho" w:hAnsi="Arial" w:cs="Arial"/>
          <w:lang w:eastAsia="ja-JP"/>
        </w:rPr>
        <w:t xml:space="preserve">то </w:t>
      </w:r>
      <w:r w:rsidRPr="008906E5">
        <w:rPr>
          <w:rFonts w:ascii="Arial" w:eastAsia="MS Mincho" w:hAnsi="Arial" w:cs="Arial"/>
          <w:lang w:eastAsia="ja-JP"/>
        </w:rPr>
        <w:t xml:space="preserve">проводят еще </w:t>
      </w:r>
      <w:r w:rsidR="00CA28C5">
        <w:rPr>
          <w:rFonts w:ascii="Arial" w:eastAsia="MS Mincho" w:hAnsi="Arial" w:cs="Arial"/>
          <w:lang w:eastAsia="ja-JP"/>
        </w:rPr>
        <w:t>три</w:t>
      </w:r>
      <w:r w:rsidRPr="008906E5">
        <w:rPr>
          <w:rFonts w:ascii="Arial" w:eastAsia="MS Mincho" w:hAnsi="Arial" w:cs="Arial"/>
          <w:lang w:eastAsia="ja-JP"/>
        </w:rPr>
        <w:t xml:space="preserve"> испытания на падение в </w:t>
      </w:r>
      <w:r w:rsidR="00CA28C5">
        <w:rPr>
          <w:rFonts w:ascii="Arial" w:eastAsia="MS Mincho" w:hAnsi="Arial" w:cs="Arial"/>
          <w:lang w:eastAsia="ja-JP"/>
        </w:rPr>
        <w:t>трех</w:t>
      </w:r>
      <w:r w:rsidRPr="008906E5">
        <w:rPr>
          <w:rFonts w:ascii="Arial" w:eastAsia="MS Mincho" w:hAnsi="Arial" w:cs="Arial"/>
          <w:lang w:eastAsia="ja-JP"/>
        </w:rPr>
        <w:t xml:space="preserve"> других испытательных позициях (каждая на расстоянии не менее 250 мм), каждое с той же высоты падения, и рассчитывают среднее значение </w:t>
      </w:r>
      <w:r w:rsidR="00CA28C5">
        <w:rPr>
          <w:rFonts w:ascii="Arial" w:eastAsia="MS Mincho" w:hAnsi="Arial" w:cs="Arial"/>
          <w:lang w:eastAsia="ja-JP"/>
        </w:rPr>
        <w:t>тре</w:t>
      </w:r>
      <w:r w:rsidR="00A45B3D">
        <w:rPr>
          <w:rFonts w:ascii="Arial" w:eastAsia="MS Mincho" w:hAnsi="Arial" w:cs="Arial"/>
          <w:lang w:eastAsia="ja-JP"/>
        </w:rPr>
        <w:t xml:space="preserve">х </w:t>
      </w:r>
      <w:r w:rsidRPr="008906E5">
        <w:rPr>
          <w:rFonts w:ascii="Arial" w:eastAsia="MS Mincho" w:hAnsi="Arial" w:cs="Arial"/>
          <w:lang w:eastAsia="ja-JP"/>
        </w:rPr>
        <w:t xml:space="preserve">самых высоких результатов для критерия повреждения головы или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как результат испытания.</w:t>
      </w:r>
    </w:p>
    <w:p w:rsidR="00314DB9" w:rsidRPr="008906E5" w:rsidRDefault="00314DB9" w:rsidP="00492603">
      <w:pPr>
        <w:spacing w:line="0" w:lineRule="atLeast"/>
        <w:ind w:firstLine="567"/>
        <w:jc w:val="both"/>
        <w:rPr>
          <w:rFonts w:ascii="Arial" w:eastAsia="MS Mincho" w:hAnsi="Arial" w:cs="Arial"/>
          <w:b/>
          <w:lang w:eastAsia="ja-JP"/>
        </w:rPr>
      </w:pPr>
    </w:p>
    <w:p w:rsidR="00314DB9" w:rsidRPr="008906E5" w:rsidRDefault="00314DB9"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D.7 Протоколы </w:t>
      </w:r>
    </w:p>
    <w:p w:rsidR="00314DB9" w:rsidRPr="008906E5" w:rsidRDefault="00314DB9" w:rsidP="00492603">
      <w:pPr>
        <w:spacing w:line="0" w:lineRule="atLeast"/>
        <w:ind w:firstLine="567"/>
        <w:jc w:val="both"/>
        <w:rPr>
          <w:rFonts w:ascii="Arial" w:eastAsia="MS Mincho" w:hAnsi="Arial" w:cs="Arial"/>
          <w:b/>
          <w:sz w:val="12"/>
          <w:lang w:eastAsia="ja-JP"/>
        </w:rPr>
      </w:pPr>
    </w:p>
    <w:p w:rsidR="00314DB9" w:rsidRPr="008906E5" w:rsidRDefault="00314DB9" w:rsidP="00492603">
      <w:pPr>
        <w:spacing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D.7.1 Общие положения</w:t>
      </w:r>
    </w:p>
    <w:p w:rsidR="00314DB9" w:rsidRPr="008906E5" w:rsidRDefault="00314DB9" w:rsidP="00492603">
      <w:pPr>
        <w:spacing w:line="0" w:lineRule="atLeast"/>
        <w:ind w:firstLine="567"/>
        <w:jc w:val="both"/>
        <w:rPr>
          <w:rFonts w:ascii="Arial" w:eastAsia="MS Mincho" w:hAnsi="Arial" w:cs="Arial"/>
          <w:sz w:val="14"/>
          <w:lang w:eastAsia="ja-JP"/>
        </w:rPr>
      </w:pP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Протоколы выдают только для четко </w:t>
      </w:r>
      <w:r w:rsidR="001F5E13">
        <w:rPr>
          <w:rFonts w:ascii="Arial" w:eastAsia="MS Mincho" w:hAnsi="Arial" w:cs="Arial"/>
          <w:lang w:eastAsia="ja-JP"/>
        </w:rPr>
        <w:t xml:space="preserve">определенных </w:t>
      </w:r>
      <w:proofErr w:type="spellStart"/>
      <w:r w:rsidR="001F5E13">
        <w:rPr>
          <w:rFonts w:ascii="Arial" w:eastAsia="MS Mincho" w:hAnsi="Arial" w:cs="Arial"/>
          <w:lang w:eastAsia="ja-JP"/>
        </w:rPr>
        <w:t>ударопоглощающих</w:t>
      </w:r>
      <w:proofErr w:type="spellEnd"/>
      <w:r w:rsidRPr="008906E5">
        <w:rPr>
          <w:rFonts w:ascii="Arial" w:eastAsia="MS Mincho" w:hAnsi="Arial" w:cs="Arial"/>
          <w:lang w:eastAsia="ja-JP"/>
        </w:rPr>
        <w:t xml:space="preserve"> поверхностей и их </w:t>
      </w:r>
      <w:proofErr w:type="spellStart"/>
      <w:r w:rsidR="001F5E13">
        <w:rPr>
          <w:rFonts w:ascii="Arial" w:eastAsia="MS Mincho" w:hAnsi="Arial" w:cs="Arial"/>
          <w:lang w:eastAsia="ja-JP"/>
        </w:rPr>
        <w:t>элементоа</w:t>
      </w:r>
      <w:proofErr w:type="spellEnd"/>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Метод 1 предназначен для определения критической высоты падения либо в лаборатории, либо на территории батутного парка, и оформляется протокол испытаний.</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Метод 2 предназначен для проведения испытаний на территории батутного парка,</w:t>
      </w:r>
      <w:r w:rsidR="001F5E13">
        <w:rPr>
          <w:rFonts w:ascii="Arial" w:eastAsia="MS Mincho" w:hAnsi="Arial" w:cs="Arial"/>
          <w:lang w:eastAsia="ja-JP"/>
        </w:rPr>
        <w:t xml:space="preserve"> по результатам которых оформляют</w:t>
      </w:r>
      <w:r w:rsidRPr="008906E5">
        <w:rPr>
          <w:rFonts w:ascii="Arial" w:eastAsia="MS Mincho" w:hAnsi="Arial" w:cs="Arial"/>
          <w:lang w:eastAsia="ja-JP"/>
        </w:rPr>
        <w:t xml:space="preserve"> отчет об </w:t>
      </w:r>
      <w:r w:rsidR="00A45B3D">
        <w:rPr>
          <w:rFonts w:ascii="Arial" w:eastAsia="MS Mincho" w:hAnsi="Arial" w:cs="Arial"/>
          <w:lang w:eastAsia="ja-JP"/>
        </w:rPr>
        <w:t>проверке</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p>
    <w:p w:rsidR="00314DB9" w:rsidRPr="008906E5" w:rsidRDefault="008177FB" w:rsidP="00492603">
      <w:pPr>
        <w:spacing w:after="120"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D.7.2 Метод 1 – </w:t>
      </w:r>
      <w:r w:rsidR="00314DB9" w:rsidRPr="008906E5">
        <w:rPr>
          <w:rFonts w:ascii="Arial" w:eastAsia="MS Mincho" w:hAnsi="Arial" w:cs="Arial"/>
          <w:b/>
          <w:sz w:val="22"/>
          <w:lang w:eastAsia="ja-JP"/>
        </w:rPr>
        <w:t>Протокол испытаний для определения критической высоты падения (в лаборатории или на территории батутного парка)</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Протокол испытаний по методу 1 </w:t>
      </w:r>
      <w:r w:rsidR="008177FB" w:rsidRPr="008906E5">
        <w:rPr>
          <w:rFonts w:ascii="Arial" w:eastAsia="MS Mincho" w:hAnsi="Arial" w:cs="Arial"/>
          <w:lang w:eastAsia="ja-JP"/>
        </w:rPr>
        <w:t>должен включать</w:t>
      </w:r>
      <w:r w:rsidRPr="008906E5">
        <w:rPr>
          <w:rFonts w:ascii="Arial" w:eastAsia="MS Mincho" w:hAnsi="Arial" w:cs="Arial"/>
          <w:lang w:eastAsia="ja-JP"/>
        </w:rPr>
        <w:t xml:space="preserve"> следующее: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a) ссылку на настоящий </w:t>
      </w:r>
      <w:r w:rsidR="008177FB" w:rsidRPr="008906E5">
        <w:rPr>
          <w:rFonts w:ascii="Arial" w:eastAsia="MS Mincho" w:hAnsi="Arial" w:cs="Arial"/>
          <w:lang w:eastAsia="ja-JP"/>
        </w:rPr>
        <w:t>стандарт</w:t>
      </w:r>
      <w:r w:rsidRPr="008906E5">
        <w:rPr>
          <w:rFonts w:ascii="Arial" w:eastAsia="MS Mincho" w:hAnsi="Arial" w:cs="Arial"/>
          <w:lang w:eastAsia="ja-JP"/>
        </w:rPr>
        <w:t>, включая номер пункта, т.е.</w:t>
      </w:r>
      <w:r w:rsidR="00A45B3D">
        <w:rPr>
          <w:rFonts w:ascii="Arial" w:eastAsia="MS Mincho" w:hAnsi="Arial" w:cs="Arial"/>
          <w:lang w:eastAsia="ja-JP"/>
        </w:rPr>
        <w:t xml:space="preserve"> ГОСТ</w:t>
      </w:r>
      <w:r w:rsidRPr="008906E5">
        <w:rPr>
          <w:rFonts w:ascii="Arial" w:eastAsia="MS Mincho" w:hAnsi="Arial" w:cs="Arial"/>
          <w:lang w:eastAsia="ja-JP"/>
        </w:rPr>
        <w:t xml:space="preserve"> ISO 23659 </w:t>
      </w:r>
      <w:r w:rsidR="008177FB" w:rsidRPr="008906E5">
        <w:rPr>
          <w:rFonts w:ascii="Arial" w:eastAsia="MS Mincho" w:hAnsi="Arial" w:cs="Arial"/>
          <w:lang w:eastAsia="ja-JP"/>
        </w:rPr>
        <w:t xml:space="preserve">(пункт </w:t>
      </w:r>
      <w:r w:rsidRPr="008906E5">
        <w:rPr>
          <w:rFonts w:ascii="Arial" w:eastAsia="MS Mincho" w:hAnsi="Arial" w:cs="Arial"/>
          <w:lang w:eastAsia="ja-JP"/>
        </w:rPr>
        <w:t>E.7.2</w:t>
      </w:r>
      <w:r w:rsidR="008177FB" w:rsidRPr="008906E5">
        <w:rPr>
          <w:rFonts w:ascii="Arial" w:eastAsia="MS Mincho" w:hAnsi="Arial" w:cs="Arial"/>
          <w:lang w:eastAsia="ja-JP"/>
        </w:rPr>
        <w:t>)</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полное описание испытуемого изделия, размеры, вес, плотность, масса/единица площади и любые другие характеристики, оказывающие влияние на критическую высоту падения материала;</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c) фотографию испытанного материала с указанием масштаба частиц насыпных материалов;</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d) метод крепления, используемый для удержания образцов, или внутренние размеры используемого испытательного </w:t>
      </w:r>
      <w:r w:rsidR="008177FB" w:rsidRPr="008906E5">
        <w:rPr>
          <w:rFonts w:ascii="Arial" w:eastAsia="MS Mincho" w:hAnsi="Arial" w:cs="Arial"/>
          <w:lang w:eastAsia="ja-JP"/>
        </w:rPr>
        <w:t xml:space="preserve">контейнера </w:t>
      </w:r>
      <w:r w:rsidRPr="008906E5">
        <w:rPr>
          <w:rFonts w:ascii="Arial" w:eastAsia="MS Mincho" w:hAnsi="Arial" w:cs="Arial"/>
          <w:lang w:eastAsia="ja-JP"/>
        </w:rPr>
        <w:t>и толщина слоя для насыпных материалов;</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e) схему, </w:t>
      </w:r>
      <w:r w:rsidR="008177FB" w:rsidRPr="008906E5">
        <w:rPr>
          <w:rFonts w:ascii="Arial" w:eastAsia="MS Mincho" w:hAnsi="Arial" w:cs="Arial"/>
          <w:lang w:eastAsia="ja-JP"/>
        </w:rPr>
        <w:t>отображающ</w:t>
      </w:r>
      <w:r w:rsidRPr="008906E5">
        <w:rPr>
          <w:rFonts w:ascii="Arial" w:eastAsia="MS Mincho" w:hAnsi="Arial" w:cs="Arial"/>
          <w:lang w:eastAsia="ja-JP"/>
        </w:rPr>
        <w:t>ую все испытательные позиции;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f) состояние покрытия на момент испытания и использ</w:t>
      </w:r>
      <w:r w:rsidR="008177FB" w:rsidRPr="008906E5">
        <w:rPr>
          <w:rFonts w:ascii="Arial" w:eastAsia="MS Mincho" w:hAnsi="Arial" w:cs="Arial"/>
          <w:lang w:eastAsia="ja-JP"/>
        </w:rPr>
        <w:t>уем</w:t>
      </w:r>
      <w:r w:rsidRPr="008906E5">
        <w:rPr>
          <w:rFonts w:ascii="Arial" w:eastAsia="MS Mincho" w:hAnsi="Arial" w:cs="Arial"/>
          <w:lang w:eastAsia="ja-JP"/>
        </w:rPr>
        <w:t>ый метод испытания;</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g) результаты каждого испытания на падение с указанием всех использованных высот падения и соответствующих критериев повреждения головы,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и значений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для каждого из них;</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критическую высоту падения для испытанной поверхности, выраженную в метрах с точностью до двух знаков после запятой и указывающую неопределенность ±7 %;</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i) кривые зависимости критерия повреждения головы 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от высоты падения, на основании которых была определена критическая высота падения для покрытия [включая период времени критерия повреждения головы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j) либо кривая времени/ускорения одного удара с критерием повреждения головы, равным или превышающим 1 000, или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равным или превышающим 200</w:t>
      </w:r>
      <w:r w:rsidRPr="008906E5">
        <w:rPr>
          <w:rFonts w:ascii="Arial" w:eastAsia="MS Mincho" w:hAnsi="Arial" w:cs="Arial"/>
          <w:lang w:val="en-US" w:eastAsia="ja-JP"/>
        </w:rPr>
        <w:t> </w:t>
      </w:r>
      <w:r w:rsidRPr="008906E5">
        <w:rPr>
          <w:rFonts w:ascii="Arial" w:eastAsia="MS Mincho" w:hAnsi="Arial" w:cs="Arial"/>
          <w:i/>
          <w:lang w:eastAsia="ja-JP"/>
        </w:rPr>
        <w:t>ɡ</w:t>
      </w:r>
      <w:r w:rsidRPr="008906E5">
        <w:rPr>
          <w:rFonts w:ascii="Arial" w:eastAsia="MS Mincho" w:hAnsi="Arial" w:cs="Arial"/>
          <w:lang w:eastAsia="ja-JP"/>
        </w:rPr>
        <w:t xml:space="preserve">, либо, в случае максимальных значений критерия повреждения головы менее 1 000,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менее 200 </w:t>
      </w:r>
      <w:r w:rsidRPr="008906E5">
        <w:rPr>
          <w:rFonts w:ascii="Arial" w:eastAsia="MS Mincho" w:hAnsi="Arial" w:cs="Arial"/>
          <w:i/>
          <w:lang w:eastAsia="ja-JP"/>
        </w:rPr>
        <w:t>ɡ</w:t>
      </w:r>
      <w:r w:rsidRPr="008906E5">
        <w:rPr>
          <w:rFonts w:ascii="Arial" w:eastAsia="MS Mincho" w:hAnsi="Arial" w:cs="Arial"/>
          <w:lang w:eastAsia="ja-JP"/>
        </w:rPr>
        <w:t>, наибольшее измеренное значение или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00492603" w:rsidRPr="008906E5">
        <w:rPr>
          <w:rFonts w:ascii="Arial" w:eastAsia="MS Mincho" w:hAnsi="Arial" w:cs="Arial"/>
          <w:lang w:eastAsia="ja-JP"/>
        </w:rPr>
        <w:t>) более 5 </w:t>
      </w:r>
      <w:proofErr w:type="spellStart"/>
      <w:r w:rsidRPr="008906E5">
        <w:rPr>
          <w:rFonts w:ascii="Arial" w:eastAsia="MS Mincho" w:hAnsi="Arial" w:cs="Arial"/>
          <w:lang w:eastAsia="ja-JP"/>
        </w:rPr>
        <w:t>мс</w:t>
      </w:r>
      <w:proofErr w:type="spellEnd"/>
      <w:r w:rsidRPr="008906E5">
        <w:rPr>
          <w:rFonts w:ascii="Arial" w:eastAsia="MS Mincho" w:hAnsi="Arial" w:cs="Arial"/>
          <w:lang w:eastAsia="ja-JP"/>
        </w:rPr>
        <w:t>.</w:t>
      </w:r>
    </w:p>
    <w:p w:rsidR="008177FB" w:rsidRPr="008906E5" w:rsidRDefault="00314DB9" w:rsidP="00492603">
      <w:pPr>
        <w:spacing w:before="120" w:after="120" w:line="0" w:lineRule="atLeast"/>
        <w:ind w:firstLine="567"/>
        <w:jc w:val="both"/>
        <w:rPr>
          <w:rFonts w:ascii="Arial" w:eastAsia="MS Mincho" w:hAnsi="Arial" w:cs="Arial"/>
          <w:sz w:val="18"/>
          <w:lang w:eastAsia="ja-JP"/>
        </w:rPr>
      </w:pPr>
      <w:r w:rsidRPr="008906E5">
        <w:rPr>
          <w:rFonts w:ascii="Arial" w:eastAsia="MS Mincho" w:hAnsi="Arial" w:cs="Arial"/>
          <w:spacing w:val="40"/>
          <w:sz w:val="18"/>
          <w:lang w:eastAsia="ja-JP"/>
        </w:rPr>
        <w:t xml:space="preserve">Примечание </w:t>
      </w:r>
      <w:r w:rsidRPr="008906E5">
        <w:rPr>
          <w:rFonts w:ascii="Arial" w:eastAsia="MS Mincho" w:hAnsi="Arial" w:cs="Arial"/>
          <w:sz w:val="18"/>
          <w:lang w:eastAsia="ja-JP"/>
        </w:rPr>
        <w:t xml:space="preserve">– Метод 1 предназначен для измерения критической высоты падения для покрытия, смягчающего удар, в благоприятных условиях. Протоколы испытаний могут </w:t>
      </w:r>
      <w:r w:rsidR="001F5E13">
        <w:rPr>
          <w:rFonts w:ascii="Arial" w:eastAsia="MS Mincho" w:hAnsi="Arial" w:cs="Arial"/>
          <w:sz w:val="18"/>
          <w:lang w:eastAsia="ja-JP"/>
        </w:rPr>
        <w:t>быть использованы</w:t>
      </w:r>
      <w:r w:rsidRPr="008906E5">
        <w:rPr>
          <w:rFonts w:ascii="Arial" w:eastAsia="MS Mincho" w:hAnsi="Arial" w:cs="Arial"/>
          <w:sz w:val="18"/>
          <w:lang w:eastAsia="ja-JP"/>
        </w:rPr>
        <w:t xml:space="preserve"> в качестве основы для выбора </w:t>
      </w:r>
      <w:proofErr w:type="spellStart"/>
      <w:r w:rsidR="008177FB" w:rsidRPr="008906E5">
        <w:rPr>
          <w:rFonts w:ascii="Arial" w:eastAsia="MS Mincho" w:hAnsi="Arial" w:cs="Arial"/>
          <w:sz w:val="18"/>
          <w:lang w:eastAsia="ja-JP"/>
        </w:rPr>
        <w:t>ударопоглощающего</w:t>
      </w:r>
      <w:proofErr w:type="spellEnd"/>
      <w:r w:rsidRPr="008906E5">
        <w:rPr>
          <w:rFonts w:ascii="Arial" w:eastAsia="MS Mincho" w:hAnsi="Arial" w:cs="Arial"/>
          <w:sz w:val="18"/>
          <w:lang w:eastAsia="ja-JP"/>
        </w:rPr>
        <w:t xml:space="preserve"> покрытия для любой ситуации.</w:t>
      </w:r>
    </w:p>
    <w:p w:rsidR="008177FB" w:rsidRPr="008906E5" w:rsidRDefault="008177FB">
      <w:pPr>
        <w:rPr>
          <w:rFonts w:ascii="Arial" w:eastAsia="MS Mincho" w:hAnsi="Arial" w:cs="Arial"/>
          <w:sz w:val="18"/>
          <w:lang w:eastAsia="ja-JP"/>
        </w:rPr>
      </w:pPr>
      <w:r w:rsidRPr="008906E5">
        <w:rPr>
          <w:rFonts w:ascii="Arial" w:eastAsia="MS Mincho" w:hAnsi="Arial" w:cs="Arial"/>
          <w:sz w:val="18"/>
          <w:lang w:eastAsia="ja-JP"/>
        </w:rPr>
        <w:br w:type="page"/>
      </w:r>
    </w:p>
    <w:p w:rsidR="00314DB9" w:rsidRPr="008906E5" w:rsidRDefault="00314DB9" w:rsidP="00492603">
      <w:pPr>
        <w:spacing w:before="120" w:after="120" w:line="0" w:lineRule="atLeast"/>
        <w:ind w:firstLine="567"/>
        <w:jc w:val="both"/>
        <w:rPr>
          <w:rFonts w:ascii="Arial" w:eastAsia="MS Mincho" w:hAnsi="Arial" w:cs="Arial"/>
          <w:sz w:val="18"/>
          <w:lang w:eastAsia="ja-JP"/>
        </w:rPr>
      </w:pPr>
    </w:p>
    <w:p w:rsidR="00314DB9" w:rsidRPr="008906E5" w:rsidRDefault="00314DB9" w:rsidP="00492603">
      <w:pPr>
        <w:spacing w:after="120" w:line="0" w:lineRule="atLeast"/>
        <w:ind w:firstLine="567"/>
        <w:jc w:val="both"/>
        <w:rPr>
          <w:rFonts w:ascii="Arial" w:eastAsia="MS Mincho" w:hAnsi="Arial" w:cs="Arial"/>
          <w:b/>
          <w:sz w:val="22"/>
          <w:lang w:eastAsia="ja-JP"/>
        </w:rPr>
      </w:pPr>
      <w:r w:rsidRPr="008906E5">
        <w:rPr>
          <w:rFonts w:ascii="Arial" w:eastAsia="MS Mincho" w:hAnsi="Arial" w:cs="Arial"/>
          <w:b/>
          <w:sz w:val="22"/>
          <w:lang w:eastAsia="ja-JP"/>
        </w:rPr>
        <w:t xml:space="preserve">D.7.3 Метод 2 – Отчет о </w:t>
      </w:r>
      <w:r w:rsidR="008177FB" w:rsidRPr="008906E5">
        <w:rPr>
          <w:rFonts w:ascii="Arial" w:eastAsia="MS Mincho" w:hAnsi="Arial" w:cs="Arial"/>
          <w:b/>
          <w:sz w:val="22"/>
          <w:lang w:eastAsia="ja-JP"/>
        </w:rPr>
        <w:t>проверке</w:t>
      </w:r>
      <w:r w:rsidRPr="008906E5">
        <w:rPr>
          <w:rFonts w:ascii="Arial" w:eastAsia="MS Mincho" w:hAnsi="Arial" w:cs="Arial"/>
          <w:b/>
          <w:sz w:val="22"/>
          <w:lang w:eastAsia="ja-JP"/>
        </w:rPr>
        <w:t xml:space="preserve"> (проведенной на территории батутного парка)</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Отчет о </w:t>
      </w:r>
      <w:r w:rsidR="008177FB" w:rsidRPr="008906E5">
        <w:rPr>
          <w:rFonts w:ascii="Arial" w:eastAsia="MS Mincho" w:hAnsi="Arial" w:cs="Arial"/>
          <w:lang w:eastAsia="ja-JP"/>
        </w:rPr>
        <w:t>проверке</w:t>
      </w:r>
      <w:r w:rsidRPr="008906E5">
        <w:rPr>
          <w:rFonts w:ascii="Arial" w:eastAsia="MS Mincho" w:hAnsi="Arial" w:cs="Arial"/>
          <w:lang w:eastAsia="ja-JP"/>
        </w:rPr>
        <w:t xml:space="preserve"> по методу 2 для испытаний батутного парка должен включать следующее: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a) ссылку на настоящий </w:t>
      </w:r>
      <w:r w:rsidR="008177FB" w:rsidRPr="008906E5">
        <w:rPr>
          <w:rFonts w:ascii="Arial" w:eastAsia="MS Mincho" w:hAnsi="Arial" w:cs="Arial"/>
          <w:lang w:eastAsia="ja-JP"/>
        </w:rPr>
        <w:t>стандар</w:t>
      </w:r>
      <w:r w:rsidRPr="008906E5">
        <w:rPr>
          <w:rFonts w:ascii="Arial" w:eastAsia="MS Mincho" w:hAnsi="Arial" w:cs="Arial"/>
          <w:lang w:eastAsia="ja-JP"/>
        </w:rPr>
        <w:t>т, включая номер</w:t>
      </w:r>
      <w:r w:rsidR="00A45B3D">
        <w:rPr>
          <w:rFonts w:ascii="Arial" w:eastAsia="MS Mincho" w:hAnsi="Arial" w:cs="Arial"/>
          <w:lang w:eastAsia="ja-JP"/>
        </w:rPr>
        <w:t xml:space="preserve"> </w:t>
      </w:r>
      <w:r w:rsidR="008177FB" w:rsidRPr="008906E5">
        <w:rPr>
          <w:rFonts w:ascii="Arial" w:eastAsia="MS Mincho" w:hAnsi="Arial" w:cs="Arial"/>
          <w:lang w:eastAsia="ja-JP"/>
        </w:rPr>
        <w:t>пункта, т.е.</w:t>
      </w:r>
      <w:r w:rsidR="00A45B3D">
        <w:rPr>
          <w:rFonts w:ascii="Arial" w:eastAsia="MS Mincho" w:hAnsi="Arial" w:cs="Arial"/>
          <w:lang w:eastAsia="ja-JP"/>
        </w:rPr>
        <w:t xml:space="preserve"> ГОСТ</w:t>
      </w:r>
      <w:r w:rsidR="008177FB" w:rsidRPr="008906E5">
        <w:rPr>
          <w:rFonts w:ascii="Arial" w:eastAsia="MS Mincho" w:hAnsi="Arial" w:cs="Arial"/>
          <w:lang w:eastAsia="ja-JP"/>
        </w:rPr>
        <w:t xml:space="preserve"> ISO 23659 (пункт </w:t>
      </w:r>
      <w:r w:rsidRPr="008906E5">
        <w:rPr>
          <w:rFonts w:ascii="Arial" w:eastAsia="MS Mincho" w:hAnsi="Arial" w:cs="Arial"/>
          <w:lang w:eastAsia="ja-JP"/>
        </w:rPr>
        <w:t>E.7.2</w:t>
      </w:r>
      <w:r w:rsidR="008177FB" w:rsidRPr="008906E5">
        <w:rPr>
          <w:rFonts w:ascii="Arial" w:eastAsia="MS Mincho" w:hAnsi="Arial" w:cs="Arial"/>
          <w:lang w:eastAsia="ja-JP"/>
        </w:rPr>
        <w:t>)</w:t>
      </w:r>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b) местоположение батутного парка (например, адрес);</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c) описание испытуемых </w:t>
      </w:r>
      <w:proofErr w:type="spellStart"/>
      <w:r w:rsidR="004426B5">
        <w:rPr>
          <w:rFonts w:ascii="Arial" w:eastAsia="MS Mincho" w:hAnsi="Arial" w:cs="Arial"/>
          <w:lang w:eastAsia="ja-JP"/>
        </w:rPr>
        <w:t>ударопоглощающего</w:t>
      </w:r>
      <w:proofErr w:type="spellEnd"/>
      <w:r w:rsidR="004426B5">
        <w:rPr>
          <w:rFonts w:ascii="Arial" w:eastAsia="MS Mincho" w:hAnsi="Arial" w:cs="Arial"/>
          <w:lang w:eastAsia="ja-JP"/>
        </w:rPr>
        <w:t xml:space="preserve"> покрытия</w:t>
      </w:r>
      <w:r w:rsidRPr="008906E5">
        <w:rPr>
          <w:rFonts w:ascii="Arial" w:eastAsia="MS Mincho" w:hAnsi="Arial" w:cs="Arial"/>
          <w:lang w:eastAsia="ja-JP"/>
        </w:rPr>
        <w:t>/мата(</w:t>
      </w:r>
      <w:proofErr w:type="spellStart"/>
      <w:r w:rsidRPr="008906E5">
        <w:rPr>
          <w:rFonts w:ascii="Arial" w:eastAsia="MS Mincho" w:hAnsi="Arial" w:cs="Arial"/>
          <w:lang w:eastAsia="ja-JP"/>
        </w:rPr>
        <w:t>ов</w:t>
      </w:r>
      <w:proofErr w:type="spellEnd"/>
      <w:r w:rsidRPr="008906E5">
        <w:rPr>
          <w:rFonts w:ascii="Arial" w:eastAsia="MS Mincho" w:hAnsi="Arial" w:cs="Arial"/>
          <w:lang w:eastAsia="ja-JP"/>
        </w:rPr>
        <w:t>), включая толщину и любую ссылку, если применимо, для ее идентификации;</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d) фотографию испытуемых </w:t>
      </w:r>
      <w:proofErr w:type="spellStart"/>
      <w:r w:rsidR="004426B5">
        <w:rPr>
          <w:rFonts w:ascii="Arial" w:eastAsia="MS Mincho" w:hAnsi="Arial" w:cs="Arial"/>
          <w:lang w:eastAsia="ja-JP"/>
        </w:rPr>
        <w:t>ударопоглощающего</w:t>
      </w:r>
      <w:proofErr w:type="spellEnd"/>
      <w:r w:rsidR="004426B5">
        <w:rPr>
          <w:rFonts w:ascii="Arial" w:eastAsia="MS Mincho" w:hAnsi="Arial" w:cs="Arial"/>
          <w:lang w:eastAsia="ja-JP"/>
        </w:rPr>
        <w:t xml:space="preserve"> покрытия</w:t>
      </w:r>
      <w:r w:rsidRPr="008906E5">
        <w:rPr>
          <w:rFonts w:ascii="Arial" w:eastAsia="MS Mincho" w:hAnsi="Arial" w:cs="Arial"/>
          <w:lang w:eastAsia="ja-JP"/>
        </w:rPr>
        <w:t>/мата(</w:t>
      </w:r>
      <w:proofErr w:type="spellStart"/>
      <w:r w:rsidRPr="008906E5">
        <w:rPr>
          <w:rFonts w:ascii="Arial" w:eastAsia="MS Mincho" w:hAnsi="Arial" w:cs="Arial"/>
          <w:lang w:eastAsia="ja-JP"/>
        </w:rPr>
        <w:t>ов</w:t>
      </w:r>
      <w:proofErr w:type="spellEnd"/>
      <w:r w:rsidRPr="008906E5">
        <w:rPr>
          <w:rFonts w:ascii="Arial" w:eastAsia="MS Mincho" w:hAnsi="Arial" w:cs="Arial"/>
          <w:lang w:eastAsia="ja-JP"/>
        </w:rPr>
        <w:t>);</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e) идентификацию и местоположение каждой испытательной позиции, и высоту </w:t>
      </w:r>
      <w:r w:rsidR="001F5E13">
        <w:rPr>
          <w:rFonts w:ascii="Arial" w:eastAsia="MS Mincho" w:hAnsi="Arial" w:cs="Arial"/>
          <w:lang w:eastAsia="ja-JP"/>
        </w:rPr>
        <w:t>свободного</w:t>
      </w:r>
      <w:r w:rsidR="001F5E13" w:rsidRPr="008906E5">
        <w:rPr>
          <w:rFonts w:ascii="Arial" w:eastAsia="MS Mincho" w:hAnsi="Arial" w:cs="Arial"/>
          <w:lang w:eastAsia="ja-JP"/>
        </w:rPr>
        <w:t xml:space="preserve"> </w:t>
      </w:r>
      <w:r w:rsidRPr="008906E5">
        <w:rPr>
          <w:rFonts w:ascii="Arial" w:eastAsia="MS Mincho" w:hAnsi="Arial" w:cs="Arial"/>
          <w:lang w:eastAsia="ja-JP"/>
        </w:rPr>
        <w:t>падения;</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f) состояние покрытия на момент проведения испытания, включая </w:t>
      </w:r>
      <w:r w:rsidR="001F5E13">
        <w:rPr>
          <w:rFonts w:ascii="Arial" w:eastAsia="MS Mincho" w:hAnsi="Arial" w:cs="Arial"/>
          <w:lang w:eastAsia="ja-JP"/>
        </w:rPr>
        <w:t>срок эксплуатации</w:t>
      </w:r>
      <w:r w:rsidRPr="008906E5">
        <w:rPr>
          <w:rFonts w:ascii="Arial" w:eastAsia="MS Mincho" w:hAnsi="Arial" w:cs="Arial"/>
          <w:lang w:eastAsia="ja-JP"/>
        </w:rPr>
        <w:t xml:space="preserve"> (если он известен) и</w:t>
      </w:r>
      <w:r w:rsidR="008177FB" w:rsidRPr="008906E5">
        <w:rPr>
          <w:rFonts w:ascii="Arial" w:eastAsia="MS Mincho" w:hAnsi="Arial" w:cs="Arial"/>
          <w:lang w:eastAsia="ja-JP"/>
        </w:rPr>
        <w:t xml:space="preserve"> любые другие факторы, которые </w:t>
      </w:r>
      <w:r w:rsidRPr="008906E5">
        <w:rPr>
          <w:rFonts w:ascii="Arial" w:eastAsia="MS Mincho" w:hAnsi="Arial" w:cs="Arial"/>
          <w:lang w:eastAsia="ja-JP"/>
        </w:rPr>
        <w:t>мог</w:t>
      </w:r>
      <w:r w:rsidR="008177FB" w:rsidRPr="008906E5">
        <w:rPr>
          <w:rFonts w:ascii="Arial" w:eastAsia="MS Mincho" w:hAnsi="Arial" w:cs="Arial"/>
          <w:lang w:eastAsia="ja-JP"/>
        </w:rPr>
        <w:t>ут</w:t>
      </w:r>
      <w:r w:rsidRPr="008906E5">
        <w:rPr>
          <w:rFonts w:ascii="Arial" w:eastAsia="MS Mincho" w:hAnsi="Arial" w:cs="Arial"/>
          <w:lang w:eastAsia="ja-JP"/>
        </w:rPr>
        <w:t xml:space="preserve"> повлиять на результат;</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 xml:space="preserve">g) результаты каждого испытания на падение с указанием всех использованных высот сбрасывания и соответствующих критериев повреждения головы,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и значений (</w:t>
      </w:r>
      <w:r w:rsidRPr="008906E5">
        <w:rPr>
          <w:rFonts w:ascii="Arial" w:eastAsia="MS Mincho" w:hAnsi="Arial" w:cs="Arial"/>
          <w:i/>
          <w:lang w:eastAsia="ja-JP"/>
        </w:rPr>
        <w:t>t</w:t>
      </w:r>
      <w:r w:rsidRPr="008906E5">
        <w:rPr>
          <w:rFonts w:ascii="Arial" w:eastAsia="MS Mincho" w:hAnsi="Arial" w:cs="Arial"/>
          <w:i/>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для каждого из них;</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h) кривая времени/ускорения одного из ударов на площадке.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Добавляют заявление:</w:t>
      </w:r>
    </w:p>
    <w:p w:rsidR="00314DB9" w:rsidRPr="008906E5" w:rsidRDefault="00314DB9" w:rsidP="00492603">
      <w:pPr>
        <w:spacing w:line="0" w:lineRule="atLeast"/>
        <w:ind w:firstLine="567"/>
        <w:jc w:val="both"/>
        <w:rPr>
          <w:rFonts w:ascii="Arial" w:eastAsia="MS Mincho" w:hAnsi="Arial" w:cs="Arial"/>
          <w:lang w:eastAsia="ja-JP"/>
        </w:rPr>
      </w:pPr>
      <w:r w:rsidRPr="008906E5">
        <w:rPr>
          <w:rFonts w:ascii="Arial" w:eastAsia="MS Mincho" w:hAnsi="Arial" w:cs="Arial"/>
          <w:lang w:eastAsia="ja-JP"/>
        </w:rPr>
        <w:t>i) «</w:t>
      </w:r>
      <w:proofErr w:type="spellStart"/>
      <w:r w:rsidR="008177FB" w:rsidRPr="008906E5">
        <w:rPr>
          <w:rFonts w:ascii="Arial" w:eastAsia="MS Mincho" w:hAnsi="Arial" w:cs="Arial"/>
          <w:lang w:eastAsia="ja-JP"/>
        </w:rPr>
        <w:t>Ударовоглоща</w:t>
      </w:r>
      <w:r w:rsidRPr="008906E5">
        <w:rPr>
          <w:rFonts w:ascii="Arial" w:eastAsia="MS Mincho" w:hAnsi="Arial" w:cs="Arial"/>
          <w:lang w:eastAsia="ja-JP"/>
        </w:rPr>
        <w:t>ющее</w:t>
      </w:r>
      <w:proofErr w:type="spellEnd"/>
      <w:r w:rsidRPr="008906E5">
        <w:rPr>
          <w:rFonts w:ascii="Arial" w:eastAsia="MS Mincho" w:hAnsi="Arial" w:cs="Arial"/>
          <w:lang w:eastAsia="ja-JP"/>
        </w:rPr>
        <w:t xml:space="preserve"> покрытие должно иметь критерий повреждения головы, равный или меньше 1000, </w:t>
      </w:r>
      <w:proofErr w:type="spellStart"/>
      <w:r w:rsidRPr="008906E5">
        <w:rPr>
          <w:rFonts w:ascii="Arial" w:eastAsia="MS Mincho" w:hAnsi="Arial" w:cs="Arial"/>
          <w:i/>
          <w:lang w:eastAsia="ja-JP"/>
        </w:rPr>
        <w:t>ɡ</w:t>
      </w:r>
      <w:r w:rsidRPr="008906E5">
        <w:rPr>
          <w:rFonts w:ascii="Arial" w:eastAsia="MS Mincho" w:hAnsi="Arial" w:cs="Arial"/>
          <w:vertAlign w:val="subscript"/>
          <w:lang w:eastAsia="ja-JP"/>
        </w:rPr>
        <w:t>max</w:t>
      </w:r>
      <w:proofErr w:type="spellEnd"/>
      <w:r w:rsidRPr="008906E5">
        <w:rPr>
          <w:rFonts w:ascii="Arial" w:eastAsia="MS Mincho" w:hAnsi="Arial" w:cs="Arial"/>
          <w:lang w:eastAsia="ja-JP"/>
        </w:rPr>
        <w:t xml:space="preserve"> не более 200 </w:t>
      </w:r>
      <w:r w:rsidRPr="008906E5">
        <w:rPr>
          <w:rFonts w:ascii="Arial" w:eastAsia="MS Mincho" w:hAnsi="Arial" w:cs="Arial"/>
          <w:i/>
          <w:lang w:eastAsia="ja-JP"/>
        </w:rPr>
        <w:t>ɡ</w:t>
      </w:r>
      <w:r w:rsidRPr="008906E5">
        <w:rPr>
          <w:rFonts w:ascii="Arial" w:eastAsia="MS Mincho" w:hAnsi="Arial" w:cs="Arial"/>
          <w:lang w:eastAsia="ja-JP"/>
        </w:rPr>
        <w:t xml:space="preserve"> и значение (</w:t>
      </w:r>
      <w:r w:rsidRPr="008906E5">
        <w:rPr>
          <w:rFonts w:ascii="Arial" w:eastAsia="MS Mincho" w:hAnsi="Arial" w:cs="Arial"/>
          <w:i/>
          <w:lang w:eastAsia="ja-JP"/>
        </w:rPr>
        <w:t>t</w:t>
      </w:r>
      <w:r w:rsidRPr="008906E5">
        <w:rPr>
          <w:rFonts w:ascii="Arial" w:eastAsia="MS Mincho" w:hAnsi="Arial" w:cs="Arial"/>
          <w:vertAlign w:val="subscript"/>
          <w:lang w:eastAsia="ja-JP"/>
        </w:rPr>
        <w:t>2</w:t>
      </w:r>
      <w:r w:rsidRPr="008906E5">
        <w:rPr>
          <w:rFonts w:ascii="Arial" w:eastAsia="MS Mincho" w:hAnsi="Arial" w:cs="Arial"/>
          <w:lang w:eastAsia="ja-JP"/>
        </w:rPr>
        <w:t xml:space="preserve"> – </w:t>
      </w:r>
      <w:r w:rsidRPr="008906E5">
        <w:rPr>
          <w:rFonts w:ascii="Arial" w:eastAsia="MS Mincho" w:hAnsi="Arial" w:cs="Arial"/>
          <w:i/>
          <w:lang w:eastAsia="ja-JP"/>
        </w:rPr>
        <w:t>t</w:t>
      </w:r>
      <w:r w:rsidRPr="008906E5">
        <w:rPr>
          <w:rFonts w:ascii="Arial" w:eastAsia="MS Mincho" w:hAnsi="Arial" w:cs="Arial"/>
          <w:vertAlign w:val="subscript"/>
          <w:lang w:eastAsia="ja-JP"/>
        </w:rPr>
        <w:t>1</w:t>
      </w:r>
      <w:r w:rsidRPr="008906E5">
        <w:rPr>
          <w:rFonts w:ascii="Arial" w:eastAsia="MS Mincho" w:hAnsi="Arial" w:cs="Arial"/>
          <w:lang w:eastAsia="ja-JP"/>
        </w:rPr>
        <w:t xml:space="preserve">) более 5 м от высоты падения, равной высоте </w:t>
      </w:r>
      <w:proofErr w:type="spellStart"/>
      <w:r w:rsidR="001F5E13">
        <w:rPr>
          <w:rFonts w:ascii="Arial" w:eastAsia="MS Mincho" w:hAnsi="Arial" w:cs="Arial"/>
          <w:lang w:eastAsia="ja-JP"/>
        </w:rPr>
        <w:t>свободнго</w:t>
      </w:r>
      <w:proofErr w:type="spellEnd"/>
      <w:r w:rsidR="001F5E13" w:rsidRPr="008906E5">
        <w:rPr>
          <w:rFonts w:ascii="Arial" w:eastAsia="MS Mincho" w:hAnsi="Arial" w:cs="Arial"/>
          <w:lang w:eastAsia="ja-JP"/>
        </w:rPr>
        <w:t xml:space="preserve"> </w:t>
      </w:r>
      <w:r w:rsidRPr="008906E5">
        <w:rPr>
          <w:rFonts w:ascii="Arial" w:eastAsia="MS Mincho" w:hAnsi="Arial" w:cs="Arial"/>
          <w:lang w:eastAsia="ja-JP"/>
        </w:rPr>
        <w:t xml:space="preserve">падения оборудования, находящегося над ним. Данный </w:t>
      </w:r>
      <w:r w:rsidR="004554E5" w:rsidRPr="008906E5">
        <w:rPr>
          <w:rFonts w:ascii="Arial" w:eastAsia="MS Mincho" w:hAnsi="Arial" w:cs="Arial"/>
          <w:lang w:eastAsia="ja-JP"/>
        </w:rPr>
        <w:t>протокол</w:t>
      </w:r>
      <w:r w:rsidRPr="008906E5">
        <w:rPr>
          <w:rFonts w:ascii="Arial" w:eastAsia="MS Mincho" w:hAnsi="Arial" w:cs="Arial"/>
          <w:lang w:eastAsia="ja-JP"/>
        </w:rPr>
        <w:t xml:space="preserve"> может быть использован только для подтверждения характеристик покрытия в конкретной ситуации</w:t>
      </w:r>
      <w:r w:rsidR="002D4011">
        <w:rPr>
          <w:rFonts w:ascii="Arial" w:eastAsia="MS Mincho" w:hAnsi="Arial" w:cs="Arial"/>
          <w:lang w:eastAsia="ja-JP"/>
        </w:rPr>
        <w:t xml:space="preserve"> на момент проведения испытания</w:t>
      </w:r>
      <w:r w:rsidRPr="008906E5">
        <w:rPr>
          <w:rFonts w:ascii="Arial" w:eastAsia="MS Mincho" w:hAnsi="Arial" w:cs="Arial"/>
          <w:lang w:eastAsia="ja-JP"/>
        </w:rPr>
        <w:t>»</w:t>
      </w:r>
      <w:r w:rsidR="002D4011">
        <w:rPr>
          <w:rFonts w:ascii="Arial" w:eastAsia="MS Mincho" w:hAnsi="Arial" w:cs="Arial"/>
          <w:lang w:eastAsia="ja-JP"/>
        </w:rPr>
        <w:t>.</w:t>
      </w:r>
    </w:p>
    <w:p w:rsidR="00314DB9" w:rsidRPr="008906E5" w:rsidRDefault="00314DB9">
      <w:pPr>
        <w:rPr>
          <w:rFonts w:ascii="Arial" w:hAnsi="Arial" w:cs="Arial"/>
          <w:b/>
          <w:bCs/>
        </w:rPr>
      </w:pPr>
    </w:p>
    <w:p w:rsidR="004554E5" w:rsidRPr="008906E5" w:rsidRDefault="004554E5">
      <w:pPr>
        <w:rPr>
          <w:rFonts w:ascii="Arial" w:hAnsi="Arial" w:cs="Arial"/>
          <w:b/>
          <w:bCs/>
        </w:rPr>
      </w:pPr>
      <w:r w:rsidRPr="008906E5">
        <w:rPr>
          <w:rFonts w:ascii="Arial" w:hAnsi="Arial" w:cs="Arial"/>
          <w:b/>
          <w:bCs/>
        </w:rPr>
        <w:br w:type="page"/>
      </w:r>
    </w:p>
    <w:p w:rsidR="00332D42" w:rsidRPr="008906E5" w:rsidRDefault="00332D42" w:rsidP="00332D42">
      <w:pPr>
        <w:ind w:firstLine="567"/>
        <w:jc w:val="center"/>
        <w:rPr>
          <w:rFonts w:ascii="Arial" w:eastAsia="MS Mincho" w:hAnsi="Arial" w:cs="Arial"/>
          <w:b/>
          <w:sz w:val="22"/>
          <w:szCs w:val="24"/>
          <w:lang w:eastAsia="ja-JP"/>
        </w:rPr>
      </w:pPr>
      <w:r w:rsidRPr="008906E5">
        <w:rPr>
          <w:rFonts w:ascii="Arial" w:eastAsia="MS Mincho" w:hAnsi="Arial" w:cs="Arial"/>
          <w:b/>
          <w:sz w:val="22"/>
          <w:szCs w:val="24"/>
          <w:lang w:eastAsia="ja-JP"/>
        </w:rPr>
        <w:lastRenderedPageBreak/>
        <w:t>Приложение Е</w:t>
      </w:r>
    </w:p>
    <w:p w:rsidR="00332D42" w:rsidRPr="008906E5" w:rsidRDefault="00332D42" w:rsidP="00332D42">
      <w:pPr>
        <w:ind w:firstLine="567"/>
        <w:jc w:val="center"/>
        <w:rPr>
          <w:rFonts w:ascii="Arial" w:eastAsia="MS Mincho" w:hAnsi="Arial" w:cs="Arial"/>
          <w:sz w:val="22"/>
          <w:szCs w:val="24"/>
          <w:lang w:eastAsia="ja-JP"/>
        </w:rPr>
      </w:pPr>
      <w:r w:rsidRPr="008906E5">
        <w:rPr>
          <w:rFonts w:ascii="Arial" w:eastAsia="MS Mincho" w:hAnsi="Arial" w:cs="Arial"/>
          <w:sz w:val="22"/>
          <w:szCs w:val="24"/>
          <w:lang w:eastAsia="ja-JP"/>
        </w:rPr>
        <w:t>(обязательное)</w:t>
      </w:r>
    </w:p>
    <w:p w:rsidR="00332D42" w:rsidRPr="008906E5" w:rsidRDefault="00332D42" w:rsidP="00332D42">
      <w:pPr>
        <w:ind w:firstLine="567"/>
        <w:jc w:val="center"/>
        <w:rPr>
          <w:rFonts w:ascii="Arial" w:eastAsia="MS Mincho" w:hAnsi="Arial" w:cs="Arial"/>
          <w:sz w:val="10"/>
          <w:szCs w:val="24"/>
          <w:lang w:eastAsia="ja-JP"/>
        </w:rPr>
      </w:pPr>
    </w:p>
    <w:p w:rsidR="00332D42" w:rsidRPr="008906E5" w:rsidRDefault="00332D42" w:rsidP="00332D42">
      <w:pPr>
        <w:ind w:firstLine="567"/>
        <w:jc w:val="center"/>
        <w:rPr>
          <w:rFonts w:ascii="Arial" w:eastAsia="MS Mincho" w:hAnsi="Arial" w:cs="Arial"/>
          <w:b/>
          <w:sz w:val="22"/>
          <w:szCs w:val="24"/>
          <w:lang w:eastAsia="ja-JP"/>
        </w:rPr>
      </w:pPr>
      <w:r w:rsidRPr="008906E5">
        <w:rPr>
          <w:rFonts w:ascii="Arial" w:eastAsia="MS Mincho" w:hAnsi="Arial" w:cs="Arial"/>
          <w:b/>
          <w:sz w:val="22"/>
          <w:szCs w:val="24"/>
          <w:lang w:eastAsia="ja-JP"/>
        </w:rPr>
        <w:t>Классификация парковых и спортивных батутов</w:t>
      </w:r>
    </w:p>
    <w:p w:rsidR="00332D42" w:rsidRPr="008906E5" w:rsidRDefault="00332D42" w:rsidP="00332D42">
      <w:pPr>
        <w:ind w:firstLine="567"/>
        <w:jc w:val="both"/>
        <w:rPr>
          <w:rFonts w:ascii="Arial" w:eastAsia="MS Mincho" w:hAnsi="Arial" w:cs="Arial"/>
          <w:szCs w:val="24"/>
          <w:lang w:eastAsia="ja-JP"/>
        </w:rPr>
      </w:pPr>
    </w:p>
    <w:p w:rsidR="00332D42" w:rsidRPr="008906E5" w:rsidRDefault="00332D42" w:rsidP="00332D42">
      <w:pPr>
        <w:ind w:firstLine="567"/>
        <w:jc w:val="both"/>
        <w:rPr>
          <w:rFonts w:ascii="Arial" w:eastAsia="MS Mincho" w:hAnsi="Arial" w:cs="Arial"/>
          <w:b/>
          <w:sz w:val="22"/>
          <w:szCs w:val="24"/>
          <w:lang w:eastAsia="ja-JP"/>
        </w:rPr>
      </w:pPr>
      <w:r w:rsidRPr="008906E5">
        <w:rPr>
          <w:rFonts w:ascii="Arial" w:eastAsia="MS Mincho" w:hAnsi="Arial" w:cs="Arial"/>
          <w:b/>
          <w:sz w:val="22"/>
          <w:szCs w:val="24"/>
          <w:lang w:eastAsia="ja-JP"/>
        </w:rPr>
        <w:t>E.1 Стационарное испытание на удар</w:t>
      </w:r>
    </w:p>
    <w:p w:rsidR="00332D42" w:rsidRPr="008906E5" w:rsidRDefault="00332D42" w:rsidP="00332D42">
      <w:pPr>
        <w:ind w:firstLine="567"/>
        <w:jc w:val="both"/>
        <w:rPr>
          <w:rFonts w:ascii="Arial" w:eastAsia="MS Mincho" w:hAnsi="Arial" w:cs="Arial"/>
          <w:b/>
          <w:sz w:val="14"/>
          <w:szCs w:val="24"/>
          <w:lang w:eastAsia="ja-JP"/>
        </w:rPr>
      </w:pPr>
    </w:p>
    <w:p w:rsidR="00332D42" w:rsidRPr="008906E5" w:rsidRDefault="00332D42" w:rsidP="00332D42">
      <w:pPr>
        <w:ind w:firstLine="567"/>
        <w:jc w:val="both"/>
        <w:rPr>
          <w:rFonts w:ascii="Arial" w:eastAsia="MS Mincho" w:hAnsi="Arial" w:cs="Arial"/>
          <w:b/>
          <w:sz w:val="22"/>
          <w:szCs w:val="24"/>
          <w:lang w:eastAsia="ja-JP"/>
        </w:rPr>
      </w:pPr>
      <w:r w:rsidRPr="008906E5">
        <w:rPr>
          <w:rFonts w:ascii="Arial" w:eastAsia="MS Mincho" w:hAnsi="Arial" w:cs="Arial"/>
          <w:b/>
          <w:sz w:val="22"/>
          <w:szCs w:val="24"/>
          <w:lang w:eastAsia="ja-JP"/>
        </w:rPr>
        <w:t>Е.1.1 Общие положения</w:t>
      </w:r>
    </w:p>
    <w:p w:rsidR="00332D42" w:rsidRPr="008906E5" w:rsidRDefault="00332D42" w:rsidP="00332D42">
      <w:pPr>
        <w:ind w:firstLine="567"/>
        <w:jc w:val="both"/>
        <w:rPr>
          <w:rFonts w:ascii="Arial" w:eastAsia="MS Mincho" w:hAnsi="Arial" w:cs="Arial"/>
          <w:sz w:val="12"/>
          <w:szCs w:val="24"/>
          <w:lang w:eastAsia="ja-JP"/>
        </w:rPr>
      </w:pPr>
    </w:p>
    <w:p w:rsidR="00332D42" w:rsidRPr="008906E5" w:rsidRDefault="00332D42" w:rsidP="00332D42">
      <w:pPr>
        <w:ind w:firstLine="567"/>
        <w:jc w:val="both"/>
        <w:rPr>
          <w:rFonts w:ascii="Arial" w:eastAsia="MS Mincho" w:hAnsi="Arial" w:cs="Arial"/>
          <w:szCs w:val="24"/>
          <w:lang w:eastAsia="ja-JP"/>
        </w:rPr>
      </w:pPr>
      <w:r w:rsidRPr="008906E5">
        <w:rPr>
          <w:rFonts w:ascii="Arial" w:eastAsia="MS Mincho" w:hAnsi="Arial" w:cs="Arial"/>
          <w:szCs w:val="24"/>
          <w:lang w:eastAsia="ja-JP"/>
        </w:rPr>
        <w:t>Цель – определить отношение (высоты отскока)</w:t>
      </w:r>
      <w:r w:rsidRPr="008906E5">
        <w:rPr>
          <w:rFonts w:ascii="Arial" w:eastAsia="MS Mincho" w:hAnsi="Arial" w:cs="Arial"/>
          <w:szCs w:val="24"/>
          <w:vertAlign w:val="superscript"/>
          <w:lang w:eastAsia="ja-JP"/>
        </w:rPr>
        <w:t>1,4</w:t>
      </w:r>
      <w:r w:rsidRPr="008906E5">
        <w:rPr>
          <w:rFonts w:ascii="Arial" w:eastAsia="MS Mincho" w:hAnsi="Arial" w:cs="Arial"/>
          <w:szCs w:val="24"/>
          <w:lang w:eastAsia="ja-JP"/>
        </w:rPr>
        <w:t xml:space="preserve"> к максимальному замедлению, которое называется индексом эффективности.</w:t>
      </w:r>
    </w:p>
    <w:p w:rsidR="00332D42" w:rsidRPr="008906E5" w:rsidRDefault="00332D42" w:rsidP="00332D42">
      <w:pPr>
        <w:ind w:firstLine="567"/>
        <w:jc w:val="both"/>
        <w:rPr>
          <w:rFonts w:ascii="Arial" w:eastAsia="MS Mincho" w:hAnsi="Arial" w:cs="Arial"/>
          <w:szCs w:val="24"/>
          <w:lang w:eastAsia="ja-JP"/>
        </w:rPr>
      </w:pPr>
      <w:r w:rsidRPr="008906E5">
        <w:rPr>
          <w:rFonts w:ascii="Arial" w:eastAsia="MS Mincho" w:hAnsi="Arial" w:cs="Arial"/>
          <w:szCs w:val="24"/>
          <w:lang w:eastAsia="ja-JP"/>
        </w:rPr>
        <w:t>Важно определить не только высоту отскока, так как любой парковый батут с правильной установкой пружин и прыжкового полотна может показать равную или большую высоту отскока, чем спортивные батуты (см. рисунок E.1 для примера кривой ускорения).</w:t>
      </w:r>
    </w:p>
    <w:p w:rsidR="00332D42" w:rsidRPr="008906E5" w:rsidRDefault="00332D42" w:rsidP="00332D42">
      <w:pPr>
        <w:jc w:val="both"/>
        <w:rPr>
          <w:rFonts w:eastAsia="MS Mincho"/>
          <w:sz w:val="8"/>
          <w:szCs w:val="24"/>
          <w:lang w:eastAsia="ja-JP"/>
        </w:rPr>
      </w:pPr>
    </w:p>
    <w:p w:rsidR="00332D42" w:rsidRPr="008906E5" w:rsidRDefault="00332D42" w:rsidP="00332D42">
      <w:pPr>
        <w:jc w:val="center"/>
        <w:rPr>
          <w:rFonts w:eastAsia="MS Mincho"/>
          <w:sz w:val="24"/>
          <w:szCs w:val="24"/>
          <w:lang w:eastAsia="ja-JP"/>
        </w:rPr>
      </w:pPr>
      <w:r w:rsidRPr="008906E5">
        <w:rPr>
          <w:rFonts w:ascii="Arial" w:hAnsi="Arial" w:cs="Arial"/>
          <w:noProof/>
        </w:rPr>
        <w:drawing>
          <wp:inline distT="0" distB="0" distL="0" distR="0" wp14:anchorId="54EB7803" wp14:editId="6867FD5A">
            <wp:extent cx="4396193" cy="1900052"/>
            <wp:effectExtent l="0" t="0" r="4445"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48836" cy="1922805"/>
                    </a:xfrm>
                    <a:prstGeom prst="rect">
                      <a:avLst/>
                    </a:prstGeom>
                  </pic:spPr>
                </pic:pic>
              </a:graphicData>
            </a:graphic>
          </wp:inline>
        </w:drawing>
      </w:r>
    </w:p>
    <w:p w:rsidR="00332D42" w:rsidRPr="008906E5" w:rsidRDefault="00E92432"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Где</w:t>
      </w:r>
    </w:p>
    <w:p w:rsidR="00E92432" w:rsidRPr="008906E5" w:rsidRDefault="00F353E8" w:rsidP="00F353E8">
      <w:pPr>
        <w:ind w:left="567"/>
        <w:jc w:val="both"/>
        <w:rPr>
          <w:rFonts w:ascii="Arial" w:eastAsia="MS Mincho" w:hAnsi="Arial" w:cs="Arial"/>
          <w:sz w:val="18"/>
          <w:szCs w:val="18"/>
          <w:lang w:eastAsia="ja-JP"/>
        </w:rPr>
      </w:pPr>
      <w:r w:rsidRPr="008906E5">
        <w:rPr>
          <w:rFonts w:ascii="Arial" w:eastAsia="MS Mincho" w:hAnsi="Arial" w:cs="Arial"/>
          <w:noProof/>
          <w:sz w:val="18"/>
          <w:szCs w:val="18"/>
        </w:rPr>
        <mc:AlternateContent>
          <mc:Choice Requires="wps">
            <w:drawing>
              <wp:anchor distT="0" distB="0" distL="114300" distR="114300" simplePos="0" relativeHeight="251679744" behindDoc="0" locked="0" layoutInCell="1" allowOverlap="1" wp14:anchorId="4A61F62E" wp14:editId="2B2E2279">
                <wp:simplePos x="0" y="0"/>
                <wp:positionH relativeFrom="column">
                  <wp:posOffset>383729</wp:posOffset>
                </wp:positionH>
                <wp:positionV relativeFrom="paragraph">
                  <wp:posOffset>593502</wp:posOffset>
                </wp:positionV>
                <wp:extent cx="328773" cy="0"/>
                <wp:effectExtent l="0" t="0" r="3365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2877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C5306" id="Прямая соединительная линия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46.75pt" to="56.1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" strokecolor="black [3213]" strokeweight="1.25pt"/>
            </w:pict>
          </mc:Fallback>
        </mc:AlternateContent>
      </w:r>
      <w:r w:rsidRPr="008906E5">
        <w:rPr>
          <w:rFonts w:ascii="Arial" w:eastAsia="MS Mincho" w:hAnsi="Arial" w:cs="Arial"/>
          <w:noProof/>
          <w:sz w:val="18"/>
          <w:szCs w:val="18"/>
        </w:rPr>
        <mc:AlternateContent>
          <mc:Choice Requires="wps">
            <w:drawing>
              <wp:anchor distT="0" distB="0" distL="114300" distR="114300" simplePos="0" relativeHeight="251680768" behindDoc="0" locked="0" layoutInCell="1" allowOverlap="1" wp14:anchorId="23ED34AE" wp14:editId="5E0ABDF1">
                <wp:simplePos x="0" y="0"/>
                <wp:positionH relativeFrom="column">
                  <wp:posOffset>385949</wp:posOffset>
                </wp:positionH>
                <wp:positionV relativeFrom="paragraph">
                  <wp:posOffset>708660</wp:posOffset>
                </wp:positionV>
                <wp:extent cx="339047" cy="0"/>
                <wp:effectExtent l="0" t="0" r="2349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339047"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DA6C3" id="Прямая соединительная линия 1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55.8pt" to="57.1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" strokecolor="black [3213]" strokeweight="1pt">
                <v:stroke dashstyle="dash"/>
              </v:line>
            </w:pict>
          </mc:Fallback>
        </mc:AlternateContent>
      </w:r>
      <w:r w:rsidR="00E92432" w:rsidRPr="008906E5">
        <w:rPr>
          <w:rFonts w:ascii="Arial" w:eastAsia="MS Mincho" w:hAnsi="Arial" w:cs="Arial"/>
          <w:sz w:val="18"/>
          <w:szCs w:val="18"/>
          <w:lang w:val="en-US" w:eastAsia="ja-JP"/>
        </w:rPr>
        <w:t>Y</w:t>
      </w:r>
      <w:r w:rsidR="00E92432" w:rsidRPr="008906E5">
        <w:rPr>
          <w:rFonts w:ascii="Arial" w:eastAsia="MS Mincho" w:hAnsi="Arial" w:cs="Arial"/>
          <w:sz w:val="18"/>
          <w:szCs w:val="18"/>
          <w:lang w:eastAsia="ja-JP"/>
        </w:rPr>
        <w:t>1 – скорость [м/с]</w:t>
      </w:r>
    </w:p>
    <w:p w:rsidR="00E92432" w:rsidRPr="008906E5" w:rsidRDefault="00E92432" w:rsidP="00F353E8">
      <w:pPr>
        <w:framePr w:hSpace="180" w:wrap="around" w:vAnchor="text" w:hAnchor="text" w:y="1"/>
        <w:ind w:left="567"/>
        <w:suppressOverlap/>
        <w:jc w:val="both"/>
        <w:rPr>
          <w:rFonts w:ascii="Arial" w:eastAsia="MS Mincho" w:hAnsi="Arial" w:cs="Arial"/>
          <w:sz w:val="18"/>
          <w:szCs w:val="18"/>
          <w:lang w:eastAsia="ja-JP"/>
        </w:rPr>
      </w:pPr>
      <w:r w:rsidRPr="008906E5">
        <w:rPr>
          <w:rFonts w:ascii="Arial" w:eastAsia="MS Mincho" w:hAnsi="Arial" w:cs="Arial"/>
          <w:sz w:val="18"/>
          <w:szCs w:val="18"/>
          <w:lang w:val="en-US" w:eastAsia="ja-JP"/>
        </w:rPr>
        <w:t>Y</w:t>
      </w:r>
      <w:r w:rsidRPr="008906E5">
        <w:rPr>
          <w:rFonts w:ascii="Arial" w:eastAsia="MS Mincho" w:hAnsi="Arial" w:cs="Arial"/>
          <w:sz w:val="18"/>
          <w:szCs w:val="18"/>
          <w:lang w:eastAsia="ja-JP"/>
        </w:rPr>
        <w:t>2 – расстояние [м]</w:t>
      </w:r>
    </w:p>
    <w:p w:rsidR="00E92432" w:rsidRPr="008906E5" w:rsidRDefault="00E92432" w:rsidP="00F353E8">
      <w:pPr>
        <w:framePr w:hSpace="180" w:wrap="around" w:vAnchor="text" w:hAnchor="text" w:y="1"/>
        <w:ind w:left="567"/>
        <w:suppressOverlap/>
        <w:jc w:val="both"/>
        <w:rPr>
          <w:rFonts w:ascii="Arial" w:eastAsia="MS Mincho" w:hAnsi="Arial" w:cs="Arial"/>
          <w:sz w:val="18"/>
          <w:szCs w:val="18"/>
          <w:lang w:eastAsia="ja-JP"/>
        </w:rPr>
      </w:pPr>
      <w:r w:rsidRPr="008906E5">
        <w:rPr>
          <w:rFonts w:ascii="Arial" w:eastAsia="MS Mincho" w:hAnsi="Arial" w:cs="Arial"/>
          <w:sz w:val="18"/>
          <w:szCs w:val="18"/>
          <w:lang w:val="en-US" w:eastAsia="ja-JP"/>
        </w:rPr>
        <w:t>Y</w:t>
      </w:r>
      <w:r w:rsidRPr="008906E5">
        <w:rPr>
          <w:rFonts w:ascii="Arial" w:eastAsia="MS Mincho" w:hAnsi="Arial" w:cs="Arial"/>
          <w:sz w:val="18"/>
          <w:szCs w:val="18"/>
          <w:lang w:eastAsia="ja-JP"/>
        </w:rPr>
        <w:t>3 – ускорение [м/с</w:t>
      </w:r>
      <w:r w:rsidRPr="008906E5">
        <w:rPr>
          <w:rFonts w:ascii="Arial" w:eastAsia="MS Mincho" w:hAnsi="Arial" w:cs="Arial"/>
          <w:sz w:val="18"/>
          <w:szCs w:val="18"/>
          <w:vertAlign w:val="superscript"/>
          <w:lang w:eastAsia="ja-JP"/>
        </w:rPr>
        <w:t>2</w:t>
      </w:r>
      <w:r w:rsidRPr="008906E5">
        <w:rPr>
          <w:rFonts w:ascii="Arial" w:eastAsia="MS Mincho" w:hAnsi="Arial" w:cs="Arial"/>
          <w:sz w:val="18"/>
          <w:szCs w:val="18"/>
          <w:lang w:eastAsia="ja-JP"/>
        </w:rPr>
        <w:t>]</w:t>
      </w:r>
    </w:p>
    <w:p w:rsidR="00E92432" w:rsidRPr="008906E5" w:rsidRDefault="00E92432" w:rsidP="00F353E8">
      <w:pPr>
        <w:framePr w:hSpace="180" w:wrap="around" w:vAnchor="text" w:hAnchor="text" w:y="1"/>
        <w:ind w:left="567"/>
        <w:suppressOverlap/>
        <w:jc w:val="both"/>
        <w:rPr>
          <w:rFonts w:ascii="Arial" w:eastAsia="MS Mincho" w:hAnsi="Arial" w:cs="Arial"/>
          <w:sz w:val="18"/>
          <w:szCs w:val="18"/>
          <w:lang w:eastAsia="ja-JP"/>
        </w:rPr>
      </w:pPr>
      <w:r w:rsidRPr="008906E5">
        <w:rPr>
          <w:rFonts w:ascii="Arial" w:eastAsia="MS Mincho" w:hAnsi="Arial" w:cs="Arial"/>
          <w:sz w:val="18"/>
          <w:szCs w:val="18"/>
          <w:lang w:val="en-US" w:eastAsia="ja-JP"/>
        </w:rPr>
        <w:t>X</w:t>
      </w:r>
      <w:r w:rsidRPr="008906E5">
        <w:rPr>
          <w:rFonts w:ascii="Arial" w:eastAsia="MS Mincho" w:hAnsi="Arial" w:cs="Arial"/>
          <w:sz w:val="18"/>
          <w:szCs w:val="18"/>
          <w:lang w:eastAsia="ja-JP"/>
        </w:rPr>
        <w:t xml:space="preserve"> – время [с]</w:t>
      </w:r>
    </w:p>
    <w:p w:rsidR="00E92432" w:rsidRPr="008906E5" w:rsidRDefault="00E92432" w:rsidP="00F353E8">
      <w:pPr>
        <w:framePr w:hSpace="180" w:wrap="around" w:vAnchor="text" w:hAnchor="text" w:y="1"/>
        <w:ind w:left="567"/>
        <w:suppressOverlap/>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              – расстояние</w:t>
      </w:r>
    </w:p>
    <w:p w:rsidR="00E92432" w:rsidRPr="008906E5" w:rsidRDefault="00E92432" w:rsidP="00F353E8">
      <w:pPr>
        <w:framePr w:hSpace="180" w:wrap="around" w:vAnchor="text" w:hAnchor="text" w:y="1"/>
        <w:ind w:left="567"/>
        <w:suppressOverlap/>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              – скорость</w:t>
      </w:r>
    </w:p>
    <w:p w:rsidR="00E92432" w:rsidRPr="008906E5" w:rsidRDefault="002C3154" w:rsidP="00F353E8">
      <w:pPr>
        <w:ind w:left="567"/>
        <w:jc w:val="both"/>
        <w:rPr>
          <w:rFonts w:ascii="Arial" w:eastAsia="MS Mincho" w:hAnsi="Arial" w:cs="Arial"/>
          <w:sz w:val="18"/>
          <w:szCs w:val="18"/>
          <w:lang w:eastAsia="ja-JP"/>
        </w:rPr>
      </w:pPr>
      <w:r w:rsidRPr="008906E5">
        <w:rPr>
          <w:rFonts w:eastAsia="MS Mincho"/>
          <w:noProof/>
          <w:sz w:val="24"/>
          <w:szCs w:val="24"/>
        </w:rPr>
        <mc:AlternateContent>
          <mc:Choice Requires="wps">
            <w:drawing>
              <wp:anchor distT="0" distB="0" distL="114300" distR="114300" simplePos="0" relativeHeight="251683840" behindDoc="0" locked="0" layoutInCell="1" allowOverlap="1" wp14:anchorId="6BF4A50E" wp14:editId="236D03FF">
                <wp:simplePos x="0" y="0"/>
                <wp:positionH relativeFrom="column">
                  <wp:posOffset>382963</wp:posOffset>
                </wp:positionH>
                <wp:positionV relativeFrom="paragraph">
                  <wp:posOffset>722408</wp:posOffset>
                </wp:positionV>
                <wp:extent cx="354458" cy="0"/>
                <wp:effectExtent l="0" t="0" r="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354458" cy="0"/>
                        </a:xfrm>
                        <a:prstGeom prst="line">
                          <a:avLst/>
                        </a:prstGeom>
                        <a:ln w="9525">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F47D9" id="Прямая соединительная линия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0.15pt,56.9pt" to="58.0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" strokecolor="black [3213]">
                <v:stroke dashstyle="longDashDotDot"/>
              </v:line>
            </w:pict>
          </mc:Fallback>
        </mc:AlternateContent>
      </w:r>
      <w:r w:rsidR="00E92432" w:rsidRPr="008906E5">
        <w:rPr>
          <w:rFonts w:ascii="Arial" w:eastAsia="MS Mincho" w:hAnsi="Arial" w:cs="Arial"/>
          <w:sz w:val="18"/>
          <w:szCs w:val="18"/>
          <w:lang w:eastAsia="ja-JP"/>
        </w:rPr>
        <w:t xml:space="preserve">             </w:t>
      </w:r>
      <w:r w:rsidRPr="008906E5">
        <w:rPr>
          <w:rFonts w:ascii="Arial" w:eastAsia="MS Mincho" w:hAnsi="Arial" w:cs="Arial"/>
          <w:sz w:val="18"/>
          <w:szCs w:val="18"/>
          <w:lang w:eastAsia="ja-JP"/>
        </w:rPr>
        <w:t xml:space="preserve"> – </w:t>
      </w:r>
      <w:r w:rsidR="00E92432" w:rsidRPr="008906E5">
        <w:rPr>
          <w:rFonts w:ascii="Arial" w:eastAsia="MS Mincho" w:hAnsi="Arial" w:cs="Arial"/>
          <w:sz w:val="18"/>
          <w:szCs w:val="18"/>
          <w:lang w:eastAsia="ja-JP"/>
        </w:rPr>
        <w:t>ускорение</w:t>
      </w:r>
    </w:p>
    <w:p w:rsidR="00332D42" w:rsidRPr="008906E5" w:rsidRDefault="00332D42" w:rsidP="00E92432">
      <w:pPr>
        <w:spacing w:after="120"/>
        <w:jc w:val="center"/>
        <w:rPr>
          <w:rFonts w:ascii="Arial" w:eastAsia="MS Mincho" w:hAnsi="Arial" w:cs="Arial"/>
          <w:sz w:val="18"/>
          <w:lang w:eastAsia="ja-JP"/>
        </w:rPr>
      </w:pPr>
      <w:r w:rsidRPr="008906E5">
        <w:rPr>
          <w:rFonts w:ascii="Arial" w:eastAsia="MS Mincho" w:hAnsi="Arial" w:cs="Arial"/>
          <w:sz w:val="18"/>
          <w:lang w:eastAsia="ja-JP"/>
        </w:rPr>
        <w:t>Рисунок E.1 – Типовая кривая ускорения</w:t>
      </w:r>
    </w:p>
    <w:p w:rsidR="00332D42" w:rsidRDefault="00332D42" w:rsidP="002C3154">
      <w:pPr>
        <w:ind w:firstLine="567"/>
        <w:jc w:val="both"/>
        <w:rPr>
          <w:rFonts w:ascii="Arial" w:eastAsia="MS Mincho" w:hAnsi="Arial" w:cs="Arial"/>
          <w:lang w:eastAsia="ja-JP"/>
        </w:rPr>
      </w:pPr>
      <w:r w:rsidRPr="008906E5">
        <w:rPr>
          <w:rFonts w:ascii="Arial" w:eastAsia="MS Mincho" w:hAnsi="Arial" w:cs="Arial"/>
          <w:lang w:eastAsia="ja-JP"/>
        </w:rPr>
        <w:t xml:space="preserve">Спортивные батуты будут иметь высокое значение коэффициента из-за более низкого пикового замедления </w:t>
      </w:r>
      <w:r w:rsidR="002C3154" w:rsidRPr="008906E5">
        <w:rPr>
          <w:rFonts w:ascii="Arial" w:eastAsia="MS Mincho" w:hAnsi="Arial" w:cs="Arial"/>
          <w:lang w:eastAsia="ja-JP"/>
        </w:rPr>
        <w:t>испытательного</w:t>
      </w:r>
      <w:r w:rsidRPr="008906E5">
        <w:rPr>
          <w:rFonts w:ascii="Arial" w:eastAsia="MS Mincho" w:hAnsi="Arial" w:cs="Arial"/>
          <w:lang w:eastAsia="ja-JP"/>
        </w:rPr>
        <w:t xml:space="preserve"> шара при одинаковой высоте отскока. Как правило, более низкое значение максимального замедления при сопоставимой высоте отскока означает, что батут кажется более мягким и возвращает энергию, приложенную пользователем, таким образом, что ее можно использовать для прыжка большей высоты. Парковые батуты могут вызвать такой же высокий отскок </w:t>
      </w:r>
      <w:r w:rsidR="002C3154" w:rsidRPr="008906E5">
        <w:rPr>
          <w:rFonts w:ascii="Arial" w:eastAsia="MS Mincho" w:hAnsi="Arial" w:cs="Arial"/>
          <w:lang w:eastAsia="ja-JP"/>
        </w:rPr>
        <w:t>испытательного</w:t>
      </w:r>
      <w:r w:rsidRPr="008906E5">
        <w:rPr>
          <w:rFonts w:ascii="Arial" w:eastAsia="MS Mincho" w:hAnsi="Arial" w:cs="Arial"/>
          <w:lang w:eastAsia="ja-JP"/>
        </w:rPr>
        <w:t xml:space="preserve"> шара, но с пиковым замедлением, которое превышает порог (за аналогичный период времени) для преобразования в кинетическую энергию человеческого тела.</w:t>
      </w:r>
    </w:p>
    <w:p w:rsidR="00C72A21" w:rsidRPr="008906E5" w:rsidRDefault="00C72A21" w:rsidP="00C72A21">
      <w:pPr>
        <w:ind w:firstLine="567"/>
        <w:jc w:val="both"/>
        <w:rPr>
          <w:rFonts w:ascii="Arial" w:eastAsia="MS Mincho" w:hAnsi="Arial" w:cs="Arial"/>
          <w:b/>
          <w:spacing w:val="40"/>
          <w:sz w:val="18"/>
          <w:lang w:eastAsia="ja-JP"/>
        </w:rPr>
      </w:pPr>
      <w:r w:rsidRPr="008906E5">
        <w:rPr>
          <w:rFonts w:ascii="Arial" w:eastAsia="MS Mincho" w:hAnsi="Arial" w:cs="Arial"/>
          <w:b/>
          <w:spacing w:val="40"/>
          <w:sz w:val="18"/>
          <w:lang w:eastAsia="ja-JP"/>
        </w:rPr>
        <w:t xml:space="preserve">Пример </w:t>
      </w:r>
    </w:p>
    <w:p w:rsidR="00C72A21" w:rsidRPr="008906E5" w:rsidRDefault="00C72A21" w:rsidP="00C72A21">
      <w:pPr>
        <w:spacing w:after="120"/>
        <w:ind w:firstLine="567"/>
        <w:jc w:val="both"/>
        <w:rPr>
          <w:rFonts w:eastAsia="MS Mincho"/>
          <w:b/>
          <w:sz w:val="22"/>
          <w:szCs w:val="24"/>
          <w:lang w:eastAsia="ja-JP"/>
        </w:rPr>
      </w:pPr>
      <w:r w:rsidRPr="008906E5">
        <w:rPr>
          <w:rFonts w:ascii="Arial" w:eastAsia="MS Mincho" w:hAnsi="Arial" w:cs="Arial"/>
          <w:b/>
          <w:sz w:val="18"/>
          <w:lang w:eastAsia="ja-JP"/>
        </w:rPr>
        <w:t xml:space="preserve">Стальной шар, сброшенный на твердый стальной блок, покажет высоту отскока равную почти 100 %, но из-за чрезвычайно высокого ускорения </w:t>
      </w:r>
      <w:r>
        <w:rPr>
          <w:rFonts w:ascii="Arial" w:eastAsia="MS Mincho" w:hAnsi="Arial" w:cs="Arial"/>
          <w:b/>
          <w:sz w:val="18"/>
          <w:lang w:eastAsia="ja-JP"/>
        </w:rPr>
        <w:t>коэффициент отскока</w:t>
      </w:r>
      <w:r w:rsidRPr="008906E5">
        <w:rPr>
          <w:rFonts w:ascii="Arial" w:eastAsia="MS Mincho" w:hAnsi="Arial" w:cs="Arial"/>
          <w:b/>
          <w:sz w:val="18"/>
          <w:lang w:eastAsia="ja-JP"/>
        </w:rPr>
        <w:t xml:space="preserve"> будет очень низким, </w:t>
      </w:r>
      <w:r w:rsidRPr="00A24946">
        <w:rPr>
          <w:rFonts w:ascii="Arial" w:eastAsia="MS Mincho" w:hAnsi="Arial" w:cs="Arial"/>
          <w:b/>
          <w:sz w:val="18"/>
          <w:lang w:eastAsia="ja-JP"/>
        </w:rPr>
        <w:t xml:space="preserve">что НЕ </w:t>
      </w:r>
      <w:r w:rsidR="00A24946" w:rsidRPr="00A24946">
        <w:rPr>
          <w:rFonts w:ascii="Arial" w:eastAsia="MS Mincho" w:hAnsi="Arial" w:cs="Arial"/>
          <w:b/>
          <w:sz w:val="18"/>
          <w:lang w:eastAsia="ja-JP"/>
        </w:rPr>
        <w:t xml:space="preserve">позволяет использовать </w:t>
      </w:r>
      <w:r w:rsidRPr="00A24946">
        <w:rPr>
          <w:rFonts w:ascii="Arial" w:eastAsia="MS Mincho" w:hAnsi="Arial" w:cs="Arial"/>
          <w:b/>
          <w:sz w:val="18"/>
          <w:lang w:eastAsia="ja-JP"/>
        </w:rPr>
        <w:t>батут</w:t>
      </w:r>
      <w:r w:rsidR="00A24946" w:rsidRPr="00A24946">
        <w:rPr>
          <w:rFonts w:ascii="Arial" w:eastAsia="MS Mincho" w:hAnsi="Arial" w:cs="Arial"/>
          <w:b/>
          <w:sz w:val="18"/>
          <w:lang w:eastAsia="ja-JP"/>
        </w:rPr>
        <w:t xml:space="preserve"> в качестве спортивного</w:t>
      </w:r>
      <w:r w:rsidRPr="00A24946">
        <w:rPr>
          <w:rFonts w:ascii="Arial" w:eastAsia="MS Mincho" w:hAnsi="Arial" w:cs="Arial"/>
          <w:b/>
          <w:sz w:val="18"/>
          <w:lang w:eastAsia="ja-JP"/>
        </w:rPr>
        <w:t>.</w:t>
      </w:r>
    </w:p>
    <w:p w:rsidR="00C72A21"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Удар испытательным шаром заданной массы и диаметра должен быть направлен в центр прыжкового полотна батута с определенной высоты (см. типовую испытательную установку на рисунке Е.2). Во время удара по прыжковому полотну и первого отскока после удара отслеживают время испытательного шара.</w:t>
      </w:r>
    </w:p>
    <w:p w:rsidR="00C72A21" w:rsidRPr="008906E5"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 xml:space="preserve">Необходимо обеспечить безопасность испытуемого (например, применяют соответствующие </w:t>
      </w:r>
      <w:proofErr w:type="spellStart"/>
      <w:r w:rsidR="008766C3">
        <w:rPr>
          <w:rFonts w:ascii="Arial" w:eastAsia="MS Mincho" w:hAnsi="Arial" w:cs="Arial"/>
          <w:lang w:eastAsia="ja-JP"/>
        </w:rPr>
        <w:t>ударопоглощающие</w:t>
      </w:r>
      <w:proofErr w:type="spellEnd"/>
      <w:r w:rsidR="008766C3">
        <w:rPr>
          <w:rFonts w:ascii="Arial" w:eastAsia="MS Mincho" w:hAnsi="Arial" w:cs="Arial"/>
          <w:lang w:eastAsia="ja-JP"/>
        </w:rPr>
        <w:t xml:space="preserve"> покрытия</w:t>
      </w:r>
      <w:r w:rsidRPr="008906E5">
        <w:rPr>
          <w:rFonts w:ascii="Arial" w:eastAsia="MS Mincho" w:hAnsi="Arial" w:cs="Arial"/>
          <w:lang w:eastAsia="ja-JP"/>
        </w:rPr>
        <w:t xml:space="preserve"> или оградительную сетку).</w:t>
      </w:r>
    </w:p>
    <w:p w:rsidR="00C72A21" w:rsidRPr="008906E5"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Высота падения: (1000 ± 5) мм.</w:t>
      </w:r>
    </w:p>
    <w:p w:rsidR="00C72A21" w:rsidRPr="008906E5"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Масса испытательного шара: (20 ± 0,25) кг.</w:t>
      </w:r>
    </w:p>
    <w:p w:rsidR="00C72A21"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Диаметр испытательного шара: (175 ± 10) мм.</w:t>
      </w:r>
    </w:p>
    <w:p w:rsidR="00C72A21" w:rsidRPr="008906E5" w:rsidRDefault="00C72A21" w:rsidP="00C72A21">
      <w:pPr>
        <w:ind w:firstLine="567"/>
        <w:jc w:val="both"/>
        <w:rPr>
          <w:rFonts w:ascii="Arial" w:eastAsia="MS Mincho" w:hAnsi="Arial" w:cs="Arial"/>
          <w:lang w:eastAsia="ja-JP"/>
        </w:rPr>
      </w:pPr>
      <w:r w:rsidRPr="008906E5">
        <w:rPr>
          <w:rFonts w:ascii="Arial" w:eastAsia="MS Mincho" w:hAnsi="Arial" w:cs="Arial"/>
          <w:lang w:eastAsia="ja-JP"/>
        </w:rPr>
        <w:t>Допускается использование испытательной установки любого типа, способной производить удар батута при указанных условиях, а также отслеживать и регистрировать смещение контрольной точки испытательного шара во времени. Предпочтительно, чтобы испытательный шар сбрасывался с помощью магнитов с указанной высоты падения. Для магнитного крепления шара предпочтительно использовать плоскую верхнюю пластину.</w:t>
      </w:r>
    </w:p>
    <w:p w:rsidR="00332D42" w:rsidRDefault="00332D42"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C72A21" w:rsidRDefault="00C72A21" w:rsidP="002C3154">
      <w:pPr>
        <w:ind w:firstLine="567"/>
        <w:jc w:val="both"/>
        <w:rPr>
          <w:rFonts w:ascii="Arial" w:eastAsia="MS Mincho" w:hAnsi="Arial" w:cs="Arial"/>
          <w:sz w:val="10"/>
          <w:lang w:eastAsia="ja-JP"/>
        </w:rPr>
      </w:pPr>
    </w:p>
    <w:p w:rsidR="00FF4CDC" w:rsidRPr="008906E5" w:rsidRDefault="00C72A21" w:rsidP="00C72A21">
      <w:pPr>
        <w:ind w:firstLine="567"/>
        <w:jc w:val="both"/>
        <w:rPr>
          <w:rFonts w:ascii="Arial" w:eastAsia="MS Mincho" w:hAnsi="Arial" w:cs="Arial"/>
          <w:sz w:val="18"/>
          <w:szCs w:val="18"/>
          <w:lang w:eastAsia="ja-JP"/>
        </w:rPr>
      </w:pPr>
      <w:r w:rsidRPr="008906E5">
        <w:rPr>
          <w:rFonts w:ascii="Arial" w:hAnsi="Arial" w:cs="Arial"/>
          <w:b/>
          <w:noProof/>
          <w:sz w:val="18"/>
        </w:rPr>
        <w:lastRenderedPageBreak/>
        <w:drawing>
          <wp:anchor distT="0" distB="0" distL="114300" distR="114300" simplePos="0" relativeHeight="251672576" behindDoc="0" locked="0" layoutInCell="1" allowOverlap="1" wp14:anchorId="2BB5532D" wp14:editId="6644BCDD">
            <wp:simplePos x="0" y="0"/>
            <wp:positionH relativeFrom="margin">
              <wp:posOffset>2011045</wp:posOffset>
            </wp:positionH>
            <wp:positionV relativeFrom="paragraph">
              <wp:posOffset>0</wp:posOffset>
            </wp:positionV>
            <wp:extent cx="2345055" cy="1654810"/>
            <wp:effectExtent l="0" t="0" r="0" b="254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45055" cy="1654810"/>
                    </a:xfrm>
                    <a:prstGeom prst="rect">
                      <a:avLst/>
                    </a:prstGeom>
                  </pic:spPr>
                </pic:pic>
              </a:graphicData>
            </a:graphic>
            <wp14:sizeRelH relativeFrom="margin">
              <wp14:pctWidth>0</wp14:pctWidth>
            </wp14:sizeRelH>
            <wp14:sizeRelV relativeFrom="margin">
              <wp14:pctHeight>0</wp14:pctHeight>
            </wp14:sizeRelV>
          </wp:anchor>
        </w:drawing>
      </w:r>
      <w:r w:rsidR="00F84377">
        <w:rPr>
          <w:rFonts w:ascii="Arial" w:eastAsia="MS Mincho" w:hAnsi="Arial" w:cs="Arial"/>
          <w:sz w:val="18"/>
          <w:szCs w:val="18"/>
          <w:lang w:eastAsia="ja-JP"/>
        </w:rPr>
        <w:t>г</w:t>
      </w:r>
      <w:r w:rsidR="00FF4CDC" w:rsidRPr="008906E5">
        <w:rPr>
          <w:rFonts w:ascii="Arial" w:eastAsia="MS Mincho" w:hAnsi="Arial" w:cs="Arial"/>
          <w:sz w:val="18"/>
          <w:szCs w:val="18"/>
          <w:lang w:eastAsia="ja-JP"/>
        </w:rPr>
        <w:t>де</w:t>
      </w:r>
      <w:r w:rsidR="00F84377">
        <w:rPr>
          <w:rFonts w:ascii="Arial" w:eastAsia="MS Mincho" w:hAnsi="Arial" w:cs="Arial"/>
          <w:sz w:val="18"/>
          <w:szCs w:val="18"/>
          <w:lang w:eastAsia="ja-JP"/>
        </w:rPr>
        <w:t>,</w:t>
      </w:r>
    </w:p>
    <w:p w:rsidR="00FF4CDC"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1 – испытательный шар</w:t>
      </w:r>
    </w:p>
    <w:p w:rsidR="00FF4CDC"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2 – магнитный сбрасыватель</w:t>
      </w:r>
    </w:p>
    <w:p w:rsidR="00FF4CDC"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3 – ролик</w:t>
      </w:r>
    </w:p>
    <w:p w:rsidR="00FF4CDC"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4 – лебедка</w:t>
      </w:r>
    </w:p>
    <w:p w:rsidR="00FF4CDC"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lang w:eastAsia="ja-JP"/>
        </w:rPr>
        <w:t>5 – батут</w:t>
      </w:r>
    </w:p>
    <w:p w:rsidR="00332D42" w:rsidRPr="008906E5" w:rsidRDefault="00FF4CDC" w:rsidP="00F353E8">
      <w:pPr>
        <w:ind w:left="567"/>
        <w:jc w:val="both"/>
        <w:rPr>
          <w:rFonts w:ascii="Arial" w:eastAsia="MS Mincho" w:hAnsi="Arial" w:cs="Arial"/>
          <w:sz w:val="18"/>
          <w:szCs w:val="18"/>
          <w:lang w:eastAsia="ja-JP"/>
        </w:rPr>
      </w:pPr>
      <w:r w:rsidRPr="008906E5">
        <w:rPr>
          <w:rFonts w:ascii="Arial" w:eastAsia="MS Mincho" w:hAnsi="Arial" w:cs="Arial"/>
          <w:sz w:val="18"/>
          <w:szCs w:val="18"/>
          <w:vertAlign w:val="superscript"/>
          <w:lang w:val="en-US" w:eastAsia="ja-JP"/>
        </w:rPr>
        <w:t>a</w:t>
      </w:r>
      <w:r w:rsidRPr="008906E5">
        <w:rPr>
          <w:rFonts w:ascii="Arial" w:eastAsia="MS Mincho" w:hAnsi="Arial" w:cs="Arial"/>
          <w:sz w:val="18"/>
          <w:szCs w:val="18"/>
          <w:lang w:eastAsia="ja-JP"/>
        </w:rPr>
        <w:t xml:space="preserve"> – Высота падения.</w:t>
      </w:r>
    </w:p>
    <w:p w:rsidR="00332D42" w:rsidRPr="008906E5" w:rsidRDefault="00FF4CDC" w:rsidP="00F353E8">
      <w:pPr>
        <w:spacing w:after="120"/>
        <w:ind w:left="567"/>
        <w:jc w:val="both"/>
        <w:rPr>
          <w:rFonts w:ascii="Arial" w:eastAsia="MS Mincho" w:hAnsi="Arial" w:cs="Arial"/>
          <w:sz w:val="18"/>
          <w:szCs w:val="18"/>
          <w:lang w:eastAsia="ja-JP"/>
        </w:rPr>
      </w:pPr>
      <w:r w:rsidRPr="008906E5">
        <w:rPr>
          <w:rFonts w:ascii="Arial" w:eastAsia="MS Mincho" w:hAnsi="Arial" w:cs="Arial"/>
          <w:sz w:val="18"/>
          <w:szCs w:val="18"/>
          <w:vertAlign w:val="superscript"/>
          <w:lang w:val="en-US" w:eastAsia="ja-JP"/>
        </w:rPr>
        <w:t>b</w:t>
      </w:r>
      <w:r w:rsidRPr="008906E5">
        <w:rPr>
          <w:rFonts w:ascii="Arial" w:eastAsia="MS Mincho" w:hAnsi="Arial" w:cs="Arial"/>
          <w:sz w:val="18"/>
          <w:szCs w:val="18"/>
          <w:vertAlign w:val="superscript"/>
          <w:lang w:eastAsia="ja-JP"/>
        </w:rPr>
        <w:t xml:space="preserve"> </w:t>
      </w:r>
      <w:r w:rsidRPr="008906E5">
        <w:rPr>
          <w:rFonts w:ascii="Arial" w:eastAsia="MS Mincho" w:hAnsi="Arial" w:cs="Arial"/>
          <w:sz w:val="18"/>
          <w:szCs w:val="18"/>
          <w:lang w:eastAsia="ja-JP"/>
        </w:rPr>
        <w:t>– Высота отскока</w:t>
      </w:r>
    </w:p>
    <w:p w:rsidR="00332D42" w:rsidRPr="008906E5" w:rsidRDefault="00332D42" w:rsidP="00332D42">
      <w:pPr>
        <w:jc w:val="center"/>
        <w:rPr>
          <w:rFonts w:ascii="Arial" w:eastAsia="MS Mincho" w:hAnsi="Arial" w:cs="Arial"/>
          <w:sz w:val="12"/>
          <w:szCs w:val="18"/>
          <w:lang w:eastAsia="ja-JP"/>
        </w:rPr>
      </w:pPr>
    </w:p>
    <w:p w:rsidR="00FF4CDC" w:rsidRPr="008906E5" w:rsidRDefault="00332D42" w:rsidP="00FF4CDC">
      <w:pPr>
        <w:jc w:val="center"/>
        <w:rPr>
          <w:rFonts w:eastAsia="MS Mincho"/>
          <w:b/>
          <w:sz w:val="24"/>
          <w:szCs w:val="24"/>
          <w:lang w:eastAsia="ja-JP"/>
        </w:rPr>
      </w:pPr>
      <w:r w:rsidRPr="008906E5">
        <w:rPr>
          <w:rFonts w:ascii="Arial" w:eastAsia="MS Mincho" w:hAnsi="Arial" w:cs="Arial"/>
          <w:sz w:val="18"/>
          <w:szCs w:val="18"/>
          <w:lang w:eastAsia="ja-JP"/>
        </w:rPr>
        <w:t>Рисунок Е.2 – Типовая испытательная установка</w:t>
      </w:r>
    </w:p>
    <w:p w:rsidR="00332D42" w:rsidRPr="008906E5" w:rsidRDefault="00332D42" w:rsidP="00FF4CDC">
      <w:pPr>
        <w:ind w:firstLine="567"/>
        <w:jc w:val="both"/>
        <w:rPr>
          <w:rFonts w:ascii="Arial" w:eastAsia="MS Mincho" w:hAnsi="Arial" w:cs="Arial"/>
          <w:lang w:eastAsia="ja-JP"/>
        </w:rPr>
      </w:pPr>
    </w:p>
    <w:p w:rsidR="00332D42" w:rsidRPr="008906E5" w:rsidRDefault="00332D42" w:rsidP="00FF4CDC">
      <w:pPr>
        <w:ind w:firstLine="567"/>
        <w:jc w:val="both"/>
        <w:rPr>
          <w:rFonts w:ascii="Arial" w:eastAsia="MS Mincho" w:hAnsi="Arial" w:cs="Arial"/>
          <w:lang w:eastAsia="ja-JP"/>
        </w:rPr>
      </w:pPr>
      <w:r w:rsidRPr="008906E5">
        <w:rPr>
          <w:rFonts w:ascii="Arial" w:eastAsia="MS Mincho" w:hAnsi="Arial" w:cs="Arial"/>
          <w:lang w:eastAsia="ja-JP"/>
        </w:rPr>
        <w:t>Выбор конкретного оборудования для мониторинга, регистрации и расчета одномерного смещения шара во время удара и первого отскока остается на усмотрение стороны, проводящей испытания. Общая система должна обеспечивать измерение высоты отскока и максимального ускорения при контакте прыжкового полотна и испытательного шара с точностью ±10 мм и ускорения с точностью ±2 м/с</w:t>
      </w:r>
      <w:r w:rsidRPr="008906E5">
        <w:rPr>
          <w:rFonts w:ascii="Arial" w:eastAsia="MS Mincho" w:hAnsi="Arial" w:cs="Arial"/>
          <w:vertAlign w:val="superscript"/>
          <w:lang w:eastAsia="ja-JP"/>
        </w:rPr>
        <w:t>2</w:t>
      </w:r>
      <w:r w:rsidRPr="008906E5">
        <w:rPr>
          <w:rFonts w:ascii="Arial" w:eastAsia="MS Mincho" w:hAnsi="Arial" w:cs="Arial"/>
          <w:lang w:eastAsia="ja-JP"/>
        </w:rPr>
        <w:t>. Требования проверяют с помощью акселерометра и трехосного гироскопа. Акселерометр устанавливают в центре шара. Шар должен иметь такую конструкцию, чтобы положение датчика одновременно являлось центром веса. В этом случае сумма векторов, регистрируемых многоосным акселерометром, указывает на результирующее ускорение.</w:t>
      </w:r>
    </w:p>
    <w:p w:rsidR="00332D42" w:rsidRPr="008906E5" w:rsidRDefault="00332D42" w:rsidP="00FF4CDC">
      <w:pPr>
        <w:ind w:firstLine="567"/>
        <w:jc w:val="both"/>
        <w:rPr>
          <w:rFonts w:ascii="Arial" w:eastAsia="MS Mincho" w:hAnsi="Arial" w:cs="Arial"/>
          <w:lang w:eastAsia="ja-JP"/>
        </w:rPr>
      </w:pPr>
    </w:p>
    <w:p w:rsidR="00332D42" w:rsidRPr="008906E5" w:rsidRDefault="00332D42" w:rsidP="00FF4CDC">
      <w:pPr>
        <w:ind w:firstLine="567"/>
        <w:jc w:val="both"/>
        <w:rPr>
          <w:rFonts w:ascii="Arial" w:eastAsia="MS Mincho" w:hAnsi="Arial" w:cs="Arial"/>
          <w:b/>
          <w:sz w:val="22"/>
          <w:lang w:eastAsia="ja-JP"/>
        </w:rPr>
      </w:pPr>
      <w:r w:rsidRPr="008906E5">
        <w:rPr>
          <w:rFonts w:ascii="Arial" w:eastAsia="MS Mincho" w:hAnsi="Arial" w:cs="Arial"/>
          <w:b/>
          <w:sz w:val="22"/>
          <w:lang w:eastAsia="ja-JP"/>
        </w:rPr>
        <w:t>E.1.2 Процедура испытаний</w:t>
      </w:r>
    </w:p>
    <w:p w:rsidR="00332D42" w:rsidRPr="008906E5" w:rsidRDefault="00332D42" w:rsidP="00FF4CDC">
      <w:pPr>
        <w:ind w:firstLine="567"/>
        <w:jc w:val="both"/>
        <w:rPr>
          <w:rFonts w:ascii="Arial" w:eastAsia="MS Mincho" w:hAnsi="Arial" w:cs="Arial"/>
          <w:sz w:val="12"/>
          <w:lang w:eastAsia="ja-JP"/>
        </w:rPr>
      </w:pPr>
    </w:p>
    <w:p w:rsidR="00332D42" w:rsidRPr="008906E5" w:rsidRDefault="00332D42" w:rsidP="00FF4CDC">
      <w:pPr>
        <w:ind w:firstLine="567"/>
        <w:jc w:val="both"/>
        <w:rPr>
          <w:rFonts w:ascii="Arial" w:eastAsia="MS Mincho" w:hAnsi="Arial" w:cs="Arial"/>
          <w:lang w:eastAsia="ja-JP"/>
        </w:rPr>
      </w:pPr>
      <w:r w:rsidRPr="008906E5">
        <w:rPr>
          <w:rFonts w:ascii="Arial" w:eastAsia="MS Mincho" w:hAnsi="Arial" w:cs="Arial"/>
          <w:lang w:eastAsia="ja-JP"/>
        </w:rPr>
        <w:t xml:space="preserve">Все испытания </w:t>
      </w:r>
      <w:r w:rsidR="006A7F0D" w:rsidRPr="008906E5">
        <w:rPr>
          <w:rFonts w:ascii="Arial" w:eastAsia="MS Mincho" w:hAnsi="Arial" w:cs="Arial"/>
          <w:lang w:eastAsia="ja-JP"/>
        </w:rPr>
        <w:t xml:space="preserve">должны </w:t>
      </w:r>
      <w:r w:rsidRPr="008906E5">
        <w:rPr>
          <w:rFonts w:ascii="Arial" w:eastAsia="MS Mincho" w:hAnsi="Arial" w:cs="Arial"/>
          <w:lang w:eastAsia="ja-JP"/>
        </w:rPr>
        <w:t>провод</w:t>
      </w:r>
      <w:r w:rsidR="006A7F0D" w:rsidRPr="008906E5">
        <w:rPr>
          <w:rFonts w:ascii="Arial" w:eastAsia="MS Mincho" w:hAnsi="Arial" w:cs="Arial"/>
          <w:lang w:eastAsia="ja-JP"/>
        </w:rPr>
        <w:t>ить</w:t>
      </w:r>
      <w:r w:rsidRPr="008906E5">
        <w:rPr>
          <w:rFonts w:ascii="Arial" w:eastAsia="MS Mincho" w:hAnsi="Arial" w:cs="Arial"/>
          <w:lang w:eastAsia="ja-JP"/>
        </w:rPr>
        <w:t xml:space="preserve">ся в одинаковых условиях. </w:t>
      </w:r>
      <w:r w:rsidR="00683200" w:rsidRPr="008906E5">
        <w:rPr>
          <w:rFonts w:ascii="Arial" w:eastAsia="MS Mincho" w:hAnsi="Arial" w:cs="Arial"/>
          <w:lang w:eastAsia="ja-JP"/>
        </w:rPr>
        <w:t>Испытательный о</w:t>
      </w:r>
      <w:r w:rsidRPr="008906E5">
        <w:rPr>
          <w:rFonts w:ascii="Arial" w:eastAsia="MS Mincho" w:hAnsi="Arial" w:cs="Arial"/>
          <w:lang w:eastAsia="ja-JP"/>
        </w:rPr>
        <w:t xml:space="preserve">бразец помещают на гладкий и твердый пол, шар для испытания </w:t>
      </w:r>
      <w:r w:rsidR="00683200" w:rsidRPr="008906E5">
        <w:rPr>
          <w:rFonts w:ascii="Arial" w:eastAsia="MS Mincho" w:hAnsi="Arial" w:cs="Arial"/>
          <w:lang w:eastAsia="ja-JP"/>
        </w:rPr>
        <w:t>направляю</w:t>
      </w:r>
      <w:r w:rsidRPr="008906E5">
        <w:rPr>
          <w:rFonts w:ascii="Arial" w:eastAsia="MS Mincho" w:hAnsi="Arial" w:cs="Arial"/>
          <w:lang w:eastAsia="ja-JP"/>
        </w:rPr>
        <w:t>т на удар таким образом, чтобы контакт происходил в обозначенном месте в центре прыжкового полотна. Испытательный шар поднимают на высоту падения</w:t>
      </w:r>
      <w:r w:rsidR="00AE28EF" w:rsidRPr="008906E5">
        <w:rPr>
          <w:rFonts w:ascii="Arial" w:eastAsia="MS Mincho" w:hAnsi="Arial" w:cs="Arial"/>
          <w:lang w:eastAsia="ja-JP"/>
        </w:rPr>
        <w:t xml:space="preserve"> (1</w:t>
      </w:r>
      <w:r w:rsidRPr="008906E5">
        <w:rPr>
          <w:rFonts w:ascii="Arial" w:eastAsia="MS Mincho" w:hAnsi="Arial" w:cs="Arial"/>
          <w:lang w:eastAsia="ja-JP"/>
        </w:rPr>
        <w:t>000</w:t>
      </w:r>
      <w:r w:rsidR="00AE28EF" w:rsidRPr="008906E5">
        <w:rPr>
          <w:rFonts w:ascii="Arial" w:eastAsia="MS Mincho" w:hAnsi="Arial" w:cs="Arial"/>
          <w:lang w:eastAsia="ja-JP"/>
        </w:rPr>
        <w:t> </w:t>
      </w:r>
      <w:r w:rsidRPr="008906E5">
        <w:rPr>
          <w:rFonts w:ascii="Arial" w:eastAsia="MS Mincho" w:hAnsi="Arial" w:cs="Arial"/>
          <w:lang w:eastAsia="ja-JP"/>
        </w:rPr>
        <w:t>± 5</w:t>
      </w:r>
      <w:r w:rsidR="00AE28EF" w:rsidRPr="008906E5">
        <w:rPr>
          <w:rFonts w:ascii="Arial" w:eastAsia="MS Mincho" w:hAnsi="Arial" w:cs="Arial"/>
          <w:lang w:eastAsia="ja-JP"/>
        </w:rPr>
        <w:t>)</w:t>
      </w:r>
      <w:r w:rsidRPr="008906E5">
        <w:rPr>
          <w:rFonts w:ascii="Arial" w:eastAsia="MS Mincho" w:hAnsi="Arial" w:cs="Arial"/>
          <w:lang w:eastAsia="ja-JP"/>
        </w:rPr>
        <w:t xml:space="preserve"> мм. Высота </w:t>
      </w:r>
      <w:r w:rsidR="00AE28EF" w:rsidRPr="008906E5">
        <w:rPr>
          <w:rFonts w:ascii="Arial" w:eastAsia="MS Mincho" w:hAnsi="Arial" w:cs="Arial"/>
          <w:lang w:eastAsia="ja-JP"/>
        </w:rPr>
        <w:t xml:space="preserve">падения – </w:t>
      </w:r>
      <w:r w:rsidRPr="008906E5">
        <w:rPr>
          <w:rFonts w:ascii="Arial" w:eastAsia="MS Mincho" w:hAnsi="Arial" w:cs="Arial"/>
          <w:lang w:eastAsia="ja-JP"/>
        </w:rPr>
        <w:t>это расстояние</w:t>
      </w:r>
      <w:r w:rsidR="004426B5">
        <w:rPr>
          <w:rFonts w:ascii="Arial" w:eastAsia="MS Mincho" w:hAnsi="Arial" w:cs="Arial"/>
          <w:lang w:eastAsia="ja-JP"/>
        </w:rPr>
        <w:t xml:space="preserve"> по вертикали</w:t>
      </w:r>
      <w:r w:rsidRPr="008906E5">
        <w:rPr>
          <w:rFonts w:ascii="Arial" w:eastAsia="MS Mincho" w:hAnsi="Arial" w:cs="Arial"/>
          <w:lang w:eastAsia="ja-JP"/>
        </w:rPr>
        <w:t xml:space="preserve"> между прыжковым полотном и нижней точкой испытательного шара. Испытательный шар отпускают и фиксируют смещения в зависимости от времени с помощью соответствующей записи. </w:t>
      </w:r>
      <w:r w:rsidR="00FC1802" w:rsidRPr="008906E5">
        <w:rPr>
          <w:rFonts w:ascii="Arial" w:eastAsia="MS Mincho" w:hAnsi="Arial" w:cs="Arial"/>
          <w:lang w:eastAsia="ja-JP"/>
        </w:rPr>
        <w:t>З</w:t>
      </w:r>
      <w:r w:rsidRPr="008906E5">
        <w:rPr>
          <w:rFonts w:ascii="Arial" w:eastAsia="MS Mincho" w:hAnsi="Arial" w:cs="Arial"/>
          <w:lang w:eastAsia="ja-JP"/>
        </w:rPr>
        <w:t xml:space="preserve">аписи смещения </w:t>
      </w:r>
      <w:r w:rsidR="00FC1802" w:rsidRPr="008906E5">
        <w:rPr>
          <w:rFonts w:ascii="Arial" w:eastAsia="MS Mincho" w:hAnsi="Arial" w:cs="Arial"/>
          <w:lang w:eastAsia="ja-JP"/>
        </w:rPr>
        <w:t xml:space="preserve">проверяют </w:t>
      </w:r>
      <w:r w:rsidRPr="008906E5">
        <w:rPr>
          <w:rFonts w:ascii="Arial" w:eastAsia="MS Mincho" w:hAnsi="Arial" w:cs="Arial"/>
          <w:lang w:eastAsia="ja-JP"/>
        </w:rPr>
        <w:t xml:space="preserve">после каждого испытания. Если во время свободного падения испытательного шара наблюдается какое-либо отклонение (т.е. испытательный шар не висит абсолютно неподвижно перед сбросом), </w:t>
      </w:r>
      <w:r w:rsidR="00DC5805" w:rsidRPr="008906E5">
        <w:rPr>
          <w:rFonts w:ascii="Arial" w:eastAsia="MS Mincho" w:hAnsi="Arial" w:cs="Arial"/>
          <w:lang w:eastAsia="ja-JP"/>
        </w:rPr>
        <w:t xml:space="preserve">то </w:t>
      </w:r>
      <w:r w:rsidRPr="008906E5">
        <w:rPr>
          <w:rFonts w:ascii="Arial" w:eastAsia="MS Mincho" w:hAnsi="Arial" w:cs="Arial"/>
          <w:lang w:eastAsia="ja-JP"/>
        </w:rPr>
        <w:t xml:space="preserve">испытание повторяют. </w:t>
      </w:r>
      <w:r w:rsidR="00E6342E">
        <w:rPr>
          <w:rFonts w:ascii="Arial" w:eastAsia="MS Mincho" w:hAnsi="Arial" w:cs="Arial"/>
          <w:lang w:eastAsia="ja-JP"/>
        </w:rPr>
        <w:t>И</w:t>
      </w:r>
      <w:r w:rsidR="00E6342E" w:rsidRPr="008906E5">
        <w:rPr>
          <w:rFonts w:ascii="Arial" w:eastAsia="MS Mincho" w:hAnsi="Arial" w:cs="Arial"/>
          <w:lang w:eastAsia="ja-JP"/>
        </w:rPr>
        <w:t xml:space="preserve">спытания </w:t>
      </w:r>
      <w:r w:rsidR="00E6342E">
        <w:rPr>
          <w:rFonts w:ascii="Arial" w:eastAsia="MS Mincho" w:hAnsi="Arial" w:cs="Arial"/>
          <w:lang w:eastAsia="ja-JP"/>
        </w:rPr>
        <w:t>п</w:t>
      </w:r>
      <w:r w:rsidRPr="008906E5">
        <w:rPr>
          <w:rFonts w:ascii="Arial" w:eastAsia="MS Mincho" w:hAnsi="Arial" w:cs="Arial"/>
          <w:lang w:eastAsia="ja-JP"/>
        </w:rPr>
        <w:t xml:space="preserve">овторяют до тех пор, пока на батуте не будет выполнено 10 </w:t>
      </w:r>
      <w:r w:rsidR="00DC5805" w:rsidRPr="008906E5">
        <w:rPr>
          <w:rFonts w:ascii="Arial" w:eastAsia="MS Mincho" w:hAnsi="Arial" w:cs="Arial"/>
          <w:lang w:eastAsia="ja-JP"/>
        </w:rPr>
        <w:t>полноценных</w:t>
      </w:r>
      <w:r w:rsidRPr="008906E5">
        <w:rPr>
          <w:rFonts w:ascii="Arial" w:eastAsia="MS Mincho" w:hAnsi="Arial" w:cs="Arial"/>
          <w:lang w:eastAsia="ja-JP"/>
        </w:rPr>
        <w:t xml:space="preserve"> ударов. Для каждого испытания на удар рассчитывают следующие пока</w:t>
      </w:r>
      <w:r w:rsidR="00DC5805" w:rsidRPr="008906E5">
        <w:rPr>
          <w:rFonts w:ascii="Arial" w:eastAsia="MS Mincho" w:hAnsi="Arial" w:cs="Arial"/>
          <w:lang w:eastAsia="ja-JP"/>
        </w:rPr>
        <w:t>затели: в</w:t>
      </w:r>
      <w:r w:rsidRPr="008906E5">
        <w:rPr>
          <w:rFonts w:ascii="Arial" w:eastAsia="MS Mincho" w:hAnsi="Arial" w:cs="Arial"/>
          <w:lang w:eastAsia="ja-JP"/>
        </w:rPr>
        <w:t>ысота отскока (м) и максимальное замедление (м/с</w:t>
      </w:r>
      <w:r w:rsidRPr="008906E5">
        <w:rPr>
          <w:rFonts w:ascii="Arial" w:eastAsia="MS Mincho" w:hAnsi="Arial" w:cs="Arial"/>
          <w:vertAlign w:val="superscript"/>
          <w:lang w:eastAsia="ja-JP"/>
        </w:rPr>
        <w:t>2</w:t>
      </w:r>
      <w:r w:rsidRPr="008906E5">
        <w:rPr>
          <w:rFonts w:ascii="Arial" w:eastAsia="MS Mincho" w:hAnsi="Arial" w:cs="Arial"/>
          <w:lang w:eastAsia="ja-JP"/>
        </w:rPr>
        <w:t xml:space="preserve">). Все десять испытаний используют для определения среднего арифметического значения, см. </w:t>
      </w:r>
      <w:r w:rsidR="00DC5805" w:rsidRPr="008906E5">
        <w:rPr>
          <w:rFonts w:ascii="Arial" w:eastAsia="MS Mincho" w:hAnsi="Arial" w:cs="Arial"/>
          <w:lang w:eastAsia="ja-JP"/>
        </w:rPr>
        <w:t>ф</w:t>
      </w:r>
      <w:r w:rsidRPr="008906E5">
        <w:rPr>
          <w:rFonts w:ascii="Arial" w:eastAsia="MS Mincho" w:hAnsi="Arial" w:cs="Arial"/>
          <w:lang w:eastAsia="ja-JP"/>
        </w:rPr>
        <w:t>ормулу (Е.1).</w:t>
      </w:r>
    </w:p>
    <w:p w:rsidR="00332D42" w:rsidRPr="008906E5" w:rsidRDefault="00332D42" w:rsidP="00332D42">
      <w:pPr>
        <w:jc w:val="both"/>
        <w:rPr>
          <w:rFonts w:eastAsia="MS Mincho"/>
          <w:sz w:val="24"/>
          <w:szCs w:val="24"/>
          <w:lang w:eastAsia="ja-JP"/>
        </w:rPr>
      </w:pPr>
    </w:p>
    <w:p w:rsidR="00332D42" w:rsidRPr="008906E5" w:rsidRDefault="00332D42" w:rsidP="00DC5805">
      <w:pPr>
        <w:ind w:firstLine="567"/>
        <w:jc w:val="both"/>
        <w:rPr>
          <w:rFonts w:ascii="Arial" w:eastAsia="MS Mincho" w:hAnsi="Arial" w:cs="Arial"/>
          <w:b/>
          <w:sz w:val="22"/>
          <w:szCs w:val="24"/>
          <w:lang w:eastAsia="ja-JP"/>
        </w:rPr>
      </w:pPr>
      <w:r w:rsidRPr="008906E5">
        <w:rPr>
          <w:rFonts w:ascii="Arial" w:eastAsia="MS Mincho" w:hAnsi="Arial" w:cs="Arial"/>
          <w:b/>
          <w:sz w:val="22"/>
          <w:szCs w:val="24"/>
          <w:lang w:eastAsia="ja-JP"/>
        </w:rPr>
        <w:t xml:space="preserve">Е.1.3 Результаты </w:t>
      </w:r>
    </w:p>
    <w:p w:rsidR="00332D42" w:rsidRPr="008906E5" w:rsidRDefault="00332D42" w:rsidP="00332D42">
      <w:pPr>
        <w:jc w:val="both"/>
        <w:rPr>
          <w:rFonts w:ascii="Arial" w:eastAsia="MS Mincho" w:hAnsi="Arial" w:cs="Arial"/>
          <w:b/>
          <w:sz w:val="22"/>
          <w:szCs w:val="24"/>
          <w:lang w:eastAsia="ja-JP"/>
        </w:rPr>
      </w:pPr>
    </w:p>
    <w:p w:rsidR="00332D42" w:rsidRPr="008906E5" w:rsidRDefault="00FB19F6" w:rsidP="00DC5805">
      <w:pPr>
        <w:jc w:val="right"/>
        <w:rPr>
          <w:rFonts w:ascii="Arial" w:eastAsia="MS Mincho" w:hAnsi="Arial" w:cs="Arial"/>
          <w:lang w:eastAsia="ja-JP"/>
        </w:rPr>
      </w:pPr>
      <m:oMath>
        <m:f>
          <m:fPr>
            <m:ctrlPr>
              <w:rPr>
                <w:rFonts w:ascii="Cambria Math" w:eastAsia="MS Mincho" w:hAnsi="Cambria Math" w:cs="Arial"/>
                <w:i/>
                <w:sz w:val="24"/>
                <w:lang w:eastAsia="ja-JP"/>
              </w:rPr>
            </m:ctrlPr>
          </m:fPr>
          <m:num>
            <m:sSup>
              <m:sSupPr>
                <m:ctrlPr>
                  <w:rPr>
                    <w:rFonts w:ascii="Cambria Math" w:eastAsia="MS Mincho" w:hAnsi="Cambria Math" w:cs="Arial"/>
                    <w:i/>
                    <w:sz w:val="24"/>
                    <w:lang w:eastAsia="ja-JP"/>
                  </w:rPr>
                </m:ctrlPr>
              </m:sSupPr>
              <m:e>
                <m:r>
                  <w:rPr>
                    <w:rFonts w:ascii="Cambria Math" w:eastAsia="MS Mincho" w:hAnsi="Cambria Math" w:cs="Arial"/>
                    <w:sz w:val="24"/>
                    <w:lang w:val="en-US" w:eastAsia="ja-JP"/>
                  </w:rPr>
                  <m:t>HR</m:t>
                </m:r>
              </m:e>
              <m:sup>
                <m:r>
                  <w:rPr>
                    <w:rFonts w:ascii="Cambria Math" w:eastAsia="MS Mincho" w:hAnsi="Cambria Math" w:cs="Arial"/>
                    <w:sz w:val="24"/>
                    <w:lang w:eastAsia="ja-JP"/>
                  </w:rPr>
                  <m:t>1,4</m:t>
                </m:r>
              </m:sup>
            </m:sSup>
            <m:r>
              <w:rPr>
                <w:rFonts w:ascii="Cambria Math" w:eastAsia="MS Mincho" w:hAnsi="Cambria Math" w:cs="Arial"/>
                <w:sz w:val="24"/>
                <w:lang w:eastAsia="ja-JP"/>
              </w:rPr>
              <m:t>×1000</m:t>
            </m:r>
          </m:num>
          <m:den>
            <m:sSub>
              <m:sSubPr>
                <m:ctrlPr>
                  <w:rPr>
                    <w:rFonts w:ascii="Cambria Math" w:eastAsia="MS Mincho" w:hAnsi="Cambria Math" w:cs="Arial"/>
                    <w:i/>
                    <w:sz w:val="24"/>
                    <w:lang w:eastAsia="ja-JP"/>
                  </w:rPr>
                </m:ctrlPr>
              </m:sSubPr>
              <m:e>
                <m:r>
                  <w:rPr>
                    <w:rFonts w:ascii="Cambria Math" w:eastAsia="MS Mincho" w:hAnsi="Cambria Math" w:cs="Arial"/>
                    <w:sz w:val="24"/>
                    <w:lang w:eastAsia="ja-JP"/>
                  </w:rPr>
                  <m:t>a</m:t>
                </m:r>
              </m:e>
              <m:sub>
                <m:r>
                  <w:rPr>
                    <w:rFonts w:ascii="Cambria Math" w:eastAsia="MS Mincho" w:hAnsi="Cambria Math" w:cs="Arial"/>
                    <w:sz w:val="24"/>
                    <w:lang w:eastAsia="ja-JP"/>
                  </w:rPr>
                  <m:t>max</m:t>
                </m:r>
              </m:sub>
            </m:sSub>
          </m:den>
        </m:f>
      </m:oMath>
      <w:r w:rsidR="00332D42" w:rsidRPr="008906E5">
        <w:rPr>
          <w:rFonts w:ascii="Arial" w:eastAsia="MS Mincho" w:hAnsi="Arial" w:cs="Arial"/>
          <w:lang w:eastAsia="ja-JP"/>
        </w:rPr>
        <w:t xml:space="preserve">  </w:t>
      </w:r>
      <w:r w:rsidR="00332D42" w:rsidRPr="008906E5">
        <w:rPr>
          <w:rFonts w:ascii="Arial" w:eastAsia="MS Mincho" w:hAnsi="Arial" w:cs="Arial"/>
          <w:b/>
          <w:lang w:eastAsia="ja-JP"/>
        </w:rPr>
        <w:t xml:space="preserve">        </w:t>
      </w:r>
      <w:r w:rsidR="00DC5805" w:rsidRPr="008906E5">
        <w:rPr>
          <w:rFonts w:ascii="Arial" w:eastAsia="MS Mincho" w:hAnsi="Arial" w:cs="Arial"/>
          <w:b/>
          <w:lang w:eastAsia="ja-JP"/>
        </w:rPr>
        <w:t xml:space="preserve">                                                   </w:t>
      </w:r>
      <w:r w:rsidR="00332D42" w:rsidRPr="008906E5">
        <w:rPr>
          <w:rFonts w:ascii="Arial" w:eastAsia="MS Mincho" w:hAnsi="Arial" w:cs="Arial"/>
          <w:b/>
          <w:lang w:eastAsia="ja-JP"/>
        </w:rPr>
        <w:t xml:space="preserve">                 </w:t>
      </w:r>
      <w:r w:rsidR="00332D42" w:rsidRPr="008906E5">
        <w:rPr>
          <w:rFonts w:ascii="Arial" w:eastAsia="MS Mincho" w:hAnsi="Arial" w:cs="Arial"/>
          <w:lang w:eastAsia="ja-JP"/>
        </w:rPr>
        <w:t>(</w:t>
      </w:r>
      <w:r w:rsidR="00332D42" w:rsidRPr="008906E5">
        <w:rPr>
          <w:rFonts w:ascii="Arial" w:eastAsia="MS Mincho" w:hAnsi="Arial" w:cs="Arial"/>
          <w:lang w:val="en-US" w:eastAsia="ja-JP"/>
        </w:rPr>
        <w:t>E</w:t>
      </w:r>
      <w:r w:rsidR="00332D42" w:rsidRPr="008906E5">
        <w:rPr>
          <w:rFonts w:ascii="Arial" w:eastAsia="MS Mincho" w:hAnsi="Arial" w:cs="Arial"/>
          <w:lang w:eastAsia="ja-JP"/>
        </w:rPr>
        <w:t>.1)</w:t>
      </w:r>
    </w:p>
    <w:p w:rsidR="00332D42" w:rsidRPr="008906E5" w:rsidRDefault="00332D42" w:rsidP="00332D42">
      <w:pPr>
        <w:jc w:val="both"/>
        <w:rPr>
          <w:rFonts w:ascii="Arial" w:eastAsia="MS Mincho" w:hAnsi="Arial" w:cs="Arial"/>
          <w:sz w:val="10"/>
          <w:szCs w:val="24"/>
          <w:lang w:eastAsia="ja-JP"/>
        </w:rPr>
      </w:pPr>
    </w:p>
    <w:p w:rsidR="00332D42" w:rsidRPr="008906E5" w:rsidRDefault="00F84377" w:rsidP="00DC5805">
      <w:pPr>
        <w:ind w:firstLine="567"/>
        <w:jc w:val="both"/>
        <w:rPr>
          <w:rFonts w:ascii="Arial" w:eastAsia="MS Mincho" w:hAnsi="Arial" w:cs="Arial"/>
          <w:sz w:val="18"/>
          <w:szCs w:val="24"/>
          <w:lang w:eastAsia="ja-JP"/>
        </w:rPr>
      </w:pPr>
      <w:r>
        <w:rPr>
          <w:rFonts w:ascii="Arial" w:eastAsia="MS Mincho" w:hAnsi="Arial" w:cs="Arial"/>
          <w:sz w:val="18"/>
          <w:szCs w:val="24"/>
          <w:lang w:eastAsia="ja-JP"/>
        </w:rPr>
        <w:t>г</w:t>
      </w:r>
      <w:r w:rsidR="00332D42" w:rsidRPr="008906E5">
        <w:rPr>
          <w:rFonts w:ascii="Arial" w:eastAsia="MS Mincho" w:hAnsi="Arial" w:cs="Arial"/>
          <w:sz w:val="18"/>
          <w:szCs w:val="24"/>
          <w:lang w:eastAsia="ja-JP"/>
        </w:rPr>
        <w:t>де</w:t>
      </w:r>
      <w:r>
        <w:rPr>
          <w:rFonts w:ascii="Arial" w:eastAsia="MS Mincho" w:hAnsi="Arial" w:cs="Arial"/>
          <w:sz w:val="18"/>
          <w:szCs w:val="24"/>
          <w:lang w:eastAsia="ja-JP"/>
        </w:rPr>
        <w:t>,</w:t>
      </w:r>
    </w:p>
    <w:p w:rsidR="00DC5805" w:rsidRPr="008906E5" w:rsidRDefault="00DC5805" w:rsidP="00DC5805">
      <w:pPr>
        <w:ind w:firstLine="567"/>
        <w:jc w:val="both"/>
        <w:rPr>
          <w:rFonts w:ascii="Arial" w:eastAsia="MS Mincho" w:hAnsi="Arial" w:cs="Arial"/>
          <w:sz w:val="18"/>
          <w:szCs w:val="24"/>
          <w:lang w:eastAsia="ja-JP"/>
        </w:rPr>
      </w:pPr>
      <w:r w:rsidRPr="008906E5">
        <w:rPr>
          <w:rFonts w:ascii="Arial" w:eastAsia="MS Mincho" w:hAnsi="Arial" w:cs="Arial"/>
          <w:i/>
          <w:sz w:val="18"/>
          <w:szCs w:val="24"/>
          <w:lang w:val="en-US" w:eastAsia="ja-JP"/>
        </w:rPr>
        <w:t>HR</w:t>
      </w:r>
      <w:r w:rsidRPr="008906E5">
        <w:rPr>
          <w:rFonts w:ascii="Arial" w:eastAsia="MS Mincho" w:hAnsi="Arial" w:cs="Arial"/>
          <w:i/>
          <w:sz w:val="18"/>
          <w:szCs w:val="24"/>
          <w:lang w:eastAsia="ja-JP"/>
        </w:rPr>
        <w:t xml:space="preserve"> </w:t>
      </w:r>
      <w:r w:rsidRPr="008906E5">
        <w:rPr>
          <w:rFonts w:ascii="Arial" w:eastAsia="MS Mincho" w:hAnsi="Arial" w:cs="Arial"/>
          <w:sz w:val="18"/>
          <w:szCs w:val="24"/>
          <w:lang w:eastAsia="ja-JP"/>
        </w:rPr>
        <w:t>– высота отскока, м</w:t>
      </w:r>
    </w:p>
    <w:p w:rsidR="00DC5805" w:rsidRPr="008906E5" w:rsidRDefault="00DC5805" w:rsidP="00DC5805">
      <w:pPr>
        <w:ind w:firstLine="567"/>
        <w:jc w:val="both"/>
        <w:rPr>
          <w:rFonts w:ascii="Arial" w:eastAsia="MS Mincho" w:hAnsi="Arial" w:cs="Arial"/>
          <w:sz w:val="18"/>
          <w:szCs w:val="24"/>
          <w:lang w:eastAsia="ja-JP"/>
        </w:rPr>
      </w:pPr>
      <w:proofErr w:type="spellStart"/>
      <w:proofErr w:type="gramStart"/>
      <w:r w:rsidRPr="008906E5">
        <w:rPr>
          <w:rFonts w:ascii="Arial" w:eastAsia="MS Mincho" w:hAnsi="Arial" w:cs="Arial"/>
          <w:i/>
          <w:sz w:val="18"/>
          <w:szCs w:val="24"/>
          <w:lang w:val="en-US" w:eastAsia="ja-JP"/>
        </w:rPr>
        <w:t>a</w:t>
      </w:r>
      <w:r w:rsidRPr="008906E5">
        <w:rPr>
          <w:rFonts w:ascii="Arial" w:eastAsia="MS Mincho" w:hAnsi="Arial" w:cs="Arial"/>
          <w:sz w:val="18"/>
          <w:szCs w:val="24"/>
          <w:vertAlign w:val="subscript"/>
          <w:lang w:val="en-US" w:eastAsia="ja-JP"/>
        </w:rPr>
        <w:t>max</w:t>
      </w:r>
      <w:proofErr w:type="spellEnd"/>
      <w:proofErr w:type="gramEnd"/>
      <w:r w:rsidRPr="008906E5">
        <w:rPr>
          <w:rFonts w:ascii="Arial" w:eastAsia="MS Mincho" w:hAnsi="Arial" w:cs="Arial"/>
          <w:sz w:val="18"/>
          <w:szCs w:val="24"/>
          <w:vertAlign w:val="subscript"/>
          <w:lang w:eastAsia="ja-JP"/>
        </w:rPr>
        <w:t xml:space="preserve"> </w:t>
      </w:r>
      <w:r w:rsidRPr="008906E5">
        <w:rPr>
          <w:rFonts w:ascii="Arial" w:eastAsia="MS Mincho" w:hAnsi="Arial" w:cs="Arial"/>
          <w:sz w:val="18"/>
          <w:szCs w:val="24"/>
          <w:lang w:eastAsia="ja-JP"/>
        </w:rPr>
        <w:t xml:space="preserve">– максимальное отрицательное ускорение, </w:t>
      </w:r>
      <w:r w:rsidRPr="008906E5">
        <w:rPr>
          <w:rFonts w:ascii="Arial" w:eastAsia="MS Mincho" w:hAnsi="Arial" w:cs="Arial"/>
          <w:i/>
          <w:sz w:val="18"/>
          <w:szCs w:val="24"/>
          <w:lang w:eastAsia="ja-JP"/>
        </w:rPr>
        <w:t>ɡ</w:t>
      </w:r>
    </w:p>
    <w:p w:rsidR="00DC5805" w:rsidRPr="008906E5" w:rsidRDefault="00DC5805" w:rsidP="00332D42">
      <w:pPr>
        <w:jc w:val="both"/>
        <w:rPr>
          <w:rFonts w:ascii="Arial" w:eastAsia="MS Mincho" w:hAnsi="Arial" w:cs="Arial"/>
          <w:sz w:val="18"/>
          <w:szCs w:val="24"/>
          <w:lang w:eastAsia="ja-JP"/>
        </w:rPr>
      </w:pPr>
    </w:p>
    <w:p w:rsidR="00332D42" w:rsidRPr="008906E5" w:rsidRDefault="00332D42" w:rsidP="00AB7661">
      <w:pPr>
        <w:spacing w:before="120" w:after="120"/>
        <w:ind w:firstLine="567"/>
        <w:jc w:val="both"/>
        <w:rPr>
          <w:rFonts w:ascii="Arial" w:eastAsia="MS Mincho" w:hAnsi="Arial" w:cs="Arial"/>
          <w:lang w:eastAsia="ja-JP"/>
        </w:rPr>
      </w:pPr>
      <w:r w:rsidRPr="008906E5">
        <w:rPr>
          <w:rFonts w:ascii="Arial" w:eastAsia="MS Mincho" w:hAnsi="Arial" w:cs="Arial"/>
          <w:spacing w:val="40"/>
          <w:sz w:val="18"/>
          <w:lang w:eastAsia="ja-JP"/>
        </w:rPr>
        <w:t>Примечание</w:t>
      </w:r>
      <w:r w:rsidRPr="008906E5">
        <w:rPr>
          <w:rFonts w:ascii="Arial" w:eastAsia="MS Mincho" w:hAnsi="Arial" w:cs="Arial"/>
          <w:sz w:val="18"/>
          <w:lang w:eastAsia="ja-JP"/>
        </w:rPr>
        <w:t xml:space="preserve"> – Высота отскока усиливается </w:t>
      </w:r>
      <w:r w:rsidR="00A24946">
        <w:rPr>
          <w:rFonts w:ascii="Arial" w:eastAsia="MS Mincho" w:hAnsi="Arial" w:cs="Arial"/>
          <w:sz w:val="18"/>
          <w:lang w:eastAsia="ja-JP"/>
        </w:rPr>
        <w:t>коэффициентом</w:t>
      </w:r>
      <w:r w:rsidRPr="008906E5">
        <w:rPr>
          <w:rFonts w:ascii="Arial" w:eastAsia="MS Mincho" w:hAnsi="Arial" w:cs="Arial"/>
          <w:sz w:val="18"/>
          <w:lang w:eastAsia="ja-JP"/>
        </w:rPr>
        <w:t xml:space="preserve"> 1,4. Этот показатель был определен в результате экспериментальных исследований как наиболее обоснованный результат при </w:t>
      </w:r>
      <w:r w:rsidR="00A24946">
        <w:rPr>
          <w:rFonts w:ascii="Arial" w:eastAsia="MS Mincho" w:hAnsi="Arial" w:cs="Arial"/>
          <w:sz w:val="18"/>
          <w:lang w:eastAsia="ja-JP"/>
        </w:rPr>
        <w:t>исследованиях</w:t>
      </w:r>
      <w:r w:rsidRPr="008906E5">
        <w:rPr>
          <w:rFonts w:ascii="Arial" w:eastAsia="MS Mincho" w:hAnsi="Arial" w:cs="Arial"/>
          <w:sz w:val="18"/>
          <w:lang w:eastAsia="ja-JP"/>
        </w:rPr>
        <w:t xml:space="preserve"> множества батутов, которые были испытаны. Высота отскока умножается на 1000 для устранения десятичных дробей.</w:t>
      </w:r>
    </w:p>
    <w:p w:rsidR="00332D42" w:rsidRPr="008906E5" w:rsidRDefault="00332D42" w:rsidP="00DC5805">
      <w:pPr>
        <w:ind w:firstLine="567"/>
        <w:jc w:val="both"/>
        <w:rPr>
          <w:rFonts w:ascii="Arial" w:eastAsia="MS Mincho" w:hAnsi="Arial" w:cs="Arial"/>
          <w:lang w:eastAsia="ja-JP"/>
        </w:rPr>
      </w:pPr>
      <w:r w:rsidRPr="008906E5">
        <w:rPr>
          <w:rFonts w:ascii="Arial" w:eastAsia="MS Mincho" w:hAnsi="Arial" w:cs="Arial"/>
          <w:lang w:eastAsia="ja-JP"/>
        </w:rPr>
        <w:t xml:space="preserve">Не одно, а два предельных значения классифицируют батуты (см. </w:t>
      </w:r>
      <w:r w:rsidR="00A24A3F" w:rsidRPr="008906E5">
        <w:rPr>
          <w:rFonts w:ascii="Arial" w:eastAsia="MS Mincho" w:hAnsi="Arial" w:cs="Arial"/>
          <w:lang w:eastAsia="ja-JP"/>
        </w:rPr>
        <w:t>р</w:t>
      </w:r>
      <w:r w:rsidRPr="008906E5">
        <w:rPr>
          <w:rFonts w:ascii="Arial" w:eastAsia="MS Mincho" w:hAnsi="Arial" w:cs="Arial"/>
          <w:lang w:eastAsia="ja-JP"/>
        </w:rPr>
        <w:t xml:space="preserve">исунок E.3 для примера результатов испытаний). </w:t>
      </w:r>
      <w:r w:rsidR="00A24A3F" w:rsidRPr="008906E5">
        <w:rPr>
          <w:rFonts w:ascii="Arial" w:eastAsia="MS Mincho" w:hAnsi="Arial" w:cs="Arial"/>
          <w:lang w:eastAsia="ja-JP"/>
        </w:rPr>
        <w:t>Максимальное</w:t>
      </w:r>
      <w:r w:rsidRPr="008906E5">
        <w:rPr>
          <w:rFonts w:ascii="Arial" w:eastAsia="MS Mincho" w:hAnsi="Arial" w:cs="Arial"/>
          <w:lang w:eastAsia="ja-JP"/>
        </w:rPr>
        <w:t xml:space="preserve"> предельное значение четко отделяет спортивные батуты от всех остальных батутов, а </w:t>
      </w:r>
      <w:r w:rsidR="00A24A3F" w:rsidRPr="008906E5">
        <w:rPr>
          <w:rFonts w:ascii="Arial" w:eastAsia="MS Mincho" w:hAnsi="Arial" w:cs="Arial"/>
          <w:lang w:eastAsia="ja-JP"/>
        </w:rPr>
        <w:t>минимальное</w:t>
      </w:r>
      <w:r w:rsidRPr="008906E5">
        <w:rPr>
          <w:rFonts w:ascii="Arial" w:eastAsia="MS Mincho" w:hAnsi="Arial" w:cs="Arial"/>
          <w:lang w:eastAsia="ja-JP"/>
        </w:rPr>
        <w:t xml:space="preserve"> предельное значение создает промежуточную категорию, которая не является однозначно спортивной, но все же обладает большей мощностью, чем обычный парковый батут. Если в этом случае изготовитель не промаркирует батут как спортивный батут, то оператор сам определяет тип батута на основе оценки риска, которая должна быть одобрена инспектором.</w:t>
      </w:r>
    </w:p>
    <w:p w:rsidR="00332D42" w:rsidRPr="008906E5" w:rsidRDefault="00332D42" w:rsidP="00332D42">
      <w:pPr>
        <w:jc w:val="both"/>
        <w:rPr>
          <w:rFonts w:eastAsia="MS Mincho"/>
          <w:sz w:val="24"/>
          <w:szCs w:val="24"/>
          <w:lang w:eastAsia="ja-JP"/>
        </w:rPr>
      </w:pPr>
    </w:p>
    <w:p w:rsidR="00332D42" w:rsidRPr="008906E5" w:rsidRDefault="00332D42" w:rsidP="00332D42">
      <w:pPr>
        <w:jc w:val="both"/>
        <w:rPr>
          <w:rFonts w:eastAsia="MS Mincho"/>
          <w:sz w:val="24"/>
          <w:szCs w:val="24"/>
          <w:lang w:eastAsia="ja-JP"/>
        </w:rPr>
      </w:pPr>
      <w:r w:rsidRPr="008906E5">
        <w:rPr>
          <w:noProof/>
        </w:rPr>
        <w:lastRenderedPageBreak/>
        <w:drawing>
          <wp:anchor distT="0" distB="0" distL="114300" distR="114300" simplePos="0" relativeHeight="251674624" behindDoc="0" locked="0" layoutInCell="1" allowOverlap="1" wp14:anchorId="7934C166" wp14:editId="77EC602F">
            <wp:simplePos x="0" y="0"/>
            <wp:positionH relativeFrom="column">
              <wp:posOffset>753671</wp:posOffset>
            </wp:positionH>
            <wp:positionV relativeFrom="paragraph">
              <wp:posOffset>336</wp:posOffset>
            </wp:positionV>
            <wp:extent cx="3819600" cy="2466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9600" cy="2466000"/>
                    </a:xfrm>
                    <a:prstGeom prst="rect">
                      <a:avLst/>
                    </a:prstGeom>
                  </pic:spPr>
                </pic:pic>
              </a:graphicData>
            </a:graphic>
          </wp:anchor>
        </w:drawing>
      </w:r>
    </w:p>
    <w:p w:rsidR="00332D42" w:rsidRPr="008906E5" w:rsidRDefault="00A24A3F" w:rsidP="00332D42">
      <w:pPr>
        <w:spacing w:after="120"/>
        <w:jc w:val="both"/>
        <w:rPr>
          <w:rFonts w:ascii="Arial" w:eastAsia="MS Mincho" w:hAnsi="Arial" w:cs="Arial"/>
          <w:sz w:val="18"/>
          <w:szCs w:val="18"/>
          <w:lang w:eastAsia="ja-JP"/>
        </w:rPr>
      </w:pPr>
      <w:r w:rsidRPr="008906E5">
        <w:rPr>
          <w:rFonts w:ascii="Arial" w:eastAsia="MS Mincho" w:hAnsi="Arial" w:cs="Arial"/>
          <w:sz w:val="18"/>
          <w:szCs w:val="18"/>
          <w:lang w:eastAsia="ja-JP"/>
        </w:rPr>
        <w:t>Где</w:t>
      </w:r>
    </w:p>
    <w:p w:rsidR="00A24A3F" w:rsidRPr="008906E5" w:rsidRDefault="00A24A3F" w:rsidP="00E01B2E">
      <w:pPr>
        <w:jc w:val="both"/>
        <w:rPr>
          <w:rFonts w:ascii="Arial" w:eastAsia="MS Mincho" w:hAnsi="Arial" w:cs="Arial"/>
          <w:sz w:val="18"/>
          <w:szCs w:val="18"/>
          <w:lang w:eastAsia="ja-JP"/>
        </w:rPr>
      </w:pPr>
      <w:r w:rsidRPr="008906E5">
        <w:rPr>
          <w:rFonts w:ascii="Arial" w:eastAsia="MS Mincho" w:hAnsi="Arial" w:cs="Arial"/>
          <w:sz w:val="18"/>
          <w:szCs w:val="18"/>
          <w:lang w:eastAsia="ja-JP"/>
        </w:rPr>
        <w:t>1 – спортивные батуты;</w:t>
      </w:r>
    </w:p>
    <w:p w:rsidR="00A24A3F" w:rsidRPr="008906E5" w:rsidRDefault="00A24A3F" w:rsidP="00A24A3F">
      <w:pPr>
        <w:spacing w:after="120"/>
        <w:jc w:val="both"/>
        <w:rPr>
          <w:rFonts w:ascii="Arial" w:eastAsia="MS Mincho" w:hAnsi="Arial" w:cs="Arial"/>
          <w:sz w:val="18"/>
          <w:szCs w:val="18"/>
          <w:lang w:eastAsia="ja-JP"/>
        </w:rPr>
      </w:pPr>
      <w:r w:rsidRPr="008906E5">
        <w:rPr>
          <w:rFonts w:ascii="Arial" w:eastAsia="MS Mincho" w:hAnsi="Arial" w:cs="Arial"/>
          <w:noProof/>
          <w:sz w:val="18"/>
          <w:szCs w:val="18"/>
        </w:rPr>
        <mc:AlternateContent>
          <mc:Choice Requires="wps">
            <w:drawing>
              <wp:anchor distT="0" distB="0" distL="114300" distR="114300" simplePos="0" relativeHeight="251685888" behindDoc="0" locked="0" layoutInCell="1" allowOverlap="1" wp14:anchorId="1E9B7056" wp14:editId="4C3145BE">
                <wp:simplePos x="0" y="0"/>
                <wp:positionH relativeFrom="column">
                  <wp:posOffset>-13467</wp:posOffset>
                </wp:positionH>
                <wp:positionV relativeFrom="paragraph">
                  <wp:posOffset>169322</wp:posOffset>
                </wp:positionV>
                <wp:extent cx="213137" cy="178129"/>
                <wp:effectExtent l="0" t="0" r="15875" b="12700"/>
                <wp:wrapNone/>
                <wp:docPr id="25" name="Прямоугольник 25"/>
                <wp:cNvGraphicFramePr/>
                <a:graphic xmlns:a="http://schemas.openxmlformats.org/drawingml/2006/main">
                  <a:graphicData uri="http://schemas.microsoft.com/office/word/2010/wordprocessingShape">
                    <wps:wsp>
                      <wps:cNvSpPr/>
                      <wps:spPr>
                        <a:xfrm>
                          <a:off x="0" y="0"/>
                          <a:ext cx="213137" cy="178129"/>
                        </a:xfrm>
                        <a:prstGeom prst="rect">
                          <a:avLst/>
                        </a:prstGeom>
                        <a:solidFill>
                          <a:schemeClr val="tx1">
                            <a:lumMod val="85000"/>
                            <a:lumOff val="1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B6FBD" id="Прямоугольник 25" o:spid="_x0000_s1026" style="position:absolute;margin-left:-1.05pt;margin-top:13.35pt;width:16.8pt;height:1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" fillcolor="#272727 [2749]" strokecolor="#404040 [2429]" strokeweight="2pt"/>
            </w:pict>
          </mc:Fallback>
        </mc:AlternateContent>
      </w:r>
      <w:r w:rsidRPr="008906E5">
        <w:rPr>
          <w:rFonts w:ascii="Arial" w:eastAsia="MS Mincho" w:hAnsi="Arial" w:cs="Arial"/>
          <w:sz w:val="18"/>
          <w:szCs w:val="18"/>
          <w:lang w:eastAsia="ja-JP"/>
        </w:rPr>
        <w:t>2 – парковые батуты;</w:t>
      </w:r>
    </w:p>
    <w:p w:rsidR="00A24A3F" w:rsidRPr="008906E5" w:rsidRDefault="00A24A3F" w:rsidP="00332D42">
      <w:pPr>
        <w:spacing w:after="120"/>
        <w:jc w:val="both"/>
        <w:rPr>
          <w:rFonts w:ascii="Arial" w:eastAsia="MS Mincho" w:hAnsi="Arial" w:cs="Arial"/>
          <w:sz w:val="18"/>
          <w:szCs w:val="18"/>
          <w:lang w:eastAsia="ja-JP"/>
        </w:rPr>
      </w:pPr>
      <w:r w:rsidRPr="008906E5">
        <w:rPr>
          <w:rFonts w:ascii="Arial" w:eastAsia="MS Mincho" w:hAnsi="Arial" w:cs="Arial"/>
          <w:noProof/>
          <w:sz w:val="18"/>
          <w:szCs w:val="18"/>
        </w:rPr>
        <mc:AlternateContent>
          <mc:Choice Requires="wps">
            <w:drawing>
              <wp:anchor distT="0" distB="0" distL="114300" distR="114300" simplePos="0" relativeHeight="251686912" behindDoc="0" locked="0" layoutInCell="1" allowOverlap="1" wp14:anchorId="6707CE51" wp14:editId="3182E759">
                <wp:simplePos x="0" y="0"/>
                <wp:positionH relativeFrom="column">
                  <wp:posOffset>-13970</wp:posOffset>
                </wp:positionH>
                <wp:positionV relativeFrom="paragraph">
                  <wp:posOffset>193353</wp:posOffset>
                </wp:positionV>
                <wp:extent cx="213756" cy="172193"/>
                <wp:effectExtent l="0" t="0" r="15240" b="18415"/>
                <wp:wrapNone/>
                <wp:docPr id="26" name="Прямоугольник 26"/>
                <wp:cNvGraphicFramePr/>
                <a:graphic xmlns:a="http://schemas.openxmlformats.org/drawingml/2006/main">
                  <a:graphicData uri="http://schemas.microsoft.com/office/word/2010/wordprocessingShape">
                    <wps:wsp>
                      <wps:cNvSpPr/>
                      <wps:spPr>
                        <a:xfrm>
                          <a:off x="0" y="0"/>
                          <a:ext cx="213756" cy="172193"/>
                        </a:xfrm>
                        <a:prstGeom prst="rect">
                          <a:avLst/>
                        </a:prstGeom>
                        <a:solidFill>
                          <a:schemeClr val="bg1">
                            <a:lumMod val="50000"/>
                          </a:scheme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53153" id="Прямоугольник 26" o:spid="_x0000_s1026" style="position:absolute;margin-left:-1.1pt;margin-top:15.2pt;width:16.8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" fillcolor="#7f7f7f [1612]" strokecolor="#404040" strokeweight="1pt"/>
            </w:pict>
          </mc:Fallback>
        </mc:AlternateContent>
      </w:r>
      <w:r w:rsidRPr="008906E5">
        <w:rPr>
          <w:rFonts w:ascii="Arial" w:eastAsia="MS Mincho" w:hAnsi="Arial" w:cs="Arial"/>
          <w:sz w:val="18"/>
          <w:szCs w:val="18"/>
          <w:lang w:eastAsia="ja-JP"/>
        </w:rPr>
        <w:t xml:space="preserve">        – спортивные батуты;</w:t>
      </w:r>
    </w:p>
    <w:p w:rsidR="00A24A3F" w:rsidRPr="008906E5" w:rsidRDefault="00A24A3F" w:rsidP="00332D42">
      <w:pPr>
        <w:spacing w:after="120"/>
        <w:jc w:val="both"/>
        <w:rPr>
          <w:rFonts w:ascii="Arial" w:eastAsia="MS Mincho" w:hAnsi="Arial" w:cs="Arial"/>
          <w:sz w:val="18"/>
          <w:szCs w:val="18"/>
          <w:lang w:eastAsia="ja-JP"/>
        </w:rPr>
      </w:pPr>
      <w:r w:rsidRPr="008906E5">
        <w:rPr>
          <w:rFonts w:ascii="Arial" w:eastAsia="MS Mincho" w:hAnsi="Arial" w:cs="Arial"/>
          <w:sz w:val="18"/>
          <w:szCs w:val="18"/>
          <w:lang w:eastAsia="ja-JP"/>
        </w:rPr>
        <w:t xml:space="preserve">        – зона перехода;</w:t>
      </w:r>
    </w:p>
    <w:p w:rsidR="00A24A3F" w:rsidRPr="008906E5" w:rsidRDefault="00A24A3F" w:rsidP="00332D42">
      <w:pPr>
        <w:spacing w:after="120"/>
        <w:jc w:val="both"/>
        <w:rPr>
          <w:rFonts w:ascii="Arial" w:eastAsia="MS Mincho" w:hAnsi="Arial" w:cs="Arial"/>
          <w:sz w:val="18"/>
          <w:szCs w:val="18"/>
          <w:lang w:eastAsia="ja-JP"/>
        </w:rPr>
      </w:pPr>
      <w:r w:rsidRPr="008906E5">
        <w:rPr>
          <w:rFonts w:ascii="Arial" w:eastAsia="MS Mincho" w:hAnsi="Arial" w:cs="Arial"/>
          <w:noProof/>
          <w:sz w:val="18"/>
          <w:szCs w:val="18"/>
        </w:rPr>
        <mc:AlternateContent>
          <mc:Choice Requires="wps">
            <w:drawing>
              <wp:anchor distT="0" distB="0" distL="114300" distR="114300" simplePos="0" relativeHeight="251687936" behindDoc="0" locked="0" layoutInCell="1" allowOverlap="1" wp14:anchorId="05F206B8" wp14:editId="30F87BF7">
                <wp:simplePos x="0" y="0"/>
                <wp:positionH relativeFrom="column">
                  <wp:posOffset>-26035</wp:posOffset>
                </wp:positionH>
                <wp:positionV relativeFrom="paragraph">
                  <wp:posOffset>14852</wp:posOffset>
                </wp:positionV>
                <wp:extent cx="219298" cy="166254"/>
                <wp:effectExtent l="0" t="0" r="28575" b="24765"/>
                <wp:wrapNone/>
                <wp:docPr id="27" name="Прямоугольник 27"/>
                <wp:cNvGraphicFramePr/>
                <a:graphic xmlns:a="http://schemas.openxmlformats.org/drawingml/2006/main">
                  <a:graphicData uri="http://schemas.microsoft.com/office/word/2010/wordprocessingShape">
                    <wps:wsp>
                      <wps:cNvSpPr/>
                      <wps:spPr>
                        <a:xfrm>
                          <a:off x="0" y="0"/>
                          <a:ext cx="219298" cy="166254"/>
                        </a:xfrm>
                        <a:prstGeom prst="rect">
                          <a:avLst/>
                        </a:prstGeom>
                        <a:solidFill>
                          <a:schemeClr val="bg2">
                            <a:lumMod val="90000"/>
                          </a:schemeClr>
                        </a:solid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6F1BA" id="Прямоугольник 27" o:spid="_x0000_s1026" style="position:absolute;margin-left:-2.05pt;margin-top:1.15pt;width:17.25pt;height:1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" fillcolor="#ddd8c2 [2894]" strokecolor="#404040" strokeweight="1pt"/>
            </w:pict>
          </mc:Fallback>
        </mc:AlternateContent>
      </w:r>
      <w:r w:rsidRPr="008906E5">
        <w:rPr>
          <w:rFonts w:ascii="Arial" w:eastAsia="MS Mincho" w:hAnsi="Arial" w:cs="Arial"/>
          <w:sz w:val="18"/>
          <w:szCs w:val="18"/>
          <w:lang w:eastAsia="ja-JP"/>
        </w:rPr>
        <w:t xml:space="preserve">        – парковые батуты</w:t>
      </w:r>
    </w:p>
    <w:p w:rsidR="00A24A3F" w:rsidRPr="008906E5" w:rsidRDefault="00A24A3F" w:rsidP="00332D42">
      <w:pPr>
        <w:jc w:val="center"/>
        <w:rPr>
          <w:rFonts w:ascii="Arial" w:eastAsia="MS Mincho" w:hAnsi="Arial" w:cs="Arial"/>
          <w:sz w:val="18"/>
          <w:szCs w:val="18"/>
          <w:lang w:eastAsia="ja-JP"/>
        </w:rPr>
      </w:pPr>
      <w:r w:rsidRPr="008906E5">
        <w:rPr>
          <w:rFonts w:ascii="Arial" w:eastAsia="MS Mincho" w:hAnsi="Arial" w:cs="Arial"/>
          <w:sz w:val="18"/>
          <w:szCs w:val="18"/>
          <w:lang w:eastAsia="ja-JP"/>
        </w:rPr>
        <w:t xml:space="preserve">Рисунок E.3 – </w:t>
      </w:r>
      <w:r w:rsidR="00332D42" w:rsidRPr="008906E5">
        <w:rPr>
          <w:rFonts w:ascii="Arial" w:eastAsia="MS Mincho" w:hAnsi="Arial" w:cs="Arial"/>
          <w:sz w:val="18"/>
          <w:szCs w:val="18"/>
          <w:lang w:eastAsia="ja-JP"/>
        </w:rPr>
        <w:t xml:space="preserve">Пример индекса эффективности испытанных батутов с разделением на спортивные батуты </w:t>
      </w:r>
    </w:p>
    <w:p w:rsidR="00332D42" w:rsidRPr="008906E5" w:rsidRDefault="00332D42" w:rsidP="00332D42">
      <w:pPr>
        <w:jc w:val="center"/>
        <w:rPr>
          <w:rFonts w:ascii="Arial" w:eastAsia="MS Mincho" w:hAnsi="Arial" w:cs="Arial"/>
          <w:sz w:val="18"/>
          <w:szCs w:val="18"/>
          <w:lang w:eastAsia="ja-JP"/>
        </w:rPr>
      </w:pPr>
      <w:r w:rsidRPr="008906E5">
        <w:rPr>
          <w:rFonts w:ascii="Arial" w:eastAsia="MS Mincho" w:hAnsi="Arial" w:cs="Arial"/>
          <w:sz w:val="18"/>
          <w:szCs w:val="18"/>
          <w:lang w:eastAsia="ja-JP"/>
        </w:rPr>
        <w:t>и стандартные парковые батуты</w:t>
      </w:r>
    </w:p>
    <w:p w:rsidR="00332D42" w:rsidRPr="008906E5" w:rsidRDefault="00332D42" w:rsidP="00332D42">
      <w:pPr>
        <w:jc w:val="center"/>
        <w:rPr>
          <w:rFonts w:eastAsia="MS Mincho"/>
          <w:b/>
          <w:sz w:val="24"/>
          <w:szCs w:val="24"/>
          <w:lang w:eastAsia="ja-JP"/>
        </w:rPr>
      </w:pPr>
    </w:p>
    <w:p w:rsidR="00314DB9" w:rsidRPr="008906E5" w:rsidRDefault="00314DB9">
      <w:pPr>
        <w:rPr>
          <w:rFonts w:ascii="Arial" w:hAnsi="Arial" w:cs="Arial"/>
          <w:b/>
          <w:bCs/>
        </w:rPr>
      </w:pPr>
      <w:r w:rsidRPr="008906E5">
        <w:rPr>
          <w:rFonts w:ascii="Arial" w:hAnsi="Arial" w:cs="Arial"/>
          <w:b/>
          <w:bCs/>
        </w:rPr>
        <w:br w:type="page"/>
      </w:r>
    </w:p>
    <w:p w:rsidR="0089497A" w:rsidRPr="008906E5" w:rsidRDefault="0068415C">
      <w:pPr>
        <w:spacing w:line="0" w:lineRule="atLeast"/>
        <w:ind w:firstLine="567"/>
        <w:jc w:val="center"/>
        <w:rPr>
          <w:rFonts w:ascii="Arial" w:hAnsi="Arial" w:cs="Arial"/>
          <w:b/>
        </w:rPr>
      </w:pPr>
      <w:r w:rsidRPr="008906E5">
        <w:rPr>
          <w:rFonts w:ascii="Arial" w:hAnsi="Arial" w:cs="Arial"/>
          <w:b/>
        </w:rPr>
        <w:lastRenderedPageBreak/>
        <w:t>Библиография</w:t>
      </w:r>
    </w:p>
    <w:p w:rsidR="0089497A" w:rsidRPr="008906E5" w:rsidRDefault="0089497A">
      <w:pPr>
        <w:spacing w:line="0" w:lineRule="atLeast"/>
        <w:ind w:firstLine="567"/>
        <w:jc w:val="center"/>
        <w:rPr>
          <w:rFonts w:ascii="Arial" w:hAnsi="Arial" w:cs="Arial"/>
          <w:b/>
        </w:rPr>
      </w:pPr>
    </w:p>
    <w:p w:rsidR="0089497A" w:rsidRPr="008906E5" w:rsidRDefault="0068415C">
      <w:pPr>
        <w:spacing w:line="0" w:lineRule="atLeast"/>
        <w:ind w:firstLine="567"/>
        <w:jc w:val="both"/>
        <w:rPr>
          <w:rFonts w:ascii="Arial" w:hAnsi="Arial" w:cs="Arial"/>
        </w:rPr>
      </w:pPr>
      <w:r w:rsidRPr="008906E5">
        <w:rPr>
          <w:rFonts w:ascii="Arial" w:hAnsi="Arial" w:cs="Arial"/>
          <w:spacing w:val="40"/>
        </w:rPr>
        <w:t>Примечание</w:t>
      </w:r>
      <w:r w:rsidRPr="008906E5">
        <w:rPr>
          <w:rFonts w:ascii="Arial" w:hAnsi="Arial" w:cs="Arial"/>
        </w:rPr>
        <w:t xml:space="preserve"> – Документы, перечисленные в библиографии, в тексте настоящего стандарта не рассматриваются как обязательные, однако они имеют отношение к требованиям и предоставлены для информации. Данный перечень не является исчерпывающим.</w:t>
      </w:r>
    </w:p>
    <w:p w:rsidR="0089497A" w:rsidRPr="008906E5" w:rsidRDefault="0089497A">
      <w:pPr>
        <w:spacing w:line="0" w:lineRule="atLeast"/>
        <w:ind w:firstLine="567"/>
        <w:jc w:val="both"/>
        <w:rPr>
          <w:rFonts w:ascii="Arial" w:hAnsi="Arial" w:cs="Arial"/>
          <w:b/>
        </w:rPr>
      </w:pPr>
    </w:p>
    <w:tbl>
      <w:tblPr>
        <w:tblW w:w="10206" w:type="dxa"/>
        <w:tblLook w:val="04A0" w:firstRow="1" w:lastRow="0" w:firstColumn="1" w:lastColumn="0" w:noHBand="0" w:noVBand="1"/>
      </w:tblPr>
      <w:tblGrid>
        <w:gridCol w:w="2127"/>
        <w:gridCol w:w="8079"/>
      </w:tblGrid>
      <w:tr w:rsidR="008D4A60" w:rsidRPr="008906E5" w:rsidTr="00CC283D">
        <w:trPr>
          <w:trHeight w:val="396"/>
        </w:trPr>
        <w:tc>
          <w:tcPr>
            <w:tcW w:w="2127" w:type="dxa"/>
            <w:shd w:val="clear" w:color="auto" w:fill="auto"/>
          </w:tcPr>
          <w:p w:rsidR="008D4A60" w:rsidRPr="008906E5" w:rsidRDefault="008D4A60" w:rsidP="008D4A60">
            <w:pPr>
              <w:spacing w:line="0" w:lineRule="atLeast"/>
              <w:jc w:val="both"/>
              <w:rPr>
                <w:rFonts w:ascii="Arial" w:hAnsi="Arial" w:cs="Arial"/>
              </w:rPr>
            </w:pPr>
            <w:r w:rsidRPr="008906E5">
              <w:rPr>
                <w:rFonts w:ascii="Arial" w:hAnsi="Arial" w:cs="Arial"/>
              </w:rPr>
              <w:t xml:space="preserve">[1] </w:t>
            </w:r>
            <w:r w:rsidRPr="008906E5">
              <w:rPr>
                <w:rFonts w:ascii="Arial" w:hAnsi="Arial" w:cs="Arial"/>
                <w:lang w:val="en-US"/>
              </w:rPr>
              <w:t>EN 12572-2</w:t>
            </w:r>
          </w:p>
        </w:tc>
        <w:tc>
          <w:tcPr>
            <w:tcW w:w="8079" w:type="dxa"/>
            <w:shd w:val="clear" w:color="auto" w:fill="auto"/>
          </w:tcPr>
          <w:p w:rsidR="008D4A60" w:rsidRPr="008906E5" w:rsidRDefault="008D4A60" w:rsidP="00D139B7">
            <w:pPr>
              <w:spacing w:line="0" w:lineRule="atLeast"/>
              <w:jc w:val="both"/>
              <w:rPr>
                <w:rStyle w:val="ezkurwreuab5ozgtqnkl"/>
                <w:rFonts w:ascii="Arial" w:hAnsi="Arial" w:cs="Arial"/>
                <w:lang w:val="en-US"/>
              </w:rPr>
            </w:pPr>
            <w:r w:rsidRPr="008906E5">
              <w:rPr>
                <w:rFonts w:ascii="Arial" w:hAnsi="Arial" w:cs="Arial"/>
                <w:lang w:val="en-US"/>
              </w:rPr>
              <w:t>Artificial climbing structures. Part 2. Safety requirements and test methods for bouldering walls</w:t>
            </w:r>
          </w:p>
          <w:p w:rsidR="008D4A60" w:rsidRPr="008906E5" w:rsidRDefault="008D4A60" w:rsidP="00D139B7">
            <w:pPr>
              <w:spacing w:line="0" w:lineRule="atLeast"/>
              <w:jc w:val="both"/>
              <w:rPr>
                <w:rFonts w:ascii="Arial" w:hAnsi="Arial" w:cs="Arial"/>
              </w:rPr>
            </w:pPr>
            <w:r w:rsidRPr="008906E5">
              <w:rPr>
                <w:rStyle w:val="ezkurwreuab5ozgtqnkl"/>
                <w:rFonts w:ascii="Arial" w:hAnsi="Arial" w:cs="Arial"/>
              </w:rPr>
              <w:t>(</w:t>
            </w:r>
            <w:r w:rsidRPr="008906E5">
              <w:rPr>
                <w:rFonts w:ascii="Arial" w:hAnsi="Arial" w:cs="Arial"/>
              </w:rPr>
              <w:t xml:space="preserve">Конструкции искусственные для скалолазания. Часть 2. Требования безопасности и методы испытаний для </w:t>
            </w:r>
            <w:proofErr w:type="spellStart"/>
            <w:r w:rsidRPr="008906E5">
              <w:rPr>
                <w:rFonts w:ascii="Arial" w:hAnsi="Arial" w:cs="Arial"/>
              </w:rPr>
              <w:t>боулдеринговых</w:t>
            </w:r>
            <w:proofErr w:type="spellEnd"/>
            <w:r w:rsidRPr="008906E5">
              <w:rPr>
                <w:rFonts w:ascii="Arial" w:hAnsi="Arial" w:cs="Arial"/>
              </w:rPr>
              <w:t xml:space="preserve"> стен</w:t>
            </w:r>
            <w:r w:rsidRPr="008906E5">
              <w:rPr>
                <w:rStyle w:val="ezkurwreuab5ozgtqnkl"/>
                <w:rFonts w:ascii="Arial" w:hAnsi="Arial" w:cs="Arial"/>
              </w:rPr>
              <w:t>)</w:t>
            </w:r>
          </w:p>
        </w:tc>
      </w:tr>
      <w:tr w:rsidR="008D4A60" w:rsidRPr="008906E5" w:rsidTr="00CC283D">
        <w:trPr>
          <w:trHeight w:val="396"/>
        </w:trPr>
        <w:tc>
          <w:tcPr>
            <w:tcW w:w="2127" w:type="dxa"/>
            <w:shd w:val="clear" w:color="auto" w:fill="auto"/>
          </w:tcPr>
          <w:p w:rsidR="008D4A60" w:rsidRPr="008906E5" w:rsidRDefault="008D4A60" w:rsidP="008D4A60">
            <w:pPr>
              <w:spacing w:line="0" w:lineRule="atLeast"/>
              <w:ind w:right="-108"/>
              <w:jc w:val="both"/>
              <w:rPr>
                <w:rFonts w:ascii="Arial" w:hAnsi="Arial" w:cs="Arial"/>
              </w:rPr>
            </w:pPr>
            <w:r w:rsidRPr="008906E5">
              <w:rPr>
                <w:rFonts w:ascii="Arial" w:hAnsi="Arial" w:cs="Arial"/>
              </w:rPr>
              <w:t xml:space="preserve">[2] </w:t>
            </w:r>
            <w:r w:rsidRPr="008906E5">
              <w:rPr>
                <w:rFonts w:ascii="Arial" w:hAnsi="Arial" w:cs="Arial"/>
                <w:lang w:val="en-US"/>
              </w:rPr>
              <w:t>ISO/IEC 25062</w:t>
            </w:r>
          </w:p>
        </w:tc>
        <w:tc>
          <w:tcPr>
            <w:tcW w:w="8079" w:type="dxa"/>
            <w:shd w:val="clear" w:color="auto" w:fill="auto"/>
          </w:tcPr>
          <w:p w:rsidR="008D4A60" w:rsidRPr="008906E5" w:rsidRDefault="008D4A60" w:rsidP="00D139B7">
            <w:pPr>
              <w:spacing w:line="0" w:lineRule="atLeast"/>
              <w:jc w:val="both"/>
              <w:rPr>
                <w:rFonts w:ascii="Arial" w:hAnsi="Arial" w:cs="Arial"/>
                <w:lang w:val="en-US"/>
              </w:rPr>
            </w:pPr>
            <w:r w:rsidRPr="008906E5">
              <w:rPr>
                <w:rFonts w:ascii="Arial" w:hAnsi="Arial" w:cs="Arial"/>
                <w:lang w:val="en-US"/>
              </w:rPr>
              <w:t>Software engi</w:t>
            </w:r>
            <w:r w:rsidR="006750BF" w:rsidRPr="008906E5">
              <w:rPr>
                <w:rFonts w:ascii="Arial" w:hAnsi="Arial" w:cs="Arial"/>
                <w:lang w:val="en-US"/>
              </w:rPr>
              <w:t>neering.</w:t>
            </w:r>
            <w:r w:rsidRPr="008906E5">
              <w:rPr>
                <w:rFonts w:ascii="Arial" w:hAnsi="Arial" w:cs="Arial"/>
                <w:lang w:val="en-US"/>
              </w:rPr>
              <w:t xml:space="preserve"> Software product Quality Requirements and Evaluation (</w:t>
            </w:r>
            <w:proofErr w:type="spellStart"/>
            <w:r w:rsidRPr="008906E5">
              <w:rPr>
                <w:rFonts w:ascii="Arial" w:hAnsi="Arial" w:cs="Arial"/>
                <w:lang w:val="en-US"/>
              </w:rPr>
              <w:t>SQuaRE</w:t>
            </w:r>
            <w:proofErr w:type="spellEnd"/>
            <w:r w:rsidR="006750BF" w:rsidRPr="008906E5">
              <w:rPr>
                <w:rFonts w:ascii="Arial" w:hAnsi="Arial" w:cs="Arial"/>
                <w:lang w:val="en-US"/>
              </w:rPr>
              <w:t>).</w:t>
            </w:r>
            <w:r w:rsidRPr="008906E5">
              <w:rPr>
                <w:rFonts w:ascii="Arial" w:hAnsi="Arial" w:cs="Arial"/>
                <w:lang w:val="en-US"/>
              </w:rPr>
              <w:t xml:space="preserve"> Common Industry Format (CIF) for usability test reports.</w:t>
            </w:r>
          </w:p>
          <w:p w:rsidR="008D4A60" w:rsidRPr="008906E5" w:rsidRDefault="008D4A60" w:rsidP="00D139B7">
            <w:pPr>
              <w:spacing w:line="0" w:lineRule="atLeast"/>
              <w:jc w:val="both"/>
              <w:rPr>
                <w:rFonts w:ascii="Arial" w:hAnsi="Arial" w:cs="Arial"/>
              </w:rPr>
            </w:pPr>
            <w:r w:rsidRPr="008906E5">
              <w:rPr>
                <w:rFonts w:ascii="Arial" w:hAnsi="Arial" w:cs="Arial"/>
                <w:lang w:val="en-US"/>
              </w:rPr>
              <w:t>(</w:t>
            </w:r>
            <w:r w:rsidRPr="008906E5">
              <w:rPr>
                <w:rFonts w:ascii="Arial" w:hAnsi="Arial" w:cs="Arial"/>
              </w:rPr>
              <w:t>Разработка</w:t>
            </w:r>
            <w:r w:rsidRPr="008906E5">
              <w:rPr>
                <w:rFonts w:ascii="Arial" w:hAnsi="Arial" w:cs="Arial"/>
                <w:lang w:val="en-US"/>
              </w:rPr>
              <w:t xml:space="preserve"> </w:t>
            </w:r>
            <w:r w:rsidRPr="008906E5">
              <w:rPr>
                <w:rFonts w:ascii="Arial" w:hAnsi="Arial" w:cs="Arial"/>
              </w:rPr>
              <w:t>программного</w:t>
            </w:r>
            <w:r w:rsidRPr="008906E5">
              <w:rPr>
                <w:rFonts w:ascii="Arial" w:hAnsi="Arial" w:cs="Arial"/>
                <w:lang w:val="en-US"/>
              </w:rPr>
              <w:t xml:space="preserve"> </w:t>
            </w:r>
            <w:r w:rsidRPr="008906E5">
              <w:rPr>
                <w:rFonts w:ascii="Arial" w:hAnsi="Arial" w:cs="Arial"/>
              </w:rPr>
              <w:t>обеспечения</w:t>
            </w:r>
            <w:r w:rsidRPr="008906E5">
              <w:rPr>
                <w:rFonts w:ascii="Arial" w:hAnsi="Arial" w:cs="Arial"/>
                <w:lang w:val="en-US"/>
              </w:rPr>
              <w:t xml:space="preserve">. </w:t>
            </w:r>
            <w:r w:rsidRPr="008906E5">
              <w:rPr>
                <w:rFonts w:ascii="Arial" w:hAnsi="Arial" w:cs="Arial"/>
              </w:rPr>
              <w:t>Требования к качеству и оценка программного продукта (</w:t>
            </w:r>
            <w:proofErr w:type="spellStart"/>
            <w:r w:rsidRPr="008906E5">
              <w:rPr>
                <w:rFonts w:ascii="Arial" w:hAnsi="Arial" w:cs="Arial"/>
              </w:rPr>
              <w:t>SQuaRE</w:t>
            </w:r>
            <w:proofErr w:type="spellEnd"/>
            <w:r w:rsidRPr="008906E5">
              <w:rPr>
                <w:rFonts w:ascii="Arial" w:hAnsi="Arial" w:cs="Arial"/>
              </w:rPr>
              <w:t>). Общий промышленный формат (CIF) протоколов испытаний на пригодность к эксплуатации)</w:t>
            </w:r>
          </w:p>
        </w:tc>
      </w:tr>
      <w:tr w:rsidR="008D4A60" w:rsidRPr="008906E5" w:rsidTr="00CC283D">
        <w:trPr>
          <w:trHeight w:val="463"/>
        </w:trPr>
        <w:tc>
          <w:tcPr>
            <w:tcW w:w="2127" w:type="dxa"/>
            <w:shd w:val="clear" w:color="auto" w:fill="auto"/>
          </w:tcPr>
          <w:p w:rsidR="008D4A60" w:rsidRPr="008906E5" w:rsidRDefault="008D4A60" w:rsidP="008D4A60">
            <w:pPr>
              <w:spacing w:line="0" w:lineRule="atLeast"/>
              <w:jc w:val="both"/>
              <w:rPr>
                <w:rFonts w:ascii="Arial" w:hAnsi="Arial" w:cs="Arial"/>
              </w:rPr>
            </w:pPr>
            <w:r w:rsidRPr="008906E5">
              <w:rPr>
                <w:rFonts w:ascii="Arial" w:hAnsi="Arial" w:cs="Arial"/>
              </w:rPr>
              <w:t>[3]</w:t>
            </w:r>
            <w:r w:rsidRPr="008906E5">
              <w:rPr>
                <w:rFonts w:ascii="Arial" w:hAnsi="Arial" w:cs="Arial"/>
                <w:lang w:val="en-US"/>
              </w:rPr>
              <w:t xml:space="preserve"> </w:t>
            </w:r>
            <w:r w:rsidR="00D139B7" w:rsidRPr="008906E5">
              <w:rPr>
                <w:rFonts w:ascii="Arial" w:hAnsi="Arial" w:cs="Arial"/>
                <w:lang w:val="en-US"/>
              </w:rPr>
              <w:t>ISO 29995</w:t>
            </w:r>
          </w:p>
        </w:tc>
        <w:tc>
          <w:tcPr>
            <w:tcW w:w="8079" w:type="dxa"/>
            <w:shd w:val="clear" w:color="auto" w:fill="auto"/>
          </w:tcPr>
          <w:p w:rsidR="008D4A60" w:rsidRPr="008906E5" w:rsidRDefault="00D139B7" w:rsidP="00D139B7">
            <w:pPr>
              <w:spacing w:line="0" w:lineRule="atLeast"/>
              <w:jc w:val="both"/>
              <w:rPr>
                <w:rFonts w:ascii="Arial" w:hAnsi="Arial" w:cs="Arial"/>
                <w:lang w:val="en-US"/>
              </w:rPr>
            </w:pPr>
            <w:r w:rsidRPr="008906E5">
              <w:rPr>
                <w:rFonts w:ascii="Arial" w:hAnsi="Arial" w:cs="Arial"/>
                <w:lang w:val="en-US"/>
              </w:rPr>
              <w:t>E</w:t>
            </w:r>
            <w:r w:rsidR="006750BF" w:rsidRPr="008906E5">
              <w:rPr>
                <w:rFonts w:ascii="Arial" w:hAnsi="Arial" w:cs="Arial"/>
                <w:lang w:val="en-US"/>
              </w:rPr>
              <w:t>ducation and learning services.</w:t>
            </w:r>
            <w:r w:rsidRPr="008906E5">
              <w:rPr>
                <w:rFonts w:ascii="Arial" w:hAnsi="Arial" w:cs="Arial"/>
                <w:lang w:val="en-US"/>
              </w:rPr>
              <w:t xml:space="preserve"> Vocabulary</w:t>
            </w:r>
          </w:p>
          <w:p w:rsidR="008D4A60" w:rsidRPr="008906E5" w:rsidRDefault="008D4A60" w:rsidP="00D139B7">
            <w:pPr>
              <w:spacing w:line="0" w:lineRule="atLeast"/>
              <w:jc w:val="both"/>
              <w:rPr>
                <w:rFonts w:ascii="Arial" w:hAnsi="Arial" w:cs="Arial"/>
              </w:rPr>
            </w:pPr>
            <w:r w:rsidRPr="008906E5">
              <w:rPr>
                <w:rFonts w:ascii="Arial" w:hAnsi="Arial" w:cs="Arial"/>
                <w:lang w:val="en-US"/>
              </w:rPr>
              <w:t>(</w:t>
            </w:r>
            <w:r w:rsidR="00D139B7" w:rsidRPr="008906E5">
              <w:rPr>
                <w:rFonts w:ascii="Arial" w:hAnsi="Arial" w:cs="Arial"/>
              </w:rPr>
              <w:t>Образование</w:t>
            </w:r>
            <w:r w:rsidR="00D139B7" w:rsidRPr="008906E5">
              <w:rPr>
                <w:rFonts w:ascii="Arial" w:hAnsi="Arial" w:cs="Arial"/>
                <w:lang w:val="en-US"/>
              </w:rPr>
              <w:t xml:space="preserve"> </w:t>
            </w:r>
            <w:r w:rsidR="00D139B7" w:rsidRPr="008906E5">
              <w:rPr>
                <w:rFonts w:ascii="Arial" w:hAnsi="Arial" w:cs="Arial"/>
              </w:rPr>
              <w:t>и</w:t>
            </w:r>
            <w:r w:rsidR="00D139B7" w:rsidRPr="008906E5">
              <w:rPr>
                <w:rFonts w:ascii="Arial" w:hAnsi="Arial" w:cs="Arial"/>
                <w:lang w:val="en-US"/>
              </w:rPr>
              <w:t xml:space="preserve"> </w:t>
            </w:r>
            <w:r w:rsidR="00D139B7" w:rsidRPr="008906E5">
              <w:rPr>
                <w:rFonts w:ascii="Arial" w:hAnsi="Arial" w:cs="Arial"/>
              </w:rPr>
              <w:t>образовательные</w:t>
            </w:r>
            <w:r w:rsidR="00D139B7" w:rsidRPr="008906E5">
              <w:rPr>
                <w:rFonts w:ascii="Arial" w:hAnsi="Arial" w:cs="Arial"/>
                <w:lang w:val="en-US"/>
              </w:rPr>
              <w:t xml:space="preserve"> </w:t>
            </w:r>
            <w:r w:rsidR="00D139B7" w:rsidRPr="008906E5">
              <w:rPr>
                <w:rFonts w:ascii="Arial" w:hAnsi="Arial" w:cs="Arial"/>
              </w:rPr>
              <w:t>услуги</w:t>
            </w:r>
            <w:r w:rsidR="00D139B7" w:rsidRPr="008906E5">
              <w:rPr>
                <w:rFonts w:ascii="Arial" w:hAnsi="Arial" w:cs="Arial"/>
                <w:lang w:val="en-US"/>
              </w:rPr>
              <w:t xml:space="preserve">. </w:t>
            </w:r>
            <w:r w:rsidR="00D139B7" w:rsidRPr="008906E5">
              <w:rPr>
                <w:rFonts w:ascii="Arial" w:hAnsi="Arial" w:cs="Arial"/>
              </w:rPr>
              <w:t>Словарь</w:t>
            </w:r>
            <w:r w:rsidRPr="008906E5">
              <w:rPr>
                <w:rFonts w:ascii="Arial" w:hAnsi="Arial" w:cs="Arial"/>
              </w:rPr>
              <w:t>)</w:t>
            </w:r>
          </w:p>
        </w:tc>
      </w:tr>
      <w:tr w:rsidR="00435FBA" w:rsidRPr="008906E5" w:rsidTr="00CC283D">
        <w:trPr>
          <w:trHeight w:val="463"/>
        </w:trPr>
        <w:tc>
          <w:tcPr>
            <w:tcW w:w="2127" w:type="dxa"/>
            <w:shd w:val="clear" w:color="auto" w:fill="auto"/>
          </w:tcPr>
          <w:p w:rsidR="00435FBA" w:rsidRPr="008906E5" w:rsidRDefault="00435FBA" w:rsidP="006750BF">
            <w:pPr>
              <w:spacing w:line="0" w:lineRule="atLeast"/>
              <w:jc w:val="both"/>
              <w:rPr>
                <w:rFonts w:ascii="Arial" w:hAnsi="Arial" w:cs="Arial"/>
              </w:rPr>
            </w:pPr>
            <w:r w:rsidRPr="008906E5">
              <w:rPr>
                <w:rFonts w:ascii="Arial" w:hAnsi="Arial" w:cs="Arial"/>
              </w:rPr>
              <w:t>[</w:t>
            </w:r>
            <w:r w:rsidR="006750BF" w:rsidRPr="008906E5">
              <w:rPr>
                <w:rFonts w:ascii="Arial" w:hAnsi="Arial" w:cs="Arial"/>
              </w:rPr>
              <w:t>4</w:t>
            </w:r>
            <w:r w:rsidRPr="008906E5">
              <w:rPr>
                <w:rFonts w:ascii="Arial" w:hAnsi="Arial" w:cs="Arial"/>
              </w:rPr>
              <w:t xml:space="preserve">] </w:t>
            </w:r>
            <w:r w:rsidR="006750BF" w:rsidRPr="008906E5">
              <w:rPr>
                <w:rFonts w:ascii="Arial" w:hAnsi="Arial" w:cs="Arial"/>
                <w:lang w:val="en-US"/>
              </w:rPr>
              <w:t>ISO</w:t>
            </w:r>
            <w:r w:rsidR="006750BF" w:rsidRPr="008906E5">
              <w:rPr>
                <w:rFonts w:ascii="Arial" w:hAnsi="Arial" w:cs="Arial"/>
              </w:rPr>
              <w:t xml:space="preserve"> 31000</w:t>
            </w:r>
          </w:p>
        </w:tc>
        <w:tc>
          <w:tcPr>
            <w:tcW w:w="8079" w:type="dxa"/>
            <w:shd w:val="clear" w:color="auto" w:fill="auto"/>
          </w:tcPr>
          <w:p w:rsidR="00435FBA" w:rsidRPr="008906E5" w:rsidRDefault="006750BF" w:rsidP="00435FBA">
            <w:pPr>
              <w:spacing w:line="0" w:lineRule="atLeast"/>
              <w:jc w:val="both"/>
              <w:rPr>
                <w:rFonts w:ascii="Arial" w:hAnsi="Arial" w:cs="Arial"/>
                <w:lang w:val="en-US"/>
              </w:rPr>
            </w:pPr>
            <w:r w:rsidRPr="008906E5">
              <w:rPr>
                <w:rFonts w:ascii="Arial" w:hAnsi="Arial" w:cs="Arial"/>
                <w:lang w:val="en-US"/>
              </w:rPr>
              <w:t>Risk management. Guidelines</w:t>
            </w:r>
          </w:p>
          <w:p w:rsidR="00435FBA" w:rsidRPr="008906E5" w:rsidRDefault="00435FBA" w:rsidP="00435FBA">
            <w:pPr>
              <w:spacing w:line="0" w:lineRule="atLeast"/>
              <w:jc w:val="both"/>
              <w:rPr>
                <w:rFonts w:ascii="Arial" w:hAnsi="Arial" w:cs="Arial"/>
              </w:rPr>
            </w:pPr>
            <w:r w:rsidRPr="008906E5">
              <w:rPr>
                <w:rFonts w:ascii="Arial" w:hAnsi="Arial" w:cs="Arial"/>
                <w:lang w:val="en-US"/>
              </w:rPr>
              <w:t>(</w:t>
            </w:r>
            <w:r w:rsidR="006750BF" w:rsidRPr="008906E5">
              <w:rPr>
                <w:rFonts w:ascii="Arial" w:hAnsi="Arial" w:cs="Arial"/>
              </w:rPr>
              <w:t>Менеджмент</w:t>
            </w:r>
            <w:r w:rsidR="006750BF" w:rsidRPr="008906E5">
              <w:rPr>
                <w:rFonts w:ascii="Arial" w:hAnsi="Arial" w:cs="Arial"/>
                <w:lang w:val="en-US"/>
              </w:rPr>
              <w:t xml:space="preserve"> </w:t>
            </w:r>
            <w:r w:rsidR="006750BF" w:rsidRPr="008906E5">
              <w:rPr>
                <w:rFonts w:ascii="Arial" w:hAnsi="Arial" w:cs="Arial"/>
              </w:rPr>
              <w:t>рисков</w:t>
            </w:r>
            <w:r w:rsidR="006750BF" w:rsidRPr="008906E5">
              <w:rPr>
                <w:rFonts w:ascii="Arial" w:hAnsi="Arial" w:cs="Arial"/>
                <w:lang w:val="en-US"/>
              </w:rPr>
              <w:t xml:space="preserve">. </w:t>
            </w:r>
            <w:r w:rsidR="006750BF" w:rsidRPr="008906E5">
              <w:rPr>
                <w:rFonts w:ascii="Arial" w:hAnsi="Arial" w:cs="Arial"/>
              </w:rPr>
              <w:t>Руководство</w:t>
            </w:r>
            <w:r w:rsidRPr="008906E5">
              <w:rPr>
                <w:rFonts w:ascii="Arial" w:hAnsi="Arial" w:cs="Arial"/>
              </w:rPr>
              <w:t>)</w:t>
            </w:r>
          </w:p>
        </w:tc>
      </w:tr>
      <w:tr w:rsidR="00435FBA" w:rsidRPr="008906E5" w:rsidTr="00CC283D">
        <w:trPr>
          <w:trHeight w:val="463"/>
        </w:trPr>
        <w:tc>
          <w:tcPr>
            <w:tcW w:w="2127" w:type="dxa"/>
            <w:shd w:val="clear" w:color="auto" w:fill="auto"/>
          </w:tcPr>
          <w:p w:rsidR="00435FBA" w:rsidRPr="008906E5" w:rsidRDefault="00435FBA" w:rsidP="006750BF">
            <w:pPr>
              <w:spacing w:line="0" w:lineRule="atLeast"/>
              <w:jc w:val="both"/>
              <w:rPr>
                <w:rFonts w:ascii="Arial" w:hAnsi="Arial" w:cs="Arial"/>
              </w:rPr>
            </w:pPr>
            <w:r w:rsidRPr="008906E5">
              <w:rPr>
                <w:rFonts w:ascii="Arial" w:hAnsi="Arial" w:cs="Arial"/>
              </w:rPr>
              <w:t>[</w:t>
            </w:r>
            <w:r w:rsidR="006750BF" w:rsidRPr="008906E5">
              <w:rPr>
                <w:rFonts w:ascii="Arial" w:hAnsi="Arial" w:cs="Arial"/>
              </w:rPr>
              <w:t>5</w:t>
            </w:r>
            <w:r w:rsidRPr="008906E5">
              <w:rPr>
                <w:rFonts w:ascii="Arial" w:hAnsi="Arial" w:cs="Arial"/>
              </w:rPr>
              <w:t xml:space="preserve">] </w:t>
            </w:r>
            <w:r w:rsidR="006750BF" w:rsidRPr="008906E5">
              <w:rPr>
                <w:rFonts w:ascii="Arial" w:hAnsi="Arial" w:cs="Arial"/>
                <w:lang w:val="en-US"/>
              </w:rPr>
              <w:t>ISO</w:t>
            </w:r>
            <w:r w:rsidR="006750BF" w:rsidRPr="008906E5">
              <w:rPr>
                <w:rFonts w:ascii="Arial" w:hAnsi="Arial" w:cs="Arial"/>
              </w:rPr>
              <w:t>/</w:t>
            </w:r>
            <w:r w:rsidR="006750BF" w:rsidRPr="008906E5">
              <w:rPr>
                <w:rFonts w:ascii="Arial" w:hAnsi="Arial" w:cs="Arial"/>
                <w:lang w:val="en-US"/>
              </w:rPr>
              <w:t>IEC </w:t>
            </w:r>
            <w:r w:rsidR="006750BF" w:rsidRPr="008906E5">
              <w:rPr>
                <w:rFonts w:ascii="Arial" w:hAnsi="Arial" w:cs="Arial"/>
              </w:rPr>
              <w:t>31000</w:t>
            </w:r>
          </w:p>
        </w:tc>
        <w:tc>
          <w:tcPr>
            <w:tcW w:w="8079" w:type="dxa"/>
            <w:shd w:val="clear" w:color="auto" w:fill="auto"/>
          </w:tcPr>
          <w:p w:rsidR="006750BF" w:rsidRPr="008906E5" w:rsidRDefault="006750BF" w:rsidP="006750BF">
            <w:pPr>
              <w:spacing w:line="0" w:lineRule="atLeast"/>
              <w:jc w:val="both"/>
              <w:rPr>
                <w:rFonts w:ascii="Arial" w:hAnsi="Arial" w:cs="Arial"/>
                <w:lang w:val="en-US"/>
              </w:rPr>
            </w:pPr>
            <w:r w:rsidRPr="008906E5">
              <w:rPr>
                <w:rFonts w:ascii="Arial" w:hAnsi="Arial" w:cs="Arial"/>
                <w:lang w:val="en-US"/>
              </w:rPr>
              <w:t xml:space="preserve">Risk management. Risk assessment techniques </w:t>
            </w:r>
          </w:p>
          <w:p w:rsidR="00435FBA" w:rsidRPr="008906E5" w:rsidRDefault="006750BF" w:rsidP="006750BF">
            <w:pPr>
              <w:spacing w:line="0" w:lineRule="atLeast"/>
              <w:jc w:val="both"/>
              <w:rPr>
                <w:rFonts w:ascii="Arial" w:hAnsi="Arial" w:cs="Arial"/>
              </w:rPr>
            </w:pPr>
            <w:r w:rsidRPr="008906E5">
              <w:rPr>
                <w:rFonts w:ascii="Arial" w:hAnsi="Arial" w:cs="Arial"/>
                <w:lang w:val="en-US"/>
              </w:rPr>
              <w:t>(</w:t>
            </w:r>
            <w:r w:rsidRPr="008906E5">
              <w:rPr>
                <w:rFonts w:ascii="Arial" w:hAnsi="Arial" w:cs="Arial"/>
              </w:rPr>
              <w:t>Менеджмент</w:t>
            </w:r>
            <w:r w:rsidRPr="008906E5">
              <w:rPr>
                <w:rFonts w:ascii="Arial" w:hAnsi="Arial" w:cs="Arial"/>
                <w:lang w:val="en-US"/>
              </w:rPr>
              <w:t xml:space="preserve"> </w:t>
            </w:r>
            <w:r w:rsidRPr="008906E5">
              <w:rPr>
                <w:rFonts w:ascii="Arial" w:hAnsi="Arial" w:cs="Arial"/>
              </w:rPr>
              <w:t>рисков</w:t>
            </w:r>
            <w:r w:rsidRPr="008906E5">
              <w:rPr>
                <w:rFonts w:ascii="Arial" w:hAnsi="Arial" w:cs="Arial"/>
                <w:lang w:val="en-US"/>
              </w:rPr>
              <w:t xml:space="preserve">. </w:t>
            </w:r>
            <w:r w:rsidRPr="008906E5">
              <w:rPr>
                <w:rFonts w:ascii="Arial" w:hAnsi="Arial" w:cs="Arial"/>
              </w:rPr>
              <w:t>Методики оценки рисков)</w:t>
            </w:r>
          </w:p>
        </w:tc>
      </w:tr>
      <w:tr w:rsidR="00435FBA" w:rsidRPr="008906E5" w:rsidTr="00CC283D">
        <w:trPr>
          <w:trHeight w:val="463"/>
        </w:trPr>
        <w:tc>
          <w:tcPr>
            <w:tcW w:w="2127" w:type="dxa"/>
            <w:shd w:val="clear" w:color="auto" w:fill="auto"/>
          </w:tcPr>
          <w:p w:rsidR="00435FBA" w:rsidRPr="008906E5" w:rsidRDefault="00435FBA" w:rsidP="006750BF">
            <w:pPr>
              <w:spacing w:line="0" w:lineRule="atLeast"/>
              <w:jc w:val="both"/>
              <w:rPr>
                <w:rFonts w:ascii="Arial" w:hAnsi="Arial" w:cs="Arial"/>
              </w:rPr>
            </w:pPr>
            <w:r w:rsidRPr="008906E5">
              <w:rPr>
                <w:rFonts w:ascii="Arial" w:hAnsi="Arial" w:cs="Arial"/>
              </w:rPr>
              <w:t>[</w:t>
            </w:r>
            <w:r w:rsidR="006750BF" w:rsidRPr="008906E5">
              <w:rPr>
                <w:rFonts w:ascii="Arial" w:hAnsi="Arial" w:cs="Arial"/>
              </w:rPr>
              <w:t>6</w:t>
            </w:r>
            <w:r w:rsidRPr="008906E5">
              <w:rPr>
                <w:rFonts w:ascii="Arial" w:hAnsi="Arial" w:cs="Arial"/>
              </w:rPr>
              <w:t xml:space="preserve">] </w:t>
            </w:r>
            <w:r w:rsidR="006750BF" w:rsidRPr="008906E5">
              <w:rPr>
                <w:rFonts w:ascii="Arial" w:hAnsi="Arial" w:cs="Arial"/>
                <w:lang w:val="en-US"/>
              </w:rPr>
              <w:t>ISO/TS 25740-1</w:t>
            </w:r>
          </w:p>
        </w:tc>
        <w:tc>
          <w:tcPr>
            <w:tcW w:w="8079" w:type="dxa"/>
            <w:shd w:val="clear" w:color="auto" w:fill="auto"/>
          </w:tcPr>
          <w:p w:rsidR="006750BF" w:rsidRPr="008906E5" w:rsidRDefault="006750BF" w:rsidP="00435FBA">
            <w:pPr>
              <w:spacing w:line="0" w:lineRule="atLeast"/>
              <w:jc w:val="both"/>
              <w:rPr>
                <w:rFonts w:ascii="Arial" w:hAnsi="Arial" w:cs="Arial"/>
                <w:lang w:val="en-US"/>
              </w:rPr>
            </w:pPr>
            <w:r w:rsidRPr="008906E5">
              <w:rPr>
                <w:rFonts w:ascii="Arial" w:hAnsi="Arial" w:cs="Arial"/>
                <w:lang w:val="en-US"/>
              </w:rPr>
              <w:t xml:space="preserve">Safety requirements for escalators and moving walks. Part 1. Global essential safety requirements (GESR) </w:t>
            </w:r>
          </w:p>
          <w:p w:rsidR="00435FBA" w:rsidRPr="008906E5" w:rsidRDefault="006750BF" w:rsidP="00435FBA">
            <w:pPr>
              <w:spacing w:line="0" w:lineRule="atLeast"/>
              <w:jc w:val="both"/>
              <w:rPr>
                <w:rFonts w:ascii="Arial" w:hAnsi="Arial" w:cs="Arial"/>
              </w:rPr>
            </w:pPr>
            <w:r w:rsidRPr="008906E5">
              <w:rPr>
                <w:rFonts w:ascii="Arial" w:hAnsi="Arial" w:cs="Arial"/>
              </w:rPr>
              <w:t>(Требования безопасности к эскалаторам и движущимся тротуарам. Часть 1. Существенные требования глобальной безопасности (</w:t>
            </w:r>
            <w:r w:rsidRPr="008906E5">
              <w:rPr>
                <w:rFonts w:ascii="Arial" w:hAnsi="Arial" w:cs="Arial"/>
                <w:lang w:val="en-US"/>
              </w:rPr>
              <w:t>GESR</w:t>
            </w:r>
            <w:r w:rsidRPr="008906E5">
              <w:rPr>
                <w:rFonts w:ascii="Arial" w:hAnsi="Arial" w:cs="Arial"/>
              </w:rPr>
              <w:t>))</w:t>
            </w:r>
          </w:p>
        </w:tc>
      </w:tr>
      <w:tr w:rsidR="00435FBA" w:rsidRPr="008906E5" w:rsidTr="00CC283D">
        <w:trPr>
          <w:trHeight w:val="463"/>
        </w:trPr>
        <w:tc>
          <w:tcPr>
            <w:tcW w:w="2127" w:type="dxa"/>
            <w:shd w:val="clear" w:color="auto" w:fill="auto"/>
          </w:tcPr>
          <w:p w:rsidR="00435FBA" w:rsidRPr="008906E5" w:rsidRDefault="00435FBA" w:rsidP="00FD5D23">
            <w:pPr>
              <w:spacing w:line="0" w:lineRule="atLeast"/>
              <w:jc w:val="both"/>
              <w:rPr>
                <w:rFonts w:ascii="Arial" w:hAnsi="Arial" w:cs="Arial"/>
              </w:rPr>
            </w:pPr>
            <w:r w:rsidRPr="008906E5">
              <w:rPr>
                <w:rFonts w:ascii="Arial" w:hAnsi="Arial" w:cs="Arial"/>
              </w:rPr>
              <w:t>[</w:t>
            </w:r>
            <w:r w:rsidR="00FD5D23" w:rsidRPr="008906E5">
              <w:rPr>
                <w:rFonts w:ascii="Arial" w:hAnsi="Arial" w:cs="Arial"/>
              </w:rPr>
              <w:t>7</w:t>
            </w:r>
            <w:r w:rsidRPr="008906E5">
              <w:rPr>
                <w:rFonts w:ascii="Arial" w:hAnsi="Arial" w:cs="Arial"/>
              </w:rPr>
              <w:t xml:space="preserve">] </w:t>
            </w:r>
            <w:r w:rsidR="00FD5D23" w:rsidRPr="008906E5">
              <w:rPr>
                <w:rFonts w:ascii="Arial" w:hAnsi="Arial" w:cs="Arial"/>
                <w:lang w:val="en-US"/>
              </w:rPr>
              <w:t>ISO/IEC Guide 50</w:t>
            </w:r>
          </w:p>
        </w:tc>
        <w:tc>
          <w:tcPr>
            <w:tcW w:w="8079" w:type="dxa"/>
            <w:shd w:val="clear" w:color="auto" w:fill="auto"/>
          </w:tcPr>
          <w:p w:rsidR="00CC283D" w:rsidRPr="008906E5" w:rsidRDefault="00FD5D23" w:rsidP="00435FBA">
            <w:pPr>
              <w:spacing w:line="0" w:lineRule="atLeast"/>
              <w:jc w:val="both"/>
              <w:rPr>
                <w:rFonts w:ascii="Arial" w:hAnsi="Arial" w:cs="Arial"/>
                <w:lang w:val="en-US"/>
              </w:rPr>
            </w:pPr>
            <w:r w:rsidRPr="008906E5">
              <w:rPr>
                <w:rFonts w:ascii="Arial" w:hAnsi="Arial" w:cs="Arial"/>
                <w:lang w:val="en-US"/>
              </w:rPr>
              <w:t xml:space="preserve">Safety aspects. Guidelines for child safety in standards and other specifications </w:t>
            </w:r>
          </w:p>
          <w:p w:rsidR="00435FBA" w:rsidRPr="008906E5" w:rsidRDefault="00FD5D23" w:rsidP="00435FBA">
            <w:pPr>
              <w:spacing w:line="0" w:lineRule="atLeast"/>
              <w:jc w:val="both"/>
              <w:rPr>
                <w:rFonts w:ascii="Arial" w:hAnsi="Arial" w:cs="Arial"/>
              </w:rPr>
            </w:pPr>
            <w:r w:rsidRPr="00DF5B7C">
              <w:rPr>
                <w:rFonts w:ascii="Arial" w:hAnsi="Arial" w:cs="Arial"/>
              </w:rPr>
              <w:t>(</w:t>
            </w:r>
            <w:r w:rsidRPr="008906E5">
              <w:rPr>
                <w:rFonts w:ascii="Arial" w:hAnsi="Arial" w:cs="Arial"/>
              </w:rPr>
              <w:t>Аспекты</w:t>
            </w:r>
            <w:r w:rsidRPr="00DF5B7C">
              <w:rPr>
                <w:rFonts w:ascii="Arial" w:hAnsi="Arial" w:cs="Arial"/>
              </w:rPr>
              <w:t xml:space="preserve"> </w:t>
            </w:r>
            <w:r w:rsidRPr="008906E5">
              <w:rPr>
                <w:rFonts w:ascii="Arial" w:hAnsi="Arial" w:cs="Arial"/>
              </w:rPr>
              <w:t>безопасности</w:t>
            </w:r>
            <w:r w:rsidRPr="00DF5B7C">
              <w:rPr>
                <w:rFonts w:ascii="Arial" w:hAnsi="Arial" w:cs="Arial"/>
              </w:rPr>
              <w:t xml:space="preserve">. </w:t>
            </w:r>
            <w:r w:rsidRPr="008906E5">
              <w:rPr>
                <w:rFonts w:ascii="Arial" w:hAnsi="Arial" w:cs="Arial"/>
              </w:rPr>
              <w:t>Руководящие указания по обеспечению безопасности детей в стандартах и других спецификациях)</w:t>
            </w:r>
          </w:p>
        </w:tc>
      </w:tr>
      <w:tr w:rsidR="00FD5D23" w:rsidRPr="008906E5" w:rsidTr="00CC283D">
        <w:trPr>
          <w:trHeight w:val="463"/>
        </w:trPr>
        <w:tc>
          <w:tcPr>
            <w:tcW w:w="2127" w:type="dxa"/>
            <w:shd w:val="clear" w:color="auto" w:fill="auto"/>
          </w:tcPr>
          <w:p w:rsidR="00FD5D23" w:rsidRPr="008906E5" w:rsidRDefault="00FD5D23" w:rsidP="00FD5D23">
            <w:pPr>
              <w:spacing w:line="0" w:lineRule="atLeast"/>
              <w:jc w:val="both"/>
              <w:rPr>
                <w:rFonts w:ascii="Arial" w:hAnsi="Arial" w:cs="Arial"/>
              </w:rPr>
            </w:pPr>
            <w:r w:rsidRPr="008906E5">
              <w:rPr>
                <w:rFonts w:ascii="Arial" w:hAnsi="Arial" w:cs="Arial"/>
              </w:rPr>
              <w:t xml:space="preserve">[8] </w:t>
            </w:r>
            <w:r w:rsidRPr="008906E5">
              <w:rPr>
                <w:rFonts w:ascii="Arial" w:hAnsi="Arial" w:cs="Arial"/>
                <w:lang w:val="en-US"/>
              </w:rPr>
              <w:t>ISO/IEC Guide 51</w:t>
            </w:r>
          </w:p>
        </w:tc>
        <w:tc>
          <w:tcPr>
            <w:tcW w:w="8079" w:type="dxa"/>
            <w:shd w:val="clear" w:color="auto" w:fill="auto"/>
          </w:tcPr>
          <w:p w:rsidR="00FD5D23" w:rsidRPr="00DF5B7C" w:rsidRDefault="00FD5D23" w:rsidP="00FD5D23">
            <w:pPr>
              <w:spacing w:line="0" w:lineRule="atLeast"/>
              <w:jc w:val="both"/>
              <w:rPr>
                <w:rFonts w:ascii="Arial" w:hAnsi="Arial" w:cs="Arial"/>
                <w:lang w:val="en-US"/>
              </w:rPr>
            </w:pPr>
            <w:r w:rsidRPr="008906E5">
              <w:rPr>
                <w:rFonts w:ascii="Arial" w:hAnsi="Arial" w:cs="Arial"/>
                <w:lang w:val="en-US"/>
              </w:rPr>
              <w:t>Safety</w:t>
            </w:r>
            <w:r w:rsidRPr="00DF5B7C">
              <w:rPr>
                <w:rFonts w:ascii="Arial" w:hAnsi="Arial" w:cs="Arial"/>
                <w:lang w:val="en-US"/>
              </w:rPr>
              <w:t xml:space="preserve"> </w:t>
            </w:r>
            <w:r w:rsidRPr="008906E5">
              <w:rPr>
                <w:rFonts w:ascii="Arial" w:hAnsi="Arial" w:cs="Arial"/>
                <w:lang w:val="en-US"/>
              </w:rPr>
              <w:t>aspects</w:t>
            </w:r>
            <w:r w:rsidR="00CC283D" w:rsidRPr="00DF5B7C">
              <w:rPr>
                <w:rFonts w:ascii="Arial" w:hAnsi="Arial" w:cs="Arial"/>
                <w:lang w:val="en-US"/>
              </w:rPr>
              <w:t>.</w:t>
            </w:r>
            <w:r w:rsidRPr="00DF5B7C">
              <w:rPr>
                <w:rFonts w:ascii="Arial" w:hAnsi="Arial" w:cs="Arial"/>
                <w:lang w:val="en-US"/>
              </w:rPr>
              <w:t xml:space="preserve"> </w:t>
            </w:r>
            <w:r w:rsidRPr="008906E5">
              <w:rPr>
                <w:rFonts w:ascii="Arial" w:hAnsi="Arial" w:cs="Arial"/>
                <w:lang w:val="en-US"/>
              </w:rPr>
              <w:t>Guidelines</w:t>
            </w:r>
            <w:r w:rsidRPr="00DF5B7C">
              <w:rPr>
                <w:rFonts w:ascii="Arial" w:hAnsi="Arial" w:cs="Arial"/>
                <w:lang w:val="en-US"/>
              </w:rPr>
              <w:t xml:space="preserve"> </w:t>
            </w:r>
            <w:r w:rsidRPr="008906E5">
              <w:rPr>
                <w:rFonts w:ascii="Arial" w:hAnsi="Arial" w:cs="Arial"/>
                <w:lang w:val="en-US"/>
              </w:rPr>
              <w:t>for</w:t>
            </w:r>
            <w:r w:rsidRPr="00DF5B7C">
              <w:rPr>
                <w:rFonts w:ascii="Arial" w:hAnsi="Arial" w:cs="Arial"/>
                <w:lang w:val="en-US"/>
              </w:rPr>
              <w:t xml:space="preserve"> </w:t>
            </w:r>
            <w:r w:rsidRPr="008906E5">
              <w:rPr>
                <w:rFonts w:ascii="Arial" w:hAnsi="Arial" w:cs="Arial"/>
                <w:lang w:val="en-US"/>
              </w:rPr>
              <w:t>their</w:t>
            </w:r>
            <w:r w:rsidRPr="00DF5B7C">
              <w:rPr>
                <w:rFonts w:ascii="Arial" w:hAnsi="Arial" w:cs="Arial"/>
                <w:lang w:val="en-US"/>
              </w:rPr>
              <w:t xml:space="preserve"> </w:t>
            </w:r>
            <w:r w:rsidRPr="008906E5">
              <w:rPr>
                <w:rFonts w:ascii="Arial" w:hAnsi="Arial" w:cs="Arial"/>
                <w:lang w:val="en-US"/>
              </w:rPr>
              <w:t>inclusion</w:t>
            </w:r>
            <w:r w:rsidRPr="00DF5B7C">
              <w:rPr>
                <w:rFonts w:ascii="Arial" w:hAnsi="Arial" w:cs="Arial"/>
                <w:lang w:val="en-US"/>
              </w:rPr>
              <w:t xml:space="preserve"> </w:t>
            </w:r>
            <w:r w:rsidRPr="008906E5">
              <w:rPr>
                <w:rFonts w:ascii="Arial" w:hAnsi="Arial" w:cs="Arial"/>
                <w:lang w:val="en-US"/>
              </w:rPr>
              <w:t>in</w:t>
            </w:r>
            <w:r w:rsidRPr="00DF5B7C">
              <w:rPr>
                <w:rFonts w:ascii="Arial" w:hAnsi="Arial" w:cs="Arial"/>
                <w:lang w:val="en-US"/>
              </w:rPr>
              <w:t xml:space="preserve"> </w:t>
            </w:r>
            <w:r w:rsidRPr="008906E5">
              <w:rPr>
                <w:rFonts w:ascii="Arial" w:hAnsi="Arial" w:cs="Arial"/>
                <w:lang w:val="en-US"/>
              </w:rPr>
              <w:t>standards</w:t>
            </w:r>
            <w:r w:rsidRPr="00DF5B7C">
              <w:rPr>
                <w:rFonts w:ascii="Arial" w:hAnsi="Arial" w:cs="Arial"/>
                <w:lang w:val="en-US"/>
              </w:rPr>
              <w:t xml:space="preserve"> </w:t>
            </w:r>
          </w:p>
          <w:p w:rsidR="00FD5D23" w:rsidRPr="008906E5" w:rsidRDefault="00FD5D23" w:rsidP="00FD5D23">
            <w:pPr>
              <w:spacing w:line="0" w:lineRule="atLeast"/>
              <w:jc w:val="both"/>
              <w:rPr>
                <w:rFonts w:ascii="Arial" w:hAnsi="Arial" w:cs="Arial"/>
              </w:rPr>
            </w:pPr>
            <w:r w:rsidRPr="008906E5">
              <w:rPr>
                <w:rFonts w:ascii="Arial" w:hAnsi="Arial" w:cs="Arial"/>
              </w:rPr>
              <w:t>(Аспекты безопасности. Руководящие указания по включению их в стандарты)</w:t>
            </w:r>
          </w:p>
        </w:tc>
      </w:tr>
      <w:tr w:rsidR="00FD5D23" w:rsidRPr="008906E5" w:rsidTr="00CC283D">
        <w:trPr>
          <w:trHeight w:val="463"/>
        </w:trPr>
        <w:tc>
          <w:tcPr>
            <w:tcW w:w="2127" w:type="dxa"/>
            <w:shd w:val="clear" w:color="auto" w:fill="auto"/>
          </w:tcPr>
          <w:p w:rsidR="00FD5D23" w:rsidRPr="008906E5" w:rsidRDefault="00FD5D23" w:rsidP="00FD5D23">
            <w:pPr>
              <w:spacing w:line="0" w:lineRule="atLeast"/>
              <w:jc w:val="both"/>
              <w:rPr>
                <w:rFonts w:ascii="Arial" w:hAnsi="Arial" w:cs="Arial"/>
              </w:rPr>
            </w:pPr>
            <w:r w:rsidRPr="008906E5">
              <w:rPr>
                <w:rFonts w:ascii="Arial" w:hAnsi="Arial" w:cs="Arial"/>
              </w:rPr>
              <w:t xml:space="preserve">[9] </w:t>
            </w:r>
            <w:r w:rsidRPr="008906E5">
              <w:rPr>
                <w:rFonts w:ascii="Arial" w:hAnsi="Arial" w:cs="Arial"/>
                <w:lang w:val="en-US"/>
              </w:rPr>
              <w:t>ISO</w:t>
            </w:r>
            <w:r w:rsidRPr="008906E5">
              <w:rPr>
                <w:rFonts w:ascii="Arial" w:hAnsi="Arial" w:cs="Arial"/>
              </w:rPr>
              <w:t xml:space="preserve"> </w:t>
            </w:r>
            <w:r w:rsidRPr="008906E5">
              <w:rPr>
                <w:rFonts w:ascii="Arial" w:hAnsi="Arial" w:cs="Arial"/>
                <w:lang w:val="en-US"/>
              </w:rPr>
              <w:t>Guide</w:t>
            </w:r>
            <w:r w:rsidRPr="008906E5">
              <w:rPr>
                <w:rFonts w:ascii="Arial" w:hAnsi="Arial" w:cs="Arial"/>
              </w:rPr>
              <w:t xml:space="preserve"> 73</w:t>
            </w:r>
          </w:p>
        </w:tc>
        <w:tc>
          <w:tcPr>
            <w:tcW w:w="8079" w:type="dxa"/>
            <w:shd w:val="clear" w:color="auto" w:fill="auto"/>
          </w:tcPr>
          <w:p w:rsidR="00FD5D23" w:rsidRPr="008906E5" w:rsidRDefault="00FD5D23" w:rsidP="00FD5D23">
            <w:pPr>
              <w:spacing w:line="0" w:lineRule="atLeast"/>
              <w:jc w:val="both"/>
              <w:rPr>
                <w:rFonts w:ascii="Arial" w:hAnsi="Arial" w:cs="Arial"/>
                <w:lang w:val="en-US"/>
              </w:rPr>
            </w:pPr>
            <w:r w:rsidRPr="008906E5">
              <w:rPr>
                <w:rFonts w:ascii="Arial" w:hAnsi="Arial" w:cs="Arial"/>
                <w:lang w:val="en-US"/>
              </w:rPr>
              <w:t>Risk management</w:t>
            </w:r>
            <w:r w:rsidR="00CC283D" w:rsidRPr="008906E5">
              <w:rPr>
                <w:rFonts w:ascii="Arial" w:hAnsi="Arial" w:cs="Arial"/>
                <w:lang w:val="en-US"/>
              </w:rPr>
              <w:t>.</w:t>
            </w:r>
            <w:r w:rsidRPr="008906E5">
              <w:rPr>
                <w:rFonts w:ascii="Arial" w:hAnsi="Arial" w:cs="Arial"/>
                <w:lang w:val="en-US"/>
              </w:rPr>
              <w:t xml:space="preserve"> Vocabulary</w:t>
            </w:r>
          </w:p>
          <w:p w:rsidR="00FD5D23" w:rsidRPr="008906E5" w:rsidRDefault="00FD5D23" w:rsidP="00FD5D23">
            <w:pPr>
              <w:spacing w:line="0" w:lineRule="atLeast"/>
              <w:jc w:val="both"/>
              <w:rPr>
                <w:rFonts w:ascii="Arial" w:hAnsi="Arial" w:cs="Arial"/>
                <w:lang w:val="en-US"/>
              </w:rPr>
            </w:pPr>
            <w:r w:rsidRPr="008906E5">
              <w:rPr>
                <w:rFonts w:ascii="Arial" w:hAnsi="Arial" w:cs="Arial"/>
                <w:lang w:val="en-US"/>
              </w:rPr>
              <w:t>(</w:t>
            </w:r>
            <w:r w:rsidRPr="008906E5">
              <w:rPr>
                <w:rFonts w:ascii="Arial" w:hAnsi="Arial" w:cs="Arial"/>
              </w:rPr>
              <w:t>Менеджмент</w:t>
            </w:r>
            <w:r w:rsidRPr="008906E5">
              <w:rPr>
                <w:rFonts w:ascii="Arial" w:hAnsi="Arial" w:cs="Arial"/>
                <w:lang w:val="en-US"/>
              </w:rPr>
              <w:t xml:space="preserve"> </w:t>
            </w:r>
            <w:r w:rsidRPr="008906E5">
              <w:rPr>
                <w:rFonts w:ascii="Arial" w:hAnsi="Arial" w:cs="Arial"/>
              </w:rPr>
              <w:t>риска</w:t>
            </w:r>
            <w:r w:rsidRPr="008906E5">
              <w:rPr>
                <w:rFonts w:ascii="Arial" w:hAnsi="Arial" w:cs="Arial"/>
                <w:lang w:val="en-US"/>
              </w:rPr>
              <w:t xml:space="preserve">. </w:t>
            </w:r>
            <w:r w:rsidRPr="008906E5">
              <w:rPr>
                <w:rFonts w:ascii="Arial" w:hAnsi="Arial" w:cs="Arial"/>
              </w:rPr>
              <w:t>Словарь</w:t>
            </w:r>
            <w:r w:rsidRPr="008906E5">
              <w:rPr>
                <w:rFonts w:ascii="Arial" w:hAnsi="Arial" w:cs="Arial"/>
                <w:lang w:val="en-US"/>
              </w:rPr>
              <w:t>)</w:t>
            </w:r>
          </w:p>
        </w:tc>
      </w:tr>
      <w:tr w:rsidR="00FD5D23" w:rsidRPr="00581EB7" w:rsidTr="00CC283D">
        <w:trPr>
          <w:trHeight w:val="463"/>
        </w:trPr>
        <w:tc>
          <w:tcPr>
            <w:tcW w:w="2127" w:type="dxa"/>
            <w:shd w:val="clear" w:color="auto" w:fill="auto"/>
          </w:tcPr>
          <w:p w:rsidR="00FD5D23" w:rsidRPr="008906E5" w:rsidRDefault="00FD5D23" w:rsidP="0025487F">
            <w:pPr>
              <w:spacing w:line="0" w:lineRule="atLeast"/>
              <w:jc w:val="both"/>
              <w:rPr>
                <w:rFonts w:ascii="Arial" w:hAnsi="Arial" w:cs="Arial"/>
                <w:lang w:val="en-US"/>
              </w:rPr>
            </w:pPr>
            <w:r w:rsidRPr="008906E5">
              <w:rPr>
                <w:rFonts w:ascii="Arial" w:hAnsi="Arial" w:cs="Arial"/>
                <w:lang w:val="en-US"/>
              </w:rPr>
              <w:t xml:space="preserve">[10] </w:t>
            </w:r>
          </w:p>
        </w:tc>
        <w:tc>
          <w:tcPr>
            <w:tcW w:w="8079" w:type="dxa"/>
            <w:shd w:val="clear" w:color="auto" w:fill="auto"/>
          </w:tcPr>
          <w:p w:rsidR="0025487F" w:rsidRPr="008906E5" w:rsidRDefault="0025487F" w:rsidP="00FD5D23">
            <w:pPr>
              <w:spacing w:line="0" w:lineRule="atLeast"/>
              <w:jc w:val="both"/>
              <w:rPr>
                <w:rFonts w:ascii="Arial" w:hAnsi="Arial" w:cs="Arial"/>
                <w:lang w:val="en-US"/>
              </w:rPr>
            </w:pPr>
            <w:r w:rsidRPr="008906E5">
              <w:rPr>
                <w:rFonts w:ascii="Arial" w:hAnsi="Arial" w:cs="Arial"/>
                <w:lang w:val="en-US"/>
              </w:rPr>
              <w:t>Guideline RAPEX, Appendix 5</w:t>
            </w:r>
          </w:p>
          <w:p w:rsidR="00FD5D23" w:rsidRPr="008906E5" w:rsidRDefault="00FD5D23" w:rsidP="00FD5D23">
            <w:pPr>
              <w:spacing w:line="0" w:lineRule="atLeast"/>
              <w:jc w:val="both"/>
              <w:rPr>
                <w:rFonts w:ascii="Arial" w:hAnsi="Arial" w:cs="Arial"/>
                <w:lang w:val="en-US"/>
              </w:rPr>
            </w:pPr>
            <w:r w:rsidRPr="008906E5">
              <w:rPr>
                <w:rFonts w:ascii="Arial" w:hAnsi="Arial" w:cs="Arial"/>
                <w:lang w:val="en-US"/>
              </w:rPr>
              <w:t>(</w:t>
            </w:r>
            <w:r w:rsidR="0025487F" w:rsidRPr="008906E5">
              <w:rPr>
                <w:rFonts w:ascii="Arial" w:hAnsi="Arial" w:cs="Arial"/>
              </w:rPr>
              <w:t>Руководство</w:t>
            </w:r>
            <w:r w:rsidR="0025487F" w:rsidRPr="008906E5">
              <w:rPr>
                <w:rFonts w:ascii="Arial" w:hAnsi="Arial" w:cs="Arial"/>
                <w:lang w:val="en-US"/>
              </w:rPr>
              <w:t xml:space="preserve"> RAPEX, </w:t>
            </w:r>
            <w:r w:rsidR="0025487F" w:rsidRPr="008906E5">
              <w:rPr>
                <w:rFonts w:ascii="Arial" w:hAnsi="Arial" w:cs="Arial"/>
              </w:rPr>
              <w:t>Приложение</w:t>
            </w:r>
            <w:r w:rsidR="0025487F" w:rsidRPr="008906E5">
              <w:rPr>
                <w:rFonts w:ascii="Arial" w:hAnsi="Arial" w:cs="Arial"/>
                <w:lang w:val="en-US"/>
              </w:rPr>
              <w:t xml:space="preserve"> 5</w:t>
            </w:r>
            <w:r w:rsidRPr="008906E5">
              <w:rPr>
                <w:rFonts w:ascii="Arial" w:hAnsi="Arial" w:cs="Arial"/>
                <w:lang w:val="en-US"/>
              </w:rPr>
              <w:t>)</w:t>
            </w:r>
          </w:p>
        </w:tc>
      </w:tr>
      <w:tr w:rsidR="00FD5D23" w:rsidRPr="008906E5" w:rsidTr="00CC283D">
        <w:trPr>
          <w:trHeight w:val="463"/>
        </w:trPr>
        <w:tc>
          <w:tcPr>
            <w:tcW w:w="2127" w:type="dxa"/>
            <w:shd w:val="clear" w:color="auto" w:fill="auto"/>
          </w:tcPr>
          <w:p w:rsidR="00FD5D23" w:rsidRPr="008906E5" w:rsidRDefault="00FD5D23" w:rsidP="0025487F">
            <w:pPr>
              <w:spacing w:line="0" w:lineRule="atLeast"/>
              <w:jc w:val="both"/>
              <w:rPr>
                <w:rFonts w:ascii="Arial" w:hAnsi="Arial" w:cs="Arial"/>
                <w:lang w:val="en-US"/>
              </w:rPr>
            </w:pPr>
            <w:r w:rsidRPr="008906E5">
              <w:rPr>
                <w:rFonts w:ascii="Arial" w:hAnsi="Arial" w:cs="Arial"/>
                <w:lang w:val="en-US"/>
              </w:rPr>
              <w:t>[</w:t>
            </w:r>
            <w:r w:rsidR="0025487F" w:rsidRPr="008906E5">
              <w:rPr>
                <w:rFonts w:ascii="Arial" w:hAnsi="Arial" w:cs="Arial"/>
                <w:lang w:val="en-US"/>
              </w:rPr>
              <w:t>11</w:t>
            </w:r>
            <w:r w:rsidRPr="008906E5">
              <w:rPr>
                <w:rFonts w:ascii="Arial" w:hAnsi="Arial" w:cs="Arial"/>
                <w:lang w:val="en-US"/>
              </w:rPr>
              <w:t xml:space="preserve">] </w:t>
            </w:r>
          </w:p>
        </w:tc>
        <w:tc>
          <w:tcPr>
            <w:tcW w:w="8079" w:type="dxa"/>
            <w:shd w:val="clear" w:color="auto" w:fill="auto"/>
          </w:tcPr>
          <w:p w:rsidR="00CC283D" w:rsidRPr="00DF5B7C" w:rsidRDefault="0025487F" w:rsidP="00FD5D23">
            <w:pPr>
              <w:spacing w:line="0" w:lineRule="atLeast"/>
              <w:jc w:val="both"/>
              <w:rPr>
                <w:rFonts w:ascii="Arial" w:hAnsi="Arial" w:cs="Arial"/>
                <w:lang w:val="en-US"/>
              </w:rPr>
            </w:pPr>
            <w:r w:rsidRPr="008906E5">
              <w:rPr>
                <w:rFonts w:ascii="Arial" w:hAnsi="Arial" w:cs="Arial"/>
                <w:lang w:val="en-US"/>
              </w:rPr>
              <w:t>[NR1]</w:t>
            </w:r>
            <w:r w:rsidRPr="008906E5">
              <w:rPr>
                <w:rFonts w:ascii="Arial" w:hAnsi="Arial" w:cs="Arial"/>
                <w:color w:val="211D1E"/>
                <w:lang w:val="en-US"/>
              </w:rPr>
              <w:t xml:space="preserve"> </w:t>
            </w:r>
            <w:proofErr w:type="spellStart"/>
            <w:r w:rsidRPr="008906E5">
              <w:rPr>
                <w:rFonts w:ascii="Arial" w:hAnsi="Arial" w:cs="Arial"/>
                <w:lang w:val="en-US"/>
              </w:rPr>
              <w:t>Fédération</w:t>
            </w:r>
            <w:proofErr w:type="spellEnd"/>
            <w:r w:rsidRPr="008906E5">
              <w:rPr>
                <w:rFonts w:ascii="Arial" w:hAnsi="Arial" w:cs="Arial"/>
                <w:lang w:val="en-US"/>
              </w:rPr>
              <w:t xml:space="preserve"> </w:t>
            </w:r>
            <w:proofErr w:type="spellStart"/>
            <w:r w:rsidRPr="008906E5">
              <w:rPr>
                <w:rFonts w:ascii="Arial" w:hAnsi="Arial" w:cs="Arial"/>
                <w:lang w:val="en-US"/>
              </w:rPr>
              <w:t>Internationale</w:t>
            </w:r>
            <w:proofErr w:type="spellEnd"/>
            <w:r w:rsidRPr="008906E5">
              <w:rPr>
                <w:rFonts w:ascii="Arial" w:hAnsi="Arial" w:cs="Arial"/>
                <w:lang w:val="en-US"/>
              </w:rPr>
              <w:t xml:space="preserve"> de </w:t>
            </w:r>
            <w:proofErr w:type="spellStart"/>
            <w:r w:rsidRPr="008906E5">
              <w:rPr>
                <w:rFonts w:ascii="Arial" w:hAnsi="Arial" w:cs="Arial"/>
                <w:lang w:val="en-US"/>
              </w:rPr>
              <w:t>Gymnastique</w:t>
            </w:r>
            <w:proofErr w:type="spellEnd"/>
            <w:r w:rsidRPr="008906E5">
              <w:rPr>
                <w:rFonts w:ascii="Arial" w:hAnsi="Arial" w:cs="Arial"/>
                <w:lang w:val="en-US"/>
              </w:rPr>
              <w:t xml:space="preserve"> [FIG</w:t>
            </w:r>
            <w:r w:rsidRPr="00DF5B7C">
              <w:rPr>
                <w:rFonts w:ascii="Arial" w:hAnsi="Arial" w:cs="Arial"/>
                <w:lang w:val="en-US"/>
              </w:rPr>
              <w:t xml:space="preserve">], </w:t>
            </w:r>
            <w:r w:rsidRPr="008906E5">
              <w:rPr>
                <w:rFonts w:ascii="Arial" w:hAnsi="Arial" w:cs="Arial"/>
                <w:lang w:val="en-US"/>
              </w:rPr>
              <w:t>Apparatus</w:t>
            </w:r>
            <w:r w:rsidRPr="00DF5B7C">
              <w:rPr>
                <w:rFonts w:ascii="Arial" w:hAnsi="Arial" w:cs="Arial"/>
                <w:lang w:val="en-US"/>
              </w:rPr>
              <w:t xml:space="preserve"> </w:t>
            </w:r>
            <w:r w:rsidRPr="008906E5">
              <w:rPr>
                <w:rFonts w:ascii="Arial" w:hAnsi="Arial" w:cs="Arial"/>
                <w:lang w:val="en-US"/>
              </w:rPr>
              <w:t>Norms</w:t>
            </w:r>
            <w:r w:rsidRPr="00DF5B7C">
              <w:rPr>
                <w:rFonts w:ascii="Arial" w:hAnsi="Arial" w:cs="Arial"/>
                <w:lang w:val="en-US"/>
              </w:rPr>
              <w:t xml:space="preserve"> </w:t>
            </w:r>
          </w:p>
          <w:p w:rsidR="00FD5D23" w:rsidRPr="008906E5" w:rsidRDefault="0025487F" w:rsidP="00FD5D23">
            <w:pPr>
              <w:spacing w:line="0" w:lineRule="atLeast"/>
              <w:jc w:val="both"/>
              <w:rPr>
                <w:rFonts w:ascii="Arial" w:hAnsi="Arial" w:cs="Arial"/>
              </w:rPr>
            </w:pPr>
            <w:r w:rsidRPr="008906E5">
              <w:rPr>
                <w:rFonts w:ascii="Arial" w:hAnsi="Arial" w:cs="Arial"/>
              </w:rPr>
              <w:t>(Международная федерация гимнастики [</w:t>
            </w:r>
            <w:r w:rsidRPr="008906E5">
              <w:rPr>
                <w:rFonts w:ascii="Arial" w:hAnsi="Arial" w:cs="Arial"/>
                <w:lang w:val="en-US"/>
              </w:rPr>
              <w:t>FIG</w:t>
            </w:r>
            <w:r w:rsidRPr="008906E5">
              <w:rPr>
                <w:rFonts w:ascii="Arial" w:hAnsi="Arial" w:cs="Arial"/>
              </w:rPr>
              <w:t>], Нормы по оборудованию)</w:t>
            </w:r>
          </w:p>
        </w:tc>
      </w:tr>
    </w:tbl>
    <w:p w:rsidR="00390315" w:rsidRPr="008906E5" w:rsidRDefault="00390315">
      <w:pPr>
        <w:spacing w:line="0" w:lineRule="atLeast"/>
        <w:ind w:firstLine="567"/>
        <w:jc w:val="both"/>
        <w:rPr>
          <w:rFonts w:ascii="Arial" w:hAnsi="Arial" w:cs="Arial"/>
          <w:b/>
        </w:rPr>
      </w:pPr>
    </w:p>
    <w:p w:rsidR="0089497A" w:rsidRPr="008906E5" w:rsidRDefault="0089497A">
      <w:pPr>
        <w:spacing w:line="0" w:lineRule="atLeast"/>
        <w:ind w:firstLine="567"/>
        <w:jc w:val="center"/>
        <w:rPr>
          <w:rFonts w:ascii="Arial" w:hAnsi="Arial" w:cs="Arial"/>
        </w:rPr>
      </w:pPr>
    </w:p>
    <w:p w:rsidR="0089497A" w:rsidRPr="008906E5" w:rsidRDefault="0068415C">
      <w:pPr>
        <w:spacing w:line="0" w:lineRule="atLeast"/>
        <w:ind w:firstLine="567"/>
        <w:jc w:val="center"/>
        <w:rPr>
          <w:rFonts w:ascii="Arial" w:hAnsi="Arial" w:cs="Arial"/>
          <w:b/>
        </w:rPr>
      </w:pPr>
      <w:r w:rsidRPr="008906E5">
        <w:rPr>
          <w:rFonts w:ascii="Arial" w:hAnsi="Arial" w:cs="Arial"/>
        </w:rPr>
        <w:br w:type="page"/>
      </w:r>
      <w:bookmarkStart w:id="2" w:name="_Toc307296506"/>
      <w:r w:rsidRPr="008906E5">
        <w:rPr>
          <w:rFonts w:ascii="Arial" w:hAnsi="Arial" w:cs="Arial"/>
          <w:b/>
        </w:rPr>
        <w:lastRenderedPageBreak/>
        <w:t>Приложение ДА</w:t>
      </w:r>
      <w:bookmarkStart w:id="3" w:name="_Toc307296507"/>
      <w:bookmarkEnd w:id="2"/>
    </w:p>
    <w:p w:rsidR="0089497A" w:rsidRPr="008906E5" w:rsidRDefault="0068415C">
      <w:pPr>
        <w:spacing w:line="0" w:lineRule="atLeast"/>
        <w:ind w:firstLine="567"/>
        <w:jc w:val="center"/>
        <w:rPr>
          <w:rFonts w:ascii="Arial" w:hAnsi="Arial" w:cs="Arial"/>
        </w:rPr>
      </w:pPr>
      <w:r w:rsidRPr="008906E5">
        <w:rPr>
          <w:rFonts w:ascii="Arial" w:hAnsi="Arial" w:cs="Arial"/>
        </w:rPr>
        <w:t>(справочное)</w:t>
      </w:r>
      <w:bookmarkStart w:id="4" w:name="_Toc307296508"/>
      <w:bookmarkEnd w:id="3"/>
    </w:p>
    <w:p w:rsidR="00987DF4" w:rsidRPr="008906E5" w:rsidRDefault="00987DF4">
      <w:pPr>
        <w:spacing w:line="0" w:lineRule="atLeast"/>
        <w:ind w:firstLine="567"/>
        <w:jc w:val="center"/>
        <w:rPr>
          <w:rFonts w:ascii="Arial" w:hAnsi="Arial" w:cs="Arial"/>
        </w:rPr>
      </w:pPr>
    </w:p>
    <w:p w:rsidR="0089497A" w:rsidRPr="008906E5" w:rsidRDefault="0068415C">
      <w:pPr>
        <w:spacing w:line="0" w:lineRule="atLeast"/>
        <w:ind w:firstLine="567"/>
        <w:jc w:val="center"/>
        <w:rPr>
          <w:rFonts w:ascii="Arial" w:hAnsi="Arial" w:cs="Arial"/>
          <w:b/>
        </w:rPr>
      </w:pPr>
      <w:r w:rsidRPr="008906E5">
        <w:rPr>
          <w:rFonts w:ascii="Arial" w:hAnsi="Arial" w:cs="Arial"/>
          <w:b/>
        </w:rPr>
        <w:t>Сведения о соответствии межгосударственных стандартов ссылочным</w:t>
      </w:r>
    </w:p>
    <w:p w:rsidR="0089497A" w:rsidRPr="008906E5" w:rsidRDefault="00231A3F">
      <w:pPr>
        <w:spacing w:line="0" w:lineRule="atLeast"/>
        <w:ind w:firstLine="567"/>
        <w:jc w:val="center"/>
        <w:rPr>
          <w:rFonts w:ascii="Arial" w:hAnsi="Arial" w:cs="Arial"/>
          <w:b/>
        </w:rPr>
      </w:pPr>
      <w:r w:rsidRPr="008906E5">
        <w:rPr>
          <w:rFonts w:ascii="Arial" w:hAnsi="Arial" w:cs="Arial"/>
          <w:b/>
        </w:rPr>
        <w:t>м</w:t>
      </w:r>
      <w:r w:rsidR="00D95720" w:rsidRPr="008906E5">
        <w:rPr>
          <w:rFonts w:ascii="Arial" w:hAnsi="Arial" w:cs="Arial"/>
          <w:b/>
        </w:rPr>
        <w:t xml:space="preserve">еждународным и </w:t>
      </w:r>
      <w:r w:rsidR="0068415C" w:rsidRPr="008906E5">
        <w:rPr>
          <w:rFonts w:ascii="Arial" w:hAnsi="Arial" w:cs="Arial"/>
          <w:b/>
        </w:rPr>
        <w:t>европейским стандартам</w:t>
      </w:r>
      <w:bookmarkEnd w:id="4"/>
    </w:p>
    <w:p w:rsidR="0089497A" w:rsidRPr="008906E5" w:rsidRDefault="0089497A">
      <w:pPr>
        <w:spacing w:line="0" w:lineRule="atLeast"/>
        <w:ind w:left="1876" w:firstLine="567"/>
        <w:rPr>
          <w:rFonts w:ascii="Arial" w:hAnsi="Arial" w:cs="Arial"/>
          <w:bCs/>
        </w:rPr>
      </w:pPr>
    </w:p>
    <w:p w:rsidR="0089497A" w:rsidRPr="008906E5" w:rsidRDefault="0068415C">
      <w:pPr>
        <w:pStyle w:val="-2"/>
        <w:spacing w:line="0" w:lineRule="atLeast"/>
        <w:ind w:firstLine="567"/>
        <w:rPr>
          <w:rFonts w:cs="Arial"/>
          <w:bCs/>
          <w:spacing w:val="40"/>
        </w:rPr>
      </w:pPr>
      <w:r w:rsidRPr="008906E5">
        <w:rPr>
          <w:rFonts w:cs="Arial"/>
          <w:bCs/>
          <w:spacing w:val="40"/>
        </w:rPr>
        <w:t>Таблица ДА.1</w:t>
      </w:r>
    </w:p>
    <w:tbl>
      <w:tblPr>
        <w:tblW w:w="9349" w:type="dxa"/>
        <w:jc w:val="center"/>
        <w:tblLayout w:type="fixed"/>
        <w:tblCellMar>
          <w:left w:w="40" w:type="dxa"/>
          <w:right w:w="40" w:type="dxa"/>
        </w:tblCellMar>
        <w:tblLook w:val="04A0" w:firstRow="1" w:lastRow="0" w:firstColumn="1" w:lastColumn="0" w:noHBand="0" w:noVBand="1"/>
      </w:tblPr>
      <w:tblGrid>
        <w:gridCol w:w="2687"/>
        <w:gridCol w:w="1275"/>
        <w:gridCol w:w="5387"/>
      </w:tblGrid>
      <w:tr w:rsidR="0089497A" w:rsidRPr="008906E5">
        <w:trPr>
          <w:trHeight w:val="644"/>
          <w:jc w:val="center"/>
        </w:trPr>
        <w:tc>
          <w:tcPr>
            <w:tcW w:w="2687" w:type="dxa"/>
            <w:tcBorders>
              <w:top w:val="single" w:sz="6" w:space="0" w:color="auto"/>
              <w:left w:val="single" w:sz="6" w:space="0" w:color="auto"/>
              <w:bottom w:val="double" w:sz="4" w:space="0" w:color="auto"/>
              <w:right w:val="single" w:sz="6" w:space="0" w:color="auto"/>
            </w:tcBorders>
            <w:vAlign w:val="center"/>
          </w:tcPr>
          <w:p w:rsidR="00462984" w:rsidRPr="008906E5" w:rsidRDefault="0068415C" w:rsidP="00462984">
            <w:pPr>
              <w:spacing w:line="0" w:lineRule="atLeast"/>
              <w:jc w:val="center"/>
              <w:rPr>
                <w:rFonts w:ascii="Arial" w:hAnsi="Arial" w:cs="Arial"/>
              </w:rPr>
            </w:pPr>
            <w:r w:rsidRPr="008906E5">
              <w:rPr>
                <w:rFonts w:ascii="Arial" w:hAnsi="Arial" w:cs="Arial"/>
              </w:rPr>
              <w:t xml:space="preserve">Обозначение и </w:t>
            </w:r>
          </w:p>
          <w:p w:rsidR="0089497A" w:rsidRPr="008906E5" w:rsidRDefault="0068415C" w:rsidP="00462984">
            <w:pPr>
              <w:spacing w:line="0" w:lineRule="atLeast"/>
              <w:jc w:val="center"/>
              <w:rPr>
                <w:rFonts w:ascii="Arial" w:hAnsi="Arial" w:cs="Arial"/>
              </w:rPr>
            </w:pPr>
            <w:r w:rsidRPr="008906E5">
              <w:rPr>
                <w:rFonts w:ascii="Arial" w:hAnsi="Arial" w:cs="Arial"/>
              </w:rPr>
              <w:t xml:space="preserve">наименование </w:t>
            </w:r>
            <w:r w:rsidRPr="008906E5">
              <w:rPr>
                <w:rFonts w:ascii="Arial" w:hAnsi="Arial" w:cs="Arial"/>
              </w:rPr>
              <w:br/>
              <w:t>международного</w:t>
            </w:r>
            <w:r w:rsidR="007041B9" w:rsidRPr="00DF5B7C">
              <w:rPr>
                <w:rFonts w:ascii="Arial" w:hAnsi="Arial" w:cs="Arial"/>
              </w:rPr>
              <w:t>/европейского</w:t>
            </w:r>
            <w:r w:rsidRPr="008906E5">
              <w:rPr>
                <w:rFonts w:ascii="Arial" w:hAnsi="Arial" w:cs="Arial"/>
              </w:rPr>
              <w:t xml:space="preserve"> стандарта</w:t>
            </w:r>
          </w:p>
        </w:tc>
        <w:tc>
          <w:tcPr>
            <w:tcW w:w="1275" w:type="dxa"/>
            <w:tcBorders>
              <w:top w:val="single" w:sz="6" w:space="0" w:color="auto"/>
              <w:left w:val="single" w:sz="6" w:space="0" w:color="auto"/>
              <w:bottom w:val="double" w:sz="4" w:space="0" w:color="auto"/>
              <w:right w:val="single" w:sz="6" w:space="0" w:color="auto"/>
            </w:tcBorders>
            <w:vAlign w:val="center"/>
          </w:tcPr>
          <w:p w:rsidR="0089497A" w:rsidRPr="008906E5" w:rsidRDefault="0068415C" w:rsidP="00462984">
            <w:pPr>
              <w:pStyle w:val="--2"/>
              <w:widowControl/>
              <w:spacing w:line="0" w:lineRule="atLeast"/>
              <w:rPr>
                <w:rFonts w:cs="Arial"/>
                <w:lang w:val="ru-RU"/>
              </w:rPr>
            </w:pPr>
            <w:r w:rsidRPr="008906E5">
              <w:rPr>
                <w:rFonts w:cs="Arial"/>
                <w:lang w:val="ru-RU"/>
              </w:rPr>
              <w:t xml:space="preserve">Степень </w:t>
            </w:r>
            <w:r w:rsidRPr="008906E5">
              <w:rPr>
                <w:rFonts w:cs="Arial"/>
                <w:lang w:val="ru-RU"/>
              </w:rPr>
              <w:br/>
              <w:t>соответствия</w:t>
            </w:r>
          </w:p>
        </w:tc>
        <w:tc>
          <w:tcPr>
            <w:tcW w:w="5387" w:type="dxa"/>
            <w:tcBorders>
              <w:top w:val="single" w:sz="6" w:space="0" w:color="auto"/>
              <w:left w:val="single" w:sz="6" w:space="0" w:color="auto"/>
              <w:bottom w:val="double" w:sz="4" w:space="0" w:color="auto"/>
              <w:right w:val="single" w:sz="6" w:space="0" w:color="auto"/>
            </w:tcBorders>
            <w:vAlign w:val="center"/>
          </w:tcPr>
          <w:p w:rsidR="0089497A" w:rsidRPr="008906E5" w:rsidRDefault="0068415C" w:rsidP="00462984">
            <w:pPr>
              <w:spacing w:line="0" w:lineRule="atLeast"/>
              <w:jc w:val="center"/>
              <w:rPr>
                <w:rFonts w:ascii="Arial" w:hAnsi="Arial" w:cs="Arial"/>
              </w:rPr>
            </w:pPr>
            <w:r w:rsidRPr="008906E5">
              <w:rPr>
                <w:rFonts w:ascii="Arial" w:hAnsi="Arial" w:cs="Arial"/>
              </w:rPr>
              <w:t xml:space="preserve">Обозначение и наименование </w:t>
            </w:r>
            <w:r w:rsidRPr="008906E5">
              <w:rPr>
                <w:rFonts w:ascii="Arial" w:hAnsi="Arial" w:cs="Arial"/>
              </w:rPr>
              <w:br/>
              <w:t>межгосударственного стандарта</w:t>
            </w:r>
          </w:p>
        </w:tc>
      </w:tr>
      <w:tr w:rsidR="0089497A"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9497A" w:rsidRPr="008906E5" w:rsidRDefault="008D232F" w:rsidP="00ED353D">
            <w:pPr>
              <w:pStyle w:val="affc"/>
              <w:spacing w:line="0" w:lineRule="atLeast"/>
              <w:ind w:firstLine="0"/>
              <w:rPr>
                <w:rFonts w:cs="Arial"/>
              </w:rPr>
            </w:pPr>
            <w:r w:rsidRPr="008906E5">
              <w:rPr>
                <w:rFonts w:eastAsia="MS Mincho" w:cs="Arial"/>
                <w:lang w:val="en-US" w:eastAsia="ja-JP"/>
              </w:rPr>
              <w:t>EN 913:2018+A1:2021</w:t>
            </w:r>
          </w:p>
        </w:tc>
        <w:tc>
          <w:tcPr>
            <w:tcW w:w="1275" w:type="dxa"/>
            <w:tcBorders>
              <w:top w:val="single" w:sz="4" w:space="0" w:color="auto"/>
              <w:left w:val="single" w:sz="6" w:space="0" w:color="auto"/>
              <w:bottom w:val="single" w:sz="4" w:space="0" w:color="auto"/>
              <w:right w:val="single" w:sz="6" w:space="0" w:color="auto"/>
            </w:tcBorders>
          </w:tcPr>
          <w:p w:rsidR="0089497A" w:rsidRPr="008906E5" w:rsidRDefault="0068415C" w:rsidP="00ED353D">
            <w:pPr>
              <w:pStyle w:val="--2"/>
              <w:widowControl/>
              <w:spacing w:line="0" w:lineRule="atLeast"/>
              <w:rPr>
                <w:rFonts w:cs="Arial"/>
                <w:lang w:val="ru-RU"/>
              </w:rPr>
            </w:pPr>
            <w:r w:rsidRPr="008906E5">
              <w:rPr>
                <w:rFonts w:cs="Arial"/>
                <w:lang w:val="ru-RU"/>
              </w:rPr>
              <w:t>-</w:t>
            </w:r>
          </w:p>
        </w:tc>
        <w:tc>
          <w:tcPr>
            <w:tcW w:w="5387" w:type="dxa"/>
            <w:tcBorders>
              <w:top w:val="single" w:sz="4" w:space="0" w:color="auto"/>
              <w:left w:val="single" w:sz="6" w:space="0" w:color="auto"/>
              <w:bottom w:val="single" w:sz="4" w:space="0" w:color="auto"/>
              <w:right w:val="single" w:sz="6" w:space="0" w:color="auto"/>
            </w:tcBorders>
          </w:tcPr>
          <w:p w:rsidR="0089497A" w:rsidRPr="008906E5" w:rsidRDefault="0068415C" w:rsidP="00ED353D">
            <w:pPr>
              <w:pStyle w:val="--2"/>
              <w:widowControl/>
              <w:spacing w:line="0" w:lineRule="atLeast"/>
              <w:rPr>
                <w:rFonts w:cs="Arial"/>
                <w:lang w:val="ru-RU"/>
              </w:rPr>
            </w:pPr>
            <w:r w:rsidRPr="008906E5">
              <w:rPr>
                <w:rFonts w:cs="Arial"/>
                <w:lang w:val="ru-RU"/>
              </w:rPr>
              <w:t>*</w:t>
            </w:r>
          </w:p>
        </w:tc>
      </w:tr>
      <w:tr w:rsidR="0089497A"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9497A" w:rsidRPr="008906E5" w:rsidRDefault="008D232F" w:rsidP="00ED353D">
            <w:pPr>
              <w:pStyle w:val="a0"/>
              <w:numPr>
                <w:ilvl w:val="0"/>
                <w:numId w:val="0"/>
              </w:numPr>
              <w:spacing w:before="0" w:line="0" w:lineRule="atLeast"/>
              <w:rPr>
                <w:rFonts w:ascii="Arial" w:hAnsi="Arial" w:cs="Arial"/>
                <w:sz w:val="20"/>
                <w:lang w:val="ru-RU"/>
              </w:rPr>
            </w:pPr>
            <w:r w:rsidRPr="008906E5">
              <w:rPr>
                <w:rFonts w:ascii="Arial" w:eastAsia="MS Mincho" w:hAnsi="Arial" w:cs="Arial"/>
                <w:spacing w:val="-2"/>
                <w:sz w:val="20"/>
                <w:lang w:eastAsia="ja-JP"/>
              </w:rPr>
              <w:t>EN 1176-1</w:t>
            </w:r>
          </w:p>
        </w:tc>
        <w:tc>
          <w:tcPr>
            <w:tcW w:w="1275" w:type="dxa"/>
            <w:tcBorders>
              <w:top w:val="single" w:sz="4" w:space="0" w:color="auto"/>
              <w:left w:val="single" w:sz="6" w:space="0" w:color="auto"/>
              <w:bottom w:val="single" w:sz="4" w:space="0" w:color="auto"/>
              <w:right w:val="single" w:sz="6" w:space="0" w:color="auto"/>
            </w:tcBorders>
          </w:tcPr>
          <w:p w:rsidR="0089497A" w:rsidRPr="008906E5" w:rsidRDefault="00ED353D" w:rsidP="00ED353D">
            <w:pPr>
              <w:spacing w:line="0" w:lineRule="atLeast"/>
              <w:jc w:val="center"/>
              <w:rPr>
                <w:rFonts w:ascii="Arial" w:hAnsi="Arial" w:cs="Arial"/>
                <w:lang w:val="en-US"/>
              </w:rPr>
            </w:pPr>
            <w:r w:rsidRPr="008906E5">
              <w:rPr>
                <w:rFonts w:ascii="Arial" w:hAnsi="Arial" w:cs="Arial"/>
                <w:lang w:val="en-US"/>
              </w:rPr>
              <w:t>MOD</w:t>
            </w:r>
          </w:p>
        </w:tc>
        <w:tc>
          <w:tcPr>
            <w:tcW w:w="5387" w:type="dxa"/>
            <w:tcBorders>
              <w:top w:val="single" w:sz="4" w:space="0" w:color="auto"/>
              <w:left w:val="single" w:sz="6" w:space="0" w:color="auto"/>
              <w:bottom w:val="single" w:sz="4" w:space="0" w:color="auto"/>
              <w:right w:val="single" w:sz="6" w:space="0" w:color="auto"/>
            </w:tcBorders>
          </w:tcPr>
          <w:p w:rsidR="0089497A" w:rsidRPr="008906E5" w:rsidRDefault="008D232F" w:rsidP="001560BE">
            <w:pPr>
              <w:spacing w:line="0" w:lineRule="atLeast"/>
              <w:jc w:val="both"/>
              <w:rPr>
                <w:rFonts w:ascii="Arial" w:hAnsi="Arial" w:cs="Arial"/>
              </w:rPr>
            </w:pPr>
            <w:r w:rsidRPr="008906E5">
              <w:rPr>
                <w:rFonts w:ascii="Arial" w:eastAsia="MS Mincho" w:hAnsi="Arial" w:cs="Arial"/>
                <w:spacing w:val="-2"/>
                <w:lang w:eastAsia="ja-JP"/>
              </w:rPr>
              <w:t>ГОСТ 34614.1-2019</w:t>
            </w:r>
            <w:r w:rsidR="001560BE" w:rsidRPr="008906E5">
              <w:rPr>
                <w:rFonts w:ascii="Arial" w:eastAsia="MS Mincho" w:hAnsi="Arial" w:cs="Arial"/>
                <w:spacing w:val="-2"/>
                <w:lang w:eastAsia="ja-JP"/>
              </w:rPr>
              <w:t xml:space="preserve"> (</w:t>
            </w:r>
            <w:r w:rsidR="001560BE" w:rsidRPr="008906E5">
              <w:rPr>
                <w:rFonts w:ascii="Arial" w:eastAsia="MS Mincho" w:hAnsi="Arial" w:cs="Arial"/>
                <w:spacing w:val="-2"/>
                <w:lang w:val="en-US" w:eastAsia="ja-JP"/>
              </w:rPr>
              <w:t>EN</w:t>
            </w:r>
            <w:r w:rsidR="001560BE" w:rsidRPr="008906E5">
              <w:rPr>
                <w:rFonts w:ascii="Arial" w:eastAsia="MS Mincho" w:hAnsi="Arial" w:cs="Arial"/>
                <w:spacing w:val="-2"/>
                <w:lang w:eastAsia="ja-JP"/>
              </w:rPr>
              <w:t xml:space="preserve"> 1176-1:2017)</w:t>
            </w:r>
            <w:r w:rsidRPr="008906E5">
              <w:rPr>
                <w:rFonts w:ascii="Arial" w:eastAsia="MS Mincho" w:hAnsi="Arial" w:cs="Arial"/>
                <w:spacing w:val="-2"/>
                <w:lang w:eastAsia="ja-JP"/>
              </w:rPr>
              <w:t xml:space="preserve"> Оборудование и покрытия игровых площадок. Часть 1. Общие требования безопасности и методы испытаний </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hAnsi="Arial" w:cs="Arial"/>
                <w:sz w:val="20"/>
              </w:rPr>
            </w:pPr>
            <w:r w:rsidRPr="008906E5">
              <w:rPr>
                <w:rFonts w:ascii="Arial" w:eastAsia="MS Mincho" w:hAnsi="Arial" w:cs="Arial"/>
                <w:sz w:val="20"/>
                <w:lang w:eastAsia="ja-JP"/>
              </w:rPr>
              <w:t>EN 12503-1</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hAnsi="Arial" w:cs="Arial"/>
                <w:sz w:val="20"/>
              </w:rPr>
            </w:pPr>
            <w:r w:rsidRPr="008906E5">
              <w:rPr>
                <w:rFonts w:ascii="Arial" w:eastAsia="MS Mincho" w:hAnsi="Arial" w:cs="Arial"/>
                <w:sz w:val="20"/>
                <w:lang w:eastAsia="ja-JP"/>
              </w:rPr>
              <w:t>EN 12503-2:2016</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EN 13219:2008</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EN 13814-1</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8D232F"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D232F" w:rsidRPr="008906E5" w:rsidRDefault="007041B9"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EN 14960-1</w:t>
            </w:r>
          </w:p>
        </w:tc>
        <w:tc>
          <w:tcPr>
            <w:tcW w:w="1275"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spacing w:line="0" w:lineRule="atLeast"/>
              <w:jc w:val="center"/>
              <w:rPr>
                <w:rFonts w:ascii="Arial" w:hAnsi="Arial" w:cs="Arial"/>
                <w:lang w:val="en-US"/>
              </w:rPr>
            </w:pPr>
            <w:r w:rsidRPr="008906E5">
              <w:rPr>
                <w:rFonts w:ascii="Arial" w:hAnsi="Arial" w:cs="Arial"/>
                <w:lang w:val="en-US"/>
              </w:rPr>
              <w:t>IDT</w:t>
            </w:r>
          </w:p>
        </w:tc>
        <w:tc>
          <w:tcPr>
            <w:tcW w:w="5387" w:type="dxa"/>
            <w:tcBorders>
              <w:top w:val="single" w:sz="4" w:space="0" w:color="auto"/>
              <w:left w:val="single" w:sz="6" w:space="0" w:color="auto"/>
              <w:bottom w:val="single" w:sz="4" w:space="0" w:color="auto"/>
              <w:right w:val="single" w:sz="6" w:space="0" w:color="auto"/>
            </w:tcBorders>
          </w:tcPr>
          <w:p w:rsidR="008D232F" w:rsidRPr="008906E5" w:rsidRDefault="00ED353D" w:rsidP="00A44792">
            <w:pPr>
              <w:jc w:val="both"/>
              <w:rPr>
                <w:rFonts w:ascii="Arial" w:hAnsi="Arial" w:cs="Arial"/>
              </w:rPr>
            </w:pPr>
            <w:r w:rsidRPr="008906E5">
              <w:rPr>
                <w:rFonts w:ascii="Arial" w:hAnsi="Arial" w:cs="Arial"/>
              </w:rPr>
              <w:t xml:space="preserve">ГОСТ </w:t>
            </w:r>
            <w:r w:rsidRPr="008906E5">
              <w:rPr>
                <w:rFonts w:ascii="Arial" w:hAnsi="Arial" w:cs="Arial"/>
                <w:lang w:val="en-US"/>
              </w:rPr>
              <w:t>EN</w:t>
            </w:r>
            <w:r w:rsidRPr="008906E5">
              <w:rPr>
                <w:rFonts w:ascii="Arial" w:hAnsi="Arial" w:cs="Arial"/>
              </w:rPr>
              <w:t xml:space="preserve"> 14960-1-2022</w:t>
            </w:r>
            <w:r w:rsidR="00E16D61" w:rsidRPr="008906E5">
              <w:rPr>
                <w:rFonts w:ascii="Arial" w:hAnsi="Arial" w:cs="Arial"/>
              </w:rPr>
              <w:t>/</w:t>
            </w:r>
            <w:r w:rsidR="00E16D61" w:rsidRPr="008906E5">
              <w:rPr>
                <w:rFonts w:ascii="Arial" w:eastAsia="MS Mincho" w:hAnsi="Arial" w:cs="Arial"/>
                <w:lang w:eastAsia="ja-JP"/>
              </w:rPr>
              <w:t xml:space="preserve"> </w:t>
            </w:r>
            <w:r w:rsidR="00E16D61" w:rsidRPr="008906E5">
              <w:rPr>
                <w:rFonts w:ascii="Arial" w:eastAsia="MS Mincho" w:hAnsi="Arial" w:cs="Arial"/>
                <w:lang w:val="en-US" w:eastAsia="ja-JP"/>
              </w:rPr>
              <w:t>EN</w:t>
            </w:r>
            <w:r w:rsidR="00A44792" w:rsidRPr="008906E5">
              <w:rPr>
                <w:rFonts w:ascii="Arial" w:eastAsia="MS Mincho" w:hAnsi="Arial" w:cs="Arial"/>
                <w:lang w:eastAsia="ja-JP"/>
              </w:rPr>
              <w:t xml:space="preserve"> 14960-1:2019</w:t>
            </w:r>
            <w:r w:rsidRPr="008906E5">
              <w:rPr>
                <w:rFonts w:ascii="Arial" w:hAnsi="Arial" w:cs="Arial"/>
              </w:rPr>
              <w:t xml:space="preserve"> Обору</w:t>
            </w:r>
            <w:r w:rsidR="001560BE" w:rsidRPr="008906E5">
              <w:rPr>
                <w:rFonts w:ascii="Arial" w:hAnsi="Arial" w:cs="Arial"/>
              </w:rPr>
              <w:t>дование игровое надувное. Часть</w:t>
            </w:r>
            <w:r w:rsidR="001560BE" w:rsidRPr="008906E5">
              <w:rPr>
                <w:rFonts w:ascii="Arial" w:hAnsi="Arial" w:cs="Arial"/>
                <w:lang w:val="en-US"/>
              </w:rPr>
              <w:t> </w:t>
            </w:r>
            <w:r w:rsidRPr="008906E5">
              <w:rPr>
                <w:rFonts w:ascii="Arial" w:hAnsi="Arial" w:cs="Arial"/>
              </w:rPr>
              <w:t>1. Требования безопасности и методы испытаний</w:t>
            </w:r>
          </w:p>
        </w:tc>
      </w:tr>
      <w:tr w:rsidR="008D232F"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D232F" w:rsidRPr="008906E5" w:rsidRDefault="007041B9"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EN 15312:2007+A1:2010</w:t>
            </w:r>
          </w:p>
        </w:tc>
        <w:tc>
          <w:tcPr>
            <w:tcW w:w="1275"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spacing w:line="0" w:lineRule="atLeast"/>
              <w:jc w:val="center"/>
              <w:rPr>
                <w:rFonts w:ascii="Arial" w:hAnsi="Arial" w:cs="Arial"/>
                <w:lang w:val="en-US"/>
              </w:rPr>
            </w:pPr>
            <w:r w:rsidRPr="008906E5">
              <w:rPr>
                <w:rFonts w:ascii="Arial" w:hAnsi="Arial" w:cs="Arial"/>
                <w:lang w:val="en-US"/>
              </w:rPr>
              <w:t>-</w:t>
            </w:r>
          </w:p>
        </w:tc>
        <w:tc>
          <w:tcPr>
            <w:tcW w:w="5387"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spacing w:line="0" w:lineRule="atLeast"/>
              <w:jc w:val="center"/>
              <w:rPr>
                <w:rFonts w:ascii="Arial" w:hAnsi="Arial" w:cs="Arial"/>
              </w:rPr>
            </w:pPr>
            <w:r w:rsidRPr="008906E5">
              <w:rPr>
                <w:rFonts w:ascii="Arial" w:hAnsi="Arial" w:cs="Arial"/>
              </w:rPr>
              <w:t>*</w:t>
            </w:r>
          </w:p>
        </w:tc>
      </w:tr>
      <w:tr w:rsidR="008D232F"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ISO/IEC 17025</w:t>
            </w:r>
          </w:p>
        </w:tc>
        <w:tc>
          <w:tcPr>
            <w:tcW w:w="1275"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spacing w:line="0" w:lineRule="atLeast"/>
              <w:jc w:val="center"/>
              <w:rPr>
                <w:rFonts w:ascii="Arial" w:hAnsi="Arial" w:cs="Arial"/>
              </w:rPr>
            </w:pPr>
            <w:r w:rsidRPr="008906E5">
              <w:rPr>
                <w:rFonts w:ascii="Arial" w:hAnsi="Arial" w:cs="Arial"/>
                <w:lang w:val="en-US"/>
              </w:rPr>
              <w:t>IDT</w:t>
            </w:r>
          </w:p>
        </w:tc>
        <w:tc>
          <w:tcPr>
            <w:tcW w:w="5387"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jc w:val="both"/>
              <w:rPr>
                <w:rFonts w:ascii="Arial" w:hAnsi="Arial" w:cs="Arial"/>
              </w:rPr>
            </w:pPr>
            <w:r w:rsidRPr="008906E5">
              <w:rPr>
                <w:rFonts w:ascii="Arial" w:hAnsi="Arial" w:cs="Arial"/>
              </w:rPr>
              <w:t xml:space="preserve">ГОСТ </w:t>
            </w:r>
            <w:r w:rsidRPr="008906E5">
              <w:rPr>
                <w:rFonts w:ascii="Arial" w:hAnsi="Arial" w:cs="Arial"/>
                <w:lang w:val="en-US"/>
              </w:rPr>
              <w:t>ISO</w:t>
            </w:r>
            <w:r w:rsidRPr="008906E5">
              <w:rPr>
                <w:rFonts w:ascii="Arial" w:hAnsi="Arial" w:cs="Arial"/>
              </w:rPr>
              <w:t>/</w:t>
            </w:r>
            <w:r w:rsidRPr="008906E5">
              <w:rPr>
                <w:rFonts w:ascii="Arial" w:hAnsi="Arial" w:cs="Arial"/>
                <w:lang w:val="en-US"/>
              </w:rPr>
              <w:t>IEC</w:t>
            </w:r>
            <w:r w:rsidRPr="008906E5">
              <w:rPr>
                <w:rFonts w:ascii="Arial" w:hAnsi="Arial" w:cs="Arial"/>
              </w:rPr>
              <w:t xml:space="preserve"> 17025-2019</w:t>
            </w:r>
            <w:r w:rsidR="00A44792" w:rsidRPr="008906E5">
              <w:rPr>
                <w:rFonts w:ascii="Arial" w:hAnsi="Arial" w:cs="Arial"/>
              </w:rPr>
              <w:t xml:space="preserve">/ </w:t>
            </w:r>
            <w:r w:rsidR="00A44792" w:rsidRPr="008906E5">
              <w:rPr>
                <w:rFonts w:ascii="Arial" w:hAnsi="Arial" w:cs="Arial"/>
                <w:lang w:val="en-US"/>
              </w:rPr>
              <w:t>ISO</w:t>
            </w:r>
            <w:r w:rsidR="00A44792" w:rsidRPr="008906E5">
              <w:rPr>
                <w:rFonts w:ascii="Arial" w:hAnsi="Arial" w:cs="Arial"/>
              </w:rPr>
              <w:t>/</w:t>
            </w:r>
            <w:r w:rsidR="00A44792" w:rsidRPr="008906E5">
              <w:rPr>
                <w:rFonts w:ascii="Arial" w:hAnsi="Arial" w:cs="Arial"/>
                <w:lang w:val="en-US"/>
              </w:rPr>
              <w:t>IEC</w:t>
            </w:r>
            <w:r w:rsidR="00A44792" w:rsidRPr="008906E5">
              <w:rPr>
                <w:rFonts w:ascii="Arial" w:hAnsi="Arial" w:cs="Arial"/>
              </w:rPr>
              <w:t xml:space="preserve"> 17025:</w:t>
            </w:r>
            <w:r w:rsidR="00A4720C" w:rsidRPr="008906E5">
              <w:rPr>
                <w:rFonts w:ascii="Arial" w:hAnsi="Arial" w:cs="Arial"/>
              </w:rPr>
              <w:t>2017</w:t>
            </w:r>
            <w:r w:rsidRPr="008906E5">
              <w:rPr>
                <w:rFonts w:ascii="Arial" w:hAnsi="Arial" w:cs="Arial"/>
              </w:rPr>
              <w:t xml:space="preserve"> (Общие требования к компетентности испытательных и калибровочных лабораторий)</w:t>
            </w:r>
          </w:p>
        </w:tc>
      </w:tr>
      <w:tr w:rsidR="008D232F"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ISO 1421</w:t>
            </w:r>
          </w:p>
        </w:tc>
        <w:tc>
          <w:tcPr>
            <w:tcW w:w="1275" w:type="dxa"/>
            <w:tcBorders>
              <w:top w:val="single" w:sz="4" w:space="0" w:color="auto"/>
              <w:left w:val="single" w:sz="6" w:space="0" w:color="auto"/>
              <w:bottom w:val="single" w:sz="4" w:space="0" w:color="auto"/>
              <w:right w:val="single" w:sz="6" w:space="0" w:color="auto"/>
            </w:tcBorders>
          </w:tcPr>
          <w:p w:rsidR="008D232F" w:rsidRPr="008906E5" w:rsidRDefault="00ED353D" w:rsidP="00ED353D">
            <w:pPr>
              <w:spacing w:line="0" w:lineRule="atLeast"/>
              <w:jc w:val="center"/>
              <w:rPr>
                <w:rFonts w:ascii="Arial" w:hAnsi="Arial" w:cs="Arial"/>
              </w:rPr>
            </w:pPr>
            <w:r w:rsidRPr="008906E5">
              <w:rPr>
                <w:rFonts w:ascii="Arial" w:hAnsi="Arial" w:cs="Arial"/>
                <w:lang w:val="en-US"/>
              </w:rPr>
              <w:t>IDT</w:t>
            </w:r>
          </w:p>
        </w:tc>
        <w:tc>
          <w:tcPr>
            <w:tcW w:w="5387" w:type="dxa"/>
            <w:tcBorders>
              <w:top w:val="single" w:sz="4" w:space="0" w:color="auto"/>
              <w:left w:val="single" w:sz="6" w:space="0" w:color="auto"/>
              <w:bottom w:val="single" w:sz="4" w:space="0" w:color="auto"/>
              <w:right w:val="single" w:sz="6" w:space="0" w:color="auto"/>
            </w:tcBorders>
          </w:tcPr>
          <w:p w:rsidR="008D232F" w:rsidRPr="008906E5" w:rsidRDefault="00ED353D" w:rsidP="00A4720C">
            <w:pPr>
              <w:jc w:val="both"/>
              <w:rPr>
                <w:rFonts w:ascii="Arial" w:hAnsi="Arial" w:cs="Arial"/>
              </w:rPr>
            </w:pPr>
            <w:r w:rsidRPr="008906E5">
              <w:rPr>
                <w:rFonts w:ascii="Arial" w:hAnsi="Arial" w:cs="Arial"/>
              </w:rPr>
              <w:t xml:space="preserve">ГОСТ </w:t>
            </w:r>
            <w:r w:rsidRPr="008906E5">
              <w:rPr>
                <w:rFonts w:ascii="Arial" w:hAnsi="Arial" w:cs="Arial"/>
                <w:lang w:val="en-US"/>
              </w:rPr>
              <w:t>ISO</w:t>
            </w:r>
            <w:r w:rsidRPr="008906E5">
              <w:rPr>
                <w:rFonts w:ascii="Arial" w:hAnsi="Arial" w:cs="Arial"/>
              </w:rPr>
              <w:t xml:space="preserve"> 1421-2021</w:t>
            </w:r>
            <w:r w:rsidR="00A4720C" w:rsidRPr="008906E5">
              <w:rPr>
                <w:rFonts w:ascii="Arial" w:hAnsi="Arial" w:cs="Arial"/>
              </w:rPr>
              <w:t xml:space="preserve">/ </w:t>
            </w:r>
            <w:r w:rsidR="00A4720C" w:rsidRPr="008906E5">
              <w:rPr>
                <w:rFonts w:ascii="Arial" w:hAnsi="Arial" w:cs="Arial"/>
                <w:lang w:val="en-US"/>
              </w:rPr>
              <w:t>ISO</w:t>
            </w:r>
            <w:r w:rsidR="00A4720C" w:rsidRPr="008906E5">
              <w:rPr>
                <w:rFonts w:ascii="Arial" w:hAnsi="Arial" w:cs="Arial"/>
              </w:rPr>
              <w:t xml:space="preserve"> 1421:2016</w:t>
            </w:r>
            <w:r w:rsidRPr="008906E5">
              <w:rPr>
                <w:rFonts w:ascii="Arial" w:hAnsi="Arial" w:cs="Arial"/>
              </w:rPr>
              <w:t xml:space="preserve"> Материалы с резиновым или пластмассовым покрытием. Определение разрывной нагрузки и удлинения при разрыве </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eastAsia="MS Mincho" w:hAnsi="Arial" w:cs="Arial"/>
                <w:sz w:val="20"/>
                <w:lang w:eastAsia="ja-JP"/>
              </w:rPr>
            </w:pPr>
            <w:r w:rsidRPr="008906E5">
              <w:rPr>
                <w:rFonts w:ascii="Arial" w:eastAsia="MS Mincho" w:hAnsi="Arial" w:cs="Arial"/>
                <w:sz w:val="20"/>
                <w:lang w:eastAsia="ja-JP"/>
              </w:rPr>
              <w:t>ISO 1806</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ED353D" w:rsidRPr="008906E5">
        <w:trPr>
          <w:trHeight w:val="487"/>
          <w:jc w:val="center"/>
        </w:trPr>
        <w:tc>
          <w:tcPr>
            <w:tcW w:w="26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pStyle w:val="a0"/>
              <w:numPr>
                <w:ilvl w:val="0"/>
                <w:numId w:val="0"/>
              </w:numPr>
              <w:spacing w:before="0" w:line="0" w:lineRule="atLeast"/>
              <w:rPr>
                <w:rFonts w:ascii="Arial" w:hAnsi="Arial" w:cs="Arial"/>
                <w:sz w:val="20"/>
              </w:rPr>
            </w:pPr>
            <w:r w:rsidRPr="008906E5">
              <w:rPr>
                <w:rFonts w:ascii="Arial" w:eastAsia="MS Mincho" w:hAnsi="Arial" w:cs="Arial"/>
                <w:sz w:val="20"/>
                <w:lang w:eastAsia="ja-JP"/>
              </w:rPr>
              <w:t>ISO 2411</w:t>
            </w:r>
          </w:p>
        </w:tc>
        <w:tc>
          <w:tcPr>
            <w:tcW w:w="1275"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spacing w:line="0" w:lineRule="atLeast"/>
              <w:jc w:val="center"/>
              <w:rPr>
                <w:rFonts w:ascii="Arial" w:hAnsi="Arial" w:cs="Arial"/>
              </w:rPr>
            </w:pPr>
            <w:r w:rsidRPr="008906E5">
              <w:rPr>
                <w:rFonts w:ascii="Arial" w:hAnsi="Arial" w:cs="Arial"/>
              </w:rPr>
              <w:t>-</w:t>
            </w:r>
          </w:p>
        </w:tc>
        <w:tc>
          <w:tcPr>
            <w:tcW w:w="5387" w:type="dxa"/>
            <w:tcBorders>
              <w:top w:val="single" w:sz="4" w:space="0" w:color="auto"/>
              <w:left w:val="single" w:sz="6" w:space="0" w:color="auto"/>
              <w:bottom w:val="single" w:sz="4" w:space="0" w:color="auto"/>
              <w:right w:val="single" w:sz="6" w:space="0" w:color="auto"/>
            </w:tcBorders>
          </w:tcPr>
          <w:p w:rsidR="00ED353D" w:rsidRPr="008906E5" w:rsidRDefault="00ED353D" w:rsidP="00ED353D">
            <w:pPr>
              <w:jc w:val="center"/>
            </w:pPr>
            <w:r w:rsidRPr="008906E5">
              <w:rPr>
                <w:rFonts w:ascii="Arial" w:hAnsi="Arial" w:cs="Arial"/>
              </w:rPr>
              <w:t>*</w:t>
            </w:r>
          </w:p>
        </w:tc>
      </w:tr>
      <w:tr w:rsidR="0089497A" w:rsidRPr="008906E5">
        <w:trPr>
          <w:trHeight w:val="487"/>
          <w:jc w:val="center"/>
        </w:trPr>
        <w:tc>
          <w:tcPr>
            <w:tcW w:w="9349" w:type="dxa"/>
            <w:gridSpan w:val="3"/>
            <w:tcBorders>
              <w:top w:val="single" w:sz="4" w:space="0" w:color="auto"/>
              <w:left w:val="single" w:sz="6" w:space="0" w:color="auto"/>
              <w:bottom w:val="single" w:sz="4" w:space="0" w:color="auto"/>
              <w:right w:val="single" w:sz="6" w:space="0" w:color="auto"/>
            </w:tcBorders>
          </w:tcPr>
          <w:p w:rsidR="0089497A" w:rsidRPr="008906E5" w:rsidRDefault="0068415C" w:rsidP="001560BE">
            <w:pPr>
              <w:pStyle w:val="--2"/>
              <w:spacing w:line="0" w:lineRule="atLeast"/>
              <w:ind w:firstLine="519"/>
              <w:jc w:val="both"/>
              <w:rPr>
                <w:rFonts w:cs="Arial"/>
                <w:lang w:val="ru-RU"/>
              </w:rPr>
            </w:pPr>
            <w:r w:rsidRPr="008906E5">
              <w:rPr>
                <w:rFonts w:cs="Arial"/>
                <w:lang w:val="ru-RU"/>
              </w:rPr>
              <w:t>*Соответствующий межгосударственный стандарт отсутствует. До его принятия следует использовать официальный экземпляр европейского (международного) стандарта и его перевод на русский язык. За официальным экземпляром европейского (международного) стандарта и его переводом на русский язык следует обращаться в национальный институт по стандартизации Республики Беларусь.</w:t>
            </w:r>
          </w:p>
          <w:p w:rsidR="001560BE" w:rsidRPr="008906E5" w:rsidRDefault="001560BE" w:rsidP="00581EB7">
            <w:pPr>
              <w:pStyle w:val="--2"/>
              <w:spacing w:line="0" w:lineRule="atLeast"/>
              <w:ind w:right="-39"/>
              <w:jc w:val="both"/>
              <w:rPr>
                <w:rFonts w:cs="Arial"/>
                <w:sz w:val="18"/>
                <w:lang w:val="ru-RU"/>
              </w:rPr>
            </w:pPr>
            <w:proofErr w:type="gramStart"/>
            <w:r w:rsidRPr="008906E5">
              <w:rPr>
                <w:rFonts w:cs="Arial"/>
                <w:spacing w:val="40"/>
                <w:sz w:val="18"/>
                <w:lang w:val="ru-RU"/>
              </w:rPr>
              <w:t xml:space="preserve">Примечание </w:t>
            </w:r>
            <w:r w:rsidRPr="008906E5">
              <w:rPr>
                <w:rFonts w:cs="Arial"/>
                <w:sz w:val="18"/>
                <w:lang w:val="ru-RU"/>
              </w:rPr>
              <w:t xml:space="preserve"> –</w:t>
            </w:r>
            <w:proofErr w:type="gramEnd"/>
            <w:r w:rsidRPr="008906E5">
              <w:rPr>
                <w:rFonts w:cs="Arial"/>
                <w:sz w:val="18"/>
                <w:lang w:val="ru-RU"/>
              </w:rPr>
              <w:t xml:space="preserve"> В настоящей таблице использованы следующие условные обозначения степени соответствия стандартов: </w:t>
            </w:r>
          </w:p>
          <w:p w:rsidR="001560BE" w:rsidRPr="008906E5" w:rsidRDefault="001560BE" w:rsidP="001560BE">
            <w:pPr>
              <w:pStyle w:val="--2"/>
              <w:spacing w:line="0" w:lineRule="atLeast"/>
              <w:ind w:left="-474" w:firstLine="519"/>
              <w:jc w:val="both"/>
              <w:rPr>
                <w:rFonts w:cs="Arial"/>
                <w:sz w:val="18"/>
                <w:lang w:val="ru-RU"/>
              </w:rPr>
            </w:pPr>
            <w:r w:rsidRPr="008906E5">
              <w:rPr>
                <w:rFonts w:cs="Arial"/>
                <w:sz w:val="18"/>
                <w:lang w:val="ru-RU"/>
              </w:rPr>
              <w:t xml:space="preserve">- IDT – идентичные стандарты; </w:t>
            </w:r>
          </w:p>
          <w:p w:rsidR="001560BE" w:rsidRPr="008906E5" w:rsidRDefault="001560BE" w:rsidP="001560BE">
            <w:pPr>
              <w:pStyle w:val="--2"/>
              <w:spacing w:line="0" w:lineRule="atLeast"/>
              <w:ind w:left="-474" w:firstLine="519"/>
              <w:jc w:val="both"/>
              <w:rPr>
                <w:rFonts w:cs="Arial"/>
                <w:lang w:val="ru-RU"/>
              </w:rPr>
            </w:pPr>
            <w:r w:rsidRPr="008906E5">
              <w:rPr>
                <w:rFonts w:cs="Arial"/>
                <w:sz w:val="18"/>
                <w:lang w:val="ru-RU"/>
              </w:rPr>
              <w:t>- MOD – модифицированные стандарты.</w:t>
            </w:r>
            <w:bookmarkStart w:id="5" w:name="_GoBack"/>
            <w:bookmarkEnd w:id="5"/>
          </w:p>
        </w:tc>
      </w:tr>
    </w:tbl>
    <w:p w:rsidR="0089497A" w:rsidRPr="008906E5" w:rsidRDefault="0089497A">
      <w:pPr>
        <w:spacing w:line="0" w:lineRule="atLeast"/>
        <w:ind w:left="1876" w:firstLine="567"/>
        <w:rPr>
          <w:rFonts w:ascii="Arial" w:hAnsi="Arial" w:cs="Arial"/>
          <w:bCs/>
        </w:rPr>
      </w:pPr>
    </w:p>
    <w:p w:rsidR="0089497A" w:rsidRPr="008906E5" w:rsidRDefault="0068415C">
      <w:pPr>
        <w:spacing w:line="0" w:lineRule="atLeast"/>
        <w:ind w:firstLine="567"/>
        <w:rPr>
          <w:rFonts w:ascii="Arial" w:hAnsi="Arial" w:cs="Arial"/>
        </w:rPr>
      </w:pPr>
      <w:r w:rsidRPr="008906E5">
        <w:rPr>
          <w:rFonts w:ascii="Arial" w:hAnsi="Arial" w:cs="Arial"/>
        </w:rPr>
        <w:br w:type="page"/>
      </w:r>
    </w:p>
    <w:p w:rsidR="0089497A" w:rsidRPr="008906E5" w:rsidRDefault="0089497A">
      <w:pPr>
        <w:spacing w:line="0" w:lineRule="atLeast"/>
        <w:ind w:firstLine="567"/>
        <w:jc w:val="both"/>
        <w:rPr>
          <w:rFonts w:ascii="Arial" w:hAnsi="Arial" w:cs="Arial"/>
        </w:rPr>
      </w:pPr>
    </w:p>
    <w:p w:rsidR="0089497A" w:rsidRPr="008906E5" w:rsidRDefault="0089497A">
      <w:pPr>
        <w:spacing w:line="0" w:lineRule="atLeast"/>
        <w:ind w:firstLine="567"/>
        <w:jc w:val="both"/>
        <w:rPr>
          <w:rFonts w:ascii="Arial" w:hAnsi="Arial" w:cs="Arial"/>
        </w:rPr>
      </w:pPr>
    </w:p>
    <w:p w:rsidR="0089497A" w:rsidRPr="008906E5" w:rsidRDefault="0068415C">
      <w:pPr>
        <w:spacing w:line="0" w:lineRule="atLeast"/>
        <w:ind w:firstLine="567"/>
        <w:jc w:val="both"/>
        <w:rPr>
          <w:rFonts w:ascii="Arial" w:hAnsi="Arial" w:cs="Arial"/>
        </w:rPr>
      </w:pPr>
      <w:r w:rsidRPr="008906E5">
        <w:rPr>
          <w:rFonts w:ascii="Arial" w:hAnsi="Arial" w:cs="Arial"/>
        </w:rPr>
        <w:t>_____________________________________________________________________________________</w:t>
      </w:r>
    </w:p>
    <w:p w:rsidR="0089497A" w:rsidRPr="008906E5" w:rsidRDefault="0089497A">
      <w:pPr>
        <w:spacing w:line="0" w:lineRule="atLeast"/>
        <w:ind w:firstLine="567"/>
        <w:jc w:val="both"/>
        <w:rPr>
          <w:rFonts w:ascii="Arial" w:hAnsi="Arial" w:cs="Arial"/>
        </w:rPr>
      </w:pPr>
    </w:p>
    <w:p w:rsidR="0089497A" w:rsidRPr="008906E5" w:rsidRDefault="0068415C">
      <w:pPr>
        <w:spacing w:line="0" w:lineRule="atLeast"/>
        <w:ind w:firstLine="567"/>
        <w:jc w:val="both"/>
        <w:rPr>
          <w:rFonts w:ascii="Arial" w:hAnsi="Arial" w:cs="Arial"/>
        </w:rPr>
      </w:pPr>
      <w:r w:rsidRPr="008906E5">
        <w:rPr>
          <w:rFonts w:ascii="Arial" w:hAnsi="Arial" w:cs="Arial"/>
        </w:rPr>
        <w:t>УДК</w:t>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t>МКС 97.220.10</w:t>
      </w:r>
      <w:r w:rsidRPr="008906E5">
        <w:rPr>
          <w:rFonts w:ascii="Arial" w:hAnsi="Arial" w:cs="Arial"/>
          <w:b/>
        </w:rPr>
        <w:tab/>
      </w:r>
      <w:r w:rsidRPr="008906E5">
        <w:rPr>
          <w:rFonts w:ascii="Arial" w:hAnsi="Arial" w:cs="Arial"/>
          <w:b/>
        </w:rPr>
        <w:tab/>
      </w:r>
      <w:r w:rsidRPr="008906E5">
        <w:rPr>
          <w:rFonts w:ascii="Arial" w:hAnsi="Arial" w:cs="Arial"/>
          <w:b/>
        </w:rPr>
        <w:tab/>
      </w:r>
      <w:r w:rsidRPr="008906E5">
        <w:rPr>
          <w:rFonts w:ascii="Arial" w:hAnsi="Arial" w:cs="Arial"/>
          <w:b/>
        </w:rPr>
        <w:tab/>
      </w:r>
      <w:r w:rsidRPr="008906E5">
        <w:rPr>
          <w:rFonts w:ascii="Arial" w:hAnsi="Arial" w:cs="Arial"/>
          <w:b/>
        </w:rPr>
        <w:tab/>
      </w:r>
      <w:r w:rsidRPr="008906E5">
        <w:rPr>
          <w:rFonts w:ascii="Arial" w:hAnsi="Arial" w:cs="Arial"/>
          <w:b/>
        </w:rPr>
        <w:tab/>
      </w:r>
      <w:r w:rsidRPr="008906E5">
        <w:rPr>
          <w:rFonts w:ascii="Arial" w:hAnsi="Arial" w:cs="Arial"/>
          <w:lang w:val="en-US"/>
        </w:rPr>
        <w:t>IDT</w:t>
      </w:r>
    </w:p>
    <w:p w:rsidR="0089497A" w:rsidRPr="008906E5" w:rsidRDefault="0068415C" w:rsidP="00C258D5">
      <w:pPr>
        <w:spacing w:line="0" w:lineRule="atLeast"/>
        <w:ind w:left="567"/>
        <w:jc w:val="both"/>
        <w:rPr>
          <w:rFonts w:ascii="Arial" w:hAnsi="Arial" w:cs="Arial"/>
        </w:rPr>
      </w:pPr>
      <w:r w:rsidRPr="008906E5">
        <w:rPr>
          <w:rFonts w:ascii="Arial" w:hAnsi="Arial" w:cs="Arial"/>
        </w:rPr>
        <w:t xml:space="preserve">Ключевые слова: </w:t>
      </w:r>
      <w:r w:rsidR="00C258D5" w:rsidRPr="008906E5">
        <w:rPr>
          <w:rFonts w:ascii="Arial" w:hAnsi="Arial" w:cs="Arial"/>
        </w:rPr>
        <w:t>батуты</w:t>
      </w:r>
      <w:r w:rsidRPr="008906E5">
        <w:rPr>
          <w:rFonts w:ascii="Arial" w:hAnsi="Arial" w:cs="Arial"/>
        </w:rPr>
        <w:t xml:space="preserve">, </w:t>
      </w:r>
      <w:r w:rsidR="00C258D5" w:rsidRPr="008906E5">
        <w:rPr>
          <w:rFonts w:ascii="Arial" w:hAnsi="Arial" w:cs="Arial"/>
        </w:rPr>
        <w:t>батутные парки</w:t>
      </w:r>
      <w:r w:rsidRPr="008906E5">
        <w:rPr>
          <w:rFonts w:ascii="Arial" w:hAnsi="Arial" w:cs="Arial"/>
        </w:rPr>
        <w:t xml:space="preserve">, </w:t>
      </w:r>
      <w:r w:rsidR="00C258D5" w:rsidRPr="008906E5">
        <w:rPr>
          <w:rFonts w:ascii="Arial" w:hAnsi="Arial" w:cs="Arial"/>
        </w:rPr>
        <w:t>сооружения</w:t>
      </w:r>
      <w:r w:rsidRPr="008906E5">
        <w:rPr>
          <w:rFonts w:ascii="Arial" w:hAnsi="Arial" w:cs="Arial"/>
        </w:rPr>
        <w:t xml:space="preserve">, </w:t>
      </w:r>
      <w:r w:rsidR="00C258D5" w:rsidRPr="008906E5">
        <w:rPr>
          <w:rFonts w:ascii="Arial" w:hAnsi="Arial" w:cs="Arial"/>
        </w:rPr>
        <w:t>сооружения для спорта, сооружения для                     отдыха, требования безопасности, безопасность</w:t>
      </w:r>
    </w:p>
    <w:p w:rsidR="0089497A" w:rsidRPr="008906E5" w:rsidRDefault="0068415C">
      <w:pPr>
        <w:spacing w:line="0" w:lineRule="atLeast"/>
        <w:ind w:firstLine="567"/>
        <w:jc w:val="both"/>
        <w:rPr>
          <w:rFonts w:ascii="Arial" w:hAnsi="Arial" w:cs="Arial"/>
        </w:rPr>
      </w:pPr>
      <w:r w:rsidRPr="008906E5">
        <w:rPr>
          <w:rFonts w:ascii="Arial" w:hAnsi="Arial" w:cs="Arial"/>
        </w:rPr>
        <w:t>_____________________________________________________________________________________</w:t>
      </w:r>
    </w:p>
    <w:p w:rsidR="0089497A" w:rsidRPr="008906E5" w:rsidRDefault="0089497A">
      <w:pPr>
        <w:spacing w:line="0" w:lineRule="atLeast"/>
        <w:ind w:firstLine="567"/>
        <w:jc w:val="both"/>
        <w:rPr>
          <w:rFonts w:ascii="Arial" w:hAnsi="Arial" w:cs="Arial"/>
        </w:rPr>
      </w:pPr>
    </w:p>
    <w:p w:rsidR="0089497A" w:rsidRPr="008906E5" w:rsidRDefault="0089497A">
      <w:pPr>
        <w:spacing w:line="0" w:lineRule="atLeast"/>
        <w:ind w:firstLine="567"/>
        <w:jc w:val="both"/>
        <w:rPr>
          <w:rFonts w:ascii="Arial" w:hAnsi="Arial" w:cs="Arial"/>
        </w:rPr>
      </w:pPr>
    </w:p>
    <w:p w:rsidR="00603BB5" w:rsidRPr="008906E5" w:rsidRDefault="00603BB5">
      <w:pPr>
        <w:spacing w:line="0" w:lineRule="atLeast"/>
        <w:ind w:firstLine="567"/>
        <w:jc w:val="both"/>
        <w:rPr>
          <w:rFonts w:ascii="Arial" w:hAnsi="Arial" w:cs="Arial"/>
        </w:rPr>
      </w:pPr>
    </w:p>
    <w:p w:rsidR="0089497A" w:rsidRPr="008906E5" w:rsidRDefault="0089497A">
      <w:pPr>
        <w:spacing w:line="0" w:lineRule="atLeast"/>
        <w:ind w:firstLine="567"/>
        <w:jc w:val="both"/>
        <w:rPr>
          <w:rFonts w:ascii="Arial" w:hAnsi="Arial" w:cs="Arial"/>
        </w:rPr>
      </w:pPr>
    </w:p>
    <w:p w:rsidR="0089497A" w:rsidRPr="008906E5" w:rsidRDefault="0068415C" w:rsidP="008D02D3">
      <w:pPr>
        <w:spacing w:line="0" w:lineRule="atLeast"/>
        <w:ind w:firstLine="567"/>
        <w:jc w:val="both"/>
        <w:rPr>
          <w:rFonts w:ascii="Arial" w:hAnsi="Arial" w:cs="Arial"/>
        </w:rPr>
      </w:pPr>
      <w:r w:rsidRPr="008906E5">
        <w:rPr>
          <w:rFonts w:ascii="Arial" w:hAnsi="Arial" w:cs="Arial"/>
        </w:rPr>
        <w:t xml:space="preserve">Директор </w:t>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proofErr w:type="spellStart"/>
      <w:r w:rsidRPr="008906E5">
        <w:rPr>
          <w:rFonts w:ascii="Arial" w:hAnsi="Arial" w:cs="Arial"/>
        </w:rPr>
        <w:t>А.Г.Скуратов</w:t>
      </w:r>
      <w:proofErr w:type="spellEnd"/>
    </w:p>
    <w:p w:rsidR="0089497A" w:rsidRPr="008906E5" w:rsidRDefault="0089497A" w:rsidP="008D02D3">
      <w:pPr>
        <w:spacing w:line="0" w:lineRule="atLeast"/>
        <w:ind w:firstLine="567"/>
        <w:jc w:val="both"/>
        <w:rPr>
          <w:rFonts w:ascii="Arial" w:hAnsi="Arial" w:cs="Arial"/>
        </w:rPr>
      </w:pPr>
    </w:p>
    <w:p w:rsidR="0089497A" w:rsidRPr="008906E5" w:rsidRDefault="0068415C" w:rsidP="008D02D3">
      <w:pPr>
        <w:spacing w:line="0" w:lineRule="atLeast"/>
        <w:ind w:firstLine="567"/>
        <w:jc w:val="both"/>
        <w:rPr>
          <w:rFonts w:ascii="Arial" w:hAnsi="Arial" w:cs="Arial"/>
        </w:rPr>
      </w:pPr>
      <w:r w:rsidRPr="008906E5">
        <w:rPr>
          <w:rFonts w:ascii="Arial" w:hAnsi="Arial" w:cs="Arial"/>
        </w:rPr>
        <w:t>Заместитель директора по</w:t>
      </w:r>
    </w:p>
    <w:p w:rsidR="0089497A" w:rsidRPr="008906E5" w:rsidRDefault="0068415C" w:rsidP="008D02D3">
      <w:pPr>
        <w:spacing w:line="0" w:lineRule="atLeast"/>
        <w:ind w:firstLine="567"/>
        <w:jc w:val="both"/>
        <w:rPr>
          <w:rFonts w:ascii="Arial" w:hAnsi="Arial" w:cs="Arial"/>
        </w:rPr>
      </w:pPr>
      <w:r w:rsidRPr="008906E5">
        <w:rPr>
          <w:rFonts w:ascii="Arial" w:hAnsi="Arial" w:cs="Arial"/>
        </w:rPr>
        <w:t>техническому нормированию,</w:t>
      </w:r>
    </w:p>
    <w:p w:rsidR="0089497A" w:rsidRPr="008906E5" w:rsidRDefault="0068415C" w:rsidP="008D02D3">
      <w:pPr>
        <w:spacing w:line="0" w:lineRule="atLeast"/>
        <w:ind w:firstLine="567"/>
        <w:jc w:val="both"/>
        <w:rPr>
          <w:rFonts w:ascii="Arial" w:hAnsi="Arial" w:cs="Arial"/>
        </w:rPr>
      </w:pPr>
      <w:r w:rsidRPr="008906E5">
        <w:rPr>
          <w:rFonts w:ascii="Arial" w:hAnsi="Arial" w:cs="Arial"/>
        </w:rPr>
        <w:t>стандартизации и методологии</w:t>
      </w:r>
    </w:p>
    <w:p w:rsidR="0089497A" w:rsidRPr="008906E5" w:rsidRDefault="0068415C" w:rsidP="008D02D3">
      <w:pPr>
        <w:spacing w:line="0" w:lineRule="atLeast"/>
        <w:ind w:firstLine="567"/>
        <w:jc w:val="both"/>
        <w:rPr>
          <w:rFonts w:ascii="Arial" w:hAnsi="Arial" w:cs="Arial"/>
        </w:rPr>
      </w:pPr>
      <w:r w:rsidRPr="008906E5">
        <w:rPr>
          <w:rFonts w:ascii="Arial" w:hAnsi="Arial" w:cs="Arial"/>
        </w:rPr>
        <w:t>оценки соответствия</w:t>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t xml:space="preserve"> </w:t>
      </w:r>
      <w:r w:rsidR="008D02D3" w:rsidRPr="008906E5">
        <w:rPr>
          <w:rFonts w:ascii="Arial" w:hAnsi="Arial" w:cs="Arial"/>
        </w:rPr>
        <w:tab/>
      </w:r>
      <w:r w:rsidRPr="008906E5">
        <w:rPr>
          <w:rFonts w:ascii="Arial" w:hAnsi="Arial" w:cs="Arial"/>
        </w:rPr>
        <w:tab/>
      </w:r>
      <w:r w:rsidRPr="008906E5">
        <w:rPr>
          <w:rFonts w:ascii="Arial" w:hAnsi="Arial" w:cs="Arial"/>
        </w:rPr>
        <w:tab/>
      </w:r>
      <w:proofErr w:type="spellStart"/>
      <w:r w:rsidRPr="008906E5">
        <w:rPr>
          <w:rFonts w:ascii="Arial" w:hAnsi="Arial" w:cs="Arial"/>
        </w:rPr>
        <w:t>О.Ф.Ильянкова</w:t>
      </w:r>
      <w:proofErr w:type="spellEnd"/>
    </w:p>
    <w:p w:rsidR="0089497A" w:rsidRPr="008906E5" w:rsidRDefault="0089497A" w:rsidP="008D02D3">
      <w:pPr>
        <w:spacing w:line="0" w:lineRule="atLeast"/>
        <w:ind w:firstLine="567"/>
        <w:jc w:val="both"/>
        <w:rPr>
          <w:rFonts w:ascii="Arial" w:hAnsi="Arial" w:cs="Arial"/>
        </w:rPr>
      </w:pPr>
    </w:p>
    <w:p w:rsidR="0089497A" w:rsidRPr="008906E5" w:rsidRDefault="0089497A" w:rsidP="008D02D3">
      <w:pPr>
        <w:spacing w:line="0" w:lineRule="atLeast"/>
        <w:ind w:firstLine="567"/>
        <w:jc w:val="both"/>
        <w:rPr>
          <w:rFonts w:ascii="Arial" w:hAnsi="Arial" w:cs="Arial"/>
        </w:rPr>
      </w:pPr>
    </w:p>
    <w:p w:rsidR="0089497A" w:rsidRPr="008906E5" w:rsidRDefault="0068415C" w:rsidP="008D02D3">
      <w:pPr>
        <w:spacing w:line="0" w:lineRule="atLeast"/>
        <w:ind w:firstLine="567"/>
        <w:jc w:val="both"/>
        <w:rPr>
          <w:rFonts w:ascii="Arial" w:hAnsi="Arial" w:cs="Arial"/>
        </w:rPr>
      </w:pPr>
      <w:r w:rsidRPr="008906E5">
        <w:rPr>
          <w:rFonts w:ascii="Arial" w:hAnsi="Arial" w:cs="Arial"/>
        </w:rPr>
        <w:t>Начальник ТО-12</w:t>
      </w:r>
      <w:r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r w:rsidR="00603BB5" w:rsidRPr="008906E5">
        <w:rPr>
          <w:rFonts w:ascii="Arial" w:hAnsi="Arial" w:cs="Arial"/>
        </w:rPr>
        <w:tab/>
      </w:r>
      <w:r w:rsidRPr="008906E5">
        <w:rPr>
          <w:rFonts w:ascii="Arial" w:hAnsi="Arial" w:cs="Arial"/>
        </w:rPr>
        <w:tab/>
      </w:r>
      <w:r w:rsidRPr="008906E5">
        <w:rPr>
          <w:rFonts w:ascii="Arial" w:hAnsi="Arial" w:cs="Arial"/>
        </w:rPr>
        <w:tab/>
      </w:r>
      <w:r w:rsidRPr="008906E5">
        <w:rPr>
          <w:rFonts w:ascii="Arial" w:hAnsi="Arial" w:cs="Arial"/>
        </w:rPr>
        <w:tab/>
      </w:r>
      <w:proofErr w:type="spellStart"/>
      <w:r w:rsidRPr="008906E5">
        <w:rPr>
          <w:rFonts w:ascii="Arial" w:hAnsi="Arial" w:cs="Arial"/>
        </w:rPr>
        <w:t>С.В.Шавель</w:t>
      </w:r>
      <w:proofErr w:type="spellEnd"/>
    </w:p>
    <w:p w:rsidR="0089497A" w:rsidRPr="008906E5" w:rsidRDefault="0089497A" w:rsidP="008D02D3">
      <w:pPr>
        <w:spacing w:line="0" w:lineRule="atLeast"/>
        <w:ind w:firstLine="567"/>
        <w:jc w:val="both"/>
        <w:rPr>
          <w:rFonts w:ascii="Arial" w:hAnsi="Arial" w:cs="Arial"/>
        </w:rPr>
      </w:pPr>
    </w:p>
    <w:p w:rsidR="0089497A" w:rsidRPr="008906E5" w:rsidRDefault="0089497A" w:rsidP="008D02D3">
      <w:pPr>
        <w:spacing w:line="0" w:lineRule="atLeast"/>
        <w:ind w:firstLine="567"/>
        <w:jc w:val="both"/>
        <w:rPr>
          <w:rFonts w:ascii="Arial" w:hAnsi="Arial" w:cs="Arial"/>
        </w:rPr>
      </w:pPr>
    </w:p>
    <w:p w:rsidR="0089497A" w:rsidRPr="00314DB9" w:rsidRDefault="0068415C" w:rsidP="008D02D3">
      <w:pPr>
        <w:pStyle w:val="affb"/>
        <w:spacing w:line="0" w:lineRule="atLeast"/>
        <w:ind w:firstLine="567"/>
        <w:jc w:val="both"/>
        <w:rPr>
          <w:rFonts w:ascii="Arial" w:hAnsi="Arial"/>
          <w:color w:val="000000" w:themeColor="text1"/>
          <w:sz w:val="20"/>
        </w:rPr>
      </w:pPr>
      <w:r w:rsidRPr="008906E5">
        <w:rPr>
          <w:rFonts w:ascii="Arial" w:hAnsi="Arial"/>
          <w:color w:val="000000" w:themeColor="text1"/>
          <w:sz w:val="20"/>
        </w:rPr>
        <w:t>Ведущий инженер</w:t>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r w:rsidRPr="008906E5">
        <w:rPr>
          <w:rFonts w:ascii="Arial" w:hAnsi="Arial"/>
          <w:color w:val="000000" w:themeColor="text1"/>
          <w:sz w:val="20"/>
        </w:rPr>
        <w:tab/>
      </w:r>
      <w:proofErr w:type="spellStart"/>
      <w:r w:rsidRPr="008906E5">
        <w:rPr>
          <w:rFonts w:ascii="Arial" w:hAnsi="Arial"/>
          <w:color w:val="000000" w:themeColor="text1"/>
          <w:sz w:val="20"/>
        </w:rPr>
        <w:t>Е.Г.Сайко</w:t>
      </w:r>
      <w:proofErr w:type="spellEnd"/>
    </w:p>
    <w:sectPr w:rsidR="0089497A" w:rsidRPr="00314DB9" w:rsidSect="00BA3980">
      <w:pgSz w:w="11906" w:h="16838"/>
      <w:pgMar w:top="1134" w:right="566" w:bottom="851" w:left="1134" w:header="284" w:footer="5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F6" w:rsidRDefault="00FB19F6">
      <w:r>
        <w:separator/>
      </w:r>
    </w:p>
  </w:endnote>
  <w:endnote w:type="continuationSeparator" w:id="0">
    <w:p w:rsidR="00FB19F6" w:rsidRDefault="00FB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4F" w:rsidRDefault="00E41A4F">
    <w:pPr>
      <w:pStyle w:val="ab"/>
      <w:ind w:right="360" w:firstLine="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08172"/>
      <w:docPartObj>
        <w:docPartGallery w:val="AutoText"/>
      </w:docPartObj>
    </w:sdtPr>
    <w:sdtEndPr/>
    <w:sdtContent>
      <w:p w:rsidR="00E41A4F" w:rsidRDefault="00E41A4F">
        <w:pPr>
          <w:pStyle w:val="ab"/>
          <w:jc w:val="right"/>
        </w:pPr>
        <w:r>
          <w:fldChar w:fldCharType="begin"/>
        </w:r>
        <w:r>
          <w:instrText>PAGE   \* MERGEFORMAT</w:instrText>
        </w:r>
        <w:r>
          <w:fldChar w:fldCharType="separate"/>
        </w:r>
        <w:r>
          <w:t>1</w:t>
        </w:r>
        <w:r>
          <w:fldChar w:fldCharType="end"/>
        </w:r>
      </w:p>
    </w:sdtContent>
  </w:sdt>
  <w:p w:rsidR="00E41A4F" w:rsidRDefault="00E41A4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757882"/>
      <w:docPartObj>
        <w:docPartGallery w:val="AutoText"/>
      </w:docPartObj>
    </w:sdtPr>
    <w:sdtEndPr>
      <w:rPr>
        <w:rFonts w:ascii="Arial" w:hAnsi="Arial" w:cs="Arial"/>
      </w:rPr>
    </w:sdtEndPr>
    <w:sdtContent>
      <w:p w:rsidR="00E41A4F" w:rsidRDefault="00E41A4F">
        <w:pPr>
          <w:pStyle w:val="ab"/>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581EB7">
          <w:rPr>
            <w:rFonts w:ascii="Arial" w:hAnsi="Arial" w:cs="Arial"/>
            <w:noProof/>
          </w:rPr>
          <w:t>46</w:t>
        </w:r>
        <w:r>
          <w:rPr>
            <w:rFonts w:ascii="Arial" w:hAnsi="Arial" w:cs="Arial"/>
          </w:rPr>
          <w:fldChar w:fldCharType="end"/>
        </w:r>
      </w:p>
    </w:sdtContent>
  </w:sdt>
  <w:p w:rsidR="00E41A4F" w:rsidRDefault="00E41A4F">
    <w:pPr>
      <w:pStyle w:val="ab"/>
      <w:ind w:right="360" w:firstLine="36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15396677"/>
      <w:docPartObj>
        <w:docPartGallery w:val="AutoText"/>
      </w:docPartObj>
    </w:sdtPr>
    <w:sdtEndPr/>
    <w:sdtContent>
      <w:p w:rsidR="00E41A4F" w:rsidRDefault="00E41A4F">
        <w:pPr>
          <w:pStyle w:val="ab"/>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581EB7">
          <w:rPr>
            <w:rFonts w:ascii="Arial" w:hAnsi="Arial" w:cs="Arial"/>
            <w:noProof/>
          </w:rPr>
          <w:t>47</w:t>
        </w:r>
        <w:r>
          <w:rPr>
            <w:rFonts w:ascii="Arial" w:hAnsi="Arial" w:cs="Arial"/>
          </w:rPr>
          <w:fldChar w:fldCharType="end"/>
        </w:r>
      </w:p>
    </w:sdtContent>
  </w:sdt>
  <w:p w:rsidR="00E41A4F" w:rsidRDefault="00E41A4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F6" w:rsidRDefault="00FB19F6">
      <w:r>
        <w:separator/>
      </w:r>
    </w:p>
  </w:footnote>
  <w:footnote w:type="continuationSeparator" w:id="0">
    <w:p w:rsidR="00FB19F6" w:rsidRDefault="00FB1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4F" w:rsidRDefault="00E41A4F">
    <w:pPr>
      <w:pStyle w:val="af0"/>
      <w:rPr>
        <w:rFonts w:ascii="Arial" w:hAnsi="Arial" w:cs="Arial"/>
      </w:rPr>
    </w:pPr>
    <w:r>
      <w:rPr>
        <w:rFonts w:ascii="Arial" w:hAnsi="Arial" w:cs="Arial"/>
      </w:rPr>
      <w:t xml:space="preserve">ГОСТ </w:t>
    </w:r>
    <w:r>
      <w:rPr>
        <w:rFonts w:ascii="Arial" w:hAnsi="Arial" w:cs="Arial"/>
        <w:lang w:val="en-US"/>
      </w:rPr>
      <w:t>ISO</w:t>
    </w:r>
    <w:r>
      <w:rPr>
        <w:rFonts w:ascii="Arial" w:hAnsi="Arial" w:cs="Arial"/>
      </w:rPr>
      <w:t xml:space="preserve"> 23659 </w:t>
    </w:r>
  </w:p>
  <w:p w:rsidR="00E41A4F" w:rsidRDefault="00E41A4F">
    <w:pPr>
      <w:pStyle w:val="af0"/>
      <w:rPr>
        <w:rFonts w:ascii="Arial" w:hAnsi="Arial" w:cs="Arial"/>
        <w:i/>
      </w:rPr>
    </w:pPr>
    <w:r>
      <w:rPr>
        <w:rFonts w:ascii="Arial" w:hAnsi="Arial" w:cs="Arial"/>
        <w:i/>
      </w:rPr>
      <w:t xml:space="preserve">(проект, </w:t>
    </w:r>
    <w:r>
      <w:rPr>
        <w:rFonts w:ascii="Arial" w:hAnsi="Arial" w:cs="Arial"/>
        <w:i/>
        <w:lang w:val="en-US"/>
      </w:rPr>
      <w:t>BY</w:t>
    </w:r>
    <w:r>
      <w:rPr>
        <w:rFonts w:ascii="Arial" w:hAnsi="Arial" w:cs="Arial"/>
        <w:i/>
      </w:rPr>
      <w:t xml:space="preserve">, </w:t>
    </w:r>
    <w:r w:rsidR="002A020F">
      <w:rPr>
        <w:rFonts w:ascii="Arial" w:hAnsi="Arial" w:cs="Arial"/>
        <w:i/>
      </w:rPr>
      <w:t>окончательн</w:t>
    </w:r>
    <w:r>
      <w:rPr>
        <w:rFonts w:ascii="Arial" w:hAnsi="Arial" w:cs="Arial"/>
        <w:i/>
      </w:rPr>
      <w:t>ая редакция)</w:t>
    </w:r>
  </w:p>
  <w:p w:rsidR="00E41A4F" w:rsidRDefault="00E41A4F">
    <w:pPr>
      <w:pStyle w:val="af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4F" w:rsidRDefault="00E41A4F">
    <w:pPr>
      <w:pStyle w:val="af0"/>
      <w:jc w:val="right"/>
      <w:rPr>
        <w:rFonts w:ascii="Arial" w:hAnsi="Arial" w:cs="Arial"/>
      </w:rPr>
    </w:pPr>
    <w:r>
      <w:rPr>
        <w:rFonts w:ascii="Arial" w:hAnsi="Arial"/>
      </w:rPr>
      <w:t xml:space="preserve">ГОСТ </w:t>
    </w:r>
    <w:r>
      <w:rPr>
        <w:rFonts w:ascii="Arial" w:hAnsi="Arial"/>
        <w:lang w:val="en-US"/>
      </w:rPr>
      <w:t>ISO</w:t>
    </w:r>
    <w:r>
      <w:rPr>
        <w:rFonts w:ascii="Arial" w:hAnsi="Arial"/>
      </w:rPr>
      <w:t xml:space="preserve"> 23659</w:t>
    </w:r>
    <w:r>
      <w:rPr>
        <w:rFonts w:ascii="Arial" w:hAnsi="Arial" w:cs="Arial"/>
      </w:rPr>
      <w:t xml:space="preserve"> </w:t>
    </w:r>
  </w:p>
  <w:p w:rsidR="00E41A4F" w:rsidRDefault="00E41A4F">
    <w:pPr>
      <w:pStyle w:val="af0"/>
      <w:jc w:val="right"/>
      <w:rPr>
        <w:rFonts w:ascii="Arial" w:hAnsi="Arial"/>
        <w:i/>
      </w:rPr>
    </w:pPr>
    <w:r>
      <w:rPr>
        <w:rFonts w:ascii="Arial" w:hAnsi="Arial" w:cs="Arial"/>
        <w:i/>
      </w:rPr>
      <w:t xml:space="preserve">(проект, </w:t>
    </w:r>
    <w:r>
      <w:rPr>
        <w:rFonts w:ascii="Arial" w:hAnsi="Arial" w:cs="Arial"/>
        <w:i/>
        <w:lang w:val="en-US"/>
      </w:rPr>
      <w:t>BY</w:t>
    </w:r>
    <w:r>
      <w:rPr>
        <w:rFonts w:ascii="Arial" w:hAnsi="Arial" w:cs="Arial"/>
        <w:i/>
      </w:rPr>
      <w:t xml:space="preserve">, </w:t>
    </w:r>
    <w:r w:rsidR="002A020F">
      <w:rPr>
        <w:rFonts w:ascii="Arial" w:hAnsi="Arial" w:cs="Arial"/>
        <w:i/>
      </w:rPr>
      <w:t>окончательн</w:t>
    </w:r>
    <w:r>
      <w:rPr>
        <w:rFonts w:ascii="Arial" w:hAnsi="Arial" w:cs="Arial"/>
        <w:i/>
      </w:rPr>
      <w:t>ая редакция</w:t>
    </w:r>
    <w:r>
      <w:rPr>
        <w:rFonts w:ascii="Arial" w:hAnsi="Arial"/>
        <w:i/>
      </w:rPr>
      <w:t>)</w:t>
    </w:r>
  </w:p>
  <w:p w:rsidR="00E41A4F" w:rsidRDefault="00E41A4F">
    <w:pPr>
      <w:pStyle w:val="af0"/>
      <w:jc w:val="right"/>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0F2E"/>
    <w:multiLevelType w:val="hybridMultilevel"/>
    <w:tmpl w:val="B314A2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07EDD"/>
    <w:multiLevelType w:val="hybridMultilevel"/>
    <w:tmpl w:val="6A42F2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D1ACE"/>
    <w:multiLevelType w:val="hybridMultilevel"/>
    <w:tmpl w:val="7BD894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3A515C"/>
    <w:multiLevelType w:val="multilevel"/>
    <w:tmpl w:val="3F3A515C"/>
    <w:lvl w:ilvl="0">
      <w:start w:val="1"/>
      <w:numFmt w:val="upperLetter"/>
      <w:pStyle w:val="a"/>
      <w:suff w:val="space"/>
      <w:lvlText w:val="%1"/>
      <w:lvlJc w:val="left"/>
      <w:pPr>
        <w:ind w:left="0" w:firstLine="397"/>
      </w:pPr>
    </w:lvl>
    <w:lvl w:ilvl="1">
      <w:start w:val="1"/>
      <w:numFmt w:val="decimal"/>
      <w:pStyle w:val="CM19"/>
      <w:suff w:val="space"/>
      <w:lvlText w:val="%1.%2"/>
      <w:lvlJc w:val="left"/>
      <w:pPr>
        <w:ind w:left="0" w:firstLine="397"/>
      </w:pPr>
    </w:lvl>
    <w:lvl w:ilvl="2">
      <w:start w:val="1"/>
      <w:numFmt w:val="decimal"/>
      <w:pStyle w:val="CM20"/>
      <w:suff w:val="space"/>
      <w:lvlText w:val="%1.%2.%3"/>
      <w:lvlJc w:val="left"/>
      <w:pPr>
        <w:ind w:left="0" w:firstLine="397"/>
      </w:pPr>
      <w:rPr>
        <w:b/>
        <w:i w:val="0"/>
      </w:rPr>
    </w:lvl>
    <w:lvl w:ilvl="3">
      <w:start w:val="1"/>
      <w:numFmt w:val="decimal"/>
      <w:pStyle w:val="a0"/>
      <w:suff w:val="space"/>
      <w:lvlText w:val="%1.%2.%3.%4"/>
      <w:lvlJc w:val="left"/>
      <w:pPr>
        <w:ind w:left="0" w:firstLine="397"/>
      </w:pPr>
      <w:rPr>
        <w:b w:val="0"/>
        <w:i w:val="0"/>
      </w:rPr>
    </w:lvl>
    <w:lvl w:ilvl="4">
      <w:start w:val="1"/>
      <w:numFmt w:val="decimal"/>
      <w:suff w:val="space"/>
      <w:lvlText w:val="%1.%2.%3.%4.%5"/>
      <w:lvlJc w:val="left"/>
      <w:pPr>
        <w:ind w:left="0" w:firstLine="397"/>
      </w:pPr>
      <w:rPr>
        <w:b/>
        <w:i w:val="0"/>
      </w:r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3960"/>
        </w:tabs>
        <w:ind w:left="396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61EF5630"/>
    <w:multiLevelType w:val="multilevel"/>
    <w:tmpl w:val="61EF5630"/>
    <w:lvl w:ilvl="0">
      <w:start w:val="1"/>
      <w:numFmt w:val="decimal"/>
      <w:pStyle w:val="-"/>
      <w:lvlText w:val="%1"/>
      <w:lvlJc w:val="left"/>
      <w:pPr>
        <w:tabs>
          <w:tab w:val="left" w:pos="757"/>
        </w:tabs>
        <w:ind w:left="0" w:firstLine="397"/>
      </w:pPr>
    </w:lvl>
    <w:lvl w:ilvl="1">
      <w:start w:val="1"/>
      <w:numFmt w:val="decimal"/>
      <w:suff w:val="space"/>
      <w:lvlText w:val="%1.%2"/>
      <w:lvlJc w:val="left"/>
      <w:pPr>
        <w:ind w:left="29" w:firstLine="397"/>
      </w:pPr>
      <w:rPr>
        <w:b/>
      </w:r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3D"/>
    <w:rsid w:val="0000004F"/>
    <w:rsid w:val="000000AB"/>
    <w:rsid w:val="00000246"/>
    <w:rsid w:val="00000334"/>
    <w:rsid w:val="0000049A"/>
    <w:rsid w:val="000004DA"/>
    <w:rsid w:val="000006B2"/>
    <w:rsid w:val="00000BCA"/>
    <w:rsid w:val="00000BDB"/>
    <w:rsid w:val="00000DA5"/>
    <w:rsid w:val="00000DBE"/>
    <w:rsid w:val="00000EEF"/>
    <w:rsid w:val="00001171"/>
    <w:rsid w:val="00001398"/>
    <w:rsid w:val="0000147A"/>
    <w:rsid w:val="00001873"/>
    <w:rsid w:val="00001DCB"/>
    <w:rsid w:val="000024DC"/>
    <w:rsid w:val="000024F0"/>
    <w:rsid w:val="00002559"/>
    <w:rsid w:val="00002587"/>
    <w:rsid w:val="000026DD"/>
    <w:rsid w:val="000027DB"/>
    <w:rsid w:val="00002A46"/>
    <w:rsid w:val="00002EC2"/>
    <w:rsid w:val="0000320B"/>
    <w:rsid w:val="00003335"/>
    <w:rsid w:val="00003370"/>
    <w:rsid w:val="0000338D"/>
    <w:rsid w:val="000034E2"/>
    <w:rsid w:val="000034F5"/>
    <w:rsid w:val="00003A1F"/>
    <w:rsid w:val="00003A2A"/>
    <w:rsid w:val="00003F76"/>
    <w:rsid w:val="000042AA"/>
    <w:rsid w:val="00004D65"/>
    <w:rsid w:val="000051B0"/>
    <w:rsid w:val="000053DD"/>
    <w:rsid w:val="000054C7"/>
    <w:rsid w:val="0000581B"/>
    <w:rsid w:val="00005D26"/>
    <w:rsid w:val="00005E06"/>
    <w:rsid w:val="0000603D"/>
    <w:rsid w:val="0000624A"/>
    <w:rsid w:val="0000640B"/>
    <w:rsid w:val="0000640F"/>
    <w:rsid w:val="000064DB"/>
    <w:rsid w:val="000068AE"/>
    <w:rsid w:val="0000703D"/>
    <w:rsid w:val="000070F1"/>
    <w:rsid w:val="00007431"/>
    <w:rsid w:val="00007546"/>
    <w:rsid w:val="000079EF"/>
    <w:rsid w:val="00010241"/>
    <w:rsid w:val="00010F3A"/>
    <w:rsid w:val="0001108F"/>
    <w:rsid w:val="00011A3B"/>
    <w:rsid w:val="00012779"/>
    <w:rsid w:val="000127F1"/>
    <w:rsid w:val="000129B8"/>
    <w:rsid w:val="00012A68"/>
    <w:rsid w:val="00012B94"/>
    <w:rsid w:val="000131D3"/>
    <w:rsid w:val="0001346A"/>
    <w:rsid w:val="000137D4"/>
    <w:rsid w:val="00013CBA"/>
    <w:rsid w:val="00013E9D"/>
    <w:rsid w:val="00013FCD"/>
    <w:rsid w:val="0001400E"/>
    <w:rsid w:val="00014734"/>
    <w:rsid w:val="00014DEB"/>
    <w:rsid w:val="00015023"/>
    <w:rsid w:val="000151BA"/>
    <w:rsid w:val="0001520C"/>
    <w:rsid w:val="00015452"/>
    <w:rsid w:val="0001553E"/>
    <w:rsid w:val="00015701"/>
    <w:rsid w:val="00015F3B"/>
    <w:rsid w:val="000163BB"/>
    <w:rsid w:val="00016BDF"/>
    <w:rsid w:val="00016F74"/>
    <w:rsid w:val="000172C4"/>
    <w:rsid w:val="000172F4"/>
    <w:rsid w:val="00017B78"/>
    <w:rsid w:val="00017E79"/>
    <w:rsid w:val="0002019A"/>
    <w:rsid w:val="00020536"/>
    <w:rsid w:val="0002059B"/>
    <w:rsid w:val="00020C57"/>
    <w:rsid w:val="00020CED"/>
    <w:rsid w:val="00020EF3"/>
    <w:rsid w:val="0002158E"/>
    <w:rsid w:val="00021BA8"/>
    <w:rsid w:val="0002214D"/>
    <w:rsid w:val="000221AE"/>
    <w:rsid w:val="0002240F"/>
    <w:rsid w:val="00022443"/>
    <w:rsid w:val="00022CF3"/>
    <w:rsid w:val="00023073"/>
    <w:rsid w:val="000231D6"/>
    <w:rsid w:val="00023B3F"/>
    <w:rsid w:val="00023D03"/>
    <w:rsid w:val="00023F71"/>
    <w:rsid w:val="00024586"/>
    <w:rsid w:val="0002477C"/>
    <w:rsid w:val="00024B04"/>
    <w:rsid w:val="00024B85"/>
    <w:rsid w:val="00024CC2"/>
    <w:rsid w:val="00024CEB"/>
    <w:rsid w:val="0002515A"/>
    <w:rsid w:val="0002519A"/>
    <w:rsid w:val="00025308"/>
    <w:rsid w:val="00025496"/>
    <w:rsid w:val="000257C5"/>
    <w:rsid w:val="00025A91"/>
    <w:rsid w:val="00025B58"/>
    <w:rsid w:val="00025F73"/>
    <w:rsid w:val="0002603B"/>
    <w:rsid w:val="0002618C"/>
    <w:rsid w:val="0002662D"/>
    <w:rsid w:val="00026671"/>
    <w:rsid w:val="0002698A"/>
    <w:rsid w:val="00026A1E"/>
    <w:rsid w:val="00027136"/>
    <w:rsid w:val="00027349"/>
    <w:rsid w:val="00027486"/>
    <w:rsid w:val="00027BA4"/>
    <w:rsid w:val="00027C4A"/>
    <w:rsid w:val="00027C6A"/>
    <w:rsid w:val="00030636"/>
    <w:rsid w:val="00030C9F"/>
    <w:rsid w:val="00030D26"/>
    <w:rsid w:val="00030E05"/>
    <w:rsid w:val="000311FE"/>
    <w:rsid w:val="00031312"/>
    <w:rsid w:val="000316A4"/>
    <w:rsid w:val="00031A2F"/>
    <w:rsid w:val="00031B2D"/>
    <w:rsid w:val="00032714"/>
    <w:rsid w:val="0003277F"/>
    <w:rsid w:val="000329EB"/>
    <w:rsid w:val="00032B8B"/>
    <w:rsid w:val="00032C98"/>
    <w:rsid w:val="0003328A"/>
    <w:rsid w:val="00033696"/>
    <w:rsid w:val="00033EC0"/>
    <w:rsid w:val="00033F11"/>
    <w:rsid w:val="000346A8"/>
    <w:rsid w:val="000348D4"/>
    <w:rsid w:val="000348E4"/>
    <w:rsid w:val="00034E26"/>
    <w:rsid w:val="000353FE"/>
    <w:rsid w:val="0003692E"/>
    <w:rsid w:val="00036B8D"/>
    <w:rsid w:val="00036E28"/>
    <w:rsid w:val="00036F85"/>
    <w:rsid w:val="00037249"/>
    <w:rsid w:val="000375A7"/>
    <w:rsid w:val="00037756"/>
    <w:rsid w:val="0003797D"/>
    <w:rsid w:val="00037B8E"/>
    <w:rsid w:val="00037D2C"/>
    <w:rsid w:val="00040216"/>
    <w:rsid w:val="00040461"/>
    <w:rsid w:val="00040969"/>
    <w:rsid w:val="00040BE0"/>
    <w:rsid w:val="000411E4"/>
    <w:rsid w:val="00041486"/>
    <w:rsid w:val="000414DB"/>
    <w:rsid w:val="00041663"/>
    <w:rsid w:val="0004199D"/>
    <w:rsid w:val="00042159"/>
    <w:rsid w:val="000424BA"/>
    <w:rsid w:val="00042920"/>
    <w:rsid w:val="00042936"/>
    <w:rsid w:val="000429B1"/>
    <w:rsid w:val="00042BD0"/>
    <w:rsid w:val="00042E74"/>
    <w:rsid w:val="00042FE8"/>
    <w:rsid w:val="00043417"/>
    <w:rsid w:val="00043480"/>
    <w:rsid w:val="000437E5"/>
    <w:rsid w:val="00043DB6"/>
    <w:rsid w:val="00043F9E"/>
    <w:rsid w:val="000442F1"/>
    <w:rsid w:val="00044541"/>
    <w:rsid w:val="00044772"/>
    <w:rsid w:val="00044A6B"/>
    <w:rsid w:val="0004501A"/>
    <w:rsid w:val="0004510C"/>
    <w:rsid w:val="000452A2"/>
    <w:rsid w:val="00045460"/>
    <w:rsid w:val="00045B87"/>
    <w:rsid w:val="00045F52"/>
    <w:rsid w:val="0004607D"/>
    <w:rsid w:val="00046A62"/>
    <w:rsid w:val="00047112"/>
    <w:rsid w:val="0004752D"/>
    <w:rsid w:val="0004785E"/>
    <w:rsid w:val="00050138"/>
    <w:rsid w:val="000501CE"/>
    <w:rsid w:val="00050802"/>
    <w:rsid w:val="000508E2"/>
    <w:rsid w:val="000512B9"/>
    <w:rsid w:val="0005131C"/>
    <w:rsid w:val="0005140D"/>
    <w:rsid w:val="0005174B"/>
    <w:rsid w:val="00052089"/>
    <w:rsid w:val="000521FB"/>
    <w:rsid w:val="000524B8"/>
    <w:rsid w:val="0005259A"/>
    <w:rsid w:val="00052A6C"/>
    <w:rsid w:val="00053085"/>
    <w:rsid w:val="00053932"/>
    <w:rsid w:val="00053A5C"/>
    <w:rsid w:val="00053A6A"/>
    <w:rsid w:val="00053DE9"/>
    <w:rsid w:val="00053F3B"/>
    <w:rsid w:val="00054863"/>
    <w:rsid w:val="000548C5"/>
    <w:rsid w:val="000549A0"/>
    <w:rsid w:val="00054A7D"/>
    <w:rsid w:val="00054E95"/>
    <w:rsid w:val="00055398"/>
    <w:rsid w:val="00055401"/>
    <w:rsid w:val="0005551A"/>
    <w:rsid w:val="0005566F"/>
    <w:rsid w:val="00055A7B"/>
    <w:rsid w:val="00056302"/>
    <w:rsid w:val="00056483"/>
    <w:rsid w:val="000565D3"/>
    <w:rsid w:val="00056836"/>
    <w:rsid w:val="00056A94"/>
    <w:rsid w:val="00056BAE"/>
    <w:rsid w:val="00056D08"/>
    <w:rsid w:val="00056D91"/>
    <w:rsid w:val="00056DA6"/>
    <w:rsid w:val="00056DC4"/>
    <w:rsid w:val="00056EBC"/>
    <w:rsid w:val="000570E1"/>
    <w:rsid w:val="0005755B"/>
    <w:rsid w:val="00057BCD"/>
    <w:rsid w:val="00057F4C"/>
    <w:rsid w:val="000604EA"/>
    <w:rsid w:val="00060E26"/>
    <w:rsid w:val="0006124C"/>
    <w:rsid w:val="000612FC"/>
    <w:rsid w:val="00061760"/>
    <w:rsid w:val="00061784"/>
    <w:rsid w:val="00061C6F"/>
    <w:rsid w:val="00061CA8"/>
    <w:rsid w:val="00062163"/>
    <w:rsid w:val="00062236"/>
    <w:rsid w:val="000623CF"/>
    <w:rsid w:val="000625B5"/>
    <w:rsid w:val="000628E7"/>
    <w:rsid w:val="00062B32"/>
    <w:rsid w:val="00062FC5"/>
    <w:rsid w:val="00063177"/>
    <w:rsid w:val="000635CB"/>
    <w:rsid w:val="00063843"/>
    <w:rsid w:val="00063CBA"/>
    <w:rsid w:val="000647A4"/>
    <w:rsid w:val="00065345"/>
    <w:rsid w:val="00065595"/>
    <w:rsid w:val="00065743"/>
    <w:rsid w:val="00065A51"/>
    <w:rsid w:val="00066033"/>
    <w:rsid w:val="000662C0"/>
    <w:rsid w:val="000665DF"/>
    <w:rsid w:val="00066874"/>
    <w:rsid w:val="00067671"/>
    <w:rsid w:val="00067687"/>
    <w:rsid w:val="00067813"/>
    <w:rsid w:val="0006785A"/>
    <w:rsid w:val="0006786D"/>
    <w:rsid w:val="00067A25"/>
    <w:rsid w:val="00070415"/>
    <w:rsid w:val="0007069F"/>
    <w:rsid w:val="000706F2"/>
    <w:rsid w:val="00070941"/>
    <w:rsid w:val="00070B4A"/>
    <w:rsid w:val="00070D62"/>
    <w:rsid w:val="00070DBA"/>
    <w:rsid w:val="00070E59"/>
    <w:rsid w:val="00070EE7"/>
    <w:rsid w:val="00070EFB"/>
    <w:rsid w:val="00071034"/>
    <w:rsid w:val="00071280"/>
    <w:rsid w:val="00071396"/>
    <w:rsid w:val="0007175F"/>
    <w:rsid w:val="0007189A"/>
    <w:rsid w:val="000719A1"/>
    <w:rsid w:val="000719D3"/>
    <w:rsid w:val="00071AE8"/>
    <w:rsid w:val="00071DF0"/>
    <w:rsid w:val="00071E6A"/>
    <w:rsid w:val="00071EE4"/>
    <w:rsid w:val="00071FB3"/>
    <w:rsid w:val="00072183"/>
    <w:rsid w:val="00072F98"/>
    <w:rsid w:val="0007300F"/>
    <w:rsid w:val="00073043"/>
    <w:rsid w:val="00073379"/>
    <w:rsid w:val="000734A6"/>
    <w:rsid w:val="000737B6"/>
    <w:rsid w:val="000740B9"/>
    <w:rsid w:val="000740E3"/>
    <w:rsid w:val="000743B0"/>
    <w:rsid w:val="000747A3"/>
    <w:rsid w:val="000747F4"/>
    <w:rsid w:val="00074D76"/>
    <w:rsid w:val="0007504F"/>
    <w:rsid w:val="00075086"/>
    <w:rsid w:val="000750BC"/>
    <w:rsid w:val="000751B4"/>
    <w:rsid w:val="000754BF"/>
    <w:rsid w:val="00075B89"/>
    <w:rsid w:val="00075C47"/>
    <w:rsid w:val="00075D9E"/>
    <w:rsid w:val="00075FFC"/>
    <w:rsid w:val="000766FC"/>
    <w:rsid w:val="00076B46"/>
    <w:rsid w:val="00077264"/>
    <w:rsid w:val="000777C2"/>
    <w:rsid w:val="00077A5B"/>
    <w:rsid w:val="00077BB4"/>
    <w:rsid w:val="00077C2A"/>
    <w:rsid w:val="00077C79"/>
    <w:rsid w:val="0008028A"/>
    <w:rsid w:val="000805B6"/>
    <w:rsid w:val="00080C9F"/>
    <w:rsid w:val="00081084"/>
    <w:rsid w:val="000810A1"/>
    <w:rsid w:val="0008113E"/>
    <w:rsid w:val="00081242"/>
    <w:rsid w:val="000815C4"/>
    <w:rsid w:val="0008183B"/>
    <w:rsid w:val="00082137"/>
    <w:rsid w:val="000824DC"/>
    <w:rsid w:val="00082526"/>
    <w:rsid w:val="00082722"/>
    <w:rsid w:val="00082A04"/>
    <w:rsid w:val="0008392A"/>
    <w:rsid w:val="00083932"/>
    <w:rsid w:val="00083A74"/>
    <w:rsid w:val="00083D39"/>
    <w:rsid w:val="000840C2"/>
    <w:rsid w:val="00084767"/>
    <w:rsid w:val="000847A5"/>
    <w:rsid w:val="000847E0"/>
    <w:rsid w:val="00084ADE"/>
    <w:rsid w:val="00084F96"/>
    <w:rsid w:val="0008518E"/>
    <w:rsid w:val="00085E52"/>
    <w:rsid w:val="00086B2D"/>
    <w:rsid w:val="00086B8A"/>
    <w:rsid w:val="00087086"/>
    <w:rsid w:val="00087AFD"/>
    <w:rsid w:val="00087E45"/>
    <w:rsid w:val="00087ECA"/>
    <w:rsid w:val="0009009E"/>
    <w:rsid w:val="000900CA"/>
    <w:rsid w:val="00090432"/>
    <w:rsid w:val="00090E62"/>
    <w:rsid w:val="000914C3"/>
    <w:rsid w:val="00091BEB"/>
    <w:rsid w:val="00091E51"/>
    <w:rsid w:val="000921BE"/>
    <w:rsid w:val="00092441"/>
    <w:rsid w:val="0009266E"/>
    <w:rsid w:val="00092776"/>
    <w:rsid w:val="0009298A"/>
    <w:rsid w:val="00092E07"/>
    <w:rsid w:val="00093116"/>
    <w:rsid w:val="00093929"/>
    <w:rsid w:val="00093A39"/>
    <w:rsid w:val="00093AC0"/>
    <w:rsid w:val="00093C92"/>
    <w:rsid w:val="00093E59"/>
    <w:rsid w:val="000944B1"/>
    <w:rsid w:val="0009450A"/>
    <w:rsid w:val="00094706"/>
    <w:rsid w:val="000947B3"/>
    <w:rsid w:val="000948D9"/>
    <w:rsid w:val="00095149"/>
    <w:rsid w:val="00095377"/>
    <w:rsid w:val="000955AD"/>
    <w:rsid w:val="000959D8"/>
    <w:rsid w:val="00096BE4"/>
    <w:rsid w:val="00096F78"/>
    <w:rsid w:val="00097149"/>
    <w:rsid w:val="000975F6"/>
    <w:rsid w:val="00097A84"/>
    <w:rsid w:val="00097ED9"/>
    <w:rsid w:val="00097F08"/>
    <w:rsid w:val="000A0416"/>
    <w:rsid w:val="000A0543"/>
    <w:rsid w:val="000A0719"/>
    <w:rsid w:val="000A15BB"/>
    <w:rsid w:val="000A1AC2"/>
    <w:rsid w:val="000A1E6A"/>
    <w:rsid w:val="000A2738"/>
    <w:rsid w:val="000A2B6D"/>
    <w:rsid w:val="000A2B89"/>
    <w:rsid w:val="000A2D5B"/>
    <w:rsid w:val="000A3198"/>
    <w:rsid w:val="000A34CE"/>
    <w:rsid w:val="000A3DD5"/>
    <w:rsid w:val="000A3FCA"/>
    <w:rsid w:val="000A41F5"/>
    <w:rsid w:val="000A44C8"/>
    <w:rsid w:val="000A45C7"/>
    <w:rsid w:val="000A4789"/>
    <w:rsid w:val="000A4B72"/>
    <w:rsid w:val="000A55E4"/>
    <w:rsid w:val="000A67BB"/>
    <w:rsid w:val="000A6D64"/>
    <w:rsid w:val="000A738D"/>
    <w:rsid w:val="000A761E"/>
    <w:rsid w:val="000A7826"/>
    <w:rsid w:val="000A7A72"/>
    <w:rsid w:val="000A7B4D"/>
    <w:rsid w:val="000A7BE3"/>
    <w:rsid w:val="000A7EAC"/>
    <w:rsid w:val="000B0224"/>
    <w:rsid w:val="000B04C1"/>
    <w:rsid w:val="000B0723"/>
    <w:rsid w:val="000B0E6F"/>
    <w:rsid w:val="000B13D4"/>
    <w:rsid w:val="000B1975"/>
    <w:rsid w:val="000B1C43"/>
    <w:rsid w:val="000B2871"/>
    <w:rsid w:val="000B2989"/>
    <w:rsid w:val="000B298A"/>
    <w:rsid w:val="000B306E"/>
    <w:rsid w:val="000B3AD7"/>
    <w:rsid w:val="000B3C54"/>
    <w:rsid w:val="000B3CD1"/>
    <w:rsid w:val="000B45CA"/>
    <w:rsid w:val="000B4845"/>
    <w:rsid w:val="000B4BD5"/>
    <w:rsid w:val="000B5276"/>
    <w:rsid w:val="000B53C4"/>
    <w:rsid w:val="000B5499"/>
    <w:rsid w:val="000B599F"/>
    <w:rsid w:val="000B5C48"/>
    <w:rsid w:val="000B687E"/>
    <w:rsid w:val="000B6ADA"/>
    <w:rsid w:val="000B70EF"/>
    <w:rsid w:val="000B70F6"/>
    <w:rsid w:val="000B75EB"/>
    <w:rsid w:val="000B778E"/>
    <w:rsid w:val="000C0420"/>
    <w:rsid w:val="000C0ABC"/>
    <w:rsid w:val="000C131D"/>
    <w:rsid w:val="000C14AB"/>
    <w:rsid w:val="000C19B5"/>
    <w:rsid w:val="000C1AE4"/>
    <w:rsid w:val="000C2216"/>
    <w:rsid w:val="000C247A"/>
    <w:rsid w:val="000C26FD"/>
    <w:rsid w:val="000C28C5"/>
    <w:rsid w:val="000C31CE"/>
    <w:rsid w:val="000C32AA"/>
    <w:rsid w:val="000C4573"/>
    <w:rsid w:val="000C4889"/>
    <w:rsid w:val="000C51B8"/>
    <w:rsid w:val="000C5247"/>
    <w:rsid w:val="000C533F"/>
    <w:rsid w:val="000C5851"/>
    <w:rsid w:val="000C5B2D"/>
    <w:rsid w:val="000C605C"/>
    <w:rsid w:val="000C64FB"/>
    <w:rsid w:val="000C6828"/>
    <w:rsid w:val="000C68FD"/>
    <w:rsid w:val="000C6940"/>
    <w:rsid w:val="000C6D4E"/>
    <w:rsid w:val="000C6DB5"/>
    <w:rsid w:val="000C6EB0"/>
    <w:rsid w:val="000C7A5F"/>
    <w:rsid w:val="000C7CF0"/>
    <w:rsid w:val="000C7E5B"/>
    <w:rsid w:val="000D0302"/>
    <w:rsid w:val="000D0C64"/>
    <w:rsid w:val="000D0E4C"/>
    <w:rsid w:val="000D11CC"/>
    <w:rsid w:val="000D16B6"/>
    <w:rsid w:val="000D186F"/>
    <w:rsid w:val="000D1D38"/>
    <w:rsid w:val="000D2062"/>
    <w:rsid w:val="000D24BF"/>
    <w:rsid w:val="000D2743"/>
    <w:rsid w:val="000D29C1"/>
    <w:rsid w:val="000D2E3D"/>
    <w:rsid w:val="000D42F7"/>
    <w:rsid w:val="000D455A"/>
    <w:rsid w:val="000D4B13"/>
    <w:rsid w:val="000D4C1F"/>
    <w:rsid w:val="000D509C"/>
    <w:rsid w:val="000D56A1"/>
    <w:rsid w:val="000D5C32"/>
    <w:rsid w:val="000D5DDA"/>
    <w:rsid w:val="000D60AD"/>
    <w:rsid w:val="000D627E"/>
    <w:rsid w:val="000D6D38"/>
    <w:rsid w:val="000D6E90"/>
    <w:rsid w:val="000D7254"/>
    <w:rsid w:val="000D73E8"/>
    <w:rsid w:val="000D7A9F"/>
    <w:rsid w:val="000D7BBD"/>
    <w:rsid w:val="000D7C8B"/>
    <w:rsid w:val="000D7D4C"/>
    <w:rsid w:val="000D7D67"/>
    <w:rsid w:val="000E0056"/>
    <w:rsid w:val="000E0609"/>
    <w:rsid w:val="000E0B5E"/>
    <w:rsid w:val="000E0C44"/>
    <w:rsid w:val="000E16AF"/>
    <w:rsid w:val="000E174D"/>
    <w:rsid w:val="000E17F2"/>
    <w:rsid w:val="000E1F59"/>
    <w:rsid w:val="000E2253"/>
    <w:rsid w:val="000E239F"/>
    <w:rsid w:val="000E24D6"/>
    <w:rsid w:val="000E28B5"/>
    <w:rsid w:val="000E2B1A"/>
    <w:rsid w:val="000E2B56"/>
    <w:rsid w:val="000E2C5B"/>
    <w:rsid w:val="000E3021"/>
    <w:rsid w:val="000E325A"/>
    <w:rsid w:val="000E3438"/>
    <w:rsid w:val="000E3BB1"/>
    <w:rsid w:val="000E3DF0"/>
    <w:rsid w:val="000E4202"/>
    <w:rsid w:val="000E46F1"/>
    <w:rsid w:val="000E4FB5"/>
    <w:rsid w:val="000E507F"/>
    <w:rsid w:val="000E514E"/>
    <w:rsid w:val="000E54BB"/>
    <w:rsid w:val="000E5901"/>
    <w:rsid w:val="000E5A4F"/>
    <w:rsid w:val="000E5E2E"/>
    <w:rsid w:val="000E643C"/>
    <w:rsid w:val="000E6612"/>
    <w:rsid w:val="000E66A5"/>
    <w:rsid w:val="000E6867"/>
    <w:rsid w:val="000E7428"/>
    <w:rsid w:val="000E7902"/>
    <w:rsid w:val="000E7B8A"/>
    <w:rsid w:val="000E7DE2"/>
    <w:rsid w:val="000E7F10"/>
    <w:rsid w:val="000F0990"/>
    <w:rsid w:val="000F0A19"/>
    <w:rsid w:val="000F0B5E"/>
    <w:rsid w:val="000F0E5A"/>
    <w:rsid w:val="000F1059"/>
    <w:rsid w:val="000F11A7"/>
    <w:rsid w:val="000F1210"/>
    <w:rsid w:val="000F1581"/>
    <w:rsid w:val="000F1A72"/>
    <w:rsid w:val="000F2270"/>
    <w:rsid w:val="000F267F"/>
    <w:rsid w:val="000F27CE"/>
    <w:rsid w:val="000F2D69"/>
    <w:rsid w:val="000F2DA2"/>
    <w:rsid w:val="000F2E40"/>
    <w:rsid w:val="000F2F68"/>
    <w:rsid w:val="000F2FBA"/>
    <w:rsid w:val="000F3402"/>
    <w:rsid w:val="000F3449"/>
    <w:rsid w:val="000F34CC"/>
    <w:rsid w:val="000F3B30"/>
    <w:rsid w:val="000F470D"/>
    <w:rsid w:val="000F4B5A"/>
    <w:rsid w:val="000F4C3E"/>
    <w:rsid w:val="000F4F8A"/>
    <w:rsid w:val="000F5039"/>
    <w:rsid w:val="000F516C"/>
    <w:rsid w:val="000F517D"/>
    <w:rsid w:val="000F566A"/>
    <w:rsid w:val="000F57C0"/>
    <w:rsid w:val="000F5886"/>
    <w:rsid w:val="000F5937"/>
    <w:rsid w:val="000F63EA"/>
    <w:rsid w:val="000F6E38"/>
    <w:rsid w:val="000F6F62"/>
    <w:rsid w:val="000F7070"/>
    <w:rsid w:val="000F7EB7"/>
    <w:rsid w:val="0010005D"/>
    <w:rsid w:val="00100085"/>
    <w:rsid w:val="0010020E"/>
    <w:rsid w:val="001004B9"/>
    <w:rsid w:val="001005EE"/>
    <w:rsid w:val="0010108F"/>
    <w:rsid w:val="00101289"/>
    <w:rsid w:val="00102995"/>
    <w:rsid w:val="00102C26"/>
    <w:rsid w:val="00103286"/>
    <w:rsid w:val="0010351F"/>
    <w:rsid w:val="00103646"/>
    <w:rsid w:val="0010370A"/>
    <w:rsid w:val="00103741"/>
    <w:rsid w:val="00103897"/>
    <w:rsid w:val="001039DE"/>
    <w:rsid w:val="00103E29"/>
    <w:rsid w:val="00104718"/>
    <w:rsid w:val="00104921"/>
    <w:rsid w:val="00104B17"/>
    <w:rsid w:val="00104CD7"/>
    <w:rsid w:val="001051F7"/>
    <w:rsid w:val="00105235"/>
    <w:rsid w:val="001054A8"/>
    <w:rsid w:val="001059A2"/>
    <w:rsid w:val="00105CF4"/>
    <w:rsid w:val="00105D08"/>
    <w:rsid w:val="00105EE8"/>
    <w:rsid w:val="00105F35"/>
    <w:rsid w:val="001060A0"/>
    <w:rsid w:val="001061A1"/>
    <w:rsid w:val="0010630E"/>
    <w:rsid w:val="00106456"/>
    <w:rsid w:val="00106582"/>
    <w:rsid w:val="0010658F"/>
    <w:rsid w:val="0010667D"/>
    <w:rsid w:val="00106990"/>
    <w:rsid w:val="00106BC5"/>
    <w:rsid w:val="001071DF"/>
    <w:rsid w:val="00107D7E"/>
    <w:rsid w:val="00107E53"/>
    <w:rsid w:val="00110566"/>
    <w:rsid w:val="001106DE"/>
    <w:rsid w:val="00110CEF"/>
    <w:rsid w:val="0011141F"/>
    <w:rsid w:val="00111ADA"/>
    <w:rsid w:val="00111C3C"/>
    <w:rsid w:val="00111D73"/>
    <w:rsid w:val="00111FF9"/>
    <w:rsid w:val="0011245F"/>
    <w:rsid w:val="00112584"/>
    <w:rsid w:val="00112B91"/>
    <w:rsid w:val="00112C82"/>
    <w:rsid w:val="00112E7C"/>
    <w:rsid w:val="00113874"/>
    <w:rsid w:val="001138D5"/>
    <w:rsid w:val="00113EBF"/>
    <w:rsid w:val="001143F8"/>
    <w:rsid w:val="00114551"/>
    <w:rsid w:val="00114961"/>
    <w:rsid w:val="00114A25"/>
    <w:rsid w:val="00114DBD"/>
    <w:rsid w:val="0011548D"/>
    <w:rsid w:val="0011565F"/>
    <w:rsid w:val="00115DE4"/>
    <w:rsid w:val="00115F1D"/>
    <w:rsid w:val="001166C7"/>
    <w:rsid w:val="00116DC4"/>
    <w:rsid w:val="00116E16"/>
    <w:rsid w:val="00117235"/>
    <w:rsid w:val="001172AA"/>
    <w:rsid w:val="001208C2"/>
    <w:rsid w:val="00120A2A"/>
    <w:rsid w:val="0012130F"/>
    <w:rsid w:val="00121355"/>
    <w:rsid w:val="00121810"/>
    <w:rsid w:val="00121ACC"/>
    <w:rsid w:val="00121B85"/>
    <w:rsid w:val="00121C86"/>
    <w:rsid w:val="00121CA0"/>
    <w:rsid w:val="00121EE4"/>
    <w:rsid w:val="00122083"/>
    <w:rsid w:val="0012264C"/>
    <w:rsid w:val="00122768"/>
    <w:rsid w:val="00122880"/>
    <w:rsid w:val="00122965"/>
    <w:rsid w:val="00122B2B"/>
    <w:rsid w:val="00122C42"/>
    <w:rsid w:val="00122C51"/>
    <w:rsid w:val="00122DE8"/>
    <w:rsid w:val="0012345A"/>
    <w:rsid w:val="0012375A"/>
    <w:rsid w:val="00123AB2"/>
    <w:rsid w:val="00123AD9"/>
    <w:rsid w:val="00123DDB"/>
    <w:rsid w:val="0012428C"/>
    <w:rsid w:val="0012464B"/>
    <w:rsid w:val="00124672"/>
    <w:rsid w:val="001247AA"/>
    <w:rsid w:val="001247C9"/>
    <w:rsid w:val="0012488C"/>
    <w:rsid w:val="00124A24"/>
    <w:rsid w:val="00124BC3"/>
    <w:rsid w:val="00125493"/>
    <w:rsid w:val="00125910"/>
    <w:rsid w:val="00125C50"/>
    <w:rsid w:val="00126060"/>
    <w:rsid w:val="0012691F"/>
    <w:rsid w:val="00126944"/>
    <w:rsid w:val="00126CF8"/>
    <w:rsid w:val="00126FE9"/>
    <w:rsid w:val="0012703C"/>
    <w:rsid w:val="001270A1"/>
    <w:rsid w:val="00127274"/>
    <w:rsid w:val="00127A97"/>
    <w:rsid w:val="00127C82"/>
    <w:rsid w:val="00127E29"/>
    <w:rsid w:val="001302DE"/>
    <w:rsid w:val="0013036E"/>
    <w:rsid w:val="00130407"/>
    <w:rsid w:val="00130690"/>
    <w:rsid w:val="00130A29"/>
    <w:rsid w:val="00130E4A"/>
    <w:rsid w:val="00130E81"/>
    <w:rsid w:val="001313E4"/>
    <w:rsid w:val="001317FA"/>
    <w:rsid w:val="00131A6A"/>
    <w:rsid w:val="00132BED"/>
    <w:rsid w:val="00132C20"/>
    <w:rsid w:val="00132FB2"/>
    <w:rsid w:val="00133153"/>
    <w:rsid w:val="00133231"/>
    <w:rsid w:val="00133643"/>
    <w:rsid w:val="00133B47"/>
    <w:rsid w:val="00133B84"/>
    <w:rsid w:val="00134281"/>
    <w:rsid w:val="00134664"/>
    <w:rsid w:val="00134AB6"/>
    <w:rsid w:val="00134D77"/>
    <w:rsid w:val="00134D9E"/>
    <w:rsid w:val="00134DD7"/>
    <w:rsid w:val="00135D14"/>
    <w:rsid w:val="00136E70"/>
    <w:rsid w:val="0013762C"/>
    <w:rsid w:val="00137800"/>
    <w:rsid w:val="00137802"/>
    <w:rsid w:val="00137C1C"/>
    <w:rsid w:val="00137F0E"/>
    <w:rsid w:val="001402F8"/>
    <w:rsid w:val="001404AD"/>
    <w:rsid w:val="0014057E"/>
    <w:rsid w:val="00140851"/>
    <w:rsid w:val="00140D3F"/>
    <w:rsid w:val="00140F15"/>
    <w:rsid w:val="00140F3E"/>
    <w:rsid w:val="001418D6"/>
    <w:rsid w:val="001424AD"/>
    <w:rsid w:val="00142773"/>
    <w:rsid w:val="0014296C"/>
    <w:rsid w:val="00142C50"/>
    <w:rsid w:val="00142F49"/>
    <w:rsid w:val="00143139"/>
    <w:rsid w:val="00143872"/>
    <w:rsid w:val="00143E4F"/>
    <w:rsid w:val="00144257"/>
    <w:rsid w:val="00144337"/>
    <w:rsid w:val="001444CA"/>
    <w:rsid w:val="00144566"/>
    <w:rsid w:val="00144B53"/>
    <w:rsid w:val="00144BC1"/>
    <w:rsid w:val="0014618D"/>
    <w:rsid w:val="001462FC"/>
    <w:rsid w:val="0014642D"/>
    <w:rsid w:val="001466C4"/>
    <w:rsid w:val="001467C4"/>
    <w:rsid w:val="00146A78"/>
    <w:rsid w:val="00146D66"/>
    <w:rsid w:val="00146D95"/>
    <w:rsid w:val="001474C5"/>
    <w:rsid w:val="00147A45"/>
    <w:rsid w:val="0015005B"/>
    <w:rsid w:val="0015008A"/>
    <w:rsid w:val="001503AE"/>
    <w:rsid w:val="001503D9"/>
    <w:rsid w:val="0015064E"/>
    <w:rsid w:val="001508E7"/>
    <w:rsid w:val="00150CDE"/>
    <w:rsid w:val="0015152B"/>
    <w:rsid w:val="00151EE7"/>
    <w:rsid w:val="00151FF4"/>
    <w:rsid w:val="0015208C"/>
    <w:rsid w:val="00152105"/>
    <w:rsid w:val="00152A27"/>
    <w:rsid w:val="001533F3"/>
    <w:rsid w:val="00153741"/>
    <w:rsid w:val="001538FD"/>
    <w:rsid w:val="00153D06"/>
    <w:rsid w:val="00153FC8"/>
    <w:rsid w:val="0015405D"/>
    <w:rsid w:val="0015410C"/>
    <w:rsid w:val="001543A3"/>
    <w:rsid w:val="00154743"/>
    <w:rsid w:val="00154B5C"/>
    <w:rsid w:val="001553D6"/>
    <w:rsid w:val="0015587B"/>
    <w:rsid w:val="00155B19"/>
    <w:rsid w:val="00155BF7"/>
    <w:rsid w:val="00155D71"/>
    <w:rsid w:val="00155E23"/>
    <w:rsid w:val="001560BE"/>
    <w:rsid w:val="001563E5"/>
    <w:rsid w:val="001563FE"/>
    <w:rsid w:val="00156C16"/>
    <w:rsid w:val="00156F16"/>
    <w:rsid w:val="0015745A"/>
    <w:rsid w:val="00157769"/>
    <w:rsid w:val="00157912"/>
    <w:rsid w:val="00160AF8"/>
    <w:rsid w:val="00160C0C"/>
    <w:rsid w:val="00161148"/>
    <w:rsid w:val="00161954"/>
    <w:rsid w:val="00161B45"/>
    <w:rsid w:val="00161F1D"/>
    <w:rsid w:val="00162105"/>
    <w:rsid w:val="001621E1"/>
    <w:rsid w:val="00162483"/>
    <w:rsid w:val="001624DE"/>
    <w:rsid w:val="00162615"/>
    <w:rsid w:val="00162C8E"/>
    <w:rsid w:val="00162DB1"/>
    <w:rsid w:val="00162F9D"/>
    <w:rsid w:val="001631CF"/>
    <w:rsid w:val="001634BD"/>
    <w:rsid w:val="00163593"/>
    <w:rsid w:val="001637A8"/>
    <w:rsid w:val="00163E0C"/>
    <w:rsid w:val="00164331"/>
    <w:rsid w:val="0016441C"/>
    <w:rsid w:val="001646E0"/>
    <w:rsid w:val="00164986"/>
    <w:rsid w:val="00164EFC"/>
    <w:rsid w:val="00165055"/>
    <w:rsid w:val="0016526D"/>
    <w:rsid w:val="00165306"/>
    <w:rsid w:val="00165329"/>
    <w:rsid w:val="0016533F"/>
    <w:rsid w:val="0016590F"/>
    <w:rsid w:val="00165A55"/>
    <w:rsid w:val="00165D79"/>
    <w:rsid w:val="001661D3"/>
    <w:rsid w:val="0016655B"/>
    <w:rsid w:val="00166879"/>
    <w:rsid w:val="00166B77"/>
    <w:rsid w:val="00167422"/>
    <w:rsid w:val="00167CD7"/>
    <w:rsid w:val="00167ECC"/>
    <w:rsid w:val="001702C6"/>
    <w:rsid w:val="00170324"/>
    <w:rsid w:val="00170986"/>
    <w:rsid w:val="00170E73"/>
    <w:rsid w:val="00170F76"/>
    <w:rsid w:val="001716CB"/>
    <w:rsid w:val="00171791"/>
    <w:rsid w:val="00171F32"/>
    <w:rsid w:val="00171FAF"/>
    <w:rsid w:val="00173507"/>
    <w:rsid w:val="0017350C"/>
    <w:rsid w:val="00173875"/>
    <w:rsid w:val="00173C4D"/>
    <w:rsid w:val="00173C97"/>
    <w:rsid w:val="00174686"/>
    <w:rsid w:val="001749B2"/>
    <w:rsid w:val="00174A27"/>
    <w:rsid w:val="00175776"/>
    <w:rsid w:val="00175913"/>
    <w:rsid w:val="00175AAE"/>
    <w:rsid w:val="001760C1"/>
    <w:rsid w:val="001763DC"/>
    <w:rsid w:val="00176A2E"/>
    <w:rsid w:val="00176C99"/>
    <w:rsid w:val="001771B8"/>
    <w:rsid w:val="001772F5"/>
    <w:rsid w:val="001773F4"/>
    <w:rsid w:val="00177821"/>
    <w:rsid w:val="00177938"/>
    <w:rsid w:val="00177E2C"/>
    <w:rsid w:val="0018018D"/>
    <w:rsid w:val="00180946"/>
    <w:rsid w:val="00180A5D"/>
    <w:rsid w:val="00180B11"/>
    <w:rsid w:val="00180CE3"/>
    <w:rsid w:val="00181142"/>
    <w:rsid w:val="0018119B"/>
    <w:rsid w:val="00181229"/>
    <w:rsid w:val="00181324"/>
    <w:rsid w:val="00181D9A"/>
    <w:rsid w:val="00181E80"/>
    <w:rsid w:val="00182378"/>
    <w:rsid w:val="00182938"/>
    <w:rsid w:val="00182B03"/>
    <w:rsid w:val="00183505"/>
    <w:rsid w:val="00183536"/>
    <w:rsid w:val="00183726"/>
    <w:rsid w:val="00183AF2"/>
    <w:rsid w:val="00183C52"/>
    <w:rsid w:val="00184CBB"/>
    <w:rsid w:val="00184E57"/>
    <w:rsid w:val="00184ED4"/>
    <w:rsid w:val="00185A09"/>
    <w:rsid w:val="00186024"/>
    <w:rsid w:val="00186738"/>
    <w:rsid w:val="00186D89"/>
    <w:rsid w:val="00187241"/>
    <w:rsid w:val="0018796E"/>
    <w:rsid w:val="0019027E"/>
    <w:rsid w:val="001909DD"/>
    <w:rsid w:val="00190C13"/>
    <w:rsid w:val="00190E11"/>
    <w:rsid w:val="00191705"/>
    <w:rsid w:val="001920DB"/>
    <w:rsid w:val="001928A5"/>
    <w:rsid w:val="00192A04"/>
    <w:rsid w:val="00192B46"/>
    <w:rsid w:val="00192B66"/>
    <w:rsid w:val="00192E65"/>
    <w:rsid w:val="0019316E"/>
    <w:rsid w:val="001932AF"/>
    <w:rsid w:val="0019359B"/>
    <w:rsid w:val="00193D15"/>
    <w:rsid w:val="001946C3"/>
    <w:rsid w:val="00194DA4"/>
    <w:rsid w:val="00194E5D"/>
    <w:rsid w:val="00195612"/>
    <w:rsid w:val="0019620C"/>
    <w:rsid w:val="0019624D"/>
    <w:rsid w:val="001965D2"/>
    <w:rsid w:val="00197026"/>
    <w:rsid w:val="001970EB"/>
    <w:rsid w:val="00197183"/>
    <w:rsid w:val="001972B7"/>
    <w:rsid w:val="0019786D"/>
    <w:rsid w:val="001979EE"/>
    <w:rsid w:val="00197A4C"/>
    <w:rsid w:val="00197B45"/>
    <w:rsid w:val="00197B55"/>
    <w:rsid w:val="00197EC3"/>
    <w:rsid w:val="00197EFF"/>
    <w:rsid w:val="001A0785"/>
    <w:rsid w:val="001A078B"/>
    <w:rsid w:val="001A088C"/>
    <w:rsid w:val="001A0BC5"/>
    <w:rsid w:val="001A0D5D"/>
    <w:rsid w:val="001A0D5E"/>
    <w:rsid w:val="001A1236"/>
    <w:rsid w:val="001A1346"/>
    <w:rsid w:val="001A1525"/>
    <w:rsid w:val="001A1B8C"/>
    <w:rsid w:val="001A1DD7"/>
    <w:rsid w:val="001A20AA"/>
    <w:rsid w:val="001A2119"/>
    <w:rsid w:val="001A262D"/>
    <w:rsid w:val="001A2632"/>
    <w:rsid w:val="001A27D6"/>
    <w:rsid w:val="001A31C1"/>
    <w:rsid w:val="001A3819"/>
    <w:rsid w:val="001A39CA"/>
    <w:rsid w:val="001A3E92"/>
    <w:rsid w:val="001A4133"/>
    <w:rsid w:val="001A41EA"/>
    <w:rsid w:val="001A4967"/>
    <w:rsid w:val="001A49B7"/>
    <w:rsid w:val="001A4CA6"/>
    <w:rsid w:val="001A534B"/>
    <w:rsid w:val="001A5B32"/>
    <w:rsid w:val="001A5E5A"/>
    <w:rsid w:val="001A67B4"/>
    <w:rsid w:val="001A721B"/>
    <w:rsid w:val="001A767A"/>
    <w:rsid w:val="001A7933"/>
    <w:rsid w:val="001A7DC4"/>
    <w:rsid w:val="001A7EA2"/>
    <w:rsid w:val="001A7F74"/>
    <w:rsid w:val="001B02B6"/>
    <w:rsid w:val="001B05F7"/>
    <w:rsid w:val="001B086D"/>
    <w:rsid w:val="001B0970"/>
    <w:rsid w:val="001B0DBA"/>
    <w:rsid w:val="001B0F82"/>
    <w:rsid w:val="001B116F"/>
    <w:rsid w:val="001B147B"/>
    <w:rsid w:val="001B17C0"/>
    <w:rsid w:val="001B183C"/>
    <w:rsid w:val="001B1C50"/>
    <w:rsid w:val="001B239B"/>
    <w:rsid w:val="001B2723"/>
    <w:rsid w:val="001B2BAC"/>
    <w:rsid w:val="001B2C81"/>
    <w:rsid w:val="001B2D63"/>
    <w:rsid w:val="001B3E69"/>
    <w:rsid w:val="001B4433"/>
    <w:rsid w:val="001B47B6"/>
    <w:rsid w:val="001B48D4"/>
    <w:rsid w:val="001B48D6"/>
    <w:rsid w:val="001B4B2E"/>
    <w:rsid w:val="001B4F1E"/>
    <w:rsid w:val="001B5395"/>
    <w:rsid w:val="001B540B"/>
    <w:rsid w:val="001B5558"/>
    <w:rsid w:val="001B57CB"/>
    <w:rsid w:val="001B58AB"/>
    <w:rsid w:val="001B5A43"/>
    <w:rsid w:val="001B5B78"/>
    <w:rsid w:val="001B5D92"/>
    <w:rsid w:val="001B6047"/>
    <w:rsid w:val="001B62DE"/>
    <w:rsid w:val="001B709C"/>
    <w:rsid w:val="001B711C"/>
    <w:rsid w:val="001B71A4"/>
    <w:rsid w:val="001B7396"/>
    <w:rsid w:val="001B74C7"/>
    <w:rsid w:val="001B7755"/>
    <w:rsid w:val="001B7989"/>
    <w:rsid w:val="001C0026"/>
    <w:rsid w:val="001C0242"/>
    <w:rsid w:val="001C03F4"/>
    <w:rsid w:val="001C0614"/>
    <w:rsid w:val="001C06C6"/>
    <w:rsid w:val="001C07D7"/>
    <w:rsid w:val="001C0818"/>
    <w:rsid w:val="001C087A"/>
    <w:rsid w:val="001C0A48"/>
    <w:rsid w:val="001C1A27"/>
    <w:rsid w:val="001C27BF"/>
    <w:rsid w:val="001C288B"/>
    <w:rsid w:val="001C2A8A"/>
    <w:rsid w:val="001C2C84"/>
    <w:rsid w:val="001C2CE0"/>
    <w:rsid w:val="001C2D9A"/>
    <w:rsid w:val="001C2DB0"/>
    <w:rsid w:val="001C35F6"/>
    <w:rsid w:val="001C3782"/>
    <w:rsid w:val="001C37FC"/>
    <w:rsid w:val="001C3C09"/>
    <w:rsid w:val="001C3FAD"/>
    <w:rsid w:val="001C417E"/>
    <w:rsid w:val="001C4298"/>
    <w:rsid w:val="001C4838"/>
    <w:rsid w:val="001C491A"/>
    <w:rsid w:val="001C4A6D"/>
    <w:rsid w:val="001C5128"/>
    <w:rsid w:val="001C5173"/>
    <w:rsid w:val="001C5359"/>
    <w:rsid w:val="001C53DB"/>
    <w:rsid w:val="001C5439"/>
    <w:rsid w:val="001C67B3"/>
    <w:rsid w:val="001C6943"/>
    <w:rsid w:val="001C717E"/>
    <w:rsid w:val="001C723C"/>
    <w:rsid w:val="001C72DE"/>
    <w:rsid w:val="001C735F"/>
    <w:rsid w:val="001C77C1"/>
    <w:rsid w:val="001C7B9D"/>
    <w:rsid w:val="001D1305"/>
    <w:rsid w:val="001D1478"/>
    <w:rsid w:val="001D15FE"/>
    <w:rsid w:val="001D15FF"/>
    <w:rsid w:val="001D1F41"/>
    <w:rsid w:val="001D1F57"/>
    <w:rsid w:val="001D2086"/>
    <w:rsid w:val="001D2149"/>
    <w:rsid w:val="001D2BF4"/>
    <w:rsid w:val="001D2D40"/>
    <w:rsid w:val="001D2E5D"/>
    <w:rsid w:val="001D35EF"/>
    <w:rsid w:val="001D3720"/>
    <w:rsid w:val="001D3E0E"/>
    <w:rsid w:val="001D3FE3"/>
    <w:rsid w:val="001D4055"/>
    <w:rsid w:val="001D4176"/>
    <w:rsid w:val="001D481A"/>
    <w:rsid w:val="001D490C"/>
    <w:rsid w:val="001D4CB2"/>
    <w:rsid w:val="001D5004"/>
    <w:rsid w:val="001D546B"/>
    <w:rsid w:val="001D54EB"/>
    <w:rsid w:val="001D5F02"/>
    <w:rsid w:val="001D61DE"/>
    <w:rsid w:val="001D63B6"/>
    <w:rsid w:val="001D656F"/>
    <w:rsid w:val="001D662C"/>
    <w:rsid w:val="001D66E0"/>
    <w:rsid w:val="001D6D10"/>
    <w:rsid w:val="001D7155"/>
    <w:rsid w:val="001D717B"/>
    <w:rsid w:val="001D7498"/>
    <w:rsid w:val="001D782E"/>
    <w:rsid w:val="001E044B"/>
    <w:rsid w:val="001E09DD"/>
    <w:rsid w:val="001E0A32"/>
    <w:rsid w:val="001E0BAF"/>
    <w:rsid w:val="001E0CC1"/>
    <w:rsid w:val="001E166E"/>
    <w:rsid w:val="001E19B8"/>
    <w:rsid w:val="001E1E6F"/>
    <w:rsid w:val="001E224E"/>
    <w:rsid w:val="001E232A"/>
    <w:rsid w:val="001E2641"/>
    <w:rsid w:val="001E29F0"/>
    <w:rsid w:val="001E2C84"/>
    <w:rsid w:val="001E2DBD"/>
    <w:rsid w:val="001E309E"/>
    <w:rsid w:val="001E3635"/>
    <w:rsid w:val="001E3652"/>
    <w:rsid w:val="001E37DD"/>
    <w:rsid w:val="001E4519"/>
    <w:rsid w:val="001E4E83"/>
    <w:rsid w:val="001E4F7D"/>
    <w:rsid w:val="001E52C6"/>
    <w:rsid w:val="001E5302"/>
    <w:rsid w:val="001E558F"/>
    <w:rsid w:val="001E5960"/>
    <w:rsid w:val="001E5AC0"/>
    <w:rsid w:val="001E5C18"/>
    <w:rsid w:val="001E5ED1"/>
    <w:rsid w:val="001E606C"/>
    <w:rsid w:val="001E60CE"/>
    <w:rsid w:val="001E67A8"/>
    <w:rsid w:val="001E6983"/>
    <w:rsid w:val="001E6FA7"/>
    <w:rsid w:val="001E7059"/>
    <w:rsid w:val="001E72F3"/>
    <w:rsid w:val="001E7581"/>
    <w:rsid w:val="001E764E"/>
    <w:rsid w:val="001E76D1"/>
    <w:rsid w:val="001E7C6C"/>
    <w:rsid w:val="001F05BC"/>
    <w:rsid w:val="001F05FF"/>
    <w:rsid w:val="001F0900"/>
    <w:rsid w:val="001F10C6"/>
    <w:rsid w:val="001F139B"/>
    <w:rsid w:val="001F13CE"/>
    <w:rsid w:val="001F1C27"/>
    <w:rsid w:val="001F1DD6"/>
    <w:rsid w:val="001F1FBB"/>
    <w:rsid w:val="001F2A4C"/>
    <w:rsid w:val="001F2CBD"/>
    <w:rsid w:val="001F3183"/>
    <w:rsid w:val="001F31B3"/>
    <w:rsid w:val="001F3589"/>
    <w:rsid w:val="001F41F9"/>
    <w:rsid w:val="001F4AA7"/>
    <w:rsid w:val="001F4CD4"/>
    <w:rsid w:val="001F539A"/>
    <w:rsid w:val="001F5571"/>
    <w:rsid w:val="001F5B8A"/>
    <w:rsid w:val="001F5BB1"/>
    <w:rsid w:val="001F5E13"/>
    <w:rsid w:val="001F60AD"/>
    <w:rsid w:val="001F6412"/>
    <w:rsid w:val="001F64E6"/>
    <w:rsid w:val="001F65BD"/>
    <w:rsid w:val="001F672A"/>
    <w:rsid w:val="001F6A72"/>
    <w:rsid w:val="001F6C6C"/>
    <w:rsid w:val="001F71A7"/>
    <w:rsid w:val="001F7E18"/>
    <w:rsid w:val="00200071"/>
    <w:rsid w:val="002000FB"/>
    <w:rsid w:val="002002E9"/>
    <w:rsid w:val="0020071C"/>
    <w:rsid w:val="002009A8"/>
    <w:rsid w:val="00200A80"/>
    <w:rsid w:val="00200AD0"/>
    <w:rsid w:val="00200CA0"/>
    <w:rsid w:val="00200D08"/>
    <w:rsid w:val="00201070"/>
    <w:rsid w:val="0020132B"/>
    <w:rsid w:val="002014DA"/>
    <w:rsid w:val="0020167E"/>
    <w:rsid w:val="00201D77"/>
    <w:rsid w:val="00201DD0"/>
    <w:rsid w:val="00203051"/>
    <w:rsid w:val="00203A8B"/>
    <w:rsid w:val="00203DF5"/>
    <w:rsid w:val="00204854"/>
    <w:rsid w:val="00204A19"/>
    <w:rsid w:val="00204A48"/>
    <w:rsid w:val="00204F40"/>
    <w:rsid w:val="00205348"/>
    <w:rsid w:val="002054B5"/>
    <w:rsid w:val="00205506"/>
    <w:rsid w:val="00205655"/>
    <w:rsid w:val="0020598E"/>
    <w:rsid w:val="00205B3B"/>
    <w:rsid w:val="00206099"/>
    <w:rsid w:val="002061EA"/>
    <w:rsid w:val="00206229"/>
    <w:rsid w:val="002062BC"/>
    <w:rsid w:val="00206490"/>
    <w:rsid w:val="002064A1"/>
    <w:rsid w:val="002068FA"/>
    <w:rsid w:val="00206D74"/>
    <w:rsid w:val="0020725C"/>
    <w:rsid w:val="00207D1F"/>
    <w:rsid w:val="00207EA4"/>
    <w:rsid w:val="00210772"/>
    <w:rsid w:val="00210798"/>
    <w:rsid w:val="00210E35"/>
    <w:rsid w:val="00211066"/>
    <w:rsid w:val="00211D0E"/>
    <w:rsid w:val="00211ED8"/>
    <w:rsid w:val="00211F90"/>
    <w:rsid w:val="002122A6"/>
    <w:rsid w:val="00212AAA"/>
    <w:rsid w:val="00212E88"/>
    <w:rsid w:val="0021301B"/>
    <w:rsid w:val="0021306F"/>
    <w:rsid w:val="00213139"/>
    <w:rsid w:val="0021348B"/>
    <w:rsid w:val="00213556"/>
    <w:rsid w:val="00213A0E"/>
    <w:rsid w:val="00213BFD"/>
    <w:rsid w:val="00214494"/>
    <w:rsid w:val="0021462D"/>
    <w:rsid w:val="0021463E"/>
    <w:rsid w:val="00214DE2"/>
    <w:rsid w:val="00214E97"/>
    <w:rsid w:val="002152D6"/>
    <w:rsid w:val="00215694"/>
    <w:rsid w:val="0021572F"/>
    <w:rsid w:val="00215A5E"/>
    <w:rsid w:val="00215FB7"/>
    <w:rsid w:val="002170E5"/>
    <w:rsid w:val="0021712A"/>
    <w:rsid w:val="0021729C"/>
    <w:rsid w:val="002174E3"/>
    <w:rsid w:val="00217518"/>
    <w:rsid w:val="00217580"/>
    <w:rsid w:val="0021793A"/>
    <w:rsid w:val="00217A1A"/>
    <w:rsid w:val="00217CFD"/>
    <w:rsid w:val="0022016B"/>
    <w:rsid w:val="002203BD"/>
    <w:rsid w:val="00220562"/>
    <w:rsid w:val="002207B3"/>
    <w:rsid w:val="00220813"/>
    <w:rsid w:val="00220FFC"/>
    <w:rsid w:val="00221300"/>
    <w:rsid w:val="00221C8C"/>
    <w:rsid w:val="00221D19"/>
    <w:rsid w:val="00221E99"/>
    <w:rsid w:val="00221ECF"/>
    <w:rsid w:val="00221F11"/>
    <w:rsid w:val="0022243D"/>
    <w:rsid w:val="00222602"/>
    <w:rsid w:val="00222C71"/>
    <w:rsid w:val="00222D48"/>
    <w:rsid w:val="002234B2"/>
    <w:rsid w:val="00223569"/>
    <w:rsid w:val="002236A3"/>
    <w:rsid w:val="002236C0"/>
    <w:rsid w:val="002237ED"/>
    <w:rsid w:val="00223A87"/>
    <w:rsid w:val="00223AED"/>
    <w:rsid w:val="00223D3C"/>
    <w:rsid w:val="00223DA1"/>
    <w:rsid w:val="00223DEE"/>
    <w:rsid w:val="00224038"/>
    <w:rsid w:val="00224093"/>
    <w:rsid w:val="0022428E"/>
    <w:rsid w:val="002243A9"/>
    <w:rsid w:val="002245FE"/>
    <w:rsid w:val="00224906"/>
    <w:rsid w:val="00224930"/>
    <w:rsid w:val="00224ED1"/>
    <w:rsid w:val="0022511B"/>
    <w:rsid w:val="00225912"/>
    <w:rsid w:val="00225E43"/>
    <w:rsid w:val="00226155"/>
    <w:rsid w:val="00226485"/>
    <w:rsid w:val="00226603"/>
    <w:rsid w:val="0022699C"/>
    <w:rsid w:val="00226D7F"/>
    <w:rsid w:val="0022722A"/>
    <w:rsid w:val="002274F9"/>
    <w:rsid w:val="00227724"/>
    <w:rsid w:val="00227ACB"/>
    <w:rsid w:val="00227E57"/>
    <w:rsid w:val="00230275"/>
    <w:rsid w:val="002302BA"/>
    <w:rsid w:val="0023034F"/>
    <w:rsid w:val="002304F1"/>
    <w:rsid w:val="00230908"/>
    <w:rsid w:val="00230A27"/>
    <w:rsid w:val="00230D36"/>
    <w:rsid w:val="00230FDE"/>
    <w:rsid w:val="0023136F"/>
    <w:rsid w:val="002313AA"/>
    <w:rsid w:val="00231A3F"/>
    <w:rsid w:val="00231A62"/>
    <w:rsid w:val="002327EC"/>
    <w:rsid w:val="00232B81"/>
    <w:rsid w:val="0023322E"/>
    <w:rsid w:val="002337E6"/>
    <w:rsid w:val="002339C8"/>
    <w:rsid w:val="00233B48"/>
    <w:rsid w:val="00233C73"/>
    <w:rsid w:val="00233D2E"/>
    <w:rsid w:val="00234125"/>
    <w:rsid w:val="0023434C"/>
    <w:rsid w:val="00234435"/>
    <w:rsid w:val="002345F6"/>
    <w:rsid w:val="00234972"/>
    <w:rsid w:val="00234A0C"/>
    <w:rsid w:val="00234D22"/>
    <w:rsid w:val="00234F61"/>
    <w:rsid w:val="002350BF"/>
    <w:rsid w:val="002351A5"/>
    <w:rsid w:val="002351C7"/>
    <w:rsid w:val="00235240"/>
    <w:rsid w:val="00235457"/>
    <w:rsid w:val="0023586A"/>
    <w:rsid w:val="00235CFB"/>
    <w:rsid w:val="002363B8"/>
    <w:rsid w:val="00236EC0"/>
    <w:rsid w:val="00236F6A"/>
    <w:rsid w:val="00237019"/>
    <w:rsid w:val="0023734F"/>
    <w:rsid w:val="0023767B"/>
    <w:rsid w:val="002376B7"/>
    <w:rsid w:val="0023779E"/>
    <w:rsid w:val="00237AE9"/>
    <w:rsid w:val="00237BD0"/>
    <w:rsid w:val="00240059"/>
    <w:rsid w:val="00240881"/>
    <w:rsid w:val="00240A92"/>
    <w:rsid w:val="00240B07"/>
    <w:rsid w:val="00240B14"/>
    <w:rsid w:val="00241855"/>
    <w:rsid w:val="00241877"/>
    <w:rsid w:val="00241C4B"/>
    <w:rsid w:val="00241FF4"/>
    <w:rsid w:val="002422DC"/>
    <w:rsid w:val="00242736"/>
    <w:rsid w:val="002427F9"/>
    <w:rsid w:val="00242A72"/>
    <w:rsid w:val="00242C85"/>
    <w:rsid w:val="00242CF7"/>
    <w:rsid w:val="00242E07"/>
    <w:rsid w:val="002430A7"/>
    <w:rsid w:val="002431C3"/>
    <w:rsid w:val="00243467"/>
    <w:rsid w:val="00243511"/>
    <w:rsid w:val="00243A89"/>
    <w:rsid w:val="00243BD5"/>
    <w:rsid w:val="00244AB7"/>
    <w:rsid w:val="00244CB4"/>
    <w:rsid w:val="00244F56"/>
    <w:rsid w:val="00244FF8"/>
    <w:rsid w:val="00245399"/>
    <w:rsid w:val="00245578"/>
    <w:rsid w:val="0024583B"/>
    <w:rsid w:val="00245895"/>
    <w:rsid w:val="00245F56"/>
    <w:rsid w:val="00245FD4"/>
    <w:rsid w:val="002462CE"/>
    <w:rsid w:val="00246600"/>
    <w:rsid w:val="00246AF0"/>
    <w:rsid w:val="002473FA"/>
    <w:rsid w:val="00250031"/>
    <w:rsid w:val="00250201"/>
    <w:rsid w:val="00250C36"/>
    <w:rsid w:val="00250CD8"/>
    <w:rsid w:val="00250F00"/>
    <w:rsid w:val="00250F07"/>
    <w:rsid w:val="00250F5A"/>
    <w:rsid w:val="002523B8"/>
    <w:rsid w:val="00252804"/>
    <w:rsid w:val="00252A53"/>
    <w:rsid w:val="00252B4F"/>
    <w:rsid w:val="00252E5A"/>
    <w:rsid w:val="0025358A"/>
    <w:rsid w:val="002539EF"/>
    <w:rsid w:val="00253A9B"/>
    <w:rsid w:val="0025446C"/>
    <w:rsid w:val="002546A7"/>
    <w:rsid w:val="002546C3"/>
    <w:rsid w:val="0025487F"/>
    <w:rsid w:val="00254C03"/>
    <w:rsid w:val="00254E23"/>
    <w:rsid w:val="00254FDF"/>
    <w:rsid w:val="002550D4"/>
    <w:rsid w:val="002552FC"/>
    <w:rsid w:val="002553A1"/>
    <w:rsid w:val="0025547F"/>
    <w:rsid w:val="0025564C"/>
    <w:rsid w:val="002556FF"/>
    <w:rsid w:val="002558FD"/>
    <w:rsid w:val="00255A0B"/>
    <w:rsid w:val="0025648B"/>
    <w:rsid w:val="00256537"/>
    <w:rsid w:val="002565A7"/>
    <w:rsid w:val="0025691A"/>
    <w:rsid w:val="00256BED"/>
    <w:rsid w:val="002573A2"/>
    <w:rsid w:val="0025744F"/>
    <w:rsid w:val="00257FA6"/>
    <w:rsid w:val="0026009F"/>
    <w:rsid w:val="00260264"/>
    <w:rsid w:val="002609B9"/>
    <w:rsid w:val="002609BF"/>
    <w:rsid w:val="00260BC0"/>
    <w:rsid w:val="002612CA"/>
    <w:rsid w:val="002617BD"/>
    <w:rsid w:val="00261945"/>
    <w:rsid w:val="00261C4F"/>
    <w:rsid w:val="00262340"/>
    <w:rsid w:val="002629EB"/>
    <w:rsid w:val="00262C55"/>
    <w:rsid w:val="00262F0E"/>
    <w:rsid w:val="0026302E"/>
    <w:rsid w:val="002631E2"/>
    <w:rsid w:val="0026344A"/>
    <w:rsid w:val="00263D66"/>
    <w:rsid w:val="00263DB5"/>
    <w:rsid w:val="00263FCE"/>
    <w:rsid w:val="002643C4"/>
    <w:rsid w:val="002643E7"/>
    <w:rsid w:val="002645A9"/>
    <w:rsid w:val="00264881"/>
    <w:rsid w:val="002648B3"/>
    <w:rsid w:val="002648E7"/>
    <w:rsid w:val="00264BD7"/>
    <w:rsid w:val="002653BC"/>
    <w:rsid w:val="0026560C"/>
    <w:rsid w:val="00265BCF"/>
    <w:rsid w:val="00266081"/>
    <w:rsid w:val="002660BF"/>
    <w:rsid w:val="00266220"/>
    <w:rsid w:val="00266688"/>
    <w:rsid w:val="00266FE0"/>
    <w:rsid w:val="00267A5C"/>
    <w:rsid w:val="00267C73"/>
    <w:rsid w:val="0027027E"/>
    <w:rsid w:val="00270733"/>
    <w:rsid w:val="00270784"/>
    <w:rsid w:val="002709D2"/>
    <w:rsid w:val="002710E7"/>
    <w:rsid w:val="00271606"/>
    <w:rsid w:val="00271A9A"/>
    <w:rsid w:val="00271B7D"/>
    <w:rsid w:val="00272752"/>
    <w:rsid w:val="00272785"/>
    <w:rsid w:val="00272EA4"/>
    <w:rsid w:val="00272F88"/>
    <w:rsid w:val="00273B04"/>
    <w:rsid w:val="00273B3D"/>
    <w:rsid w:val="00273F02"/>
    <w:rsid w:val="00274059"/>
    <w:rsid w:val="0027406A"/>
    <w:rsid w:val="002740A8"/>
    <w:rsid w:val="0027416C"/>
    <w:rsid w:val="002744C4"/>
    <w:rsid w:val="002745DD"/>
    <w:rsid w:val="00274925"/>
    <w:rsid w:val="00274ACA"/>
    <w:rsid w:val="00274EDC"/>
    <w:rsid w:val="00275258"/>
    <w:rsid w:val="002756F8"/>
    <w:rsid w:val="00275802"/>
    <w:rsid w:val="002763A8"/>
    <w:rsid w:val="00276C6F"/>
    <w:rsid w:val="00277183"/>
    <w:rsid w:val="0027739A"/>
    <w:rsid w:val="00277429"/>
    <w:rsid w:val="00277A64"/>
    <w:rsid w:val="00277CA1"/>
    <w:rsid w:val="00277E48"/>
    <w:rsid w:val="002800B7"/>
    <w:rsid w:val="002800FB"/>
    <w:rsid w:val="00280151"/>
    <w:rsid w:val="0028078E"/>
    <w:rsid w:val="00280800"/>
    <w:rsid w:val="0028092C"/>
    <w:rsid w:val="0028100D"/>
    <w:rsid w:val="00281209"/>
    <w:rsid w:val="002812A2"/>
    <w:rsid w:val="0028189B"/>
    <w:rsid w:val="00281CBD"/>
    <w:rsid w:val="00281F6E"/>
    <w:rsid w:val="00282335"/>
    <w:rsid w:val="002823BA"/>
    <w:rsid w:val="0028247E"/>
    <w:rsid w:val="00282490"/>
    <w:rsid w:val="00282D3F"/>
    <w:rsid w:val="00283310"/>
    <w:rsid w:val="00283754"/>
    <w:rsid w:val="00283789"/>
    <w:rsid w:val="00283B04"/>
    <w:rsid w:val="00283B3F"/>
    <w:rsid w:val="00283E71"/>
    <w:rsid w:val="00283F37"/>
    <w:rsid w:val="0028401C"/>
    <w:rsid w:val="00284080"/>
    <w:rsid w:val="00284446"/>
    <w:rsid w:val="002846CE"/>
    <w:rsid w:val="00284811"/>
    <w:rsid w:val="00284A21"/>
    <w:rsid w:val="002852BF"/>
    <w:rsid w:val="00285B81"/>
    <w:rsid w:val="00285BD2"/>
    <w:rsid w:val="00286048"/>
    <w:rsid w:val="00286509"/>
    <w:rsid w:val="002866A4"/>
    <w:rsid w:val="00286BF1"/>
    <w:rsid w:val="002876E1"/>
    <w:rsid w:val="002877D8"/>
    <w:rsid w:val="002879CF"/>
    <w:rsid w:val="00287E74"/>
    <w:rsid w:val="00290422"/>
    <w:rsid w:val="0029045F"/>
    <w:rsid w:val="0029083B"/>
    <w:rsid w:val="00290CC8"/>
    <w:rsid w:val="00290DAA"/>
    <w:rsid w:val="00290EFD"/>
    <w:rsid w:val="0029103B"/>
    <w:rsid w:val="002916DB"/>
    <w:rsid w:val="00291AAD"/>
    <w:rsid w:val="002927C0"/>
    <w:rsid w:val="00292888"/>
    <w:rsid w:val="0029289C"/>
    <w:rsid w:val="00292FE1"/>
    <w:rsid w:val="00293604"/>
    <w:rsid w:val="002937EE"/>
    <w:rsid w:val="002937F5"/>
    <w:rsid w:val="002938D3"/>
    <w:rsid w:val="00293EDE"/>
    <w:rsid w:val="00294637"/>
    <w:rsid w:val="00295097"/>
    <w:rsid w:val="00295271"/>
    <w:rsid w:val="002952F0"/>
    <w:rsid w:val="002953A5"/>
    <w:rsid w:val="0029546A"/>
    <w:rsid w:val="00295817"/>
    <w:rsid w:val="00295B52"/>
    <w:rsid w:val="00295C60"/>
    <w:rsid w:val="00295DD6"/>
    <w:rsid w:val="0029629B"/>
    <w:rsid w:val="00296A4E"/>
    <w:rsid w:val="00296D89"/>
    <w:rsid w:val="00296D8E"/>
    <w:rsid w:val="002971BA"/>
    <w:rsid w:val="00297643"/>
    <w:rsid w:val="00297925"/>
    <w:rsid w:val="00297C36"/>
    <w:rsid w:val="002A020F"/>
    <w:rsid w:val="002A06A8"/>
    <w:rsid w:val="002A0ECB"/>
    <w:rsid w:val="002A11C2"/>
    <w:rsid w:val="002A1284"/>
    <w:rsid w:val="002A236C"/>
    <w:rsid w:val="002A252D"/>
    <w:rsid w:val="002A3362"/>
    <w:rsid w:val="002A38BD"/>
    <w:rsid w:val="002A3A45"/>
    <w:rsid w:val="002A3B2F"/>
    <w:rsid w:val="002A3EFF"/>
    <w:rsid w:val="002A4212"/>
    <w:rsid w:val="002A42EA"/>
    <w:rsid w:val="002A47E5"/>
    <w:rsid w:val="002A487E"/>
    <w:rsid w:val="002A48DB"/>
    <w:rsid w:val="002A4AED"/>
    <w:rsid w:val="002A4C29"/>
    <w:rsid w:val="002A51E0"/>
    <w:rsid w:val="002A527F"/>
    <w:rsid w:val="002A586A"/>
    <w:rsid w:val="002A5D08"/>
    <w:rsid w:val="002A6571"/>
    <w:rsid w:val="002A65E6"/>
    <w:rsid w:val="002A6711"/>
    <w:rsid w:val="002A6BAF"/>
    <w:rsid w:val="002A6C9C"/>
    <w:rsid w:val="002A6D87"/>
    <w:rsid w:val="002A6FA0"/>
    <w:rsid w:val="002A767B"/>
    <w:rsid w:val="002A7A59"/>
    <w:rsid w:val="002B0959"/>
    <w:rsid w:val="002B09BD"/>
    <w:rsid w:val="002B0B9F"/>
    <w:rsid w:val="002B1105"/>
    <w:rsid w:val="002B1226"/>
    <w:rsid w:val="002B1310"/>
    <w:rsid w:val="002B13F6"/>
    <w:rsid w:val="002B149C"/>
    <w:rsid w:val="002B1A97"/>
    <w:rsid w:val="002B1EE4"/>
    <w:rsid w:val="002B1F5E"/>
    <w:rsid w:val="002B24A7"/>
    <w:rsid w:val="002B26C8"/>
    <w:rsid w:val="002B2B38"/>
    <w:rsid w:val="002B2B8E"/>
    <w:rsid w:val="002B2C75"/>
    <w:rsid w:val="002B2C94"/>
    <w:rsid w:val="002B2CBC"/>
    <w:rsid w:val="002B302E"/>
    <w:rsid w:val="002B30C2"/>
    <w:rsid w:val="002B3221"/>
    <w:rsid w:val="002B3399"/>
    <w:rsid w:val="002B3580"/>
    <w:rsid w:val="002B385D"/>
    <w:rsid w:val="002B38B4"/>
    <w:rsid w:val="002B3990"/>
    <w:rsid w:val="002B39F3"/>
    <w:rsid w:val="002B3E57"/>
    <w:rsid w:val="002B3F89"/>
    <w:rsid w:val="002B4182"/>
    <w:rsid w:val="002B418D"/>
    <w:rsid w:val="002B44C9"/>
    <w:rsid w:val="002B4A2C"/>
    <w:rsid w:val="002B4F1D"/>
    <w:rsid w:val="002B5050"/>
    <w:rsid w:val="002B50A4"/>
    <w:rsid w:val="002B5266"/>
    <w:rsid w:val="002B5C3D"/>
    <w:rsid w:val="002B5C40"/>
    <w:rsid w:val="002B6363"/>
    <w:rsid w:val="002B66F1"/>
    <w:rsid w:val="002B6B9D"/>
    <w:rsid w:val="002B6F08"/>
    <w:rsid w:val="002B7181"/>
    <w:rsid w:val="002B75D0"/>
    <w:rsid w:val="002B798D"/>
    <w:rsid w:val="002B7A3A"/>
    <w:rsid w:val="002B7BD3"/>
    <w:rsid w:val="002B7DE7"/>
    <w:rsid w:val="002C013E"/>
    <w:rsid w:val="002C056E"/>
    <w:rsid w:val="002C0570"/>
    <w:rsid w:val="002C0593"/>
    <w:rsid w:val="002C07BB"/>
    <w:rsid w:val="002C08C8"/>
    <w:rsid w:val="002C1429"/>
    <w:rsid w:val="002C14CB"/>
    <w:rsid w:val="002C168B"/>
    <w:rsid w:val="002C1741"/>
    <w:rsid w:val="002C1F51"/>
    <w:rsid w:val="002C213E"/>
    <w:rsid w:val="002C2703"/>
    <w:rsid w:val="002C2A3F"/>
    <w:rsid w:val="002C2FED"/>
    <w:rsid w:val="002C3154"/>
    <w:rsid w:val="002C3199"/>
    <w:rsid w:val="002C3834"/>
    <w:rsid w:val="002C4904"/>
    <w:rsid w:val="002C4BFF"/>
    <w:rsid w:val="002C4E99"/>
    <w:rsid w:val="002C518F"/>
    <w:rsid w:val="002C5334"/>
    <w:rsid w:val="002C53E3"/>
    <w:rsid w:val="002C53E7"/>
    <w:rsid w:val="002C54AD"/>
    <w:rsid w:val="002C578F"/>
    <w:rsid w:val="002C5E54"/>
    <w:rsid w:val="002C5EC0"/>
    <w:rsid w:val="002C69DB"/>
    <w:rsid w:val="002C735F"/>
    <w:rsid w:val="002C76EC"/>
    <w:rsid w:val="002C79BB"/>
    <w:rsid w:val="002D00D6"/>
    <w:rsid w:val="002D09C8"/>
    <w:rsid w:val="002D0B02"/>
    <w:rsid w:val="002D0C77"/>
    <w:rsid w:val="002D0EDD"/>
    <w:rsid w:val="002D0FDB"/>
    <w:rsid w:val="002D1A61"/>
    <w:rsid w:val="002D2FF3"/>
    <w:rsid w:val="002D3DDD"/>
    <w:rsid w:val="002D3E86"/>
    <w:rsid w:val="002D4011"/>
    <w:rsid w:val="002D4175"/>
    <w:rsid w:val="002D466A"/>
    <w:rsid w:val="002D476F"/>
    <w:rsid w:val="002D4D19"/>
    <w:rsid w:val="002D4D57"/>
    <w:rsid w:val="002D4ED2"/>
    <w:rsid w:val="002D532C"/>
    <w:rsid w:val="002D544E"/>
    <w:rsid w:val="002D5D0E"/>
    <w:rsid w:val="002D5DD6"/>
    <w:rsid w:val="002D604B"/>
    <w:rsid w:val="002D6A8E"/>
    <w:rsid w:val="002D6AEB"/>
    <w:rsid w:val="002D6D00"/>
    <w:rsid w:val="002D6D62"/>
    <w:rsid w:val="002D71D3"/>
    <w:rsid w:val="002D7268"/>
    <w:rsid w:val="002D79B9"/>
    <w:rsid w:val="002D7D68"/>
    <w:rsid w:val="002E090E"/>
    <w:rsid w:val="002E1392"/>
    <w:rsid w:val="002E149C"/>
    <w:rsid w:val="002E2B80"/>
    <w:rsid w:val="002E35C1"/>
    <w:rsid w:val="002E38AB"/>
    <w:rsid w:val="002E39ED"/>
    <w:rsid w:val="002E3AA2"/>
    <w:rsid w:val="002E3B26"/>
    <w:rsid w:val="002E404B"/>
    <w:rsid w:val="002E422F"/>
    <w:rsid w:val="002E42D0"/>
    <w:rsid w:val="002E42E2"/>
    <w:rsid w:val="002E44A4"/>
    <w:rsid w:val="002E4DF6"/>
    <w:rsid w:val="002E4FAA"/>
    <w:rsid w:val="002E567C"/>
    <w:rsid w:val="002E56C4"/>
    <w:rsid w:val="002E5834"/>
    <w:rsid w:val="002E5937"/>
    <w:rsid w:val="002E5D4A"/>
    <w:rsid w:val="002E5DFF"/>
    <w:rsid w:val="002E5E6A"/>
    <w:rsid w:val="002E60C4"/>
    <w:rsid w:val="002E6388"/>
    <w:rsid w:val="002E67AA"/>
    <w:rsid w:val="002E7200"/>
    <w:rsid w:val="002E76DA"/>
    <w:rsid w:val="002E78F4"/>
    <w:rsid w:val="002E7C54"/>
    <w:rsid w:val="002E7F9E"/>
    <w:rsid w:val="002F0110"/>
    <w:rsid w:val="002F013C"/>
    <w:rsid w:val="002F0329"/>
    <w:rsid w:val="002F1305"/>
    <w:rsid w:val="002F1655"/>
    <w:rsid w:val="002F19F7"/>
    <w:rsid w:val="002F1B32"/>
    <w:rsid w:val="002F215A"/>
    <w:rsid w:val="002F2448"/>
    <w:rsid w:val="002F2512"/>
    <w:rsid w:val="002F2880"/>
    <w:rsid w:val="002F29DB"/>
    <w:rsid w:val="002F2E79"/>
    <w:rsid w:val="002F2F07"/>
    <w:rsid w:val="002F310F"/>
    <w:rsid w:val="002F3544"/>
    <w:rsid w:val="002F3586"/>
    <w:rsid w:val="002F39C6"/>
    <w:rsid w:val="002F3AC4"/>
    <w:rsid w:val="002F3E5A"/>
    <w:rsid w:val="002F42A3"/>
    <w:rsid w:val="002F452A"/>
    <w:rsid w:val="002F45E8"/>
    <w:rsid w:val="002F4AD9"/>
    <w:rsid w:val="002F4B94"/>
    <w:rsid w:val="002F4C1F"/>
    <w:rsid w:val="002F4CCC"/>
    <w:rsid w:val="002F4E27"/>
    <w:rsid w:val="002F4F6B"/>
    <w:rsid w:val="002F6BB1"/>
    <w:rsid w:val="002F6FC2"/>
    <w:rsid w:val="002F71C9"/>
    <w:rsid w:val="002F786B"/>
    <w:rsid w:val="002F786D"/>
    <w:rsid w:val="002F7ABF"/>
    <w:rsid w:val="002F7CFC"/>
    <w:rsid w:val="002F7FD1"/>
    <w:rsid w:val="00300099"/>
    <w:rsid w:val="0030032D"/>
    <w:rsid w:val="00300587"/>
    <w:rsid w:val="00300A4B"/>
    <w:rsid w:val="00300CD7"/>
    <w:rsid w:val="00300F3F"/>
    <w:rsid w:val="00301454"/>
    <w:rsid w:val="003014B5"/>
    <w:rsid w:val="00301A48"/>
    <w:rsid w:val="00303190"/>
    <w:rsid w:val="003034E5"/>
    <w:rsid w:val="0030373A"/>
    <w:rsid w:val="00303B0D"/>
    <w:rsid w:val="00303CAC"/>
    <w:rsid w:val="00304657"/>
    <w:rsid w:val="0030485A"/>
    <w:rsid w:val="003051DB"/>
    <w:rsid w:val="0030541B"/>
    <w:rsid w:val="0030547B"/>
    <w:rsid w:val="00305517"/>
    <w:rsid w:val="00305585"/>
    <w:rsid w:val="003058D8"/>
    <w:rsid w:val="00305948"/>
    <w:rsid w:val="00305A96"/>
    <w:rsid w:val="00305B4C"/>
    <w:rsid w:val="00305E1F"/>
    <w:rsid w:val="00305F2A"/>
    <w:rsid w:val="00306E82"/>
    <w:rsid w:val="00306EC1"/>
    <w:rsid w:val="00306FC6"/>
    <w:rsid w:val="0030706C"/>
    <w:rsid w:val="00307203"/>
    <w:rsid w:val="00307410"/>
    <w:rsid w:val="003076A3"/>
    <w:rsid w:val="00307CC3"/>
    <w:rsid w:val="00307FC9"/>
    <w:rsid w:val="003101AD"/>
    <w:rsid w:val="003101B1"/>
    <w:rsid w:val="00310427"/>
    <w:rsid w:val="003106B0"/>
    <w:rsid w:val="00310894"/>
    <w:rsid w:val="00310F4C"/>
    <w:rsid w:val="00311403"/>
    <w:rsid w:val="00311C06"/>
    <w:rsid w:val="00311D0C"/>
    <w:rsid w:val="00311D26"/>
    <w:rsid w:val="00312077"/>
    <w:rsid w:val="003120F9"/>
    <w:rsid w:val="0031280B"/>
    <w:rsid w:val="00313129"/>
    <w:rsid w:val="00313508"/>
    <w:rsid w:val="003135B3"/>
    <w:rsid w:val="00313728"/>
    <w:rsid w:val="00313972"/>
    <w:rsid w:val="00313D46"/>
    <w:rsid w:val="003147B5"/>
    <w:rsid w:val="00314853"/>
    <w:rsid w:val="00314BDA"/>
    <w:rsid w:val="00314DB9"/>
    <w:rsid w:val="00315758"/>
    <w:rsid w:val="0031585D"/>
    <w:rsid w:val="003159DD"/>
    <w:rsid w:val="00315D37"/>
    <w:rsid w:val="00315E48"/>
    <w:rsid w:val="00315EF4"/>
    <w:rsid w:val="0031650A"/>
    <w:rsid w:val="003165EA"/>
    <w:rsid w:val="00316658"/>
    <w:rsid w:val="003167D3"/>
    <w:rsid w:val="00316D09"/>
    <w:rsid w:val="0031702F"/>
    <w:rsid w:val="003171B4"/>
    <w:rsid w:val="00317314"/>
    <w:rsid w:val="00317AA5"/>
    <w:rsid w:val="00317B64"/>
    <w:rsid w:val="00317E9B"/>
    <w:rsid w:val="00317F95"/>
    <w:rsid w:val="003201C0"/>
    <w:rsid w:val="00320351"/>
    <w:rsid w:val="00320488"/>
    <w:rsid w:val="00321023"/>
    <w:rsid w:val="00321C96"/>
    <w:rsid w:val="0032267F"/>
    <w:rsid w:val="00322914"/>
    <w:rsid w:val="003229A8"/>
    <w:rsid w:val="00322CF9"/>
    <w:rsid w:val="00322FBF"/>
    <w:rsid w:val="003231E1"/>
    <w:rsid w:val="00323511"/>
    <w:rsid w:val="00323E7B"/>
    <w:rsid w:val="0032423F"/>
    <w:rsid w:val="00324A19"/>
    <w:rsid w:val="00324A49"/>
    <w:rsid w:val="00325368"/>
    <w:rsid w:val="00325F45"/>
    <w:rsid w:val="00325F7A"/>
    <w:rsid w:val="00325F89"/>
    <w:rsid w:val="003260CE"/>
    <w:rsid w:val="003261A1"/>
    <w:rsid w:val="0032646E"/>
    <w:rsid w:val="00326472"/>
    <w:rsid w:val="00326800"/>
    <w:rsid w:val="003268D8"/>
    <w:rsid w:val="00326951"/>
    <w:rsid w:val="00326A54"/>
    <w:rsid w:val="00326AC0"/>
    <w:rsid w:val="00326D44"/>
    <w:rsid w:val="0032706E"/>
    <w:rsid w:val="003276F4"/>
    <w:rsid w:val="00327DE3"/>
    <w:rsid w:val="00327EE5"/>
    <w:rsid w:val="003302D9"/>
    <w:rsid w:val="00330846"/>
    <w:rsid w:val="003309F1"/>
    <w:rsid w:val="003311AB"/>
    <w:rsid w:val="00331238"/>
    <w:rsid w:val="00331F64"/>
    <w:rsid w:val="003320AB"/>
    <w:rsid w:val="003323A0"/>
    <w:rsid w:val="003328D7"/>
    <w:rsid w:val="003328FD"/>
    <w:rsid w:val="0033291C"/>
    <w:rsid w:val="00332D42"/>
    <w:rsid w:val="00332FA5"/>
    <w:rsid w:val="00333033"/>
    <w:rsid w:val="00333335"/>
    <w:rsid w:val="00333336"/>
    <w:rsid w:val="003337B9"/>
    <w:rsid w:val="00333C07"/>
    <w:rsid w:val="00333FFE"/>
    <w:rsid w:val="00334256"/>
    <w:rsid w:val="00335D54"/>
    <w:rsid w:val="0033632A"/>
    <w:rsid w:val="0033669C"/>
    <w:rsid w:val="003367FC"/>
    <w:rsid w:val="00336A1D"/>
    <w:rsid w:val="00336A54"/>
    <w:rsid w:val="003372A2"/>
    <w:rsid w:val="0033740E"/>
    <w:rsid w:val="00337CBC"/>
    <w:rsid w:val="00337DFB"/>
    <w:rsid w:val="00337E73"/>
    <w:rsid w:val="00340709"/>
    <w:rsid w:val="00340754"/>
    <w:rsid w:val="003409D4"/>
    <w:rsid w:val="00340AE4"/>
    <w:rsid w:val="00340CA8"/>
    <w:rsid w:val="00340ED0"/>
    <w:rsid w:val="00340FEC"/>
    <w:rsid w:val="00341450"/>
    <w:rsid w:val="003419C2"/>
    <w:rsid w:val="00341D6B"/>
    <w:rsid w:val="00341E5D"/>
    <w:rsid w:val="003422E9"/>
    <w:rsid w:val="003422FA"/>
    <w:rsid w:val="0034272E"/>
    <w:rsid w:val="003427E3"/>
    <w:rsid w:val="00342813"/>
    <w:rsid w:val="00342B05"/>
    <w:rsid w:val="00342F07"/>
    <w:rsid w:val="00342F9F"/>
    <w:rsid w:val="00343014"/>
    <w:rsid w:val="00343384"/>
    <w:rsid w:val="00343683"/>
    <w:rsid w:val="00343841"/>
    <w:rsid w:val="00343E2B"/>
    <w:rsid w:val="0034443C"/>
    <w:rsid w:val="0034457F"/>
    <w:rsid w:val="003459C0"/>
    <w:rsid w:val="00345C8A"/>
    <w:rsid w:val="00346468"/>
    <w:rsid w:val="0034668B"/>
    <w:rsid w:val="00346C00"/>
    <w:rsid w:val="00347047"/>
    <w:rsid w:val="003472C4"/>
    <w:rsid w:val="00347515"/>
    <w:rsid w:val="00347BF3"/>
    <w:rsid w:val="00347F97"/>
    <w:rsid w:val="003505CC"/>
    <w:rsid w:val="0035063D"/>
    <w:rsid w:val="00351882"/>
    <w:rsid w:val="00351AB7"/>
    <w:rsid w:val="00352049"/>
    <w:rsid w:val="00352169"/>
    <w:rsid w:val="0035233A"/>
    <w:rsid w:val="003529EC"/>
    <w:rsid w:val="00352ABD"/>
    <w:rsid w:val="00352F2D"/>
    <w:rsid w:val="00352F93"/>
    <w:rsid w:val="00353442"/>
    <w:rsid w:val="00353E29"/>
    <w:rsid w:val="00353FCD"/>
    <w:rsid w:val="0035424A"/>
    <w:rsid w:val="00354368"/>
    <w:rsid w:val="003543EB"/>
    <w:rsid w:val="00354E91"/>
    <w:rsid w:val="00354F2A"/>
    <w:rsid w:val="00355166"/>
    <w:rsid w:val="003551ED"/>
    <w:rsid w:val="00355485"/>
    <w:rsid w:val="00355494"/>
    <w:rsid w:val="003556D1"/>
    <w:rsid w:val="00355830"/>
    <w:rsid w:val="00355B47"/>
    <w:rsid w:val="00355FF8"/>
    <w:rsid w:val="003561DC"/>
    <w:rsid w:val="00356320"/>
    <w:rsid w:val="00356357"/>
    <w:rsid w:val="00356BBE"/>
    <w:rsid w:val="00356FE1"/>
    <w:rsid w:val="00357579"/>
    <w:rsid w:val="0035782B"/>
    <w:rsid w:val="00360766"/>
    <w:rsid w:val="00360901"/>
    <w:rsid w:val="00360C0D"/>
    <w:rsid w:val="0036103F"/>
    <w:rsid w:val="003617A8"/>
    <w:rsid w:val="00362BD0"/>
    <w:rsid w:val="0036348A"/>
    <w:rsid w:val="00363A1B"/>
    <w:rsid w:val="00363A4E"/>
    <w:rsid w:val="003642DD"/>
    <w:rsid w:val="003642E2"/>
    <w:rsid w:val="00364782"/>
    <w:rsid w:val="003648D8"/>
    <w:rsid w:val="00364D4B"/>
    <w:rsid w:val="00364F0F"/>
    <w:rsid w:val="00365232"/>
    <w:rsid w:val="003653B6"/>
    <w:rsid w:val="00365552"/>
    <w:rsid w:val="00366000"/>
    <w:rsid w:val="00366458"/>
    <w:rsid w:val="003668CC"/>
    <w:rsid w:val="003669EC"/>
    <w:rsid w:val="00366B19"/>
    <w:rsid w:val="00366D04"/>
    <w:rsid w:val="00366DB7"/>
    <w:rsid w:val="00366E5B"/>
    <w:rsid w:val="0036712F"/>
    <w:rsid w:val="00367926"/>
    <w:rsid w:val="00367BF7"/>
    <w:rsid w:val="00367C98"/>
    <w:rsid w:val="00367E14"/>
    <w:rsid w:val="0037052D"/>
    <w:rsid w:val="00370931"/>
    <w:rsid w:val="00370DA7"/>
    <w:rsid w:val="003712E1"/>
    <w:rsid w:val="0037164F"/>
    <w:rsid w:val="00371A34"/>
    <w:rsid w:val="00371B86"/>
    <w:rsid w:val="00371EFB"/>
    <w:rsid w:val="00372242"/>
    <w:rsid w:val="00372C4B"/>
    <w:rsid w:val="00372CA8"/>
    <w:rsid w:val="0037320A"/>
    <w:rsid w:val="003733A6"/>
    <w:rsid w:val="00373920"/>
    <w:rsid w:val="00373C60"/>
    <w:rsid w:val="00373D10"/>
    <w:rsid w:val="0037400C"/>
    <w:rsid w:val="00374180"/>
    <w:rsid w:val="00374308"/>
    <w:rsid w:val="003744E0"/>
    <w:rsid w:val="00374600"/>
    <w:rsid w:val="003746C5"/>
    <w:rsid w:val="003748EC"/>
    <w:rsid w:val="00374F79"/>
    <w:rsid w:val="0037509B"/>
    <w:rsid w:val="00375742"/>
    <w:rsid w:val="00375A7B"/>
    <w:rsid w:val="00376267"/>
    <w:rsid w:val="0037633B"/>
    <w:rsid w:val="00376DA5"/>
    <w:rsid w:val="00376FDA"/>
    <w:rsid w:val="00377B7C"/>
    <w:rsid w:val="00377C4F"/>
    <w:rsid w:val="00380128"/>
    <w:rsid w:val="003801C9"/>
    <w:rsid w:val="003805F8"/>
    <w:rsid w:val="00380860"/>
    <w:rsid w:val="00380E20"/>
    <w:rsid w:val="00381122"/>
    <w:rsid w:val="003815A5"/>
    <w:rsid w:val="003816C1"/>
    <w:rsid w:val="00381854"/>
    <w:rsid w:val="00382459"/>
    <w:rsid w:val="003826BF"/>
    <w:rsid w:val="003826D8"/>
    <w:rsid w:val="00382847"/>
    <w:rsid w:val="003832E9"/>
    <w:rsid w:val="003833C1"/>
    <w:rsid w:val="003834A9"/>
    <w:rsid w:val="003836F8"/>
    <w:rsid w:val="00383A58"/>
    <w:rsid w:val="00383B9F"/>
    <w:rsid w:val="00384D8A"/>
    <w:rsid w:val="003852A2"/>
    <w:rsid w:val="00385A02"/>
    <w:rsid w:val="00385C7D"/>
    <w:rsid w:val="003863BA"/>
    <w:rsid w:val="0038665B"/>
    <w:rsid w:val="0038667E"/>
    <w:rsid w:val="00386D1B"/>
    <w:rsid w:val="00387526"/>
    <w:rsid w:val="003876BF"/>
    <w:rsid w:val="003878C4"/>
    <w:rsid w:val="0039004F"/>
    <w:rsid w:val="003902EE"/>
    <w:rsid w:val="00390315"/>
    <w:rsid w:val="00390567"/>
    <w:rsid w:val="00391B4C"/>
    <w:rsid w:val="00391DB5"/>
    <w:rsid w:val="00392234"/>
    <w:rsid w:val="00392352"/>
    <w:rsid w:val="00392560"/>
    <w:rsid w:val="00392CFD"/>
    <w:rsid w:val="00392D7E"/>
    <w:rsid w:val="00393179"/>
    <w:rsid w:val="0039343F"/>
    <w:rsid w:val="003940EC"/>
    <w:rsid w:val="003947F1"/>
    <w:rsid w:val="00394F33"/>
    <w:rsid w:val="00394F6F"/>
    <w:rsid w:val="0039545C"/>
    <w:rsid w:val="00395626"/>
    <w:rsid w:val="00396005"/>
    <w:rsid w:val="003969B3"/>
    <w:rsid w:val="003969BF"/>
    <w:rsid w:val="00396C5C"/>
    <w:rsid w:val="00396EDB"/>
    <w:rsid w:val="00396F67"/>
    <w:rsid w:val="0039708E"/>
    <w:rsid w:val="0039770D"/>
    <w:rsid w:val="003A0023"/>
    <w:rsid w:val="003A153B"/>
    <w:rsid w:val="003A199D"/>
    <w:rsid w:val="003A19C5"/>
    <w:rsid w:val="003A1C3D"/>
    <w:rsid w:val="003A1F86"/>
    <w:rsid w:val="003A2269"/>
    <w:rsid w:val="003A2489"/>
    <w:rsid w:val="003A2566"/>
    <w:rsid w:val="003A3D1D"/>
    <w:rsid w:val="003A3DB3"/>
    <w:rsid w:val="003A3F79"/>
    <w:rsid w:val="003A468D"/>
    <w:rsid w:val="003A4A24"/>
    <w:rsid w:val="003A4A76"/>
    <w:rsid w:val="003A517B"/>
    <w:rsid w:val="003A552D"/>
    <w:rsid w:val="003A569B"/>
    <w:rsid w:val="003A5842"/>
    <w:rsid w:val="003A5974"/>
    <w:rsid w:val="003A5BA9"/>
    <w:rsid w:val="003A68D6"/>
    <w:rsid w:val="003A6B71"/>
    <w:rsid w:val="003A7340"/>
    <w:rsid w:val="003A759C"/>
    <w:rsid w:val="003A7709"/>
    <w:rsid w:val="003A7AA5"/>
    <w:rsid w:val="003A7D5F"/>
    <w:rsid w:val="003B0079"/>
    <w:rsid w:val="003B00B4"/>
    <w:rsid w:val="003B0631"/>
    <w:rsid w:val="003B0749"/>
    <w:rsid w:val="003B0A3C"/>
    <w:rsid w:val="003B0C6C"/>
    <w:rsid w:val="003B1609"/>
    <w:rsid w:val="003B2011"/>
    <w:rsid w:val="003B286B"/>
    <w:rsid w:val="003B3191"/>
    <w:rsid w:val="003B31E5"/>
    <w:rsid w:val="003B392A"/>
    <w:rsid w:val="003B3E54"/>
    <w:rsid w:val="003B49EB"/>
    <w:rsid w:val="003B4B0D"/>
    <w:rsid w:val="003B4BD6"/>
    <w:rsid w:val="003B4EF2"/>
    <w:rsid w:val="003B56CE"/>
    <w:rsid w:val="003B5C2D"/>
    <w:rsid w:val="003B63D7"/>
    <w:rsid w:val="003B66DF"/>
    <w:rsid w:val="003B6872"/>
    <w:rsid w:val="003B6D90"/>
    <w:rsid w:val="003B70BE"/>
    <w:rsid w:val="003B7179"/>
    <w:rsid w:val="003B7735"/>
    <w:rsid w:val="003B7860"/>
    <w:rsid w:val="003C06E0"/>
    <w:rsid w:val="003C1259"/>
    <w:rsid w:val="003C146D"/>
    <w:rsid w:val="003C1723"/>
    <w:rsid w:val="003C1778"/>
    <w:rsid w:val="003C19CF"/>
    <w:rsid w:val="003C20EE"/>
    <w:rsid w:val="003C22AF"/>
    <w:rsid w:val="003C2E83"/>
    <w:rsid w:val="003C3049"/>
    <w:rsid w:val="003C311F"/>
    <w:rsid w:val="003C36BA"/>
    <w:rsid w:val="003C3CB3"/>
    <w:rsid w:val="003C47CB"/>
    <w:rsid w:val="003C48F7"/>
    <w:rsid w:val="003C4E44"/>
    <w:rsid w:val="003C5443"/>
    <w:rsid w:val="003C5626"/>
    <w:rsid w:val="003C56EA"/>
    <w:rsid w:val="003C5706"/>
    <w:rsid w:val="003C6050"/>
    <w:rsid w:val="003C6069"/>
    <w:rsid w:val="003C60CE"/>
    <w:rsid w:val="003C6534"/>
    <w:rsid w:val="003C668E"/>
    <w:rsid w:val="003C67E2"/>
    <w:rsid w:val="003C7292"/>
    <w:rsid w:val="003C76B0"/>
    <w:rsid w:val="003C7B31"/>
    <w:rsid w:val="003C7DDF"/>
    <w:rsid w:val="003D0B4E"/>
    <w:rsid w:val="003D0D6D"/>
    <w:rsid w:val="003D1125"/>
    <w:rsid w:val="003D11F8"/>
    <w:rsid w:val="003D12D7"/>
    <w:rsid w:val="003D16E4"/>
    <w:rsid w:val="003D21E4"/>
    <w:rsid w:val="003D23D5"/>
    <w:rsid w:val="003D2909"/>
    <w:rsid w:val="003D2993"/>
    <w:rsid w:val="003D3248"/>
    <w:rsid w:val="003D3A9C"/>
    <w:rsid w:val="003D3CAC"/>
    <w:rsid w:val="003D3E12"/>
    <w:rsid w:val="003D3F93"/>
    <w:rsid w:val="003D49AE"/>
    <w:rsid w:val="003D4E5B"/>
    <w:rsid w:val="003D5458"/>
    <w:rsid w:val="003D5553"/>
    <w:rsid w:val="003D5673"/>
    <w:rsid w:val="003D5F4B"/>
    <w:rsid w:val="003D6263"/>
    <w:rsid w:val="003D6282"/>
    <w:rsid w:val="003D6472"/>
    <w:rsid w:val="003D655B"/>
    <w:rsid w:val="003D6BFB"/>
    <w:rsid w:val="003D6C41"/>
    <w:rsid w:val="003D6EF9"/>
    <w:rsid w:val="003D7454"/>
    <w:rsid w:val="003D7939"/>
    <w:rsid w:val="003D7F61"/>
    <w:rsid w:val="003E0549"/>
    <w:rsid w:val="003E08FB"/>
    <w:rsid w:val="003E1A6B"/>
    <w:rsid w:val="003E1A97"/>
    <w:rsid w:val="003E1CBA"/>
    <w:rsid w:val="003E1EE9"/>
    <w:rsid w:val="003E1FEC"/>
    <w:rsid w:val="003E20DC"/>
    <w:rsid w:val="003E22B7"/>
    <w:rsid w:val="003E3841"/>
    <w:rsid w:val="003E3F6F"/>
    <w:rsid w:val="003E40CB"/>
    <w:rsid w:val="003E4CD9"/>
    <w:rsid w:val="003E5328"/>
    <w:rsid w:val="003E5448"/>
    <w:rsid w:val="003E5457"/>
    <w:rsid w:val="003E5892"/>
    <w:rsid w:val="003E5E3A"/>
    <w:rsid w:val="003E5F7A"/>
    <w:rsid w:val="003E6589"/>
    <w:rsid w:val="003E65F2"/>
    <w:rsid w:val="003E695D"/>
    <w:rsid w:val="003E6C52"/>
    <w:rsid w:val="003E6F0E"/>
    <w:rsid w:val="003E7A11"/>
    <w:rsid w:val="003E7ABA"/>
    <w:rsid w:val="003E7BA4"/>
    <w:rsid w:val="003E7BDF"/>
    <w:rsid w:val="003E7C8C"/>
    <w:rsid w:val="003F01DE"/>
    <w:rsid w:val="003F047E"/>
    <w:rsid w:val="003F04D9"/>
    <w:rsid w:val="003F08AC"/>
    <w:rsid w:val="003F12FC"/>
    <w:rsid w:val="003F1705"/>
    <w:rsid w:val="003F1A54"/>
    <w:rsid w:val="003F1C68"/>
    <w:rsid w:val="003F2156"/>
    <w:rsid w:val="003F21D9"/>
    <w:rsid w:val="003F230F"/>
    <w:rsid w:val="003F286D"/>
    <w:rsid w:val="003F2D18"/>
    <w:rsid w:val="003F306D"/>
    <w:rsid w:val="003F370B"/>
    <w:rsid w:val="003F3A14"/>
    <w:rsid w:val="003F3D65"/>
    <w:rsid w:val="003F5146"/>
    <w:rsid w:val="003F5897"/>
    <w:rsid w:val="003F590F"/>
    <w:rsid w:val="003F5BDE"/>
    <w:rsid w:val="003F5F61"/>
    <w:rsid w:val="003F5FD5"/>
    <w:rsid w:val="003F60C3"/>
    <w:rsid w:val="003F6561"/>
    <w:rsid w:val="003F676D"/>
    <w:rsid w:val="003F690A"/>
    <w:rsid w:val="003F700D"/>
    <w:rsid w:val="003F7074"/>
    <w:rsid w:val="003F7785"/>
    <w:rsid w:val="003F7904"/>
    <w:rsid w:val="004001BD"/>
    <w:rsid w:val="0040050C"/>
    <w:rsid w:val="00400520"/>
    <w:rsid w:val="00400830"/>
    <w:rsid w:val="00400CED"/>
    <w:rsid w:val="00400DA6"/>
    <w:rsid w:val="00400E5C"/>
    <w:rsid w:val="00400F2F"/>
    <w:rsid w:val="004015B7"/>
    <w:rsid w:val="00401847"/>
    <w:rsid w:val="00401B76"/>
    <w:rsid w:val="004023FD"/>
    <w:rsid w:val="00403263"/>
    <w:rsid w:val="0040338A"/>
    <w:rsid w:val="0040373A"/>
    <w:rsid w:val="00403819"/>
    <w:rsid w:val="00403AE6"/>
    <w:rsid w:val="00403C5A"/>
    <w:rsid w:val="00403E16"/>
    <w:rsid w:val="00404084"/>
    <w:rsid w:val="00404482"/>
    <w:rsid w:val="00404579"/>
    <w:rsid w:val="00405429"/>
    <w:rsid w:val="004056FE"/>
    <w:rsid w:val="004058E5"/>
    <w:rsid w:val="00405A43"/>
    <w:rsid w:val="00405C5A"/>
    <w:rsid w:val="00405C6F"/>
    <w:rsid w:val="00405ED5"/>
    <w:rsid w:val="004060E9"/>
    <w:rsid w:val="00406431"/>
    <w:rsid w:val="00406808"/>
    <w:rsid w:val="00406989"/>
    <w:rsid w:val="00407506"/>
    <w:rsid w:val="00407544"/>
    <w:rsid w:val="0040794A"/>
    <w:rsid w:val="00407F1B"/>
    <w:rsid w:val="004100CC"/>
    <w:rsid w:val="0041066D"/>
    <w:rsid w:val="00410924"/>
    <w:rsid w:val="00410D02"/>
    <w:rsid w:val="00410DB2"/>
    <w:rsid w:val="004112EA"/>
    <w:rsid w:val="00411406"/>
    <w:rsid w:val="00411490"/>
    <w:rsid w:val="00412068"/>
    <w:rsid w:val="0041228B"/>
    <w:rsid w:val="0041257C"/>
    <w:rsid w:val="00412CF5"/>
    <w:rsid w:val="00412DD5"/>
    <w:rsid w:val="0041357D"/>
    <w:rsid w:val="00413644"/>
    <w:rsid w:val="004136D7"/>
    <w:rsid w:val="004140E4"/>
    <w:rsid w:val="004142DB"/>
    <w:rsid w:val="004150C0"/>
    <w:rsid w:val="00415152"/>
    <w:rsid w:val="004152FA"/>
    <w:rsid w:val="004154DF"/>
    <w:rsid w:val="00415927"/>
    <w:rsid w:val="004159D7"/>
    <w:rsid w:val="00415A72"/>
    <w:rsid w:val="00415C2B"/>
    <w:rsid w:val="0041655B"/>
    <w:rsid w:val="00416736"/>
    <w:rsid w:val="004168E0"/>
    <w:rsid w:val="00416945"/>
    <w:rsid w:val="00416CF7"/>
    <w:rsid w:val="00417414"/>
    <w:rsid w:val="004174E5"/>
    <w:rsid w:val="004175BF"/>
    <w:rsid w:val="00417614"/>
    <w:rsid w:val="004177E8"/>
    <w:rsid w:val="00417B61"/>
    <w:rsid w:val="00417D66"/>
    <w:rsid w:val="00417F76"/>
    <w:rsid w:val="00420074"/>
    <w:rsid w:val="004204E7"/>
    <w:rsid w:val="0042085D"/>
    <w:rsid w:val="00420D3A"/>
    <w:rsid w:val="00420E44"/>
    <w:rsid w:val="00421540"/>
    <w:rsid w:val="00421707"/>
    <w:rsid w:val="00421798"/>
    <w:rsid w:val="004217A9"/>
    <w:rsid w:val="00421830"/>
    <w:rsid w:val="00421B69"/>
    <w:rsid w:val="004221EC"/>
    <w:rsid w:val="00422299"/>
    <w:rsid w:val="004225D6"/>
    <w:rsid w:val="00422612"/>
    <w:rsid w:val="00422AE9"/>
    <w:rsid w:val="004235E2"/>
    <w:rsid w:val="004239CA"/>
    <w:rsid w:val="00423DDE"/>
    <w:rsid w:val="00423E19"/>
    <w:rsid w:val="00423FE6"/>
    <w:rsid w:val="0042420A"/>
    <w:rsid w:val="00424396"/>
    <w:rsid w:val="00424484"/>
    <w:rsid w:val="00424606"/>
    <w:rsid w:val="00424723"/>
    <w:rsid w:val="004252FD"/>
    <w:rsid w:val="0042568C"/>
    <w:rsid w:val="004258B1"/>
    <w:rsid w:val="00425C8D"/>
    <w:rsid w:val="00425D3F"/>
    <w:rsid w:val="00426397"/>
    <w:rsid w:val="004263EF"/>
    <w:rsid w:val="004264F6"/>
    <w:rsid w:val="00426871"/>
    <w:rsid w:val="00427507"/>
    <w:rsid w:val="0042769F"/>
    <w:rsid w:val="0042775E"/>
    <w:rsid w:val="00427ACD"/>
    <w:rsid w:val="00430046"/>
    <w:rsid w:val="0043006A"/>
    <w:rsid w:val="004304D1"/>
    <w:rsid w:val="004312C3"/>
    <w:rsid w:val="004314EC"/>
    <w:rsid w:val="004317FC"/>
    <w:rsid w:val="00431B29"/>
    <w:rsid w:val="00432283"/>
    <w:rsid w:val="004322DE"/>
    <w:rsid w:val="0043233F"/>
    <w:rsid w:val="00432659"/>
    <w:rsid w:val="00432A69"/>
    <w:rsid w:val="00432B1D"/>
    <w:rsid w:val="00432E2F"/>
    <w:rsid w:val="00432E93"/>
    <w:rsid w:val="0043302D"/>
    <w:rsid w:val="004331C5"/>
    <w:rsid w:val="004333C0"/>
    <w:rsid w:val="00433B35"/>
    <w:rsid w:val="0043425C"/>
    <w:rsid w:val="00435925"/>
    <w:rsid w:val="00435FBA"/>
    <w:rsid w:val="004360B4"/>
    <w:rsid w:val="00436226"/>
    <w:rsid w:val="0043624E"/>
    <w:rsid w:val="0043633B"/>
    <w:rsid w:val="004365C1"/>
    <w:rsid w:val="00436846"/>
    <w:rsid w:val="004373D4"/>
    <w:rsid w:val="00437ADF"/>
    <w:rsid w:val="00437D47"/>
    <w:rsid w:val="00440019"/>
    <w:rsid w:val="004400E8"/>
    <w:rsid w:val="004402A4"/>
    <w:rsid w:val="004406DD"/>
    <w:rsid w:val="0044086F"/>
    <w:rsid w:val="004416C4"/>
    <w:rsid w:val="00441CC7"/>
    <w:rsid w:val="00441DC9"/>
    <w:rsid w:val="004420F5"/>
    <w:rsid w:val="004421D5"/>
    <w:rsid w:val="004426B5"/>
    <w:rsid w:val="0044270F"/>
    <w:rsid w:val="0044284E"/>
    <w:rsid w:val="00442E52"/>
    <w:rsid w:val="00442F93"/>
    <w:rsid w:val="004431DD"/>
    <w:rsid w:val="004433F5"/>
    <w:rsid w:val="0044356B"/>
    <w:rsid w:val="0044382E"/>
    <w:rsid w:val="00443B19"/>
    <w:rsid w:val="00443DF8"/>
    <w:rsid w:val="004446B9"/>
    <w:rsid w:val="00444B48"/>
    <w:rsid w:val="00444CAF"/>
    <w:rsid w:val="00444D2E"/>
    <w:rsid w:val="00444FFF"/>
    <w:rsid w:val="00445616"/>
    <w:rsid w:val="004458C4"/>
    <w:rsid w:val="00445AAB"/>
    <w:rsid w:val="004466BC"/>
    <w:rsid w:val="00446C75"/>
    <w:rsid w:val="004474C9"/>
    <w:rsid w:val="0044782C"/>
    <w:rsid w:val="004479FA"/>
    <w:rsid w:val="00447C48"/>
    <w:rsid w:val="00447E29"/>
    <w:rsid w:val="0045023A"/>
    <w:rsid w:val="004502A8"/>
    <w:rsid w:val="004502FE"/>
    <w:rsid w:val="0045094F"/>
    <w:rsid w:val="00451273"/>
    <w:rsid w:val="00451698"/>
    <w:rsid w:val="004518D5"/>
    <w:rsid w:val="00451ECA"/>
    <w:rsid w:val="00452317"/>
    <w:rsid w:val="00452885"/>
    <w:rsid w:val="00452BD0"/>
    <w:rsid w:val="00452F43"/>
    <w:rsid w:val="00453040"/>
    <w:rsid w:val="00453240"/>
    <w:rsid w:val="00453337"/>
    <w:rsid w:val="004533E9"/>
    <w:rsid w:val="0045392B"/>
    <w:rsid w:val="00453936"/>
    <w:rsid w:val="004539D2"/>
    <w:rsid w:val="00453A07"/>
    <w:rsid w:val="0045416B"/>
    <w:rsid w:val="0045449B"/>
    <w:rsid w:val="00454A07"/>
    <w:rsid w:val="00454B81"/>
    <w:rsid w:val="0045539D"/>
    <w:rsid w:val="004554BC"/>
    <w:rsid w:val="004554E5"/>
    <w:rsid w:val="0045555C"/>
    <w:rsid w:val="004555B1"/>
    <w:rsid w:val="0045564A"/>
    <w:rsid w:val="0045574E"/>
    <w:rsid w:val="00455935"/>
    <w:rsid w:val="0045595D"/>
    <w:rsid w:val="004560F6"/>
    <w:rsid w:val="004564E0"/>
    <w:rsid w:val="004565E1"/>
    <w:rsid w:val="00456665"/>
    <w:rsid w:val="004569C0"/>
    <w:rsid w:val="00456FFC"/>
    <w:rsid w:val="00457021"/>
    <w:rsid w:val="0045751F"/>
    <w:rsid w:val="0045777F"/>
    <w:rsid w:val="0045794C"/>
    <w:rsid w:val="00457A49"/>
    <w:rsid w:val="00457C4E"/>
    <w:rsid w:val="00460314"/>
    <w:rsid w:val="0046097A"/>
    <w:rsid w:val="00460986"/>
    <w:rsid w:val="004617EE"/>
    <w:rsid w:val="00461BF6"/>
    <w:rsid w:val="00461D5C"/>
    <w:rsid w:val="00461DE3"/>
    <w:rsid w:val="0046277A"/>
    <w:rsid w:val="004628D9"/>
    <w:rsid w:val="00462984"/>
    <w:rsid w:val="00462AC5"/>
    <w:rsid w:val="00462DFA"/>
    <w:rsid w:val="00463AD2"/>
    <w:rsid w:val="00463B1B"/>
    <w:rsid w:val="00463EFD"/>
    <w:rsid w:val="00464526"/>
    <w:rsid w:val="0046469D"/>
    <w:rsid w:val="00464BF1"/>
    <w:rsid w:val="0046569D"/>
    <w:rsid w:val="0046583F"/>
    <w:rsid w:val="00465D1D"/>
    <w:rsid w:val="00465F01"/>
    <w:rsid w:val="00466196"/>
    <w:rsid w:val="00466352"/>
    <w:rsid w:val="00466394"/>
    <w:rsid w:val="004665F3"/>
    <w:rsid w:val="00466E2C"/>
    <w:rsid w:val="00467434"/>
    <w:rsid w:val="00467D4E"/>
    <w:rsid w:val="00467DE3"/>
    <w:rsid w:val="00467E8A"/>
    <w:rsid w:val="00467ECC"/>
    <w:rsid w:val="00467F48"/>
    <w:rsid w:val="004704DA"/>
    <w:rsid w:val="0047051A"/>
    <w:rsid w:val="004707C6"/>
    <w:rsid w:val="00470932"/>
    <w:rsid w:val="00470AA8"/>
    <w:rsid w:val="00470FB7"/>
    <w:rsid w:val="00471771"/>
    <w:rsid w:val="004717BD"/>
    <w:rsid w:val="0047192E"/>
    <w:rsid w:val="00471C4D"/>
    <w:rsid w:val="00471DB6"/>
    <w:rsid w:val="004726E2"/>
    <w:rsid w:val="00472911"/>
    <w:rsid w:val="00472AC6"/>
    <w:rsid w:val="00472BEA"/>
    <w:rsid w:val="00472CE1"/>
    <w:rsid w:val="00472F6F"/>
    <w:rsid w:val="00473289"/>
    <w:rsid w:val="004733AD"/>
    <w:rsid w:val="00473C0C"/>
    <w:rsid w:val="00473C55"/>
    <w:rsid w:val="00474335"/>
    <w:rsid w:val="00474653"/>
    <w:rsid w:val="00474C8D"/>
    <w:rsid w:val="00474F37"/>
    <w:rsid w:val="004756AD"/>
    <w:rsid w:val="004757E6"/>
    <w:rsid w:val="00475B61"/>
    <w:rsid w:val="00475DA8"/>
    <w:rsid w:val="00475E2E"/>
    <w:rsid w:val="00475F3C"/>
    <w:rsid w:val="00475F56"/>
    <w:rsid w:val="004760DC"/>
    <w:rsid w:val="00476360"/>
    <w:rsid w:val="004766FC"/>
    <w:rsid w:val="00476810"/>
    <w:rsid w:val="00476ABE"/>
    <w:rsid w:val="00476BCF"/>
    <w:rsid w:val="00476CEE"/>
    <w:rsid w:val="00476D58"/>
    <w:rsid w:val="00476DA5"/>
    <w:rsid w:val="004773D9"/>
    <w:rsid w:val="0047755E"/>
    <w:rsid w:val="00477B96"/>
    <w:rsid w:val="00477FA5"/>
    <w:rsid w:val="0048001D"/>
    <w:rsid w:val="004800B2"/>
    <w:rsid w:val="0048033D"/>
    <w:rsid w:val="004807D1"/>
    <w:rsid w:val="00480AA8"/>
    <w:rsid w:val="00480B1D"/>
    <w:rsid w:val="00481117"/>
    <w:rsid w:val="004815D1"/>
    <w:rsid w:val="004818AE"/>
    <w:rsid w:val="00481A1F"/>
    <w:rsid w:val="0048213B"/>
    <w:rsid w:val="0048220C"/>
    <w:rsid w:val="00482683"/>
    <w:rsid w:val="00482714"/>
    <w:rsid w:val="00483074"/>
    <w:rsid w:val="00483268"/>
    <w:rsid w:val="004834D5"/>
    <w:rsid w:val="0048356D"/>
    <w:rsid w:val="004837BB"/>
    <w:rsid w:val="00483A75"/>
    <w:rsid w:val="00483C91"/>
    <w:rsid w:val="0048405C"/>
    <w:rsid w:val="00484443"/>
    <w:rsid w:val="004846DC"/>
    <w:rsid w:val="004847D9"/>
    <w:rsid w:val="0048489F"/>
    <w:rsid w:val="004848A6"/>
    <w:rsid w:val="00484AC6"/>
    <w:rsid w:val="00484F55"/>
    <w:rsid w:val="00484F7F"/>
    <w:rsid w:val="00485255"/>
    <w:rsid w:val="004856DF"/>
    <w:rsid w:val="004864C1"/>
    <w:rsid w:val="004868A2"/>
    <w:rsid w:val="004877B8"/>
    <w:rsid w:val="004913A2"/>
    <w:rsid w:val="00491439"/>
    <w:rsid w:val="00491622"/>
    <w:rsid w:val="00491828"/>
    <w:rsid w:val="00491A97"/>
    <w:rsid w:val="00491ED1"/>
    <w:rsid w:val="00492544"/>
    <w:rsid w:val="00492603"/>
    <w:rsid w:val="00492A2A"/>
    <w:rsid w:val="0049310C"/>
    <w:rsid w:val="00493270"/>
    <w:rsid w:val="00493363"/>
    <w:rsid w:val="0049386A"/>
    <w:rsid w:val="004938F4"/>
    <w:rsid w:val="00493AF6"/>
    <w:rsid w:val="00493B27"/>
    <w:rsid w:val="00493FCB"/>
    <w:rsid w:val="00493FD8"/>
    <w:rsid w:val="00494705"/>
    <w:rsid w:val="00494B48"/>
    <w:rsid w:val="00494CF1"/>
    <w:rsid w:val="00494FE6"/>
    <w:rsid w:val="00495098"/>
    <w:rsid w:val="004950F9"/>
    <w:rsid w:val="00495367"/>
    <w:rsid w:val="00495ABB"/>
    <w:rsid w:val="00495D4C"/>
    <w:rsid w:val="00495D66"/>
    <w:rsid w:val="00495FF4"/>
    <w:rsid w:val="00496143"/>
    <w:rsid w:val="00496182"/>
    <w:rsid w:val="0049657A"/>
    <w:rsid w:val="0049675B"/>
    <w:rsid w:val="0049678A"/>
    <w:rsid w:val="00496A45"/>
    <w:rsid w:val="00497393"/>
    <w:rsid w:val="004978CA"/>
    <w:rsid w:val="00497C01"/>
    <w:rsid w:val="00497DC0"/>
    <w:rsid w:val="004A0422"/>
    <w:rsid w:val="004A0C0F"/>
    <w:rsid w:val="004A1706"/>
    <w:rsid w:val="004A1EB4"/>
    <w:rsid w:val="004A21A5"/>
    <w:rsid w:val="004A26D4"/>
    <w:rsid w:val="004A2B8F"/>
    <w:rsid w:val="004A2CB5"/>
    <w:rsid w:val="004A2CFB"/>
    <w:rsid w:val="004A2FA0"/>
    <w:rsid w:val="004A3CA5"/>
    <w:rsid w:val="004A3DAD"/>
    <w:rsid w:val="004A4E81"/>
    <w:rsid w:val="004A4E86"/>
    <w:rsid w:val="004A5170"/>
    <w:rsid w:val="004A5876"/>
    <w:rsid w:val="004A5CCD"/>
    <w:rsid w:val="004A6479"/>
    <w:rsid w:val="004A699E"/>
    <w:rsid w:val="004A6D8A"/>
    <w:rsid w:val="004A796E"/>
    <w:rsid w:val="004A7E83"/>
    <w:rsid w:val="004A7F30"/>
    <w:rsid w:val="004A7F3C"/>
    <w:rsid w:val="004B04F2"/>
    <w:rsid w:val="004B09A7"/>
    <w:rsid w:val="004B0FDB"/>
    <w:rsid w:val="004B113A"/>
    <w:rsid w:val="004B143C"/>
    <w:rsid w:val="004B147E"/>
    <w:rsid w:val="004B14F4"/>
    <w:rsid w:val="004B1AA7"/>
    <w:rsid w:val="004B2011"/>
    <w:rsid w:val="004B23C1"/>
    <w:rsid w:val="004B2903"/>
    <w:rsid w:val="004B2B9A"/>
    <w:rsid w:val="004B3050"/>
    <w:rsid w:val="004B3531"/>
    <w:rsid w:val="004B36F6"/>
    <w:rsid w:val="004B3B2A"/>
    <w:rsid w:val="004B3B8D"/>
    <w:rsid w:val="004B3C98"/>
    <w:rsid w:val="004B3D6F"/>
    <w:rsid w:val="004B3ED8"/>
    <w:rsid w:val="004B3F64"/>
    <w:rsid w:val="004B3F98"/>
    <w:rsid w:val="004B472B"/>
    <w:rsid w:val="004B47EB"/>
    <w:rsid w:val="004B4C5E"/>
    <w:rsid w:val="004B4F03"/>
    <w:rsid w:val="004B5026"/>
    <w:rsid w:val="004B57BD"/>
    <w:rsid w:val="004B591B"/>
    <w:rsid w:val="004B596D"/>
    <w:rsid w:val="004B603A"/>
    <w:rsid w:val="004B70C7"/>
    <w:rsid w:val="004B722A"/>
    <w:rsid w:val="004B7D0A"/>
    <w:rsid w:val="004B7D39"/>
    <w:rsid w:val="004B7E92"/>
    <w:rsid w:val="004C00F5"/>
    <w:rsid w:val="004C03A2"/>
    <w:rsid w:val="004C053C"/>
    <w:rsid w:val="004C0670"/>
    <w:rsid w:val="004C06D5"/>
    <w:rsid w:val="004C0E68"/>
    <w:rsid w:val="004C0FFB"/>
    <w:rsid w:val="004C1018"/>
    <w:rsid w:val="004C1063"/>
    <w:rsid w:val="004C1250"/>
    <w:rsid w:val="004C15CC"/>
    <w:rsid w:val="004C1B08"/>
    <w:rsid w:val="004C1CB3"/>
    <w:rsid w:val="004C2595"/>
    <w:rsid w:val="004C2B7F"/>
    <w:rsid w:val="004C2D87"/>
    <w:rsid w:val="004C2F50"/>
    <w:rsid w:val="004C37F0"/>
    <w:rsid w:val="004C3886"/>
    <w:rsid w:val="004C3889"/>
    <w:rsid w:val="004C39BC"/>
    <w:rsid w:val="004C3D34"/>
    <w:rsid w:val="004C40D1"/>
    <w:rsid w:val="004C43D8"/>
    <w:rsid w:val="004C46F3"/>
    <w:rsid w:val="004C4BFE"/>
    <w:rsid w:val="004C4CA4"/>
    <w:rsid w:val="004C4DF7"/>
    <w:rsid w:val="004C4EA2"/>
    <w:rsid w:val="004C4FE7"/>
    <w:rsid w:val="004C513F"/>
    <w:rsid w:val="004C52F0"/>
    <w:rsid w:val="004C57D1"/>
    <w:rsid w:val="004C59EE"/>
    <w:rsid w:val="004C5B39"/>
    <w:rsid w:val="004C5C74"/>
    <w:rsid w:val="004C5E6A"/>
    <w:rsid w:val="004C66DE"/>
    <w:rsid w:val="004C6A48"/>
    <w:rsid w:val="004C6A4A"/>
    <w:rsid w:val="004C6B82"/>
    <w:rsid w:val="004C6E67"/>
    <w:rsid w:val="004C6EB8"/>
    <w:rsid w:val="004C6F6D"/>
    <w:rsid w:val="004D058A"/>
    <w:rsid w:val="004D05AB"/>
    <w:rsid w:val="004D0D6C"/>
    <w:rsid w:val="004D0D88"/>
    <w:rsid w:val="004D15A0"/>
    <w:rsid w:val="004D23C9"/>
    <w:rsid w:val="004D2884"/>
    <w:rsid w:val="004D2B68"/>
    <w:rsid w:val="004D2D4D"/>
    <w:rsid w:val="004D2E3D"/>
    <w:rsid w:val="004D3584"/>
    <w:rsid w:val="004D36C3"/>
    <w:rsid w:val="004D3F44"/>
    <w:rsid w:val="004D403B"/>
    <w:rsid w:val="004D410E"/>
    <w:rsid w:val="004D47F9"/>
    <w:rsid w:val="004D483E"/>
    <w:rsid w:val="004D48C7"/>
    <w:rsid w:val="004D4B78"/>
    <w:rsid w:val="004D4DD9"/>
    <w:rsid w:val="004D50C6"/>
    <w:rsid w:val="004D545E"/>
    <w:rsid w:val="004D556A"/>
    <w:rsid w:val="004D5B90"/>
    <w:rsid w:val="004D5DF7"/>
    <w:rsid w:val="004D5F81"/>
    <w:rsid w:val="004D673B"/>
    <w:rsid w:val="004D6806"/>
    <w:rsid w:val="004D6A2C"/>
    <w:rsid w:val="004D7743"/>
    <w:rsid w:val="004D79C2"/>
    <w:rsid w:val="004D7A3F"/>
    <w:rsid w:val="004D7F45"/>
    <w:rsid w:val="004E0072"/>
    <w:rsid w:val="004E07CC"/>
    <w:rsid w:val="004E0ABC"/>
    <w:rsid w:val="004E1077"/>
    <w:rsid w:val="004E1378"/>
    <w:rsid w:val="004E13C5"/>
    <w:rsid w:val="004E1435"/>
    <w:rsid w:val="004E1972"/>
    <w:rsid w:val="004E1DDB"/>
    <w:rsid w:val="004E227F"/>
    <w:rsid w:val="004E2311"/>
    <w:rsid w:val="004E25C0"/>
    <w:rsid w:val="004E3009"/>
    <w:rsid w:val="004E337B"/>
    <w:rsid w:val="004E3579"/>
    <w:rsid w:val="004E3A38"/>
    <w:rsid w:val="004E410B"/>
    <w:rsid w:val="004E454B"/>
    <w:rsid w:val="004E4645"/>
    <w:rsid w:val="004E4952"/>
    <w:rsid w:val="004E4B05"/>
    <w:rsid w:val="004E4E54"/>
    <w:rsid w:val="004E519C"/>
    <w:rsid w:val="004E5602"/>
    <w:rsid w:val="004E5DE1"/>
    <w:rsid w:val="004E5F12"/>
    <w:rsid w:val="004E5F78"/>
    <w:rsid w:val="004E63F7"/>
    <w:rsid w:val="004E67DB"/>
    <w:rsid w:val="004E6882"/>
    <w:rsid w:val="004E6966"/>
    <w:rsid w:val="004E78F0"/>
    <w:rsid w:val="004F065F"/>
    <w:rsid w:val="004F0BFD"/>
    <w:rsid w:val="004F0F8A"/>
    <w:rsid w:val="004F1BF3"/>
    <w:rsid w:val="004F1C5C"/>
    <w:rsid w:val="004F1FAC"/>
    <w:rsid w:val="004F2555"/>
    <w:rsid w:val="004F2B04"/>
    <w:rsid w:val="004F3041"/>
    <w:rsid w:val="004F3093"/>
    <w:rsid w:val="004F30C5"/>
    <w:rsid w:val="004F32E2"/>
    <w:rsid w:val="004F3637"/>
    <w:rsid w:val="004F37E7"/>
    <w:rsid w:val="004F392C"/>
    <w:rsid w:val="004F3D22"/>
    <w:rsid w:val="004F3EC1"/>
    <w:rsid w:val="004F3EF4"/>
    <w:rsid w:val="004F401E"/>
    <w:rsid w:val="004F45C9"/>
    <w:rsid w:val="004F485A"/>
    <w:rsid w:val="004F4971"/>
    <w:rsid w:val="004F4BDB"/>
    <w:rsid w:val="004F4C30"/>
    <w:rsid w:val="004F5506"/>
    <w:rsid w:val="004F5BC4"/>
    <w:rsid w:val="004F5E8E"/>
    <w:rsid w:val="004F6141"/>
    <w:rsid w:val="004F62F1"/>
    <w:rsid w:val="004F674E"/>
    <w:rsid w:val="004F6A65"/>
    <w:rsid w:val="004F6B8A"/>
    <w:rsid w:val="004F700A"/>
    <w:rsid w:val="004F79E6"/>
    <w:rsid w:val="004F7C35"/>
    <w:rsid w:val="004F7CD7"/>
    <w:rsid w:val="005000DA"/>
    <w:rsid w:val="005004AB"/>
    <w:rsid w:val="00500888"/>
    <w:rsid w:val="00500BC7"/>
    <w:rsid w:val="00500DF5"/>
    <w:rsid w:val="00501723"/>
    <w:rsid w:val="00501A20"/>
    <w:rsid w:val="00501AFD"/>
    <w:rsid w:val="00501EE5"/>
    <w:rsid w:val="0050202E"/>
    <w:rsid w:val="00502100"/>
    <w:rsid w:val="00502263"/>
    <w:rsid w:val="0050239D"/>
    <w:rsid w:val="00502ABB"/>
    <w:rsid w:val="00502B36"/>
    <w:rsid w:val="00503590"/>
    <w:rsid w:val="00503909"/>
    <w:rsid w:val="00504258"/>
    <w:rsid w:val="005043DE"/>
    <w:rsid w:val="005046A6"/>
    <w:rsid w:val="005048BD"/>
    <w:rsid w:val="005052B4"/>
    <w:rsid w:val="005052EB"/>
    <w:rsid w:val="0050552D"/>
    <w:rsid w:val="00505AD0"/>
    <w:rsid w:val="00505C2F"/>
    <w:rsid w:val="00505C38"/>
    <w:rsid w:val="00505F94"/>
    <w:rsid w:val="0050653C"/>
    <w:rsid w:val="00506C74"/>
    <w:rsid w:val="005071C3"/>
    <w:rsid w:val="0050744C"/>
    <w:rsid w:val="00507705"/>
    <w:rsid w:val="0050794B"/>
    <w:rsid w:val="005079EE"/>
    <w:rsid w:val="00507AA0"/>
    <w:rsid w:val="00507EDC"/>
    <w:rsid w:val="00510565"/>
    <w:rsid w:val="00510D9E"/>
    <w:rsid w:val="0051147D"/>
    <w:rsid w:val="00511CC1"/>
    <w:rsid w:val="00511E93"/>
    <w:rsid w:val="00511FAA"/>
    <w:rsid w:val="00512102"/>
    <w:rsid w:val="00512317"/>
    <w:rsid w:val="00512350"/>
    <w:rsid w:val="005129C4"/>
    <w:rsid w:val="00512CDE"/>
    <w:rsid w:val="005134CB"/>
    <w:rsid w:val="00513DCE"/>
    <w:rsid w:val="00513ED6"/>
    <w:rsid w:val="00513F94"/>
    <w:rsid w:val="00514239"/>
    <w:rsid w:val="00514EF9"/>
    <w:rsid w:val="00514FD8"/>
    <w:rsid w:val="005156BB"/>
    <w:rsid w:val="005160E5"/>
    <w:rsid w:val="00516B66"/>
    <w:rsid w:val="00516C53"/>
    <w:rsid w:val="00516E6E"/>
    <w:rsid w:val="00516FC6"/>
    <w:rsid w:val="00517059"/>
    <w:rsid w:val="00517074"/>
    <w:rsid w:val="0051753C"/>
    <w:rsid w:val="0051787A"/>
    <w:rsid w:val="00517CA5"/>
    <w:rsid w:val="00520041"/>
    <w:rsid w:val="005202C3"/>
    <w:rsid w:val="0052031C"/>
    <w:rsid w:val="0052037F"/>
    <w:rsid w:val="00520655"/>
    <w:rsid w:val="00520728"/>
    <w:rsid w:val="00520D89"/>
    <w:rsid w:val="00521343"/>
    <w:rsid w:val="00521738"/>
    <w:rsid w:val="00521922"/>
    <w:rsid w:val="00521C70"/>
    <w:rsid w:val="00521ECD"/>
    <w:rsid w:val="0052219F"/>
    <w:rsid w:val="0052235E"/>
    <w:rsid w:val="00522525"/>
    <w:rsid w:val="0052269D"/>
    <w:rsid w:val="00522B2F"/>
    <w:rsid w:val="00522C9B"/>
    <w:rsid w:val="0052331C"/>
    <w:rsid w:val="0052383D"/>
    <w:rsid w:val="00523BBB"/>
    <w:rsid w:val="00524189"/>
    <w:rsid w:val="0052429E"/>
    <w:rsid w:val="00524585"/>
    <w:rsid w:val="005245BB"/>
    <w:rsid w:val="00524C29"/>
    <w:rsid w:val="005251C6"/>
    <w:rsid w:val="005253A4"/>
    <w:rsid w:val="005259A6"/>
    <w:rsid w:val="00525D30"/>
    <w:rsid w:val="0052633C"/>
    <w:rsid w:val="005264B4"/>
    <w:rsid w:val="00526738"/>
    <w:rsid w:val="00526E77"/>
    <w:rsid w:val="00527040"/>
    <w:rsid w:val="005272B3"/>
    <w:rsid w:val="00527552"/>
    <w:rsid w:val="00527AC7"/>
    <w:rsid w:val="005303E7"/>
    <w:rsid w:val="00530855"/>
    <w:rsid w:val="005311A8"/>
    <w:rsid w:val="005311FE"/>
    <w:rsid w:val="00531201"/>
    <w:rsid w:val="0053124B"/>
    <w:rsid w:val="00531A3F"/>
    <w:rsid w:val="00531B64"/>
    <w:rsid w:val="00531C87"/>
    <w:rsid w:val="00531DE6"/>
    <w:rsid w:val="00532405"/>
    <w:rsid w:val="005324CA"/>
    <w:rsid w:val="005325A4"/>
    <w:rsid w:val="00532F78"/>
    <w:rsid w:val="00533547"/>
    <w:rsid w:val="005335AC"/>
    <w:rsid w:val="005335CD"/>
    <w:rsid w:val="00534123"/>
    <w:rsid w:val="005342EB"/>
    <w:rsid w:val="00534566"/>
    <w:rsid w:val="005345BF"/>
    <w:rsid w:val="0053477D"/>
    <w:rsid w:val="00534883"/>
    <w:rsid w:val="005348D2"/>
    <w:rsid w:val="005354A6"/>
    <w:rsid w:val="005357BC"/>
    <w:rsid w:val="00535DC3"/>
    <w:rsid w:val="00536024"/>
    <w:rsid w:val="00536087"/>
    <w:rsid w:val="00536365"/>
    <w:rsid w:val="005364E4"/>
    <w:rsid w:val="0053664E"/>
    <w:rsid w:val="00536682"/>
    <w:rsid w:val="00536FF2"/>
    <w:rsid w:val="0053704D"/>
    <w:rsid w:val="005371F9"/>
    <w:rsid w:val="005372AE"/>
    <w:rsid w:val="00537345"/>
    <w:rsid w:val="0053766E"/>
    <w:rsid w:val="00537DEA"/>
    <w:rsid w:val="00537DF3"/>
    <w:rsid w:val="005400E9"/>
    <w:rsid w:val="0054063D"/>
    <w:rsid w:val="00540744"/>
    <w:rsid w:val="00540ABC"/>
    <w:rsid w:val="00540F42"/>
    <w:rsid w:val="00541056"/>
    <w:rsid w:val="00541074"/>
    <w:rsid w:val="005412F4"/>
    <w:rsid w:val="005418CF"/>
    <w:rsid w:val="00541D6A"/>
    <w:rsid w:val="005421D5"/>
    <w:rsid w:val="00542522"/>
    <w:rsid w:val="005425CF"/>
    <w:rsid w:val="00542833"/>
    <w:rsid w:val="00542B9C"/>
    <w:rsid w:val="00542C52"/>
    <w:rsid w:val="00542C76"/>
    <w:rsid w:val="00543754"/>
    <w:rsid w:val="0054392D"/>
    <w:rsid w:val="005439DD"/>
    <w:rsid w:val="00543B6A"/>
    <w:rsid w:val="00543B99"/>
    <w:rsid w:val="00543BB0"/>
    <w:rsid w:val="0054412A"/>
    <w:rsid w:val="005445A7"/>
    <w:rsid w:val="00544725"/>
    <w:rsid w:val="00544CC7"/>
    <w:rsid w:val="00544FE8"/>
    <w:rsid w:val="0054542E"/>
    <w:rsid w:val="00545471"/>
    <w:rsid w:val="005454F4"/>
    <w:rsid w:val="005456C2"/>
    <w:rsid w:val="0054585B"/>
    <w:rsid w:val="00546198"/>
    <w:rsid w:val="005465BD"/>
    <w:rsid w:val="005465EA"/>
    <w:rsid w:val="00546F05"/>
    <w:rsid w:val="00546F7E"/>
    <w:rsid w:val="00547276"/>
    <w:rsid w:val="0054740D"/>
    <w:rsid w:val="00547446"/>
    <w:rsid w:val="00547908"/>
    <w:rsid w:val="00547ADB"/>
    <w:rsid w:val="00550166"/>
    <w:rsid w:val="005502E4"/>
    <w:rsid w:val="00550788"/>
    <w:rsid w:val="00550F46"/>
    <w:rsid w:val="005516B1"/>
    <w:rsid w:val="005516B3"/>
    <w:rsid w:val="0055235C"/>
    <w:rsid w:val="0055310B"/>
    <w:rsid w:val="00553515"/>
    <w:rsid w:val="0055361F"/>
    <w:rsid w:val="0055381B"/>
    <w:rsid w:val="005539F7"/>
    <w:rsid w:val="00553FFC"/>
    <w:rsid w:val="00554111"/>
    <w:rsid w:val="0055431F"/>
    <w:rsid w:val="00554911"/>
    <w:rsid w:val="00554CFA"/>
    <w:rsid w:val="00554E26"/>
    <w:rsid w:val="00555146"/>
    <w:rsid w:val="005556F6"/>
    <w:rsid w:val="005559E2"/>
    <w:rsid w:val="0055638A"/>
    <w:rsid w:val="005564A3"/>
    <w:rsid w:val="0055665C"/>
    <w:rsid w:val="00556852"/>
    <w:rsid w:val="0055694F"/>
    <w:rsid w:val="00556B79"/>
    <w:rsid w:val="00556C12"/>
    <w:rsid w:val="00556E95"/>
    <w:rsid w:val="00557568"/>
    <w:rsid w:val="00557AEE"/>
    <w:rsid w:val="00560125"/>
    <w:rsid w:val="00560A53"/>
    <w:rsid w:val="00560DD3"/>
    <w:rsid w:val="00560F46"/>
    <w:rsid w:val="00561552"/>
    <w:rsid w:val="005615AB"/>
    <w:rsid w:val="00561DD1"/>
    <w:rsid w:val="00561DEA"/>
    <w:rsid w:val="00561EDA"/>
    <w:rsid w:val="00562288"/>
    <w:rsid w:val="005628EC"/>
    <w:rsid w:val="0056301D"/>
    <w:rsid w:val="005632F8"/>
    <w:rsid w:val="00563434"/>
    <w:rsid w:val="0056353F"/>
    <w:rsid w:val="0056357F"/>
    <w:rsid w:val="00563A2D"/>
    <w:rsid w:val="00563B0F"/>
    <w:rsid w:val="00563C3C"/>
    <w:rsid w:val="00564418"/>
    <w:rsid w:val="00564B08"/>
    <w:rsid w:val="00564E25"/>
    <w:rsid w:val="00564F39"/>
    <w:rsid w:val="005656A0"/>
    <w:rsid w:val="0056588C"/>
    <w:rsid w:val="005665A7"/>
    <w:rsid w:val="005669CD"/>
    <w:rsid w:val="00566D5E"/>
    <w:rsid w:val="00567202"/>
    <w:rsid w:val="00567D57"/>
    <w:rsid w:val="00567F26"/>
    <w:rsid w:val="00570193"/>
    <w:rsid w:val="005702BE"/>
    <w:rsid w:val="00570C8D"/>
    <w:rsid w:val="00570DEE"/>
    <w:rsid w:val="005712BF"/>
    <w:rsid w:val="0057187C"/>
    <w:rsid w:val="00571ECC"/>
    <w:rsid w:val="00572CDA"/>
    <w:rsid w:val="0057350D"/>
    <w:rsid w:val="00573C1F"/>
    <w:rsid w:val="00574421"/>
    <w:rsid w:val="00574DB0"/>
    <w:rsid w:val="00574F58"/>
    <w:rsid w:val="005750E6"/>
    <w:rsid w:val="005752F6"/>
    <w:rsid w:val="005758CA"/>
    <w:rsid w:val="00575F4D"/>
    <w:rsid w:val="0057628F"/>
    <w:rsid w:val="0057677B"/>
    <w:rsid w:val="00576B8A"/>
    <w:rsid w:val="00576DB9"/>
    <w:rsid w:val="00576F5E"/>
    <w:rsid w:val="00577674"/>
    <w:rsid w:val="00577B9E"/>
    <w:rsid w:val="00577D23"/>
    <w:rsid w:val="00577E9A"/>
    <w:rsid w:val="00580299"/>
    <w:rsid w:val="0058047B"/>
    <w:rsid w:val="00580A3D"/>
    <w:rsid w:val="00580DE0"/>
    <w:rsid w:val="00580E2D"/>
    <w:rsid w:val="00580FBF"/>
    <w:rsid w:val="00581021"/>
    <w:rsid w:val="00581464"/>
    <w:rsid w:val="00581675"/>
    <w:rsid w:val="005819F7"/>
    <w:rsid w:val="00581E33"/>
    <w:rsid w:val="00581EB7"/>
    <w:rsid w:val="00582786"/>
    <w:rsid w:val="0058286E"/>
    <w:rsid w:val="00582B3B"/>
    <w:rsid w:val="00582E08"/>
    <w:rsid w:val="00582F40"/>
    <w:rsid w:val="005830FB"/>
    <w:rsid w:val="005833FC"/>
    <w:rsid w:val="005834EF"/>
    <w:rsid w:val="005838A2"/>
    <w:rsid w:val="005838D8"/>
    <w:rsid w:val="0058390C"/>
    <w:rsid w:val="00583FE8"/>
    <w:rsid w:val="00584697"/>
    <w:rsid w:val="005846AA"/>
    <w:rsid w:val="00584901"/>
    <w:rsid w:val="005851C2"/>
    <w:rsid w:val="0058541F"/>
    <w:rsid w:val="0058573D"/>
    <w:rsid w:val="00585758"/>
    <w:rsid w:val="0058576E"/>
    <w:rsid w:val="00585813"/>
    <w:rsid w:val="005858A5"/>
    <w:rsid w:val="00585A3A"/>
    <w:rsid w:val="00585DAF"/>
    <w:rsid w:val="00585DFF"/>
    <w:rsid w:val="00586597"/>
    <w:rsid w:val="00586634"/>
    <w:rsid w:val="00586706"/>
    <w:rsid w:val="00586DC1"/>
    <w:rsid w:val="00586FF6"/>
    <w:rsid w:val="005873BF"/>
    <w:rsid w:val="00587508"/>
    <w:rsid w:val="00587F9A"/>
    <w:rsid w:val="0059019B"/>
    <w:rsid w:val="005904A5"/>
    <w:rsid w:val="005906D7"/>
    <w:rsid w:val="00590D66"/>
    <w:rsid w:val="00590D7E"/>
    <w:rsid w:val="00591132"/>
    <w:rsid w:val="00591B64"/>
    <w:rsid w:val="00591E9A"/>
    <w:rsid w:val="00592377"/>
    <w:rsid w:val="00592468"/>
    <w:rsid w:val="005926B4"/>
    <w:rsid w:val="0059277D"/>
    <w:rsid w:val="00592945"/>
    <w:rsid w:val="00592D6D"/>
    <w:rsid w:val="00592DE6"/>
    <w:rsid w:val="00592FE8"/>
    <w:rsid w:val="0059380E"/>
    <w:rsid w:val="00593832"/>
    <w:rsid w:val="00593B91"/>
    <w:rsid w:val="00593F5D"/>
    <w:rsid w:val="0059429F"/>
    <w:rsid w:val="00594DF8"/>
    <w:rsid w:val="005951EB"/>
    <w:rsid w:val="00595207"/>
    <w:rsid w:val="0059523D"/>
    <w:rsid w:val="005955F9"/>
    <w:rsid w:val="00595716"/>
    <w:rsid w:val="00595BD2"/>
    <w:rsid w:val="00595DFF"/>
    <w:rsid w:val="0059636E"/>
    <w:rsid w:val="0059666E"/>
    <w:rsid w:val="00596F92"/>
    <w:rsid w:val="005979B8"/>
    <w:rsid w:val="005979DF"/>
    <w:rsid w:val="00597A83"/>
    <w:rsid w:val="00597B99"/>
    <w:rsid w:val="00597E5B"/>
    <w:rsid w:val="005A0632"/>
    <w:rsid w:val="005A063D"/>
    <w:rsid w:val="005A06E4"/>
    <w:rsid w:val="005A0915"/>
    <w:rsid w:val="005A10D5"/>
    <w:rsid w:val="005A15D9"/>
    <w:rsid w:val="005A19BC"/>
    <w:rsid w:val="005A1C3E"/>
    <w:rsid w:val="005A1E4E"/>
    <w:rsid w:val="005A23DC"/>
    <w:rsid w:val="005A244E"/>
    <w:rsid w:val="005A2499"/>
    <w:rsid w:val="005A2AC3"/>
    <w:rsid w:val="005A2E78"/>
    <w:rsid w:val="005A2E80"/>
    <w:rsid w:val="005A2EB6"/>
    <w:rsid w:val="005A327D"/>
    <w:rsid w:val="005A33C7"/>
    <w:rsid w:val="005A3466"/>
    <w:rsid w:val="005A35DB"/>
    <w:rsid w:val="005A3BF9"/>
    <w:rsid w:val="005A49E7"/>
    <w:rsid w:val="005A50C4"/>
    <w:rsid w:val="005A5636"/>
    <w:rsid w:val="005A57B5"/>
    <w:rsid w:val="005A5B28"/>
    <w:rsid w:val="005A5B5C"/>
    <w:rsid w:val="005A5C54"/>
    <w:rsid w:val="005A6223"/>
    <w:rsid w:val="005A6D0E"/>
    <w:rsid w:val="005A7490"/>
    <w:rsid w:val="005A7517"/>
    <w:rsid w:val="005A760C"/>
    <w:rsid w:val="005A77EF"/>
    <w:rsid w:val="005A799D"/>
    <w:rsid w:val="005A7A1A"/>
    <w:rsid w:val="005B02B5"/>
    <w:rsid w:val="005B062C"/>
    <w:rsid w:val="005B0D11"/>
    <w:rsid w:val="005B11BE"/>
    <w:rsid w:val="005B11C1"/>
    <w:rsid w:val="005B17B6"/>
    <w:rsid w:val="005B2844"/>
    <w:rsid w:val="005B2951"/>
    <w:rsid w:val="005B3098"/>
    <w:rsid w:val="005B326C"/>
    <w:rsid w:val="005B373A"/>
    <w:rsid w:val="005B3853"/>
    <w:rsid w:val="005B394C"/>
    <w:rsid w:val="005B3DDC"/>
    <w:rsid w:val="005B3E80"/>
    <w:rsid w:val="005B4036"/>
    <w:rsid w:val="005B4240"/>
    <w:rsid w:val="005B4373"/>
    <w:rsid w:val="005B439E"/>
    <w:rsid w:val="005B5045"/>
    <w:rsid w:val="005B58D6"/>
    <w:rsid w:val="005B5CBE"/>
    <w:rsid w:val="005B6C95"/>
    <w:rsid w:val="005B71E5"/>
    <w:rsid w:val="005B78F3"/>
    <w:rsid w:val="005B7CC7"/>
    <w:rsid w:val="005C014E"/>
    <w:rsid w:val="005C0271"/>
    <w:rsid w:val="005C0A7C"/>
    <w:rsid w:val="005C0F0A"/>
    <w:rsid w:val="005C1071"/>
    <w:rsid w:val="005C10BA"/>
    <w:rsid w:val="005C1B09"/>
    <w:rsid w:val="005C1BD8"/>
    <w:rsid w:val="005C258D"/>
    <w:rsid w:val="005C27CA"/>
    <w:rsid w:val="005C2E98"/>
    <w:rsid w:val="005C303D"/>
    <w:rsid w:val="005C3601"/>
    <w:rsid w:val="005C3ABC"/>
    <w:rsid w:val="005C5977"/>
    <w:rsid w:val="005C67EA"/>
    <w:rsid w:val="005C69C5"/>
    <w:rsid w:val="005C69FF"/>
    <w:rsid w:val="005C6D08"/>
    <w:rsid w:val="005C6E55"/>
    <w:rsid w:val="005C7298"/>
    <w:rsid w:val="005C749B"/>
    <w:rsid w:val="005C74D4"/>
    <w:rsid w:val="005C7A45"/>
    <w:rsid w:val="005C7C7C"/>
    <w:rsid w:val="005D04A9"/>
    <w:rsid w:val="005D0D36"/>
    <w:rsid w:val="005D0E5C"/>
    <w:rsid w:val="005D1435"/>
    <w:rsid w:val="005D1A8B"/>
    <w:rsid w:val="005D1A91"/>
    <w:rsid w:val="005D1E39"/>
    <w:rsid w:val="005D1FA4"/>
    <w:rsid w:val="005D2454"/>
    <w:rsid w:val="005D25E0"/>
    <w:rsid w:val="005D2700"/>
    <w:rsid w:val="005D2936"/>
    <w:rsid w:val="005D2AD5"/>
    <w:rsid w:val="005D30A3"/>
    <w:rsid w:val="005D33A4"/>
    <w:rsid w:val="005D37E8"/>
    <w:rsid w:val="005D407D"/>
    <w:rsid w:val="005D4450"/>
    <w:rsid w:val="005D4FE2"/>
    <w:rsid w:val="005D50B9"/>
    <w:rsid w:val="005D594F"/>
    <w:rsid w:val="005D5CC5"/>
    <w:rsid w:val="005D623A"/>
    <w:rsid w:val="005D65DF"/>
    <w:rsid w:val="005D6747"/>
    <w:rsid w:val="005D6E27"/>
    <w:rsid w:val="005D6E4E"/>
    <w:rsid w:val="005D7180"/>
    <w:rsid w:val="005D7198"/>
    <w:rsid w:val="005D762A"/>
    <w:rsid w:val="005D7B55"/>
    <w:rsid w:val="005D7C1C"/>
    <w:rsid w:val="005E01E7"/>
    <w:rsid w:val="005E068B"/>
    <w:rsid w:val="005E0A90"/>
    <w:rsid w:val="005E0BCB"/>
    <w:rsid w:val="005E1869"/>
    <w:rsid w:val="005E1A3A"/>
    <w:rsid w:val="005E2850"/>
    <w:rsid w:val="005E33D4"/>
    <w:rsid w:val="005E3585"/>
    <w:rsid w:val="005E39AB"/>
    <w:rsid w:val="005E3A0B"/>
    <w:rsid w:val="005E3A67"/>
    <w:rsid w:val="005E4013"/>
    <w:rsid w:val="005E425F"/>
    <w:rsid w:val="005E429E"/>
    <w:rsid w:val="005E430D"/>
    <w:rsid w:val="005E4557"/>
    <w:rsid w:val="005E48D4"/>
    <w:rsid w:val="005E4A9E"/>
    <w:rsid w:val="005E4C60"/>
    <w:rsid w:val="005E5132"/>
    <w:rsid w:val="005E5A74"/>
    <w:rsid w:val="005E621D"/>
    <w:rsid w:val="005E648F"/>
    <w:rsid w:val="005E6C2C"/>
    <w:rsid w:val="005E6E1E"/>
    <w:rsid w:val="005E7160"/>
    <w:rsid w:val="005E7294"/>
    <w:rsid w:val="005E753B"/>
    <w:rsid w:val="005E7778"/>
    <w:rsid w:val="005E785C"/>
    <w:rsid w:val="005E78F9"/>
    <w:rsid w:val="005E7D83"/>
    <w:rsid w:val="005E7E9E"/>
    <w:rsid w:val="005F0743"/>
    <w:rsid w:val="005F08B1"/>
    <w:rsid w:val="005F0943"/>
    <w:rsid w:val="005F0A3A"/>
    <w:rsid w:val="005F0B11"/>
    <w:rsid w:val="005F0DD3"/>
    <w:rsid w:val="005F0FF7"/>
    <w:rsid w:val="005F1008"/>
    <w:rsid w:val="005F100A"/>
    <w:rsid w:val="005F109A"/>
    <w:rsid w:val="005F1234"/>
    <w:rsid w:val="005F130C"/>
    <w:rsid w:val="005F1479"/>
    <w:rsid w:val="005F1CB1"/>
    <w:rsid w:val="005F1CBD"/>
    <w:rsid w:val="005F2567"/>
    <w:rsid w:val="005F2B67"/>
    <w:rsid w:val="005F2B95"/>
    <w:rsid w:val="005F2CE1"/>
    <w:rsid w:val="005F3001"/>
    <w:rsid w:val="005F3078"/>
    <w:rsid w:val="005F3507"/>
    <w:rsid w:val="005F35D8"/>
    <w:rsid w:val="005F3B1B"/>
    <w:rsid w:val="005F3D6B"/>
    <w:rsid w:val="005F3FBE"/>
    <w:rsid w:val="005F426B"/>
    <w:rsid w:val="005F46AC"/>
    <w:rsid w:val="005F4ACB"/>
    <w:rsid w:val="005F4FAF"/>
    <w:rsid w:val="005F509C"/>
    <w:rsid w:val="005F5357"/>
    <w:rsid w:val="005F5726"/>
    <w:rsid w:val="005F5AB3"/>
    <w:rsid w:val="005F697E"/>
    <w:rsid w:val="005F6C65"/>
    <w:rsid w:val="005F6DF0"/>
    <w:rsid w:val="005F7211"/>
    <w:rsid w:val="005F7329"/>
    <w:rsid w:val="005F76A9"/>
    <w:rsid w:val="005F7874"/>
    <w:rsid w:val="005F7F8C"/>
    <w:rsid w:val="00600926"/>
    <w:rsid w:val="00600C1B"/>
    <w:rsid w:val="00600CDA"/>
    <w:rsid w:val="00600EB0"/>
    <w:rsid w:val="0060167F"/>
    <w:rsid w:val="0060171E"/>
    <w:rsid w:val="00601804"/>
    <w:rsid w:val="00601865"/>
    <w:rsid w:val="0060188D"/>
    <w:rsid w:val="00601B56"/>
    <w:rsid w:val="00601E1E"/>
    <w:rsid w:val="00601E63"/>
    <w:rsid w:val="00602007"/>
    <w:rsid w:val="0060236D"/>
    <w:rsid w:val="006027C1"/>
    <w:rsid w:val="006028EC"/>
    <w:rsid w:val="00602DB7"/>
    <w:rsid w:val="00602E7B"/>
    <w:rsid w:val="006032A3"/>
    <w:rsid w:val="006033C1"/>
    <w:rsid w:val="0060342E"/>
    <w:rsid w:val="006034E6"/>
    <w:rsid w:val="006037DD"/>
    <w:rsid w:val="006038D9"/>
    <w:rsid w:val="0060398F"/>
    <w:rsid w:val="00603A25"/>
    <w:rsid w:val="00603A81"/>
    <w:rsid w:val="00603A86"/>
    <w:rsid w:val="00603BB5"/>
    <w:rsid w:val="00603BB9"/>
    <w:rsid w:val="00603EB8"/>
    <w:rsid w:val="00603F46"/>
    <w:rsid w:val="006043C2"/>
    <w:rsid w:val="006044AE"/>
    <w:rsid w:val="00604623"/>
    <w:rsid w:val="00604673"/>
    <w:rsid w:val="006046F5"/>
    <w:rsid w:val="00604738"/>
    <w:rsid w:val="00604825"/>
    <w:rsid w:val="0060483F"/>
    <w:rsid w:val="0060495E"/>
    <w:rsid w:val="00604AAA"/>
    <w:rsid w:val="00604BC6"/>
    <w:rsid w:val="00605114"/>
    <w:rsid w:val="006054A1"/>
    <w:rsid w:val="006054CF"/>
    <w:rsid w:val="00605986"/>
    <w:rsid w:val="00605D2D"/>
    <w:rsid w:val="00606280"/>
    <w:rsid w:val="0060639E"/>
    <w:rsid w:val="006064BF"/>
    <w:rsid w:val="00606781"/>
    <w:rsid w:val="0060686B"/>
    <w:rsid w:val="0060689C"/>
    <w:rsid w:val="006068F8"/>
    <w:rsid w:val="00606F56"/>
    <w:rsid w:val="0060704A"/>
    <w:rsid w:val="006071FA"/>
    <w:rsid w:val="006079E0"/>
    <w:rsid w:val="00607DA1"/>
    <w:rsid w:val="0061007C"/>
    <w:rsid w:val="006100DC"/>
    <w:rsid w:val="00610128"/>
    <w:rsid w:val="006101DF"/>
    <w:rsid w:val="00611065"/>
    <w:rsid w:val="0061108F"/>
    <w:rsid w:val="00611224"/>
    <w:rsid w:val="0061193B"/>
    <w:rsid w:val="00611AED"/>
    <w:rsid w:val="00611E2A"/>
    <w:rsid w:val="00611EB7"/>
    <w:rsid w:val="00611FD6"/>
    <w:rsid w:val="00612860"/>
    <w:rsid w:val="00612FCE"/>
    <w:rsid w:val="006136D0"/>
    <w:rsid w:val="006138DB"/>
    <w:rsid w:val="00613977"/>
    <w:rsid w:val="00613C15"/>
    <w:rsid w:val="00613ED4"/>
    <w:rsid w:val="00613EDD"/>
    <w:rsid w:val="006144C4"/>
    <w:rsid w:val="00614611"/>
    <w:rsid w:val="00615017"/>
    <w:rsid w:val="006150C2"/>
    <w:rsid w:val="0061551F"/>
    <w:rsid w:val="006158F9"/>
    <w:rsid w:val="006159D4"/>
    <w:rsid w:val="00615A78"/>
    <w:rsid w:val="00615B81"/>
    <w:rsid w:val="00615DA1"/>
    <w:rsid w:val="00615F7A"/>
    <w:rsid w:val="006163CD"/>
    <w:rsid w:val="00616583"/>
    <w:rsid w:val="006166D8"/>
    <w:rsid w:val="0061679C"/>
    <w:rsid w:val="006167EB"/>
    <w:rsid w:val="006168DE"/>
    <w:rsid w:val="00616A11"/>
    <w:rsid w:val="00616AB1"/>
    <w:rsid w:val="00616C4A"/>
    <w:rsid w:val="006174B5"/>
    <w:rsid w:val="006176AA"/>
    <w:rsid w:val="00617AF5"/>
    <w:rsid w:val="00617B58"/>
    <w:rsid w:val="006206F8"/>
    <w:rsid w:val="00620776"/>
    <w:rsid w:val="006209EB"/>
    <w:rsid w:val="00620AA9"/>
    <w:rsid w:val="00621020"/>
    <w:rsid w:val="00621A4E"/>
    <w:rsid w:val="0062226D"/>
    <w:rsid w:val="0062270E"/>
    <w:rsid w:val="00622F89"/>
    <w:rsid w:val="00623180"/>
    <w:rsid w:val="006232F7"/>
    <w:rsid w:val="006233F1"/>
    <w:rsid w:val="006235FF"/>
    <w:rsid w:val="00623B68"/>
    <w:rsid w:val="00623D2F"/>
    <w:rsid w:val="006240A0"/>
    <w:rsid w:val="0062416A"/>
    <w:rsid w:val="006242BD"/>
    <w:rsid w:val="006251C4"/>
    <w:rsid w:val="006251C5"/>
    <w:rsid w:val="00625613"/>
    <w:rsid w:val="00625A58"/>
    <w:rsid w:val="00625F3F"/>
    <w:rsid w:val="006269CA"/>
    <w:rsid w:val="00626F35"/>
    <w:rsid w:val="006272FE"/>
    <w:rsid w:val="00627841"/>
    <w:rsid w:val="00627854"/>
    <w:rsid w:val="00627C06"/>
    <w:rsid w:val="006305F6"/>
    <w:rsid w:val="00630659"/>
    <w:rsid w:val="00630B4B"/>
    <w:rsid w:val="00630BA9"/>
    <w:rsid w:val="0063179D"/>
    <w:rsid w:val="006318DC"/>
    <w:rsid w:val="00631DD9"/>
    <w:rsid w:val="00631E62"/>
    <w:rsid w:val="00631EF7"/>
    <w:rsid w:val="00632007"/>
    <w:rsid w:val="00632043"/>
    <w:rsid w:val="006320D9"/>
    <w:rsid w:val="00632480"/>
    <w:rsid w:val="00632646"/>
    <w:rsid w:val="0063267C"/>
    <w:rsid w:val="006326E5"/>
    <w:rsid w:val="00632ED1"/>
    <w:rsid w:val="00632EF7"/>
    <w:rsid w:val="00632F15"/>
    <w:rsid w:val="0063305E"/>
    <w:rsid w:val="006330D9"/>
    <w:rsid w:val="0063370A"/>
    <w:rsid w:val="00634413"/>
    <w:rsid w:val="00634420"/>
    <w:rsid w:val="006344B4"/>
    <w:rsid w:val="00634513"/>
    <w:rsid w:val="0063461B"/>
    <w:rsid w:val="006348C6"/>
    <w:rsid w:val="00635210"/>
    <w:rsid w:val="0063546A"/>
    <w:rsid w:val="0063553B"/>
    <w:rsid w:val="006356B4"/>
    <w:rsid w:val="00635A59"/>
    <w:rsid w:val="00635AEE"/>
    <w:rsid w:val="00635C73"/>
    <w:rsid w:val="00636450"/>
    <w:rsid w:val="00636525"/>
    <w:rsid w:val="00636A33"/>
    <w:rsid w:val="00636AEC"/>
    <w:rsid w:val="00637443"/>
    <w:rsid w:val="00637463"/>
    <w:rsid w:val="00637548"/>
    <w:rsid w:val="00637838"/>
    <w:rsid w:val="00637B48"/>
    <w:rsid w:val="00637D15"/>
    <w:rsid w:val="00637D26"/>
    <w:rsid w:val="00637DFC"/>
    <w:rsid w:val="00637EE4"/>
    <w:rsid w:val="00637F7A"/>
    <w:rsid w:val="006402AF"/>
    <w:rsid w:val="00640456"/>
    <w:rsid w:val="006405AB"/>
    <w:rsid w:val="0064079E"/>
    <w:rsid w:val="006407C8"/>
    <w:rsid w:val="00640D5C"/>
    <w:rsid w:val="006415AB"/>
    <w:rsid w:val="0064180B"/>
    <w:rsid w:val="0064185F"/>
    <w:rsid w:val="00641D07"/>
    <w:rsid w:val="00641F05"/>
    <w:rsid w:val="00642048"/>
    <w:rsid w:val="00642125"/>
    <w:rsid w:val="006428C5"/>
    <w:rsid w:val="006432A9"/>
    <w:rsid w:val="00643CCD"/>
    <w:rsid w:val="00643CE5"/>
    <w:rsid w:val="00643E72"/>
    <w:rsid w:val="0064417D"/>
    <w:rsid w:val="006449E4"/>
    <w:rsid w:val="00644CD5"/>
    <w:rsid w:val="00644D7B"/>
    <w:rsid w:val="006450FA"/>
    <w:rsid w:val="006450FE"/>
    <w:rsid w:val="006452E7"/>
    <w:rsid w:val="006453E4"/>
    <w:rsid w:val="00645738"/>
    <w:rsid w:val="006457DD"/>
    <w:rsid w:val="006458BB"/>
    <w:rsid w:val="00645B8D"/>
    <w:rsid w:val="00645F08"/>
    <w:rsid w:val="0064630F"/>
    <w:rsid w:val="006468D8"/>
    <w:rsid w:val="00646CB2"/>
    <w:rsid w:val="00646D21"/>
    <w:rsid w:val="00647270"/>
    <w:rsid w:val="006474C9"/>
    <w:rsid w:val="00647690"/>
    <w:rsid w:val="00647915"/>
    <w:rsid w:val="00647A4D"/>
    <w:rsid w:val="00647C51"/>
    <w:rsid w:val="00647EAF"/>
    <w:rsid w:val="00650150"/>
    <w:rsid w:val="00650317"/>
    <w:rsid w:val="00650BFE"/>
    <w:rsid w:val="006511A9"/>
    <w:rsid w:val="00651D11"/>
    <w:rsid w:val="00651FA4"/>
    <w:rsid w:val="00652614"/>
    <w:rsid w:val="006526A7"/>
    <w:rsid w:val="006526BB"/>
    <w:rsid w:val="006526DF"/>
    <w:rsid w:val="00652934"/>
    <w:rsid w:val="00652C9D"/>
    <w:rsid w:val="00652D60"/>
    <w:rsid w:val="00652E87"/>
    <w:rsid w:val="00653219"/>
    <w:rsid w:val="006532E0"/>
    <w:rsid w:val="00653989"/>
    <w:rsid w:val="00653AFC"/>
    <w:rsid w:val="00653D0C"/>
    <w:rsid w:val="00653D54"/>
    <w:rsid w:val="00653E6C"/>
    <w:rsid w:val="006542F1"/>
    <w:rsid w:val="00654821"/>
    <w:rsid w:val="00655008"/>
    <w:rsid w:val="0065523D"/>
    <w:rsid w:val="0065581F"/>
    <w:rsid w:val="00655A8D"/>
    <w:rsid w:val="00655C02"/>
    <w:rsid w:val="00655DE7"/>
    <w:rsid w:val="006564B6"/>
    <w:rsid w:val="006566B4"/>
    <w:rsid w:val="00656B31"/>
    <w:rsid w:val="00656BD4"/>
    <w:rsid w:val="00656CB4"/>
    <w:rsid w:val="00656CEC"/>
    <w:rsid w:val="00657CF3"/>
    <w:rsid w:val="00657D9E"/>
    <w:rsid w:val="00657DF9"/>
    <w:rsid w:val="00657EF1"/>
    <w:rsid w:val="006600F3"/>
    <w:rsid w:val="006601CD"/>
    <w:rsid w:val="00660403"/>
    <w:rsid w:val="006604D4"/>
    <w:rsid w:val="00660707"/>
    <w:rsid w:val="006608DC"/>
    <w:rsid w:val="006609D2"/>
    <w:rsid w:val="00660D22"/>
    <w:rsid w:val="0066159C"/>
    <w:rsid w:val="00661696"/>
    <w:rsid w:val="00661C7E"/>
    <w:rsid w:val="00662397"/>
    <w:rsid w:val="00662865"/>
    <w:rsid w:val="006628CF"/>
    <w:rsid w:val="006628EF"/>
    <w:rsid w:val="00662A0C"/>
    <w:rsid w:val="00662C4E"/>
    <w:rsid w:val="00662E52"/>
    <w:rsid w:val="0066336A"/>
    <w:rsid w:val="00663833"/>
    <w:rsid w:val="00663BB3"/>
    <w:rsid w:val="00663C1D"/>
    <w:rsid w:val="0066422F"/>
    <w:rsid w:val="00664340"/>
    <w:rsid w:val="0066477B"/>
    <w:rsid w:val="006647A2"/>
    <w:rsid w:val="0066507D"/>
    <w:rsid w:val="006650B4"/>
    <w:rsid w:val="00665352"/>
    <w:rsid w:val="0066567D"/>
    <w:rsid w:val="0066592A"/>
    <w:rsid w:val="006659A1"/>
    <w:rsid w:val="006667CC"/>
    <w:rsid w:val="006668B8"/>
    <w:rsid w:val="00666E51"/>
    <w:rsid w:val="0066729A"/>
    <w:rsid w:val="006672A0"/>
    <w:rsid w:val="006678B6"/>
    <w:rsid w:val="00667F12"/>
    <w:rsid w:val="006701E7"/>
    <w:rsid w:val="00670692"/>
    <w:rsid w:val="00670771"/>
    <w:rsid w:val="00670819"/>
    <w:rsid w:val="00670E28"/>
    <w:rsid w:val="00671388"/>
    <w:rsid w:val="0067160A"/>
    <w:rsid w:val="006718C7"/>
    <w:rsid w:val="00671AA4"/>
    <w:rsid w:val="00672056"/>
    <w:rsid w:val="0067272A"/>
    <w:rsid w:val="00672774"/>
    <w:rsid w:val="006728AB"/>
    <w:rsid w:val="0067299B"/>
    <w:rsid w:val="00672DC8"/>
    <w:rsid w:val="0067341E"/>
    <w:rsid w:val="006734C2"/>
    <w:rsid w:val="006735B7"/>
    <w:rsid w:val="00673775"/>
    <w:rsid w:val="00673BEF"/>
    <w:rsid w:val="00673CDC"/>
    <w:rsid w:val="00673EE1"/>
    <w:rsid w:val="00674101"/>
    <w:rsid w:val="00674231"/>
    <w:rsid w:val="00674235"/>
    <w:rsid w:val="00674351"/>
    <w:rsid w:val="00674534"/>
    <w:rsid w:val="00674542"/>
    <w:rsid w:val="00674B17"/>
    <w:rsid w:val="00674C0E"/>
    <w:rsid w:val="00674FDA"/>
    <w:rsid w:val="006750BF"/>
    <w:rsid w:val="00675B65"/>
    <w:rsid w:val="0067613E"/>
    <w:rsid w:val="006762F1"/>
    <w:rsid w:val="00676362"/>
    <w:rsid w:val="0067652E"/>
    <w:rsid w:val="00676D8E"/>
    <w:rsid w:val="006772C9"/>
    <w:rsid w:val="00677518"/>
    <w:rsid w:val="00677917"/>
    <w:rsid w:val="00677A56"/>
    <w:rsid w:val="00677A9C"/>
    <w:rsid w:val="006809CF"/>
    <w:rsid w:val="00680E6F"/>
    <w:rsid w:val="006815C3"/>
    <w:rsid w:val="006817B2"/>
    <w:rsid w:val="00681BB6"/>
    <w:rsid w:val="00681D6B"/>
    <w:rsid w:val="00681E01"/>
    <w:rsid w:val="00681E96"/>
    <w:rsid w:val="00681FD5"/>
    <w:rsid w:val="00682140"/>
    <w:rsid w:val="0068220D"/>
    <w:rsid w:val="00682232"/>
    <w:rsid w:val="00682664"/>
    <w:rsid w:val="006831A5"/>
    <w:rsid w:val="006831FD"/>
    <w:rsid w:val="00683200"/>
    <w:rsid w:val="006836ED"/>
    <w:rsid w:val="00683D93"/>
    <w:rsid w:val="0068415C"/>
    <w:rsid w:val="0068422B"/>
    <w:rsid w:val="006849CB"/>
    <w:rsid w:val="006849D7"/>
    <w:rsid w:val="00684C53"/>
    <w:rsid w:val="00684CBB"/>
    <w:rsid w:val="0068500D"/>
    <w:rsid w:val="0068514A"/>
    <w:rsid w:val="0068528F"/>
    <w:rsid w:val="006852FF"/>
    <w:rsid w:val="00685639"/>
    <w:rsid w:val="00686152"/>
    <w:rsid w:val="0068697E"/>
    <w:rsid w:val="00686B8D"/>
    <w:rsid w:val="00686F3A"/>
    <w:rsid w:val="00687468"/>
    <w:rsid w:val="006874E4"/>
    <w:rsid w:val="00687A02"/>
    <w:rsid w:val="00687A3A"/>
    <w:rsid w:val="00687F45"/>
    <w:rsid w:val="00690375"/>
    <w:rsid w:val="00690476"/>
    <w:rsid w:val="00690A82"/>
    <w:rsid w:val="00690DA4"/>
    <w:rsid w:val="006910C3"/>
    <w:rsid w:val="00691234"/>
    <w:rsid w:val="00691A11"/>
    <w:rsid w:val="00691AF7"/>
    <w:rsid w:val="00691D3C"/>
    <w:rsid w:val="00691E13"/>
    <w:rsid w:val="0069272F"/>
    <w:rsid w:val="006928EB"/>
    <w:rsid w:val="00693102"/>
    <w:rsid w:val="00693462"/>
    <w:rsid w:val="0069350A"/>
    <w:rsid w:val="00693A86"/>
    <w:rsid w:val="006942BD"/>
    <w:rsid w:val="0069448B"/>
    <w:rsid w:val="0069453B"/>
    <w:rsid w:val="00694807"/>
    <w:rsid w:val="00694A0F"/>
    <w:rsid w:val="00694BFC"/>
    <w:rsid w:val="006952D0"/>
    <w:rsid w:val="006953E4"/>
    <w:rsid w:val="006955F8"/>
    <w:rsid w:val="00695744"/>
    <w:rsid w:val="00695B99"/>
    <w:rsid w:val="00696117"/>
    <w:rsid w:val="0069639A"/>
    <w:rsid w:val="00696F7F"/>
    <w:rsid w:val="006970F4"/>
    <w:rsid w:val="00697267"/>
    <w:rsid w:val="00697469"/>
    <w:rsid w:val="006974B8"/>
    <w:rsid w:val="006976AB"/>
    <w:rsid w:val="006977FB"/>
    <w:rsid w:val="006978AB"/>
    <w:rsid w:val="00697C84"/>
    <w:rsid w:val="00697F5F"/>
    <w:rsid w:val="006A0066"/>
    <w:rsid w:val="006A062C"/>
    <w:rsid w:val="006A16AE"/>
    <w:rsid w:val="006A16DC"/>
    <w:rsid w:val="006A1804"/>
    <w:rsid w:val="006A2A85"/>
    <w:rsid w:val="006A3116"/>
    <w:rsid w:val="006A33AF"/>
    <w:rsid w:val="006A365F"/>
    <w:rsid w:val="006A398F"/>
    <w:rsid w:val="006A3F55"/>
    <w:rsid w:val="006A4218"/>
    <w:rsid w:val="006A4326"/>
    <w:rsid w:val="006A46D7"/>
    <w:rsid w:val="006A4C89"/>
    <w:rsid w:val="006A5BC1"/>
    <w:rsid w:val="006A5C3C"/>
    <w:rsid w:val="006A5C3F"/>
    <w:rsid w:val="006A624D"/>
    <w:rsid w:val="006A6636"/>
    <w:rsid w:val="006A6803"/>
    <w:rsid w:val="006A791D"/>
    <w:rsid w:val="006A798F"/>
    <w:rsid w:val="006A7F0D"/>
    <w:rsid w:val="006A7FE1"/>
    <w:rsid w:val="006B018F"/>
    <w:rsid w:val="006B0801"/>
    <w:rsid w:val="006B0B14"/>
    <w:rsid w:val="006B0CE4"/>
    <w:rsid w:val="006B0DED"/>
    <w:rsid w:val="006B0E1A"/>
    <w:rsid w:val="006B0FD1"/>
    <w:rsid w:val="006B11F9"/>
    <w:rsid w:val="006B13D5"/>
    <w:rsid w:val="006B1603"/>
    <w:rsid w:val="006B1776"/>
    <w:rsid w:val="006B1B74"/>
    <w:rsid w:val="006B1C0D"/>
    <w:rsid w:val="006B2022"/>
    <w:rsid w:val="006B2097"/>
    <w:rsid w:val="006B2A1A"/>
    <w:rsid w:val="006B2B49"/>
    <w:rsid w:val="006B2BBA"/>
    <w:rsid w:val="006B305C"/>
    <w:rsid w:val="006B33CD"/>
    <w:rsid w:val="006B41C9"/>
    <w:rsid w:val="006B4D89"/>
    <w:rsid w:val="006B4E64"/>
    <w:rsid w:val="006B5026"/>
    <w:rsid w:val="006B5740"/>
    <w:rsid w:val="006B5B19"/>
    <w:rsid w:val="006B5B94"/>
    <w:rsid w:val="006B61F8"/>
    <w:rsid w:val="006B677F"/>
    <w:rsid w:val="006B76AD"/>
    <w:rsid w:val="006B7DC7"/>
    <w:rsid w:val="006C02F8"/>
    <w:rsid w:val="006C038F"/>
    <w:rsid w:val="006C0577"/>
    <w:rsid w:val="006C0923"/>
    <w:rsid w:val="006C0E9C"/>
    <w:rsid w:val="006C1E3D"/>
    <w:rsid w:val="006C1E92"/>
    <w:rsid w:val="006C1EA8"/>
    <w:rsid w:val="006C1FA0"/>
    <w:rsid w:val="006C247F"/>
    <w:rsid w:val="006C24F7"/>
    <w:rsid w:val="006C27D3"/>
    <w:rsid w:val="006C2AD1"/>
    <w:rsid w:val="006C2E2E"/>
    <w:rsid w:val="006C36D3"/>
    <w:rsid w:val="006C3A5D"/>
    <w:rsid w:val="006C3A95"/>
    <w:rsid w:val="006C3ADF"/>
    <w:rsid w:val="006C42EC"/>
    <w:rsid w:val="006C4362"/>
    <w:rsid w:val="006C4395"/>
    <w:rsid w:val="006C4485"/>
    <w:rsid w:val="006C44A0"/>
    <w:rsid w:val="006C4714"/>
    <w:rsid w:val="006C4D51"/>
    <w:rsid w:val="006C5759"/>
    <w:rsid w:val="006C5E92"/>
    <w:rsid w:val="006C5F94"/>
    <w:rsid w:val="006C6186"/>
    <w:rsid w:val="006C637E"/>
    <w:rsid w:val="006C6573"/>
    <w:rsid w:val="006C6660"/>
    <w:rsid w:val="006C69A2"/>
    <w:rsid w:val="006C6C67"/>
    <w:rsid w:val="006C6CA0"/>
    <w:rsid w:val="006C6D68"/>
    <w:rsid w:val="006C6EFB"/>
    <w:rsid w:val="006C75A9"/>
    <w:rsid w:val="006C782F"/>
    <w:rsid w:val="006C79DC"/>
    <w:rsid w:val="006C7A00"/>
    <w:rsid w:val="006C7A92"/>
    <w:rsid w:val="006C7FB3"/>
    <w:rsid w:val="006D02A6"/>
    <w:rsid w:val="006D0573"/>
    <w:rsid w:val="006D0B98"/>
    <w:rsid w:val="006D0C97"/>
    <w:rsid w:val="006D15F5"/>
    <w:rsid w:val="006D167C"/>
    <w:rsid w:val="006D169F"/>
    <w:rsid w:val="006D2174"/>
    <w:rsid w:val="006D2CCF"/>
    <w:rsid w:val="006D3218"/>
    <w:rsid w:val="006D35A6"/>
    <w:rsid w:val="006D35BE"/>
    <w:rsid w:val="006D3766"/>
    <w:rsid w:val="006D3B60"/>
    <w:rsid w:val="006D3DF6"/>
    <w:rsid w:val="006D3EBE"/>
    <w:rsid w:val="006D4376"/>
    <w:rsid w:val="006D46B8"/>
    <w:rsid w:val="006D4D80"/>
    <w:rsid w:val="006D5249"/>
    <w:rsid w:val="006D53CA"/>
    <w:rsid w:val="006D6771"/>
    <w:rsid w:val="006D6B73"/>
    <w:rsid w:val="006D6D66"/>
    <w:rsid w:val="006D710C"/>
    <w:rsid w:val="006D7C0F"/>
    <w:rsid w:val="006D7E79"/>
    <w:rsid w:val="006E00AA"/>
    <w:rsid w:val="006E0417"/>
    <w:rsid w:val="006E051C"/>
    <w:rsid w:val="006E08E3"/>
    <w:rsid w:val="006E0D45"/>
    <w:rsid w:val="006E0F61"/>
    <w:rsid w:val="006E12BE"/>
    <w:rsid w:val="006E1550"/>
    <w:rsid w:val="006E169F"/>
    <w:rsid w:val="006E188A"/>
    <w:rsid w:val="006E189D"/>
    <w:rsid w:val="006E1C48"/>
    <w:rsid w:val="006E206A"/>
    <w:rsid w:val="006E214C"/>
    <w:rsid w:val="006E26B7"/>
    <w:rsid w:val="006E293D"/>
    <w:rsid w:val="006E2A65"/>
    <w:rsid w:val="006E2CB5"/>
    <w:rsid w:val="006E2D4F"/>
    <w:rsid w:val="006E3905"/>
    <w:rsid w:val="006E3F8F"/>
    <w:rsid w:val="006E4086"/>
    <w:rsid w:val="006E4C77"/>
    <w:rsid w:val="006E5AC9"/>
    <w:rsid w:val="006E5B11"/>
    <w:rsid w:val="006E5CF0"/>
    <w:rsid w:val="006E6045"/>
    <w:rsid w:val="006E6074"/>
    <w:rsid w:val="006E621C"/>
    <w:rsid w:val="006E6677"/>
    <w:rsid w:val="006E6703"/>
    <w:rsid w:val="006E6B3C"/>
    <w:rsid w:val="006E711B"/>
    <w:rsid w:val="006E754C"/>
    <w:rsid w:val="006E78EA"/>
    <w:rsid w:val="006E7ACD"/>
    <w:rsid w:val="006E7E96"/>
    <w:rsid w:val="006F00BF"/>
    <w:rsid w:val="006F012D"/>
    <w:rsid w:val="006F0C94"/>
    <w:rsid w:val="006F0E3F"/>
    <w:rsid w:val="006F1164"/>
    <w:rsid w:val="006F15AB"/>
    <w:rsid w:val="006F173D"/>
    <w:rsid w:val="006F1D3D"/>
    <w:rsid w:val="006F1D71"/>
    <w:rsid w:val="006F21D1"/>
    <w:rsid w:val="006F228A"/>
    <w:rsid w:val="006F2CE5"/>
    <w:rsid w:val="006F2F8E"/>
    <w:rsid w:val="006F3495"/>
    <w:rsid w:val="006F37D2"/>
    <w:rsid w:val="006F3B22"/>
    <w:rsid w:val="006F3C4D"/>
    <w:rsid w:val="006F41CA"/>
    <w:rsid w:val="006F478D"/>
    <w:rsid w:val="006F47DE"/>
    <w:rsid w:val="006F493D"/>
    <w:rsid w:val="006F56DA"/>
    <w:rsid w:val="006F60D5"/>
    <w:rsid w:val="006F641B"/>
    <w:rsid w:val="006F67D4"/>
    <w:rsid w:val="006F69E2"/>
    <w:rsid w:val="006F70C8"/>
    <w:rsid w:val="006F799F"/>
    <w:rsid w:val="006F7C50"/>
    <w:rsid w:val="00700394"/>
    <w:rsid w:val="007009EF"/>
    <w:rsid w:val="00700C6F"/>
    <w:rsid w:val="00700CDE"/>
    <w:rsid w:val="00700D02"/>
    <w:rsid w:val="00700FA3"/>
    <w:rsid w:val="0070120F"/>
    <w:rsid w:val="00701296"/>
    <w:rsid w:val="00701E9E"/>
    <w:rsid w:val="00701FB8"/>
    <w:rsid w:val="00701FE8"/>
    <w:rsid w:val="00702037"/>
    <w:rsid w:val="007021F9"/>
    <w:rsid w:val="0070223C"/>
    <w:rsid w:val="00702493"/>
    <w:rsid w:val="007029E1"/>
    <w:rsid w:val="00702FB5"/>
    <w:rsid w:val="007031A2"/>
    <w:rsid w:val="007035D0"/>
    <w:rsid w:val="00703628"/>
    <w:rsid w:val="0070380C"/>
    <w:rsid w:val="007039A2"/>
    <w:rsid w:val="007041B9"/>
    <w:rsid w:val="007043CE"/>
    <w:rsid w:val="00704534"/>
    <w:rsid w:val="007045C5"/>
    <w:rsid w:val="00704B2F"/>
    <w:rsid w:val="007058DA"/>
    <w:rsid w:val="0070624A"/>
    <w:rsid w:val="00706568"/>
    <w:rsid w:val="0070671E"/>
    <w:rsid w:val="00706B2D"/>
    <w:rsid w:val="00706D84"/>
    <w:rsid w:val="007071F8"/>
    <w:rsid w:val="007073F3"/>
    <w:rsid w:val="007075A2"/>
    <w:rsid w:val="0070775B"/>
    <w:rsid w:val="00707C6F"/>
    <w:rsid w:val="00710E70"/>
    <w:rsid w:val="00710FE7"/>
    <w:rsid w:val="00711002"/>
    <w:rsid w:val="00711197"/>
    <w:rsid w:val="00711292"/>
    <w:rsid w:val="007114B3"/>
    <w:rsid w:val="0071171C"/>
    <w:rsid w:val="0071195B"/>
    <w:rsid w:val="00711ABE"/>
    <w:rsid w:val="00711C99"/>
    <w:rsid w:val="00711DE8"/>
    <w:rsid w:val="0071214D"/>
    <w:rsid w:val="0071217B"/>
    <w:rsid w:val="0071219D"/>
    <w:rsid w:val="00712AD9"/>
    <w:rsid w:val="00712B37"/>
    <w:rsid w:val="007133D0"/>
    <w:rsid w:val="007134C9"/>
    <w:rsid w:val="0071369F"/>
    <w:rsid w:val="00713D6A"/>
    <w:rsid w:val="00713EE0"/>
    <w:rsid w:val="00714989"/>
    <w:rsid w:val="007151BE"/>
    <w:rsid w:val="00715276"/>
    <w:rsid w:val="00715709"/>
    <w:rsid w:val="00715D79"/>
    <w:rsid w:val="00715DD7"/>
    <w:rsid w:val="007166B7"/>
    <w:rsid w:val="00716C02"/>
    <w:rsid w:val="007172E9"/>
    <w:rsid w:val="007175C6"/>
    <w:rsid w:val="00717743"/>
    <w:rsid w:val="007177CC"/>
    <w:rsid w:val="007178EB"/>
    <w:rsid w:val="00720345"/>
    <w:rsid w:val="00720703"/>
    <w:rsid w:val="00720DE2"/>
    <w:rsid w:val="007215CB"/>
    <w:rsid w:val="0072192B"/>
    <w:rsid w:val="00721EB2"/>
    <w:rsid w:val="0072233F"/>
    <w:rsid w:val="0072248F"/>
    <w:rsid w:val="00722801"/>
    <w:rsid w:val="00722B17"/>
    <w:rsid w:val="00722F47"/>
    <w:rsid w:val="007230F4"/>
    <w:rsid w:val="007236B3"/>
    <w:rsid w:val="00723740"/>
    <w:rsid w:val="00723A6D"/>
    <w:rsid w:val="00723F4F"/>
    <w:rsid w:val="00724219"/>
    <w:rsid w:val="007244C4"/>
    <w:rsid w:val="007244C6"/>
    <w:rsid w:val="007247F4"/>
    <w:rsid w:val="007248E0"/>
    <w:rsid w:val="0072492A"/>
    <w:rsid w:val="00724F5D"/>
    <w:rsid w:val="00725762"/>
    <w:rsid w:val="00725C77"/>
    <w:rsid w:val="00725E10"/>
    <w:rsid w:val="00726CC1"/>
    <w:rsid w:val="00726D4D"/>
    <w:rsid w:val="00726E04"/>
    <w:rsid w:val="00727141"/>
    <w:rsid w:val="007279D6"/>
    <w:rsid w:val="00727E34"/>
    <w:rsid w:val="00727E53"/>
    <w:rsid w:val="00730279"/>
    <w:rsid w:val="007303B1"/>
    <w:rsid w:val="0073058C"/>
    <w:rsid w:val="00730B7E"/>
    <w:rsid w:val="00730E56"/>
    <w:rsid w:val="00731741"/>
    <w:rsid w:val="007326A8"/>
    <w:rsid w:val="00732A5A"/>
    <w:rsid w:val="00732E92"/>
    <w:rsid w:val="00733A59"/>
    <w:rsid w:val="00733C3A"/>
    <w:rsid w:val="00734246"/>
    <w:rsid w:val="0073463F"/>
    <w:rsid w:val="00734BC3"/>
    <w:rsid w:val="00734D8D"/>
    <w:rsid w:val="0073532F"/>
    <w:rsid w:val="007359F5"/>
    <w:rsid w:val="00735D0D"/>
    <w:rsid w:val="00736460"/>
    <w:rsid w:val="00736672"/>
    <w:rsid w:val="007374B2"/>
    <w:rsid w:val="007376FD"/>
    <w:rsid w:val="00737D33"/>
    <w:rsid w:val="00740083"/>
    <w:rsid w:val="00740D3F"/>
    <w:rsid w:val="00741017"/>
    <w:rsid w:val="007410C3"/>
    <w:rsid w:val="0074135D"/>
    <w:rsid w:val="00741475"/>
    <w:rsid w:val="0074206B"/>
    <w:rsid w:val="007420AE"/>
    <w:rsid w:val="0074279F"/>
    <w:rsid w:val="007429A0"/>
    <w:rsid w:val="00742FD1"/>
    <w:rsid w:val="007432CE"/>
    <w:rsid w:val="007432D3"/>
    <w:rsid w:val="007432D9"/>
    <w:rsid w:val="00743836"/>
    <w:rsid w:val="00743953"/>
    <w:rsid w:val="00743C12"/>
    <w:rsid w:val="00743D2D"/>
    <w:rsid w:val="00743E03"/>
    <w:rsid w:val="00743F4A"/>
    <w:rsid w:val="007440AE"/>
    <w:rsid w:val="007453C8"/>
    <w:rsid w:val="007455AA"/>
    <w:rsid w:val="0074560F"/>
    <w:rsid w:val="00745839"/>
    <w:rsid w:val="007471B8"/>
    <w:rsid w:val="00747BC1"/>
    <w:rsid w:val="00747ED7"/>
    <w:rsid w:val="00747FC1"/>
    <w:rsid w:val="00750552"/>
    <w:rsid w:val="00750764"/>
    <w:rsid w:val="007508A3"/>
    <w:rsid w:val="007508C5"/>
    <w:rsid w:val="007508D5"/>
    <w:rsid w:val="00750961"/>
    <w:rsid w:val="00751063"/>
    <w:rsid w:val="00751221"/>
    <w:rsid w:val="00751394"/>
    <w:rsid w:val="00751786"/>
    <w:rsid w:val="0075224A"/>
    <w:rsid w:val="00752328"/>
    <w:rsid w:val="007524C8"/>
    <w:rsid w:val="00752E45"/>
    <w:rsid w:val="0075332D"/>
    <w:rsid w:val="00753843"/>
    <w:rsid w:val="00753BC3"/>
    <w:rsid w:val="00753C51"/>
    <w:rsid w:val="0075405C"/>
    <w:rsid w:val="0075408D"/>
    <w:rsid w:val="0075415C"/>
    <w:rsid w:val="0075417E"/>
    <w:rsid w:val="00754B3D"/>
    <w:rsid w:val="00754B7C"/>
    <w:rsid w:val="00754C59"/>
    <w:rsid w:val="0075507B"/>
    <w:rsid w:val="00755233"/>
    <w:rsid w:val="00755734"/>
    <w:rsid w:val="00755E81"/>
    <w:rsid w:val="00755FE8"/>
    <w:rsid w:val="00756287"/>
    <w:rsid w:val="00756580"/>
    <w:rsid w:val="0075666D"/>
    <w:rsid w:val="0075673E"/>
    <w:rsid w:val="00756AF7"/>
    <w:rsid w:val="00756D21"/>
    <w:rsid w:val="00756E21"/>
    <w:rsid w:val="00757389"/>
    <w:rsid w:val="00757775"/>
    <w:rsid w:val="0075780F"/>
    <w:rsid w:val="007578C5"/>
    <w:rsid w:val="00760627"/>
    <w:rsid w:val="00760730"/>
    <w:rsid w:val="00760AE7"/>
    <w:rsid w:val="00760C1C"/>
    <w:rsid w:val="00761552"/>
    <w:rsid w:val="00761C66"/>
    <w:rsid w:val="00761CE3"/>
    <w:rsid w:val="00761CF6"/>
    <w:rsid w:val="00761F5D"/>
    <w:rsid w:val="007621BE"/>
    <w:rsid w:val="00762629"/>
    <w:rsid w:val="00762A2E"/>
    <w:rsid w:val="00762BF6"/>
    <w:rsid w:val="00762E27"/>
    <w:rsid w:val="0076329F"/>
    <w:rsid w:val="00763313"/>
    <w:rsid w:val="0076367D"/>
    <w:rsid w:val="007637B3"/>
    <w:rsid w:val="007638AE"/>
    <w:rsid w:val="00763A16"/>
    <w:rsid w:val="00763BCA"/>
    <w:rsid w:val="007640FF"/>
    <w:rsid w:val="007643AF"/>
    <w:rsid w:val="007646A6"/>
    <w:rsid w:val="00764AFC"/>
    <w:rsid w:val="00764CAE"/>
    <w:rsid w:val="0076516C"/>
    <w:rsid w:val="007651AB"/>
    <w:rsid w:val="0076539B"/>
    <w:rsid w:val="00765480"/>
    <w:rsid w:val="00765492"/>
    <w:rsid w:val="00765891"/>
    <w:rsid w:val="00765BAF"/>
    <w:rsid w:val="00765BB8"/>
    <w:rsid w:val="00765C34"/>
    <w:rsid w:val="00766467"/>
    <w:rsid w:val="00766A99"/>
    <w:rsid w:val="0076715D"/>
    <w:rsid w:val="0077083A"/>
    <w:rsid w:val="00770BF4"/>
    <w:rsid w:val="00771648"/>
    <w:rsid w:val="00771BD4"/>
    <w:rsid w:val="00771E95"/>
    <w:rsid w:val="007720ED"/>
    <w:rsid w:val="007726C4"/>
    <w:rsid w:val="00772A58"/>
    <w:rsid w:val="00772E4A"/>
    <w:rsid w:val="00773422"/>
    <w:rsid w:val="00773568"/>
    <w:rsid w:val="007739D9"/>
    <w:rsid w:val="0077430A"/>
    <w:rsid w:val="00774562"/>
    <w:rsid w:val="00774C5C"/>
    <w:rsid w:val="0077504A"/>
    <w:rsid w:val="007750FD"/>
    <w:rsid w:val="007753EF"/>
    <w:rsid w:val="00775BC9"/>
    <w:rsid w:val="00775C5A"/>
    <w:rsid w:val="00775CBF"/>
    <w:rsid w:val="0077634C"/>
    <w:rsid w:val="00776504"/>
    <w:rsid w:val="00776998"/>
    <w:rsid w:val="00776F30"/>
    <w:rsid w:val="00776F39"/>
    <w:rsid w:val="00777690"/>
    <w:rsid w:val="00777BE4"/>
    <w:rsid w:val="00777C3F"/>
    <w:rsid w:val="00777CEC"/>
    <w:rsid w:val="00777CFE"/>
    <w:rsid w:val="00777E78"/>
    <w:rsid w:val="00777E8E"/>
    <w:rsid w:val="00780022"/>
    <w:rsid w:val="00780408"/>
    <w:rsid w:val="0078114D"/>
    <w:rsid w:val="00781267"/>
    <w:rsid w:val="007813B5"/>
    <w:rsid w:val="00781702"/>
    <w:rsid w:val="00781DE4"/>
    <w:rsid w:val="007822AC"/>
    <w:rsid w:val="00782660"/>
    <w:rsid w:val="00782734"/>
    <w:rsid w:val="00782756"/>
    <w:rsid w:val="007832F7"/>
    <w:rsid w:val="0078359A"/>
    <w:rsid w:val="00783918"/>
    <w:rsid w:val="00783DE3"/>
    <w:rsid w:val="00784084"/>
    <w:rsid w:val="007842F6"/>
    <w:rsid w:val="00784617"/>
    <w:rsid w:val="007846B8"/>
    <w:rsid w:val="00784C2E"/>
    <w:rsid w:val="00784D6C"/>
    <w:rsid w:val="00785030"/>
    <w:rsid w:val="0078522E"/>
    <w:rsid w:val="00785508"/>
    <w:rsid w:val="007856C5"/>
    <w:rsid w:val="00785719"/>
    <w:rsid w:val="00785726"/>
    <w:rsid w:val="00785AC9"/>
    <w:rsid w:val="00785B62"/>
    <w:rsid w:val="00785F5E"/>
    <w:rsid w:val="007860A3"/>
    <w:rsid w:val="00786194"/>
    <w:rsid w:val="00786308"/>
    <w:rsid w:val="007866D8"/>
    <w:rsid w:val="00786890"/>
    <w:rsid w:val="007868D1"/>
    <w:rsid w:val="00786CF2"/>
    <w:rsid w:val="007875A0"/>
    <w:rsid w:val="007878DE"/>
    <w:rsid w:val="0079018B"/>
    <w:rsid w:val="007902AC"/>
    <w:rsid w:val="0079085F"/>
    <w:rsid w:val="0079149E"/>
    <w:rsid w:val="0079164B"/>
    <w:rsid w:val="00791E7F"/>
    <w:rsid w:val="00792093"/>
    <w:rsid w:val="00792D2E"/>
    <w:rsid w:val="0079327D"/>
    <w:rsid w:val="0079387D"/>
    <w:rsid w:val="00793881"/>
    <w:rsid w:val="0079477C"/>
    <w:rsid w:val="0079479C"/>
    <w:rsid w:val="00794903"/>
    <w:rsid w:val="00794AFF"/>
    <w:rsid w:val="00794B21"/>
    <w:rsid w:val="00794DB0"/>
    <w:rsid w:val="00795539"/>
    <w:rsid w:val="0079611F"/>
    <w:rsid w:val="00796187"/>
    <w:rsid w:val="0079639F"/>
    <w:rsid w:val="00796928"/>
    <w:rsid w:val="00796F35"/>
    <w:rsid w:val="00796F5A"/>
    <w:rsid w:val="007972CE"/>
    <w:rsid w:val="0079740E"/>
    <w:rsid w:val="007979B8"/>
    <w:rsid w:val="00797F4E"/>
    <w:rsid w:val="007A0168"/>
    <w:rsid w:val="007A0810"/>
    <w:rsid w:val="007A10D2"/>
    <w:rsid w:val="007A1225"/>
    <w:rsid w:val="007A125D"/>
    <w:rsid w:val="007A1371"/>
    <w:rsid w:val="007A14A7"/>
    <w:rsid w:val="007A1B00"/>
    <w:rsid w:val="007A1C3C"/>
    <w:rsid w:val="007A1D7B"/>
    <w:rsid w:val="007A1DCE"/>
    <w:rsid w:val="007A1FA0"/>
    <w:rsid w:val="007A24B5"/>
    <w:rsid w:val="007A2601"/>
    <w:rsid w:val="007A26D5"/>
    <w:rsid w:val="007A2D4B"/>
    <w:rsid w:val="007A2F52"/>
    <w:rsid w:val="007A3954"/>
    <w:rsid w:val="007A39A3"/>
    <w:rsid w:val="007A4086"/>
    <w:rsid w:val="007A461B"/>
    <w:rsid w:val="007A4887"/>
    <w:rsid w:val="007A4929"/>
    <w:rsid w:val="007A4F31"/>
    <w:rsid w:val="007A5A08"/>
    <w:rsid w:val="007A61EB"/>
    <w:rsid w:val="007A6377"/>
    <w:rsid w:val="007A66FD"/>
    <w:rsid w:val="007A6A90"/>
    <w:rsid w:val="007A6D62"/>
    <w:rsid w:val="007A71CA"/>
    <w:rsid w:val="007A7620"/>
    <w:rsid w:val="007A7720"/>
    <w:rsid w:val="007A78BE"/>
    <w:rsid w:val="007B02BA"/>
    <w:rsid w:val="007B04BA"/>
    <w:rsid w:val="007B0587"/>
    <w:rsid w:val="007B0694"/>
    <w:rsid w:val="007B09D7"/>
    <w:rsid w:val="007B0C9D"/>
    <w:rsid w:val="007B0D9C"/>
    <w:rsid w:val="007B1257"/>
    <w:rsid w:val="007B1398"/>
    <w:rsid w:val="007B1F11"/>
    <w:rsid w:val="007B1F9F"/>
    <w:rsid w:val="007B27A9"/>
    <w:rsid w:val="007B2A7A"/>
    <w:rsid w:val="007B2F89"/>
    <w:rsid w:val="007B3279"/>
    <w:rsid w:val="007B33B7"/>
    <w:rsid w:val="007B3421"/>
    <w:rsid w:val="007B349A"/>
    <w:rsid w:val="007B38F4"/>
    <w:rsid w:val="007B39FA"/>
    <w:rsid w:val="007B3C04"/>
    <w:rsid w:val="007B4674"/>
    <w:rsid w:val="007B486E"/>
    <w:rsid w:val="007B4916"/>
    <w:rsid w:val="007B53E4"/>
    <w:rsid w:val="007B5415"/>
    <w:rsid w:val="007B59FB"/>
    <w:rsid w:val="007B5C81"/>
    <w:rsid w:val="007B5F4B"/>
    <w:rsid w:val="007B60DA"/>
    <w:rsid w:val="007B6D0E"/>
    <w:rsid w:val="007B6E12"/>
    <w:rsid w:val="007B704C"/>
    <w:rsid w:val="007C011C"/>
    <w:rsid w:val="007C0779"/>
    <w:rsid w:val="007C0AEB"/>
    <w:rsid w:val="007C0B6D"/>
    <w:rsid w:val="007C0DC8"/>
    <w:rsid w:val="007C0E92"/>
    <w:rsid w:val="007C1206"/>
    <w:rsid w:val="007C12D8"/>
    <w:rsid w:val="007C155D"/>
    <w:rsid w:val="007C15BC"/>
    <w:rsid w:val="007C1FA3"/>
    <w:rsid w:val="007C2841"/>
    <w:rsid w:val="007C286D"/>
    <w:rsid w:val="007C30A6"/>
    <w:rsid w:val="007C3272"/>
    <w:rsid w:val="007C335F"/>
    <w:rsid w:val="007C366E"/>
    <w:rsid w:val="007C3A67"/>
    <w:rsid w:val="007C4558"/>
    <w:rsid w:val="007C4886"/>
    <w:rsid w:val="007C4CE3"/>
    <w:rsid w:val="007C53D3"/>
    <w:rsid w:val="007C5847"/>
    <w:rsid w:val="007C5EB1"/>
    <w:rsid w:val="007C61F6"/>
    <w:rsid w:val="007C63B2"/>
    <w:rsid w:val="007C63F9"/>
    <w:rsid w:val="007C67E0"/>
    <w:rsid w:val="007C69D4"/>
    <w:rsid w:val="007C6A12"/>
    <w:rsid w:val="007C6C21"/>
    <w:rsid w:val="007C6DD4"/>
    <w:rsid w:val="007C6E4B"/>
    <w:rsid w:val="007C7344"/>
    <w:rsid w:val="007C759D"/>
    <w:rsid w:val="007C7DF6"/>
    <w:rsid w:val="007D0294"/>
    <w:rsid w:val="007D0389"/>
    <w:rsid w:val="007D0778"/>
    <w:rsid w:val="007D084C"/>
    <w:rsid w:val="007D2418"/>
    <w:rsid w:val="007D2B4B"/>
    <w:rsid w:val="007D2D5F"/>
    <w:rsid w:val="007D2D96"/>
    <w:rsid w:val="007D375A"/>
    <w:rsid w:val="007D37BB"/>
    <w:rsid w:val="007D3A9F"/>
    <w:rsid w:val="007D3AEE"/>
    <w:rsid w:val="007D3B94"/>
    <w:rsid w:val="007D4992"/>
    <w:rsid w:val="007D49C3"/>
    <w:rsid w:val="007D4ABF"/>
    <w:rsid w:val="007D4C7D"/>
    <w:rsid w:val="007D511A"/>
    <w:rsid w:val="007D519B"/>
    <w:rsid w:val="007D551B"/>
    <w:rsid w:val="007D5BB7"/>
    <w:rsid w:val="007D5CD5"/>
    <w:rsid w:val="007D5D19"/>
    <w:rsid w:val="007D6176"/>
    <w:rsid w:val="007D6268"/>
    <w:rsid w:val="007D6613"/>
    <w:rsid w:val="007D663A"/>
    <w:rsid w:val="007D66C1"/>
    <w:rsid w:val="007D68D6"/>
    <w:rsid w:val="007D6D84"/>
    <w:rsid w:val="007D6F1E"/>
    <w:rsid w:val="007D6F8E"/>
    <w:rsid w:val="007D73C5"/>
    <w:rsid w:val="007D7602"/>
    <w:rsid w:val="007D7E39"/>
    <w:rsid w:val="007D7E3A"/>
    <w:rsid w:val="007D7E7D"/>
    <w:rsid w:val="007D7F48"/>
    <w:rsid w:val="007D7FFC"/>
    <w:rsid w:val="007E0062"/>
    <w:rsid w:val="007E01D0"/>
    <w:rsid w:val="007E0412"/>
    <w:rsid w:val="007E055D"/>
    <w:rsid w:val="007E083E"/>
    <w:rsid w:val="007E104E"/>
    <w:rsid w:val="007E12E0"/>
    <w:rsid w:val="007E195F"/>
    <w:rsid w:val="007E2268"/>
    <w:rsid w:val="007E22A2"/>
    <w:rsid w:val="007E2B0D"/>
    <w:rsid w:val="007E33D8"/>
    <w:rsid w:val="007E418E"/>
    <w:rsid w:val="007E41B2"/>
    <w:rsid w:val="007E4281"/>
    <w:rsid w:val="007E455F"/>
    <w:rsid w:val="007E4658"/>
    <w:rsid w:val="007E47B1"/>
    <w:rsid w:val="007E4D89"/>
    <w:rsid w:val="007E510A"/>
    <w:rsid w:val="007E5128"/>
    <w:rsid w:val="007E5132"/>
    <w:rsid w:val="007E541E"/>
    <w:rsid w:val="007E5FB0"/>
    <w:rsid w:val="007E627B"/>
    <w:rsid w:val="007E64B3"/>
    <w:rsid w:val="007E66FD"/>
    <w:rsid w:val="007E699F"/>
    <w:rsid w:val="007E6A1E"/>
    <w:rsid w:val="007E6C5C"/>
    <w:rsid w:val="007E709D"/>
    <w:rsid w:val="007E765C"/>
    <w:rsid w:val="007E78E9"/>
    <w:rsid w:val="007E7BF6"/>
    <w:rsid w:val="007E7D83"/>
    <w:rsid w:val="007F0363"/>
    <w:rsid w:val="007F07EA"/>
    <w:rsid w:val="007F08AC"/>
    <w:rsid w:val="007F09A4"/>
    <w:rsid w:val="007F0A8E"/>
    <w:rsid w:val="007F0D55"/>
    <w:rsid w:val="007F12D6"/>
    <w:rsid w:val="007F141F"/>
    <w:rsid w:val="007F16C8"/>
    <w:rsid w:val="007F1A8A"/>
    <w:rsid w:val="007F1D25"/>
    <w:rsid w:val="007F22F0"/>
    <w:rsid w:val="007F2853"/>
    <w:rsid w:val="007F2AB5"/>
    <w:rsid w:val="007F2B50"/>
    <w:rsid w:val="007F2D34"/>
    <w:rsid w:val="007F2E42"/>
    <w:rsid w:val="007F34B1"/>
    <w:rsid w:val="007F3514"/>
    <w:rsid w:val="007F3589"/>
    <w:rsid w:val="007F3BDC"/>
    <w:rsid w:val="007F3CCE"/>
    <w:rsid w:val="007F3E91"/>
    <w:rsid w:val="007F3E9B"/>
    <w:rsid w:val="007F49A1"/>
    <w:rsid w:val="007F4D95"/>
    <w:rsid w:val="007F4FEF"/>
    <w:rsid w:val="007F5204"/>
    <w:rsid w:val="007F5E8A"/>
    <w:rsid w:val="007F5FFA"/>
    <w:rsid w:val="007F62FF"/>
    <w:rsid w:val="007F638A"/>
    <w:rsid w:val="007F683F"/>
    <w:rsid w:val="007F69CE"/>
    <w:rsid w:val="007F6AA4"/>
    <w:rsid w:val="007F6D7B"/>
    <w:rsid w:val="007F6E68"/>
    <w:rsid w:val="007F7064"/>
    <w:rsid w:val="007F71C4"/>
    <w:rsid w:val="007F7644"/>
    <w:rsid w:val="007F7680"/>
    <w:rsid w:val="007F774A"/>
    <w:rsid w:val="007F7B8A"/>
    <w:rsid w:val="007F7D30"/>
    <w:rsid w:val="008006A4"/>
    <w:rsid w:val="00800840"/>
    <w:rsid w:val="0080172E"/>
    <w:rsid w:val="00801A8C"/>
    <w:rsid w:val="00801E91"/>
    <w:rsid w:val="008031B7"/>
    <w:rsid w:val="00803375"/>
    <w:rsid w:val="008033AC"/>
    <w:rsid w:val="0080381F"/>
    <w:rsid w:val="00803F1F"/>
    <w:rsid w:val="00804A70"/>
    <w:rsid w:val="00804B0B"/>
    <w:rsid w:val="00804B0E"/>
    <w:rsid w:val="00804B2E"/>
    <w:rsid w:val="00804D3C"/>
    <w:rsid w:val="00805B1E"/>
    <w:rsid w:val="00806168"/>
    <w:rsid w:val="00806CA3"/>
    <w:rsid w:val="008078B9"/>
    <w:rsid w:val="00807F33"/>
    <w:rsid w:val="0081011C"/>
    <w:rsid w:val="00810448"/>
    <w:rsid w:val="00810DAF"/>
    <w:rsid w:val="00810DEC"/>
    <w:rsid w:val="008110DC"/>
    <w:rsid w:val="008110F8"/>
    <w:rsid w:val="00811565"/>
    <w:rsid w:val="00811BFD"/>
    <w:rsid w:val="0081235C"/>
    <w:rsid w:val="00812588"/>
    <w:rsid w:val="00812A88"/>
    <w:rsid w:val="00812AC2"/>
    <w:rsid w:val="008134CF"/>
    <w:rsid w:val="008137E4"/>
    <w:rsid w:val="00813C8A"/>
    <w:rsid w:val="008146E4"/>
    <w:rsid w:val="00814CF8"/>
    <w:rsid w:val="00814D04"/>
    <w:rsid w:val="008153D8"/>
    <w:rsid w:val="00815990"/>
    <w:rsid w:val="00815A8A"/>
    <w:rsid w:val="00815E12"/>
    <w:rsid w:val="0081629B"/>
    <w:rsid w:val="008162B0"/>
    <w:rsid w:val="008166C7"/>
    <w:rsid w:val="00816A0D"/>
    <w:rsid w:val="00816BEA"/>
    <w:rsid w:val="00816C8E"/>
    <w:rsid w:val="0081733B"/>
    <w:rsid w:val="00817454"/>
    <w:rsid w:val="00817565"/>
    <w:rsid w:val="008177FB"/>
    <w:rsid w:val="0081782F"/>
    <w:rsid w:val="00817854"/>
    <w:rsid w:val="008178C4"/>
    <w:rsid w:val="00817A60"/>
    <w:rsid w:val="00820082"/>
    <w:rsid w:val="008205B1"/>
    <w:rsid w:val="008206E6"/>
    <w:rsid w:val="008206FC"/>
    <w:rsid w:val="00821058"/>
    <w:rsid w:val="0082121A"/>
    <w:rsid w:val="00821506"/>
    <w:rsid w:val="0082164A"/>
    <w:rsid w:val="008216B5"/>
    <w:rsid w:val="008219AC"/>
    <w:rsid w:val="008219F2"/>
    <w:rsid w:val="00821BAB"/>
    <w:rsid w:val="00821DA8"/>
    <w:rsid w:val="00822334"/>
    <w:rsid w:val="008229CB"/>
    <w:rsid w:val="00822B0E"/>
    <w:rsid w:val="008232A1"/>
    <w:rsid w:val="008238AD"/>
    <w:rsid w:val="00823AAD"/>
    <w:rsid w:val="00823EC7"/>
    <w:rsid w:val="0082461A"/>
    <w:rsid w:val="00824622"/>
    <w:rsid w:val="00824C37"/>
    <w:rsid w:val="00825457"/>
    <w:rsid w:val="00825B4C"/>
    <w:rsid w:val="00825D3F"/>
    <w:rsid w:val="00825F13"/>
    <w:rsid w:val="00825FA1"/>
    <w:rsid w:val="00826144"/>
    <w:rsid w:val="008263F7"/>
    <w:rsid w:val="0082644B"/>
    <w:rsid w:val="0082667E"/>
    <w:rsid w:val="008268B3"/>
    <w:rsid w:val="00826BF8"/>
    <w:rsid w:val="00826D9E"/>
    <w:rsid w:val="00826E99"/>
    <w:rsid w:val="00827643"/>
    <w:rsid w:val="00827650"/>
    <w:rsid w:val="00827E9E"/>
    <w:rsid w:val="00827EF0"/>
    <w:rsid w:val="00827F15"/>
    <w:rsid w:val="0083050D"/>
    <w:rsid w:val="0083054A"/>
    <w:rsid w:val="00830614"/>
    <w:rsid w:val="00830B67"/>
    <w:rsid w:val="00831044"/>
    <w:rsid w:val="008317F2"/>
    <w:rsid w:val="00831947"/>
    <w:rsid w:val="00831983"/>
    <w:rsid w:val="00831B5E"/>
    <w:rsid w:val="00831BA0"/>
    <w:rsid w:val="00831C3F"/>
    <w:rsid w:val="00832071"/>
    <w:rsid w:val="00832280"/>
    <w:rsid w:val="0083242C"/>
    <w:rsid w:val="00832B51"/>
    <w:rsid w:val="00832E21"/>
    <w:rsid w:val="00833201"/>
    <w:rsid w:val="0083329E"/>
    <w:rsid w:val="00833408"/>
    <w:rsid w:val="0083347F"/>
    <w:rsid w:val="008334CF"/>
    <w:rsid w:val="00833609"/>
    <w:rsid w:val="008337AF"/>
    <w:rsid w:val="00833A68"/>
    <w:rsid w:val="00833AB0"/>
    <w:rsid w:val="0083414B"/>
    <w:rsid w:val="008341DF"/>
    <w:rsid w:val="00834324"/>
    <w:rsid w:val="00834793"/>
    <w:rsid w:val="00834D8D"/>
    <w:rsid w:val="0083501C"/>
    <w:rsid w:val="0083513D"/>
    <w:rsid w:val="00835256"/>
    <w:rsid w:val="008353E4"/>
    <w:rsid w:val="008357C1"/>
    <w:rsid w:val="00835F0C"/>
    <w:rsid w:val="008363EC"/>
    <w:rsid w:val="0083642D"/>
    <w:rsid w:val="00836C29"/>
    <w:rsid w:val="00836D2A"/>
    <w:rsid w:val="00836EAE"/>
    <w:rsid w:val="00837552"/>
    <w:rsid w:val="00837838"/>
    <w:rsid w:val="00837919"/>
    <w:rsid w:val="00837FF3"/>
    <w:rsid w:val="00840034"/>
    <w:rsid w:val="008402FA"/>
    <w:rsid w:val="008403E9"/>
    <w:rsid w:val="00840790"/>
    <w:rsid w:val="008407C6"/>
    <w:rsid w:val="008409C6"/>
    <w:rsid w:val="00840A8C"/>
    <w:rsid w:val="00840E3B"/>
    <w:rsid w:val="00840EC4"/>
    <w:rsid w:val="00840F5E"/>
    <w:rsid w:val="00841046"/>
    <w:rsid w:val="008415EC"/>
    <w:rsid w:val="00841621"/>
    <w:rsid w:val="008418B5"/>
    <w:rsid w:val="00841F55"/>
    <w:rsid w:val="00842360"/>
    <w:rsid w:val="0084265F"/>
    <w:rsid w:val="00842936"/>
    <w:rsid w:val="0084345A"/>
    <w:rsid w:val="00843827"/>
    <w:rsid w:val="008443BF"/>
    <w:rsid w:val="008446BE"/>
    <w:rsid w:val="00844A1F"/>
    <w:rsid w:val="00844BBE"/>
    <w:rsid w:val="00844D9F"/>
    <w:rsid w:val="00845169"/>
    <w:rsid w:val="0084522A"/>
    <w:rsid w:val="008455B7"/>
    <w:rsid w:val="00845865"/>
    <w:rsid w:val="008458A0"/>
    <w:rsid w:val="00845AD0"/>
    <w:rsid w:val="00845CC4"/>
    <w:rsid w:val="00845E66"/>
    <w:rsid w:val="00845F0C"/>
    <w:rsid w:val="00846304"/>
    <w:rsid w:val="00846579"/>
    <w:rsid w:val="0084668C"/>
    <w:rsid w:val="0084676F"/>
    <w:rsid w:val="008469EB"/>
    <w:rsid w:val="00847CDA"/>
    <w:rsid w:val="0085004C"/>
    <w:rsid w:val="008503DE"/>
    <w:rsid w:val="00850845"/>
    <w:rsid w:val="00850BBA"/>
    <w:rsid w:val="00850CDB"/>
    <w:rsid w:val="00850EE2"/>
    <w:rsid w:val="00851043"/>
    <w:rsid w:val="00851185"/>
    <w:rsid w:val="0085122C"/>
    <w:rsid w:val="008516A3"/>
    <w:rsid w:val="008517E2"/>
    <w:rsid w:val="00851F10"/>
    <w:rsid w:val="00851F1A"/>
    <w:rsid w:val="008523B5"/>
    <w:rsid w:val="008526E0"/>
    <w:rsid w:val="00852C21"/>
    <w:rsid w:val="00853497"/>
    <w:rsid w:val="00853AB2"/>
    <w:rsid w:val="00853D32"/>
    <w:rsid w:val="00854111"/>
    <w:rsid w:val="008541F9"/>
    <w:rsid w:val="0085429F"/>
    <w:rsid w:val="00854799"/>
    <w:rsid w:val="00854B08"/>
    <w:rsid w:val="00854D9F"/>
    <w:rsid w:val="0085517D"/>
    <w:rsid w:val="00855193"/>
    <w:rsid w:val="008551F4"/>
    <w:rsid w:val="008556B9"/>
    <w:rsid w:val="00855934"/>
    <w:rsid w:val="00855D9D"/>
    <w:rsid w:val="0085614E"/>
    <w:rsid w:val="008562CA"/>
    <w:rsid w:val="00856E83"/>
    <w:rsid w:val="00857583"/>
    <w:rsid w:val="0085765A"/>
    <w:rsid w:val="00857B15"/>
    <w:rsid w:val="0086007B"/>
    <w:rsid w:val="00860381"/>
    <w:rsid w:val="00860B18"/>
    <w:rsid w:val="00860CD3"/>
    <w:rsid w:val="00861364"/>
    <w:rsid w:val="00861794"/>
    <w:rsid w:val="00861DAA"/>
    <w:rsid w:val="00861FE9"/>
    <w:rsid w:val="008620A1"/>
    <w:rsid w:val="00862437"/>
    <w:rsid w:val="008625D6"/>
    <w:rsid w:val="00862776"/>
    <w:rsid w:val="00862A00"/>
    <w:rsid w:val="00862A3A"/>
    <w:rsid w:val="00863191"/>
    <w:rsid w:val="00863965"/>
    <w:rsid w:val="00863FAD"/>
    <w:rsid w:val="00863FC5"/>
    <w:rsid w:val="008648E7"/>
    <w:rsid w:val="00864D44"/>
    <w:rsid w:val="00865339"/>
    <w:rsid w:val="008655E2"/>
    <w:rsid w:val="008659C6"/>
    <w:rsid w:val="00865A68"/>
    <w:rsid w:val="00865B3F"/>
    <w:rsid w:val="00866012"/>
    <w:rsid w:val="00866160"/>
    <w:rsid w:val="00866C2D"/>
    <w:rsid w:val="00866C95"/>
    <w:rsid w:val="00867ADA"/>
    <w:rsid w:val="00867E03"/>
    <w:rsid w:val="008704D2"/>
    <w:rsid w:val="00870666"/>
    <w:rsid w:val="0087105C"/>
    <w:rsid w:val="0087108F"/>
    <w:rsid w:val="00871654"/>
    <w:rsid w:val="00871D7C"/>
    <w:rsid w:val="00871F71"/>
    <w:rsid w:val="008722B5"/>
    <w:rsid w:val="0087240F"/>
    <w:rsid w:val="00872416"/>
    <w:rsid w:val="008727CE"/>
    <w:rsid w:val="00872BA5"/>
    <w:rsid w:val="00872BD6"/>
    <w:rsid w:val="008730F1"/>
    <w:rsid w:val="00873C81"/>
    <w:rsid w:val="00873E87"/>
    <w:rsid w:val="008740B9"/>
    <w:rsid w:val="0087463A"/>
    <w:rsid w:val="00874767"/>
    <w:rsid w:val="00874E7E"/>
    <w:rsid w:val="00874F71"/>
    <w:rsid w:val="00875213"/>
    <w:rsid w:val="00875501"/>
    <w:rsid w:val="008758D7"/>
    <w:rsid w:val="00875A4B"/>
    <w:rsid w:val="00875BBF"/>
    <w:rsid w:val="00875E81"/>
    <w:rsid w:val="008766C3"/>
    <w:rsid w:val="00876BF5"/>
    <w:rsid w:val="00876CCA"/>
    <w:rsid w:val="00876FEB"/>
    <w:rsid w:val="00877259"/>
    <w:rsid w:val="008779B7"/>
    <w:rsid w:val="00877E2F"/>
    <w:rsid w:val="00877FD1"/>
    <w:rsid w:val="00880074"/>
    <w:rsid w:val="00880163"/>
    <w:rsid w:val="0088044C"/>
    <w:rsid w:val="00880539"/>
    <w:rsid w:val="00880672"/>
    <w:rsid w:val="00880C50"/>
    <w:rsid w:val="0088116C"/>
    <w:rsid w:val="00881326"/>
    <w:rsid w:val="00881EEE"/>
    <w:rsid w:val="008822E9"/>
    <w:rsid w:val="008825E0"/>
    <w:rsid w:val="00882C52"/>
    <w:rsid w:val="0088316A"/>
    <w:rsid w:val="008833C9"/>
    <w:rsid w:val="00883D74"/>
    <w:rsid w:val="00883FEA"/>
    <w:rsid w:val="00884165"/>
    <w:rsid w:val="008844E9"/>
    <w:rsid w:val="00884640"/>
    <w:rsid w:val="0088473C"/>
    <w:rsid w:val="00884E29"/>
    <w:rsid w:val="00885BA6"/>
    <w:rsid w:val="00885C37"/>
    <w:rsid w:val="008866AC"/>
    <w:rsid w:val="00886AAC"/>
    <w:rsid w:val="00886E80"/>
    <w:rsid w:val="00886EAF"/>
    <w:rsid w:val="00886FF6"/>
    <w:rsid w:val="00887085"/>
    <w:rsid w:val="008902B3"/>
    <w:rsid w:val="0089049D"/>
    <w:rsid w:val="008906E5"/>
    <w:rsid w:val="00890DED"/>
    <w:rsid w:val="00890F78"/>
    <w:rsid w:val="008912FA"/>
    <w:rsid w:val="0089174C"/>
    <w:rsid w:val="008918A5"/>
    <w:rsid w:val="00891CF6"/>
    <w:rsid w:val="00891F02"/>
    <w:rsid w:val="008925DE"/>
    <w:rsid w:val="008927E9"/>
    <w:rsid w:val="00892B3C"/>
    <w:rsid w:val="00892CF8"/>
    <w:rsid w:val="0089312B"/>
    <w:rsid w:val="008932BB"/>
    <w:rsid w:val="00893562"/>
    <w:rsid w:val="00893627"/>
    <w:rsid w:val="00893D47"/>
    <w:rsid w:val="00893DC6"/>
    <w:rsid w:val="00893ED9"/>
    <w:rsid w:val="00894310"/>
    <w:rsid w:val="0089455F"/>
    <w:rsid w:val="008945AE"/>
    <w:rsid w:val="008945DB"/>
    <w:rsid w:val="008948D1"/>
    <w:rsid w:val="0089497A"/>
    <w:rsid w:val="00895176"/>
    <w:rsid w:val="0089548C"/>
    <w:rsid w:val="00895706"/>
    <w:rsid w:val="00895FB1"/>
    <w:rsid w:val="00896142"/>
    <w:rsid w:val="008964EE"/>
    <w:rsid w:val="0089652C"/>
    <w:rsid w:val="00896C70"/>
    <w:rsid w:val="008977B5"/>
    <w:rsid w:val="00897E33"/>
    <w:rsid w:val="00897E5C"/>
    <w:rsid w:val="008A037E"/>
    <w:rsid w:val="008A0E6C"/>
    <w:rsid w:val="008A1179"/>
    <w:rsid w:val="008A1271"/>
    <w:rsid w:val="008A1744"/>
    <w:rsid w:val="008A17C5"/>
    <w:rsid w:val="008A18F7"/>
    <w:rsid w:val="008A1F80"/>
    <w:rsid w:val="008A1FC9"/>
    <w:rsid w:val="008A2167"/>
    <w:rsid w:val="008A2506"/>
    <w:rsid w:val="008A2550"/>
    <w:rsid w:val="008A25BA"/>
    <w:rsid w:val="008A2840"/>
    <w:rsid w:val="008A2851"/>
    <w:rsid w:val="008A28A5"/>
    <w:rsid w:val="008A32C0"/>
    <w:rsid w:val="008A33F7"/>
    <w:rsid w:val="008A3F48"/>
    <w:rsid w:val="008A41B5"/>
    <w:rsid w:val="008A41FE"/>
    <w:rsid w:val="008A4695"/>
    <w:rsid w:val="008A481F"/>
    <w:rsid w:val="008A4978"/>
    <w:rsid w:val="008A4B67"/>
    <w:rsid w:val="008A4BD4"/>
    <w:rsid w:val="008A4D3E"/>
    <w:rsid w:val="008A4D86"/>
    <w:rsid w:val="008A4E50"/>
    <w:rsid w:val="008A513E"/>
    <w:rsid w:val="008A59CC"/>
    <w:rsid w:val="008A5D30"/>
    <w:rsid w:val="008A6C3F"/>
    <w:rsid w:val="008A6E56"/>
    <w:rsid w:val="008A6E94"/>
    <w:rsid w:val="008A7474"/>
    <w:rsid w:val="008A78A4"/>
    <w:rsid w:val="008A79BD"/>
    <w:rsid w:val="008A7D4E"/>
    <w:rsid w:val="008A7D65"/>
    <w:rsid w:val="008B037F"/>
    <w:rsid w:val="008B04CE"/>
    <w:rsid w:val="008B04F9"/>
    <w:rsid w:val="008B06D6"/>
    <w:rsid w:val="008B0A7B"/>
    <w:rsid w:val="008B0EDF"/>
    <w:rsid w:val="008B117B"/>
    <w:rsid w:val="008B15F0"/>
    <w:rsid w:val="008B1975"/>
    <w:rsid w:val="008B1A18"/>
    <w:rsid w:val="008B1C16"/>
    <w:rsid w:val="008B1D9B"/>
    <w:rsid w:val="008B251F"/>
    <w:rsid w:val="008B2743"/>
    <w:rsid w:val="008B2ABA"/>
    <w:rsid w:val="008B365B"/>
    <w:rsid w:val="008B39C3"/>
    <w:rsid w:val="008B3A3F"/>
    <w:rsid w:val="008B3D26"/>
    <w:rsid w:val="008B42F8"/>
    <w:rsid w:val="008B4803"/>
    <w:rsid w:val="008B4858"/>
    <w:rsid w:val="008B491C"/>
    <w:rsid w:val="008B4CCF"/>
    <w:rsid w:val="008B4FFB"/>
    <w:rsid w:val="008B504C"/>
    <w:rsid w:val="008B50CE"/>
    <w:rsid w:val="008B5194"/>
    <w:rsid w:val="008B5523"/>
    <w:rsid w:val="008B5E50"/>
    <w:rsid w:val="008B5F11"/>
    <w:rsid w:val="008B6013"/>
    <w:rsid w:val="008B6105"/>
    <w:rsid w:val="008B62BD"/>
    <w:rsid w:val="008B6346"/>
    <w:rsid w:val="008B6432"/>
    <w:rsid w:val="008B6B9C"/>
    <w:rsid w:val="008B6E26"/>
    <w:rsid w:val="008B7033"/>
    <w:rsid w:val="008B7175"/>
    <w:rsid w:val="008B72EA"/>
    <w:rsid w:val="008B7714"/>
    <w:rsid w:val="008B7949"/>
    <w:rsid w:val="008B7A20"/>
    <w:rsid w:val="008C0152"/>
    <w:rsid w:val="008C059A"/>
    <w:rsid w:val="008C075F"/>
    <w:rsid w:val="008C0F24"/>
    <w:rsid w:val="008C12A7"/>
    <w:rsid w:val="008C2627"/>
    <w:rsid w:val="008C26E6"/>
    <w:rsid w:val="008C2A6A"/>
    <w:rsid w:val="008C2F85"/>
    <w:rsid w:val="008C3A51"/>
    <w:rsid w:val="008C3F2D"/>
    <w:rsid w:val="008C447F"/>
    <w:rsid w:val="008C4BB9"/>
    <w:rsid w:val="008C54D8"/>
    <w:rsid w:val="008C564F"/>
    <w:rsid w:val="008C5709"/>
    <w:rsid w:val="008C645A"/>
    <w:rsid w:val="008C6773"/>
    <w:rsid w:val="008C6B62"/>
    <w:rsid w:val="008C6C07"/>
    <w:rsid w:val="008C6D2E"/>
    <w:rsid w:val="008C6F1B"/>
    <w:rsid w:val="008C7190"/>
    <w:rsid w:val="008C7614"/>
    <w:rsid w:val="008C7AF3"/>
    <w:rsid w:val="008C7C78"/>
    <w:rsid w:val="008C7D8E"/>
    <w:rsid w:val="008C7DC2"/>
    <w:rsid w:val="008D02D3"/>
    <w:rsid w:val="008D0627"/>
    <w:rsid w:val="008D0F27"/>
    <w:rsid w:val="008D147B"/>
    <w:rsid w:val="008D147E"/>
    <w:rsid w:val="008D17DC"/>
    <w:rsid w:val="008D22AD"/>
    <w:rsid w:val="008D232F"/>
    <w:rsid w:val="008D27A3"/>
    <w:rsid w:val="008D2DE7"/>
    <w:rsid w:val="008D30AC"/>
    <w:rsid w:val="008D34D6"/>
    <w:rsid w:val="008D367F"/>
    <w:rsid w:val="008D3840"/>
    <w:rsid w:val="008D384A"/>
    <w:rsid w:val="008D3BAC"/>
    <w:rsid w:val="008D3F19"/>
    <w:rsid w:val="008D4269"/>
    <w:rsid w:val="008D4A60"/>
    <w:rsid w:val="008D4BF9"/>
    <w:rsid w:val="008D4D10"/>
    <w:rsid w:val="008D4DF3"/>
    <w:rsid w:val="008D5471"/>
    <w:rsid w:val="008D56F0"/>
    <w:rsid w:val="008D5739"/>
    <w:rsid w:val="008D6119"/>
    <w:rsid w:val="008D6211"/>
    <w:rsid w:val="008D6248"/>
    <w:rsid w:val="008D63ED"/>
    <w:rsid w:val="008D64BC"/>
    <w:rsid w:val="008D65B7"/>
    <w:rsid w:val="008D6638"/>
    <w:rsid w:val="008D6AD4"/>
    <w:rsid w:val="008D6CCD"/>
    <w:rsid w:val="008D717D"/>
    <w:rsid w:val="008D720C"/>
    <w:rsid w:val="008D72D4"/>
    <w:rsid w:val="008D755D"/>
    <w:rsid w:val="008D79C5"/>
    <w:rsid w:val="008D7A10"/>
    <w:rsid w:val="008D7CBF"/>
    <w:rsid w:val="008E08BD"/>
    <w:rsid w:val="008E09A7"/>
    <w:rsid w:val="008E0BFC"/>
    <w:rsid w:val="008E0E2C"/>
    <w:rsid w:val="008E105D"/>
    <w:rsid w:val="008E11EF"/>
    <w:rsid w:val="008E1308"/>
    <w:rsid w:val="008E1F74"/>
    <w:rsid w:val="008E2097"/>
    <w:rsid w:val="008E2893"/>
    <w:rsid w:val="008E2A33"/>
    <w:rsid w:val="008E2AE6"/>
    <w:rsid w:val="008E2B2E"/>
    <w:rsid w:val="008E329C"/>
    <w:rsid w:val="008E343A"/>
    <w:rsid w:val="008E34A3"/>
    <w:rsid w:val="008E4251"/>
    <w:rsid w:val="008E4269"/>
    <w:rsid w:val="008E4890"/>
    <w:rsid w:val="008E4EC5"/>
    <w:rsid w:val="008E4ED2"/>
    <w:rsid w:val="008E5715"/>
    <w:rsid w:val="008E5794"/>
    <w:rsid w:val="008E57EC"/>
    <w:rsid w:val="008E5AEB"/>
    <w:rsid w:val="008E5D10"/>
    <w:rsid w:val="008E5F8E"/>
    <w:rsid w:val="008E5FB9"/>
    <w:rsid w:val="008E633A"/>
    <w:rsid w:val="008E64FD"/>
    <w:rsid w:val="008E65C9"/>
    <w:rsid w:val="008E65EF"/>
    <w:rsid w:val="008E668D"/>
    <w:rsid w:val="008E66E0"/>
    <w:rsid w:val="008E688D"/>
    <w:rsid w:val="008E6CB8"/>
    <w:rsid w:val="008E6D7E"/>
    <w:rsid w:val="008E7035"/>
    <w:rsid w:val="008E7A75"/>
    <w:rsid w:val="008F0335"/>
    <w:rsid w:val="008F0846"/>
    <w:rsid w:val="008F09BC"/>
    <w:rsid w:val="008F09FB"/>
    <w:rsid w:val="008F0A36"/>
    <w:rsid w:val="008F0AFB"/>
    <w:rsid w:val="008F0B25"/>
    <w:rsid w:val="008F0E4A"/>
    <w:rsid w:val="008F1057"/>
    <w:rsid w:val="008F10C9"/>
    <w:rsid w:val="008F1916"/>
    <w:rsid w:val="008F1A39"/>
    <w:rsid w:val="008F2089"/>
    <w:rsid w:val="008F2495"/>
    <w:rsid w:val="008F2F78"/>
    <w:rsid w:val="008F2FF1"/>
    <w:rsid w:val="008F3495"/>
    <w:rsid w:val="008F36A1"/>
    <w:rsid w:val="008F36CD"/>
    <w:rsid w:val="008F3C7B"/>
    <w:rsid w:val="008F3EDD"/>
    <w:rsid w:val="008F40D4"/>
    <w:rsid w:val="008F42B6"/>
    <w:rsid w:val="008F5112"/>
    <w:rsid w:val="008F5175"/>
    <w:rsid w:val="008F5230"/>
    <w:rsid w:val="008F5431"/>
    <w:rsid w:val="008F5C16"/>
    <w:rsid w:val="008F5CBD"/>
    <w:rsid w:val="008F5D39"/>
    <w:rsid w:val="008F60D0"/>
    <w:rsid w:val="008F66F4"/>
    <w:rsid w:val="008F74EE"/>
    <w:rsid w:val="008F7605"/>
    <w:rsid w:val="008F7A66"/>
    <w:rsid w:val="009001FB"/>
    <w:rsid w:val="0090057D"/>
    <w:rsid w:val="00900B5E"/>
    <w:rsid w:val="00900EF0"/>
    <w:rsid w:val="00901526"/>
    <w:rsid w:val="00901529"/>
    <w:rsid w:val="0090161C"/>
    <w:rsid w:val="00901B6B"/>
    <w:rsid w:val="00901D05"/>
    <w:rsid w:val="00901EB3"/>
    <w:rsid w:val="00901EBD"/>
    <w:rsid w:val="00902181"/>
    <w:rsid w:val="00902283"/>
    <w:rsid w:val="009022EB"/>
    <w:rsid w:val="009029DA"/>
    <w:rsid w:val="009031A1"/>
    <w:rsid w:val="009035C9"/>
    <w:rsid w:val="00903711"/>
    <w:rsid w:val="00903AD3"/>
    <w:rsid w:val="00903EE3"/>
    <w:rsid w:val="0090415E"/>
    <w:rsid w:val="0090471D"/>
    <w:rsid w:val="00904C83"/>
    <w:rsid w:val="00904E80"/>
    <w:rsid w:val="009050EE"/>
    <w:rsid w:val="0090589E"/>
    <w:rsid w:val="00905A4E"/>
    <w:rsid w:val="00906CCD"/>
    <w:rsid w:val="00907092"/>
    <w:rsid w:val="00907656"/>
    <w:rsid w:val="009077C4"/>
    <w:rsid w:val="0090786A"/>
    <w:rsid w:val="0090787D"/>
    <w:rsid w:val="00907A7E"/>
    <w:rsid w:val="00907F58"/>
    <w:rsid w:val="00907FD8"/>
    <w:rsid w:val="00910371"/>
    <w:rsid w:val="0091044E"/>
    <w:rsid w:val="00910FB0"/>
    <w:rsid w:val="00911082"/>
    <w:rsid w:val="00911466"/>
    <w:rsid w:val="009116E4"/>
    <w:rsid w:val="00911705"/>
    <w:rsid w:val="00911C6E"/>
    <w:rsid w:val="00911D3F"/>
    <w:rsid w:val="00911DD9"/>
    <w:rsid w:val="00912119"/>
    <w:rsid w:val="009125EE"/>
    <w:rsid w:val="009129E1"/>
    <w:rsid w:val="00912DAE"/>
    <w:rsid w:val="009137F1"/>
    <w:rsid w:val="00913C1A"/>
    <w:rsid w:val="00913D5F"/>
    <w:rsid w:val="00913DBC"/>
    <w:rsid w:val="00913EA9"/>
    <w:rsid w:val="009142D7"/>
    <w:rsid w:val="0091469C"/>
    <w:rsid w:val="00914754"/>
    <w:rsid w:val="0091494C"/>
    <w:rsid w:val="00914FED"/>
    <w:rsid w:val="00915346"/>
    <w:rsid w:val="00915DAE"/>
    <w:rsid w:val="00916770"/>
    <w:rsid w:val="00917693"/>
    <w:rsid w:val="00917AC9"/>
    <w:rsid w:val="00917C00"/>
    <w:rsid w:val="00917E9A"/>
    <w:rsid w:val="009201F6"/>
    <w:rsid w:val="009205A6"/>
    <w:rsid w:val="009206D4"/>
    <w:rsid w:val="00920ADE"/>
    <w:rsid w:val="00920D6D"/>
    <w:rsid w:val="0092179C"/>
    <w:rsid w:val="00921B51"/>
    <w:rsid w:val="00921DCA"/>
    <w:rsid w:val="00921DCC"/>
    <w:rsid w:val="0092233C"/>
    <w:rsid w:val="0092253B"/>
    <w:rsid w:val="00922E61"/>
    <w:rsid w:val="0092350D"/>
    <w:rsid w:val="00923527"/>
    <w:rsid w:val="009238CA"/>
    <w:rsid w:val="009239B3"/>
    <w:rsid w:val="009242F6"/>
    <w:rsid w:val="00924306"/>
    <w:rsid w:val="00924367"/>
    <w:rsid w:val="009248E0"/>
    <w:rsid w:val="009249FF"/>
    <w:rsid w:val="00925138"/>
    <w:rsid w:val="00925290"/>
    <w:rsid w:val="009253A1"/>
    <w:rsid w:val="00925541"/>
    <w:rsid w:val="009257FA"/>
    <w:rsid w:val="00925A9A"/>
    <w:rsid w:val="00926A6F"/>
    <w:rsid w:val="00926AC8"/>
    <w:rsid w:val="00926BBF"/>
    <w:rsid w:val="00926FA0"/>
    <w:rsid w:val="00927A5F"/>
    <w:rsid w:val="00927CBD"/>
    <w:rsid w:val="00927F17"/>
    <w:rsid w:val="00927FC9"/>
    <w:rsid w:val="00930089"/>
    <w:rsid w:val="00930517"/>
    <w:rsid w:val="00930CE8"/>
    <w:rsid w:val="00930DC2"/>
    <w:rsid w:val="00930DD8"/>
    <w:rsid w:val="00930E45"/>
    <w:rsid w:val="00930F5D"/>
    <w:rsid w:val="00931300"/>
    <w:rsid w:val="00931604"/>
    <w:rsid w:val="009321FC"/>
    <w:rsid w:val="009323C7"/>
    <w:rsid w:val="00932907"/>
    <w:rsid w:val="009329AE"/>
    <w:rsid w:val="00932B4F"/>
    <w:rsid w:val="0093377B"/>
    <w:rsid w:val="00933FB9"/>
    <w:rsid w:val="0093433B"/>
    <w:rsid w:val="0093472E"/>
    <w:rsid w:val="009347CB"/>
    <w:rsid w:val="009348EF"/>
    <w:rsid w:val="00934934"/>
    <w:rsid w:val="009351A3"/>
    <w:rsid w:val="00935344"/>
    <w:rsid w:val="0093558A"/>
    <w:rsid w:val="009355E2"/>
    <w:rsid w:val="00935708"/>
    <w:rsid w:val="009364B0"/>
    <w:rsid w:val="009367F1"/>
    <w:rsid w:val="00936F6D"/>
    <w:rsid w:val="00937DD6"/>
    <w:rsid w:val="00937E5C"/>
    <w:rsid w:val="00940582"/>
    <w:rsid w:val="0094069C"/>
    <w:rsid w:val="00940B7D"/>
    <w:rsid w:val="00941374"/>
    <w:rsid w:val="00941531"/>
    <w:rsid w:val="0094158F"/>
    <w:rsid w:val="0094177C"/>
    <w:rsid w:val="009417B8"/>
    <w:rsid w:val="00941B37"/>
    <w:rsid w:val="00941D11"/>
    <w:rsid w:val="00941E3F"/>
    <w:rsid w:val="00941F7D"/>
    <w:rsid w:val="0094228B"/>
    <w:rsid w:val="0094241A"/>
    <w:rsid w:val="00942D8D"/>
    <w:rsid w:val="00943395"/>
    <w:rsid w:val="0094362A"/>
    <w:rsid w:val="00943A5B"/>
    <w:rsid w:val="00943E20"/>
    <w:rsid w:val="00944301"/>
    <w:rsid w:val="0094442C"/>
    <w:rsid w:val="00944BEA"/>
    <w:rsid w:val="00944C7D"/>
    <w:rsid w:val="00944F04"/>
    <w:rsid w:val="00944F65"/>
    <w:rsid w:val="009454B0"/>
    <w:rsid w:val="00945A43"/>
    <w:rsid w:val="00945A7E"/>
    <w:rsid w:val="00945B67"/>
    <w:rsid w:val="00945E3E"/>
    <w:rsid w:val="00946ACE"/>
    <w:rsid w:val="00946C1D"/>
    <w:rsid w:val="00946C3B"/>
    <w:rsid w:val="009470BD"/>
    <w:rsid w:val="00947230"/>
    <w:rsid w:val="0094771D"/>
    <w:rsid w:val="00947A7B"/>
    <w:rsid w:val="0095066A"/>
    <w:rsid w:val="00950868"/>
    <w:rsid w:val="009508C9"/>
    <w:rsid w:val="009509BB"/>
    <w:rsid w:val="00950ED3"/>
    <w:rsid w:val="009510A4"/>
    <w:rsid w:val="009519E0"/>
    <w:rsid w:val="009525C1"/>
    <w:rsid w:val="009531D0"/>
    <w:rsid w:val="0095349E"/>
    <w:rsid w:val="009536F1"/>
    <w:rsid w:val="00953859"/>
    <w:rsid w:val="00953BAA"/>
    <w:rsid w:val="00953DB1"/>
    <w:rsid w:val="00953E67"/>
    <w:rsid w:val="009544A9"/>
    <w:rsid w:val="00954563"/>
    <w:rsid w:val="00954A15"/>
    <w:rsid w:val="00955310"/>
    <w:rsid w:val="00955631"/>
    <w:rsid w:val="009559DB"/>
    <w:rsid w:val="00955B4E"/>
    <w:rsid w:val="00955F6F"/>
    <w:rsid w:val="0095691C"/>
    <w:rsid w:val="00956DD2"/>
    <w:rsid w:val="00957180"/>
    <w:rsid w:val="00957662"/>
    <w:rsid w:val="00957909"/>
    <w:rsid w:val="00957E53"/>
    <w:rsid w:val="00960470"/>
    <w:rsid w:val="00960976"/>
    <w:rsid w:val="009609CF"/>
    <w:rsid w:val="00960C6F"/>
    <w:rsid w:val="0096132F"/>
    <w:rsid w:val="0096169F"/>
    <w:rsid w:val="00962545"/>
    <w:rsid w:val="009625DC"/>
    <w:rsid w:val="009627BA"/>
    <w:rsid w:val="009629E2"/>
    <w:rsid w:val="00962DC2"/>
    <w:rsid w:val="009635F7"/>
    <w:rsid w:val="0096383B"/>
    <w:rsid w:val="00963885"/>
    <w:rsid w:val="00963D92"/>
    <w:rsid w:val="0096406F"/>
    <w:rsid w:val="009643CC"/>
    <w:rsid w:val="0096458A"/>
    <w:rsid w:val="00964DAC"/>
    <w:rsid w:val="0096552C"/>
    <w:rsid w:val="00965AAE"/>
    <w:rsid w:val="00966388"/>
    <w:rsid w:val="00966534"/>
    <w:rsid w:val="00966846"/>
    <w:rsid w:val="0096700B"/>
    <w:rsid w:val="00967515"/>
    <w:rsid w:val="00967B1A"/>
    <w:rsid w:val="00967C3A"/>
    <w:rsid w:val="009708A0"/>
    <w:rsid w:val="00970BA7"/>
    <w:rsid w:val="00970C96"/>
    <w:rsid w:val="00970F4E"/>
    <w:rsid w:val="0097108E"/>
    <w:rsid w:val="00971339"/>
    <w:rsid w:val="00971519"/>
    <w:rsid w:val="00971762"/>
    <w:rsid w:val="00971E99"/>
    <w:rsid w:val="00971EBF"/>
    <w:rsid w:val="009721D0"/>
    <w:rsid w:val="0097244A"/>
    <w:rsid w:val="00972672"/>
    <w:rsid w:val="00972C1D"/>
    <w:rsid w:val="009733BC"/>
    <w:rsid w:val="009733D1"/>
    <w:rsid w:val="009734D3"/>
    <w:rsid w:val="00973B4C"/>
    <w:rsid w:val="00973C5C"/>
    <w:rsid w:val="00973EDF"/>
    <w:rsid w:val="0097410A"/>
    <w:rsid w:val="00974395"/>
    <w:rsid w:val="0097462C"/>
    <w:rsid w:val="00974C0F"/>
    <w:rsid w:val="00974C4B"/>
    <w:rsid w:val="00974DAF"/>
    <w:rsid w:val="00975115"/>
    <w:rsid w:val="00975423"/>
    <w:rsid w:val="00975B07"/>
    <w:rsid w:val="00975BA5"/>
    <w:rsid w:val="00976982"/>
    <w:rsid w:val="009777C3"/>
    <w:rsid w:val="00977831"/>
    <w:rsid w:val="00977B6D"/>
    <w:rsid w:val="009800D9"/>
    <w:rsid w:val="009800E3"/>
    <w:rsid w:val="009800E7"/>
    <w:rsid w:val="00980207"/>
    <w:rsid w:val="0098053A"/>
    <w:rsid w:val="00980A33"/>
    <w:rsid w:val="00980AFB"/>
    <w:rsid w:val="009812A6"/>
    <w:rsid w:val="0098168A"/>
    <w:rsid w:val="00981E89"/>
    <w:rsid w:val="009820EE"/>
    <w:rsid w:val="009822ED"/>
    <w:rsid w:val="009822F0"/>
    <w:rsid w:val="00982683"/>
    <w:rsid w:val="00982B3F"/>
    <w:rsid w:val="00982B6E"/>
    <w:rsid w:val="00982DEB"/>
    <w:rsid w:val="009833B2"/>
    <w:rsid w:val="009834F6"/>
    <w:rsid w:val="00983834"/>
    <w:rsid w:val="00983B84"/>
    <w:rsid w:val="00983BBF"/>
    <w:rsid w:val="00983CFF"/>
    <w:rsid w:val="00983E60"/>
    <w:rsid w:val="00983F6C"/>
    <w:rsid w:val="00983FCC"/>
    <w:rsid w:val="00984308"/>
    <w:rsid w:val="00984B42"/>
    <w:rsid w:val="00984CA8"/>
    <w:rsid w:val="00984CAA"/>
    <w:rsid w:val="0098501E"/>
    <w:rsid w:val="00985407"/>
    <w:rsid w:val="00985568"/>
    <w:rsid w:val="00985CC5"/>
    <w:rsid w:val="00985EF5"/>
    <w:rsid w:val="0098647D"/>
    <w:rsid w:val="00986C6B"/>
    <w:rsid w:val="00986D53"/>
    <w:rsid w:val="009875F1"/>
    <w:rsid w:val="009876F0"/>
    <w:rsid w:val="00987757"/>
    <w:rsid w:val="00987AF9"/>
    <w:rsid w:val="00987DF4"/>
    <w:rsid w:val="00990399"/>
    <w:rsid w:val="009907E3"/>
    <w:rsid w:val="00990D4C"/>
    <w:rsid w:val="00990EA0"/>
    <w:rsid w:val="00990FC5"/>
    <w:rsid w:val="00992014"/>
    <w:rsid w:val="009921BB"/>
    <w:rsid w:val="0099251D"/>
    <w:rsid w:val="00992943"/>
    <w:rsid w:val="00992C1C"/>
    <w:rsid w:val="00992EDE"/>
    <w:rsid w:val="009932A2"/>
    <w:rsid w:val="009938CD"/>
    <w:rsid w:val="00993AC3"/>
    <w:rsid w:val="00993CB7"/>
    <w:rsid w:val="00993E1D"/>
    <w:rsid w:val="00993FC3"/>
    <w:rsid w:val="00994925"/>
    <w:rsid w:val="0099494E"/>
    <w:rsid w:val="00994BA4"/>
    <w:rsid w:val="009958C2"/>
    <w:rsid w:val="00995B6A"/>
    <w:rsid w:val="00995E2F"/>
    <w:rsid w:val="0099625B"/>
    <w:rsid w:val="009968AD"/>
    <w:rsid w:val="009968B7"/>
    <w:rsid w:val="0099744F"/>
    <w:rsid w:val="009978FC"/>
    <w:rsid w:val="00997CF1"/>
    <w:rsid w:val="009A009F"/>
    <w:rsid w:val="009A031D"/>
    <w:rsid w:val="009A0C00"/>
    <w:rsid w:val="009A0C63"/>
    <w:rsid w:val="009A0C66"/>
    <w:rsid w:val="009A0F93"/>
    <w:rsid w:val="009A116B"/>
    <w:rsid w:val="009A16DC"/>
    <w:rsid w:val="009A1DB3"/>
    <w:rsid w:val="009A2057"/>
    <w:rsid w:val="009A2806"/>
    <w:rsid w:val="009A2A59"/>
    <w:rsid w:val="009A2ADA"/>
    <w:rsid w:val="009A3B8D"/>
    <w:rsid w:val="009A3CD5"/>
    <w:rsid w:val="009A3E94"/>
    <w:rsid w:val="009A420C"/>
    <w:rsid w:val="009A4F7F"/>
    <w:rsid w:val="009A5121"/>
    <w:rsid w:val="009A5410"/>
    <w:rsid w:val="009A551A"/>
    <w:rsid w:val="009A621E"/>
    <w:rsid w:val="009A62EE"/>
    <w:rsid w:val="009A6344"/>
    <w:rsid w:val="009A65E2"/>
    <w:rsid w:val="009A666B"/>
    <w:rsid w:val="009A68B7"/>
    <w:rsid w:val="009A731F"/>
    <w:rsid w:val="009A7381"/>
    <w:rsid w:val="009A763B"/>
    <w:rsid w:val="009A778B"/>
    <w:rsid w:val="009A786E"/>
    <w:rsid w:val="009A7E38"/>
    <w:rsid w:val="009A7E44"/>
    <w:rsid w:val="009B00A3"/>
    <w:rsid w:val="009B0219"/>
    <w:rsid w:val="009B02A4"/>
    <w:rsid w:val="009B02E7"/>
    <w:rsid w:val="009B04E9"/>
    <w:rsid w:val="009B070F"/>
    <w:rsid w:val="009B0C7F"/>
    <w:rsid w:val="009B0D88"/>
    <w:rsid w:val="009B13CE"/>
    <w:rsid w:val="009B14C9"/>
    <w:rsid w:val="009B1637"/>
    <w:rsid w:val="009B184B"/>
    <w:rsid w:val="009B24CB"/>
    <w:rsid w:val="009B2635"/>
    <w:rsid w:val="009B2B86"/>
    <w:rsid w:val="009B306F"/>
    <w:rsid w:val="009B31E4"/>
    <w:rsid w:val="009B3888"/>
    <w:rsid w:val="009B40EC"/>
    <w:rsid w:val="009B4191"/>
    <w:rsid w:val="009B4A17"/>
    <w:rsid w:val="009B4E6D"/>
    <w:rsid w:val="009B4ED2"/>
    <w:rsid w:val="009B4F30"/>
    <w:rsid w:val="009B5500"/>
    <w:rsid w:val="009B5DB3"/>
    <w:rsid w:val="009B6D5E"/>
    <w:rsid w:val="009B6DD8"/>
    <w:rsid w:val="009B6F3E"/>
    <w:rsid w:val="009B6FFB"/>
    <w:rsid w:val="009B706C"/>
    <w:rsid w:val="009B7135"/>
    <w:rsid w:val="009B7905"/>
    <w:rsid w:val="009B7C8D"/>
    <w:rsid w:val="009B7CB4"/>
    <w:rsid w:val="009B7CFD"/>
    <w:rsid w:val="009B7DEE"/>
    <w:rsid w:val="009B7E17"/>
    <w:rsid w:val="009C0930"/>
    <w:rsid w:val="009C0F1B"/>
    <w:rsid w:val="009C113E"/>
    <w:rsid w:val="009C16D3"/>
    <w:rsid w:val="009C1712"/>
    <w:rsid w:val="009C189B"/>
    <w:rsid w:val="009C1CF8"/>
    <w:rsid w:val="009C1D16"/>
    <w:rsid w:val="009C2203"/>
    <w:rsid w:val="009C27E5"/>
    <w:rsid w:val="009C3217"/>
    <w:rsid w:val="009C3537"/>
    <w:rsid w:val="009C3682"/>
    <w:rsid w:val="009C38E6"/>
    <w:rsid w:val="009C3CB4"/>
    <w:rsid w:val="009C4171"/>
    <w:rsid w:val="009C4185"/>
    <w:rsid w:val="009C4C5D"/>
    <w:rsid w:val="009C4DC6"/>
    <w:rsid w:val="009C5701"/>
    <w:rsid w:val="009C58F6"/>
    <w:rsid w:val="009C5ECD"/>
    <w:rsid w:val="009C630C"/>
    <w:rsid w:val="009C6324"/>
    <w:rsid w:val="009C656F"/>
    <w:rsid w:val="009C6C54"/>
    <w:rsid w:val="009C6D53"/>
    <w:rsid w:val="009C6FEB"/>
    <w:rsid w:val="009C7000"/>
    <w:rsid w:val="009C7063"/>
    <w:rsid w:val="009C70D6"/>
    <w:rsid w:val="009C7863"/>
    <w:rsid w:val="009D029C"/>
    <w:rsid w:val="009D03B5"/>
    <w:rsid w:val="009D04F7"/>
    <w:rsid w:val="009D0586"/>
    <w:rsid w:val="009D05D7"/>
    <w:rsid w:val="009D0A72"/>
    <w:rsid w:val="009D0BD6"/>
    <w:rsid w:val="009D1071"/>
    <w:rsid w:val="009D1303"/>
    <w:rsid w:val="009D158F"/>
    <w:rsid w:val="009D180E"/>
    <w:rsid w:val="009D187E"/>
    <w:rsid w:val="009D1A4A"/>
    <w:rsid w:val="009D1D78"/>
    <w:rsid w:val="009D1E54"/>
    <w:rsid w:val="009D1F02"/>
    <w:rsid w:val="009D1FB8"/>
    <w:rsid w:val="009D2301"/>
    <w:rsid w:val="009D2482"/>
    <w:rsid w:val="009D284E"/>
    <w:rsid w:val="009D2B66"/>
    <w:rsid w:val="009D2C19"/>
    <w:rsid w:val="009D2CA5"/>
    <w:rsid w:val="009D2DC2"/>
    <w:rsid w:val="009D31EE"/>
    <w:rsid w:val="009D329A"/>
    <w:rsid w:val="009D3A73"/>
    <w:rsid w:val="009D4000"/>
    <w:rsid w:val="009D4041"/>
    <w:rsid w:val="009D4115"/>
    <w:rsid w:val="009D45E6"/>
    <w:rsid w:val="009D460D"/>
    <w:rsid w:val="009D4C7C"/>
    <w:rsid w:val="009D4CAC"/>
    <w:rsid w:val="009D50FA"/>
    <w:rsid w:val="009D5115"/>
    <w:rsid w:val="009D564F"/>
    <w:rsid w:val="009D57ED"/>
    <w:rsid w:val="009D592A"/>
    <w:rsid w:val="009D5931"/>
    <w:rsid w:val="009D5F20"/>
    <w:rsid w:val="009D60E3"/>
    <w:rsid w:val="009D6100"/>
    <w:rsid w:val="009D61C6"/>
    <w:rsid w:val="009D69F5"/>
    <w:rsid w:val="009D6CAD"/>
    <w:rsid w:val="009D7AC0"/>
    <w:rsid w:val="009D7AF1"/>
    <w:rsid w:val="009D7B57"/>
    <w:rsid w:val="009D7B85"/>
    <w:rsid w:val="009D7D4D"/>
    <w:rsid w:val="009E03BE"/>
    <w:rsid w:val="009E0C09"/>
    <w:rsid w:val="009E0C7E"/>
    <w:rsid w:val="009E0C93"/>
    <w:rsid w:val="009E11B7"/>
    <w:rsid w:val="009E1213"/>
    <w:rsid w:val="009E150A"/>
    <w:rsid w:val="009E1B25"/>
    <w:rsid w:val="009E1F04"/>
    <w:rsid w:val="009E2354"/>
    <w:rsid w:val="009E25AC"/>
    <w:rsid w:val="009E266A"/>
    <w:rsid w:val="009E26E1"/>
    <w:rsid w:val="009E2DEE"/>
    <w:rsid w:val="009E36A0"/>
    <w:rsid w:val="009E372E"/>
    <w:rsid w:val="009E3A1B"/>
    <w:rsid w:val="009E3C1E"/>
    <w:rsid w:val="009E4063"/>
    <w:rsid w:val="009E4425"/>
    <w:rsid w:val="009E4550"/>
    <w:rsid w:val="009E474A"/>
    <w:rsid w:val="009E4816"/>
    <w:rsid w:val="009E4D7F"/>
    <w:rsid w:val="009E514F"/>
    <w:rsid w:val="009E53C6"/>
    <w:rsid w:val="009E5B9C"/>
    <w:rsid w:val="009E61ED"/>
    <w:rsid w:val="009E68B3"/>
    <w:rsid w:val="009E6958"/>
    <w:rsid w:val="009E7339"/>
    <w:rsid w:val="009E781A"/>
    <w:rsid w:val="009E78AC"/>
    <w:rsid w:val="009E7968"/>
    <w:rsid w:val="009E7A66"/>
    <w:rsid w:val="009E7C19"/>
    <w:rsid w:val="009E7EE0"/>
    <w:rsid w:val="009F012B"/>
    <w:rsid w:val="009F0294"/>
    <w:rsid w:val="009F0869"/>
    <w:rsid w:val="009F09AD"/>
    <w:rsid w:val="009F09FF"/>
    <w:rsid w:val="009F0D16"/>
    <w:rsid w:val="009F0FD0"/>
    <w:rsid w:val="009F1422"/>
    <w:rsid w:val="009F237D"/>
    <w:rsid w:val="009F2423"/>
    <w:rsid w:val="009F25D7"/>
    <w:rsid w:val="009F2AE9"/>
    <w:rsid w:val="009F2D18"/>
    <w:rsid w:val="009F305F"/>
    <w:rsid w:val="009F3695"/>
    <w:rsid w:val="009F3843"/>
    <w:rsid w:val="009F38B2"/>
    <w:rsid w:val="009F40B2"/>
    <w:rsid w:val="009F4675"/>
    <w:rsid w:val="009F4AC3"/>
    <w:rsid w:val="009F504B"/>
    <w:rsid w:val="009F516E"/>
    <w:rsid w:val="009F5CCB"/>
    <w:rsid w:val="009F6816"/>
    <w:rsid w:val="009F6F82"/>
    <w:rsid w:val="009F745E"/>
    <w:rsid w:val="009F763E"/>
    <w:rsid w:val="009F775A"/>
    <w:rsid w:val="009F7A69"/>
    <w:rsid w:val="009F7CBD"/>
    <w:rsid w:val="009F7EDF"/>
    <w:rsid w:val="00A00403"/>
    <w:rsid w:val="00A006E3"/>
    <w:rsid w:val="00A008CD"/>
    <w:rsid w:val="00A00B74"/>
    <w:rsid w:val="00A00FFD"/>
    <w:rsid w:val="00A01401"/>
    <w:rsid w:val="00A01DB6"/>
    <w:rsid w:val="00A01F98"/>
    <w:rsid w:val="00A022AD"/>
    <w:rsid w:val="00A024D7"/>
    <w:rsid w:val="00A02DAE"/>
    <w:rsid w:val="00A03484"/>
    <w:rsid w:val="00A037EB"/>
    <w:rsid w:val="00A03964"/>
    <w:rsid w:val="00A05051"/>
    <w:rsid w:val="00A05588"/>
    <w:rsid w:val="00A056BB"/>
    <w:rsid w:val="00A05813"/>
    <w:rsid w:val="00A05967"/>
    <w:rsid w:val="00A05A1F"/>
    <w:rsid w:val="00A05B85"/>
    <w:rsid w:val="00A05EC7"/>
    <w:rsid w:val="00A05FEF"/>
    <w:rsid w:val="00A06797"/>
    <w:rsid w:val="00A06A89"/>
    <w:rsid w:val="00A06E63"/>
    <w:rsid w:val="00A075D2"/>
    <w:rsid w:val="00A07707"/>
    <w:rsid w:val="00A1008C"/>
    <w:rsid w:val="00A1070F"/>
    <w:rsid w:val="00A10A61"/>
    <w:rsid w:val="00A10A78"/>
    <w:rsid w:val="00A10DCB"/>
    <w:rsid w:val="00A10DF2"/>
    <w:rsid w:val="00A11210"/>
    <w:rsid w:val="00A1141F"/>
    <w:rsid w:val="00A11690"/>
    <w:rsid w:val="00A11706"/>
    <w:rsid w:val="00A11BC2"/>
    <w:rsid w:val="00A11DDB"/>
    <w:rsid w:val="00A1224E"/>
    <w:rsid w:val="00A1228A"/>
    <w:rsid w:val="00A12518"/>
    <w:rsid w:val="00A129F4"/>
    <w:rsid w:val="00A12D2D"/>
    <w:rsid w:val="00A12FF8"/>
    <w:rsid w:val="00A1311F"/>
    <w:rsid w:val="00A1338E"/>
    <w:rsid w:val="00A13888"/>
    <w:rsid w:val="00A13B57"/>
    <w:rsid w:val="00A13D1A"/>
    <w:rsid w:val="00A13EEC"/>
    <w:rsid w:val="00A140AF"/>
    <w:rsid w:val="00A148BC"/>
    <w:rsid w:val="00A14AE1"/>
    <w:rsid w:val="00A14F6A"/>
    <w:rsid w:val="00A156CF"/>
    <w:rsid w:val="00A15725"/>
    <w:rsid w:val="00A1576B"/>
    <w:rsid w:val="00A15D37"/>
    <w:rsid w:val="00A1606B"/>
    <w:rsid w:val="00A166C8"/>
    <w:rsid w:val="00A16AA2"/>
    <w:rsid w:val="00A1718B"/>
    <w:rsid w:val="00A171BA"/>
    <w:rsid w:val="00A17877"/>
    <w:rsid w:val="00A17A88"/>
    <w:rsid w:val="00A17D3E"/>
    <w:rsid w:val="00A17DA1"/>
    <w:rsid w:val="00A2084F"/>
    <w:rsid w:val="00A20A53"/>
    <w:rsid w:val="00A20DCE"/>
    <w:rsid w:val="00A21091"/>
    <w:rsid w:val="00A21562"/>
    <w:rsid w:val="00A21769"/>
    <w:rsid w:val="00A21845"/>
    <w:rsid w:val="00A218E1"/>
    <w:rsid w:val="00A21AE5"/>
    <w:rsid w:val="00A21BFA"/>
    <w:rsid w:val="00A21DC9"/>
    <w:rsid w:val="00A22293"/>
    <w:rsid w:val="00A22412"/>
    <w:rsid w:val="00A22784"/>
    <w:rsid w:val="00A22A91"/>
    <w:rsid w:val="00A22BCE"/>
    <w:rsid w:val="00A22FB6"/>
    <w:rsid w:val="00A23E6A"/>
    <w:rsid w:val="00A242B5"/>
    <w:rsid w:val="00A244EE"/>
    <w:rsid w:val="00A24946"/>
    <w:rsid w:val="00A24A3F"/>
    <w:rsid w:val="00A24BD9"/>
    <w:rsid w:val="00A25163"/>
    <w:rsid w:val="00A2532C"/>
    <w:rsid w:val="00A25472"/>
    <w:rsid w:val="00A25ABC"/>
    <w:rsid w:val="00A25D59"/>
    <w:rsid w:val="00A26595"/>
    <w:rsid w:val="00A26BFC"/>
    <w:rsid w:val="00A27652"/>
    <w:rsid w:val="00A27C97"/>
    <w:rsid w:val="00A30164"/>
    <w:rsid w:val="00A308A7"/>
    <w:rsid w:val="00A30EC7"/>
    <w:rsid w:val="00A31601"/>
    <w:rsid w:val="00A323B5"/>
    <w:rsid w:val="00A325F8"/>
    <w:rsid w:val="00A32669"/>
    <w:rsid w:val="00A33014"/>
    <w:rsid w:val="00A333E2"/>
    <w:rsid w:val="00A339F1"/>
    <w:rsid w:val="00A33AE1"/>
    <w:rsid w:val="00A33C0F"/>
    <w:rsid w:val="00A33D69"/>
    <w:rsid w:val="00A341A7"/>
    <w:rsid w:val="00A342BB"/>
    <w:rsid w:val="00A34E07"/>
    <w:rsid w:val="00A35810"/>
    <w:rsid w:val="00A35FE4"/>
    <w:rsid w:val="00A364DB"/>
    <w:rsid w:val="00A36722"/>
    <w:rsid w:val="00A36C26"/>
    <w:rsid w:val="00A373DA"/>
    <w:rsid w:val="00A376D2"/>
    <w:rsid w:val="00A3796B"/>
    <w:rsid w:val="00A37A48"/>
    <w:rsid w:val="00A37A6A"/>
    <w:rsid w:val="00A37B1B"/>
    <w:rsid w:val="00A37D18"/>
    <w:rsid w:val="00A40066"/>
    <w:rsid w:val="00A4038C"/>
    <w:rsid w:val="00A40C9A"/>
    <w:rsid w:val="00A40FA4"/>
    <w:rsid w:val="00A4124B"/>
    <w:rsid w:val="00A41614"/>
    <w:rsid w:val="00A419A4"/>
    <w:rsid w:val="00A41C58"/>
    <w:rsid w:val="00A41D2D"/>
    <w:rsid w:val="00A41E37"/>
    <w:rsid w:val="00A425BC"/>
    <w:rsid w:val="00A42DBD"/>
    <w:rsid w:val="00A42DEB"/>
    <w:rsid w:val="00A43098"/>
    <w:rsid w:val="00A435A1"/>
    <w:rsid w:val="00A43826"/>
    <w:rsid w:val="00A43A60"/>
    <w:rsid w:val="00A44191"/>
    <w:rsid w:val="00A444E7"/>
    <w:rsid w:val="00A44792"/>
    <w:rsid w:val="00A44A42"/>
    <w:rsid w:val="00A44F3C"/>
    <w:rsid w:val="00A452DB"/>
    <w:rsid w:val="00A453F4"/>
    <w:rsid w:val="00A45612"/>
    <w:rsid w:val="00A459E2"/>
    <w:rsid w:val="00A45B3D"/>
    <w:rsid w:val="00A460BC"/>
    <w:rsid w:val="00A460E6"/>
    <w:rsid w:val="00A4618E"/>
    <w:rsid w:val="00A46554"/>
    <w:rsid w:val="00A4670A"/>
    <w:rsid w:val="00A46929"/>
    <w:rsid w:val="00A470A7"/>
    <w:rsid w:val="00A47199"/>
    <w:rsid w:val="00A4720C"/>
    <w:rsid w:val="00A4725A"/>
    <w:rsid w:val="00A4737B"/>
    <w:rsid w:val="00A473E8"/>
    <w:rsid w:val="00A47792"/>
    <w:rsid w:val="00A50455"/>
    <w:rsid w:val="00A507CE"/>
    <w:rsid w:val="00A50A6C"/>
    <w:rsid w:val="00A50CAB"/>
    <w:rsid w:val="00A50DE9"/>
    <w:rsid w:val="00A518E3"/>
    <w:rsid w:val="00A51DF2"/>
    <w:rsid w:val="00A52298"/>
    <w:rsid w:val="00A524A3"/>
    <w:rsid w:val="00A5253D"/>
    <w:rsid w:val="00A52676"/>
    <w:rsid w:val="00A5285D"/>
    <w:rsid w:val="00A52C31"/>
    <w:rsid w:val="00A52CEC"/>
    <w:rsid w:val="00A5325B"/>
    <w:rsid w:val="00A5333F"/>
    <w:rsid w:val="00A5347B"/>
    <w:rsid w:val="00A5361A"/>
    <w:rsid w:val="00A5366C"/>
    <w:rsid w:val="00A5368C"/>
    <w:rsid w:val="00A53A94"/>
    <w:rsid w:val="00A53C8C"/>
    <w:rsid w:val="00A53CE8"/>
    <w:rsid w:val="00A53F74"/>
    <w:rsid w:val="00A540E8"/>
    <w:rsid w:val="00A5568C"/>
    <w:rsid w:val="00A55A45"/>
    <w:rsid w:val="00A55D00"/>
    <w:rsid w:val="00A56149"/>
    <w:rsid w:val="00A564A9"/>
    <w:rsid w:val="00A56CB6"/>
    <w:rsid w:val="00A56CBF"/>
    <w:rsid w:val="00A56CEC"/>
    <w:rsid w:val="00A5706B"/>
    <w:rsid w:val="00A5721E"/>
    <w:rsid w:val="00A572C5"/>
    <w:rsid w:val="00A6062F"/>
    <w:rsid w:val="00A60641"/>
    <w:rsid w:val="00A60A17"/>
    <w:rsid w:val="00A611B5"/>
    <w:rsid w:val="00A612CB"/>
    <w:rsid w:val="00A614AE"/>
    <w:rsid w:val="00A614F8"/>
    <w:rsid w:val="00A618BA"/>
    <w:rsid w:val="00A61A78"/>
    <w:rsid w:val="00A61E91"/>
    <w:rsid w:val="00A62AB0"/>
    <w:rsid w:val="00A6348C"/>
    <w:rsid w:val="00A637BA"/>
    <w:rsid w:val="00A63ED6"/>
    <w:rsid w:val="00A63F5E"/>
    <w:rsid w:val="00A64769"/>
    <w:rsid w:val="00A64BFC"/>
    <w:rsid w:val="00A64D3F"/>
    <w:rsid w:val="00A653D1"/>
    <w:rsid w:val="00A6543D"/>
    <w:rsid w:val="00A656A1"/>
    <w:rsid w:val="00A65A1C"/>
    <w:rsid w:val="00A65F10"/>
    <w:rsid w:val="00A668CB"/>
    <w:rsid w:val="00A668EA"/>
    <w:rsid w:val="00A66B56"/>
    <w:rsid w:val="00A66C57"/>
    <w:rsid w:val="00A66DE8"/>
    <w:rsid w:val="00A67133"/>
    <w:rsid w:val="00A67205"/>
    <w:rsid w:val="00A67210"/>
    <w:rsid w:val="00A675B7"/>
    <w:rsid w:val="00A6793C"/>
    <w:rsid w:val="00A679A7"/>
    <w:rsid w:val="00A67E42"/>
    <w:rsid w:val="00A704B8"/>
    <w:rsid w:val="00A70815"/>
    <w:rsid w:val="00A70D81"/>
    <w:rsid w:val="00A70E32"/>
    <w:rsid w:val="00A70F2A"/>
    <w:rsid w:val="00A70FC6"/>
    <w:rsid w:val="00A7144B"/>
    <w:rsid w:val="00A7178F"/>
    <w:rsid w:val="00A718AD"/>
    <w:rsid w:val="00A71C25"/>
    <w:rsid w:val="00A71E35"/>
    <w:rsid w:val="00A722D6"/>
    <w:rsid w:val="00A722DE"/>
    <w:rsid w:val="00A727ED"/>
    <w:rsid w:val="00A72C82"/>
    <w:rsid w:val="00A72DFE"/>
    <w:rsid w:val="00A72FAC"/>
    <w:rsid w:val="00A7340C"/>
    <w:rsid w:val="00A7342E"/>
    <w:rsid w:val="00A73547"/>
    <w:rsid w:val="00A736EF"/>
    <w:rsid w:val="00A73A78"/>
    <w:rsid w:val="00A73ABA"/>
    <w:rsid w:val="00A73C39"/>
    <w:rsid w:val="00A73C57"/>
    <w:rsid w:val="00A73C59"/>
    <w:rsid w:val="00A73DD7"/>
    <w:rsid w:val="00A73F83"/>
    <w:rsid w:val="00A740B9"/>
    <w:rsid w:val="00A74362"/>
    <w:rsid w:val="00A74447"/>
    <w:rsid w:val="00A7467E"/>
    <w:rsid w:val="00A74C34"/>
    <w:rsid w:val="00A74E7D"/>
    <w:rsid w:val="00A750FD"/>
    <w:rsid w:val="00A754C4"/>
    <w:rsid w:val="00A75509"/>
    <w:rsid w:val="00A7583A"/>
    <w:rsid w:val="00A759F5"/>
    <w:rsid w:val="00A75C33"/>
    <w:rsid w:val="00A75E3F"/>
    <w:rsid w:val="00A76438"/>
    <w:rsid w:val="00A765AD"/>
    <w:rsid w:val="00A7681C"/>
    <w:rsid w:val="00A76871"/>
    <w:rsid w:val="00A76958"/>
    <w:rsid w:val="00A76D3A"/>
    <w:rsid w:val="00A773AC"/>
    <w:rsid w:val="00A773FE"/>
    <w:rsid w:val="00A77543"/>
    <w:rsid w:val="00A776E3"/>
    <w:rsid w:val="00A77B72"/>
    <w:rsid w:val="00A8039A"/>
    <w:rsid w:val="00A80DBD"/>
    <w:rsid w:val="00A8109C"/>
    <w:rsid w:val="00A819F3"/>
    <w:rsid w:val="00A81B50"/>
    <w:rsid w:val="00A81B78"/>
    <w:rsid w:val="00A81D36"/>
    <w:rsid w:val="00A8246D"/>
    <w:rsid w:val="00A82484"/>
    <w:rsid w:val="00A827C3"/>
    <w:rsid w:val="00A82853"/>
    <w:rsid w:val="00A8430C"/>
    <w:rsid w:val="00A844CE"/>
    <w:rsid w:val="00A8454B"/>
    <w:rsid w:val="00A84798"/>
    <w:rsid w:val="00A850FE"/>
    <w:rsid w:val="00A851A7"/>
    <w:rsid w:val="00A85DE1"/>
    <w:rsid w:val="00A85EBE"/>
    <w:rsid w:val="00A85F65"/>
    <w:rsid w:val="00A8622B"/>
    <w:rsid w:val="00A868D2"/>
    <w:rsid w:val="00A8694B"/>
    <w:rsid w:val="00A8714B"/>
    <w:rsid w:val="00A8773D"/>
    <w:rsid w:val="00A87C01"/>
    <w:rsid w:val="00A90F1C"/>
    <w:rsid w:val="00A915E4"/>
    <w:rsid w:val="00A916A6"/>
    <w:rsid w:val="00A91EF3"/>
    <w:rsid w:val="00A920E3"/>
    <w:rsid w:val="00A92121"/>
    <w:rsid w:val="00A92170"/>
    <w:rsid w:val="00A923FD"/>
    <w:rsid w:val="00A924CD"/>
    <w:rsid w:val="00A9298B"/>
    <w:rsid w:val="00A92A37"/>
    <w:rsid w:val="00A92AC9"/>
    <w:rsid w:val="00A9317B"/>
    <w:rsid w:val="00A93409"/>
    <w:rsid w:val="00A9363B"/>
    <w:rsid w:val="00A9370B"/>
    <w:rsid w:val="00A93C98"/>
    <w:rsid w:val="00A943F9"/>
    <w:rsid w:val="00A94C03"/>
    <w:rsid w:val="00A94C38"/>
    <w:rsid w:val="00A952A8"/>
    <w:rsid w:val="00A95A9A"/>
    <w:rsid w:val="00A95E0D"/>
    <w:rsid w:val="00A9651D"/>
    <w:rsid w:val="00A96788"/>
    <w:rsid w:val="00A96BA5"/>
    <w:rsid w:val="00A9708F"/>
    <w:rsid w:val="00A97246"/>
    <w:rsid w:val="00A97DF2"/>
    <w:rsid w:val="00AA0745"/>
    <w:rsid w:val="00AA0D4B"/>
    <w:rsid w:val="00AA10BE"/>
    <w:rsid w:val="00AA146B"/>
    <w:rsid w:val="00AA19A9"/>
    <w:rsid w:val="00AA1B33"/>
    <w:rsid w:val="00AA1D57"/>
    <w:rsid w:val="00AA1FA6"/>
    <w:rsid w:val="00AA242B"/>
    <w:rsid w:val="00AA2556"/>
    <w:rsid w:val="00AA269B"/>
    <w:rsid w:val="00AA26D5"/>
    <w:rsid w:val="00AA2850"/>
    <w:rsid w:val="00AA2A68"/>
    <w:rsid w:val="00AA2DBA"/>
    <w:rsid w:val="00AA30D4"/>
    <w:rsid w:val="00AA30E7"/>
    <w:rsid w:val="00AA3417"/>
    <w:rsid w:val="00AA341B"/>
    <w:rsid w:val="00AA3C08"/>
    <w:rsid w:val="00AA4291"/>
    <w:rsid w:val="00AA487F"/>
    <w:rsid w:val="00AA48EA"/>
    <w:rsid w:val="00AA49D5"/>
    <w:rsid w:val="00AA4B7B"/>
    <w:rsid w:val="00AA4D4E"/>
    <w:rsid w:val="00AA5356"/>
    <w:rsid w:val="00AA53EF"/>
    <w:rsid w:val="00AA5A53"/>
    <w:rsid w:val="00AA5F3D"/>
    <w:rsid w:val="00AA64D0"/>
    <w:rsid w:val="00AA66DD"/>
    <w:rsid w:val="00AA6771"/>
    <w:rsid w:val="00AA7599"/>
    <w:rsid w:val="00AA7815"/>
    <w:rsid w:val="00AB033F"/>
    <w:rsid w:val="00AB0800"/>
    <w:rsid w:val="00AB0930"/>
    <w:rsid w:val="00AB0981"/>
    <w:rsid w:val="00AB1090"/>
    <w:rsid w:val="00AB10CD"/>
    <w:rsid w:val="00AB1973"/>
    <w:rsid w:val="00AB1B34"/>
    <w:rsid w:val="00AB1D5D"/>
    <w:rsid w:val="00AB1D6F"/>
    <w:rsid w:val="00AB1E85"/>
    <w:rsid w:val="00AB20E2"/>
    <w:rsid w:val="00AB21A9"/>
    <w:rsid w:val="00AB2764"/>
    <w:rsid w:val="00AB2C69"/>
    <w:rsid w:val="00AB2E9E"/>
    <w:rsid w:val="00AB2F6B"/>
    <w:rsid w:val="00AB37CB"/>
    <w:rsid w:val="00AB42B3"/>
    <w:rsid w:val="00AB4529"/>
    <w:rsid w:val="00AB4AE2"/>
    <w:rsid w:val="00AB56CD"/>
    <w:rsid w:val="00AB58BB"/>
    <w:rsid w:val="00AB5ED3"/>
    <w:rsid w:val="00AB5FDC"/>
    <w:rsid w:val="00AB6021"/>
    <w:rsid w:val="00AB672C"/>
    <w:rsid w:val="00AB6ABB"/>
    <w:rsid w:val="00AB6D24"/>
    <w:rsid w:val="00AB6D78"/>
    <w:rsid w:val="00AB72E7"/>
    <w:rsid w:val="00AB7661"/>
    <w:rsid w:val="00AC0503"/>
    <w:rsid w:val="00AC0F36"/>
    <w:rsid w:val="00AC113B"/>
    <w:rsid w:val="00AC151F"/>
    <w:rsid w:val="00AC1E4F"/>
    <w:rsid w:val="00AC2029"/>
    <w:rsid w:val="00AC25AE"/>
    <w:rsid w:val="00AC2C85"/>
    <w:rsid w:val="00AC3219"/>
    <w:rsid w:val="00AC34F1"/>
    <w:rsid w:val="00AC387C"/>
    <w:rsid w:val="00AC399F"/>
    <w:rsid w:val="00AC3A4D"/>
    <w:rsid w:val="00AC3C4C"/>
    <w:rsid w:val="00AC41B0"/>
    <w:rsid w:val="00AC4E61"/>
    <w:rsid w:val="00AC509D"/>
    <w:rsid w:val="00AC52C9"/>
    <w:rsid w:val="00AC5554"/>
    <w:rsid w:val="00AC561D"/>
    <w:rsid w:val="00AC5665"/>
    <w:rsid w:val="00AC5C49"/>
    <w:rsid w:val="00AC5C66"/>
    <w:rsid w:val="00AC5D29"/>
    <w:rsid w:val="00AC6358"/>
    <w:rsid w:val="00AC648C"/>
    <w:rsid w:val="00AC6630"/>
    <w:rsid w:val="00AC67BE"/>
    <w:rsid w:val="00AC67EA"/>
    <w:rsid w:val="00AC685C"/>
    <w:rsid w:val="00AC696F"/>
    <w:rsid w:val="00AC6E65"/>
    <w:rsid w:val="00AC780F"/>
    <w:rsid w:val="00AC7E1F"/>
    <w:rsid w:val="00AD0331"/>
    <w:rsid w:val="00AD059A"/>
    <w:rsid w:val="00AD0BB3"/>
    <w:rsid w:val="00AD0E7B"/>
    <w:rsid w:val="00AD1001"/>
    <w:rsid w:val="00AD1218"/>
    <w:rsid w:val="00AD1355"/>
    <w:rsid w:val="00AD1629"/>
    <w:rsid w:val="00AD1771"/>
    <w:rsid w:val="00AD186F"/>
    <w:rsid w:val="00AD18AF"/>
    <w:rsid w:val="00AD18B8"/>
    <w:rsid w:val="00AD26CA"/>
    <w:rsid w:val="00AD2DFD"/>
    <w:rsid w:val="00AD34D7"/>
    <w:rsid w:val="00AD384A"/>
    <w:rsid w:val="00AD3A05"/>
    <w:rsid w:val="00AD3A43"/>
    <w:rsid w:val="00AD3A72"/>
    <w:rsid w:val="00AD3B80"/>
    <w:rsid w:val="00AD3C00"/>
    <w:rsid w:val="00AD3C87"/>
    <w:rsid w:val="00AD3CF4"/>
    <w:rsid w:val="00AD61ED"/>
    <w:rsid w:val="00AD641A"/>
    <w:rsid w:val="00AD6882"/>
    <w:rsid w:val="00AD6B08"/>
    <w:rsid w:val="00AD6B2A"/>
    <w:rsid w:val="00AD6BC3"/>
    <w:rsid w:val="00AD7229"/>
    <w:rsid w:val="00AE06C3"/>
    <w:rsid w:val="00AE0736"/>
    <w:rsid w:val="00AE081B"/>
    <w:rsid w:val="00AE0B15"/>
    <w:rsid w:val="00AE0B1C"/>
    <w:rsid w:val="00AE0B2E"/>
    <w:rsid w:val="00AE0D54"/>
    <w:rsid w:val="00AE0FD1"/>
    <w:rsid w:val="00AE104C"/>
    <w:rsid w:val="00AE1108"/>
    <w:rsid w:val="00AE1637"/>
    <w:rsid w:val="00AE1FDB"/>
    <w:rsid w:val="00AE2305"/>
    <w:rsid w:val="00AE28EF"/>
    <w:rsid w:val="00AE291D"/>
    <w:rsid w:val="00AE2A2B"/>
    <w:rsid w:val="00AE2AA1"/>
    <w:rsid w:val="00AE30C9"/>
    <w:rsid w:val="00AE37B0"/>
    <w:rsid w:val="00AE3B31"/>
    <w:rsid w:val="00AE3B95"/>
    <w:rsid w:val="00AE48BB"/>
    <w:rsid w:val="00AE49BE"/>
    <w:rsid w:val="00AE4A89"/>
    <w:rsid w:val="00AE4B1F"/>
    <w:rsid w:val="00AE4B59"/>
    <w:rsid w:val="00AE4C16"/>
    <w:rsid w:val="00AE4CD5"/>
    <w:rsid w:val="00AE4E5D"/>
    <w:rsid w:val="00AE4F90"/>
    <w:rsid w:val="00AE553C"/>
    <w:rsid w:val="00AE5660"/>
    <w:rsid w:val="00AE578D"/>
    <w:rsid w:val="00AE583D"/>
    <w:rsid w:val="00AE594B"/>
    <w:rsid w:val="00AE5FD3"/>
    <w:rsid w:val="00AE6ABF"/>
    <w:rsid w:val="00AE70C6"/>
    <w:rsid w:val="00AE7296"/>
    <w:rsid w:val="00AE7387"/>
    <w:rsid w:val="00AE73EB"/>
    <w:rsid w:val="00AE7ADE"/>
    <w:rsid w:val="00AF01E7"/>
    <w:rsid w:val="00AF01F3"/>
    <w:rsid w:val="00AF060E"/>
    <w:rsid w:val="00AF0966"/>
    <w:rsid w:val="00AF09E8"/>
    <w:rsid w:val="00AF0CFB"/>
    <w:rsid w:val="00AF10F3"/>
    <w:rsid w:val="00AF11E6"/>
    <w:rsid w:val="00AF166B"/>
    <w:rsid w:val="00AF1AE6"/>
    <w:rsid w:val="00AF1B19"/>
    <w:rsid w:val="00AF1BCA"/>
    <w:rsid w:val="00AF20CC"/>
    <w:rsid w:val="00AF226E"/>
    <w:rsid w:val="00AF2689"/>
    <w:rsid w:val="00AF27F6"/>
    <w:rsid w:val="00AF2A0F"/>
    <w:rsid w:val="00AF2B61"/>
    <w:rsid w:val="00AF2C8A"/>
    <w:rsid w:val="00AF2F54"/>
    <w:rsid w:val="00AF2FFC"/>
    <w:rsid w:val="00AF31C1"/>
    <w:rsid w:val="00AF32DC"/>
    <w:rsid w:val="00AF3E7B"/>
    <w:rsid w:val="00AF4030"/>
    <w:rsid w:val="00AF4227"/>
    <w:rsid w:val="00AF4FAF"/>
    <w:rsid w:val="00AF51AA"/>
    <w:rsid w:val="00AF575B"/>
    <w:rsid w:val="00AF58A0"/>
    <w:rsid w:val="00AF58FC"/>
    <w:rsid w:val="00AF614A"/>
    <w:rsid w:val="00AF671F"/>
    <w:rsid w:val="00AF6ADD"/>
    <w:rsid w:val="00AF6BB0"/>
    <w:rsid w:val="00AF6E59"/>
    <w:rsid w:val="00AF6FD8"/>
    <w:rsid w:val="00AF731D"/>
    <w:rsid w:val="00AF7507"/>
    <w:rsid w:val="00AF763C"/>
    <w:rsid w:val="00AF7A1F"/>
    <w:rsid w:val="00AF7FC0"/>
    <w:rsid w:val="00B003F1"/>
    <w:rsid w:val="00B004B9"/>
    <w:rsid w:val="00B008A9"/>
    <w:rsid w:val="00B01416"/>
    <w:rsid w:val="00B016F8"/>
    <w:rsid w:val="00B01855"/>
    <w:rsid w:val="00B018D1"/>
    <w:rsid w:val="00B01AF1"/>
    <w:rsid w:val="00B02066"/>
    <w:rsid w:val="00B023A1"/>
    <w:rsid w:val="00B025EA"/>
    <w:rsid w:val="00B02C60"/>
    <w:rsid w:val="00B03317"/>
    <w:rsid w:val="00B03957"/>
    <w:rsid w:val="00B0488A"/>
    <w:rsid w:val="00B048EB"/>
    <w:rsid w:val="00B04A11"/>
    <w:rsid w:val="00B04AF6"/>
    <w:rsid w:val="00B04C8C"/>
    <w:rsid w:val="00B04EDC"/>
    <w:rsid w:val="00B04FCC"/>
    <w:rsid w:val="00B0500F"/>
    <w:rsid w:val="00B05657"/>
    <w:rsid w:val="00B05AF5"/>
    <w:rsid w:val="00B05B26"/>
    <w:rsid w:val="00B05B33"/>
    <w:rsid w:val="00B05C7B"/>
    <w:rsid w:val="00B05E66"/>
    <w:rsid w:val="00B06248"/>
    <w:rsid w:val="00B0638E"/>
    <w:rsid w:val="00B065F8"/>
    <w:rsid w:val="00B06A25"/>
    <w:rsid w:val="00B06ADC"/>
    <w:rsid w:val="00B06B1C"/>
    <w:rsid w:val="00B06B72"/>
    <w:rsid w:val="00B06E1C"/>
    <w:rsid w:val="00B0755F"/>
    <w:rsid w:val="00B078BB"/>
    <w:rsid w:val="00B078BF"/>
    <w:rsid w:val="00B07EC4"/>
    <w:rsid w:val="00B101C7"/>
    <w:rsid w:val="00B1031A"/>
    <w:rsid w:val="00B10603"/>
    <w:rsid w:val="00B1086B"/>
    <w:rsid w:val="00B10A24"/>
    <w:rsid w:val="00B10C68"/>
    <w:rsid w:val="00B112E3"/>
    <w:rsid w:val="00B11C46"/>
    <w:rsid w:val="00B11D4B"/>
    <w:rsid w:val="00B1221F"/>
    <w:rsid w:val="00B123C5"/>
    <w:rsid w:val="00B1266A"/>
    <w:rsid w:val="00B13104"/>
    <w:rsid w:val="00B13B1E"/>
    <w:rsid w:val="00B13B88"/>
    <w:rsid w:val="00B13D89"/>
    <w:rsid w:val="00B13DD2"/>
    <w:rsid w:val="00B13ECC"/>
    <w:rsid w:val="00B14452"/>
    <w:rsid w:val="00B14849"/>
    <w:rsid w:val="00B148BE"/>
    <w:rsid w:val="00B14985"/>
    <w:rsid w:val="00B14D3E"/>
    <w:rsid w:val="00B14EFC"/>
    <w:rsid w:val="00B14F67"/>
    <w:rsid w:val="00B1527E"/>
    <w:rsid w:val="00B153FA"/>
    <w:rsid w:val="00B159FC"/>
    <w:rsid w:val="00B15A7D"/>
    <w:rsid w:val="00B16024"/>
    <w:rsid w:val="00B16267"/>
    <w:rsid w:val="00B16CB1"/>
    <w:rsid w:val="00B16ECF"/>
    <w:rsid w:val="00B170C5"/>
    <w:rsid w:val="00B17122"/>
    <w:rsid w:val="00B17128"/>
    <w:rsid w:val="00B1714C"/>
    <w:rsid w:val="00B17695"/>
    <w:rsid w:val="00B17D74"/>
    <w:rsid w:val="00B17DF1"/>
    <w:rsid w:val="00B17E96"/>
    <w:rsid w:val="00B200A2"/>
    <w:rsid w:val="00B20339"/>
    <w:rsid w:val="00B2046B"/>
    <w:rsid w:val="00B20795"/>
    <w:rsid w:val="00B20AE8"/>
    <w:rsid w:val="00B20AFB"/>
    <w:rsid w:val="00B20B40"/>
    <w:rsid w:val="00B20D73"/>
    <w:rsid w:val="00B214D2"/>
    <w:rsid w:val="00B21BDD"/>
    <w:rsid w:val="00B21C3D"/>
    <w:rsid w:val="00B22857"/>
    <w:rsid w:val="00B22A3C"/>
    <w:rsid w:val="00B23132"/>
    <w:rsid w:val="00B23271"/>
    <w:rsid w:val="00B235E8"/>
    <w:rsid w:val="00B2392E"/>
    <w:rsid w:val="00B23C90"/>
    <w:rsid w:val="00B24007"/>
    <w:rsid w:val="00B24023"/>
    <w:rsid w:val="00B2415D"/>
    <w:rsid w:val="00B2426D"/>
    <w:rsid w:val="00B243FF"/>
    <w:rsid w:val="00B2450D"/>
    <w:rsid w:val="00B248A3"/>
    <w:rsid w:val="00B24AA8"/>
    <w:rsid w:val="00B24D71"/>
    <w:rsid w:val="00B24DD5"/>
    <w:rsid w:val="00B2506A"/>
    <w:rsid w:val="00B255A2"/>
    <w:rsid w:val="00B257A1"/>
    <w:rsid w:val="00B26889"/>
    <w:rsid w:val="00B27293"/>
    <w:rsid w:val="00B277CA"/>
    <w:rsid w:val="00B27922"/>
    <w:rsid w:val="00B27DCE"/>
    <w:rsid w:val="00B30068"/>
    <w:rsid w:val="00B30CBA"/>
    <w:rsid w:val="00B30D6F"/>
    <w:rsid w:val="00B30EDE"/>
    <w:rsid w:val="00B3150B"/>
    <w:rsid w:val="00B31A1B"/>
    <w:rsid w:val="00B31AE0"/>
    <w:rsid w:val="00B31BB6"/>
    <w:rsid w:val="00B31D84"/>
    <w:rsid w:val="00B31F7C"/>
    <w:rsid w:val="00B32801"/>
    <w:rsid w:val="00B32A3B"/>
    <w:rsid w:val="00B32B0E"/>
    <w:rsid w:val="00B32B34"/>
    <w:rsid w:val="00B32B3B"/>
    <w:rsid w:val="00B32E26"/>
    <w:rsid w:val="00B3305E"/>
    <w:rsid w:val="00B33704"/>
    <w:rsid w:val="00B3393A"/>
    <w:rsid w:val="00B339FC"/>
    <w:rsid w:val="00B33DB5"/>
    <w:rsid w:val="00B34024"/>
    <w:rsid w:val="00B34277"/>
    <w:rsid w:val="00B34CF8"/>
    <w:rsid w:val="00B35958"/>
    <w:rsid w:val="00B35A2D"/>
    <w:rsid w:val="00B35DB1"/>
    <w:rsid w:val="00B35E80"/>
    <w:rsid w:val="00B36140"/>
    <w:rsid w:val="00B36153"/>
    <w:rsid w:val="00B3637A"/>
    <w:rsid w:val="00B363C4"/>
    <w:rsid w:val="00B36617"/>
    <w:rsid w:val="00B3662B"/>
    <w:rsid w:val="00B3682F"/>
    <w:rsid w:val="00B36A17"/>
    <w:rsid w:val="00B36C20"/>
    <w:rsid w:val="00B3701A"/>
    <w:rsid w:val="00B379A5"/>
    <w:rsid w:val="00B37FC0"/>
    <w:rsid w:val="00B40173"/>
    <w:rsid w:val="00B4054F"/>
    <w:rsid w:val="00B40645"/>
    <w:rsid w:val="00B407F2"/>
    <w:rsid w:val="00B40AB3"/>
    <w:rsid w:val="00B40E85"/>
    <w:rsid w:val="00B4125D"/>
    <w:rsid w:val="00B412D0"/>
    <w:rsid w:val="00B4176A"/>
    <w:rsid w:val="00B41A72"/>
    <w:rsid w:val="00B42D3D"/>
    <w:rsid w:val="00B42FEC"/>
    <w:rsid w:val="00B430FA"/>
    <w:rsid w:val="00B431BE"/>
    <w:rsid w:val="00B431C4"/>
    <w:rsid w:val="00B43992"/>
    <w:rsid w:val="00B43CE7"/>
    <w:rsid w:val="00B44002"/>
    <w:rsid w:val="00B44191"/>
    <w:rsid w:val="00B4466B"/>
    <w:rsid w:val="00B4478A"/>
    <w:rsid w:val="00B44810"/>
    <w:rsid w:val="00B44B82"/>
    <w:rsid w:val="00B451A0"/>
    <w:rsid w:val="00B453DF"/>
    <w:rsid w:val="00B4547D"/>
    <w:rsid w:val="00B45519"/>
    <w:rsid w:val="00B4588F"/>
    <w:rsid w:val="00B464EF"/>
    <w:rsid w:val="00B46747"/>
    <w:rsid w:val="00B46BC0"/>
    <w:rsid w:val="00B46E2A"/>
    <w:rsid w:val="00B46EEB"/>
    <w:rsid w:val="00B46FE0"/>
    <w:rsid w:val="00B47A23"/>
    <w:rsid w:val="00B50229"/>
    <w:rsid w:val="00B50481"/>
    <w:rsid w:val="00B50603"/>
    <w:rsid w:val="00B509E0"/>
    <w:rsid w:val="00B50E7A"/>
    <w:rsid w:val="00B51363"/>
    <w:rsid w:val="00B513FB"/>
    <w:rsid w:val="00B51716"/>
    <w:rsid w:val="00B51731"/>
    <w:rsid w:val="00B5178B"/>
    <w:rsid w:val="00B517D5"/>
    <w:rsid w:val="00B518A0"/>
    <w:rsid w:val="00B51BC9"/>
    <w:rsid w:val="00B51C2F"/>
    <w:rsid w:val="00B51C5B"/>
    <w:rsid w:val="00B522E5"/>
    <w:rsid w:val="00B52BD9"/>
    <w:rsid w:val="00B52CED"/>
    <w:rsid w:val="00B535BB"/>
    <w:rsid w:val="00B53E0A"/>
    <w:rsid w:val="00B53FB6"/>
    <w:rsid w:val="00B54129"/>
    <w:rsid w:val="00B54278"/>
    <w:rsid w:val="00B542D9"/>
    <w:rsid w:val="00B5436B"/>
    <w:rsid w:val="00B544AB"/>
    <w:rsid w:val="00B547F0"/>
    <w:rsid w:val="00B5487F"/>
    <w:rsid w:val="00B54935"/>
    <w:rsid w:val="00B554C9"/>
    <w:rsid w:val="00B554E4"/>
    <w:rsid w:val="00B55660"/>
    <w:rsid w:val="00B556F8"/>
    <w:rsid w:val="00B55B8A"/>
    <w:rsid w:val="00B55D97"/>
    <w:rsid w:val="00B55F0A"/>
    <w:rsid w:val="00B56227"/>
    <w:rsid w:val="00B563FB"/>
    <w:rsid w:val="00B564B5"/>
    <w:rsid w:val="00B56C3F"/>
    <w:rsid w:val="00B57322"/>
    <w:rsid w:val="00B57929"/>
    <w:rsid w:val="00B579C0"/>
    <w:rsid w:val="00B57B6E"/>
    <w:rsid w:val="00B600B5"/>
    <w:rsid w:val="00B60313"/>
    <w:rsid w:val="00B607D6"/>
    <w:rsid w:val="00B61529"/>
    <w:rsid w:val="00B615AC"/>
    <w:rsid w:val="00B61B43"/>
    <w:rsid w:val="00B6215E"/>
    <w:rsid w:val="00B6273F"/>
    <w:rsid w:val="00B62EA9"/>
    <w:rsid w:val="00B62EB6"/>
    <w:rsid w:val="00B63872"/>
    <w:rsid w:val="00B63A9A"/>
    <w:rsid w:val="00B642E6"/>
    <w:rsid w:val="00B64D5F"/>
    <w:rsid w:val="00B64E89"/>
    <w:rsid w:val="00B6506B"/>
    <w:rsid w:val="00B65078"/>
    <w:rsid w:val="00B654BE"/>
    <w:rsid w:val="00B654ED"/>
    <w:rsid w:val="00B65528"/>
    <w:rsid w:val="00B658C6"/>
    <w:rsid w:val="00B65B09"/>
    <w:rsid w:val="00B65E17"/>
    <w:rsid w:val="00B65FC9"/>
    <w:rsid w:val="00B66067"/>
    <w:rsid w:val="00B661AE"/>
    <w:rsid w:val="00B66279"/>
    <w:rsid w:val="00B66408"/>
    <w:rsid w:val="00B66606"/>
    <w:rsid w:val="00B669B4"/>
    <w:rsid w:val="00B67210"/>
    <w:rsid w:val="00B672F5"/>
    <w:rsid w:val="00B6756E"/>
    <w:rsid w:val="00B678D4"/>
    <w:rsid w:val="00B679B7"/>
    <w:rsid w:val="00B67B2D"/>
    <w:rsid w:val="00B67D5B"/>
    <w:rsid w:val="00B70496"/>
    <w:rsid w:val="00B70C27"/>
    <w:rsid w:val="00B70C6B"/>
    <w:rsid w:val="00B70C97"/>
    <w:rsid w:val="00B70DE0"/>
    <w:rsid w:val="00B71375"/>
    <w:rsid w:val="00B713A5"/>
    <w:rsid w:val="00B713FD"/>
    <w:rsid w:val="00B7151C"/>
    <w:rsid w:val="00B71AEE"/>
    <w:rsid w:val="00B71DBF"/>
    <w:rsid w:val="00B71E4E"/>
    <w:rsid w:val="00B71E87"/>
    <w:rsid w:val="00B721DD"/>
    <w:rsid w:val="00B72F98"/>
    <w:rsid w:val="00B732B6"/>
    <w:rsid w:val="00B7384E"/>
    <w:rsid w:val="00B73B44"/>
    <w:rsid w:val="00B73C1F"/>
    <w:rsid w:val="00B73C48"/>
    <w:rsid w:val="00B73F51"/>
    <w:rsid w:val="00B746F2"/>
    <w:rsid w:val="00B74855"/>
    <w:rsid w:val="00B74DC1"/>
    <w:rsid w:val="00B751AA"/>
    <w:rsid w:val="00B754F7"/>
    <w:rsid w:val="00B757BC"/>
    <w:rsid w:val="00B75810"/>
    <w:rsid w:val="00B75ADF"/>
    <w:rsid w:val="00B75DB1"/>
    <w:rsid w:val="00B76278"/>
    <w:rsid w:val="00B7686A"/>
    <w:rsid w:val="00B76926"/>
    <w:rsid w:val="00B76BF8"/>
    <w:rsid w:val="00B76C02"/>
    <w:rsid w:val="00B76D04"/>
    <w:rsid w:val="00B76E27"/>
    <w:rsid w:val="00B76EE4"/>
    <w:rsid w:val="00B7706C"/>
    <w:rsid w:val="00B7706E"/>
    <w:rsid w:val="00B770B7"/>
    <w:rsid w:val="00B7718C"/>
    <w:rsid w:val="00B77687"/>
    <w:rsid w:val="00B77A4E"/>
    <w:rsid w:val="00B77D59"/>
    <w:rsid w:val="00B77FC0"/>
    <w:rsid w:val="00B808BB"/>
    <w:rsid w:val="00B8116E"/>
    <w:rsid w:val="00B8123E"/>
    <w:rsid w:val="00B81352"/>
    <w:rsid w:val="00B814B9"/>
    <w:rsid w:val="00B8192F"/>
    <w:rsid w:val="00B822F2"/>
    <w:rsid w:val="00B8248E"/>
    <w:rsid w:val="00B824FE"/>
    <w:rsid w:val="00B825C1"/>
    <w:rsid w:val="00B82C9A"/>
    <w:rsid w:val="00B82D4C"/>
    <w:rsid w:val="00B82F6E"/>
    <w:rsid w:val="00B83550"/>
    <w:rsid w:val="00B839B2"/>
    <w:rsid w:val="00B83A28"/>
    <w:rsid w:val="00B83B1B"/>
    <w:rsid w:val="00B83F98"/>
    <w:rsid w:val="00B84089"/>
    <w:rsid w:val="00B841D7"/>
    <w:rsid w:val="00B84638"/>
    <w:rsid w:val="00B847B2"/>
    <w:rsid w:val="00B84844"/>
    <w:rsid w:val="00B84B80"/>
    <w:rsid w:val="00B84D0E"/>
    <w:rsid w:val="00B84FE3"/>
    <w:rsid w:val="00B85269"/>
    <w:rsid w:val="00B85721"/>
    <w:rsid w:val="00B85E9F"/>
    <w:rsid w:val="00B85FCE"/>
    <w:rsid w:val="00B86287"/>
    <w:rsid w:val="00B8647D"/>
    <w:rsid w:val="00B869D5"/>
    <w:rsid w:val="00B869EC"/>
    <w:rsid w:val="00B86C32"/>
    <w:rsid w:val="00B86F82"/>
    <w:rsid w:val="00B87212"/>
    <w:rsid w:val="00B8761C"/>
    <w:rsid w:val="00B87681"/>
    <w:rsid w:val="00B8773E"/>
    <w:rsid w:val="00B87920"/>
    <w:rsid w:val="00B90048"/>
    <w:rsid w:val="00B90065"/>
    <w:rsid w:val="00B90294"/>
    <w:rsid w:val="00B902C3"/>
    <w:rsid w:val="00B905CD"/>
    <w:rsid w:val="00B90C0F"/>
    <w:rsid w:val="00B90DC8"/>
    <w:rsid w:val="00B90E26"/>
    <w:rsid w:val="00B90ECA"/>
    <w:rsid w:val="00B918D1"/>
    <w:rsid w:val="00B91C4A"/>
    <w:rsid w:val="00B92050"/>
    <w:rsid w:val="00B921F8"/>
    <w:rsid w:val="00B92730"/>
    <w:rsid w:val="00B93081"/>
    <w:rsid w:val="00B936A4"/>
    <w:rsid w:val="00B93A40"/>
    <w:rsid w:val="00B93C9B"/>
    <w:rsid w:val="00B93CDC"/>
    <w:rsid w:val="00B93EEC"/>
    <w:rsid w:val="00B94671"/>
    <w:rsid w:val="00B949E4"/>
    <w:rsid w:val="00B94A53"/>
    <w:rsid w:val="00B94F90"/>
    <w:rsid w:val="00B957E0"/>
    <w:rsid w:val="00B958D9"/>
    <w:rsid w:val="00B959C9"/>
    <w:rsid w:val="00B95BA4"/>
    <w:rsid w:val="00B95BBF"/>
    <w:rsid w:val="00B96325"/>
    <w:rsid w:val="00B9644F"/>
    <w:rsid w:val="00B9657C"/>
    <w:rsid w:val="00B96644"/>
    <w:rsid w:val="00B96929"/>
    <w:rsid w:val="00B969B3"/>
    <w:rsid w:val="00B96E8B"/>
    <w:rsid w:val="00B97E12"/>
    <w:rsid w:val="00B97EEF"/>
    <w:rsid w:val="00B97F8A"/>
    <w:rsid w:val="00BA0454"/>
    <w:rsid w:val="00BA05FB"/>
    <w:rsid w:val="00BA08D3"/>
    <w:rsid w:val="00BA0A62"/>
    <w:rsid w:val="00BA0A9B"/>
    <w:rsid w:val="00BA1198"/>
    <w:rsid w:val="00BA1C02"/>
    <w:rsid w:val="00BA1C58"/>
    <w:rsid w:val="00BA252B"/>
    <w:rsid w:val="00BA2AB4"/>
    <w:rsid w:val="00BA2F7A"/>
    <w:rsid w:val="00BA312D"/>
    <w:rsid w:val="00BA3263"/>
    <w:rsid w:val="00BA344C"/>
    <w:rsid w:val="00BA3599"/>
    <w:rsid w:val="00BA3980"/>
    <w:rsid w:val="00BA404D"/>
    <w:rsid w:val="00BA446E"/>
    <w:rsid w:val="00BA4A7F"/>
    <w:rsid w:val="00BA4B70"/>
    <w:rsid w:val="00BA4C4A"/>
    <w:rsid w:val="00BA534B"/>
    <w:rsid w:val="00BA538F"/>
    <w:rsid w:val="00BA5414"/>
    <w:rsid w:val="00BA5492"/>
    <w:rsid w:val="00BA646D"/>
    <w:rsid w:val="00BA656A"/>
    <w:rsid w:val="00BA6636"/>
    <w:rsid w:val="00BA6F6F"/>
    <w:rsid w:val="00BA7072"/>
    <w:rsid w:val="00BA74D2"/>
    <w:rsid w:val="00BA7AD5"/>
    <w:rsid w:val="00BA7BC1"/>
    <w:rsid w:val="00BA7D3E"/>
    <w:rsid w:val="00BA7E4E"/>
    <w:rsid w:val="00BA7EEE"/>
    <w:rsid w:val="00BB012B"/>
    <w:rsid w:val="00BB0D7B"/>
    <w:rsid w:val="00BB1036"/>
    <w:rsid w:val="00BB1578"/>
    <w:rsid w:val="00BB1899"/>
    <w:rsid w:val="00BB1C20"/>
    <w:rsid w:val="00BB1C4A"/>
    <w:rsid w:val="00BB1F05"/>
    <w:rsid w:val="00BB207B"/>
    <w:rsid w:val="00BB21F9"/>
    <w:rsid w:val="00BB23B3"/>
    <w:rsid w:val="00BB2402"/>
    <w:rsid w:val="00BB244C"/>
    <w:rsid w:val="00BB27EA"/>
    <w:rsid w:val="00BB2B37"/>
    <w:rsid w:val="00BB2FE1"/>
    <w:rsid w:val="00BB3081"/>
    <w:rsid w:val="00BB38ED"/>
    <w:rsid w:val="00BB398B"/>
    <w:rsid w:val="00BB3BA2"/>
    <w:rsid w:val="00BB3CB6"/>
    <w:rsid w:val="00BB3F82"/>
    <w:rsid w:val="00BB4521"/>
    <w:rsid w:val="00BB4AF0"/>
    <w:rsid w:val="00BB4EB9"/>
    <w:rsid w:val="00BB5152"/>
    <w:rsid w:val="00BB52DB"/>
    <w:rsid w:val="00BB548C"/>
    <w:rsid w:val="00BB5B92"/>
    <w:rsid w:val="00BB5BBB"/>
    <w:rsid w:val="00BB5CE2"/>
    <w:rsid w:val="00BB6091"/>
    <w:rsid w:val="00BB6519"/>
    <w:rsid w:val="00BB6522"/>
    <w:rsid w:val="00BB65FB"/>
    <w:rsid w:val="00BB7136"/>
    <w:rsid w:val="00BB723B"/>
    <w:rsid w:val="00BB7252"/>
    <w:rsid w:val="00BB756C"/>
    <w:rsid w:val="00BB7893"/>
    <w:rsid w:val="00BB7A02"/>
    <w:rsid w:val="00BB7B23"/>
    <w:rsid w:val="00BB7CAC"/>
    <w:rsid w:val="00BC09FA"/>
    <w:rsid w:val="00BC0A4A"/>
    <w:rsid w:val="00BC0A64"/>
    <w:rsid w:val="00BC0DDF"/>
    <w:rsid w:val="00BC0EAD"/>
    <w:rsid w:val="00BC11C8"/>
    <w:rsid w:val="00BC1615"/>
    <w:rsid w:val="00BC170D"/>
    <w:rsid w:val="00BC1743"/>
    <w:rsid w:val="00BC1E8D"/>
    <w:rsid w:val="00BC1F3A"/>
    <w:rsid w:val="00BC21C9"/>
    <w:rsid w:val="00BC25EB"/>
    <w:rsid w:val="00BC275D"/>
    <w:rsid w:val="00BC299F"/>
    <w:rsid w:val="00BC2EF4"/>
    <w:rsid w:val="00BC2F8E"/>
    <w:rsid w:val="00BC3006"/>
    <w:rsid w:val="00BC349A"/>
    <w:rsid w:val="00BC388D"/>
    <w:rsid w:val="00BC3AEB"/>
    <w:rsid w:val="00BC3C53"/>
    <w:rsid w:val="00BC43A9"/>
    <w:rsid w:val="00BC441B"/>
    <w:rsid w:val="00BC4899"/>
    <w:rsid w:val="00BC48C3"/>
    <w:rsid w:val="00BC4A32"/>
    <w:rsid w:val="00BC4A48"/>
    <w:rsid w:val="00BC4DA5"/>
    <w:rsid w:val="00BC4F45"/>
    <w:rsid w:val="00BC55D4"/>
    <w:rsid w:val="00BC5658"/>
    <w:rsid w:val="00BC5915"/>
    <w:rsid w:val="00BC5EA3"/>
    <w:rsid w:val="00BC601E"/>
    <w:rsid w:val="00BC624C"/>
    <w:rsid w:val="00BC63F0"/>
    <w:rsid w:val="00BC6AFF"/>
    <w:rsid w:val="00BC6E3E"/>
    <w:rsid w:val="00BC71A9"/>
    <w:rsid w:val="00BC7A2D"/>
    <w:rsid w:val="00BC7B54"/>
    <w:rsid w:val="00BC7D93"/>
    <w:rsid w:val="00BC7E20"/>
    <w:rsid w:val="00BD0244"/>
    <w:rsid w:val="00BD064E"/>
    <w:rsid w:val="00BD06BC"/>
    <w:rsid w:val="00BD0B5B"/>
    <w:rsid w:val="00BD12F3"/>
    <w:rsid w:val="00BD163D"/>
    <w:rsid w:val="00BD183B"/>
    <w:rsid w:val="00BD19C1"/>
    <w:rsid w:val="00BD1A21"/>
    <w:rsid w:val="00BD23B2"/>
    <w:rsid w:val="00BD263D"/>
    <w:rsid w:val="00BD2A39"/>
    <w:rsid w:val="00BD2B92"/>
    <w:rsid w:val="00BD2BBD"/>
    <w:rsid w:val="00BD2CB3"/>
    <w:rsid w:val="00BD2DB7"/>
    <w:rsid w:val="00BD3513"/>
    <w:rsid w:val="00BD39A3"/>
    <w:rsid w:val="00BD3B5F"/>
    <w:rsid w:val="00BD414A"/>
    <w:rsid w:val="00BD4380"/>
    <w:rsid w:val="00BD468A"/>
    <w:rsid w:val="00BD48D8"/>
    <w:rsid w:val="00BD497F"/>
    <w:rsid w:val="00BD4DD6"/>
    <w:rsid w:val="00BD5084"/>
    <w:rsid w:val="00BD5669"/>
    <w:rsid w:val="00BD5A6E"/>
    <w:rsid w:val="00BD5CDC"/>
    <w:rsid w:val="00BD5F23"/>
    <w:rsid w:val="00BD63AA"/>
    <w:rsid w:val="00BD64EC"/>
    <w:rsid w:val="00BD670A"/>
    <w:rsid w:val="00BD699F"/>
    <w:rsid w:val="00BD6A78"/>
    <w:rsid w:val="00BD6B1F"/>
    <w:rsid w:val="00BD6DC1"/>
    <w:rsid w:val="00BD7127"/>
    <w:rsid w:val="00BD7206"/>
    <w:rsid w:val="00BD76DE"/>
    <w:rsid w:val="00BD7723"/>
    <w:rsid w:val="00BD79F4"/>
    <w:rsid w:val="00BD7C36"/>
    <w:rsid w:val="00BD7CF3"/>
    <w:rsid w:val="00BD7E2A"/>
    <w:rsid w:val="00BD7F13"/>
    <w:rsid w:val="00BD7F99"/>
    <w:rsid w:val="00BE00BE"/>
    <w:rsid w:val="00BE01F4"/>
    <w:rsid w:val="00BE0A50"/>
    <w:rsid w:val="00BE0A52"/>
    <w:rsid w:val="00BE0B5B"/>
    <w:rsid w:val="00BE0C10"/>
    <w:rsid w:val="00BE0D62"/>
    <w:rsid w:val="00BE0DF5"/>
    <w:rsid w:val="00BE0F1D"/>
    <w:rsid w:val="00BE12DF"/>
    <w:rsid w:val="00BE1BE4"/>
    <w:rsid w:val="00BE1C04"/>
    <w:rsid w:val="00BE1D81"/>
    <w:rsid w:val="00BE253B"/>
    <w:rsid w:val="00BE2946"/>
    <w:rsid w:val="00BE2B21"/>
    <w:rsid w:val="00BE3447"/>
    <w:rsid w:val="00BE37B8"/>
    <w:rsid w:val="00BE384F"/>
    <w:rsid w:val="00BE3F1C"/>
    <w:rsid w:val="00BE3F8A"/>
    <w:rsid w:val="00BE4479"/>
    <w:rsid w:val="00BE481E"/>
    <w:rsid w:val="00BE4A50"/>
    <w:rsid w:val="00BE4CD5"/>
    <w:rsid w:val="00BE4D7C"/>
    <w:rsid w:val="00BE50D0"/>
    <w:rsid w:val="00BE51CE"/>
    <w:rsid w:val="00BE56A2"/>
    <w:rsid w:val="00BE59CF"/>
    <w:rsid w:val="00BE5D78"/>
    <w:rsid w:val="00BE5F0C"/>
    <w:rsid w:val="00BE6363"/>
    <w:rsid w:val="00BE6570"/>
    <w:rsid w:val="00BE65B9"/>
    <w:rsid w:val="00BE6720"/>
    <w:rsid w:val="00BE682D"/>
    <w:rsid w:val="00BE6BD6"/>
    <w:rsid w:val="00BE6D15"/>
    <w:rsid w:val="00BE6F59"/>
    <w:rsid w:val="00BE7170"/>
    <w:rsid w:val="00BE74D2"/>
    <w:rsid w:val="00BE788F"/>
    <w:rsid w:val="00BE78AC"/>
    <w:rsid w:val="00BE797D"/>
    <w:rsid w:val="00BE7AE9"/>
    <w:rsid w:val="00BE7DB4"/>
    <w:rsid w:val="00BE7DCE"/>
    <w:rsid w:val="00BE7E3B"/>
    <w:rsid w:val="00BF04CF"/>
    <w:rsid w:val="00BF0C89"/>
    <w:rsid w:val="00BF1339"/>
    <w:rsid w:val="00BF15DD"/>
    <w:rsid w:val="00BF1AC2"/>
    <w:rsid w:val="00BF1C9D"/>
    <w:rsid w:val="00BF1ED5"/>
    <w:rsid w:val="00BF21F6"/>
    <w:rsid w:val="00BF27DA"/>
    <w:rsid w:val="00BF2956"/>
    <w:rsid w:val="00BF2E9E"/>
    <w:rsid w:val="00BF2F8B"/>
    <w:rsid w:val="00BF30D9"/>
    <w:rsid w:val="00BF324D"/>
    <w:rsid w:val="00BF357B"/>
    <w:rsid w:val="00BF36BB"/>
    <w:rsid w:val="00BF37D4"/>
    <w:rsid w:val="00BF3CA8"/>
    <w:rsid w:val="00BF4394"/>
    <w:rsid w:val="00BF46BA"/>
    <w:rsid w:val="00BF4BBC"/>
    <w:rsid w:val="00BF4D9F"/>
    <w:rsid w:val="00BF5898"/>
    <w:rsid w:val="00BF5B33"/>
    <w:rsid w:val="00BF5DFD"/>
    <w:rsid w:val="00BF5E08"/>
    <w:rsid w:val="00BF620B"/>
    <w:rsid w:val="00BF62E0"/>
    <w:rsid w:val="00BF6433"/>
    <w:rsid w:val="00BF6536"/>
    <w:rsid w:val="00BF67AC"/>
    <w:rsid w:val="00BF6B4F"/>
    <w:rsid w:val="00BF6C04"/>
    <w:rsid w:val="00BF6EE1"/>
    <w:rsid w:val="00BF745D"/>
    <w:rsid w:val="00BF78CC"/>
    <w:rsid w:val="00C00685"/>
    <w:rsid w:val="00C006D8"/>
    <w:rsid w:val="00C007C2"/>
    <w:rsid w:val="00C013BC"/>
    <w:rsid w:val="00C01E6D"/>
    <w:rsid w:val="00C02456"/>
    <w:rsid w:val="00C025A3"/>
    <w:rsid w:val="00C02714"/>
    <w:rsid w:val="00C0272F"/>
    <w:rsid w:val="00C02CA4"/>
    <w:rsid w:val="00C02F18"/>
    <w:rsid w:val="00C031BA"/>
    <w:rsid w:val="00C03655"/>
    <w:rsid w:val="00C03AF0"/>
    <w:rsid w:val="00C03B1F"/>
    <w:rsid w:val="00C03EFF"/>
    <w:rsid w:val="00C03FB4"/>
    <w:rsid w:val="00C04012"/>
    <w:rsid w:val="00C043C6"/>
    <w:rsid w:val="00C0478D"/>
    <w:rsid w:val="00C04824"/>
    <w:rsid w:val="00C051D2"/>
    <w:rsid w:val="00C0521E"/>
    <w:rsid w:val="00C052EE"/>
    <w:rsid w:val="00C05336"/>
    <w:rsid w:val="00C05430"/>
    <w:rsid w:val="00C05D34"/>
    <w:rsid w:val="00C06429"/>
    <w:rsid w:val="00C068DF"/>
    <w:rsid w:val="00C06999"/>
    <w:rsid w:val="00C06B96"/>
    <w:rsid w:val="00C074CC"/>
    <w:rsid w:val="00C0783E"/>
    <w:rsid w:val="00C102CB"/>
    <w:rsid w:val="00C10506"/>
    <w:rsid w:val="00C105D3"/>
    <w:rsid w:val="00C10A16"/>
    <w:rsid w:val="00C10BEE"/>
    <w:rsid w:val="00C111C7"/>
    <w:rsid w:val="00C1128F"/>
    <w:rsid w:val="00C115E8"/>
    <w:rsid w:val="00C11C93"/>
    <w:rsid w:val="00C11D84"/>
    <w:rsid w:val="00C11E5D"/>
    <w:rsid w:val="00C12259"/>
    <w:rsid w:val="00C1236F"/>
    <w:rsid w:val="00C1253B"/>
    <w:rsid w:val="00C128E6"/>
    <w:rsid w:val="00C129E5"/>
    <w:rsid w:val="00C12A10"/>
    <w:rsid w:val="00C12F48"/>
    <w:rsid w:val="00C135A2"/>
    <w:rsid w:val="00C13975"/>
    <w:rsid w:val="00C13CEA"/>
    <w:rsid w:val="00C14307"/>
    <w:rsid w:val="00C1444F"/>
    <w:rsid w:val="00C14A32"/>
    <w:rsid w:val="00C14CA3"/>
    <w:rsid w:val="00C14FE1"/>
    <w:rsid w:val="00C156A9"/>
    <w:rsid w:val="00C15D9A"/>
    <w:rsid w:val="00C15DAC"/>
    <w:rsid w:val="00C15E0A"/>
    <w:rsid w:val="00C15F48"/>
    <w:rsid w:val="00C16129"/>
    <w:rsid w:val="00C16613"/>
    <w:rsid w:val="00C1669A"/>
    <w:rsid w:val="00C16BE1"/>
    <w:rsid w:val="00C16EDC"/>
    <w:rsid w:val="00C17076"/>
    <w:rsid w:val="00C171B8"/>
    <w:rsid w:val="00C17254"/>
    <w:rsid w:val="00C178B8"/>
    <w:rsid w:val="00C1794E"/>
    <w:rsid w:val="00C17B6F"/>
    <w:rsid w:val="00C17CC9"/>
    <w:rsid w:val="00C20286"/>
    <w:rsid w:val="00C2089E"/>
    <w:rsid w:val="00C20C43"/>
    <w:rsid w:val="00C21D7D"/>
    <w:rsid w:val="00C2218C"/>
    <w:rsid w:val="00C22827"/>
    <w:rsid w:val="00C23025"/>
    <w:rsid w:val="00C23347"/>
    <w:rsid w:val="00C238D1"/>
    <w:rsid w:val="00C23E18"/>
    <w:rsid w:val="00C23FD1"/>
    <w:rsid w:val="00C243C1"/>
    <w:rsid w:val="00C244BD"/>
    <w:rsid w:val="00C2481C"/>
    <w:rsid w:val="00C248F2"/>
    <w:rsid w:val="00C24BB4"/>
    <w:rsid w:val="00C250DF"/>
    <w:rsid w:val="00C258D5"/>
    <w:rsid w:val="00C25907"/>
    <w:rsid w:val="00C25A3C"/>
    <w:rsid w:val="00C25ACC"/>
    <w:rsid w:val="00C25CB6"/>
    <w:rsid w:val="00C25EE1"/>
    <w:rsid w:val="00C26115"/>
    <w:rsid w:val="00C26B82"/>
    <w:rsid w:val="00C26CDB"/>
    <w:rsid w:val="00C2738D"/>
    <w:rsid w:val="00C276F4"/>
    <w:rsid w:val="00C277F9"/>
    <w:rsid w:val="00C27EA9"/>
    <w:rsid w:val="00C27FEF"/>
    <w:rsid w:val="00C30064"/>
    <w:rsid w:val="00C30092"/>
    <w:rsid w:val="00C30129"/>
    <w:rsid w:val="00C30374"/>
    <w:rsid w:val="00C3039E"/>
    <w:rsid w:val="00C30672"/>
    <w:rsid w:val="00C309DB"/>
    <w:rsid w:val="00C309E1"/>
    <w:rsid w:val="00C30D32"/>
    <w:rsid w:val="00C3171F"/>
    <w:rsid w:val="00C31A58"/>
    <w:rsid w:val="00C31D16"/>
    <w:rsid w:val="00C320CA"/>
    <w:rsid w:val="00C320EB"/>
    <w:rsid w:val="00C3247D"/>
    <w:rsid w:val="00C333A5"/>
    <w:rsid w:val="00C336BB"/>
    <w:rsid w:val="00C338E2"/>
    <w:rsid w:val="00C3397A"/>
    <w:rsid w:val="00C34381"/>
    <w:rsid w:val="00C343CA"/>
    <w:rsid w:val="00C348BE"/>
    <w:rsid w:val="00C34F8C"/>
    <w:rsid w:val="00C355AF"/>
    <w:rsid w:val="00C35628"/>
    <w:rsid w:val="00C3577F"/>
    <w:rsid w:val="00C35B91"/>
    <w:rsid w:val="00C36025"/>
    <w:rsid w:val="00C361F3"/>
    <w:rsid w:val="00C3697E"/>
    <w:rsid w:val="00C36BA1"/>
    <w:rsid w:val="00C36D98"/>
    <w:rsid w:val="00C370B7"/>
    <w:rsid w:val="00C377A7"/>
    <w:rsid w:val="00C379EF"/>
    <w:rsid w:val="00C37C10"/>
    <w:rsid w:val="00C37C81"/>
    <w:rsid w:val="00C403B5"/>
    <w:rsid w:val="00C406F6"/>
    <w:rsid w:val="00C407B9"/>
    <w:rsid w:val="00C40B34"/>
    <w:rsid w:val="00C40CA3"/>
    <w:rsid w:val="00C40CA4"/>
    <w:rsid w:val="00C4111D"/>
    <w:rsid w:val="00C415C1"/>
    <w:rsid w:val="00C418E2"/>
    <w:rsid w:val="00C41E2F"/>
    <w:rsid w:val="00C41FF3"/>
    <w:rsid w:val="00C428FC"/>
    <w:rsid w:val="00C42A39"/>
    <w:rsid w:val="00C438EE"/>
    <w:rsid w:val="00C43BD2"/>
    <w:rsid w:val="00C44A1B"/>
    <w:rsid w:val="00C44F45"/>
    <w:rsid w:val="00C44F59"/>
    <w:rsid w:val="00C454F3"/>
    <w:rsid w:val="00C45A29"/>
    <w:rsid w:val="00C45BCB"/>
    <w:rsid w:val="00C45E8D"/>
    <w:rsid w:val="00C463CD"/>
    <w:rsid w:val="00C46D89"/>
    <w:rsid w:val="00C470E0"/>
    <w:rsid w:val="00C474A0"/>
    <w:rsid w:val="00C4765B"/>
    <w:rsid w:val="00C47825"/>
    <w:rsid w:val="00C47960"/>
    <w:rsid w:val="00C47998"/>
    <w:rsid w:val="00C479B1"/>
    <w:rsid w:val="00C479E9"/>
    <w:rsid w:val="00C479F9"/>
    <w:rsid w:val="00C5061F"/>
    <w:rsid w:val="00C50AB2"/>
    <w:rsid w:val="00C50C25"/>
    <w:rsid w:val="00C515C1"/>
    <w:rsid w:val="00C51E92"/>
    <w:rsid w:val="00C527E8"/>
    <w:rsid w:val="00C52DA3"/>
    <w:rsid w:val="00C52E96"/>
    <w:rsid w:val="00C52EE2"/>
    <w:rsid w:val="00C5354C"/>
    <w:rsid w:val="00C53609"/>
    <w:rsid w:val="00C5371E"/>
    <w:rsid w:val="00C5392E"/>
    <w:rsid w:val="00C539E2"/>
    <w:rsid w:val="00C54136"/>
    <w:rsid w:val="00C54672"/>
    <w:rsid w:val="00C5485B"/>
    <w:rsid w:val="00C54A19"/>
    <w:rsid w:val="00C54EFF"/>
    <w:rsid w:val="00C55249"/>
    <w:rsid w:val="00C55AB3"/>
    <w:rsid w:val="00C55DAB"/>
    <w:rsid w:val="00C5653B"/>
    <w:rsid w:val="00C56569"/>
    <w:rsid w:val="00C565F0"/>
    <w:rsid w:val="00C56B69"/>
    <w:rsid w:val="00C56EB8"/>
    <w:rsid w:val="00C57273"/>
    <w:rsid w:val="00C5784B"/>
    <w:rsid w:val="00C57982"/>
    <w:rsid w:val="00C57D36"/>
    <w:rsid w:val="00C60194"/>
    <w:rsid w:val="00C601ED"/>
    <w:rsid w:val="00C6020A"/>
    <w:rsid w:val="00C60237"/>
    <w:rsid w:val="00C60CCA"/>
    <w:rsid w:val="00C60DFA"/>
    <w:rsid w:val="00C615EF"/>
    <w:rsid w:val="00C6169D"/>
    <w:rsid w:val="00C61CAF"/>
    <w:rsid w:val="00C61D6E"/>
    <w:rsid w:val="00C62229"/>
    <w:rsid w:val="00C62382"/>
    <w:rsid w:val="00C62433"/>
    <w:rsid w:val="00C624C3"/>
    <w:rsid w:val="00C62E89"/>
    <w:rsid w:val="00C62F00"/>
    <w:rsid w:val="00C62F73"/>
    <w:rsid w:val="00C6309B"/>
    <w:rsid w:val="00C6313B"/>
    <w:rsid w:val="00C63BB8"/>
    <w:rsid w:val="00C640E9"/>
    <w:rsid w:val="00C641CD"/>
    <w:rsid w:val="00C643BC"/>
    <w:rsid w:val="00C6441C"/>
    <w:rsid w:val="00C64594"/>
    <w:rsid w:val="00C6468F"/>
    <w:rsid w:val="00C64892"/>
    <w:rsid w:val="00C64DA1"/>
    <w:rsid w:val="00C64F14"/>
    <w:rsid w:val="00C656CF"/>
    <w:rsid w:val="00C6611F"/>
    <w:rsid w:val="00C6623B"/>
    <w:rsid w:val="00C663CD"/>
    <w:rsid w:val="00C66516"/>
    <w:rsid w:val="00C66525"/>
    <w:rsid w:val="00C6674C"/>
    <w:rsid w:val="00C66D2A"/>
    <w:rsid w:val="00C674F8"/>
    <w:rsid w:val="00C6751F"/>
    <w:rsid w:val="00C67619"/>
    <w:rsid w:val="00C67BA3"/>
    <w:rsid w:val="00C67DB3"/>
    <w:rsid w:val="00C70429"/>
    <w:rsid w:val="00C705B3"/>
    <w:rsid w:val="00C705B8"/>
    <w:rsid w:val="00C70E49"/>
    <w:rsid w:val="00C710F2"/>
    <w:rsid w:val="00C711AE"/>
    <w:rsid w:val="00C723ED"/>
    <w:rsid w:val="00C7264B"/>
    <w:rsid w:val="00C72A21"/>
    <w:rsid w:val="00C72BCA"/>
    <w:rsid w:val="00C72C17"/>
    <w:rsid w:val="00C72DEA"/>
    <w:rsid w:val="00C72F7B"/>
    <w:rsid w:val="00C7306F"/>
    <w:rsid w:val="00C73AC1"/>
    <w:rsid w:val="00C74335"/>
    <w:rsid w:val="00C74420"/>
    <w:rsid w:val="00C74C39"/>
    <w:rsid w:val="00C74CEE"/>
    <w:rsid w:val="00C7503C"/>
    <w:rsid w:val="00C760E1"/>
    <w:rsid w:val="00C763AB"/>
    <w:rsid w:val="00C76653"/>
    <w:rsid w:val="00C766D3"/>
    <w:rsid w:val="00C7687D"/>
    <w:rsid w:val="00C76AF0"/>
    <w:rsid w:val="00C76BE2"/>
    <w:rsid w:val="00C77038"/>
    <w:rsid w:val="00C773A3"/>
    <w:rsid w:val="00C77914"/>
    <w:rsid w:val="00C7799C"/>
    <w:rsid w:val="00C7799D"/>
    <w:rsid w:val="00C77BC5"/>
    <w:rsid w:val="00C80183"/>
    <w:rsid w:val="00C80D06"/>
    <w:rsid w:val="00C80E0A"/>
    <w:rsid w:val="00C80F30"/>
    <w:rsid w:val="00C80F72"/>
    <w:rsid w:val="00C810EA"/>
    <w:rsid w:val="00C816AF"/>
    <w:rsid w:val="00C8199C"/>
    <w:rsid w:val="00C81D97"/>
    <w:rsid w:val="00C825DB"/>
    <w:rsid w:val="00C82694"/>
    <w:rsid w:val="00C82ECA"/>
    <w:rsid w:val="00C83061"/>
    <w:rsid w:val="00C8320F"/>
    <w:rsid w:val="00C834B2"/>
    <w:rsid w:val="00C834BF"/>
    <w:rsid w:val="00C8362F"/>
    <w:rsid w:val="00C83AA8"/>
    <w:rsid w:val="00C83C16"/>
    <w:rsid w:val="00C83C93"/>
    <w:rsid w:val="00C83FBC"/>
    <w:rsid w:val="00C83FC1"/>
    <w:rsid w:val="00C844E6"/>
    <w:rsid w:val="00C849A2"/>
    <w:rsid w:val="00C84BAA"/>
    <w:rsid w:val="00C8595B"/>
    <w:rsid w:val="00C85EED"/>
    <w:rsid w:val="00C85F45"/>
    <w:rsid w:val="00C85F46"/>
    <w:rsid w:val="00C86110"/>
    <w:rsid w:val="00C866C4"/>
    <w:rsid w:val="00C86754"/>
    <w:rsid w:val="00C86F61"/>
    <w:rsid w:val="00C87014"/>
    <w:rsid w:val="00C87511"/>
    <w:rsid w:val="00C87629"/>
    <w:rsid w:val="00C87960"/>
    <w:rsid w:val="00C87981"/>
    <w:rsid w:val="00C879E4"/>
    <w:rsid w:val="00C87F18"/>
    <w:rsid w:val="00C9003D"/>
    <w:rsid w:val="00C9012E"/>
    <w:rsid w:val="00C90373"/>
    <w:rsid w:val="00C9057A"/>
    <w:rsid w:val="00C9080C"/>
    <w:rsid w:val="00C9094C"/>
    <w:rsid w:val="00C90A04"/>
    <w:rsid w:val="00C90B3F"/>
    <w:rsid w:val="00C90C90"/>
    <w:rsid w:val="00C9150F"/>
    <w:rsid w:val="00C91708"/>
    <w:rsid w:val="00C919CA"/>
    <w:rsid w:val="00C921CD"/>
    <w:rsid w:val="00C92623"/>
    <w:rsid w:val="00C9273D"/>
    <w:rsid w:val="00C927D4"/>
    <w:rsid w:val="00C929E9"/>
    <w:rsid w:val="00C92B84"/>
    <w:rsid w:val="00C931E1"/>
    <w:rsid w:val="00C93263"/>
    <w:rsid w:val="00C9388A"/>
    <w:rsid w:val="00C93B95"/>
    <w:rsid w:val="00C93D0F"/>
    <w:rsid w:val="00C93E27"/>
    <w:rsid w:val="00C9428E"/>
    <w:rsid w:val="00C95058"/>
    <w:rsid w:val="00C95284"/>
    <w:rsid w:val="00C9585F"/>
    <w:rsid w:val="00C95AF6"/>
    <w:rsid w:val="00C95B32"/>
    <w:rsid w:val="00C95DB0"/>
    <w:rsid w:val="00C961BA"/>
    <w:rsid w:val="00C96297"/>
    <w:rsid w:val="00C968B9"/>
    <w:rsid w:val="00C96B29"/>
    <w:rsid w:val="00C96D02"/>
    <w:rsid w:val="00C96FC6"/>
    <w:rsid w:val="00C977C5"/>
    <w:rsid w:val="00C978B7"/>
    <w:rsid w:val="00C97EB1"/>
    <w:rsid w:val="00CA0017"/>
    <w:rsid w:val="00CA0038"/>
    <w:rsid w:val="00CA0063"/>
    <w:rsid w:val="00CA01E6"/>
    <w:rsid w:val="00CA06A5"/>
    <w:rsid w:val="00CA08E1"/>
    <w:rsid w:val="00CA0A62"/>
    <w:rsid w:val="00CA0EF1"/>
    <w:rsid w:val="00CA13D6"/>
    <w:rsid w:val="00CA1547"/>
    <w:rsid w:val="00CA1860"/>
    <w:rsid w:val="00CA18DD"/>
    <w:rsid w:val="00CA1953"/>
    <w:rsid w:val="00CA19CF"/>
    <w:rsid w:val="00CA1E1F"/>
    <w:rsid w:val="00CA1F05"/>
    <w:rsid w:val="00CA2710"/>
    <w:rsid w:val="00CA281C"/>
    <w:rsid w:val="00CA28C5"/>
    <w:rsid w:val="00CA301E"/>
    <w:rsid w:val="00CA3061"/>
    <w:rsid w:val="00CA309B"/>
    <w:rsid w:val="00CA3152"/>
    <w:rsid w:val="00CA318A"/>
    <w:rsid w:val="00CA3DEF"/>
    <w:rsid w:val="00CA43F1"/>
    <w:rsid w:val="00CA465A"/>
    <w:rsid w:val="00CA48E0"/>
    <w:rsid w:val="00CA4D5F"/>
    <w:rsid w:val="00CA4F38"/>
    <w:rsid w:val="00CA513E"/>
    <w:rsid w:val="00CA5270"/>
    <w:rsid w:val="00CA529F"/>
    <w:rsid w:val="00CA5602"/>
    <w:rsid w:val="00CA5A46"/>
    <w:rsid w:val="00CA5B79"/>
    <w:rsid w:val="00CA6AF7"/>
    <w:rsid w:val="00CA71C5"/>
    <w:rsid w:val="00CA7211"/>
    <w:rsid w:val="00CA732A"/>
    <w:rsid w:val="00CA74FA"/>
    <w:rsid w:val="00CA768C"/>
    <w:rsid w:val="00CA79E2"/>
    <w:rsid w:val="00CA7D81"/>
    <w:rsid w:val="00CB03A7"/>
    <w:rsid w:val="00CB0581"/>
    <w:rsid w:val="00CB0843"/>
    <w:rsid w:val="00CB0BED"/>
    <w:rsid w:val="00CB0EDA"/>
    <w:rsid w:val="00CB10A1"/>
    <w:rsid w:val="00CB1395"/>
    <w:rsid w:val="00CB140B"/>
    <w:rsid w:val="00CB18BF"/>
    <w:rsid w:val="00CB1FCC"/>
    <w:rsid w:val="00CB2172"/>
    <w:rsid w:val="00CB2178"/>
    <w:rsid w:val="00CB3459"/>
    <w:rsid w:val="00CB3511"/>
    <w:rsid w:val="00CB3558"/>
    <w:rsid w:val="00CB365C"/>
    <w:rsid w:val="00CB3E0F"/>
    <w:rsid w:val="00CB3E95"/>
    <w:rsid w:val="00CB417B"/>
    <w:rsid w:val="00CB4527"/>
    <w:rsid w:val="00CB45F0"/>
    <w:rsid w:val="00CB4E0A"/>
    <w:rsid w:val="00CB4FF4"/>
    <w:rsid w:val="00CB517C"/>
    <w:rsid w:val="00CB53E7"/>
    <w:rsid w:val="00CB553E"/>
    <w:rsid w:val="00CB56EC"/>
    <w:rsid w:val="00CB5D2E"/>
    <w:rsid w:val="00CB5D3D"/>
    <w:rsid w:val="00CB5E11"/>
    <w:rsid w:val="00CB5E9E"/>
    <w:rsid w:val="00CB5FAF"/>
    <w:rsid w:val="00CB6D9A"/>
    <w:rsid w:val="00CB7474"/>
    <w:rsid w:val="00CB7788"/>
    <w:rsid w:val="00CB7981"/>
    <w:rsid w:val="00CB7CE1"/>
    <w:rsid w:val="00CB7CE7"/>
    <w:rsid w:val="00CC01D6"/>
    <w:rsid w:val="00CC11CA"/>
    <w:rsid w:val="00CC196E"/>
    <w:rsid w:val="00CC1DE7"/>
    <w:rsid w:val="00CC1F9B"/>
    <w:rsid w:val="00CC283D"/>
    <w:rsid w:val="00CC36CC"/>
    <w:rsid w:val="00CC385C"/>
    <w:rsid w:val="00CC386D"/>
    <w:rsid w:val="00CC3F9C"/>
    <w:rsid w:val="00CC45F6"/>
    <w:rsid w:val="00CC47DB"/>
    <w:rsid w:val="00CC4D80"/>
    <w:rsid w:val="00CC4F8D"/>
    <w:rsid w:val="00CC51C5"/>
    <w:rsid w:val="00CC554C"/>
    <w:rsid w:val="00CC5740"/>
    <w:rsid w:val="00CC62A1"/>
    <w:rsid w:val="00CC62DE"/>
    <w:rsid w:val="00CC630F"/>
    <w:rsid w:val="00CC67AD"/>
    <w:rsid w:val="00CC6E14"/>
    <w:rsid w:val="00CC715A"/>
    <w:rsid w:val="00CC7190"/>
    <w:rsid w:val="00CC75BF"/>
    <w:rsid w:val="00CC78BC"/>
    <w:rsid w:val="00CC7A74"/>
    <w:rsid w:val="00CC7E61"/>
    <w:rsid w:val="00CC7E9F"/>
    <w:rsid w:val="00CD095B"/>
    <w:rsid w:val="00CD117F"/>
    <w:rsid w:val="00CD13F6"/>
    <w:rsid w:val="00CD1B27"/>
    <w:rsid w:val="00CD1E5D"/>
    <w:rsid w:val="00CD201F"/>
    <w:rsid w:val="00CD220F"/>
    <w:rsid w:val="00CD231C"/>
    <w:rsid w:val="00CD25AB"/>
    <w:rsid w:val="00CD282F"/>
    <w:rsid w:val="00CD2C11"/>
    <w:rsid w:val="00CD2EEF"/>
    <w:rsid w:val="00CD3119"/>
    <w:rsid w:val="00CD3855"/>
    <w:rsid w:val="00CD3FBC"/>
    <w:rsid w:val="00CD4361"/>
    <w:rsid w:val="00CD4510"/>
    <w:rsid w:val="00CD4593"/>
    <w:rsid w:val="00CD4750"/>
    <w:rsid w:val="00CD50AF"/>
    <w:rsid w:val="00CD5592"/>
    <w:rsid w:val="00CD5942"/>
    <w:rsid w:val="00CD5A8A"/>
    <w:rsid w:val="00CD5BA1"/>
    <w:rsid w:val="00CD6601"/>
    <w:rsid w:val="00CD6A72"/>
    <w:rsid w:val="00CD6CF5"/>
    <w:rsid w:val="00CD6D90"/>
    <w:rsid w:val="00CD6DCA"/>
    <w:rsid w:val="00CD6F38"/>
    <w:rsid w:val="00CD716A"/>
    <w:rsid w:val="00CD7212"/>
    <w:rsid w:val="00CD773C"/>
    <w:rsid w:val="00CD77C5"/>
    <w:rsid w:val="00CD7AC2"/>
    <w:rsid w:val="00CD7C4E"/>
    <w:rsid w:val="00CE0747"/>
    <w:rsid w:val="00CE091D"/>
    <w:rsid w:val="00CE0BD4"/>
    <w:rsid w:val="00CE10C7"/>
    <w:rsid w:val="00CE10F1"/>
    <w:rsid w:val="00CE1174"/>
    <w:rsid w:val="00CE13AE"/>
    <w:rsid w:val="00CE1561"/>
    <w:rsid w:val="00CE1668"/>
    <w:rsid w:val="00CE1E93"/>
    <w:rsid w:val="00CE2438"/>
    <w:rsid w:val="00CE24C5"/>
    <w:rsid w:val="00CE27AC"/>
    <w:rsid w:val="00CE2A45"/>
    <w:rsid w:val="00CE2ACD"/>
    <w:rsid w:val="00CE2F07"/>
    <w:rsid w:val="00CE309C"/>
    <w:rsid w:val="00CE326D"/>
    <w:rsid w:val="00CE3597"/>
    <w:rsid w:val="00CE378A"/>
    <w:rsid w:val="00CE3933"/>
    <w:rsid w:val="00CE3A51"/>
    <w:rsid w:val="00CE3AC6"/>
    <w:rsid w:val="00CE3C01"/>
    <w:rsid w:val="00CE4678"/>
    <w:rsid w:val="00CE54AF"/>
    <w:rsid w:val="00CE5A04"/>
    <w:rsid w:val="00CE5A22"/>
    <w:rsid w:val="00CE638F"/>
    <w:rsid w:val="00CE68C3"/>
    <w:rsid w:val="00CE6995"/>
    <w:rsid w:val="00CE6A8F"/>
    <w:rsid w:val="00CE6B2E"/>
    <w:rsid w:val="00CE6B6C"/>
    <w:rsid w:val="00CE7136"/>
    <w:rsid w:val="00CE72E4"/>
    <w:rsid w:val="00CE795B"/>
    <w:rsid w:val="00CE7E64"/>
    <w:rsid w:val="00CF029D"/>
    <w:rsid w:val="00CF0368"/>
    <w:rsid w:val="00CF0372"/>
    <w:rsid w:val="00CF0503"/>
    <w:rsid w:val="00CF0939"/>
    <w:rsid w:val="00CF0C29"/>
    <w:rsid w:val="00CF0FA6"/>
    <w:rsid w:val="00CF11EF"/>
    <w:rsid w:val="00CF172D"/>
    <w:rsid w:val="00CF1CB1"/>
    <w:rsid w:val="00CF1FEE"/>
    <w:rsid w:val="00CF29B5"/>
    <w:rsid w:val="00CF2B18"/>
    <w:rsid w:val="00CF2B8E"/>
    <w:rsid w:val="00CF2B97"/>
    <w:rsid w:val="00CF321D"/>
    <w:rsid w:val="00CF3294"/>
    <w:rsid w:val="00CF397A"/>
    <w:rsid w:val="00CF3D92"/>
    <w:rsid w:val="00CF4030"/>
    <w:rsid w:val="00CF4510"/>
    <w:rsid w:val="00CF4AD7"/>
    <w:rsid w:val="00CF4CA9"/>
    <w:rsid w:val="00CF5589"/>
    <w:rsid w:val="00CF5665"/>
    <w:rsid w:val="00CF71E0"/>
    <w:rsid w:val="00CF73AF"/>
    <w:rsid w:val="00CF7592"/>
    <w:rsid w:val="00CF7764"/>
    <w:rsid w:val="00CF7786"/>
    <w:rsid w:val="00CF7951"/>
    <w:rsid w:val="00D00206"/>
    <w:rsid w:val="00D0118E"/>
    <w:rsid w:val="00D015C3"/>
    <w:rsid w:val="00D021DD"/>
    <w:rsid w:val="00D0221C"/>
    <w:rsid w:val="00D02229"/>
    <w:rsid w:val="00D0270A"/>
    <w:rsid w:val="00D02A17"/>
    <w:rsid w:val="00D02B27"/>
    <w:rsid w:val="00D02D0F"/>
    <w:rsid w:val="00D0323C"/>
    <w:rsid w:val="00D0362A"/>
    <w:rsid w:val="00D03F53"/>
    <w:rsid w:val="00D04337"/>
    <w:rsid w:val="00D045BF"/>
    <w:rsid w:val="00D04E92"/>
    <w:rsid w:val="00D04FE8"/>
    <w:rsid w:val="00D052F2"/>
    <w:rsid w:val="00D058BE"/>
    <w:rsid w:val="00D05917"/>
    <w:rsid w:val="00D05AEF"/>
    <w:rsid w:val="00D06535"/>
    <w:rsid w:val="00D06FC3"/>
    <w:rsid w:val="00D07126"/>
    <w:rsid w:val="00D07214"/>
    <w:rsid w:val="00D0722C"/>
    <w:rsid w:val="00D07434"/>
    <w:rsid w:val="00D0749F"/>
    <w:rsid w:val="00D078FE"/>
    <w:rsid w:val="00D100FC"/>
    <w:rsid w:val="00D106BB"/>
    <w:rsid w:val="00D10706"/>
    <w:rsid w:val="00D1083D"/>
    <w:rsid w:val="00D109A9"/>
    <w:rsid w:val="00D10B9A"/>
    <w:rsid w:val="00D10DBD"/>
    <w:rsid w:val="00D10E8A"/>
    <w:rsid w:val="00D11AA9"/>
    <w:rsid w:val="00D11DF8"/>
    <w:rsid w:val="00D122AC"/>
    <w:rsid w:val="00D127FE"/>
    <w:rsid w:val="00D12BE8"/>
    <w:rsid w:val="00D12CC4"/>
    <w:rsid w:val="00D12D7C"/>
    <w:rsid w:val="00D1340A"/>
    <w:rsid w:val="00D139B7"/>
    <w:rsid w:val="00D140F1"/>
    <w:rsid w:val="00D146D2"/>
    <w:rsid w:val="00D146D4"/>
    <w:rsid w:val="00D14DA3"/>
    <w:rsid w:val="00D15143"/>
    <w:rsid w:val="00D15327"/>
    <w:rsid w:val="00D1547F"/>
    <w:rsid w:val="00D158A3"/>
    <w:rsid w:val="00D16315"/>
    <w:rsid w:val="00D16464"/>
    <w:rsid w:val="00D16651"/>
    <w:rsid w:val="00D16683"/>
    <w:rsid w:val="00D170CC"/>
    <w:rsid w:val="00D17923"/>
    <w:rsid w:val="00D1797C"/>
    <w:rsid w:val="00D17DCE"/>
    <w:rsid w:val="00D2020E"/>
    <w:rsid w:val="00D203A8"/>
    <w:rsid w:val="00D20535"/>
    <w:rsid w:val="00D20946"/>
    <w:rsid w:val="00D20DDF"/>
    <w:rsid w:val="00D20F78"/>
    <w:rsid w:val="00D21005"/>
    <w:rsid w:val="00D214E9"/>
    <w:rsid w:val="00D2157D"/>
    <w:rsid w:val="00D217D0"/>
    <w:rsid w:val="00D21C59"/>
    <w:rsid w:val="00D2255B"/>
    <w:rsid w:val="00D2286D"/>
    <w:rsid w:val="00D22B87"/>
    <w:rsid w:val="00D22E48"/>
    <w:rsid w:val="00D233AA"/>
    <w:rsid w:val="00D23668"/>
    <w:rsid w:val="00D236C0"/>
    <w:rsid w:val="00D24566"/>
    <w:rsid w:val="00D248B3"/>
    <w:rsid w:val="00D24A33"/>
    <w:rsid w:val="00D24A9A"/>
    <w:rsid w:val="00D24AAA"/>
    <w:rsid w:val="00D24BC5"/>
    <w:rsid w:val="00D2566A"/>
    <w:rsid w:val="00D25BDD"/>
    <w:rsid w:val="00D25DE8"/>
    <w:rsid w:val="00D26006"/>
    <w:rsid w:val="00D26665"/>
    <w:rsid w:val="00D26FDC"/>
    <w:rsid w:val="00D27104"/>
    <w:rsid w:val="00D2743A"/>
    <w:rsid w:val="00D27770"/>
    <w:rsid w:val="00D278FC"/>
    <w:rsid w:val="00D279C3"/>
    <w:rsid w:val="00D27AD7"/>
    <w:rsid w:val="00D30944"/>
    <w:rsid w:val="00D30D3C"/>
    <w:rsid w:val="00D30FA9"/>
    <w:rsid w:val="00D31066"/>
    <w:rsid w:val="00D31079"/>
    <w:rsid w:val="00D312A3"/>
    <w:rsid w:val="00D316E5"/>
    <w:rsid w:val="00D31CC5"/>
    <w:rsid w:val="00D32401"/>
    <w:rsid w:val="00D327FE"/>
    <w:rsid w:val="00D32986"/>
    <w:rsid w:val="00D32BA7"/>
    <w:rsid w:val="00D32E19"/>
    <w:rsid w:val="00D32ED3"/>
    <w:rsid w:val="00D331F9"/>
    <w:rsid w:val="00D3323A"/>
    <w:rsid w:val="00D332C6"/>
    <w:rsid w:val="00D3390A"/>
    <w:rsid w:val="00D33D7A"/>
    <w:rsid w:val="00D34973"/>
    <w:rsid w:val="00D34D25"/>
    <w:rsid w:val="00D34F58"/>
    <w:rsid w:val="00D35260"/>
    <w:rsid w:val="00D35276"/>
    <w:rsid w:val="00D3564F"/>
    <w:rsid w:val="00D35FA1"/>
    <w:rsid w:val="00D3611D"/>
    <w:rsid w:val="00D36685"/>
    <w:rsid w:val="00D36729"/>
    <w:rsid w:val="00D36889"/>
    <w:rsid w:val="00D36B60"/>
    <w:rsid w:val="00D372AA"/>
    <w:rsid w:val="00D37442"/>
    <w:rsid w:val="00D37493"/>
    <w:rsid w:val="00D377B4"/>
    <w:rsid w:val="00D37D06"/>
    <w:rsid w:val="00D37E3F"/>
    <w:rsid w:val="00D37FD5"/>
    <w:rsid w:val="00D401E0"/>
    <w:rsid w:val="00D40475"/>
    <w:rsid w:val="00D4070A"/>
    <w:rsid w:val="00D40719"/>
    <w:rsid w:val="00D40941"/>
    <w:rsid w:val="00D40E7A"/>
    <w:rsid w:val="00D41914"/>
    <w:rsid w:val="00D41C74"/>
    <w:rsid w:val="00D41F89"/>
    <w:rsid w:val="00D42339"/>
    <w:rsid w:val="00D42A5E"/>
    <w:rsid w:val="00D436BD"/>
    <w:rsid w:val="00D4466B"/>
    <w:rsid w:val="00D44786"/>
    <w:rsid w:val="00D44C65"/>
    <w:rsid w:val="00D44D19"/>
    <w:rsid w:val="00D45001"/>
    <w:rsid w:val="00D45730"/>
    <w:rsid w:val="00D45923"/>
    <w:rsid w:val="00D45BF8"/>
    <w:rsid w:val="00D45EB8"/>
    <w:rsid w:val="00D4602D"/>
    <w:rsid w:val="00D461D1"/>
    <w:rsid w:val="00D4624E"/>
    <w:rsid w:val="00D46657"/>
    <w:rsid w:val="00D46F3C"/>
    <w:rsid w:val="00D47020"/>
    <w:rsid w:val="00D47270"/>
    <w:rsid w:val="00D47EC3"/>
    <w:rsid w:val="00D50757"/>
    <w:rsid w:val="00D5086F"/>
    <w:rsid w:val="00D5095A"/>
    <w:rsid w:val="00D51081"/>
    <w:rsid w:val="00D5134A"/>
    <w:rsid w:val="00D516AF"/>
    <w:rsid w:val="00D518F1"/>
    <w:rsid w:val="00D51BB5"/>
    <w:rsid w:val="00D5208F"/>
    <w:rsid w:val="00D52494"/>
    <w:rsid w:val="00D52ED0"/>
    <w:rsid w:val="00D53AB1"/>
    <w:rsid w:val="00D53C84"/>
    <w:rsid w:val="00D540AC"/>
    <w:rsid w:val="00D542DE"/>
    <w:rsid w:val="00D544FE"/>
    <w:rsid w:val="00D54517"/>
    <w:rsid w:val="00D54759"/>
    <w:rsid w:val="00D54A28"/>
    <w:rsid w:val="00D54B59"/>
    <w:rsid w:val="00D54EA3"/>
    <w:rsid w:val="00D5504F"/>
    <w:rsid w:val="00D55290"/>
    <w:rsid w:val="00D559BE"/>
    <w:rsid w:val="00D559DC"/>
    <w:rsid w:val="00D55E46"/>
    <w:rsid w:val="00D5657D"/>
    <w:rsid w:val="00D56A7A"/>
    <w:rsid w:val="00D56E5B"/>
    <w:rsid w:val="00D5723F"/>
    <w:rsid w:val="00D57818"/>
    <w:rsid w:val="00D578E0"/>
    <w:rsid w:val="00D579BE"/>
    <w:rsid w:val="00D57A7B"/>
    <w:rsid w:val="00D60149"/>
    <w:rsid w:val="00D602DC"/>
    <w:rsid w:val="00D605C5"/>
    <w:rsid w:val="00D6063B"/>
    <w:rsid w:val="00D6068A"/>
    <w:rsid w:val="00D60948"/>
    <w:rsid w:val="00D60B23"/>
    <w:rsid w:val="00D60C39"/>
    <w:rsid w:val="00D60D9C"/>
    <w:rsid w:val="00D60F33"/>
    <w:rsid w:val="00D60FED"/>
    <w:rsid w:val="00D6154B"/>
    <w:rsid w:val="00D61C63"/>
    <w:rsid w:val="00D61D64"/>
    <w:rsid w:val="00D61ED6"/>
    <w:rsid w:val="00D61FA7"/>
    <w:rsid w:val="00D62034"/>
    <w:rsid w:val="00D62056"/>
    <w:rsid w:val="00D6215C"/>
    <w:rsid w:val="00D63080"/>
    <w:rsid w:val="00D634FB"/>
    <w:rsid w:val="00D63640"/>
    <w:rsid w:val="00D63838"/>
    <w:rsid w:val="00D63917"/>
    <w:rsid w:val="00D639D5"/>
    <w:rsid w:val="00D63CF4"/>
    <w:rsid w:val="00D64261"/>
    <w:rsid w:val="00D64A98"/>
    <w:rsid w:val="00D64D24"/>
    <w:rsid w:val="00D65009"/>
    <w:rsid w:val="00D652AC"/>
    <w:rsid w:val="00D65BCB"/>
    <w:rsid w:val="00D65E32"/>
    <w:rsid w:val="00D65F97"/>
    <w:rsid w:val="00D660C5"/>
    <w:rsid w:val="00D6680D"/>
    <w:rsid w:val="00D66B9D"/>
    <w:rsid w:val="00D66D15"/>
    <w:rsid w:val="00D67157"/>
    <w:rsid w:val="00D67385"/>
    <w:rsid w:val="00D673E8"/>
    <w:rsid w:val="00D6751C"/>
    <w:rsid w:val="00D67BFA"/>
    <w:rsid w:val="00D70192"/>
    <w:rsid w:val="00D70273"/>
    <w:rsid w:val="00D70633"/>
    <w:rsid w:val="00D707CF"/>
    <w:rsid w:val="00D7093E"/>
    <w:rsid w:val="00D710EB"/>
    <w:rsid w:val="00D7121A"/>
    <w:rsid w:val="00D7159F"/>
    <w:rsid w:val="00D717DB"/>
    <w:rsid w:val="00D719D4"/>
    <w:rsid w:val="00D71D00"/>
    <w:rsid w:val="00D720AA"/>
    <w:rsid w:val="00D720DE"/>
    <w:rsid w:val="00D72180"/>
    <w:rsid w:val="00D722E6"/>
    <w:rsid w:val="00D730E8"/>
    <w:rsid w:val="00D73B8D"/>
    <w:rsid w:val="00D74163"/>
    <w:rsid w:val="00D74362"/>
    <w:rsid w:val="00D74B16"/>
    <w:rsid w:val="00D74C96"/>
    <w:rsid w:val="00D74F37"/>
    <w:rsid w:val="00D74F7F"/>
    <w:rsid w:val="00D7534B"/>
    <w:rsid w:val="00D76199"/>
    <w:rsid w:val="00D76319"/>
    <w:rsid w:val="00D76504"/>
    <w:rsid w:val="00D76772"/>
    <w:rsid w:val="00D76898"/>
    <w:rsid w:val="00D76A36"/>
    <w:rsid w:val="00D76D95"/>
    <w:rsid w:val="00D7704E"/>
    <w:rsid w:val="00D7731B"/>
    <w:rsid w:val="00D773F2"/>
    <w:rsid w:val="00D779EE"/>
    <w:rsid w:val="00D77B31"/>
    <w:rsid w:val="00D77D62"/>
    <w:rsid w:val="00D80F2C"/>
    <w:rsid w:val="00D81024"/>
    <w:rsid w:val="00D8139D"/>
    <w:rsid w:val="00D81480"/>
    <w:rsid w:val="00D81B14"/>
    <w:rsid w:val="00D81F3E"/>
    <w:rsid w:val="00D81F53"/>
    <w:rsid w:val="00D82C4A"/>
    <w:rsid w:val="00D82DE9"/>
    <w:rsid w:val="00D8310C"/>
    <w:rsid w:val="00D84191"/>
    <w:rsid w:val="00D84404"/>
    <w:rsid w:val="00D84C5B"/>
    <w:rsid w:val="00D84DB7"/>
    <w:rsid w:val="00D8544B"/>
    <w:rsid w:val="00D856C7"/>
    <w:rsid w:val="00D859D8"/>
    <w:rsid w:val="00D85CD6"/>
    <w:rsid w:val="00D862DB"/>
    <w:rsid w:val="00D86359"/>
    <w:rsid w:val="00D865B8"/>
    <w:rsid w:val="00D86B38"/>
    <w:rsid w:val="00D86CDF"/>
    <w:rsid w:val="00D875C1"/>
    <w:rsid w:val="00D875DD"/>
    <w:rsid w:val="00D87A52"/>
    <w:rsid w:val="00D87D12"/>
    <w:rsid w:val="00D87D62"/>
    <w:rsid w:val="00D90839"/>
    <w:rsid w:val="00D909CF"/>
    <w:rsid w:val="00D90AD6"/>
    <w:rsid w:val="00D90D42"/>
    <w:rsid w:val="00D913F1"/>
    <w:rsid w:val="00D913F2"/>
    <w:rsid w:val="00D9155A"/>
    <w:rsid w:val="00D916D3"/>
    <w:rsid w:val="00D91747"/>
    <w:rsid w:val="00D91DA3"/>
    <w:rsid w:val="00D92255"/>
    <w:rsid w:val="00D9229F"/>
    <w:rsid w:val="00D926F1"/>
    <w:rsid w:val="00D92CC2"/>
    <w:rsid w:val="00D92D2F"/>
    <w:rsid w:val="00D93124"/>
    <w:rsid w:val="00D934EC"/>
    <w:rsid w:val="00D9356A"/>
    <w:rsid w:val="00D937C4"/>
    <w:rsid w:val="00D939FD"/>
    <w:rsid w:val="00D947FE"/>
    <w:rsid w:val="00D94860"/>
    <w:rsid w:val="00D94877"/>
    <w:rsid w:val="00D94BA0"/>
    <w:rsid w:val="00D94EEB"/>
    <w:rsid w:val="00D94FC9"/>
    <w:rsid w:val="00D95720"/>
    <w:rsid w:val="00D95966"/>
    <w:rsid w:val="00D95FAC"/>
    <w:rsid w:val="00D96073"/>
    <w:rsid w:val="00D96226"/>
    <w:rsid w:val="00D96393"/>
    <w:rsid w:val="00D9669A"/>
    <w:rsid w:val="00D97325"/>
    <w:rsid w:val="00D973A9"/>
    <w:rsid w:val="00D9745E"/>
    <w:rsid w:val="00D97735"/>
    <w:rsid w:val="00D97A5A"/>
    <w:rsid w:val="00DA02C6"/>
    <w:rsid w:val="00DA0388"/>
    <w:rsid w:val="00DA098B"/>
    <w:rsid w:val="00DA0A36"/>
    <w:rsid w:val="00DA0A51"/>
    <w:rsid w:val="00DA0A64"/>
    <w:rsid w:val="00DA0C38"/>
    <w:rsid w:val="00DA0C59"/>
    <w:rsid w:val="00DA0FA5"/>
    <w:rsid w:val="00DA15DA"/>
    <w:rsid w:val="00DA1941"/>
    <w:rsid w:val="00DA1F5B"/>
    <w:rsid w:val="00DA202C"/>
    <w:rsid w:val="00DA2131"/>
    <w:rsid w:val="00DA21E7"/>
    <w:rsid w:val="00DA234D"/>
    <w:rsid w:val="00DA255E"/>
    <w:rsid w:val="00DA25FD"/>
    <w:rsid w:val="00DA2865"/>
    <w:rsid w:val="00DA2A98"/>
    <w:rsid w:val="00DA2E6D"/>
    <w:rsid w:val="00DA2F66"/>
    <w:rsid w:val="00DA3432"/>
    <w:rsid w:val="00DA3682"/>
    <w:rsid w:val="00DA4672"/>
    <w:rsid w:val="00DA46D7"/>
    <w:rsid w:val="00DA48DB"/>
    <w:rsid w:val="00DA4D2E"/>
    <w:rsid w:val="00DA5042"/>
    <w:rsid w:val="00DA50AB"/>
    <w:rsid w:val="00DA5471"/>
    <w:rsid w:val="00DA567D"/>
    <w:rsid w:val="00DA56C9"/>
    <w:rsid w:val="00DA58EB"/>
    <w:rsid w:val="00DA5942"/>
    <w:rsid w:val="00DA67AB"/>
    <w:rsid w:val="00DA6B78"/>
    <w:rsid w:val="00DA6FCC"/>
    <w:rsid w:val="00DA71C1"/>
    <w:rsid w:val="00DA72EE"/>
    <w:rsid w:val="00DA7567"/>
    <w:rsid w:val="00DA7800"/>
    <w:rsid w:val="00DA7999"/>
    <w:rsid w:val="00DA7B16"/>
    <w:rsid w:val="00DA7BB2"/>
    <w:rsid w:val="00DA7BDB"/>
    <w:rsid w:val="00DB0636"/>
    <w:rsid w:val="00DB07E6"/>
    <w:rsid w:val="00DB0AD2"/>
    <w:rsid w:val="00DB0EE7"/>
    <w:rsid w:val="00DB104B"/>
    <w:rsid w:val="00DB10EC"/>
    <w:rsid w:val="00DB1111"/>
    <w:rsid w:val="00DB122E"/>
    <w:rsid w:val="00DB12D8"/>
    <w:rsid w:val="00DB136A"/>
    <w:rsid w:val="00DB14C7"/>
    <w:rsid w:val="00DB14CB"/>
    <w:rsid w:val="00DB15A7"/>
    <w:rsid w:val="00DB1820"/>
    <w:rsid w:val="00DB18C0"/>
    <w:rsid w:val="00DB1A18"/>
    <w:rsid w:val="00DB1D54"/>
    <w:rsid w:val="00DB1E15"/>
    <w:rsid w:val="00DB20CC"/>
    <w:rsid w:val="00DB2882"/>
    <w:rsid w:val="00DB2B9C"/>
    <w:rsid w:val="00DB2FDC"/>
    <w:rsid w:val="00DB3175"/>
    <w:rsid w:val="00DB3299"/>
    <w:rsid w:val="00DB3607"/>
    <w:rsid w:val="00DB3620"/>
    <w:rsid w:val="00DB37D8"/>
    <w:rsid w:val="00DB3A79"/>
    <w:rsid w:val="00DB3B44"/>
    <w:rsid w:val="00DB42FB"/>
    <w:rsid w:val="00DB4774"/>
    <w:rsid w:val="00DB4A57"/>
    <w:rsid w:val="00DB4B4A"/>
    <w:rsid w:val="00DB4CA6"/>
    <w:rsid w:val="00DB4E9B"/>
    <w:rsid w:val="00DB508E"/>
    <w:rsid w:val="00DB50A1"/>
    <w:rsid w:val="00DB52DC"/>
    <w:rsid w:val="00DB548E"/>
    <w:rsid w:val="00DB5735"/>
    <w:rsid w:val="00DB5A4B"/>
    <w:rsid w:val="00DB5BBF"/>
    <w:rsid w:val="00DB5DE2"/>
    <w:rsid w:val="00DB6023"/>
    <w:rsid w:val="00DB6100"/>
    <w:rsid w:val="00DB6C74"/>
    <w:rsid w:val="00DB6CDD"/>
    <w:rsid w:val="00DB6DDD"/>
    <w:rsid w:val="00DB6FF0"/>
    <w:rsid w:val="00DB70BB"/>
    <w:rsid w:val="00DB73E6"/>
    <w:rsid w:val="00DB7DBF"/>
    <w:rsid w:val="00DC0606"/>
    <w:rsid w:val="00DC0921"/>
    <w:rsid w:val="00DC0BAC"/>
    <w:rsid w:val="00DC0F95"/>
    <w:rsid w:val="00DC1063"/>
    <w:rsid w:val="00DC12CF"/>
    <w:rsid w:val="00DC17CC"/>
    <w:rsid w:val="00DC1ACD"/>
    <w:rsid w:val="00DC1CBD"/>
    <w:rsid w:val="00DC206D"/>
    <w:rsid w:val="00DC22BF"/>
    <w:rsid w:val="00DC241A"/>
    <w:rsid w:val="00DC33BA"/>
    <w:rsid w:val="00DC34C5"/>
    <w:rsid w:val="00DC3774"/>
    <w:rsid w:val="00DC3BA6"/>
    <w:rsid w:val="00DC3DF9"/>
    <w:rsid w:val="00DC45D8"/>
    <w:rsid w:val="00DC47BA"/>
    <w:rsid w:val="00DC50F4"/>
    <w:rsid w:val="00DC5398"/>
    <w:rsid w:val="00DC556B"/>
    <w:rsid w:val="00DC56E5"/>
    <w:rsid w:val="00DC5795"/>
    <w:rsid w:val="00DC5805"/>
    <w:rsid w:val="00DC5EFE"/>
    <w:rsid w:val="00DC5F48"/>
    <w:rsid w:val="00DC5FC4"/>
    <w:rsid w:val="00DC6008"/>
    <w:rsid w:val="00DC6130"/>
    <w:rsid w:val="00DC6487"/>
    <w:rsid w:val="00DC64AB"/>
    <w:rsid w:val="00DC7035"/>
    <w:rsid w:val="00DC7045"/>
    <w:rsid w:val="00DC7370"/>
    <w:rsid w:val="00DC797C"/>
    <w:rsid w:val="00DC7B75"/>
    <w:rsid w:val="00DC7E5F"/>
    <w:rsid w:val="00DD0004"/>
    <w:rsid w:val="00DD01A2"/>
    <w:rsid w:val="00DD048C"/>
    <w:rsid w:val="00DD0882"/>
    <w:rsid w:val="00DD0F88"/>
    <w:rsid w:val="00DD11C2"/>
    <w:rsid w:val="00DD1649"/>
    <w:rsid w:val="00DD1A9D"/>
    <w:rsid w:val="00DD1BD2"/>
    <w:rsid w:val="00DD2090"/>
    <w:rsid w:val="00DD2508"/>
    <w:rsid w:val="00DD2A35"/>
    <w:rsid w:val="00DD2F69"/>
    <w:rsid w:val="00DD3734"/>
    <w:rsid w:val="00DD3C3F"/>
    <w:rsid w:val="00DD3D3A"/>
    <w:rsid w:val="00DD44E7"/>
    <w:rsid w:val="00DD4520"/>
    <w:rsid w:val="00DD4B63"/>
    <w:rsid w:val="00DD5220"/>
    <w:rsid w:val="00DD5285"/>
    <w:rsid w:val="00DD52B5"/>
    <w:rsid w:val="00DD57E8"/>
    <w:rsid w:val="00DD5CBC"/>
    <w:rsid w:val="00DD5E53"/>
    <w:rsid w:val="00DD5EA3"/>
    <w:rsid w:val="00DD6217"/>
    <w:rsid w:val="00DD6301"/>
    <w:rsid w:val="00DD63EB"/>
    <w:rsid w:val="00DD6980"/>
    <w:rsid w:val="00DD6991"/>
    <w:rsid w:val="00DD6A12"/>
    <w:rsid w:val="00DD6B8C"/>
    <w:rsid w:val="00DD6C86"/>
    <w:rsid w:val="00DD7376"/>
    <w:rsid w:val="00DD76D5"/>
    <w:rsid w:val="00DE0106"/>
    <w:rsid w:val="00DE0376"/>
    <w:rsid w:val="00DE0385"/>
    <w:rsid w:val="00DE06BC"/>
    <w:rsid w:val="00DE0926"/>
    <w:rsid w:val="00DE0CE4"/>
    <w:rsid w:val="00DE10F9"/>
    <w:rsid w:val="00DE128E"/>
    <w:rsid w:val="00DE1434"/>
    <w:rsid w:val="00DE164F"/>
    <w:rsid w:val="00DE16B6"/>
    <w:rsid w:val="00DE178E"/>
    <w:rsid w:val="00DE1988"/>
    <w:rsid w:val="00DE1AD3"/>
    <w:rsid w:val="00DE203B"/>
    <w:rsid w:val="00DE2195"/>
    <w:rsid w:val="00DE2D60"/>
    <w:rsid w:val="00DE2FB7"/>
    <w:rsid w:val="00DE33FD"/>
    <w:rsid w:val="00DE37D6"/>
    <w:rsid w:val="00DE3C67"/>
    <w:rsid w:val="00DE3D37"/>
    <w:rsid w:val="00DE4082"/>
    <w:rsid w:val="00DE43A0"/>
    <w:rsid w:val="00DE47E4"/>
    <w:rsid w:val="00DE4F80"/>
    <w:rsid w:val="00DE57A2"/>
    <w:rsid w:val="00DE5997"/>
    <w:rsid w:val="00DE6058"/>
    <w:rsid w:val="00DE646F"/>
    <w:rsid w:val="00DE65FE"/>
    <w:rsid w:val="00DE67F0"/>
    <w:rsid w:val="00DE684C"/>
    <w:rsid w:val="00DE6BD9"/>
    <w:rsid w:val="00DE70EA"/>
    <w:rsid w:val="00DE715D"/>
    <w:rsid w:val="00DE7377"/>
    <w:rsid w:val="00DE755A"/>
    <w:rsid w:val="00DF04B4"/>
    <w:rsid w:val="00DF0890"/>
    <w:rsid w:val="00DF0FF0"/>
    <w:rsid w:val="00DF11F8"/>
    <w:rsid w:val="00DF139D"/>
    <w:rsid w:val="00DF17BF"/>
    <w:rsid w:val="00DF1EAA"/>
    <w:rsid w:val="00DF2937"/>
    <w:rsid w:val="00DF2DE5"/>
    <w:rsid w:val="00DF2E16"/>
    <w:rsid w:val="00DF2F03"/>
    <w:rsid w:val="00DF2FE4"/>
    <w:rsid w:val="00DF39E7"/>
    <w:rsid w:val="00DF42C1"/>
    <w:rsid w:val="00DF455E"/>
    <w:rsid w:val="00DF4878"/>
    <w:rsid w:val="00DF5678"/>
    <w:rsid w:val="00DF576F"/>
    <w:rsid w:val="00DF57ED"/>
    <w:rsid w:val="00DF5865"/>
    <w:rsid w:val="00DF5884"/>
    <w:rsid w:val="00DF5B7C"/>
    <w:rsid w:val="00DF5BFD"/>
    <w:rsid w:val="00DF5D5A"/>
    <w:rsid w:val="00DF5E7C"/>
    <w:rsid w:val="00DF5F42"/>
    <w:rsid w:val="00DF622D"/>
    <w:rsid w:val="00DF6360"/>
    <w:rsid w:val="00DF690D"/>
    <w:rsid w:val="00DF73FA"/>
    <w:rsid w:val="00DF783C"/>
    <w:rsid w:val="00E00037"/>
    <w:rsid w:val="00E00D49"/>
    <w:rsid w:val="00E00D4A"/>
    <w:rsid w:val="00E00FA2"/>
    <w:rsid w:val="00E01402"/>
    <w:rsid w:val="00E01999"/>
    <w:rsid w:val="00E01A1E"/>
    <w:rsid w:val="00E01B2E"/>
    <w:rsid w:val="00E02498"/>
    <w:rsid w:val="00E02695"/>
    <w:rsid w:val="00E02729"/>
    <w:rsid w:val="00E02A8B"/>
    <w:rsid w:val="00E02CDB"/>
    <w:rsid w:val="00E02FB7"/>
    <w:rsid w:val="00E030AA"/>
    <w:rsid w:val="00E036E8"/>
    <w:rsid w:val="00E03D38"/>
    <w:rsid w:val="00E03E48"/>
    <w:rsid w:val="00E040A8"/>
    <w:rsid w:val="00E0459E"/>
    <w:rsid w:val="00E0563E"/>
    <w:rsid w:val="00E056DD"/>
    <w:rsid w:val="00E059C5"/>
    <w:rsid w:val="00E0607D"/>
    <w:rsid w:val="00E062DF"/>
    <w:rsid w:val="00E0647E"/>
    <w:rsid w:val="00E066BC"/>
    <w:rsid w:val="00E06A12"/>
    <w:rsid w:val="00E06B99"/>
    <w:rsid w:val="00E06D3E"/>
    <w:rsid w:val="00E070C3"/>
    <w:rsid w:val="00E0712A"/>
    <w:rsid w:val="00E07288"/>
    <w:rsid w:val="00E072A6"/>
    <w:rsid w:val="00E0747E"/>
    <w:rsid w:val="00E07553"/>
    <w:rsid w:val="00E07790"/>
    <w:rsid w:val="00E0788E"/>
    <w:rsid w:val="00E07BA4"/>
    <w:rsid w:val="00E07C76"/>
    <w:rsid w:val="00E07F37"/>
    <w:rsid w:val="00E1066A"/>
    <w:rsid w:val="00E108A3"/>
    <w:rsid w:val="00E10D7E"/>
    <w:rsid w:val="00E11291"/>
    <w:rsid w:val="00E114AA"/>
    <w:rsid w:val="00E11C95"/>
    <w:rsid w:val="00E122AA"/>
    <w:rsid w:val="00E12438"/>
    <w:rsid w:val="00E12788"/>
    <w:rsid w:val="00E12DE9"/>
    <w:rsid w:val="00E12EF0"/>
    <w:rsid w:val="00E13867"/>
    <w:rsid w:val="00E13A1D"/>
    <w:rsid w:val="00E13B0D"/>
    <w:rsid w:val="00E1514F"/>
    <w:rsid w:val="00E153F1"/>
    <w:rsid w:val="00E155D9"/>
    <w:rsid w:val="00E155F4"/>
    <w:rsid w:val="00E1582F"/>
    <w:rsid w:val="00E15BA6"/>
    <w:rsid w:val="00E15C0F"/>
    <w:rsid w:val="00E15EA8"/>
    <w:rsid w:val="00E15F7E"/>
    <w:rsid w:val="00E163CD"/>
    <w:rsid w:val="00E16A13"/>
    <w:rsid w:val="00E16BFA"/>
    <w:rsid w:val="00E16D61"/>
    <w:rsid w:val="00E16E5F"/>
    <w:rsid w:val="00E17833"/>
    <w:rsid w:val="00E17AB0"/>
    <w:rsid w:val="00E17AF3"/>
    <w:rsid w:val="00E17D16"/>
    <w:rsid w:val="00E201C4"/>
    <w:rsid w:val="00E20607"/>
    <w:rsid w:val="00E2069F"/>
    <w:rsid w:val="00E20864"/>
    <w:rsid w:val="00E2091C"/>
    <w:rsid w:val="00E20992"/>
    <w:rsid w:val="00E20C4A"/>
    <w:rsid w:val="00E213A3"/>
    <w:rsid w:val="00E21616"/>
    <w:rsid w:val="00E21BF0"/>
    <w:rsid w:val="00E21D43"/>
    <w:rsid w:val="00E21DD6"/>
    <w:rsid w:val="00E220FA"/>
    <w:rsid w:val="00E22699"/>
    <w:rsid w:val="00E22E5E"/>
    <w:rsid w:val="00E22EB7"/>
    <w:rsid w:val="00E22F59"/>
    <w:rsid w:val="00E23179"/>
    <w:rsid w:val="00E231EF"/>
    <w:rsid w:val="00E2335D"/>
    <w:rsid w:val="00E235E0"/>
    <w:rsid w:val="00E237BF"/>
    <w:rsid w:val="00E242B2"/>
    <w:rsid w:val="00E24BB2"/>
    <w:rsid w:val="00E25A7D"/>
    <w:rsid w:val="00E25E67"/>
    <w:rsid w:val="00E26C9F"/>
    <w:rsid w:val="00E26FDE"/>
    <w:rsid w:val="00E27B54"/>
    <w:rsid w:val="00E27BA3"/>
    <w:rsid w:val="00E27BB0"/>
    <w:rsid w:val="00E27BC5"/>
    <w:rsid w:val="00E27C1A"/>
    <w:rsid w:val="00E302AC"/>
    <w:rsid w:val="00E30A96"/>
    <w:rsid w:val="00E30CC6"/>
    <w:rsid w:val="00E30D86"/>
    <w:rsid w:val="00E31CAA"/>
    <w:rsid w:val="00E32062"/>
    <w:rsid w:val="00E32DAD"/>
    <w:rsid w:val="00E32E15"/>
    <w:rsid w:val="00E3319B"/>
    <w:rsid w:val="00E331CD"/>
    <w:rsid w:val="00E33369"/>
    <w:rsid w:val="00E33780"/>
    <w:rsid w:val="00E33C23"/>
    <w:rsid w:val="00E33E7B"/>
    <w:rsid w:val="00E340E7"/>
    <w:rsid w:val="00E346AE"/>
    <w:rsid w:val="00E34CB2"/>
    <w:rsid w:val="00E34EFC"/>
    <w:rsid w:val="00E34FBF"/>
    <w:rsid w:val="00E3531A"/>
    <w:rsid w:val="00E3546E"/>
    <w:rsid w:val="00E35767"/>
    <w:rsid w:val="00E35A12"/>
    <w:rsid w:val="00E35EC2"/>
    <w:rsid w:val="00E35F38"/>
    <w:rsid w:val="00E361CC"/>
    <w:rsid w:val="00E36339"/>
    <w:rsid w:val="00E3634D"/>
    <w:rsid w:val="00E365C1"/>
    <w:rsid w:val="00E365C5"/>
    <w:rsid w:val="00E36695"/>
    <w:rsid w:val="00E36F0F"/>
    <w:rsid w:val="00E37599"/>
    <w:rsid w:val="00E3776F"/>
    <w:rsid w:val="00E378BE"/>
    <w:rsid w:val="00E378CD"/>
    <w:rsid w:val="00E37AB6"/>
    <w:rsid w:val="00E37FB6"/>
    <w:rsid w:val="00E405E9"/>
    <w:rsid w:val="00E40833"/>
    <w:rsid w:val="00E40999"/>
    <w:rsid w:val="00E40C59"/>
    <w:rsid w:val="00E40EF0"/>
    <w:rsid w:val="00E40FE5"/>
    <w:rsid w:val="00E4170E"/>
    <w:rsid w:val="00E41A4F"/>
    <w:rsid w:val="00E41C1F"/>
    <w:rsid w:val="00E41D96"/>
    <w:rsid w:val="00E4223A"/>
    <w:rsid w:val="00E4224C"/>
    <w:rsid w:val="00E4233B"/>
    <w:rsid w:val="00E4257A"/>
    <w:rsid w:val="00E42742"/>
    <w:rsid w:val="00E42D02"/>
    <w:rsid w:val="00E43005"/>
    <w:rsid w:val="00E4303E"/>
    <w:rsid w:val="00E43181"/>
    <w:rsid w:val="00E434B7"/>
    <w:rsid w:val="00E4362B"/>
    <w:rsid w:val="00E43A43"/>
    <w:rsid w:val="00E43A95"/>
    <w:rsid w:val="00E440E2"/>
    <w:rsid w:val="00E4447C"/>
    <w:rsid w:val="00E44EBD"/>
    <w:rsid w:val="00E450BD"/>
    <w:rsid w:val="00E453E7"/>
    <w:rsid w:val="00E45A7D"/>
    <w:rsid w:val="00E45C7E"/>
    <w:rsid w:val="00E45DDF"/>
    <w:rsid w:val="00E46790"/>
    <w:rsid w:val="00E46792"/>
    <w:rsid w:val="00E467BA"/>
    <w:rsid w:val="00E468A4"/>
    <w:rsid w:val="00E46B84"/>
    <w:rsid w:val="00E46EDB"/>
    <w:rsid w:val="00E4720B"/>
    <w:rsid w:val="00E472DC"/>
    <w:rsid w:val="00E4731A"/>
    <w:rsid w:val="00E47650"/>
    <w:rsid w:val="00E476C1"/>
    <w:rsid w:val="00E47DAF"/>
    <w:rsid w:val="00E47E4C"/>
    <w:rsid w:val="00E5005F"/>
    <w:rsid w:val="00E50275"/>
    <w:rsid w:val="00E50603"/>
    <w:rsid w:val="00E50B06"/>
    <w:rsid w:val="00E50D36"/>
    <w:rsid w:val="00E50EDE"/>
    <w:rsid w:val="00E50F43"/>
    <w:rsid w:val="00E50F65"/>
    <w:rsid w:val="00E51AFE"/>
    <w:rsid w:val="00E51B8F"/>
    <w:rsid w:val="00E52491"/>
    <w:rsid w:val="00E5296D"/>
    <w:rsid w:val="00E529FB"/>
    <w:rsid w:val="00E52B52"/>
    <w:rsid w:val="00E52C76"/>
    <w:rsid w:val="00E52EB6"/>
    <w:rsid w:val="00E5317D"/>
    <w:rsid w:val="00E531E2"/>
    <w:rsid w:val="00E535DF"/>
    <w:rsid w:val="00E53A0C"/>
    <w:rsid w:val="00E53E63"/>
    <w:rsid w:val="00E53F97"/>
    <w:rsid w:val="00E54340"/>
    <w:rsid w:val="00E544B3"/>
    <w:rsid w:val="00E54AB3"/>
    <w:rsid w:val="00E54BA3"/>
    <w:rsid w:val="00E54BBC"/>
    <w:rsid w:val="00E54EEC"/>
    <w:rsid w:val="00E54FED"/>
    <w:rsid w:val="00E55064"/>
    <w:rsid w:val="00E551C8"/>
    <w:rsid w:val="00E5520B"/>
    <w:rsid w:val="00E5545F"/>
    <w:rsid w:val="00E55461"/>
    <w:rsid w:val="00E55E2E"/>
    <w:rsid w:val="00E55EFB"/>
    <w:rsid w:val="00E55F73"/>
    <w:rsid w:val="00E564D2"/>
    <w:rsid w:val="00E56568"/>
    <w:rsid w:val="00E574AA"/>
    <w:rsid w:val="00E57C12"/>
    <w:rsid w:val="00E57D6A"/>
    <w:rsid w:val="00E57E6B"/>
    <w:rsid w:val="00E605B9"/>
    <w:rsid w:val="00E60A31"/>
    <w:rsid w:val="00E60CE7"/>
    <w:rsid w:val="00E610FB"/>
    <w:rsid w:val="00E61117"/>
    <w:rsid w:val="00E61485"/>
    <w:rsid w:val="00E614B7"/>
    <w:rsid w:val="00E61676"/>
    <w:rsid w:val="00E62A31"/>
    <w:rsid w:val="00E62E69"/>
    <w:rsid w:val="00E62F74"/>
    <w:rsid w:val="00E631F6"/>
    <w:rsid w:val="00E6342E"/>
    <w:rsid w:val="00E63462"/>
    <w:rsid w:val="00E63469"/>
    <w:rsid w:val="00E6346E"/>
    <w:rsid w:val="00E63A9C"/>
    <w:rsid w:val="00E63C84"/>
    <w:rsid w:val="00E64269"/>
    <w:rsid w:val="00E643F7"/>
    <w:rsid w:val="00E64537"/>
    <w:rsid w:val="00E64B44"/>
    <w:rsid w:val="00E6557C"/>
    <w:rsid w:val="00E65C27"/>
    <w:rsid w:val="00E65D88"/>
    <w:rsid w:val="00E669B5"/>
    <w:rsid w:val="00E66A66"/>
    <w:rsid w:val="00E66D6C"/>
    <w:rsid w:val="00E66EFC"/>
    <w:rsid w:val="00E66F34"/>
    <w:rsid w:val="00E66F84"/>
    <w:rsid w:val="00E6713C"/>
    <w:rsid w:val="00E678B2"/>
    <w:rsid w:val="00E67A00"/>
    <w:rsid w:val="00E67B69"/>
    <w:rsid w:val="00E67CD9"/>
    <w:rsid w:val="00E67F72"/>
    <w:rsid w:val="00E70F46"/>
    <w:rsid w:val="00E7123C"/>
    <w:rsid w:val="00E72040"/>
    <w:rsid w:val="00E72835"/>
    <w:rsid w:val="00E72AC2"/>
    <w:rsid w:val="00E72EAC"/>
    <w:rsid w:val="00E72F06"/>
    <w:rsid w:val="00E7362A"/>
    <w:rsid w:val="00E736F0"/>
    <w:rsid w:val="00E73776"/>
    <w:rsid w:val="00E7443F"/>
    <w:rsid w:val="00E7445F"/>
    <w:rsid w:val="00E74572"/>
    <w:rsid w:val="00E7470C"/>
    <w:rsid w:val="00E748E8"/>
    <w:rsid w:val="00E74C4E"/>
    <w:rsid w:val="00E74E7B"/>
    <w:rsid w:val="00E74F1D"/>
    <w:rsid w:val="00E750DC"/>
    <w:rsid w:val="00E75130"/>
    <w:rsid w:val="00E751EB"/>
    <w:rsid w:val="00E752DE"/>
    <w:rsid w:val="00E759A2"/>
    <w:rsid w:val="00E75C8A"/>
    <w:rsid w:val="00E76426"/>
    <w:rsid w:val="00E769E8"/>
    <w:rsid w:val="00E77170"/>
    <w:rsid w:val="00E77AAC"/>
    <w:rsid w:val="00E77B65"/>
    <w:rsid w:val="00E77C54"/>
    <w:rsid w:val="00E77DA1"/>
    <w:rsid w:val="00E77DE2"/>
    <w:rsid w:val="00E80273"/>
    <w:rsid w:val="00E80410"/>
    <w:rsid w:val="00E80412"/>
    <w:rsid w:val="00E80484"/>
    <w:rsid w:val="00E806C5"/>
    <w:rsid w:val="00E80803"/>
    <w:rsid w:val="00E81134"/>
    <w:rsid w:val="00E811C5"/>
    <w:rsid w:val="00E811D0"/>
    <w:rsid w:val="00E812BB"/>
    <w:rsid w:val="00E81362"/>
    <w:rsid w:val="00E813C0"/>
    <w:rsid w:val="00E819DC"/>
    <w:rsid w:val="00E81BE7"/>
    <w:rsid w:val="00E81DF2"/>
    <w:rsid w:val="00E82509"/>
    <w:rsid w:val="00E8251E"/>
    <w:rsid w:val="00E825CD"/>
    <w:rsid w:val="00E8269F"/>
    <w:rsid w:val="00E8283F"/>
    <w:rsid w:val="00E82902"/>
    <w:rsid w:val="00E82A47"/>
    <w:rsid w:val="00E82B15"/>
    <w:rsid w:val="00E82B8D"/>
    <w:rsid w:val="00E82BC1"/>
    <w:rsid w:val="00E8363B"/>
    <w:rsid w:val="00E8378D"/>
    <w:rsid w:val="00E83E96"/>
    <w:rsid w:val="00E843EC"/>
    <w:rsid w:val="00E8476D"/>
    <w:rsid w:val="00E84D33"/>
    <w:rsid w:val="00E84D36"/>
    <w:rsid w:val="00E85400"/>
    <w:rsid w:val="00E856A4"/>
    <w:rsid w:val="00E85E78"/>
    <w:rsid w:val="00E864D5"/>
    <w:rsid w:val="00E86695"/>
    <w:rsid w:val="00E867C8"/>
    <w:rsid w:val="00E86A84"/>
    <w:rsid w:val="00E86FAB"/>
    <w:rsid w:val="00E87561"/>
    <w:rsid w:val="00E875A1"/>
    <w:rsid w:val="00E87784"/>
    <w:rsid w:val="00E87790"/>
    <w:rsid w:val="00E87995"/>
    <w:rsid w:val="00E87C84"/>
    <w:rsid w:val="00E87E88"/>
    <w:rsid w:val="00E90161"/>
    <w:rsid w:val="00E904FE"/>
    <w:rsid w:val="00E90976"/>
    <w:rsid w:val="00E91498"/>
    <w:rsid w:val="00E918E8"/>
    <w:rsid w:val="00E91FB3"/>
    <w:rsid w:val="00E921CE"/>
    <w:rsid w:val="00E92432"/>
    <w:rsid w:val="00E92657"/>
    <w:rsid w:val="00E927E2"/>
    <w:rsid w:val="00E9295A"/>
    <w:rsid w:val="00E93084"/>
    <w:rsid w:val="00E932BB"/>
    <w:rsid w:val="00E93998"/>
    <w:rsid w:val="00E93F76"/>
    <w:rsid w:val="00E941F3"/>
    <w:rsid w:val="00E9438E"/>
    <w:rsid w:val="00E94520"/>
    <w:rsid w:val="00E948F1"/>
    <w:rsid w:val="00E94A34"/>
    <w:rsid w:val="00E94AFE"/>
    <w:rsid w:val="00E95097"/>
    <w:rsid w:val="00E95163"/>
    <w:rsid w:val="00E951E7"/>
    <w:rsid w:val="00E955F9"/>
    <w:rsid w:val="00E95E97"/>
    <w:rsid w:val="00E961C2"/>
    <w:rsid w:val="00E96CA2"/>
    <w:rsid w:val="00E96CE7"/>
    <w:rsid w:val="00E96F24"/>
    <w:rsid w:val="00E96F7F"/>
    <w:rsid w:val="00E972CD"/>
    <w:rsid w:val="00E975E1"/>
    <w:rsid w:val="00E97B54"/>
    <w:rsid w:val="00EA02A6"/>
    <w:rsid w:val="00EA0C8E"/>
    <w:rsid w:val="00EA168B"/>
    <w:rsid w:val="00EA2687"/>
    <w:rsid w:val="00EA286B"/>
    <w:rsid w:val="00EA28A4"/>
    <w:rsid w:val="00EA36BF"/>
    <w:rsid w:val="00EA3C36"/>
    <w:rsid w:val="00EA4024"/>
    <w:rsid w:val="00EA4C3A"/>
    <w:rsid w:val="00EA4CC6"/>
    <w:rsid w:val="00EA537F"/>
    <w:rsid w:val="00EA54AE"/>
    <w:rsid w:val="00EA553A"/>
    <w:rsid w:val="00EA5B58"/>
    <w:rsid w:val="00EA5BEF"/>
    <w:rsid w:val="00EA6115"/>
    <w:rsid w:val="00EA62C3"/>
    <w:rsid w:val="00EA6457"/>
    <w:rsid w:val="00EA66B7"/>
    <w:rsid w:val="00EA6CAB"/>
    <w:rsid w:val="00EA6D54"/>
    <w:rsid w:val="00EA6DD4"/>
    <w:rsid w:val="00EA6FD4"/>
    <w:rsid w:val="00EA7508"/>
    <w:rsid w:val="00EA7B39"/>
    <w:rsid w:val="00EB07A2"/>
    <w:rsid w:val="00EB15E0"/>
    <w:rsid w:val="00EB1D5A"/>
    <w:rsid w:val="00EB22E5"/>
    <w:rsid w:val="00EB33CD"/>
    <w:rsid w:val="00EB38C0"/>
    <w:rsid w:val="00EB3999"/>
    <w:rsid w:val="00EB3BC2"/>
    <w:rsid w:val="00EB4317"/>
    <w:rsid w:val="00EB465E"/>
    <w:rsid w:val="00EB5204"/>
    <w:rsid w:val="00EB52B0"/>
    <w:rsid w:val="00EB558E"/>
    <w:rsid w:val="00EB568A"/>
    <w:rsid w:val="00EB5745"/>
    <w:rsid w:val="00EB5840"/>
    <w:rsid w:val="00EB5937"/>
    <w:rsid w:val="00EB5B05"/>
    <w:rsid w:val="00EB61D2"/>
    <w:rsid w:val="00EB674F"/>
    <w:rsid w:val="00EB6EC8"/>
    <w:rsid w:val="00EB7329"/>
    <w:rsid w:val="00EB7338"/>
    <w:rsid w:val="00EB7405"/>
    <w:rsid w:val="00EB76A4"/>
    <w:rsid w:val="00EB78AC"/>
    <w:rsid w:val="00EB79F9"/>
    <w:rsid w:val="00EB7BC8"/>
    <w:rsid w:val="00EB7BDB"/>
    <w:rsid w:val="00EC061B"/>
    <w:rsid w:val="00EC066A"/>
    <w:rsid w:val="00EC0675"/>
    <w:rsid w:val="00EC07A3"/>
    <w:rsid w:val="00EC07EC"/>
    <w:rsid w:val="00EC092B"/>
    <w:rsid w:val="00EC0EBB"/>
    <w:rsid w:val="00EC1482"/>
    <w:rsid w:val="00EC14B8"/>
    <w:rsid w:val="00EC14FD"/>
    <w:rsid w:val="00EC154B"/>
    <w:rsid w:val="00EC1909"/>
    <w:rsid w:val="00EC19FC"/>
    <w:rsid w:val="00EC1FED"/>
    <w:rsid w:val="00EC2128"/>
    <w:rsid w:val="00EC251D"/>
    <w:rsid w:val="00EC2617"/>
    <w:rsid w:val="00EC2BA5"/>
    <w:rsid w:val="00EC3083"/>
    <w:rsid w:val="00EC3182"/>
    <w:rsid w:val="00EC3607"/>
    <w:rsid w:val="00EC3725"/>
    <w:rsid w:val="00EC394C"/>
    <w:rsid w:val="00EC44E5"/>
    <w:rsid w:val="00EC45F0"/>
    <w:rsid w:val="00EC50EE"/>
    <w:rsid w:val="00EC5347"/>
    <w:rsid w:val="00EC595C"/>
    <w:rsid w:val="00EC5BCA"/>
    <w:rsid w:val="00EC5D97"/>
    <w:rsid w:val="00EC5EAD"/>
    <w:rsid w:val="00EC5FF4"/>
    <w:rsid w:val="00EC6BDD"/>
    <w:rsid w:val="00EC6D59"/>
    <w:rsid w:val="00EC720C"/>
    <w:rsid w:val="00EC7F69"/>
    <w:rsid w:val="00ED00DE"/>
    <w:rsid w:val="00ED0231"/>
    <w:rsid w:val="00ED08C8"/>
    <w:rsid w:val="00ED09B9"/>
    <w:rsid w:val="00ED0B9F"/>
    <w:rsid w:val="00ED0D88"/>
    <w:rsid w:val="00ED0F3F"/>
    <w:rsid w:val="00ED0FB2"/>
    <w:rsid w:val="00ED1014"/>
    <w:rsid w:val="00ED12A2"/>
    <w:rsid w:val="00ED1476"/>
    <w:rsid w:val="00ED1CC3"/>
    <w:rsid w:val="00ED1D3F"/>
    <w:rsid w:val="00ED2A46"/>
    <w:rsid w:val="00ED2B6B"/>
    <w:rsid w:val="00ED2C29"/>
    <w:rsid w:val="00ED353D"/>
    <w:rsid w:val="00ED362F"/>
    <w:rsid w:val="00ED36DB"/>
    <w:rsid w:val="00ED3F88"/>
    <w:rsid w:val="00ED41B3"/>
    <w:rsid w:val="00ED4284"/>
    <w:rsid w:val="00ED466A"/>
    <w:rsid w:val="00ED471F"/>
    <w:rsid w:val="00ED4D76"/>
    <w:rsid w:val="00ED522B"/>
    <w:rsid w:val="00ED536B"/>
    <w:rsid w:val="00ED59E2"/>
    <w:rsid w:val="00ED5E01"/>
    <w:rsid w:val="00ED6991"/>
    <w:rsid w:val="00ED729F"/>
    <w:rsid w:val="00ED7A40"/>
    <w:rsid w:val="00EE01E0"/>
    <w:rsid w:val="00EE0888"/>
    <w:rsid w:val="00EE1052"/>
    <w:rsid w:val="00EE13D5"/>
    <w:rsid w:val="00EE26C1"/>
    <w:rsid w:val="00EE277C"/>
    <w:rsid w:val="00EE295C"/>
    <w:rsid w:val="00EE2EA5"/>
    <w:rsid w:val="00EE3427"/>
    <w:rsid w:val="00EE3917"/>
    <w:rsid w:val="00EE3E53"/>
    <w:rsid w:val="00EE44CF"/>
    <w:rsid w:val="00EE47DE"/>
    <w:rsid w:val="00EE50C2"/>
    <w:rsid w:val="00EE5291"/>
    <w:rsid w:val="00EE564C"/>
    <w:rsid w:val="00EE5A16"/>
    <w:rsid w:val="00EE5C59"/>
    <w:rsid w:val="00EE5D17"/>
    <w:rsid w:val="00EE6184"/>
    <w:rsid w:val="00EE62D6"/>
    <w:rsid w:val="00EE69E5"/>
    <w:rsid w:val="00EE69F3"/>
    <w:rsid w:val="00EE6B28"/>
    <w:rsid w:val="00EE6C00"/>
    <w:rsid w:val="00EE7083"/>
    <w:rsid w:val="00EE70D8"/>
    <w:rsid w:val="00EE70EC"/>
    <w:rsid w:val="00EE728F"/>
    <w:rsid w:val="00EE734B"/>
    <w:rsid w:val="00EE779D"/>
    <w:rsid w:val="00EF01B7"/>
    <w:rsid w:val="00EF01BE"/>
    <w:rsid w:val="00EF0288"/>
    <w:rsid w:val="00EF0A96"/>
    <w:rsid w:val="00EF0CE0"/>
    <w:rsid w:val="00EF0D1A"/>
    <w:rsid w:val="00EF0DBF"/>
    <w:rsid w:val="00EF0DD9"/>
    <w:rsid w:val="00EF14B3"/>
    <w:rsid w:val="00EF16EF"/>
    <w:rsid w:val="00EF183B"/>
    <w:rsid w:val="00EF19DB"/>
    <w:rsid w:val="00EF1A25"/>
    <w:rsid w:val="00EF1A6C"/>
    <w:rsid w:val="00EF1AC5"/>
    <w:rsid w:val="00EF1C1A"/>
    <w:rsid w:val="00EF1C89"/>
    <w:rsid w:val="00EF1E1D"/>
    <w:rsid w:val="00EF1F98"/>
    <w:rsid w:val="00EF25DA"/>
    <w:rsid w:val="00EF2759"/>
    <w:rsid w:val="00EF27EF"/>
    <w:rsid w:val="00EF2A55"/>
    <w:rsid w:val="00EF2B25"/>
    <w:rsid w:val="00EF34C2"/>
    <w:rsid w:val="00EF35EA"/>
    <w:rsid w:val="00EF3C3E"/>
    <w:rsid w:val="00EF3D72"/>
    <w:rsid w:val="00EF485E"/>
    <w:rsid w:val="00EF4A38"/>
    <w:rsid w:val="00EF4CD0"/>
    <w:rsid w:val="00EF4F25"/>
    <w:rsid w:val="00EF4FB9"/>
    <w:rsid w:val="00EF5043"/>
    <w:rsid w:val="00EF525F"/>
    <w:rsid w:val="00EF5674"/>
    <w:rsid w:val="00EF5838"/>
    <w:rsid w:val="00EF59C8"/>
    <w:rsid w:val="00EF59F6"/>
    <w:rsid w:val="00EF621A"/>
    <w:rsid w:val="00EF6360"/>
    <w:rsid w:val="00EF637B"/>
    <w:rsid w:val="00EF64CE"/>
    <w:rsid w:val="00EF659C"/>
    <w:rsid w:val="00EF67E5"/>
    <w:rsid w:val="00EF687D"/>
    <w:rsid w:val="00EF68FC"/>
    <w:rsid w:val="00EF6953"/>
    <w:rsid w:val="00EF6978"/>
    <w:rsid w:val="00EF7018"/>
    <w:rsid w:val="00EF7612"/>
    <w:rsid w:val="00EF7A80"/>
    <w:rsid w:val="00F005BA"/>
    <w:rsid w:val="00F0081C"/>
    <w:rsid w:val="00F0088F"/>
    <w:rsid w:val="00F00938"/>
    <w:rsid w:val="00F00F95"/>
    <w:rsid w:val="00F011F5"/>
    <w:rsid w:val="00F013BA"/>
    <w:rsid w:val="00F02226"/>
    <w:rsid w:val="00F0236D"/>
    <w:rsid w:val="00F025D0"/>
    <w:rsid w:val="00F02684"/>
    <w:rsid w:val="00F029AE"/>
    <w:rsid w:val="00F02BBF"/>
    <w:rsid w:val="00F032F8"/>
    <w:rsid w:val="00F038D5"/>
    <w:rsid w:val="00F03922"/>
    <w:rsid w:val="00F03B3B"/>
    <w:rsid w:val="00F03C7A"/>
    <w:rsid w:val="00F040BD"/>
    <w:rsid w:val="00F04841"/>
    <w:rsid w:val="00F05939"/>
    <w:rsid w:val="00F05A3F"/>
    <w:rsid w:val="00F05B02"/>
    <w:rsid w:val="00F05C08"/>
    <w:rsid w:val="00F067D4"/>
    <w:rsid w:val="00F0704C"/>
    <w:rsid w:val="00F0708C"/>
    <w:rsid w:val="00F0726A"/>
    <w:rsid w:val="00F073BA"/>
    <w:rsid w:val="00F07D19"/>
    <w:rsid w:val="00F1001B"/>
    <w:rsid w:val="00F1032A"/>
    <w:rsid w:val="00F1042B"/>
    <w:rsid w:val="00F1079D"/>
    <w:rsid w:val="00F108C5"/>
    <w:rsid w:val="00F10B6D"/>
    <w:rsid w:val="00F113A4"/>
    <w:rsid w:val="00F1140F"/>
    <w:rsid w:val="00F114A6"/>
    <w:rsid w:val="00F114C5"/>
    <w:rsid w:val="00F1152F"/>
    <w:rsid w:val="00F1155D"/>
    <w:rsid w:val="00F1194B"/>
    <w:rsid w:val="00F11A03"/>
    <w:rsid w:val="00F11B7F"/>
    <w:rsid w:val="00F11B8D"/>
    <w:rsid w:val="00F11C25"/>
    <w:rsid w:val="00F12289"/>
    <w:rsid w:val="00F12890"/>
    <w:rsid w:val="00F12917"/>
    <w:rsid w:val="00F12BFE"/>
    <w:rsid w:val="00F131DD"/>
    <w:rsid w:val="00F13513"/>
    <w:rsid w:val="00F137EB"/>
    <w:rsid w:val="00F13D38"/>
    <w:rsid w:val="00F13EF9"/>
    <w:rsid w:val="00F14214"/>
    <w:rsid w:val="00F1433A"/>
    <w:rsid w:val="00F145CB"/>
    <w:rsid w:val="00F14A7D"/>
    <w:rsid w:val="00F14AEA"/>
    <w:rsid w:val="00F14C30"/>
    <w:rsid w:val="00F14F7B"/>
    <w:rsid w:val="00F15473"/>
    <w:rsid w:val="00F15D9D"/>
    <w:rsid w:val="00F16020"/>
    <w:rsid w:val="00F16437"/>
    <w:rsid w:val="00F16479"/>
    <w:rsid w:val="00F16C23"/>
    <w:rsid w:val="00F17549"/>
    <w:rsid w:val="00F17893"/>
    <w:rsid w:val="00F17EDC"/>
    <w:rsid w:val="00F2073D"/>
    <w:rsid w:val="00F20C80"/>
    <w:rsid w:val="00F20F93"/>
    <w:rsid w:val="00F213C6"/>
    <w:rsid w:val="00F21409"/>
    <w:rsid w:val="00F2173B"/>
    <w:rsid w:val="00F217F7"/>
    <w:rsid w:val="00F21878"/>
    <w:rsid w:val="00F218D6"/>
    <w:rsid w:val="00F21ABB"/>
    <w:rsid w:val="00F21C65"/>
    <w:rsid w:val="00F228C7"/>
    <w:rsid w:val="00F229E0"/>
    <w:rsid w:val="00F230B1"/>
    <w:rsid w:val="00F234E3"/>
    <w:rsid w:val="00F24011"/>
    <w:rsid w:val="00F2404A"/>
    <w:rsid w:val="00F24067"/>
    <w:rsid w:val="00F240D2"/>
    <w:rsid w:val="00F24AC4"/>
    <w:rsid w:val="00F24B4B"/>
    <w:rsid w:val="00F24B4E"/>
    <w:rsid w:val="00F25A1B"/>
    <w:rsid w:val="00F25D82"/>
    <w:rsid w:val="00F25FAA"/>
    <w:rsid w:val="00F2630A"/>
    <w:rsid w:val="00F265FD"/>
    <w:rsid w:val="00F2682D"/>
    <w:rsid w:val="00F26B8C"/>
    <w:rsid w:val="00F270A3"/>
    <w:rsid w:val="00F2719D"/>
    <w:rsid w:val="00F27338"/>
    <w:rsid w:val="00F27841"/>
    <w:rsid w:val="00F278E9"/>
    <w:rsid w:val="00F278F4"/>
    <w:rsid w:val="00F2792A"/>
    <w:rsid w:val="00F27B19"/>
    <w:rsid w:val="00F27C54"/>
    <w:rsid w:val="00F27DA6"/>
    <w:rsid w:val="00F27F13"/>
    <w:rsid w:val="00F27F7C"/>
    <w:rsid w:val="00F30087"/>
    <w:rsid w:val="00F3047B"/>
    <w:rsid w:val="00F30964"/>
    <w:rsid w:val="00F31394"/>
    <w:rsid w:val="00F313A2"/>
    <w:rsid w:val="00F31482"/>
    <w:rsid w:val="00F31502"/>
    <w:rsid w:val="00F318A9"/>
    <w:rsid w:val="00F31ADC"/>
    <w:rsid w:val="00F31F9B"/>
    <w:rsid w:val="00F32543"/>
    <w:rsid w:val="00F32650"/>
    <w:rsid w:val="00F336F2"/>
    <w:rsid w:val="00F33C71"/>
    <w:rsid w:val="00F33D2B"/>
    <w:rsid w:val="00F33ED0"/>
    <w:rsid w:val="00F35157"/>
    <w:rsid w:val="00F353E8"/>
    <w:rsid w:val="00F35A3B"/>
    <w:rsid w:val="00F361F9"/>
    <w:rsid w:val="00F362D0"/>
    <w:rsid w:val="00F364C6"/>
    <w:rsid w:val="00F36576"/>
    <w:rsid w:val="00F36B24"/>
    <w:rsid w:val="00F36E58"/>
    <w:rsid w:val="00F36F68"/>
    <w:rsid w:val="00F37011"/>
    <w:rsid w:val="00F373B5"/>
    <w:rsid w:val="00F373F5"/>
    <w:rsid w:val="00F374B7"/>
    <w:rsid w:val="00F3776B"/>
    <w:rsid w:val="00F379ED"/>
    <w:rsid w:val="00F37AF7"/>
    <w:rsid w:val="00F37F31"/>
    <w:rsid w:val="00F400B5"/>
    <w:rsid w:val="00F40184"/>
    <w:rsid w:val="00F40242"/>
    <w:rsid w:val="00F404F2"/>
    <w:rsid w:val="00F407AA"/>
    <w:rsid w:val="00F40B94"/>
    <w:rsid w:val="00F41014"/>
    <w:rsid w:val="00F41147"/>
    <w:rsid w:val="00F41212"/>
    <w:rsid w:val="00F413D5"/>
    <w:rsid w:val="00F41550"/>
    <w:rsid w:val="00F41923"/>
    <w:rsid w:val="00F419BF"/>
    <w:rsid w:val="00F41D82"/>
    <w:rsid w:val="00F41FB7"/>
    <w:rsid w:val="00F423F6"/>
    <w:rsid w:val="00F42787"/>
    <w:rsid w:val="00F42EE3"/>
    <w:rsid w:val="00F439F8"/>
    <w:rsid w:val="00F43B33"/>
    <w:rsid w:val="00F44158"/>
    <w:rsid w:val="00F44418"/>
    <w:rsid w:val="00F45555"/>
    <w:rsid w:val="00F458F9"/>
    <w:rsid w:val="00F45C2E"/>
    <w:rsid w:val="00F465E8"/>
    <w:rsid w:val="00F4684F"/>
    <w:rsid w:val="00F46E71"/>
    <w:rsid w:val="00F46F81"/>
    <w:rsid w:val="00F46FA0"/>
    <w:rsid w:val="00F47112"/>
    <w:rsid w:val="00F473F6"/>
    <w:rsid w:val="00F477E0"/>
    <w:rsid w:val="00F47C51"/>
    <w:rsid w:val="00F500D3"/>
    <w:rsid w:val="00F50133"/>
    <w:rsid w:val="00F50339"/>
    <w:rsid w:val="00F503AA"/>
    <w:rsid w:val="00F506EB"/>
    <w:rsid w:val="00F508EA"/>
    <w:rsid w:val="00F50938"/>
    <w:rsid w:val="00F50B35"/>
    <w:rsid w:val="00F50B7A"/>
    <w:rsid w:val="00F50E23"/>
    <w:rsid w:val="00F50E6B"/>
    <w:rsid w:val="00F50FA5"/>
    <w:rsid w:val="00F51CB0"/>
    <w:rsid w:val="00F521E3"/>
    <w:rsid w:val="00F5260F"/>
    <w:rsid w:val="00F52997"/>
    <w:rsid w:val="00F52AA2"/>
    <w:rsid w:val="00F52B38"/>
    <w:rsid w:val="00F52B51"/>
    <w:rsid w:val="00F52F84"/>
    <w:rsid w:val="00F53A05"/>
    <w:rsid w:val="00F54219"/>
    <w:rsid w:val="00F542D9"/>
    <w:rsid w:val="00F54658"/>
    <w:rsid w:val="00F54C8A"/>
    <w:rsid w:val="00F54C91"/>
    <w:rsid w:val="00F54CF6"/>
    <w:rsid w:val="00F54D19"/>
    <w:rsid w:val="00F54D60"/>
    <w:rsid w:val="00F55BF6"/>
    <w:rsid w:val="00F55FE8"/>
    <w:rsid w:val="00F568AB"/>
    <w:rsid w:val="00F56C6C"/>
    <w:rsid w:val="00F56EA4"/>
    <w:rsid w:val="00F56F46"/>
    <w:rsid w:val="00F570B5"/>
    <w:rsid w:val="00F574FD"/>
    <w:rsid w:val="00F57E8F"/>
    <w:rsid w:val="00F57EB8"/>
    <w:rsid w:val="00F6016A"/>
    <w:rsid w:val="00F6079F"/>
    <w:rsid w:val="00F60B9D"/>
    <w:rsid w:val="00F60DA4"/>
    <w:rsid w:val="00F60E8F"/>
    <w:rsid w:val="00F610FE"/>
    <w:rsid w:val="00F6159E"/>
    <w:rsid w:val="00F61C42"/>
    <w:rsid w:val="00F62258"/>
    <w:rsid w:val="00F62848"/>
    <w:rsid w:val="00F62B3B"/>
    <w:rsid w:val="00F62C02"/>
    <w:rsid w:val="00F62C5C"/>
    <w:rsid w:val="00F62C7F"/>
    <w:rsid w:val="00F63278"/>
    <w:rsid w:val="00F634A8"/>
    <w:rsid w:val="00F63724"/>
    <w:rsid w:val="00F64238"/>
    <w:rsid w:val="00F64986"/>
    <w:rsid w:val="00F64CA6"/>
    <w:rsid w:val="00F64EB9"/>
    <w:rsid w:val="00F658D2"/>
    <w:rsid w:val="00F65B6B"/>
    <w:rsid w:val="00F65B85"/>
    <w:rsid w:val="00F65CB8"/>
    <w:rsid w:val="00F65F01"/>
    <w:rsid w:val="00F662E1"/>
    <w:rsid w:val="00F66A66"/>
    <w:rsid w:val="00F66BAB"/>
    <w:rsid w:val="00F66C3F"/>
    <w:rsid w:val="00F66FA7"/>
    <w:rsid w:val="00F67350"/>
    <w:rsid w:val="00F675A9"/>
    <w:rsid w:val="00F67718"/>
    <w:rsid w:val="00F67762"/>
    <w:rsid w:val="00F67AA8"/>
    <w:rsid w:val="00F67F27"/>
    <w:rsid w:val="00F7062A"/>
    <w:rsid w:val="00F70FD8"/>
    <w:rsid w:val="00F71254"/>
    <w:rsid w:val="00F71459"/>
    <w:rsid w:val="00F71616"/>
    <w:rsid w:val="00F71E53"/>
    <w:rsid w:val="00F72118"/>
    <w:rsid w:val="00F72254"/>
    <w:rsid w:val="00F7231F"/>
    <w:rsid w:val="00F724FF"/>
    <w:rsid w:val="00F7301A"/>
    <w:rsid w:val="00F73470"/>
    <w:rsid w:val="00F734A3"/>
    <w:rsid w:val="00F7371E"/>
    <w:rsid w:val="00F73FC4"/>
    <w:rsid w:val="00F7464E"/>
    <w:rsid w:val="00F753AF"/>
    <w:rsid w:val="00F753C2"/>
    <w:rsid w:val="00F75A39"/>
    <w:rsid w:val="00F75D16"/>
    <w:rsid w:val="00F75D4F"/>
    <w:rsid w:val="00F75E04"/>
    <w:rsid w:val="00F75E68"/>
    <w:rsid w:val="00F76237"/>
    <w:rsid w:val="00F76404"/>
    <w:rsid w:val="00F7671C"/>
    <w:rsid w:val="00F76AC4"/>
    <w:rsid w:val="00F770E2"/>
    <w:rsid w:val="00F776AF"/>
    <w:rsid w:val="00F80135"/>
    <w:rsid w:val="00F8056E"/>
    <w:rsid w:val="00F80571"/>
    <w:rsid w:val="00F80CFB"/>
    <w:rsid w:val="00F80D36"/>
    <w:rsid w:val="00F8121C"/>
    <w:rsid w:val="00F812E5"/>
    <w:rsid w:val="00F81974"/>
    <w:rsid w:val="00F81FA1"/>
    <w:rsid w:val="00F8231A"/>
    <w:rsid w:val="00F82836"/>
    <w:rsid w:val="00F828B3"/>
    <w:rsid w:val="00F829E3"/>
    <w:rsid w:val="00F82BF4"/>
    <w:rsid w:val="00F83156"/>
    <w:rsid w:val="00F83D80"/>
    <w:rsid w:val="00F83F28"/>
    <w:rsid w:val="00F841C9"/>
    <w:rsid w:val="00F84377"/>
    <w:rsid w:val="00F843CA"/>
    <w:rsid w:val="00F8477D"/>
    <w:rsid w:val="00F84952"/>
    <w:rsid w:val="00F84A91"/>
    <w:rsid w:val="00F84D13"/>
    <w:rsid w:val="00F85144"/>
    <w:rsid w:val="00F852DF"/>
    <w:rsid w:val="00F854BA"/>
    <w:rsid w:val="00F85B7E"/>
    <w:rsid w:val="00F85F16"/>
    <w:rsid w:val="00F86950"/>
    <w:rsid w:val="00F87048"/>
    <w:rsid w:val="00F87049"/>
    <w:rsid w:val="00F8753E"/>
    <w:rsid w:val="00F87754"/>
    <w:rsid w:val="00F8786D"/>
    <w:rsid w:val="00F87AF6"/>
    <w:rsid w:val="00F87F20"/>
    <w:rsid w:val="00F902FE"/>
    <w:rsid w:val="00F903C5"/>
    <w:rsid w:val="00F903CF"/>
    <w:rsid w:val="00F90401"/>
    <w:rsid w:val="00F90932"/>
    <w:rsid w:val="00F909E0"/>
    <w:rsid w:val="00F90D54"/>
    <w:rsid w:val="00F911D4"/>
    <w:rsid w:val="00F91325"/>
    <w:rsid w:val="00F91B33"/>
    <w:rsid w:val="00F91E78"/>
    <w:rsid w:val="00F91FFB"/>
    <w:rsid w:val="00F92048"/>
    <w:rsid w:val="00F920D0"/>
    <w:rsid w:val="00F921BF"/>
    <w:rsid w:val="00F9223B"/>
    <w:rsid w:val="00F926BD"/>
    <w:rsid w:val="00F92F75"/>
    <w:rsid w:val="00F93168"/>
    <w:rsid w:val="00F93AD6"/>
    <w:rsid w:val="00F93CF3"/>
    <w:rsid w:val="00F93F16"/>
    <w:rsid w:val="00F9436A"/>
    <w:rsid w:val="00F9437C"/>
    <w:rsid w:val="00F944BD"/>
    <w:rsid w:val="00F9462B"/>
    <w:rsid w:val="00F94E58"/>
    <w:rsid w:val="00F95035"/>
    <w:rsid w:val="00F95107"/>
    <w:rsid w:val="00F95CC1"/>
    <w:rsid w:val="00F95D87"/>
    <w:rsid w:val="00F9612C"/>
    <w:rsid w:val="00F961FB"/>
    <w:rsid w:val="00F9628F"/>
    <w:rsid w:val="00F96400"/>
    <w:rsid w:val="00F9662C"/>
    <w:rsid w:val="00F9671B"/>
    <w:rsid w:val="00F9673E"/>
    <w:rsid w:val="00F96B23"/>
    <w:rsid w:val="00F97416"/>
    <w:rsid w:val="00FA069D"/>
    <w:rsid w:val="00FA06F3"/>
    <w:rsid w:val="00FA06F9"/>
    <w:rsid w:val="00FA0966"/>
    <w:rsid w:val="00FA0A07"/>
    <w:rsid w:val="00FA1758"/>
    <w:rsid w:val="00FA1933"/>
    <w:rsid w:val="00FA1B9E"/>
    <w:rsid w:val="00FA1CDE"/>
    <w:rsid w:val="00FA1EC1"/>
    <w:rsid w:val="00FA2437"/>
    <w:rsid w:val="00FA24F5"/>
    <w:rsid w:val="00FA3606"/>
    <w:rsid w:val="00FA3B71"/>
    <w:rsid w:val="00FA3CC4"/>
    <w:rsid w:val="00FA3DDA"/>
    <w:rsid w:val="00FA3F4D"/>
    <w:rsid w:val="00FA4364"/>
    <w:rsid w:val="00FA4572"/>
    <w:rsid w:val="00FA467C"/>
    <w:rsid w:val="00FA47ED"/>
    <w:rsid w:val="00FA49B4"/>
    <w:rsid w:val="00FA49C8"/>
    <w:rsid w:val="00FA4A5C"/>
    <w:rsid w:val="00FA4D15"/>
    <w:rsid w:val="00FA4D9F"/>
    <w:rsid w:val="00FA4DA7"/>
    <w:rsid w:val="00FA54EA"/>
    <w:rsid w:val="00FA5782"/>
    <w:rsid w:val="00FA5AC9"/>
    <w:rsid w:val="00FA6074"/>
    <w:rsid w:val="00FA609C"/>
    <w:rsid w:val="00FA632F"/>
    <w:rsid w:val="00FA65B6"/>
    <w:rsid w:val="00FA672F"/>
    <w:rsid w:val="00FA6734"/>
    <w:rsid w:val="00FA6DAA"/>
    <w:rsid w:val="00FA6DE0"/>
    <w:rsid w:val="00FA71AC"/>
    <w:rsid w:val="00FA7CAE"/>
    <w:rsid w:val="00FA7DF4"/>
    <w:rsid w:val="00FA7EA5"/>
    <w:rsid w:val="00FB0116"/>
    <w:rsid w:val="00FB01BC"/>
    <w:rsid w:val="00FB0694"/>
    <w:rsid w:val="00FB06EC"/>
    <w:rsid w:val="00FB071C"/>
    <w:rsid w:val="00FB0942"/>
    <w:rsid w:val="00FB0D79"/>
    <w:rsid w:val="00FB16B2"/>
    <w:rsid w:val="00FB175F"/>
    <w:rsid w:val="00FB17AA"/>
    <w:rsid w:val="00FB17CB"/>
    <w:rsid w:val="00FB19B1"/>
    <w:rsid w:val="00FB19F6"/>
    <w:rsid w:val="00FB1B11"/>
    <w:rsid w:val="00FB1F08"/>
    <w:rsid w:val="00FB222C"/>
    <w:rsid w:val="00FB22BD"/>
    <w:rsid w:val="00FB22FB"/>
    <w:rsid w:val="00FB2524"/>
    <w:rsid w:val="00FB25D4"/>
    <w:rsid w:val="00FB28D5"/>
    <w:rsid w:val="00FB2C0B"/>
    <w:rsid w:val="00FB37E6"/>
    <w:rsid w:val="00FB37EE"/>
    <w:rsid w:val="00FB3AE0"/>
    <w:rsid w:val="00FB3D61"/>
    <w:rsid w:val="00FB425A"/>
    <w:rsid w:val="00FB42BE"/>
    <w:rsid w:val="00FB46A4"/>
    <w:rsid w:val="00FB50B1"/>
    <w:rsid w:val="00FB5164"/>
    <w:rsid w:val="00FB5AAD"/>
    <w:rsid w:val="00FB5CE5"/>
    <w:rsid w:val="00FB6548"/>
    <w:rsid w:val="00FB67E3"/>
    <w:rsid w:val="00FB6987"/>
    <w:rsid w:val="00FB69CE"/>
    <w:rsid w:val="00FB7B50"/>
    <w:rsid w:val="00FC02E6"/>
    <w:rsid w:val="00FC033A"/>
    <w:rsid w:val="00FC07F6"/>
    <w:rsid w:val="00FC1198"/>
    <w:rsid w:val="00FC129B"/>
    <w:rsid w:val="00FC12D4"/>
    <w:rsid w:val="00FC1802"/>
    <w:rsid w:val="00FC1AF1"/>
    <w:rsid w:val="00FC1E28"/>
    <w:rsid w:val="00FC1EAB"/>
    <w:rsid w:val="00FC1FAE"/>
    <w:rsid w:val="00FC215C"/>
    <w:rsid w:val="00FC21AB"/>
    <w:rsid w:val="00FC27CA"/>
    <w:rsid w:val="00FC2ABB"/>
    <w:rsid w:val="00FC2F6F"/>
    <w:rsid w:val="00FC3098"/>
    <w:rsid w:val="00FC3405"/>
    <w:rsid w:val="00FC346E"/>
    <w:rsid w:val="00FC384C"/>
    <w:rsid w:val="00FC39D7"/>
    <w:rsid w:val="00FC3C92"/>
    <w:rsid w:val="00FC4786"/>
    <w:rsid w:val="00FC4972"/>
    <w:rsid w:val="00FC4A55"/>
    <w:rsid w:val="00FC4B83"/>
    <w:rsid w:val="00FC4ECA"/>
    <w:rsid w:val="00FC4FA0"/>
    <w:rsid w:val="00FC5021"/>
    <w:rsid w:val="00FC5146"/>
    <w:rsid w:val="00FC51E2"/>
    <w:rsid w:val="00FC570F"/>
    <w:rsid w:val="00FC629D"/>
    <w:rsid w:val="00FC6300"/>
    <w:rsid w:val="00FC6A36"/>
    <w:rsid w:val="00FC6C66"/>
    <w:rsid w:val="00FC7A1D"/>
    <w:rsid w:val="00FC7C92"/>
    <w:rsid w:val="00FC7FF6"/>
    <w:rsid w:val="00FD0056"/>
    <w:rsid w:val="00FD04E9"/>
    <w:rsid w:val="00FD0931"/>
    <w:rsid w:val="00FD0D5D"/>
    <w:rsid w:val="00FD14C6"/>
    <w:rsid w:val="00FD15A3"/>
    <w:rsid w:val="00FD1B68"/>
    <w:rsid w:val="00FD1D82"/>
    <w:rsid w:val="00FD1EFF"/>
    <w:rsid w:val="00FD24EF"/>
    <w:rsid w:val="00FD2590"/>
    <w:rsid w:val="00FD2BDB"/>
    <w:rsid w:val="00FD3429"/>
    <w:rsid w:val="00FD37C5"/>
    <w:rsid w:val="00FD380C"/>
    <w:rsid w:val="00FD3F5B"/>
    <w:rsid w:val="00FD4573"/>
    <w:rsid w:val="00FD4DA6"/>
    <w:rsid w:val="00FD4EB3"/>
    <w:rsid w:val="00FD5443"/>
    <w:rsid w:val="00FD545D"/>
    <w:rsid w:val="00FD5568"/>
    <w:rsid w:val="00FD57A8"/>
    <w:rsid w:val="00FD57EC"/>
    <w:rsid w:val="00FD58E1"/>
    <w:rsid w:val="00FD58E2"/>
    <w:rsid w:val="00FD5C04"/>
    <w:rsid w:val="00FD5D08"/>
    <w:rsid w:val="00FD5D23"/>
    <w:rsid w:val="00FD62F5"/>
    <w:rsid w:val="00FD6670"/>
    <w:rsid w:val="00FD673C"/>
    <w:rsid w:val="00FD6802"/>
    <w:rsid w:val="00FD6E6A"/>
    <w:rsid w:val="00FD7AB9"/>
    <w:rsid w:val="00FD7B33"/>
    <w:rsid w:val="00FD7DA4"/>
    <w:rsid w:val="00FE02EF"/>
    <w:rsid w:val="00FE085C"/>
    <w:rsid w:val="00FE0CE4"/>
    <w:rsid w:val="00FE0D1A"/>
    <w:rsid w:val="00FE109E"/>
    <w:rsid w:val="00FE11D2"/>
    <w:rsid w:val="00FE1452"/>
    <w:rsid w:val="00FE1629"/>
    <w:rsid w:val="00FE169C"/>
    <w:rsid w:val="00FE1A7B"/>
    <w:rsid w:val="00FE202A"/>
    <w:rsid w:val="00FE2173"/>
    <w:rsid w:val="00FE23A4"/>
    <w:rsid w:val="00FE2AAC"/>
    <w:rsid w:val="00FE341F"/>
    <w:rsid w:val="00FE3A1E"/>
    <w:rsid w:val="00FE3CFE"/>
    <w:rsid w:val="00FE3FCF"/>
    <w:rsid w:val="00FE45A9"/>
    <w:rsid w:val="00FE4C52"/>
    <w:rsid w:val="00FE502D"/>
    <w:rsid w:val="00FE526D"/>
    <w:rsid w:val="00FE56A8"/>
    <w:rsid w:val="00FE56E6"/>
    <w:rsid w:val="00FE5BC7"/>
    <w:rsid w:val="00FE5D7C"/>
    <w:rsid w:val="00FE6F98"/>
    <w:rsid w:val="00FE6FF6"/>
    <w:rsid w:val="00FE75F5"/>
    <w:rsid w:val="00FE7A52"/>
    <w:rsid w:val="00FE7B38"/>
    <w:rsid w:val="00FE7E09"/>
    <w:rsid w:val="00FF0CE4"/>
    <w:rsid w:val="00FF0EF4"/>
    <w:rsid w:val="00FF126E"/>
    <w:rsid w:val="00FF1541"/>
    <w:rsid w:val="00FF1F95"/>
    <w:rsid w:val="00FF2139"/>
    <w:rsid w:val="00FF2A29"/>
    <w:rsid w:val="00FF2E93"/>
    <w:rsid w:val="00FF2EFA"/>
    <w:rsid w:val="00FF3205"/>
    <w:rsid w:val="00FF397C"/>
    <w:rsid w:val="00FF399E"/>
    <w:rsid w:val="00FF3B96"/>
    <w:rsid w:val="00FF3DC9"/>
    <w:rsid w:val="00FF40B9"/>
    <w:rsid w:val="00FF4868"/>
    <w:rsid w:val="00FF4CDC"/>
    <w:rsid w:val="00FF4F77"/>
    <w:rsid w:val="00FF58EF"/>
    <w:rsid w:val="00FF5B72"/>
    <w:rsid w:val="00FF60AE"/>
    <w:rsid w:val="00FF60EE"/>
    <w:rsid w:val="00FF6551"/>
    <w:rsid w:val="00FF6B5C"/>
    <w:rsid w:val="00FF6E39"/>
    <w:rsid w:val="00FF73BC"/>
    <w:rsid w:val="00FF7E0B"/>
    <w:rsid w:val="00FF7EA3"/>
    <w:rsid w:val="00FF7EE5"/>
    <w:rsid w:val="024F5F59"/>
    <w:rsid w:val="02A0095B"/>
    <w:rsid w:val="048A4D56"/>
    <w:rsid w:val="05E30AB8"/>
    <w:rsid w:val="06713B9F"/>
    <w:rsid w:val="06B227E2"/>
    <w:rsid w:val="08A41BFD"/>
    <w:rsid w:val="08D53315"/>
    <w:rsid w:val="09450846"/>
    <w:rsid w:val="0B0523A4"/>
    <w:rsid w:val="0B42416A"/>
    <w:rsid w:val="0EDE7171"/>
    <w:rsid w:val="0F9A321E"/>
    <w:rsid w:val="104C4A16"/>
    <w:rsid w:val="110E479E"/>
    <w:rsid w:val="14310FC1"/>
    <w:rsid w:val="159218F3"/>
    <w:rsid w:val="163F0F8C"/>
    <w:rsid w:val="19EC5296"/>
    <w:rsid w:val="1AAF1024"/>
    <w:rsid w:val="1C276E6F"/>
    <w:rsid w:val="1CC4538C"/>
    <w:rsid w:val="1CE83979"/>
    <w:rsid w:val="1D540AAA"/>
    <w:rsid w:val="24E4598E"/>
    <w:rsid w:val="286B1A5C"/>
    <w:rsid w:val="28983825"/>
    <w:rsid w:val="2B46348F"/>
    <w:rsid w:val="2B921FA6"/>
    <w:rsid w:val="2B9B2B99"/>
    <w:rsid w:val="2B9E0332"/>
    <w:rsid w:val="2BED1F28"/>
    <w:rsid w:val="2DA354EC"/>
    <w:rsid w:val="2DA677FC"/>
    <w:rsid w:val="2E331793"/>
    <w:rsid w:val="30641CD1"/>
    <w:rsid w:val="307A4AA2"/>
    <w:rsid w:val="30E958BB"/>
    <w:rsid w:val="32676A3F"/>
    <w:rsid w:val="32D76569"/>
    <w:rsid w:val="33365E13"/>
    <w:rsid w:val="33C74123"/>
    <w:rsid w:val="36CA11F2"/>
    <w:rsid w:val="374F1D0B"/>
    <w:rsid w:val="38941AE2"/>
    <w:rsid w:val="398B11A5"/>
    <w:rsid w:val="3A562A59"/>
    <w:rsid w:val="403411E4"/>
    <w:rsid w:val="40E35B04"/>
    <w:rsid w:val="41595743"/>
    <w:rsid w:val="43552086"/>
    <w:rsid w:val="44181DC4"/>
    <w:rsid w:val="450173ED"/>
    <w:rsid w:val="462965DB"/>
    <w:rsid w:val="469B78E4"/>
    <w:rsid w:val="48767C52"/>
    <w:rsid w:val="492105A1"/>
    <w:rsid w:val="4BF316AA"/>
    <w:rsid w:val="4C8214D4"/>
    <w:rsid w:val="4CFC4E0C"/>
    <w:rsid w:val="4DAF292A"/>
    <w:rsid w:val="4FFC4FD1"/>
    <w:rsid w:val="50463BC3"/>
    <w:rsid w:val="52257550"/>
    <w:rsid w:val="53455429"/>
    <w:rsid w:val="537D468A"/>
    <w:rsid w:val="542C5727"/>
    <w:rsid w:val="548C0FC4"/>
    <w:rsid w:val="54B53832"/>
    <w:rsid w:val="55BD2CEE"/>
    <w:rsid w:val="565B37BE"/>
    <w:rsid w:val="57870DB7"/>
    <w:rsid w:val="587D2E7F"/>
    <w:rsid w:val="59D75F8D"/>
    <w:rsid w:val="59EE7176"/>
    <w:rsid w:val="5A0B2C4A"/>
    <w:rsid w:val="5B771F6E"/>
    <w:rsid w:val="5C055B7D"/>
    <w:rsid w:val="5C1F7C8D"/>
    <w:rsid w:val="5EAD5237"/>
    <w:rsid w:val="5F1C5CE3"/>
    <w:rsid w:val="605E20B0"/>
    <w:rsid w:val="60674F91"/>
    <w:rsid w:val="63C26EF1"/>
    <w:rsid w:val="6469766D"/>
    <w:rsid w:val="664328E3"/>
    <w:rsid w:val="67706CC4"/>
    <w:rsid w:val="67B01CAC"/>
    <w:rsid w:val="68E1201D"/>
    <w:rsid w:val="69DF06FA"/>
    <w:rsid w:val="69FF0EEE"/>
    <w:rsid w:val="6A580905"/>
    <w:rsid w:val="6D3B3EC1"/>
    <w:rsid w:val="6E316E56"/>
    <w:rsid w:val="718F76DE"/>
    <w:rsid w:val="72103F0B"/>
    <w:rsid w:val="721F2D5F"/>
    <w:rsid w:val="72541741"/>
    <w:rsid w:val="737679C4"/>
    <w:rsid w:val="74872148"/>
    <w:rsid w:val="75776CC4"/>
    <w:rsid w:val="75A63F90"/>
    <w:rsid w:val="771F15FE"/>
    <w:rsid w:val="78765DB0"/>
    <w:rsid w:val="78FB1E09"/>
    <w:rsid w:val="7970564B"/>
    <w:rsid w:val="7988137C"/>
    <w:rsid w:val="79E02732"/>
    <w:rsid w:val="7A2E6153"/>
    <w:rsid w:val="7AB514DB"/>
    <w:rsid w:val="7B640F7E"/>
    <w:rsid w:val="7BA22FE1"/>
    <w:rsid w:val="7C551B8B"/>
    <w:rsid w:val="7E327E17"/>
    <w:rsid w:val="7FBD058D"/>
    <w:rsid w:val="7FDB2B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55F3036-A090-4BCB-B90B-9B793157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rPr>
  </w:style>
  <w:style w:type="paragraph" w:styleId="1">
    <w:name w:val="heading 1"/>
    <w:basedOn w:val="a1"/>
    <w:next w:val="a1"/>
    <w:link w:val="10"/>
    <w:qFormat/>
    <w:pPr>
      <w:keepNext/>
      <w:spacing w:before="240" w:after="60"/>
      <w:outlineLvl w:val="0"/>
    </w:pPr>
    <w:rPr>
      <w:rFonts w:ascii="Arial" w:hAnsi="Arial" w:cs="Arial"/>
      <w:b/>
      <w:bCs/>
      <w:kern w:val="32"/>
      <w:sz w:val="32"/>
      <w:szCs w:val="32"/>
    </w:rPr>
  </w:style>
  <w:style w:type="paragraph" w:styleId="2">
    <w:name w:val="heading 2"/>
    <w:basedOn w:val="a1"/>
    <w:next w:val="a1"/>
    <w:qFormat/>
    <w:pPr>
      <w:keepNext/>
      <w:spacing w:before="240" w:after="60"/>
      <w:outlineLvl w:val="1"/>
    </w:pPr>
    <w:rPr>
      <w:rFonts w:ascii="Arial" w:hAnsi="Arial" w:cs="Arial"/>
      <w:b/>
      <w:bCs/>
      <w:i/>
      <w:iCs/>
      <w:sz w:val="28"/>
      <w:szCs w:val="28"/>
    </w:rPr>
  </w:style>
  <w:style w:type="paragraph" w:styleId="3">
    <w:name w:val="heading 3"/>
    <w:basedOn w:val="a1"/>
    <w:next w:val="a1"/>
    <w:qFormat/>
    <w:pPr>
      <w:keepNext/>
      <w:spacing w:before="240" w:after="60"/>
      <w:outlineLvl w:val="2"/>
    </w:pPr>
    <w:rPr>
      <w:rFonts w:ascii="Arial" w:hAnsi="Arial" w:cs="Arial"/>
      <w:b/>
      <w:bCs/>
      <w:sz w:val="26"/>
      <w:szCs w:val="26"/>
    </w:rPr>
  </w:style>
  <w:style w:type="paragraph" w:styleId="4">
    <w:name w:val="heading 4"/>
    <w:basedOn w:val="a1"/>
    <w:next w:val="a1"/>
    <w:qFormat/>
    <w:pPr>
      <w:keepNext/>
      <w:spacing w:before="240" w:after="60"/>
      <w:outlineLvl w:val="3"/>
    </w:pPr>
    <w:rPr>
      <w:b/>
      <w:bCs/>
      <w:sz w:val="28"/>
      <w:szCs w:val="28"/>
    </w:rPr>
  </w:style>
  <w:style w:type="paragraph" w:styleId="5">
    <w:name w:val="heading 5"/>
    <w:basedOn w:val="a1"/>
    <w:next w:val="a1"/>
    <w:link w:val="50"/>
    <w:semiHidden/>
    <w:unhideWhenUsed/>
    <w:qFormat/>
    <w:pPr>
      <w:spacing w:before="240" w:after="60"/>
      <w:outlineLvl w:val="4"/>
    </w:pPr>
    <w:rPr>
      <w:rFonts w:ascii="Calibri" w:hAnsi="Calibri"/>
      <w:b/>
      <w:bCs/>
      <w:i/>
      <w:iCs/>
      <w:sz w:val="26"/>
      <w:szCs w:val="26"/>
    </w:rPr>
  </w:style>
  <w:style w:type="paragraph" w:styleId="6">
    <w:name w:val="heading 6"/>
    <w:basedOn w:val="a1"/>
    <w:next w:val="a1"/>
    <w:qFormat/>
    <w:pPr>
      <w:numPr>
        <w:ilvl w:val="5"/>
        <w:numId w:val="1"/>
      </w:numPr>
      <w:spacing w:before="240" w:after="60"/>
      <w:outlineLvl w:val="5"/>
    </w:pPr>
    <w:rPr>
      <w:i/>
      <w:sz w:val="22"/>
    </w:rPr>
  </w:style>
  <w:style w:type="paragraph" w:styleId="7">
    <w:name w:val="heading 7"/>
    <w:basedOn w:val="a1"/>
    <w:next w:val="a1"/>
    <w:qFormat/>
    <w:pPr>
      <w:numPr>
        <w:ilvl w:val="6"/>
        <w:numId w:val="1"/>
      </w:numPr>
      <w:spacing w:before="240" w:after="60"/>
      <w:outlineLvl w:val="6"/>
    </w:pPr>
    <w:rPr>
      <w:rFonts w:ascii="Arial" w:hAnsi="Arial"/>
    </w:rPr>
  </w:style>
  <w:style w:type="paragraph" w:styleId="8">
    <w:name w:val="heading 8"/>
    <w:basedOn w:val="a1"/>
    <w:next w:val="a1"/>
    <w:qFormat/>
    <w:pPr>
      <w:numPr>
        <w:ilvl w:val="7"/>
        <w:numId w:val="1"/>
      </w:numPr>
      <w:spacing w:before="240" w:after="60"/>
      <w:outlineLvl w:val="7"/>
    </w:pPr>
    <w:rPr>
      <w:rFonts w:ascii="Arial" w:hAnsi="Arial"/>
      <w:i/>
    </w:rPr>
  </w:style>
  <w:style w:type="paragraph" w:styleId="9">
    <w:name w:val="heading 9"/>
    <w:basedOn w:val="a1"/>
    <w:next w:val="a1"/>
    <w:qFormat/>
    <w:pPr>
      <w:numPr>
        <w:ilvl w:val="8"/>
        <w:numId w:val="1"/>
      </w:num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Tahoma" w:hAnsi="Tahoma" w:cs="Tahoma"/>
      <w:sz w:val="16"/>
      <w:szCs w:val="16"/>
    </w:rPr>
  </w:style>
  <w:style w:type="paragraph" w:styleId="a7">
    <w:name w:val="Body Text"/>
    <w:basedOn w:val="a1"/>
    <w:pPr>
      <w:spacing w:after="120"/>
    </w:pPr>
  </w:style>
  <w:style w:type="paragraph" w:styleId="20">
    <w:name w:val="Body Text 2"/>
    <w:basedOn w:val="a1"/>
    <w:pPr>
      <w:spacing w:after="120" w:line="480" w:lineRule="auto"/>
    </w:pPr>
  </w:style>
  <w:style w:type="paragraph" w:styleId="a8">
    <w:name w:val="Body Text Indent"/>
    <w:basedOn w:val="a1"/>
    <w:pPr>
      <w:spacing w:after="120"/>
      <w:ind w:left="283"/>
    </w:pPr>
  </w:style>
  <w:style w:type="paragraph" w:styleId="21">
    <w:name w:val="Body Text Indent 2"/>
    <w:basedOn w:val="a1"/>
    <w:link w:val="22"/>
    <w:pPr>
      <w:spacing w:after="120" w:line="480" w:lineRule="auto"/>
      <w:ind w:left="283"/>
    </w:pPr>
  </w:style>
  <w:style w:type="paragraph" w:styleId="a9">
    <w:name w:val="annotation text"/>
    <w:basedOn w:val="a1"/>
    <w:semiHidden/>
  </w:style>
  <w:style w:type="character" w:styleId="aa">
    <w:name w:val="Emphasis"/>
    <w:uiPriority w:val="20"/>
    <w:qFormat/>
    <w:rPr>
      <w:i/>
      <w:iCs/>
    </w:rPr>
  </w:style>
  <w:style w:type="paragraph" w:styleId="ab">
    <w:name w:val="footer"/>
    <w:basedOn w:val="a1"/>
    <w:link w:val="ac"/>
    <w:uiPriority w:val="99"/>
    <w:pPr>
      <w:tabs>
        <w:tab w:val="center" w:pos="4153"/>
        <w:tab w:val="right" w:pos="8306"/>
      </w:tabs>
    </w:pPr>
  </w:style>
  <w:style w:type="character" w:styleId="ad">
    <w:name w:val="footnote reference"/>
    <w:basedOn w:val="a2"/>
    <w:semiHidden/>
    <w:unhideWhenUsed/>
    <w:rPr>
      <w:vertAlign w:val="superscript"/>
    </w:rPr>
  </w:style>
  <w:style w:type="paragraph" w:styleId="ae">
    <w:name w:val="footnote text"/>
    <w:basedOn w:val="a1"/>
    <w:link w:val="af"/>
    <w:semiHidden/>
    <w:unhideWhenUsed/>
  </w:style>
  <w:style w:type="paragraph" w:styleId="af0">
    <w:name w:val="header"/>
    <w:basedOn w:val="a1"/>
    <w:link w:val="af1"/>
    <w:uiPriority w:val="99"/>
    <w:pPr>
      <w:tabs>
        <w:tab w:val="center" w:pos="4153"/>
        <w:tab w:val="right" w:pos="8306"/>
      </w:tabs>
    </w:p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f2">
    <w:name w:val="Hyperlink"/>
    <w:uiPriority w:val="99"/>
    <w:rPr>
      <w:color w:val="0000FF"/>
      <w:u w:val="single"/>
    </w:rPr>
  </w:style>
  <w:style w:type="paragraph" w:styleId="af3">
    <w:name w:val="List Number"/>
    <w:basedOn w:val="a1"/>
    <w:pPr>
      <w:tabs>
        <w:tab w:val="left" w:pos="720"/>
        <w:tab w:val="left" w:pos="1080"/>
      </w:tabs>
      <w:spacing w:before="240" w:line="360" w:lineRule="auto"/>
      <w:ind w:firstLine="720"/>
    </w:pPr>
    <w:rPr>
      <w:sz w:val="22"/>
    </w:rPr>
  </w:style>
  <w:style w:type="character" w:styleId="af4">
    <w:name w:val="page number"/>
    <w:basedOn w:val="a2"/>
  </w:style>
  <w:style w:type="paragraph" w:styleId="af5">
    <w:name w:val="Plain Text"/>
    <w:basedOn w:val="a1"/>
    <w:rPr>
      <w:rFonts w:ascii="Courier New" w:hAnsi="Courier New" w:cs="Courier New"/>
    </w:rPr>
  </w:style>
  <w:style w:type="table" w:styleId="af6">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БЛОЖКА2"/>
    <w:basedOn w:val="3"/>
    <w:qFormat/>
    <w:pPr>
      <w:spacing w:before="0" w:after="0"/>
      <w:outlineLvl w:val="9"/>
    </w:pPr>
    <w:rPr>
      <w:rFonts w:cs="Times New Roman"/>
      <w:bCs w:val="0"/>
      <w:caps/>
      <w:color w:val="FF0000"/>
      <w:sz w:val="32"/>
      <w:szCs w:val="20"/>
    </w:rPr>
  </w:style>
  <w:style w:type="paragraph" w:customStyle="1" w:styleId="40">
    <w:name w:val="ОБЛОЖКА4"/>
    <w:basedOn w:val="2"/>
    <w:pPr>
      <w:spacing w:before="0" w:after="0"/>
      <w:outlineLvl w:val="9"/>
    </w:pPr>
    <w:rPr>
      <w:rFonts w:cs="Times New Roman"/>
      <w:bCs w:val="0"/>
      <w:i w:val="0"/>
      <w:iCs w:val="0"/>
      <w:color w:val="FF0000"/>
      <w:szCs w:val="20"/>
    </w:rPr>
  </w:style>
  <w:style w:type="paragraph" w:customStyle="1" w:styleId="11">
    <w:name w:val="1й параграф"/>
    <w:basedOn w:val="a1"/>
    <w:pPr>
      <w:tabs>
        <w:tab w:val="left" w:pos="720"/>
      </w:tabs>
      <w:spacing w:before="480" w:line="480" w:lineRule="auto"/>
      <w:jc w:val="center"/>
    </w:pPr>
    <w:rPr>
      <w:b/>
      <w:snapToGrid w:val="0"/>
      <w:sz w:val="24"/>
    </w:rPr>
  </w:style>
  <w:style w:type="paragraph" w:customStyle="1" w:styleId="af7">
    <w:name w:val="Титул"/>
    <w:basedOn w:val="a1"/>
    <w:pPr>
      <w:pBdr>
        <w:bottom w:val="single" w:sz="4" w:space="6" w:color="auto"/>
      </w:pBdr>
      <w:tabs>
        <w:tab w:val="left" w:pos="720"/>
      </w:tabs>
      <w:spacing w:before="720"/>
      <w:jc w:val="center"/>
    </w:pPr>
    <w:rPr>
      <w:b/>
      <w:snapToGrid w:val="0"/>
      <w:spacing w:val="100"/>
      <w:sz w:val="24"/>
    </w:rPr>
  </w:style>
  <w:style w:type="paragraph" w:customStyle="1" w:styleId="af8">
    <w:name w:val="Издание"/>
    <w:basedOn w:val="a1"/>
    <w:pPr>
      <w:tabs>
        <w:tab w:val="left" w:pos="720"/>
      </w:tabs>
      <w:snapToGrid w:val="0"/>
      <w:spacing w:before="1200" w:after="6000"/>
      <w:jc w:val="center"/>
    </w:pPr>
    <w:rPr>
      <w:b/>
      <w:sz w:val="24"/>
    </w:rPr>
  </w:style>
  <w:style w:type="paragraph" w:customStyle="1" w:styleId="af9">
    <w:name w:val="Нижн. линия"/>
    <w:basedOn w:val="a1"/>
    <w:pPr>
      <w:pBdr>
        <w:bottom w:val="single" w:sz="4" w:space="3" w:color="auto"/>
      </w:pBdr>
      <w:ind w:firstLine="397"/>
      <w:jc w:val="both"/>
    </w:pPr>
    <w:rPr>
      <w:rFonts w:ascii="Arial" w:hAnsi="Arial"/>
    </w:rPr>
  </w:style>
  <w:style w:type="paragraph" w:customStyle="1" w:styleId="24">
    <w:name w:val="Наименование2"/>
    <w:basedOn w:val="a1"/>
    <w:pPr>
      <w:widowControl w:val="0"/>
      <w:jc w:val="center"/>
    </w:pPr>
    <w:rPr>
      <w:rFonts w:ascii="Arial" w:hAnsi="Arial"/>
      <w:b/>
      <w:caps/>
      <w:snapToGrid w:val="0"/>
      <w:color w:val="FF0000"/>
      <w:sz w:val="22"/>
    </w:rPr>
  </w:style>
  <w:style w:type="paragraph" w:customStyle="1" w:styleId="--">
    <w:name w:val="ОБЛ-н-колон"/>
    <w:basedOn w:val="a1"/>
    <w:pPr>
      <w:spacing w:line="360" w:lineRule="auto"/>
    </w:pPr>
    <w:rPr>
      <w:rFonts w:ascii="Arial" w:hAnsi="Arial"/>
      <w:b/>
      <w:sz w:val="24"/>
    </w:rPr>
  </w:style>
  <w:style w:type="paragraph" w:customStyle="1" w:styleId="afa">
    <w:name w:val="Разработан"/>
    <w:basedOn w:val="a1"/>
    <w:pPr>
      <w:spacing w:after="100"/>
      <w:ind w:firstLine="397"/>
      <w:jc w:val="both"/>
    </w:pPr>
    <w:rPr>
      <w:rFonts w:ascii="Arial" w:hAnsi="Arial"/>
    </w:rPr>
  </w:style>
  <w:style w:type="paragraph" w:customStyle="1" w:styleId="-2">
    <w:name w:val="Ст-абзац"/>
    <w:basedOn w:val="a1"/>
    <w:pPr>
      <w:widowControl w:val="0"/>
      <w:ind w:firstLine="397"/>
      <w:jc w:val="both"/>
    </w:pPr>
    <w:rPr>
      <w:rFonts w:ascii="Arial" w:hAnsi="Arial"/>
      <w:snapToGrid w:val="0"/>
    </w:rPr>
  </w:style>
  <w:style w:type="paragraph" w:customStyle="1" w:styleId="-">
    <w:name w:val="Ст-раздел"/>
    <w:basedOn w:val="1"/>
    <w:pPr>
      <w:numPr>
        <w:numId w:val="2"/>
      </w:numPr>
      <w:tabs>
        <w:tab w:val="left" w:pos="567"/>
      </w:tabs>
      <w:spacing w:before="220" w:after="160"/>
      <w:jc w:val="both"/>
    </w:pPr>
    <w:rPr>
      <w:rFonts w:cs="Times New Roman"/>
      <w:bCs w:val="0"/>
      <w:color w:val="0000FF"/>
      <w:kern w:val="0"/>
      <w:sz w:val="22"/>
      <w:szCs w:val="20"/>
    </w:rPr>
  </w:style>
  <w:style w:type="paragraph" w:customStyle="1" w:styleId="-0">
    <w:name w:val="Ст-пункт"/>
    <w:basedOn w:val="a1"/>
    <w:pPr>
      <w:widowControl w:val="0"/>
      <w:numPr>
        <w:ilvl w:val="2"/>
        <w:numId w:val="2"/>
      </w:numPr>
      <w:outlineLvl w:val="2"/>
    </w:pPr>
    <w:rPr>
      <w:rFonts w:ascii="Arial" w:hAnsi="Arial"/>
      <w:snapToGrid w:val="0"/>
      <w:color w:val="0000FF"/>
    </w:rPr>
  </w:style>
  <w:style w:type="paragraph" w:customStyle="1" w:styleId="-1">
    <w:name w:val="Ст-подпункт"/>
    <w:basedOn w:val="4"/>
    <w:pPr>
      <w:numPr>
        <w:ilvl w:val="3"/>
        <w:numId w:val="2"/>
      </w:numPr>
      <w:spacing w:before="0" w:after="0"/>
    </w:pPr>
    <w:rPr>
      <w:rFonts w:ascii="Arial" w:hAnsi="Arial"/>
      <w:b w:val="0"/>
      <w:bCs w:val="0"/>
      <w:color w:val="0000FF"/>
      <w:sz w:val="20"/>
      <w:szCs w:val="20"/>
      <w:lang w:val="en-US"/>
    </w:rPr>
  </w:style>
  <w:style w:type="paragraph" w:customStyle="1" w:styleId="-3">
    <w:name w:val="Табл-центр"/>
    <w:basedOn w:val="a1"/>
    <w:pPr>
      <w:spacing w:before="40" w:after="40"/>
      <w:jc w:val="center"/>
    </w:pPr>
    <w:rPr>
      <w:rFonts w:ascii="Arial" w:hAnsi="Arial"/>
      <w:sz w:val="18"/>
    </w:rPr>
  </w:style>
  <w:style w:type="paragraph" w:customStyle="1" w:styleId="afb">
    <w:name w:val="Государственный"/>
    <w:basedOn w:val="af5"/>
    <w:qFormat/>
    <w:pPr>
      <w:pageBreakBefore/>
      <w:pBdr>
        <w:bottom w:val="single" w:sz="4" w:space="2" w:color="auto"/>
      </w:pBdr>
      <w:spacing w:after="120"/>
      <w:jc w:val="center"/>
    </w:pPr>
    <w:rPr>
      <w:rFonts w:ascii="Arial" w:hAnsi="Arial" w:cs="Times New Roman"/>
      <w:b/>
      <w:sz w:val="22"/>
    </w:rPr>
  </w:style>
  <w:style w:type="paragraph" w:customStyle="1" w:styleId="a">
    <w:name w:val="Примечание"/>
    <w:basedOn w:val="a1"/>
    <w:pPr>
      <w:widowControl w:val="0"/>
      <w:numPr>
        <w:numId w:val="1"/>
      </w:numPr>
      <w:spacing w:before="40" w:after="80"/>
      <w:ind w:left="397" w:firstLine="0"/>
      <w:jc w:val="both"/>
    </w:pPr>
    <w:rPr>
      <w:rFonts w:ascii="Arial" w:hAnsi="Arial"/>
      <w:snapToGrid w:val="0"/>
      <w:sz w:val="18"/>
    </w:rPr>
  </w:style>
  <w:style w:type="paragraph" w:customStyle="1" w:styleId="CM19">
    <w:name w:val="CM19"/>
    <w:basedOn w:val="a1"/>
    <w:next w:val="a1"/>
    <w:pPr>
      <w:widowControl w:val="0"/>
      <w:numPr>
        <w:ilvl w:val="1"/>
        <w:numId w:val="1"/>
      </w:numPr>
      <w:autoSpaceDE w:val="0"/>
      <w:autoSpaceDN w:val="0"/>
      <w:adjustRightInd w:val="0"/>
      <w:spacing w:after="120"/>
      <w:ind w:firstLine="0"/>
    </w:pPr>
    <w:rPr>
      <w:rFonts w:ascii="Arial" w:hAnsi="Arial"/>
      <w:szCs w:val="24"/>
    </w:rPr>
  </w:style>
  <w:style w:type="paragraph" w:customStyle="1" w:styleId="CM20">
    <w:name w:val="CM20"/>
    <w:basedOn w:val="a1"/>
    <w:next w:val="a1"/>
    <w:pPr>
      <w:widowControl w:val="0"/>
      <w:numPr>
        <w:ilvl w:val="2"/>
        <w:numId w:val="1"/>
      </w:numPr>
      <w:autoSpaceDE w:val="0"/>
      <w:autoSpaceDN w:val="0"/>
      <w:adjustRightInd w:val="0"/>
      <w:spacing w:after="1167"/>
      <w:ind w:firstLine="0"/>
    </w:pPr>
    <w:rPr>
      <w:rFonts w:ascii="Arial" w:hAnsi="Arial"/>
      <w:szCs w:val="24"/>
    </w:rPr>
  </w:style>
  <w:style w:type="paragraph" w:customStyle="1" w:styleId="a0">
    <w:name w:val="содерж"/>
    <w:basedOn w:val="a7"/>
    <w:pPr>
      <w:numPr>
        <w:ilvl w:val="3"/>
        <w:numId w:val="1"/>
      </w:numPr>
      <w:tabs>
        <w:tab w:val="left" w:leader="dot" w:pos="9639"/>
      </w:tabs>
      <w:spacing w:before="120" w:after="0"/>
      <w:ind w:firstLine="0"/>
      <w:jc w:val="both"/>
    </w:pPr>
    <w:rPr>
      <w:sz w:val="24"/>
      <w:lang w:val="en-US"/>
    </w:rPr>
  </w:style>
  <w:style w:type="paragraph" w:customStyle="1" w:styleId="afc">
    <w:name w:val="ГОСТ_Титул_Организация"/>
    <w:pPr>
      <w:widowControl w:val="0"/>
      <w:suppressAutoHyphens/>
      <w:spacing w:before="100" w:after="100"/>
      <w:jc w:val="center"/>
    </w:pPr>
    <w:rPr>
      <w:rFonts w:ascii="Arial" w:eastAsia="Calibri" w:hAnsi="Arial" w:cs="Arial"/>
      <w:b/>
      <w:sz w:val="22"/>
      <w:lang w:eastAsia="en-US"/>
    </w:rPr>
  </w:style>
  <w:style w:type="paragraph" w:customStyle="1" w:styleId="afd">
    <w:name w:val="ГОСТ_Основной"/>
    <w:qFormat/>
    <w:pPr>
      <w:ind w:firstLine="397"/>
      <w:jc w:val="both"/>
    </w:pPr>
    <w:rPr>
      <w:rFonts w:ascii="Arial" w:eastAsia="Calibri" w:hAnsi="Arial" w:cs="Arial"/>
      <w:lang w:eastAsia="en-US"/>
    </w:rPr>
  </w:style>
  <w:style w:type="paragraph" w:customStyle="1" w:styleId="30">
    <w:name w:val="ОБЛОЖКА3"/>
    <w:basedOn w:val="a1"/>
    <w:rPr>
      <w:rFonts w:ascii="Arial" w:hAnsi="Arial"/>
      <w:b/>
      <w:caps/>
      <w:color w:val="FF0000"/>
      <w:sz w:val="40"/>
    </w:rPr>
  </w:style>
  <w:style w:type="paragraph" w:customStyle="1" w:styleId="31">
    <w:name w:val="Наименование3"/>
    <w:basedOn w:val="a1"/>
    <w:pPr>
      <w:spacing w:after="80"/>
      <w:jc w:val="center"/>
    </w:pPr>
    <w:rPr>
      <w:rFonts w:ascii="Arial" w:hAnsi="Arial"/>
      <w:b/>
      <w:color w:val="FF0000"/>
      <w:sz w:val="22"/>
    </w:rPr>
  </w:style>
  <w:style w:type="paragraph" w:customStyle="1" w:styleId="-4">
    <w:name w:val="Ст-подраздел"/>
    <w:basedOn w:val="2"/>
    <w:pPr>
      <w:spacing w:before="120" w:after="80"/>
      <w:ind w:left="-397" w:firstLine="397"/>
    </w:pPr>
    <w:rPr>
      <w:rFonts w:cs="Times New Roman"/>
      <w:bCs w:val="0"/>
      <w:i w:val="0"/>
      <w:iCs w:val="0"/>
      <w:color w:val="0000FF"/>
      <w:sz w:val="20"/>
      <w:szCs w:val="20"/>
    </w:rPr>
  </w:style>
  <w:style w:type="paragraph" w:customStyle="1" w:styleId="12">
    <w:name w:val="Обычный1"/>
    <w:link w:val="Normal"/>
    <w:pPr>
      <w:widowControl w:val="0"/>
      <w:spacing w:before="180" w:line="320" w:lineRule="auto"/>
      <w:ind w:firstLine="580"/>
      <w:jc w:val="both"/>
    </w:pPr>
    <w:rPr>
      <w:rFonts w:ascii="Courier New" w:eastAsia="Times New Roman" w:hAnsi="Courier New"/>
      <w:snapToGrid w:val="0"/>
      <w:sz w:val="18"/>
    </w:rPr>
  </w:style>
  <w:style w:type="character" w:customStyle="1" w:styleId="Normal">
    <w:name w:val="Normal Знак"/>
    <w:link w:val="12"/>
    <w:rPr>
      <w:rFonts w:ascii="Courier New" w:hAnsi="Courier New"/>
      <w:snapToGrid w:val="0"/>
      <w:sz w:val="18"/>
      <w:lang w:val="ru-RU" w:eastAsia="ru-RU" w:bidi="ar-SA"/>
    </w:rPr>
  </w:style>
  <w:style w:type="paragraph" w:customStyle="1" w:styleId="13">
    <w:name w:val="ОБЛОЖКА1"/>
    <w:basedOn w:val="a1"/>
    <w:qFormat/>
    <w:rPr>
      <w:rFonts w:ascii="Arial" w:hAnsi="Arial"/>
      <w:b/>
      <w:caps/>
      <w:sz w:val="28"/>
    </w:rPr>
  </w:style>
  <w:style w:type="paragraph" w:customStyle="1" w:styleId="afe">
    <w:name w:val="Дата введения"/>
    <w:basedOn w:val="a1"/>
    <w:qFormat/>
    <w:pPr>
      <w:pBdr>
        <w:top w:val="single" w:sz="4" w:space="6" w:color="auto"/>
      </w:pBdr>
      <w:spacing w:before="40"/>
      <w:jc w:val="right"/>
    </w:pPr>
    <w:rPr>
      <w:rFonts w:ascii="Arial" w:hAnsi="Arial"/>
      <w:b/>
    </w:rPr>
  </w:style>
  <w:style w:type="paragraph" w:customStyle="1" w:styleId="aff">
    <w:name w:val="Издан"/>
    <w:basedOn w:val="a1"/>
    <w:pPr>
      <w:widowControl w:val="0"/>
      <w:pBdr>
        <w:top w:val="single" w:sz="4" w:space="6" w:color="auto"/>
      </w:pBdr>
      <w:spacing w:before="200"/>
      <w:ind w:firstLine="397"/>
      <w:jc w:val="both"/>
    </w:pPr>
    <w:rPr>
      <w:rFonts w:ascii="Arial" w:hAnsi="Arial"/>
      <w:snapToGrid w:val="0"/>
      <w:sz w:val="18"/>
    </w:rPr>
  </w:style>
  <w:style w:type="paragraph" w:customStyle="1" w:styleId="51">
    <w:name w:val="ОБЛОЖКА5"/>
    <w:basedOn w:val="2"/>
    <w:pPr>
      <w:spacing w:before="960" w:after="0"/>
      <w:outlineLvl w:val="9"/>
    </w:pPr>
    <w:rPr>
      <w:rFonts w:cs="Times New Roman"/>
      <w:bCs w:val="0"/>
      <w:i w:val="0"/>
      <w:iCs w:val="0"/>
      <w:sz w:val="24"/>
      <w:szCs w:val="20"/>
    </w:rPr>
  </w:style>
  <w:style w:type="paragraph" w:customStyle="1" w:styleId="aff0">
    <w:name w:val="Предисловие"/>
    <w:basedOn w:val="a1"/>
    <w:pPr>
      <w:spacing w:before="480" w:after="240"/>
      <w:jc w:val="center"/>
    </w:pPr>
    <w:rPr>
      <w:rFonts w:ascii="Arial" w:hAnsi="Arial"/>
      <w:b/>
      <w:sz w:val="22"/>
    </w:rPr>
  </w:style>
  <w:style w:type="paragraph" w:customStyle="1" w:styleId="-5">
    <w:name w:val="Рисунок-наименование"/>
    <w:basedOn w:val="12"/>
    <w:pPr>
      <w:ind w:firstLine="0"/>
      <w:jc w:val="center"/>
    </w:pPr>
    <w:rPr>
      <w:rFonts w:ascii="Arial" w:hAnsi="Arial"/>
    </w:rPr>
  </w:style>
  <w:style w:type="paragraph" w:customStyle="1" w:styleId="--0">
    <w:name w:val="Ст-верх-колонт"/>
    <w:basedOn w:val="af0"/>
    <w:rPr>
      <w:rFonts w:ascii="Arial" w:hAnsi="Arial"/>
      <w:b/>
      <w:sz w:val="22"/>
    </w:rPr>
  </w:style>
  <w:style w:type="paragraph" w:customStyle="1" w:styleId="-6">
    <w:name w:val="Ст-обозначен"/>
    <w:basedOn w:val="13"/>
    <w:pPr>
      <w:jc w:val="right"/>
    </w:pPr>
    <w:rPr>
      <w:spacing w:val="-20"/>
      <w:sz w:val="36"/>
    </w:rPr>
  </w:style>
  <w:style w:type="paragraph" w:customStyle="1" w:styleId="aff1">
    <w:name w:val="УДК"/>
    <w:basedOn w:val="a1"/>
    <w:pPr>
      <w:pBdr>
        <w:top w:val="single" w:sz="4" w:space="3" w:color="auto"/>
      </w:pBdr>
      <w:tabs>
        <w:tab w:val="left" w:pos="4820"/>
        <w:tab w:val="left" w:pos="8505"/>
      </w:tabs>
      <w:spacing w:before="120"/>
      <w:ind w:firstLine="397"/>
    </w:pPr>
    <w:rPr>
      <w:rFonts w:ascii="Arial" w:hAnsi="Arial"/>
      <w:lang w:val="en-US"/>
    </w:rPr>
  </w:style>
  <w:style w:type="paragraph" w:customStyle="1" w:styleId="aff2">
    <w:name w:val="Внесен"/>
    <w:basedOn w:val="afa"/>
    <w:pPr>
      <w:ind w:firstLine="567"/>
      <w:jc w:val="left"/>
    </w:pPr>
  </w:style>
  <w:style w:type="character" w:customStyle="1" w:styleId="22">
    <w:name w:val="Основной текст с отступом 2 Знак"/>
    <w:basedOn w:val="a2"/>
    <w:link w:val="21"/>
  </w:style>
  <w:style w:type="paragraph" w:customStyle="1" w:styleId="--2">
    <w:name w:val="Табл-терм-2"/>
    <w:basedOn w:val="12"/>
    <w:pPr>
      <w:spacing w:before="0" w:line="240" w:lineRule="auto"/>
      <w:ind w:firstLine="0"/>
      <w:jc w:val="center"/>
    </w:pPr>
    <w:rPr>
      <w:rFonts w:ascii="Arial" w:hAnsi="Arial"/>
      <w:sz w:val="20"/>
      <w:lang w:val="en-US"/>
    </w:rPr>
  </w:style>
  <w:style w:type="character" w:customStyle="1" w:styleId="af1">
    <w:name w:val="Верхний колонтитул Знак"/>
    <w:link w:val="af0"/>
    <w:uiPriority w:val="99"/>
  </w:style>
  <w:style w:type="character" w:customStyle="1" w:styleId="a6">
    <w:name w:val="Текст выноски Знак"/>
    <w:link w:val="a5"/>
    <w:rPr>
      <w:rFonts w:ascii="Tahoma" w:hAnsi="Tahoma" w:cs="Tahoma"/>
      <w:sz w:val="16"/>
      <w:szCs w:val="16"/>
    </w:rPr>
  </w:style>
  <w:style w:type="character" w:customStyle="1" w:styleId="aff3">
    <w:name w:val="Основной текст_"/>
    <w:link w:val="32"/>
    <w:rPr>
      <w:rFonts w:ascii="Arial" w:eastAsia="Arial" w:hAnsi="Arial" w:cs="Arial"/>
      <w:sz w:val="19"/>
      <w:szCs w:val="19"/>
      <w:shd w:val="clear" w:color="auto" w:fill="FFFFFF"/>
    </w:rPr>
  </w:style>
  <w:style w:type="paragraph" w:customStyle="1" w:styleId="32">
    <w:name w:val="Основной текст3"/>
    <w:basedOn w:val="a1"/>
    <w:link w:val="aff3"/>
    <w:pPr>
      <w:widowControl w:val="0"/>
      <w:shd w:val="clear" w:color="auto" w:fill="FFFFFF"/>
      <w:spacing w:before="720" w:after="300" w:line="0" w:lineRule="atLeast"/>
      <w:ind w:hanging="400"/>
      <w:jc w:val="center"/>
    </w:pPr>
    <w:rPr>
      <w:rFonts w:ascii="Arial" w:eastAsia="Arial" w:hAnsi="Arial" w:cs="Arial"/>
      <w:sz w:val="19"/>
      <w:szCs w:val="19"/>
    </w:rPr>
  </w:style>
  <w:style w:type="character" w:customStyle="1" w:styleId="aff4">
    <w:name w:val="Основной текст + Курсив"/>
    <w:rPr>
      <w:rFonts w:ascii="Arial" w:eastAsia="Arial" w:hAnsi="Arial" w:cs="Arial"/>
      <w:i/>
      <w:iCs/>
      <w:color w:val="000000"/>
      <w:spacing w:val="0"/>
      <w:w w:val="100"/>
      <w:position w:val="0"/>
      <w:sz w:val="19"/>
      <w:szCs w:val="19"/>
      <w:u w:val="none"/>
      <w:lang w:val="en-US"/>
    </w:rPr>
  </w:style>
  <w:style w:type="character" w:customStyle="1" w:styleId="52">
    <w:name w:val="Основной текст (5)_"/>
    <w:link w:val="53"/>
    <w:rPr>
      <w:rFonts w:ascii="Arial" w:eastAsia="Arial" w:hAnsi="Arial" w:cs="Arial"/>
      <w:i/>
      <w:iCs/>
      <w:sz w:val="19"/>
      <w:szCs w:val="19"/>
      <w:shd w:val="clear" w:color="auto" w:fill="FFFFFF"/>
    </w:rPr>
  </w:style>
  <w:style w:type="paragraph" w:customStyle="1" w:styleId="53">
    <w:name w:val="Основной текст (5)"/>
    <w:basedOn w:val="a1"/>
    <w:link w:val="52"/>
    <w:pPr>
      <w:widowControl w:val="0"/>
      <w:shd w:val="clear" w:color="auto" w:fill="FFFFFF"/>
      <w:spacing w:line="480" w:lineRule="exact"/>
      <w:ind w:hanging="360"/>
      <w:jc w:val="both"/>
    </w:pPr>
    <w:rPr>
      <w:rFonts w:ascii="Arial" w:eastAsia="Arial" w:hAnsi="Arial" w:cs="Arial"/>
      <w:i/>
      <w:iCs/>
      <w:sz w:val="19"/>
      <w:szCs w:val="19"/>
    </w:rPr>
  </w:style>
  <w:style w:type="character" w:customStyle="1" w:styleId="54">
    <w:name w:val="Основной текст (5) + Не курсив"/>
    <w:rPr>
      <w:rFonts w:ascii="Arial" w:eastAsia="Arial" w:hAnsi="Arial" w:cs="Arial"/>
      <w:i/>
      <w:iCs/>
      <w:color w:val="000000"/>
      <w:spacing w:val="0"/>
      <w:w w:val="100"/>
      <w:position w:val="0"/>
      <w:sz w:val="19"/>
      <w:szCs w:val="19"/>
      <w:u w:val="none"/>
      <w:lang w:val="en-US"/>
    </w:rPr>
  </w:style>
  <w:style w:type="character" w:customStyle="1" w:styleId="25">
    <w:name w:val="Основной текст (2) + Курсив"/>
    <w:rPr>
      <w:rFonts w:ascii="Arial" w:eastAsia="Arial" w:hAnsi="Arial" w:cs="Arial"/>
      <w:i/>
      <w:iCs/>
      <w:color w:val="000000"/>
      <w:spacing w:val="0"/>
      <w:w w:val="100"/>
      <w:position w:val="0"/>
      <w:sz w:val="17"/>
      <w:szCs w:val="17"/>
      <w:u w:val="none"/>
      <w:lang w:val="en-US"/>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26">
    <w:name w:val="Сноска (2)_"/>
    <w:link w:val="27"/>
    <w:rPr>
      <w:rFonts w:ascii="Arial" w:eastAsia="Arial" w:hAnsi="Arial" w:cs="Arial"/>
      <w:sz w:val="17"/>
      <w:szCs w:val="17"/>
      <w:shd w:val="clear" w:color="auto" w:fill="FFFFFF"/>
    </w:rPr>
  </w:style>
  <w:style w:type="paragraph" w:customStyle="1" w:styleId="27">
    <w:name w:val="Сноска (2)"/>
    <w:basedOn w:val="a1"/>
    <w:link w:val="26"/>
    <w:pPr>
      <w:widowControl w:val="0"/>
      <w:shd w:val="clear" w:color="auto" w:fill="FFFFFF"/>
      <w:spacing w:line="211" w:lineRule="exact"/>
      <w:jc w:val="both"/>
    </w:pPr>
    <w:rPr>
      <w:rFonts w:ascii="Arial" w:eastAsia="Arial" w:hAnsi="Arial" w:cs="Arial"/>
      <w:sz w:val="17"/>
      <w:szCs w:val="17"/>
    </w:rPr>
  </w:style>
  <w:style w:type="character" w:customStyle="1" w:styleId="28">
    <w:name w:val="Сноска (2) + Курсив"/>
    <w:rPr>
      <w:rFonts w:ascii="Arial" w:eastAsia="Arial" w:hAnsi="Arial" w:cs="Arial"/>
      <w:i/>
      <w:iCs/>
      <w:color w:val="000000"/>
      <w:spacing w:val="0"/>
      <w:w w:val="100"/>
      <w:position w:val="0"/>
      <w:sz w:val="17"/>
      <w:szCs w:val="17"/>
      <w:u w:val="none"/>
      <w:lang w:val="en-US"/>
    </w:rPr>
  </w:style>
  <w:style w:type="character" w:customStyle="1" w:styleId="29">
    <w:name w:val="Основной текст (2)_"/>
    <w:link w:val="2a"/>
    <w:uiPriority w:val="99"/>
    <w:rPr>
      <w:rFonts w:ascii="Arial" w:eastAsia="Arial" w:hAnsi="Arial" w:cs="Arial"/>
      <w:sz w:val="17"/>
      <w:szCs w:val="17"/>
      <w:shd w:val="clear" w:color="auto" w:fill="FFFFFF"/>
    </w:rPr>
  </w:style>
  <w:style w:type="paragraph" w:customStyle="1" w:styleId="2a">
    <w:name w:val="Основной текст (2)"/>
    <w:basedOn w:val="a1"/>
    <w:link w:val="29"/>
    <w:uiPriority w:val="99"/>
    <w:pPr>
      <w:widowControl w:val="0"/>
      <w:shd w:val="clear" w:color="auto" w:fill="FFFFFF"/>
      <w:spacing w:before="120" w:after="720" w:line="0" w:lineRule="atLeast"/>
      <w:ind w:hanging="400"/>
      <w:jc w:val="both"/>
    </w:pPr>
    <w:rPr>
      <w:rFonts w:ascii="Arial" w:eastAsia="Arial" w:hAnsi="Arial" w:cs="Arial"/>
      <w:sz w:val="17"/>
      <w:szCs w:val="17"/>
    </w:rPr>
  </w:style>
  <w:style w:type="character" w:customStyle="1" w:styleId="29pt">
    <w:name w:val="Основной текст (2) + 9 pt;Полужирный"/>
    <w:rPr>
      <w:rFonts w:ascii="Arial" w:eastAsia="Arial" w:hAnsi="Arial" w:cs="Arial"/>
      <w:b/>
      <w:bCs/>
      <w:color w:val="000000"/>
      <w:spacing w:val="0"/>
      <w:w w:val="100"/>
      <w:position w:val="0"/>
      <w:sz w:val="18"/>
      <w:szCs w:val="18"/>
      <w:u w:val="none"/>
      <w:lang w:val="en-US"/>
    </w:rPr>
  </w:style>
  <w:style w:type="paragraph" w:customStyle="1" w:styleId="aff5">
    <w:name w:val="Текст СТ"/>
    <w:basedOn w:val="a1"/>
    <w:pPr>
      <w:spacing w:before="80" w:after="80"/>
      <w:jc w:val="both"/>
    </w:pPr>
    <w:rPr>
      <w:sz w:val="24"/>
    </w:rPr>
  </w:style>
  <w:style w:type="character" w:customStyle="1" w:styleId="10">
    <w:name w:val="Заголовок 1 Знак"/>
    <w:link w:val="1"/>
    <w:rPr>
      <w:rFonts w:ascii="Arial" w:hAnsi="Arial" w:cs="Arial"/>
      <w:b/>
      <w:bCs/>
      <w:kern w:val="32"/>
      <w:sz w:val="32"/>
      <w:szCs w:val="32"/>
    </w:rPr>
  </w:style>
  <w:style w:type="character" w:customStyle="1" w:styleId="Exact">
    <w:name w:val="Основной текст Exact"/>
    <w:rPr>
      <w:rFonts w:ascii="Arial" w:eastAsia="Arial" w:hAnsi="Arial" w:cs="Arial"/>
      <w:spacing w:val="2"/>
      <w:sz w:val="18"/>
      <w:szCs w:val="18"/>
      <w:u w:val="none"/>
    </w:rPr>
  </w:style>
  <w:style w:type="paragraph" w:customStyle="1" w:styleId="aff6">
    <w:name w:val="ГОСТ_Таблица_Голова"/>
    <w:pPr>
      <w:keepNext/>
      <w:spacing w:before="40" w:after="40"/>
      <w:ind w:left="57" w:right="57"/>
      <w:jc w:val="center"/>
    </w:pPr>
    <w:rPr>
      <w:rFonts w:ascii="Arial" w:eastAsia="Calibri" w:hAnsi="Arial" w:cs="Arial"/>
      <w:sz w:val="18"/>
      <w:lang w:eastAsia="en-US"/>
    </w:rPr>
  </w:style>
  <w:style w:type="paragraph" w:customStyle="1" w:styleId="aff7">
    <w:name w:val="ГОСТ_Таблица_Лево"/>
    <w:pPr>
      <w:ind w:left="57" w:right="57"/>
    </w:pPr>
    <w:rPr>
      <w:rFonts w:ascii="Arial" w:eastAsia="Calibri" w:hAnsi="Arial" w:cs="Arial"/>
      <w:lang w:eastAsia="en-US"/>
    </w:rPr>
  </w:style>
  <w:style w:type="paragraph" w:customStyle="1" w:styleId="aff8">
    <w:name w:val="ГОСТ_Таблица_Центр"/>
    <w:pPr>
      <w:ind w:left="57" w:right="57"/>
      <w:jc w:val="center"/>
    </w:pPr>
    <w:rPr>
      <w:rFonts w:ascii="Arial" w:eastAsia="Calibri" w:hAnsi="Arial" w:cs="Arial"/>
      <w:lang w:eastAsia="en-US"/>
    </w:rPr>
  </w:style>
  <w:style w:type="paragraph" w:customStyle="1" w:styleId="aff9">
    <w:name w:val="ГОСТ_Предисловие_Информация"/>
    <w:pPr>
      <w:spacing w:before="100"/>
      <w:ind w:firstLine="397"/>
      <w:contextualSpacing/>
      <w:jc w:val="both"/>
    </w:pPr>
    <w:rPr>
      <w:rFonts w:ascii="Arial" w:eastAsia="Calibri" w:hAnsi="Arial" w:cs="Arial"/>
      <w:i/>
      <w:lang w:eastAsia="en-US"/>
    </w:rPr>
  </w:style>
  <w:style w:type="character" w:customStyle="1" w:styleId="af">
    <w:name w:val="Текст сноски Знак"/>
    <w:basedOn w:val="a2"/>
    <w:link w:val="ae"/>
    <w:semiHidden/>
  </w:style>
  <w:style w:type="paragraph" w:styleId="affa">
    <w:name w:val="List Paragraph"/>
    <w:basedOn w:val="a1"/>
    <w:uiPriority w:val="34"/>
    <w:qFormat/>
    <w:pPr>
      <w:ind w:left="720"/>
      <w:contextualSpacing/>
    </w:pPr>
  </w:style>
  <w:style w:type="character" w:customStyle="1" w:styleId="tlid-translation">
    <w:name w:val="tlid-translation"/>
    <w:basedOn w:val="a2"/>
  </w:style>
  <w:style w:type="character" w:customStyle="1" w:styleId="ac">
    <w:name w:val="Нижний колонтитул Знак"/>
    <w:basedOn w:val="a2"/>
    <w:link w:val="ab"/>
    <w:uiPriority w:val="99"/>
  </w:style>
  <w:style w:type="character" w:customStyle="1" w:styleId="viiyi">
    <w:name w:val="viiyi"/>
    <w:basedOn w:val="a2"/>
  </w:style>
  <w:style w:type="character" w:customStyle="1" w:styleId="q4iawc">
    <w:name w:val="q4iawc"/>
    <w:basedOn w:val="a2"/>
  </w:style>
  <w:style w:type="character" w:customStyle="1" w:styleId="HTML0">
    <w:name w:val="Стандартный HTML Знак"/>
    <w:basedOn w:val="a2"/>
    <w:link w:val="HTML"/>
    <w:uiPriority w:val="99"/>
    <w:rPr>
      <w:rFonts w:ascii="Courier New" w:hAnsi="Courier New" w:cs="Courier New"/>
    </w:rPr>
  </w:style>
  <w:style w:type="character" w:customStyle="1" w:styleId="y2iqfc">
    <w:name w:val="y2iqfc"/>
    <w:basedOn w:val="a2"/>
  </w:style>
  <w:style w:type="character" w:customStyle="1" w:styleId="rynqvb">
    <w:name w:val="rynqvb"/>
    <w:basedOn w:val="a2"/>
  </w:style>
  <w:style w:type="character" w:customStyle="1" w:styleId="hwtze">
    <w:name w:val="hwtze"/>
    <w:basedOn w:val="a2"/>
  </w:style>
  <w:style w:type="paragraph" w:customStyle="1" w:styleId="affb">
    <w:name w:val="БелГИСС"/>
    <w:rPr>
      <w:rFonts w:eastAsia="Calibri" w:cs="Arial"/>
      <w:sz w:val="26"/>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3">
    <w:name w:val="Табл-терм-3"/>
    <w:basedOn w:val="a1"/>
    <w:pPr>
      <w:widowControl w:val="0"/>
      <w:jc w:val="both"/>
    </w:pPr>
    <w:rPr>
      <w:rFonts w:ascii="Arial" w:hAnsi="Arial"/>
      <w:snapToGrid w:val="0"/>
    </w:rPr>
  </w:style>
  <w:style w:type="paragraph" w:customStyle="1" w:styleId="affc">
    <w:name w:val="Основная часть"/>
    <w:basedOn w:val="a1"/>
    <w:pPr>
      <w:ind w:firstLine="567"/>
      <w:jc w:val="both"/>
    </w:pPr>
    <w:rPr>
      <w:rFonts w:ascii="Arial" w:hAnsi="Arial"/>
    </w:rPr>
  </w:style>
  <w:style w:type="character" w:customStyle="1" w:styleId="130">
    <w:name w:val="Основной текст (13)_"/>
    <w:basedOn w:val="a2"/>
    <w:link w:val="131"/>
    <w:uiPriority w:val="99"/>
    <w:rPr>
      <w:rFonts w:ascii="Arial" w:hAnsi="Arial" w:cs="Arial"/>
      <w:shd w:val="clear" w:color="auto" w:fill="FFFFFF"/>
    </w:rPr>
  </w:style>
  <w:style w:type="paragraph" w:customStyle="1" w:styleId="131">
    <w:name w:val="Основной текст (13)1"/>
    <w:basedOn w:val="a1"/>
    <w:link w:val="130"/>
    <w:uiPriority w:val="99"/>
    <w:pPr>
      <w:widowControl w:val="0"/>
      <w:shd w:val="clear" w:color="auto" w:fill="FFFFFF"/>
      <w:spacing w:before="240" w:after="180" w:line="230" w:lineRule="exact"/>
      <w:ind w:hanging="1280"/>
      <w:jc w:val="both"/>
    </w:pPr>
    <w:rPr>
      <w:rFonts w:ascii="Arial" w:hAnsi="Arial" w:cs="Arial"/>
    </w:rPr>
  </w:style>
  <w:style w:type="character" w:customStyle="1" w:styleId="132">
    <w:name w:val="Основной текст (13) + Полужирный"/>
    <w:basedOn w:val="130"/>
    <w:uiPriority w:val="99"/>
    <w:rPr>
      <w:rFonts w:ascii="Arial" w:hAnsi="Arial" w:cs="Arial"/>
      <w:b/>
      <w:bCs/>
      <w:shd w:val="clear" w:color="auto" w:fill="FFFFFF"/>
    </w:rPr>
  </w:style>
  <w:style w:type="character" w:customStyle="1" w:styleId="15">
    <w:name w:val="Основной текст (15)_"/>
    <w:basedOn w:val="a2"/>
    <w:link w:val="151"/>
    <w:uiPriority w:val="99"/>
    <w:rPr>
      <w:rFonts w:ascii="Arial" w:hAnsi="Arial" w:cs="Arial"/>
      <w:sz w:val="18"/>
      <w:szCs w:val="18"/>
      <w:shd w:val="clear" w:color="auto" w:fill="FFFFFF"/>
    </w:rPr>
  </w:style>
  <w:style w:type="paragraph" w:customStyle="1" w:styleId="151">
    <w:name w:val="Основной текст (15)1"/>
    <w:basedOn w:val="a1"/>
    <w:link w:val="15"/>
    <w:uiPriority w:val="99"/>
    <w:pPr>
      <w:widowControl w:val="0"/>
      <w:shd w:val="clear" w:color="auto" w:fill="FFFFFF"/>
      <w:spacing w:line="206" w:lineRule="exact"/>
      <w:ind w:hanging="440"/>
      <w:jc w:val="both"/>
    </w:pPr>
    <w:rPr>
      <w:rFonts w:ascii="Arial" w:hAnsi="Arial" w:cs="Arial"/>
      <w:sz w:val="18"/>
      <w:szCs w:val="18"/>
    </w:rPr>
  </w:style>
  <w:style w:type="character" w:customStyle="1" w:styleId="152pt">
    <w:name w:val="Основной текст (15) + Интервал 2 pt"/>
    <w:basedOn w:val="15"/>
    <w:uiPriority w:val="99"/>
    <w:rPr>
      <w:rFonts w:ascii="Arial" w:hAnsi="Arial" w:cs="Arial"/>
      <w:spacing w:val="50"/>
      <w:sz w:val="18"/>
      <w:szCs w:val="18"/>
      <w:shd w:val="clear" w:color="auto" w:fill="FFFFFF"/>
    </w:rPr>
  </w:style>
  <w:style w:type="character" w:customStyle="1" w:styleId="1310">
    <w:name w:val="Основной текст (13) + Полужирный1"/>
    <w:basedOn w:val="130"/>
    <w:uiPriority w:val="99"/>
    <w:rPr>
      <w:rFonts w:ascii="Arial" w:hAnsi="Arial" w:cs="Arial"/>
      <w:b/>
      <w:bCs/>
      <w:i/>
      <w:iCs/>
      <w:sz w:val="20"/>
      <w:szCs w:val="20"/>
      <w:u w:val="none"/>
      <w:shd w:val="clear" w:color="auto" w:fill="FFFFFF"/>
    </w:rPr>
  </w:style>
  <w:style w:type="character" w:customStyle="1" w:styleId="220">
    <w:name w:val="Заголовок №2 (2)_"/>
    <w:basedOn w:val="a2"/>
    <w:link w:val="221"/>
    <w:uiPriority w:val="99"/>
    <w:rPr>
      <w:rFonts w:ascii="Arial" w:hAnsi="Arial" w:cs="Arial"/>
      <w:b/>
      <w:bCs/>
      <w:shd w:val="clear" w:color="auto" w:fill="FFFFFF"/>
    </w:rPr>
  </w:style>
  <w:style w:type="paragraph" w:customStyle="1" w:styleId="221">
    <w:name w:val="Заголовок №2 (2)"/>
    <w:basedOn w:val="a1"/>
    <w:link w:val="220"/>
    <w:uiPriority w:val="99"/>
    <w:pPr>
      <w:widowControl w:val="0"/>
      <w:shd w:val="clear" w:color="auto" w:fill="FFFFFF"/>
      <w:spacing w:after="240" w:line="240" w:lineRule="atLeast"/>
      <w:jc w:val="center"/>
      <w:outlineLvl w:val="1"/>
    </w:pPr>
    <w:rPr>
      <w:rFonts w:ascii="Arial" w:hAnsi="Arial" w:cs="Arial"/>
      <w:b/>
      <w:bCs/>
    </w:rPr>
  </w:style>
  <w:style w:type="character" w:customStyle="1" w:styleId="133">
    <w:name w:val="Основной текст (13) + Курсив"/>
    <w:basedOn w:val="130"/>
    <w:uiPriority w:val="99"/>
    <w:rPr>
      <w:rFonts w:ascii="Arial" w:hAnsi="Arial" w:cs="Arial"/>
      <w:i/>
      <w:iCs/>
      <w:sz w:val="20"/>
      <w:szCs w:val="20"/>
      <w:u w:val="none"/>
      <w:shd w:val="clear" w:color="auto" w:fill="FFFFFF"/>
    </w:rPr>
  </w:style>
  <w:style w:type="character" w:customStyle="1" w:styleId="134">
    <w:name w:val="Основной текст (13)"/>
    <w:basedOn w:val="130"/>
    <w:uiPriority w:val="99"/>
    <w:rPr>
      <w:rFonts w:ascii="Arial" w:hAnsi="Arial" w:cs="Arial"/>
      <w:sz w:val="20"/>
      <w:szCs w:val="20"/>
      <w:u w:val="none"/>
      <w:shd w:val="clear" w:color="auto" w:fill="FFFFFF"/>
    </w:rPr>
  </w:style>
  <w:style w:type="character" w:customStyle="1" w:styleId="320">
    <w:name w:val="Заголовок №3 (2)_"/>
    <w:basedOn w:val="a2"/>
    <w:link w:val="321"/>
    <w:uiPriority w:val="99"/>
    <w:rPr>
      <w:rFonts w:ascii="Arial" w:hAnsi="Arial" w:cs="Arial"/>
      <w:shd w:val="clear" w:color="auto" w:fill="FFFFFF"/>
    </w:rPr>
  </w:style>
  <w:style w:type="paragraph" w:customStyle="1" w:styleId="321">
    <w:name w:val="Заголовок №3 (2)"/>
    <w:basedOn w:val="a1"/>
    <w:link w:val="320"/>
    <w:uiPriority w:val="99"/>
    <w:pPr>
      <w:widowControl w:val="0"/>
      <w:shd w:val="clear" w:color="auto" w:fill="FFFFFF"/>
      <w:spacing w:before="360" w:after="120" w:line="240" w:lineRule="atLeast"/>
      <w:ind w:firstLine="500"/>
      <w:jc w:val="both"/>
      <w:outlineLvl w:val="2"/>
    </w:pPr>
    <w:rPr>
      <w:rFonts w:ascii="Arial" w:hAnsi="Arial" w:cs="Arial"/>
    </w:rPr>
  </w:style>
  <w:style w:type="character" w:customStyle="1" w:styleId="16">
    <w:name w:val="Основной текст (16)_"/>
    <w:basedOn w:val="a2"/>
    <w:link w:val="160"/>
    <w:uiPriority w:val="99"/>
    <w:rPr>
      <w:rFonts w:ascii="Arial" w:hAnsi="Arial" w:cs="Arial"/>
      <w:b/>
      <w:bCs/>
      <w:i/>
      <w:iCs/>
      <w:shd w:val="clear" w:color="auto" w:fill="FFFFFF"/>
    </w:rPr>
  </w:style>
  <w:style w:type="paragraph" w:customStyle="1" w:styleId="160">
    <w:name w:val="Основной текст (16)"/>
    <w:basedOn w:val="a1"/>
    <w:link w:val="16"/>
    <w:uiPriority w:val="99"/>
    <w:pPr>
      <w:widowControl w:val="0"/>
      <w:shd w:val="clear" w:color="auto" w:fill="FFFFFF"/>
      <w:spacing w:line="245" w:lineRule="exact"/>
      <w:ind w:firstLine="500"/>
      <w:jc w:val="both"/>
    </w:pPr>
    <w:rPr>
      <w:rFonts w:ascii="Arial" w:hAnsi="Arial" w:cs="Arial"/>
      <w:b/>
      <w:bCs/>
      <w:i/>
      <w:iCs/>
    </w:rPr>
  </w:style>
  <w:style w:type="character" w:customStyle="1" w:styleId="161">
    <w:name w:val="Основной текст (16) + Не полужирный"/>
    <w:basedOn w:val="16"/>
    <w:uiPriority w:val="99"/>
    <w:rPr>
      <w:rFonts w:ascii="Arial" w:hAnsi="Arial" w:cs="Arial"/>
      <w:b w:val="0"/>
      <w:bCs w:val="0"/>
      <w:i w:val="0"/>
      <w:iCs w:val="0"/>
      <w:shd w:val="clear" w:color="auto" w:fill="FFFFFF"/>
    </w:rPr>
  </w:style>
  <w:style w:type="character" w:customStyle="1" w:styleId="33">
    <w:name w:val="Заголовок №3_"/>
    <w:basedOn w:val="a2"/>
    <w:link w:val="34"/>
    <w:uiPriority w:val="99"/>
    <w:locked/>
    <w:rPr>
      <w:rFonts w:ascii="Arial" w:hAnsi="Arial" w:cs="Arial"/>
      <w:b/>
      <w:bCs/>
      <w:shd w:val="clear" w:color="auto" w:fill="FFFFFF"/>
    </w:rPr>
  </w:style>
  <w:style w:type="paragraph" w:customStyle="1" w:styleId="34">
    <w:name w:val="Заголовок №3"/>
    <w:basedOn w:val="a1"/>
    <w:link w:val="33"/>
    <w:uiPriority w:val="99"/>
    <w:pPr>
      <w:widowControl w:val="0"/>
      <w:shd w:val="clear" w:color="auto" w:fill="FFFFFF"/>
      <w:spacing w:before="240" w:line="230" w:lineRule="exact"/>
      <w:jc w:val="center"/>
      <w:outlineLvl w:val="2"/>
    </w:pPr>
    <w:rPr>
      <w:rFonts w:ascii="Arial" w:hAnsi="Arial" w:cs="Arial"/>
      <w:b/>
      <w:bCs/>
    </w:rPr>
  </w:style>
  <w:style w:type="character" w:customStyle="1" w:styleId="150">
    <w:name w:val="Основной текст (15) + Полужирный"/>
    <w:basedOn w:val="15"/>
    <w:uiPriority w:val="99"/>
    <w:rPr>
      <w:rFonts w:ascii="Arial" w:hAnsi="Arial" w:cs="Arial"/>
      <w:b/>
      <w:bCs/>
      <w:i/>
      <w:iCs/>
      <w:sz w:val="18"/>
      <w:szCs w:val="18"/>
      <w:u w:val="none"/>
      <w:shd w:val="clear" w:color="auto" w:fill="FFFFFF"/>
    </w:rPr>
  </w:style>
  <w:style w:type="character" w:customStyle="1" w:styleId="2b">
    <w:name w:val="Подпись к таблице (2)_"/>
    <w:basedOn w:val="a2"/>
    <w:link w:val="2c"/>
    <w:uiPriority w:val="99"/>
    <w:locked/>
    <w:rPr>
      <w:rFonts w:ascii="Arial" w:hAnsi="Arial" w:cs="Arial"/>
      <w:sz w:val="18"/>
      <w:szCs w:val="18"/>
      <w:shd w:val="clear" w:color="auto" w:fill="FFFFFF"/>
    </w:rPr>
  </w:style>
  <w:style w:type="paragraph" w:customStyle="1" w:styleId="2c">
    <w:name w:val="Подпись к таблице (2)"/>
    <w:basedOn w:val="a1"/>
    <w:link w:val="2b"/>
    <w:uiPriority w:val="99"/>
    <w:pPr>
      <w:widowControl w:val="0"/>
      <w:shd w:val="clear" w:color="auto" w:fill="FFFFFF"/>
      <w:spacing w:line="240" w:lineRule="atLeast"/>
    </w:pPr>
    <w:rPr>
      <w:rFonts w:ascii="Arial" w:hAnsi="Arial" w:cs="Arial"/>
      <w:sz w:val="18"/>
      <w:szCs w:val="18"/>
    </w:rPr>
  </w:style>
  <w:style w:type="character" w:customStyle="1" w:styleId="22pt">
    <w:name w:val="Подпись к таблице (2) + Интервал 2 pt"/>
    <w:basedOn w:val="2b"/>
    <w:uiPriority w:val="99"/>
    <w:rPr>
      <w:rFonts w:ascii="Arial" w:hAnsi="Arial" w:cs="Arial"/>
      <w:spacing w:val="50"/>
      <w:sz w:val="18"/>
      <w:szCs w:val="18"/>
      <w:shd w:val="clear" w:color="auto" w:fill="FFFFFF"/>
    </w:rPr>
  </w:style>
  <w:style w:type="character" w:customStyle="1" w:styleId="29pt0">
    <w:name w:val="Основной текст (2) + 9 pt"/>
    <w:basedOn w:val="29"/>
    <w:uiPriority w:val="99"/>
    <w:rPr>
      <w:rFonts w:ascii="Arial" w:eastAsia="Arial" w:hAnsi="Arial" w:cs="Arial"/>
      <w:sz w:val="18"/>
      <w:szCs w:val="18"/>
      <w:u w:val="none"/>
      <w:shd w:val="clear" w:color="auto" w:fill="FFFFFF"/>
    </w:rPr>
  </w:style>
  <w:style w:type="character" w:customStyle="1" w:styleId="250">
    <w:name w:val="Основной текст (2) + 5"/>
    <w:basedOn w:val="29"/>
    <w:uiPriority w:val="99"/>
    <w:rPr>
      <w:rFonts w:ascii="Arial" w:eastAsia="Arial" w:hAnsi="Arial" w:cs="Arial"/>
      <w:sz w:val="11"/>
      <w:szCs w:val="11"/>
      <w:u w:val="none"/>
      <w:shd w:val="clear" w:color="auto" w:fill="FFFFFF"/>
      <w:lang w:val="en-US" w:eastAsia="en-US"/>
    </w:rPr>
  </w:style>
  <w:style w:type="character" w:customStyle="1" w:styleId="270">
    <w:name w:val="Основной текст (2) + 7"/>
    <w:basedOn w:val="29"/>
    <w:uiPriority w:val="99"/>
    <w:rPr>
      <w:rFonts w:ascii="Arial" w:eastAsia="Arial" w:hAnsi="Arial" w:cs="Arial"/>
      <w:sz w:val="15"/>
      <w:szCs w:val="15"/>
      <w:u w:val="none"/>
      <w:shd w:val="clear" w:color="auto" w:fill="FFFFFF"/>
      <w:lang w:val="en-US" w:eastAsia="en-US"/>
    </w:rPr>
  </w:style>
  <w:style w:type="character" w:customStyle="1" w:styleId="70">
    <w:name w:val="Основной текст (7)_"/>
    <w:basedOn w:val="a2"/>
    <w:link w:val="71"/>
    <w:uiPriority w:val="99"/>
    <w:locked/>
    <w:rPr>
      <w:rFonts w:ascii="Arial" w:hAnsi="Arial" w:cs="Arial"/>
      <w:b/>
      <w:bCs/>
      <w:shd w:val="clear" w:color="auto" w:fill="FFFFFF"/>
    </w:rPr>
  </w:style>
  <w:style w:type="paragraph" w:customStyle="1" w:styleId="71">
    <w:name w:val="Основной текст (7)"/>
    <w:basedOn w:val="a1"/>
    <w:link w:val="70"/>
    <w:uiPriority w:val="99"/>
    <w:pPr>
      <w:widowControl w:val="0"/>
      <w:shd w:val="clear" w:color="auto" w:fill="FFFFFF"/>
      <w:spacing w:line="230" w:lineRule="exact"/>
      <w:jc w:val="center"/>
    </w:pPr>
    <w:rPr>
      <w:rFonts w:ascii="Arial" w:hAnsi="Arial" w:cs="Arial"/>
      <w:b/>
      <w:bCs/>
    </w:rPr>
  </w:style>
  <w:style w:type="character" w:customStyle="1" w:styleId="136pt">
    <w:name w:val="Основной текст (13) + 6 pt"/>
    <w:basedOn w:val="130"/>
    <w:uiPriority w:val="99"/>
    <w:rPr>
      <w:rFonts w:ascii="Arial" w:hAnsi="Arial" w:cs="Arial"/>
      <w:sz w:val="12"/>
      <w:szCs w:val="12"/>
      <w:u w:val="none"/>
      <w:shd w:val="clear" w:color="auto" w:fill="FFFFFF"/>
      <w:lang w:val="en-US" w:eastAsia="en-US"/>
    </w:rPr>
  </w:style>
  <w:style w:type="character" w:customStyle="1" w:styleId="137">
    <w:name w:val="Основной текст (13) + 7"/>
    <w:basedOn w:val="130"/>
    <w:uiPriority w:val="99"/>
    <w:rPr>
      <w:rFonts w:ascii="Arial" w:hAnsi="Arial" w:cs="Arial"/>
      <w:sz w:val="15"/>
      <w:szCs w:val="15"/>
      <w:u w:val="none"/>
      <w:shd w:val="clear" w:color="auto" w:fill="FFFFFF"/>
      <w:lang w:val="en-US" w:eastAsia="en-US"/>
    </w:rPr>
  </w:style>
  <w:style w:type="character" w:customStyle="1" w:styleId="1371">
    <w:name w:val="Основной текст (13) + 71"/>
    <w:basedOn w:val="130"/>
    <w:uiPriority w:val="99"/>
    <w:rPr>
      <w:rFonts w:ascii="Arial" w:hAnsi="Arial" w:cs="Arial"/>
      <w:i/>
      <w:iCs/>
      <w:smallCaps/>
      <w:sz w:val="15"/>
      <w:szCs w:val="15"/>
      <w:u w:val="none"/>
      <w:shd w:val="clear" w:color="auto" w:fill="FFFFFF"/>
      <w:lang w:val="en-US" w:eastAsia="en-US"/>
    </w:rPr>
  </w:style>
  <w:style w:type="character" w:customStyle="1" w:styleId="1510pt">
    <w:name w:val="Основной текст (15) + 10 pt"/>
    <w:basedOn w:val="15"/>
    <w:uiPriority w:val="99"/>
    <w:rPr>
      <w:rFonts w:ascii="Arial" w:hAnsi="Arial" w:cs="Arial"/>
      <w:sz w:val="20"/>
      <w:szCs w:val="20"/>
      <w:u w:val="none"/>
      <w:shd w:val="clear" w:color="auto" w:fill="FFFFFF"/>
      <w:lang w:val="en-US" w:eastAsia="en-US"/>
    </w:rPr>
  </w:style>
  <w:style w:type="character" w:customStyle="1" w:styleId="152">
    <w:name w:val="Основной текст (15)"/>
    <w:basedOn w:val="15"/>
    <w:uiPriority w:val="99"/>
    <w:rPr>
      <w:rFonts w:ascii="Arial" w:hAnsi="Arial" w:cs="Arial"/>
      <w:strike/>
      <w:sz w:val="18"/>
      <w:szCs w:val="18"/>
      <w:u w:val="none"/>
      <w:shd w:val="clear" w:color="auto" w:fill="FFFFFF"/>
    </w:rPr>
  </w:style>
  <w:style w:type="character" w:styleId="affd">
    <w:name w:val="Placeholder Text"/>
    <w:basedOn w:val="a2"/>
    <w:uiPriority w:val="99"/>
    <w:semiHidden/>
    <w:rPr>
      <w:color w:val="808080"/>
    </w:rPr>
  </w:style>
  <w:style w:type="character" w:customStyle="1" w:styleId="2d">
    <w:name w:val="Подпись к картинке (2)_"/>
    <w:basedOn w:val="a2"/>
    <w:link w:val="2e"/>
    <w:uiPriority w:val="99"/>
    <w:locked/>
    <w:rPr>
      <w:rFonts w:ascii="Arial" w:hAnsi="Arial" w:cs="Arial"/>
      <w:sz w:val="18"/>
      <w:szCs w:val="18"/>
      <w:shd w:val="clear" w:color="auto" w:fill="FFFFFF"/>
    </w:rPr>
  </w:style>
  <w:style w:type="paragraph" w:customStyle="1" w:styleId="2e">
    <w:name w:val="Подпись к картинке (2)"/>
    <w:basedOn w:val="a1"/>
    <w:link w:val="2d"/>
    <w:uiPriority w:val="99"/>
    <w:pPr>
      <w:widowControl w:val="0"/>
      <w:shd w:val="clear" w:color="auto" w:fill="FFFFFF"/>
      <w:spacing w:line="221" w:lineRule="exact"/>
      <w:jc w:val="center"/>
    </w:pPr>
    <w:rPr>
      <w:rFonts w:ascii="Arial" w:hAnsi="Arial" w:cs="Arial"/>
      <w:sz w:val="18"/>
      <w:szCs w:val="18"/>
    </w:rPr>
  </w:style>
  <w:style w:type="character" w:customStyle="1" w:styleId="2f">
    <w:name w:val="Подпись к картинке (2) + Полужирный"/>
    <w:basedOn w:val="2d"/>
    <w:uiPriority w:val="99"/>
    <w:rPr>
      <w:rFonts w:ascii="Arial" w:hAnsi="Arial" w:cs="Arial"/>
      <w:b/>
      <w:bCs/>
      <w:i/>
      <w:iCs/>
      <w:sz w:val="18"/>
      <w:szCs w:val="18"/>
      <w:shd w:val="clear" w:color="auto" w:fill="FFFFFF"/>
    </w:rPr>
  </w:style>
  <w:style w:type="character" w:customStyle="1" w:styleId="17">
    <w:name w:val="Основной текст (17)_"/>
    <w:basedOn w:val="a2"/>
    <w:link w:val="170"/>
    <w:uiPriority w:val="99"/>
    <w:locked/>
    <w:rPr>
      <w:rFonts w:ascii="Arial" w:hAnsi="Arial" w:cs="Arial"/>
      <w:sz w:val="15"/>
      <w:szCs w:val="15"/>
      <w:shd w:val="clear" w:color="auto" w:fill="FFFFFF"/>
    </w:rPr>
  </w:style>
  <w:style w:type="paragraph" w:customStyle="1" w:styleId="170">
    <w:name w:val="Основной текст (17)"/>
    <w:basedOn w:val="a1"/>
    <w:link w:val="17"/>
    <w:uiPriority w:val="99"/>
    <w:pPr>
      <w:widowControl w:val="0"/>
      <w:shd w:val="clear" w:color="auto" w:fill="FFFFFF"/>
      <w:spacing w:before="180" w:after="300" w:line="240" w:lineRule="atLeast"/>
    </w:pPr>
    <w:rPr>
      <w:rFonts w:ascii="Arial" w:hAnsi="Arial" w:cs="Arial"/>
      <w:sz w:val="15"/>
      <w:szCs w:val="15"/>
    </w:rPr>
  </w:style>
  <w:style w:type="character" w:customStyle="1" w:styleId="171">
    <w:name w:val="Основной текст (17) + Курсив"/>
    <w:basedOn w:val="17"/>
    <w:uiPriority w:val="99"/>
    <w:rPr>
      <w:rFonts w:ascii="Arial" w:hAnsi="Arial" w:cs="Arial"/>
      <w:i/>
      <w:iCs/>
      <w:sz w:val="15"/>
      <w:szCs w:val="15"/>
      <w:shd w:val="clear" w:color="auto" w:fill="FFFFFF"/>
    </w:rPr>
  </w:style>
  <w:style w:type="character" w:customStyle="1" w:styleId="100">
    <w:name w:val="Основной текст (10)_"/>
    <w:basedOn w:val="a2"/>
    <w:link w:val="101"/>
    <w:uiPriority w:val="99"/>
    <w:locked/>
    <w:rPr>
      <w:rFonts w:ascii="Arial" w:hAnsi="Arial" w:cs="Arial"/>
      <w:b/>
      <w:bCs/>
      <w:sz w:val="18"/>
      <w:szCs w:val="18"/>
      <w:shd w:val="clear" w:color="auto" w:fill="FFFFFF"/>
    </w:rPr>
  </w:style>
  <w:style w:type="paragraph" w:customStyle="1" w:styleId="101">
    <w:name w:val="Основной текст (10)"/>
    <w:basedOn w:val="a1"/>
    <w:link w:val="100"/>
    <w:uiPriority w:val="99"/>
    <w:pPr>
      <w:widowControl w:val="0"/>
      <w:shd w:val="clear" w:color="auto" w:fill="FFFFFF"/>
      <w:spacing w:before="600" w:line="240" w:lineRule="atLeast"/>
    </w:pPr>
    <w:rPr>
      <w:rFonts w:ascii="Arial" w:hAnsi="Arial" w:cs="Arial"/>
      <w:b/>
      <w:bCs/>
      <w:sz w:val="18"/>
      <w:szCs w:val="18"/>
    </w:rPr>
  </w:style>
  <w:style w:type="character" w:customStyle="1" w:styleId="1510">
    <w:name w:val="Основной текст (15) + Полужирный1"/>
    <w:basedOn w:val="15"/>
    <w:uiPriority w:val="99"/>
    <w:rPr>
      <w:rFonts w:ascii="Arial" w:hAnsi="Arial" w:cs="Arial"/>
      <w:b/>
      <w:bCs/>
      <w:sz w:val="18"/>
      <w:szCs w:val="18"/>
      <w:u w:val="none"/>
      <w:shd w:val="clear" w:color="auto" w:fill="FFFFFF"/>
    </w:rPr>
  </w:style>
  <w:style w:type="character" w:customStyle="1" w:styleId="15Candara">
    <w:name w:val="Основной текст (15) + Candara"/>
    <w:basedOn w:val="15"/>
    <w:uiPriority w:val="99"/>
    <w:rPr>
      <w:rFonts w:ascii="Candara" w:hAnsi="Candara" w:cs="Candara"/>
      <w:sz w:val="19"/>
      <w:szCs w:val="19"/>
      <w:u w:val="none"/>
      <w:shd w:val="clear" w:color="auto" w:fill="FFFFFF"/>
    </w:rPr>
  </w:style>
  <w:style w:type="character" w:customStyle="1" w:styleId="ezkurwreuab5ozgtqnkl">
    <w:name w:val="ezkurwreuab5ozgtqnkl"/>
    <w:basedOn w:val="a2"/>
  </w:style>
  <w:style w:type="paragraph" w:customStyle="1" w:styleId="Pa27">
    <w:name w:val="Pa27"/>
    <w:basedOn w:val="Default"/>
    <w:next w:val="Default"/>
    <w:uiPriority w:val="99"/>
    <w:pPr>
      <w:spacing w:line="201" w:lineRule="atLeast"/>
    </w:pPr>
    <w:rPr>
      <w:rFonts w:ascii="Cambria" w:eastAsiaTheme="minorHAnsi" w:hAnsi="Cambria" w:cstheme="minorBidi"/>
      <w:color w:val="auto"/>
    </w:rPr>
  </w:style>
  <w:style w:type="paragraph" w:customStyle="1" w:styleId="Pa30">
    <w:name w:val="Pa30"/>
    <w:basedOn w:val="Default"/>
    <w:next w:val="Default"/>
    <w:uiPriority w:val="99"/>
    <w:pPr>
      <w:spacing w:line="201" w:lineRule="atLeast"/>
    </w:pPr>
    <w:rPr>
      <w:rFonts w:ascii="Cambria" w:eastAsiaTheme="minorHAnsi" w:hAnsi="Cambria" w:cstheme="minorBidi"/>
      <w:color w:val="auto"/>
    </w:rPr>
  </w:style>
  <w:style w:type="character" w:customStyle="1" w:styleId="A30">
    <w:name w:val="A3"/>
    <w:uiPriority w:val="99"/>
    <w:rPr>
      <w:rFonts w:cs="Cambria"/>
      <w:color w:val="211D1E"/>
      <w:sz w:val="20"/>
      <w:szCs w:val="20"/>
    </w:rPr>
  </w:style>
  <w:style w:type="paragraph" w:customStyle="1" w:styleId="Pa9">
    <w:name w:val="Pa9"/>
    <w:basedOn w:val="Default"/>
    <w:next w:val="Default"/>
    <w:uiPriority w:val="99"/>
    <w:pPr>
      <w:spacing w:line="221" w:lineRule="atLeast"/>
    </w:pPr>
    <w:rPr>
      <w:rFonts w:ascii="Cambria" w:eastAsiaTheme="minorHAnsi" w:hAnsi="Cambria" w:cstheme="minorBidi"/>
      <w:color w:val="auto"/>
    </w:rPr>
  </w:style>
  <w:style w:type="character" w:customStyle="1" w:styleId="A50">
    <w:name w:val="A5"/>
    <w:uiPriority w:val="99"/>
    <w:rPr>
      <w:rFonts w:cs="Cambria"/>
      <w:color w:val="808284"/>
      <w:sz w:val="18"/>
      <w:szCs w:val="18"/>
    </w:rPr>
  </w:style>
  <w:style w:type="paragraph" w:customStyle="1" w:styleId="Pa10">
    <w:name w:val="Pa10"/>
    <w:basedOn w:val="Default"/>
    <w:next w:val="Default"/>
    <w:uiPriority w:val="99"/>
    <w:pPr>
      <w:spacing w:line="221" w:lineRule="atLeast"/>
    </w:pPr>
    <w:rPr>
      <w:rFonts w:ascii="Cambria" w:eastAsiaTheme="minorHAnsi" w:hAnsi="Cambria" w:cstheme="minorBidi"/>
      <w:color w:val="auto"/>
    </w:rPr>
  </w:style>
  <w:style w:type="paragraph" w:customStyle="1" w:styleId="Pa11">
    <w:name w:val="Pa11"/>
    <w:basedOn w:val="Default"/>
    <w:next w:val="Default"/>
    <w:uiPriority w:val="99"/>
    <w:pPr>
      <w:spacing w:line="221" w:lineRule="atLeast"/>
    </w:pPr>
    <w:rPr>
      <w:rFonts w:ascii="Cambria" w:eastAsiaTheme="minorHAnsi" w:hAnsi="Cambri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73BA5-651D-48BD-AC9D-69A04507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24213</Words>
  <Characters>138017</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belgiss</Company>
  <LinksUpToDate>false</LinksUpToDate>
  <CharactersWithSpaces>161907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client502g_5</dc:creator>
  <cp:lastModifiedBy>k.saiko</cp:lastModifiedBy>
  <cp:revision>4</cp:revision>
  <cp:lastPrinted>2025-02-25T05:59:00Z</cp:lastPrinted>
  <dcterms:created xsi:type="dcterms:W3CDTF">2025-08-26T12:32:00Z</dcterms:created>
  <dcterms:modified xsi:type="dcterms:W3CDTF">2025-10-24T12:04:00Z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1033-12.2.0.19821</vt:lpwstr>
  </property>
  <property fmtid="{D5CDD505-2E9C-101B-9397-08002B2CF9AE}" pid="3" name="ICV">
    <vt:lpwstr>7A6FE41C0EEC46C280DC9AA8106B014F_13</vt:lpwstr>
  </property>
</Properties>
</file>