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34" w:rsidRPr="00954B68" w:rsidRDefault="001D6E34" w:rsidP="001D6E34">
      <w:pPr>
        <w:spacing w:line="240" w:lineRule="auto"/>
        <w:ind w:firstLine="0"/>
        <w:jc w:val="left"/>
        <w:rPr>
          <w:sz w:val="2"/>
          <w:szCs w:val="2"/>
        </w:rPr>
      </w:pPr>
    </w:p>
    <w:p w:rsidR="00954B68" w:rsidRPr="00954B68" w:rsidRDefault="00954B68" w:rsidP="001D6E34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954B68" w:rsidRPr="000835EE" w:rsidTr="000222CF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954B68" w:rsidRPr="000835EE" w:rsidRDefault="00954B68" w:rsidP="000222CF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954B68" w:rsidRPr="000835EE" w:rsidTr="000222CF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954B68" w:rsidRPr="000835EE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73F5235" wp14:editId="73416B21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proofErr w:type="gram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proofErr w:type="gramStart"/>
            <w:r w:rsidRPr="000835EE">
              <w:rPr>
                <w:rFonts w:eastAsia="MS Mincho" w:cs="Arial"/>
                <w:b/>
                <w:szCs w:val="24"/>
              </w:rPr>
              <w:t>Р</w:t>
            </w:r>
            <w:proofErr w:type="gramEnd"/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954B68" w:rsidRPr="0005236C" w:rsidRDefault="00954B68" w:rsidP="000222CF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05236C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:rsidR="00954B68" w:rsidRPr="0005236C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05236C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05236C">
              <w:rPr>
                <w:rFonts w:eastAsia="MS Mincho" w:cs="Arial"/>
                <w:b/>
                <w:sz w:val="36"/>
                <w:szCs w:val="36"/>
              </w:rPr>
              <w:t xml:space="preserve"> 2286</w:t>
            </w:r>
            <w:r w:rsidR="006A7941" w:rsidRPr="0005236C">
              <w:rPr>
                <w:rFonts w:eastAsia="MS Mincho" w:cs="Arial"/>
                <w:b/>
                <w:sz w:val="36"/>
                <w:szCs w:val="36"/>
              </w:rPr>
              <w:t>7</w:t>
            </w:r>
            <w:r w:rsidRPr="0005236C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:rsidR="00954B68" w:rsidRPr="0005236C" w:rsidRDefault="00954B68" w:rsidP="000222CF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  <w:r w:rsidRPr="0005236C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</w:t>
            </w:r>
            <w:r w:rsidR="006A7941" w:rsidRPr="0005236C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5</w:t>
            </w:r>
          </w:p>
          <w:p w:rsidR="00954B68" w:rsidRPr="0005236C" w:rsidRDefault="00954B68" w:rsidP="00FC3195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05236C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05236C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05236C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05236C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 w:rsidR="00FC3195">
              <w:rPr>
                <w:rFonts w:eastAsia="MS Mincho" w:cs="Arial"/>
                <w:b/>
                <w:i/>
                <w:sz w:val="22"/>
                <w:szCs w:val="22"/>
              </w:rPr>
              <w:t>окончательная</w:t>
            </w:r>
            <w:bookmarkStart w:id="0" w:name="_GoBack"/>
            <w:bookmarkEnd w:id="0"/>
            <w:r w:rsidRPr="0005236C">
              <w:rPr>
                <w:rFonts w:eastAsia="MS Mincho" w:cs="Arial"/>
                <w:b/>
                <w:i/>
                <w:sz w:val="22"/>
                <w:szCs w:val="22"/>
              </w:rPr>
              <w:t xml:space="preserve"> редакция</w:t>
            </w:r>
            <w:r w:rsidRPr="0005236C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:rsidR="00954B68" w:rsidRDefault="006A7941" w:rsidP="006A7941">
      <w:pPr>
        <w:pStyle w:val="af0"/>
        <w:widowControl w:val="0"/>
        <w:spacing w:before="2160"/>
        <w:rPr>
          <w:sz w:val="32"/>
        </w:rPr>
      </w:pPr>
      <w:r>
        <w:rPr>
          <w:sz w:val="32"/>
        </w:rPr>
        <w:t>Вибрация</w:t>
      </w:r>
    </w:p>
    <w:p w:rsidR="00954B68" w:rsidRDefault="006A7941" w:rsidP="00954B68">
      <w:pPr>
        <w:pStyle w:val="af0"/>
        <w:widowControl w:val="0"/>
        <w:spacing w:before="0" w:after="240" w:line="240" w:lineRule="auto"/>
        <w:rPr>
          <w:caps/>
          <w:noProof/>
        </w:rPr>
      </w:pPr>
      <w:r w:rsidRPr="006A7941">
        <w:rPr>
          <w:caps/>
          <w:noProof/>
        </w:rPr>
        <w:t>Определение параметров вибрационной характеристики ручных машин</w:t>
      </w:r>
    </w:p>
    <w:p w:rsidR="00954B68" w:rsidRDefault="006A7941" w:rsidP="00954B68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Машины для лесного и садового хозяйства бензиномоторные</w:t>
      </w:r>
      <w:r w:rsidR="00954B68">
        <w:rPr>
          <w:noProof/>
          <w:sz w:val="32"/>
          <w:szCs w:val="32"/>
        </w:rPr>
        <w:t xml:space="preserve"> </w:t>
      </w:r>
    </w:p>
    <w:p w:rsidR="00954B68" w:rsidRPr="001B1FC7" w:rsidRDefault="00954B68" w:rsidP="001B1FC7">
      <w:pPr>
        <w:pStyle w:val="af0"/>
        <w:widowControl w:val="0"/>
        <w:spacing w:before="240" w:after="240" w:line="240" w:lineRule="auto"/>
        <w:rPr>
          <w:noProof/>
          <w:sz w:val="28"/>
          <w:lang w:val="en-US"/>
        </w:rPr>
      </w:pPr>
      <w:r w:rsidRPr="001B1FC7">
        <w:rPr>
          <w:noProof/>
          <w:sz w:val="28"/>
          <w:lang w:val="en-US"/>
        </w:rPr>
        <w:t>(</w:t>
      </w:r>
      <w:r>
        <w:rPr>
          <w:noProof/>
          <w:sz w:val="28"/>
          <w:lang w:val="en-US"/>
        </w:rPr>
        <w:t>ISO</w:t>
      </w:r>
      <w:r w:rsidRPr="001B1FC7">
        <w:rPr>
          <w:noProof/>
          <w:sz w:val="28"/>
          <w:lang w:val="en-US"/>
        </w:rPr>
        <w:t xml:space="preserve"> 2286</w:t>
      </w:r>
      <w:r w:rsidR="006A7941" w:rsidRPr="001B1FC7">
        <w:rPr>
          <w:noProof/>
          <w:sz w:val="28"/>
          <w:lang w:val="en-US"/>
        </w:rPr>
        <w:t>7</w:t>
      </w:r>
      <w:r w:rsidRPr="001B1FC7">
        <w:rPr>
          <w:noProof/>
          <w:sz w:val="28"/>
          <w:lang w:val="en-US"/>
        </w:rPr>
        <w:t xml:space="preserve">:2021, </w:t>
      </w:r>
      <w:r w:rsidR="001B1FC7" w:rsidRPr="001B1FC7">
        <w:rPr>
          <w:noProof/>
          <w:sz w:val="28"/>
          <w:lang w:val="en-US"/>
        </w:rPr>
        <w:t xml:space="preserve">Forestry and gardening machinery — Vibration test code for portable hand-held machines with internal combustion engine — Vibration at the handles, </w:t>
      </w:r>
      <w:r>
        <w:rPr>
          <w:noProof/>
          <w:sz w:val="28"/>
          <w:lang w:val="en-US"/>
        </w:rPr>
        <w:t>IDT</w:t>
      </w:r>
      <w:r w:rsidRPr="001B1FC7">
        <w:rPr>
          <w:noProof/>
          <w:sz w:val="28"/>
          <w:lang w:val="en-US"/>
        </w:rPr>
        <w:t>)</w:t>
      </w:r>
    </w:p>
    <w:p w:rsidR="00954B68" w:rsidRPr="001B1FC7" w:rsidRDefault="00954B68" w:rsidP="00954B68">
      <w:pPr>
        <w:pStyle w:val="af3"/>
        <w:ind w:firstLine="0"/>
        <w:jc w:val="center"/>
        <w:rPr>
          <w:b/>
          <w:lang w:val="en-US"/>
        </w:rPr>
      </w:pPr>
    </w:p>
    <w:p w:rsidR="00954B68" w:rsidRDefault="006A7941" w:rsidP="00954B68">
      <w:pPr>
        <w:pStyle w:val="af3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1B1FC7">
      <w:pPr>
        <w:spacing w:before="192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:rsidR="00954B68" w:rsidRDefault="00954B68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:rsidR="00954B68" w:rsidRDefault="00145C04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 w:rsidRPr="006A7941">
        <w:rPr>
          <w:rFonts w:cs="Arial"/>
          <w:b/>
          <w:color w:val="FFFFFF" w:themeColor="background1"/>
          <w:sz w:val="20"/>
        </w:rPr>
        <w:t>202</w:t>
      </w:r>
      <w:r w:rsidR="006A7941" w:rsidRPr="006A7941">
        <w:rPr>
          <w:rFonts w:cs="Arial"/>
          <w:b/>
          <w:color w:val="FFFFFF" w:themeColor="background1"/>
          <w:sz w:val="20"/>
        </w:rPr>
        <w:t>5</w:t>
      </w:r>
    </w:p>
    <w:p w:rsidR="00954B68" w:rsidRDefault="00954B68" w:rsidP="00954B68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:rsidR="00954B68" w:rsidRPr="00DE0EE6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18"/>
          <w:szCs w:val="18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Евразийский совет по стандартизации, метрологии и сертификации (ЕАСС) представляет собой реги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нальное объединение национальных органов по стандартизации государств, входящих в Содружество Незав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симых Государств. В дальнейшем возможно вступление в ЕАСС национальных органов по стандартизации др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у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гих государств.</w:t>
      </w:r>
    </w:p>
    <w:p w:rsidR="00954B68" w:rsidRPr="00F647CA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22"/>
          <w:szCs w:val="22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ж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государственная система стандартизации. Стандарты межгосударственные, правила и рекомендации по межг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сударственной стандартизации. Правила разработки, принятия, обновления и отмены»</w:t>
      </w:r>
    </w:p>
    <w:p w:rsidR="00954B68" w:rsidRPr="00EE18AF" w:rsidRDefault="00954B68" w:rsidP="00954B68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  <w:r w:rsidRPr="00EE18AF">
        <w:rPr>
          <w:rFonts w:eastAsia="MS Mincho" w:cs="Arial"/>
          <w:b/>
          <w:bCs/>
          <w:snapToGrid w:val="0"/>
          <w:color w:val="000000"/>
          <w:sz w:val="22"/>
          <w:szCs w:val="22"/>
        </w:rPr>
        <w:t>Сведения о стандарте</w:t>
      </w:r>
    </w:p>
    <w:p w:rsidR="00954B68" w:rsidRPr="00EE18AF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sz w:val="22"/>
          <w:szCs w:val="22"/>
        </w:rPr>
      </w:pPr>
      <w:r w:rsidRPr="00EE18AF">
        <w:rPr>
          <w:rFonts w:eastAsia="MS Mincho" w:cs="Arial"/>
          <w:snapToGrid w:val="0"/>
          <w:sz w:val="22"/>
          <w:szCs w:val="22"/>
        </w:rPr>
        <w:t>1 ПОДГОТОВЛЕН</w:t>
      </w:r>
      <w:r w:rsidRPr="00EE18AF">
        <w:rPr>
          <w:rFonts w:eastAsia="MS Mincho" w:cs="Arial"/>
          <w:snapToGrid w:val="0"/>
          <w:sz w:val="22"/>
          <w:szCs w:val="22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2 </w:t>
      </w:r>
      <w:proofErr w:type="gramStart"/>
      <w:r w:rsidRPr="00EE18AF">
        <w:rPr>
          <w:rFonts w:eastAsia="MS Mincho" w:cs="Arial"/>
          <w:sz w:val="22"/>
          <w:szCs w:val="22"/>
        </w:rPr>
        <w:t>ВНЕСЕН</w:t>
      </w:r>
      <w:proofErr w:type="gramEnd"/>
      <w:r w:rsidRPr="00EE18AF">
        <w:rPr>
          <w:rFonts w:eastAsia="MS Mincho" w:cs="Arial"/>
          <w:sz w:val="22"/>
          <w:szCs w:val="22"/>
        </w:rPr>
        <w:tab/>
        <w:t>Федеральным агентством по техническому регулированию и метрол</w:t>
      </w:r>
      <w:r w:rsidRPr="00EE18AF">
        <w:rPr>
          <w:rFonts w:eastAsia="MS Mincho" w:cs="Arial"/>
          <w:sz w:val="22"/>
          <w:szCs w:val="22"/>
        </w:rPr>
        <w:t>о</w:t>
      </w:r>
      <w:r w:rsidRPr="00EE18AF">
        <w:rPr>
          <w:rFonts w:eastAsia="MS Mincho" w:cs="Arial"/>
          <w:sz w:val="22"/>
          <w:szCs w:val="22"/>
        </w:rPr>
        <w:t xml:space="preserve">гии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3 </w:t>
      </w:r>
      <w:r w:rsidRPr="00EE18AF">
        <w:rPr>
          <w:rFonts w:eastAsia="MS Mincho" w:cs="Arial"/>
          <w:caps/>
          <w:sz w:val="22"/>
          <w:szCs w:val="22"/>
        </w:rPr>
        <w:t>принят</w:t>
      </w:r>
      <w:r w:rsidRPr="00EE18AF">
        <w:rPr>
          <w:rFonts w:eastAsia="MS Mincho" w:cs="Arial"/>
          <w:sz w:val="22"/>
          <w:szCs w:val="22"/>
        </w:rPr>
        <w:tab/>
        <w:t xml:space="preserve">Евразийским советом по стандартизации, метрологии и сертификации (протокол от </w:t>
      </w:r>
      <w:r w:rsidRPr="00EE18AF">
        <w:rPr>
          <w:rFonts w:eastAsia="MS Mincho" w:cs="Arial"/>
          <w:color w:val="FFFFFF"/>
          <w:sz w:val="22"/>
          <w:szCs w:val="22"/>
        </w:rPr>
        <w:t>27 сентября 2012</w:t>
      </w:r>
      <w:r w:rsidRPr="00EE18AF">
        <w:rPr>
          <w:rFonts w:eastAsia="MS Mincho" w:cs="Arial"/>
          <w:sz w:val="22"/>
          <w:szCs w:val="22"/>
        </w:rPr>
        <w:t xml:space="preserve"> г. № </w:t>
      </w:r>
      <w:r w:rsidRPr="00EE18AF">
        <w:rPr>
          <w:rFonts w:eastAsia="MS Mincho" w:cs="Arial"/>
          <w:color w:val="FFFFFF"/>
          <w:sz w:val="22"/>
          <w:szCs w:val="22"/>
        </w:rPr>
        <w:t>38-2010</w:t>
      </w:r>
      <w:r w:rsidRPr="00EE18AF">
        <w:rPr>
          <w:rFonts w:eastAsia="MS Mincho" w:cs="Arial"/>
          <w:sz w:val="22"/>
          <w:szCs w:val="22"/>
        </w:rPr>
        <w:t>)</w:t>
      </w:r>
    </w:p>
    <w:p w:rsidR="00954B68" w:rsidRPr="00837A2B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ind w:left="-142" w:firstLine="851"/>
        <w:jc w:val="left"/>
        <w:rPr>
          <w:rFonts w:eastAsia="MS Mincho" w:cs="Arial"/>
          <w:szCs w:val="24"/>
        </w:rPr>
      </w:pPr>
      <w:r w:rsidRPr="00837A2B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954B68" w:rsidRPr="00257761" w:rsidTr="000222CF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954B6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Краткое наименование стр</w:t>
            </w:r>
            <w:r w:rsidRPr="00257761">
              <w:rPr>
                <w:rFonts w:eastAsia="MS Mincho" w:cs="Arial"/>
                <w:bCs/>
                <w:sz w:val="20"/>
              </w:rPr>
              <w:t>а</w:t>
            </w:r>
            <w:r w:rsidRPr="00257761">
              <w:rPr>
                <w:rFonts w:eastAsia="MS Mincho" w:cs="Arial"/>
                <w:bCs/>
                <w:sz w:val="20"/>
              </w:rPr>
              <w:t>ны по МК (ИСО 3166)004-97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 xml:space="preserve">Код страны </w:t>
            </w:r>
          </w:p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по МК (ИСО 3166)004-97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954B68" w:rsidRPr="00257761" w:rsidTr="000222CF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Киргизия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BY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KG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RU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а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ции и метрологии» Республики 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Госстандарт Республики 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Кыргызстандарт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Узбекское агентство по техническому регул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и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 xml:space="preserve">рованию </w:t>
            </w:r>
          </w:p>
        </w:tc>
      </w:tr>
    </w:tbl>
    <w:p w:rsidR="00954B68" w:rsidRPr="00954B68" w:rsidRDefault="00954B68" w:rsidP="00145C04">
      <w:pPr>
        <w:widowControl w:val="0"/>
        <w:spacing w:before="60" w:line="264" w:lineRule="auto"/>
        <w:rPr>
          <w:rFonts w:eastAsia="MS Mincho" w:cs="Arial"/>
          <w:sz w:val="22"/>
          <w:szCs w:val="22"/>
          <w:lang w:val="en-US"/>
        </w:rPr>
      </w:pPr>
      <w:r w:rsidRPr="00257761">
        <w:rPr>
          <w:rFonts w:eastAsia="MS Mincho" w:cs="Arial"/>
          <w:sz w:val="22"/>
          <w:szCs w:val="22"/>
        </w:rPr>
        <w:t>4 Настоящий стандарт</w:t>
      </w:r>
      <w:r>
        <w:rPr>
          <w:rFonts w:eastAsia="MS Mincho" w:cs="Arial"/>
          <w:sz w:val="22"/>
          <w:szCs w:val="22"/>
        </w:rPr>
        <w:t xml:space="preserve"> идентичен</w:t>
      </w:r>
      <w:r w:rsidRPr="00257761">
        <w:rPr>
          <w:rFonts w:eastAsia="MS Mincho" w:cs="Arial"/>
          <w:sz w:val="22"/>
          <w:szCs w:val="22"/>
        </w:rPr>
        <w:t xml:space="preserve"> международному стандарту </w:t>
      </w:r>
      <w:r w:rsidRPr="00AE1F84">
        <w:rPr>
          <w:rFonts w:eastAsia="MS Mincho" w:cs="Arial"/>
          <w:sz w:val="22"/>
          <w:szCs w:val="22"/>
        </w:rPr>
        <w:t xml:space="preserve">ISO </w:t>
      </w:r>
      <w:r>
        <w:rPr>
          <w:rFonts w:eastAsia="MS Mincho" w:cs="Arial"/>
          <w:sz w:val="22"/>
          <w:szCs w:val="22"/>
        </w:rPr>
        <w:t>2286</w:t>
      </w:r>
      <w:r w:rsidR="006A7941">
        <w:rPr>
          <w:rFonts w:eastAsia="MS Mincho" w:cs="Arial"/>
          <w:sz w:val="22"/>
          <w:szCs w:val="22"/>
        </w:rPr>
        <w:t>7</w:t>
      </w:r>
      <w:r w:rsidRPr="00AE1F84">
        <w:rPr>
          <w:rFonts w:eastAsia="MS Mincho" w:cs="Arial"/>
          <w:sz w:val="22"/>
          <w:szCs w:val="22"/>
        </w:rPr>
        <w:t>:20</w:t>
      </w:r>
      <w:r>
        <w:rPr>
          <w:rFonts w:eastAsia="MS Mincho" w:cs="Arial"/>
          <w:sz w:val="22"/>
          <w:szCs w:val="22"/>
        </w:rPr>
        <w:t>21</w:t>
      </w:r>
      <w:r w:rsidRPr="00AE1F84">
        <w:rPr>
          <w:rFonts w:eastAsia="MS Mincho" w:cs="Arial"/>
          <w:sz w:val="22"/>
          <w:szCs w:val="22"/>
        </w:rPr>
        <w:t xml:space="preserve"> </w:t>
      </w:r>
      <w:r w:rsidRPr="00251584">
        <w:rPr>
          <w:sz w:val="22"/>
          <w:szCs w:val="22"/>
        </w:rPr>
        <w:t>«</w:t>
      </w:r>
      <w:r>
        <w:rPr>
          <w:sz w:val="22"/>
        </w:rPr>
        <w:t>М</w:t>
      </w:r>
      <w:r>
        <w:rPr>
          <w:sz w:val="22"/>
        </w:rPr>
        <w:t>а</w:t>
      </w:r>
      <w:r>
        <w:rPr>
          <w:sz w:val="22"/>
        </w:rPr>
        <w:t>шины для лесного хозяйства и садоводства</w:t>
      </w:r>
      <w:r w:rsidRPr="00170608">
        <w:rPr>
          <w:sz w:val="22"/>
        </w:rPr>
        <w:t xml:space="preserve">. </w:t>
      </w:r>
      <w:r>
        <w:rPr>
          <w:sz w:val="22"/>
        </w:rPr>
        <w:t>Испытательный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код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по</w:t>
      </w:r>
      <w:r w:rsidRPr="00954B68">
        <w:rPr>
          <w:sz w:val="22"/>
          <w:lang w:val="en-US"/>
        </w:rPr>
        <w:t xml:space="preserve"> </w:t>
      </w:r>
      <w:r w:rsidR="006A7941">
        <w:rPr>
          <w:sz w:val="22"/>
        </w:rPr>
        <w:t>вибрации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для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ручных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бензиномоторных</w:t>
      </w:r>
      <w:r w:rsidRPr="00954B68">
        <w:rPr>
          <w:sz w:val="22"/>
          <w:lang w:val="en-US"/>
        </w:rPr>
        <w:t xml:space="preserve"> </w:t>
      </w:r>
      <w:r>
        <w:rPr>
          <w:sz w:val="22"/>
        </w:rPr>
        <w:t>машин</w:t>
      </w:r>
      <w:r w:rsidRPr="00954B68">
        <w:rPr>
          <w:sz w:val="22"/>
          <w:lang w:val="en-US"/>
        </w:rPr>
        <w:t xml:space="preserve">. </w:t>
      </w:r>
      <w:r w:rsidR="006A7941">
        <w:rPr>
          <w:sz w:val="22"/>
        </w:rPr>
        <w:t>Вибрация</w:t>
      </w:r>
      <w:r w:rsidR="006A7941" w:rsidRPr="006A7941">
        <w:rPr>
          <w:sz w:val="22"/>
          <w:lang w:val="en-US"/>
        </w:rPr>
        <w:t xml:space="preserve"> </w:t>
      </w:r>
      <w:r w:rsidR="006A7941">
        <w:rPr>
          <w:sz w:val="22"/>
        </w:rPr>
        <w:t>на</w:t>
      </w:r>
      <w:r w:rsidR="006A7941" w:rsidRPr="006A7941">
        <w:rPr>
          <w:sz w:val="22"/>
          <w:lang w:val="en-US"/>
        </w:rPr>
        <w:t xml:space="preserve"> </w:t>
      </w:r>
      <w:r w:rsidR="006A7941">
        <w:rPr>
          <w:sz w:val="22"/>
        </w:rPr>
        <w:t>рукоятках</w:t>
      </w:r>
      <w:r w:rsidRPr="00954B68">
        <w:rPr>
          <w:sz w:val="22"/>
          <w:szCs w:val="22"/>
          <w:lang w:val="en-US"/>
        </w:rPr>
        <w:t>»</w:t>
      </w:r>
      <w:r w:rsidRPr="00251584">
        <w:rPr>
          <w:rFonts w:eastAsia="MS Mincho" w:cs="Arial"/>
          <w:sz w:val="22"/>
          <w:szCs w:val="22"/>
          <w:lang w:val="en-US"/>
        </w:rPr>
        <w:t xml:space="preserve"> </w:t>
      </w:r>
      <w:r w:rsidR="006A7941" w:rsidRPr="006A7941">
        <w:rPr>
          <w:rFonts w:eastAsia="MS Mincho" w:cs="Arial"/>
          <w:sz w:val="22"/>
          <w:szCs w:val="22"/>
          <w:lang w:val="en-US"/>
        </w:rPr>
        <w:t>(</w:t>
      </w:r>
      <w:r w:rsidR="006A7941" w:rsidRPr="006A7941">
        <w:rPr>
          <w:sz w:val="22"/>
          <w:lang w:val="en-US"/>
        </w:rPr>
        <w:t>Forestry and gardening machinery — Vibr</w:t>
      </w:r>
      <w:r w:rsidR="006A7941" w:rsidRPr="006A7941">
        <w:rPr>
          <w:sz w:val="22"/>
          <w:lang w:val="en-US"/>
        </w:rPr>
        <w:t>a</w:t>
      </w:r>
      <w:r w:rsidR="006A7941" w:rsidRPr="006A7941">
        <w:rPr>
          <w:sz w:val="22"/>
          <w:lang w:val="en-US"/>
        </w:rPr>
        <w:t>tion test code for portable hand-held machines with internal combustion engine — Vibration at the handles</w:t>
      </w:r>
      <w:r w:rsidRPr="00954B68">
        <w:rPr>
          <w:rFonts w:eastAsia="MS Mincho" w:cs="Arial"/>
          <w:sz w:val="22"/>
          <w:szCs w:val="22"/>
          <w:lang w:val="en-US"/>
        </w:rPr>
        <w:t xml:space="preserve">, </w:t>
      </w:r>
      <w:r>
        <w:rPr>
          <w:rFonts w:eastAsia="MS Mincho" w:cs="Arial"/>
          <w:sz w:val="22"/>
          <w:szCs w:val="22"/>
          <w:lang w:val="en-US"/>
        </w:rPr>
        <w:t>IDT</w:t>
      </w:r>
      <w:r w:rsidR="006A7941" w:rsidRPr="006A7941">
        <w:rPr>
          <w:rFonts w:eastAsia="MS Mincho" w:cs="Arial"/>
          <w:sz w:val="22"/>
          <w:szCs w:val="22"/>
          <w:lang w:val="en-US"/>
        </w:rPr>
        <w:t>)</w:t>
      </w:r>
      <w:r w:rsidRPr="00954B68">
        <w:rPr>
          <w:rFonts w:eastAsia="MS Mincho" w:cs="Arial"/>
          <w:sz w:val="22"/>
          <w:szCs w:val="22"/>
          <w:lang w:val="en-US"/>
        </w:rPr>
        <w:t>.</w:t>
      </w:r>
    </w:p>
    <w:p w:rsid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proofErr w:type="gramStart"/>
      <w:r w:rsidRPr="000C1036">
        <w:rPr>
          <w:sz w:val="22"/>
          <w:szCs w:val="22"/>
        </w:rPr>
        <w:t xml:space="preserve">Международный стандарт разработан </w:t>
      </w:r>
      <w:r w:rsidR="001B1FC7">
        <w:rPr>
          <w:rFonts w:eastAsia="MS Mincho" w:cs="Arial"/>
          <w:sz w:val="22"/>
          <w:szCs w:val="22"/>
        </w:rPr>
        <w:t xml:space="preserve">подкомитетом </w:t>
      </w:r>
      <w:r w:rsidR="001B1FC7">
        <w:rPr>
          <w:rFonts w:eastAsia="MS Mincho" w:cs="Arial"/>
          <w:sz w:val="22"/>
          <w:szCs w:val="22"/>
          <w:lang w:val="en-US"/>
        </w:rPr>
        <w:t>SC</w:t>
      </w:r>
      <w:r w:rsidR="001B1FC7" w:rsidRPr="001B1FC7">
        <w:rPr>
          <w:rFonts w:eastAsia="MS Mincho" w:cs="Arial"/>
          <w:sz w:val="22"/>
          <w:szCs w:val="22"/>
        </w:rPr>
        <w:t xml:space="preserve"> </w:t>
      </w:r>
      <w:r w:rsidR="001B1FC7" w:rsidRPr="00F63245">
        <w:rPr>
          <w:rFonts w:eastAsia="MS Mincho" w:cs="Arial"/>
          <w:sz w:val="22"/>
          <w:szCs w:val="22"/>
        </w:rPr>
        <w:t>1</w:t>
      </w:r>
      <w:r w:rsidR="001B1FC7">
        <w:rPr>
          <w:rFonts w:eastAsia="MS Mincho" w:cs="Arial"/>
          <w:sz w:val="22"/>
          <w:szCs w:val="22"/>
        </w:rPr>
        <w:t>7</w:t>
      </w:r>
      <w:r w:rsidR="001B1FC7" w:rsidRPr="00F63245">
        <w:rPr>
          <w:rFonts w:eastAsia="MS Mincho" w:cs="Arial"/>
          <w:sz w:val="22"/>
          <w:szCs w:val="22"/>
        </w:rPr>
        <w:t xml:space="preserve"> </w:t>
      </w:r>
      <w:r w:rsidR="001B1FC7">
        <w:rPr>
          <w:rFonts w:eastAsia="MS Mincho" w:cs="Arial"/>
          <w:sz w:val="22"/>
          <w:szCs w:val="22"/>
        </w:rPr>
        <w:t>«Портативные ручные машины для лесного хозяйства» Т</w:t>
      </w:r>
      <w:r w:rsidRPr="000C1036">
        <w:rPr>
          <w:sz w:val="22"/>
          <w:szCs w:val="22"/>
        </w:rPr>
        <w:t>ехническ</w:t>
      </w:r>
      <w:r w:rsidR="001B1FC7">
        <w:rPr>
          <w:sz w:val="22"/>
          <w:szCs w:val="22"/>
        </w:rPr>
        <w:t>ого</w:t>
      </w:r>
      <w:r w:rsidRPr="000C1036">
        <w:rPr>
          <w:sz w:val="22"/>
          <w:szCs w:val="22"/>
        </w:rPr>
        <w:t xml:space="preserve"> комитет</w:t>
      </w:r>
      <w:r w:rsidR="001B1FC7">
        <w:rPr>
          <w:sz w:val="22"/>
          <w:szCs w:val="22"/>
        </w:rPr>
        <w:t xml:space="preserve">а </w:t>
      </w:r>
      <w:r w:rsidR="001B1FC7">
        <w:rPr>
          <w:sz w:val="22"/>
          <w:szCs w:val="22"/>
          <w:lang w:val="en-US"/>
        </w:rPr>
        <w:t>TC</w:t>
      </w:r>
      <w:r>
        <w:rPr>
          <w:sz w:val="22"/>
          <w:szCs w:val="22"/>
        </w:rPr>
        <w:t> </w:t>
      </w:r>
      <w:r w:rsidRPr="00F63245">
        <w:rPr>
          <w:sz w:val="22"/>
          <w:szCs w:val="22"/>
        </w:rPr>
        <w:t>23</w:t>
      </w:r>
      <w:r w:rsidRPr="000C1036">
        <w:rPr>
          <w:sz w:val="22"/>
          <w:szCs w:val="22"/>
        </w:rPr>
        <w:t xml:space="preserve"> «</w:t>
      </w:r>
      <w:r>
        <w:rPr>
          <w:sz w:val="22"/>
          <w:szCs w:val="22"/>
        </w:rPr>
        <w:t>Тракторы и машины для лесного и сельского хозяйства</w:t>
      </w:r>
      <w:r w:rsidRPr="000C1036">
        <w:rPr>
          <w:sz w:val="22"/>
          <w:szCs w:val="22"/>
        </w:rPr>
        <w:t>»</w:t>
      </w:r>
      <w:r w:rsidRPr="00EE18AF">
        <w:rPr>
          <w:rFonts w:eastAsia="MS Mincho" w:cs="Arial"/>
          <w:sz w:val="22"/>
          <w:szCs w:val="22"/>
        </w:rPr>
        <w:t xml:space="preserve"> </w:t>
      </w:r>
      <w:r>
        <w:rPr>
          <w:rFonts w:eastAsia="MS Mincho" w:cs="Arial"/>
          <w:sz w:val="22"/>
          <w:szCs w:val="22"/>
        </w:rPr>
        <w:t>Международной организации по стандартизации (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rFonts w:eastAsia="MS Mincho" w:cs="Arial"/>
          <w:sz w:val="22"/>
          <w:szCs w:val="22"/>
        </w:rPr>
        <w:t>) в с</w:t>
      </w:r>
      <w:r>
        <w:rPr>
          <w:rFonts w:eastAsia="MS Mincho" w:cs="Arial"/>
          <w:sz w:val="22"/>
          <w:szCs w:val="22"/>
        </w:rPr>
        <w:t>о</w:t>
      </w:r>
      <w:r>
        <w:rPr>
          <w:rFonts w:eastAsia="MS Mincho" w:cs="Arial"/>
          <w:sz w:val="22"/>
          <w:szCs w:val="22"/>
        </w:rPr>
        <w:t xml:space="preserve">трудничестве с </w:t>
      </w:r>
      <w:r w:rsidRPr="000C1036">
        <w:rPr>
          <w:sz w:val="22"/>
          <w:szCs w:val="22"/>
        </w:rPr>
        <w:t xml:space="preserve">Техническим комитетом по стандартизации </w:t>
      </w:r>
      <w:r>
        <w:rPr>
          <w:sz w:val="22"/>
          <w:szCs w:val="22"/>
          <w:lang w:val="en-US"/>
        </w:rPr>
        <w:t>CEN</w:t>
      </w:r>
      <w:r>
        <w:rPr>
          <w:sz w:val="22"/>
          <w:szCs w:val="22"/>
        </w:rPr>
        <w:t> </w:t>
      </w:r>
      <w:r w:rsidRPr="00F63245">
        <w:rPr>
          <w:sz w:val="22"/>
          <w:szCs w:val="22"/>
        </w:rPr>
        <w:t>144</w:t>
      </w:r>
      <w:r w:rsidRPr="000C1036">
        <w:rPr>
          <w:sz w:val="22"/>
          <w:szCs w:val="22"/>
        </w:rPr>
        <w:t xml:space="preserve"> «</w:t>
      </w:r>
      <w:r>
        <w:rPr>
          <w:sz w:val="22"/>
          <w:szCs w:val="22"/>
        </w:rPr>
        <w:t>Тракторы и машины для лесного и сельского хозяйства</w:t>
      </w:r>
      <w:r w:rsidRPr="000C1036">
        <w:rPr>
          <w:sz w:val="22"/>
          <w:szCs w:val="22"/>
        </w:rPr>
        <w:t>»</w:t>
      </w:r>
      <w:r w:rsidRPr="00F63245">
        <w:rPr>
          <w:sz w:val="22"/>
          <w:szCs w:val="22"/>
        </w:rPr>
        <w:t xml:space="preserve"> </w:t>
      </w:r>
      <w:r>
        <w:rPr>
          <w:sz w:val="22"/>
          <w:szCs w:val="22"/>
        </w:rPr>
        <w:t>Европейской</w:t>
      </w:r>
      <w:r w:rsidRPr="00F63245">
        <w:rPr>
          <w:sz w:val="22"/>
          <w:szCs w:val="22"/>
        </w:rPr>
        <w:t xml:space="preserve"> </w:t>
      </w:r>
      <w:r>
        <w:rPr>
          <w:rFonts w:eastAsia="MS Mincho" w:cs="Arial"/>
          <w:sz w:val="22"/>
          <w:szCs w:val="22"/>
        </w:rPr>
        <w:t>организации по стандартизации</w:t>
      </w:r>
      <w:r w:rsidRPr="00F63245"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CEN</w:t>
      </w:r>
      <w:r w:rsidRPr="00F63245">
        <w:rPr>
          <w:sz w:val="22"/>
          <w:szCs w:val="22"/>
        </w:rPr>
        <w:t>)</w:t>
      </w:r>
      <w:r>
        <w:rPr>
          <w:sz w:val="22"/>
          <w:szCs w:val="22"/>
        </w:rPr>
        <w:t xml:space="preserve"> на основе Соглашения о техническом сотрудничестве между 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sz w:val="22"/>
          <w:szCs w:val="22"/>
        </w:rPr>
        <w:t xml:space="preserve"> и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CEN</w:t>
      </w:r>
      <w:r>
        <w:rPr>
          <w:sz w:val="22"/>
          <w:szCs w:val="22"/>
        </w:rPr>
        <w:t xml:space="preserve"> (Венское соглашение)</w:t>
      </w:r>
      <w:r>
        <w:rPr>
          <w:rFonts w:eastAsia="MS Mincho" w:cs="Arial"/>
          <w:sz w:val="22"/>
          <w:szCs w:val="22"/>
        </w:rPr>
        <w:t>.</w:t>
      </w:r>
      <w:proofErr w:type="gramEnd"/>
      <w:r w:rsidRPr="00C53F07">
        <w:rPr>
          <w:rFonts w:eastAsia="MS Mincho" w:cs="Arial"/>
          <w:sz w:val="22"/>
          <w:szCs w:val="22"/>
        </w:rPr>
        <w:t xml:space="preserve"> </w:t>
      </w:r>
    </w:p>
    <w:p w:rsidR="001B1FC7" w:rsidRPr="002E4829" w:rsidRDefault="001B1FC7" w:rsidP="001B1FC7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B2786C">
        <w:rPr>
          <w:rFonts w:eastAsia="MS Mincho" w:cs="Arial"/>
          <w:sz w:val="22"/>
          <w:szCs w:val="22"/>
        </w:rPr>
        <w:t>Наименование настоящего стандарта изменено относительно наименования указа</w:t>
      </w:r>
      <w:r w:rsidRPr="00B2786C">
        <w:rPr>
          <w:rFonts w:eastAsia="MS Mincho" w:cs="Arial"/>
          <w:sz w:val="22"/>
          <w:szCs w:val="22"/>
        </w:rPr>
        <w:t>н</w:t>
      </w:r>
      <w:r w:rsidRPr="00B2786C">
        <w:rPr>
          <w:rFonts w:eastAsia="MS Mincho" w:cs="Arial"/>
          <w:sz w:val="22"/>
          <w:szCs w:val="22"/>
        </w:rPr>
        <w:t>ного международного стандарта для приведения в соответствие с ГОСТ 1.5 (подраздел 3.6</w:t>
      </w:r>
      <w:r>
        <w:rPr>
          <w:rFonts w:eastAsia="MS Mincho" w:cs="Arial"/>
          <w:sz w:val="22"/>
          <w:szCs w:val="22"/>
        </w:rPr>
        <w:t>).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>При применении настоящего стандарта рекомендуется использовать вместо ссыло</w:t>
      </w:r>
      <w:r>
        <w:rPr>
          <w:rFonts w:eastAsia="MS Mincho" w:cs="Arial"/>
          <w:sz w:val="22"/>
          <w:szCs w:val="22"/>
        </w:rPr>
        <w:t>ч</w:t>
      </w:r>
      <w:r>
        <w:rPr>
          <w:rFonts w:eastAsia="MS Mincho" w:cs="Arial"/>
          <w:sz w:val="22"/>
          <w:szCs w:val="22"/>
        </w:rPr>
        <w:t>ных международных стандартов соответствующие им межгосударственные стандарты, св</w:t>
      </w:r>
      <w:r>
        <w:rPr>
          <w:rFonts w:eastAsia="MS Mincho" w:cs="Arial"/>
          <w:sz w:val="22"/>
          <w:szCs w:val="22"/>
        </w:rPr>
        <w:t>е</w:t>
      </w:r>
      <w:r>
        <w:rPr>
          <w:rFonts w:eastAsia="MS Mincho" w:cs="Arial"/>
          <w:sz w:val="22"/>
          <w:szCs w:val="22"/>
        </w:rPr>
        <w:t xml:space="preserve">дения о которых </w:t>
      </w:r>
      <w:r w:rsidRPr="007933A7">
        <w:rPr>
          <w:rFonts w:eastAsia="MS Mincho" w:cs="Arial"/>
          <w:sz w:val="22"/>
          <w:szCs w:val="22"/>
        </w:rPr>
        <w:t>приведены в дополнительном приложении Д</w:t>
      </w:r>
      <w:r>
        <w:rPr>
          <w:rFonts w:eastAsia="MS Mincho" w:cs="Arial"/>
          <w:sz w:val="22"/>
          <w:szCs w:val="22"/>
        </w:rPr>
        <w:t>А</w:t>
      </w:r>
    </w:p>
    <w:p w:rsidR="00954B68" w:rsidRP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 xml:space="preserve">5 </w:t>
      </w:r>
      <w:bookmarkStart w:id="1" w:name="_Hlk84761920"/>
      <w:r>
        <w:rPr>
          <w:rFonts w:eastAsia="MS Mincho" w:cs="Arial"/>
          <w:sz w:val="22"/>
          <w:szCs w:val="22"/>
        </w:rPr>
        <w:t xml:space="preserve">ВЗАМЕН </w:t>
      </w:r>
      <w:r w:rsidRPr="00EA7BA2">
        <w:rPr>
          <w:rFonts w:eastAsia="MS Mincho" w:cs="Arial"/>
          <w:sz w:val="22"/>
          <w:szCs w:val="22"/>
        </w:rPr>
        <w:t xml:space="preserve">ГОСТ </w:t>
      </w:r>
      <w:r>
        <w:rPr>
          <w:rFonts w:eastAsia="MS Mincho" w:cs="Arial"/>
          <w:sz w:val="22"/>
          <w:szCs w:val="22"/>
          <w:lang w:val="en-US"/>
        </w:rPr>
        <w:t>ISO</w:t>
      </w:r>
      <w:r w:rsidRPr="00954B68">
        <w:rPr>
          <w:rFonts w:eastAsia="MS Mincho" w:cs="Arial"/>
          <w:sz w:val="22"/>
          <w:szCs w:val="22"/>
        </w:rPr>
        <w:t xml:space="preserve"> 2286</w:t>
      </w:r>
      <w:r w:rsidR="001B1FC7">
        <w:rPr>
          <w:rFonts w:eastAsia="MS Mincho" w:cs="Arial"/>
          <w:sz w:val="22"/>
          <w:szCs w:val="22"/>
        </w:rPr>
        <w:t>7</w:t>
      </w:r>
      <w:r w:rsidRPr="00EA7BA2">
        <w:rPr>
          <w:rFonts w:eastAsia="MS Mincho" w:cs="Arial"/>
          <w:sz w:val="22"/>
          <w:szCs w:val="22"/>
        </w:rPr>
        <w:t>–20</w:t>
      </w:r>
      <w:r w:rsidRPr="00954B68">
        <w:rPr>
          <w:rFonts w:eastAsia="MS Mincho" w:cs="Arial"/>
          <w:sz w:val="22"/>
          <w:szCs w:val="22"/>
        </w:rPr>
        <w:t>1</w:t>
      </w:r>
      <w:r>
        <w:rPr>
          <w:rFonts w:eastAsia="MS Mincho" w:cs="Arial"/>
          <w:sz w:val="22"/>
          <w:szCs w:val="22"/>
        </w:rPr>
        <w:t>4</w:t>
      </w:r>
    </w:p>
    <w:bookmarkEnd w:id="1"/>
    <w:p w:rsidR="00954B68" w:rsidRPr="003B09BA" w:rsidRDefault="00954B68" w:rsidP="001B1FC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>Информация о введении в действие (прекращении действия) настоящего стандарта и и</w:t>
      </w:r>
      <w:r w:rsidRPr="003B09BA">
        <w:rPr>
          <w:i/>
          <w:sz w:val="20"/>
        </w:rPr>
        <w:t>з</w:t>
      </w:r>
      <w:r w:rsidRPr="003B09BA">
        <w:rPr>
          <w:i/>
          <w:sz w:val="20"/>
        </w:rPr>
        <w:t>менений к нему на территории указанных выше государств публикуется в указателях национал</w:t>
      </w:r>
      <w:r w:rsidRPr="003B09BA">
        <w:rPr>
          <w:i/>
          <w:sz w:val="20"/>
        </w:rPr>
        <w:t>ь</w:t>
      </w:r>
      <w:r w:rsidRPr="003B09BA">
        <w:rPr>
          <w:i/>
          <w:sz w:val="20"/>
        </w:rPr>
        <w:t>ных стандартов, издаваемых в этих государствах, а также в сети Интернет на сайтах соо</w:t>
      </w:r>
      <w:r w:rsidRPr="003B09BA">
        <w:rPr>
          <w:i/>
          <w:sz w:val="20"/>
        </w:rPr>
        <w:t>т</w:t>
      </w:r>
      <w:r w:rsidRPr="003B09BA">
        <w:rPr>
          <w:i/>
          <w:sz w:val="20"/>
        </w:rPr>
        <w:t>ветствующих национальных органов по стандартизации.</w:t>
      </w:r>
    </w:p>
    <w:p w:rsidR="00954B68" w:rsidRPr="003B09BA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 xml:space="preserve">В случае пересмотра, изменения или отмены настоящего стандарта соответствующая информация будет опубликована </w:t>
      </w:r>
      <w:r w:rsidR="00145C04">
        <w:rPr>
          <w:i/>
          <w:sz w:val="20"/>
        </w:rPr>
        <w:t xml:space="preserve">на официальном </w:t>
      </w:r>
      <w:r w:rsidRPr="003B09BA">
        <w:rPr>
          <w:i/>
          <w:sz w:val="20"/>
        </w:rPr>
        <w:t>Интернет</w:t>
      </w:r>
      <w:r w:rsidR="00145C04">
        <w:rPr>
          <w:i/>
          <w:sz w:val="20"/>
        </w:rPr>
        <w:t>-</w:t>
      </w:r>
      <w:r w:rsidRPr="003B09BA">
        <w:rPr>
          <w:i/>
          <w:sz w:val="20"/>
        </w:rPr>
        <w:t>сайте Межгосударственного совета по стандартизации, метрологии и сертификации в каталоге «Межгосударственные стандарты»</w:t>
      </w:r>
    </w:p>
    <w:p w:rsidR="00954B68" w:rsidRDefault="00954B68" w:rsidP="00145C04">
      <w:pPr>
        <w:widowControl w:val="0"/>
        <w:spacing w:before="120" w:line="240" w:lineRule="auto"/>
        <w:ind w:firstLine="709"/>
        <w:rPr>
          <w:rFonts w:cs="Arial"/>
          <w:sz w:val="20"/>
        </w:rPr>
      </w:pPr>
      <w:r w:rsidRPr="00FA1AAA">
        <w:rPr>
          <w:rFonts w:cs="Arial"/>
          <w:sz w:val="20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FA1AAA">
        <w:rPr>
          <w:rFonts w:cs="Arial"/>
          <w:sz w:val="20"/>
        </w:rPr>
        <w:t>рств пр</w:t>
      </w:r>
      <w:proofErr w:type="gramEnd"/>
      <w:r w:rsidRPr="00FA1AAA">
        <w:rPr>
          <w:rFonts w:cs="Arial"/>
          <w:sz w:val="20"/>
        </w:rPr>
        <w:t>инадлежит национальным органам по стандартизации этих государств</w:t>
      </w:r>
    </w:p>
    <w:p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</w:t>
      </w:r>
      <w:proofErr w:type="gramStart"/>
      <w:r w:rsidRPr="003358C2">
        <w:rPr>
          <w:sz w:val="22"/>
          <w:szCs w:val="22"/>
        </w:rPr>
        <w:t xml:space="preserve">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  <w:t xml:space="preserve">Измеряемые </w:t>
      </w:r>
      <w:r w:rsidR="00380210">
        <w:rPr>
          <w:sz w:val="22"/>
          <w:szCs w:val="22"/>
        </w:rPr>
        <w:t>параметры вибрации</w:t>
      </w:r>
      <w:proofErr w:type="gramStart"/>
      <w:r w:rsidR="00380210">
        <w:rPr>
          <w:sz w:val="22"/>
          <w:szCs w:val="22"/>
        </w:rPr>
        <w:t>…...</w:t>
      </w:r>
      <w:r w:rsidR="00110849">
        <w:rPr>
          <w:sz w:val="22"/>
          <w:szCs w:val="22"/>
        </w:rPr>
        <w:t>................................................</w:t>
      </w:r>
      <w:r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380210">
        <w:rPr>
          <w:sz w:val="22"/>
          <w:szCs w:val="22"/>
        </w:rPr>
        <w:t>Средства измерений</w:t>
      </w:r>
      <w:proofErr w:type="gramStart"/>
      <w:r w:rsidR="00380210">
        <w:rPr>
          <w:sz w:val="22"/>
          <w:szCs w:val="22"/>
        </w:rPr>
        <w:t>……………………………………………………</w:t>
      </w:r>
      <w:r w:rsidR="00110849">
        <w:rPr>
          <w:sz w:val="22"/>
          <w:szCs w:val="22"/>
        </w:rPr>
        <w:t>....................…</w:t>
      </w:r>
      <w:r w:rsidRPr="003358C2">
        <w:rPr>
          <w:sz w:val="22"/>
          <w:szCs w:val="22"/>
        </w:rPr>
        <w:t>……...</w:t>
      </w:r>
      <w:r w:rsidR="00380210">
        <w:rPr>
          <w:sz w:val="22"/>
          <w:szCs w:val="22"/>
        </w:rPr>
        <w:t>...</w:t>
      </w:r>
      <w:r w:rsidRPr="003358C2">
        <w:rPr>
          <w:sz w:val="22"/>
          <w:szCs w:val="22"/>
        </w:rPr>
        <w:t>........</w:t>
      </w:r>
      <w:proofErr w:type="gramEnd"/>
    </w:p>
    <w:p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380210">
        <w:rPr>
          <w:sz w:val="22"/>
          <w:szCs w:val="22"/>
        </w:rPr>
        <w:t>Точки и направления измерений………………………………</w:t>
      </w:r>
      <w:r w:rsidR="00110849">
        <w:rPr>
          <w:sz w:val="22"/>
          <w:szCs w:val="22"/>
        </w:rPr>
        <w:t>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380210">
        <w:rPr>
          <w:sz w:val="22"/>
          <w:szCs w:val="22"/>
        </w:rPr>
        <w:t>Условия проведения испытаний…………….</w:t>
      </w:r>
      <w:r w:rsidR="003B1F0D">
        <w:rPr>
          <w:sz w:val="22"/>
          <w:szCs w:val="22"/>
        </w:rPr>
        <w:t>............................................................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</w:p>
    <w:p w:rsidR="00E77673" w:rsidRDefault="00E77673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380210">
        <w:rPr>
          <w:sz w:val="22"/>
          <w:szCs w:val="22"/>
        </w:rPr>
        <w:t>Измерения и расчеты</w:t>
      </w:r>
      <w:proofErr w:type="gramStart"/>
      <w:r w:rsidR="00380210">
        <w:rPr>
          <w:sz w:val="22"/>
          <w:szCs w:val="22"/>
        </w:rPr>
        <w:t>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...........................................................</w:t>
      </w:r>
      <w:r>
        <w:rPr>
          <w:sz w:val="22"/>
          <w:szCs w:val="22"/>
        </w:rPr>
        <w:t>........</w:t>
      </w:r>
      <w:r w:rsidRPr="003358C2">
        <w:rPr>
          <w:sz w:val="22"/>
          <w:szCs w:val="22"/>
        </w:rPr>
        <w:t>…………………..........</w:t>
      </w:r>
      <w:r>
        <w:rPr>
          <w:sz w:val="22"/>
          <w:szCs w:val="22"/>
        </w:rPr>
        <w:t>....</w:t>
      </w:r>
      <w:proofErr w:type="gramEnd"/>
    </w:p>
    <w:p w:rsidR="009A306A" w:rsidRDefault="009A306A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bookmarkStart w:id="2" w:name="_Toc371869183"/>
      <w:r w:rsidR="003B1F0D">
        <w:rPr>
          <w:sz w:val="22"/>
          <w:szCs w:val="22"/>
        </w:rPr>
        <w:tab/>
      </w:r>
      <w:bookmarkEnd w:id="2"/>
      <w:r w:rsidR="00380210">
        <w:rPr>
          <w:sz w:val="22"/>
          <w:szCs w:val="22"/>
        </w:rPr>
        <w:t>Регистрируемые данные</w:t>
      </w:r>
      <w:proofErr w:type="gramStart"/>
      <w:r w:rsidR="00380210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....</w:t>
      </w:r>
      <w:r w:rsidR="00110849">
        <w:rPr>
          <w:sz w:val="22"/>
          <w:szCs w:val="22"/>
        </w:rPr>
        <w:t>......</w:t>
      </w:r>
      <w:r w:rsidR="00A8344A">
        <w:rPr>
          <w:sz w:val="22"/>
          <w:szCs w:val="22"/>
        </w:rPr>
        <w:t>.......</w:t>
      </w:r>
      <w:r w:rsidR="003B1F0D">
        <w:rPr>
          <w:sz w:val="22"/>
          <w:szCs w:val="22"/>
        </w:rPr>
        <w:t>.............</w:t>
      </w:r>
      <w:r w:rsidRPr="003358C2">
        <w:rPr>
          <w:sz w:val="22"/>
          <w:szCs w:val="22"/>
        </w:rPr>
        <w:t>…………..........</w:t>
      </w:r>
      <w:r>
        <w:rPr>
          <w:sz w:val="22"/>
          <w:szCs w:val="22"/>
        </w:rPr>
        <w:t>.....</w:t>
      </w:r>
      <w:proofErr w:type="gramEnd"/>
    </w:p>
    <w:p w:rsidR="00380210" w:rsidRDefault="00380210" w:rsidP="00380210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</w:r>
      <w:r w:rsidRPr="00380210">
        <w:rPr>
          <w:sz w:val="22"/>
          <w:szCs w:val="22"/>
        </w:rPr>
        <w:t>Заявление и подтверждение вибрационной характеристики машины</w:t>
      </w:r>
      <w:r>
        <w:rPr>
          <w:sz w:val="22"/>
          <w:szCs w:val="22"/>
        </w:rPr>
        <w:t xml:space="preserve"> …………………..........</w:t>
      </w:r>
    </w:p>
    <w:p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1161A" w:rsidRPr="0001161A">
        <w:rPr>
          <w:sz w:val="22"/>
          <w:szCs w:val="22"/>
        </w:rPr>
        <w:t>Условия испытаний цепных пил</w:t>
      </w:r>
      <w:r w:rsidR="0093359D">
        <w:rPr>
          <w:sz w:val="22"/>
          <w:szCs w:val="22"/>
        </w:rPr>
        <w:t>....................</w:t>
      </w:r>
      <w:r w:rsidR="00110849">
        <w:rPr>
          <w:sz w:val="22"/>
          <w:szCs w:val="22"/>
        </w:rPr>
        <w:t>..............................</w:t>
      </w:r>
      <w:r w:rsidR="003C7B46">
        <w:rPr>
          <w:sz w:val="22"/>
          <w:szCs w:val="22"/>
        </w:rPr>
        <w:t>.</w:t>
      </w:r>
    </w:p>
    <w:p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01161A" w:rsidRPr="0001161A">
        <w:rPr>
          <w:sz w:val="22"/>
          <w:szCs w:val="22"/>
        </w:rPr>
        <w:t xml:space="preserve">Условия испытаний кусторезов, </w:t>
      </w:r>
      <w:proofErr w:type="spellStart"/>
      <w:r w:rsidR="00380210">
        <w:rPr>
          <w:sz w:val="22"/>
          <w:szCs w:val="22"/>
        </w:rPr>
        <w:t>кромкорезов</w:t>
      </w:r>
      <w:proofErr w:type="spellEnd"/>
      <w:r w:rsidR="00380210">
        <w:rPr>
          <w:sz w:val="22"/>
          <w:szCs w:val="22"/>
        </w:rPr>
        <w:t xml:space="preserve"> и </w:t>
      </w:r>
      <w:proofErr w:type="spellStart"/>
      <w:r w:rsidR="00380210">
        <w:rPr>
          <w:sz w:val="22"/>
          <w:szCs w:val="22"/>
        </w:rPr>
        <w:t>мотокос</w:t>
      </w:r>
      <w:proofErr w:type="spellEnd"/>
      <w:r>
        <w:rPr>
          <w:sz w:val="22"/>
          <w:szCs w:val="22"/>
        </w:rPr>
        <w:t>…...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</w:p>
    <w:p w:rsidR="00C94F56" w:rsidRDefault="00C94F56" w:rsidP="00C94F5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 w:rsidR="00A8344A"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A879D8">
        <w:rPr>
          <w:sz w:val="22"/>
          <w:szCs w:val="22"/>
        </w:rPr>
        <w:t>)</w:t>
      </w:r>
      <w:r w:rsidR="00A879D8" w:rsidRPr="00A879D8">
        <w:t xml:space="preserve"> </w:t>
      </w:r>
      <w:r w:rsidR="0001161A" w:rsidRPr="0001161A">
        <w:rPr>
          <w:sz w:val="22"/>
          <w:szCs w:val="22"/>
        </w:rPr>
        <w:t>Условия испытаний высоторезов</w:t>
      </w:r>
      <w:proofErr w:type="gramStart"/>
      <w:r w:rsidR="00A879D8">
        <w:rPr>
          <w:sz w:val="22"/>
          <w:szCs w:val="22"/>
        </w:rPr>
        <w:t>......</w:t>
      </w:r>
      <w:r>
        <w:rPr>
          <w:sz w:val="22"/>
          <w:szCs w:val="22"/>
        </w:rPr>
        <w:t>…</w:t>
      </w:r>
      <w:r w:rsidR="0001161A">
        <w:rPr>
          <w:sz w:val="22"/>
          <w:szCs w:val="22"/>
        </w:rPr>
        <w:t>...............</w:t>
      </w:r>
      <w:r>
        <w:rPr>
          <w:sz w:val="22"/>
          <w:szCs w:val="22"/>
        </w:rPr>
        <w:t>.........................</w:t>
      </w:r>
      <w:proofErr w:type="gramEnd"/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1161A" w:rsidRPr="0001161A">
        <w:rPr>
          <w:sz w:val="22"/>
          <w:szCs w:val="22"/>
        </w:rPr>
        <w:t>Условия испытаний машин для подрезки живой изгороди</w:t>
      </w:r>
      <w:r w:rsidR="0001161A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01161A">
        <w:rPr>
          <w:sz w:val="22"/>
          <w:szCs w:val="22"/>
        </w:rPr>
        <w:t>...</w:t>
      </w:r>
      <w:r>
        <w:rPr>
          <w:sz w:val="22"/>
          <w:szCs w:val="22"/>
        </w:rPr>
        <w:t>.</w:t>
      </w:r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1161A" w:rsidRPr="0001161A">
        <w:rPr>
          <w:sz w:val="22"/>
          <w:szCs w:val="22"/>
        </w:rPr>
        <w:t>Условия испытаний садовых воздуходувок (пылесосов)</w:t>
      </w:r>
      <w:r>
        <w:rPr>
          <w:sz w:val="22"/>
          <w:szCs w:val="22"/>
        </w:rPr>
        <w:t xml:space="preserve"> ………</w:t>
      </w:r>
    </w:p>
    <w:p w:rsidR="00A879D8" w:rsidRDefault="00A879D8" w:rsidP="00A879D8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 w:rsidR="00380210"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1161A" w:rsidRPr="0001161A">
        <w:rPr>
          <w:sz w:val="22"/>
          <w:szCs w:val="22"/>
        </w:rPr>
        <w:t xml:space="preserve">Сводка результатов межлабораторных экспериментов на единичных экземплярах цепных пил, кусторезов и </w:t>
      </w:r>
      <w:proofErr w:type="spellStart"/>
      <w:r w:rsidR="0001161A" w:rsidRPr="0001161A">
        <w:rPr>
          <w:sz w:val="22"/>
          <w:szCs w:val="22"/>
        </w:rPr>
        <w:t>мотокос</w:t>
      </w:r>
      <w:proofErr w:type="spellEnd"/>
      <w:r w:rsidR="0001161A" w:rsidRPr="0001161A">
        <w:rPr>
          <w:sz w:val="22"/>
          <w:szCs w:val="22"/>
        </w:rPr>
        <w:t>, проведенных в 2007–2008 гг</w:t>
      </w:r>
      <w:proofErr w:type="gramStart"/>
      <w:r w:rsidR="0001161A" w:rsidRPr="0001161A">
        <w:rPr>
          <w:sz w:val="22"/>
          <w:szCs w:val="22"/>
        </w:rPr>
        <w:t>.</w:t>
      </w:r>
      <w:r>
        <w:rPr>
          <w:sz w:val="22"/>
          <w:szCs w:val="22"/>
        </w:rPr>
        <w:t xml:space="preserve"> ………</w:t>
      </w:r>
      <w:r w:rsidR="0001161A">
        <w:rPr>
          <w:sz w:val="22"/>
          <w:szCs w:val="22"/>
        </w:rPr>
        <w:t>............................</w:t>
      </w:r>
      <w:r>
        <w:rPr>
          <w:sz w:val="22"/>
          <w:szCs w:val="22"/>
        </w:rPr>
        <w:t>……………...........……...................................</w:t>
      </w:r>
      <w:proofErr w:type="gramEnd"/>
    </w:p>
    <w:p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:rsidR="00380210" w:rsidRPr="00B84CDB" w:rsidRDefault="00380210" w:rsidP="00380210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…………………………………………………………………………………................</w:t>
      </w:r>
      <w:r>
        <w:rPr>
          <w:sz w:val="22"/>
          <w:szCs w:val="22"/>
        </w:rPr>
        <w:t>....</w:t>
      </w:r>
    </w:p>
    <w:p w:rsidR="00380210" w:rsidRDefault="00380210" w:rsidP="0093359D">
      <w:pPr>
        <w:suppressAutoHyphens/>
        <w:ind w:left="1418" w:hanging="1418"/>
        <w:jc w:val="left"/>
        <w:rPr>
          <w:sz w:val="22"/>
          <w:szCs w:val="22"/>
        </w:rPr>
      </w:pPr>
    </w:p>
    <w:p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:rsidR="00380210" w:rsidRDefault="00380210" w:rsidP="00380210">
      <w:r>
        <w:t>Настоящий стандарт является стандартом безопасности типа</w:t>
      </w:r>
      <w:proofErr w:type="gramStart"/>
      <w:r>
        <w:t xml:space="preserve"> С</w:t>
      </w:r>
      <w:proofErr w:type="gramEnd"/>
      <w:r>
        <w:t xml:space="preserve"> (испытател</w:t>
      </w:r>
      <w:r>
        <w:t>ь</w:t>
      </w:r>
      <w:r>
        <w:t>ным кодом по вибрации) по классификации ГОСТ 12.1.012</w:t>
      </w:r>
      <w:r w:rsidRPr="000A44C0">
        <w:t xml:space="preserve">. </w:t>
      </w:r>
      <w:r>
        <w:t>Если требования, уст</w:t>
      </w:r>
      <w:r>
        <w:t>а</w:t>
      </w:r>
      <w:r>
        <w:t>новленные испытательным кодом по вибрации, отличаются от требований станда</w:t>
      </w:r>
      <w:r>
        <w:t>р</w:t>
      </w:r>
      <w:r>
        <w:t>тов безопасности более высокого уровня (типов</w:t>
      </w:r>
      <w:proofErr w:type="gramStart"/>
      <w:r>
        <w:t xml:space="preserve"> А</w:t>
      </w:r>
      <w:proofErr w:type="gramEnd"/>
      <w:r>
        <w:t xml:space="preserve"> и В), то в таких случаях руково</w:t>
      </w:r>
      <w:r>
        <w:t>д</w:t>
      </w:r>
      <w:r>
        <w:t>ствоваться следует требованиями испытательного кода по вибрации.</w:t>
      </w:r>
    </w:p>
    <w:p w:rsidR="00380210" w:rsidRDefault="00380210" w:rsidP="00380210">
      <w:r>
        <w:t xml:space="preserve">Общие требования к испытательным кодам по вибрации для ручных машин установлены ГОСТ 16519 (стандарт безопасности типа В). Отличие настоящего стандарта </w:t>
      </w:r>
      <w:proofErr w:type="gramStart"/>
      <w:r>
        <w:t>от</w:t>
      </w:r>
      <w:proofErr w:type="gramEnd"/>
      <w:r>
        <w:t xml:space="preserve"> </w:t>
      </w:r>
      <w:proofErr w:type="gramStart"/>
      <w:r>
        <w:t>ГОСТ</w:t>
      </w:r>
      <w:proofErr w:type="gramEnd"/>
      <w:r>
        <w:t xml:space="preserve"> 16519 заключается в привлечении к испытаниям не минимум трех, как требует ГОСТ 16519, а только одного оператора. </w:t>
      </w:r>
      <w:proofErr w:type="gramStart"/>
      <w:r>
        <w:t>Другим отличием являе</w:t>
      </w:r>
      <w:r>
        <w:t>т</w:t>
      </w:r>
      <w:r>
        <w:t>ся определение точек измерений преимущественно на рукоятке ручной машины как можно ближе к кисти руки оператора между большим и указательным пальцами, п</w:t>
      </w:r>
      <w:r>
        <w:t>о</w:t>
      </w:r>
      <w:r>
        <w:t>скольку именно при таком расположении датчика вибрации его установка в мин</w:t>
      </w:r>
      <w:r>
        <w:t>и</w:t>
      </w:r>
      <w:r>
        <w:t xml:space="preserve">мальной степени влияет на обхват рукоятки кистью оператора. </w:t>
      </w:r>
      <w:proofErr w:type="gramEnd"/>
    </w:p>
    <w:p w:rsidR="00380210" w:rsidRDefault="00380210" w:rsidP="00380210">
      <w:r>
        <w:t>Результаты испытаний являются основой для заявления вибрационной хара</w:t>
      </w:r>
      <w:r>
        <w:t>к</w:t>
      </w:r>
      <w:r>
        <w:t>теристики ручной машины в соответствии с ГОСТ 12.1.012. Помимо этого получе</w:t>
      </w:r>
      <w:r>
        <w:t>н</w:t>
      </w:r>
      <w:r>
        <w:t>ные результаты могут быть использованы в целях</w:t>
      </w:r>
      <w:r w:rsidR="0005236C">
        <w:t>:</w:t>
      </w:r>
    </w:p>
    <w:p w:rsidR="00380210" w:rsidRDefault="00380210" w:rsidP="00380210">
      <w:pPr>
        <w:tabs>
          <w:tab w:val="num" w:pos="360"/>
          <w:tab w:val="num" w:pos="426"/>
        </w:tabs>
      </w:pPr>
      <w:r>
        <w:t>- сравнения с другими машинами того же семейства;</w:t>
      </w:r>
    </w:p>
    <w:p w:rsidR="00380210" w:rsidRDefault="00380210" w:rsidP="00380210">
      <w:pPr>
        <w:tabs>
          <w:tab w:val="num" w:pos="360"/>
          <w:tab w:val="num" w:pos="426"/>
        </w:tabs>
      </w:pPr>
      <w:r>
        <w:t>- совершенствования конструкции ручной машины;</w:t>
      </w:r>
    </w:p>
    <w:p w:rsidR="00380210" w:rsidRDefault="00380210" w:rsidP="00380210">
      <w:pPr>
        <w:tabs>
          <w:tab w:val="num" w:pos="360"/>
          <w:tab w:val="num" w:pos="426"/>
        </w:tabs>
      </w:pPr>
      <w:r>
        <w:t>- оценки риска от воздействия вибрации в определенных условиях примен</w:t>
      </w:r>
      <w:r>
        <w:t>е</w:t>
      </w:r>
      <w:r>
        <w:t>ния ручной машины.</w:t>
      </w:r>
    </w:p>
    <w:p w:rsidR="00380210" w:rsidRDefault="00380210" w:rsidP="00380210">
      <w:r>
        <w:t xml:space="preserve">Применение настоящего испытательного кода позволяет обеспечить </w:t>
      </w:r>
      <w:proofErr w:type="gramStart"/>
      <w:r>
        <w:t>хорошую</w:t>
      </w:r>
      <w:proofErr w:type="gramEnd"/>
      <w:r>
        <w:t xml:space="preserve"> воспроизводимость получаемых результатов. Режимы работы при испытаниях в</w:t>
      </w:r>
      <w:r>
        <w:t>ы</w:t>
      </w:r>
      <w:r>
        <w:t>браны таким образом, чтобы обеспечить возможность оценить воздействие вибр</w:t>
      </w:r>
      <w:r>
        <w:t>а</w:t>
      </w:r>
      <w:r>
        <w:t>ции на работника в условиях типичного рабочего дня.</w:t>
      </w:r>
    </w:p>
    <w:p w:rsidR="00380210" w:rsidRDefault="00380210" w:rsidP="00380210">
      <w:r>
        <w:t>Рабочий цикл, воспроизводимый в процессе испытаний, выбран с учетом сл</w:t>
      </w:r>
      <w:r>
        <w:t>е</w:t>
      </w:r>
      <w:r>
        <w:t>дующих обстоятельств:</w:t>
      </w:r>
    </w:p>
    <w:p w:rsidR="00380210" w:rsidRPr="00885DC2" w:rsidRDefault="00380210" w:rsidP="00380210">
      <w:pPr>
        <w:pStyle w:val="23"/>
        <w:widowControl w:val="0"/>
        <w:numPr>
          <w:ilvl w:val="0"/>
          <w:numId w:val="47"/>
        </w:numPr>
        <w:tabs>
          <w:tab w:val="left" w:pos="1134"/>
          <w:tab w:val="num" w:pos="1440"/>
        </w:tabs>
        <w:ind w:left="0" w:firstLine="720"/>
      </w:pPr>
      <w:r>
        <w:t>цепные</w:t>
      </w:r>
      <w:r w:rsidRPr="00885DC2">
        <w:t xml:space="preserve"> </w:t>
      </w:r>
      <w:r>
        <w:t>пилы</w:t>
      </w:r>
      <w:r w:rsidRPr="00885DC2">
        <w:t xml:space="preserve"> </w:t>
      </w:r>
      <w:r>
        <w:t>с</w:t>
      </w:r>
      <w:r w:rsidRPr="00885DC2">
        <w:t xml:space="preserve"> </w:t>
      </w:r>
      <w:r>
        <w:t>объемом</w:t>
      </w:r>
      <w:r w:rsidRPr="00885DC2">
        <w:t xml:space="preserve"> </w:t>
      </w:r>
      <w:r>
        <w:t>двигателя</w:t>
      </w:r>
      <w:r w:rsidRPr="00885DC2">
        <w:t xml:space="preserve"> </w:t>
      </w:r>
      <w:r>
        <w:t>менее</w:t>
      </w:r>
      <w:r w:rsidRPr="00885DC2">
        <w:t xml:space="preserve"> 80 </w:t>
      </w:r>
      <w:r>
        <w:t>см</w:t>
      </w:r>
      <w:r w:rsidRPr="00E72C22">
        <w:rPr>
          <w:vertAlign w:val="superscript"/>
        </w:rPr>
        <w:t>3</w:t>
      </w:r>
      <w:r w:rsidRPr="00885DC2">
        <w:t xml:space="preserve"> </w:t>
      </w:r>
      <w:r>
        <w:t>применяют для выполн</w:t>
      </w:r>
      <w:r>
        <w:t>е</w:t>
      </w:r>
      <w:r>
        <w:t>ния разнообразных рабочих операций, включая валку, раскряжевку и обрезку сучьев;</w:t>
      </w:r>
      <w:r w:rsidRPr="00885DC2">
        <w:t xml:space="preserve"> </w:t>
      </w:r>
    </w:p>
    <w:p w:rsidR="00380210" w:rsidRPr="00885DC2" w:rsidRDefault="00380210" w:rsidP="00380210">
      <w:pPr>
        <w:pStyle w:val="23"/>
        <w:widowControl w:val="0"/>
        <w:numPr>
          <w:ilvl w:val="0"/>
          <w:numId w:val="47"/>
        </w:numPr>
        <w:tabs>
          <w:tab w:val="left" w:pos="1134"/>
          <w:tab w:val="num" w:pos="1440"/>
        </w:tabs>
        <w:ind w:left="0" w:firstLine="720"/>
      </w:pPr>
      <w:r>
        <w:t>цепные</w:t>
      </w:r>
      <w:r w:rsidRPr="00885DC2">
        <w:t xml:space="preserve"> </w:t>
      </w:r>
      <w:r>
        <w:t>пилы</w:t>
      </w:r>
      <w:r w:rsidRPr="00885DC2">
        <w:t xml:space="preserve"> </w:t>
      </w:r>
      <w:r>
        <w:t>с</w:t>
      </w:r>
      <w:r w:rsidRPr="00885DC2">
        <w:t xml:space="preserve"> </w:t>
      </w:r>
      <w:r>
        <w:t>объемом</w:t>
      </w:r>
      <w:r w:rsidRPr="00885DC2">
        <w:t xml:space="preserve"> </w:t>
      </w:r>
      <w:r>
        <w:t>двигателя</w:t>
      </w:r>
      <w:r w:rsidRPr="00885DC2">
        <w:t xml:space="preserve"> 80 </w:t>
      </w:r>
      <w:r>
        <w:t>см</w:t>
      </w:r>
      <w:r w:rsidRPr="00E72C22">
        <w:rPr>
          <w:vertAlign w:val="superscript"/>
        </w:rPr>
        <w:t>3</w:t>
      </w:r>
      <w:r w:rsidRPr="00885DC2">
        <w:t xml:space="preserve">  </w:t>
      </w:r>
      <w:r>
        <w:t>и более применяют, как прав</w:t>
      </w:r>
      <w:r>
        <w:t>и</w:t>
      </w:r>
      <w:r>
        <w:t>ло, для валки деревьев и раскряжевки бревен</w:t>
      </w:r>
      <w:r w:rsidRPr="00885DC2">
        <w:t xml:space="preserve">. </w:t>
      </w:r>
    </w:p>
    <w:p w:rsidR="00380210" w:rsidRPr="0006528B" w:rsidRDefault="00380210" w:rsidP="00380210">
      <w:r>
        <w:lastRenderedPageBreak/>
        <w:t>Для пил с объемом двигателя</w:t>
      </w:r>
      <w:r w:rsidRPr="00885DC2">
        <w:t xml:space="preserve"> </w:t>
      </w:r>
      <w:r>
        <w:t>менее</w:t>
      </w:r>
      <w:r w:rsidRPr="00885DC2">
        <w:t xml:space="preserve"> 80 </w:t>
      </w:r>
      <w:r>
        <w:t>см</w:t>
      </w:r>
      <w:r w:rsidRPr="00885DC2">
        <w:rPr>
          <w:vertAlign w:val="superscript"/>
        </w:rPr>
        <w:t>3</w:t>
      </w:r>
      <w:r>
        <w:rPr>
          <w:vertAlign w:val="superscript"/>
        </w:rPr>
        <w:t xml:space="preserve"> </w:t>
      </w:r>
      <w:r w:rsidRPr="00E72C22">
        <w:t xml:space="preserve">в </w:t>
      </w:r>
      <w:r>
        <w:t>процессе выполнения операции</w:t>
      </w:r>
      <w:r w:rsidRPr="00277625">
        <w:t xml:space="preserve"> </w:t>
      </w:r>
      <w:r>
        <w:t>обрезки</w:t>
      </w:r>
      <w:r w:rsidRPr="00277625">
        <w:t xml:space="preserve"> </w:t>
      </w:r>
      <w:r>
        <w:t>сучьев</w:t>
      </w:r>
      <w:r w:rsidRPr="00277625">
        <w:t xml:space="preserve"> </w:t>
      </w:r>
      <w:r>
        <w:t>двигатель</w:t>
      </w:r>
      <w:r w:rsidRPr="00277625">
        <w:t xml:space="preserve"> </w:t>
      </w:r>
      <w:r>
        <w:t>может</w:t>
      </w:r>
      <w:r w:rsidRPr="00277625">
        <w:t xml:space="preserve"> </w:t>
      </w:r>
      <w:r>
        <w:t>работать</w:t>
      </w:r>
      <w:r w:rsidRPr="00277625">
        <w:t xml:space="preserve"> </w:t>
      </w:r>
      <w:r>
        <w:t>в</w:t>
      </w:r>
      <w:r w:rsidRPr="00277625">
        <w:t xml:space="preserve"> </w:t>
      </w:r>
      <w:r>
        <w:t>режиме</w:t>
      </w:r>
      <w:r w:rsidRPr="00277625">
        <w:t xml:space="preserve"> </w:t>
      </w:r>
      <w:r>
        <w:t>набора</w:t>
      </w:r>
      <w:r w:rsidRPr="00277625">
        <w:t xml:space="preserve"> </w:t>
      </w:r>
      <w:r>
        <w:t>скорости, поэтому такой режим включен в рабочий цикл испытаний.</w:t>
      </w:r>
      <w:r w:rsidRPr="0006528B">
        <w:t xml:space="preserve"> </w:t>
      </w:r>
    </w:p>
    <w:p w:rsidR="00380210" w:rsidRDefault="00380210" w:rsidP="00380210">
      <w:r>
        <w:t xml:space="preserve">Для кусторезов, </w:t>
      </w:r>
      <w:proofErr w:type="spellStart"/>
      <w:r>
        <w:t>кромкорезов</w:t>
      </w:r>
      <w:proofErr w:type="spellEnd"/>
      <w:r>
        <w:t xml:space="preserve">, </w:t>
      </w:r>
      <w:proofErr w:type="spellStart"/>
      <w:r>
        <w:t>мотокос</w:t>
      </w:r>
      <w:proofErr w:type="spellEnd"/>
      <w:r>
        <w:t xml:space="preserve">, машин для подрезки живой изгороди и </w:t>
      </w:r>
      <w:proofErr w:type="spellStart"/>
      <w:r>
        <w:t>высоторезов</w:t>
      </w:r>
      <w:proofErr w:type="spellEnd"/>
      <w:r>
        <w:t xml:space="preserve"> режим полной нагрузки в испытаниях не воспроизводят. В процессе применения этих ручных машин режим резания (полной нагрузки) занимает только незначительную часть времени. Кроме того, режим резания отличается большой н</w:t>
      </w:r>
      <w:r>
        <w:t>е</w:t>
      </w:r>
      <w:r>
        <w:t>стабильностью, поэтому его применение в испытаниях не позволяет добиться хор</w:t>
      </w:r>
      <w:r>
        <w:t>о</w:t>
      </w:r>
      <w:r>
        <w:t>шей повторяемости результатов.</w:t>
      </w:r>
    </w:p>
    <w:p w:rsidR="00380210" w:rsidRDefault="00380210" w:rsidP="00380210">
      <w:r>
        <w:t xml:space="preserve">Для </w:t>
      </w:r>
      <w:proofErr w:type="spellStart"/>
      <w:r>
        <w:t>мотокос</w:t>
      </w:r>
      <w:proofErr w:type="spellEnd"/>
      <w:r>
        <w:t xml:space="preserve"> режимы полной нагрузки и набора скорости объединены в один режим вследствие схожести создаваемой нагрузки на гибкий вал двигателя.</w:t>
      </w:r>
    </w:p>
    <w:p w:rsidR="00380210" w:rsidRDefault="00380210" w:rsidP="00380210">
      <w:r>
        <w:t xml:space="preserve">Для кусторезов, </w:t>
      </w:r>
      <w:proofErr w:type="spellStart"/>
      <w:r>
        <w:t>кромкорезов</w:t>
      </w:r>
      <w:proofErr w:type="spellEnd"/>
      <w:r>
        <w:t xml:space="preserve">, машин для подрезки живой изгороди и </w:t>
      </w:r>
      <w:proofErr w:type="spellStart"/>
      <w:r>
        <w:t>высот</w:t>
      </w:r>
      <w:r>
        <w:t>о</w:t>
      </w:r>
      <w:r>
        <w:t>резов</w:t>
      </w:r>
      <w:proofErr w:type="spellEnd"/>
      <w:r>
        <w:t xml:space="preserve"> не существует простого способа имитировать режим полной нагрузки, </w:t>
      </w:r>
      <w:smartTag w:uri="urn:schemas-microsoft-com:office:smarttags" w:element="PersonName">
        <w:smartTagPr>
          <w:attr w:name="ProductID" w:val="т. к. в"/>
        </w:smartTagPr>
        <w:r>
          <w:t>т. к. в</w:t>
        </w:r>
      </w:smartTag>
      <w:r>
        <w:t xml:space="preserve"> отличие от цепных пил в условиях постоянной нагрузки эти машины не работают. Поэтому в качестве представительного режима для испытаний также выбран режим набора скорости, который является наихудшим с точки зрения создаваемой вибр</w:t>
      </w:r>
      <w:r>
        <w:t>а</w:t>
      </w:r>
      <w:r>
        <w:t xml:space="preserve">ции. </w:t>
      </w:r>
    </w:p>
    <w:p w:rsidR="00380210" w:rsidRDefault="00380210" w:rsidP="00380210">
      <w:r>
        <w:t>Для садовых пылесосов/воздуходувок основными являются режим холостого хода и режим полной нагрузки.</w:t>
      </w:r>
    </w:p>
    <w:p w:rsidR="00380210" w:rsidRPr="00684747" w:rsidRDefault="00380210" w:rsidP="00380210">
      <w:r>
        <w:t>При переноске с места на место, а также в перерывах между рабочими опер</w:t>
      </w:r>
      <w:r>
        <w:t>а</w:t>
      </w:r>
      <w:r>
        <w:t xml:space="preserve">циями </w:t>
      </w:r>
      <w:proofErr w:type="spellStart"/>
      <w:r>
        <w:t>бензиномоторный</w:t>
      </w:r>
      <w:proofErr w:type="spellEnd"/>
      <w:r>
        <w:t xml:space="preserve"> инструмент работает в режиме холостого хода, поэтому т</w:t>
      </w:r>
      <w:r>
        <w:t>а</w:t>
      </w:r>
      <w:r>
        <w:t>кой режим характерен для инструмента любого вида и его воспроизводят для всех машин, на которые распространяется настоящий стандарт. Исследования</w:t>
      </w:r>
      <w:r w:rsidRPr="00684747">
        <w:t xml:space="preserve"> </w:t>
      </w:r>
      <w:r>
        <w:t>показали,</w:t>
      </w:r>
      <w:r w:rsidRPr="00684747">
        <w:t xml:space="preserve"> </w:t>
      </w:r>
      <w:r>
        <w:t>что хорошим приближением к реальным рабочим условиям с точки зрения воспр</w:t>
      </w:r>
      <w:r>
        <w:t>о</w:t>
      </w:r>
      <w:r>
        <w:t>изведения представительного вибрационного воздействия является работа машины равное время в каждом из режимов, выбранных для целей испытаний.</w:t>
      </w:r>
      <w:r w:rsidRPr="00684747">
        <w:t xml:space="preserve"> </w:t>
      </w:r>
      <w:r>
        <w:t>В то же время следует иметь в виду, что в реальных условиях применения вибрация машин зав</w:t>
      </w:r>
      <w:r>
        <w:t>и</w:t>
      </w:r>
      <w:r>
        <w:t>сит от многих факторов, таких как оператор, выполняемая операция, состояние р</w:t>
      </w:r>
      <w:r>
        <w:t>е</w:t>
      </w:r>
      <w:r>
        <w:t>жущего инструмента, и поэтому может изменяться весьма значительно. Существе</w:t>
      </w:r>
      <w:r>
        <w:t>н</w:t>
      </w:r>
      <w:r>
        <w:t>ное влияние на производимую вибрацию оказывает также качество технического о</w:t>
      </w:r>
      <w:r>
        <w:t>б</w:t>
      </w:r>
      <w:r>
        <w:t>служивания машины.</w:t>
      </w:r>
    </w:p>
    <w:p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bookmarkStart w:id="3" w:name="_Toc34413784"/>
    <w:bookmarkStart w:id="4" w:name="_Hlk49252145"/>
    <w:p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396053A" wp14:editId="6D5348BA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k3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3"/>
    <w:bookmarkEnd w:id="4"/>
    <w:p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bCs/>
        </w:rPr>
        <w:t>Вибрация</w:t>
      </w:r>
    </w:p>
    <w:p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caps/>
          <w:noProof/>
        </w:rPr>
        <w:t>определение параметров вибрационной характеристики ручных машин</w:t>
      </w:r>
    </w:p>
    <w:p w:rsidR="00A16283" w:rsidRPr="00577160" w:rsidRDefault="00577160" w:rsidP="00A16283">
      <w:pPr>
        <w:suppressAutoHyphens/>
        <w:ind w:firstLine="0"/>
        <w:jc w:val="center"/>
        <w:rPr>
          <w:b/>
          <w:bCs/>
        </w:rPr>
      </w:pPr>
      <w:r w:rsidRPr="00577160">
        <w:rPr>
          <w:b/>
        </w:rPr>
        <w:t xml:space="preserve">Машины для лесного и садового хозяйства </w:t>
      </w:r>
      <w:proofErr w:type="spellStart"/>
      <w:r w:rsidRPr="00577160">
        <w:rPr>
          <w:b/>
        </w:rPr>
        <w:t>бензиномоторные</w:t>
      </w:r>
      <w:proofErr w:type="spellEnd"/>
    </w:p>
    <w:p w:rsidR="00577160" w:rsidRPr="00577160" w:rsidRDefault="00577160" w:rsidP="00577160">
      <w:pPr>
        <w:ind w:firstLine="0"/>
        <w:jc w:val="center"/>
        <w:rPr>
          <w:snapToGrid w:val="0"/>
          <w:lang w:val="en-US"/>
        </w:rPr>
      </w:pPr>
      <w:proofErr w:type="gramStart"/>
      <w:r w:rsidRPr="00577160">
        <w:rPr>
          <w:snapToGrid w:val="0"/>
          <w:lang w:val="en-US"/>
        </w:rPr>
        <w:t>Mechanical vibration.</w:t>
      </w:r>
      <w:proofErr w:type="gramEnd"/>
      <w:r w:rsidRPr="00577160">
        <w:rPr>
          <w:snapToGrid w:val="0"/>
          <w:lang w:val="en-US"/>
        </w:rPr>
        <w:t xml:space="preserve"> </w:t>
      </w:r>
      <w:proofErr w:type="gramStart"/>
      <w:r w:rsidRPr="00577160">
        <w:rPr>
          <w:snapToGrid w:val="0"/>
          <w:lang w:val="en-US"/>
        </w:rPr>
        <w:t>Evaluation of vibration emission of hand-held power tools.</w:t>
      </w:r>
      <w:proofErr w:type="gramEnd"/>
      <w:r w:rsidRPr="00577160">
        <w:rPr>
          <w:snapToGrid w:val="0"/>
          <w:lang w:val="en-US"/>
        </w:rPr>
        <w:t xml:space="preserve"> </w:t>
      </w:r>
    </w:p>
    <w:p w:rsidR="00577160" w:rsidRPr="00577160" w:rsidRDefault="00577160" w:rsidP="00577160">
      <w:pPr>
        <w:ind w:firstLine="0"/>
        <w:jc w:val="center"/>
        <w:rPr>
          <w:snapToGrid w:val="0"/>
          <w:lang w:val="en-US"/>
        </w:rPr>
      </w:pPr>
      <w:r w:rsidRPr="00577160">
        <w:rPr>
          <w:snapToGrid w:val="0"/>
          <w:lang w:val="en-US"/>
        </w:rPr>
        <w:t>Forest and garden machinery with internal combustion engine</w:t>
      </w:r>
    </w:p>
    <w:bookmarkStart w:id="5" w:name="_Toc27739849"/>
    <w:p w:rsidR="00E4163B" w:rsidRPr="00577160" w:rsidRDefault="00A16283" w:rsidP="005C6ED0">
      <w:pPr>
        <w:pStyle w:val="31"/>
        <w:spacing w:line="240" w:lineRule="auto"/>
        <w:ind w:firstLine="510"/>
        <w:rPr>
          <w:rFonts w:cs="Arial"/>
          <w:szCs w:val="24"/>
          <w:lang w:val="en-US"/>
        </w:rPr>
      </w:pPr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874BCA" wp14:editId="60734A97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y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" strokeweight="1pt"/>
            </w:pict>
          </mc:Fallback>
        </mc:AlternateContent>
      </w:r>
    </w:p>
    <w:p w:rsidR="00DB2830" w:rsidRPr="001D6E34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5"/>
      <w:r w:rsidRPr="00BD696D">
        <w:rPr>
          <w:rFonts w:cs="Arial"/>
          <w:szCs w:val="24"/>
        </w:rPr>
        <w:t xml:space="preserve"> — </w:t>
      </w:r>
      <w:r w:rsidR="001823BE" w:rsidRPr="00577160">
        <w:rPr>
          <w:rFonts w:cs="Arial"/>
          <w:color w:val="FFFFFF" w:themeColor="background1"/>
          <w:szCs w:val="24"/>
        </w:rPr>
        <w:t>2025—12—01</w:t>
      </w:r>
    </w:p>
    <w:p w:rsidR="00350CB1" w:rsidRPr="00BD696D" w:rsidRDefault="00350CB1" w:rsidP="00350CB1"/>
    <w:p w:rsidR="00B93FAA" w:rsidRPr="00577160" w:rsidRDefault="00B93FAA" w:rsidP="001D6E34">
      <w:pPr>
        <w:rPr>
          <w:rFonts w:cs="Arial"/>
          <w:b/>
          <w:szCs w:val="24"/>
        </w:rPr>
      </w:pPr>
      <w:bookmarkStart w:id="6" w:name="_Toc501378947"/>
      <w:r w:rsidRPr="00396129">
        <w:rPr>
          <w:rFonts w:cs="Arial"/>
          <w:b/>
          <w:caps/>
          <w:szCs w:val="24"/>
        </w:rPr>
        <w:t xml:space="preserve">Предупреждение </w:t>
      </w:r>
      <w:r w:rsidRPr="00396129">
        <w:rPr>
          <w:rFonts w:cs="Arial"/>
          <w:b/>
          <w:szCs w:val="24"/>
        </w:rPr>
        <w:t xml:space="preserve">– </w:t>
      </w:r>
      <w:r>
        <w:rPr>
          <w:rFonts w:cs="Arial"/>
          <w:b/>
          <w:szCs w:val="24"/>
        </w:rPr>
        <w:t xml:space="preserve">Некоторые методы испытаний, установленные настоящим стандартом, сопряжены с опасностями для их участников. В связи с этим к данным испытаниям </w:t>
      </w:r>
      <w:r w:rsidR="00514FA0">
        <w:rPr>
          <w:rFonts w:cs="Arial"/>
          <w:b/>
          <w:szCs w:val="24"/>
        </w:rPr>
        <w:t>могут</w:t>
      </w:r>
      <w:r>
        <w:rPr>
          <w:rFonts w:cs="Arial"/>
          <w:b/>
          <w:szCs w:val="24"/>
        </w:rPr>
        <w:t xml:space="preserve"> быть допущены только лица, прошедшие соответствующее обучение.</w:t>
      </w:r>
      <w:r w:rsidR="00577160" w:rsidRPr="00577160">
        <w:rPr>
          <w:rFonts w:cs="Arial"/>
          <w:b/>
          <w:szCs w:val="24"/>
        </w:rPr>
        <w:t xml:space="preserve"> 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6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B93FAA" w:rsidRDefault="004C3AF5" w:rsidP="00B93FAA">
      <w:pPr>
        <w:ind w:left="-12"/>
        <w:rPr>
          <w:rFonts w:cs="Arial"/>
        </w:rPr>
      </w:pPr>
      <w:r w:rsidRPr="004022D9">
        <w:t>Настоящий стандарт</w:t>
      </w:r>
      <w:r>
        <w:t xml:space="preserve"> является испытательным кодом по вибрации</w:t>
      </w:r>
      <w:r w:rsidRPr="004022D9">
        <w:t xml:space="preserve"> и устана</w:t>
      </w:r>
      <w:r w:rsidRPr="004022D9">
        <w:t>в</w:t>
      </w:r>
      <w:r w:rsidRPr="004022D9">
        <w:t>ливает лабораторный метод измерений вибрации на рукоятках ручных машин для лесного</w:t>
      </w:r>
      <w:r>
        <w:t xml:space="preserve"> и садового</w:t>
      </w:r>
      <w:r w:rsidRPr="004022D9">
        <w:t xml:space="preserve"> хозяйства с приводом от двигателя внутреннего сгорания</w:t>
      </w:r>
      <w:r w:rsidR="00FA2B3A">
        <w:rPr>
          <w:rFonts w:cs="Arial"/>
        </w:rPr>
        <w:t>:</w:t>
      </w:r>
      <w:r w:rsidR="009C7F30">
        <w:rPr>
          <w:rFonts w:cs="Arial"/>
        </w:rPr>
        <w:t xml:space="preserve"> </w:t>
      </w:r>
      <w:r w:rsidR="00B93FAA">
        <w:rPr>
          <w:rFonts w:cs="Arial"/>
        </w:rPr>
        <w:t>це</w:t>
      </w:r>
      <w:r w:rsidR="00B93FAA">
        <w:rPr>
          <w:rFonts w:cs="Arial"/>
        </w:rPr>
        <w:t>п</w:t>
      </w:r>
      <w:r w:rsidR="00B93FAA">
        <w:rPr>
          <w:rFonts w:cs="Arial"/>
        </w:rPr>
        <w:t xml:space="preserve">ных пил, кусторезов, мотокос, </w:t>
      </w:r>
      <w:r w:rsidR="00B93A7A">
        <w:rPr>
          <w:rFonts w:cs="Arial"/>
        </w:rPr>
        <w:t xml:space="preserve">кромкорезов, </w:t>
      </w:r>
      <w:r w:rsidR="009C34B9">
        <w:rPr>
          <w:rFonts w:cs="Arial"/>
        </w:rPr>
        <w:t>высоторезов</w:t>
      </w:r>
      <w:r w:rsidR="00B93A7A">
        <w:rPr>
          <w:rFonts w:cs="Arial"/>
        </w:rPr>
        <w:t xml:space="preserve">, </w:t>
      </w:r>
      <w:r w:rsidR="006A2D3A">
        <w:rPr>
          <w:rFonts w:cs="Arial"/>
        </w:rPr>
        <w:t>машин</w:t>
      </w:r>
      <w:r w:rsidR="00514FA0">
        <w:rPr>
          <w:rFonts w:cs="Arial"/>
        </w:rPr>
        <w:t xml:space="preserve"> для подрез</w:t>
      </w:r>
      <w:r w:rsidR="006A2D3A">
        <w:rPr>
          <w:rFonts w:cs="Arial"/>
        </w:rPr>
        <w:t>ки</w:t>
      </w:r>
      <w:r w:rsidR="00514FA0">
        <w:rPr>
          <w:rFonts w:cs="Arial"/>
        </w:rPr>
        <w:t xml:space="preserve"> живой изгороди</w:t>
      </w:r>
      <w:r w:rsidR="00511289">
        <w:rPr>
          <w:rFonts w:cs="Arial"/>
        </w:rPr>
        <w:t xml:space="preserve"> и садовых воздуходувок. </w:t>
      </w:r>
    </w:p>
    <w:p w:rsidR="0042363F" w:rsidRPr="004022D9" w:rsidRDefault="0042363F" w:rsidP="0042363F">
      <w:r w:rsidRPr="004022D9">
        <w:t>Хотя</w:t>
      </w:r>
      <w:r>
        <w:t xml:space="preserve"> в соответствии с настоящим стандартом результаты оценки вибрации  получают в </w:t>
      </w:r>
      <w:r w:rsidRPr="004022D9">
        <w:t>искусственн</w:t>
      </w:r>
      <w:r>
        <w:t>о смоделированных</w:t>
      </w:r>
      <w:r w:rsidRPr="004022D9">
        <w:t xml:space="preserve"> условия</w:t>
      </w:r>
      <w:r>
        <w:t>х</w:t>
      </w:r>
      <w:r w:rsidRPr="004022D9">
        <w:t xml:space="preserve"> испытаний, они, тем не менее, могут дать ориентировочное представление о том, какая вибрация будет иметь м</w:t>
      </w:r>
      <w:r w:rsidRPr="004022D9">
        <w:t>е</w:t>
      </w:r>
      <w:r w:rsidRPr="004022D9">
        <w:t xml:space="preserve">сто в реальных рабочих условиях применения машин. </w:t>
      </w:r>
    </w:p>
    <w:p w:rsidR="004C3AF5" w:rsidRPr="004C3AF5" w:rsidRDefault="004C3AF5" w:rsidP="004C3AF5">
      <w:pPr>
        <w:ind w:left="-12"/>
        <w:rPr>
          <w:rFonts w:cs="Arial"/>
        </w:rPr>
      </w:pPr>
      <w:r>
        <w:rPr>
          <w:rFonts w:cs="Arial"/>
        </w:rPr>
        <w:t>Настоящий стандарт используют в целях подтверждения вибрационной хара</w:t>
      </w:r>
      <w:r>
        <w:rPr>
          <w:rFonts w:cs="Arial"/>
        </w:rPr>
        <w:t>к</w:t>
      </w:r>
      <w:r>
        <w:rPr>
          <w:rFonts w:cs="Arial"/>
        </w:rPr>
        <w:t>теристики, заявленной изготовителем.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7" w:name="1.3_Measurement_uncertainty"/>
      <w:bookmarkStart w:id="8" w:name="_Toc501378948"/>
      <w:bookmarkEnd w:id="7"/>
    </w:p>
    <w:p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8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9" w:name="_Toc225769025"/>
    </w:p>
    <w:p w:rsidR="00C05300" w:rsidRDefault="00C05300" w:rsidP="00C05300">
      <w:pPr>
        <w:rPr>
          <w:snapToGrid w:val="0"/>
        </w:rPr>
      </w:pPr>
      <w:proofErr w:type="gramStart"/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 xml:space="preserve">для датированных ссылок применяют только указанное </w:t>
      </w:r>
      <w:r>
        <w:rPr>
          <w:snapToGrid w:val="0"/>
        </w:rPr>
        <w:lastRenderedPageBreak/>
        <w:t>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  <w:proofErr w:type="gramEnd"/>
    </w:p>
    <w:p w:rsidR="004C3AF5" w:rsidRPr="004C3AF5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</w:rPr>
      </w:pPr>
      <w:r w:rsidRPr="00F65A3C">
        <w:rPr>
          <w:snapToGrid/>
          <w:lang w:val="en-US"/>
        </w:rPr>
        <w:t>ISO 5349-2:2001</w:t>
      </w:r>
      <w:r w:rsidR="00B3001A" w:rsidRPr="00B3001A">
        <w:rPr>
          <w:snapToGrid/>
          <w:lang w:val="en-US"/>
        </w:rPr>
        <w:t>,</w:t>
      </w:r>
      <w:r w:rsidRPr="00F65A3C">
        <w:rPr>
          <w:snapToGrid/>
          <w:lang w:val="en-US"/>
        </w:rPr>
        <w:t xml:space="preserve"> Mechanical vibration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Measurement and evaluation of human exposure to hand</w:t>
      </w:r>
      <w:r>
        <w:rPr>
          <w:snapToGrid/>
          <w:lang w:val="en-US"/>
        </w:rPr>
        <w:t>-</w:t>
      </w:r>
      <w:r w:rsidRPr="00F65A3C">
        <w:rPr>
          <w:snapToGrid/>
          <w:lang w:val="en-US"/>
        </w:rPr>
        <w:t>transmitted</w:t>
      </w:r>
      <w:r>
        <w:rPr>
          <w:snapToGrid/>
          <w:lang w:val="en-US"/>
        </w:rPr>
        <w:t xml:space="preserve"> </w:t>
      </w:r>
      <w:r w:rsidRPr="00F65A3C">
        <w:rPr>
          <w:snapToGrid/>
          <w:lang w:val="en-US"/>
        </w:rPr>
        <w:t xml:space="preserve">vibration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Part 2: Practical guidance for measurement at the workplace</w:t>
      </w:r>
      <w:r>
        <w:rPr>
          <w:snapToGrid/>
          <w:lang w:val="en-US"/>
        </w:rPr>
        <w:t xml:space="preserve"> (</w:t>
      </w:r>
      <w:r w:rsidRPr="004022D9">
        <w:rPr>
          <w:snapToGrid/>
        </w:rPr>
        <w:t>Вибрация</w:t>
      </w:r>
      <w:r w:rsidRPr="00F65A3C">
        <w:rPr>
          <w:snapToGrid/>
          <w:lang w:val="en-US"/>
        </w:rPr>
        <w:t xml:space="preserve">. </w:t>
      </w:r>
      <w:r w:rsidRPr="00F65A3C">
        <w:rPr>
          <w:snapToGrid/>
        </w:rPr>
        <w:t xml:space="preserve">Измерение локальной вибрации и оценка ее воздействия на человека. Часть 2. </w:t>
      </w:r>
      <w:proofErr w:type="gramStart"/>
      <w:r w:rsidRPr="00F65A3C">
        <w:rPr>
          <w:snapToGrid/>
        </w:rPr>
        <w:t>Практическое</w:t>
      </w:r>
      <w:r w:rsidRPr="004C3AF5">
        <w:rPr>
          <w:snapToGrid/>
        </w:rPr>
        <w:t xml:space="preserve"> </w:t>
      </w:r>
      <w:r w:rsidRPr="00F65A3C">
        <w:rPr>
          <w:snapToGrid/>
        </w:rPr>
        <w:t>руководство</w:t>
      </w:r>
      <w:r w:rsidRPr="004C3AF5">
        <w:rPr>
          <w:snapToGrid/>
        </w:rPr>
        <w:t xml:space="preserve"> </w:t>
      </w:r>
      <w:r w:rsidRPr="00F65A3C">
        <w:rPr>
          <w:snapToGrid/>
        </w:rPr>
        <w:t>по</w:t>
      </w:r>
      <w:r w:rsidRPr="004C3AF5">
        <w:rPr>
          <w:snapToGrid/>
        </w:rPr>
        <w:t xml:space="preserve"> </w:t>
      </w:r>
      <w:r w:rsidRPr="00F65A3C">
        <w:rPr>
          <w:snapToGrid/>
        </w:rPr>
        <w:t>проведению</w:t>
      </w:r>
      <w:r w:rsidRPr="004C3AF5">
        <w:rPr>
          <w:snapToGrid/>
        </w:rPr>
        <w:t xml:space="preserve"> </w:t>
      </w:r>
      <w:r w:rsidRPr="00F65A3C">
        <w:rPr>
          <w:snapToGrid/>
        </w:rPr>
        <w:t>измерений</w:t>
      </w:r>
      <w:r w:rsidRPr="004C3AF5">
        <w:rPr>
          <w:snapToGrid/>
        </w:rPr>
        <w:t xml:space="preserve"> </w:t>
      </w:r>
      <w:r w:rsidRPr="00F65A3C">
        <w:rPr>
          <w:snapToGrid/>
        </w:rPr>
        <w:t>на</w:t>
      </w:r>
      <w:r w:rsidRPr="004C3AF5">
        <w:rPr>
          <w:snapToGrid/>
        </w:rPr>
        <w:t xml:space="preserve"> </w:t>
      </w:r>
      <w:r w:rsidRPr="00F65A3C">
        <w:rPr>
          <w:snapToGrid/>
        </w:rPr>
        <w:t>раб</w:t>
      </w:r>
      <w:r w:rsidRPr="00F65A3C">
        <w:rPr>
          <w:snapToGrid/>
        </w:rPr>
        <w:t>о</w:t>
      </w:r>
      <w:r w:rsidRPr="00F65A3C">
        <w:rPr>
          <w:snapToGrid/>
        </w:rPr>
        <w:t>чих</w:t>
      </w:r>
      <w:r w:rsidRPr="004C3AF5">
        <w:rPr>
          <w:snapToGrid/>
        </w:rPr>
        <w:t xml:space="preserve"> </w:t>
      </w:r>
      <w:r w:rsidRPr="00F65A3C">
        <w:rPr>
          <w:snapToGrid/>
        </w:rPr>
        <w:t>местах</w:t>
      </w:r>
      <w:r w:rsidRPr="004C3AF5">
        <w:rPr>
          <w:snapToGrid/>
        </w:rPr>
        <w:t>)</w:t>
      </w:r>
      <w:proofErr w:type="gramEnd"/>
    </w:p>
    <w:p w:rsidR="004C3AF5" w:rsidRPr="00775592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proofErr w:type="gramStart"/>
      <w:r w:rsidRPr="00F65A3C">
        <w:rPr>
          <w:snapToGrid/>
          <w:lang w:val="en-US"/>
        </w:rPr>
        <w:t>ISO</w:t>
      </w:r>
      <w:r w:rsidRPr="005765FA">
        <w:rPr>
          <w:snapToGrid/>
        </w:rPr>
        <w:t xml:space="preserve"> 6531</w:t>
      </w:r>
      <w:r w:rsidR="00B3001A" w:rsidRPr="005765FA">
        <w:rPr>
          <w:snapToGrid/>
        </w:rPr>
        <w:t>,</w:t>
      </w:r>
      <w:r w:rsidRPr="005765FA">
        <w:rPr>
          <w:snapToGrid/>
        </w:rPr>
        <w:t xml:space="preserve"> </w:t>
      </w:r>
      <w:r w:rsidRPr="00F65A3C">
        <w:rPr>
          <w:snapToGrid/>
          <w:lang w:val="en-US"/>
        </w:rPr>
        <w:t>Machinery</w:t>
      </w:r>
      <w:r w:rsidRPr="005765FA">
        <w:rPr>
          <w:snapToGrid/>
        </w:rPr>
        <w:t xml:space="preserve"> </w:t>
      </w:r>
      <w:r w:rsidRPr="00F65A3C">
        <w:rPr>
          <w:snapToGrid/>
          <w:lang w:val="en-US"/>
        </w:rPr>
        <w:t>for</w:t>
      </w:r>
      <w:r w:rsidRPr="005765FA">
        <w:rPr>
          <w:snapToGrid/>
        </w:rPr>
        <w:t xml:space="preserve"> </w:t>
      </w:r>
      <w:r w:rsidRPr="00F65A3C">
        <w:rPr>
          <w:snapToGrid/>
          <w:lang w:val="en-US"/>
        </w:rPr>
        <w:t>forestry</w:t>
      </w:r>
      <w:r w:rsidRPr="005765FA">
        <w:rPr>
          <w:snapToGrid/>
        </w:rPr>
        <w:t xml:space="preserve"> — </w:t>
      </w:r>
      <w:r w:rsidRPr="00F65A3C">
        <w:rPr>
          <w:snapToGrid/>
          <w:lang w:val="en-US"/>
        </w:rPr>
        <w:t>Portable</w:t>
      </w:r>
      <w:r w:rsidRPr="005765FA">
        <w:rPr>
          <w:snapToGrid/>
        </w:rPr>
        <w:t xml:space="preserve"> </w:t>
      </w:r>
      <w:r w:rsidRPr="00F65A3C">
        <w:rPr>
          <w:snapToGrid/>
          <w:lang w:val="en-US"/>
        </w:rPr>
        <w:t>chain</w:t>
      </w:r>
      <w:r w:rsidRPr="005765FA">
        <w:rPr>
          <w:snapToGrid/>
        </w:rPr>
        <w:t>-</w:t>
      </w:r>
      <w:r w:rsidRPr="00F65A3C">
        <w:rPr>
          <w:snapToGrid/>
          <w:lang w:val="en-US"/>
        </w:rPr>
        <w:t>saws</w:t>
      </w:r>
      <w:r w:rsidRPr="005765FA">
        <w:rPr>
          <w:snapToGrid/>
        </w:rPr>
        <w:t xml:space="preserve"> — </w:t>
      </w:r>
      <w:r w:rsidRPr="00F65A3C">
        <w:rPr>
          <w:snapToGrid/>
          <w:lang w:val="en-US"/>
        </w:rPr>
        <w:t>Vocabulary</w:t>
      </w:r>
      <w:r w:rsidRPr="005765FA">
        <w:rPr>
          <w:snapToGrid/>
        </w:rPr>
        <w:t xml:space="preserve"> (</w:t>
      </w:r>
      <w:r>
        <w:rPr>
          <w:snapToGrid/>
        </w:rPr>
        <w:t>Машины</w:t>
      </w:r>
      <w:r w:rsidRPr="005765FA">
        <w:rPr>
          <w:snapToGrid/>
        </w:rPr>
        <w:t xml:space="preserve"> </w:t>
      </w:r>
      <w:r>
        <w:rPr>
          <w:snapToGrid/>
        </w:rPr>
        <w:t>для</w:t>
      </w:r>
      <w:r w:rsidRPr="005765FA">
        <w:rPr>
          <w:snapToGrid/>
        </w:rPr>
        <w:t xml:space="preserve"> </w:t>
      </w:r>
      <w:r>
        <w:rPr>
          <w:snapToGrid/>
        </w:rPr>
        <w:t>лесного</w:t>
      </w:r>
      <w:r w:rsidRPr="005765FA">
        <w:rPr>
          <w:snapToGrid/>
        </w:rPr>
        <w:t xml:space="preserve"> </w:t>
      </w:r>
      <w:r>
        <w:rPr>
          <w:snapToGrid/>
        </w:rPr>
        <w:t>хозяйства</w:t>
      </w:r>
      <w:r w:rsidRPr="005765FA">
        <w:rPr>
          <w:snapToGrid/>
        </w:rPr>
        <w:t>.</w:t>
      </w:r>
      <w:proofErr w:type="gramEnd"/>
      <w:r w:rsidRPr="005765FA">
        <w:rPr>
          <w:snapToGrid/>
        </w:rPr>
        <w:t xml:space="preserve"> </w:t>
      </w:r>
      <w:r>
        <w:rPr>
          <w:snapToGrid/>
        </w:rPr>
        <w:t>Пилы</w:t>
      </w:r>
      <w:r w:rsidRPr="00775592">
        <w:rPr>
          <w:snapToGrid/>
          <w:lang w:val="en-US"/>
        </w:rPr>
        <w:t xml:space="preserve"> </w:t>
      </w:r>
      <w:r>
        <w:rPr>
          <w:snapToGrid/>
        </w:rPr>
        <w:t>цепные</w:t>
      </w:r>
      <w:r w:rsidRPr="00775592">
        <w:rPr>
          <w:snapToGrid/>
          <w:lang w:val="en-US"/>
        </w:rPr>
        <w:t xml:space="preserve"> </w:t>
      </w:r>
      <w:proofErr w:type="spellStart"/>
      <w:r>
        <w:rPr>
          <w:snapToGrid/>
        </w:rPr>
        <w:t>бензиномоторные</w:t>
      </w:r>
      <w:proofErr w:type="spellEnd"/>
      <w:r w:rsidRPr="00775592">
        <w:rPr>
          <w:snapToGrid/>
          <w:lang w:val="en-US"/>
        </w:rPr>
        <w:t xml:space="preserve">. </w:t>
      </w:r>
      <w:proofErr w:type="gramStart"/>
      <w:r>
        <w:rPr>
          <w:snapToGrid/>
        </w:rPr>
        <w:t>Словарь</w:t>
      </w:r>
      <w:r w:rsidRPr="00775592">
        <w:rPr>
          <w:snapToGrid/>
          <w:lang w:val="en-US"/>
        </w:rPr>
        <w:t>)</w:t>
      </w:r>
      <w:proofErr w:type="gramEnd"/>
    </w:p>
    <w:p w:rsidR="004C3AF5" w:rsidRPr="00775592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proofErr w:type="gramStart"/>
      <w:r w:rsidRPr="00F65A3C">
        <w:rPr>
          <w:snapToGrid/>
          <w:lang w:val="en-US"/>
        </w:rPr>
        <w:t xml:space="preserve">ISO </w:t>
      </w:r>
      <w:r w:rsidRPr="00775592">
        <w:rPr>
          <w:snapToGrid/>
          <w:lang w:val="en-US"/>
        </w:rPr>
        <w:t>7112</w:t>
      </w:r>
      <w:r w:rsidR="00B3001A" w:rsidRPr="00B3001A">
        <w:rPr>
          <w:snapToGrid/>
          <w:lang w:val="en-US"/>
        </w:rPr>
        <w:t>,</w:t>
      </w:r>
      <w:r w:rsidRPr="00F65A3C">
        <w:rPr>
          <w:snapToGrid/>
          <w:lang w:val="en-US"/>
        </w:rPr>
        <w:t xml:space="preserve"> Machinery for forestry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Portable </w:t>
      </w:r>
      <w:r w:rsidRPr="00775592">
        <w:rPr>
          <w:snapToGrid/>
          <w:lang w:val="en-US"/>
        </w:rPr>
        <w:t>brush-cutters and grass-trimmers</w:t>
      </w:r>
      <w:r w:rsidRPr="00F65A3C">
        <w:rPr>
          <w:snapToGrid/>
          <w:lang w:val="en-US"/>
        </w:rPr>
        <w:t xml:space="preserve">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Vocabulary (</w:t>
      </w:r>
      <w:r w:rsidRPr="00B3001A">
        <w:rPr>
          <w:snapToGrid/>
        </w:rPr>
        <w:t>Машины</w:t>
      </w:r>
      <w:r w:rsidRPr="00B3001A">
        <w:rPr>
          <w:snapToGrid/>
          <w:lang w:val="en-US"/>
        </w:rPr>
        <w:t xml:space="preserve"> </w:t>
      </w:r>
      <w:r w:rsidRPr="00B3001A">
        <w:rPr>
          <w:snapToGrid/>
        </w:rPr>
        <w:t>для</w:t>
      </w:r>
      <w:r w:rsidRPr="00B3001A">
        <w:rPr>
          <w:snapToGrid/>
          <w:lang w:val="en-US"/>
        </w:rPr>
        <w:t xml:space="preserve"> </w:t>
      </w:r>
      <w:r w:rsidRPr="00B3001A">
        <w:rPr>
          <w:snapToGrid/>
        </w:rPr>
        <w:t>лесного</w:t>
      </w:r>
      <w:r w:rsidRPr="00B3001A">
        <w:rPr>
          <w:snapToGrid/>
          <w:lang w:val="en-US"/>
        </w:rPr>
        <w:t xml:space="preserve"> </w:t>
      </w:r>
      <w:r w:rsidRPr="00B3001A">
        <w:rPr>
          <w:snapToGrid/>
        </w:rPr>
        <w:t>хозяйства</w:t>
      </w:r>
      <w:r w:rsidRPr="00B3001A">
        <w:rPr>
          <w:snapToGrid/>
          <w:lang w:val="en-US"/>
        </w:rPr>
        <w:t>.</w:t>
      </w:r>
      <w:proofErr w:type="gramEnd"/>
      <w:r w:rsidR="00B3001A" w:rsidRPr="00B3001A">
        <w:rPr>
          <w:snapToGrid/>
          <w:lang w:val="en-US"/>
        </w:rPr>
        <w:t xml:space="preserve"> </w:t>
      </w:r>
      <w:r w:rsidRPr="00B3001A">
        <w:rPr>
          <w:snapToGrid/>
        </w:rPr>
        <w:t>Кусторезы</w:t>
      </w:r>
      <w:r w:rsidRPr="005765FA">
        <w:rPr>
          <w:snapToGrid/>
          <w:lang w:val="en-US"/>
        </w:rPr>
        <w:t xml:space="preserve"> </w:t>
      </w:r>
      <w:r w:rsidRPr="00B3001A">
        <w:rPr>
          <w:snapToGrid/>
        </w:rPr>
        <w:t>и</w:t>
      </w:r>
      <w:r w:rsidRPr="005765FA">
        <w:rPr>
          <w:snapToGrid/>
          <w:lang w:val="en-US"/>
        </w:rPr>
        <w:t xml:space="preserve"> </w:t>
      </w:r>
      <w:proofErr w:type="spellStart"/>
      <w:r w:rsidRPr="00B3001A">
        <w:rPr>
          <w:snapToGrid/>
        </w:rPr>
        <w:t>мотокосы</w:t>
      </w:r>
      <w:proofErr w:type="spellEnd"/>
      <w:r w:rsidR="00B3001A" w:rsidRPr="005765FA">
        <w:rPr>
          <w:snapToGrid/>
          <w:lang w:val="en-US"/>
        </w:rPr>
        <w:t xml:space="preserve"> </w:t>
      </w:r>
      <w:proofErr w:type="spellStart"/>
      <w:r w:rsidRPr="00B3001A">
        <w:rPr>
          <w:snapToGrid/>
        </w:rPr>
        <w:t>бензиномото</w:t>
      </w:r>
      <w:r w:rsidRPr="00B3001A">
        <w:rPr>
          <w:snapToGrid/>
        </w:rPr>
        <w:t>р</w:t>
      </w:r>
      <w:r w:rsidRPr="00B3001A">
        <w:rPr>
          <w:snapToGrid/>
        </w:rPr>
        <w:t>ные</w:t>
      </w:r>
      <w:proofErr w:type="spellEnd"/>
      <w:r w:rsidRPr="005765FA">
        <w:rPr>
          <w:snapToGrid/>
          <w:lang w:val="en-US"/>
        </w:rPr>
        <w:t>.</w:t>
      </w:r>
      <w:r w:rsidR="00B3001A" w:rsidRPr="005765FA">
        <w:rPr>
          <w:snapToGrid/>
          <w:lang w:val="en-US"/>
        </w:rPr>
        <w:t xml:space="preserve"> </w:t>
      </w:r>
      <w:proofErr w:type="gramStart"/>
      <w:r w:rsidRPr="00B3001A">
        <w:rPr>
          <w:snapToGrid/>
        </w:rPr>
        <w:t>Словарь</w:t>
      </w:r>
      <w:r w:rsidRPr="00775592">
        <w:rPr>
          <w:snapToGrid/>
          <w:lang w:val="en-US"/>
        </w:rPr>
        <w:t>)</w:t>
      </w:r>
      <w:proofErr w:type="gramEnd"/>
    </w:p>
    <w:p w:rsidR="004C3AF5" w:rsidRPr="004C3AF5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r w:rsidRPr="00F65A3C">
        <w:rPr>
          <w:snapToGrid/>
          <w:lang w:val="en-US"/>
        </w:rPr>
        <w:t xml:space="preserve">ISO </w:t>
      </w:r>
      <w:r w:rsidRPr="00775592">
        <w:rPr>
          <w:snapToGrid/>
          <w:lang w:val="en-US"/>
        </w:rPr>
        <w:t>7</w:t>
      </w:r>
      <w:r w:rsidRPr="001103C1">
        <w:rPr>
          <w:snapToGrid/>
          <w:lang w:val="en-US"/>
        </w:rPr>
        <w:t>293</w:t>
      </w:r>
      <w:r w:rsidR="00B3001A" w:rsidRPr="00B3001A">
        <w:rPr>
          <w:snapToGrid/>
          <w:lang w:val="en-US"/>
        </w:rPr>
        <w:t>,</w:t>
      </w:r>
      <w:r w:rsidRPr="00F65A3C">
        <w:rPr>
          <w:snapToGrid/>
          <w:lang w:val="en-US"/>
        </w:rPr>
        <w:t xml:space="preserve"> </w:t>
      </w:r>
      <w:r w:rsidRPr="001103C1">
        <w:rPr>
          <w:snapToGrid/>
          <w:lang w:val="en-US"/>
        </w:rPr>
        <w:t>Forestry machinery</w:t>
      </w:r>
      <w:r w:rsidRPr="00F65A3C">
        <w:rPr>
          <w:snapToGrid/>
          <w:lang w:val="en-US"/>
        </w:rPr>
        <w:t xml:space="preserve">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</w:t>
      </w:r>
      <w:r w:rsidRPr="001103C1">
        <w:rPr>
          <w:snapToGrid/>
          <w:lang w:val="en-US"/>
        </w:rPr>
        <w:t xml:space="preserve">Portable chain saws </w:t>
      </w:r>
      <w:r w:rsidRPr="004C3AF5">
        <w:rPr>
          <w:snapToGrid/>
          <w:lang w:val="en-US"/>
        </w:rPr>
        <w:t>—</w:t>
      </w:r>
      <w:r w:rsidRPr="001103C1">
        <w:rPr>
          <w:snapToGrid/>
          <w:lang w:val="en-US"/>
        </w:rPr>
        <w:t xml:space="preserve"> Engine performance and fuel consumption</w:t>
      </w:r>
      <w:r w:rsidRPr="00F65A3C">
        <w:rPr>
          <w:snapToGrid/>
          <w:lang w:val="en-US"/>
        </w:rPr>
        <w:t xml:space="preserve"> (</w:t>
      </w:r>
      <w:r>
        <w:rPr>
          <w:snapToGrid/>
        </w:rPr>
        <w:t>Машины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для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лесного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хозяйства</w:t>
      </w:r>
      <w:r w:rsidRPr="00F65A3C">
        <w:rPr>
          <w:snapToGrid/>
          <w:lang w:val="en-US"/>
        </w:rPr>
        <w:t xml:space="preserve">. </w:t>
      </w:r>
      <w:r>
        <w:rPr>
          <w:snapToGrid/>
        </w:rPr>
        <w:t>Пилы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цепные</w:t>
      </w:r>
      <w:r w:rsidRPr="004C3AF5">
        <w:rPr>
          <w:snapToGrid/>
          <w:lang w:val="en-US"/>
        </w:rPr>
        <w:t xml:space="preserve"> </w:t>
      </w:r>
      <w:proofErr w:type="spellStart"/>
      <w:r>
        <w:rPr>
          <w:snapToGrid/>
        </w:rPr>
        <w:t>бензиномоторные</w:t>
      </w:r>
      <w:proofErr w:type="spellEnd"/>
      <w:r w:rsidRPr="004C3AF5">
        <w:rPr>
          <w:snapToGrid/>
          <w:lang w:val="en-US"/>
        </w:rPr>
        <w:t xml:space="preserve">. </w:t>
      </w:r>
      <w:proofErr w:type="gramStart"/>
      <w:r>
        <w:rPr>
          <w:snapToGrid/>
        </w:rPr>
        <w:t>Рабочие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характеристики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двигателя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и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расход</w:t>
      </w:r>
      <w:r w:rsidRPr="004C3AF5">
        <w:rPr>
          <w:snapToGrid/>
          <w:lang w:val="en-US"/>
        </w:rPr>
        <w:t xml:space="preserve"> </w:t>
      </w:r>
      <w:r>
        <w:rPr>
          <w:snapToGrid/>
        </w:rPr>
        <w:t>топлива</w:t>
      </w:r>
      <w:r w:rsidRPr="004C3AF5">
        <w:rPr>
          <w:snapToGrid/>
          <w:lang w:val="en-US"/>
        </w:rPr>
        <w:t>)</w:t>
      </w:r>
      <w:proofErr w:type="gramEnd"/>
    </w:p>
    <w:p w:rsidR="004C3AF5" w:rsidRPr="001103C1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r w:rsidRPr="001103C1">
        <w:rPr>
          <w:snapToGrid/>
          <w:lang w:val="en-US"/>
        </w:rPr>
        <w:t>ISO 8041</w:t>
      </w:r>
      <w:r w:rsidR="00B3001A" w:rsidRPr="00B3001A">
        <w:rPr>
          <w:snapToGrid/>
          <w:lang w:val="en-US"/>
        </w:rPr>
        <w:t>-1,</w:t>
      </w:r>
      <w:r w:rsidRPr="001103C1">
        <w:rPr>
          <w:snapToGrid/>
          <w:lang w:val="en-US"/>
        </w:rPr>
        <w:t xml:space="preserve"> Human response to vibration </w:t>
      </w:r>
      <w:r w:rsidRPr="004C3AF5">
        <w:rPr>
          <w:snapToGrid/>
          <w:lang w:val="en-US"/>
        </w:rPr>
        <w:t>—</w:t>
      </w:r>
      <w:r w:rsidRPr="001103C1">
        <w:rPr>
          <w:snapToGrid/>
          <w:lang w:val="en-US"/>
        </w:rPr>
        <w:t xml:space="preserve"> </w:t>
      </w:r>
      <w:proofErr w:type="gramStart"/>
      <w:r w:rsidRPr="001103C1">
        <w:rPr>
          <w:snapToGrid/>
          <w:lang w:val="en-US"/>
        </w:rPr>
        <w:t>Measuring</w:t>
      </w:r>
      <w:proofErr w:type="gramEnd"/>
      <w:r w:rsidRPr="001103C1">
        <w:rPr>
          <w:snapToGrid/>
          <w:lang w:val="en-US"/>
        </w:rPr>
        <w:t xml:space="preserve"> instrumentation</w:t>
      </w:r>
      <w:r w:rsidR="00B3001A" w:rsidRPr="00B3001A">
        <w:rPr>
          <w:snapToGrid/>
          <w:lang w:val="en-US"/>
        </w:rPr>
        <w:t xml:space="preserve"> — Part 1: General purpose vibration meters</w:t>
      </w:r>
      <w:r w:rsidRPr="001103C1">
        <w:rPr>
          <w:snapToGrid/>
          <w:lang w:val="en-US"/>
        </w:rPr>
        <w:t xml:space="preserve"> (</w:t>
      </w:r>
      <w:r w:rsidRPr="004022D9">
        <w:rPr>
          <w:snapToGrid/>
        </w:rPr>
        <w:t>Воздействие</w:t>
      </w:r>
      <w:r w:rsidRPr="001103C1">
        <w:rPr>
          <w:snapToGrid/>
          <w:lang w:val="en-US"/>
        </w:rPr>
        <w:t xml:space="preserve"> </w:t>
      </w:r>
      <w:r w:rsidRPr="004022D9">
        <w:rPr>
          <w:snapToGrid/>
        </w:rPr>
        <w:t>вибрации</w:t>
      </w:r>
      <w:r w:rsidRPr="001103C1">
        <w:rPr>
          <w:snapToGrid/>
          <w:lang w:val="en-US"/>
        </w:rPr>
        <w:t xml:space="preserve"> </w:t>
      </w:r>
      <w:r w:rsidRPr="004022D9">
        <w:rPr>
          <w:snapToGrid/>
        </w:rPr>
        <w:t>на</w:t>
      </w:r>
      <w:r w:rsidRPr="001103C1">
        <w:rPr>
          <w:snapToGrid/>
          <w:lang w:val="en-US"/>
        </w:rPr>
        <w:t xml:space="preserve"> </w:t>
      </w:r>
      <w:r w:rsidRPr="004022D9">
        <w:rPr>
          <w:snapToGrid/>
        </w:rPr>
        <w:t>человека</w:t>
      </w:r>
      <w:r w:rsidRPr="001103C1">
        <w:rPr>
          <w:snapToGrid/>
          <w:lang w:val="en-US"/>
        </w:rPr>
        <w:t xml:space="preserve">. </w:t>
      </w:r>
      <w:r w:rsidRPr="004022D9">
        <w:rPr>
          <w:snapToGrid/>
        </w:rPr>
        <w:t>Средства</w:t>
      </w:r>
      <w:r w:rsidRPr="001103C1">
        <w:rPr>
          <w:snapToGrid/>
          <w:lang w:val="en-US"/>
        </w:rPr>
        <w:t xml:space="preserve"> </w:t>
      </w:r>
      <w:r w:rsidRPr="004022D9">
        <w:rPr>
          <w:snapToGrid/>
        </w:rPr>
        <w:t>и</w:t>
      </w:r>
      <w:r w:rsidRPr="004022D9">
        <w:rPr>
          <w:snapToGrid/>
        </w:rPr>
        <w:t>з</w:t>
      </w:r>
      <w:r w:rsidRPr="004022D9">
        <w:rPr>
          <w:snapToGrid/>
        </w:rPr>
        <w:t>мерений</w:t>
      </w:r>
      <w:r w:rsidR="00B3001A" w:rsidRPr="00B3001A">
        <w:rPr>
          <w:snapToGrid/>
          <w:lang w:val="en-US"/>
        </w:rPr>
        <w:t xml:space="preserve">. </w:t>
      </w:r>
      <w:r w:rsidR="00B3001A">
        <w:rPr>
          <w:snapToGrid/>
        </w:rPr>
        <w:t>Часть</w:t>
      </w:r>
      <w:r w:rsidR="00B3001A" w:rsidRPr="00B3001A">
        <w:rPr>
          <w:snapToGrid/>
          <w:lang w:val="en-US"/>
        </w:rPr>
        <w:t xml:space="preserve"> 1. </w:t>
      </w:r>
      <w:proofErr w:type="gramStart"/>
      <w:r w:rsidR="00B3001A">
        <w:rPr>
          <w:snapToGrid/>
        </w:rPr>
        <w:t>Виброметры</w:t>
      </w:r>
      <w:r w:rsidR="00B3001A" w:rsidRPr="005765FA">
        <w:rPr>
          <w:snapToGrid/>
          <w:lang w:val="en-US"/>
        </w:rPr>
        <w:t xml:space="preserve"> </w:t>
      </w:r>
      <w:r w:rsidR="00B3001A">
        <w:rPr>
          <w:snapToGrid/>
        </w:rPr>
        <w:t>общего</w:t>
      </w:r>
      <w:r w:rsidR="00B3001A" w:rsidRPr="005765FA">
        <w:rPr>
          <w:snapToGrid/>
          <w:lang w:val="en-US"/>
        </w:rPr>
        <w:t xml:space="preserve"> </w:t>
      </w:r>
      <w:r w:rsidR="00B3001A">
        <w:rPr>
          <w:snapToGrid/>
        </w:rPr>
        <w:t>назначения</w:t>
      </w:r>
      <w:r w:rsidRPr="001103C1">
        <w:rPr>
          <w:snapToGrid/>
          <w:lang w:val="en-US"/>
        </w:rPr>
        <w:t>)</w:t>
      </w:r>
      <w:proofErr w:type="gramEnd"/>
    </w:p>
    <w:p w:rsidR="004C3AF5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</w:rPr>
      </w:pPr>
      <w:r w:rsidRPr="00F65A3C">
        <w:rPr>
          <w:snapToGrid/>
          <w:lang w:val="en-US"/>
        </w:rPr>
        <w:t xml:space="preserve">ISO </w:t>
      </w:r>
      <w:r w:rsidRPr="001103C1">
        <w:rPr>
          <w:snapToGrid/>
          <w:lang w:val="en-US"/>
        </w:rPr>
        <w:t>8893</w:t>
      </w:r>
      <w:r w:rsidR="00B3001A" w:rsidRPr="00B3001A">
        <w:rPr>
          <w:snapToGrid/>
          <w:lang w:val="en-US"/>
        </w:rPr>
        <w:t>,</w:t>
      </w:r>
      <w:r w:rsidRPr="00F65A3C">
        <w:rPr>
          <w:snapToGrid/>
          <w:lang w:val="en-US"/>
        </w:rPr>
        <w:t xml:space="preserve"> </w:t>
      </w:r>
      <w:r w:rsidRPr="001103C1">
        <w:rPr>
          <w:snapToGrid/>
          <w:lang w:val="en-US"/>
        </w:rPr>
        <w:t>Forestry machinery</w:t>
      </w:r>
      <w:r w:rsidRPr="00F65A3C">
        <w:rPr>
          <w:snapToGrid/>
          <w:lang w:val="en-US"/>
        </w:rPr>
        <w:t xml:space="preserve"> </w:t>
      </w:r>
      <w:r w:rsidRPr="004C3AF5">
        <w:rPr>
          <w:snapToGrid/>
          <w:lang w:val="en-US"/>
        </w:rPr>
        <w:t>—</w:t>
      </w:r>
      <w:r w:rsidRPr="00F65A3C">
        <w:rPr>
          <w:snapToGrid/>
          <w:lang w:val="en-US"/>
        </w:rPr>
        <w:t xml:space="preserve"> Portable </w:t>
      </w:r>
      <w:r w:rsidRPr="00775592">
        <w:rPr>
          <w:snapToGrid/>
          <w:lang w:val="en-US"/>
        </w:rPr>
        <w:t>brush-cutters and grass-trimmers</w:t>
      </w:r>
      <w:r w:rsidRPr="001103C1">
        <w:rPr>
          <w:snapToGrid/>
          <w:lang w:val="en-US"/>
        </w:rPr>
        <w:t xml:space="preserve"> </w:t>
      </w:r>
      <w:r w:rsidRPr="004C3AF5">
        <w:rPr>
          <w:snapToGrid/>
          <w:lang w:val="en-US"/>
        </w:rPr>
        <w:t>—</w:t>
      </w:r>
      <w:r w:rsidRPr="001103C1">
        <w:rPr>
          <w:snapToGrid/>
          <w:lang w:val="en-US"/>
        </w:rPr>
        <w:t xml:space="preserve"> E</w:t>
      </w:r>
      <w:r w:rsidRPr="001103C1">
        <w:rPr>
          <w:snapToGrid/>
          <w:lang w:val="en-US"/>
        </w:rPr>
        <w:t>n</w:t>
      </w:r>
      <w:r w:rsidRPr="001103C1">
        <w:rPr>
          <w:snapToGrid/>
          <w:lang w:val="en-US"/>
        </w:rPr>
        <w:t>gine performance and fuel consumption</w:t>
      </w:r>
      <w:r w:rsidRPr="00F65A3C">
        <w:rPr>
          <w:snapToGrid/>
          <w:lang w:val="en-US"/>
        </w:rPr>
        <w:t xml:space="preserve"> (</w:t>
      </w:r>
      <w:r>
        <w:rPr>
          <w:snapToGrid/>
        </w:rPr>
        <w:t>Машины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для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лесного</w:t>
      </w:r>
      <w:r w:rsidRPr="00F65A3C">
        <w:rPr>
          <w:snapToGrid/>
          <w:lang w:val="en-US"/>
        </w:rPr>
        <w:t xml:space="preserve"> </w:t>
      </w:r>
      <w:r>
        <w:rPr>
          <w:snapToGrid/>
        </w:rPr>
        <w:t>хозяйства</w:t>
      </w:r>
      <w:r w:rsidRPr="00F65A3C">
        <w:rPr>
          <w:snapToGrid/>
          <w:lang w:val="en-US"/>
        </w:rPr>
        <w:t xml:space="preserve">. </w:t>
      </w:r>
      <w:r>
        <w:rPr>
          <w:snapToGrid/>
        </w:rPr>
        <w:t xml:space="preserve">Кусторезы и </w:t>
      </w:r>
      <w:proofErr w:type="spellStart"/>
      <w:r>
        <w:rPr>
          <w:snapToGrid/>
        </w:rPr>
        <w:t>мотокосы</w:t>
      </w:r>
      <w:proofErr w:type="spellEnd"/>
      <w:r w:rsidRPr="004C3AF5">
        <w:rPr>
          <w:snapToGrid/>
        </w:rPr>
        <w:t xml:space="preserve"> </w:t>
      </w:r>
      <w:proofErr w:type="spellStart"/>
      <w:r w:rsidRPr="004C3AF5">
        <w:rPr>
          <w:snapToGrid/>
        </w:rPr>
        <w:t>бензиномоторные</w:t>
      </w:r>
      <w:proofErr w:type="spellEnd"/>
      <w:r w:rsidRPr="001103C1">
        <w:rPr>
          <w:snapToGrid/>
        </w:rPr>
        <w:t xml:space="preserve">. </w:t>
      </w:r>
      <w:proofErr w:type="gramStart"/>
      <w:r>
        <w:rPr>
          <w:snapToGrid/>
        </w:rPr>
        <w:t>Рабочие характеристики двигателя и расход топлива</w:t>
      </w:r>
      <w:r w:rsidRPr="001103C1">
        <w:rPr>
          <w:snapToGrid/>
        </w:rPr>
        <w:t>)</w:t>
      </w:r>
      <w:proofErr w:type="gramEnd"/>
    </w:p>
    <w:p w:rsidR="00B3001A" w:rsidRPr="00B3001A" w:rsidRDefault="00B3001A" w:rsidP="00B3001A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r w:rsidRPr="00B3001A">
        <w:rPr>
          <w:snapToGrid/>
          <w:lang w:val="en-US"/>
        </w:rPr>
        <w:t>ISO 12100, Safety of machinery — General principles for design — Risk asses</w:t>
      </w:r>
      <w:r w:rsidRPr="00B3001A">
        <w:rPr>
          <w:snapToGrid/>
          <w:lang w:val="en-US"/>
        </w:rPr>
        <w:t>s</w:t>
      </w:r>
      <w:r w:rsidRPr="00B3001A">
        <w:rPr>
          <w:snapToGrid/>
          <w:lang w:val="en-US"/>
        </w:rPr>
        <w:t xml:space="preserve">ment and risk reduction </w:t>
      </w:r>
      <w:r w:rsidRPr="005F38A9">
        <w:rPr>
          <w:lang w:val="en-US"/>
        </w:rPr>
        <w:t>(</w:t>
      </w:r>
      <w:r>
        <w:t>Безопасность</w:t>
      </w:r>
      <w:r w:rsidRPr="005F38A9">
        <w:rPr>
          <w:lang w:val="en-US"/>
        </w:rPr>
        <w:t xml:space="preserve"> </w:t>
      </w:r>
      <w:r>
        <w:t>машин</w:t>
      </w:r>
      <w:r w:rsidRPr="005F38A9">
        <w:rPr>
          <w:lang w:val="en-US"/>
        </w:rPr>
        <w:t xml:space="preserve">. </w:t>
      </w:r>
      <w:r>
        <w:t>Основные</w:t>
      </w:r>
      <w:r w:rsidRPr="005F38A9">
        <w:rPr>
          <w:lang w:val="en-US"/>
        </w:rPr>
        <w:t xml:space="preserve"> </w:t>
      </w:r>
      <w:r>
        <w:t>принципы</w:t>
      </w:r>
      <w:r w:rsidRPr="005F38A9">
        <w:rPr>
          <w:lang w:val="en-US"/>
        </w:rPr>
        <w:t xml:space="preserve"> </w:t>
      </w:r>
      <w:r>
        <w:t>конструирования</w:t>
      </w:r>
      <w:r w:rsidRPr="005F38A9">
        <w:rPr>
          <w:lang w:val="en-US"/>
        </w:rPr>
        <w:t xml:space="preserve">. </w:t>
      </w:r>
      <w:proofErr w:type="gramStart"/>
      <w:r>
        <w:t>Оценки</w:t>
      </w:r>
      <w:r w:rsidRPr="005F38A9">
        <w:rPr>
          <w:lang w:val="en-US"/>
        </w:rPr>
        <w:t xml:space="preserve"> </w:t>
      </w:r>
      <w:r>
        <w:t>и</w:t>
      </w:r>
      <w:r w:rsidRPr="005F38A9">
        <w:rPr>
          <w:lang w:val="en-US"/>
        </w:rPr>
        <w:t xml:space="preserve"> </w:t>
      </w:r>
      <w:r>
        <w:t>снижение</w:t>
      </w:r>
      <w:r w:rsidRPr="005F38A9">
        <w:rPr>
          <w:lang w:val="en-US"/>
        </w:rPr>
        <w:t xml:space="preserve"> </w:t>
      </w:r>
      <w:r>
        <w:t>риска</w:t>
      </w:r>
      <w:r w:rsidRPr="005F38A9">
        <w:rPr>
          <w:lang w:val="en-US"/>
        </w:rPr>
        <w:t>)</w:t>
      </w:r>
      <w:proofErr w:type="gramEnd"/>
    </w:p>
    <w:p w:rsidR="004C3AF5" w:rsidRPr="004C3AF5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  <w:lang w:val="en-US"/>
        </w:rPr>
      </w:pPr>
      <w:r w:rsidRPr="002F1F6E">
        <w:rPr>
          <w:snapToGrid/>
          <w:lang w:val="en-US"/>
        </w:rPr>
        <w:t>ISO 16063</w:t>
      </w:r>
      <w:r w:rsidR="00B3001A" w:rsidRPr="00B3001A">
        <w:rPr>
          <w:snapToGrid/>
          <w:lang w:val="en-US"/>
        </w:rPr>
        <w:t>-1,</w:t>
      </w:r>
      <w:r w:rsidRPr="002F1F6E">
        <w:rPr>
          <w:snapToGrid/>
          <w:lang w:val="en-US"/>
        </w:rPr>
        <w:t xml:space="preserve"> Methods for the calibration of vibration and shock transducers</w:t>
      </w:r>
      <w:r w:rsidR="00B3001A" w:rsidRPr="00B3001A">
        <w:rPr>
          <w:snapToGrid/>
          <w:lang w:val="en-US"/>
        </w:rPr>
        <w:t xml:space="preserve"> — Part 1: Basic concepts</w:t>
      </w:r>
      <w:r w:rsidRPr="002F1F6E">
        <w:rPr>
          <w:snapToGrid/>
          <w:lang w:val="en-US"/>
        </w:rPr>
        <w:t xml:space="preserve"> (</w:t>
      </w:r>
      <w:r>
        <w:rPr>
          <w:snapToGrid/>
        </w:rPr>
        <w:t>Методы</w:t>
      </w:r>
      <w:r w:rsidRPr="002F1F6E">
        <w:rPr>
          <w:snapToGrid/>
          <w:lang w:val="en-US"/>
        </w:rPr>
        <w:t xml:space="preserve"> </w:t>
      </w:r>
      <w:r>
        <w:rPr>
          <w:snapToGrid/>
        </w:rPr>
        <w:t>калибровки</w:t>
      </w:r>
      <w:r w:rsidRPr="002F1F6E">
        <w:rPr>
          <w:snapToGrid/>
          <w:lang w:val="en-US"/>
        </w:rPr>
        <w:t xml:space="preserve"> </w:t>
      </w:r>
      <w:r>
        <w:rPr>
          <w:snapToGrid/>
        </w:rPr>
        <w:t>датчиков</w:t>
      </w:r>
      <w:r w:rsidRPr="002F1F6E">
        <w:rPr>
          <w:snapToGrid/>
          <w:lang w:val="en-US"/>
        </w:rPr>
        <w:t xml:space="preserve"> </w:t>
      </w:r>
      <w:r>
        <w:rPr>
          <w:snapToGrid/>
        </w:rPr>
        <w:t>вибрации</w:t>
      </w:r>
      <w:r w:rsidRPr="002F1F6E">
        <w:rPr>
          <w:snapToGrid/>
          <w:lang w:val="en-US"/>
        </w:rPr>
        <w:t xml:space="preserve"> </w:t>
      </w:r>
      <w:r>
        <w:rPr>
          <w:snapToGrid/>
        </w:rPr>
        <w:t>и</w:t>
      </w:r>
      <w:r w:rsidRPr="002F1F6E">
        <w:rPr>
          <w:snapToGrid/>
          <w:lang w:val="en-US"/>
        </w:rPr>
        <w:t xml:space="preserve"> </w:t>
      </w:r>
      <w:r>
        <w:rPr>
          <w:snapToGrid/>
        </w:rPr>
        <w:t>удара</w:t>
      </w:r>
      <w:r w:rsidR="00B3001A" w:rsidRPr="00B3001A">
        <w:rPr>
          <w:snapToGrid/>
          <w:lang w:val="en-US"/>
        </w:rPr>
        <w:t xml:space="preserve">. </w:t>
      </w:r>
      <w:r w:rsidR="00B3001A">
        <w:rPr>
          <w:snapToGrid/>
        </w:rPr>
        <w:t>Часть</w:t>
      </w:r>
      <w:r w:rsidR="00B3001A" w:rsidRPr="005765FA">
        <w:rPr>
          <w:snapToGrid/>
          <w:lang w:val="en-US"/>
        </w:rPr>
        <w:t xml:space="preserve"> 1. </w:t>
      </w:r>
      <w:proofErr w:type="gramStart"/>
      <w:r w:rsidR="00B3001A">
        <w:rPr>
          <w:snapToGrid/>
        </w:rPr>
        <w:t>Осно</w:t>
      </w:r>
      <w:r w:rsidR="00B3001A">
        <w:rPr>
          <w:snapToGrid/>
        </w:rPr>
        <w:t>в</w:t>
      </w:r>
      <w:r w:rsidR="00B3001A">
        <w:rPr>
          <w:snapToGrid/>
        </w:rPr>
        <w:t>ные</w:t>
      </w:r>
      <w:r w:rsidR="00B3001A" w:rsidRPr="005765FA">
        <w:rPr>
          <w:snapToGrid/>
          <w:lang w:val="en-US"/>
        </w:rPr>
        <w:t xml:space="preserve"> </w:t>
      </w:r>
      <w:r w:rsidR="00B3001A">
        <w:rPr>
          <w:snapToGrid/>
        </w:rPr>
        <w:t>положения</w:t>
      </w:r>
      <w:r w:rsidRPr="002F1F6E">
        <w:rPr>
          <w:snapToGrid/>
          <w:lang w:val="en-US"/>
        </w:rPr>
        <w:t>)</w:t>
      </w:r>
      <w:proofErr w:type="gramEnd"/>
    </w:p>
    <w:p w:rsidR="004C3AF5" w:rsidRPr="002F1F6E" w:rsidRDefault="004C3AF5" w:rsidP="004C3AF5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/>
        </w:rPr>
      </w:pPr>
      <w:proofErr w:type="gramStart"/>
      <w:r w:rsidRPr="002F1F6E">
        <w:rPr>
          <w:snapToGrid/>
          <w:lang w:val="en-US"/>
        </w:rPr>
        <w:t>ISO 20643</w:t>
      </w:r>
      <w:r w:rsidR="00B3001A" w:rsidRPr="00B3001A">
        <w:rPr>
          <w:snapToGrid/>
          <w:lang w:val="en-US"/>
        </w:rPr>
        <w:t>:2008,</w:t>
      </w:r>
      <w:r w:rsidRPr="002F1F6E">
        <w:rPr>
          <w:snapToGrid/>
          <w:lang w:val="en-US"/>
        </w:rPr>
        <w:t xml:space="preserve"> Mechanical vibration </w:t>
      </w:r>
      <w:r w:rsidRPr="004C3AF5">
        <w:rPr>
          <w:snapToGrid/>
          <w:lang w:val="en-US"/>
        </w:rPr>
        <w:t>—</w:t>
      </w:r>
      <w:r w:rsidRPr="002F1F6E">
        <w:rPr>
          <w:snapToGrid/>
          <w:lang w:val="en-US"/>
        </w:rPr>
        <w:t xml:space="preserve"> Hand-held and hand-guided machinery – Principles for evaluation of vibration emission (</w:t>
      </w:r>
      <w:r>
        <w:rPr>
          <w:snapToGrid/>
        </w:rPr>
        <w:t>Вибрация</w:t>
      </w:r>
      <w:r w:rsidRPr="002F1F6E">
        <w:rPr>
          <w:snapToGrid/>
          <w:lang w:val="en-US"/>
        </w:rPr>
        <w:t xml:space="preserve">. </w:t>
      </w:r>
      <w:r w:rsidRPr="004022D9">
        <w:rPr>
          <w:snapToGrid/>
        </w:rPr>
        <w:t>Машины ручные и машины с ручным управлением.</w:t>
      </w:r>
      <w:proofErr w:type="gramEnd"/>
      <w:r w:rsidRPr="004022D9">
        <w:rPr>
          <w:snapToGrid/>
        </w:rPr>
        <w:t xml:space="preserve"> </w:t>
      </w:r>
      <w:proofErr w:type="gramStart"/>
      <w:r w:rsidRPr="004022D9">
        <w:rPr>
          <w:snapToGrid/>
        </w:rPr>
        <w:t xml:space="preserve">Принципы определения параметров </w:t>
      </w:r>
      <w:proofErr w:type="spellStart"/>
      <w:r w:rsidRPr="004022D9">
        <w:rPr>
          <w:snapToGrid/>
        </w:rPr>
        <w:t>виброактивности</w:t>
      </w:r>
      <w:proofErr w:type="spellEnd"/>
      <w:r>
        <w:rPr>
          <w:snapToGrid/>
        </w:rPr>
        <w:t xml:space="preserve">) </w:t>
      </w:r>
      <w:proofErr w:type="gramEnd"/>
    </w:p>
    <w:p w:rsidR="00FB7A47" w:rsidRDefault="00FB7A47" w:rsidP="008A4265">
      <w:pPr>
        <w:pStyle w:val="120"/>
        <w:keepNext w:val="0"/>
        <w:spacing w:line="240" w:lineRule="auto"/>
      </w:pPr>
    </w:p>
    <w:p w:rsidR="00CA09CE" w:rsidRPr="0075616B" w:rsidRDefault="00DB2830" w:rsidP="0075616B">
      <w:pPr>
        <w:pStyle w:val="10"/>
      </w:pPr>
      <w:r w:rsidRPr="0075616B">
        <w:t>3  </w:t>
      </w:r>
      <w:r w:rsidR="00CA09CE" w:rsidRPr="0075616B">
        <w:t>Термины и определения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7604F5" w:rsidRDefault="00855BA0" w:rsidP="00B3001A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</w:t>
      </w:r>
      <w:r w:rsidR="007604F5">
        <w:t xml:space="preserve">по </w:t>
      </w:r>
      <w:r w:rsidR="00B3001A" w:rsidRPr="00F65A3C">
        <w:rPr>
          <w:lang w:val="en-US"/>
        </w:rPr>
        <w:t>ISO</w:t>
      </w:r>
      <w:r w:rsidR="00B3001A" w:rsidRPr="002F1F6E">
        <w:t xml:space="preserve"> 6531</w:t>
      </w:r>
      <w:r w:rsidR="00B3001A" w:rsidRPr="004022D9">
        <w:rPr>
          <w:snapToGrid w:val="0"/>
        </w:rPr>
        <w:t xml:space="preserve">, </w:t>
      </w:r>
      <w:r w:rsidR="00B3001A" w:rsidRPr="00F65A3C">
        <w:rPr>
          <w:lang w:val="en-US"/>
        </w:rPr>
        <w:t>ISO</w:t>
      </w:r>
      <w:r w:rsidR="00B3001A" w:rsidRPr="002F1F6E">
        <w:t xml:space="preserve"> 7112</w:t>
      </w:r>
      <w:r w:rsidR="00B3001A">
        <w:t xml:space="preserve">, </w:t>
      </w:r>
      <w:r w:rsidR="00B3001A" w:rsidRPr="00B3001A">
        <w:rPr>
          <w:snapToGrid w:val="0"/>
          <w:lang w:val="en-US"/>
        </w:rPr>
        <w:t>ISO </w:t>
      </w:r>
      <w:r w:rsidR="00B3001A" w:rsidRPr="00B3001A">
        <w:rPr>
          <w:snapToGrid w:val="0"/>
        </w:rPr>
        <w:t>12100</w:t>
      </w:r>
      <w:r w:rsidR="00B3001A" w:rsidRPr="004022D9">
        <w:rPr>
          <w:snapToGrid w:val="0"/>
        </w:rPr>
        <w:t xml:space="preserve"> </w:t>
      </w:r>
      <w:r w:rsidR="00B3001A" w:rsidRPr="004022D9">
        <w:rPr>
          <w:snapToGrid w:val="0"/>
        </w:rPr>
        <w:lastRenderedPageBreak/>
        <w:t xml:space="preserve">и </w:t>
      </w:r>
      <w:r w:rsidR="00B3001A" w:rsidRPr="002F1F6E">
        <w:rPr>
          <w:snapToGrid w:val="0"/>
          <w:lang w:val="en-US"/>
        </w:rPr>
        <w:t>ISO</w:t>
      </w:r>
      <w:r w:rsidR="00B3001A" w:rsidRPr="00CB0633">
        <w:rPr>
          <w:snapToGrid w:val="0"/>
        </w:rPr>
        <w:t xml:space="preserve"> 20643</w:t>
      </w:r>
      <w:r w:rsidR="007604F5">
        <w:rPr>
          <w:snapToGrid w:val="0"/>
        </w:rPr>
        <w:t>.</w:t>
      </w:r>
    </w:p>
    <w:p w:rsidR="007D094B" w:rsidRDefault="007D094B" w:rsidP="007D094B">
      <w:pPr>
        <w:widowControl w:val="0"/>
      </w:pPr>
      <w:bookmarkStart w:id="10" w:name="_Toc501378950"/>
      <w:r>
        <w:rPr>
          <w:lang w:val="en-US"/>
        </w:rPr>
        <w:t>ISO</w:t>
      </w:r>
      <w:r>
        <w:t xml:space="preserve"> и </w:t>
      </w:r>
      <w:r>
        <w:rPr>
          <w:lang w:val="en-US"/>
        </w:rPr>
        <w:t>IEC</w:t>
      </w:r>
      <w:r>
        <w:t xml:space="preserve"> поддерживают терминологические базы данных для использования в стандартизации по следующим адресам:</w:t>
      </w:r>
    </w:p>
    <w:p w:rsidR="007D094B" w:rsidRPr="000C413A" w:rsidRDefault="007D094B" w:rsidP="007D094B">
      <w:r>
        <w:t xml:space="preserve">- платформа онлайн-просмотра </w:t>
      </w:r>
      <w:r>
        <w:rPr>
          <w:lang w:val="en-US"/>
        </w:rPr>
        <w:t>ISO</w:t>
      </w:r>
      <w:r>
        <w:t xml:space="preserve">: доступна </w:t>
      </w:r>
      <w:r w:rsidRPr="000C413A">
        <w:rPr>
          <w:szCs w:val="24"/>
        </w:rPr>
        <w:t xml:space="preserve">на  </w:t>
      </w:r>
      <w:proofErr w:type="spellStart"/>
      <w:r w:rsidRPr="004E100D">
        <w:rPr>
          <w:rStyle w:val="A70"/>
          <w:szCs w:val="24"/>
        </w:rPr>
        <w:t>http</w:t>
      </w:r>
      <w:proofErr w:type="spellEnd"/>
      <w:r w:rsidRPr="004E100D">
        <w:rPr>
          <w:rStyle w:val="A70"/>
          <w:szCs w:val="24"/>
          <w:lang w:val="en-US"/>
        </w:rPr>
        <w:t>s</w:t>
      </w:r>
      <w:r w:rsidRPr="004E100D">
        <w:rPr>
          <w:rStyle w:val="A70"/>
          <w:szCs w:val="24"/>
        </w:rPr>
        <w:t>://www.iso.org/</w:t>
      </w:r>
      <w:proofErr w:type="spellStart"/>
      <w:r w:rsidRPr="004E100D">
        <w:rPr>
          <w:rStyle w:val="A70"/>
          <w:szCs w:val="24"/>
        </w:rPr>
        <w:t>obp</w:t>
      </w:r>
      <w:proofErr w:type="spellEnd"/>
      <w:r w:rsidRPr="000C413A">
        <w:t>;</w:t>
      </w:r>
    </w:p>
    <w:p w:rsidR="007D094B" w:rsidRPr="00B05A7A" w:rsidRDefault="007D094B" w:rsidP="007D094B">
      <w:pPr>
        <w:rPr>
          <w:szCs w:val="24"/>
          <w:lang w:eastAsia="en-US"/>
        </w:rPr>
      </w:pPr>
      <w:r>
        <w:t xml:space="preserve">- </w:t>
      </w:r>
      <w:proofErr w:type="spellStart"/>
      <w:r>
        <w:t>Электропедия</w:t>
      </w:r>
      <w:proofErr w:type="spellEnd"/>
      <w:r>
        <w:t xml:space="preserve"> </w:t>
      </w:r>
      <w:r>
        <w:rPr>
          <w:lang w:val="en-US"/>
        </w:rPr>
        <w:t>IEC</w:t>
      </w:r>
      <w:r>
        <w:t xml:space="preserve">: </w:t>
      </w:r>
      <w:r w:rsidRPr="00F06E00">
        <w:rPr>
          <w:szCs w:val="24"/>
        </w:rPr>
        <w:t xml:space="preserve">доступна на </w:t>
      </w:r>
      <w:hyperlink r:id="rId15" w:history="1">
        <w:r w:rsidRPr="004E100D">
          <w:rPr>
            <w:rStyle w:val="A70"/>
            <w:szCs w:val="24"/>
          </w:rPr>
          <w:t>http://www.electropedia.org/</w:t>
        </w:r>
      </w:hyperlink>
      <w:r w:rsidRPr="00F06E00">
        <w:rPr>
          <w:szCs w:val="24"/>
          <w:lang w:eastAsia="en-US"/>
        </w:rPr>
        <w:t>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966187" w:rsidRPr="00954B68" w:rsidRDefault="00153258" w:rsidP="00404FF2">
      <w:pPr>
        <w:pStyle w:val="10"/>
      </w:pPr>
      <w:r>
        <w:t>4  </w:t>
      </w:r>
      <w:bookmarkStart w:id="11" w:name="_Toc132285329"/>
      <w:bookmarkStart w:id="12" w:name="_Toc142131177"/>
      <w:bookmarkStart w:id="13" w:name="_Toc383426555"/>
      <w:bookmarkEnd w:id="10"/>
      <w:r w:rsidR="00B3001A" w:rsidRPr="004022D9">
        <w:t xml:space="preserve">Измеряемые </w:t>
      </w:r>
      <w:bookmarkEnd w:id="11"/>
      <w:bookmarkEnd w:id="12"/>
      <w:r w:rsidR="00B3001A">
        <w:t>параметры вибрации</w:t>
      </w:r>
      <w:bookmarkEnd w:id="13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B3001A" w:rsidRPr="004022D9" w:rsidRDefault="00B3001A" w:rsidP="00B3001A">
      <w:pPr>
        <w:rPr>
          <w:lang w:eastAsia="en-US"/>
        </w:rPr>
      </w:pPr>
      <w:r w:rsidRPr="004022D9">
        <w:rPr>
          <w:lang w:eastAsia="en-US"/>
        </w:rPr>
        <w:t>Измерению подлежит корректированное ускорение в трех взаимно перпенд</w:t>
      </w:r>
      <w:r w:rsidRPr="004022D9">
        <w:rPr>
          <w:lang w:eastAsia="en-US"/>
        </w:rPr>
        <w:t>и</w:t>
      </w:r>
      <w:r w:rsidRPr="004022D9">
        <w:rPr>
          <w:lang w:eastAsia="en-US"/>
        </w:rPr>
        <w:t xml:space="preserve">кулярных направлениях: </w:t>
      </w:r>
      <w:proofErr w:type="spellStart"/>
      <w:r w:rsidR="00090702" w:rsidRPr="00F70E9B">
        <w:rPr>
          <w:rFonts w:ascii="Cambria" w:hAnsi="Cambria"/>
          <w:i/>
          <w:sz w:val="26"/>
          <w:szCs w:val="26"/>
        </w:rPr>
        <w:t>a</w:t>
      </w:r>
      <w:r w:rsidR="00090702" w:rsidRPr="00F70E9B">
        <w:rPr>
          <w:rFonts w:ascii="Cambria" w:hAnsi="Cambria"/>
          <w:sz w:val="26"/>
          <w:szCs w:val="26"/>
          <w:vertAlign w:val="subscript"/>
        </w:rPr>
        <w:t>hw</w:t>
      </w:r>
      <w:r w:rsidR="00090702" w:rsidRPr="00F70E9B">
        <w:rPr>
          <w:rFonts w:ascii="Cambria" w:hAnsi="Cambria"/>
          <w:i/>
          <w:sz w:val="26"/>
          <w:szCs w:val="26"/>
          <w:vertAlign w:val="subscript"/>
        </w:rPr>
        <w:t>x</w:t>
      </w:r>
      <w:proofErr w:type="spellEnd"/>
      <w:r w:rsidRPr="004022D9">
        <w:rPr>
          <w:lang w:eastAsia="en-US"/>
        </w:rPr>
        <w:t xml:space="preserve">, </w:t>
      </w:r>
      <w:proofErr w:type="spellStart"/>
      <w:r w:rsidR="00090702" w:rsidRPr="00F70E9B">
        <w:rPr>
          <w:rFonts w:ascii="Cambria" w:hAnsi="Cambria"/>
          <w:i/>
          <w:sz w:val="26"/>
          <w:szCs w:val="26"/>
        </w:rPr>
        <w:t>a</w:t>
      </w:r>
      <w:r w:rsidR="00090702" w:rsidRPr="00F70E9B">
        <w:rPr>
          <w:rFonts w:ascii="Cambria" w:hAnsi="Cambria"/>
          <w:sz w:val="26"/>
          <w:szCs w:val="26"/>
          <w:vertAlign w:val="subscript"/>
        </w:rPr>
        <w:t>hw</w:t>
      </w:r>
      <w:r w:rsidR="00090702" w:rsidRPr="00F70E9B">
        <w:rPr>
          <w:rFonts w:ascii="Cambria" w:hAnsi="Cambria"/>
          <w:i/>
          <w:sz w:val="26"/>
          <w:szCs w:val="26"/>
          <w:vertAlign w:val="subscript"/>
        </w:rPr>
        <w:t>y</w:t>
      </w:r>
      <w:proofErr w:type="spellEnd"/>
      <w:r w:rsidRPr="004022D9">
        <w:rPr>
          <w:lang w:eastAsia="en-US"/>
        </w:rPr>
        <w:t xml:space="preserve"> и </w:t>
      </w:r>
      <w:proofErr w:type="spellStart"/>
      <w:r w:rsidR="00090702" w:rsidRPr="00F70E9B">
        <w:rPr>
          <w:rFonts w:ascii="Cambria" w:hAnsi="Cambria"/>
          <w:i/>
          <w:sz w:val="26"/>
          <w:szCs w:val="26"/>
        </w:rPr>
        <w:t>a</w:t>
      </w:r>
      <w:r w:rsidR="00090702" w:rsidRPr="00F70E9B">
        <w:rPr>
          <w:rFonts w:ascii="Cambria" w:hAnsi="Cambria"/>
          <w:sz w:val="26"/>
          <w:szCs w:val="26"/>
          <w:vertAlign w:val="subscript"/>
        </w:rPr>
        <w:t>hw</w:t>
      </w:r>
      <w:r w:rsidR="00090702" w:rsidRPr="00F70E9B">
        <w:rPr>
          <w:rFonts w:ascii="Cambria" w:hAnsi="Cambria"/>
          <w:i/>
          <w:sz w:val="26"/>
          <w:szCs w:val="26"/>
          <w:vertAlign w:val="subscript"/>
        </w:rPr>
        <w:t>z</w:t>
      </w:r>
      <w:proofErr w:type="spellEnd"/>
      <w:r w:rsidRPr="004022D9">
        <w:rPr>
          <w:lang w:eastAsia="en-US"/>
        </w:rPr>
        <w:t>.</w:t>
      </w:r>
    </w:p>
    <w:p w:rsidR="00B3001A" w:rsidRPr="004022D9" w:rsidRDefault="00B3001A" w:rsidP="00B3001A">
      <w:pPr>
        <w:rPr>
          <w:lang w:eastAsia="en-US"/>
        </w:rPr>
      </w:pPr>
      <w:r w:rsidRPr="004022D9">
        <w:rPr>
          <w:lang w:eastAsia="en-US"/>
        </w:rPr>
        <w:t xml:space="preserve">По результатам измерений для каждой рукоятки управления рассчитывают полную вибрацию </w:t>
      </w:r>
      <w:proofErr w:type="spellStart"/>
      <w:r w:rsidR="00090702" w:rsidRPr="00F70E9B">
        <w:rPr>
          <w:rFonts w:ascii="Cambria" w:hAnsi="Cambria"/>
          <w:i/>
          <w:sz w:val="26"/>
          <w:szCs w:val="26"/>
        </w:rPr>
        <w:t>a</w:t>
      </w:r>
      <w:r w:rsidR="00090702" w:rsidRPr="00F70E9B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rPr>
          <w:lang w:eastAsia="en-US"/>
        </w:rPr>
        <w:t xml:space="preserve"> и</w:t>
      </w:r>
      <w:r w:rsidRPr="004022D9">
        <w:rPr>
          <w:lang w:eastAsia="en-US"/>
        </w:rPr>
        <w:t xml:space="preserve"> эквивалентное значение полной вибрации </w:t>
      </w:r>
      <w:proofErr w:type="spellStart"/>
      <w:r w:rsidR="00090702" w:rsidRPr="00F70E9B">
        <w:rPr>
          <w:rFonts w:ascii="Cambria" w:hAnsi="Cambria"/>
          <w:i/>
          <w:sz w:val="26"/>
          <w:szCs w:val="26"/>
        </w:rPr>
        <w:t>a</w:t>
      </w:r>
      <w:r w:rsidR="00090702" w:rsidRPr="00F70E9B">
        <w:rPr>
          <w:rFonts w:ascii="Cambria" w:hAnsi="Cambria"/>
          <w:sz w:val="26"/>
          <w:szCs w:val="26"/>
          <w:vertAlign w:val="subscript"/>
        </w:rPr>
        <w:t>hv,eq</w:t>
      </w:r>
      <w:proofErr w:type="spellEnd"/>
      <w:r w:rsidRPr="004022D9">
        <w:rPr>
          <w:lang w:eastAsia="en-US"/>
        </w:rPr>
        <w:t xml:space="preserve"> (см. прил</w:t>
      </w:r>
      <w:r w:rsidRPr="004022D9">
        <w:rPr>
          <w:lang w:eastAsia="en-US"/>
        </w:rPr>
        <w:t>о</w:t>
      </w:r>
      <w:r w:rsidRPr="004022D9">
        <w:rPr>
          <w:lang w:eastAsia="en-US"/>
        </w:rPr>
        <w:t>жения</w:t>
      </w:r>
      <w:proofErr w:type="gramStart"/>
      <w:r w:rsidRPr="004022D9">
        <w:rPr>
          <w:lang w:eastAsia="en-US"/>
        </w:rPr>
        <w:t xml:space="preserve"> А</w:t>
      </w:r>
      <w:proofErr w:type="gramEnd"/>
      <w:r w:rsidRPr="004022D9">
        <w:rPr>
          <w:lang w:eastAsia="en-US"/>
        </w:rPr>
        <w:t xml:space="preserve"> </w:t>
      </w:r>
      <w:r>
        <w:rPr>
          <w:lang w:eastAsia="en-US"/>
        </w:rPr>
        <w:t>–</w:t>
      </w:r>
      <w:r w:rsidRPr="004022D9">
        <w:rPr>
          <w:lang w:eastAsia="en-US"/>
        </w:rPr>
        <w:t xml:space="preserve"> </w:t>
      </w:r>
      <w:r>
        <w:rPr>
          <w:lang w:eastAsia="en-US"/>
        </w:rPr>
        <w:t>Е</w:t>
      </w:r>
      <w:r w:rsidRPr="004022D9">
        <w:rPr>
          <w:lang w:eastAsia="en-US"/>
        </w:rPr>
        <w:t>).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B3001A" w:rsidRPr="00F70E9B" w:rsidRDefault="00B3001A" w:rsidP="00B3001A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B3001A">
        <w:rPr>
          <w:sz w:val="22"/>
          <w:szCs w:val="22"/>
        </w:rPr>
        <w:t xml:space="preserve">Математически </w:t>
      </w:r>
      <w:proofErr w:type="spellStart"/>
      <w:r w:rsidR="00090702" w:rsidRPr="00F70E9B">
        <w:rPr>
          <w:rFonts w:ascii="Cambria" w:hAnsi="Cambria"/>
          <w:i/>
          <w:szCs w:val="24"/>
        </w:rPr>
        <w:t>a</w:t>
      </w:r>
      <w:r w:rsidR="00090702" w:rsidRPr="00F70E9B">
        <w:rPr>
          <w:rFonts w:ascii="Cambria" w:hAnsi="Cambria"/>
          <w:szCs w:val="24"/>
          <w:vertAlign w:val="subscript"/>
        </w:rPr>
        <w:t>hv</w:t>
      </w:r>
      <w:proofErr w:type="spellEnd"/>
      <w:r w:rsidRPr="00B3001A">
        <w:rPr>
          <w:sz w:val="22"/>
          <w:szCs w:val="22"/>
        </w:rPr>
        <w:t xml:space="preserve"> представляет собой квадратный корень из суммы квадратов трех среднеквадратичных значений корректированного ускорения </w:t>
      </w:r>
      <w:proofErr w:type="spellStart"/>
      <w:r w:rsidR="00F70E9B" w:rsidRPr="00F70E9B">
        <w:rPr>
          <w:rFonts w:ascii="Cambria" w:hAnsi="Cambria"/>
          <w:i/>
          <w:szCs w:val="24"/>
        </w:rPr>
        <w:t>a</w:t>
      </w:r>
      <w:r w:rsidR="00F70E9B" w:rsidRPr="00F70E9B">
        <w:rPr>
          <w:rFonts w:ascii="Cambria" w:hAnsi="Cambria"/>
          <w:szCs w:val="24"/>
          <w:vertAlign w:val="subscript"/>
        </w:rPr>
        <w:t>hw</w:t>
      </w:r>
      <w:r w:rsidR="00F70E9B" w:rsidRPr="00F70E9B">
        <w:rPr>
          <w:rFonts w:ascii="Cambria" w:hAnsi="Cambria"/>
          <w:i/>
          <w:szCs w:val="24"/>
          <w:vertAlign w:val="subscript"/>
        </w:rPr>
        <w:t>x</w:t>
      </w:r>
      <w:proofErr w:type="spellEnd"/>
      <w:r w:rsidR="00F70E9B" w:rsidRPr="004022D9">
        <w:rPr>
          <w:lang w:eastAsia="en-US"/>
        </w:rPr>
        <w:t xml:space="preserve">, </w:t>
      </w:r>
      <w:proofErr w:type="spellStart"/>
      <w:r w:rsidR="00F70E9B" w:rsidRPr="00F70E9B">
        <w:rPr>
          <w:rFonts w:ascii="Cambria" w:hAnsi="Cambria"/>
          <w:i/>
          <w:szCs w:val="24"/>
        </w:rPr>
        <w:t>a</w:t>
      </w:r>
      <w:r w:rsidR="00F70E9B" w:rsidRPr="00F70E9B">
        <w:rPr>
          <w:rFonts w:ascii="Cambria" w:hAnsi="Cambria"/>
          <w:szCs w:val="24"/>
          <w:vertAlign w:val="subscript"/>
        </w:rPr>
        <w:t>hw</w:t>
      </w:r>
      <w:r w:rsidR="00F70E9B" w:rsidRPr="00F70E9B">
        <w:rPr>
          <w:rFonts w:ascii="Cambria" w:hAnsi="Cambria"/>
          <w:i/>
          <w:szCs w:val="24"/>
          <w:vertAlign w:val="subscript"/>
        </w:rPr>
        <w:t>y</w:t>
      </w:r>
      <w:proofErr w:type="spellEnd"/>
      <w:r w:rsidR="00F70E9B" w:rsidRPr="004022D9">
        <w:rPr>
          <w:lang w:eastAsia="en-US"/>
        </w:rPr>
        <w:t xml:space="preserve"> </w:t>
      </w:r>
      <w:r w:rsidR="00F70E9B" w:rsidRPr="00F70E9B">
        <w:rPr>
          <w:sz w:val="22"/>
          <w:szCs w:val="22"/>
          <w:lang w:eastAsia="en-US"/>
        </w:rPr>
        <w:t>и</w:t>
      </w:r>
      <w:r w:rsidR="00F70E9B" w:rsidRPr="004022D9">
        <w:rPr>
          <w:lang w:eastAsia="en-US"/>
        </w:rPr>
        <w:t xml:space="preserve"> </w:t>
      </w:r>
      <w:proofErr w:type="spellStart"/>
      <w:r w:rsidR="00F70E9B" w:rsidRPr="00F70E9B">
        <w:rPr>
          <w:rFonts w:ascii="Cambria" w:hAnsi="Cambria"/>
          <w:i/>
          <w:szCs w:val="24"/>
        </w:rPr>
        <w:t>a</w:t>
      </w:r>
      <w:r w:rsidR="00F70E9B" w:rsidRPr="00F70E9B">
        <w:rPr>
          <w:rFonts w:ascii="Cambria" w:hAnsi="Cambria"/>
          <w:szCs w:val="24"/>
          <w:vertAlign w:val="subscript"/>
        </w:rPr>
        <w:t>hw</w:t>
      </w:r>
      <w:r w:rsidR="00F70E9B" w:rsidRPr="00F70E9B">
        <w:rPr>
          <w:rFonts w:ascii="Cambria" w:hAnsi="Cambria"/>
          <w:i/>
          <w:szCs w:val="24"/>
          <w:vertAlign w:val="subscript"/>
        </w:rPr>
        <w:t>z</w:t>
      </w:r>
      <w:proofErr w:type="spellEnd"/>
      <w:r w:rsidR="00F70E9B">
        <w:rPr>
          <w:i/>
          <w:szCs w:val="24"/>
        </w:rPr>
        <w:t>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CC28E4" w:rsidRPr="00673BD3" w:rsidRDefault="00CC28E4" w:rsidP="00CC28E4">
      <w:pPr>
        <w:pStyle w:val="10"/>
      </w:pPr>
      <w:r>
        <w:t>5  </w:t>
      </w:r>
      <w:r w:rsidR="00F70E9B">
        <w:t>Средства измерений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Pr="004022D9" w:rsidRDefault="00F70E9B" w:rsidP="00F70E9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 xml:space="preserve">5.1 </w:t>
      </w:r>
      <w:r w:rsidRPr="004022D9">
        <w:rPr>
          <w:b/>
          <w:lang w:eastAsia="en-US"/>
        </w:rPr>
        <w:t>Общие положения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Pr="004022D9" w:rsidRDefault="00F70E9B" w:rsidP="00F70E9B">
      <w:r w:rsidRPr="004022D9">
        <w:t xml:space="preserve">Требования к средствам измерений – по </w:t>
      </w:r>
      <w:r>
        <w:rPr>
          <w:lang w:val="en-US"/>
        </w:rPr>
        <w:t>ISO</w:t>
      </w:r>
      <w:r w:rsidRPr="00C57C72">
        <w:t xml:space="preserve"> 8041</w:t>
      </w:r>
      <w:r w:rsidR="0005236C">
        <w:t>-1</w:t>
      </w:r>
      <w:r w:rsidRPr="004022D9">
        <w:t>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Pr="004022D9" w:rsidRDefault="00F70E9B" w:rsidP="00F70E9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5.2 Акселерометр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Default="00F70E9B" w:rsidP="00F70E9B">
      <w:r w:rsidRPr="004022D9">
        <w:t>В качестве датчиков вибрации используют акселерометры</w:t>
      </w:r>
      <w:r>
        <w:t>, позволяющие и</w:t>
      </w:r>
      <w:r>
        <w:t>з</w:t>
      </w:r>
      <w:r>
        <w:t xml:space="preserve">мерять вибрацию одновременно в трех взаимно перпендикулярных направлениях </w:t>
      </w:r>
      <w:r w:rsidRPr="00F70E9B">
        <w:rPr>
          <w:rFonts w:ascii="Cambria" w:hAnsi="Cambria"/>
          <w:i/>
          <w:sz w:val="26"/>
          <w:szCs w:val="26"/>
        </w:rPr>
        <w:t>x</w:t>
      </w:r>
      <w:r w:rsidRPr="007F0364">
        <w:rPr>
          <w:szCs w:val="24"/>
        </w:rPr>
        <w:t xml:space="preserve">, </w:t>
      </w:r>
      <w:r w:rsidRPr="00F70E9B">
        <w:rPr>
          <w:rFonts w:ascii="Cambria" w:hAnsi="Cambria"/>
          <w:i/>
          <w:sz w:val="26"/>
          <w:szCs w:val="26"/>
        </w:rPr>
        <w:t>y</w:t>
      </w:r>
      <w:r w:rsidRPr="00F70E9B">
        <w:rPr>
          <w:rFonts w:ascii="Cambria" w:hAnsi="Cambria"/>
          <w:sz w:val="26"/>
          <w:szCs w:val="26"/>
        </w:rPr>
        <w:t xml:space="preserve"> </w:t>
      </w:r>
      <w:r>
        <w:rPr>
          <w:szCs w:val="24"/>
        </w:rPr>
        <w:t>и</w:t>
      </w:r>
      <w:r w:rsidRPr="007F0364">
        <w:rPr>
          <w:szCs w:val="24"/>
        </w:rPr>
        <w:t xml:space="preserve"> </w:t>
      </w:r>
      <w:r w:rsidRPr="00F70E9B">
        <w:rPr>
          <w:rFonts w:ascii="Cambria" w:hAnsi="Cambria"/>
          <w:i/>
          <w:sz w:val="26"/>
          <w:szCs w:val="26"/>
        </w:rPr>
        <w:t>z</w:t>
      </w:r>
      <w:r w:rsidRPr="004022D9">
        <w:t>.</w:t>
      </w:r>
      <w:r>
        <w:t xml:space="preserve"> Масса акселерометра вместе с крепежными приспособлениями, но без учета соединительного кабеля не </w:t>
      </w:r>
      <w:r w:rsidRPr="004022D9">
        <w:t xml:space="preserve">должна превышать </w:t>
      </w:r>
      <w:smartTag w:uri="urn:schemas-microsoft-com:office:smarttags" w:element="metricconverter">
        <w:smartTagPr>
          <w:attr w:name="ProductID" w:val="25 г"/>
        </w:smartTagPr>
        <w:r w:rsidRPr="004022D9">
          <w:t>25 г</w:t>
        </w:r>
      </w:smartTag>
      <w:r w:rsidRPr="004022D9">
        <w:t xml:space="preserve">. Дополнительные требования установлены в </w:t>
      </w:r>
      <w:r>
        <w:rPr>
          <w:lang w:val="en-US"/>
        </w:rPr>
        <w:t>ISO</w:t>
      </w:r>
      <w:r w:rsidRPr="003814A0">
        <w:t xml:space="preserve"> 5349-2</w:t>
      </w:r>
      <w:r>
        <w:t>:2001 (</w:t>
      </w:r>
      <w:r w:rsidRPr="004022D9">
        <w:t>пункт 6.1.5</w:t>
      </w:r>
      <w:r>
        <w:t>)</w:t>
      </w:r>
      <w:r w:rsidRPr="004022D9">
        <w:t>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Акселерометр воспринимает вибрацию поверхности в точке его установки и преобразует ее в электрический сигнал. Для одновременного измерения вибр</w:t>
      </w:r>
      <w:r>
        <w:rPr>
          <w:snapToGrid w:val="0"/>
          <w:sz w:val="22"/>
          <w:szCs w:val="22"/>
        </w:rPr>
        <w:t>а</w:t>
      </w:r>
      <w:r>
        <w:rPr>
          <w:snapToGrid w:val="0"/>
          <w:sz w:val="22"/>
          <w:szCs w:val="22"/>
        </w:rPr>
        <w:t xml:space="preserve">ции в направлениях </w:t>
      </w:r>
      <w:r w:rsidRPr="00F70E9B">
        <w:rPr>
          <w:rFonts w:ascii="Cambria" w:hAnsi="Cambria"/>
          <w:i/>
          <w:szCs w:val="24"/>
        </w:rPr>
        <w:t>x</w:t>
      </w:r>
      <w:r w:rsidRPr="007F0364">
        <w:rPr>
          <w:szCs w:val="24"/>
        </w:rPr>
        <w:t xml:space="preserve">, </w:t>
      </w:r>
      <w:r w:rsidRPr="00F70E9B">
        <w:rPr>
          <w:rFonts w:ascii="Cambria" w:hAnsi="Cambria"/>
          <w:i/>
          <w:szCs w:val="24"/>
        </w:rPr>
        <w:t>y</w:t>
      </w:r>
      <w:r w:rsidRPr="00F70E9B">
        <w:rPr>
          <w:rFonts w:ascii="Cambria" w:hAnsi="Cambria"/>
          <w:szCs w:val="24"/>
        </w:rPr>
        <w:t xml:space="preserve"> </w:t>
      </w:r>
      <w:r w:rsidRPr="00F70E9B">
        <w:rPr>
          <w:sz w:val="22"/>
          <w:szCs w:val="22"/>
        </w:rPr>
        <w:t xml:space="preserve">и </w:t>
      </w:r>
      <w:r w:rsidRPr="00F70E9B">
        <w:rPr>
          <w:rFonts w:ascii="Cambria" w:hAnsi="Cambria"/>
          <w:i/>
          <w:szCs w:val="24"/>
        </w:rPr>
        <w:t>z</w:t>
      </w:r>
      <w:r w:rsidRPr="00F70E9B">
        <w:rPr>
          <w:snapToGrid w:val="0"/>
          <w:szCs w:val="24"/>
        </w:rPr>
        <w:t xml:space="preserve"> </w:t>
      </w:r>
      <w:r>
        <w:rPr>
          <w:snapToGrid w:val="0"/>
          <w:sz w:val="22"/>
          <w:szCs w:val="22"/>
        </w:rPr>
        <w:t>используют трехкомпонентный акселерометр.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70E9B" w:rsidRPr="004022D9" w:rsidRDefault="00F70E9B" w:rsidP="00F70E9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lastRenderedPageBreak/>
        <w:t xml:space="preserve">5.3 </w:t>
      </w:r>
      <w:r w:rsidRPr="004022D9">
        <w:rPr>
          <w:b/>
          <w:lang w:eastAsia="en-US"/>
        </w:rPr>
        <w:t xml:space="preserve">Крепление </w:t>
      </w:r>
      <w:r>
        <w:rPr>
          <w:b/>
          <w:lang w:eastAsia="en-US"/>
        </w:rPr>
        <w:t>акселерометра</w:t>
      </w:r>
    </w:p>
    <w:p w:rsidR="00F70E9B" w:rsidRPr="00F70E9B" w:rsidRDefault="00F70E9B" w:rsidP="00F70E9B">
      <w:pPr>
        <w:keepNext/>
        <w:spacing w:line="240" w:lineRule="auto"/>
        <w:rPr>
          <w:b/>
        </w:rPr>
      </w:pPr>
    </w:p>
    <w:p w:rsidR="00F70E9B" w:rsidRPr="004022D9" w:rsidRDefault="00F70E9B" w:rsidP="00F70E9B">
      <w:r w:rsidRPr="004022D9">
        <w:t>Акселерометр жестко устанавливают на рукоятке машины с помощью крепе</w:t>
      </w:r>
      <w:r w:rsidRPr="004022D9">
        <w:t>ж</w:t>
      </w:r>
      <w:r w:rsidRPr="004022D9">
        <w:t xml:space="preserve">ных приспособлений </w:t>
      </w:r>
      <w:r>
        <w:t xml:space="preserve">в соответствии с требованиями </w:t>
      </w:r>
      <w:r>
        <w:rPr>
          <w:lang w:val="en-US"/>
        </w:rPr>
        <w:t>ISO</w:t>
      </w:r>
      <w:r w:rsidRPr="003814A0">
        <w:t xml:space="preserve"> 5349-2</w:t>
      </w:r>
      <w:r w:rsidRPr="004022D9">
        <w:t xml:space="preserve">. </w:t>
      </w:r>
    </w:p>
    <w:p w:rsidR="00F70E9B" w:rsidRDefault="00F70E9B" w:rsidP="00F70E9B">
      <w:r w:rsidRPr="004022D9">
        <w:t xml:space="preserve">Если рукоятка имеет упругое покрытие, то </w:t>
      </w:r>
      <w:r>
        <w:t>акселерометр устанавливают в с</w:t>
      </w:r>
      <w:r>
        <w:t>о</w:t>
      </w:r>
      <w:r>
        <w:t xml:space="preserve">ответствии с </w:t>
      </w:r>
      <w:r>
        <w:rPr>
          <w:lang w:val="en-US"/>
        </w:rPr>
        <w:t>ISO</w:t>
      </w:r>
      <w:r w:rsidRPr="003814A0">
        <w:t xml:space="preserve"> 5349-2</w:t>
      </w:r>
      <w:r>
        <w:t>:2001 (под</w:t>
      </w:r>
      <w:r w:rsidRPr="004022D9">
        <w:t>пункт 6.1.</w:t>
      </w:r>
      <w:r>
        <w:t>4.2), применяя для этого один из след</w:t>
      </w:r>
      <w:r>
        <w:t>у</w:t>
      </w:r>
      <w:r>
        <w:t>ющих способов:</w:t>
      </w:r>
    </w:p>
    <w:p w:rsidR="00F70E9B" w:rsidRDefault="00F70E9B" w:rsidP="00F70E9B">
      <w:r>
        <w:t>- удаляют упругое покрытие в месте установки акселерометра;</w:t>
      </w:r>
    </w:p>
    <w:p w:rsidR="00F70E9B" w:rsidRDefault="00F70E9B" w:rsidP="00F70E9B">
      <w:r>
        <w:t>- жестко фиксируют акселерометр на рукоятке, например посредством хомута, с приложением силы, полностью компенсирующей упругие свойства покрытия.</w:t>
      </w:r>
    </w:p>
    <w:p w:rsidR="00F70E9B" w:rsidRPr="00E10BD7" w:rsidRDefault="00F70E9B" w:rsidP="00F70E9B">
      <w:pPr>
        <w:tabs>
          <w:tab w:val="num" w:pos="993"/>
        </w:tabs>
      </w:pPr>
      <w:r>
        <w:t xml:space="preserve">Для установки акселерометра могут быть применены способы по </w:t>
      </w:r>
      <w:r>
        <w:rPr>
          <w:lang w:val="en-US"/>
        </w:rPr>
        <w:t>ISO</w:t>
      </w:r>
      <w:r w:rsidRPr="003814A0">
        <w:t xml:space="preserve"> 5349-2</w:t>
      </w:r>
      <w:r>
        <w:t>:2001 (</w:t>
      </w:r>
      <w:r w:rsidRPr="004022D9">
        <w:t>пункт</w:t>
      </w:r>
      <w:r>
        <w:t>ы</w:t>
      </w:r>
      <w:r w:rsidRPr="004022D9">
        <w:t xml:space="preserve"> </w:t>
      </w:r>
      <w:r>
        <w:rPr>
          <w:lang w:val="en-US"/>
        </w:rPr>
        <w:t>D</w:t>
      </w:r>
      <w:r w:rsidRPr="00E10BD7">
        <w:t>.2.2</w:t>
      </w:r>
      <w:r>
        <w:t xml:space="preserve"> или</w:t>
      </w:r>
      <w:r w:rsidRPr="00E10BD7">
        <w:t xml:space="preserve"> </w:t>
      </w:r>
      <w:r>
        <w:rPr>
          <w:lang w:val="en-US"/>
        </w:rPr>
        <w:t>D</w:t>
      </w:r>
      <w:r w:rsidRPr="00E10BD7">
        <w:t>.2.3</w:t>
      </w:r>
      <w:r>
        <w:t xml:space="preserve">). Способ, описанный в пункте </w:t>
      </w:r>
      <w:r>
        <w:rPr>
          <w:lang w:val="en-US"/>
        </w:rPr>
        <w:t>D</w:t>
      </w:r>
      <w:r w:rsidRPr="00E10BD7">
        <w:t>.2.4</w:t>
      </w:r>
      <w:r>
        <w:t xml:space="preserve"> </w:t>
      </w:r>
      <w:r>
        <w:rPr>
          <w:lang w:val="en-US"/>
        </w:rPr>
        <w:t>ISO</w:t>
      </w:r>
      <w:r w:rsidRPr="003814A0">
        <w:t xml:space="preserve"> 5349-2</w:t>
      </w:r>
      <w:r>
        <w:t>:2001, не применяют.</w:t>
      </w:r>
    </w:p>
    <w:p w:rsidR="00F70E9B" w:rsidRPr="00F70E9B" w:rsidRDefault="00F70E9B" w:rsidP="00F70E9B">
      <w:pPr>
        <w:keepNext/>
        <w:spacing w:line="240" w:lineRule="auto"/>
        <w:rPr>
          <w:b/>
        </w:rPr>
      </w:pPr>
    </w:p>
    <w:p w:rsidR="00F70E9B" w:rsidRPr="004022D9" w:rsidRDefault="00F70E9B" w:rsidP="00F70E9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 xml:space="preserve">5.4 </w:t>
      </w:r>
      <w:r w:rsidRPr="004022D9">
        <w:rPr>
          <w:b/>
          <w:lang w:eastAsia="en-US"/>
        </w:rPr>
        <w:t>Калибровка</w:t>
      </w:r>
    </w:p>
    <w:p w:rsidR="00F70E9B" w:rsidRPr="00F70E9B" w:rsidRDefault="00F70E9B" w:rsidP="00F70E9B">
      <w:pPr>
        <w:keepNext/>
        <w:spacing w:line="240" w:lineRule="auto"/>
        <w:rPr>
          <w:b/>
        </w:rPr>
      </w:pPr>
    </w:p>
    <w:p w:rsidR="00F70E9B" w:rsidRPr="00F70E9B" w:rsidRDefault="00F70E9B" w:rsidP="00F70E9B">
      <w:r>
        <w:t xml:space="preserve">Акселерометр должен быть калиброван одним из методов по </w:t>
      </w:r>
      <w:r>
        <w:rPr>
          <w:lang w:val="en-US"/>
        </w:rPr>
        <w:t>ISO</w:t>
      </w:r>
      <w:r w:rsidRPr="00E10BD7">
        <w:t xml:space="preserve"> 16063</w:t>
      </w:r>
      <w:r w:rsidR="00FB2F0B">
        <w:t>-1</w:t>
      </w:r>
      <w:r w:rsidRPr="00E10BD7">
        <w:t xml:space="preserve">. </w:t>
      </w:r>
    </w:p>
    <w:p w:rsidR="00F70E9B" w:rsidRPr="004022D9" w:rsidRDefault="00F70E9B" w:rsidP="00F70E9B">
      <w:r>
        <w:t xml:space="preserve">До и после проведения каждой серии измерений калибровку измерительной цепи, включая акселерометр, проверяют с помощью калибратора, возбуждающего гармоническую вибрацию заданной амплитуды на заданной частоте. Такую проверку на месте осуществляют в соответствии с </w:t>
      </w:r>
      <w:r>
        <w:rPr>
          <w:lang w:val="en-US"/>
        </w:rPr>
        <w:t>ISO</w:t>
      </w:r>
      <w:r w:rsidRPr="006C7626">
        <w:t xml:space="preserve"> 8041</w:t>
      </w:r>
      <w:r w:rsidR="00FB2F0B">
        <w:t>-1</w:t>
      </w:r>
      <w:r w:rsidRPr="004022D9">
        <w:t>.</w:t>
      </w:r>
    </w:p>
    <w:p w:rsidR="00F70E9B" w:rsidRPr="00F70E9B" w:rsidRDefault="00F70E9B" w:rsidP="00F70E9B">
      <w:pPr>
        <w:keepNext/>
        <w:spacing w:line="240" w:lineRule="auto"/>
        <w:rPr>
          <w:b/>
        </w:rPr>
      </w:pPr>
    </w:p>
    <w:p w:rsidR="00F70E9B" w:rsidRPr="004022D9" w:rsidRDefault="00F70E9B" w:rsidP="00F70E9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 xml:space="preserve">5.5 Измеритель </w:t>
      </w:r>
      <w:r w:rsidR="00B32432">
        <w:rPr>
          <w:b/>
          <w:lang w:eastAsia="en-US"/>
        </w:rPr>
        <w:t>скорости</w:t>
      </w:r>
    </w:p>
    <w:p w:rsidR="00F70E9B" w:rsidRPr="00F70E9B" w:rsidRDefault="00F70E9B" w:rsidP="00F70E9B">
      <w:pPr>
        <w:keepNext/>
        <w:spacing w:line="240" w:lineRule="auto"/>
        <w:rPr>
          <w:b/>
        </w:rPr>
      </w:pPr>
    </w:p>
    <w:p w:rsidR="00F70E9B" w:rsidRPr="004022D9" w:rsidRDefault="00B32432" w:rsidP="00F70E9B">
      <w:pPr>
        <w:widowControl w:val="0"/>
      </w:pPr>
      <w:r>
        <w:t>Скорость</w:t>
      </w:r>
      <w:r w:rsidR="00F70E9B">
        <w:t xml:space="preserve"> двигателя измеряют </w:t>
      </w:r>
      <w:r w:rsidR="00F70E9B" w:rsidRPr="004022D9">
        <w:t xml:space="preserve">с точностью </w:t>
      </w:r>
      <w:r w:rsidR="00FB2F0B">
        <w:rPr>
          <w:rFonts w:cs="Arial"/>
        </w:rPr>
        <w:t>±</w:t>
      </w:r>
      <w:r w:rsidR="00F70E9B" w:rsidRPr="004022D9">
        <w:t>1,</w:t>
      </w:r>
      <w:r w:rsidR="00F70E9B">
        <w:t>0</w:t>
      </w:r>
      <w:r w:rsidR="00F70E9B" w:rsidRPr="004022D9">
        <w:t xml:space="preserve"> %. </w:t>
      </w:r>
      <w:r w:rsidR="00F70E9B">
        <w:t xml:space="preserve">Работа измерителя </w:t>
      </w:r>
      <w:r>
        <w:t>скор</w:t>
      </w:r>
      <w:r>
        <w:t>о</w:t>
      </w:r>
      <w:r>
        <w:t>сти</w:t>
      </w:r>
      <w:r w:rsidR="00F70E9B">
        <w:t xml:space="preserve"> не должна влиять на работу испытуемой машины.</w:t>
      </w:r>
    </w:p>
    <w:p w:rsidR="00CC28E4" w:rsidRDefault="00CC28E4" w:rsidP="00D87718">
      <w:pPr>
        <w:pStyle w:val="120"/>
        <w:keepNext w:val="0"/>
        <w:widowControl w:val="0"/>
        <w:spacing w:line="240" w:lineRule="auto"/>
      </w:pPr>
    </w:p>
    <w:p w:rsidR="00CC28E4" w:rsidRPr="00673BD3" w:rsidRDefault="00CC28E4" w:rsidP="00D87718">
      <w:pPr>
        <w:pStyle w:val="10"/>
      </w:pPr>
      <w:r>
        <w:t>6</w:t>
      </w:r>
      <w:bookmarkStart w:id="14" w:name="_Toc371869180"/>
      <w:r w:rsidR="00D87718" w:rsidRPr="00954B68">
        <w:t xml:space="preserve">  </w:t>
      </w:r>
      <w:bookmarkStart w:id="15" w:name="_Toc513897150"/>
      <w:bookmarkStart w:id="16" w:name="_Toc513974428"/>
      <w:bookmarkStart w:id="17" w:name="_Toc530140195"/>
      <w:bookmarkStart w:id="18" w:name="_Toc132285331"/>
      <w:bookmarkStart w:id="19" w:name="_Toc142131179"/>
      <w:bookmarkStart w:id="20" w:name="_Toc383426557"/>
      <w:bookmarkEnd w:id="14"/>
      <w:r w:rsidR="0054363C" w:rsidRPr="004022D9">
        <w:t>Точки и направления измерений</w:t>
      </w:r>
      <w:bookmarkEnd w:id="15"/>
      <w:bookmarkEnd w:id="16"/>
      <w:bookmarkEnd w:id="17"/>
      <w:bookmarkEnd w:id="18"/>
      <w:bookmarkEnd w:id="19"/>
      <w:bookmarkEnd w:id="20"/>
    </w:p>
    <w:p w:rsidR="00CC28E4" w:rsidRDefault="00CC28E4" w:rsidP="00D87718">
      <w:pPr>
        <w:keepNext/>
        <w:spacing w:line="240" w:lineRule="auto"/>
        <w:rPr>
          <w:b/>
        </w:rPr>
      </w:pPr>
    </w:p>
    <w:p w:rsidR="0054363C" w:rsidRDefault="0054363C" w:rsidP="0054363C">
      <w:r w:rsidRPr="004022D9">
        <w:t>Измерения проводят на каждой рукоятке</w:t>
      </w:r>
      <w:r>
        <w:t>, используемой для удержания и управления машиной при ее обычном применении,</w:t>
      </w:r>
      <w:r w:rsidRPr="004022D9">
        <w:t xml:space="preserve"> </w:t>
      </w:r>
      <w:r>
        <w:t xml:space="preserve">одновременно </w:t>
      </w:r>
      <w:r w:rsidRPr="004022D9">
        <w:t xml:space="preserve">в направлениях </w:t>
      </w:r>
      <w:r w:rsidRPr="00F70E9B">
        <w:rPr>
          <w:rFonts w:ascii="Cambria" w:hAnsi="Cambria"/>
          <w:i/>
          <w:sz w:val="26"/>
          <w:szCs w:val="26"/>
        </w:rPr>
        <w:t>x</w:t>
      </w:r>
      <w:r w:rsidRPr="007F0364">
        <w:rPr>
          <w:szCs w:val="24"/>
        </w:rPr>
        <w:t xml:space="preserve">, </w:t>
      </w:r>
      <w:r w:rsidRPr="00F70E9B">
        <w:rPr>
          <w:rFonts w:ascii="Cambria" w:hAnsi="Cambria"/>
          <w:i/>
          <w:sz w:val="26"/>
          <w:szCs w:val="26"/>
        </w:rPr>
        <w:t>y</w:t>
      </w:r>
      <w:r w:rsidRPr="00F70E9B">
        <w:rPr>
          <w:rFonts w:ascii="Cambria" w:hAnsi="Cambria"/>
          <w:sz w:val="26"/>
          <w:szCs w:val="26"/>
        </w:rPr>
        <w:t xml:space="preserve"> </w:t>
      </w:r>
      <w:r>
        <w:rPr>
          <w:szCs w:val="24"/>
        </w:rPr>
        <w:t>и</w:t>
      </w:r>
      <w:r w:rsidRPr="007F0364">
        <w:rPr>
          <w:szCs w:val="24"/>
        </w:rPr>
        <w:t xml:space="preserve"> </w:t>
      </w:r>
      <w:r w:rsidRPr="00F70E9B">
        <w:rPr>
          <w:rFonts w:ascii="Cambria" w:hAnsi="Cambria"/>
          <w:i/>
          <w:sz w:val="26"/>
          <w:szCs w:val="26"/>
        </w:rPr>
        <w:t>z</w:t>
      </w:r>
      <w:r w:rsidRPr="004022D9">
        <w:t>.</w:t>
      </w:r>
    </w:p>
    <w:p w:rsidR="0054363C" w:rsidRDefault="0054363C" w:rsidP="0054363C">
      <w:r w:rsidRPr="004022D9">
        <w:t>Центр тяжести акселерометра должен находиться на расстоянии не более 20</w:t>
      </w:r>
      <w:r>
        <w:t> </w:t>
      </w:r>
      <w:r w:rsidRPr="004022D9">
        <w:t>мм от поверхности рукоятки. Одна из измерительных осей акселерометра должна быть направлена параллельно оси рукоятки.</w:t>
      </w:r>
    </w:p>
    <w:p w:rsidR="0054363C" w:rsidRPr="004022D9" w:rsidRDefault="0054363C" w:rsidP="0054363C">
      <w:r>
        <w:lastRenderedPageBreak/>
        <w:t>Акселерометр должен быть установлен как можно ближе к кисти руки опер</w:t>
      </w:r>
      <w:r>
        <w:t>а</w:t>
      </w:r>
      <w:r>
        <w:t>тора, не мешая при этом нормальному обхвату ею рукоятки машины.</w:t>
      </w: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Дополнительные</w:t>
      </w:r>
      <w:r w:rsidRPr="00BD7660">
        <w:rPr>
          <w:snapToGrid w:val="0"/>
          <w:sz w:val="22"/>
          <w:szCs w:val="22"/>
        </w:rPr>
        <w:t xml:space="preserve"> указания для разных видов машин, на которые распространяется действие настоящего стандарта, приведены в приложениях </w:t>
      </w:r>
      <w:r>
        <w:rPr>
          <w:snapToGrid w:val="0"/>
          <w:sz w:val="22"/>
          <w:szCs w:val="22"/>
          <w:lang w:val="en-US"/>
        </w:rPr>
        <w:t>A</w:t>
      </w:r>
      <w:r w:rsidRPr="00BD7660">
        <w:rPr>
          <w:snapToGrid w:val="0"/>
          <w:sz w:val="22"/>
          <w:szCs w:val="22"/>
        </w:rPr>
        <w:t xml:space="preserve"> – Е.</w:t>
      </w: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4C334F" w:rsidRPr="00954B68" w:rsidRDefault="004C334F" w:rsidP="004C334F">
      <w:pPr>
        <w:pStyle w:val="10"/>
      </w:pPr>
      <w:r>
        <w:t>7</w:t>
      </w:r>
      <w:r w:rsidR="00477F23" w:rsidRPr="00954B68">
        <w:t xml:space="preserve">  </w:t>
      </w:r>
      <w:bookmarkStart w:id="21" w:name="_Toc383426558"/>
      <w:r w:rsidR="0054363C">
        <w:t>Условия проведения испытаний</w:t>
      </w:r>
      <w:bookmarkEnd w:id="21"/>
    </w:p>
    <w:p w:rsidR="004C334F" w:rsidRDefault="004C334F" w:rsidP="004C334F">
      <w:pPr>
        <w:keepNext/>
        <w:spacing w:line="240" w:lineRule="auto"/>
        <w:rPr>
          <w:b/>
        </w:rPr>
      </w:pPr>
    </w:p>
    <w:p w:rsidR="0054363C" w:rsidRDefault="0054363C" w:rsidP="0054363C">
      <w:r w:rsidRPr="004022D9">
        <w:t>Измерения проводят для новой машины, оснащенной стандартным оборуд</w:t>
      </w:r>
      <w:r w:rsidRPr="004022D9">
        <w:t>о</w:t>
      </w:r>
      <w:r w:rsidRPr="004022D9">
        <w:t>ванием от изготовителя, с топливны</w:t>
      </w:r>
      <w:proofErr w:type="gramStart"/>
      <w:r w:rsidRPr="004022D9">
        <w:t>м</w:t>
      </w:r>
      <w:r w:rsidR="0050496E">
        <w:t>(</w:t>
      </w:r>
      <w:proofErr w:type="gramEnd"/>
      <w:r w:rsidR="0050496E">
        <w:t>и)</w:t>
      </w:r>
      <w:r w:rsidRPr="004022D9">
        <w:t xml:space="preserve"> баком</w:t>
      </w:r>
      <w:r>
        <w:t>(</w:t>
      </w:r>
      <w:proofErr w:type="spellStart"/>
      <w:r>
        <w:t>ами</w:t>
      </w:r>
      <w:proofErr w:type="spellEnd"/>
      <w:r>
        <w:t>)</w:t>
      </w:r>
      <w:r w:rsidRPr="004022D9">
        <w:t>, заполненным</w:t>
      </w:r>
      <w:r w:rsidR="0050496E">
        <w:t>(и)</w:t>
      </w:r>
      <w:r w:rsidRPr="004022D9">
        <w:t xml:space="preserve"> не менее чем наполовину.</w:t>
      </w:r>
    </w:p>
    <w:p w:rsidR="0054363C" w:rsidRDefault="0054363C" w:rsidP="0054363C">
      <w:r>
        <w:t>Перед проведением испытаний двигатель машины должен быть приработан в соответствии с рекомендациями изготовителя. Испытания начинают после достиж</w:t>
      </w:r>
      <w:r>
        <w:t>е</w:t>
      </w:r>
      <w:r>
        <w:t>ния стабильной рабочей температуры двигателя.</w:t>
      </w:r>
    </w:p>
    <w:p w:rsidR="0054363C" w:rsidRDefault="0054363C" w:rsidP="0054363C">
      <w:r>
        <w:t>Настройка карбюратора (при необходимости) должна быть выполнена в соо</w:t>
      </w:r>
      <w:r>
        <w:t>т</w:t>
      </w:r>
      <w:r>
        <w:t xml:space="preserve">ветствии с рекомендациями изготовителя. </w:t>
      </w:r>
    </w:p>
    <w:p w:rsidR="0054363C" w:rsidRPr="004022D9" w:rsidRDefault="0054363C" w:rsidP="0054363C">
      <w:r>
        <w:t xml:space="preserve">На каждом из режимов работы машины </w:t>
      </w:r>
      <w:r w:rsidR="00B32432">
        <w:t>скорость</w:t>
      </w:r>
      <w:r>
        <w:t xml:space="preserve"> двигателя поддерживают п</w:t>
      </w:r>
      <w:r>
        <w:t>о</w:t>
      </w:r>
      <w:r>
        <w:t xml:space="preserve">стоянной в пределах </w:t>
      </w:r>
      <w:r>
        <w:rPr>
          <w:rFonts w:cs="Arial"/>
        </w:rPr>
        <w:t>±</w:t>
      </w:r>
      <w:r>
        <w:t>3,5 с</w:t>
      </w:r>
      <w:r w:rsidRPr="008914EF">
        <w:rPr>
          <w:vertAlign w:val="superscript"/>
        </w:rPr>
        <w:t>-1</w:t>
      </w:r>
      <w:r>
        <w:t>. После начала измерений и до их завершения внесение каких-либо изменений в настройки машины не допускается. Если такие изменения все же необходимы, то их вносят, после чего испытания повторяют заново в полном объеме.</w:t>
      </w:r>
    </w:p>
    <w:p w:rsidR="0054363C" w:rsidRDefault="0054363C" w:rsidP="0054363C">
      <w:pPr>
        <w:rPr>
          <w:lang w:eastAsia="en-US"/>
        </w:rPr>
      </w:pPr>
      <w:r w:rsidRPr="004022D9">
        <w:rPr>
          <w:lang w:eastAsia="en-US"/>
        </w:rPr>
        <w:t>Поскольку способ работы</w:t>
      </w:r>
      <w:r>
        <w:rPr>
          <w:lang w:eastAsia="en-US"/>
        </w:rPr>
        <w:t xml:space="preserve"> оператора</w:t>
      </w:r>
      <w:r w:rsidRPr="004022D9">
        <w:rPr>
          <w:lang w:eastAsia="en-US"/>
        </w:rPr>
        <w:t xml:space="preserve"> с машиной оказыва</w:t>
      </w:r>
      <w:r>
        <w:rPr>
          <w:lang w:eastAsia="en-US"/>
        </w:rPr>
        <w:t>е</w:t>
      </w:r>
      <w:r w:rsidRPr="004022D9">
        <w:rPr>
          <w:lang w:eastAsia="en-US"/>
        </w:rPr>
        <w:t>т влияние на созд</w:t>
      </w:r>
      <w:r w:rsidRPr="004022D9">
        <w:rPr>
          <w:lang w:eastAsia="en-US"/>
        </w:rPr>
        <w:t>а</w:t>
      </w:r>
      <w:r w:rsidRPr="004022D9">
        <w:rPr>
          <w:lang w:eastAsia="en-US"/>
        </w:rPr>
        <w:t>ваемую вибрацию, к испытаниям привлекают только квалифицированных операт</w:t>
      </w:r>
      <w:r w:rsidRPr="004022D9">
        <w:rPr>
          <w:lang w:eastAsia="en-US"/>
        </w:rPr>
        <w:t>о</w:t>
      </w:r>
      <w:r w:rsidRPr="004022D9">
        <w:rPr>
          <w:lang w:eastAsia="en-US"/>
        </w:rPr>
        <w:t xml:space="preserve">ров, </w:t>
      </w:r>
      <w:r>
        <w:rPr>
          <w:lang w:eastAsia="en-US"/>
        </w:rPr>
        <w:t>способных правильно выполнять рабочие задания в ходе испытаний. Оператор удерживает машину обычным образом, характерным для ее нормального примен</w:t>
      </w:r>
      <w:r>
        <w:rPr>
          <w:lang w:eastAsia="en-US"/>
        </w:rPr>
        <w:t>е</w:t>
      </w:r>
      <w:r>
        <w:rPr>
          <w:lang w:eastAsia="en-US"/>
        </w:rPr>
        <w:t xml:space="preserve">ния. При этом при работе машины (за исключением машин с креплением на ремне)  не допускается ее контакта с телом оператора. </w:t>
      </w:r>
    </w:p>
    <w:p w:rsidR="0050496E" w:rsidRDefault="0050496E" w:rsidP="0054363C">
      <w:pPr>
        <w:rPr>
          <w:lang w:eastAsia="en-US"/>
        </w:rPr>
      </w:pPr>
      <w:r>
        <w:t>Для каждого режима работы выполняют серию из не менее четырех измер</w:t>
      </w:r>
      <w:r>
        <w:t>е</w:t>
      </w:r>
      <w:r>
        <w:t xml:space="preserve">ний, перемежающихся короткими перерывами, во время которых </w:t>
      </w:r>
      <w:r w:rsidR="00B32432">
        <w:t>скорость</w:t>
      </w:r>
      <w:r>
        <w:t xml:space="preserve"> двигателя существенно изменяют. Например, если измерения проводят для режима холостого хода, то в перерывах машина может работать в режиме разгона и наоборот. Каждое последующее измерение в серии проводят после достижения стабильной </w:t>
      </w:r>
      <w:r w:rsidR="00B32432">
        <w:t>скорости</w:t>
      </w:r>
      <w:r>
        <w:t xml:space="preserve"> двигателя </w:t>
      </w:r>
      <w:r>
        <w:rPr>
          <w:lang w:eastAsia="en-US"/>
        </w:rPr>
        <w:t>(</w:t>
      </w:r>
      <w:r>
        <w:t xml:space="preserve">в пределах </w:t>
      </w:r>
      <w:r>
        <w:rPr>
          <w:rFonts w:cs="Arial"/>
        </w:rPr>
        <w:t>±</w:t>
      </w:r>
      <w:r>
        <w:t>3,5 с</w:t>
      </w:r>
      <w:r w:rsidRPr="008914EF">
        <w:rPr>
          <w:vertAlign w:val="superscript"/>
        </w:rPr>
        <w:t>-1</w:t>
      </w:r>
      <w:r>
        <w:t>) для данного режима работы.</w:t>
      </w:r>
    </w:p>
    <w:p w:rsidR="0050496E" w:rsidRDefault="0054363C" w:rsidP="0054363C">
      <w:pPr>
        <w:rPr>
          <w:lang w:eastAsia="en-US"/>
        </w:rPr>
      </w:pPr>
      <w:r>
        <w:rPr>
          <w:lang w:eastAsia="en-US"/>
        </w:rPr>
        <w:lastRenderedPageBreak/>
        <w:t xml:space="preserve">В результате измерений для каждого режима получают не менее четырех временных реализаций сигнала вибрации общей длительностью не менее 20 с. </w:t>
      </w:r>
    </w:p>
    <w:p w:rsidR="0054363C" w:rsidRDefault="0050496E" w:rsidP="0054363C">
      <w:pPr>
        <w:rPr>
          <w:lang w:eastAsia="en-US"/>
        </w:rPr>
      </w:pPr>
      <w:r>
        <w:rPr>
          <w:lang w:eastAsia="en-US"/>
        </w:rPr>
        <w:t>Д</w:t>
      </w:r>
      <w:r w:rsidR="0054363C">
        <w:rPr>
          <w:lang w:eastAsia="en-US"/>
        </w:rPr>
        <w:t xml:space="preserve">лительность каждой реализации должна быть не менее 2 </w:t>
      </w:r>
      <w:proofErr w:type="gramStart"/>
      <w:r w:rsidR="0054363C">
        <w:rPr>
          <w:lang w:eastAsia="en-US"/>
        </w:rPr>
        <w:t>с</w:t>
      </w:r>
      <w:proofErr w:type="gramEnd"/>
      <w:r>
        <w:rPr>
          <w:lang w:eastAsia="en-US"/>
        </w:rPr>
        <w:t xml:space="preserve">, </w:t>
      </w:r>
      <w:proofErr w:type="gramStart"/>
      <w:r>
        <w:rPr>
          <w:lang w:eastAsia="en-US"/>
        </w:rPr>
        <w:t>в</w:t>
      </w:r>
      <w:proofErr w:type="gramEnd"/>
      <w:r>
        <w:rPr>
          <w:lang w:eastAsia="en-US"/>
        </w:rPr>
        <w:t xml:space="preserve"> течение кот</w:t>
      </w:r>
      <w:r>
        <w:rPr>
          <w:lang w:eastAsia="en-US"/>
        </w:rPr>
        <w:t>о</w:t>
      </w:r>
      <w:r>
        <w:rPr>
          <w:lang w:eastAsia="en-US"/>
        </w:rPr>
        <w:t xml:space="preserve">рых </w:t>
      </w:r>
      <w:r w:rsidR="00B32432">
        <w:rPr>
          <w:lang w:eastAsia="en-US"/>
        </w:rPr>
        <w:t>скорость</w:t>
      </w:r>
      <w:r>
        <w:rPr>
          <w:lang w:eastAsia="en-US"/>
        </w:rPr>
        <w:t xml:space="preserve"> двигателя поддерживают постоянной в пределах </w:t>
      </w:r>
      <w:r>
        <w:rPr>
          <w:rFonts w:cs="Arial"/>
        </w:rPr>
        <w:t>±</w:t>
      </w:r>
      <w:r>
        <w:t>3,5 с</w:t>
      </w:r>
      <w:r w:rsidRPr="008914EF">
        <w:rPr>
          <w:vertAlign w:val="superscript"/>
        </w:rPr>
        <w:t>-1</w:t>
      </w:r>
      <w:r>
        <w:rPr>
          <w:lang w:eastAsia="en-US"/>
        </w:rPr>
        <w:t xml:space="preserve"> (если не уст</w:t>
      </w:r>
      <w:r>
        <w:rPr>
          <w:lang w:eastAsia="en-US"/>
        </w:rPr>
        <w:t>а</w:t>
      </w:r>
      <w:r>
        <w:rPr>
          <w:lang w:eastAsia="en-US"/>
        </w:rPr>
        <w:t>новлено иное)</w:t>
      </w:r>
      <w:r w:rsidR="0054363C">
        <w:rPr>
          <w:lang w:eastAsia="en-US"/>
        </w:rPr>
        <w:t>.</w:t>
      </w:r>
      <w:r>
        <w:rPr>
          <w:lang w:eastAsia="en-US"/>
        </w:rPr>
        <w:t xml:space="preserve"> </w:t>
      </w:r>
    </w:p>
    <w:p w:rsidR="0054363C" w:rsidRDefault="0054363C" w:rsidP="0054363C">
      <w:pPr>
        <w:rPr>
          <w:lang w:eastAsia="en-US"/>
        </w:rPr>
      </w:pPr>
      <w:r w:rsidRPr="004022D9">
        <w:rPr>
          <w:lang w:eastAsia="en-US"/>
        </w:rPr>
        <w:t>Измерения продолжают до тех пор, пока не будут получены достоверные р</w:t>
      </w:r>
      <w:r w:rsidRPr="004022D9">
        <w:rPr>
          <w:lang w:eastAsia="en-US"/>
        </w:rPr>
        <w:t>е</w:t>
      </w:r>
      <w:r w:rsidRPr="004022D9">
        <w:rPr>
          <w:lang w:eastAsia="en-US"/>
        </w:rPr>
        <w:t>зультаты испытаний согласно требованиям раздела 8.</w:t>
      </w:r>
    </w:p>
    <w:p w:rsidR="0054363C" w:rsidRPr="004022D9" w:rsidRDefault="0054363C" w:rsidP="0054363C">
      <w:pPr>
        <w:rPr>
          <w:lang w:eastAsia="en-US"/>
        </w:rPr>
      </w:pPr>
      <w:r>
        <w:rPr>
          <w:lang w:eastAsia="en-US"/>
        </w:rPr>
        <w:t>Порядок следования режимов работы машины, которые используют при исп</w:t>
      </w:r>
      <w:r>
        <w:rPr>
          <w:lang w:eastAsia="en-US"/>
        </w:rPr>
        <w:t>ы</w:t>
      </w:r>
      <w:r>
        <w:rPr>
          <w:lang w:eastAsia="en-US"/>
        </w:rPr>
        <w:t>таниях, может быть произвольным.</w:t>
      </w: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Дополнительные</w:t>
      </w:r>
      <w:r w:rsidRPr="00BD7660">
        <w:rPr>
          <w:snapToGrid w:val="0"/>
          <w:sz w:val="22"/>
          <w:szCs w:val="22"/>
        </w:rPr>
        <w:t xml:space="preserve"> указания для разных видов машин, на которые распространяется действие настоящего стандарта, приведены в приложениях </w:t>
      </w:r>
      <w:r>
        <w:rPr>
          <w:snapToGrid w:val="0"/>
          <w:sz w:val="22"/>
          <w:szCs w:val="22"/>
          <w:lang w:val="en-US"/>
        </w:rPr>
        <w:t>A</w:t>
      </w:r>
      <w:r w:rsidRPr="00BD7660">
        <w:rPr>
          <w:snapToGrid w:val="0"/>
          <w:sz w:val="22"/>
          <w:szCs w:val="22"/>
        </w:rPr>
        <w:t xml:space="preserve"> – Е.</w:t>
      </w:r>
    </w:p>
    <w:p w:rsidR="00455AF2" w:rsidRDefault="00455AF2" w:rsidP="00455AF2">
      <w:pPr>
        <w:pStyle w:val="120"/>
        <w:spacing w:line="240" w:lineRule="auto"/>
      </w:pPr>
    </w:p>
    <w:p w:rsidR="00455AF2" w:rsidRPr="00477F23" w:rsidRDefault="00455AF2" w:rsidP="00455AF2">
      <w:pPr>
        <w:pStyle w:val="10"/>
      </w:pPr>
      <w:r>
        <w:t>8</w:t>
      </w:r>
      <w:r w:rsidR="00477F23">
        <w:t xml:space="preserve">  </w:t>
      </w:r>
      <w:r w:rsidR="0050496E">
        <w:t>Измерения и расчеты</w:t>
      </w:r>
    </w:p>
    <w:p w:rsidR="00455AF2" w:rsidRDefault="00455AF2" w:rsidP="00455AF2">
      <w:pPr>
        <w:keepNext/>
        <w:spacing w:line="240" w:lineRule="auto"/>
        <w:rPr>
          <w:b/>
        </w:rPr>
      </w:pPr>
    </w:p>
    <w:p w:rsidR="00E5519C" w:rsidRDefault="00E5519C" w:rsidP="00E5519C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8</w:t>
      </w:r>
      <w:r w:rsidRPr="00C5277A">
        <w:rPr>
          <w:b/>
          <w:lang w:eastAsia="en-US"/>
        </w:rPr>
        <w:t>.</w:t>
      </w:r>
      <w:r>
        <w:rPr>
          <w:b/>
          <w:lang w:eastAsia="en-US"/>
        </w:rPr>
        <w:t>1</w:t>
      </w:r>
      <w:r w:rsidR="00477F23">
        <w:rPr>
          <w:b/>
          <w:lang w:eastAsia="en-US"/>
        </w:rPr>
        <w:t xml:space="preserve">  Общие положения</w:t>
      </w:r>
    </w:p>
    <w:p w:rsidR="00E5519C" w:rsidRDefault="00E5519C" w:rsidP="00E5519C">
      <w:pPr>
        <w:keepNext/>
        <w:spacing w:line="240" w:lineRule="auto"/>
        <w:rPr>
          <w:b/>
        </w:rPr>
      </w:pPr>
    </w:p>
    <w:p w:rsidR="0050496E" w:rsidRDefault="0050496E" w:rsidP="0050496E">
      <w:r>
        <w:t>Измерения выполняют в следующей последовательности, как показано на р</w:t>
      </w:r>
      <w:r>
        <w:t>и</w:t>
      </w:r>
      <w:r>
        <w:t>сунке 1:</w:t>
      </w:r>
    </w:p>
    <w:p w:rsidR="0050496E" w:rsidRPr="004022D9" w:rsidRDefault="00C341B3" w:rsidP="00C341B3">
      <w:r>
        <w:rPr>
          <w:lang w:val="en-US"/>
        </w:rPr>
        <w:t>a</w:t>
      </w:r>
      <w:r w:rsidRPr="00C341B3">
        <w:t xml:space="preserve">) </w:t>
      </w:r>
      <w:proofErr w:type="gramStart"/>
      <w:r w:rsidR="0050496E" w:rsidRPr="004022D9">
        <w:t>для</w:t>
      </w:r>
      <w:proofErr w:type="gramEnd"/>
      <w:r w:rsidR="0050496E" w:rsidRPr="004022D9">
        <w:t xml:space="preserve"> </w:t>
      </w:r>
      <w:r w:rsidR="0050496E">
        <w:t>данного</w:t>
      </w:r>
      <w:r w:rsidR="0050496E" w:rsidRPr="004022D9">
        <w:t xml:space="preserve"> режима работы </w:t>
      </w:r>
      <w:r w:rsidR="0050496E">
        <w:t xml:space="preserve">машины </w:t>
      </w:r>
      <w:r w:rsidR="0050496E" w:rsidRPr="004022D9">
        <w:t xml:space="preserve">на </w:t>
      </w:r>
      <w:r w:rsidR="0050496E">
        <w:t>каждой</w:t>
      </w:r>
      <w:r w:rsidR="0050496E" w:rsidRPr="004022D9">
        <w:t xml:space="preserve"> рукоятк</w:t>
      </w:r>
      <w:r w:rsidR="0050496E">
        <w:t>е</w:t>
      </w:r>
      <w:r w:rsidR="0050496E" w:rsidRPr="004022D9">
        <w:t xml:space="preserve"> измеряют корре</w:t>
      </w:r>
      <w:r w:rsidR="0050496E" w:rsidRPr="004022D9">
        <w:t>к</w:t>
      </w:r>
      <w:r w:rsidR="0050496E" w:rsidRPr="004022D9">
        <w:t xml:space="preserve">тированное ускорение в трех направлениях: </w:t>
      </w:r>
      <w:proofErr w:type="spellStart"/>
      <w:r w:rsidRPr="00C341B3">
        <w:rPr>
          <w:rFonts w:ascii="Cambria" w:hAnsi="Cambria"/>
          <w:i/>
          <w:sz w:val="26"/>
          <w:szCs w:val="26"/>
        </w:rPr>
        <w:t>a</w:t>
      </w:r>
      <w:r w:rsidRPr="00C341B3">
        <w:rPr>
          <w:rFonts w:ascii="Cambria" w:hAnsi="Cambria"/>
          <w:sz w:val="26"/>
          <w:szCs w:val="26"/>
          <w:vertAlign w:val="subscript"/>
        </w:rPr>
        <w:t>hw</w:t>
      </w:r>
      <w:r w:rsidRPr="00C341B3">
        <w:rPr>
          <w:rFonts w:ascii="Cambria" w:hAnsi="Cambria"/>
          <w:i/>
          <w:sz w:val="26"/>
          <w:szCs w:val="26"/>
          <w:vertAlign w:val="subscript"/>
        </w:rPr>
        <w:t>x</w:t>
      </w:r>
      <w:r w:rsidRPr="00C341B3">
        <w:rPr>
          <w:rFonts w:ascii="Cambria" w:hAnsi="Cambria"/>
          <w:sz w:val="26"/>
          <w:szCs w:val="26"/>
          <w:vertAlign w:val="subscript"/>
        </w:rPr>
        <w:t>,</w:t>
      </w:r>
      <w:r w:rsidRPr="00C341B3">
        <w:rPr>
          <w:rFonts w:ascii="Cambria" w:hAnsi="Cambria"/>
          <w:i/>
          <w:sz w:val="26"/>
          <w:szCs w:val="26"/>
          <w:vertAlign w:val="subscript"/>
        </w:rPr>
        <w:t>J</w:t>
      </w:r>
      <w:proofErr w:type="spellEnd"/>
      <w:r w:rsidR="0050496E" w:rsidRPr="00C341B3">
        <w:rPr>
          <w:rFonts w:ascii="Cambria" w:hAnsi="Cambria"/>
          <w:sz w:val="26"/>
          <w:szCs w:val="26"/>
        </w:rPr>
        <w:t>,</w:t>
      </w:r>
      <w:r w:rsidR="0050496E" w:rsidRPr="004022D9">
        <w:t xml:space="preserve"> </w:t>
      </w:r>
      <w:proofErr w:type="spellStart"/>
      <w:r w:rsidRPr="00C341B3">
        <w:rPr>
          <w:rFonts w:ascii="Cambria" w:hAnsi="Cambria"/>
          <w:i/>
          <w:sz w:val="26"/>
          <w:szCs w:val="26"/>
        </w:rPr>
        <w:t>a</w:t>
      </w:r>
      <w:r w:rsidRPr="00C341B3">
        <w:rPr>
          <w:rFonts w:ascii="Cambria" w:hAnsi="Cambria"/>
          <w:sz w:val="26"/>
          <w:szCs w:val="26"/>
          <w:vertAlign w:val="subscript"/>
        </w:rPr>
        <w:t>hw</w:t>
      </w:r>
      <w:r w:rsidRPr="00C341B3">
        <w:rPr>
          <w:rFonts w:ascii="Cambria" w:hAnsi="Cambria"/>
          <w:i/>
          <w:sz w:val="26"/>
          <w:szCs w:val="26"/>
          <w:vertAlign w:val="subscript"/>
        </w:rPr>
        <w:t>y</w:t>
      </w:r>
      <w:proofErr w:type="spellEnd"/>
      <w:r w:rsidR="0050496E" w:rsidRPr="004022D9">
        <w:t xml:space="preserve">, </w:t>
      </w:r>
      <w:proofErr w:type="spellStart"/>
      <w:r w:rsidRPr="007879CE">
        <w:rPr>
          <w:rFonts w:ascii="Cambria" w:hAnsi="Cambria"/>
          <w:i/>
          <w:sz w:val="26"/>
          <w:szCs w:val="26"/>
        </w:rPr>
        <w:t>a</w:t>
      </w:r>
      <w:r w:rsidRPr="007879CE">
        <w:rPr>
          <w:rFonts w:ascii="Cambria" w:hAnsi="Cambria"/>
          <w:sz w:val="26"/>
          <w:szCs w:val="26"/>
          <w:vertAlign w:val="subscript"/>
        </w:rPr>
        <w:t>hw</w:t>
      </w:r>
      <w:r w:rsidRPr="007879CE">
        <w:rPr>
          <w:rFonts w:ascii="Cambria" w:hAnsi="Cambria"/>
          <w:i/>
          <w:sz w:val="26"/>
          <w:szCs w:val="26"/>
          <w:vertAlign w:val="subscript"/>
        </w:rPr>
        <w:t>z</w:t>
      </w:r>
      <w:r w:rsidRPr="007879CE">
        <w:rPr>
          <w:rFonts w:ascii="Cambria" w:hAnsi="Cambria"/>
          <w:sz w:val="26"/>
          <w:szCs w:val="26"/>
          <w:vertAlign w:val="subscript"/>
        </w:rPr>
        <w:t>,</w:t>
      </w:r>
      <w:r w:rsidRPr="007879CE">
        <w:rPr>
          <w:rFonts w:ascii="Cambria" w:hAnsi="Cambria"/>
          <w:i/>
          <w:sz w:val="26"/>
          <w:szCs w:val="26"/>
          <w:vertAlign w:val="subscript"/>
        </w:rPr>
        <w:t>J</w:t>
      </w:r>
      <w:proofErr w:type="spellEnd"/>
      <w:r w:rsidR="0050496E" w:rsidRPr="004022D9">
        <w:t xml:space="preserve">, где </w:t>
      </w:r>
      <w:r w:rsidRPr="007879CE">
        <w:rPr>
          <w:rFonts w:ascii="Cambria" w:hAnsi="Cambria"/>
          <w:i/>
          <w:sz w:val="26"/>
          <w:szCs w:val="26"/>
        </w:rPr>
        <w:t>J</w:t>
      </w:r>
      <w:r w:rsidR="0050496E" w:rsidRPr="004022D9">
        <w:t xml:space="preserve"> - </w:t>
      </w:r>
      <w:r w:rsidR="0050496E">
        <w:t xml:space="preserve">один из трех </w:t>
      </w:r>
      <w:r w:rsidR="0050496E" w:rsidRPr="004022D9">
        <w:t>р</w:t>
      </w:r>
      <w:r w:rsidR="0050496E" w:rsidRPr="004022D9">
        <w:t>е</w:t>
      </w:r>
      <w:r w:rsidR="0050496E" w:rsidRPr="004022D9">
        <w:t>жим</w:t>
      </w:r>
      <w:r w:rsidR="0050496E">
        <w:t>ов</w:t>
      </w:r>
      <w:r w:rsidR="0050496E" w:rsidRPr="004022D9">
        <w:t xml:space="preserve"> работы</w:t>
      </w:r>
      <w:r w:rsidR="0050496E">
        <w:t xml:space="preserve"> машины</w:t>
      </w:r>
      <w:r w:rsidR="0050496E" w:rsidRPr="004022D9">
        <w:t>: холостой ход (</w:t>
      </w:r>
      <w:proofErr w:type="spellStart"/>
      <w:r w:rsidR="0050496E" w:rsidRPr="004022D9">
        <w:t>Id</w:t>
      </w:r>
      <w:proofErr w:type="spellEnd"/>
      <w:r w:rsidR="0050496E" w:rsidRPr="004022D9">
        <w:t>), полная нагрузка (</w:t>
      </w:r>
      <w:proofErr w:type="spellStart"/>
      <w:r w:rsidR="0050496E" w:rsidRPr="004022D9">
        <w:t>Fl</w:t>
      </w:r>
      <w:proofErr w:type="spellEnd"/>
      <w:r w:rsidR="0050496E" w:rsidRPr="004022D9">
        <w:t>) или набор скорости (</w:t>
      </w:r>
      <w:proofErr w:type="spellStart"/>
      <w:r w:rsidR="0050496E" w:rsidRPr="004022D9">
        <w:t>Ra</w:t>
      </w:r>
      <w:proofErr w:type="spellEnd"/>
      <w:r w:rsidR="0050496E" w:rsidRPr="004022D9">
        <w:t>);</w:t>
      </w:r>
    </w:p>
    <w:p w:rsidR="0050496E" w:rsidRPr="004022D9" w:rsidRDefault="00C341B3" w:rsidP="00C341B3">
      <w:r>
        <w:rPr>
          <w:lang w:val="en-US"/>
        </w:rPr>
        <w:t>b</w:t>
      </w:r>
      <w:r w:rsidRPr="00C341B3">
        <w:t xml:space="preserve">) </w:t>
      </w:r>
      <w:proofErr w:type="gramStart"/>
      <w:r w:rsidR="0050496E" w:rsidRPr="004022D9">
        <w:t>вычисляют</w:t>
      </w:r>
      <w:proofErr w:type="gramEnd"/>
      <w:r w:rsidR="0050496E" w:rsidRPr="004022D9">
        <w:t xml:space="preserve"> корень квадратный </w:t>
      </w:r>
      <w:r w:rsidR="0050496E">
        <w:t xml:space="preserve">из </w:t>
      </w:r>
      <w:r w:rsidR="0050496E" w:rsidRPr="004022D9">
        <w:t xml:space="preserve">суммы квадратов </w:t>
      </w:r>
      <w:r w:rsidR="0050496E">
        <w:t>корректированных у</w:t>
      </w:r>
      <w:r w:rsidR="0050496E" w:rsidRPr="004022D9">
        <w:t>ск</w:t>
      </w:r>
      <w:r w:rsidR="0050496E" w:rsidRPr="004022D9">
        <w:t>о</w:t>
      </w:r>
      <w:r w:rsidR="0050496E" w:rsidRPr="004022D9">
        <w:t xml:space="preserve">рений </w:t>
      </w:r>
      <w:r w:rsidR="0050496E">
        <w:t xml:space="preserve">для </w:t>
      </w:r>
      <w:r w:rsidR="0050496E" w:rsidRPr="004022D9">
        <w:t>тре</w:t>
      </w:r>
      <w:r w:rsidR="0050496E">
        <w:t>х</w:t>
      </w:r>
      <w:r w:rsidR="0050496E" w:rsidRPr="004022D9">
        <w:t xml:space="preserve"> направлени</w:t>
      </w:r>
      <w:r w:rsidR="0050496E">
        <w:t>й</w:t>
      </w:r>
      <w:r w:rsidR="0050496E" w:rsidRPr="004022D9">
        <w:t xml:space="preserve"> (</w:t>
      </w:r>
      <w:r w:rsidR="007879CE" w:rsidRPr="00F70E9B">
        <w:rPr>
          <w:rFonts w:ascii="Cambria" w:hAnsi="Cambria"/>
          <w:i/>
          <w:sz w:val="26"/>
          <w:szCs w:val="26"/>
        </w:rPr>
        <w:t>x</w:t>
      </w:r>
      <w:r w:rsidR="007879CE" w:rsidRPr="007F0364">
        <w:rPr>
          <w:szCs w:val="24"/>
        </w:rPr>
        <w:t xml:space="preserve">, </w:t>
      </w:r>
      <w:r w:rsidR="007879CE" w:rsidRPr="00F70E9B">
        <w:rPr>
          <w:rFonts w:ascii="Cambria" w:hAnsi="Cambria"/>
          <w:i/>
          <w:sz w:val="26"/>
          <w:szCs w:val="26"/>
        </w:rPr>
        <w:t>y</w:t>
      </w:r>
      <w:r w:rsidR="007879CE" w:rsidRPr="00F70E9B">
        <w:rPr>
          <w:rFonts w:ascii="Cambria" w:hAnsi="Cambria"/>
          <w:sz w:val="26"/>
          <w:szCs w:val="26"/>
        </w:rPr>
        <w:t xml:space="preserve"> </w:t>
      </w:r>
      <w:r w:rsidR="007879CE">
        <w:rPr>
          <w:szCs w:val="24"/>
        </w:rPr>
        <w:t>и</w:t>
      </w:r>
      <w:r w:rsidR="007879CE" w:rsidRPr="007F0364">
        <w:rPr>
          <w:szCs w:val="24"/>
        </w:rPr>
        <w:t xml:space="preserve"> </w:t>
      </w:r>
      <w:r w:rsidR="007879CE" w:rsidRPr="00F70E9B">
        <w:rPr>
          <w:rFonts w:ascii="Cambria" w:hAnsi="Cambria"/>
          <w:i/>
          <w:sz w:val="26"/>
          <w:szCs w:val="26"/>
        </w:rPr>
        <w:t>z</w:t>
      </w:r>
      <w:r w:rsidR="0050496E" w:rsidRPr="004022D9">
        <w:t xml:space="preserve">), </w:t>
      </w:r>
      <w:proofErr w:type="spellStart"/>
      <w:r w:rsidR="007879CE" w:rsidRPr="007879CE">
        <w:rPr>
          <w:rFonts w:ascii="Cambria" w:hAnsi="Cambria"/>
          <w:i/>
          <w:sz w:val="26"/>
          <w:szCs w:val="26"/>
        </w:rPr>
        <w:t>a</w:t>
      </w:r>
      <w:r w:rsidR="007879CE" w:rsidRPr="007879CE">
        <w:rPr>
          <w:rFonts w:ascii="Cambria" w:hAnsi="Cambria"/>
          <w:sz w:val="26"/>
          <w:szCs w:val="26"/>
          <w:vertAlign w:val="subscript"/>
        </w:rPr>
        <w:t>hv</w:t>
      </w:r>
      <w:r w:rsidR="007879CE" w:rsidRPr="007879CE">
        <w:rPr>
          <w:rFonts w:ascii="Cambria" w:hAnsi="Cambria"/>
          <w:i/>
          <w:sz w:val="26"/>
          <w:szCs w:val="26"/>
          <w:vertAlign w:val="subscript"/>
        </w:rPr>
        <w:t>J</w:t>
      </w:r>
      <w:proofErr w:type="spellEnd"/>
      <w:r w:rsidR="0050496E" w:rsidRPr="004022D9">
        <w:t xml:space="preserve"> для данного режима работы </w:t>
      </w:r>
      <w:r w:rsidR="0050496E">
        <w:t xml:space="preserve">машины </w:t>
      </w:r>
      <w:r w:rsidR="0050496E" w:rsidRPr="004022D9">
        <w:t>и данной рукоятки;</w:t>
      </w:r>
    </w:p>
    <w:p w:rsidR="0050496E" w:rsidRPr="004022D9" w:rsidRDefault="00C341B3" w:rsidP="00C341B3">
      <w:r>
        <w:rPr>
          <w:lang w:val="en-US"/>
        </w:rPr>
        <w:t>c</w:t>
      </w:r>
      <w:r w:rsidRPr="00C341B3">
        <w:t xml:space="preserve">) </w:t>
      </w:r>
      <w:proofErr w:type="gramStart"/>
      <w:r w:rsidR="0050496E" w:rsidRPr="004022D9">
        <w:t>повторяют</w:t>
      </w:r>
      <w:proofErr w:type="gramEnd"/>
      <w:r w:rsidR="0050496E" w:rsidRPr="004022D9">
        <w:t xml:space="preserve"> этапы a) и b)  не менее </w:t>
      </w:r>
      <w:r w:rsidR="0050496E">
        <w:t>трех</w:t>
      </w:r>
      <w:r w:rsidR="0050496E" w:rsidRPr="004022D9">
        <w:t xml:space="preserve"> раз;</w:t>
      </w:r>
    </w:p>
    <w:p w:rsidR="0050496E" w:rsidRPr="004022D9" w:rsidRDefault="00C341B3" w:rsidP="00C341B3">
      <w:r>
        <w:rPr>
          <w:lang w:val="en-US"/>
        </w:rPr>
        <w:t>d</w:t>
      </w:r>
      <w:r w:rsidRPr="00C341B3">
        <w:t xml:space="preserve">) </w:t>
      </w:r>
      <w:proofErr w:type="gramStart"/>
      <w:r w:rsidR="0050496E" w:rsidRPr="004022D9">
        <w:t>для</w:t>
      </w:r>
      <w:proofErr w:type="gramEnd"/>
      <w:r w:rsidR="0050496E" w:rsidRPr="004022D9">
        <w:t xml:space="preserve"> каждой рукоятки вычисляют арифметическое среднее для данного р</w:t>
      </w:r>
      <w:r w:rsidR="0050496E" w:rsidRPr="004022D9">
        <w:t>е</w:t>
      </w:r>
      <w:r w:rsidR="0050496E" w:rsidRPr="004022D9">
        <w:t>жима работы</w:t>
      </w:r>
      <w:r w:rsidR="0050496E">
        <w:t xml:space="preserve"> машины</w:t>
      </w:r>
      <w:r w:rsidR="0050496E" w:rsidRPr="004022D9">
        <w:t xml:space="preserve">, </w:t>
      </w:r>
      <w:r w:rsidR="007879CE" w:rsidRPr="007879CE">
        <w:rPr>
          <w:position w:val="-16"/>
          <w:szCs w:val="24"/>
        </w:rPr>
        <w:object w:dxaOrig="49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1pt" o:ole="">
            <v:imagedata r:id="rId16" o:title=""/>
          </v:shape>
          <o:OLEObject Type="Embed" ProgID="Equation.DSMT4" ShapeID="_x0000_i1025" DrawAspect="Content" ObjectID="_1814959689" r:id="rId17"/>
        </w:object>
      </w:r>
      <w:r w:rsidR="0050496E" w:rsidRPr="004022D9">
        <w:t>;</w:t>
      </w:r>
    </w:p>
    <w:p w:rsidR="0050496E" w:rsidRPr="004022D9" w:rsidRDefault="00C341B3" w:rsidP="00C341B3">
      <w:r>
        <w:rPr>
          <w:lang w:val="en-US"/>
        </w:rPr>
        <w:t>e</w:t>
      </w:r>
      <w:r w:rsidRPr="00C341B3">
        <w:t xml:space="preserve">) </w:t>
      </w:r>
      <w:r w:rsidR="0050496E" w:rsidRPr="004022D9">
        <w:t>повторяют этапы a), b)  и d) до тех пор, пока для каждой рукоятки не будет выполнено требование 8</w:t>
      </w:r>
      <w:r w:rsidR="0050496E">
        <w:t>.2</w:t>
      </w:r>
      <w:r w:rsidR="0050496E" w:rsidRPr="004022D9">
        <w:t xml:space="preserve"> в отношении коэффициента вариации </w:t>
      </w:r>
      <w:proofErr w:type="spellStart"/>
      <w:r w:rsidR="007879CE" w:rsidRPr="007879CE">
        <w:rPr>
          <w:rFonts w:ascii="Cambria" w:hAnsi="Cambria"/>
          <w:i/>
          <w:sz w:val="26"/>
          <w:szCs w:val="26"/>
        </w:rPr>
        <w:t>C</w:t>
      </w:r>
      <w:r w:rsidR="007879CE" w:rsidRPr="007879CE">
        <w:rPr>
          <w:rFonts w:ascii="Cambria" w:hAnsi="Cambria"/>
          <w:sz w:val="26"/>
          <w:szCs w:val="26"/>
          <w:vertAlign w:val="subscript"/>
        </w:rPr>
        <w:t>v</w:t>
      </w:r>
      <w:proofErr w:type="spellEnd"/>
      <w:r w:rsidR="0050496E" w:rsidRPr="004022D9">
        <w:t xml:space="preserve"> и стандартного отклонения </w:t>
      </w:r>
      <w:r w:rsidR="007879CE" w:rsidRPr="007879CE">
        <w:rPr>
          <w:rFonts w:ascii="Cambria" w:hAnsi="Cambria"/>
          <w:i/>
          <w:sz w:val="26"/>
          <w:szCs w:val="26"/>
        </w:rPr>
        <w:t>s</w:t>
      </w:r>
      <w:r w:rsidR="007879CE" w:rsidRPr="007879CE">
        <w:rPr>
          <w:rFonts w:ascii="Cambria" w:hAnsi="Cambria"/>
          <w:i/>
          <w:sz w:val="26"/>
          <w:szCs w:val="26"/>
          <w:vertAlign w:val="subscript"/>
        </w:rPr>
        <w:t>n</w:t>
      </w:r>
      <w:r w:rsidR="007879CE" w:rsidRPr="007879CE">
        <w:rPr>
          <w:rFonts w:ascii="Cambria" w:hAnsi="Cambria"/>
          <w:sz w:val="26"/>
          <w:szCs w:val="26"/>
          <w:vertAlign w:val="subscript"/>
        </w:rPr>
        <w:t>−1</w:t>
      </w:r>
      <w:r w:rsidR="0050496E" w:rsidRPr="004022D9">
        <w:t>;</w:t>
      </w:r>
    </w:p>
    <w:p w:rsidR="0050496E" w:rsidRPr="004022D9" w:rsidRDefault="00C341B3" w:rsidP="00C341B3">
      <w:r>
        <w:rPr>
          <w:lang w:val="en-US"/>
        </w:rPr>
        <w:t>f</w:t>
      </w:r>
      <w:r w:rsidRPr="00C341B3">
        <w:t xml:space="preserve">) </w:t>
      </w:r>
      <w:r w:rsidR="0050496E" w:rsidRPr="004022D9">
        <w:t xml:space="preserve">выполняют этапы а) – е) для </w:t>
      </w:r>
      <w:r w:rsidR="0050496E">
        <w:t>оставшихся</w:t>
      </w:r>
      <w:r w:rsidR="0050496E" w:rsidRPr="004022D9">
        <w:t xml:space="preserve"> режимов работы;</w:t>
      </w:r>
    </w:p>
    <w:p w:rsidR="0050496E" w:rsidRPr="004022D9" w:rsidRDefault="00C341B3" w:rsidP="00C341B3">
      <w:r>
        <w:rPr>
          <w:lang w:val="en-US"/>
        </w:rPr>
        <w:lastRenderedPageBreak/>
        <w:t>g</w:t>
      </w:r>
      <w:r w:rsidRPr="00C341B3">
        <w:t xml:space="preserve">) </w:t>
      </w:r>
      <w:proofErr w:type="gramStart"/>
      <w:r w:rsidR="0050496E" w:rsidRPr="004022D9">
        <w:t>вычисляют</w:t>
      </w:r>
      <w:proofErr w:type="gramEnd"/>
      <w:r w:rsidR="0050496E" w:rsidRPr="004022D9">
        <w:t xml:space="preserve"> эквивалентную полную вибрацию </w:t>
      </w:r>
      <w:proofErr w:type="spellStart"/>
      <w:r w:rsidR="007879CE" w:rsidRPr="007879CE">
        <w:rPr>
          <w:rFonts w:ascii="Cambria" w:hAnsi="Cambria"/>
          <w:i/>
          <w:sz w:val="26"/>
          <w:szCs w:val="26"/>
        </w:rPr>
        <w:t>a</w:t>
      </w:r>
      <w:r w:rsidR="007879CE" w:rsidRPr="007879CE">
        <w:rPr>
          <w:rFonts w:ascii="Cambria" w:hAnsi="Cambria"/>
          <w:sz w:val="26"/>
          <w:szCs w:val="26"/>
          <w:vertAlign w:val="subscript"/>
        </w:rPr>
        <w:t>hv,eq</w:t>
      </w:r>
      <w:proofErr w:type="spellEnd"/>
      <w:r w:rsidR="0050496E" w:rsidRPr="004022D9">
        <w:t xml:space="preserve"> для каждой рукоятки </w:t>
      </w:r>
      <w:r w:rsidR="0050496E">
        <w:t xml:space="preserve">в соответствии с приложением А, В, С, </w:t>
      </w:r>
      <w:r w:rsidR="0050496E" w:rsidRPr="00C341B3">
        <w:t>D</w:t>
      </w:r>
      <w:r w:rsidR="0050496E">
        <w:t xml:space="preserve"> или </w:t>
      </w:r>
      <w:r w:rsidR="0050496E" w:rsidRPr="00C341B3">
        <w:t>E</w:t>
      </w:r>
      <w:r w:rsidR="0050496E" w:rsidRPr="00CA5824">
        <w:t xml:space="preserve"> </w:t>
      </w:r>
      <w:r w:rsidR="0050496E">
        <w:t>в зависимости от вида испытуемой машины;</w:t>
      </w:r>
    </w:p>
    <w:p w:rsidR="0050496E" w:rsidRDefault="00C341B3" w:rsidP="00C341B3">
      <w:r>
        <w:rPr>
          <w:lang w:val="en-US"/>
        </w:rPr>
        <w:t>h</w:t>
      </w:r>
      <w:r w:rsidRPr="00C341B3">
        <w:t xml:space="preserve">) </w:t>
      </w:r>
      <w:proofErr w:type="gramStart"/>
      <w:r w:rsidR="0050496E" w:rsidRPr="004022D9">
        <w:t>определяют</w:t>
      </w:r>
      <w:proofErr w:type="gramEnd"/>
      <w:r w:rsidR="0050496E" w:rsidRPr="004022D9">
        <w:t xml:space="preserve"> заявляемую вибрационную характеристику машины</w:t>
      </w:r>
      <w:r w:rsidR="0050496E">
        <w:t xml:space="preserve"> согласно разделу 10</w:t>
      </w:r>
      <w:r w:rsidR="0050496E" w:rsidRPr="004022D9">
        <w:t>.</w:t>
      </w:r>
    </w:p>
    <w:p w:rsidR="0050496E" w:rsidRPr="005765FA" w:rsidRDefault="0050496E" w:rsidP="007879CE">
      <w:pPr>
        <w:pStyle w:val="23"/>
        <w:widowControl w:val="0"/>
        <w:tabs>
          <w:tab w:val="left" w:pos="0"/>
          <w:tab w:val="left" w:pos="993"/>
        </w:tabs>
        <w:spacing w:line="240" w:lineRule="auto"/>
      </w:pPr>
    </w:p>
    <w:p w:rsidR="007879CE" w:rsidRDefault="007879CE" w:rsidP="007879CE">
      <w:pPr>
        <w:pStyle w:val="23"/>
        <w:widowControl w:val="0"/>
        <w:tabs>
          <w:tab w:val="left" w:pos="0"/>
          <w:tab w:val="left" w:pos="993"/>
        </w:tabs>
        <w:spacing w:line="240" w:lineRule="auto"/>
        <w:ind w:firstLine="0"/>
        <w:jc w:val="center"/>
        <w:rPr>
          <w:lang w:val="en-US"/>
        </w:rPr>
      </w:pPr>
      <w:r>
        <w:rPr>
          <w:noProof/>
          <w:szCs w:val="24"/>
        </w:rPr>
        <w:drawing>
          <wp:inline distT="0" distB="0" distL="0" distR="0" wp14:anchorId="03BD35B0" wp14:editId="0CC14DF9">
            <wp:extent cx="6000750" cy="3390900"/>
            <wp:effectExtent l="0" t="0" r="0" b="0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660" cy="33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CE" w:rsidRPr="007879CE" w:rsidRDefault="007879CE" w:rsidP="007879CE">
      <w:pPr>
        <w:pStyle w:val="23"/>
        <w:widowControl w:val="0"/>
        <w:tabs>
          <w:tab w:val="left" w:pos="0"/>
          <w:tab w:val="left" w:pos="993"/>
        </w:tabs>
        <w:spacing w:line="240" w:lineRule="auto"/>
        <w:ind w:firstLine="0"/>
        <w:rPr>
          <w:lang w:val="en-US"/>
        </w:rPr>
      </w:pPr>
    </w:p>
    <w:p w:rsidR="00C341B3" w:rsidRPr="00C341B3" w:rsidRDefault="00C341B3" w:rsidP="00C341B3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341B3">
        <w:rPr>
          <w:sz w:val="20"/>
          <w:szCs w:val="22"/>
          <w:lang w:eastAsia="en-US"/>
        </w:rPr>
        <w:t xml:space="preserve">a – полосовой фильтр; b – фильтр частотной коррекции; c – устройство вычисления среднеквадратичного значения: d – устройство вычисления квадратного корня из суммы квадратов (см. примечание к разделу 4); e – устройство вычисления среднего арифметического значения; f – устройство вычисления </w:t>
      </w:r>
      <w:proofErr w:type="spellStart"/>
      <w:r w:rsidR="007879CE" w:rsidRPr="007879CE">
        <w:rPr>
          <w:rFonts w:ascii="Cambria" w:hAnsi="Cambria"/>
          <w:i/>
          <w:sz w:val="22"/>
          <w:szCs w:val="22"/>
        </w:rPr>
        <w:t>a</w:t>
      </w:r>
      <w:r w:rsidR="007879CE" w:rsidRPr="007879CE">
        <w:rPr>
          <w:rFonts w:ascii="Cambria" w:hAnsi="Cambria"/>
          <w:sz w:val="22"/>
          <w:szCs w:val="22"/>
          <w:vertAlign w:val="subscript"/>
        </w:rPr>
        <w:t>hv,eq</w:t>
      </w:r>
      <w:proofErr w:type="spellEnd"/>
      <w:r w:rsidRPr="00C341B3">
        <w:rPr>
          <w:sz w:val="20"/>
          <w:szCs w:val="22"/>
          <w:lang w:eastAsia="en-US"/>
        </w:rPr>
        <w:t xml:space="preserve"> (см. соответственно приложение</w:t>
      </w:r>
      <w:proofErr w:type="gramStart"/>
      <w:r w:rsidRPr="00C341B3">
        <w:rPr>
          <w:sz w:val="20"/>
          <w:szCs w:val="22"/>
          <w:lang w:eastAsia="en-US"/>
        </w:rPr>
        <w:t xml:space="preserve"> А</w:t>
      </w:r>
      <w:proofErr w:type="gramEnd"/>
      <w:r w:rsidRPr="00C341B3">
        <w:rPr>
          <w:sz w:val="20"/>
          <w:szCs w:val="22"/>
          <w:lang w:eastAsia="en-US"/>
        </w:rPr>
        <w:t>, В, С, D или E)</w:t>
      </w:r>
    </w:p>
    <w:p w:rsidR="00C341B3" w:rsidRPr="00FA16DA" w:rsidRDefault="00C341B3" w:rsidP="00C341B3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 w:rsidRPr="00954B68">
        <w:rPr>
          <w:szCs w:val="22"/>
        </w:rPr>
        <w:t>1</w:t>
      </w:r>
      <w:r w:rsidRPr="00F753A6">
        <w:rPr>
          <w:szCs w:val="22"/>
        </w:rPr>
        <w:t xml:space="preserve"> – </w:t>
      </w:r>
      <w:r w:rsidRPr="00C341B3">
        <w:rPr>
          <w:szCs w:val="22"/>
        </w:rPr>
        <w:t>Последовательность преобразований сигналов вибрации при измерениях</w:t>
      </w:r>
      <w:r w:rsidRPr="00FA16DA">
        <w:rPr>
          <w:szCs w:val="22"/>
        </w:rPr>
        <w:t xml:space="preserve"> </w:t>
      </w:r>
    </w:p>
    <w:p w:rsidR="0050496E" w:rsidRPr="004022D9" w:rsidRDefault="0050496E" w:rsidP="0050496E">
      <w:pPr>
        <w:pStyle w:val="23"/>
        <w:widowControl w:val="0"/>
        <w:tabs>
          <w:tab w:val="left" w:pos="0"/>
          <w:tab w:val="left" w:pos="993"/>
        </w:tabs>
      </w:pPr>
    </w:p>
    <w:p w:rsidR="0050496E" w:rsidRPr="004022D9" w:rsidRDefault="00C341B3" w:rsidP="00C341B3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C341B3">
        <w:rPr>
          <w:b/>
          <w:lang w:eastAsia="en-US"/>
        </w:rPr>
        <w:t xml:space="preserve">8.2 </w:t>
      </w:r>
      <w:r w:rsidR="0050496E">
        <w:rPr>
          <w:b/>
          <w:lang w:eastAsia="en-US"/>
        </w:rPr>
        <w:t>Проверка достоверности результатов измерений</w:t>
      </w:r>
    </w:p>
    <w:p w:rsidR="00C341B3" w:rsidRDefault="00C341B3" w:rsidP="00C341B3">
      <w:pPr>
        <w:keepNext/>
        <w:spacing w:line="240" w:lineRule="auto"/>
        <w:rPr>
          <w:b/>
        </w:rPr>
      </w:pPr>
    </w:p>
    <w:p w:rsidR="0050496E" w:rsidRDefault="0050496E" w:rsidP="0050496E">
      <w:r>
        <w:t>Результаты измерений для каждой рукоятки машины в каждом режиме работы машины считают достоверными при выполнении, по крайней мере, одного из след</w:t>
      </w:r>
      <w:r>
        <w:t>у</w:t>
      </w:r>
      <w:r>
        <w:t>ющих условий:</w:t>
      </w:r>
    </w:p>
    <w:p w:rsidR="0050496E" w:rsidRDefault="007879CE" w:rsidP="007879CE">
      <w:r>
        <w:rPr>
          <w:lang w:val="en-US"/>
        </w:rPr>
        <w:t>a</w:t>
      </w:r>
      <w:r w:rsidRPr="007879CE">
        <w:t xml:space="preserve">) </w:t>
      </w:r>
      <w:proofErr w:type="gramStart"/>
      <w:r w:rsidR="0050496E">
        <w:t>коэффициент</w:t>
      </w:r>
      <w:proofErr w:type="gramEnd"/>
      <w:r w:rsidR="0050496E">
        <w:t xml:space="preserve"> вариации </w:t>
      </w:r>
      <w:proofErr w:type="spellStart"/>
      <w:r w:rsidRPr="007879CE">
        <w:rPr>
          <w:rFonts w:ascii="Cambria" w:hAnsi="Cambria"/>
          <w:i/>
          <w:sz w:val="26"/>
          <w:szCs w:val="26"/>
        </w:rPr>
        <w:t>C</w:t>
      </w:r>
      <w:r w:rsidRPr="007879CE">
        <w:rPr>
          <w:rFonts w:ascii="Cambria" w:hAnsi="Cambria"/>
          <w:sz w:val="26"/>
          <w:szCs w:val="26"/>
          <w:vertAlign w:val="subscript"/>
        </w:rPr>
        <w:t>v</w:t>
      </w:r>
      <w:proofErr w:type="spellEnd"/>
      <w:r w:rsidR="0050496E">
        <w:t xml:space="preserve"> для серии последовательных измерений </w:t>
      </w:r>
      <w:proofErr w:type="spellStart"/>
      <w:r w:rsidRPr="007879CE">
        <w:rPr>
          <w:rFonts w:ascii="Cambria" w:hAnsi="Cambria"/>
          <w:i/>
          <w:sz w:val="26"/>
          <w:szCs w:val="26"/>
        </w:rPr>
        <w:t>a</w:t>
      </w:r>
      <w:r w:rsidRPr="007879CE">
        <w:rPr>
          <w:rFonts w:ascii="Cambria" w:hAnsi="Cambria"/>
          <w:sz w:val="26"/>
          <w:szCs w:val="26"/>
          <w:vertAlign w:val="subscript"/>
        </w:rPr>
        <w:t>hv</w:t>
      </w:r>
      <w:r w:rsidRPr="007879CE">
        <w:rPr>
          <w:rFonts w:ascii="Cambria" w:hAnsi="Cambria"/>
          <w:i/>
          <w:sz w:val="26"/>
          <w:szCs w:val="26"/>
          <w:vertAlign w:val="subscript"/>
        </w:rPr>
        <w:t>J</w:t>
      </w:r>
      <w:proofErr w:type="spellEnd"/>
      <w:r w:rsidR="0050496E">
        <w:t xml:space="preserve"> м</w:t>
      </w:r>
      <w:r w:rsidR="0050496E">
        <w:t>е</w:t>
      </w:r>
      <w:r w:rsidR="0050496E">
        <w:t>нее 0,3;</w:t>
      </w:r>
    </w:p>
    <w:p w:rsidR="0050496E" w:rsidRDefault="007879CE" w:rsidP="007879CE">
      <w:r>
        <w:rPr>
          <w:lang w:val="en-US"/>
        </w:rPr>
        <w:t>b</w:t>
      </w:r>
      <w:r w:rsidRPr="007879CE">
        <w:t xml:space="preserve">) </w:t>
      </w:r>
      <w:proofErr w:type="gramStart"/>
      <w:r w:rsidR="0050496E">
        <w:t>стандартное</w:t>
      </w:r>
      <w:proofErr w:type="gramEnd"/>
      <w:r w:rsidR="0050496E">
        <w:t xml:space="preserve"> отклонение </w:t>
      </w:r>
      <w:r w:rsidR="00D45B51" w:rsidRPr="007879CE">
        <w:rPr>
          <w:rFonts w:ascii="Cambria" w:hAnsi="Cambria"/>
          <w:i/>
          <w:sz w:val="26"/>
          <w:szCs w:val="26"/>
        </w:rPr>
        <w:t>s</w:t>
      </w:r>
      <w:r w:rsidR="00D45B51" w:rsidRPr="007879CE">
        <w:rPr>
          <w:rFonts w:ascii="Cambria" w:hAnsi="Cambria"/>
          <w:i/>
          <w:sz w:val="26"/>
          <w:szCs w:val="26"/>
          <w:vertAlign w:val="subscript"/>
        </w:rPr>
        <w:t>n</w:t>
      </w:r>
      <w:r w:rsidR="00D45B51" w:rsidRPr="007879CE">
        <w:rPr>
          <w:rFonts w:ascii="Cambria" w:hAnsi="Cambria"/>
          <w:sz w:val="26"/>
          <w:szCs w:val="26"/>
          <w:vertAlign w:val="subscript"/>
        </w:rPr>
        <w:t>−1</w:t>
      </w:r>
      <w:r w:rsidR="0050496E">
        <w:t xml:space="preserve"> для той же серии измерений менее </w:t>
      </w:r>
      <w:r w:rsidR="0050496E" w:rsidRPr="004022D9">
        <w:t>0,4 м/с</w:t>
      </w:r>
      <w:r w:rsidR="0050496E" w:rsidRPr="007879CE">
        <w:rPr>
          <w:vertAlign w:val="superscript"/>
        </w:rPr>
        <w:t>2</w:t>
      </w:r>
      <w:r w:rsidR="0050496E" w:rsidRPr="004022D9">
        <w:t>.</w:t>
      </w:r>
    </w:p>
    <w:p w:rsidR="0050496E" w:rsidRPr="009D7CBD" w:rsidRDefault="0050496E" w:rsidP="0050496E">
      <w:r>
        <w:lastRenderedPageBreak/>
        <w:t xml:space="preserve">Если окажется, что </w:t>
      </w:r>
      <w:proofErr w:type="spellStart"/>
      <w:r w:rsidR="00D45B51" w:rsidRPr="007879CE">
        <w:rPr>
          <w:rFonts w:ascii="Cambria" w:hAnsi="Cambria"/>
          <w:i/>
          <w:sz w:val="26"/>
          <w:szCs w:val="26"/>
        </w:rPr>
        <w:t>C</w:t>
      </w:r>
      <w:r w:rsidR="00D45B51" w:rsidRPr="007879CE">
        <w:rPr>
          <w:rFonts w:ascii="Cambria" w:hAnsi="Cambria"/>
          <w:sz w:val="26"/>
          <w:szCs w:val="26"/>
          <w:vertAlign w:val="subscript"/>
        </w:rPr>
        <w:t>v</w:t>
      </w:r>
      <w:proofErr w:type="spellEnd"/>
      <w:r>
        <w:t xml:space="preserve"> превышает 0,15 или </w:t>
      </w:r>
      <w:r w:rsidR="00D45B51" w:rsidRPr="007879CE">
        <w:rPr>
          <w:rFonts w:ascii="Cambria" w:hAnsi="Cambria"/>
          <w:i/>
          <w:sz w:val="26"/>
          <w:szCs w:val="26"/>
        </w:rPr>
        <w:t>s</w:t>
      </w:r>
      <w:r w:rsidR="00D45B51" w:rsidRPr="007879CE">
        <w:rPr>
          <w:rFonts w:ascii="Cambria" w:hAnsi="Cambria"/>
          <w:i/>
          <w:sz w:val="26"/>
          <w:szCs w:val="26"/>
          <w:vertAlign w:val="subscript"/>
        </w:rPr>
        <w:t>n</w:t>
      </w:r>
      <w:r w:rsidR="00D45B51" w:rsidRPr="007879CE">
        <w:rPr>
          <w:rFonts w:ascii="Cambria" w:hAnsi="Cambria"/>
          <w:sz w:val="26"/>
          <w:szCs w:val="26"/>
          <w:vertAlign w:val="subscript"/>
        </w:rPr>
        <w:t>−1</w:t>
      </w:r>
      <w:r>
        <w:t xml:space="preserve"> превышает 0,3 м/с</w:t>
      </w:r>
      <w:proofErr w:type="gramStart"/>
      <w:r w:rsidRPr="009D7CBD">
        <w:rPr>
          <w:vertAlign w:val="superscript"/>
        </w:rPr>
        <w:t>2</w:t>
      </w:r>
      <w:proofErr w:type="gramEnd"/>
      <w:r>
        <w:t>, то необх</w:t>
      </w:r>
      <w:r>
        <w:t>о</w:t>
      </w:r>
      <w:r>
        <w:t>димо провести тщательную проверку правильности выполнения процедуры испыт</w:t>
      </w:r>
      <w:r>
        <w:t>а</w:t>
      </w:r>
      <w:r>
        <w:t>ний, и в случае выявления ошибок повторить измерения. Если ошибок в проведении испытаний не обнаружено, то результаты измерений считают достоверными.</w:t>
      </w:r>
    </w:p>
    <w:p w:rsidR="0050496E" w:rsidRPr="00B83D6F" w:rsidRDefault="0050496E" w:rsidP="0050496E">
      <w:r>
        <w:t xml:space="preserve">Если для какого-то сочетания рукоятки машины (точки измерений) и режима работы машины ни одно из условий </w:t>
      </w:r>
      <w:r>
        <w:rPr>
          <w:lang w:val="en-US"/>
        </w:rPr>
        <w:t>a</w:t>
      </w:r>
      <w:r>
        <w:t xml:space="preserve">) или </w:t>
      </w:r>
      <w:r>
        <w:rPr>
          <w:lang w:val="en-US"/>
        </w:rPr>
        <w:t>b</w:t>
      </w:r>
      <w:r>
        <w:t>) не выполнено, то для данного сочет</w:t>
      </w:r>
      <w:r>
        <w:t>а</w:t>
      </w:r>
      <w:r>
        <w:t>ния измерения повторяют до тех пор, пока не будет выполнено хотя бы одно из этих условий</w:t>
      </w:r>
      <w:r w:rsidR="00D45B51" w:rsidRPr="00D45B51">
        <w:t xml:space="preserve"> [</w:t>
      </w:r>
      <w:r w:rsidR="00D45B51">
        <w:t xml:space="preserve">см. 8.1, перечисление </w:t>
      </w:r>
      <w:r w:rsidR="00D45B51">
        <w:rPr>
          <w:lang w:val="en-US"/>
        </w:rPr>
        <w:t>e</w:t>
      </w:r>
      <w:r w:rsidR="00D45B51">
        <w:t>)</w:t>
      </w:r>
      <w:r w:rsidR="00D45B51" w:rsidRPr="00D45B51">
        <w:t>]</w:t>
      </w:r>
      <w:r>
        <w:t>.</w:t>
      </w:r>
    </w:p>
    <w:p w:rsidR="0050496E" w:rsidRDefault="0050496E" w:rsidP="0050496E">
      <w:r>
        <w:t>С</w:t>
      </w:r>
      <w:r w:rsidR="00D45B51">
        <w:t xml:space="preserve">реднее арифметическое </w:t>
      </w:r>
      <w:r w:rsidR="00D45B51" w:rsidRPr="007F0364">
        <w:rPr>
          <w:position w:val="-4"/>
          <w:szCs w:val="24"/>
        </w:rPr>
        <w:object w:dxaOrig="220" w:dyaOrig="260">
          <v:shape id="_x0000_i1026" type="#_x0000_t75" style="width:12pt;height:12.75pt" o:ole="">
            <v:imagedata r:id="rId19" o:title=""/>
          </v:shape>
          <o:OLEObject Type="Embed" ProgID="Equation.DSMT4" ShapeID="_x0000_i1026" DrawAspect="Content" ObjectID="_1814959690" r:id="rId20"/>
        </w:object>
      </w:r>
      <w:r w:rsidR="00D45B51">
        <w:t>, м/с</w:t>
      </w:r>
      <w:proofErr w:type="gramStart"/>
      <w:r w:rsidR="00D45B51" w:rsidRPr="00E01EC8">
        <w:rPr>
          <w:vertAlign w:val="superscript"/>
        </w:rPr>
        <w:t>2</w:t>
      </w:r>
      <w:proofErr w:type="gramEnd"/>
      <w:r w:rsidR="00D45B51">
        <w:t>, и с</w:t>
      </w:r>
      <w:r>
        <w:t xml:space="preserve">тандартное отклонение </w:t>
      </w:r>
      <w:r w:rsidR="00D45B51" w:rsidRPr="007879CE">
        <w:rPr>
          <w:rFonts w:ascii="Cambria" w:hAnsi="Cambria"/>
          <w:i/>
          <w:sz w:val="26"/>
          <w:szCs w:val="26"/>
        </w:rPr>
        <w:t>s</w:t>
      </w:r>
      <w:r w:rsidR="00D45B51" w:rsidRPr="007879CE">
        <w:rPr>
          <w:rFonts w:ascii="Cambria" w:hAnsi="Cambria"/>
          <w:i/>
          <w:sz w:val="26"/>
          <w:szCs w:val="26"/>
          <w:vertAlign w:val="subscript"/>
        </w:rPr>
        <w:t>n</w:t>
      </w:r>
      <w:r w:rsidR="00D45B51" w:rsidRPr="007879CE">
        <w:rPr>
          <w:rFonts w:ascii="Cambria" w:hAnsi="Cambria"/>
          <w:sz w:val="26"/>
          <w:szCs w:val="26"/>
          <w:vertAlign w:val="subscript"/>
        </w:rPr>
        <w:t>−1</w:t>
      </w:r>
      <w:r w:rsidR="00D45B51">
        <w:t>, м/с</w:t>
      </w:r>
      <w:r w:rsidR="00D45B51" w:rsidRPr="00E01EC8">
        <w:rPr>
          <w:vertAlign w:val="superscript"/>
        </w:rPr>
        <w:t>2</w:t>
      </w:r>
      <w:r w:rsidR="00D45B51">
        <w:t>, по с</w:t>
      </w:r>
      <w:r w:rsidR="00D45B51">
        <w:t>е</w:t>
      </w:r>
      <w:r w:rsidR="00D45B51">
        <w:t>рии измерений, а также</w:t>
      </w:r>
      <w:r>
        <w:t xml:space="preserve"> коэффициент вариации </w:t>
      </w:r>
      <w:proofErr w:type="spellStart"/>
      <w:r w:rsidR="00D45B51" w:rsidRPr="007879CE">
        <w:rPr>
          <w:rFonts w:ascii="Cambria" w:hAnsi="Cambria"/>
          <w:i/>
          <w:sz w:val="26"/>
          <w:szCs w:val="26"/>
        </w:rPr>
        <w:t>C</w:t>
      </w:r>
      <w:r w:rsidR="00D45B51" w:rsidRPr="007879CE">
        <w:rPr>
          <w:rFonts w:ascii="Cambria" w:hAnsi="Cambria"/>
          <w:sz w:val="26"/>
          <w:szCs w:val="26"/>
          <w:vertAlign w:val="subscript"/>
        </w:rPr>
        <w:t>v</w:t>
      </w:r>
      <w:proofErr w:type="spellEnd"/>
      <w:r>
        <w:t xml:space="preserve"> рассчитывают по формулам:</w:t>
      </w:r>
    </w:p>
    <w:p w:rsidR="0050496E" w:rsidRPr="002E51DB" w:rsidRDefault="0050496E" w:rsidP="0050496E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="00D45B51" w:rsidRPr="00D45B51">
        <w:rPr>
          <w:position w:val="-26"/>
          <w:szCs w:val="24"/>
        </w:rPr>
        <w:object w:dxaOrig="1060" w:dyaOrig="720">
          <v:shape id="_x0000_i1027" type="#_x0000_t75" style="width:53.25pt;height:35.25pt" o:ole="">
            <v:imagedata r:id="rId21" o:title=""/>
          </v:shape>
          <o:OLEObject Type="Embed" ProgID="Equation.DSMT4" ShapeID="_x0000_i1027" DrawAspect="Content" ObjectID="_1814959691" r:id="rId22"/>
        </w:object>
      </w:r>
      <w:r w:rsidRPr="002E51DB">
        <w:rPr>
          <w:sz w:val="24"/>
          <w:szCs w:val="24"/>
          <w:lang w:val="ru-RU"/>
        </w:rPr>
        <w:t>,</w:t>
      </w:r>
      <w:r w:rsidR="00D45B51">
        <w:rPr>
          <w:sz w:val="24"/>
          <w:szCs w:val="24"/>
          <w:lang w:val="ru-RU"/>
        </w:rPr>
        <w:tab/>
        <w:t>(1)</w:t>
      </w:r>
      <w:r w:rsidRPr="002E51DB">
        <w:rPr>
          <w:sz w:val="24"/>
          <w:szCs w:val="24"/>
          <w:lang w:val="ru-RU"/>
        </w:rPr>
        <w:tab/>
      </w:r>
    </w:p>
    <w:p w:rsidR="0050496E" w:rsidRPr="002E51DB" w:rsidRDefault="0050496E" w:rsidP="0050496E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="00D45B51" w:rsidRPr="00D45B51">
        <w:rPr>
          <w:position w:val="-38"/>
          <w:szCs w:val="24"/>
        </w:rPr>
        <w:object w:dxaOrig="2640" w:dyaOrig="1040">
          <v:shape id="_x0000_i1028" type="#_x0000_t75" style="width:135pt;height:52.5pt" o:ole="">
            <v:imagedata r:id="rId23" o:title=""/>
          </v:shape>
          <o:OLEObject Type="Embed" ProgID="Equation.DSMT4" ShapeID="_x0000_i1028" DrawAspect="Content" ObjectID="_1814959692" r:id="rId24"/>
        </w:object>
      </w:r>
      <w:r w:rsidRPr="002E51DB">
        <w:rPr>
          <w:sz w:val="24"/>
          <w:szCs w:val="24"/>
          <w:lang w:val="ru-RU"/>
        </w:rPr>
        <w:t>,</w:t>
      </w:r>
      <w:r w:rsidR="00D45B51">
        <w:rPr>
          <w:sz w:val="24"/>
          <w:szCs w:val="24"/>
          <w:lang w:val="ru-RU"/>
        </w:rPr>
        <w:tab/>
        <w:t>(2)</w:t>
      </w:r>
      <w:r w:rsidRPr="002E51DB">
        <w:rPr>
          <w:sz w:val="24"/>
          <w:szCs w:val="24"/>
          <w:lang w:val="ru-RU"/>
        </w:rPr>
        <w:tab/>
      </w:r>
    </w:p>
    <w:p w:rsidR="00D45B51" w:rsidRPr="002E51DB" w:rsidRDefault="00D45B51" w:rsidP="00D45B51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Pr="00D45B51">
        <w:rPr>
          <w:position w:val="-38"/>
          <w:szCs w:val="24"/>
        </w:rPr>
        <w:object w:dxaOrig="1180" w:dyaOrig="900">
          <v:shape id="_x0000_i1029" type="#_x0000_t75" style="width:60pt;height:45pt" o:ole="">
            <v:imagedata r:id="rId25" o:title=""/>
          </v:shape>
          <o:OLEObject Type="Embed" ProgID="Equation.DSMT4" ShapeID="_x0000_i1029" DrawAspect="Content" ObjectID="_1814959693" r:id="rId26"/>
        </w:object>
      </w:r>
      <w:r w:rsidRPr="002E51DB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ab/>
        <w:t>(3)</w:t>
      </w:r>
      <w:r w:rsidRPr="002E51DB">
        <w:rPr>
          <w:sz w:val="24"/>
          <w:szCs w:val="24"/>
          <w:lang w:val="ru-RU"/>
        </w:rPr>
        <w:tab/>
      </w:r>
    </w:p>
    <w:p w:rsidR="0050496E" w:rsidRPr="00E76D40" w:rsidRDefault="0050496E" w:rsidP="0050496E">
      <w:pPr>
        <w:ind w:firstLine="0"/>
      </w:pPr>
      <w:r>
        <w:t>где</w:t>
      </w:r>
      <w:r w:rsidRPr="00E01EC8">
        <w:tab/>
      </w:r>
      <w:proofErr w:type="spellStart"/>
      <w:r w:rsidR="00D45B51" w:rsidRPr="00D45B51">
        <w:rPr>
          <w:rFonts w:ascii="Cambria" w:hAnsi="Cambria"/>
          <w:i/>
          <w:sz w:val="26"/>
          <w:szCs w:val="26"/>
        </w:rPr>
        <w:t>x</w:t>
      </w:r>
      <w:r w:rsidR="00D45B51" w:rsidRPr="00D45B51">
        <w:rPr>
          <w:rFonts w:ascii="Cambria" w:hAnsi="Cambria"/>
          <w:sz w:val="26"/>
          <w:szCs w:val="26"/>
          <w:vertAlign w:val="subscript"/>
        </w:rPr>
        <w:t>i</w:t>
      </w:r>
      <w:proofErr w:type="spellEnd"/>
      <w:r w:rsidRPr="00E01EC8">
        <w:t xml:space="preserve"> </w:t>
      </w:r>
      <w:r>
        <w:t xml:space="preserve">– </w:t>
      </w:r>
      <w:r w:rsidR="00D45B51">
        <w:t>результат</w:t>
      </w:r>
      <w:r>
        <w:t xml:space="preserve"> </w:t>
      </w:r>
      <w:proofErr w:type="spellStart"/>
      <w:r w:rsidR="00D45B51" w:rsidRPr="00D45B51">
        <w:rPr>
          <w:rFonts w:ascii="Cambria" w:hAnsi="Cambria"/>
          <w:i/>
          <w:sz w:val="26"/>
          <w:szCs w:val="26"/>
          <w:lang w:val="en-US"/>
        </w:rPr>
        <w:t>i</w:t>
      </w:r>
      <w:proofErr w:type="spellEnd"/>
      <w:r>
        <w:t>-го измерения, м/с</w:t>
      </w:r>
      <w:proofErr w:type="gramStart"/>
      <w:r w:rsidRPr="00E01EC8">
        <w:rPr>
          <w:vertAlign w:val="superscript"/>
        </w:rPr>
        <w:t>2</w:t>
      </w:r>
      <w:proofErr w:type="gramEnd"/>
      <w:r>
        <w:t>;</w:t>
      </w:r>
    </w:p>
    <w:p w:rsidR="0050496E" w:rsidRPr="009D7CBD" w:rsidRDefault="00D45B51" w:rsidP="0050496E">
      <w:r w:rsidRPr="00D45B51">
        <w:rPr>
          <w:rFonts w:ascii="Cambria" w:hAnsi="Cambria"/>
          <w:i/>
          <w:sz w:val="26"/>
          <w:szCs w:val="26"/>
        </w:rPr>
        <w:t>n</w:t>
      </w:r>
      <w:r w:rsidR="0050496E">
        <w:t xml:space="preserve"> – число измерений в серии.</w:t>
      </w:r>
    </w:p>
    <w:p w:rsidR="00385215" w:rsidRDefault="00385215" w:rsidP="00385215">
      <w:pPr>
        <w:keepNext/>
        <w:spacing w:line="240" w:lineRule="auto"/>
        <w:rPr>
          <w:b/>
        </w:rPr>
      </w:pPr>
    </w:p>
    <w:p w:rsidR="002F36E7" w:rsidRDefault="00E83E5C" w:rsidP="00E83E5C">
      <w:pPr>
        <w:pStyle w:val="10"/>
      </w:pPr>
      <w:r w:rsidRPr="00954B68">
        <w:t xml:space="preserve">9  </w:t>
      </w:r>
      <w:bookmarkStart w:id="22" w:name="_Toc383426560"/>
      <w:r w:rsidR="00C13AC7">
        <w:t>Регистрируемые данные</w:t>
      </w:r>
      <w:bookmarkEnd w:id="22"/>
    </w:p>
    <w:p w:rsidR="00E83E5C" w:rsidRDefault="00E83E5C" w:rsidP="00E83E5C">
      <w:pPr>
        <w:keepNext/>
        <w:spacing w:line="240" w:lineRule="auto"/>
        <w:rPr>
          <w:b/>
        </w:rPr>
      </w:pPr>
    </w:p>
    <w:p w:rsidR="00C13AC7" w:rsidRDefault="00C13AC7" w:rsidP="00C13AC7">
      <w:bookmarkStart w:id="23" w:name="_Toc16180171"/>
      <w:bookmarkEnd w:id="9"/>
      <w:r>
        <w:t>При проведении испытаний в соответствии с требованиями настоящего ста</w:t>
      </w:r>
      <w:r>
        <w:t>н</w:t>
      </w:r>
      <w:r>
        <w:t>дарта должна быть собрана и зарегистрирована следующая информация:</w:t>
      </w:r>
    </w:p>
    <w:p w:rsidR="00C13AC7" w:rsidRDefault="00C13AC7" w:rsidP="00C13AC7">
      <w:pPr>
        <w:tabs>
          <w:tab w:val="num" w:pos="993"/>
        </w:tabs>
      </w:pPr>
      <w:r>
        <w:rPr>
          <w:lang w:val="en-US"/>
        </w:rPr>
        <w:t>a</w:t>
      </w:r>
      <w:r w:rsidRPr="00C13AC7">
        <w:t xml:space="preserve">) </w:t>
      </w:r>
      <w:proofErr w:type="gramStart"/>
      <w:r>
        <w:t>испытуемая</w:t>
      </w:r>
      <w:proofErr w:type="gramEnd"/>
      <w:r>
        <w:t xml:space="preserve"> машина:</w:t>
      </w:r>
    </w:p>
    <w:p w:rsidR="00C13AC7" w:rsidRDefault="00C13AC7" w:rsidP="00C13AC7">
      <w:pPr>
        <w:tabs>
          <w:tab w:val="num" w:pos="993"/>
        </w:tabs>
        <w:ind w:firstLine="993"/>
      </w:pPr>
      <w:r w:rsidRPr="00C13AC7">
        <w:t xml:space="preserve">1) </w:t>
      </w:r>
      <w:r>
        <w:t>описание машины (объем двигателя, изготовитель, модель, заводской номер, тип режущего инструмента),</w:t>
      </w:r>
    </w:p>
    <w:p w:rsidR="00C13AC7" w:rsidRDefault="00C13AC7" w:rsidP="00C13AC7">
      <w:pPr>
        <w:tabs>
          <w:tab w:val="num" w:pos="993"/>
        </w:tabs>
        <w:ind w:firstLine="993"/>
      </w:pPr>
      <w:r w:rsidRPr="00C13AC7">
        <w:t xml:space="preserve">2) </w:t>
      </w:r>
      <w:r>
        <w:t>рабочие условия в соответствии с формой, показанной в виде таблицы 1;</w:t>
      </w:r>
    </w:p>
    <w:p w:rsidR="00C13AC7" w:rsidRDefault="00C13AC7" w:rsidP="00C13AC7">
      <w:pPr>
        <w:tabs>
          <w:tab w:val="num" w:pos="993"/>
        </w:tabs>
      </w:pPr>
      <w:r>
        <w:rPr>
          <w:lang w:val="en-US"/>
        </w:rPr>
        <w:t>b</w:t>
      </w:r>
      <w:r w:rsidRPr="00C13AC7">
        <w:t xml:space="preserve">) </w:t>
      </w:r>
      <w:proofErr w:type="gramStart"/>
      <w:r>
        <w:t>объект</w:t>
      </w:r>
      <w:proofErr w:type="gramEnd"/>
      <w:r>
        <w:t xml:space="preserve"> обработки (если применяется);</w:t>
      </w:r>
    </w:p>
    <w:p w:rsidR="00C13AC7" w:rsidRPr="004022D9" w:rsidRDefault="00C13AC7" w:rsidP="00C13AC7">
      <w:pPr>
        <w:tabs>
          <w:tab w:val="num" w:pos="993"/>
        </w:tabs>
      </w:pPr>
      <w:r>
        <w:rPr>
          <w:lang w:val="en-US"/>
        </w:rPr>
        <w:t>c</w:t>
      </w:r>
      <w:r w:rsidRPr="00C13AC7">
        <w:t xml:space="preserve">) </w:t>
      </w:r>
      <w:proofErr w:type="gramStart"/>
      <w:r>
        <w:t>средства</w:t>
      </w:r>
      <w:proofErr w:type="gramEnd"/>
      <w:r>
        <w:t xml:space="preserve"> измерений:</w:t>
      </w:r>
    </w:p>
    <w:p w:rsidR="00C13AC7" w:rsidRPr="00C13AC7" w:rsidRDefault="00C13AC7" w:rsidP="00C13AC7">
      <w:pPr>
        <w:tabs>
          <w:tab w:val="num" w:pos="993"/>
        </w:tabs>
        <w:ind w:firstLine="993"/>
      </w:pPr>
      <w:r>
        <w:t>1) информация о средстве измерений (наименование, модель, заводской номер, изготовитель)</w:t>
      </w:r>
      <w:r w:rsidRPr="00C13AC7">
        <w:t>,</w:t>
      </w:r>
    </w:p>
    <w:p w:rsidR="00C13AC7" w:rsidRPr="00C13AC7" w:rsidRDefault="00C13AC7" w:rsidP="00C13AC7">
      <w:pPr>
        <w:tabs>
          <w:tab w:val="num" w:pos="993"/>
        </w:tabs>
        <w:ind w:firstLine="993"/>
      </w:pPr>
      <w:r>
        <w:t>2) способ крепления акселерометра</w:t>
      </w:r>
      <w:r w:rsidRPr="00C13AC7">
        <w:t>,</w:t>
      </w:r>
    </w:p>
    <w:p w:rsidR="00C13AC7" w:rsidRDefault="00C13AC7" w:rsidP="00C13AC7">
      <w:pPr>
        <w:keepNext/>
        <w:spacing w:line="240" w:lineRule="auto"/>
        <w:rPr>
          <w:b/>
        </w:rPr>
      </w:pPr>
    </w:p>
    <w:p w:rsidR="00C13AC7" w:rsidRPr="00C13AC7" w:rsidRDefault="00C13AC7" w:rsidP="00C13AC7">
      <w:pPr>
        <w:keepNext/>
        <w:widowControl w:val="0"/>
        <w:tabs>
          <w:tab w:val="left" w:pos="10348"/>
          <w:tab w:val="left" w:pos="14034"/>
        </w:tabs>
        <w:suppressAutoHyphens/>
        <w:ind w:right="567"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C13AC7">
        <w:rPr>
          <w:rFonts w:cs="Arial"/>
          <w:sz w:val="22"/>
          <w:szCs w:val="22"/>
        </w:rPr>
        <w:t>Форма регистрации данных (для каждой рукоятки машины)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1222"/>
        <w:gridCol w:w="1330"/>
        <w:gridCol w:w="1319"/>
        <w:gridCol w:w="1196"/>
        <w:gridCol w:w="1197"/>
        <w:gridCol w:w="1197"/>
        <w:gridCol w:w="1197"/>
        <w:gridCol w:w="1197"/>
      </w:tblGrid>
      <w:tr w:rsidR="00C13AC7" w:rsidTr="00C13AC7">
        <w:tc>
          <w:tcPr>
            <w:tcW w:w="1222" w:type="dxa"/>
            <w:vMerge w:val="restart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Режим работы машины</w:t>
            </w:r>
          </w:p>
        </w:tc>
        <w:tc>
          <w:tcPr>
            <w:tcW w:w="1330" w:type="dxa"/>
            <w:vMerge w:val="restart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Величина и единица измерения</w:t>
            </w:r>
          </w:p>
        </w:tc>
        <w:tc>
          <w:tcPr>
            <w:tcW w:w="1319" w:type="dxa"/>
            <w:vMerge w:val="restart"/>
          </w:tcPr>
          <w:p w:rsidR="00C13AC7" w:rsidRPr="00B91D80" w:rsidRDefault="00B32432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</w:t>
            </w:r>
            <w:r w:rsidR="00C13AC7">
              <w:rPr>
                <w:sz w:val="22"/>
                <w:szCs w:val="22"/>
              </w:rPr>
              <w:t xml:space="preserve"> двигателя, с</w:t>
            </w:r>
            <w:r w:rsidR="00C13AC7" w:rsidRPr="00B91D80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5984" w:type="dxa"/>
            <w:gridSpan w:val="5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Данные измерений</w:t>
            </w:r>
          </w:p>
        </w:tc>
      </w:tr>
      <w:tr w:rsidR="00C13AC7" w:rsidTr="00C13AC7">
        <w:tc>
          <w:tcPr>
            <w:tcW w:w="1222" w:type="dxa"/>
            <w:vMerge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Merge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19" w:type="dxa"/>
            <w:vMerge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7" w:type="dxa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97" w:type="dxa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97" w:type="dxa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97" w:type="dxa"/>
          </w:tcPr>
          <w:p w:rsidR="00C13AC7" w:rsidRPr="00B91D80" w:rsidRDefault="00C13AC7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6038A">
              <w:rPr>
                <w:position w:val="-6"/>
                <w:sz w:val="22"/>
                <w:szCs w:val="22"/>
              </w:rPr>
              <w:object w:dxaOrig="200" w:dyaOrig="220">
                <v:shape id="_x0000_i1030" type="#_x0000_t75" style="width:9.75pt;height:11.25pt" o:ole="">
                  <v:imagedata r:id="rId27" o:title=""/>
                </v:shape>
                <o:OLEObject Type="Embed" ProgID="Equation.3" ShapeID="_x0000_i1030" DrawAspect="Content" ObjectID="_1814959694" r:id="rId28"/>
              </w:object>
            </w:r>
          </w:p>
        </w:tc>
      </w:tr>
      <w:tr w:rsidR="002606DE" w:rsidTr="005765FA">
        <w:tc>
          <w:tcPr>
            <w:tcW w:w="1222" w:type="dxa"/>
            <w:vMerge w:val="restart"/>
          </w:tcPr>
          <w:p w:rsidR="002606DE" w:rsidRPr="00776539" w:rsidRDefault="002606DE" w:rsidP="00C0436D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Холостой ход (</w:t>
            </w:r>
            <w:r>
              <w:rPr>
                <w:sz w:val="22"/>
                <w:szCs w:val="22"/>
                <w:lang w:val="en-US"/>
              </w:rPr>
              <w:t>Id)</w:t>
            </w: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proofErr w:type="spellStart"/>
            <w:r w:rsidRPr="002606DE">
              <w:rPr>
                <w:i/>
                <w:sz w:val="24"/>
                <w:szCs w:val="24"/>
              </w:rPr>
              <w:t>a</w:t>
            </w:r>
            <w:r w:rsidRPr="002606DE">
              <w:rPr>
                <w:sz w:val="24"/>
                <w:szCs w:val="24"/>
                <w:vertAlign w:val="subscript"/>
              </w:rPr>
              <w:t>hv,Id</w:t>
            </w:r>
            <w:proofErr w:type="spellEnd"/>
            <w:r w:rsidRPr="002606DE">
              <w:rPr>
                <w:sz w:val="24"/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2606DE">
              <w:rPr>
                <w:position w:val="-16"/>
                <w:szCs w:val="24"/>
              </w:rPr>
              <w:object w:dxaOrig="540" w:dyaOrig="380" w14:anchorId="6D88EE2E">
                <v:shape id="_x0000_i1031" type="#_x0000_t75" style="width:27.75pt;height:20.25pt" o:ole="">
                  <v:imagedata r:id="rId29" o:title=""/>
                </v:shape>
                <o:OLEObject Type="Embed" ProgID="Equation.DSMT4" ShapeID="_x0000_i1031" DrawAspect="Content" ObjectID="_1814959695" r:id="rId30"/>
              </w:object>
            </w:r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2606DE">
              <w:rPr>
                <w:i/>
                <w:sz w:val="24"/>
                <w:szCs w:val="24"/>
              </w:rPr>
              <w:t>s</w:t>
            </w:r>
            <w:r w:rsidRPr="002606DE">
              <w:rPr>
                <w:i/>
                <w:sz w:val="24"/>
                <w:szCs w:val="24"/>
                <w:vertAlign w:val="subscript"/>
              </w:rPr>
              <w:t>n</w:t>
            </w:r>
            <w:r w:rsidRPr="002606DE">
              <w:rPr>
                <w:sz w:val="24"/>
                <w:szCs w:val="24"/>
                <w:vertAlign w:val="subscript"/>
              </w:rPr>
              <w:t>−1</w:t>
            </w:r>
            <w:r w:rsidRPr="002606DE">
              <w:rPr>
                <w:sz w:val="24"/>
                <w:szCs w:val="24"/>
              </w:rPr>
              <w:t xml:space="preserve"> ,</w:t>
            </w:r>
            <w:r>
              <w:rPr>
                <w:szCs w:val="24"/>
              </w:rPr>
              <w:t xml:space="preserve">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2606DE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  <w:sz w:val="24"/>
                <w:szCs w:val="24"/>
              </w:rPr>
            </w:pPr>
            <w:proofErr w:type="spellStart"/>
            <w:r w:rsidRPr="002606DE">
              <w:rPr>
                <w:i/>
                <w:sz w:val="24"/>
                <w:szCs w:val="24"/>
              </w:rPr>
              <w:t>C</w:t>
            </w:r>
            <w:r w:rsidRPr="002606DE">
              <w:rPr>
                <w:sz w:val="24"/>
                <w:szCs w:val="24"/>
                <w:vertAlign w:val="subscript"/>
              </w:rPr>
              <w:t>v</w:t>
            </w:r>
            <w:proofErr w:type="spellEnd"/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 w:val="restart"/>
          </w:tcPr>
          <w:p w:rsidR="002606DE" w:rsidRPr="00C0436D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нагрузка (</w:t>
            </w:r>
            <w:proofErr w:type="spellStart"/>
            <w:r>
              <w:rPr>
                <w:sz w:val="22"/>
                <w:szCs w:val="22"/>
                <w:lang w:val="en-US"/>
              </w:rPr>
              <w:t>Fl</w:t>
            </w:r>
            <w:proofErr w:type="spellEnd"/>
            <w:r>
              <w:rPr>
                <w:sz w:val="22"/>
                <w:szCs w:val="22"/>
                <w:lang w:val="en-US"/>
              </w:rPr>
              <w:t>)</w:t>
            </w:r>
            <w:r w:rsidR="00C0436D" w:rsidRPr="00C0436D">
              <w:rPr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proofErr w:type="spellStart"/>
            <w:r w:rsidRPr="002606DE">
              <w:rPr>
                <w:i/>
                <w:sz w:val="24"/>
                <w:szCs w:val="24"/>
              </w:rPr>
              <w:t>a</w:t>
            </w:r>
            <w:r w:rsidRPr="002606DE">
              <w:rPr>
                <w:sz w:val="24"/>
                <w:szCs w:val="24"/>
                <w:vertAlign w:val="subscript"/>
              </w:rPr>
              <w:t>hv,FI</w:t>
            </w:r>
            <w:proofErr w:type="spellEnd"/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2606DE">
              <w:rPr>
                <w:position w:val="-16"/>
                <w:szCs w:val="24"/>
              </w:rPr>
              <w:object w:dxaOrig="540" w:dyaOrig="380" w14:anchorId="1A9CE296">
                <v:shape id="_x0000_i1032" type="#_x0000_t75" style="width:27.75pt;height:20.25pt" o:ole="">
                  <v:imagedata r:id="rId31" o:title=""/>
                </v:shape>
                <o:OLEObject Type="Embed" ProgID="Equation.DSMT4" ShapeID="_x0000_i1032" DrawAspect="Content" ObjectID="_1814959696" r:id="rId32"/>
              </w:object>
            </w:r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2606DE">
              <w:rPr>
                <w:i/>
                <w:sz w:val="24"/>
                <w:szCs w:val="24"/>
              </w:rPr>
              <w:t>s</w:t>
            </w:r>
            <w:r w:rsidRPr="002606DE">
              <w:rPr>
                <w:i/>
                <w:sz w:val="24"/>
                <w:szCs w:val="24"/>
                <w:vertAlign w:val="subscript"/>
              </w:rPr>
              <w:t>n</w:t>
            </w:r>
            <w:r w:rsidRPr="002606DE">
              <w:rPr>
                <w:sz w:val="24"/>
                <w:szCs w:val="24"/>
                <w:vertAlign w:val="subscript"/>
              </w:rPr>
              <w:t>−1</w:t>
            </w:r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2606DE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  <w:sz w:val="24"/>
                <w:szCs w:val="24"/>
              </w:rPr>
            </w:pPr>
            <w:proofErr w:type="spellStart"/>
            <w:r w:rsidRPr="002606DE">
              <w:rPr>
                <w:i/>
                <w:sz w:val="24"/>
                <w:szCs w:val="24"/>
              </w:rPr>
              <w:t>C</w:t>
            </w:r>
            <w:r w:rsidRPr="002606DE">
              <w:rPr>
                <w:sz w:val="24"/>
                <w:szCs w:val="24"/>
                <w:vertAlign w:val="subscript"/>
              </w:rPr>
              <w:t>v</w:t>
            </w:r>
            <w:proofErr w:type="spellEnd"/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 w:val="restart"/>
          </w:tcPr>
          <w:p w:rsidR="002606DE" w:rsidRPr="00C0436D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Набор скорости </w:t>
            </w:r>
            <w:r>
              <w:rPr>
                <w:sz w:val="22"/>
                <w:szCs w:val="22"/>
                <w:lang w:val="en-US"/>
              </w:rPr>
              <w:t>(Ra)</w:t>
            </w:r>
            <w:r w:rsidR="00C0436D" w:rsidRPr="00C0436D">
              <w:rPr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proofErr w:type="spellStart"/>
            <w:r w:rsidRPr="00C0436D">
              <w:rPr>
                <w:i/>
                <w:sz w:val="24"/>
                <w:szCs w:val="24"/>
              </w:rPr>
              <w:t>a</w:t>
            </w:r>
            <w:r w:rsidRPr="00C0436D">
              <w:rPr>
                <w:sz w:val="24"/>
                <w:szCs w:val="24"/>
                <w:vertAlign w:val="subscript"/>
              </w:rPr>
              <w:t>hv,Ra</w:t>
            </w:r>
            <w:proofErr w:type="spellEnd"/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 w:val="restart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C0436D" w:rsidP="002606DE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C0436D">
              <w:rPr>
                <w:position w:val="-16"/>
                <w:szCs w:val="24"/>
              </w:rPr>
              <w:object w:dxaOrig="600" w:dyaOrig="380" w14:anchorId="40ACA750">
                <v:shape id="_x0000_i1033" type="#_x0000_t75" style="width:29.25pt;height:20.25pt" o:ole="">
                  <v:imagedata r:id="rId33" o:title=""/>
                </v:shape>
                <o:OLEObject Type="Embed" ProgID="Equation.DSMT4" ShapeID="_x0000_i1033" DrawAspect="Content" ObjectID="_1814959697" r:id="rId34"/>
              </w:object>
            </w:r>
            <w:r w:rsidR="002606DE">
              <w:rPr>
                <w:szCs w:val="24"/>
              </w:rPr>
              <w:t xml:space="preserve">, </w:t>
            </w:r>
            <w:r w:rsidR="002606DE" w:rsidRPr="002606DE">
              <w:rPr>
                <w:rFonts w:ascii="Arial" w:hAnsi="Arial" w:cs="Arial"/>
                <w:sz w:val="22"/>
              </w:rPr>
              <w:t>м/с</w:t>
            </w:r>
            <w:r w:rsidR="002606DE"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7F0364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</w:rPr>
            </w:pPr>
            <w:r w:rsidRPr="00C0436D">
              <w:rPr>
                <w:i/>
                <w:sz w:val="24"/>
                <w:szCs w:val="24"/>
              </w:rPr>
              <w:t>s</w:t>
            </w:r>
            <w:r w:rsidRPr="00C0436D">
              <w:rPr>
                <w:i/>
                <w:sz w:val="24"/>
                <w:szCs w:val="24"/>
                <w:vertAlign w:val="subscript"/>
              </w:rPr>
              <w:t>n</w:t>
            </w:r>
            <w:r w:rsidRPr="00C0436D">
              <w:rPr>
                <w:sz w:val="24"/>
                <w:szCs w:val="24"/>
                <w:vertAlign w:val="subscript"/>
              </w:rPr>
              <w:t>−1</w:t>
            </w:r>
            <w:r w:rsidRPr="007F0364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, </w:t>
            </w:r>
            <w:r w:rsidRPr="002606DE">
              <w:rPr>
                <w:rFonts w:ascii="Arial" w:hAnsi="Arial" w:cs="Arial"/>
                <w:sz w:val="22"/>
              </w:rPr>
              <w:t>м/с</w:t>
            </w:r>
            <w:r w:rsidRPr="002606DE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606DE" w:rsidTr="005765FA">
        <w:tc>
          <w:tcPr>
            <w:tcW w:w="1222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2606DE" w:rsidRPr="00C0436D" w:rsidRDefault="002606DE" w:rsidP="005765FA">
            <w:pPr>
              <w:pStyle w:val="Tablebody"/>
              <w:autoSpaceDE w:val="0"/>
              <w:autoSpaceDN w:val="0"/>
              <w:adjustRightInd w:val="0"/>
              <w:rPr>
                <w:snapToGrid w:val="0"/>
                <w:sz w:val="24"/>
                <w:szCs w:val="24"/>
              </w:rPr>
            </w:pPr>
            <w:proofErr w:type="spellStart"/>
            <w:r w:rsidRPr="00C0436D">
              <w:rPr>
                <w:i/>
                <w:sz w:val="24"/>
                <w:szCs w:val="24"/>
              </w:rPr>
              <w:t>C</w:t>
            </w:r>
            <w:r w:rsidRPr="00C0436D">
              <w:rPr>
                <w:sz w:val="24"/>
                <w:szCs w:val="24"/>
                <w:vertAlign w:val="subscript"/>
              </w:rPr>
              <w:t>v</w:t>
            </w:r>
            <w:proofErr w:type="spellEnd"/>
          </w:p>
        </w:tc>
        <w:tc>
          <w:tcPr>
            <w:tcW w:w="1319" w:type="dxa"/>
            <w:vMerge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196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776539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7" w:type="dxa"/>
          </w:tcPr>
          <w:p w:rsidR="002606DE" w:rsidRPr="00B91D80" w:rsidRDefault="002606DE" w:rsidP="002606DE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13AC7" w:rsidTr="00C0436D">
        <w:trPr>
          <w:trHeight w:val="2225"/>
        </w:trPr>
        <w:tc>
          <w:tcPr>
            <w:tcW w:w="9855" w:type="dxa"/>
            <w:gridSpan w:val="8"/>
          </w:tcPr>
          <w:p w:rsidR="00C13AC7" w:rsidRPr="00BA337F" w:rsidRDefault="00C13AC7" w:rsidP="00C13AC7">
            <w:pPr>
              <w:spacing w:after="0" w:line="240" w:lineRule="auto"/>
              <w:ind w:firstLine="426"/>
              <w:rPr>
                <w:sz w:val="22"/>
                <w:szCs w:val="22"/>
              </w:rPr>
            </w:pPr>
            <w:r w:rsidRPr="00BA337F">
              <w:rPr>
                <w:sz w:val="22"/>
                <w:szCs w:val="22"/>
              </w:rPr>
              <w:t xml:space="preserve">Измерения </w:t>
            </w:r>
            <w:proofErr w:type="spellStart"/>
            <w:r w:rsidR="00C0436D" w:rsidRPr="00C0436D">
              <w:rPr>
                <w:rFonts w:ascii="Cambria" w:hAnsi="Cambria"/>
                <w:i/>
                <w:szCs w:val="24"/>
              </w:rPr>
              <w:t>a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BA337F">
              <w:rPr>
                <w:sz w:val="22"/>
                <w:szCs w:val="22"/>
              </w:rPr>
              <w:t xml:space="preserve"> и расчет </w:t>
            </w:r>
            <w:r w:rsidR="00C0436D" w:rsidRPr="00C0436D">
              <w:rPr>
                <w:position w:val="-14"/>
                <w:szCs w:val="24"/>
              </w:rPr>
              <w:object w:dxaOrig="400" w:dyaOrig="380">
                <v:shape id="_x0000_i1034" type="#_x0000_t75" style="width:21.75pt;height:18.75pt" o:ole="">
                  <v:imagedata r:id="rId35" o:title=""/>
                </v:shape>
                <o:OLEObject Type="Embed" ProgID="Equation.DSMT4" ShapeID="_x0000_i1034" DrawAspect="Content" ObjectID="_1814959698" r:id="rId36"/>
              </w:object>
            </w:r>
            <w:r w:rsidRPr="00BA337F">
              <w:rPr>
                <w:sz w:val="22"/>
                <w:szCs w:val="22"/>
              </w:rPr>
              <w:t xml:space="preserve"> продолжают до тех пор, пока </w:t>
            </w:r>
            <w:proofErr w:type="spellStart"/>
            <w:r w:rsidR="00C0436D" w:rsidRPr="00C0436D">
              <w:rPr>
                <w:rFonts w:ascii="Cambria" w:hAnsi="Cambria"/>
                <w:i/>
                <w:szCs w:val="24"/>
              </w:rPr>
              <w:t>C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v</w:t>
            </w:r>
            <w:proofErr w:type="spellEnd"/>
            <w:r w:rsidRPr="00BA337F">
              <w:rPr>
                <w:sz w:val="22"/>
                <w:szCs w:val="22"/>
              </w:rPr>
              <w:t xml:space="preserve"> не будет меньше 0,3 или </w:t>
            </w:r>
            <w:r w:rsidR="00C0436D" w:rsidRPr="00C0436D">
              <w:rPr>
                <w:rFonts w:ascii="Cambria" w:hAnsi="Cambria"/>
                <w:i/>
                <w:szCs w:val="24"/>
              </w:rPr>
              <w:t>s</w:t>
            </w:r>
            <w:r w:rsidR="00C0436D" w:rsidRPr="00C0436D">
              <w:rPr>
                <w:rFonts w:ascii="Cambria" w:hAnsi="Cambria"/>
                <w:i/>
                <w:szCs w:val="24"/>
                <w:vertAlign w:val="subscript"/>
              </w:rPr>
              <w:t>n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−1</w:t>
            </w:r>
            <w:r w:rsidR="00C0436D" w:rsidRPr="007F0364">
              <w:rPr>
                <w:szCs w:val="24"/>
              </w:rPr>
              <w:t xml:space="preserve"> </w:t>
            </w:r>
            <w:r w:rsidRPr="00BA337F">
              <w:rPr>
                <w:sz w:val="22"/>
                <w:szCs w:val="22"/>
              </w:rPr>
              <w:t xml:space="preserve"> не будет меньше 0,4 м/с</w:t>
            </w:r>
            <w:proofErr w:type="gramStart"/>
            <w:r w:rsidRPr="00BA337F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A337F">
              <w:rPr>
                <w:sz w:val="22"/>
                <w:szCs w:val="22"/>
              </w:rPr>
              <w:t>.</w:t>
            </w:r>
          </w:p>
          <w:p w:rsidR="00C13AC7" w:rsidRPr="00BA337F" w:rsidRDefault="00C13AC7" w:rsidP="00C13AC7">
            <w:pPr>
              <w:spacing w:after="0" w:line="240" w:lineRule="auto"/>
              <w:ind w:firstLine="426"/>
              <w:rPr>
                <w:sz w:val="22"/>
                <w:szCs w:val="22"/>
              </w:rPr>
            </w:pPr>
            <w:r w:rsidRPr="00BA337F">
              <w:rPr>
                <w:sz w:val="22"/>
                <w:szCs w:val="22"/>
              </w:rPr>
              <w:t xml:space="preserve">Если </w:t>
            </w:r>
            <w:proofErr w:type="spellStart"/>
            <w:r w:rsidR="00C0436D" w:rsidRPr="00C0436D">
              <w:rPr>
                <w:rFonts w:ascii="Cambria" w:hAnsi="Cambria"/>
                <w:i/>
                <w:szCs w:val="24"/>
              </w:rPr>
              <w:t>C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v</w:t>
            </w:r>
            <w:proofErr w:type="spellEnd"/>
            <w:r w:rsidRPr="00BA337F">
              <w:rPr>
                <w:sz w:val="22"/>
                <w:szCs w:val="22"/>
              </w:rPr>
              <w:t xml:space="preserve"> превышает 0,15 или </w:t>
            </w:r>
            <w:r w:rsidR="00C0436D" w:rsidRPr="00C0436D">
              <w:rPr>
                <w:rFonts w:ascii="Cambria" w:hAnsi="Cambria"/>
                <w:i/>
                <w:szCs w:val="24"/>
              </w:rPr>
              <w:t>s</w:t>
            </w:r>
            <w:r w:rsidR="00C0436D" w:rsidRPr="00C0436D">
              <w:rPr>
                <w:rFonts w:ascii="Cambria" w:hAnsi="Cambria"/>
                <w:i/>
                <w:szCs w:val="24"/>
                <w:vertAlign w:val="subscript"/>
              </w:rPr>
              <w:t>n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−1</w:t>
            </w:r>
            <w:r w:rsidRPr="00BA337F">
              <w:rPr>
                <w:sz w:val="22"/>
                <w:szCs w:val="22"/>
              </w:rPr>
              <w:t xml:space="preserve"> превышает 0,3 м/с</w:t>
            </w:r>
            <w:proofErr w:type="gramStart"/>
            <w:r w:rsidRPr="00BA337F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BA337F">
              <w:rPr>
                <w:sz w:val="22"/>
                <w:szCs w:val="22"/>
              </w:rPr>
              <w:t>, то проверяют правильность выпо</w:t>
            </w:r>
            <w:r w:rsidRPr="00BA337F">
              <w:rPr>
                <w:sz w:val="22"/>
                <w:szCs w:val="22"/>
              </w:rPr>
              <w:t>л</w:t>
            </w:r>
            <w:r w:rsidRPr="00BA337F">
              <w:rPr>
                <w:sz w:val="22"/>
                <w:szCs w:val="22"/>
              </w:rPr>
              <w:t>нения испытаний.</w:t>
            </w:r>
          </w:p>
          <w:p w:rsidR="00C13AC7" w:rsidRPr="00BA337F" w:rsidRDefault="00C13AC7" w:rsidP="00C13AC7">
            <w:pPr>
              <w:spacing w:after="0" w:line="240" w:lineRule="auto"/>
              <w:ind w:firstLine="426"/>
              <w:rPr>
                <w:sz w:val="22"/>
                <w:szCs w:val="22"/>
              </w:rPr>
            </w:pPr>
            <w:r w:rsidRPr="00BA337F">
              <w:rPr>
                <w:sz w:val="22"/>
                <w:szCs w:val="22"/>
              </w:rPr>
              <w:t xml:space="preserve">Для расчета </w:t>
            </w:r>
            <w:r w:rsidR="00C0436D" w:rsidRPr="00C0436D">
              <w:rPr>
                <w:position w:val="-14"/>
                <w:szCs w:val="24"/>
              </w:rPr>
              <w:object w:dxaOrig="400" w:dyaOrig="380">
                <v:shape id="_x0000_i1035" type="#_x0000_t75" style="width:21.75pt;height:18.75pt" o:ole="">
                  <v:imagedata r:id="rId35" o:title=""/>
                </v:shape>
                <o:OLEObject Type="Embed" ProgID="Equation.DSMT4" ShapeID="_x0000_i1035" DrawAspect="Content" ObjectID="_1814959699" r:id="rId37"/>
              </w:object>
            </w:r>
            <w:r w:rsidRPr="00BA337F">
              <w:rPr>
                <w:sz w:val="22"/>
                <w:szCs w:val="22"/>
              </w:rPr>
              <w:t xml:space="preserve"> используют не менее четырех значений </w:t>
            </w:r>
            <w:proofErr w:type="spellStart"/>
            <w:r w:rsidR="00C0436D" w:rsidRPr="00C0436D">
              <w:rPr>
                <w:rFonts w:ascii="Cambria" w:hAnsi="Cambria"/>
                <w:i/>
                <w:szCs w:val="24"/>
              </w:rPr>
              <w:t>a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BA337F">
              <w:rPr>
                <w:sz w:val="22"/>
                <w:szCs w:val="22"/>
              </w:rPr>
              <w:t>.</w:t>
            </w:r>
          </w:p>
          <w:p w:rsidR="00C13AC7" w:rsidRPr="00BA337F" w:rsidRDefault="00C13AC7" w:rsidP="00C0436D">
            <w:pPr>
              <w:spacing w:after="0" w:line="240" w:lineRule="auto"/>
              <w:ind w:firstLine="426"/>
              <w:rPr>
                <w:sz w:val="22"/>
                <w:szCs w:val="22"/>
              </w:rPr>
            </w:pPr>
            <w:r w:rsidRPr="00BA337F">
              <w:rPr>
                <w:sz w:val="22"/>
                <w:szCs w:val="22"/>
              </w:rPr>
              <w:t xml:space="preserve">Эквивалентную полную вибрацию </w:t>
            </w:r>
            <w:proofErr w:type="spellStart"/>
            <w:r w:rsidR="00C0436D" w:rsidRPr="00C0436D">
              <w:rPr>
                <w:rFonts w:ascii="Cambria" w:hAnsi="Cambria"/>
                <w:i/>
                <w:szCs w:val="24"/>
              </w:rPr>
              <w:t>a</w:t>
            </w:r>
            <w:r w:rsidR="00C0436D" w:rsidRPr="00C0436D">
              <w:rPr>
                <w:rFonts w:ascii="Cambria" w:hAnsi="Cambria"/>
                <w:szCs w:val="24"/>
                <w:vertAlign w:val="subscript"/>
              </w:rPr>
              <w:t>hv,eq</w:t>
            </w:r>
            <w:proofErr w:type="spellEnd"/>
            <w:r w:rsidRPr="00BA337F">
              <w:rPr>
                <w:sz w:val="22"/>
                <w:szCs w:val="22"/>
                <w:lang w:eastAsia="en-US"/>
              </w:rPr>
              <w:t>, м/с</w:t>
            </w:r>
            <w:proofErr w:type="gramStart"/>
            <w:r w:rsidRPr="00BA337F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  <w:r w:rsidRPr="00BA337F">
              <w:rPr>
                <w:sz w:val="22"/>
                <w:szCs w:val="22"/>
                <w:lang w:eastAsia="en-US"/>
              </w:rPr>
              <w:t>,</w:t>
            </w:r>
            <w:r>
              <w:rPr>
                <w:sz w:val="22"/>
                <w:szCs w:val="22"/>
                <w:lang w:eastAsia="en-US"/>
              </w:rPr>
              <w:t xml:space="preserve"> рассчитывают по результатам измерений </w:t>
            </w:r>
            <w:r w:rsidR="00C0436D" w:rsidRPr="00C0436D">
              <w:rPr>
                <w:position w:val="-16"/>
                <w:szCs w:val="24"/>
              </w:rPr>
              <w:object w:dxaOrig="540" w:dyaOrig="380">
                <v:shape id="_x0000_i1036" type="#_x0000_t75" style="width:27.75pt;height:20.25pt" o:ole="">
                  <v:imagedata r:id="rId38" o:title=""/>
                </v:shape>
                <o:OLEObject Type="Embed" ProgID="Equation.DSMT4" ShapeID="_x0000_i1036" DrawAspect="Content" ObjectID="_1814959700" r:id="rId39"/>
              </w:object>
            </w:r>
            <w:r w:rsidR="00C0436D" w:rsidRPr="007F0364">
              <w:rPr>
                <w:szCs w:val="24"/>
              </w:rPr>
              <w:t>,</w:t>
            </w:r>
            <w:r w:rsidR="00C0436D" w:rsidRPr="007F0364">
              <w:rPr>
                <w:position w:val="-14"/>
                <w:szCs w:val="24"/>
              </w:rPr>
              <w:object w:dxaOrig="499" w:dyaOrig="340">
                <v:shape id="_x0000_i1037" type="#_x0000_t75" style="width:25.5pt;height:18pt" o:ole="">
                  <v:imagedata r:id="rId40" o:title=""/>
                </v:shape>
                <o:OLEObject Type="Embed" ProgID="Equation.DSMT4" ShapeID="_x0000_i1037" DrawAspect="Content" ObjectID="_1814959701" r:id="rId41"/>
              </w:object>
            </w:r>
            <w:r w:rsidR="00C0436D" w:rsidRPr="007F0364">
              <w:rPr>
                <w:szCs w:val="24"/>
              </w:rPr>
              <w:t xml:space="preserve"> </w:t>
            </w:r>
            <w:r w:rsidR="00C0436D" w:rsidRPr="00C0436D">
              <w:rPr>
                <w:sz w:val="22"/>
                <w:szCs w:val="22"/>
              </w:rPr>
              <w:t>и</w:t>
            </w:r>
            <w:r w:rsidR="00C0436D" w:rsidRPr="007F0364">
              <w:rPr>
                <w:szCs w:val="24"/>
              </w:rPr>
              <w:t xml:space="preserve"> </w:t>
            </w:r>
            <w:r w:rsidR="00C0436D" w:rsidRPr="007F0364">
              <w:rPr>
                <w:position w:val="-14"/>
                <w:szCs w:val="24"/>
              </w:rPr>
              <w:object w:dxaOrig="560" w:dyaOrig="340">
                <v:shape id="_x0000_i1038" type="#_x0000_t75" style="width:27.75pt;height:18pt" o:ole="">
                  <v:imagedata r:id="rId42" o:title=""/>
                </v:shape>
                <o:OLEObject Type="Embed" ProgID="Equation.DSMT4" ShapeID="_x0000_i1038" DrawAspect="Content" ObjectID="_1814959702" r:id="rId43"/>
              </w:object>
            </w:r>
            <w:r>
              <w:rPr>
                <w:sz w:val="22"/>
                <w:szCs w:val="22"/>
              </w:rPr>
              <w:t>.</w:t>
            </w:r>
          </w:p>
        </w:tc>
      </w:tr>
      <w:tr w:rsidR="00C0436D" w:rsidTr="00C0436D">
        <w:trPr>
          <w:trHeight w:val="485"/>
        </w:trPr>
        <w:tc>
          <w:tcPr>
            <w:tcW w:w="9855" w:type="dxa"/>
            <w:gridSpan w:val="8"/>
          </w:tcPr>
          <w:p w:rsidR="00C0436D" w:rsidRPr="00BA337F" w:rsidRDefault="00C0436D" w:rsidP="00C0436D">
            <w:pPr>
              <w:spacing w:before="60" w:after="60" w:line="240" w:lineRule="auto"/>
              <w:ind w:firstLine="425"/>
              <w:rPr>
                <w:sz w:val="22"/>
                <w:szCs w:val="22"/>
              </w:rPr>
            </w:pPr>
            <w:r w:rsidRPr="00C0436D">
              <w:rPr>
                <w:sz w:val="22"/>
                <w:szCs w:val="22"/>
                <w:vertAlign w:val="superscript"/>
              </w:rPr>
              <w:t>а</w:t>
            </w:r>
            <w:proofErr w:type="gramStart"/>
            <w:r>
              <w:rPr>
                <w:sz w:val="22"/>
                <w:szCs w:val="22"/>
              </w:rPr>
              <w:t xml:space="preserve"> Д</w:t>
            </w:r>
            <w:proofErr w:type="gramEnd"/>
            <w:r>
              <w:rPr>
                <w:sz w:val="22"/>
                <w:szCs w:val="22"/>
              </w:rPr>
              <w:t>ля машин некоторых видов измерения в режимах полной нагрузки или набора скор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сти не проводят (см. приложения </w:t>
            </w:r>
            <w:r>
              <w:rPr>
                <w:sz w:val="22"/>
                <w:szCs w:val="22"/>
                <w:lang w:val="en-US"/>
              </w:rPr>
              <w:t>A</w:t>
            </w:r>
            <w:r w:rsidRPr="00C0436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  <w:lang w:val="en-US"/>
              </w:rPr>
              <w:t>E</w:t>
            </w:r>
            <w:r w:rsidRPr="00C0436D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E37951" w:rsidRDefault="00E37951" w:rsidP="002606DE">
      <w:pPr>
        <w:spacing w:line="240" w:lineRule="auto"/>
        <w:ind w:firstLine="709"/>
      </w:pPr>
    </w:p>
    <w:p w:rsidR="002606DE" w:rsidRDefault="002606DE" w:rsidP="002606DE">
      <w:pPr>
        <w:tabs>
          <w:tab w:val="num" w:pos="993"/>
        </w:tabs>
        <w:ind w:firstLine="993"/>
      </w:pPr>
      <w:r>
        <w:t>3) данные о калибровке (поверке) средства измерений</w:t>
      </w:r>
      <w:r w:rsidRPr="00C13AC7">
        <w:t>,</w:t>
      </w:r>
    </w:p>
    <w:p w:rsidR="002606DE" w:rsidRPr="00C13AC7" w:rsidRDefault="002606DE" w:rsidP="002606DE">
      <w:pPr>
        <w:tabs>
          <w:tab w:val="num" w:pos="993"/>
        </w:tabs>
        <w:ind w:firstLine="993"/>
      </w:pPr>
      <w:r>
        <w:t>4) способ проверки калибровки измерительной системы на месте измер</w:t>
      </w:r>
      <w:r>
        <w:t>е</w:t>
      </w:r>
      <w:r>
        <w:t>ний;</w:t>
      </w:r>
    </w:p>
    <w:p w:rsidR="002606DE" w:rsidRDefault="002606DE" w:rsidP="002606DE">
      <w:pPr>
        <w:tabs>
          <w:tab w:val="num" w:pos="993"/>
        </w:tabs>
        <w:ind w:firstLine="993"/>
      </w:pPr>
      <w:r>
        <w:t>5) данные о калибровке калибратора (дата последней калибровки, калибр</w:t>
      </w:r>
      <w:r>
        <w:t>о</w:t>
      </w:r>
      <w:r>
        <w:t xml:space="preserve">вочная лаборатория); </w:t>
      </w:r>
    </w:p>
    <w:p w:rsidR="002606DE" w:rsidRDefault="002606DE" w:rsidP="002606DE">
      <w:pPr>
        <w:tabs>
          <w:tab w:val="num" w:pos="993"/>
        </w:tabs>
      </w:pPr>
      <w:r>
        <w:rPr>
          <w:lang w:val="en-US"/>
        </w:rPr>
        <w:t>d</w:t>
      </w:r>
      <w:r w:rsidRPr="00C13AC7">
        <w:t xml:space="preserve">) </w:t>
      </w:r>
      <w:proofErr w:type="gramStart"/>
      <w:r>
        <w:t>данные</w:t>
      </w:r>
      <w:proofErr w:type="gramEnd"/>
      <w:r>
        <w:t xml:space="preserve"> измерений:</w:t>
      </w:r>
    </w:p>
    <w:p w:rsidR="002606DE" w:rsidRDefault="002606DE" w:rsidP="002606DE">
      <w:pPr>
        <w:tabs>
          <w:tab w:val="num" w:pos="993"/>
        </w:tabs>
        <w:ind w:firstLine="993"/>
      </w:pPr>
      <w:r w:rsidRPr="00C13AC7">
        <w:t xml:space="preserve">1) </w:t>
      </w:r>
      <w:r>
        <w:t>точки установки акселерометров (с приложением, при необходимости, чертежа),</w:t>
      </w:r>
    </w:p>
    <w:p w:rsidR="002606DE" w:rsidRDefault="002606DE" w:rsidP="002606DE">
      <w:pPr>
        <w:tabs>
          <w:tab w:val="num" w:pos="993"/>
        </w:tabs>
        <w:ind w:firstLine="993"/>
      </w:pPr>
      <w:r w:rsidRPr="00C13AC7">
        <w:lastRenderedPageBreak/>
        <w:t xml:space="preserve">2) </w:t>
      </w:r>
      <w:r>
        <w:t>результаты измерений вибрации для каждой рукоятки и, при необход</w:t>
      </w:r>
      <w:r>
        <w:t>и</w:t>
      </w:r>
      <w:r>
        <w:t>мости, режущего инструмента по форме, показанной в виде таблицы 1,</w:t>
      </w:r>
    </w:p>
    <w:p w:rsidR="002606DE" w:rsidRPr="00C13AC7" w:rsidRDefault="002606DE" w:rsidP="002606DE">
      <w:pPr>
        <w:tabs>
          <w:tab w:val="num" w:pos="993"/>
        </w:tabs>
        <w:ind w:firstLine="993"/>
      </w:pPr>
      <w:r w:rsidRPr="00C13AC7">
        <w:t xml:space="preserve">3) </w:t>
      </w:r>
      <w:r>
        <w:t>особые условия измерений (если такие имели место)</w:t>
      </w:r>
      <w:r w:rsidRPr="00C13AC7">
        <w:t>,</w:t>
      </w:r>
    </w:p>
    <w:p w:rsidR="002606DE" w:rsidRPr="00C13AC7" w:rsidRDefault="002606DE" w:rsidP="002606DE">
      <w:pPr>
        <w:tabs>
          <w:tab w:val="num" w:pos="993"/>
        </w:tabs>
        <w:ind w:firstLine="993"/>
      </w:pPr>
      <w:r w:rsidRPr="00C13AC7">
        <w:t xml:space="preserve">4) </w:t>
      </w:r>
      <w:r>
        <w:t>температура воздуха</w:t>
      </w:r>
      <w:r w:rsidRPr="00C13AC7">
        <w:t>,</w:t>
      </w:r>
    </w:p>
    <w:p w:rsidR="002606DE" w:rsidRDefault="002606DE" w:rsidP="002606DE">
      <w:pPr>
        <w:tabs>
          <w:tab w:val="num" w:pos="993"/>
        </w:tabs>
        <w:ind w:firstLine="993"/>
      </w:pPr>
      <w:r w:rsidRPr="00C13AC7">
        <w:t xml:space="preserve">5) </w:t>
      </w:r>
      <w:r>
        <w:t>дата и место проведения измерений.</w:t>
      </w:r>
    </w:p>
    <w:p w:rsidR="00C0436D" w:rsidRDefault="00C0436D" w:rsidP="00C0436D">
      <w:pPr>
        <w:keepNext/>
        <w:spacing w:line="240" w:lineRule="auto"/>
        <w:rPr>
          <w:b/>
        </w:rPr>
      </w:pPr>
    </w:p>
    <w:p w:rsidR="00C0436D" w:rsidRPr="00C0436D" w:rsidRDefault="00C0436D" w:rsidP="00C0436D">
      <w:pPr>
        <w:pStyle w:val="10"/>
      </w:pPr>
      <w:r w:rsidRPr="00C0436D">
        <w:t>10</w:t>
      </w:r>
      <w:r w:rsidRPr="00954B68">
        <w:t xml:space="preserve">  </w:t>
      </w:r>
      <w:bookmarkStart w:id="24" w:name="_Toc383426561"/>
      <w:r>
        <w:t>Заявление и подтверждение вибрационной характеристики машины</w:t>
      </w:r>
      <w:bookmarkEnd w:id="24"/>
    </w:p>
    <w:p w:rsidR="00C0436D" w:rsidRDefault="00C0436D" w:rsidP="00C0436D">
      <w:pPr>
        <w:keepNext/>
        <w:spacing w:line="240" w:lineRule="auto"/>
        <w:rPr>
          <w:b/>
        </w:rPr>
      </w:pPr>
    </w:p>
    <w:p w:rsidR="00C0436D" w:rsidRDefault="00C0436D" w:rsidP="00C0436D">
      <w:proofErr w:type="gramStart"/>
      <w:r>
        <w:t>Заявление вибрационной характеристики должно быть сделано со ссылкой на настоящий стандарт и указанием отступлений от настоящего стандарта, если такие имели место.</w:t>
      </w:r>
      <w:proofErr w:type="gramEnd"/>
    </w:p>
    <w:p w:rsidR="00C0436D" w:rsidRDefault="00C0436D" w:rsidP="00C0436D">
      <w:r>
        <w:t>Параметрами заявляемой вибрационной характеристики являются макс</w:t>
      </w:r>
      <w:r>
        <w:t>и</w:t>
      </w:r>
      <w:r>
        <w:t xml:space="preserve">мальное по двум рукояткам эквивалентное значение полной вибрации </w:t>
      </w:r>
      <w:proofErr w:type="spellStart"/>
      <w:r w:rsidR="004C2D46" w:rsidRPr="004C2D46">
        <w:rPr>
          <w:rFonts w:ascii="Cambria" w:hAnsi="Cambria"/>
          <w:i/>
          <w:sz w:val="26"/>
          <w:szCs w:val="26"/>
        </w:rPr>
        <w:t>a</w:t>
      </w:r>
      <w:r w:rsidR="004C2D46" w:rsidRPr="004C2D46">
        <w:rPr>
          <w:rFonts w:ascii="Cambria" w:hAnsi="Cambria"/>
          <w:sz w:val="26"/>
          <w:szCs w:val="26"/>
          <w:vertAlign w:val="subscript"/>
        </w:rPr>
        <w:t>hv,eq</w:t>
      </w:r>
      <w:proofErr w:type="spellEnd"/>
      <w:r>
        <w:t>, пол</w:t>
      </w:r>
      <w:r>
        <w:t>у</w:t>
      </w:r>
      <w:r>
        <w:t>ченное в соответствии с одним из приложений (А</w:t>
      </w:r>
      <w:r w:rsidRPr="00326F26">
        <w:t xml:space="preserve">, </w:t>
      </w:r>
      <w:r>
        <w:rPr>
          <w:lang w:val="en-US"/>
        </w:rPr>
        <w:t>B</w:t>
      </w:r>
      <w:r w:rsidRPr="00326F26">
        <w:t xml:space="preserve">, </w:t>
      </w:r>
      <w:r>
        <w:rPr>
          <w:lang w:val="en-US"/>
        </w:rPr>
        <w:t>C</w:t>
      </w:r>
      <w:r w:rsidRPr="00326F26">
        <w:t xml:space="preserve">, </w:t>
      </w:r>
      <w:r>
        <w:rPr>
          <w:lang w:val="en-US"/>
        </w:rPr>
        <w:t>D</w:t>
      </w:r>
      <w:r w:rsidRPr="00326F26">
        <w:t xml:space="preserve"> </w:t>
      </w:r>
      <w:r>
        <w:t>или</w:t>
      </w:r>
      <w:proofErr w:type="gramStart"/>
      <w:r>
        <w:t xml:space="preserve"> Е</w:t>
      </w:r>
      <w:proofErr w:type="gramEnd"/>
      <w:r>
        <w:t xml:space="preserve"> в зависимости от в</w:t>
      </w:r>
      <w:r>
        <w:t>и</w:t>
      </w:r>
      <w:r>
        <w:t xml:space="preserve">да испытуемой машины), и параметр неопределенности </w:t>
      </w:r>
      <w:r w:rsidR="004C2D46" w:rsidRPr="004C2D46">
        <w:rPr>
          <w:rFonts w:ascii="Cambria" w:hAnsi="Cambria"/>
          <w:i/>
          <w:sz w:val="26"/>
          <w:szCs w:val="26"/>
        </w:rPr>
        <w:t>K</w:t>
      </w:r>
      <w:r>
        <w:t>.</w:t>
      </w:r>
    </w:p>
    <w:p w:rsidR="00C0436D" w:rsidRDefault="00C0436D" w:rsidP="00C0436D">
      <w:pPr>
        <w:rPr>
          <w:lang w:eastAsia="en-US"/>
        </w:rPr>
      </w:pPr>
      <w:r>
        <w:t xml:space="preserve">По запросу может быть представлено значение </w:t>
      </w:r>
      <w:proofErr w:type="spellStart"/>
      <w:r w:rsidR="004C2D46" w:rsidRPr="004C2D46">
        <w:rPr>
          <w:rFonts w:ascii="Cambria" w:hAnsi="Cambria"/>
          <w:i/>
          <w:sz w:val="26"/>
          <w:szCs w:val="26"/>
        </w:rPr>
        <w:t>a</w:t>
      </w:r>
      <w:r w:rsidR="004C2D46" w:rsidRPr="004C2D46">
        <w:rPr>
          <w:rFonts w:ascii="Cambria" w:hAnsi="Cambria"/>
          <w:sz w:val="26"/>
          <w:szCs w:val="26"/>
          <w:vertAlign w:val="subscript"/>
        </w:rPr>
        <w:t>hv,eq</w:t>
      </w:r>
      <w:proofErr w:type="spellEnd"/>
      <w:r>
        <w:rPr>
          <w:lang w:eastAsia="en-US"/>
        </w:rPr>
        <w:t xml:space="preserve"> для каждого режима р</w:t>
      </w:r>
      <w:r>
        <w:rPr>
          <w:lang w:eastAsia="en-US"/>
        </w:rPr>
        <w:t>а</w:t>
      </w:r>
      <w:r>
        <w:rPr>
          <w:lang w:eastAsia="en-US"/>
        </w:rPr>
        <w:t>боты машины в отдельности.</w:t>
      </w:r>
    </w:p>
    <w:p w:rsidR="00C0436D" w:rsidRDefault="00C0436D" w:rsidP="00C0436D">
      <w:r>
        <w:t xml:space="preserve">Параметр </w:t>
      </w:r>
      <w:r w:rsidR="004C2D46" w:rsidRPr="004C2D46">
        <w:rPr>
          <w:rFonts w:ascii="Cambria" w:hAnsi="Cambria"/>
          <w:i/>
          <w:sz w:val="26"/>
          <w:szCs w:val="26"/>
        </w:rPr>
        <w:t>K</w:t>
      </w:r>
      <w:r>
        <w:t xml:space="preserve"> рассчитывают на основе стандартного отклонения воспроизвод</w:t>
      </w:r>
      <w:r>
        <w:t>и</w:t>
      </w:r>
      <w:r>
        <w:t xml:space="preserve">мости </w:t>
      </w:r>
      <w:proofErr w:type="spellStart"/>
      <w:r w:rsidR="004C2D46" w:rsidRPr="004C2D46">
        <w:rPr>
          <w:rFonts w:ascii="Cambria" w:hAnsi="Cambria"/>
          <w:sz w:val="26"/>
          <w:szCs w:val="26"/>
        </w:rPr>
        <w:t>σ</w:t>
      </w:r>
      <w:r w:rsidR="004C2D46" w:rsidRPr="004C2D46">
        <w:rPr>
          <w:rFonts w:ascii="Cambria" w:hAnsi="Cambria"/>
          <w:sz w:val="26"/>
          <w:szCs w:val="26"/>
          <w:vertAlign w:val="subscript"/>
        </w:rPr>
        <w:t>R</w:t>
      </w:r>
      <w:proofErr w:type="spellEnd"/>
      <w:r>
        <w:t xml:space="preserve"> и стандартного отклонения производства </w:t>
      </w:r>
      <w:proofErr w:type="spellStart"/>
      <w:r w:rsidR="004C2D46" w:rsidRPr="004C2D46">
        <w:rPr>
          <w:rFonts w:ascii="Cambria" w:hAnsi="Cambria"/>
          <w:sz w:val="26"/>
          <w:szCs w:val="26"/>
        </w:rPr>
        <w:t>σ</w:t>
      </w:r>
      <w:r w:rsidR="004C2D46" w:rsidRPr="004C2D46">
        <w:rPr>
          <w:rFonts w:ascii="Cambria" w:hAnsi="Cambria"/>
          <w:sz w:val="26"/>
          <w:szCs w:val="26"/>
          <w:vertAlign w:val="subscript"/>
        </w:rPr>
        <w:t>p</w:t>
      </w:r>
      <w:proofErr w:type="spellEnd"/>
      <w:r>
        <w:t xml:space="preserve"> по формуле</w:t>
      </w:r>
    </w:p>
    <w:p w:rsidR="00C0436D" w:rsidRPr="002E51DB" w:rsidRDefault="00C0436D" w:rsidP="00C0436D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="004C2D46" w:rsidRPr="004C2D46">
        <w:rPr>
          <w:position w:val="-18"/>
          <w:szCs w:val="24"/>
        </w:rPr>
        <w:object w:dxaOrig="1980" w:dyaOrig="580">
          <v:shape id="_x0000_i1039" type="#_x0000_t75" style="width:102pt;height:28.5pt" o:ole="">
            <v:imagedata r:id="rId44" o:title=""/>
          </v:shape>
          <o:OLEObject Type="Embed" ProgID="Equation.DSMT4" ShapeID="_x0000_i1039" DrawAspect="Content" ObjectID="_1814959703" r:id="rId45"/>
        </w:object>
      </w:r>
      <w:r>
        <w:rPr>
          <w:sz w:val="24"/>
          <w:szCs w:val="24"/>
          <w:lang w:val="ru-RU"/>
        </w:rPr>
        <w:t>.</w:t>
      </w:r>
      <w:r w:rsidR="004C2D46" w:rsidRPr="004C2D46">
        <w:rPr>
          <w:sz w:val="24"/>
          <w:szCs w:val="24"/>
          <w:lang w:val="ru-RU"/>
        </w:rPr>
        <w:tab/>
        <w:t>(4)</w:t>
      </w:r>
      <w:r w:rsidRPr="002E51DB">
        <w:rPr>
          <w:sz w:val="24"/>
          <w:szCs w:val="24"/>
          <w:lang w:val="ru-RU"/>
        </w:rPr>
        <w:tab/>
      </w:r>
    </w:p>
    <w:p w:rsidR="00C0436D" w:rsidRPr="00C0436D" w:rsidRDefault="00C0436D" w:rsidP="00C0436D">
      <w:r>
        <w:t xml:space="preserve">Руководство по определению </w:t>
      </w:r>
      <w:proofErr w:type="spellStart"/>
      <w:r w:rsidR="004C2D46" w:rsidRPr="004C2D46">
        <w:rPr>
          <w:rFonts w:ascii="Cambria" w:hAnsi="Cambria"/>
          <w:sz w:val="26"/>
          <w:szCs w:val="26"/>
        </w:rPr>
        <w:t>σ</w:t>
      </w:r>
      <w:r w:rsidR="004C2D46" w:rsidRPr="004C2D46">
        <w:rPr>
          <w:rFonts w:ascii="Cambria" w:hAnsi="Cambria"/>
          <w:sz w:val="26"/>
          <w:szCs w:val="26"/>
          <w:vertAlign w:val="subscript"/>
        </w:rPr>
        <w:t>R</w:t>
      </w:r>
      <w:proofErr w:type="spellEnd"/>
      <w:r>
        <w:t xml:space="preserve"> приведено в приложении </w:t>
      </w:r>
      <w:r>
        <w:rPr>
          <w:lang w:val="en-US"/>
        </w:rPr>
        <w:t>F</w:t>
      </w:r>
      <w:r>
        <w:t xml:space="preserve">. Значение </w:t>
      </w:r>
      <w:proofErr w:type="spellStart"/>
      <w:r w:rsidR="004C2D46" w:rsidRPr="004C2D46">
        <w:rPr>
          <w:rFonts w:ascii="Cambria" w:hAnsi="Cambria"/>
          <w:sz w:val="26"/>
          <w:szCs w:val="26"/>
        </w:rPr>
        <w:t>σ</w:t>
      </w:r>
      <w:r w:rsidR="004C2D46" w:rsidRPr="004C2D46">
        <w:rPr>
          <w:rFonts w:ascii="Cambria" w:hAnsi="Cambria"/>
          <w:sz w:val="26"/>
          <w:szCs w:val="26"/>
          <w:vertAlign w:val="subscript"/>
        </w:rPr>
        <w:t>p</w:t>
      </w:r>
      <w:proofErr w:type="spellEnd"/>
      <w:r>
        <w:t xml:space="preserve"> ук</w:t>
      </w:r>
      <w:r>
        <w:t>а</w:t>
      </w:r>
      <w:r>
        <w:t>зывает изготовитель машины, основываясь на данных статистического контроля.</w:t>
      </w:r>
    </w:p>
    <w:p w:rsidR="00B53C0A" w:rsidRDefault="00B53C0A" w:rsidP="00A22913">
      <w:pPr>
        <w:ind w:firstLine="709"/>
      </w:pPr>
    </w:p>
    <w:p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77232B"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9230A8" w:rsidRPr="00954B68" w:rsidRDefault="0077232B" w:rsidP="00FE1F76">
      <w:pPr>
        <w:pStyle w:val="affff1"/>
        <w:ind w:firstLine="0"/>
        <w:jc w:val="center"/>
        <w:rPr>
          <w:rFonts w:eastAsia="MS Mincho"/>
        </w:rPr>
      </w:pPr>
      <w:r>
        <w:t>Условия испытаний цепных пил</w:t>
      </w:r>
    </w:p>
    <w:p w:rsidR="00016798" w:rsidRDefault="00016798" w:rsidP="00D5661C">
      <w:pPr>
        <w:rPr>
          <w:snapToGrid w:val="0"/>
          <w:szCs w:val="24"/>
          <w:lang w:eastAsia="en-US"/>
        </w:rPr>
      </w:pPr>
    </w:p>
    <w:p w:rsidR="00892E5B" w:rsidRPr="00892E5B" w:rsidRDefault="00892E5B" w:rsidP="00892E5B">
      <w:pPr>
        <w:pStyle w:val="23"/>
        <w:keepNext/>
        <w:tabs>
          <w:tab w:val="left" w:pos="1276"/>
        </w:tabs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А.1</w:t>
      </w:r>
      <w:r w:rsidRPr="00892E5B">
        <w:rPr>
          <w:b/>
          <w:sz w:val="22"/>
          <w:szCs w:val="22"/>
        </w:rPr>
        <w:tab/>
        <w:t>Точки и направления измерений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Места установки и ориентация измерительных осей акселерометров – в соответствии с рисунком А.1.</w:t>
      </w:r>
    </w:p>
    <w:p w:rsidR="00892E5B" w:rsidRPr="00744ABF" w:rsidRDefault="00892E5B" w:rsidP="00892E5B">
      <w:pPr>
        <w:jc w:val="center"/>
      </w:pPr>
      <w:r>
        <w:rPr>
          <w:noProof/>
          <w:szCs w:val="24"/>
        </w:rPr>
        <w:drawing>
          <wp:inline distT="0" distB="0" distL="0" distR="0" wp14:anchorId="7FAA6D92" wp14:editId="483A6470">
            <wp:extent cx="2932182" cy="4047752"/>
            <wp:effectExtent l="0" t="0" r="1905" b="0"/>
            <wp:docPr id="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82" cy="40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5B" w:rsidRPr="00892E5B" w:rsidRDefault="00892E5B" w:rsidP="00892E5B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892E5B">
        <w:rPr>
          <w:sz w:val="20"/>
          <w:szCs w:val="22"/>
          <w:lang w:eastAsia="en-US"/>
        </w:rPr>
        <w:t>1 – акселерометры; 2 – осевая линия направляющей шины</w:t>
      </w:r>
    </w:p>
    <w:p w:rsidR="00892E5B" w:rsidRPr="00892E5B" w:rsidRDefault="00892E5B" w:rsidP="00892E5B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892E5B">
        <w:rPr>
          <w:sz w:val="22"/>
          <w:szCs w:val="22"/>
        </w:rPr>
        <w:t xml:space="preserve">Рисунок А.1 – Направления измерений и точки крепления акселерометров на рукоятках цепных пил 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На задней рукоятке пилы акселерометр устанавливают на расстоянии (20 </w:t>
      </w:r>
      <w:r>
        <w:rPr>
          <w:rFonts w:cs="Arial"/>
          <w:sz w:val="22"/>
          <w:szCs w:val="22"/>
        </w:rPr>
        <w:t>±</w:t>
      </w:r>
      <w:r w:rsidRPr="00892E5B">
        <w:rPr>
          <w:rFonts w:cs="Arial"/>
          <w:sz w:val="22"/>
          <w:szCs w:val="22"/>
        </w:rPr>
        <w:t xml:space="preserve"> </w:t>
      </w:r>
      <w:r w:rsidRPr="00892E5B">
        <w:rPr>
          <w:sz w:val="22"/>
          <w:szCs w:val="22"/>
        </w:rPr>
        <w:t>3) мм п</w:t>
      </w:r>
      <w:r w:rsidRPr="00892E5B">
        <w:rPr>
          <w:sz w:val="22"/>
          <w:szCs w:val="22"/>
        </w:rPr>
        <w:t>е</w:t>
      </w:r>
      <w:r w:rsidRPr="00892E5B">
        <w:rPr>
          <w:sz w:val="22"/>
          <w:szCs w:val="22"/>
        </w:rPr>
        <w:t>ред задним краем рычага управления дросселем. Если эта область для установки недосту</w:t>
      </w:r>
      <w:r w:rsidRPr="00892E5B">
        <w:rPr>
          <w:sz w:val="22"/>
          <w:szCs w:val="22"/>
        </w:rPr>
        <w:t>п</w:t>
      </w:r>
      <w:r w:rsidRPr="00892E5B">
        <w:rPr>
          <w:sz w:val="22"/>
          <w:szCs w:val="22"/>
        </w:rPr>
        <w:t>на, то акселерометр размещают непосредственно перед зоной обхвата данной рукоятки.</w:t>
      </w:r>
    </w:p>
    <w:p w:rsidR="00892E5B" w:rsidRPr="00892E5B" w:rsidRDefault="00892E5B" w:rsidP="00892E5B">
      <w:pPr>
        <w:widowControl w:val="0"/>
        <w:rPr>
          <w:sz w:val="22"/>
          <w:szCs w:val="22"/>
        </w:rPr>
      </w:pPr>
      <w:r w:rsidRPr="00892E5B">
        <w:rPr>
          <w:sz w:val="22"/>
          <w:szCs w:val="22"/>
        </w:rPr>
        <w:t xml:space="preserve">На передней рукоятке акселерометр устанавливают на расстоянии (25 </w:t>
      </w:r>
      <w:r>
        <w:rPr>
          <w:rFonts w:cs="Arial"/>
          <w:sz w:val="22"/>
          <w:szCs w:val="22"/>
        </w:rPr>
        <w:t>±</w:t>
      </w:r>
      <w:r w:rsidRPr="00892E5B">
        <w:rPr>
          <w:rFonts w:cs="Arial"/>
          <w:sz w:val="22"/>
          <w:szCs w:val="22"/>
        </w:rPr>
        <w:t xml:space="preserve"> </w:t>
      </w:r>
      <w:r w:rsidRPr="00892E5B">
        <w:rPr>
          <w:sz w:val="22"/>
          <w:szCs w:val="22"/>
        </w:rPr>
        <w:t>3) мм слева от плоскости направляющей шины. Если эта область для установки недоступна, то аксел</w:t>
      </w:r>
      <w:r w:rsidRPr="00892E5B">
        <w:rPr>
          <w:sz w:val="22"/>
          <w:szCs w:val="22"/>
        </w:rPr>
        <w:t>е</w:t>
      </w:r>
      <w:r w:rsidRPr="00892E5B">
        <w:rPr>
          <w:sz w:val="22"/>
          <w:szCs w:val="22"/>
        </w:rPr>
        <w:t xml:space="preserve">рометр размещают как можно ближе к зоне обхвата данной рукоятки справа от нее. </w:t>
      </w:r>
    </w:p>
    <w:p w:rsidR="00892E5B" w:rsidRPr="00892E5B" w:rsidRDefault="00892E5B" w:rsidP="00892E5B">
      <w:pPr>
        <w:pStyle w:val="23"/>
        <w:keepNext/>
        <w:tabs>
          <w:tab w:val="left" w:pos="1276"/>
        </w:tabs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lastRenderedPageBreak/>
        <w:t>А.2</w:t>
      </w:r>
      <w:r w:rsidRPr="00892E5B">
        <w:rPr>
          <w:b/>
          <w:sz w:val="22"/>
          <w:szCs w:val="22"/>
        </w:rPr>
        <w:tab/>
        <w:t>Требования к пиле и объекту обработки</w:t>
      </w:r>
    </w:p>
    <w:p w:rsidR="00892E5B" w:rsidRPr="00892E5B" w:rsidRDefault="00892E5B" w:rsidP="00892E5B">
      <w:pPr>
        <w:pStyle w:val="23"/>
        <w:keepNext/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А.2.1</w:t>
      </w:r>
      <w:r w:rsidRPr="00892E5B">
        <w:rPr>
          <w:b/>
          <w:sz w:val="22"/>
          <w:szCs w:val="22"/>
        </w:rPr>
        <w:tab/>
        <w:t>Пила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Измерения выполняют для пил с направляющей шиной, рекомендованной изготов</w:t>
      </w:r>
      <w:r w:rsidRPr="00892E5B">
        <w:rPr>
          <w:sz w:val="22"/>
          <w:szCs w:val="22"/>
        </w:rPr>
        <w:t>и</w:t>
      </w:r>
      <w:r w:rsidRPr="00892E5B">
        <w:rPr>
          <w:sz w:val="22"/>
          <w:szCs w:val="22"/>
        </w:rPr>
        <w:t>телем. Полезную длину пильного аппарата выбирают в соответствии с таблицей А.1. Исп</w:t>
      </w:r>
      <w:r w:rsidRPr="00892E5B">
        <w:rPr>
          <w:sz w:val="22"/>
          <w:szCs w:val="22"/>
        </w:rPr>
        <w:t>ы</w:t>
      </w:r>
      <w:r w:rsidRPr="00892E5B">
        <w:rPr>
          <w:sz w:val="22"/>
          <w:szCs w:val="22"/>
        </w:rPr>
        <w:t>тания проводят для всех пильных цепей, рекомендованных изготовителем.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Испытания проводят с новой пильной цепью, натянутой в соответствии с инструкцией изготовителя.</w:t>
      </w:r>
    </w:p>
    <w:p w:rsidR="00892E5B" w:rsidRPr="00892E5B" w:rsidRDefault="00892E5B" w:rsidP="00892E5B">
      <w:pPr>
        <w:pStyle w:val="23"/>
        <w:keepNext/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А.2.2</w:t>
      </w:r>
      <w:r w:rsidRPr="00892E5B">
        <w:rPr>
          <w:b/>
          <w:sz w:val="22"/>
          <w:szCs w:val="22"/>
        </w:rPr>
        <w:tab/>
        <w:t>Объект обработки</w:t>
      </w:r>
    </w:p>
    <w:p w:rsidR="00623DEC" w:rsidRPr="005765FA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При испытаниях осуществляют распиливание крепкого деревянного бруса из </w:t>
      </w:r>
      <w:proofErr w:type="spellStart"/>
      <w:r w:rsidRPr="00892E5B">
        <w:rPr>
          <w:sz w:val="22"/>
          <w:szCs w:val="22"/>
        </w:rPr>
        <w:t>свеж</w:t>
      </w:r>
      <w:r w:rsidRPr="00892E5B">
        <w:rPr>
          <w:sz w:val="22"/>
          <w:szCs w:val="22"/>
        </w:rPr>
        <w:t>е</w:t>
      </w:r>
      <w:r w:rsidRPr="00892E5B">
        <w:rPr>
          <w:sz w:val="22"/>
          <w:szCs w:val="22"/>
        </w:rPr>
        <w:t>поваленного</w:t>
      </w:r>
      <w:proofErr w:type="spellEnd"/>
      <w:r w:rsidRPr="00892E5B">
        <w:rPr>
          <w:sz w:val="22"/>
          <w:szCs w:val="22"/>
        </w:rPr>
        <w:t xml:space="preserve"> местного леса. Брус не должен быть выдержанным (высушенным) или замор</w:t>
      </w:r>
      <w:r w:rsidRPr="00892E5B">
        <w:rPr>
          <w:sz w:val="22"/>
          <w:szCs w:val="22"/>
        </w:rPr>
        <w:t>о</w:t>
      </w:r>
      <w:r w:rsidRPr="00892E5B">
        <w:rPr>
          <w:sz w:val="22"/>
          <w:szCs w:val="22"/>
        </w:rPr>
        <w:t xml:space="preserve">женным. </w:t>
      </w:r>
    </w:p>
    <w:p w:rsidR="00623DEC" w:rsidRDefault="00623DEC" w:rsidP="00623DE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623DEC" w:rsidRDefault="00623DEC" w:rsidP="00623DE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Влажность дерева влияет на измеряемую вибрацию</w:t>
      </w:r>
      <w:r w:rsidRPr="00BD7660">
        <w:rPr>
          <w:snapToGrid w:val="0"/>
          <w:sz w:val="22"/>
          <w:szCs w:val="22"/>
        </w:rPr>
        <w:t>.</w:t>
      </w:r>
    </w:p>
    <w:p w:rsidR="00623DEC" w:rsidRDefault="00623DEC" w:rsidP="00623DEC">
      <w:pPr>
        <w:pStyle w:val="120"/>
        <w:spacing w:line="240" w:lineRule="auto"/>
      </w:pP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Для резания используют участок бруса, свободный от сучков. 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Ширину и форму бруса выбирают в соответствии с полезной длиной пильного апп</w:t>
      </w:r>
      <w:r w:rsidRPr="00892E5B">
        <w:rPr>
          <w:sz w:val="22"/>
          <w:szCs w:val="22"/>
        </w:rPr>
        <w:t>а</w:t>
      </w:r>
      <w:r w:rsidRPr="00892E5B">
        <w:rPr>
          <w:sz w:val="22"/>
          <w:szCs w:val="22"/>
        </w:rPr>
        <w:t>рата по таблице А.1 (см. рисунок А.2).</w:t>
      </w:r>
    </w:p>
    <w:p w:rsidR="00892E5B" w:rsidRDefault="00623DEC" w:rsidP="00892E5B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0CB8ED49" wp14:editId="2D73C769">
            <wp:extent cx="1075946" cy="2042164"/>
            <wp:effectExtent l="0" t="0" r="0" b="0"/>
            <wp:docPr id="2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46" cy="20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5B" w:rsidRPr="00892E5B" w:rsidRDefault="00892E5B" w:rsidP="00892E5B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892E5B">
        <w:rPr>
          <w:sz w:val="22"/>
          <w:szCs w:val="22"/>
        </w:rPr>
        <w:t xml:space="preserve">Рисунок А.2 – Брус для испытаний </w:t>
      </w:r>
    </w:p>
    <w:p w:rsidR="00892E5B" w:rsidRPr="00892E5B" w:rsidRDefault="00892E5B" w:rsidP="00892E5B">
      <w:pPr>
        <w:keepNext/>
        <w:spacing w:before="120"/>
        <w:ind w:firstLine="0"/>
        <w:rPr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 w:rsidRPr="00892E5B">
        <w:rPr>
          <w:spacing w:val="20"/>
          <w:sz w:val="22"/>
          <w:szCs w:val="22"/>
        </w:rPr>
        <w:t>А.1 – Т</w:t>
      </w:r>
      <w:r w:rsidRPr="00892E5B">
        <w:rPr>
          <w:sz w:val="22"/>
          <w:szCs w:val="22"/>
        </w:rPr>
        <w:t>олщина бруса в зависимости от полезной длины пильного аппарата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3265"/>
        <w:gridCol w:w="3262"/>
        <w:gridCol w:w="3328"/>
      </w:tblGrid>
      <w:tr w:rsidR="00892E5B" w:rsidTr="00892E5B">
        <w:tc>
          <w:tcPr>
            <w:tcW w:w="3265" w:type="dxa"/>
            <w:tcBorders>
              <w:bottom w:val="double" w:sz="4" w:space="0" w:color="auto"/>
            </w:tcBorders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 xml:space="preserve">Объем двигателя </w:t>
            </w:r>
            <w:r w:rsidRPr="00892E5B">
              <w:rPr>
                <w:rFonts w:ascii="Cambria" w:hAnsi="Cambria"/>
                <w:i/>
                <w:szCs w:val="24"/>
              </w:rPr>
              <w:t>C</w:t>
            </w:r>
            <w:r w:rsidRPr="00892E5B">
              <w:rPr>
                <w:sz w:val="22"/>
                <w:szCs w:val="22"/>
              </w:rPr>
              <w:t>, см</w:t>
            </w:r>
            <w:r w:rsidRPr="00892E5B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262" w:type="dxa"/>
            <w:tcBorders>
              <w:bottom w:val="double" w:sz="4" w:space="0" w:color="auto"/>
            </w:tcBorders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 xml:space="preserve">Полезная длина пильного аппарата </w:t>
            </w:r>
            <w:r w:rsidRPr="00892E5B">
              <w:rPr>
                <w:rFonts w:ascii="Cambria" w:hAnsi="Cambria"/>
                <w:i/>
                <w:szCs w:val="24"/>
              </w:rPr>
              <w:t>L</w:t>
            </w:r>
            <w:r w:rsidRPr="00892E5B">
              <w:rPr>
                <w:sz w:val="22"/>
                <w:szCs w:val="22"/>
              </w:rPr>
              <w:t>, м</w:t>
            </w:r>
          </w:p>
        </w:tc>
        <w:tc>
          <w:tcPr>
            <w:tcW w:w="3328" w:type="dxa"/>
            <w:tcBorders>
              <w:bottom w:val="double" w:sz="4" w:space="0" w:color="auto"/>
            </w:tcBorders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 xml:space="preserve">Толщина бруса </w:t>
            </w:r>
            <w:r w:rsidRPr="00892E5B">
              <w:rPr>
                <w:rFonts w:ascii="Cambria" w:hAnsi="Cambria"/>
                <w:i/>
                <w:szCs w:val="24"/>
              </w:rPr>
              <w:t>b</w:t>
            </w:r>
            <w:r w:rsidRPr="00892E5B">
              <w:rPr>
                <w:sz w:val="22"/>
                <w:szCs w:val="22"/>
              </w:rPr>
              <w:t>, м</w:t>
            </w:r>
          </w:p>
        </w:tc>
      </w:tr>
      <w:tr w:rsidR="00892E5B" w:rsidTr="00892E5B">
        <w:tc>
          <w:tcPr>
            <w:tcW w:w="3265" w:type="dxa"/>
            <w:tcBorders>
              <w:top w:val="double" w:sz="4" w:space="0" w:color="auto"/>
            </w:tcBorders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Менее 45</w:t>
            </w:r>
          </w:p>
        </w:tc>
        <w:tc>
          <w:tcPr>
            <w:tcW w:w="3262" w:type="dxa"/>
            <w:tcBorders>
              <w:top w:val="double" w:sz="4" w:space="0" w:color="auto"/>
            </w:tcBorders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От 0,25 до 0,40</w:t>
            </w:r>
          </w:p>
        </w:tc>
        <w:tc>
          <w:tcPr>
            <w:tcW w:w="3328" w:type="dxa"/>
            <w:tcBorders>
              <w:top w:val="double" w:sz="4" w:space="0" w:color="auto"/>
            </w:tcBorders>
            <w:vAlign w:val="center"/>
          </w:tcPr>
          <w:p w:rsidR="00892E5B" w:rsidRPr="004B67CA" w:rsidRDefault="00892E5B" w:rsidP="004B67CA">
            <w:pPr>
              <w:pStyle w:val="Tablebody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67CA">
              <w:rPr>
                <w:sz w:val="24"/>
                <w:szCs w:val="24"/>
              </w:rPr>
              <w:t>(</w:t>
            </w:r>
            <w:r w:rsidR="004B67CA">
              <w:rPr>
                <w:sz w:val="24"/>
                <w:szCs w:val="24"/>
              </w:rPr>
              <w:t>0</w:t>
            </w:r>
            <w:r w:rsidR="004B67CA">
              <w:rPr>
                <w:sz w:val="24"/>
                <w:szCs w:val="24"/>
                <w:lang w:val="ru-RU"/>
              </w:rPr>
              <w:t>,</w:t>
            </w:r>
            <w:r w:rsidRPr="004B67CA">
              <w:rPr>
                <w:sz w:val="24"/>
                <w:szCs w:val="24"/>
              </w:rPr>
              <w:t>75 ± </w:t>
            </w:r>
            <w:r w:rsidR="004B67CA">
              <w:rPr>
                <w:sz w:val="24"/>
                <w:szCs w:val="24"/>
                <w:lang w:val="ru-RU"/>
              </w:rPr>
              <w:t>0,0</w:t>
            </w:r>
            <w:r w:rsidRPr="004B67CA">
              <w:rPr>
                <w:sz w:val="24"/>
                <w:szCs w:val="24"/>
              </w:rPr>
              <w:t>5)</w:t>
            </w:r>
            <w:r w:rsidR="004B67CA">
              <w:rPr>
                <w:sz w:val="24"/>
                <w:szCs w:val="24"/>
              </w:rPr>
              <w:t>·</w:t>
            </w:r>
            <w:r w:rsidRPr="004B67CA">
              <w:rPr>
                <w:i/>
                <w:sz w:val="24"/>
                <w:szCs w:val="24"/>
              </w:rPr>
              <w:t>L</w:t>
            </w:r>
          </w:p>
        </w:tc>
      </w:tr>
      <w:tr w:rsidR="004B67CA" w:rsidTr="00892E5B">
        <w:tc>
          <w:tcPr>
            <w:tcW w:w="3265" w:type="dxa"/>
          </w:tcPr>
          <w:p w:rsidR="004B67CA" w:rsidRPr="00892E5B" w:rsidRDefault="004B67CA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От 45 до 70</w:t>
            </w:r>
          </w:p>
        </w:tc>
        <w:tc>
          <w:tcPr>
            <w:tcW w:w="3262" w:type="dxa"/>
          </w:tcPr>
          <w:p w:rsidR="004B67CA" w:rsidRPr="00892E5B" w:rsidRDefault="004B67CA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От 0,30 до 0,50</w:t>
            </w:r>
          </w:p>
        </w:tc>
        <w:tc>
          <w:tcPr>
            <w:tcW w:w="3328" w:type="dxa"/>
            <w:vAlign w:val="center"/>
          </w:tcPr>
          <w:p w:rsidR="004B67CA" w:rsidRPr="004B67CA" w:rsidRDefault="004B67CA" w:rsidP="005765FA">
            <w:pPr>
              <w:pStyle w:val="Tablebody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67C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,</w:t>
            </w:r>
            <w:r w:rsidRPr="004B67CA">
              <w:rPr>
                <w:sz w:val="24"/>
                <w:szCs w:val="24"/>
              </w:rPr>
              <w:t>75 ± </w:t>
            </w:r>
            <w:r>
              <w:rPr>
                <w:sz w:val="24"/>
                <w:szCs w:val="24"/>
                <w:lang w:val="ru-RU"/>
              </w:rPr>
              <w:t>0,0</w:t>
            </w:r>
            <w:r w:rsidRPr="004B67CA">
              <w:rPr>
                <w:sz w:val="24"/>
                <w:szCs w:val="24"/>
              </w:rPr>
              <w:t>5)</w:t>
            </w:r>
            <w:r>
              <w:rPr>
                <w:sz w:val="24"/>
                <w:szCs w:val="24"/>
              </w:rPr>
              <w:t>·</w:t>
            </w:r>
            <w:r w:rsidRPr="004B67CA">
              <w:rPr>
                <w:i/>
                <w:sz w:val="24"/>
                <w:szCs w:val="24"/>
              </w:rPr>
              <w:t>L</w:t>
            </w:r>
          </w:p>
        </w:tc>
      </w:tr>
      <w:tr w:rsidR="004B67CA" w:rsidTr="00892E5B">
        <w:tc>
          <w:tcPr>
            <w:tcW w:w="3265" w:type="dxa"/>
          </w:tcPr>
          <w:p w:rsidR="004B67CA" w:rsidRPr="00892E5B" w:rsidRDefault="004B67CA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От 70 до 90</w:t>
            </w:r>
          </w:p>
        </w:tc>
        <w:tc>
          <w:tcPr>
            <w:tcW w:w="3262" w:type="dxa"/>
          </w:tcPr>
          <w:p w:rsidR="004B67CA" w:rsidRPr="00892E5B" w:rsidRDefault="004B67CA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От 0,40 до 0,55</w:t>
            </w:r>
          </w:p>
        </w:tc>
        <w:tc>
          <w:tcPr>
            <w:tcW w:w="3328" w:type="dxa"/>
            <w:vAlign w:val="center"/>
          </w:tcPr>
          <w:p w:rsidR="004B67CA" w:rsidRPr="004B67CA" w:rsidRDefault="004B67CA" w:rsidP="005765FA">
            <w:pPr>
              <w:pStyle w:val="Tablebody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67C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,</w:t>
            </w:r>
            <w:r w:rsidRPr="004B67CA">
              <w:rPr>
                <w:sz w:val="24"/>
                <w:szCs w:val="24"/>
              </w:rPr>
              <w:t>75 ± </w:t>
            </w:r>
            <w:r>
              <w:rPr>
                <w:sz w:val="24"/>
                <w:szCs w:val="24"/>
                <w:lang w:val="ru-RU"/>
              </w:rPr>
              <w:t>0,0</w:t>
            </w:r>
            <w:r w:rsidRPr="004B67CA">
              <w:rPr>
                <w:sz w:val="24"/>
                <w:szCs w:val="24"/>
              </w:rPr>
              <w:t>5)</w:t>
            </w:r>
            <w:r>
              <w:rPr>
                <w:sz w:val="24"/>
                <w:szCs w:val="24"/>
              </w:rPr>
              <w:t>·</w:t>
            </w:r>
            <w:r w:rsidRPr="004B67CA">
              <w:rPr>
                <w:i/>
                <w:sz w:val="24"/>
                <w:szCs w:val="24"/>
              </w:rPr>
              <w:t>L</w:t>
            </w:r>
          </w:p>
        </w:tc>
      </w:tr>
      <w:tr w:rsidR="00892E5B" w:rsidTr="00892E5B">
        <w:tc>
          <w:tcPr>
            <w:tcW w:w="3265" w:type="dxa"/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Более 90</w:t>
            </w:r>
          </w:p>
        </w:tc>
        <w:tc>
          <w:tcPr>
            <w:tcW w:w="3262" w:type="dxa"/>
          </w:tcPr>
          <w:p w:rsidR="00892E5B" w:rsidRPr="00892E5B" w:rsidRDefault="00892E5B" w:rsidP="00892E5B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92E5B">
              <w:rPr>
                <w:sz w:val="22"/>
                <w:szCs w:val="22"/>
              </w:rPr>
              <w:t>Более 0,50</w:t>
            </w:r>
          </w:p>
        </w:tc>
        <w:tc>
          <w:tcPr>
            <w:tcW w:w="3328" w:type="dxa"/>
            <w:vAlign w:val="center"/>
          </w:tcPr>
          <w:p w:rsidR="00892E5B" w:rsidRPr="004B67CA" w:rsidRDefault="00892E5B" w:rsidP="004B67CA">
            <w:pPr>
              <w:pStyle w:val="Tablebody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67CA">
              <w:rPr>
                <w:i/>
                <w:sz w:val="24"/>
                <w:szCs w:val="24"/>
              </w:rPr>
              <w:t>L</w:t>
            </w:r>
            <w:r w:rsidRPr="004B67CA">
              <w:rPr>
                <w:sz w:val="24"/>
                <w:szCs w:val="24"/>
              </w:rPr>
              <w:t xml:space="preserve"> − (0,1 ± </w:t>
            </w:r>
            <w:r w:rsidR="004B67CA">
              <w:rPr>
                <w:sz w:val="24"/>
                <w:szCs w:val="24"/>
                <w:lang w:val="ru-RU"/>
              </w:rPr>
              <w:t>0,0</w:t>
            </w:r>
            <w:r w:rsidRPr="004B67CA">
              <w:rPr>
                <w:sz w:val="24"/>
                <w:szCs w:val="24"/>
              </w:rPr>
              <w:t>1)</w:t>
            </w:r>
            <w:r w:rsidR="004B67CA">
              <w:rPr>
                <w:sz w:val="24"/>
                <w:szCs w:val="24"/>
              </w:rPr>
              <w:t>·</w:t>
            </w:r>
            <w:r w:rsidRPr="004B67CA">
              <w:rPr>
                <w:i/>
                <w:sz w:val="24"/>
                <w:szCs w:val="24"/>
              </w:rPr>
              <w:t>L</w:t>
            </w:r>
          </w:p>
        </w:tc>
      </w:tr>
    </w:tbl>
    <w:p w:rsidR="00892E5B" w:rsidRDefault="00892E5B" w:rsidP="00892E5B"/>
    <w:p w:rsidR="00892E5B" w:rsidRPr="00892E5B" w:rsidRDefault="00892E5B" w:rsidP="00892E5B">
      <w:pPr>
        <w:pStyle w:val="23"/>
        <w:keepNext/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lastRenderedPageBreak/>
        <w:t>А.2.3</w:t>
      </w:r>
      <w:r w:rsidRPr="00892E5B">
        <w:rPr>
          <w:b/>
          <w:sz w:val="22"/>
          <w:szCs w:val="22"/>
        </w:rPr>
        <w:tab/>
        <w:t>Условия выполнения рабочей операции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Брус распиливают в направлении сверху вниз. Конец направляющей шины должен выступать за пределы бруса, как показано на рисунке А.3.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Брус должен быть жестко закреплен в горизонтальном положении на твердой опоре таким образом, чтобы его ось располагалась на высоте (800</w:t>
      </w:r>
      <w:r w:rsidR="004B67CA">
        <w:rPr>
          <w:rFonts w:cs="Arial"/>
          <w:sz w:val="22"/>
          <w:szCs w:val="22"/>
        </w:rPr>
        <w:t>±</w:t>
      </w:r>
      <w:r w:rsidRPr="00892E5B">
        <w:rPr>
          <w:sz w:val="22"/>
          <w:szCs w:val="22"/>
        </w:rPr>
        <w:t>100) мм над уровнем пола.</w:t>
      </w:r>
    </w:p>
    <w:p w:rsidR="00892E5B" w:rsidRDefault="00623DEC" w:rsidP="00892E5B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3AFEFB85" wp14:editId="6303E7DE">
            <wp:extent cx="2914650" cy="4124325"/>
            <wp:effectExtent l="0" t="0" r="0" b="9525"/>
            <wp:docPr id="3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8" cy="41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CA" w:rsidRPr="004B67CA" w:rsidRDefault="004B67CA" w:rsidP="004B67C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4B67CA">
        <w:rPr>
          <w:sz w:val="20"/>
          <w:szCs w:val="22"/>
          <w:lang w:eastAsia="en-US"/>
        </w:rPr>
        <w:t>1 – ось бруса; 2 – уровень пола</w:t>
      </w:r>
    </w:p>
    <w:p w:rsidR="004B67CA" w:rsidRPr="00892E5B" w:rsidRDefault="004B67CA" w:rsidP="004B67CA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892E5B">
        <w:rPr>
          <w:sz w:val="22"/>
          <w:szCs w:val="22"/>
        </w:rPr>
        <w:t>Рисунок А.</w:t>
      </w:r>
      <w:r>
        <w:rPr>
          <w:sz w:val="22"/>
          <w:szCs w:val="22"/>
        </w:rPr>
        <w:t>3</w:t>
      </w:r>
      <w:r w:rsidRPr="00892E5B">
        <w:rPr>
          <w:sz w:val="22"/>
          <w:szCs w:val="22"/>
        </w:rPr>
        <w:t xml:space="preserve"> – </w:t>
      </w:r>
      <w:r w:rsidRPr="004B67CA">
        <w:rPr>
          <w:sz w:val="22"/>
          <w:szCs w:val="22"/>
        </w:rPr>
        <w:t>Положение пилы в процессе испытаний</w:t>
      </w:r>
    </w:p>
    <w:p w:rsidR="00892E5B" w:rsidRPr="00892E5B" w:rsidRDefault="00892E5B" w:rsidP="00892E5B">
      <w:pPr>
        <w:pStyle w:val="23"/>
        <w:keepNext/>
        <w:tabs>
          <w:tab w:val="left" w:pos="1276"/>
        </w:tabs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А.3</w:t>
      </w:r>
      <w:r w:rsidRPr="00892E5B">
        <w:rPr>
          <w:b/>
          <w:sz w:val="22"/>
          <w:szCs w:val="22"/>
        </w:rPr>
        <w:tab/>
        <w:t>Метод испытаний</w:t>
      </w:r>
    </w:p>
    <w:p w:rsidR="00892E5B" w:rsidRPr="00892E5B" w:rsidRDefault="00892E5B" w:rsidP="00892E5B">
      <w:pPr>
        <w:pStyle w:val="23"/>
        <w:keepNext/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А.3.1</w:t>
      </w:r>
      <w:r w:rsidRPr="00892E5B">
        <w:rPr>
          <w:b/>
          <w:sz w:val="22"/>
          <w:szCs w:val="22"/>
        </w:rPr>
        <w:tab/>
        <w:t>Общие положения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Испытания проводят для следующих режимов работы машины:</w:t>
      </w:r>
    </w:p>
    <w:p w:rsidR="00892E5B" w:rsidRPr="00892E5B" w:rsidRDefault="004B67CA" w:rsidP="004B67CA">
      <w:pPr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4B67CA">
        <w:rPr>
          <w:sz w:val="22"/>
          <w:szCs w:val="22"/>
        </w:rPr>
        <w:t xml:space="preserve">) </w:t>
      </w:r>
      <w:proofErr w:type="gramStart"/>
      <w:r w:rsidR="00892E5B" w:rsidRPr="00892E5B">
        <w:rPr>
          <w:sz w:val="22"/>
          <w:szCs w:val="22"/>
        </w:rPr>
        <w:t>машины</w:t>
      </w:r>
      <w:proofErr w:type="gramEnd"/>
      <w:r w:rsidR="00892E5B" w:rsidRPr="00892E5B">
        <w:rPr>
          <w:sz w:val="22"/>
          <w:szCs w:val="22"/>
        </w:rPr>
        <w:t xml:space="preserve"> с объемом двигателя менее 80 см</w:t>
      </w:r>
      <w:r w:rsidR="00892E5B" w:rsidRPr="004B67CA">
        <w:rPr>
          <w:sz w:val="22"/>
          <w:szCs w:val="22"/>
          <w:vertAlign w:val="superscript"/>
        </w:rPr>
        <w:t>3</w:t>
      </w:r>
      <w:r w:rsidR="00892E5B" w:rsidRPr="00892E5B">
        <w:rPr>
          <w:sz w:val="22"/>
          <w:szCs w:val="22"/>
        </w:rPr>
        <w:t>: холостой ход, полная нагрузка, набор скорости;</w:t>
      </w:r>
    </w:p>
    <w:p w:rsidR="00892E5B" w:rsidRPr="00892E5B" w:rsidRDefault="004B67CA" w:rsidP="004B67CA">
      <w:pPr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4B67CA">
        <w:rPr>
          <w:sz w:val="22"/>
          <w:szCs w:val="22"/>
        </w:rPr>
        <w:t xml:space="preserve">) </w:t>
      </w:r>
      <w:proofErr w:type="gramStart"/>
      <w:r w:rsidR="00892E5B" w:rsidRPr="00892E5B">
        <w:rPr>
          <w:sz w:val="22"/>
          <w:szCs w:val="22"/>
        </w:rPr>
        <w:t>машины</w:t>
      </w:r>
      <w:proofErr w:type="gramEnd"/>
      <w:r w:rsidR="00892E5B" w:rsidRPr="00892E5B">
        <w:rPr>
          <w:sz w:val="22"/>
          <w:szCs w:val="22"/>
        </w:rPr>
        <w:t xml:space="preserve"> с объемом двигателя 80 см</w:t>
      </w:r>
      <w:r w:rsidR="00892E5B" w:rsidRPr="004B67CA">
        <w:rPr>
          <w:sz w:val="22"/>
          <w:szCs w:val="22"/>
          <w:vertAlign w:val="superscript"/>
        </w:rPr>
        <w:t>3</w:t>
      </w:r>
      <w:r w:rsidR="00892E5B" w:rsidRPr="00892E5B">
        <w:rPr>
          <w:sz w:val="22"/>
          <w:szCs w:val="22"/>
        </w:rPr>
        <w:t xml:space="preserve"> и более: холостой ход и полная нагрузка.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В процессе пиления ось направляющей шины должна сохранять горизонтальное п</w:t>
      </w:r>
      <w:r w:rsidRPr="00892E5B">
        <w:rPr>
          <w:sz w:val="22"/>
          <w:szCs w:val="22"/>
        </w:rPr>
        <w:t>о</w:t>
      </w:r>
      <w:r w:rsidRPr="00892E5B">
        <w:rPr>
          <w:sz w:val="22"/>
          <w:szCs w:val="22"/>
        </w:rPr>
        <w:t xml:space="preserve">ложение, а плоскость направляющей шины – вертикальное. </w:t>
      </w:r>
    </w:p>
    <w:p w:rsidR="00892E5B" w:rsidRPr="00892E5B" w:rsidRDefault="00892E5B" w:rsidP="00892E5B">
      <w:pPr>
        <w:pStyle w:val="23"/>
        <w:keepNext/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А.3.2</w:t>
      </w:r>
      <w:r w:rsidRPr="00892E5B">
        <w:rPr>
          <w:b/>
          <w:sz w:val="22"/>
          <w:szCs w:val="22"/>
        </w:rPr>
        <w:tab/>
        <w:t>Режим холостого хода</w:t>
      </w:r>
    </w:p>
    <w:p w:rsidR="00892E5B" w:rsidRPr="00892E5B" w:rsidRDefault="00892E5B" w:rsidP="00892E5B">
      <w:pPr>
        <w:widowControl w:val="0"/>
        <w:rPr>
          <w:sz w:val="22"/>
          <w:szCs w:val="22"/>
        </w:rPr>
      </w:pPr>
      <w:r w:rsidRPr="00892E5B">
        <w:rPr>
          <w:sz w:val="22"/>
          <w:szCs w:val="22"/>
        </w:rPr>
        <w:t>Скорость двигателя в режиме холостого хода должна быть отрегулирована в соо</w:t>
      </w:r>
      <w:r w:rsidRPr="00892E5B">
        <w:rPr>
          <w:sz w:val="22"/>
          <w:szCs w:val="22"/>
        </w:rPr>
        <w:t>т</w:t>
      </w:r>
      <w:r w:rsidRPr="00892E5B">
        <w:rPr>
          <w:sz w:val="22"/>
          <w:szCs w:val="22"/>
        </w:rPr>
        <w:t xml:space="preserve">ветствии с рекомендациями изготовителя. Измерения проводят при отпущенном рычаге </w:t>
      </w:r>
      <w:r w:rsidRPr="00892E5B">
        <w:rPr>
          <w:sz w:val="22"/>
          <w:szCs w:val="22"/>
        </w:rPr>
        <w:lastRenderedPageBreak/>
        <w:t>управления дросселем. Пильная цепь должна оставаться неподвижной.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b/>
          <w:sz w:val="22"/>
          <w:szCs w:val="22"/>
        </w:rPr>
        <w:t>А.3.3</w:t>
      </w:r>
      <w:r w:rsidRPr="00892E5B">
        <w:rPr>
          <w:b/>
          <w:sz w:val="22"/>
          <w:szCs w:val="22"/>
        </w:rPr>
        <w:tab/>
        <w:t>Режим полной нагрузки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При работе машины в режиме полной нагрузки производят отпиливание частей бруса с полностью открытой дроссельной заслонкой. В процессе распиливания поддерживают п</w:t>
      </w:r>
      <w:r w:rsidRPr="00892E5B">
        <w:rPr>
          <w:sz w:val="22"/>
          <w:szCs w:val="22"/>
        </w:rPr>
        <w:t>о</w:t>
      </w:r>
      <w:r w:rsidRPr="00892E5B">
        <w:rPr>
          <w:sz w:val="22"/>
          <w:szCs w:val="22"/>
        </w:rPr>
        <w:t>стоянную скорость двигателя, при которой тот развивает максимальную мощность в соо</w:t>
      </w:r>
      <w:r w:rsidRPr="00892E5B">
        <w:rPr>
          <w:sz w:val="22"/>
          <w:szCs w:val="22"/>
        </w:rPr>
        <w:t>т</w:t>
      </w:r>
      <w:r w:rsidRPr="00892E5B">
        <w:rPr>
          <w:sz w:val="22"/>
          <w:szCs w:val="22"/>
        </w:rPr>
        <w:t xml:space="preserve">ветствии с </w:t>
      </w:r>
      <w:r w:rsidRPr="00892E5B">
        <w:rPr>
          <w:sz w:val="22"/>
          <w:szCs w:val="22"/>
          <w:lang w:val="en-US"/>
        </w:rPr>
        <w:t>ISO</w:t>
      </w:r>
      <w:r w:rsidRPr="00892E5B">
        <w:rPr>
          <w:sz w:val="22"/>
          <w:szCs w:val="22"/>
        </w:rPr>
        <w:t xml:space="preserve"> 7293. Скоростью двигателя управляют за счет приложения необходимого усилия к пильной цепи.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Измерения начинают, когда глубина пропила превышает треть толщины бруса. </w:t>
      </w:r>
      <w:r w:rsidR="00B32432">
        <w:rPr>
          <w:sz w:val="22"/>
          <w:szCs w:val="22"/>
        </w:rPr>
        <w:t xml:space="preserve">При этом скорость двигателя не должна изменяться более чем на </w:t>
      </w:r>
      <w:r w:rsidR="00B32432">
        <w:rPr>
          <w:rFonts w:cs="Arial"/>
          <w:sz w:val="22"/>
          <w:szCs w:val="22"/>
        </w:rPr>
        <w:t>±</w:t>
      </w:r>
      <w:r w:rsidR="00B32432">
        <w:rPr>
          <w:sz w:val="22"/>
          <w:szCs w:val="22"/>
        </w:rPr>
        <w:t>4</w:t>
      </w:r>
      <w:r w:rsidR="00EC4610">
        <w:rPr>
          <w:sz w:val="22"/>
          <w:szCs w:val="22"/>
        </w:rPr>
        <w:t>,5</w:t>
      </w:r>
      <w:r w:rsidR="00B32432">
        <w:rPr>
          <w:sz w:val="22"/>
          <w:szCs w:val="22"/>
        </w:rPr>
        <w:t xml:space="preserve"> с</w:t>
      </w:r>
      <w:r w:rsidR="00B32432" w:rsidRPr="00B32432">
        <w:rPr>
          <w:sz w:val="22"/>
          <w:szCs w:val="22"/>
          <w:vertAlign w:val="superscript"/>
        </w:rPr>
        <w:t>-1</w:t>
      </w:r>
      <w:r w:rsidR="00B32432">
        <w:rPr>
          <w:sz w:val="22"/>
          <w:szCs w:val="22"/>
        </w:rPr>
        <w:t>.</w:t>
      </w:r>
      <w:r w:rsidRPr="00892E5B">
        <w:rPr>
          <w:sz w:val="22"/>
          <w:szCs w:val="22"/>
        </w:rPr>
        <w:t>Следует избегать во</w:t>
      </w:r>
      <w:r w:rsidRPr="00892E5B">
        <w:rPr>
          <w:sz w:val="22"/>
          <w:szCs w:val="22"/>
        </w:rPr>
        <w:t>з</w:t>
      </w:r>
      <w:r w:rsidRPr="00892E5B">
        <w:rPr>
          <w:sz w:val="22"/>
          <w:szCs w:val="22"/>
        </w:rPr>
        <w:t>можных контактов между брусом и частями двигателя или зубчатым упором пилы (при его наличии).</w:t>
      </w:r>
    </w:p>
    <w:p w:rsidR="00892E5B" w:rsidRPr="00892E5B" w:rsidRDefault="00892E5B" w:rsidP="00892E5B">
      <w:pPr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А.3.4</w:t>
      </w:r>
      <w:r w:rsidRPr="00892E5B">
        <w:rPr>
          <w:b/>
          <w:sz w:val="22"/>
          <w:szCs w:val="22"/>
        </w:rPr>
        <w:tab/>
        <w:t>Режим набора скорости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При работе машины в режиме набора скорости измерения проводят на скорости дв</w:t>
      </w:r>
      <w:r w:rsidRPr="00892E5B">
        <w:rPr>
          <w:sz w:val="22"/>
          <w:szCs w:val="22"/>
        </w:rPr>
        <w:t>и</w:t>
      </w:r>
      <w:r w:rsidRPr="00892E5B">
        <w:rPr>
          <w:sz w:val="22"/>
          <w:szCs w:val="22"/>
        </w:rPr>
        <w:t xml:space="preserve">гателя, составляющей 133 % скорости, при которой двигатель развивает максимальную мощность в соответствии с </w:t>
      </w:r>
      <w:r w:rsidRPr="00892E5B">
        <w:rPr>
          <w:sz w:val="22"/>
          <w:szCs w:val="22"/>
          <w:lang w:val="en-US"/>
        </w:rPr>
        <w:t>ISO</w:t>
      </w:r>
      <w:r w:rsidRPr="00892E5B">
        <w:rPr>
          <w:sz w:val="22"/>
          <w:szCs w:val="22"/>
        </w:rPr>
        <w:t xml:space="preserve"> 7293.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Если двигатель имеет ограничитель скорости </w:t>
      </w:r>
      <w:proofErr w:type="gramStart"/>
      <w:r w:rsidRPr="00892E5B">
        <w:rPr>
          <w:sz w:val="22"/>
          <w:szCs w:val="22"/>
        </w:rPr>
        <w:t>ниже указанного</w:t>
      </w:r>
      <w:proofErr w:type="gramEnd"/>
      <w:r w:rsidRPr="00892E5B">
        <w:rPr>
          <w:sz w:val="22"/>
          <w:szCs w:val="22"/>
        </w:rPr>
        <w:t xml:space="preserve"> значения, то измер</w:t>
      </w:r>
      <w:r w:rsidRPr="00892E5B">
        <w:rPr>
          <w:sz w:val="22"/>
          <w:szCs w:val="22"/>
        </w:rPr>
        <w:t>е</w:t>
      </w:r>
      <w:r w:rsidRPr="00892E5B">
        <w:rPr>
          <w:sz w:val="22"/>
          <w:szCs w:val="22"/>
        </w:rPr>
        <w:t>ния выполняют на максимально достижимой скорости двигателя. В случае невозможности поддерживать данную скорость стабильной, испытания проводят на максимальной стабил</w:t>
      </w:r>
      <w:r w:rsidRPr="00892E5B">
        <w:rPr>
          <w:sz w:val="22"/>
          <w:szCs w:val="22"/>
        </w:rPr>
        <w:t>ь</w:t>
      </w:r>
      <w:r w:rsidRPr="00892E5B">
        <w:rPr>
          <w:sz w:val="22"/>
          <w:szCs w:val="22"/>
        </w:rPr>
        <w:t>ной скорости двигателя, но не более чем на 8 с</w:t>
      </w:r>
      <w:r w:rsidRPr="00892E5B">
        <w:rPr>
          <w:sz w:val="22"/>
          <w:szCs w:val="22"/>
          <w:vertAlign w:val="superscript"/>
        </w:rPr>
        <w:t>-1</w:t>
      </w:r>
      <w:r w:rsidRPr="00892E5B">
        <w:rPr>
          <w:sz w:val="22"/>
          <w:szCs w:val="22"/>
        </w:rPr>
        <w:t xml:space="preserve"> ниже скорости, определенной ограничит</w:t>
      </w:r>
      <w:r w:rsidRPr="00892E5B">
        <w:rPr>
          <w:sz w:val="22"/>
          <w:szCs w:val="22"/>
        </w:rPr>
        <w:t>е</w:t>
      </w:r>
      <w:r w:rsidRPr="00892E5B">
        <w:rPr>
          <w:sz w:val="22"/>
          <w:szCs w:val="22"/>
        </w:rPr>
        <w:t>лем. Скорость двигателя регулируют положением дроссельной заслонки.</w:t>
      </w:r>
    </w:p>
    <w:p w:rsidR="00892E5B" w:rsidRPr="00892E5B" w:rsidRDefault="00892E5B" w:rsidP="00892E5B">
      <w:pPr>
        <w:pStyle w:val="23"/>
        <w:keepNext/>
        <w:tabs>
          <w:tab w:val="left" w:pos="1276"/>
        </w:tabs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А.4</w:t>
      </w:r>
      <w:r w:rsidRPr="00892E5B">
        <w:rPr>
          <w:b/>
          <w:sz w:val="22"/>
          <w:szCs w:val="22"/>
        </w:rPr>
        <w:tab/>
        <w:t>Расчет эквивалентной полной вибрации</w:t>
      </w:r>
    </w:p>
    <w:p w:rsidR="00892E5B" w:rsidRPr="00892E5B" w:rsidRDefault="00892E5B" w:rsidP="00892E5B">
      <w:pPr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А.4.1</w:t>
      </w:r>
      <w:r w:rsidRPr="00892E5B">
        <w:rPr>
          <w:b/>
          <w:sz w:val="22"/>
          <w:szCs w:val="22"/>
        </w:rPr>
        <w:tab/>
        <w:t>Общие положения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>Значение эквивалентной полной вибрации определяют для рабочего цикла, включ</w:t>
      </w:r>
      <w:r w:rsidRPr="00892E5B">
        <w:rPr>
          <w:sz w:val="22"/>
          <w:szCs w:val="22"/>
        </w:rPr>
        <w:t>а</w:t>
      </w:r>
      <w:r w:rsidRPr="00892E5B">
        <w:rPr>
          <w:sz w:val="22"/>
          <w:szCs w:val="22"/>
        </w:rPr>
        <w:t>ющего периоды равной длительности для разных режимов работы. Рабочий цикл для м</w:t>
      </w:r>
      <w:r w:rsidRPr="00892E5B">
        <w:rPr>
          <w:sz w:val="22"/>
          <w:szCs w:val="22"/>
        </w:rPr>
        <w:t>а</w:t>
      </w:r>
      <w:r w:rsidRPr="00892E5B">
        <w:rPr>
          <w:sz w:val="22"/>
          <w:szCs w:val="22"/>
        </w:rPr>
        <w:t>шин с объемом двигателя менее 80 см</w:t>
      </w:r>
      <w:r w:rsidRPr="00892E5B">
        <w:rPr>
          <w:sz w:val="22"/>
          <w:szCs w:val="22"/>
          <w:vertAlign w:val="superscript"/>
        </w:rPr>
        <w:t>3</w:t>
      </w:r>
      <w:r w:rsidRPr="00892E5B">
        <w:rPr>
          <w:sz w:val="22"/>
          <w:szCs w:val="22"/>
        </w:rPr>
        <w:t xml:space="preserve"> включает в себя режимы холостого хода, полной нагрузки и набора скорости, а для машин с объемом двигателя  80 см</w:t>
      </w:r>
      <w:r w:rsidRPr="00892E5B">
        <w:rPr>
          <w:sz w:val="22"/>
          <w:szCs w:val="22"/>
          <w:vertAlign w:val="superscript"/>
        </w:rPr>
        <w:t>3</w:t>
      </w:r>
      <w:r w:rsidRPr="00892E5B">
        <w:rPr>
          <w:sz w:val="22"/>
          <w:szCs w:val="22"/>
        </w:rPr>
        <w:t xml:space="preserve"> и более –  холостого хода и полной нагрузки.</w:t>
      </w:r>
    </w:p>
    <w:p w:rsidR="00892E5B" w:rsidRPr="00892E5B" w:rsidRDefault="00892E5B" w:rsidP="00892E5B">
      <w:pPr>
        <w:rPr>
          <w:b/>
          <w:sz w:val="22"/>
          <w:szCs w:val="22"/>
        </w:rPr>
      </w:pPr>
      <w:r w:rsidRPr="00892E5B">
        <w:rPr>
          <w:b/>
          <w:sz w:val="22"/>
          <w:szCs w:val="22"/>
        </w:rPr>
        <w:t>А.4.2</w:t>
      </w:r>
      <w:r w:rsidRPr="00892E5B">
        <w:rPr>
          <w:b/>
          <w:sz w:val="22"/>
          <w:szCs w:val="22"/>
        </w:rPr>
        <w:tab/>
        <w:t>Цепные пилы с объемом двигателя менее 80 см</w:t>
      </w:r>
      <w:r w:rsidRPr="00892E5B">
        <w:rPr>
          <w:b/>
          <w:sz w:val="22"/>
          <w:szCs w:val="22"/>
          <w:vertAlign w:val="superscript"/>
        </w:rPr>
        <w:t>3</w:t>
      </w:r>
      <w:r w:rsidRPr="00892E5B">
        <w:rPr>
          <w:b/>
          <w:sz w:val="22"/>
          <w:szCs w:val="22"/>
        </w:rPr>
        <w:t xml:space="preserve"> </w:t>
      </w:r>
    </w:p>
    <w:p w:rsidR="00892E5B" w:rsidRPr="00892E5B" w:rsidRDefault="00892E5B" w:rsidP="00892E5B">
      <w:pPr>
        <w:rPr>
          <w:sz w:val="22"/>
          <w:szCs w:val="22"/>
        </w:rPr>
      </w:pPr>
      <w:r w:rsidRPr="00892E5B">
        <w:rPr>
          <w:sz w:val="22"/>
          <w:szCs w:val="22"/>
        </w:rPr>
        <w:t xml:space="preserve">Эквивалентную полную вибрацию </w:t>
      </w:r>
      <w:proofErr w:type="spellStart"/>
      <w:r w:rsidR="00B32432" w:rsidRPr="00B32432">
        <w:rPr>
          <w:rFonts w:ascii="Cambria" w:hAnsi="Cambria"/>
          <w:i/>
          <w:szCs w:val="24"/>
        </w:rPr>
        <w:t>a</w:t>
      </w:r>
      <w:r w:rsidR="00B32432"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892E5B">
        <w:rPr>
          <w:sz w:val="22"/>
          <w:szCs w:val="22"/>
        </w:rPr>
        <w:t xml:space="preserve"> рассчитывают по формуле</w:t>
      </w:r>
    </w:p>
    <w:p w:rsidR="00892E5B" w:rsidRPr="00B32432" w:rsidRDefault="00892E5B" w:rsidP="00892E5B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="00B32432" w:rsidRPr="007F0364">
        <w:rPr>
          <w:position w:val="-26"/>
          <w:szCs w:val="24"/>
        </w:rPr>
        <w:object w:dxaOrig="3800" w:dyaOrig="720">
          <v:shape id="_x0000_i1040" type="#_x0000_t75" style="width:191.25pt;height:36.75pt" o:ole="">
            <v:imagedata r:id="rId49" o:title=""/>
          </v:shape>
          <o:OLEObject Type="Embed" ProgID="Equation.DSMT4" ShapeID="_x0000_i1040" DrawAspect="Content" ObjectID="_1814959704" r:id="rId50"/>
        </w:object>
      </w:r>
      <w:r w:rsidRPr="006823D0">
        <w:rPr>
          <w:sz w:val="24"/>
          <w:szCs w:val="24"/>
          <w:lang w:val="ru-RU"/>
        </w:rPr>
        <w:t>.</w:t>
      </w:r>
      <w:r w:rsidR="00B32432">
        <w:rPr>
          <w:sz w:val="24"/>
          <w:szCs w:val="24"/>
          <w:lang w:val="ru-RU"/>
        </w:rPr>
        <w:tab/>
      </w:r>
      <w:r w:rsidR="00B32432" w:rsidRPr="00B32432">
        <w:rPr>
          <w:sz w:val="22"/>
          <w:szCs w:val="22"/>
          <w:lang w:val="ru-RU"/>
        </w:rPr>
        <w:t>(А.1)</w:t>
      </w:r>
    </w:p>
    <w:p w:rsidR="00892E5B" w:rsidRPr="006823D0" w:rsidRDefault="00892E5B" w:rsidP="00892E5B">
      <w:pPr>
        <w:rPr>
          <w:b/>
        </w:rPr>
      </w:pPr>
      <w:r>
        <w:rPr>
          <w:b/>
        </w:rPr>
        <w:t>А.4.3</w:t>
      </w:r>
      <w:r>
        <w:rPr>
          <w:b/>
        </w:rPr>
        <w:tab/>
      </w:r>
      <w:r w:rsidRPr="006823D0">
        <w:rPr>
          <w:b/>
        </w:rPr>
        <w:t>Цепные пилы с объемом двигателя 80 см</w:t>
      </w:r>
      <w:r w:rsidRPr="006823D0">
        <w:rPr>
          <w:b/>
          <w:vertAlign w:val="superscript"/>
        </w:rPr>
        <w:t>3</w:t>
      </w:r>
      <w:r w:rsidRPr="006823D0">
        <w:rPr>
          <w:b/>
        </w:rPr>
        <w:t xml:space="preserve"> </w:t>
      </w:r>
      <w:r>
        <w:rPr>
          <w:b/>
        </w:rPr>
        <w:t>и более</w:t>
      </w:r>
    </w:p>
    <w:p w:rsidR="00892E5B" w:rsidRDefault="00892E5B" w:rsidP="00892E5B">
      <w:r>
        <w:t xml:space="preserve">Эквивалентную полную вибрацию </w:t>
      </w:r>
      <w:proofErr w:type="spellStart"/>
      <w:r w:rsidR="00B32432" w:rsidRPr="00B32432">
        <w:rPr>
          <w:rFonts w:ascii="Cambria" w:hAnsi="Cambria"/>
          <w:i/>
          <w:szCs w:val="24"/>
        </w:rPr>
        <w:t>a</w:t>
      </w:r>
      <w:r w:rsidR="00B32432" w:rsidRPr="00B32432">
        <w:rPr>
          <w:rFonts w:ascii="Cambria" w:hAnsi="Cambria"/>
          <w:szCs w:val="24"/>
          <w:vertAlign w:val="subscript"/>
        </w:rPr>
        <w:t>hv,eq</w:t>
      </w:r>
      <w:proofErr w:type="spellEnd"/>
      <w:r>
        <w:t xml:space="preserve"> рассчитывают по формуле</w:t>
      </w:r>
    </w:p>
    <w:p w:rsidR="00892E5B" w:rsidRPr="00380210" w:rsidRDefault="00892E5B" w:rsidP="00892E5B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rFonts w:cs="Arial"/>
          <w:b/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="00B32432" w:rsidRPr="007F0364">
        <w:rPr>
          <w:position w:val="-26"/>
          <w:szCs w:val="24"/>
        </w:rPr>
        <w:object w:dxaOrig="2900" w:dyaOrig="760">
          <v:shape id="_x0000_i1041" type="#_x0000_t75" style="width:147.75pt;height:38.25pt" o:ole="">
            <v:imagedata r:id="rId51" o:title=""/>
          </v:shape>
          <o:OLEObject Type="Embed" ProgID="Equation.DSMT4" ShapeID="_x0000_i1041" DrawAspect="Content" ObjectID="_1814959705" r:id="rId52"/>
        </w:object>
      </w:r>
      <w:r w:rsidRPr="006823D0">
        <w:rPr>
          <w:sz w:val="24"/>
          <w:szCs w:val="24"/>
          <w:lang w:val="ru-RU"/>
        </w:rPr>
        <w:t>.</w:t>
      </w:r>
      <w:r w:rsidR="00B32432">
        <w:rPr>
          <w:sz w:val="24"/>
          <w:szCs w:val="24"/>
          <w:lang w:val="ru-RU"/>
        </w:rPr>
        <w:tab/>
      </w:r>
      <w:r w:rsidR="00B32432" w:rsidRPr="00B32432">
        <w:rPr>
          <w:sz w:val="22"/>
          <w:szCs w:val="22"/>
          <w:lang w:val="ru-RU"/>
        </w:rPr>
        <w:t>(А.2)</w:t>
      </w:r>
      <w:r>
        <w:rPr>
          <w:sz w:val="24"/>
          <w:szCs w:val="24"/>
          <w:lang w:val="ru-RU"/>
        </w:rPr>
        <w:tab/>
      </w:r>
      <w:r w:rsidRPr="006823D0">
        <w:rPr>
          <w:sz w:val="24"/>
          <w:szCs w:val="24"/>
          <w:lang w:val="ru-RU"/>
        </w:rPr>
        <w:t>.</w:t>
      </w:r>
    </w:p>
    <w:p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В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E11F48" w:rsidRPr="00954B68" w:rsidRDefault="00E11F48" w:rsidP="00E11F48">
      <w:pPr>
        <w:pStyle w:val="affff1"/>
        <w:ind w:firstLine="0"/>
        <w:jc w:val="center"/>
        <w:rPr>
          <w:rFonts w:eastAsia="MS Mincho"/>
        </w:rPr>
      </w:pPr>
      <w:r>
        <w:t>Условия испытаний кусторезов</w:t>
      </w:r>
      <w:r w:rsidR="00BC1C75">
        <w:t>,</w:t>
      </w:r>
      <w:r>
        <w:t xml:space="preserve"> </w:t>
      </w:r>
      <w:proofErr w:type="spellStart"/>
      <w:r w:rsidR="00BC1C75">
        <w:t>кромкорезов</w:t>
      </w:r>
      <w:proofErr w:type="spellEnd"/>
      <w:r w:rsidR="0011773D">
        <w:t xml:space="preserve"> и </w:t>
      </w:r>
      <w:proofErr w:type="spellStart"/>
      <w:r w:rsidR="0011773D">
        <w:t>мотокос</w:t>
      </w:r>
      <w:proofErr w:type="spellEnd"/>
    </w:p>
    <w:p w:rsidR="00E11F48" w:rsidRDefault="00E11F48" w:rsidP="00E11F48">
      <w:pPr>
        <w:rPr>
          <w:snapToGrid w:val="0"/>
          <w:szCs w:val="24"/>
          <w:lang w:eastAsia="en-US"/>
        </w:rPr>
      </w:pPr>
    </w:p>
    <w:p w:rsidR="005765FA" w:rsidRPr="005765FA" w:rsidRDefault="005765FA" w:rsidP="005765FA">
      <w:pPr>
        <w:rPr>
          <w:rFonts w:cs="Arial"/>
          <w:b/>
          <w:sz w:val="22"/>
          <w:szCs w:val="22"/>
        </w:rPr>
      </w:pPr>
      <w:r w:rsidRPr="005765FA">
        <w:rPr>
          <w:rFonts w:cs="Arial"/>
          <w:b/>
          <w:sz w:val="22"/>
          <w:szCs w:val="22"/>
        </w:rPr>
        <w:t>В.1</w:t>
      </w:r>
      <w:r>
        <w:rPr>
          <w:rFonts w:cs="Arial"/>
          <w:b/>
          <w:sz w:val="22"/>
          <w:szCs w:val="22"/>
        </w:rPr>
        <w:t xml:space="preserve"> </w:t>
      </w:r>
      <w:r w:rsidRPr="005765FA">
        <w:rPr>
          <w:rFonts w:cs="Arial"/>
          <w:b/>
          <w:sz w:val="22"/>
          <w:szCs w:val="22"/>
        </w:rPr>
        <w:t>Точки и направления измерений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>Каждый акселерометр устанавливают со стороны большого пальца кисти руки, о</w:t>
      </w:r>
      <w:r w:rsidRPr="005765FA">
        <w:rPr>
          <w:sz w:val="22"/>
          <w:szCs w:val="22"/>
        </w:rPr>
        <w:t>б</w:t>
      </w:r>
      <w:r>
        <w:rPr>
          <w:sz w:val="22"/>
          <w:szCs w:val="22"/>
        </w:rPr>
        <w:t xml:space="preserve">хватывающей рукоятку, </w:t>
      </w:r>
      <w:r w:rsidR="00441600">
        <w:rPr>
          <w:sz w:val="22"/>
          <w:szCs w:val="22"/>
        </w:rPr>
        <w:t xml:space="preserve">с направлением </w:t>
      </w:r>
      <w:r>
        <w:rPr>
          <w:sz w:val="22"/>
          <w:szCs w:val="22"/>
        </w:rPr>
        <w:t>одн</w:t>
      </w:r>
      <w:r w:rsidR="00441600">
        <w:rPr>
          <w:sz w:val="22"/>
          <w:szCs w:val="22"/>
        </w:rPr>
        <w:t>ой</w:t>
      </w:r>
      <w:r>
        <w:rPr>
          <w:sz w:val="22"/>
          <w:szCs w:val="22"/>
        </w:rPr>
        <w:t xml:space="preserve"> из осей измерений, перпендикулярных рук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ятке, </w:t>
      </w:r>
      <w:r w:rsidR="00441600">
        <w:rPr>
          <w:sz w:val="22"/>
          <w:szCs w:val="22"/>
        </w:rPr>
        <w:t xml:space="preserve">параллельно </w:t>
      </w:r>
      <w:r>
        <w:rPr>
          <w:sz w:val="22"/>
          <w:szCs w:val="22"/>
        </w:rPr>
        <w:t>направлени</w:t>
      </w:r>
      <w:r w:rsidR="00441600">
        <w:rPr>
          <w:sz w:val="22"/>
          <w:szCs w:val="22"/>
        </w:rPr>
        <w:t>ю большого пальца следующим образом:</w:t>
      </w:r>
      <w:r>
        <w:rPr>
          <w:sz w:val="22"/>
          <w:szCs w:val="22"/>
        </w:rPr>
        <w:t xml:space="preserve"> </w:t>
      </w:r>
    </w:p>
    <w:p w:rsidR="005765FA" w:rsidRPr="005765FA" w:rsidRDefault="00441600" w:rsidP="005765FA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- д</w:t>
      </w:r>
      <w:r w:rsidR="005765FA" w:rsidRPr="005765FA">
        <w:rPr>
          <w:sz w:val="22"/>
          <w:szCs w:val="22"/>
        </w:rPr>
        <w:t>ля ма</w:t>
      </w:r>
      <w:r>
        <w:rPr>
          <w:sz w:val="22"/>
          <w:szCs w:val="22"/>
        </w:rPr>
        <w:t>ш</w:t>
      </w:r>
      <w:r w:rsidR="005765FA" w:rsidRPr="005765FA">
        <w:rPr>
          <w:sz w:val="22"/>
          <w:szCs w:val="22"/>
        </w:rPr>
        <w:t>ин с симметричными левой и правой рукоятками (велосипедного типа) ка</w:t>
      </w:r>
      <w:r w:rsidR="005765FA" w:rsidRPr="005765FA">
        <w:rPr>
          <w:sz w:val="22"/>
          <w:szCs w:val="22"/>
        </w:rPr>
        <w:t>ж</w:t>
      </w:r>
      <w:r w:rsidR="005765FA" w:rsidRPr="005765FA">
        <w:rPr>
          <w:sz w:val="22"/>
          <w:szCs w:val="22"/>
        </w:rPr>
        <w:t>дый акселерометр располагают на расстоянии (50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2" type="#_x0000_t75" style="width:11.25pt;height:12pt" o:ole="">
            <v:imagedata r:id="rId53" o:title=""/>
          </v:shape>
          <o:OLEObject Type="Embed" ProgID="Equation.3" ShapeID="_x0000_i1042" DrawAspect="Content" ObjectID="_1814959706" r:id="rId54"/>
        </w:object>
      </w:r>
      <w:r w:rsidR="005765FA" w:rsidRPr="005765FA">
        <w:rPr>
          <w:sz w:val="22"/>
          <w:szCs w:val="22"/>
        </w:rPr>
        <w:t>3) мм от середины зоны обхвата, как показа</w:t>
      </w:r>
      <w:r>
        <w:rPr>
          <w:sz w:val="22"/>
          <w:szCs w:val="22"/>
        </w:rPr>
        <w:t>но на рисунке В.1;</w:t>
      </w:r>
      <w:proofErr w:type="gramEnd"/>
    </w:p>
    <w:p w:rsidR="005765FA" w:rsidRPr="005765FA" w:rsidRDefault="00441600" w:rsidP="005765FA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="005765FA" w:rsidRPr="005765FA">
        <w:rPr>
          <w:sz w:val="22"/>
          <w:szCs w:val="22"/>
        </w:rPr>
        <w:t>ля машин, имеющих заднюю рукоятку и переднюю рукоятку замкнутого типа, акс</w:t>
      </w:r>
      <w:r w:rsidR="005765FA" w:rsidRPr="005765FA">
        <w:rPr>
          <w:sz w:val="22"/>
          <w:szCs w:val="22"/>
        </w:rPr>
        <w:t>е</w:t>
      </w:r>
      <w:r w:rsidR="005765FA" w:rsidRPr="005765FA">
        <w:rPr>
          <w:sz w:val="22"/>
          <w:szCs w:val="22"/>
        </w:rPr>
        <w:t>лерометр на задней рукоятке устанавливают на расстоянии (20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3" type="#_x0000_t75" style="width:11.25pt;height:12pt" o:ole="">
            <v:imagedata r:id="rId55" o:title=""/>
          </v:shape>
          <o:OLEObject Type="Embed" ProgID="Equation.3" ShapeID="_x0000_i1043" DrawAspect="Content" ObjectID="_1814959707" r:id="rId56"/>
        </w:object>
      </w:r>
      <w:r w:rsidR="005765FA" w:rsidRPr="005765FA">
        <w:rPr>
          <w:sz w:val="22"/>
          <w:szCs w:val="22"/>
        </w:rPr>
        <w:t>3) мм перед задним краем рычага управления дросселем. Если эта область для установки недоступна, то акселер</w:t>
      </w:r>
      <w:r w:rsidR="005765FA" w:rsidRPr="005765FA">
        <w:rPr>
          <w:sz w:val="22"/>
          <w:szCs w:val="22"/>
        </w:rPr>
        <w:t>о</w:t>
      </w:r>
      <w:r w:rsidR="005765FA" w:rsidRPr="005765FA">
        <w:rPr>
          <w:sz w:val="22"/>
          <w:szCs w:val="22"/>
        </w:rPr>
        <w:t>метр размещают непосредственно перед зоной обхвата данной рукоятки. Акселерометр на передней рукоятке располагают на расстоянии (50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4" type="#_x0000_t75" style="width:11.25pt;height:12pt" o:ole="">
            <v:imagedata r:id="rId53" o:title=""/>
          </v:shape>
          <o:OLEObject Type="Embed" ProgID="Equation.3" ShapeID="_x0000_i1044" DrawAspect="Content" ObjectID="_1814959708" r:id="rId57"/>
        </w:object>
      </w:r>
      <w:r w:rsidR="005765FA" w:rsidRPr="005765FA">
        <w:rPr>
          <w:sz w:val="22"/>
          <w:szCs w:val="22"/>
        </w:rPr>
        <w:t>3) мм справа от середины зоны обхв</w:t>
      </w:r>
      <w:r w:rsidR="005765FA" w:rsidRPr="005765FA">
        <w:rPr>
          <w:sz w:val="22"/>
          <w:szCs w:val="22"/>
        </w:rPr>
        <w:t>а</w:t>
      </w:r>
      <w:r>
        <w:rPr>
          <w:sz w:val="22"/>
          <w:szCs w:val="22"/>
        </w:rPr>
        <w:t>та, как показано на рисунке В.2;</w:t>
      </w:r>
    </w:p>
    <w:p w:rsidR="005765FA" w:rsidRPr="005765FA" w:rsidRDefault="00441600" w:rsidP="005765FA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="005765FA" w:rsidRPr="005765FA">
        <w:rPr>
          <w:sz w:val="22"/>
          <w:szCs w:val="22"/>
        </w:rPr>
        <w:t>ля машин без выступающей передней рукоятки акселерометр на задней рукоятке устанавливают на расстоянии (20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5" type="#_x0000_t75" style="width:11.25pt;height:12pt" o:ole="">
            <v:imagedata r:id="rId55" o:title=""/>
          </v:shape>
          <o:OLEObject Type="Embed" ProgID="Equation.3" ShapeID="_x0000_i1045" DrawAspect="Content" ObjectID="_1814959709" r:id="rId58"/>
        </w:object>
      </w:r>
      <w:r w:rsidR="005765FA" w:rsidRPr="005765FA">
        <w:rPr>
          <w:sz w:val="22"/>
          <w:szCs w:val="22"/>
        </w:rPr>
        <w:t>3) мм перед задним краем рычага управления дросс</w:t>
      </w:r>
      <w:r w:rsidR="005765FA" w:rsidRPr="005765FA">
        <w:rPr>
          <w:sz w:val="22"/>
          <w:szCs w:val="22"/>
        </w:rPr>
        <w:t>е</w:t>
      </w:r>
      <w:r w:rsidR="005765FA" w:rsidRPr="005765FA">
        <w:rPr>
          <w:sz w:val="22"/>
          <w:szCs w:val="22"/>
        </w:rPr>
        <w:t>лем. Если эта область для установки недоступна, то акселерометр размещают непосре</w:t>
      </w:r>
      <w:r w:rsidR="005765FA" w:rsidRPr="005765FA">
        <w:rPr>
          <w:sz w:val="22"/>
          <w:szCs w:val="22"/>
        </w:rPr>
        <w:t>д</w:t>
      </w:r>
      <w:r w:rsidR="005765FA" w:rsidRPr="005765FA">
        <w:rPr>
          <w:sz w:val="22"/>
          <w:szCs w:val="22"/>
        </w:rPr>
        <w:t xml:space="preserve">ственно перед зоной обхвата данной рукоятки (см. рисунок В.2). </w:t>
      </w:r>
      <w:proofErr w:type="gramStart"/>
      <w:r w:rsidR="005765FA" w:rsidRPr="005765FA">
        <w:rPr>
          <w:sz w:val="22"/>
          <w:szCs w:val="22"/>
        </w:rPr>
        <w:t>Акселерометр для измер</w:t>
      </w:r>
      <w:r w:rsidR="005765FA" w:rsidRPr="005765FA">
        <w:rPr>
          <w:sz w:val="22"/>
          <w:szCs w:val="22"/>
        </w:rPr>
        <w:t>е</w:t>
      </w:r>
      <w:r w:rsidR="005765FA" w:rsidRPr="005765FA">
        <w:rPr>
          <w:sz w:val="22"/>
          <w:szCs w:val="22"/>
        </w:rPr>
        <w:t>ний вибрации, воздействующую на кисть другой руки, располагают перед зоной обхвата на расстоянии (50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6" type="#_x0000_t75" style="width:11.25pt;height:12pt" o:ole="">
            <v:imagedata r:id="rId53" o:title=""/>
          </v:shape>
          <o:OLEObject Type="Embed" ProgID="Equation.3" ShapeID="_x0000_i1046" DrawAspect="Content" ObjectID="_1814959710" r:id="rId59"/>
        </w:object>
      </w:r>
      <w:r w:rsidR="005765FA" w:rsidRPr="005765FA">
        <w:rPr>
          <w:sz w:val="22"/>
          <w:szCs w:val="22"/>
        </w:rPr>
        <w:t>3) мм от нее, а если положение зоны обхвата для данной машины не опр</w:t>
      </w:r>
      <w:r w:rsidR="005765FA" w:rsidRPr="005765FA">
        <w:rPr>
          <w:sz w:val="22"/>
          <w:szCs w:val="22"/>
        </w:rPr>
        <w:t>е</w:t>
      </w:r>
      <w:r w:rsidR="005765FA" w:rsidRPr="005765FA">
        <w:rPr>
          <w:sz w:val="22"/>
          <w:szCs w:val="22"/>
        </w:rPr>
        <w:t>делено, то на расстоянии (250</w:t>
      </w:r>
      <w:r w:rsidR="005765FA" w:rsidRPr="005765FA">
        <w:rPr>
          <w:position w:val="-4"/>
          <w:sz w:val="22"/>
          <w:szCs w:val="22"/>
        </w:rPr>
        <w:object w:dxaOrig="220" w:dyaOrig="240">
          <v:shape id="_x0000_i1047" type="#_x0000_t75" style="width:11.25pt;height:12pt" o:ole="">
            <v:imagedata r:id="rId53" o:title=""/>
          </v:shape>
          <o:OLEObject Type="Embed" ProgID="Equation.3" ShapeID="_x0000_i1047" DrawAspect="Content" ObjectID="_1814959711" r:id="rId60"/>
        </w:object>
      </w:r>
      <w:r w:rsidR="005765FA" w:rsidRPr="005765FA">
        <w:rPr>
          <w:sz w:val="22"/>
          <w:szCs w:val="22"/>
        </w:rPr>
        <w:t>5) мм от точки установки акселерометра на задней рукоятке.</w:t>
      </w:r>
      <w:proofErr w:type="gramEnd"/>
    </w:p>
    <w:p w:rsidR="005765FA" w:rsidRPr="005765FA" w:rsidRDefault="005765FA" w:rsidP="005765FA">
      <w:pPr>
        <w:pStyle w:val="23"/>
        <w:keepNext/>
        <w:rPr>
          <w:b/>
          <w:sz w:val="22"/>
          <w:szCs w:val="22"/>
        </w:rPr>
      </w:pPr>
      <w:r w:rsidRPr="005765FA">
        <w:rPr>
          <w:b/>
          <w:sz w:val="22"/>
          <w:szCs w:val="22"/>
        </w:rPr>
        <w:t>В.2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Регулировка машины перед испытаниями</w:t>
      </w:r>
    </w:p>
    <w:p w:rsid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>Измерения проводят на машине с режущими насадками, установленными изготов</w:t>
      </w:r>
      <w:r w:rsidRPr="005765FA">
        <w:rPr>
          <w:sz w:val="22"/>
          <w:szCs w:val="22"/>
        </w:rPr>
        <w:t>и</w:t>
      </w:r>
      <w:r w:rsidRPr="005765FA">
        <w:rPr>
          <w:sz w:val="22"/>
          <w:szCs w:val="22"/>
        </w:rPr>
        <w:t xml:space="preserve">телем. </w:t>
      </w:r>
    </w:p>
    <w:p w:rsidR="004849CE" w:rsidRPr="005765FA" w:rsidRDefault="004849CE" w:rsidP="005765FA">
      <w:pPr>
        <w:rPr>
          <w:sz w:val="22"/>
          <w:szCs w:val="22"/>
        </w:rPr>
      </w:pPr>
      <w:r>
        <w:rPr>
          <w:sz w:val="22"/>
          <w:szCs w:val="22"/>
        </w:rPr>
        <w:t>В случае регулируемых рукояток их устанавливают в положение, рекомендуемое и</w:t>
      </w:r>
      <w:r>
        <w:rPr>
          <w:sz w:val="22"/>
          <w:szCs w:val="22"/>
        </w:rPr>
        <w:t>з</w:t>
      </w:r>
      <w:r>
        <w:rPr>
          <w:sz w:val="22"/>
          <w:szCs w:val="22"/>
        </w:rPr>
        <w:t>готовителем.</w:t>
      </w:r>
    </w:p>
    <w:p w:rsidR="005765FA" w:rsidRPr="005765FA" w:rsidRDefault="005765FA" w:rsidP="005765FA">
      <w:pPr>
        <w:widowControl w:val="0"/>
        <w:rPr>
          <w:sz w:val="22"/>
          <w:szCs w:val="22"/>
        </w:rPr>
      </w:pPr>
      <w:r w:rsidRPr="005765FA">
        <w:rPr>
          <w:sz w:val="22"/>
          <w:szCs w:val="22"/>
        </w:rPr>
        <w:t xml:space="preserve">Для </w:t>
      </w:r>
      <w:proofErr w:type="spellStart"/>
      <w:r w:rsidRPr="005765FA">
        <w:rPr>
          <w:sz w:val="22"/>
          <w:szCs w:val="22"/>
        </w:rPr>
        <w:t>мотокос</w:t>
      </w:r>
      <w:proofErr w:type="spellEnd"/>
      <w:r w:rsidRPr="005765FA">
        <w:rPr>
          <w:sz w:val="22"/>
          <w:szCs w:val="22"/>
        </w:rPr>
        <w:t xml:space="preserve"> с гибким валом длина вала должна быть отрегулирована до его макс</w:t>
      </w:r>
      <w:r w:rsidRPr="005765FA">
        <w:rPr>
          <w:sz w:val="22"/>
          <w:szCs w:val="22"/>
        </w:rPr>
        <w:t>и</w:t>
      </w:r>
      <w:r w:rsidRPr="005765FA">
        <w:rPr>
          <w:sz w:val="22"/>
          <w:szCs w:val="22"/>
        </w:rPr>
        <w:t>мального размера с установленным защитным устройством.</w:t>
      </w:r>
    </w:p>
    <w:p w:rsidR="005765FA" w:rsidRPr="005765FA" w:rsidRDefault="004849CE" w:rsidP="005765FA">
      <w:pPr>
        <w:widowControl w:val="0"/>
        <w:rPr>
          <w:sz w:val="22"/>
          <w:szCs w:val="22"/>
        </w:rPr>
      </w:pPr>
      <w:r>
        <w:rPr>
          <w:sz w:val="22"/>
          <w:szCs w:val="22"/>
        </w:rPr>
        <w:t>При работе с машиной оператор находится в положении стоя</w:t>
      </w:r>
      <w:r w:rsidR="005765FA" w:rsidRPr="005765FA">
        <w:rPr>
          <w:sz w:val="22"/>
          <w:szCs w:val="22"/>
        </w:rPr>
        <w:t>, как показано на рису</w:t>
      </w:r>
      <w:r w:rsidR="005765FA" w:rsidRPr="005765FA">
        <w:rPr>
          <w:sz w:val="22"/>
          <w:szCs w:val="22"/>
        </w:rPr>
        <w:t>н</w:t>
      </w:r>
      <w:r w:rsidR="005765FA" w:rsidRPr="005765FA">
        <w:rPr>
          <w:sz w:val="22"/>
          <w:szCs w:val="22"/>
        </w:rPr>
        <w:t xml:space="preserve">ке В.3. Если машина снабжена наплечным ремнем, </w:t>
      </w:r>
      <w:r>
        <w:rPr>
          <w:sz w:val="22"/>
          <w:szCs w:val="22"/>
        </w:rPr>
        <w:t>его нужно</w:t>
      </w:r>
      <w:r w:rsidR="005765FA" w:rsidRPr="005765FA">
        <w:rPr>
          <w:sz w:val="22"/>
          <w:szCs w:val="22"/>
        </w:rPr>
        <w:t xml:space="preserve"> надет</w:t>
      </w:r>
      <w:r>
        <w:rPr>
          <w:sz w:val="22"/>
          <w:szCs w:val="22"/>
        </w:rPr>
        <w:t>ь</w:t>
      </w:r>
      <w:r w:rsidR="005765FA" w:rsidRPr="005765FA">
        <w:rPr>
          <w:sz w:val="22"/>
          <w:szCs w:val="22"/>
        </w:rPr>
        <w:t>. Машину удерживают двумя руками способом, характерным для ее долговременной работы в течение рабочего дня.</w:t>
      </w:r>
    </w:p>
    <w:p w:rsidR="005765FA" w:rsidRPr="00803F51" w:rsidRDefault="004849CE" w:rsidP="005765FA">
      <w:pPr>
        <w:widowControl w:val="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41451114" wp14:editId="11AD00B7">
            <wp:extent cx="2816358" cy="4011176"/>
            <wp:effectExtent l="0" t="0" r="3175" b="8890"/>
            <wp:docPr id="1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8" cy="40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A" w:rsidRPr="005765FA" w:rsidRDefault="005765FA" w:rsidP="005765F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5765FA">
        <w:rPr>
          <w:sz w:val="20"/>
          <w:szCs w:val="22"/>
          <w:lang w:eastAsia="en-US"/>
        </w:rPr>
        <w:t>1 – акселерометр; 2 – центр зоны обхвата</w:t>
      </w:r>
    </w:p>
    <w:p w:rsidR="005765FA" w:rsidRPr="005765FA" w:rsidRDefault="005765FA" w:rsidP="005765FA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proofErr w:type="gramStart"/>
      <w:r w:rsidRPr="005765FA">
        <w:rPr>
          <w:sz w:val="22"/>
          <w:szCs w:val="22"/>
        </w:rPr>
        <w:t xml:space="preserve">Рисунок В.1 – Направления измерений и точки крепления акселерометров на машинах с левой и правой рукоятками (велосипедного типа) </w:t>
      </w:r>
      <w:proofErr w:type="gramEnd"/>
    </w:p>
    <w:p w:rsidR="005765FA" w:rsidRPr="001C7486" w:rsidRDefault="004849CE" w:rsidP="005765FA">
      <w:pPr>
        <w:widowControl w:val="0"/>
        <w:jc w:val="center"/>
      </w:pPr>
      <w:r>
        <w:rPr>
          <w:noProof/>
          <w:szCs w:val="24"/>
        </w:rPr>
        <w:drawing>
          <wp:inline distT="0" distB="0" distL="0" distR="0" wp14:anchorId="39CDECD4" wp14:editId="2C035B02">
            <wp:extent cx="2932182" cy="2002540"/>
            <wp:effectExtent l="0" t="0" r="1905" b="0"/>
            <wp:docPr id="2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82" cy="2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FA" w:rsidRPr="005765FA" w:rsidRDefault="005765FA" w:rsidP="005765F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5765FA">
        <w:rPr>
          <w:sz w:val="20"/>
          <w:szCs w:val="22"/>
          <w:lang w:eastAsia="en-US"/>
        </w:rPr>
        <w:t>1 – акселерометр</w:t>
      </w:r>
    </w:p>
    <w:p w:rsidR="005765FA" w:rsidRPr="005765FA" w:rsidRDefault="005765FA" w:rsidP="005765FA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5765FA">
        <w:rPr>
          <w:sz w:val="22"/>
          <w:szCs w:val="22"/>
        </w:rPr>
        <w:t xml:space="preserve">Рисунок В.2 – Направления измерений и точки крепления акселерометров на машинах с передней (закрытой) и задней рукоятками </w:t>
      </w:r>
    </w:p>
    <w:p w:rsidR="005765FA" w:rsidRDefault="005765FA" w:rsidP="005765FA">
      <w:pPr>
        <w:widowControl w:val="0"/>
        <w:rPr>
          <w:sz w:val="22"/>
          <w:szCs w:val="22"/>
        </w:rPr>
      </w:pPr>
      <w:r w:rsidRPr="005765FA">
        <w:rPr>
          <w:sz w:val="22"/>
          <w:szCs w:val="22"/>
        </w:rPr>
        <w:t>У машины с ремнем точка подвеса должна находиться на высоте (775</w:t>
      </w:r>
      <w:r w:rsidRPr="005765FA">
        <w:rPr>
          <w:position w:val="-4"/>
          <w:sz w:val="22"/>
          <w:szCs w:val="22"/>
        </w:rPr>
        <w:object w:dxaOrig="220" w:dyaOrig="240">
          <v:shape id="_x0000_i1048" type="#_x0000_t75" style="width:11.25pt;height:12pt" o:ole="">
            <v:imagedata r:id="rId53" o:title=""/>
          </v:shape>
          <o:OLEObject Type="Embed" ProgID="Equation.3" ShapeID="_x0000_i1048" DrawAspect="Content" ObjectID="_1814959712" r:id="rId63"/>
        </w:object>
      </w:r>
      <w:r w:rsidRPr="005765FA">
        <w:rPr>
          <w:sz w:val="22"/>
          <w:szCs w:val="22"/>
        </w:rPr>
        <w:t xml:space="preserve">25) мм над уровнем земли, а режущая насадка на высоте </w:t>
      </w:r>
      <w:r w:rsidRPr="005765FA">
        <w:rPr>
          <w:position w:val="-4"/>
          <w:sz w:val="22"/>
          <w:szCs w:val="22"/>
        </w:rPr>
        <w:object w:dxaOrig="279" w:dyaOrig="260">
          <v:shape id="_x0000_i1049" type="#_x0000_t75" style="width:14.25pt;height:12.75pt" o:ole="">
            <v:imagedata r:id="rId64" o:title=""/>
          </v:shape>
          <o:OLEObject Type="Embed" ProgID="Equation.3" ShapeID="_x0000_i1049" DrawAspect="Content" ObjectID="_1814959713" r:id="rId65"/>
        </w:object>
      </w:r>
      <w:r w:rsidRPr="005765FA">
        <w:rPr>
          <w:sz w:val="22"/>
          <w:szCs w:val="22"/>
        </w:rPr>
        <w:t xml:space="preserve"> над уровнем земли (см. рисунок В.3).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4849CE" w:rsidRPr="007F0364" w:rsidTr="004507B9">
        <w:tc>
          <w:tcPr>
            <w:tcW w:w="9752" w:type="dxa"/>
          </w:tcPr>
          <w:p w:rsidR="004849CE" w:rsidRPr="007F0364" w:rsidRDefault="004849CE" w:rsidP="00783A38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60" w:after="60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7A8121D" wp14:editId="35CBC25F">
                  <wp:extent cx="2829600" cy="2300400"/>
                  <wp:effectExtent l="0" t="0" r="8890" b="5080"/>
                  <wp:docPr id="2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600" cy="23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CE" w:rsidRPr="00783A38" w:rsidTr="004507B9">
        <w:tc>
          <w:tcPr>
            <w:tcW w:w="9752" w:type="dxa"/>
          </w:tcPr>
          <w:p w:rsidR="004849CE" w:rsidRPr="00783A38" w:rsidRDefault="004849CE" w:rsidP="00783A38">
            <w:pPr>
              <w:pStyle w:val="af7"/>
              <w:autoSpaceDE w:val="0"/>
              <w:autoSpaceDN w:val="0"/>
              <w:adjustRightInd w:val="0"/>
              <w:spacing w:before="60" w:after="60"/>
              <w:jc w:val="center"/>
            </w:pPr>
            <w:r w:rsidRPr="00783A38">
              <w:rPr>
                <w:szCs w:val="24"/>
                <w:lang w:val="en-US"/>
              </w:rPr>
              <w:t>a</w:t>
            </w:r>
            <w:r w:rsidRPr="00783A38">
              <w:rPr>
                <w:szCs w:val="24"/>
              </w:rPr>
              <w:t>)</w:t>
            </w:r>
            <w:r w:rsidRPr="00783A38">
              <w:rPr>
                <w:szCs w:val="24"/>
                <w:lang w:val="en-US"/>
              </w:rPr>
              <w:t>   </w:t>
            </w:r>
            <w:r w:rsidR="00783A38">
              <w:rPr>
                <w:szCs w:val="24"/>
              </w:rPr>
              <w:t xml:space="preserve">Кусторез или </w:t>
            </w:r>
            <w:proofErr w:type="spellStart"/>
            <w:r w:rsidR="00783A38">
              <w:rPr>
                <w:szCs w:val="24"/>
              </w:rPr>
              <w:t>мотокоса</w:t>
            </w:r>
            <w:proofErr w:type="spellEnd"/>
            <w:r w:rsidR="00783A38">
              <w:rPr>
                <w:szCs w:val="24"/>
              </w:rPr>
              <w:t xml:space="preserve"> с вращающейся насадкой</w:t>
            </w:r>
          </w:p>
        </w:tc>
      </w:tr>
      <w:tr w:rsidR="004849CE" w:rsidRPr="007F0364" w:rsidTr="004507B9">
        <w:tc>
          <w:tcPr>
            <w:tcW w:w="9752" w:type="dxa"/>
          </w:tcPr>
          <w:p w:rsidR="004849CE" w:rsidRPr="007F0364" w:rsidRDefault="004849CE" w:rsidP="00783A38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60" w:after="6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158097" wp14:editId="41F30AE1">
                  <wp:extent cx="3085200" cy="2311200"/>
                  <wp:effectExtent l="0" t="0" r="1270" b="0"/>
                  <wp:docPr id="2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200" cy="23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CE" w:rsidRPr="00783A38" w:rsidTr="004507B9">
        <w:tc>
          <w:tcPr>
            <w:tcW w:w="9752" w:type="dxa"/>
          </w:tcPr>
          <w:p w:rsidR="004849CE" w:rsidRPr="00783A38" w:rsidRDefault="004849CE" w:rsidP="00783A38">
            <w:pPr>
              <w:pStyle w:val="af7"/>
              <w:autoSpaceDE w:val="0"/>
              <w:autoSpaceDN w:val="0"/>
              <w:adjustRightInd w:val="0"/>
              <w:spacing w:before="60" w:after="60"/>
              <w:jc w:val="center"/>
            </w:pPr>
            <w:r w:rsidRPr="00783A38">
              <w:rPr>
                <w:szCs w:val="24"/>
                <w:lang w:val="en-US"/>
              </w:rPr>
              <w:t>b</w:t>
            </w:r>
            <w:r w:rsidRPr="00783A38">
              <w:rPr>
                <w:szCs w:val="24"/>
              </w:rPr>
              <w:t>)</w:t>
            </w:r>
            <w:r w:rsidRPr="00783A38">
              <w:rPr>
                <w:szCs w:val="24"/>
                <w:lang w:val="en-US"/>
              </w:rPr>
              <w:t>   </w:t>
            </w:r>
            <w:r w:rsidR="00783A38">
              <w:rPr>
                <w:szCs w:val="24"/>
              </w:rPr>
              <w:t>Машина с насадкой, совершающей возвратно-поступательное движение</w:t>
            </w:r>
          </w:p>
        </w:tc>
      </w:tr>
      <w:tr w:rsidR="004849CE" w:rsidRPr="007F0364" w:rsidTr="004507B9">
        <w:tc>
          <w:tcPr>
            <w:tcW w:w="9752" w:type="dxa"/>
          </w:tcPr>
          <w:p w:rsidR="004849CE" w:rsidRPr="007F0364" w:rsidRDefault="004849CE" w:rsidP="00783A38">
            <w:pPr>
              <w:pStyle w:val="FigureGraphic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1"/>
                <w:tab w:val="left" w:pos="2778"/>
                <w:tab w:val="left" w:pos="3175"/>
                <w:tab w:val="left" w:pos="3572"/>
                <w:tab w:val="left" w:pos="3969"/>
              </w:tabs>
              <w:autoSpaceDE w:val="0"/>
              <w:autoSpaceDN w:val="0"/>
              <w:adjustRightInd w:val="0"/>
              <w:spacing w:before="60" w:after="6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44F88C" wp14:editId="5FFFD984">
                  <wp:extent cx="2674800" cy="23868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3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CE" w:rsidRPr="00783A38" w:rsidTr="004507B9">
        <w:tc>
          <w:tcPr>
            <w:tcW w:w="9752" w:type="dxa"/>
          </w:tcPr>
          <w:p w:rsidR="004849CE" w:rsidRPr="00783A38" w:rsidRDefault="004849CE" w:rsidP="00783A38">
            <w:pPr>
              <w:pStyle w:val="af7"/>
              <w:autoSpaceDE w:val="0"/>
              <w:autoSpaceDN w:val="0"/>
              <w:adjustRightInd w:val="0"/>
              <w:spacing w:before="60" w:after="60"/>
              <w:jc w:val="center"/>
              <w:rPr>
                <w:bCs/>
              </w:rPr>
            </w:pPr>
            <w:r w:rsidRPr="00783A38">
              <w:rPr>
                <w:bCs/>
              </w:rPr>
              <w:t xml:space="preserve">c)   </w:t>
            </w:r>
            <w:proofErr w:type="spellStart"/>
            <w:r w:rsidR="00783A38">
              <w:rPr>
                <w:bCs/>
              </w:rPr>
              <w:t>Кромкорез</w:t>
            </w:r>
            <w:proofErr w:type="spellEnd"/>
          </w:p>
        </w:tc>
      </w:tr>
    </w:tbl>
    <w:p w:rsidR="005765FA" w:rsidRPr="004849CE" w:rsidRDefault="005765FA" w:rsidP="005765F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4849CE">
        <w:rPr>
          <w:sz w:val="20"/>
          <w:szCs w:val="22"/>
          <w:lang w:eastAsia="en-US"/>
        </w:rPr>
        <w:t xml:space="preserve">1 – </w:t>
      </w:r>
      <w:r w:rsidRPr="005765FA">
        <w:rPr>
          <w:sz w:val="20"/>
          <w:szCs w:val="22"/>
          <w:lang w:eastAsia="en-US"/>
        </w:rPr>
        <w:t>точка</w:t>
      </w:r>
      <w:r w:rsidRPr="004849CE">
        <w:rPr>
          <w:sz w:val="20"/>
          <w:szCs w:val="22"/>
          <w:lang w:eastAsia="en-US"/>
        </w:rPr>
        <w:t xml:space="preserve"> </w:t>
      </w:r>
      <w:r w:rsidRPr="005765FA">
        <w:rPr>
          <w:sz w:val="20"/>
          <w:szCs w:val="22"/>
          <w:lang w:eastAsia="en-US"/>
        </w:rPr>
        <w:t>подвеса</w:t>
      </w:r>
      <w:r w:rsidR="004849CE" w:rsidRPr="004849CE">
        <w:rPr>
          <w:sz w:val="20"/>
          <w:szCs w:val="22"/>
          <w:lang w:eastAsia="en-US"/>
        </w:rPr>
        <w:t xml:space="preserve">; </w:t>
      </w:r>
      <w:r w:rsidR="004849CE" w:rsidRPr="004849CE">
        <w:rPr>
          <w:rFonts w:ascii="Cambria" w:hAnsi="Cambria"/>
          <w:i/>
          <w:sz w:val="22"/>
          <w:szCs w:val="22"/>
          <w:lang w:val="en-US" w:eastAsia="en-US"/>
        </w:rPr>
        <w:t>H</w:t>
      </w:r>
      <w:r w:rsidR="004849CE" w:rsidRPr="004849CE">
        <w:rPr>
          <w:sz w:val="20"/>
          <w:szCs w:val="22"/>
          <w:lang w:eastAsia="en-US"/>
        </w:rPr>
        <w:t xml:space="preserve"> </w:t>
      </w:r>
      <w:r w:rsidR="004849CE">
        <w:rPr>
          <w:sz w:val="20"/>
          <w:szCs w:val="22"/>
          <w:lang w:eastAsia="en-US"/>
        </w:rPr>
        <w:t>– расстояние от режущего инструмента до земли, равное (</w:t>
      </w:r>
      <w:r w:rsidR="004849CE" w:rsidRPr="004849CE">
        <w:rPr>
          <w:sz w:val="20"/>
          <w:szCs w:val="22"/>
          <w:lang w:eastAsia="en-US"/>
        </w:rPr>
        <w:t>50</w:t>
      </w:r>
      <w:r w:rsidR="004849CE" w:rsidRPr="004849CE">
        <w:rPr>
          <w:sz w:val="20"/>
          <w:szCs w:val="22"/>
          <w:lang w:val="en-US" w:eastAsia="en-US"/>
        </w:rPr>
        <w:t> </w:t>
      </w:r>
      <w:r w:rsidR="004849CE" w:rsidRPr="004849CE">
        <w:rPr>
          <w:sz w:val="20"/>
          <w:szCs w:val="22"/>
          <w:lang w:eastAsia="en-US"/>
        </w:rPr>
        <w:t>±</w:t>
      </w:r>
      <w:r w:rsidR="004849CE" w:rsidRPr="004849CE">
        <w:rPr>
          <w:sz w:val="20"/>
          <w:szCs w:val="22"/>
          <w:lang w:val="en-US" w:eastAsia="en-US"/>
        </w:rPr>
        <w:t> </w:t>
      </w:r>
      <w:r w:rsidR="004849CE" w:rsidRPr="004849CE">
        <w:rPr>
          <w:sz w:val="20"/>
          <w:szCs w:val="22"/>
          <w:lang w:eastAsia="en-US"/>
        </w:rPr>
        <w:t>25</w:t>
      </w:r>
      <w:r w:rsidR="004849CE">
        <w:rPr>
          <w:sz w:val="20"/>
          <w:szCs w:val="22"/>
          <w:lang w:eastAsia="en-US"/>
        </w:rPr>
        <w:t>) мм</w:t>
      </w:r>
    </w:p>
    <w:p w:rsidR="005765FA" w:rsidRPr="005765FA" w:rsidRDefault="005765FA" w:rsidP="005765FA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5765FA">
        <w:rPr>
          <w:sz w:val="22"/>
          <w:szCs w:val="22"/>
        </w:rPr>
        <w:t xml:space="preserve">Рисунок В.3 – Положение машины в процессе испытаний </w:t>
      </w:r>
    </w:p>
    <w:p w:rsidR="00783A38" w:rsidRPr="005765FA" w:rsidRDefault="00783A38" w:rsidP="00783A38">
      <w:pPr>
        <w:widowControl w:val="0"/>
        <w:rPr>
          <w:sz w:val="22"/>
          <w:szCs w:val="22"/>
        </w:rPr>
      </w:pPr>
      <w:r w:rsidRPr="005765FA">
        <w:rPr>
          <w:sz w:val="22"/>
          <w:szCs w:val="22"/>
        </w:rPr>
        <w:lastRenderedPageBreak/>
        <w:t>Машину без наплечного ремня оператор удерживает таким образом, чтобы задний край рычага управления дросселем находился на высоте (775</w:t>
      </w:r>
      <w:r w:rsidRPr="005765FA">
        <w:rPr>
          <w:position w:val="-4"/>
          <w:sz w:val="22"/>
          <w:szCs w:val="22"/>
        </w:rPr>
        <w:object w:dxaOrig="220" w:dyaOrig="240">
          <v:shape id="_x0000_i1050" type="#_x0000_t75" style="width:11.25pt;height:12pt" o:ole="">
            <v:imagedata r:id="rId53" o:title=""/>
          </v:shape>
          <o:OLEObject Type="Embed" ProgID="Equation.3" ShapeID="_x0000_i1050" DrawAspect="Content" ObjectID="_1814959714" r:id="rId69"/>
        </w:object>
      </w:r>
      <w:r w:rsidRPr="005765FA">
        <w:rPr>
          <w:sz w:val="22"/>
          <w:szCs w:val="22"/>
        </w:rPr>
        <w:t xml:space="preserve">25) мм над уровнем земли, а режущая насадка на высоте </w:t>
      </w:r>
      <w:r w:rsidRPr="005765FA">
        <w:rPr>
          <w:position w:val="-4"/>
          <w:sz w:val="22"/>
          <w:szCs w:val="22"/>
        </w:rPr>
        <w:object w:dxaOrig="279" w:dyaOrig="260">
          <v:shape id="_x0000_i1051" type="#_x0000_t75" style="width:14.25pt;height:12.75pt" o:ole="">
            <v:imagedata r:id="rId64" o:title=""/>
          </v:shape>
          <o:OLEObject Type="Embed" ProgID="Equation.3" ShapeID="_x0000_i1051" DrawAspect="Content" ObjectID="_1814959715" r:id="rId70"/>
        </w:object>
      </w:r>
      <w:r w:rsidRPr="005765FA">
        <w:rPr>
          <w:sz w:val="22"/>
          <w:szCs w:val="22"/>
        </w:rPr>
        <w:t xml:space="preserve"> над уровнем земли (см. рисунок В.3).</w:t>
      </w:r>
    </w:p>
    <w:p w:rsidR="00783A38" w:rsidRDefault="00783A38" w:rsidP="00783A38">
      <w:pPr>
        <w:pStyle w:val="23"/>
        <w:keepNext/>
        <w:rPr>
          <w:sz w:val="22"/>
          <w:szCs w:val="22"/>
        </w:rPr>
      </w:pPr>
      <w:r w:rsidRPr="005765FA">
        <w:rPr>
          <w:sz w:val="22"/>
          <w:szCs w:val="22"/>
        </w:rPr>
        <w:t>Указанные расстояния соблюдают при баках, заполненных наполовину, для всех р</w:t>
      </w:r>
      <w:r w:rsidRPr="005765FA">
        <w:rPr>
          <w:sz w:val="22"/>
          <w:szCs w:val="22"/>
        </w:rPr>
        <w:t>е</w:t>
      </w:r>
      <w:r w:rsidRPr="005765FA">
        <w:rPr>
          <w:sz w:val="22"/>
          <w:szCs w:val="22"/>
        </w:rPr>
        <w:t>жущих насадок.</w:t>
      </w:r>
      <w:r>
        <w:rPr>
          <w:sz w:val="22"/>
          <w:szCs w:val="22"/>
        </w:rPr>
        <w:t xml:space="preserve"> При работе машины не следует допускать ее контакта с землей. </w:t>
      </w:r>
    </w:p>
    <w:p w:rsidR="005765FA" w:rsidRPr="005765FA" w:rsidRDefault="005765FA" w:rsidP="00783A38">
      <w:pPr>
        <w:pStyle w:val="23"/>
        <w:keepNext/>
        <w:rPr>
          <w:b/>
          <w:sz w:val="22"/>
          <w:szCs w:val="22"/>
        </w:rPr>
      </w:pPr>
      <w:r w:rsidRPr="005765FA">
        <w:rPr>
          <w:b/>
          <w:sz w:val="22"/>
          <w:szCs w:val="22"/>
        </w:rPr>
        <w:t>В.3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Метод испытаний</w:t>
      </w:r>
    </w:p>
    <w:p w:rsidR="005765FA" w:rsidRPr="005765FA" w:rsidRDefault="005765FA" w:rsidP="005765FA">
      <w:pPr>
        <w:pStyle w:val="23"/>
        <w:keepNext/>
        <w:rPr>
          <w:b/>
          <w:sz w:val="22"/>
          <w:szCs w:val="22"/>
        </w:rPr>
      </w:pPr>
      <w:r w:rsidRPr="005765FA">
        <w:rPr>
          <w:b/>
          <w:sz w:val="22"/>
          <w:szCs w:val="22"/>
        </w:rPr>
        <w:t>В.3.1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Общие положения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 xml:space="preserve">Испытания проводят для двух режимов работы машины: холостого хода и набора скорости. </w:t>
      </w:r>
    </w:p>
    <w:p w:rsidR="005765FA" w:rsidRPr="005765FA" w:rsidRDefault="005765FA" w:rsidP="005765FA">
      <w:pPr>
        <w:pStyle w:val="23"/>
        <w:keepNext/>
        <w:rPr>
          <w:b/>
          <w:sz w:val="22"/>
          <w:szCs w:val="22"/>
        </w:rPr>
      </w:pPr>
      <w:r w:rsidRPr="005765FA">
        <w:rPr>
          <w:b/>
          <w:sz w:val="22"/>
          <w:szCs w:val="22"/>
        </w:rPr>
        <w:t>В.3.2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Режим холостого хода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>Измерения проводят на скорости холостого хода, отрегулированной в соответствии с указаниями изготовителя. Режущий инструмент должен оставаться неподвижным.</w:t>
      </w:r>
    </w:p>
    <w:p w:rsidR="005765FA" w:rsidRPr="005765FA" w:rsidRDefault="005765FA" w:rsidP="005765FA">
      <w:pPr>
        <w:rPr>
          <w:b/>
          <w:sz w:val="22"/>
          <w:szCs w:val="22"/>
        </w:rPr>
      </w:pPr>
      <w:r w:rsidRPr="005765FA">
        <w:rPr>
          <w:b/>
          <w:sz w:val="22"/>
          <w:szCs w:val="22"/>
        </w:rPr>
        <w:t>В.3.3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Режим набора скорости</w:t>
      </w:r>
    </w:p>
    <w:p w:rsidR="005765FA" w:rsidRPr="005765FA" w:rsidRDefault="00783A38" w:rsidP="005765FA">
      <w:pPr>
        <w:rPr>
          <w:sz w:val="22"/>
          <w:szCs w:val="22"/>
        </w:rPr>
      </w:pPr>
      <w:r>
        <w:rPr>
          <w:sz w:val="22"/>
          <w:szCs w:val="22"/>
        </w:rPr>
        <w:t xml:space="preserve">Для </w:t>
      </w:r>
      <w:r w:rsidR="0011773D">
        <w:rPr>
          <w:sz w:val="22"/>
          <w:szCs w:val="22"/>
        </w:rPr>
        <w:t>всех машин</w:t>
      </w:r>
      <w:r>
        <w:rPr>
          <w:sz w:val="22"/>
          <w:szCs w:val="22"/>
        </w:rPr>
        <w:t xml:space="preserve"> измерения </w:t>
      </w:r>
      <w:r w:rsidR="005765FA" w:rsidRPr="005765FA">
        <w:rPr>
          <w:sz w:val="22"/>
          <w:szCs w:val="22"/>
        </w:rPr>
        <w:t xml:space="preserve">проводят на скорости двигателя, </w:t>
      </w:r>
      <w:r>
        <w:rPr>
          <w:sz w:val="22"/>
          <w:szCs w:val="22"/>
        </w:rPr>
        <w:t>равной</w:t>
      </w:r>
      <w:r w:rsidR="005765FA" w:rsidRPr="005765FA">
        <w:rPr>
          <w:sz w:val="22"/>
          <w:szCs w:val="22"/>
        </w:rPr>
        <w:t xml:space="preserve"> 133 % скорости, при которой двигатель развивает максимальную мощность в соответствии с </w:t>
      </w:r>
      <w:r w:rsidR="005765FA" w:rsidRPr="005765FA">
        <w:rPr>
          <w:sz w:val="22"/>
          <w:szCs w:val="22"/>
          <w:lang w:val="en-US"/>
        </w:rPr>
        <w:t>ISO</w:t>
      </w:r>
      <w:r w:rsidR="005765FA" w:rsidRPr="005765FA">
        <w:rPr>
          <w:sz w:val="22"/>
          <w:szCs w:val="22"/>
        </w:rPr>
        <w:t xml:space="preserve"> 8893.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 xml:space="preserve">Для </w:t>
      </w:r>
      <w:proofErr w:type="spellStart"/>
      <w:r w:rsidRPr="005765FA">
        <w:rPr>
          <w:sz w:val="22"/>
          <w:szCs w:val="22"/>
        </w:rPr>
        <w:t>мотокос</w:t>
      </w:r>
      <w:proofErr w:type="spellEnd"/>
      <w:r w:rsidRPr="005765FA">
        <w:rPr>
          <w:sz w:val="22"/>
          <w:szCs w:val="22"/>
        </w:rPr>
        <w:t xml:space="preserve"> измерения проводят с гибким валом, отрегулированным на всю длину (см. В.2) при полностью открытой дроссельной заслонке. Если при этом скорость превысит 133 % скорости, при которой развивается максимальная мощность двигателя, то ее снижают до требуемого значения и поддерживают постоянной в процессе измерений.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 xml:space="preserve">Если двигатель имеет ограничитель скорости </w:t>
      </w:r>
      <w:proofErr w:type="gramStart"/>
      <w:r w:rsidRPr="005765FA">
        <w:rPr>
          <w:sz w:val="22"/>
          <w:szCs w:val="22"/>
        </w:rPr>
        <w:t>ниже указанного</w:t>
      </w:r>
      <w:proofErr w:type="gramEnd"/>
      <w:r w:rsidRPr="005765FA">
        <w:rPr>
          <w:sz w:val="22"/>
          <w:szCs w:val="22"/>
        </w:rPr>
        <w:t xml:space="preserve"> значения, то измер</w:t>
      </w:r>
      <w:r w:rsidRPr="005765FA">
        <w:rPr>
          <w:sz w:val="22"/>
          <w:szCs w:val="22"/>
        </w:rPr>
        <w:t>е</w:t>
      </w:r>
      <w:r w:rsidRPr="005765FA">
        <w:rPr>
          <w:sz w:val="22"/>
          <w:szCs w:val="22"/>
        </w:rPr>
        <w:t>ния выполняют на максимально достижимой скорости двигателя. В случае невозможности поддерживать данную скорость стабильной, испытания проводят на максимальной стабил</w:t>
      </w:r>
      <w:r w:rsidRPr="005765FA">
        <w:rPr>
          <w:sz w:val="22"/>
          <w:szCs w:val="22"/>
        </w:rPr>
        <w:t>ь</w:t>
      </w:r>
      <w:r w:rsidRPr="005765FA">
        <w:rPr>
          <w:sz w:val="22"/>
          <w:szCs w:val="22"/>
        </w:rPr>
        <w:t>ной скорости двигателя, но не более чем на 8 с</w:t>
      </w:r>
      <w:r w:rsidRPr="005765FA">
        <w:rPr>
          <w:sz w:val="22"/>
          <w:szCs w:val="22"/>
          <w:vertAlign w:val="superscript"/>
        </w:rPr>
        <w:t>-1</w:t>
      </w:r>
      <w:r w:rsidRPr="005765FA">
        <w:rPr>
          <w:sz w:val="22"/>
          <w:szCs w:val="22"/>
        </w:rPr>
        <w:t xml:space="preserve"> ниже скорости, определенной ограничит</w:t>
      </w:r>
      <w:r w:rsidRPr="005765FA">
        <w:rPr>
          <w:sz w:val="22"/>
          <w:szCs w:val="22"/>
        </w:rPr>
        <w:t>е</w:t>
      </w:r>
      <w:r w:rsidRPr="005765FA">
        <w:rPr>
          <w:sz w:val="22"/>
          <w:szCs w:val="22"/>
        </w:rPr>
        <w:t>лем. Скорость двигателя регулируют положением дроссельной заслонки.</w:t>
      </w:r>
    </w:p>
    <w:p w:rsidR="005765FA" w:rsidRPr="005765FA" w:rsidRDefault="005765FA" w:rsidP="005765FA">
      <w:pPr>
        <w:pStyle w:val="23"/>
        <w:keepNext/>
        <w:rPr>
          <w:sz w:val="22"/>
          <w:szCs w:val="22"/>
        </w:rPr>
      </w:pPr>
      <w:r w:rsidRPr="005765FA">
        <w:rPr>
          <w:b/>
          <w:sz w:val="22"/>
          <w:szCs w:val="22"/>
        </w:rPr>
        <w:t>В.4</w:t>
      </w:r>
      <w:r>
        <w:rPr>
          <w:b/>
          <w:sz w:val="22"/>
          <w:szCs w:val="22"/>
        </w:rPr>
        <w:t xml:space="preserve"> </w:t>
      </w:r>
      <w:r w:rsidRPr="005765FA">
        <w:rPr>
          <w:b/>
          <w:sz w:val="22"/>
          <w:szCs w:val="22"/>
        </w:rPr>
        <w:t>Расчет эквивалентной полной вибрации</w:t>
      </w:r>
    </w:p>
    <w:p w:rsidR="005765FA" w:rsidRPr="005765FA" w:rsidRDefault="005765FA" w:rsidP="005765FA">
      <w:pPr>
        <w:rPr>
          <w:sz w:val="22"/>
          <w:szCs w:val="22"/>
        </w:rPr>
      </w:pPr>
      <w:r w:rsidRPr="005765FA">
        <w:rPr>
          <w:sz w:val="22"/>
          <w:szCs w:val="22"/>
        </w:rPr>
        <w:t xml:space="preserve">Значение эквивалентной полной вибрации </w:t>
      </w:r>
      <w:proofErr w:type="spellStart"/>
      <w:r w:rsidR="0011773D" w:rsidRPr="00B32432">
        <w:rPr>
          <w:rFonts w:ascii="Cambria" w:hAnsi="Cambria"/>
          <w:i/>
          <w:szCs w:val="24"/>
        </w:rPr>
        <w:t>a</w:t>
      </w:r>
      <w:r w:rsidR="0011773D"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5765FA">
        <w:rPr>
          <w:sz w:val="22"/>
          <w:szCs w:val="22"/>
        </w:rPr>
        <w:t xml:space="preserve"> определяют для рабочего цикла, с</w:t>
      </w:r>
      <w:r w:rsidRPr="005765FA">
        <w:rPr>
          <w:sz w:val="22"/>
          <w:szCs w:val="22"/>
        </w:rPr>
        <w:t>о</w:t>
      </w:r>
      <w:r w:rsidRPr="005765FA">
        <w:rPr>
          <w:sz w:val="22"/>
          <w:szCs w:val="22"/>
        </w:rPr>
        <w:t>стоящего из двух периодов равной длительности, где каждый период соответствует своему режиму работы: холостого хода или набора скорости.</w:t>
      </w:r>
    </w:p>
    <w:p w:rsidR="005765FA" w:rsidRPr="00FA6D48" w:rsidRDefault="005765FA" w:rsidP="005765FA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Эквивалентную полную вибрацию </w:t>
      </w:r>
      <w:proofErr w:type="spellStart"/>
      <w:r w:rsidR="00FA6D48" w:rsidRPr="00B32432">
        <w:rPr>
          <w:rFonts w:ascii="Cambria" w:hAnsi="Cambria"/>
          <w:i/>
          <w:szCs w:val="24"/>
        </w:rPr>
        <w:t>a</w:t>
      </w:r>
      <w:r w:rsidR="00FA6D48"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FA6D48">
        <w:rPr>
          <w:sz w:val="22"/>
          <w:szCs w:val="22"/>
        </w:rPr>
        <w:t xml:space="preserve"> определяют по формуле</w:t>
      </w:r>
    </w:p>
    <w:p w:rsidR="0011773D" w:rsidRPr="00B32432" w:rsidRDefault="0011773D" w:rsidP="0011773D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Pr="007F0364">
        <w:rPr>
          <w:position w:val="-26"/>
          <w:szCs w:val="24"/>
        </w:rPr>
        <w:object w:dxaOrig="3000" w:dyaOrig="720">
          <v:shape id="_x0000_i1052" type="#_x0000_t75" style="width:153pt;height:36.75pt" o:ole="">
            <v:imagedata r:id="rId71" o:title=""/>
          </v:shape>
          <o:OLEObject Type="Embed" ProgID="Equation.DSMT4" ShapeID="_x0000_i1052" DrawAspect="Content" ObjectID="_1814959716" r:id="rId72"/>
        </w:object>
      </w:r>
      <w:r w:rsidRPr="006823D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ab/>
      </w:r>
      <w:r w:rsidRPr="00B32432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B</w:t>
      </w:r>
      <w:r w:rsidRPr="00B32432">
        <w:rPr>
          <w:sz w:val="22"/>
          <w:szCs w:val="22"/>
          <w:lang w:val="ru-RU"/>
        </w:rPr>
        <w:t>.1)</w:t>
      </w:r>
    </w:p>
    <w:p w:rsidR="00E11F48" w:rsidRDefault="00E11F48" w:rsidP="001C5D54">
      <w:pPr>
        <w:rPr>
          <w:sz w:val="22"/>
          <w:szCs w:val="22"/>
        </w:rPr>
      </w:pPr>
    </w:p>
    <w:p w:rsidR="00F75C09" w:rsidRDefault="00F75C09" w:rsidP="00D5661C">
      <w:pPr>
        <w:rPr>
          <w:b/>
          <w:snapToGrid w:val="0"/>
          <w:sz w:val="22"/>
          <w:szCs w:val="22"/>
          <w:lang w:eastAsia="en-US"/>
        </w:rPr>
      </w:pPr>
    </w:p>
    <w:p w:rsidR="000C7A2B" w:rsidRPr="009230A8" w:rsidRDefault="000C7A2B" w:rsidP="000C7A2B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8C7478">
        <w:rPr>
          <w:rFonts w:eastAsia="MS Mincho" w:cs="Arial"/>
          <w:b/>
          <w:szCs w:val="24"/>
        </w:rPr>
        <w:t>С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BC1218">
        <w:rPr>
          <w:b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0C7A2B" w:rsidRPr="00954B68" w:rsidRDefault="008C7478" w:rsidP="000C7A2B">
      <w:pPr>
        <w:pStyle w:val="affff1"/>
        <w:ind w:firstLine="0"/>
        <w:jc w:val="center"/>
        <w:rPr>
          <w:rFonts w:eastAsia="MS Mincho"/>
        </w:rPr>
      </w:pPr>
      <w:r>
        <w:t xml:space="preserve">Условия испытаний </w:t>
      </w:r>
      <w:proofErr w:type="spellStart"/>
      <w:r>
        <w:t>высоторезов</w:t>
      </w:r>
      <w:proofErr w:type="spellEnd"/>
    </w:p>
    <w:p w:rsidR="000C7A2B" w:rsidRDefault="000C7A2B" w:rsidP="00D5661C">
      <w:pPr>
        <w:rPr>
          <w:b/>
          <w:snapToGrid w:val="0"/>
          <w:sz w:val="22"/>
          <w:szCs w:val="22"/>
          <w:lang w:eastAsia="en-US"/>
        </w:rPr>
      </w:pPr>
    </w:p>
    <w:p w:rsidR="0011773D" w:rsidRPr="0011773D" w:rsidRDefault="0011773D" w:rsidP="0011773D">
      <w:pPr>
        <w:rPr>
          <w:rFonts w:cs="Arial"/>
          <w:b/>
          <w:sz w:val="22"/>
          <w:szCs w:val="22"/>
        </w:rPr>
      </w:pPr>
      <w:r w:rsidRPr="0011773D">
        <w:rPr>
          <w:rFonts w:cs="Arial"/>
          <w:b/>
          <w:sz w:val="22"/>
          <w:szCs w:val="22"/>
        </w:rPr>
        <w:t>С.1</w:t>
      </w:r>
      <w:r>
        <w:rPr>
          <w:rFonts w:cs="Arial"/>
          <w:b/>
          <w:sz w:val="22"/>
          <w:szCs w:val="22"/>
        </w:rPr>
        <w:t xml:space="preserve"> </w:t>
      </w:r>
      <w:r w:rsidRPr="0011773D">
        <w:rPr>
          <w:rFonts w:cs="Arial"/>
          <w:b/>
          <w:sz w:val="22"/>
          <w:szCs w:val="22"/>
        </w:rPr>
        <w:t>Точки и направления измерений</w:t>
      </w:r>
    </w:p>
    <w:p w:rsidR="0011773D" w:rsidRPr="0011773D" w:rsidRDefault="0011773D" w:rsidP="0011773D">
      <w:pPr>
        <w:rPr>
          <w:sz w:val="22"/>
          <w:szCs w:val="22"/>
        </w:rPr>
      </w:pPr>
      <w:r w:rsidRPr="0011773D">
        <w:rPr>
          <w:sz w:val="22"/>
          <w:szCs w:val="22"/>
        </w:rPr>
        <w:t>Точки установки акселерометров и направления измерений показаны на рисунке С.1.</w:t>
      </w:r>
    </w:p>
    <w:p w:rsidR="0011773D" w:rsidRDefault="00266A9F" w:rsidP="0011773D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2AB917B9" wp14:editId="19CFD2ED">
            <wp:extent cx="4187961" cy="1267971"/>
            <wp:effectExtent l="0" t="0" r="3175" b="889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961" cy="12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3D" w:rsidRPr="00266A9F" w:rsidRDefault="0011773D" w:rsidP="00266A9F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266A9F">
        <w:rPr>
          <w:sz w:val="20"/>
          <w:szCs w:val="22"/>
          <w:lang w:eastAsia="en-US"/>
        </w:rPr>
        <w:t>1 – акселерометр; 2 – центр зоны обхвата</w:t>
      </w:r>
    </w:p>
    <w:p w:rsidR="0011773D" w:rsidRPr="00266A9F" w:rsidRDefault="0011773D" w:rsidP="0011773D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266A9F">
        <w:rPr>
          <w:sz w:val="22"/>
          <w:szCs w:val="22"/>
        </w:rPr>
        <w:t xml:space="preserve">Рисунок С.1 – Направления измерений и точки крепления акселерометров </w:t>
      </w:r>
    </w:p>
    <w:p w:rsidR="0011773D" w:rsidRPr="00266A9F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>На задней рукоятке акселерометр устанавливают на расстоянии (20</w:t>
      </w:r>
      <w:r w:rsidRPr="00266A9F">
        <w:rPr>
          <w:position w:val="-4"/>
          <w:sz w:val="22"/>
          <w:szCs w:val="22"/>
        </w:rPr>
        <w:object w:dxaOrig="220" w:dyaOrig="240">
          <v:shape id="_x0000_i1053" type="#_x0000_t75" style="width:11.25pt;height:12pt" o:ole="">
            <v:imagedata r:id="rId55" o:title=""/>
          </v:shape>
          <o:OLEObject Type="Embed" ProgID="Equation.3" ShapeID="_x0000_i1053" DrawAspect="Content" ObjectID="_1814959717" r:id="rId74"/>
        </w:object>
      </w:r>
      <w:r w:rsidRPr="00266A9F">
        <w:rPr>
          <w:sz w:val="22"/>
          <w:szCs w:val="22"/>
        </w:rPr>
        <w:t>3) мм перед задним краем рычага управления дросселем. Если эта область для установки недоступна, то акселерометр размещают непосредственно перед зоной обхвата данной рукоятки.</w:t>
      </w:r>
    </w:p>
    <w:p w:rsidR="006D29A2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 xml:space="preserve">Если для машины определена зона обхвата кистью другой руки оператора, то второй акселерометр располагают </w:t>
      </w:r>
      <w:r w:rsidR="006D29A2">
        <w:rPr>
          <w:sz w:val="22"/>
          <w:szCs w:val="22"/>
        </w:rPr>
        <w:t xml:space="preserve">в ее передней части на расстоянии </w:t>
      </w:r>
      <w:r w:rsidRPr="00266A9F">
        <w:rPr>
          <w:sz w:val="22"/>
          <w:szCs w:val="22"/>
        </w:rPr>
        <w:t>(50</w:t>
      </w:r>
      <w:r w:rsidRPr="00266A9F">
        <w:rPr>
          <w:position w:val="-4"/>
          <w:sz w:val="22"/>
          <w:szCs w:val="22"/>
        </w:rPr>
        <w:object w:dxaOrig="220" w:dyaOrig="240">
          <v:shape id="_x0000_i1054" type="#_x0000_t75" style="width:11.25pt;height:12pt" o:ole="">
            <v:imagedata r:id="rId53" o:title=""/>
          </v:shape>
          <o:OLEObject Type="Embed" ProgID="Equation.3" ShapeID="_x0000_i1054" DrawAspect="Content" ObjectID="_1814959718" r:id="rId75"/>
        </w:object>
      </w:r>
      <w:r w:rsidRPr="00266A9F">
        <w:rPr>
          <w:sz w:val="22"/>
          <w:szCs w:val="22"/>
        </w:rPr>
        <w:t xml:space="preserve">3) мм от </w:t>
      </w:r>
      <w:r w:rsidR="006D29A2">
        <w:rPr>
          <w:sz w:val="22"/>
          <w:szCs w:val="22"/>
        </w:rPr>
        <w:t>центра тяжести машины и на расстоянии от 500 до 950 мм от акселерометра на задней рукоятке (</w:t>
      </w:r>
      <w:r w:rsidRPr="00266A9F">
        <w:rPr>
          <w:sz w:val="22"/>
          <w:szCs w:val="22"/>
        </w:rPr>
        <w:t>см. рис</w:t>
      </w:r>
      <w:r w:rsidRPr="00266A9F">
        <w:rPr>
          <w:sz w:val="22"/>
          <w:szCs w:val="22"/>
        </w:rPr>
        <w:t>у</w:t>
      </w:r>
      <w:r w:rsidRPr="00266A9F">
        <w:rPr>
          <w:sz w:val="22"/>
          <w:szCs w:val="22"/>
        </w:rPr>
        <w:t>нок С.1)</w:t>
      </w:r>
      <w:r w:rsidR="006D29A2">
        <w:rPr>
          <w:sz w:val="22"/>
          <w:szCs w:val="22"/>
        </w:rPr>
        <w:t xml:space="preserve">. </w:t>
      </w:r>
      <w:r w:rsidR="006D29A2" w:rsidRPr="005765FA">
        <w:rPr>
          <w:sz w:val="22"/>
          <w:szCs w:val="22"/>
        </w:rPr>
        <w:t xml:space="preserve">Если эта область для установки недоступна, то акселерометр размещают </w:t>
      </w:r>
      <w:r w:rsidR="006D29A2">
        <w:rPr>
          <w:sz w:val="22"/>
          <w:szCs w:val="22"/>
        </w:rPr>
        <w:t>в зоне обхвата как можно ближе к указанной точке.</w:t>
      </w:r>
    </w:p>
    <w:p w:rsidR="00C10477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 xml:space="preserve"> </w:t>
      </w:r>
      <w:r w:rsidR="006D29A2">
        <w:rPr>
          <w:sz w:val="22"/>
          <w:szCs w:val="22"/>
        </w:rPr>
        <w:t xml:space="preserve">Для машин без четко определенной зоны обхвата </w:t>
      </w:r>
      <w:r w:rsidR="00C10477">
        <w:rPr>
          <w:sz w:val="22"/>
          <w:szCs w:val="22"/>
        </w:rPr>
        <w:t xml:space="preserve">на штанге </w:t>
      </w:r>
      <w:r w:rsidR="00C10477" w:rsidRPr="00266A9F">
        <w:rPr>
          <w:sz w:val="22"/>
          <w:szCs w:val="22"/>
        </w:rPr>
        <w:t>второй акселерометр располагают</w:t>
      </w:r>
      <w:r w:rsidR="00C10477">
        <w:rPr>
          <w:sz w:val="22"/>
          <w:szCs w:val="22"/>
        </w:rPr>
        <w:t xml:space="preserve"> на расстоянии </w:t>
      </w:r>
      <w:r w:rsidR="00C10477" w:rsidRPr="00266A9F">
        <w:rPr>
          <w:sz w:val="22"/>
          <w:szCs w:val="22"/>
        </w:rPr>
        <w:t>(50</w:t>
      </w:r>
      <w:r w:rsidR="00C10477" w:rsidRPr="00266A9F">
        <w:rPr>
          <w:position w:val="-4"/>
          <w:sz w:val="22"/>
          <w:szCs w:val="22"/>
        </w:rPr>
        <w:object w:dxaOrig="220" w:dyaOrig="240">
          <v:shape id="_x0000_i1055" type="#_x0000_t75" style="width:11.25pt;height:12pt" o:ole="">
            <v:imagedata r:id="rId53" o:title=""/>
          </v:shape>
          <o:OLEObject Type="Embed" ProgID="Equation.3" ShapeID="_x0000_i1055" DrawAspect="Content" ObjectID="_1814959719" r:id="rId76"/>
        </w:object>
      </w:r>
      <w:r w:rsidR="00C10477" w:rsidRPr="00266A9F">
        <w:rPr>
          <w:sz w:val="22"/>
          <w:szCs w:val="22"/>
        </w:rPr>
        <w:t xml:space="preserve">3) мм от </w:t>
      </w:r>
      <w:r w:rsidR="00C10477">
        <w:rPr>
          <w:sz w:val="22"/>
          <w:szCs w:val="22"/>
        </w:rPr>
        <w:t xml:space="preserve">центра тяжести машины в сторону режущей насадки и на расстоянии от 500 до 950 мм от акселерометра на задней рукоятке. </w:t>
      </w:r>
      <w:r w:rsidR="00C10477" w:rsidRPr="005765FA">
        <w:rPr>
          <w:sz w:val="22"/>
          <w:szCs w:val="22"/>
        </w:rPr>
        <w:t xml:space="preserve">Если эта область для установки недоступна, то </w:t>
      </w:r>
      <w:r w:rsidR="00C10477">
        <w:rPr>
          <w:sz w:val="22"/>
          <w:szCs w:val="22"/>
        </w:rPr>
        <w:t xml:space="preserve">второй </w:t>
      </w:r>
      <w:r w:rsidR="00C10477" w:rsidRPr="005765FA">
        <w:rPr>
          <w:sz w:val="22"/>
          <w:szCs w:val="22"/>
        </w:rPr>
        <w:t>акселерометр размещают</w:t>
      </w:r>
      <w:r w:rsidR="00C10477">
        <w:rPr>
          <w:sz w:val="22"/>
          <w:szCs w:val="22"/>
        </w:rPr>
        <w:t xml:space="preserve"> как можно ближе к центру тяжести в пределах расстояния от 500 до 950 мм от акселерометра на задней рук</w:t>
      </w:r>
      <w:r w:rsidR="00C10477">
        <w:rPr>
          <w:sz w:val="22"/>
          <w:szCs w:val="22"/>
        </w:rPr>
        <w:t>о</w:t>
      </w:r>
      <w:r w:rsidR="00C10477">
        <w:rPr>
          <w:sz w:val="22"/>
          <w:szCs w:val="22"/>
        </w:rPr>
        <w:t>ятке.</w:t>
      </w:r>
    </w:p>
    <w:p w:rsidR="00C10477" w:rsidRDefault="00C10477" w:rsidP="0011773D">
      <w:pPr>
        <w:rPr>
          <w:sz w:val="22"/>
          <w:szCs w:val="22"/>
        </w:rPr>
      </w:pPr>
      <w:r>
        <w:rPr>
          <w:sz w:val="22"/>
          <w:szCs w:val="22"/>
        </w:rPr>
        <w:t xml:space="preserve">Для машин с передней рукояткой замкнутого типа второй акселерометр </w:t>
      </w:r>
      <w:r w:rsidRPr="00266A9F">
        <w:rPr>
          <w:sz w:val="22"/>
          <w:szCs w:val="22"/>
        </w:rPr>
        <w:t>располагают</w:t>
      </w:r>
      <w:r>
        <w:rPr>
          <w:sz w:val="22"/>
          <w:szCs w:val="22"/>
        </w:rPr>
        <w:t xml:space="preserve"> на </w:t>
      </w:r>
      <w:r w:rsidR="00EC3A67">
        <w:rPr>
          <w:sz w:val="22"/>
          <w:szCs w:val="22"/>
        </w:rPr>
        <w:t xml:space="preserve">рукоятке на </w:t>
      </w:r>
      <w:r>
        <w:rPr>
          <w:sz w:val="22"/>
          <w:szCs w:val="22"/>
        </w:rPr>
        <w:t xml:space="preserve">расстоянии </w:t>
      </w:r>
      <w:r w:rsidRPr="00266A9F">
        <w:rPr>
          <w:sz w:val="22"/>
          <w:szCs w:val="22"/>
        </w:rPr>
        <w:t>(50</w:t>
      </w:r>
      <w:r w:rsidRPr="00266A9F">
        <w:rPr>
          <w:position w:val="-4"/>
          <w:sz w:val="22"/>
          <w:szCs w:val="22"/>
        </w:rPr>
        <w:object w:dxaOrig="220" w:dyaOrig="240">
          <v:shape id="_x0000_i1056" type="#_x0000_t75" style="width:11.25pt;height:12pt" o:ole="">
            <v:imagedata r:id="rId53" o:title=""/>
          </v:shape>
          <o:OLEObject Type="Embed" ProgID="Equation.3" ShapeID="_x0000_i1056" DrawAspect="Content" ObjectID="_1814959720" r:id="rId77"/>
        </w:object>
      </w:r>
      <w:r w:rsidRPr="00266A9F">
        <w:rPr>
          <w:sz w:val="22"/>
          <w:szCs w:val="22"/>
        </w:rPr>
        <w:t>3) мм</w:t>
      </w:r>
      <w:r>
        <w:rPr>
          <w:sz w:val="22"/>
          <w:szCs w:val="22"/>
        </w:rPr>
        <w:t xml:space="preserve"> </w:t>
      </w:r>
      <w:r w:rsidR="00EC3A67">
        <w:rPr>
          <w:sz w:val="22"/>
          <w:szCs w:val="22"/>
        </w:rPr>
        <w:t>справа</w:t>
      </w:r>
      <w:r>
        <w:rPr>
          <w:sz w:val="22"/>
          <w:szCs w:val="22"/>
        </w:rPr>
        <w:t xml:space="preserve"> от цент</w:t>
      </w:r>
      <w:r w:rsidR="0005236C">
        <w:rPr>
          <w:sz w:val="22"/>
          <w:szCs w:val="22"/>
        </w:rPr>
        <w:t>р</w:t>
      </w:r>
      <w:r>
        <w:rPr>
          <w:sz w:val="22"/>
          <w:szCs w:val="22"/>
        </w:rPr>
        <w:t>а зоны обхвата.</w:t>
      </w:r>
    </w:p>
    <w:p w:rsidR="0011773D" w:rsidRPr="00266A9F" w:rsidRDefault="0011773D" w:rsidP="0011773D">
      <w:pPr>
        <w:pStyle w:val="23"/>
        <w:keepNext/>
        <w:rPr>
          <w:b/>
          <w:sz w:val="22"/>
          <w:szCs w:val="22"/>
        </w:rPr>
      </w:pPr>
      <w:r w:rsidRPr="00266A9F">
        <w:rPr>
          <w:b/>
          <w:sz w:val="22"/>
          <w:szCs w:val="22"/>
        </w:rPr>
        <w:t>С.2</w:t>
      </w:r>
      <w:r w:rsidR="00266A9F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Регулировка машины перед испытаниями</w:t>
      </w:r>
    </w:p>
    <w:p w:rsidR="0011773D" w:rsidRPr="00266A9F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 xml:space="preserve">Измерения проводят на машине с режущими насадками, </w:t>
      </w:r>
      <w:r w:rsidR="00C10477">
        <w:rPr>
          <w:sz w:val="22"/>
          <w:szCs w:val="22"/>
        </w:rPr>
        <w:t>определенными</w:t>
      </w:r>
      <w:r w:rsidRPr="00266A9F">
        <w:rPr>
          <w:sz w:val="22"/>
          <w:szCs w:val="22"/>
        </w:rPr>
        <w:t xml:space="preserve"> изготовит</w:t>
      </w:r>
      <w:r w:rsidRPr="00266A9F">
        <w:rPr>
          <w:sz w:val="22"/>
          <w:szCs w:val="22"/>
        </w:rPr>
        <w:t>е</w:t>
      </w:r>
      <w:r w:rsidRPr="00266A9F">
        <w:rPr>
          <w:sz w:val="22"/>
          <w:szCs w:val="22"/>
        </w:rPr>
        <w:t xml:space="preserve">лем. </w:t>
      </w:r>
    </w:p>
    <w:p w:rsidR="0011773D" w:rsidRPr="00266A9F" w:rsidRDefault="0011773D" w:rsidP="00C10477">
      <w:pPr>
        <w:widowControl w:val="0"/>
        <w:rPr>
          <w:sz w:val="22"/>
          <w:szCs w:val="22"/>
        </w:rPr>
      </w:pPr>
      <w:r w:rsidRPr="00266A9F">
        <w:rPr>
          <w:sz w:val="22"/>
          <w:szCs w:val="22"/>
        </w:rPr>
        <w:t xml:space="preserve">Режущее устройство должно быть смазано и отрегулировано для достижения </w:t>
      </w:r>
      <w:r w:rsidRPr="00266A9F">
        <w:rPr>
          <w:sz w:val="22"/>
          <w:szCs w:val="22"/>
        </w:rPr>
        <w:lastRenderedPageBreak/>
        <w:t>наилучших характеристик резания в соответствии с указаниями изготовителя.</w:t>
      </w:r>
    </w:p>
    <w:p w:rsidR="0011773D" w:rsidRPr="00266A9F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>При испытаниях машину удерживают под углом 60</w:t>
      </w:r>
      <w:r w:rsidRPr="00266A9F">
        <w:rPr>
          <w:rFonts w:cs="Arial"/>
          <w:sz w:val="22"/>
          <w:szCs w:val="22"/>
        </w:rPr>
        <w:t>°</w:t>
      </w:r>
      <w:r w:rsidRPr="00266A9F">
        <w:rPr>
          <w:rFonts w:cs="Arial"/>
          <w:position w:val="-4"/>
          <w:sz w:val="22"/>
          <w:szCs w:val="22"/>
        </w:rPr>
        <w:object w:dxaOrig="220" w:dyaOrig="240">
          <v:shape id="_x0000_i1057" type="#_x0000_t75" style="width:11.25pt;height:12pt" o:ole="">
            <v:imagedata r:id="rId78" o:title=""/>
          </v:shape>
          <o:OLEObject Type="Embed" ProgID="Equation.3" ShapeID="_x0000_i1057" DrawAspect="Content" ObjectID="_1814959721" r:id="rId79"/>
        </w:object>
      </w:r>
      <w:r w:rsidRPr="00266A9F">
        <w:rPr>
          <w:rFonts w:cs="Arial"/>
          <w:sz w:val="22"/>
          <w:szCs w:val="22"/>
        </w:rPr>
        <w:t>1</w:t>
      </w:r>
      <w:r w:rsidRPr="00266A9F">
        <w:rPr>
          <w:sz w:val="22"/>
          <w:szCs w:val="22"/>
        </w:rPr>
        <w:t>0</w:t>
      </w:r>
      <w:r w:rsidRPr="00266A9F">
        <w:rPr>
          <w:rFonts w:cs="Arial"/>
          <w:sz w:val="22"/>
          <w:szCs w:val="22"/>
        </w:rPr>
        <w:t xml:space="preserve">° как показано на рисунке С.2. </w:t>
      </w:r>
      <w:r w:rsidRPr="00266A9F">
        <w:rPr>
          <w:sz w:val="22"/>
          <w:szCs w:val="22"/>
        </w:rPr>
        <w:t>Если машина снабжена ремнем, то он должен быть надет. Машину удерживают двумя рук</w:t>
      </w:r>
      <w:r w:rsidRPr="00266A9F">
        <w:rPr>
          <w:sz w:val="22"/>
          <w:szCs w:val="22"/>
        </w:rPr>
        <w:t>а</w:t>
      </w:r>
      <w:r w:rsidRPr="00266A9F">
        <w:rPr>
          <w:sz w:val="22"/>
          <w:szCs w:val="22"/>
        </w:rPr>
        <w:t>ми способом, характерным для ее долговременной работы в течение рабочего дня. При этом на ремень не должен действовать вес машины.</w:t>
      </w:r>
    </w:p>
    <w:p w:rsidR="0011773D" w:rsidRPr="00266A9F" w:rsidRDefault="0011773D" w:rsidP="0011773D">
      <w:pPr>
        <w:rPr>
          <w:sz w:val="22"/>
          <w:szCs w:val="22"/>
        </w:rPr>
      </w:pPr>
      <w:r w:rsidRPr="00266A9F">
        <w:rPr>
          <w:sz w:val="22"/>
          <w:szCs w:val="22"/>
        </w:rPr>
        <w:t>Если штанга допускает регулировку по длине, то испытания проводят при минимал</w:t>
      </w:r>
      <w:r w:rsidRPr="00266A9F">
        <w:rPr>
          <w:sz w:val="22"/>
          <w:szCs w:val="22"/>
        </w:rPr>
        <w:t>ь</w:t>
      </w:r>
      <w:r w:rsidRPr="00266A9F">
        <w:rPr>
          <w:sz w:val="22"/>
          <w:szCs w:val="22"/>
        </w:rPr>
        <w:t xml:space="preserve">ном и максимальном выдвижении штанги. </w:t>
      </w:r>
    </w:p>
    <w:p w:rsidR="0011773D" w:rsidRPr="00567341" w:rsidRDefault="00266A9F" w:rsidP="0011773D">
      <w:pPr>
        <w:widowControl w:val="0"/>
        <w:jc w:val="center"/>
      </w:pPr>
      <w:r>
        <w:rPr>
          <w:noProof/>
          <w:szCs w:val="24"/>
        </w:rPr>
        <w:drawing>
          <wp:inline distT="0" distB="0" distL="0" distR="0" wp14:anchorId="7BA81594" wp14:editId="7A50C9DC">
            <wp:extent cx="2968758" cy="3654559"/>
            <wp:effectExtent l="0" t="0" r="3175" b="317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365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3D" w:rsidRPr="00266A9F" w:rsidRDefault="0011773D" w:rsidP="0011773D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266A9F">
        <w:rPr>
          <w:sz w:val="22"/>
          <w:szCs w:val="22"/>
        </w:rPr>
        <w:t xml:space="preserve">Рисунок С.2 – Положение машины в процессе испытаний </w:t>
      </w:r>
    </w:p>
    <w:p w:rsidR="00C10477" w:rsidRPr="00266A9F" w:rsidRDefault="00C10477" w:rsidP="00C10477">
      <w:pPr>
        <w:pStyle w:val="23"/>
        <w:keepNext/>
        <w:rPr>
          <w:b/>
          <w:sz w:val="22"/>
          <w:szCs w:val="22"/>
        </w:rPr>
      </w:pPr>
      <w:r w:rsidRPr="00266A9F">
        <w:rPr>
          <w:b/>
          <w:sz w:val="22"/>
          <w:szCs w:val="22"/>
        </w:rPr>
        <w:t>С.3</w:t>
      </w:r>
      <w:r w:rsidR="00FA6D48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Метод испытаний</w:t>
      </w:r>
    </w:p>
    <w:p w:rsidR="00C10477" w:rsidRPr="00266A9F" w:rsidRDefault="00C10477" w:rsidP="00C10477">
      <w:pPr>
        <w:pStyle w:val="23"/>
        <w:keepNext/>
        <w:rPr>
          <w:b/>
          <w:sz w:val="22"/>
          <w:szCs w:val="22"/>
        </w:rPr>
      </w:pPr>
      <w:r w:rsidRPr="00266A9F">
        <w:rPr>
          <w:b/>
          <w:sz w:val="22"/>
          <w:szCs w:val="22"/>
        </w:rPr>
        <w:t>С.3.1</w:t>
      </w:r>
      <w:r w:rsidR="00FA6D48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Общие положения</w:t>
      </w:r>
    </w:p>
    <w:p w:rsidR="00C10477" w:rsidRPr="00266A9F" w:rsidRDefault="00C10477" w:rsidP="00C10477">
      <w:pPr>
        <w:rPr>
          <w:sz w:val="22"/>
          <w:szCs w:val="22"/>
        </w:rPr>
      </w:pPr>
      <w:r w:rsidRPr="00266A9F">
        <w:rPr>
          <w:sz w:val="22"/>
          <w:szCs w:val="22"/>
        </w:rPr>
        <w:t xml:space="preserve">Испытания проводят для двух режимов работы машины: холостого хода и набора скорости. </w:t>
      </w:r>
    </w:p>
    <w:p w:rsidR="00C10477" w:rsidRPr="00266A9F" w:rsidRDefault="00C10477" w:rsidP="00C10477">
      <w:pPr>
        <w:pStyle w:val="23"/>
        <w:keepNext/>
        <w:rPr>
          <w:b/>
          <w:sz w:val="22"/>
          <w:szCs w:val="22"/>
        </w:rPr>
      </w:pPr>
      <w:r w:rsidRPr="00266A9F">
        <w:rPr>
          <w:b/>
          <w:sz w:val="22"/>
          <w:szCs w:val="22"/>
        </w:rPr>
        <w:t>С.3.2</w:t>
      </w:r>
      <w:r w:rsidR="00FA6D48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Режим холостого хода</w:t>
      </w:r>
    </w:p>
    <w:p w:rsidR="00C10477" w:rsidRPr="00266A9F" w:rsidRDefault="00C10477" w:rsidP="00C10477">
      <w:pPr>
        <w:rPr>
          <w:sz w:val="22"/>
          <w:szCs w:val="22"/>
        </w:rPr>
      </w:pPr>
      <w:r w:rsidRPr="00266A9F">
        <w:rPr>
          <w:sz w:val="22"/>
          <w:szCs w:val="22"/>
        </w:rPr>
        <w:t>Измерения проводят на скорости холостого хода, отрегулированной в соответствии с указаниями изготовителя. Режущий инструмент должен оставаться неподвижным.</w:t>
      </w:r>
    </w:p>
    <w:p w:rsidR="00C10477" w:rsidRPr="00266A9F" w:rsidRDefault="00C10477" w:rsidP="00C10477">
      <w:pPr>
        <w:rPr>
          <w:b/>
          <w:sz w:val="22"/>
          <w:szCs w:val="22"/>
        </w:rPr>
      </w:pPr>
      <w:r w:rsidRPr="00266A9F">
        <w:rPr>
          <w:b/>
          <w:sz w:val="22"/>
          <w:szCs w:val="22"/>
        </w:rPr>
        <w:t>С.3.3</w:t>
      </w:r>
      <w:r w:rsidR="00FA6D48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Режим набора скорости</w:t>
      </w:r>
    </w:p>
    <w:p w:rsidR="00C10477" w:rsidRPr="00266A9F" w:rsidRDefault="00C10477" w:rsidP="00C10477">
      <w:pPr>
        <w:rPr>
          <w:sz w:val="22"/>
          <w:szCs w:val="22"/>
        </w:rPr>
      </w:pPr>
      <w:r w:rsidRPr="00266A9F">
        <w:rPr>
          <w:sz w:val="22"/>
          <w:szCs w:val="22"/>
        </w:rPr>
        <w:t>При работе машины в режиме набора скорости измерения проводят на скорости дв</w:t>
      </w:r>
      <w:r w:rsidRPr="00266A9F">
        <w:rPr>
          <w:sz w:val="22"/>
          <w:szCs w:val="22"/>
        </w:rPr>
        <w:t>и</w:t>
      </w:r>
      <w:r w:rsidRPr="00266A9F">
        <w:rPr>
          <w:sz w:val="22"/>
          <w:szCs w:val="22"/>
        </w:rPr>
        <w:t xml:space="preserve">гателя, составляющей 133 % скорости, при которой двигатель развивает максимальную мощность в соответствии с </w:t>
      </w:r>
      <w:r w:rsidRPr="00266A9F">
        <w:rPr>
          <w:sz w:val="22"/>
          <w:szCs w:val="22"/>
          <w:lang w:val="en-US"/>
        </w:rPr>
        <w:t>ISO</w:t>
      </w:r>
      <w:r w:rsidRPr="00266A9F">
        <w:rPr>
          <w:sz w:val="22"/>
          <w:szCs w:val="22"/>
        </w:rPr>
        <w:t xml:space="preserve"> 8893.</w:t>
      </w:r>
    </w:p>
    <w:p w:rsidR="0011773D" w:rsidRPr="00266A9F" w:rsidRDefault="0011773D" w:rsidP="00C10477">
      <w:pPr>
        <w:widowControl w:val="0"/>
        <w:rPr>
          <w:sz w:val="22"/>
          <w:szCs w:val="22"/>
        </w:rPr>
      </w:pPr>
      <w:r w:rsidRPr="00266A9F">
        <w:rPr>
          <w:sz w:val="22"/>
          <w:szCs w:val="22"/>
        </w:rPr>
        <w:t xml:space="preserve">Если двигатель имеет ограничитель скорости </w:t>
      </w:r>
      <w:proofErr w:type="gramStart"/>
      <w:r w:rsidRPr="00266A9F">
        <w:rPr>
          <w:sz w:val="22"/>
          <w:szCs w:val="22"/>
        </w:rPr>
        <w:t>ниже указанного</w:t>
      </w:r>
      <w:proofErr w:type="gramEnd"/>
      <w:r w:rsidRPr="00266A9F">
        <w:rPr>
          <w:sz w:val="22"/>
          <w:szCs w:val="22"/>
        </w:rPr>
        <w:t xml:space="preserve"> значения, то измер</w:t>
      </w:r>
      <w:r w:rsidRPr="00266A9F">
        <w:rPr>
          <w:sz w:val="22"/>
          <w:szCs w:val="22"/>
        </w:rPr>
        <w:t>е</w:t>
      </w:r>
      <w:r w:rsidRPr="00266A9F">
        <w:rPr>
          <w:sz w:val="22"/>
          <w:szCs w:val="22"/>
        </w:rPr>
        <w:lastRenderedPageBreak/>
        <w:t>ния выполняют на максимально достижимой скорости двигателя. В случае невозможности поддерживать данную скорость стабильной, испытания проводят на максимальной стабил</w:t>
      </w:r>
      <w:r w:rsidRPr="00266A9F">
        <w:rPr>
          <w:sz w:val="22"/>
          <w:szCs w:val="22"/>
        </w:rPr>
        <w:t>ь</w:t>
      </w:r>
      <w:r w:rsidRPr="00266A9F">
        <w:rPr>
          <w:sz w:val="22"/>
          <w:szCs w:val="22"/>
        </w:rPr>
        <w:t>ной скорости двигателя, но не более чем на 8 с</w:t>
      </w:r>
      <w:r w:rsidRPr="00266A9F">
        <w:rPr>
          <w:sz w:val="22"/>
          <w:szCs w:val="22"/>
          <w:vertAlign w:val="superscript"/>
        </w:rPr>
        <w:t>-1</w:t>
      </w:r>
      <w:r w:rsidRPr="00266A9F">
        <w:rPr>
          <w:sz w:val="22"/>
          <w:szCs w:val="22"/>
        </w:rPr>
        <w:t xml:space="preserve"> ниже скорости, определенной ограничит</w:t>
      </w:r>
      <w:r w:rsidRPr="00266A9F">
        <w:rPr>
          <w:sz w:val="22"/>
          <w:szCs w:val="22"/>
        </w:rPr>
        <w:t>е</w:t>
      </w:r>
      <w:r w:rsidRPr="00266A9F">
        <w:rPr>
          <w:sz w:val="22"/>
          <w:szCs w:val="22"/>
        </w:rPr>
        <w:t>лем. Скорость двигателя регулируют положением дроссельной заслонки.</w:t>
      </w:r>
    </w:p>
    <w:p w:rsidR="0011773D" w:rsidRPr="00266A9F" w:rsidRDefault="0011773D" w:rsidP="0011773D">
      <w:pPr>
        <w:pStyle w:val="23"/>
        <w:keepNext/>
        <w:rPr>
          <w:sz w:val="22"/>
          <w:szCs w:val="22"/>
        </w:rPr>
      </w:pPr>
      <w:r w:rsidRPr="00266A9F">
        <w:rPr>
          <w:b/>
          <w:sz w:val="22"/>
          <w:szCs w:val="22"/>
        </w:rPr>
        <w:t>С.4</w:t>
      </w:r>
      <w:r w:rsidR="00FA6D48">
        <w:rPr>
          <w:b/>
          <w:sz w:val="22"/>
          <w:szCs w:val="22"/>
        </w:rPr>
        <w:t xml:space="preserve"> </w:t>
      </w:r>
      <w:r w:rsidRPr="00266A9F">
        <w:rPr>
          <w:b/>
          <w:sz w:val="22"/>
          <w:szCs w:val="22"/>
        </w:rPr>
        <w:t>Расчет эквивалентной полной вибрации</w:t>
      </w:r>
    </w:p>
    <w:p w:rsidR="00C10477" w:rsidRPr="005765FA" w:rsidRDefault="00C10477" w:rsidP="00C10477">
      <w:pPr>
        <w:rPr>
          <w:sz w:val="22"/>
          <w:szCs w:val="22"/>
        </w:rPr>
      </w:pPr>
      <w:r w:rsidRPr="005765FA">
        <w:rPr>
          <w:sz w:val="22"/>
          <w:szCs w:val="22"/>
        </w:rPr>
        <w:t xml:space="preserve">Значение эквивалентной полной вибрации </w:t>
      </w:r>
      <w:proofErr w:type="spellStart"/>
      <w:r w:rsidRPr="00B32432">
        <w:rPr>
          <w:rFonts w:ascii="Cambria" w:hAnsi="Cambria"/>
          <w:i/>
          <w:szCs w:val="24"/>
        </w:rPr>
        <w:t>a</w:t>
      </w:r>
      <w:r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5765FA">
        <w:rPr>
          <w:sz w:val="22"/>
          <w:szCs w:val="22"/>
        </w:rPr>
        <w:t xml:space="preserve"> определяют для рабочего цикла, с</w:t>
      </w:r>
      <w:r w:rsidRPr="005765FA">
        <w:rPr>
          <w:sz w:val="22"/>
          <w:szCs w:val="22"/>
        </w:rPr>
        <w:t>о</w:t>
      </w:r>
      <w:r w:rsidRPr="005765FA">
        <w:rPr>
          <w:sz w:val="22"/>
          <w:szCs w:val="22"/>
        </w:rPr>
        <w:t>стоящего из двух периодов равной длительности, где каждый период соответствует своему режиму работы: холостого хода или набора скорости.</w:t>
      </w:r>
    </w:p>
    <w:p w:rsidR="00C10477" w:rsidRPr="00FA6D48" w:rsidRDefault="00C10477" w:rsidP="00C10477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Эквивалентную полную вибрацию </w:t>
      </w:r>
      <w:proofErr w:type="spellStart"/>
      <w:r w:rsidR="00FA6D48" w:rsidRPr="00B32432">
        <w:rPr>
          <w:rFonts w:ascii="Cambria" w:hAnsi="Cambria"/>
          <w:i/>
          <w:szCs w:val="24"/>
        </w:rPr>
        <w:t>a</w:t>
      </w:r>
      <w:r w:rsidR="00FA6D48"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FA6D48">
        <w:rPr>
          <w:sz w:val="22"/>
          <w:szCs w:val="22"/>
        </w:rPr>
        <w:t xml:space="preserve"> определяют по формуле</w:t>
      </w:r>
    </w:p>
    <w:p w:rsidR="00C10477" w:rsidRPr="00FA6D48" w:rsidRDefault="00C10477" w:rsidP="00C10477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Pr="007F0364">
        <w:rPr>
          <w:position w:val="-26"/>
          <w:szCs w:val="24"/>
        </w:rPr>
        <w:object w:dxaOrig="3000" w:dyaOrig="720">
          <v:shape id="_x0000_i1058" type="#_x0000_t75" style="width:153pt;height:36.75pt" o:ole="">
            <v:imagedata r:id="rId71" o:title=""/>
          </v:shape>
          <o:OLEObject Type="Embed" ProgID="Equation.DSMT4" ShapeID="_x0000_i1058" DrawAspect="Content" ObjectID="_1814959722" r:id="rId81"/>
        </w:object>
      </w:r>
      <w:r w:rsidRPr="006823D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ab/>
      </w:r>
      <w:r w:rsidR="00FA6D48" w:rsidRPr="00FA6D48">
        <w:rPr>
          <w:sz w:val="22"/>
          <w:szCs w:val="22"/>
          <w:lang w:val="ru-RU"/>
        </w:rPr>
        <w:t>(С</w:t>
      </w:r>
      <w:r w:rsidRPr="00FA6D48">
        <w:rPr>
          <w:sz w:val="22"/>
          <w:szCs w:val="22"/>
          <w:lang w:val="ru-RU"/>
        </w:rPr>
        <w:t>.1)</w:t>
      </w:r>
    </w:p>
    <w:p w:rsidR="00A03150" w:rsidRPr="009230A8" w:rsidRDefault="00A03150" w:rsidP="00A03150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5E5B0C">
        <w:rPr>
          <w:rFonts w:eastAsia="MS Mincho" w:cs="Arial"/>
          <w:b/>
          <w:szCs w:val="24"/>
          <w:lang w:val="en-US"/>
        </w:rPr>
        <w:t>D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433828"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A03150" w:rsidRPr="005E5B0C" w:rsidRDefault="005E5B0C" w:rsidP="00A03150">
      <w:pPr>
        <w:pStyle w:val="affff1"/>
        <w:ind w:firstLine="0"/>
        <w:jc w:val="center"/>
        <w:rPr>
          <w:rFonts w:eastAsia="MS Mincho"/>
        </w:rPr>
      </w:pPr>
      <w:r>
        <w:t>Условия испытаний машин для подрезки живой изгороди</w:t>
      </w:r>
    </w:p>
    <w:p w:rsidR="00A03150" w:rsidRDefault="00A03150" w:rsidP="00A03150">
      <w:pPr>
        <w:rPr>
          <w:snapToGrid w:val="0"/>
          <w:szCs w:val="24"/>
          <w:lang w:eastAsia="en-US"/>
        </w:rPr>
      </w:pPr>
    </w:p>
    <w:p w:rsidR="00FA6D48" w:rsidRPr="00FA6D48" w:rsidRDefault="00FA6D48" w:rsidP="00FA6D48">
      <w:pPr>
        <w:rPr>
          <w:rFonts w:cs="Arial"/>
          <w:b/>
          <w:sz w:val="22"/>
          <w:szCs w:val="22"/>
        </w:rPr>
      </w:pPr>
      <w:r w:rsidRPr="00FA6D48">
        <w:rPr>
          <w:rFonts w:cs="Arial"/>
          <w:b/>
          <w:sz w:val="22"/>
          <w:szCs w:val="22"/>
        </w:rPr>
        <w:t>D.1</w:t>
      </w:r>
      <w:r>
        <w:rPr>
          <w:rFonts w:cs="Arial"/>
          <w:b/>
          <w:sz w:val="22"/>
          <w:szCs w:val="22"/>
        </w:rPr>
        <w:t xml:space="preserve"> </w:t>
      </w:r>
      <w:r w:rsidRPr="00FA6D48">
        <w:rPr>
          <w:rFonts w:cs="Arial"/>
          <w:b/>
          <w:sz w:val="22"/>
          <w:szCs w:val="22"/>
        </w:rPr>
        <w:t>Точки и направления измерений</w:t>
      </w:r>
    </w:p>
    <w:p w:rsidR="000A6F04" w:rsidRPr="005765FA" w:rsidRDefault="000A6F04" w:rsidP="000A6F04">
      <w:pPr>
        <w:rPr>
          <w:sz w:val="22"/>
          <w:szCs w:val="22"/>
        </w:rPr>
      </w:pPr>
      <w:r w:rsidRPr="005765FA">
        <w:rPr>
          <w:sz w:val="22"/>
          <w:szCs w:val="22"/>
        </w:rPr>
        <w:t>Каждый акселерометр устанавливают со стороны большого пальца кисти руки, о</w:t>
      </w:r>
      <w:r w:rsidRPr="005765FA">
        <w:rPr>
          <w:sz w:val="22"/>
          <w:szCs w:val="22"/>
        </w:rPr>
        <w:t>б</w:t>
      </w:r>
      <w:r>
        <w:rPr>
          <w:sz w:val="22"/>
          <w:szCs w:val="22"/>
        </w:rPr>
        <w:t>хватывающей рукоятку, с направлением одной из осей измерений, перпендикулярных рук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ятке, параллельно направлению большого пальца следующим образом: </w:t>
      </w:r>
    </w:p>
    <w:p w:rsidR="000A6F04" w:rsidRPr="005765FA" w:rsidRDefault="000A6F04" w:rsidP="000A6F04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Pr="005765FA">
        <w:rPr>
          <w:sz w:val="22"/>
          <w:szCs w:val="22"/>
        </w:rPr>
        <w:t>ля ма</w:t>
      </w:r>
      <w:r>
        <w:rPr>
          <w:sz w:val="22"/>
          <w:szCs w:val="22"/>
        </w:rPr>
        <w:t>ш</w:t>
      </w:r>
      <w:r w:rsidRPr="005765FA">
        <w:rPr>
          <w:sz w:val="22"/>
          <w:szCs w:val="22"/>
        </w:rPr>
        <w:t>ин</w:t>
      </w:r>
      <w:r>
        <w:rPr>
          <w:sz w:val="22"/>
          <w:szCs w:val="22"/>
        </w:rPr>
        <w:t xml:space="preserve">, </w:t>
      </w:r>
      <w:r w:rsidRPr="005765FA">
        <w:rPr>
          <w:sz w:val="22"/>
          <w:szCs w:val="22"/>
        </w:rPr>
        <w:t xml:space="preserve"> </w:t>
      </w:r>
      <w:r w:rsidRPr="00FA6D48">
        <w:rPr>
          <w:sz w:val="22"/>
          <w:szCs w:val="22"/>
        </w:rPr>
        <w:t>имеющих заднюю рукоятку и переднюю рукоятку замкнутого типа, акс</w:t>
      </w:r>
      <w:r w:rsidRPr="00FA6D48">
        <w:rPr>
          <w:sz w:val="22"/>
          <w:szCs w:val="22"/>
        </w:rPr>
        <w:t>е</w:t>
      </w:r>
      <w:r w:rsidRPr="00FA6D48">
        <w:rPr>
          <w:sz w:val="22"/>
          <w:szCs w:val="22"/>
        </w:rPr>
        <w:t>лерометр на задней рукоятке устанавливают на расстоянии (20</w:t>
      </w:r>
      <w:r w:rsidRPr="00FA6D48">
        <w:rPr>
          <w:position w:val="-4"/>
          <w:sz w:val="22"/>
          <w:szCs w:val="22"/>
        </w:rPr>
        <w:object w:dxaOrig="220" w:dyaOrig="240">
          <v:shape id="_x0000_i1059" type="#_x0000_t75" style="width:11.25pt;height:12pt" o:ole="">
            <v:imagedata r:id="rId55" o:title=""/>
          </v:shape>
          <o:OLEObject Type="Embed" ProgID="Equation.3" ShapeID="_x0000_i1059" DrawAspect="Content" ObjectID="_1814959723" r:id="rId82"/>
        </w:object>
      </w:r>
      <w:r w:rsidRPr="00FA6D48">
        <w:rPr>
          <w:sz w:val="22"/>
          <w:szCs w:val="22"/>
        </w:rPr>
        <w:t>3) мм перед задним краем рычага управления дросселем. Если эта область для установки недоступна, то акселер</w:t>
      </w:r>
      <w:r w:rsidRPr="00FA6D48">
        <w:rPr>
          <w:sz w:val="22"/>
          <w:szCs w:val="22"/>
        </w:rPr>
        <w:t>о</w:t>
      </w:r>
      <w:r w:rsidRPr="00FA6D48">
        <w:rPr>
          <w:sz w:val="22"/>
          <w:szCs w:val="22"/>
        </w:rPr>
        <w:t>метр размещают непосредственно перед зоной обхвата данной рукоятки. Акселерометр на передней рукоятке располагают на расстоянии (50</w:t>
      </w:r>
      <w:r w:rsidRPr="00FA6D48">
        <w:rPr>
          <w:position w:val="-4"/>
          <w:sz w:val="22"/>
          <w:szCs w:val="22"/>
        </w:rPr>
        <w:object w:dxaOrig="220" w:dyaOrig="240">
          <v:shape id="_x0000_i1060" type="#_x0000_t75" style="width:11.25pt;height:12pt" o:ole="">
            <v:imagedata r:id="rId53" o:title=""/>
          </v:shape>
          <o:OLEObject Type="Embed" ProgID="Equation.3" ShapeID="_x0000_i1060" DrawAspect="Content" ObjectID="_1814959724" r:id="rId83"/>
        </w:object>
      </w:r>
      <w:r w:rsidRPr="00FA6D48">
        <w:rPr>
          <w:sz w:val="22"/>
          <w:szCs w:val="22"/>
        </w:rPr>
        <w:t>3) мм справа от середины зоны обхв</w:t>
      </w:r>
      <w:r w:rsidRPr="00FA6D48">
        <w:rPr>
          <w:sz w:val="22"/>
          <w:szCs w:val="22"/>
        </w:rPr>
        <w:t>а</w:t>
      </w:r>
      <w:r w:rsidRPr="00FA6D48">
        <w:rPr>
          <w:sz w:val="22"/>
          <w:szCs w:val="22"/>
        </w:rPr>
        <w:t xml:space="preserve">та, как показано на рисунке </w:t>
      </w:r>
      <w:r w:rsidRPr="00FA6D48">
        <w:rPr>
          <w:sz w:val="22"/>
          <w:szCs w:val="22"/>
          <w:lang w:val="en-US"/>
        </w:rPr>
        <w:t>D</w:t>
      </w:r>
      <w:r w:rsidRPr="00FA6D48">
        <w:rPr>
          <w:sz w:val="22"/>
          <w:szCs w:val="22"/>
        </w:rPr>
        <w:t>.1</w:t>
      </w:r>
      <w:r>
        <w:rPr>
          <w:sz w:val="22"/>
          <w:szCs w:val="22"/>
        </w:rPr>
        <w:t>;</w:t>
      </w:r>
    </w:p>
    <w:p w:rsidR="000A6F04" w:rsidRPr="005765FA" w:rsidRDefault="000A6F04" w:rsidP="000A6F04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Pr="005765FA">
        <w:rPr>
          <w:sz w:val="22"/>
          <w:szCs w:val="22"/>
        </w:rPr>
        <w:t xml:space="preserve">ля машин </w:t>
      </w:r>
      <w:r w:rsidRPr="00FA6D48">
        <w:rPr>
          <w:sz w:val="22"/>
          <w:szCs w:val="22"/>
        </w:rPr>
        <w:t>с боковыми задней и передней рукоятками акселерометр на задней р</w:t>
      </w:r>
      <w:r w:rsidRPr="00FA6D48">
        <w:rPr>
          <w:sz w:val="22"/>
          <w:szCs w:val="22"/>
        </w:rPr>
        <w:t>у</w:t>
      </w:r>
      <w:r w:rsidRPr="00FA6D48">
        <w:rPr>
          <w:sz w:val="22"/>
          <w:szCs w:val="22"/>
        </w:rPr>
        <w:t>коятке устанавливают на расстоянии (20</w:t>
      </w:r>
      <w:r w:rsidRPr="00FA6D48">
        <w:rPr>
          <w:position w:val="-4"/>
          <w:sz w:val="22"/>
          <w:szCs w:val="22"/>
        </w:rPr>
        <w:object w:dxaOrig="220" w:dyaOrig="240">
          <v:shape id="_x0000_i1061" type="#_x0000_t75" style="width:11.25pt;height:12pt" o:ole="">
            <v:imagedata r:id="rId55" o:title=""/>
          </v:shape>
          <o:OLEObject Type="Embed" ProgID="Equation.3" ShapeID="_x0000_i1061" DrawAspect="Content" ObjectID="_1814959725" r:id="rId84"/>
        </w:object>
      </w:r>
      <w:r w:rsidRPr="00FA6D48">
        <w:rPr>
          <w:sz w:val="22"/>
          <w:szCs w:val="22"/>
        </w:rPr>
        <w:t>3) мм перед задним краем рычага управления дросселем. Если эта область для установки недоступна, то акселерометр размещают неп</w:t>
      </w:r>
      <w:r w:rsidRPr="00FA6D48">
        <w:rPr>
          <w:sz w:val="22"/>
          <w:szCs w:val="22"/>
        </w:rPr>
        <w:t>о</w:t>
      </w:r>
      <w:r w:rsidRPr="00FA6D48">
        <w:rPr>
          <w:sz w:val="22"/>
          <w:szCs w:val="22"/>
        </w:rPr>
        <w:t>средственно перед зоной обхвата данной рукоятки</w:t>
      </w:r>
      <w:r w:rsidR="00EC3A67">
        <w:rPr>
          <w:sz w:val="22"/>
          <w:szCs w:val="22"/>
        </w:rPr>
        <w:t xml:space="preserve">, </w:t>
      </w:r>
      <w:r w:rsidR="00EC3A67" w:rsidRPr="00FA6D48">
        <w:rPr>
          <w:sz w:val="22"/>
          <w:szCs w:val="22"/>
        </w:rPr>
        <w:t xml:space="preserve">как показано на рисунке </w:t>
      </w:r>
      <w:r w:rsidR="00EC3A67" w:rsidRPr="00FA6D48">
        <w:rPr>
          <w:sz w:val="22"/>
          <w:szCs w:val="22"/>
          <w:lang w:val="en-US"/>
        </w:rPr>
        <w:t>D</w:t>
      </w:r>
      <w:r w:rsidR="00EC3A67" w:rsidRPr="00FA6D48">
        <w:rPr>
          <w:sz w:val="22"/>
          <w:szCs w:val="22"/>
        </w:rPr>
        <w:t>.2</w:t>
      </w:r>
      <w:r w:rsidRPr="00FA6D48">
        <w:rPr>
          <w:sz w:val="22"/>
          <w:szCs w:val="22"/>
        </w:rPr>
        <w:t>. Акселер</w:t>
      </w:r>
      <w:r w:rsidRPr="00FA6D48">
        <w:rPr>
          <w:sz w:val="22"/>
          <w:szCs w:val="22"/>
        </w:rPr>
        <w:t>о</w:t>
      </w:r>
      <w:r w:rsidRPr="00FA6D48">
        <w:rPr>
          <w:sz w:val="22"/>
          <w:szCs w:val="22"/>
        </w:rPr>
        <w:t>метр на передней рукоятке располагают на расстоянии (50</w:t>
      </w:r>
      <w:r w:rsidRPr="00FA6D48">
        <w:rPr>
          <w:position w:val="-4"/>
          <w:sz w:val="22"/>
          <w:szCs w:val="22"/>
        </w:rPr>
        <w:object w:dxaOrig="220" w:dyaOrig="240">
          <v:shape id="_x0000_i1062" type="#_x0000_t75" style="width:11.25pt;height:12pt" o:ole="">
            <v:imagedata r:id="rId53" o:title=""/>
          </v:shape>
          <o:OLEObject Type="Embed" ProgID="Equation.3" ShapeID="_x0000_i1062" DrawAspect="Content" ObjectID="_1814959726" r:id="rId85"/>
        </w:object>
      </w:r>
      <w:r w:rsidRPr="00FA6D48">
        <w:rPr>
          <w:sz w:val="22"/>
          <w:szCs w:val="22"/>
        </w:rPr>
        <w:t>3) мм спереди от середины з</w:t>
      </w:r>
      <w:r w:rsidRPr="00FA6D48">
        <w:rPr>
          <w:sz w:val="22"/>
          <w:szCs w:val="22"/>
        </w:rPr>
        <w:t>о</w:t>
      </w:r>
      <w:r w:rsidRPr="00FA6D48">
        <w:rPr>
          <w:sz w:val="22"/>
          <w:szCs w:val="22"/>
        </w:rPr>
        <w:t xml:space="preserve">ны обхвата, как показано на рисунке </w:t>
      </w:r>
      <w:r w:rsidRPr="00FA6D48">
        <w:rPr>
          <w:sz w:val="22"/>
          <w:szCs w:val="22"/>
          <w:lang w:val="en-US"/>
        </w:rPr>
        <w:t>D</w:t>
      </w:r>
      <w:r w:rsidRPr="00FA6D48">
        <w:rPr>
          <w:sz w:val="22"/>
          <w:szCs w:val="22"/>
        </w:rPr>
        <w:t>.2</w:t>
      </w:r>
      <w:r w:rsidR="00EC3A67">
        <w:rPr>
          <w:sz w:val="22"/>
          <w:szCs w:val="22"/>
        </w:rPr>
        <w:t>;</w:t>
      </w:r>
    </w:p>
    <w:p w:rsidR="00EC3A67" w:rsidRDefault="000A6F04" w:rsidP="00FA6D48">
      <w:pPr>
        <w:rPr>
          <w:sz w:val="22"/>
          <w:szCs w:val="22"/>
        </w:rPr>
      </w:pPr>
      <w:r>
        <w:rPr>
          <w:sz w:val="22"/>
          <w:szCs w:val="22"/>
        </w:rPr>
        <w:t>- д</w:t>
      </w:r>
      <w:r w:rsidRPr="005765FA">
        <w:rPr>
          <w:sz w:val="22"/>
          <w:szCs w:val="22"/>
        </w:rPr>
        <w:t xml:space="preserve">ля машин </w:t>
      </w:r>
      <w:r w:rsidR="00FA6D48" w:rsidRPr="00FA6D48">
        <w:rPr>
          <w:sz w:val="22"/>
          <w:szCs w:val="22"/>
        </w:rPr>
        <w:t>без выступающей передней рукоятки акселерометр на задней рукоятке устанавливают на расстоянии (20</w:t>
      </w:r>
      <w:r w:rsidR="00FA6D48" w:rsidRPr="00FA6D48">
        <w:rPr>
          <w:position w:val="-4"/>
          <w:sz w:val="22"/>
          <w:szCs w:val="22"/>
        </w:rPr>
        <w:object w:dxaOrig="220" w:dyaOrig="240">
          <v:shape id="_x0000_i1063" type="#_x0000_t75" style="width:11.25pt;height:12pt" o:ole="">
            <v:imagedata r:id="rId55" o:title=""/>
          </v:shape>
          <o:OLEObject Type="Embed" ProgID="Equation.3" ShapeID="_x0000_i1063" DrawAspect="Content" ObjectID="_1814959727" r:id="rId86"/>
        </w:object>
      </w:r>
      <w:r w:rsidR="00FA6D48" w:rsidRPr="00FA6D48">
        <w:rPr>
          <w:sz w:val="22"/>
          <w:szCs w:val="22"/>
        </w:rPr>
        <w:t>3) мм перед задним краем рычага управления дросс</w:t>
      </w:r>
      <w:r w:rsidR="00FA6D48" w:rsidRPr="00FA6D48">
        <w:rPr>
          <w:sz w:val="22"/>
          <w:szCs w:val="22"/>
        </w:rPr>
        <w:t>е</w:t>
      </w:r>
      <w:r w:rsidR="00FA6D48" w:rsidRPr="00FA6D48">
        <w:rPr>
          <w:sz w:val="22"/>
          <w:szCs w:val="22"/>
        </w:rPr>
        <w:t>лем. Если эта область для установки недоступна, то акселерометр размещают непосре</w:t>
      </w:r>
      <w:r w:rsidR="00FA6D48" w:rsidRPr="00FA6D48">
        <w:rPr>
          <w:sz w:val="22"/>
          <w:szCs w:val="22"/>
        </w:rPr>
        <w:t>д</w:t>
      </w:r>
      <w:r w:rsidR="00FA6D48" w:rsidRPr="00FA6D48">
        <w:rPr>
          <w:sz w:val="22"/>
          <w:szCs w:val="22"/>
        </w:rPr>
        <w:t>ственно перед зоной обхвата данной рукоятки</w:t>
      </w:r>
      <w:r w:rsidR="00EC3A67">
        <w:rPr>
          <w:sz w:val="22"/>
          <w:szCs w:val="22"/>
        </w:rPr>
        <w:t xml:space="preserve"> (</w:t>
      </w:r>
      <w:r w:rsidR="00EC3A67" w:rsidRPr="00FA6D48">
        <w:rPr>
          <w:sz w:val="22"/>
          <w:szCs w:val="22"/>
        </w:rPr>
        <w:t xml:space="preserve">см. рисунок </w:t>
      </w:r>
      <w:r w:rsidR="00EC3A67" w:rsidRPr="00FA6D48">
        <w:rPr>
          <w:sz w:val="22"/>
          <w:szCs w:val="22"/>
          <w:lang w:val="en-US"/>
        </w:rPr>
        <w:t>D</w:t>
      </w:r>
      <w:r w:rsidR="00EC3A67" w:rsidRPr="00FA6D48">
        <w:rPr>
          <w:sz w:val="22"/>
          <w:szCs w:val="22"/>
        </w:rPr>
        <w:t>.3</w:t>
      </w:r>
      <w:r w:rsidR="00EC3A67">
        <w:rPr>
          <w:sz w:val="22"/>
          <w:szCs w:val="22"/>
        </w:rPr>
        <w:t>)</w:t>
      </w:r>
      <w:r w:rsidR="00FA6D48" w:rsidRPr="00FA6D48">
        <w:rPr>
          <w:sz w:val="22"/>
          <w:szCs w:val="22"/>
        </w:rPr>
        <w:t xml:space="preserve">. </w:t>
      </w:r>
    </w:p>
    <w:p w:rsidR="00EC3A67" w:rsidRDefault="00FA6D48" w:rsidP="00FA6D48">
      <w:pPr>
        <w:rPr>
          <w:sz w:val="22"/>
          <w:szCs w:val="22"/>
        </w:rPr>
      </w:pPr>
      <w:proofErr w:type="gramStart"/>
      <w:r w:rsidRPr="00FA6D48">
        <w:rPr>
          <w:sz w:val="22"/>
          <w:szCs w:val="22"/>
        </w:rPr>
        <w:t>Акселерометр для измерений вибрации, воздействующую на кисть другой руки, ра</w:t>
      </w:r>
      <w:r w:rsidRPr="00FA6D48">
        <w:rPr>
          <w:sz w:val="22"/>
          <w:szCs w:val="22"/>
        </w:rPr>
        <w:t>с</w:t>
      </w:r>
      <w:r w:rsidRPr="00FA6D48">
        <w:rPr>
          <w:sz w:val="22"/>
          <w:szCs w:val="22"/>
        </w:rPr>
        <w:t>полагают перед зоной обхвата на расстоянии (50</w:t>
      </w:r>
      <w:r w:rsidRPr="00FA6D48">
        <w:rPr>
          <w:position w:val="-4"/>
          <w:sz w:val="22"/>
          <w:szCs w:val="22"/>
        </w:rPr>
        <w:object w:dxaOrig="220" w:dyaOrig="240">
          <v:shape id="_x0000_i1064" type="#_x0000_t75" style="width:11.25pt;height:12pt" o:ole="">
            <v:imagedata r:id="rId53" o:title=""/>
          </v:shape>
          <o:OLEObject Type="Embed" ProgID="Equation.3" ShapeID="_x0000_i1064" DrawAspect="Content" ObjectID="_1814959728" r:id="rId87"/>
        </w:object>
      </w:r>
      <w:r w:rsidRPr="00FA6D48">
        <w:rPr>
          <w:sz w:val="22"/>
          <w:szCs w:val="22"/>
        </w:rPr>
        <w:t xml:space="preserve">3) мм от нее </w:t>
      </w:r>
      <w:r w:rsidR="00EC3A67">
        <w:rPr>
          <w:sz w:val="22"/>
          <w:szCs w:val="22"/>
        </w:rPr>
        <w:t>и на расстоянии от 500 до 950 мм от акселерометра на задней рукоятке</w:t>
      </w:r>
      <w:r w:rsidR="00EC3A67" w:rsidRPr="00FA6D48">
        <w:rPr>
          <w:sz w:val="22"/>
          <w:szCs w:val="22"/>
        </w:rPr>
        <w:t xml:space="preserve"> </w:t>
      </w:r>
      <w:r w:rsidR="00EC3A67">
        <w:rPr>
          <w:sz w:val="22"/>
          <w:szCs w:val="22"/>
        </w:rPr>
        <w:t>(</w:t>
      </w:r>
      <w:r w:rsidRPr="00FA6D48">
        <w:rPr>
          <w:sz w:val="22"/>
          <w:szCs w:val="22"/>
        </w:rPr>
        <w:t xml:space="preserve">см. рисунок </w:t>
      </w:r>
      <w:r w:rsidRPr="00FA6D48">
        <w:rPr>
          <w:sz w:val="22"/>
          <w:szCs w:val="22"/>
          <w:lang w:val="en-US"/>
        </w:rPr>
        <w:t>D</w:t>
      </w:r>
      <w:r w:rsidRPr="00FA6D48">
        <w:rPr>
          <w:sz w:val="22"/>
          <w:szCs w:val="22"/>
        </w:rPr>
        <w:t>.3)</w:t>
      </w:r>
      <w:r w:rsidR="00EC3A67">
        <w:rPr>
          <w:sz w:val="22"/>
          <w:szCs w:val="22"/>
        </w:rPr>
        <w:t>.</w:t>
      </w:r>
      <w:proofErr w:type="gramEnd"/>
      <w:r w:rsidR="00EC3A67">
        <w:rPr>
          <w:sz w:val="22"/>
          <w:szCs w:val="22"/>
        </w:rPr>
        <w:t xml:space="preserve"> </w:t>
      </w:r>
      <w:r w:rsidR="00EC3A67" w:rsidRPr="005765FA">
        <w:rPr>
          <w:sz w:val="22"/>
          <w:szCs w:val="22"/>
        </w:rPr>
        <w:t>Если эта область для уст</w:t>
      </w:r>
      <w:r w:rsidR="00EC3A67" w:rsidRPr="005765FA">
        <w:rPr>
          <w:sz w:val="22"/>
          <w:szCs w:val="22"/>
        </w:rPr>
        <w:t>а</w:t>
      </w:r>
      <w:r w:rsidR="00EC3A67" w:rsidRPr="005765FA">
        <w:rPr>
          <w:sz w:val="22"/>
          <w:szCs w:val="22"/>
        </w:rPr>
        <w:t xml:space="preserve">новки недоступна, то акселерометр размещают </w:t>
      </w:r>
      <w:r w:rsidR="00EC3A67">
        <w:rPr>
          <w:sz w:val="22"/>
          <w:szCs w:val="22"/>
        </w:rPr>
        <w:t>в зоне обхвата как можно ближе к указанной точке.</w:t>
      </w:r>
    </w:p>
    <w:p w:rsidR="00EC3A67" w:rsidRDefault="00EC3A67" w:rsidP="00EC3A67">
      <w:pPr>
        <w:rPr>
          <w:sz w:val="22"/>
          <w:szCs w:val="22"/>
        </w:rPr>
      </w:pPr>
      <w:r>
        <w:rPr>
          <w:sz w:val="22"/>
          <w:szCs w:val="22"/>
        </w:rPr>
        <w:t xml:space="preserve">Для машин без четко определенной зоны обхвата на штанге </w:t>
      </w:r>
      <w:r w:rsidRPr="00266A9F">
        <w:rPr>
          <w:sz w:val="22"/>
          <w:szCs w:val="22"/>
        </w:rPr>
        <w:t>второй акселерометр располагают</w:t>
      </w:r>
      <w:r>
        <w:rPr>
          <w:sz w:val="22"/>
          <w:szCs w:val="22"/>
        </w:rPr>
        <w:t xml:space="preserve"> на расстоянии </w:t>
      </w:r>
      <w:r w:rsidRPr="00266A9F">
        <w:rPr>
          <w:sz w:val="22"/>
          <w:szCs w:val="22"/>
        </w:rPr>
        <w:t>(50</w:t>
      </w:r>
      <w:r w:rsidRPr="00266A9F">
        <w:rPr>
          <w:position w:val="-4"/>
          <w:sz w:val="22"/>
          <w:szCs w:val="22"/>
        </w:rPr>
        <w:object w:dxaOrig="220" w:dyaOrig="240">
          <v:shape id="_x0000_i1065" type="#_x0000_t75" style="width:11.25pt;height:12pt" o:ole="">
            <v:imagedata r:id="rId53" o:title=""/>
          </v:shape>
          <o:OLEObject Type="Embed" ProgID="Equation.3" ShapeID="_x0000_i1065" DrawAspect="Content" ObjectID="_1814959729" r:id="rId88"/>
        </w:object>
      </w:r>
      <w:r w:rsidRPr="00266A9F">
        <w:rPr>
          <w:sz w:val="22"/>
          <w:szCs w:val="22"/>
        </w:rPr>
        <w:t xml:space="preserve">3) мм от </w:t>
      </w:r>
      <w:r>
        <w:rPr>
          <w:sz w:val="22"/>
          <w:szCs w:val="22"/>
        </w:rPr>
        <w:t xml:space="preserve">центра тяжести машины в сторону режущей насадки и на расстоянии от 500 до 950 мм от акселерометра на задней рукоятке. </w:t>
      </w:r>
      <w:r w:rsidRPr="005765FA">
        <w:rPr>
          <w:sz w:val="22"/>
          <w:szCs w:val="22"/>
        </w:rPr>
        <w:t xml:space="preserve">Если эта область для установки недоступна, то </w:t>
      </w:r>
      <w:r>
        <w:rPr>
          <w:sz w:val="22"/>
          <w:szCs w:val="22"/>
        </w:rPr>
        <w:t xml:space="preserve">второй </w:t>
      </w:r>
      <w:r w:rsidRPr="005765FA">
        <w:rPr>
          <w:sz w:val="22"/>
          <w:szCs w:val="22"/>
        </w:rPr>
        <w:t>акселерометр размещают</w:t>
      </w:r>
      <w:r>
        <w:rPr>
          <w:sz w:val="22"/>
          <w:szCs w:val="22"/>
        </w:rPr>
        <w:t xml:space="preserve"> как можно ближе к центру тяжести в пределах расстояния от 500 до 950 мм от акселерометра на задней рук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ятке.</w:t>
      </w:r>
    </w:p>
    <w:p w:rsidR="00FA6D48" w:rsidRDefault="00FA6D48" w:rsidP="00FA6D48">
      <w:pPr>
        <w:ind w:firstLine="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1864EDEB" wp14:editId="730802A5">
            <wp:extent cx="4136400" cy="4050000"/>
            <wp:effectExtent l="0" t="0" r="0" b="825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48" w:rsidRPr="00FA6D48" w:rsidRDefault="00FA6D48" w:rsidP="00FA6D48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FA6D48">
        <w:rPr>
          <w:sz w:val="20"/>
          <w:szCs w:val="22"/>
          <w:lang w:eastAsia="en-US"/>
        </w:rPr>
        <w:t>1 – акселерометр; 2 – передняя рукоятка; 3 – задняя рукоятка</w:t>
      </w:r>
    </w:p>
    <w:p w:rsidR="00FA6D48" w:rsidRPr="00FA6D48" w:rsidRDefault="00FA6D48" w:rsidP="00FA6D48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FA6D48">
        <w:rPr>
          <w:sz w:val="22"/>
          <w:szCs w:val="22"/>
        </w:rPr>
        <w:t xml:space="preserve">Рисунок D.1 – Направления измерений и точки крепления акселерометров на машинах с продольной задней рукояткой и передней рукояткой замкнутого типа </w:t>
      </w:r>
    </w:p>
    <w:p w:rsidR="00FA6D48" w:rsidRDefault="00FA6D48" w:rsidP="00FA6D48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0BB18914" wp14:editId="34E47798">
            <wp:extent cx="4698000" cy="2674800"/>
            <wp:effectExtent l="0" t="0" r="7620" b="0"/>
            <wp:docPr id="38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48" w:rsidRPr="00FA6D48" w:rsidRDefault="00FA6D48" w:rsidP="00FA6D48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FA6D48">
        <w:rPr>
          <w:sz w:val="20"/>
          <w:szCs w:val="22"/>
          <w:lang w:eastAsia="en-US"/>
        </w:rPr>
        <w:t>1 – акселерометр; 2 – центр зоны обхвата</w:t>
      </w:r>
    </w:p>
    <w:p w:rsidR="00FA6D48" w:rsidRPr="00FA6D48" w:rsidRDefault="00FA6D48" w:rsidP="00FA6D48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FA6D48">
        <w:rPr>
          <w:sz w:val="22"/>
          <w:szCs w:val="22"/>
        </w:rPr>
        <w:t>Рисунок D.2 – Направления измерений и точки крепления акселерометров на машинах с поперечными рукоятками</w:t>
      </w:r>
    </w:p>
    <w:p w:rsidR="00FA6D48" w:rsidRPr="00E01140" w:rsidRDefault="00FA6D48" w:rsidP="00FA6D48">
      <w:pPr>
        <w:widowControl w:val="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1BB8B655" wp14:editId="18379D31">
            <wp:extent cx="5155200" cy="1843200"/>
            <wp:effectExtent l="0" t="0" r="7620" b="508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48" w:rsidRPr="00E01140" w:rsidRDefault="00FA6D48" w:rsidP="00FA6D48">
      <w:pPr>
        <w:ind w:firstLine="0"/>
        <w:jc w:val="center"/>
      </w:pPr>
    </w:p>
    <w:p w:rsidR="00FA6D48" w:rsidRPr="00FA6D48" w:rsidRDefault="00FA6D48" w:rsidP="00FA6D48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FA6D48">
        <w:rPr>
          <w:sz w:val="20"/>
          <w:szCs w:val="22"/>
          <w:lang w:eastAsia="en-US"/>
        </w:rPr>
        <w:t xml:space="preserve">1 – акселерометр; 2 – центр </w:t>
      </w:r>
      <w:r w:rsidR="003D33A7">
        <w:rPr>
          <w:sz w:val="20"/>
          <w:szCs w:val="22"/>
          <w:lang w:eastAsia="en-US"/>
        </w:rPr>
        <w:t>тяжести; 3 – конструктивно определенная зона обхвата</w:t>
      </w:r>
    </w:p>
    <w:p w:rsidR="00FA6D48" w:rsidRDefault="00FA6D48" w:rsidP="00FA6D48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FA6D48">
        <w:rPr>
          <w:sz w:val="22"/>
          <w:szCs w:val="22"/>
        </w:rPr>
        <w:t xml:space="preserve">Рисунок D.3 – Направления измерений и точки крепления акселерометров на машинах дальней досягаемости </w:t>
      </w:r>
    </w:p>
    <w:p w:rsidR="003D33A7" w:rsidRPr="00FA6D48" w:rsidRDefault="003D33A7" w:rsidP="003D33A7">
      <w:pPr>
        <w:pStyle w:val="23"/>
        <w:keepNext/>
        <w:rPr>
          <w:b/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.2</w:t>
      </w:r>
      <w:r w:rsidRPr="00FA6D48">
        <w:rPr>
          <w:b/>
          <w:sz w:val="22"/>
          <w:szCs w:val="22"/>
        </w:rPr>
        <w:tab/>
        <w:t>Регулировка машины перед испытаниями</w:t>
      </w:r>
    </w:p>
    <w:p w:rsidR="003D33A7" w:rsidRDefault="003D33A7" w:rsidP="003D33A7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Измерения проводят на машине с режущей насадкой из </w:t>
      </w:r>
      <w:proofErr w:type="gramStart"/>
      <w:r w:rsidRPr="00FA6D48">
        <w:rPr>
          <w:sz w:val="22"/>
          <w:szCs w:val="22"/>
        </w:rPr>
        <w:t>предлагаемых</w:t>
      </w:r>
      <w:proofErr w:type="gramEnd"/>
      <w:r w:rsidRPr="00FA6D48">
        <w:rPr>
          <w:sz w:val="22"/>
          <w:szCs w:val="22"/>
        </w:rPr>
        <w:t xml:space="preserve"> изготовит</w:t>
      </w:r>
      <w:r w:rsidRPr="00FA6D48">
        <w:rPr>
          <w:sz w:val="22"/>
          <w:szCs w:val="22"/>
        </w:rPr>
        <w:t>е</w:t>
      </w:r>
      <w:r w:rsidRPr="00FA6D48">
        <w:rPr>
          <w:sz w:val="22"/>
          <w:szCs w:val="22"/>
        </w:rPr>
        <w:t>лем, при использовании которой машина производит максимальную вибрацию.</w:t>
      </w:r>
    </w:p>
    <w:p w:rsidR="003D33A7" w:rsidRPr="00FA6D48" w:rsidRDefault="003D33A7" w:rsidP="003D33A7">
      <w:pPr>
        <w:rPr>
          <w:sz w:val="22"/>
          <w:szCs w:val="22"/>
        </w:rPr>
      </w:pPr>
      <w:r w:rsidRPr="00FA6D48">
        <w:rPr>
          <w:sz w:val="22"/>
          <w:szCs w:val="22"/>
        </w:rPr>
        <w:t>Режущее устройство должно быть смазано и отрегулировано для достижения наилучших характеристик резания в соответствии с указаниями изготовителя.</w:t>
      </w:r>
    </w:p>
    <w:p w:rsidR="003D33A7" w:rsidRDefault="003D33A7" w:rsidP="003D33A7">
      <w:pPr>
        <w:rPr>
          <w:sz w:val="22"/>
          <w:szCs w:val="22"/>
        </w:rPr>
      </w:pPr>
      <w:proofErr w:type="gramStart"/>
      <w:r w:rsidRPr="00FA6D48">
        <w:rPr>
          <w:sz w:val="22"/>
          <w:szCs w:val="22"/>
        </w:rPr>
        <w:t xml:space="preserve">Если машина допускает регулировку длины </w:t>
      </w:r>
      <w:r>
        <w:rPr>
          <w:sz w:val="22"/>
          <w:szCs w:val="22"/>
        </w:rPr>
        <w:t>штанги</w:t>
      </w:r>
      <w:r w:rsidRPr="00FA6D48">
        <w:rPr>
          <w:sz w:val="22"/>
          <w:szCs w:val="22"/>
        </w:rPr>
        <w:t>, то испытания проводят при м</w:t>
      </w:r>
      <w:r w:rsidRPr="00FA6D48">
        <w:rPr>
          <w:sz w:val="22"/>
          <w:szCs w:val="22"/>
        </w:rPr>
        <w:t>и</w:t>
      </w:r>
      <w:r w:rsidRPr="00FA6D48">
        <w:rPr>
          <w:sz w:val="22"/>
          <w:szCs w:val="22"/>
        </w:rPr>
        <w:t xml:space="preserve">нимальной и максимальной длинах. </w:t>
      </w:r>
      <w:proofErr w:type="gramEnd"/>
    </w:p>
    <w:p w:rsidR="003D33A7" w:rsidRPr="005765FA" w:rsidRDefault="003D33A7" w:rsidP="003D33A7">
      <w:pPr>
        <w:rPr>
          <w:sz w:val="22"/>
          <w:szCs w:val="22"/>
        </w:rPr>
      </w:pPr>
      <w:r>
        <w:rPr>
          <w:sz w:val="22"/>
          <w:szCs w:val="22"/>
        </w:rPr>
        <w:t>В случае регулируемых рукояток их устанавливают в положение, рекомендуемое и</w:t>
      </w:r>
      <w:r>
        <w:rPr>
          <w:sz w:val="22"/>
          <w:szCs w:val="22"/>
        </w:rPr>
        <w:t>з</w:t>
      </w:r>
      <w:r>
        <w:rPr>
          <w:sz w:val="22"/>
          <w:szCs w:val="22"/>
        </w:rPr>
        <w:t>готовителем.</w:t>
      </w:r>
    </w:p>
    <w:p w:rsidR="003D33A7" w:rsidRDefault="003D33A7" w:rsidP="003D33A7">
      <w:pPr>
        <w:widowControl w:val="0"/>
        <w:rPr>
          <w:sz w:val="22"/>
          <w:szCs w:val="22"/>
        </w:rPr>
      </w:pPr>
      <w:r>
        <w:rPr>
          <w:sz w:val="22"/>
          <w:szCs w:val="22"/>
        </w:rPr>
        <w:t>При работе с машиной оператор находится в положении стоя</w:t>
      </w:r>
      <w:r w:rsidRPr="00FA6D48">
        <w:rPr>
          <w:sz w:val="22"/>
          <w:szCs w:val="22"/>
        </w:rPr>
        <w:t>. Машину удерживают двумя руками способом, характерным для ее долговременной работы в течение рабочего дня. Если машина выполнена в варианте дальней досягаемости, то ее вал удерживают под углом 45</w:t>
      </w:r>
      <w:r w:rsidRPr="00FA6D48">
        <w:rPr>
          <w:rFonts w:cs="Arial"/>
          <w:sz w:val="22"/>
          <w:szCs w:val="22"/>
        </w:rPr>
        <w:t>°</w:t>
      </w:r>
      <w:r w:rsidRPr="00FA6D48">
        <w:rPr>
          <w:rFonts w:cs="Arial"/>
          <w:position w:val="-4"/>
          <w:sz w:val="22"/>
          <w:szCs w:val="22"/>
        </w:rPr>
        <w:object w:dxaOrig="220" w:dyaOrig="240">
          <v:shape id="_x0000_i1066" type="#_x0000_t75" style="width:11.25pt;height:12pt" o:ole="">
            <v:imagedata r:id="rId78" o:title=""/>
          </v:shape>
          <o:OLEObject Type="Embed" ProgID="Equation.3" ShapeID="_x0000_i1066" DrawAspect="Content" ObjectID="_1814959730" r:id="rId92"/>
        </w:object>
      </w:r>
      <w:r w:rsidRPr="00FA6D48">
        <w:rPr>
          <w:rFonts w:cs="Arial"/>
          <w:sz w:val="22"/>
          <w:szCs w:val="22"/>
        </w:rPr>
        <w:t>1</w:t>
      </w:r>
      <w:r w:rsidRPr="00FA6D48">
        <w:rPr>
          <w:sz w:val="22"/>
          <w:szCs w:val="22"/>
        </w:rPr>
        <w:t>0</w:t>
      </w:r>
      <w:r w:rsidRPr="00FA6D48">
        <w:rPr>
          <w:rFonts w:cs="Arial"/>
          <w:sz w:val="22"/>
          <w:szCs w:val="22"/>
        </w:rPr>
        <w:t xml:space="preserve">°, при этом угол между осью режущей насадки и осью вала должен быть по возможности минимален (см. </w:t>
      </w:r>
      <w:r w:rsidRPr="00FA6D48">
        <w:rPr>
          <w:sz w:val="22"/>
          <w:szCs w:val="22"/>
        </w:rPr>
        <w:t xml:space="preserve">рисунок </w:t>
      </w:r>
      <w:r w:rsidRPr="00FA6D48">
        <w:rPr>
          <w:sz w:val="22"/>
          <w:szCs w:val="22"/>
          <w:lang w:val="en-US"/>
        </w:rPr>
        <w:t>D</w:t>
      </w:r>
      <w:r w:rsidRPr="00FA6D48">
        <w:rPr>
          <w:sz w:val="22"/>
          <w:szCs w:val="22"/>
        </w:rPr>
        <w:t xml:space="preserve">.4). Машины, выполненные в других вариантах, удерживают так, чтобы ось режущей насадки была горизонтальна. </w:t>
      </w:r>
    </w:p>
    <w:p w:rsidR="003D33A7" w:rsidRPr="00FA6D48" w:rsidRDefault="003D33A7" w:rsidP="003D33A7">
      <w:pPr>
        <w:pStyle w:val="23"/>
        <w:keepNext/>
        <w:rPr>
          <w:b/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.3</w:t>
      </w:r>
      <w:r w:rsidRPr="00FA6D48">
        <w:rPr>
          <w:b/>
          <w:sz w:val="22"/>
          <w:szCs w:val="22"/>
        </w:rPr>
        <w:tab/>
        <w:t>Метод испытаний</w:t>
      </w:r>
    </w:p>
    <w:p w:rsidR="003D33A7" w:rsidRPr="00FA6D48" w:rsidRDefault="003D33A7" w:rsidP="003D33A7">
      <w:pPr>
        <w:pStyle w:val="23"/>
        <w:keepNext/>
        <w:rPr>
          <w:b/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.3.1</w:t>
      </w:r>
      <w:r w:rsidRPr="00FA6D48">
        <w:rPr>
          <w:b/>
          <w:sz w:val="22"/>
          <w:szCs w:val="22"/>
        </w:rPr>
        <w:tab/>
        <w:t>Общие положения</w:t>
      </w:r>
    </w:p>
    <w:p w:rsidR="003D33A7" w:rsidRPr="00FA6D48" w:rsidRDefault="003D33A7" w:rsidP="003D33A7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Испытания проводят для двух режимов работы машины: холостого хода и набора скорости. </w:t>
      </w:r>
    </w:p>
    <w:p w:rsidR="003D33A7" w:rsidRPr="00FA6D48" w:rsidRDefault="003D33A7" w:rsidP="003D33A7">
      <w:pPr>
        <w:pStyle w:val="23"/>
        <w:keepNext/>
        <w:rPr>
          <w:b/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.3.2</w:t>
      </w:r>
      <w:r w:rsidRPr="00FA6D48">
        <w:rPr>
          <w:b/>
          <w:sz w:val="22"/>
          <w:szCs w:val="22"/>
        </w:rPr>
        <w:tab/>
        <w:t>Режим холостого хода</w:t>
      </w:r>
    </w:p>
    <w:p w:rsidR="003D33A7" w:rsidRPr="00FA6D48" w:rsidRDefault="003D33A7" w:rsidP="003D33A7">
      <w:pPr>
        <w:rPr>
          <w:sz w:val="22"/>
          <w:szCs w:val="22"/>
        </w:rPr>
      </w:pPr>
      <w:r w:rsidRPr="00FA6D48">
        <w:rPr>
          <w:sz w:val="22"/>
          <w:szCs w:val="22"/>
        </w:rPr>
        <w:t>Измерения проводят на скорости холостого хода, отрегулированной в соответствии с указаниями изготовителя. Режущий инструмент должен оставаться неподвижным.</w:t>
      </w:r>
    </w:p>
    <w:p w:rsidR="003D33A7" w:rsidRPr="00FA6D48" w:rsidRDefault="003D33A7" w:rsidP="00FA6D48">
      <w:pPr>
        <w:suppressAutoHyphens/>
        <w:spacing w:before="240" w:after="120"/>
        <w:ind w:firstLine="0"/>
        <w:jc w:val="center"/>
        <w:rPr>
          <w:sz w:val="22"/>
          <w:szCs w:val="22"/>
        </w:rPr>
      </w:pPr>
    </w:p>
    <w:p w:rsidR="00FA6D48" w:rsidRPr="00CD2ECA" w:rsidRDefault="00FA6D48" w:rsidP="00FA6D48">
      <w:pPr>
        <w:ind w:firstLine="0"/>
        <w:jc w:val="center"/>
      </w:pPr>
      <w:r>
        <w:rPr>
          <w:noProof/>
        </w:rPr>
        <w:drawing>
          <wp:inline distT="0" distB="0" distL="0" distR="0">
            <wp:extent cx="3086100" cy="4162425"/>
            <wp:effectExtent l="0" t="0" r="0" b="9525"/>
            <wp:docPr id="33" name="Рисунок 33" descr="Рисунок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Рисунок 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48" w:rsidRPr="00FA6D48" w:rsidRDefault="00FA6D48" w:rsidP="00FA6D48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FA6D48">
        <w:rPr>
          <w:sz w:val="22"/>
          <w:szCs w:val="22"/>
        </w:rPr>
        <w:t xml:space="preserve">Рисунок D.4 – Положение машины дальней досягаемости в процессе испытаний </w:t>
      </w:r>
    </w:p>
    <w:p w:rsidR="00FA6D48" w:rsidRPr="00FA6D48" w:rsidRDefault="00FA6D48" w:rsidP="00FA6D48">
      <w:pPr>
        <w:rPr>
          <w:b/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.3.3</w:t>
      </w:r>
      <w:r w:rsidRPr="00FA6D48">
        <w:rPr>
          <w:b/>
          <w:sz w:val="22"/>
          <w:szCs w:val="22"/>
        </w:rPr>
        <w:tab/>
        <w:t>Режим набора скорости</w:t>
      </w:r>
    </w:p>
    <w:p w:rsidR="00FA6D48" w:rsidRPr="00FA6D48" w:rsidRDefault="00FA6D48" w:rsidP="00FA6D48">
      <w:pPr>
        <w:rPr>
          <w:sz w:val="22"/>
          <w:szCs w:val="22"/>
        </w:rPr>
      </w:pPr>
      <w:r w:rsidRPr="00FA6D48">
        <w:rPr>
          <w:sz w:val="22"/>
          <w:szCs w:val="22"/>
        </w:rPr>
        <w:t>При работе машины в режиме набора скорости измерения проводят на скорости дв</w:t>
      </w:r>
      <w:r w:rsidRPr="00FA6D48">
        <w:rPr>
          <w:sz w:val="22"/>
          <w:szCs w:val="22"/>
        </w:rPr>
        <w:t>и</w:t>
      </w:r>
      <w:r w:rsidRPr="00FA6D48">
        <w:rPr>
          <w:sz w:val="22"/>
          <w:szCs w:val="22"/>
        </w:rPr>
        <w:t xml:space="preserve">гателя, составляющей 133 % скорости, при которой двигатель развивает максимальную мощность в соответствии с </w:t>
      </w:r>
      <w:r w:rsidRPr="00FA6D48">
        <w:rPr>
          <w:sz w:val="22"/>
          <w:szCs w:val="22"/>
          <w:lang w:val="en-US"/>
        </w:rPr>
        <w:t>ISO</w:t>
      </w:r>
      <w:r w:rsidRPr="00FA6D48">
        <w:rPr>
          <w:sz w:val="22"/>
          <w:szCs w:val="22"/>
        </w:rPr>
        <w:t xml:space="preserve"> 8893.</w:t>
      </w:r>
    </w:p>
    <w:p w:rsidR="00FA6D48" w:rsidRPr="00FA6D48" w:rsidRDefault="00FA6D48" w:rsidP="00FA6D48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Для </w:t>
      </w:r>
      <w:proofErr w:type="spellStart"/>
      <w:r w:rsidRPr="00FA6D48">
        <w:rPr>
          <w:sz w:val="22"/>
          <w:szCs w:val="22"/>
        </w:rPr>
        <w:t>мотокос</w:t>
      </w:r>
      <w:proofErr w:type="spellEnd"/>
      <w:r w:rsidRPr="00FA6D48">
        <w:rPr>
          <w:sz w:val="22"/>
          <w:szCs w:val="22"/>
        </w:rPr>
        <w:t xml:space="preserve"> измерения проводят с гибким валом, отрегулированным на всю длину (см. В.2) при полностью открытой дроссельной заслонке. Если при этом скорость превысит 133 % скорости, при которой развивается максимальная мощность двигателя, то ее снижают до требуемого значения и поддерживают постоянной в процессе измерений.</w:t>
      </w:r>
    </w:p>
    <w:p w:rsidR="00FA6D48" w:rsidRPr="00FA6D48" w:rsidRDefault="00FA6D48" w:rsidP="00FA6D48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Если двигатель имеет ограничитель скорости </w:t>
      </w:r>
      <w:proofErr w:type="gramStart"/>
      <w:r w:rsidRPr="00FA6D48">
        <w:rPr>
          <w:sz w:val="22"/>
          <w:szCs w:val="22"/>
        </w:rPr>
        <w:t>ниже указанного</w:t>
      </w:r>
      <w:proofErr w:type="gramEnd"/>
      <w:r w:rsidRPr="00FA6D48">
        <w:rPr>
          <w:sz w:val="22"/>
          <w:szCs w:val="22"/>
        </w:rPr>
        <w:t xml:space="preserve"> значения, то измер</w:t>
      </w:r>
      <w:r w:rsidRPr="00FA6D48">
        <w:rPr>
          <w:sz w:val="22"/>
          <w:szCs w:val="22"/>
        </w:rPr>
        <w:t>е</w:t>
      </w:r>
      <w:r w:rsidRPr="00FA6D48">
        <w:rPr>
          <w:sz w:val="22"/>
          <w:szCs w:val="22"/>
        </w:rPr>
        <w:t>ния выполняют на максимально достижимой скорости двигателя. В случае невозможности поддерживать данную скорость стабильной, испытания проводят на максимальной стабил</w:t>
      </w:r>
      <w:r w:rsidRPr="00FA6D48">
        <w:rPr>
          <w:sz w:val="22"/>
          <w:szCs w:val="22"/>
        </w:rPr>
        <w:t>ь</w:t>
      </w:r>
      <w:r w:rsidRPr="00FA6D48">
        <w:rPr>
          <w:sz w:val="22"/>
          <w:szCs w:val="22"/>
        </w:rPr>
        <w:t>ной скорости двигателя, но не более чем на 8 с</w:t>
      </w:r>
      <w:r w:rsidRPr="00FA6D48">
        <w:rPr>
          <w:sz w:val="22"/>
          <w:szCs w:val="22"/>
          <w:vertAlign w:val="superscript"/>
        </w:rPr>
        <w:t>-1</w:t>
      </w:r>
      <w:r w:rsidRPr="00FA6D48">
        <w:rPr>
          <w:sz w:val="22"/>
          <w:szCs w:val="22"/>
        </w:rPr>
        <w:t xml:space="preserve"> ниже скорости, определенной ограничит</w:t>
      </w:r>
      <w:r w:rsidRPr="00FA6D48">
        <w:rPr>
          <w:sz w:val="22"/>
          <w:szCs w:val="22"/>
        </w:rPr>
        <w:t>е</w:t>
      </w:r>
      <w:r w:rsidRPr="00FA6D48">
        <w:rPr>
          <w:sz w:val="22"/>
          <w:szCs w:val="22"/>
        </w:rPr>
        <w:t>лем. Скорость двигателя регулируют положением дроссельной заслонки.</w:t>
      </w:r>
    </w:p>
    <w:p w:rsidR="00FA6D48" w:rsidRPr="00FA6D48" w:rsidRDefault="00FA6D48" w:rsidP="00FA6D48">
      <w:pPr>
        <w:pStyle w:val="23"/>
        <w:keepNext/>
        <w:rPr>
          <w:sz w:val="22"/>
          <w:szCs w:val="22"/>
        </w:rPr>
      </w:pPr>
      <w:r w:rsidRPr="00FA6D48">
        <w:rPr>
          <w:b/>
          <w:sz w:val="22"/>
          <w:szCs w:val="22"/>
          <w:lang w:val="en-US"/>
        </w:rPr>
        <w:t>D</w:t>
      </w:r>
      <w:r w:rsidRPr="00FA6D48">
        <w:rPr>
          <w:b/>
          <w:sz w:val="22"/>
          <w:szCs w:val="22"/>
        </w:rPr>
        <w:t>.4</w:t>
      </w:r>
      <w:r w:rsidRPr="00FA6D48">
        <w:rPr>
          <w:b/>
          <w:sz w:val="22"/>
          <w:szCs w:val="22"/>
        </w:rPr>
        <w:tab/>
        <w:t>Расчет эквивалентной полной вибрации</w:t>
      </w:r>
    </w:p>
    <w:p w:rsidR="00C024CC" w:rsidRPr="005765FA" w:rsidRDefault="00C024CC" w:rsidP="00C024CC">
      <w:pPr>
        <w:widowControl w:val="0"/>
        <w:rPr>
          <w:sz w:val="22"/>
          <w:szCs w:val="22"/>
        </w:rPr>
      </w:pPr>
      <w:r w:rsidRPr="005765FA">
        <w:rPr>
          <w:sz w:val="22"/>
          <w:szCs w:val="22"/>
        </w:rPr>
        <w:t xml:space="preserve">Значение эквивалентной полной вибрации </w:t>
      </w:r>
      <w:proofErr w:type="spellStart"/>
      <w:r w:rsidRPr="00B32432">
        <w:rPr>
          <w:rFonts w:ascii="Cambria" w:hAnsi="Cambria"/>
          <w:i/>
          <w:szCs w:val="24"/>
        </w:rPr>
        <w:t>a</w:t>
      </w:r>
      <w:r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5765FA">
        <w:rPr>
          <w:sz w:val="22"/>
          <w:szCs w:val="22"/>
        </w:rPr>
        <w:t xml:space="preserve"> определяют для рабочего цикла, с</w:t>
      </w:r>
      <w:r w:rsidRPr="005765FA">
        <w:rPr>
          <w:sz w:val="22"/>
          <w:szCs w:val="22"/>
        </w:rPr>
        <w:t>о</w:t>
      </w:r>
      <w:r w:rsidRPr="005765FA">
        <w:rPr>
          <w:sz w:val="22"/>
          <w:szCs w:val="22"/>
        </w:rPr>
        <w:lastRenderedPageBreak/>
        <w:t xml:space="preserve">стоящего из двух </w:t>
      </w:r>
      <w:r w:rsidRPr="00FA6D48">
        <w:rPr>
          <w:sz w:val="22"/>
          <w:szCs w:val="22"/>
        </w:rPr>
        <w:t>периодов, соответствующих своему режиму работы: холостого хода (1/5 общей длительности испытаний) или набора скорости (4/5 общей длительности испытаний).</w:t>
      </w:r>
    </w:p>
    <w:p w:rsidR="00C024CC" w:rsidRPr="00FA6D48" w:rsidRDefault="00C024CC" w:rsidP="00C024CC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Эквивалентную полную вибрацию </w:t>
      </w:r>
      <w:proofErr w:type="spellStart"/>
      <w:r w:rsidRPr="00B32432">
        <w:rPr>
          <w:rFonts w:ascii="Cambria" w:hAnsi="Cambria"/>
          <w:i/>
          <w:szCs w:val="24"/>
        </w:rPr>
        <w:t>a</w:t>
      </w:r>
      <w:r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FA6D48">
        <w:rPr>
          <w:sz w:val="22"/>
          <w:szCs w:val="22"/>
        </w:rPr>
        <w:t xml:space="preserve"> определяют по формуле</w:t>
      </w:r>
    </w:p>
    <w:p w:rsidR="00C024CC" w:rsidRPr="00FA6D48" w:rsidRDefault="00C024CC" w:rsidP="00C024CC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Pr="007F0364">
        <w:rPr>
          <w:position w:val="-26"/>
          <w:szCs w:val="24"/>
        </w:rPr>
        <w:object w:dxaOrig="3040" w:dyaOrig="720">
          <v:shape id="_x0000_i1067" type="#_x0000_t75" style="width:155.25pt;height:36.75pt" o:ole="">
            <v:imagedata r:id="rId94" o:title=""/>
          </v:shape>
          <o:OLEObject Type="Embed" ProgID="Equation.DSMT4" ShapeID="_x0000_i1067" DrawAspect="Content" ObjectID="_1814959731" r:id="rId95"/>
        </w:object>
      </w:r>
      <w:r w:rsidRPr="006823D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ab/>
      </w:r>
      <w:r w:rsidRPr="00FA6D48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D</w:t>
      </w:r>
      <w:r w:rsidRPr="00FA6D48">
        <w:rPr>
          <w:sz w:val="22"/>
          <w:szCs w:val="22"/>
          <w:lang w:val="ru-RU"/>
        </w:rPr>
        <w:t>.1)</w:t>
      </w:r>
    </w:p>
    <w:p w:rsidR="00AC71EE" w:rsidRPr="009230A8" w:rsidRDefault="00AC71EE" w:rsidP="00AC71EE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>
        <w:rPr>
          <w:rFonts w:eastAsia="MS Mincho" w:cs="Arial"/>
          <w:b/>
          <w:szCs w:val="24"/>
          <w:lang w:val="en-US"/>
        </w:rPr>
        <w:t>E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AC71EE" w:rsidRPr="005E5B0C" w:rsidRDefault="00AC71EE" w:rsidP="00AC71EE">
      <w:pPr>
        <w:pStyle w:val="affff1"/>
        <w:ind w:firstLine="0"/>
        <w:jc w:val="center"/>
        <w:rPr>
          <w:rFonts w:eastAsia="MS Mincho"/>
        </w:rPr>
      </w:pPr>
      <w:r>
        <w:t>Условия испытаний садовых воздуходувок (пылесосов)</w:t>
      </w:r>
    </w:p>
    <w:p w:rsidR="00AC71EE" w:rsidRDefault="00AC71EE" w:rsidP="00AC71EE">
      <w:pPr>
        <w:rPr>
          <w:snapToGrid w:val="0"/>
          <w:szCs w:val="24"/>
          <w:lang w:eastAsia="en-US"/>
        </w:rPr>
      </w:pPr>
    </w:p>
    <w:p w:rsidR="00C024CC" w:rsidRPr="00C024CC" w:rsidRDefault="00C024CC" w:rsidP="00C024CC">
      <w:pPr>
        <w:rPr>
          <w:rFonts w:cs="Arial"/>
          <w:b/>
          <w:sz w:val="22"/>
          <w:szCs w:val="22"/>
        </w:rPr>
      </w:pPr>
      <w:r w:rsidRPr="00C024CC">
        <w:rPr>
          <w:rFonts w:cs="Arial"/>
          <w:b/>
          <w:sz w:val="22"/>
          <w:szCs w:val="22"/>
        </w:rPr>
        <w:t>Е.1 Точки и направления измерений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Измерения проводят на машинах в стандартной комплектации.</w:t>
      </w:r>
    </w:p>
    <w:p w:rsidR="00C024CC" w:rsidRPr="005765FA" w:rsidRDefault="00C024CC" w:rsidP="00C024CC">
      <w:pPr>
        <w:rPr>
          <w:sz w:val="22"/>
          <w:szCs w:val="22"/>
        </w:rPr>
      </w:pPr>
      <w:r w:rsidRPr="005765FA">
        <w:rPr>
          <w:sz w:val="22"/>
          <w:szCs w:val="22"/>
        </w:rPr>
        <w:t>Каждый акселерометр устанавливают со стороны большого пальца кисти руки, о</w:t>
      </w:r>
      <w:r w:rsidRPr="005765FA">
        <w:rPr>
          <w:sz w:val="22"/>
          <w:szCs w:val="22"/>
        </w:rPr>
        <w:t>б</w:t>
      </w:r>
      <w:r>
        <w:rPr>
          <w:sz w:val="22"/>
          <w:szCs w:val="22"/>
        </w:rPr>
        <w:t>хватывающей рукоятку, с направлением одной из осей измерений, перпендикулярных рук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ятке, параллельно направлению большого пальца следующим образом: 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 xml:space="preserve">- </w:t>
      </w:r>
      <w:r>
        <w:rPr>
          <w:sz w:val="22"/>
          <w:szCs w:val="22"/>
        </w:rPr>
        <w:t>н</w:t>
      </w:r>
      <w:r w:rsidRPr="00C024CC">
        <w:rPr>
          <w:sz w:val="22"/>
          <w:szCs w:val="22"/>
        </w:rPr>
        <w:t>а рукоятке с рычагом управления дросселем акселерометр устанавливают на ра</w:t>
      </w:r>
      <w:r w:rsidRPr="00C024CC">
        <w:rPr>
          <w:sz w:val="22"/>
          <w:szCs w:val="22"/>
        </w:rPr>
        <w:t>с</w:t>
      </w:r>
      <w:r w:rsidRPr="00C024CC">
        <w:rPr>
          <w:sz w:val="22"/>
          <w:szCs w:val="22"/>
        </w:rPr>
        <w:t>стоянии (20</w:t>
      </w:r>
      <w:r w:rsidRPr="00C024CC">
        <w:rPr>
          <w:position w:val="-4"/>
          <w:sz w:val="22"/>
          <w:szCs w:val="22"/>
        </w:rPr>
        <w:object w:dxaOrig="220" w:dyaOrig="240">
          <v:shape id="_x0000_i1068" type="#_x0000_t75" style="width:11.25pt;height:12pt" o:ole="">
            <v:imagedata r:id="rId55" o:title=""/>
          </v:shape>
          <o:OLEObject Type="Embed" ProgID="Equation.3" ShapeID="_x0000_i1068" DrawAspect="Content" ObjectID="_1814959732" r:id="rId96"/>
        </w:object>
      </w:r>
      <w:r w:rsidRPr="00C024CC">
        <w:rPr>
          <w:sz w:val="22"/>
          <w:szCs w:val="22"/>
        </w:rPr>
        <w:t>3) мм перед задним краем рычага. Если эта область для установки недосту</w:t>
      </w:r>
      <w:r w:rsidRPr="00C024CC">
        <w:rPr>
          <w:sz w:val="22"/>
          <w:szCs w:val="22"/>
        </w:rPr>
        <w:t>п</w:t>
      </w:r>
      <w:r w:rsidRPr="00C024CC">
        <w:rPr>
          <w:sz w:val="22"/>
          <w:szCs w:val="22"/>
        </w:rPr>
        <w:t>на, то акселерометр размещают непосредственно перед зоной обхвата данной рукоятки (см. рисунки Е.1 – Е.3)</w:t>
      </w:r>
      <w:r>
        <w:rPr>
          <w:sz w:val="22"/>
          <w:szCs w:val="22"/>
        </w:rPr>
        <w:t>;</w:t>
      </w:r>
    </w:p>
    <w:p w:rsidR="00C024CC" w:rsidRDefault="00C024CC" w:rsidP="00C024CC">
      <w:pPr>
        <w:rPr>
          <w:sz w:val="22"/>
          <w:szCs w:val="22"/>
        </w:rPr>
      </w:pPr>
      <w:r>
        <w:rPr>
          <w:sz w:val="22"/>
          <w:szCs w:val="22"/>
        </w:rPr>
        <w:t>- н</w:t>
      </w:r>
      <w:r w:rsidRPr="00C024CC">
        <w:rPr>
          <w:sz w:val="22"/>
          <w:szCs w:val="22"/>
        </w:rPr>
        <w:t>а рукоятке</w:t>
      </w:r>
      <w:r>
        <w:rPr>
          <w:sz w:val="22"/>
          <w:szCs w:val="22"/>
        </w:rPr>
        <w:t xml:space="preserve"> без рычага управления дросселем</w:t>
      </w:r>
      <w:r w:rsidRPr="00C024CC">
        <w:rPr>
          <w:sz w:val="22"/>
          <w:szCs w:val="22"/>
        </w:rPr>
        <w:t xml:space="preserve"> акселерометр располагают на ра</w:t>
      </w:r>
      <w:r w:rsidRPr="00C024CC">
        <w:rPr>
          <w:sz w:val="22"/>
          <w:szCs w:val="22"/>
        </w:rPr>
        <w:t>с</w:t>
      </w:r>
      <w:r w:rsidRPr="00C024CC">
        <w:rPr>
          <w:sz w:val="22"/>
          <w:szCs w:val="22"/>
        </w:rPr>
        <w:t>стоянии (50</w:t>
      </w:r>
      <w:r w:rsidRPr="00C024CC">
        <w:rPr>
          <w:position w:val="-4"/>
          <w:sz w:val="22"/>
          <w:szCs w:val="22"/>
        </w:rPr>
        <w:object w:dxaOrig="220" w:dyaOrig="240">
          <v:shape id="_x0000_i1069" type="#_x0000_t75" style="width:11.25pt;height:12pt" o:ole="">
            <v:imagedata r:id="rId53" o:title=""/>
          </v:shape>
          <o:OLEObject Type="Embed" ProgID="Equation.3" ShapeID="_x0000_i1069" DrawAspect="Content" ObjectID="_1814959733" r:id="rId97"/>
        </w:object>
      </w:r>
      <w:r w:rsidRPr="00C024CC">
        <w:rPr>
          <w:sz w:val="22"/>
          <w:szCs w:val="22"/>
        </w:rPr>
        <w:t>3) мм от середины зоны обхвата (см. рисунок Е.3).</w:t>
      </w:r>
    </w:p>
    <w:p w:rsidR="004507B9" w:rsidRPr="00C024CC" w:rsidRDefault="004507B9" w:rsidP="00C024CC">
      <w:pPr>
        <w:rPr>
          <w:sz w:val="22"/>
          <w:szCs w:val="22"/>
        </w:rPr>
      </w:pPr>
    </w:p>
    <w:p w:rsidR="00C024CC" w:rsidRPr="008C07F6" w:rsidRDefault="00C024CC" w:rsidP="00C024CC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61C0505C" wp14:editId="29D7BA28">
            <wp:extent cx="4315977" cy="3008382"/>
            <wp:effectExtent l="0" t="0" r="8890" b="190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77" cy="300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CC" w:rsidRPr="00C024CC" w:rsidRDefault="00C024CC" w:rsidP="00C024CC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024CC">
        <w:rPr>
          <w:sz w:val="20"/>
          <w:szCs w:val="22"/>
          <w:lang w:eastAsia="en-US"/>
        </w:rPr>
        <w:t>1 – акселерометр</w:t>
      </w:r>
    </w:p>
    <w:p w:rsidR="00C024CC" w:rsidRPr="00C024CC" w:rsidRDefault="00C024CC" w:rsidP="00C024CC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C024CC">
        <w:rPr>
          <w:sz w:val="22"/>
          <w:szCs w:val="22"/>
        </w:rPr>
        <w:t xml:space="preserve">Рисунок Е.1 – Направления измерений и точка крепления акселерометра на одноручной воздуходувке </w:t>
      </w:r>
    </w:p>
    <w:p w:rsidR="00C024CC" w:rsidRPr="008C07F6" w:rsidRDefault="00C024CC" w:rsidP="00C024CC">
      <w:pPr>
        <w:widowControl w:val="0"/>
        <w:jc w:val="center"/>
      </w:pPr>
      <w:r>
        <w:rPr>
          <w:noProof/>
          <w:szCs w:val="24"/>
        </w:rPr>
        <w:lastRenderedPageBreak/>
        <w:drawing>
          <wp:inline distT="0" distB="0" distL="0" distR="0" wp14:anchorId="33AC35B2" wp14:editId="7094BF2F">
            <wp:extent cx="3160782" cy="1801372"/>
            <wp:effectExtent l="0" t="0" r="1905" b="8890"/>
            <wp:docPr id="42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8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CC" w:rsidRPr="00C024CC" w:rsidRDefault="00C024CC" w:rsidP="00C024CC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024CC">
        <w:rPr>
          <w:sz w:val="20"/>
          <w:szCs w:val="22"/>
          <w:lang w:eastAsia="en-US"/>
        </w:rPr>
        <w:t>1 – акселерометр</w:t>
      </w:r>
    </w:p>
    <w:p w:rsidR="00C024CC" w:rsidRPr="00C024CC" w:rsidRDefault="00C024CC" w:rsidP="00C024CC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C024CC">
        <w:rPr>
          <w:sz w:val="22"/>
          <w:szCs w:val="22"/>
        </w:rPr>
        <w:t>Рисунок Е.2 – Направления измерений и точка крепления акселерометра на ранцевом пылесосе/воздуходувке</w:t>
      </w:r>
    </w:p>
    <w:p w:rsidR="00C024CC" w:rsidRDefault="004507B9" w:rsidP="00C024CC">
      <w:pPr>
        <w:ind w:firstLine="0"/>
        <w:jc w:val="center"/>
      </w:pPr>
      <w:r>
        <w:rPr>
          <w:noProof/>
          <w:szCs w:val="24"/>
        </w:rPr>
        <w:drawing>
          <wp:inline distT="0" distB="0" distL="0" distR="0" wp14:anchorId="5D7F4D65" wp14:editId="77C8F66D">
            <wp:extent cx="3209551" cy="4251969"/>
            <wp:effectExtent l="0" t="0" r="0" b="0"/>
            <wp:docPr id="43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51" cy="42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CC" w:rsidRPr="004507B9" w:rsidRDefault="00C024CC" w:rsidP="004507B9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4507B9">
        <w:rPr>
          <w:sz w:val="20"/>
          <w:szCs w:val="22"/>
          <w:lang w:eastAsia="en-US"/>
        </w:rPr>
        <w:t>1 – акселерометр; 2 – центр зоны обхвата</w:t>
      </w:r>
    </w:p>
    <w:p w:rsidR="00C024CC" w:rsidRPr="004507B9" w:rsidRDefault="00C024CC" w:rsidP="00C024CC">
      <w:pPr>
        <w:suppressAutoHyphens/>
        <w:spacing w:before="240" w:after="120"/>
        <w:ind w:firstLine="0"/>
        <w:jc w:val="center"/>
        <w:rPr>
          <w:sz w:val="22"/>
          <w:szCs w:val="22"/>
        </w:rPr>
      </w:pPr>
      <w:r w:rsidRPr="004507B9">
        <w:rPr>
          <w:sz w:val="22"/>
          <w:szCs w:val="22"/>
        </w:rPr>
        <w:t xml:space="preserve">Рисунок Е.3 – Направления измерений и точки крепления акселерометров на двуручном пылесосе/воздуходувке </w:t>
      </w:r>
    </w:p>
    <w:p w:rsidR="00C024CC" w:rsidRPr="00C024CC" w:rsidRDefault="00C024CC" w:rsidP="00C024CC">
      <w:pPr>
        <w:pStyle w:val="23"/>
        <w:keepNext/>
        <w:rPr>
          <w:b/>
          <w:sz w:val="22"/>
          <w:szCs w:val="22"/>
        </w:rPr>
      </w:pPr>
      <w:r w:rsidRPr="00C024CC">
        <w:rPr>
          <w:b/>
          <w:sz w:val="22"/>
          <w:szCs w:val="22"/>
        </w:rPr>
        <w:t>Е.2 Регулировка машины перед испытаниями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При испытаниях машины с наплечным ремнем ремень должен быть надет.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lastRenderedPageBreak/>
        <w:t>Двуручную машину удерживают обеими руками, причем правая рука удерживает за</w:t>
      </w:r>
      <w:r w:rsidRPr="00C024CC">
        <w:rPr>
          <w:sz w:val="22"/>
          <w:szCs w:val="22"/>
        </w:rPr>
        <w:t>д</w:t>
      </w:r>
      <w:r w:rsidRPr="00C024CC">
        <w:rPr>
          <w:sz w:val="22"/>
          <w:szCs w:val="22"/>
        </w:rPr>
        <w:t>нюю рукоятку.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Одноручную машину удерживают правой рукой способом, характерным для долг</w:t>
      </w:r>
      <w:r w:rsidRPr="00C024CC">
        <w:rPr>
          <w:sz w:val="22"/>
          <w:szCs w:val="22"/>
        </w:rPr>
        <w:t>о</w:t>
      </w:r>
      <w:r w:rsidRPr="00C024CC">
        <w:rPr>
          <w:sz w:val="22"/>
          <w:szCs w:val="22"/>
        </w:rPr>
        <w:t xml:space="preserve">временной работы машины в течение рабочего дня. 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Расстояние от точки крепления ремня до поверхности земли должно быть равно (775</w:t>
      </w:r>
      <w:r w:rsidRPr="00C024CC">
        <w:rPr>
          <w:position w:val="-4"/>
          <w:sz w:val="22"/>
          <w:szCs w:val="22"/>
        </w:rPr>
        <w:object w:dxaOrig="220" w:dyaOrig="240">
          <v:shape id="_x0000_i1070" type="#_x0000_t75" style="width:11.25pt;height:12pt" o:ole="">
            <v:imagedata r:id="rId101" o:title=""/>
          </v:shape>
          <o:OLEObject Type="Embed" ProgID="Equation.3" ShapeID="_x0000_i1070" DrawAspect="Content" ObjectID="_1814959734" r:id="rId102"/>
        </w:object>
      </w:r>
      <w:r w:rsidRPr="00C024CC">
        <w:rPr>
          <w:sz w:val="22"/>
          <w:szCs w:val="22"/>
        </w:rPr>
        <w:t>25) мм.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Если наплечный ремень для машины не предусмотрен, то ее удерживают так, чтобы расстояние между серединой зоны обхвата более низко расположенной рукоятки (для дв</w:t>
      </w:r>
      <w:r w:rsidRPr="00C024CC">
        <w:rPr>
          <w:sz w:val="22"/>
          <w:szCs w:val="22"/>
        </w:rPr>
        <w:t>у</w:t>
      </w:r>
      <w:r w:rsidRPr="00C024CC">
        <w:rPr>
          <w:sz w:val="22"/>
          <w:szCs w:val="22"/>
        </w:rPr>
        <w:t>ручных машин это будет задняя рукоятка) и поверхностью земли было равно (775</w:t>
      </w:r>
      <w:r w:rsidRPr="00C024CC">
        <w:rPr>
          <w:position w:val="-4"/>
          <w:sz w:val="22"/>
          <w:szCs w:val="22"/>
        </w:rPr>
        <w:object w:dxaOrig="220" w:dyaOrig="240">
          <v:shape id="_x0000_i1071" type="#_x0000_t75" style="width:11.25pt;height:12pt" o:ole="">
            <v:imagedata r:id="rId101" o:title=""/>
          </v:shape>
          <o:OLEObject Type="Embed" ProgID="Equation.3" ShapeID="_x0000_i1071" DrawAspect="Content" ObjectID="_1814959735" r:id="rId103"/>
        </w:object>
      </w:r>
      <w:r w:rsidRPr="00C024CC">
        <w:rPr>
          <w:sz w:val="22"/>
          <w:szCs w:val="22"/>
        </w:rPr>
        <w:t>25) мм.</w:t>
      </w:r>
    </w:p>
    <w:p w:rsidR="00C024CC" w:rsidRPr="00C024CC" w:rsidRDefault="00C024CC" w:rsidP="00C024CC">
      <w:pPr>
        <w:rPr>
          <w:sz w:val="22"/>
          <w:szCs w:val="22"/>
        </w:rPr>
      </w:pPr>
      <w:r w:rsidRPr="00C024CC">
        <w:rPr>
          <w:sz w:val="22"/>
          <w:szCs w:val="22"/>
        </w:rPr>
        <w:t>Для ранцевых машин расстояние от нижнего края ранца до земли должно быть (1030</w:t>
      </w:r>
      <w:r w:rsidRPr="00C024CC">
        <w:rPr>
          <w:position w:val="-4"/>
          <w:sz w:val="22"/>
          <w:szCs w:val="22"/>
        </w:rPr>
        <w:object w:dxaOrig="220" w:dyaOrig="240">
          <v:shape id="_x0000_i1072" type="#_x0000_t75" style="width:11.25pt;height:12pt" o:ole="">
            <v:imagedata r:id="rId101" o:title=""/>
          </v:shape>
          <o:OLEObject Type="Embed" ProgID="Equation.3" ShapeID="_x0000_i1072" DrawAspect="Content" ObjectID="_1814959736" r:id="rId104"/>
        </w:object>
      </w:r>
      <w:r w:rsidRPr="00C024CC">
        <w:rPr>
          <w:sz w:val="22"/>
          <w:szCs w:val="22"/>
        </w:rPr>
        <w:t>25) мм.</w:t>
      </w:r>
    </w:p>
    <w:p w:rsidR="00C024CC" w:rsidRPr="001C7486" w:rsidRDefault="00C024CC" w:rsidP="004507B9">
      <w:r w:rsidRPr="00C024CC">
        <w:rPr>
          <w:sz w:val="22"/>
          <w:szCs w:val="22"/>
        </w:rPr>
        <w:t>Для машин всех видов низшая точка сопла должна быть на расстоянии (50</w:t>
      </w:r>
      <w:r w:rsidRPr="00C024CC">
        <w:rPr>
          <w:position w:val="-4"/>
          <w:sz w:val="22"/>
          <w:szCs w:val="22"/>
        </w:rPr>
        <w:object w:dxaOrig="220" w:dyaOrig="240">
          <v:shape id="_x0000_i1073" type="#_x0000_t75" style="width:11.25pt;height:12pt" o:ole="">
            <v:imagedata r:id="rId101" o:title=""/>
          </v:shape>
          <o:OLEObject Type="Embed" ProgID="Equation.3" ShapeID="_x0000_i1073" DrawAspect="Content" ObjectID="_1814959737" r:id="rId105"/>
        </w:object>
      </w:r>
      <w:r w:rsidRPr="00C024CC">
        <w:rPr>
          <w:sz w:val="22"/>
          <w:szCs w:val="22"/>
        </w:rPr>
        <w:t>25) мм от земли.</w:t>
      </w:r>
    </w:p>
    <w:p w:rsidR="00C024CC" w:rsidRPr="004507B9" w:rsidRDefault="00C024CC" w:rsidP="00C024CC">
      <w:pPr>
        <w:pStyle w:val="23"/>
        <w:keepNext/>
        <w:rPr>
          <w:b/>
          <w:sz w:val="22"/>
          <w:szCs w:val="22"/>
        </w:rPr>
      </w:pPr>
      <w:r w:rsidRPr="004507B9">
        <w:rPr>
          <w:b/>
          <w:sz w:val="22"/>
          <w:szCs w:val="22"/>
        </w:rPr>
        <w:t>Е.3</w:t>
      </w:r>
      <w:r w:rsidRPr="004507B9">
        <w:rPr>
          <w:b/>
          <w:sz w:val="22"/>
          <w:szCs w:val="22"/>
        </w:rPr>
        <w:tab/>
        <w:t>Метод испытаний</w:t>
      </w:r>
    </w:p>
    <w:p w:rsidR="00C024CC" w:rsidRPr="004507B9" w:rsidRDefault="00C024CC" w:rsidP="00C024CC">
      <w:pPr>
        <w:pStyle w:val="23"/>
        <w:keepNext/>
        <w:rPr>
          <w:b/>
          <w:sz w:val="22"/>
          <w:szCs w:val="22"/>
        </w:rPr>
      </w:pPr>
      <w:r w:rsidRPr="004507B9">
        <w:rPr>
          <w:b/>
          <w:sz w:val="22"/>
          <w:szCs w:val="22"/>
        </w:rPr>
        <w:t>Е.3.1</w:t>
      </w:r>
      <w:r w:rsidRPr="004507B9">
        <w:rPr>
          <w:b/>
          <w:sz w:val="22"/>
          <w:szCs w:val="22"/>
        </w:rPr>
        <w:tab/>
        <w:t>Общие положения</w:t>
      </w:r>
    </w:p>
    <w:p w:rsidR="00C024CC" w:rsidRPr="004507B9" w:rsidRDefault="00C024CC" w:rsidP="00C024CC">
      <w:pPr>
        <w:rPr>
          <w:sz w:val="22"/>
          <w:szCs w:val="22"/>
        </w:rPr>
      </w:pPr>
      <w:r w:rsidRPr="004507B9">
        <w:rPr>
          <w:sz w:val="22"/>
          <w:szCs w:val="22"/>
        </w:rPr>
        <w:t xml:space="preserve">Испытания проводят для двух режимов работы машины: холостого хода и полной нагрузки. </w:t>
      </w:r>
    </w:p>
    <w:p w:rsidR="00C024CC" w:rsidRPr="004507B9" w:rsidRDefault="00C024CC" w:rsidP="00C024CC">
      <w:pPr>
        <w:pStyle w:val="23"/>
        <w:keepNext/>
        <w:rPr>
          <w:b/>
          <w:sz w:val="22"/>
          <w:szCs w:val="22"/>
        </w:rPr>
      </w:pPr>
      <w:r w:rsidRPr="004507B9">
        <w:rPr>
          <w:b/>
          <w:sz w:val="22"/>
          <w:szCs w:val="22"/>
        </w:rPr>
        <w:t>Е.3.2</w:t>
      </w:r>
      <w:r w:rsidRPr="004507B9">
        <w:rPr>
          <w:b/>
          <w:sz w:val="22"/>
          <w:szCs w:val="22"/>
        </w:rPr>
        <w:tab/>
        <w:t>Режим холостого хода</w:t>
      </w:r>
    </w:p>
    <w:p w:rsidR="00C024CC" w:rsidRPr="004507B9" w:rsidRDefault="00C024CC" w:rsidP="00C024CC">
      <w:pPr>
        <w:rPr>
          <w:sz w:val="22"/>
          <w:szCs w:val="22"/>
        </w:rPr>
      </w:pPr>
      <w:r w:rsidRPr="004507B9">
        <w:rPr>
          <w:sz w:val="22"/>
          <w:szCs w:val="22"/>
        </w:rPr>
        <w:t>Измерения проводят на скорости холостого хода, отрегулированной в соответствии с указаниями изготовителя. Во время измерений рычаг управления дросселем должен быть отпущен.</w:t>
      </w:r>
    </w:p>
    <w:p w:rsidR="00C024CC" w:rsidRPr="004507B9" w:rsidRDefault="00C024CC" w:rsidP="00C024CC">
      <w:pPr>
        <w:keepNext/>
        <w:rPr>
          <w:b/>
          <w:sz w:val="22"/>
          <w:szCs w:val="22"/>
        </w:rPr>
      </w:pPr>
      <w:r w:rsidRPr="004507B9">
        <w:rPr>
          <w:b/>
          <w:sz w:val="22"/>
          <w:szCs w:val="22"/>
        </w:rPr>
        <w:t>Е.3.3</w:t>
      </w:r>
      <w:r w:rsidRPr="004507B9">
        <w:rPr>
          <w:b/>
          <w:sz w:val="22"/>
          <w:szCs w:val="22"/>
        </w:rPr>
        <w:tab/>
        <w:t>Режим полной нагрузки</w:t>
      </w:r>
    </w:p>
    <w:p w:rsidR="00C024CC" w:rsidRPr="004507B9" w:rsidRDefault="00C024CC" w:rsidP="00C024CC">
      <w:pPr>
        <w:rPr>
          <w:sz w:val="22"/>
          <w:szCs w:val="22"/>
        </w:rPr>
      </w:pPr>
      <w:r w:rsidRPr="004507B9">
        <w:rPr>
          <w:sz w:val="22"/>
          <w:szCs w:val="22"/>
        </w:rPr>
        <w:t>Измерения выполняют при максимальной скорости двигателя, достигаемой при по</w:t>
      </w:r>
      <w:r w:rsidRPr="004507B9">
        <w:rPr>
          <w:sz w:val="22"/>
          <w:szCs w:val="22"/>
        </w:rPr>
        <w:t>л</w:t>
      </w:r>
      <w:r w:rsidRPr="004507B9">
        <w:rPr>
          <w:sz w:val="22"/>
          <w:szCs w:val="22"/>
        </w:rPr>
        <w:t>ностью открытой заслонке дросселя. Скорость регулируют рычагом управления дросселем.</w:t>
      </w:r>
    </w:p>
    <w:p w:rsidR="00C024CC" w:rsidRPr="004507B9" w:rsidRDefault="00C024CC" w:rsidP="00C024CC">
      <w:pPr>
        <w:pStyle w:val="23"/>
        <w:keepNext/>
        <w:rPr>
          <w:sz w:val="22"/>
          <w:szCs w:val="22"/>
        </w:rPr>
      </w:pPr>
      <w:r w:rsidRPr="004507B9">
        <w:rPr>
          <w:b/>
          <w:sz w:val="22"/>
          <w:szCs w:val="22"/>
        </w:rPr>
        <w:t>Е.4</w:t>
      </w:r>
      <w:r w:rsidRPr="004507B9">
        <w:rPr>
          <w:b/>
          <w:sz w:val="22"/>
          <w:szCs w:val="22"/>
        </w:rPr>
        <w:tab/>
        <w:t>Расчет эквивалентной полной вибрации</w:t>
      </w:r>
    </w:p>
    <w:p w:rsidR="004507B9" w:rsidRPr="005765FA" w:rsidRDefault="004507B9" w:rsidP="004507B9">
      <w:pPr>
        <w:widowControl w:val="0"/>
        <w:rPr>
          <w:sz w:val="22"/>
          <w:szCs w:val="22"/>
        </w:rPr>
      </w:pPr>
      <w:r w:rsidRPr="005765FA">
        <w:rPr>
          <w:sz w:val="22"/>
          <w:szCs w:val="22"/>
        </w:rPr>
        <w:t xml:space="preserve">Значение эквивалентной полной вибрации </w:t>
      </w:r>
      <w:proofErr w:type="spellStart"/>
      <w:r w:rsidRPr="00B32432">
        <w:rPr>
          <w:rFonts w:ascii="Cambria" w:hAnsi="Cambria"/>
          <w:i/>
          <w:szCs w:val="24"/>
        </w:rPr>
        <w:t>a</w:t>
      </w:r>
      <w:r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5765FA">
        <w:rPr>
          <w:sz w:val="22"/>
          <w:szCs w:val="22"/>
        </w:rPr>
        <w:t xml:space="preserve"> определяют для рабочего цикла, с</w:t>
      </w:r>
      <w:r w:rsidRPr="005765FA">
        <w:rPr>
          <w:sz w:val="22"/>
          <w:szCs w:val="22"/>
        </w:rPr>
        <w:t>о</w:t>
      </w:r>
      <w:r w:rsidRPr="005765FA">
        <w:rPr>
          <w:sz w:val="22"/>
          <w:szCs w:val="22"/>
        </w:rPr>
        <w:t xml:space="preserve">стоящего из двух </w:t>
      </w:r>
      <w:r w:rsidRPr="00FA6D48">
        <w:rPr>
          <w:sz w:val="22"/>
          <w:szCs w:val="22"/>
        </w:rPr>
        <w:t>периодов, соответствующих своему режиму работы: холостого хода (1/</w:t>
      </w:r>
      <w:r w:rsidRPr="004507B9">
        <w:rPr>
          <w:sz w:val="22"/>
          <w:szCs w:val="22"/>
        </w:rPr>
        <w:t>7</w:t>
      </w:r>
      <w:r w:rsidRPr="00FA6D48">
        <w:rPr>
          <w:sz w:val="22"/>
          <w:szCs w:val="22"/>
        </w:rPr>
        <w:t xml:space="preserve"> общей длительности испытаний) или набора скорости (</w:t>
      </w:r>
      <w:r w:rsidRPr="004507B9">
        <w:rPr>
          <w:sz w:val="22"/>
          <w:szCs w:val="22"/>
        </w:rPr>
        <w:t>6</w:t>
      </w:r>
      <w:r w:rsidRPr="00FA6D48">
        <w:rPr>
          <w:sz w:val="22"/>
          <w:szCs w:val="22"/>
        </w:rPr>
        <w:t>/</w:t>
      </w:r>
      <w:r w:rsidRPr="004507B9">
        <w:rPr>
          <w:sz w:val="22"/>
          <w:szCs w:val="22"/>
        </w:rPr>
        <w:t>7</w:t>
      </w:r>
      <w:r w:rsidRPr="00FA6D48">
        <w:rPr>
          <w:sz w:val="22"/>
          <w:szCs w:val="22"/>
        </w:rPr>
        <w:t xml:space="preserve"> общей длительности испытаний).</w:t>
      </w:r>
    </w:p>
    <w:p w:rsidR="004507B9" w:rsidRPr="00FA6D48" w:rsidRDefault="004507B9" w:rsidP="004507B9">
      <w:pPr>
        <w:rPr>
          <w:sz w:val="22"/>
          <w:szCs w:val="22"/>
        </w:rPr>
      </w:pPr>
      <w:r w:rsidRPr="00FA6D48">
        <w:rPr>
          <w:sz w:val="22"/>
          <w:szCs w:val="22"/>
        </w:rPr>
        <w:t xml:space="preserve">Эквивалентную полную вибрацию </w:t>
      </w:r>
      <w:proofErr w:type="spellStart"/>
      <w:r w:rsidRPr="00B32432">
        <w:rPr>
          <w:rFonts w:ascii="Cambria" w:hAnsi="Cambria"/>
          <w:i/>
          <w:szCs w:val="24"/>
        </w:rPr>
        <w:t>a</w:t>
      </w:r>
      <w:r w:rsidRPr="00B32432">
        <w:rPr>
          <w:rFonts w:ascii="Cambria" w:hAnsi="Cambria"/>
          <w:szCs w:val="24"/>
          <w:vertAlign w:val="subscript"/>
        </w:rPr>
        <w:t>hv,eq</w:t>
      </w:r>
      <w:proofErr w:type="spellEnd"/>
      <w:r w:rsidRPr="00FA6D48">
        <w:rPr>
          <w:sz w:val="22"/>
          <w:szCs w:val="22"/>
        </w:rPr>
        <w:t xml:space="preserve"> определяют по формуле</w:t>
      </w:r>
    </w:p>
    <w:p w:rsidR="004507B9" w:rsidRPr="00FA6D48" w:rsidRDefault="004507B9" w:rsidP="004507B9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ab/>
      </w:r>
      <w:r w:rsidRPr="007F0364">
        <w:rPr>
          <w:position w:val="-26"/>
          <w:szCs w:val="24"/>
        </w:rPr>
        <w:object w:dxaOrig="3040" w:dyaOrig="720">
          <v:shape id="_x0000_i1074" type="#_x0000_t75" style="width:155.25pt;height:36.75pt" o:ole="">
            <v:imagedata r:id="rId106" o:title=""/>
          </v:shape>
          <o:OLEObject Type="Embed" ProgID="Equation.DSMT4" ShapeID="_x0000_i1074" DrawAspect="Content" ObjectID="_1814959738" r:id="rId107"/>
        </w:object>
      </w:r>
      <w:r w:rsidRPr="006823D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ab/>
      </w:r>
      <w:r w:rsidRPr="00FA6D48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E</w:t>
      </w:r>
      <w:r w:rsidRPr="00FA6D48">
        <w:rPr>
          <w:sz w:val="22"/>
          <w:szCs w:val="22"/>
          <w:lang w:val="ru-RU"/>
        </w:rPr>
        <w:t>.1)</w:t>
      </w:r>
    </w:p>
    <w:p w:rsidR="00C024CC" w:rsidRPr="00380210" w:rsidRDefault="00C024CC" w:rsidP="00AC71EE">
      <w:pPr>
        <w:ind w:firstLine="709"/>
        <w:rPr>
          <w:rFonts w:cs="Arial"/>
          <w:sz w:val="22"/>
          <w:szCs w:val="22"/>
        </w:rPr>
      </w:pPr>
    </w:p>
    <w:p w:rsidR="008F2F3D" w:rsidRPr="009230A8" w:rsidRDefault="008F2F3D" w:rsidP="008F2F3D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4507B9">
        <w:rPr>
          <w:rFonts w:eastAsia="MS Mincho" w:cs="Arial"/>
          <w:b/>
          <w:szCs w:val="24"/>
          <w:lang w:val="en-US"/>
        </w:rPr>
        <w:t>F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D679E8">
        <w:rPr>
          <w:b/>
        </w:rPr>
        <w:t>справочное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8F2F3D" w:rsidRPr="00954B68" w:rsidRDefault="00D679E8" w:rsidP="008F2F3D">
      <w:pPr>
        <w:pStyle w:val="affff1"/>
        <w:ind w:firstLine="0"/>
        <w:jc w:val="center"/>
        <w:rPr>
          <w:rFonts w:eastAsia="MS Mincho"/>
        </w:rPr>
      </w:pPr>
      <w:r>
        <w:t>Сводка результатов межлабораторных экспериментов на единичных экземплярах цепных пил, кусторезов и мотокос, проведенных в 2007–2008 гг.</w:t>
      </w:r>
    </w:p>
    <w:p w:rsidR="008F2F3D" w:rsidRDefault="008F2F3D" w:rsidP="008F2F3D">
      <w:pPr>
        <w:rPr>
          <w:b/>
          <w:snapToGrid w:val="0"/>
          <w:sz w:val="22"/>
          <w:szCs w:val="22"/>
          <w:lang w:eastAsia="en-US"/>
        </w:rPr>
      </w:pPr>
    </w:p>
    <w:p w:rsidR="004507B9" w:rsidRPr="004507B9" w:rsidRDefault="004507B9" w:rsidP="004507B9">
      <w:pPr>
        <w:rPr>
          <w:sz w:val="22"/>
          <w:szCs w:val="22"/>
        </w:rPr>
      </w:pPr>
      <w:r w:rsidRPr="004507B9">
        <w:rPr>
          <w:sz w:val="22"/>
          <w:szCs w:val="22"/>
        </w:rPr>
        <w:t xml:space="preserve">В таблицах </w:t>
      </w:r>
      <w:r w:rsidRPr="004507B9">
        <w:rPr>
          <w:sz w:val="22"/>
          <w:szCs w:val="22"/>
          <w:lang w:val="en-US"/>
        </w:rPr>
        <w:t>F</w:t>
      </w:r>
      <w:r w:rsidRPr="004507B9">
        <w:rPr>
          <w:sz w:val="22"/>
          <w:szCs w:val="22"/>
        </w:rPr>
        <w:t xml:space="preserve">.1 – </w:t>
      </w:r>
      <w:r w:rsidRPr="004507B9">
        <w:rPr>
          <w:sz w:val="22"/>
          <w:szCs w:val="22"/>
          <w:lang w:val="en-US"/>
        </w:rPr>
        <w:t>F</w:t>
      </w:r>
      <w:r w:rsidRPr="004507B9">
        <w:rPr>
          <w:sz w:val="22"/>
          <w:szCs w:val="22"/>
        </w:rPr>
        <w:t xml:space="preserve">.3 </w:t>
      </w:r>
      <w:r w:rsidR="00C56620">
        <w:rPr>
          <w:sz w:val="22"/>
          <w:szCs w:val="22"/>
        </w:rPr>
        <w:t xml:space="preserve">в виде средних значений </w:t>
      </w:r>
      <w:r w:rsidR="00C56620" w:rsidRPr="007F0364">
        <w:rPr>
          <w:position w:val="-4"/>
          <w:szCs w:val="24"/>
        </w:rPr>
        <w:object w:dxaOrig="220" w:dyaOrig="240">
          <v:shape id="_x0000_i1075" type="#_x0000_t75" style="width:12pt;height:12pt" o:ole="">
            <v:imagedata r:id="rId108" o:title=""/>
          </v:shape>
          <o:OLEObject Type="Embed" ProgID="Equation.DSMT4" ShapeID="_x0000_i1075" DrawAspect="Content" ObjectID="_1814959739" r:id="rId109"/>
        </w:object>
      </w:r>
      <w:r w:rsidR="00C56620">
        <w:rPr>
          <w:sz w:val="22"/>
          <w:szCs w:val="22"/>
        </w:rPr>
        <w:t xml:space="preserve"> и стандартных отклонений </w:t>
      </w:r>
      <w:proofErr w:type="spellStart"/>
      <w:r w:rsidR="00C56620" w:rsidRPr="00C56620">
        <w:rPr>
          <w:rFonts w:ascii="Cambria" w:hAnsi="Cambria"/>
          <w:szCs w:val="24"/>
        </w:rPr>
        <w:t>σ</w:t>
      </w:r>
      <w:r w:rsidR="00C56620" w:rsidRPr="00C56620">
        <w:rPr>
          <w:rFonts w:ascii="Cambria" w:hAnsi="Cambria"/>
          <w:szCs w:val="24"/>
          <w:vertAlign w:val="subscript"/>
        </w:rPr>
        <w:t>R</w:t>
      </w:r>
      <w:proofErr w:type="spellEnd"/>
      <w:r w:rsidR="00C56620">
        <w:rPr>
          <w:sz w:val="22"/>
          <w:szCs w:val="22"/>
        </w:rPr>
        <w:t xml:space="preserve"> </w:t>
      </w:r>
      <w:r w:rsidRPr="004507B9">
        <w:rPr>
          <w:sz w:val="22"/>
          <w:szCs w:val="22"/>
        </w:rPr>
        <w:t>пок</w:t>
      </w:r>
      <w:r w:rsidRPr="004507B9">
        <w:rPr>
          <w:sz w:val="22"/>
          <w:szCs w:val="22"/>
        </w:rPr>
        <w:t>а</w:t>
      </w:r>
      <w:r w:rsidRPr="004507B9">
        <w:rPr>
          <w:sz w:val="22"/>
          <w:szCs w:val="22"/>
        </w:rPr>
        <w:t>заны результаты межлабораторных сравнительных испытаний, проведенных семью лабор</w:t>
      </w:r>
      <w:r w:rsidRPr="004507B9">
        <w:rPr>
          <w:sz w:val="22"/>
          <w:szCs w:val="22"/>
        </w:rPr>
        <w:t>а</w:t>
      </w:r>
      <w:r w:rsidRPr="004507B9">
        <w:rPr>
          <w:sz w:val="22"/>
          <w:szCs w:val="22"/>
        </w:rPr>
        <w:t>ториями в 2007–2008 гг. с целью оценки воспроизводимости и повторяемости результатов измерений</w:t>
      </w:r>
      <w:r w:rsidR="00C56620">
        <w:rPr>
          <w:sz w:val="22"/>
          <w:szCs w:val="22"/>
        </w:rPr>
        <w:t>, установленных настоящим стандартом.</w:t>
      </w:r>
    </w:p>
    <w:p w:rsidR="004507B9" w:rsidRPr="004507B9" w:rsidRDefault="004507B9" w:rsidP="004507B9">
      <w:pPr>
        <w:keepNext/>
        <w:spacing w:before="120"/>
        <w:ind w:firstLine="0"/>
        <w:rPr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4507B9">
        <w:rPr>
          <w:spacing w:val="20"/>
          <w:sz w:val="22"/>
          <w:szCs w:val="22"/>
        </w:rPr>
        <w:t xml:space="preserve"> </w:t>
      </w:r>
      <w:r w:rsidRPr="004507B9">
        <w:rPr>
          <w:spacing w:val="20"/>
          <w:sz w:val="22"/>
          <w:szCs w:val="22"/>
          <w:lang w:val="en-US"/>
        </w:rPr>
        <w:t>F</w:t>
      </w:r>
      <w:r w:rsidRPr="004507B9">
        <w:rPr>
          <w:spacing w:val="20"/>
          <w:sz w:val="22"/>
          <w:szCs w:val="22"/>
        </w:rPr>
        <w:t xml:space="preserve">.1 – </w:t>
      </w:r>
      <w:r w:rsidRPr="004507B9">
        <w:rPr>
          <w:sz w:val="22"/>
          <w:szCs w:val="22"/>
        </w:rPr>
        <w:t>Результаты измерений вибрации цепных пил</w:t>
      </w:r>
    </w:p>
    <w:tbl>
      <w:tblPr>
        <w:tblStyle w:val="aff1"/>
        <w:tblW w:w="9889" w:type="dxa"/>
        <w:tblLook w:val="01E0" w:firstRow="1" w:lastRow="1" w:firstColumn="1" w:lastColumn="1" w:noHBand="0" w:noVBand="0"/>
      </w:tblPr>
      <w:tblGrid>
        <w:gridCol w:w="2329"/>
        <w:gridCol w:w="1890"/>
        <w:gridCol w:w="1890"/>
        <w:gridCol w:w="1890"/>
        <w:gridCol w:w="1890"/>
      </w:tblGrid>
      <w:tr w:rsidR="004507B9" w:rsidTr="004507B9">
        <w:tc>
          <w:tcPr>
            <w:tcW w:w="2329" w:type="dxa"/>
            <w:vMerge w:val="restart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 xml:space="preserve">Режим работы </w:t>
            </w:r>
          </w:p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машины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Передняя рукоятка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Задняя рукоятка</w:t>
            </w:r>
          </w:p>
        </w:tc>
      </w:tr>
      <w:tr w:rsidR="00C56620" w:rsidTr="002A2672">
        <w:tc>
          <w:tcPr>
            <w:tcW w:w="2329" w:type="dxa"/>
            <w:vMerge/>
            <w:tcBorders>
              <w:bottom w:val="double" w:sz="4" w:space="0" w:color="auto"/>
            </w:tcBorders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</w:rPr>
            </w:pP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21FFFCA0">
                <v:shape id="_x0000_i1076" type="#_x0000_t75" style="width:10.5pt;height:12pt" o:ole="">
                  <v:imagedata r:id="rId110" o:title=""/>
                </v:shape>
                <o:OLEObject Type="Embed" ProgID="Equation.DSMT4" ShapeID="_x0000_i1076" DrawAspect="Content" ObjectID="_1814959740" r:id="rId111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583A5877">
                <v:shape id="_x0000_i1077" type="#_x0000_t75" style="width:10.5pt;height:12pt" o:ole="">
                  <v:imagedata r:id="rId110" o:title=""/>
                </v:shape>
                <o:OLEObject Type="Embed" ProgID="Equation.DSMT4" ShapeID="_x0000_i1077" DrawAspect="Content" ObjectID="_1814959741" r:id="rId112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</w:tr>
      <w:tr w:rsidR="00C56620" w:rsidTr="002A2672">
        <w:tc>
          <w:tcPr>
            <w:tcW w:w="2329" w:type="dxa"/>
            <w:tcBorders>
              <w:top w:val="double" w:sz="4" w:space="0" w:color="auto"/>
            </w:tcBorders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</w:rPr>
            </w:pPr>
            <w:r w:rsidRPr="004507B9">
              <w:rPr>
                <w:sz w:val="20"/>
              </w:rPr>
              <w:t>Холостой ход (</w:t>
            </w:r>
            <w:r w:rsidRPr="004507B9">
              <w:rPr>
                <w:sz w:val="20"/>
                <w:lang w:val="en-US"/>
              </w:rPr>
              <w:t>Id)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5,2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0,9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4,6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1,2</w:t>
            </w:r>
          </w:p>
        </w:tc>
      </w:tr>
      <w:tr w:rsidR="00C56620" w:rsidTr="002A2672">
        <w:tc>
          <w:tcPr>
            <w:tcW w:w="2329" w:type="dxa"/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  <w:lang w:val="en-US"/>
              </w:rPr>
            </w:pPr>
            <w:r w:rsidRPr="004507B9">
              <w:rPr>
                <w:sz w:val="20"/>
              </w:rPr>
              <w:t>Полная нагрузка (</w:t>
            </w:r>
            <w:proofErr w:type="spellStart"/>
            <w:r w:rsidRPr="004507B9">
              <w:rPr>
                <w:sz w:val="20"/>
                <w:lang w:val="en-US"/>
              </w:rPr>
              <w:t>Fl</w:t>
            </w:r>
            <w:proofErr w:type="spellEnd"/>
            <w:r w:rsidRPr="004507B9">
              <w:rPr>
                <w:sz w:val="20"/>
                <w:lang w:val="en-US"/>
              </w:rPr>
              <w:t>)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4,0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1,1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5,2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1,8</w:t>
            </w:r>
          </w:p>
        </w:tc>
      </w:tr>
      <w:tr w:rsidR="00C56620" w:rsidTr="002A2672">
        <w:tc>
          <w:tcPr>
            <w:tcW w:w="2329" w:type="dxa"/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  <w:lang w:val="en-US"/>
              </w:rPr>
            </w:pPr>
            <w:r w:rsidRPr="004507B9">
              <w:rPr>
                <w:sz w:val="20"/>
              </w:rPr>
              <w:t xml:space="preserve">Набор скорости </w:t>
            </w:r>
            <w:r w:rsidRPr="004507B9">
              <w:rPr>
                <w:sz w:val="20"/>
                <w:lang w:val="en-US"/>
              </w:rPr>
              <w:t>(Ra)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4,5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1,5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5,8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1,3</w:t>
            </w:r>
          </w:p>
        </w:tc>
      </w:tr>
      <w:tr w:rsidR="00C56620" w:rsidTr="002A2672">
        <w:tc>
          <w:tcPr>
            <w:tcW w:w="2329" w:type="dxa"/>
          </w:tcPr>
          <w:p w:rsidR="00C56620" w:rsidRPr="004507B9" w:rsidRDefault="00C56620" w:rsidP="004507B9">
            <w:pPr>
              <w:suppressAutoHyphens/>
              <w:spacing w:before="60" w:after="60" w:line="240" w:lineRule="auto"/>
              <w:ind w:firstLine="0"/>
              <w:jc w:val="left"/>
              <w:rPr>
                <w:sz w:val="20"/>
              </w:rPr>
            </w:pPr>
            <w:r w:rsidRPr="004507B9">
              <w:rPr>
                <w:sz w:val="20"/>
              </w:rPr>
              <w:t>Эквивалентная полная вибрация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4,6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1,0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5,3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1,3</w:t>
            </w:r>
          </w:p>
        </w:tc>
      </w:tr>
    </w:tbl>
    <w:p w:rsidR="004507B9" w:rsidRDefault="004507B9" w:rsidP="004507B9">
      <w:pPr>
        <w:spacing w:line="240" w:lineRule="auto"/>
      </w:pPr>
    </w:p>
    <w:p w:rsidR="004507B9" w:rsidRPr="004507B9" w:rsidRDefault="004507B9" w:rsidP="004507B9">
      <w:pPr>
        <w:keepNext/>
        <w:spacing w:before="120"/>
        <w:ind w:firstLine="0"/>
        <w:rPr>
          <w:sz w:val="22"/>
          <w:szCs w:val="22"/>
        </w:rPr>
      </w:pPr>
      <w:r w:rsidRPr="004507B9">
        <w:rPr>
          <w:spacing w:val="40"/>
          <w:sz w:val="22"/>
          <w:szCs w:val="22"/>
        </w:rPr>
        <w:t>Таблица</w:t>
      </w:r>
      <w:r w:rsidRPr="004507B9">
        <w:rPr>
          <w:spacing w:val="20"/>
          <w:sz w:val="22"/>
          <w:szCs w:val="22"/>
        </w:rPr>
        <w:t xml:space="preserve"> </w:t>
      </w:r>
      <w:r w:rsidRPr="004507B9">
        <w:rPr>
          <w:spacing w:val="20"/>
          <w:sz w:val="22"/>
          <w:szCs w:val="22"/>
          <w:lang w:val="en-US"/>
        </w:rPr>
        <w:t>F</w:t>
      </w:r>
      <w:r w:rsidRPr="004507B9">
        <w:rPr>
          <w:spacing w:val="20"/>
          <w:sz w:val="22"/>
          <w:szCs w:val="22"/>
        </w:rPr>
        <w:t xml:space="preserve">.2 – </w:t>
      </w:r>
      <w:r w:rsidRPr="004507B9">
        <w:rPr>
          <w:sz w:val="22"/>
          <w:szCs w:val="22"/>
        </w:rPr>
        <w:t>Результаты измерений вибрации кусторезов</w:t>
      </w:r>
    </w:p>
    <w:tbl>
      <w:tblPr>
        <w:tblStyle w:val="aff1"/>
        <w:tblW w:w="9889" w:type="dxa"/>
        <w:tblLook w:val="01E0" w:firstRow="1" w:lastRow="1" w:firstColumn="1" w:lastColumn="1" w:noHBand="0" w:noVBand="0"/>
      </w:tblPr>
      <w:tblGrid>
        <w:gridCol w:w="2329"/>
        <w:gridCol w:w="1890"/>
        <w:gridCol w:w="1890"/>
        <w:gridCol w:w="1890"/>
        <w:gridCol w:w="1890"/>
      </w:tblGrid>
      <w:tr w:rsidR="004507B9" w:rsidTr="004507B9">
        <w:tc>
          <w:tcPr>
            <w:tcW w:w="2329" w:type="dxa"/>
            <w:vMerge w:val="restart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 xml:space="preserve">Режим работы </w:t>
            </w:r>
          </w:p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машины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Передняя рукоятка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Задняя рукоятка</w:t>
            </w:r>
          </w:p>
        </w:tc>
      </w:tr>
      <w:tr w:rsidR="00C56620" w:rsidTr="00D5030F">
        <w:tc>
          <w:tcPr>
            <w:tcW w:w="2329" w:type="dxa"/>
            <w:vMerge/>
            <w:tcBorders>
              <w:bottom w:val="double" w:sz="4" w:space="0" w:color="auto"/>
            </w:tcBorders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</w:rPr>
            </w:pP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2A4D556F">
                <v:shape id="_x0000_i1078" type="#_x0000_t75" style="width:10.5pt;height:12pt" o:ole="">
                  <v:imagedata r:id="rId110" o:title=""/>
                </v:shape>
                <o:OLEObject Type="Embed" ProgID="Equation.DSMT4" ShapeID="_x0000_i1078" DrawAspect="Content" ObjectID="_1814959742" r:id="rId113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293B827F">
                <v:shape id="_x0000_i1079" type="#_x0000_t75" style="width:10.5pt;height:12pt" o:ole="">
                  <v:imagedata r:id="rId110" o:title=""/>
                </v:shape>
                <o:OLEObject Type="Embed" ProgID="Equation.DSMT4" ShapeID="_x0000_i1079" DrawAspect="Content" ObjectID="_1814959743" r:id="rId114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</w:tr>
      <w:tr w:rsidR="00C56620" w:rsidTr="00D5030F">
        <w:tc>
          <w:tcPr>
            <w:tcW w:w="2329" w:type="dxa"/>
            <w:tcBorders>
              <w:top w:val="double" w:sz="4" w:space="0" w:color="auto"/>
            </w:tcBorders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</w:rPr>
            </w:pPr>
            <w:r w:rsidRPr="004507B9">
              <w:rPr>
                <w:sz w:val="20"/>
              </w:rPr>
              <w:t>Холостой ход (</w:t>
            </w:r>
            <w:r w:rsidRPr="004507B9">
              <w:rPr>
                <w:sz w:val="20"/>
                <w:lang w:val="en-US"/>
              </w:rPr>
              <w:t>Id)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3,4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0,8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2,9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0,6</w:t>
            </w:r>
          </w:p>
        </w:tc>
      </w:tr>
      <w:tr w:rsidR="00C56620" w:rsidTr="00D5030F">
        <w:tc>
          <w:tcPr>
            <w:tcW w:w="2329" w:type="dxa"/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  <w:lang w:val="en-US"/>
              </w:rPr>
            </w:pPr>
            <w:r w:rsidRPr="004507B9">
              <w:rPr>
                <w:sz w:val="20"/>
              </w:rPr>
              <w:t xml:space="preserve">Набор скорости </w:t>
            </w:r>
            <w:r w:rsidRPr="004507B9">
              <w:rPr>
                <w:sz w:val="20"/>
                <w:lang w:val="en-US"/>
              </w:rPr>
              <w:t>(Ra)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4,1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1,0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2,6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0,2</w:t>
            </w:r>
          </w:p>
        </w:tc>
      </w:tr>
      <w:tr w:rsidR="00C56620" w:rsidTr="00D5030F">
        <w:tc>
          <w:tcPr>
            <w:tcW w:w="2329" w:type="dxa"/>
          </w:tcPr>
          <w:p w:rsidR="00C56620" w:rsidRPr="004507B9" w:rsidRDefault="00C56620" w:rsidP="004507B9">
            <w:pPr>
              <w:suppressAutoHyphens/>
              <w:spacing w:before="60" w:after="60" w:line="240" w:lineRule="auto"/>
              <w:ind w:firstLine="0"/>
              <w:jc w:val="left"/>
              <w:rPr>
                <w:sz w:val="20"/>
              </w:rPr>
            </w:pPr>
            <w:r w:rsidRPr="004507B9">
              <w:rPr>
                <w:sz w:val="20"/>
              </w:rPr>
              <w:t>Эквивалентная полная вибрация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3,8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0,8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2,8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0,4</w:t>
            </w:r>
          </w:p>
        </w:tc>
      </w:tr>
    </w:tbl>
    <w:p w:rsidR="004507B9" w:rsidRDefault="004507B9" w:rsidP="004507B9">
      <w:pPr>
        <w:spacing w:line="240" w:lineRule="auto"/>
      </w:pPr>
    </w:p>
    <w:p w:rsidR="004507B9" w:rsidRPr="004507B9" w:rsidRDefault="004507B9" w:rsidP="004507B9">
      <w:pPr>
        <w:keepNext/>
        <w:spacing w:before="120"/>
        <w:ind w:firstLine="0"/>
        <w:rPr>
          <w:sz w:val="22"/>
          <w:szCs w:val="22"/>
        </w:rPr>
      </w:pPr>
      <w:r w:rsidRPr="004507B9">
        <w:rPr>
          <w:spacing w:val="40"/>
          <w:sz w:val="22"/>
          <w:szCs w:val="22"/>
        </w:rPr>
        <w:t>Таблица</w:t>
      </w:r>
      <w:r w:rsidRPr="004507B9">
        <w:rPr>
          <w:spacing w:val="20"/>
          <w:sz w:val="22"/>
          <w:szCs w:val="22"/>
        </w:rPr>
        <w:t xml:space="preserve"> </w:t>
      </w:r>
      <w:r w:rsidRPr="004507B9">
        <w:rPr>
          <w:spacing w:val="20"/>
          <w:sz w:val="22"/>
          <w:szCs w:val="22"/>
          <w:lang w:val="en-US"/>
        </w:rPr>
        <w:t>F</w:t>
      </w:r>
      <w:r w:rsidRPr="004507B9">
        <w:rPr>
          <w:spacing w:val="20"/>
          <w:sz w:val="22"/>
          <w:szCs w:val="22"/>
        </w:rPr>
        <w:t xml:space="preserve">.3 – </w:t>
      </w:r>
      <w:r w:rsidRPr="004507B9">
        <w:rPr>
          <w:sz w:val="22"/>
          <w:szCs w:val="22"/>
        </w:rPr>
        <w:t xml:space="preserve">Результаты измерений вибрации </w:t>
      </w:r>
      <w:proofErr w:type="spellStart"/>
      <w:r w:rsidRPr="004507B9">
        <w:rPr>
          <w:sz w:val="22"/>
          <w:szCs w:val="22"/>
        </w:rPr>
        <w:t>мотокос</w:t>
      </w:r>
      <w:proofErr w:type="spellEnd"/>
    </w:p>
    <w:tbl>
      <w:tblPr>
        <w:tblStyle w:val="aff1"/>
        <w:tblW w:w="9889" w:type="dxa"/>
        <w:tblLook w:val="01E0" w:firstRow="1" w:lastRow="1" w:firstColumn="1" w:lastColumn="1" w:noHBand="0" w:noVBand="0"/>
      </w:tblPr>
      <w:tblGrid>
        <w:gridCol w:w="2329"/>
        <w:gridCol w:w="1890"/>
        <w:gridCol w:w="1890"/>
        <w:gridCol w:w="1890"/>
        <w:gridCol w:w="1890"/>
      </w:tblGrid>
      <w:tr w:rsidR="004507B9" w:rsidTr="004507B9">
        <w:tc>
          <w:tcPr>
            <w:tcW w:w="2329" w:type="dxa"/>
            <w:vMerge w:val="restart"/>
          </w:tcPr>
          <w:p w:rsidR="004507B9" w:rsidRPr="004507B9" w:rsidRDefault="004507B9" w:rsidP="004507B9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 xml:space="preserve">Режим работы </w:t>
            </w:r>
          </w:p>
          <w:p w:rsidR="004507B9" w:rsidRPr="004507B9" w:rsidRDefault="004507B9" w:rsidP="004507B9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машины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Передняя рукоятка</w:t>
            </w:r>
          </w:p>
        </w:tc>
        <w:tc>
          <w:tcPr>
            <w:tcW w:w="3780" w:type="dxa"/>
            <w:gridSpan w:val="2"/>
          </w:tcPr>
          <w:p w:rsidR="004507B9" w:rsidRPr="004507B9" w:rsidRDefault="004507B9" w:rsidP="004507B9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4507B9">
              <w:rPr>
                <w:sz w:val="20"/>
              </w:rPr>
              <w:t>Задняя рукоятка</w:t>
            </w:r>
          </w:p>
        </w:tc>
      </w:tr>
      <w:tr w:rsidR="00C56620" w:rsidTr="0079694A">
        <w:tc>
          <w:tcPr>
            <w:tcW w:w="2329" w:type="dxa"/>
            <w:vMerge/>
            <w:tcBorders>
              <w:bottom w:val="double" w:sz="4" w:space="0" w:color="auto"/>
            </w:tcBorders>
          </w:tcPr>
          <w:p w:rsidR="00C56620" w:rsidRPr="004507B9" w:rsidRDefault="00C56620" w:rsidP="004507B9">
            <w:pPr>
              <w:keepNext/>
              <w:spacing w:before="60" w:after="60" w:line="240" w:lineRule="auto"/>
              <w:ind w:firstLine="0"/>
              <w:rPr>
                <w:sz w:val="20"/>
              </w:rPr>
            </w:pP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2547ACAB">
                <v:shape id="_x0000_i1080" type="#_x0000_t75" style="width:10.5pt;height:12pt" o:ole="">
                  <v:imagedata r:id="rId110" o:title=""/>
                </v:shape>
                <o:OLEObject Type="Embed" ProgID="Equation.DSMT4" ShapeID="_x0000_i1080" DrawAspect="Content" ObjectID="_1814959744" r:id="rId115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b/>
                <w:lang w:val="ru-RU" w:eastAsia="ja-JP"/>
              </w:rPr>
            </w:pPr>
            <w:r w:rsidRPr="007F0364">
              <w:rPr>
                <w:position w:val="-4"/>
                <w:szCs w:val="24"/>
              </w:rPr>
              <w:object w:dxaOrig="200" w:dyaOrig="240" w14:anchorId="47857EA9">
                <v:shape id="_x0000_i1081" type="#_x0000_t75" style="width:10.5pt;height:12pt" o:ole="">
                  <v:imagedata r:id="rId110" o:title=""/>
                </v:shape>
                <o:OLEObject Type="Embed" ProgID="Equation.DSMT4" ShapeID="_x0000_i1081" DrawAspect="Content" ObjectID="_1814959745" r:id="rId116"/>
              </w:object>
            </w:r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proofErr w:type="gramStart"/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90" w:type="dxa"/>
            <w:tcBorders>
              <w:bottom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header"/>
              <w:autoSpaceDE w:val="0"/>
              <w:autoSpaceDN w:val="0"/>
              <w:adjustRightInd w:val="0"/>
              <w:jc w:val="center"/>
              <w:rPr>
                <w:sz w:val="22"/>
                <w:lang w:eastAsia="ja-JP"/>
              </w:rPr>
            </w:pPr>
            <w:proofErr w:type="spellStart"/>
            <w:r w:rsidRPr="00C56620">
              <w:rPr>
                <w:sz w:val="22"/>
              </w:rPr>
              <w:t>σ</w:t>
            </w:r>
            <w:r w:rsidRPr="00C56620">
              <w:rPr>
                <w:sz w:val="22"/>
                <w:vertAlign w:val="subscript"/>
              </w:rPr>
              <w:t>R</w:t>
            </w:r>
            <w:proofErr w:type="spellEnd"/>
            <w:r w:rsidRPr="00C56620">
              <w:rPr>
                <w:rFonts w:ascii="Arial" w:hAnsi="Arial" w:cs="Arial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Cs w:val="24"/>
                <w:lang w:val="ru-RU"/>
              </w:rPr>
              <w:t xml:space="preserve"> м/с</w:t>
            </w:r>
            <w:r w:rsidRPr="00C56620">
              <w:rPr>
                <w:rFonts w:ascii="Arial" w:hAnsi="Arial" w:cs="Arial"/>
                <w:szCs w:val="24"/>
                <w:vertAlign w:val="superscript"/>
                <w:lang w:val="ru-RU"/>
              </w:rPr>
              <w:t>2</w:t>
            </w:r>
          </w:p>
        </w:tc>
      </w:tr>
      <w:tr w:rsidR="00C56620" w:rsidTr="0079694A">
        <w:tc>
          <w:tcPr>
            <w:tcW w:w="2329" w:type="dxa"/>
            <w:tcBorders>
              <w:top w:val="double" w:sz="4" w:space="0" w:color="auto"/>
            </w:tcBorders>
          </w:tcPr>
          <w:p w:rsidR="00C56620" w:rsidRPr="004507B9" w:rsidRDefault="00C56620" w:rsidP="004507B9">
            <w:pPr>
              <w:keepNext/>
              <w:spacing w:before="60" w:after="60" w:line="240" w:lineRule="auto"/>
              <w:ind w:firstLine="0"/>
              <w:rPr>
                <w:sz w:val="20"/>
              </w:rPr>
            </w:pPr>
            <w:r w:rsidRPr="004507B9">
              <w:rPr>
                <w:sz w:val="20"/>
              </w:rPr>
              <w:t>Холостой ход (</w:t>
            </w:r>
            <w:r w:rsidRPr="004507B9">
              <w:rPr>
                <w:sz w:val="20"/>
                <w:lang w:val="en-US"/>
              </w:rPr>
              <w:t>Id)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6,5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1,3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5,1</w:t>
            </w:r>
          </w:p>
        </w:tc>
        <w:tc>
          <w:tcPr>
            <w:tcW w:w="1890" w:type="dxa"/>
            <w:tcBorders>
              <w:top w:val="double" w:sz="4" w:space="0" w:color="auto"/>
            </w:tcBorders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0,5</w:t>
            </w:r>
          </w:p>
        </w:tc>
      </w:tr>
      <w:tr w:rsidR="00C56620" w:rsidTr="0079694A">
        <w:tc>
          <w:tcPr>
            <w:tcW w:w="2329" w:type="dxa"/>
          </w:tcPr>
          <w:p w:rsidR="00C56620" w:rsidRPr="004507B9" w:rsidRDefault="00C56620" w:rsidP="004507B9">
            <w:pPr>
              <w:spacing w:before="60" w:after="60" w:line="240" w:lineRule="auto"/>
              <w:ind w:firstLine="0"/>
              <w:rPr>
                <w:sz w:val="20"/>
                <w:lang w:val="en-US"/>
              </w:rPr>
            </w:pPr>
            <w:r w:rsidRPr="004507B9">
              <w:rPr>
                <w:sz w:val="20"/>
              </w:rPr>
              <w:t xml:space="preserve">Набор скорости </w:t>
            </w:r>
            <w:r w:rsidRPr="004507B9">
              <w:rPr>
                <w:sz w:val="20"/>
                <w:lang w:val="en-US"/>
              </w:rPr>
              <w:t>(Ra)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6,4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1,8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9,7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0,5</w:t>
            </w:r>
          </w:p>
        </w:tc>
      </w:tr>
      <w:tr w:rsidR="00C56620" w:rsidTr="0079694A">
        <w:tc>
          <w:tcPr>
            <w:tcW w:w="2329" w:type="dxa"/>
          </w:tcPr>
          <w:p w:rsidR="00C56620" w:rsidRPr="004507B9" w:rsidRDefault="00C56620" w:rsidP="004507B9">
            <w:pPr>
              <w:suppressAutoHyphens/>
              <w:spacing w:before="60" w:after="60" w:line="240" w:lineRule="auto"/>
              <w:ind w:firstLine="0"/>
              <w:jc w:val="left"/>
              <w:rPr>
                <w:sz w:val="20"/>
              </w:rPr>
            </w:pPr>
            <w:r w:rsidRPr="004507B9">
              <w:rPr>
                <w:sz w:val="20"/>
              </w:rPr>
              <w:t>Эквивалентная полная вибрация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6,5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1,2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7,7</w:t>
            </w:r>
          </w:p>
        </w:tc>
        <w:tc>
          <w:tcPr>
            <w:tcW w:w="1890" w:type="dxa"/>
            <w:vAlign w:val="center"/>
          </w:tcPr>
          <w:p w:rsidR="00C56620" w:rsidRPr="00C56620" w:rsidRDefault="00C56620" w:rsidP="0022430B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ja-JP"/>
              </w:rPr>
            </w:pPr>
            <w:r w:rsidRPr="00C56620">
              <w:rPr>
                <w:rFonts w:ascii="Arial" w:hAnsi="Arial" w:cs="Arial"/>
                <w:szCs w:val="24"/>
              </w:rPr>
              <w:t>0,4</w:t>
            </w:r>
          </w:p>
        </w:tc>
      </w:tr>
    </w:tbl>
    <w:p w:rsidR="004507B9" w:rsidRDefault="004507B9" w:rsidP="004507B9"/>
    <w:p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25" w:name="_Toc114062201"/>
      <w:bookmarkStart w:id="26" w:name="_Toc480553629"/>
      <w:bookmarkStart w:id="27" w:name="_Toc491445279"/>
      <w:bookmarkStart w:id="28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25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26"/>
      <w:bookmarkEnd w:id="27"/>
    </w:p>
    <w:p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29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28"/>
      <w:bookmarkEnd w:id="29"/>
      <w:r>
        <w:rPr>
          <w:rFonts w:eastAsia="MS Mincho" w:cs="Arial"/>
          <w:b/>
          <w:szCs w:val="24"/>
        </w:rPr>
        <w:t>межгосударственным стандартам</w:t>
      </w:r>
    </w:p>
    <w:p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:rsidTr="0086793A">
        <w:tc>
          <w:tcPr>
            <w:tcW w:w="2943" w:type="dxa"/>
            <w:tcBorders>
              <w:bottom w:val="double" w:sz="4" w:space="0" w:color="auto"/>
            </w:tcBorders>
          </w:tcPr>
          <w:p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B93D94" w:rsidRDefault="00695F0A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EF2047">
              <w:rPr>
                <w:sz w:val="22"/>
                <w:szCs w:val="22"/>
              </w:rPr>
              <w:t xml:space="preserve">ISO 5349-2:2001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30355B" w:rsidRDefault="00695F0A" w:rsidP="00695F0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020E3" w:rsidRDefault="00695F0A" w:rsidP="00695F0A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31192.2–2004 Вибрация. Измерение локал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вибрации и оценка ее воздействия на человека. Часть 2. Требования к проведению измерений на рабочих местах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A57C2" w:rsidRDefault="00695F0A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EF2047">
              <w:rPr>
                <w:sz w:val="22"/>
                <w:szCs w:val="22"/>
              </w:rPr>
              <w:t xml:space="preserve">ISO 6531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07585A" w:rsidRDefault="00695F0A" w:rsidP="00695F0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B93D94" w:rsidRDefault="00695F0A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FE25AE">
              <w:rPr>
                <w:sz w:val="22"/>
                <w:szCs w:val="22"/>
              </w:rPr>
              <w:t xml:space="preserve">ISO 7112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07585A" w:rsidRDefault="00695F0A" w:rsidP="00695F0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26D99" w:rsidRDefault="00695F0A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FE25AE">
              <w:rPr>
                <w:sz w:val="22"/>
                <w:szCs w:val="22"/>
              </w:rPr>
              <w:t xml:space="preserve">ISO 7293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07585A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E241E5">
              <w:rPr>
                <w:sz w:val="22"/>
                <w:szCs w:val="22"/>
              </w:rPr>
              <w:t>ISO 8041</w:t>
            </w:r>
            <w:r>
              <w:rPr>
                <w:sz w:val="22"/>
                <w:szCs w:val="22"/>
              </w:rPr>
              <w:t>-1</w:t>
            </w:r>
            <w:r w:rsidRPr="00E241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DC7968" w:rsidRDefault="005F024E" w:rsidP="0022430B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F01726" w:rsidRDefault="00695F0A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E241E5">
              <w:rPr>
                <w:sz w:val="22"/>
                <w:szCs w:val="22"/>
              </w:rPr>
              <w:t xml:space="preserve">ISO 8893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E241E5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F01726" w:rsidRDefault="005F024E" w:rsidP="005F024E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 w:rsidRPr="00E241E5">
              <w:rPr>
                <w:sz w:val="22"/>
                <w:szCs w:val="22"/>
              </w:rPr>
              <w:t xml:space="preserve">ISO </w:t>
            </w:r>
            <w:r>
              <w:rPr>
                <w:sz w:val="22"/>
                <w:szCs w:val="22"/>
              </w:rPr>
              <w:t>12100</w:t>
            </w:r>
            <w:r w:rsidRPr="00E241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22430B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Default="005F024E" w:rsidP="005F024E">
            <w:pPr>
              <w:spacing w:before="60" w:after="60"/>
              <w:ind w:firstLine="0"/>
              <w:rPr>
                <w:sz w:val="22"/>
                <w:szCs w:val="22"/>
              </w:rPr>
            </w:pPr>
            <w:r w:rsidRPr="005F024E">
              <w:rPr>
                <w:sz w:val="22"/>
                <w:szCs w:val="22"/>
              </w:rPr>
              <w:t xml:space="preserve">ГОСТ ISO 12100-2013 </w:t>
            </w:r>
            <w:r>
              <w:rPr>
                <w:sz w:val="22"/>
                <w:szCs w:val="22"/>
              </w:rPr>
              <w:t>«</w:t>
            </w:r>
            <w:r w:rsidRPr="005F024E">
              <w:rPr>
                <w:sz w:val="22"/>
                <w:szCs w:val="22"/>
              </w:rPr>
              <w:t>Безопасность машин. О</w:t>
            </w:r>
            <w:r w:rsidRPr="005F024E">
              <w:rPr>
                <w:sz w:val="22"/>
                <w:szCs w:val="22"/>
              </w:rPr>
              <w:t>с</w:t>
            </w:r>
            <w:r w:rsidRPr="005F024E">
              <w:rPr>
                <w:sz w:val="22"/>
                <w:szCs w:val="22"/>
              </w:rPr>
              <w:t>новные принципы конструирования. Оценки риска и снижения риска</w:t>
            </w:r>
            <w:r>
              <w:rPr>
                <w:sz w:val="22"/>
                <w:szCs w:val="22"/>
              </w:rPr>
              <w:t>»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910785" w:rsidRDefault="005F024E" w:rsidP="00695F0A">
            <w:pPr>
              <w:spacing w:before="60" w:after="6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6A3048">
              <w:rPr>
                <w:snapToGrid w:val="0"/>
                <w:sz w:val="22"/>
                <w:szCs w:val="22"/>
              </w:rPr>
              <w:t xml:space="preserve">ISO </w:t>
            </w:r>
            <w:r>
              <w:rPr>
                <w:snapToGrid w:val="0"/>
                <w:sz w:val="22"/>
                <w:szCs w:val="22"/>
              </w:rPr>
              <w:t>16063-1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22430B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802497" w:rsidRDefault="005F024E" w:rsidP="00695F0A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ГОСТ </w:t>
            </w:r>
            <w:r w:rsidRPr="00AE5F66">
              <w:rPr>
                <w:sz w:val="22"/>
                <w:szCs w:val="22"/>
              </w:rPr>
              <w:t>ISO 16063-1–</w:t>
            </w:r>
            <w:r>
              <w:rPr>
                <w:sz w:val="22"/>
                <w:szCs w:val="22"/>
              </w:rPr>
              <w:t>20</w:t>
            </w:r>
            <w:r w:rsidRPr="00AE5F66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 </w:t>
            </w:r>
            <w:r w:rsidRPr="00AE5F66">
              <w:rPr>
                <w:sz w:val="22"/>
                <w:szCs w:val="22"/>
              </w:rPr>
              <w:t>Вибрация. Методы кали</w:t>
            </w:r>
            <w:r w:rsidRPr="00AE5F66">
              <w:rPr>
                <w:sz w:val="22"/>
                <w:szCs w:val="22"/>
              </w:rPr>
              <w:t>б</w:t>
            </w:r>
            <w:r w:rsidRPr="00AE5F66">
              <w:rPr>
                <w:sz w:val="22"/>
                <w:szCs w:val="22"/>
              </w:rPr>
              <w:t>ровки датчиков вибрации и удара. Часть 1. Осно</w:t>
            </w:r>
            <w:r w:rsidRPr="00AE5F66">
              <w:rPr>
                <w:sz w:val="22"/>
                <w:szCs w:val="22"/>
              </w:rPr>
              <w:t>в</w:t>
            </w:r>
            <w:r w:rsidRPr="00AE5F66">
              <w:rPr>
                <w:sz w:val="22"/>
                <w:szCs w:val="22"/>
              </w:rPr>
              <w:t>ные положения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695F0A" w:rsidRDefault="005F024E" w:rsidP="00695F0A">
            <w:pPr>
              <w:spacing w:before="60" w:after="60"/>
              <w:ind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 xml:space="preserve">ISO 20643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695F0A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695F0A" w:rsidRDefault="005F024E" w:rsidP="00695F0A">
            <w:pPr>
              <w:spacing w:before="60" w:after="60"/>
              <w:ind w:left="-57" w:right="-57"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ГОСТ 16519–2006 Вибрация. Определение параме</w:t>
            </w:r>
            <w:r w:rsidRPr="00695F0A">
              <w:rPr>
                <w:sz w:val="22"/>
                <w:szCs w:val="22"/>
              </w:rPr>
              <w:t>т</w:t>
            </w:r>
            <w:r w:rsidRPr="00695F0A">
              <w:rPr>
                <w:sz w:val="22"/>
                <w:szCs w:val="22"/>
              </w:rPr>
              <w:t>ров вибрационной характеристики ручных машин и машин с ручным управлением. Общие требования</w:t>
            </w:r>
          </w:p>
        </w:tc>
      </w:tr>
      <w:tr w:rsidR="005F024E" w:rsidRPr="00E256D0" w:rsidTr="00406DFF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024E" w:rsidRPr="00AE0431" w:rsidRDefault="005F024E" w:rsidP="0022430B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5F024E" w:rsidRPr="00A20A9B" w:rsidRDefault="005F024E" w:rsidP="0022430B">
            <w:pPr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>
              <w:rPr>
                <w:sz w:val="20"/>
                <w:szCs w:val="18"/>
              </w:rPr>
              <w:t>ы</w:t>
            </w:r>
            <w:r w:rsidRPr="00A20A9B">
              <w:rPr>
                <w:sz w:val="20"/>
                <w:szCs w:val="18"/>
              </w:rPr>
              <w:t xml:space="preserve"> следующ</w:t>
            </w:r>
            <w:r>
              <w:rPr>
                <w:sz w:val="20"/>
                <w:szCs w:val="18"/>
              </w:rPr>
              <w:t>ие</w:t>
            </w:r>
            <w:r w:rsidRPr="00A20A9B">
              <w:rPr>
                <w:sz w:val="20"/>
                <w:szCs w:val="18"/>
              </w:rPr>
              <w:t xml:space="preserve"> условн</w:t>
            </w:r>
            <w:r>
              <w:rPr>
                <w:sz w:val="20"/>
                <w:szCs w:val="18"/>
              </w:rPr>
              <w:t>ы</w:t>
            </w:r>
            <w:r w:rsidRPr="00A20A9B">
              <w:rPr>
                <w:sz w:val="20"/>
                <w:szCs w:val="18"/>
              </w:rPr>
              <w:t>е обозначени</w:t>
            </w:r>
            <w:r>
              <w:rPr>
                <w:sz w:val="20"/>
                <w:szCs w:val="18"/>
              </w:rPr>
              <w:t>я</w:t>
            </w:r>
            <w:r w:rsidRPr="00A20A9B">
              <w:rPr>
                <w:sz w:val="20"/>
                <w:szCs w:val="18"/>
              </w:rPr>
              <w:t xml:space="preserve"> ст</w:t>
            </w:r>
            <w:r w:rsidRPr="00A20A9B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>пени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:rsidR="005F024E" w:rsidRPr="006C52A9" w:rsidRDefault="005F024E" w:rsidP="0022430B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IDT</w:t>
            </w:r>
            <w:r>
              <w:rPr>
                <w:sz w:val="20"/>
                <w:szCs w:val="18"/>
              </w:rPr>
              <w:t xml:space="preserve"> – идентичные стандарты;</w:t>
            </w:r>
          </w:p>
          <w:p w:rsidR="005F024E" w:rsidRPr="00866346" w:rsidRDefault="005F024E" w:rsidP="005F024E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:rsidR="00C56620" w:rsidRPr="00967A12" w:rsidRDefault="00C56620" w:rsidP="00C56620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30" w:name="_Toc480553630"/>
      <w:bookmarkStart w:id="31" w:name="_Toc491445280"/>
      <w:bookmarkStart w:id="32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30"/>
      <w:bookmarkEnd w:id="31"/>
      <w:bookmarkEnd w:id="32"/>
    </w:p>
    <w:p w:rsidR="00C56620" w:rsidRPr="00695F0A" w:rsidRDefault="00C56620" w:rsidP="00C56620">
      <w:pPr>
        <w:pStyle w:val="1"/>
        <w:tabs>
          <w:tab w:val="clear" w:pos="360"/>
          <w:tab w:val="clear" w:pos="660"/>
          <w:tab w:val="num" w:pos="-482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"x_+3"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= AND(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COMPARE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"x_a"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0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)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!Syntax Error, ,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= 1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 _id=\"b1\""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 xml:space="preserve"> _id="b1"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="00695F0A" w:rsidRPr="00695F0A">
        <w:rPr>
          <w:rFonts w:eastAsia="MS Mincho" w:cs="Arial"/>
          <w:sz w:val="22"/>
          <w:szCs w:val="22"/>
          <w:lang w:val="en-US"/>
        </w:rPr>
        <w:t>ISO 5348</w:t>
      </w:r>
      <w:r w:rsidRPr="004C4337">
        <w:rPr>
          <w:rFonts w:eastAsia="MS Mincho" w:cs="Arial"/>
          <w:sz w:val="22"/>
          <w:szCs w:val="22"/>
          <w:lang w:val="en-US"/>
        </w:rPr>
        <w:tab/>
      </w:r>
      <w:r w:rsidR="00695F0A" w:rsidRPr="00695F0A">
        <w:rPr>
          <w:rFonts w:eastAsia="MS Mincho" w:cs="Arial"/>
          <w:sz w:val="22"/>
          <w:szCs w:val="22"/>
          <w:lang w:val="en-US"/>
        </w:rPr>
        <w:t>Mechanical vibration and shock — Mechanical mounting of accelerom</w:t>
      </w:r>
      <w:r w:rsidR="00695F0A" w:rsidRPr="00695F0A">
        <w:rPr>
          <w:rFonts w:eastAsia="MS Mincho" w:cs="Arial"/>
          <w:sz w:val="22"/>
          <w:szCs w:val="22"/>
          <w:lang w:val="en-US"/>
        </w:rPr>
        <w:t>e</w:t>
      </w:r>
      <w:r w:rsidR="00695F0A" w:rsidRPr="00695F0A">
        <w:rPr>
          <w:rFonts w:eastAsia="MS Mincho" w:cs="Arial"/>
          <w:sz w:val="22"/>
          <w:szCs w:val="22"/>
          <w:lang w:val="en-US"/>
        </w:rPr>
        <w:t>ters</w:t>
      </w:r>
      <w:r w:rsidRPr="00750822">
        <w:rPr>
          <w:rFonts w:eastAsia="MS Mincho" w:cs="Arial"/>
          <w:sz w:val="22"/>
          <w:szCs w:val="22"/>
          <w:lang w:val="en-US"/>
        </w:rPr>
        <w:t xml:space="preserve"> </w: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 "x_-3" 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"&lt;/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QUOTE "std"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std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IF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begin"/>
      </w:r>
      <w:r w:rsidRPr="00750822">
        <w:rPr>
          <w:rFonts w:eastAsia="MS Mincho" w:cs="Arial"/>
          <w:sz w:val="22"/>
          <w:szCs w:val="22"/>
          <w:lang w:val="en-US"/>
        </w:rPr>
        <w:instrText>DOCPROPERTY "x_t"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separate"/>
      </w:r>
      <w:r w:rsidRPr="00750822">
        <w:rPr>
          <w:rFonts w:eastAsia="MS Mincho" w:cs="Arial"/>
          <w:sz w:val="22"/>
          <w:szCs w:val="22"/>
          <w:lang w:val="en-US"/>
        </w:rPr>
        <w:instrText>N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&lt;&gt; N "&gt;"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750822">
        <w:rPr>
          <w:rFonts w:eastAsia="MS Mincho" w:cs="Arial"/>
          <w:sz w:val="22"/>
          <w:szCs w:val="22"/>
          <w:lang w:val="en-US"/>
        </w:rPr>
        <w:instrText>" ""</w:instrText>
      </w:r>
      <w:r w:rsidRPr="00750822">
        <w:rPr>
          <w:rFonts w:eastAsia="MS Mincho" w:cs="Arial"/>
          <w:sz w:val="22"/>
          <w:szCs w:val="22"/>
          <w:lang w:val="en-US"/>
        </w:rPr>
        <w:fldChar w:fldCharType="end"/>
      </w:r>
      <w:r w:rsidRPr="004C4337">
        <w:rPr>
          <w:rFonts w:eastAsia="MS Mincho" w:cs="Arial"/>
          <w:sz w:val="22"/>
          <w:szCs w:val="22"/>
          <w:lang w:val="en-US"/>
        </w:rPr>
        <w:t xml:space="preserve"> (</w:t>
      </w:r>
      <w:r w:rsidR="00695F0A">
        <w:rPr>
          <w:rFonts w:eastAsia="MS Mincho" w:cs="Arial"/>
          <w:sz w:val="22"/>
          <w:szCs w:val="22"/>
          <w:lang w:val="ru-RU"/>
        </w:rPr>
        <w:t>Вибрация</w:t>
      </w:r>
      <w:r w:rsidR="00695F0A" w:rsidRPr="00695F0A">
        <w:rPr>
          <w:rFonts w:eastAsia="MS Mincho" w:cs="Arial"/>
          <w:sz w:val="22"/>
          <w:szCs w:val="22"/>
          <w:lang w:val="en-US"/>
        </w:rPr>
        <w:t xml:space="preserve"> </w:t>
      </w:r>
      <w:r w:rsidR="00695F0A">
        <w:rPr>
          <w:rFonts w:eastAsia="MS Mincho" w:cs="Arial"/>
          <w:sz w:val="22"/>
          <w:szCs w:val="22"/>
          <w:lang w:val="ru-RU"/>
        </w:rPr>
        <w:t>и</w:t>
      </w:r>
      <w:r w:rsidR="00695F0A" w:rsidRPr="00695F0A">
        <w:rPr>
          <w:rFonts w:eastAsia="MS Mincho" w:cs="Arial"/>
          <w:sz w:val="22"/>
          <w:szCs w:val="22"/>
          <w:lang w:val="en-US"/>
        </w:rPr>
        <w:t xml:space="preserve"> </w:t>
      </w:r>
      <w:r w:rsidR="00695F0A">
        <w:rPr>
          <w:rFonts w:eastAsia="MS Mincho" w:cs="Arial"/>
          <w:sz w:val="22"/>
          <w:szCs w:val="22"/>
          <w:lang w:val="ru-RU"/>
        </w:rPr>
        <w:t>удар</w:t>
      </w:r>
      <w:r w:rsidR="00695F0A" w:rsidRPr="00695F0A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695F0A">
        <w:rPr>
          <w:rFonts w:eastAsia="MS Mincho" w:cs="Arial"/>
          <w:sz w:val="22"/>
          <w:szCs w:val="22"/>
          <w:lang w:val="ru-RU"/>
        </w:rPr>
        <w:t>Механическое крепление акселерометров</w:t>
      </w:r>
      <w:r w:rsidRPr="00695F0A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C56620" w:rsidRPr="002D5AC8" w:rsidRDefault="00C56620" w:rsidP="00C56620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_+3"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"&lt;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std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std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C14012">
        <w:rPr>
          <w:rFonts w:eastAsia="MS Mincho" w:cs="Arial"/>
          <w:sz w:val="22"/>
          <w:szCs w:val="22"/>
          <w:lang w:val="en-US"/>
        </w:rPr>
        <w:instrText xml:space="preserve">= </w:instrText>
      </w:r>
      <w:r w:rsidRPr="00F83138">
        <w:rPr>
          <w:rFonts w:eastAsia="MS Mincho" w:cs="Arial"/>
          <w:sz w:val="22"/>
          <w:szCs w:val="22"/>
          <w:lang w:val="en-US"/>
        </w:rPr>
        <w:instrText>AND</w:instrText>
      </w:r>
      <w:r w:rsidRPr="00C14012">
        <w:rPr>
          <w:rFonts w:eastAsia="MS Mincho" w:cs="Arial"/>
          <w:sz w:val="22"/>
          <w:szCs w:val="22"/>
          <w:lang w:val="en-US"/>
        </w:rPr>
        <w:instrText>(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COMPARE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,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COMPARE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a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0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)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>!</w:instrText>
      </w:r>
      <w:r w:rsidRPr="00F83138">
        <w:rPr>
          <w:rFonts w:eastAsia="MS Mincho" w:cs="Arial"/>
          <w:sz w:val="22"/>
          <w:szCs w:val="22"/>
          <w:lang w:val="en-US"/>
        </w:rPr>
        <w:instrText>Syntax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</w:instrText>
      </w:r>
      <w:r w:rsidRPr="00F83138">
        <w:rPr>
          <w:rFonts w:eastAsia="MS Mincho" w:cs="Arial"/>
          <w:sz w:val="22"/>
          <w:szCs w:val="22"/>
          <w:lang w:val="en-US"/>
        </w:rPr>
        <w:instrText>Error</w:instrText>
      </w:r>
      <w:r w:rsidRPr="00C14012">
        <w:rPr>
          <w:rFonts w:eastAsia="MS Mincho" w:cs="Arial"/>
          <w:sz w:val="22"/>
          <w:szCs w:val="22"/>
          <w:lang w:val="en-US"/>
        </w:rPr>
        <w:instrText>, ,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= 1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IF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DOCPROPERTY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</w:instrText>
      </w:r>
      <w:r w:rsidRPr="00F83138">
        <w:rPr>
          <w:rFonts w:eastAsia="MS Mincho" w:cs="Arial"/>
          <w:sz w:val="22"/>
          <w:szCs w:val="22"/>
          <w:lang w:val="en-US"/>
        </w:rPr>
        <w:instrText>x</w:instrText>
      </w:r>
      <w:r w:rsidRPr="00C14012">
        <w:rPr>
          <w:rFonts w:eastAsia="MS Mincho" w:cs="Arial"/>
          <w:sz w:val="22"/>
          <w:szCs w:val="22"/>
          <w:lang w:val="en-US"/>
        </w:rPr>
        <w:instrText>_</w:instrText>
      </w:r>
      <w:r w:rsidRPr="00F83138">
        <w:rPr>
          <w:rFonts w:eastAsia="MS Mincho" w:cs="Arial"/>
          <w:sz w:val="22"/>
          <w:szCs w:val="22"/>
          <w:lang w:val="en-US"/>
        </w:rPr>
        <w:instrText>t</w:instrText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 xml:space="preserve">&lt;&gt; </w:instrText>
      </w:r>
      <w:r w:rsidRPr="00F83138">
        <w:rPr>
          <w:rFonts w:eastAsia="MS Mincho" w:cs="Arial"/>
          <w:sz w:val="22"/>
          <w:szCs w:val="22"/>
          <w:lang w:val="en-US"/>
        </w:rPr>
        <w:instrText>N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"&gt;"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 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begin"/>
      </w:r>
      <w:r w:rsidRPr="00F83138">
        <w:rPr>
          <w:rFonts w:eastAsia="MS Mincho" w:cs="Arial"/>
          <w:sz w:val="22"/>
          <w:szCs w:val="22"/>
          <w:lang w:val="en-US"/>
        </w:rPr>
        <w:instrText>QUOTE</w:instrText>
      </w:r>
      <w:r w:rsidRPr="00C14012">
        <w:rPr>
          <w:rFonts w:eastAsia="MS Mincho" w:cs="Arial"/>
          <w:sz w:val="22"/>
          <w:szCs w:val="22"/>
          <w:lang w:val="en-US"/>
        </w:rPr>
        <w:instrText xml:space="preserve"> " _</w:instrText>
      </w:r>
      <w:r w:rsidRPr="00F83138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=\"</w:instrText>
      </w:r>
      <w:r w:rsidRPr="00F83138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2\""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separate"/>
      </w:r>
      <w:r w:rsidRPr="00C14012">
        <w:rPr>
          <w:rFonts w:eastAsia="MS Mincho" w:cs="Arial"/>
          <w:sz w:val="22"/>
          <w:szCs w:val="22"/>
          <w:lang w:val="en-US"/>
        </w:rPr>
        <w:instrText xml:space="preserve"> _</w:instrText>
      </w:r>
      <w:r w:rsidRPr="00F83138">
        <w:rPr>
          <w:rFonts w:eastAsia="MS Mincho" w:cs="Arial"/>
          <w:sz w:val="22"/>
          <w:szCs w:val="22"/>
          <w:lang w:val="en-US"/>
        </w:rPr>
        <w:instrText>id</w:instrText>
      </w:r>
      <w:r w:rsidRPr="00C14012">
        <w:rPr>
          <w:rFonts w:eastAsia="MS Mincho" w:cs="Arial"/>
          <w:sz w:val="22"/>
          <w:szCs w:val="22"/>
          <w:lang w:val="en-US"/>
        </w:rPr>
        <w:instrText>="</w:instrText>
      </w:r>
      <w:r w:rsidRPr="00F83138">
        <w:rPr>
          <w:rFonts w:eastAsia="MS Mincho" w:cs="Arial"/>
          <w:sz w:val="22"/>
          <w:szCs w:val="22"/>
          <w:lang w:val="en-US"/>
        </w:rPr>
        <w:instrText>b</w:instrText>
      </w:r>
      <w:r w:rsidRPr="00C14012">
        <w:rPr>
          <w:rFonts w:eastAsia="MS Mincho" w:cs="Arial"/>
          <w:sz w:val="22"/>
          <w:szCs w:val="22"/>
          <w:lang w:val="en-US"/>
        </w:rPr>
        <w:instrText>2"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Pr="00C14012">
        <w:rPr>
          <w:rFonts w:eastAsia="MS Mincho" w:cs="Arial"/>
          <w:sz w:val="22"/>
          <w:szCs w:val="22"/>
          <w:lang w:val="en-US"/>
        </w:rPr>
        <w:instrText>"</w:instrText>
      </w:r>
      <w:r w:rsidRPr="00F83138">
        <w:rPr>
          <w:rFonts w:eastAsia="MS Mincho" w:cs="Arial"/>
          <w:sz w:val="22"/>
          <w:szCs w:val="22"/>
          <w:lang w:val="en-US"/>
        </w:rPr>
        <w:fldChar w:fldCharType="end"/>
      </w:r>
      <w:r w:rsidR="00695F0A" w:rsidRPr="00695F0A">
        <w:rPr>
          <w:szCs w:val="24"/>
        </w:rPr>
        <w:t xml:space="preserve"> </w:t>
      </w:r>
      <w:r w:rsidR="00695F0A" w:rsidRPr="00695F0A">
        <w:rPr>
          <w:rFonts w:eastAsia="MS Mincho" w:cs="Arial"/>
          <w:sz w:val="22"/>
          <w:szCs w:val="22"/>
          <w:lang w:val="en-US"/>
        </w:rPr>
        <w:t>EN 12096</w:t>
      </w:r>
      <w:r w:rsidRPr="00C14012">
        <w:rPr>
          <w:rFonts w:eastAsia="MS Mincho" w:cs="Arial"/>
          <w:sz w:val="22"/>
          <w:szCs w:val="22"/>
          <w:lang w:val="en-US"/>
        </w:rPr>
        <w:tab/>
      </w:r>
      <w:r w:rsidR="00695F0A" w:rsidRPr="00695F0A">
        <w:rPr>
          <w:rFonts w:eastAsia="MS Mincho" w:cs="Arial"/>
          <w:sz w:val="22"/>
          <w:szCs w:val="22"/>
          <w:lang w:val="en-US"/>
        </w:rPr>
        <w:t>Mechanical vibration — Declaration and verification of vibration emission values</w:t>
      </w:r>
      <w:r w:rsidRPr="00C14012">
        <w:rPr>
          <w:rFonts w:eastAsia="MS Mincho" w:cs="Arial"/>
          <w:sz w:val="22"/>
          <w:szCs w:val="22"/>
          <w:lang w:val="en-US"/>
        </w:rPr>
        <w:t xml:space="preserve"> (</w:t>
      </w:r>
      <w:r w:rsidR="00695F0A">
        <w:rPr>
          <w:rFonts w:eastAsia="MS Mincho" w:cs="Arial"/>
          <w:sz w:val="22"/>
          <w:szCs w:val="22"/>
          <w:lang w:val="ru-RU"/>
        </w:rPr>
        <w:t>Вибрация</w:t>
      </w:r>
      <w:r w:rsidR="00695F0A" w:rsidRPr="00695F0A">
        <w:rPr>
          <w:rFonts w:eastAsia="MS Mincho" w:cs="Arial"/>
          <w:sz w:val="22"/>
          <w:szCs w:val="22"/>
          <w:lang w:val="en-US"/>
        </w:rPr>
        <w:t xml:space="preserve">. </w:t>
      </w:r>
      <w:r w:rsidR="00695F0A">
        <w:rPr>
          <w:rFonts w:eastAsia="MS Mincho" w:cs="Arial"/>
          <w:sz w:val="22"/>
          <w:szCs w:val="22"/>
          <w:lang w:val="ru-RU"/>
        </w:rPr>
        <w:t>Заявление и подтверждение вибрационных хара</w:t>
      </w:r>
      <w:r w:rsidR="00695F0A">
        <w:rPr>
          <w:rFonts w:eastAsia="MS Mincho" w:cs="Arial"/>
          <w:sz w:val="22"/>
          <w:szCs w:val="22"/>
          <w:lang w:val="ru-RU"/>
        </w:rPr>
        <w:t>к</w:t>
      </w:r>
      <w:r w:rsidR="00695F0A">
        <w:rPr>
          <w:rFonts w:eastAsia="MS Mincho" w:cs="Arial"/>
          <w:sz w:val="22"/>
          <w:szCs w:val="22"/>
          <w:lang w:val="ru-RU"/>
        </w:rPr>
        <w:t>теристик</w:t>
      </w:r>
      <w:r w:rsidRPr="002D5AC8">
        <w:rPr>
          <w:rFonts w:eastAsia="MS Mincho" w:cs="Arial"/>
          <w:sz w:val="22"/>
          <w:szCs w:val="22"/>
          <w:lang w:val="en-US"/>
        </w:rPr>
        <w:t>)</w:t>
      </w:r>
    </w:p>
    <w:p w:rsidR="00C56620" w:rsidRPr="004234C0" w:rsidRDefault="00C56620" w:rsidP="00C56620">
      <w:pPr>
        <w:pStyle w:val="1"/>
        <w:numPr>
          <w:ilvl w:val="0"/>
          <w:numId w:val="0"/>
        </w:numPr>
        <w:spacing w:line="360" w:lineRule="auto"/>
        <w:ind w:left="567" w:hanging="567"/>
        <w:rPr>
          <w:sz w:val="22"/>
          <w:szCs w:val="22"/>
          <w:lang w:val="en-US"/>
        </w:rPr>
      </w:pPr>
    </w:p>
    <w:p w:rsidR="000549D7" w:rsidRPr="00C56620" w:rsidRDefault="000549D7">
      <w:pPr>
        <w:rPr>
          <w:lang w:val="en-US"/>
        </w:rPr>
      </w:pPr>
    </w:p>
    <w:p w:rsidR="00C971B5" w:rsidRDefault="00C971B5">
      <w:pPr>
        <w:spacing w:line="240" w:lineRule="auto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:rsidR="006C6C96" w:rsidRPr="002158CF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eastAsia="en-US"/>
        </w:rPr>
      </w:pPr>
    </w:p>
    <w:bookmarkEnd w:id="23"/>
    <w:p w:rsidR="00FF1FD9" w:rsidRPr="00695F0A" w:rsidRDefault="00CE5EF2" w:rsidP="00695F0A">
      <w:pPr>
        <w:tabs>
          <w:tab w:val="left" w:pos="4536"/>
          <w:tab w:val="right" w:pos="9639"/>
        </w:tabs>
        <w:ind w:firstLine="0"/>
        <w:rPr>
          <w:snapToGrid w:val="0"/>
          <w:szCs w:val="24"/>
          <w:lang w:val="en-US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3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"/>
            </w:pict>
          </mc:Fallback>
        </mc:AlternateContent>
      </w:r>
      <w:r w:rsidR="00A30151" w:rsidRPr="00967A12">
        <w:rPr>
          <w:szCs w:val="24"/>
        </w:rPr>
        <w:t>УДК</w:t>
      </w:r>
      <w:r w:rsidR="00A30151" w:rsidRPr="00695F0A">
        <w:rPr>
          <w:szCs w:val="24"/>
          <w:lang w:val="en-US"/>
        </w:rPr>
        <w:t xml:space="preserve"> </w:t>
      </w:r>
      <w:r w:rsidR="00094FB4" w:rsidRPr="00695F0A">
        <w:rPr>
          <w:szCs w:val="24"/>
          <w:lang w:val="en-US"/>
        </w:rPr>
        <w:t>631.34:</w:t>
      </w:r>
      <w:r w:rsidR="00A30151" w:rsidRPr="00695F0A">
        <w:rPr>
          <w:szCs w:val="24"/>
          <w:lang w:val="en-US"/>
        </w:rPr>
        <w:t>534.</w:t>
      </w:r>
      <w:r w:rsidR="00695F0A" w:rsidRPr="00695F0A">
        <w:rPr>
          <w:szCs w:val="24"/>
          <w:lang w:val="en-US"/>
        </w:rPr>
        <w:t>1</w:t>
      </w:r>
      <w:r w:rsidR="00A30151" w:rsidRPr="00695F0A">
        <w:rPr>
          <w:szCs w:val="24"/>
          <w:lang w:val="en-US"/>
        </w:rPr>
        <w:t>:006.354</w:t>
      </w:r>
      <w:r w:rsidR="00A814B6" w:rsidRPr="00695F0A">
        <w:rPr>
          <w:snapToGrid w:val="0"/>
          <w:szCs w:val="24"/>
          <w:lang w:val="en-US"/>
        </w:rPr>
        <w:t xml:space="preserve"> </w:t>
      </w:r>
      <w:r w:rsidR="00695F0A" w:rsidRPr="00695F0A">
        <w:rPr>
          <w:snapToGrid w:val="0"/>
          <w:szCs w:val="24"/>
          <w:lang w:val="en-US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>КС</w:t>
      </w:r>
      <w:r w:rsidR="00A814B6" w:rsidRPr="00695F0A">
        <w:rPr>
          <w:snapToGrid w:val="0"/>
          <w:szCs w:val="24"/>
          <w:lang w:val="en-US"/>
        </w:rPr>
        <w:t xml:space="preserve"> </w:t>
      </w:r>
      <w:r w:rsidR="00753C0B" w:rsidRPr="00695F0A">
        <w:rPr>
          <w:snapToGrid w:val="0"/>
          <w:szCs w:val="24"/>
          <w:lang w:val="en-US"/>
        </w:rPr>
        <w:t>1</w:t>
      </w:r>
      <w:r w:rsidR="00094FB4" w:rsidRPr="00695F0A">
        <w:rPr>
          <w:snapToGrid w:val="0"/>
          <w:szCs w:val="24"/>
          <w:lang w:val="en-US"/>
        </w:rPr>
        <w:t>3</w:t>
      </w:r>
      <w:r w:rsidR="00A814B6" w:rsidRPr="00695F0A">
        <w:rPr>
          <w:snapToGrid w:val="0"/>
          <w:szCs w:val="24"/>
          <w:lang w:val="en-US"/>
        </w:rPr>
        <w:t>.</w:t>
      </w:r>
      <w:r w:rsidR="001E0DD5" w:rsidRPr="00695F0A">
        <w:rPr>
          <w:snapToGrid w:val="0"/>
          <w:szCs w:val="24"/>
          <w:lang w:val="en-US"/>
        </w:rPr>
        <w:t>1</w:t>
      </w:r>
      <w:r w:rsidR="00695F0A" w:rsidRPr="00695F0A">
        <w:rPr>
          <w:snapToGrid w:val="0"/>
          <w:szCs w:val="24"/>
          <w:lang w:val="en-US"/>
        </w:rPr>
        <w:t>6</w:t>
      </w:r>
      <w:r w:rsidR="00753C0B" w:rsidRPr="00695F0A">
        <w:rPr>
          <w:snapToGrid w:val="0"/>
          <w:szCs w:val="24"/>
          <w:lang w:val="en-US"/>
        </w:rPr>
        <w:t>0</w:t>
      </w:r>
      <w:r w:rsidR="00094FB4" w:rsidRPr="00695F0A">
        <w:rPr>
          <w:snapToGrid w:val="0"/>
          <w:szCs w:val="24"/>
          <w:lang w:val="en-US"/>
        </w:rPr>
        <w:tab/>
      </w:r>
      <w:r w:rsidR="00094FB4">
        <w:rPr>
          <w:snapToGrid w:val="0"/>
          <w:szCs w:val="24"/>
          <w:lang w:val="en-US"/>
        </w:rPr>
        <w:t>IDT</w:t>
      </w:r>
    </w:p>
    <w:p w:rsidR="00094FB4" w:rsidRPr="00695F0A" w:rsidRDefault="00094FB4" w:rsidP="00695F0A">
      <w:pPr>
        <w:tabs>
          <w:tab w:val="left" w:pos="5103"/>
          <w:tab w:val="right" w:pos="9639"/>
        </w:tabs>
        <w:ind w:firstLine="0"/>
        <w:rPr>
          <w:snapToGrid w:val="0"/>
          <w:szCs w:val="24"/>
          <w:lang w:val="en-US"/>
        </w:rPr>
      </w:pPr>
      <w:r w:rsidRPr="00695F0A">
        <w:rPr>
          <w:snapToGrid w:val="0"/>
          <w:szCs w:val="24"/>
          <w:lang w:val="en-US"/>
        </w:rPr>
        <w:tab/>
        <w:t>65.060.80</w:t>
      </w:r>
    </w:p>
    <w:p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r w:rsidRPr="00967A12">
        <w:rPr>
          <w:snapToGrid w:val="0"/>
          <w:szCs w:val="24"/>
        </w:rPr>
        <w:t>Ключевые</w:t>
      </w:r>
      <w:r w:rsidRPr="00380210">
        <w:rPr>
          <w:snapToGrid w:val="0"/>
          <w:szCs w:val="24"/>
        </w:rPr>
        <w:t xml:space="preserve"> </w:t>
      </w:r>
      <w:r w:rsidRPr="00967A12">
        <w:rPr>
          <w:snapToGrid w:val="0"/>
          <w:szCs w:val="24"/>
        </w:rPr>
        <w:t>слова</w:t>
      </w:r>
      <w:r w:rsidRPr="00380210">
        <w:rPr>
          <w:snapToGrid w:val="0"/>
          <w:szCs w:val="24"/>
        </w:rPr>
        <w:t xml:space="preserve">: </w:t>
      </w:r>
      <w:r w:rsidR="00094FB4">
        <w:rPr>
          <w:snapToGrid w:val="0"/>
          <w:szCs w:val="24"/>
        </w:rPr>
        <w:t>машины</w:t>
      </w:r>
      <w:r w:rsidR="00094FB4" w:rsidRPr="00380210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>для</w:t>
      </w:r>
      <w:r w:rsidR="00094FB4" w:rsidRPr="00380210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>лесного</w:t>
      </w:r>
      <w:r w:rsidR="00094FB4" w:rsidRPr="00380210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>хозяйства</w:t>
      </w:r>
      <w:r w:rsidR="00094FB4" w:rsidRPr="00380210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>и</w:t>
      </w:r>
      <w:r w:rsidR="00094FB4" w:rsidRPr="00380210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>садоводства</w:t>
      </w:r>
      <w:r w:rsidR="00094FB4" w:rsidRPr="00380210">
        <w:rPr>
          <w:snapToGrid w:val="0"/>
          <w:szCs w:val="24"/>
        </w:rPr>
        <w:t xml:space="preserve">, </w:t>
      </w:r>
      <w:r w:rsidR="00094FB4">
        <w:rPr>
          <w:snapToGrid w:val="0"/>
          <w:szCs w:val="24"/>
        </w:rPr>
        <w:t xml:space="preserve">машины ручные </w:t>
      </w:r>
      <w:proofErr w:type="spellStart"/>
      <w:r w:rsidR="00094FB4">
        <w:rPr>
          <w:snapToGrid w:val="0"/>
          <w:szCs w:val="24"/>
        </w:rPr>
        <w:t>бензиномоторные</w:t>
      </w:r>
      <w:proofErr w:type="spellEnd"/>
      <w:r w:rsidR="00094FB4">
        <w:rPr>
          <w:snapToGrid w:val="0"/>
          <w:szCs w:val="24"/>
        </w:rPr>
        <w:t xml:space="preserve">, </w:t>
      </w:r>
      <w:r w:rsidR="00695F0A">
        <w:rPr>
          <w:snapToGrid w:val="0"/>
          <w:szCs w:val="24"/>
        </w:rPr>
        <w:t>вибрационные</w:t>
      </w:r>
      <w:r w:rsidR="00094FB4">
        <w:rPr>
          <w:snapToGrid w:val="0"/>
          <w:szCs w:val="24"/>
        </w:rPr>
        <w:t xml:space="preserve"> характеристики, </w:t>
      </w:r>
      <w:r w:rsidR="00334D22">
        <w:rPr>
          <w:snapToGrid w:val="0"/>
          <w:szCs w:val="24"/>
        </w:rPr>
        <w:t xml:space="preserve">испытания, </w:t>
      </w:r>
      <w:r w:rsidR="00094FB4">
        <w:rPr>
          <w:snapToGrid w:val="0"/>
          <w:szCs w:val="24"/>
        </w:rPr>
        <w:t xml:space="preserve">заявление, подтверждение </w:t>
      </w:r>
    </w:p>
    <w:p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6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dZOg296Y0rIKRSOxuqo2f1Yp41/e6Q0lVL1IFHjq8XA4lZyEjepISNM3DDvv+sGcSQo9ex&#10;UefGdgESWoDOUY/LXQ9+9ojC4XyaLqdz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" o:allowincell="f"/>
            </w:pict>
          </mc:Fallback>
        </mc:AlternateContent>
      </w:r>
    </w:p>
    <w:p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4408CD" w:rsidRPr="00D34FA2" w:rsidRDefault="004408CD" w:rsidP="004408CD">
      <w:pPr>
        <w:pStyle w:val="211"/>
        <w:ind w:left="720" w:hanging="720"/>
        <w:rPr>
          <w:szCs w:val="24"/>
        </w:rPr>
      </w:pPr>
      <w:r w:rsidRPr="00D34FA2">
        <w:rPr>
          <w:szCs w:val="24"/>
        </w:rPr>
        <w:t xml:space="preserve">Генеральный директор </w:t>
      </w:r>
      <w:r>
        <w:rPr>
          <w:szCs w:val="24"/>
        </w:rPr>
        <w:t>З</w:t>
      </w:r>
      <w:r w:rsidRPr="00D34FA2">
        <w:rPr>
          <w:szCs w:val="24"/>
        </w:rPr>
        <w:t>АО НИЦ КД</w:t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  <w:t xml:space="preserve">В.Г. </w:t>
      </w:r>
      <w:proofErr w:type="spellStart"/>
      <w:r w:rsidRPr="00D34FA2">
        <w:rPr>
          <w:szCs w:val="24"/>
        </w:rPr>
        <w:t>Шолкин</w:t>
      </w:r>
      <w:proofErr w:type="spellEnd"/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AE49DE" w:rsidRPr="00982730" w:rsidRDefault="00AE49DE" w:rsidP="00AE49DE">
      <w:pPr>
        <w:pStyle w:val="211"/>
        <w:ind w:left="720" w:hanging="720"/>
        <w:rPr>
          <w:rFonts w:cs="Arial"/>
          <w:szCs w:val="24"/>
        </w:rPr>
      </w:pPr>
      <w:r w:rsidRPr="00982730">
        <w:rPr>
          <w:rFonts w:cs="Arial"/>
          <w:szCs w:val="24"/>
        </w:rPr>
        <w:t>Руководитель разработки</w:t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="004408CD">
        <w:rPr>
          <w:rFonts w:cs="Arial"/>
          <w:szCs w:val="24"/>
        </w:rPr>
        <w:t>И.Р. Шайняк</w:t>
      </w:r>
    </w:p>
    <w:p w:rsidR="006C6C96" w:rsidRDefault="006C6C96" w:rsidP="006C6C96">
      <w:pPr>
        <w:pStyle w:val="211"/>
        <w:ind w:left="720" w:hanging="720"/>
      </w:pPr>
    </w:p>
    <w:p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:rsidR="00D34FA2" w:rsidRPr="005E6202" w:rsidRDefault="00D34FA2" w:rsidP="006C6C96">
      <w:pPr>
        <w:pStyle w:val="211"/>
        <w:ind w:left="720" w:hanging="720"/>
      </w:pPr>
    </w:p>
    <w:p w:rsidR="00625501" w:rsidRDefault="00625501">
      <w:pPr>
        <w:pStyle w:val="ab"/>
        <w:tabs>
          <w:tab w:val="clear" w:pos="4153"/>
          <w:tab w:val="clear" w:pos="8306"/>
        </w:tabs>
      </w:pPr>
    </w:p>
    <w:sectPr w:rsidR="00625501" w:rsidSect="00D92B38">
      <w:headerReference w:type="first" r:id="rId117"/>
      <w:footerReference w:type="first" r:id="rId118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B9" w:rsidRDefault="004507B9">
      <w:r>
        <w:separator/>
      </w:r>
    </w:p>
  </w:endnote>
  <w:endnote w:type="continuationSeparator" w:id="0">
    <w:p w:rsidR="004507B9" w:rsidRDefault="0045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Pr="00E4163B" w:rsidRDefault="004507B9">
    <w:pPr>
      <w:pStyle w:val="ad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FC3195">
      <w:rPr>
        <w:rStyle w:val="af2"/>
        <w:noProof/>
        <w:sz w:val="22"/>
        <w:szCs w:val="22"/>
      </w:rPr>
      <w:t>2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Pr="00E4163B" w:rsidRDefault="004507B9">
    <w:pPr>
      <w:pStyle w:val="ad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FC3195">
      <w:rPr>
        <w:rStyle w:val="af2"/>
        <w:noProof/>
        <w:sz w:val="22"/>
        <w:szCs w:val="22"/>
      </w:rPr>
      <w:t>33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Default="004507B9">
    <w:pPr>
      <w:pStyle w:val="ad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Default="004507B9">
    <w:pPr>
      <w:pStyle w:val="ad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231DFE1" wp14:editId="2E66A9DC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U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" o:allowincell="f" strokeweight="1.5pt"/>
          </w:pict>
        </mc:Fallback>
      </mc:AlternateContent>
    </w:r>
  </w:p>
  <w:p w:rsidR="004507B9" w:rsidRPr="006A7941" w:rsidRDefault="004507B9" w:rsidP="00EA239B">
    <w:pPr>
      <w:pStyle w:val="ad"/>
      <w:spacing w:line="240" w:lineRule="auto"/>
      <w:ind w:firstLine="0"/>
      <w:jc w:val="left"/>
      <w:rPr>
        <w:rStyle w:val="af2"/>
        <w:b/>
        <w:i/>
        <w:sz w:val="22"/>
      </w:rPr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 w:rsidR="00FC3195">
      <w:rPr>
        <w:rStyle w:val="af2"/>
        <w:b/>
        <w:i/>
        <w:sz w:val="22"/>
      </w:rPr>
      <w:t>окончательная</w:t>
    </w:r>
    <w:r>
      <w:rPr>
        <w:rStyle w:val="af2"/>
        <w:b/>
        <w:i/>
        <w:sz w:val="22"/>
      </w:rPr>
      <w:t xml:space="preserve"> редакция</w:t>
    </w:r>
    <w:r w:rsidRPr="006A7941">
      <w:rPr>
        <w:rStyle w:val="af2"/>
        <w:b/>
        <w:i/>
        <w:sz w:val="22"/>
      </w:rPr>
      <w:t xml:space="preserve"> </w:t>
    </w:r>
  </w:p>
  <w:p w:rsidR="004507B9" w:rsidRDefault="004507B9">
    <w:pPr>
      <w:pStyle w:val="ad"/>
      <w:spacing w:line="240" w:lineRule="auto"/>
      <w:ind w:firstLine="0"/>
      <w:jc w:val="left"/>
    </w:pPr>
  </w:p>
  <w:p w:rsidR="004507B9" w:rsidRPr="00E4163B" w:rsidRDefault="004507B9">
    <w:pPr>
      <w:pStyle w:val="ad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FC3195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B9" w:rsidRDefault="004507B9">
      <w:r>
        <w:separator/>
      </w:r>
    </w:p>
  </w:footnote>
  <w:footnote w:type="continuationSeparator" w:id="0">
    <w:p w:rsidR="004507B9" w:rsidRDefault="00450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Pr="001D6E34" w:rsidRDefault="004507B9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2286</w:t>
    </w:r>
    <w:r>
      <w:rPr>
        <w:b/>
        <w:szCs w:val="24"/>
      </w:rPr>
      <w:t>7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4507B9" w:rsidRPr="006A7941" w:rsidRDefault="004507B9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FC3195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Pr="001D6E34" w:rsidRDefault="004507B9" w:rsidP="00725D4C">
    <w:pPr>
      <w:pStyle w:val="ab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2286</w:t>
    </w:r>
    <w:r w:rsidR="0005236C">
      <w:rPr>
        <w:b/>
        <w:szCs w:val="24"/>
      </w:rPr>
      <w:t>7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4507B9" w:rsidRPr="006A7941" w:rsidRDefault="004507B9" w:rsidP="00E4163B">
    <w:pPr>
      <w:pStyle w:val="ab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FC3195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B9" w:rsidRPr="001D6E34" w:rsidRDefault="004507B9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2286</w:t>
    </w:r>
    <w:r>
      <w:rPr>
        <w:b/>
        <w:sz w:val="28"/>
        <w:szCs w:val="28"/>
      </w:rPr>
      <w:t>7</w:t>
    </w:r>
    <w:r w:rsidRPr="001D6E34">
      <w:rPr>
        <w:b/>
        <w:sz w:val="28"/>
        <w:szCs w:val="28"/>
      </w:rPr>
      <w:t>–</w:t>
    </w:r>
    <w:r w:rsidRPr="006A7941">
      <w:rPr>
        <w:b/>
        <w:color w:val="FFFFFF" w:themeColor="background1"/>
        <w:sz w:val="28"/>
        <w:szCs w:val="28"/>
      </w:rPr>
      <w:t>2025</w:t>
    </w:r>
  </w:p>
  <w:p w:rsidR="004507B9" w:rsidRPr="006A7941" w:rsidRDefault="004507B9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6A7941">
      <w:rPr>
        <w:b/>
        <w:szCs w:val="24"/>
      </w:rPr>
      <w:tab/>
    </w:r>
    <w:r w:rsidRPr="006A7941">
      <w:t>(</w:t>
    </w:r>
    <w:r w:rsidRPr="006A7941">
      <w:rPr>
        <w:i/>
      </w:rPr>
      <w:t xml:space="preserve">проект, </w:t>
    </w:r>
    <w:r w:rsidRPr="006A7941">
      <w:rPr>
        <w:i/>
        <w:lang w:val="en-US"/>
      </w:rPr>
      <w:t>RU</w:t>
    </w:r>
    <w:r w:rsidRPr="006A7941">
      <w:rPr>
        <w:i/>
      </w:rPr>
      <w:t xml:space="preserve">, </w:t>
    </w:r>
    <w:r w:rsidR="00FC3195">
      <w:rPr>
        <w:i/>
      </w:rPr>
      <w:t>окончательная</w:t>
    </w:r>
    <w:r w:rsidRPr="006A7941">
      <w:rPr>
        <w:i/>
      </w:rPr>
      <w:t xml:space="preserve"> редакция</w:t>
    </w:r>
    <w:r w:rsidRPr="006A7941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</w:abstractNum>
  <w:abstractNum w:abstractNumId="1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>
    <w:nsid w:val="0D274644"/>
    <w:multiLevelType w:val="multilevel"/>
    <w:tmpl w:val="E90C2538"/>
    <w:numStyleLink w:val="a"/>
  </w:abstractNum>
  <w:abstractNum w:abstractNumId="3">
    <w:nsid w:val="11047162"/>
    <w:multiLevelType w:val="hybridMultilevel"/>
    <w:tmpl w:val="4970CBB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291764C"/>
    <w:multiLevelType w:val="hybridMultilevel"/>
    <w:tmpl w:val="2C96C6F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7443229"/>
    <w:multiLevelType w:val="hybridMultilevel"/>
    <w:tmpl w:val="1FE4F9F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60649C"/>
    <w:multiLevelType w:val="hybridMultilevel"/>
    <w:tmpl w:val="EF0AF14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B763AEF"/>
    <w:multiLevelType w:val="hybridMultilevel"/>
    <w:tmpl w:val="BFD6E87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362305D"/>
    <w:multiLevelType w:val="hybridMultilevel"/>
    <w:tmpl w:val="52DA1028"/>
    <w:lvl w:ilvl="0" w:tplc="112AED52">
      <w:start w:val="1"/>
      <w:numFmt w:val="bullet"/>
      <w:lvlText w:val="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7983C22"/>
    <w:multiLevelType w:val="hybridMultilevel"/>
    <w:tmpl w:val="38D6C962"/>
    <w:lvl w:ilvl="0" w:tplc="570A8042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B367EFE"/>
    <w:multiLevelType w:val="hybridMultilevel"/>
    <w:tmpl w:val="4D0ADCE8"/>
    <w:lvl w:ilvl="0" w:tplc="57A49DB8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18D3C65"/>
    <w:multiLevelType w:val="multilevel"/>
    <w:tmpl w:val="A12A5A0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32FB0124"/>
    <w:multiLevelType w:val="multilevel"/>
    <w:tmpl w:val="E90C2538"/>
    <w:numStyleLink w:val="a"/>
  </w:abstractNum>
  <w:abstractNum w:abstractNumId="14">
    <w:nsid w:val="34D45F3E"/>
    <w:multiLevelType w:val="hybridMultilevel"/>
    <w:tmpl w:val="3CB6909E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933F7D"/>
    <w:multiLevelType w:val="multilevel"/>
    <w:tmpl w:val="38D6C962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7C52D4C"/>
    <w:multiLevelType w:val="multilevel"/>
    <w:tmpl w:val="92A2C1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7">
    <w:nsid w:val="3ABF727D"/>
    <w:multiLevelType w:val="hybridMultilevel"/>
    <w:tmpl w:val="104CA0B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E395865"/>
    <w:multiLevelType w:val="multilevel"/>
    <w:tmpl w:val="E77AD5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E7F420C"/>
    <w:multiLevelType w:val="hybridMultilevel"/>
    <w:tmpl w:val="237E0E7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3886C93"/>
    <w:multiLevelType w:val="hybridMultilevel"/>
    <w:tmpl w:val="3946C1E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CBB6517"/>
    <w:multiLevelType w:val="multilevel"/>
    <w:tmpl w:val="C71641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2">
    <w:nsid w:val="59A854F2"/>
    <w:multiLevelType w:val="multilevel"/>
    <w:tmpl w:val="E90C2538"/>
    <w:numStyleLink w:val="a"/>
  </w:abstractNum>
  <w:abstractNum w:abstractNumId="23">
    <w:nsid w:val="5A0E20D8"/>
    <w:multiLevelType w:val="hybridMultilevel"/>
    <w:tmpl w:val="927AC09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5">
    <w:nsid w:val="6097450F"/>
    <w:multiLevelType w:val="hybridMultilevel"/>
    <w:tmpl w:val="4B6A7504"/>
    <w:lvl w:ilvl="0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3B736C4"/>
    <w:multiLevelType w:val="hybridMultilevel"/>
    <w:tmpl w:val="574A0980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66867B99"/>
    <w:multiLevelType w:val="singleLevel"/>
    <w:tmpl w:val="0784BFD2"/>
    <w:lvl w:ilvl="0">
      <w:numFmt w:val="bullet"/>
      <w:pStyle w:val="a0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DB20992"/>
    <w:multiLevelType w:val="hybridMultilevel"/>
    <w:tmpl w:val="A1D4C23A"/>
    <w:lvl w:ilvl="0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E451B60"/>
    <w:multiLevelType w:val="hybridMultilevel"/>
    <w:tmpl w:val="CE6E11BA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9E1828"/>
    <w:multiLevelType w:val="hybridMultilevel"/>
    <w:tmpl w:val="CF7ED47C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2880A28"/>
    <w:multiLevelType w:val="multilevel"/>
    <w:tmpl w:val="C6925274"/>
    <w:lvl w:ilvl="0">
      <w:start w:val="1"/>
      <w:numFmt w:val="lowerLetter"/>
      <w:pStyle w:val="a1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3">
    <w:nsid w:val="72F4538F"/>
    <w:multiLevelType w:val="multilevel"/>
    <w:tmpl w:val="E90C2538"/>
    <w:styleLink w:val="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>
    <w:nsid w:val="73211B8B"/>
    <w:multiLevelType w:val="hybridMultilevel"/>
    <w:tmpl w:val="C9EAC24C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737F257D"/>
    <w:multiLevelType w:val="hybridMultilevel"/>
    <w:tmpl w:val="E77AD5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748F7386"/>
    <w:multiLevelType w:val="hybridMultilevel"/>
    <w:tmpl w:val="5A5A84E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A46810"/>
    <w:multiLevelType w:val="hybridMultilevel"/>
    <w:tmpl w:val="FC5AA914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77461586"/>
    <w:multiLevelType w:val="hybridMultilevel"/>
    <w:tmpl w:val="E45C5FF6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BB1903"/>
    <w:multiLevelType w:val="hybridMultilevel"/>
    <w:tmpl w:val="CD0CE6E4"/>
    <w:lvl w:ilvl="0" w:tplc="65725D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0">
    <w:nsid w:val="77E304B2"/>
    <w:multiLevelType w:val="hybridMultilevel"/>
    <w:tmpl w:val="190C530C"/>
    <w:lvl w:ilvl="0" w:tplc="65725D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611D4E"/>
    <w:multiLevelType w:val="multilevel"/>
    <w:tmpl w:val="3C1A114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32"/>
  </w:num>
  <w:num w:numId="4">
    <w:abstractNumId w:val="0"/>
  </w:num>
  <w:num w:numId="5">
    <w:abstractNumId w:val="24"/>
  </w:num>
  <w:num w:numId="6">
    <w:abstractNumId w:val="11"/>
  </w:num>
  <w:num w:numId="7">
    <w:abstractNumId w:val="1"/>
  </w:num>
  <w:num w:numId="8">
    <w:abstractNumId w:val="6"/>
  </w:num>
  <w:num w:numId="9">
    <w:abstractNumId w:val="5"/>
  </w:num>
  <w:num w:numId="10">
    <w:abstractNumId w:val="14"/>
  </w:num>
  <w:num w:numId="11">
    <w:abstractNumId w:val="30"/>
  </w:num>
  <w:num w:numId="12">
    <w:abstractNumId w:val="38"/>
  </w:num>
  <w:num w:numId="13">
    <w:abstractNumId w:val="16"/>
  </w:num>
  <w:num w:numId="14">
    <w:abstractNumId w:val="12"/>
  </w:num>
  <w:num w:numId="15">
    <w:abstractNumId w:val="21"/>
  </w:num>
  <w:num w:numId="16">
    <w:abstractNumId w:val="23"/>
  </w:num>
  <w:num w:numId="17">
    <w:abstractNumId w:val="0"/>
  </w:num>
  <w:num w:numId="18">
    <w:abstractNumId w:val="7"/>
  </w:num>
  <w:num w:numId="19">
    <w:abstractNumId w:val="4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3"/>
  </w:num>
  <w:num w:numId="23">
    <w:abstractNumId w:val="37"/>
  </w:num>
  <w:num w:numId="24">
    <w:abstractNumId w:val="25"/>
  </w:num>
  <w:num w:numId="25">
    <w:abstractNumId w:val="34"/>
  </w:num>
  <w:num w:numId="26">
    <w:abstractNumId w:val="36"/>
  </w:num>
  <w:num w:numId="27">
    <w:abstractNumId w:val="19"/>
  </w:num>
  <w:num w:numId="28">
    <w:abstractNumId w:val="9"/>
  </w:num>
  <w:num w:numId="29">
    <w:abstractNumId w:val="15"/>
  </w:num>
  <w:num w:numId="30">
    <w:abstractNumId w:val="31"/>
  </w:num>
  <w:num w:numId="31">
    <w:abstractNumId w:val="20"/>
  </w:num>
  <w:num w:numId="32">
    <w:abstractNumId w:val="35"/>
  </w:num>
  <w:num w:numId="33">
    <w:abstractNumId w:val="18"/>
  </w:num>
  <w:num w:numId="34">
    <w:abstractNumId w:val="17"/>
  </w:num>
  <w:num w:numId="35">
    <w:abstractNumId w:val="0"/>
  </w:num>
  <w:num w:numId="36">
    <w:abstractNumId w:val="0"/>
  </w:num>
  <w:num w:numId="37">
    <w:abstractNumId w:val="0"/>
  </w:num>
  <w:num w:numId="38">
    <w:abstractNumId w:val="10"/>
  </w:num>
  <w:num w:numId="39">
    <w:abstractNumId w:val="41"/>
  </w:num>
  <w:num w:numId="40">
    <w:abstractNumId w:val="29"/>
  </w:num>
  <w:num w:numId="41">
    <w:abstractNumId w:val="33"/>
  </w:num>
  <w:num w:numId="42">
    <w:abstractNumId w:val="2"/>
  </w:num>
  <w:num w:numId="43">
    <w:abstractNumId w:val="39"/>
  </w:num>
  <w:num w:numId="44">
    <w:abstractNumId w:val="40"/>
  </w:num>
  <w:num w:numId="45">
    <w:abstractNumId w:val="22"/>
  </w:num>
  <w:num w:numId="46">
    <w:abstractNumId w:val="8"/>
  </w:num>
  <w:num w:numId="4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1"/>
    <w:rsid w:val="0000094A"/>
    <w:rsid w:val="00002969"/>
    <w:rsid w:val="0000501B"/>
    <w:rsid w:val="0000516A"/>
    <w:rsid w:val="0000570B"/>
    <w:rsid w:val="0000581E"/>
    <w:rsid w:val="0000585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4992"/>
    <w:rsid w:val="00015632"/>
    <w:rsid w:val="00015708"/>
    <w:rsid w:val="00016346"/>
    <w:rsid w:val="000163EC"/>
    <w:rsid w:val="0001646D"/>
    <w:rsid w:val="00016798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5421"/>
    <w:rsid w:val="000459F9"/>
    <w:rsid w:val="00047C6B"/>
    <w:rsid w:val="000508DC"/>
    <w:rsid w:val="00050A11"/>
    <w:rsid w:val="0005193B"/>
    <w:rsid w:val="00051ED9"/>
    <w:rsid w:val="0005236C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1288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6223"/>
    <w:rsid w:val="0007632F"/>
    <w:rsid w:val="00076458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D1B"/>
    <w:rsid w:val="00087F9D"/>
    <w:rsid w:val="00090702"/>
    <w:rsid w:val="00090D74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67D"/>
    <w:rsid w:val="000A52DA"/>
    <w:rsid w:val="000A55C3"/>
    <w:rsid w:val="000A5C8A"/>
    <w:rsid w:val="000A5CBA"/>
    <w:rsid w:val="000A6414"/>
    <w:rsid w:val="000A6A5E"/>
    <w:rsid w:val="000A6C4E"/>
    <w:rsid w:val="000A6F04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E42"/>
    <w:rsid w:val="000C6730"/>
    <w:rsid w:val="000C67EB"/>
    <w:rsid w:val="000C6CA3"/>
    <w:rsid w:val="000C7945"/>
    <w:rsid w:val="000C7A2B"/>
    <w:rsid w:val="000C7E95"/>
    <w:rsid w:val="000D1534"/>
    <w:rsid w:val="000D198B"/>
    <w:rsid w:val="000D2442"/>
    <w:rsid w:val="000D2BF8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1726"/>
    <w:rsid w:val="000F1DB9"/>
    <w:rsid w:val="000F330E"/>
    <w:rsid w:val="000F39DD"/>
    <w:rsid w:val="000F43BA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34E8"/>
    <w:rsid w:val="00113A26"/>
    <w:rsid w:val="00113C8E"/>
    <w:rsid w:val="00114318"/>
    <w:rsid w:val="00114750"/>
    <w:rsid w:val="00116DD8"/>
    <w:rsid w:val="0011773D"/>
    <w:rsid w:val="00117C5D"/>
    <w:rsid w:val="00117FC8"/>
    <w:rsid w:val="00120162"/>
    <w:rsid w:val="0012030C"/>
    <w:rsid w:val="0012051B"/>
    <w:rsid w:val="00120C5E"/>
    <w:rsid w:val="001213BE"/>
    <w:rsid w:val="001215F2"/>
    <w:rsid w:val="001224E8"/>
    <w:rsid w:val="00123A2D"/>
    <w:rsid w:val="00123A7F"/>
    <w:rsid w:val="00123CC5"/>
    <w:rsid w:val="00123D00"/>
    <w:rsid w:val="0012426D"/>
    <w:rsid w:val="00125701"/>
    <w:rsid w:val="00126F6C"/>
    <w:rsid w:val="00127C5B"/>
    <w:rsid w:val="00127D5D"/>
    <w:rsid w:val="00130977"/>
    <w:rsid w:val="00131B7F"/>
    <w:rsid w:val="001330B5"/>
    <w:rsid w:val="00133F7E"/>
    <w:rsid w:val="00134C21"/>
    <w:rsid w:val="00134FF8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D19"/>
    <w:rsid w:val="00170E9E"/>
    <w:rsid w:val="00171C85"/>
    <w:rsid w:val="00171EFF"/>
    <w:rsid w:val="00172371"/>
    <w:rsid w:val="001739AC"/>
    <w:rsid w:val="00173A2C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20B0"/>
    <w:rsid w:val="00182291"/>
    <w:rsid w:val="001823BE"/>
    <w:rsid w:val="00182AAC"/>
    <w:rsid w:val="00183198"/>
    <w:rsid w:val="0018380F"/>
    <w:rsid w:val="00183844"/>
    <w:rsid w:val="001847E5"/>
    <w:rsid w:val="00185B0D"/>
    <w:rsid w:val="00185D4E"/>
    <w:rsid w:val="00186125"/>
    <w:rsid w:val="00187483"/>
    <w:rsid w:val="00187D1D"/>
    <w:rsid w:val="00190331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1FC7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CD6"/>
    <w:rsid w:val="001E2764"/>
    <w:rsid w:val="001E2AE1"/>
    <w:rsid w:val="001E3950"/>
    <w:rsid w:val="001E4D5A"/>
    <w:rsid w:val="001E5600"/>
    <w:rsid w:val="001E598E"/>
    <w:rsid w:val="001E67C1"/>
    <w:rsid w:val="001E77AF"/>
    <w:rsid w:val="001E7A84"/>
    <w:rsid w:val="001F0A93"/>
    <w:rsid w:val="001F0AF9"/>
    <w:rsid w:val="001F0C26"/>
    <w:rsid w:val="001F0F5B"/>
    <w:rsid w:val="001F167A"/>
    <w:rsid w:val="001F33FD"/>
    <w:rsid w:val="001F345F"/>
    <w:rsid w:val="001F363B"/>
    <w:rsid w:val="001F4B94"/>
    <w:rsid w:val="001F7F5C"/>
    <w:rsid w:val="00200980"/>
    <w:rsid w:val="00200C4C"/>
    <w:rsid w:val="00201438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22CD"/>
    <w:rsid w:val="002223D8"/>
    <w:rsid w:val="002226BD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2585"/>
    <w:rsid w:val="002526B5"/>
    <w:rsid w:val="002529FB"/>
    <w:rsid w:val="0025448F"/>
    <w:rsid w:val="00254AE8"/>
    <w:rsid w:val="002557EC"/>
    <w:rsid w:val="002571A0"/>
    <w:rsid w:val="00257761"/>
    <w:rsid w:val="00257D97"/>
    <w:rsid w:val="002602D4"/>
    <w:rsid w:val="002606DE"/>
    <w:rsid w:val="00261BD6"/>
    <w:rsid w:val="00262385"/>
    <w:rsid w:val="002628A7"/>
    <w:rsid w:val="00263C5E"/>
    <w:rsid w:val="00264833"/>
    <w:rsid w:val="00265169"/>
    <w:rsid w:val="00265FAB"/>
    <w:rsid w:val="00266A9F"/>
    <w:rsid w:val="00267050"/>
    <w:rsid w:val="002674BE"/>
    <w:rsid w:val="002709EF"/>
    <w:rsid w:val="00271019"/>
    <w:rsid w:val="00271305"/>
    <w:rsid w:val="00271722"/>
    <w:rsid w:val="00271A67"/>
    <w:rsid w:val="00271AA5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161C"/>
    <w:rsid w:val="00281AF0"/>
    <w:rsid w:val="00283168"/>
    <w:rsid w:val="0028369F"/>
    <w:rsid w:val="00283BF1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47C5"/>
    <w:rsid w:val="0029510B"/>
    <w:rsid w:val="00295843"/>
    <w:rsid w:val="00296D1C"/>
    <w:rsid w:val="00297D81"/>
    <w:rsid w:val="00297EED"/>
    <w:rsid w:val="002A0331"/>
    <w:rsid w:val="002A07E6"/>
    <w:rsid w:val="002A0EE1"/>
    <w:rsid w:val="002A10D5"/>
    <w:rsid w:val="002A11A8"/>
    <w:rsid w:val="002A2953"/>
    <w:rsid w:val="002A4FD6"/>
    <w:rsid w:val="002A5379"/>
    <w:rsid w:val="002A6EDF"/>
    <w:rsid w:val="002A6EFE"/>
    <w:rsid w:val="002B0BA5"/>
    <w:rsid w:val="002B0D3F"/>
    <w:rsid w:val="002B0F90"/>
    <w:rsid w:val="002B1FE2"/>
    <w:rsid w:val="002B31EF"/>
    <w:rsid w:val="002B4342"/>
    <w:rsid w:val="002B458A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9B2"/>
    <w:rsid w:val="00304A23"/>
    <w:rsid w:val="00305EA4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541F"/>
    <w:rsid w:val="003157D4"/>
    <w:rsid w:val="00315AB1"/>
    <w:rsid w:val="00315BD4"/>
    <w:rsid w:val="00315C16"/>
    <w:rsid w:val="00315CB9"/>
    <w:rsid w:val="00316836"/>
    <w:rsid w:val="00317409"/>
    <w:rsid w:val="003175B7"/>
    <w:rsid w:val="00317F88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641D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355C"/>
    <w:rsid w:val="00353731"/>
    <w:rsid w:val="00353DC0"/>
    <w:rsid w:val="003541AF"/>
    <w:rsid w:val="0035458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77DD"/>
    <w:rsid w:val="0037784B"/>
    <w:rsid w:val="00380210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3A7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C5C"/>
    <w:rsid w:val="003E0F06"/>
    <w:rsid w:val="003E15B7"/>
    <w:rsid w:val="003E197B"/>
    <w:rsid w:val="003E388A"/>
    <w:rsid w:val="003E4B2F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61A5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BFA"/>
    <w:rsid w:val="00404FF2"/>
    <w:rsid w:val="00406A26"/>
    <w:rsid w:val="0040799D"/>
    <w:rsid w:val="004079A7"/>
    <w:rsid w:val="00410094"/>
    <w:rsid w:val="00410316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63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600"/>
    <w:rsid w:val="00441F68"/>
    <w:rsid w:val="004432FA"/>
    <w:rsid w:val="0044376B"/>
    <w:rsid w:val="004442EF"/>
    <w:rsid w:val="00444571"/>
    <w:rsid w:val="00446101"/>
    <w:rsid w:val="00446832"/>
    <w:rsid w:val="00446B48"/>
    <w:rsid w:val="0044737A"/>
    <w:rsid w:val="00447ECC"/>
    <w:rsid w:val="004507B9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AF2"/>
    <w:rsid w:val="00455FEC"/>
    <w:rsid w:val="004565AB"/>
    <w:rsid w:val="00461591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4173"/>
    <w:rsid w:val="00484642"/>
    <w:rsid w:val="004849CE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AD5"/>
    <w:rsid w:val="004A180E"/>
    <w:rsid w:val="004A2156"/>
    <w:rsid w:val="004A3504"/>
    <w:rsid w:val="004A39EE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7CA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510"/>
    <w:rsid w:val="004C159A"/>
    <w:rsid w:val="004C1D03"/>
    <w:rsid w:val="004C1EE7"/>
    <w:rsid w:val="004C250A"/>
    <w:rsid w:val="004C2BED"/>
    <w:rsid w:val="004C2D46"/>
    <w:rsid w:val="004C329B"/>
    <w:rsid w:val="004C334F"/>
    <w:rsid w:val="004C3AF5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96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1058E"/>
    <w:rsid w:val="00510755"/>
    <w:rsid w:val="00511130"/>
    <w:rsid w:val="0051123E"/>
    <w:rsid w:val="00511289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3C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5E9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4C87"/>
    <w:rsid w:val="0056525B"/>
    <w:rsid w:val="00565291"/>
    <w:rsid w:val="005660B5"/>
    <w:rsid w:val="005661F8"/>
    <w:rsid w:val="005670CE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5FA"/>
    <w:rsid w:val="00576CA0"/>
    <w:rsid w:val="00577160"/>
    <w:rsid w:val="00580976"/>
    <w:rsid w:val="00581123"/>
    <w:rsid w:val="005811F8"/>
    <w:rsid w:val="00581973"/>
    <w:rsid w:val="00582338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4EE"/>
    <w:rsid w:val="005A2A4C"/>
    <w:rsid w:val="005A2C7B"/>
    <w:rsid w:val="005A3527"/>
    <w:rsid w:val="005A474D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51F9"/>
    <w:rsid w:val="005D5B98"/>
    <w:rsid w:val="005D7B28"/>
    <w:rsid w:val="005D7D8F"/>
    <w:rsid w:val="005E0BD6"/>
    <w:rsid w:val="005E229C"/>
    <w:rsid w:val="005E26AE"/>
    <w:rsid w:val="005E2BF3"/>
    <w:rsid w:val="005E32DC"/>
    <w:rsid w:val="005E3BCE"/>
    <w:rsid w:val="005E41C2"/>
    <w:rsid w:val="005E4402"/>
    <w:rsid w:val="005E59B1"/>
    <w:rsid w:val="005E5B0C"/>
    <w:rsid w:val="005E6202"/>
    <w:rsid w:val="005E6608"/>
    <w:rsid w:val="005E6DCF"/>
    <w:rsid w:val="005E7633"/>
    <w:rsid w:val="005E777A"/>
    <w:rsid w:val="005F024E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94B"/>
    <w:rsid w:val="00600167"/>
    <w:rsid w:val="00600D8E"/>
    <w:rsid w:val="00600FA8"/>
    <w:rsid w:val="006031CB"/>
    <w:rsid w:val="00603A52"/>
    <w:rsid w:val="00603BC9"/>
    <w:rsid w:val="00604751"/>
    <w:rsid w:val="00604B94"/>
    <w:rsid w:val="0060596E"/>
    <w:rsid w:val="00605AE8"/>
    <w:rsid w:val="00605C6A"/>
    <w:rsid w:val="00606B54"/>
    <w:rsid w:val="0060730A"/>
    <w:rsid w:val="00610D00"/>
    <w:rsid w:val="006111BE"/>
    <w:rsid w:val="006112D0"/>
    <w:rsid w:val="00611842"/>
    <w:rsid w:val="00611ED9"/>
    <w:rsid w:val="006120D6"/>
    <w:rsid w:val="006128D1"/>
    <w:rsid w:val="00613858"/>
    <w:rsid w:val="00613A1D"/>
    <w:rsid w:val="00613F8E"/>
    <w:rsid w:val="006140E5"/>
    <w:rsid w:val="00614B7A"/>
    <w:rsid w:val="00615A98"/>
    <w:rsid w:val="00617DAF"/>
    <w:rsid w:val="00621874"/>
    <w:rsid w:val="00621931"/>
    <w:rsid w:val="00622260"/>
    <w:rsid w:val="00623DEC"/>
    <w:rsid w:val="00623E03"/>
    <w:rsid w:val="00624953"/>
    <w:rsid w:val="00624CA7"/>
    <w:rsid w:val="00625501"/>
    <w:rsid w:val="00625557"/>
    <w:rsid w:val="00626705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E34"/>
    <w:rsid w:val="00634303"/>
    <w:rsid w:val="006355C9"/>
    <w:rsid w:val="00636D35"/>
    <w:rsid w:val="0063705B"/>
    <w:rsid w:val="006375CB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CAD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716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AD6"/>
    <w:rsid w:val="00686980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F0A"/>
    <w:rsid w:val="00696114"/>
    <w:rsid w:val="0069642F"/>
    <w:rsid w:val="006965D5"/>
    <w:rsid w:val="006966F3"/>
    <w:rsid w:val="00696EB3"/>
    <w:rsid w:val="0069704C"/>
    <w:rsid w:val="006971F2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62B3"/>
    <w:rsid w:val="006A71EA"/>
    <w:rsid w:val="006A78AC"/>
    <w:rsid w:val="006A7941"/>
    <w:rsid w:val="006A7EEB"/>
    <w:rsid w:val="006B0277"/>
    <w:rsid w:val="006B06DC"/>
    <w:rsid w:val="006B0CE6"/>
    <w:rsid w:val="006B0EEA"/>
    <w:rsid w:val="006B1812"/>
    <w:rsid w:val="006B1BA1"/>
    <w:rsid w:val="006B26A2"/>
    <w:rsid w:val="006B2DF3"/>
    <w:rsid w:val="006B33C2"/>
    <w:rsid w:val="006B3711"/>
    <w:rsid w:val="006B3ABF"/>
    <w:rsid w:val="006B5353"/>
    <w:rsid w:val="006B58D7"/>
    <w:rsid w:val="006B58DD"/>
    <w:rsid w:val="006B6415"/>
    <w:rsid w:val="006B6BC1"/>
    <w:rsid w:val="006B7979"/>
    <w:rsid w:val="006C0197"/>
    <w:rsid w:val="006C0BBE"/>
    <w:rsid w:val="006C1AD1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D076A"/>
    <w:rsid w:val="006D089F"/>
    <w:rsid w:val="006D17BB"/>
    <w:rsid w:val="006D20C1"/>
    <w:rsid w:val="006D20FF"/>
    <w:rsid w:val="006D29A2"/>
    <w:rsid w:val="006D2D9D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5896"/>
    <w:rsid w:val="006E6641"/>
    <w:rsid w:val="006E67C3"/>
    <w:rsid w:val="006E7AD9"/>
    <w:rsid w:val="006E7B29"/>
    <w:rsid w:val="006E7D42"/>
    <w:rsid w:val="006E7E81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956"/>
    <w:rsid w:val="0071299C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DBF"/>
    <w:rsid w:val="007240E6"/>
    <w:rsid w:val="0072433D"/>
    <w:rsid w:val="00725140"/>
    <w:rsid w:val="00725D4C"/>
    <w:rsid w:val="00726680"/>
    <w:rsid w:val="00726DAA"/>
    <w:rsid w:val="007275BE"/>
    <w:rsid w:val="0073145C"/>
    <w:rsid w:val="007323D0"/>
    <w:rsid w:val="00733585"/>
    <w:rsid w:val="007335FA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17B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A38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879CE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B006A"/>
    <w:rsid w:val="007B08CF"/>
    <w:rsid w:val="007B1D5E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D0344"/>
    <w:rsid w:val="007D094B"/>
    <w:rsid w:val="007D0D48"/>
    <w:rsid w:val="007D0F07"/>
    <w:rsid w:val="007D0FDF"/>
    <w:rsid w:val="007D106D"/>
    <w:rsid w:val="007D2305"/>
    <w:rsid w:val="007D319B"/>
    <w:rsid w:val="007D39A9"/>
    <w:rsid w:val="007D3E1A"/>
    <w:rsid w:val="007D446C"/>
    <w:rsid w:val="007D44F8"/>
    <w:rsid w:val="007D4D03"/>
    <w:rsid w:val="007D64A4"/>
    <w:rsid w:val="007D667A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7A6"/>
    <w:rsid w:val="007F2365"/>
    <w:rsid w:val="007F2AD4"/>
    <w:rsid w:val="007F3766"/>
    <w:rsid w:val="007F4348"/>
    <w:rsid w:val="007F54C9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40A"/>
    <w:rsid w:val="00822A19"/>
    <w:rsid w:val="00823802"/>
    <w:rsid w:val="00823832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3A59"/>
    <w:rsid w:val="00834361"/>
    <w:rsid w:val="0083635A"/>
    <w:rsid w:val="00836EA9"/>
    <w:rsid w:val="008373C9"/>
    <w:rsid w:val="00837A2B"/>
    <w:rsid w:val="008401A0"/>
    <w:rsid w:val="00840543"/>
    <w:rsid w:val="00841B84"/>
    <w:rsid w:val="008425EC"/>
    <w:rsid w:val="00842658"/>
    <w:rsid w:val="00842BB3"/>
    <w:rsid w:val="0084549D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59D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ABA"/>
    <w:rsid w:val="00866AD8"/>
    <w:rsid w:val="0086793A"/>
    <w:rsid w:val="00870288"/>
    <w:rsid w:val="00870614"/>
    <w:rsid w:val="0087099B"/>
    <w:rsid w:val="008709AF"/>
    <w:rsid w:val="00871725"/>
    <w:rsid w:val="00873727"/>
    <w:rsid w:val="008745F3"/>
    <w:rsid w:val="0087573D"/>
    <w:rsid w:val="00875F8A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5B"/>
    <w:rsid w:val="00892EE3"/>
    <w:rsid w:val="00893770"/>
    <w:rsid w:val="0089423F"/>
    <w:rsid w:val="0089471B"/>
    <w:rsid w:val="00894C09"/>
    <w:rsid w:val="008955A5"/>
    <w:rsid w:val="0089602D"/>
    <w:rsid w:val="0089611E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55B3"/>
    <w:rsid w:val="008B5B4B"/>
    <w:rsid w:val="008B604E"/>
    <w:rsid w:val="008B691C"/>
    <w:rsid w:val="008C090F"/>
    <w:rsid w:val="008C0B8F"/>
    <w:rsid w:val="008C0CD1"/>
    <w:rsid w:val="008C1386"/>
    <w:rsid w:val="008C1C24"/>
    <w:rsid w:val="008C25A5"/>
    <w:rsid w:val="008C2FB5"/>
    <w:rsid w:val="008C3028"/>
    <w:rsid w:val="008C39C8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AFA"/>
    <w:rsid w:val="008E3B88"/>
    <w:rsid w:val="008E3C78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66FA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19E"/>
    <w:rsid w:val="00940E98"/>
    <w:rsid w:val="00941AB0"/>
    <w:rsid w:val="00941E51"/>
    <w:rsid w:val="00942EBE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C19"/>
    <w:rsid w:val="009C4B8C"/>
    <w:rsid w:val="009C4CBE"/>
    <w:rsid w:val="009C4EA9"/>
    <w:rsid w:val="009C5156"/>
    <w:rsid w:val="009C5D10"/>
    <w:rsid w:val="009C7F30"/>
    <w:rsid w:val="009C7F92"/>
    <w:rsid w:val="009D065E"/>
    <w:rsid w:val="009D1BA5"/>
    <w:rsid w:val="009D2379"/>
    <w:rsid w:val="009D2EBB"/>
    <w:rsid w:val="009D3659"/>
    <w:rsid w:val="009D3CEA"/>
    <w:rsid w:val="009D4952"/>
    <w:rsid w:val="009D5B75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200C9"/>
    <w:rsid w:val="00A20B00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64C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B76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A4D"/>
    <w:rsid w:val="00AC51F0"/>
    <w:rsid w:val="00AC6AC5"/>
    <w:rsid w:val="00AC71EE"/>
    <w:rsid w:val="00AC74CE"/>
    <w:rsid w:val="00AC7D5F"/>
    <w:rsid w:val="00AD0820"/>
    <w:rsid w:val="00AD0A6F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55"/>
    <w:rsid w:val="00AE1F75"/>
    <w:rsid w:val="00AE1F84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7257"/>
    <w:rsid w:val="00AF7951"/>
    <w:rsid w:val="00B002B7"/>
    <w:rsid w:val="00B00F3B"/>
    <w:rsid w:val="00B02AFF"/>
    <w:rsid w:val="00B02DC0"/>
    <w:rsid w:val="00B02FF6"/>
    <w:rsid w:val="00B05511"/>
    <w:rsid w:val="00B0617B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01A"/>
    <w:rsid w:val="00B30E34"/>
    <w:rsid w:val="00B30EB0"/>
    <w:rsid w:val="00B311B9"/>
    <w:rsid w:val="00B316D3"/>
    <w:rsid w:val="00B31762"/>
    <w:rsid w:val="00B32432"/>
    <w:rsid w:val="00B330EB"/>
    <w:rsid w:val="00B33616"/>
    <w:rsid w:val="00B34206"/>
    <w:rsid w:val="00B349E4"/>
    <w:rsid w:val="00B34CB9"/>
    <w:rsid w:val="00B35C79"/>
    <w:rsid w:val="00B3699A"/>
    <w:rsid w:val="00B40616"/>
    <w:rsid w:val="00B406ED"/>
    <w:rsid w:val="00B408EA"/>
    <w:rsid w:val="00B41802"/>
    <w:rsid w:val="00B424A6"/>
    <w:rsid w:val="00B42DDA"/>
    <w:rsid w:val="00B42E9F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9D1"/>
    <w:rsid w:val="00B52EF7"/>
    <w:rsid w:val="00B53229"/>
    <w:rsid w:val="00B53C0A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6F5C"/>
    <w:rsid w:val="00BA7C71"/>
    <w:rsid w:val="00BB0264"/>
    <w:rsid w:val="00BB0667"/>
    <w:rsid w:val="00BB1125"/>
    <w:rsid w:val="00BB1470"/>
    <w:rsid w:val="00BB2230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CB9"/>
    <w:rsid w:val="00BC0F32"/>
    <w:rsid w:val="00BC1218"/>
    <w:rsid w:val="00BC13A1"/>
    <w:rsid w:val="00BC1438"/>
    <w:rsid w:val="00BC152C"/>
    <w:rsid w:val="00BC1C75"/>
    <w:rsid w:val="00BC236D"/>
    <w:rsid w:val="00BC2BBB"/>
    <w:rsid w:val="00BC30E8"/>
    <w:rsid w:val="00BC320B"/>
    <w:rsid w:val="00BC3A1F"/>
    <w:rsid w:val="00BC3A4C"/>
    <w:rsid w:val="00BC3F1C"/>
    <w:rsid w:val="00BC42D5"/>
    <w:rsid w:val="00BC44D1"/>
    <w:rsid w:val="00BC4568"/>
    <w:rsid w:val="00BC57D6"/>
    <w:rsid w:val="00BC5B24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56BC"/>
    <w:rsid w:val="00BE60D6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919"/>
    <w:rsid w:val="00C01C0C"/>
    <w:rsid w:val="00C024CC"/>
    <w:rsid w:val="00C0436D"/>
    <w:rsid w:val="00C04625"/>
    <w:rsid w:val="00C0486F"/>
    <w:rsid w:val="00C05300"/>
    <w:rsid w:val="00C0536C"/>
    <w:rsid w:val="00C072BD"/>
    <w:rsid w:val="00C07D7E"/>
    <w:rsid w:val="00C10477"/>
    <w:rsid w:val="00C114CF"/>
    <w:rsid w:val="00C11AC6"/>
    <w:rsid w:val="00C12ABC"/>
    <w:rsid w:val="00C12EF2"/>
    <w:rsid w:val="00C13AC7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1B3"/>
    <w:rsid w:val="00C344BB"/>
    <w:rsid w:val="00C34A7F"/>
    <w:rsid w:val="00C35F57"/>
    <w:rsid w:val="00C366CA"/>
    <w:rsid w:val="00C36BDD"/>
    <w:rsid w:val="00C3720E"/>
    <w:rsid w:val="00C40332"/>
    <w:rsid w:val="00C42036"/>
    <w:rsid w:val="00C4213C"/>
    <w:rsid w:val="00C4368C"/>
    <w:rsid w:val="00C446C9"/>
    <w:rsid w:val="00C44E93"/>
    <w:rsid w:val="00C45A6B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56620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1A2A"/>
    <w:rsid w:val="00C91EB5"/>
    <w:rsid w:val="00C92598"/>
    <w:rsid w:val="00C92778"/>
    <w:rsid w:val="00C9316D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4C9"/>
    <w:rsid w:val="00CA58F5"/>
    <w:rsid w:val="00CA6D55"/>
    <w:rsid w:val="00CA6EBE"/>
    <w:rsid w:val="00CB0377"/>
    <w:rsid w:val="00CB1027"/>
    <w:rsid w:val="00CB13C4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701B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3782"/>
    <w:rsid w:val="00D041F4"/>
    <w:rsid w:val="00D04603"/>
    <w:rsid w:val="00D05564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51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FA5"/>
    <w:rsid w:val="00D74025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7A6"/>
    <w:rsid w:val="00D97DDB"/>
    <w:rsid w:val="00D97F44"/>
    <w:rsid w:val="00DA0037"/>
    <w:rsid w:val="00DA00E2"/>
    <w:rsid w:val="00DA03B4"/>
    <w:rsid w:val="00DA0631"/>
    <w:rsid w:val="00DA06B9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4B"/>
    <w:rsid w:val="00DD64BC"/>
    <w:rsid w:val="00DD6605"/>
    <w:rsid w:val="00DE04FD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2972"/>
    <w:rsid w:val="00DF34E4"/>
    <w:rsid w:val="00DF3D4C"/>
    <w:rsid w:val="00DF3E64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7012"/>
    <w:rsid w:val="00E57062"/>
    <w:rsid w:val="00E57386"/>
    <w:rsid w:val="00E6030F"/>
    <w:rsid w:val="00E61439"/>
    <w:rsid w:val="00E61859"/>
    <w:rsid w:val="00E618FE"/>
    <w:rsid w:val="00E61AD7"/>
    <w:rsid w:val="00E636D2"/>
    <w:rsid w:val="00E64341"/>
    <w:rsid w:val="00E643E8"/>
    <w:rsid w:val="00E6488A"/>
    <w:rsid w:val="00E64C3D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37B6"/>
    <w:rsid w:val="00E739D8"/>
    <w:rsid w:val="00E74CDA"/>
    <w:rsid w:val="00E7508D"/>
    <w:rsid w:val="00E76229"/>
    <w:rsid w:val="00E76493"/>
    <w:rsid w:val="00E76B8A"/>
    <w:rsid w:val="00E77673"/>
    <w:rsid w:val="00E8026E"/>
    <w:rsid w:val="00E81181"/>
    <w:rsid w:val="00E815B0"/>
    <w:rsid w:val="00E81603"/>
    <w:rsid w:val="00E816DA"/>
    <w:rsid w:val="00E82722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46DF"/>
    <w:rsid w:val="00EA4808"/>
    <w:rsid w:val="00EA4F2D"/>
    <w:rsid w:val="00EA5EFA"/>
    <w:rsid w:val="00EA5F94"/>
    <w:rsid w:val="00EA722F"/>
    <w:rsid w:val="00EA73AB"/>
    <w:rsid w:val="00EA7BA2"/>
    <w:rsid w:val="00EB0A35"/>
    <w:rsid w:val="00EB0AB0"/>
    <w:rsid w:val="00EB0DC6"/>
    <w:rsid w:val="00EB13D5"/>
    <w:rsid w:val="00EB1860"/>
    <w:rsid w:val="00EB486D"/>
    <w:rsid w:val="00EB52ED"/>
    <w:rsid w:val="00EB53DA"/>
    <w:rsid w:val="00EB545A"/>
    <w:rsid w:val="00EB73F4"/>
    <w:rsid w:val="00EB747E"/>
    <w:rsid w:val="00EB7822"/>
    <w:rsid w:val="00EC058C"/>
    <w:rsid w:val="00EC06D8"/>
    <w:rsid w:val="00EC14DA"/>
    <w:rsid w:val="00EC1B48"/>
    <w:rsid w:val="00EC3A67"/>
    <w:rsid w:val="00EC4610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1093"/>
    <w:rsid w:val="00EF18F3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9AB"/>
    <w:rsid w:val="00EF7E6D"/>
    <w:rsid w:val="00F00F8B"/>
    <w:rsid w:val="00F01C99"/>
    <w:rsid w:val="00F02552"/>
    <w:rsid w:val="00F032C2"/>
    <w:rsid w:val="00F03862"/>
    <w:rsid w:val="00F03CEF"/>
    <w:rsid w:val="00F056EF"/>
    <w:rsid w:val="00F05E4C"/>
    <w:rsid w:val="00F06617"/>
    <w:rsid w:val="00F072CC"/>
    <w:rsid w:val="00F07A9A"/>
    <w:rsid w:val="00F07F5A"/>
    <w:rsid w:val="00F105D6"/>
    <w:rsid w:val="00F11F3D"/>
    <w:rsid w:val="00F123AB"/>
    <w:rsid w:val="00F12E29"/>
    <w:rsid w:val="00F14B5B"/>
    <w:rsid w:val="00F14C1C"/>
    <w:rsid w:val="00F14CFF"/>
    <w:rsid w:val="00F1502B"/>
    <w:rsid w:val="00F176F1"/>
    <w:rsid w:val="00F2004D"/>
    <w:rsid w:val="00F20636"/>
    <w:rsid w:val="00F219C0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22"/>
    <w:rsid w:val="00F33990"/>
    <w:rsid w:val="00F33E69"/>
    <w:rsid w:val="00F34A0B"/>
    <w:rsid w:val="00F34EB6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53C2"/>
    <w:rsid w:val="00F55ECC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EB"/>
    <w:rsid w:val="00F64196"/>
    <w:rsid w:val="00F6424C"/>
    <w:rsid w:val="00F647CA"/>
    <w:rsid w:val="00F64B79"/>
    <w:rsid w:val="00F6525B"/>
    <w:rsid w:val="00F66232"/>
    <w:rsid w:val="00F6705D"/>
    <w:rsid w:val="00F678C8"/>
    <w:rsid w:val="00F70E9B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4253"/>
    <w:rsid w:val="00F94DFA"/>
    <w:rsid w:val="00F95087"/>
    <w:rsid w:val="00F95193"/>
    <w:rsid w:val="00F958BB"/>
    <w:rsid w:val="00F97546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6D48"/>
    <w:rsid w:val="00FA70AC"/>
    <w:rsid w:val="00FA748B"/>
    <w:rsid w:val="00FA76FB"/>
    <w:rsid w:val="00FA779A"/>
    <w:rsid w:val="00FA7DD4"/>
    <w:rsid w:val="00FB081A"/>
    <w:rsid w:val="00FB0844"/>
    <w:rsid w:val="00FB24C8"/>
    <w:rsid w:val="00FB2F0B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2071"/>
    <w:rsid w:val="00FC2541"/>
    <w:rsid w:val="00FC2653"/>
    <w:rsid w:val="00FC2A4F"/>
    <w:rsid w:val="00FC3195"/>
    <w:rsid w:val="00FC31E4"/>
    <w:rsid w:val="00FC3AB3"/>
    <w:rsid w:val="00FC4EBB"/>
    <w:rsid w:val="00FC4F2B"/>
    <w:rsid w:val="00FC5507"/>
    <w:rsid w:val="00FC5519"/>
    <w:rsid w:val="00FC5732"/>
    <w:rsid w:val="00FC587B"/>
    <w:rsid w:val="00FC6A8E"/>
    <w:rsid w:val="00FC6AE3"/>
    <w:rsid w:val="00FD06C3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FD9"/>
    <w:rsid w:val="00FF2D3B"/>
    <w:rsid w:val="00FF2F71"/>
    <w:rsid w:val="00FF3EFA"/>
    <w:rsid w:val="00FF4D2D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93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0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1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uiPriority w:val="5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">
    <w:name w:val="Стиль нумерованный"/>
    <w:basedOn w:val="aa"/>
    <w:rsid w:val="0050496E"/>
    <w:pPr>
      <w:numPr>
        <w:numId w:val="41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0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1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uiPriority w:val="5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">
    <w:name w:val="Стиль нумерованный"/>
    <w:basedOn w:val="aa"/>
    <w:rsid w:val="0050496E"/>
    <w:pPr>
      <w:numPr>
        <w:numId w:val="41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header" Target="header3.xml"/><Relationship Id="rId21" Type="http://schemas.openxmlformats.org/officeDocument/2006/relationships/image" Target="media/image5.wmf"/><Relationship Id="rId42" Type="http://schemas.openxmlformats.org/officeDocument/2006/relationships/image" Target="media/image15.wmf"/><Relationship Id="rId47" Type="http://schemas.openxmlformats.org/officeDocument/2006/relationships/image" Target="media/image18.png"/><Relationship Id="rId63" Type="http://schemas.openxmlformats.org/officeDocument/2006/relationships/oleObject" Target="embeddings/oleObject24.bin"/><Relationship Id="rId68" Type="http://schemas.openxmlformats.org/officeDocument/2006/relationships/image" Target="media/image29.png"/><Relationship Id="rId84" Type="http://schemas.openxmlformats.org/officeDocument/2006/relationships/oleObject" Target="embeddings/oleObject37.bin"/><Relationship Id="rId89" Type="http://schemas.openxmlformats.org/officeDocument/2006/relationships/image" Target="media/image34.png"/><Relationship Id="rId112" Type="http://schemas.openxmlformats.org/officeDocument/2006/relationships/oleObject" Target="embeddings/oleObject53.bin"/><Relationship Id="rId16" Type="http://schemas.openxmlformats.org/officeDocument/2006/relationships/image" Target="media/image2.wmf"/><Relationship Id="rId107" Type="http://schemas.openxmlformats.org/officeDocument/2006/relationships/oleObject" Target="embeddings/oleObject50.bin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1.bin"/><Relationship Id="rId66" Type="http://schemas.openxmlformats.org/officeDocument/2006/relationships/image" Target="media/image27.png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40.bin"/><Relationship Id="rId102" Type="http://schemas.openxmlformats.org/officeDocument/2006/relationships/oleObject" Target="embeddings/oleObject46.bin"/><Relationship Id="rId110" Type="http://schemas.openxmlformats.org/officeDocument/2006/relationships/image" Target="media/image45.wmf"/><Relationship Id="rId115" Type="http://schemas.openxmlformats.org/officeDocument/2006/relationships/oleObject" Target="embeddings/oleObject56.bin"/><Relationship Id="rId5" Type="http://schemas.openxmlformats.org/officeDocument/2006/relationships/settings" Target="settings.xml"/><Relationship Id="rId61" Type="http://schemas.openxmlformats.org/officeDocument/2006/relationships/image" Target="media/image24.png"/><Relationship Id="rId82" Type="http://schemas.openxmlformats.org/officeDocument/2006/relationships/oleObject" Target="embeddings/oleObject35.bin"/><Relationship Id="rId90" Type="http://schemas.openxmlformats.org/officeDocument/2006/relationships/image" Target="media/image35.png"/><Relationship Id="rId95" Type="http://schemas.openxmlformats.org/officeDocument/2006/relationships/oleObject" Target="embeddings/oleObject43.bin"/><Relationship Id="rId19" Type="http://schemas.openxmlformats.org/officeDocument/2006/relationships/image" Target="media/image4.wmf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8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png"/><Relationship Id="rId56" Type="http://schemas.openxmlformats.org/officeDocument/2006/relationships/oleObject" Target="embeddings/oleObject19.bin"/><Relationship Id="rId64" Type="http://schemas.openxmlformats.org/officeDocument/2006/relationships/image" Target="media/image26.wmf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1.png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4.bin"/><Relationship Id="rId11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80" Type="http://schemas.openxmlformats.org/officeDocument/2006/relationships/image" Target="media/image33.png"/><Relationship Id="rId85" Type="http://schemas.openxmlformats.org/officeDocument/2006/relationships/oleObject" Target="embeddings/oleObject38.bin"/><Relationship Id="rId93" Type="http://schemas.openxmlformats.org/officeDocument/2006/relationships/image" Target="media/image37.png"/><Relationship Id="rId98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image" Target="media/image17.png"/><Relationship Id="rId59" Type="http://schemas.openxmlformats.org/officeDocument/2006/relationships/oleObject" Target="embeddings/oleObject22.bin"/><Relationship Id="rId67" Type="http://schemas.openxmlformats.org/officeDocument/2006/relationships/image" Target="media/image28.png"/><Relationship Id="rId103" Type="http://schemas.openxmlformats.org/officeDocument/2006/relationships/oleObject" Target="embeddings/oleObject47.bin"/><Relationship Id="rId108" Type="http://schemas.openxmlformats.org/officeDocument/2006/relationships/image" Target="media/image44.wmf"/><Relationship Id="rId116" Type="http://schemas.openxmlformats.org/officeDocument/2006/relationships/oleObject" Target="embeddings/oleObject57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8.bin"/><Relationship Id="rId62" Type="http://schemas.openxmlformats.org/officeDocument/2006/relationships/image" Target="media/image25.png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41.bin"/><Relationship Id="rId91" Type="http://schemas.openxmlformats.org/officeDocument/2006/relationships/image" Target="media/image36.png"/><Relationship Id="rId96" Type="http://schemas.openxmlformats.org/officeDocument/2006/relationships/oleObject" Target="embeddings/oleObject44.bin"/><Relationship Id="rId111" Type="http://schemas.openxmlformats.org/officeDocument/2006/relationships/oleObject" Target="embeddings/oleObject5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lectropedia.org/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3.wmf"/><Relationship Id="rId114" Type="http://schemas.openxmlformats.org/officeDocument/2006/relationships/oleObject" Target="embeddings/oleObject55.bin"/><Relationship Id="rId119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10.wmf"/><Relationship Id="rId44" Type="http://schemas.openxmlformats.org/officeDocument/2006/relationships/image" Target="media/image16.wmf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73" Type="http://schemas.openxmlformats.org/officeDocument/2006/relationships/image" Target="media/image31.png"/><Relationship Id="rId78" Type="http://schemas.openxmlformats.org/officeDocument/2006/relationships/image" Target="media/image32.wmf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9.bin"/><Relationship Id="rId94" Type="http://schemas.openxmlformats.org/officeDocument/2006/relationships/image" Target="media/image38.wmf"/><Relationship Id="rId99" Type="http://schemas.openxmlformats.org/officeDocument/2006/relationships/image" Target="media/image40.png"/><Relationship Id="rId101" Type="http://schemas.openxmlformats.org/officeDocument/2006/relationships/image" Target="media/image4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8.bin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1DF8D-7052-4D5F-8C65-74B47C52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6472</Words>
  <Characters>45535</Characters>
  <Application>Microsoft Office Word</Application>
  <DocSecurity>0</DocSecurity>
  <Lines>379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51904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Игорь Шайняк</cp:lastModifiedBy>
  <cp:revision>2</cp:revision>
  <cp:lastPrinted>2024-09-02T13:51:00Z</cp:lastPrinted>
  <dcterms:created xsi:type="dcterms:W3CDTF">2025-07-25T11:40:00Z</dcterms:created>
  <dcterms:modified xsi:type="dcterms:W3CDTF">2025-07-25T11:40:00Z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