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5015"/>
        <w:gridCol w:w="2747"/>
        <w:gridCol w:w="19"/>
      </w:tblGrid>
      <w:tr w:rsidR="00114D49" w:rsidRPr="003861D0" w14:paraId="58F96B30" w14:textId="77777777" w:rsidTr="002567B5">
        <w:trPr>
          <w:cantSplit/>
          <w:trHeight w:val="989"/>
        </w:trPr>
        <w:tc>
          <w:tcPr>
            <w:tcW w:w="9940" w:type="dxa"/>
            <w:gridSpan w:val="4"/>
            <w:tcBorders>
              <w:top w:val="single" w:sz="24" w:space="0" w:color="auto"/>
              <w:left w:val="nil"/>
              <w:bottom w:val="single" w:sz="24" w:space="0" w:color="auto"/>
              <w:right w:val="nil"/>
            </w:tcBorders>
            <w:vAlign w:val="center"/>
          </w:tcPr>
          <w:p w14:paraId="45FC9BF6" w14:textId="77777777" w:rsidR="00875A17" w:rsidRPr="003861D0" w:rsidRDefault="00DD3FE1" w:rsidP="002567B5">
            <w:pPr>
              <w:spacing w:after="120" w:line="240" w:lineRule="auto"/>
              <w:jc w:val="center"/>
              <w:rPr>
                <w:rFonts w:ascii="Arial" w:hAnsi="Arial" w:cs="Arial"/>
                <w:b/>
              </w:rPr>
            </w:pPr>
            <w:r w:rsidRPr="003861D0">
              <w:rPr>
                <w:rFonts w:ascii="Arial" w:hAnsi="Arial" w:cs="Arial"/>
                <w:b/>
                <w:bCs/>
              </w:rPr>
              <w:t xml:space="preserve"> </w:t>
            </w:r>
            <w:r w:rsidR="00875A17" w:rsidRPr="003861D0">
              <w:rPr>
                <w:rFonts w:ascii="Arial" w:hAnsi="Arial" w:cs="Arial"/>
                <w:b/>
                <w:bCs/>
              </w:rPr>
              <w:t>ЕВРАЗИЙСКИЙ</w:t>
            </w:r>
            <w:r w:rsidR="00875A17" w:rsidRPr="003861D0">
              <w:rPr>
                <w:rFonts w:ascii="Arial" w:hAnsi="Arial" w:cs="Arial"/>
                <w:b/>
              </w:rPr>
              <w:t xml:space="preserve"> СОВЕТ ПО СТАНДАРТИЗАЦИИ, МЕТРОЛОГИИ И СЕРТИФИКАЦИИ</w:t>
            </w:r>
          </w:p>
          <w:p w14:paraId="06F7FD85" w14:textId="77777777" w:rsidR="00875A17" w:rsidRPr="003861D0" w:rsidRDefault="00875A17" w:rsidP="002567B5">
            <w:pPr>
              <w:spacing w:line="240" w:lineRule="auto"/>
              <w:jc w:val="center"/>
              <w:rPr>
                <w:rFonts w:ascii="Arial" w:hAnsi="Arial" w:cs="Arial"/>
                <w:b/>
                <w:bCs/>
                <w:lang w:val="en-US"/>
              </w:rPr>
            </w:pPr>
            <w:r w:rsidRPr="003861D0">
              <w:rPr>
                <w:rFonts w:ascii="Arial" w:hAnsi="Arial" w:cs="Arial"/>
                <w:b/>
                <w:bCs/>
                <w:lang w:val="en-US"/>
              </w:rPr>
              <w:t>(</w:t>
            </w:r>
            <w:r w:rsidRPr="003861D0">
              <w:rPr>
                <w:rFonts w:ascii="Arial" w:hAnsi="Arial" w:cs="Arial"/>
                <w:b/>
                <w:bCs/>
              </w:rPr>
              <w:t>ЕАСС</w:t>
            </w:r>
            <w:r w:rsidRPr="003861D0">
              <w:rPr>
                <w:rFonts w:ascii="Arial" w:hAnsi="Arial" w:cs="Arial"/>
                <w:b/>
                <w:bCs/>
                <w:lang w:val="en-US"/>
              </w:rPr>
              <w:t>)</w:t>
            </w:r>
          </w:p>
          <w:p w14:paraId="72C57FED" w14:textId="77777777" w:rsidR="00875A17" w:rsidRPr="003861D0" w:rsidRDefault="00875A17" w:rsidP="002567B5">
            <w:pPr>
              <w:spacing w:after="120" w:line="240" w:lineRule="auto"/>
              <w:jc w:val="center"/>
              <w:rPr>
                <w:rFonts w:ascii="Arial" w:hAnsi="Arial" w:cs="Arial"/>
                <w:b/>
                <w:lang w:val="en-US"/>
              </w:rPr>
            </w:pPr>
            <w:r w:rsidRPr="003861D0">
              <w:rPr>
                <w:rFonts w:ascii="Arial" w:hAnsi="Arial" w:cs="Arial"/>
                <w:b/>
                <w:bCs/>
                <w:lang w:val="en-US"/>
              </w:rPr>
              <w:t>EURO-ASIAN</w:t>
            </w:r>
            <w:r w:rsidRPr="003861D0">
              <w:rPr>
                <w:rFonts w:ascii="Arial" w:hAnsi="Arial" w:cs="Arial"/>
                <w:b/>
                <w:lang w:val="en-US"/>
              </w:rPr>
              <w:t xml:space="preserve"> COUNCIL FOR STANDARDIZATION, METROLOGY AND CERTIFICATION</w:t>
            </w:r>
          </w:p>
          <w:p w14:paraId="1DC9922C" w14:textId="77777777" w:rsidR="00114D49" w:rsidRPr="003861D0" w:rsidRDefault="00875A17" w:rsidP="002567B5">
            <w:pPr>
              <w:spacing w:after="120" w:line="240" w:lineRule="auto"/>
              <w:jc w:val="center"/>
              <w:rPr>
                <w:rFonts w:ascii="Arial" w:hAnsi="Arial" w:cs="Arial"/>
                <w:b/>
                <w:bCs/>
                <w:lang w:val="en-US"/>
              </w:rPr>
            </w:pPr>
            <w:r w:rsidRPr="003861D0">
              <w:rPr>
                <w:rFonts w:ascii="Arial" w:hAnsi="Arial" w:cs="Arial"/>
                <w:b/>
                <w:bCs/>
                <w:lang w:val="en-US"/>
              </w:rPr>
              <w:t>(EASC)</w:t>
            </w:r>
          </w:p>
        </w:tc>
      </w:tr>
      <w:tr w:rsidR="00875A17" w:rsidRPr="003861D0" w14:paraId="4F3F8151" w14:textId="77777777" w:rsidTr="002567B5">
        <w:trPr>
          <w:gridAfter w:val="1"/>
          <w:wAfter w:w="19" w:type="dxa"/>
          <w:cantSplit/>
          <w:trHeight w:val="1623"/>
        </w:trPr>
        <w:tc>
          <w:tcPr>
            <w:tcW w:w="2159" w:type="dxa"/>
            <w:tcBorders>
              <w:top w:val="single" w:sz="24" w:space="0" w:color="auto"/>
              <w:left w:val="nil"/>
              <w:bottom w:val="single" w:sz="18" w:space="0" w:color="auto"/>
              <w:right w:val="nil"/>
            </w:tcBorders>
            <w:vAlign w:val="center"/>
          </w:tcPr>
          <w:p w14:paraId="7391FC08" w14:textId="77777777" w:rsidR="00875A17" w:rsidRPr="003861D0" w:rsidRDefault="007B5BEA" w:rsidP="00B041F2">
            <w:pPr>
              <w:spacing w:after="0"/>
              <w:jc w:val="center"/>
              <w:rPr>
                <w:rFonts w:ascii="Arial" w:hAnsi="Arial" w:cs="Arial"/>
                <w:szCs w:val="24"/>
              </w:rPr>
            </w:pPr>
            <w:r w:rsidRPr="003861D0">
              <w:rPr>
                <w:rFonts w:ascii="Arial" w:hAnsi="Arial" w:cs="Arial"/>
                <w:noProof/>
                <w:lang w:eastAsia="ru-RU"/>
              </w:rPr>
              <w:drawing>
                <wp:inline distT="0" distB="0" distL="0" distR="0" wp14:anchorId="34197CE6" wp14:editId="50D95035">
                  <wp:extent cx="1276350" cy="1247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inline>
              </w:drawing>
            </w:r>
          </w:p>
        </w:tc>
        <w:tc>
          <w:tcPr>
            <w:tcW w:w="5015" w:type="dxa"/>
            <w:tcBorders>
              <w:top w:val="single" w:sz="24" w:space="0" w:color="auto"/>
              <w:left w:val="nil"/>
              <w:bottom w:val="single" w:sz="18" w:space="0" w:color="auto"/>
              <w:right w:val="nil"/>
            </w:tcBorders>
            <w:vAlign w:val="center"/>
          </w:tcPr>
          <w:p w14:paraId="427EB8D1" w14:textId="77777777" w:rsidR="00875A17" w:rsidRPr="003861D0" w:rsidRDefault="00875A17" w:rsidP="00875A17">
            <w:pPr>
              <w:spacing w:after="0"/>
              <w:jc w:val="center"/>
              <w:rPr>
                <w:rFonts w:ascii="Arial" w:hAnsi="Arial" w:cs="Arial"/>
                <w:b/>
                <w:bCs/>
                <w:spacing w:val="40"/>
                <w:sz w:val="28"/>
                <w:szCs w:val="28"/>
              </w:rPr>
            </w:pPr>
            <w:r w:rsidRPr="003861D0">
              <w:rPr>
                <w:rFonts w:ascii="Arial" w:hAnsi="Arial" w:cs="Arial"/>
                <w:b/>
                <w:bCs/>
                <w:spacing w:val="40"/>
                <w:sz w:val="28"/>
                <w:szCs w:val="28"/>
              </w:rPr>
              <w:t>МЕЖГОСУДАРСТВЕННЫЙ</w:t>
            </w:r>
          </w:p>
          <w:p w14:paraId="1284F1C9" w14:textId="77777777" w:rsidR="00875A17" w:rsidRPr="003861D0" w:rsidRDefault="00875A17" w:rsidP="00875A17">
            <w:pPr>
              <w:spacing w:after="0"/>
              <w:jc w:val="center"/>
              <w:rPr>
                <w:rFonts w:ascii="Arial" w:hAnsi="Arial" w:cs="Arial"/>
                <w:szCs w:val="24"/>
              </w:rPr>
            </w:pPr>
            <w:r w:rsidRPr="003861D0">
              <w:rPr>
                <w:rFonts w:ascii="Arial" w:hAnsi="Arial" w:cs="Arial"/>
                <w:b/>
                <w:bCs/>
                <w:spacing w:val="40"/>
                <w:sz w:val="28"/>
                <w:szCs w:val="28"/>
              </w:rPr>
              <w:t>СТАНДАРТ</w:t>
            </w:r>
          </w:p>
        </w:tc>
        <w:tc>
          <w:tcPr>
            <w:tcW w:w="2747" w:type="dxa"/>
            <w:tcBorders>
              <w:top w:val="single" w:sz="24" w:space="0" w:color="auto"/>
              <w:left w:val="nil"/>
              <w:bottom w:val="single" w:sz="18" w:space="0" w:color="auto"/>
              <w:right w:val="nil"/>
            </w:tcBorders>
            <w:vAlign w:val="center"/>
          </w:tcPr>
          <w:p w14:paraId="113C66EB" w14:textId="22581AC4" w:rsidR="00875A17" w:rsidRPr="003861D0" w:rsidRDefault="00875A17" w:rsidP="00B041F2">
            <w:pPr>
              <w:spacing w:after="0"/>
              <w:rPr>
                <w:rFonts w:ascii="Arial" w:hAnsi="Arial" w:cs="Arial"/>
                <w:b/>
                <w:bCs/>
                <w:sz w:val="32"/>
                <w:szCs w:val="32"/>
              </w:rPr>
            </w:pPr>
            <w:r w:rsidRPr="003861D0">
              <w:rPr>
                <w:rFonts w:ascii="Arial" w:hAnsi="Arial" w:cs="Arial"/>
                <w:b/>
                <w:bCs/>
                <w:sz w:val="32"/>
                <w:szCs w:val="32"/>
              </w:rPr>
              <w:t>ГОСТ</w:t>
            </w:r>
            <w:r w:rsidR="007043A5">
              <w:rPr>
                <w:rFonts w:ascii="Arial" w:hAnsi="Arial" w:cs="Arial"/>
                <w:b/>
                <w:bCs/>
                <w:sz w:val="32"/>
                <w:szCs w:val="32"/>
              </w:rPr>
              <w:t xml:space="preserve"> 19445</w:t>
            </w:r>
          </w:p>
          <w:p w14:paraId="5544F001" w14:textId="77777777" w:rsidR="00875A17" w:rsidRPr="003861D0" w:rsidRDefault="00E26530" w:rsidP="00B041F2">
            <w:pPr>
              <w:spacing w:after="0"/>
              <w:rPr>
                <w:rFonts w:ascii="Arial" w:hAnsi="Arial" w:cs="Arial"/>
                <w:b/>
                <w:bCs/>
                <w:sz w:val="32"/>
                <w:szCs w:val="32"/>
              </w:rPr>
            </w:pPr>
            <w:r w:rsidRPr="003861D0">
              <w:rPr>
                <w:rFonts w:ascii="Arial" w:hAnsi="Arial" w:cs="Arial"/>
                <w:b/>
                <w:bCs/>
                <w:sz w:val="32"/>
                <w:szCs w:val="32"/>
              </w:rPr>
              <w:t xml:space="preserve">            </w:t>
            </w:r>
            <w:r w:rsidR="002567B5" w:rsidRPr="003861D0">
              <w:rPr>
                <w:rFonts w:ascii="Arial" w:hAnsi="Arial" w:cs="Arial"/>
                <w:b/>
                <w:bCs/>
                <w:sz w:val="32"/>
                <w:szCs w:val="32"/>
              </w:rPr>
              <w:t xml:space="preserve">    </w:t>
            </w:r>
            <w:r w:rsidR="004B7B95" w:rsidRPr="003861D0">
              <w:rPr>
                <w:rFonts w:ascii="Arial" w:hAnsi="Arial" w:cs="Arial"/>
                <w:b/>
                <w:bCs/>
                <w:color w:val="333333"/>
                <w:sz w:val="32"/>
                <w:szCs w:val="32"/>
              </w:rPr>
              <w:t>—</w:t>
            </w:r>
          </w:p>
          <w:p w14:paraId="50B83DC3" w14:textId="77777777" w:rsidR="00875A17" w:rsidRPr="003861D0" w:rsidRDefault="00875A17" w:rsidP="00B041F2">
            <w:pPr>
              <w:spacing w:after="0"/>
              <w:rPr>
                <w:rFonts w:ascii="Arial" w:hAnsi="Arial" w:cs="Arial"/>
                <w:b/>
                <w:bCs/>
                <w:sz w:val="32"/>
                <w:szCs w:val="32"/>
              </w:rPr>
            </w:pPr>
            <w:r w:rsidRPr="003861D0">
              <w:rPr>
                <w:rFonts w:ascii="Arial" w:hAnsi="Arial" w:cs="Arial"/>
                <w:b/>
                <w:bCs/>
                <w:sz w:val="32"/>
                <w:szCs w:val="32"/>
              </w:rPr>
              <w:t>202</w:t>
            </w:r>
            <w:r w:rsidR="00BA1609" w:rsidRPr="003861D0">
              <w:rPr>
                <w:rFonts w:ascii="Arial" w:hAnsi="Arial" w:cs="Arial"/>
                <w:b/>
                <w:bCs/>
                <w:sz w:val="32"/>
                <w:szCs w:val="32"/>
              </w:rPr>
              <w:t>_</w:t>
            </w:r>
          </w:p>
          <w:p w14:paraId="47265528" w14:textId="77777777" w:rsidR="00875A17" w:rsidRPr="003861D0" w:rsidRDefault="00875A17" w:rsidP="00875A17">
            <w:pPr>
              <w:pStyle w:val="a7"/>
              <w:rPr>
                <w:rFonts w:ascii="Arial" w:hAnsi="Arial" w:cs="Arial"/>
                <w:bCs/>
                <w:i/>
                <w:color w:val="333333"/>
                <w:sz w:val="24"/>
                <w:szCs w:val="24"/>
              </w:rPr>
            </w:pPr>
            <w:r w:rsidRPr="003861D0">
              <w:rPr>
                <w:rFonts w:ascii="Arial" w:hAnsi="Arial" w:cs="Arial"/>
                <w:bCs/>
                <w:i/>
                <w:color w:val="333333"/>
                <w:sz w:val="24"/>
                <w:szCs w:val="24"/>
              </w:rPr>
              <w:t xml:space="preserve">(проект, </w:t>
            </w:r>
            <w:r w:rsidRPr="003861D0">
              <w:rPr>
                <w:rFonts w:ascii="Arial" w:hAnsi="Arial" w:cs="Arial"/>
                <w:bCs/>
                <w:i/>
                <w:color w:val="333333"/>
                <w:sz w:val="24"/>
                <w:szCs w:val="24"/>
                <w:lang w:val="en-US"/>
              </w:rPr>
              <w:t>RU</w:t>
            </w:r>
            <w:r w:rsidRPr="003861D0">
              <w:rPr>
                <w:rFonts w:ascii="Arial" w:hAnsi="Arial" w:cs="Arial"/>
                <w:bCs/>
                <w:i/>
                <w:color w:val="333333"/>
                <w:sz w:val="24"/>
                <w:szCs w:val="24"/>
              </w:rPr>
              <w:t xml:space="preserve">, </w:t>
            </w:r>
          </w:p>
          <w:p w14:paraId="249DA7EA" w14:textId="50FB5009" w:rsidR="00875A17" w:rsidRPr="003861D0" w:rsidRDefault="00F320F1" w:rsidP="00875A17">
            <w:pPr>
              <w:spacing w:after="0"/>
              <w:rPr>
                <w:rFonts w:ascii="Arial" w:hAnsi="Arial" w:cs="Arial"/>
                <w:sz w:val="36"/>
                <w:szCs w:val="36"/>
              </w:rPr>
            </w:pPr>
            <w:r>
              <w:rPr>
                <w:rFonts w:ascii="Arial" w:hAnsi="Arial" w:cs="Arial"/>
                <w:bCs/>
                <w:i/>
                <w:color w:val="333333"/>
                <w:sz w:val="24"/>
                <w:szCs w:val="24"/>
              </w:rPr>
              <w:t>первая</w:t>
            </w:r>
            <w:r w:rsidR="002272CE" w:rsidRPr="003861D0">
              <w:rPr>
                <w:rFonts w:ascii="Arial" w:hAnsi="Arial" w:cs="Arial"/>
                <w:bCs/>
                <w:i/>
                <w:color w:val="333333"/>
                <w:sz w:val="24"/>
                <w:szCs w:val="24"/>
              </w:rPr>
              <w:br/>
            </w:r>
            <w:r w:rsidR="00875A17" w:rsidRPr="003861D0">
              <w:rPr>
                <w:rFonts w:ascii="Arial" w:hAnsi="Arial" w:cs="Arial"/>
                <w:bCs/>
                <w:i/>
                <w:color w:val="333333"/>
                <w:sz w:val="24"/>
                <w:szCs w:val="24"/>
              </w:rPr>
              <w:t>редакция)</w:t>
            </w:r>
            <w:r w:rsidR="002E1376" w:rsidRPr="003861D0">
              <w:rPr>
                <w:rFonts w:ascii="Arial" w:hAnsi="Arial" w:cs="Arial"/>
                <w:bCs/>
                <w:i/>
                <w:color w:val="333333"/>
                <w:sz w:val="24"/>
                <w:szCs w:val="24"/>
              </w:rPr>
              <w:t xml:space="preserve">  </w:t>
            </w:r>
          </w:p>
        </w:tc>
      </w:tr>
    </w:tbl>
    <w:p w14:paraId="5250DAF0" w14:textId="77777777" w:rsidR="00CB7D53" w:rsidRPr="003861D0" w:rsidRDefault="00CB7D53" w:rsidP="00F163BF">
      <w:pPr>
        <w:tabs>
          <w:tab w:val="center" w:pos="4962"/>
          <w:tab w:val="right" w:pos="9924"/>
        </w:tabs>
        <w:spacing w:after="0" w:line="240" w:lineRule="auto"/>
        <w:jc w:val="center"/>
        <w:rPr>
          <w:rFonts w:ascii="Arial" w:hAnsi="Arial" w:cs="Arial"/>
          <w:b/>
          <w:bCs/>
          <w:sz w:val="36"/>
          <w:szCs w:val="36"/>
        </w:rPr>
      </w:pPr>
    </w:p>
    <w:p w14:paraId="02EC1337" w14:textId="77777777" w:rsidR="00CB7D53" w:rsidRPr="003861D0" w:rsidRDefault="00CB7D53" w:rsidP="00F163BF">
      <w:pPr>
        <w:tabs>
          <w:tab w:val="center" w:pos="4962"/>
          <w:tab w:val="right" w:pos="9924"/>
        </w:tabs>
        <w:spacing w:after="0" w:line="240" w:lineRule="auto"/>
        <w:jc w:val="center"/>
        <w:rPr>
          <w:rFonts w:ascii="Arial" w:hAnsi="Arial" w:cs="Arial"/>
          <w:b/>
          <w:bCs/>
          <w:sz w:val="36"/>
          <w:szCs w:val="36"/>
        </w:rPr>
      </w:pPr>
    </w:p>
    <w:p w14:paraId="35A9D948" w14:textId="77777777" w:rsidR="00BF2AB0" w:rsidRPr="003861D0" w:rsidRDefault="00BF2AB0" w:rsidP="00F163BF">
      <w:pPr>
        <w:tabs>
          <w:tab w:val="center" w:pos="4962"/>
          <w:tab w:val="right" w:pos="9924"/>
        </w:tabs>
        <w:spacing w:after="0" w:line="240" w:lineRule="auto"/>
        <w:jc w:val="center"/>
        <w:rPr>
          <w:rFonts w:ascii="Arial" w:hAnsi="Arial" w:cs="Arial"/>
          <w:b/>
          <w:bCs/>
          <w:sz w:val="36"/>
          <w:szCs w:val="36"/>
        </w:rPr>
      </w:pPr>
    </w:p>
    <w:p w14:paraId="500170C1" w14:textId="46ACA6DD" w:rsidR="00525D3A" w:rsidRPr="003861D0" w:rsidRDefault="00C255E5" w:rsidP="00A43970">
      <w:pPr>
        <w:spacing w:after="0" w:line="360" w:lineRule="auto"/>
        <w:jc w:val="center"/>
        <w:rPr>
          <w:rFonts w:ascii="Arial" w:hAnsi="Arial" w:cs="Arial"/>
          <w:b/>
          <w:bCs/>
          <w:sz w:val="32"/>
          <w:szCs w:val="32"/>
        </w:rPr>
      </w:pPr>
      <w:r>
        <w:rPr>
          <w:rFonts w:ascii="Arial" w:hAnsi="Arial" w:cs="Arial"/>
          <w:b/>
          <w:bCs/>
          <w:sz w:val="32"/>
          <w:szCs w:val="32"/>
        </w:rPr>
        <w:t xml:space="preserve">МЕХАНИЧЕСКИЕ </w:t>
      </w:r>
      <w:r w:rsidR="009E2C36">
        <w:rPr>
          <w:rFonts w:ascii="Arial" w:hAnsi="Arial" w:cs="Arial"/>
          <w:b/>
          <w:bCs/>
          <w:sz w:val="32"/>
          <w:szCs w:val="32"/>
        </w:rPr>
        <w:t>КАРАНДАШИ</w:t>
      </w:r>
      <w:r w:rsidR="009E2C36" w:rsidRPr="003861D0">
        <w:rPr>
          <w:rFonts w:ascii="Arial" w:hAnsi="Arial" w:cs="Arial"/>
          <w:b/>
          <w:bCs/>
          <w:sz w:val="32"/>
          <w:szCs w:val="32"/>
        </w:rPr>
        <w:t xml:space="preserve"> </w:t>
      </w:r>
    </w:p>
    <w:p w14:paraId="624F8589" w14:textId="77777777" w:rsidR="00525D3A" w:rsidRPr="003861D0" w:rsidRDefault="00525D3A" w:rsidP="00A43970">
      <w:pPr>
        <w:spacing w:after="0" w:line="360" w:lineRule="auto"/>
        <w:jc w:val="center"/>
        <w:rPr>
          <w:rFonts w:ascii="Arial" w:hAnsi="Arial" w:cs="Arial"/>
          <w:b/>
          <w:bCs/>
          <w:sz w:val="32"/>
          <w:szCs w:val="32"/>
        </w:rPr>
      </w:pPr>
    </w:p>
    <w:p w14:paraId="1FC2C86A" w14:textId="46029B59" w:rsidR="00D21A1F" w:rsidRDefault="00F320F1" w:rsidP="00A43970">
      <w:pPr>
        <w:spacing w:after="0" w:line="360" w:lineRule="auto"/>
        <w:jc w:val="center"/>
        <w:rPr>
          <w:rFonts w:ascii="Arial" w:hAnsi="Arial" w:cs="Arial"/>
          <w:b/>
          <w:bCs/>
          <w:sz w:val="32"/>
          <w:szCs w:val="32"/>
        </w:rPr>
      </w:pPr>
      <w:r>
        <w:rPr>
          <w:rFonts w:ascii="Arial" w:hAnsi="Arial" w:cs="Arial"/>
          <w:b/>
          <w:bCs/>
          <w:sz w:val="32"/>
          <w:szCs w:val="32"/>
        </w:rPr>
        <w:t>Часть 1</w:t>
      </w:r>
    </w:p>
    <w:p w14:paraId="6D0E8AEF" w14:textId="77777777" w:rsidR="00F320F1" w:rsidRDefault="00F320F1" w:rsidP="00A43970">
      <w:pPr>
        <w:spacing w:after="0" w:line="360" w:lineRule="auto"/>
        <w:jc w:val="center"/>
        <w:rPr>
          <w:rFonts w:ascii="Arial" w:hAnsi="Arial" w:cs="Arial"/>
          <w:b/>
          <w:bCs/>
          <w:sz w:val="32"/>
          <w:szCs w:val="32"/>
        </w:rPr>
      </w:pPr>
    </w:p>
    <w:p w14:paraId="33264F0F" w14:textId="0815C3BB" w:rsidR="00F320F1" w:rsidRDefault="00F320F1" w:rsidP="00F320F1">
      <w:pPr>
        <w:spacing w:after="0" w:line="360" w:lineRule="auto"/>
        <w:jc w:val="center"/>
        <w:rPr>
          <w:rFonts w:ascii="Arial" w:hAnsi="Arial" w:cs="Arial"/>
          <w:b/>
          <w:bCs/>
          <w:sz w:val="32"/>
          <w:szCs w:val="32"/>
        </w:rPr>
      </w:pPr>
      <w:r w:rsidRPr="00F320F1">
        <w:rPr>
          <w:rFonts w:ascii="Arial" w:hAnsi="Arial" w:cs="Arial"/>
          <w:b/>
          <w:bCs/>
          <w:sz w:val="32"/>
          <w:szCs w:val="32"/>
        </w:rPr>
        <w:t>КЛАССИФИКАЦИЯ, РАЗМЕРЫ, ТЕХНИЧЕСКИЕ ТРЕБОВАНИЯ</w:t>
      </w:r>
      <w:r>
        <w:rPr>
          <w:rFonts w:ascii="Arial" w:hAnsi="Arial" w:cs="Arial"/>
          <w:b/>
          <w:bCs/>
          <w:sz w:val="32"/>
          <w:szCs w:val="32"/>
        </w:rPr>
        <w:t xml:space="preserve"> </w:t>
      </w:r>
      <w:r w:rsidRPr="00F320F1">
        <w:rPr>
          <w:rFonts w:ascii="Arial" w:hAnsi="Arial" w:cs="Arial"/>
          <w:b/>
          <w:bCs/>
          <w:sz w:val="32"/>
          <w:szCs w:val="32"/>
        </w:rPr>
        <w:t>И ИСПЫТАНИЯ</w:t>
      </w:r>
    </w:p>
    <w:p w14:paraId="0F4C6916" w14:textId="77777777" w:rsidR="00F320F1" w:rsidRPr="003861D0" w:rsidRDefault="00F320F1" w:rsidP="00A43970">
      <w:pPr>
        <w:spacing w:after="0" w:line="360" w:lineRule="auto"/>
        <w:jc w:val="center"/>
        <w:rPr>
          <w:rFonts w:ascii="Arial" w:hAnsi="Arial" w:cs="Arial"/>
          <w:b/>
          <w:bCs/>
          <w:sz w:val="32"/>
          <w:szCs w:val="32"/>
        </w:rPr>
      </w:pPr>
    </w:p>
    <w:p w14:paraId="0E8F56B7" w14:textId="18AE2D35" w:rsidR="00D21A1F" w:rsidRPr="002874EB" w:rsidRDefault="002874EB" w:rsidP="00A43970">
      <w:pPr>
        <w:spacing w:after="0" w:line="240" w:lineRule="auto"/>
        <w:jc w:val="center"/>
        <w:rPr>
          <w:rFonts w:ascii="Arial" w:hAnsi="Arial" w:cs="Arial"/>
          <w:b/>
          <w:bCs/>
          <w:sz w:val="28"/>
          <w:szCs w:val="28"/>
        </w:rPr>
      </w:pPr>
      <w:r w:rsidRPr="002874EB">
        <w:rPr>
          <w:rFonts w:ascii="Arial" w:hAnsi="Arial" w:cs="Arial"/>
          <w:b/>
          <w:bCs/>
          <w:sz w:val="28"/>
          <w:szCs w:val="28"/>
        </w:rPr>
        <w:t>(ISO 9177-1:2016</w:t>
      </w:r>
      <w:r>
        <w:rPr>
          <w:rFonts w:ascii="Arial" w:hAnsi="Arial" w:cs="Arial"/>
          <w:b/>
          <w:bCs/>
          <w:sz w:val="28"/>
          <w:szCs w:val="28"/>
        </w:rPr>
        <w:t xml:space="preserve">, </w:t>
      </w:r>
      <w:r w:rsidRPr="002874EB">
        <w:rPr>
          <w:rFonts w:ascii="Arial" w:hAnsi="Arial" w:cs="Arial"/>
          <w:b/>
          <w:bCs/>
          <w:sz w:val="28"/>
          <w:szCs w:val="28"/>
        </w:rPr>
        <w:t>NEQ)</w:t>
      </w:r>
    </w:p>
    <w:p w14:paraId="26D888D4" w14:textId="77777777" w:rsidR="00CB7D53" w:rsidRPr="003861D0" w:rsidRDefault="00CB7D53" w:rsidP="00A43970">
      <w:pPr>
        <w:spacing w:after="0" w:line="240" w:lineRule="auto"/>
        <w:jc w:val="center"/>
        <w:rPr>
          <w:rFonts w:ascii="Arial" w:hAnsi="Arial" w:cs="Arial"/>
          <w:b/>
          <w:bCs/>
        </w:rPr>
      </w:pPr>
    </w:p>
    <w:p w14:paraId="5C05EFC6" w14:textId="77777777" w:rsidR="00CB7D53" w:rsidRPr="003861D0" w:rsidRDefault="00CB7D53" w:rsidP="00A43970">
      <w:pPr>
        <w:spacing w:after="0" w:line="240" w:lineRule="auto"/>
        <w:jc w:val="center"/>
        <w:rPr>
          <w:rFonts w:ascii="Arial" w:hAnsi="Arial" w:cs="Arial"/>
        </w:rPr>
      </w:pPr>
    </w:p>
    <w:p w14:paraId="6ACC790F" w14:textId="77777777" w:rsidR="00BF2AB0" w:rsidRPr="003861D0" w:rsidRDefault="00BF2AB0" w:rsidP="00A43970">
      <w:pPr>
        <w:shd w:val="clear" w:color="auto" w:fill="FFFFFF"/>
        <w:jc w:val="center"/>
        <w:rPr>
          <w:rFonts w:ascii="Arial" w:hAnsi="Arial" w:cs="Arial"/>
          <w:b/>
          <w:bCs/>
          <w:i/>
        </w:rPr>
      </w:pPr>
      <w:r w:rsidRPr="003861D0">
        <w:rPr>
          <w:rFonts w:ascii="Arial" w:hAnsi="Arial" w:cs="Arial"/>
          <w:b/>
          <w:i/>
          <w:color w:val="000000"/>
        </w:rPr>
        <w:t>Настоящий проект стандарта не подлежит применению до его утверждения</w:t>
      </w:r>
    </w:p>
    <w:p w14:paraId="414D3780" w14:textId="77777777" w:rsidR="00CB7D53" w:rsidRPr="003861D0" w:rsidRDefault="00CB7D53" w:rsidP="00A43970">
      <w:pPr>
        <w:spacing w:after="0" w:line="240" w:lineRule="auto"/>
        <w:jc w:val="center"/>
        <w:rPr>
          <w:rFonts w:ascii="Arial" w:hAnsi="Arial" w:cs="Arial"/>
        </w:rPr>
      </w:pPr>
    </w:p>
    <w:p w14:paraId="4A56F780" w14:textId="77777777" w:rsidR="00CB7D53" w:rsidRPr="003861D0" w:rsidRDefault="00CB7D53" w:rsidP="00A43970">
      <w:pPr>
        <w:spacing w:after="0" w:line="240" w:lineRule="auto"/>
        <w:jc w:val="center"/>
        <w:rPr>
          <w:rFonts w:ascii="Arial" w:hAnsi="Arial" w:cs="Arial"/>
          <w:sz w:val="24"/>
          <w:szCs w:val="24"/>
        </w:rPr>
      </w:pPr>
    </w:p>
    <w:p w14:paraId="4362A555" w14:textId="77777777" w:rsidR="00CB7D53" w:rsidRPr="003861D0" w:rsidRDefault="00CB7D53" w:rsidP="00A43970">
      <w:pPr>
        <w:spacing w:after="0" w:line="240" w:lineRule="auto"/>
        <w:jc w:val="center"/>
        <w:rPr>
          <w:rFonts w:ascii="Arial" w:hAnsi="Arial" w:cs="Arial"/>
          <w:b/>
          <w:sz w:val="24"/>
          <w:szCs w:val="24"/>
        </w:rPr>
      </w:pPr>
    </w:p>
    <w:p w14:paraId="3A6D7357" w14:textId="77777777" w:rsidR="00683851" w:rsidRPr="003861D0" w:rsidRDefault="00683851" w:rsidP="00A43970">
      <w:pPr>
        <w:spacing w:after="0" w:line="240" w:lineRule="auto"/>
        <w:jc w:val="center"/>
        <w:rPr>
          <w:rFonts w:ascii="Arial" w:hAnsi="Arial" w:cs="Arial"/>
          <w:b/>
          <w:sz w:val="24"/>
          <w:szCs w:val="24"/>
        </w:rPr>
      </w:pPr>
    </w:p>
    <w:p w14:paraId="13EE92B2" w14:textId="77777777" w:rsidR="0021217A" w:rsidRPr="003861D0" w:rsidRDefault="0021217A" w:rsidP="00A43970">
      <w:pPr>
        <w:spacing w:after="0" w:line="240" w:lineRule="auto"/>
        <w:jc w:val="center"/>
        <w:rPr>
          <w:rFonts w:ascii="Arial" w:hAnsi="Arial" w:cs="Arial"/>
          <w:b/>
          <w:sz w:val="24"/>
          <w:szCs w:val="24"/>
        </w:rPr>
      </w:pPr>
    </w:p>
    <w:p w14:paraId="427E7215" w14:textId="77777777" w:rsidR="0021217A" w:rsidRPr="003861D0" w:rsidRDefault="0021217A" w:rsidP="00A43970">
      <w:pPr>
        <w:spacing w:after="0" w:line="240" w:lineRule="auto"/>
        <w:jc w:val="center"/>
        <w:rPr>
          <w:rFonts w:ascii="Arial" w:hAnsi="Arial" w:cs="Arial"/>
          <w:b/>
          <w:sz w:val="24"/>
          <w:szCs w:val="24"/>
        </w:rPr>
      </w:pPr>
    </w:p>
    <w:p w14:paraId="07EB6B0C" w14:textId="77777777" w:rsidR="0021217A" w:rsidRPr="003861D0" w:rsidRDefault="0021217A" w:rsidP="00A43970">
      <w:pPr>
        <w:spacing w:after="0" w:line="240" w:lineRule="auto"/>
        <w:jc w:val="center"/>
        <w:rPr>
          <w:rFonts w:ascii="Arial" w:hAnsi="Arial" w:cs="Arial"/>
          <w:b/>
          <w:sz w:val="24"/>
          <w:szCs w:val="24"/>
        </w:rPr>
      </w:pPr>
    </w:p>
    <w:p w14:paraId="6D764F8C" w14:textId="77777777" w:rsidR="00A37FAF" w:rsidRPr="003861D0" w:rsidRDefault="00A37FAF" w:rsidP="00A43970">
      <w:pPr>
        <w:spacing w:after="0" w:line="240" w:lineRule="auto"/>
        <w:jc w:val="center"/>
        <w:rPr>
          <w:rFonts w:ascii="Arial" w:hAnsi="Arial" w:cs="Arial"/>
          <w:b/>
          <w:sz w:val="24"/>
          <w:szCs w:val="24"/>
        </w:rPr>
      </w:pPr>
    </w:p>
    <w:p w14:paraId="6ED6A3CB" w14:textId="77777777" w:rsidR="00A37FAF" w:rsidRPr="003861D0" w:rsidRDefault="00A37FAF" w:rsidP="00A43970">
      <w:pPr>
        <w:spacing w:after="0" w:line="240" w:lineRule="auto"/>
        <w:jc w:val="center"/>
        <w:rPr>
          <w:rFonts w:ascii="Arial" w:hAnsi="Arial" w:cs="Arial"/>
          <w:b/>
          <w:sz w:val="24"/>
          <w:szCs w:val="24"/>
        </w:rPr>
      </w:pPr>
    </w:p>
    <w:p w14:paraId="3B569F5A" w14:textId="77777777" w:rsidR="00A37FAF" w:rsidRPr="003861D0" w:rsidRDefault="00A37FAF" w:rsidP="00A43970">
      <w:pPr>
        <w:spacing w:after="0" w:line="240" w:lineRule="auto"/>
        <w:jc w:val="center"/>
        <w:rPr>
          <w:rFonts w:ascii="Arial" w:hAnsi="Arial" w:cs="Arial"/>
          <w:b/>
          <w:sz w:val="24"/>
          <w:szCs w:val="24"/>
        </w:rPr>
      </w:pPr>
    </w:p>
    <w:p w14:paraId="052C1C3C" w14:textId="77777777" w:rsidR="00683851" w:rsidRPr="003861D0" w:rsidRDefault="00683851" w:rsidP="00A43970">
      <w:pPr>
        <w:spacing w:after="0" w:line="240" w:lineRule="auto"/>
        <w:jc w:val="center"/>
        <w:rPr>
          <w:rFonts w:ascii="Arial" w:hAnsi="Arial" w:cs="Arial"/>
          <w:b/>
          <w:sz w:val="24"/>
          <w:szCs w:val="24"/>
        </w:rPr>
      </w:pPr>
    </w:p>
    <w:p w14:paraId="0843E9CA" w14:textId="77777777" w:rsidR="00875A17" w:rsidRPr="003861D0" w:rsidRDefault="00875A17" w:rsidP="00A43970">
      <w:pPr>
        <w:tabs>
          <w:tab w:val="center" w:pos="5175"/>
          <w:tab w:val="left" w:pos="6145"/>
        </w:tabs>
        <w:spacing w:after="0" w:line="240" w:lineRule="auto"/>
        <w:jc w:val="center"/>
        <w:rPr>
          <w:rFonts w:ascii="Arial" w:hAnsi="Arial" w:cs="Arial"/>
          <w:b/>
          <w:bCs/>
          <w:sz w:val="24"/>
          <w:szCs w:val="24"/>
        </w:rPr>
      </w:pPr>
      <w:r w:rsidRPr="003861D0">
        <w:rPr>
          <w:rFonts w:ascii="Arial" w:hAnsi="Arial" w:cs="Arial"/>
          <w:b/>
          <w:bCs/>
          <w:sz w:val="24"/>
          <w:szCs w:val="24"/>
        </w:rPr>
        <w:t>Минск</w:t>
      </w:r>
    </w:p>
    <w:p w14:paraId="306CA281" w14:textId="77777777" w:rsidR="00875A17" w:rsidRPr="003861D0" w:rsidRDefault="00875A17" w:rsidP="00A43970">
      <w:pPr>
        <w:spacing w:after="0" w:line="240" w:lineRule="auto"/>
        <w:jc w:val="center"/>
        <w:rPr>
          <w:rFonts w:ascii="Arial" w:hAnsi="Arial" w:cs="Arial"/>
          <w:b/>
          <w:bCs/>
          <w:sz w:val="24"/>
          <w:szCs w:val="24"/>
        </w:rPr>
      </w:pPr>
      <w:r w:rsidRPr="003861D0">
        <w:rPr>
          <w:rFonts w:ascii="Arial" w:hAnsi="Arial" w:cs="Arial"/>
          <w:b/>
          <w:bCs/>
          <w:sz w:val="24"/>
          <w:szCs w:val="24"/>
        </w:rPr>
        <w:t>Евразийский совет по стандартизации, метрологии и сертификации</w:t>
      </w:r>
    </w:p>
    <w:p w14:paraId="52A30A93" w14:textId="77777777" w:rsidR="00CB7D53" w:rsidRPr="003861D0" w:rsidRDefault="00875A17" w:rsidP="00A43970">
      <w:pPr>
        <w:spacing w:after="0" w:line="240" w:lineRule="auto"/>
        <w:jc w:val="center"/>
        <w:rPr>
          <w:rFonts w:ascii="Arial" w:hAnsi="Arial" w:cs="Arial"/>
          <w:b/>
          <w:bCs/>
          <w:sz w:val="24"/>
          <w:szCs w:val="24"/>
        </w:rPr>
      </w:pPr>
      <w:r w:rsidRPr="003861D0">
        <w:rPr>
          <w:rFonts w:ascii="Arial" w:hAnsi="Arial" w:cs="Arial"/>
          <w:b/>
          <w:bCs/>
          <w:sz w:val="24"/>
          <w:szCs w:val="24"/>
        </w:rPr>
        <w:t>202</w:t>
      </w:r>
      <w:r w:rsidR="00E13402" w:rsidRPr="003861D0">
        <w:rPr>
          <w:rFonts w:ascii="Arial" w:hAnsi="Arial" w:cs="Arial"/>
          <w:b/>
          <w:bCs/>
          <w:sz w:val="24"/>
          <w:szCs w:val="24"/>
        </w:rPr>
        <w:t>_</w:t>
      </w:r>
    </w:p>
    <w:p w14:paraId="50B58385" w14:textId="77777777" w:rsidR="009D35BF" w:rsidRDefault="009D35BF">
      <w:pPr>
        <w:spacing w:after="0" w:line="240" w:lineRule="auto"/>
        <w:rPr>
          <w:rFonts w:ascii="Arial" w:eastAsia="Times New Roman" w:hAnsi="Arial" w:cs="Arial"/>
          <w:b/>
          <w:sz w:val="28"/>
          <w:szCs w:val="28"/>
          <w:lang w:eastAsia="ru-RU"/>
        </w:rPr>
      </w:pPr>
      <w:bookmarkStart w:id="0" w:name="_Toc167365753"/>
      <w:bookmarkStart w:id="1" w:name="_Toc193103443"/>
      <w:bookmarkStart w:id="2" w:name="_Toc193103867"/>
      <w:bookmarkStart w:id="3" w:name="_Toc198110894"/>
      <w:r>
        <w:rPr>
          <w:rFonts w:ascii="Arial" w:hAnsi="Arial" w:cs="Arial"/>
          <w:b/>
          <w:sz w:val="28"/>
          <w:szCs w:val="28"/>
        </w:rPr>
        <w:br w:type="page"/>
      </w:r>
    </w:p>
    <w:p w14:paraId="53D98FD4" w14:textId="4117FF9A" w:rsidR="00153C35" w:rsidRPr="003861D0" w:rsidRDefault="00153C35" w:rsidP="00AC12AC">
      <w:pPr>
        <w:pStyle w:val="ConsPlusNormal"/>
        <w:spacing w:after="120" w:line="360" w:lineRule="auto"/>
        <w:jc w:val="center"/>
        <w:outlineLvl w:val="1"/>
        <w:rPr>
          <w:rFonts w:ascii="Arial" w:hAnsi="Arial" w:cs="Arial"/>
          <w:b/>
          <w:sz w:val="28"/>
          <w:szCs w:val="28"/>
        </w:rPr>
      </w:pPr>
      <w:r w:rsidRPr="003861D0">
        <w:rPr>
          <w:rFonts w:ascii="Arial" w:hAnsi="Arial" w:cs="Arial"/>
          <w:b/>
          <w:sz w:val="28"/>
          <w:szCs w:val="28"/>
        </w:rPr>
        <w:lastRenderedPageBreak/>
        <w:t>Предисловие</w:t>
      </w:r>
      <w:bookmarkEnd w:id="0"/>
      <w:bookmarkEnd w:id="1"/>
      <w:bookmarkEnd w:id="2"/>
      <w:bookmarkEnd w:id="3"/>
    </w:p>
    <w:p w14:paraId="5C6F9D78" w14:textId="77777777" w:rsidR="00875A17" w:rsidRPr="003861D0" w:rsidRDefault="00875A17" w:rsidP="00723CB1">
      <w:pPr>
        <w:shd w:val="clear" w:color="auto" w:fill="FFFFFF"/>
        <w:spacing w:after="0" w:line="360" w:lineRule="auto"/>
        <w:ind w:firstLine="567"/>
        <w:jc w:val="both"/>
        <w:rPr>
          <w:rFonts w:ascii="Arial" w:hAnsi="Arial" w:cs="Arial"/>
          <w:color w:val="000000"/>
          <w:sz w:val="24"/>
          <w:szCs w:val="24"/>
        </w:rPr>
      </w:pPr>
      <w:r w:rsidRPr="003861D0">
        <w:rPr>
          <w:rFonts w:ascii="Arial" w:hAnsi="Arial" w:cs="Arial"/>
          <w:color w:val="000000"/>
          <w:sz w:val="24"/>
          <w:szCs w:val="24"/>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w:t>
      </w:r>
      <w:r w:rsidR="00E13402" w:rsidRPr="003861D0">
        <w:rPr>
          <w:rFonts w:ascii="Arial" w:hAnsi="Arial" w:cs="Arial"/>
          <w:color w:val="000000"/>
          <w:sz w:val="24"/>
          <w:szCs w:val="24"/>
        </w:rPr>
        <w:br/>
      </w:r>
      <w:r w:rsidRPr="003861D0">
        <w:rPr>
          <w:rFonts w:ascii="Arial" w:hAnsi="Arial" w:cs="Arial"/>
          <w:color w:val="000000"/>
          <w:sz w:val="24"/>
          <w:szCs w:val="24"/>
        </w:rPr>
        <w:t>В дальнейшем возможно вступление в ЕАСС национальных органов по стандартизации других государств.</w:t>
      </w:r>
    </w:p>
    <w:p w14:paraId="40F8DC2F" w14:textId="77777777" w:rsidR="00875A17" w:rsidRPr="003861D0" w:rsidRDefault="00875A17" w:rsidP="00723CB1">
      <w:pPr>
        <w:shd w:val="clear" w:color="auto" w:fill="FFFFFF"/>
        <w:spacing w:after="0" w:line="360" w:lineRule="auto"/>
        <w:ind w:firstLine="567"/>
        <w:jc w:val="both"/>
        <w:rPr>
          <w:rFonts w:ascii="Arial" w:hAnsi="Arial" w:cs="Arial"/>
          <w:color w:val="000000" w:themeColor="text1"/>
          <w:sz w:val="24"/>
          <w:szCs w:val="24"/>
        </w:rPr>
      </w:pPr>
      <w:r w:rsidRPr="003861D0">
        <w:rPr>
          <w:rFonts w:ascii="Arial" w:hAnsi="Arial" w:cs="Arial"/>
          <w:color w:val="000000"/>
          <w:sz w:val="24"/>
          <w:szCs w:val="24"/>
        </w:rPr>
        <w:t xml:space="preserve">Цели, основные принципы и </w:t>
      </w:r>
      <w:r w:rsidR="00DF3921" w:rsidRPr="003861D0">
        <w:rPr>
          <w:rFonts w:ascii="Arial" w:hAnsi="Arial" w:cs="Arial"/>
          <w:sz w:val="24"/>
          <w:szCs w:val="24"/>
        </w:rPr>
        <w:t xml:space="preserve">общие правила </w:t>
      </w:r>
      <w:r w:rsidRPr="003861D0">
        <w:rPr>
          <w:rFonts w:ascii="Arial" w:hAnsi="Arial" w:cs="Arial"/>
          <w:color w:val="000000"/>
          <w:sz w:val="24"/>
          <w:szCs w:val="24"/>
        </w:rPr>
        <w:t xml:space="preserve">проведения работ по межгосударственной стандартизации </w:t>
      </w:r>
      <w:r w:rsidRPr="003861D0">
        <w:rPr>
          <w:rFonts w:ascii="Arial" w:hAnsi="Arial" w:cs="Arial"/>
          <w:color w:val="000000" w:themeColor="text1"/>
          <w:sz w:val="24"/>
          <w:szCs w:val="24"/>
        </w:rPr>
        <w:t>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623DDE1" w14:textId="77777777" w:rsidR="00AC12AC" w:rsidRPr="003861D0" w:rsidRDefault="00AC12AC" w:rsidP="00723CB1">
      <w:pPr>
        <w:shd w:val="clear" w:color="auto" w:fill="FFFFFF"/>
        <w:spacing w:after="0" w:line="360" w:lineRule="auto"/>
        <w:ind w:firstLine="567"/>
        <w:jc w:val="both"/>
        <w:rPr>
          <w:rFonts w:ascii="Arial" w:hAnsi="Arial" w:cs="Arial"/>
          <w:color w:val="000000" w:themeColor="text1"/>
          <w:sz w:val="24"/>
          <w:szCs w:val="24"/>
        </w:rPr>
      </w:pPr>
    </w:p>
    <w:p w14:paraId="4903BC4E" w14:textId="77777777" w:rsidR="0056619D" w:rsidRPr="00CB7F04" w:rsidRDefault="0056619D" w:rsidP="00723CB1">
      <w:pPr>
        <w:spacing w:after="0" w:line="360" w:lineRule="auto"/>
        <w:ind w:firstLine="567"/>
        <w:jc w:val="both"/>
        <w:rPr>
          <w:rFonts w:ascii="Arial" w:eastAsia="Times New Roman" w:hAnsi="Arial" w:cs="Arial"/>
          <w:b/>
          <w:spacing w:val="-1"/>
          <w:sz w:val="24"/>
          <w:szCs w:val="24"/>
          <w:lang w:eastAsia="ru-RU"/>
        </w:rPr>
      </w:pPr>
      <w:r w:rsidRPr="00CB7F04">
        <w:rPr>
          <w:rFonts w:ascii="Arial" w:eastAsia="Times New Roman" w:hAnsi="Arial" w:cs="Arial"/>
          <w:b/>
          <w:spacing w:val="-1"/>
          <w:sz w:val="24"/>
          <w:szCs w:val="24"/>
          <w:lang w:eastAsia="ru-RU"/>
        </w:rPr>
        <w:t>Сведения о стандарте</w:t>
      </w:r>
    </w:p>
    <w:p w14:paraId="2F5BE5B0" w14:textId="77777777" w:rsidR="00BF2AB0" w:rsidRPr="00CB7F04" w:rsidRDefault="0056619D" w:rsidP="00723CB1">
      <w:pPr>
        <w:pStyle w:val="af6"/>
        <w:spacing w:after="0" w:line="360" w:lineRule="auto"/>
        <w:ind w:firstLine="567"/>
        <w:jc w:val="both"/>
        <w:rPr>
          <w:rFonts w:ascii="Arial" w:hAnsi="Arial" w:cs="Arial"/>
          <w:color w:val="000000"/>
          <w:sz w:val="24"/>
          <w:szCs w:val="24"/>
        </w:rPr>
      </w:pPr>
      <w:r w:rsidRPr="00CB7F04">
        <w:rPr>
          <w:rFonts w:ascii="Arial" w:hAnsi="Arial" w:cs="Arial"/>
          <w:sz w:val="24"/>
          <w:szCs w:val="24"/>
        </w:rPr>
        <w:t>1</w:t>
      </w:r>
      <w:r w:rsidR="00CB7D53" w:rsidRPr="00CB7F04">
        <w:rPr>
          <w:rFonts w:ascii="Arial" w:hAnsi="Arial" w:cs="Arial"/>
          <w:sz w:val="24"/>
          <w:szCs w:val="24"/>
        </w:rPr>
        <w:t> </w:t>
      </w:r>
      <w:r w:rsidR="0055400A" w:rsidRPr="00CB7F04">
        <w:rPr>
          <w:rFonts w:ascii="Arial" w:hAnsi="Arial" w:cs="Arial"/>
          <w:sz w:val="24"/>
          <w:szCs w:val="24"/>
        </w:rPr>
        <w:t>РАЗРАБОТАН</w:t>
      </w:r>
      <w:r w:rsidRPr="00CB7F04">
        <w:rPr>
          <w:rFonts w:ascii="Arial" w:hAnsi="Arial" w:cs="Arial"/>
          <w:sz w:val="24"/>
          <w:szCs w:val="24"/>
        </w:rPr>
        <w:t xml:space="preserve"> </w:t>
      </w:r>
      <w:r w:rsidR="00BF2AB0" w:rsidRPr="00CB7F04">
        <w:rPr>
          <w:rFonts w:ascii="Arial" w:hAnsi="Arial" w:cs="Arial"/>
          <w:color w:val="000000"/>
          <w:sz w:val="24"/>
          <w:szCs w:val="24"/>
        </w:rPr>
        <w:t>Ассоциацией предприятий индустрии детских товаров</w:t>
      </w:r>
      <w:r w:rsidR="00304DBF" w:rsidRPr="00CB7F04">
        <w:rPr>
          <w:rFonts w:ascii="Arial" w:hAnsi="Arial" w:cs="Arial"/>
          <w:color w:val="000000"/>
          <w:sz w:val="24"/>
          <w:szCs w:val="24"/>
        </w:rPr>
        <w:t xml:space="preserve"> «АИДТ» </w:t>
      </w:r>
      <w:r w:rsidR="00BF2AB0" w:rsidRPr="00CB7F04">
        <w:rPr>
          <w:rFonts w:ascii="Arial" w:hAnsi="Arial" w:cs="Arial"/>
          <w:color w:val="000000"/>
          <w:sz w:val="24"/>
          <w:szCs w:val="24"/>
        </w:rPr>
        <w:t>(Ассоциация «АИДТ»)</w:t>
      </w:r>
    </w:p>
    <w:p w14:paraId="7387533F" w14:textId="77777777" w:rsidR="00BF2AB0" w:rsidRPr="003861D0" w:rsidRDefault="0056619D" w:rsidP="00723CB1">
      <w:pPr>
        <w:pStyle w:val="af6"/>
        <w:spacing w:after="0" w:line="360" w:lineRule="auto"/>
        <w:ind w:firstLine="567"/>
        <w:jc w:val="both"/>
        <w:rPr>
          <w:rFonts w:ascii="Arial" w:hAnsi="Arial" w:cs="Arial"/>
          <w:strike/>
          <w:color w:val="000000"/>
          <w:sz w:val="24"/>
          <w:szCs w:val="24"/>
        </w:rPr>
      </w:pPr>
      <w:r w:rsidRPr="00CB7F04">
        <w:rPr>
          <w:rFonts w:ascii="Arial" w:hAnsi="Arial" w:cs="Arial"/>
          <w:sz w:val="24"/>
          <w:szCs w:val="24"/>
        </w:rPr>
        <w:t>2</w:t>
      </w:r>
      <w:r w:rsidR="00CB7D53" w:rsidRPr="00CB7F04">
        <w:rPr>
          <w:rFonts w:ascii="Arial" w:hAnsi="Arial" w:cs="Arial"/>
          <w:sz w:val="24"/>
          <w:szCs w:val="24"/>
        </w:rPr>
        <w:t> </w:t>
      </w:r>
      <w:r w:rsidRPr="00CB7F04">
        <w:rPr>
          <w:rFonts w:ascii="Arial" w:hAnsi="Arial" w:cs="Arial"/>
          <w:sz w:val="24"/>
          <w:szCs w:val="24"/>
        </w:rPr>
        <w:t xml:space="preserve">ВНЕСЕН </w:t>
      </w:r>
      <w:r w:rsidR="00AC12AC" w:rsidRPr="00CB7F04">
        <w:rPr>
          <w:rFonts w:ascii="Arial" w:hAnsi="Arial" w:cs="Arial"/>
          <w:sz w:val="24"/>
          <w:szCs w:val="24"/>
        </w:rPr>
        <w:t>Межгосударственным</w:t>
      </w:r>
      <w:r w:rsidR="00AC12AC" w:rsidRPr="003861D0">
        <w:rPr>
          <w:rFonts w:ascii="Arial" w:hAnsi="Arial" w:cs="Arial"/>
          <w:sz w:val="24"/>
          <w:szCs w:val="24"/>
        </w:rPr>
        <w:t xml:space="preserve"> техническим комитетом</w:t>
      </w:r>
      <w:r w:rsidR="00C8746F" w:rsidRPr="003861D0">
        <w:rPr>
          <w:rFonts w:ascii="Arial" w:hAnsi="Arial" w:cs="Arial"/>
          <w:sz w:val="24"/>
          <w:szCs w:val="24"/>
        </w:rPr>
        <w:t xml:space="preserve"> по стандартизации</w:t>
      </w:r>
      <w:r w:rsidR="00AC12AC" w:rsidRPr="003861D0">
        <w:rPr>
          <w:rFonts w:ascii="Arial" w:hAnsi="Arial" w:cs="Arial"/>
          <w:sz w:val="24"/>
          <w:szCs w:val="24"/>
        </w:rPr>
        <w:t xml:space="preserve"> МТК 181 «Игрушки и товары для детства»</w:t>
      </w:r>
    </w:p>
    <w:p w14:paraId="29918E93" w14:textId="77777777" w:rsidR="0056619D" w:rsidRPr="003861D0" w:rsidRDefault="0056619D" w:rsidP="00723CB1">
      <w:pPr>
        <w:spacing w:after="0" w:line="360" w:lineRule="auto"/>
        <w:ind w:firstLine="567"/>
        <w:jc w:val="both"/>
        <w:rPr>
          <w:rFonts w:ascii="Arial" w:eastAsia="Times New Roman" w:hAnsi="Arial" w:cs="Arial"/>
          <w:sz w:val="24"/>
          <w:szCs w:val="24"/>
          <w:lang w:eastAsia="ru-RU"/>
        </w:rPr>
      </w:pPr>
      <w:r w:rsidRPr="003861D0">
        <w:rPr>
          <w:rFonts w:ascii="Arial" w:eastAsia="Times New Roman" w:hAnsi="Arial" w:cs="Arial"/>
          <w:sz w:val="24"/>
          <w:szCs w:val="24"/>
          <w:lang w:eastAsia="ru-RU"/>
        </w:rPr>
        <w:t>3</w:t>
      </w:r>
      <w:r w:rsidR="00CB7D53" w:rsidRPr="003861D0">
        <w:rPr>
          <w:rFonts w:ascii="Arial" w:eastAsia="Times New Roman" w:hAnsi="Arial" w:cs="Arial"/>
          <w:sz w:val="24"/>
          <w:szCs w:val="24"/>
          <w:lang w:eastAsia="ru-RU"/>
        </w:rPr>
        <w:t> </w:t>
      </w:r>
      <w:r w:rsidRPr="003861D0">
        <w:rPr>
          <w:rFonts w:ascii="Arial" w:eastAsia="Times New Roman" w:hAnsi="Arial" w:cs="Arial"/>
          <w:sz w:val="24"/>
          <w:szCs w:val="24"/>
          <w:lang w:eastAsia="ru-RU"/>
        </w:rPr>
        <w:t xml:space="preserve">ПРИНЯТ </w:t>
      </w:r>
      <w:r w:rsidR="00BF2AB0" w:rsidRPr="003861D0">
        <w:rPr>
          <w:rFonts w:ascii="Arial" w:hAnsi="Arial" w:cs="Arial"/>
          <w:color w:val="000000"/>
          <w:sz w:val="24"/>
          <w:szCs w:val="24"/>
        </w:rPr>
        <w:t>Евразийским советом по стандартизации</w:t>
      </w:r>
      <w:r w:rsidRPr="003861D0">
        <w:rPr>
          <w:rFonts w:ascii="Arial" w:eastAsia="Times New Roman" w:hAnsi="Arial" w:cs="Arial"/>
          <w:sz w:val="24"/>
          <w:szCs w:val="24"/>
          <w:lang w:eastAsia="ru-RU"/>
        </w:rPr>
        <w:t xml:space="preserve">, метрологии и сертификации </w:t>
      </w:r>
      <w:r w:rsidR="00CB7D53" w:rsidRPr="003861D0">
        <w:rPr>
          <w:rFonts w:ascii="Arial" w:hAnsi="Arial" w:cs="Arial"/>
          <w:sz w:val="24"/>
          <w:szCs w:val="24"/>
        </w:rPr>
        <w:t xml:space="preserve">(протокол от                                </w:t>
      </w:r>
      <w:r w:rsidR="00AC12AC" w:rsidRPr="003861D0">
        <w:rPr>
          <w:rFonts w:ascii="Arial" w:hAnsi="Arial" w:cs="Arial"/>
          <w:sz w:val="24"/>
          <w:szCs w:val="24"/>
        </w:rPr>
        <w:t xml:space="preserve">                   </w:t>
      </w:r>
      <w:r w:rsidR="00CB7D53" w:rsidRPr="003861D0">
        <w:rPr>
          <w:rFonts w:ascii="Arial" w:hAnsi="Arial" w:cs="Arial"/>
          <w:sz w:val="24"/>
          <w:szCs w:val="24"/>
        </w:rPr>
        <w:t>202</w:t>
      </w:r>
      <w:r w:rsidR="00E13402" w:rsidRPr="003861D0">
        <w:rPr>
          <w:rFonts w:ascii="Arial" w:hAnsi="Arial" w:cs="Arial"/>
          <w:sz w:val="24"/>
          <w:szCs w:val="24"/>
        </w:rPr>
        <w:t>_</w:t>
      </w:r>
      <w:r w:rsidR="00144D9C" w:rsidRPr="003861D0">
        <w:rPr>
          <w:rFonts w:ascii="Arial" w:hAnsi="Arial" w:cs="Arial"/>
          <w:sz w:val="24"/>
          <w:szCs w:val="24"/>
        </w:rPr>
        <w:t xml:space="preserve">   </w:t>
      </w:r>
      <w:r w:rsidR="00CB7D53" w:rsidRPr="003861D0">
        <w:rPr>
          <w:rFonts w:ascii="Arial" w:hAnsi="Arial" w:cs="Arial"/>
          <w:sz w:val="24"/>
          <w:szCs w:val="24"/>
        </w:rPr>
        <w:t xml:space="preserve"> г. №                  )</w:t>
      </w:r>
    </w:p>
    <w:p w14:paraId="50176C73" w14:textId="77777777" w:rsidR="00CB7D53" w:rsidRPr="003861D0" w:rsidRDefault="00CB7D53" w:rsidP="00723CB1">
      <w:pPr>
        <w:spacing w:after="0" w:line="360" w:lineRule="auto"/>
        <w:ind w:firstLine="567"/>
        <w:jc w:val="both"/>
        <w:rPr>
          <w:rFonts w:ascii="Arial" w:hAnsi="Arial" w:cs="Arial"/>
          <w:sz w:val="24"/>
          <w:szCs w:val="24"/>
        </w:rPr>
      </w:pPr>
      <w:r w:rsidRPr="003861D0">
        <w:rPr>
          <w:rFonts w:ascii="Arial" w:hAnsi="Arial" w:cs="Arial"/>
          <w:sz w:val="24"/>
          <w:szCs w:val="24"/>
        </w:rPr>
        <w:t xml:space="preserve">За принятие проголосовали: </w:t>
      </w:r>
    </w:p>
    <w:tbl>
      <w:tblPr>
        <w:tblW w:w="9663"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402"/>
        <w:gridCol w:w="1843"/>
        <w:gridCol w:w="5418"/>
      </w:tblGrid>
      <w:tr w:rsidR="00AC12AC" w:rsidRPr="003861D0" w14:paraId="7DD7D290" w14:textId="77777777" w:rsidTr="0015790E">
        <w:trPr>
          <w:tblHeader/>
          <w:jc w:val="center"/>
        </w:trPr>
        <w:tc>
          <w:tcPr>
            <w:tcW w:w="2402" w:type="dxa"/>
            <w:tcBorders>
              <w:top w:val="single" w:sz="6" w:space="0" w:color="auto"/>
              <w:bottom w:val="double" w:sz="4" w:space="0" w:color="auto"/>
              <w:right w:val="single" w:sz="6" w:space="0" w:color="auto"/>
            </w:tcBorders>
            <w:shd w:val="clear" w:color="auto" w:fill="FFFFFF"/>
          </w:tcPr>
          <w:p w14:paraId="2DA869D2"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 xml:space="preserve">Краткое наименование страны по МК </w:t>
            </w:r>
          </w:p>
          <w:p w14:paraId="30F0624D"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(ИСО 3166) 004–97</w:t>
            </w:r>
          </w:p>
        </w:tc>
        <w:tc>
          <w:tcPr>
            <w:tcW w:w="1843" w:type="dxa"/>
            <w:tcBorders>
              <w:top w:val="single" w:sz="6" w:space="0" w:color="auto"/>
              <w:left w:val="single" w:sz="6" w:space="0" w:color="auto"/>
              <w:bottom w:val="double" w:sz="4" w:space="0" w:color="auto"/>
              <w:right w:val="single" w:sz="6" w:space="0" w:color="auto"/>
            </w:tcBorders>
            <w:shd w:val="clear" w:color="auto" w:fill="FFFFFF"/>
          </w:tcPr>
          <w:p w14:paraId="10F7E29E"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Код страны по МК (ИСО 3166) 004–97</w:t>
            </w:r>
          </w:p>
        </w:tc>
        <w:tc>
          <w:tcPr>
            <w:tcW w:w="5418" w:type="dxa"/>
            <w:tcBorders>
              <w:top w:val="single" w:sz="6" w:space="0" w:color="auto"/>
              <w:left w:val="single" w:sz="6" w:space="0" w:color="auto"/>
              <w:bottom w:val="double" w:sz="4" w:space="0" w:color="auto"/>
            </w:tcBorders>
            <w:shd w:val="clear" w:color="auto" w:fill="FFFFFF"/>
          </w:tcPr>
          <w:p w14:paraId="10BD752F"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 xml:space="preserve">Сокращенное наименование </w:t>
            </w:r>
          </w:p>
          <w:p w14:paraId="4F453EE0"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 xml:space="preserve">национального органа </w:t>
            </w:r>
          </w:p>
          <w:p w14:paraId="2E89F70F" w14:textId="77777777" w:rsidR="00AC12AC" w:rsidRPr="003861D0" w:rsidRDefault="00AC12AC" w:rsidP="00AC12AC">
            <w:pPr>
              <w:shd w:val="clear" w:color="auto" w:fill="FFFFFF"/>
              <w:spacing w:after="0" w:line="240" w:lineRule="auto"/>
              <w:jc w:val="center"/>
              <w:rPr>
                <w:rFonts w:ascii="Arial" w:hAnsi="Arial" w:cs="Arial"/>
                <w:sz w:val="20"/>
                <w:szCs w:val="20"/>
              </w:rPr>
            </w:pPr>
            <w:r w:rsidRPr="003861D0">
              <w:rPr>
                <w:rFonts w:ascii="Arial" w:hAnsi="Arial" w:cs="Arial"/>
                <w:sz w:val="20"/>
                <w:szCs w:val="20"/>
              </w:rPr>
              <w:t>по стандартизации</w:t>
            </w:r>
          </w:p>
        </w:tc>
      </w:tr>
      <w:tr w:rsidR="00AC12AC" w:rsidRPr="003861D0" w14:paraId="28057584" w14:textId="77777777" w:rsidTr="0015790E">
        <w:trPr>
          <w:tblHeader/>
          <w:jc w:val="center"/>
        </w:trPr>
        <w:tc>
          <w:tcPr>
            <w:tcW w:w="2402" w:type="dxa"/>
            <w:tcBorders>
              <w:top w:val="double" w:sz="4" w:space="0" w:color="auto"/>
              <w:bottom w:val="nil"/>
              <w:right w:val="single" w:sz="6" w:space="0" w:color="auto"/>
            </w:tcBorders>
            <w:shd w:val="clear" w:color="auto" w:fill="FFFFFF"/>
          </w:tcPr>
          <w:p w14:paraId="5BB5CF87"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double" w:sz="4" w:space="0" w:color="auto"/>
              <w:left w:val="single" w:sz="6" w:space="0" w:color="auto"/>
              <w:bottom w:val="nil"/>
              <w:right w:val="single" w:sz="6" w:space="0" w:color="auto"/>
            </w:tcBorders>
            <w:shd w:val="clear" w:color="auto" w:fill="FFFFFF"/>
          </w:tcPr>
          <w:p w14:paraId="68E75990"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double" w:sz="4" w:space="0" w:color="auto"/>
              <w:left w:val="single" w:sz="6" w:space="0" w:color="auto"/>
              <w:bottom w:val="nil"/>
            </w:tcBorders>
            <w:shd w:val="clear" w:color="auto" w:fill="FFFFFF"/>
          </w:tcPr>
          <w:p w14:paraId="0E63DC41"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3C5EB1A4" w14:textId="77777777" w:rsidTr="0015790E">
        <w:trPr>
          <w:tblHeader/>
          <w:jc w:val="center"/>
        </w:trPr>
        <w:tc>
          <w:tcPr>
            <w:tcW w:w="2402" w:type="dxa"/>
            <w:tcBorders>
              <w:top w:val="nil"/>
              <w:bottom w:val="nil"/>
              <w:right w:val="single" w:sz="6" w:space="0" w:color="auto"/>
            </w:tcBorders>
            <w:shd w:val="clear" w:color="auto" w:fill="FFFFFF"/>
          </w:tcPr>
          <w:p w14:paraId="747A22DD" w14:textId="77777777" w:rsidR="00AC12AC" w:rsidRPr="003861D0" w:rsidRDefault="00AC12AC" w:rsidP="00AC12AC">
            <w:pPr>
              <w:pStyle w:val="ac"/>
              <w:spacing w:line="312" w:lineRule="auto"/>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0C98774B" w14:textId="77777777" w:rsidR="00AC12AC" w:rsidRPr="003861D0" w:rsidRDefault="00AC12AC" w:rsidP="00AC12AC">
            <w:pPr>
              <w:pStyle w:val="ac"/>
              <w:spacing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5025273A" w14:textId="77777777" w:rsidR="00AC12AC" w:rsidRPr="003861D0" w:rsidRDefault="00AC12AC" w:rsidP="00AC12AC">
            <w:pPr>
              <w:pStyle w:val="ac"/>
              <w:spacing w:line="312" w:lineRule="auto"/>
              <w:rPr>
                <w:rFonts w:ascii="Arial" w:hAnsi="Arial" w:cs="Arial"/>
                <w:sz w:val="24"/>
                <w:szCs w:val="24"/>
              </w:rPr>
            </w:pPr>
          </w:p>
        </w:tc>
      </w:tr>
      <w:tr w:rsidR="00AC12AC" w:rsidRPr="003861D0" w14:paraId="14A79CE4" w14:textId="77777777" w:rsidTr="0015790E">
        <w:trPr>
          <w:tblHeader/>
          <w:jc w:val="center"/>
        </w:trPr>
        <w:tc>
          <w:tcPr>
            <w:tcW w:w="2402" w:type="dxa"/>
            <w:tcBorders>
              <w:top w:val="nil"/>
              <w:bottom w:val="nil"/>
              <w:right w:val="single" w:sz="6" w:space="0" w:color="auto"/>
            </w:tcBorders>
            <w:shd w:val="clear" w:color="auto" w:fill="FFFFFF"/>
          </w:tcPr>
          <w:p w14:paraId="17D1A4B1" w14:textId="77777777" w:rsidR="00AC12AC" w:rsidRPr="003861D0" w:rsidRDefault="00AC12AC" w:rsidP="00AC12AC">
            <w:pPr>
              <w:pStyle w:val="ac"/>
              <w:spacing w:line="312" w:lineRule="auto"/>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60A7D20C" w14:textId="77777777" w:rsidR="00AC12AC" w:rsidRPr="003861D0" w:rsidRDefault="00AC12AC" w:rsidP="00AC12AC">
            <w:pPr>
              <w:pStyle w:val="ac"/>
              <w:spacing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2131F598" w14:textId="77777777" w:rsidR="00AC12AC" w:rsidRPr="003861D0" w:rsidRDefault="00AC12AC" w:rsidP="00AC12AC">
            <w:pPr>
              <w:pStyle w:val="ac"/>
              <w:spacing w:line="312" w:lineRule="auto"/>
              <w:rPr>
                <w:rFonts w:ascii="Arial" w:hAnsi="Arial" w:cs="Arial"/>
                <w:sz w:val="24"/>
                <w:szCs w:val="24"/>
              </w:rPr>
            </w:pPr>
          </w:p>
        </w:tc>
      </w:tr>
      <w:tr w:rsidR="00AC12AC" w:rsidRPr="003861D0" w14:paraId="5769997B" w14:textId="77777777" w:rsidTr="0015790E">
        <w:trPr>
          <w:tblHeader/>
          <w:jc w:val="center"/>
        </w:trPr>
        <w:tc>
          <w:tcPr>
            <w:tcW w:w="2402" w:type="dxa"/>
            <w:tcBorders>
              <w:top w:val="nil"/>
              <w:bottom w:val="nil"/>
              <w:right w:val="single" w:sz="6" w:space="0" w:color="auto"/>
            </w:tcBorders>
            <w:shd w:val="clear" w:color="auto" w:fill="FFFFFF"/>
          </w:tcPr>
          <w:p w14:paraId="7D3A940B" w14:textId="77777777" w:rsidR="00AC12AC" w:rsidRPr="003861D0" w:rsidRDefault="00AC12AC" w:rsidP="00AC12AC">
            <w:pPr>
              <w:pStyle w:val="ac"/>
              <w:spacing w:line="312" w:lineRule="auto"/>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4B4E5332" w14:textId="77777777" w:rsidR="00AC12AC" w:rsidRPr="003861D0" w:rsidRDefault="00AC12AC" w:rsidP="00AC12AC">
            <w:pPr>
              <w:pStyle w:val="ac"/>
              <w:spacing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16DA7FE8" w14:textId="77777777" w:rsidR="00AC12AC" w:rsidRPr="003861D0" w:rsidRDefault="00AC12AC" w:rsidP="00AC12AC">
            <w:pPr>
              <w:pStyle w:val="ac"/>
              <w:spacing w:line="312" w:lineRule="auto"/>
              <w:rPr>
                <w:rFonts w:ascii="Arial" w:hAnsi="Arial" w:cs="Arial"/>
                <w:sz w:val="24"/>
                <w:szCs w:val="24"/>
              </w:rPr>
            </w:pPr>
          </w:p>
        </w:tc>
      </w:tr>
      <w:tr w:rsidR="00AC12AC" w:rsidRPr="003861D0" w14:paraId="736167CE" w14:textId="77777777" w:rsidTr="0015790E">
        <w:trPr>
          <w:tblHeader/>
          <w:jc w:val="center"/>
        </w:trPr>
        <w:tc>
          <w:tcPr>
            <w:tcW w:w="2402" w:type="dxa"/>
            <w:tcBorders>
              <w:top w:val="nil"/>
              <w:bottom w:val="nil"/>
              <w:right w:val="single" w:sz="6" w:space="0" w:color="auto"/>
            </w:tcBorders>
            <w:shd w:val="clear" w:color="auto" w:fill="FFFFFF"/>
          </w:tcPr>
          <w:p w14:paraId="0931F85A"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5D11410D"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79F97DF0"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2431700A" w14:textId="77777777" w:rsidTr="0015790E">
        <w:trPr>
          <w:tblHeader/>
          <w:jc w:val="center"/>
        </w:trPr>
        <w:tc>
          <w:tcPr>
            <w:tcW w:w="2402" w:type="dxa"/>
            <w:tcBorders>
              <w:top w:val="nil"/>
              <w:bottom w:val="nil"/>
              <w:right w:val="single" w:sz="6" w:space="0" w:color="auto"/>
            </w:tcBorders>
            <w:shd w:val="clear" w:color="auto" w:fill="FFFFFF"/>
          </w:tcPr>
          <w:p w14:paraId="7AD84158"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554FC261"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6FE0F55A"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12809E9E" w14:textId="77777777" w:rsidTr="0015790E">
        <w:trPr>
          <w:tblHeader/>
          <w:jc w:val="center"/>
        </w:trPr>
        <w:tc>
          <w:tcPr>
            <w:tcW w:w="2402" w:type="dxa"/>
            <w:tcBorders>
              <w:top w:val="nil"/>
              <w:bottom w:val="nil"/>
              <w:right w:val="single" w:sz="6" w:space="0" w:color="auto"/>
            </w:tcBorders>
            <w:shd w:val="clear" w:color="auto" w:fill="FFFFFF"/>
          </w:tcPr>
          <w:p w14:paraId="17A3EA4E"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06606E6F"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3C793F5D"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0D5E0B11" w14:textId="77777777" w:rsidTr="0015790E">
        <w:trPr>
          <w:tblHeader/>
          <w:jc w:val="center"/>
        </w:trPr>
        <w:tc>
          <w:tcPr>
            <w:tcW w:w="2402" w:type="dxa"/>
            <w:tcBorders>
              <w:top w:val="nil"/>
              <w:bottom w:val="nil"/>
              <w:right w:val="single" w:sz="6" w:space="0" w:color="auto"/>
            </w:tcBorders>
            <w:shd w:val="clear" w:color="auto" w:fill="FFFFFF"/>
          </w:tcPr>
          <w:p w14:paraId="6B51BFFA"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3A3EDCF2"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18AF04F6"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4B2EFEAB" w14:textId="77777777" w:rsidTr="0015790E">
        <w:trPr>
          <w:tblHeader/>
          <w:jc w:val="center"/>
        </w:trPr>
        <w:tc>
          <w:tcPr>
            <w:tcW w:w="2402" w:type="dxa"/>
            <w:tcBorders>
              <w:top w:val="nil"/>
              <w:bottom w:val="nil"/>
              <w:right w:val="single" w:sz="6" w:space="0" w:color="auto"/>
            </w:tcBorders>
            <w:shd w:val="clear" w:color="auto" w:fill="FFFFFF"/>
          </w:tcPr>
          <w:p w14:paraId="6BDB3967"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54362764"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3C9214A6" w14:textId="77777777" w:rsidR="00AC12AC" w:rsidRPr="003861D0" w:rsidRDefault="00AC12AC" w:rsidP="00AC12AC">
            <w:pPr>
              <w:spacing w:after="0" w:line="312" w:lineRule="auto"/>
              <w:jc w:val="both"/>
              <w:rPr>
                <w:rFonts w:ascii="Arial" w:hAnsi="Arial" w:cs="Arial"/>
                <w:sz w:val="24"/>
                <w:szCs w:val="24"/>
              </w:rPr>
            </w:pPr>
          </w:p>
        </w:tc>
      </w:tr>
      <w:tr w:rsidR="00AC12AC" w:rsidRPr="003861D0" w14:paraId="6778917C" w14:textId="77777777" w:rsidTr="0015790E">
        <w:trPr>
          <w:tblHeader/>
          <w:jc w:val="center"/>
        </w:trPr>
        <w:tc>
          <w:tcPr>
            <w:tcW w:w="2402" w:type="dxa"/>
            <w:tcBorders>
              <w:top w:val="nil"/>
              <w:bottom w:val="single" w:sz="4" w:space="0" w:color="auto"/>
              <w:right w:val="single" w:sz="6" w:space="0" w:color="auto"/>
            </w:tcBorders>
            <w:shd w:val="clear" w:color="auto" w:fill="FFFFFF"/>
          </w:tcPr>
          <w:p w14:paraId="64ECC235" w14:textId="77777777" w:rsidR="00AC12AC" w:rsidRPr="003861D0"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single" w:sz="4" w:space="0" w:color="auto"/>
              <w:right w:val="single" w:sz="6" w:space="0" w:color="auto"/>
            </w:tcBorders>
            <w:shd w:val="clear" w:color="auto" w:fill="FFFFFF"/>
          </w:tcPr>
          <w:p w14:paraId="69E34E28" w14:textId="77777777" w:rsidR="00AC12AC" w:rsidRPr="003861D0"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single" w:sz="4" w:space="0" w:color="auto"/>
            </w:tcBorders>
            <w:shd w:val="clear" w:color="auto" w:fill="FFFFFF"/>
          </w:tcPr>
          <w:p w14:paraId="503A4BBE" w14:textId="77777777" w:rsidR="00AC12AC" w:rsidRPr="003861D0" w:rsidRDefault="00AC12AC" w:rsidP="00AC12AC">
            <w:pPr>
              <w:spacing w:after="0" w:line="312" w:lineRule="auto"/>
              <w:jc w:val="both"/>
              <w:rPr>
                <w:rFonts w:ascii="Arial" w:hAnsi="Arial" w:cs="Arial"/>
                <w:sz w:val="24"/>
                <w:szCs w:val="24"/>
              </w:rPr>
            </w:pPr>
          </w:p>
        </w:tc>
      </w:tr>
    </w:tbl>
    <w:p w14:paraId="17723D9B" w14:textId="77777777" w:rsidR="00AC12AC" w:rsidRPr="003861D0" w:rsidRDefault="00AC12AC" w:rsidP="00AC12AC">
      <w:pPr>
        <w:spacing w:after="0" w:line="360" w:lineRule="auto"/>
        <w:ind w:firstLine="567"/>
        <w:jc w:val="both"/>
        <w:rPr>
          <w:rFonts w:ascii="Arial" w:hAnsi="Arial" w:cs="Arial"/>
          <w:sz w:val="24"/>
          <w:szCs w:val="24"/>
        </w:rPr>
      </w:pPr>
    </w:p>
    <w:p w14:paraId="14B22AF1" w14:textId="77777777" w:rsidR="00AC12AC" w:rsidRPr="003861D0" w:rsidRDefault="00AC12AC" w:rsidP="00AC12AC">
      <w:pPr>
        <w:spacing w:after="0" w:line="360" w:lineRule="auto"/>
        <w:ind w:firstLine="567"/>
        <w:jc w:val="both"/>
        <w:rPr>
          <w:rFonts w:ascii="Arial" w:hAnsi="Arial" w:cs="Arial"/>
          <w:sz w:val="24"/>
          <w:szCs w:val="24"/>
        </w:rPr>
      </w:pPr>
    </w:p>
    <w:p w14:paraId="12262BE8" w14:textId="0B4A16F5" w:rsidR="00525D3A" w:rsidRPr="00C86C6D" w:rsidRDefault="00802537" w:rsidP="002874EB">
      <w:pPr>
        <w:tabs>
          <w:tab w:val="left" w:pos="851"/>
        </w:tabs>
        <w:spacing w:after="0" w:line="360" w:lineRule="auto"/>
        <w:ind w:firstLine="567"/>
        <w:jc w:val="both"/>
        <w:rPr>
          <w:rFonts w:ascii="Arial" w:hAnsi="Arial" w:cs="Arial"/>
          <w:sz w:val="24"/>
          <w:szCs w:val="24"/>
          <w:lang w:val="en-US" w:eastAsia="ru-RU"/>
        </w:rPr>
      </w:pPr>
      <w:r w:rsidRPr="003861D0">
        <w:rPr>
          <w:rFonts w:ascii="Arial" w:hAnsi="Arial" w:cs="Arial"/>
          <w:color w:val="000000" w:themeColor="text1"/>
          <w:sz w:val="24"/>
          <w:szCs w:val="24"/>
          <w:lang w:eastAsia="ru-RU"/>
        </w:rPr>
        <w:lastRenderedPageBreak/>
        <w:t>4</w:t>
      </w:r>
      <w:r w:rsidR="002874EB">
        <w:rPr>
          <w:rFonts w:ascii="Arial" w:hAnsi="Arial" w:cs="Arial"/>
          <w:color w:val="000000" w:themeColor="text1"/>
          <w:sz w:val="24"/>
          <w:szCs w:val="24"/>
          <w:lang w:eastAsia="ru-RU"/>
        </w:rPr>
        <w:tab/>
      </w:r>
      <w:r w:rsidR="00525D3A" w:rsidRPr="002874EB">
        <w:rPr>
          <w:rFonts w:ascii="Arial" w:hAnsi="Arial" w:cs="Arial"/>
          <w:sz w:val="24"/>
          <w:szCs w:val="24"/>
          <w:lang w:eastAsia="ru-RU"/>
        </w:rPr>
        <w:t xml:space="preserve">Настоящий стандарт </w:t>
      </w:r>
      <w:r w:rsidR="00C7402B" w:rsidRPr="00C7402B">
        <w:rPr>
          <w:rFonts w:ascii="Arial" w:hAnsi="Arial" w:cs="Arial"/>
          <w:sz w:val="24"/>
          <w:szCs w:val="24"/>
          <w:lang w:eastAsia="ru-RU"/>
        </w:rPr>
        <w:t>разработан с учетом основных нормативных положений</w:t>
      </w:r>
      <w:r w:rsidR="00C7402B">
        <w:rPr>
          <w:rFonts w:ascii="Arial" w:hAnsi="Arial" w:cs="Arial"/>
          <w:sz w:val="24"/>
          <w:szCs w:val="24"/>
          <w:lang w:eastAsia="ru-RU"/>
        </w:rPr>
        <w:t xml:space="preserve"> международного</w:t>
      </w:r>
      <w:r w:rsidR="00525D3A" w:rsidRPr="002874EB">
        <w:rPr>
          <w:rFonts w:ascii="Arial" w:hAnsi="Arial" w:cs="Arial"/>
          <w:sz w:val="24"/>
          <w:szCs w:val="24"/>
          <w:lang w:eastAsia="ru-RU"/>
        </w:rPr>
        <w:t xml:space="preserve"> стандарт</w:t>
      </w:r>
      <w:r w:rsidR="00C7402B">
        <w:rPr>
          <w:rFonts w:ascii="Arial" w:hAnsi="Arial" w:cs="Arial"/>
          <w:sz w:val="24"/>
          <w:szCs w:val="24"/>
          <w:lang w:eastAsia="ru-RU"/>
        </w:rPr>
        <w:t>а</w:t>
      </w:r>
      <w:r w:rsidR="00525D3A" w:rsidRPr="002874EB">
        <w:rPr>
          <w:rFonts w:ascii="Arial" w:hAnsi="Arial" w:cs="Arial"/>
          <w:sz w:val="24"/>
          <w:szCs w:val="24"/>
          <w:lang w:eastAsia="ru-RU"/>
        </w:rPr>
        <w:t xml:space="preserve"> </w:t>
      </w:r>
      <w:r w:rsidR="00007EDF" w:rsidRPr="002874EB">
        <w:rPr>
          <w:rFonts w:ascii="Arial" w:hAnsi="Arial" w:cs="Arial"/>
          <w:sz w:val="24"/>
          <w:szCs w:val="24"/>
          <w:lang w:eastAsia="ru-RU"/>
        </w:rPr>
        <w:t>ISO 9177-1</w:t>
      </w:r>
      <w:r w:rsidR="00991E0E" w:rsidRPr="002874EB">
        <w:rPr>
          <w:rFonts w:ascii="Arial" w:hAnsi="Arial" w:cs="Arial"/>
          <w:sz w:val="24"/>
          <w:szCs w:val="24"/>
          <w:lang w:eastAsia="ru-RU"/>
        </w:rPr>
        <w:t>:2016</w:t>
      </w:r>
      <w:r w:rsidR="00525D3A" w:rsidRPr="002874EB">
        <w:rPr>
          <w:rFonts w:ascii="Arial" w:hAnsi="Arial" w:cs="Arial"/>
          <w:sz w:val="24"/>
          <w:szCs w:val="24"/>
          <w:lang w:eastAsia="ru-RU"/>
        </w:rPr>
        <w:t xml:space="preserve"> «</w:t>
      </w:r>
      <w:r w:rsidR="00991E0E" w:rsidRPr="002874EB">
        <w:rPr>
          <w:rFonts w:ascii="Arial" w:hAnsi="Arial" w:cs="Arial"/>
          <w:sz w:val="24"/>
          <w:szCs w:val="24"/>
          <w:lang w:eastAsia="ru-RU"/>
        </w:rPr>
        <w:t>Карандаши механические для технических чертежей. Часть</w:t>
      </w:r>
      <w:r w:rsidR="00991E0E" w:rsidRPr="00C86C6D">
        <w:rPr>
          <w:rFonts w:ascii="Arial" w:hAnsi="Arial" w:cs="Arial"/>
          <w:sz w:val="24"/>
          <w:szCs w:val="24"/>
          <w:lang w:val="en-US" w:eastAsia="ru-RU"/>
        </w:rPr>
        <w:t xml:space="preserve"> 1. </w:t>
      </w:r>
      <w:r w:rsidR="00991E0E" w:rsidRPr="002874EB">
        <w:rPr>
          <w:rFonts w:ascii="Arial" w:hAnsi="Arial" w:cs="Arial"/>
          <w:sz w:val="24"/>
          <w:szCs w:val="24"/>
          <w:lang w:eastAsia="ru-RU"/>
        </w:rPr>
        <w:t>Классификация</w:t>
      </w:r>
      <w:r w:rsidR="00991E0E" w:rsidRPr="002874EB">
        <w:rPr>
          <w:rFonts w:ascii="Arial" w:hAnsi="Arial" w:cs="Arial"/>
          <w:sz w:val="24"/>
          <w:szCs w:val="24"/>
          <w:lang w:val="en-US" w:eastAsia="ru-RU"/>
        </w:rPr>
        <w:t xml:space="preserve">, </w:t>
      </w:r>
      <w:r w:rsidR="00991E0E" w:rsidRPr="002874EB">
        <w:rPr>
          <w:rFonts w:ascii="Arial" w:hAnsi="Arial" w:cs="Arial"/>
          <w:sz w:val="24"/>
          <w:szCs w:val="24"/>
          <w:lang w:eastAsia="ru-RU"/>
        </w:rPr>
        <w:t>размеры</w:t>
      </w:r>
      <w:r w:rsidR="00991E0E" w:rsidRPr="002874EB">
        <w:rPr>
          <w:rFonts w:ascii="Arial" w:hAnsi="Arial" w:cs="Arial"/>
          <w:sz w:val="24"/>
          <w:szCs w:val="24"/>
          <w:lang w:val="en-US" w:eastAsia="ru-RU"/>
        </w:rPr>
        <w:t xml:space="preserve">, </w:t>
      </w:r>
      <w:r w:rsidR="00991E0E" w:rsidRPr="002874EB">
        <w:rPr>
          <w:rFonts w:ascii="Arial" w:hAnsi="Arial" w:cs="Arial"/>
          <w:sz w:val="24"/>
          <w:szCs w:val="24"/>
          <w:lang w:eastAsia="ru-RU"/>
        </w:rPr>
        <w:t>эксплуатационные</w:t>
      </w:r>
      <w:r w:rsidR="00991E0E" w:rsidRPr="002874EB">
        <w:rPr>
          <w:rFonts w:ascii="Arial" w:hAnsi="Arial" w:cs="Arial"/>
          <w:sz w:val="24"/>
          <w:szCs w:val="24"/>
          <w:lang w:val="en-US" w:eastAsia="ru-RU"/>
        </w:rPr>
        <w:t xml:space="preserve"> </w:t>
      </w:r>
      <w:r w:rsidR="00991E0E" w:rsidRPr="002874EB">
        <w:rPr>
          <w:rFonts w:ascii="Arial" w:hAnsi="Arial" w:cs="Arial"/>
          <w:sz w:val="24"/>
          <w:szCs w:val="24"/>
          <w:lang w:eastAsia="ru-RU"/>
        </w:rPr>
        <w:t>характеристики</w:t>
      </w:r>
      <w:r w:rsidR="00991E0E" w:rsidRPr="002874EB">
        <w:rPr>
          <w:rFonts w:ascii="Arial" w:hAnsi="Arial" w:cs="Arial"/>
          <w:sz w:val="24"/>
          <w:szCs w:val="24"/>
          <w:lang w:val="en-US" w:eastAsia="ru-RU"/>
        </w:rPr>
        <w:t xml:space="preserve"> </w:t>
      </w:r>
      <w:r w:rsidR="00991E0E" w:rsidRPr="002874EB">
        <w:rPr>
          <w:rFonts w:ascii="Arial" w:hAnsi="Arial" w:cs="Arial"/>
          <w:sz w:val="24"/>
          <w:szCs w:val="24"/>
          <w:lang w:eastAsia="ru-RU"/>
        </w:rPr>
        <w:t>и</w:t>
      </w:r>
      <w:r w:rsidR="00991E0E" w:rsidRPr="002874EB">
        <w:rPr>
          <w:rFonts w:ascii="Arial" w:hAnsi="Arial" w:cs="Arial"/>
          <w:sz w:val="24"/>
          <w:szCs w:val="24"/>
          <w:lang w:val="en-US" w:eastAsia="ru-RU"/>
        </w:rPr>
        <w:t xml:space="preserve"> </w:t>
      </w:r>
      <w:r w:rsidR="00991E0E" w:rsidRPr="002874EB">
        <w:rPr>
          <w:rFonts w:ascii="Arial" w:hAnsi="Arial" w:cs="Arial"/>
          <w:sz w:val="24"/>
          <w:szCs w:val="24"/>
          <w:lang w:eastAsia="ru-RU"/>
        </w:rPr>
        <w:t>испытания</w:t>
      </w:r>
      <w:r w:rsidR="00525D3A" w:rsidRPr="002874EB">
        <w:rPr>
          <w:rFonts w:ascii="Arial" w:hAnsi="Arial" w:cs="Arial"/>
          <w:sz w:val="24"/>
          <w:szCs w:val="24"/>
          <w:lang w:val="en-US" w:eastAsia="ru-RU"/>
        </w:rPr>
        <w:t>» («</w:t>
      </w:r>
      <w:r w:rsidR="00D51B5F" w:rsidRPr="002874EB">
        <w:rPr>
          <w:rFonts w:ascii="Arial" w:hAnsi="Arial" w:cs="Arial"/>
          <w:sz w:val="24"/>
          <w:szCs w:val="24"/>
          <w:lang w:val="en-US" w:eastAsia="ru-RU"/>
        </w:rPr>
        <w:t>Mechanical pencils for technical drawings -- Part 1: Classification, dimensions, performance requirements and testing</w:t>
      </w:r>
      <w:r w:rsidR="00525D3A" w:rsidRPr="002874EB">
        <w:rPr>
          <w:rFonts w:ascii="Arial" w:hAnsi="Arial" w:cs="Arial"/>
          <w:sz w:val="24"/>
          <w:szCs w:val="24"/>
          <w:lang w:val="en-US" w:eastAsia="ru-RU"/>
        </w:rPr>
        <w:t xml:space="preserve">», </w:t>
      </w:r>
      <w:r w:rsidR="003C16A4" w:rsidRPr="002874EB">
        <w:rPr>
          <w:rFonts w:ascii="Arial" w:hAnsi="Arial" w:cs="Arial"/>
          <w:sz w:val="24"/>
          <w:szCs w:val="24"/>
          <w:lang w:val="en-US" w:eastAsia="ru-RU"/>
        </w:rPr>
        <w:t>NEQ</w:t>
      </w:r>
      <w:r w:rsidR="00525D3A" w:rsidRPr="002874EB">
        <w:rPr>
          <w:rFonts w:ascii="Arial" w:hAnsi="Arial" w:cs="Arial"/>
          <w:sz w:val="24"/>
          <w:szCs w:val="24"/>
          <w:lang w:val="en-US" w:eastAsia="ru-RU"/>
        </w:rPr>
        <w:t>)</w:t>
      </w:r>
      <w:r w:rsidR="00C8746F" w:rsidRPr="002874EB">
        <w:rPr>
          <w:rFonts w:ascii="Arial" w:hAnsi="Arial" w:cs="Arial"/>
          <w:sz w:val="24"/>
          <w:szCs w:val="24"/>
          <w:lang w:val="en-US" w:eastAsia="ru-RU"/>
        </w:rPr>
        <w:t>.</w:t>
      </w:r>
    </w:p>
    <w:p w14:paraId="0A4FFC13" w14:textId="1E4F3508" w:rsidR="00CB7D53" w:rsidRPr="003861D0" w:rsidRDefault="00525D3A" w:rsidP="00AC12AC">
      <w:pPr>
        <w:spacing w:after="0" w:line="360" w:lineRule="auto"/>
        <w:ind w:firstLine="567"/>
        <w:jc w:val="both"/>
        <w:rPr>
          <w:rFonts w:ascii="Arial" w:hAnsi="Arial" w:cs="Arial"/>
          <w:color w:val="000000" w:themeColor="text1"/>
          <w:sz w:val="24"/>
          <w:szCs w:val="24"/>
          <w:lang w:eastAsia="ru-RU"/>
        </w:rPr>
      </w:pPr>
      <w:r w:rsidRPr="003861D0">
        <w:rPr>
          <w:rFonts w:ascii="Arial" w:hAnsi="Arial" w:cs="Arial"/>
          <w:color w:val="000000" w:themeColor="text1"/>
          <w:sz w:val="24"/>
          <w:szCs w:val="24"/>
          <w:lang w:eastAsia="ru-RU"/>
        </w:rPr>
        <w:t xml:space="preserve">5 </w:t>
      </w:r>
      <w:r w:rsidR="00CC7EA1">
        <w:rPr>
          <w:rFonts w:ascii="Arial" w:hAnsi="Arial" w:cs="Arial"/>
          <w:bCs/>
          <w:iCs/>
          <w:color w:val="000000" w:themeColor="text1"/>
          <w:sz w:val="24"/>
          <w:szCs w:val="24"/>
        </w:rPr>
        <w:t>ВЗАМЕН ГОСТ 19445-93</w:t>
      </w:r>
      <w:r w:rsidR="00D21A1F" w:rsidRPr="003861D0">
        <w:rPr>
          <w:rFonts w:ascii="Arial" w:hAnsi="Arial" w:cs="Arial"/>
          <w:bCs/>
          <w:iCs/>
          <w:color w:val="000000" w:themeColor="text1"/>
          <w:sz w:val="24"/>
          <w:szCs w:val="24"/>
        </w:rPr>
        <w:t xml:space="preserve"> </w:t>
      </w:r>
    </w:p>
    <w:p w14:paraId="3986160E" w14:textId="77777777" w:rsidR="003928E9" w:rsidRPr="003861D0" w:rsidRDefault="003928E9" w:rsidP="00AC12AC">
      <w:pPr>
        <w:pStyle w:val="Default"/>
        <w:spacing w:line="360" w:lineRule="auto"/>
        <w:ind w:firstLine="567"/>
        <w:jc w:val="both"/>
        <w:rPr>
          <w:bCs/>
          <w:i/>
          <w:iCs/>
          <w:color w:val="000000" w:themeColor="text1"/>
        </w:rPr>
      </w:pPr>
    </w:p>
    <w:p w14:paraId="6808F6EB" w14:textId="77777777" w:rsidR="00CB7D53" w:rsidRPr="003861D0" w:rsidRDefault="00CB7D53" w:rsidP="00900070">
      <w:pPr>
        <w:pStyle w:val="Default"/>
        <w:ind w:firstLine="567"/>
        <w:jc w:val="both"/>
        <w:rPr>
          <w:bCs/>
          <w:i/>
          <w:iCs/>
          <w:color w:val="auto"/>
        </w:rPr>
      </w:pPr>
      <w:r w:rsidRPr="003861D0">
        <w:rPr>
          <w:bCs/>
          <w:i/>
          <w:iCs/>
          <w:color w:val="000000" w:themeColor="text1"/>
        </w:rPr>
        <w:t xml:space="preserve">Информация о введении </w:t>
      </w:r>
      <w:r w:rsidRPr="003861D0">
        <w:rPr>
          <w:bCs/>
          <w:i/>
          <w:iCs/>
          <w:color w:val="auto"/>
        </w:rPr>
        <w:t>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AF57B6D" w14:textId="77777777" w:rsidR="00CB7D53" w:rsidRPr="003861D0" w:rsidRDefault="00CB7D53" w:rsidP="00900070">
      <w:pPr>
        <w:pStyle w:val="Default"/>
        <w:ind w:firstLine="567"/>
        <w:jc w:val="both"/>
        <w:rPr>
          <w:i/>
          <w:iCs/>
          <w:color w:val="auto"/>
        </w:rPr>
      </w:pPr>
      <w:r w:rsidRPr="003861D0">
        <w:rPr>
          <w:i/>
          <w:iCs/>
          <w:color w:val="auto"/>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w:t>
      </w:r>
      <w:r w:rsidRPr="003861D0">
        <w:rPr>
          <w:i/>
          <w:color w:val="auto"/>
        </w:rPr>
        <w:t>совета по стандартизации, метрологии и сертификации</w:t>
      </w:r>
      <w:r w:rsidRPr="003861D0">
        <w:rPr>
          <w:i/>
          <w:iCs/>
          <w:color w:val="auto"/>
        </w:rPr>
        <w:t xml:space="preserve"> в каталоге «Межгосударственные стандарты»</w:t>
      </w:r>
    </w:p>
    <w:p w14:paraId="768CC735" w14:textId="77777777" w:rsidR="0056619D" w:rsidRPr="003861D0" w:rsidRDefault="0056619D" w:rsidP="00F163BF">
      <w:pPr>
        <w:spacing w:after="0" w:line="240" w:lineRule="auto"/>
        <w:jc w:val="right"/>
        <w:rPr>
          <w:rFonts w:ascii="Arial" w:eastAsia="Times New Roman" w:hAnsi="Arial" w:cs="Arial"/>
          <w:sz w:val="20"/>
          <w:szCs w:val="20"/>
          <w:lang w:eastAsia="ru-RU"/>
        </w:rPr>
      </w:pPr>
    </w:p>
    <w:p w14:paraId="11C32874" w14:textId="77777777" w:rsidR="0056619D" w:rsidRPr="003861D0" w:rsidRDefault="0056619D" w:rsidP="00F163BF">
      <w:pPr>
        <w:spacing w:after="0" w:line="240" w:lineRule="auto"/>
        <w:jc w:val="right"/>
        <w:rPr>
          <w:rFonts w:ascii="Arial" w:eastAsia="Times New Roman" w:hAnsi="Arial" w:cs="Arial"/>
          <w:sz w:val="20"/>
          <w:szCs w:val="20"/>
          <w:lang w:eastAsia="ru-RU"/>
        </w:rPr>
      </w:pPr>
    </w:p>
    <w:p w14:paraId="06F3A8B6" w14:textId="77777777" w:rsidR="0056619D" w:rsidRPr="003861D0" w:rsidRDefault="0056619D" w:rsidP="00F163BF">
      <w:pPr>
        <w:spacing w:after="0" w:line="240" w:lineRule="auto"/>
        <w:jc w:val="right"/>
        <w:rPr>
          <w:rFonts w:ascii="Arial" w:eastAsia="Times New Roman" w:hAnsi="Arial" w:cs="Arial"/>
          <w:sz w:val="20"/>
          <w:szCs w:val="20"/>
          <w:lang w:eastAsia="ru-RU"/>
        </w:rPr>
      </w:pPr>
    </w:p>
    <w:p w14:paraId="4C9BF4EE" w14:textId="77777777" w:rsidR="00460AAA" w:rsidRPr="003861D0" w:rsidRDefault="00460AAA" w:rsidP="00F163BF">
      <w:pPr>
        <w:spacing w:after="0" w:line="240" w:lineRule="auto"/>
        <w:jc w:val="right"/>
        <w:rPr>
          <w:rFonts w:ascii="Arial" w:eastAsia="Times New Roman" w:hAnsi="Arial" w:cs="Arial"/>
          <w:sz w:val="20"/>
          <w:szCs w:val="20"/>
          <w:lang w:eastAsia="ru-RU"/>
        </w:rPr>
      </w:pPr>
    </w:p>
    <w:p w14:paraId="16102BC0" w14:textId="77777777" w:rsidR="003928E9" w:rsidRPr="003861D0" w:rsidRDefault="003928E9" w:rsidP="00F163BF">
      <w:pPr>
        <w:spacing w:after="0" w:line="240" w:lineRule="auto"/>
        <w:jc w:val="right"/>
        <w:rPr>
          <w:rFonts w:ascii="Arial" w:eastAsia="Times New Roman" w:hAnsi="Arial" w:cs="Arial"/>
          <w:sz w:val="20"/>
          <w:szCs w:val="20"/>
          <w:lang w:eastAsia="ru-RU"/>
        </w:rPr>
      </w:pPr>
    </w:p>
    <w:p w14:paraId="056B1DB3" w14:textId="77777777" w:rsidR="003928E9" w:rsidRPr="003861D0" w:rsidRDefault="003928E9" w:rsidP="00F163BF">
      <w:pPr>
        <w:spacing w:after="0" w:line="240" w:lineRule="auto"/>
        <w:jc w:val="right"/>
        <w:rPr>
          <w:rFonts w:ascii="Arial" w:eastAsia="Times New Roman" w:hAnsi="Arial" w:cs="Arial"/>
          <w:sz w:val="20"/>
          <w:szCs w:val="20"/>
          <w:lang w:eastAsia="ru-RU"/>
        </w:rPr>
      </w:pPr>
    </w:p>
    <w:p w14:paraId="795F114C" w14:textId="77777777" w:rsidR="00900070" w:rsidRPr="003861D0" w:rsidRDefault="00900070" w:rsidP="00F163BF">
      <w:pPr>
        <w:spacing w:after="0" w:line="240" w:lineRule="auto"/>
        <w:jc w:val="right"/>
        <w:rPr>
          <w:rFonts w:ascii="Arial" w:eastAsia="Times New Roman" w:hAnsi="Arial" w:cs="Arial"/>
          <w:sz w:val="20"/>
          <w:szCs w:val="20"/>
          <w:lang w:eastAsia="ru-RU"/>
        </w:rPr>
      </w:pPr>
    </w:p>
    <w:p w14:paraId="4F27966E" w14:textId="77777777" w:rsidR="003928E9" w:rsidRPr="003861D0" w:rsidRDefault="003928E9" w:rsidP="00F163BF">
      <w:pPr>
        <w:spacing w:after="0" w:line="240" w:lineRule="auto"/>
        <w:jc w:val="right"/>
        <w:rPr>
          <w:rFonts w:ascii="Arial" w:eastAsia="Times New Roman" w:hAnsi="Arial" w:cs="Arial"/>
          <w:sz w:val="20"/>
          <w:szCs w:val="20"/>
          <w:lang w:eastAsia="ru-RU"/>
        </w:rPr>
      </w:pPr>
    </w:p>
    <w:p w14:paraId="3CC2E3AF"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1BA595BB"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3A6DE2A7"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49CF198"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33ED0E4A"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849FDF5"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39A06803"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59C303EB"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97A3D7E"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5195CC8F"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7AD57638"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6A252E3D"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F6BC994"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5521106D"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70800162"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79C1F9FE"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1A08CF9"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74CDE23"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4AF2A899"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5A3AE526" w14:textId="77777777" w:rsidR="0055400A" w:rsidRPr="003861D0" w:rsidRDefault="0055400A" w:rsidP="00F163BF">
      <w:pPr>
        <w:spacing w:after="0" w:line="240" w:lineRule="auto"/>
        <w:jc w:val="right"/>
        <w:rPr>
          <w:rFonts w:ascii="Arial" w:eastAsia="Times New Roman" w:hAnsi="Arial" w:cs="Arial"/>
          <w:sz w:val="20"/>
          <w:szCs w:val="20"/>
          <w:lang w:eastAsia="ru-RU"/>
        </w:rPr>
      </w:pPr>
    </w:p>
    <w:p w14:paraId="2075CE67" w14:textId="77777777" w:rsidR="00CB7D53" w:rsidRPr="003861D0" w:rsidRDefault="00CB7D53" w:rsidP="00F163BF">
      <w:pPr>
        <w:spacing w:after="0" w:line="240" w:lineRule="auto"/>
        <w:jc w:val="right"/>
        <w:rPr>
          <w:rFonts w:ascii="Arial" w:eastAsia="Times New Roman" w:hAnsi="Arial" w:cs="Arial"/>
          <w:sz w:val="20"/>
          <w:szCs w:val="20"/>
          <w:lang w:eastAsia="ru-RU"/>
        </w:rPr>
      </w:pPr>
    </w:p>
    <w:p w14:paraId="627C18F6" w14:textId="77777777" w:rsidR="0078606E" w:rsidRPr="003861D0" w:rsidRDefault="0078606E" w:rsidP="003928E9">
      <w:pPr>
        <w:spacing w:after="0" w:line="240" w:lineRule="auto"/>
        <w:rPr>
          <w:rFonts w:ascii="Arial" w:eastAsia="Times New Roman" w:hAnsi="Arial" w:cs="Arial"/>
          <w:sz w:val="20"/>
          <w:szCs w:val="20"/>
          <w:lang w:eastAsia="ru-RU"/>
        </w:rPr>
      </w:pPr>
    </w:p>
    <w:p w14:paraId="4DD68383" w14:textId="77777777" w:rsidR="00CB7D53" w:rsidRPr="003861D0" w:rsidRDefault="00875A17" w:rsidP="00900070">
      <w:pPr>
        <w:spacing w:after="0" w:line="240" w:lineRule="auto"/>
        <w:ind w:firstLine="567"/>
        <w:jc w:val="both"/>
        <w:rPr>
          <w:rFonts w:ascii="Arial" w:hAnsi="Arial" w:cs="Arial"/>
        </w:rPr>
      </w:pPr>
      <w:r w:rsidRPr="003861D0">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r w:rsidR="009F4AAD" w:rsidRPr="003861D0">
        <w:rPr>
          <w:rFonts w:ascii="Arial" w:hAnsi="Arial" w:cs="Arial"/>
        </w:rPr>
        <w:t xml:space="preserve"> </w:t>
      </w:r>
    </w:p>
    <w:p w14:paraId="398012E1" w14:textId="77777777" w:rsidR="00DD093F" w:rsidRPr="003861D0" w:rsidRDefault="00DD093F">
      <w:pPr>
        <w:spacing w:after="0" w:line="240" w:lineRule="auto"/>
        <w:rPr>
          <w:rFonts w:ascii="Arial" w:hAnsi="Arial" w:cs="Arial"/>
          <w:sz w:val="24"/>
          <w:szCs w:val="24"/>
        </w:rPr>
      </w:pPr>
      <w:r w:rsidRPr="003861D0">
        <w:rPr>
          <w:rFonts w:ascii="Arial" w:hAnsi="Arial" w:cs="Arial"/>
          <w:sz w:val="24"/>
          <w:szCs w:val="24"/>
        </w:rPr>
        <w:br w:type="page"/>
      </w:r>
    </w:p>
    <w:p w14:paraId="4FC29C74" w14:textId="59B91992" w:rsidR="00CB7D53" w:rsidRPr="000B56E6" w:rsidRDefault="002C31D1" w:rsidP="002C31D1">
      <w:pPr>
        <w:spacing w:line="480" w:lineRule="auto"/>
        <w:jc w:val="center"/>
        <w:rPr>
          <w:rFonts w:ascii="Arial" w:hAnsi="Arial" w:cs="Arial"/>
          <w:b/>
          <w:bCs/>
          <w:sz w:val="28"/>
          <w:szCs w:val="28"/>
        </w:rPr>
      </w:pPr>
      <w:r w:rsidRPr="000B56E6">
        <w:rPr>
          <w:rFonts w:ascii="Arial" w:hAnsi="Arial" w:cs="Arial"/>
          <w:b/>
          <w:bCs/>
          <w:sz w:val="28"/>
          <w:szCs w:val="28"/>
        </w:rPr>
        <w:lastRenderedPageBreak/>
        <w:t>Содержание</w:t>
      </w:r>
    </w:p>
    <w:p w14:paraId="2D16CDB5" w14:textId="5D127DDF" w:rsidR="002C31D1" w:rsidRPr="002C31D1" w:rsidRDefault="002C31D1" w:rsidP="002C31D1">
      <w:pPr>
        <w:pStyle w:val="ac"/>
        <w:spacing w:line="360" w:lineRule="auto"/>
        <w:rPr>
          <w:rFonts w:ascii="Arial" w:hAnsi="Arial" w:cs="Arial"/>
          <w:sz w:val="24"/>
          <w:szCs w:val="24"/>
        </w:rPr>
      </w:pPr>
      <w:r w:rsidRPr="002C31D1">
        <w:rPr>
          <w:rFonts w:ascii="Arial" w:hAnsi="Arial" w:cs="Arial"/>
          <w:sz w:val="24"/>
          <w:szCs w:val="24"/>
        </w:rPr>
        <w:t>1 Область применения ……………………………………………………………………………</w:t>
      </w:r>
    </w:p>
    <w:p w14:paraId="2973BEA3" w14:textId="211B7DFF" w:rsidR="002C31D1" w:rsidRDefault="002C31D1" w:rsidP="002C31D1">
      <w:pPr>
        <w:pStyle w:val="ac"/>
        <w:spacing w:line="360" w:lineRule="auto"/>
        <w:rPr>
          <w:rFonts w:ascii="Arial" w:hAnsi="Arial" w:cs="Arial"/>
          <w:sz w:val="24"/>
          <w:szCs w:val="24"/>
        </w:rPr>
      </w:pPr>
      <w:r>
        <w:rPr>
          <w:rFonts w:ascii="Arial" w:hAnsi="Arial" w:cs="Arial"/>
          <w:sz w:val="24"/>
          <w:szCs w:val="24"/>
        </w:rPr>
        <w:t>2 Нормативные ссылки ……………………………………………………………………………</w:t>
      </w:r>
    </w:p>
    <w:p w14:paraId="36BD6F36" w14:textId="4A0CBA0D" w:rsidR="002C31D1" w:rsidRDefault="002C31D1" w:rsidP="002C31D1">
      <w:pPr>
        <w:pStyle w:val="ac"/>
        <w:spacing w:line="360" w:lineRule="auto"/>
        <w:rPr>
          <w:rFonts w:ascii="Arial" w:hAnsi="Arial" w:cs="Arial"/>
          <w:sz w:val="24"/>
          <w:szCs w:val="24"/>
        </w:rPr>
      </w:pPr>
      <w:r>
        <w:rPr>
          <w:rFonts w:ascii="Arial" w:hAnsi="Arial" w:cs="Arial"/>
          <w:sz w:val="24"/>
          <w:szCs w:val="24"/>
        </w:rPr>
        <w:t>3 Термины и определения ……………………………………………………………………….</w:t>
      </w:r>
    </w:p>
    <w:p w14:paraId="654A5F02" w14:textId="31FDA3B1" w:rsidR="002C31D1" w:rsidRDefault="002C31D1" w:rsidP="002C31D1">
      <w:pPr>
        <w:pStyle w:val="ac"/>
        <w:spacing w:line="360" w:lineRule="auto"/>
        <w:rPr>
          <w:rFonts w:ascii="Arial" w:hAnsi="Arial" w:cs="Arial"/>
          <w:sz w:val="24"/>
          <w:szCs w:val="24"/>
        </w:rPr>
      </w:pPr>
      <w:r>
        <w:rPr>
          <w:rFonts w:ascii="Arial" w:hAnsi="Arial" w:cs="Arial"/>
          <w:sz w:val="24"/>
          <w:szCs w:val="24"/>
        </w:rPr>
        <w:t>4 Классификация …………………………………………………………………………………..</w:t>
      </w:r>
    </w:p>
    <w:p w14:paraId="12063D2D" w14:textId="2933A711" w:rsidR="00041473" w:rsidRDefault="00041473" w:rsidP="002C31D1">
      <w:pPr>
        <w:pStyle w:val="ac"/>
        <w:spacing w:line="360" w:lineRule="auto"/>
        <w:rPr>
          <w:rFonts w:ascii="Arial" w:hAnsi="Arial" w:cs="Arial"/>
          <w:sz w:val="24"/>
          <w:szCs w:val="24"/>
        </w:rPr>
      </w:pPr>
      <w:r>
        <w:rPr>
          <w:rFonts w:ascii="Arial" w:hAnsi="Arial" w:cs="Arial"/>
          <w:sz w:val="24"/>
          <w:szCs w:val="24"/>
        </w:rPr>
        <w:t xml:space="preserve">5 </w:t>
      </w:r>
      <w:r w:rsidRPr="00041473">
        <w:rPr>
          <w:rFonts w:ascii="Arial" w:hAnsi="Arial" w:cs="Arial"/>
          <w:sz w:val="24"/>
          <w:szCs w:val="24"/>
        </w:rPr>
        <w:t>Основные параметры и размеры</w:t>
      </w:r>
      <w:r>
        <w:rPr>
          <w:rFonts w:ascii="Arial" w:hAnsi="Arial" w:cs="Arial"/>
          <w:sz w:val="24"/>
          <w:szCs w:val="24"/>
        </w:rPr>
        <w:t xml:space="preserve"> …………………………………………………………….</w:t>
      </w:r>
      <w:r w:rsidR="007947EF">
        <w:rPr>
          <w:rFonts w:ascii="Arial" w:hAnsi="Arial" w:cs="Arial"/>
          <w:sz w:val="24"/>
          <w:szCs w:val="24"/>
        </w:rPr>
        <w:t>.</w:t>
      </w:r>
    </w:p>
    <w:p w14:paraId="5E0F1ACC" w14:textId="24D8B8BB" w:rsidR="00041473" w:rsidRDefault="00041473" w:rsidP="00041473">
      <w:pPr>
        <w:pStyle w:val="ac"/>
        <w:tabs>
          <w:tab w:val="left" w:pos="426"/>
        </w:tabs>
        <w:spacing w:line="360" w:lineRule="auto"/>
        <w:rPr>
          <w:rFonts w:ascii="Arial" w:hAnsi="Arial" w:cs="Arial"/>
          <w:sz w:val="24"/>
          <w:szCs w:val="24"/>
        </w:rPr>
      </w:pPr>
      <w:r>
        <w:rPr>
          <w:rFonts w:ascii="Arial" w:hAnsi="Arial" w:cs="Arial"/>
          <w:sz w:val="24"/>
          <w:szCs w:val="24"/>
        </w:rPr>
        <w:tab/>
        <w:t xml:space="preserve">5.1 </w:t>
      </w:r>
      <w:r w:rsidRPr="00041473">
        <w:rPr>
          <w:rFonts w:ascii="Arial" w:hAnsi="Arial" w:cs="Arial"/>
          <w:sz w:val="24"/>
          <w:szCs w:val="24"/>
        </w:rPr>
        <w:t>Номинальный диаметр</w:t>
      </w:r>
      <w:r>
        <w:rPr>
          <w:rFonts w:ascii="Arial" w:hAnsi="Arial" w:cs="Arial"/>
          <w:sz w:val="24"/>
          <w:szCs w:val="24"/>
        </w:rPr>
        <w:t xml:space="preserve"> …………………………………………………………………</w:t>
      </w:r>
      <w:r w:rsidR="007947EF">
        <w:rPr>
          <w:rFonts w:ascii="Arial" w:hAnsi="Arial" w:cs="Arial"/>
          <w:sz w:val="24"/>
          <w:szCs w:val="24"/>
        </w:rPr>
        <w:t>.</w:t>
      </w:r>
    </w:p>
    <w:p w14:paraId="6C69371A" w14:textId="093DD9C9" w:rsidR="00041473" w:rsidRDefault="00041473" w:rsidP="00041473">
      <w:pPr>
        <w:pStyle w:val="ac"/>
        <w:tabs>
          <w:tab w:val="left" w:pos="426"/>
        </w:tabs>
        <w:spacing w:line="360" w:lineRule="auto"/>
        <w:rPr>
          <w:rFonts w:ascii="Arial" w:hAnsi="Arial" w:cs="Arial"/>
          <w:sz w:val="24"/>
          <w:szCs w:val="24"/>
        </w:rPr>
      </w:pPr>
      <w:r>
        <w:rPr>
          <w:rFonts w:ascii="Arial" w:hAnsi="Arial" w:cs="Arial"/>
          <w:sz w:val="24"/>
          <w:szCs w:val="24"/>
        </w:rPr>
        <w:tab/>
        <w:t xml:space="preserve">5.2 </w:t>
      </w:r>
      <w:r w:rsidR="007947EF" w:rsidRPr="007947EF">
        <w:rPr>
          <w:rFonts w:ascii="Arial" w:hAnsi="Arial" w:cs="Arial"/>
          <w:sz w:val="24"/>
          <w:szCs w:val="24"/>
        </w:rPr>
        <w:t>Внутренний диаметр трубчатой направляющей</w:t>
      </w:r>
      <w:r w:rsidR="007947EF">
        <w:rPr>
          <w:rFonts w:ascii="Arial" w:hAnsi="Arial" w:cs="Arial"/>
          <w:sz w:val="24"/>
          <w:szCs w:val="24"/>
        </w:rPr>
        <w:t xml:space="preserve"> ……………………………………</w:t>
      </w:r>
    </w:p>
    <w:p w14:paraId="0AE26903" w14:textId="69D895AD" w:rsidR="00041473" w:rsidRDefault="00041473" w:rsidP="00041473">
      <w:pPr>
        <w:pStyle w:val="ac"/>
        <w:tabs>
          <w:tab w:val="left" w:pos="426"/>
        </w:tabs>
        <w:spacing w:line="360" w:lineRule="auto"/>
        <w:rPr>
          <w:rFonts w:ascii="Arial" w:hAnsi="Arial" w:cs="Arial"/>
          <w:sz w:val="24"/>
          <w:szCs w:val="24"/>
        </w:rPr>
      </w:pPr>
      <w:r>
        <w:rPr>
          <w:rFonts w:ascii="Arial" w:hAnsi="Arial" w:cs="Arial"/>
          <w:sz w:val="24"/>
          <w:szCs w:val="24"/>
        </w:rPr>
        <w:tab/>
        <w:t>5.3</w:t>
      </w:r>
      <w:r w:rsidR="007947EF">
        <w:rPr>
          <w:rFonts w:ascii="Arial" w:hAnsi="Arial" w:cs="Arial"/>
          <w:sz w:val="24"/>
          <w:szCs w:val="24"/>
        </w:rPr>
        <w:t xml:space="preserve"> </w:t>
      </w:r>
      <w:r w:rsidR="007947EF" w:rsidRPr="007947EF">
        <w:rPr>
          <w:rFonts w:ascii="Arial" w:hAnsi="Arial" w:cs="Arial"/>
          <w:sz w:val="24"/>
          <w:szCs w:val="24"/>
        </w:rPr>
        <w:t>Внешний диаметр внутренней направляющей</w:t>
      </w:r>
      <w:r w:rsidR="007947EF">
        <w:rPr>
          <w:rFonts w:ascii="Arial" w:hAnsi="Arial" w:cs="Arial"/>
          <w:sz w:val="24"/>
          <w:szCs w:val="24"/>
        </w:rPr>
        <w:t xml:space="preserve"> ……………………………………..</w:t>
      </w:r>
    </w:p>
    <w:p w14:paraId="6A7D957D" w14:textId="7B22E9FB" w:rsidR="002C31D1" w:rsidRDefault="00041473" w:rsidP="007947EF">
      <w:pPr>
        <w:pStyle w:val="ac"/>
        <w:tabs>
          <w:tab w:val="left" w:pos="426"/>
        </w:tabs>
        <w:spacing w:line="360" w:lineRule="auto"/>
        <w:rPr>
          <w:rFonts w:ascii="Arial" w:hAnsi="Arial" w:cs="Arial"/>
          <w:sz w:val="24"/>
          <w:szCs w:val="24"/>
        </w:rPr>
      </w:pPr>
      <w:r>
        <w:rPr>
          <w:rFonts w:ascii="Arial" w:hAnsi="Arial" w:cs="Arial"/>
          <w:sz w:val="24"/>
          <w:szCs w:val="24"/>
        </w:rPr>
        <w:t>6</w:t>
      </w:r>
      <w:r w:rsidR="002C31D1">
        <w:rPr>
          <w:rFonts w:ascii="Arial" w:hAnsi="Arial" w:cs="Arial"/>
          <w:sz w:val="24"/>
          <w:szCs w:val="24"/>
        </w:rPr>
        <w:t xml:space="preserve"> </w:t>
      </w:r>
      <w:r>
        <w:rPr>
          <w:rFonts w:ascii="Arial" w:hAnsi="Arial" w:cs="Arial"/>
          <w:sz w:val="24"/>
          <w:szCs w:val="24"/>
        </w:rPr>
        <w:t>Общие требования</w:t>
      </w:r>
      <w:r w:rsidR="002C31D1">
        <w:rPr>
          <w:rFonts w:ascii="Arial" w:hAnsi="Arial" w:cs="Arial"/>
          <w:sz w:val="24"/>
          <w:szCs w:val="24"/>
        </w:rPr>
        <w:t xml:space="preserve"> </w:t>
      </w:r>
      <w:r>
        <w:rPr>
          <w:rFonts w:ascii="Arial" w:hAnsi="Arial" w:cs="Arial"/>
          <w:sz w:val="24"/>
          <w:szCs w:val="24"/>
        </w:rPr>
        <w:t>……………….</w:t>
      </w:r>
      <w:r w:rsidR="002C31D1">
        <w:rPr>
          <w:rFonts w:ascii="Arial" w:hAnsi="Arial" w:cs="Arial"/>
          <w:sz w:val="24"/>
          <w:szCs w:val="24"/>
        </w:rPr>
        <w:t>……………………………………………………………..</w:t>
      </w:r>
    </w:p>
    <w:p w14:paraId="123F7B81" w14:textId="3C4F9971" w:rsidR="00041473" w:rsidRDefault="00041473" w:rsidP="00041473">
      <w:pPr>
        <w:pStyle w:val="ac"/>
        <w:tabs>
          <w:tab w:val="left" w:pos="426"/>
        </w:tabs>
        <w:spacing w:line="360" w:lineRule="auto"/>
        <w:rPr>
          <w:rFonts w:ascii="Arial" w:hAnsi="Arial" w:cs="Arial"/>
          <w:sz w:val="24"/>
          <w:szCs w:val="24"/>
        </w:rPr>
      </w:pPr>
      <w:r>
        <w:rPr>
          <w:rFonts w:ascii="Arial" w:hAnsi="Arial" w:cs="Arial"/>
          <w:sz w:val="24"/>
          <w:szCs w:val="24"/>
        </w:rPr>
        <w:tab/>
        <w:t>6.1 Основные характеристики ………………………………………………………………</w:t>
      </w:r>
    </w:p>
    <w:p w14:paraId="3EFC724F" w14:textId="23506618" w:rsidR="00041473" w:rsidRDefault="00041473" w:rsidP="00041473">
      <w:pPr>
        <w:pStyle w:val="ac"/>
        <w:tabs>
          <w:tab w:val="left" w:pos="426"/>
        </w:tabs>
        <w:spacing w:line="360" w:lineRule="auto"/>
        <w:rPr>
          <w:rFonts w:ascii="Arial" w:hAnsi="Arial" w:cs="Arial"/>
          <w:sz w:val="24"/>
          <w:szCs w:val="24"/>
        </w:rPr>
      </w:pPr>
      <w:r>
        <w:rPr>
          <w:rFonts w:ascii="Arial" w:hAnsi="Arial" w:cs="Arial"/>
          <w:sz w:val="24"/>
          <w:szCs w:val="24"/>
        </w:rPr>
        <w:tab/>
        <w:t xml:space="preserve">6.2 </w:t>
      </w:r>
      <w:r w:rsidRPr="00041473">
        <w:rPr>
          <w:rFonts w:ascii="Arial" w:hAnsi="Arial" w:cs="Arial"/>
          <w:sz w:val="24"/>
          <w:szCs w:val="24"/>
        </w:rPr>
        <w:t>Требования к сырью и материалам</w:t>
      </w:r>
      <w:r>
        <w:rPr>
          <w:rFonts w:ascii="Arial" w:hAnsi="Arial" w:cs="Arial"/>
          <w:sz w:val="24"/>
          <w:szCs w:val="24"/>
        </w:rPr>
        <w:t xml:space="preserve"> …………………………………………………..</w:t>
      </w:r>
    </w:p>
    <w:p w14:paraId="4FDD1336" w14:textId="59778814" w:rsidR="007947EF" w:rsidRDefault="00041473" w:rsidP="00041473">
      <w:pPr>
        <w:pStyle w:val="ac"/>
        <w:tabs>
          <w:tab w:val="left" w:pos="426"/>
        </w:tabs>
        <w:spacing w:line="360" w:lineRule="auto"/>
        <w:rPr>
          <w:rFonts w:ascii="Arial" w:hAnsi="Arial" w:cs="Arial"/>
          <w:sz w:val="24"/>
          <w:szCs w:val="24"/>
        </w:rPr>
      </w:pPr>
      <w:r>
        <w:rPr>
          <w:rFonts w:ascii="Arial" w:hAnsi="Arial" w:cs="Arial"/>
          <w:sz w:val="24"/>
          <w:szCs w:val="24"/>
        </w:rPr>
        <w:tab/>
        <w:t xml:space="preserve">6.3 </w:t>
      </w:r>
      <w:r w:rsidR="007947EF" w:rsidRPr="007947EF">
        <w:rPr>
          <w:rFonts w:ascii="Arial" w:hAnsi="Arial" w:cs="Arial"/>
          <w:sz w:val="24"/>
          <w:szCs w:val="24"/>
        </w:rPr>
        <w:t>Обозначения механических карандашей …………………………………………….</w:t>
      </w:r>
    </w:p>
    <w:p w14:paraId="594C736A" w14:textId="6D4821A5" w:rsidR="00041473" w:rsidRDefault="00041473" w:rsidP="00041473">
      <w:pPr>
        <w:pStyle w:val="ac"/>
        <w:tabs>
          <w:tab w:val="left" w:pos="426"/>
        </w:tabs>
        <w:spacing w:line="360" w:lineRule="auto"/>
        <w:rPr>
          <w:rFonts w:ascii="Arial" w:hAnsi="Arial" w:cs="Arial"/>
          <w:sz w:val="24"/>
          <w:szCs w:val="24"/>
        </w:rPr>
      </w:pPr>
      <w:r>
        <w:rPr>
          <w:rFonts w:ascii="Arial" w:hAnsi="Arial" w:cs="Arial"/>
          <w:sz w:val="24"/>
          <w:szCs w:val="24"/>
        </w:rPr>
        <w:tab/>
        <w:t>6.4 Маркировка</w:t>
      </w:r>
      <w:r w:rsidR="007947EF">
        <w:rPr>
          <w:rFonts w:ascii="Arial" w:hAnsi="Arial" w:cs="Arial"/>
          <w:sz w:val="24"/>
          <w:szCs w:val="24"/>
        </w:rPr>
        <w:t xml:space="preserve"> </w:t>
      </w:r>
      <w:r w:rsidR="005D43E4">
        <w:rPr>
          <w:rFonts w:ascii="Arial" w:hAnsi="Arial" w:cs="Arial"/>
          <w:sz w:val="24"/>
          <w:szCs w:val="24"/>
        </w:rPr>
        <w:t xml:space="preserve">и упаковка </w:t>
      </w:r>
      <w:r w:rsidR="007947EF">
        <w:rPr>
          <w:rFonts w:ascii="Arial" w:hAnsi="Arial" w:cs="Arial"/>
          <w:sz w:val="24"/>
          <w:szCs w:val="24"/>
        </w:rPr>
        <w:t>…………………………………………………………………..</w:t>
      </w:r>
    </w:p>
    <w:p w14:paraId="5D3FAEE6" w14:textId="5EFBBD10" w:rsidR="002C31D1" w:rsidRDefault="00E24FA6" w:rsidP="002C31D1">
      <w:pPr>
        <w:pStyle w:val="ac"/>
        <w:spacing w:line="360" w:lineRule="auto"/>
        <w:rPr>
          <w:rFonts w:ascii="Arial" w:hAnsi="Arial" w:cs="Arial"/>
          <w:sz w:val="24"/>
          <w:szCs w:val="24"/>
        </w:rPr>
      </w:pPr>
      <w:r>
        <w:rPr>
          <w:rFonts w:ascii="Arial" w:hAnsi="Arial" w:cs="Arial"/>
          <w:sz w:val="24"/>
          <w:szCs w:val="24"/>
        </w:rPr>
        <w:t>7</w:t>
      </w:r>
      <w:r w:rsidR="002C31D1">
        <w:rPr>
          <w:rFonts w:ascii="Arial" w:hAnsi="Arial" w:cs="Arial"/>
          <w:sz w:val="24"/>
          <w:szCs w:val="24"/>
        </w:rPr>
        <w:t xml:space="preserve"> </w:t>
      </w:r>
      <w:r>
        <w:rPr>
          <w:rFonts w:ascii="Arial" w:hAnsi="Arial" w:cs="Arial"/>
          <w:sz w:val="24"/>
          <w:szCs w:val="24"/>
        </w:rPr>
        <w:t>Правила приемки</w:t>
      </w:r>
      <w:r w:rsidR="002C31D1">
        <w:rPr>
          <w:rFonts w:ascii="Arial" w:hAnsi="Arial" w:cs="Arial"/>
          <w:sz w:val="24"/>
          <w:szCs w:val="24"/>
        </w:rPr>
        <w:t xml:space="preserve"> </w:t>
      </w:r>
      <w:r>
        <w:rPr>
          <w:rFonts w:ascii="Arial" w:hAnsi="Arial" w:cs="Arial"/>
          <w:sz w:val="24"/>
          <w:szCs w:val="24"/>
        </w:rPr>
        <w:t>………</w:t>
      </w:r>
      <w:r w:rsidR="002C31D1">
        <w:rPr>
          <w:rFonts w:ascii="Arial" w:hAnsi="Arial" w:cs="Arial"/>
          <w:sz w:val="24"/>
          <w:szCs w:val="24"/>
        </w:rPr>
        <w:t>……………………………………………………………………….</w:t>
      </w:r>
    </w:p>
    <w:p w14:paraId="7A90F9BB" w14:textId="672DB6A3" w:rsidR="00E24FA6" w:rsidRDefault="00E24FA6" w:rsidP="002C31D1">
      <w:pPr>
        <w:pStyle w:val="ac"/>
        <w:spacing w:line="360" w:lineRule="auto"/>
        <w:rPr>
          <w:rFonts w:ascii="Arial" w:hAnsi="Arial" w:cs="Arial"/>
          <w:sz w:val="24"/>
          <w:szCs w:val="24"/>
        </w:rPr>
      </w:pPr>
      <w:r>
        <w:rPr>
          <w:rFonts w:ascii="Arial" w:hAnsi="Arial" w:cs="Arial"/>
          <w:sz w:val="24"/>
          <w:szCs w:val="24"/>
        </w:rPr>
        <w:t xml:space="preserve">8 </w:t>
      </w:r>
      <w:r w:rsidRPr="00E24FA6">
        <w:rPr>
          <w:rFonts w:ascii="Arial" w:hAnsi="Arial" w:cs="Arial"/>
          <w:sz w:val="24"/>
          <w:szCs w:val="24"/>
        </w:rPr>
        <w:t>Транспортирование и хранение</w:t>
      </w:r>
      <w:r>
        <w:rPr>
          <w:rFonts w:ascii="Arial" w:hAnsi="Arial" w:cs="Arial"/>
          <w:sz w:val="24"/>
          <w:szCs w:val="24"/>
        </w:rPr>
        <w:t xml:space="preserve"> ………………………………………………………………</w:t>
      </w:r>
    </w:p>
    <w:p w14:paraId="5FC470BE" w14:textId="29280D38" w:rsidR="006C3C75" w:rsidRDefault="006C3C75" w:rsidP="002C31D1">
      <w:pPr>
        <w:pStyle w:val="ac"/>
        <w:spacing w:line="360" w:lineRule="auto"/>
        <w:rPr>
          <w:rFonts w:ascii="Arial" w:hAnsi="Arial" w:cs="Arial"/>
          <w:sz w:val="24"/>
          <w:szCs w:val="24"/>
        </w:rPr>
      </w:pPr>
      <w:r>
        <w:rPr>
          <w:rFonts w:ascii="Arial" w:hAnsi="Arial" w:cs="Arial"/>
          <w:sz w:val="24"/>
          <w:szCs w:val="24"/>
        </w:rPr>
        <w:t>9 Гарантии изготовителя …………………………………………………………………………</w:t>
      </w:r>
    </w:p>
    <w:p w14:paraId="008FD7F1" w14:textId="4925346C" w:rsidR="006C3C75" w:rsidRDefault="006C3C75" w:rsidP="002C31D1">
      <w:pPr>
        <w:pStyle w:val="ac"/>
        <w:spacing w:line="360" w:lineRule="auto"/>
        <w:rPr>
          <w:rFonts w:ascii="Arial" w:hAnsi="Arial" w:cs="Arial"/>
          <w:sz w:val="24"/>
          <w:szCs w:val="24"/>
        </w:rPr>
      </w:pPr>
      <w:r>
        <w:rPr>
          <w:rFonts w:ascii="Arial" w:hAnsi="Arial" w:cs="Arial"/>
          <w:sz w:val="24"/>
          <w:szCs w:val="24"/>
        </w:rPr>
        <w:t>10 Испытания ………………………………………………………………………………………</w:t>
      </w:r>
    </w:p>
    <w:p w14:paraId="1EAEBBEE" w14:textId="13913BAA" w:rsidR="00C75809" w:rsidRDefault="00C75809" w:rsidP="003C4E8D">
      <w:pPr>
        <w:pStyle w:val="ac"/>
        <w:spacing w:line="360" w:lineRule="auto"/>
        <w:ind w:left="3261" w:hanging="3261"/>
        <w:jc w:val="both"/>
        <w:rPr>
          <w:rFonts w:ascii="Arial" w:hAnsi="Arial" w:cs="Arial"/>
          <w:sz w:val="24"/>
          <w:szCs w:val="24"/>
        </w:rPr>
      </w:pPr>
      <w:r>
        <w:rPr>
          <w:rFonts w:ascii="Arial" w:hAnsi="Arial" w:cs="Arial"/>
          <w:sz w:val="24"/>
          <w:szCs w:val="24"/>
        </w:rPr>
        <w:t>11 Протокол испытаний …………………………………………………………………………..</w:t>
      </w:r>
    </w:p>
    <w:p w14:paraId="3358F40B" w14:textId="24F679E3" w:rsidR="003C4E8D" w:rsidRDefault="003C4E8D" w:rsidP="003C4E8D">
      <w:pPr>
        <w:pStyle w:val="ac"/>
        <w:spacing w:line="360" w:lineRule="auto"/>
        <w:ind w:left="3261" w:hanging="3261"/>
        <w:jc w:val="both"/>
        <w:rPr>
          <w:rFonts w:ascii="Arial" w:hAnsi="Arial" w:cs="Arial"/>
          <w:sz w:val="24"/>
          <w:szCs w:val="24"/>
        </w:rPr>
      </w:pPr>
      <w:r w:rsidRPr="003C4E8D">
        <w:rPr>
          <w:rFonts w:ascii="Arial" w:hAnsi="Arial" w:cs="Arial"/>
          <w:sz w:val="24"/>
          <w:szCs w:val="24"/>
        </w:rPr>
        <w:t>Приложение А (справочное) Информация о применяемых технических регламентах и нормативных правовых актах в государствах-участниках СНГ ……………………………………………………………….</w:t>
      </w:r>
    </w:p>
    <w:p w14:paraId="6ACF0AA8" w14:textId="77777777" w:rsidR="002C31D1" w:rsidRDefault="002C31D1" w:rsidP="002C31D1">
      <w:pPr>
        <w:pStyle w:val="ac"/>
        <w:spacing w:line="360" w:lineRule="auto"/>
        <w:rPr>
          <w:rFonts w:ascii="Arial" w:hAnsi="Arial" w:cs="Arial"/>
          <w:sz w:val="24"/>
          <w:szCs w:val="24"/>
        </w:rPr>
      </w:pPr>
    </w:p>
    <w:p w14:paraId="339F54A5" w14:textId="027EFF35" w:rsidR="002C31D1" w:rsidRDefault="002C31D1" w:rsidP="002C31D1">
      <w:pPr>
        <w:pStyle w:val="ac"/>
        <w:spacing w:line="360" w:lineRule="auto"/>
        <w:rPr>
          <w:rFonts w:ascii="Arial" w:hAnsi="Arial" w:cs="Arial"/>
          <w:sz w:val="24"/>
          <w:szCs w:val="24"/>
        </w:rPr>
      </w:pPr>
    </w:p>
    <w:p w14:paraId="5D114FBF" w14:textId="7C2D34C4" w:rsidR="002C31D1" w:rsidRDefault="002C31D1" w:rsidP="002C31D1">
      <w:pPr>
        <w:pStyle w:val="ac"/>
        <w:spacing w:line="360" w:lineRule="auto"/>
        <w:rPr>
          <w:rFonts w:ascii="Arial" w:hAnsi="Arial" w:cs="Arial"/>
          <w:sz w:val="24"/>
          <w:szCs w:val="24"/>
        </w:rPr>
      </w:pPr>
    </w:p>
    <w:p w14:paraId="6D4E4700" w14:textId="77777777" w:rsidR="002C31D1" w:rsidRPr="002C31D1" w:rsidRDefault="002C31D1" w:rsidP="002C31D1">
      <w:pPr>
        <w:pStyle w:val="ac"/>
        <w:spacing w:line="360" w:lineRule="auto"/>
        <w:rPr>
          <w:rFonts w:ascii="Arial" w:hAnsi="Arial" w:cs="Arial"/>
          <w:sz w:val="24"/>
          <w:szCs w:val="24"/>
        </w:rPr>
      </w:pPr>
    </w:p>
    <w:p w14:paraId="6BE7D62A" w14:textId="77777777" w:rsidR="002C31D1" w:rsidRDefault="002C31D1" w:rsidP="00F163BF">
      <w:pPr>
        <w:spacing w:line="360" w:lineRule="auto"/>
        <w:rPr>
          <w:rFonts w:ascii="Arial" w:hAnsi="Arial" w:cs="Arial"/>
          <w:sz w:val="24"/>
          <w:szCs w:val="24"/>
        </w:rPr>
      </w:pPr>
    </w:p>
    <w:p w14:paraId="4CC76E4F" w14:textId="24BFC4A6" w:rsidR="002C31D1" w:rsidRPr="003861D0" w:rsidRDefault="002C31D1" w:rsidP="00F163BF">
      <w:pPr>
        <w:spacing w:line="360" w:lineRule="auto"/>
        <w:rPr>
          <w:rFonts w:ascii="Arial" w:hAnsi="Arial" w:cs="Arial"/>
          <w:sz w:val="24"/>
          <w:szCs w:val="24"/>
        </w:rPr>
        <w:sectPr w:rsidR="002C31D1" w:rsidRPr="003861D0" w:rsidSect="00476D42">
          <w:headerReference w:type="even" r:id="rId9"/>
          <w:headerReference w:type="default" r:id="rId10"/>
          <w:footerReference w:type="even" r:id="rId11"/>
          <w:footerReference w:type="default" r:id="rId12"/>
          <w:footnotePr>
            <w:numRestart w:val="eachPage"/>
          </w:footnotePr>
          <w:pgSz w:w="11905" w:h="16838" w:code="9"/>
          <w:pgMar w:top="1134" w:right="851" w:bottom="1134" w:left="1418" w:header="567" w:footer="851" w:gutter="0"/>
          <w:pgNumType w:fmt="upperRoman" w:start="1"/>
          <w:cols w:space="720"/>
          <w:titlePg/>
          <w:docGrid w:linePitch="299"/>
        </w:sectPr>
      </w:pPr>
    </w:p>
    <w:p w14:paraId="19DFB1EE" w14:textId="77777777" w:rsidR="006231BA" w:rsidRPr="003861D0" w:rsidRDefault="006231BA" w:rsidP="00F163BF">
      <w:pPr>
        <w:spacing w:after="0" w:line="360" w:lineRule="auto"/>
        <w:jc w:val="center"/>
        <w:rPr>
          <w:rFonts w:ascii="Arial" w:hAnsi="Arial" w:cs="Arial"/>
          <w:b/>
          <w:spacing w:val="160"/>
          <w:sz w:val="24"/>
          <w:szCs w:val="24"/>
          <w:lang w:eastAsia="ru-RU"/>
        </w:rPr>
      </w:pPr>
      <w:r w:rsidRPr="003861D0">
        <w:rPr>
          <w:rFonts w:ascii="Arial" w:hAnsi="Arial" w:cs="Arial"/>
          <w:b/>
          <w:spacing w:val="160"/>
          <w:sz w:val="24"/>
          <w:szCs w:val="24"/>
          <w:lang w:eastAsia="ru-RU"/>
        </w:rPr>
        <w:lastRenderedPageBreak/>
        <w:t>МЕЖГОСУДАРСТВЕННЫЙ СТАНДАРТ</w:t>
      </w:r>
    </w:p>
    <w:tbl>
      <w:tblPr>
        <w:tblW w:w="0" w:type="auto"/>
        <w:tblInd w:w="108" w:type="dxa"/>
        <w:tblBorders>
          <w:top w:val="single" w:sz="18" w:space="0" w:color="auto"/>
          <w:bottom w:val="single" w:sz="8" w:space="0" w:color="auto"/>
        </w:tblBorders>
        <w:tblLook w:val="01E0" w:firstRow="1" w:lastRow="1" w:firstColumn="1" w:lastColumn="1" w:noHBand="0" w:noVBand="0"/>
      </w:tblPr>
      <w:tblGrid>
        <w:gridCol w:w="9528"/>
      </w:tblGrid>
      <w:tr w:rsidR="006231BA" w:rsidRPr="000E2D0D" w14:paraId="483A348B" w14:textId="77777777" w:rsidTr="00A82AA0">
        <w:tc>
          <w:tcPr>
            <w:tcW w:w="9639" w:type="dxa"/>
            <w:tcBorders>
              <w:top w:val="single" w:sz="18" w:space="0" w:color="auto"/>
              <w:bottom w:val="single" w:sz="8" w:space="0" w:color="auto"/>
            </w:tcBorders>
          </w:tcPr>
          <w:p w14:paraId="5AB0129E" w14:textId="0F3A4E43" w:rsidR="00CC7EA1" w:rsidRPr="00CC7EA1" w:rsidRDefault="006C08AB" w:rsidP="00CC7EA1">
            <w:pPr>
              <w:autoSpaceDE w:val="0"/>
              <w:autoSpaceDN w:val="0"/>
              <w:adjustRightInd w:val="0"/>
              <w:spacing w:before="120" w:after="0" w:line="360" w:lineRule="auto"/>
              <w:jc w:val="center"/>
              <w:rPr>
                <w:rFonts w:ascii="Arial" w:hAnsi="Arial" w:cs="Arial"/>
                <w:b/>
                <w:bCs/>
                <w:sz w:val="28"/>
                <w:szCs w:val="28"/>
                <w:lang w:eastAsia="ru-RU"/>
              </w:rPr>
            </w:pPr>
            <w:bookmarkStart w:id="5" w:name="_Hlk223440738"/>
            <w:r w:rsidRPr="00CC7EA1">
              <w:rPr>
                <w:rFonts w:ascii="Arial" w:hAnsi="Arial" w:cs="Arial"/>
                <w:b/>
                <w:bCs/>
                <w:sz w:val="28"/>
                <w:szCs w:val="28"/>
                <w:lang w:eastAsia="ru-RU"/>
              </w:rPr>
              <w:t xml:space="preserve">МЕХАНИЧЕСКИЕ </w:t>
            </w:r>
            <w:r w:rsidR="009E2C36" w:rsidRPr="00CC7EA1">
              <w:rPr>
                <w:rFonts w:ascii="Arial" w:hAnsi="Arial" w:cs="Arial"/>
                <w:b/>
                <w:bCs/>
                <w:sz w:val="28"/>
                <w:szCs w:val="28"/>
                <w:lang w:eastAsia="ru-RU"/>
              </w:rPr>
              <w:t xml:space="preserve">КАРАНДАШИ </w:t>
            </w:r>
          </w:p>
          <w:p w14:paraId="2FC724F2" w14:textId="77777777" w:rsidR="00CC7EA1" w:rsidRPr="00CC7EA1" w:rsidRDefault="00CC7EA1" w:rsidP="00CC7EA1">
            <w:pPr>
              <w:autoSpaceDE w:val="0"/>
              <w:autoSpaceDN w:val="0"/>
              <w:adjustRightInd w:val="0"/>
              <w:spacing w:before="120" w:after="0" w:line="360" w:lineRule="auto"/>
              <w:jc w:val="center"/>
              <w:rPr>
                <w:rFonts w:ascii="Arial" w:hAnsi="Arial" w:cs="Arial"/>
                <w:b/>
                <w:bCs/>
                <w:sz w:val="28"/>
                <w:szCs w:val="28"/>
                <w:lang w:eastAsia="ru-RU"/>
              </w:rPr>
            </w:pPr>
            <w:r w:rsidRPr="00CC7EA1">
              <w:rPr>
                <w:rFonts w:ascii="Arial" w:hAnsi="Arial" w:cs="Arial"/>
                <w:b/>
                <w:bCs/>
                <w:sz w:val="28"/>
                <w:szCs w:val="28"/>
                <w:lang w:eastAsia="ru-RU"/>
              </w:rPr>
              <w:t>ЧАСТЬ 1</w:t>
            </w:r>
          </w:p>
          <w:p w14:paraId="42B4EB1E" w14:textId="34311130" w:rsidR="00683851" w:rsidRDefault="00CC7EA1" w:rsidP="00CC7EA1">
            <w:pPr>
              <w:autoSpaceDE w:val="0"/>
              <w:autoSpaceDN w:val="0"/>
              <w:adjustRightInd w:val="0"/>
              <w:spacing w:before="120" w:after="0" w:line="360" w:lineRule="auto"/>
              <w:jc w:val="center"/>
              <w:rPr>
                <w:rFonts w:ascii="Arial" w:hAnsi="Arial" w:cs="Arial"/>
                <w:b/>
                <w:bCs/>
                <w:sz w:val="28"/>
                <w:szCs w:val="28"/>
                <w:lang w:eastAsia="ru-RU"/>
              </w:rPr>
            </w:pPr>
            <w:r w:rsidRPr="00CC7EA1">
              <w:rPr>
                <w:rFonts w:ascii="Arial" w:hAnsi="Arial" w:cs="Arial"/>
                <w:b/>
                <w:bCs/>
                <w:sz w:val="28"/>
                <w:szCs w:val="28"/>
                <w:lang w:eastAsia="ru-RU"/>
              </w:rPr>
              <w:t xml:space="preserve">КЛАССИФИКАЦИЯ, РАЗМЕРЫ, ТЕХНИЧЕСКИЕ </w:t>
            </w:r>
            <w:r>
              <w:rPr>
                <w:rFonts w:ascii="Arial" w:hAnsi="Arial" w:cs="Arial"/>
                <w:b/>
                <w:bCs/>
                <w:sz w:val="28"/>
                <w:szCs w:val="28"/>
                <w:lang w:eastAsia="ru-RU"/>
              </w:rPr>
              <w:br/>
            </w:r>
            <w:r w:rsidRPr="00CC7EA1">
              <w:rPr>
                <w:rFonts w:ascii="Arial" w:hAnsi="Arial" w:cs="Arial"/>
                <w:b/>
                <w:bCs/>
                <w:sz w:val="28"/>
                <w:szCs w:val="28"/>
                <w:lang w:eastAsia="ru-RU"/>
              </w:rPr>
              <w:t>ТРЕБОВАНИЯ</w:t>
            </w:r>
            <w:r>
              <w:rPr>
                <w:rFonts w:ascii="Arial" w:hAnsi="Arial" w:cs="Arial"/>
                <w:b/>
                <w:bCs/>
                <w:sz w:val="28"/>
                <w:szCs w:val="28"/>
                <w:lang w:eastAsia="ru-RU"/>
              </w:rPr>
              <w:t xml:space="preserve"> </w:t>
            </w:r>
            <w:r w:rsidRPr="00CC7EA1">
              <w:rPr>
                <w:rFonts w:ascii="Arial" w:hAnsi="Arial" w:cs="Arial"/>
                <w:b/>
                <w:bCs/>
                <w:sz w:val="28"/>
                <w:szCs w:val="28"/>
                <w:lang w:eastAsia="ru-RU"/>
              </w:rPr>
              <w:t>И ИСПЫТАНИЯ</w:t>
            </w:r>
          </w:p>
          <w:bookmarkEnd w:id="5"/>
          <w:p w14:paraId="07262E8C" w14:textId="77777777" w:rsidR="00CC7EA1" w:rsidRPr="003861D0" w:rsidRDefault="00CC7EA1" w:rsidP="00CC7EA1">
            <w:pPr>
              <w:autoSpaceDE w:val="0"/>
              <w:autoSpaceDN w:val="0"/>
              <w:adjustRightInd w:val="0"/>
              <w:spacing w:after="0" w:line="360" w:lineRule="auto"/>
              <w:jc w:val="center"/>
              <w:rPr>
                <w:rFonts w:ascii="Arial" w:hAnsi="Arial" w:cs="Arial"/>
                <w:b/>
                <w:bCs/>
                <w:sz w:val="28"/>
                <w:szCs w:val="28"/>
                <w:lang w:eastAsia="ru-RU"/>
              </w:rPr>
            </w:pPr>
          </w:p>
          <w:p w14:paraId="0823804D" w14:textId="77777777" w:rsidR="00CC7EA1" w:rsidRPr="00CC7EA1" w:rsidRDefault="00CC7EA1" w:rsidP="00CC7EA1">
            <w:pPr>
              <w:autoSpaceDE w:val="0"/>
              <w:autoSpaceDN w:val="0"/>
              <w:adjustRightInd w:val="0"/>
              <w:spacing w:after="0" w:line="360" w:lineRule="auto"/>
              <w:jc w:val="center"/>
              <w:rPr>
                <w:rFonts w:ascii="Arial" w:hAnsi="Arial" w:cs="Arial"/>
                <w:bCs/>
                <w:sz w:val="24"/>
                <w:szCs w:val="24"/>
                <w:lang w:val="en-US" w:eastAsia="ru-RU"/>
              </w:rPr>
            </w:pPr>
            <w:r w:rsidRPr="00CC7EA1">
              <w:rPr>
                <w:rFonts w:ascii="Arial" w:hAnsi="Arial" w:cs="Arial"/>
                <w:bCs/>
                <w:sz w:val="24"/>
                <w:szCs w:val="24"/>
                <w:lang w:val="en-US" w:eastAsia="ru-RU"/>
              </w:rPr>
              <w:t>Mechanical pencils. Part 1. Classification, dimensions,</w:t>
            </w:r>
          </w:p>
          <w:p w14:paraId="31ACAB73" w14:textId="54FDB1E9" w:rsidR="006231BA" w:rsidRPr="003861D0" w:rsidRDefault="00CC7EA1" w:rsidP="00CC7EA1">
            <w:pPr>
              <w:autoSpaceDE w:val="0"/>
              <w:autoSpaceDN w:val="0"/>
              <w:adjustRightInd w:val="0"/>
              <w:spacing w:after="0" w:line="360" w:lineRule="auto"/>
              <w:jc w:val="center"/>
              <w:rPr>
                <w:rFonts w:ascii="Arial" w:hAnsi="Arial" w:cs="Arial"/>
                <w:bCs/>
                <w:sz w:val="28"/>
                <w:szCs w:val="28"/>
                <w:lang w:val="en-US" w:eastAsia="ru-RU"/>
              </w:rPr>
            </w:pPr>
            <w:r w:rsidRPr="00CC7EA1">
              <w:rPr>
                <w:rFonts w:ascii="Arial" w:hAnsi="Arial" w:cs="Arial"/>
                <w:bCs/>
                <w:sz w:val="24"/>
                <w:szCs w:val="24"/>
                <w:lang w:val="en-US" w:eastAsia="ru-RU"/>
              </w:rPr>
              <w:t>performance requirements and testing</w:t>
            </w:r>
          </w:p>
        </w:tc>
      </w:tr>
    </w:tbl>
    <w:p w14:paraId="7BFE8332" w14:textId="77777777" w:rsidR="006231BA" w:rsidRPr="003861D0" w:rsidRDefault="00A82AA0" w:rsidP="00A82AA0">
      <w:pPr>
        <w:spacing w:before="120" w:after="120" w:line="360" w:lineRule="auto"/>
        <w:ind w:firstLine="567"/>
        <w:jc w:val="center"/>
        <w:rPr>
          <w:rFonts w:ascii="Arial" w:hAnsi="Arial" w:cs="Arial"/>
          <w:b/>
          <w:bCs/>
          <w:iCs/>
          <w:sz w:val="24"/>
          <w:szCs w:val="24"/>
        </w:rPr>
      </w:pPr>
      <w:r w:rsidRPr="003861D0">
        <w:rPr>
          <w:rFonts w:ascii="Arial" w:hAnsi="Arial" w:cs="Arial"/>
          <w:b/>
          <w:bCs/>
          <w:iCs/>
          <w:sz w:val="24"/>
          <w:szCs w:val="24"/>
          <w:lang w:val="en-US"/>
        </w:rPr>
        <w:t xml:space="preserve">                                                                        </w:t>
      </w:r>
      <w:r w:rsidR="006231BA" w:rsidRPr="003861D0">
        <w:rPr>
          <w:rFonts w:ascii="Arial" w:hAnsi="Arial" w:cs="Arial"/>
          <w:b/>
          <w:bCs/>
          <w:iCs/>
          <w:sz w:val="24"/>
          <w:szCs w:val="24"/>
        </w:rPr>
        <w:t>Дата введения – 202</w:t>
      </w:r>
      <w:r w:rsidR="003A55FA" w:rsidRPr="003861D0">
        <w:rPr>
          <w:rFonts w:ascii="Arial" w:hAnsi="Arial" w:cs="Arial"/>
          <w:b/>
          <w:bCs/>
          <w:iCs/>
          <w:sz w:val="24"/>
          <w:szCs w:val="24"/>
        </w:rPr>
        <w:t>_</w:t>
      </w:r>
      <w:r w:rsidR="006231BA" w:rsidRPr="003861D0">
        <w:rPr>
          <w:rFonts w:ascii="Arial" w:hAnsi="Arial" w:cs="Arial"/>
          <w:b/>
          <w:bCs/>
          <w:iCs/>
          <w:sz w:val="24"/>
          <w:szCs w:val="24"/>
        </w:rPr>
        <w:t>–</w:t>
      </w:r>
      <w:r w:rsidR="00460A0B" w:rsidRPr="003861D0">
        <w:rPr>
          <w:rFonts w:ascii="Arial" w:hAnsi="Arial" w:cs="Arial"/>
          <w:b/>
          <w:bCs/>
          <w:iCs/>
          <w:sz w:val="24"/>
          <w:szCs w:val="24"/>
        </w:rPr>
        <w:t xml:space="preserve"> </w:t>
      </w:r>
      <w:r w:rsidR="0040313E" w:rsidRPr="003861D0">
        <w:rPr>
          <w:rFonts w:ascii="Arial" w:hAnsi="Arial" w:cs="Arial"/>
          <w:b/>
          <w:bCs/>
          <w:iCs/>
          <w:sz w:val="24"/>
          <w:szCs w:val="24"/>
        </w:rPr>
        <w:t xml:space="preserve">  </w:t>
      </w:r>
      <w:r w:rsidR="00DF3921" w:rsidRPr="003861D0">
        <w:rPr>
          <w:rFonts w:ascii="Arial" w:hAnsi="Arial" w:cs="Arial"/>
          <w:b/>
          <w:bCs/>
          <w:iCs/>
          <w:sz w:val="24"/>
          <w:szCs w:val="24"/>
        </w:rPr>
        <w:t xml:space="preserve">   </w:t>
      </w:r>
      <w:r w:rsidR="00460A0B" w:rsidRPr="003861D0">
        <w:rPr>
          <w:rFonts w:ascii="Arial" w:hAnsi="Arial" w:cs="Arial"/>
          <w:b/>
          <w:bCs/>
          <w:iCs/>
          <w:sz w:val="24"/>
          <w:szCs w:val="24"/>
        </w:rPr>
        <w:t xml:space="preserve"> </w:t>
      </w:r>
      <w:r w:rsidR="0040313E" w:rsidRPr="003861D0">
        <w:rPr>
          <w:rFonts w:ascii="Arial" w:hAnsi="Arial" w:cs="Arial"/>
          <w:b/>
          <w:bCs/>
          <w:iCs/>
          <w:sz w:val="24"/>
          <w:szCs w:val="24"/>
        </w:rPr>
        <w:t xml:space="preserve">  </w:t>
      </w:r>
    </w:p>
    <w:p w14:paraId="6DFC1909" w14:textId="77777777" w:rsidR="00845C20" w:rsidRPr="003861D0" w:rsidRDefault="00845C20" w:rsidP="00A82AA0">
      <w:pPr>
        <w:spacing w:before="120" w:after="120" w:line="360" w:lineRule="auto"/>
        <w:ind w:firstLine="567"/>
        <w:jc w:val="center"/>
        <w:rPr>
          <w:rFonts w:ascii="Arial" w:hAnsi="Arial" w:cs="Arial"/>
          <w:b/>
          <w:bCs/>
          <w:spacing w:val="60"/>
          <w:sz w:val="24"/>
          <w:szCs w:val="24"/>
        </w:rPr>
      </w:pPr>
    </w:p>
    <w:p w14:paraId="7B59627B" w14:textId="77777777" w:rsidR="006231BA" w:rsidRPr="003861D0" w:rsidRDefault="006231BA" w:rsidP="00723CB1">
      <w:pPr>
        <w:pStyle w:val="ConsPlusNormal"/>
        <w:spacing w:after="120" w:line="360" w:lineRule="auto"/>
        <w:ind w:firstLine="567"/>
        <w:jc w:val="both"/>
        <w:outlineLvl w:val="0"/>
        <w:rPr>
          <w:rFonts w:ascii="Arial" w:hAnsi="Arial" w:cs="Arial"/>
          <w:b/>
          <w:sz w:val="28"/>
          <w:szCs w:val="28"/>
        </w:rPr>
      </w:pPr>
      <w:bookmarkStart w:id="6" w:name="_Toc198110895"/>
      <w:r w:rsidRPr="003861D0">
        <w:rPr>
          <w:rFonts w:ascii="Arial" w:hAnsi="Arial" w:cs="Arial"/>
          <w:b/>
          <w:sz w:val="28"/>
          <w:szCs w:val="28"/>
        </w:rPr>
        <w:t>1</w:t>
      </w:r>
      <w:r w:rsidRPr="003861D0">
        <w:rPr>
          <w:rFonts w:ascii="Arial" w:hAnsi="Arial" w:cs="Arial"/>
          <w:b/>
          <w:sz w:val="28"/>
          <w:szCs w:val="28"/>
          <w:lang w:val="en-US"/>
        </w:rPr>
        <w:t> </w:t>
      </w:r>
      <w:r w:rsidRPr="003861D0">
        <w:rPr>
          <w:rFonts w:ascii="Arial" w:hAnsi="Arial" w:cs="Arial"/>
          <w:b/>
          <w:sz w:val="28"/>
          <w:szCs w:val="28"/>
        </w:rPr>
        <w:t>Область применения</w:t>
      </w:r>
      <w:bookmarkEnd w:id="6"/>
    </w:p>
    <w:p w14:paraId="358D1548" w14:textId="3F52FD9A" w:rsidR="00683851" w:rsidRPr="00D91A99" w:rsidRDefault="00657E4E" w:rsidP="00A45380">
      <w:pPr>
        <w:spacing w:after="0" w:line="360" w:lineRule="auto"/>
        <w:ind w:firstLine="567"/>
        <w:jc w:val="both"/>
        <w:rPr>
          <w:rFonts w:ascii="Arial" w:hAnsi="Arial" w:cs="Arial"/>
          <w:sz w:val="24"/>
          <w:szCs w:val="24"/>
        </w:rPr>
      </w:pPr>
      <w:r w:rsidRPr="00D91A99">
        <w:rPr>
          <w:rFonts w:ascii="Arial" w:hAnsi="Arial" w:cs="Arial"/>
          <w:sz w:val="24"/>
          <w:szCs w:val="24"/>
        </w:rPr>
        <w:t xml:space="preserve">Настоящий стандарт </w:t>
      </w:r>
      <w:r w:rsidR="00683851" w:rsidRPr="00D91A99">
        <w:rPr>
          <w:rFonts w:ascii="Arial" w:hAnsi="Arial" w:cs="Arial"/>
          <w:sz w:val="24"/>
          <w:szCs w:val="24"/>
        </w:rPr>
        <w:t xml:space="preserve">устанавливает </w:t>
      </w:r>
      <w:r w:rsidR="00A45380" w:rsidRPr="00D91A99">
        <w:rPr>
          <w:rFonts w:ascii="Arial" w:hAnsi="Arial" w:cs="Arial"/>
          <w:sz w:val="24"/>
          <w:szCs w:val="24"/>
        </w:rPr>
        <w:t>классификацию, размеры, технические требования и испытания механических карандашей.</w:t>
      </w:r>
    </w:p>
    <w:p w14:paraId="3A55E5C6" w14:textId="62003ADE" w:rsidR="00991E6D" w:rsidRPr="00D91A99" w:rsidRDefault="00991E6D" w:rsidP="00A45380">
      <w:pPr>
        <w:spacing w:after="0" w:line="360" w:lineRule="auto"/>
        <w:ind w:firstLine="567"/>
        <w:jc w:val="both"/>
        <w:rPr>
          <w:rFonts w:ascii="Arial" w:hAnsi="Arial" w:cs="Arial"/>
          <w:sz w:val="24"/>
          <w:szCs w:val="24"/>
        </w:rPr>
      </w:pPr>
      <w:r w:rsidRPr="00D91A99">
        <w:rPr>
          <w:rFonts w:ascii="Arial" w:hAnsi="Arial" w:cs="Arial"/>
          <w:sz w:val="24"/>
          <w:szCs w:val="24"/>
        </w:rPr>
        <w:t>Стандарт не распространяется на карандаши с несъемным грифелем и иные изделия, не предусматривающие замену грифеля пользователем.</w:t>
      </w:r>
    </w:p>
    <w:p w14:paraId="55896D90" w14:textId="77777777" w:rsidR="003A55FA" w:rsidRPr="003861D0" w:rsidRDefault="003A55FA" w:rsidP="00683851">
      <w:pPr>
        <w:spacing w:after="0" w:line="360" w:lineRule="auto"/>
        <w:ind w:firstLine="567"/>
        <w:jc w:val="both"/>
        <w:rPr>
          <w:rFonts w:ascii="Arial" w:eastAsia="Times New Roman" w:hAnsi="Arial" w:cs="Arial"/>
          <w:sz w:val="24"/>
          <w:szCs w:val="24"/>
          <w:lang w:eastAsia="ru-RU"/>
        </w:rPr>
      </w:pPr>
    </w:p>
    <w:p w14:paraId="143D23A1" w14:textId="77777777" w:rsidR="007B5BEA" w:rsidRPr="003861D0" w:rsidRDefault="007B5BEA" w:rsidP="000E12D3">
      <w:pPr>
        <w:pStyle w:val="ConsPlusNormal"/>
        <w:spacing w:after="120" w:line="360" w:lineRule="auto"/>
        <w:ind w:firstLine="567"/>
        <w:jc w:val="both"/>
        <w:outlineLvl w:val="0"/>
        <w:rPr>
          <w:rFonts w:ascii="Arial" w:hAnsi="Arial" w:cs="Arial"/>
          <w:b/>
          <w:sz w:val="28"/>
          <w:szCs w:val="28"/>
        </w:rPr>
      </w:pPr>
      <w:bookmarkStart w:id="7" w:name="_Toc198110896"/>
      <w:r w:rsidRPr="003861D0">
        <w:rPr>
          <w:rFonts w:ascii="Arial" w:hAnsi="Arial" w:cs="Arial"/>
          <w:b/>
          <w:sz w:val="28"/>
          <w:szCs w:val="28"/>
        </w:rPr>
        <w:t>2 Нормативные ссылки</w:t>
      </w:r>
      <w:bookmarkEnd w:id="7"/>
    </w:p>
    <w:p w14:paraId="088C8F2A" w14:textId="70DF877E" w:rsidR="002272CE" w:rsidRDefault="002272CE" w:rsidP="00A82AA0">
      <w:pPr>
        <w:pStyle w:val="13"/>
        <w:widowControl/>
        <w:shd w:val="clear" w:color="auto" w:fill="auto"/>
        <w:spacing w:line="360" w:lineRule="auto"/>
        <w:ind w:firstLine="567"/>
        <w:jc w:val="both"/>
        <w:rPr>
          <w:rFonts w:eastAsia="Times New Roman"/>
          <w:spacing w:val="0"/>
          <w:sz w:val="24"/>
          <w:szCs w:val="24"/>
        </w:rPr>
      </w:pPr>
      <w:r w:rsidRPr="003861D0">
        <w:rPr>
          <w:rFonts w:eastAsia="Times New Roman"/>
          <w:spacing w:val="0"/>
          <w:sz w:val="24"/>
          <w:szCs w:val="24"/>
        </w:rPr>
        <w:t>В настоящем стандарте использованы нормативные ссылки на следующие межгосударственные стандарты:</w:t>
      </w:r>
    </w:p>
    <w:p w14:paraId="53F1609A" w14:textId="42603D72" w:rsidR="00175518" w:rsidRPr="000B2FF4" w:rsidRDefault="00175518" w:rsidP="008D5B86">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9.301 Единая система защиты от коррозии и старения. Покрытия металлические и неметаллические неорганические. Общие требования</w:t>
      </w:r>
    </w:p>
    <w:p w14:paraId="5DFE0E92" w14:textId="2E321F8E" w:rsidR="00FA5EC6" w:rsidRPr="000B2FF4" w:rsidRDefault="00FA5EC6" w:rsidP="008D5B86">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15.309 Системы разработки и постановки продукции на производство. Испытания и приемка выпускаемой продукции. Основные положения</w:t>
      </w:r>
    </w:p>
    <w:p w14:paraId="71B3FBA8" w14:textId="007FCB28" w:rsidR="008D5B86" w:rsidRPr="000B2FF4" w:rsidRDefault="008D5B86" w:rsidP="008D5B86">
      <w:pPr>
        <w:pStyle w:val="13"/>
        <w:spacing w:line="360" w:lineRule="auto"/>
        <w:ind w:firstLine="567"/>
        <w:jc w:val="both"/>
        <w:rPr>
          <w:rFonts w:eastAsia="Times New Roman"/>
          <w:spacing w:val="0"/>
          <w:sz w:val="24"/>
          <w:szCs w:val="24"/>
        </w:rPr>
      </w:pPr>
      <w:r w:rsidRPr="000B2FF4">
        <w:rPr>
          <w:rFonts w:eastAsia="Times New Roman"/>
          <w:spacing w:val="0"/>
          <w:sz w:val="24"/>
          <w:szCs w:val="24"/>
        </w:rPr>
        <w:t xml:space="preserve">ГОСТ 18321 Статистический контроль качества. Методы случайного отбора выборок штучной продукции </w:t>
      </w:r>
    </w:p>
    <w:p w14:paraId="7426942C" w14:textId="41A165EB" w:rsidR="008D5B86" w:rsidRPr="000B2FF4" w:rsidRDefault="00475CB0" w:rsidP="00475CB0">
      <w:pPr>
        <w:pStyle w:val="13"/>
        <w:spacing w:line="360" w:lineRule="auto"/>
        <w:ind w:firstLine="567"/>
        <w:jc w:val="both"/>
        <w:rPr>
          <w:rFonts w:eastAsia="Times New Roman"/>
          <w:spacing w:val="0"/>
          <w:sz w:val="24"/>
          <w:szCs w:val="24"/>
        </w:rPr>
      </w:pPr>
      <w:r w:rsidRPr="000B2FF4">
        <w:rPr>
          <w:rFonts w:eastAsia="Times New Roman"/>
          <w:spacing w:val="0"/>
          <w:sz w:val="24"/>
          <w:szCs w:val="24"/>
        </w:rPr>
        <w:t xml:space="preserve">ГОСТ 19445.1 Механические карандаши. Часть 2. Черные грифели. Классификация и размеры </w:t>
      </w:r>
    </w:p>
    <w:p w14:paraId="44D73852" w14:textId="77777777" w:rsidR="001E0C0B" w:rsidRPr="000B2FF4" w:rsidRDefault="001E0C0B" w:rsidP="001E0C0B">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2991 Ящики дощатые неразборные для грузов массой до 500 кг. Общие технические условия</w:t>
      </w:r>
    </w:p>
    <w:p w14:paraId="0EAA44CE" w14:textId="3191D616" w:rsidR="00221592" w:rsidRPr="000B2FF4" w:rsidRDefault="00221592" w:rsidP="00A47CAC">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7376 Картон гофрированный. Общие технические условия</w:t>
      </w:r>
    </w:p>
    <w:p w14:paraId="7814CA3D" w14:textId="79467D52" w:rsidR="008432F0" w:rsidRPr="000B2FF4" w:rsidRDefault="008432F0" w:rsidP="00A47CAC">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7933 Картон для потребительской тары. Общие технические условия</w:t>
      </w:r>
    </w:p>
    <w:p w14:paraId="42CEE16F" w14:textId="5D0DDE44" w:rsidR="00221592" w:rsidRPr="000B2FF4" w:rsidRDefault="00221592" w:rsidP="00A47CAC">
      <w:pPr>
        <w:pStyle w:val="13"/>
        <w:spacing w:line="360" w:lineRule="auto"/>
        <w:ind w:firstLine="567"/>
        <w:jc w:val="both"/>
        <w:rPr>
          <w:rFonts w:eastAsia="Times New Roman"/>
          <w:spacing w:val="0"/>
          <w:sz w:val="24"/>
          <w:szCs w:val="24"/>
        </w:rPr>
      </w:pPr>
      <w:r w:rsidRPr="000B2FF4">
        <w:rPr>
          <w:rFonts w:eastAsia="Times New Roman"/>
          <w:spacing w:val="0"/>
          <w:sz w:val="24"/>
          <w:szCs w:val="24"/>
        </w:rPr>
        <w:lastRenderedPageBreak/>
        <w:t>ГОСТ 8273 Бумага оберточная. Технические условия</w:t>
      </w:r>
    </w:p>
    <w:p w14:paraId="53D115BC" w14:textId="2F7987C1" w:rsidR="00516132" w:rsidRPr="000B2FF4" w:rsidRDefault="00516132" w:rsidP="00A47CAC">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8828 Бумага-основа и бумага двухслойная водонепроницаемая упаковочная. Технические условия</w:t>
      </w:r>
    </w:p>
    <w:p w14:paraId="150E15A5" w14:textId="67346132" w:rsidR="00DA3FC1" w:rsidRPr="000B2FF4" w:rsidRDefault="00DA3FC1" w:rsidP="00A47CAC">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9569 Бумага парафинированная. Технические условия</w:t>
      </w:r>
    </w:p>
    <w:p w14:paraId="7CE5E284" w14:textId="0B27E879" w:rsidR="00516132" w:rsidRPr="000B2FF4" w:rsidRDefault="00516132" w:rsidP="00A47CAC">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10354 Пленка полиэтиленовая. Технические условия</w:t>
      </w:r>
    </w:p>
    <w:p w14:paraId="6459B11B" w14:textId="6100C707" w:rsidR="00516132" w:rsidRPr="000B2FF4" w:rsidRDefault="00516132" w:rsidP="00A47CAC">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12998 Пленка полистирольная. Технические условия</w:t>
      </w:r>
    </w:p>
    <w:p w14:paraId="1E59DC0D" w14:textId="3DB5F461" w:rsidR="00092790" w:rsidRPr="000B2FF4" w:rsidRDefault="00092790" w:rsidP="00A47CAC">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14192 Маркировка грузов</w:t>
      </w:r>
    </w:p>
    <w:p w14:paraId="0BB750C0" w14:textId="5ADE546E" w:rsidR="00DA3FC1" w:rsidRPr="000B2FF4" w:rsidRDefault="00DA3FC1" w:rsidP="00A47CAC">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15102 Контейнер универсальный металлический закрытый номинальной массой брутто 5,0 т. Технические условия</w:t>
      </w:r>
    </w:p>
    <w:p w14:paraId="42999C61" w14:textId="77777777" w:rsidR="00C1693C" w:rsidRPr="000B2FF4" w:rsidRDefault="00C1693C" w:rsidP="00C1693C">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583A6B91" w14:textId="74B01B1A" w:rsidR="008F78BD" w:rsidRPr="000B2FF4" w:rsidRDefault="008F78BD" w:rsidP="00A47CAC">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75C9A55C" w14:textId="56857084" w:rsidR="00A47CAC" w:rsidRPr="000B2FF4" w:rsidRDefault="00A47CAC" w:rsidP="00A47CAC">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18251 Лента клеевая на бумажной основе. Технические условия</w:t>
      </w:r>
    </w:p>
    <w:p w14:paraId="5CE3084D" w14:textId="692037B7" w:rsidR="001E0C0B" w:rsidRPr="000B2FF4" w:rsidRDefault="001E0C0B" w:rsidP="00475CB0">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20435 Контейнер универсальный металлический закрытый номинальной массой брутто 3,0 т. Технические условия</w:t>
      </w:r>
    </w:p>
    <w:p w14:paraId="7BC3830D" w14:textId="0DB7BD3A" w:rsidR="00A47CAC" w:rsidRPr="000B2FF4" w:rsidRDefault="00A47CAC" w:rsidP="00475CB0">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20477 Лента полиэтиленовая с липким слоем. Технические условия</w:t>
      </w:r>
    </w:p>
    <w:p w14:paraId="6C7EE9A7" w14:textId="543D856A" w:rsidR="00A47CAC" w:rsidRPr="000B2FF4" w:rsidRDefault="00A47CAC" w:rsidP="00475CB0">
      <w:pPr>
        <w:pStyle w:val="13"/>
        <w:spacing w:line="360" w:lineRule="auto"/>
        <w:ind w:firstLine="567"/>
        <w:jc w:val="both"/>
        <w:rPr>
          <w:rFonts w:eastAsia="Times New Roman"/>
          <w:spacing w:val="0"/>
          <w:sz w:val="24"/>
          <w:szCs w:val="24"/>
        </w:rPr>
      </w:pPr>
      <w:r w:rsidRPr="000B2FF4">
        <w:rPr>
          <w:rFonts w:eastAsia="Times New Roman"/>
          <w:spacing w:val="0"/>
          <w:sz w:val="24"/>
          <w:szCs w:val="24"/>
        </w:rPr>
        <w:t>ГОСТ 33781 Упаковка потребительская из картона, бумаги и комбинированных материалов. Общие технические условия</w:t>
      </w:r>
    </w:p>
    <w:p w14:paraId="4478FBCC" w14:textId="77777777" w:rsidR="007B5BEA" w:rsidRPr="003861D0" w:rsidRDefault="007B5BEA" w:rsidP="00047FC7">
      <w:pPr>
        <w:spacing w:after="0" w:line="240" w:lineRule="auto"/>
        <w:ind w:firstLine="567"/>
        <w:jc w:val="both"/>
        <w:rPr>
          <w:rFonts w:ascii="Arial" w:hAnsi="Arial" w:cs="Arial"/>
          <w:color w:val="000000"/>
        </w:rPr>
      </w:pPr>
      <w:r w:rsidRPr="000B2FF4">
        <w:rPr>
          <w:rFonts w:ascii="Arial" w:hAnsi="Arial" w:cs="Arial"/>
          <w:bCs/>
          <w:spacing w:val="40"/>
        </w:rPr>
        <w:t>Примечание</w:t>
      </w:r>
      <w:r w:rsidRPr="000B2FF4">
        <w:rPr>
          <w:rFonts w:ascii="Arial" w:hAnsi="Arial" w:cs="Arial"/>
          <w:bCs/>
          <w:spacing w:val="20"/>
        </w:rPr>
        <w:t xml:space="preserve"> </w:t>
      </w:r>
      <w:r w:rsidR="00F42AAD" w:rsidRPr="000B2FF4">
        <w:rPr>
          <w:rFonts w:ascii="Arial" w:hAnsi="Arial" w:cs="Arial"/>
          <w:i/>
          <w:sz w:val="24"/>
          <w:szCs w:val="24"/>
        </w:rPr>
        <w:t>—</w:t>
      </w:r>
      <w:r w:rsidRPr="000B2FF4">
        <w:rPr>
          <w:rFonts w:ascii="Arial" w:hAnsi="Arial" w:cs="Arial"/>
        </w:rPr>
        <w:t xml:space="preserve"> </w:t>
      </w:r>
      <w:r w:rsidR="002272CE" w:rsidRPr="000B2FF4">
        <w:rPr>
          <w:rFonts w:ascii="Arial" w:hAnsi="Arial" w:cs="Arial"/>
        </w:rPr>
        <w:t xml:space="preserve">При пользовании настоящим стандартом целесообразно проверить действие ссылочных стандартов </w:t>
      </w:r>
      <w:r w:rsidR="002272CE" w:rsidRPr="003861D0">
        <w:rPr>
          <w:rFonts w:ascii="Arial" w:hAnsi="Arial" w:cs="Arial"/>
          <w:color w:val="000000"/>
        </w:rPr>
        <w:t>и классификаторов на официальном интерн</w:t>
      </w:r>
      <w:r w:rsidR="00E405FF" w:rsidRPr="003861D0">
        <w:rPr>
          <w:rFonts w:ascii="Arial" w:hAnsi="Arial" w:cs="Arial"/>
          <w:color w:val="000000"/>
        </w:rPr>
        <w:t>ет-сайте Межгосударственного со</w:t>
      </w:r>
      <w:r w:rsidR="002272CE" w:rsidRPr="003861D0">
        <w:rPr>
          <w:rFonts w:ascii="Arial" w:hAnsi="Arial" w:cs="Arial"/>
          <w:color w:val="000000"/>
        </w:rPr>
        <w:t>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06087C4" w14:textId="7B9D0CA2" w:rsidR="00845C20" w:rsidRDefault="00845C20" w:rsidP="00047FC7">
      <w:pPr>
        <w:spacing w:after="0" w:line="360" w:lineRule="auto"/>
        <w:ind w:firstLine="567"/>
        <w:jc w:val="both"/>
        <w:rPr>
          <w:rFonts w:ascii="Arial" w:hAnsi="Arial" w:cs="Arial"/>
          <w:bCs/>
          <w:color w:val="000000"/>
          <w:sz w:val="24"/>
          <w:szCs w:val="24"/>
        </w:rPr>
      </w:pPr>
    </w:p>
    <w:p w14:paraId="42454F0F" w14:textId="77777777" w:rsidR="007B5BEA" w:rsidRPr="003861D0" w:rsidRDefault="007B5BEA" w:rsidP="00047FC7">
      <w:pPr>
        <w:pStyle w:val="ConsPlusNormal"/>
        <w:spacing w:after="120" w:line="360" w:lineRule="auto"/>
        <w:ind w:firstLine="567"/>
        <w:jc w:val="both"/>
        <w:outlineLvl w:val="0"/>
        <w:rPr>
          <w:rFonts w:ascii="Arial" w:hAnsi="Arial" w:cs="Arial"/>
          <w:b/>
          <w:sz w:val="28"/>
          <w:szCs w:val="28"/>
        </w:rPr>
      </w:pPr>
      <w:bookmarkStart w:id="8" w:name="_Toc198110897"/>
      <w:r w:rsidRPr="003861D0">
        <w:rPr>
          <w:rFonts w:ascii="Arial" w:hAnsi="Arial" w:cs="Arial"/>
          <w:b/>
          <w:sz w:val="28"/>
          <w:szCs w:val="28"/>
        </w:rPr>
        <w:t xml:space="preserve">3 </w:t>
      </w:r>
      <w:r w:rsidR="005A2203" w:rsidRPr="003861D0">
        <w:rPr>
          <w:rFonts w:ascii="Arial" w:hAnsi="Arial" w:cs="Arial"/>
          <w:b/>
          <w:sz w:val="28"/>
          <w:szCs w:val="28"/>
        </w:rPr>
        <w:t>Термины и определения</w:t>
      </w:r>
      <w:bookmarkEnd w:id="8"/>
    </w:p>
    <w:p w14:paraId="77F6B8CE" w14:textId="77777777" w:rsidR="005A2203" w:rsidRPr="003861D0" w:rsidRDefault="005A2203" w:rsidP="00A82AA0">
      <w:pPr>
        <w:spacing w:after="0" w:line="360" w:lineRule="auto"/>
        <w:ind w:firstLine="567"/>
        <w:jc w:val="both"/>
        <w:rPr>
          <w:rFonts w:ascii="Arial" w:hAnsi="Arial" w:cs="Arial"/>
          <w:sz w:val="24"/>
          <w:szCs w:val="24"/>
        </w:rPr>
      </w:pPr>
      <w:r w:rsidRPr="003861D0">
        <w:rPr>
          <w:rFonts w:ascii="Arial" w:hAnsi="Arial" w:cs="Arial"/>
          <w:sz w:val="24"/>
          <w:szCs w:val="24"/>
        </w:rPr>
        <w:t xml:space="preserve">В настоящем стандарте </w:t>
      </w:r>
      <w:r w:rsidR="00AF51A8" w:rsidRPr="003861D0">
        <w:rPr>
          <w:rFonts w:ascii="Arial" w:hAnsi="Arial" w:cs="Arial"/>
          <w:sz w:val="24"/>
          <w:szCs w:val="24"/>
        </w:rPr>
        <w:t>применены следующие термины с соответствующими определениями:</w:t>
      </w:r>
    </w:p>
    <w:p w14:paraId="09202B52" w14:textId="67CFBE8A" w:rsidR="00FA341A" w:rsidRDefault="00AF51A8" w:rsidP="00D45EB6">
      <w:pPr>
        <w:spacing w:after="0" w:line="360" w:lineRule="auto"/>
        <w:ind w:firstLine="567"/>
        <w:jc w:val="both"/>
        <w:rPr>
          <w:rFonts w:ascii="Arial" w:hAnsi="Arial" w:cs="Arial"/>
          <w:sz w:val="24"/>
          <w:szCs w:val="24"/>
        </w:rPr>
      </w:pPr>
      <w:r w:rsidRPr="003861D0">
        <w:rPr>
          <w:rFonts w:ascii="Arial" w:hAnsi="Arial" w:cs="Arial"/>
          <w:sz w:val="24"/>
          <w:szCs w:val="24"/>
        </w:rPr>
        <w:t xml:space="preserve">3.1 </w:t>
      </w:r>
    </w:p>
    <w:tbl>
      <w:tblPr>
        <w:tblStyle w:val="aa"/>
        <w:tblW w:w="0" w:type="auto"/>
        <w:tblLook w:val="04A0" w:firstRow="1" w:lastRow="0" w:firstColumn="1" w:lastColumn="0" w:noHBand="0" w:noVBand="1"/>
      </w:tblPr>
      <w:tblGrid>
        <w:gridCol w:w="9626"/>
      </w:tblGrid>
      <w:tr w:rsidR="00FA341A" w14:paraId="67E9C73A" w14:textId="77777777" w:rsidTr="00FA341A">
        <w:tc>
          <w:tcPr>
            <w:tcW w:w="9626" w:type="dxa"/>
          </w:tcPr>
          <w:p w14:paraId="3F9700D7" w14:textId="77777777" w:rsidR="00FA341A" w:rsidRPr="00FA341A" w:rsidRDefault="00FA341A" w:rsidP="00FA341A">
            <w:pPr>
              <w:spacing w:after="0" w:line="360" w:lineRule="auto"/>
              <w:ind w:firstLine="458"/>
              <w:jc w:val="both"/>
              <w:rPr>
                <w:rFonts w:ascii="Arial" w:hAnsi="Arial" w:cs="Arial"/>
                <w:sz w:val="24"/>
                <w:szCs w:val="24"/>
              </w:rPr>
            </w:pPr>
            <w:bookmarkStart w:id="9" w:name="_Hlk224120706"/>
            <w:r w:rsidRPr="00FA341A">
              <w:rPr>
                <w:rFonts w:ascii="Arial" w:hAnsi="Arial" w:cs="Arial"/>
                <w:b/>
                <w:bCs/>
                <w:sz w:val="24"/>
                <w:szCs w:val="24"/>
              </w:rPr>
              <w:lastRenderedPageBreak/>
              <w:t xml:space="preserve">механический [цанговый] карандаш: </w:t>
            </w:r>
            <w:r w:rsidRPr="00FA341A">
              <w:rPr>
                <w:rFonts w:ascii="Arial" w:hAnsi="Arial" w:cs="Arial"/>
                <w:sz w:val="24"/>
                <w:szCs w:val="24"/>
              </w:rPr>
              <w:t>Изделие для письма, черчения и рисования, состоящее из корпуса с помещенным внутрь него графитным стержнем, который выдвигается по нажатию кнопки, стержень удерживается металлическими прижимами - цангами.</w:t>
            </w:r>
          </w:p>
          <w:bookmarkEnd w:id="9"/>
          <w:p w14:paraId="68F88743" w14:textId="77777777" w:rsidR="00FA341A" w:rsidRPr="00FA341A" w:rsidRDefault="00FA341A" w:rsidP="00FA341A">
            <w:pPr>
              <w:spacing w:after="0" w:line="360" w:lineRule="auto"/>
              <w:ind w:firstLine="458"/>
              <w:jc w:val="both"/>
              <w:rPr>
                <w:rFonts w:ascii="Arial" w:hAnsi="Arial" w:cs="Arial"/>
              </w:rPr>
            </w:pPr>
            <w:r w:rsidRPr="00FA341A">
              <w:rPr>
                <w:rFonts w:ascii="Arial" w:hAnsi="Arial" w:cs="Arial"/>
              </w:rPr>
              <w:t>П р и м е ч а н и е – Карандаш может быть в деревянной и пластиковой оболочке.</w:t>
            </w:r>
          </w:p>
          <w:p w14:paraId="0235E047" w14:textId="4D63926F" w:rsidR="00FA341A" w:rsidRDefault="00FA341A" w:rsidP="00FA341A">
            <w:pPr>
              <w:spacing w:after="0" w:line="360" w:lineRule="auto"/>
              <w:ind w:firstLine="458"/>
              <w:jc w:val="both"/>
              <w:rPr>
                <w:rFonts w:ascii="Arial" w:hAnsi="Arial" w:cs="Arial"/>
                <w:sz w:val="24"/>
                <w:szCs w:val="24"/>
              </w:rPr>
            </w:pPr>
            <w:r w:rsidRPr="00FA341A">
              <w:rPr>
                <w:rFonts w:ascii="Arial" w:hAnsi="Arial" w:cs="Arial"/>
                <w:sz w:val="24"/>
                <w:szCs w:val="24"/>
              </w:rPr>
              <w:t>[</w:t>
            </w:r>
            <w:r>
              <w:rPr>
                <w:rFonts w:ascii="Arial" w:hAnsi="Arial" w:cs="Arial"/>
                <w:sz w:val="24"/>
                <w:szCs w:val="24"/>
              </w:rPr>
              <w:t>ГОСТ 35233-2024, статья 95</w:t>
            </w:r>
            <w:r w:rsidRPr="00FA341A">
              <w:rPr>
                <w:rFonts w:ascii="Arial" w:hAnsi="Arial" w:cs="Arial"/>
                <w:sz w:val="24"/>
                <w:szCs w:val="24"/>
              </w:rPr>
              <w:t>]</w:t>
            </w:r>
          </w:p>
        </w:tc>
      </w:tr>
    </w:tbl>
    <w:p w14:paraId="360BF76B" w14:textId="11AD44A3" w:rsidR="00317161" w:rsidRDefault="00317161" w:rsidP="00487D3E">
      <w:pPr>
        <w:spacing w:before="120" w:after="0" w:line="360" w:lineRule="auto"/>
        <w:ind w:firstLine="567"/>
        <w:jc w:val="both"/>
        <w:rPr>
          <w:rFonts w:ascii="Arial" w:hAnsi="Arial" w:cs="Arial"/>
          <w:sz w:val="24"/>
          <w:szCs w:val="24"/>
        </w:rPr>
      </w:pPr>
      <w:r>
        <w:rPr>
          <w:rFonts w:ascii="Arial" w:hAnsi="Arial" w:cs="Arial"/>
          <w:sz w:val="24"/>
          <w:szCs w:val="24"/>
        </w:rPr>
        <w:t xml:space="preserve">3.2 </w:t>
      </w:r>
      <w:r w:rsidRPr="00317161">
        <w:rPr>
          <w:rFonts w:ascii="Arial" w:hAnsi="Arial" w:cs="Arial"/>
          <w:b/>
          <w:bCs/>
          <w:sz w:val="24"/>
          <w:szCs w:val="24"/>
        </w:rPr>
        <w:t>механический карандаш нажимного [цангового] типа:</w:t>
      </w:r>
      <w:r w:rsidRPr="00317161">
        <w:rPr>
          <w:rFonts w:ascii="Arial" w:hAnsi="Arial" w:cs="Arial"/>
          <w:sz w:val="24"/>
          <w:szCs w:val="24"/>
        </w:rPr>
        <w:t xml:space="preserve"> Изделие для письма, черчения и рисования, состоящее из корпуса с помещенным внутрь него графитным стержнем, который выдвигается по нажатию кнопки, стержень удерживается металлическими прижимами - цангами.</w:t>
      </w:r>
    </w:p>
    <w:p w14:paraId="376C2D2D" w14:textId="136480C8" w:rsidR="00317161" w:rsidRPr="003861D0" w:rsidRDefault="00317161" w:rsidP="00317161">
      <w:pPr>
        <w:spacing w:after="0" w:line="360" w:lineRule="auto"/>
        <w:ind w:firstLine="567"/>
        <w:jc w:val="both"/>
        <w:rPr>
          <w:rFonts w:ascii="Arial" w:hAnsi="Arial" w:cs="Arial"/>
          <w:sz w:val="24"/>
          <w:szCs w:val="24"/>
        </w:rPr>
      </w:pPr>
      <w:r w:rsidRPr="00317161">
        <w:rPr>
          <w:rFonts w:ascii="Arial" w:hAnsi="Arial" w:cs="Arial"/>
          <w:sz w:val="24"/>
          <w:szCs w:val="24"/>
        </w:rPr>
        <w:t>3.3</w:t>
      </w:r>
      <w:r>
        <w:rPr>
          <w:rFonts w:ascii="Arial" w:hAnsi="Arial" w:cs="Arial"/>
          <w:b/>
          <w:bCs/>
          <w:sz w:val="24"/>
          <w:szCs w:val="24"/>
        </w:rPr>
        <w:t xml:space="preserve"> </w:t>
      </w:r>
      <w:r w:rsidRPr="00317161">
        <w:rPr>
          <w:rFonts w:ascii="Arial" w:hAnsi="Arial" w:cs="Arial"/>
          <w:b/>
          <w:bCs/>
          <w:sz w:val="24"/>
          <w:szCs w:val="24"/>
        </w:rPr>
        <w:t>механический карандаш</w:t>
      </w:r>
      <w:r>
        <w:rPr>
          <w:rFonts w:ascii="Arial" w:hAnsi="Arial" w:cs="Arial"/>
          <w:b/>
          <w:bCs/>
          <w:sz w:val="24"/>
          <w:szCs w:val="24"/>
        </w:rPr>
        <w:t xml:space="preserve"> винтового типа</w:t>
      </w:r>
      <w:r w:rsidRPr="00317161">
        <w:rPr>
          <w:rFonts w:ascii="Arial" w:hAnsi="Arial" w:cs="Arial"/>
          <w:b/>
          <w:bCs/>
          <w:sz w:val="24"/>
          <w:szCs w:val="24"/>
        </w:rPr>
        <w:t>:</w:t>
      </w:r>
      <w:r w:rsidRPr="00317161">
        <w:rPr>
          <w:rFonts w:ascii="Arial" w:hAnsi="Arial" w:cs="Arial"/>
          <w:sz w:val="24"/>
          <w:szCs w:val="24"/>
        </w:rPr>
        <w:t xml:space="preserve"> Изделие для письма, черчения и рисования, состоящее из корпуса с помещенным внутрь него графитным стержнем, который выдвигается при повороте выдвижного механизма.</w:t>
      </w:r>
    </w:p>
    <w:p w14:paraId="7FCB4F5B" w14:textId="77777777" w:rsidR="00460AAA" w:rsidRPr="003861D0" w:rsidRDefault="00460AAA" w:rsidP="00932D16">
      <w:pPr>
        <w:widowControl w:val="0"/>
        <w:spacing w:after="0" w:line="360" w:lineRule="auto"/>
        <w:ind w:firstLine="567"/>
        <w:jc w:val="both"/>
        <w:rPr>
          <w:rFonts w:ascii="Arial" w:hAnsi="Arial" w:cs="Arial"/>
          <w:sz w:val="24"/>
          <w:szCs w:val="24"/>
        </w:rPr>
      </w:pPr>
    </w:p>
    <w:p w14:paraId="35B065B3" w14:textId="77777777" w:rsidR="00E745F7" w:rsidRPr="003861D0" w:rsidRDefault="00E745F7" w:rsidP="00932D16">
      <w:pPr>
        <w:pStyle w:val="ConsPlusNormal"/>
        <w:spacing w:after="120" w:line="360" w:lineRule="auto"/>
        <w:ind w:firstLine="567"/>
        <w:jc w:val="both"/>
        <w:outlineLvl w:val="0"/>
        <w:rPr>
          <w:rFonts w:ascii="Arial" w:hAnsi="Arial" w:cs="Arial"/>
          <w:b/>
          <w:sz w:val="28"/>
          <w:szCs w:val="28"/>
        </w:rPr>
      </w:pPr>
      <w:bookmarkStart w:id="10" w:name="_Toc198110898"/>
      <w:r w:rsidRPr="003861D0">
        <w:rPr>
          <w:rFonts w:ascii="Arial" w:hAnsi="Arial" w:cs="Arial"/>
          <w:b/>
          <w:sz w:val="28"/>
          <w:szCs w:val="28"/>
        </w:rPr>
        <w:t>4 Классификация</w:t>
      </w:r>
      <w:bookmarkEnd w:id="10"/>
    </w:p>
    <w:p w14:paraId="412EBB50" w14:textId="5E21E28D" w:rsidR="00F320F1" w:rsidRDefault="0012490F" w:rsidP="00314353">
      <w:pPr>
        <w:spacing w:after="0" w:line="360" w:lineRule="auto"/>
        <w:ind w:firstLine="567"/>
        <w:jc w:val="both"/>
        <w:rPr>
          <w:rFonts w:ascii="Arial" w:hAnsi="Arial" w:cs="Arial"/>
          <w:sz w:val="24"/>
          <w:szCs w:val="24"/>
        </w:rPr>
      </w:pPr>
      <w:r>
        <w:rPr>
          <w:rFonts w:ascii="Arial" w:hAnsi="Arial" w:cs="Arial"/>
          <w:sz w:val="24"/>
          <w:szCs w:val="24"/>
        </w:rPr>
        <w:t>4.1 Механически</w:t>
      </w:r>
      <w:r w:rsidR="00970BCF">
        <w:rPr>
          <w:rFonts w:ascii="Arial" w:hAnsi="Arial" w:cs="Arial"/>
          <w:sz w:val="24"/>
          <w:szCs w:val="24"/>
        </w:rPr>
        <w:t>е</w:t>
      </w:r>
      <w:r>
        <w:rPr>
          <w:rFonts w:ascii="Arial" w:hAnsi="Arial" w:cs="Arial"/>
          <w:sz w:val="24"/>
          <w:szCs w:val="24"/>
        </w:rPr>
        <w:t xml:space="preserve"> карандаши классифицируют</w:t>
      </w:r>
      <w:r w:rsidR="00C86C6D">
        <w:rPr>
          <w:rFonts w:ascii="Arial" w:hAnsi="Arial" w:cs="Arial"/>
          <w:sz w:val="24"/>
          <w:szCs w:val="24"/>
        </w:rPr>
        <w:t>:</w:t>
      </w:r>
    </w:p>
    <w:p w14:paraId="5A3908D4" w14:textId="1886067A" w:rsidR="0012490F" w:rsidRDefault="00487D3E" w:rsidP="00314353">
      <w:pPr>
        <w:spacing w:after="0" w:line="360" w:lineRule="auto"/>
        <w:ind w:firstLine="567"/>
        <w:jc w:val="both"/>
        <w:rPr>
          <w:rFonts w:ascii="Arial" w:hAnsi="Arial" w:cs="Arial"/>
          <w:sz w:val="24"/>
          <w:szCs w:val="24"/>
        </w:rPr>
      </w:pPr>
      <w:r>
        <w:rPr>
          <w:rFonts w:ascii="Arial" w:hAnsi="Arial" w:cs="Arial"/>
          <w:sz w:val="24"/>
          <w:szCs w:val="24"/>
        </w:rPr>
        <w:t>4.1.1</w:t>
      </w:r>
      <w:r w:rsidR="00E71084">
        <w:rPr>
          <w:rFonts w:ascii="Arial" w:hAnsi="Arial" w:cs="Arial"/>
          <w:sz w:val="24"/>
          <w:szCs w:val="24"/>
        </w:rPr>
        <w:t xml:space="preserve"> </w:t>
      </w:r>
      <w:r>
        <w:rPr>
          <w:rFonts w:ascii="Arial" w:hAnsi="Arial" w:cs="Arial"/>
          <w:sz w:val="24"/>
          <w:szCs w:val="24"/>
        </w:rPr>
        <w:t>П</w:t>
      </w:r>
      <w:r w:rsidR="0012490F">
        <w:rPr>
          <w:rFonts w:ascii="Arial" w:hAnsi="Arial" w:cs="Arial"/>
          <w:sz w:val="24"/>
          <w:szCs w:val="24"/>
        </w:rPr>
        <w:t>о типу механизма</w:t>
      </w:r>
      <w:r w:rsidR="00EA4F71">
        <w:rPr>
          <w:rFonts w:ascii="Arial" w:hAnsi="Arial" w:cs="Arial"/>
          <w:sz w:val="24"/>
          <w:szCs w:val="24"/>
        </w:rPr>
        <w:t xml:space="preserve"> (см. таблицу 1)</w:t>
      </w:r>
      <w:r>
        <w:rPr>
          <w:rFonts w:ascii="Arial" w:hAnsi="Arial" w:cs="Arial"/>
          <w:sz w:val="24"/>
          <w:szCs w:val="24"/>
        </w:rPr>
        <w:t>:</w:t>
      </w:r>
    </w:p>
    <w:p w14:paraId="6677E55B" w14:textId="6909F19A" w:rsidR="00487D3E" w:rsidRDefault="00487D3E" w:rsidP="00314353">
      <w:pPr>
        <w:spacing w:after="0" w:line="360" w:lineRule="auto"/>
        <w:ind w:firstLine="567"/>
        <w:jc w:val="both"/>
        <w:rPr>
          <w:rFonts w:ascii="Arial" w:hAnsi="Arial" w:cs="Arial"/>
          <w:sz w:val="24"/>
          <w:szCs w:val="24"/>
        </w:rPr>
      </w:pPr>
      <w:r>
        <w:rPr>
          <w:rFonts w:ascii="Arial" w:hAnsi="Arial" w:cs="Arial"/>
          <w:sz w:val="24"/>
          <w:szCs w:val="24"/>
        </w:rPr>
        <w:t>-</w:t>
      </w:r>
      <w:r w:rsidRPr="00487D3E">
        <w:t xml:space="preserve"> </w:t>
      </w:r>
      <w:r w:rsidRPr="00487D3E">
        <w:rPr>
          <w:rFonts w:ascii="Arial" w:hAnsi="Arial" w:cs="Arial"/>
          <w:sz w:val="24"/>
          <w:szCs w:val="24"/>
        </w:rPr>
        <w:t>нажимного (цангового) типа</w:t>
      </w:r>
      <w:r>
        <w:rPr>
          <w:rFonts w:ascii="Arial" w:hAnsi="Arial" w:cs="Arial"/>
          <w:sz w:val="24"/>
          <w:szCs w:val="24"/>
        </w:rPr>
        <w:t>;</w:t>
      </w:r>
    </w:p>
    <w:p w14:paraId="3D867E9B" w14:textId="05A1E2A5" w:rsidR="00487D3E" w:rsidRDefault="00487D3E" w:rsidP="00314353">
      <w:pPr>
        <w:spacing w:after="0" w:line="360" w:lineRule="auto"/>
        <w:ind w:firstLine="567"/>
        <w:jc w:val="both"/>
        <w:rPr>
          <w:rFonts w:ascii="Arial" w:hAnsi="Arial" w:cs="Arial"/>
          <w:sz w:val="24"/>
          <w:szCs w:val="24"/>
        </w:rPr>
      </w:pPr>
      <w:r>
        <w:rPr>
          <w:rFonts w:ascii="Arial" w:hAnsi="Arial" w:cs="Arial"/>
          <w:sz w:val="24"/>
          <w:szCs w:val="24"/>
        </w:rPr>
        <w:t>- винтового типа.</w:t>
      </w:r>
    </w:p>
    <w:p w14:paraId="72540991" w14:textId="20A6AA1E" w:rsidR="0012490F" w:rsidRDefault="00487D3E" w:rsidP="00314353">
      <w:pPr>
        <w:spacing w:after="0" w:line="360" w:lineRule="auto"/>
        <w:ind w:firstLine="567"/>
        <w:jc w:val="both"/>
        <w:rPr>
          <w:rFonts w:ascii="Arial" w:hAnsi="Arial" w:cs="Arial"/>
          <w:sz w:val="24"/>
          <w:szCs w:val="24"/>
        </w:rPr>
      </w:pPr>
      <w:r>
        <w:rPr>
          <w:rFonts w:ascii="Arial" w:hAnsi="Arial" w:cs="Arial"/>
          <w:sz w:val="24"/>
          <w:szCs w:val="24"/>
        </w:rPr>
        <w:t>4.1.2</w:t>
      </w:r>
      <w:r w:rsidR="0012490F">
        <w:rPr>
          <w:rFonts w:ascii="Arial" w:hAnsi="Arial" w:cs="Arial"/>
          <w:sz w:val="24"/>
          <w:szCs w:val="24"/>
        </w:rPr>
        <w:t xml:space="preserve"> </w:t>
      </w:r>
      <w:r>
        <w:rPr>
          <w:rFonts w:ascii="Arial" w:hAnsi="Arial" w:cs="Arial"/>
          <w:sz w:val="24"/>
          <w:szCs w:val="24"/>
        </w:rPr>
        <w:t>П</w:t>
      </w:r>
      <w:r w:rsidR="0012490F">
        <w:rPr>
          <w:rFonts w:ascii="Arial" w:hAnsi="Arial" w:cs="Arial"/>
          <w:sz w:val="24"/>
          <w:szCs w:val="24"/>
        </w:rPr>
        <w:t>о номинальному диаметру</w:t>
      </w:r>
      <w:r w:rsidR="00EA4F71">
        <w:rPr>
          <w:rFonts w:ascii="Arial" w:hAnsi="Arial" w:cs="Arial"/>
          <w:sz w:val="24"/>
          <w:szCs w:val="24"/>
        </w:rPr>
        <w:t xml:space="preserve"> </w:t>
      </w:r>
      <w:r w:rsidR="00624815">
        <w:rPr>
          <w:rFonts w:ascii="Arial" w:hAnsi="Arial" w:cs="Arial"/>
          <w:sz w:val="24"/>
          <w:szCs w:val="24"/>
        </w:rPr>
        <w:t xml:space="preserve">грифелей </w:t>
      </w:r>
      <w:r w:rsidR="00EA4F71">
        <w:rPr>
          <w:rFonts w:ascii="Arial" w:hAnsi="Arial" w:cs="Arial"/>
          <w:sz w:val="24"/>
          <w:szCs w:val="24"/>
        </w:rPr>
        <w:t>(см. таблицу 2).</w:t>
      </w:r>
    </w:p>
    <w:p w14:paraId="271A8B88" w14:textId="27CED359" w:rsidR="00EA4F71" w:rsidRDefault="00EA4F71" w:rsidP="00314353">
      <w:pPr>
        <w:spacing w:after="0" w:line="360" w:lineRule="auto"/>
        <w:ind w:firstLine="567"/>
        <w:jc w:val="both"/>
        <w:rPr>
          <w:rFonts w:ascii="Arial" w:hAnsi="Arial" w:cs="Arial"/>
          <w:sz w:val="24"/>
          <w:szCs w:val="24"/>
        </w:rPr>
      </w:pPr>
      <w:r>
        <w:rPr>
          <w:rFonts w:ascii="Arial" w:hAnsi="Arial" w:cs="Arial"/>
          <w:sz w:val="24"/>
          <w:szCs w:val="24"/>
        </w:rPr>
        <w:t>4.2 К</w:t>
      </w:r>
      <w:r w:rsidRPr="00EA4F71">
        <w:rPr>
          <w:rFonts w:ascii="Arial" w:hAnsi="Arial" w:cs="Arial"/>
          <w:sz w:val="24"/>
          <w:szCs w:val="24"/>
        </w:rPr>
        <w:t>лассификаци</w:t>
      </w:r>
      <w:r>
        <w:rPr>
          <w:rFonts w:ascii="Arial" w:hAnsi="Arial" w:cs="Arial"/>
          <w:sz w:val="24"/>
          <w:szCs w:val="24"/>
        </w:rPr>
        <w:t>я</w:t>
      </w:r>
      <w:r w:rsidRPr="00EA4F71">
        <w:rPr>
          <w:rFonts w:ascii="Arial" w:hAnsi="Arial" w:cs="Arial"/>
          <w:sz w:val="24"/>
          <w:szCs w:val="24"/>
        </w:rPr>
        <w:t xml:space="preserve"> и определения размеров грифелей (диаметр и длина) </w:t>
      </w:r>
      <w:r>
        <w:rPr>
          <w:rFonts w:ascii="Arial" w:hAnsi="Arial" w:cs="Arial"/>
          <w:sz w:val="24"/>
          <w:szCs w:val="24"/>
        </w:rPr>
        <w:t>в соответствии с</w:t>
      </w:r>
      <w:r w:rsidRPr="00EA4F71">
        <w:rPr>
          <w:rFonts w:ascii="Arial" w:hAnsi="Arial" w:cs="Arial"/>
          <w:sz w:val="24"/>
          <w:szCs w:val="24"/>
        </w:rPr>
        <w:t xml:space="preserve"> ГОСТ 19445.1</w:t>
      </w:r>
      <w:r>
        <w:rPr>
          <w:rFonts w:ascii="Arial" w:hAnsi="Arial" w:cs="Arial"/>
          <w:sz w:val="24"/>
          <w:szCs w:val="24"/>
        </w:rPr>
        <w:t>.</w:t>
      </w:r>
    </w:p>
    <w:p w14:paraId="218B0390" w14:textId="074B5454" w:rsidR="00314353" w:rsidRPr="003861D0" w:rsidRDefault="00314353" w:rsidP="00912E37">
      <w:pPr>
        <w:spacing w:after="0" w:line="360" w:lineRule="auto"/>
        <w:ind w:firstLine="567"/>
        <w:jc w:val="both"/>
        <w:rPr>
          <w:rFonts w:ascii="Arial" w:hAnsi="Arial" w:cs="Arial"/>
          <w:sz w:val="24"/>
          <w:szCs w:val="24"/>
        </w:rPr>
      </w:pPr>
      <w:r w:rsidRPr="003861D0">
        <w:rPr>
          <w:rFonts w:ascii="Arial" w:hAnsi="Arial" w:cs="Arial"/>
          <w:spacing w:val="40"/>
          <w:sz w:val="24"/>
          <w:szCs w:val="24"/>
        </w:rPr>
        <w:t>Таблица</w:t>
      </w:r>
      <w:r w:rsidRPr="003861D0">
        <w:rPr>
          <w:rFonts w:ascii="Arial" w:hAnsi="Arial" w:cs="Arial"/>
          <w:sz w:val="24"/>
          <w:szCs w:val="24"/>
        </w:rPr>
        <w:t xml:space="preserve"> 1</w:t>
      </w:r>
      <w:r w:rsidR="00EA4F71">
        <w:rPr>
          <w:rFonts w:ascii="Arial" w:hAnsi="Arial" w:cs="Arial"/>
          <w:sz w:val="24"/>
          <w:szCs w:val="24"/>
        </w:rPr>
        <w:t xml:space="preserve"> – </w:t>
      </w:r>
      <w:r w:rsidR="0012490F" w:rsidRPr="0012490F">
        <w:rPr>
          <w:rFonts w:ascii="Arial" w:hAnsi="Arial" w:cs="Arial"/>
          <w:sz w:val="24"/>
          <w:szCs w:val="24"/>
        </w:rPr>
        <w:t xml:space="preserve">Классификация </w:t>
      </w:r>
      <w:r w:rsidR="004447D8" w:rsidRPr="004447D8">
        <w:rPr>
          <w:rFonts w:ascii="Arial" w:hAnsi="Arial" w:cs="Arial"/>
          <w:sz w:val="24"/>
          <w:szCs w:val="24"/>
        </w:rPr>
        <w:t xml:space="preserve">в зависимости от типа </w:t>
      </w:r>
      <w:r w:rsidR="0012490F" w:rsidRPr="0012490F">
        <w:rPr>
          <w:rFonts w:ascii="Arial" w:hAnsi="Arial" w:cs="Arial"/>
          <w:sz w:val="24"/>
          <w:szCs w:val="24"/>
        </w:rPr>
        <w:t>механизма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30"/>
        <w:gridCol w:w="1651"/>
        <w:gridCol w:w="3685"/>
        <w:gridCol w:w="2268"/>
      </w:tblGrid>
      <w:tr w:rsidR="00EA4F71" w:rsidRPr="003861D0" w14:paraId="1903D476" w14:textId="565B6A5C" w:rsidTr="000E1F3B">
        <w:trPr>
          <w:trHeight w:val="30"/>
        </w:trPr>
        <w:tc>
          <w:tcPr>
            <w:tcW w:w="2030" w:type="dxa"/>
            <w:tcBorders>
              <w:bottom w:val="double" w:sz="4" w:space="0" w:color="auto"/>
            </w:tcBorders>
            <w:tcMar>
              <w:top w:w="100" w:type="dxa"/>
              <w:left w:w="100" w:type="dxa"/>
              <w:bottom w:w="100" w:type="dxa"/>
              <w:right w:w="100" w:type="dxa"/>
            </w:tcMar>
            <w:vAlign w:val="center"/>
          </w:tcPr>
          <w:p w14:paraId="6D14806E" w14:textId="61E8A46B" w:rsidR="00EA4F71" w:rsidRPr="000E6B58" w:rsidRDefault="00EA4F71" w:rsidP="00340A09">
            <w:pPr>
              <w:pStyle w:val="ac"/>
              <w:spacing w:line="276" w:lineRule="auto"/>
              <w:jc w:val="center"/>
              <w:rPr>
                <w:rFonts w:ascii="Arial" w:hAnsi="Arial" w:cs="Arial"/>
                <w:b/>
                <w:bCs/>
              </w:rPr>
            </w:pPr>
            <w:bookmarkStart w:id="11" w:name="_Hlk213256316"/>
            <w:r w:rsidRPr="000E6B58">
              <w:rPr>
                <w:rFonts w:ascii="Arial" w:hAnsi="Arial" w:cs="Arial"/>
                <w:b/>
                <w:bCs/>
              </w:rPr>
              <w:t>Механизм</w:t>
            </w:r>
          </w:p>
        </w:tc>
        <w:tc>
          <w:tcPr>
            <w:tcW w:w="1651" w:type="dxa"/>
            <w:tcBorders>
              <w:bottom w:val="double" w:sz="4" w:space="0" w:color="auto"/>
            </w:tcBorders>
          </w:tcPr>
          <w:p w14:paraId="51663455" w14:textId="3A308866" w:rsidR="00EA4F71" w:rsidRPr="000E6B58" w:rsidRDefault="00EA4F71" w:rsidP="00340A09">
            <w:pPr>
              <w:pStyle w:val="ac"/>
              <w:spacing w:line="276" w:lineRule="auto"/>
              <w:jc w:val="center"/>
              <w:rPr>
                <w:rFonts w:ascii="Arial" w:hAnsi="Arial" w:cs="Arial"/>
                <w:b/>
                <w:bCs/>
              </w:rPr>
            </w:pPr>
            <w:r w:rsidRPr="000E6B58">
              <w:rPr>
                <w:rFonts w:ascii="Arial" w:hAnsi="Arial" w:cs="Arial"/>
                <w:b/>
                <w:bCs/>
              </w:rPr>
              <w:t>Буквенное обозначение типа</w:t>
            </w:r>
          </w:p>
        </w:tc>
        <w:tc>
          <w:tcPr>
            <w:tcW w:w="3685" w:type="dxa"/>
            <w:tcBorders>
              <w:bottom w:val="double" w:sz="4" w:space="0" w:color="auto"/>
            </w:tcBorders>
            <w:tcMar>
              <w:top w:w="100" w:type="dxa"/>
              <w:left w:w="100" w:type="dxa"/>
              <w:bottom w:w="100" w:type="dxa"/>
              <w:right w:w="100" w:type="dxa"/>
            </w:tcMar>
            <w:vAlign w:val="center"/>
          </w:tcPr>
          <w:p w14:paraId="468FE2FD" w14:textId="0F800386" w:rsidR="00EA4F71" w:rsidRPr="000E6B58" w:rsidRDefault="00EA4F71" w:rsidP="00340A09">
            <w:pPr>
              <w:pStyle w:val="ac"/>
              <w:spacing w:line="276" w:lineRule="auto"/>
              <w:jc w:val="center"/>
              <w:rPr>
                <w:rFonts w:ascii="Arial" w:hAnsi="Arial" w:cs="Arial"/>
                <w:b/>
                <w:bCs/>
              </w:rPr>
            </w:pPr>
            <w:r w:rsidRPr="000E6B58">
              <w:rPr>
                <w:rFonts w:ascii="Arial" w:hAnsi="Arial" w:cs="Arial"/>
                <w:b/>
                <w:bCs/>
              </w:rPr>
              <w:t>Описание</w:t>
            </w:r>
          </w:p>
        </w:tc>
        <w:tc>
          <w:tcPr>
            <w:tcW w:w="2268" w:type="dxa"/>
            <w:tcBorders>
              <w:bottom w:val="double" w:sz="4" w:space="0" w:color="auto"/>
            </w:tcBorders>
          </w:tcPr>
          <w:p w14:paraId="0C0C2F01" w14:textId="7181403F" w:rsidR="00EA4F71" w:rsidRPr="000E6B58" w:rsidRDefault="00EA4F71" w:rsidP="00340A09">
            <w:pPr>
              <w:pStyle w:val="ac"/>
              <w:spacing w:line="276" w:lineRule="auto"/>
              <w:jc w:val="center"/>
              <w:rPr>
                <w:rFonts w:ascii="Arial" w:hAnsi="Arial" w:cs="Arial"/>
                <w:b/>
                <w:bCs/>
              </w:rPr>
            </w:pPr>
            <w:r w:rsidRPr="000E6B58">
              <w:rPr>
                <w:rFonts w:ascii="Arial" w:hAnsi="Arial" w:cs="Arial"/>
                <w:b/>
                <w:bCs/>
              </w:rPr>
              <w:t>Соответствующий чертеж</w:t>
            </w:r>
          </w:p>
        </w:tc>
      </w:tr>
      <w:tr w:rsidR="000E1F3B" w:rsidRPr="003861D0" w14:paraId="04C7B736" w14:textId="4A73FC33" w:rsidTr="00340A09">
        <w:trPr>
          <w:trHeight w:val="489"/>
        </w:trPr>
        <w:tc>
          <w:tcPr>
            <w:tcW w:w="2030" w:type="dxa"/>
            <w:vMerge w:val="restart"/>
            <w:tcBorders>
              <w:top w:val="double" w:sz="4" w:space="0" w:color="auto"/>
            </w:tcBorders>
            <w:tcMar>
              <w:top w:w="100" w:type="dxa"/>
              <w:left w:w="100" w:type="dxa"/>
              <w:bottom w:w="100" w:type="dxa"/>
              <w:right w:w="100" w:type="dxa"/>
            </w:tcMar>
            <w:vAlign w:val="center"/>
          </w:tcPr>
          <w:p w14:paraId="42FA7075" w14:textId="4194EB90" w:rsidR="000E1F3B" w:rsidRPr="00360A3D" w:rsidRDefault="000E6B58" w:rsidP="00340A09">
            <w:pPr>
              <w:pStyle w:val="ac"/>
              <w:spacing w:line="276" w:lineRule="auto"/>
              <w:rPr>
                <w:rFonts w:ascii="Arial" w:hAnsi="Arial" w:cs="Arial"/>
              </w:rPr>
            </w:pPr>
            <w:bookmarkStart w:id="12" w:name="_Hlk225526226"/>
            <w:bookmarkEnd w:id="11"/>
            <w:r>
              <w:rPr>
                <w:rFonts w:ascii="Arial" w:hAnsi="Arial" w:cs="Arial"/>
              </w:rPr>
              <w:t>Нажимного</w:t>
            </w:r>
            <w:r w:rsidR="000E1F3B" w:rsidRPr="00EA4F71">
              <w:rPr>
                <w:rFonts w:ascii="Arial" w:hAnsi="Arial" w:cs="Arial"/>
              </w:rPr>
              <w:t xml:space="preserve"> </w:t>
            </w:r>
            <w:r w:rsidR="00DD4F54">
              <w:rPr>
                <w:rFonts w:ascii="Arial" w:hAnsi="Arial" w:cs="Arial"/>
              </w:rPr>
              <w:t xml:space="preserve">(цангового) </w:t>
            </w:r>
            <w:r w:rsidR="000E1F3B" w:rsidRPr="00EA4F71">
              <w:rPr>
                <w:rFonts w:ascii="Arial" w:hAnsi="Arial" w:cs="Arial"/>
              </w:rPr>
              <w:t>типа</w:t>
            </w:r>
            <w:bookmarkEnd w:id="12"/>
          </w:p>
        </w:tc>
        <w:tc>
          <w:tcPr>
            <w:tcW w:w="1651" w:type="dxa"/>
            <w:tcBorders>
              <w:top w:val="double" w:sz="4" w:space="0" w:color="auto"/>
              <w:bottom w:val="single" w:sz="4" w:space="0" w:color="auto"/>
            </w:tcBorders>
          </w:tcPr>
          <w:p w14:paraId="69D37115" w14:textId="3AD46DF3" w:rsidR="000E1F3B" w:rsidRPr="00360A3D" w:rsidRDefault="000E1F3B" w:rsidP="00340A09">
            <w:pPr>
              <w:pStyle w:val="ac"/>
              <w:spacing w:line="276" w:lineRule="auto"/>
              <w:jc w:val="center"/>
              <w:rPr>
                <w:rFonts w:ascii="Arial" w:hAnsi="Arial" w:cs="Arial"/>
              </w:rPr>
            </w:pPr>
            <w:r w:rsidRPr="000E1F3B">
              <w:rPr>
                <w:rFonts w:ascii="Arial" w:hAnsi="Arial" w:cs="Arial"/>
              </w:rPr>
              <w:t xml:space="preserve">F </w:t>
            </w:r>
            <w:r>
              <w:rPr>
                <w:rFonts w:ascii="Arial" w:hAnsi="Arial" w:cs="Arial"/>
              </w:rPr>
              <w:t>*</w:t>
            </w:r>
          </w:p>
        </w:tc>
        <w:tc>
          <w:tcPr>
            <w:tcW w:w="3685" w:type="dxa"/>
            <w:vMerge w:val="restart"/>
            <w:tcBorders>
              <w:top w:val="double" w:sz="4" w:space="0" w:color="auto"/>
            </w:tcBorders>
            <w:tcMar>
              <w:top w:w="100" w:type="dxa"/>
              <w:left w:w="100" w:type="dxa"/>
              <w:bottom w:w="100" w:type="dxa"/>
              <w:right w:w="100" w:type="dxa"/>
            </w:tcMar>
          </w:tcPr>
          <w:p w14:paraId="1CB91E2F" w14:textId="0A027396" w:rsidR="000E1F3B" w:rsidRPr="00360A3D" w:rsidRDefault="000E1F3B" w:rsidP="00340A09">
            <w:pPr>
              <w:pStyle w:val="ac"/>
              <w:spacing w:line="276" w:lineRule="auto"/>
              <w:ind w:firstLine="284"/>
              <w:jc w:val="both"/>
              <w:rPr>
                <w:rFonts w:ascii="Arial" w:hAnsi="Arial" w:cs="Arial"/>
              </w:rPr>
            </w:pPr>
            <w:r w:rsidRPr="000E1F3B">
              <w:rPr>
                <w:rFonts w:ascii="Arial" w:hAnsi="Arial" w:cs="Arial"/>
              </w:rPr>
              <w:t>Механический карандаш, в котором выдвижение грифеля из трубки обеспечивается при нажатии на выдвижной механизм</w:t>
            </w:r>
          </w:p>
        </w:tc>
        <w:tc>
          <w:tcPr>
            <w:tcW w:w="2268" w:type="dxa"/>
            <w:tcBorders>
              <w:top w:val="double" w:sz="4" w:space="0" w:color="auto"/>
            </w:tcBorders>
          </w:tcPr>
          <w:p w14:paraId="5E9F0B44" w14:textId="490289EB" w:rsidR="000E1F3B" w:rsidRPr="00360A3D" w:rsidRDefault="00340A09" w:rsidP="00340A09">
            <w:pPr>
              <w:pStyle w:val="ac"/>
              <w:spacing w:line="276" w:lineRule="auto"/>
              <w:jc w:val="center"/>
              <w:rPr>
                <w:rFonts w:ascii="Arial" w:hAnsi="Arial" w:cs="Arial"/>
              </w:rPr>
            </w:pPr>
            <w:r>
              <w:rPr>
                <w:rFonts w:ascii="Arial" w:hAnsi="Arial" w:cs="Arial"/>
              </w:rPr>
              <w:t>1</w:t>
            </w:r>
          </w:p>
        </w:tc>
      </w:tr>
      <w:tr w:rsidR="00340A09" w:rsidRPr="003861D0" w14:paraId="5F4F07EF" w14:textId="77777777" w:rsidTr="004447D8">
        <w:trPr>
          <w:trHeight w:val="533"/>
        </w:trPr>
        <w:tc>
          <w:tcPr>
            <w:tcW w:w="2030" w:type="dxa"/>
            <w:vMerge/>
            <w:tcMar>
              <w:top w:w="100" w:type="dxa"/>
              <w:left w:w="100" w:type="dxa"/>
              <w:bottom w:w="100" w:type="dxa"/>
              <w:right w:w="100" w:type="dxa"/>
            </w:tcMar>
          </w:tcPr>
          <w:p w14:paraId="714C6D2A" w14:textId="77777777" w:rsidR="00340A09" w:rsidRPr="00EA4F71" w:rsidRDefault="00340A09" w:rsidP="00340A09">
            <w:pPr>
              <w:pStyle w:val="ac"/>
              <w:spacing w:line="276" w:lineRule="auto"/>
              <w:jc w:val="both"/>
              <w:rPr>
                <w:rFonts w:ascii="Arial" w:hAnsi="Arial" w:cs="Arial"/>
              </w:rPr>
            </w:pPr>
          </w:p>
        </w:tc>
        <w:tc>
          <w:tcPr>
            <w:tcW w:w="1651" w:type="dxa"/>
            <w:tcBorders>
              <w:top w:val="single" w:sz="4" w:space="0" w:color="auto"/>
            </w:tcBorders>
          </w:tcPr>
          <w:p w14:paraId="1C04D4F4" w14:textId="796DFF40" w:rsidR="00340A09" w:rsidRPr="00340A09" w:rsidRDefault="00340A09" w:rsidP="004447D8">
            <w:pPr>
              <w:pStyle w:val="ac"/>
              <w:spacing w:line="276" w:lineRule="auto"/>
              <w:jc w:val="center"/>
              <w:rPr>
                <w:rFonts w:ascii="Arial" w:hAnsi="Arial" w:cs="Arial"/>
              </w:rPr>
            </w:pPr>
            <w:r w:rsidRPr="00340A09">
              <w:rPr>
                <w:rFonts w:ascii="Arial" w:hAnsi="Arial" w:cs="Arial"/>
              </w:rPr>
              <w:t>L</w:t>
            </w:r>
            <w:r>
              <w:rPr>
                <w:rFonts w:ascii="Arial" w:hAnsi="Arial" w:cs="Arial"/>
              </w:rPr>
              <w:t>**</w:t>
            </w:r>
          </w:p>
        </w:tc>
        <w:tc>
          <w:tcPr>
            <w:tcW w:w="3685" w:type="dxa"/>
            <w:vMerge/>
            <w:tcMar>
              <w:top w:w="100" w:type="dxa"/>
              <w:left w:w="100" w:type="dxa"/>
              <w:bottom w:w="100" w:type="dxa"/>
              <w:right w:w="100" w:type="dxa"/>
            </w:tcMar>
          </w:tcPr>
          <w:p w14:paraId="006A4F50" w14:textId="77777777" w:rsidR="00340A09" w:rsidRPr="00360A3D" w:rsidRDefault="00340A09" w:rsidP="00340A09">
            <w:pPr>
              <w:pStyle w:val="ac"/>
              <w:spacing w:line="276" w:lineRule="auto"/>
              <w:ind w:firstLine="284"/>
              <w:jc w:val="both"/>
              <w:rPr>
                <w:rFonts w:ascii="Arial" w:hAnsi="Arial" w:cs="Arial"/>
              </w:rPr>
            </w:pPr>
          </w:p>
        </w:tc>
        <w:tc>
          <w:tcPr>
            <w:tcW w:w="2268" w:type="dxa"/>
            <w:tcBorders>
              <w:top w:val="single" w:sz="4" w:space="0" w:color="auto"/>
            </w:tcBorders>
          </w:tcPr>
          <w:p w14:paraId="09716C29" w14:textId="0171EA85" w:rsidR="00340A09" w:rsidRPr="00360A3D" w:rsidRDefault="00340A09" w:rsidP="00340A09">
            <w:pPr>
              <w:pStyle w:val="ac"/>
              <w:spacing w:line="276" w:lineRule="auto"/>
              <w:jc w:val="center"/>
              <w:rPr>
                <w:rFonts w:ascii="Arial" w:hAnsi="Arial" w:cs="Arial"/>
              </w:rPr>
            </w:pPr>
            <w:r>
              <w:rPr>
                <w:rFonts w:ascii="Arial" w:hAnsi="Arial" w:cs="Arial"/>
              </w:rPr>
              <w:t>2</w:t>
            </w:r>
          </w:p>
        </w:tc>
      </w:tr>
      <w:tr w:rsidR="00EA4F71" w:rsidRPr="003861D0" w14:paraId="58129CFE" w14:textId="16800845" w:rsidTr="00340A09">
        <w:trPr>
          <w:trHeight w:val="689"/>
        </w:trPr>
        <w:tc>
          <w:tcPr>
            <w:tcW w:w="2030" w:type="dxa"/>
            <w:tcMar>
              <w:top w:w="100" w:type="dxa"/>
              <w:left w:w="100" w:type="dxa"/>
              <w:bottom w:w="100" w:type="dxa"/>
              <w:right w:w="100" w:type="dxa"/>
            </w:tcMar>
            <w:vAlign w:val="center"/>
          </w:tcPr>
          <w:p w14:paraId="7CCC46B0" w14:textId="536F29E6" w:rsidR="00EA4F71" w:rsidRPr="00360A3D" w:rsidRDefault="00EA4F71" w:rsidP="00340A09">
            <w:pPr>
              <w:pStyle w:val="ac"/>
              <w:spacing w:line="276" w:lineRule="auto"/>
              <w:rPr>
                <w:rFonts w:ascii="Arial" w:hAnsi="Arial" w:cs="Arial"/>
              </w:rPr>
            </w:pPr>
            <w:r w:rsidRPr="00EA4F71">
              <w:rPr>
                <w:rFonts w:ascii="Arial" w:hAnsi="Arial" w:cs="Arial"/>
              </w:rPr>
              <w:t>Винтового типа</w:t>
            </w:r>
          </w:p>
        </w:tc>
        <w:tc>
          <w:tcPr>
            <w:tcW w:w="1651" w:type="dxa"/>
          </w:tcPr>
          <w:p w14:paraId="322BCE49" w14:textId="6736F1B7" w:rsidR="00340A09" w:rsidRPr="00340A09" w:rsidRDefault="00340A09" w:rsidP="00340A09">
            <w:pPr>
              <w:pStyle w:val="ac"/>
              <w:spacing w:line="276" w:lineRule="auto"/>
              <w:jc w:val="center"/>
              <w:rPr>
                <w:rFonts w:ascii="Arial" w:hAnsi="Arial" w:cs="Arial"/>
              </w:rPr>
            </w:pPr>
            <w:r w:rsidRPr="00340A09">
              <w:rPr>
                <w:rFonts w:ascii="Arial" w:hAnsi="Arial" w:cs="Arial"/>
              </w:rPr>
              <w:t>S</w:t>
            </w:r>
          </w:p>
          <w:p w14:paraId="52F689B6" w14:textId="250C62CC" w:rsidR="00EA4F71" w:rsidRPr="00360A3D" w:rsidRDefault="00EA4F71" w:rsidP="00340A09">
            <w:pPr>
              <w:pStyle w:val="ac"/>
              <w:spacing w:line="276" w:lineRule="auto"/>
              <w:jc w:val="center"/>
              <w:rPr>
                <w:rFonts w:ascii="Arial" w:hAnsi="Arial" w:cs="Arial"/>
              </w:rPr>
            </w:pPr>
          </w:p>
        </w:tc>
        <w:tc>
          <w:tcPr>
            <w:tcW w:w="3685" w:type="dxa"/>
            <w:tcMar>
              <w:top w:w="100" w:type="dxa"/>
              <w:left w:w="100" w:type="dxa"/>
              <w:bottom w:w="100" w:type="dxa"/>
              <w:right w:w="100" w:type="dxa"/>
            </w:tcMar>
          </w:tcPr>
          <w:p w14:paraId="43C0D75B" w14:textId="6F8A2167" w:rsidR="00EA4F71" w:rsidRPr="00360A3D" w:rsidRDefault="00340A09" w:rsidP="00340A09">
            <w:pPr>
              <w:pStyle w:val="ac"/>
              <w:spacing w:line="276" w:lineRule="auto"/>
              <w:ind w:firstLine="284"/>
              <w:jc w:val="both"/>
              <w:rPr>
                <w:rFonts w:ascii="Arial" w:hAnsi="Arial" w:cs="Arial"/>
              </w:rPr>
            </w:pPr>
            <w:r w:rsidRPr="00340A09">
              <w:rPr>
                <w:rFonts w:ascii="Arial" w:hAnsi="Arial" w:cs="Arial"/>
              </w:rPr>
              <w:t xml:space="preserve">Механический карандаш, в котором выдвижение грифеля из трубки обеспечивается </w:t>
            </w:r>
            <w:bookmarkStart w:id="13" w:name="_Hlk224120872"/>
            <w:r w:rsidRPr="00340A09">
              <w:rPr>
                <w:rFonts w:ascii="Arial" w:hAnsi="Arial" w:cs="Arial"/>
              </w:rPr>
              <w:t>при повороте выдвижного механизма</w:t>
            </w:r>
            <w:bookmarkEnd w:id="13"/>
          </w:p>
        </w:tc>
        <w:tc>
          <w:tcPr>
            <w:tcW w:w="2268" w:type="dxa"/>
          </w:tcPr>
          <w:p w14:paraId="48CA0D5E" w14:textId="0A3EA43F" w:rsidR="00EA4F71" w:rsidRPr="00360A3D" w:rsidRDefault="00340A09" w:rsidP="00340A09">
            <w:pPr>
              <w:pStyle w:val="ac"/>
              <w:spacing w:line="276" w:lineRule="auto"/>
              <w:jc w:val="center"/>
              <w:rPr>
                <w:rFonts w:ascii="Arial" w:hAnsi="Arial" w:cs="Arial"/>
              </w:rPr>
            </w:pPr>
            <w:r>
              <w:rPr>
                <w:rFonts w:ascii="Arial" w:hAnsi="Arial" w:cs="Arial"/>
              </w:rPr>
              <w:t>3</w:t>
            </w:r>
          </w:p>
        </w:tc>
      </w:tr>
      <w:tr w:rsidR="00340A09" w:rsidRPr="003861D0" w14:paraId="5426E383" w14:textId="77777777" w:rsidTr="00607030">
        <w:trPr>
          <w:trHeight w:val="689"/>
        </w:trPr>
        <w:tc>
          <w:tcPr>
            <w:tcW w:w="9634" w:type="dxa"/>
            <w:gridSpan w:val="4"/>
            <w:tcMar>
              <w:top w:w="100" w:type="dxa"/>
              <w:left w:w="100" w:type="dxa"/>
              <w:bottom w:w="100" w:type="dxa"/>
              <w:right w:w="100" w:type="dxa"/>
            </w:tcMar>
            <w:vAlign w:val="center"/>
          </w:tcPr>
          <w:p w14:paraId="08E51499" w14:textId="27B29A9A" w:rsidR="00340A09" w:rsidRDefault="00340A09" w:rsidP="00340A09">
            <w:pPr>
              <w:pStyle w:val="ac"/>
              <w:spacing w:line="276" w:lineRule="auto"/>
              <w:ind w:firstLine="179"/>
              <w:jc w:val="both"/>
              <w:rPr>
                <w:rFonts w:ascii="Arial" w:hAnsi="Arial" w:cs="Arial"/>
              </w:rPr>
            </w:pPr>
            <w:r>
              <w:rPr>
                <w:rFonts w:ascii="Arial" w:hAnsi="Arial" w:cs="Arial"/>
              </w:rPr>
              <w:lastRenderedPageBreak/>
              <w:t>П р и м е ч а н и я:</w:t>
            </w:r>
          </w:p>
          <w:p w14:paraId="02EE66A3" w14:textId="0BA6C0EE" w:rsidR="00340A09" w:rsidRDefault="00E85E19" w:rsidP="00340A09">
            <w:pPr>
              <w:pStyle w:val="ac"/>
              <w:spacing w:line="276" w:lineRule="auto"/>
              <w:ind w:firstLine="179"/>
              <w:jc w:val="both"/>
              <w:rPr>
                <w:rFonts w:ascii="Arial" w:hAnsi="Arial" w:cs="Arial"/>
              </w:rPr>
            </w:pPr>
            <w:r>
              <w:rPr>
                <w:rFonts w:ascii="Arial" w:hAnsi="Arial" w:cs="Arial"/>
              </w:rPr>
              <w:t xml:space="preserve">* </w:t>
            </w:r>
            <w:r w:rsidR="00340A09">
              <w:rPr>
                <w:rFonts w:ascii="Arial" w:hAnsi="Arial" w:cs="Arial"/>
              </w:rPr>
              <w:t xml:space="preserve">- </w:t>
            </w:r>
            <w:r w:rsidR="007A60F8" w:rsidRPr="007A60F8">
              <w:rPr>
                <w:rFonts w:ascii="Arial" w:hAnsi="Arial" w:cs="Arial"/>
              </w:rPr>
              <w:t>Полимерные грифели с номинальным диаметром 0,35 - 1 мм.</w:t>
            </w:r>
          </w:p>
          <w:p w14:paraId="4146CCAD" w14:textId="0915C12B" w:rsidR="00E85E19" w:rsidRDefault="00E85E19" w:rsidP="00090D97">
            <w:pPr>
              <w:pStyle w:val="ac"/>
              <w:spacing w:line="276" w:lineRule="auto"/>
              <w:ind w:firstLine="179"/>
              <w:jc w:val="both"/>
              <w:rPr>
                <w:rFonts w:ascii="Arial" w:hAnsi="Arial" w:cs="Arial"/>
              </w:rPr>
            </w:pPr>
            <w:r>
              <w:rPr>
                <w:rFonts w:ascii="Arial" w:hAnsi="Arial" w:cs="Arial"/>
              </w:rPr>
              <w:t xml:space="preserve">** - </w:t>
            </w:r>
            <w:r w:rsidR="007A60F8" w:rsidRPr="007A60F8">
              <w:rPr>
                <w:rFonts w:ascii="Arial" w:hAnsi="Arial" w:cs="Arial"/>
              </w:rPr>
              <w:t>Керамические грифели с диаметром 2 мм</w:t>
            </w:r>
            <w:r w:rsidR="007A60F8">
              <w:rPr>
                <w:rFonts w:ascii="Arial" w:hAnsi="Arial" w:cs="Arial"/>
              </w:rPr>
              <w:t xml:space="preserve"> </w:t>
            </w:r>
            <w:r w:rsidR="007A60F8" w:rsidRPr="007A60F8">
              <w:rPr>
                <w:rFonts w:ascii="Arial" w:hAnsi="Arial" w:cs="Arial"/>
              </w:rPr>
              <w:t>(</w:t>
            </w:r>
            <w:r w:rsidR="00F95728">
              <w:rPr>
                <w:rFonts w:ascii="Arial" w:hAnsi="Arial" w:cs="Arial"/>
              </w:rPr>
              <w:t>по</w:t>
            </w:r>
            <w:r w:rsidR="007A60F8" w:rsidRPr="007A60F8">
              <w:rPr>
                <w:rFonts w:ascii="Arial" w:hAnsi="Arial" w:cs="Arial"/>
              </w:rPr>
              <w:t xml:space="preserve"> ГОСТ 19445.1).</w:t>
            </w:r>
          </w:p>
        </w:tc>
      </w:tr>
    </w:tbl>
    <w:p w14:paraId="0DD601DD" w14:textId="58B1645A" w:rsidR="00340A09" w:rsidRPr="00C25F0E" w:rsidRDefault="00340A09" w:rsidP="006B446D">
      <w:pPr>
        <w:pStyle w:val="ac"/>
        <w:spacing w:line="360" w:lineRule="auto"/>
        <w:jc w:val="both"/>
        <w:rPr>
          <w:rFonts w:ascii="Arial" w:hAnsi="Arial" w:cs="Arial"/>
          <w:iCs/>
          <w:sz w:val="24"/>
          <w:szCs w:val="24"/>
        </w:rPr>
      </w:pPr>
    </w:p>
    <w:p w14:paraId="1BD66270" w14:textId="77777777" w:rsidR="00497FF9" w:rsidRDefault="000E6B58" w:rsidP="000E6B58">
      <w:pPr>
        <w:pStyle w:val="ac"/>
        <w:spacing w:line="360" w:lineRule="auto"/>
        <w:ind w:firstLine="567"/>
        <w:jc w:val="both"/>
        <w:rPr>
          <w:rFonts w:ascii="Arial" w:hAnsi="Arial" w:cs="Arial"/>
          <w:iCs/>
          <w:sz w:val="24"/>
          <w:szCs w:val="24"/>
        </w:rPr>
      </w:pPr>
      <w:r>
        <w:rPr>
          <w:rFonts w:ascii="Arial" w:hAnsi="Arial" w:cs="Arial"/>
          <w:iCs/>
          <w:sz w:val="24"/>
          <w:szCs w:val="24"/>
        </w:rPr>
        <w:t>4.3 Механические карандаши</w:t>
      </w:r>
      <w:r w:rsidR="00497FF9">
        <w:rPr>
          <w:rFonts w:ascii="Arial" w:hAnsi="Arial" w:cs="Arial"/>
          <w:iCs/>
          <w:sz w:val="24"/>
          <w:szCs w:val="24"/>
        </w:rPr>
        <w:t>:</w:t>
      </w:r>
    </w:p>
    <w:p w14:paraId="2863C596" w14:textId="326DAF48" w:rsidR="000E6B58" w:rsidRDefault="00497FF9" w:rsidP="000E6B58">
      <w:pPr>
        <w:pStyle w:val="ac"/>
        <w:spacing w:line="360" w:lineRule="auto"/>
        <w:ind w:firstLine="567"/>
        <w:jc w:val="both"/>
        <w:rPr>
          <w:rFonts w:ascii="Arial" w:hAnsi="Arial" w:cs="Arial"/>
          <w:iCs/>
          <w:sz w:val="24"/>
          <w:szCs w:val="24"/>
        </w:rPr>
      </w:pPr>
      <w:r>
        <w:rPr>
          <w:rFonts w:ascii="Arial" w:hAnsi="Arial" w:cs="Arial"/>
          <w:iCs/>
          <w:sz w:val="24"/>
          <w:szCs w:val="24"/>
        </w:rPr>
        <w:t>-</w:t>
      </w:r>
      <w:r w:rsidR="000E6B58">
        <w:rPr>
          <w:rFonts w:ascii="Arial" w:hAnsi="Arial" w:cs="Arial"/>
          <w:iCs/>
          <w:sz w:val="24"/>
          <w:szCs w:val="24"/>
        </w:rPr>
        <w:t xml:space="preserve"> нажимного</w:t>
      </w:r>
      <w:r w:rsidR="00D31CF0">
        <w:rPr>
          <w:rFonts w:ascii="Arial" w:hAnsi="Arial" w:cs="Arial"/>
          <w:iCs/>
          <w:sz w:val="24"/>
          <w:szCs w:val="24"/>
        </w:rPr>
        <w:t xml:space="preserve"> (цангового)</w:t>
      </w:r>
      <w:r w:rsidR="000E6B58">
        <w:rPr>
          <w:rFonts w:ascii="Arial" w:hAnsi="Arial" w:cs="Arial"/>
          <w:iCs/>
          <w:sz w:val="24"/>
          <w:szCs w:val="24"/>
        </w:rPr>
        <w:t xml:space="preserve"> типа </w:t>
      </w:r>
      <w:r w:rsidR="000E6B58" w:rsidRPr="000E6B58">
        <w:rPr>
          <w:rFonts w:ascii="Arial" w:hAnsi="Arial" w:cs="Arial"/>
          <w:iCs/>
          <w:sz w:val="24"/>
          <w:szCs w:val="24"/>
        </w:rPr>
        <w:t>F</w:t>
      </w:r>
      <w:r w:rsidR="000E6B58">
        <w:rPr>
          <w:rFonts w:ascii="Arial" w:hAnsi="Arial" w:cs="Arial"/>
          <w:iCs/>
          <w:sz w:val="24"/>
          <w:szCs w:val="24"/>
        </w:rPr>
        <w:t xml:space="preserve"> и </w:t>
      </w:r>
      <w:r w:rsidR="000E6B58" w:rsidRPr="000E6B58">
        <w:rPr>
          <w:rFonts w:ascii="Arial" w:hAnsi="Arial" w:cs="Arial"/>
          <w:iCs/>
          <w:sz w:val="24"/>
          <w:szCs w:val="24"/>
        </w:rPr>
        <w:t>L</w:t>
      </w:r>
      <w:r w:rsidR="000E6B58">
        <w:rPr>
          <w:rFonts w:ascii="Arial" w:hAnsi="Arial" w:cs="Arial"/>
          <w:iCs/>
          <w:sz w:val="24"/>
          <w:szCs w:val="24"/>
        </w:rPr>
        <w:t xml:space="preserve"> представлены на рисунках 1 и 2</w:t>
      </w:r>
      <w:r>
        <w:rPr>
          <w:rFonts w:ascii="Arial" w:hAnsi="Arial" w:cs="Arial"/>
          <w:iCs/>
          <w:sz w:val="24"/>
          <w:szCs w:val="24"/>
        </w:rPr>
        <w:t>;</w:t>
      </w:r>
    </w:p>
    <w:p w14:paraId="2DEE626F" w14:textId="1FAB2CB1" w:rsidR="00497FF9" w:rsidRPr="000E6B58" w:rsidRDefault="00497FF9" w:rsidP="000E6B58">
      <w:pPr>
        <w:pStyle w:val="ac"/>
        <w:spacing w:line="360" w:lineRule="auto"/>
        <w:ind w:firstLine="567"/>
        <w:jc w:val="both"/>
        <w:rPr>
          <w:rFonts w:ascii="Arial" w:hAnsi="Arial" w:cs="Arial"/>
          <w:iCs/>
          <w:sz w:val="24"/>
          <w:szCs w:val="24"/>
        </w:rPr>
      </w:pPr>
      <w:r>
        <w:rPr>
          <w:rFonts w:ascii="Arial" w:hAnsi="Arial" w:cs="Arial"/>
          <w:iCs/>
          <w:sz w:val="24"/>
          <w:szCs w:val="24"/>
        </w:rPr>
        <w:t xml:space="preserve">- винтового типа </w:t>
      </w:r>
      <w:r w:rsidRPr="00497FF9">
        <w:rPr>
          <w:rFonts w:ascii="Arial" w:hAnsi="Arial" w:cs="Arial"/>
          <w:iCs/>
          <w:sz w:val="24"/>
          <w:szCs w:val="24"/>
        </w:rPr>
        <w:t>S</w:t>
      </w:r>
      <w:r>
        <w:rPr>
          <w:rFonts w:ascii="Arial" w:hAnsi="Arial" w:cs="Arial"/>
          <w:iCs/>
          <w:sz w:val="24"/>
          <w:szCs w:val="24"/>
        </w:rPr>
        <w:t xml:space="preserve"> представлен на рисунке 3.</w:t>
      </w:r>
    </w:p>
    <w:p w14:paraId="62CD91C6" w14:textId="77777777" w:rsidR="000E6B58" w:rsidRDefault="000E6B58" w:rsidP="000E6B58">
      <w:pPr>
        <w:spacing w:after="0" w:line="360" w:lineRule="auto"/>
        <w:jc w:val="center"/>
        <w:rPr>
          <w:rFonts w:ascii="Arial" w:hAnsi="Arial" w:cs="Arial"/>
          <w:sz w:val="24"/>
          <w:szCs w:val="24"/>
        </w:rPr>
      </w:pPr>
      <w:r>
        <w:rPr>
          <w:noProof/>
          <w:sz w:val="20"/>
        </w:rPr>
        <w:drawing>
          <wp:inline distT="0" distB="0" distL="0" distR="0" wp14:anchorId="38A6BCA1" wp14:editId="4C2E874A">
            <wp:extent cx="4155956" cy="272729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4161634" cy="2731023"/>
                    </a:xfrm>
                    <a:prstGeom prst="rect">
                      <a:avLst/>
                    </a:prstGeom>
                  </pic:spPr>
                </pic:pic>
              </a:graphicData>
            </a:graphic>
          </wp:inline>
        </w:drawing>
      </w:r>
    </w:p>
    <w:p w14:paraId="035E3459" w14:textId="77777777" w:rsidR="000E6B58" w:rsidRDefault="000E6B58" w:rsidP="000E6B58">
      <w:pPr>
        <w:spacing w:after="0" w:line="360" w:lineRule="auto"/>
        <w:jc w:val="center"/>
        <w:rPr>
          <w:rFonts w:ascii="Arial" w:hAnsi="Arial" w:cs="Arial"/>
          <w:sz w:val="24"/>
          <w:szCs w:val="24"/>
        </w:rPr>
      </w:pPr>
      <w:r w:rsidRPr="00382D10">
        <w:rPr>
          <w:rFonts w:ascii="Arial" w:hAnsi="Arial" w:cs="Arial"/>
          <w:sz w:val="24"/>
          <w:szCs w:val="24"/>
        </w:rPr>
        <w:t>а) Грифель в рабочем положении</w:t>
      </w:r>
    </w:p>
    <w:p w14:paraId="500ADE86" w14:textId="77777777" w:rsidR="000E6B58" w:rsidRDefault="000E6B58" w:rsidP="000E6B58">
      <w:pPr>
        <w:spacing w:after="0" w:line="360" w:lineRule="auto"/>
        <w:jc w:val="center"/>
        <w:rPr>
          <w:rFonts w:ascii="Arial" w:hAnsi="Arial" w:cs="Arial"/>
          <w:sz w:val="24"/>
          <w:szCs w:val="24"/>
        </w:rPr>
      </w:pPr>
      <w:r>
        <w:rPr>
          <w:noProof/>
          <w:sz w:val="20"/>
        </w:rPr>
        <w:drawing>
          <wp:inline distT="0" distB="0" distL="0" distR="0" wp14:anchorId="48ED1DA2" wp14:editId="61615278">
            <wp:extent cx="4146863" cy="2838616"/>
            <wp:effectExtent l="0" t="0" r="6350" b="0"/>
            <wp:docPr id="6"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4153964" cy="2843476"/>
                    </a:xfrm>
                    <a:prstGeom prst="rect">
                      <a:avLst/>
                    </a:prstGeom>
                  </pic:spPr>
                </pic:pic>
              </a:graphicData>
            </a:graphic>
          </wp:inline>
        </w:drawing>
      </w:r>
    </w:p>
    <w:p w14:paraId="4C078A41" w14:textId="77777777" w:rsidR="000E6B58" w:rsidRPr="00382D10" w:rsidRDefault="000E6B58" w:rsidP="000E6B58">
      <w:pPr>
        <w:spacing w:after="0" w:line="360" w:lineRule="auto"/>
        <w:jc w:val="center"/>
        <w:rPr>
          <w:rFonts w:ascii="Arial" w:hAnsi="Arial" w:cs="Arial"/>
        </w:rPr>
      </w:pPr>
      <w:r>
        <w:rPr>
          <w:rFonts w:ascii="Arial" w:hAnsi="Arial" w:cs="Arial"/>
        </w:rPr>
        <w:t xml:space="preserve">б) </w:t>
      </w:r>
      <w:r w:rsidRPr="00382D10">
        <w:rPr>
          <w:rFonts w:ascii="Arial" w:hAnsi="Arial" w:cs="Arial"/>
        </w:rPr>
        <w:t>Грифель при заправке</w:t>
      </w:r>
    </w:p>
    <w:p w14:paraId="584FB5B4" w14:textId="77777777" w:rsidR="000E6B58" w:rsidRDefault="000E6B58" w:rsidP="000E6B58">
      <w:pPr>
        <w:spacing w:after="0" w:line="360" w:lineRule="auto"/>
        <w:jc w:val="center"/>
        <w:rPr>
          <w:rFonts w:ascii="Arial" w:hAnsi="Arial" w:cs="Arial"/>
          <w:sz w:val="24"/>
          <w:szCs w:val="24"/>
        </w:rPr>
      </w:pPr>
    </w:p>
    <w:p w14:paraId="04FAAF48" w14:textId="77777777" w:rsidR="000E6B58" w:rsidRPr="00382D10" w:rsidRDefault="000E6B58" w:rsidP="000E6B58">
      <w:pPr>
        <w:spacing w:after="0" w:line="360" w:lineRule="auto"/>
        <w:jc w:val="center"/>
        <w:rPr>
          <w:rFonts w:ascii="Arial" w:hAnsi="Arial" w:cs="Arial"/>
        </w:rPr>
      </w:pPr>
      <w:r w:rsidRPr="007E5AA2">
        <w:rPr>
          <w:rFonts w:ascii="Arial" w:hAnsi="Arial" w:cs="Arial"/>
          <w:i/>
          <w:iCs/>
        </w:rPr>
        <w:t xml:space="preserve">1 </w:t>
      </w:r>
      <w:r w:rsidRPr="00382D10">
        <w:rPr>
          <w:rFonts w:ascii="Arial" w:hAnsi="Arial" w:cs="Arial"/>
        </w:rPr>
        <w:t xml:space="preserve">- трубчатая направляющая; </w:t>
      </w:r>
      <w:r w:rsidRPr="007E5AA2">
        <w:rPr>
          <w:rFonts w:ascii="Arial" w:hAnsi="Arial" w:cs="Arial"/>
          <w:i/>
          <w:iCs/>
        </w:rPr>
        <w:t>2</w:t>
      </w:r>
      <w:r w:rsidRPr="00382D10">
        <w:rPr>
          <w:rFonts w:ascii="Arial" w:hAnsi="Arial" w:cs="Arial"/>
        </w:rPr>
        <w:t xml:space="preserve"> </w:t>
      </w:r>
      <w:r>
        <w:rPr>
          <w:rFonts w:ascii="Arial" w:hAnsi="Arial" w:cs="Arial"/>
        </w:rPr>
        <w:t>–</w:t>
      </w:r>
      <w:r w:rsidRPr="00382D10">
        <w:rPr>
          <w:rFonts w:ascii="Arial" w:hAnsi="Arial" w:cs="Arial"/>
        </w:rPr>
        <w:t xml:space="preserve"> фиксатор</w:t>
      </w:r>
      <w:r>
        <w:rPr>
          <w:rFonts w:ascii="Arial" w:hAnsi="Arial" w:cs="Arial"/>
        </w:rPr>
        <w:t xml:space="preserve"> </w:t>
      </w:r>
      <w:r w:rsidRPr="00382D10">
        <w:rPr>
          <w:rFonts w:ascii="Arial" w:hAnsi="Arial" w:cs="Arial"/>
        </w:rPr>
        <w:t xml:space="preserve">грифеля; </w:t>
      </w:r>
      <w:r w:rsidRPr="007E5AA2">
        <w:rPr>
          <w:rFonts w:ascii="Arial" w:hAnsi="Arial" w:cs="Arial"/>
          <w:i/>
          <w:iCs/>
        </w:rPr>
        <w:t>3</w:t>
      </w:r>
      <w:r w:rsidRPr="00382D10">
        <w:rPr>
          <w:rFonts w:ascii="Arial" w:hAnsi="Arial" w:cs="Arial"/>
        </w:rPr>
        <w:t xml:space="preserve"> - металлический наконечник; </w:t>
      </w:r>
      <w:r>
        <w:rPr>
          <w:rFonts w:ascii="Arial" w:hAnsi="Arial" w:cs="Arial"/>
        </w:rPr>
        <w:br/>
      </w:r>
      <w:r w:rsidRPr="007E5AA2">
        <w:rPr>
          <w:rFonts w:ascii="Arial" w:hAnsi="Arial" w:cs="Arial"/>
          <w:i/>
          <w:iCs/>
        </w:rPr>
        <w:t>4</w:t>
      </w:r>
      <w:r w:rsidRPr="00382D10">
        <w:rPr>
          <w:rFonts w:ascii="Arial" w:hAnsi="Arial" w:cs="Arial"/>
        </w:rPr>
        <w:t xml:space="preserve"> - патрон</w:t>
      </w:r>
      <w:r>
        <w:rPr>
          <w:rFonts w:ascii="Arial" w:hAnsi="Arial" w:cs="Arial"/>
        </w:rPr>
        <w:t xml:space="preserve"> </w:t>
      </w:r>
      <w:r w:rsidRPr="00382D10">
        <w:rPr>
          <w:rFonts w:ascii="Arial" w:hAnsi="Arial" w:cs="Arial"/>
        </w:rPr>
        <w:t xml:space="preserve">(цанга); </w:t>
      </w:r>
      <w:r w:rsidRPr="007E5AA2">
        <w:rPr>
          <w:rFonts w:ascii="Arial" w:hAnsi="Arial" w:cs="Arial"/>
          <w:i/>
          <w:iCs/>
        </w:rPr>
        <w:t>5</w:t>
      </w:r>
      <w:r w:rsidRPr="00382D10">
        <w:rPr>
          <w:rFonts w:ascii="Arial" w:hAnsi="Arial" w:cs="Arial"/>
        </w:rPr>
        <w:t xml:space="preserve"> - кольцо (обод) патрона;</w:t>
      </w:r>
      <w:r>
        <w:rPr>
          <w:rFonts w:ascii="Arial" w:hAnsi="Arial" w:cs="Arial"/>
        </w:rPr>
        <w:t xml:space="preserve"> </w:t>
      </w:r>
      <w:r w:rsidRPr="007E5AA2">
        <w:rPr>
          <w:rFonts w:ascii="Arial" w:hAnsi="Arial" w:cs="Arial"/>
          <w:i/>
          <w:iCs/>
        </w:rPr>
        <w:t>6</w:t>
      </w:r>
      <w:r w:rsidRPr="00382D10">
        <w:rPr>
          <w:rFonts w:ascii="Arial" w:hAnsi="Arial" w:cs="Arial"/>
        </w:rPr>
        <w:t xml:space="preserve"> - соединительная втулка; </w:t>
      </w:r>
      <w:r>
        <w:rPr>
          <w:rFonts w:ascii="Arial" w:hAnsi="Arial" w:cs="Arial"/>
        </w:rPr>
        <w:br/>
      </w:r>
      <w:r w:rsidRPr="007E5AA2">
        <w:rPr>
          <w:rFonts w:ascii="Arial" w:hAnsi="Arial" w:cs="Arial"/>
          <w:i/>
          <w:iCs/>
        </w:rPr>
        <w:lastRenderedPageBreak/>
        <w:t>7</w:t>
      </w:r>
      <w:r w:rsidRPr="00382D10">
        <w:rPr>
          <w:rFonts w:ascii="Arial" w:hAnsi="Arial" w:cs="Arial"/>
        </w:rPr>
        <w:t xml:space="preserve"> - пружина; </w:t>
      </w:r>
      <w:r w:rsidRPr="007E5AA2">
        <w:rPr>
          <w:rFonts w:ascii="Arial" w:hAnsi="Arial" w:cs="Arial"/>
          <w:i/>
          <w:iCs/>
        </w:rPr>
        <w:t>8</w:t>
      </w:r>
      <w:r w:rsidRPr="00382D10">
        <w:rPr>
          <w:rFonts w:ascii="Arial" w:hAnsi="Arial" w:cs="Arial"/>
        </w:rPr>
        <w:t xml:space="preserve"> </w:t>
      </w:r>
      <w:r>
        <w:rPr>
          <w:rFonts w:ascii="Arial" w:hAnsi="Arial" w:cs="Arial"/>
        </w:rPr>
        <w:t>–</w:t>
      </w:r>
      <w:r w:rsidRPr="00382D10">
        <w:rPr>
          <w:rFonts w:ascii="Arial" w:hAnsi="Arial" w:cs="Arial"/>
        </w:rPr>
        <w:t xml:space="preserve"> трубка</w:t>
      </w:r>
      <w:r>
        <w:rPr>
          <w:rFonts w:ascii="Arial" w:hAnsi="Arial" w:cs="Arial"/>
        </w:rPr>
        <w:t xml:space="preserve"> </w:t>
      </w:r>
      <w:r w:rsidRPr="00382D10">
        <w:rPr>
          <w:rFonts w:ascii="Arial" w:hAnsi="Arial" w:cs="Arial"/>
        </w:rPr>
        <w:t xml:space="preserve">для грифеля; </w:t>
      </w:r>
      <w:r w:rsidRPr="007E5AA2">
        <w:rPr>
          <w:rFonts w:ascii="Arial" w:hAnsi="Arial" w:cs="Arial"/>
          <w:i/>
          <w:iCs/>
        </w:rPr>
        <w:t>9</w:t>
      </w:r>
      <w:r w:rsidRPr="00382D10">
        <w:rPr>
          <w:rFonts w:ascii="Arial" w:hAnsi="Arial" w:cs="Arial"/>
        </w:rPr>
        <w:t xml:space="preserve"> - грифель; </w:t>
      </w:r>
      <w:r w:rsidRPr="007E5AA2">
        <w:rPr>
          <w:rFonts w:ascii="Arial" w:hAnsi="Arial" w:cs="Arial"/>
          <w:i/>
          <w:iCs/>
        </w:rPr>
        <w:t>10</w:t>
      </w:r>
      <w:r w:rsidRPr="00382D10">
        <w:rPr>
          <w:rFonts w:ascii="Arial" w:hAnsi="Arial" w:cs="Arial"/>
        </w:rPr>
        <w:t xml:space="preserve"> - корпус; </w:t>
      </w:r>
      <w:r w:rsidRPr="007E5AA2">
        <w:rPr>
          <w:rFonts w:ascii="Arial" w:hAnsi="Arial" w:cs="Arial"/>
          <w:i/>
          <w:iCs/>
        </w:rPr>
        <w:t>11</w:t>
      </w:r>
      <w:r w:rsidRPr="00382D10">
        <w:rPr>
          <w:rFonts w:ascii="Arial" w:hAnsi="Arial" w:cs="Arial"/>
        </w:rPr>
        <w:t xml:space="preserve"> - держатель;</w:t>
      </w:r>
      <w:r>
        <w:rPr>
          <w:rFonts w:ascii="Arial" w:hAnsi="Arial" w:cs="Arial"/>
        </w:rPr>
        <w:t xml:space="preserve"> </w:t>
      </w:r>
      <w:r>
        <w:rPr>
          <w:rFonts w:ascii="Arial" w:hAnsi="Arial" w:cs="Arial"/>
        </w:rPr>
        <w:br/>
      </w:r>
      <w:r w:rsidRPr="007E5AA2">
        <w:rPr>
          <w:rFonts w:ascii="Arial" w:hAnsi="Arial" w:cs="Arial"/>
          <w:i/>
          <w:iCs/>
        </w:rPr>
        <w:t>12</w:t>
      </w:r>
      <w:r w:rsidRPr="00382D10">
        <w:rPr>
          <w:rFonts w:ascii="Arial" w:hAnsi="Arial" w:cs="Arial"/>
        </w:rPr>
        <w:t xml:space="preserve"> - прочищающая шпилька; </w:t>
      </w:r>
      <w:r w:rsidRPr="007E5AA2">
        <w:rPr>
          <w:rFonts w:ascii="Arial" w:hAnsi="Arial" w:cs="Arial"/>
          <w:i/>
          <w:iCs/>
        </w:rPr>
        <w:t>13</w:t>
      </w:r>
      <w:r w:rsidRPr="00382D10">
        <w:rPr>
          <w:rFonts w:ascii="Arial" w:hAnsi="Arial" w:cs="Arial"/>
        </w:rPr>
        <w:t xml:space="preserve"> - ластик; </w:t>
      </w:r>
      <w:r w:rsidRPr="007E5AA2">
        <w:rPr>
          <w:rFonts w:ascii="Arial" w:hAnsi="Arial" w:cs="Arial"/>
          <w:i/>
          <w:iCs/>
        </w:rPr>
        <w:t>14</w:t>
      </w:r>
      <w:r w:rsidRPr="00382D10">
        <w:rPr>
          <w:rFonts w:ascii="Arial" w:hAnsi="Arial" w:cs="Arial"/>
        </w:rPr>
        <w:t xml:space="preserve"> - манжета</w:t>
      </w:r>
    </w:p>
    <w:p w14:paraId="20231E6C" w14:textId="77777777" w:rsidR="000E6B58" w:rsidRPr="00382D10" w:rsidRDefault="000E6B58" w:rsidP="000E6B58">
      <w:pPr>
        <w:spacing w:after="0" w:line="360" w:lineRule="auto"/>
        <w:jc w:val="center"/>
        <w:rPr>
          <w:rFonts w:ascii="Arial" w:hAnsi="Arial" w:cs="Arial"/>
        </w:rPr>
      </w:pPr>
      <w:r w:rsidRPr="00382D10">
        <w:rPr>
          <w:rFonts w:ascii="Arial" w:hAnsi="Arial" w:cs="Arial"/>
        </w:rPr>
        <w:t xml:space="preserve">для установки ластика; </w:t>
      </w:r>
      <w:r w:rsidRPr="007E5AA2">
        <w:rPr>
          <w:rFonts w:ascii="Arial" w:hAnsi="Arial" w:cs="Arial"/>
          <w:i/>
          <w:iCs/>
        </w:rPr>
        <w:t>15</w:t>
      </w:r>
      <w:r w:rsidRPr="00382D10">
        <w:rPr>
          <w:rFonts w:ascii="Arial" w:hAnsi="Arial" w:cs="Arial"/>
        </w:rPr>
        <w:t xml:space="preserve"> - кнопка приведения</w:t>
      </w:r>
      <w:r>
        <w:rPr>
          <w:rFonts w:ascii="Arial" w:hAnsi="Arial" w:cs="Arial"/>
        </w:rPr>
        <w:t xml:space="preserve"> </w:t>
      </w:r>
      <w:r w:rsidRPr="00382D10">
        <w:rPr>
          <w:rFonts w:ascii="Arial" w:hAnsi="Arial" w:cs="Arial"/>
        </w:rPr>
        <w:t>в действие механизма выдвижения</w:t>
      </w:r>
    </w:p>
    <w:p w14:paraId="7E52D0B9" w14:textId="53F218FD" w:rsidR="000E6B58" w:rsidRDefault="000E6B58" w:rsidP="000E6B58">
      <w:pPr>
        <w:spacing w:after="0" w:line="360" w:lineRule="auto"/>
        <w:jc w:val="center"/>
        <w:rPr>
          <w:rFonts w:ascii="Arial" w:hAnsi="Arial" w:cs="Arial"/>
          <w:sz w:val="24"/>
          <w:szCs w:val="24"/>
        </w:rPr>
      </w:pPr>
      <w:r>
        <w:rPr>
          <w:rFonts w:ascii="Arial" w:hAnsi="Arial" w:cs="Arial"/>
          <w:sz w:val="24"/>
          <w:szCs w:val="24"/>
        </w:rPr>
        <w:t xml:space="preserve">Рисунок 1 – </w:t>
      </w:r>
      <w:r w:rsidRPr="0019506E">
        <w:rPr>
          <w:rFonts w:ascii="Arial" w:hAnsi="Arial" w:cs="Arial"/>
          <w:sz w:val="24"/>
          <w:szCs w:val="24"/>
        </w:rPr>
        <w:t xml:space="preserve">Механический карандаш </w:t>
      </w:r>
      <w:r>
        <w:rPr>
          <w:rFonts w:ascii="Arial" w:hAnsi="Arial" w:cs="Arial"/>
          <w:sz w:val="24"/>
          <w:szCs w:val="24"/>
        </w:rPr>
        <w:t>нажимного</w:t>
      </w:r>
      <w:r w:rsidR="00D31CF0">
        <w:rPr>
          <w:rFonts w:ascii="Arial" w:hAnsi="Arial" w:cs="Arial"/>
          <w:sz w:val="24"/>
          <w:szCs w:val="24"/>
        </w:rPr>
        <w:t xml:space="preserve"> (цангового)</w:t>
      </w:r>
      <w:r w:rsidRPr="0019506E">
        <w:rPr>
          <w:rFonts w:ascii="Arial" w:hAnsi="Arial" w:cs="Arial"/>
          <w:sz w:val="24"/>
          <w:szCs w:val="24"/>
        </w:rPr>
        <w:t xml:space="preserve"> типа F</w:t>
      </w:r>
    </w:p>
    <w:p w14:paraId="4A1E51F3" w14:textId="77777777" w:rsidR="000E6B58" w:rsidRDefault="000E6B58" w:rsidP="000E6B58">
      <w:pPr>
        <w:spacing w:after="0" w:line="360" w:lineRule="auto"/>
        <w:jc w:val="center"/>
        <w:rPr>
          <w:rFonts w:ascii="Arial" w:hAnsi="Arial" w:cs="Arial"/>
          <w:sz w:val="24"/>
          <w:szCs w:val="24"/>
        </w:rPr>
      </w:pPr>
      <w:r>
        <w:rPr>
          <w:noProof/>
          <w:sz w:val="20"/>
        </w:rPr>
        <w:drawing>
          <wp:inline distT="0" distB="0" distL="0" distR="0" wp14:anchorId="6C8E8D44" wp14:editId="33CE57A0">
            <wp:extent cx="4112148" cy="2670429"/>
            <wp:effectExtent l="0" t="0" r="0" b="0"/>
            <wp:docPr id="4"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5" cstate="print"/>
                    <a:stretch>
                      <a:fillRect/>
                    </a:stretch>
                  </pic:blipFill>
                  <pic:spPr>
                    <a:xfrm>
                      <a:off x="0" y="0"/>
                      <a:ext cx="4112148" cy="2670429"/>
                    </a:xfrm>
                    <a:prstGeom prst="rect">
                      <a:avLst/>
                    </a:prstGeom>
                  </pic:spPr>
                </pic:pic>
              </a:graphicData>
            </a:graphic>
          </wp:inline>
        </w:drawing>
      </w:r>
    </w:p>
    <w:p w14:paraId="083AC427" w14:textId="77777777" w:rsidR="000E6B58" w:rsidRPr="00AF62A8" w:rsidRDefault="000E6B58" w:rsidP="000E6B58">
      <w:pPr>
        <w:spacing w:after="0" w:line="360" w:lineRule="auto"/>
        <w:jc w:val="center"/>
        <w:rPr>
          <w:rFonts w:ascii="Arial" w:hAnsi="Arial" w:cs="Arial"/>
        </w:rPr>
      </w:pPr>
      <w:r w:rsidRPr="00AF62A8">
        <w:rPr>
          <w:rFonts w:ascii="Arial" w:hAnsi="Arial" w:cs="Arial"/>
        </w:rPr>
        <w:t>а) Грифель в рабочем положении</w:t>
      </w:r>
    </w:p>
    <w:p w14:paraId="5183BCB9" w14:textId="77777777" w:rsidR="000E6B58" w:rsidRDefault="000E6B58" w:rsidP="000E6B58">
      <w:pPr>
        <w:spacing w:after="0" w:line="360" w:lineRule="auto"/>
        <w:jc w:val="center"/>
        <w:rPr>
          <w:rFonts w:ascii="Arial" w:hAnsi="Arial" w:cs="Arial"/>
          <w:sz w:val="24"/>
          <w:szCs w:val="24"/>
        </w:rPr>
      </w:pPr>
      <w:r>
        <w:rPr>
          <w:noProof/>
          <w:sz w:val="20"/>
        </w:rPr>
        <w:drawing>
          <wp:inline distT="0" distB="0" distL="0" distR="0" wp14:anchorId="0E045A96" wp14:editId="5813EE94">
            <wp:extent cx="4048504" cy="3032379"/>
            <wp:effectExtent l="0" t="0" r="0" b="0"/>
            <wp:docPr id="3"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6" cstate="print"/>
                    <a:stretch>
                      <a:fillRect/>
                    </a:stretch>
                  </pic:blipFill>
                  <pic:spPr>
                    <a:xfrm>
                      <a:off x="0" y="0"/>
                      <a:ext cx="4048504" cy="3032379"/>
                    </a:xfrm>
                    <a:prstGeom prst="rect">
                      <a:avLst/>
                    </a:prstGeom>
                  </pic:spPr>
                </pic:pic>
              </a:graphicData>
            </a:graphic>
          </wp:inline>
        </w:drawing>
      </w:r>
    </w:p>
    <w:p w14:paraId="45EBD3A8" w14:textId="77777777" w:rsidR="000E6B58" w:rsidRDefault="000E6B58" w:rsidP="000E6B58">
      <w:pPr>
        <w:spacing w:after="0" w:line="360" w:lineRule="auto"/>
        <w:jc w:val="center"/>
        <w:rPr>
          <w:rFonts w:ascii="Arial" w:hAnsi="Arial" w:cs="Arial"/>
          <w:sz w:val="24"/>
          <w:szCs w:val="24"/>
        </w:rPr>
      </w:pPr>
      <w:r>
        <w:rPr>
          <w:rFonts w:ascii="Arial" w:hAnsi="Arial" w:cs="Arial"/>
          <w:sz w:val="24"/>
          <w:szCs w:val="24"/>
        </w:rPr>
        <w:t xml:space="preserve">б) </w:t>
      </w:r>
      <w:r w:rsidRPr="00AF62A8">
        <w:rPr>
          <w:rFonts w:ascii="Arial" w:hAnsi="Arial" w:cs="Arial"/>
          <w:sz w:val="24"/>
          <w:szCs w:val="24"/>
        </w:rPr>
        <w:t>Грифель при заправке</w:t>
      </w:r>
    </w:p>
    <w:p w14:paraId="0323B4B1" w14:textId="77777777" w:rsidR="000E6B58" w:rsidRPr="00AF62A8" w:rsidRDefault="000E6B58" w:rsidP="000E6B58">
      <w:pPr>
        <w:spacing w:after="0" w:line="360" w:lineRule="auto"/>
        <w:jc w:val="center"/>
        <w:rPr>
          <w:rFonts w:ascii="Arial" w:hAnsi="Arial" w:cs="Arial"/>
          <w:sz w:val="24"/>
          <w:szCs w:val="24"/>
        </w:rPr>
      </w:pPr>
      <w:r w:rsidRPr="004238CB">
        <w:rPr>
          <w:rFonts w:ascii="Arial" w:hAnsi="Arial" w:cs="Arial"/>
          <w:i/>
          <w:iCs/>
          <w:sz w:val="24"/>
          <w:szCs w:val="24"/>
        </w:rPr>
        <w:t>1</w:t>
      </w:r>
      <w:r w:rsidRPr="00AF62A8">
        <w:rPr>
          <w:rFonts w:ascii="Arial" w:hAnsi="Arial" w:cs="Arial"/>
          <w:sz w:val="24"/>
          <w:szCs w:val="24"/>
        </w:rPr>
        <w:t xml:space="preserve"> - металлический наконечник; </w:t>
      </w:r>
      <w:r w:rsidRPr="004238CB">
        <w:rPr>
          <w:rFonts w:ascii="Arial" w:hAnsi="Arial" w:cs="Arial"/>
          <w:i/>
          <w:iCs/>
          <w:sz w:val="24"/>
          <w:szCs w:val="24"/>
        </w:rPr>
        <w:t>2</w:t>
      </w:r>
      <w:r w:rsidRPr="00AF62A8">
        <w:rPr>
          <w:rFonts w:ascii="Arial" w:hAnsi="Arial" w:cs="Arial"/>
          <w:sz w:val="24"/>
          <w:szCs w:val="24"/>
        </w:rPr>
        <w:t xml:space="preserve"> - зажимной патрон (цанга);</w:t>
      </w:r>
      <w:r>
        <w:rPr>
          <w:rFonts w:ascii="Arial" w:hAnsi="Arial" w:cs="Arial"/>
          <w:sz w:val="24"/>
          <w:szCs w:val="24"/>
        </w:rPr>
        <w:t xml:space="preserve"> </w:t>
      </w:r>
      <w:r w:rsidRPr="004238CB">
        <w:rPr>
          <w:rFonts w:ascii="Arial" w:hAnsi="Arial" w:cs="Arial"/>
          <w:i/>
          <w:iCs/>
          <w:sz w:val="24"/>
          <w:szCs w:val="24"/>
        </w:rPr>
        <w:t>3</w:t>
      </w:r>
      <w:r w:rsidRPr="00AF62A8">
        <w:rPr>
          <w:rFonts w:ascii="Arial" w:hAnsi="Arial" w:cs="Arial"/>
          <w:sz w:val="24"/>
          <w:szCs w:val="24"/>
        </w:rPr>
        <w:t xml:space="preserve"> - трубка для грифеля; </w:t>
      </w:r>
      <w:r w:rsidRPr="004238CB">
        <w:rPr>
          <w:rFonts w:ascii="Arial" w:hAnsi="Arial" w:cs="Arial"/>
          <w:i/>
          <w:iCs/>
          <w:sz w:val="24"/>
          <w:szCs w:val="24"/>
        </w:rPr>
        <w:t xml:space="preserve">4 </w:t>
      </w:r>
      <w:r w:rsidRPr="00AF62A8">
        <w:rPr>
          <w:rFonts w:ascii="Arial" w:hAnsi="Arial" w:cs="Arial"/>
          <w:sz w:val="24"/>
          <w:szCs w:val="24"/>
        </w:rPr>
        <w:t xml:space="preserve">- корпус; </w:t>
      </w:r>
      <w:r w:rsidRPr="004238CB">
        <w:rPr>
          <w:rFonts w:ascii="Arial" w:hAnsi="Arial" w:cs="Arial"/>
          <w:i/>
          <w:iCs/>
          <w:sz w:val="24"/>
          <w:szCs w:val="24"/>
        </w:rPr>
        <w:t>5</w:t>
      </w:r>
      <w:r w:rsidRPr="00AF62A8">
        <w:rPr>
          <w:rFonts w:ascii="Arial" w:hAnsi="Arial" w:cs="Arial"/>
          <w:sz w:val="24"/>
          <w:szCs w:val="24"/>
        </w:rPr>
        <w:t xml:space="preserve"> - кнопка приведения</w:t>
      </w:r>
      <w:r>
        <w:rPr>
          <w:rFonts w:ascii="Arial" w:hAnsi="Arial" w:cs="Arial"/>
          <w:sz w:val="24"/>
          <w:szCs w:val="24"/>
        </w:rPr>
        <w:t xml:space="preserve"> </w:t>
      </w:r>
      <w:r w:rsidRPr="00AF62A8">
        <w:rPr>
          <w:rFonts w:ascii="Arial" w:hAnsi="Arial" w:cs="Arial"/>
          <w:sz w:val="24"/>
          <w:szCs w:val="24"/>
        </w:rPr>
        <w:t xml:space="preserve">в действие механизма выдвижения нажатием; </w:t>
      </w:r>
      <w:r>
        <w:rPr>
          <w:rFonts w:ascii="Arial" w:hAnsi="Arial" w:cs="Arial"/>
          <w:sz w:val="24"/>
          <w:szCs w:val="24"/>
        </w:rPr>
        <w:br/>
      </w:r>
      <w:r w:rsidRPr="004238CB">
        <w:rPr>
          <w:rFonts w:ascii="Arial" w:hAnsi="Arial" w:cs="Arial"/>
          <w:i/>
          <w:iCs/>
          <w:sz w:val="24"/>
          <w:szCs w:val="24"/>
        </w:rPr>
        <w:t>6</w:t>
      </w:r>
      <w:r w:rsidRPr="00AF62A8">
        <w:rPr>
          <w:rFonts w:ascii="Arial" w:hAnsi="Arial" w:cs="Arial"/>
          <w:sz w:val="24"/>
          <w:szCs w:val="24"/>
        </w:rPr>
        <w:t xml:space="preserve"> - пружина;</w:t>
      </w:r>
      <w:r>
        <w:rPr>
          <w:rFonts w:ascii="Arial" w:hAnsi="Arial" w:cs="Arial"/>
          <w:sz w:val="24"/>
          <w:szCs w:val="24"/>
        </w:rPr>
        <w:t xml:space="preserve"> </w:t>
      </w:r>
      <w:r w:rsidRPr="004238CB">
        <w:rPr>
          <w:rFonts w:ascii="Arial" w:hAnsi="Arial" w:cs="Arial"/>
          <w:i/>
          <w:iCs/>
          <w:sz w:val="24"/>
          <w:szCs w:val="24"/>
        </w:rPr>
        <w:t>7</w:t>
      </w:r>
      <w:r w:rsidRPr="00AF62A8">
        <w:rPr>
          <w:rFonts w:ascii="Arial" w:hAnsi="Arial" w:cs="Arial"/>
          <w:sz w:val="24"/>
          <w:szCs w:val="24"/>
        </w:rPr>
        <w:t xml:space="preserve"> - держатель; </w:t>
      </w:r>
      <w:r w:rsidRPr="004238CB">
        <w:rPr>
          <w:rFonts w:ascii="Arial" w:hAnsi="Arial" w:cs="Arial"/>
          <w:i/>
          <w:iCs/>
          <w:sz w:val="24"/>
          <w:szCs w:val="24"/>
        </w:rPr>
        <w:t>8</w:t>
      </w:r>
      <w:r w:rsidRPr="00AF62A8">
        <w:rPr>
          <w:rFonts w:ascii="Arial" w:hAnsi="Arial" w:cs="Arial"/>
          <w:sz w:val="24"/>
          <w:szCs w:val="24"/>
        </w:rPr>
        <w:t xml:space="preserve"> - грифель</w:t>
      </w:r>
    </w:p>
    <w:p w14:paraId="0BD7A9EB" w14:textId="1DF76A21" w:rsidR="000E6B58" w:rsidRDefault="000E6B58" w:rsidP="000E6B58">
      <w:pPr>
        <w:spacing w:after="0" w:line="360" w:lineRule="auto"/>
        <w:jc w:val="center"/>
        <w:rPr>
          <w:rFonts w:ascii="Arial" w:hAnsi="Arial" w:cs="Arial"/>
          <w:sz w:val="24"/>
          <w:szCs w:val="24"/>
        </w:rPr>
      </w:pPr>
      <w:r>
        <w:rPr>
          <w:rFonts w:ascii="Arial" w:hAnsi="Arial" w:cs="Arial"/>
          <w:sz w:val="24"/>
          <w:szCs w:val="24"/>
        </w:rPr>
        <w:t>Рисунок</w:t>
      </w:r>
      <w:r w:rsidRPr="00AF62A8">
        <w:rPr>
          <w:rFonts w:ascii="Arial" w:hAnsi="Arial" w:cs="Arial"/>
          <w:sz w:val="24"/>
          <w:szCs w:val="24"/>
        </w:rPr>
        <w:t xml:space="preserve"> 2</w:t>
      </w:r>
      <w:r>
        <w:rPr>
          <w:rFonts w:ascii="Arial" w:hAnsi="Arial" w:cs="Arial"/>
          <w:sz w:val="24"/>
          <w:szCs w:val="24"/>
        </w:rPr>
        <w:t xml:space="preserve"> – </w:t>
      </w:r>
      <w:r w:rsidRPr="0019506E">
        <w:rPr>
          <w:rFonts w:ascii="Arial" w:hAnsi="Arial" w:cs="Arial"/>
          <w:sz w:val="24"/>
          <w:szCs w:val="24"/>
        </w:rPr>
        <w:t xml:space="preserve">Механический карандаш </w:t>
      </w:r>
      <w:r w:rsidR="00D31CF0">
        <w:rPr>
          <w:rFonts w:ascii="Arial" w:hAnsi="Arial" w:cs="Arial"/>
          <w:sz w:val="24"/>
          <w:szCs w:val="24"/>
        </w:rPr>
        <w:t>нажимного (</w:t>
      </w:r>
      <w:r w:rsidRPr="0019506E">
        <w:rPr>
          <w:rFonts w:ascii="Arial" w:hAnsi="Arial" w:cs="Arial"/>
          <w:sz w:val="24"/>
          <w:szCs w:val="24"/>
        </w:rPr>
        <w:t>цангового</w:t>
      </w:r>
      <w:r w:rsidR="00D31CF0">
        <w:rPr>
          <w:rFonts w:ascii="Arial" w:hAnsi="Arial" w:cs="Arial"/>
          <w:sz w:val="24"/>
          <w:szCs w:val="24"/>
        </w:rPr>
        <w:t>)</w:t>
      </w:r>
      <w:r w:rsidRPr="0019506E">
        <w:rPr>
          <w:rFonts w:ascii="Arial" w:hAnsi="Arial" w:cs="Arial"/>
          <w:sz w:val="24"/>
          <w:szCs w:val="24"/>
        </w:rPr>
        <w:t xml:space="preserve"> типа L</w:t>
      </w:r>
    </w:p>
    <w:p w14:paraId="6B9E5804" w14:textId="77777777" w:rsidR="000E6B58" w:rsidRDefault="000E6B58" w:rsidP="000E6B58">
      <w:pPr>
        <w:spacing w:after="0" w:line="360" w:lineRule="auto"/>
        <w:jc w:val="center"/>
        <w:rPr>
          <w:rFonts w:ascii="Arial" w:hAnsi="Arial" w:cs="Arial"/>
          <w:sz w:val="24"/>
          <w:szCs w:val="24"/>
        </w:rPr>
      </w:pPr>
      <w:r w:rsidRPr="00925B37">
        <w:rPr>
          <w:rFonts w:ascii="Cambria" w:eastAsia="Cambria" w:hAnsi="Cambria" w:cs="Cambria"/>
          <w:noProof/>
          <w:sz w:val="20"/>
          <w:lang w:val="en-US"/>
        </w:rPr>
        <w:lastRenderedPageBreak/>
        <w:drawing>
          <wp:inline distT="0" distB="0" distL="0" distR="0" wp14:anchorId="0FB4858D" wp14:editId="1B742746">
            <wp:extent cx="3538740" cy="2817876"/>
            <wp:effectExtent l="0" t="0" r="0" b="0"/>
            <wp:docPr id="2"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7" cstate="print"/>
                    <a:stretch>
                      <a:fillRect/>
                    </a:stretch>
                  </pic:blipFill>
                  <pic:spPr>
                    <a:xfrm>
                      <a:off x="0" y="0"/>
                      <a:ext cx="3538740" cy="2817876"/>
                    </a:xfrm>
                    <a:prstGeom prst="rect">
                      <a:avLst/>
                    </a:prstGeom>
                  </pic:spPr>
                </pic:pic>
              </a:graphicData>
            </a:graphic>
          </wp:inline>
        </w:drawing>
      </w:r>
    </w:p>
    <w:p w14:paraId="34A37267" w14:textId="77777777" w:rsidR="000E6B58" w:rsidRDefault="000E6B58" w:rsidP="000E6B58">
      <w:pPr>
        <w:spacing w:after="0" w:line="360" w:lineRule="auto"/>
        <w:jc w:val="center"/>
        <w:rPr>
          <w:rFonts w:ascii="Arial" w:hAnsi="Arial" w:cs="Arial"/>
          <w:sz w:val="24"/>
          <w:szCs w:val="24"/>
        </w:rPr>
      </w:pPr>
      <w:r>
        <w:rPr>
          <w:rFonts w:ascii="Arial" w:hAnsi="Arial" w:cs="Arial"/>
          <w:sz w:val="24"/>
          <w:szCs w:val="24"/>
        </w:rPr>
        <w:t xml:space="preserve">а) </w:t>
      </w:r>
      <w:r w:rsidRPr="00F47B07">
        <w:rPr>
          <w:rFonts w:ascii="Arial" w:hAnsi="Arial" w:cs="Arial"/>
          <w:sz w:val="24"/>
          <w:szCs w:val="24"/>
        </w:rPr>
        <w:t>Грифель в рабочем положении</w:t>
      </w:r>
    </w:p>
    <w:p w14:paraId="7D68A5C4" w14:textId="77777777" w:rsidR="000E6B58" w:rsidRDefault="000E6B58" w:rsidP="000E6B58">
      <w:pPr>
        <w:spacing w:after="0" w:line="360" w:lineRule="auto"/>
        <w:jc w:val="center"/>
        <w:rPr>
          <w:rFonts w:ascii="Arial" w:hAnsi="Arial" w:cs="Arial"/>
          <w:sz w:val="24"/>
          <w:szCs w:val="24"/>
        </w:rPr>
      </w:pPr>
      <w:r>
        <w:rPr>
          <w:noProof/>
          <w:sz w:val="20"/>
        </w:rPr>
        <w:drawing>
          <wp:inline distT="0" distB="0" distL="0" distR="0" wp14:anchorId="521372FC" wp14:editId="4F2EFD1F">
            <wp:extent cx="4065365" cy="2682906"/>
            <wp:effectExtent l="0" t="0" r="0" b="0"/>
            <wp:docPr id="1"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8" cstate="print"/>
                    <a:stretch>
                      <a:fillRect/>
                    </a:stretch>
                  </pic:blipFill>
                  <pic:spPr>
                    <a:xfrm>
                      <a:off x="0" y="0"/>
                      <a:ext cx="4065365" cy="2682906"/>
                    </a:xfrm>
                    <a:prstGeom prst="rect">
                      <a:avLst/>
                    </a:prstGeom>
                  </pic:spPr>
                </pic:pic>
              </a:graphicData>
            </a:graphic>
          </wp:inline>
        </w:drawing>
      </w:r>
    </w:p>
    <w:p w14:paraId="32AC53EE" w14:textId="77777777" w:rsidR="000E6B58" w:rsidRDefault="000E6B58" w:rsidP="000E6B58">
      <w:pPr>
        <w:spacing w:after="0" w:line="360" w:lineRule="auto"/>
        <w:jc w:val="center"/>
        <w:rPr>
          <w:rFonts w:ascii="Arial" w:hAnsi="Arial" w:cs="Arial"/>
          <w:sz w:val="24"/>
          <w:szCs w:val="24"/>
        </w:rPr>
      </w:pPr>
      <w:r>
        <w:rPr>
          <w:rFonts w:ascii="Arial" w:hAnsi="Arial" w:cs="Arial"/>
          <w:sz w:val="24"/>
          <w:szCs w:val="24"/>
        </w:rPr>
        <w:t xml:space="preserve">б) </w:t>
      </w:r>
      <w:r w:rsidRPr="00F47B07">
        <w:rPr>
          <w:rFonts w:ascii="Arial" w:hAnsi="Arial" w:cs="Arial"/>
          <w:sz w:val="24"/>
          <w:szCs w:val="24"/>
        </w:rPr>
        <w:t>Грифель при заправке</w:t>
      </w:r>
    </w:p>
    <w:p w14:paraId="181C9187" w14:textId="77777777" w:rsidR="000E6B58" w:rsidRPr="00F47B07" w:rsidRDefault="000E6B58" w:rsidP="000E6B58">
      <w:pPr>
        <w:spacing w:after="0" w:line="360" w:lineRule="auto"/>
        <w:jc w:val="center"/>
        <w:rPr>
          <w:rFonts w:ascii="Arial" w:hAnsi="Arial" w:cs="Arial"/>
          <w:sz w:val="24"/>
          <w:szCs w:val="24"/>
        </w:rPr>
      </w:pPr>
      <w:r w:rsidRPr="00AC58CA">
        <w:rPr>
          <w:rFonts w:ascii="Arial" w:hAnsi="Arial" w:cs="Arial"/>
          <w:i/>
          <w:iCs/>
          <w:sz w:val="24"/>
          <w:szCs w:val="24"/>
        </w:rPr>
        <w:t>1</w:t>
      </w:r>
      <w:r w:rsidRPr="00F47B07">
        <w:rPr>
          <w:rFonts w:ascii="Arial" w:hAnsi="Arial" w:cs="Arial"/>
          <w:sz w:val="24"/>
          <w:szCs w:val="24"/>
        </w:rPr>
        <w:t xml:space="preserve"> - грифель; </w:t>
      </w:r>
      <w:r w:rsidRPr="00AC58CA">
        <w:rPr>
          <w:rFonts w:ascii="Arial" w:hAnsi="Arial" w:cs="Arial"/>
          <w:i/>
          <w:iCs/>
          <w:sz w:val="24"/>
          <w:szCs w:val="24"/>
        </w:rPr>
        <w:t>2</w:t>
      </w:r>
      <w:r w:rsidRPr="00F47B07">
        <w:rPr>
          <w:rFonts w:ascii="Arial" w:hAnsi="Arial" w:cs="Arial"/>
          <w:sz w:val="24"/>
          <w:szCs w:val="24"/>
        </w:rPr>
        <w:t xml:space="preserve"> - трубчатая направляющая; </w:t>
      </w:r>
      <w:r w:rsidRPr="00AC58CA">
        <w:rPr>
          <w:rFonts w:ascii="Arial" w:hAnsi="Arial" w:cs="Arial"/>
          <w:i/>
          <w:iCs/>
          <w:sz w:val="24"/>
          <w:szCs w:val="24"/>
        </w:rPr>
        <w:t>3</w:t>
      </w:r>
      <w:r w:rsidRPr="00F47B07">
        <w:rPr>
          <w:rFonts w:ascii="Arial" w:hAnsi="Arial" w:cs="Arial"/>
          <w:sz w:val="24"/>
          <w:szCs w:val="24"/>
        </w:rPr>
        <w:t xml:space="preserve"> </w:t>
      </w:r>
      <w:r>
        <w:rPr>
          <w:rFonts w:ascii="Arial" w:hAnsi="Arial" w:cs="Arial"/>
          <w:sz w:val="24"/>
          <w:szCs w:val="24"/>
        </w:rPr>
        <w:t>–</w:t>
      </w:r>
      <w:r w:rsidRPr="00F47B07">
        <w:rPr>
          <w:rFonts w:ascii="Arial" w:hAnsi="Arial" w:cs="Arial"/>
          <w:sz w:val="24"/>
          <w:szCs w:val="24"/>
        </w:rPr>
        <w:t xml:space="preserve"> металлический</w:t>
      </w:r>
      <w:r>
        <w:rPr>
          <w:rFonts w:ascii="Arial" w:hAnsi="Arial" w:cs="Arial"/>
          <w:sz w:val="24"/>
          <w:szCs w:val="24"/>
        </w:rPr>
        <w:t xml:space="preserve"> </w:t>
      </w:r>
      <w:r w:rsidRPr="00F47B07">
        <w:rPr>
          <w:rFonts w:ascii="Arial" w:hAnsi="Arial" w:cs="Arial"/>
          <w:sz w:val="24"/>
          <w:szCs w:val="24"/>
        </w:rPr>
        <w:t xml:space="preserve">наконечник; </w:t>
      </w:r>
      <w:r>
        <w:rPr>
          <w:rFonts w:ascii="Arial" w:hAnsi="Arial" w:cs="Arial"/>
          <w:sz w:val="24"/>
          <w:szCs w:val="24"/>
        </w:rPr>
        <w:br/>
      </w:r>
      <w:r w:rsidRPr="00AC58CA">
        <w:rPr>
          <w:rFonts w:ascii="Arial" w:hAnsi="Arial" w:cs="Arial"/>
          <w:i/>
          <w:iCs/>
          <w:sz w:val="24"/>
          <w:szCs w:val="24"/>
        </w:rPr>
        <w:t>4</w:t>
      </w:r>
      <w:r w:rsidRPr="00F47B07">
        <w:rPr>
          <w:rFonts w:ascii="Arial" w:hAnsi="Arial" w:cs="Arial"/>
          <w:sz w:val="24"/>
          <w:szCs w:val="24"/>
        </w:rPr>
        <w:t xml:space="preserve"> - соединительная втулка; </w:t>
      </w:r>
      <w:r w:rsidRPr="00AC58CA">
        <w:rPr>
          <w:rFonts w:ascii="Arial" w:hAnsi="Arial" w:cs="Arial"/>
          <w:i/>
          <w:iCs/>
          <w:sz w:val="24"/>
          <w:szCs w:val="24"/>
        </w:rPr>
        <w:t>5</w:t>
      </w:r>
      <w:r w:rsidRPr="00F47B07">
        <w:rPr>
          <w:rFonts w:ascii="Arial" w:hAnsi="Arial" w:cs="Arial"/>
          <w:sz w:val="24"/>
          <w:szCs w:val="24"/>
        </w:rPr>
        <w:t xml:space="preserve"> - втулка (вкладыш);</w:t>
      </w:r>
      <w:r>
        <w:rPr>
          <w:rFonts w:ascii="Arial" w:hAnsi="Arial" w:cs="Arial"/>
          <w:sz w:val="24"/>
          <w:szCs w:val="24"/>
        </w:rPr>
        <w:t xml:space="preserve"> </w:t>
      </w:r>
      <w:r w:rsidRPr="00AC58CA">
        <w:rPr>
          <w:rFonts w:ascii="Arial" w:hAnsi="Arial" w:cs="Arial"/>
          <w:i/>
          <w:iCs/>
          <w:sz w:val="24"/>
          <w:szCs w:val="24"/>
        </w:rPr>
        <w:t>6</w:t>
      </w:r>
      <w:r w:rsidRPr="00F47B07">
        <w:rPr>
          <w:rFonts w:ascii="Arial" w:hAnsi="Arial" w:cs="Arial"/>
          <w:sz w:val="24"/>
          <w:szCs w:val="24"/>
        </w:rPr>
        <w:t xml:space="preserve"> - нижний корпус (нижняя часть корпуса); </w:t>
      </w:r>
      <w:r w:rsidRPr="00AC58CA">
        <w:rPr>
          <w:rFonts w:ascii="Arial" w:hAnsi="Arial" w:cs="Arial"/>
          <w:i/>
          <w:iCs/>
          <w:sz w:val="24"/>
          <w:szCs w:val="24"/>
        </w:rPr>
        <w:t>7</w:t>
      </w:r>
      <w:r w:rsidRPr="00F47B07">
        <w:rPr>
          <w:rFonts w:ascii="Arial" w:hAnsi="Arial" w:cs="Arial"/>
          <w:sz w:val="24"/>
          <w:szCs w:val="24"/>
        </w:rPr>
        <w:t xml:space="preserve"> </w:t>
      </w:r>
      <w:r>
        <w:rPr>
          <w:rFonts w:ascii="Arial" w:hAnsi="Arial" w:cs="Arial"/>
          <w:sz w:val="24"/>
          <w:szCs w:val="24"/>
        </w:rPr>
        <w:t>–</w:t>
      </w:r>
      <w:r w:rsidRPr="00F47B07">
        <w:rPr>
          <w:rFonts w:ascii="Arial" w:hAnsi="Arial" w:cs="Arial"/>
          <w:sz w:val="24"/>
          <w:szCs w:val="24"/>
        </w:rPr>
        <w:t xml:space="preserve"> винтовая</w:t>
      </w:r>
      <w:r>
        <w:rPr>
          <w:rFonts w:ascii="Arial" w:hAnsi="Arial" w:cs="Arial"/>
          <w:sz w:val="24"/>
          <w:szCs w:val="24"/>
        </w:rPr>
        <w:t xml:space="preserve"> </w:t>
      </w:r>
      <w:r w:rsidRPr="00F47B07">
        <w:rPr>
          <w:rFonts w:ascii="Arial" w:hAnsi="Arial" w:cs="Arial"/>
          <w:sz w:val="24"/>
          <w:szCs w:val="24"/>
        </w:rPr>
        <w:t xml:space="preserve">поверхность (спираль); </w:t>
      </w:r>
      <w:r w:rsidRPr="00AC58CA">
        <w:rPr>
          <w:rFonts w:ascii="Arial" w:hAnsi="Arial" w:cs="Arial"/>
          <w:i/>
          <w:iCs/>
          <w:sz w:val="24"/>
          <w:szCs w:val="24"/>
        </w:rPr>
        <w:t>8</w:t>
      </w:r>
      <w:r w:rsidRPr="00F47B07">
        <w:rPr>
          <w:rFonts w:ascii="Arial" w:hAnsi="Arial" w:cs="Arial"/>
          <w:sz w:val="24"/>
          <w:szCs w:val="24"/>
        </w:rPr>
        <w:t xml:space="preserve"> - упор (фиксатор) спирали;</w:t>
      </w:r>
    </w:p>
    <w:p w14:paraId="1B07A723" w14:textId="77777777" w:rsidR="000E6B58" w:rsidRPr="00F47B07" w:rsidRDefault="000E6B58" w:rsidP="000E6B58">
      <w:pPr>
        <w:spacing w:after="0" w:line="360" w:lineRule="auto"/>
        <w:jc w:val="center"/>
        <w:rPr>
          <w:rFonts w:ascii="Arial" w:hAnsi="Arial" w:cs="Arial"/>
          <w:sz w:val="24"/>
          <w:szCs w:val="24"/>
        </w:rPr>
      </w:pPr>
      <w:r w:rsidRPr="00AC58CA">
        <w:rPr>
          <w:rFonts w:ascii="Arial" w:hAnsi="Arial" w:cs="Arial"/>
          <w:i/>
          <w:iCs/>
          <w:sz w:val="24"/>
          <w:szCs w:val="24"/>
        </w:rPr>
        <w:t>9</w:t>
      </w:r>
      <w:r w:rsidRPr="00F47B07">
        <w:rPr>
          <w:rFonts w:ascii="Arial" w:hAnsi="Arial" w:cs="Arial"/>
          <w:sz w:val="24"/>
          <w:szCs w:val="24"/>
        </w:rPr>
        <w:t xml:space="preserve"> - кожух спирали; </w:t>
      </w:r>
      <w:r w:rsidRPr="00AC58CA">
        <w:rPr>
          <w:rFonts w:ascii="Arial" w:hAnsi="Arial" w:cs="Arial"/>
          <w:i/>
          <w:iCs/>
          <w:sz w:val="24"/>
          <w:szCs w:val="24"/>
        </w:rPr>
        <w:t>10</w:t>
      </w:r>
      <w:r w:rsidRPr="00F47B07">
        <w:rPr>
          <w:rFonts w:ascii="Arial" w:hAnsi="Arial" w:cs="Arial"/>
          <w:sz w:val="24"/>
          <w:szCs w:val="24"/>
        </w:rPr>
        <w:t xml:space="preserve"> - держатель (оправка) гильзы;</w:t>
      </w:r>
      <w:r>
        <w:rPr>
          <w:rFonts w:ascii="Arial" w:hAnsi="Arial" w:cs="Arial"/>
          <w:sz w:val="24"/>
          <w:szCs w:val="24"/>
        </w:rPr>
        <w:t xml:space="preserve"> </w:t>
      </w:r>
      <w:r w:rsidRPr="00AC58CA">
        <w:rPr>
          <w:rFonts w:ascii="Arial" w:hAnsi="Arial" w:cs="Arial"/>
          <w:i/>
          <w:iCs/>
          <w:sz w:val="24"/>
          <w:szCs w:val="24"/>
        </w:rPr>
        <w:t>11</w:t>
      </w:r>
      <w:r w:rsidRPr="00F47B07">
        <w:rPr>
          <w:rFonts w:ascii="Arial" w:hAnsi="Arial" w:cs="Arial"/>
          <w:sz w:val="24"/>
          <w:szCs w:val="24"/>
        </w:rPr>
        <w:t xml:space="preserve"> - гильза; </w:t>
      </w:r>
      <w:r w:rsidRPr="00AC58CA">
        <w:rPr>
          <w:rFonts w:ascii="Arial" w:hAnsi="Arial" w:cs="Arial"/>
          <w:i/>
          <w:iCs/>
          <w:sz w:val="24"/>
          <w:szCs w:val="24"/>
        </w:rPr>
        <w:t>12</w:t>
      </w:r>
      <w:r w:rsidRPr="00F47B07">
        <w:rPr>
          <w:rFonts w:ascii="Arial" w:hAnsi="Arial" w:cs="Arial"/>
          <w:sz w:val="24"/>
          <w:szCs w:val="24"/>
        </w:rPr>
        <w:t xml:space="preserve"> - в</w:t>
      </w:r>
      <w:r>
        <w:rPr>
          <w:rFonts w:ascii="Arial" w:hAnsi="Arial" w:cs="Arial"/>
          <w:sz w:val="24"/>
          <w:szCs w:val="24"/>
        </w:rPr>
        <w:t>е</w:t>
      </w:r>
      <w:r w:rsidRPr="00F47B07">
        <w:rPr>
          <w:rFonts w:ascii="Arial" w:hAnsi="Arial" w:cs="Arial"/>
          <w:sz w:val="24"/>
          <w:szCs w:val="24"/>
        </w:rPr>
        <w:t>рхний корпус (верхняя часть корпуса);</w:t>
      </w:r>
      <w:r>
        <w:rPr>
          <w:rFonts w:ascii="Arial" w:hAnsi="Arial" w:cs="Arial"/>
          <w:sz w:val="24"/>
          <w:szCs w:val="24"/>
        </w:rPr>
        <w:t xml:space="preserve"> </w:t>
      </w:r>
      <w:r w:rsidRPr="00AC58CA">
        <w:rPr>
          <w:rFonts w:ascii="Arial" w:hAnsi="Arial" w:cs="Arial"/>
          <w:i/>
          <w:iCs/>
          <w:sz w:val="24"/>
          <w:szCs w:val="24"/>
        </w:rPr>
        <w:t>13</w:t>
      </w:r>
      <w:r w:rsidRPr="00F47B07">
        <w:rPr>
          <w:rFonts w:ascii="Arial" w:hAnsi="Arial" w:cs="Arial"/>
          <w:sz w:val="24"/>
          <w:szCs w:val="24"/>
        </w:rPr>
        <w:t xml:space="preserve"> - манжета для установки ластика; </w:t>
      </w:r>
      <w:r>
        <w:rPr>
          <w:rFonts w:ascii="Arial" w:hAnsi="Arial" w:cs="Arial"/>
          <w:sz w:val="24"/>
          <w:szCs w:val="24"/>
        </w:rPr>
        <w:br/>
      </w:r>
      <w:r w:rsidRPr="00AC58CA">
        <w:rPr>
          <w:rFonts w:ascii="Arial" w:hAnsi="Arial" w:cs="Arial"/>
          <w:i/>
          <w:iCs/>
          <w:sz w:val="24"/>
          <w:szCs w:val="24"/>
        </w:rPr>
        <w:t>14</w:t>
      </w:r>
      <w:r w:rsidRPr="00F47B07">
        <w:rPr>
          <w:rFonts w:ascii="Arial" w:hAnsi="Arial" w:cs="Arial"/>
          <w:sz w:val="24"/>
          <w:szCs w:val="24"/>
        </w:rPr>
        <w:t xml:space="preserve"> - трубка для грифеля</w:t>
      </w:r>
      <w:r>
        <w:rPr>
          <w:rFonts w:ascii="Arial" w:hAnsi="Arial" w:cs="Arial"/>
          <w:sz w:val="24"/>
          <w:szCs w:val="24"/>
        </w:rPr>
        <w:t xml:space="preserve"> </w:t>
      </w:r>
      <w:r w:rsidRPr="00F47B07">
        <w:rPr>
          <w:rFonts w:ascii="Arial" w:hAnsi="Arial" w:cs="Arial"/>
          <w:sz w:val="24"/>
          <w:szCs w:val="24"/>
        </w:rPr>
        <w:t xml:space="preserve">(с трубчатой направляющей); </w:t>
      </w:r>
      <w:r w:rsidRPr="00AC58CA">
        <w:rPr>
          <w:rFonts w:ascii="Arial" w:hAnsi="Arial" w:cs="Arial"/>
          <w:i/>
          <w:iCs/>
          <w:sz w:val="24"/>
          <w:szCs w:val="24"/>
        </w:rPr>
        <w:t>15</w:t>
      </w:r>
      <w:r w:rsidRPr="00F47B07">
        <w:rPr>
          <w:rFonts w:ascii="Arial" w:hAnsi="Arial" w:cs="Arial"/>
          <w:sz w:val="24"/>
          <w:szCs w:val="24"/>
        </w:rPr>
        <w:t xml:space="preserve"> - выталкиватель;</w:t>
      </w:r>
    </w:p>
    <w:p w14:paraId="0FA39AF2" w14:textId="77777777" w:rsidR="000E6B58" w:rsidRDefault="000E6B58" w:rsidP="000E6B58">
      <w:pPr>
        <w:spacing w:after="0" w:line="360" w:lineRule="auto"/>
        <w:jc w:val="center"/>
        <w:rPr>
          <w:rFonts w:ascii="Arial" w:hAnsi="Arial" w:cs="Arial"/>
          <w:sz w:val="24"/>
          <w:szCs w:val="24"/>
        </w:rPr>
      </w:pPr>
      <w:r w:rsidRPr="00AC58CA">
        <w:rPr>
          <w:rFonts w:ascii="Arial" w:hAnsi="Arial" w:cs="Arial"/>
          <w:i/>
          <w:iCs/>
          <w:sz w:val="24"/>
          <w:szCs w:val="24"/>
        </w:rPr>
        <w:t>16</w:t>
      </w:r>
      <w:r w:rsidRPr="00F47B07">
        <w:rPr>
          <w:rFonts w:ascii="Arial" w:hAnsi="Arial" w:cs="Arial"/>
          <w:sz w:val="24"/>
          <w:szCs w:val="24"/>
        </w:rPr>
        <w:t xml:space="preserve"> - трубка с прорезью; </w:t>
      </w:r>
      <w:r w:rsidRPr="00AC58CA">
        <w:rPr>
          <w:rFonts w:ascii="Arial" w:hAnsi="Arial" w:cs="Arial"/>
          <w:i/>
          <w:iCs/>
          <w:sz w:val="24"/>
          <w:szCs w:val="24"/>
        </w:rPr>
        <w:t>17</w:t>
      </w:r>
      <w:r w:rsidRPr="00F47B07">
        <w:rPr>
          <w:rFonts w:ascii="Arial" w:hAnsi="Arial" w:cs="Arial"/>
          <w:sz w:val="24"/>
          <w:szCs w:val="24"/>
        </w:rPr>
        <w:t xml:space="preserve"> </w:t>
      </w:r>
      <w:r>
        <w:rPr>
          <w:rFonts w:ascii="Arial" w:hAnsi="Arial" w:cs="Arial"/>
          <w:sz w:val="24"/>
          <w:szCs w:val="24"/>
        </w:rPr>
        <w:t>–</w:t>
      </w:r>
      <w:r w:rsidRPr="00F47B07">
        <w:rPr>
          <w:rFonts w:ascii="Arial" w:hAnsi="Arial" w:cs="Arial"/>
          <w:sz w:val="24"/>
          <w:szCs w:val="24"/>
        </w:rPr>
        <w:t xml:space="preserve"> ластик</w:t>
      </w:r>
    </w:p>
    <w:p w14:paraId="127BF65B" w14:textId="77777777" w:rsidR="000E6B58" w:rsidRDefault="000E6B58" w:rsidP="000E6B58">
      <w:pPr>
        <w:spacing w:after="0" w:line="360" w:lineRule="auto"/>
        <w:jc w:val="center"/>
        <w:rPr>
          <w:rFonts w:ascii="Arial" w:hAnsi="Arial" w:cs="Arial"/>
          <w:sz w:val="24"/>
          <w:szCs w:val="24"/>
        </w:rPr>
      </w:pPr>
      <w:r>
        <w:rPr>
          <w:rFonts w:ascii="Arial" w:hAnsi="Arial" w:cs="Arial"/>
          <w:sz w:val="24"/>
          <w:szCs w:val="24"/>
        </w:rPr>
        <w:t xml:space="preserve">Рисунок 3 – </w:t>
      </w:r>
      <w:r w:rsidRPr="0019506E">
        <w:rPr>
          <w:rFonts w:ascii="Arial" w:hAnsi="Arial" w:cs="Arial"/>
          <w:sz w:val="24"/>
          <w:szCs w:val="24"/>
        </w:rPr>
        <w:t>Механический карандаш винтового типа S</w:t>
      </w:r>
    </w:p>
    <w:p w14:paraId="5EF38A11" w14:textId="2889C44F" w:rsidR="000E6B58" w:rsidRDefault="000E6B58" w:rsidP="006B446D">
      <w:pPr>
        <w:pStyle w:val="ac"/>
        <w:spacing w:line="360" w:lineRule="auto"/>
        <w:jc w:val="both"/>
        <w:rPr>
          <w:rFonts w:ascii="Arial" w:hAnsi="Arial" w:cs="Arial"/>
          <w:iCs/>
          <w:sz w:val="24"/>
          <w:szCs w:val="24"/>
        </w:rPr>
      </w:pPr>
    </w:p>
    <w:p w14:paraId="483CCFDC" w14:textId="6DA5B7A2" w:rsidR="00F94A11" w:rsidRDefault="00F94A11" w:rsidP="006B446D">
      <w:pPr>
        <w:pStyle w:val="ac"/>
        <w:spacing w:line="360" w:lineRule="auto"/>
        <w:jc w:val="both"/>
        <w:rPr>
          <w:rFonts w:ascii="Arial" w:hAnsi="Arial" w:cs="Arial"/>
          <w:iCs/>
          <w:sz w:val="24"/>
          <w:szCs w:val="24"/>
        </w:rPr>
      </w:pPr>
    </w:p>
    <w:p w14:paraId="0982AD3A" w14:textId="77777777" w:rsidR="000B2FF4" w:rsidRDefault="000B2FF4" w:rsidP="006B446D">
      <w:pPr>
        <w:pStyle w:val="ac"/>
        <w:spacing w:line="360" w:lineRule="auto"/>
        <w:jc w:val="both"/>
        <w:rPr>
          <w:rFonts w:ascii="Arial" w:hAnsi="Arial" w:cs="Arial"/>
          <w:iCs/>
          <w:sz w:val="24"/>
          <w:szCs w:val="24"/>
        </w:rPr>
      </w:pPr>
    </w:p>
    <w:p w14:paraId="1E33009B" w14:textId="64EE8C33" w:rsidR="00F95728" w:rsidRPr="003861D0" w:rsidRDefault="00F95728" w:rsidP="00F95728">
      <w:pPr>
        <w:pStyle w:val="ConsPlusNormal"/>
        <w:spacing w:after="120" w:line="360" w:lineRule="auto"/>
        <w:ind w:firstLine="567"/>
        <w:jc w:val="both"/>
        <w:outlineLvl w:val="0"/>
        <w:rPr>
          <w:rFonts w:ascii="Arial" w:hAnsi="Arial" w:cs="Arial"/>
          <w:b/>
          <w:sz w:val="28"/>
          <w:szCs w:val="28"/>
        </w:rPr>
      </w:pPr>
      <w:r>
        <w:rPr>
          <w:rFonts w:ascii="Arial" w:hAnsi="Arial" w:cs="Arial"/>
          <w:b/>
          <w:sz w:val="28"/>
          <w:szCs w:val="28"/>
        </w:rPr>
        <w:lastRenderedPageBreak/>
        <w:t>5</w:t>
      </w:r>
      <w:r w:rsidRPr="003861D0">
        <w:rPr>
          <w:rFonts w:ascii="Arial" w:hAnsi="Arial" w:cs="Arial"/>
          <w:b/>
          <w:sz w:val="28"/>
          <w:szCs w:val="28"/>
        </w:rPr>
        <w:t xml:space="preserve"> </w:t>
      </w:r>
      <w:bookmarkStart w:id="14" w:name="_Hlk225867557"/>
      <w:r w:rsidR="00004095">
        <w:rPr>
          <w:rFonts w:ascii="Arial" w:hAnsi="Arial" w:cs="Arial"/>
          <w:b/>
          <w:sz w:val="28"/>
          <w:szCs w:val="28"/>
        </w:rPr>
        <w:t>Основные параметры и размеры</w:t>
      </w:r>
      <w:bookmarkEnd w:id="14"/>
    </w:p>
    <w:p w14:paraId="717EAA6F" w14:textId="77777777" w:rsidR="00F95728" w:rsidRPr="00497FF9" w:rsidRDefault="00F95728" w:rsidP="00F95728">
      <w:pPr>
        <w:pStyle w:val="ac"/>
        <w:spacing w:line="360" w:lineRule="auto"/>
        <w:ind w:firstLine="567"/>
        <w:jc w:val="both"/>
        <w:rPr>
          <w:rFonts w:ascii="Arial" w:hAnsi="Arial" w:cs="Arial"/>
          <w:b/>
          <w:bCs/>
          <w:iCs/>
          <w:sz w:val="24"/>
          <w:szCs w:val="24"/>
        </w:rPr>
      </w:pPr>
      <w:r w:rsidRPr="00497FF9">
        <w:rPr>
          <w:rFonts w:ascii="Arial" w:hAnsi="Arial" w:cs="Arial"/>
          <w:b/>
          <w:bCs/>
          <w:iCs/>
          <w:sz w:val="24"/>
          <w:szCs w:val="24"/>
        </w:rPr>
        <w:t>5.1 Номинальный диаметр</w:t>
      </w:r>
    </w:p>
    <w:p w14:paraId="647BAAC8" w14:textId="4EA6DDB9" w:rsidR="00340A09" w:rsidRPr="00F95728" w:rsidRDefault="00F95728" w:rsidP="00F95728">
      <w:pPr>
        <w:pStyle w:val="ac"/>
        <w:spacing w:line="360" w:lineRule="auto"/>
        <w:ind w:firstLine="567"/>
        <w:jc w:val="both"/>
        <w:rPr>
          <w:rFonts w:ascii="Arial" w:hAnsi="Arial" w:cs="Arial"/>
          <w:iCs/>
          <w:sz w:val="24"/>
          <w:szCs w:val="24"/>
        </w:rPr>
      </w:pPr>
      <w:r w:rsidRPr="00F95728">
        <w:rPr>
          <w:rFonts w:ascii="Arial" w:hAnsi="Arial" w:cs="Arial"/>
          <w:iCs/>
          <w:sz w:val="24"/>
          <w:szCs w:val="24"/>
        </w:rPr>
        <w:t>Номинальный диаметр механических карандашей, соответствующий номинальному диаметру грифелей, должен соответствовать значениям, приведенным в таб</w:t>
      </w:r>
      <w:r>
        <w:rPr>
          <w:rFonts w:ascii="Arial" w:hAnsi="Arial" w:cs="Arial"/>
          <w:iCs/>
          <w:sz w:val="24"/>
          <w:szCs w:val="24"/>
        </w:rPr>
        <w:t>лице</w:t>
      </w:r>
      <w:r w:rsidRPr="00F95728">
        <w:rPr>
          <w:rFonts w:ascii="Arial" w:hAnsi="Arial" w:cs="Arial"/>
          <w:iCs/>
          <w:sz w:val="24"/>
          <w:szCs w:val="24"/>
        </w:rPr>
        <w:t xml:space="preserve"> 2</w:t>
      </w:r>
      <w:r w:rsidR="00471D49">
        <w:rPr>
          <w:rFonts w:ascii="Arial" w:hAnsi="Arial" w:cs="Arial"/>
          <w:iCs/>
          <w:sz w:val="24"/>
          <w:szCs w:val="24"/>
        </w:rPr>
        <w:t xml:space="preserve"> ГОСТ 19445.1</w:t>
      </w:r>
      <w:r>
        <w:rPr>
          <w:rFonts w:ascii="Arial" w:hAnsi="Arial" w:cs="Arial"/>
          <w:iCs/>
          <w:sz w:val="24"/>
          <w:szCs w:val="24"/>
        </w:rPr>
        <w:t>.</w:t>
      </w:r>
    </w:p>
    <w:p w14:paraId="18731D31" w14:textId="5E55186F" w:rsidR="00196CEE" w:rsidRPr="00497FF9" w:rsidRDefault="00F95728" w:rsidP="00F95728">
      <w:pPr>
        <w:pStyle w:val="ac"/>
        <w:spacing w:line="360" w:lineRule="auto"/>
        <w:ind w:firstLine="567"/>
        <w:jc w:val="both"/>
        <w:rPr>
          <w:rFonts w:ascii="Arial" w:hAnsi="Arial" w:cs="Arial"/>
          <w:iCs/>
          <w:sz w:val="24"/>
          <w:szCs w:val="24"/>
        </w:rPr>
      </w:pPr>
      <w:r w:rsidRPr="00497FF9">
        <w:rPr>
          <w:rFonts w:ascii="Arial" w:hAnsi="Arial" w:cs="Arial"/>
          <w:iCs/>
          <w:sz w:val="24"/>
          <w:szCs w:val="24"/>
        </w:rPr>
        <w:t xml:space="preserve">Т </w:t>
      </w:r>
      <w:r w:rsidR="00196CEE" w:rsidRPr="00497FF9">
        <w:rPr>
          <w:rFonts w:ascii="Arial" w:hAnsi="Arial" w:cs="Arial"/>
          <w:iCs/>
          <w:sz w:val="24"/>
          <w:szCs w:val="24"/>
        </w:rPr>
        <w:t>а</w:t>
      </w:r>
      <w:r w:rsidRPr="00497FF9">
        <w:rPr>
          <w:rFonts w:ascii="Arial" w:hAnsi="Arial" w:cs="Arial"/>
          <w:iCs/>
          <w:sz w:val="24"/>
          <w:szCs w:val="24"/>
        </w:rPr>
        <w:t xml:space="preserve"> </w:t>
      </w:r>
      <w:r w:rsidR="00196CEE" w:rsidRPr="00497FF9">
        <w:rPr>
          <w:rFonts w:ascii="Arial" w:hAnsi="Arial" w:cs="Arial"/>
          <w:iCs/>
          <w:sz w:val="24"/>
          <w:szCs w:val="24"/>
        </w:rPr>
        <w:t>б</w:t>
      </w:r>
      <w:r w:rsidRPr="00497FF9">
        <w:rPr>
          <w:rFonts w:ascii="Arial" w:hAnsi="Arial" w:cs="Arial"/>
          <w:iCs/>
          <w:sz w:val="24"/>
          <w:szCs w:val="24"/>
        </w:rPr>
        <w:t xml:space="preserve"> </w:t>
      </w:r>
      <w:r w:rsidR="00196CEE" w:rsidRPr="00497FF9">
        <w:rPr>
          <w:rFonts w:ascii="Arial" w:hAnsi="Arial" w:cs="Arial"/>
          <w:iCs/>
          <w:sz w:val="24"/>
          <w:szCs w:val="24"/>
        </w:rPr>
        <w:t>л</w:t>
      </w:r>
      <w:r w:rsidRPr="00497FF9">
        <w:rPr>
          <w:rFonts w:ascii="Arial" w:hAnsi="Arial" w:cs="Arial"/>
          <w:iCs/>
          <w:sz w:val="24"/>
          <w:szCs w:val="24"/>
        </w:rPr>
        <w:t xml:space="preserve"> </w:t>
      </w:r>
      <w:r w:rsidR="00196CEE" w:rsidRPr="00497FF9">
        <w:rPr>
          <w:rFonts w:ascii="Arial" w:hAnsi="Arial" w:cs="Arial"/>
          <w:iCs/>
          <w:sz w:val="24"/>
          <w:szCs w:val="24"/>
        </w:rPr>
        <w:t>и</w:t>
      </w:r>
      <w:r w:rsidRPr="00497FF9">
        <w:rPr>
          <w:rFonts w:ascii="Arial" w:hAnsi="Arial" w:cs="Arial"/>
          <w:iCs/>
          <w:sz w:val="24"/>
          <w:szCs w:val="24"/>
        </w:rPr>
        <w:t xml:space="preserve"> </w:t>
      </w:r>
      <w:r w:rsidR="00196CEE" w:rsidRPr="00497FF9">
        <w:rPr>
          <w:rFonts w:ascii="Arial" w:hAnsi="Arial" w:cs="Arial"/>
          <w:iCs/>
          <w:sz w:val="24"/>
          <w:szCs w:val="24"/>
        </w:rPr>
        <w:t>ц</w:t>
      </w:r>
      <w:r w:rsidRPr="00497FF9">
        <w:rPr>
          <w:rFonts w:ascii="Arial" w:hAnsi="Arial" w:cs="Arial"/>
          <w:iCs/>
          <w:sz w:val="24"/>
          <w:szCs w:val="24"/>
        </w:rPr>
        <w:t xml:space="preserve"> а 2 – Номинальный диаметр</w:t>
      </w:r>
      <w:r w:rsidR="00624815">
        <w:rPr>
          <w:rFonts w:ascii="Arial" w:hAnsi="Arial" w:cs="Arial"/>
          <w:iCs/>
          <w:sz w:val="24"/>
          <w:szCs w:val="24"/>
        </w:rPr>
        <w:t xml:space="preserve"> грифелей</w:t>
      </w:r>
      <w:r w:rsidRPr="00497FF9">
        <w:rPr>
          <w:rFonts w:ascii="Arial" w:hAnsi="Arial" w:cs="Arial"/>
          <w:iCs/>
          <w:sz w:val="24"/>
          <w:szCs w:val="24"/>
        </w:rPr>
        <w:t>, мм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38"/>
        <w:gridCol w:w="2977"/>
        <w:gridCol w:w="4819"/>
      </w:tblGrid>
      <w:tr w:rsidR="00F95728" w:rsidRPr="003861D0" w14:paraId="5495C840" w14:textId="77777777" w:rsidTr="00F95728">
        <w:trPr>
          <w:trHeight w:val="30"/>
        </w:trPr>
        <w:tc>
          <w:tcPr>
            <w:tcW w:w="1838" w:type="dxa"/>
            <w:vMerge w:val="restart"/>
            <w:tcMar>
              <w:top w:w="100" w:type="dxa"/>
              <w:left w:w="100" w:type="dxa"/>
              <w:bottom w:w="100" w:type="dxa"/>
              <w:right w:w="100" w:type="dxa"/>
            </w:tcMar>
            <w:vAlign w:val="center"/>
          </w:tcPr>
          <w:p w14:paraId="489AFAE1" w14:textId="701FF377" w:rsidR="00F95728" w:rsidRPr="00471D49" w:rsidRDefault="00F95728" w:rsidP="00F95728">
            <w:pPr>
              <w:pStyle w:val="ac"/>
              <w:spacing w:line="288" w:lineRule="auto"/>
              <w:jc w:val="center"/>
              <w:rPr>
                <w:rFonts w:ascii="Arial" w:hAnsi="Arial" w:cs="Arial"/>
                <w:b/>
                <w:bCs/>
              </w:rPr>
            </w:pPr>
            <w:r w:rsidRPr="00471D49">
              <w:rPr>
                <w:rFonts w:ascii="Arial" w:hAnsi="Arial" w:cs="Arial"/>
                <w:b/>
                <w:bCs/>
                <w:sz w:val="24"/>
                <w:szCs w:val="24"/>
              </w:rPr>
              <w:t>Толщина линии</w:t>
            </w:r>
          </w:p>
        </w:tc>
        <w:tc>
          <w:tcPr>
            <w:tcW w:w="7796" w:type="dxa"/>
            <w:gridSpan w:val="2"/>
            <w:tcBorders>
              <w:bottom w:val="single" w:sz="4" w:space="0" w:color="auto"/>
            </w:tcBorders>
            <w:vAlign w:val="center"/>
          </w:tcPr>
          <w:p w14:paraId="7C97549B" w14:textId="7ED912D5" w:rsidR="00F95728" w:rsidRPr="00471D49" w:rsidRDefault="00F95728" w:rsidP="00F95728">
            <w:pPr>
              <w:pStyle w:val="ac"/>
              <w:spacing w:line="288" w:lineRule="auto"/>
              <w:jc w:val="center"/>
              <w:rPr>
                <w:rFonts w:ascii="Arial" w:hAnsi="Arial" w:cs="Arial"/>
                <w:b/>
                <w:bCs/>
              </w:rPr>
            </w:pPr>
            <w:r w:rsidRPr="00471D49">
              <w:rPr>
                <w:rFonts w:ascii="Arial" w:hAnsi="Arial" w:cs="Arial"/>
                <w:b/>
                <w:bCs/>
              </w:rPr>
              <w:t>Диаметр грифеля</w:t>
            </w:r>
          </w:p>
        </w:tc>
      </w:tr>
      <w:tr w:rsidR="00F95728" w:rsidRPr="003861D0" w14:paraId="0B78B208" w14:textId="77777777" w:rsidTr="00F95728">
        <w:trPr>
          <w:trHeight w:val="30"/>
        </w:trPr>
        <w:tc>
          <w:tcPr>
            <w:tcW w:w="1838" w:type="dxa"/>
            <w:vMerge/>
            <w:tcBorders>
              <w:bottom w:val="double" w:sz="4" w:space="0" w:color="auto"/>
            </w:tcBorders>
            <w:tcMar>
              <w:top w:w="100" w:type="dxa"/>
              <w:left w:w="100" w:type="dxa"/>
              <w:bottom w:w="100" w:type="dxa"/>
              <w:right w:w="100" w:type="dxa"/>
            </w:tcMar>
            <w:vAlign w:val="center"/>
          </w:tcPr>
          <w:p w14:paraId="385974D9" w14:textId="77777777" w:rsidR="00F95728" w:rsidRPr="00471D49" w:rsidRDefault="00F95728" w:rsidP="00F95728">
            <w:pPr>
              <w:pStyle w:val="ac"/>
              <w:spacing w:line="288" w:lineRule="auto"/>
              <w:jc w:val="center"/>
              <w:rPr>
                <w:rFonts w:ascii="Arial" w:hAnsi="Arial" w:cs="Arial"/>
                <w:b/>
                <w:bCs/>
                <w:sz w:val="24"/>
                <w:szCs w:val="24"/>
              </w:rPr>
            </w:pPr>
          </w:p>
        </w:tc>
        <w:tc>
          <w:tcPr>
            <w:tcW w:w="2977" w:type="dxa"/>
            <w:tcBorders>
              <w:bottom w:val="double" w:sz="4" w:space="0" w:color="auto"/>
            </w:tcBorders>
            <w:vAlign w:val="center"/>
          </w:tcPr>
          <w:p w14:paraId="4B880F23" w14:textId="6A47976E" w:rsidR="00F95728" w:rsidRPr="00471D49" w:rsidRDefault="00F95728" w:rsidP="00F95728">
            <w:pPr>
              <w:pStyle w:val="ac"/>
              <w:spacing w:line="288" w:lineRule="auto"/>
              <w:jc w:val="center"/>
              <w:rPr>
                <w:rFonts w:ascii="Arial" w:hAnsi="Arial" w:cs="Arial"/>
                <w:b/>
                <w:bCs/>
              </w:rPr>
            </w:pPr>
            <w:r w:rsidRPr="00471D49">
              <w:rPr>
                <w:rFonts w:ascii="Arial" w:hAnsi="Arial" w:cs="Arial"/>
                <w:b/>
                <w:bCs/>
              </w:rPr>
              <w:t>Номинальный диаметр</w:t>
            </w:r>
          </w:p>
        </w:tc>
        <w:tc>
          <w:tcPr>
            <w:tcW w:w="4819" w:type="dxa"/>
            <w:tcBorders>
              <w:bottom w:val="double" w:sz="4" w:space="0" w:color="auto"/>
            </w:tcBorders>
            <w:tcMar>
              <w:top w:w="100" w:type="dxa"/>
              <w:left w:w="100" w:type="dxa"/>
              <w:bottom w:w="100" w:type="dxa"/>
              <w:right w:w="100" w:type="dxa"/>
            </w:tcMar>
            <w:vAlign w:val="center"/>
          </w:tcPr>
          <w:p w14:paraId="09DBD197" w14:textId="77777777" w:rsidR="00F95728" w:rsidRDefault="00F95728" w:rsidP="00F95728">
            <w:pPr>
              <w:pStyle w:val="ac"/>
              <w:spacing w:line="288" w:lineRule="auto"/>
              <w:jc w:val="center"/>
              <w:rPr>
                <w:rFonts w:ascii="Arial" w:hAnsi="Arial" w:cs="Arial"/>
                <w:b/>
                <w:bCs/>
              </w:rPr>
            </w:pPr>
            <w:r w:rsidRPr="00471D49">
              <w:rPr>
                <w:rFonts w:ascii="Arial" w:hAnsi="Arial" w:cs="Arial"/>
                <w:b/>
                <w:bCs/>
              </w:rPr>
              <w:t xml:space="preserve">Диаметр и допуск грифеля механического карандаша </w:t>
            </w:r>
          </w:p>
          <w:p w14:paraId="5AE482BF" w14:textId="321A9DA0" w:rsidR="004B15D8" w:rsidRPr="00471D49" w:rsidRDefault="004B15D8" w:rsidP="00F95728">
            <w:pPr>
              <w:pStyle w:val="ac"/>
              <w:spacing w:line="288" w:lineRule="auto"/>
              <w:jc w:val="center"/>
              <w:rPr>
                <w:rFonts w:ascii="Arial" w:hAnsi="Arial" w:cs="Arial"/>
                <w:b/>
                <w:bCs/>
              </w:rPr>
            </w:pPr>
            <w:r>
              <w:rPr>
                <w:rFonts w:ascii="Arial" w:hAnsi="Arial" w:cs="Arial"/>
                <w:b/>
                <w:bCs/>
              </w:rPr>
              <w:t xml:space="preserve">(см. </w:t>
            </w:r>
            <w:r w:rsidRPr="004B15D8">
              <w:rPr>
                <w:rFonts w:ascii="Arial" w:hAnsi="Arial" w:cs="Arial"/>
                <w:b/>
                <w:bCs/>
              </w:rPr>
              <w:t>ГОСТ 19445.1</w:t>
            </w:r>
            <w:r>
              <w:rPr>
                <w:rFonts w:ascii="Arial" w:hAnsi="Arial" w:cs="Arial"/>
                <w:b/>
                <w:bCs/>
              </w:rPr>
              <w:t>)</w:t>
            </w:r>
          </w:p>
        </w:tc>
      </w:tr>
      <w:tr w:rsidR="00F95728" w:rsidRPr="003861D0" w14:paraId="5B0B5C28" w14:textId="77777777" w:rsidTr="00F13466">
        <w:trPr>
          <w:trHeight w:val="505"/>
        </w:trPr>
        <w:tc>
          <w:tcPr>
            <w:tcW w:w="1838" w:type="dxa"/>
            <w:tcBorders>
              <w:top w:val="single" w:sz="4" w:space="0" w:color="auto"/>
              <w:bottom w:val="single" w:sz="4" w:space="0" w:color="auto"/>
            </w:tcBorders>
            <w:tcMar>
              <w:top w:w="100" w:type="dxa"/>
              <w:left w:w="100" w:type="dxa"/>
              <w:bottom w:w="100" w:type="dxa"/>
              <w:right w:w="100" w:type="dxa"/>
            </w:tcMar>
          </w:tcPr>
          <w:p w14:paraId="2F06D776" w14:textId="39895562" w:rsidR="00F95728" w:rsidRPr="00360A3D" w:rsidRDefault="009B6B42" w:rsidP="009B6B42">
            <w:pPr>
              <w:pStyle w:val="ac"/>
              <w:spacing w:line="360" w:lineRule="auto"/>
              <w:jc w:val="center"/>
              <w:rPr>
                <w:rFonts w:ascii="Arial" w:hAnsi="Arial" w:cs="Arial"/>
                <w:sz w:val="24"/>
                <w:szCs w:val="24"/>
              </w:rPr>
            </w:pPr>
            <w:r>
              <w:rPr>
                <w:rFonts w:ascii="Arial" w:hAnsi="Arial" w:cs="Arial"/>
                <w:sz w:val="24"/>
                <w:szCs w:val="24"/>
              </w:rPr>
              <w:t>0,35</w:t>
            </w:r>
          </w:p>
        </w:tc>
        <w:tc>
          <w:tcPr>
            <w:tcW w:w="2977" w:type="dxa"/>
            <w:tcBorders>
              <w:top w:val="single" w:sz="4" w:space="0" w:color="auto"/>
              <w:bottom w:val="single" w:sz="4" w:space="0" w:color="auto"/>
            </w:tcBorders>
          </w:tcPr>
          <w:p w14:paraId="1AB43C11" w14:textId="5A4FD7F3" w:rsidR="00F95728" w:rsidRPr="00360A3D" w:rsidRDefault="009B6B42" w:rsidP="009B6B42">
            <w:pPr>
              <w:pStyle w:val="ac"/>
              <w:spacing w:line="360" w:lineRule="auto"/>
              <w:jc w:val="center"/>
              <w:rPr>
                <w:rFonts w:ascii="Arial" w:hAnsi="Arial" w:cs="Arial"/>
                <w:sz w:val="24"/>
                <w:szCs w:val="24"/>
              </w:rPr>
            </w:pPr>
            <w:r>
              <w:rPr>
                <w:rFonts w:ascii="Arial" w:hAnsi="Arial" w:cs="Arial"/>
                <w:sz w:val="24"/>
                <w:szCs w:val="24"/>
              </w:rPr>
              <w:t>0,35*</w:t>
            </w:r>
          </w:p>
        </w:tc>
        <w:tc>
          <w:tcPr>
            <w:tcW w:w="4819" w:type="dxa"/>
            <w:tcBorders>
              <w:top w:val="single" w:sz="4" w:space="0" w:color="auto"/>
              <w:bottom w:val="single" w:sz="4" w:space="0" w:color="auto"/>
            </w:tcBorders>
            <w:tcMar>
              <w:top w:w="100" w:type="dxa"/>
              <w:left w:w="100" w:type="dxa"/>
              <w:bottom w:w="100" w:type="dxa"/>
              <w:right w:w="100" w:type="dxa"/>
            </w:tcMar>
            <w:vAlign w:val="center"/>
          </w:tcPr>
          <w:p w14:paraId="348485BC" w14:textId="2B616923" w:rsidR="00BB48F3" w:rsidRPr="00F13466" w:rsidRDefault="00000000" w:rsidP="00F13466">
            <w:pPr>
              <w:pStyle w:val="ac"/>
              <w:jc w:val="center"/>
              <w:rPr>
                <w:rFonts w:ascii="Arial" w:hAnsi="Arial" w:cs="Arial"/>
                <w:sz w:val="24"/>
                <w:szCs w:val="24"/>
              </w:rPr>
            </w:pPr>
            <m:oMathPara>
              <m:oMath>
                <m:sSubSup>
                  <m:sSubSupPr>
                    <m:ctrlPr>
                      <w:rPr>
                        <w:rFonts w:ascii="Cambria Math" w:hAnsi="Cambria Math" w:cs="Arial"/>
                        <w:sz w:val="24"/>
                        <w:szCs w:val="24"/>
                      </w:rPr>
                    </m:ctrlPr>
                  </m:sSubSupPr>
                  <m:e>
                    <m:r>
                      <w:rPr>
                        <w:rFonts w:ascii="Cambria Math" w:hAnsi="Cambria Math" w:cs="Arial"/>
                        <w:sz w:val="24"/>
                        <w:szCs w:val="24"/>
                      </w:rPr>
                      <m:t>0,35</m:t>
                    </m:r>
                  </m:e>
                  <m:sub>
                    <m:r>
                      <w:rPr>
                        <w:rFonts w:ascii="Cambria Math" w:hAnsi="Cambria Math" w:cs="Arial"/>
                        <w:sz w:val="24"/>
                        <w:szCs w:val="24"/>
                      </w:rPr>
                      <m:t>+0,02</m:t>
                    </m:r>
                  </m:sub>
                  <m:sup>
                    <m:r>
                      <w:rPr>
                        <w:rFonts w:ascii="Cambria Math" w:hAnsi="Cambria Math" w:cs="Arial"/>
                        <w:sz w:val="24"/>
                        <w:szCs w:val="24"/>
                      </w:rPr>
                      <m:t>+0,04</m:t>
                    </m:r>
                  </m:sup>
                </m:sSubSup>
              </m:oMath>
            </m:oMathPara>
          </w:p>
        </w:tc>
      </w:tr>
      <w:tr w:rsidR="00F95728" w:rsidRPr="003861D0" w14:paraId="461DA0F1" w14:textId="77777777" w:rsidTr="00497FF9">
        <w:trPr>
          <w:trHeight w:val="346"/>
        </w:trPr>
        <w:tc>
          <w:tcPr>
            <w:tcW w:w="1838" w:type="dxa"/>
            <w:tcBorders>
              <w:top w:val="single" w:sz="4" w:space="0" w:color="auto"/>
              <w:bottom w:val="single" w:sz="4" w:space="0" w:color="auto"/>
            </w:tcBorders>
            <w:tcMar>
              <w:top w:w="100" w:type="dxa"/>
              <w:left w:w="100" w:type="dxa"/>
              <w:bottom w:w="100" w:type="dxa"/>
              <w:right w:w="100" w:type="dxa"/>
            </w:tcMar>
          </w:tcPr>
          <w:p w14:paraId="768A9EB8" w14:textId="45814472" w:rsidR="00F95728" w:rsidRPr="00360A3D" w:rsidRDefault="00BB48F3" w:rsidP="009B6B42">
            <w:pPr>
              <w:pStyle w:val="ac"/>
              <w:spacing w:line="360" w:lineRule="auto"/>
              <w:jc w:val="center"/>
              <w:rPr>
                <w:rFonts w:ascii="Arial" w:hAnsi="Arial" w:cs="Arial"/>
              </w:rPr>
            </w:pPr>
            <w:r>
              <w:rPr>
                <w:rFonts w:ascii="Arial" w:hAnsi="Arial" w:cs="Arial"/>
              </w:rPr>
              <w:t>0,5</w:t>
            </w:r>
          </w:p>
        </w:tc>
        <w:tc>
          <w:tcPr>
            <w:tcW w:w="2977" w:type="dxa"/>
            <w:tcBorders>
              <w:top w:val="single" w:sz="4" w:space="0" w:color="auto"/>
              <w:bottom w:val="single" w:sz="4" w:space="0" w:color="auto"/>
            </w:tcBorders>
          </w:tcPr>
          <w:p w14:paraId="02510F62" w14:textId="6D35BC97" w:rsidR="00F95728" w:rsidRPr="00360A3D" w:rsidRDefault="00BB48F3" w:rsidP="009B6B42">
            <w:pPr>
              <w:pStyle w:val="ac"/>
              <w:spacing w:line="360" w:lineRule="auto"/>
              <w:jc w:val="center"/>
              <w:rPr>
                <w:rFonts w:ascii="Arial" w:hAnsi="Arial" w:cs="Arial"/>
              </w:rPr>
            </w:pPr>
            <w:r>
              <w:rPr>
                <w:rFonts w:ascii="Arial" w:hAnsi="Arial" w:cs="Arial"/>
              </w:rPr>
              <w:t>0,5</w:t>
            </w:r>
          </w:p>
        </w:tc>
        <w:tc>
          <w:tcPr>
            <w:tcW w:w="4819" w:type="dxa"/>
            <w:tcBorders>
              <w:top w:val="single" w:sz="4" w:space="0" w:color="auto"/>
              <w:bottom w:val="single" w:sz="4" w:space="0" w:color="auto"/>
            </w:tcBorders>
            <w:tcMar>
              <w:top w:w="100" w:type="dxa"/>
              <w:left w:w="100" w:type="dxa"/>
              <w:bottom w:w="100" w:type="dxa"/>
              <w:right w:w="100" w:type="dxa"/>
            </w:tcMar>
          </w:tcPr>
          <w:p w14:paraId="3EF7DE72" w14:textId="530B1FE2" w:rsidR="00F95728" w:rsidRPr="00360A3D" w:rsidRDefault="00000000" w:rsidP="00BB48F3">
            <w:pPr>
              <w:pStyle w:val="ac"/>
              <w:spacing w:line="360" w:lineRule="auto"/>
              <w:jc w:val="center"/>
              <w:rPr>
                <w:rFonts w:ascii="Arial" w:hAnsi="Arial" w:cs="Arial"/>
              </w:rPr>
            </w:pPr>
            <m:oMath>
              <m:sSubSup>
                <m:sSubSupPr>
                  <m:ctrlPr>
                    <w:rPr>
                      <w:rFonts w:ascii="Cambria Math" w:hAnsi="Cambria Math" w:cs="Arial"/>
                      <w:sz w:val="24"/>
                      <w:szCs w:val="24"/>
                    </w:rPr>
                  </m:ctrlPr>
                </m:sSubSupPr>
                <m:e>
                  <m:r>
                    <w:rPr>
                      <w:rFonts w:ascii="Cambria Math" w:hAnsi="Cambria Math" w:cs="Arial"/>
                      <w:sz w:val="24"/>
                      <w:szCs w:val="24"/>
                    </w:rPr>
                    <m:t>0,5</m:t>
                  </m:r>
                </m:e>
                <m:sub>
                  <m:r>
                    <w:rPr>
                      <w:rFonts w:ascii="Cambria Math" w:hAnsi="Cambria Math" w:cs="Arial"/>
                      <w:sz w:val="24"/>
                      <w:szCs w:val="24"/>
                    </w:rPr>
                    <m:t>+0,05</m:t>
                  </m:r>
                </m:sub>
                <m:sup>
                  <m:r>
                    <w:rPr>
                      <w:rFonts w:ascii="Cambria Math" w:hAnsi="Cambria Math" w:cs="Arial"/>
                      <w:sz w:val="24"/>
                      <w:szCs w:val="24"/>
                    </w:rPr>
                    <m:t>+0,08</m:t>
                  </m:r>
                </m:sup>
              </m:sSubSup>
            </m:oMath>
            <w:r w:rsidR="00D91A99">
              <w:rPr>
                <w:rFonts w:ascii="Arial" w:eastAsia="Times New Roman" w:hAnsi="Arial" w:cs="Arial"/>
                <w:noProof/>
                <w:color w:val="000000"/>
                <w:sz w:val="20"/>
                <w:szCs w:val="20"/>
                <w:lang w:eastAsia="ru-RU"/>
              </w:rPr>
              <w:t xml:space="preserve"> </w:t>
            </w:r>
          </w:p>
        </w:tc>
      </w:tr>
      <w:tr w:rsidR="009B6B42" w:rsidRPr="003861D0" w14:paraId="63A7C10C" w14:textId="77777777" w:rsidTr="00F95728">
        <w:trPr>
          <w:trHeight w:val="345"/>
        </w:trPr>
        <w:tc>
          <w:tcPr>
            <w:tcW w:w="1838" w:type="dxa"/>
            <w:tcBorders>
              <w:top w:val="single" w:sz="4" w:space="0" w:color="auto"/>
              <w:bottom w:val="single" w:sz="4" w:space="0" w:color="auto"/>
            </w:tcBorders>
            <w:tcMar>
              <w:top w:w="100" w:type="dxa"/>
              <w:left w:w="100" w:type="dxa"/>
              <w:bottom w:w="100" w:type="dxa"/>
              <w:right w:w="100" w:type="dxa"/>
            </w:tcMar>
          </w:tcPr>
          <w:p w14:paraId="5023FB6D" w14:textId="3FE69CAC" w:rsidR="009B6B42" w:rsidRPr="00360A3D" w:rsidRDefault="00BB48F3" w:rsidP="009B6B42">
            <w:pPr>
              <w:pStyle w:val="ac"/>
              <w:spacing w:line="360" w:lineRule="auto"/>
              <w:jc w:val="center"/>
              <w:rPr>
                <w:rFonts w:ascii="Arial" w:hAnsi="Arial" w:cs="Arial"/>
              </w:rPr>
            </w:pPr>
            <w:r>
              <w:rPr>
                <w:rFonts w:ascii="Arial" w:hAnsi="Arial" w:cs="Arial"/>
              </w:rPr>
              <w:t>0,7</w:t>
            </w:r>
          </w:p>
        </w:tc>
        <w:tc>
          <w:tcPr>
            <w:tcW w:w="2977" w:type="dxa"/>
            <w:tcBorders>
              <w:top w:val="single" w:sz="4" w:space="0" w:color="auto"/>
              <w:bottom w:val="single" w:sz="4" w:space="0" w:color="auto"/>
            </w:tcBorders>
          </w:tcPr>
          <w:p w14:paraId="0F7163C3" w14:textId="4A3A5F4B" w:rsidR="009B6B42" w:rsidRPr="00360A3D" w:rsidRDefault="00BB48F3" w:rsidP="009B6B42">
            <w:pPr>
              <w:pStyle w:val="ac"/>
              <w:spacing w:line="360" w:lineRule="auto"/>
              <w:jc w:val="center"/>
              <w:rPr>
                <w:rFonts w:ascii="Arial" w:hAnsi="Arial" w:cs="Arial"/>
              </w:rPr>
            </w:pPr>
            <w:r>
              <w:rPr>
                <w:rFonts w:ascii="Arial" w:hAnsi="Arial" w:cs="Arial"/>
              </w:rPr>
              <w:t>0,7</w:t>
            </w:r>
          </w:p>
        </w:tc>
        <w:tc>
          <w:tcPr>
            <w:tcW w:w="4819" w:type="dxa"/>
            <w:tcBorders>
              <w:top w:val="single" w:sz="4" w:space="0" w:color="auto"/>
              <w:bottom w:val="single" w:sz="4" w:space="0" w:color="auto"/>
            </w:tcBorders>
            <w:tcMar>
              <w:top w:w="100" w:type="dxa"/>
              <w:left w:w="100" w:type="dxa"/>
              <w:bottom w:w="100" w:type="dxa"/>
              <w:right w:w="100" w:type="dxa"/>
            </w:tcMar>
          </w:tcPr>
          <w:p w14:paraId="0C0CD72E" w14:textId="74F9BCE5" w:rsidR="009B6B42" w:rsidRPr="00360A3D" w:rsidRDefault="00000000" w:rsidP="00BB48F3">
            <w:pPr>
              <w:pStyle w:val="ac"/>
              <w:spacing w:line="360" w:lineRule="auto"/>
              <w:jc w:val="center"/>
              <w:rPr>
                <w:rFonts w:ascii="Arial" w:hAnsi="Arial" w:cs="Arial"/>
              </w:rPr>
            </w:pPr>
            <m:oMathPara>
              <m:oMath>
                <m:sSubSup>
                  <m:sSubSupPr>
                    <m:ctrlPr>
                      <w:rPr>
                        <w:rFonts w:ascii="Cambria Math" w:hAnsi="Cambria Math" w:cs="Arial"/>
                        <w:sz w:val="24"/>
                        <w:szCs w:val="24"/>
                      </w:rPr>
                    </m:ctrlPr>
                  </m:sSubSupPr>
                  <m:e>
                    <m:r>
                      <w:rPr>
                        <w:rFonts w:ascii="Cambria Math" w:hAnsi="Cambria Math" w:cs="Arial"/>
                        <w:sz w:val="24"/>
                        <w:szCs w:val="24"/>
                      </w:rPr>
                      <m:t>0,7</m:t>
                    </m:r>
                  </m:e>
                  <m:sub>
                    <m:r>
                      <w:rPr>
                        <w:rFonts w:ascii="Cambria Math" w:hAnsi="Cambria Math" w:cs="Arial"/>
                        <w:sz w:val="24"/>
                        <w:szCs w:val="24"/>
                      </w:rPr>
                      <m:t>+0,01</m:t>
                    </m:r>
                  </m:sub>
                  <m:sup>
                    <m:r>
                      <w:rPr>
                        <w:rFonts w:ascii="Cambria Math" w:hAnsi="Cambria Math" w:cs="Arial"/>
                        <w:sz w:val="24"/>
                        <w:szCs w:val="24"/>
                      </w:rPr>
                      <m:t>+0,03</m:t>
                    </m:r>
                  </m:sup>
                </m:sSubSup>
              </m:oMath>
            </m:oMathPara>
          </w:p>
        </w:tc>
      </w:tr>
      <w:tr w:rsidR="009B6B42" w:rsidRPr="003861D0" w14:paraId="1D169233" w14:textId="77777777" w:rsidTr="00497FF9">
        <w:trPr>
          <w:trHeight w:val="410"/>
        </w:trPr>
        <w:tc>
          <w:tcPr>
            <w:tcW w:w="1838" w:type="dxa"/>
            <w:tcBorders>
              <w:top w:val="single" w:sz="4" w:space="0" w:color="auto"/>
              <w:bottom w:val="single" w:sz="4" w:space="0" w:color="auto"/>
            </w:tcBorders>
            <w:tcMar>
              <w:top w:w="100" w:type="dxa"/>
              <w:left w:w="100" w:type="dxa"/>
              <w:bottom w:w="100" w:type="dxa"/>
              <w:right w:w="100" w:type="dxa"/>
            </w:tcMar>
          </w:tcPr>
          <w:p w14:paraId="77A450A7" w14:textId="17EEC05A" w:rsidR="009B6B42" w:rsidRPr="00360A3D" w:rsidRDefault="00BB48F3" w:rsidP="009B6B42">
            <w:pPr>
              <w:pStyle w:val="ac"/>
              <w:spacing w:line="360" w:lineRule="auto"/>
              <w:jc w:val="center"/>
              <w:rPr>
                <w:rFonts w:ascii="Arial" w:hAnsi="Arial" w:cs="Arial"/>
              </w:rPr>
            </w:pPr>
            <w:r>
              <w:rPr>
                <w:rFonts w:ascii="Arial" w:hAnsi="Arial" w:cs="Arial"/>
              </w:rPr>
              <w:t>1,0</w:t>
            </w:r>
          </w:p>
        </w:tc>
        <w:tc>
          <w:tcPr>
            <w:tcW w:w="2977" w:type="dxa"/>
            <w:tcBorders>
              <w:top w:val="single" w:sz="4" w:space="0" w:color="auto"/>
              <w:bottom w:val="single" w:sz="4" w:space="0" w:color="auto"/>
            </w:tcBorders>
          </w:tcPr>
          <w:p w14:paraId="75B70C4D" w14:textId="0379047F" w:rsidR="009B6B42" w:rsidRPr="00360A3D" w:rsidRDefault="00BB48F3" w:rsidP="009B6B42">
            <w:pPr>
              <w:pStyle w:val="ac"/>
              <w:spacing w:line="360" w:lineRule="auto"/>
              <w:jc w:val="center"/>
              <w:rPr>
                <w:rFonts w:ascii="Arial" w:hAnsi="Arial" w:cs="Arial"/>
              </w:rPr>
            </w:pPr>
            <w:r>
              <w:rPr>
                <w:rFonts w:ascii="Arial" w:hAnsi="Arial" w:cs="Arial"/>
              </w:rPr>
              <w:t>1,0*</w:t>
            </w:r>
          </w:p>
        </w:tc>
        <w:tc>
          <w:tcPr>
            <w:tcW w:w="4819" w:type="dxa"/>
            <w:tcBorders>
              <w:top w:val="single" w:sz="4" w:space="0" w:color="auto"/>
              <w:bottom w:val="single" w:sz="4" w:space="0" w:color="auto"/>
            </w:tcBorders>
            <w:tcMar>
              <w:top w:w="100" w:type="dxa"/>
              <w:left w:w="100" w:type="dxa"/>
              <w:bottom w:w="100" w:type="dxa"/>
              <w:right w:w="100" w:type="dxa"/>
            </w:tcMar>
          </w:tcPr>
          <w:p w14:paraId="0A5FED12" w14:textId="2C867B56" w:rsidR="009B6B42" w:rsidRPr="00360A3D" w:rsidRDefault="00000000" w:rsidP="00BB48F3">
            <w:pPr>
              <w:pStyle w:val="ac"/>
              <w:spacing w:line="360" w:lineRule="auto"/>
              <w:jc w:val="center"/>
              <w:rPr>
                <w:rFonts w:ascii="Arial" w:hAnsi="Arial" w:cs="Arial"/>
              </w:rPr>
            </w:pPr>
            <m:oMathPara>
              <m:oMath>
                <m:sSubSup>
                  <m:sSubSupPr>
                    <m:ctrlPr>
                      <w:rPr>
                        <w:rFonts w:ascii="Cambria Math" w:hAnsi="Cambria Math" w:cs="Arial"/>
                        <w:sz w:val="24"/>
                        <w:szCs w:val="24"/>
                      </w:rPr>
                    </m:ctrlPr>
                  </m:sSubSupPr>
                  <m:e>
                    <m:r>
                      <w:rPr>
                        <w:rFonts w:ascii="Cambria Math" w:hAnsi="Cambria Math" w:cs="Arial"/>
                        <w:sz w:val="24"/>
                        <w:szCs w:val="24"/>
                      </w:rPr>
                      <m:t>1,0</m:t>
                    </m:r>
                  </m:e>
                  <m:sub>
                    <m:r>
                      <w:rPr>
                        <w:rFonts w:ascii="Cambria Math" w:hAnsi="Cambria Math" w:cs="Arial"/>
                        <w:sz w:val="24"/>
                        <w:szCs w:val="24"/>
                      </w:rPr>
                      <m:t>-0,12</m:t>
                    </m:r>
                  </m:sub>
                  <m:sup>
                    <m:r>
                      <w:rPr>
                        <w:rFonts w:ascii="Cambria Math" w:hAnsi="Cambria Math" w:cs="Arial"/>
                        <w:sz w:val="24"/>
                        <w:szCs w:val="24"/>
                      </w:rPr>
                      <m:t>-0,08</m:t>
                    </m:r>
                  </m:sup>
                </m:sSubSup>
              </m:oMath>
            </m:oMathPara>
          </w:p>
        </w:tc>
      </w:tr>
      <w:tr w:rsidR="00F95728" w:rsidRPr="003861D0" w14:paraId="646FCD93" w14:textId="77777777" w:rsidTr="00F95728">
        <w:trPr>
          <w:trHeight w:val="466"/>
        </w:trPr>
        <w:tc>
          <w:tcPr>
            <w:tcW w:w="1838" w:type="dxa"/>
            <w:tcBorders>
              <w:top w:val="single" w:sz="4" w:space="0" w:color="auto"/>
            </w:tcBorders>
            <w:tcMar>
              <w:top w:w="100" w:type="dxa"/>
              <w:left w:w="100" w:type="dxa"/>
              <w:bottom w:w="100" w:type="dxa"/>
              <w:right w:w="100" w:type="dxa"/>
            </w:tcMar>
          </w:tcPr>
          <w:p w14:paraId="79B41C1B" w14:textId="2EC03D1F" w:rsidR="00F95728" w:rsidRPr="00360A3D" w:rsidRDefault="00BB48F3" w:rsidP="009B6B42">
            <w:pPr>
              <w:pStyle w:val="ac"/>
              <w:spacing w:line="336" w:lineRule="auto"/>
              <w:jc w:val="center"/>
              <w:rPr>
                <w:rFonts w:ascii="Arial" w:hAnsi="Arial" w:cs="Arial"/>
              </w:rPr>
            </w:pPr>
            <w:r>
              <w:rPr>
                <w:rFonts w:ascii="Arial" w:hAnsi="Arial" w:cs="Arial"/>
              </w:rPr>
              <w:t>2,0</w:t>
            </w:r>
          </w:p>
        </w:tc>
        <w:tc>
          <w:tcPr>
            <w:tcW w:w="2977" w:type="dxa"/>
            <w:tcBorders>
              <w:top w:val="single" w:sz="4" w:space="0" w:color="auto"/>
            </w:tcBorders>
          </w:tcPr>
          <w:p w14:paraId="5E3EBC84" w14:textId="50408F1F" w:rsidR="00F95728" w:rsidRPr="00360A3D" w:rsidRDefault="00BB48F3" w:rsidP="009B6B42">
            <w:pPr>
              <w:pStyle w:val="ac"/>
              <w:spacing w:line="336" w:lineRule="auto"/>
              <w:jc w:val="center"/>
              <w:rPr>
                <w:rFonts w:ascii="Arial" w:hAnsi="Arial" w:cs="Arial"/>
              </w:rPr>
            </w:pPr>
            <w:r>
              <w:rPr>
                <w:rFonts w:ascii="Arial" w:hAnsi="Arial" w:cs="Arial"/>
              </w:rPr>
              <w:t>2,0</w:t>
            </w:r>
          </w:p>
        </w:tc>
        <w:tc>
          <w:tcPr>
            <w:tcW w:w="4819" w:type="dxa"/>
            <w:tcBorders>
              <w:top w:val="single" w:sz="4" w:space="0" w:color="auto"/>
            </w:tcBorders>
            <w:tcMar>
              <w:top w:w="100" w:type="dxa"/>
              <w:left w:w="100" w:type="dxa"/>
              <w:bottom w:w="100" w:type="dxa"/>
              <w:right w:w="100" w:type="dxa"/>
            </w:tcMar>
          </w:tcPr>
          <w:p w14:paraId="0DA740DB" w14:textId="46CC4B19" w:rsidR="00F95728" w:rsidRPr="00360A3D" w:rsidRDefault="00BB48F3" w:rsidP="00BB48F3">
            <w:pPr>
              <w:pStyle w:val="ac"/>
              <w:spacing w:line="336" w:lineRule="auto"/>
              <w:jc w:val="center"/>
              <w:rPr>
                <w:rFonts w:ascii="Arial" w:hAnsi="Arial" w:cs="Arial"/>
              </w:rPr>
            </w:pPr>
            <w:r w:rsidRPr="00BB48F3">
              <w:rPr>
                <w:rFonts w:ascii="Arial" w:hAnsi="Arial" w:cs="Arial"/>
              </w:rPr>
              <w:t xml:space="preserve">2,0 </w:t>
            </w:r>
            <w:r w:rsidR="00D91A99">
              <w:rPr>
                <w:rFonts w:ascii="Arial" w:hAnsi="Arial" w:cs="Arial"/>
              </w:rPr>
              <w:t>±</w:t>
            </w:r>
            <w:r w:rsidRPr="00BB48F3">
              <w:rPr>
                <w:rFonts w:ascii="Arial" w:hAnsi="Arial" w:cs="Arial"/>
              </w:rPr>
              <w:t xml:space="preserve"> 0,05</w:t>
            </w:r>
          </w:p>
        </w:tc>
      </w:tr>
      <w:tr w:rsidR="009B6B42" w:rsidRPr="003861D0" w14:paraId="31394DCE" w14:textId="77777777" w:rsidTr="003A4B15">
        <w:trPr>
          <w:trHeight w:val="15"/>
        </w:trPr>
        <w:tc>
          <w:tcPr>
            <w:tcW w:w="9634" w:type="dxa"/>
            <w:gridSpan w:val="3"/>
            <w:tcMar>
              <w:top w:w="100" w:type="dxa"/>
              <w:left w:w="100" w:type="dxa"/>
              <w:bottom w:w="100" w:type="dxa"/>
              <w:right w:w="100" w:type="dxa"/>
            </w:tcMar>
          </w:tcPr>
          <w:p w14:paraId="08C29077" w14:textId="0AAC728B" w:rsidR="009B6B42" w:rsidRDefault="009B6B42" w:rsidP="009B6B42">
            <w:pPr>
              <w:pStyle w:val="ac"/>
              <w:spacing w:line="276" w:lineRule="auto"/>
              <w:ind w:firstLine="179"/>
              <w:jc w:val="both"/>
              <w:rPr>
                <w:rFonts w:ascii="Arial" w:hAnsi="Arial" w:cs="Arial"/>
              </w:rPr>
            </w:pPr>
            <w:r>
              <w:rPr>
                <w:rFonts w:ascii="Arial" w:hAnsi="Arial" w:cs="Arial"/>
              </w:rPr>
              <w:t xml:space="preserve">П р и м е ч а н и </w:t>
            </w:r>
            <w:r w:rsidR="00867D67">
              <w:rPr>
                <w:rFonts w:ascii="Arial" w:hAnsi="Arial" w:cs="Arial"/>
              </w:rPr>
              <w:t>е</w:t>
            </w:r>
            <w:r>
              <w:rPr>
                <w:rFonts w:ascii="Arial" w:hAnsi="Arial" w:cs="Arial"/>
              </w:rPr>
              <w:t>:</w:t>
            </w:r>
          </w:p>
          <w:p w14:paraId="40F92626" w14:textId="5BE77A68" w:rsidR="00EF014D" w:rsidRPr="00360A3D" w:rsidRDefault="00EF014D" w:rsidP="00497FF9">
            <w:pPr>
              <w:pStyle w:val="ac"/>
              <w:spacing w:line="336" w:lineRule="auto"/>
              <w:ind w:firstLine="284"/>
              <w:jc w:val="both"/>
              <w:rPr>
                <w:rFonts w:ascii="Arial" w:hAnsi="Arial" w:cs="Arial"/>
              </w:rPr>
            </w:pPr>
            <w:r w:rsidRPr="00867D67">
              <w:rPr>
                <w:rFonts w:ascii="Arial" w:hAnsi="Arial" w:cs="Arial"/>
              </w:rPr>
              <w:t xml:space="preserve">* - </w:t>
            </w:r>
            <w:r w:rsidR="00FC0FBF" w:rsidRPr="00867D67">
              <w:rPr>
                <w:rFonts w:ascii="Arial" w:hAnsi="Arial" w:cs="Arial"/>
              </w:rPr>
              <w:t xml:space="preserve">При </w:t>
            </w:r>
            <w:r w:rsidRPr="00F454AD">
              <w:rPr>
                <w:rFonts w:ascii="Arial" w:hAnsi="Arial" w:cs="Arial"/>
              </w:rPr>
              <w:t>необходимо</w:t>
            </w:r>
            <w:r w:rsidR="00FC0FBF" w:rsidRPr="00F454AD">
              <w:rPr>
                <w:rFonts w:ascii="Arial" w:hAnsi="Arial" w:cs="Arial"/>
              </w:rPr>
              <w:t>сти</w:t>
            </w:r>
            <w:r w:rsidRPr="00F454AD">
              <w:rPr>
                <w:rFonts w:ascii="Arial" w:hAnsi="Arial" w:cs="Arial"/>
              </w:rPr>
              <w:t xml:space="preserve"> маркировать механические карандаши и коробки 0,3 и 0,9</w:t>
            </w:r>
            <w:r w:rsidR="00FC0FBF" w:rsidRPr="00F454AD">
              <w:rPr>
                <w:rFonts w:ascii="Arial" w:hAnsi="Arial" w:cs="Arial"/>
              </w:rPr>
              <w:t>,</w:t>
            </w:r>
            <w:r w:rsidRPr="00F454AD">
              <w:rPr>
                <w:rFonts w:ascii="Arial" w:hAnsi="Arial" w:cs="Arial"/>
              </w:rPr>
              <w:t xml:space="preserve"> </w:t>
            </w:r>
            <w:r w:rsidR="00FC0FBF" w:rsidRPr="00F454AD">
              <w:rPr>
                <w:rFonts w:ascii="Arial" w:hAnsi="Arial" w:cs="Arial"/>
              </w:rPr>
              <w:t>н</w:t>
            </w:r>
            <w:r w:rsidRPr="00F454AD">
              <w:rPr>
                <w:rFonts w:ascii="Arial" w:hAnsi="Arial" w:cs="Arial"/>
              </w:rPr>
              <w:t>еобходимо иметь в виду, что грифели с новыми обозначениями подходят для карандашей со старыми обозначениями и наоборот, т.е. 0,35 и 1 подходят соответственно 0,3 и 0,9.</w:t>
            </w:r>
          </w:p>
        </w:tc>
      </w:tr>
    </w:tbl>
    <w:p w14:paraId="5CA1786B" w14:textId="4E94F60F" w:rsidR="001D3467" w:rsidRDefault="001D3467" w:rsidP="006B446D">
      <w:pPr>
        <w:pStyle w:val="ac"/>
        <w:spacing w:line="360" w:lineRule="auto"/>
        <w:jc w:val="both"/>
        <w:rPr>
          <w:rFonts w:ascii="Arial" w:hAnsi="Arial" w:cs="Arial"/>
          <w:i/>
          <w:sz w:val="24"/>
          <w:szCs w:val="24"/>
        </w:rPr>
      </w:pPr>
    </w:p>
    <w:p w14:paraId="43B08094" w14:textId="74169764" w:rsidR="008B1EAF" w:rsidRPr="00DE6597" w:rsidRDefault="008B1EAF" w:rsidP="008B1EAF">
      <w:pPr>
        <w:pStyle w:val="ac"/>
        <w:spacing w:line="360" w:lineRule="auto"/>
        <w:ind w:firstLine="567"/>
        <w:jc w:val="both"/>
        <w:rPr>
          <w:rFonts w:ascii="Arial" w:hAnsi="Arial" w:cs="Arial"/>
          <w:b/>
          <w:bCs/>
          <w:iCs/>
          <w:sz w:val="24"/>
          <w:szCs w:val="24"/>
        </w:rPr>
      </w:pPr>
      <w:r w:rsidRPr="00DE6597">
        <w:rPr>
          <w:rFonts w:ascii="Arial" w:hAnsi="Arial" w:cs="Arial"/>
          <w:b/>
          <w:bCs/>
          <w:iCs/>
          <w:sz w:val="24"/>
          <w:szCs w:val="24"/>
        </w:rPr>
        <w:t xml:space="preserve">5.2 Внутренний диаметр трубчатой направляющей (для механических карандашей </w:t>
      </w:r>
      <w:r w:rsidR="00DE6597">
        <w:rPr>
          <w:rFonts w:ascii="Arial" w:hAnsi="Arial" w:cs="Arial"/>
          <w:b/>
          <w:bCs/>
          <w:iCs/>
          <w:sz w:val="24"/>
          <w:szCs w:val="24"/>
        </w:rPr>
        <w:t xml:space="preserve">нажимного </w:t>
      </w:r>
      <w:r w:rsidRPr="00DE6597">
        <w:rPr>
          <w:rFonts w:ascii="Arial" w:hAnsi="Arial" w:cs="Arial"/>
          <w:b/>
          <w:bCs/>
          <w:iCs/>
          <w:sz w:val="24"/>
          <w:szCs w:val="24"/>
        </w:rPr>
        <w:t>типа F и</w:t>
      </w:r>
      <w:r w:rsidR="00DE6597">
        <w:rPr>
          <w:rFonts w:ascii="Arial" w:hAnsi="Arial" w:cs="Arial"/>
          <w:b/>
          <w:bCs/>
          <w:iCs/>
          <w:sz w:val="24"/>
          <w:szCs w:val="24"/>
        </w:rPr>
        <w:t xml:space="preserve"> винтового типа</w:t>
      </w:r>
      <w:r w:rsidRPr="00DE6597">
        <w:rPr>
          <w:rFonts w:ascii="Arial" w:hAnsi="Arial" w:cs="Arial"/>
          <w:b/>
          <w:bCs/>
          <w:iCs/>
          <w:sz w:val="24"/>
          <w:szCs w:val="24"/>
        </w:rPr>
        <w:t xml:space="preserve"> S)</w:t>
      </w:r>
    </w:p>
    <w:p w14:paraId="30BC8BC6" w14:textId="75EA9992" w:rsidR="008B1EAF" w:rsidRPr="008B1EAF" w:rsidRDefault="008B1EAF" w:rsidP="008B1EAF">
      <w:pPr>
        <w:pStyle w:val="ac"/>
        <w:spacing w:line="360" w:lineRule="auto"/>
        <w:ind w:firstLine="567"/>
        <w:jc w:val="both"/>
        <w:rPr>
          <w:rFonts w:ascii="Arial" w:hAnsi="Arial" w:cs="Arial"/>
          <w:iCs/>
          <w:sz w:val="24"/>
          <w:szCs w:val="24"/>
        </w:rPr>
      </w:pPr>
      <w:r w:rsidRPr="008B1EAF">
        <w:rPr>
          <w:rFonts w:ascii="Arial" w:hAnsi="Arial" w:cs="Arial"/>
          <w:iCs/>
          <w:sz w:val="24"/>
          <w:szCs w:val="24"/>
        </w:rPr>
        <w:t>Внутренний диаметр трубчатой направляющей</w:t>
      </w:r>
      <w:r w:rsidR="00F454AD">
        <w:rPr>
          <w:rFonts w:ascii="Arial" w:hAnsi="Arial" w:cs="Arial"/>
          <w:iCs/>
          <w:sz w:val="24"/>
          <w:szCs w:val="24"/>
        </w:rPr>
        <w:t xml:space="preserve"> (</w:t>
      </w:r>
      <w:r w:rsidR="00F454AD" w:rsidRPr="008B1EAF">
        <w:rPr>
          <w:rFonts w:ascii="Arial" w:hAnsi="Arial" w:cs="Arial"/>
          <w:iCs/>
          <w:sz w:val="24"/>
          <w:szCs w:val="24"/>
        </w:rPr>
        <w:t>из которой извлекается грифель</w:t>
      </w:r>
      <w:r w:rsidR="00F454AD">
        <w:rPr>
          <w:rFonts w:ascii="Arial" w:hAnsi="Arial" w:cs="Arial"/>
          <w:iCs/>
          <w:sz w:val="24"/>
          <w:szCs w:val="24"/>
        </w:rPr>
        <w:t>)</w:t>
      </w:r>
      <w:r w:rsidRPr="008B1EAF">
        <w:rPr>
          <w:rFonts w:ascii="Arial" w:hAnsi="Arial" w:cs="Arial"/>
          <w:iCs/>
          <w:sz w:val="24"/>
          <w:szCs w:val="24"/>
        </w:rPr>
        <w:t xml:space="preserve"> механических карандашей типа F и S должен соответствовать значениям, приведенным в табл</w:t>
      </w:r>
      <w:r>
        <w:rPr>
          <w:rFonts w:ascii="Arial" w:hAnsi="Arial" w:cs="Arial"/>
          <w:iCs/>
          <w:sz w:val="24"/>
          <w:szCs w:val="24"/>
        </w:rPr>
        <w:t>ице</w:t>
      </w:r>
      <w:r w:rsidRPr="008B1EAF">
        <w:rPr>
          <w:rFonts w:ascii="Arial" w:hAnsi="Arial" w:cs="Arial"/>
          <w:iCs/>
          <w:sz w:val="24"/>
          <w:szCs w:val="24"/>
        </w:rPr>
        <w:t xml:space="preserve"> 3.</w:t>
      </w:r>
    </w:p>
    <w:p w14:paraId="242846C8" w14:textId="19610A56" w:rsidR="001F136C" w:rsidRPr="00531DCC" w:rsidRDefault="008B1EAF" w:rsidP="00243873">
      <w:pPr>
        <w:pStyle w:val="ac"/>
        <w:spacing w:line="360" w:lineRule="auto"/>
        <w:ind w:firstLine="567"/>
        <w:jc w:val="both"/>
        <w:rPr>
          <w:rFonts w:ascii="Arial" w:hAnsi="Arial" w:cs="Arial"/>
          <w:iCs/>
          <w:sz w:val="24"/>
          <w:szCs w:val="24"/>
        </w:rPr>
      </w:pPr>
      <w:r w:rsidRPr="00531DCC">
        <w:rPr>
          <w:rFonts w:ascii="Arial" w:hAnsi="Arial" w:cs="Arial"/>
          <w:iCs/>
          <w:sz w:val="24"/>
          <w:szCs w:val="24"/>
        </w:rPr>
        <w:t>Т</w:t>
      </w:r>
      <w:r w:rsidR="00E86262">
        <w:rPr>
          <w:rFonts w:ascii="Arial" w:hAnsi="Arial" w:cs="Arial"/>
          <w:iCs/>
          <w:sz w:val="24"/>
          <w:szCs w:val="24"/>
        </w:rPr>
        <w:t xml:space="preserve"> </w:t>
      </w:r>
      <w:r w:rsidR="001F136C" w:rsidRPr="00531DCC">
        <w:rPr>
          <w:rFonts w:ascii="Arial" w:hAnsi="Arial" w:cs="Arial"/>
          <w:iCs/>
          <w:sz w:val="24"/>
          <w:szCs w:val="24"/>
        </w:rPr>
        <w:t>а</w:t>
      </w:r>
      <w:r w:rsidR="00E86262">
        <w:rPr>
          <w:rFonts w:ascii="Arial" w:hAnsi="Arial" w:cs="Arial"/>
          <w:iCs/>
          <w:sz w:val="24"/>
          <w:szCs w:val="24"/>
        </w:rPr>
        <w:t xml:space="preserve"> </w:t>
      </w:r>
      <w:r w:rsidR="001F136C" w:rsidRPr="00531DCC">
        <w:rPr>
          <w:rFonts w:ascii="Arial" w:hAnsi="Arial" w:cs="Arial"/>
          <w:iCs/>
          <w:sz w:val="24"/>
          <w:szCs w:val="24"/>
        </w:rPr>
        <w:t>б</w:t>
      </w:r>
      <w:r w:rsidR="00E86262">
        <w:rPr>
          <w:rFonts w:ascii="Arial" w:hAnsi="Arial" w:cs="Arial"/>
          <w:iCs/>
          <w:sz w:val="24"/>
          <w:szCs w:val="24"/>
        </w:rPr>
        <w:t xml:space="preserve"> </w:t>
      </w:r>
      <w:r w:rsidR="001F136C" w:rsidRPr="00531DCC">
        <w:rPr>
          <w:rFonts w:ascii="Arial" w:hAnsi="Arial" w:cs="Arial"/>
          <w:iCs/>
          <w:sz w:val="24"/>
          <w:szCs w:val="24"/>
        </w:rPr>
        <w:t>л</w:t>
      </w:r>
      <w:r w:rsidR="00E86262">
        <w:rPr>
          <w:rFonts w:ascii="Arial" w:hAnsi="Arial" w:cs="Arial"/>
          <w:iCs/>
          <w:sz w:val="24"/>
          <w:szCs w:val="24"/>
        </w:rPr>
        <w:t xml:space="preserve"> </w:t>
      </w:r>
      <w:r w:rsidR="001F136C" w:rsidRPr="00531DCC">
        <w:rPr>
          <w:rFonts w:ascii="Arial" w:hAnsi="Arial" w:cs="Arial"/>
          <w:iCs/>
          <w:sz w:val="24"/>
          <w:szCs w:val="24"/>
        </w:rPr>
        <w:t>и</w:t>
      </w:r>
      <w:r w:rsidR="00E86262">
        <w:rPr>
          <w:rFonts w:ascii="Arial" w:hAnsi="Arial" w:cs="Arial"/>
          <w:iCs/>
          <w:sz w:val="24"/>
          <w:szCs w:val="24"/>
        </w:rPr>
        <w:t xml:space="preserve"> </w:t>
      </w:r>
      <w:r w:rsidR="001F136C" w:rsidRPr="00531DCC">
        <w:rPr>
          <w:rFonts w:ascii="Arial" w:hAnsi="Arial" w:cs="Arial"/>
          <w:iCs/>
          <w:sz w:val="24"/>
          <w:szCs w:val="24"/>
        </w:rPr>
        <w:t>ц</w:t>
      </w:r>
      <w:r w:rsidR="00E86262">
        <w:rPr>
          <w:rFonts w:ascii="Arial" w:hAnsi="Arial" w:cs="Arial"/>
          <w:iCs/>
          <w:sz w:val="24"/>
          <w:szCs w:val="24"/>
        </w:rPr>
        <w:t xml:space="preserve"> </w:t>
      </w:r>
      <w:r w:rsidRPr="00531DCC">
        <w:rPr>
          <w:rFonts w:ascii="Arial" w:hAnsi="Arial" w:cs="Arial"/>
          <w:iCs/>
          <w:sz w:val="24"/>
          <w:szCs w:val="24"/>
        </w:rPr>
        <w:t>а</w:t>
      </w:r>
      <w:r w:rsidR="001F136C" w:rsidRPr="00531DCC">
        <w:rPr>
          <w:rFonts w:ascii="Arial" w:hAnsi="Arial" w:cs="Arial"/>
          <w:iCs/>
          <w:sz w:val="24"/>
          <w:szCs w:val="24"/>
        </w:rPr>
        <w:t xml:space="preserve"> </w:t>
      </w:r>
      <w:r w:rsidRPr="00531DCC">
        <w:rPr>
          <w:rFonts w:ascii="Arial" w:hAnsi="Arial" w:cs="Arial"/>
          <w:iCs/>
          <w:sz w:val="24"/>
          <w:szCs w:val="24"/>
        </w:rPr>
        <w:t>3 – Внутренний диаметр трубчатой направляющей (тип F и S), мм</w:t>
      </w:r>
    </w:p>
    <w:tbl>
      <w:tblPr>
        <w:tblStyle w:val="TableNormal"/>
        <w:tblW w:w="0" w:type="auto"/>
        <w:tblInd w:w="122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822"/>
        <w:gridCol w:w="3212"/>
      </w:tblGrid>
      <w:tr w:rsidR="00E43FFB" w:rsidRPr="00CB4B17" w14:paraId="6C0E181B" w14:textId="77777777" w:rsidTr="00E43FFB">
        <w:trPr>
          <w:trHeight w:val="503"/>
        </w:trPr>
        <w:tc>
          <w:tcPr>
            <w:tcW w:w="2822" w:type="dxa"/>
            <w:tcBorders>
              <w:bottom w:val="double" w:sz="4" w:space="0" w:color="auto"/>
              <w:right w:val="single" w:sz="4" w:space="0" w:color="231F20"/>
            </w:tcBorders>
          </w:tcPr>
          <w:p w14:paraId="4D98A247" w14:textId="77777777" w:rsidR="00E43FFB" w:rsidRPr="00CB4B17" w:rsidRDefault="00E43FFB" w:rsidP="00712EFD">
            <w:pPr>
              <w:pStyle w:val="TableParagraph"/>
              <w:spacing w:before="128"/>
              <w:ind w:left="46"/>
              <w:jc w:val="center"/>
              <w:rPr>
                <w:rFonts w:ascii="Arial" w:hAnsi="Arial" w:cs="Arial"/>
                <w:b/>
                <w:sz w:val="24"/>
                <w:szCs w:val="24"/>
              </w:rPr>
            </w:pPr>
            <w:r w:rsidRPr="00CB4B17">
              <w:rPr>
                <w:rFonts w:ascii="Arial" w:hAnsi="Arial" w:cs="Arial"/>
                <w:b/>
                <w:color w:val="231F20"/>
                <w:sz w:val="24"/>
                <w:szCs w:val="24"/>
              </w:rPr>
              <w:t>Номинальный диаметр</w:t>
            </w:r>
          </w:p>
        </w:tc>
        <w:tc>
          <w:tcPr>
            <w:tcW w:w="3212" w:type="dxa"/>
            <w:tcBorders>
              <w:left w:val="single" w:sz="4" w:space="0" w:color="231F20"/>
              <w:bottom w:val="double" w:sz="4" w:space="0" w:color="auto"/>
            </w:tcBorders>
          </w:tcPr>
          <w:p w14:paraId="73966784" w14:textId="30F3C9C4" w:rsidR="00E43FFB" w:rsidRPr="00CB4B17" w:rsidRDefault="00E43FFB" w:rsidP="00712EFD">
            <w:pPr>
              <w:pStyle w:val="TableParagraph"/>
              <w:spacing w:before="29" w:line="225" w:lineRule="auto"/>
              <w:ind w:left="47" w:right="55" w:firstLine="34"/>
              <w:jc w:val="center"/>
              <w:rPr>
                <w:rFonts w:ascii="Arial" w:hAnsi="Arial" w:cs="Arial"/>
                <w:b/>
                <w:sz w:val="24"/>
                <w:szCs w:val="24"/>
                <w:lang w:val="ru-RU"/>
              </w:rPr>
            </w:pPr>
            <w:r w:rsidRPr="00CB4B17">
              <w:rPr>
                <w:rFonts w:ascii="Arial" w:hAnsi="Arial" w:cs="Arial"/>
                <w:b/>
                <w:color w:val="231F20"/>
                <w:sz w:val="24"/>
                <w:szCs w:val="24"/>
                <w:lang w:val="ru-RU"/>
              </w:rPr>
              <w:t xml:space="preserve">Фактический диаметр и допуск </w:t>
            </w:r>
            <w:r w:rsidRPr="00E43FFB">
              <w:rPr>
                <w:rFonts w:ascii="Arial" w:hAnsi="Arial" w:cs="Arial"/>
                <w:b/>
                <w:color w:val="231F20"/>
                <w:sz w:val="24"/>
                <w:szCs w:val="24"/>
                <w:lang w:val="ru-RU"/>
              </w:rPr>
              <w:t>на внутренний диаметр трубчатой направляющей</w:t>
            </w:r>
          </w:p>
        </w:tc>
      </w:tr>
      <w:tr w:rsidR="00F975C8" w:rsidRPr="00CB4B17" w14:paraId="63936050" w14:textId="77777777" w:rsidTr="00F975C8">
        <w:trPr>
          <w:trHeight w:val="611"/>
        </w:trPr>
        <w:tc>
          <w:tcPr>
            <w:tcW w:w="2822" w:type="dxa"/>
            <w:tcBorders>
              <w:top w:val="double" w:sz="4" w:space="0" w:color="auto"/>
              <w:bottom w:val="single" w:sz="4" w:space="0" w:color="231F20"/>
              <w:right w:val="single" w:sz="4" w:space="0" w:color="231F20"/>
            </w:tcBorders>
          </w:tcPr>
          <w:p w14:paraId="73BFA609" w14:textId="77777777" w:rsidR="00F975C8" w:rsidRPr="00F975C8" w:rsidRDefault="00F975C8" w:rsidP="00712EFD">
            <w:pPr>
              <w:pStyle w:val="TableParagraph"/>
              <w:spacing w:before="170"/>
              <w:ind w:left="14"/>
              <w:jc w:val="center"/>
              <w:rPr>
                <w:rFonts w:ascii="Arial" w:hAnsi="Arial" w:cs="Arial"/>
              </w:rPr>
            </w:pPr>
            <w:r w:rsidRPr="00F975C8">
              <w:rPr>
                <w:rFonts w:ascii="Arial" w:hAnsi="Arial" w:cs="Arial"/>
                <w:color w:val="231F20"/>
                <w:spacing w:val="-4"/>
              </w:rPr>
              <w:t>0,35</w:t>
            </w:r>
          </w:p>
        </w:tc>
        <w:tc>
          <w:tcPr>
            <w:tcW w:w="3212" w:type="dxa"/>
            <w:tcBorders>
              <w:top w:val="double" w:sz="4" w:space="0" w:color="auto"/>
              <w:left w:val="single" w:sz="4" w:space="0" w:color="231F20"/>
              <w:bottom w:val="single" w:sz="4" w:space="0" w:color="231F20"/>
            </w:tcBorders>
            <w:vAlign w:val="center"/>
          </w:tcPr>
          <w:p w14:paraId="4A5615E9" w14:textId="68F9E5A6" w:rsidR="00F975C8" w:rsidRPr="00F975C8" w:rsidRDefault="00000000" w:rsidP="00F975C8">
            <w:pPr>
              <w:pStyle w:val="TableParagraph"/>
              <w:spacing w:before="18"/>
              <w:ind w:left="55"/>
              <w:jc w:val="center"/>
              <w:rPr>
                <w:rFonts w:ascii="Arial" w:hAnsi="Arial" w:cs="Arial"/>
                <w:sz w:val="18"/>
                <w:szCs w:val="18"/>
              </w:rPr>
            </w:pPr>
            <m:oMathPara>
              <m:oMath>
                <m:sSubSup>
                  <m:sSubSupPr>
                    <m:ctrlPr>
                      <w:rPr>
                        <w:rFonts w:ascii="Cambria Math" w:hAnsi="Cambria Math" w:cs="Arial"/>
                        <w:color w:val="231F20"/>
                        <w:spacing w:val="-4"/>
                        <w:lang w:val="ru-RU"/>
                      </w:rPr>
                    </m:ctrlPr>
                  </m:sSubSupPr>
                  <m:e>
                    <m:r>
                      <w:rPr>
                        <w:rFonts w:ascii="Cambria Math" w:hAnsi="Cambria Math" w:cs="Arial"/>
                        <w:color w:val="231F20"/>
                        <w:spacing w:val="-4"/>
                        <w:lang w:val="ru-RU"/>
                      </w:rPr>
                      <m:t>0,35</m:t>
                    </m:r>
                  </m:e>
                  <m:sub>
                    <m:r>
                      <w:rPr>
                        <w:rFonts w:ascii="Cambria Math" w:hAnsi="Cambria Math" w:cs="Arial"/>
                        <w:color w:val="231F20"/>
                        <w:spacing w:val="-4"/>
                        <w:lang w:val="ru-RU"/>
                      </w:rPr>
                      <m:t>+0,05</m:t>
                    </m:r>
                  </m:sub>
                  <m:sup>
                    <m:r>
                      <w:rPr>
                        <w:rFonts w:ascii="Cambria Math" w:hAnsi="Cambria Math" w:cs="Arial"/>
                        <w:color w:val="231F20"/>
                        <w:spacing w:val="-4"/>
                        <w:lang w:val="ru-RU"/>
                      </w:rPr>
                      <m:t>+0,09</m:t>
                    </m:r>
                  </m:sup>
                </m:sSubSup>
              </m:oMath>
            </m:oMathPara>
          </w:p>
        </w:tc>
      </w:tr>
      <w:tr w:rsidR="00F975C8" w:rsidRPr="00CB4B17" w14:paraId="6B126469" w14:textId="77777777" w:rsidTr="00F975C8">
        <w:trPr>
          <w:trHeight w:val="596"/>
        </w:trPr>
        <w:tc>
          <w:tcPr>
            <w:tcW w:w="2822" w:type="dxa"/>
            <w:tcBorders>
              <w:top w:val="single" w:sz="4" w:space="0" w:color="231F20"/>
              <w:bottom w:val="single" w:sz="4" w:space="0" w:color="231F20"/>
              <w:right w:val="single" w:sz="4" w:space="0" w:color="231F20"/>
            </w:tcBorders>
          </w:tcPr>
          <w:p w14:paraId="3E0FF042" w14:textId="77777777" w:rsidR="00F975C8" w:rsidRPr="00F975C8" w:rsidRDefault="00F975C8" w:rsidP="00712EFD">
            <w:pPr>
              <w:pStyle w:val="TableParagraph"/>
              <w:spacing w:before="175"/>
              <w:ind w:left="14"/>
              <w:jc w:val="center"/>
              <w:rPr>
                <w:rFonts w:ascii="Arial" w:hAnsi="Arial" w:cs="Arial"/>
              </w:rPr>
            </w:pPr>
            <w:r w:rsidRPr="00F975C8">
              <w:rPr>
                <w:rFonts w:ascii="Arial" w:hAnsi="Arial" w:cs="Arial"/>
                <w:color w:val="231F20"/>
                <w:spacing w:val="-5"/>
              </w:rPr>
              <w:lastRenderedPageBreak/>
              <w:t>0,5</w:t>
            </w:r>
          </w:p>
        </w:tc>
        <w:tc>
          <w:tcPr>
            <w:tcW w:w="3212" w:type="dxa"/>
            <w:tcBorders>
              <w:top w:val="single" w:sz="4" w:space="0" w:color="231F20"/>
              <w:left w:val="single" w:sz="4" w:space="0" w:color="231F20"/>
            </w:tcBorders>
            <w:vAlign w:val="center"/>
          </w:tcPr>
          <w:p w14:paraId="61DCB4D6" w14:textId="5B68D081" w:rsidR="00F975C8" w:rsidRPr="00F975C8" w:rsidRDefault="00000000" w:rsidP="00F975C8">
            <w:pPr>
              <w:pStyle w:val="TableParagraph"/>
              <w:spacing w:before="23"/>
              <w:ind w:left="55"/>
              <w:jc w:val="center"/>
              <w:rPr>
                <w:rFonts w:ascii="Arial" w:hAnsi="Arial" w:cs="Arial"/>
                <w:sz w:val="18"/>
                <w:szCs w:val="18"/>
              </w:rPr>
            </w:pPr>
            <m:oMathPara>
              <m:oMath>
                <m:sSubSup>
                  <m:sSubSupPr>
                    <m:ctrlPr>
                      <w:rPr>
                        <w:rFonts w:ascii="Cambria Math" w:hAnsi="Cambria Math" w:cs="Arial"/>
                        <w:color w:val="231F20"/>
                        <w:spacing w:val="-5"/>
                      </w:rPr>
                    </m:ctrlPr>
                  </m:sSubSupPr>
                  <m:e>
                    <m:r>
                      <w:rPr>
                        <w:rFonts w:ascii="Cambria Math" w:hAnsi="Cambria Math" w:cs="Arial"/>
                        <w:color w:val="231F20"/>
                        <w:spacing w:val="-5"/>
                      </w:rPr>
                      <m:t>0,5</m:t>
                    </m:r>
                  </m:e>
                  <m:sub>
                    <m:r>
                      <w:rPr>
                        <w:rFonts w:ascii="Cambria Math" w:hAnsi="Cambria Math" w:cs="Arial"/>
                        <w:color w:val="231F20"/>
                        <w:spacing w:val="-5"/>
                      </w:rPr>
                      <m:t>+0,09</m:t>
                    </m:r>
                  </m:sub>
                  <m:sup>
                    <m:r>
                      <w:rPr>
                        <w:rFonts w:ascii="Cambria Math" w:hAnsi="Cambria Math" w:cs="Arial"/>
                        <w:color w:val="231F20"/>
                        <w:spacing w:val="-5"/>
                      </w:rPr>
                      <m:t>+0,13</m:t>
                    </m:r>
                  </m:sup>
                </m:sSubSup>
              </m:oMath>
            </m:oMathPara>
          </w:p>
        </w:tc>
      </w:tr>
      <w:tr w:rsidR="00F975C8" w:rsidRPr="00CB4B17" w14:paraId="6FA7A389" w14:textId="77777777" w:rsidTr="00F975C8">
        <w:trPr>
          <w:trHeight w:val="596"/>
        </w:trPr>
        <w:tc>
          <w:tcPr>
            <w:tcW w:w="2822" w:type="dxa"/>
            <w:tcBorders>
              <w:top w:val="single" w:sz="4" w:space="0" w:color="231F20"/>
              <w:bottom w:val="single" w:sz="4" w:space="0" w:color="231F20"/>
              <w:right w:val="single" w:sz="4" w:space="0" w:color="231F20"/>
            </w:tcBorders>
          </w:tcPr>
          <w:p w14:paraId="7B1975AD" w14:textId="77777777" w:rsidR="00F975C8" w:rsidRPr="00F975C8" w:rsidRDefault="00F975C8" w:rsidP="00712EFD">
            <w:pPr>
              <w:pStyle w:val="TableParagraph"/>
              <w:spacing w:before="175"/>
              <w:ind w:left="14"/>
              <w:jc w:val="center"/>
              <w:rPr>
                <w:rFonts w:ascii="Arial" w:hAnsi="Arial" w:cs="Arial"/>
              </w:rPr>
            </w:pPr>
            <w:r w:rsidRPr="00F975C8">
              <w:rPr>
                <w:rFonts w:ascii="Arial" w:hAnsi="Arial" w:cs="Arial"/>
                <w:color w:val="231F20"/>
                <w:spacing w:val="-5"/>
              </w:rPr>
              <w:t>0,7</w:t>
            </w:r>
          </w:p>
        </w:tc>
        <w:tc>
          <w:tcPr>
            <w:tcW w:w="3212" w:type="dxa"/>
            <w:tcBorders>
              <w:top w:val="single" w:sz="4" w:space="0" w:color="231F20"/>
              <w:left w:val="single" w:sz="4" w:space="0" w:color="231F20"/>
            </w:tcBorders>
            <w:vAlign w:val="center"/>
          </w:tcPr>
          <w:p w14:paraId="7A1E18BA" w14:textId="37359A72" w:rsidR="00F975C8" w:rsidRPr="00F975C8" w:rsidRDefault="00000000" w:rsidP="00F975C8">
            <w:pPr>
              <w:pStyle w:val="TableParagraph"/>
              <w:spacing w:before="23"/>
              <w:ind w:left="55"/>
              <w:jc w:val="center"/>
              <w:rPr>
                <w:rFonts w:ascii="Arial" w:hAnsi="Arial" w:cs="Arial"/>
                <w:sz w:val="18"/>
                <w:szCs w:val="18"/>
              </w:rPr>
            </w:pPr>
            <m:oMathPara>
              <m:oMath>
                <m:sSubSup>
                  <m:sSubSupPr>
                    <m:ctrlPr>
                      <w:rPr>
                        <w:rFonts w:ascii="Cambria Math" w:hAnsi="Cambria Math" w:cs="Arial"/>
                        <w:color w:val="231F20"/>
                        <w:spacing w:val="-5"/>
                        <w:lang w:val="ru-RU"/>
                      </w:rPr>
                    </m:ctrlPr>
                  </m:sSubSupPr>
                  <m:e>
                    <m:r>
                      <w:rPr>
                        <w:rFonts w:ascii="Cambria Math" w:hAnsi="Cambria Math" w:cs="Arial"/>
                        <w:color w:val="231F20"/>
                        <w:spacing w:val="-5"/>
                        <w:lang w:val="ru-RU"/>
                      </w:rPr>
                      <m:t>0,7</m:t>
                    </m:r>
                  </m:e>
                  <m:sub>
                    <m:r>
                      <w:rPr>
                        <w:rFonts w:ascii="Cambria Math" w:hAnsi="Cambria Math" w:cs="Arial"/>
                        <w:color w:val="231F20"/>
                        <w:spacing w:val="-5"/>
                        <w:lang w:val="ru-RU"/>
                      </w:rPr>
                      <m:t>+0,04</m:t>
                    </m:r>
                  </m:sub>
                  <m:sup>
                    <m:r>
                      <w:rPr>
                        <w:rFonts w:ascii="Cambria Math" w:hAnsi="Cambria Math" w:cs="Arial"/>
                        <w:color w:val="231F20"/>
                        <w:spacing w:val="-5"/>
                        <w:lang w:val="ru-RU"/>
                      </w:rPr>
                      <m:t>+0,08</m:t>
                    </m:r>
                  </m:sup>
                </m:sSubSup>
              </m:oMath>
            </m:oMathPara>
          </w:p>
        </w:tc>
      </w:tr>
      <w:tr w:rsidR="00F975C8" w:rsidRPr="00CB4B17" w14:paraId="45A5A519" w14:textId="77777777" w:rsidTr="00F975C8">
        <w:trPr>
          <w:trHeight w:val="581"/>
        </w:trPr>
        <w:tc>
          <w:tcPr>
            <w:tcW w:w="2822" w:type="dxa"/>
            <w:tcBorders>
              <w:top w:val="single" w:sz="4" w:space="0" w:color="231F20"/>
              <w:right w:val="single" w:sz="4" w:space="0" w:color="231F20"/>
            </w:tcBorders>
          </w:tcPr>
          <w:p w14:paraId="2795F791" w14:textId="3D77D471" w:rsidR="00F975C8" w:rsidRPr="00F975C8" w:rsidRDefault="00F975C8" w:rsidP="00712EFD">
            <w:pPr>
              <w:pStyle w:val="TableParagraph"/>
              <w:spacing w:before="175"/>
              <w:ind w:left="14"/>
              <w:jc w:val="center"/>
              <w:rPr>
                <w:rFonts w:ascii="Arial" w:hAnsi="Arial" w:cs="Arial"/>
                <w:lang w:val="ru-RU"/>
              </w:rPr>
            </w:pPr>
            <w:r w:rsidRPr="00F975C8">
              <w:rPr>
                <w:rFonts w:ascii="Arial" w:hAnsi="Arial" w:cs="Arial"/>
                <w:color w:val="231F20"/>
                <w:spacing w:val="-10"/>
              </w:rPr>
              <w:t>1</w:t>
            </w:r>
            <w:r w:rsidRPr="00F975C8">
              <w:rPr>
                <w:rFonts w:ascii="Arial" w:hAnsi="Arial" w:cs="Arial"/>
                <w:color w:val="231F20"/>
                <w:spacing w:val="-10"/>
                <w:lang w:val="ru-RU"/>
              </w:rPr>
              <w:t>,0</w:t>
            </w:r>
          </w:p>
        </w:tc>
        <w:tc>
          <w:tcPr>
            <w:tcW w:w="3212" w:type="dxa"/>
            <w:tcBorders>
              <w:top w:val="single" w:sz="4" w:space="0" w:color="231F20"/>
              <w:left w:val="single" w:sz="4" w:space="0" w:color="231F20"/>
            </w:tcBorders>
            <w:vAlign w:val="center"/>
          </w:tcPr>
          <w:p w14:paraId="2B21AAE4" w14:textId="40E55A3C" w:rsidR="00F975C8" w:rsidRPr="00F975C8" w:rsidRDefault="00000000" w:rsidP="00F975C8">
            <w:pPr>
              <w:pStyle w:val="TableParagraph"/>
              <w:spacing w:before="23"/>
              <w:ind w:left="54"/>
              <w:jc w:val="center"/>
              <w:rPr>
                <w:rFonts w:ascii="Arial" w:hAnsi="Arial" w:cs="Arial"/>
                <w:sz w:val="18"/>
                <w:szCs w:val="18"/>
              </w:rPr>
            </w:pPr>
            <m:oMathPara>
              <m:oMath>
                <m:sSubSup>
                  <m:sSubSupPr>
                    <m:ctrlPr>
                      <w:rPr>
                        <w:rFonts w:ascii="Cambria Math" w:hAnsi="Cambria Math" w:cs="Arial"/>
                        <w:color w:val="231F20"/>
                        <w:spacing w:val="-10"/>
                        <w:lang w:val="ru-RU"/>
                      </w:rPr>
                    </m:ctrlPr>
                  </m:sSubSupPr>
                  <m:e>
                    <m:r>
                      <w:rPr>
                        <w:rFonts w:ascii="Cambria Math" w:hAnsi="Cambria Math" w:cs="Arial"/>
                        <w:color w:val="231F20"/>
                        <w:spacing w:val="-10"/>
                        <w:lang w:val="ru-RU"/>
                      </w:rPr>
                      <m:t>1,0</m:t>
                    </m:r>
                  </m:e>
                  <m:sub>
                    <m:r>
                      <w:rPr>
                        <w:rFonts w:ascii="Cambria Math" w:hAnsi="Cambria Math" w:cs="Arial"/>
                        <w:color w:val="231F20"/>
                        <w:spacing w:val="-10"/>
                        <w:lang w:val="ru-RU"/>
                      </w:rPr>
                      <m:t>-0,07</m:t>
                    </m:r>
                  </m:sub>
                  <m:sup>
                    <m:r>
                      <w:rPr>
                        <w:rFonts w:ascii="Cambria Math" w:hAnsi="Cambria Math" w:cs="Arial"/>
                        <w:color w:val="231F20"/>
                        <w:spacing w:val="-10"/>
                        <w:lang w:val="ru-RU"/>
                      </w:rPr>
                      <m:t>-0,03</m:t>
                    </m:r>
                  </m:sup>
                </m:sSubSup>
              </m:oMath>
            </m:oMathPara>
          </w:p>
        </w:tc>
      </w:tr>
      <w:tr w:rsidR="00E43FFB" w:rsidRPr="00F975C8" w14:paraId="1FD6C875" w14:textId="77777777" w:rsidTr="00712EFD">
        <w:trPr>
          <w:trHeight w:val="819"/>
        </w:trPr>
        <w:tc>
          <w:tcPr>
            <w:tcW w:w="6034" w:type="dxa"/>
            <w:gridSpan w:val="2"/>
            <w:tcBorders>
              <w:top w:val="single" w:sz="4" w:space="0" w:color="auto"/>
              <w:left w:val="single" w:sz="4" w:space="0" w:color="auto"/>
              <w:bottom w:val="single" w:sz="4" w:space="0" w:color="auto"/>
              <w:right w:val="single" w:sz="4" w:space="0" w:color="auto"/>
            </w:tcBorders>
          </w:tcPr>
          <w:p w14:paraId="4448A8FD" w14:textId="77777777" w:rsidR="00E43FFB" w:rsidRPr="00F975C8" w:rsidRDefault="00E43FFB" w:rsidP="00712EFD">
            <w:pPr>
              <w:pStyle w:val="ac"/>
              <w:spacing w:line="360" w:lineRule="auto"/>
              <w:ind w:firstLine="284"/>
              <w:jc w:val="both"/>
              <w:rPr>
                <w:rFonts w:ascii="Arial" w:hAnsi="Arial" w:cs="Arial"/>
                <w:sz w:val="20"/>
                <w:szCs w:val="20"/>
                <w:lang w:val="ru-RU"/>
              </w:rPr>
            </w:pPr>
            <w:r w:rsidRPr="00F975C8">
              <w:rPr>
                <w:rFonts w:ascii="Arial" w:hAnsi="Arial" w:cs="Arial"/>
                <w:sz w:val="20"/>
                <w:szCs w:val="20"/>
                <w:lang w:val="ru-RU"/>
              </w:rPr>
              <w:t xml:space="preserve">П р и м е ч а н и е: </w:t>
            </w:r>
          </w:p>
          <w:p w14:paraId="3287D3D8" w14:textId="77777777" w:rsidR="00E43FFB" w:rsidRPr="00F975C8" w:rsidRDefault="00E43FFB" w:rsidP="00712EFD">
            <w:pPr>
              <w:pStyle w:val="TableParagraph"/>
              <w:spacing w:before="24"/>
              <w:ind w:left="54"/>
              <w:rPr>
                <w:rFonts w:ascii="Arial" w:hAnsi="Arial" w:cs="Arial"/>
                <w:color w:val="231F20"/>
                <w:spacing w:val="-2"/>
                <w:sz w:val="20"/>
                <w:szCs w:val="20"/>
                <w:lang w:val="ru-RU"/>
              </w:rPr>
            </w:pPr>
            <w:r w:rsidRPr="00F975C8">
              <w:rPr>
                <w:rFonts w:ascii="Arial" w:hAnsi="Arial" w:cs="Arial"/>
                <w:sz w:val="20"/>
                <w:szCs w:val="20"/>
                <w:lang w:val="ru-RU"/>
              </w:rPr>
              <w:t>- Минимальная длина трубчатой направляющей - 3 мм.</w:t>
            </w:r>
          </w:p>
        </w:tc>
      </w:tr>
    </w:tbl>
    <w:p w14:paraId="3A1DC2A0" w14:textId="77777777" w:rsidR="00F975C8" w:rsidRDefault="00F975C8" w:rsidP="00314353">
      <w:pPr>
        <w:spacing w:after="0" w:line="360" w:lineRule="auto"/>
        <w:ind w:firstLine="567"/>
        <w:jc w:val="both"/>
        <w:rPr>
          <w:rFonts w:ascii="Arial" w:hAnsi="Arial" w:cs="Arial"/>
          <w:sz w:val="24"/>
          <w:szCs w:val="24"/>
        </w:rPr>
      </w:pPr>
    </w:p>
    <w:p w14:paraId="42F9C134" w14:textId="22D0A28C" w:rsidR="0081376B" w:rsidRPr="00E43FFB" w:rsidRDefault="0081376B" w:rsidP="0081376B">
      <w:pPr>
        <w:spacing w:after="0" w:line="360" w:lineRule="auto"/>
        <w:ind w:firstLine="567"/>
        <w:jc w:val="both"/>
        <w:rPr>
          <w:rFonts w:ascii="Arial" w:hAnsi="Arial" w:cs="Arial"/>
          <w:b/>
          <w:bCs/>
          <w:sz w:val="24"/>
          <w:szCs w:val="24"/>
        </w:rPr>
      </w:pPr>
      <w:r w:rsidRPr="00E43FFB">
        <w:rPr>
          <w:rFonts w:ascii="Arial" w:hAnsi="Arial" w:cs="Arial"/>
          <w:b/>
          <w:bCs/>
          <w:sz w:val="24"/>
          <w:szCs w:val="24"/>
        </w:rPr>
        <w:t xml:space="preserve">5.3 </w:t>
      </w:r>
      <w:r w:rsidR="00531DCC">
        <w:rPr>
          <w:rFonts w:ascii="Arial" w:hAnsi="Arial" w:cs="Arial"/>
          <w:b/>
          <w:bCs/>
          <w:sz w:val="24"/>
          <w:szCs w:val="24"/>
        </w:rPr>
        <w:t>Внешний</w:t>
      </w:r>
      <w:r w:rsidRPr="00E43FFB">
        <w:rPr>
          <w:rFonts w:ascii="Arial" w:hAnsi="Arial" w:cs="Arial"/>
          <w:b/>
          <w:bCs/>
          <w:sz w:val="24"/>
          <w:szCs w:val="24"/>
        </w:rPr>
        <w:t xml:space="preserve"> диаметр внутренней направляющей</w:t>
      </w:r>
    </w:p>
    <w:p w14:paraId="013C376C" w14:textId="46C714D1" w:rsidR="0081376B" w:rsidRPr="003861D0" w:rsidRDefault="00531DCC" w:rsidP="0081376B">
      <w:pPr>
        <w:spacing w:after="0" w:line="360" w:lineRule="auto"/>
        <w:ind w:firstLine="567"/>
        <w:jc w:val="both"/>
        <w:rPr>
          <w:rFonts w:ascii="Arial" w:hAnsi="Arial" w:cs="Arial"/>
          <w:sz w:val="24"/>
          <w:szCs w:val="24"/>
        </w:rPr>
      </w:pPr>
      <w:r>
        <w:rPr>
          <w:rFonts w:ascii="Arial" w:hAnsi="Arial" w:cs="Arial"/>
          <w:sz w:val="24"/>
          <w:szCs w:val="24"/>
        </w:rPr>
        <w:t>Внешний</w:t>
      </w:r>
      <w:r w:rsidR="0081376B" w:rsidRPr="0081376B">
        <w:rPr>
          <w:rFonts w:ascii="Arial" w:hAnsi="Arial" w:cs="Arial"/>
          <w:sz w:val="24"/>
          <w:szCs w:val="24"/>
        </w:rPr>
        <w:t xml:space="preserve"> диаметр внутренней направляющей, соответствующий ширине прорези шаблона, должен соответствовать значениям, приведенным в табл</w:t>
      </w:r>
      <w:r w:rsidR="0081376B">
        <w:rPr>
          <w:rFonts w:ascii="Arial" w:hAnsi="Arial" w:cs="Arial"/>
          <w:sz w:val="24"/>
          <w:szCs w:val="24"/>
        </w:rPr>
        <w:t>ице</w:t>
      </w:r>
      <w:r w:rsidR="0081376B" w:rsidRPr="0081376B">
        <w:rPr>
          <w:rFonts w:ascii="Arial" w:hAnsi="Arial" w:cs="Arial"/>
          <w:sz w:val="24"/>
          <w:szCs w:val="24"/>
        </w:rPr>
        <w:t xml:space="preserve"> 4.</w:t>
      </w:r>
    </w:p>
    <w:p w14:paraId="531876D8" w14:textId="5E7672E9" w:rsidR="0081376B" w:rsidRDefault="0081376B" w:rsidP="0081376B">
      <w:pPr>
        <w:spacing w:after="0" w:line="360" w:lineRule="auto"/>
        <w:ind w:firstLine="567"/>
        <w:rPr>
          <w:rFonts w:ascii="Arial" w:hAnsi="Arial" w:cs="Arial"/>
        </w:rPr>
      </w:pPr>
      <w:r w:rsidRPr="0081376B">
        <w:rPr>
          <w:rFonts w:ascii="Arial" w:hAnsi="Arial" w:cs="Arial"/>
        </w:rPr>
        <w:t>Т</w:t>
      </w:r>
      <w:r>
        <w:rPr>
          <w:rFonts w:ascii="Arial" w:hAnsi="Arial" w:cs="Arial"/>
        </w:rPr>
        <w:t xml:space="preserve"> </w:t>
      </w:r>
      <w:r w:rsidRPr="0081376B">
        <w:rPr>
          <w:rFonts w:ascii="Arial" w:hAnsi="Arial" w:cs="Arial"/>
        </w:rPr>
        <w:t>а</w:t>
      </w:r>
      <w:r>
        <w:rPr>
          <w:rFonts w:ascii="Arial" w:hAnsi="Arial" w:cs="Arial"/>
        </w:rPr>
        <w:t xml:space="preserve"> </w:t>
      </w:r>
      <w:r w:rsidRPr="0081376B">
        <w:rPr>
          <w:rFonts w:ascii="Arial" w:hAnsi="Arial" w:cs="Arial"/>
        </w:rPr>
        <w:t>б</w:t>
      </w:r>
      <w:r>
        <w:rPr>
          <w:rFonts w:ascii="Arial" w:hAnsi="Arial" w:cs="Arial"/>
        </w:rPr>
        <w:t xml:space="preserve"> </w:t>
      </w:r>
      <w:r w:rsidRPr="0081376B">
        <w:rPr>
          <w:rFonts w:ascii="Arial" w:hAnsi="Arial" w:cs="Arial"/>
        </w:rPr>
        <w:t>л</w:t>
      </w:r>
      <w:r>
        <w:rPr>
          <w:rFonts w:ascii="Arial" w:hAnsi="Arial" w:cs="Arial"/>
        </w:rPr>
        <w:t xml:space="preserve"> </w:t>
      </w:r>
      <w:r w:rsidRPr="0081376B">
        <w:rPr>
          <w:rFonts w:ascii="Arial" w:hAnsi="Arial" w:cs="Arial"/>
        </w:rPr>
        <w:t>и</w:t>
      </w:r>
      <w:r>
        <w:rPr>
          <w:rFonts w:ascii="Arial" w:hAnsi="Arial" w:cs="Arial"/>
        </w:rPr>
        <w:t xml:space="preserve"> </w:t>
      </w:r>
      <w:r w:rsidRPr="0081376B">
        <w:rPr>
          <w:rFonts w:ascii="Arial" w:hAnsi="Arial" w:cs="Arial"/>
        </w:rPr>
        <w:t>ц</w:t>
      </w:r>
      <w:r>
        <w:rPr>
          <w:rFonts w:ascii="Arial" w:hAnsi="Arial" w:cs="Arial"/>
        </w:rPr>
        <w:t xml:space="preserve"> </w:t>
      </w:r>
      <w:r w:rsidRPr="0081376B">
        <w:rPr>
          <w:rFonts w:ascii="Arial" w:hAnsi="Arial" w:cs="Arial"/>
        </w:rPr>
        <w:t>а 4</w:t>
      </w:r>
      <w:r>
        <w:rPr>
          <w:rFonts w:ascii="Arial" w:hAnsi="Arial" w:cs="Arial"/>
        </w:rPr>
        <w:t xml:space="preserve"> – </w:t>
      </w:r>
      <w:r w:rsidRPr="0081376B">
        <w:rPr>
          <w:rFonts w:ascii="Arial" w:hAnsi="Arial" w:cs="Arial"/>
        </w:rPr>
        <w:t>Внешний диаметр трубчатой направляющей</w:t>
      </w:r>
      <w:r>
        <w:rPr>
          <w:rFonts w:ascii="Arial" w:hAnsi="Arial" w:cs="Arial"/>
        </w:rPr>
        <w:t xml:space="preserve">, </w:t>
      </w:r>
      <w:r w:rsidRPr="0081376B">
        <w:rPr>
          <w:rFonts w:ascii="Arial" w:hAnsi="Arial" w:cs="Arial"/>
        </w:rPr>
        <w:t>мм</w:t>
      </w:r>
    </w:p>
    <w:tbl>
      <w:tblPr>
        <w:tblStyle w:val="TableNormal"/>
        <w:tblW w:w="0" w:type="auto"/>
        <w:tblInd w:w="126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693"/>
        <w:gridCol w:w="3300"/>
      </w:tblGrid>
      <w:tr w:rsidR="00971E60" w:rsidRPr="00C81E52" w14:paraId="1E5D6E20" w14:textId="77777777" w:rsidTr="00712EFD">
        <w:trPr>
          <w:trHeight w:val="283"/>
        </w:trPr>
        <w:tc>
          <w:tcPr>
            <w:tcW w:w="2693" w:type="dxa"/>
            <w:tcBorders>
              <w:right w:val="single" w:sz="4" w:space="0" w:color="231F20"/>
            </w:tcBorders>
          </w:tcPr>
          <w:p w14:paraId="7A93881C" w14:textId="77777777" w:rsidR="00971E60" w:rsidRPr="00FF49E1" w:rsidRDefault="00971E60" w:rsidP="00712EFD">
            <w:pPr>
              <w:pStyle w:val="TableParagraph"/>
              <w:spacing w:before="18"/>
              <w:ind w:left="15"/>
              <w:jc w:val="center"/>
              <w:rPr>
                <w:rFonts w:ascii="Arial" w:hAnsi="Arial" w:cs="Arial"/>
                <w:b/>
                <w:sz w:val="24"/>
                <w:szCs w:val="24"/>
              </w:rPr>
            </w:pPr>
            <w:r w:rsidRPr="00CB4B17">
              <w:rPr>
                <w:rFonts w:ascii="Arial" w:hAnsi="Arial" w:cs="Arial"/>
                <w:b/>
                <w:color w:val="231F20"/>
                <w:sz w:val="24"/>
                <w:szCs w:val="24"/>
              </w:rPr>
              <w:t>Номинальный диаметр</w:t>
            </w:r>
          </w:p>
        </w:tc>
        <w:tc>
          <w:tcPr>
            <w:tcW w:w="3300" w:type="dxa"/>
            <w:tcBorders>
              <w:left w:val="single" w:sz="4" w:space="0" w:color="231F20"/>
            </w:tcBorders>
          </w:tcPr>
          <w:p w14:paraId="08D99608" w14:textId="7141660A" w:rsidR="00971E60" w:rsidRPr="00971E60" w:rsidRDefault="00971E60" w:rsidP="00712EFD">
            <w:pPr>
              <w:pStyle w:val="TableParagraph"/>
              <w:spacing w:before="18"/>
              <w:ind w:left="176"/>
              <w:jc w:val="center"/>
              <w:rPr>
                <w:rFonts w:ascii="Arial" w:hAnsi="Arial" w:cs="Arial"/>
                <w:b/>
                <w:sz w:val="24"/>
                <w:szCs w:val="24"/>
                <w:lang w:val="ru-RU"/>
              </w:rPr>
            </w:pPr>
            <w:r w:rsidRPr="00971E60">
              <w:rPr>
                <w:rFonts w:ascii="Arial" w:hAnsi="Arial" w:cs="Arial"/>
                <w:b/>
                <w:color w:val="231F20"/>
                <w:sz w:val="24"/>
                <w:szCs w:val="24"/>
                <w:lang w:val="ru-RU"/>
              </w:rPr>
              <w:t>Размеры и допуски на внешний диаметр трубчатой направляющей</w:t>
            </w:r>
          </w:p>
        </w:tc>
      </w:tr>
      <w:tr w:rsidR="00F975C8" w14:paraId="71CE81A6" w14:textId="77777777" w:rsidTr="00F975C8">
        <w:trPr>
          <w:trHeight w:val="695"/>
        </w:trPr>
        <w:tc>
          <w:tcPr>
            <w:tcW w:w="2693" w:type="dxa"/>
            <w:tcBorders>
              <w:bottom w:val="single" w:sz="4" w:space="0" w:color="231F20"/>
              <w:right w:val="single" w:sz="4" w:space="0" w:color="231F20"/>
            </w:tcBorders>
          </w:tcPr>
          <w:p w14:paraId="01568477" w14:textId="77777777" w:rsidR="00F975C8" w:rsidRPr="00971E60" w:rsidRDefault="00F975C8" w:rsidP="00712EFD">
            <w:pPr>
              <w:pStyle w:val="TableParagraph"/>
              <w:spacing w:before="221"/>
              <w:ind w:left="15"/>
              <w:jc w:val="center"/>
              <w:rPr>
                <w:rFonts w:ascii="Arial" w:hAnsi="Arial" w:cs="Arial"/>
              </w:rPr>
            </w:pPr>
            <w:r w:rsidRPr="00971E60">
              <w:rPr>
                <w:rFonts w:ascii="Arial" w:hAnsi="Arial" w:cs="Arial"/>
                <w:color w:val="231F20"/>
                <w:spacing w:val="-4"/>
              </w:rPr>
              <w:t>0,35</w:t>
            </w:r>
          </w:p>
        </w:tc>
        <w:tc>
          <w:tcPr>
            <w:tcW w:w="3300" w:type="dxa"/>
            <w:tcBorders>
              <w:left w:val="single" w:sz="4" w:space="0" w:color="231F20"/>
              <w:bottom w:val="single" w:sz="4" w:space="0" w:color="231F20"/>
            </w:tcBorders>
            <w:vAlign w:val="center"/>
          </w:tcPr>
          <w:p w14:paraId="48E41A37" w14:textId="7F011187" w:rsidR="00F975C8" w:rsidRPr="00971E60" w:rsidRDefault="00000000" w:rsidP="00F975C8">
            <w:pPr>
              <w:pStyle w:val="TableParagraph"/>
              <w:spacing w:before="54"/>
              <w:ind w:left="74"/>
              <w:jc w:val="center"/>
              <w:rPr>
                <w:rFonts w:ascii="Arial" w:hAnsi="Arial" w:cs="Arial"/>
                <w:sz w:val="18"/>
                <w:szCs w:val="20"/>
              </w:rPr>
            </w:pPr>
            <m:oMathPara>
              <m:oMath>
                <m:sSubSup>
                  <m:sSubSupPr>
                    <m:ctrlPr>
                      <w:rPr>
                        <w:rFonts w:ascii="Cambria Math" w:hAnsi="Cambria Math" w:cs="Arial"/>
                        <w:color w:val="231F20"/>
                        <w:spacing w:val="-4"/>
                        <w:lang w:val="ru-RU"/>
                      </w:rPr>
                    </m:ctrlPr>
                  </m:sSubSupPr>
                  <m:e>
                    <m:r>
                      <w:rPr>
                        <w:rFonts w:ascii="Cambria Math" w:hAnsi="Cambria Math" w:cs="Arial"/>
                        <w:color w:val="231F20"/>
                        <w:spacing w:val="-4"/>
                        <w:lang w:val="ru-RU"/>
                      </w:rPr>
                      <m:t>0,84</m:t>
                    </m:r>
                  </m:e>
                  <m:sub>
                    <m:r>
                      <w:rPr>
                        <w:rFonts w:ascii="Cambria Math" w:hAnsi="Cambria Math" w:cs="Arial"/>
                        <w:color w:val="231F20"/>
                        <w:spacing w:val="-4"/>
                        <w:lang w:val="ru-RU"/>
                      </w:rPr>
                      <m:t>-0,03</m:t>
                    </m:r>
                  </m:sub>
                  <m:sup>
                    <m:r>
                      <w:rPr>
                        <w:rFonts w:ascii="Cambria Math" w:hAnsi="Cambria Math" w:cs="Arial"/>
                        <w:color w:val="231F20"/>
                        <w:spacing w:val="-4"/>
                        <w:lang w:val="ru-RU"/>
                      </w:rPr>
                      <m:t>0</m:t>
                    </m:r>
                  </m:sup>
                </m:sSubSup>
              </m:oMath>
            </m:oMathPara>
          </w:p>
        </w:tc>
      </w:tr>
      <w:tr w:rsidR="00EF57B0" w14:paraId="154597E6" w14:textId="77777777" w:rsidTr="00EF57B0">
        <w:trPr>
          <w:trHeight w:val="700"/>
        </w:trPr>
        <w:tc>
          <w:tcPr>
            <w:tcW w:w="2693" w:type="dxa"/>
            <w:tcBorders>
              <w:top w:val="single" w:sz="4" w:space="0" w:color="231F20"/>
              <w:bottom w:val="single" w:sz="4" w:space="0" w:color="231F20"/>
              <w:right w:val="single" w:sz="4" w:space="0" w:color="231F20"/>
            </w:tcBorders>
          </w:tcPr>
          <w:p w14:paraId="1A50BD0F" w14:textId="77777777" w:rsidR="00EF57B0" w:rsidRPr="00971E60" w:rsidRDefault="00EF57B0" w:rsidP="00712EFD">
            <w:pPr>
              <w:pStyle w:val="TableParagraph"/>
              <w:spacing w:before="226"/>
              <w:ind w:left="15"/>
              <w:jc w:val="center"/>
              <w:rPr>
                <w:rFonts w:ascii="Arial" w:hAnsi="Arial" w:cs="Arial"/>
              </w:rPr>
            </w:pPr>
            <w:r w:rsidRPr="00971E60">
              <w:rPr>
                <w:rFonts w:ascii="Arial" w:hAnsi="Arial" w:cs="Arial"/>
                <w:color w:val="231F20"/>
                <w:spacing w:val="-5"/>
              </w:rPr>
              <w:t>0,5</w:t>
            </w:r>
          </w:p>
        </w:tc>
        <w:tc>
          <w:tcPr>
            <w:tcW w:w="3300" w:type="dxa"/>
            <w:tcBorders>
              <w:top w:val="single" w:sz="4" w:space="0" w:color="231F20"/>
              <w:left w:val="single" w:sz="4" w:space="0" w:color="231F20"/>
              <w:bottom w:val="single" w:sz="4" w:space="0" w:color="231F20"/>
            </w:tcBorders>
            <w:vAlign w:val="center"/>
          </w:tcPr>
          <w:p w14:paraId="127107D1" w14:textId="7DB4EABC" w:rsidR="00EF57B0" w:rsidRPr="00971E60" w:rsidRDefault="00000000" w:rsidP="00EF57B0">
            <w:pPr>
              <w:pStyle w:val="TableParagraph"/>
              <w:spacing w:before="54"/>
              <w:ind w:left="74"/>
              <w:jc w:val="center"/>
              <w:rPr>
                <w:rFonts w:ascii="Arial" w:hAnsi="Arial" w:cs="Arial"/>
                <w:sz w:val="18"/>
                <w:szCs w:val="20"/>
              </w:rPr>
            </w:pPr>
            <m:oMathPara>
              <m:oMath>
                <m:sSubSup>
                  <m:sSubSupPr>
                    <m:ctrlPr>
                      <w:rPr>
                        <w:rFonts w:ascii="Cambria Math" w:hAnsi="Cambria Math" w:cs="Arial"/>
                        <w:color w:val="231F20"/>
                        <w:spacing w:val="-4"/>
                        <w:lang w:val="ru-RU"/>
                      </w:rPr>
                    </m:ctrlPr>
                  </m:sSubSupPr>
                  <m:e>
                    <m:r>
                      <w:rPr>
                        <w:rFonts w:ascii="Cambria Math" w:hAnsi="Cambria Math" w:cs="Arial"/>
                        <w:color w:val="231F20"/>
                        <w:spacing w:val="-4"/>
                        <w:lang w:val="ru-RU"/>
                      </w:rPr>
                      <m:t>0,95</m:t>
                    </m:r>
                  </m:e>
                  <m:sub>
                    <m:r>
                      <w:rPr>
                        <w:rFonts w:ascii="Cambria Math" w:hAnsi="Cambria Math" w:cs="Arial"/>
                        <w:color w:val="231F20"/>
                        <w:spacing w:val="-4"/>
                        <w:lang w:val="ru-RU"/>
                      </w:rPr>
                      <m:t>-0,03</m:t>
                    </m:r>
                  </m:sub>
                  <m:sup>
                    <m:r>
                      <w:rPr>
                        <w:rFonts w:ascii="Cambria Math" w:hAnsi="Cambria Math" w:cs="Arial"/>
                        <w:color w:val="231F20"/>
                        <w:spacing w:val="-4"/>
                        <w:lang w:val="ru-RU"/>
                      </w:rPr>
                      <m:t>0</m:t>
                    </m:r>
                  </m:sup>
                </m:sSubSup>
              </m:oMath>
            </m:oMathPara>
          </w:p>
        </w:tc>
      </w:tr>
      <w:tr w:rsidR="00EF57B0" w14:paraId="39C26B01" w14:textId="77777777" w:rsidTr="00EF57B0">
        <w:trPr>
          <w:trHeight w:val="700"/>
        </w:trPr>
        <w:tc>
          <w:tcPr>
            <w:tcW w:w="2693" w:type="dxa"/>
            <w:tcBorders>
              <w:top w:val="single" w:sz="4" w:space="0" w:color="231F20"/>
              <w:bottom w:val="single" w:sz="4" w:space="0" w:color="231F20"/>
              <w:right w:val="single" w:sz="4" w:space="0" w:color="231F20"/>
            </w:tcBorders>
          </w:tcPr>
          <w:p w14:paraId="29E10429" w14:textId="77777777" w:rsidR="00EF57B0" w:rsidRPr="00971E60" w:rsidRDefault="00EF57B0" w:rsidP="00712EFD">
            <w:pPr>
              <w:pStyle w:val="TableParagraph"/>
              <w:spacing w:before="226"/>
              <w:ind w:left="15"/>
              <w:jc w:val="center"/>
              <w:rPr>
                <w:rFonts w:ascii="Arial" w:hAnsi="Arial" w:cs="Arial"/>
              </w:rPr>
            </w:pPr>
            <w:r w:rsidRPr="00971E60">
              <w:rPr>
                <w:rFonts w:ascii="Arial" w:hAnsi="Arial" w:cs="Arial"/>
                <w:color w:val="231F20"/>
                <w:spacing w:val="-5"/>
              </w:rPr>
              <w:t>0,7</w:t>
            </w:r>
          </w:p>
        </w:tc>
        <w:tc>
          <w:tcPr>
            <w:tcW w:w="3300" w:type="dxa"/>
            <w:tcBorders>
              <w:top w:val="single" w:sz="4" w:space="0" w:color="231F20"/>
              <w:left w:val="single" w:sz="4" w:space="0" w:color="231F20"/>
              <w:bottom w:val="single" w:sz="4" w:space="0" w:color="231F20"/>
            </w:tcBorders>
            <w:vAlign w:val="center"/>
          </w:tcPr>
          <w:p w14:paraId="7A6CC4AF" w14:textId="3CB9D207" w:rsidR="00EF57B0" w:rsidRPr="00971E60" w:rsidRDefault="00000000" w:rsidP="00EF57B0">
            <w:pPr>
              <w:pStyle w:val="TableParagraph"/>
              <w:spacing w:before="54"/>
              <w:ind w:left="74"/>
              <w:jc w:val="center"/>
              <w:rPr>
                <w:rFonts w:ascii="Arial" w:hAnsi="Arial" w:cs="Arial"/>
                <w:sz w:val="18"/>
                <w:szCs w:val="20"/>
              </w:rPr>
            </w:pPr>
            <m:oMathPara>
              <m:oMath>
                <m:sSubSup>
                  <m:sSubSupPr>
                    <m:ctrlPr>
                      <w:rPr>
                        <w:rFonts w:ascii="Cambria Math" w:hAnsi="Cambria Math" w:cs="Arial"/>
                        <w:color w:val="231F20"/>
                        <w:spacing w:val="-4"/>
                        <w:lang w:val="ru-RU"/>
                      </w:rPr>
                    </m:ctrlPr>
                  </m:sSubSupPr>
                  <m:e>
                    <m:r>
                      <w:rPr>
                        <w:rFonts w:ascii="Cambria Math" w:hAnsi="Cambria Math" w:cs="Arial"/>
                        <w:color w:val="231F20"/>
                        <w:spacing w:val="-4"/>
                        <w:lang w:val="ru-RU"/>
                      </w:rPr>
                      <m:t>1,12</m:t>
                    </m:r>
                  </m:e>
                  <m:sub>
                    <m:r>
                      <w:rPr>
                        <w:rFonts w:ascii="Cambria Math" w:hAnsi="Cambria Math" w:cs="Arial"/>
                        <w:color w:val="231F20"/>
                        <w:spacing w:val="-4"/>
                        <w:lang w:val="ru-RU"/>
                      </w:rPr>
                      <m:t>-0,04</m:t>
                    </m:r>
                  </m:sub>
                  <m:sup>
                    <m:r>
                      <w:rPr>
                        <w:rFonts w:ascii="Cambria Math" w:hAnsi="Cambria Math" w:cs="Arial"/>
                        <w:color w:val="231F20"/>
                        <w:spacing w:val="-4"/>
                        <w:lang w:val="ru-RU"/>
                      </w:rPr>
                      <m:t>0</m:t>
                    </m:r>
                  </m:sup>
                </m:sSubSup>
              </m:oMath>
            </m:oMathPara>
          </w:p>
        </w:tc>
      </w:tr>
      <w:tr w:rsidR="00036608" w14:paraId="36429138" w14:textId="77777777" w:rsidTr="00036608">
        <w:trPr>
          <w:trHeight w:val="695"/>
        </w:trPr>
        <w:tc>
          <w:tcPr>
            <w:tcW w:w="2693" w:type="dxa"/>
            <w:tcBorders>
              <w:top w:val="single" w:sz="4" w:space="0" w:color="231F20"/>
              <w:right w:val="single" w:sz="4" w:space="0" w:color="231F20"/>
            </w:tcBorders>
          </w:tcPr>
          <w:p w14:paraId="728FE1E6" w14:textId="3E7FDC0D" w:rsidR="00036608" w:rsidRPr="00971E60" w:rsidRDefault="00036608" w:rsidP="00712EFD">
            <w:pPr>
              <w:pStyle w:val="TableParagraph"/>
              <w:spacing w:before="226"/>
              <w:ind w:left="15"/>
              <w:jc w:val="center"/>
              <w:rPr>
                <w:rFonts w:ascii="Arial" w:hAnsi="Arial" w:cs="Arial"/>
                <w:lang w:val="ru-RU"/>
              </w:rPr>
            </w:pPr>
            <w:r w:rsidRPr="00971E60">
              <w:rPr>
                <w:rFonts w:ascii="Arial" w:hAnsi="Arial" w:cs="Arial"/>
                <w:color w:val="231F20"/>
                <w:spacing w:val="-10"/>
              </w:rPr>
              <w:t>1</w:t>
            </w:r>
            <w:r>
              <w:rPr>
                <w:rFonts w:ascii="Arial" w:hAnsi="Arial" w:cs="Arial"/>
                <w:color w:val="231F20"/>
                <w:spacing w:val="-10"/>
                <w:lang w:val="ru-RU"/>
              </w:rPr>
              <w:t>,0</w:t>
            </w:r>
          </w:p>
        </w:tc>
        <w:tc>
          <w:tcPr>
            <w:tcW w:w="3300" w:type="dxa"/>
            <w:tcBorders>
              <w:top w:val="single" w:sz="4" w:space="0" w:color="231F20"/>
              <w:left w:val="single" w:sz="4" w:space="0" w:color="231F20"/>
            </w:tcBorders>
            <w:vAlign w:val="center"/>
          </w:tcPr>
          <w:p w14:paraId="57FA3EA8" w14:textId="4BE18955" w:rsidR="00036608" w:rsidRPr="00971E60" w:rsidRDefault="00000000" w:rsidP="00036608">
            <w:pPr>
              <w:pStyle w:val="TableParagraph"/>
              <w:spacing w:before="54"/>
              <w:ind w:left="74"/>
              <w:jc w:val="center"/>
              <w:rPr>
                <w:rFonts w:ascii="Arial" w:hAnsi="Arial" w:cs="Arial"/>
                <w:sz w:val="18"/>
                <w:szCs w:val="20"/>
              </w:rPr>
            </w:pPr>
            <m:oMathPara>
              <m:oMath>
                <m:sSubSup>
                  <m:sSubSupPr>
                    <m:ctrlPr>
                      <w:rPr>
                        <w:rFonts w:ascii="Cambria Math" w:hAnsi="Cambria Math" w:cs="Arial"/>
                        <w:color w:val="231F20"/>
                        <w:spacing w:val="-5"/>
                        <w:lang w:val="ru-RU"/>
                      </w:rPr>
                    </m:ctrlPr>
                  </m:sSubSupPr>
                  <m:e>
                    <m:r>
                      <w:rPr>
                        <w:rFonts w:ascii="Cambria Math" w:hAnsi="Cambria Math" w:cs="Arial"/>
                        <w:color w:val="231F20"/>
                        <w:spacing w:val="-5"/>
                        <w:lang w:val="ru-RU"/>
                      </w:rPr>
                      <m:t>1,3</m:t>
                    </m:r>
                  </m:e>
                  <m:sub>
                    <m:r>
                      <w:rPr>
                        <w:rFonts w:ascii="Cambria Math" w:hAnsi="Cambria Math" w:cs="Arial"/>
                        <w:color w:val="231F20"/>
                        <w:spacing w:val="-5"/>
                        <w:lang w:val="ru-RU"/>
                      </w:rPr>
                      <m:t>-0,04</m:t>
                    </m:r>
                  </m:sub>
                  <m:sup>
                    <m:r>
                      <w:rPr>
                        <w:rFonts w:ascii="Cambria Math" w:hAnsi="Cambria Math" w:cs="Arial"/>
                        <w:color w:val="231F20"/>
                        <w:spacing w:val="-5"/>
                        <w:lang w:val="ru-RU"/>
                      </w:rPr>
                      <m:t>0</m:t>
                    </m:r>
                  </m:sup>
                </m:sSubSup>
              </m:oMath>
            </m:oMathPara>
          </w:p>
        </w:tc>
      </w:tr>
    </w:tbl>
    <w:p w14:paraId="1377A7A3" w14:textId="58C2C6BF" w:rsidR="00211AD0" w:rsidRDefault="00211AD0" w:rsidP="006C0CE4">
      <w:pPr>
        <w:spacing w:after="0" w:line="360" w:lineRule="auto"/>
        <w:jc w:val="center"/>
        <w:rPr>
          <w:rFonts w:ascii="Arial" w:hAnsi="Arial" w:cs="Arial"/>
        </w:rPr>
      </w:pPr>
    </w:p>
    <w:p w14:paraId="434F819A" w14:textId="77777777" w:rsidR="00C25F0E" w:rsidRDefault="00C25F0E" w:rsidP="006C0CE4">
      <w:pPr>
        <w:spacing w:after="0" w:line="360" w:lineRule="auto"/>
        <w:jc w:val="center"/>
        <w:rPr>
          <w:rFonts w:ascii="Arial" w:hAnsi="Arial" w:cs="Arial"/>
        </w:rPr>
      </w:pPr>
    </w:p>
    <w:p w14:paraId="7A4C02B2" w14:textId="11EAD9BC" w:rsidR="00DD36EF" w:rsidRPr="00CE5C9F" w:rsidRDefault="007676EC" w:rsidP="00DD36EF">
      <w:pPr>
        <w:spacing w:after="0" w:line="360" w:lineRule="auto"/>
        <w:ind w:firstLine="567"/>
        <w:rPr>
          <w:rFonts w:ascii="Arial" w:hAnsi="Arial" w:cs="Arial"/>
          <w:b/>
          <w:bCs/>
          <w:sz w:val="28"/>
          <w:szCs w:val="28"/>
        </w:rPr>
      </w:pPr>
      <w:r>
        <w:rPr>
          <w:rFonts w:ascii="Arial" w:hAnsi="Arial" w:cs="Arial"/>
          <w:b/>
          <w:bCs/>
          <w:sz w:val="28"/>
          <w:szCs w:val="28"/>
        </w:rPr>
        <w:t>6</w:t>
      </w:r>
      <w:r w:rsidR="00DD36EF" w:rsidRPr="00CE5C9F">
        <w:rPr>
          <w:rFonts w:ascii="Arial" w:hAnsi="Arial" w:cs="Arial"/>
          <w:b/>
          <w:bCs/>
          <w:sz w:val="28"/>
          <w:szCs w:val="28"/>
        </w:rPr>
        <w:t xml:space="preserve"> </w:t>
      </w:r>
      <w:r w:rsidR="00175518">
        <w:rPr>
          <w:rFonts w:ascii="Arial" w:hAnsi="Arial" w:cs="Arial"/>
          <w:b/>
          <w:bCs/>
          <w:sz w:val="28"/>
          <w:szCs w:val="28"/>
        </w:rPr>
        <w:t>Общие</w:t>
      </w:r>
      <w:r w:rsidR="00DD36EF" w:rsidRPr="00CE5C9F">
        <w:rPr>
          <w:rFonts w:ascii="Arial" w:hAnsi="Arial" w:cs="Arial"/>
          <w:b/>
          <w:bCs/>
          <w:sz w:val="28"/>
          <w:szCs w:val="28"/>
        </w:rPr>
        <w:t xml:space="preserve"> требования</w:t>
      </w:r>
    </w:p>
    <w:p w14:paraId="51106930" w14:textId="3E83A5C0" w:rsidR="00DD36EF" w:rsidRDefault="007676EC" w:rsidP="00DD36EF">
      <w:pPr>
        <w:spacing w:after="0" w:line="360" w:lineRule="auto"/>
        <w:ind w:firstLine="567"/>
        <w:rPr>
          <w:rFonts w:ascii="Arial" w:hAnsi="Arial" w:cs="Arial"/>
          <w:b/>
          <w:bCs/>
          <w:sz w:val="24"/>
          <w:szCs w:val="24"/>
        </w:rPr>
      </w:pPr>
      <w:r>
        <w:rPr>
          <w:rFonts w:ascii="Arial" w:hAnsi="Arial" w:cs="Arial"/>
          <w:b/>
          <w:bCs/>
          <w:sz w:val="24"/>
          <w:szCs w:val="24"/>
        </w:rPr>
        <w:t>6</w:t>
      </w:r>
      <w:r w:rsidR="00DD36EF" w:rsidRPr="00971E60">
        <w:rPr>
          <w:rFonts w:ascii="Arial" w:hAnsi="Arial" w:cs="Arial"/>
          <w:b/>
          <w:bCs/>
          <w:sz w:val="24"/>
          <w:szCs w:val="24"/>
        </w:rPr>
        <w:t>.1 О</w:t>
      </w:r>
      <w:r>
        <w:rPr>
          <w:rFonts w:ascii="Arial" w:hAnsi="Arial" w:cs="Arial"/>
          <w:b/>
          <w:bCs/>
          <w:sz w:val="24"/>
          <w:szCs w:val="24"/>
        </w:rPr>
        <w:t>сновные характеристики</w:t>
      </w:r>
    </w:p>
    <w:p w14:paraId="5B7A837A" w14:textId="727E489C" w:rsidR="007676EC" w:rsidRDefault="007676EC" w:rsidP="007676EC">
      <w:pPr>
        <w:spacing w:after="0" w:line="360" w:lineRule="auto"/>
        <w:ind w:firstLine="567"/>
        <w:jc w:val="both"/>
        <w:rPr>
          <w:rFonts w:ascii="Arial" w:hAnsi="Arial" w:cs="Arial"/>
          <w:sz w:val="24"/>
          <w:szCs w:val="24"/>
        </w:rPr>
      </w:pPr>
      <w:r w:rsidRPr="007676EC">
        <w:rPr>
          <w:rFonts w:ascii="Arial" w:hAnsi="Arial" w:cs="Arial"/>
          <w:sz w:val="24"/>
          <w:szCs w:val="24"/>
        </w:rPr>
        <w:t>6.1.1 Механические карандаши</w:t>
      </w:r>
      <w:r>
        <w:rPr>
          <w:rFonts w:ascii="Arial" w:hAnsi="Arial" w:cs="Arial"/>
          <w:sz w:val="24"/>
          <w:szCs w:val="24"/>
        </w:rPr>
        <w:t xml:space="preserve"> должны изготавливаться в соответствии с требованиями настоящего стандарта по рабочим чертежам и образцам-эталонам, утвержденным в установленном порядке.</w:t>
      </w:r>
    </w:p>
    <w:p w14:paraId="71B48487" w14:textId="63E49652" w:rsidR="007676EC" w:rsidRDefault="007676EC" w:rsidP="007676EC">
      <w:pPr>
        <w:spacing w:after="0" w:line="360" w:lineRule="auto"/>
        <w:ind w:firstLine="567"/>
        <w:jc w:val="both"/>
        <w:rPr>
          <w:rFonts w:ascii="Arial" w:hAnsi="Arial" w:cs="Arial"/>
          <w:sz w:val="24"/>
          <w:szCs w:val="24"/>
        </w:rPr>
      </w:pPr>
      <w:r>
        <w:rPr>
          <w:rFonts w:ascii="Arial" w:hAnsi="Arial" w:cs="Arial"/>
          <w:sz w:val="24"/>
          <w:szCs w:val="24"/>
        </w:rPr>
        <w:t xml:space="preserve">6.1.2 </w:t>
      </w:r>
      <w:r w:rsidRPr="007676EC">
        <w:rPr>
          <w:rFonts w:ascii="Arial" w:hAnsi="Arial" w:cs="Arial"/>
          <w:sz w:val="24"/>
          <w:szCs w:val="24"/>
        </w:rPr>
        <w:t>Механические карандаши</w:t>
      </w:r>
      <w:r>
        <w:rPr>
          <w:rFonts w:ascii="Arial" w:hAnsi="Arial" w:cs="Arial"/>
          <w:sz w:val="24"/>
          <w:szCs w:val="24"/>
        </w:rPr>
        <w:t>, поставляемые на экспорт, должны соответствовать требованиям настоящего стандарта.</w:t>
      </w:r>
    </w:p>
    <w:p w14:paraId="5367B0C3" w14:textId="528C9EE8" w:rsidR="007676EC" w:rsidRPr="007676EC" w:rsidRDefault="007676EC" w:rsidP="007676EC">
      <w:pPr>
        <w:spacing w:after="0" w:line="360" w:lineRule="auto"/>
        <w:ind w:firstLine="567"/>
        <w:jc w:val="both"/>
        <w:rPr>
          <w:rFonts w:ascii="Arial" w:hAnsi="Arial" w:cs="Arial"/>
          <w:sz w:val="24"/>
          <w:szCs w:val="24"/>
        </w:rPr>
      </w:pPr>
      <w:r>
        <w:rPr>
          <w:rFonts w:ascii="Arial" w:hAnsi="Arial" w:cs="Arial"/>
          <w:sz w:val="24"/>
          <w:szCs w:val="24"/>
        </w:rPr>
        <w:t xml:space="preserve">6.1.3 </w:t>
      </w:r>
      <w:r w:rsidR="0065665F">
        <w:rPr>
          <w:rFonts w:ascii="Arial" w:hAnsi="Arial" w:cs="Arial"/>
          <w:sz w:val="24"/>
          <w:szCs w:val="24"/>
        </w:rPr>
        <w:t>Грифели для м</w:t>
      </w:r>
      <w:r w:rsidRPr="007676EC">
        <w:rPr>
          <w:rFonts w:ascii="Arial" w:hAnsi="Arial" w:cs="Arial"/>
          <w:sz w:val="24"/>
          <w:szCs w:val="24"/>
        </w:rPr>
        <w:t>еханически</w:t>
      </w:r>
      <w:r w:rsidR="0065665F">
        <w:rPr>
          <w:rFonts w:ascii="Arial" w:hAnsi="Arial" w:cs="Arial"/>
          <w:sz w:val="24"/>
          <w:szCs w:val="24"/>
        </w:rPr>
        <w:t>х</w:t>
      </w:r>
      <w:r w:rsidRPr="007676EC">
        <w:rPr>
          <w:rFonts w:ascii="Arial" w:hAnsi="Arial" w:cs="Arial"/>
          <w:sz w:val="24"/>
          <w:szCs w:val="24"/>
        </w:rPr>
        <w:t xml:space="preserve"> карандаш</w:t>
      </w:r>
      <w:r w:rsidR="0065665F">
        <w:rPr>
          <w:rFonts w:ascii="Arial" w:hAnsi="Arial" w:cs="Arial"/>
          <w:sz w:val="24"/>
          <w:szCs w:val="24"/>
        </w:rPr>
        <w:t>ей могут изготавливаться одноцветными (черными) и цветными.</w:t>
      </w:r>
    </w:p>
    <w:p w14:paraId="7DA04075" w14:textId="698ACDBF" w:rsidR="00DD36EF" w:rsidRPr="00CE5C9F" w:rsidRDefault="0065665F" w:rsidP="00DD36EF">
      <w:pPr>
        <w:spacing w:after="0" w:line="360" w:lineRule="auto"/>
        <w:ind w:firstLine="567"/>
        <w:jc w:val="both"/>
        <w:rPr>
          <w:rFonts w:ascii="Arial" w:hAnsi="Arial" w:cs="Arial"/>
          <w:sz w:val="24"/>
          <w:szCs w:val="24"/>
        </w:rPr>
      </w:pPr>
      <w:r>
        <w:rPr>
          <w:rFonts w:ascii="Arial" w:hAnsi="Arial" w:cs="Arial"/>
          <w:sz w:val="24"/>
          <w:szCs w:val="24"/>
        </w:rPr>
        <w:lastRenderedPageBreak/>
        <w:t xml:space="preserve">6.1.4 </w:t>
      </w:r>
      <w:r w:rsidR="00DD36EF" w:rsidRPr="00CE5C9F">
        <w:rPr>
          <w:rFonts w:ascii="Arial" w:hAnsi="Arial" w:cs="Arial"/>
          <w:sz w:val="24"/>
          <w:szCs w:val="24"/>
        </w:rPr>
        <w:t xml:space="preserve">Механические карандаши должны быть испытаны </w:t>
      </w:r>
      <w:r w:rsidR="00DD36EF">
        <w:rPr>
          <w:rFonts w:ascii="Arial" w:hAnsi="Arial" w:cs="Arial"/>
          <w:sz w:val="24"/>
          <w:szCs w:val="24"/>
        </w:rPr>
        <w:t xml:space="preserve">на работоспособность </w:t>
      </w:r>
      <w:r w:rsidR="00DD36EF" w:rsidRPr="00CE5C9F">
        <w:rPr>
          <w:rFonts w:ascii="Arial" w:hAnsi="Arial" w:cs="Arial"/>
          <w:sz w:val="24"/>
          <w:szCs w:val="24"/>
        </w:rPr>
        <w:t xml:space="preserve">в соответствии с </w:t>
      </w:r>
      <w:r w:rsidR="00DD36EF" w:rsidRPr="000B2FF4">
        <w:rPr>
          <w:rFonts w:ascii="Arial" w:hAnsi="Arial" w:cs="Arial"/>
          <w:sz w:val="24"/>
          <w:szCs w:val="24"/>
        </w:rPr>
        <w:t>разделом 1</w:t>
      </w:r>
      <w:r w:rsidR="000B2FF4" w:rsidRPr="000B2FF4">
        <w:rPr>
          <w:rFonts w:ascii="Arial" w:hAnsi="Arial" w:cs="Arial"/>
          <w:sz w:val="24"/>
          <w:szCs w:val="24"/>
        </w:rPr>
        <w:t>0</w:t>
      </w:r>
      <w:r w:rsidR="00DD36EF" w:rsidRPr="000B2FF4">
        <w:rPr>
          <w:rFonts w:ascii="Arial" w:hAnsi="Arial" w:cs="Arial"/>
          <w:sz w:val="24"/>
          <w:szCs w:val="24"/>
        </w:rPr>
        <w:t xml:space="preserve"> и</w:t>
      </w:r>
      <w:r w:rsidR="00DD36EF" w:rsidRPr="00CE5C9F">
        <w:rPr>
          <w:rFonts w:ascii="Arial" w:hAnsi="Arial" w:cs="Arial"/>
          <w:sz w:val="24"/>
          <w:szCs w:val="24"/>
        </w:rPr>
        <w:t xml:space="preserve"> в зависимости от типа механизма удовлетворять требованиям п</w:t>
      </w:r>
      <w:r w:rsidR="00DD36EF">
        <w:rPr>
          <w:rFonts w:ascii="Arial" w:hAnsi="Arial" w:cs="Arial"/>
          <w:sz w:val="24"/>
          <w:szCs w:val="24"/>
        </w:rPr>
        <w:t xml:space="preserve">. </w:t>
      </w:r>
      <w:r>
        <w:rPr>
          <w:rFonts w:ascii="Arial" w:hAnsi="Arial" w:cs="Arial"/>
          <w:sz w:val="24"/>
          <w:szCs w:val="24"/>
        </w:rPr>
        <w:t>6.</w:t>
      </w:r>
      <w:r w:rsidR="00DD36EF">
        <w:rPr>
          <w:rFonts w:ascii="Arial" w:hAnsi="Arial" w:cs="Arial"/>
          <w:sz w:val="24"/>
          <w:szCs w:val="24"/>
        </w:rPr>
        <w:t>1</w:t>
      </w:r>
      <w:r w:rsidR="00DD36EF" w:rsidRPr="00CE5C9F">
        <w:rPr>
          <w:rFonts w:ascii="Arial" w:hAnsi="Arial" w:cs="Arial"/>
          <w:sz w:val="24"/>
          <w:szCs w:val="24"/>
        </w:rPr>
        <w:t>.</w:t>
      </w:r>
      <w:r>
        <w:rPr>
          <w:rFonts w:ascii="Arial" w:hAnsi="Arial" w:cs="Arial"/>
          <w:sz w:val="24"/>
          <w:szCs w:val="24"/>
        </w:rPr>
        <w:t>5</w:t>
      </w:r>
      <w:r w:rsidR="00DD36EF" w:rsidRPr="00CE5C9F">
        <w:rPr>
          <w:rFonts w:ascii="Arial" w:hAnsi="Arial" w:cs="Arial"/>
          <w:sz w:val="24"/>
          <w:szCs w:val="24"/>
        </w:rPr>
        <w:t xml:space="preserve"> и </w:t>
      </w:r>
      <w:r>
        <w:rPr>
          <w:rFonts w:ascii="Arial" w:hAnsi="Arial" w:cs="Arial"/>
          <w:sz w:val="24"/>
          <w:szCs w:val="24"/>
        </w:rPr>
        <w:t>6.</w:t>
      </w:r>
      <w:r w:rsidR="00DD36EF">
        <w:rPr>
          <w:rFonts w:ascii="Arial" w:hAnsi="Arial" w:cs="Arial"/>
          <w:sz w:val="24"/>
          <w:szCs w:val="24"/>
        </w:rPr>
        <w:t>1</w:t>
      </w:r>
      <w:r w:rsidR="00DD36EF" w:rsidRPr="00CE5C9F">
        <w:rPr>
          <w:rFonts w:ascii="Arial" w:hAnsi="Arial" w:cs="Arial"/>
          <w:sz w:val="24"/>
          <w:szCs w:val="24"/>
        </w:rPr>
        <w:t>.</w:t>
      </w:r>
      <w:r>
        <w:rPr>
          <w:rFonts w:ascii="Arial" w:hAnsi="Arial" w:cs="Arial"/>
          <w:sz w:val="24"/>
          <w:szCs w:val="24"/>
        </w:rPr>
        <w:t>6</w:t>
      </w:r>
      <w:r w:rsidR="00DD36EF" w:rsidRPr="00CE5C9F">
        <w:rPr>
          <w:rFonts w:ascii="Arial" w:hAnsi="Arial" w:cs="Arial"/>
          <w:sz w:val="24"/>
          <w:szCs w:val="24"/>
        </w:rPr>
        <w:t>.</w:t>
      </w:r>
    </w:p>
    <w:p w14:paraId="07D5C989" w14:textId="2B0C83BB" w:rsidR="00DD36EF" w:rsidRPr="0065665F" w:rsidRDefault="0065665F" w:rsidP="00DD36EF">
      <w:pPr>
        <w:spacing w:after="0" w:line="360" w:lineRule="auto"/>
        <w:ind w:firstLine="567"/>
        <w:jc w:val="both"/>
        <w:rPr>
          <w:rFonts w:ascii="Arial" w:hAnsi="Arial" w:cs="Arial"/>
          <w:sz w:val="24"/>
          <w:szCs w:val="24"/>
        </w:rPr>
      </w:pPr>
      <w:r w:rsidRPr="0065665F">
        <w:rPr>
          <w:rFonts w:ascii="Arial" w:hAnsi="Arial" w:cs="Arial"/>
          <w:sz w:val="24"/>
          <w:szCs w:val="24"/>
        </w:rPr>
        <w:t>6.1.5</w:t>
      </w:r>
      <w:r w:rsidR="00DD36EF" w:rsidRPr="0065665F">
        <w:rPr>
          <w:rFonts w:ascii="Arial" w:hAnsi="Arial" w:cs="Arial"/>
          <w:sz w:val="24"/>
          <w:szCs w:val="24"/>
        </w:rPr>
        <w:t xml:space="preserve"> Усилие удержания грифеля в рабочем положении (механические карандаши нажимных (цанговых) типов F и L)</w:t>
      </w:r>
    </w:p>
    <w:p w14:paraId="2FA13828" w14:textId="29B4598C" w:rsidR="00DD36EF" w:rsidRPr="00AA6E4D" w:rsidRDefault="00DD36EF" w:rsidP="00DD36EF">
      <w:pPr>
        <w:spacing w:after="0" w:line="360" w:lineRule="auto"/>
        <w:ind w:firstLine="567"/>
        <w:jc w:val="both"/>
        <w:rPr>
          <w:rFonts w:ascii="Arial" w:hAnsi="Arial" w:cs="Arial"/>
          <w:sz w:val="24"/>
          <w:szCs w:val="24"/>
        </w:rPr>
      </w:pPr>
      <w:r w:rsidRPr="00AA6E4D">
        <w:rPr>
          <w:rFonts w:ascii="Arial" w:hAnsi="Arial" w:cs="Arial"/>
          <w:sz w:val="24"/>
          <w:szCs w:val="24"/>
        </w:rPr>
        <w:t xml:space="preserve">В соответствии с условиями испытаний, приведенным в </w:t>
      </w:r>
      <w:r w:rsidRPr="000B2FF4">
        <w:rPr>
          <w:rFonts w:ascii="Arial" w:hAnsi="Arial" w:cs="Arial"/>
          <w:sz w:val="24"/>
          <w:szCs w:val="24"/>
        </w:rPr>
        <w:t>пункте 1</w:t>
      </w:r>
      <w:r w:rsidR="000B2FF4" w:rsidRPr="000B2FF4">
        <w:rPr>
          <w:rFonts w:ascii="Arial" w:hAnsi="Arial" w:cs="Arial"/>
          <w:sz w:val="24"/>
          <w:szCs w:val="24"/>
        </w:rPr>
        <w:t>0</w:t>
      </w:r>
      <w:r w:rsidRPr="000B2FF4">
        <w:rPr>
          <w:rFonts w:ascii="Arial" w:hAnsi="Arial" w:cs="Arial"/>
          <w:sz w:val="24"/>
          <w:szCs w:val="24"/>
        </w:rPr>
        <w:t>.2, наконечник</w:t>
      </w:r>
      <w:r w:rsidRPr="00AA6E4D">
        <w:rPr>
          <w:rFonts w:ascii="Arial" w:hAnsi="Arial" w:cs="Arial"/>
          <w:sz w:val="24"/>
          <w:szCs w:val="24"/>
        </w:rPr>
        <w:t xml:space="preserve"> грифеля не должен смещаться в корпусе, а также проскальзывать через зажимной патрон.</w:t>
      </w:r>
    </w:p>
    <w:p w14:paraId="56F41086" w14:textId="7E7FA752" w:rsidR="00DD36EF" w:rsidRPr="0065665F" w:rsidRDefault="0065665F" w:rsidP="00DD36EF">
      <w:pPr>
        <w:spacing w:after="0" w:line="360" w:lineRule="auto"/>
        <w:ind w:firstLine="567"/>
        <w:jc w:val="both"/>
        <w:rPr>
          <w:rFonts w:ascii="Arial" w:hAnsi="Arial" w:cs="Arial"/>
          <w:sz w:val="24"/>
          <w:szCs w:val="24"/>
        </w:rPr>
      </w:pPr>
      <w:r w:rsidRPr="0065665F">
        <w:rPr>
          <w:rFonts w:ascii="Arial" w:hAnsi="Arial" w:cs="Arial"/>
          <w:sz w:val="24"/>
          <w:szCs w:val="24"/>
        </w:rPr>
        <w:t xml:space="preserve">6.1.6 </w:t>
      </w:r>
      <w:r w:rsidR="00DD36EF" w:rsidRPr="0065665F">
        <w:rPr>
          <w:rFonts w:ascii="Arial" w:hAnsi="Arial" w:cs="Arial"/>
          <w:sz w:val="24"/>
          <w:szCs w:val="24"/>
        </w:rPr>
        <w:t>Положение грифеля относительно винтовой поверхности (спирали) (механические карандаши винтового типа S)</w:t>
      </w:r>
    </w:p>
    <w:p w14:paraId="6C2AD525" w14:textId="436FD548" w:rsidR="00DD36EF" w:rsidRDefault="00DD36EF" w:rsidP="00DD36EF">
      <w:pPr>
        <w:spacing w:after="0" w:line="360" w:lineRule="auto"/>
        <w:ind w:firstLine="567"/>
        <w:jc w:val="both"/>
        <w:rPr>
          <w:rFonts w:ascii="Arial" w:hAnsi="Arial" w:cs="Arial"/>
          <w:sz w:val="24"/>
          <w:szCs w:val="24"/>
        </w:rPr>
      </w:pPr>
      <w:r>
        <w:rPr>
          <w:rFonts w:ascii="Arial" w:hAnsi="Arial" w:cs="Arial"/>
          <w:sz w:val="24"/>
          <w:szCs w:val="24"/>
        </w:rPr>
        <w:t>В соответствии с</w:t>
      </w:r>
      <w:r w:rsidRPr="00CE5C9F">
        <w:rPr>
          <w:rFonts w:ascii="Arial" w:hAnsi="Arial" w:cs="Arial"/>
          <w:sz w:val="24"/>
          <w:szCs w:val="24"/>
        </w:rPr>
        <w:t xml:space="preserve"> условиями испытаний, </w:t>
      </w:r>
      <w:r>
        <w:rPr>
          <w:rFonts w:ascii="Arial" w:hAnsi="Arial" w:cs="Arial"/>
          <w:sz w:val="24"/>
          <w:szCs w:val="24"/>
        </w:rPr>
        <w:t>указанными</w:t>
      </w:r>
      <w:r w:rsidRPr="00CE5C9F">
        <w:rPr>
          <w:rFonts w:ascii="Arial" w:hAnsi="Arial" w:cs="Arial"/>
          <w:sz w:val="24"/>
          <w:szCs w:val="24"/>
        </w:rPr>
        <w:t xml:space="preserve"> в </w:t>
      </w:r>
      <w:r w:rsidRPr="000B2FF4">
        <w:rPr>
          <w:rFonts w:ascii="Arial" w:hAnsi="Arial" w:cs="Arial"/>
          <w:sz w:val="24"/>
          <w:szCs w:val="24"/>
        </w:rPr>
        <w:t>пункте 1</w:t>
      </w:r>
      <w:r w:rsidR="000B2FF4" w:rsidRPr="000B2FF4">
        <w:rPr>
          <w:rFonts w:ascii="Arial" w:hAnsi="Arial" w:cs="Arial"/>
          <w:sz w:val="24"/>
          <w:szCs w:val="24"/>
        </w:rPr>
        <w:t>0</w:t>
      </w:r>
      <w:r w:rsidRPr="000B2FF4">
        <w:rPr>
          <w:rFonts w:ascii="Arial" w:hAnsi="Arial" w:cs="Arial"/>
          <w:sz w:val="24"/>
          <w:szCs w:val="24"/>
        </w:rPr>
        <w:t>.3, грифель</w:t>
      </w:r>
      <w:r w:rsidRPr="00CE5C9F">
        <w:rPr>
          <w:rFonts w:ascii="Arial" w:hAnsi="Arial" w:cs="Arial"/>
          <w:sz w:val="24"/>
          <w:szCs w:val="24"/>
        </w:rPr>
        <w:t xml:space="preserve"> не должен </w:t>
      </w:r>
      <w:r>
        <w:rPr>
          <w:rFonts w:ascii="Arial" w:hAnsi="Arial" w:cs="Arial"/>
          <w:sz w:val="24"/>
          <w:szCs w:val="24"/>
        </w:rPr>
        <w:t>втягиваться</w:t>
      </w:r>
      <w:r w:rsidRPr="00CE5C9F">
        <w:rPr>
          <w:rFonts w:ascii="Arial" w:hAnsi="Arial" w:cs="Arial"/>
          <w:sz w:val="24"/>
          <w:szCs w:val="24"/>
        </w:rPr>
        <w:t xml:space="preserve"> в корпус более чем на 0,7 мм.</w:t>
      </w:r>
    </w:p>
    <w:p w14:paraId="295B59EB" w14:textId="46DF5D50" w:rsidR="00926469" w:rsidRPr="0065665F" w:rsidRDefault="0065665F" w:rsidP="00241F28">
      <w:pPr>
        <w:spacing w:after="0" w:line="360" w:lineRule="auto"/>
        <w:ind w:firstLine="567"/>
        <w:jc w:val="both"/>
        <w:rPr>
          <w:rFonts w:ascii="Arial" w:hAnsi="Arial" w:cs="Arial"/>
          <w:b/>
          <w:bCs/>
          <w:sz w:val="24"/>
          <w:szCs w:val="24"/>
        </w:rPr>
      </w:pPr>
      <w:r w:rsidRPr="0065665F">
        <w:rPr>
          <w:rFonts w:ascii="Arial" w:hAnsi="Arial" w:cs="Arial"/>
          <w:b/>
          <w:bCs/>
          <w:sz w:val="24"/>
          <w:szCs w:val="24"/>
        </w:rPr>
        <w:t>6.2 Требования к сырью</w:t>
      </w:r>
      <w:r w:rsidR="00175518">
        <w:rPr>
          <w:rFonts w:ascii="Arial" w:hAnsi="Arial" w:cs="Arial"/>
          <w:b/>
          <w:bCs/>
          <w:sz w:val="24"/>
          <w:szCs w:val="24"/>
        </w:rPr>
        <w:t xml:space="preserve"> и материалам</w:t>
      </w:r>
    </w:p>
    <w:p w14:paraId="24AB4D1A" w14:textId="7654C86A" w:rsidR="00175518" w:rsidRPr="00175518" w:rsidRDefault="0065665F" w:rsidP="00175518">
      <w:pPr>
        <w:spacing w:after="0" w:line="360" w:lineRule="auto"/>
        <w:ind w:firstLine="567"/>
        <w:jc w:val="both"/>
        <w:rPr>
          <w:rFonts w:ascii="Arial" w:hAnsi="Arial" w:cs="Arial"/>
          <w:sz w:val="24"/>
          <w:szCs w:val="24"/>
        </w:rPr>
      </w:pPr>
      <w:r>
        <w:rPr>
          <w:rFonts w:ascii="Arial" w:hAnsi="Arial" w:cs="Arial"/>
          <w:sz w:val="24"/>
          <w:szCs w:val="24"/>
        </w:rPr>
        <w:t>6.2.1</w:t>
      </w:r>
      <w:r w:rsidR="00175518">
        <w:rPr>
          <w:rFonts w:ascii="Arial" w:hAnsi="Arial" w:cs="Arial"/>
          <w:sz w:val="24"/>
          <w:szCs w:val="24"/>
        </w:rPr>
        <w:t xml:space="preserve"> Механические карандаши</w:t>
      </w:r>
      <w:r w:rsidR="00175518" w:rsidRPr="00175518">
        <w:rPr>
          <w:rFonts w:ascii="Arial" w:hAnsi="Arial" w:cs="Arial"/>
          <w:sz w:val="24"/>
          <w:szCs w:val="24"/>
        </w:rPr>
        <w:t xml:space="preserve"> следует изготавливать из сырья и материалов, соответствующих требованиями настоящего стандарта, технической документации на </w:t>
      </w:r>
      <w:r w:rsidR="00175518">
        <w:rPr>
          <w:rFonts w:ascii="Arial" w:hAnsi="Arial" w:cs="Arial"/>
          <w:sz w:val="24"/>
          <w:szCs w:val="24"/>
        </w:rPr>
        <w:t>механические карандаши</w:t>
      </w:r>
      <w:r w:rsidR="00175518" w:rsidRPr="00175518">
        <w:rPr>
          <w:rFonts w:ascii="Arial" w:hAnsi="Arial" w:cs="Arial"/>
          <w:sz w:val="24"/>
          <w:szCs w:val="24"/>
        </w:rPr>
        <w:t xml:space="preserve"> определенных моделей, технических регламентов или нормативных правовых актов, действующих на территории государств, принявших настоящий стандарт.</w:t>
      </w:r>
    </w:p>
    <w:p w14:paraId="2BF2E5B8" w14:textId="5AB9A57A" w:rsidR="00164562" w:rsidRPr="00175518" w:rsidRDefault="00175518" w:rsidP="00175518">
      <w:pPr>
        <w:spacing w:before="120" w:after="120" w:line="360" w:lineRule="auto"/>
        <w:ind w:firstLine="567"/>
        <w:jc w:val="both"/>
        <w:rPr>
          <w:rFonts w:ascii="Arial" w:hAnsi="Arial" w:cs="Arial"/>
        </w:rPr>
      </w:pPr>
      <w:r w:rsidRPr="00175518">
        <w:rPr>
          <w:rFonts w:ascii="Arial" w:hAnsi="Arial" w:cs="Arial"/>
        </w:rPr>
        <w:t>П р и м е ч а н и е – Информация о технических регламентах и нормативных правовых актах приведена в приложении А.</w:t>
      </w:r>
    </w:p>
    <w:p w14:paraId="2543DB2D" w14:textId="5D2D6B64" w:rsidR="00164562" w:rsidRDefault="00175518" w:rsidP="00175518">
      <w:pPr>
        <w:spacing w:after="0" w:line="360" w:lineRule="auto"/>
        <w:ind w:firstLine="567"/>
        <w:jc w:val="both"/>
        <w:rPr>
          <w:rFonts w:ascii="Arial" w:hAnsi="Arial" w:cs="Arial"/>
          <w:sz w:val="24"/>
          <w:szCs w:val="24"/>
        </w:rPr>
      </w:pPr>
      <w:r>
        <w:rPr>
          <w:rFonts w:ascii="Arial" w:hAnsi="Arial" w:cs="Arial"/>
          <w:sz w:val="24"/>
          <w:szCs w:val="24"/>
        </w:rPr>
        <w:t xml:space="preserve">6.2.2 </w:t>
      </w:r>
      <w:r w:rsidRPr="00175518">
        <w:rPr>
          <w:rFonts w:ascii="Arial" w:hAnsi="Arial" w:cs="Arial"/>
          <w:sz w:val="24"/>
          <w:szCs w:val="24"/>
        </w:rPr>
        <w:t xml:space="preserve">Наружные металлические детали </w:t>
      </w:r>
      <w:r>
        <w:rPr>
          <w:rFonts w:ascii="Arial" w:hAnsi="Arial" w:cs="Arial"/>
          <w:sz w:val="24"/>
          <w:szCs w:val="24"/>
        </w:rPr>
        <w:t>механических карандашей</w:t>
      </w:r>
      <w:r w:rsidRPr="00175518">
        <w:rPr>
          <w:rFonts w:ascii="Arial" w:hAnsi="Arial" w:cs="Arial"/>
          <w:sz w:val="24"/>
          <w:szCs w:val="24"/>
        </w:rPr>
        <w:t xml:space="preserve"> должны быть произведены из коррозионно-стойких металлов и/или иметь защитно-декоративное покрытие по ГОСТ 9.301. Материал, вид и толщину покрытия устанавливают в технической документации на </w:t>
      </w:r>
      <w:r w:rsidR="00C61094">
        <w:rPr>
          <w:rFonts w:ascii="Arial" w:hAnsi="Arial" w:cs="Arial"/>
          <w:sz w:val="24"/>
          <w:szCs w:val="24"/>
        </w:rPr>
        <w:t>механические карандаши</w:t>
      </w:r>
      <w:r w:rsidRPr="00175518">
        <w:rPr>
          <w:rFonts w:ascii="Arial" w:hAnsi="Arial" w:cs="Arial"/>
          <w:sz w:val="24"/>
          <w:szCs w:val="24"/>
        </w:rPr>
        <w:t xml:space="preserve"> определенных моделей.</w:t>
      </w:r>
    </w:p>
    <w:p w14:paraId="6C388784" w14:textId="692FE506" w:rsidR="00B57A91" w:rsidRPr="00211AD0" w:rsidRDefault="00B57A91" w:rsidP="00B57A91">
      <w:pPr>
        <w:spacing w:after="0" w:line="360" w:lineRule="auto"/>
        <w:ind w:firstLine="567"/>
        <w:jc w:val="both"/>
        <w:rPr>
          <w:rFonts w:ascii="Arial" w:hAnsi="Arial" w:cs="Arial"/>
          <w:b/>
          <w:bCs/>
          <w:sz w:val="24"/>
          <w:szCs w:val="24"/>
        </w:rPr>
      </w:pPr>
      <w:r>
        <w:rPr>
          <w:rFonts w:ascii="Arial" w:hAnsi="Arial" w:cs="Arial"/>
          <w:b/>
          <w:bCs/>
          <w:sz w:val="24"/>
          <w:szCs w:val="24"/>
        </w:rPr>
        <w:t>6</w:t>
      </w:r>
      <w:r w:rsidRPr="00211AD0">
        <w:rPr>
          <w:rFonts w:ascii="Arial" w:hAnsi="Arial" w:cs="Arial"/>
          <w:b/>
          <w:bCs/>
          <w:sz w:val="24"/>
          <w:szCs w:val="24"/>
        </w:rPr>
        <w:t>.</w:t>
      </w:r>
      <w:r>
        <w:rPr>
          <w:rFonts w:ascii="Arial" w:hAnsi="Arial" w:cs="Arial"/>
          <w:b/>
          <w:bCs/>
          <w:sz w:val="24"/>
          <w:szCs w:val="24"/>
        </w:rPr>
        <w:t>3</w:t>
      </w:r>
      <w:r w:rsidRPr="00211AD0">
        <w:rPr>
          <w:rFonts w:ascii="Arial" w:hAnsi="Arial" w:cs="Arial"/>
          <w:b/>
          <w:bCs/>
          <w:sz w:val="24"/>
          <w:szCs w:val="24"/>
        </w:rPr>
        <w:t xml:space="preserve"> </w:t>
      </w:r>
      <w:bookmarkStart w:id="15" w:name="_Hlk225933283"/>
      <w:r w:rsidRPr="00211AD0">
        <w:rPr>
          <w:rFonts w:ascii="Arial" w:hAnsi="Arial" w:cs="Arial"/>
          <w:b/>
          <w:bCs/>
          <w:sz w:val="24"/>
          <w:szCs w:val="24"/>
        </w:rPr>
        <w:t>Обозначения механических карандашей</w:t>
      </w:r>
      <w:bookmarkEnd w:id="15"/>
    </w:p>
    <w:p w14:paraId="4FB3C033" w14:textId="23D3CE59" w:rsidR="00B57A91" w:rsidRPr="00211AD0" w:rsidRDefault="00B57A91" w:rsidP="00B57A91">
      <w:pPr>
        <w:spacing w:after="0" w:line="360" w:lineRule="auto"/>
        <w:ind w:firstLine="567"/>
        <w:jc w:val="both"/>
        <w:rPr>
          <w:rFonts w:ascii="Arial" w:hAnsi="Arial" w:cs="Arial"/>
          <w:sz w:val="24"/>
          <w:szCs w:val="24"/>
        </w:rPr>
      </w:pPr>
      <w:r>
        <w:rPr>
          <w:rFonts w:ascii="Arial" w:hAnsi="Arial" w:cs="Arial"/>
          <w:sz w:val="24"/>
          <w:szCs w:val="24"/>
        </w:rPr>
        <w:t>6</w:t>
      </w:r>
      <w:r w:rsidRPr="00211AD0">
        <w:rPr>
          <w:rFonts w:ascii="Arial" w:hAnsi="Arial" w:cs="Arial"/>
          <w:sz w:val="24"/>
          <w:szCs w:val="24"/>
        </w:rPr>
        <w:t>.</w:t>
      </w:r>
      <w:r>
        <w:rPr>
          <w:rFonts w:ascii="Arial" w:hAnsi="Arial" w:cs="Arial"/>
          <w:sz w:val="24"/>
          <w:szCs w:val="24"/>
        </w:rPr>
        <w:t>3</w:t>
      </w:r>
      <w:r w:rsidRPr="00211AD0">
        <w:rPr>
          <w:rFonts w:ascii="Arial" w:hAnsi="Arial" w:cs="Arial"/>
          <w:sz w:val="24"/>
          <w:szCs w:val="24"/>
        </w:rPr>
        <w:t>.1 Механический карандаш нажимного</w:t>
      </w:r>
      <w:r>
        <w:rPr>
          <w:rFonts w:ascii="Arial" w:hAnsi="Arial" w:cs="Arial"/>
          <w:sz w:val="24"/>
          <w:szCs w:val="24"/>
        </w:rPr>
        <w:t xml:space="preserve"> </w:t>
      </w:r>
      <w:r w:rsidRPr="00211AD0">
        <w:rPr>
          <w:rFonts w:ascii="Arial" w:hAnsi="Arial" w:cs="Arial"/>
          <w:sz w:val="24"/>
          <w:szCs w:val="24"/>
        </w:rPr>
        <w:t xml:space="preserve">(цангового) типа F, соответствующий требованиям </w:t>
      </w:r>
      <w:bookmarkStart w:id="16" w:name="_Hlk225528603"/>
      <w:r w:rsidRPr="00211AD0">
        <w:rPr>
          <w:rFonts w:ascii="Arial" w:hAnsi="Arial" w:cs="Arial"/>
          <w:sz w:val="24"/>
          <w:szCs w:val="24"/>
        </w:rPr>
        <w:t xml:space="preserve">ГОСТ 19445 </w:t>
      </w:r>
      <w:bookmarkEnd w:id="16"/>
      <w:r w:rsidRPr="00211AD0">
        <w:rPr>
          <w:rFonts w:ascii="Arial" w:hAnsi="Arial" w:cs="Arial"/>
          <w:sz w:val="24"/>
          <w:szCs w:val="24"/>
        </w:rPr>
        <w:t>с номинальным диаметром 0,5 мм, должен иметь следующее обозначение:</w:t>
      </w:r>
    </w:p>
    <w:p w14:paraId="3DE13813" w14:textId="77777777" w:rsidR="00B57A91" w:rsidRPr="00211AD0" w:rsidRDefault="00B57A91" w:rsidP="00B57A91">
      <w:pPr>
        <w:spacing w:before="120" w:after="120" w:line="360" w:lineRule="auto"/>
        <w:jc w:val="center"/>
        <w:rPr>
          <w:rFonts w:ascii="Arial" w:hAnsi="Arial" w:cs="Arial"/>
          <w:b/>
          <w:bCs/>
          <w:sz w:val="24"/>
          <w:szCs w:val="24"/>
        </w:rPr>
      </w:pPr>
      <w:r w:rsidRPr="00211AD0">
        <w:rPr>
          <w:rFonts w:ascii="Arial" w:hAnsi="Arial" w:cs="Arial"/>
          <w:b/>
          <w:bCs/>
          <w:sz w:val="24"/>
          <w:szCs w:val="24"/>
        </w:rPr>
        <w:t>Механический карандаш ГОСТ 19445-F-0,5</w:t>
      </w:r>
    </w:p>
    <w:p w14:paraId="0430F8B0" w14:textId="79FA0683" w:rsidR="00B57A91" w:rsidRPr="00211AD0" w:rsidRDefault="00B57A91" w:rsidP="00B57A91">
      <w:pPr>
        <w:spacing w:after="0" w:line="360" w:lineRule="auto"/>
        <w:ind w:firstLine="567"/>
        <w:jc w:val="both"/>
        <w:rPr>
          <w:rFonts w:ascii="Arial" w:hAnsi="Arial" w:cs="Arial"/>
          <w:sz w:val="24"/>
          <w:szCs w:val="24"/>
        </w:rPr>
      </w:pPr>
      <w:r>
        <w:rPr>
          <w:rFonts w:ascii="Arial" w:hAnsi="Arial" w:cs="Arial"/>
          <w:sz w:val="24"/>
          <w:szCs w:val="24"/>
        </w:rPr>
        <w:t>6</w:t>
      </w:r>
      <w:r w:rsidRPr="00211AD0">
        <w:rPr>
          <w:rFonts w:ascii="Arial" w:hAnsi="Arial" w:cs="Arial"/>
          <w:sz w:val="24"/>
          <w:szCs w:val="24"/>
        </w:rPr>
        <w:t>.</w:t>
      </w:r>
      <w:r>
        <w:rPr>
          <w:rFonts w:ascii="Arial" w:hAnsi="Arial" w:cs="Arial"/>
          <w:sz w:val="24"/>
          <w:szCs w:val="24"/>
        </w:rPr>
        <w:t>3</w:t>
      </w:r>
      <w:r w:rsidRPr="00211AD0">
        <w:rPr>
          <w:rFonts w:ascii="Arial" w:hAnsi="Arial" w:cs="Arial"/>
          <w:sz w:val="24"/>
          <w:szCs w:val="24"/>
        </w:rPr>
        <w:t>.2 Механический карандаш нажимного</w:t>
      </w:r>
      <w:r>
        <w:rPr>
          <w:rFonts w:ascii="Arial" w:hAnsi="Arial" w:cs="Arial"/>
          <w:sz w:val="24"/>
          <w:szCs w:val="24"/>
        </w:rPr>
        <w:t xml:space="preserve"> </w:t>
      </w:r>
      <w:r>
        <w:rPr>
          <w:rFonts w:ascii="Arial" w:hAnsi="Arial" w:cs="Arial"/>
        </w:rPr>
        <w:t xml:space="preserve">(цангового) </w:t>
      </w:r>
      <w:r w:rsidRPr="00211AD0">
        <w:rPr>
          <w:rFonts w:ascii="Arial" w:hAnsi="Arial" w:cs="Arial"/>
          <w:sz w:val="24"/>
          <w:szCs w:val="24"/>
        </w:rPr>
        <w:t>типа L, соответствующий требованиям ГОСТ 19445 с номинальным диаметром 2 мм, должен иметь следующее обозначение:</w:t>
      </w:r>
    </w:p>
    <w:p w14:paraId="65C12BDC" w14:textId="77777777" w:rsidR="00B57A91" w:rsidRPr="00211AD0" w:rsidRDefault="00B57A91" w:rsidP="00B57A91">
      <w:pPr>
        <w:spacing w:before="120" w:after="120" w:line="360" w:lineRule="auto"/>
        <w:jc w:val="center"/>
        <w:rPr>
          <w:rFonts w:ascii="Arial" w:hAnsi="Arial" w:cs="Arial"/>
          <w:b/>
          <w:bCs/>
          <w:sz w:val="24"/>
          <w:szCs w:val="24"/>
        </w:rPr>
      </w:pPr>
      <w:r w:rsidRPr="00211AD0">
        <w:rPr>
          <w:rFonts w:ascii="Arial" w:hAnsi="Arial" w:cs="Arial"/>
          <w:b/>
          <w:bCs/>
          <w:sz w:val="24"/>
          <w:szCs w:val="24"/>
        </w:rPr>
        <w:t xml:space="preserve">Механический карандаш ГОСТ </w:t>
      </w:r>
      <w:bookmarkStart w:id="17" w:name="_Hlk224058051"/>
      <w:r w:rsidRPr="00211AD0">
        <w:rPr>
          <w:rFonts w:ascii="Arial" w:hAnsi="Arial" w:cs="Arial"/>
          <w:b/>
          <w:bCs/>
          <w:sz w:val="24"/>
          <w:szCs w:val="24"/>
        </w:rPr>
        <w:t>19445</w:t>
      </w:r>
      <w:bookmarkEnd w:id="17"/>
      <w:r w:rsidRPr="00211AD0">
        <w:rPr>
          <w:rFonts w:ascii="Arial" w:hAnsi="Arial" w:cs="Arial"/>
          <w:b/>
          <w:bCs/>
          <w:sz w:val="24"/>
          <w:szCs w:val="24"/>
        </w:rPr>
        <w:t>-L-2</w:t>
      </w:r>
    </w:p>
    <w:p w14:paraId="3EBC9267" w14:textId="30E506BE" w:rsidR="00B57A91" w:rsidRPr="00211AD0" w:rsidRDefault="00B57A91" w:rsidP="00B57A91">
      <w:pPr>
        <w:spacing w:after="0" w:line="360" w:lineRule="auto"/>
        <w:ind w:firstLine="567"/>
        <w:jc w:val="both"/>
        <w:rPr>
          <w:rFonts w:ascii="Arial" w:hAnsi="Arial" w:cs="Arial"/>
          <w:sz w:val="24"/>
          <w:szCs w:val="24"/>
        </w:rPr>
      </w:pPr>
      <w:r>
        <w:rPr>
          <w:rFonts w:ascii="Arial" w:hAnsi="Arial" w:cs="Arial"/>
          <w:sz w:val="24"/>
          <w:szCs w:val="24"/>
        </w:rPr>
        <w:lastRenderedPageBreak/>
        <w:t>6</w:t>
      </w:r>
      <w:r w:rsidRPr="00211AD0">
        <w:rPr>
          <w:rFonts w:ascii="Arial" w:hAnsi="Arial" w:cs="Arial"/>
          <w:sz w:val="24"/>
          <w:szCs w:val="24"/>
        </w:rPr>
        <w:t>.</w:t>
      </w:r>
      <w:r>
        <w:rPr>
          <w:rFonts w:ascii="Arial" w:hAnsi="Arial" w:cs="Arial"/>
          <w:sz w:val="24"/>
          <w:szCs w:val="24"/>
        </w:rPr>
        <w:t>3</w:t>
      </w:r>
      <w:r w:rsidRPr="00211AD0">
        <w:rPr>
          <w:rFonts w:ascii="Arial" w:hAnsi="Arial" w:cs="Arial"/>
          <w:sz w:val="24"/>
          <w:szCs w:val="24"/>
        </w:rPr>
        <w:t>.3 Механический карандаш винтового типа S, соответствующий требованиям ГОСТ 19445 с номинальным диаметром 0,7 мм, должен иметь следующее обозначение:</w:t>
      </w:r>
    </w:p>
    <w:p w14:paraId="63496071" w14:textId="77777777" w:rsidR="00B57A91" w:rsidRPr="00211AD0" w:rsidRDefault="00B57A91" w:rsidP="00B57A91">
      <w:pPr>
        <w:spacing w:before="120" w:after="120" w:line="360" w:lineRule="auto"/>
        <w:jc w:val="center"/>
        <w:rPr>
          <w:rFonts w:ascii="Arial" w:hAnsi="Arial" w:cs="Arial"/>
          <w:b/>
          <w:bCs/>
          <w:sz w:val="24"/>
          <w:szCs w:val="24"/>
        </w:rPr>
      </w:pPr>
      <w:r w:rsidRPr="00211AD0">
        <w:rPr>
          <w:rFonts w:ascii="Arial" w:hAnsi="Arial" w:cs="Arial"/>
          <w:b/>
          <w:bCs/>
          <w:sz w:val="24"/>
          <w:szCs w:val="24"/>
        </w:rPr>
        <w:t>Механический карандаш ГОСТ 19445-S-0,7</w:t>
      </w:r>
    </w:p>
    <w:p w14:paraId="6E4AD94F" w14:textId="2F1D7667" w:rsidR="00FC0109" w:rsidRPr="0065665F" w:rsidRDefault="0065665F" w:rsidP="00A12FCC">
      <w:pPr>
        <w:spacing w:after="0" w:line="360" w:lineRule="auto"/>
        <w:ind w:firstLine="567"/>
        <w:jc w:val="both"/>
        <w:rPr>
          <w:rFonts w:ascii="Arial" w:hAnsi="Arial" w:cs="Arial"/>
          <w:b/>
          <w:bCs/>
          <w:sz w:val="24"/>
          <w:szCs w:val="24"/>
        </w:rPr>
      </w:pPr>
      <w:r w:rsidRPr="0065665F">
        <w:rPr>
          <w:rFonts w:ascii="Arial" w:hAnsi="Arial" w:cs="Arial"/>
          <w:b/>
          <w:bCs/>
          <w:sz w:val="24"/>
          <w:szCs w:val="24"/>
        </w:rPr>
        <w:t>6.</w:t>
      </w:r>
      <w:r w:rsidR="00B57A91">
        <w:rPr>
          <w:rFonts w:ascii="Arial" w:hAnsi="Arial" w:cs="Arial"/>
          <w:b/>
          <w:bCs/>
          <w:sz w:val="24"/>
          <w:szCs w:val="24"/>
        </w:rPr>
        <w:t>4</w:t>
      </w:r>
      <w:r w:rsidR="00FC0109" w:rsidRPr="0065665F">
        <w:rPr>
          <w:rFonts w:ascii="Arial" w:hAnsi="Arial" w:cs="Arial"/>
          <w:b/>
          <w:bCs/>
          <w:sz w:val="24"/>
          <w:szCs w:val="24"/>
        </w:rPr>
        <w:t xml:space="preserve"> </w:t>
      </w:r>
      <w:r w:rsidR="00F259A3" w:rsidRPr="0065665F">
        <w:rPr>
          <w:rFonts w:ascii="Arial" w:hAnsi="Arial" w:cs="Arial"/>
          <w:b/>
          <w:bCs/>
          <w:sz w:val="24"/>
          <w:szCs w:val="24"/>
        </w:rPr>
        <w:t>Маркировка</w:t>
      </w:r>
      <w:r w:rsidR="00FF4E69">
        <w:rPr>
          <w:rFonts w:ascii="Arial" w:hAnsi="Arial" w:cs="Arial"/>
          <w:b/>
          <w:bCs/>
          <w:sz w:val="24"/>
          <w:szCs w:val="24"/>
        </w:rPr>
        <w:t xml:space="preserve"> и упаковка</w:t>
      </w:r>
    </w:p>
    <w:p w14:paraId="6B14B2F4" w14:textId="6ED5E95A" w:rsidR="00FF4E69" w:rsidRDefault="00164562" w:rsidP="00A12FCC">
      <w:pPr>
        <w:spacing w:after="0" w:line="360" w:lineRule="auto"/>
        <w:ind w:firstLine="567"/>
        <w:jc w:val="both"/>
        <w:rPr>
          <w:rFonts w:ascii="Arial" w:hAnsi="Arial" w:cs="Arial"/>
          <w:sz w:val="24"/>
          <w:szCs w:val="24"/>
        </w:rPr>
      </w:pPr>
      <w:r>
        <w:rPr>
          <w:rFonts w:ascii="Arial" w:hAnsi="Arial" w:cs="Arial"/>
          <w:sz w:val="24"/>
          <w:szCs w:val="24"/>
        </w:rPr>
        <w:t>6</w:t>
      </w:r>
      <w:r w:rsidR="006B009B">
        <w:rPr>
          <w:rFonts w:ascii="Arial" w:hAnsi="Arial" w:cs="Arial"/>
          <w:sz w:val="24"/>
          <w:szCs w:val="24"/>
        </w:rPr>
        <w:t>.</w:t>
      </w:r>
      <w:r w:rsidR="00B57A91">
        <w:rPr>
          <w:rFonts w:ascii="Arial" w:hAnsi="Arial" w:cs="Arial"/>
          <w:sz w:val="24"/>
          <w:szCs w:val="24"/>
        </w:rPr>
        <w:t>4</w:t>
      </w:r>
      <w:r w:rsidR="0065665F">
        <w:rPr>
          <w:rFonts w:ascii="Arial" w:hAnsi="Arial" w:cs="Arial"/>
          <w:sz w:val="24"/>
          <w:szCs w:val="24"/>
        </w:rPr>
        <w:t>.</w:t>
      </w:r>
      <w:r w:rsidR="006B009B">
        <w:rPr>
          <w:rFonts w:ascii="Arial" w:hAnsi="Arial" w:cs="Arial"/>
          <w:sz w:val="24"/>
          <w:szCs w:val="24"/>
        </w:rPr>
        <w:t xml:space="preserve">1 </w:t>
      </w:r>
      <w:r w:rsidR="00FF4E69" w:rsidRPr="00FF4E69">
        <w:rPr>
          <w:rFonts w:ascii="Arial" w:hAnsi="Arial" w:cs="Arial"/>
          <w:sz w:val="24"/>
          <w:szCs w:val="24"/>
        </w:rPr>
        <w:t>Маркировка и упаковка продукции – в соответствии с требованиями настоящего стандарта, техническими регламентами или нормативными правовыми актами, действующими на территории государства, принявшего настоящий стандарт.</w:t>
      </w:r>
    </w:p>
    <w:p w14:paraId="7982172C" w14:textId="77777777" w:rsidR="00FF4E69" w:rsidRPr="00175518" w:rsidRDefault="00FF4E69" w:rsidP="00FF4E69">
      <w:pPr>
        <w:spacing w:before="120" w:after="120" w:line="360" w:lineRule="auto"/>
        <w:ind w:firstLine="567"/>
        <w:jc w:val="both"/>
        <w:rPr>
          <w:rFonts w:ascii="Arial" w:hAnsi="Arial" w:cs="Arial"/>
        </w:rPr>
      </w:pPr>
      <w:r w:rsidRPr="00175518">
        <w:rPr>
          <w:rFonts w:ascii="Arial" w:hAnsi="Arial" w:cs="Arial"/>
        </w:rPr>
        <w:t>П р и м е ч а н и е – Информация о технических регламентах и нормативных правовых актах приведена в приложении А.</w:t>
      </w:r>
    </w:p>
    <w:p w14:paraId="487F95F3" w14:textId="7443F9E0" w:rsidR="00FC0109" w:rsidRPr="00FC0109" w:rsidRDefault="00FF4E69" w:rsidP="00A12FCC">
      <w:pPr>
        <w:spacing w:after="0" w:line="360" w:lineRule="auto"/>
        <w:ind w:firstLine="567"/>
        <w:jc w:val="both"/>
        <w:rPr>
          <w:rFonts w:ascii="Arial" w:hAnsi="Arial" w:cs="Arial"/>
          <w:sz w:val="24"/>
          <w:szCs w:val="24"/>
        </w:rPr>
      </w:pPr>
      <w:r>
        <w:rPr>
          <w:rFonts w:ascii="Arial" w:hAnsi="Arial" w:cs="Arial"/>
          <w:sz w:val="24"/>
          <w:szCs w:val="24"/>
        </w:rPr>
        <w:t xml:space="preserve">6.4.2 </w:t>
      </w:r>
      <w:r w:rsidR="00F259A3" w:rsidRPr="00F259A3">
        <w:rPr>
          <w:rFonts w:ascii="Arial" w:hAnsi="Arial" w:cs="Arial"/>
          <w:sz w:val="24"/>
          <w:szCs w:val="24"/>
        </w:rPr>
        <w:t xml:space="preserve">Каждый </w:t>
      </w:r>
      <w:r w:rsidR="00F259A3">
        <w:rPr>
          <w:rFonts w:ascii="Arial" w:hAnsi="Arial" w:cs="Arial"/>
          <w:sz w:val="24"/>
          <w:szCs w:val="24"/>
        </w:rPr>
        <w:t xml:space="preserve">механический </w:t>
      </w:r>
      <w:r w:rsidR="00F259A3" w:rsidRPr="00F259A3">
        <w:rPr>
          <w:rFonts w:ascii="Arial" w:hAnsi="Arial" w:cs="Arial"/>
          <w:sz w:val="24"/>
          <w:szCs w:val="24"/>
        </w:rPr>
        <w:t>карандаш</w:t>
      </w:r>
      <w:r w:rsidR="00F259A3">
        <w:rPr>
          <w:rFonts w:ascii="Arial" w:hAnsi="Arial" w:cs="Arial"/>
          <w:sz w:val="24"/>
          <w:szCs w:val="24"/>
        </w:rPr>
        <w:t xml:space="preserve"> на корпусе</w:t>
      </w:r>
      <w:r w:rsidR="00F259A3" w:rsidRPr="00F259A3">
        <w:rPr>
          <w:rFonts w:ascii="Arial" w:hAnsi="Arial" w:cs="Arial"/>
          <w:sz w:val="24"/>
          <w:szCs w:val="24"/>
        </w:rPr>
        <w:t xml:space="preserve"> должен иметь четкую, легко читаемую</w:t>
      </w:r>
      <w:r w:rsidR="00F259A3">
        <w:rPr>
          <w:rFonts w:ascii="Arial" w:hAnsi="Arial" w:cs="Arial"/>
          <w:sz w:val="24"/>
          <w:szCs w:val="24"/>
        </w:rPr>
        <w:t xml:space="preserve"> </w:t>
      </w:r>
      <w:r w:rsidR="00F259A3" w:rsidRPr="00F259A3">
        <w:rPr>
          <w:rFonts w:ascii="Arial" w:hAnsi="Arial" w:cs="Arial"/>
          <w:sz w:val="24"/>
          <w:szCs w:val="24"/>
        </w:rPr>
        <w:t>маркировку</w:t>
      </w:r>
      <w:r w:rsidR="00F259A3">
        <w:rPr>
          <w:rFonts w:ascii="Arial" w:hAnsi="Arial" w:cs="Arial"/>
          <w:sz w:val="24"/>
          <w:szCs w:val="24"/>
        </w:rPr>
        <w:t xml:space="preserve"> </w:t>
      </w:r>
      <w:r w:rsidR="00AA6E4D">
        <w:rPr>
          <w:rFonts w:ascii="Arial" w:hAnsi="Arial" w:cs="Arial"/>
          <w:sz w:val="24"/>
          <w:szCs w:val="24"/>
        </w:rPr>
        <w:t>с указанием</w:t>
      </w:r>
      <w:r w:rsidR="00FC0109" w:rsidRPr="00FC0109">
        <w:rPr>
          <w:rFonts w:ascii="Arial" w:hAnsi="Arial" w:cs="Arial"/>
          <w:sz w:val="24"/>
          <w:szCs w:val="24"/>
        </w:rPr>
        <w:t>:</w:t>
      </w:r>
    </w:p>
    <w:p w14:paraId="29C6A3D4" w14:textId="1E3DE883" w:rsidR="00AA6E4D" w:rsidRDefault="00AA6E4D" w:rsidP="00A12FCC">
      <w:pPr>
        <w:spacing w:after="0" w:line="360" w:lineRule="auto"/>
        <w:ind w:firstLine="567"/>
        <w:jc w:val="both"/>
        <w:rPr>
          <w:rFonts w:ascii="Arial" w:hAnsi="Arial" w:cs="Arial"/>
          <w:sz w:val="24"/>
          <w:szCs w:val="24"/>
        </w:rPr>
      </w:pPr>
      <w:r w:rsidRPr="00AA6E4D">
        <w:rPr>
          <w:rFonts w:ascii="Arial" w:hAnsi="Arial" w:cs="Arial"/>
          <w:sz w:val="24"/>
          <w:szCs w:val="24"/>
        </w:rPr>
        <w:t>- товарного знака и/или наименования предприятия-изготовителя и/или названия серии карандашей;</w:t>
      </w:r>
    </w:p>
    <w:p w14:paraId="08E69891" w14:textId="18C8F8F6" w:rsidR="00004095" w:rsidRPr="00AA6E4D" w:rsidRDefault="00004095" w:rsidP="00A12FCC">
      <w:pPr>
        <w:spacing w:after="0" w:line="360" w:lineRule="auto"/>
        <w:ind w:firstLine="567"/>
        <w:jc w:val="both"/>
        <w:rPr>
          <w:rFonts w:ascii="Arial" w:hAnsi="Arial" w:cs="Arial"/>
          <w:sz w:val="24"/>
          <w:szCs w:val="24"/>
        </w:rPr>
      </w:pPr>
      <w:r>
        <w:rPr>
          <w:rFonts w:ascii="Arial" w:hAnsi="Arial" w:cs="Arial"/>
          <w:sz w:val="24"/>
          <w:szCs w:val="24"/>
        </w:rPr>
        <w:t xml:space="preserve">- </w:t>
      </w:r>
      <w:r w:rsidRPr="00E05AD0">
        <w:rPr>
          <w:rFonts w:ascii="Arial" w:hAnsi="Arial" w:cs="Arial"/>
          <w:sz w:val="24"/>
          <w:szCs w:val="24"/>
        </w:rPr>
        <w:t xml:space="preserve">обозначение по п </w:t>
      </w:r>
      <w:r w:rsidR="00B57A91">
        <w:rPr>
          <w:rFonts w:ascii="Arial" w:hAnsi="Arial" w:cs="Arial"/>
          <w:sz w:val="24"/>
          <w:szCs w:val="24"/>
        </w:rPr>
        <w:t>6.3</w:t>
      </w:r>
      <w:r>
        <w:rPr>
          <w:rFonts w:ascii="Arial" w:hAnsi="Arial" w:cs="Arial"/>
          <w:sz w:val="24"/>
          <w:szCs w:val="24"/>
        </w:rPr>
        <w:t>.</w:t>
      </w:r>
    </w:p>
    <w:p w14:paraId="353235B8" w14:textId="2E7DB2E9" w:rsidR="00926469" w:rsidRPr="00926469" w:rsidRDefault="00164562" w:rsidP="00A12FCC">
      <w:pPr>
        <w:spacing w:after="0" w:line="360" w:lineRule="auto"/>
        <w:ind w:firstLine="567"/>
        <w:jc w:val="both"/>
        <w:rPr>
          <w:rFonts w:ascii="Arial" w:hAnsi="Arial" w:cs="Arial"/>
          <w:sz w:val="24"/>
          <w:szCs w:val="24"/>
        </w:rPr>
      </w:pPr>
      <w:r>
        <w:rPr>
          <w:rFonts w:ascii="Arial" w:hAnsi="Arial" w:cs="Arial"/>
          <w:sz w:val="24"/>
          <w:szCs w:val="24"/>
        </w:rPr>
        <w:t>6</w:t>
      </w:r>
      <w:r w:rsidR="00926469">
        <w:rPr>
          <w:rFonts w:ascii="Arial" w:hAnsi="Arial" w:cs="Arial"/>
          <w:sz w:val="24"/>
          <w:szCs w:val="24"/>
        </w:rPr>
        <w:t>.</w:t>
      </w:r>
      <w:r w:rsidR="00B57A91">
        <w:rPr>
          <w:rFonts w:ascii="Arial" w:hAnsi="Arial" w:cs="Arial"/>
          <w:sz w:val="24"/>
          <w:szCs w:val="24"/>
        </w:rPr>
        <w:t>4</w:t>
      </w:r>
      <w:r w:rsidR="0065665F">
        <w:rPr>
          <w:rFonts w:ascii="Arial" w:hAnsi="Arial" w:cs="Arial"/>
          <w:sz w:val="24"/>
          <w:szCs w:val="24"/>
        </w:rPr>
        <w:t>.</w:t>
      </w:r>
      <w:r w:rsidR="004A56D9">
        <w:rPr>
          <w:rFonts w:ascii="Arial" w:hAnsi="Arial" w:cs="Arial"/>
          <w:sz w:val="24"/>
          <w:szCs w:val="24"/>
        </w:rPr>
        <w:t>3</w:t>
      </w:r>
      <w:r w:rsidR="00926469" w:rsidRPr="00926469">
        <w:rPr>
          <w:rFonts w:ascii="Arial" w:hAnsi="Arial" w:cs="Arial"/>
          <w:sz w:val="24"/>
          <w:szCs w:val="24"/>
        </w:rPr>
        <w:t xml:space="preserve"> </w:t>
      </w:r>
      <w:r w:rsidR="00926469">
        <w:rPr>
          <w:rFonts w:ascii="Arial" w:hAnsi="Arial" w:cs="Arial"/>
          <w:sz w:val="24"/>
          <w:szCs w:val="24"/>
        </w:rPr>
        <w:t>Механические к</w:t>
      </w:r>
      <w:r w:rsidR="00926469" w:rsidRPr="00926469">
        <w:rPr>
          <w:rFonts w:ascii="Arial" w:hAnsi="Arial" w:cs="Arial"/>
          <w:sz w:val="24"/>
          <w:szCs w:val="24"/>
        </w:rPr>
        <w:t>арандаши, выпускаемые наборами, должны иметь на упаковке маркировку с указанием:</w:t>
      </w:r>
    </w:p>
    <w:p w14:paraId="6243B6F9" w14:textId="77777777" w:rsidR="00926469" w:rsidRPr="00926469" w:rsidRDefault="00926469" w:rsidP="00A12FCC">
      <w:pPr>
        <w:spacing w:after="0" w:line="360" w:lineRule="auto"/>
        <w:ind w:firstLine="567"/>
        <w:jc w:val="both"/>
        <w:rPr>
          <w:rFonts w:ascii="Arial" w:hAnsi="Arial" w:cs="Arial"/>
          <w:sz w:val="24"/>
          <w:szCs w:val="24"/>
        </w:rPr>
      </w:pPr>
      <w:r w:rsidRPr="00926469">
        <w:rPr>
          <w:rFonts w:ascii="Arial" w:hAnsi="Arial" w:cs="Arial"/>
          <w:sz w:val="24"/>
          <w:szCs w:val="24"/>
        </w:rPr>
        <w:t>- товарного знака;</w:t>
      </w:r>
    </w:p>
    <w:p w14:paraId="5ACF5435" w14:textId="77777777" w:rsidR="00926469" w:rsidRPr="00926469" w:rsidRDefault="00926469" w:rsidP="00A12FCC">
      <w:pPr>
        <w:spacing w:after="0" w:line="360" w:lineRule="auto"/>
        <w:ind w:firstLine="567"/>
        <w:jc w:val="both"/>
        <w:rPr>
          <w:rFonts w:ascii="Arial" w:hAnsi="Arial" w:cs="Arial"/>
          <w:sz w:val="24"/>
          <w:szCs w:val="24"/>
        </w:rPr>
      </w:pPr>
      <w:r w:rsidRPr="00926469">
        <w:rPr>
          <w:rFonts w:ascii="Arial" w:hAnsi="Arial" w:cs="Arial"/>
          <w:sz w:val="24"/>
          <w:szCs w:val="24"/>
        </w:rPr>
        <w:t>- наименования изготовителя, юридического адреса, адреса места производства (если отличается от юридического адреса);</w:t>
      </w:r>
    </w:p>
    <w:p w14:paraId="5EDE68B8"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наименования набора (для наборов);</w:t>
      </w:r>
    </w:p>
    <w:p w14:paraId="1564312A"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наименования карандашей (для россыпи);</w:t>
      </w:r>
    </w:p>
    <w:p w14:paraId="3FBED553"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количества карандашей;</w:t>
      </w:r>
    </w:p>
    <w:p w14:paraId="170AAC6B"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степени твердости по классификации в рамках СНГ или Европейской классификации (для чернографитных карандашей);</w:t>
      </w:r>
    </w:p>
    <w:p w14:paraId="0F85417E" w14:textId="41135312"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тип механизма (F, L, или S)</w:t>
      </w:r>
      <w:r>
        <w:rPr>
          <w:rFonts w:ascii="Arial" w:hAnsi="Arial" w:cs="Arial"/>
          <w:sz w:val="24"/>
          <w:szCs w:val="24"/>
        </w:rPr>
        <w:t>;</w:t>
      </w:r>
    </w:p>
    <w:p w14:paraId="67861613"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артикула (при наличии);</w:t>
      </w:r>
    </w:p>
    <w:p w14:paraId="1E09C161"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обозначения настоящего стандарта;</w:t>
      </w:r>
    </w:p>
    <w:p w14:paraId="774C5DFB"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мер предосторожности;</w:t>
      </w:r>
    </w:p>
    <w:p w14:paraId="47BE6BC8"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даты изготовления (месяц, год);</w:t>
      </w:r>
    </w:p>
    <w:p w14:paraId="6F39AC66" w14:textId="1D66B075"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срока годности, условий хранения;</w:t>
      </w:r>
    </w:p>
    <w:p w14:paraId="1297AF9B"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цифрового кода и/или буквенного обозначения материала упаковки;</w:t>
      </w:r>
    </w:p>
    <w:p w14:paraId="60388C2C"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знака возможности утилизации;</w:t>
      </w:r>
    </w:p>
    <w:p w14:paraId="74665D08"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lastRenderedPageBreak/>
        <w:t>- наименования страны-изготовителя;</w:t>
      </w:r>
    </w:p>
    <w:p w14:paraId="160BEF13"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знака соответствия или допуска на рынок в порядке, установленном нормативными правовыми документами государств, принявших стандарт.</w:t>
      </w:r>
    </w:p>
    <w:p w14:paraId="376E43B5" w14:textId="2BE91106" w:rsidR="00926469" w:rsidRPr="00926469" w:rsidRDefault="00164562" w:rsidP="00926469">
      <w:pPr>
        <w:spacing w:after="0" w:line="360" w:lineRule="auto"/>
        <w:ind w:firstLine="567"/>
        <w:jc w:val="both"/>
        <w:rPr>
          <w:rFonts w:ascii="Arial" w:hAnsi="Arial" w:cs="Arial"/>
          <w:sz w:val="24"/>
          <w:szCs w:val="24"/>
        </w:rPr>
      </w:pPr>
      <w:r>
        <w:rPr>
          <w:rFonts w:ascii="Arial" w:hAnsi="Arial" w:cs="Arial"/>
          <w:sz w:val="24"/>
          <w:szCs w:val="24"/>
        </w:rPr>
        <w:t>6</w:t>
      </w:r>
      <w:r w:rsidR="00926469">
        <w:rPr>
          <w:rFonts w:ascii="Arial" w:hAnsi="Arial" w:cs="Arial"/>
          <w:sz w:val="24"/>
          <w:szCs w:val="24"/>
        </w:rPr>
        <w:t>.</w:t>
      </w:r>
      <w:r w:rsidR="00ED6D47">
        <w:rPr>
          <w:rFonts w:ascii="Arial" w:hAnsi="Arial" w:cs="Arial"/>
          <w:sz w:val="24"/>
          <w:szCs w:val="24"/>
        </w:rPr>
        <w:t>4</w:t>
      </w:r>
      <w:r w:rsidR="00A12FCC">
        <w:rPr>
          <w:rFonts w:ascii="Arial" w:hAnsi="Arial" w:cs="Arial"/>
          <w:sz w:val="24"/>
          <w:szCs w:val="24"/>
        </w:rPr>
        <w:t>.</w:t>
      </w:r>
      <w:r w:rsidR="004A56D9">
        <w:rPr>
          <w:rFonts w:ascii="Arial" w:hAnsi="Arial" w:cs="Arial"/>
          <w:sz w:val="24"/>
          <w:szCs w:val="24"/>
        </w:rPr>
        <w:t>4</w:t>
      </w:r>
      <w:r w:rsidR="00926469" w:rsidRPr="00926469">
        <w:rPr>
          <w:rFonts w:ascii="Arial" w:hAnsi="Arial" w:cs="Arial"/>
          <w:sz w:val="24"/>
          <w:szCs w:val="24"/>
        </w:rPr>
        <w:t xml:space="preserve"> На коробки с </w:t>
      </w:r>
      <w:r w:rsidR="00926469">
        <w:rPr>
          <w:rFonts w:ascii="Arial" w:hAnsi="Arial" w:cs="Arial"/>
          <w:sz w:val="24"/>
          <w:szCs w:val="24"/>
        </w:rPr>
        <w:t xml:space="preserve">механическими </w:t>
      </w:r>
      <w:r w:rsidR="00926469" w:rsidRPr="00926469">
        <w:rPr>
          <w:rFonts w:ascii="Arial" w:hAnsi="Arial" w:cs="Arial"/>
          <w:sz w:val="24"/>
          <w:szCs w:val="24"/>
        </w:rPr>
        <w:t>карандашами, выпускаемыми россыпью, должна быть нанесена маркировка с указанием:</w:t>
      </w:r>
    </w:p>
    <w:p w14:paraId="1C284FD9"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товарного знака или наименования предприятия-изготовителя;</w:t>
      </w:r>
    </w:p>
    <w:p w14:paraId="518BEA2F" w14:textId="735A2CE5"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наименования;</w:t>
      </w:r>
    </w:p>
    <w:p w14:paraId="7FA3E94F"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количества карандашей;</w:t>
      </w:r>
    </w:p>
    <w:p w14:paraId="4E3A6C8A"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степени твердости (для чернографитных карандашей);</w:t>
      </w:r>
    </w:p>
    <w:p w14:paraId="3262D941" w14:textId="77777777" w:rsidR="00926469" w:rsidRPr="00926469"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артикула;</w:t>
      </w:r>
    </w:p>
    <w:p w14:paraId="15355467" w14:textId="77777777" w:rsidR="00926469" w:rsidRPr="00627806" w:rsidRDefault="00926469" w:rsidP="00926469">
      <w:pPr>
        <w:spacing w:after="0" w:line="360" w:lineRule="auto"/>
        <w:ind w:firstLine="567"/>
        <w:jc w:val="both"/>
        <w:rPr>
          <w:rFonts w:ascii="Arial" w:hAnsi="Arial" w:cs="Arial"/>
          <w:sz w:val="24"/>
          <w:szCs w:val="24"/>
        </w:rPr>
      </w:pPr>
      <w:r w:rsidRPr="00926469">
        <w:rPr>
          <w:rFonts w:ascii="Arial" w:hAnsi="Arial" w:cs="Arial"/>
          <w:sz w:val="24"/>
          <w:szCs w:val="24"/>
        </w:rPr>
        <w:t xml:space="preserve">- обозначения настоящего </w:t>
      </w:r>
      <w:r w:rsidRPr="00627806">
        <w:rPr>
          <w:rFonts w:ascii="Arial" w:hAnsi="Arial" w:cs="Arial"/>
          <w:sz w:val="24"/>
          <w:szCs w:val="24"/>
        </w:rPr>
        <w:t>стандарта.</w:t>
      </w:r>
    </w:p>
    <w:p w14:paraId="524DC352" w14:textId="33401430" w:rsidR="00926469" w:rsidRDefault="00CF4199" w:rsidP="00926469">
      <w:pPr>
        <w:spacing w:after="0" w:line="360" w:lineRule="auto"/>
        <w:ind w:firstLine="567"/>
        <w:jc w:val="both"/>
        <w:rPr>
          <w:rFonts w:ascii="Arial" w:hAnsi="Arial" w:cs="Arial"/>
          <w:sz w:val="24"/>
          <w:szCs w:val="24"/>
        </w:rPr>
      </w:pPr>
      <w:r>
        <w:rPr>
          <w:rFonts w:ascii="Arial" w:hAnsi="Arial" w:cs="Arial"/>
          <w:sz w:val="24"/>
          <w:szCs w:val="24"/>
        </w:rPr>
        <w:t>6</w:t>
      </w:r>
      <w:r w:rsidR="00926469" w:rsidRPr="00627806">
        <w:rPr>
          <w:rFonts w:ascii="Arial" w:hAnsi="Arial" w:cs="Arial"/>
          <w:sz w:val="24"/>
          <w:szCs w:val="24"/>
        </w:rPr>
        <w:t>.</w:t>
      </w:r>
      <w:r w:rsidR="00ED6D47">
        <w:rPr>
          <w:rFonts w:ascii="Arial" w:hAnsi="Arial" w:cs="Arial"/>
          <w:sz w:val="24"/>
          <w:szCs w:val="24"/>
        </w:rPr>
        <w:t>4</w:t>
      </w:r>
      <w:r w:rsidR="00A12FCC">
        <w:rPr>
          <w:rFonts w:ascii="Arial" w:hAnsi="Arial" w:cs="Arial"/>
          <w:sz w:val="24"/>
          <w:szCs w:val="24"/>
        </w:rPr>
        <w:t>.</w:t>
      </w:r>
      <w:r w:rsidR="004A56D9">
        <w:rPr>
          <w:rFonts w:ascii="Arial" w:hAnsi="Arial" w:cs="Arial"/>
          <w:sz w:val="24"/>
          <w:szCs w:val="24"/>
        </w:rPr>
        <w:t>5</w:t>
      </w:r>
      <w:r w:rsidR="00926469" w:rsidRPr="00627806">
        <w:rPr>
          <w:rFonts w:ascii="Arial" w:hAnsi="Arial" w:cs="Arial"/>
          <w:sz w:val="24"/>
          <w:szCs w:val="24"/>
        </w:rPr>
        <w:t xml:space="preserve"> Транспортная маркировка </w:t>
      </w:r>
      <w:bookmarkStart w:id="18" w:name="_Hlk225932613"/>
      <w:r w:rsidR="00A12FCC">
        <w:rPr>
          <w:rFonts w:ascii="Arial" w:hAnsi="Arial" w:cs="Arial"/>
          <w:sz w:val="24"/>
          <w:szCs w:val="24"/>
        </w:rPr>
        <w:t>–</w:t>
      </w:r>
      <w:bookmarkEnd w:id="18"/>
      <w:r w:rsidR="00926469" w:rsidRPr="00627806">
        <w:rPr>
          <w:rFonts w:ascii="Arial" w:hAnsi="Arial" w:cs="Arial"/>
          <w:sz w:val="24"/>
          <w:szCs w:val="24"/>
        </w:rPr>
        <w:t xml:space="preserve"> по ГОСТ 14192.</w:t>
      </w:r>
    </w:p>
    <w:p w14:paraId="5FB2A90F" w14:textId="111D74A7" w:rsidR="00A47CAC" w:rsidRPr="00A47CAC" w:rsidRDefault="00A12FCC" w:rsidP="00A47CAC">
      <w:pPr>
        <w:spacing w:after="0" w:line="360" w:lineRule="auto"/>
        <w:ind w:firstLine="567"/>
        <w:jc w:val="both"/>
        <w:rPr>
          <w:rFonts w:ascii="Arial" w:hAnsi="Arial" w:cs="Arial"/>
          <w:sz w:val="24"/>
          <w:szCs w:val="24"/>
        </w:rPr>
      </w:pPr>
      <w:r>
        <w:rPr>
          <w:rFonts w:ascii="Arial" w:hAnsi="Arial" w:cs="Arial"/>
          <w:sz w:val="24"/>
          <w:szCs w:val="24"/>
        </w:rPr>
        <w:t>6.</w:t>
      </w:r>
      <w:r w:rsidR="004A56D9">
        <w:rPr>
          <w:rFonts w:ascii="Arial" w:hAnsi="Arial" w:cs="Arial"/>
          <w:sz w:val="24"/>
          <w:szCs w:val="24"/>
        </w:rPr>
        <w:t>4</w:t>
      </w:r>
      <w:r w:rsidR="00A47CAC">
        <w:rPr>
          <w:rFonts w:ascii="Arial" w:hAnsi="Arial" w:cs="Arial"/>
          <w:sz w:val="24"/>
          <w:szCs w:val="24"/>
        </w:rPr>
        <w:t>.</w:t>
      </w:r>
      <w:r w:rsidR="004A56D9">
        <w:rPr>
          <w:rFonts w:ascii="Arial" w:hAnsi="Arial" w:cs="Arial"/>
          <w:sz w:val="24"/>
          <w:szCs w:val="24"/>
        </w:rPr>
        <w:t>6</w:t>
      </w:r>
      <w:r w:rsidR="00A47CAC">
        <w:rPr>
          <w:rFonts w:ascii="Arial" w:hAnsi="Arial" w:cs="Arial"/>
          <w:sz w:val="24"/>
          <w:szCs w:val="24"/>
        </w:rPr>
        <w:t xml:space="preserve"> Механические к</w:t>
      </w:r>
      <w:r w:rsidR="00A47CAC" w:rsidRPr="00A47CAC">
        <w:rPr>
          <w:rFonts w:ascii="Arial" w:hAnsi="Arial" w:cs="Arial"/>
          <w:sz w:val="24"/>
          <w:szCs w:val="24"/>
        </w:rPr>
        <w:t xml:space="preserve">арандаши, выпускаемые россыпью, одной твердости, </w:t>
      </w:r>
      <w:r w:rsidR="00A47CAC">
        <w:rPr>
          <w:rFonts w:ascii="Arial" w:hAnsi="Arial" w:cs="Arial"/>
          <w:sz w:val="24"/>
          <w:szCs w:val="24"/>
        </w:rPr>
        <w:t xml:space="preserve">и </w:t>
      </w:r>
      <w:r w:rsidR="00A47CAC" w:rsidRPr="00A47CAC">
        <w:rPr>
          <w:rFonts w:ascii="Arial" w:hAnsi="Arial" w:cs="Arial"/>
          <w:sz w:val="24"/>
          <w:szCs w:val="24"/>
        </w:rPr>
        <w:t>размера должны быть упакованы в картонные коробки по ГОСТ 33781 и оклеены лентой по ГОСТ 18251, ГОСТ 20477.</w:t>
      </w:r>
    </w:p>
    <w:p w14:paraId="6E6D7F92" w14:textId="19072B3D" w:rsidR="00A47CAC" w:rsidRPr="00F259A3" w:rsidRDefault="00A47CAC" w:rsidP="00A47CAC">
      <w:pPr>
        <w:spacing w:after="0" w:line="360" w:lineRule="auto"/>
        <w:ind w:firstLine="567"/>
        <w:jc w:val="both"/>
        <w:rPr>
          <w:rFonts w:ascii="Arial" w:hAnsi="Arial" w:cs="Arial"/>
          <w:sz w:val="24"/>
          <w:szCs w:val="24"/>
        </w:rPr>
      </w:pPr>
      <w:r w:rsidRPr="00A47CAC">
        <w:rPr>
          <w:rFonts w:ascii="Arial" w:hAnsi="Arial" w:cs="Arial"/>
          <w:sz w:val="24"/>
          <w:szCs w:val="24"/>
        </w:rPr>
        <w:t xml:space="preserve">Допускается применение других видов упаковки, обеспечивающих сохранность </w:t>
      </w:r>
      <w:r>
        <w:rPr>
          <w:rFonts w:ascii="Arial" w:hAnsi="Arial" w:cs="Arial"/>
          <w:sz w:val="24"/>
          <w:szCs w:val="24"/>
        </w:rPr>
        <w:t xml:space="preserve">механических </w:t>
      </w:r>
      <w:r w:rsidRPr="00A47CAC">
        <w:rPr>
          <w:rFonts w:ascii="Arial" w:hAnsi="Arial" w:cs="Arial"/>
          <w:sz w:val="24"/>
          <w:szCs w:val="24"/>
        </w:rPr>
        <w:t>карандашей при транспортировании и хранении.</w:t>
      </w:r>
    </w:p>
    <w:p w14:paraId="6E510E5B" w14:textId="72B942FC" w:rsidR="00221592" w:rsidRPr="00221592" w:rsidRDefault="00A12FCC" w:rsidP="00221592">
      <w:pPr>
        <w:spacing w:after="0" w:line="360" w:lineRule="auto"/>
        <w:ind w:firstLine="567"/>
        <w:jc w:val="both"/>
        <w:rPr>
          <w:rFonts w:ascii="Arial" w:hAnsi="Arial" w:cs="Arial"/>
          <w:sz w:val="24"/>
          <w:szCs w:val="24"/>
        </w:rPr>
      </w:pPr>
      <w:r>
        <w:rPr>
          <w:rFonts w:ascii="Arial" w:hAnsi="Arial" w:cs="Arial"/>
          <w:sz w:val="24"/>
          <w:szCs w:val="24"/>
        </w:rPr>
        <w:t>6.</w:t>
      </w:r>
      <w:r w:rsidR="004A56D9">
        <w:rPr>
          <w:rFonts w:ascii="Arial" w:hAnsi="Arial" w:cs="Arial"/>
          <w:sz w:val="24"/>
          <w:szCs w:val="24"/>
        </w:rPr>
        <w:t>4.7</w:t>
      </w:r>
      <w:r w:rsidR="00A47CAC">
        <w:rPr>
          <w:rFonts w:ascii="Arial" w:hAnsi="Arial" w:cs="Arial"/>
          <w:sz w:val="24"/>
          <w:szCs w:val="24"/>
        </w:rPr>
        <w:t xml:space="preserve"> </w:t>
      </w:r>
      <w:r w:rsidR="00221592" w:rsidRPr="00221592">
        <w:rPr>
          <w:rFonts w:ascii="Arial" w:hAnsi="Arial" w:cs="Arial"/>
          <w:sz w:val="24"/>
          <w:szCs w:val="24"/>
        </w:rPr>
        <w:t>Упакованные</w:t>
      </w:r>
      <w:r w:rsidR="00221592">
        <w:rPr>
          <w:rFonts w:ascii="Arial" w:hAnsi="Arial" w:cs="Arial"/>
          <w:sz w:val="24"/>
          <w:szCs w:val="24"/>
        </w:rPr>
        <w:t xml:space="preserve"> по</w:t>
      </w:r>
      <w:r w:rsidR="00221592" w:rsidRPr="00221592">
        <w:rPr>
          <w:rFonts w:ascii="Arial" w:hAnsi="Arial" w:cs="Arial"/>
          <w:sz w:val="24"/>
          <w:szCs w:val="24"/>
        </w:rPr>
        <w:t xml:space="preserve"> </w:t>
      </w:r>
      <w:r>
        <w:rPr>
          <w:rFonts w:ascii="Arial" w:hAnsi="Arial" w:cs="Arial"/>
          <w:sz w:val="24"/>
          <w:szCs w:val="24"/>
        </w:rPr>
        <w:t>6.</w:t>
      </w:r>
      <w:r w:rsidR="004A56D9">
        <w:rPr>
          <w:rFonts w:ascii="Arial" w:hAnsi="Arial" w:cs="Arial"/>
          <w:sz w:val="24"/>
          <w:szCs w:val="24"/>
        </w:rPr>
        <w:t>4.6</w:t>
      </w:r>
      <w:r w:rsidR="00221592" w:rsidRPr="00221592">
        <w:rPr>
          <w:rFonts w:ascii="Arial" w:hAnsi="Arial" w:cs="Arial"/>
          <w:sz w:val="24"/>
          <w:szCs w:val="24"/>
        </w:rPr>
        <w:t xml:space="preserve"> </w:t>
      </w:r>
      <w:r w:rsidR="00221592">
        <w:rPr>
          <w:rFonts w:ascii="Arial" w:hAnsi="Arial" w:cs="Arial"/>
          <w:sz w:val="24"/>
          <w:szCs w:val="24"/>
        </w:rPr>
        <w:t xml:space="preserve">механические </w:t>
      </w:r>
      <w:r w:rsidR="00221592" w:rsidRPr="00221592">
        <w:rPr>
          <w:rFonts w:ascii="Arial" w:hAnsi="Arial" w:cs="Arial"/>
          <w:sz w:val="24"/>
          <w:szCs w:val="24"/>
        </w:rPr>
        <w:t xml:space="preserve">карандаши для транспортирования должны быть уложены в коробки из гофрированного картона по ГОСТ 7376 или пачки, обернутые бумагой по ГОСТ 8273, ГОСТ 8828 или пленкой по ГОСТ 10354, </w:t>
      </w:r>
      <w:r w:rsidR="006C21DF">
        <w:rPr>
          <w:rFonts w:ascii="Arial" w:hAnsi="Arial" w:cs="Arial"/>
          <w:sz w:val="24"/>
          <w:szCs w:val="24"/>
        </w:rPr>
        <w:br/>
      </w:r>
      <w:r w:rsidR="00221592" w:rsidRPr="00221592">
        <w:rPr>
          <w:rFonts w:ascii="Arial" w:hAnsi="Arial" w:cs="Arial"/>
          <w:sz w:val="24"/>
          <w:szCs w:val="24"/>
        </w:rPr>
        <w:t>ГОСТ 12998.</w:t>
      </w:r>
    </w:p>
    <w:p w14:paraId="36A0A0AF" w14:textId="77777777" w:rsidR="00221592" w:rsidRPr="00221592" w:rsidRDefault="00221592" w:rsidP="00221592">
      <w:pPr>
        <w:spacing w:after="0" w:line="360" w:lineRule="auto"/>
        <w:ind w:firstLine="567"/>
        <w:jc w:val="both"/>
        <w:rPr>
          <w:rFonts w:ascii="Arial" w:hAnsi="Arial" w:cs="Arial"/>
          <w:sz w:val="24"/>
          <w:szCs w:val="24"/>
        </w:rPr>
      </w:pPr>
      <w:r w:rsidRPr="00221592">
        <w:rPr>
          <w:rFonts w:ascii="Arial" w:hAnsi="Arial" w:cs="Arial"/>
          <w:sz w:val="24"/>
          <w:szCs w:val="24"/>
        </w:rPr>
        <w:t>Коробки и пачки должны быть оклеены лентой по ГОСТ 18251, ГОСТ 20477 или лентой из картона по ГОСТ 7933 марок А, Б.</w:t>
      </w:r>
    </w:p>
    <w:p w14:paraId="4B413B81" w14:textId="4BCD0CE1" w:rsidR="00221592" w:rsidRPr="00221592" w:rsidRDefault="00221592" w:rsidP="00221592">
      <w:pPr>
        <w:spacing w:after="0" w:line="360" w:lineRule="auto"/>
        <w:ind w:firstLine="567"/>
        <w:jc w:val="both"/>
        <w:rPr>
          <w:rFonts w:ascii="Arial" w:hAnsi="Arial" w:cs="Arial"/>
          <w:sz w:val="24"/>
          <w:szCs w:val="24"/>
        </w:rPr>
      </w:pPr>
      <w:r w:rsidRPr="00221592">
        <w:rPr>
          <w:rFonts w:ascii="Arial" w:hAnsi="Arial" w:cs="Arial"/>
          <w:sz w:val="24"/>
          <w:szCs w:val="24"/>
        </w:rPr>
        <w:t xml:space="preserve">Допускается применение других материалов, обеспечивающих сохранность </w:t>
      </w:r>
      <w:r w:rsidR="00701297">
        <w:rPr>
          <w:rFonts w:ascii="Arial" w:hAnsi="Arial" w:cs="Arial"/>
          <w:sz w:val="24"/>
          <w:szCs w:val="24"/>
        </w:rPr>
        <w:t xml:space="preserve">механических </w:t>
      </w:r>
      <w:r w:rsidRPr="00221592">
        <w:rPr>
          <w:rFonts w:ascii="Arial" w:hAnsi="Arial" w:cs="Arial"/>
          <w:sz w:val="24"/>
          <w:szCs w:val="24"/>
        </w:rPr>
        <w:t>карандашей при транспортировании и хранении.</w:t>
      </w:r>
    </w:p>
    <w:p w14:paraId="2094AD37" w14:textId="62F563F9" w:rsidR="00221592" w:rsidRPr="00221592" w:rsidRDefault="00A12FCC" w:rsidP="00221592">
      <w:pPr>
        <w:spacing w:after="0" w:line="360" w:lineRule="auto"/>
        <w:ind w:firstLine="567"/>
        <w:jc w:val="both"/>
        <w:rPr>
          <w:rFonts w:ascii="Arial" w:hAnsi="Arial" w:cs="Arial"/>
          <w:sz w:val="24"/>
          <w:szCs w:val="24"/>
        </w:rPr>
      </w:pPr>
      <w:r>
        <w:rPr>
          <w:rFonts w:ascii="Arial" w:hAnsi="Arial" w:cs="Arial"/>
          <w:sz w:val="24"/>
          <w:szCs w:val="24"/>
        </w:rPr>
        <w:t>6.</w:t>
      </w:r>
      <w:r w:rsidR="004A56D9">
        <w:rPr>
          <w:rFonts w:ascii="Arial" w:hAnsi="Arial" w:cs="Arial"/>
          <w:sz w:val="24"/>
          <w:szCs w:val="24"/>
        </w:rPr>
        <w:t>4.8</w:t>
      </w:r>
      <w:r w:rsidR="00221592" w:rsidRPr="00221592">
        <w:rPr>
          <w:rFonts w:ascii="Arial" w:hAnsi="Arial" w:cs="Arial"/>
          <w:sz w:val="24"/>
          <w:szCs w:val="24"/>
        </w:rPr>
        <w:t xml:space="preserve"> На каждой коробке или пачке с </w:t>
      </w:r>
      <w:r w:rsidR="00701297">
        <w:rPr>
          <w:rFonts w:ascii="Arial" w:hAnsi="Arial" w:cs="Arial"/>
          <w:sz w:val="24"/>
          <w:szCs w:val="24"/>
        </w:rPr>
        <w:t xml:space="preserve">механическими </w:t>
      </w:r>
      <w:r w:rsidR="00221592" w:rsidRPr="00221592">
        <w:rPr>
          <w:rFonts w:ascii="Arial" w:hAnsi="Arial" w:cs="Arial"/>
          <w:sz w:val="24"/>
          <w:szCs w:val="24"/>
        </w:rPr>
        <w:t xml:space="preserve">карандашами, упакованными по </w:t>
      </w:r>
      <w:r>
        <w:rPr>
          <w:rFonts w:ascii="Arial" w:hAnsi="Arial" w:cs="Arial"/>
          <w:sz w:val="24"/>
          <w:szCs w:val="24"/>
        </w:rPr>
        <w:t>6</w:t>
      </w:r>
      <w:r w:rsidR="004A56D9">
        <w:rPr>
          <w:rFonts w:ascii="Arial" w:hAnsi="Arial" w:cs="Arial"/>
          <w:sz w:val="24"/>
          <w:szCs w:val="24"/>
        </w:rPr>
        <w:t>.4.7</w:t>
      </w:r>
      <w:r w:rsidR="00221592" w:rsidRPr="00221592">
        <w:rPr>
          <w:rFonts w:ascii="Arial" w:hAnsi="Arial" w:cs="Arial"/>
          <w:sz w:val="24"/>
          <w:szCs w:val="24"/>
        </w:rPr>
        <w:t xml:space="preserve">, должна быть нанесена маркировка с указанием данных </w:t>
      </w:r>
      <w:r w:rsidR="00CF4199">
        <w:rPr>
          <w:rFonts w:ascii="Arial" w:hAnsi="Arial" w:cs="Arial"/>
          <w:sz w:val="24"/>
          <w:szCs w:val="24"/>
        </w:rPr>
        <w:t>6</w:t>
      </w:r>
      <w:r>
        <w:rPr>
          <w:rFonts w:ascii="Arial" w:hAnsi="Arial" w:cs="Arial"/>
          <w:sz w:val="24"/>
          <w:szCs w:val="24"/>
        </w:rPr>
        <w:t>.</w:t>
      </w:r>
      <w:r w:rsidR="00F94A11">
        <w:rPr>
          <w:rFonts w:ascii="Arial" w:hAnsi="Arial" w:cs="Arial"/>
          <w:sz w:val="24"/>
          <w:szCs w:val="24"/>
        </w:rPr>
        <w:t>4</w:t>
      </w:r>
      <w:r w:rsidR="00701297">
        <w:rPr>
          <w:rFonts w:ascii="Arial" w:hAnsi="Arial" w:cs="Arial"/>
          <w:sz w:val="24"/>
          <w:szCs w:val="24"/>
        </w:rPr>
        <w:t>.</w:t>
      </w:r>
      <w:r w:rsidR="004A56D9">
        <w:rPr>
          <w:rFonts w:ascii="Arial" w:hAnsi="Arial" w:cs="Arial"/>
          <w:sz w:val="24"/>
          <w:szCs w:val="24"/>
        </w:rPr>
        <w:t xml:space="preserve">3 </w:t>
      </w:r>
      <w:r w:rsidR="00221592" w:rsidRPr="00221592">
        <w:rPr>
          <w:rFonts w:ascii="Arial" w:hAnsi="Arial" w:cs="Arial"/>
          <w:sz w:val="24"/>
          <w:szCs w:val="24"/>
        </w:rPr>
        <w:t xml:space="preserve">и </w:t>
      </w:r>
      <w:r w:rsidR="00CF4199">
        <w:rPr>
          <w:rFonts w:ascii="Arial" w:hAnsi="Arial" w:cs="Arial"/>
          <w:sz w:val="24"/>
          <w:szCs w:val="24"/>
        </w:rPr>
        <w:t>6</w:t>
      </w:r>
      <w:r w:rsidR="00884976">
        <w:rPr>
          <w:rFonts w:ascii="Arial" w:hAnsi="Arial" w:cs="Arial"/>
          <w:sz w:val="24"/>
          <w:szCs w:val="24"/>
        </w:rPr>
        <w:t>.</w:t>
      </w:r>
      <w:r w:rsidR="00F94A11">
        <w:rPr>
          <w:rFonts w:ascii="Arial" w:hAnsi="Arial" w:cs="Arial"/>
          <w:sz w:val="24"/>
          <w:szCs w:val="24"/>
        </w:rPr>
        <w:t>4</w:t>
      </w:r>
      <w:r>
        <w:rPr>
          <w:rFonts w:ascii="Arial" w:hAnsi="Arial" w:cs="Arial"/>
          <w:sz w:val="24"/>
          <w:szCs w:val="24"/>
        </w:rPr>
        <w:t>.</w:t>
      </w:r>
      <w:r w:rsidR="004A56D9">
        <w:rPr>
          <w:rFonts w:ascii="Arial" w:hAnsi="Arial" w:cs="Arial"/>
          <w:sz w:val="24"/>
          <w:szCs w:val="24"/>
        </w:rPr>
        <w:t>4</w:t>
      </w:r>
      <w:r w:rsidR="00221592" w:rsidRPr="00221592">
        <w:rPr>
          <w:rFonts w:ascii="Arial" w:hAnsi="Arial" w:cs="Arial"/>
          <w:sz w:val="24"/>
          <w:szCs w:val="24"/>
        </w:rPr>
        <w:t xml:space="preserve"> со следующим уточнением:</w:t>
      </w:r>
    </w:p>
    <w:p w14:paraId="02C5D94C" w14:textId="0CE12F8A" w:rsidR="00221592" w:rsidRPr="00221592" w:rsidRDefault="00221592" w:rsidP="00221592">
      <w:pPr>
        <w:spacing w:after="0" w:line="360" w:lineRule="auto"/>
        <w:ind w:firstLine="567"/>
        <w:jc w:val="both"/>
        <w:rPr>
          <w:rFonts w:ascii="Arial" w:hAnsi="Arial" w:cs="Arial"/>
          <w:sz w:val="24"/>
          <w:szCs w:val="24"/>
        </w:rPr>
      </w:pPr>
      <w:r w:rsidRPr="00221592">
        <w:rPr>
          <w:rFonts w:ascii="Arial" w:hAnsi="Arial" w:cs="Arial"/>
          <w:sz w:val="24"/>
          <w:szCs w:val="24"/>
        </w:rPr>
        <w:t xml:space="preserve">- для </w:t>
      </w:r>
      <w:r w:rsidR="00C84AD2">
        <w:rPr>
          <w:rFonts w:ascii="Arial" w:hAnsi="Arial" w:cs="Arial"/>
          <w:sz w:val="24"/>
          <w:szCs w:val="24"/>
        </w:rPr>
        <w:t xml:space="preserve">механических </w:t>
      </w:r>
      <w:r w:rsidRPr="00221592">
        <w:rPr>
          <w:rFonts w:ascii="Arial" w:hAnsi="Arial" w:cs="Arial"/>
          <w:sz w:val="24"/>
          <w:szCs w:val="24"/>
        </w:rPr>
        <w:t>карандашей, выпускаемых россыпью, должно быть указано общее количество карандашей;</w:t>
      </w:r>
    </w:p>
    <w:p w14:paraId="7B2DE291" w14:textId="2F7DD694" w:rsidR="00221592" w:rsidRPr="00221592" w:rsidRDefault="00221592" w:rsidP="00221592">
      <w:pPr>
        <w:spacing w:after="0" w:line="360" w:lineRule="auto"/>
        <w:ind w:firstLine="567"/>
        <w:jc w:val="both"/>
        <w:rPr>
          <w:rFonts w:ascii="Arial" w:hAnsi="Arial" w:cs="Arial"/>
          <w:sz w:val="24"/>
          <w:szCs w:val="24"/>
        </w:rPr>
      </w:pPr>
      <w:r w:rsidRPr="00221592">
        <w:rPr>
          <w:rFonts w:ascii="Arial" w:hAnsi="Arial" w:cs="Arial"/>
          <w:sz w:val="24"/>
          <w:szCs w:val="24"/>
        </w:rPr>
        <w:t xml:space="preserve">- для </w:t>
      </w:r>
      <w:r w:rsidR="00C84AD2" w:rsidRPr="00C84AD2">
        <w:rPr>
          <w:rFonts w:ascii="Arial" w:hAnsi="Arial" w:cs="Arial"/>
          <w:sz w:val="24"/>
          <w:szCs w:val="24"/>
        </w:rPr>
        <w:t xml:space="preserve">механических </w:t>
      </w:r>
      <w:r w:rsidRPr="00221592">
        <w:rPr>
          <w:rFonts w:ascii="Arial" w:hAnsi="Arial" w:cs="Arial"/>
          <w:sz w:val="24"/>
          <w:szCs w:val="24"/>
        </w:rPr>
        <w:t>карандашей, выпускаемых наборами, - количество наборов;</w:t>
      </w:r>
    </w:p>
    <w:p w14:paraId="2A59CA18" w14:textId="77777777" w:rsidR="00221592" w:rsidRPr="00221592" w:rsidRDefault="00221592" w:rsidP="00221592">
      <w:pPr>
        <w:spacing w:after="0" w:line="360" w:lineRule="auto"/>
        <w:ind w:firstLine="567"/>
        <w:jc w:val="both"/>
        <w:rPr>
          <w:rFonts w:ascii="Arial" w:hAnsi="Arial" w:cs="Arial"/>
          <w:sz w:val="24"/>
          <w:szCs w:val="24"/>
        </w:rPr>
      </w:pPr>
      <w:r w:rsidRPr="00221592">
        <w:rPr>
          <w:rFonts w:ascii="Arial" w:hAnsi="Arial" w:cs="Arial"/>
          <w:sz w:val="24"/>
          <w:szCs w:val="24"/>
        </w:rPr>
        <w:t>- дополнительно указывают манипуляционные знаки.</w:t>
      </w:r>
    </w:p>
    <w:p w14:paraId="51AAB709" w14:textId="0615D26E" w:rsidR="00221592" w:rsidRPr="00221592" w:rsidRDefault="009A66D4" w:rsidP="00221592">
      <w:pPr>
        <w:spacing w:after="0" w:line="360" w:lineRule="auto"/>
        <w:ind w:firstLine="567"/>
        <w:jc w:val="both"/>
        <w:rPr>
          <w:rFonts w:ascii="Arial" w:hAnsi="Arial" w:cs="Arial"/>
          <w:sz w:val="24"/>
          <w:szCs w:val="24"/>
        </w:rPr>
      </w:pPr>
      <w:r>
        <w:rPr>
          <w:rFonts w:ascii="Arial" w:hAnsi="Arial" w:cs="Arial"/>
          <w:sz w:val="24"/>
          <w:szCs w:val="24"/>
        </w:rPr>
        <w:lastRenderedPageBreak/>
        <w:t>6.</w:t>
      </w:r>
      <w:r w:rsidR="004A56D9">
        <w:rPr>
          <w:rFonts w:ascii="Arial" w:hAnsi="Arial" w:cs="Arial"/>
          <w:sz w:val="24"/>
          <w:szCs w:val="24"/>
        </w:rPr>
        <w:t>4.9</w:t>
      </w:r>
      <w:r w:rsidR="00221592" w:rsidRPr="00221592">
        <w:rPr>
          <w:rFonts w:ascii="Arial" w:hAnsi="Arial" w:cs="Arial"/>
          <w:sz w:val="24"/>
          <w:szCs w:val="24"/>
        </w:rPr>
        <w:t xml:space="preserve"> При междугородних перевозках </w:t>
      </w:r>
      <w:r w:rsidR="006C21DF">
        <w:rPr>
          <w:rFonts w:ascii="Arial" w:hAnsi="Arial" w:cs="Arial"/>
          <w:sz w:val="24"/>
          <w:szCs w:val="24"/>
        </w:rPr>
        <w:t>механически</w:t>
      </w:r>
      <w:r w:rsidR="00DA3FC1">
        <w:rPr>
          <w:rFonts w:ascii="Arial" w:hAnsi="Arial" w:cs="Arial"/>
          <w:sz w:val="24"/>
          <w:szCs w:val="24"/>
        </w:rPr>
        <w:t>е</w:t>
      </w:r>
      <w:r w:rsidR="006C21DF">
        <w:rPr>
          <w:rFonts w:ascii="Arial" w:hAnsi="Arial" w:cs="Arial"/>
          <w:sz w:val="24"/>
          <w:szCs w:val="24"/>
        </w:rPr>
        <w:t xml:space="preserve"> </w:t>
      </w:r>
      <w:r w:rsidR="00221592" w:rsidRPr="00221592">
        <w:rPr>
          <w:rFonts w:ascii="Arial" w:hAnsi="Arial" w:cs="Arial"/>
          <w:sz w:val="24"/>
          <w:szCs w:val="24"/>
        </w:rPr>
        <w:t>карандаши должны быть уложены в коробки из гофрированного картона по ГОСТ 7376, ящики по ГОСТ 2991 или в контейнеры по ГОСТ 20435, ГОСТ 15102.</w:t>
      </w:r>
    </w:p>
    <w:p w14:paraId="1D3CB694" w14:textId="2BB7FB6F" w:rsidR="00221592" w:rsidRPr="00221592" w:rsidRDefault="00221592" w:rsidP="00221592">
      <w:pPr>
        <w:spacing w:after="0" w:line="360" w:lineRule="auto"/>
        <w:ind w:firstLine="567"/>
        <w:jc w:val="both"/>
        <w:rPr>
          <w:rFonts w:ascii="Arial" w:hAnsi="Arial" w:cs="Arial"/>
          <w:sz w:val="24"/>
          <w:szCs w:val="24"/>
        </w:rPr>
      </w:pPr>
      <w:r w:rsidRPr="00221592">
        <w:rPr>
          <w:rFonts w:ascii="Arial" w:hAnsi="Arial" w:cs="Arial"/>
          <w:sz w:val="24"/>
          <w:szCs w:val="24"/>
        </w:rPr>
        <w:t xml:space="preserve">Ящики должны быть выложены внутри парафинированной бумагой по </w:t>
      </w:r>
      <w:r w:rsidR="00616ED2">
        <w:rPr>
          <w:rFonts w:ascii="Arial" w:hAnsi="Arial" w:cs="Arial"/>
          <w:sz w:val="24"/>
          <w:szCs w:val="24"/>
        </w:rPr>
        <w:br/>
      </w:r>
      <w:r w:rsidRPr="00221592">
        <w:rPr>
          <w:rFonts w:ascii="Arial" w:hAnsi="Arial" w:cs="Arial"/>
          <w:sz w:val="24"/>
          <w:szCs w:val="24"/>
        </w:rPr>
        <w:t>ГОСТ 9569, оберточной бумагой по ГОСТ 8273 или другой плотной бумагой, пленкой по ГОСТ 10354, ГОСТ 12998.</w:t>
      </w:r>
    </w:p>
    <w:p w14:paraId="3D350B3B" w14:textId="7F109D17" w:rsidR="00221592" w:rsidRPr="00221592" w:rsidRDefault="00221592" w:rsidP="00221592">
      <w:pPr>
        <w:spacing w:after="0" w:line="360" w:lineRule="auto"/>
        <w:ind w:firstLine="567"/>
        <w:jc w:val="both"/>
        <w:rPr>
          <w:rFonts w:ascii="Arial" w:hAnsi="Arial" w:cs="Arial"/>
          <w:sz w:val="24"/>
          <w:szCs w:val="24"/>
        </w:rPr>
      </w:pPr>
      <w:r w:rsidRPr="00221592">
        <w:rPr>
          <w:rFonts w:ascii="Arial" w:hAnsi="Arial" w:cs="Arial"/>
          <w:sz w:val="24"/>
          <w:szCs w:val="24"/>
        </w:rPr>
        <w:t xml:space="preserve">При перевозке в контейнерах </w:t>
      </w:r>
      <w:r w:rsidR="00616ED2">
        <w:rPr>
          <w:rFonts w:ascii="Arial" w:hAnsi="Arial" w:cs="Arial"/>
          <w:sz w:val="24"/>
          <w:szCs w:val="24"/>
        </w:rPr>
        <w:t xml:space="preserve">механические </w:t>
      </w:r>
      <w:r w:rsidRPr="00221592">
        <w:rPr>
          <w:rFonts w:ascii="Arial" w:hAnsi="Arial" w:cs="Arial"/>
          <w:sz w:val="24"/>
          <w:szCs w:val="24"/>
        </w:rPr>
        <w:t>карандаши должны быть уложены в коробки из гофрированного картона или пачки.</w:t>
      </w:r>
    </w:p>
    <w:p w14:paraId="36FCAA81" w14:textId="6665464F" w:rsidR="00221592" w:rsidRPr="00221592" w:rsidRDefault="009A66D4" w:rsidP="00221592">
      <w:pPr>
        <w:spacing w:after="0" w:line="360" w:lineRule="auto"/>
        <w:ind w:firstLine="567"/>
        <w:jc w:val="both"/>
        <w:rPr>
          <w:rFonts w:ascii="Arial" w:hAnsi="Arial" w:cs="Arial"/>
          <w:sz w:val="24"/>
          <w:szCs w:val="24"/>
        </w:rPr>
      </w:pPr>
      <w:r>
        <w:rPr>
          <w:rFonts w:ascii="Arial" w:hAnsi="Arial" w:cs="Arial"/>
          <w:sz w:val="24"/>
          <w:szCs w:val="24"/>
        </w:rPr>
        <w:t>6.</w:t>
      </w:r>
      <w:r w:rsidR="004A56D9">
        <w:rPr>
          <w:rFonts w:ascii="Arial" w:hAnsi="Arial" w:cs="Arial"/>
          <w:sz w:val="24"/>
          <w:szCs w:val="24"/>
        </w:rPr>
        <w:t>4.10</w:t>
      </w:r>
      <w:r w:rsidR="00221592" w:rsidRPr="00221592">
        <w:rPr>
          <w:rFonts w:ascii="Arial" w:hAnsi="Arial" w:cs="Arial"/>
          <w:sz w:val="24"/>
          <w:szCs w:val="24"/>
        </w:rPr>
        <w:t xml:space="preserve"> Масса брутто ящика не должна превышать 15 кг.</w:t>
      </w:r>
    </w:p>
    <w:p w14:paraId="1625E910" w14:textId="1E5EE2FB" w:rsidR="00221592" w:rsidRPr="00221592" w:rsidRDefault="009A66D4" w:rsidP="00221592">
      <w:pPr>
        <w:spacing w:after="0" w:line="360" w:lineRule="auto"/>
        <w:ind w:firstLine="567"/>
        <w:jc w:val="both"/>
        <w:rPr>
          <w:rFonts w:ascii="Arial" w:hAnsi="Arial" w:cs="Arial"/>
          <w:sz w:val="24"/>
          <w:szCs w:val="24"/>
        </w:rPr>
      </w:pPr>
      <w:r>
        <w:rPr>
          <w:rFonts w:ascii="Arial" w:hAnsi="Arial" w:cs="Arial"/>
          <w:sz w:val="24"/>
          <w:szCs w:val="24"/>
        </w:rPr>
        <w:t>6.</w:t>
      </w:r>
      <w:r w:rsidR="004A56D9">
        <w:rPr>
          <w:rFonts w:ascii="Arial" w:hAnsi="Arial" w:cs="Arial"/>
          <w:sz w:val="24"/>
          <w:szCs w:val="24"/>
        </w:rPr>
        <w:t>4.11</w:t>
      </w:r>
      <w:r w:rsidR="00221592" w:rsidRPr="00221592">
        <w:rPr>
          <w:rFonts w:ascii="Arial" w:hAnsi="Arial" w:cs="Arial"/>
          <w:sz w:val="24"/>
          <w:szCs w:val="24"/>
        </w:rPr>
        <w:t xml:space="preserve"> В каждый ящик должен быть вложен сопроводительный документ, а на ящик нанесена маркировка с указанием данных по </w:t>
      </w:r>
      <w:r>
        <w:rPr>
          <w:rFonts w:ascii="Arial" w:hAnsi="Arial" w:cs="Arial"/>
          <w:sz w:val="24"/>
          <w:szCs w:val="24"/>
        </w:rPr>
        <w:t>6.</w:t>
      </w:r>
      <w:r w:rsidR="004A56D9">
        <w:rPr>
          <w:rFonts w:ascii="Arial" w:hAnsi="Arial" w:cs="Arial"/>
          <w:sz w:val="24"/>
          <w:szCs w:val="24"/>
        </w:rPr>
        <w:t>4.8</w:t>
      </w:r>
      <w:r w:rsidR="00221592" w:rsidRPr="00221592">
        <w:rPr>
          <w:rFonts w:ascii="Arial" w:hAnsi="Arial" w:cs="Arial"/>
          <w:sz w:val="24"/>
          <w:szCs w:val="24"/>
        </w:rPr>
        <w:t>.</w:t>
      </w:r>
    </w:p>
    <w:p w14:paraId="476AC841" w14:textId="339D662F" w:rsidR="00221592" w:rsidRPr="00221592" w:rsidRDefault="009A66D4" w:rsidP="00221592">
      <w:pPr>
        <w:spacing w:after="0" w:line="360" w:lineRule="auto"/>
        <w:ind w:firstLine="567"/>
        <w:jc w:val="both"/>
        <w:rPr>
          <w:rFonts w:ascii="Arial" w:hAnsi="Arial" w:cs="Arial"/>
          <w:sz w:val="24"/>
          <w:szCs w:val="24"/>
        </w:rPr>
      </w:pPr>
      <w:r>
        <w:rPr>
          <w:rFonts w:ascii="Arial" w:hAnsi="Arial" w:cs="Arial"/>
          <w:sz w:val="24"/>
          <w:szCs w:val="24"/>
        </w:rPr>
        <w:t>6.</w:t>
      </w:r>
      <w:r w:rsidR="004A56D9">
        <w:rPr>
          <w:rFonts w:ascii="Arial" w:hAnsi="Arial" w:cs="Arial"/>
          <w:sz w:val="24"/>
          <w:szCs w:val="24"/>
        </w:rPr>
        <w:t>4.12</w:t>
      </w:r>
      <w:r w:rsidR="00221592" w:rsidRPr="00221592">
        <w:rPr>
          <w:rFonts w:ascii="Arial" w:hAnsi="Arial" w:cs="Arial"/>
          <w:sz w:val="24"/>
          <w:szCs w:val="24"/>
        </w:rPr>
        <w:t xml:space="preserve"> Упаковка </w:t>
      </w:r>
      <w:r w:rsidR="008F78BD">
        <w:rPr>
          <w:rFonts w:ascii="Arial" w:hAnsi="Arial" w:cs="Arial"/>
          <w:sz w:val="24"/>
          <w:szCs w:val="24"/>
        </w:rPr>
        <w:t xml:space="preserve">механических </w:t>
      </w:r>
      <w:r w:rsidR="00221592" w:rsidRPr="00221592">
        <w:rPr>
          <w:rFonts w:ascii="Arial" w:hAnsi="Arial" w:cs="Arial"/>
          <w:sz w:val="24"/>
          <w:szCs w:val="24"/>
        </w:rPr>
        <w:t>карандашей, поставляемых на экспорт, должна соответствовать требованиям настоящего стандарта.</w:t>
      </w:r>
    </w:p>
    <w:p w14:paraId="196E19E4" w14:textId="2290E1E9" w:rsidR="00F47B07" w:rsidRDefault="009A66D4" w:rsidP="00221592">
      <w:pPr>
        <w:spacing w:after="0" w:line="360" w:lineRule="auto"/>
        <w:ind w:firstLine="567"/>
        <w:jc w:val="both"/>
        <w:rPr>
          <w:rFonts w:ascii="Arial" w:hAnsi="Arial" w:cs="Arial"/>
          <w:sz w:val="24"/>
          <w:szCs w:val="24"/>
        </w:rPr>
      </w:pPr>
      <w:r>
        <w:rPr>
          <w:rFonts w:ascii="Arial" w:hAnsi="Arial" w:cs="Arial"/>
          <w:sz w:val="24"/>
          <w:szCs w:val="24"/>
        </w:rPr>
        <w:t>6.</w:t>
      </w:r>
      <w:r w:rsidR="004A56D9">
        <w:rPr>
          <w:rFonts w:ascii="Arial" w:hAnsi="Arial" w:cs="Arial"/>
          <w:sz w:val="24"/>
          <w:szCs w:val="24"/>
        </w:rPr>
        <w:t>4.13</w:t>
      </w:r>
      <w:r w:rsidR="00221592" w:rsidRPr="00221592">
        <w:rPr>
          <w:rFonts w:ascii="Arial" w:hAnsi="Arial" w:cs="Arial"/>
          <w:sz w:val="24"/>
          <w:szCs w:val="24"/>
        </w:rPr>
        <w:t xml:space="preserve"> Упаковка </w:t>
      </w:r>
      <w:r w:rsidR="008F78BD">
        <w:rPr>
          <w:rFonts w:ascii="Arial" w:hAnsi="Arial" w:cs="Arial"/>
          <w:sz w:val="24"/>
          <w:szCs w:val="24"/>
        </w:rPr>
        <w:t xml:space="preserve">механических </w:t>
      </w:r>
      <w:r w:rsidR="00221592" w:rsidRPr="00221592">
        <w:rPr>
          <w:rFonts w:ascii="Arial" w:hAnsi="Arial" w:cs="Arial"/>
          <w:sz w:val="24"/>
          <w:szCs w:val="24"/>
        </w:rPr>
        <w:t xml:space="preserve">карандашей, отправляемых в районы Крайнего Севера и труднодоступные районы, </w:t>
      </w:r>
      <w:r w:rsidR="00041473">
        <w:rPr>
          <w:rFonts w:ascii="Arial" w:hAnsi="Arial" w:cs="Arial"/>
          <w:sz w:val="24"/>
          <w:szCs w:val="24"/>
        </w:rPr>
        <w:t>–</w:t>
      </w:r>
      <w:r w:rsidR="00221592" w:rsidRPr="00221592">
        <w:rPr>
          <w:rFonts w:ascii="Arial" w:hAnsi="Arial" w:cs="Arial"/>
          <w:sz w:val="24"/>
          <w:szCs w:val="24"/>
        </w:rPr>
        <w:t xml:space="preserve"> по ГОСТ 15846.</w:t>
      </w:r>
    </w:p>
    <w:p w14:paraId="5A806066" w14:textId="6BFB6DE6" w:rsidR="00F47B07" w:rsidRDefault="00F47B07" w:rsidP="00243873">
      <w:pPr>
        <w:spacing w:after="0" w:line="360" w:lineRule="auto"/>
        <w:ind w:firstLine="567"/>
        <w:jc w:val="both"/>
        <w:rPr>
          <w:rFonts w:ascii="Arial" w:hAnsi="Arial" w:cs="Arial"/>
          <w:sz w:val="24"/>
          <w:szCs w:val="24"/>
        </w:rPr>
      </w:pPr>
    </w:p>
    <w:p w14:paraId="11746E8D" w14:textId="3312F7EE" w:rsidR="00164562" w:rsidRPr="00164562" w:rsidRDefault="00041473" w:rsidP="00164562">
      <w:pPr>
        <w:spacing w:after="0" w:line="360" w:lineRule="auto"/>
        <w:ind w:firstLine="567"/>
        <w:jc w:val="both"/>
        <w:rPr>
          <w:rFonts w:ascii="Arial" w:hAnsi="Arial" w:cs="Arial"/>
          <w:b/>
          <w:bCs/>
          <w:sz w:val="28"/>
          <w:szCs w:val="28"/>
        </w:rPr>
      </w:pPr>
      <w:r>
        <w:rPr>
          <w:rFonts w:ascii="Arial" w:hAnsi="Arial" w:cs="Arial"/>
          <w:b/>
          <w:bCs/>
          <w:sz w:val="28"/>
          <w:szCs w:val="28"/>
        </w:rPr>
        <w:t>7</w:t>
      </w:r>
      <w:r w:rsidR="00164562" w:rsidRPr="00164562">
        <w:rPr>
          <w:rFonts w:ascii="Arial" w:hAnsi="Arial" w:cs="Arial"/>
          <w:b/>
          <w:bCs/>
          <w:sz w:val="28"/>
          <w:szCs w:val="28"/>
        </w:rPr>
        <w:t xml:space="preserve"> Правила приемки</w:t>
      </w:r>
    </w:p>
    <w:p w14:paraId="3AC1DDE1" w14:textId="32364737" w:rsidR="00164562" w:rsidRPr="00164562" w:rsidRDefault="00F94A11" w:rsidP="00164562">
      <w:pPr>
        <w:spacing w:after="0" w:line="360" w:lineRule="auto"/>
        <w:ind w:firstLine="567"/>
        <w:jc w:val="both"/>
        <w:rPr>
          <w:rFonts w:ascii="Arial" w:hAnsi="Arial" w:cs="Arial"/>
          <w:sz w:val="24"/>
          <w:szCs w:val="24"/>
        </w:rPr>
      </w:pPr>
      <w:r>
        <w:rPr>
          <w:rFonts w:ascii="Arial" w:hAnsi="Arial" w:cs="Arial"/>
          <w:sz w:val="24"/>
          <w:szCs w:val="24"/>
        </w:rPr>
        <w:t>7</w:t>
      </w:r>
      <w:r w:rsidR="00164562" w:rsidRPr="00164562">
        <w:rPr>
          <w:rFonts w:ascii="Arial" w:hAnsi="Arial" w:cs="Arial"/>
          <w:sz w:val="24"/>
          <w:szCs w:val="24"/>
        </w:rPr>
        <w:t xml:space="preserve">.1 </w:t>
      </w:r>
      <w:r w:rsidR="009C167C">
        <w:rPr>
          <w:rFonts w:ascii="Arial" w:hAnsi="Arial" w:cs="Arial"/>
          <w:sz w:val="24"/>
          <w:szCs w:val="24"/>
        </w:rPr>
        <w:t>Механические к</w:t>
      </w:r>
      <w:r w:rsidR="00164562" w:rsidRPr="00164562">
        <w:rPr>
          <w:rFonts w:ascii="Arial" w:hAnsi="Arial" w:cs="Arial"/>
          <w:sz w:val="24"/>
          <w:szCs w:val="24"/>
        </w:rPr>
        <w:t>арандаши подвергают приемо-сдаточным, периодическим, типовым испытаниям и инспекционному контролю.</w:t>
      </w:r>
    </w:p>
    <w:p w14:paraId="3A69E598" w14:textId="1899A658" w:rsidR="00164562" w:rsidRPr="00164562" w:rsidRDefault="00164562" w:rsidP="00164562">
      <w:pPr>
        <w:spacing w:after="0" w:line="360" w:lineRule="auto"/>
        <w:ind w:firstLine="567"/>
        <w:jc w:val="both"/>
        <w:rPr>
          <w:rFonts w:ascii="Arial" w:hAnsi="Arial" w:cs="Arial"/>
          <w:sz w:val="24"/>
          <w:szCs w:val="24"/>
        </w:rPr>
      </w:pPr>
      <w:r w:rsidRPr="00164562">
        <w:rPr>
          <w:rFonts w:ascii="Arial" w:hAnsi="Arial" w:cs="Arial"/>
          <w:sz w:val="24"/>
          <w:szCs w:val="24"/>
        </w:rPr>
        <w:t xml:space="preserve">Программы испытаний указывают в технической документации на </w:t>
      </w:r>
      <w:r w:rsidR="009C167C">
        <w:rPr>
          <w:rFonts w:ascii="Arial" w:hAnsi="Arial" w:cs="Arial"/>
          <w:sz w:val="24"/>
          <w:szCs w:val="24"/>
        </w:rPr>
        <w:t xml:space="preserve">механические </w:t>
      </w:r>
      <w:r w:rsidRPr="00164562">
        <w:rPr>
          <w:rFonts w:ascii="Arial" w:hAnsi="Arial" w:cs="Arial"/>
          <w:sz w:val="24"/>
          <w:szCs w:val="24"/>
        </w:rPr>
        <w:t>карандаши определенных моделей.</w:t>
      </w:r>
    </w:p>
    <w:p w14:paraId="0B99BE6E" w14:textId="0971BAA4" w:rsidR="00164562" w:rsidRPr="00164562" w:rsidRDefault="00164562" w:rsidP="00164562">
      <w:pPr>
        <w:spacing w:after="0" w:line="360" w:lineRule="auto"/>
        <w:ind w:firstLine="567"/>
        <w:jc w:val="both"/>
        <w:rPr>
          <w:rFonts w:ascii="Arial" w:hAnsi="Arial" w:cs="Arial"/>
          <w:sz w:val="24"/>
          <w:szCs w:val="24"/>
        </w:rPr>
      </w:pPr>
      <w:r w:rsidRPr="00164562">
        <w:rPr>
          <w:rFonts w:ascii="Arial" w:hAnsi="Arial" w:cs="Arial"/>
          <w:sz w:val="24"/>
          <w:szCs w:val="24"/>
        </w:rPr>
        <w:t xml:space="preserve">Для проведения испытаний случайным образом отбирают 1% единиц от партии, но не менее одной единицы, а для ввозимой продукции </w:t>
      </w:r>
      <w:r w:rsidR="00F94A11">
        <w:rPr>
          <w:rFonts w:ascii="Arial" w:hAnsi="Arial" w:cs="Arial"/>
          <w:sz w:val="24"/>
          <w:szCs w:val="24"/>
        </w:rPr>
        <w:t>–</w:t>
      </w:r>
      <w:r w:rsidRPr="00164562">
        <w:rPr>
          <w:rFonts w:ascii="Arial" w:hAnsi="Arial" w:cs="Arial"/>
          <w:sz w:val="24"/>
          <w:szCs w:val="24"/>
        </w:rPr>
        <w:t xml:space="preserve"> одну единицу.</w:t>
      </w:r>
    </w:p>
    <w:p w14:paraId="242B3D02" w14:textId="24599B6F" w:rsidR="00164562" w:rsidRPr="00164562" w:rsidRDefault="00F94A11" w:rsidP="00164562">
      <w:pPr>
        <w:spacing w:after="0" w:line="360" w:lineRule="auto"/>
        <w:ind w:firstLine="567"/>
        <w:jc w:val="both"/>
        <w:rPr>
          <w:rFonts w:ascii="Arial" w:hAnsi="Arial" w:cs="Arial"/>
          <w:sz w:val="24"/>
          <w:szCs w:val="24"/>
        </w:rPr>
      </w:pPr>
      <w:r>
        <w:rPr>
          <w:rFonts w:ascii="Arial" w:hAnsi="Arial" w:cs="Arial"/>
          <w:sz w:val="24"/>
          <w:szCs w:val="24"/>
        </w:rPr>
        <w:t>7</w:t>
      </w:r>
      <w:r w:rsidR="00164562" w:rsidRPr="00164562">
        <w:rPr>
          <w:rFonts w:ascii="Arial" w:hAnsi="Arial" w:cs="Arial"/>
          <w:sz w:val="24"/>
          <w:szCs w:val="24"/>
        </w:rPr>
        <w:t xml:space="preserve">.2 Периодические испытания </w:t>
      </w:r>
      <w:r w:rsidR="009C167C">
        <w:rPr>
          <w:rFonts w:ascii="Arial" w:hAnsi="Arial" w:cs="Arial"/>
          <w:sz w:val="24"/>
          <w:szCs w:val="24"/>
        </w:rPr>
        <w:t xml:space="preserve">механических </w:t>
      </w:r>
      <w:r w:rsidR="00164562" w:rsidRPr="00164562">
        <w:rPr>
          <w:rFonts w:ascii="Arial" w:hAnsi="Arial" w:cs="Arial"/>
          <w:sz w:val="24"/>
          <w:szCs w:val="24"/>
        </w:rPr>
        <w:t xml:space="preserve">карандашей следует проводить </w:t>
      </w:r>
      <w:r w:rsidR="009C167C">
        <w:rPr>
          <w:rFonts w:ascii="Arial" w:hAnsi="Arial" w:cs="Arial"/>
          <w:sz w:val="24"/>
          <w:szCs w:val="24"/>
        </w:rPr>
        <w:br/>
      </w:r>
      <w:r w:rsidR="00164562" w:rsidRPr="00164562">
        <w:rPr>
          <w:rFonts w:ascii="Arial" w:hAnsi="Arial" w:cs="Arial"/>
          <w:sz w:val="24"/>
          <w:szCs w:val="24"/>
        </w:rPr>
        <w:t>на образцах из числа выдержавших приемо-сдаточные испытания, не реже одного раза в три месяца, при этом карандаши должны быть проверены на соответствие всем требованиям настоящего стандарта.</w:t>
      </w:r>
    </w:p>
    <w:p w14:paraId="29D02E4D" w14:textId="77777777" w:rsidR="00164562" w:rsidRPr="00164562" w:rsidRDefault="00164562" w:rsidP="00164562">
      <w:pPr>
        <w:spacing w:after="0" w:line="360" w:lineRule="auto"/>
        <w:ind w:firstLine="567"/>
        <w:jc w:val="both"/>
        <w:rPr>
          <w:rFonts w:ascii="Arial" w:hAnsi="Arial" w:cs="Arial"/>
          <w:sz w:val="24"/>
          <w:szCs w:val="24"/>
        </w:rPr>
      </w:pPr>
      <w:r w:rsidRPr="00164562">
        <w:rPr>
          <w:rFonts w:ascii="Arial" w:hAnsi="Arial" w:cs="Arial"/>
          <w:sz w:val="24"/>
          <w:szCs w:val="24"/>
        </w:rPr>
        <w:t>Допускается проводить проверку карандашей на устойчивость к воздействию климатических факторов и транспортирование не реже одного раза в год.</w:t>
      </w:r>
    </w:p>
    <w:p w14:paraId="328CF8C5" w14:textId="2BD85D7C" w:rsidR="00164562" w:rsidRPr="00164562" w:rsidRDefault="00F94A11" w:rsidP="00164562">
      <w:pPr>
        <w:spacing w:after="0" w:line="360" w:lineRule="auto"/>
        <w:ind w:firstLine="567"/>
        <w:jc w:val="both"/>
        <w:rPr>
          <w:rFonts w:ascii="Arial" w:hAnsi="Arial" w:cs="Arial"/>
          <w:sz w:val="24"/>
          <w:szCs w:val="24"/>
        </w:rPr>
      </w:pPr>
      <w:r>
        <w:rPr>
          <w:rFonts w:ascii="Arial" w:hAnsi="Arial" w:cs="Arial"/>
          <w:sz w:val="24"/>
          <w:szCs w:val="24"/>
        </w:rPr>
        <w:t>7</w:t>
      </w:r>
      <w:r w:rsidR="00164562" w:rsidRPr="00164562">
        <w:rPr>
          <w:rFonts w:ascii="Arial" w:hAnsi="Arial" w:cs="Arial"/>
          <w:sz w:val="24"/>
          <w:szCs w:val="24"/>
        </w:rPr>
        <w:t>.3 Карандаши на контроль предъявляют партиями. Партией считают карандаши одной модели, одной модификации, соответствующие одному нормативному документу.</w:t>
      </w:r>
    </w:p>
    <w:p w14:paraId="65306B44" w14:textId="77777777" w:rsidR="00164562" w:rsidRPr="00164562" w:rsidRDefault="00164562" w:rsidP="00164562">
      <w:pPr>
        <w:spacing w:after="0" w:line="360" w:lineRule="auto"/>
        <w:ind w:firstLine="567"/>
        <w:jc w:val="both"/>
        <w:rPr>
          <w:rFonts w:ascii="Arial" w:hAnsi="Arial" w:cs="Arial"/>
          <w:sz w:val="24"/>
          <w:szCs w:val="24"/>
        </w:rPr>
      </w:pPr>
      <w:r w:rsidRPr="00164562">
        <w:rPr>
          <w:rFonts w:ascii="Arial" w:hAnsi="Arial" w:cs="Arial"/>
          <w:sz w:val="24"/>
          <w:szCs w:val="24"/>
        </w:rPr>
        <w:t>Карандаши для контроля следует отбирать из партии методом наибольшей объективности по ГОСТ 18321.</w:t>
      </w:r>
    </w:p>
    <w:p w14:paraId="0D8FF768" w14:textId="77777777" w:rsidR="00164562" w:rsidRPr="00164562" w:rsidRDefault="00164562" w:rsidP="00164562">
      <w:pPr>
        <w:spacing w:after="0" w:line="360" w:lineRule="auto"/>
        <w:ind w:firstLine="567"/>
        <w:jc w:val="both"/>
        <w:rPr>
          <w:rFonts w:ascii="Arial" w:hAnsi="Arial" w:cs="Arial"/>
          <w:sz w:val="24"/>
          <w:szCs w:val="24"/>
        </w:rPr>
      </w:pPr>
      <w:r w:rsidRPr="00164562">
        <w:rPr>
          <w:rFonts w:ascii="Arial" w:hAnsi="Arial" w:cs="Arial"/>
          <w:sz w:val="24"/>
          <w:szCs w:val="24"/>
        </w:rPr>
        <w:lastRenderedPageBreak/>
        <w:t>Приемочные уровни дефектности, объемы партии и выборок устанавливают в технической документации на карандаши определенных моделей.</w:t>
      </w:r>
    </w:p>
    <w:p w14:paraId="27B412C8" w14:textId="285040FD" w:rsidR="00164562" w:rsidRDefault="00164562" w:rsidP="00164562">
      <w:pPr>
        <w:spacing w:after="0" w:line="360" w:lineRule="auto"/>
        <w:ind w:firstLine="567"/>
        <w:jc w:val="both"/>
        <w:rPr>
          <w:rFonts w:ascii="Arial" w:hAnsi="Arial" w:cs="Arial"/>
          <w:sz w:val="24"/>
          <w:szCs w:val="24"/>
        </w:rPr>
      </w:pPr>
      <w:r w:rsidRPr="00164562">
        <w:rPr>
          <w:rFonts w:ascii="Arial" w:hAnsi="Arial" w:cs="Arial"/>
          <w:sz w:val="24"/>
          <w:szCs w:val="24"/>
        </w:rPr>
        <w:t xml:space="preserve">Основные положения по проведению испытаний и приемки карандашей серийного производства </w:t>
      </w:r>
      <w:r w:rsidR="00F94A11">
        <w:rPr>
          <w:rFonts w:ascii="Arial" w:hAnsi="Arial" w:cs="Arial"/>
          <w:sz w:val="24"/>
          <w:szCs w:val="24"/>
        </w:rPr>
        <w:t>–</w:t>
      </w:r>
      <w:r w:rsidRPr="00164562">
        <w:rPr>
          <w:rFonts w:ascii="Arial" w:hAnsi="Arial" w:cs="Arial"/>
          <w:sz w:val="24"/>
          <w:szCs w:val="24"/>
        </w:rPr>
        <w:t xml:space="preserve"> по ГОСТ 15.309.</w:t>
      </w:r>
    </w:p>
    <w:p w14:paraId="73DB0033" w14:textId="77777777" w:rsidR="009C167C" w:rsidRDefault="009C167C" w:rsidP="00164562">
      <w:pPr>
        <w:spacing w:after="0" w:line="360" w:lineRule="auto"/>
        <w:ind w:firstLine="567"/>
        <w:jc w:val="both"/>
        <w:rPr>
          <w:rFonts w:ascii="Arial" w:hAnsi="Arial" w:cs="Arial"/>
          <w:sz w:val="24"/>
          <w:szCs w:val="24"/>
        </w:rPr>
      </w:pPr>
    </w:p>
    <w:p w14:paraId="5E154E32" w14:textId="2A47C003" w:rsidR="00C1693C" w:rsidRPr="00C1693C" w:rsidRDefault="00F94A11" w:rsidP="00C1693C">
      <w:pPr>
        <w:spacing w:after="0" w:line="360" w:lineRule="auto"/>
        <w:ind w:firstLine="567"/>
        <w:jc w:val="both"/>
        <w:rPr>
          <w:rFonts w:ascii="Arial" w:hAnsi="Arial" w:cs="Arial"/>
          <w:b/>
          <w:bCs/>
          <w:sz w:val="28"/>
          <w:szCs w:val="28"/>
        </w:rPr>
      </w:pPr>
      <w:r>
        <w:rPr>
          <w:rFonts w:ascii="Arial" w:hAnsi="Arial" w:cs="Arial"/>
          <w:b/>
          <w:bCs/>
          <w:sz w:val="28"/>
          <w:szCs w:val="28"/>
        </w:rPr>
        <w:t>8</w:t>
      </w:r>
      <w:r w:rsidR="00997A0C" w:rsidRPr="00C1693C">
        <w:rPr>
          <w:rFonts w:ascii="Arial" w:hAnsi="Arial" w:cs="Arial"/>
          <w:b/>
          <w:bCs/>
          <w:sz w:val="28"/>
          <w:szCs w:val="28"/>
        </w:rPr>
        <w:t xml:space="preserve"> </w:t>
      </w:r>
      <w:r w:rsidR="00C1693C" w:rsidRPr="00C1693C">
        <w:rPr>
          <w:rFonts w:ascii="Arial" w:hAnsi="Arial" w:cs="Arial"/>
          <w:b/>
          <w:bCs/>
          <w:sz w:val="28"/>
          <w:szCs w:val="28"/>
        </w:rPr>
        <w:t>Транспортирование и хранение</w:t>
      </w:r>
    </w:p>
    <w:p w14:paraId="7265CC1F" w14:textId="4DC3B91B" w:rsidR="00C1693C" w:rsidRPr="00C1693C" w:rsidRDefault="006C3C75" w:rsidP="00C1693C">
      <w:pPr>
        <w:spacing w:after="0" w:line="360" w:lineRule="auto"/>
        <w:ind w:firstLine="567"/>
        <w:jc w:val="both"/>
        <w:rPr>
          <w:rFonts w:ascii="Arial" w:hAnsi="Arial" w:cs="Arial"/>
          <w:sz w:val="24"/>
          <w:szCs w:val="24"/>
        </w:rPr>
      </w:pPr>
      <w:r>
        <w:rPr>
          <w:rFonts w:ascii="Arial" w:hAnsi="Arial" w:cs="Arial"/>
          <w:sz w:val="24"/>
          <w:szCs w:val="24"/>
        </w:rPr>
        <w:t>8</w:t>
      </w:r>
      <w:r w:rsidR="00C1693C" w:rsidRPr="00C1693C">
        <w:rPr>
          <w:rFonts w:ascii="Arial" w:hAnsi="Arial" w:cs="Arial"/>
          <w:sz w:val="24"/>
          <w:szCs w:val="24"/>
        </w:rPr>
        <w:t xml:space="preserve">.1 </w:t>
      </w:r>
      <w:r w:rsidR="00C1693C">
        <w:rPr>
          <w:rFonts w:ascii="Arial" w:hAnsi="Arial" w:cs="Arial"/>
          <w:sz w:val="24"/>
          <w:szCs w:val="24"/>
        </w:rPr>
        <w:t>Механические к</w:t>
      </w:r>
      <w:r w:rsidR="00C1693C" w:rsidRPr="00C1693C">
        <w:rPr>
          <w:rFonts w:ascii="Arial" w:hAnsi="Arial" w:cs="Arial"/>
          <w:sz w:val="24"/>
          <w:szCs w:val="24"/>
        </w:rPr>
        <w:t>арандаши транспортируют любым видом транспорта в соответствии с правилами перевозки грузов, действующими на данном виде транспорта.</w:t>
      </w:r>
    </w:p>
    <w:p w14:paraId="4654BA0C" w14:textId="09B5CAE4" w:rsidR="00C1693C" w:rsidRPr="00C1693C" w:rsidRDefault="006C3C75" w:rsidP="00C1693C">
      <w:pPr>
        <w:spacing w:after="0" w:line="360" w:lineRule="auto"/>
        <w:ind w:firstLine="567"/>
        <w:jc w:val="both"/>
        <w:rPr>
          <w:rFonts w:ascii="Arial" w:hAnsi="Arial" w:cs="Arial"/>
          <w:sz w:val="24"/>
          <w:szCs w:val="24"/>
        </w:rPr>
      </w:pPr>
      <w:r>
        <w:rPr>
          <w:rFonts w:ascii="Arial" w:hAnsi="Arial" w:cs="Arial"/>
          <w:sz w:val="24"/>
          <w:szCs w:val="24"/>
        </w:rPr>
        <w:t>8</w:t>
      </w:r>
      <w:r w:rsidR="00C1693C" w:rsidRPr="00C1693C">
        <w:rPr>
          <w:rFonts w:ascii="Arial" w:hAnsi="Arial" w:cs="Arial"/>
          <w:sz w:val="24"/>
          <w:szCs w:val="24"/>
        </w:rPr>
        <w:t xml:space="preserve">.2 Условия транспортирования и хранения </w:t>
      </w:r>
      <w:r w:rsidR="00C43FDB">
        <w:rPr>
          <w:rFonts w:ascii="Arial" w:hAnsi="Arial" w:cs="Arial"/>
          <w:sz w:val="24"/>
          <w:szCs w:val="24"/>
        </w:rPr>
        <w:t xml:space="preserve">механических </w:t>
      </w:r>
      <w:r w:rsidR="00C1693C" w:rsidRPr="00C1693C">
        <w:rPr>
          <w:rFonts w:ascii="Arial" w:hAnsi="Arial" w:cs="Arial"/>
          <w:sz w:val="24"/>
          <w:szCs w:val="24"/>
        </w:rPr>
        <w:t>карандашей в части воздействия климатических факторов - по группе 1Л ГОСТ 15150, при этом влажность не регулируется.</w:t>
      </w:r>
    </w:p>
    <w:p w14:paraId="3B7230B5" w14:textId="7CCB382D" w:rsidR="00C1693C" w:rsidRDefault="006C3C75" w:rsidP="00C1693C">
      <w:pPr>
        <w:spacing w:after="0" w:line="360" w:lineRule="auto"/>
        <w:ind w:firstLine="567"/>
        <w:jc w:val="both"/>
        <w:rPr>
          <w:rFonts w:ascii="Arial" w:hAnsi="Arial" w:cs="Arial"/>
          <w:sz w:val="24"/>
          <w:szCs w:val="24"/>
        </w:rPr>
      </w:pPr>
      <w:r>
        <w:rPr>
          <w:rFonts w:ascii="Arial" w:hAnsi="Arial" w:cs="Arial"/>
          <w:sz w:val="24"/>
          <w:szCs w:val="24"/>
        </w:rPr>
        <w:t>8</w:t>
      </w:r>
      <w:r w:rsidR="00C1693C" w:rsidRPr="00C1693C">
        <w:rPr>
          <w:rFonts w:ascii="Arial" w:hAnsi="Arial" w:cs="Arial"/>
          <w:sz w:val="24"/>
          <w:szCs w:val="24"/>
        </w:rPr>
        <w:t>.3 При складировании готовой продукции высота штабеля не должна превышать 1,5 м.</w:t>
      </w:r>
    </w:p>
    <w:p w14:paraId="36793A37" w14:textId="77777777" w:rsidR="00C43FDB" w:rsidRPr="00C1693C" w:rsidRDefault="00C43FDB" w:rsidP="00C1693C">
      <w:pPr>
        <w:spacing w:after="0" w:line="360" w:lineRule="auto"/>
        <w:ind w:firstLine="567"/>
        <w:jc w:val="both"/>
        <w:rPr>
          <w:rFonts w:ascii="Arial" w:hAnsi="Arial" w:cs="Arial"/>
          <w:sz w:val="24"/>
          <w:szCs w:val="24"/>
        </w:rPr>
      </w:pPr>
    </w:p>
    <w:p w14:paraId="26C35B22" w14:textId="47882613" w:rsidR="00C1693C" w:rsidRPr="00C43FDB" w:rsidRDefault="006C3C75" w:rsidP="00C1693C">
      <w:pPr>
        <w:spacing w:after="0" w:line="360" w:lineRule="auto"/>
        <w:ind w:firstLine="567"/>
        <w:jc w:val="both"/>
        <w:rPr>
          <w:rFonts w:ascii="Arial" w:hAnsi="Arial" w:cs="Arial"/>
          <w:b/>
          <w:bCs/>
          <w:sz w:val="28"/>
          <w:szCs w:val="28"/>
        </w:rPr>
      </w:pPr>
      <w:r>
        <w:rPr>
          <w:rFonts w:ascii="Arial" w:hAnsi="Arial" w:cs="Arial"/>
          <w:b/>
          <w:bCs/>
          <w:sz w:val="28"/>
          <w:szCs w:val="28"/>
        </w:rPr>
        <w:t>9</w:t>
      </w:r>
      <w:r w:rsidR="00C1693C" w:rsidRPr="00C43FDB">
        <w:rPr>
          <w:rFonts w:ascii="Arial" w:hAnsi="Arial" w:cs="Arial"/>
          <w:b/>
          <w:bCs/>
          <w:sz w:val="28"/>
          <w:szCs w:val="28"/>
        </w:rPr>
        <w:t xml:space="preserve"> Гарантии изготовителя</w:t>
      </w:r>
    </w:p>
    <w:p w14:paraId="2F8BF6DA" w14:textId="087C8A84" w:rsidR="00C1693C" w:rsidRPr="00C1693C" w:rsidRDefault="006C3C75" w:rsidP="006C3C75">
      <w:pPr>
        <w:tabs>
          <w:tab w:val="left" w:pos="993"/>
        </w:tabs>
        <w:spacing w:after="0" w:line="360" w:lineRule="auto"/>
        <w:ind w:firstLine="567"/>
        <w:jc w:val="both"/>
        <w:rPr>
          <w:rFonts w:ascii="Arial" w:hAnsi="Arial" w:cs="Arial"/>
          <w:sz w:val="24"/>
          <w:szCs w:val="24"/>
        </w:rPr>
      </w:pPr>
      <w:r>
        <w:rPr>
          <w:rFonts w:ascii="Arial" w:hAnsi="Arial" w:cs="Arial"/>
          <w:sz w:val="24"/>
          <w:szCs w:val="24"/>
        </w:rPr>
        <w:t>9</w:t>
      </w:r>
      <w:r w:rsidR="00C1693C" w:rsidRPr="00C1693C">
        <w:rPr>
          <w:rFonts w:ascii="Arial" w:hAnsi="Arial" w:cs="Arial"/>
          <w:sz w:val="24"/>
          <w:szCs w:val="24"/>
        </w:rPr>
        <w:t>.1</w:t>
      </w:r>
      <w:r>
        <w:rPr>
          <w:rFonts w:ascii="Arial" w:hAnsi="Arial" w:cs="Arial"/>
          <w:sz w:val="24"/>
          <w:szCs w:val="24"/>
        </w:rPr>
        <w:tab/>
      </w:r>
      <w:r w:rsidR="00C1693C" w:rsidRPr="00C1693C">
        <w:rPr>
          <w:rFonts w:ascii="Arial" w:hAnsi="Arial" w:cs="Arial"/>
          <w:sz w:val="24"/>
          <w:szCs w:val="24"/>
        </w:rPr>
        <w:t xml:space="preserve">Изготовитель гарантирует соответствие </w:t>
      </w:r>
      <w:r w:rsidR="00C43FDB">
        <w:rPr>
          <w:rFonts w:ascii="Arial" w:hAnsi="Arial" w:cs="Arial"/>
          <w:sz w:val="24"/>
          <w:szCs w:val="24"/>
        </w:rPr>
        <w:t xml:space="preserve">механических </w:t>
      </w:r>
      <w:r w:rsidR="00C1693C" w:rsidRPr="00C1693C">
        <w:rPr>
          <w:rFonts w:ascii="Arial" w:hAnsi="Arial" w:cs="Arial"/>
          <w:sz w:val="24"/>
          <w:szCs w:val="24"/>
        </w:rPr>
        <w:t>карандашей требованиям настоящего стандарта.</w:t>
      </w:r>
    </w:p>
    <w:p w14:paraId="447D69FD" w14:textId="5F880BFE" w:rsidR="00997A0C" w:rsidRDefault="006C3C75" w:rsidP="00C1693C">
      <w:pPr>
        <w:spacing w:after="0" w:line="360" w:lineRule="auto"/>
        <w:ind w:firstLine="567"/>
        <w:jc w:val="both"/>
        <w:rPr>
          <w:rFonts w:ascii="Arial" w:hAnsi="Arial" w:cs="Arial"/>
          <w:sz w:val="24"/>
          <w:szCs w:val="24"/>
        </w:rPr>
      </w:pPr>
      <w:r>
        <w:rPr>
          <w:rFonts w:ascii="Arial" w:hAnsi="Arial" w:cs="Arial"/>
          <w:sz w:val="24"/>
          <w:szCs w:val="24"/>
        </w:rPr>
        <w:t>9</w:t>
      </w:r>
      <w:r w:rsidR="00C1693C" w:rsidRPr="00C1693C">
        <w:rPr>
          <w:rFonts w:ascii="Arial" w:hAnsi="Arial" w:cs="Arial"/>
          <w:sz w:val="24"/>
          <w:szCs w:val="24"/>
        </w:rPr>
        <w:t>.2 Срок годности и условия хранения продукции устанавливает изготовитель.</w:t>
      </w:r>
    </w:p>
    <w:p w14:paraId="31D142EA" w14:textId="4400DF27" w:rsidR="00E05AD0" w:rsidRDefault="00E05AD0" w:rsidP="00C1693C">
      <w:pPr>
        <w:spacing w:after="0" w:line="360" w:lineRule="auto"/>
        <w:ind w:firstLine="567"/>
        <w:jc w:val="both"/>
        <w:rPr>
          <w:rFonts w:ascii="Arial" w:hAnsi="Arial" w:cs="Arial"/>
          <w:sz w:val="24"/>
          <w:szCs w:val="24"/>
        </w:rPr>
      </w:pPr>
    </w:p>
    <w:p w14:paraId="160BFFA3" w14:textId="59635BCE" w:rsidR="00164562" w:rsidRPr="00164562" w:rsidRDefault="00164562" w:rsidP="00164562">
      <w:pPr>
        <w:tabs>
          <w:tab w:val="left" w:pos="993"/>
        </w:tabs>
        <w:spacing w:after="0" w:line="360" w:lineRule="auto"/>
        <w:ind w:firstLine="567"/>
        <w:jc w:val="both"/>
        <w:rPr>
          <w:rFonts w:ascii="Arial" w:hAnsi="Arial" w:cs="Arial"/>
          <w:b/>
          <w:bCs/>
          <w:sz w:val="28"/>
          <w:szCs w:val="28"/>
        </w:rPr>
      </w:pPr>
      <w:r>
        <w:rPr>
          <w:rFonts w:ascii="Arial" w:hAnsi="Arial" w:cs="Arial"/>
          <w:b/>
          <w:bCs/>
          <w:sz w:val="28"/>
          <w:szCs w:val="28"/>
        </w:rPr>
        <w:t>1</w:t>
      </w:r>
      <w:r w:rsidR="006C3C75">
        <w:rPr>
          <w:rFonts w:ascii="Arial" w:hAnsi="Arial" w:cs="Arial"/>
          <w:b/>
          <w:bCs/>
          <w:sz w:val="28"/>
          <w:szCs w:val="28"/>
        </w:rPr>
        <w:t>0</w:t>
      </w:r>
      <w:r>
        <w:rPr>
          <w:rFonts w:ascii="Arial" w:hAnsi="Arial" w:cs="Arial"/>
          <w:b/>
          <w:bCs/>
          <w:sz w:val="28"/>
          <w:szCs w:val="28"/>
        </w:rPr>
        <w:tab/>
      </w:r>
      <w:r w:rsidRPr="00164562">
        <w:rPr>
          <w:rFonts w:ascii="Arial" w:hAnsi="Arial" w:cs="Arial"/>
          <w:b/>
          <w:bCs/>
          <w:sz w:val="28"/>
          <w:szCs w:val="28"/>
        </w:rPr>
        <w:t>Испытания</w:t>
      </w:r>
    </w:p>
    <w:p w14:paraId="655AC0FE" w14:textId="4123AE56" w:rsidR="00164562" w:rsidRPr="00A30013" w:rsidRDefault="00097178" w:rsidP="00164562">
      <w:pPr>
        <w:spacing w:after="0" w:line="360" w:lineRule="auto"/>
        <w:ind w:firstLine="567"/>
        <w:jc w:val="both"/>
        <w:rPr>
          <w:rFonts w:ascii="Arial" w:hAnsi="Arial" w:cs="Arial"/>
          <w:b/>
          <w:bCs/>
          <w:sz w:val="24"/>
          <w:szCs w:val="24"/>
        </w:rPr>
      </w:pPr>
      <w:r>
        <w:rPr>
          <w:rFonts w:ascii="Arial" w:hAnsi="Arial" w:cs="Arial"/>
          <w:b/>
          <w:bCs/>
          <w:sz w:val="24"/>
          <w:szCs w:val="24"/>
        </w:rPr>
        <w:t>1</w:t>
      </w:r>
      <w:r w:rsidR="00C75809">
        <w:rPr>
          <w:rFonts w:ascii="Arial" w:hAnsi="Arial" w:cs="Arial"/>
          <w:b/>
          <w:bCs/>
          <w:sz w:val="24"/>
          <w:szCs w:val="24"/>
        </w:rPr>
        <w:t>0</w:t>
      </w:r>
      <w:r w:rsidR="00164562" w:rsidRPr="00A30013">
        <w:rPr>
          <w:rFonts w:ascii="Arial" w:hAnsi="Arial" w:cs="Arial"/>
          <w:b/>
          <w:bCs/>
          <w:sz w:val="24"/>
          <w:szCs w:val="24"/>
        </w:rPr>
        <w:t>.1 Общ</w:t>
      </w:r>
      <w:r>
        <w:rPr>
          <w:rFonts w:ascii="Arial" w:hAnsi="Arial" w:cs="Arial"/>
          <w:b/>
          <w:bCs/>
          <w:sz w:val="24"/>
          <w:szCs w:val="24"/>
        </w:rPr>
        <w:t>и</w:t>
      </w:r>
      <w:r w:rsidR="00164562" w:rsidRPr="00A30013">
        <w:rPr>
          <w:rFonts w:ascii="Arial" w:hAnsi="Arial" w:cs="Arial"/>
          <w:b/>
          <w:bCs/>
          <w:sz w:val="24"/>
          <w:szCs w:val="24"/>
        </w:rPr>
        <w:t>е положения</w:t>
      </w:r>
    </w:p>
    <w:p w14:paraId="65AAB3A0" w14:textId="7D257AA7" w:rsidR="00164562" w:rsidRPr="00241F28" w:rsidRDefault="00164562" w:rsidP="00164562">
      <w:pPr>
        <w:spacing w:after="0" w:line="360" w:lineRule="auto"/>
        <w:ind w:firstLine="567"/>
        <w:jc w:val="both"/>
        <w:rPr>
          <w:rFonts w:ascii="Arial" w:hAnsi="Arial" w:cs="Arial"/>
          <w:sz w:val="24"/>
          <w:szCs w:val="24"/>
        </w:rPr>
      </w:pPr>
      <w:r w:rsidRPr="00241F28">
        <w:rPr>
          <w:rFonts w:ascii="Arial" w:hAnsi="Arial" w:cs="Arial"/>
          <w:sz w:val="24"/>
          <w:szCs w:val="24"/>
        </w:rPr>
        <w:t>Механически</w:t>
      </w:r>
      <w:r>
        <w:rPr>
          <w:rFonts w:ascii="Arial" w:hAnsi="Arial" w:cs="Arial"/>
          <w:sz w:val="24"/>
          <w:szCs w:val="24"/>
        </w:rPr>
        <w:t>е</w:t>
      </w:r>
      <w:r w:rsidRPr="00241F28">
        <w:rPr>
          <w:rFonts w:ascii="Arial" w:hAnsi="Arial" w:cs="Arial"/>
          <w:sz w:val="24"/>
          <w:szCs w:val="24"/>
        </w:rPr>
        <w:t xml:space="preserve"> карандаш</w:t>
      </w:r>
      <w:r>
        <w:rPr>
          <w:rFonts w:ascii="Arial" w:hAnsi="Arial" w:cs="Arial"/>
          <w:sz w:val="24"/>
          <w:szCs w:val="24"/>
        </w:rPr>
        <w:t>и</w:t>
      </w:r>
      <w:r w:rsidRPr="00241F28">
        <w:rPr>
          <w:rFonts w:ascii="Arial" w:hAnsi="Arial" w:cs="Arial"/>
          <w:sz w:val="24"/>
          <w:szCs w:val="24"/>
        </w:rPr>
        <w:t xml:space="preserve"> долж</w:t>
      </w:r>
      <w:r>
        <w:rPr>
          <w:rFonts w:ascii="Arial" w:hAnsi="Arial" w:cs="Arial"/>
          <w:sz w:val="24"/>
          <w:szCs w:val="24"/>
        </w:rPr>
        <w:t>ны</w:t>
      </w:r>
      <w:r w:rsidRPr="00241F28">
        <w:rPr>
          <w:rFonts w:ascii="Arial" w:hAnsi="Arial" w:cs="Arial"/>
          <w:sz w:val="24"/>
          <w:szCs w:val="24"/>
        </w:rPr>
        <w:t xml:space="preserve"> быть испытан</w:t>
      </w:r>
      <w:r w:rsidR="006C3C75">
        <w:rPr>
          <w:rFonts w:ascii="Arial" w:hAnsi="Arial" w:cs="Arial"/>
          <w:sz w:val="24"/>
          <w:szCs w:val="24"/>
        </w:rPr>
        <w:t>ы</w:t>
      </w:r>
      <w:r w:rsidRPr="00241F28">
        <w:rPr>
          <w:rFonts w:ascii="Arial" w:hAnsi="Arial" w:cs="Arial"/>
          <w:sz w:val="24"/>
          <w:szCs w:val="24"/>
        </w:rPr>
        <w:t xml:space="preserve"> на смещение грифеля относительно корпуса при отсутствии воздействия на механизм выдвижения и при приложении к нему усилия в соответствии с п. </w:t>
      </w:r>
      <w:r w:rsidR="00097178">
        <w:rPr>
          <w:rFonts w:ascii="Arial" w:hAnsi="Arial" w:cs="Arial"/>
          <w:sz w:val="24"/>
          <w:szCs w:val="24"/>
        </w:rPr>
        <w:t>1</w:t>
      </w:r>
      <w:r w:rsidR="00C75809">
        <w:rPr>
          <w:rFonts w:ascii="Arial" w:hAnsi="Arial" w:cs="Arial"/>
          <w:sz w:val="24"/>
          <w:szCs w:val="24"/>
        </w:rPr>
        <w:t>0</w:t>
      </w:r>
      <w:r w:rsidRPr="00241F28">
        <w:rPr>
          <w:rFonts w:ascii="Arial" w:hAnsi="Arial" w:cs="Arial"/>
          <w:sz w:val="24"/>
          <w:szCs w:val="24"/>
        </w:rPr>
        <w:t xml:space="preserve">.2 и </w:t>
      </w:r>
      <w:r w:rsidR="00097178">
        <w:rPr>
          <w:rFonts w:ascii="Arial" w:hAnsi="Arial" w:cs="Arial"/>
          <w:sz w:val="24"/>
          <w:szCs w:val="24"/>
        </w:rPr>
        <w:t>1</w:t>
      </w:r>
      <w:r w:rsidR="00C75809">
        <w:rPr>
          <w:rFonts w:ascii="Arial" w:hAnsi="Arial" w:cs="Arial"/>
          <w:sz w:val="24"/>
          <w:szCs w:val="24"/>
        </w:rPr>
        <w:t>0</w:t>
      </w:r>
      <w:r w:rsidRPr="00241F28">
        <w:rPr>
          <w:rFonts w:ascii="Arial" w:hAnsi="Arial" w:cs="Arial"/>
          <w:sz w:val="24"/>
          <w:szCs w:val="24"/>
        </w:rPr>
        <w:t>.3 (в зависимости от типа механизма).</w:t>
      </w:r>
    </w:p>
    <w:p w14:paraId="60B9FBC8" w14:textId="110E7F8A" w:rsidR="00164562" w:rsidRPr="00393629" w:rsidRDefault="00097178" w:rsidP="00164562">
      <w:pPr>
        <w:spacing w:after="0" w:line="360" w:lineRule="auto"/>
        <w:ind w:firstLine="567"/>
        <w:jc w:val="both"/>
        <w:rPr>
          <w:rFonts w:ascii="Arial" w:hAnsi="Arial" w:cs="Arial"/>
          <w:b/>
          <w:bCs/>
          <w:sz w:val="24"/>
          <w:szCs w:val="24"/>
        </w:rPr>
      </w:pPr>
      <w:r>
        <w:rPr>
          <w:rFonts w:ascii="Arial" w:hAnsi="Arial" w:cs="Arial"/>
          <w:b/>
          <w:bCs/>
          <w:sz w:val="24"/>
          <w:szCs w:val="24"/>
        </w:rPr>
        <w:t>1</w:t>
      </w:r>
      <w:r w:rsidR="00C75809">
        <w:rPr>
          <w:rFonts w:ascii="Arial" w:hAnsi="Arial" w:cs="Arial"/>
          <w:b/>
          <w:bCs/>
          <w:sz w:val="24"/>
          <w:szCs w:val="24"/>
        </w:rPr>
        <w:t>0</w:t>
      </w:r>
      <w:r w:rsidR="00164562" w:rsidRPr="00393629">
        <w:rPr>
          <w:rFonts w:ascii="Arial" w:hAnsi="Arial" w:cs="Arial"/>
          <w:b/>
          <w:bCs/>
          <w:sz w:val="24"/>
          <w:szCs w:val="24"/>
        </w:rPr>
        <w:t>.2 Усилие удержания грифеля в рабочем положении (для механических карандашей</w:t>
      </w:r>
      <w:r w:rsidR="00164562">
        <w:rPr>
          <w:rFonts w:ascii="Arial" w:hAnsi="Arial" w:cs="Arial"/>
          <w:b/>
          <w:bCs/>
          <w:sz w:val="24"/>
          <w:szCs w:val="24"/>
        </w:rPr>
        <w:t xml:space="preserve"> нажимных</w:t>
      </w:r>
      <w:r w:rsidR="00164562" w:rsidRPr="00393629">
        <w:rPr>
          <w:rFonts w:ascii="Arial" w:hAnsi="Arial" w:cs="Arial"/>
          <w:b/>
          <w:bCs/>
          <w:sz w:val="24"/>
          <w:szCs w:val="24"/>
        </w:rPr>
        <w:t xml:space="preserve"> </w:t>
      </w:r>
      <w:r w:rsidR="00164562" w:rsidRPr="005E5F26">
        <w:rPr>
          <w:rFonts w:ascii="Arial" w:hAnsi="Arial" w:cs="Arial"/>
          <w:b/>
          <w:bCs/>
          <w:sz w:val="24"/>
          <w:szCs w:val="24"/>
        </w:rPr>
        <w:t>(цангов</w:t>
      </w:r>
      <w:r w:rsidR="00164562">
        <w:rPr>
          <w:rFonts w:ascii="Arial" w:hAnsi="Arial" w:cs="Arial"/>
          <w:b/>
          <w:bCs/>
          <w:sz w:val="24"/>
          <w:szCs w:val="24"/>
        </w:rPr>
        <w:t>ых</w:t>
      </w:r>
      <w:r w:rsidR="00164562" w:rsidRPr="005E5F26">
        <w:rPr>
          <w:rFonts w:ascii="Arial" w:hAnsi="Arial" w:cs="Arial"/>
          <w:b/>
          <w:bCs/>
          <w:sz w:val="24"/>
          <w:szCs w:val="24"/>
        </w:rPr>
        <w:t xml:space="preserve">) </w:t>
      </w:r>
      <w:r w:rsidR="00164562" w:rsidRPr="00393629">
        <w:rPr>
          <w:rFonts w:ascii="Arial" w:hAnsi="Arial" w:cs="Arial"/>
          <w:b/>
          <w:bCs/>
          <w:sz w:val="24"/>
          <w:szCs w:val="24"/>
        </w:rPr>
        <w:t>типов F и L)</w:t>
      </w:r>
    </w:p>
    <w:p w14:paraId="59FD0EC2" w14:textId="5C2BC038" w:rsidR="00164562" w:rsidRDefault="00164562" w:rsidP="00164562">
      <w:pPr>
        <w:spacing w:after="0" w:line="360" w:lineRule="auto"/>
        <w:ind w:firstLine="567"/>
        <w:jc w:val="both"/>
        <w:rPr>
          <w:rFonts w:ascii="Arial" w:hAnsi="Arial" w:cs="Arial"/>
          <w:sz w:val="24"/>
          <w:szCs w:val="24"/>
        </w:rPr>
      </w:pPr>
      <w:r>
        <w:rPr>
          <w:rFonts w:ascii="Arial" w:hAnsi="Arial" w:cs="Arial"/>
          <w:sz w:val="24"/>
          <w:szCs w:val="24"/>
        </w:rPr>
        <w:t>Механический</w:t>
      </w:r>
      <w:r w:rsidRPr="00241F28">
        <w:rPr>
          <w:rFonts w:ascii="Arial" w:hAnsi="Arial" w:cs="Arial"/>
          <w:sz w:val="24"/>
          <w:szCs w:val="24"/>
        </w:rPr>
        <w:t xml:space="preserve"> карандаш </w:t>
      </w:r>
      <w:r>
        <w:rPr>
          <w:rFonts w:ascii="Arial" w:hAnsi="Arial" w:cs="Arial"/>
          <w:sz w:val="24"/>
          <w:szCs w:val="24"/>
        </w:rPr>
        <w:t xml:space="preserve">устанавливают </w:t>
      </w:r>
      <w:r w:rsidRPr="00241F28">
        <w:rPr>
          <w:rFonts w:ascii="Arial" w:hAnsi="Arial" w:cs="Arial"/>
          <w:sz w:val="24"/>
          <w:szCs w:val="24"/>
        </w:rPr>
        <w:t>вертикально</w:t>
      </w:r>
      <w:r>
        <w:rPr>
          <w:rFonts w:ascii="Arial" w:hAnsi="Arial" w:cs="Arial"/>
          <w:sz w:val="24"/>
          <w:szCs w:val="24"/>
        </w:rPr>
        <w:t xml:space="preserve"> так, чтобы наконечник</w:t>
      </w:r>
      <w:r w:rsidRPr="00241F28">
        <w:rPr>
          <w:rFonts w:ascii="Arial" w:hAnsi="Arial" w:cs="Arial"/>
          <w:sz w:val="24"/>
          <w:szCs w:val="24"/>
        </w:rPr>
        <w:t xml:space="preserve"> грифел</w:t>
      </w:r>
      <w:r>
        <w:rPr>
          <w:rFonts w:ascii="Arial" w:hAnsi="Arial" w:cs="Arial"/>
          <w:sz w:val="24"/>
          <w:szCs w:val="24"/>
        </w:rPr>
        <w:t>я</w:t>
      </w:r>
      <w:r w:rsidRPr="00241F28">
        <w:rPr>
          <w:rFonts w:ascii="Arial" w:hAnsi="Arial" w:cs="Arial"/>
          <w:sz w:val="24"/>
          <w:szCs w:val="24"/>
        </w:rPr>
        <w:t xml:space="preserve"> </w:t>
      </w:r>
      <w:r>
        <w:rPr>
          <w:rFonts w:ascii="Arial" w:hAnsi="Arial" w:cs="Arial"/>
          <w:sz w:val="24"/>
          <w:szCs w:val="24"/>
        </w:rPr>
        <w:t>выступал</w:t>
      </w:r>
      <w:r w:rsidRPr="00241F28">
        <w:rPr>
          <w:rFonts w:ascii="Arial" w:hAnsi="Arial" w:cs="Arial"/>
          <w:sz w:val="24"/>
          <w:szCs w:val="24"/>
        </w:rPr>
        <w:t xml:space="preserve"> приблизительно на 1 мм. Прикладывают вертикально нагрузку на сжатие 5Н для номинального диаметра 0,35 мм и 8Н для номинального диаметра </w:t>
      </w:r>
      <w:r>
        <w:rPr>
          <w:rFonts w:ascii="Arial" w:hAnsi="Arial" w:cs="Arial"/>
          <w:sz w:val="24"/>
          <w:szCs w:val="24"/>
        </w:rPr>
        <w:br/>
      </w:r>
      <w:r w:rsidRPr="00241F28">
        <w:rPr>
          <w:rFonts w:ascii="Arial" w:hAnsi="Arial" w:cs="Arial"/>
          <w:sz w:val="24"/>
          <w:szCs w:val="24"/>
        </w:rPr>
        <w:t>0,5 мм и более.</w:t>
      </w:r>
    </w:p>
    <w:p w14:paraId="157A04EE" w14:textId="77777777" w:rsidR="00C25F0E" w:rsidRDefault="00C25F0E" w:rsidP="00164562">
      <w:pPr>
        <w:spacing w:after="0" w:line="360" w:lineRule="auto"/>
        <w:ind w:firstLine="567"/>
        <w:jc w:val="both"/>
        <w:rPr>
          <w:rFonts w:ascii="Arial" w:hAnsi="Arial" w:cs="Arial"/>
          <w:sz w:val="24"/>
          <w:szCs w:val="24"/>
        </w:rPr>
      </w:pPr>
    </w:p>
    <w:p w14:paraId="5C2BFFEB" w14:textId="5EE30015" w:rsidR="00164562" w:rsidRPr="00FE62FB" w:rsidRDefault="00C75809" w:rsidP="00164562">
      <w:pPr>
        <w:spacing w:after="0" w:line="360" w:lineRule="auto"/>
        <w:ind w:firstLine="567"/>
        <w:jc w:val="both"/>
        <w:rPr>
          <w:rFonts w:ascii="Arial" w:hAnsi="Arial" w:cs="Arial"/>
          <w:b/>
          <w:bCs/>
          <w:sz w:val="24"/>
          <w:szCs w:val="24"/>
        </w:rPr>
      </w:pPr>
      <w:r>
        <w:rPr>
          <w:rFonts w:ascii="Arial" w:hAnsi="Arial" w:cs="Arial"/>
          <w:b/>
          <w:bCs/>
          <w:sz w:val="24"/>
          <w:szCs w:val="24"/>
        </w:rPr>
        <w:lastRenderedPageBreak/>
        <w:t>10</w:t>
      </w:r>
      <w:r w:rsidR="00164562" w:rsidRPr="00FE62FB">
        <w:rPr>
          <w:rFonts w:ascii="Arial" w:hAnsi="Arial" w:cs="Arial"/>
          <w:b/>
          <w:bCs/>
          <w:sz w:val="24"/>
          <w:szCs w:val="24"/>
        </w:rPr>
        <w:t>.3 Положение грифеля относительно винтовой поверхности (спирали) (для механических карандашей винтового типа S)</w:t>
      </w:r>
    </w:p>
    <w:p w14:paraId="1F05B33D" w14:textId="38280B04" w:rsidR="00164562" w:rsidRPr="00241F28" w:rsidRDefault="00687F52" w:rsidP="00164562">
      <w:pPr>
        <w:spacing w:after="0" w:line="360" w:lineRule="auto"/>
        <w:ind w:firstLine="567"/>
        <w:jc w:val="both"/>
        <w:rPr>
          <w:rFonts w:ascii="Arial" w:hAnsi="Arial" w:cs="Arial"/>
          <w:sz w:val="24"/>
          <w:szCs w:val="24"/>
        </w:rPr>
      </w:pPr>
      <w:r>
        <w:rPr>
          <w:rFonts w:ascii="Arial" w:hAnsi="Arial" w:cs="Arial"/>
          <w:sz w:val="24"/>
          <w:szCs w:val="24"/>
        </w:rPr>
        <w:t>К</w:t>
      </w:r>
      <w:r w:rsidR="00164562" w:rsidRPr="00241F28">
        <w:rPr>
          <w:rFonts w:ascii="Arial" w:hAnsi="Arial" w:cs="Arial"/>
          <w:sz w:val="24"/>
          <w:szCs w:val="24"/>
        </w:rPr>
        <w:t>арандаш</w:t>
      </w:r>
      <w:r>
        <w:rPr>
          <w:rFonts w:ascii="Arial" w:hAnsi="Arial" w:cs="Arial"/>
          <w:sz w:val="24"/>
          <w:szCs w:val="24"/>
        </w:rPr>
        <w:t xml:space="preserve"> устанавливают в</w:t>
      </w:r>
      <w:r w:rsidR="00164562" w:rsidRPr="00241F28">
        <w:rPr>
          <w:rFonts w:ascii="Arial" w:hAnsi="Arial" w:cs="Arial"/>
          <w:sz w:val="24"/>
          <w:szCs w:val="24"/>
        </w:rPr>
        <w:t xml:space="preserve"> вертикально</w:t>
      </w:r>
      <w:r>
        <w:rPr>
          <w:rFonts w:ascii="Arial" w:hAnsi="Arial" w:cs="Arial"/>
          <w:sz w:val="24"/>
          <w:szCs w:val="24"/>
        </w:rPr>
        <w:t>е положение</w:t>
      </w:r>
      <w:r w:rsidR="00164562" w:rsidRPr="00241F28">
        <w:rPr>
          <w:rFonts w:ascii="Arial" w:hAnsi="Arial" w:cs="Arial"/>
          <w:sz w:val="24"/>
          <w:szCs w:val="24"/>
        </w:rPr>
        <w:t xml:space="preserve"> и поворачивают корпус до тех пор, пока не появится грифель длиной не менее 2,5 мм.</w:t>
      </w:r>
    </w:p>
    <w:p w14:paraId="38B9EEF9" w14:textId="5AF8F0A3" w:rsidR="00164562" w:rsidRDefault="00164562" w:rsidP="00164562">
      <w:pPr>
        <w:spacing w:after="0" w:line="360" w:lineRule="auto"/>
        <w:ind w:firstLine="567"/>
        <w:jc w:val="both"/>
        <w:rPr>
          <w:rFonts w:ascii="Arial" w:hAnsi="Arial" w:cs="Arial"/>
          <w:sz w:val="24"/>
          <w:szCs w:val="24"/>
        </w:rPr>
      </w:pPr>
      <w:r w:rsidRPr="00241F28">
        <w:rPr>
          <w:rFonts w:ascii="Arial" w:hAnsi="Arial" w:cs="Arial"/>
          <w:sz w:val="24"/>
          <w:szCs w:val="24"/>
        </w:rPr>
        <w:t>Затем поворачивают корпус в противоположном направлении до тех пор, пока длина грифеля не станет 1,3 мм. Прикладывают вертикальную нагрузку 4Н к грифелю.</w:t>
      </w:r>
    </w:p>
    <w:p w14:paraId="1B347F86" w14:textId="480CF725" w:rsidR="00003930" w:rsidRDefault="00003930" w:rsidP="00164562">
      <w:pPr>
        <w:spacing w:after="0" w:line="360" w:lineRule="auto"/>
        <w:ind w:firstLine="567"/>
        <w:jc w:val="both"/>
        <w:rPr>
          <w:rFonts w:ascii="Arial" w:hAnsi="Arial" w:cs="Arial"/>
          <w:sz w:val="24"/>
          <w:szCs w:val="24"/>
        </w:rPr>
      </w:pPr>
    </w:p>
    <w:p w14:paraId="34721A83" w14:textId="52A7655B" w:rsidR="00003930" w:rsidRPr="00003930" w:rsidRDefault="00003930" w:rsidP="00164562">
      <w:pPr>
        <w:spacing w:after="0" w:line="360" w:lineRule="auto"/>
        <w:ind w:firstLine="567"/>
        <w:jc w:val="both"/>
        <w:rPr>
          <w:rFonts w:ascii="Arial" w:hAnsi="Arial" w:cs="Arial"/>
          <w:b/>
          <w:bCs/>
          <w:sz w:val="28"/>
          <w:szCs w:val="28"/>
        </w:rPr>
      </w:pPr>
      <w:r w:rsidRPr="00003930">
        <w:rPr>
          <w:rFonts w:ascii="Arial" w:hAnsi="Arial" w:cs="Arial"/>
          <w:b/>
          <w:bCs/>
          <w:sz w:val="28"/>
          <w:szCs w:val="28"/>
        </w:rPr>
        <w:t>11 Протокол испытаний</w:t>
      </w:r>
    </w:p>
    <w:p w14:paraId="2873384B" w14:textId="61F2276B" w:rsidR="00003930" w:rsidRPr="00003930" w:rsidRDefault="00003930" w:rsidP="00003930">
      <w:pPr>
        <w:spacing w:after="0" w:line="360" w:lineRule="auto"/>
        <w:ind w:firstLine="567"/>
        <w:jc w:val="both"/>
        <w:rPr>
          <w:rFonts w:ascii="Arial" w:hAnsi="Arial" w:cs="Arial"/>
          <w:sz w:val="24"/>
          <w:szCs w:val="24"/>
        </w:rPr>
      </w:pPr>
      <w:r w:rsidRPr="00003930">
        <w:rPr>
          <w:rFonts w:ascii="Arial" w:hAnsi="Arial" w:cs="Arial"/>
          <w:sz w:val="24"/>
          <w:szCs w:val="24"/>
        </w:rPr>
        <w:t>Протокол испытаний должен содержать следующую информацию:</w:t>
      </w:r>
    </w:p>
    <w:p w14:paraId="67436A36" w14:textId="77777777" w:rsidR="00003930" w:rsidRPr="00003930" w:rsidRDefault="00003930" w:rsidP="00003930">
      <w:pPr>
        <w:spacing w:after="0" w:line="360" w:lineRule="auto"/>
        <w:ind w:firstLine="567"/>
        <w:jc w:val="both"/>
        <w:rPr>
          <w:rFonts w:ascii="Arial" w:hAnsi="Arial" w:cs="Arial"/>
          <w:sz w:val="24"/>
          <w:szCs w:val="24"/>
        </w:rPr>
      </w:pPr>
      <w:r w:rsidRPr="00003930">
        <w:rPr>
          <w:rFonts w:ascii="Arial" w:hAnsi="Arial" w:cs="Arial"/>
          <w:sz w:val="24"/>
          <w:szCs w:val="24"/>
        </w:rPr>
        <w:t>а) ссылку на настоящий стандарт;</w:t>
      </w:r>
    </w:p>
    <w:p w14:paraId="204E9913" w14:textId="77777777" w:rsidR="00003930" w:rsidRPr="00003930" w:rsidRDefault="00003930" w:rsidP="00003930">
      <w:pPr>
        <w:spacing w:after="0" w:line="360" w:lineRule="auto"/>
        <w:ind w:firstLine="567"/>
        <w:jc w:val="both"/>
        <w:rPr>
          <w:rFonts w:ascii="Arial" w:hAnsi="Arial" w:cs="Arial"/>
          <w:sz w:val="24"/>
          <w:szCs w:val="24"/>
        </w:rPr>
      </w:pPr>
      <w:r w:rsidRPr="00003930">
        <w:rPr>
          <w:rFonts w:ascii="Arial" w:hAnsi="Arial" w:cs="Arial"/>
          <w:sz w:val="24"/>
          <w:szCs w:val="24"/>
        </w:rPr>
        <w:t>б) дату и место проведения испытания;</w:t>
      </w:r>
    </w:p>
    <w:p w14:paraId="02532042" w14:textId="65D72521" w:rsidR="00003930" w:rsidRPr="00003930" w:rsidRDefault="00003930" w:rsidP="00003930">
      <w:pPr>
        <w:spacing w:after="0" w:line="360" w:lineRule="auto"/>
        <w:ind w:firstLine="567"/>
        <w:jc w:val="both"/>
        <w:rPr>
          <w:rFonts w:ascii="Arial" w:hAnsi="Arial" w:cs="Arial"/>
          <w:sz w:val="24"/>
          <w:szCs w:val="24"/>
        </w:rPr>
      </w:pPr>
      <w:r w:rsidRPr="00003930">
        <w:rPr>
          <w:rFonts w:ascii="Arial" w:hAnsi="Arial" w:cs="Arial"/>
          <w:sz w:val="24"/>
          <w:szCs w:val="24"/>
        </w:rPr>
        <w:t xml:space="preserve">в) маркировку образцов (см. </w:t>
      </w:r>
      <w:r w:rsidR="000325BC">
        <w:rPr>
          <w:rFonts w:ascii="Arial" w:hAnsi="Arial" w:cs="Arial"/>
          <w:sz w:val="24"/>
          <w:szCs w:val="24"/>
        </w:rPr>
        <w:t xml:space="preserve">п. </w:t>
      </w:r>
      <w:r>
        <w:rPr>
          <w:rFonts w:ascii="Arial" w:hAnsi="Arial" w:cs="Arial"/>
          <w:sz w:val="24"/>
          <w:szCs w:val="24"/>
        </w:rPr>
        <w:t>6</w:t>
      </w:r>
      <w:r w:rsidRPr="00003930">
        <w:rPr>
          <w:rFonts w:ascii="Arial" w:hAnsi="Arial" w:cs="Arial"/>
          <w:sz w:val="24"/>
          <w:szCs w:val="24"/>
        </w:rPr>
        <w:t>.4);</w:t>
      </w:r>
    </w:p>
    <w:p w14:paraId="7885FDCB" w14:textId="515F42E7" w:rsidR="00003930" w:rsidRPr="00003930" w:rsidRDefault="00003930" w:rsidP="00003930">
      <w:pPr>
        <w:spacing w:after="0" w:line="360" w:lineRule="auto"/>
        <w:ind w:firstLine="567"/>
        <w:jc w:val="both"/>
        <w:rPr>
          <w:rFonts w:ascii="Arial" w:hAnsi="Arial" w:cs="Arial"/>
          <w:sz w:val="24"/>
          <w:szCs w:val="24"/>
        </w:rPr>
      </w:pPr>
      <w:r w:rsidRPr="00003930">
        <w:rPr>
          <w:rFonts w:ascii="Arial" w:hAnsi="Arial" w:cs="Arial"/>
          <w:sz w:val="24"/>
          <w:szCs w:val="24"/>
        </w:rPr>
        <w:t>г) результаты испытаний;</w:t>
      </w:r>
    </w:p>
    <w:p w14:paraId="47665FBD" w14:textId="624AC499" w:rsidR="00003930" w:rsidRPr="00003930" w:rsidRDefault="000325BC" w:rsidP="00003930">
      <w:pPr>
        <w:spacing w:after="0" w:line="360" w:lineRule="auto"/>
        <w:ind w:firstLine="567"/>
        <w:jc w:val="both"/>
        <w:rPr>
          <w:rFonts w:ascii="Arial" w:hAnsi="Arial" w:cs="Arial"/>
          <w:sz w:val="24"/>
          <w:szCs w:val="24"/>
        </w:rPr>
      </w:pPr>
      <w:r>
        <w:rPr>
          <w:rFonts w:ascii="Arial" w:hAnsi="Arial" w:cs="Arial"/>
          <w:sz w:val="24"/>
          <w:szCs w:val="24"/>
        </w:rPr>
        <w:t>д</w:t>
      </w:r>
      <w:r w:rsidR="00003930" w:rsidRPr="00003930">
        <w:rPr>
          <w:rFonts w:ascii="Arial" w:hAnsi="Arial" w:cs="Arial"/>
          <w:sz w:val="24"/>
          <w:szCs w:val="24"/>
        </w:rPr>
        <w:t xml:space="preserve">) любые отклонения от указанных процедур (см. </w:t>
      </w:r>
      <w:r>
        <w:rPr>
          <w:rFonts w:ascii="Arial" w:hAnsi="Arial" w:cs="Arial"/>
          <w:sz w:val="24"/>
          <w:szCs w:val="24"/>
        </w:rPr>
        <w:t>п.</w:t>
      </w:r>
      <w:r w:rsidR="00003930" w:rsidRPr="00003930">
        <w:rPr>
          <w:rFonts w:ascii="Arial" w:hAnsi="Arial" w:cs="Arial"/>
          <w:sz w:val="24"/>
          <w:szCs w:val="24"/>
        </w:rPr>
        <w:t xml:space="preserve"> </w:t>
      </w:r>
      <w:r>
        <w:rPr>
          <w:rFonts w:ascii="Arial" w:hAnsi="Arial" w:cs="Arial"/>
          <w:sz w:val="24"/>
          <w:szCs w:val="24"/>
        </w:rPr>
        <w:t>10</w:t>
      </w:r>
      <w:r w:rsidR="00003930" w:rsidRPr="00003930">
        <w:rPr>
          <w:rFonts w:ascii="Arial" w:hAnsi="Arial" w:cs="Arial"/>
          <w:sz w:val="24"/>
          <w:szCs w:val="24"/>
        </w:rPr>
        <w:t>);</w:t>
      </w:r>
    </w:p>
    <w:p w14:paraId="3D73AD67" w14:textId="65050DC3" w:rsidR="00003930" w:rsidRPr="00003930" w:rsidRDefault="000325BC" w:rsidP="00003930">
      <w:pPr>
        <w:spacing w:after="0" w:line="360" w:lineRule="auto"/>
        <w:ind w:firstLine="567"/>
        <w:jc w:val="both"/>
        <w:rPr>
          <w:rFonts w:ascii="Arial" w:hAnsi="Arial" w:cs="Arial"/>
          <w:sz w:val="24"/>
          <w:szCs w:val="24"/>
        </w:rPr>
      </w:pPr>
      <w:r>
        <w:rPr>
          <w:rFonts w:ascii="Arial" w:hAnsi="Arial" w:cs="Arial"/>
          <w:sz w:val="24"/>
          <w:szCs w:val="24"/>
        </w:rPr>
        <w:t>е</w:t>
      </w:r>
      <w:r w:rsidR="00003930" w:rsidRPr="00003930">
        <w:rPr>
          <w:rFonts w:ascii="Arial" w:hAnsi="Arial" w:cs="Arial"/>
          <w:sz w:val="24"/>
          <w:szCs w:val="24"/>
        </w:rPr>
        <w:t>) идентификационные данные лаборатории и подпись.</w:t>
      </w:r>
    </w:p>
    <w:p w14:paraId="7AE831CA" w14:textId="19D016CC" w:rsidR="00003930" w:rsidRDefault="00003930" w:rsidP="00164562">
      <w:pPr>
        <w:spacing w:after="0" w:line="360" w:lineRule="auto"/>
        <w:ind w:firstLine="567"/>
        <w:jc w:val="both"/>
        <w:rPr>
          <w:rFonts w:ascii="Arial" w:hAnsi="Arial" w:cs="Arial"/>
          <w:sz w:val="24"/>
          <w:szCs w:val="24"/>
        </w:rPr>
      </w:pPr>
    </w:p>
    <w:p w14:paraId="647FFCEE" w14:textId="417CC856" w:rsidR="002972EF" w:rsidRPr="00003930" w:rsidRDefault="002972EF">
      <w:pPr>
        <w:spacing w:after="0" w:line="240" w:lineRule="auto"/>
        <w:rPr>
          <w:rFonts w:ascii="Arial" w:hAnsi="Arial" w:cs="Arial"/>
          <w:b/>
          <w:color w:val="000000"/>
          <w:sz w:val="24"/>
          <w:szCs w:val="24"/>
        </w:rPr>
      </w:pPr>
      <w:r w:rsidRPr="00003930">
        <w:rPr>
          <w:rFonts w:ascii="Arial" w:hAnsi="Arial" w:cs="Arial"/>
          <w:b/>
          <w:color w:val="000000"/>
          <w:sz w:val="24"/>
          <w:szCs w:val="24"/>
        </w:rPr>
        <w:br w:type="page"/>
      </w:r>
    </w:p>
    <w:p w14:paraId="0A165420" w14:textId="77777777" w:rsidR="00C61094" w:rsidRPr="003861D0" w:rsidRDefault="00C61094" w:rsidP="00C61094">
      <w:pPr>
        <w:autoSpaceDE w:val="0"/>
        <w:autoSpaceDN w:val="0"/>
        <w:adjustRightInd w:val="0"/>
        <w:spacing w:after="0" w:line="360" w:lineRule="auto"/>
        <w:jc w:val="center"/>
        <w:rPr>
          <w:rFonts w:ascii="Arial" w:hAnsi="Arial" w:cs="Arial"/>
          <w:b/>
          <w:color w:val="000000"/>
          <w:sz w:val="24"/>
          <w:szCs w:val="24"/>
        </w:rPr>
      </w:pPr>
      <w:bookmarkStart w:id="19" w:name="_Hlk223528433"/>
      <w:bookmarkStart w:id="20" w:name="_Toc153351924"/>
      <w:r w:rsidRPr="003861D0">
        <w:rPr>
          <w:rFonts w:ascii="Arial" w:hAnsi="Arial" w:cs="Arial"/>
          <w:b/>
          <w:color w:val="000000"/>
          <w:sz w:val="24"/>
          <w:szCs w:val="24"/>
        </w:rPr>
        <w:lastRenderedPageBreak/>
        <w:t>Приложение</w:t>
      </w:r>
      <w:r>
        <w:rPr>
          <w:rFonts w:ascii="Arial" w:hAnsi="Arial" w:cs="Arial"/>
          <w:b/>
          <w:color w:val="000000"/>
          <w:sz w:val="24"/>
          <w:szCs w:val="24"/>
        </w:rPr>
        <w:t xml:space="preserve"> А</w:t>
      </w:r>
      <w:r w:rsidRPr="003861D0">
        <w:rPr>
          <w:rFonts w:ascii="Arial" w:hAnsi="Arial" w:cs="Arial"/>
          <w:b/>
          <w:color w:val="000000"/>
          <w:sz w:val="24"/>
          <w:szCs w:val="24"/>
        </w:rPr>
        <w:t xml:space="preserve"> </w:t>
      </w:r>
      <w:r w:rsidRPr="003861D0">
        <w:rPr>
          <w:rFonts w:ascii="Arial" w:hAnsi="Arial" w:cs="Arial"/>
          <w:b/>
          <w:color w:val="000000"/>
          <w:sz w:val="24"/>
          <w:szCs w:val="24"/>
        </w:rPr>
        <w:br/>
        <w:t>(справочное)</w:t>
      </w:r>
    </w:p>
    <w:bookmarkEnd w:id="19"/>
    <w:p w14:paraId="15A612D7" w14:textId="77777777" w:rsidR="00C61094" w:rsidRPr="003861D0" w:rsidRDefault="00C61094" w:rsidP="00C61094">
      <w:pPr>
        <w:autoSpaceDE w:val="0"/>
        <w:autoSpaceDN w:val="0"/>
        <w:adjustRightInd w:val="0"/>
        <w:spacing w:after="0" w:line="360" w:lineRule="auto"/>
        <w:jc w:val="center"/>
        <w:rPr>
          <w:rFonts w:ascii="Arial" w:hAnsi="Arial" w:cs="Arial"/>
          <w:b/>
          <w:color w:val="000000"/>
          <w:sz w:val="24"/>
          <w:szCs w:val="24"/>
        </w:rPr>
      </w:pPr>
      <w:r w:rsidRPr="003861D0">
        <w:rPr>
          <w:rFonts w:ascii="Arial" w:hAnsi="Arial" w:cs="Arial"/>
          <w:b/>
          <w:color w:val="000000"/>
          <w:sz w:val="24"/>
          <w:szCs w:val="24"/>
        </w:rPr>
        <w:br/>
        <w:t xml:space="preserve">Информация о применяемых технических регламентах </w:t>
      </w:r>
      <w:bookmarkEnd w:id="20"/>
      <w:r w:rsidRPr="003861D0">
        <w:rPr>
          <w:rFonts w:ascii="Arial" w:hAnsi="Arial" w:cs="Arial"/>
          <w:b/>
          <w:color w:val="000000"/>
          <w:sz w:val="24"/>
          <w:szCs w:val="24"/>
        </w:rPr>
        <w:t>и</w:t>
      </w:r>
    </w:p>
    <w:p w14:paraId="1F2D72F6" w14:textId="77777777" w:rsidR="00C61094" w:rsidRDefault="00C61094" w:rsidP="00C61094">
      <w:pPr>
        <w:autoSpaceDE w:val="0"/>
        <w:autoSpaceDN w:val="0"/>
        <w:adjustRightInd w:val="0"/>
        <w:spacing w:after="0" w:line="360" w:lineRule="auto"/>
        <w:jc w:val="center"/>
        <w:rPr>
          <w:rFonts w:ascii="Arial" w:hAnsi="Arial" w:cs="Arial"/>
          <w:b/>
          <w:color w:val="000000"/>
          <w:sz w:val="24"/>
          <w:szCs w:val="24"/>
        </w:rPr>
      </w:pPr>
      <w:bookmarkStart w:id="21" w:name="_Toc153351925"/>
      <w:r w:rsidRPr="00C14895">
        <w:rPr>
          <w:rFonts w:ascii="Arial" w:hAnsi="Arial" w:cs="Arial"/>
          <w:b/>
          <w:color w:val="000000"/>
          <w:sz w:val="24"/>
          <w:szCs w:val="24"/>
        </w:rPr>
        <w:t>нормативных правовых актах в государствах-участниках СНГ</w:t>
      </w:r>
      <w:bookmarkEnd w:id="21"/>
    </w:p>
    <w:p w14:paraId="2DA00B54" w14:textId="77777777" w:rsidR="00C61094" w:rsidRPr="00C14895" w:rsidRDefault="00C61094" w:rsidP="00C61094">
      <w:pPr>
        <w:autoSpaceDE w:val="0"/>
        <w:autoSpaceDN w:val="0"/>
        <w:adjustRightInd w:val="0"/>
        <w:spacing w:after="0" w:line="360" w:lineRule="auto"/>
        <w:jc w:val="center"/>
        <w:rPr>
          <w:rFonts w:ascii="Arial" w:hAnsi="Arial" w:cs="Arial"/>
          <w:b/>
          <w:color w:val="000000"/>
          <w:sz w:val="24"/>
          <w:szCs w:val="24"/>
        </w:rPr>
      </w:pPr>
    </w:p>
    <w:p w14:paraId="6FDF65B0" w14:textId="77777777" w:rsidR="00C61094" w:rsidRPr="003861D0" w:rsidRDefault="00C61094" w:rsidP="00C61094">
      <w:pPr>
        <w:rPr>
          <w:rFonts w:ascii="Arial" w:hAnsi="Arial" w:cs="Arial"/>
          <w:i/>
        </w:rPr>
      </w:pPr>
      <w:r w:rsidRPr="008A73DD">
        <w:rPr>
          <w:rFonts w:ascii="Arial" w:hAnsi="Arial" w:cs="Arial"/>
          <w:spacing w:val="40"/>
        </w:rPr>
        <w:t xml:space="preserve">Таблица </w:t>
      </w:r>
      <w:r>
        <w:rPr>
          <w:rFonts w:ascii="Arial" w:hAnsi="Arial" w:cs="Arial"/>
        </w:rPr>
        <w:t>А</w:t>
      </w:r>
      <w:r w:rsidRPr="00ED302B">
        <w:rPr>
          <w:rFonts w:ascii="Arial" w:hAnsi="Arial" w:cs="Arial"/>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8"/>
        <w:gridCol w:w="5804"/>
        <w:gridCol w:w="2036"/>
      </w:tblGrid>
      <w:tr w:rsidR="00C61094" w:rsidRPr="003861D0" w14:paraId="13A5B849" w14:textId="77777777" w:rsidTr="000B1571">
        <w:trPr>
          <w:trHeight w:val="1133"/>
        </w:trPr>
        <w:tc>
          <w:tcPr>
            <w:tcW w:w="1682" w:type="dxa"/>
            <w:tcBorders>
              <w:bottom w:val="double" w:sz="6" w:space="0" w:color="auto"/>
            </w:tcBorders>
            <w:vAlign w:val="center"/>
          </w:tcPr>
          <w:p w14:paraId="684CF869" w14:textId="77777777" w:rsidR="00C61094" w:rsidRPr="003861D0" w:rsidRDefault="00C61094" w:rsidP="000B1571">
            <w:pPr>
              <w:spacing w:before="120" w:after="0" w:line="240" w:lineRule="auto"/>
              <w:jc w:val="center"/>
              <w:rPr>
                <w:rFonts w:ascii="Arial" w:hAnsi="Arial" w:cs="Arial"/>
              </w:rPr>
            </w:pPr>
            <w:r w:rsidRPr="003861D0">
              <w:rPr>
                <w:rFonts w:ascii="Arial" w:hAnsi="Arial" w:cs="Arial"/>
              </w:rPr>
              <w:t>Структурный элемент настоящего стандарта</w:t>
            </w:r>
          </w:p>
        </w:tc>
        <w:tc>
          <w:tcPr>
            <w:tcW w:w="5915" w:type="dxa"/>
            <w:tcBorders>
              <w:bottom w:val="double" w:sz="6" w:space="0" w:color="auto"/>
            </w:tcBorders>
            <w:vAlign w:val="center"/>
          </w:tcPr>
          <w:p w14:paraId="6BE2CE80" w14:textId="77777777" w:rsidR="00C61094" w:rsidRPr="003861D0" w:rsidRDefault="00C61094" w:rsidP="000B1571">
            <w:pPr>
              <w:spacing w:before="120" w:after="0" w:line="240" w:lineRule="auto"/>
              <w:jc w:val="center"/>
              <w:rPr>
                <w:rFonts w:ascii="Arial" w:hAnsi="Arial" w:cs="Arial"/>
              </w:rPr>
            </w:pPr>
            <w:r w:rsidRPr="003861D0">
              <w:rPr>
                <w:rFonts w:ascii="Arial" w:hAnsi="Arial" w:cs="Arial"/>
              </w:rPr>
              <w:t>Нормативный правовой акт или технический регламент</w:t>
            </w:r>
          </w:p>
        </w:tc>
        <w:tc>
          <w:tcPr>
            <w:tcW w:w="2048" w:type="dxa"/>
            <w:tcBorders>
              <w:bottom w:val="double" w:sz="6" w:space="0" w:color="auto"/>
            </w:tcBorders>
            <w:vAlign w:val="center"/>
          </w:tcPr>
          <w:p w14:paraId="7718F617" w14:textId="77777777" w:rsidR="00C61094" w:rsidRPr="003861D0" w:rsidRDefault="00C61094" w:rsidP="000B1571">
            <w:pPr>
              <w:spacing w:before="120" w:after="0" w:line="240" w:lineRule="auto"/>
              <w:jc w:val="center"/>
              <w:rPr>
                <w:rFonts w:ascii="Arial" w:hAnsi="Arial" w:cs="Arial"/>
              </w:rPr>
            </w:pPr>
            <w:r w:rsidRPr="003861D0">
              <w:rPr>
                <w:rFonts w:ascii="Arial" w:hAnsi="Arial" w:cs="Arial"/>
              </w:rPr>
              <w:t>Государство-участник СНГ</w:t>
            </w:r>
          </w:p>
        </w:tc>
      </w:tr>
      <w:tr w:rsidR="00C61094" w:rsidRPr="004E1A6B" w14:paraId="42B8D918" w14:textId="77777777" w:rsidTr="000B1571">
        <w:tc>
          <w:tcPr>
            <w:tcW w:w="1682" w:type="dxa"/>
            <w:tcBorders>
              <w:top w:val="single" w:sz="4" w:space="0" w:color="auto"/>
              <w:bottom w:val="single" w:sz="4" w:space="0" w:color="auto"/>
            </w:tcBorders>
          </w:tcPr>
          <w:p w14:paraId="579B7999" w14:textId="19962F60" w:rsidR="00C61094" w:rsidRPr="003861D0" w:rsidRDefault="00C61094" w:rsidP="000B1571">
            <w:pPr>
              <w:spacing w:after="0" w:line="360" w:lineRule="auto"/>
              <w:rPr>
                <w:rFonts w:ascii="Arial" w:eastAsia="Arial Unicode MS" w:hAnsi="Arial" w:cs="Arial"/>
              </w:rPr>
            </w:pPr>
            <w:r w:rsidRPr="00CF2FA0">
              <w:rPr>
                <w:rFonts w:ascii="Arial" w:eastAsia="Arial Unicode MS" w:hAnsi="Arial" w:cs="Arial"/>
              </w:rPr>
              <w:t xml:space="preserve">Раздел </w:t>
            </w:r>
            <w:r>
              <w:rPr>
                <w:rFonts w:ascii="Arial" w:eastAsia="Arial Unicode MS" w:hAnsi="Arial" w:cs="Arial"/>
              </w:rPr>
              <w:t>6</w:t>
            </w:r>
            <w:r w:rsidRPr="00CF2FA0">
              <w:rPr>
                <w:rFonts w:ascii="Arial" w:eastAsia="Arial Unicode MS" w:hAnsi="Arial" w:cs="Arial"/>
              </w:rPr>
              <w:t xml:space="preserve">, </w:t>
            </w:r>
            <w:r w:rsidR="007D3131">
              <w:rPr>
                <w:rFonts w:ascii="Arial" w:eastAsia="Arial Unicode MS" w:hAnsi="Arial" w:cs="Arial"/>
              </w:rPr>
              <w:t>6.2.1</w:t>
            </w:r>
            <w:r>
              <w:rPr>
                <w:rFonts w:ascii="Arial" w:eastAsia="Arial Unicode MS" w:hAnsi="Arial" w:cs="Arial"/>
              </w:rPr>
              <w:t xml:space="preserve">, </w:t>
            </w:r>
            <w:r w:rsidR="00FF4E69">
              <w:rPr>
                <w:rFonts w:ascii="Arial" w:eastAsia="Arial Unicode MS" w:hAnsi="Arial" w:cs="Arial"/>
              </w:rPr>
              <w:t>6.4.1</w:t>
            </w:r>
          </w:p>
        </w:tc>
        <w:tc>
          <w:tcPr>
            <w:tcW w:w="5915" w:type="dxa"/>
            <w:tcBorders>
              <w:top w:val="single" w:sz="4" w:space="0" w:color="auto"/>
              <w:bottom w:val="single" w:sz="4" w:space="0" w:color="auto"/>
            </w:tcBorders>
          </w:tcPr>
          <w:p w14:paraId="0294BB73" w14:textId="77777777" w:rsidR="00C61094" w:rsidRPr="003861D0" w:rsidRDefault="00C61094" w:rsidP="000B1571">
            <w:pPr>
              <w:spacing w:after="0" w:line="360" w:lineRule="auto"/>
              <w:jc w:val="both"/>
              <w:rPr>
                <w:rFonts w:ascii="Arial" w:eastAsia="Arial Unicode MS" w:hAnsi="Arial" w:cs="Arial"/>
              </w:rPr>
            </w:pPr>
            <w:r w:rsidRPr="003861D0">
              <w:rPr>
                <w:rFonts w:ascii="Arial" w:eastAsia="Arial Unicode MS" w:hAnsi="Arial" w:cs="Arial"/>
              </w:rPr>
              <w:t xml:space="preserve">Технический регламент Таможенного союза </w:t>
            </w:r>
            <w:r>
              <w:rPr>
                <w:rFonts w:ascii="Arial" w:eastAsia="Arial Unicode MS" w:hAnsi="Arial" w:cs="Arial"/>
              </w:rPr>
              <w:br/>
            </w:r>
            <w:r w:rsidRPr="003861D0">
              <w:rPr>
                <w:rFonts w:ascii="Arial" w:eastAsia="Arial Unicode MS" w:hAnsi="Arial" w:cs="Arial"/>
              </w:rPr>
              <w:t>ТР ТС 00</w:t>
            </w:r>
            <w:r>
              <w:rPr>
                <w:rFonts w:ascii="Arial" w:eastAsia="Arial Unicode MS" w:hAnsi="Arial" w:cs="Arial"/>
              </w:rPr>
              <w:t>7</w:t>
            </w:r>
            <w:r w:rsidRPr="003861D0">
              <w:rPr>
                <w:rFonts w:ascii="Arial" w:eastAsia="Arial Unicode MS" w:hAnsi="Arial" w:cs="Arial"/>
              </w:rPr>
              <w:t xml:space="preserve">/2011 «О безопасности </w:t>
            </w:r>
            <w:r>
              <w:rPr>
                <w:rFonts w:ascii="Arial" w:eastAsia="Arial Unicode MS" w:hAnsi="Arial" w:cs="Arial"/>
              </w:rPr>
              <w:t>продукции для детей и подростков</w:t>
            </w:r>
            <w:r w:rsidRPr="003861D0">
              <w:rPr>
                <w:rFonts w:ascii="Arial" w:eastAsia="Arial Unicode MS" w:hAnsi="Arial" w:cs="Arial"/>
              </w:rPr>
              <w:t>»</w:t>
            </w:r>
          </w:p>
        </w:tc>
        <w:tc>
          <w:tcPr>
            <w:tcW w:w="2048" w:type="dxa"/>
            <w:tcBorders>
              <w:top w:val="single" w:sz="4" w:space="0" w:color="auto"/>
              <w:bottom w:val="single" w:sz="4" w:space="0" w:color="auto"/>
            </w:tcBorders>
          </w:tcPr>
          <w:p w14:paraId="1EE7EE97" w14:textId="77777777" w:rsidR="00C61094" w:rsidRPr="003861D0" w:rsidRDefault="00C61094" w:rsidP="000B1571">
            <w:pPr>
              <w:spacing w:after="0" w:line="360" w:lineRule="auto"/>
              <w:rPr>
                <w:rFonts w:ascii="Arial" w:hAnsi="Arial" w:cs="Arial"/>
                <w:lang w:val="en-US"/>
              </w:rPr>
            </w:pPr>
            <w:r w:rsidRPr="003861D0">
              <w:rPr>
                <w:rFonts w:ascii="Arial" w:hAnsi="Arial" w:cs="Arial"/>
                <w:lang w:val="en-US"/>
              </w:rPr>
              <w:t>AM, BY, KZ, KG, RU</w:t>
            </w:r>
          </w:p>
        </w:tc>
      </w:tr>
      <w:tr w:rsidR="00C61094" w:rsidRPr="004E1A6B" w14:paraId="6E039B08" w14:textId="77777777" w:rsidTr="000B1571">
        <w:tc>
          <w:tcPr>
            <w:tcW w:w="1682" w:type="dxa"/>
            <w:tcBorders>
              <w:top w:val="single" w:sz="4" w:space="0" w:color="auto"/>
            </w:tcBorders>
          </w:tcPr>
          <w:p w14:paraId="486D4E14" w14:textId="4FE7731E" w:rsidR="00C61094" w:rsidRPr="00FF4E69" w:rsidRDefault="00FF4E69" w:rsidP="000B1571">
            <w:pPr>
              <w:spacing w:after="0" w:line="360" w:lineRule="auto"/>
              <w:rPr>
                <w:rFonts w:ascii="Arial" w:eastAsia="Arial Unicode MS" w:hAnsi="Arial" w:cs="Arial"/>
              </w:rPr>
            </w:pPr>
            <w:r>
              <w:rPr>
                <w:rFonts w:ascii="Arial" w:eastAsia="Arial Unicode MS" w:hAnsi="Arial" w:cs="Arial"/>
              </w:rPr>
              <w:t>6.4.1</w:t>
            </w:r>
          </w:p>
        </w:tc>
        <w:tc>
          <w:tcPr>
            <w:tcW w:w="5915" w:type="dxa"/>
            <w:tcBorders>
              <w:top w:val="single" w:sz="4" w:space="0" w:color="auto"/>
            </w:tcBorders>
          </w:tcPr>
          <w:p w14:paraId="24591F5F" w14:textId="77777777" w:rsidR="00C61094" w:rsidRPr="003861D0" w:rsidRDefault="00C61094" w:rsidP="000B1571">
            <w:pPr>
              <w:spacing w:after="0" w:line="360" w:lineRule="auto"/>
              <w:jc w:val="both"/>
              <w:rPr>
                <w:rFonts w:ascii="Arial" w:eastAsia="Arial Unicode MS" w:hAnsi="Arial" w:cs="Arial"/>
              </w:rPr>
            </w:pPr>
            <w:r w:rsidRPr="0064545A">
              <w:rPr>
                <w:rFonts w:ascii="Arial" w:eastAsia="Arial Unicode MS" w:hAnsi="Arial" w:cs="Arial"/>
              </w:rPr>
              <w:t xml:space="preserve">Технический регламент Таможенного союза </w:t>
            </w:r>
            <w:r>
              <w:rPr>
                <w:rFonts w:ascii="Arial" w:eastAsia="Arial Unicode MS" w:hAnsi="Arial" w:cs="Arial"/>
              </w:rPr>
              <w:br/>
            </w:r>
            <w:r w:rsidRPr="0064545A">
              <w:rPr>
                <w:rFonts w:ascii="Arial" w:eastAsia="Arial Unicode MS" w:hAnsi="Arial" w:cs="Arial"/>
              </w:rPr>
              <w:t xml:space="preserve">ТР ТС 005/2011 </w:t>
            </w:r>
            <w:r>
              <w:rPr>
                <w:rFonts w:ascii="Arial" w:eastAsia="Arial Unicode MS" w:hAnsi="Arial" w:cs="Arial"/>
              </w:rPr>
              <w:t>«</w:t>
            </w:r>
            <w:r w:rsidRPr="0064545A">
              <w:rPr>
                <w:rFonts w:ascii="Arial" w:eastAsia="Arial Unicode MS" w:hAnsi="Arial" w:cs="Arial"/>
              </w:rPr>
              <w:t>О безопасности упаковки</w:t>
            </w:r>
            <w:r>
              <w:rPr>
                <w:rFonts w:ascii="Arial" w:eastAsia="Arial Unicode MS" w:hAnsi="Arial" w:cs="Arial"/>
              </w:rPr>
              <w:t>»</w:t>
            </w:r>
          </w:p>
        </w:tc>
        <w:tc>
          <w:tcPr>
            <w:tcW w:w="2048" w:type="dxa"/>
            <w:tcBorders>
              <w:top w:val="single" w:sz="4" w:space="0" w:color="auto"/>
            </w:tcBorders>
          </w:tcPr>
          <w:p w14:paraId="0A154BA4" w14:textId="77777777" w:rsidR="00C61094" w:rsidRPr="0064545A" w:rsidRDefault="00C61094" w:rsidP="000B1571">
            <w:pPr>
              <w:spacing w:after="0" w:line="360" w:lineRule="auto"/>
              <w:rPr>
                <w:rFonts w:ascii="Arial" w:hAnsi="Arial" w:cs="Arial"/>
                <w:lang w:val="en-US"/>
              </w:rPr>
            </w:pPr>
            <w:r w:rsidRPr="003861D0">
              <w:rPr>
                <w:rFonts w:ascii="Arial" w:hAnsi="Arial" w:cs="Arial"/>
                <w:lang w:val="en-US"/>
              </w:rPr>
              <w:t>AM, BY, KZ, KG, RU</w:t>
            </w:r>
          </w:p>
        </w:tc>
      </w:tr>
    </w:tbl>
    <w:p w14:paraId="1B5F748D" w14:textId="77777777" w:rsidR="00C61094" w:rsidRPr="0064545A" w:rsidRDefault="00C61094" w:rsidP="00C61094">
      <w:pPr>
        <w:autoSpaceDE w:val="0"/>
        <w:autoSpaceDN w:val="0"/>
        <w:adjustRightInd w:val="0"/>
        <w:spacing w:after="0" w:line="360" w:lineRule="auto"/>
        <w:jc w:val="center"/>
        <w:rPr>
          <w:rFonts w:ascii="Arial" w:eastAsia="Arial Unicode MS" w:hAnsi="Arial" w:cs="Arial"/>
          <w:b/>
          <w:sz w:val="24"/>
          <w:szCs w:val="24"/>
          <w:lang w:val="en-US" w:eastAsia="ru-RU"/>
        </w:rPr>
      </w:pPr>
    </w:p>
    <w:p w14:paraId="3806F567" w14:textId="77777777" w:rsidR="00C61094" w:rsidRPr="0064545A" w:rsidRDefault="00C61094" w:rsidP="00C61094">
      <w:pPr>
        <w:spacing w:after="0" w:line="240" w:lineRule="auto"/>
        <w:rPr>
          <w:rFonts w:ascii="Arial" w:hAnsi="Arial" w:cs="Arial"/>
          <w:lang w:val="en-US"/>
        </w:rPr>
      </w:pPr>
    </w:p>
    <w:p w14:paraId="6B1E671A" w14:textId="086644D0" w:rsidR="00C61094" w:rsidRDefault="00C61094">
      <w:pPr>
        <w:spacing w:after="0" w:line="240" w:lineRule="auto"/>
        <w:rPr>
          <w:rFonts w:ascii="Arial" w:hAnsi="Arial" w:cs="Arial"/>
          <w:b/>
          <w:color w:val="000000"/>
          <w:sz w:val="24"/>
          <w:szCs w:val="24"/>
          <w:lang w:val="en-US"/>
        </w:rPr>
      </w:pPr>
    </w:p>
    <w:p w14:paraId="566A967C" w14:textId="77777777" w:rsidR="00C61094" w:rsidRDefault="00C61094">
      <w:pPr>
        <w:spacing w:after="0" w:line="240" w:lineRule="auto"/>
        <w:rPr>
          <w:rFonts w:ascii="Arial" w:hAnsi="Arial" w:cs="Arial"/>
          <w:b/>
          <w:color w:val="000000"/>
          <w:sz w:val="24"/>
          <w:szCs w:val="24"/>
          <w:lang w:val="en-US"/>
        </w:rPr>
      </w:pPr>
    </w:p>
    <w:p w14:paraId="5ED8E2AC" w14:textId="77777777" w:rsidR="00C61094" w:rsidRPr="007043A5" w:rsidRDefault="00C61094">
      <w:pPr>
        <w:spacing w:after="0" w:line="240" w:lineRule="auto"/>
        <w:rPr>
          <w:rFonts w:ascii="Arial" w:hAnsi="Arial" w:cs="Arial"/>
          <w:b/>
          <w:color w:val="000000"/>
          <w:sz w:val="24"/>
          <w:szCs w:val="24"/>
          <w:lang w:val="en-US"/>
        </w:rPr>
      </w:pPr>
    </w:p>
    <w:p w14:paraId="6B480524" w14:textId="0DEDE3CF" w:rsidR="000325BC" w:rsidRDefault="000325BC">
      <w:pPr>
        <w:spacing w:after="0" w:line="240" w:lineRule="auto"/>
        <w:rPr>
          <w:rFonts w:ascii="Arial" w:hAnsi="Arial" w:cs="Arial"/>
          <w:sz w:val="24"/>
          <w:szCs w:val="24"/>
          <w:lang w:val="en-US"/>
        </w:rPr>
      </w:pPr>
      <w:r>
        <w:rPr>
          <w:rFonts w:ascii="Arial" w:hAnsi="Arial" w:cs="Arial"/>
          <w:sz w:val="24"/>
          <w:szCs w:val="24"/>
          <w:lang w:val="en-US"/>
        </w:rPr>
        <w:br w:type="page"/>
      </w:r>
    </w:p>
    <w:p w14:paraId="7A493A3D" w14:textId="77777777" w:rsidR="00A75E12" w:rsidRPr="005466F9" w:rsidRDefault="00A75E12" w:rsidP="00E84522">
      <w:pPr>
        <w:spacing w:after="0" w:line="240" w:lineRule="auto"/>
        <w:rPr>
          <w:rFonts w:ascii="Arial" w:hAnsi="Arial" w:cs="Arial"/>
          <w:sz w:val="24"/>
          <w:szCs w:val="24"/>
          <w:lang w:val="en-US"/>
        </w:rPr>
      </w:pPr>
    </w:p>
    <w:tbl>
      <w:tblPr>
        <w:tblW w:w="5000" w:type="pct"/>
        <w:tblBorders>
          <w:top w:val="single" w:sz="4" w:space="0" w:color="auto"/>
          <w:bottom w:val="single" w:sz="4" w:space="0" w:color="auto"/>
        </w:tblBorders>
        <w:tblLook w:val="01E0" w:firstRow="1" w:lastRow="1" w:firstColumn="1" w:lastColumn="1" w:noHBand="0" w:noVBand="0"/>
      </w:tblPr>
      <w:tblGrid>
        <w:gridCol w:w="9636"/>
      </w:tblGrid>
      <w:tr w:rsidR="005466F9" w:rsidRPr="005466F9" w14:paraId="67C4109B" w14:textId="77777777" w:rsidTr="00BC0394">
        <w:tc>
          <w:tcPr>
            <w:tcW w:w="5000" w:type="pct"/>
            <w:tcBorders>
              <w:top w:val="single" w:sz="4" w:space="0" w:color="auto"/>
            </w:tcBorders>
          </w:tcPr>
          <w:p w14:paraId="12C6F6D5" w14:textId="46D66B3F" w:rsidR="00BC0394" w:rsidRPr="005466F9" w:rsidRDefault="00BC0394" w:rsidP="00BC0394">
            <w:pPr>
              <w:widowControl w:val="0"/>
              <w:autoSpaceDE w:val="0"/>
              <w:autoSpaceDN w:val="0"/>
              <w:adjustRightInd w:val="0"/>
              <w:spacing w:after="0" w:line="360" w:lineRule="auto"/>
              <w:jc w:val="both"/>
              <w:rPr>
                <w:rFonts w:ascii="Arial" w:hAnsi="Arial" w:cs="Arial"/>
                <w:sz w:val="24"/>
                <w:szCs w:val="24"/>
              </w:rPr>
            </w:pPr>
            <w:r w:rsidRPr="005466F9">
              <w:rPr>
                <w:rFonts w:ascii="Arial" w:hAnsi="Arial" w:cs="Arial"/>
                <w:sz w:val="24"/>
                <w:szCs w:val="24"/>
              </w:rPr>
              <w:t xml:space="preserve">УДК 688.72:006.354                   </w:t>
            </w:r>
            <w:r w:rsidR="005466F9">
              <w:rPr>
                <w:rFonts w:ascii="Arial" w:hAnsi="Arial" w:cs="Arial"/>
                <w:sz w:val="24"/>
                <w:szCs w:val="24"/>
              </w:rPr>
              <w:t xml:space="preserve">   </w:t>
            </w:r>
            <w:r w:rsidRPr="005466F9">
              <w:rPr>
                <w:rFonts w:ascii="Arial" w:hAnsi="Arial" w:cs="Arial"/>
                <w:sz w:val="24"/>
                <w:szCs w:val="24"/>
              </w:rPr>
              <w:t xml:space="preserve"> </w:t>
            </w:r>
            <w:r w:rsidR="005466F9">
              <w:rPr>
                <w:rFonts w:ascii="Arial" w:hAnsi="Arial" w:cs="Arial"/>
                <w:sz w:val="24"/>
                <w:szCs w:val="24"/>
              </w:rPr>
              <w:t xml:space="preserve">            </w:t>
            </w:r>
            <w:r w:rsidRPr="005466F9">
              <w:rPr>
                <w:rFonts w:ascii="Arial" w:hAnsi="Arial" w:cs="Arial"/>
                <w:sz w:val="24"/>
                <w:szCs w:val="24"/>
              </w:rPr>
              <w:t>МКС 97.1</w:t>
            </w:r>
            <w:r w:rsidR="005466F9" w:rsidRPr="005466F9">
              <w:rPr>
                <w:rFonts w:ascii="Arial" w:hAnsi="Arial" w:cs="Arial"/>
                <w:sz w:val="24"/>
                <w:szCs w:val="24"/>
              </w:rPr>
              <w:t>8</w:t>
            </w:r>
            <w:r w:rsidRPr="005466F9">
              <w:rPr>
                <w:rFonts w:ascii="Arial" w:hAnsi="Arial" w:cs="Arial"/>
                <w:sz w:val="24"/>
                <w:szCs w:val="24"/>
              </w:rPr>
              <w:t>0</w:t>
            </w:r>
            <w:r w:rsidR="005466F9">
              <w:rPr>
                <w:rFonts w:ascii="Arial" w:hAnsi="Arial" w:cs="Arial"/>
                <w:sz w:val="24"/>
                <w:szCs w:val="24"/>
              </w:rPr>
              <w:t xml:space="preserve">                                                         </w:t>
            </w:r>
            <w:r w:rsidR="005466F9" w:rsidRPr="005466F9">
              <w:rPr>
                <w:rFonts w:ascii="Arial" w:hAnsi="Arial" w:cs="Arial"/>
                <w:sz w:val="24"/>
                <w:szCs w:val="24"/>
              </w:rPr>
              <w:t>NEQ</w:t>
            </w:r>
          </w:p>
          <w:p w14:paraId="4669E6B2" w14:textId="77777777" w:rsidR="00BC0394" w:rsidRPr="005466F9" w:rsidRDefault="00BC0394" w:rsidP="00BC0394">
            <w:pPr>
              <w:widowControl w:val="0"/>
              <w:autoSpaceDE w:val="0"/>
              <w:autoSpaceDN w:val="0"/>
              <w:adjustRightInd w:val="0"/>
              <w:spacing w:after="0" w:line="360" w:lineRule="auto"/>
              <w:rPr>
                <w:rFonts w:ascii="Arial" w:hAnsi="Arial" w:cs="Arial"/>
                <w:sz w:val="24"/>
                <w:szCs w:val="24"/>
              </w:rPr>
            </w:pPr>
          </w:p>
        </w:tc>
      </w:tr>
      <w:tr w:rsidR="00F67BBC" w:rsidRPr="003861D0" w14:paraId="7CDD60D7" w14:textId="77777777" w:rsidTr="00192020">
        <w:tc>
          <w:tcPr>
            <w:tcW w:w="5000" w:type="pct"/>
            <w:tcBorders>
              <w:bottom w:val="single" w:sz="4" w:space="0" w:color="auto"/>
            </w:tcBorders>
          </w:tcPr>
          <w:p w14:paraId="67BDF142" w14:textId="56861316" w:rsidR="00F67BBC" w:rsidRPr="003861D0" w:rsidRDefault="00F67BBC" w:rsidP="0080241F">
            <w:pPr>
              <w:widowControl w:val="0"/>
              <w:tabs>
                <w:tab w:val="left" w:pos="1059"/>
              </w:tabs>
              <w:autoSpaceDE w:val="0"/>
              <w:autoSpaceDN w:val="0"/>
              <w:adjustRightInd w:val="0"/>
              <w:spacing w:after="0" w:line="360" w:lineRule="auto"/>
              <w:jc w:val="both"/>
              <w:rPr>
                <w:rFonts w:ascii="Arial" w:hAnsi="Arial" w:cs="Arial"/>
                <w:sz w:val="24"/>
                <w:szCs w:val="24"/>
              </w:rPr>
            </w:pPr>
            <w:r w:rsidRPr="003861D0">
              <w:rPr>
                <w:rFonts w:ascii="Arial" w:hAnsi="Arial" w:cs="Arial"/>
                <w:sz w:val="24"/>
                <w:szCs w:val="24"/>
              </w:rPr>
              <w:t xml:space="preserve">Ключевые слова: </w:t>
            </w:r>
            <w:r w:rsidR="005466F9">
              <w:rPr>
                <w:rFonts w:ascii="Arial" w:hAnsi="Arial" w:cs="Arial"/>
                <w:sz w:val="24"/>
                <w:szCs w:val="24"/>
              </w:rPr>
              <w:t>карандаш, механический, нажимной (цанговый), винтовой, требования, испытания</w:t>
            </w:r>
          </w:p>
        </w:tc>
      </w:tr>
    </w:tbl>
    <w:p w14:paraId="53D91F93" w14:textId="77777777" w:rsidR="00032759" w:rsidRPr="003861D0" w:rsidRDefault="00032759" w:rsidP="00F67BBC">
      <w:pPr>
        <w:widowControl w:val="0"/>
        <w:autoSpaceDE w:val="0"/>
        <w:autoSpaceDN w:val="0"/>
        <w:adjustRightInd w:val="0"/>
        <w:spacing w:after="0" w:line="240" w:lineRule="auto"/>
        <w:jc w:val="both"/>
        <w:rPr>
          <w:rFonts w:ascii="Arial" w:hAnsi="Arial" w:cs="Arial"/>
          <w:sz w:val="24"/>
          <w:szCs w:val="24"/>
        </w:rPr>
      </w:pPr>
    </w:p>
    <w:p w14:paraId="4B9D33D3" w14:textId="77777777" w:rsidR="00032759" w:rsidRPr="003861D0" w:rsidRDefault="00032759" w:rsidP="00F67BBC">
      <w:pPr>
        <w:widowControl w:val="0"/>
        <w:autoSpaceDE w:val="0"/>
        <w:autoSpaceDN w:val="0"/>
        <w:adjustRightInd w:val="0"/>
        <w:spacing w:after="0" w:line="240" w:lineRule="auto"/>
        <w:jc w:val="both"/>
        <w:rPr>
          <w:rFonts w:ascii="Arial" w:hAnsi="Arial" w:cs="Arial"/>
          <w:sz w:val="24"/>
          <w:szCs w:val="24"/>
        </w:rPr>
      </w:pPr>
    </w:p>
    <w:p w14:paraId="68DA154B"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116FD0D1" w14:textId="77777777" w:rsidR="00213F39" w:rsidRPr="003861D0" w:rsidRDefault="00213F39" w:rsidP="00213F39">
      <w:pPr>
        <w:suppressAutoHyphens/>
        <w:spacing w:before="120" w:after="120"/>
        <w:jc w:val="both"/>
        <w:rPr>
          <w:rFonts w:ascii="Arial" w:hAnsi="Arial" w:cs="Arial"/>
          <w:sz w:val="24"/>
          <w:szCs w:val="24"/>
          <w:lang w:eastAsia="ar-SA"/>
        </w:rPr>
      </w:pPr>
    </w:p>
    <w:p w14:paraId="09AA8AFD" w14:textId="77777777" w:rsidR="00213F39" w:rsidRPr="003861D0" w:rsidRDefault="00213F39" w:rsidP="00213F39">
      <w:pPr>
        <w:suppressAutoHyphens/>
        <w:spacing w:before="120" w:after="120"/>
        <w:jc w:val="both"/>
        <w:rPr>
          <w:rFonts w:ascii="Arial" w:hAnsi="Arial" w:cs="Arial"/>
          <w:sz w:val="24"/>
          <w:szCs w:val="24"/>
          <w:lang w:eastAsia="ar-SA"/>
        </w:rPr>
      </w:pPr>
    </w:p>
    <w:p w14:paraId="6EA2D410" w14:textId="77777777" w:rsidR="003E4524" w:rsidRPr="003861D0" w:rsidRDefault="00C35EE4" w:rsidP="00213F39">
      <w:pPr>
        <w:suppressAutoHyphens/>
        <w:spacing w:before="120" w:after="120"/>
        <w:jc w:val="both"/>
        <w:rPr>
          <w:rFonts w:ascii="Arial" w:hAnsi="Arial" w:cs="Arial"/>
          <w:sz w:val="24"/>
          <w:szCs w:val="24"/>
          <w:lang w:eastAsia="ar-SA"/>
        </w:rPr>
      </w:pPr>
      <w:r w:rsidRPr="003861D0">
        <w:rPr>
          <w:rFonts w:ascii="Arial" w:hAnsi="Arial" w:cs="Arial"/>
          <w:sz w:val="24"/>
          <w:szCs w:val="24"/>
          <w:lang w:eastAsia="ar-SA"/>
        </w:rPr>
        <w:t>Пре</w:t>
      </w:r>
      <w:r w:rsidR="005616F0" w:rsidRPr="003861D0">
        <w:rPr>
          <w:rFonts w:ascii="Arial" w:hAnsi="Arial" w:cs="Arial"/>
          <w:sz w:val="24"/>
          <w:szCs w:val="24"/>
          <w:lang w:eastAsia="ar-SA"/>
        </w:rPr>
        <w:t>зидент</w:t>
      </w:r>
      <w:r w:rsidR="00213F39" w:rsidRPr="003861D0">
        <w:rPr>
          <w:rFonts w:ascii="Arial" w:hAnsi="Arial" w:cs="Arial"/>
          <w:sz w:val="24"/>
          <w:szCs w:val="24"/>
          <w:lang w:eastAsia="ar-SA"/>
        </w:rPr>
        <w:t xml:space="preserve"> Ассоциации</w:t>
      </w:r>
      <w:r w:rsidR="003E4524" w:rsidRPr="003861D0">
        <w:rPr>
          <w:rFonts w:ascii="Arial" w:hAnsi="Arial" w:cs="Arial"/>
        </w:rPr>
        <w:t xml:space="preserve"> </w:t>
      </w:r>
      <w:r w:rsidR="003E4524" w:rsidRPr="003861D0">
        <w:rPr>
          <w:rFonts w:ascii="Arial" w:hAnsi="Arial" w:cs="Arial"/>
          <w:sz w:val="24"/>
          <w:szCs w:val="24"/>
          <w:lang w:eastAsia="ar-SA"/>
        </w:rPr>
        <w:t>предприятий</w:t>
      </w:r>
    </w:p>
    <w:p w14:paraId="77AE66F1" w14:textId="77777777" w:rsidR="00213F39" w:rsidRPr="003861D0" w:rsidRDefault="003E4524" w:rsidP="00213F39">
      <w:pPr>
        <w:suppressAutoHyphens/>
        <w:spacing w:before="120" w:after="120"/>
        <w:jc w:val="both"/>
        <w:rPr>
          <w:rFonts w:ascii="Arial" w:hAnsi="Arial" w:cs="Arial"/>
          <w:sz w:val="24"/>
          <w:szCs w:val="24"/>
          <w:lang w:eastAsia="ar-SA"/>
        </w:rPr>
      </w:pPr>
      <w:r w:rsidRPr="003861D0">
        <w:rPr>
          <w:rFonts w:ascii="Arial" w:hAnsi="Arial" w:cs="Arial"/>
          <w:sz w:val="24"/>
          <w:szCs w:val="24"/>
          <w:lang w:eastAsia="ar-SA"/>
        </w:rPr>
        <w:t>индустрии детских товаров</w:t>
      </w:r>
      <w:r w:rsidR="00213F39" w:rsidRPr="003861D0">
        <w:rPr>
          <w:rFonts w:ascii="Arial" w:hAnsi="Arial" w:cs="Arial"/>
          <w:sz w:val="24"/>
          <w:szCs w:val="24"/>
          <w:lang w:eastAsia="ar-SA"/>
        </w:rPr>
        <w:t xml:space="preserve"> «АИДТ»</w:t>
      </w:r>
      <w:r w:rsidR="00213F39" w:rsidRPr="003861D0">
        <w:rPr>
          <w:rFonts w:ascii="Arial" w:hAnsi="Arial" w:cs="Arial"/>
          <w:sz w:val="24"/>
          <w:szCs w:val="24"/>
          <w:lang w:eastAsia="ar-SA"/>
        </w:rPr>
        <w:tab/>
      </w:r>
      <w:r w:rsidR="00213F39" w:rsidRPr="003861D0">
        <w:rPr>
          <w:rFonts w:ascii="Arial" w:hAnsi="Arial" w:cs="Arial"/>
          <w:sz w:val="24"/>
          <w:szCs w:val="24"/>
          <w:lang w:eastAsia="ar-SA"/>
        </w:rPr>
        <w:tab/>
      </w:r>
      <w:r w:rsidR="00213F39" w:rsidRPr="003861D0">
        <w:rPr>
          <w:rFonts w:ascii="Arial" w:hAnsi="Arial" w:cs="Arial"/>
          <w:sz w:val="24"/>
          <w:szCs w:val="24"/>
          <w:lang w:eastAsia="ar-SA"/>
        </w:rPr>
        <w:tab/>
      </w:r>
      <w:r w:rsidR="00213F39" w:rsidRPr="003861D0">
        <w:rPr>
          <w:rFonts w:ascii="Arial" w:hAnsi="Arial" w:cs="Arial"/>
          <w:sz w:val="24"/>
          <w:szCs w:val="24"/>
          <w:lang w:eastAsia="ar-SA"/>
        </w:rPr>
        <w:tab/>
      </w:r>
      <w:r w:rsidR="00213F39" w:rsidRPr="003861D0">
        <w:rPr>
          <w:rFonts w:ascii="Arial" w:hAnsi="Arial" w:cs="Arial"/>
          <w:sz w:val="24"/>
          <w:szCs w:val="24"/>
          <w:lang w:eastAsia="ar-SA"/>
        </w:rPr>
        <w:tab/>
      </w:r>
      <w:r w:rsidR="00213F39" w:rsidRPr="003861D0">
        <w:rPr>
          <w:rFonts w:ascii="Arial" w:hAnsi="Arial" w:cs="Arial"/>
          <w:sz w:val="24"/>
          <w:szCs w:val="24"/>
          <w:lang w:eastAsia="ar-SA"/>
        </w:rPr>
        <w:tab/>
        <w:t>А.В. Цицулина</w:t>
      </w:r>
    </w:p>
    <w:p w14:paraId="78B01293" w14:textId="77777777" w:rsidR="00213F39" w:rsidRPr="003861D0" w:rsidRDefault="00213F39" w:rsidP="00213F39">
      <w:pPr>
        <w:suppressAutoHyphens/>
        <w:spacing w:before="120" w:after="120"/>
        <w:jc w:val="both"/>
        <w:rPr>
          <w:rFonts w:ascii="Arial" w:hAnsi="Arial" w:cs="Arial"/>
          <w:sz w:val="24"/>
          <w:szCs w:val="24"/>
          <w:lang w:eastAsia="ar-SA"/>
        </w:rPr>
      </w:pPr>
    </w:p>
    <w:p w14:paraId="15C58851" w14:textId="77777777" w:rsidR="00213F39" w:rsidRPr="003861D0" w:rsidRDefault="00213F39" w:rsidP="00213F39">
      <w:pPr>
        <w:suppressAutoHyphens/>
        <w:spacing w:before="120" w:after="120"/>
        <w:jc w:val="both"/>
        <w:rPr>
          <w:rFonts w:ascii="Arial" w:hAnsi="Arial" w:cs="Arial"/>
          <w:sz w:val="24"/>
          <w:szCs w:val="24"/>
          <w:lang w:eastAsia="ar-SA"/>
        </w:rPr>
      </w:pPr>
    </w:p>
    <w:p w14:paraId="560B4917"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09FFE401"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38DABC60"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3A7989B0"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63A40478"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264C6023" w14:textId="77777777" w:rsidR="00F67BBC" w:rsidRPr="003861D0" w:rsidRDefault="00F67BBC" w:rsidP="00F67BBC">
      <w:pPr>
        <w:widowControl w:val="0"/>
        <w:autoSpaceDE w:val="0"/>
        <w:autoSpaceDN w:val="0"/>
        <w:adjustRightInd w:val="0"/>
        <w:spacing w:after="0" w:line="240" w:lineRule="auto"/>
        <w:jc w:val="both"/>
        <w:rPr>
          <w:rFonts w:ascii="Arial" w:hAnsi="Arial" w:cs="Arial"/>
          <w:sz w:val="24"/>
          <w:szCs w:val="24"/>
        </w:rPr>
      </w:pPr>
    </w:p>
    <w:p w14:paraId="5B10F1CF" w14:textId="77777777" w:rsidR="00C00569" w:rsidRPr="003861D0" w:rsidRDefault="00C00569" w:rsidP="00F163BF">
      <w:pPr>
        <w:pStyle w:val="ConsPlusNormal"/>
        <w:ind w:firstLine="540"/>
        <w:jc w:val="both"/>
        <w:rPr>
          <w:rFonts w:ascii="Arial" w:hAnsi="Arial" w:cs="Arial"/>
          <w:sz w:val="20"/>
        </w:rPr>
      </w:pPr>
    </w:p>
    <w:sectPr w:rsidR="00C00569" w:rsidRPr="003861D0" w:rsidSect="00ED6D47">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5" w:h="16838"/>
      <w:pgMar w:top="1134" w:right="851" w:bottom="993" w:left="1418"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EAAD" w14:textId="77777777" w:rsidR="007E0756" w:rsidRDefault="007E0756">
      <w:pPr>
        <w:pStyle w:val="ConsPlusNormal"/>
      </w:pPr>
      <w:r>
        <w:separator/>
      </w:r>
    </w:p>
  </w:endnote>
  <w:endnote w:type="continuationSeparator" w:id="0">
    <w:p w14:paraId="00A1DAA6" w14:textId="77777777" w:rsidR="007E0756" w:rsidRDefault="007E0756">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E0BA" w14:textId="77777777" w:rsidR="003120B8" w:rsidRPr="00447E4A" w:rsidRDefault="003120B8" w:rsidP="00447E4A">
    <w:pPr>
      <w:pStyle w:val="a7"/>
      <w:spacing w:before="120"/>
      <w:rPr>
        <w:rFonts w:ascii="Arial" w:hAnsi="Arial" w:cs="Arial"/>
      </w:rPr>
    </w:pPr>
    <w:r w:rsidRPr="00447E4A">
      <w:rPr>
        <w:rFonts w:ascii="Arial" w:hAnsi="Arial" w:cs="Arial"/>
      </w:rPr>
      <w:fldChar w:fldCharType="begin"/>
    </w:r>
    <w:r w:rsidRPr="00447E4A">
      <w:rPr>
        <w:rFonts w:ascii="Arial" w:hAnsi="Arial" w:cs="Arial"/>
      </w:rPr>
      <w:instrText>PAGE   \* MERGEFORMAT</w:instrText>
    </w:r>
    <w:r w:rsidRPr="00447E4A">
      <w:rPr>
        <w:rFonts w:ascii="Arial" w:hAnsi="Arial" w:cs="Arial"/>
      </w:rPr>
      <w:fldChar w:fldCharType="separate"/>
    </w:r>
    <w:r w:rsidR="003861D0">
      <w:rPr>
        <w:rFonts w:ascii="Arial" w:hAnsi="Arial" w:cs="Arial"/>
        <w:noProof/>
      </w:rPr>
      <w:t>IV</w:t>
    </w:r>
    <w:r w:rsidRPr="00447E4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82F2" w14:textId="77777777" w:rsidR="003120B8" w:rsidRPr="00FA4799" w:rsidRDefault="003120B8" w:rsidP="00FA4799">
    <w:pPr>
      <w:pStyle w:val="a7"/>
      <w:spacing w:before="120"/>
      <w:jc w:val="right"/>
      <w:rPr>
        <w:rFonts w:ascii="Arial" w:hAnsi="Arial" w:cs="Arial"/>
      </w:rPr>
    </w:pPr>
    <w:r w:rsidRPr="00FA4799">
      <w:rPr>
        <w:rFonts w:ascii="Arial" w:hAnsi="Arial" w:cs="Arial"/>
      </w:rPr>
      <w:fldChar w:fldCharType="begin"/>
    </w:r>
    <w:r w:rsidRPr="00FA4799">
      <w:rPr>
        <w:rFonts w:ascii="Arial" w:hAnsi="Arial" w:cs="Arial"/>
      </w:rPr>
      <w:instrText>PAGE   \* MERGEFORMAT</w:instrText>
    </w:r>
    <w:r w:rsidRPr="00FA4799">
      <w:rPr>
        <w:rFonts w:ascii="Arial" w:hAnsi="Arial" w:cs="Arial"/>
      </w:rPr>
      <w:fldChar w:fldCharType="separate"/>
    </w:r>
    <w:r w:rsidR="003861D0">
      <w:rPr>
        <w:rFonts w:ascii="Arial" w:hAnsi="Arial" w:cs="Arial"/>
        <w:noProof/>
      </w:rPr>
      <w:t>V</w:t>
    </w:r>
    <w:r w:rsidRPr="00FA479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82B3" w14:textId="77777777" w:rsidR="003120B8" w:rsidRPr="00FA4799" w:rsidRDefault="003120B8" w:rsidP="00FA4799">
    <w:pPr>
      <w:pStyle w:val="a7"/>
      <w:spacing w:before="120"/>
      <w:rPr>
        <w:rFonts w:ascii="Arial" w:hAnsi="Arial" w:cs="Arial"/>
        <w:sz w:val="24"/>
        <w:szCs w:val="24"/>
      </w:rPr>
    </w:pPr>
    <w:r w:rsidRPr="00FA4799">
      <w:rPr>
        <w:rFonts w:ascii="Arial" w:hAnsi="Arial" w:cs="Arial"/>
        <w:sz w:val="24"/>
        <w:szCs w:val="24"/>
      </w:rPr>
      <w:fldChar w:fldCharType="begin"/>
    </w:r>
    <w:r w:rsidRPr="00FA4799">
      <w:rPr>
        <w:rFonts w:ascii="Arial" w:hAnsi="Arial" w:cs="Arial"/>
        <w:sz w:val="24"/>
        <w:szCs w:val="24"/>
      </w:rPr>
      <w:instrText>PAGE   \* MERGEFORMAT</w:instrText>
    </w:r>
    <w:r w:rsidRPr="00FA4799">
      <w:rPr>
        <w:rFonts w:ascii="Arial" w:hAnsi="Arial" w:cs="Arial"/>
        <w:sz w:val="24"/>
        <w:szCs w:val="24"/>
      </w:rPr>
      <w:fldChar w:fldCharType="separate"/>
    </w:r>
    <w:r w:rsidR="0080241F">
      <w:rPr>
        <w:rFonts w:ascii="Arial" w:hAnsi="Arial" w:cs="Arial"/>
        <w:noProof/>
        <w:sz w:val="24"/>
        <w:szCs w:val="24"/>
      </w:rPr>
      <w:t>48</w:t>
    </w:r>
    <w:r w:rsidRPr="00FA4799">
      <w:rPr>
        <w:rFonts w:ascii="Arial" w:hAnsi="Arial"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8BB2" w14:textId="77777777" w:rsidR="003120B8" w:rsidRPr="00A95780" w:rsidRDefault="003120B8" w:rsidP="00FA4799">
    <w:pPr>
      <w:pStyle w:val="a7"/>
      <w:spacing w:before="120"/>
      <w:jc w:val="right"/>
      <w:rPr>
        <w:rFonts w:ascii="Arial" w:hAnsi="Arial" w:cs="Arial"/>
        <w:sz w:val="24"/>
        <w:szCs w:val="24"/>
      </w:rPr>
    </w:pPr>
    <w:r w:rsidRPr="00A95780">
      <w:rPr>
        <w:rFonts w:ascii="Arial" w:hAnsi="Arial" w:cs="Arial"/>
        <w:sz w:val="24"/>
        <w:szCs w:val="24"/>
      </w:rPr>
      <w:fldChar w:fldCharType="begin"/>
    </w:r>
    <w:r w:rsidRPr="00A95780">
      <w:rPr>
        <w:rFonts w:ascii="Arial" w:hAnsi="Arial" w:cs="Arial"/>
        <w:sz w:val="24"/>
        <w:szCs w:val="24"/>
      </w:rPr>
      <w:instrText xml:space="preserve"> PAGE   \* MERGEFORMAT </w:instrText>
    </w:r>
    <w:r w:rsidRPr="00A95780">
      <w:rPr>
        <w:rFonts w:ascii="Arial" w:hAnsi="Arial" w:cs="Arial"/>
        <w:sz w:val="24"/>
        <w:szCs w:val="24"/>
      </w:rPr>
      <w:fldChar w:fldCharType="separate"/>
    </w:r>
    <w:r w:rsidR="0080241F">
      <w:rPr>
        <w:rFonts w:ascii="Arial" w:hAnsi="Arial" w:cs="Arial"/>
        <w:noProof/>
        <w:sz w:val="24"/>
        <w:szCs w:val="24"/>
      </w:rPr>
      <w:t>49</w:t>
    </w:r>
    <w:r w:rsidRPr="00A95780">
      <w:rPr>
        <w:rFonts w:ascii="Arial" w:hAnsi="Arial"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1B07" w14:textId="77777777" w:rsidR="003120B8" w:rsidRPr="00CF5CE3" w:rsidRDefault="003120B8" w:rsidP="00FB1D91">
    <w:pPr>
      <w:pStyle w:val="a7"/>
      <w:pBdr>
        <w:bottom w:val="single" w:sz="6" w:space="1" w:color="auto"/>
      </w:pBdr>
      <w:rPr>
        <w:rFonts w:ascii="Arial" w:hAnsi="Arial" w:cs="Arial"/>
        <w:sz w:val="18"/>
        <w:szCs w:val="18"/>
      </w:rPr>
    </w:pPr>
  </w:p>
  <w:p w14:paraId="2D369F94" w14:textId="6B86BF5B" w:rsidR="003120B8" w:rsidRPr="00B10D05" w:rsidRDefault="003120B8" w:rsidP="00FB1D91">
    <w:pPr>
      <w:pStyle w:val="a7"/>
      <w:rPr>
        <w:rFonts w:ascii="Arial" w:hAnsi="Arial" w:cs="Arial"/>
        <w:b/>
        <w:bCs/>
      </w:rPr>
    </w:pPr>
    <w:r w:rsidRPr="00454F51">
      <w:rPr>
        <w:rFonts w:ascii="Arial" w:hAnsi="Arial" w:cs="Arial"/>
        <w:b/>
        <w:i/>
      </w:rPr>
      <w:t xml:space="preserve">Проект, </w:t>
    </w:r>
    <w:r w:rsidRPr="00454F51">
      <w:rPr>
        <w:rFonts w:ascii="Arial" w:hAnsi="Arial" w:cs="Arial"/>
        <w:b/>
        <w:i/>
        <w:lang w:val="en-US"/>
      </w:rPr>
      <w:t>RU</w:t>
    </w:r>
    <w:r w:rsidRPr="00454F51">
      <w:rPr>
        <w:rFonts w:ascii="Arial" w:hAnsi="Arial" w:cs="Arial"/>
        <w:b/>
        <w:i/>
      </w:rPr>
      <w:t xml:space="preserve">, </w:t>
    </w:r>
    <w:r w:rsidR="00DD3BD5">
      <w:rPr>
        <w:rFonts w:ascii="Arial" w:hAnsi="Arial" w:cs="Arial"/>
        <w:b/>
        <w:i/>
      </w:rPr>
      <w:t>первая</w:t>
    </w:r>
    <w:r>
      <w:rPr>
        <w:rFonts w:ascii="Arial" w:hAnsi="Arial" w:cs="Arial"/>
        <w:b/>
        <w:i/>
      </w:rPr>
      <w:t xml:space="preserve"> </w:t>
    </w:r>
    <w:r w:rsidRPr="00454F51">
      <w:rPr>
        <w:rFonts w:ascii="Arial" w:hAnsi="Arial" w:cs="Arial"/>
        <w:b/>
        <w:i/>
      </w:rPr>
      <w:t>редакция</w:t>
    </w:r>
    <w:r w:rsidRPr="00454F51">
      <w:rPr>
        <w:rFonts w:ascii="Arial" w:hAnsi="Arial" w:cs="Arial"/>
        <w:b/>
        <w:bCs/>
      </w:rPr>
      <w:t xml:space="preserve">                                                                                </w:t>
    </w:r>
    <w:r w:rsidRPr="00454F51">
      <w:rPr>
        <w:rFonts w:ascii="Arial" w:hAnsi="Arial" w:cs="Arial"/>
        <w:bCs/>
      </w:rPr>
      <w:fldChar w:fldCharType="begin"/>
    </w:r>
    <w:r w:rsidRPr="00454F51">
      <w:rPr>
        <w:rFonts w:ascii="Arial" w:hAnsi="Arial" w:cs="Arial"/>
        <w:bCs/>
      </w:rPr>
      <w:instrText>PAGE   \* MERGEFORMAT</w:instrText>
    </w:r>
    <w:r w:rsidRPr="00454F51">
      <w:rPr>
        <w:rFonts w:ascii="Arial" w:hAnsi="Arial" w:cs="Arial"/>
        <w:bCs/>
      </w:rPr>
      <w:fldChar w:fldCharType="separate"/>
    </w:r>
    <w:r w:rsidR="0080241F">
      <w:rPr>
        <w:rFonts w:ascii="Arial" w:hAnsi="Arial" w:cs="Arial"/>
        <w:bCs/>
        <w:noProof/>
      </w:rPr>
      <w:t>1</w:t>
    </w:r>
    <w:r w:rsidRPr="00454F51">
      <w:rPr>
        <w:rFonts w:ascii="Arial" w:hAnsi="Arial" w:cs="Arial"/>
        <w:bCs/>
      </w:rPr>
      <w:fldChar w:fldCharType="end"/>
    </w:r>
    <w:r w:rsidRPr="00B10D05">
      <w:rPr>
        <w:rFonts w:ascii="Arial" w:hAnsi="Arial" w:cs="Arial"/>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0CF6" w14:textId="77777777" w:rsidR="007E0756" w:rsidRDefault="007E0756">
      <w:pPr>
        <w:pStyle w:val="ConsPlusNormal"/>
      </w:pPr>
      <w:r>
        <w:separator/>
      </w:r>
    </w:p>
  </w:footnote>
  <w:footnote w:type="continuationSeparator" w:id="0">
    <w:p w14:paraId="67AB8CC9" w14:textId="77777777" w:rsidR="007E0756" w:rsidRDefault="007E0756">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D2AC" w14:textId="2B02B56A" w:rsidR="003120B8" w:rsidRPr="00571125" w:rsidRDefault="003120B8" w:rsidP="00447E4A">
    <w:pPr>
      <w:pStyle w:val="a5"/>
      <w:tabs>
        <w:tab w:val="center" w:pos="6096"/>
      </w:tabs>
      <w:rPr>
        <w:rFonts w:ascii="Arial" w:hAnsi="Arial" w:cs="Arial"/>
        <w:b/>
        <w:sz w:val="24"/>
        <w:szCs w:val="28"/>
      </w:rPr>
    </w:pPr>
    <w:r w:rsidRPr="00571125">
      <w:rPr>
        <w:rFonts w:ascii="Arial" w:hAnsi="Arial" w:cs="Arial"/>
        <w:b/>
        <w:sz w:val="24"/>
        <w:szCs w:val="28"/>
      </w:rPr>
      <w:t>ГОСТ</w:t>
    </w:r>
    <w:r w:rsidR="007043A5">
      <w:rPr>
        <w:rFonts w:ascii="Arial" w:hAnsi="Arial" w:cs="Arial"/>
        <w:b/>
        <w:sz w:val="24"/>
        <w:szCs w:val="28"/>
      </w:rPr>
      <w:t xml:space="preserve"> </w:t>
    </w:r>
    <w:bookmarkStart w:id="4" w:name="_Hlk223602293"/>
    <w:r w:rsidR="007043A5">
      <w:rPr>
        <w:rFonts w:ascii="Arial" w:hAnsi="Arial" w:cs="Arial"/>
        <w:b/>
        <w:sz w:val="24"/>
        <w:szCs w:val="28"/>
      </w:rPr>
      <w:t>19445–202_</w:t>
    </w:r>
    <w:bookmarkEnd w:id="4"/>
    <w:r w:rsidRPr="00571125">
      <w:rPr>
        <w:rFonts w:ascii="Arial" w:hAnsi="Arial" w:cs="Arial"/>
        <w:b/>
        <w:sz w:val="24"/>
        <w:szCs w:val="28"/>
      </w:rPr>
      <w:t xml:space="preserve"> </w:t>
    </w:r>
    <w:r>
      <w:rPr>
        <w:rFonts w:ascii="Arial" w:hAnsi="Arial" w:cs="Arial"/>
        <w:b/>
        <w:sz w:val="24"/>
        <w:szCs w:val="28"/>
      </w:rPr>
      <w:t xml:space="preserve">             </w:t>
    </w:r>
  </w:p>
  <w:p w14:paraId="7801D6B0" w14:textId="754EBE7B" w:rsidR="003120B8" w:rsidRDefault="003120B8" w:rsidP="00447E4A">
    <w:pPr>
      <w:pStyle w:val="a5"/>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536168">
      <w:rPr>
        <w:rFonts w:ascii="Arial" w:hAnsi="Arial" w:cs="Arial"/>
        <w:bCs/>
        <w:i/>
        <w:sz w:val="24"/>
        <w:szCs w:val="24"/>
      </w:rPr>
      <w:t xml:space="preserve">, </w:t>
    </w:r>
    <w:r w:rsidR="00F22008">
      <w:rPr>
        <w:rFonts w:ascii="Arial" w:hAnsi="Arial" w:cs="Arial"/>
        <w:bCs/>
        <w:i/>
        <w:sz w:val="24"/>
        <w:szCs w:val="24"/>
      </w:rPr>
      <w:t>первая</w:t>
    </w:r>
    <w:r w:rsidRPr="00536168">
      <w:rPr>
        <w:rFonts w:ascii="Arial" w:hAnsi="Arial" w:cs="Arial"/>
        <w:bCs/>
        <w:i/>
        <w:sz w:val="24"/>
        <w:szCs w:val="24"/>
      </w:rPr>
      <w:t xml:space="preserve"> редакция</w:t>
    </w:r>
    <w:r w:rsidRPr="00A82992">
      <w:rPr>
        <w:rFonts w:ascii="Arial" w:hAnsi="Arial" w:cs="Arial"/>
        <w:bCs/>
        <w:i/>
        <w:sz w:val="24"/>
        <w:szCs w:val="24"/>
      </w:rPr>
      <w:t>)</w:t>
    </w:r>
  </w:p>
  <w:p w14:paraId="799625B4" w14:textId="77777777" w:rsidR="003120B8" w:rsidRDefault="003120B8" w:rsidP="00447E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922C" w14:textId="3F190A72" w:rsidR="003120B8" w:rsidRPr="00571125" w:rsidRDefault="003120B8" w:rsidP="007043A5">
    <w:pPr>
      <w:pStyle w:val="a5"/>
      <w:tabs>
        <w:tab w:val="center" w:pos="6096"/>
      </w:tabs>
      <w:ind w:firstLine="1560"/>
      <w:jc w:val="right"/>
      <w:rPr>
        <w:rFonts w:ascii="Arial" w:hAnsi="Arial" w:cs="Arial"/>
        <w:b/>
        <w:sz w:val="24"/>
        <w:szCs w:val="28"/>
      </w:rPr>
    </w:pPr>
    <w:r w:rsidRPr="00571125">
      <w:rPr>
        <w:rFonts w:ascii="Arial" w:hAnsi="Arial" w:cs="Arial"/>
        <w:b/>
        <w:sz w:val="24"/>
        <w:szCs w:val="28"/>
      </w:rPr>
      <w:t>ГОСТ</w:t>
    </w:r>
    <w:r w:rsidR="007043A5">
      <w:rPr>
        <w:rFonts w:ascii="Arial" w:hAnsi="Arial" w:cs="Arial"/>
        <w:b/>
        <w:sz w:val="24"/>
        <w:szCs w:val="28"/>
      </w:rPr>
      <w:t xml:space="preserve"> </w:t>
    </w:r>
    <w:r w:rsidR="007043A5" w:rsidRPr="007043A5">
      <w:rPr>
        <w:rFonts w:ascii="Arial" w:hAnsi="Arial" w:cs="Arial"/>
        <w:b/>
        <w:sz w:val="24"/>
        <w:szCs w:val="28"/>
      </w:rPr>
      <w:t>19445–202_</w:t>
    </w:r>
  </w:p>
  <w:p w14:paraId="527276A7" w14:textId="417F1FC2" w:rsidR="003120B8" w:rsidRDefault="003120B8" w:rsidP="00C8746F">
    <w:pPr>
      <w:pStyle w:val="a5"/>
      <w:ind w:firstLine="2552"/>
      <w:jc w:val="right"/>
      <w:rPr>
        <w:rFonts w:ascii="Arial" w:hAnsi="Arial" w:cs="Arial"/>
        <w:bCs/>
        <w:i/>
        <w:sz w:val="24"/>
        <w:szCs w:val="24"/>
      </w:rPr>
    </w:pPr>
    <w:r w:rsidRPr="00A82992">
      <w:rPr>
        <w:rFonts w:ascii="Arial" w:hAnsi="Arial" w:cs="Arial"/>
        <w:bCs/>
        <w:i/>
        <w:sz w:val="24"/>
        <w:szCs w:val="24"/>
      </w:rPr>
      <w:t xml:space="preserve">(проект, </w:t>
    </w:r>
    <w:r w:rsidRPr="00536168">
      <w:rPr>
        <w:rFonts w:ascii="Arial" w:hAnsi="Arial" w:cs="Arial"/>
        <w:bCs/>
        <w:i/>
        <w:sz w:val="24"/>
        <w:szCs w:val="24"/>
        <w:lang w:val="en-US"/>
      </w:rPr>
      <w:t>RU</w:t>
    </w:r>
    <w:r w:rsidRPr="00536168">
      <w:rPr>
        <w:rFonts w:ascii="Arial" w:hAnsi="Arial" w:cs="Arial"/>
        <w:bCs/>
        <w:i/>
        <w:sz w:val="24"/>
        <w:szCs w:val="24"/>
      </w:rPr>
      <w:t xml:space="preserve">, </w:t>
    </w:r>
    <w:r w:rsidR="00F22008">
      <w:rPr>
        <w:rFonts w:ascii="Arial" w:hAnsi="Arial" w:cs="Arial"/>
        <w:bCs/>
        <w:i/>
        <w:sz w:val="24"/>
        <w:szCs w:val="24"/>
      </w:rPr>
      <w:t>первая</w:t>
    </w:r>
    <w:r w:rsidRPr="00536168">
      <w:rPr>
        <w:rFonts w:ascii="Arial" w:hAnsi="Arial" w:cs="Arial"/>
        <w:bCs/>
        <w:i/>
        <w:sz w:val="24"/>
        <w:szCs w:val="24"/>
      </w:rPr>
      <w:t xml:space="preserve"> редакция</w:t>
    </w:r>
    <w:r w:rsidRPr="00A82992">
      <w:rPr>
        <w:rFonts w:ascii="Arial" w:hAnsi="Arial" w:cs="Arial"/>
        <w:bCs/>
        <w:i/>
        <w:sz w:val="24"/>
        <w:szCs w:val="24"/>
      </w:rPr>
      <w:t>)</w:t>
    </w:r>
  </w:p>
  <w:p w14:paraId="0C3EC840" w14:textId="77777777" w:rsidR="003120B8" w:rsidRDefault="003120B8" w:rsidP="00681324">
    <w:pPr>
      <w:pStyle w:val="a5"/>
      <w:tabs>
        <w:tab w:val="center" w:pos="60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AAF4" w14:textId="15ECD5AB" w:rsidR="003120B8" w:rsidRPr="00571125" w:rsidRDefault="003120B8" w:rsidP="00FA4799">
    <w:pPr>
      <w:pStyle w:val="a5"/>
      <w:tabs>
        <w:tab w:val="center" w:pos="6096"/>
      </w:tabs>
      <w:rPr>
        <w:rFonts w:ascii="Arial" w:hAnsi="Arial" w:cs="Arial"/>
        <w:b/>
        <w:sz w:val="24"/>
        <w:szCs w:val="28"/>
      </w:rPr>
    </w:pPr>
    <w:r w:rsidRPr="00571125">
      <w:rPr>
        <w:rFonts w:ascii="Arial" w:hAnsi="Arial" w:cs="Arial"/>
        <w:b/>
        <w:sz w:val="24"/>
        <w:szCs w:val="28"/>
      </w:rPr>
      <w:t xml:space="preserve">ГОСТ </w:t>
    </w:r>
    <w:r w:rsidR="007043A5" w:rsidRPr="007043A5">
      <w:rPr>
        <w:rFonts w:ascii="Arial" w:hAnsi="Arial" w:cs="Arial"/>
        <w:b/>
        <w:sz w:val="24"/>
        <w:szCs w:val="28"/>
      </w:rPr>
      <w:t>19445–202_</w:t>
    </w:r>
    <w:r>
      <w:rPr>
        <w:rFonts w:ascii="Arial" w:hAnsi="Arial" w:cs="Arial"/>
        <w:b/>
        <w:sz w:val="24"/>
        <w:szCs w:val="28"/>
      </w:rPr>
      <w:t xml:space="preserve">            </w:t>
    </w:r>
  </w:p>
  <w:p w14:paraId="6F741C38" w14:textId="5506EDB5" w:rsidR="003120B8" w:rsidRDefault="003120B8">
    <w:pPr>
      <w:pStyle w:val="a5"/>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C61285">
      <w:rPr>
        <w:rFonts w:ascii="Arial" w:hAnsi="Arial" w:cs="Arial"/>
        <w:bCs/>
        <w:i/>
        <w:sz w:val="24"/>
        <w:szCs w:val="24"/>
      </w:rPr>
      <w:t>,</w:t>
    </w:r>
    <w:r>
      <w:rPr>
        <w:rFonts w:ascii="Arial" w:hAnsi="Arial" w:cs="Arial"/>
        <w:bCs/>
        <w:i/>
        <w:sz w:val="24"/>
        <w:szCs w:val="24"/>
      </w:rPr>
      <w:t xml:space="preserve"> </w:t>
    </w:r>
    <w:r w:rsidR="00CC7EA1">
      <w:rPr>
        <w:rFonts w:ascii="Arial" w:hAnsi="Arial" w:cs="Arial"/>
        <w:bCs/>
        <w:i/>
        <w:sz w:val="24"/>
        <w:szCs w:val="24"/>
      </w:rPr>
      <w:t>первая</w:t>
    </w:r>
    <w:r>
      <w:rPr>
        <w:rFonts w:ascii="Arial" w:hAnsi="Arial" w:cs="Arial"/>
        <w:bCs/>
        <w:i/>
        <w:sz w:val="24"/>
        <w:szCs w:val="24"/>
      </w:rPr>
      <w:t xml:space="preserve"> </w:t>
    </w:r>
    <w:r w:rsidRPr="00A82992">
      <w:rPr>
        <w:rFonts w:ascii="Arial" w:hAnsi="Arial" w:cs="Arial"/>
        <w:bCs/>
        <w:i/>
        <w:sz w:val="24"/>
        <w:szCs w:val="24"/>
      </w:rPr>
      <w:t>редакция)</w:t>
    </w:r>
  </w:p>
  <w:p w14:paraId="546B786B" w14:textId="77777777" w:rsidR="003120B8" w:rsidRDefault="003120B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15DF" w14:textId="136E5A7F" w:rsidR="003120B8" w:rsidRPr="00571125" w:rsidRDefault="003120B8" w:rsidP="007043A5">
    <w:pPr>
      <w:pStyle w:val="a5"/>
      <w:tabs>
        <w:tab w:val="center" w:pos="6096"/>
      </w:tabs>
      <w:jc w:val="right"/>
      <w:rPr>
        <w:rFonts w:ascii="Arial" w:hAnsi="Arial" w:cs="Arial"/>
        <w:b/>
        <w:sz w:val="24"/>
        <w:szCs w:val="28"/>
      </w:rPr>
    </w:pPr>
    <w:r>
      <w:rPr>
        <w:rFonts w:ascii="Arial" w:hAnsi="Arial" w:cs="Arial"/>
        <w:b/>
        <w:sz w:val="24"/>
        <w:szCs w:val="28"/>
      </w:rPr>
      <w:t xml:space="preserve">                     </w:t>
    </w:r>
    <w:r w:rsidRPr="00571125">
      <w:rPr>
        <w:rFonts w:ascii="Arial" w:hAnsi="Arial" w:cs="Arial"/>
        <w:b/>
        <w:sz w:val="24"/>
        <w:szCs w:val="28"/>
      </w:rPr>
      <w:t xml:space="preserve">ГОСТ </w:t>
    </w:r>
    <w:r w:rsidR="007043A5" w:rsidRPr="007043A5">
      <w:rPr>
        <w:rFonts w:ascii="Arial" w:hAnsi="Arial" w:cs="Arial"/>
        <w:b/>
        <w:sz w:val="24"/>
        <w:szCs w:val="28"/>
      </w:rPr>
      <w:t>19445–202_</w:t>
    </w:r>
    <w:r>
      <w:rPr>
        <w:rFonts w:ascii="Arial" w:hAnsi="Arial" w:cs="Arial"/>
        <w:b/>
        <w:sz w:val="24"/>
        <w:szCs w:val="28"/>
      </w:rPr>
      <w:t xml:space="preserve">             </w:t>
    </w:r>
  </w:p>
  <w:p w14:paraId="00E1F6F0" w14:textId="2232CDA9" w:rsidR="003120B8" w:rsidRDefault="003120B8" w:rsidP="00FA4799">
    <w:pPr>
      <w:pStyle w:val="a5"/>
      <w:jc w:val="right"/>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C61285">
      <w:rPr>
        <w:rFonts w:ascii="Arial" w:hAnsi="Arial" w:cs="Arial"/>
        <w:bCs/>
        <w:i/>
        <w:sz w:val="24"/>
        <w:szCs w:val="24"/>
      </w:rPr>
      <w:t>,</w:t>
    </w:r>
    <w:r>
      <w:rPr>
        <w:rFonts w:ascii="Arial" w:hAnsi="Arial" w:cs="Arial"/>
        <w:bCs/>
        <w:i/>
        <w:sz w:val="24"/>
        <w:szCs w:val="24"/>
      </w:rPr>
      <w:t xml:space="preserve"> </w:t>
    </w:r>
    <w:r w:rsidR="00CC7EA1">
      <w:rPr>
        <w:rFonts w:ascii="Arial" w:hAnsi="Arial" w:cs="Arial"/>
        <w:bCs/>
        <w:i/>
        <w:sz w:val="24"/>
        <w:szCs w:val="24"/>
      </w:rPr>
      <w:t>первая</w:t>
    </w:r>
    <w:r>
      <w:rPr>
        <w:rFonts w:ascii="Arial" w:hAnsi="Arial" w:cs="Arial"/>
        <w:bCs/>
        <w:i/>
        <w:sz w:val="24"/>
        <w:szCs w:val="24"/>
      </w:rPr>
      <w:t xml:space="preserve"> </w:t>
    </w:r>
    <w:r w:rsidRPr="00A82992">
      <w:rPr>
        <w:rFonts w:ascii="Arial" w:hAnsi="Arial" w:cs="Arial"/>
        <w:bCs/>
        <w:i/>
        <w:sz w:val="24"/>
        <w:szCs w:val="24"/>
      </w:rPr>
      <w:t>редакция)</w:t>
    </w:r>
  </w:p>
  <w:p w14:paraId="77CB1061" w14:textId="77777777" w:rsidR="003120B8" w:rsidRDefault="003120B8">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8ABC" w14:textId="46BE54CB" w:rsidR="003120B8" w:rsidRDefault="003120B8" w:rsidP="00C8746F">
    <w:pPr>
      <w:pStyle w:val="a5"/>
      <w:tabs>
        <w:tab w:val="center" w:pos="6096"/>
      </w:tabs>
      <w:ind w:firstLine="6946"/>
      <w:jc w:val="center"/>
      <w:rPr>
        <w:rFonts w:ascii="Arial" w:hAnsi="Arial" w:cs="Arial"/>
        <w:b/>
        <w:sz w:val="24"/>
        <w:szCs w:val="24"/>
      </w:rPr>
    </w:pPr>
    <w:r w:rsidRPr="00460AAA">
      <w:rPr>
        <w:rFonts w:ascii="Arial" w:hAnsi="Arial" w:cs="Arial"/>
        <w:b/>
        <w:sz w:val="24"/>
        <w:szCs w:val="24"/>
      </w:rPr>
      <w:t>ГОСТ</w:t>
    </w:r>
    <w:r w:rsidR="007043A5">
      <w:rPr>
        <w:rFonts w:ascii="Arial" w:hAnsi="Arial" w:cs="Arial"/>
        <w:b/>
        <w:sz w:val="24"/>
        <w:szCs w:val="24"/>
      </w:rPr>
      <w:t xml:space="preserve"> </w:t>
    </w:r>
    <w:r w:rsidR="007043A5" w:rsidRPr="007043A5">
      <w:rPr>
        <w:rFonts w:ascii="Arial" w:hAnsi="Arial" w:cs="Arial"/>
        <w:b/>
        <w:sz w:val="24"/>
        <w:szCs w:val="24"/>
      </w:rPr>
      <w:t>19445–202_</w:t>
    </w:r>
  </w:p>
  <w:p w14:paraId="0D572332" w14:textId="59D342AC" w:rsidR="003120B8" w:rsidRDefault="003120B8" w:rsidP="00FB1D91">
    <w:pPr>
      <w:pStyle w:val="a5"/>
      <w:tabs>
        <w:tab w:val="center" w:pos="6096"/>
      </w:tabs>
      <w:jc w:val="right"/>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C61285">
      <w:rPr>
        <w:rFonts w:ascii="Arial" w:hAnsi="Arial" w:cs="Arial"/>
        <w:bCs/>
        <w:i/>
        <w:sz w:val="24"/>
        <w:szCs w:val="24"/>
      </w:rPr>
      <w:t xml:space="preserve">, </w:t>
    </w:r>
    <w:r w:rsidR="00CC7EA1">
      <w:rPr>
        <w:rFonts w:ascii="Arial" w:hAnsi="Arial" w:cs="Arial"/>
        <w:bCs/>
        <w:i/>
        <w:sz w:val="24"/>
        <w:szCs w:val="24"/>
      </w:rPr>
      <w:t>первая</w:t>
    </w:r>
    <w:r>
      <w:rPr>
        <w:rFonts w:ascii="Arial" w:hAnsi="Arial" w:cs="Arial"/>
        <w:bCs/>
        <w:i/>
        <w:sz w:val="24"/>
        <w:szCs w:val="24"/>
      </w:rPr>
      <w:t xml:space="preserve"> </w:t>
    </w:r>
    <w:r w:rsidRPr="00A82992">
      <w:rPr>
        <w:rFonts w:ascii="Arial" w:hAnsi="Arial" w:cs="Arial"/>
        <w:bCs/>
        <w:i/>
        <w:sz w:val="24"/>
        <w:szCs w:val="24"/>
      </w:rPr>
      <w:t>редакция)</w:t>
    </w:r>
  </w:p>
  <w:p w14:paraId="62EDFD9E" w14:textId="77777777" w:rsidR="003120B8" w:rsidRDefault="003120B8" w:rsidP="00FB1D91">
    <w:pPr>
      <w:pStyle w:val="a5"/>
      <w:tabs>
        <w:tab w:val="center" w:pos="609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BED"/>
    <w:multiLevelType w:val="hybridMultilevel"/>
    <w:tmpl w:val="C29EB0E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2671246"/>
    <w:multiLevelType w:val="hybridMultilevel"/>
    <w:tmpl w:val="4E687F2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32C0F94"/>
    <w:multiLevelType w:val="hybridMultilevel"/>
    <w:tmpl w:val="B0C03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36B7A93"/>
    <w:multiLevelType w:val="hybridMultilevel"/>
    <w:tmpl w:val="48E272F4"/>
    <w:lvl w:ilvl="0" w:tplc="682824C2">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3FD61B9"/>
    <w:multiLevelType w:val="hybridMultilevel"/>
    <w:tmpl w:val="A962BE5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95B4300"/>
    <w:multiLevelType w:val="hybridMultilevel"/>
    <w:tmpl w:val="35509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77413A"/>
    <w:multiLevelType w:val="hybridMultilevel"/>
    <w:tmpl w:val="034CCC08"/>
    <w:lvl w:ilvl="0" w:tplc="0204A8D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 w15:restartNumberingAfterBreak="0">
    <w:nsid w:val="44A77BE5"/>
    <w:multiLevelType w:val="multilevel"/>
    <w:tmpl w:val="C25AADD2"/>
    <w:lvl w:ilvl="0">
      <w:start w:val="1"/>
      <w:numFmt w:val="decimal"/>
      <w:lvlText w:val="%1"/>
      <w:lvlJc w:val="left"/>
      <w:pPr>
        <w:ind w:left="-112" w:firstLine="680"/>
      </w:pPr>
      <w:rPr>
        <w:rFonts w:ascii="Times New Roman" w:eastAsia="Calibri" w:hAnsi="Times New Roman" w:cs="Times New Roman"/>
        <w:b/>
        <w:i w:val="0"/>
        <w:sz w:val="32"/>
        <w:szCs w:val="32"/>
      </w:rPr>
    </w:lvl>
    <w:lvl w:ilvl="1">
      <w:start w:val="1"/>
      <w:numFmt w:val="decimal"/>
      <w:isLgl/>
      <w:lvlText w:val="%1.%2"/>
      <w:lvlJc w:val="left"/>
      <w:pPr>
        <w:ind w:left="30" w:firstLine="680"/>
      </w:pPr>
      <w:rPr>
        <w:rFonts w:ascii="Times New Roman" w:hAnsi="Times New Roman" w:cs="Times New Roman" w:hint="default"/>
        <w:b w:val="0"/>
        <w:strike w:val="0"/>
        <w:sz w:val="28"/>
        <w:szCs w:val="28"/>
      </w:rPr>
    </w:lvl>
    <w:lvl w:ilvl="2">
      <w:start w:val="1"/>
      <w:numFmt w:val="decimal"/>
      <w:isLgl/>
      <w:lvlText w:val="%1.%2.%3"/>
      <w:lvlJc w:val="left"/>
      <w:pPr>
        <w:tabs>
          <w:tab w:val="num" w:pos="1873"/>
        </w:tabs>
        <w:ind w:left="172" w:firstLine="680"/>
      </w:pPr>
      <w:rPr>
        <w:rFonts w:ascii="Times New Roman" w:hAnsi="Times New Roman" w:cs="Times New Roman" w:hint="default"/>
        <w:b w:val="0"/>
        <w:i w:val="0"/>
        <w:strike w:val="0"/>
        <w:sz w:val="28"/>
        <w:szCs w:val="28"/>
      </w:rPr>
    </w:lvl>
    <w:lvl w:ilvl="3">
      <w:start w:val="1"/>
      <w:numFmt w:val="decimal"/>
      <w:isLgl/>
      <w:lvlText w:val="%1.%2.%3.%4"/>
      <w:lvlJc w:val="left"/>
      <w:pPr>
        <w:tabs>
          <w:tab w:val="num" w:pos="2156"/>
        </w:tabs>
        <w:ind w:left="455" w:firstLine="680"/>
      </w:pPr>
      <w:rPr>
        <w:rFonts w:hint="default"/>
        <w:b w:val="0"/>
        <w:i w:val="0"/>
        <w:strike w:val="0"/>
        <w:sz w:val="28"/>
        <w:szCs w:val="28"/>
      </w:rPr>
    </w:lvl>
    <w:lvl w:ilvl="4">
      <w:start w:val="1"/>
      <w:numFmt w:val="decimal"/>
      <w:isLgl/>
      <w:lvlText w:val="%1.%2.%3.%4.%5"/>
      <w:lvlJc w:val="left"/>
      <w:pPr>
        <w:ind w:left="0" w:firstLine="680"/>
      </w:pPr>
      <w:rPr>
        <w:rFonts w:hint="default"/>
        <w:b w:val="0"/>
      </w:rPr>
    </w:lvl>
    <w:lvl w:ilvl="5">
      <w:start w:val="1"/>
      <w:numFmt w:val="decimal"/>
      <w:isLgl/>
      <w:lvlText w:val="%1.%2.%3.%4.%5.%6"/>
      <w:lvlJc w:val="left"/>
      <w:pPr>
        <w:ind w:left="0" w:firstLine="680"/>
      </w:pPr>
      <w:rPr>
        <w:rFonts w:hint="default"/>
        <w:b w:val="0"/>
      </w:rPr>
    </w:lvl>
    <w:lvl w:ilvl="6">
      <w:start w:val="1"/>
      <w:numFmt w:val="decimal"/>
      <w:isLgl/>
      <w:lvlText w:val="%1.%2.%3.%4.%5.%6.%7"/>
      <w:lvlJc w:val="left"/>
      <w:pPr>
        <w:ind w:left="0" w:firstLine="680"/>
      </w:pPr>
      <w:rPr>
        <w:rFonts w:hint="default"/>
        <w:b/>
      </w:rPr>
    </w:lvl>
    <w:lvl w:ilvl="7">
      <w:start w:val="1"/>
      <w:numFmt w:val="decimal"/>
      <w:isLgl/>
      <w:lvlText w:val="%1.%2.%3.%4.%5.%6.%7.%8"/>
      <w:lvlJc w:val="left"/>
      <w:pPr>
        <w:ind w:left="0" w:firstLine="680"/>
      </w:pPr>
      <w:rPr>
        <w:rFonts w:hint="default"/>
        <w:b/>
      </w:rPr>
    </w:lvl>
    <w:lvl w:ilvl="8">
      <w:start w:val="1"/>
      <w:numFmt w:val="decimal"/>
      <w:isLgl/>
      <w:lvlText w:val="%1.%2.%3.%4.%5.%6.%7.%8.%9"/>
      <w:lvlJc w:val="left"/>
      <w:pPr>
        <w:ind w:left="0" w:firstLine="680"/>
      </w:pPr>
      <w:rPr>
        <w:rFonts w:hint="default"/>
        <w:b/>
      </w:rPr>
    </w:lvl>
  </w:abstractNum>
  <w:abstractNum w:abstractNumId="8" w15:restartNumberingAfterBreak="0">
    <w:nsid w:val="46CA0368"/>
    <w:multiLevelType w:val="hybridMultilevel"/>
    <w:tmpl w:val="B5A4C6FA"/>
    <w:lvl w:ilvl="0" w:tplc="E86E6E1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DAA28C1"/>
    <w:multiLevelType w:val="hybridMultilevel"/>
    <w:tmpl w:val="698A56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99D1C41"/>
    <w:multiLevelType w:val="hybridMultilevel"/>
    <w:tmpl w:val="4F94386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AA231CC"/>
    <w:multiLevelType w:val="hybridMultilevel"/>
    <w:tmpl w:val="2D242144"/>
    <w:lvl w:ilvl="0" w:tplc="F6584096">
      <w:start w:val="800"/>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65C74656"/>
    <w:multiLevelType w:val="hybridMultilevel"/>
    <w:tmpl w:val="0CC2BD70"/>
    <w:lvl w:ilvl="0" w:tplc="0204A8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22B27C3"/>
    <w:multiLevelType w:val="hybridMultilevel"/>
    <w:tmpl w:val="48288B3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4287C33"/>
    <w:multiLevelType w:val="hybridMultilevel"/>
    <w:tmpl w:val="19F2A9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74716B4F"/>
    <w:multiLevelType w:val="hybridMultilevel"/>
    <w:tmpl w:val="00E47B8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5731F3F"/>
    <w:multiLevelType w:val="hybridMultilevel"/>
    <w:tmpl w:val="C4E896E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778C1281"/>
    <w:multiLevelType w:val="hybridMultilevel"/>
    <w:tmpl w:val="F72CF20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7C34199"/>
    <w:multiLevelType w:val="hybridMultilevel"/>
    <w:tmpl w:val="81A4DFCE"/>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383483878">
    <w:abstractNumId w:val="7"/>
  </w:num>
  <w:num w:numId="2" w16cid:durableId="2124226415">
    <w:abstractNumId w:val="6"/>
  </w:num>
  <w:num w:numId="3" w16cid:durableId="776869459">
    <w:abstractNumId w:val="12"/>
  </w:num>
  <w:num w:numId="4" w16cid:durableId="504518620">
    <w:abstractNumId w:val="14"/>
  </w:num>
  <w:num w:numId="5" w16cid:durableId="1504127088">
    <w:abstractNumId w:val="11"/>
  </w:num>
  <w:num w:numId="6" w16cid:durableId="592978903">
    <w:abstractNumId w:val="5"/>
  </w:num>
  <w:num w:numId="7" w16cid:durableId="1632394921">
    <w:abstractNumId w:val="0"/>
  </w:num>
  <w:num w:numId="8" w16cid:durableId="1078093787">
    <w:abstractNumId w:val="16"/>
  </w:num>
  <w:num w:numId="9" w16cid:durableId="197082858">
    <w:abstractNumId w:val="13"/>
  </w:num>
  <w:num w:numId="10" w16cid:durableId="1070225567">
    <w:abstractNumId w:val="15"/>
  </w:num>
  <w:num w:numId="11" w16cid:durableId="1313021267">
    <w:abstractNumId w:val="4"/>
  </w:num>
  <w:num w:numId="12" w16cid:durableId="2132169518">
    <w:abstractNumId w:val="8"/>
  </w:num>
  <w:num w:numId="13" w16cid:durableId="598757581">
    <w:abstractNumId w:val="18"/>
  </w:num>
  <w:num w:numId="14" w16cid:durableId="2010408105">
    <w:abstractNumId w:val="1"/>
  </w:num>
  <w:num w:numId="15" w16cid:durableId="712273652">
    <w:abstractNumId w:val="17"/>
  </w:num>
  <w:num w:numId="16" w16cid:durableId="499389355">
    <w:abstractNumId w:val="10"/>
  </w:num>
  <w:num w:numId="17" w16cid:durableId="1735858659">
    <w:abstractNumId w:val="9"/>
  </w:num>
  <w:num w:numId="18" w16cid:durableId="602570671">
    <w:abstractNumId w:val="3"/>
  </w:num>
  <w:num w:numId="19" w16cid:durableId="1229801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69"/>
    <w:rsid w:val="0000017F"/>
    <w:rsid w:val="00000F29"/>
    <w:rsid w:val="0000187E"/>
    <w:rsid w:val="00001952"/>
    <w:rsid w:val="00001A6F"/>
    <w:rsid w:val="00001AD6"/>
    <w:rsid w:val="00002815"/>
    <w:rsid w:val="00003201"/>
    <w:rsid w:val="000032BD"/>
    <w:rsid w:val="0000342E"/>
    <w:rsid w:val="00003898"/>
    <w:rsid w:val="00003930"/>
    <w:rsid w:val="00003DC7"/>
    <w:rsid w:val="00004095"/>
    <w:rsid w:val="00004A4B"/>
    <w:rsid w:val="00004AE3"/>
    <w:rsid w:val="0000511D"/>
    <w:rsid w:val="000051C6"/>
    <w:rsid w:val="00005249"/>
    <w:rsid w:val="00005EE1"/>
    <w:rsid w:val="00005F50"/>
    <w:rsid w:val="00006504"/>
    <w:rsid w:val="00006AB1"/>
    <w:rsid w:val="00006CBB"/>
    <w:rsid w:val="000070EA"/>
    <w:rsid w:val="000079FC"/>
    <w:rsid w:val="00007A62"/>
    <w:rsid w:val="00007C15"/>
    <w:rsid w:val="00007EDF"/>
    <w:rsid w:val="0001095D"/>
    <w:rsid w:val="000109BD"/>
    <w:rsid w:val="00010D41"/>
    <w:rsid w:val="00011181"/>
    <w:rsid w:val="000130B3"/>
    <w:rsid w:val="000134A9"/>
    <w:rsid w:val="0001396B"/>
    <w:rsid w:val="00013B21"/>
    <w:rsid w:val="00014BBA"/>
    <w:rsid w:val="00014BF1"/>
    <w:rsid w:val="00015336"/>
    <w:rsid w:val="00015E4A"/>
    <w:rsid w:val="00016BA9"/>
    <w:rsid w:val="0001754E"/>
    <w:rsid w:val="000175FF"/>
    <w:rsid w:val="00017AEA"/>
    <w:rsid w:val="00017CD3"/>
    <w:rsid w:val="00020BCE"/>
    <w:rsid w:val="00020F02"/>
    <w:rsid w:val="00020F16"/>
    <w:rsid w:val="00021622"/>
    <w:rsid w:val="000221CB"/>
    <w:rsid w:val="00022A35"/>
    <w:rsid w:val="000231B1"/>
    <w:rsid w:val="000233DA"/>
    <w:rsid w:val="0002371C"/>
    <w:rsid w:val="000238BC"/>
    <w:rsid w:val="00023DE7"/>
    <w:rsid w:val="00023EF8"/>
    <w:rsid w:val="00023FCB"/>
    <w:rsid w:val="000245CF"/>
    <w:rsid w:val="00024972"/>
    <w:rsid w:val="00025371"/>
    <w:rsid w:val="0002553F"/>
    <w:rsid w:val="000257A3"/>
    <w:rsid w:val="00025BBE"/>
    <w:rsid w:val="00026034"/>
    <w:rsid w:val="000261A9"/>
    <w:rsid w:val="00026347"/>
    <w:rsid w:val="000263D4"/>
    <w:rsid w:val="00026E56"/>
    <w:rsid w:val="000273CE"/>
    <w:rsid w:val="00027C1B"/>
    <w:rsid w:val="00030309"/>
    <w:rsid w:val="00030978"/>
    <w:rsid w:val="0003101D"/>
    <w:rsid w:val="00031464"/>
    <w:rsid w:val="000315D7"/>
    <w:rsid w:val="00031625"/>
    <w:rsid w:val="000316D1"/>
    <w:rsid w:val="000319FA"/>
    <w:rsid w:val="000324B4"/>
    <w:rsid w:val="000325BC"/>
    <w:rsid w:val="00032759"/>
    <w:rsid w:val="0003276F"/>
    <w:rsid w:val="00032EC5"/>
    <w:rsid w:val="000336E2"/>
    <w:rsid w:val="000340DF"/>
    <w:rsid w:val="00034128"/>
    <w:rsid w:val="000341D8"/>
    <w:rsid w:val="00034614"/>
    <w:rsid w:val="00035186"/>
    <w:rsid w:val="00035AAB"/>
    <w:rsid w:val="000361F7"/>
    <w:rsid w:val="00036608"/>
    <w:rsid w:val="00037105"/>
    <w:rsid w:val="00037280"/>
    <w:rsid w:val="000375A4"/>
    <w:rsid w:val="00037CBA"/>
    <w:rsid w:val="00037D34"/>
    <w:rsid w:val="00037DF2"/>
    <w:rsid w:val="00037EEA"/>
    <w:rsid w:val="00041473"/>
    <w:rsid w:val="000416AE"/>
    <w:rsid w:val="000418C0"/>
    <w:rsid w:val="00041A5B"/>
    <w:rsid w:val="00041B1A"/>
    <w:rsid w:val="00042E42"/>
    <w:rsid w:val="0004308A"/>
    <w:rsid w:val="000438DA"/>
    <w:rsid w:val="00043E32"/>
    <w:rsid w:val="00044703"/>
    <w:rsid w:val="000456ED"/>
    <w:rsid w:val="00046810"/>
    <w:rsid w:val="00046AEF"/>
    <w:rsid w:val="0004746E"/>
    <w:rsid w:val="00047695"/>
    <w:rsid w:val="00047971"/>
    <w:rsid w:val="000479BC"/>
    <w:rsid w:val="00047BB5"/>
    <w:rsid w:val="00047EDA"/>
    <w:rsid w:val="00047FC7"/>
    <w:rsid w:val="00050118"/>
    <w:rsid w:val="000502BA"/>
    <w:rsid w:val="000507A3"/>
    <w:rsid w:val="00051D96"/>
    <w:rsid w:val="0005293F"/>
    <w:rsid w:val="00052C8E"/>
    <w:rsid w:val="00052DFD"/>
    <w:rsid w:val="0005300C"/>
    <w:rsid w:val="000542AF"/>
    <w:rsid w:val="00054CC7"/>
    <w:rsid w:val="00054D15"/>
    <w:rsid w:val="00055174"/>
    <w:rsid w:val="0005529D"/>
    <w:rsid w:val="00055B4B"/>
    <w:rsid w:val="00055C9F"/>
    <w:rsid w:val="000567EA"/>
    <w:rsid w:val="00056AE0"/>
    <w:rsid w:val="00056D93"/>
    <w:rsid w:val="00056EF3"/>
    <w:rsid w:val="00056FF4"/>
    <w:rsid w:val="00057476"/>
    <w:rsid w:val="00057886"/>
    <w:rsid w:val="00057A9B"/>
    <w:rsid w:val="00060278"/>
    <w:rsid w:val="0006060B"/>
    <w:rsid w:val="00060676"/>
    <w:rsid w:val="00060D66"/>
    <w:rsid w:val="000611E3"/>
    <w:rsid w:val="000618DF"/>
    <w:rsid w:val="00061AD9"/>
    <w:rsid w:val="0006205C"/>
    <w:rsid w:val="00063652"/>
    <w:rsid w:val="00064288"/>
    <w:rsid w:val="000649A6"/>
    <w:rsid w:val="00064A9D"/>
    <w:rsid w:val="00064FD7"/>
    <w:rsid w:val="000655AC"/>
    <w:rsid w:val="000661A2"/>
    <w:rsid w:val="000663B6"/>
    <w:rsid w:val="000669E9"/>
    <w:rsid w:val="000671A6"/>
    <w:rsid w:val="0006782D"/>
    <w:rsid w:val="00067E3C"/>
    <w:rsid w:val="00067F67"/>
    <w:rsid w:val="000707C4"/>
    <w:rsid w:val="000711CE"/>
    <w:rsid w:val="00071996"/>
    <w:rsid w:val="00071D42"/>
    <w:rsid w:val="000725C6"/>
    <w:rsid w:val="00072C35"/>
    <w:rsid w:val="000742B8"/>
    <w:rsid w:val="0007548A"/>
    <w:rsid w:val="000756E0"/>
    <w:rsid w:val="00075EE9"/>
    <w:rsid w:val="00076025"/>
    <w:rsid w:val="000771C8"/>
    <w:rsid w:val="000808F3"/>
    <w:rsid w:val="00082027"/>
    <w:rsid w:val="00082143"/>
    <w:rsid w:val="000823A8"/>
    <w:rsid w:val="000824A3"/>
    <w:rsid w:val="000825E4"/>
    <w:rsid w:val="00082899"/>
    <w:rsid w:val="000828C3"/>
    <w:rsid w:val="00082B7D"/>
    <w:rsid w:val="00083661"/>
    <w:rsid w:val="00083CE6"/>
    <w:rsid w:val="000840A9"/>
    <w:rsid w:val="0008461E"/>
    <w:rsid w:val="000852CB"/>
    <w:rsid w:val="00085306"/>
    <w:rsid w:val="0008583E"/>
    <w:rsid w:val="00085D3D"/>
    <w:rsid w:val="000864B4"/>
    <w:rsid w:val="000877DF"/>
    <w:rsid w:val="000879AF"/>
    <w:rsid w:val="00087E04"/>
    <w:rsid w:val="00087F7D"/>
    <w:rsid w:val="0009024B"/>
    <w:rsid w:val="0009038C"/>
    <w:rsid w:val="00090B5B"/>
    <w:rsid w:val="00090D97"/>
    <w:rsid w:val="000915E4"/>
    <w:rsid w:val="000918CD"/>
    <w:rsid w:val="00092790"/>
    <w:rsid w:val="00093135"/>
    <w:rsid w:val="000937DC"/>
    <w:rsid w:val="00093F32"/>
    <w:rsid w:val="00094599"/>
    <w:rsid w:val="00094BDB"/>
    <w:rsid w:val="000960F5"/>
    <w:rsid w:val="0009654E"/>
    <w:rsid w:val="0009657B"/>
    <w:rsid w:val="000967EF"/>
    <w:rsid w:val="00097178"/>
    <w:rsid w:val="000A006E"/>
    <w:rsid w:val="000A007F"/>
    <w:rsid w:val="000A0943"/>
    <w:rsid w:val="000A0D0E"/>
    <w:rsid w:val="000A0FA1"/>
    <w:rsid w:val="000A28A4"/>
    <w:rsid w:val="000A2964"/>
    <w:rsid w:val="000A4191"/>
    <w:rsid w:val="000A42B3"/>
    <w:rsid w:val="000A4D58"/>
    <w:rsid w:val="000A4DBF"/>
    <w:rsid w:val="000A4F20"/>
    <w:rsid w:val="000A50F8"/>
    <w:rsid w:val="000A5157"/>
    <w:rsid w:val="000A5442"/>
    <w:rsid w:val="000A5A72"/>
    <w:rsid w:val="000A6427"/>
    <w:rsid w:val="000A647C"/>
    <w:rsid w:val="000A7775"/>
    <w:rsid w:val="000A7B9D"/>
    <w:rsid w:val="000A7C11"/>
    <w:rsid w:val="000B0B25"/>
    <w:rsid w:val="000B122D"/>
    <w:rsid w:val="000B195D"/>
    <w:rsid w:val="000B1F08"/>
    <w:rsid w:val="000B2305"/>
    <w:rsid w:val="000B2B9F"/>
    <w:rsid w:val="000B2EAE"/>
    <w:rsid w:val="000B2F03"/>
    <w:rsid w:val="000B2FF4"/>
    <w:rsid w:val="000B311D"/>
    <w:rsid w:val="000B3275"/>
    <w:rsid w:val="000B3866"/>
    <w:rsid w:val="000B3E1B"/>
    <w:rsid w:val="000B4024"/>
    <w:rsid w:val="000B457D"/>
    <w:rsid w:val="000B4C71"/>
    <w:rsid w:val="000B56E6"/>
    <w:rsid w:val="000B63E8"/>
    <w:rsid w:val="000B6413"/>
    <w:rsid w:val="000B6C1D"/>
    <w:rsid w:val="000B6DE6"/>
    <w:rsid w:val="000B6E2D"/>
    <w:rsid w:val="000B6E6C"/>
    <w:rsid w:val="000B705F"/>
    <w:rsid w:val="000B74B3"/>
    <w:rsid w:val="000B76D6"/>
    <w:rsid w:val="000B7BBF"/>
    <w:rsid w:val="000B7C69"/>
    <w:rsid w:val="000C0FD6"/>
    <w:rsid w:val="000C1075"/>
    <w:rsid w:val="000C1086"/>
    <w:rsid w:val="000C16AD"/>
    <w:rsid w:val="000C1916"/>
    <w:rsid w:val="000C33AC"/>
    <w:rsid w:val="000C373F"/>
    <w:rsid w:val="000C38BE"/>
    <w:rsid w:val="000C39AC"/>
    <w:rsid w:val="000C4593"/>
    <w:rsid w:val="000C47F4"/>
    <w:rsid w:val="000C50BF"/>
    <w:rsid w:val="000C555D"/>
    <w:rsid w:val="000C6BDB"/>
    <w:rsid w:val="000C7717"/>
    <w:rsid w:val="000C778B"/>
    <w:rsid w:val="000C7AE7"/>
    <w:rsid w:val="000D037B"/>
    <w:rsid w:val="000D0AF4"/>
    <w:rsid w:val="000D2EFD"/>
    <w:rsid w:val="000D301C"/>
    <w:rsid w:val="000D30DB"/>
    <w:rsid w:val="000D4997"/>
    <w:rsid w:val="000D4ED9"/>
    <w:rsid w:val="000D532C"/>
    <w:rsid w:val="000D53E2"/>
    <w:rsid w:val="000D5BA4"/>
    <w:rsid w:val="000D5DAE"/>
    <w:rsid w:val="000D5FBF"/>
    <w:rsid w:val="000D64A6"/>
    <w:rsid w:val="000D669E"/>
    <w:rsid w:val="000D6753"/>
    <w:rsid w:val="000D6C04"/>
    <w:rsid w:val="000D6D53"/>
    <w:rsid w:val="000D7490"/>
    <w:rsid w:val="000D7C6E"/>
    <w:rsid w:val="000D7CE5"/>
    <w:rsid w:val="000E0279"/>
    <w:rsid w:val="000E0C2B"/>
    <w:rsid w:val="000E0CAC"/>
    <w:rsid w:val="000E0E16"/>
    <w:rsid w:val="000E10A5"/>
    <w:rsid w:val="000E1260"/>
    <w:rsid w:val="000E12D3"/>
    <w:rsid w:val="000E1407"/>
    <w:rsid w:val="000E1568"/>
    <w:rsid w:val="000E16C9"/>
    <w:rsid w:val="000E17E6"/>
    <w:rsid w:val="000E1B48"/>
    <w:rsid w:val="000E1D9F"/>
    <w:rsid w:val="000E1DE4"/>
    <w:rsid w:val="000E1EC2"/>
    <w:rsid w:val="000E1F3B"/>
    <w:rsid w:val="000E2D0D"/>
    <w:rsid w:val="000E2FE7"/>
    <w:rsid w:val="000E30BB"/>
    <w:rsid w:val="000E322B"/>
    <w:rsid w:val="000E3465"/>
    <w:rsid w:val="000E3953"/>
    <w:rsid w:val="000E4CBF"/>
    <w:rsid w:val="000E4E2E"/>
    <w:rsid w:val="000E4EF7"/>
    <w:rsid w:val="000E5AA0"/>
    <w:rsid w:val="000E5EF2"/>
    <w:rsid w:val="000E6B58"/>
    <w:rsid w:val="000E6D22"/>
    <w:rsid w:val="000E6D86"/>
    <w:rsid w:val="000E7B4D"/>
    <w:rsid w:val="000F0266"/>
    <w:rsid w:val="000F0B8C"/>
    <w:rsid w:val="000F0F06"/>
    <w:rsid w:val="000F11A2"/>
    <w:rsid w:val="000F1456"/>
    <w:rsid w:val="000F1E16"/>
    <w:rsid w:val="000F269A"/>
    <w:rsid w:val="000F2C35"/>
    <w:rsid w:val="000F2DA9"/>
    <w:rsid w:val="000F313C"/>
    <w:rsid w:val="000F33C7"/>
    <w:rsid w:val="000F421D"/>
    <w:rsid w:val="000F44F0"/>
    <w:rsid w:val="000F4851"/>
    <w:rsid w:val="000F4C7E"/>
    <w:rsid w:val="000F5A3D"/>
    <w:rsid w:val="000F5FC6"/>
    <w:rsid w:val="000F649B"/>
    <w:rsid w:val="00100BB5"/>
    <w:rsid w:val="00100FD7"/>
    <w:rsid w:val="00101B09"/>
    <w:rsid w:val="00101CB5"/>
    <w:rsid w:val="00101D2A"/>
    <w:rsid w:val="00101E45"/>
    <w:rsid w:val="00102561"/>
    <w:rsid w:val="001025C9"/>
    <w:rsid w:val="001026F6"/>
    <w:rsid w:val="00102D13"/>
    <w:rsid w:val="00103B22"/>
    <w:rsid w:val="00103CDF"/>
    <w:rsid w:val="00103D53"/>
    <w:rsid w:val="0010507D"/>
    <w:rsid w:val="001053B9"/>
    <w:rsid w:val="001054C4"/>
    <w:rsid w:val="001055D1"/>
    <w:rsid w:val="001069C3"/>
    <w:rsid w:val="00107AB7"/>
    <w:rsid w:val="00110247"/>
    <w:rsid w:val="001103BC"/>
    <w:rsid w:val="00110CA9"/>
    <w:rsid w:val="001113D0"/>
    <w:rsid w:val="001116B4"/>
    <w:rsid w:val="00111B33"/>
    <w:rsid w:val="00111E98"/>
    <w:rsid w:val="00112A0C"/>
    <w:rsid w:val="00112B15"/>
    <w:rsid w:val="00112CBA"/>
    <w:rsid w:val="00113127"/>
    <w:rsid w:val="00114D49"/>
    <w:rsid w:val="0011549A"/>
    <w:rsid w:val="00115993"/>
    <w:rsid w:val="001160B0"/>
    <w:rsid w:val="00116201"/>
    <w:rsid w:val="00117773"/>
    <w:rsid w:val="001177AD"/>
    <w:rsid w:val="00121BE4"/>
    <w:rsid w:val="00121E2E"/>
    <w:rsid w:val="001225D8"/>
    <w:rsid w:val="001232CB"/>
    <w:rsid w:val="001232DA"/>
    <w:rsid w:val="00123337"/>
    <w:rsid w:val="00123397"/>
    <w:rsid w:val="001236D0"/>
    <w:rsid w:val="00123A3B"/>
    <w:rsid w:val="00123AD3"/>
    <w:rsid w:val="0012490F"/>
    <w:rsid w:val="00124A94"/>
    <w:rsid w:val="00124D9B"/>
    <w:rsid w:val="00125208"/>
    <w:rsid w:val="00125919"/>
    <w:rsid w:val="00125BDA"/>
    <w:rsid w:val="00125D33"/>
    <w:rsid w:val="001269C0"/>
    <w:rsid w:val="00126FB1"/>
    <w:rsid w:val="00130117"/>
    <w:rsid w:val="00130EEE"/>
    <w:rsid w:val="001311B7"/>
    <w:rsid w:val="00131219"/>
    <w:rsid w:val="0013231D"/>
    <w:rsid w:val="001325B0"/>
    <w:rsid w:val="00132FF3"/>
    <w:rsid w:val="001331B2"/>
    <w:rsid w:val="00133535"/>
    <w:rsid w:val="00135DD1"/>
    <w:rsid w:val="00136544"/>
    <w:rsid w:val="00137B45"/>
    <w:rsid w:val="00140315"/>
    <w:rsid w:val="001404B9"/>
    <w:rsid w:val="001408FB"/>
    <w:rsid w:val="001411D4"/>
    <w:rsid w:val="00141911"/>
    <w:rsid w:val="0014311F"/>
    <w:rsid w:val="00143C72"/>
    <w:rsid w:val="00143F37"/>
    <w:rsid w:val="00143F63"/>
    <w:rsid w:val="001440C8"/>
    <w:rsid w:val="00144329"/>
    <w:rsid w:val="00144913"/>
    <w:rsid w:val="00144D12"/>
    <w:rsid w:val="00144D9C"/>
    <w:rsid w:val="00144E93"/>
    <w:rsid w:val="00144FB9"/>
    <w:rsid w:val="001454B8"/>
    <w:rsid w:val="00145726"/>
    <w:rsid w:val="00146691"/>
    <w:rsid w:val="00146928"/>
    <w:rsid w:val="00147688"/>
    <w:rsid w:val="00147B70"/>
    <w:rsid w:val="00147B83"/>
    <w:rsid w:val="00147E3D"/>
    <w:rsid w:val="00150CD1"/>
    <w:rsid w:val="00151CF1"/>
    <w:rsid w:val="00153047"/>
    <w:rsid w:val="0015325C"/>
    <w:rsid w:val="00153C35"/>
    <w:rsid w:val="00153CBA"/>
    <w:rsid w:val="001547E3"/>
    <w:rsid w:val="00155B84"/>
    <w:rsid w:val="0015663E"/>
    <w:rsid w:val="001567AE"/>
    <w:rsid w:val="00156914"/>
    <w:rsid w:val="00156CE9"/>
    <w:rsid w:val="00156D4E"/>
    <w:rsid w:val="00156F87"/>
    <w:rsid w:val="00156F89"/>
    <w:rsid w:val="00157360"/>
    <w:rsid w:val="0015790E"/>
    <w:rsid w:val="00157AA0"/>
    <w:rsid w:val="00157DC6"/>
    <w:rsid w:val="00160158"/>
    <w:rsid w:val="0016032D"/>
    <w:rsid w:val="0016092D"/>
    <w:rsid w:val="001617B2"/>
    <w:rsid w:val="00161B31"/>
    <w:rsid w:val="0016222A"/>
    <w:rsid w:val="0016286E"/>
    <w:rsid w:val="0016292A"/>
    <w:rsid w:val="00162C15"/>
    <w:rsid w:val="00162C4D"/>
    <w:rsid w:val="00162FE1"/>
    <w:rsid w:val="0016361C"/>
    <w:rsid w:val="00163B0A"/>
    <w:rsid w:val="00163C6C"/>
    <w:rsid w:val="00163CC5"/>
    <w:rsid w:val="00164106"/>
    <w:rsid w:val="00164326"/>
    <w:rsid w:val="00164562"/>
    <w:rsid w:val="001648BA"/>
    <w:rsid w:val="00164F26"/>
    <w:rsid w:val="00165A41"/>
    <w:rsid w:val="00166318"/>
    <w:rsid w:val="001666CE"/>
    <w:rsid w:val="00166984"/>
    <w:rsid w:val="00167457"/>
    <w:rsid w:val="00167EAB"/>
    <w:rsid w:val="00170063"/>
    <w:rsid w:val="001700EF"/>
    <w:rsid w:val="001713F9"/>
    <w:rsid w:val="00171747"/>
    <w:rsid w:val="001722E8"/>
    <w:rsid w:val="001729A9"/>
    <w:rsid w:val="00172AA6"/>
    <w:rsid w:val="00173E10"/>
    <w:rsid w:val="00173EDE"/>
    <w:rsid w:val="001740DD"/>
    <w:rsid w:val="001741A5"/>
    <w:rsid w:val="00175125"/>
    <w:rsid w:val="00175388"/>
    <w:rsid w:val="001753A6"/>
    <w:rsid w:val="00175518"/>
    <w:rsid w:val="001758C6"/>
    <w:rsid w:val="00175DB4"/>
    <w:rsid w:val="00175E1C"/>
    <w:rsid w:val="00175FAA"/>
    <w:rsid w:val="00176351"/>
    <w:rsid w:val="00176A38"/>
    <w:rsid w:val="00176E08"/>
    <w:rsid w:val="00176E68"/>
    <w:rsid w:val="001775E1"/>
    <w:rsid w:val="00177C87"/>
    <w:rsid w:val="00177E1A"/>
    <w:rsid w:val="00177F95"/>
    <w:rsid w:val="00180773"/>
    <w:rsid w:val="00181D5A"/>
    <w:rsid w:val="00182EAD"/>
    <w:rsid w:val="00183208"/>
    <w:rsid w:val="00183254"/>
    <w:rsid w:val="001833FD"/>
    <w:rsid w:val="00183A97"/>
    <w:rsid w:val="00183AC9"/>
    <w:rsid w:val="00183D1B"/>
    <w:rsid w:val="001849C3"/>
    <w:rsid w:val="00184CA5"/>
    <w:rsid w:val="00184DC0"/>
    <w:rsid w:val="0018568A"/>
    <w:rsid w:val="00185FF5"/>
    <w:rsid w:val="00186262"/>
    <w:rsid w:val="001865F8"/>
    <w:rsid w:val="001873E3"/>
    <w:rsid w:val="00187C7A"/>
    <w:rsid w:val="00191290"/>
    <w:rsid w:val="00192020"/>
    <w:rsid w:val="0019259A"/>
    <w:rsid w:val="00192825"/>
    <w:rsid w:val="0019287C"/>
    <w:rsid w:val="00193823"/>
    <w:rsid w:val="00193CCE"/>
    <w:rsid w:val="0019436A"/>
    <w:rsid w:val="001943B5"/>
    <w:rsid w:val="00194889"/>
    <w:rsid w:val="00194C0F"/>
    <w:rsid w:val="00194F3E"/>
    <w:rsid w:val="0019506E"/>
    <w:rsid w:val="0019549C"/>
    <w:rsid w:val="00195722"/>
    <w:rsid w:val="001963CF"/>
    <w:rsid w:val="0019640A"/>
    <w:rsid w:val="001969EF"/>
    <w:rsid w:val="00196CEE"/>
    <w:rsid w:val="0019731D"/>
    <w:rsid w:val="001976E0"/>
    <w:rsid w:val="00197982"/>
    <w:rsid w:val="00197F40"/>
    <w:rsid w:val="001A11C1"/>
    <w:rsid w:val="001A11E6"/>
    <w:rsid w:val="001A19D6"/>
    <w:rsid w:val="001A1E1D"/>
    <w:rsid w:val="001A2109"/>
    <w:rsid w:val="001A2706"/>
    <w:rsid w:val="001A348E"/>
    <w:rsid w:val="001A3AE1"/>
    <w:rsid w:val="001A3B13"/>
    <w:rsid w:val="001A3CED"/>
    <w:rsid w:val="001A47E6"/>
    <w:rsid w:val="001A577A"/>
    <w:rsid w:val="001A5823"/>
    <w:rsid w:val="001A5D70"/>
    <w:rsid w:val="001A6662"/>
    <w:rsid w:val="001A6788"/>
    <w:rsid w:val="001A69AA"/>
    <w:rsid w:val="001A6A1C"/>
    <w:rsid w:val="001A7C5A"/>
    <w:rsid w:val="001B0A1D"/>
    <w:rsid w:val="001B1FDD"/>
    <w:rsid w:val="001B2CA0"/>
    <w:rsid w:val="001B2D1E"/>
    <w:rsid w:val="001B3189"/>
    <w:rsid w:val="001B3222"/>
    <w:rsid w:val="001B32F8"/>
    <w:rsid w:val="001B40F6"/>
    <w:rsid w:val="001B4BBD"/>
    <w:rsid w:val="001B4EE3"/>
    <w:rsid w:val="001B5906"/>
    <w:rsid w:val="001B6406"/>
    <w:rsid w:val="001B77E6"/>
    <w:rsid w:val="001B79BB"/>
    <w:rsid w:val="001C0852"/>
    <w:rsid w:val="001C0A19"/>
    <w:rsid w:val="001C1D35"/>
    <w:rsid w:val="001C286D"/>
    <w:rsid w:val="001C305B"/>
    <w:rsid w:val="001C30CB"/>
    <w:rsid w:val="001C36FD"/>
    <w:rsid w:val="001C39B9"/>
    <w:rsid w:val="001C3B9E"/>
    <w:rsid w:val="001C3D6D"/>
    <w:rsid w:val="001C43C1"/>
    <w:rsid w:val="001C5221"/>
    <w:rsid w:val="001C5F7D"/>
    <w:rsid w:val="001C661F"/>
    <w:rsid w:val="001C67DD"/>
    <w:rsid w:val="001C6FBC"/>
    <w:rsid w:val="001C7025"/>
    <w:rsid w:val="001C70C0"/>
    <w:rsid w:val="001C736F"/>
    <w:rsid w:val="001C7505"/>
    <w:rsid w:val="001C7901"/>
    <w:rsid w:val="001C7A26"/>
    <w:rsid w:val="001D07F3"/>
    <w:rsid w:val="001D1459"/>
    <w:rsid w:val="001D16FD"/>
    <w:rsid w:val="001D1980"/>
    <w:rsid w:val="001D201B"/>
    <w:rsid w:val="001D2465"/>
    <w:rsid w:val="001D2700"/>
    <w:rsid w:val="001D2991"/>
    <w:rsid w:val="001D2CE3"/>
    <w:rsid w:val="001D2ECE"/>
    <w:rsid w:val="001D33D9"/>
    <w:rsid w:val="001D3467"/>
    <w:rsid w:val="001D4058"/>
    <w:rsid w:val="001D4229"/>
    <w:rsid w:val="001D4345"/>
    <w:rsid w:val="001D4C16"/>
    <w:rsid w:val="001D5047"/>
    <w:rsid w:val="001D593B"/>
    <w:rsid w:val="001D5A70"/>
    <w:rsid w:val="001D5C76"/>
    <w:rsid w:val="001D60FB"/>
    <w:rsid w:val="001D639D"/>
    <w:rsid w:val="001D6CB4"/>
    <w:rsid w:val="001D71E1"/>
    <w:rsid w:val="001D7246"/>
    <w:rsid w:val="001D728C"/>
    <w:rsid w:val="001D7FA1"/>
    <w:rsid w:val="001E082E"/>
    <w:rsid w:val="001E0908"/>
    <w:rsid w:val="001E0922"/>
    <w:rsid w:val="001E0C0B"/>
    <w:rsid w:val="001E145A"/>
    <w:rsid w:val="001E18D7"/>
    <w:rsid w:val="001E1FE6"/>
    <w:rsid w:val="001E21F4"/>
    <w:rsid w:val="001E28D1"/>
    <w:rsid w:val="001E2A2C"/>
    <w:rsid w:val="001E2FFC"/>
    <w:rsid w:val="001E39AD"/>
    <w:rsid w:val="001E3DE8"/>
    <w:rsid w:val="001E4232"/>
    <w:rsid w:val="001E4AB2"/>
    <w:rsid w:val="001E4C32"/>
    <w:rsid w:val="001E4EEA"/>
    <w:rsid w:val="001E57E7"/>
    <w:rsid w:val="001E635A"/>
    <w:rsid w:val="001E6C4A"/>
    <w:rsid w:val="001E6D78"/>
    <w:rsid w:val="001E72FD"/>
    <w:rsid w:val="001E74AD"/>
    <w:rsid w:val="001E7662"/>
    <w:rsid w:val="001E7750"/>
    <w:rsid w:val="001E7BF7"/>
    <w:rsid w:val="001F04E5"/>
    <w:rsid w:val="001F0861"/>
    <w:rsid w:val="001F08CA"/>
    <w:rsid w:val="001F1239"/>
    <w:rsid w:val="001F136C"/>
    <w:rsid w:val="001F1A4B"/>
    <w:rsid w:val="001F29EA"/>
    <w:rsid w:val="001F2EFB"/>
    <w:rsid w:val="001F3250"/>
    <w:rsid w:val="001F347E"/>
    <w:rsid w:val="001F37A9"/>
    <w:rsid w:val="001F439B"/>
    <w:rsid w:val="001F447A"/>
    <w:rsid w:val="001F59B9"/>
    <w:rsid w:val="001F5BEB"/>
    <w:rsid w:val="001F65D8"/>
    <w:rsid w:val="001F69E2"/>
    <w:rsid w:val="001F6CF7"/>
    <w:rsid w:val="001F6FB2"/>
    <w:rsid w:val="001F79BD"/>
    <w:rsid w:val="00200323"/>
    <w:rsid w:val="00200A04"/>
    <w:rsid w:val="00201222"/>
    <w:rsid w:val="00201DAF"/>
    <w:rsid w:val="002020AB"/>
    <w:rsid w:val="002021C4"/>
    <w:rsid w:val="00202ADD"/>
    <w:rsid w:val="00202C42"/>
    <w:rsid w:val="002033C2"/>
    <w:rsid w:val="00203B8E"/>
    <w:rsid w:val="00203CA7"/>
    <w:rsid w:val="00204064"/>
    <w:rsid w:val="002045E1"/>
    <w:rsid w:val="00204929"/>
    <w:rsid w:val="00204C97"/>
    <w:rsid w:val="00204CF3"/>
    <w:rsid w:val="00204DE5"/>
    <w:rsid w:val="00205DDB"/>
    <w:rsid w:val="00205E5E"/>
    <w:rsid w:val="00205F5D"/>
    <w:rsid w:val="00206353"/>
    <w:rsid w:val="00206842"/>
    <w:rsid w:val="00206853"/>
    <w:rsid w:val="00207300"/>
    <w:rsid w:val="002079C0"/>
    <w:rsid w:val="0021096F"/>
    <w:rsid w:val="00210AF1"/>
    <w:rsid w:val="00210BAA"/>
    <w:rsid w:val="00210E10"/>
    <w:rsid w:val="00210EF4"/>
    <w:rsid w:val="002112B1"/>
    <w:rsid w:val="00211AD0"/>
    <w:rsid w:val="0021217A"/>
    <w:rsid w:val="00212642"/>
    <w:rsid w:val="00212729"/>
    <w:rsid w:val="00212E85"/>
    <w:rsid w:val="00212F55"/>
    <w:rsid w:val="0021399D"/>
    <w:rsid w:val="00213E93"/>
    <w:rsid w:val="00213F39"/>
    <w:rsid w:val="0021580C"/>
    <w:rsid w:val="002160F1"/>
    <w:rsid w:val="002161AC"/>
    <w:rsid w:val="00216743"/>
    <w:rsid w:val="002167C7"/>
    <w:rsid w:val="00216B77"/>
    <w:rsid w:val="00217141"/>
    <w:rsid w:val="0021741F"/>
    <w:rsid w:val="00217C7A"/>
    <w:rsid w:val="002201C0"/>
    <w:rsid w:val="002204D8"/>
    <w:rsid w:val="00221592"/>
    <w:rsid w:val="00221CD6"/>
    <w:rsid w:val="00221F28"/>
    <w:rsid w:val="00222175"/>
    <w:rsid w:val="002221B1"/>
    <w:rsid w:val="0022228E"/>
    <w:rsid w:val="00222B31"/>
    <w:rsid w:val="00222B55"/>
    <w:rsid w:val="00223144"/>
    <w:rsid w:val="00223C5F"/>
    <w:rsid w:val="00223CEA"/>
    <w:rsid w:val="00223D9E"/>
    <w:rsid w:val="00223E2E"/>
    <w:rsid w:val="002242F8"/>
    <w:rsid w:val="002244A2"/>
    <w:rsid w:val="002244D6"/>
    <w:rsid w:val="0022478B"/>
    <w:rsid w:val="002250B6"/>
    <w:rsid w:val="00225982"/>
    <w:rsid w:val="00226464"/>
    <w:rsid w:val="002272CE"/>
    <w:rsid w:val="0022751C"/>
    <w:rsid w:val="00227972"/>
    <w:rsid w:val="00227A51"/>
    <w:rsid w:val="00230269"/>
    <w:rsid w:val="002308A2"/>
    <w:rsid w:val="00231569"/>
    <w:rsid w:val="00232735"/>
    <w:rsid w:val="00233348"/>
    <w:rsid w:val="0023334F"/>
    <w:rsid w:val="002335FA"/>
    <w:rsid w:val="002342C6"/>
    <w:rsid w:val="00235886"/>
    <w:rsid w:val="0023625F"/>
    <w:rsid w:val="00236BD8"/>
    <w:rsid w:val="00237416"/>
    <w:rsid w:val="00237B37"/>
    <w:rsid w:val="00240BAF"/>
    <w:rsid w:val="00240C18"/>
    <w:rsid w:val="0024140D"/>
    <w:rsid w:val="00241F13"/>
    <w:rsid w:val="00241F28"/>
    <w:rsid w:val="0024345B"/>
    <w:rsid w:val="00243873"/>
    <w:rsid w:val="002438BF"/>
    <w:rsid w:val="0024398E"/>
    <w:rsid w:val="00243C32"/>
    <w:rsid w:val="00244D8A"/>
    <w:rsid w:val="00244F6D"/>
    <w:rsid w:val="002451A2"/>
    <w:rsid w:val="002453F6"/>
    <w:rsid w:val="002459BD"/>
    <w:rsid w:val="00246676"/>
    <w:rsid w:val="00246E2E"/>
    <w:rsid w:val="00246F81"/>
    <w:rsid w:val="0024739E"/>
    <w:rsid w:val="0025105D"/>
    <w:rsid w:val="00251407"/>
    <w:rsid w:val="00251593"/>
    <w:rsid w:val="0025181A"/>
    <w:rsid w:val="0025195A"/>
    <w:rsid w:val="00252BB7"/>
    <w:rsid w:val="00252EC7"/>
    <w:rsid w:val="0025324B"/>
    <w:rsid w:val="00253438"/>
    <w:rsid w:val="00253A48"/>
    <w:rsid w:val="00253B4B"/>
    <w:rsid w:val="00253CEA"/>
    <w:rsid w:val="002540F8"/>
    <w:rsid w:val="002546CB"/>
    <w:rsid w:val="002547FC"/>
    <w:rsid w:val="00255D39"/>
    <w:rsid w:val="002567B5"/>
    <w:rsid w:val="002573B6"/>
    <w:rsid w:val="00257651"/>
    <w:rsid w:val="00257938"/>
    <w:rsid w:val="00257B8A"/>
    <w:rsid w:val="002601FE"/>
    <w:rsid w:val="002605B1"/>
    <w:rsid w:val="00260A51"/>
    <w:rsid w:val="00262FDF"/>
    <w:rsid w:val="00263031"/>
    <w:rsid w:val="0026310B"/>
    <w:rsid w:val="002631B2"/>
    <w:rsid w:val="002637C5"/>
    <w:rsid w:val="00263C98"/>
    <w:rsid w:val="00263CBA"/>
    <w:rsid w:val="00263D40"/>
    <w:rsid w:val="0026428D"/>
    <w:rsid w:val="00264888"/>
    <w:rsid w:val="00264DA9"/>
    <w:rsid w:val="00265D42"/>
    <w:rsid w:val="00265F9E"/>
    <w:rsid w:val="00265FDB"/>
    <w:rsid w:val="002666A8"/>
    <w:rsid w:val="00266749"/>
    <w:rsid w:val="00266840"/>
    <w:rsid w:val="00266AE8"/>
    <w:rsid w:val="00266DC3"/>
    <w:rsid w:val="002672AB"/>
    <w:rsid w:val="00267585"/>
    <w:rsid w:val="00267CE1"/>
    <w:rsid w:val="002703BC"/>
    <w:rsid w:val="00271140"/>
    <w:rsid w:val="002711F2"/>
    <w:rsid w:val="00271D68"/>
    <w:rsid w:val="00271D6F"/>
    <w:rsid w:val="002722A7"/>
    <w:rsid w:val="002722BB"/>
    <w:rsid w:val="00273E71"/>
    <w:rsid w:val="00274BBA"/>
    <w:rsid w:val="0027500B"/>
    <w:rsid w:val="0027526C"/>
    <w:rsid w:val="002757F2"/>
    <w:rsid w:val="00275C7C"/>
    <w:rsid w:val="002760B0"/>
    <w:rsid w:val="00276522"/>
    <w:rsid w:val="002769D7"/>
    <w:rsid w:val="00276A9A"/>
    <w:rsid w:val="002773A9"/>
    <w:rsid w:val="00277A77"/>
    <w:rsid w:val="00277D13"/>
    <w:rsid w:val="002807AD"/>
    <w:rsid w:val="00280FAB"/>
    <w:rsid w:val="00281410"/>
    <w:rsid w:val="00281BFC"/>
    <w:rsid w:val="00281D9F"/>
    <w:rsid w:val="00282664"/>
    <w:rsid w:val="00283EC8"/>
    <w:rsid w:val="00283EDD"/>
    <w:rsid w:val="00284B3B"/>
    <w:rsid w:val="00285968"/>
    <w:rsid w:val="00285B84"/>
    <w:rsid w:val="00285F79"/>
    <w:rsid w:val="00285FA6"/>
    <w:rsid w:val="002861A4"/>
    <w:rsid w:val="0028669C"/>
    <w:rsid w:val="0028694C"/>
    <w:rsid w:val="00286BD9"/>
    <w:rsid w:val="002872C7"/>
    <w:rsid w:val="002874EB"/>
    <w:rsid w:val="0028789E"/>
    <w:rsid w:val="00287A43"/>
    <w:rsid w:val="00287AB9"/>
    <w:rsid w:val="00287B31"/>
    <w:rsid w:val="00287B7D"/>
    <w:rsid w:val="00287B8E"/>
    <w:rsid w:val="00290085"/>
    <w:rsid w:val="00290270"/>
    <w:rsid w:val="00290302"/>
    <w:rsid w:val="00290D78"/>
    <w:rsid w:val="00291024"/>
    <w:rsid w:val="00291084"/>
    <w:rsid w:val="0029134D"/>
    <w:rsid w:val="002913BD"/>
    <w:rsid w:val="0029170D"/>
    <w:rsid w:val="00291791"/>
    <w:rsid w:val="00291D89"/>
    <w:rsid w:val="00291EAD"/>
    <w:rsid w:val="00292051"/>
    <w:rsid w:val="002925A2"/>
    <w:rsid w:val="00292B2F"/>
    <w:rsid w:val="0029432F"/>
    <w:rsid w:val="00294D07"/>
    <w:rsid w:val="0029502B"/>
    <w:rsid w:val="00295D83"/>
    <w:rsid w:val="00296038"/>
    <w:rsid w:val="00296348"/>
    <w:rsid w:val="00296555"/>
    <w:rsid w:val="002967B1"/>
    <w:rsid w:val="00296F22"/>
    <w:rsid w:val="002972EF"/>
    <w:rsid w:val="00297A83"/>
    <w:rsid w:val="002A00F8"/>
    <w:rsid w:val="002A0991"/>
    <w:rsid w:val="002A09F6"/>
    <w:rsid w:val="002A0AC4"/>
    <w:rsid w:val="002A0DDA"/>
    <w:rsid w:val="002A252D"/>
    <w:rsid w:val="002A2A26"/>
    <w:rsid w:val="002A342A"/>
    <w:rsid w:val="002A3EB3"/>
    <w:rsid w:val="002A3ED7"/>
    <w:rsid w:val="002A42D6"/>
    <w:rsid w:val="002A42FB"/>
    <w:rsid w:val="002A4EF0"/>
    <w:rsid w:val="002A5D05"/>
    <w:rsid w:val="002A5D89"/>
    <w:rsid w:val="002A5DD1"/>
    <w:rsid w:val="002A6F5F"/>
    <w:rsid w:val="002A74C1"/>
    <w:rsid w:val="002A7DB3"/>
    <w:rsid w:val="002B0017"/>
    <w:rsid w:val="002B00D3"/>
    <w:rsid w:val="002B01F8"/>
    <w:rsid w:val="002B0FF1"/>
    <w:rsid w:val="002B1BA3"/>
    <w:rsid w:val="002B1C2D"/>
    <w:rsid w:val="002B2157"/>
    <w:rsid w:val="002B24E2"/>
    <w:rsid w:val="002B24EB"/>
    <w:rsid w:val="002B2657"/>
    <w:rsid w:val="002B2B8A"/>
    <w:rsid w:val="002B3292"/>
    <w:rsid w:val="002B4133"/>
    <w:rsid w:val="002B444D"/>
    <w:rsid w:val="002B473A"/>
    <w:rsid w:val="002B5260"/>
    <w:rsid w:val="002B5462"/>
    <w:rsid w:val="002B6BAA"/>
    <w:rsid w:val="002B74E4"/>
    <w:rsid w:val="002C004F"/>
    <w:rsid w:val="002C01CE"/>
    <w:rsid w:val="002C0500"/>
    <w:rsid w:val="002C0750"/>
    <w:rsid w:val="002C0C18"/>
    <w:rsid w:val="002C191B"/>
    <w:rsid w:val="002C22FF"/>
    <w:rsid w:val="002C2393"/>
    <w:rsid w:val="002C2769"/>
    <w:rsid w:val="002C2B9A"/>
    <w:rsid w:val="002C31D1"/>
    <w:rsid w:val="002C34F0"/>
    <w:rsid w:val="002C3DA3"/>
    <w:rsid w:val="002C4001"/>
    <w:rsid w:val="002C461A"/>
    <w:rsid w:val="002C4741"/>
    <w:rsid w:val="002C4907"/>
    <w:rsid w:val="002C5691"/>
    <w:rsid w:val="002C5910"/>
    <w:rsid w:val="002C5F43"/>
    <w:rsid w:val="002C773F"/>
    <w:rsid w:val="002C7E42"/>
    <w:rsid w:val="002C7EEA"/>
    <w:rsid w:val="002D0920"/>
    <w:rsid w:val="002D1EB7"/>
    <w:rsid w:val="002D2C3A"/>
    <w:rsid w:val="002D2FDD"/>
    <w:rsid w:val="002D3261"/>
    <w:rsid w:val="002D371E"/>
    <w:rsid w:val="002D3916"/>
    <w:rsid w:val="002D4206"/>
    <w:rsid w:val="002D459E"/>
    <w:rsid w:val="002D485F"/>
    <w:rsid w:val="002D49C1"/>
    <w:rsid w:val="002D4EEC"/>
    <w:rsid w:val="002D518E"/>
    <w:rsid w:val="002D532F"/>
    <w:rsid w:val="002D5BA9"/>
    <w:rsid w:val="002D6197"/>
    <w:rsid w:val="002D686E"/>
    <w:rsid w:val="002D6D37"/>
    <w:rsid w:val="002D6DD3"/>
    <w:rsid w:val="002E02D8"/>
    <w:rsid w:val="002E0343"/>
    <w:rsid w:val="002E1282"/>
    <w:rsid w:val="002E1358"/>
    <w:rsid w:val="002E1376"/>
    <w:rsid w:val="002E15B4"/>
    <w:rsid w:val="002E181E"/>
    <w:rsid w:val="002E20E6"/>
    <w:rsid w:val="002E2397"/>
    <w:rsid w:val="002E25DC"/>
    <w:rsid w:val="002E264A"/>
    <w:rsid w:val="002E2AB7"/>
    <w:rsid w:val="002E2D28"/>
    <w:rsid w:val="002E36FC"/>
    <w:rsid w:val="002E3BC4"/>
    <w:rsid w:val="002E4A5C"/>
    <w:rsid w:val="002E4C07"/>
    <w:rsid w:val="002E5AA3"/>
    <w:rsid w:val="002E6454"/>
    <w:rsid w:val="002E6608"/>
    <w:rsid w:val="002E6D1B"/>
    <w:rsid w:val="002E704A"/>
    <w:rsid w:val="002E70A2"/>
    <w:rsid w:val="002E75E7"/>
    <w:rsid w:val="002E7D79"/>
    <w:rsid w:val="002F0137"/>
    <w:rsid w:val="002F0993"/>
    <w:rsid w:val="002F0F39"/>
    <w:rsid w:val="002F235D"/>
    <w:rsid w:val="002F404C"/>
    <w:rsid w:val="002F40CD"/>
    <w:rsid w:val="002F4D31"/>
    <w:rsid w:val="002F4E92"/>
    <w:rsid w:val="002F50AD"/>
    <w:rsid w:val="002F5200"/>
    <w:rsid w:val="002F5EE4"/>
    <w:rsid w:val="002F60ED"/>
    <w:rsid w:val="002F63B7"/>
    <w:rsid w:val="002F71E7"/>
    <w:rsid w:val="002F7379"/>
    <w:rsid w:val="002F74BA"/>
    <w:rsid w:val="002F7AA4"/>
    <w:rsid w:val="002F7EBF"/>
    <w:rsid w:val="00300719"/>
    <w:rsid w:val="0030096C"/>
    <w:rsid w:val="00300A69"/>
    <w:rsid w:val="003014AF"/>
    <w:rsid w:val="00301CDE"/>
    <w:rsid w:val="00301F33"/>
    <w:rsid w:val="00302974"/>
    <w:rsid w:val="00302DB4"/>
    <w:rsid w:val="0030378E"/>
    <w:rsid w:val="003037A8"/>
    <w:rsid w:val="00303B37"/>
    <w:rsid w:val="00303EAF"/>
    <w:rsid w:val="00304D79"/>
    <w:rsid w:val="00304DBF"/>
    <w:rsid w:val="00304FBD"/>
    <w:rsid w:val="00305433"/>
    <w:rsid w:val="00305716"/>
    <w:rsid w:val="0030609C"/>
    <w:rsid w:val="00306871"/>
    <w:rsid w:val="00306A82"/>
    <w:rsid w:val="00306F88"/>
    <w:rsid w:val="003070DE"/>
    <w:rsid w:val="003074C9"/>
    <w:rsid w:val="00307A65"/>
    <w:rsid w:val="00307B89"/>
    <w:rsid w:val="003102E7"/>
    <w:rsid w:val="00310A59"/>
    <w:rsid w:val="003113A6"/>
    <w:rsid w:val="00311767"/>
    <w:rsid w:val="00311B0D"/>
    <w:rsid w:val="00311CDA"/>
    <w:rsid w:val="003120B8"/>
    <w:rsid w:val="00312289"/>
    <w:rsid w:val="00312511"/>
    <w:rsid w:val="00313024"/>
    <w:rsid w:val="00313B8D"/>
    <w:rsid w:val="00314353"/>
    <w:rsid w:val="00314CA0"/>
    <w:rsid w:val="003162DA"/>
    <w:rsid w:val="00316953"/>
    <w:rsid w:val="00316AE5"/>
    <w:rsid w:val="00316EB4"/>
    <w:rsid w:val="00317161"/>
    <w:rsid w:val="00317220"/>
    <w:rsid w:val="003172DE"/>
    <w:rsid w:val="00317DCD"/>
    <w:rsid w:val="003201DE"/>
    <w:rsid w:val="0032033E"/>
    <w:rsid w:val="00320579"/>
    <w:rsid w:val="00320740"/>
    <w:rsid w:val="00320887"/>
    <w:rsid w:val="00320C55"/>
    <w:rsid w:val="003213B9"/>
    <w:rsid w:val="00321400"/>
    <w:rsid w:val="00321867"/>
    <w:rsid w:val="00322423"/>
    <w:rsid w:val="00322A7D"/>
    <w:rsid w:val="00322C38"/>
    <w:rsid w:val="0032480C"/>
    <w:rsid w:val="00324D35"/>
    <w:rsid w:val="00324EFF"/>
    <w:rsid w:val="003259E4"/>
    <w:rsid w:val="00326610"/>
    <w:rsid w:val="00326ECC"/>
    <w:rsid w:val="0032729C"/>
    <w:rsid w:val="003300AB"/>
    <w:rsid w:val="00330449"/>
    <w:rsid w:val="00332193"/>
    <w:rsid w:val="003329E9"/>
    <w:rsid w:val="00332C3D"/>
    <w:rsid w:val="00332CD7"/>
    <w:rsid w:val="0033361F"/>
    <w:rsid w:val="0033381C"/>
    <w:rsid w:val="00333B59"/>
    <w:rsid w:val="00333C8C"/>
    <w:rsid w:val="003341FA"/>
    <w:rsid w:val="003343D1"/>
    <w:rsid w:val="00334E61"/>
    <w:rsid w:val="0033529D"/>
    <w:rsid w:val="003353DA"/>
    <w:rsid w:val="003355E2"/>
    <w:rsid w:val="0033774B"/>
    <w:rsid w:val="00337941"/>
    <w:rsid w:val="00340284"/>
    <w:rsid w:val="003402AA"/>
    <w:rsid w:val="003406AD"/>
    <w:rsid w:val="00340A09"/>
    <w:rsid w:val="00340A0B"/>
    <w:rsid w:val="003417C7"/>
    <w:rsid w:val="0034214A"/>
    <w:rsid w:val="00342500"/>
    <w:rsid w:val="00342D3A"/>
    <w:rsid w:val="00342F20"/>
    <w:rsid w:val="00343FB0"/>
    <w:rsid w:val="00344BF8"/>
    <w:rsid w:val="00344F5E"/>
    <w:rsid w:val="0034512D"/>
    <w:rsid w:val="003454A4"/>
    <w:rsid w:val="003459D0"/>
    <w:rsid w:val="00346065"/>
    <w:rsid w:val="003463A5"/>
    <w:rsid w:val="0034656E"/>
    <w:rsid w:val="00346A0C"/>
    <w:rsid w:val="00346B9C"/>
    <w:rsid w:val="00350356"/>
    <w:rsid w:val="00350EB0"/>
    <w:rsid w:val="00350FF5"/>
    <w:rsid w:val="003519A1"/>
    <w:rsid w:val="00352C28"/>
    <w:rsid w:val="003536A6"/>
    <w:rsid w:val="00353D88"/>
    <w:rsid w:val="0035400F"/>
    <w:rsid w:val="0035535D"/>
    <w:rsid w:val="0035556C"/>
    <w:rsid w:val="00355599"/>
    <w:rsid w:val="00356EB1"/>
    <w:rsid w:val="00356F82"/>
    <w:rsid w:val="00357112"/>
    <w:rsid w:val="0035733F"/>
    <w:rsid w:val="00357B29"/>
    <w:rsid w:val="00357B8D"/>
    <w:rsid w:val="00357BF3"/>
    <w:rsid w:val="00357F46"/>
    <w:rsid w:val="0036062A"/>
    <w:rsid w:val="0036074E"/>
    <w:rsid w:val="00360A3D"/>
    <w:rsid w:val="00360BE0"/>
    <w:rsid w:val="00360C00"/>
    <w:rsid w:val="003617AB"/>
    <w:rsid w:val="00361F40"/>
    <w:rsid w:val="00362981"/>
    <w:rsid w:val="00363389"/>
    <w:rsid w:val="003633E0"/>
    <w:rsid w:val="00364025"/>
    <w:rsid w:val="00364195"/>
    <w:rsid w:val="00364471"/>
    <w:rsid w:val="00364948"/>
    <w:rsid w:val="00364B93"/>
    <w:rsid w:val="003650D4"/>
    <w:rsid w:val="003660B1"/>
    <w:rsid w:val="00366ED7"/>
    <w:rsid w:val="00367015"/>
    <w:rsid w:val="003670FC"/>
    <w:rsid w:val="00367916"/>
    <w:rsid w:val="00370DB0"/>
    <w:rsid w:val="00372568"/>
    <w:rsid w:val="00372B21"/>
    <w:rsid w:val="00372ECF"/>
    <w:rsid w:val="00373C07"/>
    <w:rsid w:val="0037419D"/>
    <w:rsid w:val="0037453D"/>
    <w:rsid w:val="003750CC"/>
    <w:rsid w:val="0037598D"/>
    <w:rsid w:val="0037668A"/>
    <w:rsid w:val="0037683D"/>
    <w:rsid w:val="00376BC3"/>
    <w:rsid w:val="00376C70"/>
    <w:rsid w:val="00377033"/>
    <w:rsid w:val="003774D4"/>
    <w:rsid w:val="00377638"/>
    <w:rsid w:val="00377B38"/>
    <w:rsid w:val="00380804"/>
    <w:rsid w:val="003811FE"/>
    <w:rsid w:val="00381324"/>
    <w:rsid w:val="0038183E"/>
    <w:rsid w:val="0038264F"/>
    <w:rsid w:val="00382D10"/>
    <w:rsid w:val="00382D76"/>
    <w:rsid w:val="003831B5"/>
    <w:rsid w:val="0038383F"/>
    <w:rsid w:val="00383D62"/>
    <w:rsid w:val="00384805"/>
    <w:rsid w:val="00384E6F"/>
    <w:rsid w:val="003853E3"/>
    <w:rsid w:val="003859C6"/>
    <w:rsid w:val="00385D2C"/>
    <w:rsid w:val="003861D0"/>
    <w:rsid w:val="00386B2D"/>
    <w:rsid w:val="003873EF"/>
    <w:rsid w:val="003875C5"/>
    <w:rsid w:val="00387D06"/>
    <w:rsid w:val="00390B49"/>
    <w:rsid w:val="00390B68"/>
    <w:rsid w:val="00390E97"/>
    <w:rsid w:val="00391653"/>
    <w:rsid w:val="003916B6"/>
    <w:rsid w:val="00391F77"/>
    <w:rsid w:val="003926FB"/>
    <w:rsid w:val="003927DA"/>
    <w:rsid w:val="003928E9"/>
    <w:rsid w:val="00392C77"/>
    <w:rsid w:val="00392CD7"/>
    <w:rsid w:val="00392CDF"/>
    <w:rsid w:val="00393629"/>
    <w:rsid w:val="00393B01"/>
    <w:rsid w:val="00394063"/>
    <w:rsid w:val="00394612"/>
    <w:rsid w:val="0039463F"/>
    <w:rsid w:val="00394A17"/>
    <w:rsid w:val="00394CF9"/>
    <w:rsid w:val="0039533F"/>
    <w:rsid w:val="0039599E"/>
    <w:rsid w:val="00395C5D"/>
    <w:rsid w:val="00396DF4"/>
    <w:rsid w:val="00396E5A"/>
    <w:rsid w:val="0039707A"/>
    <w:rsid w:val="00397250"/>
    <w:rsid w:val="003973B9"/>
    <w:rsid w:val="003975DB"/>
    <w:rsid w:val="00397CBE"/>
    <w:rsid w:val="003A000F"/>
    <w:rsid w:val="003A0594"/>
    <w:rsid w:val="003A0978"/>
    <w:rsid w:val="003A0E72"/>
    <w:rsid w:val="003A1062"/>
    <w:rsid w:val="003A127C"/>
    <w:rsid w:val="003A1398"/>
    <w:rsid w:val="003A2003"/>
    <w:rsid w:val="003A2302"/>
    <w:rsid w:val="003A2307"/>
    <w:rsid w:val="003A2B50"/>
    <w:rsid w:val="003A3DE9"/>
    <w:rsid w:val="003A46CE"/>
    <w:rsid w:val="003A4761"/>
    <w:rsid w:val="003A47CF"/>
    <w:rsid w:val="003A491C"/>
    <w:rsid w:val="003A4CB6"/>
    <w:rsid w:val="003A55FA"/>
    <w:rsid w:val="003A5BE1"/>
    <w:rsid w:val="003A5EE0"/>
    <w:rsid w:val="003A6379"/>
    <w:rsid w:val="003A64FF"/>
    <w:rsid w:val="003A69CE"/>
    <w:rsid w:val="003A6A01"/>
    <w:rsid w:val="003A6B03"/>
    <w:rsid w:val="003A6D1D"/>
    <w:rsid w:val="003A6E0F"/>
    <w:rsid w:val="003A6EEA"/>
    <w:rsid w:val="003A75DD"/>
    <w:rsid w:val="003A7FF6"/>
    <w:rsid w:val="003B0B07"/>
    <w:rsid w:val="003B0E98"/>
    <w:rsid w:val="003B0FFB"/>
    <w:rsid w:val="003B193D"/>
    <w:rsid w:val="003B1BA7"/>
    <w:rsid w:val="003B28BD"/>
    <w:rsid w:val="003B2BA2"/>
    <w:rsid w:val="003B3011"/>
    <w:rsid w:val="003B3146"/>
    <w:rsid w:val="003B31FE"/>
    <w:rsid w:val="003B3975"/>
    <w:rsid w:val="003B417E"/>
    <w:rsid w:val="003B4AFD"/>
    <w:rsid w:val="003B4C96"/>
    <w:rsid w:val="003B4D38"/>
    <w:rsid w:val="003B4F7F"/>
    <w:rsid w:val="003B50D1"/>
    <w:rsid w:val="003B5276"/>
    <w:rsid w:val="003B639D"/>
    <w:rsid w:val="003B7160"/>
    <w:rsid w:val="003B75FC"/>
    <w:rsid w:val="003B7DCD"/>
    <w:rsid w:val="003C057A"/>
    <w:rsid w:val="003C16A4"/>
    <w:rsid w:val="003C298A"/>
    <w:rsid w:val="003C2AD4"/>
    <w:rsid w:val="003C2B76"/>
    <w:rsid w:val="003C42BA"/>
    <w:rsid w:val="003C43B7"/>
    <w:rsid w:val="003C4E8D"/>
    <w:rsid w:val="003C4F7A"/>
    <w:rsid w:val="003C4FF6"/>
    <w:rsid w:val="003C53D4"/>
    <w:rsid w:val="003C56EE"/>
    <w:rsid w:val="003C5A72"/>
    <w:rsid w:val="003C5E86"/>
    <w:rsid w:val="003C5FFC"/>
    <w:rsid w:val="003C61AC"/>
    <w:rsid w:val="003C641E"/>
    <w:rsid w:val="003C659F"/>
    <w:rsid w:val="003C6EC2"/>
    <w:rsid w:val="003C749E"/>
    <w:rsid w:val="003C7C36"/>
    <w:rsid w:val="003C7D2B"/>
    <w:rsid w:val="003C7F30"/>
    <w:rsid w:val="003D070C"/>
    <w:rsid w:val="003D08F2"/>
    <w:rsid w:val="003D19C2"/>
    <w:rsid w:val="003D1C86"/>
    <w:rsid w:val="003D1CF5"/>
    <w:rsid w:val="003D25D4"/>
    <w:rsid w:val="003D268F"/>
    <w:rsid w:val="003D2BE1"/>
    <w:rsid w:val="003D3379"/>
    <w:rsid w:val="003D3907"/>
    <w:rsid w:val="003D4179"/>
    <w:rsid w:val="003D41DF"/>
    <w:rsid w:val="003D497D"/>
    <w:rsid w:val="003D4A56"/>
    <w:rsid w:val="003D4F95"/>
    <w:rsid w:val="003D5749"/>
    <w:rsid w:val="003D6BBC"/>
    <w:rsid w:val="003D6D50"/>
    <w:rsid w:val="003D6DC4"/>
    <w:rsid w:val="003D6E8D"/>
    <w:rsid w:val="003E06A7"/>
    <w:rsid w:val="003E08CB"/>
    <w:rsid w:val="003E0AC1"/>
    <w:rsid w:val="003E1092"/>
    <w:rsid w:val="003E1D93"/>
    <w:rsid w:val="003E1ECA"/>
    <w:rsid w:val="003E3147"/>
    <w:rsid w:val="003E324F"/>
    <w:rsid w:val="003E3EEB"/>
    <w:rsid w:val="003E4524"/>
    <w:rsid w:val="003E487B"/>
    <w:rsid w:val="003E50F0"/>
    <w:rsid w:val="003E5823"/>
    <w:rsid w:val="003E7251"/>
    <w:rsid w:val="003E7A9F"/>
    <w:rsid w:val="003F1199"/>
    <w:rsid w:val="003F1602"/>
    <w:rsid w:val="003F178C"/>
    <w:rsid w:val="003F1932"/>
    <w:rsid w:val="003F26F1"/>
    <w:rsid w:val="003F2880"/>
    <w:rsid w:val="003F3359"/>
    <w:rsid w:val="003F348E"/>
    <w:rsid w:val="003F376B"/>
    <w:rsid w:val="003F3AAB"/>
    <w:rsid w:val="003F4AB3"/>
    <w:rsid w:val="003F5167"/>
    <w:rsid w:val="003F5239"/>
    <w:rsid w:val="003F5262"/>
    <w:rsid w:val="003F551B"/>
    <w:rsid w:val="003F57CC"/>
    <w:rsid w:val="003F6358"/>
    <w:rsid w:val="003F639C"/>
    <w:rsid w:val="003F6586"/>
    <w:rsid w:val="003F6C6A"/>
    <w:rsid w:val="003F6F97"/>
    <w:rsid w:val="003F727D"/>
    <w:rsid w:val="003F7305"/>
    <w:rsid w:val="003F7781"/>
    <w:rsid w:val="003F7B88"/>
    <w:rsid w:val="00400230"/>
    <w:rsid w:val="004004B4"/>
    <w:rsid w:val="00400EA4"/>
    <w:rsid w:val="00401849"/>
    <w:rsid w:val="00402086"/>
    <w:rsid w:val="00402293"/>
    <w:rsid w:val="004025E3"/>
    <w:rsid w:val="00402C56"/>
    <w:rsid w:val="0040313E"/>
    <w:rsid w:val="00403FC1"/>
    <w:rsid w:val="00404642"/>
    <w:rsid w:val="00404EA2"/>
    <w:rsid w:val="00404F93"/>
    <w:rsid w:val="00404F9A"/>
    <w:rsid w:val="00406550"/>
    <w:rsid w:val="004065AB"/>
    <w:rsid w:val="004066F4"/>
    <w:rsid w:val="00406EE2"/>
    <w:rsid w:val="00410C3C"/>
    <w:rsid w:val="00410F7C"/>
    <w:rsid w:val="00411B88"/>
    <w:rsid w:val="00411ECE"/>
    <w:rsid w:val="004120FB"/>
    <w:rsid w:val="004122BC"/>
    <w:rsid w:val="0041238E"/>
    <w:rsid w:val="004125A1"/>
    <w:rsid w:val="0041275D"/>
    <w:rsid w:val="00412828"/>
    <w:rsid w:val="00412889"/>
    <w:rsid w:val="0041375C"/>
    <w:rsid w:val="00413BB5"/>
    <w:rsid w:val="00414B08"/>
    <w:rsid w:val="004152F0"/>
    <w:rsid w:val="0041531F"/>
    <w:rsid w:val="00415670"/>
    <w:rsid w:val="0041591B"/>
    <w:rsid w:val="00415A8B"/>
    <w:rsid w:val="00416542"/>
    <w:rsid w:val="00416BA5"/>
    <w:rsid w:val="00416C77"/>
    <w:rsid w:val="004176C5"/>
    <w:rsid w:val="00417908"/>
    <w:rsid w:val="00417F7B"/>
    <w:rsid w:val="00420156"/>
    <w:rsid w:val="00420343"/>
    <w:rsid w:val="00420D58"/>
    <w:rsid w:val="00420F22"/>
    <w:rsid w:val="00421FD3"/>
    <w:rsid w:val="0042251F"/>
    <w:rsid w:val="00422726"/>
    <w:rsid w:val="004227B7"/>
    <w:rsid w:val="00422BA0"/>
    <w:rsid w:val="00422EC3"/>
    <w:rsid w:val="00423527"/>
    <w:rsid w:val="004238CB"/>
    <w:rsid w:val="00423AEB"/>
    <w:rsid w:val="004244A4"/>
    <w:rsid w:val="00425CAB"/>
    <w:rsid w:val="00425F5E"/>
    <w:rsid w:val="004264F5"/>
    <w:rsid w:val="0042666F"/>
    <w:rsid w:val="00426F1B"/>
    <w:rsid w:val="00427162"/>
    <w:rsid w:val="00427657"/>
    <w:rsid w:val="004278EA"/>
    <w:rsid w:val="0043031E"/>
    <w:rsid w:val="00430518"/>
    <w:rsid w:val="00431B76"/>
    <w:rsid w:val="00431DBE"/>
    <w:rsid w:val="00431DEC"/>
    <w:rsid w:val="00432900"/>
    <w:rsid w:val="00434082"/>
    <w:rsid w:val="00434736"/>
    <w:rsid w:val="00434D34"/>
    <w:rsid w:val="00434FBD"/>
    <w:rsid w:val="00435532"/>
    <w:rsid w:val="00435CAF"/>
    <w:rsid w:val="0043626F"/>
    <w:rsid w:val="004365DC"/>
    <w:rsid w:val="004366F3"/>
    <w:rsid w:val="004373D5"/>
    <w:rsid w:val="00437AAE"/>
    <w:rsid w:val="00437E97"/>
    <w:rsid w:val="00437EB4"/>
    <w:rsid w:val="00440035"/>
    <w:rsid w:val="00440811"/>
    <w:rsid w:val="00440AD4"/>
    <w:rsid w:val="00440B1B"/>
    <w:rsid w:val="004412C3"/>
    <w:rsid w:val="004412D6"/>
    <w:rsid w:val="004419E4"/>
    <w:rsid w:val="004422D0"/>
    <w:rsid w:val="00442E5A"/>
    <w:rsid w:val="0044304B"/>
    <w:rsid w:val="004437F5"/>
    <w:rsid w:val="00443C08"/>
    <w:rsid w:val="004447D8"/>
    <w:rsid w:val="0044499E"/>
    <w:rsid w:val="00444E45"/>
    <w:rsid w:val="00444F02"/>
    <w:rsid w:val="004452E6"/>
    <w:rsid w:val="00445312"/>
    <w:rsid w:val="004455F5"/>
    <w:rsid w:val="00445876"/>
    <w:rsid w:val="0044594B"/>
    <w:rsid w:val="00445E12"/>
    <w:rsid w:val="00445EF1"/>
    <w:rsid w:val="00446DBD"/>
    <w:rsid w:val="00447122"/>
    <w:rsid w:val="00447E23"/>
    <w:rsid w:val="00447E4A"/>
    <w:rsid w:val="004505CF"/>
    <w:rsid w:val="00450610"/>
    <w:rsid w:val="00450864"/>
    <w:rsid w:val="00450910"/>
    <w:rsid w:val="0045098B"/>
    <w:rsid w:val="004514DD"/>
    <w:rsid w:val="004515C8"/>
    <w:rsid w:val="004523B7"/>
    <w:rsid w:val="00452488"/>
    <w:rsid w:val="00452715"/>
    <w:rsid w:val="00452E0C"/>
    <w:rsid w:val="00453202"/>
    <w:rsid w:val="00453461"/>
    <w:rsid w:val="004543E6"/>
    <w:rsid w:val="004545B7"/>
    <w:rsid w:val="00454F51"/>
    <w:rsid w:val="0045544B"/>
    <w:rsid w:val="0045640B"/>
    <w:rsid w:val="004564D1"/>
    <w:rsid w:val="00456BE2"/>
    <w:rsid w:val="00456DCD"/>
    <w:rsid w:val="00457138"/>
    <w:rsid w:val="00457714"/>
    <w:rsid w:val="00457B8A"/>
    <w:rsid w:val="00460755"/>
    <w:rsid w:val="00460A0B"/>
    <w:rsid w:val="00460AAA"/>
    <w:rsid w:val="00461275"/>
    <w:rsid w:val="00461663"/>
    <w:rsid w:val="00462A58"/>
    <w:rsid w:val="00462DE5"/>
    <w:rsid w:val="00462E4E"/>
    <w:rsid w:val="00462F82"/>
    <w:rsid w:val="004638B0"/>
    <w:rsid w:val="00463B0A"/>
    <w:rsid w:val="004644DA"/>
    <w:rsid w:val="00464EA6"/>
    <w:rsid w:val="00466D12"/>
    <w:rsid w:val="00466D38"/>
    <w:rsid w:val="0046708C"/>
    <w:rsid w:val="004679FF"/>
    <w:rsid w:val="00470149"/>
    <w:rsid w:val="004701A3"/>
    <w:rsid w:val="00470A6F"/>
    <w:rsid w:val="00471D25"/>
    <w:rsid w:val="00471D49"/>
    <w:rsid w:val="004722E2"/>
    <w:rsid w:val="0047247A"/>
    <w:rsid w:val="004728C5"/>
    <w:rsid w:val="004729E9"/>
    <w:rsid w:val="004736C6"/>
    <w:rsid w:val="00473E2B"/>
    <w:rsid w:val="00474485"/>
    <w:rsid w:val="004747A3"/>
    <w:rsid w:val="00474906"/>
    <w:rsid w:val="004755AB"/>
    <w:rsid w:val="00475740"/>
    <w:rsid w:val="004759F4"/>
    <w:rsid w:val="004759FF"/>
    <w:rsid w:val="00475C44"/>
    <w:rsid w:val="00475CB0"/>
    <w:rsid w:val="00476065"/>
    <w:rsid w:val="00476AFD"/>
    <w:rsid w:val="00476D42"/>
    <w:rsid w:val="00477309"/>
    <w:rsid w:val="004778E8"/>
    <w:rsid w:val="004809E9"/>
    <w:rsid w:val="00480AA1"/>
    <w:rsid w:val="00480E49"/>
    <w:rsid w:val="0048131B"/>
    <w:rsid w:val="00483386"/>
    <w:rsid w:val="00483ECC"/>
    <w:rsid w:val="0048460F"/>
    <w:rsid w:val="004848FB"/>
    <w:rsid w:val="004851CF"/>
    <w:rsid w:val="004857A9"/>
    <w:rsid w:val="00485C78"/>
    <w:rsid w:val="004872BE"/>
    <w:rsid w:val="00487935"/>
    <w:rsid w:val="00487CC7"/>
    <w:rsid w:val="00487D3E"/>
    <w:rsid w:val="004905FE"/>
    <w:rsid w:val="00490872"/>
    <w:rsid w:val="0049110D"/>
    <w:rsid w:val="0049286F"/>
    <w:rsid w:val="00492F14"/>
    <w:rsid w:val="0049310A"/>
    <w:rsid w:val="0049345B"/>
    <w:rsid w:val="0049551E"/>
    <w:rsid w:val="00495719"/>
    <w:rsid w:val="004961DC"/>
    <w:rsid w:val="00496521"/>
    <w:rsid w:val="0049659D"/>
    <w:rsid w:val="00496685"/>
    <w:rsid w:val="00497346"/>
    <w:rsid w:val="00497751"/>
    <w:rsid w:val="00497E4F"/>
    <w:rsid w:val="00497FF9"/>
    <w:rsid w:val="004A0DBF"/>
    <w:rsid w:val="004A11B8"/>
    <w:rsid w:val="004A1720"/>
    <w:rsid w:val="004A2E38"/>
    <w:rsid w:val="004A3031"/>
    <w:rsid w:val="004A3252"/>
    <w:rsid w:val="004A334C"/>
    <w:rsid w:val="004A359A"/>
    <w:rsid w:val="004A3BFE"/>
    <w:rsid w:val="004A416D"/>
    <w:rsid w:val="004A4844"/>
    <w:rsid w:val="004A53CF"/>
    <w:rsid w:val="004A56D9"/>
    <w:rsid w:val="004A5B37"/>
    <w:rsid w:val="004A6356"/>
    <w:rsid w:val="004A6AA9"/>
    <w:rsid w:val="004B0AC3"/>
    <w:rsid w:val="004B0BAC"/>
    <w:rsid w:val="004B15D8"/>
    <w:rsid w:val="004B170A"/>
    <w:rsid w:val="004B19EC"/>
    <w:rsid w:val="004B1F42"/>
    <w:rsid w:val="004B221A"/>
    <w:rsid w:val="004B390F"/>
    <w:rsid w:val="004B3A30"/>
    <w:rsid w:val="004B3CC5"/>
    <w:rsid w:val="004B4066"/>
    <w:rsid w:val="004B4691"/>
    <w:rsid w:val="004B4E87"/>
    <w:rsid w:val="004B50D1"/>
    <w:rsid w:val="004B529A"/>
    <w:rsid w:val="004B5389"/>
    <w:rsid w:val="004B5681"/>
    <w:rsid w:val="004B5971"/>
    <w:rsid w:val="004B5D79"/>
    <w:rsid w:val="004B6354"/>
    <w:rsid w:val="004B6702"/>
    <w:rsid w:val="004B6EE9"/>
    <w:rsid w:val="004B7359"/>
    <w:rsid w:val="004B7B00"/>
    <w:rsid w:val="004B7B95"/>
    <w:rsid w:val="004B7CC3"/>
    <w:rsid w:val="004B7DC5"/>
    <w:rsid w:val="004B7DE8"/>
    <w:rsid w:val="004C04CD"/>
    <w:rsid w:val="004C0520"/>
    <w:rsid w:val="004C0E84"/>
    <w:rsid w:val="004C17F8"/>
    <w:rsid w:val="004C1936"/>
    <w:rsid w:val="004C1A62"/>
    <w:rsid w:val="004C2559"/>
    <w:rsid w:val="004C2A42"/>
    <w:rsid w:val="004C2DA7"/>
    <w:rsid w:val="004C2EB7"/>
    <w:rsid w:val="004C30D7"/>
    <w:rsid w:val="004C3EF5"/>
    <w:rsid w:val="004C3F92"/>
    <w:rsid w:val="004C42C4"/>
    <w:rsid w:val="004C44A1"/>
    <w:rsid w:val="004C49DD"/>
    <w:rsid w:val="004C543E"/>
    <w:rsid w:val="004C5491"/>
    <w:rsid w:val="004C5B92"/>
    <w:rsid w:val="004C61BD"/>
    <w:rsid w:val="004C6BB3"/>
    <w:rsid w:val="004C7D25"/>
    <w:rsid w:val="004D057F"/>
    <w:rsid w:val="004D07BE"/>
    <w:rsid w:val="004D0ACA"/>
    <w:rsid w:val="004D0FF5"/>
    <w:rsid w:val="004D2429"/>
    <w:rsid w:val="004D2948"/>
    <w:rsid w:val="004D31C6"/>
    <w:rsid w:val="004D4230"/>
    <w:rsid w:val="004D4958"/>
    <w:rsid w:val="004D4B7B"/>
    <w:rsid w:val="004D4E9E"/>
    <w:rsid w:val="004D4EFA"/>
    <w:rsid w:val="004D505A"/>
    <w:rsid w:val="004D5121"/>
    <w:rsid w:val="004D5D80"/>
    <w:rsid w:val="004D60D8"/>
    <w:rsid w:val="004D638A"/>
    <w:rsid w:val="004D6693"/>
    <w:rsid w:val="004D74BE"/>
    <w:rsid w:val="004D7B64"/>
    <w:rsid w:val="004E03BA"/>
    <w:rsid w:val="004E04AE"/>
    <w:rsid w:val="004E09A2"/>
    <w:rsid w:val="004E0BD1"/>
    <w:rsid w:val="004E1741"/>
    <w:rsid w:val="004E1A6B"/>
    <w:rsid w:val="004E2E74"/>
    <w:rsid w:val="004E311A"/>
    <w:rsid w:val="004E339A"/>
    <w:rsid w:val="004E3912"/>
    <w:rsid w:val="004E3BED"/>
    <w:rsid w:val="004E4327"/>
    <w:rsid w:val="004E4BB2"/>
    <w:rsid w:val="004E5224"/>
    <w:rsid w:val="004E56D6"/>
    <w:rsid w:val="004E61E5"/>
    <w:rsid w:val="004E686F"/>
    <w:rsid w:val="004E7653"/>
    <w:rsid w:val="004E7C55"/>
    <w:rsid w:val="004F11B2"/>
    <w:rsid w:val="004F16B1"/>
    <w:rsid w:val="004F1BF9"/>
    <w:rsid w:val="004F23FF"/>
    <w:rsid w:val="004F263C"/>
    <w:rsid w:val="004F299A"/>
    <w:rsid w:val="004F2B80"/>
    <w:rsid w:val="004F3503"/>
    <w:rsid w:val="004F3855"/>
    <w:rsid w:val="004F38A0"/>
    <w:rsid w:val="004F3B31"/>
    <w:rsid w:val="004F3B56"/>
    <w:rsid w:val="004F3B75"/>
    <w:rsid w:val="004F3EC0"/>
    <w:rsid w:val="004F43B6"/>
    <w:rsid w:val="004F4611"/>
    <w:rsid w:val="004F471E"/>
    <w:rsid w:val="004F48C5"/>
    <w:rsid w:val="004F4D99"/>
    <w:rsid w:val="004F4F67"/>
    <w:rsid w:val="004F50E0"/>
    <w:rsid w:val="004F57F0"/>
    <w:rsid w:val="004F584F"/>
    <w:rsid w:val="004F61F2"/>
    <w:rsid w:val="004F6E9A"/>
    <w:rsid w:val="004F6EF5"/>
    <w:rsid w:val="004F7F5B"/>
    <w:rsid w:val="00500A88"/>
    <w:rsid w:val="005012B5"/>
    <w:rsid w:val="0050199D"/>
    <w:rsid w:val="00501C1F"/>
    <w:rsid w:val="00502372"/>
    <w:rsid w:val="00502826"/>
    <w:rsid w:val="00503073"/>
    <w:rsid w:val="005030F8"/>
    <w:rsid w:val="00503F01"/>
    <w:rsid w:val="005043A1"/>
    <w:rsid w:val="0050455A"/>
    <w:rsid w:val="005045E1"/>
    <w:rsid w:val="005046E0"/>
    <w:rsid w:val="00504E8F"/>
    <w:rsid w:val="00504F66"/>
    <w:rsid w:val="0050517A"/>
    <w:rsid w:val="005058AC"/>
    <w:rsid w:val="00505AC4"/>
    <w:rsid w:val="005060D0"/>
    <w:rsid w:val="0050618C"/>
    <w:rsid w:val="005065AB"/>
    <w:rsid w:val="00507077"/>
    <w:rsid w:val="00507B9B"/>
    <w:rsid w:val="00507E5A"/>
    <w:rsid w:val="005112EB"/>
    <w:rsid w:val="00511462"/>
    <w:rsid w:val="005115DA"/>
    <w:rsid w:val="00512239"/>
    <w:rsid w:val="00512D10"/>
    <w:rsid w:val="00513451"/>
    <w:rsid w:val="00513459"/>
    <w:rsid w:val="00513F11"/>
    <w:rsid w:val="00513F33"/>
    <w:rsid w:val="005145CE"/>
    <w:rsid w:val="00514E42"/>
    <w:rsid w:val="00515631"/>
    <w:rsid w:val="00515F54"/>
    <w:rsid w:val="00516132"/>
    <w:rsid w:val="00516185"/>
    <w:rsid w:val="0051657D"/>
    <w:rsid w:val="00516C35"/>
    <w:rsid w:val="005202DA"/>
    <w:rsid w:val="00520980"/>
    <w:rsid w:val="00521DE1"/>
    <w:rsid w:val="00522097"/>
    <w:rsid w:val="00522C91"/>
    <w:rsid w:val="00522D84"/>
    <w:rsid w:val="00523604"/>
    <w:rsid w:val="00523C4C"/>
    <w:rsid w:val="00523E80"/>
    <w:rsid w:val="005241BA"/>
    <w:rsid w:val="00524D3C"/>
    <w:rsid w:val="00525001"/>
    <w:rsid w:val="00525D3A"/>
    <w:rsid w:val="0052689E"/>
    <w:rsid w:val="0052711F"/>
    <w:rsid w:val="00527F71"/>
    <w:rsid w:val="00530211"/>
    <w:rsid w:val="0053071E"/>
    <w:rsid w:val="00530915"/>
    <w:rsid w:val="00530DAB"/>
    <w:rsid w:val="00531164"/>
    <w:rsid w:val="0053157D"/>
    <w:rsid w:val="00531DCC"/>
    <w:rsid w:val="00531DDD"/>
    <w:rsid w:val="00531FF2"/>
    <w:rsid w:val="0053250B"/>
    <w:rsid w:val="00532A4F"/>
    <w:rsid w:val="00533504"/>
    <w:rsid w:val="00533F29"/>
    <w:rsid w:val="00535535"/>
    <w:rsid w:val="005357CF"/>
    <w:rsid w:val="00535A9B"/>
    <w:rsid w:val="00536168"/>
    <w:rsid w:val="005361A4"/>
    <w:rsid w:val="00536501"/>
    <w:rsid w:val="00536989"/>
    <w:rsid w:val="005369ED"/>
    <w:rsid w:val="00536AEF"/>
    <w:rsid w:val="00536ED7"/>
    <w:rsid w:val="00536F2D"/>
    <w:rsid w:val="00537107"/>
    <w:rsid w:val="00540CCA"/>
    <w:rsid w:val="00540F9D"/>
    <w:rsid w:val="005413BE"/>
    <w:rsid w:val="005418C3"/>
    <w:rsid w:val="00541B49"/>
    <w:rsid w:val="0054243B"/>
    <w:rsid w:val="005429C9"/>
    <w:rsid w:val="005430CE"/>
    <w:rsid w:val="00543653"/>
    <w:rsid w:val="00543C54"/>
    <w:rsid w:val="00543D47"/>
    <w:rsid w:val="00543E8D"/>
    <w:rsid w:val="005449EF"/>
    <w:rsid w:val="005456D4"/>
    <w:rsid w:val="005461C3"/>
    <w:rsid w:val="0054637D"/>
    <w:rsid w:val="0054638A"/>
    <w:rsid w:val="005466F9"/>
    <w:rsid w:val="00546DB6"/>
    <w:rsid w:val="00546E23"/>
    <w:rsid w:val="00547E4D"/>
    <w:rsid w:val="005505A4"/>
    <w:rsid w:val="005507CC"/>
    <w:rsid w:val="0055207A"/>
    <w:rsid w:val="00552933"/>
    <w:rsid w:val="005531FE"/>
    <w:rsid w:val="00553258"/>
    <w:rsid w:val="00553690"/>
    <w:rsid w:val="005538DA"/>
    <w:rsid w:val="0055400A"/>
    <w:rsid w:val="0055416E"/>
    <w:rsid w:val="0055454E"/>
    <w:rsid w:val="0055459A"/>
    <w:rsid w:val="005545A5"/>
    <w:rsid w:val="005545C9"/>
    <w:rsid w:val="00555ED7"/>
    <w:rsid w:val="005563F8"/>
    <w:rsid w:val="00556E4A"/>
    <w:rsid w:val="00556E8E"/>
    <w:rsid w:val="00557A67"/>
    <w:rsid w:val="00557C84"/>
    <w:rsid w:val="005604C3"/>
    <w:rsid w:val="00560DDD"/>
    <w:rsid w:val="005610AD"/>
    <w:rsid w:val="00561329"/>
    <w:rsid w:val="005616F0"/>
    <w:rsid w:val="0056187B"/>
    <w:rsid w:val="00561B15"/>
    <w:rsid w:val="00561BF4"/>
    <w:rsid w:val="00561FAA"/>
    <w:rsid w:val="0056224D"/>
    <w:rsid w:val="00562A7C"/>
    <w:rsid w:val="005630AF"/>
    <w:rsid w:val="005635EA"/>
    <w:rsid w:val="00563C1A"/>
    <w:rsid w:val="005643EA"/>
    <w:rsid w:val="00564596"/>
    <w:rsid w:val="00564D37"/>
    <w:rsid w:val="00564E01"/>
    <w:rsid w:val="0056501C"/>
    <w:rsid w:val="005652D0"/>
    <w:rsid w:val="005655ED"/>
    <w:rsid w:val="0056562A"/>
    <w:rsid w:val="00565E0B"/>
    <w:rsid w:val="0056619D"/>
    <w:rsid w:val="00566311"/>
    <w:rsid w:val="00570775"/>
    <w:rsid w:val="00571125"/>
    <w:rsid w:val="005715C5"/>
    <w:rsid w:val="0057173B"/>
    <w:rsid w:val="00571C5B"/>
    <w:rsid w:val="00571CCA"/>
    <w:rsid w:val="00571DF3"/>
    <w:rsid w:val="00571FF0"/>
    <w:rsid w:val="00571FF4"/>
    <w:rsid w:val="00572C02"/>
    <w:rsid w:val="0057313C"/>
    <w:rsid w:val="00573FA0"/>
    <w:rsid w:val="00575794"/>
    <w:rsid w:val="00575DD0"/>
    <w:rsid w:val="005760D4"/>
    <w:rsid w:val="005764DE"/>
    <w:rsid w:val="00576F20"/>
    <w:rsid w:val="00577402"/>
    <w:rsid w:val="00577A14"/>
    <w:rsid w:val="00580563"/>
    <w:rsid w:val="0058061F"/>
    <w:rsid w:val="00580658"/>
    <w:rsid w:val="005807A9"/>
    <w:rsid w:val="005809C0"/>
    <w:rsid w:val="00580E4B"/>
    <w:rsid w:val="00580F37"/>
    <w:rsid w:val="00581424"/>
    <w:rsid w:val="0058163F"/>
    <w:rsid w:val="00582666"/>
    <w:rsid w:val="00582719"/>
    <w:rsid w:val="005828E8"/>
    <w:rsid w:val="005829BC"/>
    <w:rsid w:val="00582D24"/>
    <w:rsid w:val="005845F0"/>
    <w:rsid w:val="0058559E"/>
    <w:rsid w:val="00585988"/>
    <w:rsid w:val="00585BA0"/>
    <w:rsid w:val="005861C0"/>
    <w:rsid w:val="00586538"/>
    <w:rsid w:val="0058776F"/>
    <w:rsid w:val="00587814"/>
    <w:rsid w:val="0059062D"/>
    <w:rsid w:val="00590C76"/>
    <w:rsid w:val="00590F00"/>
    <w:rsid w:val="005917C8"/>
    <w:rsid w:val="00591AAF"/>
    <w:rsid w:val="005921D5"/>
    <w:rsid w:val="005924CD"/>
    <w:rsid w:val="00592CE8"/>
    <w:rsid w:val="00594257"/>
    <w:rsid w:val="00594670"/>
    <w:rsid w:val="00594B0A"/>
    <w:rsid w:val="00594BC8"/>
    <w:rsid w:val="00594F5E"/>
    <w:rsid w:val="00595410"/>
    <w:rsid w:val="005957B3"/>
    <w:rsid w:val="0059647E"/>
    <w:rsid w:val="005965D8"/>
    <w:rsid w:val="00596FB5"/>
    <w:rsid w:val="00597814"/>
    <w:rsid w:val="005A0E15"/>
    <w:rsid w:val="005A0EDF"/>
    <w:rsid w:val="005A19C4"/>
    <w:rsid w:val="005A2203"/>
    <w:rsid w:val="005A328A"/>
    <w:rsid w:val="005A3342"/>
    <w:rsid w:val="005A3396"/>
    <w:rsid w:val="005A38E0"/>
    <w:rsid w:val="005A3B48"/>
    <w:rsid w:val="005A3F9B"/>
    <w:rsid w:val="005A446E"/>
    <w:rsid w:val="005A4B18"/>
    <w:rsid w:val="005A549B"/>
    <w:rsid w:val="005A55C5"/>
    <w:rsid w:val="005A5744"/>
    <w:rsid w:val="005A5AB8"/>
    <w:rsid w:val="005A5E66"/>
    <w:rsid w:val="005A714E"/>
    <w:rsid w:val="005A7754"/>
    <w:rsid w:val="005A78CB"/>
    <w:rsid w:val="005B17FB"/>
    <w:rsid w:val="005B181B"/>
    <w:rsid w:val="005B1A93"/>
    <w:rsid w:val="005B1E2B"/>
    <w:rsid w:val="005B2AA9"/>
    <w:rsid w:val="005B340F"/>
    <w:rsid w:val="005B3761"/>
    <w:rsid w:val="005B37B0"/>
    <w:rsid w:val="005B3EF4"/>
    <w:rsid w:val="005B408F"/>
    <w:rsid w:val="005B54CE"/>
    <w:rsid w:val="005B6C16"/>
    <w:rsid w:val="005B7045"/>
    <w:rsid w:val="005B74B7"/>
    <w:rsid w:val="005B75A8"/>
    <w:rsid w:val="005C02C6"/>
    <w:rsid w:val="005C04BF"/>
    <w:rsid w:val="005C076C"/>
    <w:rsid w:val="005C07A4"/>
    <w:rsid w:val="005C091E"/>
    <w:rsid w:val="005C0E8A"/>
    <w:rsid w:val="005C1376"/>
    <w:rsid w:val="005C14AD"/>
    <w:rsid w:val="005C20F2"/>
    <w:rsid w:val="005C2D03"/>
    <w:rsid w:val="005C30BD"/>
    <w:rsid w:val="005C317D"/>
    <w:rsid w:val="005C34AC"/>
    <w:rsid w:val="005C36BF"/>
    <w:rsid w:val="005C3A02"/>
    <w:rsid w:val="005C4101"/>
    <w:rsid w:val="005C41BA"/>
    <w:rsid w:val="005C42C9"/>
    <w:rsid w:val="005C5909"/>
    <w:rsid w:val="005C5C92"/>
    <w:rsid w:val="005C5D53"/>
    <w:rsid w:val="005C629E"/>
    <w:rsid w:val="005C6385"/>
    <w:rsid w:val="005C6738"/>
    <w:rsid w:val="005C7108"/>
    <w:rsid w:val="005C78A5"/>
    <w:rsid w:val="005D13B2"/>
    <w:rsid w:val="005D1FDE"/>
    <w:rsid w:val="005D2042"/>
    <w:rsid w:val="005D3442"/>
    <w:rsid w:val="005D3E9C"/>
    <w:rsid w:val="005D43E4"/>
    <w:rsid w:val="005D4F0E"/>
    <w:rsid w:val="005D58A4"/>
    <w:rsid w:val="005D5CC6"/>
    <w:rsid w:val="005D644B"/>
    <w:rsid w:val="005D6A00"/>
    <w:rsid w:val="005D7142"/>
    <w:rsid w:val="005E0B72"/>
    <w:rsid w:val="005E153C"/>
    <w:rsid w:val="005E15E0"/>
    <w:rsid w:val="005E259C"/>
    <w:rsid w:val="005E2609"/>
    <w:rsid w:val="005E3321"/>
    <w:rsid w:val="005E3859"/>
    <w:rsid w:val="005E3AC0"/>
    <w:rsid w:val="005E3CD3"/>
    <w:rsid w:val="005E4023"/>
    <w:rsid w:val="005E41A2"/>
    <w:rsid w:val="005E4844"/>
    <w:rsid w:val="005E55B7"/>
    <w:rsid w:val="005E59A8"/>
    <w:rsid w:val="005E5B9B"/>
    <w:rsid w:val="005E5F26"/>
    <w:rsid w:val="005E75F3"/>
    <w:rsid w:val="005E77C9"/>
    <w:rsid w:val="005E789C"/>
    <w:rsid w:val="005F0ED7"/>
    <w:rsid w:val="005F0F4D"/>
    <w:rsid w:val="005F1097"/>
    <w:rsid w:val="005F11B2"/>
    <w:rsid w:val="005F1B29"/>
    <w:rsid w:val="005F1E2A"/>
    <w:rsid w:val="005F2810"/>
    <w:rsid w:val="005F2F59"/>
    <w:rsid w:val="005F305F"/>
    <w:rsid w:val="005F3661"/>
    <w:rsid w:val="005F46D4"/>
    <w:rsid w:val="005F5007"/>
    <w:rsid w:val="005F571E"/>
    <w:rsid w:val="005F5747"/>
    <w:rsid w:val="005F57E7"/>
    <w:rsid w:val="005F61A3"/>
    <w:rsid w:val="005F6DAF"/>
    <w:rsid w:val="005F6E04"/>
    <w:rsid w:val="005F71C3"/>
    <w:rsid w:val="005F7AD2"/>
    <w:rsid w:val="0060049E"/>
    <w:rsid w:val="006006EB"/>
    <w:rsid w:val="00600CD1"/>
    <w:rsid w:val="0060119F"/>
    <w:rsid w:val="00601313"/>
    <w:rsid w:val="006014BD"/>
    <w:rsid w:val="00601B05"/>
    <w:rsid w:val="006020F8"/>
    <w:rsid w:val="00602B64"/>
    <w:rsid w:val="00603382"/>
    <w:rsid w:val="00603611"/>
    <w:rsid w:val="006036F5"/>
    <w:rsid w:val="006047F4"/>
    <w:rsid w:val="0060497C"/>
    <w:rsid w:val="00604A60"/>
    <w:rsid w:val="0060511E"/>
    <w:rsid w:val="006061EB"/>
    <w:rsid w:val="0060795C"/>
    <w:rsid w:val="00607ACF"/>
    <w:rsid w:val="0061057B"/>
    <w:rsid w:val="0061093E"/>
    <w:rsid w:val="00611021"/>
    <w:rsid w:val="00611823"/>
    <w:rsid w:val="0061271C"/>
    <w:rsid w:val="0061290A"/>
    <w:rsid w:val="00612964"/>
    <w:rsid w:val="00613164"/>
    <w:rsid w:val="006134DF"/>
    <w:rsid w:val="006137E7"/>
    <w:rsid w:val="006140EE"/>
    <w:rsid w:val="006144ED"/>
    <w:rsid w:val="006145EF"/>
    <w:rsid w:val="00614763"/>
    <w:rsid w:val="00614F0A"/>
    <w:rsid w:val="0061533E"/>
    <w:rsid w:val="006159AD"/>
    <w:rsid w:val="006160F6"/>
    <w:rsid w:val="006163DA"/>
    <w:rsid w:val="006164F5"/>
    <w:rsid w:val="00616824"/>
    <w:rsid w:val="00616E8B"/>
    <w:rsid w:val="00616ED2"/>
    <w:rsid w:val="006177D3"/>
    <w:rsid w:val="0062003F"/>
    <w:rsid w:val="00620254"/>
    <w:rsid w:val="006203BB"/>
    <w:rsid w:val="0062066F"/>
    <w:rsid w:val="006215F6"/>
    <w:rsid w:val="0062181C"/>
    <w:rsid w:val="00621CE6"/>
    <w:rsid w:val="006220F1"/>
    <w:rsid w:val="006229EF"/>
    <w:rsid w:val="00622D83"/>
    <w:rsid w:val="00622F44"/>
    <w:rsid w:val="006231BA"/>
    <w:rsid w:val="00623338"/>
    <w:rsid w:val="00623914"/>
    <w:rsid w:val="00623AE4"/>
    <w:rsid w:val="00624815"/>
    <w:rsid w:val="00624B17"/>
    <w:rsid w:val="00624E98"/>
    <w:rsid w:val="00625F12"/>
    <w:rsid w:val="00625FB0"/>
    <w:rsid w:val="00626984"/>
    <w:rsid w:val="00626FF8"/>
    <w:rsid w:val="00627553"/>
    <w:rsid w:val="0062775E"/>
    <w:rsid w:val="00627806"/>
    <w:rsid w:val="00630112"/>
    <w:rsid w:val="0063051B"/>
    <w:rsid w:val="0063094E"/>
    <w:rsid w:val="00630C28"/>
    <w:rsid w:val="00630DD9"/>
    <w:rsid w:val="0063174A"/>
    <w:rsid w:val="00631AE4"/>
    <w:rsid w:val="0063213F"/>
    <w:rsid w:val="00632C44"/>
    <w:rsid w:val="0063345F"/>
    <w:rsid w:val="006340CC"/>
    <w:rsid w:val="0063494D"/>
    <w:rsid w:val="00634A33"/>
    <w:rsid w:val="00635A09"/>
    <w:rsid w:val="00635C70"/>
    <w:rsid w:val="00636015"/>
    <w:rsid w:val="00636363"/>
    <w:rsid w:val="00636382"/>
    <w:rsid w:val="006364DE"/>
    <w:rsid w:val="006365B3"/>
    <w:rsid w:val="0063796D"/>
    <w:rsid w:val="00637C6E"/>
    <w:rsid w:val="00637C93"/>
    <w:rsid w:val="00637CD5"/>
    <w:rsid w:val="00637E45"/>
    <w:rsid w:val="00640097"/>
    <w:rsid w:val="00640B99"/>
    <w:rsid w:val="00640E00"/>
    <w:rsid w:val="006414A1"/>
    <w:rsid w:val="00641BFF"/>
    <w:rsid w:val="00641D71"/>
    <w:rsid w:val="00642C2E"/>
    <w:rsid w:val="00642D22"/>
    <w:rsid w:val="0064302A"/>
    <w:rsid w:val="006432C1"/>
    <w:rsid w:val="00643BAF"/>
    <w:rsid w:val="00643CAD"/>
    <w:rsid w:val="00643EAB"/>
    <w:rsid w:val="006440FD"/>
    <w:rsid w:val="0064426E"/>
    <w:rsid w:val="00645883"/>
    <w:rsid w:val="00645F61"/>
    <w:rsid w:val="006467D1"/>
    <w:rsid w:val="006475C6"/>
    <w:rsid w:val="00647AEB"/>
    <w:rsid w:val="00647E7D"/>
    <w:rsid w:val="0065048E"/>
    <w:rsid w:val="00650E28"/>
    <w:rsid w:val="00651416"/>
    <w:rsid w:val="00652964"/>
    <w:rsid w:val="00653E25"/>
    <w:rsid w:val="00654092"/>
    <w:rsid w:val="00654337"/>
    <w:rsid w:val="00655C7F"/>
    <w:rsid w:val="006564CB"/>
    <w:rsid w:val="0065665F"/>
    <w:rsid w:val="00656A8F"/>
    <w:rsid w:val="00657028"/>
    <w:rsid w:val="00657562"/>
    <w:rsid w:val="00657E4E"/>
    <w:rsid w:val="00660133"/>
    <w:rsid w:val="00660139"/>
    <w:rsid w:val="00660294"/>
    <w:rsid w:val="006604AD"/>
    <w:rsid w:val="00660B36"/>
    <w:rsid w:val="006612C4"/>
    <w:rsid w:val="0066172B"/>
    <w:rsid w:val="00662A0A"/>
    <w:rsid w:val="00662DC0"/>
    <w:rsid w:val="006633A8"/>
    <w:rsid w:val="006633F1"/>
    <w:rsid w:val="0066398D"/>
    <w:rsid w:val="00663C68"/>
    <w:rsid w:val="006640B4"/>
    <w:rsid w:val="006648CA"/>
    <w:rsid w:val="00664A5D"/>
    <w:rsid w:val="0066565F"/>
    <w:rsid w:val="00665A8F"/>
    <w:rsid w:val="00665EAF"/>
    <w:rsid w:val="00666315"/>
    <w:rsid w:val="00667B15"/>
    <w:rsid w:val="00670EA9"/>
    <w:rsid w:val="00671685"/>
    <w:rsid w:val="00671747"/>
    <w:rsid w:val="006718DC"/>
    <w:rsid w:val="00673D56"/>
    <w:rsid w:val="006743FB"/>
    <w:rsid w:val="00674843"/>
    <w:rsid w:val="00674B47"/>
    <w:rsid w:val="00675370"/>
    <w:rsid w:val="00675C45"/>
    <w:rsid w:val="00675EEB"/>
    <w:rsid w:val="00675F19"/>
    <w:rsid w:val="00680075"/>
    <w:rsid w:val="0068011C"/>
    <w:rsid w:val="00680345"/>
    <w:rsid w:val="00680655"/>
    <w:rsid w:val="0068078A"/>
    <w:rsid w:val="0068081D"/>
    <w:rsid w:val="006811E4"/>
    <w:rsid w:val="00681324"/>
    <w:rsid w:val="00681427"/>
    <w:rsid w:val="006818A8"/>
    <w:rsid w:val="00681CB5"/>
    <w:rsid w:val="00682821"/>
    <w:rsid w:val="0068313F"/>
    <w:rsid w:val="006837A0"/>
    <w:rsid w:val="00683823"/>
    <w:rsid w:val="00683851"/>
    <w:rsid w:val="00683950"/>
    <w:rsid w:val="00684829"/>
    <w:rsid w:val="006849E4"/>
    <w:rsid w:val="00684A96"/>
    <w:rsid w:val="00684E66"/>
    <w:rsid w:val="00684E87"/>
    <w:rsid w:val="0068521F"/>
    <w:rsid w:val="006857D5"/>
    <w:rsid w:val="00685951"/>
    <w:rsid w:val="006869E6"/>
    <w:rsid w:val="00687006"/>
    <w:rsid w:val="0068721C"/>
    <w:rsid w:val="00687888"/>
    <w:rsid w:val="006879DD"/>
    <w:rsid w:val="00687D23"/>
    <w:rsid w:val="00687E7E"/>
    <w:rsid w:val="00687F52"/>
    <w:rsid w:val="00691038"/>
    <w:rsid w:val="0069183A"/>
    <w:rsid w:val="006918D5"/>
    <w:rsid w:val="00691C0A"/>
    <w:rsid w:val="00692006"/>
    <w:rsid w:val="00692910"/>
    <w:rsid w:val="006934EC"/>
    <w:rsid w:val="0069357A"/>
    <w:rsid w:val="006935AB"/>
    <w:rsid w:val="006935FD"/>
    <w:rsid w:val="00694941"/>
    <w:rsid w:val="00695765"/>
    <w:rsid w:val="00695880"/>
    <w:rsid w:val="0069636A"/>
    <w:rsid w:val="00696E78"/>
    <w:rsid w:val="00697231"/>
    <w:rsid w:val="00697517"/>
    <w:rsid w:val="00697655"/>
    <w:rsid w:val="006A02DF"/>
    <w:rsid w:val="006A0672"/>
    <w:rsid w:val="006A1966"/>
    <w:rsid w:val="006A1FBC"/>
    <w:rsid w:val="006A2164"/>
    <w:rsid w:val="006A2300"/>
    <w:rsid w:val="006A255E"/>
    <w:rsid w:val="006A26F7"/>
    <w:rsid w:val="006A2A2A"/>
    <w:rsid w:val="006A2CEF"/>
    <w:rsid w:val="006A2EE3"/>
    <w:rsid w:val="006A30F2"/>
    <w:rsid w:val="006A31A3"/>
    <w:rsid w:val="006A37C8"/>
    <w:rsid w:val="006A3B96"/>
    <w:rsid w:val="006A465D"/>
    <w:rsid w:val="006A4EB5"/>
    <w:rsid w:val="006A51CA"/>
    <w:rsid w:val="006A612F"/>
    <w:rsid w:val="006A6273"/>
    <w:rsid w:val="006A64F4"/>
    <w:rsid w:val="006A6B31"/>
    <w:rsid w:val="006A6D54"/>
    <w:rsid w:val="006A74F6"/>
    <w:rsid w:val="006A77F0"/>
    <w:rsid w:val="006A7A01"/>
    <w:rsid w:val="006B009B"/>
    <w:rsid w:val="006B03FD"/>
    <w:rsid w:val="006B0651"/>
    <w:rsid w:val="006B07A4"/>
    <w:rsid w:val="006B0DF0"/>
    <w:rsid w:val="006B16BA"/>
    <w:rsid w:val="006B1767"/>
    <w:rsid w:val="006B1D3A"/>
    <w:rsid w:val="006B1EEF"/>
    <w:rsid w:val="006B1F4A"/>
    <w:rsid w:val="006B2117"/>
    <w:rsid w:val="006B3ACC"/>
    <w:rsid w:val="006B408F"/>
    <w:rsid w:val="006B446D"/>
    <w:rsid w:val="006B45C9"/>
    <w:rsid w:val="006B4E09"/>
    <w:rsid w:val="006B5018"/>
    <w:rsid w:val="006B50E3"/>
    <w:rsid w:val="006B548D"/>
    <w:rsid w:val="006B57DB"/>
    <w:rsid w:val="006B607B"/>
    <w:rsid w:val="006B6269"/>
    <w:rsid w:val="006B6643"/>
    <w:rsid w:val="006B6802"/>
    <w:rsid w:val="006B6D29"/>
    <w:rsid w:val="006B6EBF"/>
    <w:rsid w:val="006B6EC7"/>
    <w:rsid w:val="006B6FD3"/>
    <w:rsid w:val="006C02B0"/>
    <w:rsid w:val="006C036A"/>
    <w:rsid w:val="006C08AB"/>
    <w:rsid w:val="006C0CE4"/>
    <w:rsid w:val="006C13DB"/>
    <w:rsid w:val="006C1749"/>
    <w:rsid w:val="006C183E"/>
    <w:rsid w:val="006C1D49"/>
    <w:rsid w:val="006C21DF"/>
    <w:rsid w:val="006C24C2"/>
    <w:rsid w:val="006C3047"/>
    <w:rsid w:val="006C3C75"/>
    <w:rsid w:val="006C4B34"/>
    <w:rsid w:val="006C584C"/>
    <w:rsid w:val="006C6FD1"/>
    <w:rsid w:val="006C7973"/>
    <w:rsid w:val="006D0CFC"/>
    <w:rsid w:val="006D0D53"/>
    <w:rsid w:val="006D118E"/>
    <w:rsid w:val="006D19DB"/>
    <w:rsid w:val="006D1C4D"/>
    <w:rsid w:val="006D1CD4"/>
    <w:rsid w:val="006D22AE"/>
    <w:rsid w:val="006D2367"/>
    <w:rsid w:val="006D23BE"/>
    <w:rsid w:val="006D287C"/>
    <w:rsid w:val="006D2A35"/>
    <w:rsid w:val="006D2CC1"/>
    <w:rsid w:val="006D304C"/>
    <w:rsid w:val="006D347D"/>
    <w:rsid w:val="006D3D6D"/>
    <w:rsid w:val="006D406F"/>
    <w:rsid w:val="006D4081"/>
    <w:rsid w:val="006D413E"/>
    <w:rsid w:val="006D441E"/>
    <w:rsid w:val="006D52AF"/>
    <w:rsid w:val="006D5917"/>
    <w:rsid w:val="006D5DA0"/>
    <w:rsid w:val="006D5F20"/>
    <w:rsid w:val="006D601F"/>
    <w:rsid w:val="006D64FB"/>
    <w:rsid w:val="006D6510"/>
    <w:rsid w:val="006D6623"/>
    <w:rsid w:val="006D6655"/>
    <w:rsid w:val="006D7011"/>
    <w:rsid w:val="006D726F"/>
    <w:rsid w:val="006D7278"/>
    <w:rsid w:val="006E0053"/>
    <w:rsid w:val="006E12D0"/>
    <w:rsid w:val="006E207E"/>
    <w:rsid w:val="006E2179"/>
    <w:rsid w:val="006E2283"/>
    <w:rsid w:val="006E252C"/>
    <w:rsid w:val="006E3010"/>
    <w:rsid w:val="006E347C"/>
    <w:rsid w:val="006E3786"/>
    <w:rsid w:val="006E40F0"/>
    <w:rsid w:val="006E4595"/>
    <w:rsid w:val="006E4AAA"/>
    <w:rsid w:val="006E4DA9"/>
    <w:rsid w:val="006E4E4B"/>
    <w:rsid w:val="006E6AD2"/>
    <w:rsid w:val="006E791C"/>
    <w:rsid w:val="006E7C62"/>
    <w:rsid w:val="006E7F19"/>
    <w:rsid w:val="006F100D"/>
    <w:rsid w:val="006F1E00"/>
    <w:rsid w:val="006F237C"/>
    <w:rsid w:val="006F24C4"/>
    <w:rsid w:val="006F25AD"/>
    <w:rsid w:val="006F2A9E"/>
    <w:rsid w:val="006F3427"/>
    <w:rsid w:val="006F3696"/>
    <w:rsid w:val="006F3819"/>
    <w:rsid w:val="006F41A3"/>
    <w:rsid w:val="006F47F0"/>
    <w:rsid w:val="006F4CA8"/>
    <w:rsid w:val="006F4F1E"/>
    <w:rsid w:val="006F5AF0"/>
    <w:rsid w:val="006F5F04"/>
    <w:rsid w:val="006F61F5"/>
    <w:rsid w:val="006F62DD"/>
    <w:rsid w:val="006F67C0"/>
    <w:rsid w:val="006F6B48"/>
    <w:rsid w:val="006F72B3"/>
    <w:rsid w:val="006F7E2A"/>
    <w:rsid w:val="006F7FEE"/>
    <w:rsid w:val="007000D6"/>
    <w:rsid w:val="00700124"/>
    <w:rsid w:val="00700436"/>
    <w:rsid w:val="0070085E"/>
    <w:rsid w:val="00700B83"/>
    <w:rsid w:val="00701297"/>
    <w:rsid w:val="00701331"/>
    <w:rsid w:val="00701FA8"/>
    <w:rsid w:val="007021E6"/>
    <w:rsid w:val="00702575"/>
    <w:rsid w:val="0070347B"/>
    <w:rsid w:val="0070351C"/>
    <w:rsid w:val="007037D6"/>
    <w:rsid w:val="00703ABA"/>
    <w:rsid w:val="007043A5"/>
    <w:rsid w:val="00705BA9"/>
    <w:rsid w:val="00705BDE"/>
    <w:rsid w:val="00706FC2"/>
    <w:rsid w:val="00707977"/>
    <w:rsid w:val="00707B1B"/>
    <w:rsid w:val="00707FD9"/>
    <w:rsid w:val="007101E5"/>
    <w:rsid w:val="007106BB"/>
    <w:rsid w:val="007107F0"/>
    <w:rsid w:val="00710903"/>
    <w:rsid w:val="00710ADF"/>
    <w:rsid w:val="00710DE7"/>
    <w:rsid w:val="00710E42"/>
    <w:rsid w:val="007110AE"/>
    <w:rsid w:val="007110EC"/>
    <w:rsid w:val="007127D3"/>
    <w:rsid w:val="00712BED"/>
    <w:rsid w:val="00712D73"/>
    <w:rsid w:val="00712EB1"/>
    <w:rsid w:val="00713070"/>
    <w:rsid w:val="007130FC"/>
    <w:rsid w:val="00713C84"/>
    <w:rsid w:val="00714836"/>
    <w:rsid w:val="007153DD"/>
    <w:rsid w:val="0071626A"/>
    <w:rsid w:val="007166F6"/>
    <w:rsid w:val="0071727E"/>
    <w:rsid w:val="0071740B"/>
    <w:rsid w:val="007175A1"/>
    <w:rsid w:val="0071773D"/>
    <w:rsid w:val="007178C4"/>
    <w:rsid w:val="00717C26"/>
    <w:rsid w:val="00717DF5"/>
    <w:rsid w:val="00720769"/>
    <w:rsid w:val="007215AD"/>
    <w:rsid w:val="00721777"/>
    <w:rsid w:val="00721D9E"/>
    <w:rsid w:val="00721DF9"/>
    <w:rsid w:val="00722434"/>
    <w:rsid w:val="007228FA"/>
    <w:rsid w:val="007232C6"/>
    <w:rsid w:val="007234B2"/>
    <w:rsid w:val="00723AFF"/>
    <w:rsid w:val="00723B4F"/>
    <w:rsid w:val="00723CB1"/>
    <w:rsid w:val="00723DA1"/>
    <w:rsid w:val="007248CD"/>
    <w:rsid w:val="00724F29"/>
    <w:rsid w:val="00725088"/>
    <w:rsid w:val="007251AE"/>
    <w:rsid w:val="00725ED0"/>
    <w:rsid w:val="00726B5E"/>
    <w:rsid w:val="00726E2F"/>
    <w:rsid w:val="00726FB9"/>
    <w:rsid w:val="00727190"/>
    <w:rsid w:val="007272C8"/>
    <w:rsid w:val="0072784F"/>
    <w:rsid w:val="00730499"/>
    <w:rsid w:val="00730FC8"/>
    <w:rsid w:val="0073187D"/>
    <w:rsid w:val="00731E2E"/>
    <w:rsid w:val="00732102"/>
    <w:rsid w:val="00732FAF"/>
    <w:rsid w:val="00732FBF"/>
    <w:rsid w:val="00732FED"/>
    <w:rsid w:val="00735217"/>
    <w:rsid w:val="00735630"/>
    <w:rsid w:val="00735A29"/>
    <w:rsid w:val="007363A1"/>
    <w:rsid w:val="007367A6"/>
    <w:rsid w:val="00736BF6"/>
    <w:rsid w:val="00736FFE"/>
    <w:rsid w:val="0073773F"/>
    <w:rsid w:val="00737C95"/>
    <w:rsid w:val="00737D33"/>
    <w:rsid w:val="00737E94"/>
    <w:rsid w:val="00740F71"/>
    <w:rsid w:val="0074153B"/>
    <w:rsid w:val="007415CC"/>
    <w:rsid w:val="00741A69"/>
    <w:rsid w:val="00741ACC"/>
    <w:rsid w:val="00741CBB"/>
    <w:rsid w:val="00741EB0"/>
    <w:rsid w:val="0074284B"/>
    <w:rsid w:val="00742BEC"/>
    <w:rsid w:val="007435C4"/>
    <w:rsid w:val="007436FC"/>
    <w:rsid w:val="00744027"/>
    <w:rsid w:val="00744249"/>
    <w:rsid w:val="0074436D"/>
    <w:rsid w:val="00745416"/>
    <w:rsid w:val="007456C9"/>
    <w:rsid w:val="00746EB3"/>
    <w:rsid w:val="00746EF3"/>
    <w:rsid w:val="00746F39"/>
    <w:rsid w:val="007470DA"/>
    <w:rsid w:val="00747547"/>
    <w:rsid w:val="00750EC5"/>
    <w:rsid w:val="00752403"/>
    <w:rsid w:val="007525B2"/>
    <w:rsid w:val="00752B04"/>
    <w:rsid w:val="00753EB6"/>
    <w:rsid w:val="007541DA"/>
    <w:rsid w:val="0075465C"/>
    <w:rsid w:val="007551F3"/>
    <w:rsid w:val="00755276"/>
    <w:rsid w:val="007553AD"/>
    <w:rsid w:val="007555FB"/>
    <w:rsid w:val="00755E82"/>
    <w:rsid w:val="00756040"/>
    <w:rsid w:val="00756CAC"/>
    <w:rsid w:val="00757225"/>
    <w:rsid w:val="00757A98"/>
    <w:rsid w:val="00761434"/>
    <w:rsid w:val="007614E5"/>
    <w:rsid w:val="007617F2"/>
    <w:rsid w:val="00761F14"/>
    <w:rsid w:val="00762A58"/>
    <w:rsid w:val="007631B9"/>
    <w:rsid w:val="0076397E"/>
    <w:rsid w:val="00763AEE"/>
    <w:rsid w:val="00763B7C"/>
    <w:rsid w:val="00763F24"/>
    <w:rsid w:val="00764540"/>
    <w:rsid w:val="00764827"/>
    <w:rsid w:val="00764E16"/>
    <w:rsid w:val="00765261"/>
    <w:rsid w:val="00765286"/>
    <w:rsid w:val="00765F55"/>
    <w:rsid w:val="007662E3"/>
    <w:rsid w:val="007664D8"/>
    <w:rsid w:val="007676EC"/>
    <w:rsid w:val="00767A04"/>
    <w:rsid w:val="00770F57"/>
    <w:rsid w:val="00771425"/>
    <w:rsid w:val="0077191A"/>
    <w:rsid w:val="00771DED"/>
    <w:rsid w:val="00772528"/>
    <w:rsid w:val="00772D73"/>
    <w:rsid w:val="007731E4"/>
    <w:rsid w:val="00773DA4"/>
    <w:rsid w:val="00773E6C"/>
    <w:rsid w:val="00775400"/>
    <w:rsid w:val="007760F7"/>
    <w:rsid w:val="007764A9"/>
    <w:rsid w:val="00776783"/>
    <w:rsid w:val="007769CC"/>
    <w:rsid w:val="00776FB8"/>
    <w:rsid w:val="00777094"/>
    <w:rsid w:val="007771BE"/>
    <w:rsid w:val="00777E64"/>
    <w:rsid w:val="00777F53"/>
    <w:rsid w:val="00777F77"/>
    <w:rsid w:val="007803DE"/>
    <w:rsid w:val="0078055C"/>
    <w:rsid w:val="007811E0"/>
    <w:rsid w:val="0078241F"/>
    <w:rsid w:val="00782693"/>
    <w:rsid w:val="00783745"/>
    <w:rsid w:val="00783BA2"/>
    <w:rsid w:val="00784A4A"/>
    <w:rsid w:val="007851AE"/>
    <w:rsid w:val="00785BBF"/>
    <w:rsid w:val="0078606E"/>
    <w:rsid w:val="007863DC"/>
    <w:rsid w:val="007866DB"/>
    <w:rsid w:val="00786CC6"/>
    <w:rsid w:val="00787406"/>
    <w:rsid w:val="00787827"/>
    <w:rsid w:val="0078788C"/>
    <w:rsid w:val="00790C25"/>
    <w:rsid w:val="00791663"/>
    <w:rsid w:val="00792239"/>
    <w:rsid w:val="00792795"/>
    <w:rsid w:val="00792844"/>
    <w:rsid w:val="0079314D"/>
    <w:rsid w:val="0079386F"/>
    <w:rsid w:val="00793F3D"/>
    <w:rsid w:val="0079439E"/>
    <w:rsid w:val="00794462"/>
    <w:rsid w:val="007947EF"/>
    <w:rsid w:val="0079485E"/>
    <w:rsid w:val="00794A98"/>
    <w:rsid w:val="00794EB6"/>
    <w:rsid w:val="0079522E"/>
    <w:rsid w:val="00795CD3"/>
    <w:rsid w:val="00795D38"/>
    <w:rsid w:val="00796084"/>
    <w:rsid w:val="0079624D"/>
    <w:rsid w:val="00796409"/>
    <w:rsid w:val="00796AB0"/>
    <w:rsid w:val="00797B4C"/>
    <w:rsid w:val="007A009E"/>
    <w:rsid w:val="007A069C"/>
    <w:rsid w:val="007A096C"/>
    <w:rsid w:val="007A0D27"/>
    <w:rsid w:val="007A0F4E"/>
    <w:rsid w:val="007A1760"/>
    <w:rsid w:val="007A1B99"/>
    <w:rsid w:val="007A1E25"/>
    <w:rsid w:val="007A32F7"/>
    <w:rsid w:val="007A364B"/>
    <w:rsid w:val="007A3A5F"/>
    <w:rsid w:val="007A3BE5"/>
    <w:rsid w:val="007A3FE6"/>
    <w:rsid w:val="007A45B1"/>
    <w:rsid w:val="007A4F22"/>
    <w:rsid w:val="007A5750"/>
    <w:rsid w:val="007A60F8"/>
    <w:rsid w:val="007A6388"/>
    <w:rsid w:val="007A63D1"/>
    <w:rsid w:val="007A6936"/>
    <w:rsid w:val="007B06B9"/>
    <w:rsid w:val="007B180C"/>
    <w:rsid w:val="007B1FDF"/>
    <w:rsid w:val="007B206F"/>
    <w:rsid w:val="007B22F6"/>
    <w:rsid w:val="007B270A"/>
    <w:rsid w:val="007B2742"/>
    <w:rsid w:val="007B282B"/>
    <w:rsid w:val="007B2BF7"/>
    <w:rsid w:val="007B37C5"/>
    <w:rsid w:val="007B3BDB"/>
    <w:rsid w:val="007B3E35"/>
    <w:rsid w:val="007B46C1"/>
    <w:rsid w:val="007B46DB"/>
    <w:rsid w:val="007B477B"/>
    <w:rsid w:val="007B522C"/>
    <w:rsid w:val="007B59DE"/>
    <w:rsid w:val="007B5A55"/>
    <w:rsid w:val="007B5BEA"/>
    <w:rsid w:val="007B5C2D"/>
    <w:rsid w:val="007B60FC"/>
    <w:rsid w:val="007B610B"/>
    <w:rsid w:val="007B6324"/>
    <w:rsid w:val="007C02F7"/>
    <w:rsid w:val="007C0499"/>
    <w:rsid w:val="007C08EE"/>
    <w:rsid w:val="007C215A"/>
    <w:rsid w:val="007C2A7F"/>
    <w:rsid w:val="007C34E4"/>
    <w:rsid w:val="007C47D4"/>
    <w:rsid w:val="007C49B5"/>
    <w:rsid w:val="007C4B89"/>
    <w:rsid w:val="007C4C0A"/>
    <w:rsid w:val="007C4DC5"/>
    <w:rsid w:val="007C58EA"/>
    <w:rsid w:val="007C6590"/>
    <w:rsid w:val="007C6E23"/>
    <w:rsid w:val="007C72DD"/>
    <w:rsid w:val="007C7503"/>
    <w:rsid w:val="007C7B15"/>
    <w:rsid w:val="007C7E09"/>
    <w:rsid w:val="007D073E"/>
    <w:rsid w:val="007D0B3E"/>
    <w:rsid w:val="007D0C88"/>
    <w:rsid w:val="007D1259"/>
    <w:rsid w:val="007D1296"/>
    <w:rsid w:val="007D179B"/>
    <w:rsid w:val="007D2701"/>
    <w:rsid w:val="007D2906"/>
    <w:rsid w:val="007D2BA5"/>
    <w:rsid w:val="007D3043"/>
    <w:rsid w:val="007D3131"/>
    <w:rsid w:val="007D3318"/>
    <w:rsid w:val="007D3510"/>
    <w:rsid w:val="007D3D4C"/>
    <w:rsid w:val="007D3DA0"/>
    <w:rsid w:val="007D4009"/>
    <w:rsid w:val="007D4095"/>
    <w:rsid w:val="007D4197"/>
    <w:rsid w:val="007D4647"/>
    <w:rsid w:val="007D49C4"/>
    <w:rsid w:val="007D626F"/>
    <w:rsid w:val="007D62D5"/>
    <w:rsid w:val="007D6CE9"/>
    <w:rsid w:val="007D6FE0"/>
    <w:rsid w:val="007D76F8"/>
    <w:rsid w:val="007D773C"/>
    <w:rsid w:val="007D7A25"/>
    <w:rsid w:val="007D7FDC"/>
    <w:rsid w:val="007E0397"/>
    <w:rsid w:val="007E0756"/>
    <w:rsid w:val="007E0A4C"/>
    <w:rsid w:val="007E156D"/>
    <w:rsid w:val="007E1D66"/>
    <w:rsid w:val="007E1D81"/>
    <w:rsid w:val="007E1E2D"/>
    <w:rsid w:val="007E1E9D"/>
    <w:rsid w:val="007E27FA"/>
    <w:rsid w:val="007E3313"/>
    <w:rsid w:val="007E3736"/>
    <w:rsid w:val="007E3AB9"/>
    <w:rsid w:val="007E4D3B"/>
    <w:rsid w:val="007E5284"/>
    <w:rsid w:val="007E54E7"/>
    <w:rsid w:val="007E59CD"/>
    <w:rsid w:val="007E5AA2"/>
    <w:rsid w:val="007E61F1"/>
    <w:rsid w:val="007E6276"/>
    <w:rsid w:val="007E62D2"/>
    <w:rsid w:val="007E70C3"/>
    <w:rsid w:val="007E7410"/>
    <w:rsid w:val="007E7788"/>
    <w:rsid w:val="007E7B2F"/>
    <w:rsid w:val="007F021A"/>
    <w:rsid w:val="007F09AA"/>
    <w:rsid w:val="007F0D4D"/>
    <w:rsid w:val="007F15F5"/>
    <w:rsid w:val="007F1D1C"/>
    <w:rsid w:val="007F27A3"/>
    <w:rsid w:val="007F28DD"/>
    <w:rsid w:val="007F3285"/>
    <w:rsid w:val="007F415A"/>
    <w:rsid w:val="007F44D2"/>
    <w:rsid w:val="007F4C9C"/>
    <w:rsid w:val="007F5251"/>
    <w:rsid w:val="007F530F"/>
    <w:rsid w:val="007F5514"/>
    <w:rsid w:val="007F56D7"/>
    <w:rsid w:val="007F5A81"/>
    <w:rsid w:val="007F5EC9"/>
    <w:rsid w:val="007F6403"/>
    <w:rsid w:val="007F6E81"/>
    <w:rsid w:val="007F6EE1"/>
    <w:rsid w:val="007F70EF"/>
    <w:rsid w:val="007F79D5"/>
    <w:rsid w:val="00800465"/>
    <w:rsid w:val="008008C0"/>
    <w:rsid w:val="00800DB5"/>
    <w:rsid w:val="00801D9F"/>
    <w:rsid w:val="008021A4"/>
    <w:rsid w:val="00802225"/>
    <w:rsid w:val="0080241F"/>
    <w:rsid w:val="00802537"/>
    <w:rsid w:val="008025AC"/>
    <w:rsid w:val="00802A46"/>
    <w:rsid w:val="00802FCA"/>
    <w:rsid w:val="008037DC"/>
    <w:rsid w:val="00804322"/>
    <w:rsid w:val="008043CB"/>
    <w:rsid w:val="00804E5D"/>
    <w:rsid w:val="0080522D"/>
    <w:rsid w:val="00805341"/>
    <w:rsid w:val="008063AF"/>
    <w:rsid w:val="008073DE"/>
    <w:rsid w:val="00807D62"/>
    <w:rsid w:val="00807E1E"/>
    <w:rsid w:val="00807E50"/>
    <w:rsid w:val="00811877"/>
    <w:rsid w:val="0081211B"/>
    <w:rsid w:val="00812468"/>
    <w:rsid w:val="0081246A"/>
    <w:rsid w:val="008126A7"/>
    <w:rsid w:val="00812B26"/>
    <w:rsid w:val="00813251"/>
    <w:rsid w:val="00813410"/>
    <w:rsid w:val="0081376B"/>
    <w:rsid w:val="00813852"/>
    <w:rsid w:val="008143F7"/>
    <w:rsid w:val="0081539D"/>
    <w:rsid w:val="00815E24"/>
    <w:rsid w:val="00816089"/>
    <w:rsid w:val="008162E5"/>
    <w:rsid w:val="00816905"/>
    <w:rsid w:val="00816994"/>
    <w:rsid w:val="00816F8F"/>
    <w:rsid w:val="00817010"/>
    <w:rsid w:val="008170D5"/>
    <w:rsid w:val="00817249"/>
    <w:rsid w:val="00817467"/>
    <w:rsid w:val="008176A3"/>
    <w:rsid w:val="008179BA"/>
    <w:rsid w:val="00817D5C"/>
    <w:rsid w:val="00820187"/>
    <w:rsid w:val="008202BA"/>
    <w:rsid w:val="00820446"/>
    <w:rsid w:val="00820AD6"/>
    <w:rsid w:val="00821C58"/>
    <w:rsid w:val="0082371B"/>
    <w:rsid w:val="00823D16"/>
    <w:rsid w:val="00823FD2"/>
    <w:rsid w:val="008241D9"/>
    <w:rsid w:val="0082448C"/>
    <w:rsid w:val="00825186"/>
    <w:rsid w:val="0082554F"/>
    <w:rsid w:val="00825C30"/>
    <w:rsid w:val="008261B3"/>
    <w:rsid w:val="0082628F"/>
    <w:rsid w:val="008267BD"/>
    <w:rsid w:val="00826DD9"/>
    <w:rsid w:val="00830030"/>
    <w:rsid w:val="00830BD9"/>
    <w:rsid w:val="00830E3F"/>
    <w:rsid w:val="00831B68"/>
    <w:rsid w:val="00832719"/>
    <w:rsid w:val="008332FD"/>
    <w:rsid w:val="008333C1"/>
    <w:rsid w:val="00835CFE"/>
    <w:rsid w:val="008361B3"/>
    <w:rsid w:val="008367C6"/>
    <w:rsid w:val="008368D2"/>
    <w:rsid w:val="00836F10"/>
    <w:rsid w:val="008373CD"/>
    <w:rsid w:val="008374DB"/>
    <w:rsid w:val="00837680"/>
    <w:rsid w:val="00840DFE"/>
    <w:rsid w:val="0084109D"/>
    <w:rsid w:val="0084112A"/>
    <w:rsid w:val="0084146A"/>
    <w:rsid w:val="00842F5D"/>
    <w:rsid w:val="00843193"/>
    <w:rsid w:val="008432F0"/>
    <w:rsid w:val="008455B1"/>
    <w:rsid w:val="008456CC"/>
    <w:rsid w:val="00845B7B"/>
    <w:rsid w:val="00845C20"/>
    <w:rsid w:val="00845CEA"/>
    <w:rsid w:val="008463B4"/>
    <w:rsid w:val="00846439"/>
    <w:rsid w:val="00846D3D"/>
    <w:rsid w:val="0084710C"/>
    <w:rsid w:val="008471D0"/>
    <w:rsid w:val="00847DCD"/>
    <w:rsid w:val="00850006"/>
    <w:rsid w:val="00850CC2"/>
    <w:rsid w:val="00851139"/>
    <w:rsid w:val="00851C05"/>
    <w:rsid w:val="00851FB7"/>
    <w:rsid w:val="00852619"/>
    <w:rsid w:val="00853791"/>
    <w:rsid w:val="0085390F"/>
    <w:rsid w:val="00853E88"/>
    <w:rsid w:val="00854955"/>
    <w:rsid w:val="00855256"/>
    <w:rsid w:val="00855C86"/>
    <w:rsid w:val="008562B2"/>
    <w:rsid w:val="00856E69"/>
    <w:rsid w:val="00856FFE"/>
    <w:rsid w:val="0085708C"/>
    <w:rsid w:val="0085783D"/>
    <w:rsid w:val="00861BEF"/>
    <w:rsid w:val="00861F05"/>
    <w:rsid w:val="00862005"/>
    <w:rsid w:val="00862525"/>
    <w:rsid w:val="00862F77"/>
    <w:rsid w:val="00864DED"/>
    <w:rsid w:val="00864F9B"/>
    <w:rsid w:val="008657E2"/>
    <w:rsid w:val="0086666D"/>
    <w:rsid w:val="00867CAB"/>
    <w:rsid w:val="00867D67"/>
    <w:rsid w:val="00867DF3"/>
    <w:rsid w:val="00871032"/>
    <w:rsid w:val="008712D3"/>
    <w:rsid w:val="0087159E"/>
    <w:rsid w:val="0087191F"/>
    <w:rsid w:val="00873195"/>
    <w:rsid w:val="00873A15"/>
    <w:rsid w:val="00873BB5"/>
    <w:rsid w:val="00873BE9"/>
    <w:rsid w:val="008740B9"/>
    <w:rsid w:val="008747C3"/>
    <w:rsid w:val="00875A17"/>
    <w:rsid w:val="0087619F"/>
    <w:rsid w:val="00876402"/>
    <w:rsid w:val="008767DA"/>
    <w:rsid w:val="00876DD3"/>
    <w:rsid w:val="00876E9F"/>
    <w:rsid w:val="0087770C"/>
    <w:rsid w:val="0087780A"/>
    <w:rsid w:val="00877CBD"/>
    <w:rsid w:val="00877D7E"/>
    <w:rsid w:val="0088084B"/>
    <w:rsid w:val="00880A29"/>
    <w:rsid w:val="00880EF4"/>
    <w:rsid w:val="00880EFF"/>
    <w:rsid w:val="00880F13"/>
    <w:rsid w:val="008814ED"/>
    <w:rsid w:val="00881EF3"/>
    <w:rsid w:val="008821A2"/>
    <w:rsid w:val="00883B93"/>
    <w:rsid w:val="00884278"/>
    <w:rsid w:val="00884976"/>
    <w:rsid w:val="0088708F"/>
    <w:rsid w:val="008875B5"/>
    <w:rsid w:val="00887862"/>
    <w:rsid w:val="008910C7"/>
    <w:rsid w:val="008912DB"/>
    <w:rsid w:val="00891EF7"/>
    <w:rsid w:val="008920D5"/>
    <w:rsid w:val="008921BD"/>
    <w:rsid w:val="00892C13"/>
    <w:rsid w:val="00892E62"/>
    <w:rsid w:val="008933F0"/>
    <w:rsid w:val="00893715"/>
    <w:rsid w:val="00893A2B"/>
    <w:rsid w:val="008940DA"/>
    <w:rsid w:val="0089464E"/>
    <w:rsid w:val="00895A56"/>
    <w:rsid w:val="00895A97"/>
    <w:rsid w:val="00895EB2"/>
    <w:rsid w:val="008963E9"/>
    <w:rsid w:val="00896C7B"/>
    <w:rsid w:val="00897F54"/>
    <w:rsid w:val="008A07F2"/>
    <w:rsid w:val="008A08F0"/>
    <w:rsid w:val="008A1686"/>
    <w:rsid w:val="008A1A7D"/>
    <w:rsid w:val="008A1C01"/>
    <w:rsid w:val="008A2145"/>
    <w:rsid w:val="008A25EF"/>
    <w:rsid w:val="008A30AE"/>
    <w:rsid w:val="008A33C1"/>
    <w:rsid w:val="008A34A5"/>
    <w:rsid w:val="008A34BB"/>
    <w:rsid w:val="008A3938"/>
    <w:rsid w:val="008A40D7"/>
    <w:rsid w:val="008A4166"/>
    <w:rsid w:val="008A46C3"/>
    <w:rsid w:val="008A491F"/>
    <w:rsid w:val="008A4FD3"/>
    <w:rsid w:val="008A53ED"/>
    <w:rsid w:val="008A59EF"/>
    <w:rsid w:val="008A5C45"/>
    <w:rsid w:val="008A5E66"/>
    <w:rsid w:val="008A5EC4"/>
    <w:rsid w:val="008A635F"/>
    <w:rsid w:val="008A6DD7"/>
    <w:rsid w:val="008A740A"/>
    <w:rsid w:val="008A7582"/>
    <w:rsid w:val="008A7DD2"/>
    <w:rsid w:val="008B0011"/>
    <w:rsid w:val="008B09E6"/>
    <w:rsid w:val="008B0A69"/>
    <w:rsid w:val="008B0A7F"/>
    <w:rsid w:val="008B0D45"/>
    <w:rsid w:val="008B0D67"/>
    <w:rsid w:val="008B0FC3"/>
    <w:rsid w:val="008B1461"/>
    <w:rsid w:val="008B196E"/>
    <w:rsid w:val="008B1EAF"/>
    <w:rsid w:val="008B2844"/>
    <w:rsid w:val="008B2A19"/>
    <w:rsid w:val="008B322E"/>
    <w:rsid w:val="008B3678"/>
    <w:rsid w:val="008B37FB"/>
    <w:rsid w:val="008B386B"/>
    <w:rsid w:val="008B397C"/>
    <w:rsid w:val="008B3A32"/>
    <w:rsid w:val="008B3D74"/>
    <w:rsid w:val="008B505F"/>
    <w:rsid w:val="008B5116"/>
    <w:rsid w:val="008B520B"/>
    <w:rsid w:val="008B5582"/>
    <w:rsid w:val="008B64A2"/>
    <w:rsid w:val="008B66E1"/>
    <w:rsid w:val="008B6C00"/>
    <w:rsid w:val="008B6D7D"/>
    <w:rsid w:val="008B739B"/>
    <w:rsid w:val="008B7593"/>
    <w:rsid w:val="008C09AF"/>
    <w:rsid w:val="008C0B1E"/>
    <w:rsid w:val="008C11EF"/>
    <w:rsid w:val="008C13A9"/>
    <w:rsid w:val="008C1F53"/>
    <w:rsid w:val="008C21C2"/>
    <w:rsid w:val="008C2B46"/>
    <w:rsid w:val="008C2E99"/>
    <w:rsid w:val="008C445B"/>
    <w:rsid w:val="008C4691"/>
    <w:rsid w:val="008C4B24"/>
    <w:rsid w:val="008C4B37"/>
    <w:rsid w:val="008C62B7"/>
    <w:rsid w:val="008C6A84"/>
    <w:rsid w:val="008C6E0F"/>
    <w:rsid w:val="008C701B"/>
    <w:rsid w:val="008C7215"/>
    <w:rsid w:val="008C7E81"/>
    <w:rsid w:val="008D0062"/>
    <w:rsid w:val="008D0690"/>
    <w:rsid w:val="008D0E14"/>
    <w:rsid w:val="008D1055"/>
    <w:rsid w:val="008D1949"/>
    <w:rsid w:val="008D3805"/>
    <w:rsid w:val="008D3D56"/>
    <w:rsid w:val="008D3FBF"/>
    <w:rsid w:val="008D4A1D"/>
    <w:rsid w:val="008D4B0D"/>
    <w:rsid w:val="008D524C"/>
    <w:rsid w:val="008D552E"/>
    <w:rsid w:val="008D5531"/>
    <w:rsid w:val="008D56FB"/>
    <w:rsid w:val="008D5B86"/>
    <w:rsid w:val="008D5BB2"/>
    <w:rsid w:val="008D5FD9"/>
    <w:rsid w:val="008D6656"/>
    <w:rsid w:val="008D7A6F"/>
    <w:rsid w:val="008D7C46"/>
    <w:rsid w:val="008D7FCB"/>
    <w:rsid w:val="008E0A2B"/>
    <w:rsid w:val="008E1B8B"/>
    <w:rsid w:val="008E201E"/>
    <w:rsid w:val="008E25DC"/>
    <w:rsid w:val="008E327C"/>
    <w:rsid w:val="008E3753"/>
    <w:rsid w:val="008E4458"/>
    <w:rsid w:val="008E48DD"/>
    <w:rsid w:val="008E4A00"/>
    <w:rsid w:val="008E5C57"/>
    <w:rsid w:val="008E5EB3"/>
    <w:rsid w:val="008E634F"/>
    <w:rsid w:val="008E67C7"/>
    <w:rsid w:val="008E682B"/>
    <w:rsid w:val="008E6ED5"/>
    <w:rsid w:val="008E6F99"/>
    <w:rsid w:val="008E7FA8"/>
    <w:rsid w:val="008F03BD"/>
    <w:rsid w:val="008F03E4"/>
    <w:rsid w:val="008F05C2"/>
    <w:rsid w:val="008F0B90"/>
    <w:rsid w:val="008F0F82"/>
    <w:rsid w:val="008F0FDE"/>
    <w:rsid w:val="008F1314"/>
    <w:rsid w:val="008F14B1"/>
    <w:rsid w:val="008F1743"/>
    <w:rsid w:val="008F18F2"/>
    <w:rsid w:val="008F1946"/>
    <w:rsid w:val="008F1AF2"/>
    <w:rsid w:val="008F1D30"/>
    <w:rsid w:val="008F1D4F"/>
    <w:rsid w:val="008F327B"/>
    <w:rsid w:val="008F33FD"/>
    <w:rsid w:val="008F39F7"/>
    <w:rsid w:val="008F3B76"/>
    <w:rsid w:val="008F3F3C"/>
    <w:rsid w:val="008F41AF"/>
    <w:rsid w:val="008F42C3"/>
    <w:rsid w:val="008F4998"/>
    <w:rsid w:val="008F4B6C"/>
    <w:rsid w:val="008F4F32"/>
    <w:rsid w:val="008F50CB"/>
    <w:rsid w:val="008F5B11"/>
    <w:rsid w:val="008F6914"/>
    <w:rsid w:val="008F6CD7"/>
    <w:rsid w:val="008F76A1"/>
    <w:rsid w:val="008F78BD"/>
    <w:rsid w:val="00900070"/>
    <w:rsid w:val="0090047F"/>
    <w:rsid w:val="00900A41"/>
    <w:rsid w:val="009011E0"/>
    <w:rsid w:val="0090184D"/>
    <w:rsid w:val="00901ABB"/>
    <w:rsid w:val="00903AF1"/>
    <w:rsid w:val="00903EB8"/>
    <w:rsid w:val="0090406C"/>
    <w:rsid w:val="00904182"/>
    <w:rsid w:val="00905EC8"/>
    <w:rsid w:val="00906A57"/>
    <w:rsid w:val="00906C0B"/>
    <w:rsid w:val="0090717F"/>
    <w:rsid w:val="00910712"/>
    <w:rsid w:val="00910A5D"/>
    <w:rsid w:val="00910E30"/>
    <w:rsid w:val="009110E7"/>
    <w:rsid w:val="00912116"/>
    <w:rsid w:val="00912B82"/>
    <w:rsid w:val="00912E37"/>
    <w:rsid w:val="0091324C"/>
    <w:rsid w:val="00913551"/>
    <w:rsid w:val="009138DA"/>
    <w:rsid w:val="00913AF6"/>
    <w:rsid w:val="00915B3E"/>
    <w:rsid w:val="0091602F"/>
    <w:rsid w:val="00916255"/>
    <w:rsid w:val="00916637"/>
    <w:rsid w:val="009168C7"/>
    <w:rsid w:val="00916A92"/>
    <w:rsid w:val="00916ED1"/>
    <w:rsid w:val="00916FC4"/>
    <w:rsid w:val="00917FA0"/>
    <w:rsid w:val="009205A7"/>
    <w:rsid w:val="0092112D"/>
    <w:rsid w:val="0092113F"/>
    <w:rsid w:val="009213DC"/>
    <w:rsid w:val="00921600"/>
    <w:rsid w:val="00921C02"/>
    <w:rsid w:val="00921F1B"/>
    <w:rsid w:val="00922857"/>
    <w:rsid w:val="00922991"/>
    <w:rsid w:val="00922BCA"/>
    <w:rsid w:val="00922C61"/>
    <w:rsid w:val="00922DCC"/>
    <w:rsid w:val="00923A93"/>
    <w:rsid w:val="00923CAA"/>
    <w:rsid w:val="00923EE1"/>
    <w:rsid w:val="00924A31"/>
    <w:rsid w:val="00924C84"/>
    <w:rsid w:val="00925828"/>
    <w:rsid w:val="009259CD"/>
    <w:rsid w:val="009260E5"/>
    <w:rsid w:val="009262CF"/>
    <w:rsid w:val="00926469"/>
    <w:rsid w:val="0092678C"/>
    <w:rsid w:val="00926867"/>
    <w:rsid w:val="00926D1F"/>
    <w:rsid w:val="00927151"/>
    <w:rsid w:val="00927ABA"/>
    <w:rsid w:val="0093072C"/>
    <w:rsid w:val="00930B17"/>
    <w:rsid w:val="00930C7E"/>
    <w:rsid w:val="00931369"/>
    <w:rsid w:val="00932354"/>
    <w:rsid w:val="009329E5"/>
    <w:rsid w:val="00932B88"/>
    <w:rsid w:val="00932D16"/>
    <w:rsid w:val="009337DF"/>
    <w:rsid w:val="009338EF"/>
    <w:rsid w:val="00933E0D"/>
    <w:rsid w:val="0093412A"/>
    <w:rsid w:val="00934F24"/>
    <w:rsid w:val="00935176"/>
    <w:rsid w:val="00935E2D"/>
    <w:rsid w:val="009361C4"/>
    <w:rsid w:val="00936339"/>
    <w:rsid w:val="0093709D"/>
    <w:rsid w:val="00937653"/>
    <w:rsid w:val="00937B2F"/>
    <w:rsid w:val="0094108F"/>
    <w:rsid w:val="00941364"/>
    <w:rsid w:val="00941B18"/>
    <w:rsid w:val="009422D1"/>
    <w:rsid w:val="00943BCF"/>
    <w:rsid w:val="00945314"/>
    <w:rsid w:val="00945565"/>
    <w:rsid w:val="009455BC"/>
    <w:rsid w:val="0094561F"/>
    <w:rsid w:val="0094570E"/>
    <w:rsid w:val="00945CE6"/>
    <w:rsid w:val="00945E72"/>
    <w:rsid w:val="009463BE"/>
    <w:rsid w:val="0094655C"/>
    <w:rsid w:val="009469BF"/>
    <w:rsid w:val="0094705F"/>
    <w:rsid w:val="009470D1"/>
    <w:rsid w:val="0094710B"/>
    <w:rsid w:val="009475A2"/>
    <w:rsid w:val="00947B5F"/>
    <w:rsid w:val="00947D8D"/>
    <w:rsid w:val="00951C8B"/>
    <w:rsid w:val="009524C7"/>
    <w:rsid w:val="009524DD"/>
    <w:rsid w:val="009526C5"/>
    <w:rsid w:val="009529C3"/>
    <w:rsid w:val="00953091"/>
    <w:rsid w:val="00953131"/>
    <w:rsid w:val="009533B6"/>
    <w:rsid w:val="009538A8"/>
    <w:rsid w:val="0095489A"/>
    <w:rsid w:val="0095501A"/>
    <w:rsid w:val="009551E1"/>
    <w:rsid w:val="009553AB"/>
    <w:rsid w:val="00955965"/>
    <w:rsid w:val="00955E7E"/>
    <w:rsid w:val="00955EA5"/>
    <w:rsid w:val="00956015"/>
    <w:rsid w:val="00956D67"/>
    <w:rsid w:val="00956F24"/>
    <w:rsid w:val="009576A3"/>
    <w:rsid w:val="009579D1"/>
    <w:rsid w:val="009607E8"/>
    <w:rsid w:val="00960A3B"/>
    <w:rsid w:val="00960E4E"/>
    <w:rsid w:val="009610DB"/>
    <w:rsid w:val="00961357"/>
    <w:rsid w:val="00961A10"/>
    <w:rsid w:val="00962304"/>
    <w:rsid w:val="00962317"/>
    <w:rsid w:val="00962986"/>
    <w:rsid w:val="00962C35"/>
    <w:rsid w:val="00962F07"/>
    <w:rsid w:val="00963248"/>
    <w:rsid w:val="009635F6"/>
    <w:rsid w:val="0096364D"/>
    <w:rsid w:val="00963ABD"/>
    <w:rsid w:val="0096460B"/>
    <w:rsid w:val="009647E4"/>
    <w:rsid w:val="009650A2"/>
    <w:rsid w:val="009651F8"/>
    <w:rsid w:val="009653FA"/>
    <w:rsid w:val="00965E82"/>
    <w:rsid w:val="00965EA1"/>
    <w:rsid w:val="00966ABF"/>
    <w:rsid w:val="00966B66"/>
    <w:rsid w:val="00966E90"/>
    <w:rsid w:val="0096791D"/>
    <w:rsid w:val="00967CE8"/>
    <w:rsid w:val="00970A67"/>
    <w:rsid w:val="00970BCF"/>
    <w:rsid w:val="00970F53"/>
    <w:rsid w:val="00970FC7"/>
    <w:rsid w:val="009712A7"/>
    <w:rsid w:val="009717B4"/>
    <w:rsid w:val="00971E60"/>
    <w:rsid w:val="009720C1"/>
    <w:rsid w:val="009726B1"/>
    <w:rsid w:val="00972AB1"/>
    <w:rsid w:val="00972D7A"/>
    <w:rsid w:val="00974BF5"/>
    <w:rsid w:val="00975EA9"/>
    <w:rsid w:val="00976017"/>
    <w:rsid w:val="0097627D"/>
    <w:rsid w:val="009765AA"/>
    <w:rsid w:val="00976855"/>
    <w:rsid w:val="0097696A"/>
    <w:rsid w:val="00976B9C"/>
    <w:rsid w:val="009776B1"/>
    <w:rsid w:val="00977765"/>
    <w:rsid w:val="009778D2"/>
    <w:rsid w:val="009800E4"/>
    <w:rsid w:val="00980379"/>
    <w:rsid w:val="00980978"/>
    <w:rsid w:val="0098145A"/>
    <w:rsid w:val="009817A0"/>
    <w:rsid w:val="0098268A"/>
    <w:rsid w:val="00982F97"/>
    <w:rsid w:val="00982FEE"/>
    <w:rsid w:val="00983221"/>
    <w:rsid w:val="0098333C"/>
    <w:rsid w:val="00983824"/>
    <w:rsid w:val="00983FF2"/>
    <w:rsid w:val="00984894"/>
    <w:rsid w:val="00984989"/>
    <w:rsid w:val="00984F50"/>
    <w:rsid w:val="009850BC"/>
    <w:rsid w:val="009853B9"/>
    <w:rsid w:val="0098586B"/>
    <w:rsid w:val="00990FDC"/>
    <w:rsid w:val="0099106D"/>
    <w:rsid w:val="009915B0"/>
    <w:rsid w:val="009918F9"/>
    <w:rsid w:val="00991E0E"/>
    <w:rsid w:val="00991E6D"/>
    <w:rsid w:val="00992200"/>
    <w:rsid w:val="00993544"/>
    <w:rsid w:val="00993B46"/>
    <w:rsid w:val="009944E6"/>
    <w:rsid w:val="009945B7"/>
    <w:rsid w:val="0099464A"/>
    <w:rsid w:val="009960E6"/>
    <w:rsid w:val="00996B03"/>
    <w:rsid w:val="00996D55"/>
    <w:rsid w:val="00997174"/>
    <w:rsid w:val="00997523"/>
    <w:rsid w:val="00997A0C"/>
    <w:rsid w:val="009A040A"/>
    <w:rsid w:val="009A0B96"/>
    <w:rsid w:val="009A1C47"/>
    <w:rsid w:val="009A1EAF"/>
    <w:rsid w:val="009A294F"/>
    <w:rsid w:val="009A2BBE"/>
    <w:rsid w:val="009A30CC"/>
    <w:rsid w:val="009A39B1"/>
    <w:rsid w:val="009A40A9"/>
    <w:rsid w:val="009A41C0"/>
    <w:rsid w:val="009A52BC"/>
    <w:rsid w:val="009A580F"/>
    <w:rsid w:val="009A60B4"/>
    <w:rsid w:val="009A66D4"/>
    <w:rsid w:val="009A6DE9"/>
    <w:rsid w:val="009A78AF"/>
    <w:rsid w:val="009A7E3F"/>
    <w:rsid w:val="009B02FD"/>
    <w:rsid w:val="009B0FD3"/>
    <w:rsid w:val="009B1C68"/>
    <w:rsid w:val="009B1C6F"/>
    <w:rsid w:val="009B2258"/>
    <w:rsid w:val="009B4A54"/>
    <w:rsid w:val="009B5146"/>
    <w:rsid w:val="009B62CF"/>
    <w:rsid w:val="009B6B42"/>
    <w:rsid w:val="009B6D18"/>
    <w:rsid w:val="009B75F1"/>
    <w:rsid w:val="009C06C5"/>
    <w:rsid w:val="009C0806"/>
    <w:rsid w:val="009C139C"/>
    <w:rsid w:val="009C167C"/>
    <w:rsid w:val="009C23A9"/>
    <w:rsid w:val="009C2597"/>
    <w:rsid w:val="009C3C43"/>
    <w:rsid w:val="009C4118"/>
    <w:rsid w:val="009C426B"/>
    <w:rsid w:val="009C429A"/>
    <w:rsid w:val="009C4702"/>
    <w:rsid w:val="009C47C0"/>
    <w:rsid w:val="009C496B"/>
    <w:rsid w:val="009C5885"/>
    <w:rsid w:val="009C5B3F"/>
    <w:rsid w:val="009C686C"/>
    <w:rsid w:val="009C6CB3"/>
    <w:rsid w:val="009C7EBE"/>
    <w:rsid w:val="009D03E9"/>
    <w:rsid w:val="009D0715"/>
    <w:rsid w:val="009D0851"/>
    <w:rsid w:val="009D0CA5"/>
    <w:rsid w:val="009D0E80"/>
    <w:rsid w:val="009D1136"/>
    <w:rsid w:val="009D2908"/>
    <w:rsid w:val="009D2DCF"/>
    <w:rsid w:val="009D2DF0"/>
    <w:rsid w:val="009D30E5"/>
    <w:rsid w:val="009D35BF"/>
    <w:rsid w:val="009D3A82"/>
    <w:rsid w:val="009D4F71"/>
    <w:rsid w:val="009D5832"/>
    <w:rsid w:val="009D5B26"/>
    <w:rsid w:val="009D5B4A"/>
    <w:rsid w:val="009D6DFF"/>
    <w:rsid w:val="009D75E9"/>
    <w:rsid w:val="009E1E79"/>
    <w:rsid w:val="009E205A"/>
    <w:rsid w:val="009E2661"/>
    <w:rsid w:val="009E2C36"/>
    <w:rsid w:val="009E3F6F"/>
    <w:rsid w:val="009E4374"/>
    <w:rsid w:val="009E48B5"/>
    <w:rsid w:val="009E521B"/>
    <w:rsid w:val="009E5601"/>
    <w:rsid w:val="009E5625"/>
    <w:rsid w:val="009E56CC"/>
    <w:rsid w:val="009E5892"/>
    <w:rsid w:val="009E6166"/>
    <w:rsid w:val="009E6A1D"/>
    <w:rsid w:val="009E72DF"/>
    <w:rsid w:val="009E77D0"/>
    <w:rsid w:val="009F0111"/>
    <w:rsid w:val="009F1A54"/>
    <w:rsid w:val="009F21FE"/>
    <w:rsid w:val="009F3242"/>
    <w:rsid w:val="009F3747"/>
    <w:rsid w:val="009F3968"/>
    <w:rsid w:val="009F3EEB"/>
    <w:rsid w:val="009F4061"/>
    <w:rsid w:val="009F4146"/>
    <w:rsid w:val="009F4780"/>
    <w:rsid w:val="009F4AAD"/>
    <w:rsid w:val="009F4F85"/>
    <w:rsid w:val="009F5063"/>
    <w:rsid w:val="009F5C3D"/>
    <w:rsid w:val="009F5DF7"/>
    <w:rsid w:val="009F5F91"/>
    <w:rsid w:val="009F61BD"/>
    <w:rsid w:val="009F6793"/>
    <w:rsid w:val="009F76D7"/>
    <w:rsid w:val="00A00650"/>
    <w:rsid w:val="00A00C14"/>
    <w:rsid w:val="00A00E63"/>
    <w:rsid w:val="00A00EEF"/>
    <w:rsid w:val="00A00FA5"/>
    <w:rsid w:val="00A0127F"/>
    <w:rsid w:val="00A01651"/>
    <w:rsid w:val="00A0185C"/>
    <w:rsid w:val="00A018F1"/>
    <w:rsid w:val="00A01DD2"/>
    <w:rsid w:val="00A0255F"/>
    <w:rsid w:val="00A029B8"/>
    <w:rsid w:val="00A029C4"/>
    <w:rsid w:val="00A02DB9"/>
    <w:rsid w:val="00A03230"/>
    <w:rsid w:val="00A034B5"/>
    <w:rsid w:val="00A04FC1"/>
    <w:rsid w:val="00A055EC"/>
    <w:rsid w:val="00A05723"/>
    <w:rsid w:val="00A05795"/>
    <w:rsid w:val="00A060E7"/>
    <w:rsid w:val="00A076E0"/>
    <w:rsid w:val="00A07E58"/>
    <w:rsid w:val="00A1023C"/>
    <w:rsid w:val="00A1052E"/>
    <w:rsid w:val="00A11F1E"/>
    <w:rsid w:val="00A1227F"/>
    <w:rsid w:val="00A12ED0"/>
    <w:rsid w:val="00A12FCC"/>
    <w:rsid w:val="00A13F47"/>
    <w:rsid w:val="00A14C20"/>
    <w:rsid w:val="00A1554B"/>
    <w:rsid w:val="00A156D1"/>
    <w:rsid w:val="00A15BAD"/>
    <w:rsid w:val="00A15F30"/>
    <w:rsid w:val="00A15F4E"/>
    <w:rsid w:val="00A16E04"/>
    <w:rsid w:val="00A16FFA"/>
    <w:rsid w:val="00A17369"/>
    <w:rsid w:val="00A17409"/>
    <w:rsid w:val="00A177B9"/>
    <w:rsid w:val="00A209E5"/>
    <w:rsid w:val="00A20F36"/>
    <w:rsid w:val="00A213A0"/>
    <w:rsid w:val="00A215A3"/>
    <w:rsid w:val="00A21B3D"/>
    <w:rsid w:val="00A21DD1"/>
    <w:rsid w:val="00A2249C"/>
    <w:rsid w:val="00A22BE1"/>
    <w:rsid w:val="00A231AF"/>
    <w:rsid w:val="00A23413"/>
    <w:rsid w:val="00A23F12"/>
    <w:rsid w:val="00A24A16"/>
    <w:rsid w:val="00A250F0"/>
    <w:rsid w:val="00A2535B"/>
    <w:rsid w:val="00A253C3"/>
    <w:rsid w:val="00A25E44"/>
    <w:rsid w:val="00A26082"/>
    <w:rsid w:val="00A270E8"/>
    <w:rsid w:val="00A27C2F"/>
    <w:rsid w:val="00A27F21"/>
    <w:rsid w:val="00A30013"/>
    <w:rsid w:val="00A306DB"/>
    <w:rsid w:val="00A30971"/>
    <w:rsid w:val="00A309B1"/>
    <w:rsid w:val="00A30D50"/>
    <w:rsid w:val="00A30F3B"/>
    <w:rsid w:val="00A31326"/>
    <w:rsid w:val="00A31381"/>
    <w:rsid w:val="00A31A16"/>
    <w:rsid w:val="00A3212A"/>
    <w:rsid w:val="00A32336"/>
    <w:rsid w:val="00A32CBF"/>
    <w:rsid w:val="00A33625"/>
    <w:rsid w:val="00A337E6"/>
    <w:rsid w:val="00A33A3E"/>
    <w:rsid w:val="00A33A63"/>
    <w:rsid w:val="00A33D77"/>
    <w:rsid w:val="00A34E0A"/>
    <w:rsid w:val="00A34F18"/>
    <w:rsid w:val="00A35A46"/>
    <w:rsid w:val="00A3666D"/>
    <w:rsid w:val="00A370E1"/>
    <w:rsid w:val="00A37FAF"/>
    <w:rsid w:val="00A40B83"/>
    <w:rsid w:val="00A40CCC"/>
    <w:rsid w:val="00A410C0"/>
    <w:rsid w:val="00A42181"/>
    <w:rsid w:val="00A42407"/>
    <w:rsid w:val="00A42D08"/>
    <w:rsid w:val="00A43970"/>
    <w:rsid w:val="00A43FD7"/>
    <w:rsid w:val="00A44680"/>
    <w:rsid w:val="00A44D8B"/>
    <w:rsid w:val="00A44DBB"/>
    <w:rsid w:val="00A450DE"/>
    <w:rsid w:val="00A45380"/>
    <w:rsid w:val="00A4598B"/>
    <w:rsid w:val="00A45E04"/>
    <w:rsid w:val="00A46A12"/>
    <w:rsid w:val="00A47062"/>
    <w:rsid w:val="00A47CAC"/>
    <w:rsid w:val="00A47DA9"/>
    <w:rsid w:val="00A50098"/>
    <w:rsid w:val="00A50B58"/>
    <w:rsid w:val="00A50CF9"/>
    <w:rsid w:val="00A5166A"/>
    <w:rsid w:val="00A51DE5"/>
    <w:rsid w:val="00A536B5"/>
    <w:rsid w:val="00A543E8"/>
    <w:rsid w:val="00A54469"/>
    <w:rsid w:val="00A548EB"/>
    <w:rsid w:val="00A54A4E"/>
    <w:rsid w:val="00A5512D"/>
    <w:rsid w:val="00A5523F"/>
    <w:rsid w:val="00A55706"/>
    <w:rsid w:val="00A55E63"/>
    <w:rsid w:val="00A56753"/>
    <w:rsid w:val="00A56CE9"/>
    <w:rsid w:val="00A57060"/>
    <w:rsid w:val="00A60964"/>
    <w:rsid w:val="00A61A13"/>
    <w:rsid w:val="00A62083"/>
    <w:rsid w:val="00A6272F"/>
    <w:rsid w:val="00A62C9F"/>
    <w:rsid w:val="00A64AD0"/>
    <w:rsid w:val="00A6639D"/>
    <w:rsid w:val="00A66FAD"/>
    <w:rsid w:val="00A67B81"/>
    <w:rsid w:val="00A67CDA"/>
    <w:rsid w:val="00A705A4"/>
    <w:rsid w:val="00A70AF6"/>
    <w:rsid w:val="00A71376"/>
    <w:rsid w:val="00A715FB"/>
    <w:rsid w:val="00A7179A"/>
    <w:rsid w:val="00A71A5A"/>
    <w:rsid w:val="00A71E13"/>
    <w:rsid w:val="00A7245F"/>
    <w:rsid w:val="00A72601"/>
    <w:rsid w:val="00A727ED"/>
    <w:rsid w:val="00A736B8"/>
    <w:rsid w:val="00A73C84"/>
    <w:rsid w:val="00A74D14"/>
    <w:rsid w:val="00A75231"/>
    <w:rsid w:val="00A7583F"/>
    <w:rsid w:val="00A75E12"/>
    <w:rsid w:val="00A76C26"/>
    <w:rsid w:val="00A77068"/>
    <w:rsid w:val="00A77470"/>
    <w:rsid w:val="00A77CB1"/>
    <w:rsid w:val="00A77CB5"/>
    <w:rsid w:val="00A77D37"/>
    <w:rsid w:val="00A80AD9"/>
    <w:rsid w:val="00A81332"/>
    <w:rsid w:val="00A81E4C"/>
    <w:rsid w:val="00A829CC"/>
    <w:rsid w:val="00A82AA0"/>
    <w:rsid w:val="00A82F72"/>
    <w:rsid w:val="00A8300D"/>
    <w:rsid w:val="00A83111"/>
    <w:rsid w:val="00A832FA"/>
    <w:rsid w:val="00A83FE2"/>
    <w:rsid w:val="00A84096"/>
    <w:rsid w:val="00A841AA"/>
    <w:rsid w:val="00A845DA"/>
    <w:rsid w:val="00A84688"/>
    <w:rsid w:val="00A847FD"/>
    <w:rsid w:val="00A849E0"/>
    <w:rsid w:val="00A84BF1"/>
    <w:rsid w:val="00A852A4"/>
    <w:rsid w:val="00A85456"/>
    <w:rsid w:val="00A855D8"/>
    <w:rsid w:val="00A860C0"/>
    <w:rsid w:val="00A8629C"/>
    <w:rsid w:val="00A869F4"/>
    <w:rsid w:val="00A86AB3"/>
    <w:rsid w:val="00A86FB8"/>
    <w:rsid w:val="00A879DF"/>
    <w:rsid w:val="00A9138B"/>
    <w:rsid w:val="00A915BA"/>
    <w:rsid w:val="00A91922"/>
    <w:rsid w:val="00A91CC4"/>
    <w:rsid w:val="00A92AC8"/>
    <w:rsid w:val="00A92C12"/>
    <w:rsid w:val="00A93216"/>
    <w:rsid w:val="00A935FD"/>
    <w:rsid w:val="00A93BCB"/>
    <w:rsid w:val="00A944C6"/>
    <w:rsid w:val="00A9478F"/>
    <w:rsid w:val="00A95650"/>
    <w:rsid w:val="00A95674"/>
    <w:rsid w:val="00A956C5"/>
    <w:rsid w:val="00A9571B"/>
    <w:rsid w:val="00A95780"/>
    <w:rsid w:val="00A95A57"/>
    <w:rsid w:val="00A95F12"/>
    <w:rsid w:val="00A9613A"/>
    <w:rsid w:val="00A974E7"/>
    <w:rsid w:val="00A97F8E"/>
    <w:rsid w:val="00AA087B"/>
    <w:rsid w:val="00AA0A25"/>
    <w:rsid w:val="00AA0AEF"/>
    <w:rsid w:val="00AA0DB2"/>
    <w:rsid w:val="00AA10BD"/>
    <w:rsid w:val="00AA1860"/>
    <w:rsid w:val="00AA3413"/>
    <w:rsid w:val="00AA3840"/>
    <w:rsid w:val="00AA3D8C"/>
    <w:rsid w:val="00AA3E64"/>
    <w:rsid w:val="00AA4E97"/>
    <w:rsid w:val="00AA5BBF"/>
    <w:rsid w:val="00AA5C73"/>
    <w:rsid w:val="00AA6273"/>
    <w:rsid w:val="00AA6A59"/>
    <w:rsid w:val="00AA6E4D"/>
    <w:rsid w:val="00AB0D24"/>
    <w:rsid w:val="00AB16A9"/>
    <w:rsid w:val="00AB193D"/>
    <w:rsid w:val="00AB29CC"/>
    <w:rsid w:val="00AB2F43"/>
    <w:rsid w:val="00AB3482"/>
    <w:rsid w:val="00AB4C5F"/>
    <w:rsid w:val="00AB4DAC"/>
    <w:rsid w:val="00AB53E6"/>
    <w:rsid w:val="00AB6220"/>
    <w:rsid w:val="00AB6937"/>
    <w:rsid w:val="00AB712B"/>
    <w:rsid w:val="00AB7C16"/>
    <w:rsid w:val="00AB7E37"/>
    <w:rsid w:val="00AB7F04"/>
    <w:rsid w:val="00AC01C8"/>
    <w:rsid w:val="00AC11D4"/>
    <w:rsid w:val="00AC12AC"/>
    <w:rsid w:val="00AC133C"/>
    <w:rsid w:val="00AC164B"/>
    <w:rsid w:val="00AC17A2"/>
    <w:rsid w:val="00AC1922"/>
    <w:rsid w:val="00AC234B"/>
    <w:rsid w:val="00AC2733"/>
    <w:rsid w:val="00AC2F1C"/>
    <w:rsid w:val="00AC3052"/>
    <w:rsid w:val="00AC3223"/>
    <w:rsid w:val="00AC32E8"/>
    <w:rsid w:val="00AC5800"/>
    <w:rsid w:val="00AC58CA"/>
    <w:rsid w:val="00AC5E38"/>
    <w:rsid w:val="00AC5ECB"/>
    <w:rsid w:val="00AC667C"/>
    <w:rsid w:val="00AC6ED0"/>
    <w:rsid w:val="00AC782B"/>
    <w:rsid w:val="00AC7B7C"/>
    <w:rsid w:val="00AC7FE3"/>
    <w:rsid w:val="00AD02BD"/>
    <w:rsid w:val="00AD0314"/>
    <w:rsid w:val="00AD06E7"/>
    <w:rsid w:val="00AD072A"/>
    <w:rsid w:val="00AD0E49"/>
    <w:rsid w:val="00AD1108"/>
    <w:rsid w:val="00AD1D65"/>
    <w:rsid w:val="00AD1EDF"/>
    <w:rsid w:val="00AD23EC"/>
    <w:rsid w:val="00AD255A"/>
    <w:rsid w:val="00AD3836"/>
    <w:rsid w:val="00AD41C4"/>
    <w:rsid w:val="00AD43C4"/>
    <w:rsid w:val="00AD4430"/>
    <w:rsid w:val="00AD4F32"/>
    <w:rsid w:val="00AD5999"/>
    <w:rsid w:val="00AD65D5"/>
    <w:rsid w:val="00AD67D6"/>
    <w:rsid w:val="00AD6A06"/>
    <w:rsid w:val="00AD782B"/>
    <w:rsid w:val="00AD7DCE"/>
    <w:rsid w:val="00AE01E4"/>
    <w:rsid w:val="00AE0535"/>
    <w:rsid w:val="00AE0B67"/>
    <w:rsid w:val="00AE0DF7"/>
    <w:rsid w:val="00AE10D3"/>
    <w:rsid w:val="00AE13A0"/>
    <w:rsid w:val="00AE2462"/>
    <w:rsid w:val="00AE2BD1"/>
    <w:rsid w:val="00AE30AF"/>
    <w:rsid w:val="00AE3885"/>
    <w:rsid w:val="00AE38F7"/>
    <w:rsid w:val="00AE3984"/>
    <w:rsid w:val="00AE39F2"/>
    <w:rsid w:val="00AE3B8E"/>
    <w:rsid w:val="00AE4290"/>
    <w:rsid w:val="00AE4535"/>
    <w:rsid w:val="00AE469D"/>
    <w:rsid w:val="00AE4E04"/>
    <w:rsid w:val="00AE50CB"/>
    <w:rsid w:val="00AE5E88"/>
    <w:rsid w:val="00AE60BA"/>
    <w:rsid w:val="00AE6187"/>
    <w:rsid w:val="00AE7D8C"/>
    <w:rsid w:val="00AE7F2A"/>
    <w:rsid w:val="00AE7F97"/>
    <w:rsid w:val="00AF1179"/>
    <w:rsid w:val="00AF1366"/>
    <w:rsid w:val="00AF1860"/>
    <w:rsid w:val="00AF210F"/>
    <w:rsid w:val="00AF22CE"/>
    <w:rsid w:val="00AF2571"/>
    <w:rsid w:val="00AF3216"/>
    <w:rsid w:val="00AF3667"/>
    <w:rsid w:val="00AF3F6B"/>
    <w:rsid w:val="00AF51A8"/>
    <w:rsid w:val="00AF575D"/>
    <w:rsid w:val="00AF59AA"/>
    <w:rsid w:val="00AF5DA2"/>
    <w:rsid w:val="00AF5FA7"/>
    <w:rsid w:val="00AF62A8"/>
    <w:rsid w:val="00AF661C"/>
    <w:rsid w:val="00AF6857"/>
    <w:rsid w:val="00AF6B69"/>
    <w:rsid w:val="00AF6C54"/>
    <w:rsid w:val="00B0057C"/>
    <w:rsid w:val="00B007F9"/>
    <w:rsid w:val="00B01B49"/>
    <w:rsid w:val="00B01BA7"/>
    <w:rsid w:val="00B01DFF"/>
    <w:rsid w:val="00B02C1D"/>
    <w:rsid w:val="00B03214"/>
    <w:rsid w:val="00B03357"/>
    <w:rsid w:val="00B03A2E"/>
    <w:rsid w:val="00B03C1F"/>
    <w:rsid w:val="00B041F2"/>
    <w:rsid w:val="00B047C2"/>
    <w:rsid w:val="00B04967"/>
    <w:rsid w:val="00B05494"/>
    <w:rsid w:val="00B05919"/>
    <w:rsid w:val="00B05CC7"/>
    <w:rsid w:val="00B05E37"/>
    <w:rsid w:val="00B0605C"/>
    <w:rsid w:val="00B06A1B"/>
    <w:rsid w:val="00B074D9"/>
    <w:rsid w:val="00B1011C"/>
    <w:rsid w:val="00B1182B"/>
    <w:rsid w:val="00B11E70"/>
    <w:rsid w:val="00B11EB0"/>
    <w:rsid w:val="00B11F67"/>
    <w:rsid w:val="00B122C3"/>
    <w:rsid w:val="00B1249F"/>
    <w:rsid w:val="00B12548"/>
    <w:rsid w:val="00B12748"/>
    <w:rsid w:val="00B12979"/>
    <w:rsid w:val="00B12B37"/>
    <w:rsid w:val="00B1342F"/>
    <w:rsid w:val="00B14FEA"/>
    <w:rsid w:val="00B151E0"/>
    <w:rsid w:val="00B1699A"/>
    <w:rsid w:val="00B16C9E"/>
    <w:rsid w:val="00B16E02"/>
    <w:rsid w:val="00B17114"/>
    <w:rsid w:val="00B173AD"/>
    <w:rsid w:val="00B1772B"/>
    <w:rsid w:val="00B17E8D"/>
    <w:rsid w:val="00B20467"/>
    <w:rsid w:val="00B20852"/>
    <w:rsid w:val="00B20F08"/>
    <w:rsid w:val="00B2114A"/>
    <w:rsid w:val="00B21785"/>
    <w:rsid w:val="00B21CEA"/>
    <w:rsid w:val="00B220F0"/>
    <w:rsid w:val="00B229BC"/>
    <w:rsid w:val="00B229E3"/>
    <w:rsid w:val="00B23263"/>
    <w:rsid w:val="00B233C5"/>
    <w:rsid w:val="00B2401A"/>
    <w:rsid w:val="00B2403B"/>
    <w:rsid w:val="00B244B2"/>
    <w:rsid w:val="00B24855"/>
    <w:rsid w:val="00B24C8B"/>
    <w:rsid w:val="00B24DCA"/>
    <w:rsid w:val="00B25EF7"/>
    <w:rsid w:val="00B265D0"/>
    <w:rsid w:val="00B2682D"/>
    <w:rsid w:val="00B26C57"/>
    <w:rsid w:val="00B27DA3"/>
    <w:rsid w:val="00B30285"/>
    <w:rsid w:val="00B309C2"/>
    <w:rsid w:val="00B30C3D"/>
    <w:rsid w:val="00B31269"/>
    <w:rsid w:val="00B3157F"/>
    <w:rsid w:val="00B3165C"/>
    <w:rsid w:val="00B3248E"/>
    <w:rsid w:val="00B3268C"/>
    <w:rsid w:val="00B32A21"/>
    <w:rsid w:val="00B33A92"/>
    <w:rsid w:val="00B33E43"/>
    <w:rsid w:val="00B343A0"/>
    <w:rsid w:val="00B346BF"/>
    <w:rsid w:val="00B349E2"/>
    <w:rsid w:val="00B34C14"/>
    <w:rsid w:val="00B362A0"/>
    <w:rsid w:val="00B365C6"/>
    <w:rsid w:val="00B377C4"/>
    <w:rsid w:val="00B3791E"/>
    <w:rsid w:val="00B37A9C"/>
    <w:rsid w:val="00B406F3"/>
    <w:rsid w:val="00B40AFA"/>
    <w:rsid w:val="00B41825"/>
    <w:rsid w:val="00B41EA9"/>
    <w:rsid w:val="00B42219"/>
    <w:rsid w:val="00B4279E"/>
    <w:rsid w:val="00B428B5"/>
    <w:rsid w:val="00B42C67"/>
    <w:rsid w:val="00B4304C"/>
    <w:rsid w:val="00B4344E"/>
    <w:rsid w:val="00B43552"/>
    <w:rsid w:val="00B44460"/>
    <w:rsid w:val="00B44E51"/>
    <w:rsid w:val="00B450F5"/>
    <w:rsid w:val="00B46551"/>
    <w:rsid w:val="00B47A47"/>
    <w:rsid w:val="00B5008C"/>
    <w:rsid w:val="00B5035A"/>
    <w:rsid w:val="00B50945"/>
    <w:rsid w:val="00B50BF3"/>
    <w:rsid w:val="00B50C93"/>
    <w:rsid w:val="00B50E9E"/>
    <w:rsid w:val="00B50F0E"/>
    <w:rsid w:val="00B510F4"/>
    <w:rsid w:val="00B515EC"/>
    <w:rsid w:val="00B5197A"/>
    <w:rsid w:val="00B51BBA"/>
    <w:rsid w:val="00B51D5C"/>
    <w:rsid w:val="00B52B23"/>
    <w:rsid w:val="00B52DB8"/>
    <w:rsid w:val="00B532C4"/>
    <w:rsid w:val="00B534A3"/>
    <w:rsid w:val="00B536FC"/>
    <w:rsid w:val="00B53DB0"/>
    <w:rsid w:val="00B53F6C"/>
    <w:rsid w:val="00B53FA3"/>
    <w:rsid w:val="00B55771"/>
    <w:rsid w:val="00B56191"/>
    <w:rsid w:val="00B56885"/>
    <w:rsid w:val="00B56D0E"/>
    <w:rsid w:val="00B56E4C"/>
    <w:rsid w:val="00B56F33"/>
    <w:rsid w:val="00B56F64"/>
    <w:rsid w:val="00B57A91"/>
    <w:rsid w:val="00B57AA3"/>
    <w:rsid w:val="00B6026F"/>
    <w:rsid w:val="00B6080D"/>
    <w:rsid w:val="00B60CFE"/>
    <w:rsid w:val="00B60D7F"/>
    <w:rsid w:val="00B6341B"/>
    <w:rsid w:val="00B63B93"/>
    <w:rsid w:val="00B63CD5"/>
    <w:rsid w:val="00B643B5"/>
    <w:rsid w:val="00B653F9"/>
    <w:rsid w:val="00B65437"/>
    <w:rsid w:val="00B65AA5"/>
    <w:rsid w:val="00B666C0"/>
    <w:rsid w:val="00B66D36"/>
    <w:rsid w:val="00B66F24"/>
    <w:rsid w:val="00B677B0"/>
    <w:rsid w:val="00B67A35"/>
    <w:rsid w:val="00B7078F"/>
    <w:rsid w:val="00B708CF"/>
    <w:rsid w:val="00B70BDD"/>
    <w:rsid w:val="00B70D54"/>
    <w:rsid w:val="00B71460"/>
    <w:rsid w:val="00B72241"/>
    <w:rsid w:val="00B72ED4"/>
    <w:rsid w:val="00B72F0D"/>
    <w:rsid w:val="00B74BFB"/>
    <w:rsid w:val="00B75029"/>
    <w:rsid w:val="00B75ABC"/>
    <w:rsid w:val="00B75B80"/>
    <w:rsid w:val="00B80606"/>
    <w:rsid w:val="00B81248"/>
    <w:rsid w:val="00B82BF4"/>
    <w:rsid w:val="00B8396F"/>
    <w:rsid w:val="00B8448B"/>
    <w:rsid w:val="00B84A27"/>
    <w:rsid w:val="00B85691"/>
    <w:rsid w:val="00B85835"/>
    <w:rsid w:val="00B859E1"/>
    <w:rsid w:val="00B8622A"/>
    <w:rsid w:val="00B86715"/>
    <w:rsid w:val="00B87270"/>
    <w:rsid w:val="00B87A07"/>
    <w:rsid w:val="00B87A2D"/>
    <w:rsid w:val="00B87C49"/>
    <w:rsid w:val="00B902DC"/>
    <w:rsid w:val="00B907F4"/>
    <w:rsid w:val="00B91BFF"/>
    <w:rsid w:val="00B91F6D"/>
    <w:rsid w:val="00B92244"/>
    <w:rsid w:val="00B9238D"/>
    <w:rsid w:val="00B92CCB"/>
    <w:rsid w:val="00B92F06"/>
    <w:rsid w:val="00B93085"/>
    <w:rsid w:val="00B9415E"/>
    <w:rsid w:val="00B9437B"/>
    <w:rsid w:val="00B9483D"/>
    <w:rsid w:val="00B94B30"/>
    <w:rsid w:val="00B94BC0"/>
    <w:rsid w:val="00B94CD6"/>
    <w:rsid w:val="00B94CE0"/>
    <w:rsid w:val="00B94EC0"/>
    <w:rsid w:val="00B953E5"/>
    <w:rsid w:val="00B96098"/>
    <w:rsid w:val="00B96311"/>
    <w:rsid w:val="00B96556"/>
    <w:rsid w:val="00B96E55"/>
    <w:rsid w:val="00B97432"/>
    <w:rsid w:val="00B97AAF"/>
    <w:rsid w:val="00BA0DA1"/>
    <w:rsid w:val="00BA102A"/>
    <w:rsid w:val="00BA15A1"/>
    <w:rsid w:val="00BA1609"/>
    <w:rsid w:val="00BA1830"/>
    <w:rsid w:val="00BA240A"/>
    <w:rsid w:val="00BA28B9"/>
    <w:rsid w:val="00BA3821"/>
    <w:rsid w:val="00BA431A"/>
    <w:rsid w:val="00BA455D"/>
    <w:rsid w:val="00BA463B"/>
    <w:rsid w:val="00BA4DD8"/>
    <w:rsid w:val="00BA4E21"/>
    <w:rsid w:val="00BA4F8C"/>
    <w:rsid w:val="00BA52AC"/>
    <w:rsid w:val="00BA5585"/>
    <w:rsid w:val="00BA562B"/>
    <w:rsid w:val="00BA5972"/>
    <w:rsid w:val="00BA5A2C"/>
    <w:rsid w:val="00BA6229"/>
    <w:rsid w:val="00BA645C"/>
    <w:rsid w:val="00BA6764"/>
    <w:rsid w:val="00BA6BAA"/>
    <w:rsid w:val="00BA7B40"/>
    <w:rsid w:val="00BA7EC5"/>
    <w:rsid w:val="00BB0041"/>
    <w:rsid w:val="00BB03D5"/>
    <w:rsid w:val="00BB0716"/>
    <w:rsid w:val="00BB10E6"/>
    <w:rsid w:val="00BB1A65"/>
    <w:rsid w:val="00BB1DFB"/>
    <w:rsid w:val="00BB1F6B"/>
    <w:rsid w:val="00BB2C56"/>
    <w:rsid w:val="00BB3164"/>
    <w:rsid w:val="00BB33B6"/>
    <w:rsid w:val="00BB3A8F"/>
    <w:rsid w:val="00BB4184"/>
    <w:rsid w:val="00BB4472"/>
    <w:rsid w:val="00BB468A"/>
    <w:rsid w:val="00BB4864"/>
    <w:rsid w:val="00BB48F3"/>
    <w:rsid w:val="00BB5DB1"/>
    <w:rsid w:val="00BB7715"/>
    <w:rsid w:val="00BB7BF3"/>
    <w:rsid w:val="00BC0183"/>
    <w:rsid w:val="00BC01FF"/>
    <w:rsid w:val="00BC0394"/>
    <w:rsid w:val="00BC047B"/>
    <w:rsid w:val="00BC061F"/>
    <w:rsid w:val="00BC0760"/>
    <w:rsid w:val="00BC1592"/>
    <w:rsid w:val="00BC1D36"/>
    <w:rsid w:val="00BC22CD"/>
    <w:rsid w:val="00BC2775"/>
    <w:rsid w:val="00BC3319"/>
    <w:rsid w:val="00BC3A63"/>
    <w:rsid w:val="00BC58C5"/>
    <w:rsid w:val="00BC5D44"/>
    <w:rsid w:val="00BC6350"/>
    <w:rsid w:val="00BD0849"/>
    <w:rsid w:val="00BD0905"/>
    <w:rsid w:val="00BD1077"/>
    <w:rsid w:val="00BD10CA"/>
    <w:rsid w:val="00BD1E34"/>
    <w:rsid w:val="00BD2438"/>
    <w:rsid w:val="00BD2F56"/>
    <w:rsid w:val="00BD37E8"/>
    <w:rsid w:val="00BD3B69"/>
    <w:rsid w:val="00BD3E35"/>
    <w:rsid w:val="00BD3FE1"/>
    <w:rsid w:val="00BD4B6C"/>
    <w:rsid w:val="00BD510F"/>
    <w:rsid w:val="00BD5EEE"/>
    <w:rsid w:val="00BD5F37"/>
    <w:rsid w:val="00BD60F9"/>
    <w:rsid w:val="00BD6719"/>
    <w:rsid w:val="00BD6A5D"/>
    <w:rsid w:val="00BD6DE0"/>
    <w:rsid w:val="00BD7173"/>
    <w:rsid w:val="00BE02CB"/>
    <w:rsid w:val="00BE0B87"/>
    <w:rsid w:val="00BE16A1"/>
    <w:rsid w:val="00BE17DB"/>
    <w:rsid w:val="00BE181B"/>
    <w:rsid w:val="00BE1AC9"/>
    <w:rsid w:val="00BE2CF8"/>
    <w:rsid w:val="00BE2DD7"/>
    <w:rsid w:val="00BE38F9"/>
    <w:rsid w:val="00BE3C2D"/>
    <w:rsid w:val="00BE407B"/>
    <w:rsid w:val="00BE40D6"/>
    <w:rsid w:val="00BE4436"/>
    <w:rsid w:val="00BE4446"/>
    <w:rsid w:val="00BE4A3A"/>
    <w:rsid w:val="00BE52D3"/>
    <w:rsid w:val="00BE5613"/>
    <w:rsid w:val="00BE59EC"/>
    <w:rsid w:val="00BE5D6E"/>
    <w:rsid w:val="00BE6FC3"/>
    <w:rsid w:val="00BE7657"/>
    <w:rsid w:val="00BF021A"/>
    <w:rsid w:val="00BF100C"/>
    <w:rsid w:val="00BF1DBA"/>
    <w:rsid w:val="00BF26AF"/>
    <w:rsid w:val="00BF26C6"/>
    <w:rsid w:val="00BF27FC"/>
    <w:rsid w:val="00BF286A"/>
    <w:rsid w:val="00BF2AB0"/>
    <w:rsid w:val="00BF340E"/>
    <w:rsid w:val="00BF3765"/>
    <w:rsid w:val="00BF3D2F"/>
    <w:rsid w:val="00BF3FD1"/>
    <w:rsid w:val="00BF4419"/>
    <w:rsid w:val="00BF46AF"/>
    <w:rsid w:val="00BF47C4"/>
    <w:rsid w:val="00BF4C73"/>
    <w:rsid w:val="00BF5002"/>
    <w:rsid w:val="00BF5914"/>
    <w:rsid w:val="00BF6417"/>
    <w:rsid w:val="00BF66DA"/>
    <w:rsid w:val="00BF78D4"/>
    <w:rsid w:val="00C000DF"/>
    <w:rsid w:val="00C00569"/>
    <w:rsid w:val="00C009B1"/>
    <w:rsid w:val="00C011B3"/>
    <w:rsid w:val="00C01D74"/>
    <w:rsid w:val="00C01E6B"/>
    <w:rsid w:val="00C03567"/>
    <w:rsid w:val="00C03C1F"/>
    <w:rsid w:val="00C04B2A"/>
    <w:rsid w:val="00C05E37"/>
    <w:rsid w:val="00C06B4C"/>
    <w:rsid w:val="00C07CB7"/>
    <w:rsid w:val="00C07D29"/>
    <w:rsid w:val="00C1056E"/>
    <w:rsid w:val="00C10D9F"/>
    <w:rsid w:val="00C10DAA"/>
    <w:rsid w:val="00C11438"/>
    <w:rsid w:val="00C11CED"/>
    <w:rsid w:val="00C11EEF"/>
    <w:rsid w:val="00C125A9"/>
    <w:rsid w:val="00C126F2"/>
    <w:rsid w:val="00C12D7C"/>
    <w:rsid w:val="00C12F72"/>
    <w:rsid w:val="00C137DB"/>
    <w:rsid w:val="00C141BD"/>
    <w:rsid w:val="00C14895"/>
    <w:rsid w:val="00C148E3"/>
    <w:rsid w:val="00C15894"/>
    <w:rsid w:val="00C15B98"/>
    <w:rsid w:val="00C15CD1"/>
    <w:rsid w:val="00C16327"/>
    <w:rsid w:val="00C1693C"/>
    <w:rsid w:val="00C16F3A"/>
    <w:rsid w:val="00C171A9"/>
    <w:rsid w:val="00C1763E"/>
    <w:rsid w:val="00C20635"/>
    <w:rsid w:val="00C20719"/>
    <w:rsid w:val="00C21803"/>
    <w:rsid w:val="00C22907"/>
    <w:rsid w:val="00C22E92"/>
    <w:rsid w:val="00C238CA"/>
    <w:rsid w:val="00C23936"/>
    <w:rsid w:val="00C24460"/>
    <w:rsid w:val="00C24DCF"/>
    <w:rsid w:val="00C255E5"/>
    <w:rsid w:val="00C25863"/>
    <w:rsid w:val="00C25B7C"/>
    <w:rsid w:val="00C25F0E"/>
    <w:rsid w:val="00C26183"/>
    <w:rsid w:val="00C262B6"/>
    <w:rsid w:val="00C271EB"/>
    <w:rsid w:val="00C27799"/>
    <w:rsid w:val="00C27DF4"/>
    <w:rsid w:val="00C27EFA"/>
    <w:rsid w:val="00C27F93"/>
    <w:rsid w:val="00C3021D"/>
    <w:rsid w:val="00C30399"/>
    <w:rsid w:val="00C30976"/>
    <w:rsid w:val="00C312F3"/>
    <w:rsid w:val="00C32282"/>
    <w:rsid w:val="00C323F3"/>
    <w:rsid w:val="00C32E9A"/>
    <w:rsid w:val="00C32F0E"/>
    <w:rsid w:val="00C33158"/>
    <w:rsid w:val="00C33453"/>
    <w:rsid w:val="00C337D5"/>
    <w:rsid w:val="00C33FEF"/>
    <w:rsid w:val="00C342E7"/>
    <w:rsid w:val="00C34715"/>
    <w:rsid w:val="00C35AE1"/>
    <w:rsid w:val="00C35B2E"/>
    <w:rsid w:val="00C35EE4"/>
    <w:rsid w:val="00C363FD"/>
    <w:rsid w:val="00C3669C"/>
    <w:rsid w:val="00C37179"/>
    <w:rsid w:val="00C374DC"/>
    <w:rsid w:val="00C378D0"/>
    <w:rsid w:val="00C37D2D"/>
    <w:rsid w:val="00C40DD4"/>
    <w:rsid w:val="00C40E5E"/>
    <w:rsid w:val="00C416C1"/>
    <w:rsid w:val="00C425D5"/>
    <w:rsid w:val="00C42905"/>
    <w:rsid w:val="00C42936"/>
    <w:rsid w:val="00C42E23"/>
    <w:rsid w:val="00C432E8"/>
    <w:rsid w:val="00C4345A"/>
    <w:rsid w:val="00C438CA"/>
    <w:rsid w:val="00C43FDB"/>
    <w:rsid w:val="00C445D6"/>
    <w:rsid w:val="00C44B72"/>
    <w:rsid w:val="00C44EC0"/>
    <w:rsid w:val="00C455A2"/>
    <w:rsid w:val="00C45806"/>
    <w:rsid w:val="00C4633C"/>
    <w:rsid w:val="00C46441"/>
    <w:rsid w:val="00C464C6"/>
    <w:rsid w:val="00C465D9"/>
    <w:rsid w:val="00C46768"/>
    <w:rsid w:val="00C474C1"/>
    <w:rsid w:val="00C47E4E"/>
    <w:rsid w:val="00C47FBA"/>
    <w:rsid w:val="00C50165"/>
    <w:rsid w:val="00C50187"/>
    <w:rsid w:val="00C511F1"/>
    <w:rsid w:val="00C51831"/>
    <w:rsid w:val="00C51B6E"/>
    <w:rsid w:val="00C51BB8"/>
    <w:rsid w:val="00C51CBA"/>
    <w:rsid w:val="00C522C6"/>
    <w:rsid w:val="00C52E96"/>
    <w:rsid w:val="00C531CC"/>
    <w:rsid w:val="00C536CB"/>
    <w:rsid w:val="00C54464"/>
    <w:rsid w:val="00C545C9"/>
    <w:rsid w:val="00C547B3"/>
    <w:rsid w:val="00C55429"/>
    <w:rsid w:val="00C559F4"/>
    <w:rsid w:val="00C5600A"/>
    <w:rsid w:val="00C56112"/>
    <w:rsid w:val="00C5643E"/>
    <w:rsid w:val="00C56B5F"/>
    <w:rsid w:val="00C56C8A"/>
    <w:rsid w:val="00C5745B"/>
    <w:rsid w:val="00C5758E"/>
    <w:rsid w:val="00C57AF3"/>
    <w:rsid w:val="00C60414"/>
    <w:rsid w:val="00C60DC9"/>
    <w:rsid w:val="00C60F42"/>
    <w:rsid w:val="00C61094"/>
    <w:rsid w:val="00C61B07"/>
    <w:rsid w:val="00C61CA8"/>
    <w:rsid w:val="00C61EE0"/>
    <w:rsid w:val="00C62512"/>
    <w:rsid w:val="00C62572"/>
    <w:rsid w:val="00C6288F"/>
    <w:rsid w:val="00C62FF3"/>
    <w:rsid w:val="00C64F8E"/>
    <w:rsid w:val="00C6500C"/>
    <w:rsid w:val="00C65A7A"/>
    <w:rsid w:val="00C65E7A"/>
    <w:rsid w:val="00C66516"/>
    <w:rsid w:val="00C671EE"/>
    <w:rsid w:val="00C679E7"/>
    <w:rsid w:val="00C67F94"/>
    <w:rsid w:val="00C704DA"/>
    <w:rsid w:val="00C709A9"/>
    <w:rsid w:val="00C709AE"/>
    <w:rsid w:val="00C70D6A"/>
    <w:rsid w:val="00C72B9E"/>
    <w:rsid w:val="00C72BED"/>
    <w:rsid w:val="00C72ECE"/>
    <w:rsid w:val="00C7305B"/>
    <w:rsid w:val="00C7393F"/>
    <w:rsid w:val="00C73B64"/>
    <w:rsid w:val="00C7402B"/>
    <w:rsid w:val="00C74607"/>
    <w:rsid w:val="00C74A14"/>
    <w:rsid w:val="00C750F4"/>
    <w:rsid w:val="00C754BA"/>
    <w:rsid w:val="00C75809"/>
    <w:rsid w:val="00C758E3"/>
    <w:rsid w:val="00C75F03"/>
    <w:rsid w:val="00C76478"/>
    <w:rsid w:val="00C76CCD"/>
    <w:rsid w:val="00C77361"/>
    <w:rsid w:val="00C77F86"/>
    <w:rsid w:val="00C80131"/>
    <w:rsid w:val="00C80212"/>
    <w:rsid w:val="00C803FC"/>
    <w:rsid w:val="00C81995"/>
    <w:rsid w:val="00C82014"/>
    <w:rsid w:val="00C823EE"/>
    <w:rsid w:val="00C828AF"/>
    <w:rsid w:val="00C83AA5"/>
    <w:rsid w:val="00C83FDB"/>
    <w:rsid w:val="00C841CC"/>
    <w:rsid w:val="00C8467B"/>
    <w:rsid w:val="00C846CA"/>
    <w:rsid w:val="00C84827"/>
    <w:rsid w:val="00C84ABB"/>
    <w:rsid w:val="00C84AD2"/>
    <w:rsid w:val="00C84C45"/>
    <w:rsid w:val="00C85574"/>
    <w:rsid w:val="00C856CE"/>
    <w:rsid w:val="00C85A0B"/>
    <w:rsid w:val="00C85AA7"/>
    <w:rsid w:val="00C85BDE"/>
    <w:rsid w:val="00C866D6"/>
    <w:rsid w:val="00C86C6D"/>
    <w:rsid w:val="00C8716E"/>
    <w:rsid w:val="00C87287"/>
    <w:rsid w:val="00C8746F"/>
    <w:rsid w:val="00C90551"/>
    <w:rsid w:val="00C91932"/>
    <w:rsid w:val="00C91D83"/>
    <w:rsid w:val="00C91E46"/>
    <w:rsid w:val="00C91EDD"/>
    <w:rsid w:val="00C91F55"/>
    <w:rsid w:val="00C923BE"/>
    <w:rsid w:val="00C9253A"/>
    <w:rsid w:val="00C92D43"/>
    <w:rsid w:val="00C939CE"/>
    <w:rsid w:val="00C93A41"/>
    <w:rsid w:val="00C946F8"/>
    <w:rsid w:val="00C948A2"/>
    <w:rsid w:val="00C94A12"/>
    <w:rsid w:val="00C95FBF"/>
    <w:rsid w:val="00C962F1"/>
    <w:rsid w:val="00C963BB"/>
    <w:rsid w:val="00C963FC"/>
    <w:rsid w:val="00C9673F"/>
    <w:rsid w:val="00C96A46"/>
    <w:rsid w:val="00C97C57"/>
    <w:rsid w:val="00C97D06"/>
    <w:rsid w:val="00C97D0A"/>
    <w:rsid w:val="00C97D13"/>
    <w:rsid w:val="00CA0154"/>
    <w:rsid w:val="00CA024F"/>
    <w:rsid w:val="00CA0847"/>
    <w:rsid w:val="00CA0915"/>
    <w:rsid w:val="00CA1C49"/>
    <w:rsid w:val="00CA21F8"/>
    <w:rsid w:val="00CA275D"/>
    <w:rsid w:val="00CA2F02"/>
    <w:rsid w:val="00CA3748"/>
    <w:rsid w:val="00CA37DB"/>
    <w:rsid w:val="00CA394C"/>
    <w:rsid w:val="00CA3C9F"/>
    <w:rsid w:val="00CA43F8"/>
    <w:rsid w:val="00CA4762"/>
    <w:rsid w:val="00CA5072"/>
    <w:rsid w:val="00CA5320"/>
    <w:rsid w:val="00CA5355"/>
    <w:rsid w:val="00CA55AE"/>
    <w:rsid w:val="00CA5621"/>
    <w:rsid w:val="00CA6352"/>
    <w:rsid w:val="00CA6708"/>
    <w:rsid w:val="00CA6D87"/>
    <w:rsid w:val="00CA75A5"/>
    <w:rsid w:val="00CA76B0"/>
    <w:rsid w:val="00CA7BB2"/>
    <w:rsid w:val="00CB045A"/>
    <w:rsid w:val="00CB14A4"/>
    <w:rsid w:val="00CB1952"/>
    <w:rsid w:val="00CB1EDD"/>
    <w:rsid w:val="00CB2D5E"/>
    <w:rsid w:val="00CB3186"/>
    <w:rsid w:val="00CB39AD"/>
    <w:rsid w:val="00CB4183"/>
    <w:rsid w:val="00CB4E9E"/>
    <w:rsid w:val="00CB5AD1"/>
    <w:rsid w:val="00CB632B"/>
    <w:rsid w:val="00CB75A8"/>
    <w:rsid w:val="00CB7642"/>
    <w:rsid w:val="00CB7C09"/>
    <w:rsid w:val="00CB7C1C"/>
    <w:rsid w:val="00CB7D2E"/>
    <w:rsid w:val="00CB7D53"/>
    <w:rsid w:val="00CB7D6A"/>
    <w:rsid w:val="00CB7F04"/>
    <w:rsid w:val="00CC00CD"/>
    <w:rsid w:val="00CC01A3"/>
    <w:rsid w:val="00CC08ED"/>
    <w:rsid w:val="00CC0B36"/>
    <w:rsid w:val="00CC14EF"/>
    <w:rsid w:val="00CC1C4F"/>
    <w:rsid w:val="00CC2721"/>
    <w:rsid w:val="00CC2B75"/>
    <w:rsid w:val="00CC30B0"/>
    <w:rsid w:val="00CC34B2"/>
    <w:rsid w:val="00CC42A6"/>
    <w:rsid w:val="00CC4768"/>
    <w:rsid w:val="00CC4932"/>
    <w:rsid w:val="00CC4996"/>
    <w:rsid w:val="00CC4EB0"/>
    <w:rsid w:val="00CC50EA"/>
    <w:rsid w:val="00CC54D7"/>
    <w:rsid w:val="00CC63FD"/>
    <w:rsid w:val="00CC6EBF"/>
    <w:rsid w:val="00CC7073"/>
    <w:rsid w:val="00CC75A4"/>
    <w:rsid w:val="00CC776C"/>
    <w:rsid w:val="00CC779D"/>
    <w:rsid w:val="00CC7ACD"/>
    <w:rsid w:val="00CC7EA1"/>
    <w:rsid w:val="00CD1B77"/>
    <w:rsid w:val="00CD1D24"/>
    <w:rsid w:val="00CD1DB7"/>
    <w:rsid w:val="00CD1EF6"/>
    <w:rsid w:val="00CD23DF"/>
    <w:rsid w:val="00CD3890"/>
    <w:rsid w:val="00CD4FC3"/>
    <w:rsid w:val="00CD5DB9"/>
    <w:rsid w:val="00CD5E0F"/>
    <w:rsid w:val="00CD72E5"/>
    <w:rsid w:val="00CD783C"/>
    <w:rsid w:val="00CD78F0"/>
    <w:rsid w:val="00CE006A"/>
    <w:rsid w:val="00CE03A0"/>
    <w:rsid w:val="00CE107B"/>
    <w:rsid w:val="00CE262F"/>
    <w:rsid w:val="00CE310F"/>
    <w:rsid w:val="00CE3634"/>
    <w:rsid w:val="00CE5C9F"/>
    <w:rsid w:val="00CE5EC2"/>
    <w:rsid w:val="00CE6C14"/>
    <w:rsid w:val="00CE6DBC"/>
    <w:rsid w:val="00CE722B"/>
    <w:rsid w:val="00CE75CC"/>
    <w:rsid w:val="00CE7B4C"/>
    <w:rsid w:val="00CE7C29"/>
    <w:rsid w:val="00CF0204"/>
    <w:rsid w:val="00CF04F8"/>
    <w:rsid w:val="00CF116E"/>
    <w:rsid w:val="00CF1FE1"/>
    <w:rsid w:val="00CF3806"/>
    <w:rsid w:val="00CF3ABB"/>
    <w:rsid w:val="00CF418B"/>
    <w:rsid w:val="00CF4199"/>
    <w:rsid w:val="00CF4295"/>
    <w:rsid w:val="00CF43D1"/>
    <w:rsid w:val="00CF44DC"/>
    <w:rsid w:val="00CF4913"/>
    <w:rsid w:val="00CF4995"/>
    <w:rsid w:val="00CF5147"/>
    <w:rsid w:val="00CF5AA2"/>
    <w:rsid w:val="00CF6140"/>
    <w:rsid w:val="00CF6856"/>
    <w:rsid w:val="00CF6CB2"/>
    <w:rsid w:val="00CF71B3"/>
    <w:rsid w:val="00CF7B9D"/>
    <w:rsid w:val="00CF7CD8"/>
    <w:rsid w:val="00D00248"/>
    <w:rsid w:val="00D00759"/>
    <w:rsid w:val="00D00BDE"/>
    <w:rsid w:val="00D00DE2"/>
    <w:rsid w:val="00D01B27"/>
    <w:rsid w:val="00D01BCA"/>
    <w:rsid w:val="00D020FD"/>
    <w:rsid w:val="00D0312D"/>
    <w:rsid w:val="00D03E1F"/>
    <w:rsid w:val="00D04A9C"/>
    <w:rsid w:val="00D04B25"/>
    <w:rsid w:val="00D05010"/>
    <w:rsid w:val="00D050AC"/>
    <w:rsid w:val="00D053F0"/>
    <w:rsid w:val="00D05DC1"/>
    <w:rsid w:val="00D05F01"/>
    <w:rsid w:val="00D06B0D"/>
    <w:rsid w:val="00D06CB6"/>
    <w:rsid w:val="00D06EEB"/>
    <w:rsid w:val="00D10649"/>
    <w:rsid w:val="00D107D8"/>
    <w:rsid w:val="00D10B8A"/>
    <w:rsid w:val="00D1118F"/>
    <w:rsid w:val="00D111C5"/>
    <w:rsid w:val="00D119A3"/>
    <w:rsid w:val="00D11AF4"/>
    <w:rsid w:val="00D11EDE"/>
    <w:rsid w:val="00D12420"/>
    <w:rsid w:val="00D12835"/>
    <w:rsid w:val="00D138F0"/>
    <w:rsid w:val="00D14175"/>
    <w:rsid w:val="00D1426A"/>
    <w:rsid w:val="00D14741"/>
    <w:rsid w:val="00D15423"/>
    <w:rsid w:val="00D1581D"/>
    <w:rsid w:val="00D15A13"/>
    <w:rsid w:val="00D15B1F"/>
    <w:rsid w:val="00D15FA9"/>
    <w:rsid w:val="00D16071"/>
    <w:rsid w:val="00D1628C"/>
    <w:rsid w:val="00D16420"/>
    <w:rsid w:val="00D164B1"/>
    <w:rsid w:val="00D16B83"/>
    <w:rsid w:val="00D17442"/>
    <w:rsid w:val="00D177A6"/>
    <w:rsid w:val="00D17E8F"/>
    <w:rsid w:val="00D20540"/>
    <w:rsid w:val="00D205BF"/>
    <w:rsid w:val="00D2141A"/>
    <w:rsid w:val="00D21900"/>
    <w:rsid w:val="00D2191D"/>
    <w:rsid w:val="00D21A1F"/>
    <w:rsid w:val="00D2293F"/>
    <w:rsid w:val="00D23177"/>
    <w:rsid w:val="00D23A45"/>
    <w:rsid w:val="00D24B0A"/>
    <w:rsid w:val="00D24BBC"/>
    <w:rsid w:val="00D24E49"/>
    <w:rsid w:val="00D2573A"/>
    <w:rsid w:val="00D257F0"/>
    <w:rsid w:val="00D25EDA"/>
    <w:rsid w:val="00D27C10"/>
    <w:rsid w:val="00D3005B"/>
    <w:rsid w:val="00D31235"/>
    <w:rsid w:val="00D3128F"/>
    <w:rsid w:val="00D31570"/>
    <w:rsid w:val="00D3193A"/>
    <w:rsid w:val="00D31CF0"/>
    <w:rsid w:val="00D32647"/>
    <w:rsid w:val="00D32A74"/>
    <w:rsid w:val="00D3331E"/>
    <w:rsid w:val="00D337ED"/>
    <w:rsid w:val="00D3387F"/>
    <w:rsid w:val="00D34B73"/>
    <w:rsid w:val="00D35083"/>
    <w:rsid w:val="00D35658"/>
    <w:rsid w:val="00D36398"/>
    <w:rsid w:val="00D37080"/>
    <w:rsid w:val="00D37359"/>
    <w:rsid w:val="00D37476"/>
    <w:rsid w:val="00D37491"/>
    <w:rsid w:val="00D374E1"/>
    <w:rsid w:val="00D377EF"/>
    <w:rsid w:val="00D37BFB"/>
    <w:rsid w:val="00D4070D"/>
    <w:rsid w:val="00D40810"/>
    <w:rsid w:val="00D416F5"/>
    <w:rsid w:val="00D418F6"/>
    <w:rsid w:val="00D41954"/>
    <w:rsid w:val="00D41C28"/>
    <w:rsid w:val="00D42F6B"/>
    <w:rsid w:val="00D430AF"/>
    <w:rsid w:val="00D433BC"/>
    <w:rsid w:val="00D43BE1"/>
    <w:rsid w:val="00D446FB"/>
    <w:rsid w:val="00D44DD4"/>
    <w:rsid w:val="00D44FDC"/>
    <w:rsid w:val="00D45AE0"/>
    <w:rsid w:val="00D45EB6"/>
    <w:rsid w:val="00D46A9A"/>
    <w:rsid w:val="00D4709D"/>
    <w:rsid w:val="00D47177"/>
    <w:rsid w:val="00D4799F"/>
    <w:rsid w:val="00D47BA7"/>
    <w:rsid w:val="00D50359"/>
    <w:rsid w:val="00D51378"/>
    <w:rsid w:val="00D513D4"/>
    <w:rsid w:val="00D51B5F"/>
    <w:rsid w:val="00D5218F"/>
    <w:rsid w:val="00D5345E"/>
    <w:rsid w:val="00D53B9C"/>
    <w:rsid w:val="00D54B11"/>
    <w:rsid w:val="00D553F4"/>
    <w:rsid w:val="00D556DD"/>
    <w:rsid w:val="00D567C6"/>
    <w:rsid w:val="00D573DB"/>
    <w:rsid w:val="00D573E7"/>
    <w:rsid w:val="00D575DA"/>
    <w:rsid w:val="00D576BE"/>
    <w:rsid w:val="00D57735"/>
    <w:rsid w:val="00D57DDA"/>
    <w:rsid w:val="00D57F3C"/>
    <w:rsid w:val="00D60327"/>
    <w:rsid w:val="00D603B5"/>
    <w:rsid w:val="00D60586"/>
    <w:rsid w:val="00D60653"/>
    <w:rsid w:val="00D608BB"/>
    <w:rsid w:val="00D616F1"/>
    <w:rsid w:val="00D61F34"/>
    <w:rsid w:val="00D628A9"/>
    <w:rsid w:val="00D62EC2"/>
    <w:rsid w:val="00D63A4D"/>
    <w:rsid w:val="00D63A65"/>
    <w:rsid w:val="00D63E03"/>
    <w:rsid w:val="00D642D3"/>
    <w:rsid w:val="00D64B4A"/>
    <w:rsid w:val="00D64DFC"/>
    <w:rsid w:val="00D64F35"/>
    <w:rsid w:val="00D6507B"/>
    <w:rsid w:val="00D656BE"/>
    <w:rsid w:val="00D65756"/>
    <w:rsid w:val="00D66B5F"/>
    <w:rsid w:val="00D6720E"/>
    <w:rsid w:val="00D672EF"/>
    <w:rsid w:val="00D674B1"/>
    <w:rsid w:val="00D676D4"/>
    <w:rsid w:val="00D70082"/>
    <w:rsid w:val="00D70196"/>
    <w:rsid w:val="00D702F9"/>
    <w:rsid w:val="00D70B4F"/>
    <w:rsid w:val="00D70FB6"/>
    <w:rsid w:val="00D71126"/>
    <w:rsid w:val="00D7141A"/>
    <w:rsid w:val="00D7168B"/>
    <w:rsid w:val="00D717E4"/>
    <w:rsid w:val="00D71F0F"/>
    <w:rsid w:val="00D71FEB"/>
    <w:rsid w:val="00D720B7"/>
    <w:rsid w:val="00D72F7E"/>
    <w:rsid w:val="00D74571"/>
    <w:rsid w:val="00D74629"/>
    <w:rsid w:val="00D74DAB"/>
    <w:rsid w:val="00D74DDB"/>
    <w:rsid w:val="00D75ABC"/>
    <w:rsid w:val="00D7617C"/>
    <w:rsid w:val="00D762F1"/>
    <w:rsid w:val="00D76506"/>
    <w:rsid w:val="00D7666E"/>
    <w:rsid w:val="00D76887"/>
    <w:rsid w:val="00D76C7E"/>
    <w:rsid w:val="00D76D2F"/>
    <w:rsid w:val="00D7729A"/>
    <w:rsid w:val="00D77AB7"/>
    <w:rsid w:val="00D80FC0"/>
    <w:rsid w:val="00D81707"/>
    <w:rsid w:val="00D81C5F"/>
    <w:rsid w:val="00D8221E"/>
    <w:rsid w:val="00D8308D"/>
    <w:rsid w:val="00D83A8E"/>
    <w:rsid w:val="00D83BB3"/>
    <w:rsid w:val="00D83D06"/>
    <w:rsid w:val="00D84682"/>
    <w:rsid w:val="00D84DF4"/>
    <w:rsid w:val="00D84DF7"/>
    <w:rsid w:val="00D84F45"/>
    <w:rsid w:val="00D852CB"/>
    <w:rsid w:val="00D869FE"/>
    <w:rsid w:val="00D86B9F"/>
    <w:rsid w:val="00D86CC0"/>
    <w:rsid w:val="00D86DE6"/>
    <w:rsid w:val="00D87096"/>
    <w:rsid w:val="00D87F79"/>
    <w:rsid w:val="00D90009"/>
    <w:rsid w:val="00D90C22"/>
    <w:rsid w:val="00D90E68"/>
    <w:rsid w:val="00D90FC4"/>
    <w:rsid w:val="00D91A99"/>
    <w:rsid w:val="00D91E72"/>
    <w:rsid w:val="00D92A54"/>
    <w:rsid w:val="00D92EAB"/>
    <w:rsid w:val="00D93527"/>
    <w:rsid w:val="00D94982"/>
    <w:rsid w:val="00D94FC5"/>
    <w:rsid w:val="00D952E3"/>
    <w:rsid w:val="00D956B3"/>
    <w:rsid w:val="00D964AA"/>
    <w:rsid w:val="00D9708F"/>
    <w:rsid w:val="00D972B0"/>
    <w:rsid w:val="00D972B4"/>
    <w:rsid w:val="00D97F96"/>
    <w:rsid w:val="00DA0099"/>
    <w:rsid w:val="00DA026B"/>
    <w:rsid w:val="00DA04C8"/>
    <w:rsid w:val="00DA063C"/>
    <w:rsid w:val="00DA08F4"/>
    <w:rsid w:val="00DA0BDE"/>
    <w:rsid w:val="00DA1383"/>
    <w:rsid w:val="00DA16AF"/>
    <w:rsid w:val="00DA1FC9"/>
    <w:rsid w:val="00DA1FD4"/>
    <w:rsid w:val="00DA23AD"/>
    <w:rsid w:val="00DA256E"/>
    <w:rsid w:val="00DA3B29"/>
    <w:rsid w:val="00DA3E28"/>
    <w:rsid w:val="00DA3EA6"/>
    <w:rsid w:val="00DA3FC1"/>
    <w:rsid w:val="00DA444C"/>
    <w:rsid w:val="00DA4535"/>
    <w:rsid w:val="00DA48D5"/>
    <w:rsid w:val="00DA4AF1"/>
    <w:rsid w:val="00DA5018"/>
    <w:rsid w:val="00DA5156"/>
    <w:rsid w:val="00DA6FC7"/>
    <w:rsid w:val="00DA72F7"/>
    <w:rsid w:val="00DA73A2"/>
    <w:rsid w:val="00DA7575"/>
    <w:rsid w:val="00DA7B82"/>
    <w:rsid w:val="00DB12A8"/>
    <w:rsid w:val="00DB1B0A"/>
    <w:rsid w:val="00DB1B10"/>
    <w:rsid w:val="00DB2AFC"/>
    <w:rsid w:val="00DB2BD8"/>
    <w:rsid w:val="00DB3F45"/>
    <w:rsid w:val="00DB5821"/>
    <w:rsid w:val="00DB596F"/>
    <w:rsid w:val="00DB5A6E"/>
    <w:rsid w:val="00DB5C5B"/>
    <w:rsid w:val="00DB60BE"/>
    <w:rsid w:val="00DB62D4"/>
    <w:rsid w:val="00DB6437"/>
    <w:rsid w:val="00DB646C"/>
    <w:rsid w:val="00DB6937"/>
    <w:rsid w:val="00DB7E80"/>
    <w:rsid w:val="00DC0A9F"/>
    <w:rsid w:val="00DC0B36"/>
    <w:rsid w:val="00DC0BCD"/>
    <w:rsid w:val="00DC0C1F"/>
    <w:rsid w:val="00DC0C4D"/>
    <w:rsid w:val="00DC0C55"/>
    <w:rsid w:val="00DC1FE2"/>
    <w:rsid w:val="00DC2EA5"/>
    <w:rsid w:val="00DC36F5"/>
    <w:rsid w:val="00DC3FC4"/>
    <w:rsid w:val="00DC4472"/>
    <w:rsid w:val="00DC45F0"/>
    <w:rsid w:val="00DC464F"/>
    <w:rsid w:val="00DC485B"/>
    <w:rsid w:val="00DC5872"/>
    <w:rsid w:val="00DC611F"/>
    <w:rsid w:val="00DC68D5"/>
    <w:rsid w:val="00DC6A0C"/>
    <w:rsid w:val="00DC6A79"/>
    <w:rsid w:val="00DC6FD4"/>
    <w:rsid w:val="00DC74E6"/>
    <w:rsid w:val="00DC7B6C"/>
    <w:rsid w:val="00DD0027"/>
    <w:rsid w:val="00DD093F"/>
    <w:rsid w:val="00DD0ECE"/>
    <w:rsid w:val="00DD1128"/>
    <w:rsid w:val="00DD2117"/>
    <w:rsid w:val="00DD2952"/>
    <w:rsid w:val="00DD36EF"/>
    <w:rsid w:val="00DD3BD5"/>
    <w:rsid w:val="00DD3FE1"/>
    <w:rsid w:val="00DD45E5"/>
    <w:rsid w:val="00DD4F54"/>
    <w:rsid w:val="00DD53E9"/>
    <w:rsid w:val="00DD62CC"/>
    <w:rsid w:val="00DD7805"/>
    <w:rsid w:val="00DD7F1B"/>
    <w:rsid w:val="00DE09EA"/>
    <w:rsid w:val="00DE1627"/>
    <w:rsid w:val="00DE1B06"/>
    <w:rsid w:val="00DE214E"/>
    <w:rsid w:val="00DE29D5"/>
    <w:rsid w:val="00DE2B63"/>
    <w:rsid w:val="00DE2BD1"/>
    <w:rsid w:val="00DE34A1"/>
    <w:rsid w:val="00DE413B"/>
    <w:rsid w:val="00DE42CE"/>
    <w:rsid w:val="00DE4CEA"/>
    <w:rsid w:val="00DE4ED8"/>
    <w:rsid w:val="00DE572A"/>
    <w:rsid w:val="00DE5828"/>
    <w:rsid w:val="00DE6597"/>
    <w:rsid w:val="00DE6697"/>
    <w:rsid w:val="00DE6920"/>
    <w:rsid w:val="00DE6967"/>
    <w:rsid w:val="00DE7972"/>
    <w:rsid w:val="00DE7B6F"/>
    <w:rsid w:val="00DE7C59"/>
    <w:rsid w:val="00DF04A6"/>
    <w:rsid w:val="00DF1CD4"/>
    <w:rsid w:val="00DF2171"/>
    <w:rsid w:val="00DF2CAA"/>
    <w:rsid w:val="00DF376A"/>
    <w:rsid w:val="00DF3921"/>
    <w:rsid w:val="00DF394B"/>
    <w:rsid w:val="00DF3B81"/>
    <w:rsid w:val="00DF3D56"/>
    <w:rsid w:val="00DF42C8"/>
    <w:rsid w:val="00DF43A2"/>
    <w:rsid w:val="00DF4B35"/>
    <w:rsid w:val="00DF538B"/>
    <w:rsid w:val="00DF5D45"/>
    <w:rsid w:val="00DF6D49"/>
    <w:rsid w:val="00DF74EA"/>
    <w:rsid w:val="00DF7C8E"/>
    <w:rsid w:val="00E00090"/>
    <w:rsid w:val="00E00FB2"/>
    <w:rsid w:val="00E01541"/>
    <w:rsid w:val="00E01A63"/>
    <w:rsid w:val="00E02E12"/>
    <w:rsid w:val="00E03026"/>
    <w:rsid w:val="00E03759"/>
    <w:rsid w:val="00E03CBB"/>
    <w:rsid w:val="00E04517"/>
    <w:rsid w:val="00E04C1E"/>
    <w:rsid w:val="00E04EFD"/>
    <w:rsid w:val="00E04F3F"/>
    <w:rsid w:val="00E05228"/>
    <w:rsid w:val="00E058EE"/>
    <w:rsid w:val="00E05A06"/>
    <w:rsid w:val="00E05AD0"/>
    <w:rsid w:val="00E06224"/>
    <w:rsid w:val="00E07131"/>
    <w:rsid w:val="00E07176"/>
    <w:rsid w:val="00E074D1"/>
    <w:rsid w:val="00E10134"/>
    <w:rsid w:val="00E11159"/>
    <w:rsid w:val="00E118DB"/>
    <w:rsid w:val="00E12485"/>
    <w:rsid w:val="00E126BD"/>
    <w:rsid w:val="00E12B76"/>
    <w:rsid w:val="00E12C2F"/>
    <w:rsid w:val="00E13402"/>
    <w:rsid w:val="00E13588"/>
    <w:rsid w:val="00E13870"/>
    <w:rsid w:val="00E13A52"/>
    <w:rsid w:val="00E13FA0"/>
    <w:rsid w:val="00E142B7"/>
    <w:rsid w:val="00E14D36"/>
    <w:rsid w:val="00E14F5A"/>
    <w:rsid w:val="00E1521D"/>
    <w:rsid w:val="00E15462"/>
    <w:rsid w:val="00E168B1"/>
    <w:rsid w:val="00E16E27"/>
    <w:rsid w:val="00E172F4"/>
    <w:rsid w:val="00E17904"/>
    <w:rsid w:val="00E17CFE"/>
    <w:rsid w:val="00E17FDC"/>
    <w:rsid w:val="00E20374"/>
    <w:rsid w:val="00E211C8"/>
    <w:rsid w:val="00E215F4"/>
    <w:rsid w:val="00E22755"/>
    <w:rsid w:val="00E2352A"/>
    <w:rsid w:val="00E24598"/>
    <w:rsid w:val="00E24C0C"/>
    <w:rsid w:val="00E24FA6"/>
    <w:rsid w:val="00E25C2F"/>
    <w:rsid w:val="00E25CCA"/>
    <w:rsid w:val="00E2622B"/>
    <w:rsid w:val="00E26530"/>
    <w:rsid w:val="00E268EF"/>
    <w:rsid w:val="00E26DE7"/>
    <w:rsid w:val="00E2710C"/>
    <w:rsid w:val="00E274C7"/>
    <w:rsid w:val="00E2753B"/>
    <w:rsid w:val="00E305B4"/>
    <w:rsid w:val="00E30D4A"/>
    <w:rsid w:val="00E30F49"/>
    <w:rsid w:val="00E3152F"/>
    <w:rsid w:val="00E32F83"/>
    <w:rsid w:val="00E3320F"/>
    <w:rsid w:val="00E3328F"/>
    <w:rsid w:val="00E33FB3"/>
    <w:rsid w:val="00E34152"/>
    <w:rsid w:val="00E342B9"/>
    <w:rsid w:val="00E349BD"/>
    <w:rsid w:val="00E34EE1"/>
    <w:rsid w:val="00E350F8"/>
    <w:rsid w:val="00E35BFD"/>
    <w:rsid w:val="00E3646E"/>
    <w:rsid w:val="00E36515"/>
    <w:rsid w:val="00E404D3"/>
    <w:rsid w:val="00E405FF"/>
    <w:rsid w:val="00E40F35"/>
    <w:rsid w:val="00E4138A"/>
    <w:rsid w:val="00E414E7"/>
    <w:rsid w:val="00E421BF"/>
    <w:rsid w:val="00E42976"/>
    <w:rsid w:val="00E43342"/>
    <w:rsid w:val="00E43B37"/>
    <w:rsid w:val="00E43C73"/>
    <w:rsid w:val="00E43FE0"/>
    <w:rsid w:val="00E43FFB"/>
    <w:rsid w:val="00E44338"/>
    <w:rsid w:val="00E449DC"/>
    <w:rsid w:val="00E45794"/>
    <w:rsid w:val="00E458EA"/>
    <w:rsid w:val="00E4596A"/>
    <w:rsid w:val="00E465E0"/>
    <w:rsid w:val="00E46D31"/>
    <w:rsid w:val="00E4730A"/>
    <w:rsid w:val="00E47A67"/>
    <w:rsid w:val="00E50327"/>
    <w:rsid w:val="00E50AF7"/>
    <w:rsid w:val="00E50E33"/>
    <w:rsid w:val="00E520FD"/>
    <w:rsid w:val="00E5261B"/>
    <w:rsid w:val="00E526CF"/>
    <w:rsid w:val="00E538D1"/>
    <w:rsid w:val="00E53C65"/>
    <w:rsid w:val="00E53CDD"/>
    <w:rsid w:val="00E54605"/>
    <w:rsid w:val="00E546F4"/>
    <w:rsid w:val="00E54AA4"/>
    <w:rsid w:val="00E54E03"/>
    <w:rsid w:val="00E550E0"/>
    <w:rsid w:val="00E55353"/>
    <w:rsid w:val="00E557C1"/>
    <w:rsid w:val="00E55B24"/>
    <w:rsid w:val="00E55B4B"/>
    <w:rsid w:val="00E560DD"/>
    <w:rsid w:val="00E5724C"/>
    <w:rsid w:val="00E57F29"/>
    <w:rsid w:val="00E60339"/>
    <w:rsid w:val="00E60696"/>
    <w:rsid w:val="00E60703"/>
    <w:rsid w:val="00E608F2"/>
    <w:rsid w:val="00E60D76"/>
    <w:rsid w:val="00E60E9C"/>
    <w:rsid w:val="00E6144E"/>
    <w:rsid w:val="00E61861"/>
    <w:rsid w:val="00E61881"/>
    <w:rsid w:val="00E6199C"/>
    <w:rsid w:val="00E639F7"/>
    <w:rsid w:val="00E63BD6"/>
    <w:rsid w:val="00E64714"/>
    <w:rsid w:val="00E64F86"/>
    <w:rsid w:val="00E651FF"/>
    <w:rsid w:val="00E65450"/>
    <w:rsid w:val="00E659CE"/>
    <w:rsid w:val="00E65B37"/>
    <w:rsid w:val="00E66490"/>
    <w:rsid w:val="00E667C6"/>
    <w:rsid w:val="00E6686E"/>
    <w:rsid w:val="00E66C97"/>
    <w:rsid w:val="00E66D44"/>
    <w:rsid w:val="00E675B8"/>
    <w:rsid w:val="00E67EF3"/>
    <w:rsid w:val="00E701D8"/>
    <w:rsid w:val="00E70FDA"/>
    <w:rsid w:val="00E71084"/>
    <w:rsid w:val="00E716CC"/>
    <w:rsid w:val="00E71E37"/>
    <w:rsid w:val="00E7209B"/>
    <w:rsid w:val="00E7250E"/>
    <w:rsid w:val="00E72ABD"/>
    <w:rsid w:val="00E72CE0"/>
    <w:rsid w:val="00E72E0A"/>
    <w:rsid w:val="00E733E0"/>
    <w:rsid w:val="00E7376C"/>
    <w:rsid w:val="00E7418A"/>
    <w:rsid w:val="00E745F7"/>
    <w:rsid w:val="00E755F8"/>
    <w:rsid w:val="00E76120"/>
    <w:rsid w:val="00E76D5A"/>
    <w:rsid w:val="00E76F33"/>
    <w:rsid w:val="00E800CB"/>
    <w:rsid w:val="00E800D6"/>
    <w:rsid w:val="00E807A5"/>
    <w:rsid w:val="00E80B6A"/>
    <w:rsid w:val="00E80C14"/>
    <w:rsid w:val="00E82248"/>
    <w:rsid w:val="00E824C1"/>
    <w:rsid w:val="00E824E7"/>
    <w:rsid w:val="00E826EB"/>
    <w:rsid w:val="00E82F6E"/>
    <w:rsid w:val="00E838C5"/>
    <w:rsid w:val="00E839CB"/>
    <w:rsid w:val="00E83C9D"/>
    <w:rsid w:val="00E8437B"/>
    <w:rsid w:val="00E84522"/>
    <w:rsid w:val="00E8472C"/>
    <w:rsid w:val="00E85743"/>
    <w:rsid w:val="00E8574A"/>
    <w:rsid w:val="00E85A8E"/>
    <w:rsid w:val="00E85E19"/>
    <w:rsid w:val="00E861AC"/>
    <w:rsid w:val="00E86262"/>
    <w:rsid w:val="00E865F0"/>
    <w:rsid w:val="00E86CE0"/>
    <w:rsid w:val="00E86E55"/>
    <w:rsid w:val="00E8773D"/>
    <w:rsid w:val="00E90662"/>
    <w:rsid w:val="00E909E0"/>
    <w:rsid w:val="00E916A9"/>
    <w:rsid w:val="00E916DD"/>
    <w:rsid w:val="00E91AA6"/>
    <w:rsid w:val="00E92349"/>
    <w:rsid w:val="00E935A7"/>
    <w:rsid w:val="00E93C02"/>
    <w:rsid w:val="00E93F05"/>
    <w:rsid w:val="00E94120"/>
    <w:rsid w:val="00E948F4"/>
    <w:rsid w:val="00E9498F"/>
    <w:rsid w:val="00E94A1B"/>
    <w:rsid w:val="00E94A33"/>
    <w:rsid w:val="00E9639A"/>
    <w:rsid w:val="00E963F9"/>
    <w:rsid w:val="00E965C0"/>
    <w:rsid w:val="00E969E3"/>
    <w:rsid w:val="00E96BAD"/>
    <w:rsid w:val="00E97082"/>
    <w:rsid w:val="00E97E99"/>
    <w:rsid w:val="00EA0346"/>
    <w:rsid w:val="00EA0AC9"/>
    <w:rsid w:val="00EA0DA7"/>
    <w:rsid w:val="00EA18EB"/>
    <w:rsid w:val="00EA2401"/>
    <w:rsid w:val="00EA2F79"/>
    <w:rsid w:val="00EA334E"/>
    <w:rsid w:val="00EA3596"/>
    <w:rsid w:val="00EA451F"/>
    <w:rsid w:val="00EA4F71"/>
    <w:rsid w:val="00EA50BE"/>
    <w:rsid w:val="00EA59D7"/>
    <w:rsid w:val="00EA6703"/>
    <w:rsid w:val="00EA6785"/>
    <w:rsid w:val="00EA7390"/>
    <w:rsid w:val="00EB094D"/>
    <w:rsid w:val="00EB1820"/>
    <w:rsid w:val="00EB1A73"/>
    <w:rsid w:val="00EB1BE1"/>
    <w:rsid w:val="00EB247C"/>
    <w:rsid w:val="00EB27E7"/>
    <w:rsid w:val="00EB2B33"/>
    <w:rsid w:val="00EB2C38"/>
    <w:rsid w:val="00EB2FFC"/>
    <w:rsid w:val="00EB32B7"/>
    <w:rsid w:val="00EB44F3"/>
    <w:rsid w:val="00EB4ADB"/>
    <w:rsid w:val="00EB5064"/>
    <w:rsid w:val="00EB542E"/>
    <w:rsid w:val="00EB59E5"/>
    <w:rsid w:val="00EB5F4D"/>
    <w:rsid w:val="00EB6100"/>
    <w:rsid w:val="00EB633D"/>
    <w:rsid w:val="00EB68F4"/>
    <w:rsid w:val="00EB6A73"/>
    <w:rsid w:val="00EB7235"/>
    <w:rsid w:val="00EB7C38"/>
    <w:rsid w:val="00EB7E96"/>
    <w:rsid w:val="00EB7F34"/>
    <w:rsid w:val="00EC0039"/>
    <w:rsid w:val="00EC0049"/>
    <w:rsid w:val="00EC0748"/>
    <w:rsid w:val="00EC0DF7"/>
    <w:rsid w:val="00EC0EE6"/>
    <w:rsid w:val="00EC100E"/>
    <w:rsid w:val="00EC10C3"/>
    <w:rsid w:val="00EC137E"/>
    <w:rsid w:val="00EC19B9"/>
    <w:rsid w:val="00EC2478"/>
    <w:rsid w:val="00EC274E"/>
    <w:rsid w:val="00EC27CE"/>
    <w:rsid w:val="00EC355F"/>
    <w:rsid w:val="00EC3575"/>
    <w:rsid w:val="00EC35E1"/>
    <w:rsid w:val="00EC42AF"/>
    <w:rsid w:val="00EC42F0"/>
    <w:rsid w:val="00EC4535"/>
    <w:rsid w:val="00EC4777"/>
    <w:rsid w:val="00EC4AE6"/>
    <w:rsid w:val="00EC55E0"/>
    <w:rsid w:val="00EC6B2B"/>
    <w:rsid w:val="00EC7413"/>
    <w:rsid w:val="00EC79B9"/>
    <w:rsid w:val="00EC7C56"/>
    <w:rsid w:val="00ED0771"/>
    <w:rsid w:val="00ED0F0B"/>
    <w:rsid w:val="00ED1988"/>
    <w:rsid w:val="00ED20AB"/>
    <w:rsid w:val="00ED21EC"/>
    <w:rsid w:val="00ED2B81"/>
    <w:rsid w:val="00ED3530"/>
    <w:rsid w:val="00ED4C33"/>
    <w:rsid w:val="00ED53CD"/>
    <w:rsid w:val="00ED59BA"/>
    <w:rsid w:val="00ED6287"/>
    <w:rsid w:val="00ED633F"/>
    <w:rsid w:val="00ED63D6"/>
    <w:rsid w:val="00ED6A74"/>
    <w:rsid w:val="00ED6D47"/>
    <w:rsid w:val="00ED7600"/>
    <w:rsid w:val="00EE00A6"/>
    <w:rsid w:val="00EE0209"/>
    <w:rsid w:val="00EE0A85"/>
    <w:rsid w:val="00EE0E61"/>
    <w:rsid w:val="00EE1A71"/>
    <w:rsid w:val="00EE21F8"/>
    <w:rsid w:val="00EE2F62"/>
    <w:rsid w:val="00EE437B"/>
    <w:rsid w:val="00EE4463"/>
    <w:rsid w:val="00EE5F7D"/>
    <w:rsid w:val="00EE6507"/>
    <w:rsid w:val="00EE6875"/>
    <w:rsid w:val="00EE6939"/>
    <w:rsid w:val="00EE69E5"/>
    <w:rsid w:val="00EE6D6D"/>
    <w:rsid w:val="00EE708D"/>
    <w:rsid w:val="00EE762D"/>
    <w:rsid w:val="00EE7833"/>
    <w:rsid w:val="00EF014D"/>
    <w:rsid w:val="00EF05D5"/>
    <w:rsid w:val="00EF0F39"/>
    <w:rsid w:val="00EF104D"/>
    <w:rsid w:val="00EF1486"/>
    <w:rsid w:val="00EF14EE"/>
    <w:rsid w:val="00EF16A1"/>
    <w:rsid w:val="00EF173D"/>
    <w:rsid w:val="00EF1EB9"/>
    <w:rsid w:val="00EF23CF"/>
    <w:rsid w:val="00EF2F6E"/>
    <w:rsid w:val="00EF343E"/>
    <w:rsid w:val="00EF3A48"/>
    <w:rsid w:val="00EF42E8"/>
    <w:rsid w:val="00EF4889"/>
    <w:rsid w:val="00EF4BE9"/>
    <w:rsid w:val="00EF50A9"/>
    <w:rsid w:val="00EF54D3"/>
    <w:rsid w:val="00EF57B0"/>
    <w:rsid w:val="00EF637B"/>
    <w:rsid w:val="00EF65EB"/>
    <w:rsid w:val="00EF66E3"/>
    <w:rsid w:val="00EF6992"/>
    <w:rsid w:val="00EF6F64"/>
    <w:rsid w:val="00EF7128"/>
    <w:rsid w:val="00EF7138"/>
    <w:rsid w:val="00EF72D8"/>
    <w:rsid w:val="00EF78A6"/>
    <w:rsid w:val="00F0098A"/>
    <w:rsid w:val="00F009A2"/>
    <w:rsid w:val="00F00F6E"/>
    <w:rsid w:val="00F01475"/>
    <w:rsid w:val="00F01538"/>
    <w:rsid w:val="00F01601"/>
    <w:rsid w:val="00F02E6C"/>
    <w:rsid w:val="00F0326C"/>
    <w:rsid w:val="00F033CA"/>
    <w:rsid w:val="00F039AC"/>
    <w:rsid w:val="00F03EAE"/>
    <w:rsid w:val="00F0403E"/>
    <w:rsid w:val="00F040B5"/>
    <w:rsid w:val="00F04799"/>
    <w:rsid w:val="00F04D4D"/>
    <w:rsid w:val="00F050F4"/>
    <w:rsid w:val="00F05841"/>
    <w:rsid w:val="00F0586E"/>
    <w:rsid w:val="00F05FB1"/>
    <w:rsid w:val="00F063D9"/>
    <w:rsid w:val="00F070BB"/>
    <w:rsid w:val="00F078E8"/>
    <w:rsid w:val="00F07B7A"/>
    <w:rsid w:val="00F10654"/>
    <w:rsid w:val="00F10B8B"/>
    <w:rsid w:val="00F11045"/>
    <w:rsid w:val="00F110FB"/>
    <w:rsid w:val="00F111C5"/>
    <w:rsid w:val="00F111F6"/>
    <w:rsid w:val="00F11446"/>
    <w:rsid w:val="00F1183D"/>
    <w:rsid w:val="00F121B7"/>
    <w:rsid w:val="00F12D28"/>
    <w:rsid w:val="00F13214"/>
    <w:rsid w:val="00F1324B"/>
    <w:rsid w:val="00F13466"/>
    <w:rsid w:val="00F14154"/>
    <w:rsid w:val="00F14583"/>
    <w:rsid w:val="00F149B9"/>
    <w:rsid w:val="00F14D90"/>
    <w:rsid w:val="00F155D2"/>
    <w:rsid w:val="00F157B6"/>
    <w:rsid w:val="00F16392"/>
    <w:rsid w:val="00F163BF"/>
    <w:rsid w:val="00F1674D"/>
    <w:rsid w:val="00F16C39"/>
    <w:rsid w:val="00F16DE5"/>
    <w:rsid w:val="00F176B5"/>
    <w:rsid w:val="00F17A92"/>
    <w:rsid w:val="00F20045"/>
    <w:rsid w:val="00F202AF"/>
    <w:rsid w:val="00F20BFD"/>
    <w:rsid w:val="00F20D11"/>
    <w:rsid w:val="00F21083"/>
    <w:rsid w:val="00F2109D"/>
    <w:rsid w:val="00F21307"/>
    <w:rsid w:val="00F21458"/>
    <w:rsid w:val="00F22008"/>
    <w:rsid w:val="00F2268B"/>
    <w:rsid w:val="00F23217"/>
    <w:rsid w:val="00F23544"/>
    <w:rsid w:val="00F23630"/>
    <w:rsid w:val="00F23929"/>
    <w:rsid w:val="00F24036"/>
    <w:rsid w:val="00F242F7"/>
    <w:rsid w:val="00F24366"/>
    <w:rsid w:val="00F24B4A"/>
    <w:rsid w:val="00F259A3"/>
    <w:rsid w:val="00F26A58"/>
    <w:rsid w:val="00F26B34"/>
    <w:rsid w:val="00F26E60"/>
    <w:rsid w:val="00F27035"/>
    <w:rsid w:val="00F2782D"/>
    <w:rsid w:val="00F27868"/>
    <w:rsid w:val="00F30086"/>
    <w:rsid w:val="00F30376"/>
    <w:rsid w:val="00F30987"/>
    <w:rsid w:val="00F31010"/>
    <w:rsid w:val="00F31252"/>
    <w:rsid w:val="00F320F1"/>
    <w:rsid w:val="00F328B8"/>
    <w:rsid w:val="00F32D76"/>
    <w:rsid w:val="00F33020"/>
    <w:rsid w:val="00F338B4"/>
    <w:rsid w:val="00F33C00"/>
    <w:rsid w:val="00F33FE5"/>
    <w:rsid w:val="00F344D7"/>
    <w:rsid w:val="00F34F41"/>
    <w:rsid w:val="00F3506F"/>
    <w:rsid w:val="00F35392"/>
    <w:rsid w:val="00F35736"/>
    <w:rsid w:val="00F35D1D"/>
    <w:rsid w:val="00F365B8"/>
    <w:rsid w:val="00F366EB"/>
    <w:rsid w:val="00F36E22"/>
    <w:rsid w:val="00F37223"/>
    <w:rsid w:val="00F40005"/>
    <w:rsid w:val="00F4069F"/>
    <w:rsid w:val="00F40A43"/>
    <w:rsid w:val="00F421F0"/>
    <w:rsid w:val="00F42605"/>
    <w:rsid w:val="00F428CE"/>
    <w:rsid w:val="00F42AAD"/>
    <w:rsid w:val="00F42BAF"/>
    <w:rsid w:val="00F430E5"/>
    <w:rsid w:val="00F4314E"/>
    <w:rsid w:val="00F43416"/>
    <w:rsid w:val="00F43443"/>
    <w:rsid w:val="00F43EEC"/>
    <w:rsid w:val="00F45454"/>
    <w:rsid w:val="00F454AD"/>
    <w:rsid w:val="00F46371"/>
    <w:rsid w:val="00F46D7F"/>
    <w:rsid w:val="00F47803"/>
    <w:rsid w:val="00F47B07"/>
    <w:rsid w:val="00F509EA"/>
    <w:rsid w:val="00F50B65"/>
    <w:rsid w:val="00F50E00"/>
    <w:rsid w:val="00F50EC3"/>
    <w:rsid w:val="00F50FE6"/>
    <w:rsid w:val="00F5153B"/>
    <w:rsid w:val="00F51912"/>
    <w:rsid w:val="00F51F4E"/>
    <w:rsid w:val="00F53213"/>
    <w:rsid w:val="00F53535"/>
    <w:rsid w:val="00F53D0C"/>
    <w:rsid w:val="00F53F0C"/>
    <w:rsid w:val="00F54D93"/>
    <w:rsid w:val="00F5596C"/>
    <w:rsid w:val="00F561B4"/>
    <w:rsid w:val="00F56462"/>
    <w:rsid w:val="00F56A6D"/>
    <w:rsid w:val="00F56CFC"/>
    <w:rsid w:val="00F572AA"/>
    <w:rsid w:val="00F578EE"/>
    <w:rsid w:val="00F57B4D"/>
    <w:rsid w:val="00F60471"/>
    <w:rsid w:val="00F60A7C"/>
    <w:rsid w:val="00F60AE3"/>
    <w:rsid w:val="00F60C3B"/>
    <w:rsid w:val="00F62517"/>
    <w:rsid w:val="00F626F8"/>
    <w:rsid w:val="00F62CFD"/>
    <w:rsid w:val="00F62E3B"/>
    <w:rsid w:val="00F63140"/>
    <w:rsid w:val="00F637F5"/>
    <w:rsid w:val="00F638CE"/>
    <w:rsid w:val="00F63932"/>
    <w:rsid w:val="00F6406F"/>
    <w:rsid w:val="00F641D8"/>
    <w:rsid w:val="00F64700"/>
    <w:rsid w:val="00F64ABD"/>
    <w:rsid w:val="00F64E85"/>
    <w:rsid w:val="00F64FA9"/>
    <w:rsid w:val="00F65320"/>
    <w:rsid w:val="00F6534D"/>
    <w:rsid w:val="00F65B44"/>
    <w:rsid w:val="00F65D95"/>
    <w:rsid w:val="00F65DED"/>
    <w:rsid w:val="00F65FCC"/>
    <w:rsid w:val="00F663B5"/>
    <w:rsid w:val="00F66B12"/>
    <w:rsid w:val="00F67190"/>
    <w:rsid w:val="00F676F7"/>
    <w:rsid w:val="00F677E7"/>
    <w:rsid w:val="00F67BB4"/>
    <w:rsid w:val="00F67BBC"/>
    <w:rsid w:val="00F70A02"/>
    <w:rsid w:val="00F71219"/>
    <w:rsid w:val="00F713B1"/>
    <w:rsid w:val="00F71866"/>
    <w:rsid w:val="00F73D3A"/>
    <w:rsid w:val="00F74ABE"/>
    <w:rsid w:val="00F75044"/>
    <w:rsid w:val="00F75EAC"/>
    <w:rsid w:val="00F76588"/>
    <w:rsid w:val="00F7679C"/>
    <w:rsid w:val="00F771C9"/>
    <w:rsid w:val="00F77212"/>
    <w:rsid w:val="00F772DD"/>
    <w:rsid w:val="00F77910"/>
    <w:rsid w:val="00F80CB9"/>
    <w:rsid w:val="00F810B0"/>
    <w:rsid w:val="00F819D6"/>
    <w:rsid w:val="00F81CA3"/>
    <w:rsid w:val="00F81FC9"/>
    <w:rsid w:val="00F820EF"/>
    <w:rsid w:val="00F828F7"/>
    <w:rsid w:val="00F830B3"/>
    <w:rsid w:val="00F83432"/>
    <w:rsid w:val="00F843A8"/>
    <w:rsid w:val="00F84E9C"/>
    <w:rsid w:val="00F85A37"/>
    <w:rsid w:val="00F869A1"/>
    <w:rsid w:val="00F86AE9"/>
    <w:rsid w:val="00F86D29"/>
    <w:rsid w:val="00F87258"/>
    <w:rsid w:val="00F87AC3"/>
    <w:rsid w:val="00F87E35"/>
    <w:rsid w:val="00F87FB8"/>
    <w:rsid w:val="00F901B1"/>
    <w:rsid w:val="00F908BB"/>
    <w:rsid w:val="00F9164B"/>
    <w:rsid w:val="00F91AA0"/>
    <w:rsid w:val="00F91B8F"/>
    <w:rsid w:val="00F91CE5"/>
    <w:rsid w:val="00F923B1"/>
    <w:rsid w:val="00F924A2"/>
    <w:rsid w:val="00F9255D"/>
    <w:rsid w:val="00F92E56"/>
    <w:rsid w:val="00F935C3"/>
    <w:rsid w:val="00F93C44"/>
    <w:rsid w:val="00F946D5"/>
    <w:rsid w:val="00F94A11"/>
    <w:rsid w:val="00F950C5"/>
    <w:rsid w:val="00F9510F"/>
    <w:rsid w:val="00F952BC"/>
    <w:rsid w:val="00F95728"/>
    <w:rsid w:val="00F9582D"/>
    <w:rsid w:val="00F95CA1"/>
    <w:rsid w:val="00F96208"/>
    <w:rsid w:val="00F965AF"/>
    <w:rsid w:val="00F965EB"/>
    <w:rsid w:val="00F96756"/>
    <w:rsid w:val="00F96E60"/>
    <w:rsid w:val="00F97314"/>
    <w:rsid w:val="00F974D7"/>
    <w:rsid w:val="00F975C8"/>
    <w:rsid w:val="00F97F46"/>
    <w:rsid w:val="00FA0C08"/>
    <w:rsid w:val="00FA1860"/>
    <w:rsid w:val="00FA1DE9"/>
    <w:rsid w:val="00FA1E29"/>
    <w:rsid w:val="00FA1E52"/>
    <w:rsid w:val="00FA20C1"/>
    <w:rsid w:val="00FA219B"/>
    <w:rsid w:val="00FA2269"/>
    <w:rsid w:val="00FA2F16"/>
    <w:rsid w:val="00FA341A"/>
    <w:rsid w:val="00FA363A"/>
    <w:rsid w:val="00FA36C1"/>
    <w:rsid w:val="00FA3812"/>
    <w:rsid w:val="00FA3838"/>
    <w:rsid w:val="00FA38A4"/>
    <w:rsid w:val="00FA402C"/>
    <w:rsid w:val="00FA46C3"/>
    <w:rsid w:val="00FA4799"/>
    <w:rsid w:val="00FA537B"/>
    <w:rsid w:val="00FA5EC6"/>
    <w:rsid w:val="00FA632E"/>
    <w:rsid w:val="00FA67ED"/>
    <w:rsid w:val="00FA6B45"/>
    <w:rsid w:val="00FA7782"/>
    <w:rsid w:val="00FB0743"/>
    <w:rsid w:val="00FB1059"/>
    <w:rsid w:val="00FB1BF8"/>
    <w:rsid w:val="00FB1D91"/>
    <w:rsid w:val="00FB2942"/>
    <w:rsid w:val="00FB2CCC"/>
    <w:rsid w:val="00FB2FDC"/>
    <w:rsid w:val="00FB34D8"/>
    <w:rsid w:val="00FB3FBE"/>
    <w:rsid w:val="00FB3FED"/>
    <w:rsid w:val="00FB45D5"/>
    <w:rsid w:val="00FB4606"/>
    <w:rsid w:val="00FB47BE"/>
    <w:rsid w:val="00FB485F"/>
    <w:rsid w:val="00FB54D6"/>
    <w:rsid w:val="00FB582B"/>
    <w:rsid w:val="00FB5A3C"/>
    <w:rsid w:val="00FB6212"/>
    <w:rsid w:val="00FB6A66"/>
    <w:rsid w:val="00FB6BFC"/>
    <w:rsid w:val="00FB726F"/>
    <w:rsid w:val="00FC0007"/>
    <w:rsid w:val="00FC0109"/>
    <w:rsid w:val="00FC0396"/>
    <w:rsid w:val="00FC043F"/>
    <w:rsid w:val="00FC06EF"/>
    <w:rsid w:val="00FC08BF"/>
    <w:rsid w:val="00FC0B3B"/>
    <w:rsid w:val="00FC0FBF"/>
    <w:rsid w:val="00FC17A0"/>
    <w:rsid w:val="00FC1ACC"/>
    <w:rsid w:val="00FC2392"/>
    <w:rsid w:val="00FC24C2"/>
    <w:rsid w:val="00FC2DF5"/>
    <w:rsid w:val="00FC2EC8"/>
    <w:rsid w:val="00FC3111"/>
    <w:rsid w:val="00FC3466"/>
    <w:rsid w:val="00FC3E05"/>
    <w:rsid w:val="00FC4114"/>
    <w:rsid w:val="00FC437B"/>
    <w:rsid w:val="00FC441E"/>
    <w:rsid w:val="00FC4528"/>
    <w:rsid w:val="00FC4A75"/>
    <w:rsid w:val="00FC5201"/>
    <w:rsid w:val="00FC5A1F"/>
    <w:rsid w:val="00FC6509"/>
    <w:rsid w:val="00FC7083"/>
    <w:rsid w:val="00FC7306"/>
    <w:rsid w:val="00FC732E"/>
    <w:rsid w:val="00FC73C8"/>
    <w:rsid w:val="00FC7E05"/>
    <w:rsid w:val="00FD0010"/>
    <w:rsid w:val="00FD05AE"/>
    <w:rsid w:val="00FD080E"/>
    <w:rsid w:val="00FD0DAF"/>
    <w:rsid w:val="00FD2041"/>
    <w:rsid w:val="00FD2050"/>
    <w:rsid w:val="00FD27F2"/>
    <w:rsid w:val="00FD305C"/>
    <w:rsid w:val="00FD3320"/>
    <w:rsid w:val="00FD33EE"/>
    <w:rsid w:val="00FD343B"/>
    <w:rsid w:val="00FD3D96"/>
    <w:rsid w:val="00FD5158"/>
    <w:rsid w:val="00FD52E1"/>
    <w:rsid w:val="00FD5B15"/>
    <w:rsid w:val="00FD6647"/>
    <w:rsid w:val="00FE0420"/>
    <w:rsid w:val="00FE0560"/>
    <w:rsid w:val="00FE0EDB"/>
    <w:rsid w:val="00FE14E2"/>
    <w:rsid w:val="00FE1920"/>
    <w:rsid w:val="00FE1FD4"/>
    <w:rsid w:val="00FE25F5"/>
    <w:rsid w:val="00FE26E0"/>
    <w:rsid w:val="00FE2767"/>
    <w:rsid w:val="00FE2E26"/>
    <w:rsid w:val="00FE3B6B"/>
    <w:rsid w:val="00FE3F0A"/>
    <w:rsid w:val="00FE4217"/>
    <w:rsid w:val="00FE4468"/>
    <w:rsid w:val="00FE51FE"/>
    <w:rsid w:val="00FE62FB"/>
    <w:rsid w:val="00FE6492"/>
    <w:rsid w:val="00FE659A"/>
    <w:rsid w:val="00FE6D9C"/>
    <w:rsid w:val="00FE6E2A"/>
    <w:rsid w:val="00FF0C6C"/>
    <w:rsid w:val="00FF19AA"/>
    <w:rsid w:val="00FF25B9"/>
    <w:rsid w:val="00FF2BB1"/>
    <w:rsid w:val="00FF39DB"/>
    <w:rsid w:val="00FF3A79"/>
    <w:rsid w:val="00FF3DD5"/>
    <w:rsid w:val="00FF43BC"/>
    <w:rsid w:val="00FF455C"/>
    <w:rsid w:val="00FF4E69"/>
    <w:rsid w:val="00FF52BD"/>
    <w:rsid w:val="00FF5717"/>
    <w:rsid w:val="00FF5BD7"/>
    <w:rsid w:val="00FF5FBA"/>
    <w:rsid w:val="00FF6259"/>
    <w:rsid w:val="00FF62B3"/>
    <w:rsid w:val="00FF6310"/>
    <w:rsid w:val="00FF6327"/>
    <w:rsid w:val="00FF63B7"/>
    <w:rsid w:val="00FF65EF"/>
    <w:rsid w:val="00FF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0155"/>
  <w15:docId w15:val="{253C64FB-B7DD-4621-BC0E-153344AF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2EF"/>
    <w:pPr>
      <w:spacing w:after="200" w:line="276" w:lineRule="auto"/>
    </w:pPr>
    <w:rPr>
      <w:sz w:val="22"/>
      <w:szCs w:val="22"/>
      <w:lang w:eastAsia="en-US"/>
    </w:rPr>
  </w:style>
  <w:style w:type="paragraph" w:styleId="1">
    <w:name w:val="heading 1"/>
    <w:basedOn w:val="a"/>
    <w:next w:val="a"/>
    <w:link w:val="10"/>
    <w:uiPriority w:val="9"/>
    <w:qFormat/>
    <w:rsid w:val="00D46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3273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072C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0569"/>
    <w:pPr>
      <w:widowControl w:val="0"/>
      <w:autoSpaceDE w:val="0"/>
      <w:autoSpaceDN w:val="0"/>
    </w:pPr>
    <w:rPr>
      <w:rFonts w:eastAsia="Times New Roman" w:cs="Calibri"/>
      <w:sz w:val="22"/>
      <w:szCs w:val="22"/>
    </w:rPr>
  </w:style>
  <w:style w:type="paragraph" w:customStyle="1" w:styleId="ConsPlusNonformat">
    <w:name w:val="ConsPlusNonformat"/>
    <w:rsid w:val="00C00569"/>
    <w:pPr>
      <w:widowControl w:val="0"/>
      <w:autoSpaceDE w:val="0"/>
      <w:autoSpaceDN w:val="0"/>
    </w:pPr>
    <w:rPr>
      <w:rFonts w:ascii="Courier New" w:eastAsia="Times New Roman" w:hAnsi="Courier New" w:cs="Courier New"/>
    </w:rPr>
  </w:style>
  <w:style w:type="paragraph" w:customStyle="1" w:styleId="ConsPlusTitle">
    <w:name w:val="ConsPlusTitle"/>
    <w:rsid w:val="00C00569"/>
    <w:pPr>
      <w:widowControl w:val="0"/>
      <w:autoSpaceDE w:val="0"/>
      <w:autoSpaceDN w:val="0"/>
    </w:pPr>
    <w:rPr>
      <w:rFonts w:eastAsia="Times New Roman" w:cs="Calibri"/>
      <w:b/>
      <w:sz w:val="22"/>
    </w:rPr>
  </w:style>
  <w:style w:type="paragraph" w:customStyle="1" w:styleId="ConsPlusCell">
    <w:name w:val="ConsPlusCell"/>
    <w:rsid w:val="00C00569"/>
    <w:pPr>
      <w:widowControl w:val="0"/>
      <w:autoSpaceDE w:val="0"/>
      <w:autoSpaceDN w:val="0"/>
    </w:pPr>
    <w:rPr>
      <w:rFonts w:ascii="Courier New" w:eastAsia="Times New Roman" w:hAnsi="Courier New" w:cs="Courier New"/>
    </w:rPr>
  </w:style>
  <w:style w:type="paragraph" w:customStyle="1" w:styleId="ConsPlusDocList">
    <w:name w:val="ConsPlusDocList"/>
    <w:rsid w:val="00C00569"/>
    <w:pPr>
      <w:widowControl w:val="0"/>
      <w:autoSpaceDE w:val="0"/>
      <w:autoSpaceDN w:val="0"/>
    </w:pPr>
    <w:rPr>
      <w:rFonts w:ascii="Courier New" w:eastAsia="Times New Roman" w:hAnsi="Courier New" w:cs="Courier New"/>
    </w:rPr>
  </w:style>
  <w:style w:type="paragraph" w:customStyle="1" w:styleId="ConsPlusTitlePage">
    <w:name w:val="ConsPlusTitlePage"/>
    <w:rsid w:val="00C00569"/>
    <w:pPr>
      <w:widowControl w:val="0"/>
      <w:autoSpaceDE w:val="0"/>
      <w:autoSpaceDN w:val="0"/>
    </w:pPr>
    <w:rPr>
      <w:rFonts w:ascii="Tahoma" w:eastAsia="Times New Roman" w:hAnsi="Tahoma" w:cs="Tahoma"/>
    </w:rPr>
  </w:style>
  <w:style w:type="paragraph" w:customStyle="1" w:styleId="ConsPlusJurTerm">
    <w:name w:val="ConsPlusJurTerm"/>
    <w:rsid w:val="00C00569"/>
    <w:pPr>
      <w:widowControl w:val="0"/>
      <w:autoSpaceDE w:val="0"/>
      <w:autoSpaceDN w:val="0"/>
    </w:pPr>
    <w:rPr>
      <w:rFonts w:ascii="Tahoma" w:eastAsia="Times New Roman" w:hAnsi="Tahoma" w:cs="Tahoma"/>
      <w:sz w:val="26"/>
    </w:rPr>
  </w:style>
  <w:style w:type="paragraph" w:customStyle="1" w:styleId="ConsPlusTextList">
    <w:name w:val="ConsPlusTextList"/>
    <w:rsid w:val="00C00569"/>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1E7BF7"/>
    <w:pPr>
      <w:spacing w:after="0" w:line="240" w:lineRule="auto"/>
    </w:pPr>
    <w:rPr>
      <w:rFonts w:ascii="Tahoma" w:hAnsi="Tahoma"/>
      <w:sz w:val="16"/>
      <w:szCs w:val="16"/>
    </w:rPr>
  </w:style>
  <w:style w:type="character" w:customStyle="1" w:styleId="a4">
    <w:name w:val="Текст выноски Знак"/>
    <w:link w:val="a3"/>
    <w:uiPriority w:val="99"/>
    <w:semiHidden/>
    <w:rsid w:val="001E7BF7"/>
    <w:rPr>
      <w:rFonts w:ascii="Tahoma" w:hAnsi="Tahoma" w:cs="Tahoma"/>
      <w:sz w:val="16"/>
      <w:szCs w:val="16"/>
    </w:rPr>
  </w:style>
  <w:style w:type="paragraph" w:styleId="a5">
    <w:name w:val="header"/>
    <w:basedOn w:val="a"/>
    <w:link w:val="a6"/>
    <w:unhideWhenUsed/>
    <w:rsid w:val="008F3B76"/>
    <w:pPr>
      <w:tabs>
        <w:tab w:val="center" w:pos="4677"/>
        <w:tab w:val="right" w:pos="9355"/>
      </w:tabs>
      <w:spacing w:after="0" w:line="240" w:lineRule="auto"/>
    </w:pPr>
  </w:style>
  <w:style w:type="character" w:customStyle="1" w:styleId="a6">
    <w:name w:val="Верхний колонтитул Знак"/>
    <w:basedOn w:val="a0"/>
    <w:link w:val="a5"/>
    <w:rsid w:val="008F3B76"/>
  </w:style>
  <w:style w:type="paragraph" w:styleId="a7">
    <w:name w:val="footer"/>
    <w:basedOn w:val="a"/>
    <w:link w:val="a8"/>
    <w:unhideWhenUsed/>
    <w:rsid w:val="008F3B76"/>
    <w:pPr>
      <w:tabs>
        <w:tab w:val="center" w:pos="4677"/>
        <w:tab w:val="right" w:pos="9355"/>
      </w:tabs>
      <w:spacing w:after="0" w:line="240" w:lineRule="auto"/>
    </w:pPr>
  </w:style>
  <w:style w:type="character" w:customStyle="1" w:styleId="a8">
    <w:name w:val="Нижний колонтитул Знак"/>
    <w:basedOn w:val="a0"/>
    <w:link w:val="a7"/>
    <w:rsid w:val="008F3B76"/>
  </w:style>
  <w:style w:type="character" w:styleId="a9">
    <w:name w:val="Hyperlink"/>
    <w:uiPriority w:val="99"/>
    <w:unhideWhenUsed/>
    <w:rsid w:val="00C44B72"/>
    <w:rPr>
      <w:color w:val="0000FF"/>
      <w:u w:val="single"/>
    </w:rPr>
  </w:style>
  <w:style w:type="table" w:styleId="aa">
    <w:name w:val="Table Grid"/>
    <w:basedOn w:val="a1"/>
    <w:uiPriority w:val="59"/>
    <w:rsid w:val="00A029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uiPriority w:val="99"/>
    <w:semiHidden/>
    <w:rsid w:val="006137E7"/>
    <w:rPr>
      <w:color w:val="808080"/>
    </w:rPr>
  </w:style>
  <w:style w:type="paragraph" w:styleId="ac">
    <w:name w:val="No Spacing"/>
    <w:uiPriority w:val="1"/>
    <w:qFormat/>
    <w:rsid w:val="00ED59BA"/>
    <w:rPr>
      <w:sz w:val="22"/>
      <w:szCs w:val="22"/>
      <w:lang w:eastAsia="en-US"/>
    </w:rPr>
  </w:style>
  <w:style w:type="paragraph" w:customStyle="1" w:styleId="11">
    <w:name w:val="Абзац списка1"/>
    <w:basedOn w:val="a"/>
    <w:rsid w:val="00CB632B"/>
    <w:pPr>
      <w:spacing w:after="0" w:line="240" w:lineRule="auto"/>
      <w:ind w:left="720"/>
      <w:contextualSpacing/>
      <w:jc w:val="both"/>
    </w:pPr>
    <w:rPr>
      <w:rFonts w:eastAsia="Times New Roman"/>
    </w:rPr>
  </w:style>
  <w:style w:type="character" w:customStyle="1" w:styleId="ConsPlusNormal0">
    <w:name w:val="ConsPlusNormal Знак"/>
    <w:link w:val="ConsPlusNormal"/>
    <w:rsid w:val="00061AD9"/>
    <w:rPr>
      <w:rFonts w:eastAsia="Times New Roman" w:cs="Calibri"/>
      <w:sz w:val="22"/>
      <w:szCs w:val="22"/>
      <w:lang w:eastAsia="ru-RU" w:bidi="ar-SA"/>
    </w:rPr>
  </w:style>
  <w:style w:type="character" w:styleId="ad">
    <w:name w:val="annotation reference"/>
    <w:uiPriority w:val="99"/>
    <w:semiHidden/>
    <w:unhideWhenUsed/>
    <w:rsid w:val="00C445D6"/>
    <w:rPr>
      <w:sz w:val="16"/>
      <w:szCs w:val="16"/>
    </w:rPr>
  </w:style>
  <w:style w:type="paragraph" w:styleId="ae">
    <w:name w:val="annotation text"/>
    <w:basedOn w:val="a"/>
    <w:link w:val="af"/>
    <w:uiPriority w:val="99"/>
    <w:unhideWhenUsed/>
    <w:rsid w:val="00C445D6"/>
    <w:pPr>
      <w:spacing w:line="240" w:lineRule="auto"/>
    </w:pPr>
    <w:rPr>
      <w:sz w:val="20"/>
      <w:szCs w:val="20"/>
    </w:rPr>
  </w:style>
  <w:style w:type="character" w:customStyle="1" w:styleId="af">
    <w:name w:val="Текст примечания Знак"/>
    <w:link w:val="ae"/>
    <w:uiPriority w:val="99"/>
    <w:rsid w:val="00C445D6"/>
    <w:rPr>
      <w:sz w:val="20"/>
      <w:szCs w:val="20"/>
    </w:rPr>
  </w:style>
  <w:style w:type="paragraph" w:styleId="af0">
    <w:name w:val="annotation subject"/>
    <w:basedOn w:val="ae"/>
    <w:next w:val="ae"/>
    <w:link w:val="af1"/>
    <w:uiPriority w:val="99"/>
    <w:semiHidden/>
    <w:unhideWhenUsed/>
    <w:rsid w:val="00C445D6"/>
    <w:rPr>
      <w:b/>
      <w:bCs/>
    </w:rPr>
  </w:style>
  <w:style w:type="character" w:customStyle="1" w:styleId="af1">
    <w:name w:val="Тема примечания Знак"/>
    <w:link w:val="af0"/>
    <w:uiPriority w:val="99"/>
    <w:semiHidden/>
    <w:rsid w:val="00C445D6"/>
    <w:rPr>
      <w:b/>
      <w:bCs/>
      <w:sz w:val="20"/>
      <w:szCs w:val="20"/>
    </w:rPr>
  </w:style>
  <w:style w:type="character" w:styleId="af2">
    <w:name w:val="page number"/>
    <w:rsid w:val="00492F14"/>
    <w:rPr>
      <w:rFonts w:cs="Times New Roman"/>
    </w:rPr>
  </w:style>
  <w:style w:type="paragraph" w:customStyle="1" w:styleId="Default">
    <w:name w:val="Default"/>
    <w:rsid w:val="00CB7D53"/>
    <w:pPr>
      <w:autoSpaceDE w:val="0"/>
      <w:autoSpaceDN w:val="0"/>
      <w:adjustRightInd w:val="0"/>
    </w:pPr>
    <w:rPr>
      <w:rFonts w:ascii="Arial" w:eastAsia="Times New Roman" w:hAnsi="Arial" w:cs="Arial"/>
      <w:color w:val="000000"/>
      <w:sz w:val="24"/>
      <w:szCs w:val="24"/>
    </w:rPr>
  </w:style>
  <w:style w:type="paragraph" w:styleId="af3">
    <w:name w:val="footnote text"/>
    <w:basedOn w:val="a"/>
    <w:link w:val="af4"/>
    <w:uiPriority w:val="99"/>
    <w:semiHidden/>
    <w:unhideWhenUsed/>
    <w:rsid w:val="00B3268C"/>
    <w:pPr>
      <w:spacing w:after="0" w:line="240" w:lineRule="auto"/>
    </w:pPr>
    <w:rPr>
      <w:sz w:val="20"/>
      <w:szCs w:val="20"/>
    </w:rPr>
  </w:style>
  <w:style w:type="character" w:customStyle="1" w:styleId="af4">
    <w:name w:val="Текст сноски Знак"/>
    <w:link w:val="af3"/>
    <w:uiPriority w:val="99"/>
    <w:semiHidden/>
    <w:rsid w:val="00B3268C"/>
    <w:rPr>
      <w:sz w:val="20"/>
      <w:szCs w:val="20"/>
    </w:rPr>
  </w:style>
  <w:style w:type="character" w:styleId="af5">
    <w:name w:val="footnote reference"/>
    <w:uiPriority w:val="99"/>
    <w:semiHidden/>
    <w:unhideWhenUsed/>
    <w:rsid w:val="00B3268C"/>
    <w:rPr>
      <w:vertAlign w:val="superscript"/>
    </w:rPr>
  </w:style>
  <w:style w:type="paragraph" w:styleId="af6">
    <w:name w:val="Body Text"/>
    <w:basedOn w:val="a"/>
    <w:link w:val="af7"/>
    <w:rsid w:val="00BF2AB0"/>
    <w:pPr>
      <w:spacing w:after="120" w:line="240" w:lineRule="auto"/>
    </w:pPr>
    <w:rPr>
      <w:rFonts w:ascii="Times New Roman" w:eastAsia="Times New Roman" w:hAnsi="Times New Roman"/>
      <w:sz w:val="28"/>
      <w:szCs w:val="20"/>
      <w:lang w:eastAsia="ru-RU"/>
    </w:rPr>
  </w:style>
  <w:style w:type="character" w:customStyle="1" w:styleId="af7">
    <w:name w:val="Основной текст Знак"/>
    <w:basedOn w:val="a0"/>
    <w:link w:val="af6"/>
    <w:rsid w:val="00BF2AB0"/>
    <w:rPr>
      <w:rFonts w:ascii="Times New Roman" w:eastAsia="Times New Roman" w:hAnsi="Times New Roman"/>
      <w:sz w:val="28"/>
    </w:rPr>
  </w:style>
  <w:style w:type="paragraph" w:customStyle="1" w:styleId="formattext">
    <w:name w:val="formattext"/>
    <w:basedOn w:val="a"/>
    <w:rsid w:val="00BF2A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232735"/>
    <w:rPr>
      <w:rFonts w:ascii="Times New Roman" w:eastAsia="Times New Roman" w:hAnsi="Times New Roman"/>
      <w:b/>
      <w:bCs/>
      <w:sz w:val="36"/>
      <w:szCs w:val="36"/>
    </w:rPr>
  </w:style>
  <w:style w:type="character" w:customStyle="1" w:styleId="tlid-translation">
    <w:name w:val="tlid-translation"/>
    <w:rsid w:val="002601FE"/>
  </w:style>
  <w:style w:type="paragraph" w:customStyle="1" w:styleId="topleveltext">
    <w:name w:val="topleveltext"/>
    <w:basedOn w:val="a"/>
    <w:rsid w:val="00645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125B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380804"/>
    <w:rPr>
      <w:rFonts w:ascii="Arial" w:eastAsia="Arial" w:hAnsi="Arial" w:cs="Arial"/>
      <w:color w:val="000000"/>
      <w:u w:color="000000"/>
    </w:rPr>
  </w:style>
  <w:style w:type="character" w:customStyle="1" w:styleId="hgkelc">
    <w:name w:val="hgkelc"/>
    <w:basedOn w:val="a0"/>
    <w:rsid w:val="00F53D0C"/>
  </w:style>
  <w:style w:type="character" w:customStyle="1" w:styleId="10">
    <w:name w:val="Заголовок 1 Знак"/>
    <w:basedOn w:val="a0"/>
    <w:link w:val="1"/>
    <w:uiPriority w:val="9"/>
    <w:rsid w:val="00D46A9A"/>
    <w:rPr>
      <w:rFonts w:asciiTheme="majorHAnsi" w:eastAsiaTheme="majorEastAsia" w:hAnsiTheme="majorHAnsi" w:cstheme="majorBidi"/>
      <w:color w:val="2E74B5" w:themeColor="accent1" w:themeShade="BF"/>
      <w:sz w:val="32"/>
      <w:szCs w:val="32"/>
      <w:lang w:eastAsia="en-US"/>
    </w:rPr>
  </w:style>
  <w:style w:type="paragraph" w:styleId="af8">
    <w:name w:val="List Paragraph"/>
    <w:basedOn w:val="a"/>
    <w:uiPriority w:val="34"/>
    <w:qFormat/>
    <w:rsid w:val="000D301C"/>
    <w:pPr>
      <w:ind w:left="720"/>
      <w:contextualSpacing/>
    </w:pPr>
  </w:style>
  <w:style w:type="paragraph" w:styleId="af9">
    <w:name w:val="Normal (Web)"/>
    <w:basedOn w:val="a"/>
    <w:uiPriority w:val="99"/>
    <w:semiHidden/>
    <w:unhideWhenUsed/>
    <w:rsid w:val="00D00BDE"/>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F4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42AAD"/>
    <w:rPr>
      <w:rFonts w:ascii="Courier New" w:eastAsia="Times New Roman" w:hAnsi="Courier New" w:cs="Courier New"/>
    </w:rPr>
  </w:style>
  <w:style w:type="character" w:customStyle="1" w:styleId="y2iqfc">
    <w:name w:val="y2iqfc"/>
    <w:basedOn w:val="a0"/>
    <w:rsid w:val="00F42AAD"/>
  </w:style>
  <w:style w:type="character" w:customStyle="1" w:styleId="rynqvb">
    <w:name w:val="rynqvb"/>
    <w:basedOn w:val="a0"/>
    <w:uiPriority w:val="99"/>
    <w:rsid w:val="00385D2C"/>
  </w:style>
  <w:style w:type="paragraph" w:styleId="afa">
    <w:name w:val="TOC Heading"/>
    <w:basedOn w:val="1"/>
    <w:next w:val="a"/>
    <w:uiPriority w:val="39"/>
    <w:unhideWhenUsed/>
    <w:qFormat/>
    <w:rsid w:val="00C07CB7"/>
    <w:pPr>
      <w:spacing w:line="259" w:lineRule="auto"/>
      <w:outlineLvl w:val="9"/>
    </w:pPr>
    <w:rPr>
      <w:lang w:eastAsia="ru-RU"/>
    </w:rPr>
  </w:style>
  <w:style w:type="paragraph" w:styleId="21">
    <w:name w:val="toc 2"/>
    <w:basedOn w:val="a"/>
    <w:next w:val="a"/>
    <w:autoRedefine/>
    <w:uiPriority w:val="39"/>
    <w:unhideWhenUsed/>
    <w:rsid w:val="008E5EB3"/>
    <w:pPr>
      <w:tabs>
        <w:tab w:val="right" w:leader="dot" w:pos="9627"/>
      </w:tabs>
      <w:spacing w:after="100"/>
      <w:ind w:left="220" w:hanging="220"/>
    </w:pPr>
  </w:style>
  <w:style w:type="paragraph" w:styleId="12">
    <w:name w:val="toc 1"/>
    <w:basedOn w:val="a"/>
    <w:next w:val="a"/>
    <w:autoRedefine/>
    <w:uiPriority w:val="39"/>
    <w:unhideWhenUsed/>
    <w:rsid w:val="0076397E"/>
    <w:pPr>
      <w:tabs>
        <w:tab w:val="right" w:leader="dot" w:pos="9627"/>
      </w:tabs>
      <w:spacing w:after="0" w:line="360" w:lineRule="auto"/>
      <w:ind w:left="1701" w:hanging="1701"/>
    </w:pPr>
    <w:rPr>
      <w:rFonts w:ascii="Arial" w:hAnsi="Arial" w:cs="Arial"/>
      <w:noProof/>
      <w:sz w:val="24"/>
      <w:szCs w:val="24"/>
    </w:rPr>
  </w:style>
  <w:style w:type="character" w:customStyle="1" w:styleId="afb">
    <w:name w:val="Основной текст_"/>
    <w:link w:val="13"/>
    <w:locked/>
    <w:rsid w:val="002272CE"/>
    <w:rPr>
      <w:rFonts w:ascii="Arial" w:eastAsia="Arial" w:hAnsi="Arial" w:cs="Arial"/>
      <w:spacing w:val="5"/>
      <w:sz w:val="15"/>
      <w:szCs w:val="15"/>
      <w:shd w:val="clear" w:color="auto" w:fill="FFFFFF"/>
    </w:rPr>
  </w:style>
  <w:style w:type="paragraph" w:customStyle="1" w:styleId="13">
    <w:name w:val="Основной текст1"/>
    <w:basedOn w:val="a"/>
    <w:link w:val="afb"/>
    <w:rsid w:val="002272CE"/>
    <w:pPr>
      <w:widowControl w:val="0"/>
      <w:shd w:val="clear" w:color="auto" w:fill="FFFFFF"/>
      <w:spacing w:after="0" w:line="0" w:lineRule="atLeast"/>
      <w:ind w:hanging="1560"/>
    </w:pPr>
    <w:rPr>
      <w:rFonts w:ascii="Arial" w:eastAsia="Arial" w:hAnsi="Arial" w:cs="Arial"/>
      <w:spacing w:val="5"/>
      <w:sz w:val="15"/>
      <w:szCs w:val="15"/>
      <w:lang w:eastAsia="ru-RU"/>
    </w:rPr>
  </w:style>
  <w:style w:type="paragraph" w:customStyle="1" w:styleId="afc">
    <w:name w:val="Стандарт МЭК"/>
    <w:basedOn w:val="a"/>
    <w:rsid w:val="00255D3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20" w:after="0" w:line="240" w:lineRule="auto"/>
      <w:jc w:val="both"/>
    </w:pPr>
    <w:rPr>
      <w:rFonts w:ascii="Arial" w:eastAsia="Times New Roman" w:hAnsi="Arial" w:cs="Arial"/>
      <w:bCs/>
      <w:snapToGrid w:val="0"/>
      <w:sz w:val="20"/>
      <w:lang w:eastAsia="ru-RU"/>
    </w:rPr>
  </w:style>
  <w:style w:type="character" w:customStyle="1" w:styleId="30">
    <w:name w:val="Заголовок 3 Знак"/>
    <w:basedOn w:val="a0"/>
    <w:link w:val="3"/>
    <w:uiPriority w:val="9"/>
    <w:semiHidden/>
    <w:rsid w:val="00072C35"/>
    <w:rPr>
      <w:rFonts w:asciiTheme="majorHAnsi" w:eastAsiaTheme="majorEastAsia" w:hAnsiTheme="majorHAnsi" w:cstheme="majorBidi"/>
      <w:color w:val="1F4D78" w:themeColor="accent1" w:themeShade="7F"/>
      <w:sz w:val="24"/>
      <w:szCs w:val="24"/>
      <w:lang w:eastAsia="en-US"/>
    </w:rPr>
  </w:style>
  <w:style w:type="character" w:customStyle="1" w:styleId="ezkurwreuab5ozgtqnkl">
    <w:name w:val="ezkurwreuab5ozgtqnkl"/>
    <w:basedOn w:val="a0"/>
    <w:rsid w:val="0057173B"/>
  </w:style>
  <w:style w:type="paragraph" w:styleId="afd">
    <w:name w:val="Revision"/>
    <w:hidden/>
    <w:uiPriority w:val="99"/>
    <w:semiHidden/>
    <w:rsid w:val="0064426E"/>
    <w:rPr>
      <w:sz w:val="22"/>
      <w:szCs w:val="22"/>
      <w:lang w:eastAsia="en-US"/>
    </w:rPr>
  </w:style>
  <w:style w:type="table" w:customStyle="1" w:styleId="TableNormal">
    <w:name w:val="Table Normal"/>
    <w:uiPriority w:val="2"/>
    <w:semiHidden/>
    <w:unhideWhenUsed/>
    <w:qFormat/>
    <w:rsid w:val="00E43F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43FFB"/>
    <w:pPr>
      <w:widowControl w:val="0"/>
      <w:autoSpaceDE w:val="0"/>
      <w:autoSpaceDN w:val="0"/>
      <w:spacing w:before="31" w:after="0" w:line="240" w:lineRule="auto"/>
    </w:pPr>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6334">
      <w:bodyDiv w:val="1"/>
      <w:marLeft w:val="0"/>
      <w:marRight w:val="0"/>
      <w:marTop w:val="0"/>
      <w:marBottom w:val="0"/>
      <w:divBdr>
        <w:top w:val="none" w:sz="0" w:space="0" w:color="auto"/>
        <w:left w:val="none" w:sz="0" w:space="0" w:color="auto"/>
        <w:bottom w:val="none" w:sz="0" w:space="0" w:color="auto"/>
        <w:right w:val="none" w:sz="0" w:space="0" w:color="auto"/>
      </w:divBdr>
    </w:div>
    <w:div w:id="80179232">
      <w:bodyDiv w:val="1"/>
      <w:marLeft w:val="0"/>
      <w:marRight w:val="0"/>
      <w:marTop w:val="0"/>
      <w:marBottom w:val="0"/>
      <w:divBdr>
        <w:top w:val="none" w:sz="0" w:space="0" w:color="auto"/>
        <w:left w:val="none" w:sz="0" w:space="0" w:color="auto"/>
        <w:bottom w:val="none" w:sz="0" w:space="0" w:color="auto"/>
        <w:right w:val="none" w:sz="0" w:space="0" w:color="auto"/>
      </w:divBdr>
    </w:div>
    <w:div w:id="96681465">
      <w:bodyDiv w:val="1"/>
      <w:marLeft w:val="0"/>
      <w:marRight w:val="0"/>
      <w:marTop w:val="0"/>
      <w:marBottom w:val="0"/>
      <w:divBdr>
        <w:top w:val="none" w:sz="0" w:space="0" w:color="auto"/>
        <w:left w:val="none" w:sz="0" w:space="0" w:color="auto"/>
        <w:bottom w:val="none" w:sz="0" w:space="0" w:color="auto"/>
        <w:right w:val="none" w:sz="0" w:space="0" w:color="auto"/>
      </w:divBdr>
    </w:div>
    <w:div w:id="104689998">
      <w:bodyDiv w:val="1"/>
      <w:marLeft w:val="0"/>
      <w:marRight w:val="0"/>
      <w:marTop w:val="0"/>
      <w:marBottom w:val="0"/>
      <w:divBdr>
        <w:top w:val="none" w:sz="0" w:space="0" w:color="auto"/>
        <w:left w:val="none" w:sz="0" w:space="0" w:color="auto"/>
        <w:bottom w:val="none" w:sz="0" w:space="0" w:color="auto"/>
        <w:right w:val="none" w:sz="0" w:space="0" w:color="auto"/>
      </w:divBdr>
    </w:div>
    <w:div w:id="213273638">
      <w:bodyDiv w:val="1"/>
      <w:marLeft w:val="0"/>
      <w:marRight w:val="0"/>
      <w:marTop w:val="0"/>
      <w:marBottom w:val="0"/>
      <w:divBdr>
        <w:top w:val="none" w:sz="0" w:space="0" w:color="auto"/>
        <w:left w:val="none" w:sz="0" w:space="0" w:color="auto"/>
        <w:bottom w:val="none" w:sz="0" w:space="0" w:color="auto"/>
        <w:right w:val="none" w:sz="0" w:space="0" w:color="auto"/>
      </w:divBdr>
    </w:div>
    <w:div w:id="213470922">
      <w:bodyDiv w:val="1"/>
      <w:marLeft w:val="0"/>
      <w:marRight w:val="0"/>
      <w:marTop w:val="0"/>
      <w:marBottom w:val="0"/>
      <w:divBdr>
        <w:top w:val="none" w:sz="0" w:space="0" w:color="auto"/>
        <w:left w:val="none" w:sz="0" w:space="0" w:color="auto"/>
        <w:bottom w:val="none" w:sz="0" w:space="0" w:color="auto"/>
        <w:right w:val="none" w:sz="0" w:space="0" w:color="auto"/>
      </w:divBdr>
    </w:div>
    <w:div w:id="216625586">
      <w:bodyDiv w:val="1"/>
      <w:marLeft w:val="0"/>
      <w:marRight w:val="0"/>
      <w:marTop w:val="0"/>
      <w:marBottom w:val="0"/>
      <w:divBdr>
        <w:top w:val="none" w:sz="0" w:space="0" w:color="auto"/>
        <w:left w:val="none" w:sz="0" w:space="0" w:color="auto"/>
        <w:bottom w:val="none" w:sz="0" w:space="0" w:color="auto"/>
        <w:right w:val="none" w:sz="0" w:space="0" w:color="auto"/>
      </w:divBdr>
      <w:divsChild>
        <w:div w:id="185296833">
          <w:marLeft w:val="0"/>
          <w:marRight w:val="0"/>
          <w:marTop w:val="0"/>
          <w:marBottom w:val="0"/>
          <w:divBdr>
            <w:top w:val="none" w:sz="0" w:space="0" w:color="auto"/>
            <w:left w:val="none" w:sz="0" w:space="0" w:color="auto"/>
            <w:bottom w:val="none" w:sz="0" w:space="0" w:color="auto"/>
            <w:right w:val="none" w:sz="0" w:space="0" w:color="auto"/>
          </w:divBdr>
          <w:divsChild>
            <w:div w:id="32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5975">
      <w:bodyDiv w:val="1"/>
      <w:marLeft w:val="0"/>
      <w:marRight w:val="0"/>
      <w:marTop w:val="0"/>
      <w:marBottom w:val="0"/>
      <w:divBdr>
        <w:top w:val="none" w:sz="0" w:space="0" w:color="auto"/>
        <w:left w:val="none" w:sz="0" w:space="0" w:color="auto"/>
        <w:bottom w:val="none" w:sz="0" w:space="0" w:color="auto"/>
        <w:right w:val="none" w:sz="0" w:space="0" w:color="auto"/>
      </w:divBdr>
    </w:div>
    <w:div w:id="256865480">
      <w:bodyDiv w:val="1"/>
      <w:marLeft w:val="0"/>
      <w:marRight w:val="0"/>
      <w:marTop w:val="0"/>
      <w:marBottom w:val="0"/>
      <w:divBdr>
        <w:top w:val="none" w:sz="0" w:space="0" w:color="auto"/>
        <w:left w:val="none" w:sz="0" w:space="0" w:color="auto"/>
        <w:bottom w:val="none" w:sz="0" w:space="0" w:color="auto"/>
        <w:right w:val="none" w:sz="0" w:space="0" w:color="auto"/>
      </w:divBdr>
    </w:div>
    <w:div w:id="266427528">
      <w:bodyDiv w:val="1"/>
      <w:marLeft w:val="0"/>
      <w:marRight w:val="0"/>
      <w:marTop w:val="0"/>
      <w:marBottom w:val="0"/>
      <w:divBdr>
        <w:top w:val="none" w:sz="0" w:space="0" w:color="auto"/>
        <w:left w:val="none" w:sz="0" w:space="0" w:color="auto"/>
        <w:bottom w:val="none" w:sz="0" w:space="0" w:color="auto"/>
        <w:right w:val="none" w:sz="0" w:space="0" w:color="auto"/>
      </w:divBdr>
    </w:div>
    <w:div w:id="274792714">
      <w:bodyDiv w:val="1"/>
      <w:marLeft w:val="0"/>
      <w:marRight w:val="0"/>
      <w:marTop w:val="0"/>
      <w:marBottom w:val="0"/>
      <w:divBdr>
        <w:top w:val="none" w:sz="0" w:space="0" w:color="auto"/>
        <w:left w:val="none" w:sz="0" w:space="0" w:color="auto"/>
        <w:bottom w:val="none" w:sz="0" w:space="0" w:color="auto"/>
        <w:right w:val="none" w:sz="0" w:space="0" w:color="auto"/>
      </w:divBdr>
    </w:div>
    <w:div w:id="278150112">
      <w:bodyDiv w:val="1"/>
      <w:marLeft w:val="0"/>
      <w:marRight w:val="0"/>
      <w:marTop w:val="0"/>
      <w:marBottom w:val="0"/>
      <w:divBdr>
        <w:top w:val="none" w:sz="0" w:space="0" w:color="auto"/>
        <w:left w:val="none" w:sz="0" w:space="0" w:color="auto"/>
        <w:bottom w:val="none" w:sz="0" w:space="0" w:color="auto"/>
        <w:right w:val="none" w:sz="0" w:space="0" w:color="auto"/>
      </w:divBdr>
      <w:divsChild>
        <w:div w:id="1018772788">
          <w:marLeft w:val="0"/>
          <w:marRight w:val="0"/>
          <w:marTop w:val="0"/>
          <w:marBottom w:val="0"/>
          <w:divBdr>
            <w:top w:val="none" w:sz="0" w:space="0" w:color="auto"/>
            <w:left w:val="none" w:sz="0" w:space="0" w:color="auto"/>
            <w:bottom w:val="none" w:sz="0" w:space="0" w:color="auto"/>
            <w:right w:val="none" w:sz="0" w:space="0" w:color="auto"/>
          </w:divBdr>
          <w:divsChild>
            <w:div w:id="1780291430">
              <w:marLeft w:val="0"/>
              <w:marRight w:val="0"/>
              <w:marTop w:val="0"/>
              <w:marBottom w:val="0"/>
              <w:divBdr>
                <w:top w:val="none" w:sz="0" w:space="0" w:color="auto"/>
                <w:left w:val="none" w:sz="0" w:space="0" w:color="auto"/>
                <w:bottom w:val="none" w:sz="0" w:space="0" w:color="auto"/>
                <w:right w:val="none" w:sz="0" w:space="0" w:color="auto"/>
              </w:divBdr>
              <w:divsChild>
                <w:div w:id="1315916955">
                  <w:marLeft w:val="0"/>
                  <w:marRight w:val="0"/>
                  <w:marTop w:val="0"/>
                  <w:marBottom w:val="0"/>
                  <w:divBdr>
                    <w:top w:val="none" w:sz="0" w:space="0" w:color="auto"/>
                    <w:left w:val="none" w:sz="0" w:space="0" w:color="auto"/>
                    <w:bottom w:val="none" w:sz="0" w:space="0" w:color="auto"/>
                    <w:right w:val="none" w:sz="0" w:space="0" w:color="auto"/>
                  </w:divBdr>
                  <w:divsChild>
                    <w:div w:id="9936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4313">
          <w:marLeft w:val="0"/>
          <w:marRight w:val="0"/>
          <w:marTop w:val="0"/>
          <w:marBottom w:val="0"/>
          <w:divBdr>
            <w:top w:val="none" w:sz="0" w:space="0" w:color="auto"/>
            <w:left w:val="none" w:sz="0" w:space="0" w:color="auto"/>
            <w:bottom w:val="none" w:sz="0" w:space="0" w:color="auto"/>
            <w:right w:val="none" w:sz="0" w:space="0" w:color="auto"/>
          </w:divBdr>
          <w:divsChild>
            <w:div w:id="1045254552">
              <w:marLeft w:val="0"/>
              <w:marRight w:val="0"/>
              <w:marTop w:val="0"/>
              <w:marBottom w:val="0"/>
              <w:divBdr>
                <w:top w:val="none" w:sz="0" w:space="0" w:color="auto"/>
                <w:left w:val="none" w:sz="0" w:space="0" w:color="auto"/>
                <w:bottom w:val="none" w:sz="0" w:space="0" w:color="auto"/>
                <w:right w:val="none" w:sz="0" w:space="0" w:color="auto"/>
              </w:divBdr>
              <w:divsChild>
                <w:div w:id="1105224789">
                  <w:marLeft w:val="0"/>
                  <w:marRight w:val="0"/>
                  <w:marTop w:val="0"/>
                  <w:marBottom w:val="0"/>
                  <w:divBdr>
                    <w:top w:val="none" w:sz="0" w:space="0" w:color="auto"/>
                    <w:left w:val="none" w:sz="0" w:space="0" w:color="auto"/>
                    <w:bottom w:val="none" w:sz="0" w:space="0" w:color="auto"/>
                    <w:right w:val="none" w:sz="0" w:space="0" w:color="auto"/>
                  </w:divBdr>
                  <w:divsChild>
                    <w:div w:id="10057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21812">
      <w:bodyDiv w:val="1"/>
      <w:marLeft w:val="0"/>
      <w:marRight w:val="0"/>
      <w:marTop w:val="0"/>
      <w:marBottom w:val="0"/>
      <w:divBdr>
        <w:top w:val="none" w:sz="0" w:space="0" w:color="auto"/>
        <w:left w:val="none" w:sz="0" w:space="0" w:color="auto"/>
        <w:bottom w:val="none" w:sz="0" w:space="0" w:color="auto"/>
        <w:right w:val="none" w:sz="0" w:space="0" w:color="auto"/>
      </w:divBdr>
    </w:div>
    <w:div w:id="321202624">
      <w:bodyDiv w:val="1"/>
      <w:marLeft w:val="0"/>
      <w:marRight w:val="0"/>
      <w:marTop w:val="0"/>
      <w:marBottom w:val="0"/>
      <w:divBdr>
        <w:top w:val="none" w:sz="0" w:space="0" w:color="auto"/>
        <w:left w:val="none" w:sz="0" w:space="0" w:color="auto"/>
        <w:bottom w:val="none" w:sz="0" w:space="0" w:color="auto"/>
        <w:right w:val="none" w:sz="0" w:space="0" w:color="auto"/>
      </w:divBdr>
    </w:div>
    <w:div w:id="328139821">
      <w:bodyDiv w:val="1"/>
      <w:marLeft w:val="0"/>
      <w:marRight w:val="0"/>
      <w:marTop w:val="0"/>
      <w:marBottom w:val="0"/>
      <w:divBdr>
        <w:top w:val="none" w:sz="0" w:space="0" w:color="auto"/>
        <w:left w:val="none" w:sz="0" w:space="0" w:color="auto"/>
        <w:bottom w:val="none" w:sz="0" w:space="0" w:color="auto"/>
        <w:right w:val="none" w:sz="0" w:space="0" w:color="auto"/>
      </w:divBdr>
    </w:div>
    <w:div w:id="330064719">
      <w:bodyDiv w:val="1"/>
      <w:marLeft w:val="0"/>
      <w:marRight w:val="0"/>
      <w:marTop w:val="0"/>
      <w:marBottom w:val="0"/>
      <w:divBdr>
        <w:top w:val="none" w:sz="0" w:space="0" w:color="auto"/>
        <w:left w:val="none" w:sz="0" w:space="0" w:color="auto"/>
        <w:bottom w:val="none" w:sz="0" w:space="0" w:color="auto"/>
        <w:right w:val="none" w:sz="0" w:space="0" w:color="auto"/>
      </w:divBdr>
    </w:div>
    <w:div w:id="379786654">
      <w:bodyDiv w:val="1"/>
      <w:marLeft w:val="0"/>
      <w:marRight w:val="0"/>
      <w:marTop w:val="0"/>
      <w:marBottom w:val="0"/>
      <w:divBdr>
        <w:top w:val="none" w:sz="0" w:space="0" w:color="auto"/>
        <w:left w:val="none" w:sz="0" w:space="0" w:color="auto"/>
        <w:bottom w:val="none" w:sz="0" w:space="0" w:color="auto"/>
        <w:right w:val="none" w:sz="0" w:space="0" w:color="auto"/>
      </w:divBdr>
    </w:div>
    <w:div w:id="415978888">
      <w:bodyDiv w:val="1"/>
      <w:marLeft w:val="0"/>
      <w:marRight w:val="0"/>
      <w:marTop w:val="0"/>
      <w:marBottom w:val="0"/>
      <w:divBdr>
        <w:top w:val="none" w:sz="0" w:space="0" w:color="auto"/>
        <w:left w:val="none" w:sz="0" w:space="0" w:color="auto"/>
        <w:bottom w:val="none" w:sz="0" w:space="0" w:color="auto"/>
        <w:right w:val="none" w:sz="0" w:space="0" w:color="auto"/>
      </w:divBdr>
    </w:div>
    <w:div w:id="426318118">
      <w:bodyDiv w:val="1"/>
      <w:marLeft w:val="0"/>
      <w:marRight w:val="0"/>
      <w:marTop w:val="0"/>
      <w:marBottom w:val="0"/>
      <w:divBdr>
        <w:top w:val="none" w:sz="0" w:space="0" w:color="auto"/>
        <w:left w:val="none" w:sz="0" w:space="0" w:color="auto"/>
        <w:bottom w:val="none" w:sz="0" w:space="0" w:color="auto"/>
        <w:right w:val="none" w:sz="0" w:space="0" w:color="auto"/>
      </w:divBdr>
    </w:div>
    <w:div w:id="429551150">
      <w:bodyDiv w:val="1"/>
      <w:marLeft w:val="0"/>
      <w:marRight w:val="0"/>
      <w:marTop w:val="0"/>
      <w:marBottom w:val="0"/>
      <w:divBdr>
        <w:top w:val="none" w:sz="0" w:space="0" w:color="auto"/>
        <w:left w:val="none" w:sz="0" w:space="0" w:color="auto"/>
        <w:bottom w:val="none" w:sz="0" w:space="0" w:color="auto"/>
        <w:right w:val="none" w:sz="0" w:space="0" w:color="auto"/>
      </w:divBdr>
    </w:div>
    <w:div w:id="437678989">
      <w:bodyDiv w:val="1"/>
      <w:marLeft w:val="0"/>
      <w:marRight w:val="0"/>
      <w:marTop w:val="0"/>
      <w:marBottom w:val="0"/>
      <w:divBdr>
        <w:top w:val="none" w:sz="0" w:space="0" w:color="auto"/>
        <w:left w:val="none" w:sz="0" w:space="0" w:color="auto"/>
        <w:bottom w:val="none" w:sz="0" w:space="0" w:color="auto"/>
        <w:right w:val="none" w:sz="0" w:space="0" w:color="auto"/>
      </w:divBdr>
    </w:div>
    <w:div w:id="440878649">
      <w:bodyDiv w:val="1"/>
      <w:marLeft w:val="0"/>
      <w:marRight w:val="0"/>
      <w:marTop w:val="0"/>
      <w:marBottom w:val="0"/>
      <w:divBdr>
        <w:top w:val="none" w:sz="0" w:space="0" w:color="auto"/>
        <w:left w:val="none" w:sz="0" w:space="0" w:color="auto"/>
        <w:bottom w:val="none" w:sz="0" w:space="0" w:color="auto"/>
        <w:right w:val="none" w:sz="0" w:space="0" w:color="auto"/>
      </w:divBdr>
    </w:div>
    <w:div w:id="478772119">
      <w:bodyDiv w:val="1"/>
      <w:marLeft w:val="0"/>
      <w:marRight w:val="0"/>
      <w:marTop w:val="0"/>
      <w:marBottom w:val="0"/>
      <w:divBdr>
        <w:top w:val="none" w:sz="0" w:space="0" w:color="auto"/>
        <w:left w:val="none" w:sz="0" w:space="0" w:color="auto"/>
        <w:bottom w:val="none" w:sz="0" w:space="0" w:color="auto"/>
        <w:right w:val="none" w:sz="0" w:space="0" w:color="auto"/>
      </w:divBdr>
    </w:div>
    <w:div w:id="529874922">
      <w:bodyDiv w:val="1"/>
      <w:marLeft w:val="0"/>
      <w:marRight w:val="0"/>
      <w:marTop w:val="0"/>
      <w:marBottom w:val="0"/>
      <w:divBdr>
        <w:top w:val="none" w:sz="0" w:space="0" w:color="auto"/>
        <w:left w:val="none" w:sz="0" w:space="0" w:color="auto"/>
        <w:bottom w:val="none" w:sz="0" w:space="0" w:color="auto"/>
        <w:right w:val="none" w:sz="0" w:space="0" w:color="auto"/>
      </w:divBdr>
    </w:div>
    <w:div w:id="530650366">
      <w:bodyDiv w:val="1"/>
      <w:marLeft w:val="0"/>
      <w:marRight w:val="0"/>
      <w:marTop w:val="0"/>
      <w:marBottom w:val="0"/>
      <w:divBdr>
        <w:top w:val="none" w:sz="0" w:space="0" w:color="auto"/>
        <w:left w:val="none" w:sz="0" w:space="0" w:color="auto"/>
        <w:bottom w:val="none" w:sz="0" w:space="0" w:color="auto"/>
        <w:right w:val="none" w:sz="0" w:space="0" w:color="auto"/>
      </w:divBdr>
    </w:div>
    <w:div w:id="533692134">
      <w:bodyDiv w:val="1"/>
      <w:marLeft w:val="0"/>
      <w:marRight w:val="0"/>
      <w:marTop w:val="0"/>
      <w:marBottom w:val="0"/>
      <w:divBdr>
        <w:top w:val="none" w:sz="0" w:space="0" w:color="auto"/>
        <w:left w:val="none" w:sz="0" w:space="0" w:color="auto"/>
        <w:bottom w:val="none" w:sz="0" w:space="0" w:color="auto"/>
        <w:right w:val="none" w:sz="0" w:space="0" w:color="auto"/>
      </w:divBdr>
    </w:div>
    <w:div w:id="535117500">
      <w:bodyDiv w:val="1"/>
      <w:marLeft w:val="0"/>
      <w:marRight w:val="0"/>
      <w:marTop w:val="0"/>
      <w:marBottom w:val="0"/>
      <w:divBdr>
        <w:top w:val="none" w:sz="0" w:space="0" w:color="auto"/>
        <w:left w:val="none" w:sz="0" w:space="0" w:color="auto"/>
        <w:bottom w:val="none" w:sz="0" w:space="0" w:color="auto"/>
        <w:right w:val="none" w:sz="0" w:space="0" w:color="auto"/>
      </w:divBdr>
    </w:div>
    <w:div w:id="569075869">
      <w:bodyDiv w:val="1"/>
      <w:marLeft w:val="0"/>
      <w:marRight w:val="0"/>
      <w:marTop w:val="0"/>
      <w:marBottom w:val="0"/>
      <w:divBdr>
        <w:top w:val="none" w:sz="0" w:space="0" w:color="auto"/>
        <w:left w:val="none" w:sz="0" w:space="0" w:color="auto"/>
        <w:bottom w:val="none" w:sz="0" w:space="0" w:color="auto"/>
        <w:right w:val="none" w:sz="0" w:space="0" w:color="auto"/>
      </w:divBdr>
    </w:div>
    <w:div w:id="594554341">
      <w:bodyDiv w:val="1"/>
      <w:marLeft w:val="0"/>
      <w:marRight w:val="0"/>
      <w:marTop w:val="0"/>
      <w:marBottom w:val="0"/>
      <w:divBdr>
        <w:top w:val="none" w:sz="0" w:space="0" w:color="auto"/>
        <w:left w:val="none" w:sz="0" w:space="0" w:color="auto"/>
        <w:bottom w:val="none" w:sz="0" w:space="0" w:color="auto"/>
        <w:right w:val="none" w:sz="0" w:space="0" w:color="auto"/>
      </w:divBdr>
    </w:div>
    <w:div w:id="597522539">
      <w:bodyDiv w:val="1"/>
      <w:marLeft w:val="0"/>
      <w:marRight w:val="0"/>
      <w:marTop w:val="0"/>
      <w:marBottom w:val="0"/>
      <w:divBdr>
        <w:top w:val="none" w:sz="0" w:space="0" w:color="auto"/>
        <w:left w:val="none" w:sz="0" w:space="0" w:color="auto"/>
        <w:bottom w:val="none" w:sz="0" w:space="0" w:color="auto"/>
        <w:right w:val="none" w:sz="0" w:space="0" w:color="auto"/>
      </w:divBdr>
    </w:div>
    <w:div w:id="662928381">
      <w:bodyDiv w:val="1"/>
      <w:marLeft w:val="0"/>
      <w:marRight w:val="0"/>
      <w:marTop w:val="0"/>
      <w:marBottom w:val="0"/>
      <w:divBdr>
        <w:top w:val="none" w:sz="0" w:space="0" w:color="auto"/>
        <w:left w:val="none" w:sz="0" w:space="0" w:color="auto"/>
        <w:bottom w:val="none" w:sz="0" w:space="0" w:color="auto"/>
        <w:right w:val="none" w:sz="0" w:space="0" w:color="auto"/>
      </w:divBdr>
    </w:div>
    <w:div w:id="667903148">
      <w:bodyDiv w:val="1"/>
      <w:marLeft w:val="0"/>
      <w:marRight w:val="0"/>
      <w:marTop w:val="0"/>
      <w:marBottom w:val="0"/>
      <w:divBdr>
        <w:top w:val="none" w:sz="0" w:space="0" w:color="auto"/>
        <w:left w:val="none" w:sz="0" w:space="0" w:color="auto"/>
        <w:bottom w:val="none" w:sz="0" w:space="0" w:color="auto"/>
        <w:right w:val="none" w:sz="0" w:space="0" w:color="auto"/>
      </w:divBdr>
    </w:div>
    <w:div w:id="699597390">
      <w:bodyDiv w:val="1"/>
      <w:marLeft w:val="0"/>
      <w:marRight w:val="0"/>
      <w:marTop w:val="0"/>
      <w:marBottom w:val="0"/>
      <w:divBdr>
        <w:top w:val="none" w:sz="0" w:space="0" w:color="auto"/>
        <w:left w:val="none" w:sz="0" w:space="0" w:color="auto"/>
        <w:bottom w:val="none" w:sz="0" w:space="0" w:color="auto"/>
        <w:right w:val="none" w:sz="0" w:space="0" w:color="auto"/>
      </w:divBdr>
    </w:div>
    <w:div w:id="734426888">
      <w:bodyDiv w:val="1"/>
      <w:marLeft w:val="0"/>
      <w:marRight w:val="0"/>
      <w:marTop w:val="0"/>
      <w:marBottom w:val="0"/>
      <w:divBdr>
        <w:top w:val="none" w:sz="0" w:space="0" w:color="auto"/>
        <w:left w:val="none" w:sz="0" w:space="0" w:color="auto"/>
        <w:bottom w:val="none" w:sz="0" w:space="0" w:color="auto"/>
        <w:right w:val="none" w:sz="0" w:space="0" w:color="auto"/>
      </w:divBdr>
    </w:div>
    <w:div w:id="782922977">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86915025">
      <w:bodyDiv w:val="1"/>
      <w:marLeft w:val="0"/>
      <w:marRight w:val="0"/>
      <w:marTop w:val="0"/>
      <w:marBottom w:val="0"/>
      <w:divBdr>
        <w:top w:val="none" w:sz="0" w:space="0" w:color="auto"/>
        <w:left w:val="none" w:sz="0" w:space="0" w:color="auto"/>
        <w:bottom w:val="none" w:sz="0" w:space="0" w:color="auto"/>
        <w:right w:val="none" w:sz="0" w:space="0" w:color="auto"/>
      </w:divBdr>
    </w:div>
    <w:div w:id="901140919">
      <w:bodyDiv w:val="1"/>
      <w:marLeft w:val="0"/>
      <w:marRight w:val="0"/>
      <w:marTop w:val="0"/>
      <w:marBottom w:val="0"/>
      <w:divBdr>
        <w:top w:val="none" w:sz="0" w:space="0" w:color="auto"/>
        <w:left w:val="none" w:sz="0" w:space="0" w:color="auto"/>
        <w:bottom w:val="none" w:sz="0" w:space="0" w:color="auto"/>
        <w:right w:val="none" w:sz="0" w:space="0" w:color="auto"/>
      </w:divBdr>
    </w:div>
    <w:div w:id="941111672">
      <w:bodyDiv w:val="1"/>
      <w:marLeft w:val="0"/>
      <w:marRight w:val="0"/>
      <w:marTop w:val="0"/>
      <w:marBottom w:val="0"/>
      <w:divBdr>
        <w:top w:val="none" w:sz="0" w:space="0" w:color="auto"/>
        <w:left w:val="none" w:sz="0" w:space="0" w:color="auto"/>
        <w:bottom w:val="none" w:sz="0" w:space="0" w:color="auto"/>
        <w:right w:val="none" w:sz="0" w:space="0" w:color="auto"/>
      </w:divBdr>
    </w:div>
    <w:div w:id="950403878">
      <w:bodyDiv w:val="1"/>
      <w:marLeft w:val="0"/>
      <w:marRight w:val="0"/>
      <w:marTop w:val="0"/>
      <w:marBottom w:val="0"/>
      <w:divBdr>
        <w:top w:val="none" w:sz="0" w:space="0" w:color="auto"/>
        <w:left w:val="none" w:sz="0" w:space="0" w:color="auto"/>
        <w:bottom w:val="none" w:sz="0" w:space="0" w:color="auto"/>
        <w:right w:val="none" w:sz="0" w:space="0" w:color="auto"/>
      </w:divBdr>
    </w:div>
    <w:div w:id="972633781">
      <w:bodyDiv w:val="1"/>
      <w:marLeft w:val="0"/>
      <w:marRight w:val="0"/>
      <w:marTop w:val="0"/>
      <w:marBottom w:val="0"/>
      <w:divBdr>
        <w:top w:val="none" w:sz="0" w:space="0" w:color="auto"/>
        <w:left w:val="none" w:sz="0" w:space="0" w:color="auto"/>
        <w:bottom w:val="none" w:sz="0" w:space="0" w:color="auto"/>
        <w:right w:val="none" w:sz="0" w:space="0" w:color="auto"/>
      </w:divBdr>
    </w:div>
    <w:div w:id="983512636">
      <w:bodyDiv w:val="1"/>
      <w:marLeft w:val="0"/>
      <w:marRight w:val="0"/>
      <w:marTop w:val="0"/>
      <w:marBottom w:val="0"/>
      <w:divBdr>
        <w:top w:val="none" w:sz="0" w:space="0" w:color="auto"/>
        <w:left w:val="none" w:sz="0" w:space="0" w:color="auto"/>
        <w:bottom w:val="none" w:sz="0" w:space="0" w:color="auto"/>
        <w:right w:val="none" w:sz="0" w:space="0" w:color="auto"/>
      </w:divBdr>
    </w:div>
    <w:div w:id="986906751">
      <w:bodyDiv w:val="1"/>
      <w:marLeft w:val="0"/>
      <w:marRight w:val="0"/>
      <w:marTop w:val="0"/>
      <w:marBottom w:val="0"/>
      <w:divBdr>
        <w:top w:val="none" w:sz="0" w:space="0" w:color="auto"/>
        <w:left w:val="none" w:sz="0" w:space="0" w:color="auto"/>
        <w:bottom w:val="none" w:sz="0" w:space="0" w:color="auto"/>
        <w:right w:val="none" w:sz="0" w:space="0" w:color="auto"/>
      </w:divBdr>
    </w:div>
    <w:div w:id="1023213684">
      <w:bodyDiv w:val="1"/>
      <w:marLeft w:val="0"/>
      <w:marRight w:val="0"/>
      <w:marTop w:val="0"/>
      <w:marBottom w:val="0"/>
      <w:divBdr>
        <w:top w:val="none" w:sz="0" w:space="0" w:color="auto"/>
        <w:left w:val="none" w:sz="0" w:space="0" w:color="auto"/>
        <w:bottom w:val="none" w:sz="0" w:space="0" w:color="auto"/>
        <w:right w:val="none" w:sz="0" w:space="0" w:color="auto"/>
      </w:divBdr>
    </w:div>
    <w:div w:id="1026562000">
      <w:bodyDiv w:val="1"/>
      <w:marLeft w:val="0"/>
      <w:marRight w:val="0"/>
      <w:marTop w:val="0"/>
      <w:marBottom w:val="0"/>
      <w:divBdr>
        <w:top w:val="none" w:sz="0" w:space="0" w:color="auto"/>
        <w:left w:val="none" w:sz="0" w:space="0" w:color="auto"/>
        <w:bottom w:val="none" w:sz="0" w:space="0" w:color="auto"/>
        <w:right w:val="none" w:sz="0" w:space="0" w:color="auto"/>
      </w:divBdr>
      <w:divsChild>
        <w:div w:id="1595242082">
          <w:marLeft w:val="0"/>
          <w:marRight w:val="0"/>
          <w:marTop w:val="0"/>
          <w:marBottom w:val="0"/>
          <w:divBdr>
            <w:top w:val="none" w:sz="0" w:space="0" w:color="auto"/>
            <w:left w:val="none" w:sz="0" w:space="0" w:color="auto"/>
            <w:bottom w:val="none" w:sz="0" w:space="0" w:color="auto"/>
            <w:right w:val="none" w:sz="0" w:space="0" w:color="auto"/>
          </w:divBdr>
          <w:divsChild>
            <w:div w:id="16808578">
              <w:marLeft w:val="0"/>
              <w:marRight w:val="0"/>
              <w:marTop w:val="0"/>
              <w:marBottom w:val="0"/>
              <w:divBdr>
                <w:top w:val="none" w:sz="0" w:space="0" w:color="auto"/>
                <w:left w:val="none" w:sz="0" w:space="0" w:color="auto"/>
                <w:bottom w:val="none" w:sz="0" w:space="0" w:color="auto"/>
                <w:right w:val="none" w:sz="0" w:space="0" w:color="auto"/>
              </w:divBdr>
            </w:div>
            <w:div w:id="28530525">
              <w:marLeft w:val="0"/>
              <w:marRight w:val="0"/>
              <w:marTop w:val="0"/>
              <w:marBottom w:val="0"/>
              <w:divBdr>
                <w:top w:val="none" w:sz="0" w:space="0" w:color="auto"/>
                <w:left w:val="none" w:sz="0" w:space="0" w:color="auto"/>
                <w:bottom w:val="none" w:sz="0" w:space="0" w:color="auto"/>
                <w:right w:val="none" w:sz="0" w:space="0" w:color="auto"/>
              </w:divBdr>
            </w:div>
            <w:div w:id="31005563">
              <w:marLeft w:val="0"/>
              <w:marRight w:val="0"/>
              <w:marTop w:val="0"/>
              <w:marBottom w:val="0"/>
              <w:divBdr>
                <w:top w:val="none" w:sz="0" w:space="0" w:color="auto"/>
                <w:left w:val="none" w:sz="0" w:space="0" w:color="auto"/>
                <w:bottom w:val="none" w:sz="0" w:space="0" w:color="auto"/>
                <w:right w:val="none" w:sz="0" w:space="0" w:color="auto"/>
              </w:divBdr>
            </w:div>
            <w:div w:id="103112145">
              <w:marLeft w:val="0"/>
              <w:marRight w:val="0"/>
              <w:marTop w:val="0"/>
              <w:marBottom w:val="0"/>
              <w:divBdr>
                <w:top w:val="none" w:sz="0" w:space="0" w:color="auto"/>
                <w:left w:val="none" w:sz="0" w:space="0" w:color="auto"/>
                <w:bottom w:val="none" w:sz="0" w:space="0" w:color="auto"/>
                <w:right w:val="none" w:sz="0" w:space="0" w:color="auto"/>
              </w:divBdr>
            </w:div>
            <w:div w:id="131407279">
              <w:marLeft w:val="0"/>
              <w:marRight w:val="0"/>
              <w:marTop w:val="0"/>
              <w:marBottom w:val="0"/>
              <w:divBdr>
                <w:top w:val="none" w:sz="0" w:space="0" w:color="auto"/>
                <w:left w:val="none" w:sz="0" w:space="0" w:color="auto"/>
                <w:bottom w:val="none" w:sz="0" w:space="0" w:color="auto"/>
                <w:right w:val="none" w:sz="0" w:space="0" w:color="auto"/>
              </w:divBdr>
            </w:div>
            <w:div w:id="168373256">
              <w:marLeft w:val="0"/>
              <w:marRight w:val="0"/>
              <w:marTop w:val="0"/>
              <w:marBottom w:val="0"/>
              <w:divBdr>
                <w:top w:val="none" w:sz="0" w:space="0" w:color="auto"/>
                <w:left w:val="none" w:sz="0" w:space="0" w:color="auto"/>
                <w:bottom w:val="none" w:sz="0" w:space="0" w:color="auto"/>
                <w:right w:val="none" w:sz="0" w:space="0" w:color="auto"/>
              </w:divBdr>
            </w:div>
            <w:div w:id="241259073">
              <w:marLeft w:val="0"/>
              <w:marRight w:val="0"/>
              <w:marTop w:val="0"/>
              <w:marBottom w:val="0"/>
              <w:divBdr>
                <w:top w:val="none" w:sz="0" w:space="0" w:color="auto"/>
                <w:left w:val="none" w:sz="0" w:space="0" w:color="auto"/>
                <w:bottom w:val="none" w:sz="0" w:space="0" w:color="auto"/>
                <w:right w:val="none" w:sz="0" w:space="0" w:color="auto"/>
              </w:divBdr>
            </w:div>
            <w:div w:id="277758167">
              <w:marLeft w:val="0"/>
              <w:marRight w:val="0"/>
              <w:marTop w:val="0"/>
              <w:marBottom w:val="0"/>
              <w:divBdr>
                <w:top w:val="none" w:sz="0" w:space="0" w:color="auto"/>
                <w:left w:val="none" w:sz="0" w:space="0" w:color="auto"/>
                <w:bottom w:val="none" w:sz="0" w:space="0" w:color="auto"/>
                <w:right w:val="none" w:sz="0" w:space="0" w:color="auto"/>
              </w:divBdr>
            </w:div>
            <w:div w:id="386028416">
              <w:marLeft w:val="0"/>
              <w:marRight w:val="0"/>
              <w:marTop w:val="0"/>
              <w:marBottom w:val="0"/>
              <w:divBdr>
                <w:top w:val="none" w:sz="0" w:space="0" w:color="auto"/>
                <w:left w:val="none" w:sz="0" w:space="0" w:color="auto"/>
                <w:bottom w:val="none" w:sz="0" w:space="0" w:color="auto"/>
                <w:right w:val="none" w:sz="0" w:space="0" w:color="auto"/>
              </w:divBdr>
            </w:div>
            <w:div w:id="401754092">
              <w:marLeft w:val="0"/>
              <w:marRight w:val="0"/>
              <w:marTop w:val="0"/>
              <w:marBottom w:val="0"/>
              <w:divBdr>
                <w:top w:val="none" w:sz="0" w:space="0" w:color="auto"/>
                <w:left w:val="none" w:sz="0" w:space="0" w:color="auto"/>
                <w:bottom w:val="none" w:sz="0" w:space="0" w:color="auto"/>
                <w:right w:val="none" w:sz="0" w:space="0" w:color="auto"/>
              </w:divBdr>
            </w:div>
            <w:div w:id="714428188">
              <w:marLeft w:val="0"/>
              <w:marRight w:val="0"/>
              <w:marTop w:val="0"/>
              <w:marBottom w:val="0"/>
              <w:divBdr>
                <w:top w:val="none" w:sz="0" w:space="0" w:color="auto"/>
                <w:left w:val="none" w:sz="0" w:space="0" w:color="auto"/>
                <w:bottom w:val="none" w:sz="0" w:space="0" w:color="auto"/>
                <w:right w:val="none" w:sz="0" w:space="0" w:color="auto"/>
              </w:divBdr>
            </w:div>
            <w:div w:id="857893084">
              <w:marLeft w:val="0"/>
              <w:marRight w:val="0"/>
              <w:marTop w:val="0"/>
              <w:marBottom w:val="0"/>
              <w:divBdr>
                <w:top w:val="none" w:sz="0" w:space="0" w:color="auto"/>
                <w:left w:val="none" w:sz="0" w:space="0" w:color="auto"/>
                <w:bottom w:val="none" w:sz="0" w:space="0" w:color="auto"/>
                <w:right w:val="none" w:sz="0" w:space="0" w:color="auto"/>
              </w:divBdr>
            </w:div>
            <w:div w:id="881794472">
              <w:marLeft w:val="0"/>
              <w:marRight w:val="0"/>
              <w:marTop w:val="0"/>
              <w:marBottom w:val="0"/>
              <w:divBdr>
                <w:top w:val="none" w:sz="0" w:space="0" w:color="auto"/>
                <w:left w:val="none" w:sz="0" w:space="0" w:color="auto"/>
                <w:bottom w:val="none" w:sz="0" w:space="0" w:color="auto"/>
                <w:right w:val="none" w:sz="0" w:space="0" w:color="auto"/>
              </w:divBdr>
            </w:div>
            <w:div w:id="885868880">
              <w:marLeft w:val="0"/>
              <w:marRight w:val="0"/>
              <w:marTop w:val="0"/>
              <w:marBottom w:val="0"/>
              <w:divBdr>
                <w:top w:val="none" w:sz="0" w:space="0" w:color="auto"/>
                <w:left w:val="none" w:sz="0" w:space="0" w:color="auto"/>
                <w:bottom w:val="none" w:sz="0" w:space="0" w:color="auto"/>
                <w:right w:val="none" w:sz="0" w:space="0" w:color="auto"/>
              </w:divBdr>
            </w:div>
            <w:div w:id="911961861">
              <w:marLeft w:val="0"/>
              <w:marRight w:val="0"/>
              <w:marTop w:val="0"/>
              <w:marBottom w:val="0"/>
              <w:divBdr>
                <w:top w:val="none" w:sz="0" w:space="0" w:color="auto"/>
                <w:left w:val="none" w:sz="0" w:space="0" w:color="auto"/>
                <w:bottom w:val="none" w:sz="0" w:space="0" w:color="auto"/>
                <w:right w:val="none" w:sz="0" w:space="0" w:color="auto"/>
              </w:divBdr>
            </w:div>
            <w:div w:id="923951129">
              <w:marLeft w:val="0"/>
              <w:marRight w:val="0"/>
              <w:marTop w:val="0"/>
              <w:marBottom w:val="0"/>
              <w:divBdr>
                <w:top w:val="none" w:sz="0" w:space="0" w:color="auto"/>
                <w:left w:val="none" w:sz="0" w:space="0" w:color="auto"/>
                <w:bottom w:val="none" w:sz="0" w:space="0" w:color="auto"/>
                <w:right w:val="none" w:sz="0" w:space="0" w:color="auto"/>
              </w:divBdr>
            </w:div>
            <w:div w:id="1005206582">
              <w:marLeft w:val="0"/>
              <w:marRight w:val="0"/>
              <w:marTop w:val="0"/>
              <w:marBottom w:val="0"/>
              <w:divBdr>
                <w:top w:val="none" w:sz="0" w:space="0" w:color="auto"/>
                <w:left w:val="none" w:sz="0" w:space="0" w:color="auto"/>
                <w:bottom w:val="none" w:sz="0" w:space="0" w:color="auto"/>
                <w:right w:val="none" w:sz="0" w:space="0" w:color="auto"/>
              </w:divBdr>
            </w:div>
            <w:div w:id="1084257748">
              <w:marLeft w:val="0"/>
              <w:marRight w:val="0"/>
              <w:marTop w:val="0"/>
              <w:marBottom w:val="0"/>
              <w:divBdr>
                <w:top w:val="none" w:sz="0" w:space="0" w:color="auto"/>
                <w:left w:val="none" w:sz="0" w:space="0" w:color="auto"/>
                <w:bottom w:val="none" w:sz="0" w:space="0" w:color="auto"/>
                <w:right w:val="none" w:sz="0" w:space="0" w:color="auto"/>
              </w:divBdr>
            </w:div>
            <w:div w:id="1131510252">
              <w:marLeft w:val="0"/>
              <w:marRight w:val="0"/>
              <w:marTop w:val="0"/>
              <w:marBottom w:val="0"/>
              <w:divBdr>
                <w:top w:val="none" w:sz="0" w:space="0" w:color="auto"/>
                <w:left w:val="none" w:sz="0" w:space="0" w:color="auto"/>
                <w:bottom w:val="none" w:sz="0" w:space="0" w:color="auto"/>
                <w:right w:val="none" w:sz="0" w:space="0" w:color="auto"/>
              </w:divBdr>
            </w:div>
            <w:div w:id="1220364530">
              <w:marLeft w:val="0"/>
              <w:marRight w:val="0"/>
              <w:marTop w:val="0"/>
              <w:marBottom w:val="0"/>
              <w:divBdr>
                <w:top w:val="none" w:sz="0" w:space="0" w:color="auto"/>
                <w:left w:val="none" w:sz="0" w:space="0" w:color="auto"/>
                <w:bottom w:val="none" w:sz="0" w:space="0" w:color="auto"/>
                <w:right w:val="none" w:sz="0" w:space="0" w:color="auto"/>
              </w:divBdr>
            </w:div>
            <w:div w:id="1224095456">
              <w:marLeft w:val="0"/>
              <w:marRight w:val="0"/>
              <w:marTop w:val="0"/>
              <w:marBottom w:val="0"/>
              <w:divBdr>
                <w:top w:val="none" w:sz="0" w:space="0" w:color="auto"/>
                <w:left w:val="none" w:sz="0" w:space="0" w:color="auto"/>
                <w:bottom w:val="none" w:sz="0" w:space="0" w:color="auto"/>
                <w:right w:val="none" w:sz="0" w:space="0" w:color="auto"/>
              </w:divBdr>
            </w:div>
            <w:div w:id="1295719555">
              <w:marLeft w:val="0"/>
              <w:marRight w:val="0"/>
              <w:marTop w:val="0"/>
              <w:marBottom w:val="0"/>
              <w:divBdr>
                <w:top w:val="none" w:sz="0" w:space="0" w:color="auto"/>
                <w:left w:val="none" w:sz="0" w:space="0" w:color="auto"/>
                <w:bottom w:val="none" w:sz="0" w:space="0" w:color="auto"/>
                <w:right w:val="none" w:sz="0" w:space="0" w:color="auto"/>
              </w:divBdr>
            </w:div>
            <w:div w:id="1308433126">
              <w:marLeft w:val="0"/>
              <w:marRight w:val="0"/>
              <w:marTop w:val="0"/>
              <w:marBottom w:val="0"/>
              <w:divBdr>
                <w:top w:val="none" w:sz="0" w:space="0" w:color="auto"/>
                <w:left w:val="none" w:sz="0" w:space="0" w:color="auto"/>
                <w:bottom w:val="none" w:sz="0" w:space="0" w:color="auto"/>
                <w:right w:val="none" w:sz="0" w:space="0" w:color="auto"/>
              </w:divBdr>
            </w:div>
            <w:div w:id="1589002289">
              <w:marLeft w:val="0"/>
              <w:marRight w:val="0"/>
              <w:marTop w:val="0"/>
              <w:marBottom w:val="0"/>
              <w:divBdr>
                <w:top w:val="none" w:sz="0" w:space="0" w:color="auto"/>
                <w:left w:val="none" w:sz="0" w:space="0" w:color="auto"/>
                <w:bottom w:val="none" w:sz="0" w:space="0" w:color="auto"/>
                <w:right w:val="none" w:sz="0" w:space="0" w:color="auto"/>
              </w:divBdr>
            </w:div>
            <w:div w:id="1620838778">
              <w:marLeft w:val="0"/>
              <w:marRight w:val="0"/>
              <w:marTop w:val="0"/>
              <w:marBottom w:val="0"/>
              <w:divBdr>
                <w:top w:val="none" w:sz="0" w:space="0" w:color="auto"/>
                <w:left w:val="none" w:sz="0" w:space="0" w:color="auto"/>
                <w:bottom w:val="none" w:sz="0" w:space="0" w:color="auto"/>
                <w:right w:val="none" w:sz="0" w:space="0" w:color="auto"/>
              </w:divBdr>
            </w:div>
            <w:div w:id="1669214410">
              <w:marLeft w:val="0"/>
              <w:marRight w:val="0"/>
              <w:marTop w:val="0"/>
              <w:marBottom w:val="0"/>
              <w:divBdr>
                <w:top w:val="none" w:sz="0" w:space="0" w:color="auto"/>
                <w:left w:val="none" w:sz="0" w:space="0" w:color="auto"/>
                <w:bottom w:val="none" w:sz="0" w:space="0" w:color="auto"/>
                <w:right w:val="none" w:sz="0" w:space="0" w:color="auto"/>
              </w:divBdr>
            </w:div>
            <w:div w:id="1677879127">
              <w:marLeft w:val="0"/>
              <w:marRight w:val="0"/>
              <w:marTop w:val="0"/>
              <w:marBottom w:val="0"/>
              <w:divBdr>
                <w:top w:val="none" w:sz="0" w:space="0" w:color="auto"/>
                <w:left w:val="none" w:sz="0" w:space="0" w:color="auto"/>
                <w:bottom w:val="none" w:sz="0" w:space="0" w:color="auto"/>
                <w:right w:val="none" w:sz="0" w:space="0" w:color="auto"/>
              </w:divBdr>
            </w:div>
            <w:div w:id="1691105516">
              <w:marLeft w:val="0"/>
              <w:marRight w:val="0"/>
              <w:marTop w:val="0"/>
              <w:marBottom w:val="0"/>
              <w:divBdr>
                <w:top w:val="none" w:sz="0" w:space="0" w:color="auto"/>
                <w:left w:val="none" w:sz="0" w:space="0" w:color="auto"/>
                <w:bottom w:val="none" w:sz="0" w:space="0" w:color="auto"/>
                <w:right w:val="none" w:sz="0" w:space="0" w:color="auto"/>
              </w:divBdr>
            </w:div>
            <w:div w:id="1697266398">
              <w:marLeft w:val="0"/>
              <w:marRight w:val="0"/>
              <w:marTop w:val="0"/>
              <w:marBottom w:val="0"/>
              <w:divBdr>
                <w:top w:val="none" w:sz="0" w:space="0" w:color="auto"/>
                <w:left w:val="none" w:sz="0" w:space="0" w:color="auto"/>
                <w:bottom w:val="none" w:sz="0" w:space="0" w:color="auto"/>
                <w:right w:val="none" w:sz="0" w:space="0" w:color="auto"/>
              </w:divBdr>
            </w:div>
            <w:div w:id="1847477412">
              <w:marLeft w:val="0"/>
              <w:marRight w:val="0"/>
              <w:marTop w:val="0"/>
              <w:marBottom w:val="0"/>
              <w:divBdr>
                <w:top w:val="none" w:sz="0" w:space="0" w:color="auto"/>
                <w:left w:val="none" w:sz="0" w:space="0" w:color="auto"/>
                <w:bottom w:val="none" w:sz="0" w:space="0" w:color="auto"/>
                <w:right w:val="none" w:sz="0" w:space="0" w:color="auto"/>
              </w:divBdr>
            </w:div>
            <w:div w:id="1919095185">
              <w:marLeft w:val="0"/>
              <w:marRight w:val="0"/>
              <w:marTop w:val="0"/>
              <w:marBottom w:val="0"/>
              <w:divBdr>
                <w:top w:val="none" w:sz="0" w:space="0" w:color="auto"/>
                <w:left w:val="none" w:sz="0" w:space="0" w:color="auto"/>
                <w:bottom w:val="none" w:sz="0" w:space="0" w:color="auto"/>
                <w:right w:val="none" w:sz="0" w:space="0" w:color="auto"/>
              </w:divBdr>
            </w:div>
            <w:div w:id="1992446647">
              <w:marLeft w:val="0"/>
              <w:marRight w:val="0"/>
              <w:marTop w:val="0"/>
              <w:marBottom w:val="0"/>
              <w:divBdr>
                <w:top w:val="none" w:sz="0" w:space="0" w:color="auto"/>
                <w:left w:val="none" w:sz="0" w:space="0" w:color="auto"/>
                <w:bottom w:val="none" w:sz="0" w:space="0" w:color="auto"/>
                <w:right w:val="none" w:sz="0" w:space="0" w:color="auto"/>
              </w:divBdr>
            </w:div>
            <w:div w:id="2059740492">
              <w:marLeft w:val="0"/>
              <w:marRight w:val="0"/>
              <w:marTop w:val="0"/>
              <w:marBottom w:val="0"/>
              <w:divBdr>
                <w:top w:val="none" w:sz="0" w:space="0" w:color="auto"/>
                <w:left w:val="none" w:sz="0" w:space="0" w:color="auto"/>
                <w:bottom w:val="none" w:sz="0" w:space="0" w:color="auto"/>
                <w:right w:val="none" w:sz="0" w:space="0" w:color="auto"/>
              </w:divBdr>
            </w:div>
            <w:div w:id="21319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4817">
      <w:bodyDiv w:val="1"/>
      <w:marLeft w:val="0"/>
      <w:marRight w:val="0"/>
      <w:marTop w:val="0"/>
      <w:marBottom w:val="0"/>
      <w:divBdr>
        <w:top w:val="none" w:sz="0" w:space="0" w:color="auto"/>
        <w:left w:val="none" w:sz="0" w:space="0" w:color="auto"/>
        <w:bottom w:val="none" w:sz="0" w:space="0" w:color="auto"/>
        <w:right w:val="none" w:sz="0" w:space="0" w:color="auto"/>
      </w:divBdr>
    </w:div>
    <w:div w:id="1073965397">
      <w:bodyDiv w:val="1"/>
      <w:marLeft w:val="0"/>
      <w:marRight w:val="0"/>
      <w:marTop w:val="0"/>
      <w:marBottom w:val="0"/>
      <w:divBdr>
        <w:top w:val="none" w:sz="0" w:space="0" w:color="auto"/>
        <w:left w:val="none" w:sz="0" w:space="0" w:color="auto"/>
        <w:bottom w:val="none" w:sz="0" w:space="0" w:color="auto"/>
        <w:right w:val="none" w:sz="0" w:space="0" w:color="auto"/>
      </w:divBdr>
    </w:div>
    <w:div w:id="1113863010">
      <w:bodyDiv w:val="1"/>
      <w:marLeft w:val="0"/>
      <w:marRight w:val="0"/>
      <w:marTop w:val="0"/>
      <w:marBottom w:val="0"/>
      <w:divBdr>
        <w:top w:val="none" w:sz="0" w:space="0" w:color="auto"/>
        <w:left w:val="none" w:sz="0" w:space="0" w:color="auto"/>
        <w:bottom w:val="none" w:sz="0" w:space="0" w:color="auto"/>
        <w:right w:val="none" w:sz="0" w:space="0" w:color="auto"/>
      </w:divBdr>
    </w:div>
    <w:div w:id="1122071747">
      <w:bodyDiv w:val="1"/>
      <w:marLeft w:val="0"/>
      <w:marRight w:val="0"/>
      <w:marTop w:val="0"/>
      <w:marBottom w:val="0"/>
      <w:divBdr>
        <w:top w:val="none" w:sz="0" w:space="0" w:color="auto"/>
        <w:left w:val="none" w:sz="0" w:space="0" w:color="auto"/>
        <w:bottom w:val="none" w:sz="0" w:space="0" w:color="auto"/>
        <w:right w:val="none" w:sz="0" w:space="0" w:color="auto"/>
      </w:divBdr>
    </w:div>
    <w:div w:id="1187450821">
      <w:bodyDiv w:val="1"/>
      <w:marLeft w:val="0"/>
      <w:marRight w:val="0"/>
      <w:marTop w:val="0"/>
      <w:marBottom w:val="0"/>
      <w:divBdr>
        <w:top w:val="none" w:sz="0" w:space="0" w:color="auto"/>
        <w:left w:val="none" w:sz="0" w:space="0" w:color="auto"/>
        <w:bottom w:val="none" w:sz="0" w:space="0" w:color="auto"/>
        <w:right w:val="none" w:sz="0" w:space="0" w:color="auto"/>
      </w:divBdr>
    </w:div>
    <w:div w:id="1222904484">
      <w:bodyDiv w:val="1"/>
      <w:marLeft w:val="0"/>
      <w:marRight w:val="0"/>
      <w:marTop w:val="0"/>
      <w:marBottom w:val="0"/>
      <w:divBdr>
        <w:top w:val="none" w:sz="0" w:space="0" w:color="auto"/>
        <w:left w:val="none" w:sz="0" w:space="0" w:color="auto"/>
        <w:bottom w:val="none" w:sz="0" w:space="0" w:color="auto"/>
        <w:right w:val="none" w:sz="0" w:space="0" w:color="auto"/>
      </w:divBdr>
    </w:div>
    <w:div w:id="1250963400">
      <w:bodyDiv w:val="1"/>
      <w:marLeft w:val="0"/>
      <w:marRight w:val="0"/>
      <w:marTop w:val="0"/>
      <w:marBottom w:val="0"/>
      <w:divBdr>
        <w:top w:val="none" w:sz="0" w:space="0" w:color="auto"/>
        <w:left w:val="none" w:sz="0" w:space="0" w:color="auto"/>
        <w:bottom w:val="none" w:sz="0" w:space="0" w:color="auto"/>
        <w:right w:val="none" w:sz="0" w:space="0" w:color="auto"/>
      </w:divBdr>
    </w:div>
    <w:div w:id="1285846594">
      <w:bodyDiv w:val="1"/>
      <w:marLeft w:val="0"/>
      <w:marRight w:val="0"/>
      <w:marTop w:val="0"/>
      <w:marBottom w:val="0"/>
      <w:divBdr>
        <w:top w:val="none" w:sz="0" w:space="0" w:color="auto"/>
        <w:left w:val="none" w:sz="0" w:space="0" w:color="auto"/>
        <w:bottom w:val="none" w:sz="0" w:space="0" w:color="auto"/>
        <w:right w:val="none" w:sz="0" w:space="0" w:color="auto"/>
      </w:divBdr>
    </w:div>
    <w:div w:id="1310747025">
      <w:bodyDiv w:val="1"/>
      <w:marLeft w:val="0"/>
      <w:marRight w:val="0"/>
      <w:marTop w:val="0"/>
      <w:marBottom w:val="0"/>
      <w:divBdr>
        <w:top w:val="none" w:sz="0" w:space="0" w:color="auto"/>
        <w:left w:val="none" w:sz="0" w:space="0" w:color="auto"/>
        <w:bottom w:val="none" w:sz="0" w:space="0" w:color="auto"/>
        <w:right w:val="none" w:sz="0" w:space="0" w:color="auto"/>
      </w:divBdr>
    </w:div>
    <w:div w:id="1365791668">
      <w:bodyDiv w:val="1"/>
      <w:marLeft w:val="0"/>
      <w:marRight w:val="0"/>
      <w:marTop w:val="0"/>
      <w:marBottom w:val="0"/>
      <w:divBdr>
        <w:top w:val="none" w:sz="0" w:space="0" w:color="auto"/>
        <w:left w:val="none" w:sz="0" w:space="0" w:color="auto"/>
        <w:bottom w:val="none" w:sz="0" w:space="0" w:color="auto"/>
        <w:right w:val="none" w:sz="0" w:space="0" w:color="auto"/>
      </w:divBdr>
    </w:div>
    <w:div w:id="1373651060">
      <w:bodyDiv w:val="1"/>
      <w:marLeft w:val="0"/>
      <w:marRight w:val="0"/>
      <w:marTop w:val="0"/>
      <w:marBottom w:val="0"/>
      <w:divBdr>
        <w:top w:val="none" w:sz="0" w:space="0" w:color="auto"/>
        <w:left w:val="none" w:sz="0" w:space="0" w:color="auto"/>
        <w:bottom w:val="none" w:sz="0" w:space="0" w:color="auto"/>
        <w:right w:val="none" w:sz="0" w:space="0" w:color="auto"/>
      </w:divBdr>
    </w:div>
    <w:div w:id="1374766073">
      <w:bodyDiv w:val="1"/>
      <w:marLeft w:val="0"/>
      <w:marRight w:val="0"/>
      <w:marTop w:val="0"/>
      <w:marBottom w:val="0"/>
      <w:divBdr>
        <w:top w:val="none" w:sz="0" w:space="0" w:color="auto"/>
        <w:left w:val="none" w:sz="0" w:space="0" w:color="auto"/>
        <w:bottom w:val="none" w:sz="0" w:space="0" w:color="auto"/>
        <w:right w:val="none" w:sz="0" w:space="0" w:color="auto"/>
      </w:divBdr>
    </w:div>
    <w:div w:id="1409495411">
      <w:bodyDiv w:val="1"/>
      <w:marLeft w:val="0"/>
      <w:marRight w:val="0"/>
      <w:marTop w:val="0"/>
      <w:marBottom w:val="0"/>
      <w:divBdr>
        <w:top w:val="none" w:sz="0" w:space="0" w:color="auto"/>
        <w:left w:val="none" w:sz="0" w:space="0" w:color="auto"/>
        <w:bottom w:val="none" w:sz="0" w:space="0" w:color="auto"/>
        <w:right w:val="none" w:sz="0" w:space="0" w:color="auto"/>
      </w:divBdr>
    </w:div>
    <w:div w:id="1462923873">
      <w:bodyDiv w:val="1"/>
      <w:marLeft w:val="0"/>
      <w:marRight w:val="0"/>
      <w:marTop w:val="0"/>
      <w:marBottom w:val="0"/>
      <w:divBdr>
        <w:top w:val="none" w:sz="0" w:space="0" w:color="auto"/>
        <w:left w:val="none" w:sz="0" w:space="0" w:color="auto"/>
        <w:bottom w:val="none" w:sz="0" w:space="0" w:color="auto"/>
        <w:right w:val="none" w:sz="0" w:space="0" w:color="auto"/>
      </w:divBdr>
    </w:div>
    <w:div w:id="1483810326">
      <w:bodyDiv w:val="1"/>
      <w:marLeft w:val="0"/>
      <w:marRight w:val="0"/>
      <w:marTop w:val="0"/>
      <w:marBottom w:val="0"/>
      <w:divBdr>
        <w:top w:val="none" w:sz="0" w:space="0" w:color="auto"/>
        <w:left w:val="none" w:sz="0" w:space="0" w:color="auto"/>
        <w:bottom w:val="none" w:sz="0" w:space="0" w:color="auto"/>
        <w:right w:val="none" w:sz="0" w:space="0" w:color="auto"/>
      </w:divBdr>
    </w:div>
    <w:div w:id="1515001522">
      <w:bodyDiv w:val="1"/>
      <w:marLeft w:val="0"/>
      <w:marRight w:val="0"/>
      <w:marTop w:val="0"/>
      <w:marBottom w:val="0"/>
      <w:divBdr>
        <w:top w:val="none" w:sz="0" w:space="0" w:color="auto"/>
        <w:left w:val="none" w:sz="0" w:space="0" w:color="auto"/>
        <w:bottom w:val="none" w:sz="0" w:space="0" w:color="auto"/>
        <w:right w:val="none" w:sz="0" w:space="0" w:color="auto"/>
      </w:divBdr>
    </w:div>
    <w:div w:id="1545487101">
      <w:bodyDiv w:val="1"/>
      <w:marLeft w:val="0"/>
      <w:marRight w:val="0"/>
      <w:marTop w:val="0"/>
      <w:marBottom w:val="0"/>
      <w:divBdr>
        <w:top w:val="none" w:sz="0" w:space="0" w:color="auto"/>
        <w:left w:val="none" w:sz="0" w:space="0" w:color="auto"/>
        <w:bottom w:val="none" w:sz="0" w:space="0" w:color="auto"/>
        <w:right w:val="none" w:sz="0" w:space="0" w:color="auto"/>
      </w:divBdr>
    </w:div>
    <w:div w:id="1642806058">
      <w:bodyDiv w:val="1"/>
      <w:marLeft w:val="0"/>
      <w:marRight w:val="0"/>
      <w:marTop w:val="0"/>
      <w:marBottom w:val="0"/>
      <w:divBdr>
        <w:top w:val="none" w:sz="0" w:space="0" w:color="auto"/>
        <w:left w:val="none" w:sz="0" w:space="0" w:color="auto"/>
        <w:bottom w:val="none" w:sz="0" w:space="0" w:color="auto"/>
        <w:right w:val="none" w:sz="0" w:space="0" w:color="auto"/>
      </w:divBdr>
    </w:div>
    <w:div w:id="1647392125">
      <w:bodyDiv w:val="1"/>
      <w:marLeft w:val="0"/>
      <w:marRight w:val="0"/>
      <w:marTop w:val="0"/>
      <w:marBottom w:val="0"/>
      <w:divBdr>
        <w:top w:val="none" w:sz="0" w:space="0" w:color="auto"/>
        <w:left w:val="none" w:sz="0" w:space="0" w:color="auto"/>
        <w:bottom w:val="none" w:sz="0" w:space="0" w:color="auto"/>
        <w:right w:val="none" w:sz="0" w:space="0" w:color="auto"/>
      </w:divBdr>
    </w:div>
    <w:div w:id="1650938050">
      <w:bodyDiv w:val="1"/>
      <w:marLeft w:val="0"/>
      <w:marRight w:val="0"/>
      <w:marTop w:val="0"/>
      <w:marBottom w:val="0"/>
      <w:divBdr>
        <w:top w:val="none" w:sz="0" w:space="0" w:color="auto"/>
        <w:left w:val="none" w:sz="0" w:space="0" w:color="auto"/>
        <w:bottom w:val="none" w:sz="0" w:space="0" w:color="auto"/>
        <w:right w:val="none" w:sz="0" w:space="0" w:color="auto"/>
      </w:divBdr>
    </w:div>
    <w:div w:id="1656911377">
      <w:bodyDiv w:val="1"/>
      <w:marLeft w:val="0"/>
      <w:marRight w:val="0"/>
      <w:marTop w:val="0"/>
      <w:marBottom w:val="0"/>
      <w:divBdr>
        <w:top w:val="none" w:sz="0" w:space="0" w:color="auto"/>
        <w:left w:val="none" w:sz="0" w:space="0" w:color="auto"/>
        <w:bottom w:val="none" w:sz="0" w:space="0" w:color="auto"/>
        <w:right w:val="none" w:sz="0" w:space="0" w:color="auto"/>
      </w:divBdr>
    </w:div>
    <w:div w:id="1678116556">
      <w:bodyDiv w:val="1"/>
      <w:marLeft w:val="0"/>
      <w:marRight w:val="0"/>
      <w:marTop w:val="0"/>
      <w:marBottom w:val="0"/>
      <w:divBdr>
        <w:top w:val="none" w:sz="0" w:space="0" w:color="auto"/>
        <w:left w:val="none" w:sz="0" w:space="0" w:color="auto"/>
        <w:bottom w:val="none" w:sz="0" w:space="0" w:color="auto"/>
        <w:right w:val="none" w:sz="0" w:space="0" w:color="auto"/>
      </w:divBdr>
    </w:div>
    <w:div w:id="1680697461">
      <w:bodyDiv w:val="1"/>
      <w:marLeft w:val="0"/>
      <w:marRight w:val="0"/>
      <w:marTop w:val="0"/>
      <w:marBottom w:val="0"/>
      <w:divBdr>
        <w:top w:val="none" w:sz="0" w:space="0" w:color="auto"/>
        <w:left w:val="none" w:sz="0" w:space="0" w:color="auto"/>
        <w:bottom w:val="none" w:sz="0" w:space="0" w:color="auto"/>
        <w:right w:val="none" w:sz="0" w:space="0" w:color="auto"/>
      </w:divBdr>
    </w:div>
    <w:div w:id="1715084396">
      <w:bodyDiv w:val="1"/>
      <w:marLeft w:val="0"/>
      <w:marRight w:val="0"/>
      <w:marTop w:val="0"/>
      <w:marBottom w:val="0"/>
      <w:divBdr>
        <w:top w:val="none" w:sz="0" w:space="0" w:color="auto"/>
        <w:left w:val="none" w:sz="0" w:space="0" w:color="auto"/>
        <w:bottom w:val="none" w:sz="0" w:space="0" w:color="auto"/>
        <w:right w:val="none" w:sz="0" w:space="0" w:color="auto"/>
      </w:divBdr>
      <w:divsChild>
        <w:div w:id="1498770133">
          <w:marLeft w:val="0"/>
          <w:marRight w:val="0"/>
          <w:marTop w:val="200"/>
          <w:marBottom w:val="0"/>
          <w:divBdr>
            <w:top w:val="none" w:sz="0" w:space="0" w:color="auto"/>
            <w:left w:val="none" w:sz="0" w:space="0" w:color="auto"/>
            <w:bottom w:val="none" w:sz="0" w:space="0" w:color="auto"/>
            <w:right w:val="none" w:sz="0" w:space="0" w:color="auto"/>
          </w:divBdr>
        </w:div>
        <w:div w:id="472915684">
          <w:marLeft w:val="0"/>
          <w:marRight w:val="0"/>
          <w:marTop w:val="200"/>
          <w:marBottom w:val="0"/>
          <w:divBdr>
            <w:top w:val="none" w:sz="0" w:space="0" w:color="auto"/>
            <w:left w:val="none" w:sz="0" w:space="0" w:color="auto"/>
            <w:bottom w:val="none" w:sz="0" w:space="0" w:color="auto"/>
            <w:right w:val="none" w:sz="0" w:space="0" w:color="auto"/>
          </w:divBdr>
        </w:div>
        <w:div w:id="769010873">
          <w:marLeft w:val="0"/>
          <w:marRight w:val="0"/>
          <w:marTop w:val="200"/>
          <w:marBottom w:val="0"/>
          <w:divBdr>
            <w:top w:val="none" w:sz="0" w:space="0" w:color="auto"/>
            <w:left w:val="none" w:sz="0" w:space="0" w:color="auto"/>
            <w:bottom w:val="none" w:sz="0" w:space="0" w:color="auto"/>
            <w:right w:val="none" w:sz="0" w:space="0" w:color="auto"/>
          </w:divBdr>
        </w:div>
        <w:div w:id="1032919292">
          <w:marLeft w:val="0"/>
          <w:marRight w:val="0"/>
          <w:marTop w:val="200"/>
          <w:marBottom w:val="0"/>
          <w:divBdr>
            <w:top w:val="none" w:sz="0" w:space="0" w:color="auto"/>
            <w:left w:val="none" w:sz="0" w:space="0" w:color="auto"/>
            <w:bottom w:val="none" w:sz="0" w:space="0" w:color="auto"/>
            <w:right w:val="none" w:sz="0" w:space="0" w:color="auto"/>
          </w:divBdr>
        </w:div>
        <w:div w:id="21368738">
          <w:marLeft w:val="0"/>
          <w:marRight w:val="0"/>
          <w:marTop w:val="200"/>
          <w:marBottom w:val="0"/>
          <w:divBdr>
            <w:top w:val="none" w:sz="0" w:space="0" w:color="auto"/>
            <w:left w:val="none" w:sz="0" w:space="0" w:color="auto"/>
            <w:bottom w:val="none" w:sz="0" w:space="0" w:color="auto"/>
            <w:right w:val="none" w:sz="0" w:space="0" w:color="auto"/>
          </w:divBdr>
        </w:div>
        <w:div w:id="1115291653">
          <w:marLeft w:val="0"/>
          <w:marRight w:val="0"/>
          <w:marTop w:val="200"/>
          <w:marBottom w:val="0"/>
          <w:divBdr>
            <w:top w:val="none" w:sz="0" w:space="0" w:color="auto"/>
            <w:left w:val="none" w:sz="0" w:space="0" w:color="auto"/>
            <w:bottom w:val="none" w:sz="0" w:space="0" w:color="auto"/>
            <w:right w:val="none" w:sz="0" w:space="0" w:color="auto"/>
          </w:divBdr>
        </w:div>
        <w:div w:id="1037857217">
          <w:marLeft w:val="0"/>
          <w:marRight w:val="0"/>
          <w:marTop w:val="200"/>
          <w:marBottom w:val="0"/>
          <w:divBdr>
            <w:top w:val="none" w:sz="0" w:space="0" w:color="auto"/>
            <w:left w:val="none" w:sz="0" w:space="0" w:color="auto"/>
            <w:bottom w:val="none" w:sz="0" w:space="0" w:color="auto"/>
            <w:right w:val="none" w:sz="0" w:space="0" w:color="auto"/>
          </w:divBdr>
        </w:div>
        <w:div w:id="537396764">
          <w:marLeft w:val="0"/>
          <w:marRight w:val="0"/>
          <w:marTop w:val="200"/>
          <w:marBottom w:val="0"/>
          <w:divBdr>
            <w:top w:val="none" w:sz="0" w:space="0" w:color="auto"/>
            <w:left w:val="none" w:sz="0" w:space="0" w:color="auto"/>
            <w:bottom w:val="none" w:sz="0" w:space="0" w:color="auto"/>
            <w:right w:val="none" w:sz="0" w:space="0" w:color="auto"/>
          </w:divBdr>
        </w:div>
      </w:divsChild>
    </w:div>
    <w:div w:id="1764910591">
      <w:bodyDiv w:val="1"/>
      <w:marLeft w:val="0"/>
      <w:marRight w:val="0"/>
      <w:marTop w:val="0"/>
      <w:marBottom w:val="0"/>
      <w:divBdr>
        <w:top w:val="none" w:sz="0" w:space="0" w:color="auto"/>
        <w:left w:val="none" w:sz="0" w:space="0" w:color="auto"/>
        <w:bottom w:val="none" w:sz="0" w:space="0" w:color="auto"/>
        <w:right w:val="none" w:sz="0" w:space="0" w:color="auto"/>
      </w:divBdr>
    </w:div>
    <w:div w:id="1766001140">
      <w:bodyDiv w:val="1"/>
      <w:marLeft w:val="0"/>
      <w:marRight w:val="0"/>
      <w:marTop w:val="0"/>
      <w:marBottom w:val="0"/>
      <w:divBdr>
        <w:top w:val="none" w:sz="0" w:space="0" w:color="auto"/>
        <w:left w:val="none" w:sz="0" w:space="0" w:color="auto"/>
        <w:bottom w:val="none" w:sz="0" w:space="0" w:color="auto"/>
        <w:right w:val="none" w:sz="0" w:space="0" w:color="auto"/>
      </w:divBdr>
    </w:div>
    <w:div w:id="1818109619">
      <w:bodyDiv w:val="1"/>
      <w:marLeft w:val="0"/>
      <w:marRight w:val="0"/>
      <w:marTop w:val="0"/>
      <w:marBottom w:val="0"/>
      <w:divBdr>
        <w:top w:val="none" w:sz="0" w:space="0" w:color="auto"/>
        <w:left w:val="none" w:sz="0" w:space="0" w:color="auto"/>
        <w:bottom w:val="none" w:sz="0" w:space="0" w:color="auto"/>
        <w:right w:val="none" w:sz="0" w:space="0" w:color="auto"/>
      </w:divBdr>
    </w:div>
    <w:div w:id="1920214333">
      <w:bodyDiv w:val="1"/>
      <w:marLeft w:val="0"/>
      <w:marRight w:val="0"/>
      <w:marTop w:val="0"/>
      <w:marBottom w:val="0"/>
      <w:divBdr>
        <w:top w:val="none" w:sz="0" w:space="0" w:color="auto"/>
        <w:left w:val="none" w:sz="0" w:space="0" w:color="auto"/>
        <w:bottom w:val="none" w:sz="0" w:space="0" w:color="auto"/>
        <w:right w:val="none" w:sz="0" w:space="0" w:color="auto"/>
      </w:divBdr>
    </w:div>
    <w:div w:id="1922253296">
      <w:bodyDiv w:val="1"/>
      <w:marLeft w:val="0"/>
      <w:marRight w:val="0"/>
      <w:marTop w:val="0"/>
      <w:marBottom w:val="0"/>
      <w:divBdr>
        <w:top w:val="none" w:sz="0" w:space="0" w:color="auto"/>
        <w:left w:val="none" w:sz="0" w:space="0" w:color="auto"/>
        <w:bottom w:val="none" w:sz="0" w:space="0" w:color="auto"/>
        <w:right w:val="none" w:sz="0" w:space="0" w:color="auto"/>
      </w:divBdr>
    </w:div>
    <w:div w:id="1925870473">
      <w:bodyDiv w:val="1"/>
      <w:marLeft w:val="0"/>
      <w:marRight w:val="0"/>
      <w:marTop w:val="0"/>
      <w:marBottom w:val="0"/>
      <w:divBdr>
        <w:top w:val="none" w:sz="0" w:space="0" w:color="auto"/>
        <w:left w:val="none" w:sz="0" w:space="0" w:color="auto"/>
        <w:bottom w:val="none" w:sz="0" w:space="0" w:color="auto"/>
        <w:right w:val="none" w:sz="0" w:space="0" w:color="auto"/>
      </w:divBdr>
    </w:div>
    <w:div w:id="1930456277">
      <w:bodyDiv w:val="1"/>
      <w:marLeft w:val="0"/>
      <w:marRight w:val="0"/>
      <w:marTop w:val="0"/>
      <w:marBottom w:val="0"/>
      <w:divBdr>
        <w:top w:val="none" w:sz="0" w:space="0" w:color="auto"/>
        <w:left w:val="none" w:sz="0" w:space="0" w:color="auto"/>
        <w:bottom w:val="none" w:sz="0" w:space="0" w:color="auto"/>
        <w:right w:val="none" w:sz="0" w:space="0" w:color="auto"/>
      </w:divBdr>
    </w:div>
    <w:div w:id="1954507897">
      <w:bodyDiv w:val="1"/>
      <w:marLeft w:val="0"/>
      <w:marRight w:val="0"/>
      <w:marTop w:val="0"/>
      <w:marBottom w:val="0"/>
      <w:divBdr>
        <w:top w:val="none" w:sz="0" w:space="0" w:color="auto"/>
        <w:left w:val="none" w:sz="0" w:space="0" w:color="auto"/>
        <w:bottom w:val="none" w:sz="0" w:space="0" w:color="auto"/>
        <w:right w:val="none" w:sz="0" w:space="0" w:color="auto"/>
      </w:divBdr>
    </w:div>
    <w:div w:id="1984656247">
      <w:bodyDiv w:val="1"/>
      <w:marLeft w:val="0"/>
      <w:marRight w:val="0"/>
      <w:marTop w:val="0"/>
      <w:marBottom w:val="0"/>
      <w:divBdr>
        <w:top w:val="none" w:sz="0" w:space="0" w:color="auto"/>
        <w:left w:val="none" w:sz="0" w:space="0" w:color="auto"/>
        <w:bottom w:val="none" w:sz="0" w:space="0" w:color="auto"/>
        <w:right w:val="none" w:sz="0" w:space="0" w:color="auto"/>
      </w:divBdr>
      <w:divsChild>
        <w:div w:id="2020161534">
          <w:marLeft w:val="0"/>
          <w:marRight w:val="0"/>
          <w:marTop w:val="0"/>
          <w:marBottom w:val="0"/>
          <w:divBdr>
            <w:top w:val="none" w:sz="0" w:space="0" w:color="auto"/>
            <w:left w:val="none" w:sz="0" w:space="0" w:color="auto"/>
            <w:bottom w:val="none" w:sz="0" w:space="0" w:color="auto"/>
            <w:right w:val="none" w:sz="0" w:space="0" w:color="auto"/>
          </w:divBdr>
        </w:div>
      </w:divsChild>
    </w:div>
    <w:div w:id="2017539569">
      <w:bodyDiv w:val="1"/>
      <w:marLeft w:val="0"/>
      <w:marRight w:val="0"/>
      <w:marTop w:val="0"/>
      <w:marBottom w:val="0"/>
      <w:divBdr>
        <w:top w:val="none" w:sz="0" w:space="0" w:color="auto"/>
        <w:left w:val="none" w:sz="0" w:space="0" w:color="auto"/>
        <w:bottom w:val="none" w:sz="0" w:space="0" w:color="auto"/>
        <w:right w:val="none" w:sz="0" w:space="0" w:color="auto"/>
      </w:divBdr>
    </w:div>
    <w:div w:id="2056194247">
      <w:bodyDiv w:val="1"/>
      <w:marLeft w:val="0"/>
      <w:marRight w:val="0"/>
      <w:marTop w:val="0"/>
      <w:marBottom w:val="0"/>
      <w:divBdr>
        <w:top w:val="none" w:sz="0" w:space="0" w:color="auto"/>
        <w:left w:val="none" w:sz="0" w:space="0" w:color="auto"/>
        <w:bottom w:val="none" w:sz="0" w:space="0" w:color="auto"/>
        <w:right w:val="none" w:sz="0" w:space="0" w:color="auto"/>
      </w:divBdr>
    </w:div>
    <w:div w:id="2072850101">
      <w:bodyDiv w:val="1"/>
      <w:marLeft w:val="0"/>
      <w:marRight w:val="0"/>
      <w:marTop w:val="0"/>
      <w:marBottom w:val="0"/>
      <w:divBdr>
        <w:top w:val="none" w:sz="0" w:space="0" w:color="auto"/>
        <w:left w:val="none" w:sz="0" w:space="0" w:color="auto"/>
        <w:bottom w:val="none" w:sz="0" w:space="0" w:color="auto"/>
        <w:right w:val="none" w:sz="0" w:space="0" w:color="auto"/>
      </w:divBdr>
    </w:div>
    <w:div w:id="2082365529">
      <w:bodyDiv w:val="1"/>
      <w:marLeft w:val="0"/>
      <w:marRight w:val="0"/>
      <w:marTop w:val="0"/>
      <w:marBottom w:val="0"/>
      <w:divBdr>
        <w:top w:val="none" w:sz="0" w:space="0" w:color="auto"/>
        <w:left w:val="none" w:sz="0" w:space="0" w:color="auto"/>
        <w:bottom w:val="none" w:sz="0" w:space="0" w:color="auto"/>
        <w:right w:val="none" w:sz="0" w:space="0" w:color="auto"/>
      </w:divBdr>
    </w:div>
    <w:div w:id="2086370728">
      <w:bodyDiv w:val="1"/>
      <w:marLeft w:val="0"/>
      <w:marRight w:val="0"/>
      <w:marTop w:val="0"/>
      <w:marBottom w:val="0"/>
      <w:divBdr>
        <w:top w:val="none" w:sz="0" w:space="0" w:color="auto"/>
        <w:left w:val="none" w:sz="0" w:space="0" w:color="auto"/>
        <w:bottom w:val="none" w:sz="0" w:space="0" w:color="auto"/>
        <w:right w:val="none" w:sz="0" w:space="0" w:color="auto"/>
      </w:divBdr>
    </w:div>
    <w:div w:id="2094812859">
      <w:bodyDiv w:val="1"/>
      <w:marLeft w:val="0"/>
      <w:marRight w:val="0"/>
      <w:marTop w:val="0"/>
      <w:marBottom w:val="0"/>
      <w:divBdr>
        <w:top w:val="none" w:sz="0" w:space="0" w:color="auto"/>
        <w:left w:val="none" w:sz="0" w:space="0" w:color="auto"/>
        <w:bottom w:val="none" w:sz="0" w:space="0" w:color="auto"/>
        <w:right w:val="none" w:sz="0" w:space="0" w:color="auto"/>
      </w:divBdr>
    </w:div>
    <w:div w:id="2117869184">
      <w:bodyDiv w:val="1"/>
      <w:marLeft w:val="0"/>
      <w:marRight w:val="0"/>
      <w:marTop w:val="0"/>
      <w:marBottom w:val="0"/>
      <w:divBdr>
        <w:top w:val="none" w:sz="0" w:space="0" w:color="auto"/>
        <w:left w:val="none" w:sz="0" w:space="0" w:color="auto"/>
        <w:bottom w:val="none" w:sz="0" w:space="0" w:color="auto"/>
        <w:right w:val="none" w:sz="0" w:space="0" w:color="auto"/>
      </w:divBdr>
    </w:div>
    <w:div w:id="2125537735">
      <w:bodyDiv w:val="1"/>
      <w:marLeft w:val="0"/>
      <w:marRight w:val="0"/>
      <w:marTop w:val="0"/>
      <w:marBottom w:val="0"/>
      <w:divBdr>
        <w:top w:val="none" w:sz="0" w:space="0" w:color="auto"/>
        <w:left w:val="none" w:sz="0" w:space="0" w:color="auto"/>
        <w:bottom w:val="none" w:sz="0" w:space="0" w:color="auto"/>
        <w:right w:val="none" w:sz="0" w:space="0" w:color="auto"/>
      </w:divBdr>
    </w:div>
    <w:div w:id="2136289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C7B81-3805-4A6B-95CB-9987BC6B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3509</Words>
  <Characters>20007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23470</CharactersWithSpaces>
  <SharedDoc>false</SharedDoc>
  <HLinks>
    <vt:vector size="6" baseType="variant">
      <vt:variant>
        <vt:i4>5832713</vt:i4>
      </vt:variant>
      <vt:variant>
        <vt:i4>0</vt:i4>
      </vt:variant>
      <vt:variant>
        <vt:i4>0</vt:i4>
      </vt:variant>
      <vt:variant>
        <vt:i4>5</vt:i4>
      </vt:variant>
      <vt:variant>
        <vt:lpwstr>consultantplus://offline/ref=75BFC60C18B21EDB1BEFA89F93EC90169A6018819B9D016B670D667DC2u03AG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auser15</dc:creator>
  <cp:lastModifiedBy>5 msoft5ksm</cp:lastModifiedBy>
  <cp:revision>2</cp:revision>
  <cp:lastPrinted>2021-08-05T09:22:00Z</cp:lastPrinted>
  <dcterms:created xsi:type="dcterms:W3CDTF">2026-06-25T05:34:00Z</dcterms:created>
  <dcterms:modified xsi:type="dcterms:W3CDTF">2026-06-25T05:34:00Z</dcterms:modified>
</cp:coreProperties>
</file>