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2761"/>
      </w:tblGrid>
      <w:tr w:rsidR="0023674B" w:rsidRPr="0023674B" w14:paraId="37F658A6" w14:textId="77777777" w:rsidTr="00AA3A0C">
        <w:tc>
          <w:tcPr>
            <w:tcW w:w="9923" w:type="dxa"/>
            <w:gridSpan w:val="3"/>
            <w:tcBorders>
              <w:top w:val="single" w:sz="24" w:space="0" w:color="auto"/>
              <w:bottom w:val="single" w:sz="24" w:space="0" w:color="auto"/>
            </w:tcBorders>
          </w:tcPr>
          <w:p w14:paraId="2E2BC4BD" w14:textId="77777777" w:rsidR="0023674B" w:rsidRPr="0023674B" w:rsidRDefault="0023674B" w:rsidP="0023674B">
            <w:pPr>
              <w:widowControl w:val="0"/>
              <w:shd w:val="clear" w:color="auto" w:fill="FFFFFF"/>
              <w:spacing w:line="240" w:lineRule="auto"/>
              <w:ind w:firstLine="0"/>
              <w:jc w:val="left"/>
              <w:rPr>
                <w:rFonts w:ascii="Arial" w:hAnsi="Arial" w:cs="Arial"/>
                <w:b/>
                <w:bCs/>
                <w:spacing w:val="-12"/>
              </w:rPr>
            </w:pPr>
            <w:r w:rsidRPr="0023674B">
              <w:rPr>
                <w:rFonts w:ascii="Arial" w:hAnsi="Arial" w:cs="Arial"/>
                <w:b/>
                <w:bCs/>
                <w:spacing w:val="-12"/>
              </w:rPr>
              <w:t>ЕВРАЗИЙСКИЙ СОВЕТ ПО СТАНДАРТИЗАЦИИ, МЕТРОЛОГИИ И СЕРТИФИКАЦИИ</w:t>
            </w:r>
          </w:p>
          <w:p w14:paraId="602741ED" w14:textId="77777777" w:rsidR="0023674B" w:rsidRPr="0023674B" w:rsidRDefault="0023674B" w:rsidP="0023674B">
            <w:pPr>
              <w:widowControl w:val="0"/>
              <w:shd w:val="clear" w:color="auto" w:fill="FFFFFF"/>
              <w:spacing w:line="240" w:lineRule="auto"/>
              <w:ind w:firstLine="0"/>
              <w:jc w:val="center"/>
              <w:rPr>
                <w:rFonts w:ascii="Arial" w:hAnsi="Arial" w:cs="Arial"/>
                <w:b/>
                <w:bCs/>
                <w:spacing w:val="-12"/>
                <w:lang w:val="en-US"/>
              </w:rPr>
            </w:pPr>
            <w:r w:rsidRPr="0023674B">
              <w:rPr>
                <w:rFonts w:ascii="Arial" w:hAnsi="Arial" w:cs="Arial"/>
                <w:b/>
                <w:bCs/>
                <w:spacing w:val="-12"/>
                <w:lang w:val="en-US"/>
              </w:rPr>
              <w:t>(</w:t>
            </w:r>
            <w:r w:rsidRPr="0023674B">
              <w:rPr>
                <w:rFonts w:ascii="Arial" w:hAnsi="Arial" w:cs="Arial"/>
                <w:b/>
                <w:bCs/>
                <w:spacing w:val="-12"/>
              </w:rPr>
              <w:t>ЕАСС</w:t>
            </w:r>
            <w:r w:rsidRPr="0023674B">
              <w:rPr>
                <w:rFonts w:ascii="Arial" w:hAnsi="Arial" w:cs="Arial"/>
                <w:b/>
                <w:bCs/>
                <w:spacing w:val="-12"/>
                <w:lang w:val="en-US"/>
              </w:rPr>
              <w:t>)</w:t>
            </w:r>
          </w:p>
          <w:p w14:paraId="5D1914EF" w14:textId="77777777" w:rsidR="0023674B" w:rsidRPr="0023674B" w:rsidRDefault="0023674B" w:rsidP="0023674B">
            <w:pPr>
              <w:widowControl w:val="0"/>
              <w:shd w:val="clear" w:color="auto" w:fill="FFFFFF"/>
              <w:spacing w:line="240" w:lineRule="auto"/>
              <w:ind w:firstLine="0"/>
              <w:jc w:val="center"/>
              <w:rPr>
                <w:rFonts w:ascii="Arial" w:hAnsi="Arial" w:cs="Arial"/>
                <w:b/>
                <w:bCs/>
                <w:spacing w:val="-12"/>
                <w:lang w:val="en-US"/>
              </w:rPr>
            </w:pPr>
          </w:p>
          <w:p w14:paraId="26450DFC" w14:textId="77777777" w:rsidR="0023674B" w:rsidRPr="0023674B" w:rsidRDefault="0023674B" w:rsidP="0023674B">
            <w:pPr>
              <w:widowControl w:val="0"/>
              <w:shd w:val="clear" w:color="auto" w:fill="FFFFFF"/>
              <w:spacing w:line="240" w:lineRule="auto"/>
              <w:ind w:firstLine="0"/>
              <w:jc w:val="center"/>
              <w:rPr>
                <w:rFonts w:ascii="Arial" w:hAnsi="Arial" w:cs="Arial"/>
                <w:b/>
                <w:bCs/>
                <w:spacing w:val="-12"/>
                <w:lang w:val="en-US"/>
              </w:rPr>
            </w:pPr>
            <w:r w:rsidRPr="0023674B">
              <w:rPr>
                <w:rFonts w:ascii="Arial" w:hAnsi="Arial" w:cs="Arial"/>
                <w:b/>
                <w:bCs/>
                <w:spacing w:val="-12"/>
                <w:lang w:val="en-US"/>
              </w:rPr>
              <w:t>EURO-ASIAN COUNCIL FOR STANDARDIZATION, METROLOGY AND CERTIFICATION</w:t>
            </w:r>
          </w:p>
          <w:p w14:paraId="42364B5F" w14:textId="77777777" w:rsidR="0023674B" w:rsidRPr="0023674B" w:rsidRDefault="0023674B" w:rsidP="0023674B">
            <w:pPr>
              <w:widowControl w:val="0"/>
              <w:shd w:val="clear" w:color="auto" w:fill="FFFFFF"/>
              <w:spacing w:line="240" w:lineRule="auto"/>
              <w:ind w:firstLine="0"/>
              <w:jc w:val="center"/>
              <w:rPr>
                <w:rFonts w:ascii="Arial" w:hAnsi="Arial" w:cs="Arial"/>
                <w:b/>
                <w:sz w:val="28"/>
                <w:szCs w:val="28"/>
                <w:lang w:val="en-US"/>
              </w:rPr>
            </w:pPr>
            <w:r w:rsidRPr="0023674B">
              <w:rPr>
                <w:rFonts w:ascii="Arial" w:hAnsi="Arial" w:cs="Arial"/>
                <w:b/>
                <w:bCs/>
                <w:spacing w:val="-12"/>
                <w:lang w:val="en-US"/>
              </w:rPr>
              <w:t>(</w:t>
            </w:r>
            <w:r w:rsidRPr="0023674B">
              <w:rPr>
                <w:rFonts w:ascii="Arial" w:hAnsi="Arial" w:cs="Arial"/>
                <w:b/>
                <w:bCs/>
                <w:spacing w:val="-12"/>
              </w:rPr>
              <w:t>ЕА</w:t>
            </w:r>
            <w:r w:rsidRPr="0023674B">
              <w:rPr>
                <w:rFonts w:ascii="Arial" w:hAnsi="Arial" w:cs="Arial"/>
                <w:b/>
                <w:bCs/>
                <w:spacing w:val="-12"/>
                <w:lang w:val="en-US"/>
              </w:rPr>
              <w:t>S</w:t>
            </w:r>
            <w:r w:rsidRPr="0023674B">
              <w:rPr>
                <w:rFonts w:ascii="Arial" w:hAnsi="Arial" w:cs="Arial"/>
                <w:b/>
                <w:bCs/>
                <w:spacing w:val="-12"/>
              </w:rPr>
              <w:t>С</w:t>
            </w:r>
            <w:r w:rsidRPr="0023674B">
              <w:rPr>
                <w:rFonts w:ascii="Arial" w:hAnsi="Arial" w:cs="Arial"/>
                <w:b/>
                <w:bCs/>
                <w:spacing w:val="-12"/>
                <w:lang w:val="en-US"/>
              </w:rPr>
              <w:t>)</w:t>
            </w:r>
          </w:p>
        </w:tc>
      </w:tr>
      <w:tr w:rsidR="0023674B" w:rsidRPr="0023674B" w14:paraId="3AFACBC3" w14:textId="77777777" w:rsidTr="00AA3A0C">
        <w:tc>
          <w:tcPr>
            <w:tcW w:w="1942" w:type="dxa"/>
            <w:tcBorders>
              <w:top w:val="single" w:sz="24" w:space="0" w:color="auto"/>
              <w:bottom w:val="single" w:sz="18" w:space="0" w:color="auto"/>
              <w:right w:val="nil"/>
            </w:tcBorders>
            <w:vAlign w:val="center"/>
          </w:tcPr>
          <w:p w14:paraId="00B3A9AE" w14:textId="77777777" w:rsidR="0023674B" w:rsidRPr="0023674B" w:rsidRDefault="0023674B" w:rsidP="0023674B">
            <w:pPr>
              <w:widowControl w:val="0"/>
              <w:spacing w:line="240" w:lineRule="auto"/>
              <w:ind w:firstLine="0"/>
              <w:jc w:val="left"/>
              <w:rPr>
                <w:rFonts w:ascii="Arial" w:hAnsi="Arial" w:cs="Arial"/>
                <w:b/>
                <w:sz w:val="28"/>
                <w:szCs w:val="28"/>
              </w:rPr>
            </w:pPr>
            <w:r w:rsidRPr="0023674B">
              <w:rPr>
                <w:rFonts w:ascii="Arial" w:hAnsi="Arial" w:cs="Arial"/>
                <w:noProof/>
                <w:sz w:val="28"/>
                <w:szCs w:val="28"/>
              </w:rPr>
              <w:drawing>
                <wp:inline distT="0" distB="0" distL="0" distR="0" wp14:anchorId="4D98B622" wp14:editId="7690174E">
                  <wp:extent cx="1127125" cy="1127125"/>
                  <wp:effectExtent l="0" t="0" r="0" b="0"/>
                  <wp:docPr id="2"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125" cy="1127125"/>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078135BB" w14:textId="77777777" w:rsidR="0023674B" w:rsidRPr="0023674B" w:rsidRDefault="0023674B" w:rsidP="0023674B">
            <w:pPr>
              <w:widowControl w:val="0"/>
              <w:ind w:firstLine="0"/>
              <w:jc w:val="center"/>
              <w:rPr>
                <w:rFonts w:ascii="Arial" w:hAnsi="Arial" w:cs="Arial"/>
                <w:b/>
                <w:sz w:val="28"/>
                <w:szCs w:val="28"/>
              </w:rPr>
            </w:pPr>
            <w:r w:rsidRPr="0023674B">
              <w:rPr>
                <w:rFonts w:ascii="Arial" w:hAnsi="Arial" w:cs="Arial"/>
                <w:b/>
                <w:sz w:val="28"/>
                <w:szCs w:val="28"/>
              </w:rPr>
              <w:t xml:space="preserve">М Е Ж Г О С У Д А Р С Т В Е Н </w:t>
            </w:r>
            <w:proofErr w:type="spellStart"/>
            <w:r w:rsidRPr="0023674B">
              <w:rPr>
                <w:rFonts w:ascii="Arial" w:hAnsi="Arial" w:cs="Arial"/>
                <w:b/>
                <w:sz w:val="28"/>
                <w:szCs w:val="28"/>
              </w:rPr>
              <w:t>Н</w:t>
            </w:r>
            <w:proofErr w:type="spellEnd"/>
            <w:r w:rsidRPr="0023674B">
              <w:rPr>
                <w:rFonts w:ascii="Arial" w:hAnsi="Arial" w:cs="Arial"/>
                <w:b/>
                <w:sz w:val="28"/>
                <w:szCs w:val="28"/>
              </w:rPr>
              <w:t xml:space="preserve"> Ы Й</w:t>
            </w:r>
          </w:p>
          <w:p w14:paraId="02F6FF49" w14:textId="77777777" w:rsidR="0023674B" w:rsidRPr="0023674B" w:rsidRDefault="0023674B" w:rsidP="0023674B">
            <w:pPr>
              <w:widowControl w:val="0"/>
              <w:ind w:firstLine="0"/>
              <w:jc w:val="center"/>
              <w:rPr>
                <w:rFonts w:ascii="Arial" w:hAnsi="Arial" w:cs="Arial"/>
                <w:b/>
                <w:sz w:val="28"/>
                <w:szCs w:val="28"/>
              </w:rPr>
            </w:pPr>
            <w:r w:rsidRPr="0023674B">
              <w:rPr>
                <w:rFonts w:ascii="Arial" w:hAnsi="Arial" w:cs="Arial"/>
                <w:b/>
                <w:sz w:val="28"/>
                <w:szCs w:val="28"/>
              </w:rPr>
              <w:t>С Т А Н Д А Р Т</w:t>
            </w:r>
          </w:p>
        </w:tc>
        <w:tc>
          <w:tcPr>
            <w:tcW w:w="2761" w:type="dxa"/>
            <w:tcBorders>
              <w:top w:val="single" w:sz="24" w:space="0" w:color="auto"/>
              <w:left w:val="nil"/>
              <w:bottom w:val="single" w:sz="18" w:space="0" w:color="auto"/>
            </w:tcBorders>
            <w:vAlign w:val="center"/>
          </w:tcPr>
          <w:p w14:paraId="58AC42E9" w14:textId="77777777" w:rsidR="0023674B" w:rsidRPr="0023674B" w:rsidRDefault="0023674B" w:rsidP="0023674B">
            <w:pPr>
              <w:widowControl w:val="0"/>
              <w:spacing w:line="240" w:lineRule="auto"/>
              <w:ind w:left="385" w:firstLine="0"/>
              <w:rPr>
                <w:rFonts w:ascii="Arial" w:hAnsi="Arial" w:cs="Arial"/>
                <w:b/>
                <w:sz w:val="32"/>
                <w:szCs w:val="32"/>
              </w:rPr>
            </w:pPr>
            <w:r w:rsidRPr="0023674B">
              <w:rPr>
                <w:rFonts w:ascii="Arial" w:hAnsi="Arial" w:cs="Arial"/>
                <w:b/>
                <w:sz w:val="32"/>
                <w:szCs w:val="32"/>
              </w:rPr>
              <w:t>ГОСТ</w:t>
            </w:r>
          </w:p>
          <w:p w14:paraId="638FCD5B" w14:textId="77777777" w:rsidR="0023674B" w:rsidRPr="0023674B" w:rsidRDefault="0023674B" w:rsidP="0023674B">
            <w:pPr>
              <w:widowControl w:val="0"/>
              <w:spacing w:line="240" w:lineRule="auto"/>
              <w:ind w:left="385" w:firstLine="1026"/>
              <w:rPr>
                <w:rFonts w:ascii="Arial" w:hAnsi="Arial" w:cs="Arial"/>
                <w:b/>
                <w:sz w:val="32"/>
                <w:szCs w:val="32"/>
              </w:rPr>
            </w:pPr>
            <w:r w:rsidRPr="0023674B">
              <w:rPr>
                <w:rFonts w:ascii="Arial" w:hAnsi="Arial" w:cs="Arial"/>
                <w:b/>
                <w:sz w:val="32"/>
                <w:szCs w:val="32"/>
              </w:rPr>
              <w:t>–</w:t>
            </w:r>
          </w:p>
          <w:p w14:paraId="1EC61A04" w14:textId="77777777" w:rsidR="0023674B" w:rsidRPr="0023674B" w:rsidRDefault="0023674B" w:rsidP="0023674B">
            <w:pPr>
              <w:widowControl w:val="0"/>
              <w:spacing w:line="240" w:lineRule="auto"/>
              <w:ind w:left="385" w:firstLine="0"/>
              <w:rPr>
                <w:rFonts w:ascii="Arial" w:hAnsi="Arial" w:cs="Arial"/>
                <w:b/>
                <w:bCs/>
                <w:sz w:val="32"/>
                <w:szCs w:val="32"/>
              </w:rPr>
            </w:pPr>
            <w:r w:rsidRPr="0023674B">
              <w:rPr>
                <w:rFonts w:ascii="Arial" w:hAnsi="Arial" w:cs="Arial"/>
                <w:b/>
                <w:bCs/>
                <w:sz w:val="32"/>
                <w:szCs w:val="32"/>
              </w:rPr>
              <w:t>202</w:t>
            </w:r>
          </w:p>
          <w:p w14:paraId="30E0CBE5" w14:textId="77777777" w:rsidR="0023674B" w:rsidRPr="0023674B" w:rsidRDefault="0023674B" w:rsidP="00235C0E">
            <w:pPr>
              <w:widowControl w:val="0"/>
              <w:spacing w:line="240" w:lineRule="auto"/>
              <w:ind w:left="385" w:firstLine="0"/>
              <w:rPr>
                <w:rFonts w:ascii="Arial" w:hAnsi="Arial" w:cs="Arial"/>
                <w:b/>
                <w:bCs/>
                <w:sz w:val="32"/>
                <w:szCs w:val="32"/>
              </w:rPr>
            </w:pPr>
            <w:r w:rsidRPr="0023674B">
              <w:rPr>
                <w:rFonts w:ascii="Arial" w:hAnsi="Arial" w:cs="Arial"/>
              </w:rPr>
              <w:t>(</w:t>
            </w:r>
            <w:r w:rsidRPr="0023674B">
              <w:rPr>
                <w:rFonts w:ascii="Arial" w:hAnsi="Arial" w:cs="Arial"/>
                <w:i/>
              </w:rPr>
              <w:t xml:space="preserve">проект </w:t>
            </w:r>
            <w:r w:rsidRPr="0023674B">
              <w:rPr>
                <w:rFonts w:ascii="Arial" w:hAnsi="Arial" w:cs="Arial"/>
                <w:i/>
                <w:lang w:val="en-US"/>
              </w:rPr>
              <w:t>RU</w:t>
            </w:r>
            <w:r w:rsidRPr="0023674B">
              <w:rPr>
                <w:rFonts w:ascii="Arial" w:hAnsi="Arial" w:cs="Arial"/>
                <w:i/>
              </w:rPr>
              <w:t xml:space="preserve">, </w:t>
            </w:r>
            <w:r w:rsidR="00235C0E">
              <w:rPr>
                <w:rFonts w:ascii="Arial" w:hAnsi="Arial" w:cs="Arial"/>
                <w:i/>
              </w:rPr>
              <w:t>окончательная</w:t>
            </w:r>
            <w:r w:rsidRPr="0023674B">
              <w:rPr>
                <w:rFonts w:ascii="Arial" w:hAnsi="Arial" w:cs="Arial"/>
                <w:i/>
              </w:rPr>
              <w:t xml:space="preserve"> редакция</w:t>
            </w:r>
            <w:r w:rsidRPr="0023674B">
              <w:rPr>
                <w:rFonts w:ascii="Arial" w:hAnsi="Arial" w:cs="Arial"/>
              </w:rPr>
              <w:t>)</w:t>
            </w:r>
          </w:p>
        </w:tc>
      </w:tr>
    </w:tbl>
    <w:p w14:paraId="4267BAD3" w14:textId="77777777" w:rsidR="00F964FF" w:rsidRPr="00AE6E02" w:rsidRDefault="00F964FF" w:rsidP="002561E0">
      <w:pPr>
        <w:widowControl w:val="0"/>
        <w:shd w:val="clear" w:color="auto" w:fill="FFFFFF"/>
        <w:spacing w:line="276" w:lineRule="auto"/>
        <w:ind w:firstLine="0"/>
        <w:jc w:val="center"/>
        <w:rPr>
          <w:rFonts w:ascii="Arial" w:hAnsi="Arial" w:cs="Arial"/>
          <w:b/>
          <w:bCs/>
          <w:sz w:val="28"/>
          <w:szCs w:val="28"/>
        </w:rPr>
      </w:pPr>
    </w:p>
    <w:p w14:paraId="20771954" w14:textId="77777777" w:rsidR="009679A5" w:rsidRPr="00AE6E02" w:rsidRDefault="009679A5" w:rsidP="002561E0">
      <w:pPr>
        <w:widowControl w:val="0"/>
        <w:shd w:val="clear" w:color="auto" w:fill="FFFFFF"/>
        <w:spacing w:after="240" w:line="276" w:lineRule="auto"/>
        <w:ind w:firstLine="0"/>
        <w:rPr>
          <w:rFonts w:ascii="Arial" w:hAnsi="Arial" w:cs="Arial"/>
          <w:b/>
          <w:bCs/>
          <w:sz w:val="36"/>
          <w:szCs w:val="36"/>
        </w:rPr>
      </w:pPr>
    </w:p>
    <w:p w14:paraId="14137BD7" w14:textId="77777777" w:rsidR="008F2707" w:rsidRPr="00FB3540" w:rsidRDefault="008F2707" w:rsidP="00F53EA4">
      <w:pPr>
        <w:widowControl w:val="0"/>
        <w:shd w:val="clear" w:color="auto" w:fill="FFFFFF"/>
        <w:ind w:firstLine="0"/>
        <w:jc w:val="center"/>
        <w:rPr>
          <w:rFonts w:ascii="Arial" w:hAnsi="Arial" w:cs="Arial"/>
          <w:b/>
          <w:bCs/>
          <w:caps/>
          <w:sz w:val="32"/>
          <w:szCs w:val="32"/>
        </w:rPr>
      </w:pPr>
      <w:r w:rsidRPr="00FB3540">
        <w:rPr>
          <w:rFonts w:ascii="Arial" w:hAnsi="Arial" w:cs="Arial"/>
          <w:b/>
          <w:bCs/>
          <w:caps/>
          <w:sz w:val="32"/>
          <w:szCs w:val="32"/>
        </w:rPr>
        <w:t>Упаковка, недоступная для открывания детьми</w:t>
      </w:r>
    </w:p>
    <w:p w14:paraId="6BFAEB42" w14:textId="77777777" w:rsidR="00F53EA4" w:rsidRPr="00FB3540" w:rsidRDefault="008F2707" w:rsidP="00F53EA4">
      <w:pPr>
        <w:widowControl w:val="0"/>
        <w:shd w:val="clear" w:color="auto" w:fill="FFFFFF"/>
        <w:ind w:firstLine="0"/>
        <w:jc w:val="center"/>
        <w:rPr>
          <w:rFonts w:ascii="Arial" w:hAnsi="Arial" w:cs="Arial"/>
          <w:b/>
          <w:sz w:val="28"/>
          <w:szCs w:val="28"/>
        </w:rPr>
      </w:pPr>
      <w:r w:rsidRPr="00FB3540">
        <w:rPr>
          <w:rFonts w:ascii="Arial" w:hAnsi="Arial" w:cs="Arial"/>
          <w:b/>
          <w:bCs/>
          <w:sz w:val="32"/>
          <w:szCs w:val="32"/>
        </w:rPr>
        <w:t>Классификация</w:t>
      </w:r>
      <w:r w:rsidR="00F53EA4" w:rsidRPr="00FB3540">
        <w:rPr>
          <w:rFonts w:ascii="Arial" w:hAnsi="Arial" w:cs="Arial"/>
          <w:b/>
          <w:bCs/>
          <w:sz w:val="32"/>
          <w:szCs w:val="32"/>
        </w:rPr>
        <w:t xml:space="preserve"> по способу защиты от открывания детьми</w:t>
      </w:r>
    </w:p>
    <w:p w14:paraId="4A82B628" w14:textId="5534F72A" w:rsidR="00D20511" w:rsidRPr="00FB3540" w:rsidRDefault="00D20511" w:rsidP="002561E0">
      <w:pPr>
        <w:widowControl w:val="0"/>
        <w:shd w:val="clear" w:color="auto" w:fill="FFFFFF"/>
        <w:spacing w:before="240" w:line="276" w:lineRule="auto"/>
        <w:ind w:firstLine="0"/>
        <w:jc w:val="center"/>
        <w:rPr>
          <w:rFonts w:ascii="Arial" w:hAnsi="Arial" w:cs="Arial"/>
          <w:b/>
          <w:bCs/>
          <w:sz w:val="32"/>
          <w:szCs w:val="32"/>
        </w:rPr>
      </w:pPr>
    </w:p>
    <w:p w14:paraId="1392E836" w14:textId="77777777" w:rsidR="006A3788" w:rsidRPr="00FB3540" w:rsidRDefault="006A3788" w:rsidP="002561E0">
      <w:pPr>
        <w:widowControl w:val="0"/>
        <w:shd w:val="clear" w:color="auto" w:fill="FFFFFF"/>
        <w:ind w:firstLine="0"/>
        <w:jc w:val="center"/>
        <w:rPr>
          <w:rFonts w:ascii="Arial" w:hAnsi="Arial" w:cs="Arial"/>
          <w:b/>
          <w:bCs/>
        </w:rPr>
      </w:pPr>
    </w:p>
    <w:p w14:paraId="05E324A1" w14:textId="77777777" w:rsidR="00FC4EDE" w:rsidRPr="00FB3540" w:rsidRDefault="00FC4EDE" w:rsidP="002561E0">
      <w:pPr>
        <w:widowControl w:val="0"/>
        <w:shd w:val="clear" w:color="auto" w:fill="FFFFFF"/>
        <w:ind w:firstLine="0"/>
        <w:jc w:val="center"/>
        <w:rPr>
          <w:rFonts w:ascii="Arial" w:hAnsi="Arial" w:cs="Arial"/>
          <w:b/>
          <w:bCs/>
        </w:rPr>
      </w:pPr>
    </w:p>
    <w:p w14:paraId="7600F320" w14:textId="77777777" w:rsidR="002B01BF" w:rsidRPr="00FB3540" w:rsidRDefault="002B01BF" w:rsidP="002561E0">
      <w:pPr>
        <w:widowControl w:val="0"/>
        <w:shd w:val="clear" w:color="auto" w:fill="FFFFFF"/>
        <w:ind w:firstLine="0"/>
        <w:jc w:val="center"/>
        <w:rPr>
          <w:rFonts w:ascii="Arial" w:hAnsi="Arial" w:cs="Arial"/>
          <w:b/>
          <w:bCs/>
        </w:rPr>
      </w:pPr>
    </w:p>
    <w:p w14:paraId="1D7C0D23" w14:textId="77777777" w:rsidR="00FC4EDE" w:rsidRPr="00FB3540" w:rsidRDefault="00FC4EDE" w:rsidP="002561E0">
      <w:pPr>
        <w:widowControl w:val="0"/>
        <w:shd w:val="clear" w:color="auto" w:fill="FFFFFF"/>
        <w:ind w:firstLine="0"/>
        <w:rPr>
          <w:rFonts w:ascii="Arial" w:hAnsi="Arial" w:cs="Arial"/>
          <w:b/>
          <w:bCs/>
        </w:rPr>
      </w:pPr>
    </w:p>
    <w:p w14:paraId="3B10AA97" w14:textId="77777777" w:rsidR="00670CE3" w:rsidRPr="00FB3540" w:rsidRDefault="00670CE3" w:rsidP="002561E0">
      <w:pPr>
        <w:widowControl w:val="0"/>
        <w:shd w:val="clear" w:color="auto" w:fill="FFFFFF"/>
        <w:ind w:firstLine="0"/>
        <w:jc w:val="center"/>
        <w:rPr>
          <w:rFonts w:ascii="Arial" w:hAnsi="Arial" w:cs="Arial"/>
          <w:b/>
          <w:bCs/>
        </w:rPr>
      </w:pPr>
    </w:p>
    <w:p w14:paraId="096D4983" w14:textId="77777777" w:rsidR="00A419E6" w:rsidRPr="00FB3540" w:rsidRDefault="00A419E6" w:rsidP="002561E0">
      <w:pPr>
        <w:widowControl w:val="0"/>
        <w:shd w:val="clear" w:color="auto" w:fill="FFFFFF"/>
        <w:ind w:firstLine="0"/>
        <w:jc w:val="center"/>
        <w:rPr>
          <w:rFonts w:ascii="Arial" w:hAnsi="Arial" w:cs="Arial"/>
          <w:b/>
          <w:bCs/>
        </w:rPr>
      </w:pPr>
    </w:p>
    <w:p w14:paraId="40A9D439" w14:textId="77777777" w:rsidR="008E08A0" w:rsidRPr="00FB3540" w:rsidRDefault="003B476F" w:rsidP="002561E0">
      <w:pPr>
        <w:widowControl w:val="0"/>
        <w:shd w:val="clear" w:color="auto" w:fill="FFFFFF"/>
        <w:ind w:firstLine="0"/>
        <w:jc w:val="center"/>
        <w:rPr>
          <w:rFonts w:ascii="Arial" w:hAnsi="Arial" w:cs="Arial"/>
          <w:bCs/>
        </w:rPr>
      </w:pPr>
      <w:r w:rsidRPr="00FB3540">
        <w:rPr>
          <w:rFonts w:ascii="Arial" w:hAnsi="Arial" w:cs="Arial"/>
          <w:bCs/>
        </w:rPr>
        <w:t>Настоящий проект стандарта не подлежит применению до его принятия</w:t>
      </w:r>
    </w:p>
    <w:p w14:paraId="529E561E" w14:textId="77777777" w:rsidR="002748CC" w:rsidRPr="00FB3540" w:rsidRDefault="002748CC" w:rsidP="002561E0">
      <w:pPr>
        <w:widowControl w:val="0"/>
        <w:shd w:val="clear" w:color="auto" w:fill="FFFFFF"/>
        <w:ind w:firstLine="0"/>
        <w:jc w:val="center"/>
        <w:rPr>
          <w:rFonts w:ascii="Arial" w:hAnsi="Arial" w:cs="Arial"/>
          <w:b/>
          <w:bCs/>
        </w:rPr>
      </w:pPr>
    </w:p>
    <w:p w14:paraId="1F5A8EF2" w14:textId="77777777" w:rsidR="002748CC" w:rsidRPr="00FB3540" w:rsidRDefault="002748CC" w:rsidP="002561E0">
      <w:pPr>
        <w:widowControl w:val="0"/>
        <w:shd w:val="clear" w:color="auto" w:fill="FFFFFF"/>
        <w:ind w:firstLine="0"/>
        <w:jc w:val="center"/>
        <w:rPr>
          <w:rFonts w:ascii="Arial" w:hAnsi="Arial" w:cs="Arial"/>
          <w:b/>
          <w:bCs/>
        </w:rPr>
      </w:pPr>
    </w:p>
    <w:p w14:paraId="702AAFC7" w14:textId="77777777" w:rsidR="002748CC" w:rsidRPr="00FB3540" w:rsidRDefault="002748CC" w:rsidP="002561E0">
      <w:pPr>
        <w:widowControl w:val="0"/>
        <w:shd w:val="clear" w:color="auto" w:fill="FFFFFF"/>
        <w:ind w:firstLine="0"/>
        <w:jc w:val="center"/>
        <w:rPr>
          <w:rFonts w:ascii="Arial" w:hAnsi="Arial" w:cs="Arial"/>
          <w:b/>
          <w:bCs/>
        </w:rPr>
      </w:pPr>
    </w:p>
    <w:p w14:paraId="30A66BA4" w14:textId="77777777" w:rsidR="007E17F5" w:rsidRPr="00FB3540" w:rsidRDefault="007E17F5" w:rsidP="002561E0">
      <w:pPr>
        <w:widowControl w:val="0"/>
        <w:shd w:val="clear" w:color="auto" w:fill="FFFFFF"/>
        <w:ind w:firstLine="0"/>
        <w:jc w:val="center"/>
        <w:rPr>
          <w:rFonts w:ascii="Arial" w:hAnsi="Arial" w:cs="Arial"/>
          <w:b/>
          <w:bCs/>
        </w:rPr>
      </w:pPr>
    </w:p>
    <w:p w14:paraId="7B7C4047" w14:textId="77777777" w:rsidR="00B31CBF" w:rsidRPr="00FB3540" w:rsidRDefault="00B31CBF" w:rsidP="002561E0">
      <w:pPr>
        <w:widowControl w:val="0"/>
        <w:shd w:val="clear" w:color="auto" w:fill="FFFFFF"/>
        <w:ind w:firstLine="0"/>
        <w:rPr>
          <w:rFonts w:ascii="Arial" w:hAnsi="Arial" w:cs="Arial"/>
          <w:b/>
          <w:bCs/>
        </w:rPr>
      </w:pPr>
    </w:p>
    <w:p w14:paraId="68BACB7E" w14:textId="77777777" w:rsidR="002748CC" w:rsidRPr="00FB3540" w:rsidRDefault="002748CC" w:rsidP="002561E0">
      <w:pPr>
        <w:widowControl w:val="0"/>
        <w:shd w:val="clear" w:color="auto" w:fill="FFFFFF"/>
        <w:ind w:firstLine="0"/>
        <w:jc w:val="center"/>
        <w:rPr>
          <w:rFonts w:ascii="Arial" w:hAnsi="Arial" w:cs="Arial"/>
          <w:b/>
          <w:bCs/>
        </w:rPr>
      </w:pPr>
    </w:p>
    <w:p w14:paraId="611D8999" w14:textId="77777777" w:rsidR="009B1A1F" w:rsidRPr="00FB3540" w:rsidRDefault="009B1A1F" w:rsidP="002561E0">
      <w:pPr>
        <w:widowControl w:val="0"/>
        <w:shd w:val="clear" w:color="auto" w:fill="FFFFFF"/>
        <w:ind w:firstLine="0"/>
        <w:jc w:val="center"/>
        <w:rPr>
          <w:rFonts w:ascii="Arial" w:hAnsi="Arial" w:cs="Arial"/>
          <w:b/>
          <w:bCs/>
        </w:rPr>
      </w:pPr>
    </w:p>
    <w:p w14:paraId="453490D8" w14:textId="77777777" w:rsidR="0023674B" w:rsidRPr="00FB3540" w:rsidRDefault="0023674B" w:rsidP="002561E0">
      <w:pPr>
        <w:widowControl w:val="0"/>
        <w:shd w:val="clear" w:color="auto" w:fill="FFFFFF"/>
        <w:ind w:firstLine="0"/>
        <w:jc w:val="center"/>
        <w:rPr>
          <w:rFonts w:ascii="Arial" w:hAnsi="Arial" w:cs="Arial"/>
          <w:b/>
          <w:bCs/>
        </w:rPr>
      </w:pPr>
    </w:p>
    <w:p w14:paraId="0CA57548" w14:textId="77777777" w:rsidR="0023674B" w:rsidRPr="00FB3540" w:rsidRDefault="0023674B" w:rsidP="002561E0">
      <w:pPr>
        <w:widowControl w:val="0"/>
        <w:shd w:val="clear" w:color="auto" w:fill="FFFFFF"/>
        <w:ind w:firstLine="0"/>
        <w:jc w:val="center"/>
        <w:rPr>
          <w:rFonts w:ascii="Arial" w:hAnsi="Arial" w:cs="Arial"/>
          <w:b/>
          <w:bCs/>
        </w:rPr>
      </w:pPr>
    </w:p>
    <w:p w14:paraId="4290F138" w14:textId="77777777" w:rsidR="0023674B" w:rsidRPr="00FB3540" w:rsidRDefault="0023674B" w:rsidP="002561E0">
      <w:pPr>
        <w:widowControl w:val="0"/>
        <w:shd w:val="clear" w:color="auto" w:fill="FFFFFF"/>
        <w:ind w:firstLine="0"/>
        <w:jc w:val="center"/>
        <w:rPr>
          <w:rFonts w:ascii="Arial" w:hAnsi="Arial" w:cs="Arial"/>
          <w:b/>
          <w:bCs/>
        </w:rPr>
      </w:pPr>
    </w:p>
    <w:p w14:paraId="4D82D5AC" w14:textId="77777777" w:rsidR="0023674B" w:rsidRPr="00FB3540" w:rsidRDefault="0023674B" w:rsidP="0023674B">
      <w:pPr>
        <w:widowControl w:val="0"/>
        <w:tabs>
          <w:tab w:val="left" w:pos="360"/>
        </w:tabs>
        <w:spacing w:line="240" w:lineRule="auto"/>
        <w:ind w:firstLine="0"/>
        <w:jc w:val="center"/>
        <w:rPr>
          <w:rFonts w:ascii="Arial" w:hAnsi="Arial" w:cs="Arial"/>
          <w:b/>
        </w:rPr>
      </w:pPr>
      <w:r w:rsidRPr="00FB3540">
        <w:rPr>
          <w:rFonts w:ascii="Arial" w:hAnsi="Arial" w:cs="Arial"/>
          <w:b/>
        </w:rPr>
        <w:t>Минск</w:t>
      </w:r>
    </w:p>
    <w:p w14:paraId="2F4C09A4" w14:textId="77777777" w:rsidR="0023674B" w:rsidRPr="00FB3540" w:rsidRDefault="0023674B" w:rsidP="0023674B">
      <w:pPr>
        <w:widowControl w:val="0"/>
        <w:spacing w:line="240" w:lineRule="auto"/>
        <w:ind w:firstLine="0"/>
        <w:jc w:val="center"/>
        <w:rPr>
          <w:rFonts w:ascii="Arial" w:hAnsi="Arial" w:cs="Arial"/>
          <w:b/>
        </w:rPr>
      </w:pPr>
      <w:r w:rsidRPr="00FB3540">
        <w:rPr>
          <w:rFonts w:ascii="Arial" w:hAnsi="Arial" w:cs="Arial"/>
          <w:b/>
        </w:rPr>
        <w:t>Евразийский совет по стандартизации, метрологии и сертификации</w:t>
      </w:r>
    </w:p>
    <w:p w14:paraId="131AB079" w14:textId="77777777" w:rsidR="00620D1A" w:rsidRPr="00FB3540" w:rsidRDefault="0023674B" w:rsidP="0023674B">
      <w:pPr>
        <w:widowControl w:val="0"/>
        <w:shd w:val="clear" w:color="auto" w:fill="FFFFFF"/>
        <w:spacing w:line="276" w:lineRule="auto"/>
        <w:ind w:firstLine="0"/>
        <w:jc w:val="center"/>
        <w:rPr>
          <w:rFonts w:ascii="Arial" w:eastAsia="Calibri" w:hAnsi="Arial" w:cs="Arial"/>
          <w:b/>
          <w:bCs/>
          <w:color w:val="FFFFFF"/>
        </w:rPr>
        <w:sectPr w:rsidR="00620D1A" w:rsidRPr="00FB3540" w:rsidSect="008F2707">
          <w:headerReference w:type="even" r:id="rId9"/>
          <w:headerReference w:type="default" r:id="rId10"/>
          <w:footerReference w:type="even" r:id="rId11"/>
          <w:footerReference w:type="default" r:id="rId12"/>
          <w:footerReference w:type="first" r:id="rId13"/>
          <w:pgSz w:w="11906" w:h="16838"/>
          <w:pgMar w:top="1134" w:right="1418" w:bottom="1134" w:left="851" w:header="680" w:footer="680" w:gutter="0"/>
          <w:pgNumType w:fmt="upperRoman" w:start="1"/>
          <w:cols w:space="708"/>
          <w:titlePg/>
          <w:docGrid w:linePitch="360"/>
        </w:sectPr>
      </w:pPr>
      <w:r w:rsidRPr="00FB3540">
        <w:rPr>
          <w:rFonts w:ascii="Arial" w:hAnsi="Arial" w:cs="Arial"/>
          <w:b/>
          <w:bCs/>
        </w:rPr>
        <w:t>202</w:t>
      </w:r>
    </w:p>
    <w:p w14:paraId="01F0C7E9" w14:textId="77777777" w:rsidR="003C0D35" w:rsidRPr="00FB3540" w:rsidRDefault="003C0D35" w:rsidP="002561E0">
      <w:pPr>
        <w:widowControl w:val="0"/>
        <w:spacing w:after="240"/>
        <w:ind w:firstLine="0"/>
        <w:jc w:val="center"/>
        <w:rPr>
          <w:rFonts w:ascii="Arial" w:hAnsi="Arial" w:cs="Arial"/>
          <w:b/>
          <w:sz w:val="28"/>
          <w:szCs w:val="28"/>
        </w:rPr>
      </w:pPr>
      <w:r w:rsidRPr="00FB3540">
        <w:rPr>
          <w:rFonts w:ascii="Arial" w:hAnsi="Arial" w:cs="Arial"/>
          <w:b/>
          <w:sz w:val="28"/>
          <w:szCs w:val="28"/>
        </w:rPr>
        <w:lastRenderedPageBreak/>
        <w:t>Предисловие</w:t>
      </w:r>
    </w:p>
    <w:p w14:paraId="0D31E0BB" w14:textId="77777777" w:rsidR="0023674B" w:rsidRPr="00FB3540" w:rsidRDefault="0023674B" w:rsidP="0023674B">
      <w:pPr>
        <w:widowControl w:val="0"/>
        <w:shd w:val="clear" w:color="auto" w:fill="FFFFFF"/>
        <w:ind w:firstLine="510"/>
        <w:rPr>
          <w:rFonts w:ascii="Arial" w:hAnsi="Arial" w:cs="Arial"/>
          <w:szCs w:val="28"/>
        </w:rPr>
      </w:pPr>
      <w:r w:rsidRPr="00FB3540">
        <w:rPr>
          <w:rFonts w:ascii="Arial" w:hAnsi="Arial" w:cs="Arial"/>
          <w:spacing w:val="-1"/>
          <w:szCs w:val="28"/>
        </w:rPr>
        <w:t xml:space="preserve">Евразийский совет по стандартизации, метрологии и сертификации (ЕАСС) представляет собой </w:t>
      </w:r>
      <w:r w:rsidRPr="00FB3540">
        <w:rPr>
          <w:rFonts w:ascii="Arial" w:hAnsi="Arial" w:cs="Arial"/>
          <w:spacing w:val="1"/>
          <w:szCs w:val="28"/>
        </w:rPr>
        <w:t xml:space="preserve">региональное объединение национальных органов по стандартизации государств, входящих в </w:t>
      </w:r>
      <w:r w:rsidRPr="00FB3540">
        <w:rPr>
          <w:rFonts w:ascii="Arial" w:hAnsi="Arial" w:cs="Arial"/>
          <w:szCs w:val="28"/>
        </w:rPr>
        <w:t xml:space="preserve">Содружество Независимых Государств. В дальнейшем возможно вступление в ЕАСС национальных </w:t>
      </w:r>
      <w:r w:rsidRPr="00FB3540">
        <w:rPr>
          <w:rFonts w:ascii="Arial" w:hAnsi="Arial" w:cs="Arial"/>
          <w:spacing w:val="-1"/>
          <w:szCs w:val="28"/>
        </w:rPr>
        <w:t>органов по стандартизации других государств.</w:t>
      </w:r>
    </w:p>
    <w:p w14:paraId="4D872A6B" w14:textId="77777777" w:rsidR="0023674B" w:rsidRPr="00FB3540" w:rsidRDefault="0023674B" w:rsidP="0023674B">
      <w:pPr>
        <w:widowControl w:val="0"/>
        <w:shd w:val="clear" w:color="auto" w:fill="FFFFFF"/>
        <w:ind w:firstLine="510"/>
        <w:rPr>
          <w:rFonts w:ascii="Arial" w:hAnsi="Arial" w:cs="Arial"/>
          <w:szCs w:val="28"/>
        </w:rPr>
      </w:pPr>
      <w:r w:rsidRPr="00FB3540">
        <w:rPr>
          <w:rFonts w:ascii="Arial" w:hAnsi="Arial" w:cs="Arial"/>
          <w:szCs w:val="28"/>
        </w:rPr>
        <w:t>Цели, основные принципы и основной порядок проведения работ по межгосударственной стандартизации установлены в ГОСТ 1.0 «Межгосударственная система стандартизации. Основные положения» и ГОСТ</w:t>
      </w:r>
      <w:r w:rsidRPr="00FB3540">
        <w:rPr>
          <w:rFonts w:ascii="Arial" w:hAnsi="Arial" w:cs="Arial"/>
          <w:szCs w:val="28"/>
          <w:lang w:val="en-US"/>
        </w:rPr>
        <w:t> </w:t>
      </w:r>
      <w:r w:rsidRPr="00FB3540">
        <w:rPr>
          <w:rFonts w:ascii="Arial" w:hAnsi="Arial" w:cs="Arial"/>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5733C74" w14:textId="77777777" w:rsidR="00A9221D" w:rsidRPr="00FB3540" w:rsidRDefault="00A9221D" w:rsidP="002561E0">
      <w:pPr>
        <w:widowControl w:val="0"/>
        <w:spacing w:before="240" w:after="120"/>
        <w:ind w:firstLine="709"/>
        <w:rPr>
          <w:rFonts w:ascii="Arial" w:hAnsi="Arial"/>
          <w:b/>
        </w:rPr>
      </w:pPr>
      <w:r w:rsidRPr="00FB3540">
        <w:rPr>
          <w:rFonts w:ascii="Arial" w:hAnsi="Arial"/>
          <w:b/>
        </w:rPr>
        <w:t>Сведения о стандарте</w:t>
      </w:r>
    </w:p>
    <w:p w14:paraId="40E306C8" w14:textId="77777777" w:rsidR="001178EA" w:rsidRPr="00FB3540" w:rsidRDefault="00A9221D" w:rsidP="002561E0">
      <w:pPr>
        <w:widowControl w:val="0"/>
        <w:ind w:firstLine="709"/>
        <w:rPr>
          <w:rFonts w:ascii="Arial" w:hAnsi="Arial" w:cs="Arial"/>
        </w:rPr>
      </w:pPr>
      <w:r w:rsidRPr="00FB3540">
        <w:rPr>
          <w:rFonts w:ascii="Arial" w:hAnsi="Arial" w:cs="Arial"/>
        </w:rPr>
        <w:t xml:space="preserve">1 ПОДГОТОВЛЕН </w:t>
      </w:r>
      <w:r w:rsidR="00D17D29" w:rsidRPr="00FB3540">
        <w:rPr>
          <w:rFonts w:ascii="Arial" w:hAnsi="Arial" w:cs="Arial"/>
        </w:rPr>
        <w:t>Федеральным государственным бюджетным учреждением «Российский институт стандартизации» (ФГБУ «</w:t>
      </w:r>
      <w:r w:rsidR="0023674B" w:rsidRPr="00FB3540">
        <w:rPr>
          <w:rFonts w:ascii="Arial" w:hAnsi="Arial" w:cs="Arial"/>
        </w:rPr>
        <w:t>Институт стандартизации»)</w:t>
      </w:r>
    </w:p>
    <w:p w14:paraId="6087FBEC" w14:textId="77777777" w:rsidR="0023674B" w:rsidRPr="00FB3540" w:rsidRDefault="0023674B" w:rsidP="002561E0">
      <w:pPr>
        <w:widowControl w:val="0"/>
        <w:ind w:firstLine="709"/>
        <w:rPr>
          <w:rFonts w:ascii="Arial" w:hAnsi="Arial" w:cs="Arial"/>
        </w:rPr>
      </w:pPr>
    </w:p>
    <w:p w14:paraId="5BD881B2" w14:textId="77777777" w:rsidR="00A9221D" w:rsidRPr="00FB3540" w:rsidRDefault="00A9221D" w:rsidP="002561E0">
      <w:pPr>
        <w:widowControl w:val="0"/>
        <w:ind w:firstLine="709"/>
        <w:rPr>
          <w:rFonts w:ascii="Arial" w:hAnsi="Arial" w:cs="Arial"/>
        </w:rPr>
      </w:pPr>
      <w:r w:rsidRPr="00FB3540">
        <w:rPr>
          <w:rFonts w:ascii="Arial" w:hAnsi="Arial" w:cs="Arial"/>
        </w:rPr>
        <w:t xml:space="preserve">2 ВНЕСЕН </w:t>
      </w:r>
      <w:r w:rsidR="0023674B" w:rsidRPr="00FB3540">
        <w:rPr>
          <w:rFonts w:ascii="Arial" w:hAnsi="Arial" w:cs="Arial"/>
        </w:rPr>
        <w:t>Межгосударственным т</w:t>
      </w:r>
      <w:r w:rsidR="00C9430E" w:rsidRPr="00FB3540">
        <w:rPr>
          <w:rFonts w:ascii="Arial" w:hAnsi="Arial" w:cs="Arial"/>
        </w:rPr>
        <w:t xml:space="preserve">ехническим комитетом по стандартизации </w:t>
      </w:r>
      <w:r w:rsidR="0023674B" w:rsidRPr="00FB3540">
        <w:rPr>
          <w:rFonts w:ascii="Arial" w:hAnsi="Arial" w:cs="Arial"/>
        </w:rPr>
        <w:t>М</w:t>
      </w:r>
      <w:r w:rsidR="00C9430E" w:rsidRPr="00FB3540">
        <w:rPr>
          <w:rFonts w:ascii="Arial" w:hAnsi="Arial" w:cs="Arial"/>
        </w:rPr>
        <w:t xml:space="preserve">ТК </w:t>
      </w:r>
      <w:r w:rsidR="00AE6E02" w:rsidRPr="00FB3540">
        <w:rPr>
          <w:rFonts w:ascii="Arial" w:hAnsi="Arial" w:cs="Arial"/>
        </w:rPr>
        <w:t>223</w:t>
      </w:r>
      <w:r w:rsidR="00C9430E" w:rsidRPr="00FB3540">
        <w:rPr>
          <w:rFonts w:ascii="Arial" w:hAnsi="Arial" w:cs="Arial"/>
        </w:rPr>
        <w:t xml:space="preserve"> «</w:t>
      </w:r>
      <w:r w:rsidR="00AE6E02" w:rsidRPr="00FB3540">
        <w:rPr>
          <w:rFonts w:ascii="Arial" w:hAnsi="Arial" w:cs="Arial"/>
        </w:rPr>
        <w:t>Упаковка</w:t>
      </w:r>
      <w:r w:rsidR="00C9430E" w:rsidRPr="00FB3540">
        <w:rPr>
          <w:rFonts w:ascii="Arial" w:hAnsi="Arial" w:cs="Arial"/>
        </w:rPr>
        <w:t>»</w:t>
      </w:r>
    </w:p>
    <w:p w14:paraId="1BF47843" w14:textId="77777777" w:rsidR="0023674B" w:rsidRPr="00FB3540" w:rsidRDefault="0023674B" w:rsidP="002561E0">
      <w:pPr>
        <w:widowControl w:val="0"/>
        <w:ind w:firstLine="709"/>
        <w:rPr>
          <w:rFonts w:ascii="Arial" w:hAnsi="Arial" w:cs="Arial"/>
        </w:rPr>
      </w:pPr>
    </w:p>
    <w:p w14:paraId="0CB659B7" w14:textId="77777777" w:rsidR="00A9221D" w:rsidRPr="00FB3540" w:rsidRDefault="00A9221D" w:rsidP="002561E0">
      <w:pPr>
        <w:widowControl w:val="0"/>
        <w:ind w:firstLine="709"/>
        <w:rPr>
          <w:rFonts w:ascii="Arial" w:hAnsi="Arial" w:cs="Arial"/>
        </w:rPr>
      </w:pPr>
      <w:r w:rsidRPr="00FB3540">
        <w:rPr>
          <w:rFonts w:ascii="Arial" w:hAnsi="Arial" w:cs="Arial"/>
        </w:rPr>
        <w:t xml:space="preserve">3 ПРИНЯТ </w:t>
      </w:r>
      <w:r w:rsidR="0023674B" w:rsidRPr="00FB3540">
        <w:rPr>
          <w:rFonts w:ascii="Arial" w:hAnsi="Arial" w:cs="Arial"/>
        </w:rPr>
        <w:t xml:space="preserve">Евразийским </w:t>
      </w:r>
      <w:r w:rsidRPr="00FB3540">
        <w:rPr>
          <w:rFonts w:ascii="Arial" w:hAnsi="Arial" w:cs="Arial"/>
        </w:rPr>
        <w:t xml:space="preserve">советом по стандартизации, метрологии и сертификации (протокол от   </w:t>
      </w:r>
      <w:r w:rsidRPr="00FB3540">
        <w:rPr>
          <w:rFonts w:ascii="Arial" w:hAnsi="Arial" w:cs="Arial"/>
          <w:color w:val="FFFFFF"/>
        </w:rPr>
        <w:t>27 сентября 2013 г.</w:t>
      </w:r>
      <w:r w:rsidRPr="00FB3540">
        <w:rPr>
          <w:rFonts w:ascii="Arial" w:hAnsi="Arial" w:cs="Arial"/>
        </w:rPr>
        <w:t xml:space="preserve"> №                </w:t>
      </w:r>
      <w:proofErr w:type="gramStart"/>
      <w:r w:rsidRPr="00FB3540">
        <w:rPr>
          <w:rFonts w:ascii="Arial" w:hAnsi="Arial" w:cs="Arial"/>
        </w:rPr>
        <w:t xml:space="preserve">  )</w:t>
      </w:r>
      <w:proofErr w:type="gramEnd"/>
    </w:p>
    <w:p w14:paraId="4A9C7DDF" w14:textId="77777777" w:rsidR="00A9221D" w:rsidRPr="00FB3540" w:rsidRDefault="00A9221D" w:rsidP="002561E0">
      <w:pPr>
        <w:widowControl w:val="0"/>
        <w:ind w:firstLine="709"/>
        <w:rPr>
          <w:rFonts w:ascii="Arial" w:hAnsi="Arial" w:cs="Arial"/>
        </w:rPr>
      </w:pPr>
      <w:r w:rsidRPr="00FB3540">
        <w:rPr>
          <w:rFonts w:ascii="Arial" w:hAnsi="Arial" w:cs="Arial"/>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2523"/>
        <w:gridCol w:w="2522"/>
        <w:gridCol w:w="4582"/>
      </w:tblGrid>
      <w:tr w:rsidR="00B31CBF" w:rsidRPr="00FB3540" w14:paraId="4A15964B" w14:textId="77777777" w:rsidTr="00B31CBF">
        <w:trPr>
          <w:cantSplit/>
        </w:trPr>
        <w:tc>
          <w:tcPr>
            <w:tcW w:w="1310" w:type="pct"/>
            <w:tcBorders>
              <w:top w:val="single" w:sz="4" w:space="0" w:color="000000"/>
              <w:left w:val="single" w:sz="4" w:space="0" w:color="000000"/>
              <w:bottom w:val="double" w:sz="4" w:space="0" w:color="auto"/>
              <w:right w:val="single" w:sz="4" w:space="0" w:color="000000"/>
            </w:tcBorders>
            <w:vAlign w:val="center"/>
            <w:hideMark/>
          </w:tcPr>
          <w:p w14:paraId="7095BD49" w14:textId="77777777" w:rsidR="0032347B" w:rsidRPr="00FB3540" w:rsidRDefault="00A9221D" w:rsidP="002561E0">
            <w:pPr>
              <w:widowControl w:val="0"/>
              <w:spacing w:line="240" w:lineRule="auto"/>
              <w:ind w:firstLine="0"/>
              <w:jc w:val="center"/>
              <w:rPr>
                <w:rFonts w:ascii="Arial" w:eastAsia="Calibri" w:hAnsi="Arial" w:cs="Arial"/>
                <w:sz w:val="20"/>
                <w:szCs w:val="20"/>
              </w:rPr>
            </w:pPr>
            <w:r w:rsidRPr="00FB3540">
              <w:rPr>
                <w:rFonts w:ascii="Arial" w:eastAsia="Calibri" w:hAnsi="Arial" w:cs="Arial"/>
                <w:sz w:val="20"/>
                <w:szCs w:val="20"/>
              </w:rPr>
              <w:t>Краткое наименование страны</w:t>
            </w:r>
            <w:r w:rsidR="0032347B" w:rsidRPr="00FB3540">
              <w:rPr>
                <w:rFonts w:ascii="Arial" w:eastAsia="Calibri" w:hAnsi="Arial" w:cs="Arial"/>
                <w:sz w:val="20"/>
                <w:szCs w:val="20"/>
              </w:rPr>
              <w:t xml:space="preserve"> </w:t>
            </w:r>
            <w:r w:rsidRPr="00FB3540">
              <w:rPr>
                <w:rFonts w:ascii="Arial" w:eastAsia="Calibri" w:hAnsi="Arial" w:cs="Arial"/>
                <w:sz w:val="20"/>
                <w:szCs w:val="20"/>
              </w:rPr>
              <w:t>по</w:t>
            </w:r>
          </w:p>
          <w:p w14:paraId="3B8B7B3A" w14:textId="77777777" w:rsidR="00A9221D" w:rsidRPr="00FB3540" w:rsidRDefault="00A9221D" w:rsidP="002561E0">
            <w:pPr>
              <w:widowControl w:val="0"/>
              <w:spacing w:line="240" w:lineRule="auto"/>
              <w:ind w:firstLine="0"/>
              <w:jc w:val="center"/>
              <w:rPr>
                <w:rFonts w:ascii="Arial" w:eastAsia="Calibri" w:hAnsi="Arial" w:cs="Arial"/>
                <w:sz w:val="20"/>
                <w:szCs w:val="20"/>
              </w:rPr>
            </w:pPr>
            <w:r w:rsidRPr="00FB3540">
              <w:rPr>
                <w:rFonts w:ascii="Arial" w:eastAsia="Calibri" w:hAnsi="Arial" w:cs="Arial"/>
                <w:sz w:val="20"/>
                <w:szCs w:val="20"/>
              </w:rPr>
              <w:t>МК (ИСО 3166) 004–97</w:t>
            </w:r>
          </w:p>
        </w:tc>
        <w:tc>
          <w:tcPr>
            <w:tcW w:w="1310" w:type="pct"/>
            <w:tcBorders>
              <w:top w:val="single" w:sz="4" w:space="0" w:color="000000"/>
              <w:left w:val="single" w:sz="4" w:space="0" w:color="000000"/>
              <w:bottom w:val="double" w:sz="4" w:space="0" w:color="auto"/>
              <w:right w:val="single" w:sz="4" w:space="0" w:color="000000"/>
            </w:tcBorders>
            <w:vAlign w:val="center"/>
            <w:hideMark/>
          </w:tcPr>
          <w:p w14:paraId="71033483" w14:textId="77777777" w:rsidR="00B31CBF" w:rsidRPr="00FB3540" w:rsidRDefault="00A9221D" w:rsidP="002561E0">
            <w:pPr>
              <w:widowControl w:val="0"/>
              <w:spacing w:line="240" w:lineRule="auto"/>
              <w:ind w:firstLine="0"/>
              <w:jc w:val="center"/>
              <w:rPr>
                <w:rFonts w:ascii="Arial" w:eastAsia="Calibri" w:hAnsi="Arial" w:cs="Arial"/>
                <w:sz w:val="20"/>
                <w:szCs w:val="20"/>
              </w:rPr>
            </w:pPr>
            <w:r w:rsidRPr="00FB3540">
              <w:rPr>
                <w:rFonts w:ascii="Arial" w:eastAsia="Calibri" w:hAnsi="Arial" w:cs="Arial"/>
                <w:sz w:val="20"/>
                <w:szCs w:val="20"/>
              </w:rPr>
              <w:t>Код страны</w:t>
            </w:r>
            <w:r w:rsidR="00B31CBF" w:rsidRPr="00FB3540">
              <w:rPr>
                <w:rFonts w:ascii="Arial" w:eastAsia="Calibri" w:hAnsi="Arial" w:cs="Arial"/>
                <w:sz w:val="20"/>
                <w:szCs w:val="20"/>
              </w:rPr>
              <w:t xml:space="preserve"> </w:t>
            </w:r>
            <w:r w:rsidRPr="00FB3540">
              <w:rPr>
                <w:rFonts w:ascii="Arial" w:eastAsia="Calibri" w:hAnsi="Arial" w:cs="Arial"/>
                <w:sz w:val="20"/>
                <w:szCs w:val="20"/>
              </w:rPr>
              <w:t>по</w:t>
            </w:r>
          </w:p>
          <w:p w14:paraId="23027AA1" w14:textId="77777777" w:rsidR="00A9221D" w:rsidRPr="00FB3540" w:rsidRDefault="00A9221D" w:rsidP="002561E0">
            <w:pPr>
              <w:widowControl w:val="0"/>
              <w:spacing w:line="240" w:lineRule="auto"/>
              <w:ind w:firstLine="0"/>
              <w:jc w:val="center"/>
              <w:rPr>
                <w:rFonts w:ascii="Arial" w:eastAsia="Calibri" w:hAnsi="Arial" w:cs="Arial"/>
                <w:sz w:val="20"/>
                <w:szCs w:val="20"/>
              </w:rPr>
            </w:pPr>
            <w:r w:rsidRPr="00FB3540">
              <w:rPr>
                <w:rFonts w:ascii="Arial" w:eastAsia="Calibri" w:hAnsi="Arial" w:cs="Arial"/>
                <w:sz w:val="20"/>
                <w:szCs w:val="20"/>
              </w:rPr>
              <w:t>МК (ИСО 3166) 004–97</w:t>
            </w:r>
          </w:p>
        </w:tc>
        <w:tc>
          <w:tcPr>
            <w:tcW w:w="2380" w:type="pct"/>
            <w:tcBorders>
              <w:top w:val="single" w:sz="4" w:space="0" w:color="000000"/>
              <w:left w:val="single" w:sz="4" w:space="0" w:color="000000"/>
              <w:bottom w:val="double" w:sz="4" w:space="0" w:color="auto"/>
              <w:right w:val="single" w:sz="4" w:space="0" w:color="000000"/>
            </w:tcBorders>
            <w:vAlign w:val="center"/>
            <w:hideMark/>
          </w:tcPr>
          <w:p w14:paraId="312741D7" w14:textId="77777777" w:rsidR="00A9221D" w:rsidRPr="00FB3540" w:rsidRDefault="00A9221D" w:rsidP="002561E0">
            <w:pPr>
              <w:widowControl w:val="0"/>
              <w:spacing w:line="240" w:lineRule="auto"/>
              <w:ind w:firstLine="0"/>
              <w:jc w:val="center"/>
              <w:rPr>
                <w:rFonts w:ascii="Arial" w:eastAsia="Calibri" w:hAnsi="Arial" w:cs="Arial"/>
                <w:sz w:val="20"/>
                <w:szCs w:val="20"/>
              </w:rPr>
            </w:pPr>
            <w:r w:rsidRPr="00FB3540">
              <w:rPr>
                <w:rFonts w:ascii="Arial" w:eastAsia="Calibri" w:hAnsi="Arial" w:cs="Arial"/>
                <w:sz w:val="20"/>
                <w:szCs w:val="20"/>
              </w:rPr>
              <w:t>Сокращенное наименование национального органа</w:t>
            </w:r>
            <w:r w:rsidR="0032347B" w:rsidRPr="00FB3540">
              <w:rPr>
                <w:rFonts w:ascii="Arial" w:eastAsia="Calibri" w:hAnsi="Arial" w:cs="Arial"/>
                <w:sz w:val="20"/>
                <w:szCs w:val="20"/>
              </w:rPr>
              <w:t xml:space="preserve"> </w:t>
            </w:r>
            <w:r w:rsidRPr="00FB3540">
              <w:rPr>
                <w:rFonts w:ascii="Arial" w:eastAsia="Calibri" w:hAnsi="Arial" w:cs="Arial"/>
                <w:sz w:val="20"/>
                <w:szCs w:val="20"/>
              </w:rPr>
              <w:t>по стандартизации</w:t>
            </w:r>
          </w:p>
        </w:tc>
      </w:tr>
      <w:tr w:rsidR="00B31CBF" w:rsidRPr="00FB3540" w14:paraId="57F6B7DE" w14:textId="77777777" w:rsidTr="00B31CBF">
        <w:trPr>
          <w:cantSplit/>
          <w:trHeight w:val="283"/>
        </w:trPr>
        <w:tc>
          <w:tcPr>
            <w:tcW w:w="1310" w:type="pct"/>
            <w:tcBorders>
              <w:top w:val="double" w:sz="4" w:space="0" w:color="auto"/>
              <w:left w:val="single" w:sz="4" w:space="0" w:color="000000"/>
              <w:bottom w:val="nil"/>
              <w:right w:val="single" w:sz="4" w:space="0" w:color="000000"/>
            </w:tcBorders>
          </w:tcPr>
          <w:p w14:paraId="39339623"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double" w:sz="4" w:space="0" w:color="auto"/>
              <w:left w:val="single" w:sz="4" w:space="0" w:color="000000"/>
              <w:bottom w:val="nil"/>
              <w:right w:val="single" w:sz="4" w:space="0" w:color="000000"/>
            </w:tcBorders>
          </w:tcPr>
          <w:p w14:paraId="0B137CDB"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double" w:sz="4" w:space="0" w:color="auto"/>
              <w:left w:val="single" w:sz="4" w:space="0" w:color="000000"/>
              <w:bottom w:val="nil"/>
              <w:right w:val="single" w:sz="4" w:space="0" w:color="000000"/>
            </w:tcBorders>
          </w:tcPr>
          <w:p w14:paraId="05A9A39F"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r>
      <w:tr w:rsidR="00B31CBF" w:rsidRPr="00FB3540" w14:paraId="2208A723" w14:textId="77777777" w:rsidTr="00B31CBF">
        <w:trPr>
          <w:cantSplit/>
          <w:trHeight w:val="283"/>
        </w:trPr>
        <w:tc>
          <w:tcPr>
            <w:tcW w:w="1310" w:type="pct"/>
            <w:tcBorders>
              <w:top w:val="nil"/>
              <w:left w:val="single" w:sz="4" w:space="0" w:color="000000"/>
              <w:bottom w:val="nil"/>
              <w:right w:val="single" w:sz="4" w:space="0" w:color="000000"/>
            </w:tcBorders>
          </w:tcPr>
          <w:p w14:paraId="2EF8A6D3"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1424CB11"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628EF98E"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r>
      <w:tr w:rsidR="00B31CBF" w:rsidRPr="00FB3540" w14:paraId="601893F8" w14:textId="77777777" w:rsidTr="00B31CBF">
        <w:trPr>
          <w:cantSplit/>
          <w:trHeight w:val="283"/>
        </w:trPr>
        <w:tc>
          <w:tcPr>
            <w:tcW w:w="1310" w:type="pct"/>
            <w:tcBorders>
              <w:top w:val="nil"/>
              <w:left w:val="single" w:sz="4" w:space="0" w:color="000000"/>
              <w:bottom w:val="nil"/>
              <w:right w:val="single" w:sz="4" w:space="0" w:color="000000"/>
            </w:tcBorders>
          </w:tcPr>
          <w:p w14:paraId="4100A86E"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514A5F13"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2D2E30F3"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r>
      <w:tr w:rsidR="00B31CBF" w:rsidRPr="00FB3540" w14:paraId="4C2E83E4" w14:textId="77777777" w:rsidTr="00B31CBF">
        <w:trPr>
          <w:cantSplit/>
          <w:trHeight w:val="283"/>
        </w:trPr>
        <w:tc>
          <w:tcPr>
            <w:tcW w:w="1310" w:type="pct"/>
            <w:tcBorders>
              <w:top w:val="nil"/>
              <w:left w:val="single" w:sz="4" w:space="0" w:color="000000"/>
              <w:bottom w:val="nil"/>
              <w:right w:val="single" w:sz="4" w:space="0" w:color="000000"/>
            </w:tcBorders>
          </w:tcPr>
          <w:p w14:paraId="29F18C0E"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3296AB56"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5937C933"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r>
      <w:tr w:rsidR="00B31CBF" w:rsidRPr="00FB3540" w14:paraId="224E4406" w14:textId="77777777" w:rsidTr="00B31CBF">
        <w:trPr>
          <w:cantSplit/>
          <w:trHeight w:val="283"/>
        </w:trPr>
        <w:tc>
          <w:tcPr>
            <w:tcW w:w="1310" w:type="pct"/>
            <w:tcBorders>
              <w:top w:val="nil"/>
              <w:left w:val="single" w:sz="4" w:space="0" w:color="000000"/>
              <w:bottom w:val="nil"/>
              <w:right w:val="single" w:sz="4" w:space="0" w:color="000000"/>
            </w:tcBorders>
          </w:tcPr>
          <w:p w14:paraId="2F869DEB"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5A64FCE9"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6F476DDA"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r>
      <w:tr w:rsidR="00B31CBF" w:rsidRPr="00FB3540" w14:paraId="54F39B9B" w14:textId="77777777" w:rsidTr="00B31CBF">
        <w:trPr>
          <w:cantSplit/>
          <w:trHeight w:val="283"/>
        </w:trPr>
        <w:tc>
          <w:tcPr>
            <w:tcW w:w="1310" w:type="pct"/>
            <w:tcBorders>
              <w:top w:val="nil"/>
              <w:left w:val="single" w:sz="4" w:space="0" w:color="000000"/>
              <w:bottom w:val="nil"/>
              <w:right w:val="single" w:sz="4" w:space="0" w:color="000000"/>
            </w:tcBorders>
          </w:tcPr>
          <w:p w14:paraId="2F946F86"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6C873D3F"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1B45845D"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r>
      <w:tr w:rsidR="00B31CBF" w:rsidRPr="00FB3540" w14:paraId="4F5F8CCC" w14:textId="77777777" w:rsidTr="00B31CBF">
        <w:trPr>
          <w:cantSplit/>
          <w:trHeight w:val="283"/>
        </w:trPr>
        <w:tc>
          <w:tcPr>
            <w:tcW w:w="1310" w:type="pct"/>
            <w:tcBorders>
              <w:top w:val="nil"/>
              <w:left w:val="single" w:sz="4" w:space="0" w:color="000000"/>
              <w:bottom w:val="nil"/>
              <w:right w:val="single" w:sz="4" w:space="0" w:color="000000"/>
            </w:tcBorders>
          </w:tcPr>
          <w:p w14:paraId="20A56F83"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05B3C524"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5C9EB3AB" w14:textId="77777777" w:rsidR="00A9221D" w:rsidRPr="00FB3540" w:rsidRDefault="00A9221D" w:rsidP="002561E0">
            <w:pPr>
              <w:widowControl w:val="0"/>
              <w:spacing w:line="240" w:lineRule="auto"/>
              <w:ind w:firstLine="0"/>
              <w:jc w:val="left"/>
              <w:rPr>
                <w:rFonts w:ascii="Arial" w:hAnsi="Arial" w:cs="Arial"/>
                <w:sz w:val="22"/>
                <w:szCs w:val="22"/>
              </w:rPr>
            </w:pPr>
          </w:p>
        </w:tc>
      </w:tr>
      <w:tr w:rsidR="00B31CBF" w:rsidRPr="00FB3540" w14:paraId="1B347DD6" w14:textId="77777777" w:rsidTr="00B31CBF">
        <w:trPr>
          <w:cantSplit/>
          <w:trHeight w:val="283"/>
        </w:trPr>
        <w:tc>
          <w:tcPr>
            <w:tcW w:w="1310" w:type="pct"/>
            <w:tcBorders>
              <w:top w:val="nil"/>
              <w:left w:val="single" w:sz="4" w:space="0" w:color="000000"/>
              <w:bottom w:val="nil"/>
              <w:right w:val="single" w:sz="4" w:space="0" w:color="000000"/>
            </w:tcBorders>
          </w:tcPr>
          <w:p w14:paraId="1FA95A9C"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3F05C6BF"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5BA67071"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r>
      <w:tr w:rsidR="00B31CBF" w:rsidRPr="00FB3540" w14:paraId="16C64332" w14:textId="77777777" w:rsidTr="00B31CBF">
        <w:trPr>
          <w:cantSplit/>
          <w:trHeight w:val="283"/>
        </w:trPr>
        <w:tc>
          <w:tcPr>
            <w:tcW w:w="1310" w:type="pct"/>
            <w:tcBorders>
              <w:top w:val="nil"/>
              <w:left w:val="single" w:sz="4" w:space="0" w:color="000000"/>
              <w:bottom w:val="nil"/>
              <w:right w:val="single" w:sz="4" w:space="0" w:color="000000"/>
            </w:tcBorders>
          </w:tcPr>
          <w:p w14:paraId="47CC4BF7"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038B18AD"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0A3E6571"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r>
      <w:tr w:rsidR="00B31CBF" w:rsidRPr="00FB3540" w14:paraId="3B426A79" w14:textId="77777777" w:rsidTr="00B31CBF">
        <w:trPr>
          <w:cantSplit/>
          <w:trHeight w:val="283"/>
        </w:trPr>
        <w:tc>
          <w:tcPr>
            <w:tcW w:w="1310" w:type="pct"/>
            <w:tcBorders>
              <w:top w:val="nil"/>
              <w:left w:val="single" w:sz="4" w:space="0" w:color="000000"/>
              <w:bottom w:val="single" w:sz="4" w:space="0" w:color="auto"/>
              <w:right w:val="single" w:sz="4" w:space="0" w:color="000000"/>
            </w:tcBorders>
          </w:tcPr>
          <w:p w14:paraId="4F0C8FE8"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single" w:sz="4" w:space="0" w:color="auto"/>
              <w:right w:val="single" w:sz="4" w:space="0" w:color="000000"/>
            </w:tcBorders>
          </w:tcPr>
          <w:p w14:paraId="2FF9A0B5" w14:textId="77777777" w:rsidR="00A9221D" w:rsidRPr="00FB3540" w:rsidRDefault="00A9221D" w:rsidP="002561E0">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single" w:sz="4" w:space="0" w:color="auto"/>
              <w:right w:val="single" w:sz="4" w:space="0" w:color="000000"/>
            </w:tcBorders>
          </w:tcPr>
          <w:p w14:paraId="16970909" w14:textId="77777777" w:rsidR="00A9221D" w:rsidRPr="00FB3540" w:rsidRDefault="00A9221D" w:rsidP="002561E0">
            <w:pPr>
              <w:widowControl w:val="0"/>
              <w:spacing w:line="240" w:lineRule="auto"/>
              <w:ind w:right="57" w:firstLine="0"/>
              <w:jc w:val="left"/>
              <w:rPr>
                <w:rFonts w:ascii="Arial" w:eastAsia="Calibri" w:hAnsi="Arial" w:cs="Arial"/>
                <w:sz w:val="22"/>
                <w:szCs w:val="22"/>
              </w:rPr>
            </w:pPr>
          </w:p>
        </w:tc>
      </w:tr>
    </w:tbl>
    <w:p w14:paraId="7DFB7361" w14:textId="77777777" w:rsidR="0023674B" w:rsidRPr="00FB3540" w:rsidRDefault="0023674B" w:rsidP="002561E0">
      <w:pPr>
        <w:widowControl w:val="0"/>
        <w:ind w:firstLine="709"/>
        <w:rPr>
          <w:rFonts w:ascii="Arial" w:hAnsi="Arial" w:cs="Arial"/>
        </w:rPr>
      </w:pPr>
    </w:p>
    <w:p w14:paraId="32863EC2" w14:textId="77777777" w:rsidR="006C7C35" w:rsidRPr="00FB3540" w:rsidRDefault="0023674B" w:rsidP="002561E0">
      <w:pPr>
        <w:widowControl w:val="0"/>
        <w:ind w:firstLine="709"/>
        <w:rPr>
          <w:rFonts w:ascii="Arial" w:hAnsi="Arial" w:cs="Arial"/>
        </w:rPr>
      </w:pPr>
      <w:r w:rsidRPr="00FB3540">
        <w:rPr>
          <w:rFonts w:ascii="Arial" w:hAnsi="Arial" w:cs="Arial"/>
        </w:rPr>
        <w:lastRenderedPageBreak/>
        <w:t>4</w:t>
      </w:r>
      <w:r w:rsidR="00A9221D" w:rsidRPr="00FB3540">
        <w:rPr>
          <w:rFonts w:ascii="Arial" w:hAnsi="Arial" w:cs="Arial"/>
        </w:rPr>
        <w:t xml:space="preserve"> </w:t>
      </w:r>
      <w:r w:rsidR="00550BF3" w:rsidRPr="00FB3540">
        <w:rPr>
          <w:rFonts w:ascii="Arial" w:hAnsi="Arial" w:cs="Arial"/>
        </w:rPr>
        <w:t>В</w:t>
      </w:r>
      <w:r w:rsidR="002F6413" w:rsidRPr="00FB3540">
        <w:rPr>
          <w:rFonts w:ascii="Arial" w:hAnsi="Arial" w:cs="Arial"/>
        </w:rPr>
        <w:t>ВЕД</w:t>
      </w:r>
      <w:r w:rsidR="001712AF" w:rsidRPr="00FB3540">
        <w:rPr>
          <w:rFonts w:ascii="Arial" w:hAnsi="Arial" w:cs="Arial"/>
        </w:rPr>
        <w:t xml:space="preserve">ЕН </w:t>
      </w:r>
      <w:r w:rsidR="002F6413" w:rsidRPr="00FB3540">
        <w:rPr>
          <w:rFonts w:ascii="Arial" w:hAnsi="Arial" w:cs="Arial"/>
        </w:rPr>
        <w:t>ВПЕРВЫЕ</w:t>
      </w:r>
    </w:p>
    <w:p w14:paraId="63226F51" w14:textId="77777777" w:rsidR="00523A65" w:rsidRPr="00FB3540" w:rsidRDefault="00523A65" w:rsidP="002561E0">
      <w:pPr>
        <w:widowControl w:val="0"/>
        <w:ind w:firstLine="709"/>
        <w:rPr>
          <w:rFonts w:ascii="Arial" w:hAnsi="Arial" w:cs="Arial"/>
        </w:rPr>
      </w:pPr>
    </w:p>
    <w:p w14:paraId="3B156445" w14:textId="77777777" w:rsidR="00A9221D" w:rsidRPr="00FB3540" w:rsidRDefault="00A9221D" w:rsidP="002561E0">
      <w:pPr>
        <w:widowControl w:val="0"/>
        <w:shd w:val="clear" w:color="auto" w:fill="FFFFFF"/>
        <w:ind w:firstLine="709"/>
        <w:rPr>
          <w:rFonts w:ascii="Arial" w:hAnsi="Arial" w:cs="Arial"/>
          <w:bCs/>
          <w:i/>
          <w:iCs/>
          <w:sz w:val="18"/>
        </w:rPr>
      </w:pPr>
    </w:p>
    <w:p w14:paraId="3EB48FD8" w14:textId="77777777" w:rsidR="0023674B" w:rsidRPr="00FB3540" w:rsidRDefault="0023674B" w:rsidP="0023674B">
      <w:pPr>
        <w:widowControl w:val="0"/>
        <w:ind w:firstLine="510"/>
        <w:rPr>
          <w:rFonts w:ascii="Arial" w:hAnsi="Arial" w:cs="Arial"/>
          <w:bCs/>
          <w:i/>
        </w:rPr>
      </w:pPr>
      <w:r w:rsidRPr="00FB3540">
        <w:rPr>
          <w:rFonts w:ascii="Arial" w:hAnsi="Arial" w:cs="Arial"/>
          <w:bCs/>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FFF3713" w14:textId="77777777" w:rsidR="0023674B" w:rsidRPr="00FB3540" w:rsidRDefault="0023674B" w:rsidP="0023674B">
      <w:pPr>
        <w:widowControl w:val="0"/>
        <w:ind w:firstLine="510"/>
        <w:rPr>
          <w:bCs/>
          <w:i/>
        </w:rPr>
      </w:pPr>
      <w:r w:rsidRPr="00FB3540">
        <w:rPr>
          <w:rFonts w:ascii="Arial" w:hAnsi="Arial" w:cs="Arial"/>
          <w:bCs/>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CF09311" w14:textId="77777777" w:rsidR="0023674B" w:rsidRPr="00FB3540" w:rsidRDefault="0023674B" w:rsidP="0023674B">
      <w:pPr>
        <w:widowControl w:val="0"/>
        <w:spacing w:after="200" w:line="276" w:lineRule="auto"/>
        <w:ind w:firstLine="709"/>
        <w:rPr>
          <w:rFonts w:ascii="Arial" w:hAnsi="Arial" w:cs="Arial"/>
          <w:bCs/>
        </w:rPr>
      </w:pPr>
    </w:p>
    <w:p w14:paraId="6446D1BC" w14:textId="77777777" w:rsidR="0023674B" w:rsidRPr="00FB3540" w:rsidRDefault="0023674B" w:rsidP="0023674B">
      <w:pPr>
        <w:widowControl w:val="0"/>
        <w:spacing w:after="200" w:line="276" w:lineRule="auto"/>
        <w:ind w:firstLine="709"/>
        <w:rPr>
          <w:rFonts w:ascii="Arial" w:hAnsi="Arial" w:cs="Arial"/>
          <w:bCs/>
        </w:rPr>
      </w:pPr>
    </w:p>
    <w:p w14:paraId="0BE8FC21" w14:textId="77777777" w:rsidR="0023674B" w:rsidRPr="00FB3540" w:rsidRDefault="0023674B" w:rsidP="0023674B">
      <w:pPr>
        <w:widowControl w:val="0"/>
        <w:spacing w:after="200" w:line="276" w:lineRule="auto"/>
        <w:ind w:firstLine="709"/>
        <w:rPr>
          <w:rFonts w:ascii="Arial" w:hAnsi="Arial" w:cs="Arial"/>
          <w:bCs/>
        </w:rPr>
      </w:pPr>
    </w:p>
    <w:p w14:paraId="041D47DF" w14:textId="77777777" w:rsidR="0023674B" w:rsidRPr="00FB3540" w:rsidRDefault="0023674B" w:rsidP="0023674B">
      <w:pPr>
        <w:widowControl w:val="0"/>
        <w:spacing w:after="200" w:line="276" w:lineRule="auto"/>
        <w:ind w:firstLine="709"/>
        <w:rPr>
          <w:rFonts w:ascii="Arial" w:hAnsi="Arial" w:cs="Arial"/>
          <w:bCs/>
        </w:rPr>
      </w:pPr>
    </w:p>
    <w:p w14:paraId="725AED3B" w14:textId="77777777" w:rsidR="0023674B" w:rsidRPr="00FB3540" w:rsidRDefault="0023674B" w:rsidP="0023674B">
      <w:pPr>
        <w:widowControl w:val="0"/>
        <w:spacing w:after="200" w:line="276" w:lineRule="auto"/>
        <w:ind w:firstLine="709"/>
        <w:rPr>
          <w:rFonts w:ascii="Arial" w:hAnsi="Arial" w:cs="Arial"/>
          <w:bCs/>
        </w:rPr>
      </w:pPr>
    </w:p>
    <w:p w14:paraId="254BEB9E" w14:textId="77777777" w:rsidR="0023674B" w:rsidRPr="00FB3540" w:rsidRDefault="0023674B" w:rsidP="0023674B">
      <w:pPr>
        <w:widowControl w:val="0"/>
        <w:spacing w:after="200" w:line="276" w:lineRule="auto"/>
        <w:ind w:firstLine="709"/>
        <w:rPr>
          <w:rFonts w:ascii="Arial" w:hAnsi="Arial" w:cs="Arial"/>
          <w:bCs/>
        </w:rPr>
      </w:pPr>
    </w:p>
    <w:p w14:paraId="6C9AD78D" w14:textId="77777777" w:rsidR="0023674B" w:rsidRPr="00FB3540" w:rsidRDefault="0023674B" w:rsidP="0023674B">
      <w:pPr>
        <w:widowControl w:val="0"/>
        <w:spacing w:after="200" w:line="276" w:lineRule="auto"/>
        <w:ind w:firstLine="709"/>
        <w:rPr>
          <w:rFonts w:ascii="Arial" w:hAnsi="Arial" w:cs="Arial"/>
          <w:bCs/>
        </w:rPr>
      </w:pPr>
    </w:p>
    <w:p w14:paraId="0B4C1D2F" w14:textId="77777777" w:rsidR="0023674B" w:rsidRPr="00FB3540" w:rsidRDefault="0023674B" w:rsidP="0023674B">
      <w:pPr>
        <w:widowControl w:val="0"/>
        <w:spacing w:after="200" w:line="276" w:lineRule="auto"/>
        <w:ind w:firstLine="709"/>
        <w:rPr>
          <w:rFonts w:ascii="Arial" w:hAnsi="Arial" w:cs="Arial"/>
          <w:bCs/>
        </w:rPr>
      </w:pPr>
    </w:p>
    <w:p w14:paraId="0208495A" w14:textId="77777777" w:rsidR="0023674B" w:rsidRPr="00FB3540" w:rsidRDefault="0023674B" w:rsidP="0023674B">
      <w:pPr>
        <w:widowControl w:val="0"/>
        <w:spacing w:after="200" w:line="276" w:lineRule="auto"/>
        <w:ind w:firstLine="709"/>
        <w:rPr>
          <w:rFonts w:ascii="Arial" w:hAnsi="Arial" w:cs="Arial"/>
          <w:bCs/>
        </w:rPr>
      </w:pPr>
    </w:p>
    <w:p w14:paraId="12F2BACB" w14:textId="77777777" w:rsidR="0023674B" w:rsidRPr="00FB3540" w:rsidRDefault="0023674B" w:rsidP="0023674B">
      <w:pPr>
        <w:widowControl w:val="0"/>
        <w:spacing w:after="200" w:line="276" w:lineRule="auto"/>
        <w:ind w:firstLine="709"/>
        <w:rPr>
          <w:rFonts w:ascii="Arial" w:hAnsi="Arial" w:cs="Arial"/>
          <w:bCs/>
        </w:rPr>
      </w:pPr>
    </w:p>
    <w:p w14:paraId="04F4C0F7" w14:textId="77777777" w:rsidR="0023674B" w:rsidRPr="00FB3540" w:rsidRDefault="0023674B" w:rsidP="0023674B">
      <w:pPr>
        <w:widowControl w:val="0"/>
        <w:spacing w:after="200" w:line="276" w:lineRule="auto"/>
        <w:ind w:firstLine="709"/>
        <w:rPr>
          <w:rFonts w:ascii="Arial" w:hAnsi="Arial" w:cs="Arial"/>
          <w:bCs/>
        </w:rPr>
      </w:pPr>
    </w:p>
    <w:p w14:paraId="3C9B6539" w14:textId="77777777" w:rsidR="0023674B" w:rsidRPr="00FB3540" w:rsidRDefault="0023674B" w:rsidP="0023674B">
      <w:pPr>
        <w:widowControl w:val="0"/>
        <w:spacing w:after="200" w:line="276" w:lineRule="auto"/>
        <w:ind w:firstLine="709"/>
        <w:rPr>
          <w:rFonts w:ascii="Arial" w:hAnsi="Arial" w:cs="Arial"/>
          <w:bCs/>
        </w:rPr>
      </w:pPr>
    </w:p>
    <w:p w14:paraId="30871CF7" w14:textId="77777777" w:rsidR="0023674B" w:rsidRPr="00FB3540" w:rsidRDefault="0023674B" w:rsidP="0023674B">
      <w:pPr>
        <w:widowControl w:val="0"/>
        <w:spacing w:after="200" w:line="276" w:lineRule="auto"/>
        <w:ind w:firstLine="709"/>
        <w:rPr>
          <w:rFonts w:ascii="Arial" w:hAnsi="Arial" w:cs="Arial"/>
          <w:bCs/>
        </w:rPr>
      </w:pPr>
    </w:p>
    <w:p w14:paraId="4A6F00BA" w14:textId="77777777" w:rsidR="0023674B" w:rsidRPr="00FB3540" w:rsidRDefault="0023674B" w:rsidP="0023674B">
      <w:pPr>
        <w:widowControl w:val="0"/>
        <w:spacing w:after="200" w:line="276" w:lineRule="auto"/>
        <w:ind w:firstLine="709"/>
        <w:rPr>
          <w:rFonts w:ascii="Arial" w:hAnsi="Arial" w:cs="Arial"/>
          <w:bCs/>
        </w:rPr>
      </w:pPr>
    </w:p>
    <w:p w14:paraId="1F7BC6F9" w14:textId="77777777" w:rsidR="0023674B" w:rsidRPr="00FB3540" w:rsidRDefault="0023674B" w:rsidP="0023674B">
      <w:pPr>
        <w:widowControl w:val="0"/>
        <w:spacing w:after="200" w:line="276" w:lineRule="auto"/>
        <w:ind w:firstLine="709"/>
        <w:rPr>
          <w:rFonts w:ascii="Arial" w:hAnsi="Arial" w:cs="Arial"/>
          <w:bCs/>
        </w:rPr>
      </w:pPr>
      <w:r w:rsidRPr="00FB3540">
        <w:rPr>
          <w:rFonts w:ascii="Arial" w:hAnsi="Arial" w:cs="Arial"/>
          <w:bC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6A8D0B68" w14:textId="77777777" w:rsidR="00516C6A" w:rsidRPr="00FB3540" w:rsidRDefault="00516C6A" w:rsidP="0023674B">
      <w:pPr>
        <w:widowControl w:val="0"/>
        <w:spacing w:after="200" w:line="276" w:lineRule="auto"/>
        <w:ind w:firstLine="709"/>
        <w:rPr>
          <w:rFonts w:ascii="Arial" w:hAnsi="Arial" w:cs="Arial"/>
          <w:bCs/>
        </w:rPr>
      </w:pPr>
    </w:p>
    <w:p w14:paraId="3FFB8387" w14:textId="77777777" w:rsidR="00516C6A" w:rsidRPr="00FB3540" w:rsidRDefault="00516C6A" w:rsidP="00516C6A">
      <w:pPr>
        <w:widowControl w:val="0"/>
        <w:spacing w:after="200" w:line="276" w:lineRule="auto"/>
        <w:ind w:firstLine="0"/>
        <w:jc w:val="center"/>
        <w:rPr>
          <w:rFonts w:ascii="Arial" w:hAnsi="Arial" w:cs="Arial"/>
          <w:b/>
          <w:bCs/>
          <w:sz w:val="28"/>
          <w:szCs w:val="28"/>
        </w:rPr>
      </w:pPr>
      <w:r w:rsidRPr="00FB3540">
        <w:rPr>
          <w:rFonts w:ascii="Arial" w:hAnsi="Arial" w:cs="Arial"/>
          <w:b/>
          <w:bCs/>
          <w:sz w:val="28"/>
          <w:szCs w:val="28"/>
        </w:rPr>
        <w:lastRenderedPageBreak/>
        <w:t>Введение</w:t>
      </w:r>
    </w:p>
    <w:p w14:paraId="2EF1975A" w14:textId="77777777" w:rsidR="00516C6A" w:rsidRPr="00FB3540" w:rsidRDefault="00831B7B" w:rsidP="00516C6A">
      <w:pPr>
        <w:widowControl w:val="0"/>
        <w:ind w:firstLine="709"/>
        <w:rPr>
          <w:rFonts w:ascii="Arial" w:hAnsi="Arial" w:cs="Arial"/>
        </w:rPr>
      </w:pPr>
      <w:r w:rsidRPr="00FB3540">
        <w:rPr>
          <w:rFonts w:ascii="Arial" w:hAnsi="Arial" w:cs="Arial"/>
        </w:rPr>
        <w:t>К</w:t>
      </w:r>
      <w:r w:rsidR="00516C6A" w:rsidRPr="00FB3540">
        <w:rPr>
          <w:rFonts w:ascii="Arial" w:hAnsi="Arial" w:cs="Arial"/>
        </w:rPr>
        <w:t xml:space="preserve">лассификация </w:t>
      </w:r>
      <w:r w:rsidRPr="00FB3540">
        <w:rPr>
          <w:rFonts w:ascii="Arial" w:hAnsi="Arial" w:cs="Arial"/>
        </w:rPr>
        <w:t xml:space="preserve">упаковки, недоступной для открывания детьми, </w:t>
      </w:r>
      <w:r w:rsidR="00516C6A" w:rsidRPr="00FB3540">
        <w:rPr>
          <w:rFonts w:ascii="Arial" w:hAnsi="Arial" w:cs="Arial"/>
        </w:rPr>
        <w:t>основана на различных приемах, движениях, технических приспособлениях, нео</w:t>
      </w:r>
      <w:r w:rsidRPr="00FB3540">
        <w:rPr>
          <w:rFonts w:ascii="Arial" w:hAnsi="Arial" w:cs="Arial"/>
        </w:rPr>
        <w:t>бходимых для открывания упаковки</w:t>
      </w:r>
      <w:r w:rsidR="00516C6A" w:rsidRPr="00FB3540">
        <w:rPr>
          <w:rFonts w:ascii="Arial" w:hAnsi="Arial" w:cs="Arial"/>
        </w:rPr>
        <w:t xml:space="preserve"> конкретных типов.</w:t>
      </w:r>
    </w:p>
    <w:p w14:paraId="05483236" w14:textId="77777777" w:rsidR="00831B7B" w:rsidRPr="00FB3540" w:rsidRDefault="00516C6A" w:rsidP="00516C6A">
      <w:pPr>
        <w:widowControl w:val="0"/>
        <w:ind w:firstLine="709"/>
        <w:rPr>
          <w:rFonts w:ascii="Arial" w:hAnsi="Arial" w:cs="Arial"/>
        </w:rPr>
      </w:pPr>
      <w:r w:rsidRPr="00FB3540">
        <w:rPr>
          <w:rFonts w:ascii="Arial" w:hAnsi="Arial" w:cs="Arial"/>
        </w:rPr>
        <w:t>Описани</w:t>
      </w:r>
      <w:r w:rsidR="00831B7B" w:rsidRPr="00FB3540">
        <w:rPr>
          <w:rFonts w:ascii="Arial" w:hAnsi="Arial" w:cs="Arial"/>
        </w:rPr>
        <w:t>е</w:t>
      </w:r>
      <w:r w:rsidRPr="00FB3540">
        <w:rPr>
          <w:rFonts w:ascii="Arial" w:hAnsi="Arial" w:cs="Arial"/>
        </w:rPr>
        <w:t xml:space="preserve"> различных типов </w:t>
      </w:r>
      <w:r w:rsidR="00831B7B" w:rsidRPr="00FB3540">
        <w:rPr>
          <w:rFonts w:ascii="Arial" w:hAnsi="Arial" w:cs="Arial"/>
        </w:rPr>
        <w:t>упаковки, недоступной для открывания детьми,</w:t>
      </w:r>
      <w:r w:rsidRPr="00FB3540">
        <w:rPr>
          <w:rFonts w:ascii="Arial" w:hAnsi="Arial" w:cs="Arial"/>
        </w:rPr>
        <w:t xml:space="preserve"> не </w:t>
      </w:r>
      <w:r w:rsidR="008B53AD" w:rsidRPr="00FB3540">
        <w:rPr>
          <w:rFonts w:ascii="Arial" w:hAnsi="Arial" w:cs="Arial"/>
        </w:rPr>
        <w:t>являе</w:t>
      </w:r>
      <w:r w:rsidR="00CD7F38" w:rsidRPr="00FB3540">
        <w:rPr>
          <w:rFonts w:ascii="Arial" w:hAnsi="Arial" w:cs="Arial"/>
        </w:rPr>
        <w:t>тся исчерпывающим, а приведено</w:t>
      </w:r>
      <w:r w:rsidRPr="00FB3540">
        <w:rPr>
          <w:rFonts w:ascii="Arial" w:hAnsi="Arial" w:cs="Arial"/>
        </w:rPr>
        <w:t xml:space="preserve"> в качестве дополнительной</w:t>
      </w:r>
      <w:r w:rsidR="00831B7B" w:rsidRPr="00FB3540">
        <w:rPr>
          <w:rFonts w:ascii="Arial" w:hAnsi="Arial" w:cs="Arial"/>
        </w:rPr>
        <w:t xml:space="preserve"> информации для </w:t>
      </w:r>
      <w:r w:rsidR="00F4659B" w:rsidRPr="00FB3540">
        <w:rPr>
          <w:rFonts w:ascii="Arial" w:hAnsi="Arial" w:cs="Arial"/>
        </w:rPr>
        <w:t>обозначения</w:t>
      </w:r>
      <w:r w:rsidR="00CD7F38" w:rsidRPr="00FB3540">
        <w:rPr>
          <w:rFonts w:ascii="Arial" w:hAnsi="Arial" w:cs="Arial"/>
        </w:rPr>
        <w:t xml:space="preserve"> </w:t>
      </w:r>
      <w:r w:rsidR="00831B7B" w:rsidRPr="00FB3540">
        <w:rPr>
          <w:rFonts w:ascii="Arial" w:hAnsi="Arial" w:cs="Arial"/>
        </w:rPr>
        <w:t>каждого типа упаковки</w:t>
      </w:r>
      <w:r w:rsidRPr="00FB3540">
        <w:rPr>
          <w:rFonts w:ascii="Arial" w:hAnsi="Arial" w:cs="Arial"/>
        </w:rPr>
        <w:t>, включенной в классификацию.</w:t>
      </w:r>
    </w:p>
    <w:p w14:paraId="3DBB0547" w14:textId="77777777" w:rsidR="00516C6A" w:rsidRPr="00FB3540" w:rsidRDefault="00516C6A" w:rsidP="00516C6A">
      <w:pPr>
        <w:widowControl w:val="0"/>
        <w:spacing w:after="200" w:line="276" w:lineRule="auto"/>
        <w:ind w:firstLine="0"/>
        <w:jc w:val="center"/>
        <w:rPr>
          <w:rFonts w:ascii="Arial" w:hAnsi="Arial" w:cs="Arial"/>
          <w:b/>
          <w:bCs/>
          <w:sz w:val="28"/>
          <w:szCs w:val="28"/>
        </w:rPr>
      </w:pPr>
    </w:p>
    <w:p w14:paraId="4AC64F75" w14:textId="77777777" w:rsidR="00516C6A" w:rsidRPr="00FB3540" w:rsidRDefault="00516C6A" w:rsidP="0023674B">
      <w:pPr>
        <w:widowControl w:val="0"/>
        <w:spacing w:after="200" w:line="276" w:lineRule="auto"/>
        <w:ind w:firstLine="709"/>
        <w:rPr>
          <w:rFonts w:ascii="Arial" w:hAnsi="Arial" w:cs="Arial"/>
          <w:bCs/>
        </w:rPr>
      </w:pPr>
    </w:p>
    <w:p w14:paraId="34E30D1A" w14:textId="77777777" w:rsidR="00A23001" w:rsidRPr="00FB3540" w:rsidRDefault="00A23001" w:rsidP="002561E0">
      <w:pPr>
        <w:widowControl w:val="0"/>
        <w:ind w:firstLine="709"/>
        <w:jc w:val="center"/>
        <w:rPr>
          <w:rFonts w:ascii="Arial" w:hAnsi="Arial" w:cs="Arial"/>
          <w:b/>
        </w:rPr>
        <w:sectPr w:rsidR="00A23001" w:rsidRPr="00FB3540" w:rsidSect="008F2707">
          <w:headerReference w:type="even" r:id="rId14"/>
          <w:headerReference w:type="default" r:id="rId15"/>
          <w:footerReference w:type="default" r:id="rId16"/>
          <w:headerReference w:type="first" r:id="rId17"/>
          <w:footerReference w:type="first" r:id="rId18"/>
          <w:pgSz w:w="11906" w:h="16838"/>
          <w:pgMar w:top="1134" w:right="1418" w:bottom="1134" w:left="851" w:header="680" w:footer="680" w:gutter="0"/>
          <w:pgNumType w:fmt="upperRoman" w:start="2"/>
          <w:cols w:space="708"/>
          <w:titlePg/>
          <w:docGrid w:linePitch="360"/>
        </w:sectPr>
      </w:pPr>
    </w:p>
    <w:p w14:paraId="057A70DF" w14:textId="77777777" w:rsidR="001909A6" w:rsidRPr="00FB3540" w:rsidRDefault="001909A6" w:rsidP="002561E0">
      <w:pPr>
        <w:widowControl w:val="0"/>
        <w:ind w:firstLine="0"/>
        <w:jc w:val="center"/>
        <w:rPr>
          <w:rFonts w:ascii="Arial" w:hAnsi="Arial" w:cs="Arial"/>
          <w:b/>
          <w:color w:val="000000"/>
          <w:spacing w:val="160"/>
        </w:rPr>
      </w:pPr>
      <w:r w:rsidRPr="00FB3540">
        <w:rPr>
          <w:rFonts w:ascii="Arial" w:hAnsi="Arial" w:cs="Arial"/>
          <w:b/>
          <w:color w:val="000000"/>
          <w:spacing w:val="160"/>
        </w:rPr>
        <w:lastRenderedPageBreak/>
        <w:t>МЕЖГОСУДАРСТВЕННЫЙ СТАНДАРТ</w:t>
      </w:r>
    </w:p>
    <w:tbl>
      <w:tblPr>
        <w:tblW w:w="5000" w:type="pct"/>
        <w:tblBorders>
          <w:top w:val="single" w:sz="12" w:space="0" w:color="auto"/>
          <w:bottom w:val="single" w:sz="12" w:space="0" w:color="auto"/>
        </w:tblBorders>
        <w:tblLook w:val="04A0" w:firstRow="1" w:lastRow="0" w:firstColumn="1" w:lastColumn="0" w:noHBand="0" w:noVBand="1"/>
      </w:tblPr>
      <w:tblGrid>
        <w:gridCol w:w="9637"/>
      </w:tblGrid>
      <w:tr w:rsidR="0048000A" w:rsidRPr="00FB3540" w14:paraId="552297C4" w14:textId="77777777" w:rsidTr="00C74E77">
        <w:tc>
          <w:tcPr>
            <w:tcW w:w="5000" w:type="pct"/>
            <w:tcBorders>
              <w:top w:val="single" w:sz="24" w:space="0" w:color="auto"/>
              <w:bottom w:val="single" w:sz="18" w:space="0" w:color="auto"/>
            </w:tcBorders>
            <w:shd w:val="clear" w:color="auto" w:fill="auto"/>
          </w:tcPr>
          <w:p w14:paraId="4548C6FF" w14:textId="77777777" w:rsidR="0023674B" w:rsidRPr="00FB3540" w:rsidRDefault="0023674B" w:rsidP="0023674B">
            <w:pPr>
              <w:widowControl w:val="0"/>
              <w:shd w:val="clear" w:color="auto" w:fill="FFFFFF"/>
              <w:ind w:firstLine="0"/>
              <w:jc w:val="center"/>
              <w:rPr>
                <w:rFonts w:ascii="Arial" w:hAnsi="Arial" w:cs="Arial"/>
                <w:b/>
                <w:bCs/>
                <w:caps/>
                <w:sz w:val="32"/>
                <w:szCs w:val="32"/>
              </w:rPr>
            </w:pPr>
            <w:r w:rsidRPr="00FB3540">
              <w:rPr>
                <w:rFonts w:ascii="Arial" w:hAnsi="Arial" w:cs="Arial"/>
                <w:b/>
                <w:bCs/>
                <w:caps/>
                <w:sz w:val="32"/>
                <w:szCs w:val="32"/>
              </w:rPr>
              <w:t>Упаковка, недоступная для открывания детьми</w:t>
            </w:r>
          </w:p>
          <w:p w14:paraId="1406F005" w14:textId="77777777" w:rsidR="00D20511" w:rsidRPr="00FB3540" w:rsidRDefault="0023674B" w:rsidP="0023674B">
            <w:pPr>
              <w:widowControl w:val="0"/>
              <w:shd w:val="clear" w:color="auto" w:fill="FFFFFF"/>
              <w:ind w:firstLine="0"/>
              <w:jc w:val="center"/>
              <w:rPr>
                <w:rFonts w:ascii="Arial" w:hAnsi="Arial" w:cs="Arial"/>
                <w:b/>
                <w:sz w:val="28"/>
                <w:szCs w:val="28"/>
              </w:rPr>
            </w:pPr>
            <w:r w:rsidRPr="00FB3540">
              <w:rPr>
                <w:rFonts w:ascii="Arial" w:hAnsi="Arial" w:cs="Arial"/>
                <w:b/>
                <w:bCs/>
                <w:sz w:val="32"/>
                <w:szCs w:val="32"/>
              </w:rPr>
              <w:t>Классификация</w:t>
            </w:r>
            <w:r w:rsidR="00C4159B" w:rsidRPr="00FB3540">
              <w:rPr>
                <w:rFonts w:ascii="Arial" w:hAnsi="Arial" w:cs="Arial"/>
                <w:b/>
                <w:bCs/>
                <w:sz w:val="32"/>
                <w:szCs w:val="32"/>
              </w:rPr>
              <w:t xml:space="preserve"> </w:t>
            </w:r>
            <w:r w:rsidR="00191A1A" w:rsidRPr="00FB3540">
              <w:rPr>
                <w:rFonts w:ascii="Arial" w:hAnsi="Arial" w:cs="Arial"/>
                <w:b/>
                <w:bCs/>
                <w:sz w:val="32"/>
                <w:szCs w:val="32"/>
              </w:rPr>
              <w:t>по способу защиты от открывания детьми</w:t>
            </w:r>
          </w:p>
          <w:p w14:paraId="693298F3" w14:textId="77777777" w:rsidR="0048000A" w:rsidRPr="00FB3540" w:rsidRDefault="0023674B" w:rsidP="0023674B">
            <w:pPr>
              <w:widowControl w:val="0"/>
              <w:ind w:firstLine="0"/>
              <w:jc w:val="center"/>
              <w:rPr>
                <w:rFonts w:ascii="Arial" w:hAnsi="Arial" w:cs="Arial"/>
                <w:lang w:val="en-US"/>
              </w:rPr>
            </w:pPr>
            <w:proofErr w:type="gramStart"/>
            <w:r w:rsidRPr="00FB3540">
              <w:rPr>
                <w:rFonts w:ascii="Arial" w:hAnsi="Arial" w:cs="Arial"/>
                <w:bCs/>
                <w:lang w:val="en-US"/>
              </w:rPr>
              <w:t>Packaging that cannot be opened by children</w:t>
            </w:r>
            <w:proofErr w:type="gramEnd"/>
            <w:r w:rsidR="00D20511" w:rsidRPr="00FB3540">
              <w:rPr>
                <w:rFonts w:ascii="Arial" w:hAnsi="Arial" w:cs="Arial"/>
                <w:bCs/>
                <w:lang w:val="en-US"/>
              </w:rPr>
              <w:t xml:space="preserve">. </w:t>
            </w:r>
            <w:r w:rsidR="00FE52D1" w:rsidRPr="00FB3540">
              <w:rPr>
                <w:rFonts w:ascii="Arial" w:hAnsi="Arial" w:cs="Arial"/>
                <w:bCs/>
                <w:lang w:val="en-US"/>
              </w:rPr>
              <w:t xml:space="preserve">Classification </w:t>
            </w:r>
          </w:p>
        </w:tc>
      </w:tr>
    </w:tbl>
    <w:p w14:paraId="2B250CDA" w14:textId="77777777" w:rsidR="00A843A4" w:rsidRPr="00FB3540" w:rsidRDefault="00A843A4" w:rsidP="002561E0">
      <w:pPr>
        <w:widowControl w:val="0"/>
        <w:autoSpaceDE w:val="0"/>
        <w:autoSpaceDN w:val="0"/>
        <w:adjustRightInd w:val="0"/>
        <w:spacing w:before="120" w:after="240" w:line="240" w:lineRule="auto"/>
        <w:ind w:left="1418" w:firstLine="0"/>
        <w:jc w:val="right"/>
        <w:rPr>
          <w:rFonts w:ascii="Arial" w:hAnsi="Arial" w:cs="Arial"/>
          <w:b/>
          <w:color w:val="FFFFFF"/>
          <w:sz w:val="22"/>
          <w:szCs w:val="22"/>
        </w:rPr>
      </w:pPr>
      <w:r w:rsidRPr="00FB3540">
        <w:rPr>
          <w:rFonts w:ascii="Arial" w:hAnsi="Arial" w:cs="Arial"/>
          <w:b/>
          <w:color w:val="000000"/>
          <w:sz w:val="22"/>
          <w:szCs w:val="22"/>
        </w:rPr>
        <w:t>Дата введения — 20</w:t>
      </w:r>
      <w:r w:rsidR="00FC4EDE" w:rsidRPr="00FB3540">
        <w:rPr>
          <w:rFonts w:ascii="Arial" w:hAnsi="Arial" w:cs="Arial"/>
          <w:b/>
          <w:color w:val="000000"/>
          <w:sz w:val="22"/>
          <w:szCs w:val="22"/>
        </w:rPr>
        <w:t xml:space="preserve">  </w:t>
      </w:r>
      <w:r w:rsidR="00B92263" w:rsidRPr="00FB3540">
        <w:rPr>
          <w:rFonts w:ascii="Arial" w:hAnsi="Arial" w:cs="Arial"/>
          <w:b/>
          <w:color w:val="000000"/>
          <w:sz w:val="22"/>
          <w:szCs w:val="22"/>
        </w:rPr>
        <w:t xml:space="preserve">  </w:t>
      </w:r>
      <w:r w:rsidRPr="00FB3540">
        <w:rPr>
          <w:rFonts w:ascii="Arial" w:hAnsi="Arial" w:cs="Arial"/>
          <w:b/>
          <w:color w:val="FFFFFF"/>
          <w:sz w:val="22"/>
          <w:szCs w:val="22"/>
        </w:rPr>
        <w:t>4</w:t>
      </w:r>
      <w:r w:rsidRPr="00FB3540">
        <w:rPr>
          <w:rFonts w:ascii="Arial" w:hAnsi="Arial" w:cs="Arial"/>
          <w:b/>
          <w:color w:val="000000"/>
          <w:sz w:val="22"/>
          <w:szCs w:val="22"/>
        </w:rPr>
        <w:t>—</w:t>
      </w:r>
      <w:r w:rsidRPr="00FB3540">
        <w:rPr>
          <w:rFonts w:ascii="Arial" w:hAnsi="Arial" w:cs="Arial"/>
          <w:b/>
          <w:color w:val="FFFFFF"/>
          <w:sz w:val="22"/>
          <w:szCs w:val="22"/>
        </w:rPr>
        <w:t>0</w:t>
      </w:r>
      <w:r w:rsidR="00B92263" w:rsidRPr="00FB3540">
        <w:rPr>
          <w:rFonts w:ascii="Arial" w:hAnsi="Arial" w:cs="Arial"/>
          <w:b/>
          <w:color w:val="FFFFFF"/>
          <w:sz w:val="22"/>
          <w:szCs w:val="22"/>
        </w:rPr>
        <w:t xml:space="preserve">   </w:t>
      </w:r>
      <w:r w:rsidRPr="00FB3540">
        <w:rPr>
          <w:rFonts w:ascii="Arial" w:hAnsi="Arial" w:cs="Arial"/>
          <w:b/>
          <w:color w:val="FFFFFF"/>
          <w:sz w:val="22"/>
          <w:szCs w:val="22"/>
        </w:rPr>
        <w:t>7</w:t>
      </w:r>
      <w:r w:rsidRPr="00FB3540">
        <w:rPr>
          <w:rFonts w:ascii="Arial" w:hAnsi="Arial" w:cs="Arial"/>
          <w:b/>
          <w:color w:val="000000"/>
          <w:sz w:val="22"/>
          <w:szCs w:val="22"/>
        </w:rPr>
        <w:t>—</w:t>
      </w:r>
      <w:proofErr w:type="gramStart"/>
      <w:r w:rsidRPr="00FB3540">
        <w:rPr>
          <w:rFonts w:ascii="Arial" w:hAnsi="Arial" w:cs="Arial"/>
          <w:b/>
          <w:color w:val="FFFFFF"/>
          <w:sz w:val="22"/>
          <w:szCs w:val="22"/>
        </w:rPr>
        <w:t>0</w:t>
      </w:r>
      <w:r w:rsidR="00B92263" w:rsidRPr="00FB3540">
        <w:rPr>
          <w:rFonts w:ascii="Arial" w:hAnsi="Arial" w:cs="Arial"/>
          <w:b/>
          <w:color w:val="FFFFFF"/>
          <w:sz w:val="22"/>
          <w:szCs w:val="22"/>
        </w:rPr>
        <w:t xml:space="preserve">  </w:t>
      </w:r>
      <w:r w:rsidRPr="00FB3540">
        <w:rPr>
          <w:rFonts w:ascii="Arial" w:hAnsi="Arial" w:cs="Arial"/>
          <w:b/>
          <w:color w:val="FFFFFF"/>
          <w:sz w:val="22"/>
          <w:szCs w:val="22"/>
        </w:rPr>
        <w:t>1</w:t>
      </w:r>
      <w:proofErr w:type="gramEnd"/>
    </w:p>
    <w:p w14:paraId="476AC815" w14:textId="77777777" w:rsidR="009F3CDB" w:rsidRPr="00FB3540" w:rsidRDefault="0023674B" w:rsidP="0023674B">
      <w:pPr>
        <w:widowControl w:val="0"/>
        <w:spacing w:before="240" w:after="240"/>
        <w:ind w:firstLine="709"/>
        <w:rPr>
          <w:rFonts w:ascii="Arial" w:hAnsi="Arial" w:cs="Arial"/>
          <w:b/>
          <w:sz w:val="28"/>
        </w:rPr>
      </w:pPr>
      <w:r w:rsidRPr="00FB3540">
        <w:rPr>
          <w:rFonts w:ascii="Arial" w:hAnsi="Arial" w:cs="Arial"/>
          <w:b/>
          <w:sz w:val="28"/>
        </w:rPr>
        <w:t xml:space="preserve">1 </w:t>
      </w:r>
      <w:r w:rsidR="009F3CDB" w:rsidRPr="00FB3540">
        <w:rPr>
          <w:rFonts w:ascii="Arial" w:hAnsi="Arial" w:cs="Arial"/>
          <w:b/>
          <w:sz w:val="28"/>
        </w:rPr>
        <w:t>Область применения</w:t>
      </w:r>
    </w:p>
    <w:p w14:paraId="668AB301" w14:textId="1C4EB400" w:rsidR="00742E26" w:rsidRPr="00FB3540" w:rsidRDefault="00975D2A" w:rsidP="002561E0">
      <w:pPr>
        <w:widowControl w:val="0"/>
        <w:ind w:firstLine="709"/>
        <w:rPr>
          <w:rFonts w:ascii="Arial" w:hAnsi="Arial" w:cs="Arial"/>
        </w:rPr>
      </w:pPr>
      <w:r w:rsidRPr="00FB3540">
        <w:rPr>
          <w:rFonts w:ascii="Arial" w:hAnsi="Arial" w:cs="Arial"/>
        </w:rPr>
        <w:t>Настоящий стандарт</w:t>
      </w:r>
      <w:r w:rsidR="00B5572A" w:rsidRPr="00FB3540">
        <w:rPr>
          <w:rFonts w:ascii="Arial" w:hAnsi="Arial" w:cs="Arial"/>
        </w:rPr>
        <w:t xml:space="preserve"> </w:t>
      </w:r>
      <w:r w:rsidR="00FE52D1" w:rsidRPr="00FB3540">
        <w:rPr>
          <w:rFonts w:ascii="Arial" w:hAnsi="Arial" w:cs="Arial"/>
        </w:rPr>
        <w:t xml:space="preserve">устанавливает классификацию </w:t>
      </w:r>
      <w:r w:rsidR="00A976CE" w:rsidRPr="00FB3540">
        <w:rPr>
          <w:rFonts w:ascii="Arial" w:hAnsi="Arial" w:cs="Arial"/>
        </w:rPr>
        <w:t>упаковки</w:t>
      </w:r>
      <w:r w:rsidR="00FE52D1" w:rsidRPr="00FB3540">
        <w:rPr>
          <w:rFonts w:ascii="Arial" w:hAnsi="Arial" w:cs="Arial"/>
        </w:rPr>
        <w:t xml:space="preserve">, </w:t>
      </w:r>
      <w:r w:rsidR="008721AD" w:rsidRPr="00FB3540">
        <w:rPr>
          <w:rFonts w:ascii="Arial" w:hAnsi="Arial" w:cs="Arial"/>
        </w:rPr>
        <w:t>недоступной для открывания детьми</w:t>
      </w:r>
      <w:r w:rsidR="00E8694C" w:rsidRPr="00FB3540">
        <w:rPr>
          <w:rFonts w:ascii="Arial" w:hAnsi="Arial" w:cs="Arial"/>
        </w:rPr>
        <w:t>, в зависимости от способов ее защиты от открывания детьми.</w:t>
      </w:r>
    </w:p>
    <w:p w14:paraId="72022459" w14:textId="77777777" w:rsidR="0061490E" w:rsidRPr="00FB3540" w:rsidRDefault="0023674B" w:rsidP="00831B7B">
      <w:pPr>
        <w:widowControl w:val="0"/>
        <w:spacing w:before="240" w:after="240"/>
        <w:ind w:firstLine="709"/>
        <w:rPr>
          <w:rFonts w:ascii="Arial" w:hAnsi="Arial" w:cs="Arial"/>
          <w:b/>
          <w:sz w:val="28"/>
          <w:szCs w:val="28"/>
        </w:rPr>
      </w:pPr>
      <w:r w:rsidRPr="00FB3540">
        <w:rPr>
          <w:rFonts w:ascii="Arial" w:hAnsi="Arial" w:cs="Arial"/>
          <w:b/>
          <w:sz w:val="28"/>
          <w:szCs w:val="28"/>
        </w:rPr>
        <w:t xml:space="preserve">2 </w:t>
      </w:r>
      <w:r w:rsidR="0061490E" w:rsidRPr="00FB3540">
        <w:rPr>
          <w:rFonts w:ascii="Arial" w:hAnsi="Arial" w:cs="Arial"/>
          <w:b/>
          <w:sz w:val="28"/>
          <w:szCs w:val="28"/>
        </w:rPr>
        <w:t>Нормативные ссылки</w:t>
      </w:r>
    </w:p>
    <w:p w14:paraId="57395541" w14:textId="77777777" w:rsidR="0061490E" w:rsidRPr="00FB3540" w:rsidRDefault="0061490E" w:rsidP="002561E0">
      <w:pPr>
        <w:widowControl w:val="0"/>
        <w:ind w:firstLine="709"/>
        <w:rPr>
          <w:rFonts w:ascii="Arial" w:hAnsi="Arial" w:cs="Arial"/>
        </w:rPr>
      </w:pPr>
      <w:r w:rsidRPr="00FB3540">
        <w:rPr>
          <w:rFonts w:ascii="Arial" w:hAnsi="Arial" w:cs="Arial"/>
        </w:rPr>
        <w:t>В настоящем стандарте использованы нормативные ссылки на следующие меж</w:t>
      </w:r>
      <w:r w:rsidR="001213A2" w:rsidRPr="00FB3540">
        <w:rPr>
          <w:rFonts w:ascii="Arial" w:hAnsi="Arial" w:cs="Arial"/>
        </w:rPr>
        <w:t>государствен</w:t>
      </w:r>
      <w:r w:rsidRPr="00FB3540">
        <w:rPr>
          <w:rFonts w:ascii="Arial" w:hAnsi="Arial" w:cs="Arial"/>
        </w:rPr>
        <w:t>ные стандарты:</w:t>
      </w:r>
    </w:p>
    <w:p w14:paraId="4D88803F" w14:textId="77777777" w:rsidR="00643402" w:rsidRPr="00FB3540" w:rsidRDefault="00643402" w:rsidP="002561E0">
      <w:pPr>
        <w:widowControl w:val="0"/>
        <w:ind w:firstLine="709"/>
        <w:rPr>
          <w:rFonts w:ascii="Arial" w:hAnsi="Arial" w:cs="Arial"/>
        </w:rPr>
      </w:pPr>
      <w:r w:rsidRPr="00FB3540">
        <w:rPr>
          <w:rFonts w:ascii="Arial" w:hAnsi="Arial" w:cs="Arial"/>
        </w:rPr>
        <w:t>ГОСТ 17527 Упаковка. Термины и определения</w:t>
      </w:r>
    </w:p>
    <w:p w14:paraId="08ACBE5E" w14:textId="77777777" w:rsidR="00643402" w:rsidRPr="00FB3540" w:rsidRDefault="00643402" w:rsidP="002561E0">
      <w:pPr>
        <w:widowControl w:val="0"/>
        <w:ind w:firstLine="709"/>
        <w:rPr>
          <w:rFonts w:ascii="Arial" w:hAnsi="Arial" w:cs="Arial"/>
        </w:rPr>
      </w:pPr>
      <w:r w:rsidRPr="00FB3540">
        <w:rPr>
          <w:rFonts w:ascii="Arial" w:hAnsi="Arial" w:cs="Arial"/>
        </w:rPr>
        <w:t>ГОСТ 32180 Средства укупорочные. Термины и определения</w:t>
      </w:r>
    </w:p>
    <w:p w14:paraId="660FC894" w14:textId="77777777" w:rsidR="00192A1D" w:rsidRPr="00192A1D" w:rsidRDefault="00192A1D" w:rsidP="00FF0526">
      <w:pPr>
        <w:widowControl w:val="0"/>
        <w:autoSpaceDE w:val="0"/>
        <w:autoSpaceDN w:val="0"/>
        <w:adjustRightInd w:val="0"/>
        <w:spacing w:line="240" w:lineRule="auto"/>
        <w:ind w:firstLine="510"/>
        <w:rPr>
          <w:rFonts w:ascii="Arial" w:hAnsi="Arial" w:cs="Arial"/>
          <w:bCs/>
          <w:sz w:val="22"/>
          <w:szCs w:val="22"/>
        </w:rPr>
      </w:pPr>
      <w:r w:rsidRPr="00FB3540">
        <w:rPr>
          <w:rFonts w:ascii="Arial" w:hAnsi="Arial" w:cs="Arial"/>
          <w:bCs/>
          <w:spacing w:val="40"/>
          <w:sz w:val="22"/>
          <w:szCs w:val="22"/>
        </w:rPr>
        <w:t>Примечание</w:t>
      </w:r>
      <w:r w:rsidRPr="00FB3540">
        <w:rPr>
          <w:rFonts w:ascii="Arial" w:hAnsi="Arial" w:cs="Arial"/>
          <w:bCs/>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w:t>
      </w:r>
      <w:r w:rsidRPr="00192A1D">
        <w:rPr>
          <w:rFonts w:ascii="Arial" w:hAnsi="Arial" w:cs="Arial"/>
          <w:bCs/>
          <w:sz w:val="22"/>
          <w:szCs w:val="22"/>
        </w:rPr>
        <w:t xml:space="preserve"> (</w:t>
      </w:r>
      <w:r w:rsidRPr="00192A1D">
        <w:rPr>
          <w:rFonts w:ascii="Arial" w:hAnsi="Arial" w:cs="Arial"/>
          <w:bCs/>
          <w:sz w:val="22"/>
          <w:szCs w:val="22"/>
          <w:lang w:val="en-US"/>
        </w:rPr>
        <w:t>www</w:t>
      </w:r>
      <w:r w:rsidRPr="00192A1D">
        <w:rPr>
          <w:rFonts w:ascii="Arial" w:hAnsi="Arial" w:cs="Arial"/>
          <w:bCs/>
          <w:sz w:val="22"/>
          <w:szCs w:val="22"/>
        </w:rPr>
        <w:t>.</w:t>
      </w:r>
      <w:r w:rsidRPr="00192A1D">
        <w:rPr>
          <w:rFonts w:ascii="Arial" w:hAnsi="Arial" w:cs="Arial"/>
          <w:bCs/>
          <w:sz w:val="22"/>
          <w:szCs w:val="22"/>
          <w:lang w:val="en-US"/>
        </w:rPr>
        <w:t>easc</w:t>
      </w:r>
      <w:r w:rsidRPr="00192A1D">
        <w:rPr>
          <w:rFonts w:ascii="Arial" w:hAnsi="Arial" w:cs="Arial"/>
          <w:bCs/>
          <w:sz w:val="22"/>
          <w:szCs w:val="22"/>
        </w:rPr>
        <w:t>.</w:t>
      </w:r>
      <w:r w:rsidRPr="00192A1D">
        <w:rPr>
          <w:rFonts w:ascii="Arial" w:hAnsi="Arial" w:cs="Arial"/>
          <w:bCs/>
          <w:sz w:val="22"/>
          <w:szCs w:val="22"/>
          <w:lang w:val="en-US"/>
        </w:rPr>
        <w:t>by</w:t>
      </w:r>
      <w:r w:rsidRPr="00192A1D">
        <w:rPr>
          <w:rFonts w:ascii="Arial" w:hAnsi="Arial"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68ECAF5" w14:textId="77777777" w:rsidR="00265A2A" w:rsidRPr="006D390B" w:rsidRDefault="0061490E" w:rsidP="00192A1D">
      <w:pPr>
        <w:widowControl w:val="0"/>
        <w:spacing w:before="240" w:after="240"/>
        <w:ind w:firstLine="709"/>
        <w:rPr>
          <w:rFonts w:ascii="Arial" w:hAnsi="Arial" w:cs="Arial"/>
          <w:b/>
          <w:snapToGrid w:val="0"/>
          <w:color w:val="000000"/>
          <w:sz w:val="28"/>
          <w:szCs w:val="28"/>
        </w:rPr>
      </w:pPr>
      <w:r w:rsidRPr="006D390B">
        <w:rPr>
          <w:rFonts w:ascii="Arial" w:hAnsi="Arial" w:cs="Arial"/>
          <w:b/>
          <w:snapToGrid w:val="0"/>
          <w:color w:val="000000"/>
          <w:sz w:val="28"/>
          <w:szCs w:val="28"/>
        </w:rPr>
        <w:t>3</w:t>
      </w:r>
      <w:r w:rsidR="00192A1D">
        <w:rPr>
          <w:rFonts w:ascii="Arial" w:hAnsi="Arial" w:cs="Arial"/>
          <w:b/>
          <w:snapToGrid w:val="0"/>
          <w:color w:val="000000"/>
          <w:sz w:val="28"/>
          <w:szCs w:val="28"/>
        </w:rPr>
        <w:t xml:space="preserve"> </w:t>
      </w:r>
      <w:r w:rsidR="00265A2A" w:rsidRPr="006D390B">
        <w:rPr>
          <w:rFonts w:ascii="Arial" w:hAnsi="Arial" w:cs="Arial"/>
          <w:b/>
          <w:snapToGrid w:val="0"/>
          <w:color w:val="000000"/>
          <w:sz w:val="28"/>
          <w:szCs w:val="28"/>
        </w:rPr>
        <w:t>Термины и определения</w:t>
      </w:r>
    </w:p>
    <w:p w14:paraId="2F0CCFC7" w14:textId="77777777" w:rsidR="00265A2A" w:rsidRPr="006D390B" w:rsidRDefault="00D23EDB" w:rsidP="002561E0">
      <w:pPr>
        <w:widowControl w:val="0"/>
        <w:ind w:firstLine="709"/>
        <w:rPr>
          <w:rFonts w:ascii="Arial" w:hAnsi="Arial" w:cs="Arial"/>
          <w:snapToGrid w:val="0"/>
          <w:color w:val="000000"/>
        </w:rPr>
      </w:pPr>
      <w:r w:rsidRPr="006D390B">
        <w:rPr>
          <w:rFonts w:ascii="Arial" w:hAnsi="Arial" w:cs="Arial"/>
          <w:snapToGrid w:val="0"/>
          <w:color w:val="000000"/>
        </w:rPr>
        <w:t>В настоящем стандарте использованы термины</w:t>
      </w:r>
      <w:r w:rsidR="0061490E" w:rsidRPr="006D390B">
        <w:rPr>
          <w:rFonts w:ascii="Arial" w:hAnsi="Arial" w:cs="Arial"/>
          <w:snapToGrid w:val="0"/>
          <w:color w:val="000000"/>
        </w:rPr>
        <w:t xml:space="preserve"> по </w:t>
      </w:r>
      <w:r w:rsidR="00643402" w:rsidRPr="006D390B">
        <w:rPr>
          <w:rFonts w:ascii="Arial" w:hAnsi="Arial" w:cs="Arial"/>
        </w:rPr>
        <w:t>ГОСТ 17527 и ГОСТ 32180</w:t>
      </w:r>
      <w:r w:rsidR="0061490E" w:rsidRPr="006D390B">
        <w:rPr>
          <w:rFonts w:ascii="Arial" w:hAnsi="Arial" w:cs="Arial"/>
          <w:snapToGrid w:val="0"/>
          <w:color w:val="000000"/>
        </w:rPr>
        <w:t>, а также</w:t>
      </w:r>
      <w:r w:rsidRPr="006D390B">
        <w:rPr>
          <w:rFonts w:ascii="Arial" w:hAnsi="Arial" w:cs="Arial"/>
          <w:snapToGrid w:val="0"/>
          <w:color w:val="000000"/>
        </w:rPr>
        <w:t xml:space="preserve"> следующи</w:t>
      </w:r>
      <w:r w:rsidR="006056F1" w:rsidRPr="006D390B">
        <w:rPr>
          <w:rFonts w:ascii="Arial" w:hAnsi="Arial" w:cs="Arial"/>
          <w:snapToGrid w:val="0"/>
          <w:color w:val="000000"/>
        </w:rPr>
        <w:t>е</w:t>
      </w:r>
      <w:r w:rsidRPr="006D390B">
        <w:rPr>
          <w:rFonts w:ascii="Arial" w:hAnsi="Arial" w:cs="Arial"/>
          <w:snapToGrid w:val="0"/>
          <w:color w:val="000000"/>
        </w:rPr>
        <w:t xml:space="preserve"> термин</w:t>
      </w:r>
      <w:r w:rsidR="006056F1" w:rsidRPr="006D390B">
        <w:rPr>
          <w:rFonts w:ascii="Arial" w:hAnsi="Arial" w:cs="Arial"/>
          <w:snapToGrid w:val="0"/>
          <w:color w:val="000000"/>
        </w:rPr>
        <w:t>ы</w:t>
      </w:r>
      <w:r w:rsidR="0061490E" w:rsidRPr="006D390B">
        <w:rPr>
          <w:rFonts w:ascii="Arial" w:hAnsi="Arial" w:cs="Arial"/>
          <w:snapToGrid w:val="0"/>
          <w:color w:val="000000"/>
        </w:rPr>
        <w:t xml:space="preserve"> с соответствующим</w:t>
      </w:r>
      <w:r w:rsidR="006056F1" w:rsidRPr="006D390B">
        <w:rPr>
          <w:rFonts w:ascii="Arial" w:hAnsi="Arial" w:cs="Arial"/>
          <w:snapToGrid w:val="0"/>
          <w:color w:val="000000"/>
        </w:rPr>
        <w:t>и</w:t>
      </w:r>
      <w:r w:rsidRPr="006D390B">
        <w:rPr>
          <w:rFonts w:ascii="Arial" w:hAnsi="Arial" w:cs="Arial"/>
          <w:snapToGrid w:val="0"/>
          <w:color w:val="000000"/>
        </w:rPr>
        <w:t xml:space="preserve"> определени</w:t>
      </w:r>
      <w:r w:rsidR="006056F1" w:rsidRPr="006D390B">
        <w:rPr>
          <w:rFonts w:ascii="Arial" w:hAnsi="Arial" w:cs="Arial"/>
          <w:snapToGrid w:val="0"/>
          <w:color w:val="000000"/>
        </w:rPr>
        <w:t>я</w:t>
      </w:r>
      <w:r w:rsidRPr="006D390B">
        <w:rPr>
          <w:rFonts w:ascii="Arial" w:hAnsi="Arial" w:cs="Arial"/>
          <w:snapToGrid w:val="0"/>
          <w:color w:val="000000"/>
        </w:rPr>
        <w:t>м</w:t>
      </w:r>
      <w:r w:rsidR="006056F1" w:rsidRPr="006D390B">
        <w:rPr>
          <w:rFonts w:ascii="Arial" w:hAnsi="Arial" w:cs="Arial"/>
          <w:snapToGrid w:val="0"/>
          <w:color w:val="000000"/>
        </w:rPr>
        <w:t>и</w:t>
      </w:r>
      <w:r w:rsidRPr="006D390B">
        <w:rPr>
          <w:rFonts w:ascii="Arial" w:hAnsi="Arial" w:cs="Arial"/>
          <w:snapToGrid w:val="0"/>
          <w:color w:val="000000"/>
        </w:rPr>
        <w:t>:</w:t>
      </w:r>
    </w:p>
    <w:p w14:paraId="198BD6AB" w14:textId="77777777" w:rsidR="00502AD7" w:rsidRDefault="004A4EDB" w:rsidP="00502AD7">
      <w:pPr>
        <w:widowControl w:val="0"/>
        <w:ind w:firstLine="709"/>
        <w:rPr>
          <w:rFonts w:ascii="Arial" w:hAnsi="Arial" w:cs="Arial"/>
          <w:snapToGrid w:val="0"/>
          <w:color w:val="000000"/>
        </w:rPr>
      </w:pPr>
      <w:r w:rsidRPr="00D241A5">
        <w:rPr>
          <w:rFonts w:ascii="Arial" w:hAnsi="Arial" w:cs="Arial"/>
          <w:snapToGrid w:val="0"/>
          <w:color w:val="000000"/>
        </w:rPr>
        <w:t>3.</w:t>
      </w:r>
      <w:r w:rsidR="00502AD7">
        <w:rPr>
          <w:rFonts w:ascii="Arial" w:hAnsi="Arial" w:cs="Arial"/>
          <w:snapToGrid w:val="0"/>
          <w:color w:val="000000"/>
        </w:rPr>
        <w:t>1</w:t>
      </w:r>
      <w:r w:rsidRPr="00D241A5">
        <w:rPr>
          <w:rFonts w:ascii="Arial" w:hAnsi="Arial" w:cs="Arial"/>
          <w:snapToGrid w:val="0"/>
          <w:color w:val="000000"/>
        </w:rPr>
        <w:t xml:space="preserve"> </w:t>
      </w:r>
      <w:r w:rsidR="00635632" w:rsidRPr="00D241A5">
        <w:rPr>
          <w:rFonts w:ascii="Arial" w:hAnsi="Arial" w:cs="Arial"/>
          <w:b/>
        </w:rPr>
        <w:t>упаковка</w:t>
      </w:r>
      <w:r w:rsidR="004D69F2">
        <w:rPr>
          <w:rFonts w:ascii="Arial" w:hAnsi="Arial" w:cs="Arial"/>
          <w:b/>
        </w:rPr>
        <w:t xml:space="preserve">, не предназначенная для многоразового открывания и закрывания </w:t>
      </w:r>
      <w:r w:rsidR="00635632" w:rsidRPr="00D241A5">
        <w:rPr>
          <w:rFonts w:ascii="Arial" w:hAnsi="Arial" w:cs="Arial"/>
        </w:rPr>
        <w:t>(</w:t>
      </w:r>
      <w:r w:rsidR="00635632" w:rsidRPr="00D241A5">
        <w:rPr>
          <w:rFonts w:ascii="Arial" w:hAnsi="Arial" w:cs="Arial"/>
          <w:lang w:val="en-US"/>
        </w:rPr>
        <w:t>unit</w:t>
      </w:r>
      <w:r w:rsidR="00635632" w:rsidRPr="00D241A5">
        <w:rPr>
          <w:rFonts w:ascii="Arial" w:hAnsi="Arial" w:cs="Arial"/>
        </w:rPr>
        <w:t xml:space="preserve"> </w:t>
      </w:r>
      <w:r w:rsidR="00635632" w:rsidRPr="00D241A5">
        <w:rPr>
          <w:rFonts w:ascii="Arial" w:hAnsi="Arial" w:cs="Arial"/>
          <w:lang w:val="en-US"/>
        </w:rPr>
        <w:t>dose</w:t>
      </w:r>
      <w:r w:rsidR="00635632" w:rsidRPr="00D241A5">
        <w:rPr>
          <w:rFonts w:ascii="Arial" w:hAnsi="Arial" w:cs="Arial"/>
        </w:rPr>
        <w:t xml:space="preserve"> </w:t>
      </w:r>
      <w:r w:rsidR="00635632" w:rsidRPr="00D241A5">
        <w:rPr>
          <w:rFonts w:ascii="Arial" w:hAnsi="Arial" w:cs="Arial"/>
          <w:lang w:val="en-US"/>
        </w:rPr>
        <w:t>package</w:t>
      </w:r>
      <w:r w:rsidR="00635632" w:rsidRPr="00D241A5">
        <w:rPr>
          <w:rFonts w:ascii="Arial" w:hAnsi="Arial" w:cs="Arial"/>
        </w:rPr>
        <w:t>)</w:t>
      </w:r>
      <w:r w:rsidR="00D241A5">
        <w:rPr>
          <w:rFonts w:ascii="Arial" w:hAnsi="Arial" w:cs="Arial"/>
        </w:rPr>
        <w:t>:</w:t>
      </w:r>
      <w:r w:rsidR="00635632" w:rsidRPr="00D241A5">
        <w:rPr>
          <w:rFonts w:ascii="Arial" w:hAnsi="Arial" w:cs="Arial"/>
        </w:rPr>
        <w:t xml:space="preserve"> </w:t>
      </w:r>
      <w:r w:rsidR="00502AD7" w:rsidRPr="00502AD7">
        <w:rPr>
          <w:rFonts w:ascii="Arial" w:hAnsi="Arial" w:cs="Arial"/>
          <w:snapToGrid w:val="0"/>
          <w:color w:val="000000"/>
        </w:rPr>
        <w:t xml:space="preserve">Упаковка, которая после </w:t>
      </w:r>
      <w:r w:rsidR="00235C0E">
        <w:rPr>
          <w:rFonts w:ascii="Arial" w:hAnsi="Arial" w:cs="Arial"/>
          <w:snapToGrid w:val="0"/>
          <w:color w:val="000000"/>
        </w:rPr>
        <w:t>открывания</w:t>
      </w:r>
      <w:r w:rsidR="00502AD7" w:rsidRPr="00502AD7">
        <w:rPr>
          <w:rFonts w:ascii="Arial" w:hAnsi="Arial" w:cs="Arial"/>
          <w:snapToGrid w:val="0"/>
          <w:color w:val="000000"/>
        </w:rPr>
        <w:t xml:space="preserve"> и полного или частичного </w:t>
      </w:r>
      <w:r w:rsidR="00502AD7" w:rsidRPr="008B53AD">
        <w:rPr>
          <w:rFonts w:ascii="Arial" w:hAnsi="Arial" w:cs="Arial"/>
          <w:snapToGrid w:val="0"/>
          <w:color w:val="000000"/>
        </w:rPr>
        <w:t>извлечения ее содержимого</w:t>
      </w:r>
      <w:r w:rsidR="00CD7F38" w:rsidRPr="008B53AD">
        <w:rPr>
          <w:rFonts w:ascii="Arial" w:hAnsi="Arial" w:cs="Arial"/>
          <w:snapToGrid w:val="0"/>
          <w:color w:val="000000"/>
        </w:rPr>
        <w:t>,</w:t>
      </w:r>
      <w:r w:rsidR="00502AD7" w:rsidRPr="008B53AD">
        <w:rPr>
          <w:rFonts w:ascii="Arial" w:hAnsi="Arial" w:cs="Arial"/>
          <w:snapToGrid w:val="0"/>
          <w:color w:val="000000"/>
        </w:rPr>
        <w:t xml:space="preserve"> не может быть с</w:t>
      </w:r>
      <w:r w:rsidR="00CD7F38" w:rsidRPr="008B53AD">
        <w:rPr>
          <w:rFonts w:ascii="Arial" w:hAnsi="Arial" w:cs="Arial"/>
          <w:snapToGrid w:val="0"/>
          <w:color w:val="000000"/>
        </w:rPr>
        <w:t>нова надлежащим образом закрыта и не сохраняет свои защитные свойства.</w:t>
      </w:r>
    </w:p>
    <w:p w14:paraId="24B71BA4" w14:textId="77777777" w:rsidR="009C751A" w:rsidRDefault="009C751A" w:rsidP="004D69F2">
      <w:pPr>
        <w:widowControl w:val="0"/>
        <w:ind w:firstLine="709"/>
        <w:rPr>
          <w:rFonts w:ascii="Arial" w:hAnsi="Arial" w:cs="Arial"/>
          <w:sz w:val="22"/>
          <w:szCs w:val="22"/>
        </w:rPr>
      </w:pPr>
      <w:r w:rsidRPr="008B53AD">
        <w:rPr>
          <w:rFonts w:ascii="Arial" w:hAnsi="Arial" w:cs="Arial"/>
          <w:spacing w:val="40"/>
          <w:sz w:val="22"/>
          <w:szCs w:val="22"/>
        </w:rPr>
        <w:lastRenderedPageBreak/>
        <w:t>Примечание</w:t>
      </w:r>
      <w:r w:rsidRPr="008B53AD">
        <w:rPr>
          <w:rFonts w:ascii="Arial" w:hAnsi="Arial" w:cs="Arial"/>
          <w:sz w:val="22"/>
          <w:szCs w:val="22"/>
        </w:rPr>
        <w:t xml:space="preserve"> ― </w:t>
      </w:r>
      <w:r w:rsidR="00D241A5" w:rsidRPr="008B53AD">
        <w:rPr>
          <w:rFonts w:ascii="Arial" w:hAnsi="Arial" w:cs="Arial"/>
          <w:sz w:val="22"/>
          <w:szCs w:val="22"/>
        </w:rPr>
        <w:t>Применяют для упаковки лекарств, медицинских</w:t>
      </w:r>
      <w:r w:rsidR="00CD7F38" w:rsidRPr="008B53AD">
        <w:rPr>
          <w:rFonts w:ascii="Arial" w:hAnsi="Arial" w:cs="Arial"/>
          <w:sz w:val="22"/>
          <w:szCs w:val="22"/>
        </w:rPr>
        <w:t xml:space="preserve"> изделий</w:t>
      </w:r>
      <w:r w:rsidR="00E944D6" w:rsidRPr="008B53AD">
        <w:rPr>
          <w:rFonts w:ascii="Arial" w:hAnsi="Arial" w:cs="Arial"/>
          <w:sz w:val="22"/>
          <w:szCs w:val="22"/>
        </w:rPr>
        <w:t xml:space="preserve">, </w:t>
      </w:r>
      <w:r w:rsidR="00CD7F38" w:rsidRPr="008B53AD">
        <w:rPr>
          <w:rFonts w:ascii="Arial" w:hAnsi="Arial" w:cs="Arial"/>
          <w:sz w:val="22"/>
          <w:szCs w:val="22"/>
        </w:rPr>
        <w:t xml:space="preserve">товаров </w:t>
      </w:r>
      <w:r w:rsidR="00E944D6" w:rsidRPr="008B53AD">
        <w:rPr>
          <w:rFonts w:ascii="Arial" w:hAnsi="Arial" w:cs="Arial"/>
          <w:sz w:val="22"/>
          <w:szCs w:val="22"/>
        </w:rPr>
        <w:t>бытовой химии, химических реактивов и других продуктов, не предназначенных для приема внутрь человеком, а также</w:t>
      </w:r>
      <w:r w:rsidR="00380775" w:rsidRPr="008B53AD">
        <w:rPr>
          <w:rFonts w:ascii="Arial" w:hAnsi="Arial" w:cs="Arial"/>
          <w:sz w:val="22"/>
          <w:szCs w:val="22"/>
        </w:rPr>
        <w:t xml:space="preserve"> пищевой продукции</w:t>
      </w:r>
      <w:r w:rsidR="00D241A5" w:rsidRPr="008B53AD">
        <w:rPr>
          <w:rFonts w:ascii="Arial" w:hAnsi="Arial" w:cs="Arial"/>
          <w:sz w:val="22"/>
          <w:szCs w:val="22"/>
        </w:rPr>
        <w:t xml:space="preserve"> в сухой твердой, жидкой или других формах. </w:t>
      </w:r>
      <w:r w:rsidR="00380775" w:rsidRPr="008B53AD">
        <w:rPr>
          <w:rFonts w:ascii="Arial" w:hAnsi="Arial" w:cs="Arial"/>
          <w:sz w:val="22"/>
          <w:szCs w:val="22"/>
        </w:rPr>
        <w:t xml:space="preserve">Функция упаковки по обеспечению недоступности для открывания детьми предусматривается </w:t>
      </w:r>
      <w:r w:rsidR="00D241A5" w:rsidRPr="008B53AD">
        <w:rPr>
          <w:rFonts w:ascii="Arial" w:hAnsi="Arial" w:cs="Arial"/>
          <w:sz w:val="22"/>
          <w:szCs w:val="22"/>
        </w:rPr>
        <w:t xml:space="preserve">в соответствии с </w:t>
      </w:r>
      <w:r w:rsidR="00380775" w:rsidRPr="008B53AD">
        <w:rPr>
          <w:rFonts w:ascii="Arial" w:hAnsi="Arial" w:cs="Arial"/>
          <w:sz w:val="22"/>
          <w:szCs w:val="22"/>
        </w:rPr>
        <w:t xml:space="preserve">установленными обязательными </w:t>
      </w:r>
      <w:r w:rsidR="00D241A5" w:rsidRPr="008B53AD">
        <w:rPr>
          <w:rFonts w:ascii="Arial" w:hAnsi="Arial" w:cs="Arial"/>
          <w:sz w:val="22"/>
          <w:szCs w:val="22"/>
        </w:rPr>
        <w:t>тр</w:t>
      </w:r>
      <w:r w:rsidR="00380775" w:rsidRPr="008B53AD">
        <w:rPr>
          <w:rFonts w:ascii="Arial" w:hAnsi="Arial" w:cs="Arial"/>
          <w:sz w:val="22"/>
          <w:szCs w:val="22"/>
        </w:rPr>
        <w:t xml:space="preserve">ебованиями к </w:t>
      </w:r>
      <w:r w:rsidR="00502AD7" w:rsidRPr="008B53AD">
        <w:rPr>
          <w:rFonts w:ascii="Arial" w:hAnsi="Arial" w:cs="Arial"/>
          <w:sz w:val="22"/>
          <w:szCs w:val="22"/>
        </w:rPr>
        <w:t>упаков</w:t>
      </w:r>
      <w:r w:rsidR="00380775" w:rsidRPr="008B53AD">
        <w:rPr>
          <w:rFonts w:ascii="Arial" w:hAnsi="Arial" w:cs="Arial"/>
          <w:sz w:val="22"/>
          <w:szCs w:val="22"/>
        </w:rPr>
        <w:t>анной продукции</w:t>
      </w:r>
      <w:r w:rsidR="00D241A5" w:rsidRPr="008B53AD">
        <w:rPr>
          <w:rFonts w:ascii="Arial" w:hAnsi="Arial" w:cs="Arial"/>
          <w:sz w:val="22"/>
          <w:szCs w:val="22"/>
        </w:rPr>
        <w:t>.</w:t>
      </w:r>
    </w:p>
    <w:p w14:paraId="2891C05A" w14:textId="77777777" w:rsidR="00731BFF" w:rsidRDefault="00731BFF" w:rsidP="004D69F2">
      <w:pPr>
        <w:widowControl w:val="0"/>
        <w:ind w:firstLine="709"/>
        <w:rPr>
          <w:rFonts w:ascii="Arial" w:hAnsi="Arial" w:cs="Arial"/>
        </w:rPr>
      </w:pPr>
      <w:r w:rsidRPr="00731BFF">
        <w:rPr>
          <w:rFonts w:ascii="Arial" w:hAnsi="Arial" w:cs="Arial"/>
        </w:rPr>
        <w:t xml:space="preserve">3.2 </w:t>
      </w:r>
    </w:p>
    <w:tbl>
      <w:tblPr>
        <w:tblStyle w:val="a9"/>
        <w:tblW w:w="0" w:type="auto"/>
        <w:tblLook w:val="04A0" w:firstRow="1" w:lastRow="0" w:firstColumn="1" w:lastColumn="0" w:noHBand="0" w:noVBand="1"/>
      </w:tblPr>
      <w:tblGrid>
        <w:gridCol w:w="9627"/>
      </w:tblGrid>
      <w:tr w:rsidR="00731BFF" w14:paraId="0048A131" w14:textId="77777777" w:rsidTr="00731BFF">
        <w:tc>
          <w:tcPr>
            <w:tcW w:w="9853" w:type="dxa"/>
          </w:tcPr>
          <w:p w14:paraId="7A8D16C2" w14:textId="77777777" w:rsidR="00731BFF" w:rsidRDefault="00731BFF" w:rsidP="00731BFF">
            <w:pPr>
              <w:widowControl w:val="0"/>
              <w:ind w:firstLine="709"/>
              <w:rPr>
                <w:rFonts w:ascii="Arial" w:hAnsi="Arial" w:cs="Arial"/>
              </w:rPr>
            </w:pPr>
            <w:proofErr w:type="spellStart"/>
            <w:r w:rsidRPr="00731BFF">
              <w:rPr>
                <w:rFonts w:ascii="Arial" w:hAnsi="Arial" w:cs="Arial"/>
                <w:b/>
              </w:rPr>
              <w:t>открываемость</w:t>
            </w:r>
            <w:proofErr w:type="spellEnd"/>
            <w:r w:rsidRPr="00731BFF">
              <w:rPr>
                <w:rFonts w:ascii="Arial" w:hAnsi="Arial" w:cs="Arial"/>
                <w:b/>
              </w:rPr>
              <w:t>:</w:t>
            </w:r>
            <w:r w:rsidRPr="00731BFF">
              <w:rPr>
                <w:rFonts w:ascii="Arial" w:hAnsi="Arial" w:cs="Arial"/>
              </w:rPr>
              <w:t xml:space="preserve"> Степень легкости, с которой можно получить доступ к содержимому упаковки, учитывая человеческие факторы (например, прикладываемое усилие, ловкость, когнитивная способность).</w:t>
            </w:r>
          </w:p>
          <w:p w14:paraId="11AEF70E" w14:textId="77777777" w:rsidR="00731BFF" w:rsidRPr="00731BFF" w:rsidRDefault="00731BFF" w:rsidP="00731BFF">
            <w:pPr>
              <w:widowControl w:val="0"/>
              <w:ind w:firstLine="709"/>
              <w:rPr>
                <w:rFonts w:ascii="Arial" w:hAnsi="Arial" w:cs="Arial"/>
                <w:lang w:val="en-US"/>
              </w:rPr>
            </w:pPr>
            <w:r>
              <w:rPr>
                <w:rFonts w:ascii="Arial" w:hAnsi="Arial" w:cs="Arial"/>
                <w:lang w:val="en-US"/>
              </w:rPr>
              <w:t>[</w:t>
            </w:r>
            <w:r>
              <w:rPr>
                <w:rFonts w:ascii="Arial" w:hAnsi="Arial" w:cs="Arial"/>
              </w:rPr>
              <w:t>ГОСТ ISO 17480–</w:t>
            </w:r>
            <w:r w:rsidRPr="00731BFF">
              <w:rPr>
                <w:rFonts w:ascii="Arial" w:hAnsi="Arial" w:cs="Arial"/>
              </w:rPr>
              <w:t>2020</w:t>
            </w:r>
            <w:r>
              <w:rPr>
                <w:rFonts w:ascii="Arial" w:hAnsi="Arial" w:cs="Arial"/>
              </w:rPr>
              <w:t>, пункт 3.2</w:t>
            </w:r>
            <w:r>
              <w:rPr>
                <w:rFonts w:ascii="Arial" w:hAnsi="Arial" w:cs="Arial"/>
                <w:lang w:val="en-US"/>
              </w:rPr>
              <w:t>]</w:t>
            </w:r>
          </w:p>
        </w:tc>
      </w:tr>
    </w:tbl>
    <w:p w14:paraId="7D5C84C0" w14:textId="77777777" w:rsidR="00731BFF" w:rsidRDefault="00731BFF" w:rsidP="00A80D37">
      <w:pPr>
        <w:widowControl w:val="0"/>
        <w:spacing w:before="240" w:after="240"/>
        <w:ind w:firstLine="709"/>
        <w:rPr>
          <w:rFonts w:ascii="Arial" w:hAnsi="Arial" w:cs="Arial"/>
        </w:rPr>
      </w:pPr>
      <w:r w:rsidRPr="00E15AD7">
        <w:rPr>
          <w:rFonts w:ascii="Arial" w:hAnsi="Arial" w:cs="Arial"/>
        </w:rPr>
        <w:t>3.3</w:t>
      </w:r>
      <w:r w:rsidRPr="00731BFF">
        <w:rPr>
          <w:rFonts w:ascii="Arial" w:hAnsi="Arial" w:cs="Arial"/>
          <w:b/>
        </w:rPr>
        <w:t xml:space="preserve"> упаковка, недоступная для открывания детьми</w:t>
      </w:r>
      <w:r w:rsidR="00E15AD7">
        <w:rPr>
          <w:rFonts w:ascii="Arial" w:hAnsi="Arial" w:cs="Arial"/>
          <w:b/>
        </w:rPr>
        <w:t>:</w:t>
      </w:r>
      <w:r w:rsidR="00E15AD7" w:rsidRPr="00E15AD7">
        <w:rPr>
          <w:rFonts w:ascii="Arial" w:hAnsi="Arial" w:cs="Arial"/>
        </w:rPr>
        <w:t xml:space="preserve"> </w:t>
      </w:r>
      <w:r w:rsidR="00E15AD7">
        <w:rPr>
          <w:rFonts w:ascii="Arial" w:hAnsi="Arial" w:cs="Arial"/>
        </w:rPr>
        <w:t>У</w:t>
      </w:r>
      <w:r w:rsidR="00E15AD7" w:rsidRPr="00E15AD7">
        <w:rPr>
          <w:rFonts w:ascii="Arial" w:hAnsi="Arial" w:cs="Arial"/>
        </w:rPr>
        <w:t>паковка, в конструкции которой предусмотрена функция, обеспечивающая недоступность для детей содержимого упаковки при определенных изготовителем условиях использования</w:t>
      </w:r>
      <w:r w:rsidR="00E15AD7">
        <w:rPr>
          <w:rFonts w:ascii="Arial" w:hAnsi="Arial" w:cs="Arial"/>
        </w:rPr>
        <w:t>.</w:t>
      </w:r>
    </w:p>
    <w:p w14:paraId="615DC38B" w14:textId="77777777" w:rsidR="001408B5" w:rsidRPr="00A54D30" w:rsidRDefault="00A80D37" w:rsidP="00A80D37">
      <w:pPr>
        <w:widowControl w:val="0"/>
        <w:spacing w:before="240" w:after="240"/>
        <w:ind w:firstLine="709"/>
        <w:rPr>
          <w:rFonts w:ascii="Arial" w:hAnsi="Arial" w:cs="Arial"/>
          <w:b/>
          <w:snapToGrid w:val="0"/>
          <w:color w:val="000000"/>
          <w:sz w:val="28"/>
          <w:szCs w:val="28"/>
        </w:rPr>
      </w:pPr>
      <w:r>
        <w:rPr>
          <w:rFonts w:ascii="Arial" w:hAnsi="Arial" w:cs="Arial"/>
          <w:b/>
          <w:snapToGrid w:val="0"/>
          <w:color w:val="000000"/>
          <w:sz w:val="28"/>
          <w:szCs w:val="28"/>
        </w:rPr>
        <w:t xml:space="preserve">4 </w:t>
      </w:r>
      <w:r w:rsidR="00A54D30" w:rsidRPr="00A54D30">
        <w:rPr>
          <w:rFonts w:ascii="Arial" w:hAnsi="Arial" w:cs="Arial"/>
          <w:b/>
          <w:snapToGrid w:val="0"/>
          <w:color w:val="000000"/>
          <w:sz w:val="28"/>
          <w:szCs w:val="28"/>
        </w:rPr>
        <w:t>Классификация</w:t>
      </w:r>
    </w:p>
    <w:p w14:paraId="65239538" w14:textId="77777777" w:rsidR="002052DB" w:rsidRDefault="004A0730" w:rsidP="002561E0">
      <w:pPr>
        <w:widowControl w:val="0"/>
        <w:ind w:firstLine="709"/>
        <w:rPr>
          <w:rFonts w:ascii="Arial" w:hAnsi="Arial" w:cs="Arial"/>
          <w:bCs/>
        </w:rPr>
      </w:pPr>
      <w:r>
        <w:rPr>
          <w:rFonts w:ascii="Arial" w:hAnsi="Arial" w:cs="Arial"/>
          <w:bCs/>
        </w:rPr>
        <w:t xml:space="preserve">4.1 </w:t>
      </w:r>
      <w:r w:rsidR="002052DB">
        <w:rPr>
          <w:rFonts w:ascii="Arial" w:hAnsi="Arial" w:cs="Arial"/>
          <w:bCs/>
        </w:rPr>
        <w:t>Упаковка, недоступная для открывания детьми подразделяется на следующие типы:</w:t>
      </w:r>
    </w:p>
    <w:p w14:paraId="21206A80" w14:textId="52904276" w:rsidR="002052DB" w:rsidRDefault="002052DB" w:rsidP="002561E0">
      <w:pPr>
        <w:widowControl w:val="0"/>
        <w:ind w:firstLine="709"/>
        <w:rPr>
          <w:rFonts w:ascii="Arial" w:hAnsi="Arial" w:cs="Arial"/>
          <w:bCs/>
        </w:rPr>
      </w:pPr>
      <w:r>
        <w:rPr>
          <w:rFonts w:ascii="Arial" w:hAnsi="Arial" w:cs="Arial"/>
          <w:bCs/>
        </w:rPr>
        <w:t xml:space="preserve">- </w:t>
      </w:r>
      <w:r w:rsidR="004A0730">
        <w:rPr>
          <w:rFonts w:ascii="Arial" w:hAnsi="Arial" w:cs="Arial"/>
          <w:bCs/>
        </w:rPr>
        <w:t>т</w:t>
      </w:r>
      <w:r w:rsidRPr="002052DB">
        <w:rPr>
          <w:rFonts w:ascii="Arial" w:hAnsi="Arial" w:cs="Arial"/>
          <w:bCs/>
        </w:rPr>
        <w:t>ип I ― Упаковка, предназначенная для многоразового открывания и закрывания</w:t>
      </w:r>
      <w:r w:rsidR="00436BA0">
        <w:rPr>
          <w:rFonts w:ascii="Arial" w:hAnsi="Arial" w:cs="Arial"/>
          <w:bCs/>
        </w:rPr>
        <w:t>, включая</w:t>
      </w:r>
      <w:r>
        <w:rPr>
          <w:rFonts w:ascii="Arial" w:hAnsi="Arial" w:cs="Arial"/>
          <w:bCs/>
        </w:rPr>
        <w:t>:</w:t>
      </w:r>
    </w:p>
    <w:p w14:paraId="73A26C37" w14:textId="0F39772F" w:rsidR="002052DB" w:rsidRDefault="007A6B9E" w:rsidP="002561E0">
      <w:pPr>
        <w:widowControl w:val="0"/>
        <w:ind w:firstLine="709"/>
        <w:rPr>
          <w:rFonts w:ascii="Arial" w:hAnsi="Arial" w:cs="Arial"/>
          <w:bCs/>
        </w:rPr>
      </w:pPr>
      <w:r>
        <w:rPr>
          <w:rFonts w:ascii="Arial" w:hAnsi="Arial" w:cs="Arial"/>
          <w:bCs/>
        </w:rPr>
        <w:t>1</w:t>
      </w:r>
      <w:r w:rsidR="002052DB">
        <w:rPr>
          <w:rFonts w:ascii="Arial" w:hAnsi="Arial" w:cs="Arial"/>
          <w:bCs/>
        </w:rPr>
        <w:t xml:space="preserve">) </w:t>
      </w:r>
      <w:r w:rsidR="002052DB" w:rsidRPr="00A80D37">
        <w:rPr>
          <w:rFonts w:ascii="Arial" w:hAnsi="Arial" w:cs="Arial"/>
          <w:bCs/>
        </w:rPr>
        <w:t>с крышкой, имеющей непрерывную резьбу</w:t>
      </w:r>
      <w:r w:rsidR="002052DB">
        <w:rPr>
          <w:rFonts w:ascii="Arial" w:hAnsi="Arial" w:cs="Arial"/>
          <w:bCs/>
        </w:rPr>
        <w:t>;</w:t>
      </w:r>
    </w:p>
    <w:p w14:paraId="391E7144" w14:textId="0B139589" w:rsidR="002052DB" w:rsidRDefault="007A6B9E" w:rsidP="002561E0">
      <w:pPr>
        <w:widowControl w:val="0"/>
        <w:ind w:firstLine="709"/>
        <w:rPr>
          <w:rFonts w:ascii="Arial" w:hAnsi="Arial" w:cs="Arial"/>
          <w:bCs/>
        </w:rPr>
      </w:pPr>
      <w:r>
        <w:rPr>
          <w:rFonts w:ascii="Arial" w:hAnsi="Arial" w:cs="Arial"/>
          <w:bCs/>
        </w:rPr>
        <w:t>2</w:t>
      </w:r>
      <w:r w:rsidR="002052DB">
        <w:rPr>
          <w:rFonts w:ascii="Arial" w:hAnsi="Arial" w:cs="Arial"/>
          <w:bCs/>
        </w:rPr>
        <w:t xml:space="preserve">) </w:t>
      </w:r>
      <w:r w:rsidR="002052DB" w:rsidRPr="00DE4F5B">
        <w:rPr>
          <w:rFonts w:ascii="Arial" w:hAnsi="Arial" w:cs="Arial"/>
          <w:bCs/>
        </w:rPr>
        <w:t>с крышкой с выступом</w:t>
      </w:r>
      <w:r w:rsidR="002052DB">
        <w:rPr>
          <w:rFonts w:ascii="Arial" w:hAnsi="Arial" w:cs="Arial"/>
          <w:bCs/>
        </w:rPr>
        <w:t>;</w:t>
      </w:r>
    </w:p>
    <w:p w14:paraId="5FEC1E22" w14:textId="35C4C026" w:rsidR="002052DB" w:rsidRDefault="007A6B9E" w:rsidP="002561E0">
      <w:pPr>
        <w:widowControl w:val="0"/>
        <w:ind w:firstLine="709"/>
        <w:rPr>
          <w:rFonts w:ascii="Arial" w:hAnsi="Arial" w:cs="Arial"/>
          <w:bCs/>
        </w:rPr>
      </w:pPr>
      <w:r>
        <w:rPr>
          <w:rFonts w:ascii="Arial" w:hAnsi="Arial" w:cs="Arial"/>
          <w:bCs/>
        </w:rPr>
        <w:t>3</w:t>
      </w:r>
      <w:r w:rsidR="002052DB">
        <w:rPr>
          <w:rFonts w:ascii="Arial" w:hAnsi="Arial" w:cs="Arial"/>
          <w:bCs/>
        </w:rPr>
        <w:t xml:space="preserve">) </w:t>
      </w:r>
      <w:r w:rsidR="002052DB" w:rsidRPr="00E21184">
        <w:rPr>
          <w:rFonts w:ascii="Arial" w:hAnsi="Arial" w:cs="Arial"/>
          <w:bCs/>
        </w:rPr>
        <w:t>с защелкивающейся крышкой</w:t>
      </w:r>
      <w:r w:rsidR="002052DB">
        <w:rPr>
          <w:rFonts w:ascii="Arial" w:hAnsi="Arial" w:cs="Arial"/>
          <w:bCs/>
        </w:rPr>
        <w:t>;</w:t>
      </w:r>
    </w:p>
    <w:p w14:paraId="613F0B7F" w14:textId="686EA541" w:rsidR="00FB3540" w:rsidRDefault="007A6B9E" w:rsidP="002561E0">
      <w:pPr>
        <w:widowControl w:val="0"/>
        <w:ind w:firstLine="709"/>
        <w:rPr>
          <w:rFonts w:ascii="Arial" w:hAnsi="Arial" w:cs="Arial"/>
          <w:bCs/>
        </w:rPr>
      </w:pPr>
      <w:r>
        <w:rPr>
          <w:rFonts w:ascii="Arial" w:hAnsi="Arial" w:cs="Arial"/>
          <w:bCs/>
        </w:rPr>
        <w:t>4</w:t>
      </w:r>
      <w:r w:rsidR="00FB3540" w:rsidRPr="00FB3540">
        <w:rPr>
          <w:rFonts w:ascii="Arial" w:hAnsi="Arial" w:cs="Arial"/>
          <w:bCs/>
        </w:rPr>
        <w:t>) с иным элементом, обеспечивающим защиту от открывания детьми</w:t>
      </w:r>
      <w:r w:rsidR="00FB3540">
        <w:rPr>
          <w:rFonts w:ascii="Arial" w:hAnsi="Arial" w:cs="Arial"/>
          <w:bCs/>
        </w:rPr>
        <w:t>;</w:t>
      </w:r>
    </w:p>
    <w:p w14:paraId="35FADB29" w14:textId="1E5E0332" w:rsidR="004A0730" w:rsidRDefault="004A0730" w:rsidP="002561E0">
      <w:pPr>
        <w:widowControl w:val="0"/>
        <w:ind w:firstLine="709"/>
        <w:rPr>
          <w:rFonts w:ascii="Arial" w:hAnsi="Arial" w:cs="Arial"/>
        </w:rPr>
      </w:pPr>
      <w:r>
        <w:rPr>
          <w:rFonts w:ascii="Arial" w:hAnsi="Arial" w:cs="Arial"/>
          <w:bCs/>
        </w:rPr>
        <w:t xml:space="preserve">- тип </w:t>
      </w:r>
      <w:r w:rsidRPr="002052DB">
        <w:rPr>
          <w:rFonts w:ascii="Arial" w:hAnsi="Arial" w:cs="Arial"/>
          <w:bCs/>
        </w:rPr>
        <w:t xml:space="preserve">II </w:t>
      </w:r>
      <w:r>
        <w:rPr>
          <w:rFonts w:ascii="Arial" w:hAnsi="Arial" w:cs="Arial"/>
          <w:bCs/>
        </w:rPr>
        <w:t xml:space="preserve">– Упаковка, </w:t>
      </w:r>
      <w:r w:rsidRPr="00E15AD7">
        <w:rPr>
          <w:rFonts w:ascii="Arial" w:hAnsi="Arial" w:cs="Arial"/>
        </w:rPr>
        <w:t>не предназначенная для многоразового открывания и закрывания</w:t>
      </w:r>
      <w:r w:rsidR="00FB3540">
        <w:rPr>
          <w:rFonts w:ascii="Arial" w:hAnsi="Arial" w:cs="Arial"/>
        </w:rPr>
        <w:t>;</w:t>
      </w:r>
    </w:p>
    <w:p w14:paraId="6EE55340" w14:textId="1D3C612A" w:rsidR="00FB3540" w:rsidRDefault="004A0730" w:rsidP="00FB3540">
      <w:pPr>
        <w:widowControl w:val="0"/>
        <w:ind w:firstLine="709"/>
        <w:rPr>
          <w:rFonts w:ascii="Arial" w:hAnsi="Arial" w:cs="Arial"/>
          <w:bCs/>
        </w:rPr>
      </w:pPr>
      <w:r>
        <w:rPr>
          <w:rFonts w:ascii="Arial" w:hAnsi="Arial" w:cs="Arial"/>
          <w:bCs/>
        </w:rPr>
        <w:t>- т</w:t>
      </w:r>
      <w:r w:rsidRPr="006C74B4">
        <w:rPr>
          <w:rFonts w:ascii="Arial" w:hAnsi="Arial" w:cs="Arial"/>
          <w:bCs/>
        </w:rPr>
        <w:t xml:space="preserve">ип </w:t>
      </w:r>
      <w:r w:rsidRPr="002052DB">
        <w:rPr>
          <w:rFonts w:ascii="Arial" w:hAnsi="Arial" w:cs="Arial"/>
          <w:bCs/>
        </w:rPr>
        <w:t>III</w:t>
      </w:r>
      <w:r w:rsidRPr="006C74B4">
        <w:rPr>
          <w:rFonts w:ascii="Arial" w:hAnsi="Arial" w:cs="Arial"/>
          <w:bCs/>
        </w:rPr>
        <w:t xml:space="preserve"> ― Упаковка с дозирующим устройством (не </w:t>
      </w:r>
      <w:r w:rsidR="00FB3540" w:rsidRPr="00FB3540">
        <w:rPr>
          <w:rFonts w:ascii="Arial" w:hAnsi="Arial" w:cs="Arial"/>
          <w:bCs/>
        </w:rPr>
        <w:t xml:space="preserve">предназначенная </w:t>
      </w:r>
      <w:r w:rsidRPr="006C74B4">
        <w:rPr>
          <w:rFonts w:ascii="Arial" w:hAnsi="Arial" w:cs="Arial"/>
          <w:bCs/>
        </w:rPr>
        <w:t xml:space="preserve">для </w:t>
      </w:r>
      <w:proofErr w:type="gramStart"/>
      <w:r w:rsidRPr="006C74B4">
        <w:rPr>
          <w:rFonts w:ascii="Arial" w:hAnsi="Arial" w:cs="Arial"/>
          <w:bCs/>
        </w:rPr>
        <w:t>перемещения)*</w:t>
      </w:r>
      <w:proofErr w:type="gramEnd"/>
      <w:r w:rsidR="00894586">
        <w:rPr>
          <w:rFonts w:ascii="Arial" w:hAnsi="Arial" w:cs="Arial"/>
          <w:bCs/>
        </w:rPr>
        <w:t>;</w:t>
      </w:r>
      <w:r w:rsidR="00FB3540" w:rsidRPr="00FB3540">
        <w:rPr>
          <w:rFonts w:ascii="Arial" w:hAnsi="Arial" w:cs="Arial"/>
          <w:bCs/>
        </w:rPr>
        <w:t xml:space="preserve"> </w:t>
      </w:r>
    </w:p>
    <w:p w14:paraId="19B75EDB" w14:textId="4A0405DF" w:rsidR="00FB3540" w:rsidRDefault="00FB3540" w:rsidP="00FB3540">
      <w:pPr>
        <w:widowControl w:val="0"/>
        <w:ind w:firstLine="709"/>
        <w:rPr>
          <w:rFonts w:ascii="Arial" w:hAnsi="Arial" w:cs="Arial"/>
          <w:bCs/>
        </w:rPr>
      </w:pPr>
      <w:r>
        <w:rPr>
          <w:rFonts w:ascii="Arial" w:hAnsi="Arial" w:cs="Arial"/>
          <w:bCs/>
        </w:rPr>
        <w:t>- т</w:t>
      </w:r>
      <w:r w:rsidRPr="00894586">
        <w:rPr>
          <w:rFonts w:ascii="Arial" w:hAnsi="Arial" w:cs="Arial"/>
          <w:bCs/>
        </w:rPr>
        <w:t>ип IV</w:t>
      </w:r>
      <w:r>
        <w:rPr>
          <w:rFonts w:ascii="Arial" w:hAnsi="Arial" w:cs="Arial"/>
          <w:bCs/>
        </w:rPr>
        <w:t xml:space="preserve"> ― А</w:t>
      </w:r>
      <w:r w:rsidRPr="00894586">
        <w:rPr>
          <w:rFonts w:ascii="Arial" w:hAnsi="Arial" w:cs="Arial"/>
          <w:bCs/>
        </w:rPr>
        <w:t>эрозольная упаковка</w:t>
      </w:r>
      <w:r>
        <w:rPr>
          <w:rFonts w:ascii="Arial" w:hAnsi="Arial" w:cs="Arial"/>
          <w:bCs/>
        </w:rPr>
        <w:t>.</w:t>
      </w:r>
    </w:p>
    <w:p w14:paraId="7F73F3C7" w14:textId="316A712F" w:rsidR="00FB3540" w:rsidRDefault="00FB3540" w:rsidP="002561E0">
      <w:pPr>
        <w:widowControl w:val="0"/>
        <w:ind w:firstLine="709"/>
        <w:rPr>
          <w:rFonts w:ascii="Arial" w:hAnsi="Arial" w:cs="Arial"/>
          <w:bCs/>
        </w:rPr>
      </w:pPr>
      <w:r>
        <w:rPr>
          <w:rFonts w:ascii="Arial" w:hAnsi="Arial" w:cs="Arial"/>
          <w:bCs/>
          <w:noProof/>
        </w:rPr>
        <mc:AlternateContent>
          <mc:Choice Requires="wps">
            <w:drawing>
              <wp:anchor distT="0" distB="0" distL="114300" distR="114300" simplePos="0" relativeHeight="251659264" behindDoc="0" locked="0" layoutInCell="1" allowOverlap="1" wp14:anchorId="1C370E69" wp14:editId="28C39A6F">
                <wp:simplePos x="0" y="0"/>
                <wp:positionH relativeFrom="column">
                  <wp:posOffset>-33655</wp:posOffset>
                </wp:positionH>
                <wp:positionV relativeFrom="paragraph">
                  <wp:posOffset>202565</wp:posOffset>
                </wp:positionV>
                <wp:extent cx="140017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B9311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15.95pt" to="107.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" strokecolor="black [3040]"/>
            </w:pict>
          </mc:Fallback>
        </mc:AlternateContent>
      </w:r>
    </w:p>
    <w:p w14:paraId="7308549C" w14:textId="63C0DE3A" w:rsidR="00FB3540" w:rsidRPr="00436BA0" w:rsidRDefault="00D1724E" w:rsidP="002561E0">
      <w:pPr>
        <w:widowControl w:val="0"/>
        <w:ind w:firstLine="709"/>
        <w:rPr>
          <w:rStyle w:val="docdata"/>
          <w:rFonts w:ascii="Arial" w:hAnsi="Arial" w:cs="Arial"/>
          <w:color w:val="000000"/>
          <w:sz w:val="22"/>
          <w:szCs w:val="22"/>
        </w:rPr>
      </w:pPr>
      <w:r w:rsidRPr="00974FA0">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В</w:t>
      </w:r>
      <w:proofErr w:type="gramEnd"/>
      <w:r>
        <w:rPr>
          <w:rFonts w:ascii="Arial" w:hAnsi="Arial" w:cs="Arial"/>
          <w:sz w:val="22"/>
          <w:szCs w:val="22"/>
        </w:rPr>
        <w:t xml:space="preserve"> данном</w:t>
      </w:r>
      <w:r w:rsidRPr="00974FA0">
        <w:rPr>
          <w:rFonts w:ascii="Arial" w:hAnsi="Arial" w:cs="Arial"/>
          <w:sz w:val="22"/>
          <w:szCs w:val="22"/>
        </w:rPr>
        <w:t xml:space="preserve"> </w:t>
      </w:r>
      <w:r>
        <w:rPr>
          <w:rFonts w:ascii="Arial" w:hAnsi="Arial" w:cs="Arial"/>
          <w:sz w:val="22"/>
          <w:szCs w:val="22"/>
        </w:rPr>
        <w:t>типе</w:t>
      </w:r>
      <w:r w:rsidRPr="00974FA0">
        <w:rPr>
          <w:rFonts w:ascii="Arial" w:hAnsi="Arial" w:cs="Arial"/>
          <w:sz w:val="22"/>
          <w:szCs w:val="22"/>
        </w:rPr>
        <w:t xml:space="preserve"> дозирующее устройство – это </w:t>
      </w:r>
      <w:r w:rsidR="00FB3540" w:rsidRPr="00FB3540">
        <w:rPr>
          <w:rFonts w:ascii="Arial" w:hAnsi="Arial" w:cs="Arial"/>
          <w:sz w:val="22"/>
          <w:szCs w:val="22"/>
        </w:rPr>
        <w:t xml:space="preserve">элементы </w:t>
      </w:r>
      <w:r w:rsidRPr="00974FA0">
        <w:rPr>
          <w:rFonts w:ascii="Arial" w:hAnsi="Arial" w:cs="Arial"/>
          <w:sz w:val="22"/>
          <w:szCs w:val="22"/>
        </w:rPr>
        <w:t xml:space="preserve">упаковки, снабженные плунжером или рычагом для приведения в действие. </w:t>
      </w:r>
      <w:r w:rsidR="00436BA0">
        <w:rPr>
          <w:rStyle w:val="docdata"/>
          <w:rFonts w:ascii="Arial" w:hAnsi="Arial" w:cs="Arial"/>
          <w:color w:val="000000"/>
          <w:sz w:val="22"/>
          <w:szCs w:val="22"/>
        </w:rPr>
        <w:t xml:space="preserve">Другие типы упаковки с дозирующим устройством, такие как сжимаемые полимерные бутылки, перечислены в соответствии с </w:t>
      </w:r>
      <w:bookmarkStart w:id="0" w:name="_GoBack"/>
      <w:bookmarkEnd w:id="0"/>
      <w:r w:rsidR="00436BA0" w:rsidRPr="00436BA0">
        <w:rPr>
          <w:rStyle w:val="docdata"/>
          <w:rFonts w:ascii="Arial" w:hAnsi="Arial" w:cs="Arial"/>
          <w:color w:val="000000"/>
          <w:sz w:val="22"/>
          <w:szCs w:val="22"/>
        </w:rPr>
        <w:t>типом укупорочного средства, которым они оснащены</w:t>
      </w:r>
      <w:r w:rsidR="00436BA0" w:rsidRPr="00436BA0">
        <w:rPr>
          <w:rStyle w:val="docdata"/>
          <w:rFonts w:ascii="Arial" w:hAnsi="Arial" w:cs="Arial"/>
          <w:color w:val="000000"/>
          <w:sz w:val="22"/>
          <w:szCs w:val="22"/>
        </w:rPr>
        <w:t>.</w:t>
      </w:r>
    </w:p>
    <w:p w14:paraId="4453F3E8" w14:textId="77777777" w:rsidR="00436BA0" w:rsidRPr="00436BA0" w:rsidRDefault="00436BA0" w:rsidP="002561E0">
      <w:pPr>
        <w:widowControl w:val="0"/>
        <w:ind w:firstLine="709"/>
        <w:rPr>
          <w:rFonts w:ascii="Arial" w:hAnsi="Arial" w:cs="Arial"/>
          <w:b/>
          <w:bCs/>
        </w:rPr>
      </w:pPr>
    </w:p>
    <w:p w14:paraId="5D0FAF52" w14:textId="2672C18F" w:rsidR="007A6B9E" w:rsidRPr="00436BA0" w:rsidRDefault="007A6B9E" w:rsidP="002561E0">
      <w:pPr>
        <w:widowControl w:val="0"/>
        <w:ind w:firstLine="709"/>
        <w:rPr>
          <w:rFonts w:ascii="Arial" w:hAnsi="Arial" w:cs="Arial"/>
          <w:bCs/>
        </w:rPr>
      </w:pPr>
      <w:r w:rsidRPr="00436BA0">
        <w:rPr>
          <w:rFonts w:ascii="Arial" w:hAnsi="Arial" w:cs="Arial"/>
          <w:bCs/>
        </w:rPr>
        <w:lastRenderedPageBreak/>
        <w:t xml:space="preserve">Примеры </w:t>
      </w:r>
      <w:r w:rsidR="008C2A63" w:rsidRPr="00436BA0">
        <w:rPr>
          <w:rFonts w:ascii="Arial" w:hAnsi="Arial" w:cs="Arial"/>
          <w:bCs/>
        </w:rPr>
        <w:t xml:space="preserve">записи </w:t>
      </w:r>
      <w:r w:rsidRPr="00436BA0">
        <w:rPr>
          <w:rFonts w:ascii="Arial" w:hAnsi="Arial" w:cs="Arial"/>
          <w:bCs/>
        </w:rPr>
        <w:t>условных обозначений</w:t>
      </w:r>
      <w:r w:rsidR="008C2A63" w:rsidRPr="00436BA0">
        <w:rPr>
          <w:rFonts w:ascii="Arial" w:hAnsi="Arial" w:cs="Arial"/>
          <w:bCs/>
        </w:rPr>
        <w:t xml:space="preserve"> упаковки, недоступной для открывания детьми приведены ниже</w:t>
      </w:r>
    </w:p>
    <w:p w14:paraId="04DBFB77" w14:textId="49764739" w:rsidR="008C2A63" w:rsidRPr="00436BA0" w:rsidRDefault="008C2A63" w:rsidP="002561E0">
      <w:pPr>
        <w:widowControl w:val="0"/>
        <w:ind w:firstLine="709"/>
        <w:rPr>
          <w:rFonts w:ascii="Arial" w:hAnsi="Arial" w:cs="Arial"/>
          <w:bCs/>
          <w:spacing w:val="40"/>
        </w:rPr>
      </w:pPr>
      <w:r w:rsidRPr="00436BA0">
        <w:rPr>
          <w:rFonts w:ascii="Arial" w:hAnsi="Arial" w:cs="Arial"/>
          <w:bCs/>
          <w:spacing w:val="40"/>
        </w:rPr>
        <w:t>Примеры</w:t>
      </w:r>
      <w:r w:rsidR="002302CB" w:rsidRPr="00436BA0">
        <w:rPr>
          <w:rFonts w:ascii="Arial" w:hAnsi="Arial" w:cs="Arial"/>
          <w:bCs/>
          <w:spacing w:val="40"/>
        </w:rPr>
        <w:t>:</w:t>
      </w:r>
    </w:p>
    <w:p w14:paraId="7B2BAFC9" w14:textId="59973EFB" w:rsidR="008C2A63" w:rsidRPr="00436BA0" w:rsidRDefault="008C2A63" w:rsidP="002561E0">
      <w:pPr>
        <w:widowControl w:val="0"/>
        <w:ind w:firstLine="709"/>
        <w:rPr>
          <w:rFonts w:ascii="Arial" w:hAnsi="Arial" w:cs="Arial"/>
          <w:bCs/>
        </w:rPr>
      </w:pPr>
      <w:r w:rsidRPr="00436BA0">
        <w:rPr>
          <w:rFonts w:ascii="Arial" w:hAnsi="Arial" w:cs="Arial"/>
          <w:bCs/>
        </w:rPr>
        <w:t>1 Упаковка, предназначенная для многоразового открывания и закрывания с защелкивающейся крышкой обозначения D</w:t>
      </w:r>
    </w:p>
    <w:p w14:paraId="6C3ACA60" w14:textId="0866B8DA" w:rsidR="008C2A63" w:rsidRPr="00436BA0" w:rsidRDefault="002302CB" w:rsidP="002302CB">
      <w:pPr>
        <w:widowControl w:val="0"/>
        <w:ind w:firstLine="709"/>
        <w:jc w:val="center"/>
        <w:rPr>
          <w:rFonts w:ascii="Arial" w:hAnsi="Arial" w:cs="Arial"/>
          <w:b/>
          <w:bCs/>
          <w:i/>
        </w:rPr>
      </w:pPr>
      <w:r w:rsidRPr="00436BA0">
        <w:rPr>
          <w:rFonts w:ascii="Arial" w:hAnsi="Arial" w:cs="Arial"/>
          <w:b/>
          <w:bCs/>
          <w:i/>
        </w:rPr>
        <w:t xml:space="preserve">Упаковка, предназначенная для многоразового открывания и закрывания типа </w:t>
      </w:r>
      <w:r w:rsidR="008C2A63" w:rsidRPr="00436BA0">
        <w:rPr>
          <w:rFonts w:ascii="Arial" w:hAnsi="Arial" w:cs="Arial"/>
          <w:b/>
          <w:bCs/>
          <w:i/>
        </w:rPr>
        <w:t>I</w:t>
      </w:r>
      <w:r w:rsidRPr="00436BA0">
        <w:rPr>
          <w:rFonts w:ascii="Arial" w:hAnsi="Arial" w:cs="Arial"/>
          <w:b/>
          <w:bCs/>
          <w:i/>
        </w:rPr>
        <w:t xml:space="preserve"> обозначения </w:t>
      </w:r>
      <w:r w:rsidR="008C2A63" w:rsidRPr="00436BA0">
        <w:rPr>
          <w:rFonts w:ascii="Arial" w:hAnsi="Arial" w:cs="Arial"/>
          <w:b/>
          <w:bCs/>
          <w:i/>
        </w:rPr>
        <w:t>D3</w:t>
      </w:r>
      <w:r w:rsidRPr="00436BA0">
        <w:rPr>
          <w:rFonts w:ascii="Arial" w:hAnsi="Arial" w:cs="Arial"/>
          <w:b/>
          <w:bCs/>
          <w:i/>
        </w:rPr>
        <w:t xml:space="preserve"> по ГОСТ</w:t>
      </w:r>
      <w:r w:rsidR="004A2A46" w:rsidRPr="00436BA0">
        <w:rPr>
          <w:rFonts w:ascii="Arial" w:hAnsi="Arial" w:cs="Arial"/>
          <w:b/>
          <w:bCs/>
          <w:i/>
        </w:rPr>
        <w:t>____________–202_</w:t>
      </w:r>
    </w:p>
    <w:p w14:paraId="4A432B92" w14:textId="6DDBFF65" w:rsidR="002302CB" w:rsidRPr="00436BA0" w:rsidRDefault="002302CB" w:rsidP="002302CB">
      <w:pPr>
        <w:widowControl w:val="0"/>
        <w:ind w:firstLine="709"/>
        <w:rPr>
          <w:rFonts w:ascii="Arial" w:hAnsi="Arial" w:cs="Arial"/>
          <w:bCs/>
        </w:rPr>
      </w:pPr>
      <w:r w:rsidRPr="00436BA0">
        <w:rPr>
          <w:rFonts w:ascii="Arial" w:hAnsi="Arial" w:cs="Arial"/>
          <w:bCs/>
        </w:rPr>
        <w:t>2 Упаковка, не предназначенная для многоразового открывания и закрывания обозначения А</w:t>
      </w:r>
    </w:p>
    <w:p w14:paraId="61068C24" w14:textId="486BBEF5" w:rsidR="002302CB" w:rsidRPr="00436BA0" w:rsidRDefault="002302CB" w:rsidP="002302CB">
      <w:pPr>
        <w:widowControl w:val="0"/>
        <w:ind w:firstLine="709"/>
        <w:jc w:val="center"/>
        <w:rPr>
          <w:rFonts w:ascii="Arial" w:hAnsi="Arial" w:cs="Arial"/>
          <w:b/>
          <w:bCs/>
          <w:i/>
        </w:rPr>
      </w:pPr>
      <w:r w:rsidRPr="00436BA0">
        <w:rPr>
          <w:rFonts w:ascii="Arial" w:hAnsi="Arial" w:cs="Arial"/>
          <w:b/>
          <w:bCs/>
          <w:i/>
        </w:rPr>
        <w:t>Упаковка, не предназначенная для многоразового открывания и закрывания типа II обозначения А</w:t>
      </w:r>
      <w:r w:rsidR="004A2A46" w:rsidRPr="00436BA0">
        <w:rPr>
          <w:rFonts w:ascii="Arial" w:hAnsi="Arial" w:cs="Arial"/>
          <w:b/>
          <w:bCs/>
          <w:i/>
        </w:rPr>
        <w:t xml:space="preserve"> по ГОСТ____________–202_</w:t>
      </w:r>
    </w:p>
    <w:p w14:paraId="10A70CBD" w14:textId="3838C8CD" w:rsidR="002302CB" w:rsidRPr="00436BA0" w:rsidRDefault="002302CB" w:rsidP="002302CB">
      <w:pPr>
        <w:widowControl w:val="0"/>
        <w:ind w:firstLine="709"/>
        <w:rPr>
          <w:rFonts w:ascii="Arial" w:hAnsi="Arial" w:cs="Arial"/>
          <w:bCs/>
        </w:rPr>
      </w:pPr>
      <w:r w:rsidRPr="00436BA0">
        <w:rPr>
          <w:rFonts w:ascii="Arial" w:hAnsi="Arial" w:cs="Arial"/>
          <w:bCs/>
        </w:rPr>
        <w:t xml:space="preserve">3 Упаковка с дозирующим устройством обозначения </w:t>
      </w:r>
      <w:r w:rsidRPr="00436BA0">
        <w:rPr>
          <w:rFonts w:ascii="Arial" w:hAnsi="Arial" w:cs="Arial"/>
          <w:bCs/>
          <w:lang w:val="en-US"/>
        </w:rPr>
        <w:t>B</w:t>
      </w:r>
    </w:p>
    <w:p w14:paraId="73A06E1F" w14:textId="7FF6FEF3" w:rsidR="002302CB" w:rsidRPr="00436BA0" w:rsidRDefault="002302CB" w:rsidP="002302CB">
      <w:pPr>
        <w:widowControl w:val="0"/>
        <w:ind w:firstLine="709"/>
        <w:jc w:val="center"/>
        <w:rPr>
          <w:rFonts w:ascii="Arial" w:hAnsi="Arial" w:cs="Arial"/>
          <w:b/>
          <w:bCs/>
          <w:i/>
        </w:rPr>
      </w:pPr>
      <w:r w:rsidRPr="00436BA0">
        <w:rPr>
          <w:rFonts w:ascii="Arial" w:hAnsi="Arial" w:cs="Arial"/>
          <w:b/>
          <w:bCs/>
          <w:i/>
        </w:rPr>
        <w:t xml:space="preserve">Упаковка с дозирующим устройством типа и закрывания типа III обозначения </w:t>
      </w:r>
      <w:r w:rsidRPr="00436BA0">
        <w:rPr>
          <w:rFonts w:ascii="Arial" w:hAnsi="Arial" w:cs="Arial"/>
          <w:b/>
          <w:bCs/>
          <w:i/>
          <w:lang w:val="en-US"/>
        </w:rPr>
        <w:t>B</w:t>
      </w:r>
      <w:r w:rsidR="004A2A46" w:rsidRPr="00436BA0">
        <w:rPr>
          <w:rFonts w:ascii="Arial" w:hAnsi="Arial" w:cs="Arial"/>
          <w:b/>
          <w:bCs/>
          <w:i/>
        </w:rPr>
        <w:t xml:space="preserve"> по ГОСТ____________–202_</w:t>
      </w:r>
    </w:p>
    <w:p w14:paraId="134694B5" w14:textId="04A8DEA5" w:rsidR="002302CB" w:rsidRPr="00436BA0" w:rsidRDefault="002302CB" w:rsidP="002302CB">
      <w:pPr>
        <w:widowControl w:val="0"/>
        <w:ind w:firstLine="709"/>
        <w:rPr>
          <w:rFonts w:ascii="Arial" w:hAnsi="Arial" w:cs="Arial"/>
          <w:bCs/>
        </w:rPr>
      </w:pPr>
      <w:r w:rsidRPr="00436BA0">
        <w:rPr>
          <w:rFonts w:ascii="Arial" w:hAnsi="Arial" w:cs="Arial"/>
          <w:bCs/>
        </w:rPr>
        <w:t>4 Аэрозольная упаковка обозначения F</w:t>
      </w:r>
    </w:p>
    <w:p w14:paraId="15C39F53" w14:textId="25FD3389" w:rsidR="002302CB" w:rsidRPr="00436BA0" w:rsidRDefault="002302CB" w:rsidP="002302CB">
      <w:pPr>
        <w:widowControl w:val="0"/>
        <w:ind w:firstLine="709"/>
        <w:jc w:val="center"/>
        <w:rPr>
          <w:rFonts w:ascii="Arial" w:hAnsi="Arial" w:cs="Arial"/>
          <w:b/>
          <w:bCs/>
          <w:i/>
        </w:rPr>
      </w:pPr>
      <w:r w:rsidRPr="00436BA0">
        <w:rPr>
          <w:rFonts w:ascii="Arial" w:hAnsi="Arial" w:cs="Arial"/>
          <w:b/>
          <w:bCs/>
          <w:i/>
        </w:rPr>
        <w:t>Аэрозольная упаковка типа IV обозначения F</w:t>
      </w:r>
      <w:r w:rsidR="004A2A46" w:rsidRPr="00436BA0">
        <w:rPr>
          <w:rFonts w:ascii="Arial" w:hAnsi="Arial" w:cs="Arial"/>
          <w:b/>
          <w:bCs/>
          <w:i/>
        </w:rPr>
        <w:t xml:space="preserve"> по ГОСТ____________–202_</w:t>
      </w:r>
    </w:p>
    <w:p w14:paraId="62B758B6" w14:textId="3DC5C743" w:rsidR="000E7E60" w:rsidRDefault="000E7E60" w:rsidP="002561E0">
      <w:pPr>
        <w:widowControl w:val="0"/>
        <w:ind w:firstLine="709"/>
        <w:rPr>
          <w:rFonts w:ascii="Arial" w:hAnsi="Arial" w:cs="Arial"/>
          <w:b/>
          <w:bCs/>
        </w:rPr>
      </w:pPr>
      <w:r w:rsidRPr="00436BA0">
        <w:rPr>
          <w:rFonts w:ascii="Arial" w:hAnsi="Arial" w:cs="Arial"/>
          <w:b/>
          <w:bCs/>
        </w:rPr>
        <w:t>4.2 Классификация типов упаковки и их описание</w:t>
      </w:r>
    </w:p>
    <w:p w14:paraId="56D83D22" w14:textId="5279CAEB" w:rsidR="002B3F9C" w:rsidRDefault="002B3F9C" w:rsidP="002B3F9C">
      <w:pPr>
        <w:widowControl w:val="0"/>
        <w:ind w:firstLine="709"/>
        <w:rPr>
          <w:rFonts w:ascii="Arial" w:hAnsi="Arial" w:cs="Arial"/>
          <w:bCs/>
        </w:rPr>
      </w:pPr>
      <w:r w:rsidRPr="00894586">
        <w:rPr>
          <w:rFonts w:ascii="Arial" w:hAnsi="Arial" w:cs="Arial"/>
          <w:bCs/>
        </w:rPr>
        <w:t>4.2.</w:t>
      </w:r>
      <w:r>
        <w:rPr>
          <w:rFonts w:ascii="Arial" w:hAnsi="Arial" w:cs="Arial"/>
          <w:bCs/>
        </w:rPr>
        <w:t>1</w:t>
      </w:r>
      <w:r w:rsidRPr="00894586">
        <w:rPr>
          <w:rFonts w:ascii="Arial" w:hAnsi="Arial" w:cs="Arial"/>
          <w:bCs/>
        </w:rPr>
        <w:t xml:space="preserve"> Обозначения упаковки, </w:t>
      </w:r>
      <w:r w:rsidRPr="00894586">
        <w:rPr>
          <w:rFonts w:ascii="Arial" w:hAnsi="Arial" w:cs="Arial"/>
        </w:rPr>
        <w:t>предназначенной для многоразового открывания и закрывания</w:t>
      </w:r>
      <w:r w:rsidRPr="00894586">
        <w:rPr>
          <w:rFonts w:ascii="Arial" w:hAnsi="Arial" w:cs="Arial"/>
          <w:bCs/>
        </w:rPr>
        <w:t xml:space="preserve"> (</w:t>
      </w:r>
      <w:r>
        <w:rPr>
          <w:rFonts w:ascii="Arial" w:hAnsi="Arial" w:cs="Arial"/>
          <w:bCs/>
        </w:rPr>
        <w:t>тип I</w:t>
      </w:r>
      <w:r w:rsidRPr="00894586">
        <w:rPr>
          <w:rFonts w:ascii="Arial" w:hAnsi="Arial" w:cs="Arial"/>
          <w:bCs/>
        </w:rPr>
        <w:t>) и их описание:</w:t>
      </w:r>
    </w:p>
    <w:p w14:paraId="256A83EC" w14:textId="6B517EAE" w:rsidR="002B3F9C" w:rsidRDefault="002B3F9C" w:rsidP="002B3F9C">
      <w:pPr>
        <w:widowControl w:val="0"/>
        <w:ind w:firstLine="709"/>
        <w:rPr>
          <w:rFonts w:ascii="Arial" w:hAnsi="Arial" w:cs="Arial"/>
          <w:bCs/>
        </w:rPr>
      </w:pPr>
      <w:r>
        <w:rPr>
          <w:rFonts w:ascii="Arial" w:hAnsi="Arial" w:cs="Arial"/>
          <w:bCs/>
        </w:rPr>
        <w:t xml:space="preserve">- </w:t>
      </w:r>
      <w:r w:rsidRPr="001B3B1F">
        <w:rPr>
          <w:rFonts w:ascii="Arial" w:hAnsi="Arial" w:cs="Arial"/>
          <w:bCs/>
        </w:rPr>
        <w:t>A</w:t>
      </w:r>
      <w:r>
        <w:rPr>
          <w:rFonts w:ascii="Arial" w:hAnsi="Arial" w:cs="Arial"/>
          <w:bCs/>
        </w:rPr>
        <w:t xml:space="preserve"> – п</w:t>
      </w:r>
      <w:r w:rsidRPr="001B3B1F">
        <w:rPr>
          <w:rFonts w:ascii="Arial" w:hAnsi="Arial" w:cs="Arial"/>
          <w:bCs/>
        </w:rPr>
        <w:t>рижимают и удерживают, отгибают (части остаются вместе) и выталкивают содержимое</w:t>
      </w:r>
      <w:r>
        <w:rPr>
          <w:rFonts w:ascii="Arial" w:hAnsi="Arial" w:cs="Arial"/>
          <w:bCs/>
        </w:rPr>
        <w:t>;</w:t>
      </w:r>
    </w:p>
    <w:p w14:paraId="3075C389" w14:textId="29D37A59" w:rsidR="002B3F9C" w:rsidRDefault="002B3F9C" w:rsidP="002B3F9C">
      <w:pPr>
        <w:widowControl w:val="0"/>
        <w:ind w:firstLine="709"/>
        <w:rPr>
          <w:rFonts w:ascii="Arial" w:hAnsi="Arial" w:cs="Arial"/>
          <w:bCs/>
        </w:rPr>
      </w:pPr>
      <w:r>
        <w:rPr>
          <w:rFonts w:ascii="Arial" w:hAnsi="Arial" w:cs="Arial"/>
          <w:bCs/>
        </w:rPr>
        <w:t xml:space="preserve">- </w:t>
      </w:r>
      <w:r w:rsidRPr="001B3B1F">
        <w:rPr>
          <w:rFonts w:ascii="Arial" w:hAnsi="Arial" w:cs="Arial"/>
          <w:bCs/>
        </w:rPr>
        <w:t>B</w:t>
      </w:r>
      <w:r>
        <w:rPr>
          <w:rFonts w:ascii="Arial" w:hAnsi="Arial" w:cs="Arial"/>
          <w:bCs/>
        </w:rPr>
        <w:t xml:space="preserve"> – т</w:t>
      </w:r>
      <w:r w:rsidRPr="001B3B1F">
        <w:rPr>
          <w:rFonts w:ascii="Arial" w:hAnsi="Arial" w:cs="Arial"/>
          <w:bCs/>
        </w:rPr>
        <w:t>янут за активирующий элемент, поднимают загнутый край, выталкивают содержимое</w:t>
      </w:r>
      <w:r>
        <w:rPr>
          <w:rFonts w:ascii="Arial" w:hAnsi="Arial" w:cs="Arial"/>
          <w:bCs/>
        </w:rPr>
        <w:t>;</w:t>
      </w:r>
    </w:p>
    <w:p w14:paraId="0203A88A" w14:textId="0398CC25" w:rsidR="002B3F9C" w:rsidRPr="00A57483" w:rsidRDefault="002B3F9C" w:rsidP="002B3F9C">
      <w:pPr>
        <w:widowControl w:val="0"/>
        <w:ind w:firstLine="709"/>
        <w:rPr>
          <w:rFonts w:ascii="Arial" w:hAnsi="Arial" w:cs="Arial"/>
          <w:bCs/>
        </w:rPr>
      </w:pPr>
      <w:r>
        <w:rPr>
          <w:rFonts w:ascii="Arial" w:hAnsi="Arial" w:cs="Arial"/>
          <w:bCs/>
        </w:rPr>
        <w:t xml:space="preserve">- </w:t>
      </w:r>
      <w:r w:rsidRPr="001B3B1F">
        <w:rPr>
          <w:rFonts w:ascii="Arial" w:hAnsi="Arial" w:cs="Arial"/>
          <w:bCs/>
        </w:rPr>
        <w:t>C</w:t>
      </w:r>
      <w:r>
        <w:rPr>
          <w:rFonts w:ascii="Arial" w:hAnsi="Arial" w:cs="Arial"/>
          <w:bCs/>
        </w:rPr>
        <w:t xml:space="preserve"> – </w:t>
      </w:r>
      <w:r w:rsidRPr="00A57483">
        <w:rPr>
          <w:rFonts w:ascii="Arial" w:hAnsi="Arial" w:cs="Arial"/>
          <w:bCs/>
        </w:rPr>
        <w:t>снимают блокировку, разворачивают и выталкивают содержимое;</w:t>
      </w:r>
    </w:p>
    <w:p w14:paraId="17DC50CE" w14:textId="483DC26C" w:rsidR="002B3F9C" w:rsidRDefault="002B3F9C" w:rsidP="002B3F9C">
      <w:pPr>
        <w:widowControl w:val="0"/>
        <w:ind w:firstLine="709"/>
        <w:rPr>
          <w:rFonts w:ascii="Arial" w:hAnsi="Arial" w:cs="Arial"/>
          <w:bCs/>
        </w:rPr>
      </w:pPr>
      <w:r w:rsidRPr="00A57483">
        <w:rPr>
          <w:rFonts w:ascii="Arial" w:hAnsi="Arial" w:cs="Arial"/>
          <w:bCs/>
        </w:rPr>
        <w:t xml:space="preserve">- D – сдвигают блистер </w:t>
      </w:r>
      <w:r w:rsidR="00A57483" w:rsidRPr="00A57483">
        <w:rPr>
          <w:rFonts w:ascii="Arial" w:hAnsi="Arial" w:cs="Arial"/>
          <w:bCs/>
        </w:rPr>
        <w:t xml:space="preserve">(иной сдвигаемый элемент) </w:t>
      </w:r>
      <w:r w:rsidRPr="00A57483">
        <w:rPr>
          <w:rFonts w:ascii="Arial" w:hAnsi="Arial" w:cs="Arial"/>
          <w:bCs/>
        </w:rPr>
        <w:t>таким образом, чтобы его ячейки совпали с отверстиями в нижней части корпуса упаковки, выталкивают содержимое, затем сдвигают блистер</w:t>
      </w:r>
      <w:r w:rsidR="00A57483" w:rsidRPr="00A57483">
        <w:rPr>
          <w:rFonts w:ascii="Arial" w:hAnsi="Arial" w:cs="Arial"/>
          <w:bCs/>
        </w:rPr>
        <w:t xml:space="preserve"> (иной сдвигаемый элемент)</w:t>
      </w:r>
      <w:r w:rsidRPr="00A57483">
        <w:rPr>
          <w:rFonts w:ascii="Arial" w:hAnsi="Arial" w:cs="Arial"/>
          <w:bCs/>
        </w:rPr>
        <w:t xml:space="preserve"> обратно;</w:t>
      </w:r>
    </w:p>
    <w:p w14:paraId="106137F2" w14:textId="347FFF12" w:rsidR="002B3F9C" w:rsidRDefault="002B3F9C" w:rsidP="002B3F9C">
      <w:pPr>
        <w:widowControl w:val="0"/>
        <w:ind w:firstLine="709"/>
        <w:rPr>
          <w:rFonts w:ascii="Arial" w:hAnsi="Arial" w:cs="Arial"/>
          <w:bCs/>
        </w:rPr>
      </w:pPr>
      <w:r>
        <w:rPr>
          <w:rFonts w:ascii="Arial" w:hAnsi="Arial" w:cs="Arial"/>
          <w:bCs/>
        </w:rPr>
        <w:t xml:space="preserve">- </w:t>
      </w:r>
      <w:r w:rsidRPr="001B3B1F">
        <w:rPr>
          <w:rFonts w:ascii="Arial" w:hAnsi="Arial" w:cs="Arial"/>
          <w:bCs/>
        </w:rPr>
        <w:t>E</w:t>
      </w:r>
      <w:r>
        <w:rPr>
          <w:rFonts w:ascii="Arial" w:hAnsi="Arial" w:cs="Arial"/>
          <w:bCs/>
        </w:rPr>
        <w:t xml:space="preserve"> – п</w:t>
      </w:r>
      <w:r w:rsidRPr="001B3B1F">
        <w:rPr>
          <w:rFonts w:ascii="Arial" w:hAnsi="Arial" w:cs="Arial"/>
          <w:bCs/>
        </w:rPr>
        <w:t>рижимают, изгибают, а затем поднимают, чтобы открыть</w:t>
      </w:r>
      <w:r>
        <w:rPr>
          <w:rFonts w:ascii="Arial" w:hAnsi="Arial" w:cs="Arial"/>
          <w:bCs/>
        </w:rPr>
        <w:t>;</w:t>
      </w:r>
    </w:p>
    <w:p w14:paraId="44BA8A7A" w14:textId="753079BC" w:rsidR="002B3F9C" w:rsidRDefault="002B3F9C" w:rsidP="002B3F9C">
      <w:pPr>
        <w:widowControl w:val="0"/>
        <w:ind w:firstLine="709"/>
        <w:rPr>
          <w:rFonts w:ascii="Arial" w:hAnsi="Arial" w:cs="Arial"/>
          <w:bCs/>
        </w:rPr>
      </w:pPr>
      <w:r>
        <w:rPr>
          <w:rFonts w:ascii="Arial" w:hAnsi="Arial" w:cs="Arial"/>
          <w:bCs/>
        </w:rPr>
        <w:t xml:space="preserve">- </w:t>
      </w:r>
      <w:r w:rsidRPr="001B3B1F">
        <w:rPr>
          <w:rFonts w:ascii="Arial" w:hAnsi="Arial" w:cs="Arial"/>
          <w:bCs/>
        </w:rPr>
        <w:t>F</w:t>
      </w:r>
      <w:r>
        <w:rPr>
          <w:rFonts w:ascii="Arial" w:hAnsi="Arial" w:cs="Arial"/>
          <w:bCs/>
        </w:rPr>
        <w:t xml:space="preserve"> – в</w:t>
      </w:r>
      <w:r w:rsidRPr="001B3B1F">
        <w:rPr>
          <w:rFonts w:ascii="Arial" w:hAnsi="Arial" w:cs="Arial"/>
          <w:bCs/>
        </w:rPr>
        <w:t>давливают, сжимают и удерживают, затем удерживают и тянут</w:t>
      </w:r>
      <w:r>
        <w:rPr>
          <w:rFonts w:ascii="Arial" w:hAnsi="Arial" w:cs="Arial"/>
          <w:bCs/>
        </w:rPr>
        <w:t>;</w:t>
      </w:r>
    </w:p>
    <w:p w14:paraId="1EBF2171" w14:textId="5958F854" w:rsidR="002B3F9C" w:rsidRPr="00894586" w:rsidRDefault="002B3F9C" w:rsidP="002B3F9C">
      <w:pPr>
        <w:widowControl w:val="0"/>
        <w:ind w:firstLine="709"/>
        <w:rPr>
          <w:rFonts w:ascii="Arial" w:hAnsi="Arial" w:cs="Arial"/>
          <w:bCs/>
        </w:rPr>
      </w:pPr>
      <w:r>
        <w:rPr>
          <w:rFonts w:ascii="Arial" w:hAnsi="Arial" w:cs="Arial"/>
          <w:bCs/>
        </w:rPr>
        <w:t xml:space="preserve">- </w:t>
      </w:r>
      <w:r w:rsidRPr="001B3B1F">
        <w:rPr>
          <w:rFonts w:ascii="Arial" w:hAnsi="Arial" w:cs="Arial"/>
          <w:bCs/>
        </w:rPr>
        <w:t>G</w:t>
      </w:r>
      <w:r>
        <w:rPr>
          <w:rFonts w:ascii="Arial" w:hAnsi="Arial" w:cs="Arial"/>
          <w:bCs/>
        </w:rPr>
        <w:t xml:space="preserve"> – надавливают</w:t>
      </w:r>
      <w:r w:rsidRPr="001B3B1F">
        <w:rPr>
          <w:rFonts w:ascii="Arial" w:hAnsi="Arial" w:cs="Arial"/>
          <w:bCs/>
        </w:rPr>
        <w:t xml:space="preserve"> в двух точках, выдавливают, чтобы открыть</w:t>
      </w:r>
      <w:r>
        <w:rPr>
          <w:rFonts w:ascii="Arial" w:hAnsi="Arial" w:cs="Arial"/>
          <w:bCs/>
        </w:rPr>
        <w:t>.</w:t>
      </w:r>
    </w:p>
    <w:p w14:paraId="2ED333AE" w14:textId="2CB6D0F7" w:rsidR="000E7E60" w:rsidRDefault="000E7E60" w:rsidP="002561E0">
      <w:pPr>
        <w:widowControl w:val="0"/>
        <w:ind w:firstLine="709"/>
        <w:rPr>
          <w:rFonts w:ascii="Arial" w:hAnsi="Arial" w:cs="Arial"/>
          <w:bCs/>
        </w:rPr>
      </w:pPr>
      <w:r w:rsidRPr="000E7E60">
        <w:rPr>
          <w:rFonts w:ascii="Arial" w:hAnsi="Arial" w:cs="Arial"/>
          <w:bCs/>
        </w:rPr>
        <w:t>4.2</w:t>
      </w:r>
      <w:r w:rsidR="002B3F9C">
        <w:rPr>
          <w:rFonts w:ascii="Arial" w:hAnsi="Arial" w:cs="Arial"/>
          <w:bCs/>
        </w:rPr>
        <w:t>.2</w:t>
      </w:r>
      <w:r w:rsidRPr="000E7E60">
        <w:rPr>
          <w:rFonts w:ascii="Arial" w:hAnsi="Arial" w:cs="Arial"/>
          <w:bCs/>
        </w:rPr>
        <w:t xml:space="preserve"> </w:t>
      </w:r>
      <w:r>
        <w:rPr>
          <w:rFonts w:ascii="Arial" w:hAnsi="Arial" w:cs="Arial"/>
          <w:bCs/>
        </w:rPr>
        <w:t>Обозначения упаковки, предназначенной</w:t>
      </w:r>
      <w:r w:rsidRPr="002052DB">
        <w:rPr>
          <w:rFonts w:ascii="Arial" w:hAnsi="Arial" w:cs="Arial"/>
          <w:bCs/>
        </w:rPr>
        <w:t xml:space="preserve"> для многоразового открывания и закрывания</w:t>
      </w:r>
      <w:r>
        <w:rPr>
          <w:rFonts w:ascii="Arial" w:hAnsi="Arial" w:cs="Arial"/>
          <w:bCs/>
        </w:rPr>
        <w:t xml:space="preserve"> </w:t>
      </w:r>
      <w:r w:rsidRPr="00A80D37">
        <w:rPr>
          <w:rFonts w:ascii="Arial" w:hAnsi="Arial" w:cs="Arial"/>
          <w:bCs/>
        </w:rPr>
        <w:t>с крышкой, имеющей непрерывную резьбу</w:t>
      </w:r>
      <w:r w:rsidR="006F300C">
        <w:rPr>
          <w:rFonts w:ascii="Arial" w:hAnsi="Arial" w:cs="Arial"/>
          <w:bCs/>
        </w:rPr>
        <w:t xml:space="preserve"> </w:t>
      </w:r>
      <w:r w:rsidR="00AE03C7">
        <w:rPr>
          <w:rFonts w:ascii="Arial" w:hAnsi="Arial" w:cs="Arial"/>
          <w:bCs/>
        </w:rPr>
        <w:t>[</w:t>
      </w:r>
      <w:r w:rsidR="006F300C">
        <w:rPr>
          <w:rFonts w:ascii="Arial" w:hAnsi="Arial" w:cs="Arial"/>
          <w:bCs/>
        </w:rPr>
        <w:t>т</w:t>
      </w:r>
      <w:r w:rsidR="006F300C" w:rsidRPr="002052DB">
        <w:rPr>
          <w:rFonts w:ascii="Arial" w:hAnsi="Arial" w:cs="Arial"/>
          <w:bCs/>
        </w:rPr>
        <w:t>ип I</w:t>
      </w:r>
      <w:r w:rsidR="002302CB">
        <w:rPr>
          <w:rFonts w:ascii="Arial" w:hAnsi="Arial" w:cs="Arial"/>
          <w:bCs/>
        </w:rPr>
        <w:t xml:space="preserve"> перечисление 1</w:t>
      </w:r>
      <w:r w:rsidR="006F300C">
        <w:rPr>
          <w:rFonts w:ascii="Arial" w:hAnsi="Arial" w:cs="Arial"/>
          <w:bCs/>
        </w:rPr>
        <w:t>)</w:t>
      </w:r>
      <w:r w:rsidR="00AE03C7">
        <w:rPr>
          <w:rFonts w:ascii="Arial" w:hAnsi="Arial" w:cs="Arial"/>
          <w:bCs/>
        </w:rPr>
        <w:t>]</w:t>
      </w:r>
      <w:r>
        <w:rPr>
          <w:rFonts w:ascii="Arial" w:hAnsi="Arial" w:cs="Arial"/>
          <w:bCs/>
        </w:rPr>
        <w:t xml:space="preserve"> и их описание:</w:t>
      </w:r>
    </w:p>
    <w:p w14:paraId="777273D2" w14:textId="791A33D4" w:rsidR="000E7E60" w:rsidRDefault="000E7E60" w:rsidP="002561E0">
      <w:pPr>
        <w:widowControl w:val="0"/>
        <w:ind w:firstLine="709"/>
        <w:rPr>
          <w:rFonts w:ascii="Arial" w:hAnsi="Arial" w:cs="Arial"/>
          <w:bCs/>
        </w:rPr>
      </w:pPr>
      <w:r>
        <w:rPr>
          <w:rFonts w:ascii="Arial" w:hAnsi="Arial" w:cs="Arial"/>
          <w:bCs/>
        </w:rPr>
        <w:t>- А</w:t>
      </w:r>
      <w:r w:rsidR="00436BA0">
        <w:rPr>
          <w:rFonts w:ascii="Arial" w:hAnsi="Arial" w:cs="Arial"/>
          <w:bCs/>
        </w:rPr>
        <w:t>1</w:t>
      </w:r>
      <w:r>
        <w:rPr>
          <w:rFonts w:ascii="Arial" w:hAnsi="Arial" w:cs="Arial"/>
          <w:bCs/>
        </w:rPr>
        <w:t xml:space="preserve"> – п</w:t>
      </w:r>
      <w:r w:rsidRPr="000E7E60">
        <w:rPr>
          <w:rFonts w:ascii="Arial" w:hAnsi="Arial" w:cs="Arial"/>
          <w:bCs/>
        </w:rPr>
        <w:t xml:space="preserve">рикладывают к крышке произвольное усилие, направленное сверху вниз </w:t>
      </w:r>
      <w:r w:rsidRPr="000E7E60">
        <w:rPr>
          <w:rFonts w:ascii="Arial" w:hAnsi="Arial" w:cs="Arial"/>
          <w:bCs/>
        </w:rPr>
        <w:lastRenderedPageBreak/>
        <w:t>(нажимают), при этом поворачивают крышку. Место приложения усилия и его значение не нормируется</w:t>
      </w:r>
      <w:r>
        <w:rPr>
          <w:rFonts w:ascii="Arial" w:hAnsi="Arial" w:cs="Arial"/>
          <w:bCs/>
        </w:rPr>
        <w:t>;</w:t>
      </w:r>
    </w:p>
    <w:p w14:paraId="7CD248C7" w14:textId="7D434745" w:rsidR="000E7E60" w:rsidRDefault="000E7E60" w:rsidP="002561E0">
      <w:pPr>
        <w:widowControl w:val="0"/>
        <w:ind w:firstLine="709"/>
        <w:rPr>
          <w:rFonts w:ascii="Arial" w:hAnsi="Arial" w:cs="Arial"/>
        </w:rPr>
      </w:pPr>
      <w:r w:rsidRPr="000E7E60">
        <w:rPr>
          <w:rFonts w:ascii="Arial" w:hAnsi="Arial" w:cs="Arial"/>
          <w:bCs/>
        </w:rPr>
        <w:t>- B</w:t>
      </w:r>
      <w:r w:rsidR="00436BA0">
        <w:rPr>
          <w:rFonts w:ascii="Arial" w:hAnsi="Arial" w:cs="Arial"/>
          <w:bCs/>
        </w:rPr>
        <w:t>1</w:t>
      </w:r>
      <w:r>
        <w:rPr>
          <w:rFonts w:ascii="Arial" w:hAnsi="Arial" w:cs="Arial"/>
          <w:bCs/>
        </w:rPr>
        <w:t xml:space="preserve"> – п</w:t>
      </w:r>
      <w:r w:rsidRPr="00A80D37">
        <w:rPr>
          <w:rFonts w:ascii="Arial" w:hAnsi="Arial" w:cs="Arial"/>
          <w:bCs/>
        </w:rPr>
        <w:t xml:space="preserve">рикладывают к крышке </w:t>
      </w:r>
      <w:r w:rsidRPr="00E15AD7">
        <w:rPr>
          <w:rFonts w:ascii="Arial" w:hAnsi="Arial" w:cs="Arial"/>
          <w:bCs/>
        </w:rPr>
        <w:t>л</w:t>
      </w:r>
      <w:r w:rsidRPr="00E15AD7">
        <w:rPr>
          <w:rFonts w:ascii="Arial" w:hAnsi="Arial" w:cs="Arial"/>
        </w:rPr>
        <w:t>окализованное (точечное) усилие сжатия</w:t>
      </w:r>
      <w:r w:rsidRPr="00A80D37">
        <w:rPr>
          <w:rFonts w:ascii="Arial" w:hAnsi="Arial" w:cs="Arial"/>
        </w:rPr>
        <w:t xml:space="preserve"> при </w:t>
      </w:r>
      <w:r>
        <w:rPr>
          <w:rFonts w:ascii="Arial" w:hAnsi="Arial" w:cs="Arial"/>
        </w:rPr>
        <w:t>вращении</w:t>
      </w:r>
      <w:r w:rsidRPr="00A80D37">
        <w:rPr>
          <w:rFonts w:ascii="Arial" w:hAnsi="Arial" w:cs="Arial"/>
        </w:rPr>
        <w:t>. Усилие должно быть приложено к определенному месту, обозначенному на краю крышки</w:t>
      </w:r>
      <w:r>
        <w:rPr>
          <w:rFonts w:ascii="Arial" w:hAnsi="Arial" w:cs="Arial"/>
        </w:rPr>
        <w:t>;</w:t>
      </w:r>
    </w:p>
    <w:p w14:paraId="2A3F067C" w14:textId="19121AA1" w:rsidR="000E7E60" w:rsidRDefault="000E7E60"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C</w:t>
      </w:r>
      <w:r w:rsidR="00436BA0">
        <w:rPr>
          <w:rFonts w:ascii="Arial" w:hAnsi="Arial" w:cs="Arial"/>
          <w:bCs/>
        </w:rPr>
        <w:t>1</w:t>
      </w:r>
      <w:r>
        <w:rPr>
          <w:rFonts w:ascii="Arial" w:hAnsi="Arial" w:cs="Arial"/>
          <w:bCs/>
        </w:rPr>
        <w:t xml:space="preserve"> – п</w:t>
      </w:r>
      <w:r w:rsidRPr="00A80D37">
        <w:rPr>
          <w:rFonts w:ascii="Arial" w:hAnsi="Arial" w:cs="Arial"/>
          <w:bCs/>
        </w:rPr>
        <w:t xml:space="preserve">роизвольно сжимают крышку при вращении. </w:t>
      </w:r>
      <w:r>
        <w:rPr>
          <w:rFonts w:ascii="Arial" w:hAnsi="Arial" w:cs="Arial"/>
          <w:bCs/>
        </w:rPr>
        <w:t>Значение</w:t>
      </w:r>
      <w:r w:rsidRPr="00A80D37">
        <w:rPr>
          <w:rFonts w:ascii="Arial" w:hAnsi="Arial" w:cs="Arial"/>
          <w:bCs/>
        </w:rPr>
        <w:t xml:space="preserve"> сжимающего усилия не </w:t>
      </w:r>
      <w:r>
        <w:rPr>
          <w:rFonts w:ascii="Arial" w:hAnsi="Arial" w:cs="Arial"/>
          <w:bCs/>
        </w:rPr>
        <w:t>нормируется;</w:t>
      </w:r>
    </w:p>
    <w:p w14:paraId="4EE89731" w14:textId="66945001" w:rsidR="000E7E60" w:rsidRDefault="000E7E60"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D</w:t>
      </w:r>
      <w:r w:rsidR="00436BA0">
        <w:rPr>
          <w:rFonts w:ascii="Arial" w:hAnsi="Arial" w:cs="Arial"/>
          <w:bCs/>
        </w:rPr>
        <w:t>1</w:t>
      </w:r>
      <w:r>
        <w:rPr>
          <w:rFonts w:ascii="Arial" w:hAnsi="Arial" w:cs="Arial"/>
          <w:bCs/>
        </w:rPr>
        <w:t xml:space="preserve"> – у</w:t>
      </w:r>
      <w:r w:rsidRPr="00A80D37">
        <w:rPr>
          <w:rFonts w:ascii="Arial" w:hAnsi="Arial" w:cs="Arial"/>
          <w:bCs/>
        </w:rPr>
        <w:t xml:space="preserve">держивают отдельный элемент упаковки при вращении крышки. Обычно </w:t>
      </w:r>
      <w:r>
        <w:rPr>
          <w:rFonts w:ascii="Arial" w:hAnsi="Arial" w:cs="Arial"/>
          <w:bCs/>
        </w:rPr>
        <w:t>при открывании задействованы две руки;</w:t>
      </w:r>
    </w:p>
    <w:p w14:paraId="4BFD0BF7" w14:textId="62CE1512" w:rsidR="000E7E60" w:rsidRDefault="000E7E60" w:rsidP="002561E0">
      <w:pPr>
        <w:widowControl w:val="0"/>
        <w:ind w:firstLine="709"/>
        <w:rPr>
          <w:rFonts w:ascii="Arial" w:hAnsi="Arial" w:cs="Arial"/>
        </w:rPr>
      </w:pPr>
      <w:r>
        <w:rPr>
          <w:rFonts w:ascii="Arial" w:hAnsi="Arial" w:cs="Arial"/>
          <w:bCs/>
        </w:rPr>
        <w:t xml:space="preserve">- </w:t>
      </w:r>
      <w:r w:rsidRPr="00A80D37">
        <w:rPr>
          <w:rFonts w:ascii="Arial" w:hAnsi="Arial" w:cs="Arial"/>
          <w:bCs/>
          <w:lang w:val="en-US"/>
        </w:rPr>
        <w:t>E</w:t>
      </w:r>
      <w:r w:rsidR="00436BA0">
        <w:rPr>
          <w:rFonts w:ascii="Arial" w:hAnsi="Arial" w:cs="Arial"/>
          <w:bCs/>
        </w:rPr>
        <w:t>1</w:t>
      </w:r>
      <w:r>
        <w:rPr>
          <w:rFonts w:ascii="Arial" w:hAnsi="Arial" w:cs="Arial"/>
          <w:bCs/>
        </w:rPr>
        <w:t xml:space="preserve"> – д</w:t>
      </w:r>
      <w:r w:rsidRPr="00A80D37">
        <w:rPr>
          <w:rFonts w:ascii="Arial" w:hAnsi="Arial" w:cs="Arial"/>
        </w:rPr>
        <w:t>ля открывания требуется ключ или специальное приспособление</w:t>
      </w:r>
      <w:r>
        <w:rPr>
          <w:rFonts w:ascii="Arial" w:hAnsi="Arial" w:cs="Arial"/>
        </w:rPr>
        <w:t>;</w:t>
      </w:r>
    </w:p>
    <w:p w14:paraId="45C0E26A" w14:textId="170B4429" w:rsidR="000E7E60" w:rsidRDefault="000E7E60" w:rsidP="002561E0">
      <w:pPr>
        <w:widowControl w:val="0"/>
        <w:ind w:firstLine="709"/>
        <w:rPr>
          <w:rFonts w:ascii="Arial" w:hAnsi="Arial" w:cs="Arial"/>
          <w:bCs/>
        </w:rPr>
      </w:pPr>
      <w:r>
        <w:rPr>
          <w:rFonts w:ascii="Arial" w:hAnsi="Arial" w:cs="Arial"/>
        </w:rPr>
        <w:t xml:space="preserve">- </w:t>
      </w:r>
      <w:r w:rsidRPr="00A80D37">
        <w:rPr>
          <w:rFonts w:ascii="Arial" w:hAnsi="Arial" w:cs="Arial"/>
          <w:bCs/>
          <w:lang w:val="en-US"/>
        </w:rPr>
        <w:t>F</w:t>
      </w:r>
      <w:r w:rsidR="00436BA0">
        <w:rPr>
          <w:rFonts w:ascii="Arial" w:hAnsi="Arial" w:cs="Arial"/>
          <w:bCs/>
        </w:rPr>
        <w:t>1</w:t>
      </w:r>
      <w:r>
        <w:rPr>
          <w:rFonts w:ascii="Arial" w:hAnsi="Arial" w:cs="Arial"/>
          <w:bCs/>
        </w:rPr>
        <w:t xml:space="preserve"> – п</w:t>
      </w:r>
      <w:r w:rsidRPr="00A80D37">
        <w:rPr>
          <w:rFonts w:ascii="Arial" w:hAnsi="Arial" w:cs="Arial"/>
          <w:bCs/>
        </w:rPr>
        <w:t>роизвольно приподнимают крышку при вращении. Приложение усилия не локализовано</w:t>
      </w:r>
      <w:r>
        <w:rPr>
          <w:rFonts w:ascii="Arial" w:hAnsi="Arial" w:cs="Arial"/>
          <w:bCs/>
        </w:rPr>
        <w:t>;</w:t>
      </w:r>
    </w:p>
    <w:p w14:paraId="13BAD4A0" w14:textId="26428C99" w:rsidR="000E7E60" w:rsidRDefault="000E7E60"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G</w:t>
      </w:r>
      <w:r w:rsidR="00436BA0">
        <w:rPr>
          <w:rFonts w:ascii="Arial" w:hAnsi="Arial" w:cs="Arial"/>
          <w:bCs/>
        </w:rPr>
        <w:t>1</w:t>
      </w:r>
      <w:r>
        <w:rPr>
          <w:rFonts w:ascii="Arial" w:hAnsi="Arial" w:cs="Arial"/>
          <w:bCs/>
        </w:rPr>
        <w:t xml:space="preserve"> – п</w:t>
      </w:r>
      <w:r w:rsidRPr="00A80D37">
        <w:rPr>
          <w:rFonts w:ascii="Arial" w:hAnsi="Arial" w:cs="Arial"/>
          <w:bCs/>
        </w:rPr>
        <w:t xml:space="preserve">риподнимают в определенном месте край крышки или </w:t>
      </w:r>
      <w:r>
        <w:rPr>
          <w:rFonts w:ascii="Arial" w:hAnsi="Arial" w:cs="Arial"/>
          <w:bCs/>
        </w:rPr>
        <w:t>язычок</w:t>
      </w:r>
      <w:r w:rsidRPr="00A80D37">
        <w:rPr>
          <w:rFonts w:ascii="Arial" w:hAnsi="Arial" w:cs="Arial"/>
          <w:bCs/>
        </w:rPr>
        <w:t xml:space="preserve"> на крышке и поворачивают</w:t>
      </w:r>
      <w:r>
        <w:rPr>
          <w:rFonts w:ascii="Arial" w:hAnsi="Arial" w:cs="Arial"/>
          <w:bCs/>
        </w:rPr>
        <w:t>;</w:t>
      </w:r>
    </w:p>
    <w:p w14:paraId="017BC8FC" w14:textId="621889CB" w:rsidR="000E7E60" w:rsidRPr="000E7E60" w:rsidRDefault="000E7E60"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H</w:t>
      </w:r>
      <w:r w:rsidR="00436BA0">
        <w:rPr>
          <w:rFonts w:ascii="Arial" w:hAnsi="Arial" w:cs="Arial"/>
          <w:bCs/>
        </w:rPr>
        <w:t>1</w:t>
      </w:r>
      <w:r>
        <w:rPr>
          <w:rFonts w:ascii="Arial" w:hAnsi="Arial" w:cs="Arial"/>
          <w:bCs/>
        </w:rPr>
        <w:t xml:space="preserve"> – п</w:t>
      </w:r>
      <w:r w:rsidRPr="00A80D37">
        <w:rPr>
          <w:rFonts w:ascii="Arial" w:hAnsi="Arial" w:cs="Arial"/>
          <w:bCs/>
        </w:rPr>
        <w:t>рикладывают к крышке л</w:t>
      </w:r>
      <w:r w:rsidRPr="00A80D37">
        <w:rPr>
          <w:rFonts w:ascii="Arial" w:hAnsi="Arial" w:cs="Arial"/>
        </w:rPr>
        <w:t xml:space="preserve">окализованное усилие, направленное сверху вниз </w:t>
      </w:r>
      <w:r>
        <w:rPr>
          <w:rFonts w:ascii="Arial" w:hAnsi="Arial" w:cs="Arial"/>
        </w:rPr>
        <w:t>(нажимают)</w:t>
      </w:r>
      <w:r w:rsidRPr="00A80D37">
        <w:rPr>
          <w:rFonts w:ascii="Arial" w:hAnsi="Arial" w:cs="Arial"/>
        </w:rPr>
        <w:t xml:space="preserve"> и поворачивают. Усилие должно быть приложено в месте, обозначенном на верхней части крышки</w:t>
      </w:r>
      <w:r>
        <w:rPr>
          <w:rFonts w:ascii="Arial" w:hAnsi="Arial" w:cs="Arial"/>
        </w:rPr>
        <w:t>;</w:t>
      </w:r>
    </w:p>
    <w:p w14:paraId="04DA0A45" w14:textId="626B2422" w:rsidR="000E7E60" w:rsidRPr="006F300C" w:rsidRDefault="006F300C"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I</w:t>
      </w:r>
      <w:r w:rsidR="00436BA0">
        <w:rPr>
          <w:rFonts w:ascii="Arial" w:hAnsi="Arial" w:cs="Arial"/>
          <w:bCs/>
        </w:rPr>
        <w:t>1</w:t>
      </w:r>
      <w:r>
        <w:rPr>
          <w:rFonts w:ascii="Arial" w:hAnsi="Arial" w:cs="Arial"/>
          <w:bCs/>
        </w:rPr>
        <w:t xml:space="preserve"> – п</w:t>
      </w:r>
      <w:r w:rsidRPr="00A80D37">
        <w:rPr>
          <w:rFonts w:ascii="Arial" w:hAnsi="Arial" w:cs="Arial"/>
          <w:bCs/>
        </w:rPr>
        <w:t>еред тем, как повернуть крышку, устанавливают цифровой и/или буквенный код</w:t>
      </w:r>
      <w:r>
        <w:rPr>
          <w:rFonts w:ascii="Arial" w:hAnsi="Arial" w:cs="Arial"/>
          <w:bCs/>
        </w:rPr>
        <w:t>;</w:t>
      </w:r>
    </w:p>
    <w:p w14:paraId="3BC8BEAD" w14:textId="43562210" w:rsidR="000E7E60" w:rsidRDefault="006F300C"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J</w:t>
      </w:r>
      <w:r w:rsidR="00436BA0">
        <w:rPr>
          <w:rFonts w:ascii="Arial" w:hAnsi="Arial" w:cs="Arial"/>
          <w:bCs/>
        </w:rPr>
        <w:t>1</w:t>
      </w:r>
      <w:r>
        <w:rPr>
          <w:rFonts w:ascii="Arial" w:hAnsi="Arial" w:cs="Arial"/>
          <w:bCs/>
        </w:rPr>
        <w:t xml:space="preserve"> – д</w:t>
      </w:r>
      <w:r w:rsidRPr="006F300C">
        <w:rPr>
          <w:rFonts w:ascii="Arial" w:hAnsi="Arial" w:cs="Arial"/>
          <w:bCs/>
        </w:rPr>
        <w:t>ля открывания необходимо потянуть за язычок крышки, а затем повернуть</w:t>
      </w:r>
      <w:r>
        <w:rPr>
          <w:rFonts w:ascii="Arial" w:hAnsi="Arial" w:cs="Arial"/>
          <w:bCs/>
        </w:rPr>
        <w:t>;</w:t>
      </w:r>
    </w:p>
    <w:p w14:paraId="1F47CE5F" w14:textId="5A65A75D" w:rsidR="006F300C" w:rsidRPr="006F300C" w:rsidRDefault="006F300C"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K</w:t>
      </w:r>
      <w:r w:rsidR="00436BA0">
        <w:rPr>
          <w:rFonts w:ascii="Arial" w:hAnsi="Arial" w:cs="Arial"/>
          <w:bCs/>
        </w:rPr>
        <w:t>1</w:t>
      </w:r>
      <w:r>
        <w:rPr>
          <w:rFonts w:ascii="Arial" w:hAnsi="Arial" w:cs="Arial"/>
          <w:bCs/>
        </w:rPr>
        <w:t xml:space="preserve"> – с</w:t>
      </w:r>
      <w:r w:rsidRPr="006F300C">
        <w:rPr>
          <w:rFonts w:ascii="Arial" w:hAnsi="Arial" w:cs="Arial"/>
          <w:bCs/>
        </w:rPr>
        <w:t>трелки-указатели выстраивают в одну линию, затем нажимают сверху вниз и вращают крышку</w:t>
      </w:r>
      <w:r>
        <w:rPr>
          <w:rFonts w:ascii="Arial" w:hAnsi="Arial" w:cs="Arial"/>
          <w:bCs/>
        </w:rPr>
        <w:t>;</w:t>
      </w:r>
    </w:p>
    <w:p w14:paraId="20C4CCBC" w14:textId="08D275AD" w:rsidR="000E7E60" w:rsidRDefault="006F300C"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L</w:t>
      </w:r>
      <w:r w:rsidR="00436BA0">
        <w:rPr>
          <w:rFonts w:ascii="Arial" w:hAnsi="Arial" w:cs="Arial"/>
          <w:bCs/>
        </w:rPr>
        <w:t>1</w:t>
      </w:r>
      <w:r>
        <w:rPr>
          <w:rFonts w:ascii="Arial" w:hAnsi="Arial" w:cs="Arial"/>
          <w:bCs/>
        </w:rPr>
        <w:t xml:space="preserve"> – п</w:t>
      </w:r>
      <w:r w:rsidRPr="00A80D37">
        <w:rPr>
          <w:rFonts w:ascii="Arial" w:hAnsi="Arial" w:cs="Arial"/>
          <w:bCs/>
        </w:rPr>
        <w:t>ри открывании вращают крышку, пока она не остановится (до упора), после чего приподнимают крышку и продолжают вращать для открывания</w:t>
      </w:r>
      <w:r>
        <w:rPr>
          <w:rFonts w:ascii="Arial" w:hAnsi="Arial" w:cs="Arial"/>
          <w:bCs/>
        </w:rPr>
        <w:t>;</w:t>
      </w:r>
    </w:p>
    <w:p w14:paraId="38EF00F2" w14:textId="0CF92DFD" w:rsidR="006F300C" w:rsidRPr="006F300C" w:rsidRDefault="006F300C"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M</w:t>
      </w:r>
      <w:r w:rsidR="00436BA0">
        <w:rPr>
          <w:rFonts w:ascii="Arial" w:hAnsi="Arial" w:cs="Arial"/>
          <w:bCs/>
        </w:rPr>
        <w:t>1</w:t>
      </w:r>
      <w:r>
        <w:rPr>
          <w:rFonts w:ascii="Arial" w:hAnsi="Arial" w:cs="Arial"/>
          <w:bCs/>
        </w:rPr>
        <w:t xml:space="preserve"> – п</w:t>
      </w:r>
      <w:r w:rsidRPr="00A80D37">
        <w:rPr>
          <w:rFonts w:ascii="Arial" w:hAnsi="Arial" w:cs="Arial"/>
          <w:bCs/>
        </w:rPr>
        <w:t>рикладывают локализованное вдавливающее усилие и поворачивают крышку. Усилие должно быть приложено в месте, указанном на крышке</w:t>
      </w:r>
      <w:r>
        <w:rPr>
          <w:rFonts w:ascii="Arial" w:hAnsi="Arial" w:cs="Arial"/>
          <w:bCs/>
        </w:rPr>
        <w:t>;</w:t>
      </w:r>
    </w:p>
    <w:p w14:paraId="440403AE" w14:textId="4E6608F8" w:rsidR="006F300C" w:rsidRDefault="006F300C"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N</w:t>
      </w:r>
      <w:r w:rsidR="00436BA0">
        <w:rPr>
          <w:rFonts w:ascii="Arial" w:hAnsi="Arial" w:cs="Arial"/>
          <w:bCs/>
        </w:rPr>
        <w:t>1</w:t>
      </w:r>
      <w:r>
        <w:rPr>
          <w:rFonts w:ascii="Arial" w:hAnsi="Arial" w:cs="Arial"/>
          <w:bCs/>
        </w:rPr>
        <w:t xml:space="preserve"> – в</w:t>
      </w:r>
      <w:r w:rsidRPr="00A80D37">
        <w:rPr>
          <w:rFonts w:ascii="Arial" w:hAnsi="Arial" w:cs="Arial"/>
          <w:bCs/>
        </w:rPr>
        <w:t xml:space="preserve"> определенном месте </w:t>
      </w:r>
      <w:r>
        <w:rPr>
          <w:rFonts w:ascii="Arial" w:hAnsi="Arial" w:cs="Arial"/>
          <w:bCs/>
        </w:rPr>
        <w:t>нажимают на</w:t>
      </w:r>
      <w:r w:rsidRPr="00A80D37">
        <w:rPr>
          <w:rFonts w:ascii="Arial" w:hAnsi="Arial" w:cs="Arial"/>
          <w:bCs/>
        </w:rPr>
        <w:t xml:space="preserve"> рычаг затворного механизма и поворачивают крышку. Место приложения усилия должно быть указано на крышке</w:t>
      </w:r>
      <w:r>
        <w:rPr>
          <w:rFonts w:ascii="Arial" w:hAnsi="Arial" w:cs="Arial"/>
          <w:bCs/>
        </w:rPr>
        <w:t>;</w:t>
      </w:r>
    </w:p>
    <w:p w14:paraId="690DF3CA" w14:textId="3B72E591" w:rsidR="006F300C" w:rsidRDefault="006F300C" w:rsidP="002561E0">
      <w:pPr>
        <w:widowControl w:val="0"/>
        <w:ind w:firstLine="709"/>
        <w:rPr>
          <w:rFonts w:ascii="Arial" w:hAnsi="Arial" w:cs="Arial"/>
          <w:bCs/>
        </w:rPr>
      </w:pPr>
      <w:r>
        <w:rPr>
          <w:rFonts w:ascii="Arial" w:hAnsi="Arial" w:cs="Arial"/>
          <w:bCs/>
        </w:rPr>
        <w:t xml:space="preserve">- </w:t>
      </w:r>
      <w:r w:rsidRPr="00A80D37">
        <w:rPr>
          <w:rFonts w:ascii="Arial" w:hAnsi="Arial" w:cs="Arial"/>
          <w:bCs/>
          <w:lang w:val="en-US"/>
        </w:rPr>
        <w:t>O</w:t>
      </w:r>
      <w:r w:rsidR="00436BA0">
        <w:rPr>
          <w:rFonts w:ascii="Arial" w:hAnsi="Arial" w:cs="Arial"/>
          <w:bCs/>
        </w:rPr>
        <w:t>1</w:t>
      </w:r>
      <w:r>
        <w:rPr>
          <w:rFonts w:ascii="Arial" w:hAnsi="Arial" w:cs="Arial"/>
          <w:bCs/>
        </w:rPr>
        <w:t xml:space="preserve"> – в</w:t>
      </w:r>
      <w:r w:rsidRPr="00A80D37">
        <w:rPr>
          <w:rFonts w:ascii="Arial" w:hAnsi="Arial" w:cs="Arial"/>
          <w:bCs/>
        </w:rPr>
        <w:t xml:space="preserve">ращают крышку, пока она не остановится (до упора), после чего </w:t>
      </w:r>
      <w:r w:rsidRPr="006F300C">
        <w:rPr>
          <w:rFonts w:ascii="Arial" w:hAnsi="Arial" w:cs="Arial"/>
          <w:bCs/>
        </w:rPr>
        <w:t>нажимают на крышку сверху вниз и продолжают вращать для открывания;</w:t>
      </w:r>
    </w:p>
    <w:p w14:paraId="550D7318" w14:textId="41DDAC7D" w:rsidR="00A57483" w:rsidRDefault="00A57483" w:rsidP="00A57483">
      <w:pPr>
        <w:widowControl w:val="0"/>
        <w:ind w:firstLine="709"/>
        <w:rPr>
          <w:rFonts w:ascii="Arial" w:hAnsi="Arial" w:cs="Arial"/>
          <w:bCs/>
        </w:rPr>
      </w:pPr>
      <w:r>
        <w:rPr>
          <w:rFonts w:ascii="Arial" w:hAnsi="Arial" w:cs="Arial"/>
          <w:bCs/>
        </w:rPr>
        <w:t xml:space="preserve">- </w:t>
      </w:r>
      <w:r>
        <w:rPr>
          <w:rFonts w:ascii="Arial" w:hAnsi="Arial" w:cs="Arial"/>
          <w:bCs/>
          <w:lang w:val="en-US"/>
        </w:rPr>
        <w:t>P</w:t>
      </w:r>
      <w:r w:rsidR="00436BA0">
        <w:rPr>
          <w:rFonts w:ascii="Arial" w:hAnsi="Arial" w:cs="Arial"/>
          <w:bCs/>
        </w:rPr>
        <w:t>1</w:t>
      </w:r>
      <w:r>
        <w:rPr>
          <w:rFonts w:ascii="Arial" w:hAnsi="Arial" w:cs="Arial"/>
          <w:bCs/>
        </w:rPr>
        <w:t xml:space="preserve"> – к</w:t>
      </w:r>
      <w:r w:rsidRPr="001B4E72">
        <w:rPr>
          <w:rFonts w:ascii="Arial" w:hAnsi="Arial" w:cs="Arial"/>
          <w:bCs/>
        </w:rPr>
        <w:t>рышку с непрерывной резьбой произвольно сжимают при вращении. Ориентация крышки и усилие сжатия не регламентированы</w:t>
      </w:r>
      <w:r>
        <w:rPr>
          <w:rFonts w:ascii="Arial" w:hAnsi="Arial" w:cs="Arial"/>
          <w:bCs/>
        </w:rPr>
        <w:t>/</w:t>
      </w:r>
    </w:p>
    <w:p w14:paraId="574E7475" w14:textId="23F3E510" w:rsidR="006F300C" w:rsidRPr="006F300C" w:rsidRDefault="002B3F9C" w:rsidP="006F300C">
      <w:pPr>
        <w:widowControl w:val="0"/>
        <w:ind w:firstLine="709"/>
        <w:rPr>
          <w:rFonts w:ascii="Arial" w:hAnsi="Arial" w:cs="Arial"/>
          <w:bCs/>
        </w:rPr>
      </w:pPr>
      <w:r>
        <w:rPr>
          <w:rFonts w:ascii="Arial" w:hAnsi="Arial" w:cs="Arial"/>
          <w:bCs/>
        </w:rPr>
        <w:t>4.2.3</w:t>
      </w:r>
      <w:r w:rsidR="006F300C" w:rsidRPr="006F300C">
        <w:rPr>
          <w:rFonts w:ascii="Arial" w:hAnsi="Arial" w:cs="Arial"/>
          <w:bCs/>
        </w:rPr>
        <w:t xml:space="preserve"> Обозначения упаковки, предназначенной для многоразового открывания </w:t>
      </w:r>
      <w:r w:rsidR="006F300C" w:rsidRPr="006F300C">
        <w:rPr>
          <w:rFonts w:ascii="Arial" w:hAnsi="Arial" w:cs="Arial"/>
          <w:bCs/>
        </w:rPr>
        <w:lastRenderedPageBreak/>
        <w:t xml:space="preserve">и закрывания с крышкой с выступом </w:t>
      </w:r>
      <w:r w:rsidR="00AE03C7">
        <w:rPr>
          <w:rFonts w:ascii="Arial" w:hAnsi="Arial" w:cs="Arial"/>
          <w:bCs/>
        </w:rPr>
        <w:t>[</w:t>
      </w:r>
      <w:r w:rsidR="002302CB">
        <w:rPr>
          <w:rFonts w:ascii="Arial" w:hAnsi="Arial" w:cs="Arial"/>
          <w:bCs/>
        </w:rPr>
        <w:t>тип I перечисление 2</w:t>
      </w:r>
      <w:r w:rsidR="006F300C" w:rsidRPr="006F300C">
        <w:rPr>
          <w:rFonts w:ascii="Arial" w:hAnsi="Arial" w:cs="Arial"/>
          <w:bCs/>
        </w:rPr>
        <w:t>)</w:t>
      </w:r>
      <w:r w:rsidR="00AE03C7" w:rsidRPr="00AE03C7">
        <w:rPr>
          <w:rFonts w:ascii="Arial" w:hAnsi="Arial" w:cs="Arial"/>
          <w:bCs/>
        </w:rPr>
        <w:t>]</w:t>
      </w:r>
      <w:r w:rsidR="006F300C" w:rsidRPr="006F300C">
        <w:rPr>
          <w:rFonts w:ascii="Arial" w:hAnsi="Arial" w:cs="Arial"/>
          <w:bCs/>
        </w:rPr>
        <w:t xml:space="preserve"> и их описание:</w:t>
      </w:r>
    </w:p>
    <w:p w14:paraId="77D691CE" w14:textId="702F15D1" w:rsidR="006F300C" w:rsidRPr="006F300C" w:rsidRDefault="006F300C" w:rsidP="006F300C">
      <w:pPr>
        <w:widowControl w:val="0"/>
        <w:ind w:firstLine="709"/>
        <w:rPr>
          <w:rFonts w:ascii="Arial" w:hAnsi="Arial" w:cs="Arial"/>
          <w:bCs/>
        </w:rPr>
      </w:pPr>
      <w:r w:rsidRPr="006F300C">
        <w:rPr>
          <w:rFonts w:ascii="Arial" w:hAnsi="Arial" w:cs="Arial"/>
          <w:bCs/>
        </w:rPr>
        <w:t xml:space="preserve">- </w:t>
      </w:r>
      <w:r w:rsidRPr="006F300C">
        <w:rPr>
          <w:rFonts w:ascii="Arial" w:hAnsi="Arial" w:cs="Arial"/>
          <w:bCs/>
          <w:lang w:val="en-US"/>
        </w:rPr>
        <w:t>A</w:t>
      </w:r>
      <w:r w:rsidR="00436BA0">
        <w:rPr>
          <w:rFonts w:ascii="Arial" w:hAnsi="Arial" w:cs="Arial"/>
          <w:bCs/>
        </w:rPr>
        <w:t>2</w:t>
      </w:r>
      <w:r w:rsidRPr="006F300C">
        <w:rPr>
          <w:rFonts w:ascii="Arial" w:hAnsi="Arial" w:cs="Arial"/>
          <w:bCs/>
        </w:rPr>
        <w:t xml:space="preserve"> – прикладывают к крышке произвольное усилие, направленное сверху вниз (нажимают) при этом поворачивают крышку;</w:t>
      </w:r>
    </w:p>
    <w:p w14:paraId="7DA47BDA" w14:textId="5964EE08" w:rsidR="006F300C" w:rsidRPr="006F300C" w:rsidRDefault="006F300C" w:rsidP="006F300C">
      <w:pPr>
        <w:widowControl w:val="0"/>
        <w:ind w:firstLine="709"/>
        <w:rPr>
          <w:rFonts w:ascii="Arial" w:hAnsi="Arial" w:cs="Arial"/>
          <w:bCs/>
        </w:rPr>
      </w:pPr>
      <w:r w:rsidRPr="006F300C">
        <w:rPr>
          <w:rFonts w:ascii="Arial" w:hAnsi="Arial" w:cs="Arial"/>
          <w:bCs/>
        </w:rPr>
        <w:t xml:space="preserve">- </w:t>
      </w:r>
      <w:r w:rsidRPr="006F300C">
        <w:rPr>
          <w:rFonts w:ascii="Arial" w:hAnsi="Arial" w:cs="Arial"/>
          <w:bCs/>
          <w:lang w:val="en-US"/>
        </w:rPr>
        <w:t>B</w:t>
      </w:r>
      <w:r w:rsidR="00436BA0">
        <w:rPr>
          <w:rFonts w:ascii="Arial" w:hAnsi="Arial" w:cs="Arial"/>
          <w:bCs/>
        </w:rPr>
        <w:t>2</w:t>
      </w:r>
      <w:r w:rsidRPr="006F300C">
        <w:rPr>
          <w:rFonts w:ascii="Arial" w:hAnsi="Arial" w:cs="Arial"/>
          <w:bCs/>
        </w:rPr>
        <w:t xml:space="preserve"> – удерживая крышку в прижатом состоянии вращают для открывания;</w:t>
      </w:r>
    </w:p>
    <w:p w14:paraId="2A304951" w14:textId="4D848E17" w:rsidR="006F300C" w:rsidRPr="006F300C" w:rsidRDefault="006F300C" w:rsidP="006F300C">
      <w:pPr>
        <w:widowControl w:val="0"/>
        <w:ind w:firstLine="709"/>
        <w:rPr>
          <w:rFonts w:ascii="Arial" w:hAnsi="Arial" w:cs="Arial"/>
          <w:bCs/>
        </w:rPr>
      </w:pPr>
      <w:r w:rsidRPr="006F300C">
        <w:rPr>
          <w:rFonts w:ascii="Arial" w:hAnsi="Arial" w:cs="Arial"/>
          <w:bCs/>
        </w:rPr>
        <w:t xml:space="preserve">- </w:t>
      </w:r>
      <w:r w:rsidRPr="006F300C">
        <w:rPr>
          <w:rFonts w:ascii="Arial" w:hAnsi="Arial" w:cs="Arial"/>
          <w:bCs/>
          <w:lang w:val="en-US"/>
        </w:rPr>
        <w:t>C</w:t>
      </w:r>
      <w:r w:rsidR="00436BA0">
        <w:rPr>
          <w:rFonts w:ascii="Arial" w:hAnsi="Arial" w:cs="Arial"/>
          <w:bCs/>
        </w:rPr>
        <w:t>2</w:t>
      </w:r>
      <w:r w:rsidRPr="006F300C">
        <w:rPr>
          <w:rFonts w:ascii="Arial" w:hAnsi="Arial" w:cs="Arial"/>
          <w:bCs/>
        </w:rPr>
        <w:t xml:space="preserve"> – размыкают внешнее кольцо, чтобы освободить выступы;</w:t>
      </w:r>
    </w:p>
    <w:p w14:paraId="19796A4A" w14:textId="100C9388" w:rsidR="006F300C" w:rsidRPr="006F300C" w:rsidRDefault="006F300C" w:rsidP="006F300C">
      <w:pPr>
        <w:widowControl w:val="0"/>
        <w:ind w:firstLine="709"/>
        <w:rPr>
          <w:rFonts w:ascii="Arial" w:hAnsi="Arial" w:cs="Arial"/>
          <w:bCs/>
        </w:rPr>
      </w:pPr>
      <w:r w:rsidRPr="006F300C">
        <w:rPr>
          <w:rFonts w:ascii="Arial" w:hAnsi="Arial" w:cs="Arial"/>
          <w:bCs/>
        </w:rPr>
        <w:t xml:space="preserve">- </w:t>
      </w:r>
      <w:r w:rsidRPr="006F300C">
        <w:rPr>
          <w:rFonts w:ascii="Arial" w:hAnsi="Arial" w:cs="Arial"/>
          <w:bCs/>
          <w:lang w:val="en-US"/>
        </w:rPr>
        <w:t>D</w:t>
      </w:r>
      <w:r w:rsidR="00436BA0">
        <w:rPr>
          <w:rFonts w:ascii="Arial" w:hAnsi="Arial" w:cs="Arial"/>
          <w:bCs/>
        </w:rPr>
        <w:t>2</w:t>
      </w:r>
      <w:r w:rsidRPr="006F300C">
        <w:rPr>
          <w:rFonts w:ascii="Arial" w:hAnsi="Arial" w:cs="Arial"/>
          <w:bCs/>
        </w:rPr>
        <w:t xml:space="preserve"> – для открывания крышки ослабляют фиксатор и сдвигают его в сторону;</w:t>
      </w:r>
    </w:p>
    <w:p w14:paraId="61EF65C2" w14:textId="714BDF58" w:rsidR="006F300C" w:rsidRDefault="006F300C" w:rsidP="006F300C">
      <w:pPr>
        <w:widowControl w:val="0"/>
        <w:ind w:firstLine="709"/>
        <w:rPr>
          <w:rFonts w:ascii="Arial" w:hAnsi="Arial" w:cs="Arial"/>
          <w:bCs/>
        </w:rPr>
      </w:pPr>
      <w:r w:rsidRPr="006F300C">
        <w:rPr>
          <w:rFonts w:ascii="Arial" w:hAnsi="Arial" w:cs="Arial"/>
          <w:bCs/>
        </w:rPr>
        <w:t xml:space="preserve">- </w:t>
      </w:r>
      <w:r w:rsidRPr="006F300C">
        <w:rPr>
          <w:rFonts w:ascii="Arial" w:hAnsi="Arial" w:cs="Arial"/>
          <w:bCs/>
          <w:lang w:val="en-US"/>
        </w:rPr>
        <w:t>E</w:t>
      </w:r>
      <w:r w:rsidR="00436BA0">
        <w:rPr>
          <w:rFonts w:ascii="Arial" w:hAnsi="Arial" w:cs="Arial"/>
          <w:bCs/>
        </w:rPr>
        <w:t>2</w:t>
      </w:r>
      <w:r w:rsidRPr="006F300C">
        <w:rPr>
          <w:rFonts w:ascii="Arial" w:hAnsi="Arial" w:cs="Arial"/>
          <w:bCs/>
        </w:rPr>
        <w:t xml:space="preserve"> – удерживают</w:t>
      </w:r>
      <w:r w:rsidRPr="00DE4F5B">
        <w:rPr>
          <w:rFonts w:ascii="Arial" w:hAnsi="Arial" w:cs="Arial"/>
          <w:bCs/>
        </w:rPr>
        <w:t xml:space="preserve"> запирающее устройство при вращении крышки. </w:t>
      </w:r>
      <w:r w:rsidRPr="00A80D37">
        <w:rPr>
          <w:rFonts w:ascii="Arial" w:hAnsi="Arial" w:cs="Arial"/>
          <w:bCs/>
        </w:rPr>
        <w:t xml:space="preserve">Обычно </w:t>
      </w:r>
      <w:r>
        <w:rPr>
          <w:rFonts w:ascii="Arial" w:hAnsi="Arial" w:cs="Arial"/>
          <w:bCs/>
        </w:rPr>
        <w:t>при открывании задействованы две руки.</w:t>
      </w:r>
      <w:r w:rsidRPr="00DE4F5B">
        <w:rPr>
          <w:rFonts w:ascii="Arial" w:hAnsi="Arial" w:cs="Arial"/>
          <w:bCs/>
        </w:rPr>
        <w:t xml:space="preserve"> Место приложения уд</w:t>
      </w:r>
      <w:r>
        <w:rPr>
          <w:rFonts w:ascii="Arial" w:hAnsi="Arial" w:cs="Arial"/>
          <w:bCs/>
        </w:rPr>
        <w:t>ерживающего усилия не нормируется.</w:t>
      </w:r>
    </w:p>
    <w:p w14:paraId="381FAB41" w14:textId="531EC773" w:rsidR="006F300C" w:rsidRPr="006F300C" w:rsidRDefault="006F300C" w:rsidP="006F300C">
      <w:pPr>
        <w:widowControl w:val="0"/>
        <w:ind w:firstLine="709"/>
        <w:rPr>
          <w:rFonts w:ascii="Arial" w:hAnsi="Arial" w:cs="Arial"/>
          <w:bCs/>
        </w:rPr>
      </w:pPr>
      <w:r>
        <w:rPr>
          <w:rFonts w:ascii="Arial" w:hAnsi="Arial" w:cs="Arial"/>
          <w:bCs/>
        </w:rPr>
        <w:t>4.2</w:t>
      </w:r>
      <w:r w:rsidR="002B3F9C">
        <w:rPr>
          <w:rFonts w:ascii="Arial" w:hAnsi="Arial" w:cs="Arial"/>
          <w:bCs/>
        </w:rPr>
        <w:t>.4</w:t>
      </w:r>
      <w:r w:rsidRPr="006F300C">
        <w:rPr>
          <w:rFonts w:ascii="Arial" w:hAnsi="Arial" w:cs="Arial"/>
          <w:bCs/>
        </w:rPr>
        <w:t xml:space="preserve"> Обозначения упаковки, предназначенной для многоразового открывания и закрывания </w:t>
      </w:r>
      <w:r w:rsidR="00AE03C7" w:rsidRPr="00E21184">
        <w:rPr>
          <w:rFonts w:ascii="Arial" w:hAnsi="Arial" w:cs="Arial"/>
          <w:bCs/>
        </w:rPr>
        <w:t>с защелкивающейся крышкой</w:t>
      </w:r>
      <w:r w:rsidR="00AE03C7" w:rsidRPr="006F300C">
        <w:rPr>
          <w:rFonts w:ascii="Arial" w:hAnsi="Arial" w:cs="Arial"/>
          <w:bCs/>
        </w:rPr>
        <w:t xml:space="preserve"> </w:t>
      </w:r>
      <w:r w:rsidR="00AE03C7">
        <w:rPr>
          <w:rFonts w:ascii="Arial" w:hAnsi="Arial" w:cs="Arial"/>
          <w:bCs/>
        </w:rPr>
        <w:t>[</w:t>
      </w:r>
      <w:r w:rsidRPr="006F300C">
        <w:rPr>
          <w:rFonts w:ascii="Arial" w:hAnsi="Arial" w:cs="Arial"/>
          <w:bCs/>
        </w:rPr>
        <w:t xml:space="preserve">тип I перечисление </w:t>
      </w:r>
      <w:r w:rsidR="002302CB">
        <w:rPr>
          <w:rFonts w:ascii="Arial" w:hAnsi="Arial" w:cs="Arial"/>
          <w:bCs/>
        </w:rPr>
        <w:t>3</w:t>
      </w:r>
      <w:r w:rsidRPr="006F300C">
        <w:rPr>
          <w:rFonts w:ascii="Arial" w:hAnsi="Arial" w:cs="Arial"/>
          <w:bCs/>
        </w:rPr>
        <w:t>)</w:t>
      </w:r>
      <w:r w:rsidR="00AE03C7" w:rsidRPr="00AE03C7">
        <w:rPr>
          <w:rFonts w:ascii="Arial" w:hAnsi="Arial" w:cs="Arial"/>
          <w:bCs/>
        </w:rPr>
        <w:t>]</w:t>
      </w:r>
      <w:r w:rsidRPr="006F300C">
        <w:rPr>
          <w:rFonts w:ascii="Arial" w:hAnsi="Arial" w:cs="Arial"/>
          <w:bCs/>
        </w:rPr>
        <w:t xml:space="preserve"> и их описание:</w:t>
      </w:r>
    </w:p>
    <w:p w14:paraId="31F9A60B" w14:textId="06C42EC1" w:rsidR="006F300C" w:rsidRDefault="00AE03C7" w:rsidP="00AE03C7">
      <w:pPr>
        <w:widowControl w:val="0"/>
        <w:ind w:firstLine="709"/>
        <w:rPr>
          <w:rFonts w:ascii="Arial" w:hAnsi="Arial" w:cs="Arial"/>
          <w:bCs/>
        </w:rPr>
      </w:pPr>
      <w:r>
        <w:rPr>
          <w:rFonts w:ascii="Arial" w:hAnsi="Arial" w:cs="Arial"/>
          <w:bCs/>
        </w:rPr>
        <w:t xml:space="preserve">- </w:t>
      </w:r>
      <w:r w:rsidRPr="00E21184">
        <w:rPr>
          <w:rFonts w:ascii="Arial" w:hAnsi="Arial" w:cs="Arial"/>
          <w:bCs/>
          <w:lang w:val="en-US"/>
        </w:rPr>
        <w:t>A</w:t>
      </w:r>
      <w:r w:rsidR="00436BA0">
        <w:rPr>
          <w:rFonts w:ascii="Arial" w:hAnsi="Arial" w:cs="Arial"/>
          <w:bCs/>
        </w:rPr>
        <w:t>3</w:t>
      </w:r>
      <w:r>
        <w:rPr>
          <w:rFonts w:ascii="Arial" w:hAnsi="Arial" w:cs="Arial"/>
          <w:bCs/>
        </w:rPr>
        <w:t xml:space="preserve"> – с</w:t>
      </w:r>
      <w:r w:rsidRPr="00AE03C7">
        <w:rPr>
          <w:rFonts w:ascii="Arial" w:hAnsi="Arial" w:cs="Arial"/>
          <w:bCs/>
        </w:rPr>
        <w:t>овмещают две обозначенные на упаковке точки, затем поднимают крышку вверх за язычок или край</w:t>
      </w:r>
      <w:r>
        <w:rPr>
          <w:rFonts w:ascii="Arial" w:hAnsi="Arial" w:cs="Arial"/>
          <w:bCs/>
        </w:rPr>
        <w:t>; или к</w:t>
      </w:r>
      <w:r w:rsidRPr="00AE03C7">
        <w:rPr>
          <w:rFonts w:ascii="Arial" w:hAnsi="Arial" w:cs="Arial"/>
          <w:bCs/>
        </w:rPr>
        <w:t>рышку поворачивают, а затем поднимают</w:t>
      </w:r>
      <w:r>
        <w:rPr>
          <w:rFonts w:ascii="Arial" w:hAnsi="Arial" w:cs="Arial"/>
          <w:bCs/>
        </w:rPr>
        <w:t>;</w:t>
      </w:r>
    </w:p>
    <w:p w14:paraId="5163CE22" w14:textId="2F42584A" w:rsidR="00AE03C7" w:rsidRDefault="00AE03C7" w:rsidP="00AE03C7">
      <w:pPr>
        <w:widowControl w:val="0"/>
        <w:ind w:firstLine="709"/>
        <w:rPr>
          <w:rFonts w:ascii="Arial" w:hAnsi="Arial" w:cs="Arial"/>
        </w:rPr>
      </w:pPr>
      <w:r>
        <w:rPr>
          <w:rFonts w:ascii="Arial" w:hAnsi="Arial" w:cs="Arial"/>
          <w:bCs/>
        </w:rPr>
        <w:t xml:space="preserve">- </w:t>
      </w:r>
      <w:r w:rsidRPr="00E21184">
        <w:rPr>
          <w:rFonts w:ascii="Arial" w:hAnsi="Arial" w:cs="Arial"/>
          <w:bCs/>
          <w:lang w:val="en-US"/>
        </w:rPr>
        <w:t>B</w:t>
      </w:r>
      <w:r w:rsidR="00436BA0">
        <w:rPr>
          <w:rFonts w:ascii="Arial" w:hAnsi="Arial" w:cs="Arial"/>
          <w:bCs/>
        </w:rPr>
        <w:t>3</w:t>
      </w:r>
      <w:r>
        <w:rPr>
          <w:rFonts w:ascii="Arial" w:hAnsi="Arial" w:cs="Arial"/>
          <w:bCs/>
        </w:rPr>
        <w:t xml:space="preserve"> – п</w:t>
      </w:r>
      <w:r w:rsidRPr="00A80D37">
        <w:rPr>
          <w:rFonts w:ascii="Arial" w:hAnsi="Arial" w:cs="Arial"/>
          <w:bCs/>
        </w:rPr>
        <w:t>рикладывают к крышке л</w:t>
      </w:r>
      <w:r w:rsidRPr="00A80D37">
        <w:rPr>
          <w:rFonts w:ascii="Arial" w:hAnsi="Arial" w:cs="Arial"/>
        </w:rPr>
        <w:t>окализованное усилие</w:t>
      </w:r>
      <w:r w:rsidRPr="00E21184">
        <w:rPr>
          <w:rFonts w:ascii="Arial" w:hAnsi="Arial" w:cs="Arial"/>
        </w:rPr>
        <w:t xml:space="preserve"> сверху вниз</w:t>
      </w:r>
      <w:r>
        <w:rPr>
          <w:rFonts w:ascii="Arial" w:hAnsi="Arial" w:cs="Arial"/>
        </w:rPr>
        <w:t>;</w:t>
      </w:r>
    </w:p>
    <w:p w14:paraId="7CE7DBE5" w14:textId="1F41CEE0" w:rsidR="00AE03C7" w:rsidRDefault="00AE03C7" w:rsidP="00AE03C7">
      <w:pPr>
        <w:widowControl w:val="0"/>
        <w:ind w:firstLine="709"/>
        <w:rPr>
          <w:rFonts w:ascii="Arial" w:hAnsi="Arial" w:cs="Arial"/>
        </w:rPr>
      </w:pPr>
      <w:r>
        <w:rPr>
          <w:rFonts w:ascii="Arial" w:hAnsi="Arial" w:cs="Arial"/>
        </w:rPr>
        <w:t xml:space="preserve">- </w:t>
      </w:r>
      <w:r w:rsidRPr="00E21184">
        <w:rPr>
          <w:rFonts w:ascii="Arial" w:hAnsi="Arial" w:cs="Arial"/>
          <w:bCs/>
          <w:lang w:val="en-US"/>
        </w:rPr>
        <w:t>C</w:t>
      </w:r>
      <w:r w:rsidR="00436BA0">
        <w:rPr>
          <w:rFonts w:ascii="Arial" w:hAnsi="Arial" w:cs="Arial"/>
          <w:bCs/>
        </w:rPr>
        <w:t>3</w:t>
      </w:r>
      <w:r>
        <w:rPr>
          <w:rFonts w:ascii="Arial" w:hAnsi="Arial" w:cs="Arial"/>
          <w:bCs/>
        </w:rPr>
        <w:t xml:space="preserve"> – на поверхность крышки прикладывают усилие </w:t>
      </w:r>
      <w:r w:rsidRPr="00E21184">
        <w:rPr>
          <w:rFonts w:ascii="Arial" w:hAnsi="Arial" w:cs="Arial"/>
        </w:rPr>
        <w:t>сверху вниз, одновременно приподнимая края</w:t>
      </w:r>
      <w:r>
        <w:rPr>
          <w:rFonts w:ascii="Arial" w:hAnsi="Arial" w:cs="Arial"/>
        </w:rPr>
        <w:t>;</w:t>
      </w:r>
    </w:p>
    <w:p w14:paraId="65EBCF75" w14:textId="3AAA1F7F" w:rsidR="006F300C" w:rsidRDefault="00AE03C7" w:rsidP="00FE07B2">
      <w:pPr>
        <w:widowControl w:val="0"/>
        <w:ind w:firstLine="709"/>
        <w:rPr>
          <w:rFonts w:ascii="Arial" w:hAnsi="Arial" w:cs="Arial"/>
          <w:bCs/>
        </w:rPr>
      </w:pPr>
      <w:r>
        <w:rPr>
          <w:rFonts w:ascii="Arial" w:hAnsi="Arial" w:cs="Arial"/>
          <w:bCs/>
        </w:rPr>
        <w:t xml:space="preserve">- </w:t>
      </w:r>
      <w:r w:rsidRPr="00E21184">
        <w:rPr>
          <w:rFonts w:ascii="Arial" w:hAnsi="Arial" w:cs="Arial"/>
          <w:bCs/>
          <w:lang w:val="en-US"/>
        </w:rPr>
        <w:t>D</w:t>
      </w:r>
      <w:r w:rsidR="00436BA0">
        <w:rPr>
          <w:rFonts w:ascii="Arial" w:hAnsi="Arial" w:cs="Arial"/>
          <w:bCs/>
        </w:rPr>
        <w:t>3</w:t>
      </w:r>
      <w:r>
        <w:rPr>
          <w:rFonts w:ascii="Arial" w:hAnsi="Arial" w:cs="Arial"/>
          <w:bCs/>
        </w:rPr>
        <w:t xml:space="preserve"> – н</w:t>
      </w:r>
      <w:r w:rsidRPr="00AE03C7">
        <w:rPr>
          <w:rFonts w:ascii="Arial" w:hAnsi="Arial" w:cs="Arial"/>
          <w:bCs/>
        </w:rPr>
        <w:t>ажимают для высвобождения, а затем приподнимают закрепленный</w:t>
      </w:r>
      <w:r>
        <w:rPr>
          <w:rFonts w:ascii="Arial" w:hAnsi="Arial" w:cs="Arial"/>
          <w:bCs/>
        </w:rPr>
        <w:t xml:space="preserve"> язычок (дозирующее устройство); или н</w:t>
      </w:r>
      <w:r w:rsidRPr="00AE03C7">
        <w:rPr>
          <w:rFonts w:ascii="Arial" w:hAnsi="Arial" w:cs="Arial"/>
          <w:bCs/>
        </w:rPr>
        <w:t>ажимают для высвобождения, а затем поднимают за яз</w:t>
      </w:r>
      <w:r>
        <w:rPr>
          <w:rFonts w:ascii="Arial" w:hAnsi="Arial" w:cs="Arial"/>
          <w:bCs/>
        </w:rPr>
        <w:t>ычок (съемный колпачок); или д</w:t>
      </w:r>
      <w:r w:rsidRPr="00AE03C7">
        <w:rPr>
          <w:rFonts w:ascii="Arial" w:hAnsi="Arial" w:cs="Arial"/>
          <w:bCs/>
        </w:rPr>
        <w:t>л</w:t>
      </w:r>
      <w:r>
        <w:rPr>
          <w:rFonts w:ascii="Arial" w:hAnsi="Arial" w:cs="Arial"/>
          <w:bCs/>
        </w:rPr>
        <w:t>я открывания тянут крышку вверх; или д</w:t>
      </w:r>
      <w:r w:rsidRPr="00AE03C7">
        <w:rPr>
          <w:rFonts w:ascii="Arial" w:hAnsi="Arial" w:cs="Arial"/>
          <w:bCs/>
        </w:rPr>
        <w:t xml:space="preserve">ля открывания необходимо нажать вниз или потянуть вверх крышку, или сделать </w:t>
      </w:r>
      <w:r>
        <w:rPr>
          <w:rFonts w:ascii="Arial" w:hAnsi="Arial" w:cs="Arial"/>
          <w:bCs/>
        </w:rPr>
        <w:t>и то и другое; или д</w:t>
      </w:r>
      <w:r w:rsidRPr="00AE03C7">
        <w:rPr>
          <w:rFonts w:ascii="Arial" w:hAnsi="Arial" w:cs="Arial"/>
          <w:bCs/>
        </w:rPr>
        <w:t>ля открывания необходимо потянуть вверх, а затем поднять закрепленную на шарнирах крышку (дозиру</w:t>
      </w:r>
      <w:r w:rsidR="00FE07B2">
        <w:rPr>
          <w:rFonts w:ascii="Arial" w:hAnsi="Arial" w:cs="Arial"/>
          <w:bCs/>
        </w:rPr>
        <w:t>ющее устройство); или п</w:t>
      </w:r>
      <w:r w:rsidRPr="00AE03C7">
        <w:rPr>
          <w:rFonts w:ascii="Arial" w:hAnsi="Arial" w:cs="Arial"/>
          <w:bCs/>
        </w:rPr>
        <w:t>рилагают вдавливающее усилие и откидывают крышку</w:t>
      </w:r>
      <w:r w:rsidR="00FE07B2">
        <w:rPr>
          <w:rFonts w:ascii="Arial" w:hAnsi="Arial" w:cs="Arial"/>
          <w:bCs/>
        </w:rPr>
        <w:t>; или д</w:t>
      </w:r>
      <w:r w:rsidRPr="00AE03C7">
        <w:rPr>
          <w:rFonts w:ascii="Arial" w:hAnsi="Arial" w:cs="Arial"/>
          <w:bCs/>
        </w:rPr>
        <w:t>ля открывания необходимо сначала надавить вниз, затем потянуть вверх</w:t>
      </w:r>
      <w:r w:rsidR="00FE07B2">
        <w:rPr>
          <w:rFonts w:ascii="Arial" w:hAnsi="Arial" w:cs="Arial"/>
          <w:bCs/>
        </w:rPr>
        <w:t>;</w:t>
      </w:r>
    </w:p>
    <w:p w14:paraId="2282B1AB" w14:textId="2B8726DA" w:rsidR="00FE07B2" w:rsidRDefault="00FE07B2" w:rsidP="00FE07B2">
      <w:pPr>
        <w:widowControl w:val="0"/>
        <w:ind w:firstLine="709"/>
        <w:rPr>
          <w:rFonts w:ascii="Arial" w:hAnsi="Arial" w:cs="Arial"/>
          <w:bCs/>
        </w:rPr>
      </w:pPr>
      <w:r>
        <w:rPr>
          <w:rFonts w:ascii="Arial" w:hAnsi="Arial" w:cs="Arial"/>
          <w:bCs/>
        </w:rPr>
        <w:t xml:space="preserve">- </w:t>
      </w:r>
      <w:r w:rsidRPr="00E21184">
        <w:rPr>
          <w:rFonts w:ascii="Arial" w:hAnsi="Arial" w:cs="Arial"/>
          <w:bCs/>
          <w:lang w:val="en-US"/>
        </w:rPr>
        <w:t>E</w:t>
      </w:r>
      <w:r w:rsidR="00436BA0">
        <w:rPr>
          <w:rFonts w:ascii="Arial" w:hAnsi="Arial" w:cs="Arial"/>
          <w:bCs/>
        </w:rPr>
        <w:t>3</w:t>
      </w:r>
      <w:r>
        <w:rPr>
          <w:rFonts w:ascii="Arial" w:hAnsi="Arial" w:cs="Arial"/>
          <w:bCs/>
        </w:rPr>
        <w:t xml:space="preserve"> – д</w:t>
      </w:r>
      <w:r w:rsidRPr="00FE07B2">
        <w:rPr>
          <w:rFonts w:ascii="Arial" w:hAnsi="Arial" w:cs="Arial"/>
          <w:bCs/>
        </w:rPr>
        <w:t xml:space="preserve">ля открывания сжимают в двух специальных </w:t>
      </w:r>
      <w:r>
        <w:rPr>
          <w:rFonts w:ascii="Arial" w:hAnsi="Arial" w:cs="Arial"/>
          <w:bCs/>
        </w:rPr>
        <w:t>точках и поднимают одновременно; или д</w:t>
      </w:r>
      <w:r w:rsidRPr="00FE07B2">
        <w:rPr>
          <w:rFonts w:ascii="Arial" w:hAnsi="Arial" w:cs="Arial"/>
          <w:bCs/>
        </w:rPr>
        <w:t>ля открывания сжимают в одной специальной точке и поднимают одновременно</w:t>
      </w:r>
      <w:r>
        <w:rPr>
          <w:rFonts w:ascii="Arial" w:hAnsi="Arial" w:cs="Arial"/>
          <w:bCs/>
        </w:rPr>
        <w:t>; или д</w:t>
      </w:r>
      <w:r w:rsidRPr="00FE07B2">
        <w:rPr>
          <w:rFonts w:ascii="Arial" w:hAnsi="Arial" w:cs="Arial"/>
          <w:bCs/>
        </w:rPr>
        <w:t>ля открывания сжимают одновременно в двух специальных точках</w:t>
      </w:r>
      <w:r>
        <w:rPr>
          <w:rFonts w:ascii="Arial" w:hAnsi="Arial" w:cs="Arial"/>
          <w:bCs/>
        </w:rPr>
        <w:t>;</w:t>
      </w:r>
    </w:p>
    <w:p w14:paraId="0AE6B1C2" w14:textId="7AEA3941" w:rsidR="00FE07B2" w:rsidRDefault="00FE07B2" w:rsidP="00FE07B2">
      <w:pPr>
        <w:widowControl w:val="0"/>
        <w:ind w:firstLine="709"/>
        <w:rPr>
          <w:rFonts w:ascii="Arial" w:hAnsi="Arial" w:cs="Arial"/>
        </w:rPr>
      </w:pPr>
      <w:r>
        <w:rPr>
          <w:rFonts w:ascii="Arial" w:hAnsi="Arial" w:cs="Arial"/>
          <w:bCs/>
        </w:rPr>
        <w:t xml:space="preserve">- </w:t>
      </w:r>
      <w:r w:rsidRPr="00E21184">
        <w:rPr>
          <w:rFonts w:ascii="Arial" w:hAnsi="Arial" w:cs="Arial"/>
          <w:bCs/>
          <w:lang w:val="en-US"/>
        </w:rPr>
        <w:t>F</w:t>
      </w:r>
      <w:r w:rsidR="00436BA0">
        <w:rPr>
          <w:rFonts w:ascii="Arial" w:hAnsi="Arial" w:cs="Arial"/>
          <w:bCs/>
        </w:rPr>
        <w:t>3</w:t>
      </w:r>
      <w:r>
        <w:rPr>
          <w:rFonts w:ascii="Arial" w:hAnsi="Arial" w:cs="Arial"/>
          <w:bCs/>
        </w:rPr>
        <w:t xml:space="preserve"> – </w:t>
      </w:r>
      <w:r>
        <w:rPr>
          <w:rFonts w:ascii="Arial" w:hAnsi="Arial" w:cs="Arial"/>
        </w:rPr>
        <w:t>д</w:t>
      </w:r>
      <w:r w:rsidRPr="00E21184">
        <w:rPr>
          <w:rFonts w:ascii="Arial" w:hAnsi="Arial" w:cs="Arial"/>
        </w:rPr>
        <w:t xml:space="preserve">ля </w:t>
      </w:r>
      <w:r>
        <w:rPr>
          <w:rFonts w:ascii="Arial" w:hAnsi="Arial" w:cs="Arial"/>
          <w:bCs/>
        </w:rPr>
        <w:t>открывания</w:t>
      </w:r>
      <w:r w:rsidRPr="00E21184">
        <w:rPr>
          <w:rFonts w:ascii="Arial" w:hAnsi="Arial" w:cs="Arial"/>
          <w:bCs/>
        </w:rPr>
        <w:t xml:space="preserve"> </w:t>
      </w:r>
      <w:r>
        <w:rPr>
          <w:rFonts w:ascii="Arial" w:hAnsi="Arial" w:cs="Arial"/>
          <w:bCs/>
        </w:rPr>
        <w:t>с</w:t>
      </w:r>
      <w:r w:rsidRPr="00E21184">
        <w:rPr>
          <w:rFonts w:ascii="Arial" w:hAnsi="Arial" w:cs="Arial"/>
        </w:rPr>
        <w:t>жимают в двух специальных точках одновременно, чтобы освободить боковые стороны, а затем сжимают в специальной точке на третьей сторон</w:t>
      </w:r>
      <w:r>
        <w:rPr>
          <w:rFonts w:ascii="Arial" w:hAnsi="Arial" w:cs="Arial"/>
        </w:rPr>
        <w:t>е</w:t>
      </w:r>
      <w:r w:rsidRPr="00E21184">
        <w:rPr>
          <w:rFonts w:ascii="Arial" w:hAnsi="Arial" w:cs="Arial"/>
        </w:rPr>
        <w:t>, чтобы поднять крышку</w:t>
      </w:r>
      <w:r>
        <w:rPr>
          <w:rFonts w:ascii="Arial" w:hAnsi="Arial" w:cs="Arial"/>
        </w:rPr>
        <w:t>;</w:t>
      </w:r>
    </w:p>
    <w:p w14:paraId="4F3E21A3" w14:textId="06A37E6F" w:rsidR="00FE07B2" w:rsidRDefault="00FE07B2" w:rsidP="00FE07B2">
      <w:pPr>
        <w:widowControl w:val="0"/>
        <w:ind w:firstLine="709"/>
        <w:rPr>
          <w:rFonts w:ascii="Arial" w:hAnsi="Arial" w:cs="Arial"/>
        </w:rPr>
      </w:pPr>
      <w:r>
        <w:rPr>
          <w:rFonts w:ascii="Arial" w:hAnsi="Arial" w:cs="Arial"/>
        </w:rPr>
        <w:t xml:space="preserve">- </w:t>
      </w:r>
      <w:r w:rsidRPr="00E21184">
        <w:rPr>
          <w:rFonts w:ascii="Arial" w:hAnsi="Arial" w:cs="Arial"/>
          <w:bCs/>
          <w:lang w:val="en-US"/>
        </w:rPr>
        <w:t>G</w:t>
      </w:r>
      <w:r w:rsidR="00436BA0">
        <w:rPr>
          <w:rFonts w:ascii="Arial" w:hAnsi="Arial" w:cs="Arial"/>
          <w:bCs/>
        </w:rPr>
        <w:t>3</w:t>
      </w:r>
      <w:r>
        <w:rPr>
          <w:rFonts w:ascii="Arial" w:hAnsi="Arial" w:cs="Arial"/>
          <w:bCs/>
        </w:rPr>
        <w:t xml:space="preserve"> – </w:t>
      </w:r>
      <w:r>
        <w:rPr>
          <w:rFonts w:ascii="Arial" w:hAnsi="Arial" w:cs="Arial"/>
        </w:rPr>
        <w:t>д</w:t>
      </w:r>
      <w:r w:rsidRPr="00A80D37">
        <w:rPr>
          <w:rFonts w:ascii="Arial" w:hAnsi="Arial" w:cs="Arial"/>
        </w:rPr>
        <w:t>ля открывания требуется ключ или специальное приспособление</w:t>
      </w:r>
      <w:r>
        <w:rPr>
          <w:rFonts w:ascii="Arial" w:hAnsi="Arial" w:cs="Arial"/>
        </w:rPr>
        <w:t>;</w:t>
      </w:r>
    </w:p>
    <w:p w14:paraId="1D9D52F8" w14:textId="493619B4" w:rsidR="00FE07B2" w:rsidRDefault="00FE07B2" w:rsidP="00FE07B2">
      <w:pPr>
        <w:widowControl w:val="0"/>
        <w:ind w:firstLine="709"/>
        <w:rPr>
          <w:rFonts w:ascii="Arial" w:hAnsi="Arial" w:cs="Arial"/>
        </w:rPr>
      </w:pPr>
      <w:r>
        <w:rPr>
          <w:rFonts w:ascii="Arial" w:hAnsi="Arial" w:cs="Arial"/>
        </w:rPr>
        <w:t xml:space="preserve">- </w:t>
      </w:r>
      <w:r w:rsidRPr="00E21184">
        <w:rPr>
          <w:rFonts w:ascii="Arial" w:hAnsi="Arial" w:cs="Arial"/>
          <w:bCs/>
          <w:lang w:val="en-US"/>
        </w:rPr>
        <w:t>H</w:t>
      </w:r>
      <w:r w:rsidR="00436BA0">
        <w:rPr>
          <w:rFonts w:ascii="Arial" w:hAnsi="Arial" w:cs="Arial"/>
          <w:bCs/>
        </w:rPr>
        <w:t>3</w:t>
      </w:r>
      <w:r>
        <w:rPr>
          <w:rFonts w:ascii="Arial" w:hAnsi="Arial" w:cs="Arial"/>
          <w:bCs/>
        </w:rPr>
        <w:t xml:space="preserve"> – </w:t>
      </w:r>
      <w:r>
        <w:rPr>
          <w:rFonts w:ascii="Arial" w:hAnsi="Arial" w:cs="Arial"/>
        </w:rPr>
        <w:t>п</w:t>
      </w:r>
      <w:r w:rsidRPr="00E21184">
        <w:rPr>
          <w:rFonts w:ascii="Arial" w:hAnsi="Arial" w:cs="Arial"/>
        </w:rPr>
        <w:t xml:space="preserve">однимают </w:t>
      </w:r>
      <w:r>
        <w:rPr>
          <w:rFonts w:ascii="Arial" w:hAnsi="Arial" w:cs="Arial"/>
        </w:rPr>
        <w:t>фиксирующий язычок</w:t>
      </w:r>
      <w:r w:rsidRPr="00E21184">
        <w:rPr>
          <w:rFonts w:ascii="Arial" w:hAnsi="Arial" w:cs="Arial"/>
        </w:rPr>
        <w:t>, а затем тянут вверх</w:t>
      </w:r>
      <w:r>
        <w:rPr>
          <w:rFonts w:ascii="Arial" w:hAnsi="Arial" w:cs="Arial"/>
        </w:rPr>
        <w:t>;</w:t>
      </w:r>
    </w:p>
    <w:p w14:paraId="3784A506" w14:textId="3B84DCC4" w:rsidR="00FE07B2" w:rsidRDefault="00FE07B2" w:rsidP="00FE07B2">
      <w:pPr>
        <w:widowControl w:val="0"/>
        <w:ind w:firstLine="709"/>
        <w:rPr>
          <w:rFonts w:ascii="Arial" w:hAnsi="Arial" w:cs="Arial"/>
          <w:bCs/>
        </w:rPr>
      </w:pPr>
      <w:r>
        <w:rPr>
          <w:rFonts w:ascii="Arial" w:hAnsi="Arial" w:cs="Arial"/>
        </w:rPr>
        <w:t xml:space="preserve">- </w:t>
      </w:r>
      <w:r w:rsidRPr="00E21184">
        <w:rPr>
          <w:rFonts w:ascii="Arial" w:hAnsi="Arial" w:cs="Arial"/>
          <w:bCs/>
          <w:lang w:val="en-US"/>
        </w:rPr>
        <w:t>I</w:t>
      </w:r>
      <w:r w:rsidR="00436BA0">
        <w:rPr>
          <w:rFonts w:ascii="Arial" w:hAnsi="Arial" w:cs="Arial"/>
          <w:bCs/>
        </w:rPr>
        <w:t>3</w:t>
      </w:r>
      <w:r>
        <w:rPr>
          <w:rFonts w:ascii="Arial" w:hAnsi="Arial" w:cs="Arial"/>
          <w:bCs/>
        </w:rPr>
        <w:t xml:space="preserve"> – п</w:t>
      </w:r>
      <w:r w:rsidRPr="00E21184">
        <w:rPr>
          <w:rFonts w:ascii="Arial" w:hAnsi="Arial" w:cs="Arial"/>
          <w:bCs/>
        </w:rPr>
        <w:t>роизвольно сжимают, при этом поворачивают и тянут вверх</w:t>
      </w:r>
      <w:r>
        <w:rPr>
          <w:rFonts w:ascii="Arial" w:hAnsi="Arial" w:cs="Arial"/>
          <w:bCs/>
        </w:rPr>
        <w:t>;</w:t>
      </w:r>
    </w:p>
    <w:p w14:paraId="76BBA21B" w14:textId="731624E4" w:rsidR="00FE07B2" w:rsidRDefault="00FE07B2" w:rsidP="00FE07B2">
      <w:pPr>
        <w:widowControl w:val="0"/>
        <w:ind w:firstLine="709"/>
        <w:rPr>
          <w:rFonts w:ascii="Arial" w:hAnsi="Arial" w:cs="Arial"/>
        </w:rPr>
      </w:pPr>
      <w:r>
        <w:rPr>
          <w:rFonts w:ascii="Arial" w:hAnsi="Arial" w:cs="Arial"/>
          <w:bCs/>
        </w:rPr>
        <w:lastRenderedPageBreak/>
        <w:t xml:space="preserve">- </w:t>
      </w:r>
      <w:r w:rsidRPr="00E21184">
        <w:rPr>
          <w:rFonts w:ascii="Arial" w:hAnsi="Arial" w:cs="Arial"/>
          <w:bCs/>
          <w:lang w:val="en-US"/>
        </w:rPr>
        <w:t>J</w:t>
      </w:r>
      <w:r w:rsidR="00436BA0">
        <w:rPr>
          <w:rFonts w:ascii="Arial" w:hAnsi="Arial" w:cs="Arial"/>
          <w:bCs/>
        </w:rPr>
        <w:t>3</w:t>
      </w:r>
      <w:r>
        <w:rPr>
          <w:rFonts w:ascii="Arial" w:hAnsi="Arial" w:cs="Arial"/>
          <w:bCs/>
        </w:rPr>
        <w:t xml:space="preserve"> – </w:t>
      </w:r>
      <w:r>
        <w:rPr>
          <w:rFonts w:ascii="Arial" w:hAnsi="Arial" w:cs="Arial"/>
        </w:rPr>
        <w:t>с</w:t>
      </w:r>
      <w:r w:rsidRPr="00E21184">
        <w:rPr>
          <w:rFonts w:ascii="Arial" w:hAnsi="Arial" w:cs="Arial"/>
        </w:rPr>
        <w:t xml:space="preserve">овмещают две обозначенные точки, нажимают сверху вниз на внешнее кольцо, а затем тянут вверх </w:t>
      </w:r>
      <w:r>
        <w:rPr>
          <w:rFonts w:ascii="Arial" w:hAnsi="Arial" w:cs="Arial"/>
        </w:rPr>
        <w:t>за язычок</w:t>
      </w:r>
      <w:r w:rsidRPr="00E21184">
        <w:rPr>
          <w:rFonts w:ascii="Arial" w:hAnsi="Arial" w:cs="Arial"/>
        </w:rPr>
        <w:t xml:space="preserve"> или </w:t>
      </w:r>
      <w:r>
        <w:rPr>
          <w:rFonts w:ascii="Arial" w:hAnsi="Arial" w:cs="Arial"/>
        </w:rPr>
        <w:t xml:space="preserve">выступ; </w:t>
      </w:r>
    </w:p>
    <w:p w14:paraId="1746D83A" w14:textId="339228ED" w:rsidR="00FE07B2" w:rsidRPr="00FB3540" w:rsidRDefault="00FE07B2" w:rsidP="00FE07B2">
      <w:pPr>
        <w:widowControl w:val="0"/>
        <w:ind w:firstLine="709"/>
        <w:rPr>
          <w:rFonts w:ascii="Arial" w:hAnsi="Arial" w:cs="Arial"/>
        </w:rPr>
      </w:pPr>
      <w:r>
        <w:rPr>
          <w:rFonts w:ascii="Arial" w:hAnsi="Arial" w:cs="Arial"/>
        </w:rPr>
        <w:t xml:space="preserve">- </w:t>
      </w:r>
      <w:r w:rsidRPr="00E21184">
        <w:rPr>
          <w:rFonts w:ascii="Arial" w:hAnsi="Arial" w:cs="Arial"/>
          <w:bCs/>
          <w:lang w:val="en-US"/>
        </w:rPr>
        <w:t>K</w:t>
      </w:r>
      <w:r w:rsidR="00436BA0">
        <w:rPr>
          <w:rFonts w:ascii="Arial" w:hAnsi="Arial" w:cs="Arial"/>
          <w:bCs/>
        </w:rPr>
        <w:t>3</w:t>
      </w:r>
      <w:r>
        <w:rPr>
          <w:rFonts w:ascii="Arial" w:hAnsi="Arial" w:cs="Arial"/>
          <w:bCs/>
        </w:rPr>
        <w:t xml:space="preserve"> – </w:t>
      </w:r>
      <w:r>
        <w:rPr>
          <w:rFonts w:ascii="Arial" w:hAnsi="Arial" w:cs="Arial"/>
        </w:rPr>
        <w:t>в</w:t>
      </w:r>
      <w:r w:rsidRPr="00E21184">
        <w:rPr>
          <w:rFonts w:ascii="Arial" w:hAnsi="Arial" w:cs="Arial"/>
        </w:rPr>
        <w:t xml:space="preserve">ращают крышку до первого </w:t>
      </w:r>
      <w:r>
        <w:rPr>
          <w:rFonts w:ascii="Arial" w:hAnsi="Arial" w:cs="Arial"/>
        </w:rPr>
        <w:t>положения</w:t>
      </w:r>
      <w:r w:rsidRPr="00E21184">
        <w:rPr>
          <w:rFonts w:ascii="Arial" w:hAnsi="Arial" w:cs="Arial"/>
        </w:rPr>
        <w:t xml:space="preserve">, затем вращают в обратную сторону </w:t>
      </w:r>
      <w:r w:rsidRPr="00FB3540">
        <w:rPr>
          <w:rFonts w:ascii="Arial" w:hAnsi="Arial" w:cs="Arial"/>
        </w:rPr>
        <w:t>до второго положения, а затем поднимают крышку.</w:t>
      </w:r>
    </w:p>
    <w:p w14:paraId="13E1EAA3" w14:textId="63A103E9" w:rsidR="00FE07B2" w:rsidRDefault="002B3F9C" w:rsidP="00FE07B2">
      <w:pPr>
        <w:widowControl w:val="0"/>
        <w:ind w:firstLine="709"/>
        <w:rPr>
          <w:rFonts w:ascii="Arial" w:hAnsi="Arial" w:cs="Arial"/>
          <w:bCs/>
        </w:rPr>
      </w:pPr>
      <w:r w:rsidRPr="00FB3540">
        <w:rPr>
          <w:rFonts w:ascii="Arial" w:hAnsi="Arial" w:cs="Arial"/>
          <w:bCs/>
        </w:rPr>
        <w:t>4.2.5</w:t>
      </w:r>
      <w:r w:rsidR="00FE07B2" w:rsidRPr="00FB3540">
        <w:rPr>
          <w:rFonts w:ascii="Arial" w:hAnsi="Arial" w:cs="Arial"/>
          <w:bCs/>
        </w:rPr>
        <w:t xml:space="preserve"> Обозначения упаковки, предназначенной для многоразового открывания и закрывания</w:t>
      </w:r>
      <w:r w:rsidR="00FB3540" w:rsidRPr="00FB3540">
        <w:rPr>
          <w:rFonts w:ascii="Arial" w:hAnsi="Arial" w:cs="Arial"/>
          <w:bCs/>
        </w:rPr>
        <w:t>, с иным элементом, обеспечивающим защиту от открывания детьми</w:t>
      </w:r>
      <w:r w:rsidR="00FE07B2" w:rsidRPr="00FB3540">
        <w:rPr>
          <w:rFonts w:ascii="Arial" w:hAnsi="Arial" w:cs="Arial"/>
          <w:bCs/>
        </w:rPr>
        <w:t xml:space="preserve"> [тип I перечисление </w:t>
      </w:r>
      <w:r w:rsidR="002302CB">
        <w:rPr>
          <w:rFonts w:ascii="Arial" w:hAnsi="Arial" w:cs="Arial"/>
          <w:bCs/>
        </w:rPr>
        <w:t>4</w:t>
      </w:r>
      <w:r w:rsidR="00FE07B2" w:rsidRPr="00FB3540">
        <w:rPr>
          <w:rFonts w:ascii="Arial" w:hAnsi="Arial" w:cs="Arial"/>
          <w:bCs/>
        </w:rPr>
        <w:t>)] и их описание:</w:t>
      </w:r>
    </w:p>
    <w:p w14:paraId="5CF32037" w14:textId="0938EDBC" w:rsidR="007F1374" w:rsidRDefault="007F1374" w:rsidP="00FE07B2">
      <w:pPr>
        <w:widowControl w:val="0"/>
        <w:ind w:firstLine="709"/>
        <w:rPr>
          <w:rFonts w:ascii="Arial" w:hAnsi="Arial" w:cs="Arial"/>
          <w:bCs/>
        </w:rPr>
      </w:pPr>
      <w:r>
        <w:rPr>
          <w:rFonts w:ascii="Arial" w:hAnsi="Arial" w:cs="Arial"/>
          <w:bCs/>
        </w:rPr>
        <w:t>- А</w:t>
      </w:r>
      <w:r w:rsidR="00436BA0">
        <w:rPr>
          <w:rFonts w:ascii="Arial" w:hAnsi="Arial" w:cs="Arial"/>
          <w:bCs/>
        </w:rPr>
        <w:t>4</w:t>
      </w:r>
      <w:r>
        <w:rPr>
          <w:rFonts w:ascii="Arial" w:hAnsi="Arial" w:cs="Arial"/>
          <w:bCs/>
        </w:rPr>
        <w:t xml:space="preserve"> – с</w:t>
      </w:r>
      <w:r w:rsidRPr="007F1374">
        <w:rPr>
          <w:rFonts w:ascii="Arial" w:hAnsi="Arial" w:cs="Arial"/>
          <w:bCs/>
        </w:rPr>
        <w:t>жимают одновременно в двух определенных точках, поднимают язычок молнии и тянут, чтобы открыть</w:t>
      </w:r>
      <w:r>
        <w:rPr>
          <w:rFonts w:ascii="Arial" w:hAnsi="Arial" w:cs="Arial"/>
          <w:bCs/>
        </w:rPr>
        <w:t>;</w:t>
      </w:r>
    </w:p>
    <w:p w14:paraId="7152D074" w14:textId="6804EC68" w:rsidR="007F1374" w:rsidRDefault="007F1374" w:rsidP="00FE07B2">
      <w:pPr>
        <w:widowControl w:val="0"/>
        <w:ind w:firstLine="709"/>
        <w:rPr>
          <w:rFonts w:ascii="Arial" w:hAnsi="Arial" w:cs="Arial"/>
          <w:bCs/>
        </w:rPr>
      </w:pPr>
      <w:r>
        <w:rPr>
          <w:rFonts w:ascii="Arial" w:hAnsi="Arial" w:cs="Arial"/>
          <w:bCs/>
        </w:rPr>
        <w:t xml:space="preserve">- </w:t>
      </w:r>
      <w:r w:rsidR="00A57483">
        <w:rPr>
          <w:rFonts w:ascii="Arial" w:hAnsi="Arial" w:cs="Arial"/>
          <w:bCs/>
          <w:lang w:val="en-US"/>
        </w:rPr>
        <w:t>B</w:t>
      </w:r>
      <w:r w:rsidR="00436BA0">
        <w:rPr>
          <w:rFonts w:ascii="Arial" w:hAnsi="Arial" w:cs="Arial"/>
          <w:bCs/>
        </w:rPr>
        <w:t>4</w:t>
      </w:r>
      <w:r>
        <w:rPr>
          <w:rFonts w:ascii="Arial" w:hAnsi="Arial" w:cs="Arial"/>
          <w:bCs/>
        </w:rPr>
        <w:t xml:space="preserve"> – с</w:t>
      </w:r>
      <w:r w:rsidRPr="001B4E72">
        <w:rPr>
          <w:rFonts w:ascii="Arial" w:hAnsi="Arial" w:cs="Arial"/>
          <w:bCs/>
        </w:rPr>
        <w:t>жимают одновременно в двух определенных точках и сдвигают</w:t>
      </w:r>
      <w:r>
        <w:rPr>
          <w:rFonts w:ascii="Arial" w:hAnsi="Arial" w:cs="Arial"/>
          <w:bCs/>
        </w:rPr>
        <w:t>;</w:t>
      </w:r>
    </w:p>
    <w:p w14:paraId="1113DA5E" w14:textId="1FEE4AF1" w:rsidR="007F1374" w:rsidRDefault="007F1374" w:rsidP="00FE07B2">
      <w:pPr>
        <w:widowControl w:val="0"/>
        <w:ind w:firstLine="709"/>
        <w:rPr>
          <w:rFonts w:ascii="Arial" w:hAnsi="Arial" w:cs="Arial"/>
          <w:bCs/>
        </w:rPr>
      </w:pPr>
      <w:r>
        <w:rPr>
          <w:rFonts w:ascii="Arial" w:hAnsi="Arial" w:cs="Arial"/>
          <w:bCs/>
        </w:rPr>
        <w:t xml:space="preserve">- </w:t>
      </w:r>
      <w:r w:rsidR="00A57483" w:rsidRPr="001B4E72">
        <w:rPr>
          <w:rFonts w:ascii="Arial" w:hAnsi="Arial" w:cs="Arial"/>
          <w:bCs/>
        </w:rPr>
        <w:t>C</w:t>
      </w:r>
      <w:r w:rsidR="00436BA0">
        <w:rPr>
          <w:rFonts w:ascii="Arial" w:hAnsi="Arial" w:cs="Arial"/>
          <w:bCs/>
        </w:rPr>
        <w:t>4</w:t>
      </w:r>
      <w:r>
        <w:rPr>
          <w:rFonts w:ascii="Arial" w:hAnsi="Arial" w:cs="Arial"/>
          <w:bCs/>
        </w:rPr>
        <w:t xml:space="preserve"> –д</w:t>
      </w:r>
      <w:r w:rsidRPr="007F1374">
        <w:rPr>
          <w:rFonts w:ascii="Arial" w:hAnsi="Arial" w:cs="Arial"/>
          <w:bCs/>
        </w:rPr>
        <w:t>ля открывания разрезают ножницами</w:t>
      </w:r>
      <w:r>
        <w:rPr>
          <w:rFonts w:ascii="Arial" w:hAnsi="Arial" w:cs="Arial"/>
          <w:bCs/>
        </w:rPr>
        <w:t>;</w:t>
      </w:r>
    </w:p>
    <w:p w14:paraId="41AD151A" w14:textId="13BDCE61" w:rsidR="007F1374" w:rsidRPr="00894586" w:rsidRDefault="007F1374" w:rsidP="00FE07B2">
      <w:pPr>
        <w:widowControl w:val="0"/>
        <w:ind w:firstLine="709"/>
        <w:rPr>
          <w:rFonts w:ascii="Arial" w:hAnsi="Arial" w:cs="Arial"/>
          <w:bCs/>
        </w:rPr>
      </w:pPr>
      <w:r>
        <w:rPr>
          <w:rFonts w:ascii="Arial" w:hAnsi="Arial" w:cs="Arial"/>
          <w:bCs/>
        </w:rPr>
        <w:t xml:space="preserve">- </w:t>
      </w:r>
      <w:r w:rsidR="00A57483" w:rsidRPr="001B4E72">
        <w:rPr>
          <w:rFonts w:ascii="Arial" w:hAnsi="Arial" w:cs="Arial"/>
          <w:bCs/>
        </w:rPr>
        <w:t>D</w:t>
      </w:r>
      <w:r w:rsidR="00436BA0">
        <w:rPr>
          <w:rFonts w:ascii="Arial" w:hAnsi="Arial" w:cs="Arial"/>
          <w:bCs/>
        </w:rPr>
        <w:t>4</w:t>
      </w:r>
      <w:r>
        <w:rPr>
          <w:rFonts w:ascii="Arial" w:hAnsi="Arial" w:cs="Arial"/>
          <w:bCs/>
        </w:rPr>
        <w:t xml:space="preserve"> – в</w:t>
      </w:r>
      <w:r w:rsidRPr="001B4E72">
        <w:rPr>
          <w:rFonts w:ascii="Arial" w:hAnsi="Arial" w:cs="Arial"/>
          <w:bCs/>
        </w:rPr>
        <w:t xml:space="preserve">ыстраивают по одной линии стрелки-указатели, нажимают, сдвигают </w:t>
      </w:r>
      <w:r w:rsidRPr="00894586">
        <w:rPr>
          <w:rFonts w:ascii="Arial" w:hAnsi="Arial" w:cs="Arial"/>
          <w:bCs/>
        </w:rPr>
        <w:t>крышку.</w:t>
      </w:r>
    </w:p>
    <w:p w14:paraId="280F4ED4" w14:textId="09FAC905" w:rsidR="00B34E49" w:rsidRPr="00894586" w:rsidRDefault="00B34E49" w:rsidP="00B34E49">
      <w:pPr>
        <w:widowControl w:val="0"/>
        <w:ind w:firstLine="709"/>
        <w:rPr>
          <w:rFonts w:ascii="Arial" w:hAnsi="Arial" w:cs="Arial"/>
          <w:bCs/>
        </w:rPr>
      </w:pPr>
      <w:r w:rsidRPr="00894586">
        <w:rPr>
          <w:rFonts w:ascii="Arial" w:hAnsi="Arial" w:cs="Arial"/>
          <w:bCs/>
        </w:rPr>
        <w:t>4.2.</w:t>
      </w:r>
      <w:r w:rsidR="002B3F9C">
        <w:rPr>
          <w:rFonts w:ascii="Arial" w:hAnsi="Arial" w:cs="Arial"/>
          <w:bCs/>
        </w:rPr>
        <w:t>6</w:t>
      </w:r>
      <w:r w:rsidRPr="00894586">
        <w:rPr>
          <w:rFonts w:ascii="Arial" w:hAnsi="Arial" w:cs="Arial"/>
          <w:bCs/>
        </w:rPr>
        <w:t xml:space="preserve"> Обозначения упаковки, </w:t>
      </w:r>
      <w:r w:rsidR="00FC3A0B" w:rsidRPr="00894586">
        <w:rPr>
          <w:rFonts w:ascii="Arial" w:hAnsi="Arial" w:cs="Arial"/>
        </w:rPr>
        <w:t>не предназначенной</w:t>
      </w:r>
      <w:r w:rsidRPr="00894586">
        <w:rPr>
          <w:rFonts w:ascii="Arial" w:hAnsi="Arial" w:cs="Arial"/>
        </w:rPr>
        <w:t xml:space="preserve"> для многоразового открывания и закрывания</w:t>
      </w:r>
      <w:r w:rsidRPr="00894586">
        <w:rPr>
          <w:rFonts w:ascii="Arial" w:hAnsi="Arial" w:cs="Arial"/>
          <w:bCs/>
        </w:rPr>
        <w:t xml:space="preserve"> </w:t>
      </w:r>
      <w:r w:rsidR="00FC3A0B" w:rsidRPr="00894586">
        <w:rPr>
          <w:rFonts w:ascii="Arial" w:hAnsi="Arial" w:cs="Arial"/>
          <w:bCs/>
        </w:rPr>
        <w:t>(</w:t>
      </w:r>
      <w:r w:rsidRPr="00894586">
        <w:rPr>
          <w:rFonts w:ascii="Arial" w:hAnsi="Arial" w:cs="Arial"/>
          <w:bCs/>
        </w:rPr>
        <w:t>тип II</w:t>
      </w:r>
      <w:r w:rsidR="00FC3A0B" w:rsidRPr="00894586">
        <w:rPr>
          <w:rFonts w:ascii="Arial" w:hAnsi="Arial" w:cs="Arial"/>
          <w:bCs/>
        </w:rPr>
        <w:t>)</w:t>
      </w:r>
      <w:r w:rsidRPr="00894586">
        <w:rPr>
          <w:rFonts w:ascii="Arial" w:hAnsi="Arial" w:cs="Arial"/>
          <w:bCs/>
        </w:rPr>
        <w:t xml:space="preserve"> и их описание:</w:t>
      </w:r>
    </w:p>
    <w:p w14:paraId="6E4FE052" w14:textId="3499B89A" w:rsidR="00B34E49" w:rsidRPr="00894586" w:rsidRDefault="00E8694C" w:rsidP="00FC3A0B">
      <w:pPr>
        <w:widowControl w:val="0"/>
        <w:ind w:firstLine="709"/>
        <w:rPr>
          <w:rFonts w:ascii="Arial" w:hAnsi="Arial" w:cs="Arial"/>
          <w:bCs/>
        </w:rPr>
      </w:pPr>
      <w:r w:rsidRPr="00894586">
        <w:rPr>
          <w:rFonts w:ascii="Arial" w:hAnsi="Arial" w:cs="Arial"/>
          <w:bCs/>
        </w:rPr>
        <w:t>- A – у</w:t>
      </w:r>
      <w:r w:rsidR="00FC3A0B" w:rsidRPr="00894586">
        <w:rPr>
          <w:rFonts w:ascii="Arial" w:hAnsi="Arial" w:cs="Arial"/>
          <w:bCs/>
        </w:rPr>
        <w:t xml:space="preserve">паковка с удалением части поверхности: для получения доступа к </w:t>
      </w:r>
      <w:r w:rsidR="006A5A0C">
        <w:rPr>
          <w:rFonts w:ascii="Arial" w:hAnsi="Arial" w:cs="Arial"/>
          <w:bCs/>
        </w:rPr>
        <w:t>продукции</w:t>
      </w:r>
      <w:r w:rsidR="00FC3A0B" w:rsidRPr="00894586">
        <w:rPr>
          <w:rFonts w:ascii="Arial" w:hAnsi="Arial" w:cs="Arial"/>
          <w:bCs/>
        </w:rPr>
        <w:t xml:space="preserve"> снимают (сдвигают) часть поверхности (за язычок) и отгибают ее; или снимают (сдвигают) часть поверхности (за язычок), отгибают ее и выталкивают содержимое; или снимают (сдвигают) часть поверхности (за язычок) и выталкивают содержимое; или снимают (сдвигают) часть поверхности (за язычок), поворачивают блистер для ориентирования и проталкивают через образовавшийся зазор содержимое; или нажимают для появления язычка, отгибают его и выталкивают содержимое; или блистерная упаковка с застежкой-молнией ― раскрывают (растягивают) узкий участок на задней поверхности упаковки и выдавливают содержимое;</w:t>
      </w:r>
    </w:p>
    <w:p w14:paraId="095DAAAB" w14:textId="453EEB08" w:rsidR="00FC3A0B" w:rsidRDefault="00894586" w:rsidP="00894586">
      <w:pPr>
        <w:widowControl w:val="0"/>
        <w:ind w:firstLine="709"/>
        <w:rPr>
          <w:rFonts w:ascii="Arial" w:hAnsi="Arial" w:cs="Arial"/>
          <w:bCs/>
        </w:rPr>
      </w:pPr>
      <w:r w:rsidRPr="00894586">
        <w:rPr>
          <w:rFonts w:ascii="Arial" w:hAnsi="Arial" w:cs="Arial"/>
          <w:bCs/>
        </w:rPr>
        <w:t xml:space="preserve">- B – </w:t>
      </w:r>
      <w:r>
        <w:rPr>
          <w:rFonts w:ascii="Arial" w:hAnsi="Arial" w:cs="Arial"/>
          <w:bCs/>
        </w:rPr>
        <w:t>у</w:t>
      </w:r>
      <w:r w:rsidRPr="00894586">
        <w:rPr>
          <w:rFonts w:ascii="Arial" w:hAnsi="Arial" w:cs="Arial"/>
          <w:bCs/>
        </w:rPr>
        <w:t>п</w:t>
      </w:r>
      <w:r>
        <w:rPr>
          <w:rFonts w:ascii="Arial" w:hAnsi="Arial" w:cs="Arial"/>
          <w:bCs/>
        </w:rPr>
        <w:t xml:space="preserve">аковка с отгибанием поверхности: </w:t>
      </w:r>
      <w:r w:rsidRPr="00894586">
        <w:rPr>
          <w:rFonts w:ascii="Arial" w:hAnsi="Arial" w:cs="Arial"/>
          <w:bCs/>
        </w:rPr>
        <w:t xml:space="preserve">для получения доступа к </w:t>
      </w:r>
      <w:r w:rsidR="006A5A0C">
        <w:rPr>
          <w:rFonts w:ascii="Arial" w:hAnsi="Arial" w:cs="Arial"/>
          <w:bCs/>
        </w:rPr>
        <w:t>продукции</w:t>
      </w:r>
      <w:r w:rsidR="006A5A0C" w:rsidRPr="00894586">
        <w:rPr>
          <w:rFonts w:ascii="Arial" w:hAnsi="Arial" w:cs="Arial"/>
          <w:bCs/>
        </w:rPr>
        <w:t xml:space="preserve"> </w:t>
      </w:r>
      <w:r w:rsidRPr="00894586">
        <w:rPr>
          <w:rFonts w:ascii="Arial" w:hAnsi="Arial" w:cs="Arial"/>
          <w:bCs/>
        </w:rPr>
        <w:t>отгибают поверхность;</w:t>
      </w:r>
      <w:r>
        <w:rPr>
          <w:rFonts w:ascii="Arial" w:hAnsi="Arial" w:cs="Arial"/>
          <w:bCs/>
        </w:rPr>
        <w:t xml:space="preserve"> или</w:t>
      </w:r>
      <w:r w:rsidRPr="00894586">
        <w:rPr>
          <w:rFonts w:ascii="Arial" w:hAnsi="Arial" w:cs="Arial"/>
          <w:bCs/>
        </w:rPr>
        <w:t xml:space="preserve"> отгибают поверхность и выталкивают содержимое</w:t>
      </w:r>
      <w:r>
        <w:rPr>
          <w:rFonts w:ascii="Arial" w:hAnsi="Arial" w:cs="Arial"/>
          <w:bCs/>
        </w:rPr>
        <w:t>;</w:t>
      </w:r>
    </w:p>
    <w:p w14:paraId="30F0B533" w14:textId="2E07F801" w:rsidR="00894586" w:rsidRDefault="00894586" w:rsidP="00894586">
      <w:pPr>
        <w:widowControl w:val="0"/>
        <w:ind w:firstLine="709"/>
        <w:rPr>
          <w:rFonts w:ascii="Arial" w:hAnsi="Arial" w:cs="Arial"/>
          <w:bCs/>
        </w:rPr>
      </w:pPr>
      <w:r>
        <w:rPr>
          <w:rFonts w:ascii="Arial" w:hAnsi="Arial" w:cs="Arial"/>
          <w:bCs/>
        </w:rPr>
        <w:t xml:space="preserve">- </w:t>
      </w:r>
      <w:r w:rsidRPr="000A1B9F">
        <w:rPr>
          <w:rFonts w:ascii="Arial" w:hAnsi="Arial" w:cs="Arial"/>
          <w:bCs/>
        </w:rPr>
        <w:t>C</w:t>
      </w:r>
      <w:r>
        <w:rPr>
          <w:rFonts w:ascii="Arial" w:hAnsi="Arial" w:cs="Arial"/>
          <w:bCs/>
        </w:rPr>
        <w:t xml:space="preserve"> – у</w:t>
      </w:r>
      <w:r w:rsidRPr="00894586">
        <w:rPr>
          <w:rFonts w:ascii="Arial" w:hAnsi="Arial" w:cs="Arial"/>
          <w:bCs/>
        </w:rPr>
        <w:t>паковка с изгибанием:</w:t>
      </w:r>
      <w:r>
        <w:rPr>
          <w:rFonts w:ascii="Arial" w:hAnsi="Arial" w:cs="Arial"/>
          <w:bCs/>
        </w:rPr>
        <w:t xml:space="preserve"> </w:t>
      </w:r>
      <w:r w:rsidRPr="00894586">
        <w:rPr>
          <w:rFonts w:ascii="Arial" w:hAnsi="Arial" w:cs="Arial"/>
          <w:bCs/>
        </w:rPr>
        <w:t xml:space="preserve">для получения доступа к </w:t>
      </w:r>
      <w:r w:rsidR="006A5A0C">
        <w:rPr>
          <w:rFonts w:ascii="Arial" w:hAnsi="Arial" w:cs="Arial"/>
          <w:bCs/>
        </w:rPr>
        <w:t>продукции</w:t>
      </w:r>
      <w:r w:rsidR="006A5A0C" w:rsidRPr="00894586">
        <w:rPr>
          <w:rFonts w:ascii="Arial" w:hAnsi="Arial" w:cs="Arial"/>
          <w:bCs/>
        </w:rPr>
        <w:t xml:space="preserve"> </w:t>
      </w:r>
      <w:r w:rsidRPr="00894586">
        <w:rPr>
          <w:rFonts w:ascii="Arial" w:hAnsi="Arial" w:cs="Arial"/>
          <w:bCs/>
        </w:rPr>
        <w:t>упаковку изгибают в центре;</w:t>
      </w:r>
      <w:r>
        <w:rPr>
          <w:rFonts w:ascii="Arial" w:hAnsi="Arial" w:cs="Arial"/>
          <w:bCs/>
        </w:rPr>
        <w:t xml:space="preserve"> или</w:t>
      </w:r>
      <w:r w:rsidRPr="00894586">
        <w:rPr>
          <w:rFonts w:ascii="Arial" w:hAnsi="Arial" w:cs="Arial"/>
          <w:bCs/>
        </w:rPr>
        <w:t xml:space="preserve"> изгибают упаковку, отслаивают поверхность, отгибают ее и выталкивают содержимое;</w:t>
      </w:r>
      <w:r>
        <w:rPr>
          <w:rFonts w:ascii="Arial" w:hAnsi="Arial" w:cs="Arial"/>
          <w:bCs/>
        </w:rPr>
        <w:t xml:space="preserve"> или</w:t>
      </w:r>
      <w:r w:rsidRPr="00894586">
        <w:rPr>
          <w:rFonts w:ascii="Arial" w:hAnsi="Arial" w:cs="Arial"/>
          <w:bCs/>
        </w:rPr>
        <w:t xml:space="preserve"> изгибают упаковку, отгибают поверхность и выталкивают содержимое;</w:t>
      </w:r>
      <w:r>
        <w:rPr>
          <w:rFonts w:ascii="Arial" w:hAnsi="Arial" w:cs="Arial"/>
          <w:bCs/>
        </w:rPr>
        <w:t xml:space="preserve"> или</w:t>
      </w:r>
      <w:r w:rsidRPr="00894586">
        <w:rPr>
          <w:rFonts w:ascii="Arial" w:hAnsi="Arial" w:cs="Arial"/>
          <w:bCs/>
        </w:rPr>
        <w:t xml:space="preserve"> изгибают упаковку, разрывая поверхность снаружи изгиба, и выталкивают содержимое;</w:t>
      </w:r>
      <w:r>
        <w:rPr>
          <w:rFonts w:ascii="Arial" w:hAnsi="Arial" w:cs="Arial"/>
          <w:bCs/>
        </w:rPr>
        <w:t xml:space="preserve"> или</w:t>
      </w:r>
      <w:r w:rsidRPr="00894586">
        <w:rPr>
          <w:rFonts w:ascii="Arial" w:hAnsi="Arial" w:cs="Arial"/>
          <w:bCs/>
        </w:rPr>
        <w:t xml:space="preserve"> изгибают упаковку, разрывают поверхность снаружи изгиба, сдвигают ее и выталкивают содержимое</w:t>
      </w:r>
      <w:r>
        <w:rPr>
          <w:rFonts w:ascii="Arial" w:hAnsi="Arial" w:cs="Arial"/>
          <w:bCs/>
        </w:rPr>
        <w:t>;</w:t>
      </w:r>
    </w:p>
    <w:p w14:paraId="05658B45" w14:textId="4FE10D85" w:rsidR="00894586" w:rsidRDefault="00894586" w:rsidP="00894586">
      <w:pPr>
        <w:widowControl w:val="0"/>
        <w:ind w:firstLine="709"/>
        <w:rPr>
          <w:rFonts w:ascii="Arial" w:hAnsi="Arial" w:cs="Arial"/>
          <w:bCs/>
        </w:rPr>
      </w:pPr>
      <w:r>
        <w:rPr>
          <w:rFonts w:ascii="Arial" w:hAnsi="Arial" w:cs="Arial"/>
          <w:bCs/>
        </w:rPr>
        <w:t xml:space="preserve">- </w:t>
      </w:r>
      <w:r w:rsidRPr="000A1B9F">
        <w:rPr>
          <w:rFonts w:ascii="Arial" w:hAnsi="Arial" w:cs="Arial"/>
          <w:bCs/>
        </w:rPr>
        <w:t>D</w:t>
      </w:r>
      <w:r>
        <w:rPr>
          <w:rFonts w:ascii="Arial" w:hAnsi="Arial" w:cs="Arial"/>
          <w:bCs/>
        </w:rPr>
        <w:t xml:space="preserve"> – у</w:t>
      </w:r>
      <w:r w:rsidRPr="00894586">
        <w:rPr>
          <w:rFonts w:ascii="Arial" w:hAnsi="Arial" w:cs="Arial"/>
          <w:bCs/>
        </w:rPr>
        <w:t>паковка с внутренней насечкой:</w:t>
      </w:r>
      <w:r>
        <w:rPr>
          <w:rFonts w:ascii="Arial" w:hAnsi="Arial" w:cs="Arial"/>
          <w:bCs/>
        </w:rPr>
        <w:t xml:space="preserve"> </w:t>
      </w:r>
      <w:r w:rsidRPr="00894586">
        <w:rPr>
          <w:rFonts w:ascii="Arial" w:hAnsi="Arial" w:cs="Arial"/>
          <w:bCs/>
        </w:rPr>
        <w:t xml:space="preserve">при открывании происходит внутренний </w:t>
      </w:r>
      <w:r w:rsidRPr="00894586">
        <w:rPr>
          <w:rFonts w:ascii="Arial" w:hAnsi="Arial" w:cs="Arial"/>
          <w:bCs/>
        </w:rPr>
        <w:lastRenderedPageBreak/>
        <w:t>скрытый разрыв насечки;</w:t>
      </w:r>
      <w:r>
        <w:rPr>
          <w:rFonts w:ascii="Arial" w:hAnsi="Arial" w:cs="Arial"/>
          <w:bCs/>
        </w:rPr>
        <w:t xml:space="preserve"> или</w:t>
      </w:r>
      <w:r w:rsidRPr="00894586">
        <w:rPr>
          <w:rFonts w:ascii="Arial" w:hAnsi="Arial" w:cs="Arial"/>
          <w:bCs/>
        </w:rPr>
        <w:t xml:space="preserve"> при открывании происходит внутренний видимый разрыв насечки</w:t>
      </w:r>
      <w:r>
        <w:rPr>
          <w:rFonts w:ascii="Arial" w:hAnsi="Arial" w:cs="Arial"/>
          <w:bCs/>
        </w:rPr>
        <w:t>;</w:t>
      </w:r>
    </w:p>
    <w:p w14:paraId="07D08F9F" w14:textId="6B32D40B" w:rsidR="00894586" w:rsidRDefault="00894586" w:rsidP="00894586">
      <w:pPr>
        <w:widowControl w:val="0"/>
        <w:ind w:firstLine="709"/>
        <w:rPr>
          <w:rFonts w:ascii="Arial" w:hAnsi="Arial" w:cs="Arial"/>
          <w:bCs/>
        </w:rPr>
      </w:pPr>
      <w:r>
        <w:rPr>
          <w:rFonts w:ascii="Arial" w:hAnsi="Arial" w:cs="Arial"/>
          <w:bCs/>
        </w:rPr>
        <w:t xml:space="preserve">- </w:t>
      </w:r>
      <w:r w:rsidRPr="00AA3A0C">
        <w:rPr>
          <w:rFonts w:ascii="Arial" w:hAnsi="Arial" w:cs="Arial"/>
          <w:bCs/>
        </w:rPr>
        <w:t>E</w:t>
      </w:r>
      <w:r>
        <w:rPr>
          <w:rFonts w:ascii="Arial" w:hAnsi="Arial" w:cs="Arial"/>
          <w:bCs/>
        </w:rPr>
        <w:t xml:space="preserve"> – у</w:t>
      </w:r>
      <w:r w:rsidRPr="00894586">
        <w:rPr>
          <w:rFonts w:ascii="Arial" w:hAnsi="Arial" w:cs="Arial"/>
          <w:bCs/>
        </w:rPr>
        <w:t>паковка, предусматривающая выдавливание содержимого:</w:t>
      </w:r>
      <w:r>
        <w:rPr>
          <w:rFonts w:ascii="Arial" w:hAnsi="Arial" w:cs="Arial"/>
          <w:bCs/>
        </w:rPr>
        <w:t xml:space="preserve"> </w:t>
      </w:r>
      <w:r w:rsidRPr="00894586">
        <w:rPr>
          <w:rFonts w:ascii="Arial" w:hAnsi="Arial" w:cs="Arial"/>
          <w:bCs/>
        </w:rPr>
        <w:t>выдавливают содержимое;</w:t>
      </w:r>
      <w:r>
        <w:rPr>
          <w:rFonts w:ascii="Arial" w:hAnsi="Arial" w:cs="Arial"/>
          <w:bCs/>
        </w:rPr>
        <w:t xml:space="preserve"> или</w:t>
      </w:r>
      <w:r w:rsidRPr="00894586">
        <w:rPr>
          <w:rFonts w:ascii="Arial" w:hAnsi="Arial" w:cs="Arial"/>
          <w:bCs/>
        </w:rPr>
        <w:t xml:space="preserve"> вдавливают упаковку, выдавливая содержимое;</w:t>
      </w:r>
      <w:r>
        <w:rPr>
          <w:rFonts w:ascii="Arial" w:hAnsi="Arial" w:cs="Arial"/>
          <w:bCs/>
        </w:rPr>
        <w:t xml:space="preserve"> или</w:t>
      </w:r>
      <w:r w:rsidRPr="00894586">
        <w:rPr>
          <w:rFonts w:ascii="Arial" w:hAnsi="Arial" w:cs="Arial"/>
          <w:bCs/>
        </w:rPr>
        <w:t xml:space="preserve"> для извлечения </w:t>
      </w:r>
      <w:r w:rsidR="006A5A0C">
        <w:rPr>
          <w:rFonts w:ascii="Arial" w:hAnsi="Arial" w:cs="Arial"/>
          <w:bCs/>
        </w:rPr>
        <w:t>продукции</w:t>
      </w:r>
      <w:r w:rsidR="006A5A0C" w:rsidRPr="00894586">
        <w:rPr>
          <w:rFonts w:ascii="Arial" w:hAnsi="Arial" w:cs="Arial"/>
          <w:bCs/>
        </w:rPr>
        <w:t xml:space="preserve"> </w:t>
      </w:r>
      <w:r w:rsidRPr="00894586">
        <w:rPr>
          <w:rFonts w:ascii="Arial" w:hAnsi="Arial" w:cs="Arial"/>
          <w:bCs/>
        </w:rPr>
        <w:t>одновременно нажимают, тянут и выдавливают</w:t>
      </w:r>
      <w:r>
        <w:rPr>
          <w:rFonts w:ascii="Arial" w:hAnsi="Arial" w:cs="Arial"/>
          <w:bCs/>
        </w:rPr>
        <w:t>;</w:t>
      </w:r>
    </w:p>
    <w:p w14:paraId="49F16562" w14:textId="1BF65C44" w:rsidR="00894586" w:rsidRPr="00894586" w:rsidRDefault="00894586" w:rsidP="00894586">
      <w:pPr>
        <w:widowControl w:val="0"/>
        <w:ind w:firstLine="709"/>
        <w:rPr>
          <w:rFonts w:ascii="Arial" w:hAnsi="Arial" w:cs="Arial"/>
          <w:bCs/>
        </w:rPr>
      </w:pPr>
      <w:r>
        <w:rPr>
          <w:rFonts w:ascii="Arial" w:hAnsi="Arial" w:cs="Arial"/>
          <w:bCs/>
        </w:rPr>
        <w:t xml:space="preserve">- </w:t>
      </w:r>
      <w:r w:rsidRPr="00AA3A0C">
        <w:rPr>
          <w:rFonts w:ascii="Arial" w:hAnsi="Arial" w:cs="Arial"/>
          <w:bCs/>
        </w:rPr>
        <w:t>F</w:t>
      </w:r>
      <w:r>
        <w:rPr>
          <w:rFonts w:ascii="Arial" w:hAnsi="Arial" w:cs="Arial"/>
          <w:bCs/>
        </w:rPr>
        <w:t xml:space="preserve"> – у</w:t>
      </w:r>
      <w:r w:rsidRPr="00894586">
        <w:rPr>
          <w:rFonts w:ascii="Arial" w:hAnsi="Arial" w:cs="Arial"/>
          <w:bCs/>
        </w:rPr>
        <w:t>паковка, для открывания которой требуется специальное приспособление</w:t>
      </w:r>
      <w:r>
        <w:rPr>
          <w:rFonts w:ascii="Arial" w:hAnsi="Arial" w:cs="Arial"/>
          <w:bCs/>
        </w:rPr>
        <w:t>;</w:t>
      </w:r>
    </w:p>
    <w:p w14:paraId="66254E50" w14:textId="2DD0ADAF" w:rsidR="007F1374" w:rsidRPr="007F1374" w:rsidRDefault="007F1374" w:rsidP="007F1374">
      <w:pPr>
        <w:widowControl w:val="0"/>
        <w:ind w:firstLine="709"/>
        <w:rPr>
          <w:rFonts w:ascii="Arial" w:hAnsi="Arial" w:cs="Arial"/>
          <w:bCs/>
        </w:rPr>
      </w:pPr>
      <w:r w:rsidRPr="007F1374">
        <w:rPr>
          <w:rFonts w:ascii="Arial" w:hAnsi="Arial" w:cs="Arial"/>
          <w:bCs/>
        </w:rPr>
        <w:t xml:space="preserve">- </w:t>
      </w:r>
      <w:r w:rsidR="00A57483">
        <w:rPr>
          <w:rFonts w:ascii="Arial" w:hAnsi="Arial" w:cs="Arial"/>
          <w:bCs/>
          <w:lang w:val="en-US"/>
        </w:rPr>
        <w:t>G</w:t>
      </w:r>
      <w:r w:rsidRPr="007F1374">
        <w:rPr>
          <w:rFonts w:ascii="Arial" w:hAnsi="Arial" w:cs="Arial"/>
          <w:bCs/>
        </w:rPr>
        <w:t xml:space="preserve"> – упаковка, имеющая внутреннюю (скрытую) насечку, разрушаемую при открывании;</w:t>
      </w:r>
    </w:p>
    <w:p w14:paraId="403A3BBD" w14:textId="5CEE7B81" w:rsidR="00FE07B2" w:rsidRDefault="007F1374" w:rsidP="00FE07B2">
      <w:pPr>
        <w:widowControl w:val="0"/>
        <w:ind w:firstLine="709"/>
        <w:rPr>
          <w:rFonts w:ascii="Arial" w:hAnsi="Arial" w:cs="Arial"/>
          <w:bCs/>
        </w:rPr>
      </w:pPr>
      <w:r>
        <w:rPr>
          <w:rFonts w:ascii="Arial" w:hAnsi="Arial" w:cs="Arial"/>
          <w:bCs/>
        </w:rPr>
        <w:t xml:space="preserve">- </w:t>
      </w:r>
      <w:r w:rsidR="00A57483">
        <w:rPr>
          <w:rFonts w:ascii="Arial" w:hAnsi="Arial" w:cs="Arial"/>
          <w:bCs/>
          <w:lang w:val="en-US"/>
        </w:rPr>
        <w:t>H</w:t>
      </w:r>
      <w:r>
        <w:rPr>
          <w:rFonts w:ascii="Arial" w:hAnsi="Arial" w:cs="Arial"/>
          <w:bCs/>
        </w:rPr>
        <w:t xml:space="preserve"> – д</w:t>
      </w:r>
      <w:r w:rsidRPr="00E21184">
        <w:rPr>
          <w:rFonts w:ascii="Arial" w:hAnsi="Arial" w:cs="Arial"/>
          <w:bCs/>
        </w:rPr>
        <w:t>ля открывания делают разрыв в определенном направлении</w:t>
      </w:r>
      <w:r>
        <w:rPr>
          <w:rFonts w:ascii="Arial" w:hAnsi="Arial" w:cs="Arial"/>
          <w:bCs/>
        </w:rPr>
        <w:t>;</w:t>
      </w:r>
    </w:p>
    <w:p w14:paraId="151291FC" w14:textId="22EAEC8F" w:rsidR="007F1374" w:rsidRDefault="007F1374" w:rsidP="00FE07B2">
      <w:pPr>
        <w:widowControl w:val="0"/>
        <w:ind w:firstLine="709"/>
        <w:rPr>
          <w:rFonts w:ascii="Arial" w:hAnsi="Arial" w:cs="Arial"/>
        </w:rPr>
      </w:pPr>
      <w:r>
        <w:rPr>
          <w:rFonts w:ascii="Arial" w:hAnsi="Arial" w:cs="Arial"/>
          <w:bCs/>
        </w:rPr>
        <w:t xml:space="preserve">- </w:t>
      </w:r>
      <w:r w:rsidR="00A57483">
        <w:rPr>
          <w:rFonts w:ascii="Arial" w:hAnsi="Arial" w:cs="Arial"/>
          <w:bCs/>
          <w:lang w:val="en-US"/>
        </w:rPr>
        <w:t>I</w:t>
      </w:r>
      <w:r w:rsidR="00A57483" w:rsidRPr="00A57483">
        <w:rPr>
          <w:rFonts w:ascii="Arial" w:hAnsi="Arial" w:cs="Arial"/>
          <w:bCs/>
        </w:rPr>
        <w:t xml:space="preserve"> </w:t>
      </w:r>
      <w:r w:rsidR="00B34E49">
        <w:rPr>
          <w:rFonts w:ascii="Arial" w:hAnsi="Arial" w:cs="Arial"/>
          <w:bCs/>
        </w:rPr>
        <w:t>– д</w:t>
      </w:r>
      <w:r w:rsidR="00B34E49" w:rsidRPr="00E21184">
        <w:rPr>
          <w:rFonts w:ascii="Arial" w:hAnsi="Arial" w:cs="Arial"/>
          <w:bCs/>
        </w:rPr>
        <w:t>ля открывания необходим</w:t>
      </w:r>
      <w:r w:rsidR="00B34E49">
        <w:rPr>
          <w:rFonts w:ascii="Arial" w:hAnsi="Arial" w:cs="Arial"/>
          <w:bCs/>
        </w:rPr>
        <w:t>о</w:t>
      </w:r>
      <w:r w:rsidR="00B34E49" w:rsidRPr="00E21184">
        <w:rPr>
          <w:rFonts w:ascii="Arial" w:hAnsi="Arial" w:cs="Arial"/>
          <w:bCs/>
        </w:rPr>
        <w:t xml:space="preserve"> </w:t>
      </w:r>
      <w:r w:rsidR="00B34E49" w:rsidRPr="00A80D37">
        <w:rPr>
          <w:rFonts w:ascii="Arial" w:hAnsi="Arial" w:cs="Arial"/>
        </w:rPr>
        <w:t>специальное приспособление</w:t>
      </w:r>
      <w:r w:rsidR="00B34E49">
        <w:rPr>
          <w:rFonts w:ascii="Arial" w:hAnsi="Arial" w:cs="Arial"/>
        </w:rPr>
        <w:t>.</w:t>
      </w:r>
    </w:p>
    <w:p w14:paraId="6DCF9C42" w14:textId="7581598C" w:rsidR="00B34E49" w:rsidRDefault="00B34E49" w:rsidP="00FE07B2">
      <w:pPr>
        <w:widowControl w:val="0"/>
        <w:ind w:firstLine="709"/>
        <w:rPr>
          <w:rFonts w:ascii="Arial" w:hAnsi="Arial" w:cs="Arial"/>
        </w:rPr>
      </w:pPr>
      <w:r w:rsidRPr="00B34E49">
        <w:rPr>
          <w:rFonts w:ascii="Arial" w:hAnsi="Arial" w:cs="Arial"/>
          <w:bCs/>
        </w:rPr>
        <w:t xml:space="preserve">- </w:t>
      </w:r>
      <w:r w:rsidR="00A57483">
        <w:rPr>
          <w:rFonts w:ascii="Arial" w:hAnsi="Arial" w:cs="Arial"/>
          <w:bCs/>
          <w:lang w:val="en-US"/>
        </w:rPr>
        <w:t>J</w:t>
      </w:r>
      <w:r w:rsidRPr="00B34E49">
        <w:rPr>
          <w:rFonts w:ascii="Arial" w:hAnsi="Arial" w:cs="Arial"/>
          <w:bCs/>
        </w:rPr>
        <w:t xml:space="preserve"> – для открывания необходимо </w:t>
      </w:r>
      <w:r w:rsidRPr="00B34E49">
        <w:rPr>
          <w:rFonts w:ascii="Arial" w:hAnsi="Arial" w:cs="Arial"/>
        </w:rPr>
        <w:t>специальное приспособление;</w:t>
      </w:r>
    </w:p>
    <w:p w14:paraId="50AA7B59" w14:textId="261A83A2" w:rsidR="00B34E49" w:rsidRDefault="00B34E49" w:rsidP="00FE07B2">
      <w:pPr>
        <w:widowControl w:val="0"/>
        <w:ind w:firstLine="709"/>
        <w:rPr>
          <w:rFonts w:ascii="Arial" w:hAnsi="Arial" w:cs="Arial"/>
          <w:bCs/>
        </w:rPr>
      </w:pPr>
      <w:r w:rsidRPr="00B34E49">
        <w:rPr>
          <w:rFonts w:ascii="Arial" w:hAnsi="Arial" w:cs="Arial"/>
          <w:bCs/>
        </w:rPr>
        <w:t xml:space="preserve">- </w:t>
      </w:r>
      <w:r w:rsidR="00A57483">
        <w:rPr>
          <w:rFonts w:ascii="Arial" w:hAnsi="Arial" w:cs="Arial"/>
          <w:bCs/>
          <w:lang w:val="en-US"/>
        </w:rPr>
        <w:t>K</w:t>
      </w:r>
      <w:r>
        <w:rPr>
          <w:rFonts w:ascii="Arial" w:hAnsi="Arial" w:cs="Arial"/>
          <w:bCs/>
        </w:rPr>
        <w:t xml:space="preserve"> – д</w:t>
      </w:r>
      <w:r w:rsidRPr="00E21184">
        <w:rPr>
          <w:rFonts w:ascii="Arial" w:hAnsi="Arial" w:cs="Arial"/>
          <w:bCs/>
        </w:rPr>
        <w:t>ля открывания необходимо приложение локализованного усилия</w:t>
      </w:r>
      <w:r>
        <w:rPr>
          <w:rFonts w:ascii="Arial" w:hAnsi="Arial" w:cs="Arial"/>
          <w:bCs/>
        </w:rPr>
        <w:t>;</w:t>
      </w:r>
    </w:p>
    <w:p w14:paraId="374AEA69" w14:textId="34001D94" w:rsidR="00B34E49" w:rsidRPr="00B34E49" w:rsidRDefault="00B34E49" w:rsidP="00B34E49">
      <w:pPr>
        <w:widowControl w:val="0"/>
        <w:ind w:firstLine="709"/>
        <w:rPr>
          <w:rFonts w:ascii="Arial" w:hAnsi="Arial" w:cs="Arial"/>
          <w:bCs/>
        </w:rPr>
      </w:pPr>
      <w:r>
        <w:rPr>
          <w:rFonts w:ascii="Arial" w:hAnsi="Arial" w:cs="Arial"/>
          <w:bCs/>
        </w:rPr>
        <w:t xml:space="preserve">- </w:t>
      </w:r>
      <w:r w:rsidR="00A57483">
        <w:rPr>
          <w:rFonts w:ascii="Arial" w:hAnsi="Arial" w:cs="Arial"/>
          <w:bCs/>
          <w:lang w:val="en-US"/>
        </w:rPr>
        <w:t>L</w:t>
      </w:r>
      <w:r>
        <w:rPr>
          <w:rFonts w:ascii="Arial" w:hAnsi="Arial" w:cs="Arial"/>
          <w:bCs/>
        </w:rPr>
        <w:t xml:space="preserve"> –</w:t>
      </w:r>
      <w:r w:rsidRPr="00B34E49">
        <w:rPr>
          <w:rFonts w:ascii="Arial" w:hAnsi="Arial" w:cs="Arial"/>
          <w:bCs/>
        </w:rPr>
        <w:t xml:space="preserve"> упаковка со снимаемой поверхностью, элементом или покрытием, не требующая открывания или действия дл</w:t>
      </w:r>
      <w:r>
        <w:rPr>
          <w:rFonts w:ascii="Arial" w:hAnsi="Arial" w:cs="Arial"/>
          <w:bCs/>
        </w:rPr>
        <w:t>я получения доступа к продукции</w:t>
      </w:r>
      <w:r w:rsidRPr="00B34E49">
        <w:rPr>
          <w:rFonts w:ascii="Arial" w:hAnsi="Arial" w:cs="Arial"/>
          <w:bCs/>
        </w:rPr>
        <w:t>:</w:t>
      </w:r>
    </w:p>
    <w:p w14:paraId="500F9942" w14:textId="77777777" w:rsidR="00B34E49" w:rsidRPr="00B34E49" w:rsidRDefault="00B34E49" w:rsidP="00B34E49">
      <w:pPr>
        <w:widowControl w:val="0"/>
        <w:ind w:left="1701" w:hanging="283"/>
        <w:rPr>
          <w:rFonts w:ascii="Arial" w:hAnsi="Arial" w:cs="Arial"/>
          <w:bCs/>
        </w:rPr>
      </w:pPr>
      <w:r>
        <w:rPr>
          <w:rFonts w:ascii="Arial" w:hAnsi="Arial" w:cs="Arial"/>
          <w:bCs/>
        </w:rPr>
        <w:t>-</w:t>
      </w:r>
      <w:r w:rsidRPr="00B34E49">
        <w:rPr>
          <w:rFonts w:ascii="Arial" w:hAnsi="Arial" w:cs="Arial"/>
          <w:bCs/>
        </w:rPr>
        <w:t xml:space="preserve"> полимерная упаковка с множеством отверстий, что позволяет использовать содержимое без контакта с человеком;</w:t>
      </w:r>
    </w:p>
    <w:p w14:paraId="01774E06" w14:textId="77777777" w:rsidR="00B34E49" w:rsidRDefault="00B34E49" w:rsidP="00B34E49">
      <w:pPr>
        <w:widowControl w:val="0"/>
        <w:ind w:left="1701" w:hanging="283"/>
        <w:rPr>
          <w:rFonts w:ascii="Arial" w:hAnsi="Arial" w:cs="Arial"/>
          <w:bCs/>
        </w:rPr>
      </w:pPr>
      <w:r>
        <w:rPr>
          <w:rFonts w:ascii="Arial" w:hAnsi="Arial" w:cs="Arial"/>
          <w:bCs/>
        </w:rPr>
        <w:t>-</w:t>
      </w:r>
      <w:r w:rsidRPr="00B34E49">
        <w:rPr>
          <w:rFonts w:ascii="Arial" w:hAnsi="Arial" w:cs="Arial"/>
          <w:bCs/>
        </w:rPr>
        <w:t xml:space="preserve"> полимерная упаковка, разделенная на две части, с множеством отверстий, что позволяет использовать содержимое без контакта с человеком</w:t>
      </w:r>
      <w:r>
        <w:rPr>
          <w:rFonts w:ascii="Arial" w:hAnsi="Arial" w:cs="Arial"/>
          <w:bCs/>
        </w:rPr>
        <w:t>;</w:t>
      </w:r>
    </w:p>
    <w:p w14:paraId="58F8F5E0" w14:textId="353C696E" w:rsidR="00B34E49" w:rsidRPr="00B34E49" w:rsidRDefault="00B34E49" w:rsidP="00B34E49">
      <w:pPr>
        <w:widowControl w:val="0"/>
        <w:ind w:firstLine="709"/>
        <w:rPr>
          <w:rFonts w:ascii="Arial" w:hAnsi="Arial" w:cs="Arial"/>
          <w:bCs/>
        </w:rPr>
      </w:pPr>
      <w:r>
        <w:rPr>
          <w:rFonts w:ascii="Arial" w:hAnsi="Arial" w:cs="Arial"/>
          <w:bCs/>
        </w:rPr>
        <w:t xml:space="preserve">- </w:t>
      </w:r>
      <w:r w:rsidR="00A57483">
        <w:rPr>
          <w:rFonts w:ascii="Arial" w:hAnsi="Arial" w:cs="Arial"/>
          <w:bCs/>
          <w:lang w:val="en-US"/>
        </w:rPr>
        <w:t>M</w:t>
      </w:r>
      <w:r>
        <w:rPr>
          <w:rFonts w:ascii="Arial" w:hAnsi="Arial" w:cs="Arial"/>
          <w:bCs/>
        </w:rPr>
        <w:t xml:space="preserve"> – н</w:t>
      </w:r>
      <w:r w:rsidRPr="005B71CC">
        <w:rPr>
          <w:rFonts w:ascii="Arial" w:hAnsi="Arial" w:cs="Arial"/>
          <w:bCs/>
        </w:rPr>
        <w:t xml:space="preserve">ажимают на крышку сверху вниз при повороте, не снимая ее при этом. </w:t>
      </w:r>
      <w:r w:rsidRPr="005B71CC">
        <w:rPr>
          <w:rFonts w:ascii="Arial" w:hAnsi="Arial" w:cs="Arial"/>
        </w:rPr>
        <w:t>Содержимое упаковки используется через отверстие в наконечнике крышки</w:t>
      </w:r>
      <w:r>
        <w:rPr>
          <w:rFonts w:ascii="Arial" w:hAnsi="Arial" w:cs="Arial"/>
        </w:rPr>
        <w:t>;</w:t>
      </w:r>
    </w:p>
    <w:p w14:paraId="1E9FEA84" w14:textId="0D50918B" w:rsidR="00894586" w:rsidRDefault="00894586" w:rsidP="00894586">
      <w:pPr>
        <w:widowControl w:val="0"/>
        <w:ind w:firstLine="709"/>
        <w:rPr>
          <w:rFonts w:ascii="Arial" w:hAnsi="Arial" w:cs="Arial"/>
          <w:bCs/>
        </w:rPr>
      </w:pPr>
      <w:r w:rsidRPr="007F1374">
        <w:rPr>
          <w:rFonts w:ascii="Arial" w:hAnsi="Arial" w:cs="Arial"/>
          <w:bCs/>
        </w:rPr>
        <w:t>4.2.</w:t>
      </w:r>
      <w:r w:rsidR="00A57483" w:rsidRPr="00A57483">
        <w:rPr>
          <w:rFonts w:ascii="Arial" w:hAnsi="Arial" w:cs="Arial"/>
          <w:bCs/>
        </w:rPr>
        <w:t>7</w:t>
      </w:r>
      <w:r w:rsidRPr="007F1374">
        <w:rPr>
          <w:rFonts w:ascii="Arial" w:hAnsi="Arial" w:cs="Arial"/>
          <w:bCs/>
        </w:rPr>
        <w:t xml:space="preserve"> Обозначения </w:t>
      </w:r>
      <w:r>
        <w:rPr>
          <w:rFonts w:ascii="Arial" w:hAnsi="Arial" w:cs="Arial"/>
          <w:bCs/>
        </w:rPr>
        <w:t>упаковки</w:t>
      </w:r>
      <w:r w:rsidRPr="006C74B4">
        <w:rPr>
          <w:rFonts w:ascii="Arial" w:hAnsi="Arial" w:cs="Arial"/>
          <w:bCs/>
        </w:rPr>
        <w:t xml:space="preserve"> с дозирующи</w:t>
      </w:r>
      <w:r>
        <w:rPr>
          <w:rFonts w:ascii="Arial" w:hAnsi="Arial" w:cs="Arial"/>
          <w:bCs/>
        </w:rPr>
        <w:t xml:space="preserve">м устройством (не предназначенной </w:t>
      </w:r>
      <w:r w:rsidRPr="006C74B4">
        <w:rPr>
          <w:rFonts w:ascii="Arial" w:hAnsi="Arial" w:cs="Arial"/>
          <w:bCs/>
        </w:rPr>
        <w:t>для перемещения)</w:t>
      </w:r>
      <w:r>
        <w:rPr>
          <w:rFonts w:ascii="Arial" w:hAnsi="Arial" w:cs="Arial"/>
          <w:bCs/>
        </w:rPr>
        <w:t xml:space="preserve"> (</w:t>
      </w:r>
      <w:r w:rsidRPr="00B34E49">
        <w:rPr>
          <w:rFonts w:ascii="Arial" w:hAnsi="Arial" w:cs="Arial"/>
          <w:bCs/>
        </w:rPr>
        <w:t xml:space="preserve">тип </w:t>
      </w:r>
      <w:r w:rsidRPr="002052DB">
        <w:rPr>
          <w:rFonts w:ascii="Arial" w:hAnsi="Arial" w:cs="Arial"/>
          <w:bCs/>
        </w:rPr>
        <w:t>III</w:t>
      </w:r>
      <w:r w:rsidRPr="00B34E49">
        <w:rPr>
          <w:rFonts w:ascii="Arial" w:hAnsi="Arial" w:cs="Arial"/>
          <w:bCs/>
        </w:rPr>
        <w:t>) и их описание:</w:t>
      </w:r>
    </w:p>
    <w:p w14:paraId="300F665B" w14:textId="76EDAC6D" w:rsidR="00894586" w:rsidRDefault="00894586" w:rsidP="00894586">
      <w:pPr>
        <w:widowControl w:val="0"/>
        <w:ind w:firstLine="709"/>
        <w:rPr>
          <w:rFonts w:ascii="Arial" w:hAnsi="Arial" w:cs="Arial"/>
          <w:bCs/>
        </w:rPr>
      </w:pPr>
      <w:r>
        <w:rPr>
          <w:rFonts w:ascii="Arial" w:hAnsi="Arial" w:cs="Arial"/>
          <w:bCs/>
        </w:rPr>
        <w:t xml:space="preserve">- </w:t>
      </w:r>
      <w:r w:rsidRPr="006C74B4">
        <w:rPr>
          <w:rFonts w:ascii="Arial" w:hAnsi="Arial" w:cs="Arial"/>
          <w:bCs/>
        </w:rPr>
        <w:t>A</w:t>
      </w:r>
      <w:r>
        <w:rPr>
          <w:rFonts w:ascii="Arial" w:hAnsi="Arial" w:cs="Arial"/>
          <w:bCs/>
        </w:rPr>
        <w:t xml:space="preserve"> – у</w:t>
      </w:r>
      <w:r w:rsidRPr="00894586">
        <w:rPr>
          <w:rFonts w:ascii="Arial" w:hAnsi="Arial" w:cs="Arial"/>
          <w:bCs/>
        </w:rPr>
        <w:t xml:space="preserve">паковка, распыление </w:t>
      </w:r>
      <w:r w:rsidR="006A5A0C">
        <w:rPr>
          <w:rFonts w:ascii="Arial" w:hAnsi="Arial" w:cs="Arial"/>
          <w:bCs/>
        </w:rPr>
        <w:t>продукции</w:t>
      </w:r>
      <w:r w:rsidR="006A5A0C" w:rsidRPr="00894586">
        <w:rPr>
          <w:rFonts w:ascii="Arial" w:hAnsi="Arial" w:cs="Arial"/>
          <w:bCs/>
        </w:rPr>
        <w:t xml:space="preserve"> </w:t>
      </w:r>
      <w:r w:rsidRPr="00894586">
        <w:rPr>
          <w:rFonts w:ascii="Arial" w:hAnsi="Arial" w:cs="Arial"/>
          <w:bCs/>
        </w:rPr>
        <w:t>из которой происходит при нажатии пальцем:</w:t>
      </w:r>
      <w:r>
        <w:rPr>
          <w:rFonts w:ascii="Arial" w:hAnsi="Arial" w:cs="Arial"/>
          <w:bCs/>
        </w:rPr>
        <w:t xml:space="preserve"> </w:t>
      </w:r>
      <w:r w:rsidRPr="00894586">
        <w:rPr>
          <w:rFonts w:ascii="Arial" w:hAnsi="Arial" w:cs="Arial"/>
          <w:bCs/>
        </w:rPr>
        <w:t>ориентируют направляющие отверстия распылительного устройства (путем вращения до следующей остановки), после чего, нажимая пальцем, проводят распыление;</w:t>
      </w:r>
      <w:r>
        <w:rPr>
          <w:rFonts w:ascii="Arial" w:hAnsi="Arial" w:cs="Arial"/>
          <w:bCs/>
        </w:rPr>
        <w:t xml:space="preserve"> или </w:t>
      </w:r>
      <w:r w:rsidRPr="00894586">
        <w:rPr>
          <w:rFonts w:ascii="Arial" w:hAnsi="Arial" w:cs="Arial"/>
          <w:bCs/>
        </w:rPr>
        <w:t>нажав на язычок, вращают распылительное устройство до положения, в котором происходит распыление, после чего, нажимая пальцем, проводят распыление;</w:t>
      </w:r>
      <w:r>
        <w:rPr>
          <w:rFonts w:ascii="Arial" w:hAnsi="Arial" w:cs="Arial"/>
          <w:bCs/>
        </w:rPr>
        <w:t xml:space="preserve"> или</w:t>
      </w:r>
      <w:r w:rsidRPr="00894586">
        <w:rPr>
          <w:rFonts w:ascii="Arial" w:hAnsi="Arial" w:cs="Arial"/>
          <w:bCs/>
        </w:rPr>
        <w:t xml:space="preserve"> совмещают на одной линии стрелки на съемном колпачке и внешнем кольце, чтобы снять колпачок, после чего, нажимая пальцем, проводят распыление</w:t>
      </w:r>
      <w:r>
        <w:rPr>
          <w:rFonts w:ascii="Arial" w:hAnsi="Arial" w:cs="Arial"/>
          <w:bCs/>
        </w:rPr>
        <w:t>;</w:t>
      </w:r>
    </w:p>
    <w:p w14:paraId="193154AF" w14:textId="6F2F338B" w:rsidR="00894586" w:rsidRDefault="00894586" w:rsidP="00691C4C">
      <w:pPr>
        <w:widowControl w:val="0"/>
        <w:ind w:firstLine="709"/>
        <w:rPr>
          <w:rFonts w:ascii="Arial" w:hAnsi="Arial" w:cs="Arial"/>
          <w:bCs/>
        </w:rPr>
      </w:pPr>
      <w:r>
        <w:rPr>
          <w:rFonts w:ascii="Arial" w:hAnsi="Arial" w:cs="Arial"/>
          <w:bCs/>
        </w:rPr>
        <w:t xml:space="preserve">- </w:t>
      </w:r>
      <w:r w:rsidRPr="00426643">
        <w:rPr>
          <w:rFonts w:ascii="Arial" w:hAnsi="Arial" w:cs="Arial"/>
          <w:bCs/>
        </w:rPr>
        <w:t>B</w:t>
      </w:r>
      <w:r>
        <w:rPr>
          <w:rFonts w:ascii="Arial" w:hAnsi="Arial" w:cs="Arial"/>
          <w:bCs/>
        </w:rPr>
        <w:t xml:space="preserve"> – у</w:t>
      </w:r>
      <w:r w:rsidRPr="00894586">
        <w:rPr>
          <w:rFonts w:ascii="Arial" w:hAnsi="Arial" w:cs="Arial"/>
          <w:bCs/>
        </w:rPr>
        <w:t xml:space="preserve">паковка, распыление </w:t>
      </w:r>
      <w:r w:rsidR="006A5A0C">
        <w:rPr>
          <w:rFonts w:ascii="Arial" w:hAnsi="Arial" w:cs="Arial"/>
          <w:bCs/>
        </w:rPr>
        <w:t>продукции</w:t>
      </w:r>
      <w:r w:rsidR="006A5A0C" w:rsidRPr="00894586">
        <w:rPr>
          <w:rFonts w:ascii="Arial" w:hAnsi="Arial" w:cs="Arial"/>
          <w:bCs/>
        </w:rPr>
        <w:t xml:space="preserve"> </w:t>
      </w:r>
      <w:r w:rsidRPr="00894586">
        <w:rPr>
          <w:rFonts w:ascii="Arial" w:hAnsi="Arial" w:cs="Arial"/>
          <w:bCs/>
        </w:rPr>
        <w:t>из котор</w:t>
      </w:r>
      <w:r w:rsidR="009D3ADA">
        <w:rPr>
          <w:rFonts w:ascii="Arial" w:hAnsi="Arial" w:cs="Arial"/>
          <w:bCs/>
        </w:rPr>
        <w:t>ой происходит при пуске клапана:</w:t>
      </w:r>
      <w:r>
        <w:rPr>
          <w:rFonts w:ascii="Arial" w:hAnsi="Arial" w:cs="Arial"/>
          <w:bCs/>
        </w:rPr>
        <w:t xml:space="preserve"> </w:t>
      </w:r>
      <w:r w:rsidRPr="00894586">
        <w:rPr>
          <w:rFonts w:ascii="Arial" w:hAnsi="Arial" w:cs="Arial"/>
          <w:bCs/>
        </w:rPr>
        <w:t xml:space="preserve">нажатием сверху вниз в определенной точке высвобождают фиксатор, вращением </w:t>
      </w:r>
      <w:r w:rsidRPr="00894586">
        <w:rPr>
          <w:rFonts w:ascii="Arial" w:hAnsi="Arial" w:cs="Arial"/>
          <w:bCs/>
        </w:rPr>
        <w:lastRenderedPageBreak/>
        <w:t>устанавливают сопло в положение распыления и нажатием запускают клапан;</w:t>
      </w:r>
      <w:r>
        <w:rPr>
          <w:rFonts w:ascii="Arial" w:hAnsi="Arial" w:cs="Arial"/>
          <w:bCs/>
        </w:rPr>
        <w:t xml:space="preserve"> или</w:t>
      </w:r>
      <w:r w:rsidRPr="00894586">
        <w:rPr>
          <w:rFonts w:ascii="Arial" w:hAnsi="Arial" w:cs="Arial"/>
          <w:bCs/>
        </w:rPr>
        <w:t xml:space="preserve"> оказывают давление на сопло распылителя (фиксатор крышки) и запускают клапан;</w:t>
      </w:r>
      <w:r w:rsidR="00691C4C">
        <w:rPr>
          <w:rFonts w:ascii="Arial" w:hAnsi="Arial" w:cs="Arial"/>
          <w:bCs/>
        </w:rPr>
        <w:t xml:space="preserve"> или </w:t>
      </w:r>
      <w:r w:rsidRPr="00894586">
        <w:rPr>
          <w:rFonts w:ascii="Arial" w:hAnsi="Arial" w:cs="Arial"/>
          <w:bCs/>
        </w:rPr>
        <w:t>нажатием сверху вниз в определенной точке и сдвиганием в сторону высвобождают фиксатор, затем вращением устанавливают сопло в положение распыления и нажатием запускают клапан;</w:t>
      </w:r>
      <w:r w:rsidR="00691C4C">
        <w:rPr>
          <w:rFonts w:ascii="Arial" w:hAnsi="Arial" w:cs="Arial"/>
          <w:bCs/>
        </w:rPr>
        <w:t xml:space="preserve"> или </w:t>
      </w:r>
      <w:r w:rsidRPr="00894586">
        <w:rPr>
          <w:rFonts w:ascii="Arial" w:hAnsi="Arial" w:cs="Arial"/>
          <w:bCs/>
        </w:rPr>
        <w:t>вдавливают и, потянув вниз, высвобождают фиксатор и запускают клапан;</w:t>
      </w:r>
      <w:r w:rsidR="00691C4C">
        <w:rPr>
          <w:rFonts w:ascii="Arial" w:hAnsi="Arial" w:cs="Arial"/>
          <w:bCs/>
        </w:rPr>
        <w:t xml:space="preserve"> или </w:t>
      </w:r>
      <w:r w:rsidRPr="00894586">
        <w:rPr>
          <w:rFonts w:ascii="Arial" w:hAnsi="Arial" w:cs="Arial"/>
          <w:bCs/>
        </w:rPr>
        <w:t>поднимают язычок вверх, вращением устанавливают сопло в положение распыления и запускают клапан</w:t>
      </w:r>
      <w:r w:rsidR="00691C4C">
        <w:rPr>
          <w:rFonts w:ascii="Arial" w:hAnsi="Arial" w:cs="Arial"/>
          <w:bCs/>
        </w:rPr>
        <w:t>;</w:t>
      </w:r>
    </w:p>
    <w:p w14:paraId="639F757E" w14:textId="7E677ADB" w:rsidR="00691C4C" w:rsidRDefault="00691C4C" w:rsidP="00691C4C">
      <w:pPr>
        <w:widowControl w:val="0"/>
        <w:ind w:firstLine="709"/>
        <w:rPr>
          <w:rFonts w:ascii="Arial" w:hAnsi="Arial" w:cs="Arial"/>
          <w:bCs/>
        </w:rPr>
      </w:pPr>
      <w:r>
        <w:rPr>
          <w:rFonts w:ascii="Arial" w:hAnsi="Arial" w:cs="Arial"/>
          <w:bCs/>
        </w:rPr>
        <w:t>-</w:t>
      </w:r>
      <w:r w:rsidRPr="00691C4C">
        <w:rPr>
          <w:rFonts w:ascii="Arial" w:hAnsi="Arial" w:cs="Arial"/>
          <w:bCs/>
        </w:rPr>
        <w:t xml:space="preserve"> </w:t>
      </w:r>
      <w:r w:rsidRPr="00426643">
        <w:rPr>
          <w:rFonts w:ascii="Arial" w:hAnsi="Arial" w:cs="Arial"/>
          <w:bCs/>
        </w:rPr>
        <w:t>C</w:t>
      </w:r>
      <w:r>
        <w:rPr>
          <w:rFonts w:ascii="Arial" w:hAnsi="Arial" w:cs="Arial"/>
          <w:bCs/>
        </w:rPr>
        <w:t xml:space="preserve"> – с</w:t>
      </w:r>
      <w:r w:rsidRPr="00691C4C">
        <w:rPr>
          <w:rFonts w:ascii="Arial" w:hAnsi="Arial" w:cs="Arial"/>
          <w:bCs/>
        </w:rPr>
        <w:t>овмещают стрелки на одной линии, сжимают и поворачивают дозирующее устройство в то положение, где распылительная головка плотно касается упаковки</w:t>
      </w:r>
      <w:r>
        <w:rPr>
          <w:rFonts w:ascii="Arial" w:hAnsi="Arial" w:cs="Arial"/>
          <w:bCs/>
        </w:rPr>
        <w:t>;</w:t>
      </w:r>
    </w:p>
    <w:p w14:paraId="62E11094" w14:textId="36182A83" w:rsidR="00691C4C" w:rsidRDefault="00691C4C" w:rsidP="00691C4C">
      <w:pPr>
        <w:widowControl w:val="0"/>
        <w:ind w:firstLine="709"/>
        <w:rPr>
          <w:rFonts w:ascii="Arial" w:hAnsi="Arial" w:cs="Arial"/>
          <w:bCs/>
        </w:rPr>
      </w:pPr>
      <w:r>
        <w:rPr>
          <w:rFonts w:ascii="Arial" w:hAnsi="Arial" w:cs="Arial"/>
          <w:bCs/>
        </w:rPr>
        <w:t xml:space="preserve">- </w:t>
      </w:r>
      <w:r w:rsidRPr="00426643">
        <w:rPr>
          <w:rFonts w:ascii="Arial" w:hAnsi="Arial" w:cs="Arial"/>
          <w:bCs/>
        </w:rPr>
        <w:t>D</w:t>
      </w:r>
      <w:r>
        <w:rPr>
          <w:rFonts w:ascii="Arial" w:hAnsi="Arial" w:cs="Arial"/>
          <w:bCs/>
        </w:rPr>
        <w:t xml:space="preserve"> – в</w:t>
      </w:r>
      <w:r w:rsidRPr="00691C4C">
        <w:rPr>
          <w:rFonts w:ascii="Arial" w:hAnsi="Arial" w:cs="Arial"/>
          <w:bCs/>
        </w:rPr>
        <w:t xml:space="preserve"> упаковке, состоящей из двух частей, совмещают стрелки обеих частей на одной линии и тянут в разные стороны, чтобы открыть дозирующую щель плотно прилегающих друг к другу частей упаковки. При совмещении стрелок две части упаковки могут быть раздвинуты с образованием щели, достаточно большой для освобождения одной таблетки или капсулы</w:t>
      </w:r>
      <w:r>
        <w:rPr>
          <w:rFonts w:ascii="Arial" w:hAnsi="Arial" w:cs="Arial"/>
          <w:bCs/>
        </w:rPr>
        <w:t>;</w:t>
      </w:r>
    </w:p>
    <w:p w14:paraId="5823B26A" w14:textId="22CB7065" w:rsidR="00691C4C" w:rsidRDefault="00691C4C" w:rsidP="00691C4C">
      <w:pPr>
        <w:widowControl w:val="0"/>
        <w:ind w:firstLine="709"/>
        <w:rPr>
          <w:rFonts w:ascii="Arial" w:hAnsi="Arial" w:cs="Arial"/>
          <w:bCs/>
        </w:rPr>
      </w:pPr>
      <w:r>
        <w:t xml:space="preserve">- </w:t>
      </w:r>
      <w:r w:rsidRPr="00BD1575">
        <w:rPr>
          <w:rFonts w:ascii="Arial" w:hAnsi="Arial" w:cs="Arial"/>
          <w:bCs/>
        </w:rPr>
        <w:t>E</w:t>
      </w:r>
      <w:r>
        <w:rPr>
          <w:rFonts w:ascii="Arial" w:hAnsi="Arial" w:cs="Arial"/>
          <w:bCs/>
        </w:rPr>
        <w:t xml:space="preserve"> – у</w:t>
      </w:r>
      <w:r w:rsidRPr="00691C4C">
        <w:rPr>
          <w:rFonts w:ascii="Arial" w:hAnsi="Arial" w:cs="Arial"/>
          <w:bCs/>
        </w:rPr>
        <w:t>паковка с кодовым замком, открывают вращая крышку против часовой стрелки до упора, затем вращают по часовой стрелке до тех пор, пока стрелка 1 на крышке не окажется на одной линии со стрелкой на бутылке, затем вращают крышку против часовой стрелки, пока стрелка 2 на крышке не окажется на одной линии со стрелкой на бутылке</w:t>
      </w:r>
      <w:r>
        <w:rPr>
          <w:rFonts w:ascii="Arial" w:hAnsi="Arial" w:cs="Arial"/>
          <w:bCs/>
        </w:rPr>
        <w:t>;</w:t>
      </w:r>
    </w:p>
    <w:p w14:paraId="71A391DA" w14:textId="5B05D735" w:rsidR="00691C4C" w:rsidRDefault="00691C4C" w:rsidP="00691C4C">
      <w:pPr>
        <w:widowControl w:val="0"/>
        <w:ind w:firstLine="709"/>
        <w:rPr>
          <w:rFonts w:ascii="Arial" w:hAnsi="Arial" w:cs="Arial"/>
          <w:bCs/>
        </w:rPr>
      </w:pPr>
      <w:r>
        <w:t xml:space="preserve">- </w:t>
      </w:r>
      <w:r w:rsidRPr="00BD1575">
        <w:rPr>
          <w:rFonts w:ascii="Arial" w:hAnsi="Arial" w:cs="Arial"/>
          <w:bCs/>
        </w:rPr>
        <w:t>F</w:t>
      </w:r>
      <w:r>
        <w:rPr>
          <w:rFonts w:ascii="Arial" w:hAnsi="Arial" w:cs="Arial"/>
          <w:bCs/>
        </w:rPr>
        <w:t xml:space="preserve"> – н</w:t>
      </w:r>
      <w:r w:rsidRPr="00691C4C">
        <w:rPr>
          <w:rFonts w:ascii="Arial" w:hAnsi="Arial" w:cs="Arial"/>
          <w:bCs/>
        </w:rPr>
        <w:t>ажимают в определенном месте, чтобы освободить затвор, одновременно вдавливая перегородку для открытия ячейки, достаточно большой для размещения в ней одной таблетки</w:t>
      </w:r>
      <w:r>
        <w:rPr>
          <w:rFonts w:ascii="Arial" w:hAnsi="Arial" w:cs="Arial"/>
          <w:bCs/>
        </w:rPr>
        <w:t>;</w:t>
      </w:r>
    </w:p>
    <w:p w14:paraId="0A1DF0E3" w14:textId="071E2E38" w:rsidR="00691C4C" w:rsidRPr="00CE6480" w:rsidRDefault="00691C4C" w:rsidP="00691C4C">
      <w:pPr>
        <w:widowControl w:val="0"/>
        <w:ind w:firstLine="709"/>
        <w:rPr>
          <w:rFonts w:ascii="Arial" w:hAnsi="Arial" w:cs="Arial"/>
          <w:bCs/>
        </w:rPr>
      </w:pPr>
      <w:r>
        <w:rPr>
          <w:rFonts w:ascii="Arial" w:hAnsi="Arial" w:cs="Arial"/>
          <w:bCs/>
        </w:rPr>
        <w:t xml:space="preserve">- </w:t>
      </w:r>
      <w:r w:rsidRPr="001953A5">
        <w:rPr>
          <w:rFonts w:ascii="Arial" w:hAnsi="Arial" w:cs="Arial"/>
          <w:bCs/>
        </w:rPr>
        <w:t>G</w:t>
      </w:r>
      <w:r>
        <w:rPr>
          <w:rFonts w:ascii="Arial" w:hAnsi="Arial" w:cs="Arial"/>
          <w:bCs/>
        </w:rPr>
        <w:t xml:space="preserve"> – у</w:t>
      </w:r>
      <w:r w:rsidRPr="00691C4C">
        <w:rPr>
          <w:rFonts w:ascii="Arial" w:hAnsi="Arial" w:cs="Arial"/>
          <w:bCs/>
        </w:rPr>
        <w:t>паковка, соединяемая шлангом с распылительной головкой:</w:t>
      </w:r>
      <w:r>
        <w:rPr>
          <w:rFonts w:ascii="Arial" w:hAnsi="Arial" w:cs="Arial"/>
          <w:bCs/>
        </w:rPr>
        <w:t xml:space="preserve"> </w:t>
      </w:r>
      <w:r w:rsidRPr="00691C4C">
        <w:rPr>
          <w:rFonts w:ascii="Arial" w:hAnsi="Arial" w:cs="Arial"/>
          <w:bCs/>
        </w:rPr>
        <w:t>нажимают сверху вниз на выступ (язычок), поворачивают клапан против часовой стрелки до положения, обеспечивающего распыление;</w:t>
      </w:r>
      <w:r>
        <w:rPr>
          <w:rFonts w:ascii="Arial" w:hAnsi="Arial" w:cs="Arial"/>
          <w:bCs/>
        </w:rPr>
        <w:t xml:space="preserve"> или</w:t>
      </w:r>
      <w:r w:rsidRPr="00691C4C">
        <w:rPr>
          <w:rFonts w:ascii="Arial" w:hAnsi="Arial" w:cs="Arial"/>
          <w:bCs/>
        </w:rPr>
        <w:t xml:space="preserve"> выступ (язычок) сдвигают вправо, </w:t>
      </w:r>
      <w:r w:rsidRPr="00CE6480">
        <w:rPr>
          <w:rFonts w:ascii="Arial" w:hAnsi="Arial" w:cs="Arial"/>
          <w:bCs/>
        </w:rPr>
        <w:t>поворачивают клапан по часовой стрелке (удерживая шлангом с распылительной головкой к корпусу упаковки и выпускное отверстие распылительной головки от себя)</w:t>
      </w:r>
      <w:r w:rsidR="00D1724E" w:rsidRPr="00CE6480">
        <w:rPr>
          <w:rFonts w:ascii="Arial" w:hAnsi="Arial" w:cs="Arial"/>
          <w:bCs/>
        </w:rPr>
        <w:t>;</w:t>
      </w:r>
    </w:p>
    <w:p w14:paraId="2E021064" w14:textId="60A1CD12" w:rsidR="00CE6480" w:rsidRPr="00CE6480" w:rsidRDefault="00CE6480" w:rsidP="00691C4C">
      <w:pPr>
        <w:widowControl w:val="0"/>
        <w:ind w:firstLine="709"/>
        <w:rPr>
          <w:rFonts w:ascii="Arial" w:hAnsi="Arial" w:cs="Arial"/>
          <w:bCs/>
        </w:rPr>
      </w:pPr>
      <w:r w:rsidRPr="00CE6480">
        <w:rPr>
          <w:rFonts w:ascii="Arial" w:hAnsi="Arial" w:cs="Arial"/>
          <w:bCs/>
        </w:rPr>
        <w:t xml:space="preserve">- </w:t>
      </w:r>
      <w:r w:rsidRPr="00CE6480">
        <w:rPr>
          <w:rFonts w:ascii="Arial" w:hAnsi="Arial" w:cs="Arial"/>
          <w:bCs/>
          <w:lang w:val="en-US"/>
        </w:rPr>
        <w:t>H</w:t>
      </w:r>
      <w:r w:rsidRPr="00CE6480">
        <w:rPr>
          <w:rFonts w:ascii="Arial" w:hAnsi="Arial" w:cs="Arial"/>
          <w:bCs/>
        </w:rPr>
        <w:t xml:space="preserve"> – </w:t>
      </w:r>
      <w:r w:rsidRPr="00CE6480">
        <w:rPr>
          <w:rFonts w:ascii="Arial" w:hAnsi="Arial" w:cs="Arial"/>
        </w:rPr>
        <w:t xml:space="preserve">упаковка с крышкой с дозирующим устройством, </w:t>
      </w:r>
      <w:r w:rsidRPr="00CE6480">
        <w:rPr>
          <w:rFonts w:ascii="Arial" w:hAnsi="Arial" w:cs="Arial"/>
          <w:bCs/>
        </w:rPr>
        <w:t>предназначенная для многоразового открывания и закрывания;</w:t>
      </w:r>
    </w:p>
    <w:p w14:paraId="396CD154" w14:textId="4D83752F" w:rsidR="00D1724E" w:rsidRPr="00D1724E" w:rsidRDefault="00D1724E" w:rsidP="00691C4C">
      <w:pPr>
        <w:widowControl w:val="0"/>
        <w:ind w:firstLine="709"/>
        <w:rPr>
          <w:rFonts w:ascii="Arial" w:hAnsi="Arial" w:cs="Arial"/>
          <w:bCs/>
        </w:rPr>
      </w:pPr>
      <w:r>
        <w:rPr>
          <w:rFonts w:ascii="Arial" w:hAnsi="Arial" w:cs="Arial"/>
          <w:bCs/>
        </w:rPr>
        <w:t xml:space="preserve">- </w:t>
      </w:r>
      <w:r w:rsidR="00CE6480" w:rsidRPr="0013015A">
        <w:rPr>
          <w:rFonts w:ascii="Arial" w:hAnsi="Arial" w:cs="Arial"/>
          <w:bCs/>
        </w:rPr>
        <w:t>I</w:t>
      </w:r>
      <w:r>
        <w:rPr>
          <w:rFonts w:ascii="Arial" w:hAnsi="Arial" w:cs="Arial"/>
          <w:bCs/>
        </w:rPr>
        <w:t xml:space="preserve"> – </w:t>
      </w:r>
      <w:r>
        <w:rPr>
          <w:rFonts w:ascii="Arial" w:hAnsi="Arial" w:cs="Arial"/>
        </w:rPr>
        <w:t>д</w:t>
      </w:r>
      <w:r w:rsidRPr="001B3B1F">
        <w:rPr>
          <w:rFonts w:ascii="Arial" w:hAnsi="Arial" w:cs="Arial"/>
        </w:rPr>
        <w:t>озирующие устройства (</w:t>
      </w:r>
      <w:r w:rsidRPr="00974FA0">
        <w:rPr>
          <w:rFonts w:ascii="Arial" w:hAnsi="Arial" w:cs="Arial"/>
        </w:rPr>
        <w:t>могут быть съемными либо несъемными)</w:t>
      </w:r>
      <w:r>
        <w:rPr>
          <w:rFonts w:ascii="Arial" w:hAnsi="Arial" w:cs="Arial"/>
        </w:rPr>
        <w:t xml:space="preserve">: </w:t>
      </w:r>
      <w:r>
        <w:rPr>
          <w:rFonts w:ascii="Arial" w:hAnsi="Arial" w:cs="Arial"/>
          <w:bCs/>
        </w:rPr>
        <w:t>р</w:t>
      </w:r>
      <w:r w:rsidRPr="001B4E72">
        <w:rPr>
          <w:rFonts w:ascii="Arial" w:hAnsi="Arial" w:cs="Arial"/>
          <w:bCs/>
        </w:rPr>
        <w:t xml:space="preserve">укоятку пускового механизма вставляют в отверстие на упаковке, поворачивают на 90° до фиксации на месте. Второе устройство прикрепляют к пусковому механизму через отверстие с непрерывной резьбой, после чего нажимают на распылительную </w:t>
      </w:r>
      <w:r w:rsidRPr="001B4E72">
        <w:rPr>
          <w:rFonts w:ascii="Arial" w:hAnsi="Arial" w:cs="Arial"/>
          <w:bCs/>
        </w:rPr>
        <w:lastRenderedPageBreak/>
        <w:t>головку</w:t>
      </w:r>
      <w:r w:rsidR="009D3ADA">
        <w:rPr>
          <w:rFonts w:ascii="Arial" w:hAnsi="Arial" w:cs="Arial"/>
          <w:bCs/>
        </w:rPr>
        <w:t>.</w:t>
      </w:r>
    </w:p>
    <w:p w14:paraId="27FEEA89" w14:textId="0C7B0752" w:rsidR="002B3F9C" w:rsidRDefault="002B3F9C" w:rsidP="002B3F9C">
      <w:pPr>
        <w:widowControl w:val="0"/>
        <w:ind w:firstLine="709"/>
        <w:rPr>
          <w:rFonts w:ascii="Arial" w:hAnsi="Arial" w:cs="Arial"/>
          <w:bCs/>
        </w:rPr>
      </w:pPr>
      <w:r w:rsidRPr="007F1374">
        <w:rPr>
          <w:rFonts w:ascii="Arial" w:hAnsi="Arial" w:cs="Arial"/>
          <w:bCs/>
        </w:rPr>
        <w:t>4.2.</w:t>
      </w:r>
      <w:r w:rsidR="00A57483" w:rsidRPr="00A57483">
        <w:rPr>
          <w:rFonts w:ascii="Arial" w:hAnsi="Arial" w:cs="Arial"/>
          <w:bCs/>
        </w:rPr>
        <w:t>8</w:t>
      </w:r>
      <w:r w:rsidRPr="007F1374">
        <w:rPr>
          <w:rFonts w:ascii="Arial" w:hAnsi="Arial" w:cs="Arial"/>
          <w:bCs/>
        </w:rPr>
        <w:t xml:space="preserve"> Обозначения </w:t>
      </w:r>
      <w:r>
        <w:rPr>
          <w:rFonts w:ascii="Arial" w:hAnsi="Arial" w:cs="Arial"/>
          <w:bCs/>
        </w:rPr>
        <w:t>аэрозольной упаковки</w:t>
      </w:r>
      <w:r w:rsidRPr="006C74B4">
        <w:rPr>
          <w:rFonts w:ascii="Arial" w:hAnsi="Arial" w:cs="Arial"/>
          <w:bCs/>
        </w:rPr>
        <w:t xml:space="preserve"> </w:t>
      </w:r>
      <w:r>
        <w:rPr>
          <w:rFonts w:ascii="Arial" w:hAnsi="Arial" w:cs="Arial"/>
          <w:bCs/>
        </w:rPr>
        <w:t>(</w:t>
      </w:r>
      <w:r w:rsidRPr="00B34E49">
        <w:rPr>
          <w:rFonts w:ascii="Arial" w:hAnsi="Arial" w:cs="Arial"/>
          <w:bCs/>
        </w:rPr>
        <w:t xml:space="preserve">тип </w:t>
      </w:r>
      <w:r w:rsidRPr="002052DB">
        <w:rPr>
          <w:rFonts w:ascii="Arial" w:hAnsi="Arial" w:cs="Arial"/>
          <w:bCs/>
        </w:rPr>
        <w:t>I</w:t>
      </w:r>
      <w:r>
        <w:rPr>
          <w:rFonts w:ascii="Arial" w:hAnsi="Arial" w:cs="Arial"/>
          <w:bCs/>
          <w:lang w:val="en-US"/>
        </w:rPr>
        <w:t>V</w:t>
      </w:r>
      <w:r w:rsidRPr="00B34E49">
        <w:rPr>
          <w:rFonts w:ascii="Arial" w:hAnsi="Arial" w:cs="Arial"/>
          <w:bCs/>
        </w:rPr>
        <w:t>) и их описание:</w:t>
      </w:r>
    </w:p>
    <w:p w14:paraId="51647C86" w14:textId="247A528A" w:rsidR="002B3F9C" w:rsidRDefault="002B3F9C" w:rsidP="002B3F9C">
      <w:pPr>
        <w:widowControl w:val="0"/>
        <w:ind w:firstLine="709"/>
        <w:rPr>
          <w:rFonts w:ascii="Arial" w:hAnsi="Arial" w:cs="Arial"/>
          <w:bCs/>
        </w:rPr>
      </w:pPr>
      <w:r>
        <w:rPr>
          <w:rFonts w:ascii="Arial" w:hAnsi="Arial" w:cs="Arial"/>
          <w:bCs/>
        </w:rPr>
        <w:t xml:space="preserve">- </w:t>
      </w:r>
      <w:r w:rsidRPr="005732F1">
        <w:rPr>
          <w:rFonts w:ascii="Arial" w:hAnsi="Arial" w:cs="Arial"/>
          <w:bCs/>
        </w:rPr>
        <w:t>A</w:t>
      </w:r>
      <w:r>
        <w:rPr>
          <w:rFonts w:ascii="Arial" w:hAnsi="Arial" w:cs="Arial"/>
          <w:bCs/>
        </w:rPr>
        <w:t xml:space="preserve"> – д</w:t>
      </w:r>
      <w:r w:rsidRPr="005732F1">
        <w:rPr>
          <w:rFonts w:ascii="Arial" w:hAnsi="Arial" w:cs="Arial"/>
          <w:bCs/>
        </w:rPr>
        <w:t xml:space="preserve">ля </w:t>
      </w:r>
      <w:r>
        <w:rPr>
          <w:rFonts w:ascii="Arial" w:hAnsi="Arial" w:cs="Arial"/>
          <w:bCs/>
        </w:rPr>
        <w:t>открывания</w:t>
      </w:r>
      <w:r w:rsidRPr="00E21184">
        <w:rPr>
          <w:rFonts w:ascii="Arial" w:hAnsi="Arial" w:cs="Arial"/>
          <w:bCs/>
        </w:rPr>
        <w:t xml:space="preserve"> </w:t>
      </w:r>
      <w:r>
        <w:rPr>
          <w:rFonts w:ascii="Arial" w:hAnsi="Arial" w:cs="Arial"/>
          <w:bCs/>
        </w:rPr>
        <w:t>с</w:t>
      </w:r>
      <w:r w:rsidRPr="005732F1">
        <w:rPr>
          <w:rFonts w:ascii="Arial" w:hAnsi="Arial" w:cs="Arial"/>
          <w:bCs/>
        </w:rPr>
        <w:t>жимают в определенном месте, чтобы удалить съемный колпачок (</w:t>
      </w:r>
      <w:r>
        <w:rPr>
          <w:rFonts w:ascii="Arial" w:hAnsi="Arial" w:cs="Arial"/>
          <w:bCs/>
        </w:rPr>
        <w:t>далее используют</w:t>
      </w:r>
      <w:r w:rsidRPr="005732F1">
        <w:rPr>
          <w:rFonts w:ascii="Arial" w:hAnsi="Arial" w:cs="Arial"/>
          <w:bCs/>
        </w:rPr>
        <w:t xml:space="preserve"> обычным способом)</w:t>
      </w:r>
      <w:r>
        <w:rPr>
          <w:rFonts w:ascii="Arial" w:hAnsi="Arial" w:cs="Arial"/>
          <w:bCs/>
        </w:rPr>
        <w:t>;</w:t>
      </w:r>
    </w:p>
    <w:p w14:paraId="03BD3CEC" w14:textId="7904BD80" w:rsidR="002B3F9C" w:rsidRDefault="002B3F9C" w:rsidP="002B3F9C">
      <w:pPr>
        <w:widowControl w:val="0"/>
        <w:ind w:firstLine="709"/>
        <w:rPr>
          <w:rFonts w:ascii="Arial" w:hAnsi="Arial" w:cs="Arial"/>
          <w:bCs/>
        </w:rPr>
      </w:pPr>
      <w:r>
        <w:rPr>
          <w:rFonts w:ascii="Arial" w:hAnsi="Arial" w:cs="Arial"/>
          <w:bCs/>
        </w:rPr>
        <w:t xml:space="preserve">- </w:t>
      </w:r>
      <w:r w:rsidRPr="005732F1">
        <w:rPr>
          <w:rFonts w:ascii="Arial" w:hAnsi="Arial" w:cs="Arial"/>
          <w:bCs/>
        </w:rPr>
        <w:t>B</w:t>
      </w:r>
      <w:r>
        <w:rPr>
          <w:rFonts w:ascii="Arial" w:hAnsi="Arial" w:cs="Arial"/>
          <w:bCs/>
        </w:rPr>
        <w:t xml:space="preserve"> – д</w:t>
      </w:r>
      <w:r w:rsidRPr="005732F1">
        <w:rPr>
          <w:rFonts w:ascii="Arial" w:hAnsi="Arial" w:cs="Arial"/>
          <w:bCs/>
        </w:rPr>
        <w:t xml:space="preserve">ля </w:t>
      </w:r>
      <w:r>
        <w:rPr>
          <w:rFonts w:ascii="Arial" w:hAnsi="Arial" w:cs="Arial"/>
          <w:bCs/>
        </w:rPr>
        <w:t>открывания</w:t>
      </w:r>
      <w:r w:rsidRPr="00E21184">
        <w:rPr>
          <w:rFonts w:ascii="Arial" w:hAnsi="Arial" w:cs="Arial"/>
          <w:bCs/>
        </w:rPr>
        <w:t xml:space="preserve"> </w:t>
      </w:r>
      <w:r>
        <w:rPr>
          <w:rFonts w:ascii="Arial" w:hAnsi="Arial" w:cs="Arial"/>
          <w:bCs/>
        </w:rPr>
        <w:t>к</w:t>
      </w:r>
      <w:r w:rsidRPr="005732F1">
        <w:rPr>
          <w:rFonts w:ascii="Arial" w:hAnsi="Arial" w:cs="Arial"/>
          <w:bCs/>
        </w:rPr>
        <w:t>орпус удерживают в неподвижном состоянии при вращении колпачка (</w:t>
      </w:r>
      <w:r>
        <w:rPr>
          <w:rFonts w:ascii="Arial" w:hAnsi="Arial" w:cs="Arial"/>
          <w:bCs/>
        </w:rPr>
        <w:t>далее используют</w:t>
      </w:r>
      <w:r w:rsidRPr="005732F1">
        <w:rPr>
          <w:rFonts w:ascii="Arial" w:hAnsi="Arial" w:cs="Arial"/>
          <w:bCs/>
        </w:rPr>
        <w:t xml:space="preserve"> обычным способом)</w:t>
      </w:r>
      <w:r>
        <w:rPr>
          <w:rFonts w:ascii="Arial" w:hAnsi="Arial" w:cs="Arial"/>
          <w:bCs/>
        </w:rPr>
        <w:t>;</w:t>
      </w:r>
    </w:p>
    <w:p w14:paraId="4DCC8F88" w14:textId="4910D494" w:rsidR="002B3F9C" w:rsidRDefault="002B3F9C" w:rsidP="002B3F9C">
      <w:pPr>
        <w:widowControl w:val="0"/>
        <w:ind w:firstLine="709"/>
        <w:rPr>
          <w:rFonts w:ascii="Arial" w:hAnsi="Arial" w:cs="Arial"/>
          <w:bCs/>
        </w:rPr>
      </w:pPr>
      <w:r>
        <w:rPr>
          <w:rFonts w:ascii="Arial" w:hAnsi="Arial" w:cs="Arial"/>
          <w:bCs/>
        </w:rPr>
        <w:t xml:space="preserve">- </w:t>
      </w:r>
      <w:r w:rsidRPr="00227024">
        <w:rPr>
          <w:rFonts w:ascii="Arial" w:hAnsi="Arial" w:cs="Arial"/>
          <w:bCs/>
        </w:rPr>
        <w:t>C</w:t>
      </w:r>
      <w:r>
        <w:rPr>
          <w:rFonts w:ascii="Arial" w:hAnsi="Arial" w:cs="Arial"/>
          <w:bCs/>
        </w:rPr>
        <w:t xml:space="preserve"> – д</w:t>
      </w:r>
      <w:r w:rsidRPr="005732F1">
        <w:rPr>
          <w:rFonts w:ascii="Arial" w:hAnsi="Arial" w:cs="Arial"/>
          <w:bCs/>
        </w:rPr>
        <w:t xml:space="preserve">ля </w:t>
      </w:r>
      <w:r>
        <w:rPr>
          <w:rFonts w:ascii="Arial" w:hAnsi="Arial" w:cs="Arial"/>
          <w:bCs/>
        </w:rPr>
        <w:t>открывания</w:t>
      </w:r>
      <w:r w:rsidRPr="00E21184">
        <w:rPr>
          <w:rFonts w:ascii="Arial" w:hAnsi="Arial" w:cs="Arial"/>
          <w:bCs/>
        </w:rPr>
        <w:t xml:space="preserve"> </w:t>
      </w:r>
      <w:r>
        <w:rPr>
          <w:rFonts w:ascii="Arial" w:hAnsi="Arial" w:cs="Arial"/>
          <w:bCs/>
        </w:rPr>
        <w:t>к</w:t>
      </w:r>
      <w:r w:rsidRPr="00227024">
        <w:rPr>
          <w:rFonts w:ascii="Arial" w:hAnsi="Arial" w:cs="Arial"/>
          <w:bCs/>
        </w:rPr>
        <w:t>орпус удерживают в неподвижном состоянии при снятии колпачка (</w:t>
      </w:r>
      <w:r>
        <w:rPr>
          <w:rFonts w:ascii="Arial" w:hAnsi="Arial" w:cs="Arial"/>
          <w:bCs/>
        </w:rPr>
        <w:t>далее используют</w:t>
      </w:r>
      <w:r w:rsidRPr="005732F1">
        <w:rPr>
          <w:rFonts w:ascii="Arial" w:hAnsi="Arial" w:cs="Arial"/>
          <w:bCs/>
        </w:rPr>
        <w:t xml:space="preserve"> обычным способом</w:t>
      </w:r>
      <w:r w:rsidRPr="00227024">
        <w:rPr>
          <w:rFonts w:ascii="Arial" w:hAnsi="Arial" w:cs="Arial"/>
          <w:bCs/>
        </w:rPr>
        <w:t>)</w:t>
      </w:r>
      <w:r>
        <w:rPr>
          <w:rFonts w:ascii="Arial" w:hAnsi="Arial" w:cs="Arial"/>
          <w:bCs/>
        </w:rPr>
        <w:t>;</w:t>
      </w:r>
    </w:p>
    <w:p w14:paraId="25B80949" w14:textId="0BA1600C" w:rsidR="002B3F9C" w:rsidRDefault="002B3F9C" w:rsidP="002B3F9C">
      <w:pPr>
        <w:widowControl w:val="0"/>
        <w:ind w:firstLine="709"/>
        <w:rPr>
          <w:rFonts w:ascii="Arial" w:hAnsi="Arial" w:cs="Arial"/>
          <w:bCs/>
        </w:rPr>
      </w:pPr>
      <w:r>
        <w:rPr>
          <w:rFonts w:ascii="Arial" w:hAnsi="Arial" w:cs="Arial"/>
          <w:bCs/>
        </w:rPr>
        <w:t xml:space="preserve">- </w:t>
      </w:r>
      <w:r w:rsidRPr="00227024">
        <w:rPr>
          <w:rFonts w:ascii="Arial" w:hAnsi="Arial" w:cs="Arial"/>
          <w:bCs/>
        </w:rPr>
        <w:t>D</w:t>
      </w:r>
      <w:r>
        <w:rPr>
          <w:rFonts w:ascii="Arial" w:hAnsi="Arial" w:cs="Arial"/>
          <w:bCs/>
        </w:rPr>
        <w:t xml:space="preserve"> – д</w:t>
      </w:r>
      <w:r w:rsidRPr="00227024">
        <w:rPr>
          <w:rFonts w:ascii="Arial" w:hAnsi="Arial" w:cs="Arial"/>
          <w:bCs/>
        </w:rPr>
        <w:t>ля открывания необходим ключ или специальное приспособление (</w:t>
      </w:r>
      <w:r>
        <w:rPr>
          <w:rFonts w:ascii="Arial" w:hAnsi="Arial" w:cs="Arial"/>
          <w:bCs/>
        </w:rPr>
        <w:t>далее используют</w:t>
      </w:r>
      <w:r w:rsidRPr="005732F1">
        <w:rPr>
          <w:rFonts w:ascii="Arial" w:hAnsi="Arial" w:cs="Arial"/>
          <w:bCs/>
        </w:rPr>
        <w:t xml:space="preserve"> обычным способом</w:t>
      </w:r>
      <w:r w:rsidRPr="00227024">
        <w:rPr>
          <w:rFonts w:ascii="Arial" w:hAnsi="Arial" w:cs="Arial"/>
          <w:bCs/>
        </w:rPr>
        <w:t>)</w:t>
      </w:r>
      <w:r>
        <w:rPr>
          <w:rFonts w:ascii="Arial" w:hAnsi="Arial" w:cs="Arial"/>
          <w:bCs/>
        </w:rPr>
        <w:t>;</w:t>
      </w:r>
    </w:p>
    <w:p w14:paraId="48EE5E90" w14:textId="28ED8EAC" w:rsidR="002B3F9C" w:rsidRDefault="002B3F9C" w:rsidP="002B3F9C">
      <w:pPr>
        <w:widowControl w:val="0"/>
        <w:ind w:firstLine="709"/>
        <w:rPr>
          <w:rFonts w:ascii="Arial" w:hAnsi="Arial" w:cs="Arial"/>
          <w:bCs/>
        </w:rPr>
      </w:pPr>
      <w:r>
        <w:rPr>
          <w:rFonts w:ascii="Arial" w:hAnsi="Arial" w:cs="Arial"/>
          <w:bCs/>
        </w:rPr>
        <w:t xml:space="preserve">- </w:t>
      </w:r>
      <w:r w:rsidRPr="00227024">
        <w:rPr>
          <w:rFonts w:ascii="Arial" w:hAnsi="Arial" w:cs="Arial"/>
          <w:bCs/>
        </w:rPr>
        <w:t>E</w:t>
      </w:r>
      <w:r>
        <w:rPr>
          <w:rFonts w:ascii="Arial" w:hAnsi="Arial" w:cs="Arial"/>
          <w:bCs/>
        </w:rPr>
        <w:t xml:space="preserve"> – направляющий колпачок-</w:t>
      </w:r>
      <w:proofErr w:type="spellStart"/>
      <w:r>
        <w:rPr>
          <w:rFonts w:ascii="Arial" w:hAnsi="Arial" w:cs="Arial"/>
          <w:bCs/>
        </w:rPr>
        <w:t>актуа</w:t>
      </w:r>
      <w:r w:rsidRPr="00227024">
        <w:rPr>
          <w:rFonts w:ascii="Arial" w:hAnsi="Arial" w:cs="Arial"/>
          <w:bCs/>
        </w:rPr>
        <w:t>тор</w:t>
      </w:r>
      <w:proofErr w:type="spellEnd"/>
      <w:r w:rsidRPr="00227024">
        <w:rPr>
          <w:rFonts w:ascii="Arial" w:hAnsi="Arial" w:cs="Arial"/>
          <w:bCs/>
        </w:rPr>
        <w:t xml:space="preserve"> ориентируют должным образом, после чего проводят нажатие на него</w:t>
      </w:r>
      <w:r>
        <w:rPr>
          <w:rFonts w:ascii="Arial" w:hAnsi="Arial" w:cs="Arial"/>
          <w:bCs/>
        </w:rPr>
        <w:t>;</w:t>
      </w:r>
    </w:p>
    <w:p w14:paraId="33A42CED" w14:textId="61BF679E" w:rsidR="002B3F9C" w:rsidRDefault="002B3F9C" w:rsidP="002B3F9C">
      <w:pPr>
        <w:widowControl w:val="0"/>
        <w:ind w:firstLine="709"/>
        <w:rPr>
          <w:rFonts w:ascii="Arial" w:hAnsi="Arial" w:cs="Arial"/>
          <w:bCs/>
        </w:rPr>
      </w:pPr>
      <w:r>
        <w:rPr>
          <w:rFonts w:ascii="Arial" w:hAnsi="Arial" w:cs="Arial"/>
          <w:bCs/>
        </w:rPr>
        <w:t xml:space="preserve">- </w:t>
      </w:r>
      <w:r w:rsidRPr="005D66C1">
        <w:rPr>
          <w:rFonts w:ascii="Arial" w:hAnsi="Arial" w:cs="Arial"/>
          <w:bCs/>
        </w:rPr>
        <w:t>F</w:t>
      </w:r>
      <w:r>
        <w:rPr>
          <w:rFonts w:ascii="Arial" w:hAnsi="Arial" w:cs="Arial"/>
          <w:bCs/>
        </w:rPr>
        <w:t xml:space="preserve"> – н</w:t>
      </w:r>
      <w:r w:rsidRPr="005D66C1">
        <w:rPr>
          <w:rFonts w:ascii="Arial" w:hAnsi="Arial" w:cs="Arial"/>
          <w:bCs/>
        </w:rPr>
        <w:t>аправляющий колпачок-</w:t>
      </w:r>
      <w:proofErr w:type="spellStart"/>
      <w:r>
        <w:rPr>
          <w:rFonts w:ascii="Arial" w:hAnsi="Arial" w:cs="Arial"/>
          <w:bCs/>
        </w:rPr>
        <w:t>актуа</w:t>
      </w:r>
      <w:r w:rsidRPr="00227024">
        <w:rPr>
          <w:rFonts w:ascii="Arial" w:hAnsi="Arial" w:cs="Arial"/>
          <w:bCs/>
        </w:rPr>
        <w:t>тор</w:t>
      </w:r>
      <w:proofErr w:type="spellEnd"/>
      <w:r w:rsidRPr="00227024">
        <w:rPr>
          <w:rFonts w:ascii="Arial" w:hAnsi="Arial" w:cs="Arial"/>
          <w:bCs/>
        </w:rPr>
        <w:t xml:space="preserve"> </w:t>
      </w:r>
      <w:r w:rsidRPr="005D66C1">
        <w:rPr>
          <w:rFonts w:ascii="Arial" w:hAnsi="Arial" w:cs="Arial"/>
          <w:bCs/>
        </w:rPr>
        <w:t xml:space="preserve">требует последовательных синхронизированных нажатий запирающего устройства и </w:t>
      </w:r>
      <w:proofErr w:type="spellStart"/>
      <w:r>
        <w:rPr>
          <w:rFonts w:ascii="Arial" w:hAnsi="Arial" w:cs="Arial"/>
          <w:bCs/>
        </w:rPr>
        <w:t>актуа</w:t>
      </w:r>
      <w:r w:rsidRPr="00227024">
        <w:rPr>
          <w:rFonts w:ascii="Arial" w:hAnsi="Arial" w:cs="Arial"/>
          <w:bCs/>
        </w:rPr>
        <w:t>тор</w:t>
      </w:r>
      <w:r>
        <w:rPr>
          <w:rFonts w:ascii="Arial" w:hAnsi="Arial" w:cs="Arial"/>
          <w:bCs/>
        </w:rPr>
        <w:t>а</w:t>
      </w:r>
      <w:proofErr w:type="spellEnd"/>
      <w:r>
        <w:rPr>
          <w:rFonts w:ascii="Arial" w:hAnsi="Arial" w:cs="Arial"/>
          <w:bCs/>
        </w:rPr>
        <w:t>;</w:t>
      </w:r>
    </w:p>
    <w:p w14:paraId="1CAD40C6" w14:textId="36DEFAE6" w:rsidR="002B3F9C" w:rsidRDefault="002B3F9C" w:rsidP="002B3F9C">
      <w:pPr>
        <w:widowControl w:val="0"/>
        <w:ind w:firstLine="709"/>
        <w:rPr>
          <w:rFonts w:ascii="Arial" w:hAnsi="Arial" w:cs="Arial"/>
          <w:bCs/>
        </w:rPr>
      </w:pPr>
      <w:r>
        <w:rPr>
          <w:rFonts w:ascii="Arial" w:hAnsi="Arial" w:cs="Arial"/>
          <w:bCs/>
        </w:rPr>
        <w:t xml:space="preserve">- </w:t>
      </w:r>
      <w:r w:rsidRPr="00974FA0">
        <w:rPr>
          <w:rFonts w:ascii="Arial" w:hAnsi="Arial" w:cs="Arial"/>
          <w:bCs/>
        </w:rPr>
        <w:t>G</w:t>
      </w:r>
      <w:r>
        <w:rPr>
          <w:rFonts w:ascii="Arial" w:hAnsi="Arial" w:cs="Arial"/>
          <w:bCs/>
        </w:rPr>
        <w:t xml:space="preserve"> – н</w:t>
      </w:r>
      <w:r w:rsidRPr="00974FA0">
        <w:rPr>
          <w:rFonts w:ascii="Arial" w:hAnsi="Arial" w:cs="Arial"/>
          <w:bCs/>
        </w:rPr>
        <w:t>аправляющий колпачок-</w:t>
      </w:r>
      <w:proofErr w:type="spellStart"/>
      <w:r w:rsidRPr="00974FA0">
        <w:rPr>
          <w:rFonts w:ascii="Arial" w:hAnsi="Arial" w:cs="Arial"/>
          <w:bCs/>
        </w:rPr>
        <w:t>актуатор</w:t>
      </w:r>
      <w:proofErr w:type="spellEnd"/>
      <w:r w:rsidRPr="00974FA0">
        <w:rPr>
          <w:rFonts w:ascii="Arial" w:hAnsi="Arial" w:cs="Arial"/>
          <w:bCs/>
        </w:rPr>
        <w:t xml:space="preserve"> предназначенный для обращения взрослыми (требуются более длинные пальцы, чем у ребенка)</w:t>
      </w:r>
      <w:r>
        <w:rPr>
          <w:rFonts w:ascii="Arial" w:hAnsi="Arial" w:cs="Arial"/>
          <w:bCs/>
        </w:rPr>
        <w:t>;</w:t>
      </w:r>
    </w:p>
    <w:p w14:paraId="34872BC1" w14:textId="5D6FBBE3" w:rsidR="002B3F9C" w:rsidRDefault="002B3F9C" w:rsidP="002B3F9C">
      <w:pPr>
        <w:widowControl w:val="0"/>
        <w:ind w:firstLine="709"/>
        <w:rPr>
          <w:rFonts w:ascii="Arial" w:hAnsi="Arial" w:cs="Arial"/>
          <w:bCs/>
        </w:rPr>
      </w:pPr>
      <w:r>
        <w:rPr>
          <w:rFonts w:ascii="Arial" w:hAnsi="Arial" w:cs="Arial"/>
          <w:bCs/>
        </w:rPr>
        <w:t xml:space="preserve">- </w:t>
      </w:r>
      <w:r w:rsidRPr="00AA3A0C">
        <w:rPr>
          <w:rFonts w:ascii="Arial" w:hAnsi="Arial" w:cs="Arial"/>
          <w:bCs/>
          <w:lang w:val="en-US"/>
        </w:rPr>
        <w:t>H</w:t>
      </w:r>
      <w:r>
        <w:rPr>
          <w:rFonts w:ascii="Arial" w:hAnsi="Arial" w:cs="Arial"/>
          <w:bCs/>
        </w:rPr>
        <w:t xml:space="preserve"> – н</w:t>
      </w:r>
      <w:r w:rsidRPr="005907BE">
        <w:rPr>
          <w:rFonts w:ascii="Arial" w:hAnsi="Arial" w:cs="Arial"/>
          <w:bCs/>
        </w:rPr>
        <w:t>ажимают для освобождения, поднимают откидной язычок, находящийся в центре колпачка, после чего прикладывают к язычку направленное вверх усилие для удаления съемного колпачка (</w:t>
      </w:r>
      <w:r>
        <w:rPr>
          <w:rFonts w:ascii="Arial" w:hAnsi="Arial" w:cs="Arial"/>
          <w:bCs/>
        </w:rPr>
        <w:t>далее используют</w:t>
      </w:r>
      <w:r w:rsidRPr="005732F1">
        <w:rPr>
          <w:rFonts w:ascii="Arial" w:hAnsi="Arial" w:cs="Arial"/>
          <w:bCs/>
        </w:rPr>
        <w:t xml:space="preserve"> обычным способом</w:t>
      </w:r>
      <w:r w:rsidRPr="005907BE">
        <w:rPr>
          <w:rFonts w:ascii="Arial" w:hAnsi="Arial" w:cs="Arial"/>
          <w:bCs/>
        </w:rPr>
        <w:t>)</w:t>
      </w:r>
      <w:r>
        <w:rPr>
          <w:rFonts w:ascii="Arial" w:hAnsi="Arial" w:cs="Arial"/>
          <w:bCs/>
        </w:rPr>
        <w:t>;</w:t>
      </w:r>
    </w:p>
    <w:p w14:paraId="4C9FF35E" w14:textId="74630516" w:rsidR="002B3F9C" w:rsidRDefault="002B3F9C" w:rsidP="002B3F9C">
      <w:pPr>
        <w:widowControl w:val="0"/>
        <w:ind w:firstLine="709"/>
        <w:rPr>
          <w:rFonts w:ascii="Arial" w:hAnsi="Arial" w:cs="Arial"/>
          <w:bCs/>
        </w:rPr>
      </w:pPr>
      <w:r>
        <w:rPr>
          <w:rFonts w:ascii="Arial" w:hAnsi="Arial" w:cs="Arial"/>
          <w:bCs/>
        </w:rPr>
        <w:t xml:space="preserve">- </w:t>
      </w:r>
      <w:r w:rsidRPr="0013015A">
        <w:rPr>
          <w:rFonts w:ascii="Arial" w:hAnsi="Arial" w:cs="Arial"/>
          <w:bCs/>
        </w:rPr>
        <w:t>I</w:t>
      </w:r>
      <w:r>
        <w:rPr>
          <w:rFonts w:ascii="Arial" w:hAnsi="Arial" w:cs="Arial"/>
          <w:bCs/>
        </w:rPr>
        <w:t xml:space="preserve"> – д</w:t>
      </w:r>
      <w:r w:rsidRPr="005732F1">
        <w:rPr>
          <w:rFonts w:ascii="Arial" w:hAnsi="Arial" w:cs="Arial"/>
          <w:bCs/>
        </w:rPr>
        <w:t xml:space="preserve">ля </w:t>
      </w:r>
      <w:r>
        <w:rPr>
          <w:rFonts w:ascii="Arial" w:hAnsi="Arial" w:cs="Arial"/>
          <w:bCs/>
        </w:rPr>
        <w:t>открывания</w:t>
      </w:r>
      <w:r w:rsidRPr="00E21184">
        <w:rPr>
          <w:rFonts w:ascii="Arial" w:hAnsi="Arial" w:cs="Arial"/>
          <w:bCs/>
        </w:rPr>
        <w:t xml:space="preserve"> </w:t>
      </w:r>
      <w:r>
        <w:rPr>
          <w:rFonts w:ascii="Arial" w:hAnsi="Arial" w:cs="Arial"/>
          <w:bCs/>
        </w:rPr>
        <w:t>н</w:t>
      </w:r>
      <w:r w:rsidRPr="0013015A">
        <w:rPr>
          <w:rFonts w:ascii="Arial" w:hAnsi="Arial" w:cs="Arial"/>
          <w:bCs/>
        </w:rPr>
        <w:t>аправляющий колпачок-</w:t>
      </w:r>
      <w:proofErr w:type="spellStart"/>
      <w:r>
        <w:rPr>
          <w:rFonts w:ascii="Arial" w:hAnsi="Arial" w:cs="Arial"/>
          <w:bCs/>
        </w:rPr>
        <w:t>актуа</w:t>
      </w:r>
      <w:r w:rsidRPr="00227024">
        <w:rPr>
          <w:rFonts w:ascii="Arial" w:hAnsi="Arial" w:cs="Arial"/>
          <w:bCs/>
        </w:rPr>
        <w:t>тор</w:t>
      </w:r>
      <w:proofErr w:type="spellEnd"/>
      <w:r w:rsidRPr="0013015A">
        <w:rPr>
          <w:rFonts w:ascii="Arial" w:hAnsi="Arial" w:cs="Arial"/>
          <w:bCs/>
        </w:rPr>
        <w:t xml:space="preserve"> поднимают с помощью откидного язычка</w:t>
      </w:r>
      <w:r>
        <w:rPr>
          <w:rFonts w:ascii="Arial" w:hAnsi="Arial" w:cs="Arial"/>
          <w:bCs/>
        </w:rPr>
        <w:t>;</w:t>
      </w:r>
    </w:p>
    <w:p w14:paraId="15C6FFD3" w14:textId="01F38C27" w:rsidR="002B3F9C" w:rsidRPr="002B3F9C" w:rsidRDefault="002B3F9C" w:rsidP="002B3F9C">
      <w:pPr>
        <w:widowControl w:val="0"/>
        <w:ind w:firstLine="709"/>
        <w:rPr>
          <w:rFonts w:ascii="Arial" w:hAnsi="Arial" w:cs="Arial"/>
          <w:bCs/>
        </w:rPr>
      </w:pPr>
      <w:r>
        <w:rPr>
          <w:rFonts w:ascii="Arial" w:hAnsi="Arial" w:cs="Arial"/>
          <w:bCs/>
        </w:rPr>
        <w:t xml:space="preserve">- </w:t>
      </w:r>
      <w:r w:rsidRPr="0013015A">
        <w:rPr>
          <w:rFonts w:ascii="Arial" w:hAnsi="Arial" w:cs="Arial"/>
          <w:bCs/>
        </w:rPr>
        <w:t>J</w:t>
      </w:r>
      <w:r>
        <w:rPr>
          <w:rFonts w:ascii="Arial" w:hAnsi="Arial" w:cs="Arial"/>
          <w:bCs/>
        </w:rPr>
        <w:t xml:space="preserve"> – </w:t>
      </w:r>
      <w:r w:rsidR="00D1724E">
        <w:rPr>
          <w:rFonts w:ascii="Arial" w:hAnsi="Arial" w:cs="Arial"/>
          <w:bCs/>
        </w:rPr>
        <w:t>п</w:t>
      </w:r>
      <w:r w:rsidRPr="0013015A">
        <w:rPr>
          <w:rFonts w:ascii="Arial" w:hAnsi="Arial" w:cs="Arial"/>
          <w:bCs/>
        </w:rPr>
        <w:t>роизвольно нажимают сверху вниз при вращении, при этом местоположение направленного вниз усилия не регламентировано</w:t>
      </w:r>
      <w:r>
        <w:rPr>
          <w:rFonts w:ascii="Arial" w:hAnsi="Arial" w:cs="Arial"/>
          <w:bCs/>
        </w:rPr>
        <w:t>;</w:t>
      </w:r>
    </w:p>
    <w:p w14:paraId="75C1D46A" w14:textId="37C5CEB3" w:rsidR="002B3F9C" w:rsidRDefault="00D1724E" w:rsidP="00691C4C">
      <w:pPr>
        <w:widowControl w:val="0"/>
        <w:ind w:firstLine="709"/>
        <w:rPr>
          <w:rFonts w:ascii="Arial" w:hAnsi="Arial" w:cs="Arial"/>
          <w:bCs/>
        </w:rPr>
      </w:pPr>
      <w:r>
        <w:t xml:space="preserve">- </w:t>
      </w:r>
      <w:r w:rsidRPr="0013015A">
        <w:rPr>
          <w:rFonts w:ascii="Arial" w:hAnsi="Arial" w:cs="Arial"/>
          <w:bCs/>
        </w:rPr>
        <w:t>K</w:t>
      </w:r>
      <w:r>
        <w:rPr>
          <w:rFonts w:ascii="Arial" w:hAnsi="Arial" w:cs="Arial"/>
          <w:bCs/>
        </w:rPr>
        <w:t xml:space="preserve"> – н</w:t>
      </w:r>
      <w:r w:rsidRPr="0013015A">
        <w:rPr>
          <w:rFonts w:ascii="Arial" w:hAnsi="Arial" w:cs="Arial"/>
          <w:bCs/>
        </w:rPr>
        <w:t>ажимают на колпачок сверху вниз в определенном месте, после чего тянут в направлении, указанном стрелкой</w:t>
      </w:r>
      <w:r>
        <w:rPr>
          <w:rFonts w:ascii="Arial" w:hAnsi="Arial" w:cs="Arial"/>
          <w:bCs/>
        </w:rPr>
        <w:t>;</w:t>
      </w:r>
    </w:p>
    <w:p w14:paraId="1E1E6533" w14:textId="36C028AC" w:rsidR="00D1724E" w:rsidRDefault="00D1724E" w:rsidP="00691C4C">
      <w:pPr>
        <w:widowControl w:val="0"/>
        <w:ind w:firstLine="709"/>
        <w:rPr>
          <w:rFonts w:ascii="Arial" w:hAnsi="Arial" w:cs="Arial"/>
          <w:bCs/>
        </w:rPr>
      </w:pPr>
      <w:r>
        <w:rPr>
          <w:rFonts w:ascii="Arial" w:hAnsi="Arial" w:cs="Arial"/>
          <w:bCs/>
        </w:rPr>
        <w:t xml:space="preserve">- </w:t>
      </w:r>
      <w:r w:rsidRPr="0013015A">
        <w:rPr>
          <w:rFonts w:ascii="Arial" w:hAnsi="Arial" w:cs="Arial"/>
          <w:bCs/>
        </w:rPr>
        <w:t>L</w:t>
      </w:r>
      <w:r>
        <w:rPr>
          <w:rFonts w:ascii="Arial" w:hAnsi="Arial" w:cs="Arial"/>
          <w:bCs/>
        </w:rPr>
        <w:t xml:space="preserve"> – д</w:t>
      </w:r>
      <w:r w:rsidRPr="005732F1">
        <w:rPr>
          <w:rFonts w:ascii="Arial" w:hAnsi="Arial" w:cs="Arial"/>
          <w:bCs/>
        </w:rPr>
        <w:t xml:space="preserve">ля </w:t>
      </w:r>
      <w:r>
        <w:rPr>
          <w:rFonts w:ascii="Arial" w:hAnsi="Arial" w:cs="Arial"/>
          <w:bCs/>
        </w:rPr>
        <w:t>открывания</w:t>
      </w:r>
      <w:r w:rsidRPr="00E21184">
        <w:rPr>
          <w:rFonts w:ascii="Arial" w:hAnsi="Arial" w:cs="Arial"/>
          <w:bCs/>
        </w:rPr>
        <w:t xml:space="preserve"> </w:t>
      </w:r>
      <w:r w:rsidRPr="0013015A">
        <w:rPr>
          <w:rFonts w:ascii="Arial" w:hAnsi="Arial" w:cs="Arial"/>
          <w:bCs/>
        </w:rPr>
        <w:t xml:space="preserve">в определенном месте </w:t>
      </w:r>
      <w:r>
        <w:rPr>
          <w:rFonts w:ascii="Arial" w:hAnsi="Arial" w:cs="Arial"/>
          <w:bCs/>
        </w:rPr>
        <w:t>давят снизу-вверх;</w:t>
      </w:r>
    </w:p>
    <w:p w14:paraId="1A5DE55F" w14:textId="44426A49" w:rsidR="00D1724E" w:rsidRPr="00691C4C" w:rsidRDefault="00D1724E" w:rsidP="00691C4C">
      <w:pPr>
        <w:widowControl w:val="0"/>
        <w:ind w:firstLine="709"/>
      </w:pPr>
      <w:r>
        <w:rPr>
          <w:rFonts w:ascii="Arial" w:hAnsi="Arial" w:cs="Arial"/>
          <w:bCs/>
        </w:rPr>
        <w:t xml:space="preserve">- </w:t>
      </w:r>
      <w:r w:rsidRPr="0013015A">
        <w:rPr>
          <w:rFonts w:ascii="Arial" w:hAnsi="Arial" w:cs="Arial"/>
          <w:bCs/>
        </w:rPr>
        <w:t>M</w:t>
      </w:r>
      <w:r>
        <w:rPr>
          <w:rFonts w:ascii="Arial" w:hAnsi="Arial" w:cs="Arial"/>
          <w:bCs/>
        </w:rPr>
        <w:t xml:space="preserve"> – в</w:t>
      </w:r>
      <w:r w:rsidRPr="0013015A">
        <w:rPr>
          <w:rFonts w:ascii="Arial" w:hAnsi="Arial" w:cs="Arial"/>
          <w:bCs/>
        </w:rPr>
        <w:t>ыстраивают в одну линию стрелки на колпачке и кольце для снятия колпачка</w:t>
      </w:r>
      <w:r>
        <w:rPr>
          <w:rFonts w:ascii="Arial" w:hAnsi="Arial" w:cs="Arial"/>
          <w:bCs/>
        </w:rPr>
        <w:t>.</w:t>
      </w:r>
    </w:p>
    <w:p w14:paraId="5164202B" w14:textId="77777777" w:rsidR="005B14CC" w:rsidRDefault="005B14CC" w:rsidP="002561E0">
      <w:pPr>
        <w:widowControl w:val="0"/>
        <w:ind w:firstLine="0"/>
        <w:rPr>
          <w:rFonts w:ascii="Arial" w:hAnsi="Arial" w:cs="Arial"/>
          <w:bCs/>
          <w:i/>
        </w:rPr>
      </w:pPr>
    </w:p>
    <w:p w14:paraId="77CD20D2" w14:textId="77777777" w:rsidR="00F51A68" w:rsidRPr="00A54D30" w:rsidRDefault="00F51A68" w:rsidP="002561E0">
      <w:pPr>
        <w:widowControl w:val="0"/>
        <w:ind w:firstLine="709"/>
        <w:rPr>
          <w:rFonts w:ascii="Arial" w:hAnsi="Arial" w:cs="Arial"/>
          <w:bCs/>
        </w:rPr>
      </w:pPr>
    </w:p>
    <w:p w14:paraId="137106F6" w14:textId="77777777" w:rsidR="00613D54" w:rsidRPr="007C17DE" w:rsidRDefault="00613D54" w:rsidP="002561E0">
      <w:pPr>
        <w:widowControl w:val="0"/>
        <w:ind w:firstLine="709"/>
        <w:rPr>
          <w:rFonts w:ascii="Arial" w:hAnsi="Arial" w:cs="Arial"/>
          <w:highlight w:val="yellow"/>
        </w:rPr>
      </w:pPr>
    </w:p>
    <w:p w14:paraId="7224C9C8" w14:textId="77777777" w:rsidR="00C723A3" w:rsidRPr="007C17DE" w:rsidRDefault="00C723A3" w:rsidP="002561E0">
      <w:pPr>
        <w:widowControl w:val="0"/>
        <w:autoSpaceDE w:val="0"/>
        <w:autoSpaceDN w:val="0"/>
        <w:adjustRightInd w:val="0"/>
        <w:ind w:firstLine="709"/>
        <w:rPr>
          <w:rFonts w:ascii="Arial" w:hAnsi="Arial" w:cs="Arial"/>
          <w:sz w:val="22"/>
          <w:highlight w:val="yellow"/>
        </w:rPr>
      </w:pPr>
      <w:r w:rsidRPr="007C17DE">
        <w:rPr>
          <w:rFonts w:ascii="Arial" w:hAnsi="Arial" w:cs="Arial"/>
          <w:sz w:val="22"/>
          <w:highlight w:val="yellow"/>
        </w:rPr>
        <w:br w:type="page"/>
      </w:r>
    </w:p>
    <w:tbl>
      <w:tblPr>
        <w:tblW w:w="5000" w:type="pct"/>
        <w:tblLook w:val="0000" w:firstRow="0" w:lastRow="0" w:firstColumn="0" w:lastColumn="0" w:noHBand="0" w:noVBand="0"/>
      </w:tblPr>
      <w:tblGrid>
        <w:gridCol w:w="9637"/>
      </w:tblGrid>
      <w:tr w:rsidR="00C67574" w:rsidRPr="00B95812" w14:paraId="67D7D8EA" w14:textId="77777777" w:rsidTr="00D441E5">
        <w:trPr>
          <w:trHeight w:val="70"/>
        </w:trPr>
        <w:tc>
          <w:tcPr>
            <w:tcW w:w="5000" w:type="pct"/>
            <w:tcBorders>
              <w:top w:val="single" w:sz="4" w:space="0" w:color="auto"/>
              <w:left w:val="nil"/>
              <w:bottom w:val="single" w:sz="4" w:space="0" w:color="auto"/>
              <w:right w:val="nil"/>
            </w:tcBorders>
          </w:tcPr>
          <w:p w14:paraId="085DE343" w14:textId="77777777" w:rsidR="00C67574" w:rsidRPr="00B95812" w:rsidRDefault="00F66F6E" w:rsidP="002561E0">
            <w:pPr>
              <w:widowControl w:val="0"/>
              <w:spacing w:before="120" w:line="240" w:lineRule="auto"/>
              <w:ind w:firstLine="0"/>
              <w:rPr>
                <w:rFonts w:ascii="Arial" w:hAnsi="Arial" w:cs="Arial"/>
                <w:szCs w:val="26"/>
              </w:rPr>
            </w:pPr>
            <w:r w:rsidRPr="00B95812">
              <w:rPr>
                <w:rFonts w:ascii="Arial" w:hAnsi="Arial" w:cs="Arial"/>
                <w:szCs w:val="26"/>
              </w:rPr>
              <w:lastRenderedPageBreak/>
              <w:t xml:space="preserve">УДК </w:t>
            </w:r>
            <w:proofErr w:type="gramStart"/>
            <w:r w:rsidR="00DE1161" w:rsidRPr="00B95812">
              <w:rPr>
                <w:rFonts w:ascii="Arial" w:hAnsi="Arial" w:cs="Arial"/>
                <w:szCs w:val="26"/>
              </w:rPr>
              <w:t>6</w:t>
            </w:r>
            <w:r w:rsidR="00873270" w:rsidRPr="00B95812">
              <w:rPr>
                <w:rFonts w:ascii="Arial" w:hAnsi="Arial" w:cs="Arial"/>
                <w:szCs w:val="26"/>
              </w:rPr>
              <w:t>21</w:t>
            </w:r>
            <w:r w:rsidR="00DE1161" w:rsidRPr="00B95812">
              <w:rPr>
                <w:rFonts w:ascii="Arial" w:hAnsi="Arial" w:cs="Arial"/>
                <w:szCs w:val="26"/>
              </w:rPr>
              <w:t>.</w:t>
            </w:r>
            <w:r w:rsidR="00B95812" w:rsidRPr="00B95812">
              <w:rPr>
                <w:rFonts w:ascii="Arial" w:hAnsi="Arial" w:cs="Arial"/>
                <w:szCs w:val="26"/>
              </w:rPr>
              <w:t>798.1</w:t>
            </w:r>
            <w:r w:rsidRPr="00B95812">
              <w:rPr>
                <w:rFonts w:ascii="Arial" w:hAnsi="Arial" w:cs="Arial"/>
                <w:szCs w:val="26"/>
              </w:rPr>
              <w:t>:006.354</w:t>
            </w:r>
            <w:proofErr w:type="gramEnd"/>
            <w:r w:rsidR="006E6507" w:rsidRPr="00B95812">
              <w:rPr>
                <w:rFonts w:ascii="Arial" w:hAnsi="Arial" w:cs="Arial"/>
                <w:szCs w:val="26"/>
              </w:rPr>
              <w:t xml:space="preserve">       </w:t>
            </w:r>
            <w:r w:rsidR="002B7F99" w:rsidRPr="00B95812">
              <w:rPr>
                <w:rFonts w:ascii="Arial" w:hAnsi="Arial" w:cs="Arial"/>
                <w:szCs w:val="26"/>
              </w:rPr>
              <w:t xml:space="preserve">   </w:t>
            </w:r>
            <w:r w:rsidR="00347F20" w:rsidRPr="00B95812">
              <w:rPr>
                <w:rFonts w:ascii="Arial" w:hAnsi="Arial" w:cs="Arial"/>
                <w:szCs w:val="26"/>
              </w:rPr>
              <w:t xml:space="preserve">  </w:t>
            </w:r>
            <w:r w:rsidR="002B7F99" w:rsidRPr="00B95812">
              <w:rPr>
                <w:rFonts w:ascii="Arial" w:hAnsi="Arial" w:cs="Arial"/>
                <w:szCs w:val="26"/>
              </w:rPr>
              <w:t xml:space="preserve"> </w:t>
            </w:r>
            <w:r w:rsidR="00232283" w:rsidRPr="00B95812">
              <w:rPr>
                <w:rFonts w:ascii="Arial" w:hAnsi="Arial" w:cs="Arial"/>
                <w:szCs w:val="26"/>
              </w:rPr>
              <w:t xml:space="preserve">     </w:t>
            </w:r>
            <w:r w:rsidR="006E6507" w:rsidRPr="00B95812">
              <w:rPr>
                <w:rFonts w:ascii="Arial" w:hAnsi="Arial" w:cs="Arial"/>
                <w:szCs w:val="26"/>
              </w:rPr>
              <w:t xml:space="preserve">     </w:t>
            </w:r>
            <w:r w:rsidR="006504AC" w:rsidRPr="00B95812">
              <w:rPr>
                <w:rFonts w:ascii="Arial" w:hAnsi="Arial" w:cs="Arial"/>
                <w:szCs w:val="26"/>
              </w:rPr>
              <w:t xml:space="preserve">   </w:t>
            </w:r>
            <w:r w:rsidR="0053003E" w:rsidRPr="00B95812">
              <w:rPr>
                <w:rFonts w:ascii="Arial" w:hAnsi="Arial" w:cs="Arial"/>
                <w:szCs w:val="26"/>
              </w:rPr>
              <w:t xml:space="preserve"> </w:t>
            </w:r>
            <w:r w:rsidR="006504AC" w:rsidRPr="00B95812">
              <w:rPr>
                <w:rFonts w:ascii="Arial" w:hAnsi="Arial" w:cs="Arial"/>
                <w:szCs w:val="26"/>
              </w:rPr>
              <w:t xml:space="preserve">  </w:t>
            </w:r>
            <w:r w:rsidR="00347F20" w:rsidRPr="00B95812">
              <w:rPr>
                <w:rFonts w:ascii="Arial" w:hAnsi="Arial" w:cs="Arial"/>
                <w:szCs w:val="26"/>
              </w:rPr>
              <w:t xml:space="preserve"> </w:t>
            </w:r>
            <w:r w:rsidR="006E6507" w:rsidRPr="00B95812">
              <w:rPr>
                <w:rFonts w:ascii="Arial" w:hAnsi="Arial" w:cs="Arial"/>
                <w:szCs w:val="26"/>
              </w:rPr>
              <w:t xml:space="preserve">       </w:t>
            </w:r>
            <w:r w:rsidR="00347F20" w:rsidRPr="00B95812">
              <w:rPr>
                <w:rFonts w:ascii="Arial" w:hAnsi="Arial" w:cs="Arial"/>
                <w:szCs w:val="26"/>
              </w:rPr>
              <w:t xml:space="preserve"> </w:t>
            </w:r>
            <w:r w:rsidR="00232283" w:rsidRPr="00B95812">
              <w:rPr>
                <w:rFonts w:ascii="Arial" w:hAnsi="Arial" w:cs="Arial"/>
                <w:szCs w:val="26"/>
              </w:rPr>
              <w:t xml:space="preserve"> </w:t>
            </w:r>
            <w:r w:rsidR="00B1550D" w:rsidRPr="00B95812">
              <w:rPr>
                <w:rFonts w:ascii="Arial" w:hAnsi="Arial" w:cs="Arial"/>
                <w:szCs w:val="26"/>
              </w:rPr>
              <w:t xml:space="preserve">                          </w:t>
            </w:r>
            <w:r w:rsidR="00990D8B" w:rsidRPr="00B95812">
              <w:rPr>
                <w:rFonts w:ascii="Arial" w:hAnsi="Arial" w:cs="Arial"/>
                <w:szCs w:val="26"/>
              </w:rPr>
              <w:t xml:space="preserve">         </w:t>
            </w:r>
            <w:r w:rsidR="00B1550D" w:rsidRPr="00B95812">
              <w:rPr>
                <w:rFonts w:ascii="Arial" w:hAnsi="Arial" w:cs="Arial"/>
                <w:szCs w:val="26"/>
              </w:rPr>
              <w:t xml:space="preserve">          </w:t>
            </w:r>
            <w:r w:rsidR="00B578EE" w:rsidRPr="00B95812">
              <w:rPr>
                <w:rFonts w:ascii="Arial" w:hAnsi="Arial" w:cs="Arial"/>
                <w:szCs w:val="26"/>
              </w:rPr>
              <w:t>М</w:t>
            </w:r>
            <w:r w:rsidR="002B7F99" w:rsidRPr="00B95812">
              <w:rPr>
                <w:rFonts w:ascii="Arial" w:hAnsi="Arial" w:cs="Arial"/>
                <w:szCs w:val="26"/>
              </w:rPr>
              <w:t>КС</w:t>
            </w:r>
            <w:r w:rsidR="00FB6F5B" w:rsidRPr="00B95812">
              <w:rPr>
                <w:rFonts w:ascii="Arial" w:hAnsi="Arial" w:cs="Arial"/>
                <w:szCs w:val="26"/>
              </w:rPr>
              <w:t xml:space="preserve"> </w:t>
            </w:r>
            <w:r w:rsidR="00A12081" w:rsidRPr="00B95812">
              <w:rPr>
                <w:rFonts w:ascii="Arial" w:hAnsi="Arial" w:cs="Arial"/>
                <w:szCs w:val="26"/>
              </w:rPr>
              <w:t>55</w:t>
            </w:r>
            <w:r w:rsidR="00FB6F5B" w:rsidRPr="00B95812">
              <w:rPr>
                <w:rFonts w:ascii="Arial" w:hAnsi="Arial" w:cs="Arial"/>
                <w:szCs w:val="26"/>
              </w:rPr>
              <w:t>.</w:t>
            </w:r>
            <w:r w:rsidR="007E53A9" w:rsidRPr="00B95812">
              <w:rPr>
                <w:rFonts w:ascii="Arial" w:hAnsi="Arial" w:cs="Arial"/>
                <w:szCs w:val="26"/>
              </w:rPr>
              <w:t>0</w:t>
            </w:r>
            <w:r w:rsidR="00766E97" w:rsidRPr="00B95812">
              <w:rPr>
                <w:rFonts w:ascii="Arial" w:hAnsi="Arial" w:cs="Arial"/>
                <w:szCs w:val="26"/>
              </w:rPr>
              <w:t>2</w:t>
            </w:r>
            <w:r w:rsidR="007E53A9" w:rsidRPr="00B95812">
              <w:rPr>
                <w:rFonts w:ascii="Arial" w:hAnsi="Arial" w:cs="Arial"/>
                <w:szCs w:val="26"/>
              </w:rPr>
              <w:t>0</w:t>
            </w:r>
          </w:p>
          <w:p w14:paraId="14E44082" w14:textId="77777777" w:rsidR="00FB6F5B" w:rsidRPr="00B95812" w:rsidRDefault="00FB6F5B" w:rsidP="002561E0">
            <w:pPr>
              <w:widowControl w:val="0"/>
              <w:spacing w:after="120" w:line="240" w:lineRule="auto"/>
              <w:ind w:firstLine="0"/>
              <w:rPr>
                <w:rFonts w:ascii="Arial" w:eastAsia="Calibri" w:hAnsi="Arial" w:cs="Arial"/>
                <w:szCs w:val="26"/>
                <w:lang w:eastAsia="en-US"/>
              </w:rPr>
            </w:pPr>
            <w:r w:rsidRPr="00B95812">
              <w:rPr>
                <w:rFonts w:ascii="Arial" w:hAnsi="Arial" w:cs="Arial"/>
                <w:szCs w:val="26"/>
              </w:rPr>
              <w:t xml:space="preserve">                                               </w:t>
            </w:r>
          </w:p>
          <w:p w14:paraId="138B736D" w14:textId="77777777" w:rsidR="00C67574" w:rsidRPr="00B95812" w:rsidRDefault="00C67574" w:rsidP="000D1E93">
            <w:pPr>
              <w:widowControl w:val="0"/>
              <w:shd w:val="clear" w:color="auto" w:fill="FFFFFF"/>
              <w:ind w:firstLine="0"/>
              <w:rPr>
                <w:rFonts w:ascii="Arial" w:hAnsi="Arial" w:cs="Arial"/>
                <w:szCs w:val="26"/>
              </w:rPr>
            </w:pPr>
            <w:r w:rsidRPr="00B95812">
              <w:rPr>
                <w:rFonts w:ascii="Arial" w:hAnsi="Arial" w:cs="Arial"/>
                <w:szCs w:val="26"/>
              </w:rPr>
              <w:t xml:space="preserve">Ключевые слова: </w:t>
            </w:r>
            <w:r w:rsidR="00B95812">
              <w:rPr>
                <w:rFonts w:ascii="Arial" w:hAnsi="Arial" w:cs="Arial"/>
                <w:szCs w:val="26"/>
              </w:rPr>
              <w:t>упаковка, недоступная для открывания детьми; тип упаковки; модель упаковки; классификация</w:t>
            </w:r>
          </w:p>
        </w:tc>
      </w:tr>
    </w:tbl>
    <w:p w14:paraId="5EA96B50" w14:textId="77777777" w:rsidR="00C67574" w:rsidRPr="00B95812" w:rsidRDefault="00C67574" w:rsidP="002561E0">
      <w:pPr>
        <w:widowControl w:val="0"/>
        <w:spacing w:line="480" w:lineRule="auto"/>
        <w:rPr>
          <w:rFonts w:ascii="Arial" w:eastAsia="Calibri" w:hAnsi="Arial" w:cs="Arial"/>
          <w:sz w:val="26"/>
          <w:szCs w:val="26"/>
          <w:lang w:eastAsia="en-US"/>
        </w:rPr>
      </w:pPr>
    </w:p>
    <w:p w14:paraId="2486C1E4" w14:textId="77777777" w:rsidR="000B2FA4" w:rsidRPr="00B95812" w:rsidRDefault="000B2FA4" w:rsidP="002561E0">
      <w:pPr>
        <w:widowControl w:val="0"/>
        <w:shd w:val="clear" w:color="auto" w:fill="FFFFFF"/>
        <w:ind w:firstLine="0"/>
        <w:jc w:val="center"/>
        <w:rPr>
          <w:rFonts w:ascii="Arial" w:hAnsi="Arial" w:cs="Arial"/>
          <w:b/>
          <w:bCs/>
        </w:rPr>
      </w:pPr>
    </w:p>
    <w:p w14:paraId="60C91BE5" w14:textId="77777777" w:rsidR="00FF23EC" w:rsidRPr="00B95812" w:rsidRDefault="00FF23EC" w:rsidP="002561E0">
      <w:pPr>
        <w:widowControl w:val="0"/>
        <w:autoSpaceDE w:val="0"/>
        <w:autoSpaceDN w:val="0"/>
        <w:adjustRightInd w:val="0"/>
        <w:spacing w:line="240" w:lineRule="auto"/>
        <w:ind w:firstLine="567"/>
        <w:rPr>
          <w:rFonts w:ascii="Arial" w:hAnsi="Arial" w:cs="Arial"/>
        </w:rPr>
      </w:pPr>
    </w:p>
    <w:p w14:paraId="1E4018C1" w14:textId="77777777" w:rsidR="00FF23EC" w:rsidRPr="00B95812" w:rsidRDefault="00FF23EC" w:rsidP="002561E0">
      <w:pPr>
        <w:widowControl w:val="0"/>
        <w:autoSpaceDE w:val="0"/>
        <w:autoSpaceDN w:val="0"/>
        <w:adjustRightInd w:val="0"/>
        <w:spacing w:line="240" w:lineRule="auto"/>
        <w:ind w:firstLine="567"/>
        <w:rPr>
          <w:rFonts w:ascii="Arial" w:hAnsi="Arial" w:cs="Arial"/>
        </w:rPr>
      </w:pPr>
    </w:p>
    <w:p w14:paraId="1C02618F" w14:textId="77777777" w:rsidR="00FF23EC" w:rsidRPr="00B95812" w:rsidRDefault="00FF23EC" w:rsidP="002561E0">
      <w:pPr>
        <w:widowControl w:val="0"/>
        <w:autoSpaceDE w:val="0"/>
        <w:autoSpaceDN w:val="0"/>
        <w:adjustRightInd w:val="0"/>
        <w:spacing w:line="240" w:lineRule="auto"/>
        <w:ind w:firstLine="567"/>
        <w:rPr>
          <w:rFonts w:ascii="Arial" w:hAnsi="Arial" w:cs="Arial"/>
        </w:rPr>
      </w:pPr>
    </w:p>
    <w:p w14:paraId="22655C54" w14:textId="77777777" w:rsidR="008C155E" w:rsidRPr="00D56784" w:rsidRDefault="008C155E" w:rsidP="008C155E">
      <w:pPr>
        <w:widowControl w:val="0"/>
        <w:ind w:left="-181" w:right="-187" w:firstLine="104"/>
        <w:rPr>
          <w:rFonts w:ascii="Arial" w:hAnsi="Arial" w:cs="Arial"/>
        </w:rPr>
      </w:pPr>
      <w:r w:rsidRPr="00D56784">
        <w:rPr>
          <w:rFonts w:ascii="Arial" w:hAnsi="Arial" w:cs="Arial"/>
        </w:rPr>
        <w:t>Руководитель разработки стандарта:</w:t>
      </w:r>
    </w:p>
    <w:p w14:paraId="2593D0E4" w14:textId="77777777" w:rsidR="008C155E" w:rsidRPr="00D56784" w:rsidRDefault="008C155E" w:rsidP="008C155E">
      <w:pPr>
        <w:widowControl w:val="0"/>
        <w:ind w:left="-181" w:right="-187" w:firstLine="104"/>
        <w:rPr>
          <w:rFonts w:ascii="Arial" w:hAnsi="Arial" w:cs="Arial"/>
        </w:rPr>
      </w:pPr>
      <w:r w:rsidRPr="00D56784">
        <w:rPr>
          <w:rFonts w:ascii="Arial" w:hAnsi="Arial" w:cs="Arial"/>
        </w:rPr>
        <w:t>Директор департамента стандартизации</w:t>
      </w:r>
    </w:p>
    <w:p w14:paraId="32C19485" w14:textId="77777777" w:rsidR="008C155E" w:rsidRPr="00D56784" w:rsidRDefault="008C155E" w:rsidP="008C155E">
      <w:pPr>
        <w:widowControl w:val="0"/>
        <w:ind w:left="-181" w:right="-187" w:firstLine="104"/>
        <w:rPr>
          <w:rFonts w:ascii="Arial" w:hAnsi="Arial" w:cs="Arial"/>
        </w:rPr>
      </w:pPr>
      <w:r w:rsidRPr="00D56784">
        <w:rPr>
          <w:rFonts w:ascii="Arial" w:hAnsi="Arial" w:cs="Arial"/>
        </w:rPr>
        <w:t>материалов и технологий                                                                               Е.В. Костылева</w:t>
      </w:r>
    </w:p>
    <w:p w14:paraId="476B760D" w14:textId="77777777" w:rsidR="008C155E" w:rsidRPr="00D56784" w:rsidRDefault="008C155E" w:rsidP="008C155E">
      <w:pPr>
        <w:widowControl w:val="0"/>
        <w:ind w:left="-181" w:right="-187" w:firstLine="104"/>
        <w:rPr>
          <w:rFonts w:ascii="Arial" w:hAnsi="Arial" w:cs="Arial"/>
        </w:rPr>
      </w:pPr>
    </w:p>
    <w:p w14:paraId="009CB25C" w14:textId="77777777" w:rsidR="008C155E" w:rsidRPr="00D56784" w:rsidRDefault="008C155E" w:rsidP="008C155E">
      <w:pPr>
        <w:widowControl w:val="0"/>
        <w:ind w:left="-181" w:right="-187" w:firstLine="104"/>
        <w:rPr>
          <w:rFonts w:ascii="Arial" w:hAnsi="Arial" w:cs="Arial"/>
        </w:rPr>
      </w:pPr>
    </w:p>
    <w:p w14:paraId="16731A8A" w14:textId="77777777" w:rsidR="008C155E" w:rsidRPr="00D56784" w:rsidRDefault="008C155E" w:rsidP="008C155E">
      <w:pPr>
        <w:widowControl w:val="0"/>
        <w:ind w:left="-181" w:right="-187" w:firstLine="104"/>
        <w:rPr>
          <w:rFonts w:ascii="Arial" w:hAnsi="Arial" w:cs="Arial"/>
        </w:rPr>
      </w:pPr>
      <w:r w:rsidRPr="00D56784">
        <w:rPr>
          <w:rFonts w:ascii="Arial" w:hAnsi="Arial" w:cs="Arial"/>
        </w:rPr>
        <w:t>Исполнитель:</w:t>
      </w:r>
    </w:p>
    <w:p w14:paraId="58CDCC91" w14:textId="77777777" w:rsidR="008C155E" w:rsidRDefault="008C155E" w:rsidP="008C155E">
      <w:pPr>
        <w:widowControl w:val="0"/>
        <w:ind w:left="-181" w:right="-187" w:firstLine="104"/>
        <w:rPr>
          <w:rFonts w:ascii="Arial" w:hAnsi="Arial" w:cs="Arial"/>
        </w:rPr>
      </w:pPr>
      <w:r w:rsidRPr="00D56784">
        <w:rPr>
          <w:rFonts w:ascii="Arial" w:hAnsi="Arial" w:cs="Arial"/>
        </w:rPr>
        <w:t xml:space="preserve">Заместитель начальника отдела </w:t>
      </w:r>
      <w:r w:rsidRPr="001E3E00">
        <w:rPr>
          <w:rFonts w:ascii="Arial" w:hAnsi="Arial" w:cs="Arial"/>
        </w:rPr>
        <w:t xml:space="preserve">стандартизации </w:t>
      </w:r>
    </w:p>
    <w:p w14:paraId="6A2DB100" w14:textId="77777777" w:rsidR="008C155E" w:rsidRPr="00D56784" w:rsidRDefault="008C155E" w:rsidP="008C155E">
      <w:pPr>
        <w:widowControl w:val="0"/>
        <w:ind w:left="-181" w:right="-187" w:firstLine="104"/>
        <w:rPr>
          <w:rFonts w:ascii="Arial" w:hAnsi="Arial" w:cs="Arial"/>
        </w:rPr>
      </w:pPr>
      <w:r w:rsidRPr="001E3E00">
        <w:rPr>
          <w:rFonts w:ascii="Arial" w:hAnsi="Arial" w:cs="Arial"/>
        </w:rPr>
        <w:t>в области обрабатывающей промышленности</w:t>
      </w:r>
      <w:r w:rsidRPr="00D56784">
        <w:rPr>
          <w:rFonts w:ascii="Arial" w:hAnsi="Arial" w:cs="Arial"/>
        </w:rPr>
        <w:t xml:space="preserve">                         </w:t>
      </w:r>
      <w:r>
        <w:rPr>
          <w:rFonts w:ascii="Arial" w:hAnsi="Arial" w:cs="Arial"/>
        </w:rPr>
        <w:t xml:space="preserve">                    </w:t>
      </w:r>
      <w:r w:rsidRPr="00D56784">
        <w:rPr>
          <w:rFonts w:ascii="Arial" w:hAnsi="Arial" w:cs="Arial"/>
        </w:rPr>
        <w:t xml:space="preserve"> А.А. Евстратова </w:t>
      </w:r>
    </w:p>
    <w:p w14:paraId="75EC38BE" w14:textId="77777777" w:rsidR="00AE19CA" w:rsidRPr="00D441E5" w:rsidRDefault="00AE19CA" w:rsidP="002561E0">
      <w:pPr>
        <w:widowControl w:val="0"/>
        <w:autoSpaceDE w:val="0"/>
        <w:autoSpaceDN w:val="0"/>
        <w:adjustRightInd w:val="0"/>
        <w:spacing w:after="120" w:line="276" w:lineRule="auto"/>
        <w:ind w:firstLine="0"/>
        <w:rPr>
          <w:rFonts w:ascii="Arial" w:hAnsi="Arial" w:cs="Arial"/>
        </w:rPr>
      </w:pPr>
    </w:p>
    <w:p w14:paraId="0249D8DF" w14:textId="77777777" w:rsidR="00D51BE5" w:rsidRDefault="00D51BE5" w:rsidP="002561E0">
      <w:pPr>
        <w:widowControl w:val="0"/>
        <w:autoSpaceDE w:val="0"/>
        <w:autoSpaceDN w:val="0"/>
        <w:adjustRightInd w:val="0"/>
        <w:spacing w:line="240" w:lineRule="auto"/>
        <w:ind w:firstLine="567"/>
        <w:rPr>
          <w:rFonts w:ascii="Arial" w:hAnsi="Arial" w:cs="Arial"/>
          <w:sz w:val="20"/>
          <w:szCs w:val="20"/>
        </w:rPr>
      </w:pPr>
    </w:p>
    <w:p w14:paraId="6611A2A0" w14:textId="77777777" w:rsidR="00C67574" w:rsidRPr="00880A79" w:rsidRDefault="00C67574" w:rsidP="002561E0">
      <w:pPr>
        <w:widowControl w:val="0"/>
        <w:autoSpaceDE w:val="0"/>
        <w:autoSpaceDN w:val="0"/>
        <w:adjustRightInd w:val="0"/>
        <w:spacing w:line="276" w:lineRule="auto"/>
        <w:ind w:firstLine="0"/>
        <w:rPr>
          <w:rFonts w:ascii="Arial" w:hAnsi="Arial" w:cs="Arial"/>
          <w:sz w:val="28"/>
          <w:szCs w:val="28"/>
        </w:rPr>
      </w:pPr>
    </w:p>
    <w:sectPr w:rsidR="00C67574" w:rsidRPr="00880A79" w:rsidSect="008F2707">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34" w:right="1418" w:bottom="1134" w:left="85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0A404" w14:textId="77777777" w:rsidR="00516294" w:rsidRDefault="00516294">
      <w:r>
        <w:separator/>
      </w:r>
    </w:p>
  </w:endnote>
  <w:endnote w:type="continuationSeparator" w:id="0">
    <w:p w14:paraId="2E81EF31" w14:textId="77777777" w:rsidR="00516294" w:rsidRDefault="0051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_Timer">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8F19" w14:textId="77777777" w:rsidR="00516294" w:rsidRPr="00DF78C2" w:rsidRDefault="00516294" w:rsidP="007E17F5">
    <w:pPr>
      <w:pStyle w:val="a5"/>
      <w:spacing w:before="360" w:line="240" w:lineRule="auto"/>
      <w:ind w:firstLine="0"/>
      <w:rPr>
        <w:rFonts w:ascii="Arial" w:hAnsi="Arial" w:cs="Arial"/>
        <w:sz w:val="22"/>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8B8DD" w14:textId="77777777" w:rsidR="00516294" w:rsidRPr="00DF78C2" w:rsidRDefault="00516294" w:rsidP="007E17F5">
    <w:pPr>
      <w:pStyle w:val="a5"/>
      <w:spacing w:before="360" w:line="240" w:lineRule="auto"/>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C0B28" w14:textId="77777777" w:rsidR="00516294" w:rsidRDefault="00516294" w:rsidP="00620D1A">
    <w:pPr>
      <w:pStyle w:val="a5"/>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31745"/>
    </w:sdtPr>
    <w:sdtEndPr>
      <w:rPr>
        <w:rFonts w:ascii="Arial" w:hAnsi="Arial" w:cs="Arial"/>
        <w:sz w:val="22"/>
        <w:szCs w:val="22"/>
      </w:rPr>
    </w:sdtEndPr>
    <w:sdtContent>
      <w:p w14:paraId="014C1B5D" w14:textId="77777777" w:rsidR="00516294" w:rsidRPr="001178EA" w:rsidRDefault="00516294" w:rsidP="001178EA">
        <w:pPr>
          <w:pStyle w:val="a5"/>
          <w:spacing w:before="360"/>
          <w:jc w:val="right"/>
          <w:rPr>
            <w:rFonts w:ascii="Arial" w:hAnsi="Arial" w:cs="Arial"/>
            <w:sz w:val="22"/>
            <w:szCs w:val="22"/>
          </w:rPr>
        </w:pPr>
        <w:r w:rsidRPr="001178EA">
          <w:rPr>
            <w:rFonts w:ascii="Arial" w:hAnsi="Arial" w:cs="Arial"/>
            <w:sz w:val="22"/>
            <w:szCs w:val="22"/>
          </w:rPr>
          <w:fldChar w:fldCharType="begin"/>
        </w:r>
        <w:r w:rsidRPr="001178EA">
          <w:rPr>
            <w:rFonts w:ascii="Arial" w:hAnsi="Arial" w:cs="Arial"/>
            <w:sz w:val="22"/>
            <w:szCs w:val="22"/>
          </w:rPr>
          <w:instrText>PAGE   \* MERGEFORMAT</w:instrText>
        </w:r>
        <w:r w:rsidRPr="001178EA">
          <w:rPr>
            <w:rFonts w:ascii="Arial" w:hAnsi="Arial" w:cs="Arial"/>
            <w:sz w:val="22"/>
            <w:szCs w:val="22"/>
          </w:rPr>
          <w:fldChar w:fldCharType="separate"/>
        </w:r>
        <w:r w:rsidR="003D50AD">
          <w:rPr>
            <w:rFonts w:ascii="Arial" w:hAnsi="Arial" w:cs="Arial"/>
            <w:noProof/>
            <w:sz w:val="22"/>
            <w:szCs w:val="22"/>
          </w:rPr>
          <w:t>III</w:t>
        </w:r>
        <w:r w:rsidRPr="001178EA">
          <w:rPr>
            <w:rFonts w:ascii="Arial" w:hAnsi="Arial" w:cs="Arial"/>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351947"/>
    </w:sdtPr>
    <w:sdtEndPr>
      <w:rPr>
        <w:rFonts w:ascii="Arial" w:hAnsi="Arial" w:cs="Arial"/>
        <w:sz w:val="22"/>
        <w:szCs w:val="22"/>
      </w:rPr>
    </w:sdtEndPr>
    <w:sdtContent>
      <w:p w14:paraId="0FAE842A" w14:textId="77777777" w:rsidR="00516294" w:rsidRPr="001178EA" w:rsidRDefault="00516294" w:rsidP="001178EA">
        <w:pPr>
          <w:pStyle w:val="a5"/>
          <w:spacing w:before="360"/>
          <w:ind w:firstLine="0"/>
          <w:rPr>
            <w:rFonts w:ascii="Arial" w:hAnsi="Arial" w:cs="Arial"/>
            <w:sz w:val="22"/>
            <w:szCs w:val="22"/>
          </w:rPr>
        </w:pPr>
        <w:r w:rsidRPr="001178EA">
          <w:rPr>
            <w:rFonts w:ascii="Arial" w:hAnsi="Arial" w:cs="Arial"/>
            <w:sz w:val="22"/>
            <w:szCs w:val="22"/>
          </w:rPr>
          <w:fldChar w:fldCharType="begin"/>
        </w:r>
        <w:r w:rsidRPr="001178EA">
          <w:rPr>
            <w:rFonts w:ascii="Arial" w:hAnsi="Arial" w:cs="Arial"/>
            <w:sz w:val="22"/>
            <w:szCs w:val="22"/>
          </w:rPr>
          <w:instrText>PAGE   \* MERGEFORMAT</w:instrText>
        </w:r>
        <w:r w:rsidRPr="001178EA">
          <w:rPr>
            <w:rFonts w:ascii="Arial" w:hAnsi="Arial" w:cs="Arial"/>
            <w:sz w:val="22"/>
            <w:szCs w:val="22"/>
          </w:rPr>
          <w:fldChar w:fldCharType="separate"/>
        </w:r>
        <w:r w:rsidR="003D50AD">
          <w:rPr>
            <w:rFonts w:ascii="Arial" w:hAnsi="Arial" w:cs="Arial"/>
            <w:noProof/>
            <w:sz w:val="22"/>
            <w:szCs w:val="22"/>
          </w:rPr>
          <w:t>II</w:t>
        </w:r>
        <w:r w:rsidRPr="001178EA">
          <w:rPr>
            <w:rFonts w:ascii="Arial" w:hAnsi="Arial" w:cs="Arial"/>
            <w:sz w:val="22"/>
            <w:szCs w:val="22"/>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99E1B" w14:textId="77777777" w:rsidR="00516294" w:rsidRPr="0023674B" w:rsidRDefault="00516294" w:rsidP="00431FB6">
    <w:pPr>
      <w:pStyle w:val="a5"/>
      <w:spacing w:before="360" w:line="240" w:lineRule="auto"/>
      <w:ind w:firstLine="0"/>
      <w:rPr>
        <w:rFonts w:ascii="Arial" w:hAnsi="Arial" w:cs="Arial"/>
      </w:rPr>
    </w:pPr>
    <w:r w:rsidRPr="0023674B">
      <w:rPr>
        <w:rFonts w:ascii="Arial" w:hAnsi="Arial" w:cs="Arial"/>
      </w:rPr>
      <w:fldChar w:fldCharType="begin"/>
    </w:r>
    <w:r w:rsidRPr="0023674B">
      <w:rPr>
        <w:rFonts w:ascii="Arial" w:hAnsi="Arial" w:cs="Arial"/>
      </w:rPr>
      <w:instrText xml:space="preserve"> PAGE   \* MERGEFORMAT </w:instrText>
    </w:r>
    <w:r w:rsidRPr="0023674B">
      <w:rPr>
        <w:rFonts w:ascii="Arial" w:hAnsi="Arial" w:cs="Arial"/>
      </w:rPr>
      <w:fldChar w:fldCharType="separate"/>
    </w:r>
    <w:r w:rsidR="003D50AD">
      <w:rPr>
        <w:rFonts w:ascii="Arial" w:hAnsi="Arial" w:cs="Arial"/>
        <w:noProof/>
      </w:rPr>
      <w:t>10</w:t>
    </w:r>
    <w:r w:rsidRPr="0023674B">
      <w:rPr>
        <w:rFonts w:ascii="Arial" w:hAnsi="Arial" w:cs="Arial"/>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682E" w14:textId="77777777" w:rsidR="00516294" w:rsidRPr="0023674B" w:rsidRDefault="00516294" w:rsidP="00431FB6">
    <w:pPr>
      <w:pStyle w:val="a5"/>
      <w:spacing w:before="360" w:line="240" w:lineRule="auto"/>
      <w:jc w:val="right"/>
      <w:rPr>
        <w:rFonts w:ascii="Arial" w:hAnsi="Arial" w:cs="Arial"/>
      </w:rPr>
    </w:pPr>
    <w:r w:rsidRPr="0023674B">
      <w:rPr>
        <w:rFonts w:ascii="Arial" w:hAnsi="Arial" w:cs="Arial"/>
      </w:rPr>
      <w:fldChar w:fldCharType="begin"/>
    </w:r>
    <w:r w:rsidRPr="0023674B">
      <w:rPr>
        <w:rFonts w:ascii="Arial" w:hAnsi="Arial" w:cs="Arial"/>
      </w:rPr>
      <w:instrText xml:space="preserve"> PAGE   \* MERGEFORMAT </w:instrText>
    </w:r>
    <w:r w:rsidRPr="0023674B">
      <w:rPr>
        <w:rFonts w:ascii="Arial" w:hAnsi="Arial" w:cs="Arial"/>
      </w:rPr>
      <w:fldChar w:fldCharType="separate"/>
    </w:r>
    <w:r w:rsidR="003D50AD">
      <w:rPr>
        <w:rFonts w:ascii="Arial" w:hAnsi="Arial" w:cs="Arial"/>
        <w:noProof/>
      </w:rPr>
      <w:t>9</w:t>
    </w:r>
    <w:r w:rsidRPr="0023674B">
      <w:rPr>
        <w:rFonts w:ascii="Arial" w:hAnsi="Arial"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D55F6" w14:textId="77777777" w:rsidR="00516294" w:rsidRDefault="00516294" w:rsidP="00AF4177">
    <w:pPr>
      <w:pStyle w:val="a5"/>
      <w:pBdr>
        <w:bottom w:val="single" w:sz="12" w:space="1" w:color="auto"/>
      </w:pBdr>
      <w:spacing w:line="240" w:lineRule="auto"/>
      <w:ind w:firstLine="0"/>
      <w:rPr>
        <w:rFonts w:ascii="Arial" w:hAnsi="Arial" w:cs="Arial"/>
      </w:rPr>
    </w:pPr>
  </w:p>
  <w:p w14:paraId="7DF78ACA" w14:textId="77777777" w:rsidR="00516294" w:rsidRPr="0023674B" w:rsidRDefault="00516294" w:rsidP="0023674B">
    <w:pPr>
      <w:pStyle w:val="a5"/>
      <w:spacing w:before="120" w:line="276" w:lineRule="auto"/>
      <w:ind w:firstLine="0"/>
      <w:rPr>
        <w:rFonts w:ascii="Arial" w:hAnsi="Arial" w:cs="Arial"/>
        <w:bCs/>
      </w:rPr>
    </w:pPr>
    <w:r w:rsidRPr="0023674B">
      <w:rPr>
        <w:rFonts w:ascii="Arial" w:hAnsi="Arial" w:cs="Arial"/>
        <w:i/>
      </w:rPr>
      <w:t xml:space="preserve">Проект RU, </w:t>
    </w:r>
    <w:r>
      <w:rPr>
        <w:rFonts w:ascii="Arial" w:hAnsi="Arial" w:cs="Arial"/>
        <w:i/>
        <w:szCs w:val="22"/>
      </w:rPr>
      <w:t>окончательная</w:t>
    </w:r>
    <w:r w:rsidRPr="002132E1">
      <w:rPr>
        <w:rFonts w:ascii="Arial" w:hAnsi="Arial" w:cs="Arial"/>
        <w:i/>
        <w:szCs w:val="22"/>
      </w:rPr>
      <w:t xml:space="preserve"> </w:t>
    </w:r>
    <w:r w:rsidRPr="0023674B">
      <w:rPr>
        <w:rFonts w:ascii="Arial" w:hAnsi="Arial" w:cs="Arial"/>
        <w:i/>
      </w:rPr>
      <w:t>редакция</w:t>
    </w:r>
    <w:r>
      <w:rPr>
        <w:rFonts w:ascii="Arial" w:hAnsi="Arial" w:cs="Arial"/>
        <w:bCs/>
      </w:rPr>
      <w:tab/>
    </w:r>
    <w:r>
      <w:rPr>
        <w:rFonts w:ascii="Arial" w:hAnsi="Arial" w:cs="Arial"/>
        <w:bCs/>
      </w:rPr>
      <w:tab/>
    </w:r>
    <w:r w:rsidRPr="0023674B">
      <w:rPr>
        <w:rFonts w:ascii="Arial" w:hAnsi="Arial" w:cs="Arial"/>
        <w:bC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0E8A9" w14:textId="77777777" w:rsidR="00516294" w:rsidRDefault="00516294" w:rsidP="00313FE8">
      <w:pPr>
        <w:ind w:firstLine="0"/>
      </w:pPr>
      <w:r>
        <w:separator/>
      </w:r>
    </w:p>
  </w:footnote>
  <w:footnote w:type="continuationSeparator" w:id="0">
    <w:p w14:paraId="6DA3B905" w14:textId="77777777" w:rsidR="00516294" w:rsidRDefault="00516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C3140" w14:textId="77777777" w:rsidR="00516294" w:rsidRPr="00201684" w:rsidRDefault="00516294"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rPr>
      <w:t xml:space="preserve">               —202</w:t>
    </w:r>
    <w:r w:rsidRPr="002132E1">
      <w:rPr>
        <w:rFonts w:ascii="Arial" w:hAnsi="Arial" w:cs="Arial"/>
        <w:b/>
        <w:color w:val="FFFFFF"/>
        <w:szCs w:val="22"/>
      </w:rPr>
      <w:t>13</w:t>
    </w:r>
  </w:p>
  <w:p w14:paraId="21DA2AFC" w14:textId="77777777" w:rsidR="00516294" w:rsidRPr="0044209F" w:rsidRDefault="00516294" w:rsidP="007E17F5">
    <w:pPr>
      <w:pStyle w:val="a3"/>
      <w:spacing w:after="120"/>
      <w:ind w:firstLine="0"/>
      <w:rPr>
        <w:rFonts w:ascii="Arial" w:hAnsi="Arial" w:cs="Arial"/>
        <w:i/>
        <w:szCs w:val="22"/>
      </w:rPr>
    </w:pPr>
    <w:r w:rsidRPr="002132E1">
      <w:rPr>
        <w:rFonts w:ascii="Arial" w:hAnsi="Arial" w:cs="Arial"/>
        <w:i/>
        <w:szCs w:val="22"/>
      </w:rPr>
      <w:t xml:space="preserve">(Проект RU, </w:t>
    </w:r>
    <w:r>
      <w:rPr>
        <w:rFonts w:ascii="Arial" w:hAnsi="Arial" w:cs="Arial"/>
        <w:i/>
        <w:szCs w:val="22"/>
      </w:rPr>
      <w:t>первая</w:t>
    </w:r>
    <w:r w:rsidRPr="002132E1">
      <w:rPr>
        <w:rFonts w:ascii="Arial" w:hAnsi="Arial" w:cs="Arial"/>
        <w:i/>
        <w:szCs w:val="22"/>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CDCF" w14:textId="77777777" w:rsidR="00516294" w:rsidRPr="00201684" w:rsidRDefault="00516294"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rPr>
      <w:t>9727-5—202</w:t>
    </w:r>
    <w:r w:rsidRPr="002132E1">
      <w:rPr>
        <w:rFonts w:ascii="Arial" w:hAnsi="Arial" w:cs="Arial"/>
        <w:b/>
        <w:color w:val="FFFFFF"/>
        <w:szCs w:val="22"/>
      </w:rPr>
      <w:t>13</w:t>
    </w:r>
  </w:p>
  <w:p w14:paraId="77E38657" w14:textId="77777777" w:rsidR="00516294" w:rsidRPr="0044209F" w:rsidRDefault="00516294" w:rsidP="007E17F5">
    <w:pPr>
      <w:pStyle w:val="a3"/>
      <w:spacing w:after="120"/>
      <w:ind w:firstLine="0"/>
      <w:jc w:val="right"/>
      <w:rPr>
        <w:rFonts w:ascii="Arial" w:hAnsi="Arial" w:cs="Arial"/>
        <w:i/>
        <w:szCs w:val="22"/>
      </w:rPr>
    </w:pPr>
    <w:r w:rsidRPr="002132E1">
      <w:rPr>
        <w:rFonts w:ascii="Arial" w:hAnsi="Arial" w:cs="Arial"/>
        <w:i/>
        <w:szCs w:val="22"/>
      </w:rPr>
      <w:t xml:space="preserve">(Проект RU, </w:t>
    </w:r>
    <w:r>
      <w:rPr>
        <w:rFonts w:ascii="Arial" w:hAnsi="Arial" w:cs="Arial"/>
        <w:i/>
        <w:szCs w:val="22"/>
      </w:rPr>
      <w:t>первая</w:t>
    </w:r>
    <w:r w:rsidRPr="002132E1">
      <w:rPr>
        <w:rFonts w:ascii="Arial" w:hAnsi="Arial" w:cs="Arial"/>
        <w:i/>
        <w:szCs w:val="22"/>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AC17F" w14:textId="77777777" w:rsidR="00516294" w:rsidRPr="00201684" w:rsidRDefault="00516294"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rPr>
      <w:t xml:space="preserve">               —202</w:t>
    </w:r>
    <w:r w:rsidRPr="002132E1">
      <w:rPr>
        <w:rFonts w:ascii="Arial" w:hAnsi="Arial" w:cs="Arial"/>
        <w:b/>
        <w:color w:val="FFFFFF"/>
        <w:szCs w:val="22"/>
      </w:rPr>
      <w:t>13</w:t>
    </w:r>
  </w:p>
  <w:p w14:paraId="09FE062C" w14:textId="77777777" w:rsidR="00516294" w:rsidRPr="0044209F" w:rsidRDefault="00516294" w:rsidP="007E17F5">
    <w:pPr>
      <w:pStyle w:val="a3"/>
      <w:spacing w:after="120"/>
      <w:ind w:firstLine="0"/>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2132E1">
      <w:rPr>
        <w:rFonts w:ascii="Arial" w:hAnsi="Arial" w:cs="Arial"/>
        <w:i/>
        <w:szCs w:val="22"/>
      </w:rPr>
      <w:t xml:space="preserve">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E06AB" w14:textId="77777777" w:rsidR="00516294" w:rsidRPr="00201684" w:rsidRDefault="00516294"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Pr>
        <w:rFonts w:ascii="Arial" w:hAnsi="Arial" w:cs="Arial"/>
        <w:b/>
        <w:szCs w:val="22"/>
      </w:rPr>
      <w:t xml:space="preserve">             —202</w:t>
    </w:r>
    <w:r w:rsidRPr="002132E1">
      <w:rPr>
        <w:rFonts w:ascii="Arial" w:hAnsi="Arial" w:cs="Arial"/>
        <w:b/>
        <w:color w:val="FFFFFF"/>
        <w:szCs w:val="22"/>
      </w:rPr>
      <w:t>13</w:t>
    </w:r>
  </w:p>
  <w:p w14:paraId="14029A07" w14:textId="77777777" w:rsidR="00516294" w:rsidRPr="0044209F" w:rsidRDefault="00516294" w:rsidP="007E17F5">
    <w:pPr>
      <w:pStyle w:val="a3"/>
      <w:spacing w:after="120"/>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2132E1">
      <w:rPr>
        <w:rFonts w:ascii="Arial" w:hAnsi="Arial" w:cs="Arial"/>
        <w:i/>
        <w:szCs w:val="22"/>
      </w:rPr>
      <w:t xml:space="preserve">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6EDE7" w14:textId="77777777" w:rsidR="00516294" w:rsidRPr="00620D1A" w:rsidRDefault="00516294" w:rsidP="00620D1A">
    <w:pPr>
      <w:pStyle w:val="a3"/>
      <w:spacing w:line="276" w:lineRule="auto"/>
      <w:ind w:firstLine="0"/>
      <w:rPr>
        <w:rFonts w:ascii="Arial" w:hAnsi="Arial" w:cs="Arial"/>
        <w:b/>
      </w:rPr>
    </w:pPr>
    <w:r w:rsidRPr="00620D1A">
      <w:rPr>
        <w:rFonts w:ascii="Arial" w:hAnsi="Arial" w:cs="Arial"/>
        <w:b/>
      </w:rPr>
      <w:t>ГОСТ                ―202</w:t>
    </w:r>
  </w:p>
  <w:p w14:paraId="5C118A9D" w14:textId="77777777" w:rsidR="00516294" w:rsidRPr="00620D1A" w:rsidRDefault="00516294" w:rsidP="00620D1A">
    <w:pPr>
      <w:pStyle w:val="a3"/>
      <w:ind w:firstLine="0"/>
    </w:pPr>
    <w:r w:rsidRPr="002132E1">
      <w:rPr>
        <w:rFonts w:ascii="Arial" w:hAnsi="Arial" w:cs="Arial"/>
        <w:i/>
        <w:szCs w:val="22"/>
      </w:rPr>
      <w:t>(</w:t>
    </w: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2132E1">
      <w:rPr>
        <w:rFonts w:ascii="Arial" w:hAnsi="Arial" w:cs="Arial"/>
        <w:i/>
        <w:szCs w:val="22"/>
      </w:rPr>
      <w:t xml:space="preserve"> 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48ED2" w14:textId="77777777" w:rsidR="00516294" w:rsidRPr="00201684" w:rsidRDefault="00516294" w:rsidP="00B1550D">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rPr>
      <w:t xml:space="preserve">             —202</w:t>
    </w:r>
    <w:r w:rsidRPr="002132E1">
      <w:rPr>
        <w:rFonts w:ascii="Arial" w:hAnsi="Arial" w:cs="Arial"/>
        <w:b/>
        <w:color w:val="FFFFFF"/>
        <w:szCs w:val="22"/>
      </w:rPr>
      <w:t>13</w:t>
    </w:r>
  </w:p>
  <w:p w14:paraId="75080246" w14:textId="77777777" w:rsidR="00516294" w:rsidRPr="0044209F" w:rsidRDefault="00516294" w:rsidP="00B1550D">
    <w:pPr>
      <w:pStyle w:val="a3"/>
      <w:spacing w:after="120"/>
      <w:ind w:firstLine="0"/>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2132E1">
      <w:rPr>
        <w:rFonts w:ascii="Arial" w:hAnsi="Arial" w:cs="Arial"/>
        <w:i/>
        <w:szCs w:val="22"/>
      </w:rPr>
      <w:t xml:space="preserve"> редакция)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787B3" w14:textId="77777777" w:rsidR="00516294" w:rsidRPr="00201684" w:rsidRDefault="00516294" w:rsidP="00B1550D">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Pr>
        <w:rFonts w:ascii="Arial" w:hAnsi="Arial" w:cs="Arial"/>
        <w:b/>
        <w:szCs w:val="22"/>
      </w:rPr>
      <w:t xml:space="preserve">             —202</w:t>
    </w:r>
    <w:r w:rsidRPr="002132E1">
      <w:rPr>
        <w:rFonts w:ascii="Arial" w:hAnsi="Arial" w:cs="Arial"/>
        <w:b/>
        <w:color w:val="FFFFFF"/>
        <w:szCs w:val="22"/>
      </w:rPr>
      <w:t>13</w:t>
    </w:r>
  </w:p>
  <w:p w14:paraId="2AEDC2E2" w14:textId="77777777" w:rsidR="00516294" w:rsidRPr="0044209F" w:rsidRDefault="00516294" w:rsidP="00B1550D">
    <w:pPr>
      <w:pStyle w:val="a3"/>
      <w:spacing w:after="120"/>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2132E1">
      <w:rPr>
        <w:rFonts w:ascii="Arial" w:hAnsi="Arial" w:cs="Arial"/>
        <w:i/>
        <w:szCs w:val="22"/>
      </w:rPr>
      <w:t xml:space="preserve"> редакция)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EB3A2" w14:textId="77777777" w:rsidR="00516294" w:rsidRPr="008669E4" w:rsidRDefault="00516294" w:rsidP="008669E4">
    <w:pPr>
      <w:pStyle w:val="a3"/>
      <w:spacing w:line="240" w:lineRule="auto"/>
      <w:ind w:firstLine="0"/>
      <w:jc w:val="right"/>
      <w:rPr>
        <w:rFonts w:ascii="Arial" w:hAnsi="Arial" w:cs="Arial"/>
        <w:b/>
        <w:sz w:val="28"/>
        <w:szCs w:val="22"/>
      </w:rPr>
    </w:pPr>
    <w:r w:rsidRPr="008669E4">
      <w:rPr>
        <w:rFonts w:ascii="Arial" w:hAnsi="Arial" w:cs="Arial"/>
        <w:b/>
        <w:sz w:val="28"/>
        <w:szCs w:val="22"/>
      </w:rPr>
      <w:t xml:space="preserve">ГОСТ </w:t>
    </w:r>
    <w:r w:rsidRPr="00643402">
      <w:rPr>
        <w:rFonts w:ascii="Arial" w:hAnsi="Arial" w:cs="Arial"/>
        <w:b/>
        <w:sz w:val="28"/>
        <w:szCs w:val="22"/>
      </w:rPr>
      <w:t xml:space="preserve">             </w:t>
    </w:r>
    <w:r w:rsidRPr="008669E4">
      <w:rPr>
        <w:rFonts w:ascii="Arial" w:hAnsi="Arial" w:cs="Arial"/>
        <w:b/>
        <w:sz w:val="28"/>
        <w:szCs w:val="22"/>
      </w:rPr>
      <w:t>—20</w:t>
    </w:r>
    <w:r>
      <w:rPr>
        <w:rFonts w:ascii="Arial" w:hAnsi="Arial" w:cs="Arial"/>
        <w:b/>
        <w:sz w:val="28"/>
        <w:szCs w:val="22"/>
      </w:rPr>
      <w:t>2</w:t>
    </w:r>
    <w:r w:rsidRPr="008669E4">
      <w:rPr>
        <w:rFonts w:ascii="Arial" w:hAnsi="Arial" w:cs="Arial"/>
        <w:b/>
        <w:color w:val="FFFFFF"/>
        <w:sz w:val="28"/>
        <w:szCs w:val="22"/>
      </w:rPr>
      <w:t>13</w:t>
    </w:r>
  </w:p>
  <w:p w14:paraId="522E1050" w14:textId="77777777" w:rsidR="00516294" w:rsidRPr="0044209F" w:rsidRDefault="00516294" w:rsidP="008669E4">
    <w:pPr>
      <w:pStyle w:val="a3"/>
      <w:spacing w:after="120" w:line="240" w:lineRule="auto"/>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2132E1">
      <w:rPr>
        <w:rFonts w:ascii="Arial" w:hAnsi="Arial" w:cs="Arial"/>
        <w:i/>
        <w:szCs w:val="22"/>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F13BA"/>
    <w:multiLevelType w:val="hybridMultilevel"/>
    <w:tmpl w:val="F9D06B68"/>
    <w:lvl w:ilvl="0" w:tplc="E8F0EDD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AE4D23"/>
    <w:multiLevelType w:val="singleLevel"/>
    <w:tmpl w:val="CAC6952E"/>
    <w:lvl w:ilvl="0">
      <w:start w:val="1"/>
      <w:numFmt w:val="decimal"/>
      <w:lvlText w:val="%1"/>
      <w:legacy w:legacy="1" w:legacySpace="0" w:legacyIndent="216"/>
      <w:lvlJc w:val="left"/>
      <w:rPr>
        <w:rFonts w:ascii="Arial" w:hAnsi="Arial" w:cs="Arial" w:hint="default"/>
      </w:rPr>
    </w:lvl>
  </w:abstractNum>
  <w:abstractNum w:abstractNumId="2" w15:restartNumberingAfterBreak="0">
    <w:nsid w:val="43914878"/>
    <w:multiLevelType w:val="hybridMultilevel"/>
    <w:tmpl w:val="DE3AE66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BD918E9"/>
    <w:multiLevelType w:val="hybridMultilevel"/>
    <w:tmpl w:val="DD5E0E96"/>
    <w:lvl w:ilvl="0" w:tplc="3F20223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41490F"/>
    <w:multiLevelType w:val="hybridMultilevel"/>
    <w:tmpl w:val="5E206CF8"/>
    <w:lvl w:ilvl="0" w:tplc="87E4AA64">
      <w:start w:val="1"/>
      <w:numFmt w:val="decimal"/>
      <w:lvlText w:val="(%1)"/>
      <w:lvlJc w:val="left"/>
      <w:pPr>
        <w:tabs>
          <w:tab w:val="num" w:pos="1069"/>
        </w:tabs>
        <w:ind w:left="1069" w:hanging="360"/>
      </w:pPr>
      <w:rPr>
        <w:rFonts w:hint="default"/>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51212ABA"/>
    <w:multiLevelType w:val="hybridMultilevel"/>
    <w:tmpl w:val="111487F0"/>
    <w:lvl w:ilvl="0" w:tplc="FCCE1F24">
      <w:start w:val="1"/>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867845"/>
    <w:multiLevelType w:val="hybridMultilevel"/>
    <w:tmpl w:val="C8C816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4A3386"/>
    <w:multiLevelType w:val="hybridMultilevel"/>
    <w:tmpl w:val="993861A8"/>
    <w:lvl w:ilvl="0" w:tplc="5C1E3CF2">
      <w:start w:val="1"/>
      <w:numFmt w:val="lowerLetter"/>
      <w:lvlText w:val="%1)"/>
      <w:lvlJc w:val="left"/>
      <w:pPr>
        <w:ind w:left="2138"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1650742"/>
    <w:multiLevelType w:val="singleLevel"/>
    <w:tmpl w:val="2C3C825E"/>
    <w:lvl w:ilvl="0">
      <w:start w:val="1"/>
      <w:numFmt w:val="decimal"/>
      <w:lvlText w:val="11.1.%1"/>
      <w:legacy w:legacy="1" w:legacySpace="0" w:legacyIndent="744"/>
      <w:lvlJc w:val="left"/>
      <w:rPr>
        <w:rFonts w:ascii="Arial" w:hAnsi="Arial" w:cs="Arial" w:hint="default"/>
      </w:rPr>
    </w:lvl>
  </w:abstractNum>
  <w:abstractNum w:abstractNumId="9" w15:restartNumberingAfterBreak="0">
    <w:nsid w:val="748A2F82"/>
    <w:multiLevelType w:val="hybridMultilevel"/>
    <w:tmpl w:val="7332CE98"/>
    <w:lvl w:ilvl="0" w:tplc="5C1E3CF2">
      <w:start w:val="1"/>
      <w:numFmt w:val="lowerLetter"/>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C9F3190"/>
    <w:multiLevelType w:val="hybridMultilevel"/>
    <w:tmpl w:val="2BEE9F1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1"/>
  </w:num>
  <w:num w:numId="4">
    <w:abstractNumId w:val="10"/>
  </w:num>
  <w:num w:numId="5">
    <w:abstractNumId w:val="3"/>
  </w:num>
  <w:num w:numId="6">
    <w:abstractNumId w:val="2"/>
  </w:num>
  <w:num w:numId="7">
    <w:abstractNumId w:val="9"/>
  </w:num>
  <w:num w:numId="8">
    <w:abstractNumId w:val="7"/>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79"/>
    <w:rsid w:val="00000628"/>
    <w:rsid w:val="0000072C"/>
    <w:rsid w:val="000009D9"/>
    <w:rsid w:val="00001E67"/>
    <w:rsid w:val="00001FB0"/>
    <w:rsid w:val="00001FEF"/>
    <w:rsid w:val="00002BED"/>
    <w:rsid w:val="0000466C"/>
    <w:rsid w:val="00005B17"/>
    <w:rsid w:val="00006358"/>
    <w:rsid w:val="00007822"/>
    <w:rsid w:val="00010BA4"/>
    <w:rsid w:val="0001142C"/>
    <w:rsid w:val="00012DF6"/>
    <w:rsid w:val="000130E9"/>
    <w:rsid w:val="00016169"/>
    <w:rsid w:val="00020E8A"/>
    <w:rsid w:val="00023B44"/>
    <w:rsid w:val="00024E04"/>
    <w:rsid w:val="0002580C"/>
    <w:rsid w:val="00025FF7"/>
    <w:rsid w:val="000263B9"/>
    <w:rsid w:val="00026AEE"/>
    <w:rsid w:val="00030509"/>
    <w:rsid w:val="00031798"/>
    <w:rsid w:val="00031911"/>
    <w:rsid w:val="00031FBF"/>
    <w:rsid w:val="00032707"/>
    <w:rsid w:val="00033349"/>
    <w:rsid w:val="000339ED"/>
    <w:rsid w:val="0003441A"/>
    <w:rsid w:val="00035998"/>
    <w:rsid w:val="0003639C"/>
    <w:rsid w:val="000366D2"/>
    <w:rsid w:val="00037F5B"/>
    <w:rsid w:val="00037FB2"/>
    <w:rsid w:val="00040AB0"/>
    <w:rsid w:val="00040B0C"/>
    <w:rsid w:val="000410ED"/>
    <w:rsid w:val="000411E2"/>
    <w:rsid w:val="00041DC2"/>
    <w:rsid w:val="00042ABA"/>
    <w:rsid w:val="00043027"/>
    <w:rsid w:val="0004368C"/>
    <w:rsid w:val="00043930"/>
    <w:rsid w:val="00043F1C"/>
    <w:rsid w:val="00044683"/>
    <w:rsid w:val="00044F47"/>
    <w:rsid w:val="000463AA"/>
    <w:rsid w:val="00047408"/>
    <w:rsid w:val="0004749B"/>
    <w:rsid w:val="0004773E"/>
    <w:rsid w:val="00050013"/>
    <w:rsid w:val="0005062F"/>
    <w:rsid w:val="0005093E"/>
    <w:rsid w:val="00050D8A"/>
    <w:rsid w:val="000521BE"/>
    <w:rsid w:val="00053578"/>
    <w:rsid w:val="00053D36"/>
    <w:rsid w:val="00055502"/>
    <w:rsid w:val="00056E42"/>
    <w:rsid w:val="0005725C"/>
    <w:rsid w:val="00057951"/>
    <w:rsid w:val="0006079D"/>
    <w:rsid w:val="00061029"/>
    <w:rsid w:val="0006103A"/>
    <w:rsid w:val="00061B13"/>
    <w:rsid w:val="000621D7"/>
    <w:rsid w:val="000623A7"/>
    <w:rsid w:val="000641BF"/>
    <w:rsid w:val="00064A13"/>
    <w:rsid w:val="00065009"/>
    <w:rsid w:val="0006551E"/>
    <w:rsid w:val="00065A3D"/>
    <w:rsid w:val="000665CA"/>
    <w:rsid w:val="00067264"/>
    <w:rsid w:val="00067DF7"/>
    <w:rsid w:val="000700CC"/>
    <w:rsid w:val="00070E72"/>
    <w:rsid w:val="00072134"/>
    <w:rsid w:val="000734C0"/>
    <w:rsid w:val="00073A72"/>
    <w:rsid w:val="00073D2B"/>
    <w:rsid w:val="00073E1B"/>
    <w:rsid w:val="00074D2C"/>
    <w:rsid w:val="00075B60"/>
    <w:rsid w:val="00080886"/>
    <w:rsid w:val="00080B12"/>
    <w:rsid w:val="000828DE"/>
    <w:rsid w:val="00082A1C"/>
    <w:rsid w:val="00082EDB"/>
    <w:rsid w:val="000833B7"/>
    <w:rsid w:val="00084AA0"/>
    <w:rsid w:val="00084BFB"/>
    <w:rsid w:val="00084E36"/>
    <w:rsid w:val="000857F6"/>
    <w:rsid w:val="0008625D"/>
    <w:rsid w:val="0008644D"/>
    <w:rsid w:val="00086B03"/>
    <w:rsid w:val="00090304"/>
    <w:rsid w:val="000904E0"/>
    <w:rsid w:val="000906AD"/>
    <w:rsid w:val="00090E80"/>
    <w:rsid w:val="00091F27"/>
    <w:rsid w:val="00092C53"/>
    <w:rsid w:val="00092EF8"/>
    <w:rsid w:val="00093C10"/>
    <w:rsid w:val="00094B00"/>
    <w:rsid w:val="00096994"/>
    <w:rsid w:val="000972DE"/>
    <w:rsid w:val="000973BF"/>
    <w:rsid w:val="00097937"/>
    <w:rsid w:val="000A02F5"/>
    <w:rsid w:val="000A15B0"/>
    <w:rsid w:val="000A1B9F"/>
    <w:rsid w:val="000A2024"/>
    <w:rsid w:val="000A2331"/>
    <w:rsid w:val="000A2763"/>
    <w:rsid w:val="000A2B53"/>
    <w:rsid w:val="000A2BE9"/>
    <w:rsid w:val="000A4BF6"/>
    <w:rsid w:val="000A5FC7"/>
    <w:rsid w:val="000A6BBE"/>
    <w:rsid w:val="000B1199"/>
    <w:rsid w:val="000B11BA"/>
    <w:rsid w:val="000B22DA"/>
    <w:rsid w:val="000B2FA4"/>
    <w:rsid w:val="000B3DF0"/>
    <w:rsid w:val="000B4391"/>
    <w:rsid w:val="000B5F40"/>
    <w:rsid w:val="000B6237"/>
    <w:rsid w:val="000B6ECB"/>
    <w:rsid w:val="000B7D7B"/>
    <w:rsid w:val="000C0E9C"/>
    <w:rsid w:val="000C18D2"/>
    <w:rsid w:val="000C55B8"/>
    <w:rsid w:val="000C5986"/>
    <w:rsid w:val="000C6300"/>
    <w:rsid w:val="000C77AB"/>
    <w:rsid w:val="000D0183"/>
    <w:rsid w:val="000D108C"/>
    <w:rsid w:val="000D1E93"/>
    <w:rsid w:val="000D301D"/>
    <w:rsid w:val="000D310D"/>
    <w:rsid w:val="000D3B70"/>
    <w:rsid w:val="000D3DAA"/>
    <w:rsid w:val="000D498B"/>
    <w:rsid w:val="000D633C"/>
    <w:rsid w:val="000D6C6E"/>
    <w:rsid w:val="000E02DA"/>
    <w:rsid w:val="000E0365"/>
    <w:rsid w:val="000E06DE"/>
    <w:rsid w:val="000E13CA"/>
    <w:rsid w:val="000E1E23"/>
    <w:rsid w:val="000E3505"/>
    <w:rsid w:val="000E4BF9"/>
    <w:rsid w:val="000E56D3"/>
    <w:rsid w:val="000E6192"/>
    <w:rsid w:val="000E6517"/>
    <w:rsid w:val="000E71DF"/>
    <w:rsid w:val="000E77D0"/>
    <w:rsid w:val="000E7E60"/>
    <w:rsid w:val="000F096D"/>
    <w:rsid w:val="000F1369"/>
    <w:rsid w:val="000F352B"/>
    <w:rsid w:val="000F359F"/>
    <w:rsid w:val="000F3852"/>
    <w:rsid w:val="000F5EEC"/>
    <w:rsid w:val="000F6DA5"/>
    <w:rsid w:val="000F6DAC"/>
    <w:rsid w:val="000F771E"/>
    <w:rsid w:val="000F7B35"/>
    <w:rsid w:val="00101956"/>
    <w:rsid w:val="00101CE3"/>
    <w:rsid w:val="00106325"/>
    <w:rsid w:val="00110E7A"/>
    <w:rsid w:val="00111FB1"/>
    <w:rsid w:val="001130A3"/>
    <w:rsid w:val="00113BBC"/>
    <w:rsid w:val="0011491F"/>
    <w:rsid w:val="00114DD7"/>
    <w:rsid w:val="00116BA7"/>
    <w:rsid w:val="001178EA"/>
    <w:rsid w:val="00117F56"/>
    <w:rsid w:val="00120098"/>
    <w:rsid w:val="00120B4E"/>
    <w:rsid w:val="00120C5B"/>
    <w:rsid w:val="001213A2"/>
    <w:rsid w:val="0012262E"/>
    <w:rsid w:val="001228E5"/>
    <w:rsid w:val="0012295F"/>
    <w:rsid w:val="0012393C"/>
    <w:rsid w:val="001261E7"/>
    <w:rsid w:val="00126623"/>
    <w:rsid w:val="001278CD"/>
    <w:rsid w:val="0013015A"/>
    <w:rsid w:val="001313B5"/>
    <w:rsid w:val="00131EB3"/>
    <w:rsid w:val="00132945"/>
    <w:rsid w:val="00133E59"/>
    <w:rsid w:val="001353A0"/>
    <w:rsid w:val="00136DB3"/>
    <w:rsid w:val="001375ED"/>
    <w:rsid w:val="001405E4"/>
    <w:rsid w:val="001408B5"/>
    <w:rsid w:val="00140E11"/>
    <w:rsid w:val="001420F7"/>
    <w:rsid w:val="00142BB3"/>
    <w:rsid w:val="001441B6"/>
    <w:rsid w:val="001442AA"/>
    <w:rsid w:val="00144509"/>
    <w:rsid w:val="00145533"/>
    <w:rsid w:val="001466FD"/>
    <w:rsid w:val="00151C0D"/>
    <w:rsid w:val="00155984"/>
    <w:rsid w:val="00156624"/>
    <w:rsid w:val="00157B9E"/>
    <w:rsid w:val="00157F29"/>
    <w:rsid w:val="001600D2"/>
    <w:rsid w:val="0016187C"/>
    <w:rsid w:val="001631CB"/>
    <w:rsid w:val="001638A8"/>
    <w:rsid w:val="001649A7"/>
    <w:rsid w:val="001650D6"/>
    <w:rsid w:val="001653C9"/>
    <w:rsid w:val="00165F23"/>
    <w:rsid w:val="0016646C"/>
    <w:rsid w:val="00167423"/>
    <w:rsid w:val="001677FB"/>
    <w:rsid w:val="00167FF6"/>
    <w:rsid w:val="00170341"/>
    <w:rsid w:val="001709E6"/>
    <w:rsid w:val="001712AF"/>
    <w:rsid w:val="00172526"/>
    <w:rsid w:val="001778E5"/>
    <w:rsid w:val="00177A30"/>
    <w:rsid w:val="0018070D"/>
    <w:rsid w:val="00180E61"/>
    <w:rsid w:val="00181D5C"/>
    <w:rsid w:val="00182CF1"/>
    <w:rsid w:val="0018301B"/>
    <w:rsid w:val="001830F5"/>
    <w:rsid w:val="001831E7"/>
    <w:rsid w:val="00183460"/>
    <w:rsid w:val="00184A3B"/>
    <w:rsid w:val="00185D5C"/>
    <w:rsid w:val="00186817"/>
    <w:rsid w:val="00186C27"/>
    <w:rsid w:val="00186F9B"/>
    <w:rsid w:val="00187AEA"/>
    <w:rsid w:val="00187DEB"/>
    <w:rsid w:val="0019061A"/>
    <w:rsid w:val="001909A6"/>
    <w:rsid w:val="001918CD"/>
    <w:rsid w:val="00191A1A"/>
    <w:rsid w:val="00191BEE"/>
    <w:rsid w:val="00192222"/>
    <w:rsid w:val="00192A1D"/>
    <w:rsid w:val="00192ACC"/>
    <w:rsid w:val="001953A5"/>
    <w:rsid w:val="001956D8"/>
    <w:rsid w:val="00197408"/>
    <w:rsid w:val="00197AA5"/>
    <w:rsid w:val="00197B61"/>
    <w:rsid w:val="001A0730"/>
    <w:rsid w:val="001A0ABB"/>
    <w:rsid w:val="001A1889"/>
    <w:rsid w:val="001A1A46"/>
    <w:rsid w:val="001A29B5"/>
    <w:rsid w:val="001A3B0F"/>
    <w:rsid w:val="001A742F"/>
    <w:rsid w:val="001B05B9"/>
    <w:rsid w:val="001B108C"/>
    <w:rsid w:val="001B11F8"/>
    <w:rsid w:val="001B2201"/>
    <w:rsid w:val="001B32AB"/>
    <w:rsid w:val="001B3B1F"/>
    <w:rsid w:val="001B43D2"/>
    <w:rsid w:val="001B4E72"/>
    <w:rsid w:val="001B5788"/>
    <w:rsid w:val="001B6345"/>
    <w:rsid w:val="001B7313"/>
    <w:rsid w:val="001C1007"/>
    <w:rsid w:val="001C1732"/>
    <w:rsid w:val="001C3312"/>
    <w:rsid w:val="001C397B"/>
    <w:rsid w:val="001C3C29"/>
    <w:rsid w:val="001C43D5"/>
    <w:rsid w:val="001C5B36"/>
    <w:rsid w:val="001C608F"/>
    <w:rsid w:val="001C74C5"/>
    <w:rsid w:val="001C7719"/>
    <w:rsid w:val="001C7C55"/>
    <w:rsid w:val="001D0451"/>
    <w:rsid w:val="001D0EFA"/>
    <w:rsid w:val="001D1A2D"/>
    <w:rsid w:val="001D2BC8"/>
    <w:rsid w:val="001D34E7"/>
    <w:rsid w:val="001D372D"/>
    <w:rsid w:val="001D424E"/>
    <w:rsid w:val="001D42F8"/>
    <w:rsid w:val="001D441F"/>
    <w:rsid w:val="001D46C5"/>
    <w:rsid w:val="001D69EC"/>
    <w:rsid w:val="001D73EA"/>
    <w:rsid w:val="001E0B12"/>
    <w:rsid w:val="001E1B99"/>
    <w:rsid w:val="001E1D2C"/>
    <w:rsid w:val="001E21A7"/>
    <w:rsid w:val="001E2205"/>
    <w:rsid w:val="001E389D"/>
    <w:rsid w:val="001E4493"/>
    <w:rsid w:val="001E4F7D"/>
    <w:rsid w:val="001E5597"/>
    <w:rsid w:val="001E6015"/>
    <w:rsid w:val="001F00A9"/>
    <w:rsid w:val="001F00B8"/>
    <w:rsid w:val="001F03F6"/>
    <w:rsid w:val="001F16DB"/>
    <w:rsid w:val="001F1BCE"/>
    <w:rsid w:val="001F2ABB"/>
    <w:rsid w:val="001F2F3A"/>
    <w:rsid w:val="001F319F"/>
    <w:rsid w:val="001F3D5A"/>
    <w:rsid w:val="001F43C3"/>
    <w:rsid w:val="001F4FFF"/>
    <w:rsid w:val="001F5E46"/>
    <w:rsid w:val="001F5E47"/>
    <w:rsid w:val="001F61E3"/>
    <w:rsid w:val="002000F5"/>
    <w:rsid w:val="002022D1"/>
    <w:rsid w:val="00203C08"/>
    <w:rsid w:val="00204A52"/>
    <w:rsid w:val="00204BD5"/>
    <w:rsid w:val="0020517B"/>
    <w:rsid w:val="002052DB"/>
    <w:rsid w:val="002058AB"/>
    <w:rsid w:val="00206A05"/>
    <w:rsid w:val="002100CD"/>
    <w:rsid w:val="00210480"/>
    <w:rsid w:val="00211CB9"/>
    <w:rsid w:val="00211F4C"/>
    <w:rsid w:val="00212B6F"/>
    <w:rsid w:val="00212BBA"/>
    <w:rsid w:val="00212C5D"/>
    <w:rsid w:val="00212D4F"/>
    <w:rsid w:val="0021322F"/>
    <w:rsid w:val="002139AC"/>
    <w:rsid w:val="00213AD1"/>
    <w:rsid w:val="002149AD"/>
    <w:rsid w:val="00214F55"/>
    <w:rsid w:val="002154E3"/>
    <w:rsid w:val="00215847"/>
    <w:rsid w:val="00216068"/>
    <w:rsid w:val="0021615E"/>
    <w:rsid w:val="00220633"/>
    <w:rsid w:val="00223F0F"/>
    <w:rsid w:val="00224A7D"/>
    <w:rsid w:val="00224E6A"/>
    <w:rsid w:val="00225769"/>
    <w:rsid w:val="00226A0D"/>
    <w:rsid w:val="00227024"/>
    <w:rsid w:val="002302CB"/>
    <w:rsid w:val="0023090C"/>
    <w:rsid w:val="00231926"/>
    <w:rsid w:val="00231C78"/>
    <w:rsid w:val="00231EAE"/>
    <w:rsid w:val="00232283"/>
    <w:rsid w:val="00233A34"/>
    <w:rsid w:val="002354A3"/>
    <w:rsid w:val="0023558D"/>
    <w:rsid w:val="002356B4"/>
    <w:rsid w:val="00235C0E"/>
    <w:rsid w:val="0023674B"/>
    <w:rsid w:val="00237DF4"/>
    <w:rsid w:val="00240D43"/>
    <w:rsid w:val="00241034"/>
    <w:rsid w:val="002411E0"/>
    <w:rsid w:val="0024190D"/>
    <w:rsid w:val="0024257A"/>
    <w:rsid w:val="00242B32"/>
    <w:rsid w:val="00243482"/>
    <w:rsid w:val="002434A3"/>
    <w:rsid w:val="002440BA"/>
    <w:rsid w:val="002449C0"/>
    <w:rsid w:val="00244BC8"/>
    <w:rsid w:val="00244CA4"/>
    <w:rsid w:val="00244DBB"/>
    <w:rsid w:val="00244E5D"/>
    <w:rsid w:val="002468EC"/>
    <w:rsid w:val="00250EE6"/>
    <w:rsid w:val="00250F34"/>
    <w:rsid w:val="00251CFD"/>
    <w:rsid w:val="00252AEC"/>
    <w:rsid w:val="002553D6"/>
    <w:rsid w:val="00256050"/>
    <w:rsid w:val="002561E0"/>
    <w:rsid w:val="00261958"/>
    <w:rsid w:val="00261977"/>
    <w:rsid w:val="002624D3"/>
    <w:rsid w:val="00262F92"/>
    <w:rsid w:val="00263EBE"/>
    <w:rsid w:val="002645C7"/>
    <w:rsid w:val="00264FCD"/>
    <w:rsid w:val="00265A2A"/>
    <w:rsid w:val="002670F2"/>
    <w:rsid w:val="002676E4"/>
    <w:rsid w:val="00267902"/>
    <w:rsid w:val="00270B33"/>
    <w:rsid w:val="00271187"/>
    <w:rsid w:val="00271D37"/>
    <w:rsid w:val="0027240F"/>
    <w:rsid w:val="00272907"/>
    <w:rsid w:val="00272F5D"/>
    <w:rsid w:val="002748CC"/>
    <w:rsid w:val="00274F30"/>
    <w:rsid w:val="002750BF"/>
    <w:rsid w:val="00275BB0"/>
    <w:rsid w:val="0027779A"/>
    <w:rsid w:val="00277FC9"/>
    <w:rsid w:val="002806A4"/>
    <w:rsid w:val="00280834"/>
    <w:rsid w:val="0028214D"/>
    <w:rsid w:val="00282E04"/>
    <w:rsid w:val="002834A7"/>
    <w:rsid w:val="00283EFA"/>
    <w:rsid w:val="00285E1D"/>
    <w:rsid w:val="002862CB"/>
    <w:rsid w:val="00286C4B"/>
    <w:rsid w:val="002872C1"/>
    <w:rsid w:val="00287607"/>
    <w:rsid w:val="00287705"/>
    <w:rsid w:val="002911DE"/>
    <w:rsid w:val="00293720"/>
    <w:rsid w:val="002945FF"/>
    <w:rsid w:val="00294D1C"/>
    <w:rsid w:val="002963A2"/>
    <w:rsid w:val="00296CC6"/>
    <w:rsid w:val="002A1495"/>
    <w:rsid w:val="002A165F"/>
    <w:rsid w:val="002A2307"/>
    <w:rsid w:val="002A3D5C"/>
    <w:rsid w:val="002A5ACB"/>
    <w:rsid w:val="002A5B7B"/>
    <w:rsid w:val="002A5D1E"/>
    <w:rsid w:val="002A5E5C"/>
    <w:rsid w:val="002A60C7"/>
    <w:rsid w:val="002A7A0D"/>
    <w:rsid w:val="002B01BF"/>
    <w:rsid w:val="002B096B"/>
    <w:rsid w:val="002B0F5E"/>
    <w:rsid w:val="002B16BB"/>
    <w:rsid w:val="002B19AA"/>
    <w:rsid w:val="002B22B3"/>
    <w:rsid w:val="002B3F9C"/>
    <w:rsid w:val="002B407B"/>
    <w:rsid w:val="002B49D3"/>
    <w:rsid w:val="002B4B29"/>
    <w:rsid w:val="002B7A99"/>
    <w:rsid w:val="002B7F99"/>
    <w:rsid w:val="002C14D4"/>
    <w:rsid w:val="002C18F4"/>
    <w:rsid w:val="002C3BEE"/>
    <w:rsid w:val="002C4668"/>
    <w:rsid w:val="002C5F76"/>
    <w:rsid w:val="002C5FA1"/>
    <w:rsid w:val="002D0378"/>
    <w:rsid w:val="002D1813"/>
    <w:rsid w:val="002D36A1"/>
    <w:rsid w:val="002D3811"/>
    <w:rsid w:val="002D45AA"/>
    <w:rsid w:val="002D5BB4"/>
    <w:rsid w:val="002D63D6"/>
    <w:rsid w:val="002D6D08"/>
    <w:rsid w:val="002D70D1"/>
    <w:rsid w:val="002D70DF"/>
    <w:rsid w:val="002D75E7"/>
    <w:rsid w:val="002E05DA"/>
    <w:rsid w:val="002E0D4C"/>
    <w:rsid w:val="002E216A"/>
    <w:rsid w:val="002E32F6"/>
    <w:rsid w:val="002E3B89"/>
    <w:rsid w:val="002E4C81"/>
    <w:rsid w:val="002F0BF4"/>
    <w:rsid w:val="002F188C"/>
    <w:rsid w:val="002F20C0"/>
    <w:rsid w:val="002F2BCC"/>
    <w:rsid w:val="002F2E52"/>
    <w:rsid w:val="002F5612"/>
    <w:rsid w:val="002F5BD5"/>
    <w:rsid w:val="002F5E76"/>
    <w:rsid w:val="002F619C"/>
    <w:rsid w:val="002F6413"/>
    <w:rsid w:val="002F6D54"/>
    <w:rsid w:val="00300B85"/>
    <w:rsid w:val="00301E0C"/>
    <w:rsid w:val="003024BB"/>
    <w:rsid w:val="00302913"/>
    <w:rsid w:val="003032ED"/>
    <w:rsid w:val="00303345"/>
    <w:rsid w:val="0030404F"/>
    <w:rsid w:val="0030639A"/>
    <w:rsid w:val="00306791"/>
    <w:rsid w:val="003068E6"/>
    <w:rsid w:val="00310689"/>
    <w:rsid w:val="00311C5C"/>
    <w:rsid w:val="00312598"/>
    <w:rsid w:val="003139C4"/>
    <w:rsid w:val="00313FE8"/>
    <w:rsid w:val="003156AF"/>
    <w:rsid w:val="00315AFF"/>
    <w:rsid w:val="003166FE"/>
    <w:rsid w:val="00316FD5"/>
    <w:rsid w:val="003171EE"/>
    <w:rsid w:val="00317319"/>
    <w:rsid w:val="003178A3"/>
    <w:rsid w:val="00317B2E"/>
    <w:rsid w:val="0032347B"/>
    <w:rsid w:val="0032385C"/>
    <w:rsid w:val="00325227"/>
    <w:rsid w:val="00325B13"/>
    <w:rsid w:val="00326F77"/>
    <w:rsid w:val="0033011D"/>
    <w:rsid w:val="00330140"/>
    <w:rsid w:val="00330BBA"/>
    <w:rsid w:val="00332333"/>
    <w:rsid w:val="003327E8"/>
    <w:rsid w:val="00333E0F"/>
    <w:rsid w:val="003342C4"/>
    <w:rsid w:val="00334CA0"/>
    <w:rsid w:val="00335BF8"/>
    <w:rsid w:val="003368D7"/>
    <w:rsid w:val="00336FEC"/>
    <w:rsid w:val="00337193"/>
    <w:rsid w:val="0033759E"/>
    <w:rsid w:val="00337E76"/>
    <w:rsid w:val="00337F44"/>
    <w:rsid w:val="00337F5F"/>
    <w:rsid w:val="00340091"/>
    <w:rsid w:val="003403F1"/>
    <w:rsid w:val="0034041E"/>
    <w:rsid w:val="00341D66"/>
    <w:rsid w:val="0034318A"/>
    <w:rsid w:val="00343265"/>
    <w:rsid w:val="00345C29"/>
    <w:rsid w:val="00345E81"/>
    <w:rsid w:val="00346B08"/>
    <w:rsid w:val="00347F20"/>
    <w:rsid w:val="0035157F"/>
    <w:rsid w:val="00352BDC"/>
    <w:rsid w:val="00352CA7"/>
    <w:rsid w:val="00352D7F"/>
    <w:rsid w:val="00354392"/>
    <w:rsid w:val="00355E41"/>
    <w:rsid w:val="00360527"/>
    <w:rsid w:val="00360B9B"/>
    <w:rsid w:val="00361122"/>
    <w:rsid w:val="00362A41"/>
    <w:rsid w:val="00362D10"/>
    <w:rsid w:val="0036536E"/>
    <w:rsid w:val="00365F91"/>
    <w:rsid w:val="00366147"/>
    <w:rsid w:val="00366E75"/>
    <w:rsid w:val="00367C7F"/>
    <w:rsid w:val="00370A67"/>
    <w:rsid w:val="003721D2"/>
    <w:rsid w:val="00373296"/>
    <w:rsid w:val="00373697"/>
    <w:rsid w:val="00373916"/>
    <w:rsid w:val="00374A2E"/>
    <w:rsid w:val="003775A9"/>
    <w:rsid w:val="00377FDC"/>
    <w:rsid w:val="00380756"/>
    <w:rsid w:val="00380775"/>
    <w:rsid w:val="00380EB7"/>
    <w:rsid w:val="00380F14"/>
    <w:rsid w:val="0038118A"/>
    <w:rsid w:val="00381460"/>
    <w:rsid w:val="00382B58"/>
    <w:rsid w:val="00383816"/>
    <w:rsid w:val="00383DF1"/>
    <w:rsid w:val="0038480D"/>
    <w:rsid w:val="0038511C"/>
    <w:rsid w:val="00385887"/>
    <w:rsid w:val="00386D92"/>
    <w:rsid w:val="00386EBE"/>
    <w:rsid w:val="0038778B"/>
    <w:rsid w:val="00387924"/>
    <w:rsid w:val="00387CC4"/>
    <w:rsid w:val="00390D55"/>
    <w:rsid w:val="00391311"/>
    <w:rsid w:val="00392486"/>
    <w:rsid w:val="003930EE"/>
    <w:rsid w:val="00394313"/>
    <w:rsid w:val="003A03E2"/>
    <w:rsid w:val="003A0842"/>
    <w:rsid w:val="003A08FE"/>
    <w:rsid w:val="003A2B9A"/>
    <w:rsid w:val="003A2C1B"/>
    <w:rsid w:val="003A2E84"/>
    <w:rsid w:val="003A3DA4"/>
    <w:rsid w:val="003A49CD"/>
    <w:rsid w:val="003A4B6E"/>
    <w:rsid w:val="003A66FB"/>
    <w:rsid w:val="003A7AC5"/>
    <w:rsid w:val="003A7C11"/>
    <w:rsid w:val="003B050F"/>
    <w:rsid w:val="003B1758"/>
    <w:rsid w:val="003B31E9"/>
    <w:rsid w:val="003B44A1"/>
    <w:rsid w:val="003B476F"/>
    <w:rsid w:val="003B4D3A"/>
    <w:rsid w:val="003B4DB4"/>
    <w:rsid w:val="003B5AAF"/>
    <w:rsid w:val="003B6B31"/>
    <w:rsid w:val="003B6EA3"/>
    <w:rsid w:val="003C0CB7"/>
    <w:rsid w:val="003C0D35"/>
    <w:rsid w:val="003C1441"/>
    <w:rsid w:val="003C1770"/>
    <w:rsid w:val="003C19B2"/>
    <w:rsid w:val="003C1E56"/>
    <w:rsid w:val="003C1EEA"/>
    <w:rsid w:val="003C215A"/>
    <w:rsid w:val="003C36B6"/>
    <w:rsid w:val="003C49CF"/>
    <w:rsid w:val="003C4BFD"/>
    <w:rsid w:val="003C4C02"/>
    <w:rsid w:val="003C6373"/>
    <w:rsid w:val="003C6B9E"/>
    <w:rsid w:val="003C6C59"/>
    <w:rsid w:val="003D022B"/>
    <w:rsid w:val="003D0853"/>
    <w:rsid w:val="003D218E"/>
    <w:rsid w:val="003D22E0"/>
    <w:rsid w:val="003D230B"/>
    <w:rsid w:val="003D2993"/>
    <w:rsid w:val="003D3D12"/>
    <w:rsid w:val="003D50AD"/>
    <w:rsid w:val="003D57A1"/>
    <w:rsid w:val="003D5EB9"/>
    <w:rsid w:val="003D75EF"/>
    <w:rsid w:val="003D7B94"/>
    <w:rsid w:val="003E02DD"/>
    <w:rsid w:val="003E1B02"/>
    <w:rsid w:val="003E3B80"/>
    <w:rsid w:val="003E3F6C"/>
    <w:rsid w:val="003E5C72"/>
    <w:rsid w:val="003E7E78"/>
    <w:rsid w:val="003F0A6C"/>
    <w:rsid w:val="003F12FF"/>
    <w:rsid w:val="003F1A8E"/>
    <w:rsid w:val="003F22EB"/>
    <w:rsid w:val="003F2B78"/>
    <w:rsid w:val="003F36CF"/>
    <w:rsid w:val="003F40F1"/>
    <w:rsid w:val="003F6FE7"/>
    <w:rsid w:val="003F70C7"/>
    <w:rsid w:val="003F7DC6"/>
    <w:rsid w:val="00400F29"/>
    <w:rsid w:val="00401F23"/>
    <w:rsid w:val="00402C1F"/>
    <w:rsid w:val="00403DDB"/>
    <w:rsid w:val="0040422C"/>
    <w:rsid w:val="004042C5"/>
    <w:rsid w:val="00404C41"/>
    <w:rsid w:val="00405BB9"/>
    <w:rsid w:val="00405FC8"/>
    <w:rsid w:val="00406E07"/>
    <w:rsid w:val="004079AB"/>
    <w:rsid w:val="0041094F"/>
    <w:rsid w:val="004109ED"/>
    <w:rsid w:val="0041197C"/>
    <w:rsid w:val="00412B46"/>
    <w:rsid w:val="00412D03"/>
    <w:rsid w:val="00413664"/>
    <w:rsid w:val="00413B11"/>
    <w:rsid w:val="00414030"/>
    <w:rsid w:val="004167F1"/>
    <w:rsid w:val="00417461"/>
    <w:rsid w:val="00417DC7"/>
    <w:rsid w:val="004203B9"/>
    <w:rsid w:val="004205C0"/>
    <w:rsid w:val="00421BB4"/>
    <w:rsid w:val="00421FF3"/>
    <w:rsid w:val="00423993"/>
    <w:rsid w:val="004240A4"/>
    <w:rsid w:val="004241A0"/>
    <w:rsid w:val="00425189"/>
    <w:rsid w:val="00425863"/>
    <w:rsid w:val="00426643"/>
    <w:rsid w:val="00427B9C"/>
    <w:rsid w:val="004310BD"/>
    <w:rsid w:val="0043116C"/>
    <w:rsid w:val="00431FB6"/>
    <w:rsid w:val="0043212B"/>
    <w:rsid w:val="00432AE3"/>
    <w:rsid w:val="004354A3"/>
    <w:rsid w:val="004360FE"/>
    <w:rsid w:val="00436BA0"/>
    <w:rsid w:val="00436D6F"/>
    <w:rsid w:val="00437AFB"/>
    <w:rsid w:val="00444196"/>
    <w:rsid w:val="004442DA"/>
    <w:rsid w:val="004448DC"/>
    <w:rsid w:val="00445283"/>
    <w:rsid w:val="00446A3C"/>
    <w:rsid w:val="00446C39"/>
    <w:rsid w:val="0045141A"/>
    <w:rsid w:val="00451799"/>
    <w:rsid w:val="00452957"/>
    <w:rsid w:val="004540AF"/>
    <w:rsid w:val="00454B6B"/>
    <w:rsid w:val="00454FA5"/>
    <w:rsid w:val="0046093A"/>
    <w:rsid w:val="00462EC2"/>
    <w:rsid w:val="0046313D"/>
    <w:rsid w:val="004632CD"/>
    <w:rsid w:val="00463422"/>
    <w:rsid w:val="004638F8"/>
    <w:rsid w:val="004646CD"/>
    <w:rsid w:val="0046584C"/>
    <w:rsid w:val="00465EFB"/>
    <w:rsid w:val="0046731D"/>
    <w:rsid w:val="00470923"/>
    <w:rsid w:val="004719BB"/>
    <w:rsid w:val="00471C63"/>
    <w:rsid w:val="00472279"/>
    <w:rsid w:val="00473EA8"/>
    <w:rsid w:val="00473FD9"/>
    <w:rsid w:val="004741C9"/>
    <w:rsid w:val="00474AFC"/>
    <w:rsid w:val="004760BC"/>
    <w:rsid w:val="004764A4"/>
    <w:rsid w:val="00476824"/>
    <w:rsid w:val="00476C54"/>
    <w:rsid w:val="00476DE1"/>
    <w:rsid w:val="004776D1"/>
    <w:rsid w:val="0048000A"/>
    <w:rsid w:val="0048045A"/>
    <w:rsid w:val="0048223E"/>
    <w:rsid w:val="00483B99"/>
    <w:rsid w:val="00486C2B"/>
    <w:rsid w:val="00486DED"/>
    <w:rsid w:val="00486E03"/>
    <w:rsid w:val="00490876"/>
    <w:rsid w:val="00490D8E"/>
    <w:rsid w:val="00491090"/>
    <w:rsid w:val="00492D41"/>
    <w:rsid w:val="00494A6E"/>
    <w:rsid w:val="00495EFC"/>
    <w:rsid w:val="004969C7"/>
    <w:rsid w:val="00497A32"/>
    <w:rsid w:val="004A0730"/>
    <w:rsid w:val="004A0FB8"/>
    <w:rsid w:val="004A2A46"/>
    <w:rsid w:val="004A4EDB"/>
    <w:rsid w:val="004A4EF7"/>
    <w:rsid w:val="004A544A"/>
    <w:rsid w:val="004A613F"/>
    <w:rsid w:val="004A7BF4"/>
    <w:rsid w:val="004B01A5"/>
    <w:rsid w:val="004B12E8"/>
    <w:rsid w:val="004B1912"/>
    <w:rsid w:val="004B194C"/>
    <w:rsid w:val="004B1C0E"/>
    <w:rsid w:val="004B5CBC"/>
    <w:rsid w:val="004B653E"/>
    <w:rsid w:val="004B6A2A"/>
    <w:rsid w:val="004B718B"/>
    <w:rsid w:val="004B7708"/>
    <w:rsid w:val="004C0330"/>
    <w:rsid w:val="004C0F13"/>
    <w:rsid w:val="004C0FFC"/>
    <w:rsid w:val="004C317B"/>
    <w:rsid w:val="004C43EF"/>
    <w:rsid w:val="004C525B"/>
    <w:rsid w:val="004C6F15"/>
    <w:rsid w:val="004C7E4C"/>
    <w:rsid w:val="004D0B30"/>
    <w:rsid w:val="004D143D"/>
    <w:rsid w:val="004D1CB5"/>
    <w:rsid w:val="004D1EA0"/>
    <w:rsid w:val="004D2102"/>
    <w:rsid w:val="004D3051"/>
    <w:rsid w:val="004D418E"/>
    <w:rsid w:val="004D5BEC"/>
    <w:rsid w:val="004D69F2"/>
    <w:rsid w:val="004D69F4"/>
    <w:rsid w:val="004D6E36"/>
    <w:rsid w:val="004D726C"/>
    <w:rsid w:val="004E08C3"/>
    <w:rsid w:val="004E0F63"/>
    <w:rsid w:val="004E1918"/>
    <w:rsid w:val="004E2502"/>
    <w:rsid w:val="004E2D7B"/>
    <w:rsid w:val="004E2FBB"/>
    <w:rsid w:val="004E5444"/>
    <w:rsid w:val="004E5DD0"/>
    <w:rsid w:val="004E67D8"/>
    <w:rsid w:val="004E6862"/>
    <w:rsid w:val="004E726F"/>
    <w:rsid w:val="004E7299"/>
    <w:rsid w:val="004E73A6"/>
    <w:rsid w:val="004E75A2"/>
    <w:rsid w:val="004F087D"/>
    <w:rsid w:val="004F4D3A"/>
    <w:rsid w:val="004F5621"/>
    <w:rsid w:val="004F5DCB"/>
    <w:rsid w:val="004F7726"/>
    <w:rsid w:val="00500426"/>
    <w:rsid w:val="0050128D"/>
    <w:rsid w:val="00501D9E"/>
    <w:rsid w:val="005028D7"/>
    <w:rsid w:val="00502AD7"/>
    <w:rsid w:val="00503A68"/>
    <w:rsid w:val="00503C0E"/>
    <w:rsid w:val="00504547"/>
    <w:rsid w:val="00506834"/>
    <w:rsid w:val="005079FE"/>
    <w:rsid w:val="00512718"/>
    <w:rsid w:val="005140E3"/>
    <w:rsid w:val="005148E7"/>
    <w:rsid w:val="00514DE7"/>
    <w:rsid w:val="00516294"/>
    <w:rsid w:val="00516C6A"/>
    <w:rsid w:val="005170C4"/>
    <w:rsid w:val="0051710A"/>
    <w:rsid w:val="00517806"/>
    <w:rsid w:val="00523A65"/>
    <w:rsid w:val="0052400B"/>
    <w:rsid w:val="0052405C"/>
    <w:rsid w:val="00524B1C"/>
    <w:rsid w:val="00524C71"/>
    <w:rsid w:val="00525F4D"/>
    <w:rsid w:val="00527261"/>
    <w:rsid w:val="00527974"/>
    <w:rsid w:val="0053003E"/>
    <w:rsid w:val="0053055A"/>
    <w:rsid w:val="005309D0"/>
    <w:rsid w:val="00530C57"/>
    <w:rsid w:val="005319AF"/>
    <w:rsid w:val="0053207A"/>
    <w:rsid w:val="0053273B"/>
    <w:rsid w:val="005350DD"/>
    <w:rsid w:val="00535113"/>
    <w:rsid w:val="00535F9C"/>
    <w:rsid w:val="00536D45"/>
    <w:rsid w:val="00537109"/>
    <w:rsid w:val="005411F6"/>
    <w:rsid w:val="005418E4"/>
    <w:rsid w:val="005430E2"/>
    <w:rsid w:val="00543487"/>
    <w:rsid w:val="005437B6"/>
    <w:rsid w:val="00546DEA"/>
    <w:rsid w:val="00547956"/>
    <w:rsid w:val="005501B7"/>
    <w:rsid w:val="00550B61"/>
    <w:rsid w:val="00550BF3"/>
    <w:rsid w:val="00551299"/>
    <w:rsid w:val="005540F6"/>
    <w:rsid w:val="00554B01"/>
    <w:rsid w:val="00554F15"/>
    <w:rsid w:val="00555BE7"/>
    <w:rsid w:val="00556096"/>
    <w:rsid w:val="005610F1"/>
    <w:rsid w:val="00561395"/>
    <w:rsid w:val="0056157D"/>
    <w:rsid w:val="0056229A"/>
    <w:rsid w:val="0056328A"/>
    <w:rsid w:val="00565ED0"/>
    <w:rsid w:val="00566B8C"/>
    <w:rsid w:val="00567778"/>
    <w:rsid w:val="00570F76"/>
    <w:rsid w:val="00571A4A"/>
    <w:rsid w:val="00572256"/>
    <w:rsid w:val="0057304F"/>
    <w:rsid w:val="005732F1"/>
    <w:rsid w:val="00573E2C"/>
    <w:rsid w:val="00574F3A"/>
    <w:rsid w:val="00575BEB"/>
    <w:rsid w:val="00575C1B"/>
    <w:rsid w:val="0057695F"/>
    <w:rsid w:val="00576E0D"/>
    <w:rsid w:val="00580FEB"/>
    <w:rsid w:val="00584DD5"/>
    <w:rsid w:val="00585358"/>
    <w:rsid w:val="00585705"/>
    <w:rsid w:val="005872E3"/>
    <w:rsid w:val="005907BE"/>
    <w:rsid w:val="005909DF"/>
    <w:rsid w:val="0059138E"/>
    <w:rsid w:val="00591B84"/>
    <w:rsid w:val="005924FF"/>
    <w:rsid w:val="00592BA9"/>
    <w:rsid w:val="005932BE"/>
    <w:rsid w:val="005935DD"/>
    <w:rsid w:val="00595E0A"/>
    <w:rsid w:val="005964BE"/>
    <w:rsid w:val="00596CDB"/>
    <w:rsid w:val="005975B9"/>
    <w:rsid w:val="00597DF0"/>
    <w:rsid w:val="005A16F8"/>
    <w:rsid w:val="005A1E95"/>
    <w:rsid w:val="005A2901"/>
    <w:rsid w:val="005A39F8"/>
    <w:rsid w:val="005A4496"/>
    <w:rsid w:val="005A7975"/>
    <w:rsid w:val="005A7DF4"/>
    <w:rsid w:val="005B066A"/>
    <w:rsid w:val="005B14CC"/>
    <w:rsid w:val="005B265D"/>
    <w:rsid w:val="005B2714"/>
    <w:rsid w:val="005B2FF5"/>
    <w:rsid w:val="005B32D9"/>
    <w:rsid w:val="005B40DE"/>
    <w:rsid w:val="005B4501"/>
    <w:rsid w:val="005B71CC"/>
    <w:rsid w:val="005B7967"/>
    <w:rsid w:val="005C09CD"/>
    <w:rsid w:val="005C0AA1"/>
    <w:rsid w:val="005C0DDD"/>
    <w:rsid w:val="005C2B50"/>
    <w:rsid w:val="005C2C35"/>
    <w:rsid w:val="005C6749"/>
    <w:rsid w:val="005C6A23"/>
    <w:rsid w:val="005C7C05"/>
    <w:rsid w:val="005D0BDB"/>
    <w:rsid w:val="005D343D"/>
    <w:rsid w:val="005D35F0"/>
    <w:rsid w:val="005D360B"/>
    <w:rsid w:val="005D3BD3"/>
    <w:rsid w:val="005D66C1"/>
    <w:rsid w:val="005D72A9"/>
    <w:rsid w:val="005D7B10"/>
    <w:rsid w:val="005E22A6"/>
    <w:rsid w:val="005E4B44"/>
    <w:rsid w:val="005E794A"/>
    <w:rsid w:val="005F15D7"/>
    <w:rsid w:val="005F25FD"/>
    <w:rsid w:val="005F3568"/>
    <w:rsid w:val="005F3F82"/>
    <w:rsid w:val="005F4214"/>
    <w:rsid w:val="005F4952"/>
    <w:rsid w:val="005F4AA9"/>
    <w:rsid w:val="005F4EE7"/>
    <w:rsid w:val="005F5B49"/>
    <w:rsid w:val="005F5E08"/>
    <w:rsid w:val="005F6A1B"/>
    <w:rsid w:val="005F6D02"/>
    <w:rsid w:val="005F7AFC"/>
    <w:rsid w:val="00600B69"/>
    <w:rsid w:val="006015A1"/>
    <w:rsid w:val="00604C05"/>
    <w:rsid w:val="006056F1"/>
    <w:rsid w:val="00605A40"/>
    <w:rsid w:val="00606A97"/>
    <w:rsid w:val="0061002B"/>
    <w:rsid w:val="00610142"/>
    <w:rsid w:val="00610D62"/>
    <w:rsid w:val="006111C9"/>
    <w:rsid w:val="006112D0"/>
    <w:rsid w:val="00612918"/>
    <w:rsid w:val="0061291C"/>
    <w:rsid w:val="00613187"/>
    <w:rsid w:val="00613803"/>
    <w:rsid w:val="006139D5"/>
    <w:rsid w:val="00613D54"/>
    <w:rsid w:val="0061490E"/>
    <w:rsid w:val="00614EA6"/>
    <w:rsid w:val="00616D48"/>
    <w:rsid w:val="0061740A"/>
    <w:rsid w:val="00620498"/>
    <w:rsid w:val="00620D1A"/>
    <w:rsid w:val="00621FBD"/>
    <w:rsid w:val="006221A4"/>
    <w:rsid w:val="00625CD8"/>
    <w:rsid w:val="00627576"/>
    <w:rsid w:val="00630EED"/>
    <w:rsid w:val="006310A9"/>
    <w:rsid w:val="006317C0"/>
    <w:rsid w:val="00631880"/>
    <w:rsid w:val="006329FF"/>
    <w:rsid w:val="00633F2D"/>
    <w:rsid w:val="00635632"/>
    <w:rsid w:val="00635D20"/>
    <w:rsid w:val="0063691C"/>
    <w:rsid w:val="00637A7B"/>
    <w:rsid w:val="00641021"/>
    <w:rsid w:val="00642AB6"/>
    <w:rsid w:val="00643402"/>
    <w:rsid w:val="00643F31"/>
    <w:rsid w:val="00644F9B"/>
    <w:rsid w:val="0064643B"/>
    <w:rsid w:val="00646926"/>
    <w:rsid w:val="00646E9D"/>
    <w:rsid w:val="006477BA"/>
    <w:rsid w:val="006504AC"/>
    <w:rsid w:val="00650B47"/>
    <w:rsid w:val="006510C8"/>
    <w:rsid w:val="0065609E"/>
    <w:rsid w:val="006603CC"/>
    <w:rsid w:val="0066081A"/>
    <w:rsid w:val="00660BA6"/>
    <w:rsid w:val="00660E6E"/>
    <w:rsid w:val="00661529"/>
    <w:rsid w:val="00661ACE"/>
    <w:rsid w:val="006625C7"/>
    <w:rsid w:val="00662652"/>
    <w:rsid w:val="006627FB"/>
    <w:rsid w:val="00662988"/>
    <w:rsid w:val="00663632"/>
    <w:rsid w:val="0066365D"/>
    <w:rsid w:val="0066392C"/>
    <w:rsid w:val="006645A5"/>
    <w:rsid w:val="006647D5"/>
    <w:rsid w:val="00664AEA"/>
    <w:rsid w:val="00665EEF"/>
    <w:rsid w:val="00665F8C"/>
    <w:rsid w:val="0066686F"/>
    <w:rsid w:val="00666884"/>
    <w:rsid w:val="006668C0"/>
    <w:rsid w:val="00667035"/>
    <w:rsid w:val="006670A4"/>
    <w:rsid w:val="0066722C"/>
    <w:rsid w:val="006676B9"/>
    <w:rsid w:val="00667F74"/>
    <w:rsid w:val="00670CE3"/>
    <w:rsid w:val="0067326E"/>
    <w:rsid w:val="00673A99"/>
    <w:rsid w:val="00673BE3"/>
    <w:rsid w:val="00673C6D"/>
    <w:rsid w:val="00673CF0"/>
    <w:rsid w:val="00675BAB"/>
    <w:rsid w:val="0067675F"/>
    <w:rsid w:val="006770A9"/>
    <w:rsid w:val="0068000D"/>
    <w:rsid w:val="0068177A"/>
    <w:rsid w:val="00681F56"/>
    <w:rsid w:val="00682909"/>
    <w:rsid w:val="006829EC"/>
    <w:rsid w:val="00683340"/>
    <w:rsid w:val="006841DE"/>
    <w:rsid w:val="00684B29"/>
    <w:rsid w:val="00686E8E"/>
    <w:rsid w:val="00687CD3"/>
    <w:rsid w:val="00690700"/>
    <w:rsid w:val="00691C4C"/>
    <w:rsid w:val="00693225"/>
    <w:rsid w:val="00694001"/>
    <w:rsid w:val="00694D84"/>
    <w:rsid w:val="00694EF3"/>
    <w:rsid w:val="00695D63"/>
    <w:rsid w:val="00696448"/>
    <w:rsid w:val="00696591"/>
    <w:rsid w:val="00696616"/>
    <w:rsid w:val="006973B0"/>
    <w:rsid w:val="00697AD3"/>
    <w:rsid w:val="00697CDB"/>
    <w:rsid w:val="006A3788"/>
    <w:rsid w:val="006A39F5"/>
    <w:rsid w:val="006A47F0"/>
    <w:rsid w:val="006A57A5"/>
    <w:rsid w:val="006A5A0C"/>
    <w:rsid w:val="006A5BD6"/>
    <w:rsid w:val="006A6448"/>
    <w:rsid w:val="006B0608"/>
    <w:rsid w:val="006B0DB8"/>
    <w:rsid w:val="006B55E1"/>
    <w:rsid w:val="006B6CD4"/>
    <w:rsid w:val="006B6CD8"/>
    <w:rsid w:val="006B6CE4"/>
    <w:rsid w:val="006C1497"/>
    <w:rsid w:val="006C1956"/>
    <w:rsid w:val="006C2439"/>
    <w:rsid w:val="006C2FA1"/>
    <w:rsid w:val="006C3048"/>
    <w:rsid w:val="006C36A3"/>
    <w:rsid w:val="006C3B8E"/>
    <w:rsid w:val="006C74B4"/>
    <w:rsid w:val="006C7646"/>
    <w:rsid w:val="006C794B"/>
    <w:rsid w:val="006C7C35"/>
    <w:rsid w:val="006D2B5E"/>
    <w:rsid w:val="006D390B"/>
    <w:rsid w:val="006D5767"/>
    <w:rsid w:val="006D5CF5"/>
    <w:rsid w:val="006D6A71"/>
    <w:rsid w:val="006D706C"/>
    <w:rsid w:val="006D74FD"/>
    <w:rsid w:val="006D7E86"/>
    <w:rsid w:val="006E05A8"/>
    <w:rsid w:val="006E14DE"/>
    <w:rsid w:val="006E2191"/>
    <w:rsid w:val="006E291B"/>
    <w:rsid w:val="006E3020"/>
    <w:rsid w:val="006E5B80"/>
    <w:rsid w:val="006E63D8"/>
    <w:rsid w:val="006E6507"/>
    <w:rsid w:val="006E75A5"/>
    <w:rsid w:val="006F300C"/>
    <w:rsid w:val="006F3117"/>
    <w:rsid w:val="006F3301"/>
    <w:rsid w:val="006F3422"/>
    <w:rsid w:val="006F3DFE"/>
    <w:rsid w:val="006F6795"/>
    <w:rsid w:val="006F686D"/>
    <w:rsid w:val="006F7F18"/>
    <w:rsid w:val="00701A63"/>
    <w:rsid w:val="00701C3C"/>
    <w:rsid w:val="007028D8"/>
    <w:rsid w:val="00702D0A"/>
    <w:rsid w:val="007032F2"/>
    <w:rsid w:val="0070539A"/>
    <w:rsid w:val="0070539E"/>
    <w:rsid w:val="00705DC2"/>
    <w:rsid w:val="007068CC"/>
    <w:rsid w:val="007106EF"/>
    <w:rsid w:val="0071098B"/>
    <w:rsid w:val="00711916"/>
    <w:rsid w:val="007121CC"/>
    <w:rsid w:val="007123A2"/>
    <w:rsid w:val="007128AD"/>
    <w:rsid w:val="007135FB"/>
    <w:rsid w:val="0071406A"/>
    <w:rsid w:val="00714A61"/>
    <w:rsid w:val="00717E35"/>
    <w:rsid w:val="00720420"/>
    <w:rsid w:val="0072113C"/>
    <w:rsid w:val="007217D7"/>
    <w:rsid w:val="0072255F"/>
    <w:rsid w:val="007226ED"/>
    <w:rsid w:val="00725B98"/>
    <w:rsid w:val="00727260"/>
    <w:rsid w:val="0073103E"/>
    <w:rsid w:val="007312B7"/>
    <w:rsid w:val="00731BFF"/>
    <w:rsid w:val="00732BBA"/>
    <w:rsid w:val="00733D02"/>
    <w:rsid w:val="0073492E"/>
    <w:rsid w:val="00735B0F"/>
    <w:rsid w:val="00736BFF"/>
    <w:rsid w:val="00737730"/>
    <w:rsid w:val="00737AEF"/>
    <w:rsid w:val="007407F9"/>
    <w:rsid w:val="007408DE"/>
    <w:rsid w:val="00742C7D"/>
    <w:rsid w:val="00742E26"/>
    <w:rsid w:val="00743302"/>
    <w:rsid w:val="0074406A"/>
    <w:rsid w:val="00744FEA"/>
    <w:rsid w:val="0074613F"/>
    <w:rsid w:val="00746912"/>
    <w:rsid w:val="00746989"/>
    <w:rsid w:val="00746B08"/>
    <w:rsid w:val="00747152"/>
    <w:rsid w:val="00747375"/>
    <w:rsid w:val="00747569"/>
    <w:rsid w:val="0075155E"/>
    <w:rsid w:val="00751FE1"/>
    <w:rsid w:val="007523E0"/>
    <w:rsid w:val="00752987"/>
    <w:rsid w:val="00753C22"/>
    <w:rsid w:val="00754B30"/>
    <w:rsid w:val="00755A44"/>
    <w:rsid w:val="00755A78"/>
    <w:rsid w:val="0075683C"/>
    <w:rsid w:val="00756ABD"/>
    <w:rsid w:val="0075752C"/>
    <w:rsid w:val="007619E4"/>
    <w:rsid w:val="00762347"/>
    <w:rsid w:val="00763054"/>
    <w:rsid w:val="00763FED"/>
    <w:rsid w:val="0076495E"/>
    <w:rsid w:val="00764DF7"/>
    <w:rsid w:val="00765CAD"/>
    <w:rsid w:val="00766E97"/>
    <w:rsid w:val="0076707D"/>
    <w:rsid w:val="007709AC"/>
    <w:rsid w:val="00771C76"/>
    <w:rsid w:val="007731CC"/>
    <w:rsid w:val="007764E5"/>
    <w:rsid w:val="00776A88"/>
    <w:rsid w:val="007770C5"/>
    <w:rsid w:val="0077753F"/>
    <w:rsid w:val="007801A5"/>
    <w:rsid w:val="007803BE"/>
    <w:rsid w:val="00781B46"/>
    <w:rsid w:val="00782ABE"/>
    <w:rsid w:val="00787727"/>
    <w:rsid w:val="00791265"/>
    <w:rsid w:val="00792CD2"/>
    <w:rsid w:val="0079326C"/>
    <w:rsid w:val="007932BA"/>
    <w:rsid w:val="007934D1"/>
    <w:rsid w:val="007936FD"/>
    <w:rsid w:val="00793D04"/>
    <w:rsid w:val="00794077"/>
    <w:rsid w:val="007955E4"/>
    <w:rsid w:val="00795A6D"/>
    <w:rsid w:val="00795FD2"/>
    <w:rsid w:val="007A06D7"/>
    <w:rsid w:val="007A1541"/>
    <w:rsid w:val="007A254E"/>
    <w:rsid w:val="007A26BE"/>
    <w:rsid w:val="007A546D"/>
    <w:rsid w:val="007A6570"/>
    <w:rsid w:val="007A6B9E"/>
    <w:rsid w:val="007B19E8"/>
    <w:rsid w:val="007B1E31"/>
    <w:rsid w:val="007B32B5"/>
    <w:rsid w:val="007B41D7"/>
    <w:rsid w:val="007B5BBF"/>
    <w:rsid w:val="007B70D5"/>
    <w:rsid w:val="007B7BBC"/>
    <w:rsid w:val="007C05A0"/>
    <w:rsid w:val="007C05E4"/>
    <w:rsid w:val="007C0CFB"/>
    <w:rsid w:val="007C11A3"/>
    <w:rsid w:val="007C17DE"/>
    <w:rsid w:val="007C1BF8"/>
    <w:rsid w:val="007C1DA1"/>
    <w:rsid w:val="007C20D2"/>
    <w:rsid w:val="007C3A7C"/>
    <w:rsid w:val="007C3C71"/>
    <w:rsid w:val="007C4610"/>
    <w:rsid w:val="007C4ADA"/>
    <w:rsid w:val="007C5466"/>
    <w:rsid w:val="007C622F"/>
    <w:rsid w:val="007D08E8"/>
    <w:rsid w:val="007D25D5"/>
    <w:rsid w:val="007D2D77"/>
    <w:rsid w:val="007D3339"/>
    <w:rsid w:val="007D3BA0"/>
    <w:rsid w:val="007D5B4C"/>
    <w:rsid w:val="007D5F9A"/>
    <w:rsid w:val="007D6088"/>
    <w:rsid w:val="007D7F2F"/>
    <w:rsid w:val="007E01B8"/>
    <w:rsid w:val="007E0BD6"/>
    <w:rsid w:val="007E17F5"/>
    <w:rsid w:val="007E2C84"/>
    <w:rsid w:val="007E3031"/>
    <w:rsid w:val="007E3E8A"/>
    <w:rsid w:val="007E53A9"/>
    <w:rsid w:val="007E546D"/>
    <w:rsid w:val="007F12EF"/>
    <w:rsid w:val="007F1374"/>
    <w:rsid w:val="007F1876"/>
    <w:rsid w:val="007F1939"/>
    <w:rsid w:val="007F1EE0"/>
    <w:rsid w:val="007F258A"/>
    <w:rsid w:val="007F3779"/>
    <w:rsid w:val="007F3FFD"/>
    <w:rsid w:val="007F4E42"/>
    <w:rsid w:val="0080080F"/>
    <w:rsid w:val="0080147A"/>
    <w:rsid w:val="00803179"/>
    <w:rsid w:val="00803183"/>
    <w:rsid w:val="008039A1"/>
    <w:rsid w:val="00803E7A"/>
    <w:rsid w:val="00804428"/>
    <w:rsid w:val="0080471F"/>
    <w:rsid w:val="00804B7A"/>
    <w:rsid w:val="00805021"/>
    <w:rsid w:val="00805859"/>
    <w:rsid w:val="00805904"/>
    <w:rsid w:val="0080638C"/>
    <w:rsid w:val="008064AF"/>
    <w:rsid w:val="0080709D"/>
    <w:rsid w:val="00807B9A"/>
    <w:rsid w:val="00807E8D"/>
    <w:rsid w:val="008104BE"/>
    <w:rsid w:val="00817461"/>
    <w:rsid w:val="00820F8C"/>
    <w:rsid w:val="00821E12"/>
    <w:rsid w:val="00822357"/>
    <w:rsid w:val="008233E0"/>
    <w:rsid w:val="008259CA"/>
    <w:rsid w:val="008264D0"/>
    <w:rsid w:val="008275C0"/>
    <w:rsid w:val="0083037F"/>
    <w:rsid w:val="00830D0F"/>
    <w:rsid w:val="00831B7B"/>
    <w:rsid w:val="00834467"/>
    <w:rsid w:val="00834BAF"/>
    <w:rsid w:val="00834D15"/>
    <w:rsid w:val="00834D95"/>
    <w:rsid w:val="008356F0"/>
    <w:rsid w:val="00841AFE"/>
    <w:rsid w:val="0084371C"/>
    <w:rsid w:val="00845FFF"/>
    <w:rsid w:val="00846369"/>
    <w:rsid w:val="00846852"/>
    <w:rsid w:val="008520F5"/>
    <w:rsid w:val="00852926"/>
    <w:rsid w:val="008548BB"/>
    <w:rsid w:val="00855E41"/>
    <w:rsid w:val="00856B23"/>
    <w:rsid w:val="0086014D"/>
    <w:rsid w:val="00863057"/>
    <w:rsid w:val="00863D14"/>
    <w:rsid w:val="0086441B"/>
    <w:rsid w:val="00864C1F"/>
    <w:rsid w:val="008669E4"/>
    <w:rsid w:val="00866B3F"/>
    <w:rsid w:val="0086796A"/>
    <w:rsid w:val="00870A39"/>
    <w:rsid w:val="008710A9"/>
    <w:rsid w:val="008721AD"/>
    <w:rsid w:val="00872DD5"/>
    <w:rsid w:val="00872F83"/>
    <w:rsid w:val="00873270"/>
    <w:rsid w:val="00874D2A"/>
    <w:rsid w:val="008777DD"/>
    <w:rsid w:val="00877E0A"/>
    <w:rsid w:val="0088092A"/>
    <w:rsid w:val="00880A79"/>
    <w:rsid w:val="00880BE5"/>
    <w:rsid w:val="00880E23"/>
    <w:rsid w:val="008819BA"/>
    <w:rsid w:val="008826AD"/>
    <w:rsid w:val="008840DE"/>
    <w:rsid w:val="00886B3B"/>
    <w:rsid w:val="00887828"/>
    <w:rsid w:val="00890C43"/>
    <w:rsid w:val="00891759"/>
    <w:rsid w:val="00891919"/>
    <w:rsid w:val="008926C6"/>
    <w:rsid w:val="00893434"/>
    <w:rsid w:val="00893A31"/>
    <w:rsid w:val="00894586"/>
    <w:rsid w:val="00895144"/>
    <w:rsid w:val="00895762"/>
    <w:rsid w:val="00895A39"/>
    <w:rsid w:val="00896266"/>
    <w:rsid w:val="0089727B"/>
    <w:rsid w:val="0089789A"/>
    <w:rsid w:val="00897F89"/>
    <w:rsid w:val="008A03E6"/>
    <w:rsid w:val="008A1121"/>
    <w:rsid w:val="008A1C8C"/>
    <w:rsid w:val="008A1D01"/>
    <w:rsid w:val="008A28FA"/>
    <w:rsid w:val="008A37FD"/>
    <w:rsid w:val="008A4EDA"/>
    <w:rsid w:val="008A5A7A"/>
    <w:rsid w:val="008A5C60"/>
    <w:rsid w:val="008A5F61"/>
    <w:rsid w:val="008A73A3"/>
    <w:rsid w:val="008B03B6"/>
    <w:rsid w:val="008B0603"/>
    <w:rsid w:val="008B1FD6"/>
    <w:rsid w:val="008B2157"/>
    <w:rsid w:val="008B2BBA"/>
    <w:rsid w:val="008B2E46"/>
    <w:rsid w:val="008B3A96"/>
    <w:rsid w:val="008B4133"/>
    <w:rsid w:val="008B453C"/>
    <w:rsid w:val="008B45E5"/>
    <w:rsid w:val="008B489A"/>
    <w:rsid w:val="008B4F1E"/>
    <w:rsid w:val="008B5333"/>
    <w:rsid w:val="008B53AD"/>
    <w:rsid w:val="008B6172"/>
    <w:rsid w:val="008B63C2"/>
    <w:rsid w:val="008B7611"/>
    <w:rsid w:val="008B77D9"/>
    <w:rsid w:val="008C10DA"/>
    <w:rsid w:val="008C155E"/>
    <w:rsid w:val="008C2629"/>
    <w:rsid w:val="008C2A63"/>
    <w:rsid w:val="008C3700"/>
    <w:rsid w:val="008C3ADB"/>
    <w:rsid w:val="008C482F"/>
    <w:rsid w:val="008C6DD3"/>
    <w:rsid w:val="008C7700"/>
    <w:rsid w:val="008D1466"/>
    <w:rsid w:val="008D1748"/>
    <w:rsid w:val="008D2DF5"/>
    <w:rsid w:val="008D2DFB"/>
    <w:rsid w:val="008D30FB"/>
    <w:rsid w:val="008D40F5"/>
    <w:rsid w:val="008D50F2"/>
    <w:rsid w:val="008D781A"/>
    <w:rsid w:val="008E0344"/>
    <w:rsid w:val="008E08A0"/>
    <w:rsid w:val="008E0E87"/>
    <w:rsid w:val="008E13D3"/>
    <w:rsid w:val="008E25E9"/>
    <w:rsid w:val="008E2896"/>
    <w:rsid w:val="008E3672"/>
    <w:rsid w:val="008E4531"/>
    <w:rsid w:val="008E5ACC"/>
    <w:rsid w:val="008E5BA6"/>
    <w:rsid w:val="008E5D77"/>
    <w:rsid w:val="008E6732"/>
    <w:rsid w:val="008E75B2"/>
    <w:rsid w:val="008E76A5"/>
    <w:rsid w:val="008F0C01"/>
    <w:rsid w:val="008F1941"/>
    <w:rsid w:val="008F2707"/>
    <w:rsid w:val="008F2972"/>
    <w:rsid w:val="008F3488"/>
    <w:rsid w:val="008F36EB"/>
    <w:rsid w:val="008F53EA"/>
    <w:rsid w:val="008F652B"/>
    <w:rsid w:val="008F7537"/>
    <w:rsid w:val="008F7A6F"/>
    <w:rsid w:val="00900B74"/>
    <w:rsid w:val="00901EFB"/>
    <w:rsid w:val="0090242D"/>
    <w:rsid w:val="00902F8A"/>
    <w:rsid w:val="00903FB2"/>
    <w:rsid w:val="0090453C"/>
    <w:rsid w:val="00904578"/>
    <w:rsid w:val="009050ED"/>
    <w:rsid w:val="00910409"/>
    <w:rsid w:val="00910F36"/>
    <w:rsid w:val="00913011"/>
    <w:rsid w:val="00915748"/>
    <w:rsid w:val="00915B0B"/>
    <w:rsid w:val="00917502"/>
    <w:rsid w:val="009207ED"/>
    <w:rsid w:val="00923762"/>
    <w:rsid w:val="009238F3"/>
    <w:rsid w:val="009243C7"/>
    <w:rsid w:val="00924C92"/>
    <w:rsid w:val="00924EC0"/>
    <w:rsid w:val="00926E1F"/>
    <w:rsid w:val="0093063A"/>
    <w:rsid w:val="00930A6F"/>
    <w:rsid w:val="00930B33"/>
    <w:rsid w:val="00931D19"/>
    <w:rsid w:val="009322A1"/>
    <w:rsid w:val="00934529"/>
    <w:rsid w:val="00936CDA"/>
    <w:rsid w:val="00936F56"/>
    <w:rsid w:val="0093751E"/>
    <w:rsid w:val="0093755D"/>
    <w:rsid w:val="00937D92"/>
    <w:rsid w:val="00937DF4"/>
    <w:rsid w:val="0094023D"/>
    <w:rsid w:val="00940D5E"/>
    <w:rsid w:val="00940FEC"/>
    <w:rsid w:val="00941218"/>
    <w:rsid w:val="00942335"/>
    <w:rsid w:val="009423D6"/>
    <w:rsid w:val="00942635"/>
    <w:rsid w:val="0094437D"/>
    <w:rsid w:val="009456B8"/>
    <w:rsid w:val="00945DEF"/>
    <w:rsid w:val="00946C1B"/>
    <w:rsid w:val="00950688"/>
    <w:rsid w:val="009522D5"/>
    <w:rsid w:val="00955B7B"/>
    <w:rsid w:val="00960332"/>
    <w:rsid w:val="00960B45"/>
    <w:rsid w:val="00960F7C"/>
    <w:rsid w:val="0096262A"/>
    <w:rsid w:val="00962969"/>
    <w:rsid w:val="0096315E"/>
    <w:rsid w:val="00963AD4"/>
    <w:rsid w:val="00963F6E"/>
    <w:rsid w:val="0096578A"/>
    <w:rsid w:val="0096779C"/>
    <w:rsid w:val="009679A5"/>
    <w:rsid w:val="009702F8"/>
    <w:rsid w:val="0097054D"/>
    <w:rsid w:val="009730DE"/>
    <w:rsid w:val="00973B63"/>
    <w:rsid w:val="00974C58"/>
    <w:rsid w:val="00974CCF"/>
    <w:rsid w:val="00974FA0"/>
    <w:rsid w:val="009750DD"/>
    <w:rsid w:val="00975D2A"/>
    <w:rsid w:val="00975E03"/>
    <w:rsid w:val="00980FBE"/>
    <w:rsid w:val="00982C01"/>
    <w:rsid w:val="00982EE4"/>
    <w:rsid w:val="009833E4"/>
    <w:rsid w:val="00984069"/>
    <w:rsid w:val="009841A5"/>
    <w:rsid w:val="009842CB"/>
    <w:rsid w:val="009877AF"/>
    <w:rsid w:val="0099049F"/>
    <w:rsid w:val="00990D8B"/>
    <w:rsid w:val="009918FA"/>
    <w:rsid w:val="00992134"/>
    <w:rsid w:val="0099272A"/>
    <w:rsid w:val="00993F24"/>
    <w:rsid w:val="009950A6"/>
    <w:rsid w:val="0099694F"/>
    <w:rsid w:val="009A0BD3"/>
    <w:rsid w:val="009A0D4D"/>
    <w:rsid w:val="009A25CE"/>
    <w:rsid w:val="009A2E14"/>
    <w:rsid w:val="009A3CA9"/>
    <w:rsid w:val="009A573F"/>
    <w:rsid w:val="009A6B6F"/>
    <w:rsid w:val="009B1A1F"/>
    <w:rsid w:val="009B246A"/>
    <w:rsid w:val="009B2C63"/>
    <w:rsid w:val="009B3766"/>
    <w:rsid w:val="009B4BA9"/>
    <w:rsid w:val="009B4C2B"/>
    <w:rsid w:val="009B4CCA"/>
    <w:rsid w:val="009B50D9"/>
    <w:rsid w:val="009B64DC"/>
    <w:rsid w:val="009B72FB"/>
    <w:rsid w:val="009B768A"/>
    <w:rsid w:val="009C195B"/>
    <w:rsid w:val="009C23F8"/>
    <w:rsid w:val="009C2B71"/>
    <w:rsid w:val="009C2FE2"/>
    <w:rsid w:val="009C3261"/>
    <w:rsid w:val="009C5042"/>
    <w:rsid w:val="009C55BF"/>
    <w:rsid w:val="009C5FBD"/>
    <w:rsid w:val="009C67F5"/>
    <w:rsid w:val="009C751A"/>
    <w:rsid w:val="009C7DE5"/>
    <w:rsid w:val="009D1962"/>
    <w:rsid w:val="009D2B03"/>
    <w:rsid w:val="009D3346"/>
    <w:rsid w:val="009D3ADA"/>
    <w:rsid w:val="009D5131"/>
    <w:rsid w:val="009D5650"/>
    <w:rsid w:val="009D5687"/>
    <w:rsid w:val="009D5C02"/>
    <w:rsid w:val="009D5D02"/>
    <w:rsid w:val="009D634E"/>
    <w:rsid w:val="009D644C"/>
    <w:rsid w:val="009D78B7"/>
    <w:rsid w:val="009E059B"/>
    <w:rsid w:val="009E148B"/>
    <w:rsid w:val="009E1DA8"/>
    <w:rsid w:val="009E2B07"/>
    <w:rsid w:val="009E3023"/>
    <w:rsid w:val="009E3B10"/>
    <w:rsid w:val="009E5391"/>
    <w:rsid w:val="009E7A45"/>
    <w:rsid w:val="009E7BEF"/>
    <w:rsid w:val="009E7E4F"/>
    <w:rsid w:val="009E7E8E"/>
    <w:rsid w:val="009F0BC6"/>
    <w:rsid w:val="009F132A"/>
    <w:rsid w:val="009F1F23"/>
    <w:rsid w:val="009F2676"/>
    <w:rsid w:val="009F3CDB"/>
    <w:rsid w:val="009F4BAB"/>
    <w:rsid w:val="009F6AFF"/>
    <w:rsid w:val="00A009A4"/>
    <w:rsid w:val="00A01ACD"/>
    <w:rsid w:val="00A02381"/>
    <w:rsid w:val="00A033B0"/>
    <w:rsid w:val="00A03AB2"/>
    <w:rsid w:val="00A06B09"/>
    <w:rsid w:val="00A06F24"/>
    <w:rsid w:val="00A105BA"/>
    <w:rsid w:val="00A10D12"/>
    <w:rsid w:val="00A1101C"/>
    <w:rsid w:val="00A11E48"/>
    <w:rsid w:val="00A11E71"/>
    <w:rsid w:val="00A12081"/>
    <w:rsid w:val="00A13988"/>
    <w:rsid w:val="00A13A01"/>
    <w:rsid w:val="00A1406A"/>
    <w:rsid w:val="00A14111"/>
    <w:rsid w:val="00A14A1C"/>
    <w:rsid w:val="00A153E5"/>
    <w:rsid w:val="00A17C29"/>
    <w:rsid w:val="00A17D24"/>
    <w:rsid w:val="00A200AC"/>
    <w:rsid w:val="00A20735"/>
    <w:rsid w:val="00A22915"/>
    <w:rsid w:val="00A22A5D"/>
    <w:rsid w:val="00A23001"/>
    <w:rsid w:val="00A232A7"/>
    <w:rsid w:val="00A234DA"/>
    <w:rsid w:val="00A23FD9"/>
    <w:rsid w:val="00A26C2A"/>
    <w:rsid w:val="00A26E55"/>
    <w:rsid w:val="00A270D5"/>
    <w:rsid w:val="00A27684"/>
    <w:rsid w:val="00A278C8"/>
    <w:rsid w:val="00A31009"/>
    <w:rsid w:val="00A315A6"/>
    <w:rsid w:val="00A31FAC"/>
    <w:rsid w:val="00A32770"/>
    <w:rsid w:val="00A32A35"/>
    <w:rsid w:val="00A335C3"/>
    <w:rsid w:val="00A3538B"/>
    <w:rsid w:val="00A377B9"/>
    <w:rsid w:val="00A37B41"/>
    <w:rsid w:val="00A400F8"/>
    <w:rsid w:val="00A4031B"/>
    <w:rsid w:val="00A40E8C"/>
    <w:rsid w:val="00A419E6"/>
    <w:rsid w:val="00A41AF7"/>
    <w:rsid w:val="00A41B0D"/>
    <w:rsid w:val="00A41B18"/>
    <w:rsid w:val="00A42B22"/>
    <w:rsid w:val="00A439FC"/>
    <w:rsid w:val="00A44864"/>
    <w:rsid w:val="00A47D57"/>
    <w:rsid w:val="00A54723"/>
    <w:rsid w:val="00A54C1B"/>
    <w:rsid w:val="00A54D30"/>
    <w:rsid w:val="00A550ED"/>
    <w:rsid w:val="00A559BC"/>
    <w:rsid w:val="00A57483"/>
    <w:rsid w:val="00A5764F"/>
    <w:rsid w:val="00A57A36"/>
    <w:rsid w:val="00A60EB3"/>
    <w:rsid w:val="00A622BD"/>
    <w:rsid w:val="00A63097"/>
    <w:rsid w:val="00A63BE3"/>
    <w:rsid w:val="00A643E8"/>
    <w:rsid w:val="00A6447F"/>
    <w:rsid w:val="00A6582B"/>
    <w:rsid w:val="00A670BF"/>
    <w:rsid w:val="00A67EDD"/>
    <w:rsid w:val="00A7012D"/>
    <w:rsid w:val="00A71521"/>
    <w:rsid w:val="00A731CB"/>
    <w:rsid w:val="00A73513"/>
    <w:rsid w:val="00A74337"/>
    <w:rsid w:val="00A752C5"/>
    <w:rsid w:val="00A80D37"/>
    <w:rsid w:val="00A81441"/>
    <w:rsid w:val="00A83096"/>
    <w:rsid w:val="00A8422D"/>
    <w:rsid w:val="00A843A4"/>
    <w:rsid w:val="00A844D0"/>
    <w:rsid w:val="00A850C6"/>
    <w:rsid w:val="00A85F2B"/>
    <w:rsid w:val="00A8682E"/>
    <w:rsid w:val="00A86BDB"/>
    <w:rsid w:val="00A86F3D"/>
    <w:rsid w:val="00A9038F"/>
    <w:rsid w:val="00A90A7D"/>
    <w:rsid w:val="00A91958"/>
    <w:rsid w:val="00A91C1F"/>
    <w:rsid w:val="00A9221D"/>
    <w:rsid w:val="00A926D2"/>
    <w:rsid w:val="00A92BE2"/>
    <w:rsid w:val="00A94001"/>
    <w:rsid w:val="00A95C57"/>
    <w:rsid w:val="00A95D81"/>
    <w:rsid w:val="00A976CE"/>
    <w:rsid w:val="00A97E14"/>
    <w:rsid w:val="00AA01B1"/>
    <w:rsid w:val="00AA0733"/>
    <w:rsid w:val="00AA113E"/>
    <w:rsid w:val="00AA27E6"/>
    <w:rsid w:val="00AA2F07"/>
    <w:rsid w:val="00AA384E"/>
    <w:rsid w:val="00AA3A0C"/>
    <w:rsid w:val="00AB02DD"/>
    <w:rsid w:val="00AB12D1"/>
    <w:rsid w:val="00AB476C"/>
    <w:rsid w:val="00AB745F"/>
    <w:rsid w:val="00AB794B"/>
    <w:rsid w:val="00AB7A16"/>
    <w:rsid w:val="00AB7AF7"/>
    <w:rsid w:val="00AC0334"/>
    <w:rsid w:val="00AC051B"/>
    <w:rsid w:val="00AC0708"/>
    <w:rsid w:val="00AC1B01"/>
    <w:rsid w:val="00AC2280"/>
    <w:rsid w:val="00AC2DBF"/>
    <w:rsid w:val="00AC3377"/>
    <w:rsid w:val="00AC34BA"/>
    <w:rsid w:val="00AC3AA7"/>
    <w:rsid w:val="00AC4FD1"/>
    <w:rsid w:val="00AC7689"/>
    <w:rsid w:val="00AD0AB3"/>
    <w:rsid w:val="00AD301B"/>
    <w:rsid w:val="00AD30E2"/>
    <w:rsid w:val="00AD3A2D"/>
    <w:rsid w:val="00AD4539"/>
    <w:rsid w:val="00AD698C"/>
    <w:rsid w:val="00AD7D47"/>
    <w:rsid w:val="00AE03C7"/>
    <w:rsid w:val="00AE19CA"/>
    <w:rsid w:val="00AE19F8"/>
    <w:rsid w:val="00AE26A8"/>
    <w:rsid w:val="00AE2B11"/>
    <w:rsid w:val="00AE674A"/>
    <w:rsid w:val="00AE6E02"/>
    <w:rsid w:val="00AF1292"/>
    <w:rsid w:val="00AF2AA2"/>
    <w:rsid w:val="00AF3CB7"/>
    <w:rsid w:val="00AF4114"/>
    <w:rsid w:val="00AF4177"/>
    <w:rsid w:val="00AF4B02"/>
    <w:rsid w:val="00AF4B53"/>
    <w:rsid w:val="00AF5D6F"/>
    <w:rsid w:val="00AF6DD5"/>
    <w:rsid w:val="00AF72CB"/>
    <w:rsid w:val="00AF74B8"/>
    <w:rsid w:val="00AF7723"/>
    <w:rsid w:val="00B000DB"/>
    <w:rsid w:val="00B00D7B"/>
    <w:rsid w:val="00B014E0"/>
    <w:rsid w:val="00B0246B"/>
    <w:rsid w:val="00B03BA6"/>
    <w:rsid w:val="00B06528"/>
    <w:rsid w:val="00B072EB"/>
    <w:rsid w:val="00B07B79"/>
    <w:rsid w:val="00B1011E"/>
    <w:rsid w:val="00B102E6"/>
    <w:rsid w:val="00B10908"/>
    <w:rsid w:val="00B10BA4"/>
    <w:rsid w:val="00B11234"/>
    <w:rsid w:val="00B11427"/>
    <w:rsid w:val="00B118A5"/>
    <w:rsid w:val="00B118CD"/>
    <w:rsid w:val="00B1226C"/>
    <w:rsid w:val="00B12A56"/>
    <w:rsid w:val="00B12E3F"/>
    <w:rsid w:val="00B13213"/>
    <w:rsid w:val="00B1477D"/>
    <w:rsid w:val="00B1550D"/>
    <w:rsid w:val="00B15833"/>
    <w:rsid w:val="00B15AB1"/>
    <w:rsid w:val="00B1643E"/>
    <w:rsid w:val="00B17FAC"/>
    <w:rsid w:val="00B20BFA"/>
    <w:rsid w:val="00B218C7"/>
    <w:rsid w:val="00B22961"/>
    <w:rsid w:val="00B2354F"/>
    <w:rsid w:val="00B2602A"/>
    <w:rsid w:val="00B26DBD"/>
    <w:rsid w:val="00B30E54"/>
    <w:rsid w:val="00B31CBF"/>
    <w:rsid w:val="00B34E49"/>
    <w:rsid w:val="00B355E8"/>
    <w:rsid w:val="00B35EAA"/>
    <w:rsid w:val="00B35FC1"/>
    <w:rsid w:val="00B4042C"/>
    <w:rsid w:val="00B40C01"/>
    <w:rsid w:val="00B4213F"/>
    <w:rsid w:val="00B43981"/>
    <w:rsid w:val="00B4524B"/>
    <w:rsid w:val="00B47288"/>
    <w:rsid w:val="00B500C8"/>
    <w:rsid w:val="00B5173E"/>
    <w:rsid w:val="00B5419C"/>
    <w:rsid w:val="00B54573"/>
    <w:rsid w:val="00B55322"/>
    <w:rsid w:val="00B5572A"/>
    <w:rsid w:val="00B578EE"/>
    <w:rsid w:val="00B61731"/>
    <w:rsid w:val="00B61F5E"/>
    <w:rsid w:val="00B65261"/>
    <w:rsid w:val="00B65376"/>
    <w:rsid w:val="00B667FA"/>
    <w:rsid w:val="00B6682F"/>
    <w:rsid w:val="00B673A5"/>
    <w:rsid w:val="00B673EE"/>
    <w:rsid w:val="00B67C5A"/>
    <w:rsid w:val="00B71EBA"/>
    <w:rsid w:val="00B72446"/>
    <w:rsid w:val="00B7395B"/>
    <w:rsid w:val="00B74512"/>
    <w:rsid w:val="00B75A04"/>
    <w:rsid w:val="00B76993"/>
    <w:rsid w:val="00B773FF"/>
    <w:rsid w:val="00B811EA"/>
    <w:rsid w:val="00B811F8"/>
    <w:rsid w:val="00B81861"/>
    <w:rsid w:val="00B834EA"/>
    <w:rsid w:val="00B835D6"/>
    <w:rsid w:val="00B859E4"/>
    <w:rsid w:val="00B86168"/>
    <w:rsid w:val="00B873F1"/>
    <w:rsid w:val="00B9135D"/>
    <w:rsid w:val="00B92263"/>
    <w:rsid w:val="00B93347"/>
    <w:rsid w:val="00B95812"/>
    <w:rsid w:val="00B959C1"/>
    <w:rsid w:val="00B962A4"/>
    <w:rsid w:val="00B96DE0"/>
    <w:rsid w:val="00BA13C9"/>
    <w:rsid w:val="00BA1DDF"/>
    <w:rsid w:val="00BA2DD2"/>
    <w:rsid w:val="00BA4B9B"/>
    <w:rsid w:val="00BA4CE3"/>
    <w:rsid w:val="00BA524B"/>
    <w:rsid w:val="00BA571C"/>
    <w:rsid w:val="00BA62A4"/>
    <w:rsid w:val="00BA64B0"/>
    <w:rsid w:val="00BA659A"/>
    <w:rsid w:val="00BA7889"/>
    <w:rsid w:val="00BB11E6"/>
    <w:rsid w:val="00BB22D0"/>
    <w:rsid w:val="00BB26D5"/>
    <w:rsid w:val="00BB4933"/>
    <w:rsid w:val="00BB55F8"/>
    <w:rsid w:val="00BB5ACD"/>
    <w:rsid w:val="00BB6394"/>
    <w:rsid w:val="00BB6930"/>
    <w:rsid w:val="00BC055A"/>
    <w:rsid w:val="00BC0C0B"/>
    <w:rsid w:val="00BC0FFA"/>
    <w:rsid w:val="00BC24D9"/>
    <w:rsid w:val="00BC338A"/>
    <w:rsid w:val="00BC4351"/>
    <w:rsid w:val="00BC43D1"/>
    <w:rsid w:val="00BC4E62"/>
    <w:rsid w:val="00BC5080"/>
    <w:rsid w:val="00BC62DA"/>
    <w:rsid w:val="00BC6513"/>
    <w:rsid w:val="00BC65A6"/>
    <w:rsid w:val="00BC7DB1"/>
    <w:rsid w:val="00BC7E1D"/>
    <w:rsid w:val="00BD156F"/>
    <w:rsid w:val="00BD1575"/>
    <w:rsid w:val="00BD1816"/>
    <w:rsid w:val="00BD27A2"/>
    <w:rsid w:val="00BD2A04"/>
    <w:rsid w:val="00BD2FBC"/>
    <w:rsid w:val="00BD4560"/>
    <w:rsid w:val="00BD5EF2"/>
    <w:rsid w:val="00BD6520"/>
    <w:rsid w:val="00BD7BEC"/>
    <w:rsid w:val="00BE044C"/>
    <w:rsid w:val="00BE1531"/>
    <w:rsid w:val="00BE17C3"/>
    <w:rsid w:val="00BE20C8"/>
    <w:rsid w:val="00BE2850"/>
    <w:rsid w:val="00BE2E67"/>
    <w:rsid w:val="00BE4CF2"/>
    <w:rsid w:val="00BE70F7"/>
    <w:rsid w:val="00BE7134"/>
    <w:rsid w:val="00BE7214"/>
    <w:rsid w:val="00BE756F"/>
    <w:rsid w:val="00BF0553"/>
    <w:rsid w:val="00BF1D4B"/>
    <w:rsid w:val="00BF2288"/>
    <w:rsid w:val="00BF2A28"/>
    <w:rsid w:val="00BF38F3"/>
    <w:rsid w:val="00BF45CC"/>
    <w:rsid w:val="00BF5E85"/>
    <w:rsid w:val="00BF6078"/>
    <w:rsid w:val="00BF6E8E"/>
    <w:rsid w:val="00BF7D4F"/>
    <w:rsid w:val="00C00FB8"/>
    <w:rsid w:val="00C02026"/>
    <w:rsid w:val="00C02181"/>
    <w:rsid w:val="00C02361"/>
    <w:rsid w:val="00C036DF"/>
    <w:rsid w:val="00C0383E"/>
    <w:rsid w:val="00C04752"/>
    <w:rsid w:val="00C04D7C"/>
    <w:rsid w:val="00C05628"/>
    <w:rsid w:val="00C0658B"/>
    <w:rsid w:val="00C0664E"/>
    <w:rsid w:val="00C06B96"/>
    <w:rsid w:val="00C07423"/>
    <w:rsid w:val="00C07616"/>
    <w:rsid w:val="00C07D01"/>
    <w:rsid w:val="00C10471"/>
    <w:rsid w:val="00C108EB"/>
    <w:rsid w:val="00C1091E"/>
    <w:rsid w:val="00C1231D"/>
    <w:rsid w:val="00C1278C"/>
    <w:rsid w:val="00C13D62"/>
    <w:rsid w:val="00C15363"/>
    <w:rsid w:val="00C165DF"/>
    <w:rsid w:val="00C1662C"/>
    <w:rsid w:val="00C16B89"/>
    <w:rsid w:val="00C172C9"/>
    <w:rsid w:val="00C1766C"/>
    <w:rsid w:val="00C21829"/>
    <w:rsid w:val="00C21950"/>
    <w:rsid w:val="00C21A60"/>
    <w:rsid w:val="00C22199"/>
    <w:rsid w:val="00C23FEA"/>
    <w:rsid w:val="00C24D6A"/>
    <w:rsid w:val="00C26F3E"/>
    <w:rsid w:val="00C27B88"/>
    <w:rsid w:val="00C30BC1"/>
    <w:rsid w:val="00C31663"/>
    <w:rsid w:val="00C31E1D"/>
    <w:rsid w:val="00C32925"/>
    <w:rsid w:val="00C32A3C"/>
    <w:rsid w:val="00C33B7E"/>
    <w:rsid w:val="00C34789"/>
    <w:rsid w:val="00C349CB"/>
    <w:rsid w:val="00C34C94"/>
    <w:rsid w:val="00C35D9F"/>
    <w:rsid w:val="00C36150"/>
    <w:rsid w:val="00C37186"/>
    <w:rsid w:val="00C374B3"/>
    <w:rsid w:val="00C37FF4"/>
    <w:rsid w:val="00C40310"/>
    <w:rsid w:val="00C4159B"/>
    <w:rsid w:val="00C43056"/>
    <w:rsid w:val="00C4360B"/>
    <w:rsid w:val="00C4429F"/>
    <w:rsid w:val="00C44683"/>
    <w:rsid w:val="00C449DA"/>
    <w:rsid w:val="00C45887"/>
    <w:rsid w:val="00C45C4F"/>
    <w:rsid w:val="00C45F54"/>
    <w:rsid w:val="00C463C4"/>
    <w:rsid w:val="00C470F0"/>
    <w:rsid w:val="00C5076B"/>
    <w:rsid w:val="00C5136B"/>
    <w:rsid w:val="00C532AE"/>
    <w:rsid w:val="00C534B5"/>
    <w:rsid w:val="00C53FA7"/>
    <w:rsid w:val="00C54D2B"/>
    <w:rsid w:val="00C54D4F"/>
    <w:rsid w:val="00C550BF"/>
    <w:rsid w:val="00C56CC9"/>
    <w:rsid w:val="00C56CD8"/>
    <w:rsid w:val="00C57D92"/>
    <w:rsid w:val="00C603EC"/>
    <w:rsid w:val="00C606AE"/>
    <w:rsid w:val="00C6155B"/>
    <w:rsid w:val="00C63365"/>
    <w:rsid w:val="00C63CD1"/>
    <w:rsid w:val="00C645FA"/>
    <w:rsid w:val="00C65FCD"/>
    <w:rsid w:val="00C67574"/>
    <w:rsid w:val="00C67755"/>
    <w:rsid w:val="00C67BC7"/>
    <w:rsid w:val="00C67D34"/>
    <w:rsid w:val="00C67E0E"/>
    <w:rsid w:val="00C67ED3"/>
    <w:rsid w:val="00C70AAD"/>
    <w:rsid w:val="00C723A3"/>
    <w:rsid w:val="00C738AB"/>
    <w:rsid w:val="00C74636"/>
    <w:rsid w:val="00C74C54"/>
    <w:rsid w:val="00C74E77"/>
    <w:rsid w:val="00C7504D"/>
    <w:rsid w:val="00C75ED9"/>
    <w:rsid w:val="00C76252"/>
    <w:rsid w:val="00C776DE"/>
    <w:rsid w:val="00C77A39"/>
    <w:rsid w:val="00C80D4B"/>
    <w:rsid w:val="00C82AFF"/>
    <w:rsid w:val="00C83990"/>
    <w:rsid w:val="00C83AC5"/>
    <w:rsid w:val="00C83C38"/>
    <w:rsid w:val="00C83E08"/>
    <w:rsid w:val="00C85D3B"/>
    <w:rsid w:val="00C869B9"/>
    <w:rsid w:val="00C87DE1"/>
    <w:rsid w:val="00C9031B"/>
    <w:rsid w:val="00C905BF"/>
    <w:rsid w:val="00C9430E"/>
    <w:rsid w:val="00CA07CF"/>
    <w:rsid w:val="00CA0F2E"/>
    <w:rsid w:val="00CA28E9"/>
    <w:rsid w:val="00CA2B6E"/>
    <w:rsid w:val="00CA406F"/>
    <w:rsid w:val="00CA5CAB"/>
    <w:rsid w:val="00CA5D62"/>
    <w:rsid w:val="00CA5E1A"/>
    <w:rsid w:val="00CA6B0D"/>
    <w:rsid w:val="00CA7170"/>
    <w:rsid w:val="00CA7C72"/>
    <w:rsid w:val="00CB0FB0"/>
    <w:rsid w:val="00CB13DF"/>
    <w:rsid w:val="00CB31B3"/>
    <w:rsid w:val="00CB5832"/>
    <w:rsid w:val="00CB6896"/>
    <w:rsid w:val="00CB72D0"/>
    <w:rsid w:val="00CC0C0C"/>
    <w:rsid w:val="00CC2741"/>
    <w:rsid w:val="00CC3A22"/>
    <w:rsid w:val="00CC4C82"/>
    <w:rsid w:val="00CC6422"/>
    <w:rsid w:val="00CC6D32"/>
    <w:rsid w:val="00CC7AC3"/>
    <w:rsid w:val="00CC7C2F"/>
    <w:rsid w:val="00CD08DF"/>
    <w:rsid w:val="00CD23EB"/>
    <w:rsid w:val="00CD47A1"/>
    <w:rsid w:val="00CD61FF"/>
    <w:rsid w:val="00CD64E6"/>
    <w:rsid w:val="00CD6E55"/>
    <w:rsid w:val="00CD7F38"/>
    <w:rsid w:val="00CE0B67"/>
    <w:rsid w:val="00CE15DE"/>
    <w:rsid w:val="00CE21AF"/>
    <w:rsid w:val="00CE46D3"/>
    <w:rsid w:val="00CE6480"/>
    <w:rsid w:val="00CE73C3"/>
    <w:rsid w:val="00CE766F"/>
    <w:rsid w:val="00CE7A0E"/>
    <w:rsid w:val="00CF0192"/>
    <w:rsid w:val="00CF1AFC"/>
    <w:rsid w:val="00CF3067"/>
    <w:rsid w:val="00CF451F"/>
    <w:rsid w:val="00CF4A6E"/>
    <w:rsid w:val="00CF5C54"/>
    <w:rsid w:val="00CF6AD5"/>
    <w:rsid w:val="00D03392"/>
    <w:rsid w:val="00D04A1D"/>
    <w:rsid w:val="00D04B53"/>
    <w:rsid w:val="00D06C55"/>
    <w:rsid w:val="00D07724"/>
    <w:rsid w:val="00D0779A"/>
    <w:rsid w:val="00D10BDA"/>
    <w:rsid w:val="00D1198F"/>
    <w:rsid w:val="00D11AC6"/>
    <w:rsid w:val="00D11AF1"/>
    <w:rsid w:val="00D12411"/>
    <w:rsid w:val="00D15EB4"/>
    <w:rsid w:val="00D16F50"/>
    <w:rsid w:val="00D170E4"/>
    <w:rsid w:val="00D1724E"/>
    <w:rsid w:val="00D17D29"/>
    <w:rsid w:val="00D20511"/>
    <w:rsid w:val="00D20D7E"/>
    <w:rsid w:val="00D21643"/>
    <w:rsid w:val="00D22323"/>
    <w:rsid w:val="00D23487"/>
    <w:rsid w:val="00D23EDB"/>
    <w:rsid w:val="00D241A5"/>
    <w:rsid w:val="00D24683"/>
    <w:rsid w:val="00D24747"/>
    <w:rsid w:val="00D25D55"/>
    <w:rsid w:val="00D2673D"/>
    <w:rsid w:val="00D27DB2"/>
    <w:rsid w:val="00D303BF"/>
    <w:rsid w:val="00D305B7"/>
    <w:rsid w:val="00D30FB1"/>
    <w:rsid w:val="00D310FD"/>
    <w:rsid w:val="00D3126C"/>
    <w:rsid w:val="00D31EEE"/>
    <w:rsid w:val="00D32F7F"/>
    <w:rsid w:val="00D33030"/>
    <w:rsid w:val="00D33FDB"/>
    <w:rsid w:val="00D3484F"/>
    <w:rsid w:val="00D34974"/>
    <w:rsid w:val="00D34C80"/>
    <w:rsid w:val="00D35423"/>
    <w:rsid w:val="00D3542F"/>
    <w:rsid w:val="00D354B4"/>
    <w:rsid w:val="00D3661A"/>
    <w:rsid w:val="00D36A7D"/>
    <w:rsid w:val="00D3798B"/>
    <w:rsid w:val="00D37ADE"/>
    <w:rsid w:val="00D40242"/>
    <w:rsid w:val="00D407B6"/>
    <w:rsid w:val="00D40ADE"/>
    <w:rsid w:val="00D4213B"/>
    <w:rsid w:val="00D441E5"/>
    <w:rsid w:val="00D447B4"/>
    <w:rsid w:val="00D44C4C"/>
    <w:rsid w:val="00D44F97"/>
    <w:rsid w:val="00D47B7B"/>
    <w:rsid w:val="00D50503"/>
    <w:rsid w:val="00D50E3D"/>
    <w:rsid w:val="00D51AD2"/>
    <w:rsid w:val="00D51BE5"/>
    <w:rsid w:val="00D54C62"/>
    <w:rsid w:val="00D5643A"/>
    <w:rsid w:val="00D611D9"/>
    <w:rsid w:val="00D6218D"/>
    <w:rsid w:val="00D635AD"/>
    <w:rsid w:val="00D638D9"/>
    <w:rsid w:val="00D63C0B"/>
    <w:rsid w:val="00D650AC"/>
    <w:rsid w:val="00D66A7E"/>
    <w:rsid w:val="00D67472"/>
    <w:rsid w:val="00D707BE"/>
    <w:rsid w:val="00D70EA9"/>
    <w:rsid w:val="00D71124"/>
    <w:rsid w:val="00D737F0"/>
    <w:rsid w:val="00D7404B"/>
    <w:rsid w:val="00D743BA"/>
    <w:rsid w:val="00D747E4"/>
    <w:rsid w:val="00D7559E"/>
    <w:rsid w:val="00D7697F"/>
    <w:rsid w:val="00D77109"/>
    <w:rsid w:val="00D777B2"/>
    <w:rsid w:val="00D81DAD"/>
    <w:rsid w:val="00D81DF1"/>
    <w:rsid w:val="00D83B75"/>
    <w:rsid w:val="00D83D17"/>
    <w:rsid w:val="00D84B74"/>
    <w:rsid w:val="00D85414"/>
    <w:rsid w:val="00D85EA6"/>
    <w:rsid w:val="00D85EBD"/>
    <w:rsid w:val="00D85F3E"/>
    <w:rsid w:val="00D85FA5"/>
    <w:rsid w:val="00D86C81"/>
    <w:rsid w:val="00D873AB"/>
    <w:rsid w:val="00D873C2"/>
    <w:rsid w:val="00D92B11"/>
    <w:rsid w:val="00D939A4"/>
    <w:rsid w:val="00D94371"/>
    <w:rsid w:val="00D947BB"/>
    <w:rsid w:val="00D958F7"/>
    <w:rsid w:val="00D9642A"/>
    <w:rsid w:val="00D975A5"/>
    <w:rsid w:val="00D9778D"/>
    <w:rsid w:val="00D97DD9"/>
    <w:rsid w:val="00DA1A60"/>
    <w:rsid w:val="00DA1FEA"/>
    <w:rsid w:val="00DA20A0"/>
    <w:rsid w:val="00DA2B12"/>
    <w:rsid w:val="00DA32BC"/>
    <w:rsid w:val="00DA3686"/>
    <w:rsid w:val="00DA3CC2"/>
    <w:rsid w:val="00DA3CC6"/>
    <w:rsid w:val="00DA451D"/>
    <w:rsid w:val="00DA499C"/>
    <w:rsid w:val="00DA54A2"/>
    <w:rsid w:val="00DA5F8F"/>
    <w:rsid w:val="00DA622A"/>
    <w:rsid w:val="00DA6874"/>
    <w:rsid w:val="00DA7C71"/>
    <w:rsid w:val="00DB0031"/>
    <w:rsid w:val="00DB0113"/>
    <w:rsid w:val="00DB06D9"/>
    <w:rsid w:val="00DB1B3A"/>
    <w:rsid w:val="00DB1E28"/>
    <w:rsid w:val="00DB2F0E"/>
    <w:rsid w:val="00DB36D0"/>
    <w:rsid w:val="00DB3CC1"/>
    <w:rsid w:val="00DB52B8"/>
    <w:rsid w:val="00DB6B84"/>
    <w:rsid w:val="00DB71A5"/>
    <w:rsid w:val="00DB7733"/>
    <w:rsid w:val="00DB781A"/>
    <w:rsid w:val="00DC0D75"/>
    <w:rsid w:val="00DC105A"/>
    <w:rsid w:val="00DC2705"/>
    <w:rsid w:val="00DC2ACB"/>
    <w:rsid w:val="00DC4664"/>
    <w:rsid w:val="00DC4CFF"/>
    <w:rsid w:val="00DC6012"/>
    <w:rsid w:val="00DC6C30"/>
    <w:rsid w:val="00DC7D18"/>
    <w:rsid w:val="00DD080F"/>
    <w:rsid w:val="00DD1373"/>
    <w:rsid w:val="00DD2CEE"/>
    <w:rsid w:val="00DD3DF0"/>
    <w:rsid w:val="00DD4FD9"/>
    <w:rsid w:val="00DD5599"/>
    <w:rsid w:val="00DD6147"/>
    <w:rsid w:val="00DD6192"/>
    <w:rsid w:val="00DD678B"/>
    <w:rsid w:val="00DE1161"/>
    <w:rsid w:val="00DE212E"/>
    <w:rsid w:val="00DE23A5"/>
    <w:rsid w:val="00DE3EED"/>
    <w:rsid w:val="00DE4490"/>
    <w:rsid w:val="00DE48FD"/>
    <w:rsid w:val="00DE4F5B"/>
    <w:rsid w:val="00DE5E83"/>
    <w:rsid w:val="00DE672B"/>
    <w:rsid w:val="00DE7C07"/>
    <w:rsid w:val="00DF1520"/>
    <w:rsid w:val="00DF1A91"/>
    <w:rsid w:val="00DF1EAC"/>
    <w:rsid w:val="00DF32AC"/>
    <w:rsid w:val="00DF49B4"/>
    <w:rsid w:val="00DF78C2"/>
    <w:rsid w:val="00DF79EE"/>
    <w:rsid w:val="00E008D1"/>
    <w:rsid w:val="00E01BB9"/>
    <w:rsid w:val="00E02CE7"/>
    <w:rsid w:val="00E03893"/>
    <w:rsid w:val="00E03ECB"/>
    <w:rsid w:val="00E03F3A"/>
    <w:rsid w:val="00E0496C"/>
    <w:rsid w:val="00E05292"/>
    <w:rsid w:val="00E05324"/>
    <w:rsid w:val="00E05341"/>
    <w:rsid w:val="00E109FD"/>
    <w:rsid w:val="00E13A55"/>
    <w:rsid w:val="00E14B4A"/>
    <w:rsid w:val="00E15473"/>
    <w:rsid w:val="00E15AD7"/>
    <w:rsid w:val="00E20989"/>
    <w:rsid w:val="00E21142"/>
    <w:rsid w:val="00E21184"/>
    <w:rsid w:val="00E24B0F"/>
    <w:rsid w:val="00E264F9"/>
    <w:rsid w:val="00E27BEC"/>
    <w:rsid w:val="00E30013"/>
    <w:rsid w:val="00E30654"/>
    <w:rsid w:val="00E3104F"/>
    <w:rsid w:val="00E313F3"/>
    <w:rsid w:val="00E315E1"/>
    <w:rsid w:val="00E325DA"/>
    <w:rsid w:val="00E3297D"/>
    <w:rsid w:val="00E32AF3"/>
    <w:rsid w:val="00E32B43"/>
    <w:rsid w:val="00E36E7C"/>
    <w:rsid w:val="00E40A5D"/>
    <w:rsid w:val="00E40EC7"/>
    <w:rsid w:val="00E4211F"/>
    <w:rsid w:val="00E430CD"/>
    <w:rsid w:val="00E454BF"/>
    <w:rsid w:val="00E5021F"/>
    <w:rsid w:val="00E503D6"/>
    <w:rsid w:val="00E51B12"/>
    <w:rsid w:val="00E51C44"/>
    <w:rsid w:val="00E52DA7"/>
    <w:rsid w:val="00E53A6D"/>
    <w:rsid w:val="00E53D0E"/>
    <w:rsid w:val="00E547DB"/>
    <w:rsid w:val="00E54E3C"/>
    <w:rsid w:val="00E554C0"/>
    <w:rsid w:val="00E55BDA"/>
    <w:rsid w:val="00E5615A"/>
    <w:rsid w:val="00E56800"/>
    <w:rsid w:val="00E578B9"/>
    <w:rsid w:val="00E61DE3"/>
    <w:rsid w:val="00E61F1B"/>
    <w:rsid w:val="00E6298A"/>
    <w:rsid w:val="00E62DD9"/>
    <w:rsid w:val="00E6413A"/>
    <w:rsid w:val="00E648E5"/>
    <w:rsid w:val="00E700B7"/>
    <w:rsid w:val="00E70567"/>
    <w:rsid w:val="00E70AF3"/>
    <w:rsid w:val="00E70CD9"/>
    <w:rsid w:val="00E71ED8"/>
    <w:rsid w:val="00E7312B"/>
    <w:rsid w:val="00E7333F"/>
    <w:rsid w:val="00E7475F"/>
    <w:rsid w:val="00E74E4F"/>
    <w:rsid w:val="00E75775"/>
    <w:rsid w:val="00E75CB6"/>
    <w:rsid w:val="00E804DF"/>
    <w:rsid w:val="00E817D4"/>
    <w:rsid w:val="00E81C5B"/>
    <w:rsid w:val="00E82D96"/>
    <w:rsid w:val="00E83909"/>
    <w:rsid w:val="00E83E50"/>
    <w:rsid w:val="00E8450C"/>
    <w:rsid w:val="00E8694C"/>
    <w:rsid w:val="00E87AC6"/>
    <w:rsid w:val="00E90281"/>
    <w:rsid w:val="00E9030D"/>
    <w:rsid w:val="00E90B58"/>
    <w:rsid w:val="00E93B8B"/>
    <w:rsid w:val="00E944D6"/>
    <w:rsid w:val="00E94FAD"/>
    <w:rsid w:val="00E95927"/>
    <w:rsid w:val="00E95A92"/>
    <w:rsid w:val="00E97D5E"/>
    <w:rsid w:val="00EA0AC6"/>
    <w:rsid w:val="00EA293C"/>
    <w:rsid w:val="00EA32EF"/>
    <w:rsid w:val="00EA4471"/>
    <w:rsid w:val="00EA5AE6"/>
    <w:rsid w:val="00EA5E98"/>
    <w:rsid w:val="00EA6608"/>
    <w:rsid w:val="00EA669E"/>
    <w:rsid w:val="00EA7354"/>
    <w:rsid w:val="00EB0706"/>
    <w:rsid w:val="00EB0F4D"/>
    <w:rsid w:val="00EB13AA"/>
    <w:rsid w:val="00EB1B8E"/>
    <w:rsid w:val="00EB1F7A"/>
    <w:rsid w:val="00EB38E0"/>
    <w:rsid w:val="00EB4A66"/>
    <w:rsid w:val="00EB6CDA"/>
    <w:rsid w:val="00EB71DD"/>
    <w:rsid w:val="00EB7597"/>
    <w:rsid w:val="00EC2218"/>
    <w:rsid w:val="00EC247D"/>
    <w:rsid w:val="00EC3CE5"/>
    <w:rsid w:val="00EC4FFB"/>
    <w:rsid w:val="00EC5650"/>
    <w:rsid w:val="00EC59D0"/>
    <w:rsid w:val="00EC64F8"/>
    <w:rsid w:val="00EC6C24"/>
    <w:rsid w:val="00EC7D59"/>
    <w:rsid w:val="00ED273B"/>
    <w:rsid w:val="00ED3119"/>
    <w:rsid w:val="00ED3461"/>
    <w:rsid w:val="00ED3687"/>
    <w:rsid w:val="00ED3A6A"/>
    <w:rsid w:val="00ED54D1"/>
    <w:rsid w:val="00ED6E7F"/>
    <w:rsid w:val="00ED73F6"/>
    <w:rsid w:val="00EE0912"/>
    <w:rsid w:val="00EE138C"/>
    <w:rsid w:val="00EE3172"/>
    <w:rsid w:val="00EE3225"/>
    <w:rsid w:val="00EE3331"/>
    <w:rsid w:val="00EE634E"/>
    <w:rsid w:val="00EE7BFE"/>
    <w:rsid w:val="00EF0149"/>
    <w:rsid w:val="00EF0A62"/>
    <w:rsid w:val="00EF1A9C"/>
    <w:rsid w:val="00EF1B4E"/>
    <w:rsid w:val="00EF1E33"/>
    <w:rsid w:val="00EF250C"/>
    <w:rsid w:val="00EF443C"/>
    <w:rsid w:val="00EF4616"/>
    <w:rsid w:val="00EF5017"/>
    <w:rsid w:val="00EF6127"/>
    <w:rsid w:val="00EF63E6"/>
    <w:rsid w:val="00EF6869"/>
    <w:rsid w:val="00EF71FC"/>
    <w:rsid w:val="00F007DF"/>
    <w:rsid w:val="00F00A42"/>
    <w:rsid w:val="00F010B4"/>
    <w:rsid w:val="00F01318"/>
    <w:rsid w:val="00F0425E"/>
    <w:rsid w:val="00F0453B"/>
    <w:rsid w:val="00F04602"/>
    <w:rsid w:val="00F06B02"/>
    <w:rsid w:val="00F07C2D"/>
    <w:rsid w:val="00F106AE"/>
    <w:rsid w:val="00F106B0"/>
    <w:rsid w:val="00F10B69"/>
    <w:rsid w:val="00F11CC9"/>
    <w:rsid w:val="00F130FF"/>
    <w:rsid w:val="00F13A14"/>
    <w:rsid w:val="00F150ED"/>
    <w:rsid w:val="00F15F2A"/>
    <w:rsid w:val="00F16E84"/>
    <w:rsid w:val="00F172E4"/>
    <w:rsid w:val="00F17A75"/>
    <w:rsid w:val="00F2011B"/>
    <w:rsid w:val="00F20626"/>
    <w:rsid w:val="00F209F8"/>
    <w:rsid w:val="00F20B98"/>
    <w:rsid w:val="00F23570"/>
    <w:rsid w:val="00F23D7A"/>
    <w:rsid w:val="00F244A3"/>
    <w:rsid w:val="00F2643C"/>
    <w:rsid w:val="00F26A6A"/>
    <w:rsid w:val="00F30556"/>
    <w:rsid w:val="00F305A1"/>
    <w:rsid w:val="00F30909"/>
    <w:rsid w:val="00F31221"/>
    <w:rsid w:val="00F31321"/>
    <w:rsid w:val="00F32181"/>
    <w:rsid w:val="00F32D25"/>
    <w:rsid w:val="00F32F4D"/>
    <w:rsid w:val="00F3334F"/>
    <w:rsid w:val="00F33B3B"/>
    <w:rsid w:val="00F37AF0"/>
    <w:rsid w:val="00F37DF7"/>
    <w:rsid w:val="00F37ECD"/>
    <w:rsid w:val="00F41377"/>
    <w:rsid w:val="00F41E59"/>
    <w:rsid w:val="00F41FD3"/>
    <w:rsid w:val="00F423FF"/>
    <w:rsid w:val="00F42E8D"/>
    <w:rsid w:val="00F438D3"/>
    <w:rsid w:val="00F44BD5"/>
    <w:rsid w:val="00F4642E"/>
    <w:rsid w:val="00F4659B"/>
    <w:rsid w:val="00F469D0"/>
    <w:rsid w:val="00F46BEE"/>
    <w:rsid w:val="00F46EE4"/>
    <w:rsid w:val="00F50716"/>
    <w:rsid w:val="00F50DD2"/>
    <w:rsid w:val="00F5190C"/>
    <w:rsid w:val="00F51A68"/>
    <w:rsid w:val="00F520D2"/>
    <w:rsid w:val="00F52191"/>
    <w:rsid w:val="00F5228C"/>
    <w:rsid w:val="00F52367"/>
    <w:rsid w:val="00F5267E"/>
    <w:rsid w:val="00F529E5"/>
    <w:rsid w:val="00F53EA4"/>
    <w:rsid w:val="00F54BD5"/>
    <w:rsid w:val="00F57B81"/>
    <w:rsid w:val="00F609A3"/>
    <w:rsid w:val="00F63F3B"/>
    <w:rsid w:val="00F64877"/>
    <w:rsid w:val="00F660D3"/>
    <w:rsid w:val="00F6659B"/>
    <w:rsid w:val="00F666F2"/>
    <w:rsid w:val="00F66F6E"/>
    <w:rsid w:val="00F7230C"/>
    <w:rsid w:val="00F7291A"/>
    <w:rsid w:val="00F72BA5"/>
    <w:rsid w:val="00F744F7"/>
    <w:rsid w:val="00F75278"/>
    <w:rsid w:val="00F75782"/>
    <w:rsid w:val="00F77B1A"/>
    <w:rsid w:val="00F77DEA"/>
    <w:rsid w:val="00F801DA"/>
    <w:rsid w:val="00F80FB1"/>
    <w:rsid w:val="00F81234"/>
    <w:rsid w:val="00F81255"/>
    <w:rsid w:val="00F832EF"/>
    <w:rsid w:val="00F8414C"/>
    <w:rsid w:val="00F8574D"/>
    <w:rsid w:val="00F868D5"/>
    <w:rsid w:val="00F87294"/>
    <w:rsid w:val="00F90911"/>
    <w:rsid w:val="00F91322"/>
    <w:rsid w:val="00F91EBA"/>
    <w:rsid w:val="00F92120"/>
    <w:rsid w:val="00F926BB"/>
    <w:rsid w:val="00F92F90"/>
    <w:rsid w:val="00F9346D"/>
    <w:rsid w:val="00F95F5C"/>
    <w:rsid w:val="00F964FF"/>
    <w:rsid w:val="00F97062"/>
    <w:rsid w:val="00F9709F"/>
    <w:rsid w:val="00F9788D"/>
    <w:rsid w:val="00F97C7F"/>
    <w:rsid w:val="00FA2E29"/>
    <w:rsid w:val="00FA301F"/>
    <w:rsid w:val="00FA32BC"/>
    <w:rsid w:val="00FA465C"/>
    <w:rsid w:val="00FA63B0"/>
    <w:rsid w:val="00FA6A38"/>
    <w:rsid w:val="00FA6BA5"/>
    <w:rsid w:val="00FA727F"/>
    <w:rsid w:val="00FB0846"/>
    <w:rsid w:val="00FB1728"/>
    <w:rsid w:val="00FB34B1"/>
    <w:rsid w:val="00FB3540"/>
    <w:rsid w:val="00FB3A7F"/>
    <w:rsid w:val="00FB3DEE"/>
    <w:rsid w:val="00FB426E"/>
    <w:rsid w:val="00FB48A1"/>
    <w:rsid w:val="00FB54B1"/>
    <w:rsid w:val="00FB60E1"/>
    <w:rsid w:val="00FB6CCF"/>
    <w:rsid w:val="00FB6F5B"/>
    <w:rsid w:val="00FB7728"/>
    <w:rsid w:val="00FC07C9"/>
    <w:rsid w:val="00FC0D10"/>
    <w:rsid w:val="00FC1099"/>
    <w:rsid w:val="00FC1597"/>
    <w:rsid w:val="00FC2771"/>
    <w:rsid w:val="00FC3A0B"/>
    <w:rsid w:val="00FC4036"/>
    <w:rsid w:val="00FC4B8B"/>
    <w:rsid w:val="00FC4EDE"/>
    <w:rsid w:val="00FC53D5"/>
    <w:rsid w:val="00FC7205"/>
    <w:rsid w:val="00FD0360"/>
    <w:rsid w:val="00FD16FC"/>
    <w:rsid w:val="00FD2F74"/>
    <w:rsid w:val="00FD37DD"/>
    <w:rsid w:val="00FD64F4"/>
    <w:rsid w:val="00FD72C8"/>
    <w:rsid w:val="00FD7573"/>
    <w:rsid w:val="00FD78E4"/>
    <w:rsid w:val="00FE07B2"/>
    <w:rsid w:val="00FE0AC0"/>
    <w:rsid w:val="00FE11ED"/>
    <w:rsid w:val="00FE2D1F"/>
    <w:rsid w:val="00FE478F"/>
    <w:rsid w:val="00FE4A2A"/>
    <w:rsid w:val="00FE4BA9"/>
    <w:rsid w:val="00FE4D94"/>
    <w:rsid w:val="00FE52D1"/>
    <w:rsid w:val="00FE531E"/>
    <w:rsid w:val="00FE56D0"/>
    <w:rsid w:val="00FF0526"/>
    <w:rsid w:val="00FF23EC"/>
    <w:rsid w:val="00FF320D"/>
    <w:rsid w:val="00FF4F04"/>
    <w:rsid w:val="00FF53F8"/>
    <w:rsid w:val="00FF5A03"/>
    <w:rsid w:val="00FF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2864ED"/>
  <w15:docId w15:val="{54EDC939-E6AC-4DDE-BE76-B7B41F93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E47"/>
    <w:pPr>
      <w:spacing w:line="360" w:lineRule="auto"/>
      <w:ind w:firstLine="720"/>
      <w:jc w:val="both"/>
    </w:pPr>
    <w:rPr>
      <w:sz w:val="24"/>
      <w:szCs w:val="24"/>
    </w:rPr>
  </w:style>
  <w:style w:type="paragraph" w:styleId="1">
    <w:name w:val="heading 1"/>
    <w:basedOn w:val="a"/>
    <w:next w:val="a"/>
    <w:link w:val="10"/>
    <w:qFormat/>
    <w:rsid w:val="00432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010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AA01B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qFormat/>
    <w:rsid w:val="009F3CDB"/>
    <w:pPr>
      <w:keepNext/>
      <w:outlineLvl w:val="4"/>
    </w:pPr>
    <w:rPr>
      <w:b/>
      <w:spacing w:val="15"/>
      <w:sz w:val="28"/>
      <w:szCs w:val="20"/>
    </w:rPr>
  </w:style>
  <w:style w:type="paragraph" w:styleId="9">
    <w:name w:val="heading 9"/>
    <w:basedOn w:val="a"/>
    <w:next w:val="a"/>
    <w:qFormat/>
    <w:rsid w:val="009F3CDB"/>
    <w:pPr>
      <w:keepNext/>
      <w:jc w:val="center"/>
      <w:outlineLvl w:val="8"/>
    </w:pPr>
    <w:rPr>
      <w:b/>
      <w:spacing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65CA"/>
    <w:pPr>
      <w:tabs>
        <w:tab w:val="center" w:pos="4677"/>
        <w:tab w:val="right" w:pos="9355"/>
      </w:tabs>
    </w:pPr>
  </w:style>
  <w:style w:type="paragraph" w:styleId="a5">
    <w:name w:val="footer"/>
    <w:basedOn w:val="a"/>
    <w:link w:val="a6"/>
    <w:uiPriority w:val="99"/>
    <w:rsid w:val="000665CA"/>
    <w:pPr>
      <w:tabs>
        <w:tab w:val="center" w:pos="4677"/>
        <w:tab w:val="right" w:pos="9355"/>
      </w:tabs>
    </w:pPr>
  </w:style>
  <w:style w:type="character" w:styleId="a7">
    <w:name w:val="page number"/>
    <w:basedOn w:val="a0"/>
    <w:rsid w:val="000665CA"/>
  </w:style>
  <w:style w:type="character" w:styleId="a8">
    <w:name w:val="Hyperlink"/>
    <w:rsid w:val="000665CA"/>
    <w:rPr>
      <w:color w:val="0000FF"/>
      <w:u w:val="single"/>
    </w:rPr>
  </w:style>
  <w:style w:type="table" w:styleId="a9">
    <w:name w:val="Table Grid"/>
    <w:basedOn w:val="a1"/>
    <w:uiPriority w:val="59"/>
    <w:rsid w:val="00F0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3C0D35"/>
    <w:rPr>
      <w:szCs w:val="20"/>
    </w:rPr>
  </w:style>
  <w:style w:type="paragraph" w:styleId="ac">
    <w:name w:val="Body Text Indent"/>
    <w:basedOn w:val="a"/>
    <w:rsid w:val="003C0D35"/>
    <w:pPr>
      <w:spacing w:after="120"/>
      <w:ind w:firstLine="567"/>
    </w:pPr>
    <w:rPr>
      <w:rFonts w:ascii="Arial" w:hAnsi="Arial"/>
      <w:szCs w:val="20"/>
    </w:rPr>
  </w:style>
  <w:style w:type="paragraph" w:customStyle="1" w:styleId="FR1">
    <w:name w:val="FR1"/>
    <w:rsid w:val="003C0D35"/>
    <w:pPr>
      <w:widowControl w:val="0"/>
      <w:spacing w:line="300" w:lineRule="auto"/>
      <w:ind w:left="2280" w:right="2200" w:firstLine="720"/>
      <w:jc w:val="center"/>
    </w:pPr>
    <w:rPr>
      <w:sz w:val="28"/>
    </w:rPr>
  </w:style>
  <w:style w:type="paragraph" w:customStyle="1" w:styleId="11">
    <w:name w:val="Обычный1"/>
    <w:rsid w:val="003C0D35"/>
    <w:pPr>
      <w:widowControl w:val="0"/>
      <w:snapToGrid w:val="0"/>
      <w:spacing w:line="360" w:lineRule="auto"/>
      <w:ind w:firstLine="482"/>
      <w:jc w:val="both"/>
    </w:pPr>
    <w:rPr>
      <w:rFonts w:ascii="a_Timer" w:hAnsi="a_Timer"/>
      <w:sz w:val="24"/>
      <w:lang w:val="en-US"/>
    </w:rPr>
  </w:style>
  <w:style w:type="character" w:customStyle="1" w:styleId="a4">
    <w:name w:val="Верхний колонтитул Знак"/>
    <w:link w:val="a3"/>
    <w:uiPriority w:val="99"/>
    <w:locked/>
    <w:rsid w:val="00787727"/>
    <w:rPr>
      <w:sz w:val="24"/>
      <w:szCs w:val="24"/>
    </w:rPr>
  </w:style>
  <w:style w:type="character" w:customStyle="1" w:styleId="a6">
    <w:name w:val="Нижний колонтитул Знак"/>
    <w:link w:val="a5"/>
    <w:uiPriority w:val="99"/>
    <w:rsid w:val="00787727"/>
    <w:rPr>
      <w:sz w:val="24"/>
      <w:szCs w:val="24"/>
    </w:rPr>
  </w:style>
  <w:style w:type="paragraph" w:styleId="ad">
    <w:name w:val="footnote text"/>
    <w:basedOn w:val="a"/>
    <w:link w:val="ae"/>
    <w:uiPriority w:val="99"/>
    <w:rsid w:val="008926C6"/>
    <w:rPr>
      <w:sz w:val="20"/>
      <w:szCs w:val="20"/>
    </w:rPr>
  </w:style>
  <w:style w:type="character" w:customStyle="1" w:styleId="ae">
    <w:name w:val="Текст сноски Знак"/>
    <w:basedOn w:val="a0"/>
    <w:link w:val="ad"/>
    <w:uiPriority w:val="99"/>
    <w:rsid w:val="008926C6"/>
  </w:style>
  <w:style w:type="character" w:styleId="af">
    <w:name w:val="footnote reference"/>
    <w:aliases w:val="СТБ_Сноска_Знак,СНС_З"/>
    <w:uiPriority w:val="99"/>
    <w:rsid w:val="008926C6"/>
    <w:rPr>
      <w:vertAlign w:val="superscript"/>
    </w:rPr>
  </w:style>
  <w:style w:type="paragraph" w:styleId="af0">
    <w:name w:val="endnote text"/>
    <w:basedOn w:val="a"/>
    <w:link w:val="af1"/>
    <w:rsid w:val="00543487"/>
    <w:rPr>
      <w:sz w:val="20"/>
      <w:szCs w:val="20"/>
    </w:rPr>
  </w:style>
  <w:style w:type="character" w:customStyle="1" w:styleId="af1">
    <w:name w:val="Текст концевой сноски Знак"/>
    <w:basedOn w:val="a0"/>
    <w:link w:val="af0"/>
    <w:rsid w:val="00543487"/>
  </w:style>
  <w:style w:type="character" w:styleId="af2">
    <w:name w:val="endnote reference"/>
    <w:rsid w:val="00543487"/>
    <w:rPr>
      <w:vertAlign w:val="superscript"/>
    </w:rPr>
  </w:style>
  <w:style w:type="character" w:customStyle="1" w:styleId="ab">
    <w:name w:val="Основной текст Знак"/>
    <w:link w:val="aa"/>
    <w:rsid w:val="000734C0"/>
    <w:rPr>
      <w:sz w:val="24"/>
    </w:rPr>
  </w:style>
  <w:style w:type="paragraph" w:customStyle="1" w:styleId="af3">
    <w:name w:val="ГОСТ_Таблица_Голова"/>
    <w:aliases w:val="ТБЛ_Г,ТБЛГ"/>
    <w:rsid w:val="00500426"/>
    <w:pPr>
      <w:keepNext/>
      <w:spacing w:before="40" w:after="40"/>
      <w:ind w:left="57" w:right="57"/>
      <w:jc w:val="center"/>
    </w:pPr>
    <w:rPr>
      <w:rFonts w:ascii="Arial" w:eastAsia="Calibri" w:hAnsi="Arial" w:cs="Arial"/>
      <w:sz w:val="18"/>
      <w:lang w:eastAsia="en-US"/>
    </w:rPr>
  </w:style>
  <w:style w:type="paragraph" w:customStyle="1" w:styleId="af4">
    <w:name w:val="ГОСТ_Таблица_Лево"/>
    <w:aliases w:val="ТБЛ_Л,ТБЛЛ"/>
    <w:rsid w:val="00500426"/>
    <w:pPr>
      <w:ind w:left="57" w:right="57"/>
    </w:pPr>
    <w:rPr>
      <w:rFonts w:ascii="Arial" w:eastAsia="Calibri" w:hAnsi="Arial" w:cs="Arial"/>
      <w:lang w:eastAsia="en-US"/>
    </w:rPr>
  </w:style>
  <w:style w:type="paragraph" w:customStyle="1" w:styleId="af5">
    <w:name w:val="ГОСТ_Таблица_Центр"/>
    <w:aliases w:val="ТБЛ_Ц"/>
    <w:rsid w:val="00500426"/>
    <w:pPr>
      <w:ind w:left="57" w:right="57"/>
      <w:jc w:val="center"/>
    </w:pPr>
    <w:rPr>
      <w:rFonts w:ascii="Arial" w:eastAsia="Calibri" w:hAnsi="Arial" w:cs="Arial"/>
      <w:lang w:eastAsia="en-US"/>
    </w:rPr>
  </w:style>
  <w:style w:type="paragraph" w:customStyle="1" w:styleId="time">
    <w:name w:val="time"/>
    <w:basedOn w:val="a"/>
    <w:rsid w:val="00B43981"/>
    <w:pPr>
      <w:ind w:firstLine="0"/>
      <w:jc w:val="center"/>
    </w:pPr>
    <w:rPr>
      <w:rFonts w:ascii="Arial" w:hAnsi="Arial"/>
      <w:b/>
      <w:bCs/>
      <w:spacing w:val="20"/>
      <w:szCs w:val="20"/>
    </w:rPr>
  </w:style>
  <w:style w:type="paragraph" w:customStyle="1" w:styleId="af6">
    <w:name w:val="ГОСТ_Титул_Обозначение"/>
    <w:aliases w:val="ТЛ_ОБЗ,СТБ_Титул_Обозначение"/>
    <w:basedOn w:val="a"/>
    <w:rsid w:val="00B43981"/>
    <w:pPr>
      <w:widowControl w:val="0"/>
      <w:suppressAutoHyphens/>
      <w:spacing w:line="240" w:lineRule="auto"/>
      <w:ind w:firstLine="0"/>
      <w:jc w:val="left"/>
    </w:pPr>
    <w:rPr>
      <w:rFonts w:ascii="Arial" w:eastAsia="Calibri" w:hAnsi="Arial" w:cs="Arial"/>
      <w:b/>
      <w:sz w:val="40"/>
      <w:szCs w:val="40"/>
      <w:lang w:eastAsia="en-US"/>
    </w:rPr>
  </w:style>
  <w:style w:type="paragraph" w:styleId="af7">
    <w:name w:val="Balloon Text"/>
    <w:basedOn w:val="a"/>
    <w:link w:val="af8"/>
    <w:rsid w:val="00D3484F"/>
    <w:pPr>
      <w:spacing w:line="240" w:lineRule="auto"/>
    </w:pPr>
    <w:rPr>
      <w:rFonts w:ascii="Tahoma" w:hAnsi="Tahoma" w:cs="Tahoma"/>
      <w:sz w:val="16"/>
      <w:szCs w:val="16"/>
    </w:rPr>
  </w:style>
  <w:style w:type="character" w:customStyle="1" w:styleId="af8">
    <w:name w:val="Текст выноски Знак"/>
    <w:basedOn w:val="a0"/>
    <w:link w:val="af7"/>
    <w:rsid w:val="00D3484F"/>
    <w:rPr>
      <w:rFonts w:ascii="Tahoma" w:hAnsi="Tahoma" w:cs="Tahoma"/>
      <w:sz w:val="16"/>
      <w:szCs w:val="16"/>
    </w:rPr>
  </w:style>
  <w:style w:type="paragraph" w:customStyle="1" w:styleId="ISO">
    <w:name w:val="СТБ_ISO_Основной"/>
    <w:link w:val="ISO0"/>
    <w:qFormat/>
    <w:rsid w:val="00341D66"/>
    <w:pPr>
      <w:ind w:firstLine="397"/>
      <w:contextualSpacing/>
      <w:jc w:val="both"/>
    </w:pPr>
    <w:rPr>
      <w:rFonts w:ascii="Arial" w:hAnsi="Arial"/>
    </w:rPr>
  </w:style>
  <w:style w:type="character" w:customStyle="1" w:styleId="ISO0">
    <w:name w:val="СТБ_ISO_Основной Знак"/>
    <w:link w:val="ISO"/>
    <w:locked/>
    <w:rsid w:val="00341D66"/>
    <w:rPr>
      <w:rFonts w:ascii="Arial" w:hAnsi="Arial"/>
    </w:rPr>
  </w:style>
  <w:style w:type="character" w:customStyle="1" w:styleId="10">
    <w:name w:val="Заголовок 1 Знак"/>
    <w:basedOn w:val="a0"/>
    <w:link w:val="1"/>
    <w:rsid w:val="00432AE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83909"/>
    <w:pPr>
      <w:autoSpaceDE w:val="0"/>
      <w:autoSpaceDN w:val="0"/>
      <w:adjustRightInd w:val="0"/>
    </w:pPr>
    <w:rPr>
      <w:rFonts w:ascii="Cambria" w:hAnsi="Cambria" w:cs="Cambria"/>
      <w:color w:val="000000"/>
      <w:sz w:val="24"/>
      <w:szCs w:val="24"/>
    </w:rPr>
  </w:style>
  <w:style w:type="paragraph" w:customStyle="1" w:styleId="Pa23">
    <w:name w:val="Pa23"/>
    <w:basedOn w:val="Default"/>
    <w:next w:val="Default"/>
    <w:uiPriority w:val="99"/>
    <w:rsid w:val="00E83909"/>
    <w:pPr>
      <w:spacing w:line="201" w:lineRule="atLeast"/>
    </w:pPr>
    <w:rPr>
      <w:rFonts w:cs="Times New Roman"/>
      <w:color w:val="auto"/>
    </w:rPr>
  </w:style>
  <w:style w:type="paragraph" w:styleId="af9">
    <w:name w:val="List Paragraph"/>
    <w:basedOn w:val="a"/>
    <w:uiPriority w:val="34"/>
    <w:qFormat/>
    <w:rsid w:val="009E7BEF"/>
    <w:pPr>
      <w:ind w:left="720"/>
      <w:contextualSpacing/>
    </w:pPr>
  </w:style>
  <w:style w:type="character" w:customStyle="1" w:styleId="afa">
    <w:name w:val="Основной текст_"/>
    <w:basedOn w:val="a0"/>
    <w:link w:val="90"/>
    <w:rsid w:val="00065009"/>
    <w:rPr>
      <w:rFonts w:ascii="Book Antiqua" w:eastAsia="Book Antiqua" w:hAnsi="Book Antiqua" w:cs="Book Antiqua"/>
      <w:spacing w:val="7"/>
      <w:sz w:val="17"/>
      <w:szCs w:val="17"/>
      <w:shd w:val="clear" w:color="auto" w:fill="FFFFFF"/>
    </w:rPr>
  </w:style>
  <w:style w:type="character" w:customStyle="1" w:styleId="105pt0pt">
    <w:name w:val="Основной текст + 10;5 pt;Полужирный;Интервал 0 pt"/>
    <w:basedOn w:val="afa"/>
    <w:rsid w:val="00065009"/>
    <w:rPr>
      <w:rFonts w:ascii="Book Antiqua" w:eastAsia="Book Antiqua" w:hAnsi="Book Antiqua" w:cs="Book Antiqua"/>
      <w:b/>
      <w:bCs/>
      <w:color w:val="000000"/>
      <w:spacing w:val="13"/>
      <w:w w:val="100"/>
      <w:position w:val="0"/>
      <w:sz w:val="21"/>
      <w:szCs w:val="21"/>
      <w:shd w:val="clear" w:color="auto" w:fill="FFFFFF"/>
      <w:lang w:val="en-US"/>
    </w:rPr>
  </w:style>
  <w:style w:type="character" w:customStyle="1" w:styleId="75pt0pt">
    <w:name w:val="Основной текст + 7;5 pt;Полужирный;Интервал 0 pt"/>
    <w:basedOn w:val="afa"/>
    <w:rsid w:val="00065009"/>
    <w:rPr>
      <w:rFonts w:ascii="Book Antiqua" w:eastAsia="Book Antiqua" w:hAnsi="Book Antiqua" w:cs="Book Antiqua"/>
      <w:b/>
      <w:bCs/>
      <w:color w:val="000000"/>
      <w:spacing w:val="9"/>
      <w:w w:val="100"/>
      <w:position w:val="0"/>
      <w:sz w:val="15"/>
      <w:szCs w:val="15"/>
      <w:shd w:val="clear" w:color="auto" w:fill="FFFFFF"/>
      <w:lang w:val="en-US"/>
    </w:rPr>
  </w:style>
  <w:style w:type="paragraph" w:customStyle="1" w:styleId="90">
    <w:name w:val="Основной текст9"/>
    <w:basedOn w:val="a"/>
    <w:link w:val="afa"/>
    <w:rsid w:val="00065009"/>
    <w:pPr>
      <w:widowControl w:val="0"/>
      <w:shd w:val="clear" w:color="auto" w:fill="FFFFFF"/>
      <w:spacing w:before="360" w:after="120" w:line="240" w:lineRule="exact"/>
      <w:ind w:hanging="400"/>
    </w:pPr>
    <w:rPr>
      <w:rFonts w:ascii="Book Antiqua" w:eastAsia="Book Antiqua" w:hAnsi="Book Antiqua" w:cs="Book Antiqua"/>
      <w:spacing w:val="7"/>
      <w:sz w:val="17"/>
      <w:szCs w:val="17"/>
    </w:rPr>
  </w:style>
  <w:style w:type="character" w:customStyle="1" w:styleId="BookmanOldStyle10pt0pt">
    <w:name w:val="Основной текст + Bookman Old Style;10 pt;Интервал 0 pt"/>
    <w:basedOn w:val="afa"/>
    <w:rsid w:val="00950688"/>
    <w:rPr>
      <w:rFonts w:ascii="Bookman Old Style" w:eastAsia="Bookman Old Style" w:hAnsi="Bookman Old Style" w:cs="Bookman Old Style"/>
      <w:b w:val="0"/>
      <w:bCs w:val="0"/>
      <w:i w:val="0"/>
      <w:iCs w:val="0"/>
      <w:smallCaps w:val="0"/>
      <w:strike w:val="0"/>
      <w:color w:val="000000"/>
      <w:spacing w:val="13"/>
      <w:w w:val="100"/>
      <w:position w:val="0"/>
      <w:sz w:val="20"/>
      <w:szCs w:val="20"/>
      <w:u w:val="none"/>
      <w:shd w:val="clear" w:color="auto" w:fill="FFFFFF"/>
      <w:lang w:val="en-US"/>
    </w:rPr>
  </w:style>
  <w:style w:type="character" w:customStyle="1" w:styleId="75pt0pt0">
    <w:name w:val="Основной текст + 7;5 pt;Полужирный;Курсив;Интервал 0 pt"/>
    <w:basedOn w:val="afa"/>
    <w:rsid w:val="00950688"/>
    <w:rPr>
      <w:rFonts w:ascii="Palatino Linotype" w:eastAsia="Palatino Linotype" w:hAnsi="Palatino Linotype" w:cs="Palatino Linotype"/>
      <w:b/>
      <w:bCs/>
      <w:i/>
      <w:iCs/>
      <w:smallCaps w:val="0"/>
      <w:strike w:val="0"/>
      <w:color w:val="000000"/>
      <w:spacing w:val="5"/>
      <w:w w:val="100"/>
      <w:position w:val="0"/>
      <w:sz w:val="15"/>
      <w:szCs w:val="15"/>
      <w:u w:val="none"/>
      <w:shd w:val="clear" w:color="auto" w:fill="FFFFFF"/>
      <w:lang w:val="en-US"/>
    </w:rPr>
  </w:style>
  <w:style w:type="character" w:customStyle="1" w:styleId="75pt0pt1">
    <w:name w:val="Основной текст + 7;5 pt;Полужирный;Малые прописные;Интервал 0 pt"/>
    <w:basedOn w:val="afa"/>
    <w:rsid w:val="00950688"/>
    <w:rPr>
      <w:rFonts w:ascii="Palatino Linotype" w:eastAsia="Palatino Linotype" w:hAnsi="Palatino Linotype" w:cs="Palatino Linotype"/>
      <w:b/>
      <w:bCs/>
      <w:i w:val="0"/>
      <w:iCs w:val="0"/>
      <w:smallCaps/>
      <w:strike w:val="0"/>
      <w:color w:val="000000"/>
      <w:spacing w:val="8"/>
      <w:w w:val="100"/>
      <w:position w:val="0"/>
      <w:sz w:val="15"/>
      <w:szCs w:val="15"/>
      <w:u w:val="none"/>
      <w:shd w:val="clear" w:color="auto" w:fill="FFFFFF"/>
      <w:lang w:val="ru-RU"/>
    </w:rPr>
  </w:style>
  <w:style w:type="character" w:customStyle="1" w:styleId="40">
    <w:name w:val="Заголовок 4 Знак"/>
    <w:basedOn w:val="a0"/>
    <w:link w:val="4"/>
    <w:semiHidden/>
    <w:rsid w:val="00AA01B1"/>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semiHidden/>
    <w:rsid w:val="00F010B4"/>
    <w:rPr>
      <w:rFonts w:asciiTheme="majorHAnsi" w:eastAsiaTheme="majorEastAsia" w:hAnsiTheme="majorHAnsi" w:cstheme="majorBidi"/>
      <w:b/>
      <w:bCs/>
      <w:color w:val="4F81BD" w:themeColor="accent1"/>
      <w:sz w:val="26"/>
      <w:szCs w:val="26"/>
    </w:rPr>
  </w:style>
  <w:style w:type="paragraph" w:styleId="21">
    <w:name w:val="Body Text 2"/>
    <w:basedOn w:val="a"/>
    <w:link w:val="22"/>
    <w:semiHidden/>
    <w:unhideWhenUsed/>
    <w:rsid w:val="00DE23A5"/>
    <w:pPr>
      <w:spacing w:after="120" w:line="480" w:lineRule="auto"/>
    </w:pPr>
  </w:style>
  <w:style w:type="character" w:customStyle="1" w:styleId="22">
    <w:name w:val="Основной текст 2 Знак"/>
    <w:basedOn w:val="a0"/>
    <w:link w:val="21"/>
    <w:semiHidden/>
    <w:rsid w:val="00DE23A5"/>
    <w:rPr>
      <w:sz w:val="24"/>
      <w:szCs w:val="24"/>
    </w:rPr>
  </w:style>
  <w:style w:type="character" w:styleId="afb">
    <w:name w:val="Placeholder Text"/>
    <w:basedOn w:val="a0"/>
    <w:uiPriority w:val="99"/>
    <w:semiHidden/>
    <w:rsid w:val="006C3048"/>
    <w:rPr>
      <w:color w:val="808080"/>
    </w:rPr>
  </w:style>
  <w:style w:type="character" w:customStyle="1" w:styleId="23">
    <w:name w:val="Основной текст (2)_"/>
    <w:link w:val="210"/>
    <w:uiPriority w:val="99"/>
    <w:locked/>
    <w:rsid w:val="005A7DF4"/>
    <w:rPr>
      <w:sz w:val="28"/>
      <w:shd w:val="clear" w:color="auto" w:fill="FFFFFF"/>
    </w:rPr>
  </w:style>
  <w:style w:type="paragraph" w:customStyle="1" w:styleId="210">
    <w:name w:val="Основной текст (2)1"/>
    <w:basedOn w:val="a"/>
    <w:link w:val="23"/>
    <w:uiPriority w:val="99"/>
    <w:rsid w:val="005A7DF4"/>
    <w:pPr>
      <w:widowControl w:val="0"/>
      <w:shd w:val="clear" w:color="auto" w:fill="FFFFFF"/>
      <w:spacing w:before="360" w:line="634" w:lineRule="exact"/>
      <w:ind w:hanging="720"/>
    </w:pPr>
    <w:rPr>
      <w:sz w:val="28"/>
      <w:szCs w:val="20"/>
    </w:rPr>
  </w:style>
  <w:style w:type="character" w:customStyle="1" w:styleId="29">
    <w:name w:val="Основной текст (2)9"/>
    <w:uiPriority w:val="99"/>
    <w:rsid w:val="005A7DF4"/>
  </w:style>
  <w:style w:type="character" w:customStyle="1" w:styleId="A70">
    <w:name w:val="A7"/>
    <w:uiPriority w:val="99"/>
    <w:rsid w:val="00EA4471"/>
    <w:rPr>
      <w:rFonts w:cs="Cambria"/>
      <w:color w:val="000000"/>
      <w:sz w:val="22"/>
      <w:szCs w:val="22"/>
      <w:u w:val="single"/>
    </w:rPr>
  </w:style>
  <w:style w:type="character" w:styleId="afc">
    <w:name w:val="annotation reference"/>
    <w:basedOn w:val="a0"/>
    <w:semiHidden/>
    <w:unhideWhenUsed/>
    <w:rsid w:val="00DB06D9"/>
    <w:rPr>
      <w:sz w:val="16"/>
      <w:szCs w:val="16"/>
    </w:rPr>
  </w:style>
  <w:style w:type="paragraph" w:styleId="afd">
    <w:name w:val="annotation text"/>
    <w:basedOn w:val="a"/>
    <w:link w:val="afe"/>
    <w:semiHidden/>
    <w:unhideWhenUsed/>
    <w:rsid w:val="00DB06D9"/>
    <w:pPr>
      <w:spacing w:line="240" w:lineRule="auto"/>
    </w:pPr>
    <w:rPr>
      <w:sz w:val="20"/>
      <w:szCs w:val="20"/>
    </w:rPr>
  </w:style>
  <w:style w:type="character" w:customStyle="1" w:styleId="afe">
    <w:name w:val="Текст примечания Знак"/>
    <w:basedOn w:val="a0"/>
    <w:link w:val="afd"/>
    <w:semiHidden/>
    <w:rsid w:val="00DB06D9"/>
  </w:style>
  <w:style w:type="paragraph" w:styleId="aff">
    <w:name w:val="annotation subject"/>
    <w:basedOn w:val="afd"/>
    <w:next w:val="afd"/>
    <w:link w:val="aff0"/>
    <w:semiHidden/>
    <w:unhideWhenUsed/>
    <w:rsid w:val="00DB06D9"/>
    <w:rPr>
      <w:b/>
      <w:bCs/>
    </w:rPr>
  </w:style>
  <w:style w:type="character" w:customStyle="1" w:styleId="aff0">
    <w:name w:val="Тема примечания Знак"/>
    <w:basedOn w:val="afe"/>
    <w:link w:val="aff"/>
    <w:semiHidden/>
    <w:rsid w:val="00DB06D9"/>
    <w:rPr>
      <w:b/>
      <w:bCs/>
    </w:rPr>
  </w:style>
  <w:style w:type="character" w:customStyle="1" w:styleId="docdata">
    <w:name w:val="docdata"/>
    <w:aliases w:val="docy,v5,1362,bqiaagaaeyqcaaagiaiaaapvbaaabf0eaaaaaaaaaaaaaaaaaaaaaaaaaaaaaaaaaaaaaaaaaaaaaaaaaaaaaaaaaaaaaaaaaaaaaaaaaaaaaaaaaaaaaaaaaaaaaaaaaaaaaaaaaaaaaaaaaaaaaaaaaaaaaaaaaaaaaaaaaaaaaaaaaaaaaaaaaaaaaaaaaaaaaaaaaaaaaaaaaaaaaaaaaaaaaaaaaaaaaaaa"/>
    <w:basedOn w:val="a0"/>
    <w:rsid w:val="0043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793">
      <w:bodyDiv w:val="1"/>
      <w:marLeft w:val="0"/>
      <w:marRight w:val="0"/>
      <w:marTop w:val="0"/>
      <w:marBottom w:val="0"/>
      <w:divBdr>
        <w:top w:val="none" w:sz="0" w:space="0" w:color="auto"/>
        <w:left w:val="none" w:sz="0" w:space="0" w:color="auto"/>
        <w:bottom w:val="none" w:sz="0" w:space="0" w:color="auto"/>
        <w:right w:val="none" w:sz="0" w:space="0" w:color="auto"/>
      </w:divBdr>
    </w:div>
    <w:div w:id="38746609">
      <w:bodyDiv w:val="1"/>
      <w:marLeft w:val="0"/>
      <w:marRight w:val="0"/>
      <w:marTop w:val="0"/>
      <w:marBottom w:val="0"/>
      <w:divBdr>
        <w:top w:val="none" w:sz="0" w:space="0" w:color="auto"/>
        <w:left w:val="none" w:sz="0" w:space="0" w:color="auto"/>
        <w:bottom w:val="none" w:sz="0" w:space="0" w:color="auto"/>
        <w:right w:val="none" w:sz="0" w:space="0" w:color="auto"/>
      </w:divBdr>
    </w:div>
    <w:div w:id="89855933">
      <w:bodyDiv w:val="1"/>
      <w:marLeft w:val="0"/>
      <w:marRight w:val="0"/>
      <w:marTop w:val="0"/>
      <w:marBottom w:val="0"/>
      <w:divBdr>
        <w:top w:val="none" w:sz="0" w:space="0" w:color="auto"/>
        <w:left w:val="none" w:sz="0" w:space="0" w:color="auto"/>
        <w:bottom w:val="none" w:sz="0" w:space="0" w:color="auto"/>
        <w:right w:val="none" w:sz="0" w:space="0" w:color="auto"/>
      </w:divBdr>
    </w:div>
    <w:div w:id="95758389">
      <w:bodyDiv w:val="1"/>
      <w:marLeft w:val="0"/>
      <w:marRight w:val="0"/>
      <w:marTop w:val="0"/>
      <w:marBottom w:val="0"/>
      <w:divBdr>
        <w:top w:val="none" w:sz="0" w:space="0" w:color="auto"/>
        <w:left w:val="none" w:sz="0" w:space="0" w:color="auto"/>
        <w:bottom w:val="none" w:sz="0" w:space="0" w:color="auto"/>
        <w:right w:val="none" w:sz="0" w:space="0" w:color="auto"/>
      </w:divBdr>
    </w:div>
    <w:div w:id="101535270">
      <w:bodyDiv w:val="1"/>
      <w:marLeft w:val="0"/>
      <w:marRight w:val="0"/>
      <w:marTop w:val="0"/>
      <w:marBottom w:val="0"/>
      <w:divBdr>
        <w:top w:val="none" w:sz="0" w:space="0" w:color="auto"/>
        <w:left w:val="none" w:sz="0" w:space="0" w:color="auto"/>
        <w:bottom w:val="none" w:sz="0" w:space="0" w:color="auto"/>
        <w:right w:val="none" w:sz="0" w:space="0" w:color="auto"/>
      </w:divBdr>
    </w:div>
    <w:div w:id="108748621">
      <w:bodyDiv w:val="1"/>
      <w:marLeft w:val="0"/>
      <w:marRight w:val="0"/>
      <w:marTop w:val="0"/>
      <w:marBottom w:val="0"/>
      <w:divBdr>
        <w:top w:val="none" w:sz="0" w:space="0" w:color="auto"/>
        <w:left w:val="none" w:sz="0" w:space="0" w:color="auto"/>
        <w:bottom w:val="none" w:sz="0" w:space="0" w:color="auto"/>
        <w:right w:val="none" w:sz="0" w:space="0" w:color="auto"/>
      </w:divBdr>
    </w:div>
    <w:div w:id="148642754">
      <w:bodyDiv w:val="1"/>
      <w:marLeft w:val="0"/>
      <w:marRight w:val="0"/>
      <w:marTop w:val="0"/>
      <w:marBottom w:val="0"/>
      <w:divBdr>
        <w:top w:val="none" w:sz="0" w:space="0" w:color="auto"/>
        <w:left w:val="none" w:sz="0" w:space="0" w:color="auto"/>
        <w:bottom w:val="none" w:sz="0" w:space="0" w:color="auto"/>
        <w:right w:val="none" w:sz="0" w:space="0" w:color="auto"/>
      </w:divBdr>
    </w:div>
    <w:div w:id="182746151">
      <w:bodyDiv w:val="1"/>
      <w:marLeft w:val="0"/>
      <w:marRight w:val="0"/>
      <w:marTop w:val="0"/>
      <w:marBottom w:val="0"/>
      <w:divBdr>
        <w:top w:val="none" w:sz="0" w:space="0" w:color="auto"/>
        <w:left w:val="none" w:sz="0" w:space="0" w:color="auto"/>
        <w:bottom w:val="none" w:sz="0" w:space="0" w:color="auto"/>
        <w:right w:val="none" w:sz="0" w:space="0" w:color="auto"/>
      </w:divBdr>
    </w:div>
    <w:div w:id="200896914">
      <w:bodyDiv w:val="1"/>
      <w:marLeft w:val="0"/>
      <w:marRight w:val="0"/>
      <w:marTop w:val="0"/>
      <w:marBottom w:val="0"/>
      <w:divBdr>
        <w:top w:val="none" w:sz="0" w:space="0" w:color="auto"/>
        <w:left w:val="none" w:sz="0" w:space="0" w:color="auto"/>
        <w:bottom w:val="none" w:sz="0" w:space="0" w:color="auto"/>
        <w:right w:val="none" w:sz="0" w:space="0" w:color="auto"/>
      </w:divBdr>
    </w:div>
    <w:div w:id="212811669">
      <w:bodyDiv w:val="1"/>
      <w:marLeft w:val="0"/>
      <w:marRight w:val="0"/>
      <w:marTop w:val="0"/>
      <w:marBottom w:val="0"/>
      <w:divBdr>
        <w:top w:val="none" w:sz="0" w:space="0" w:color="auto"/>
        <w:left w:val="none" w:sz="0" w:space="0" w:color="auto"/>
        <w:bottom w:val="none" w:sz="0" w:space="0" w:color="auto"/>
        <w:right w:val="none" w:sz="0" w:space="0" w:color="auto"/>
      </w:divBdr>
    </w:div>
    <w:div w:id="224296389">
      <w:bodyDiv w:val="1"/>
      <w:marLeft w:val="0"/>
      <w:marRight w:val="0"/>
      <w:marTop w:val="0"/>
      <w:marBottom w:val="0"/>
      <w:divBdr>
        <w:top w:val="none" w:sz="0" w:space="0" w:color="auto"/>
        <w:left w:val="none" w:sz="0" w:space="0" w:color="auto"/>
        <w:bottom w:val="none" w:sz="0" w:space="0" w:color="auto"/>
        <w:right w:val="none" w:sz="0" w:space="0" w:color="auto"/>
      </w:divBdr>
    </w:div>
    <w:div w:id="244844217">
      <w:bodyDiv w:val="1"/>
      <w:marLeft w:val="0"/>
      <w:marRight w:val="0"/>
      <w:marTop w:val="0"/>
      <w:marBottom w:val="0"/>
      <w:divBdr>
        <w:top w:val="none" w:sz="0" w:space="0" w:color="auto"/>
        <w:left w:val="none" w:sz="0" w:space="0" w:color="auto"/>
        <w:bottom w:val="none" w:sz="0" w:space="0" w:color="auto"/>
        <w:right w:val="none" w:sz="0" w:space="0" w:color="auto"/>
      </w:divBdr>
    </w:div>
    <w:div w:id="245773289">
      <w:bodyDiv w:val="1"/>
      <w:marLeft w:val="0"/>
      <w:marRight w:val="0"/>
      <w:marTop w:val="0"/>
      <w:marBottom w:val="0"/>
      <w:divBdr>
        <w:top w:val="none" w:sz="0" w:space="0" w:color="auto"/>
        <w:left w:val="none" w:sz="0" w:space="0" w:color="auto"/>
        <w:bottom w:val="none" w:sz="0" w:space="0" w:color="auto"/>
        <w:right w:val="none" w:sz="0" w:space="0" w:color="auto"/>
      </w:divBdr>
      <w:divsChild>
        <w:div w:id="1590583370">
          <w:marLeft w:val="0"/>
          <w:marRight w:val="0"/>
          <w:marTop w:val="0"/>
          <w:marBottom w:val="0"/>
          <w:divBdr>
            <w:top w:val="none" w:sz="0" w:space="0" w:color="auto"/>
            <w:left w:val="none" w:sz="0" w:space="0" w:color="auto"/>
            <w:bottom w:val="none" w:sz="0" w:space="0" w:color="auto"/>
            <w:right w:val="none" w:sz="0" w:space="0" w:color="auto"/>
          </w:divBdr>
          <w:divsChild>
            <w:div w:id="675041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287511286">
      <w:bodyDiv w:val="1"/>
      <w:marLeft w:val="0"/>
      <w:marRight w:val="0"/>
      <w:marTop w:val="0"/>
      <w:marBottom w:val="0"/>
      <w:divBdr>
        <w:top w:val="none" w:sz="0" w:space="0" w:color="auto"/>
        <w:left w:val="none" w:sz="0" w:space="0" w:color="auto"/>
        <w:bottom w:val="none" w:sz="0" w:space="0" w:color="auto"/>
        <w:right w:val="none" w:sz="0" w:space="0" w:color="auto"/>
      </w:divBdr>
    </w:div>
    <w:div w:id="308365876">
      <w:bodyDiv w:val="1"/>
      <w:marLeft w:val="0"/>
      <w:marRight w:val="0"/>
      <w:marTop w:val="0"/>
      <w:marBottom w:val="0"/>
      <w:divBdr>
        <w:top w:val="none" w:sz="0" w:space="0" w:color="auto"/>
        <w:left w:val="none" w:sz="0" w:space="0" w:color="auto"/>
        <w:bottom w:val="none" w:sz="0" w:space="0" w:color="auto"/>
        <w:right w:val="none" w:sz="0" w:space="0" w:color="auto"/>
      </w:divBdr>
    </w:div>
    <w:div w:id="311448027">
      <w:bodyDiv w:val="1"/>
      <w:marLeft w:val="0"/>
      <w:marRight w:val="0"/>
      <w:marTop w:val="0"/>
      <w:marBottom w:val="0"/>
      <w:divBdr>
        <w:top w:val="none" w:sz="0" w:space="0" w:color="auto"/>
        <w:left w:val="none" w:sz="0" w:space="0" w:color="auto"/>
        <w:bottom w:val="none" w:sz="0" w:space="0" w:color="auto"/>
        <w:right w:val="none" w:sz="0" w:space="0" w:color="auto"/>
      </w:divBdr>
    </w:div>
    <w:div w:id="364059498">
      <w:bodyDiv w:val="1"/>
      <w:marLeft w:val="0"/>
      <w:marRight w:val="0"/>
      <w:marTop w:val="0"/>
      <w:marBottom w:val="0"/>
      <w:divBdr>
        <w:top w:val="none" w:sz="0" w:space="0" w:color="auto"/>
        <w:left w:val="none" w:sz="0" w:space="0" w:color="auto"/>
        <w:bottom w:val="none" w:sz="0" w:space="0" w:color="auto"/>
        <w:right w:val="none" w:sz="0" w:space="0" w:color="auto"/>
      </w:divBdr>
    </w:div>
    <w:div w:id="385447515">
      <w:bodyDiv w:val="1"/>
      <w:marLeft w:val="0"/>
      <w:marRight w:val="0"/>
      <w:marTop w:val="0"/>
      <w:marBottom w:val="0"/>
      <w:divBdr>
        <w:top w:val="none" w:sz="0" w:space="0" w:color="auto"/>
        <w:left w:val="none" w:sz="0" w:space="0" w:color="auto"/>
        <w:bottom w:val="none" w:sz="0" w:space="0" w:color="auto"/>
        <w:right w:val="none" w:sz="0" w:space="0" w:color="auto"/>
      </w:divBdr>
    </w:div>
    <w:div w:id="498934084">
      <w:bodyDiv w:val="1"/>
      <w:marLeft w:val="0"/>
      <w:marRight w:val="0"/>
      <w:marTop w:val="0"/>
      <w:marBottom w:val="0"/>
      <w:divBdr>
        <w:top w:val="none" w:sz="0" w:space="0" w:color="auto"/>
        <w:left w:val="none" w:sz="0" w:space="0" w:color="auto"/>
        <w:bottom w:val="none" w:sz="0" w:space="0" w:color="auto"/>
        <w:right w:val="none" w:sz="0" w:space="0" w:color="auto"/>
      </w:divBdr>
      <w:divsChild>
        <w:div w:id="242960321">
          <w:marLeft w:val="0"/>
          <w:marRight w:val="0"/>
          <w:marTop w:val="0"/>
          <w:marBottom w:val="0"/>
          <w:divBdr>
            <w:top w:val="none" w:sz="0" w:space="0" w:color="auto"/>
            <w:left w:val="none" w:sz="0" w:space="0" w:color="auto"/>
            <w:bottom w:val="none" w:sz="0" w:space="0" w:color="auto"/>
            <w:right w:val="none" w:sz="0" w:space="0" w:color="auto"/>
          </w:divBdr>
          <w:divsChild>
            <w:div w:id="2104718174">
              <w:marLeft w:val="0"/>
              <w:marRight w:val="60"/>
              <w:marTop w:val="0"/>
              <w:marBottom w:val="0"/>
              <w:divBdr>
                <w:top w:val="none" w:sz="0" w:space="0" w:color="auto"/>
                <w:left w:val="none" w:sz="0" w:space="0" w:color="auto"/>
                <w:bottom w:val="none" w:sz="0" w:space="0" w:color="auto"/>
                <w:right w:val="none" w:sz="0" w:space="0" w:color="auto"/>
              </w:divBdr>
              <w:divsChild>
                <w:div w:id="415826610">
                  <w:marLeft w:val="0"/>
                  <w:marRight w:val="0"/>
                  <w:marTop w:val="0"/>
                  <w:marBottom w:val="120"/>
                  <w:divBdr>
                    <w:top w:val="single" w:sz="6" w:space="0" w:color="C0C0C0"/>
                    <w:left w:val="single" w:sz="6" w:space="0" w:color="D9D9D9"/>
                    <w:bottom w:val="single" w:sz="6" w:space="0" w:color="D9D9D9"/>
                    <w:right w:val="single" w:sz="6" w:space="0" w:color="D9D9D9"/>
                  </w:divBdr>
                  <w:divsChild>
                    <w:div w:id="1546983026">
                      <w:marLeft w:val="0"/>
                      <w:marRight w:val="0"/>
                      <w:marTop w:val="0"/>
                      <w:marBottom w:val="0"/>
                      <w:divBdr>
                        <w:top w:val="none" w:sz="0" w:space="0" w:color="auto"/>
                        <w:left w:val="none" w:sz="0" w:space="0" w:color="auto"/>
                        <w:bottom w:val="none" w:sz="0" w:space="0" w:color="auto"/>
                        <w:right w:val="none" w:sz="0" w:space="0" w:color="auto"/>
                      </w:divBdr>
                    </w:div>
                    <w:div w:id="20851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5684">
          <w:marLeft w:val="0"/>
          <w:marRight w:val="0"/>
          <w:marTop w:val="0"/>
          <w:marBottom w:val="0"/>
          <w:divBdr>
            <w:top w:val="none" w:sz="0" w:space="0" w:color="auto"/>
            <w:left w:val="none" w:sz="0" w:space="0" w:color="auto"/>
            <w:bottom w:val="none" w:sz="0" w:space="0" w:color="auto"/>
            <w:right w:val="none" w:sz="0" w:space="0" w:color="auto"/>
          </w:divBdr>
          <w:divsChild>
            <w:div w:id="111747731">
              <w:marLeft w:val="60"/>
              <w:marRight w:val="0"/>
              <w:marTop w:val="0"/>
              <w:marBottom w:val="0"/>
              <w:divBdr>
                <w:top w:val="none" w:sz="0" w:space="0" w:color="auto"/>
                <w:left w:val="none" w:sz="0" w:space="0" w:color="auto"/>
                <w:bottom w:val="none" w:sz="0" w:space="0" w:color="auto"/>
                <w:right w:val="none" w:sz="0" w:space="0" w:color="auto"/>
              </w:divBdr>
              <w:divsChild>
                <w:div w:id="2089575434">
                  <w:marLeft w:val="0"/>
                  <w:marRight w:val="0"/>
                  <w:marTop w:val="0"/>
                  <w:marBottom w:val="0"/>
                  <w:divBdr>
                    <w:top w:val="none" w:sz="0" w:space="0" w:color="auto"/>
                    <w:left w:val="none" w:sz="0" w:space="0" w:color="auto"/>
                    <w:bottom w:val="none" w:sz="0" w:space="0" w:color="auto"/>
                    <w:right w:val="none" w:sz="0" w:space="0" w:color="auto"/>
                  </w:divBdr>
                  <w:divsChild>
                    <w:div w:id="707224202">
                      <w:marLeft w:val="0"/>
                      <w:marRight w:val="0"/>
                      <w:marTop w:val="0"/>
                      <w:marBottom w:val="120"/>
                      <w:divBdr>
                        <w:top w:val="single" w:sz="6" w:space="0" w:color="F5F5F5"/>
                        <w:left w:val="single" w:sz="6" w:space="0" w:color="F5F5F5"/>
                        <w:bottom w:val="single" w:sz="6" w:space="0" w:color="F5F5F5"/>
                        <w:right w:val="single" w:sz="6" w:space="0" w:color="F5F5F5"/>
                      </w:divBdr>
                      <w:divsChild>
                        <w:div w:id="1150488098">
                          <w:marLeft w:val="0"/>
                          <w:marRight w:val="0"/>
                          <w:marTop w:val="0"/>
                          <w:marBottom w:val="0"/>
                          <w:divBdr>
                            <w:top w:val="none" w:sz="0" w:space="0" w:color="auto"/>
                            <w:left w:val="none" w:sz="0" w:space="0" w:color="auto"/>
                            <w:bottom w:val="none" w:sz="0" w:space="0" w:color="auto"/>
                            <w:right w:val="none" w:sz="0" w:space="0" w:color="auto"/>
                          </w:divBdr>
                          <w:divsChild>
                            <w:div w:id="16907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985170">
      <w:bodyDiv w:val="1"/>
      <w:marLeft w:val="0"/>
      <w:marRight w:val="0"/>
      <w:marTop w:val="0"/>
      <w:marBottom w:val="0"/>
      <w:divBdr>
        <w:top w:val="none" w:sz="0" w:space="0" w:color="auto"/>
        <w:left w:val="none" w:sz="0" w:space="0" w:color="auto"/>
        <w:bottom w:val="none" w:sz="0" w:space="0" w:color="auto"/>
        <w:right w:val="none" w:sz="0" w:space="0" w:color="auto"/>
      </w:divBdr>
    </w:div>
    <w:div w:id="588471201">
      <w:bodyDiv w:val="1"/>
      <w:marLeft w:val="0"/>
      <w:marRight w:val="0"/>
      <w:marTop w:val="0"/>
      <w:marBottom w:val="0"/>
      <w:divBdr>
        <w:top w:val="none" w:sz="0" w:space="0" w:color="auto"/>
        <w:left w:val="none" w:sz="0" w:space="0" w:color="auto"/>
        <w:bottom w:val="none" w:sz="0" w:space="0" w:color="auto"/>
        <w:right w:val="none" w:sz="0" w:space="0" w:color="auto"/>
      </w:divBdr>
    </w:div>
    <w:div w:id="598684111">
      <w:bodyDiv w:val="1"/>
      <w:marLeft w:val="0"/>
      <w:marRight w:val="0"/>
      <w:marTop w:val="0"/>
      <w:marBottom w:val="0"/>
      <w:divBdr>
        <w:top w:val="none" w:sz="0" w:space="0" w:color="auto"/>
        <w:left w:val="none" w:sz="0" w:space="0" w:color="auto"/>
        <w:bottom w:val="none" w:sz="0" w:space="0" w:color="auto"/>
        <w:right w:val="none" w:sz="0" w:space="0" w:color="auto"/>
      </w:divBdr>
    </w:div>
    <w:div w:id="686711904">
      <w:bodyDiv w:val="1"/>
      <w:marLeft w:val="0"/>
      <w:marRight w:val="0"/>
      <w:marTop w:val="0"/>
      <w:marBottom w:val="0"/>
      <w:divBdr>
        <w:top w:val="none" w:sz="0" w:space="0" w:color="auto"/>
        <w:left w:val="none" w:sz="0" w:space="0" w:color="auto"/>
        <w:bottom w:val="none" w:sz="0" w:space="0" w:color="auto"/>
        <w:right w:val="none" w:sz="0" w:space="0" w:color="auto"/>
      </w:divBdr>
    </w:div>
    <w:div w:id="773286479">
      <w:bodyDiv w:val="1"/>
      <w:marLeft w:val="0"/>
      <w:marRight w:val="0"/>
      <w:marTop w:val="0"/>
      <w:marBottom w:val="0"/>
      <w:divBdr>
        <w:top w:val="none" w:sz="0" w:space="0" w:color="auto"/>
        <w:left w:val="none" w:sz="0" w:space="0" w:color="auto"/>
        <w:bottom w:val="none" w:sz="0" w:space="0" w:color="auto"/>
        <w:right w:val="none" w:sz="0" w:space="0" w:color="auto"/>
      </w:divBdr>
    </w:div>
    <w:div w:id="849296545">
      <w:bodyDiv w:val="1"/>
      <w:marLeft w:val="0"/>
      <w:marRight w:val="0"/>
      <w:marTop w:val="0"/>
      <w:marBottom w:val="0"/>
      <w:divBdr>
        <w:top w:val="none" w:sz="0" w:space="0" w:color="auto"/>
        <w:left w:val="none" w:sz="0" w:space="0" w:color="auto"/>
        <w:bottom w:val="none" w:sz="0" w:space="0" w:color="auto"/>
        <w:right w:val="none" w:sz="0" w:space="0" w:color="auto"/>
      </w:divBdr>
    </w:div>
    <w:div w:id="857691811">
      <w:bodyDiv w:val="1"/>
      <w:marLeft w:val="0"/>
      <w:marRight w:val="0"/>
      <w:marTop w:val="0"/>
      <w:marBottom w:val="0"/>
      <w:divBdr>
        <w:top w:val="none" w:sz="0" w:space="0" w:color="auto"/>
        <w:left w:val="none" w:sz="0" w:space="0" w:color="auto"/>
        <w:bottom w:val="none" w:sz="0" w:space="0" w:color="auto"/>
        <w:right w:val="none" w:sz="0" w:space="0" w:color="auto"/>
      </w:divBdr>
    </w:div>
    <w:div w:id="859970782">
      <w:bodyDiv w:val="1"/>
      <w:marLeft w:val="0"/>
      <w:marRight w:val="0"/>
      <w:marTop w:val="0"/>
      <w:marBottom w:val="0"/>
      <w:divBdr>
        <w:top w:val="none" w:sz="0" w:space="0" w:color="auto"/>
        <w:left w:val="none" w:sz="0" w:space="0" w:color="auto"/>
        <w:bottom w:val="none" w:sz="0" w:space="0" w:color="auto"/>
        <w:right w:val="none" w:sz="0" w:space="0" w:color="auto"/>
      </w:divBdr>
    </w:div>
    <w:div w:id="878862536">
      <w:bodyDiv w:val="1"/>
      <w:marLeft w:val="0"/>
      <w:marRight w:val="0"/>
      <w:marTop w:val="0"/>
      <w:marBottom w:val="0"/>
      <w:divBdr>
        <w:top w:val="none" w:sz="0" w:space="0" w:color="auto"/>
        <w:left w:val="none" w:sz="0" w:space="0" w:color="auto"/>
        <w:bottom w:val="none" w:sz="0" w:space="0" w:color="auto"/>
        <w:right w:val="none" w:sz="0" w:space="0" w:color="auto"/>
      </w:divBdr>
    </w:div>
    <w:div w:id="898856701">
      <w:bodyDiv w:val="1"/>
      <w:marLeft w:val="0"/>
      <w:marRight w:val="0"/>
      <w:marTop w:val="0"/>
      <w:marBottom w:val="0"/>
      <w:divBdr>
        <w:top w:val="none" w:sz="0" w:space="0" w:color="auto"/>
        <w:left w:val="none" w:sz="0" w:space="0" w:color="auto"/>
        <w:bottom w:val="none" w:sz="0" w:space="0" w:color="auto"/>
        <w:right w:val="none" w:sz="0" w:space="0" w:color="auto"/>
      </w:divBdr>
    </w:div>
    <w:div w:id="946540754">
      <w:bodyDiv w:val="1"/>
      <w:marLeft w:val="0"/>
      <w:marRight w:val="0"/>
      <w:marTop w:val="0"/>
      <w:marBottom w:val="0"/>
      <w:divBdr>
        <w:top w:val="none" w:sz="0" w:space="0" w:color="auto"/>
        <w:left w:val="none" w:sz="0" w:space="0" w:color="auto"/>
        <w:bottom w:val="none" w:sz="0" w:space="0" w:color="auto"/>
        <w:right w:val="none" w:sz="0" w:space="0" w:color="auto"/>
      </w:divBdr>
    </w:div>
    <w:div w:id="988944807">
      <w:bodyDiv w:val="1"/>
      <w:marLeft w:val="0"/>
      <w:marRight w:val="0"/>
      <w:marTop w:val="0"/>
      <w:marBottom w:val="0"/>
      <w:divBdr>
        <w:top w:val="none" w:sz="0" w:space="0" w:color="auto"/>
        <w:left w:val="none" w:sz="0" w:space="0" w:color="auto"/>
        <w:bottom w:val="none" w:sz="0" w:space="0" w:color="auto"/>
        <w:right w:val="none" w:sz="0" w:space="0" w:color="auto"/>
      </w:divBdr>
    </w:div>
    <w:div w:id="1002319541">
      <w:bodyDiv w:val="1"/>
      <w:marLeft w:val="0"/>
      <w:marRight w:val="0"/>
      <w:marTop w:val="0"/>
      <w:marBottom w:val="0"/>
      <w:divBdr>
        <w:top w:val="none" w:sz="0" w:space="0" w:color="auto"/>
        <w:left w:val="none" w:sz="0" w:space="0" w:color="auto"/>
        <w:bottom w:val="none" w:sz="0" w:space="0" w:color="auto"/>
        <w:right w:val="none" w:sz="0" w:space="0" w:color="auto"/>
      </w:divBdr>
    </w:div>
    <w:div w:id="1011638003">
      <w:bodyDiv w:val="1"/>
      <w:marLeft w:val="0"/>
      <w:marRight w:val="0"/>
      <w:marTop w:val="0"/>
      <w:marBottom w:val="0"/>
      <w:divBdr>
        <w:top w:val="none" w:sz="0" w:space="0" w:color="auto"/>
        <w:left w:val="none" w:sz="0" w:space="0" w:color="auto"/>
        <w:bottom w:val="none" w:sz="0" w:space="0" w:color="auto"/>
        <w:right w:val="none" w:sz="0" w:space="0" w:color="auto"/>
      </w:divBdr>
    </w:div>
    <w:div w:id="1079444953">
      <w:bodyDiv w:val="1"/>
      <w:marLeft w:val="0"/>
      <w:marRight w:val="0"/>
      <w:marTop w:val="0"/>
      <w:marBottom w:val="0"/>
      <w:divBdr>
        <w:top w:val="none" w:sz="0" w:space="0" w:color="auto"/>
        <w:left w:val="none" w:sz="0" w:space="0" w:color="auto"/>
        <w:bottom w:val="none" w:sz="0" w:space="0" w:color="auto"/>
        <w:right w:val="none" w:sz="0" w:space="0" w:color="auto"/>
      </w:divBdr>
    </w:div>
    <w:div w:id="1125074359">
      <w:bodyDiv w:val="1"/>
      <w:marLeft w:val="0"/>
      <w:marRight w:val="0"/>
      <w:marTop w:val="0"/>
      <w:marBottom w:val="0"/>
      <w:divBdr>
        <w:top w:val="none" w:sz="0" w:space="0" w:color="auto"/>
        <w:left w:val="none" w:sz="0" w:space="0" w:color="auto"/>
        <w:bottom w:val="none" w:sz="0" w:space="0" w:color="auto"/>
        <w:right w:val="none" w:sz="0" w:space="0" w:color="auto"/>
      </w:divBdr>
    </w:div>
    <w:div w:id="1134103723">
      <w:bodyDiv w:val="1"/>
      <w:marLeft w:val="0"/>
      <w:marRight w:val="0"/>
      <w:marTop w:val="0"/>
      <w:marBottom w:val="0"/>
      <w:divBdr>
        <w:top w:val="none" w:sz="0" w:space="0" w:color="auto"/>
        <w:left w:val="none" w:sz="0" w:space="0" w:color="auto"/>
        <w:bottom w:val="none" w:sz="0" w:space="0" w:color="auto"/>
        <w:right w:val="none" w:sz="0" w:space="0" w:color="auto"/>
      </w:divBdr>
    </w:div>
    <w:div w:id="1158379219">
      <w:bodyDiv w:val="1"/>
      <w:marLeft w:val="0"/>
      <w:marRight w:val="0"/>
      <w:marTop w:val="0"/>
      <w:marBottom w:val="0"/>
      <w:divBdr>
        <w:top w:val="none" w:sz="0" w:space="0" w:color="auto"/>
        <w:left w:val="none" w:sz="0" w:space="0" w:color="auto"/>
        <w:bottom w:val="none" w:sz="0" w:space="0" w:color="auto"/>
        <w:right w:val="none" w:sz="0" w:space="0" w:color="auto"/>
      </w:divBdr>
    </w:div>
    <w:div w:id="1234773685">
      <w:bodyDiv w:val="1"/>
      <w:marLeft w:val="0"/>
      <w:marRight w:val="0"/>
      <w:marTop w:val="0"/>
      <w:marBottom w:val="0"/>
      <w:divBdr>
        <w:top w:val="none" w:sz="0" w:space="0" w:color="auto"/>
        <w:left w:val="none" w:sz="0" w:space="0" w:color="auto"/>
        <w:bottom w:val="none" w:sz="0" w:space="0" w:color="auto"/>
        <w:right w:val="none" w:sz="0" w:space="0" w:color="auto"/>
      </w:divBdr>
    </w:div>
    <w:div w:id="1239100854">
      <w:bodyDiv w:val="1"/>
      <w:marLeft w:val="0"/>
      <w:marRight w:val="0"/>
      <w:marTop w:val="0"/>
      <w:marBottom w:val="0"/>
      <w:divBdr>
        <w:top w:val="none" w:sz="0" w:space="0" w:color="auto"/>
        <w:left w:val="none" w:sz="0" w:space="0" w:color="auto"/>
        <w:bottom w:val="none" w:sz="0" w:space="0" w:color="auto"/>
        <w:right w:val="none" w:sz="0" w:space="0" w:color="auto"/>
      </w:divBdr>
    </w:div>
    <w:div w:id="1272979090">
      <w:bodyDiv w:val="1"/>
      <w:marLeft w:val="0"/>
      <w:marRight w:val="0"/>
      <w:marTop w:val="0"/>
      <w:marBottom w:val="0"/>
      <w:divBdr>
        <w:top w:val="none" w:sz="0" w:space="0" w:color="auto"/>
        <w:left w:val="none" w:sz="0" w:space="0" w:color="auto"/>
        <w:bottom w:val="none" w:sz="0" w:space="0" w:color="auto"/>
        <w:right w:val="none" w:sz="0" w:space="0" w:color="auto"/>
      </w:divBdr>
    </w:div>
    <w:div w:id="1467431423">
      <w:bodyDiv w:val="1"/>
      <w:marLeft w:val="0"/>
      <w:marRight w:val="0"/>
      <w:marTop w:val="0"/>
      <w:marBottom w:val="0"/>
      <w:divBdr>
        <w:top w:val="none" w:sz="0" w:space="0" w:color="auto"/>
        <w:left w:val="none" w:sz="0" w:space="0" w:color="auto"/>
        <w:bottom w:val="none" w:sz="0" w:space="0" w:color="auto"/>
        <w:right w:val="none" w:sz="0" w:space="0" w:color="auto"/>
      </w:divBdr>
    </w:div>
    <w:div w:id="1468009055">
      <w:bodyDiv w:val="1"/>
      <w:marLeft w:val="0"/>
      <w:marRight w:val="0"/>
      <w:marTop w:val="0"/>
      <w:marBottom w:val="0"/>
      <w:divBdr>
        <w:top w:val="none" w:sz="0" w:space="0" w:color="auto"/>
        <w:left w:val="none" w:sz="0" w:space="0" w:color="auto"/>
        <w:bottom w:val="none" w:sz="0" w:space="0" w:color="auto"/>
        <w:right w:val="none" w:sz="0" w:space="0" w:color="auto"/>
      </w:divBdr>
    </w:div>
    <w:div w:id="1480537704">
      <w:bodyDiv w:val="1"/>
      <w:marLeft w:val="0"/>
      <w:marRight w:val="0"/>
      <w:marTop w:val="0"/>
      <w:marBottom w:val="0"/>
      <w:divBdr>
        <w:top w:val="none" w:sz="0" w:space="0" w:color="auto"/>
        <w:left w:val="none" w:sz="0" w:space="0" w:color="auto"/>
        <w:bottom w:val="none" w:sz="0" w:space="0" w:color="auto"/>
        <w:right w:val="none" w:sz="0" w:space="0" w:color="auto"/>
      </w:divBdr>
    </w:div>
    <w:div w:id="1513685968">
      <w:bodyDiv w:val="1"/>
      <w:marLeft w:val="0"/>
      <w:marRight w:val="0"/>
      <w:marTop w:val="0"/>
      <w:marBottom w:val="0"/>
      <w:divBdr>
        <w:top w:val="none" w:sz="0" w:space="0" w:color="auto"/>
        <w:left w:val="none" w:sz="0" w:space="0" w:color="auto"/>
        <w:bottom w:val="none" w:sz="0" w:space="0" w:color="auto"/>
        <w:right w:val="none" w:sz="0" w:space="0" w:color="auto"/>
      </w:divBdr>
    </w:div>
    <w:div w:id="1516766713">
      <w:bodyDiv w:val="1"/>
      <w:marLeft w:val="0"/>
      <w:marRight w:val="0"/>
      <w:marTop w:val="0"/>
      <w:marBottom w:val="0"/>
      <w:divBdr>
        <w:top w:val="none" w:sz="0" w:space="0" w:color="auto"/>
        <w:left w:val="none" w:sz="0" w:space="0" w:color="auto"/>
        <w:bottom w:val="none" w:sz="0" w:space="0" w:color="auto"/>
        <w:right w:val="none" w:sz="0" w:space="0" w:color="auto"/>
      </w:divBdr>
    </w:div>
    <w:div w:id="1580211904">
      <w:bodyDiv w:val="1"/>
      <w:marLeft w:val="0"/>
      <w:marRight w:val="0"/>
      <w:marTop w:val="0"/>
      <w:marBottom w:val="0"/>
      <w:divBdr>
        <w:top w:val="none" w:sz="0" w:space="0" w:color="auto"/>
        <w:left w:val="none" w:sz="0" w:space="0" w:color="auto"/>
        <w:bottom w:val="none" w:sz="0" w:space="0" w:color="auto"/>
        <w:right w:val="none" w:sz="0" w:space="0" w:color="auto"/>
      </w:divBdr>
    </w:div>
    <w:div w:id="1590775877">
      <w:bodyDiv w:val="1"/>
      <w:marLeft w:val="0"/>
      <w:marRight w:val="0"/>
      <w:marTop w:val="0"/>
      <w:marBottom w:val="0"/>
      <w:divBdr>
        <w:top w:val="none" w:sz="0" w:space="0" w:color="auto"/>
        <w:left w:val="none" w:sz="0" w:space="0" w:color="auto"/>
        <w:bottom w:val="none" w:sz="0" w:space="0" w:color="auto"/>
        <w:right w:val="none" w:sz="0" w:space="0" w:color="auto"/>
      </w:divBdr>
    </w:div>
    <w:div w:id="1617056182">
      <w:bodyDiv w:val="1"/>
      <w:marLeft w:val="0"/>
      <w:marRight w:val="0"/>
      <w:marTop w:val="0"/>
      <w:marBottom w:val="0"/>
      <w:divBdr>
        <w:top w:val="none" w:sz="0" w:space="0" w:color="auto"/>
        <w:left w:val="none" w:sz="0" w:space="0" w:color="auto"/>
        <w:bottom w:val="none" w:sz="0" w:space="0" w:color="auto"/>
        <w:right w:val="none" w:sz="0" w:space="0" w:color="auto"/>
      </w:divBdr>
    </w:div>
    <w:div w:id="1624731732">
      <w:bodyDiv w:val="1"/>
      <w:marLeft w:val="0"/>
      <w:marRight w:val="0"/>
      <w:marTop w:val="0"/>
      <w:marBottom w:val="0"/>
      <w:divBdr>
        <w:top w:val="none" w:sz="0" w:space="0" w:color="auto"/>
        <w:left w:val="none" w:sz="0" w:space="0" w:color="auto"/>
        <w:bottom w:val="none" w:sz="0" w:space="0" w:color="auto"/>
        <w:right w:val="none" w:sz="0" w:space="0" w:color="auto"/>
      </w:divBdr>
    </w:div>
    <w:div w:id="1627851166">
      <w:bodyDiv w:val="1"/>
      <w:marLeft w:val="0"/>
      <w:marRight w:val="0"/>
      <w:marTop w:val="0"/>
      <w:marBottom w:val="0"/>
      <w:divBdr>
        <w:top w:val="none" w:sz="0" w:space="0" w:color="auto"/>
        <w:left w:val="none" w:sz="0" w:space="0" w:color="auto"/>
        <w:bottom w:val="none" w:sz="0" w:space="0" w:color="auto"/>
        <w:right w:val="none" w:sz="0" w:space="0" w:color="auto"/>
      </w:divBdr>
    </w:div>
    <w:div w:id="1637757305">
      <w:bodyDiv w:val="1"/>
      <w:marLeft w:val="0"/>
      <w:marRight w:val="0"/>
      <w:marTop w:val="0"/>
      <w:marBottom w:val="0"/>
      <w:divBdr>
        <w:top w:val="none" w:sz="0" w:space="0" w:color="auto"/>
        <w:left w:val="none" w:sz="0" w:space="0" w:color="auto"/>
        <w:bottom w:val="none" w:sz="0" w:space="0" w:color="auto"/>
        <w:right w:val="none" w:sz="0" w:space="0" w:color="auto"/>
      </w:divBdr>
    </w:div>
    <w:div w:id="1663853038">
      <w:bodyDiv w:val="1"/>
      <w:marLeft w:val="0"/>
      <w:marRight w:val="0"/>
      <w:marTop w:val="0"/>
      <w:marBottom w:val="0"/>
      <w:divBdr>
        <w:top w:val="none" w:sz="0" w:space="0" w:color="auto"/>
        <w:left w:val="none" w:sz="0" w:space="0" w:color="auto"/>
        <w:bottom w:val="none" w:sz="0" w:space="0" w:color="auto"/>
        <w:right w:val="none" w:sz="0" w:space="0" w:color="auto"/>
      </w:divBdr>
    </w:div>
    <w:div w:id="1669871235">
      <w:bodyDiv w:val="1"/>
      <w:marLeft w:val="0"/>
      <w:marRight w:val="0"/>
      <w:marTop w:val="0"/>
      <w:marBottom w:val="0"/>
      <w:divBdr>
        <w:top w:val="none" w:sz="0" w:space="0" w:color="auto"/>
        <w:left w:val="none" w:sz="0" w:space="0" w:color="auto"/>
        <w:bottom w:val="none" w:sz="0" w:space="0" w:color="auto"/>
        <w:right w:val="none" w:sz="0" w:space="0" w:color="auto"/>
      </w:divBdr>
    </w:div>
    <w:div w:id="1722900190">
      <w:bodyDiv w:val="1"/>
      <w:marLeft w:val="0"/>
      <w:marRight w:val="0"/>
      <w:marTop w:val="0"/>
      <w:marBottom w:val="0"/>
      <w:divBdr>
        <w:top w:val="none" w:sz="0" w:space="0" w:color="auto"/>
        <w:left w:val="none" w:sz="0" w:space="0" w:color="auto"/>
        <w:bottom w:val="none" w:sz="0" w:space="0" w:color="auto"/>
        <w:right w:val="none" w:sz="0" w:space="0" w:color="auto"/>
      </w:divBdr>
    </w:div>
    <w:div w:id="1736275349">
      <w:bodyDiv w:val="1"/>
      <w:marLeft w:val="0"/>
      <w:marRight w:val="0"/>
      <w:marTop w:val="0"/>
      <w:marBottom w:val="0"/>
      <w:divBdr>
        <w:top w:val="none" w:sz="0" w:space="0" w:color="auto"/>
        <w:left w:val="none" w:sz="0" w:space="0" w:color="auto"/>
        <w:bottom w:val="none" w:sz="0" w:space="0" w:color="auto"/>
        <w:right w:val="none" w:sz="0" w:space="0" w:color="auto"/>
      </w:divBdr>
    </w:div>
    <w:div w:id="1775664345">
      <w:bodyDiv w:val="1"/>
      <w:marLeft w:val="0"/>
      <w:marRight w:val="0"/>
      <w:marTop w:val="0"/>
      <w:marBottom w:val="0"/>
      <w:divBdr>
        <w:top w:val="none" w:sz="0" w:space="0" w:color="auto"/>
        <w:left w:val="none" w:sz="0" w:space="0" w:color="auto"/>
        <w:bottom w:val="none" w:sz="0" w:space="0" w:color="auto"/>
        <w:right w:val="none" w:sz="0" w:space="0" w:color="auto"/>
      </w:divBdr>
    </w:div>
    <w:div w:id="1825900618">
      <w:bodyDiv w:val="1"/>
      <w:marLeft w:val="0"/>
      <w:marRight w:val="0"/>
      <w:marTop w:val="0"/>
      <w:marBottom w:val="0"/>
      <w:divBdr>
        <w:top w:val="none" w:sz="0" w:space="0" w:color="auto"/>
        <w:left w:val="none" w:sz="0" w:space="0" w:color="auto"/>
        <w:bottom w:val="none" w:sz="0" w:space="0" w:color="auto"/>
        <w:right w:val="none" w:sz="0" w:space="0" w:color="auto"/>
      </w:divBdr>
    </w:div>
    <w:div w:id="1855849348">
      <w:bodyDiv w:val="1"/>
      <w:marLeft w:val="0"/>
      <w:marRight w:val="0"/>
      <w:marTop w:val="0"/>
      <w:marBottom w:val="0"/>
      <w:divBdr>
        <w:top w:val="none" w:sz="0" w:space="0" w:color="auto"/>
        <w:left w:val="none" w:sz="0" w:space="0" w:color="auto"/>
        <w:bottom w:val="none" w:sz="0" w:space="0" w:color="auto"/>
        <w:right w:val="none" w:sz="0" w:space="0" w:color="auto"/>
      </w:divBdr>
    </w:div>
    <w:div w:id="1867062266">
      <w:bodyDiv w:val="1"/>
      <w:marLeft w:val="0"/>
      <w:marRight w:val="0"/>
      <w:marTop w:val="0"/>
      <w:marBottom w:val="0"/>
      <w:divBdr>
        <w:top w:val="none" w:sz="0" w:space="0" w:color="auto"/>
        <w:left w:val="none" w:sz="0" w:space="0" w:color="auto"/>
        <w:bottom w:val="none" w:sz="0" w:space="0" w:color="auto"/>
        <w:right w:val="none" w:sz="0" w:space="0" w:color="auto"/>
      </w:divBdr>
    </w:div>
    <w:div w:id="1882592111">
      <w:bodyDiv w:val="1"/>
      <w:marLeft w:val="0"/>
      <w:marRight w:val="0"/>
      <w:marTop w:val="0"/>
      <w:marBottom w:val="0"/>
      <w:divBdr>
        <w:top w:val="none" w:sz="0" w:space="0" w:color="auto"/>
        <w:left w:val="none" w:sz="0" w:space="0" w:color="auto"/>
        <w:bottom w:val="none" w:sz="0" w:space="0" w:color="auto"/>
        <w:right w:val="none" w:sz="0" w:space="0" w:color="auto"/>
      </w:divBdr>
    </w:div>
    <w:div w:id="1889291935">
      <w:bodyDiv w:val="1"/>
      <w:marLeft w:val="0"/>
      <w:marRight w:val="0"/>
      <w:marTop w:val="0"/>
      <w:marBottom w:val="0"/>
      <w:divBdr>
        <w:top w:val="none" w:sz="0" w:space="0" w:color="auto"/>
        <w:left w:val="none" w:sz="0" w:space="0" w:color="auto"/>
        <w:bottom w:val="none" w:sz="0" w:space="0" w:color="auto"/>
        <w:right w:val="none" w:sz="0" w:space="0" w:color="auto"/>
      </w:divBdr>
    </w:div>
    <w:div w:id="1916551735">
      <w:bodyDiv w:val="1"/>
      <w:marLeft w:val="0"/>
      <w:marRight w:val="0"/>
      <w:marTop w:val="0"/>
      <w:marBottom w:val="0"/>
      <w:divBdr>
        <w:top w:val="none" w:sz="0" w:space="0" w:color="auto"/>
        <w:left w:val="none" w:sz="0" w:space="0" w:color="auto"/>
        <w:bottom w:val="none" w:sz="0" w:space="0" w:color="auto"/>
        <w:right w:val="none" w:sz="0" w:space="0" w:color="auto"/>
      </w:divBdr>
    </w:div>
    <w:div w:id="1926499327">
      <w:bodyDiv w:val="1"/>
      <w:marLeft w:val="0"/>
      <w:marRight w:val="0"/>
      <w:marTop w:val="0"/>
      <w:marBottom w:val="0"/>
      <w:divBdr>
        <w:top w:val="none" w:sz="0" w:space="0" w:color="auto"/>
        <w:left w:val="none" w:sz="0" w:space="0" w:color="auto"/>
        <w:bottom w:val="none" w:sz="0" w:space="0" w:color="auto"/>
        <w:right w:val="none" w:sz="0" w:space="0" w:color="auto"/>
      </w:divBdr>
    </w:div>
    <w:div w:id="2016836525">
      <w:bodyDiv w:val="1"/>
      <w:marLeft w:val="0"/>
      <w:marRight w:val="0"/>
      <w:marTop w:val="0"/>
      <w:marBottom w:val="0"/>
      <w:divBdr>
        <w:top w:val="none" w:sz="0" w:space="0" w:color="auto"/>
        <w:left w:val="none" w:sz="0" w:space="0" w:color="auto"/>
        <w:bottom w:val="none" w:sz="0" w:space="0" w:color="auto"/>
        <w:right w:val="none" w:sz="0" w:space="0" w:color="auto"/>
      </w:divBdr>
    </w:div>
    <w:div w:id="2061007887">
      <w:bodyDiv w:val="1"/>
      <w:marLeft w:val="0"/>
      <w:marRight w:val="0"/>
      <w:marTop w:val="0"/>
      <w:marBottom w:val="0"/>
      <w:divBdr>
        <w:top w:val="none" w:sz="0" w:space="0" w:color="auto"/>
        <w:left w:val="none" w:sz="0" w:space="0" w:color="auto"/>
        <w:bottom w:val="none" w:sz="0" w:space="0" w:color="auto"/>
        <w:right w:val="none" w:sz="0" w:space="0" w:color="auto"/>
      </w:divBdr>
    </w:div>
    <w:div w:id="21347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F9FE-D9A4-4500-B343-5ABE7CF1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14</Pages>
  <Words>2751</Words>
  <Characters>18676</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21385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Олеговна Рогова</dc:creator>
  <cp:keywords/>
  <dc:description/>
  <cp:lastModifiedBy>Анастасия А. Евстратова</cp:lastModifiedBy>
  <cp:revision>8</cp:revision>
  <cp:lastPrinted>2022-02-09T10:15:00Z</cp:lastPrinted>
  <dcterms:created xsi:type="dcterms:W3CDTF">2026-01-13T15:26:00Z</dcterms:created>
  <dcterms:modified xsi:type="dcterms:W3CDTF">2026-01-18T15:07:00Z</dcterms:modified>
</cp:coreProperties>
</file>