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38" w:rsidRDefault="00C20E38" w:rsidP="00C20E38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МКС 29.060.20</w:t>
      </w:r>
    </w:p>
    <w:p w:rsidR="00983A37" w:rsidRDefault="00983A37" w:rsidP="00B754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Изменение № 1 ГОСТ </w:t>
      </w:r>
      <w:r w:rsidR="00260A36">
        <w:rPr>
          <w:rFonts w:ascii="Arial" w:hAnsi="Arial" w:cs="Arial"/>
          <w:b/>
          <w:sz w:val="28"/>
          <w:szCs w:val="28"/>
          <w:lang w:val="en-US"/>
        </w:rPr>
        <w:t>IEC</w:t>
      </w:r>
      <w:r w:rsidR="00260A36">
        <w:rPr>
          <w:rFonts w:ascii="Arial" w:hAnsi="Arial" w:cs="Arial"/>
          <w:b/>
          <w:sz w:val="28"/>
          <w:szCs w:val="28"/>
        </w:rPr>
        <w:t xml:space="preserve"> 60811-501–</w:t>
      </w:r>
      <w:r w:rsidR="00FC74D7">
        <w:rPr>
          <w:rFonts w:ascii="Arial" w:hAnsi="Arial" w:cs="Arial"/>
          <w:b/>
          <w:sz w:val="28"/>
          <w:szCs w:val="28"/>
        </w:rPr>
        <w:t>2015</w:t>
      </w:r>
      <w:r w:rsidR="00260A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Кабели </w:t>
      </w:r>
      <w:r w:rsidR="00BF0559">
        <w:rPr>
          <w:rFonts w:ascii="Arial" w:hAnsi="Arial" w:cs="Arial"/>
          <w:b/>
          <w:sz w:val="28"/>
          <w:szCs w:val="28"/>
        </w:rPr>
        <w:t>электри</w:t>
      </w:r>
      <w:r>
        <w:rPr>
          <w:rFonts w:ascii="Arial" w:hAnsi="Arial" w:cs="Arial"/>
          <w:b/>
          <w:sz w:val="28"/>
          <w:szCs w:val="28"/>
        </w:rPr>
        <w:t>чески</w:t>
      </w:r>
      <w:r w:rsidR="009B0937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и волоконно-оптические. Методы испытаний неметаллических материалов. Часть 501. Механические испытания. Испытания для определения </w:t>
      </w:r>
      <w:r w:rsidR="00260A36">
        <w:rPr>
          <w:rFonts w:ascii="Arial" w:hAnsi="Arial" w:cs="Arial"/>
          <w:b/>
          <w:sz w:val="28"/>
          <w:szCs w:val="28"/>
        </w:rPr>
        <w:t>механических свойств  композиций изоляции и оболочек</w:t>
      </w:r>
    </w:p>
    <w:p w:rsidR="00983A37" w:rsidRPr="006771D1" w:rsidRDefault="00983A37" w:rsidP="00B75499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B754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Принято Межгосударственным советом по стандартизации, метрологии и сертификации (протокол №               от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        )</w:t>
      </w:r>
      <w:proofErr w:type="gramEnd"/>
    </w:p>
    <w:p w:rsidR="00983A37" w:rsidRPr="006771D1" w:rsidRDefault="00983A37" w:rsidP="00B75499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B754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Зарегистрировано Бюро по стандартам МГС №             </w:t>
      </w:r>
    </w:p>
    <w:p w:rsidR="00983A37" w:rsidRPr="006771D1" w:rsidRDefault="00983A37" w:rsidP="00B75499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B754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принятие изменения проголосовали национальные органы по стандартизации следующих государств:</w:t>
      </w:r>
    </w:p>
    <w:p w:rsidR="00983A37" w:rsidRDefault="00983A37" w:rsidP="00B754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 коды альфа-2 по МК (ИСО 3166) 004]</w:t>
      </w:r>
    </w:p>
    <w:p w:rsidR="00983A37" w:rsidRPr="006771D1" w:rsidRDefault="00983A37" w:rsidP="00B75499">
      <w:pPr>
        <w:jc w:val="both"/>
        <w:rPr>
          <w:rFonts w:ascii="Arial" w:hAnsi="Arial" w:cs="Arial"/>
          <w:b/>
          <w:sz w:val="16"/>
          <w:szCs w:val="16"/>
        </w:rPr>
      </w:pPr>
    </w:p>
    <w:p w:rsidR="00983A37" w:rsidRDefault="00983A37" w:rsidP="00C20E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B75499" w:rsidRDefault="00B75499" w:rsidP="00B75499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80505" w:rsidRDefault="00B75499" w:rsidP="0035009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75499">
        <w:rPr>
          <w:rFonts w:ascii="Arial" w:hAnsi="Arial" w:cs="Arial"/>
          <w:sz w:val="28"/>
          <w:szCs w:val="28"/>
        </w:rPr>
        <w:t>Пунк</w:t>
      </w:r>
      <w:r>
        <w:rPr>
          <w:rFonts w:ascii="Arial" w:hAnsi="Arial" w:cs="Arial"/>
          <w:sz w:val="28"/>
          <w:szCs w:val="28"/>
        </w:rPr>
        <w:t xml:space="preserve">т 4.2.1. Второй абзац дополнить словами: «Подготовка и кондиционирование испытуемых образцов, подвергаемых старению и образцов, не подвергаемых старению, должны </w:t>
      </w:r>
      <w:r w:rsidR="00BF0559">
        <w:rPr>
          <w:rFonts w:ascii="Arial" w:hAnsi="Arial" w:cs="Arial"/>
          <w:sz w:val="28"/>
          <w:szCs w:val="28"/>
        </w:rPr>
        <w:t xml:space="preserve">быть </w:t>
      </w:r>
      <w:r>
        <w:rPr>
          <w:rFonts w:ascii="Arial" w:hAnsi="Arial" w:cs="Arial"/>
          <w:sz w:val="28"/>
          <w:szCs w:val="28"/>
        </w:rPr>
        <w:t>пров</w:t>
      </w:r>
      <w:r w:rsidR="00BF05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д</w:t>
      </w:r>
      <w:r w:rsidR="00BF0559">
        <w:rPr>
          <w:rFonts w:ascii="Arial" w:hAnsi="Arial" w:cs="Arial"/>
          <w:sz w:val="28"/>
          <w:szCs w:val="28"/>
        </w:rPr>
        <w:t>ены одинаково</w:t>
      </w:r>
      <w:r>
        <w:rPr>
          <w:rFonts w:ascii="Arial" w:hAnsi="Arial" w:cs="Arial"/>
          <w:sz w:val="28"/>
          <w:szCs w:val="28"/>
        </w:rPr>
        <w:t>».</w:t>
      </w:r>
    </w:p>
    <w:p w:rsidR="00B75499" w:rsidRDefault="00B75499" w:rsidP="005D5F8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 4.2.3</w:t>
      </w:r>
      <w:r w:rsidR="00BF055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Примечание 1 изложить в новой редакции: </w:t>
      </w:r>
    </w:p>
    <w:p w:rsidR="00B75499" w:rsidRPr="00BF0559" w:rsidRDefault="00B75499" w:rsidP="004E59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0559">
        <w:rPr>
          <w:rFonts w:ascii="Arial" w:hAnsi="Arial" w:cs="Arial"/>
          <w:sz w:val="24"/>
          <w:szCs w:val="24"/>
        </w:rPr>
        <w:t>«</w:t>
      </w:r>
      <w:proofErr w:type="gramStart"/>
      <w:r w:rsidRPr="00BF0559">
        <w:rPr>
          <w:rFonts w:ascii="Arial" w:hAnsi="Arial" w:cs="Arial"/>
          <w:sz w:val="24"/>
          <w:szCs w:val="24"/>
        </w:rPr>
        <w:t>П</w:t>
      </w:r>
      <w:proofErr w:type="gramEnd"/>
      <w:r w:rsidRPr="00BF0559">
        <w:rPr>
          <w:rFonts w:ascii="Arial" w:hAnsi="Arial" w:cs="Arial"/>
          <w:sz w:val="24"/>
          <w:szCs w:val="24"/>
        </w:rPr>
        <w:t xml:space="preserve"> р и м е ч а н и е  1 – Кондиционирование при повышенной температуре не является старением. Его используют для получения </w:t>
      </w:r>
      <w:r w:rsidR="00CB187E">
        <w:rPr>
          <w:rFonts w:ascii="Arial" w:hAnsi="Arial" w:cs="Arial"/>
          <w:sz w:val="24"/>
          <w:szCs w:val="24"/>
        </w:rPr>
        <w:t>стабильных по свойствам</w:t>
      </w:r>
      <w:r w:rsidRPr="00BF0559">
        <w:rPr>
          <w:rFonts w:ascii="Arial" w:hAnsi="Arial" w:cs="Arial"/>
          <w:sz w:val="24"/>
          <w:szCs w:val="24"/>
        </w:rPr>
        <w:t xml:space="preserve"> и единообразных испыт</w:t>
      </w:r>
      <w:r w:rsidR="00BF0559" w:rsidRPr="00BF0559">
        <w:rPr>
          <w:rFonts w:ascii="Arial" w:hAnsi="Arial" w:cs="Arial"/>
          <w:sz w:val="24"/>
          <w:szCs w:val="24"/>
        </w:rPr>
        <w:t>уем</w:t>
      </w:r>
      <w:r w:rsidRPr="00BF0559">
        <w:rPr>
          <w:rFonts w:ascii="Arial" w:hAnsi="Arial" w:cs="Arial"/>
          <w:sz w:val="24"/>
          <w:szCs w:val="24"/>
        </w:rPr>
        <w:t xml:space="preserve">ых </w:t>
      </w:r>
      <w:r w:rsidR="00C03069" w:rsidRPr="00BF0559">
        <w:rPr>
          <w:rFonts w:ascii="Arial" w:hAnsi="Arial" w:cs="Arial"/>
          <w:sz w:val="24"/>
          <w:szCs w:val="24"/>
        </w:rPr>
        <w:t xml:space="preserve">образцов, если это требуется. Начальные значения механических характеристик могут значительно изменяться </w:t>
      </w:r>
      <w:r w:rsidR="00C214AB" w:rsidRPr="00BF0559">
        <w:rPr>
          <w:rFonts w:ascii="Arial" w:hAnsi="Arial" w:cs="Arial"/>
          <w:sz w:val="24"/>
          <w:szCs w:val="24"/>
        </w:rPr>
        <w:t>вследствие</w:t>
      </w:r>
      <w:r w:rsidR="00C03069" w:rsidRPr="00BF0559">
        <w:rPr>
          <w:rFonts w:ascii="Arial" w:hAnsi="Arial" w:cs="Arial"/>
          <w:sz w:val="24"/>
          <w:szCs w:val="24"/>
        </w:rPr>
        <w:t xml:space="preserve"> экструзии и охлаждения, </w:t>
      </w:r>
      <w:r w:rsidR="001807A4">
        <w:rPr>
          <w:rFonts w:ascii="Arial" w:hAnsi="Arial" w:cs="Arial"/>
          <w:sz w:val="24"/>
          <w:szCs w:val="24"/>
        </w:rPr>
        <w:t xml:space="preserve">а также </w:t>
      </w:r>
      <w:r w:rsidR="00C03069" w:rsidRPr="00BF0559">
        <w:rPr>
          <w:rFonts w:ascii="Arial" w:hAnsi="Arial" w:cs="Arial"/>
          <w:sz w:val="24"/>
          <w:szCs w:val="24"/>
        </w:rPr>
        <w:t>с течением вре</w:t>
      </w:r>
      <w:r w:rsidR="004D4AD0">
        <w:rPr>
          <w:rFonts w:ascii="Arial" w:hAnsi="Arial" w:cs="Arial"/>
          <w:sz w:val="24"/>
          <w:szCs w:val="24"/>
        </w:rPr>
        <w:t>мени при изменении температуры»;</w:t>
      </w:r>
    </w:p>
    <w:p w:rsidR="00C03069" w:rsidRDefault="00C03069" w:rsidP="004E590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дополнить </w:t>
      </w:r>
      <w:r w:rsidR="003A09C0">
        <w:rPr>
          <w:rFonts w:ascii="Arial" w:hAnsi="Arial" w:cs="Arial"/>
          <w:sz w:val="28"/>
          <w:szCs w:val="28"/>
        </w:rPr>
        <w:t>абзацем</w:t>
      </w:r>
      <w:r w:rsidR="004D4AD0" w:rsidRPr="004D4AD0">
        <w:rPr>
          <w:rFonts w:ascii="Arial" w:hAnsi="Arial" w:cs="Arial"/>
          <w:sz w:val="28"/>
          <w:szCs w:val="28"/>
        </w:rPr>
        <w:t xml:space="preserve"> </w:t>
      </w:r>
      <w:r w:rsidR="001807A4">
        <w:rPr>
          <w:rFonts w:ascii="Arial" w:hAnsi="Arial" w:cs="Arial"/>
          <w:sz w:val="28"/>
          <w:szCs w:val="28"/>
        </w:rPr>
        <w:t xml:space="preserve">после </w:t>
      </w:r>
      <w:r w:rsidR="004D4AD0">
        <w:rPr>
          <w:rFonts w:ascii="Arial" w:hAnsi="Arial" w:cs="Arial"/>
          <w:sz w:val="28"/>
          <w:szCs w:val="28"/>
        </w:rPr>
        <w:t>примечани</w:t>
      </w:r>
      <w:r w:rsidR="001807A4">
        <w:rPr>
          <w:rFonts w:ascii="Arial" w:hAnsi="Arial" w:cs="Arial"/>
          <w:sz w:val="28"/>
          <w:szCs w:val="28"/>
        </w:rPr>
        <w:t>я</w:t>
      </w:r>
      <w:r w:rsidR="004D4AD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: «Кондиционирование при повышенной температуре используют в случаях:</w:t>
      </w:r>
    </w:p>
    <w:p w:rsidR="00C03069" w:rsidRDefault="00C03069" w:rsidP="004E590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0B0F20">
        <w:rPr>
          <w:rFonts w:ascii="Arial" w:hAnsi="Arial" w:cs="Arial"/>
          <w:sz w:val="28"/>
          <w:szCs w:val="28"/>
        </w:rPr>
        <w:t xml:space="preserve">когда </w:t>
      </w:r>
      <w:r w:rsidR="0008017D">
        <w:rPr>
          <w:rFonts w:ascii="Arial" w:hAnsi="Arial" w:cs="Arial"/>
          <w:sz w:val="28"/>
          <w:szCs w:val="28"/>
        </w:rPr>
        <w:t xml:space="preserve">это указано в </w:t>
      </w:r>
      <w:r w:rsidR="004D4AD0">
        <w:rPr>
          <w:rFonts w:ascii="Arial" w:hAnsi="Arial" w:cs="Arial"/>
          <w:sz w:val="28"/>
          <w:szCs w:val="28"/>
        </w:rPr>
        <w:t xml:space="preserve">стандарте </w:t>
      </w:r>
      <w:r w:rsidR="0008017D">
        <w:rPr>
          <w:rFonts w:ascii="Arial" w:hAnsi="Arial" w:cs="Arial"/>
          <w:sz w:val="28"/>
          <w:szCs w:val="28"/>
        </w:rPr>
        <w:t xml:space="preserve">на </w:t>
      </w:r>
      <w:r w:rsidR="00E93F9D">
        <w:rPr>
          <w:rFonts w:ascii="Arial" w:hAnsi="Arial" w:cs="Arial"/>
          <w:sz w:val="28"/>
          <w:szCs w:val="28"/>
        </w:rPr>
        <w:t>кабели конкретных типов</w:t>
      </w:r>
      <w:r w:rsidR="006F7C57">
        <w:rPr>
          <w:rFonts w:ascii="Arial" w:hAnsi="Arial" w:cs="Arial"/>
          <w:sz w:val="28"/>
          <w:szCs w:val="28"/>
        </w:rPr>
        <w:t>, или</w:t>
      </w:r>
    </w:p>
    <w:p w:rsidR="0008017D" w:rsidRDefault="0008017D" w:rsidP="004E590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есл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и существует сомнение или разногласие </w:t>
      </w:r>
      <w:r w:rsidR="000B0F20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результат</w:t>
      </w:r>
      <w:r w:rsidR="000B0F20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испытания и испытание необходимо повторить.</w:t>
      </w:r>
    </w:p>
    <w:p w:rsidR="0008017D" w:rsidRDefault="0008017D" w:rsidP="004E590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proofErr w:type="gramStart"/>
      <w:r w:rsidR="00143DB9">
        <w:rPr>
          <w:rFonts w:ascii="Arial" w:hAnsi="Arial" w:cs="Arial"/>
          <w:sz w:val="28"/>
          <w:szCs w:val="28"/>
        </w:rPr>
        <w:t>любом</w:t>
      </w:r>
      <w:proofErr w:type="gramEnd"/>
      <w:r w:rsidR="00143D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случа</w:t>
      </w:r>
      <w:r w:rsidR="00143DB9">
        <w:rPr>
          <w:rFonts w:ascii="Arial" w:hAnsi="Arial" w:cs="Arial"/>
          <w:sz w:val="28"/>
          <w:szCs w:val="28"/>
        </w:rPr>
        <w:t>е</w:t>
      </w:r>
      <w:r w:rsidR="000B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кондиционирование применяют только к </w:t>
      </w:r>
      <w:proofErr w:type="spellStart"/>
      <w:r>
        <w:rPr>
          <w:rFonts w:ascii="Arial" w:hAnsi="Arial" w:cs="Arial"/>
          <w:sz w:val="28"/>
          <w:szCs w:val="28"/>
        </w:rPr>
        <w:t>испы</w:t>
      </w:r>
      <w:r w:rsidR="003A09C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туемым</w:t>
      </w:r>
      <w:proofErr w:type="spellEnd"/>
      <w:r>
        <w:rPr>
          <w:rFonts w:ascii="Arial" w:hAnsi="Arial" w:cs="Arial"/>
          <w:sz w:val="28"/>
          <w:szCs w:val="28"/>
        </w:rPr>
        <w:t xml:space="preserve"> образцам, отобранным от кабеля до любого послед</w:t>
      </w:r>
      <w:r w:rsidR="000B0F20">
        <w:rPr>
          <w:rFonts w:ascii="Arial" w:hAnsi="Arial" w:cs="Arial"/>
          <w:sz w:val="28"/>
          <w:szCs w:val="28"/>
        </w:rPr>
        <w:t>ующего</w:t>
      </w:r>
      <w:r>
        <w:rPr>
          <w:rFonts w:ascii="Arial" w:hAnsi="Arial" w:cs="Arial"/>
          <w:sz w:val="28"/>
          <w:szCs w:val="28"/>
        </w:rPr>
        <w:t xml:space="preserve"> воздействия на него  (старения, ис</w:t>
      </w:r>
      <w:r w:rsidR="003A09C0">
        <w:rPr>
          <w:rFonts w:ascii="Arial" w:hAnsi="Arial" w:cs="Arial"/>
          <w:sz w:val="28"/>
          <w:szCs w:val="28"/>
        </w:rPr>
        <w:t xml:space="preserve">пытания на совместимость, </w:t>
      </w:r>
      <w:proofErr w:type="spellStart"/>
      <w:r w:rsidR="003A09C0">
        <w:rPr>
          <w:rFonts w:ascii="Arial" w:hAnsi="Arial" w:cs="Arial"/>
          <w:sz w:val="28"/>
          <w:szCs w:val="28"/>
        </w:rPr>
        <w:t>погру</w:t>
      </w:r>
      <w:r w:rsidR="000B0F2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жение</w:t>
      </w:r>
      <w:r w:rsidR="003A09C0">
        <w:rPr>
          <w:rFonts w:ascii="Arial" w:hAnsi="Arial" w:cs="Arial"/>
          <w:sz w:val="28"/>
          <w:szCs w:val="28"/>
        </w:rPr>
        <w:t>м</w:t>
      </w:r>
      <w:proofErr w:type="spellEnd"/>
      <w:r>
        <w:rPr>
          <w:rFonts w:ascii="Arial" w:hAnsi="Arial" w:cs="Arial"/>
          <w:sz w:val="28"/>
          <w:szCs w:val="28"/>
        </w:rPr>
        <w:t xml:space="preserve"> в масло и т.д.</w:t>
      </w:r>
      <w:r w:rsidR="000B0F20">
        <w:rPr>
          <w:rFonts w:ascii="Arial" w:hAnsi="Arial" w:cs="Arial"/>
          <w:sz w:val="28"/>
          <w:szCs w:val="28"/>
        </w:rPr>
        <w:t>)»;</w:t>
      </w:r>
    </w:p>
    <w:p w:rsidR="0008017D" w:rsidRDefault="000B0F20" w:rsidP="004E590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9C0977">
        <w:rPr>
          <w:rFonts w:ascii="Arial" w:hAnsi="Arial" w:cs="Arial"/>
          <w:sz w:val="28"/>
          <w:szCs w:val="28"/>
        </w:rPr>
        <w:t>еречисление а) пункт 1). Последний абзац</w:t>
      </w:r>
      <w:proofErr w:type="gramStart"/>
      <w:r w:rsidR="009C0977">
        <w:rPr>
          <w:rFonts w:ascii="Arial" w:hAnsi="Arial" w:cs="Arial"/>
          <w:sz w:val="28"/>
          <w:szCs w:val="28"/>
        </w:rPr>
        <w:t>.</w:t>
      </w:r>
      <w:proofErr w:type="gramEnd"/>
      <w:r w:rsidR="009C0977">
        <w:rPr>
          <w:rFonts w:ascii="Arial" w:hAnsi="Arial" w:cs="Arial"/>
          <w:sz w:val="28"/>
          <w:szCs w:val="28"/>
        </w:rPr>
        <w:t xml:space="preserve"> </w:t>
      </w:r>
      <w:r w:rsidR="003A15D5">
        <w:rPr>
          <w:rFonts w:ascii="Arial" w:hAnsi="Arial" w:cs="Arial"/>
          <w:sz w:val="28"/>
          <w:szCs w:val="28"/>
        </w:rPr>
        <w:t>Второе</w:t>
      </w:r>
      <w:r w:rsidR="009C0977">
        <w:rPr>
          <w:rFonts w:ascii="Arial" w:hAnsi="Arial" w:cs="Arial"/>
          <w:sz w:val="28"/>
          <w:szCs w:val="28"/>
        </w:rPr>
        <w:t xml:space="preserve"> предложение изложить в </w:t>
      </w:r>
      <w:r>
        <w:rPr>
          <w:rFonts w:ascii="Arial" w:hAnsi="Arial" w:cs="Arial"/>
          <w:sz w:val="28"/>
          <w:szCs w:val="28"/>
        </w:rPr>
        <w:t xml:space="preserve">новой </w:t>
      </w:r>
      <w:r w:rsidR="009C0977">
        <w:rPr>
          <w:rFonts w:ascii="Arial" w:hAnsi="Arial" w:cs="Arial"/>
          <w:sz w:val="28"/>
          <w:szCs w:val="28"/>
        </w:rPr>
        <w:t xml:space="preserve">редакции: «Если, при возникновении спорного случая, проводят повторное испытание, </w:t>
      </w:r>
      <w:r>
        <w:rPr>
          <w:rFonts w:ascii="Arial" w:hAnsi="Arial" w:cs="Arial"/>
          <w:sz w:val="28"/>
          <w:szCs w:val="28"/>
        </w:rPr>
        <w:t xml:space="preserve">то </w:t>
      </w:r>
      <w:r w:rsidR="009C0977">
        <w:rPr>
          <w:rFonts w:ascii="Arial" w:hAnsi="Arial" w:cs="Arial"/>
          <w:sz w:val="28"/>
          <w:szCs w:val="28"/>
        </w:rPr>
        <w:t xml:space="preserve">кондиционирование образцов проводят в течение 24 ч при максимальной </w:t>
      </w:r>
      <w:r>
        <w:rPr>
          <w:rFonts w:ascii="Arial" w:hAnsi="Arial" w:cs="Arial"/>
          <w:sz w:val="28"/>
          <w:szCs w:val="28"/>
        </w:rPr>
        <w:t>допустимой рабочей температуре</w:t>
      </w:r>
      <w:r w:rsidR="003F158A">
        <w:rPr>
          <w:rFonts w:ascii="Arial" w:hAnsi="Arial" w:cs="Arial"/>
          <w:sz w:val="28"/>
          <w:szCs w:val="28"/>
        </w:rPr>
        <w:t xml:space="preserve"> кабеля</w:t>
      </w:r>
      <w:r w:rsidR="009C0977">
        <w:rPr>
          <w:rFonts w:ascii="Arial" w:hAnsi="Arial" w:cs="Arial"/>
          <w:sz w:val="28"/>
          <w:szCs w:val="28"/>
        </w:rPr>
        <w:t xml:space="preserve"> или </w:t>
      </w:r>
      <w:r>
        <w:rPr>
          <w:rFonts w:ascii="Arial" w:hAnsi="Arial" w:cs="Arial"/>
          <w:sz w:val="28"/>
          <w:szCs w:val="28"/>
        </w:rPr>
        <w:t>максималь</w:t>
      </w:r>
      <w:r w:rsidR="009C0977">
        <w:rPr>
          <w:rFonts w:ascii="Arial" w:hAnsi="Arial" w:cs="Arial"/>
          <w:sz w:val="28"/>
          <w:szCs w:val="28"/>
        </w:rPr>
        <w:t xml:space="preserve">но допустимой рабочей температуре </w:t>
      </w:r>
      <w:r w:rsidR="004E5902">
        <w:rPr>
          <w:rFonts w:ascii="Arial" w:hAnsi="Arial" w:cs="Arial"/>
          <w:sz w:val="28"/>
          <w:szCs w:val="28"/>
        </w:rPr>
        <w:t xml:space="preserve">на </w:t>
      </w:r>
      <w:r w:rsidR="009C0977">
        <w:rPr>
          <w:rFonts w:ascii="Arial" w:hAnsi="Arial" w:cs="Arial"/>
          <w:sz w:val="28"/>
          <w:szCs w:val="28"/>
        </w:rPr>
        <w:t>токопроводящей жил</w:t>
      </w:r>
      <w:r w:rsidR="004E5902">
        <w:rPr>
          <w:rFonts w:ascii="Arial" w:hAnsi="Arial" w:cs="Arial"/>
          <w:sz w:val="28"/>
          <w:szCs w:val="28"/>
        </w:rPr>
        <w:t>е</w:t>
      </w:r>
      <w:r w:rsidR="009C0977">
        <w:rPr>
          <w:rFonts w:ascii="Arial" w:hAnsi="Arial" w:cs="Arial"/>
          <w:sz w:val="28"/>
          <w:szCs w:val="28"/>
        </w:rPr>
        <w:t>, указан</w:t>
      </w:r>
      <w:r>
        <w:rPr>
          <w:rFonts w:ascii="Arial" w:hAnsi="Arial" w:cs="Arial"/>
          <w:sz w:val="28"/>
          <w:szCs w:val="28"/>
        </w:rPr>
        <w:t>н</w:t>
      </w:r>
      <w:r w:rsidR="003F158A">
        <w:rPr>
          <w:rFonts w:ascii="Arial" w:hAnsi="Arial" w:cs="Arial"/>
          <w:sz w:val="28"/>
          <w:szCs w:val="28"/>
        </w:rPr>
        <w:t xml:space="preserve">ой </w:t>
      </w:r>
      <w:r w:rsidR="009C0977">
        <w:rPr>
          <w:rFonts w:ascii="Arial" w:hAnsi="Arial" w:cs="Arial"/>
          <w:sz w:val="28"/>
          <w:szCs w:val="28"/>
        </w:rPr>
        <w:t xml:space="preserve">в стандарте </w:t>
      </w:r>
      <w:r>
        <w:rPr>
          <w:rFonts w:ascii="Arial" w:hAnsi="Arial" w:cs="Arial"/>
          <w:sz w:val="28"/>
          <w:szCs w:val="28"/>
        </w:rPr>
        <w:t xml:space="preserve">или технических условиях на </w:t>
      </w:r>
      <w:r w:rsidR="009C0977">
        <w:rPr>
          <w:rFonts w:ascii="Arial" w:hAnsi="Arial" w:cs="Arial"/>
          <w:sz w:val="28"/>
          <w:szCs w:val="28"/>
        </w:rPr>
        <w:t>кабел</w:t>
      </w:r>
      <w:r w:rsidR="00760B5C">
        <w:rPr>
          <w:rFonts w:ascii="Arial" w:hAnsi="Arial" w:cs="Arial"/>
          <w:sz w:val="28"/>
          <w:szCs w:val="28"/>
        </w:rPr>
        <w:t>и</w:t>
      </w:r>
      <w:r w:rsidR="00760B5C" w:rsidRPr="00760B5C">
        <w:rPr>
          <w:rFonts w:ascii="Arial" w:hAnsi="Arial" w:cs="Arial"/>
          <w:sz w:val="28"/>
          <w:szCs w:val="28"/>
        </w:rPr>
        <w:t xml:space="preserve"> </w:t>
      </w:r>
      <w:r w:rsidR="00760B5C">
        <w:rPr>
          <w:rFonts w:ascii="Arial" w:hAnsi="Arial" w:cs="Arial"/>
          <w:sz w:val="28"/>
          <w:szCs w:val="28"/>
        </w:rPr>
        <w:t>конкретных типов.</w:t>
      </w:r>
    </w:p>
    <w:p w:rsidR="00204D2D" w:rsidRDefault="00204D2D" w:rsidP="000A7CFA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Кондиционирование испытуемых образцов при повышенной температуре не приводит к изменению требуемого периода старения».</w:t>
      </w:r>
    </w:p>
    <w:p w:rsidR="00204D2D" w:rsidRDefault="00204D2D" w:rsidP="00B75499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Пункты 4.2.5 и 4.3.5  исключить.</w:t>
      </w:r>
    </w:p>
    <w:p w:rsidR="00204D2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Генеральный директор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ОАО «ВНИИКП»</w:t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  <w:t xml:space="preserve"> _____________ Г.И. Мещанов</w:t>
      </w:r>
    </w:p>
    <w:p w:rsidR="00204D2D" w:rsidRPr="009E77AD" w:rsidRDefault="00204D2D" w:rsidP="00204D2D">
      <w:pPr>
        <w:pStyle w:val="a3"/>
        <w:spacing w:line="240" w:lineRule="auto"/>
        <w:rPr>
          <w:rFonts w:cs="Arial"/>
          <w:snapToGrid w:val="0"/>
          <w:sz w:val="28"/>
          <w:szCs w:val="28"/>
        </w:rPr>
      </w:pPr>
    </w:p>
    <w:p w:rsidR="00204D2D" w:rsidRPr="009E77AD" w:rsidRDefault="00204D2D" w:rsidP="00204D2D">
      <w:pPr>
        <w:pStyle w:val="a3"/>
        <w:spacing w:line="240" w:lineRule="auto"/>
        <w:rPr>
          <w:rFonts w:cs="Arial"/>
          <w:snapToGrid w:val="0"/>
          <w:sz w:val="28"/>
          <w:szCs w:val="28"/>
        </w:rPr>
      </w:pP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Руководитель разработки,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Заведующая отделом стандартизации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и общетехнических вопросов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  <w:r w:rsidRPr="009E77AD">
        <w:rPr>
          <w:rFonts w:ascii="Arial" w:hAnsi="Arial"/>
          <w:sz w:val="28"/>
          <w:szCs w:val="28"/>
        </w:rPr>
        <w:t>ОАО «ВНИИКП»</w:t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</w:r>
      <w:r w:rsidRPr="009E77AD">
        <w:rPr>
          <w:rFonts w:ascii="Arial" w:hAnsi="Arial"/>
          <w:sz w:val="28"/>
          <w:szCs w:val="28"/>
        </w:rPr>
        <w:tab/>
        <w:t xml:space="preserve">  _____________ С.Л. Ярошецкая</w:t>
      </w:r>
    </w:p>
    <w:p w:rsidR="00204D2D" w:rsidRPr="009E77AD" w:rsidRDefault="00204D2D" w:rsidP="00204D2D">
      <w:pPr>
        <w:spacing w:line="240" w:lineRule="auto"/>
        <w:rPr>
          <w:rFonts w:ascii="Arial" w:hAnsi="Arial"/>
          <w:sz w:val="28"/>
          <w:szCs w:val="28"/>
        </w:rPr>
      </w:pPr>
    </w:p>
    <w:sectPr w:rsidR="00204D2D" w:rsidRPr="009E77AD" w:rsidSect="00722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A9" w:rsidRDefault="006458A9" w:rsidP="006458A9">
      <w:pPr>
        <w:spacing w:line="240" w:lineRule="auto"/>
      </w:pPr>
      <w:r>
        <w:separator/>
      </w:r>
    </w:p>
  </w:endnote>
  <w:endnote w:type="continuationSeparator" w:id="0">
    <w:p w:rsidR="006458A9" w:rsidRDefault="006458A9" w:rsidP="00645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Default="00E22D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19280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6771D1" w:rsidRPr="00E22DE7" w:rsidRDefault="00732FA5" w:rsidP="00E22DE7">
        <w:pPr>
          <w:pStyle w:val="a7"/>
          <w:rPr>
            <w:rFonts w:ascii="Arial" w:hAnsi="Arial" w:cs="Arial"/>
            <w:sz w:val="24"/>
            <w:szCs w:val="24"/>
          </w:rPr>
        </w:pPr>
        <w:r w:rsidRPr="00E22DE7">
          <w:rPr>
            <w:rFonts w:ascii="Arial" w:hAnsi="Arial" w:cs="Arial"/>
            <w:sz w:val="24"/>
            <w:szCs w:val="24"/>
          </w:rPr>
          <w:fldChar w:fldCharType="begin"/>
        </w:r>
        <w:r w:rsidR="006771D1" w:rsidRPr="00E22DE7">
          <w:rPr>
            <w:rFonts w:ascii="Arial" w:hAnsi="Arial" w:cs="Arial"/>
            <w:sz w:val="24"/>
            <w:szCs w:val="24"/>
          </w:rPr>
          <w:instrText>PAGE   \* MERGEFORMAT</w:instrText>
        </w:r>
        <w:r w:rsidRPr="00E22DE7">
          <w:rPr>
            <w:rFonts w:ascii="Arial" w:hAnsi="Arial" w:cs="Arial"/>
            <w:sz w:val="24"/>
            <w:szCs w:val="24"/>
          </w:rPr>
          <w:fldChar w:fldCharType="separate"/>
        </w:r>
        <w:r w:rsidR="003A15D5">
          <w:rPr>
            <w:rFonts w:ascii="Arial" w:hAnsi="Arial" w:cs="Arial"/>
            <w:noProof/>
            <w:sz w:val="24"/>
            <w:szCs w:val="24"/>
          </w:rPr>
          <w:t>2</w:t>
        </w:r>
        <w:r w:rsidRPr="00E22DE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458A9" w:rsidRDefault="006458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Pr="00722580" w:rsidRDefault="00E22DE7" w:rsidP="007225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A9" w:rsidRDefault="006458A9" w:rsidP="006458A9">
      <w:pPr>
        <w:spacing w:line="240" w:lineRule="auto"/>
      </w:pPr>
      <w:r>
        <w:separator/>
      </w:r>
    </w:p>
  </w:footnote>
  <w:footnote w:type="continuationSeparator" w:id="0">
    <w:p w:rsidR="006458A9" w:rsidRDefault="006458A9" w:rsidP="006458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Default="00E22D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80" w:rsidRDefault="006771D1" w:rsidP="006771D1">
    <w:pPr>
      <w:spacing w:line="240" w:lineRule="auto"/>
      <w:jc w:val="both"/>
      <w:rPr>
        <w:rFonts w:ascii="Arial" w:hAnsi="Arial" w:cs="Arial"/>
        <w:b/>
        <w:i/>
        <w:sz w:val="24"/>
        <w:szCs w:val="24"/>
        <w:lang w:val="en-US"/>
      </w:rPr>
    </w:pPr>
    <w:r w:rsidRPr="006771D1">
      <w:rPr>
        <w:rFonts w:ascii="Arial" w:hAnsi="Arial" w:cs="Arial"/>
        <w:b/>
        <w:sz w:val="24"/>
        <w:szCs w:val="24"/>
      </w:rPr>
      <w:t xml:space="preserve">ГОСТ </w:t>
    </w:r>
    <w:r w:rsidR="00722580">
      <w:rPr>
        <w:rFonts w:ascii="Arial" w:hAnsi="Arial" w:cs="Arial"/>
        <w:b/>
        <w:sz w:val="24"/>
        <w:szCs w:val="24"/>
        <w:lang w:val="en-US"/>
      </w:rPr>
      <w:t>IEC 60811-501-2015</w:t>
    </w:r>
  </w:p>
  <w:p w:rsidR="006771D1" w:rsidRPr="006771D1" w:rsidRDefault="006771D1" w:rsidP="006771D1">
    <w:pPr>
      <w:spacing w:line="240" w:lineRule="auto"/>
      <w:jc w:val="both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E7" w:rsidRDefault="00E22D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A4352"/>
    <w:rsid w:val="00044291"/>
    <w:rsid w:val="0008017D"/>
    <w:rsid w:val="000A7CFA"/>
    <w:rsid w:val="000B0F20"/>
    <w:rsid w:val="00143DB9"/>
    <w:rsid w:val="001807A4"/>
    <w:rsid w:val="00204D2D"/>
    <w:rsid w:val="00260A36"/>
    <w:rsid w:val="00350095"/>
    <w:rsid w:val="003A09C0"/>
    <w:rsid w:val="003A15D5"/>
    <w:rsid w:val="003C3F92"/>
    <w:rsid w:val="003F158A"/>
    <w:rsid w:val="00480505"/>
    <w:rsid w:val="004A4352"/>
    <w:rsid w:val="004D4AD0"/>
    <w:rsid w:val="004D6E92"/>
    <w:rsid w:val="004E5902"/>
    <w:rsid w:val="005D5F83"/>
    <w:rsid w:val="006458A9"/>
    <w:rsid w:val="006771D1"/>
    <w:rsid w:val="006F7C57"/>
    <w:rsid w:val="00722580"/>
    <w:rsid w:val="00732FA5"/>
    <w:rsid w:val="00760B5C"/>
    <w:rsid w:val="00983A37"/>
    <w:rsid w:val="009B0937"/>
    <w:rsid w:val="009C0977"/>
    <w:rsid w:val="00A230B0"/>
    <w:rsid w:val="00AB5C5A"/>
    <w:rsid w:val="00B00E00"/>
    <w:rsid w:val="00B439FA"/>
    <w:rsid w:val="00B75499"/>
    <w:rsid w:val="00BF0559"/>
    <w:rsid w:val="00C03069"/>
    <w:rsid w:val="00C20E38"/>
    <w:rsid w:val="00C214AB"/>
    <w:rsid w:val="00C42E91"/>
    <w:rsid w:val="00CB187E"/>
    <w:rsid w:val="00D50391"/>
    <w:rsid w:val="00E22DE7"/>
    <w:rsid w:val="00E34C60"/>
    <w:rsid w:val="00E93F9D"/>
    <w:rsid w:val="00F151BD"/>
    <w:rsid w:val="00F33030"/>
    <w:rsid w:val="00FC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4D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0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37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4D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04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458A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F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E8FF-5551-491C-803C-BCBC35F1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Надежда Игнатьевна</dc:creator>
  <cp:lastModifiedBy>g.ukhova</cp:lastModifiedBy>
  <cp:revision>4</cp:revision>
  <cp:lastPrinted>2020-10-05T14:38:00Z</cp:lastPrinted>
  <dcterms:created xsi:type="dcterms:W3CDTF">2021-01-18T13:13:00Z</dcterms:created>
  <dcterms:modified xsi:type="dcterms:W3CDTF">2021-01-20T07:38:00Z</dcterms:modified>
</cp:coreProperties>
</file>