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9" w:rsidRPr="00356B54" w:rsidRDefault="009C13DA" w:rsidP="009C13DA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МКС 65.020.30</w:t>
      </w:r>
    </w:p>
    <w:p w:rsidR="009C13DA" w:rsidRPr="00356B54" w:rsidRDefault="009C13DA" w:rsidP="00356B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Изменение №1 ГОСТ 32227-2013 Олени для убоя. Оленина в тушах и полутушах. Технические условия</w:t>
      </w:r>
      <w:r w:rsidR="004F6B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F6BBB" w:rsidRPr="004F6BBB">
        <w:rPr>
          <w:rFonts w:ascii="Arial" w:eastAsia="Times New Roman" w:hAnsi="Arial" w:cs="Arial"/>
          <w:sz w:val="28"/>
          <w:szCs w:val="28"/>
          <w:lang w:eastAsia="ru-RU"/>
        </w:rPr>
        <w:t>(проект)</w:t>
      </w:r>
    </w:p>
    <w:p w:rsidR="00356B54" w:rsidRPr="00356B54" w:rsidRDefault="00356B54" w:rsidP="00356B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Принято Евразийским советом по стандартизации, метрологии и сертификации (протокол </w:t>
      </w:r>
      <w:proofErr w:type="gramStart"/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от</w:t>
      </w:r>
      <w:proofErr w:type="gramEnd"/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________________</w:t>
      </w: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______</w:t>
      </w: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356B54" w:rsidRDefault="00356B54" w:rsidP="00356B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За принятие изменения проголосовали национальные органы по стандартизации следующих государств: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________________________ </w:t>
      </w: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[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коды альфа-2 по МК (ИСО 3166) 004</w:t>
      </w:r>
      <w:r w:rsidRPr="00356B54">
        <w:rPr>
          <w:rFonts w:ascii="Arial" w:eastAsia="Times New Roman" w:hAnsi="Arial" w:cs="Arial"/>
          <w:b/>
          <w:sz w:val="28"/>
          <w:szCs w:val="28"/>
          <w:lang w:eastAsia="ru-RU"/>
        </w:rPr>
        <w:t>]</w:t>
      </w:r>
    </w:p>
    <w:p w:rsidR="00356B54" w:rsidRDefault="00356B54" w:rsidP="00356B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681B2F" w:rsidRPr="00356B54" w:rsidRDefault="00681B2F" w:rsidP="00356B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Раздел 1. Первый абзац. Заменить слова «промышленной переработки на пищевые цели» на «</w:t>
      </w:r>
      <w:r w:rsidR="00CE7879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производства пищевой продукции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».</w:t>
      </w: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Раздел 3. Первый абзац. После слов «термины 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» дополнить ссылкой: </w:t>
      </w:r>
      <w:r w:rsidRPr="001055B4">
        <w:rPr>
          <w:rFonts w:ascii="Arial" w:eastAsia="Times New Roman" w:hAnsi="Arial" w:cs="Arial"/>
          <w:spacing w:val="-1"/>
          <w:sz w:val="24"/>
          <w:szCs w:val="24"/>
          <w:lang w:eastAsia="ru-RU"/>
        </w:rPr>
        <w:t>[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1</w:t>
      </w:r>
      <w:r w:rsidRPr="001055B4">
        <w:rPr>
          <w:rFonts w:ascii="Arial" w:eastAsia="Times New Roman" w:hAnsi="Arial" w:cs="Arial"/>
          <w:spacing w:val="-1"/>
          <w:sz w:val="24"/>
          <w:szCs w:val="24"/>
          <w:lang w:eastAsia="ru-RU"/>
        </w:rPr>
        <w:t>]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</w:p>
    <w:p w:rsidR="001055B4" w:rsidRP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Подразделы 3.</w:t>
      </w:r>
      <w:r w:rsidR="00084553">
        <w:rPr>
          <w:rFonts w:ascii="Arial" w:eastAsia="Times New Roman" w:hAnsi="Arial" w:cs="Arial"/>
          <w:spacing w:val="-1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-3.9 исключить.</w:t>
      </w: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Подраздел 4.2 изложить в новой редакции:</w:t>
      </w: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«4.2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 термическому состоянию оленину подразделяют на:</w:t>
      </w:r>
    </w:p>
    <w:p w:rsidR="004F7D61" w:rsidRDefault="004F7D61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- парную;</w:t>
      </w: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- охлажденную;</w:t>
      </w:r>
    </w:p>
    <w:p w:rsidR="001055B4" w:rsidRDefault="001055B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- замороженную.</w:t>
      </w:r>
    </w:p>
    <w:p w:rsidR="001055B4" w:rsidRDefault="00CF030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5.2.4. Заменить слова «Олени, имеющие» на «Оленей, имеющих».</w:t>
      </w:r>
    </w:p>
    <w:p w:rsidR="00CF0304" w:rsidRDefault="00CF030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Пункт 5.2.11. Четвертый абзац. Исключить слова «и 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подмороженной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».</w:t>
      </w:r>
    </w:p>
    <w:p w:rsidR="00CF0304" w:rsidRDefault="00CF030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CF0304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5.2.1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2</w:t>
      </w:r>
      <w:r w:rsidRPr="00CF0304"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="00143B8C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Ссылку «1» дополнить ссылкой «</w:t>
      </w:r>
      <w:r w:rsid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>4</w:t>
      </w:r>
      <w:r w:rsidR="00143B8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».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Исключить слово «диоксинов».</w:t>
      </w:r>
    </w:p>
    <w:p w:rsidR="001055B4" w:rsidRDefault="00CF030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CF0304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5.2.1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4</w:t>
      </w:r>
      <w:r w:rsidRPr="00CF0304">
        <w:rPr>
          <w:rFonts w:ascii="Arial" w:eastAsia="Times New Roman" w:hAnsi="Arial" w:cs="Arial"/>
          <w:spacing w:val="-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Первый абзац. Заменить слова «промышленной переработки на пищевые цели» на «</w:t>
      </w:r>
      <w:r w:rsidR="00CE7879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производства пищевой продукции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».</w:t>
      </w:r>
    </w:p>
    <w:p w:rsidR="00247BD3" w:rsidRDefault="00247BD3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Последний абзац. Исключить слова «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остывшая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и».</w:t>
      </w:r>
    </w:p>
    <w:p w:rsidR="00CF0304" w:rsidRDefault="00CF030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5.4.5. Заменить слова «манипуляционных знаков: «Скоропортящийся груз</w:t>
      </w:r>
      <w:r w:rsidR="007A6667">
        <w:rPr>
          <w:rFonts w:ascii="Arial" w:eastAsia="Times New Roman" w:hAnsi="Arial" w:cs="Arial"/>
          <w:spacing w:val="-1"/>
          <w:sz w:val="24"/>
          <w:szCs w:val="24"/>
          <w:lang w:eastAsia="ru-RU"/>
        </w:rPr>
        <w:t>», «Ограничение температуры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» 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«манипуляционного знака</w:t>
      </w:r>
      <w:r w:rsidR="007A6667">
        <w:rPr>
          <w:rFonts w:ascii="Arial" w:eastAsia="Times New Roman" w:hAnsi="Arial" w:cs="Arial"/>
          <w:spacing w:val="-1"/>
          <w:sz w:val="24"/>
          <w:szCs w:val="24"/>
          <w:lang w:eastAsia="ru-RU"/>
        </w:rPr>
        <w:t>: «Пределы температуры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».</w:t>
      </w:r>
    </w:p>
    <w:p w:rsidR="00F431C0" w:rsidRDefault="00F431C0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6.2.3. Исключить слово «диоксинов» со сноской.</w:t>
      </w:r>
    </w:p>
    <w:p w:rsidR="001055B4" w:rsidRDefault="00F431C0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Подраздел 8.2 изложить в новой редакции:</w:t>
      </w:r>
    </w:p>
    <w:p w:rsidR="00F431C0" w:rsidRDefault="00F431C0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>«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Транспортирование, хранение и выпуск в реализацию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оленины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осуществляют в условиях, установленных изготовителем и обеспечивающих безопасность и сохранность качества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оленины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>, при этом температура охлажденн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ой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оленины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должна быть от минус 1,5 до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плюс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4</w:t>
      </w:r>
      <w:proofErr w:type="gramStart"/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>°С</w:t>
      </w:r>
      <w:proofErr w:type="gramEnd"/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 любой точке измерения, замороженн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ой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–</w:t>
      </w:r>
      <w:r w:rsidRPr="00F431C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не выше минус 8°С в любой точке измерения.</w:t>
      </w:r>
    </w:p>
    <w:p w:rsidR="00F431C0" w:rsidRDefault="00F431C0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Охлажденную оленину транспортируют только в подвешенном состоянии».</w:t>
      </w:r>
    </w:p>
    <w:p w:rsidR="00C67C09" w:rsidRDefault="008E707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Пункт 8.3. Таблица 8. Строку «Оленина в тушах и полутушах замороженная (уложенная в штабель)» изложить в новой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2373"/>
        <w:gridCol w:w="1961"/>
        <w:gridCol w:w="2463"/>
      </w:tblGrid>
      <w:tr w:rsidR="00681B2F" w:rsidTr="00681B2F">
        <w:tc>
          <w:tcPr>
            <w:tcW w:w="2943" w:type="dxa"/>
            <w:vMerge w:val="restart"/>
          </w:tcPr>
          <w:p w:rsidR="00681B2F" w:rsidRPr="00681B2F" w:rsidRDefault="00681B2F" w:rsidP="00C67C0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Вид термического состояния мяса, способ хранения</w:t>
            </w:r>
          </w:p>
        </w:tc>
        <w:tc>
          <w:tcPr>
            <w:tcW w:w="4334" w:type="dxa"/>
            <w:gridSpan w:val="2"/>
          </w:tcPr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Параметры воздуха в камере хранения мяса</w:t>
            </w:r>
          </w:p>
        </w:tc>
        <w:tc>
          <w:tcPr>
            <w:tcW w:w="2463" w:type="dxa"/>
            <w:vMerge w:val="restart"/>
          </w:tcPr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Срок годности, включая транспортирование, не более</w:t>
            </w:r>
          </w:p>
        </w:tc>
      </w:tr>
      <w:tr w:rsidR="00681B2F" w:rsidTr="00681B2F">
        <w:tc>
          <w:tcPr>
            <w:tcW w:w="2943" w:type="dxa"/>
            <w:vMerge/>
          </w:tcPr>
          <w:p w:rsidR="00681B2F" w:rsidRPr="00681B2F" w:rsidRDefault="00681B2F" w:rsidP="00C67C0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температура, °</w:t>
            </w:r>
            <w:proofErr w:type="gramStart"/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61" w:type="dxa"/>
          </w:tcPr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2463" w:type="dxa"/>
            <w:vMerge/>
          </w:tcPr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</w:tc>
      </w:tr>
      <w:tr w:rsidR="008E7074" w:rsidTr="00681B2F">
        <w:tc>
          <w:tcPr>
            <w:tcW w:w="2943" w:type="dxa"/>
          </w:tcPr>
          <w:p w:rsidR="008E7074" w:rsidRDefault="00681B2F" w:rsidP="00C67C09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681B2F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Оленина в тушах и полутушах замороженная (уложенная в штабель)</w:t>
            </w:r>
          </w:p>
        </w:tc>
        <w:tc>
          <w:tcPr>
            <w:tcW w:w="2373" w:type="dxa"/>
          </w:tcPr>
          <w:p w:rsidR="008E7074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 выше минус 12</w:t>
            </w:r>
          </w:p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Не выше минус 18</w:t>
            </w:r>
          </w:p>
        </w:tc>
        <w:tc>
          <w:tcPr>
            <w:tcW w:w="1961" w:type="dxa"/>
          </w:tcPr>
          <w:p w:rsidR="008E7074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2463" w:type="dxa"/>
          </w:tcPr>
          <w:p w:rsidR="008E7074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  <w:p w:rsidR="00681B2F" w:rsidRDefault="00681B2F" w:rsidP="00681B2F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</w:tbl>
    <w:p w:rsidR="008E7074" w:rsidRDefault="008E7074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A42A99" w:rsidRDefault="00A42A99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Библиография. Дополнить ссылкой:</w:t>
      </w:r>
    </w:p>
    <w:p w:rsidR="00A42A99" w:rsidRDefault="00A42A99" w:rsidP="00C67C0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>[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4</w:t>
      </w:r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] </w:t>
      </w:r>
      <w:proofErr w:type="gramStart"/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>ТР</w:t>
      </w:r>
      <w:proofErr w:type="gramEnd"/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ТС 0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21</w:t>
      </w:r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/2011 Технический регламент Таможенного союза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«</w:t>
      </w:r>
      <w:r w:rsidRPr="00A42A9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 безопасности 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пищевой продукции»</w:t>
      </w:r>
    </w:p>
    <w:p w:rsidR="004F6BBB" w:rsidRDefault="004F6BBB" w:rsidP="004F6B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br w:type="page"/>
      </w:r>
    </w:p>
    <w:p w:rsidR="008E7074" w:rsidRDefault="004F6BBB" w:rsidP="00C92F25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Разработчики изменения:</w:t>
      </w:r>
    </w:p>
    <w:p w:rsidR="004F6BBB" w:rsidRDefault="004F6BBB" w:rsidP="00C92F25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BB" w:rsidRDefault="004F6BBB" w:rsidP="00C92F25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Федеральное государственное бюджетное научное учреждение</w:t>
      </w:r>
    </w:p>
    <w:p w:rsidR="004F6BBB" w:rsidRDefault="004F6BBB" w:rsidP="00C92F25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«Федеральный научный центр пищевых систем им. В.М. Горбатова» РАН</w:t>
      </w:r>
    </w:p>
    <w:p w:rsidR="004F6BBB" w:rsidRDefault="004F6BBB" w:rsidP="004F6B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BBB" w:rsidRDefault="004F6BBB" w:rsidP="004F6B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261"/>
      </w:tblGrid>
      <w:tr w:rsidR="004F6BBB" w:rsidTr="004F6BBB">
        <w:tc>
          <w:tcPr>
            <w:tcW w:w="3652" w:type="dxa"/>
          </w:tcPr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27" w:type="dxa"/>
          </w:tcPr>
          <w:p w:rsidR="004F6BBB" w:rsidRDefault="004F6BBB" w:rsidP="004F6BBB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bottom"/>
          </w:tcPr>
          <w:p w:rsidR="004F6BBB" w:rsidRDefault="004F6BBB" w:rsidP="004F6BBB">
            <w:pPr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О.А. Кузнецова</w:t>
            </w:r>
          </w:p>
        </w:tc>
      </w:tr>
      <w:tr w:rsidR="004F6BBB" w:rsidTr="004F6BBB">
        <w:tc>
          <w:tcPr>
            <w:tcW w:w="3652" w:type="dxa"/>
          </w:tcPr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научной работе</w:t>
            </w:r>
          </w:p>
        </w:tc>
        <w:tc>
          <w:tcPr>
            <w:tcW w:w="3827" w:type="dxa"/>
          </w:tcPr>
          <w:p w:rsidR="004F6BBB" w:rsidRDefault="004F6BBB" w:rsidP="004F6BBB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bottom"/>
          </w:tcPr>
          <w:p w:rsidR="004F6BBB" w:rsidRDefault="004F6BBB" w:rsidP="004F6BBB">
            <w:pPr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Семенова</w:t>
            </w:r>
          </w:p>
        </w:tc>
      </w:tr>
      <w:tr w:rsidR="004F6BBB" w:rsidTr="004F6BBB">
        <w:tc>
          <w:tcPr>
            <w:tcW w:w="3652" w:type="dxa"/>
          </w:tcPr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отдела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научно-прикладных и технологических разработок</w:t>
            </w:r>
          </w:p>
        </w:tc>
        <w:tc>
          <w:tcPr>
            <w:tcW w:w="3827" w:type="dxa"/>
          </w:tcPr>
          <w:p w:rsidR="004F6BBB" w:rsidRDefault="004F6BBB" w:rsidP="004F6BBB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bottom"/>
          </w:tcPr>
          <w:p w:rsidR="004F6BBB" w:rsidRDefault="004F6BBB" w:rsidP="004F6BBB">
            <w:pPr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Насонова</w:t>
            </w:r>
          </w:p>
        </w:tc>
      </w:tr>
      <w:tr w:rsidR="004F6BBB" w:rsidTr="004F6BBB">
        <w:tc>
          <w:tcPr>
            <w:tcW w:w="3652" w:type="dxa"/>
          </w:tcPr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F6BBB" w:rsidRDefault="004F6BBB" w:rsidP="004F6BB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руководителя отдела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технического регулирования и систем управления качеством</w:t>
            </w:r>
          </w:p>
        </w:tc>
        <w:tc>
          <w:tcPr>
            <w:tcW w:w="3827" w:type="dxa"/>
          </w:tcPr>
          <w:p w:rsidR="004F6BBB" w:rsidRDefault="004F6BBB" w:rsidP="004F6BBB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bottom"/>
          </w:tcPr>
          <w:p w:rsidR="004F6BBB" w:rsidRDefault="004F6BBB" w:rsidP="004F6BBB">
            <w:pPr>
              <w:suppressAutoHyphens/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Ю.А. Кузлякина</w:t>
            </w:r>
          </w:p>
        </w:tc>
      </w:tr>
    </w:tbl>
    <w:p w:rsidR="004F6BBB" w:rsidRPr="00C67C09" w:rsidRDefault="004F6BBB" w:rsidP="004F6B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F6BBB" w:rsidRPr="00C67C09" w:rsidSect="004F6BBB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  <w:numRestart w:val="eachPage"/>
      </w:footnotePr>
      <w:pgSz w:w="11906" w:h="16838" w:code="9"/>
      <w:pgMar w:top="1134" w:right="851" w:bottom="1134" w:left="1531" w:header="72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58" w:rsidRDefault="002F0358" w:rsidP="006E7F3C">
      <w:pPr>
        <w:spacing w:after="0" w:line="240" w:lineRule="auto"/>
      </w:pPr>
      <w:r>
        <w:separator/>
      </w:r>
    </w:p>
  </w:endnote>
  <w:endnote w:type="continuationSeparator" w:id="0">
    <w:p w:rsidR="002F0358" w:rsidRDefault="002F0358" w:rsidP="006E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330725987"/>
      <w:docPartObj>
        <w:docPartGallery w:val="Page Numbers (Bottom of Page)"/>
        <w:docPartUnique/>
      </w:docPartObj>
    </w:sdtPr>
    <w:sdtEndPr/>
    <w:sdtContent>
      <w:p w:rsidR="004F6BBB" w:rsidRPr="004F6BBB" w:rsidRDefault="004F6BBB">
        <w:pPr>
          <w:pStyle w:val="a5"/>
          <w:jc w:val="right"/>
          <w:rPr>
            <w:rFonts w:ascii="Arial" w:hAnsi="Arial" w:cs="Arial"/>
            <w:sz w:val="20"/>
          </w:rPr>
        </w:pPr>
        <w:r w:rsidRPr="004F6BBB">
          <w:rPr>
            <w:rFonts w:ascii="Arial" w:hAnsi="Arial" w:cs="Arial"/>
            <w:sz w:val="20"/>
          </w:rPr>
          <w:fldChar w:fldCharType="begin"/>
        </w:r>
        <w:r w:rsidRPr="004F6BBB">
          <w:rPr>
            <w:rFonts w:ascii="Arial" w:hAnsi="Arial" w:cs="Arial"/>
            <w:sz w:val="20"/>
          </w:rPr>
          <w:instrText>PAGE   \* MERGEFORMAT</w:instrText>
        </w:r>
        <w:r w:rsidRPr="004F6BBB">
          <w:rPr>
            <w:rFonts w:ascii="Arial" w:hAnsi="Arial" w:cs="Arial"/>
            <w:sz w:val="20"/>
          </w:rPr>
          <w:fldChar w:fldCharType="separate"/>
        </w:r>
        <w:r w:rsidR="007A6667">
          <w:rPr>
            <w:rFonts w:ascii="Arial" w:hAnsi="Arial" w:cs="Arial"/>
            <w:noProof/>
            <w:sz w:val="20"/>
          </w:rPr>
          <w:t>2</w:t>
        </w:r>
        <w:r w:rsidRPr="004F6BBB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DA" w:rsidRPr="00F33715" w:rsidRDefault="009C13DA">
    <w:pPr>
      <w:pStyle w:val="a5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58" w:rsidRDefault="002F0358" w:rsidP="006E7F3C">
      <w:pPr>
        <w:spacing w:after="0" w:line="240" w:lineRule="auto"/>
      </w:pPr>
      <w:r>
        <w:separator/>
      </w:r>
    </w:p>
  </w:footnote>
  <w:footnote w:type="continuationSeparator" w:id="0">
    <w:p w:rsidR="002F0358" w:rsidRDefault="002F0358" w:rsidP="006E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B" w:rsidRPr="004F6BBB" w:rsidRDefault="004F6BBB">
    <w:pPr>
      <w:pStyle w:val="a3"/>
      <w:rPr>
        <w:rFonts w:ascii="Arial" w:hAnsi="Arial" w:cs="Arial"/>
        <w:b/>
      </w:rPr>
    </w:pPr>
    <w:r w:rsidRPr="004F6BBB">
      <w:rPr>
        <w:rFonts w:ascii="Arial" w:hAnsi="Arial" w:cs="Arial"/>
        <w:b/>
      </w:rPr>
      <w:t>ИЗМЕНЕНИЕ № 1 ГОСТ 32227-2013</w:t>
    </w:r>
    <w:r>
      <w:rPr>
        <w:rFonts w:ascii="Arial" w:hAnsi="Arial" w:cs="Arial"/>
        <w:b/>
      </w:rPr>
      <w:t xml:space="preserve"> (</w:t>
    </w:r>
    <w:r w:rsidRPr="00C92F25">
      <w:rPr>
        <w:rFonts w:ascii="Arial" w:hAnsi="Arial" w:cs="Arial"/>
        <w:b/>
        <w:i/>
      </w:rPr>
      <w:t xml:space="preserve">проект, </w:t>
    </w:r>
    <w:r w:rsidRPr="00C92F25">
      <w:rPr>
        <w:rFonts w:ascii="Arial" w:hAnsi="Arial" w:cs="Arial"/>
        <w:b/>
        <w:i/>
        <w:lang w:val="en-US"/>
      </w:rPr>
      <w:t>RU</w:t>
    </w:r>
    <w:r w:rsidRPr="00C92F25">
      <w:rPr>
        <w:rFonts w:ascii="Arial" w:hAnsi="Arial" w:cs="Arial"/>
        <w:b/>
        <w:i/>
      </w:rPr>
      <w:t xml:space="preserve">, </w:t>
    </w:r>
    <w:r w:rsidR="00E851B9">
      <w:rPr>
        <w:rFonts w:ascii="Arial" w:hAnsi="Arial" w:cs="Arial"/>
        <w:b/>
        <w:i/>
      </w:rPr>
      <w:t>окончательная</w:t>
    </w:r>
    <w:r w:rsidRPr="00C92F25">
      <w:rPr>
        <w:rFonts w:ascii="Arial" w:hAnsi="Arial" w:cs="Arial"/>
        <w:b/>
        <w:i/>
      </w:rPr>
      <w:t xml:space="preserve"> редакция</w:t>
    </w:r>
    <w:r>
      <w:rPr>
        <w:rFonts w:ascii="Arial" w:hAnsi="Arial" w:cs="Arial"/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B" w:rsidRPr="004F6BBB" w:rsidRDefault="004F6BBB" w:rsidP="004F6BBB">
    <w:pPr>
      <w:pStyle w:val="a3"/>
      <w:jc w:val="right"/>
      <w:rPr>
        <w:rFonts w:ascii="Arial" w:hAnsi="Arial" w:cs="Arial"/>
        <w:b/>
      </w:rPr>
    </w:pPr>
    <w:r w:rsidRPr="004F6BBB">
      <w:rPr>
        <w:rFonts w:ascii="Arial" w:hAnsi="Arial" w:cs="Arial"/>
        <w:b/>
      </w:rPr>
      <w:t>ИЗМЕНЕНИЕ № 1 ГОСТ 32227-2013</w:t>
    </w:r>
    <w:r>
      <w:rPr>
        <w:rFonts w:ascii="Arial" w:hAnsi="Arial" w:cs="Arial"/>
        <w:b/>
      </w:rPr>
      <w:t xml:space="preserve"> (</w:t>
    </w:r>
    <w:r w:rsidRPr="00C92F25">
      <w:rPr>
        <w:rFonts w:ascii="Arial" w:hAnsi="Arial" w:cs="Arial"/>
        <w:b/>
        <w:i/>
      </w:rPr>
      <w:t xml:space="preserve">проект, </w:t>
    </w:r>
    <w:r w:rsidRPr="00C92F25">
      <w:rPr>
        <w:rFonts w:ascii="Arial" w:hAnsi="Arial" w:cs="Arial"/>
        <w:b/>
        <w:i/>
        <w:lang w:val="en-US"/>
      </w:rPr>
      <w:t>RU</w:t>
    </w:r>
    <w:r w:rsidRPr="00C92F25">
      <w:rPr>
        <w:rFonts w:ascii="Arial" w:hAnsi="Arial" w:cs="Arial"/>
        <w:b/>
        <w:i/>
      </w:rPr>
      <w:t xml:space="preserve">, </w:t>
    </w:r>
    <w:r w:rsidR="00E851B9">
      <w:rPr>
        <w:rFonts w:ascii="Arial" w:hAnsi="Arial" w:cs="Arial"/>
        <w:b/>
        <w:i/>
      </w:rPr>
      <w:t>окончательная</w:t>
    </w:r>
    <w:r w:rsidRPr="00C92F25">
      <w:rPr>
        <w:rFonts w:ascii="Arial" w:hAnsi="Arial" w:cs="Arial"/>
        <w:b/>
        <w:i/>
      </w:rPr>
      <w:t xml:space="preserve"> редакция</w:t>
    </w:r>
    <w:r>
      <w:rPr>
        <w:rFonts w:ascii="Arial" w:hAnsi="Arial" w:cs="Arial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evenAndOddHeaders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CA"/>
    <w:rsid w:val="000014AC"/>
    <w:rsid w:val="00017E10"/>
    <w:rsid w:val="00024A9E"/>
    <w:rsid w:val="00026169"/>
    <w:rsid w:val="000466E5"/>
    <w:rsid w:val="000466EC"/>
    <w:rsid w:val="00074507"/>
    <w:rsid w:val="00084553"/>
    <w:rsid w:val="00086336"/>
    <w:rsid w:val="00092D51"/>
    <w:rsid w:val="000B10F7"/>
    <w:rsid w:val="000C6BD7"/>
    <w:rsid w:val="000D179C"/>
    <w:rsid w:val="000D6B7D"/>
    <w:rsid w:val="000F74A9"/>
    <w:rsid w:val="001055B4"/>
    <w:rsid w:val="00106AC0"/>
    <w:rsid w:val="001141D1"/>
    <w:rsid w:val="00115428"/>
    <w:rsid w:val="0011673C"/>
    <w:rsid w:val="00121C63"/>
    <w:rsid w:val="0013211D"/>
    <w:rsid w:val="00143B8C"/>
    <w:rsid w:val="00156B1F"/>
    <w:rsid w:val="0019371C"/>
    <w:rsid w:val="0019539F"/>
    <w:rsid w:val="001A64EE"/>
    <w:rsid w:val="001D0ACA"/>
    <w:rsid w:val="001D51BD"/>
    <w:rsid w:val="001E34A1"/>
    <w:rsid w:val="00227959"/>
    <w:rsid w:val="00236D3F"/>
    <w:rsid w:val="00247BD3"/>
    <w:rsid w:val="00251815"/>
    <w:rsid w:val="00265C7F"/>
    <w:rsid w:val="00265FBC"/>
    <w:rsid w:val="002874B3"/>
    <w:rsid w:val="0029067E"/>
    <w:rsid w:val="002B0D61"/>
    <w:rsid w:val="002B48C8"/>
    <w:rsid w:val="002C0ABE"/>
    <w:rsid w:val="002C0FB7"/>
    <w:rsid w:val="002C52DA"/>
    <w:rsid w:val="002D0B3C"/>
    <w:rsid w:val="002E2CFA"/>
    <w:rsid w:val="002F0358"/>
    <w:rsid w:val="002F5AA9"/>
    <w:rsid w:val="003006B1"/>
    <w:rsid w:val="00307A74"/>
    <w:rsid w:val="003177D3"/>
    <w:rsid w:val="00322281"/>
    <w:rsid w:val="003531C8"/>
    <w:rsid w:val="00355EF2"/>
    <w:rsid w:val="00356B54"/>
    <w:rsid w:val="00356F71"/>
    <w:rsid w:val="00362896"/>
    <w:rsid w:val="00371AF2"/>
    <w:rsid w:val="003801C8"/>
    <w:rsid w:val="003826E1"/>
    <w:rsid w:val="00387967"/>
    <w:rsid w:val="003A6B97"/>
    <w:rsid w:val="003A73DB"/>
    <w:rsid w:val="003B430B"/>
    <w:rsid w:val="003C3372"/>
    <w:rsid w:val="003C4318"/>
    <w:rsid w:val="003C7EA2"/>
    <w:rsid w:val="003D3120"/>
    <w:rsid w:val="003D5781"/>
    <w:rsid w:val="003E3367"/>
    <w:rsid w:val="00412C9F"/>
    <w:rsid w:val="004133F4"/>
    <w:rsid w:val="0041461D"/>
    <w:rsid w:val="004316BE"/>
    <w:rsid w:val="004374F5"/>
    <w:rsid w:val="00451634"/>
    <w:rsid w:val="00452DA9"/>
    <w:rsid w:val="00472445"/>
    <w:rsid w:val="00484BC3"/>
    <w:rsid w:val="00490391"/>
    <w:rsid w:val="004920F0"/>
    <w:rsid w:val="004A6FFD"/>
    <w:rsid w:val="004A70FD"/>
    <w:rsid w:val="004C108D"/>
    <w:rsid w:val="004D0DAF"/>
    <w:rsid w:val="004D51C4"/>
    <w:rsid w:val="004F6BBB"/>
    <w:rsid w:val="004F7D61"/>
    <w:rsid w:val="00512328"/>
    <w:rsid w:val="005202D4"/>
    <w:rsid w:val="0054620D"/>
    <w:rsid w:val="005515BC"/>
    <w:rsid w:val="00552473"/>
    <w:rsid w:val="00555B70"/>
    <w:rsid w:val="00575107"/>
    <w:rsid w:val="00580FC1"/>
    <w:rsid w:val="00582557"/>
    <w:rsid w:val="00587119"/>
    <w:rsid w:val="005A1375"/>
    <w:rsid w:val="005B37E1"/>
    <w:rsid w:val="005D2E29"/>
    <w:rsid w:val="00611659"/>
    <w:rsid w:val="00614878"/>
    <w:rsid w:val="00621146"/>
    <w:rsid w:val="0062783D"/>
    <w:rsid w:val="006332DB"/>
    <w:rsid w:val="0063754A"/>
    <w:rsid w:val="006449C8"/>
    <w:rsid w:val="00664617"/>
    <w:rsid w:val="00681B2F"/>
    <w:rsid w:val="00687DAD"/>
    <w:rsid w:val="006B5DD7"/>
    <w:rsid w:val="006E2E4B"/>
    <w:rsid w:val="006E6840"/>
    <w:rsid w:val="006E7F3C"/>
    <w:rsid w:val="00704E1F"/>
    <w:rsid w:val="00705731"/>
    <w:rsid w:val="00707D49"/>
    <w:rsid w:val="0071601A"/>
    <w:rsid w:val="00723BC1"/>
    <w:rsid w:val="0073024B"/>
    <w:rsid w:val="007353FA"/>
    <w:rsid w:val="007355F0"/>
    <w:rsid w:val="00760459"/>
    <w:rsid w:val="00760AFB"/>
    <w:rsid w:val="00761C5D"/>
    <w:rsid w:val="00786EA8"/>
    <w:rsid w:val="007920B3"/>
    <w:rsid w:val="00797A06"/>
    <w:rsid w:val="007A6667"/>
    <w:rsid w:val="007B388E"/>
    <w:rsid w:val="007C3AEA"/>
    <w:rsid w:val="007D379D"/>
    <w:rsid w:val="007F0FAD"/>
    <w:rsid w:val="008001E7"/>
    <w:rsid w:val="0080614E"/>
    <w:rsid w:val="00806647"/>
    <w:rsid w:val="00815384"/>
    <w:rsid w:val="00815550"/>
    <w:rsid w:val="00832D17"/>
    <w:rsid w:val="00856142"/>
    <w:rsid w:val="00871F10"/>
    <w:rsid w:val="008868D6"/>
    <w:rsid w:val="00897833"/>
    <w:rsid w:val="008A1E75"/>
    <w:rsid w:val="008B19DE"/>
    <w:rsid w:val="008C0EB0"/>
    <w:rsid w:val="008C24F2"/>
    <w:rsid w:val="008C5AF1"/>
    <w:rsid w:val="008D3742"/>
    <w:rsid w:val="008E7074"/>
    <w:rsid w:val="00903A62"/>
    <w:rsid w:val="00915D06"/>
    <w:rsid w:val="00934DE8"/>
    <w:rsid w:val="00944BD5"/>
    <w:rsid w:val="00956D3E"/>
    <w:rsid w:val="009670C7"/>
    <w:rsid w:val="00974684"/>
    <w:rsid w:val="00980817"/>
    <w:rsid w:val="009B6E53"/>
    <w:rsid w:val="009C13DA"/>
    <w:rsid w:val="009E66AD"/>
    <w:rsid w:val="009E72EC"/>
    <w:rsid w:val="009F335E"/>
    <w:rsid w:val="00A24915"/>
    <w:rsid w:val="00A42A99"/>
    <w:rsid w:val="00A64D96"/>
    <w:rsid w:val="00A751DA"/>
    <w:rsid w:val="00A76288"/>
    <w:rsid w:val="00A96511"/>
    <w:rsid w:val="00AA4B2D"/>
    <w:rsid w:val="00AA77A4"/>
    <w:rsid w:val="00AB6047"/>
    <w:rsid w:val="00AB6F40"/>
    <w:rsid w:val="00AB7081"/>
    <w:rsid w:val="00AC1226"/>
    <w:rsid w:val="00AC5620"/>
    <w:rsid w:val="00AF7050"/>
    <w:rsid w:val="00B0110C"/>
    <w:rsid w:val="00B0529F"/>
    <w:rsid w:val="00B059F8"/>
    <w:rsid w:val="00B15079"/>
    <w:rsid w:val="00B44912"/>
    <w:rsid w:val="00B53A6E"/>
    <w:rsid w:val="00B73902"/>
    <w:rsid w:val="00B824EB"/>
    <w:rsid w:val="00B9714D"/>
    <w:rsid w:val="00BD1AE4"/>
    <w:rsid w:val="00BD42A1"/>
    <w:rsid w:val="00BE455B"/>
    <w:rsid w:val="00C359CD"/>
    <w:rsid w:val="00C67C09"/>
    <w:rsid w:val="00C92F25"/>
    <w:rsid w:val="00CA451D"/>
    <w:rsid w:val="00CB2556"/>
    <w:rsid w:val="00CB48F2"/>
    <w:rsid w:val="00CE6DB4"/>
    <w:rsid w:val="00CE7879"/>
    <w:rsid w:val="00CF0304"/>
    <w:rsid w:val="00CF23EA"/>
    <w:rsid w:val="00D06E45"/>
    <w:rsid w:val="00D15036"/>
    <w:rsid w:val="00D16127"/>
    <w:rsid w:val="00D17D7F"/>
    <w:rsid w:val="00D33FEB"/>
    <w:rsid w:val="00D468C3"/>
    <w:rsid w:val="00D547D1"/>
    <w:rsid w:val="00D75F8E"/>
    <w:rsid w:val="00D918E2"/>
    <w:rsid w:val="00D97A41"/>
    <w:rsid w:val="00DB0A0B"/>
    <w:rsid w:val="00DB14CD"/>
    <w:rsid w:val="00DB53D5"/>
    <w:rsid w:val="00E04102"/>
    <w:rsid w:val="00E071DB"/>
    <w:rsid w:val="00E4292F"/>
    <w:rsid w:val="00E5397A"/>
    <w:rsid w:val="00E55A1C"/>
    <w:rsid w:val="00E61F5B"/>
    <w:rsid w:val="00E62C31"/>
    <w:rsid w:val="00E851B9"/>
    <w:rsid w:val="00E92526"/>
    <w:rsid w:val="00E958ED"/>
    <w:rsid w:val="00E95C10"/>
    <w:rsid w:val="00EA243E"/>
    <w:rsid w:val="00EA6005"/>
    <w:rsid w:val="00ED3206"/>
    <w:rsid w:val="00EF2A6D"/>
    <w:rsid w:val="00F15120"/>
    <w:rsid w:val="00F250EE"/>
    <w:rsid w:val="00F3324F"/>
    <w:rsid w:val="00F33715"/>
    <w:rsid w:val="00F40FA0"/>
    <w:rsid w:val="00F431C0"/>
    <w:rsid w:val="00F44A80"/>
    <w:rsid w:val="00F47784"/>
    <w:rsid w:val="00F6292D"/>
    <w:rsid w:val="00F73585"/>
    <w:rsid w:val="00F82C89"/>
    <w:rsid w:val="00F8480D"/>
    <w:rsid w:val="00F90A0C"/>
    <w:rsid w:val="00FB13F7"/>
    <w:rsid w:val="00FD09D1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C09"/>
  </w:style>
  <w:style w:type="paragraph" w:styleId="a5">
    <w:name w:val="footer"/>
    <w:basedOn w:val="a"/>
    <w:link w:val="a6"/>
    <w:uiPriority w:val="99"/>
    <w:unhideWhenUsed/>
    <w:rsid w:val="00C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C09"/>
  </w:style>
  <w:style w:type="paragraph" w:styleId="a7">
    <w:name w:val="Balloon Text"/>
    <w:basedOn w:val="a"/>
    <w:link w:val="a8"/>
    <w:uiPriority w:val="99"/>
    <w:semiHidden/>
    <w:unhideWhenUsed/>
    <w:rsid w:val="00C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C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58255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8255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D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CBD5A742C28424DA5172AD252E32316">
    <w:name w:val="3CBD5A742C28424DA5172AD252E32316"/>
    <w:rsid w:val="00555B70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semiHidden/>
    <w:unhideWhenUsed/>
    <w:rsid w:val="00B824EB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787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787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787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78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E78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C09"/>
  </w:style>
  <w:style w:type="paragraph" w:styleId="a5">
    <w:name w:val="footer"/>
    <w:basedOn w:val="a"/>
    <w:link w:val="a6"/>
    <w:uiPriority w:val="99"/>
    <w:unhideWhenUsed/>
    <w:rsid w:val="00C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C09"/>
  </w:style>
  <w:style w:type="paragraph" w:styleId="a7">
    <w:name w:val="Balloon Text"/>
    <w:basedOn w:val="a"/>
    <w:link w:val="a8"/>
    <w:uiPriority w:val="99"/>
    <w:semiHidden/>
    <w:unhideWhenUsed/>
    <w:rsid w:val="00C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C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58255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8255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D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CBD5A742C28424DA5172AD252E32316">
    <w:name w:val="3CBD5A742C28424DA5172AD252E32316"/>
    <w:rsid w:val="00555B70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semiHidden/>
    <w:unhideWhenUsed/>
    <w:rsid w:val="00B824EB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787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787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787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78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E78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2ED7-FD9E-4AD7-BE54-205D7C75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cp:lastPrinted>2020-06-17T08:51:00Z</cp:lastPrinted>
  <dcterms:created xsi:type="dcterms:W3CDTF">2020-12-14T07:26:00Z</dcterms:created>
  <dcterms:modified xsi:type="dcterms:W3CDTF">2021-03-10T12:56:00Z</dcterms:modified>
</cp:coreProperties>
</file>