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8AF98" w14:textId="77777777" w:rsidR="007C2A39" w:rsidRPr="002876D2" w:rsidRDefault="007C2A39" w:rsidP="007C2A39">
      <w:pPr>
        <w:pBdr>
          <w:top w:val="single" w:sz="18" w:space="1" w:color="auto"/>
          <w:between w:val="single" w:sz="4" w:space="1" w:color="auto"/>
          <w:bar w:val="single" w:sz="4" w:color="auto"/>
        </w:pBdr>
        <w:spacing w:line="360" w:lineRule="atLeast"/>
        <w:jc w:val="center"/>
        <w:rPr>
          <w:rFonts w:ascii="Arial" w:hAnsi="Arial" w:cs="Arial"/>
          <w:b/>
          <w:bCs/>
          <w:spacing w:val="-18"/>
          <w:sz w:val="24"/>
          <w:szCs w:val="24"/>
        </w:rPr>
      </w:pPr>
      <w:r w:rsidRPr="002876D2">
        <w:rPr>
          <w:rFonts w:ascii="Arial" w:hAnsi="Arial" w:cs="Arial"/>
          <w:b/>
          <w:bCs/>
          <w:spacing w:val="-18"/>
          <w:sz w:val="24"/>
          <w:szCs w:val="24"/>
        </w:rPr>
        <w:t>ЕВРАЗИЙСКИЙ СОВЕТ ПО СТАНДАРТИЗАЦИИ, МЕТРОЛОГИИ И СЕРТИФИКАЦИИ</w:t>
      </w:r>
    </w:p>
    <w:p w14:paraId="535539D4" w14:textId="77777777" w:rsidR="007C2A39" w:rsidRPr="002876D2" w:rsidRDefault="007C2A39" w:rsidP="007C2A39">
      <w:pPr>
        <w:jc w:val="center"/>
        <w:rPr>
          <w:rFonts w:ascii="Arial" w:hAnsi="Arial" w:cs="Arial"/>
          <w:b/>
          <w:bCs/>
          <w:sz w:val="24"/>
          <w:szCs w:val="24"/>
          <w:lang w:val="en-US"/>
        </w:rPr>
      </w:pPr>
      <w:r w:rsidRPr="002876D2">
        <w:rPr>
          <w:rFonts w:ascii="Arial" w:hAnsi="Arial" w:cs="Arial"/>
          <w:b/>
          <w:bCs/>
          <w:sz w:val="24"/>
          <w:szCs w:val="24"/>
          <w:lang w:val="en-US"/>
        </w:rPr>
        <w:t>(EACC)</w:t>
      </w:r>
    </w:p>
    <w:p w14:paraId="07984B2B" w14:textId="77777777" w:rsidR="007C2A39" w:rsidRPr="002876D2" w:rsidRDefault="007C2A39" w:rsidP="007C2A39">
      <w:pPr>
        <w:jc w:val="center"/>
        <w:rPr>
          <w:rFonts w:ascii="Arial" w:hAnsi="Arial" w:cs="Arial"/>
          <w:b/>
          <w:bCs/>
          <w:sz w:val="24"/>
          <w:szCs w:val="24"/>
          <w:lang w:val="en-US"/>
        </w:rPr>
      </w:pPr>
    </w:p>
    <w:p w14:paraId="7888593B" w14:textId="77777777" w:rsidR="007C2A39" w:rsidRPr="002876D2" w:rsidRDefault="007C2A39" w:rsidP="007C2A39">
      <w:pPr>
        <w:jc w:val="center"/>
        <w:rPr>
          <w:rFonts w:ascii="Arial" w:hAnsi="Arial" w:cs="Arial"/>
          <w:b/>
          <w:bCs/>
          <w:caps/>
          <w:spacing w:val="-20"/>
          <w:sz w:val="24"/>
          <w:szCs w:val="24"/>
          <w:lang w:val="en-US"/>
        </w:rPr>
      </w:pPr>
      <w:r w:rsidRPr="002876D2">
        <w:rPr>
          <w:rFonts w:ascii="Arial" w:hAnsi="Arial" w:cs="Arial"/>
          <w:b/>
          <w:bCs/>
          <w:spacing w:val="-20"/>
          <w:sz w:val="24"/>
          <w:szCs w:val="24"/>
          <w:lang w:val="en-US"/>
        </w:rPr>
        <w:t xml:space="preserve">EURO-ASIAN </w:t>
      </w:r>
      <w:r w:rsidRPr="002876D2">
        <w:rPr>
          <w:rFonts w:ascii="Arial" w:hAnsi="Arial" w:cs="Arial"/>
          <w:b/>
          <w:bCs/>
          <w:caps/>
          <w:spacing w:val="-20"/>
          <w:sz w:val="24"/>
          <w:szCs w:val="24"/>
          <w:lang w:val="en-US"/>
        </w:rPr>
        <w:t>COUNCIL  FOR STANDARDIZATION, METROLOGY AND CERTIFICATION</w:t>
      </w:r>
    </w:p>
    <w:p w14:paraId="21D41782" w14:textId="77777777" w:rsidR="007C2A39" w:rsidRPr="007C2A39" w:rsidRDefault="007C2A39" w:rsidP="007C2A39">
      <w:pPr>
        <w:pBdr>
          <w:bottom w:val="single" w:sz="18" w:space="1" w:color="auto"/>
        </w:pBdr>
        <w:jc w:val="center"/>
        <w:rPr>
          <w:rFonts w:ascii="Arial" w:hAnsi="Arial" w:cs="Arial"/>
          <w:b/>
          <w:bCs/>
          <w:sz w:val="24"/>
          <w:szCs w:val="24"/>
        </w:rPr>
      </w:pPr>
      <w:r w:rsidRPr="007C2A39">
        <w:rPr>
          <w:rFonts w:ascii="Arial" w:hAnsi="Arial" w:cs="Arial"/>
          <w:b/>
          <w:bCs/>
          <w:sz w:val="24"/>
          <w:szCs w:val="24"/>
        </w:rPr>
        <w:t>(</w:t>
      </w:r>
      <w:r w:rsidRPr="002876D2">
        <w:rPr>
          <w:rFonts w:ascii="Arial" w:hAnsi="Arial" w:cs="Arial"/>
          <w:b/>
          <w:bCs/>
          <w:sz w:val="24"/>
          <w:szCs w:val="24"/>
          <w:lang w:val="en-US"/>
        </w:rPr>
        <w:t>EASC</w:t>
      </w:r>
      <w:r w:rsidRPr="007C2A39">
        <w:rPr>
          <w:rFonts w:ascii="Arial" w:hAnsi="Arial" w:cs="Arial"/>
          <w:b/>
          <w:bCs/>
          <w:sz w:val="24"/>
          <w:szCs w:val="24"/>
        </w:rPr>
        <w:t>)</w:t>
      </w:r>
    </w:p>
    <w:tbl>
      <w:tblPr>
        <w:tblpPr w:leftFromText="180" w:rightFromText="180" w:vertAnchor="text" w:horzAnchor="margin" w:tblpXSpec="center" w:tblpY="116"/>
        <w:tblW w:w="10207" w:type="dxa"/>
        <w:tblBorders>
          <w:bottom w:val="single" w:sz="4" w:space="0" w:color="auto"/>
        </w:tblBorders>
        <w:tblLook w:val="0000" w:firstRow="0" w:lastRow="0" w:firstColumn="0" w:lastColumn="0" w:noHBand="0" w:noVBand="0"/>
      </w:tblPr>
      <w:tblGrid>
        <w:gridCol w:w="3228"/>
        <w:gridCol w:w="4548"/>
        <w:gridCol w:w="2431"/>
      </w:tblGrid>
      <w:tr w:rsidR="007C2A39" w:rsidRPr="002876D2" w14:paraId="6FEF6BAF" w14:textId="77777777" w:rsidTr="00742A4C">
        <w:trPr>
          <w:trHeight w:val="1857"/>
        </w:trPr>
        <w:tc>
          <w:tcPr>
            <w:tcW w:w="3228" w:type="dxa"/>
            <w:tcBorders>
              <w:bottom w:val="single" w:sz="12" w:space="0" w:color="auto"/>
            </w:tcBorders>
            <w:vAlign w:val="center"/>
          </w:tcPr>
          <w:p w14:paraId="2A7BC25B" w14:textId="77777777" w:rsidR="007C2A39" w:rsidRPr="002876D2" w:rsidRDefault="007C2A39" w:rsidP="007C2A39">
            <w:pPr>
              <w:keepNext/>
              <w:spacing w:before="120" w:line="360" w:lineRule="auto"/>
              <w:jc w:val="center"/>
              <w:outlineLvl w:val="2"/>
              <w:rPr>
                <w:rFonts w:ascii="Arial" w:hAnsi="Arial" w:cs="Arial"/>
                <w:b/>
                <w:bCs/>
                <w:sz w:val="24"/>
                <w:szCs w:val="24"/>
              </w:rPr>
            </w:pPr>
            <w:r w:rsidRPr="002876D2">
              <w:rPr>
                <w:rFonts w:ascii="Arial" w:eastAsia="Symbol type A (plotter)" w:hAnsi="Arial" w:cs="Arial"/>
                <w:noProof/>
              </w:rPr>
              <w:drawing>
                <wp:inline distT="0" distB="0" distL="0" distR="0" wp14:anchorId="4F03025F" wp14:editId="417EE2A2">
                  <wp:extent cx="1123950" cy="112395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in Документ1"/>
                          <pic:cNvPicPr>
                            <a:picLocks noChangeAspect="1" noChangeArrowheads="1"/>
                          </pic:cNvPicPr>
                        </pic:nvPicPr>
                        <pic:blipFill>
                          <a:blip r:embed="rId10" cstate="print">
                            <a:lum contrast="40000"/>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548" w:type="dxa"/>
            <w:tcBorders>
              <w:bottom w:val="single" w:sz="12" w:space="0" w:color="auto"/>
            </w:tcBorders>
          </w:tcPr>
          <w:p w14:paraId="68DBE0F1" w14:textId="77777777" w:rsidR="007C2A39" w:rsidRPr="002876D2" w:rsidRDefault="007C2A39" w:rsidP="007C2A39">
            <w:pPr>
              <w:snapToGrid w:val="0"/>
              <w:jc w:val="center"/>
              <w:rPr>
                <w:rFonts w:ascii="Arial" w:hAnsi="Arial" w:cs="Arial"/>
                <w:b/>
                <w:spacing w:val="50"/>
                <w:sz w:val="24"/>
                <w:szCs w:val="24"/>
              </w:rPr>
            </w:pPr>
          </w:p>
          <w:p w14:paraId="56516D1E" w14:textId="77777777" w:rsidR="007C2A39" w:rsidRPr="002876D2" w:rsidRDefault="007C2A39" w:rsidP="007C2A39">
            <w:pPr>
              <w:snapToGrid w:val="0"/>
              <w:spacing w:line="360" w:lineRule="auto"/>
              <w:jc w:val="center"/>
              <w:rPr>
                <w:rFonts w:ascii="Arial" w:hAnsi="Arial" w:cs="Arial"/>
                <w:b/>
                <w:spacing w:val="50"/>
                <w:sz w:val="24"/>
                <w:szCs w:val="24"/>
              </w:rPr>
            </w:pPr>
          </w:p>
          <w:p w14:paraId="0CD40380" w14:textId="77777777" w:rsidR="007C2A39" w:rsidRPr="002876D2" w:rsidRDefault="007C2A39" w:rsidP="007C2A39">
            <w:pPr>
              <w:snapToGrid w:val="0"/>
              <w:spacing w:line="360" w:lineRule="auto"/>
              <w:jc w:val="center"/>
              <w:rPr>
                <w:rFonts w:ascii="Arial" w:hAnsi="Arial" w:cs="Arial"/>
                <w:b/>
                <w:spacing w:val="50"/>
                <w:sz w:val="24"/>
                <w:szCs w:val="24"/>
              </w:rPr>
            </w:pPr>
            <w:r w:rsidRPr="002876D2">
              <w:rPr>
                <w:rFonts w:ascii="Arial" w:hAnsi="Arial" w:cs="Arial"/>
                <w:b/>
                <w:spacing w:val="50"/>
                <w:sz w:val="24"/>
                <w:szCs w:val="24"/>
              </w:rPr>
              <w:t>МЕЖГОСУДАРСТВЕННЫЙ</w:t>
            </w:r>
          </w:p>
          <w:p w14:paraId="3C96F2AF" w14:textId="77777777" w:rsidR="007C2A39" w:rsidRPr="002876D2" w:rsidRDefault="007C2A39" w:rsidP="007C2A39">
            <w:pPr>
              <w:snapToGrid w:val="0"/>
              <w:spacing w:line="360" w:lineRule="auto"/>
              <w:jc w:val="center"/>
              <w:rPr>
                <w:rFonts w:ascii="Arial" w:hAnsi="Arial" w:cs="Arial"/>
                <w:b/>
                <w:spacing w:val="50"/>
                <w:sz w:val="24"/>
                <w:szCs w:val="24"/>
              </w:rPr>
            </w:pPr>
            <w:r w:rsidRPr="002876D2">
              <w:rPr>
                <w:rFonts w:ascii="Arial" w:hAnsi="Arial" w:cs="Arial"/>
                <w:b/>
                <w:spacing w:val="50"/>
                <w:sz w:val="24"/>
                <w:szCs w:val="24"/>
              </w:rPr>
              <w:t>СТАНДАРТ</w:t>
            </w:r>
          </w:p>
          <w:p w14:paraId="05E8EB5C" w14:textId="77777777" w:rsidR="007C2A39" w:rsidRPr="002876D2" w:rsidRDefault="007C2A39" w:rsidP="007C2A39">
            <w:pPr>
              <w:keepNext/>
              <w:spacing w:line="360" w:lineRule="auto"/>
              <w:jc w:val="center"/>
              <w:outlineLvl w:val="2"/>
              <w:rPr>
                <w:rFonts w:ascii="Arial" w:hAnsi="Arial" w:cs="Arial"/>
                <w:b/>
                <w:sz w:val="24"/>
                <w:szCs w:val="24"/>
              </w:rPr>
            </w:pPr>
          </w:p>
        </w:tc>
        <w:tc>
          <w:tcPr>
            <w:tcW w:w="2431" w:type="dxa"/>
            <w:tcBorders>
              <w:bottom w:val="single" w:sz="12" w:space="0" w:color="auto"/>
            </w:tcBorders>
          </w:tcPr>
          <w:p w14:paraId="5399DC59" w14:textId="77777777" w:rsidR="007C2A39" w:rsidRPr="002876D2" w:rsidRDefault="007C2A39" w:rsidP="007C2A39">
            <w:pPr>
              <w:tabs>
                <w:tab w:val="center" w:pos="4153"/>
                <w:tab w:val="right" w:pos="8306"/>
              </w:tabs>
              <w:rPr>
                <w:rFonts w:ascii="Arial" w:hAnsi="Arial" w:cs="Arial"/>
                <w:b/>
                <w:sz w:val="24"/>
                <w:szCs w:val="24"/>
              </w:rPr>
            </w:pPr>
          </w:p>
          <w:p w14:paraId="50A71773" w14:textId="4AB4DEE9" w:rsidR="007C2A39" w:rsidRPr="002876D2" w:rsidRDefault="007C2A39" w:rsidP="007C2A39">
            <w:pPr>
              <w:tabs>
                <w:tab w:val="center" w:pos="4153"/>
                <w:tab w:val="right" w:pos="8306"/>
              </w:tabs>
              <w:ind w:left="176" w:hanging="176"/>
              <w:rPr>
                <w:rFonts w:ascii="Arial" w:hAnsi="Arial" w:cs="Arial"/>
                <w:b/>
                <w:sz w:val="28"/>
                <w:szCs w:val="28"/>
              </w:rPr>
            </w:pPr>
            <w:r w:rsidRPr="002876D2">
              <w:rPr>
                <w:rFonts w:ascii="Arial" w:hAnsi="Arial" w:cs="Arial"/>
                <w:b/>
                <w:sz w:val="28"/>
                <w:szCs w:val="28"/>
              </w:rPr>
              <w:t>ГОСТ 3</w:t>
            </w:r>
            <w:r>
              <w:rPr>
                <w:rFonts w:ascii="Arial" w:hAnsi="Arial" w:cs="Arial"/>
                <w:b/>
                <w:sz w:val="28"/>
                <w:szCs w:val="28"/>
              </w:rPr>
              <w:t>2203</w:t>
            </w:r>
            <w:r w:rsidR="00742A4C">
              <w:rPr>
                <w:rFonts w:ascii="Arial" w:hAnsi="Arial" w:cs="Arial"/>
                <w:b/>
                <w:sz w:val="28"/>
                <w:szCs w:val="28"/>
              </w:rPr>
              <w:t xml:space="preserve"> – </w:t>
            </w:r>
          </w:p>
          <w:p w14:paraId="353B7DCE" w14:textId="01CFE320" w:rsidR="007C2A39" w:rsidRPr="002876D2" w:rsidRDefault="007C2A39" w:rsidP="007C2A39">
            <w:pPr>
              <w:tabs>
                <w:tab w:val="center" w:pos="4153"/>
                <w:tab w:val="right" w:pos="8306"/>
              </w:tabs>
              <w:rPr>
                <w:rFonts w:ascii="Arial" w:hAnsi="Arial" w:cs="Arial"/>
                <w:i/>
                <w:sz w:val="24"/>
                <w:szCs w:val="24"/>
              </w:rPr>
            </w:pPr>
            <w:r w:rsidRPr="002876D2">
              <w:rPr>
                <w:rFonts w:ascii="Arial" w:hAnsi="Arial" w:cs="Arial"/>
                <w:i/>
                <w:sz w:val="24"/>
                <w:szCs w:val="24"/>
              </w:rPr>
              <w:t xml:space="preserve">(проект, </w:t>
            </w:r>
          </w:p>
          <w:p w14:paraId="4656184F" w14:textId="77777777" w:rsidR="007C2A39" w:rsidRPr="002876D2" w:rsidRDefault="007C2A39" w:rsidP="007C2A39">
            <w:pPr>
              <w:tabs>
                <w:tab w:val="center" w:pos="4153"/>
                <w:tab w:val="right" w:pos="8306"/>
              </w:tabs>
              <w:rPr>
                <w:rFonts w:ascii="Arial" w:hAnsi="Arial" w:cs="Arial"/>
                <w:i/>
                <w:sz w:val="24"/>
                <w:szCs w:val="24"/>
              </w:rPr>
            </w:pPr>
            <w:r>
              <w:rPr>
                <w:rFonts w:ascii="Arial" w:hAnsi="Arial" w:cs="Arial"/>
                <w:i/>
                <w:sz w:val="24"/>
                <w:szCs w:val="24"/>
              </w:rPr>
              <w:t xml:space="preserve">окончательная </w:t>
            </w:r>
            <w:r w:rsidRPr="002876D2">
              <w:rPr>
                <w:rFonts w:ascii="Arial" w:hAnsi="Arial" w:cs="Arial"/>
                <w:i/>
                <w:sz w:val="24"/>
                <w:szCs w:val="24"/>
              </w:rPr>
              <w:t>редакция)</w:t>
            </w:r>
          </w:p>
        </w:tc>
      </w:tr>
    </w:tbl>
    <w:p w14:paraId="0D7C230C" w14:textId="77777777" w:rsidR="00A962A5" w:rsidRPr="001F5138" w:rsidRDefault="00A962A5">
      <w:pPr>
        <w:spacing w:line="360" w:lineRule="auto"/>
        <w:jc w:val="center"/>
        <w:rPr>
          <w:rFonts w:eastAsia="Symbol type A (plotter)"/>
          <w:b/>
          <w:sz w:val="34"/>
        </w:rPr>
      </w:pPr>
    </w:p>
    <w:p w14:paraId="70123BFB" w14:textId="77777777" w:rsidR="00A962A5" w:rsidRPr="001F5138" w:rsidRDefault="00A962A5">
      <w:pPr>
        <w:spacing w:line="360" w:lineRule="auto"/>
        <w:jc w:val="center"/>
        <w:rPr>
          <w:rFonts w:eastAsia="Symbol type A (plotter)"/>
          <w:b/>
          <w:sz w:val="34"/>
        </w:rPr>
      </w:pPr>
    </w:p>
    <w:p w14:paraId="3BC93ED0" w14:textId="77777777" w:rsidR="007C2A39" w:rsidRDefault="007C2A39">
      <w:pPr>
        <w:widowControl w:val="0"/>
        <w:spacing w:line="360" w:lineRule="auto"/>
        <w:jc w:val="center"/>
        <w:rPr>
          <w:rFonts w:ascii="Arial" w:hAnsi="Arial" w:cs="Arial"/>
          <w:b/>
          <w:bCs/>
          <w:caps/>
          <w:sz w:val="32"/>
          <w:szCs w:val="32"/>
        </w:rPr>
      </w:pPr>
    </w:p>
    <w:p w14:paraId="0693F84F" w14:textId="40679685" w:rsidR="00A962A5" w:rsidRPr="001F5138" w:rsidRDefault="00660277">
      <w:pPr>
        <w:widowControl w:val="0"/>
        <w:spacing w:line="360" w:lineRule="auto"/>
        <w:jc w:val="center"/>
        <w:rPr>
          <w:rFonts w:ascii="Arial" w:hAnsi="Arial" w:cs="Arial"/>
          <w:b/>
          <w:bCs/>
          <w:caps/>
          <w:sz w:val="32"/>
          <w:szCs w:val="32"/>
        </w:rPr>
      </w:pPr>
      <w:r w:rsidRPr="001F5138">
        <w:rPr>
          <w:rFonts w:ascii="Arial" w:hAnsi="Arial" w:cs="Arial"/>
          <w:b/>
          <w:bCs/>
          <w:caps/>
          <w:sz w:val="32"/>
          <w:szCs w:val="32"/>
        </w:rPr>
        <w:t>ЖЕЛЕЗНОДОР</w:t>
      </w:r>
      <w:r w:rsidR="00224258" w:rsidRPr="001F5138">
        <w:rPr>
          <w:rFonts w:ascii="Arial" w:hAnsi="Arial" w:cs="Arial"/>
          <w:b/>
          <w:bCs/>
          <w:caps/>
          <w:sz w:val="32"/>
          <w:szCs w:val="32"/>
        </w:rPr>
        <w:t>О</w:t>
      </w:r>
      <w:r w:rsidRPr="001F5138">
        <w:rPr>
          <w:rFonts w:ascii="Arial" w:hAnsi="Arial" w:cs="Arial"/>
          <w:b/>
          <w:bCs/>
          <w:caps/>
          <w:sz w:val="32"/>
          <w:szCs w:val="32"/>
        </w:rPr>
        <w:t>ЖН</w:t>
      </w:r>
      <w:r w:rsidR="0045199E">
        <w:rPr>
          <w:rFonts w:ascii="Arial" w:hAnsi="Arial" w:cs="Arial"/>
          <w:b/>
          <w:bCs/>
          <w:caps/>
          <w:sz w:val="32"/>
          <w:szCs w:val="32"/>
        </w:rPr>
        <w:t>ый</w:t>
      </w:r>
      <w:r w:rsidR="004B0024" w:rsidRPr="001F5138">
        <w:rPr>
          <w:rFonts w:ascii="Arial" w:hAnsi="Arial" w:cs="Arial"/>
          <w:b/>
          <w:bCs/>
          <w:caps/>
          <w:sz w:val="32"/>
          <w:szCs w:val="32"/>
        </w:rPr>
        <w:t xml:space="preserve"> подвижно</w:t>
      </w:r>
      <w:r w:rsidR="0045199E">
        <w:rPr>
          <w:rFonts w:ascii="Arial" w:hAnsi="Arial" w:cs="Arial"/>
          <w:b/>
          <w:bCs/>
          <w:caps/>
          <w:sz w:val="32"/>
          <w:szCs w:val="32"/>
        </w:rPr>
        <w:t>й состав</w:t>
      </w:r>
      <w:r w:rsidR="004B0024" w:rsidRPr="001F5138">
        <w:rPr>
          <w:rFonts w:ascii="Arial" w:hAnsi="Arial" w:cs="Arial"/>
          <w:b/>
          <w:bCs/>
          <w:caps/>
          <w:sz w:val="32"/>
          <w:szCs w:val="32"/>
        </w:rPr>
        <w:t xml:space="preserve">. </w:t>
      </w:r>
    </w:p>
    <w:p w14:paraId="75A9A65E" w14:textId="2EC087C4" w:rsidR="00A962A5" w:rsidRDefault="0045199E">
      <w:pPr>
        <w:widowControl w:val="0"/>
        <w:spacing w:line="360" w:lineRule="auto"/>
        <w:jc w:val="center"/>
        <w:rPr>
          <w:rFonts w:ascii="Arial" w:hAnsi="Arial" w:cs="Arial"/>
          <w:b/>
          <w:bCs/>
          <w:sz w:val="32"/>
          <w:szCs w:val="32"/>
        </w:rPr>
      </w:pPr>
      <w:r>
        <w:rPr>
          <w:rFonts w:ascii="Arial" w:hAnsi="Arial" w:cs="Arial"/>
          <w:b/>
          <w:bCs/>
          <w:sz w:val="32"/>
          <w:szCs w:val="32"/>
        </w:rPr>
        <w:t>АКУСТИКА</w:t>
      </w:r>
    </w:p>
    <w:p w14:paraId="338C7711" w14:textId="77777777" w:rsidR="0045199E" w:rsidRDefault="0045199E">
      <w:pPr>
        <w:widowControl w:val="0"/>
        <w:spacing w:line="360" w:lineRule="auto"/>
        <w:jc w:val="center"/>
        <w:rPr>
          <w:rFonts w:ascii="Arial" w:hAnsi="Arial" w:cs="Arial"/>
          <w:b/>
          <w:bCs/>
          <w:sz w:val="32"/>
          <w:szCs w:val="32"/>
        </w:rPr>
      </w:pPr>
    </w:p>
    <w:p w14:paraId="2B2533B6" w14:textId="4124E612" w:rsidR="0045199E" w:rsidRPr="001F5138" w:rsidRDefault="0045199E">
      <w:pPr>
        <w:widowControl w:val="0"/>
        <w:spacing w:line="360" w:lineRule="auto"/>
        <w:jc w:val="center"/>
        <w:rPr>
          <w:rFonts w:ascii="Arial" w:hAnsi="Arial" w:cs="Arial"/>
          <w:b/>
          <w:bCs/>
          <w:sz w:val="32"/>
          <w:szCs w:val="32"/>
        </w:rPr>
      </w:pPr>
      <w:r>
        <w:rPr>
          <w:rFonts w:ascii="Arial" w:hAnsi="Arial" w:cs="Arial"/>
          <w:b/>
          <w:bCs/>
          <w:sz w:val="32"/>
          <w:szCs w:val="32"/>
        </w:rPr>
        <w:t>Измерение внешнего шума</w:t>
      </w:r>
    </w:p>
    <w:p w14:paraId="086062C8" w14:textId="77777777" w:rsidR="00A962A5" w:rsidRPr="001F5138" w:rsidRDefault="00A962A5">
      <w:pPr>
        <w:keepNext/>
        <w:jc w:val="center"/>
        <w:outlineLvl w:val="1"/>
        <w:rPr>
          <w:rFonts w:ascii="Arial" w:hAnsi="Arial" w:cs="Arial"/>
          <w:bCs/>
          <w:sz w:val="24"/>
          <w:szCs w:val="24"/>
        </w:rPr>
      </w:pPr>
    </w:p>
    <w:p w14:paraId="74BA453B" w14:textId="77777777" w:rsidR="00A962A5" w:rsidRPr="001F5138" w:rsidRDefault="00A962A5">
      <w:pPr>
        <w:keepNext/>
        <w:jc w:val="center"/>
        <w:outlineLvl w:val="1"/>
        <w:rPr>
          <w:rFonts w:ascii="Arial" w:hAnsi="Arial" w:cs="Arial"/>
          <w:bCs/>
          <w:sz w:val="24"/>
          <w:szCs w:val="24"/>
        </w:rPr>
      </w:pPr>
    </w:p>
    <w:p w14:paraId="2C6CC3B3" w14:textId="43DD59F8" w:rsidR="007C2A39" w:rsidRPr="003521E9" w:rsidRDefault="007C2A39" w:rsidP="00742A4C">
      <w:pPr>
        <w:keepNext/>
        <w:overflowPunct w:val="0"/>
        <w:autoSpaceDE w:val="0"/>
        <w:autoSpaceDN w:val="0"/>
        <w:adjustRightInd w:val="0"/>
        <w:jc w:val="center"/>
        <w:textAlignment w:val="baseline"/>
        <w:outlineLvl w:val="1"/>
        <w:rPr>
          <w:rFonts w:ascii="Arial" w:eastAsia="Calibri" w:hAnsi="Arial" w:cs="Arial"/>
          <w:b/>
          <w:sz w:val="24"/>
          <w:szCs w:val="24"/>
          <w:lang w:eastAsia="en-US"/>
        </w:rPr>
      </w:pPr>
      <w:r w:rsidRPr="00EB35FC">
        <w:rPr>
          <w:rFonts w:ascii="Arial" w:hAnsi="Arial" w:cs="Arial"/>
          <w:bCs/>
          <w:sz w:val="24"/>
          <w:szCs w:val="24"/>
        </w:rPr>
        <w:t>Настоящий проект стандарта не подлежит</w:t>
      </w:r>
      <w:r w:rsidR="00742A4C">
        <w:rPr>
          <w:rFonts w:ascii="Arial" w:hAnsi="Arial" w:cs="Arial"/>
          <w:bCs/>
          <w:sz w:val="24"/>
          <w:szCs w:val="24"/>
        </w:rPr>
        <w:t xml:space="preserve"> </w:t>
      </w:r>
      <w:r w:rsidRPr="00EB35FC">
        <w:rPr>
          <w:rFonts w:ascii="Arial" w:hAnsi="Arial" w:cs="Arial"/>
          <w:bCs/>
          <w:sz w:val="24"/>
          <w:szCs w:val="24"/>
        </w:rPr>
        <w:t xml:space="preserve">применению до его </w:t>
      </w:r>
      <w:r w:rsidR="00742A4C">
        <w:rPr>
          <w:rFonts w:ascii="Arial" w:hAnsi="Arial" w:cs="Arial"/>
          <w:bCs/>
          <w:sz w:val="24"/>
          <w:szCs w:val="24"/>
        </w:rPr>
        <w:t>принятия</w:t>
      </w:r>
    </w:p>
    <w:p w14:paraId="76E13C98" w14:textId="77777777" w:rsidR="003B5F5B" w:rsidRPr="001F5138" w:rsidRDefault="003B5F5B">
      <w:pPr>
        <w:jc w:val="center"/>
        <w:rPr>
          <w:rFonts w:ascii="Arial" w:hAnsi="Arial" w:cs="Arial"/>
          <w:b/>
          <w:sz w:val="32"/>
          <w:szCs w:val="32"/>
        </w:rPr>
      </w:pPr>
    </w:p>
    <w:p w14:paraId="276EEE94" w14:textId="77777777" w:rsidR="003B5F5B" w:rsidRPr="001F5138" w:rsidRDefault="003B5F5B">
      <w:pPr>
        <w:jc w:val="center"/>
        <w:rPr>
          <w:rFonts w:ascii="Arial" w:hAnsi="Arial" w:cs="Arial"/>
          <w:b/>
          <w:sz w:val="32"/>
          <w:szCs w:val="32"/>
        </w:rPr>
      </w:pPr>
    </w:p>
    <w:p w14:paraId="1294D016" w14:textId="77777777" w:rsidR="003B5F5B" w:rsidRPr="001F5138" w:rsidRDefault="003B5F5B">
      <w:pPr>
        <w:jc w:val="center"/>
        <w:rPr>
          <w:rFonts w:ascii="Arial" w:hAnsi="Arial" w:cs="Arial"/>
          <w:b/>
          <w:sz w:val="32"/>
          <w:szCs w:val="32"/>
        </w:rPr>
      </w:pPr>
    </w:p>
    <w:p w14:paraId="502A6363" w14:textId="77777777" w:rsidR="003B5F5B" w:rsidRPr="001F5138" w:rsidRDefault="003B5F5B">
      <w:pPr>
        <w:jc w:val="center"/>
        <w:rPr>
          <w:rFonts w:ascii="Arial" w:hAnsi="Arial" w:cs="Arial"/>
          <w:b/>
          <w:sz w:val="32"/>
          <w:szCs w:val="32"/>
        </w:rPr>
      </w:pPr>
    </w:p>
    <w:p w14:paraId="2A92D300" w14:textId="77777777" w:rsidR="003B5F5B" w:rsidRDefault="003B5F5B">
      <w:pPr>
        <w:jc w:val="center"/>
        <w:rPr>
          <w:rFonts w:ascii="Arial" w:hAnsi="Arial" w:cs="Arial"/>
          <w:b/>
          <w:sz w:val="32"/>
          <w:szCs w:val="32"/>
        </w:rPr>
      </w:pPr>
    </w:p>
    <w:p w14:paraId="1DD15C4F" w14:textId="77777777" w:rsidR="00742A4C" w:rsidRDefault="00742A4C">
      <w:pPr>
        <w:jc w:val="center"/>
        <w:rPr>
          <w:rFonts w:ascii="Arial" w:hAnsi="Arial" w:cs="Arial"/>
          <w:b/>
          <w:sz w:val="32"/>
          <w:szCs w:val="32"/>
        </w:rPr>
      </w:pPr>
    </w:p>
    <w:p w14:paraId="03CEF4AE" w14:textId="77777777" w:rsidR="00742A4C" w:rsidRDefault="00742A4C">
      <w:pPr>
        <w:jc w:val="center"/>
        <w:rPr>
          <w:rFonts w:ascii="Arial" w:hAnsi="Arial" w:cs="Arial"/>
          <w:b/>
          <w:sz w:val="32"/>
          <w:szCs w:val="32"/>
        </w:rPr>
      </w:pPr>
    </w:p>
    <w:p w14:paraId="358D709B" w14:textId="77777777" w:rsidR="00742A4C" w:rsidRDefault="00742A4C">
      <w:pPr>
        <w:jc w:val="center"/>
        <w:rPr>
          <w:rFonts w:ascii="Arial" w:hAnsi="Arial" w:cs="Arial"/>
          <w:b/>
          <w:sz w:val="32"/>
          <w:szCs w:val="32"/>
        </w:rPr>
      </w:pPr>
    </w:p>
    <w:p w14:paraId="0E25C965" w14:textId="77777777" w:rsidR="00742A4C" w:rsidRDefault="00742A4C">
      <w:pPr>
        <w:jc w:val="center"/>
        <w:rPr>
          <w:rFonts w:ascii="Arial" w:hAnsi="Arial" w:cs="Arial"/>
          <w:b/>
          <w:sz w:val="32"/>
          <w:szCs w:val="32"/>
        </w:rPr>
      </w:pPr>
    </w:p>
    <w:p w14:paraId="5AABEE6C" w14:textId="77777777" w:rsidR="00742A4C" w:rsidRDefault="00742A4C">
      <w:pPr>
        <w:jc w:val="center"/>
        <w:rPr>
          <w:rFonts w:ascii="Arial" w:hAnsi="Arial" w:cs="Arial"/>
          <w:b/>
          <w:sz w:val="32"/>
          <w:szCs w:val="32"/>
        </w:rPr>
      </w:pPr>
    </w:p>
    <w:p w14:paraId="10E6910F" w14:textId="77777777" w:rsidR="00742A4C" w:rsidRDefault="00742A4C">
      <w:pPr>
        <w:jc w:val="center"/>
        <w:rPr>
          <w:rFonts w:ascii="Arial" w:hAnsi="Arial" w:cs="Arial"/>
          <w:b/>
          <w:sz w:val="32"/>
          <w:szCs w:val="32"/>
        </w:rPr>
      </w:pPr>
    </w:p>
    <w:p w14:paraId="7857AE88" w14:textId="77777777" w:rsidR="00742A4C" w:rsidRDefault="00742A4C">
      <w:pPr>
        <w:jc w:val="center"/>
        <w:rPr>
          <w:rFonts w:ascii="Arial" w:hAnsi="Arial" w:cs="Arial"/>
          <w:b/>
          <w:sz w:val="32"/>
          <w:szCs w:val="32"/>
        </w:rPr>
      </w:pPr>
    </w:p>
    <w:p w14:paraId="56CF9F8D" w14:textId="77777777" w:rsidR="00742A4C" w:rsidRDefault="00742A4C">
      <w:pPr>
        <w:jc w:val="center"/>
        <w:rPr>
          <w:rFonts w:ascii="Arial" w:hAnsi="Arial" w:cs="Arial"/>
          <w:b/>
          <w:sz w:val="32"/>
          <w:szCs w:val="32"/>
        </w:rPr>
      </w:pPr>
    </w:p>
    <w:p w14:paraId="7628BFB5" w14:textId="29345660" w:rsidR="00742A4C" w:rsidRPr="00742A4C" w:rsidRDefault="00742A4C">
      <w:pPr>
        <w:jc w:val="center"/>
        <w:rPr>
          <w:rFonts w:ascii="Arial" w:hAnsi="Arial" w:cs="Arial"/>
          <w:b/>
          <w:sz w:val="24"/>
          <w:szCs w:val="24"/>
        </w:rPr>
      </w:pPr>
      <w:r w:rsidRPr="00742A4C">
        <w:rPr>
          <w:rFonts w:ascii="Arial" w:hAnsi="Arial" w:cs="Arial"/>
          <w:b/>
          <w:sz w:val="24"/>
          <w:szCs w:val="24"/>
        </w:rPr>
        <w:t>Минск</w:t>
      </w:r>
    </w:p>
    <w:p w14:paraId="4820B108" w14:textId="245169C3" w:rsidR="00742A4C" w:rsidRPr="00742A4C" w:rsidRDefault="00742A4C">
      <w:pPr>
        <w:jc w:val="center"/>
        <w:rPr>
          <w:rFonts w:ascii="Arial" w:hAnsi="Arial" w:cs="Arial"/>
          <w:b/>
          <w:sz w:val="24"/>
          <w:szCs w:val="24"/>
        </w:rPr>
      </w:pPr>
      <w:r w:rsidRPr="00742A4C">
        <w:rPr>
          <w:rFonts w:ascii="Arial" w:hAnsi="Arial" w:cs="Arial"/>
          <w:b/>
          <w:sz w:val="24"/>
          <w:szCs w:val="24"/>
        </w:rPr>
        <w:t>Евразийский совет по стандартизации, метрологии и сертификации</w:t>
      </w:r>
    </w:p>
    <w:p w14:paraId="13D24FAC" w14:textId="29479107" w:rsidR="003B5F5B" w:rsidRPr="00742A4C" w:rsidRDefault="00742A4C">
      <w:pPr>
        <w:jc w:val="center"/>
        <w:rPr>
          <w:rFonts w:ascii="Arial" w:hAnsi="Arial" w:cs="Arial"/>
          <w:b/>
          <w:sz w:val="24"/>
          <w:szCs w:val="24"/>
        </w:rPr>
      </w:pPr>
      <w:r w:rsidRPr="00742A4C">
        <w:rPr>
          <w:rFonts w:ascii="Arial" w:hAnsi="Arial" w:cs="Arial"/>
          <w:b/>
          <w:sz w:val="24"/>
          <w:szCs w:val="24"/>
        </w:rPr>
        <w:t>202_</w:t>
      </w:r>
    </w:p>
    <w:p w14:paraId="384F051B" w14:textId="5DC2BF1F" w:rsidR="007C2A39" w:rsidRPr="00EB4C81" w:rsidRDefault="003E25EA" w:rsidP="007C2A39">
      <w:pPr>
        <w:spacing w:before="480" w:after="480"/>
        <w:jc w:val="center"/>
        <w:rPr>
          <w:rFonts w:ascii="Arial" w:hAnsi="Arial" w:cs="Arial"/>
          <w:b/>
          <w:sz w:val="28"/>
          <w:szCs w:val="28"/>
        </w:rPr>
      </w:pPr>
      <w:r>
        <w:rPr>
          <w:rFonts w:ascii="Arial" w:hAnsi="Arial" w:cs="Arial"/>
          <w:b/>
          <w:sz w:val="28"/>
          <w:szCs w:val="28"/>
        </w:rPr>
        <w:lastRenderedPageBreak/>
        <w:t>П</w:t>
      </w:r>
      <w:r w:rsidR="007C2A39" w:rsidRPr="00EB4C81">
        <w:rPr>
          <w:rFonts w:ascii="Arial" w:hAnsi="Arial" w:cs="Arial"/>
          <w:b/>
          <w:sz w:val="28"/>
          <w:szCs w:val="28"/>
        </w:rPr>
        <w:t>редисловие</w:t>
      </w:r>
    </w:p>
    <w:p w14:paraId="4A83AEDB" w14:textId="77777777" w:rsidR="007C2A39" w:rsidRPr="002876D2" w:rsidRDefault="007C2A39" w:rsidP="007C2A39">
      <w:pPr>
        <w:widowControl w:val="0"/>
        <w:autoSpaceDE w:val="0"/>
        <w:autoSpaceDN w:val="0"/>
        <w:adjustRightInd w:val="0"/>
        <w:spacing w:line="360" w:lineRule="auto"/>
        <w:ind w:firstLine="709"/>
        <w:jc w:val="both"/>
        <w:rPr>
          <w:rFonts w:ascii="Arial" w:hAnsi="Arial" w:cs="Arial"/>
          <w:color w:val="000001"/>
          <w:sz w:val="24"/>
          <w:szCs w:val="24"/>
        </w:rPr>
      </w:pPr>
      <w:r w:rsidRPr="002876D2">
        <w:rPr>
          <w:rFonts w:ascii="Arial" w:hAnsi="Arial" w:cs="Arial"/>
          <w:color w:val="000001"/>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8D7DD6D" w14:textId="77777777" w:rsidR="007C2A39" w:rsidRPr="002876D2" w:rsidRDefault="007C2A39" w:rsidP="007C2A39">
      <w:pPr>
        <w:widowControl w:val="0"/>
        <w:autoSpaceDE w:val="0"/>
        <w:autoSpaceDN w:val="0"/>
        <w:adjustRightInd w:val="0"/>
        <w:spacing w:line="360" w:lineRule="auto"/>
        <w:ind w:firstLine="709"/>
        <w:jc w:val="both"/>
        <w:rPr>
          <w:rFonts w:ascii="Arial" w:hAnsi="Arial" w:cs="Arial"/>
          <w:color w:val="000001"/>
          <w:sz w:val="24"/>
          <w:szCs w:val="24"/>
        </w:rPr>
      </w:pPr>
      <w:r w:rsidRPr="002876D2">
        <w:rPr>
          <w:rFonts w:ascii="Arial" w:hAnsi="Arial" w:cs="Arial"/>
          <w:color w:val="000001"/>
          <w:sz w:val="24"/>
          <w:szCs w:val="24"/>
        </w:rPr>
        <w:t xml:space="preserve">Цели, основные принципы и основной порядок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 </w:t>
      </w:r>
    </w:p>
    <w:p w14:paraId="77ECD6ED" w14:textId="6242D0BE" w:rsidR="00A962A5" w:rsidRPr="001F5138" w:rsidRDefault="00A962A5" w:rsidP="007C2A39">
      <w:pPr>
        <w:spacing w:before="240" w:after="240"/>
        <w:jc w:val="center"/>
        <w:rPr>
          <w:sz w:val="24"/>
          <w:szCs w:val="24"/>
        </w:rPr>
      </w:pPr>
    </w:p>
    <w:p w14:paraId="53FE4A8B" w14:textId="77777777" w:rsidR="00A962A5" w:rsidRPr="001F5138" w:rsidRDefault="004B0024" w:rsidP="00F14ECD">
      <w:pPr>
        <w:ind w:firstLine="709"/>
        <w:rPr>
          <w:rFonts w:ascii="Arial" w:hAnsi="Arial" w:cs="Arial"/>
          <w:b/>
          <w:sz w:val="24"/>
          <w:szCs w:val="24"/>
        </w:rPr>
      </w:pPr>
      <w:r w:rsidRPr="001F5138">
        <w:rPr>
          <w:rFonts w:ascii="Arial" w:hAnsi="Arial" w:cs="Arial"/>
          <w:b/>
          <w:sz w:val="24"/>
          <w:szCs w:val="24"/>
        </w:rPr>
        <w:t xml:space="preserve">Сведения о стандарте </w:t>
      </w:r>
    </w:p>
    <w:p w14:paraId="5D7E877E" w14:textId="77777777" w:rsidR="00A962A5" w:rsidRPr="001F5138" w:rsidRDefault="00A962A5" w:rsidP="00F14ECD">
      <w:pPr>
        <w:ind w:firstLine="709"/>
        <w:rPr>
          <w:b/>
          <w:sz w:val="24"/>
          <w:szCs w:val="24"/>
        </w:rPr>
      </w:pPr>
    </w:p>
    <w:p w14:paraId="5A20D42C" w14:textId="0B7F740C" w:rsidR="00A962A5" w:rsidRPr="001F5138" w:rsidRDefault="004B0024" w:rsidP="00F14ECD">
      <w:pPr>
        <w:spacing w:line="360" w:lineRule="auto"/>
        <w:ind w:firstLine="709"/>
        <w:jc w:val="both"/>
        <w:rPr>
          <w:rFonts w:ascii="Arial" w:hAnsi="Arial" w:cs="Arial"/>
          <w:sz w:val="24"/>
          <w:szCs w:val="24"/>
        </w:rPr>
      </w:pPr>
      <w:r w:rsidRPr="001F5138">
        <w:rPr>
          <w:rFonts w:ascii="Arial" w:hAnsi="Arial" w:cs="Arial"/>
          <w:sz w:val="24"/>
          <w:szCs w:val="24"/>
        </w:rPr>
        <w:t>1  РАЗРАБОТАН Акционерным обществом «Научно-исследовательский и конструкторско-технологический институт подвижного состава» (АО «ВНИКТИ»)</w:t>
      </w:r>
      <w:r w:rsidR="00845362">
        <w:rPr>
          <w:rFonts w:ascii="Arial" w:hAnsi="Arial" w:cs="Arial"/>
          <w:sz w:val="24"/>
          <w:szCs w:val="24"/>
        </w:rPr>
        <w:t>, Открытым акционерным обществом «Российские железные дороги (ОАО «РЖД»)</w:t>
      </w:r>
    </w:p>
    <w:p w14:paraId="38788F4D" w14:textId="12182AB3" w:rsidR="00A962A5" w:rsidRPr="001F5138" w:rsidRDefault="004B0024" w:rsidP="00F14ECD">
      <w:pPr>
        <w:spacing w:line="360" w:lineRule="auto"/>
        <w:ind w:firstLine="709"/>
        <w:jc w:val="both"/>
        <w:rPr>
          <w:rFonts w:ascii="Arial" w:hAnsi="Arial" w:cs="Arial"/>
          <w:sz w:val="24"/>
          <w:szCs w:val="24"/>
        </w:rPr>
      </w:pPr>
      <w:r w:rsidRPr="001F5138">
        <w:rPr>
          <w:rFonts w:ascii="Arial" w:hAnsi="Arial" w:cs="Arial"/>
          <w:sz w:val="24"/>
          <w:szCs w:val="24"/>
        </w:rPr>
        <w:t>2  ВНЕСЕН Межгосударственным техническим комитетом по стандартизации МТК</w:t>
      </w:r>
      <w:r w:rsidR="00224258" w:rsidRPr="001F5138">
        <w:rPr>
          <w:rFonts w:ascii="Arial" w:hAnsi="Arial" w:cs="Arial"/>
          <w:sz w:val="24"/>
          <w:szCs w:val="24"/>
        </w:rPr>
        <w:t> </w:t>
      </w:r>
      <w:r w:rsidRPr="001F5138">
        <w:rPr>
          <w:rFonts w:ascii="Arial" w:hAnsi="Arial" w:cs="Arial"/>
          <w:sz w:val="24"/>
          <w:szCs w:val="24"/>
        </w:rPr>
        <w:t>524 «Железнодорожный транспорт»</w:t>
      </w:r>
    </w:p>
    <w:p w14:paraId="041E455B" w14:textId="58219605" w:rsidR="00A962A5" w:rsidRPr="001F5138" w:rsidRDefault="004B0024" w:rsidP="00F14ECD">
      <w:pPr>
        <w:spacing w:line="360" w:lineRule="auto"/>
        <w:ind w:firstLine="709"/>
        <w:jc w:val="both"/>
        <w:rPr>
          <w:rFonts w:ascii="Arial" w:hAnsi="Arial" w:cs="Arial"/>
          <w:sz w:val="24"/>
          <w:szCs w:val="24"/>
        </w:rPr>
      </w:pPr>
      <w:r w:rsidRPr="001F5138">
        <w:rPr>
          <w:rFonts w:ascii="Arial" w:hAnsi="Arial" w:cs="Arial"/>
          <w:sz w:val="24"/>
          <w:szCs w:val="24"/>
        </w:rPr>
        <w:t xml:space="preserve">3  ПРИНЯТ </w:t>
      </w:r>
      <w:r w:rsidRPr="001F5138">
        <w:rPr>
          <w:rFonts w:ascii="Arial" w:eastAsia="Times New Roman" w:hAnsi="Arial" w:cs="Arial"/>
          <w:sz w:val="24"/>
          <w:szCs w:val="24"/>
        </w:rPr>
        <w:t>Межгосударственным</w:t>
      </w:r>
      <w:r w:rsidRPr="001F5138">
        <w:rPr>
          <w:rFonts w:ascii="Arial" w:hAnsi="Arial" w:cs="Arial"/>
          <w:sz w:val="24"/>
          <w:szCs w:val="24"/>
        </w:rPr>
        <w:t xml:space="preserve"> советом по стандартизации, метрологии и сертификации (протокол от _______</w:t>
      </w:r>
      <w:r w:rsidR="003B5F5B" w:rsidRPr="001F5138">
        <w:rPr>
          <w:rFonts w:ascii="Arial" w:hAnsi="Arial" w:cs="Arial"/>
          <w:sz w:val="24"/>
          <w:szCs w:val="24"/>
        </w:rPr>
        <w:t>_______________</w:t>
      </w:r>
      <w:r w:rsidRPr="001F5138">
        <w:rPr>
          <w:rFonts w:ascii="Arial" w:hAnsi="Arial" w:cs="Arial"/>
          <w:sz w:val="24"/>
          <w:szCs w:val="24"/>
        </w:rPr>
        <w:t xml:space="preserve">  г. №________)</w:t>
      </w:r>
    </w:p>
    <w:p w14:paraId="6ED7E5A9" w14:textId="77777777" w:rsidR="00A962A5" w:rsidRPr="001F5138" w:rsidRDefault="004B0024" w:rsidP="00F14ECD">
      <w:pPr>
        <w:spacing w:line="360" w:lineRule="auto"/>
        <w:ind w:firstLine="709"/>
        <w:rPr>
          <w:rFonts w:ascii="Arial" w:hAnsi="Arial" w:cs="Arial"/>
          <w:sz w:val="24"/>
          <w:szCs w:val="24"/>
        </w:rPr>
      </w:pPr>
      <w:r w:rsidRPr="001F5138">
        <w:rPr>
          <w:rFonts w:ascii="Arial" w:hAnsi="Arial" w:cs="Arial"/>
          <w:sz w:val="24"/>
          <w:szCs w:val="24"/>
        </w:rPr>
        <w:t>За принятие проголосовали: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6"/>
        <w:gridCol w:w="1844"/>
        <w:gridCol w:w="5245"/>
      </w:tblGrid>
      <w:tr w:rsidR="00A962A5" w:rsidRPr="001F5138" w14:paraId="0AB647B1" w14:textId="77777777">
        <w:tc>
          <w:tcPr>
            <w:tcW w:w="2976" w:type="dxa"/>
            <w:tcBorders>
              <w:bottom w:val="single" w:sz="4" w:space="0" w:color="000000"/>
            </w:tcBorders>
            <w:vAlign w:val="center"/>
          </w:tcPr>
          <w:p w14:paraId="6B926E6A" w14:textId="77777777" w:rsidR="00A962A5" w:rsidRPr="001F5138" w:rsidRDefault="004B0024">
            <w:pPr>
              <w:widowControl w:val="0"/>
              <w:jc w:val="center"/>
              <w:rPr>
                <w:rFonts w:ascii="Arial" w:hAnsi="Arial" w:cs="Arial"/>
                <w:sz w:val="24"/>
                <w:szCs w:val="24"/>
              </w:rPr>
            </w:pPr>
            <w:r w:rsidRPr="001F5138">
              <w:rPr>
                <w:rFonts w:ascii="Arial" w:hAnsi="Arial" w:cs="Arial"/>
                <w:sz w:val="24"/>
                <w:szCs w:val="24"/>
              </w:rPr>
              <w:t>Краткое наименование страны по МК (ИСО 3166) 004—97</w:t>
            </w:r>
          </w:p>
        </w:tc>
        <w:tc>
          <w:tcPr>
            <w:tcW w:w="1844" w:type="dxa"/>
            <w:tcBorders>
              <w:bottom w:val="single" w:sz="4" w:space="0" w:color="000000"/>
            </w:tcBorders>
            <w:vAlign w:val="center"/>
          </w:tcPr>
          <w:p w14:paraId="6BA2D99B" w14:textId="77777777" w:rsidR="00A962A5" w:rsidRPr="001F5138" w:rsidRDefault="004B0024">
            <w:pPr>
              <w:widowControl w:val="0"/>
              <w:ind w:right="-108"/>
              <w:jc w:val="center"/>
              <w:rPr>
                <w:rFonts w:ascii="Arial" w:hAnsi="Arial" w:cs="Arial"/>
                <w:sz w:val="24"/>
                <w:szCs w:val="24"/>
              </w:rPr>
            </w:pPr>
            <w:r w:rsidRPr="001F5138">
              <w:rPr>
                <w:rFonts w:ascii="Arial" w:hAnsi="Arial" w:cs="Arial"/>
                <w:sz w:val="24"/>
                <w:szCs w:val="24"/>
              </w:rPr>
              <w:t xml:space="preserve">Код страны </w:t>
            </w:r>
          </w:p>
          <w:p w14:paraId="61830E4F" w14:textId="77777777" w:rsidR="00A962A5" w:rsidRPr="001F5138" w:rsidRDefault="004B0024">
            <w:pPr>
              <w:widowControl w:val="0"/>
              <w:ind w:right="-108"/>
              <w:jc w:val="center"/>
              <w:rPr>
                <w:rFonts w:ascii="Arial" w:hAnsi="Arial" w:cs="Arial"/>
                <w:sz w:val="24"/>
                <w:szCs w:val="24"/>
              </w:rPr>
            </w:pPr>
            <w:r w:rsidRPr="001F5138">
              <w:rPr>
                <w:rFonts w:ascii="Arial" w:hAnsi="Arial" w:cs="Arial"/>
                <w:sz w:val="24"/>
                <w:szCs w:val="24"/>
              </w:rPr>
              <w:t>по МК (ИСО 3166) 004-97</w:t>
            </w:r>
          </w:p>
        </w:tc>
        <w:tc>
          <w:tcPr>
            <w:tcW w:w="5245" w:type="dxa"/>
            <w:tcBorders>
              <w:bottom w:val="single" w:sz="4" w:space="0" w:color="000000"/>
            </w:tcBorders>
            <w:vAlign w:val="center"/>
          </w:tcPr>
          <w:p w14:paraId="7BC8E867" w14:textId="77777777" w:rsidR="00A962A5" w:rsidRPr="001F5138" w:rsidRDefault="004B0024">
            <w:pPr>
              <w:widowControl w:val="0"/>
              <w:jc w:val="center"/>
              <w:rPr>
                <w:rFonts w:ascii="Arial" w:hAnsi="Arial" w:cs="Arial"/>
                <w:sz w:val="24"/>
                <w:szCs w:val="24"/>
              </w:rPr>
            </w:pPr>
            <w:r w:rsidRPr="001F5138">
              <w:rPr>
                <w:rFonts w:ascii="Arial" w:hAnsi="Arial" w:cs="Arial"/>
                <w:sz w:val="24"/>
                <w:szCs w:val="24"/>
              </w:rPr>
              <w:t xml:space="preserve">Сокращенное наименование </w:t>
            </w:r>
          </w:p>
          <w:p w14:paraId="6588B359" w14:textId="77777777" w:rsidR="00A962A5" w:rsidRPr="001F5138" w:rsidRDefault="004B0024">
            <w:pPr>
              <w:widowControl w:val="0"/>
              <w:jc w:val="center"/>
              <w:rPr>
                <w:rFonts w:ascii="Arial" w:hAnsi="Arial" w:cs="Arial"/>
                <w:sz w:val="24"/>
                <w:szCs w:val="24"/>
              </w:rPr>
            </w:pPr>
            <w:r w:rsidRPr="001F5138">
              <w:rPr>
                <w:rFonts w:ascii="Arial" w:hAnsi="Arial" w:cs="Arial"/>
                <w:sz w:val="24"/>
                <w:szCs w:val="24"/>
              </w:rPr>
              <w:t xml:space="preserve">национального органа </w:t>
            </w:r>
          </w:p>
          <w:p w14:paraId="485547F4" w14:textId="77777777" w:rsidR="00A962A5" w:rsidRPr="001F5138" w:rsidRDefault="004B0024">
            <w:pPr>
              <w:widowControl w:val="0"/>
              <w:jc w:val="center"/>
              <w:rPr>
                <w:rFonts w:ascii="Arial" w:hAnsi="Arial" w:cs="Arial"/>
                <w:sz w:val="24"/>
                <w:szCs w:val="24"/>
              </w:rPr>
            </w:pPr>
            <w:r w:rsidRPr="001F5138">
              <w:rPr>
                <w:rFonts w:ascii="Arial" w:hAnsi="Arial" w:cs="Arial"/>
                <w:sz w:val="24"/>
                <w:szCs w:val="24"/>
              </w:rPr>
              <w:t>по стандартизации</w:t>
            </w:r>
          </w:p>
        </w:tc>
      </w:tr>
    </w:tbl>
    <w:p w14:paraId="60DD68D7" w14:textId="77777777" w:rsidR="00224258" w:rsidRPr="001F5138" w:rsidRDefault="00224258">
      <w:pPr>
        <w:rPr>
          <w:sz w:val="2"/>
          <w:szCs w:val="2"/>
        </w:rPr>
      </w:pPr>
    </w:p>
    <w:tbl>
      <w:tblPr>
        <w:tblW w:w="10065" w:type="dxa"/>
        <w:tblInd w:w="108" w:type="dxa"/>
        <w:tblBorders>
          <w:top w:val="single" w:sz="4" w:space="0" w:color="auto"/>
          <w:left w:val="single" w:sz="4" w:space="0" w:color="auto"/>
          <w:bottom w:val="single" w:sz="2"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843"/>
        <w:gridCol w:w="5239"/>
      </w:tblGrid>
      <w:tr w:rsidR="00494531" w:rsidRPr="001F5138" w14:paraId="68F7384C" w14:textId="77777777" w:rsidTr="00713FE2">
        <w:trPr>
          <w:trHeight w:val="2330"/>
        </w:trPr>
        <w:tc>
          <w:tcPr>
            <w:tcW w:w="2983" w:type="dxa"/>
          </w:tcPr>
          <w:p w14:paraId="25BBD88B" w14:textId="18236232" w:rsidR="00494531" w:rsidRPr="001F5138" w:rsidRDefault="00494531" w:rsidP="002370C4">
            <w:pPr>
              <w:snapToGrid w:val="0"/>
              <w:ind w:firstLine="6"/>
              <w:jc w:val="both"/>
              <w:rPr>
                <w:rFonts w:ascii="Arial" w:hAnsi="Arial" w:cs="Arial"/>
                <w:sz w:val="24"/>
                <w:szCs w:val="24"/>
              </w:rPr>
            </w:pPr>
            <w:r>
              <w:rPr>
                <w:rFonts w:ascii="Arial" w:hAnsi="Arial" w:cs="Arial"/>
                <w:sz w:val="24"/>
                <w:szCs w:val="24"/>
              </w:rPr>
              <w:t xml:space="preserve"> </w:t>
            </w:r>
          </w:p>
        </w:tc>
        <w:tc>
          <w:tcPr>
            <w:tcW w:w="1843" w:type="dxa"/>
          </w:tcPr>
          <w:p w14:paraId="326F0166" w14:textId="74AC3993" w:rsidR="00494531" w:rsidRPr="001F5138" w:rsidRDefault="00494531" w:rsidP="002370C4">
            <w:pPr>
              <w:snapToGrid w:val="0"/>
              <w:ind w:firstLine="6"/>
              <w:jc w:val="center"/>
              <w:rPr>
                <w:rFonts w:ascii="Arial" w:hAnsi="Arial" w:cs="Arial"/>
                <w:sz w:val="24"/>
                <w:szCs w:val="24"/>
              </w:rPr>
            </w:pPr>
          </w:p>
        </w:tc>
        <w:tc>
          <w:tcPr>
            <w:tcW w:w="5239" w:type="dxa"/>
          </w:tcPr>
          <w:p w14:paraId="679562AB" w14:textId="0506E5D8" w:rsidR="00494531" w:rsidRPr="001F5138" w:rsidRDefault="00494531" w:rsidP="002370C4">
            <w:pPr>
              <w:snapToGrid w:val="0"/>
              <w:ind w:firstLine="6"/>
              <w:jc w:val="both"/>
              <w:rPr>
                <w:rFonts w:ascii="Arial" w:hAnsi="Arial" w:cs="Arial"/>
                <w:sz w:val="24"/>
                <w:szCs w:val="24"/>
              </w:rPr>
            </w:pPr>
          </w:p>
        </w:tc>
      </w:tr>
    </w:tbl>
    <w:p w14:paraId="08E42EF0" w14:textId="3F686CB7" w:rsidR="003B5F5B" w:rsidRPr="00E14A83" w:rsidRDefault="003B5F5B" w:rsidP="00F14ECD">
      <w:pPr>
        <w:spacing w:line="360" w:lineRule="auto"/>
        <w:ind w:firstLine="709"/>
        <w:jc w:val="both"/>
        <w:rPr>
          <w:rFonts w:ascii="Arial" w:eastAsia="Symbol type A (plotter)" w:hAnsi="Arial" w:cs="Arial"/>
          <w:color w:val="FFFFFF" w:themeColor="background1"/>
          <w:sz w:val="24"/>
          <w:szCs w:val="24"/>
        </w:rPr>
      </w:pPr>
      <w:r w:rsidRPr="00E14A83">
        <w:rPr>
          <w:rFonts w:ascii="Arial" w:hAnsi="Arial" w:cs="Arial"/>
          <w:color w:val="FFFFFF" w:themeColor="background1"/>
          <w:sz w:val="24"/>
          <w:szCs w:val="24"/>
        </w:rPr>
        <w:t>4 </w:t>
      </w:r>
      <w:r w:rsidR="007C2A39" w:rsidRPr="00E14A83">
        <w:rPr>
          <w:rFonts w:ascii="Arial" w:hAnsi="Arial" w:cs="Arial"/>
          <w:color w:val="FFFFFF" w:themeColor="background1"/>
          <w:sz w:val="24"/>
          <w:szCs w:val="24"/>
        </w:rPr>
        <w:t xml:space="preserve"> </w:t>
      </w:r>
      <w:r w:rsidRPr="00E14A83">
        <w:rPr>
          <w:rFonts w:ascii="Arial" w:hAnsi="Arial" w:cs="Arial"/>
          <w:color w:val="FFFFFF" w:themeColor="background1"/>
          <w:sz w:val="24"/>
          <w:szCs w:val="24"/>
        </w:rPr>
        <w:t xml:space="preserve">ии с </w:t>
      </w:r>
    </w:p>
    <w:p w14:paraId="52E33286" w14:textId="7C0691BB" w:rsidR="00E14A83" w:rsidRDefault="00E14A83" w:rsidP="00DA7A84">
      <w:pPr>
        <w:pStyle w:val="211"/>
        <w:ind w:firstLine="709"/>
        <w:rPr>
          <w:rFonts w:ascii="Arial" w:eastAsia="Times New Roman" w:hAnsi="Arial" w:cs="Arial"/>
          <w:sz w:val="24"/>
          <w:szCs w:val="24"/>
        </w:rPr>
      </w:pPr>
      <w:r>
        <w:rPr>
          <w:rFonts w:ascii="Arial" w:hAnsi="Arial" w:cs="Arial"/>
          <w:sz w:val="24"/>
          <w:szCs w:val="24"/>
        </w:rPr>
        <w:t>4</w:t>
      </w:r>
      <w:r w:rsidR="00F14ECD">
        <w:rPr>
          <w:rFonts w:ascii="Arial" w:hAnsi="Arial" w:cs="Arial"/>
          <w:sz w:val="24"/>
          <w:szCs w:val="24"/>
        </w:rPr>
        <w:t xml:space="preserve"> </w:t>
      </w:r>
      <w:r w:rsidR="00F14ECD" w:rsidRPr="00F14ECD">
        <w:rPr>
          <w:rFonts w:ascii="Arial" w:eastAsia="Times New Roman" w:hAnsi="Arial" w:cs="Arial"/>
          <w:sz w:val="24"/>
          <w:szCs w:val="24"/>
        </w:rPr>
        <w:t>Настоящий стандарт является</w:t>
      </w:r>
      <w:r w:rsidR="00DD0539">
        <w:rPr>
          <w:rFonts w:ascii="Arial" w:eastAsia="Times New Roman" w:hAnsi="Arial" w:cs="Arial"/>
          <w:sz w:val="24"/>
          <w:szCs w:val="24"/>
        </w:rPr>
        <w:t xml:space="preserve"> модифицированным по</w:t>
      </w:r>
      <w:r w:rsidR="00DD0539" w:rsidRPr="00DD0539">
        <w:rPr>
          <w:rFonts w:ascii="Arial" w:eastAsia="Times New Roman" w:hAnsi="Arial" w:cs="Arial"/>
          <w:sz w:val="24"/>
          <w:szCs w:val="24"/>
        </w:rPr>
        <w:t xml:space="preserve"> отношению к междуна</w:t>
      </w:r>
      <w:r w:rsidR="002E3FE1">
        <w:rPr>
          <w:rFonts w:ascii="Arial" w:eastAsia="Times New Roman" w:hAnsi="Arial" w:cs="Arial"/>
          <w:sz w:val="24"/>
          <w:szCs w:val="24"/>
        </w:rPr>
        <w:t>родному стандарту ISO 3095:2005</w:t>
      </w:r>
      <w:r w:rsidR="00DD0539" w:rsidRPr="00DD0539">
        <w:rPr>
          <w:rFonts w:ascii="Arial" w:eastAsia="Times New Roman" w:hAnsi="Arial" w:cs="Arial"/>
          <w:sz w:val="24"/>
          <w:szCs w:val="24"/>
        </w:rPr>
        <w:t xml:space="preserve"> "Железнодорожный транспорт. Акустика. </w:t>
      </w:r>
      <w:r w:rsidR="00DD0539" w:rsidRPr="00DD0539">
        <w:rPr>
          <w:rFonts w:ascii="Arial" w:eastAsia="Times New Roman" w:hAnsi="Arial" w:cs="Arial"/>
          <w:sz w:val="24"/>
          <w:szCs w:val="24"/>
        </w:rPr>
        <w:lastRenderedPageBreak/>
        <w:t>Измерение шума, создаваемого рельсовыми транспортными средствами" ("Railway application - Acoustics - Measurement of noise emitt</w:t>
      </w:r>
      <w:r w:rsidR="00DD0539">
        <w:rPr>
          <w:rFonts w:ascii="Arial" w:eastAsia="Times New Roman" w:hAnsi="Arial" w:cs="Arial"/>
          <w:sz w:val="24"/>
          <w:szCs w:val="24"/>
        </w:rPr>
        <w:t>ed by railbound vehicles", MOD)</w:t>
      </w:r>
      <w:r>
        <w:rPr>
          <w:rFonts w:ascii="Arial" w:eastAsia="Times New Roman" w:hAnsi="Arial" w:cs="Arial"/>
          <w:sz w:val="24"/>
          <w:szCs w:val="24"/>
        </w:rPr>
        <w:t>.</w:t>
      </w:r>
      <w:r w:rsidR="00DD0539" w:rsidRPr="00DD0539">
        <w:rPr>
          <w:rFonts w:ascii="Arial" w:eastAsia="Times New Roman" w:hAnsi="Arial" w:cs="Arial"/>
          <w:sz w:val="24"/>
          <w:szCs w:val="24"/>
        </w:rPr>
        <w:t xml:space="preserve"> При этом дополнительные слова (фразы, показатели и их значения), включенные в текст для учета потребностей национальной экономики стран - участниц Межгосударственного совета по стандартизации, метрологии и сертификации или особенностей межгосударственной стандартизации, выделены курсивом</w:t>
      </w:r>
      <w:r w:rsidR="00DD0539">
        <w:rPr>
          <w:rFonts w:ascii="Arial" w:eastAsia="Times New Roman" w:hAnsi="Arial" w:cs="Arial"/>
          <w:sz w:val="24"/>
          <w:szCs w:val="24"/>
        </w:rPr>
        <w:t xml:space="preserve">. </w:t>
      </w:r>
      <w:r w:rsidR="00930F03">
        <w:rPr>
          <w:rFonts w:ascii="Arial" w:eastAsia="Times New Roman" w:hAnsi="Arial" w:cs="Arial"/>
          <w:sz w:val="24"/>
          <w:szCs w:val="24"/>
        </w:rPr>
        <w:t>Обновлением, выполненным в 2026 г., в н</w:t>
      </w:r>
      <w:r>
        <w:rPr>
          <w:rFonts w:ascii="Arial" w:eastAsia="Times New Roman" w:hAnsi="Arial" w:cs="Arial"/>
          <w:sz w:val="24"/>
          <w:szCs w:val="24"/>
        </w:rPr>
        <w:t xml:space="preserve">астоящий стандарт </w:t>
      </w:r>
      <w:r w:rsidR="00930F03">
        <w:rPr>
          <w:rFonts w:ascii="Arial" w:eastAsia="Times New Roman" w:hAnsi="Arial" w:cs="Arial"/>
          <w:sz w:val="24"/>
          <w:szCs w:val="24"/>
        </w:rPr>
        <w:t xml:space="preserve">внесены </w:t>
      </w:r>
      <w:r w:rsidRPr="00E14A83">
        <w:rPr>
          <w:rFonts w:ascii="Arial" w:eastAsia="Times New Roman" w:hAnsi="Arial" w:cs="Arial"/>
          <w:sz w:val="24"/>
          <w:szCs w:val="24"/>
        </w:rPr>
        <w:t>технические отклонения в части подраздела 5.1; подраздела 5.2 в части пункта 5.2.1; подраздела 5.3 в части пунктов 5.3.1 и 5.3.3; подраздела 5.4 в части пунктов 5.4.1 и 5.4.3; подраздела 5.5 в части пунктов 5.5.1, 5.5.3, 5.5.4 и 5.5.6; подраздела 6.3; подраздела 6.4; подраздела 7.1; подраздела 7.2 в части пункта 7.2.1, подраздела 7.3 в части пункта 7.3.1</w:t>
      </w:r>
      <w:r w:rsidR="00930F03">
        <w:rPr>
          <w:rFonts w:ascii="Arial" w:eastAsia="Times New Roman" w:hAnsi="Arial" w:cs="Arial"/>
          <w:sz w:val="24"/>
          <w:szCs w:val="24"/>
        </w:rPr>
        <w:t xml:space="preserve"> и</w:t>
      </w:r>
      <w:r w:rsidRPr="00E14A83">
        <w:rPr>
          <w:rFonts w:ascii="Arial" w:eastAsia="Times New Roman" w:hAnsi="Arial" w:cs="Arial"/>
          <w:sz w:val="24"/>
          <w:szCs w:val="24"/>
        </w:rPr>
        <w:t xml:space="preserve"> приложения А, направленные на обеспечение соответствия требованиям, установленных в государствах, указанных в предисловии стандарта, а также внедрение опыта, полученного в результате</w:t>
      </w:r>
      <w:r w:rsidR="00DA7A84" w:rsidRPr="00DA7A84">
        <w:rPr>
          <w:rFonts w:ascii="Arial" w:eastAsia="Times New Roman" w:hAnsi="Arial" w:cs="Arial"/>
          <w:sz w:val="24"/>
          <w:szCs w:val="24"/>
        </w:rPr>
        <w:t xml:space="preserve"> применения настоящего стандарта, и положений международного стандарта </w:t>
      </w:r>
      <w:r w:rsidR="00930F03">
        <w:rPr>
          <w:rFonts w:ascii="Arial" w:eastAsia="Times New Roman" w:hAnsi="Arial" w:cs="Arial"/>
          <w:sz w:val="24"/>
          <w:szCs w:val="24"/>
        </w:rPr>
        <w:t>ISO</w:t>
      </w:r>
      <w:r w:rsidR="002E3FE1">
        <w:rPr>
          <w:rFonts w:ascii="Arial" w:eastAsia="Times New Roman" w:hAnsi="Arial" w:cs="Arial"/>
          <w:sz w:val="24"/>
          <w:szCs w:val="24"/>
        </w:rPr>
        <w:t> </w:t>
      </w:r>
      <w:r w:rsidR="00930F03">
        <w:rPr>
          <w:rFonts w:ascii="Arial" w:eastAsia="Times New Roman" w:hAnsi="Arial" w:cs="Arial"/>
          <w:sz w:val="24"/>
          <w:szCs w:val="24"/>
        </w:rPr>
        <w:t>3095:2025</w:t>
      </w:r>
      <w:r w:rsidR="00930F03" w:rsidRPr="00F14ECD">
        <w:rPr>
          <w:rFonts w:ascii="Arial" w:eastAsia="Times New Roman" w:hAnsi="Arial" w:cs="Arial"/>
          <w:sz w:val="24"/>
          <w:szCs w:val="24"/>
        </w:rPr>
        <w:t xml:space="preserve"> "Железнодорожный транспорт. Акустика. Измерение шума, создаваемого рельсовыми транспортными средствами" ("Railway application - Acoustics - Measurement of noise emitted by railbound vehicles", </w:t>
      </w:r>
      <w:r w:rsidR="00930F03">
        <w:rPr>
          <w:rFonts w:ascii="Arial" w:eastAsia="Times New Roman" w:hAnsi="Arial" w:cs="Arial"/>
          <w:sz w:val="24"/>
          <w:szCs w:val="24"/>
          <w:lang w:val="en-US"/>
        </w:rPr>
        <w:t>NEQ</w:t>
      </w:r>
      <w:r w:rsidR="00930F03" w:rsidRPr="00F14ECD">
        <w:rPr>
          <w:rFonts w:ascii="Arial" w:eastAsia="Times New Roman" w:hAnsi="Arial" w:cs="Arial"/>
          <w:sz w:val="24"/>
          <w:szCs w:val="24"/>
        </w:rPr>
        <w:t>)</w:t>
      </w:r>
      <w:r w:rsidR="00930F03">
        <w:rPr>
          <w:rFonts w:ascii="Arial" w:eastAsia="Times New Roman" w:hAnsi="Arial" w:cs="Arial"/>
          <w:sz w:val="24"/>
          <w:szCs w:val="24"/>
        </w:rPr>
        <w:t>.</w:t>
      </w:r>
    </w:p>
    <w:p w14:paraId="267862F6" w14:textId="77777777" w:rsidR="00930F03" w:rsidRPr="00DA7A84" w:rsidRDefault="00930F03" w:rsidP="00DA7A84">
      <w:pPr>
        <w:pStyle w:val="211"/>
        <w:ind w:firstLine="709"/>
        <w:rPr>
          <w:rFonts w:ascii="Arial" w:eastAsia="Times New Roman" w:hAnsi="Arial" w:cs="Arial"/>
          <w:sz w:val="24"/>
          <w:szCs w:val="24"/>
        </w:rPr>
      </w:pPr>
    </w:p>
    <w:p w14:paraId="46FF5878" w14:textId="6819727C" w:rsidR="00A962A5" w:rsidRPr="001F5138" w:rsidRDefault="007C2A39">
      <w:pPr>
        <w:pStyle w:val="211"/>
        <w:spacing w:line="360" w:lineRule="auto"/>
        <w:ind w:firstLine="709"/>
        <w:rPr>
          <w:rFonts w:ascii="Arial" w:hAnsi="Arial" w:cs="Arial"/>
          <w:sz w:val="24"/>
          <w:szCs w:val="24"/>
        </w:rPr>
      </w:pPr>
      <w:r>
        <w:rPr>
          <w:rFonts w:ascii="Arial" w:hAnsi="Arial" w:cs="Arial"/>
          <w:sz w:val="24"/>
          <w:szCs w:val="24"/>
        </w:rPr>
        <w:t>5</w:t>
      </w:r>
      <w:r w:rsidR="004B0024" w:rsidRPr="001F5138">
        <w:rPr>
          <w:rFonts w:ascii="Arial" w:hAnsi="Arial" w:cs="Arial"/>
          <w:sz w:val="24"/>
          <w:szCs w:val="24"/>
        </w:rPr>
        <w:t xml:space="preserve"> ВЗАМЕН ГОСТ </w:t>
      </w:r>
      <w:r w:rsidR="0045199E">
        <w:rPr>
          <w:rFonts w:ascii="Arial" w:hAnsi="Arial" w:cs="Arial"/>
          <w:sz w:val="24"/>
          <w:szCs w:val="24"/>
        </w:rPr>
        <w:t>32203</w:t>
      </w:r>
      <w:r w:rsidR="003B5F5B" w:rsidRPr="001F5138">
        <w:rPr>
          <w:rFonts w:ascii="Arial" w:hAnsi="Arial" w:cs="Arial"/>
          <w:sz w:val="24"/>
          <w:szCs w:val="24"/>
        </w:rPr>
        <w:t>—</w:t>
      </w:r>
      <w:r w:rsidR="004B0024" w:rsidRPr="001F5138">
        <w:rPr>
          <w:rFonts w:ascii="Arial" w:hAnsi="Arial" w:cs="Arial"/>
          <w:sz w:val="24"/>
          <w:szCs w:val="24"/>
        </w:rPr>
        <w:t>201</w:t>
      </w:r>
      <w:r w:rsidR="00660277" w:rsidRPr="001F5138">
        <w:rPr>
          <w:rFonts w:ascii="Arial" w:hAnsi="Arial" w:cs="Arial"/>
          <w:sz w:val="24"/>
          <w:szCs w:val="24"/>
        </w:rPr>
        <w:t>3</w:t>
      </w:r>
    </w:p>
    <w:p w14:paraId="7365D854" w14:textId="77777777" w:rsidR="00A962A5" w:rsidRPr="001F5138" w:rsidRDefault="00A962A5">
      <w:pPr>
        <w:pStyle w:val="211"/>
        <w:spacing w:line="360" w:lineRule="auto"/>
        <w:ind w:firstLine="709"/>
        <w:rPr>
          <w:rFonts w:ascii="Arial" w:hAnsi="Arial" w:cs="Arial"/>
          <w:sz w:val="24"/>
          <w:szCs w:val="24"/>
        </w:rPr>
      </w:pPr>
    </w:p>
    <w:p w14:paraId="3122C9A4" w14:textId="77777777" w:rsidR="00A962A5" w:rsidRDefault="00A962A5">
      <w:pPr>
        <w:ind w:firstLine="709"/>
        <w:jc w:val="both"/>
        <w:rPr>
          <w:sz w:val="28"/>
        </w:rPr>
      </w:pPr>
    </w:p>
    <w:p w14:paraId="5A3601E6" w14:textId="77777777" w:rsidR="00713FE2" w:rsidRPr="001F5138" w:rsidRDefault="00713FE2" w:rsidP="00713FE2">
      <w:pPr>
        <w:spacing w:line="360" w:lineRule="auto"/>
        <w:ind w:firstLine="709"/>
        <w:jc w:val="both"/>
        <w:rPr>
          <w:rFonts w:ascii="Arial" w:hAnsi="Arial" w:cs="Arial"/>
          <w:i/>
          <w:sz w:val="24"/>
          <w:szCs w:val="24"/>
        </w:rPr>
      </w:pPr>
      <w:r w:rsidRPr="001F5138">
        <w:rPr>
          <w:rFonts w:ascii="Arial" w:hAnsi="Arial" w:cs="Arial"/>
          <w:i/>
          <w:sz w:val="24"/>
          <w:szCs w:val="24"/>
        </w:rPr>
        <w:t>Информация о введении в действие (прекращение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55C42E7" w14:textId="64F3C146" w:rsidR="00713FE2" w:rsidRDefault="00713FE2" w:rsidP="00713FE2">
      <w:pPr>
        <w:tabs>
          <w:tab w:val="left" w:pos="0"/>
        </w:tabs>
        <w:spacing w:line="360" w:lineRule="auto"/>
        <w:ind w:right="-15" w:firstLine="720"/>
        <w:jc w:val="both"/>
        <w:rPr>
          <w:rFonts w:ascii="Arial" w:eastAsia="Times New Roman" w:hAnsi="Arial" w:cs="Arial"/>
          <w:sz w:val="24"/>
          <w:szCs w:val="24"/>
        </w:rPr>
      </w:pPr>
      <w:r w:rsidRPr="001F5138">
        <w:rPr>
          <w:rFonts w:ascii="Arial" w:hAnsi="Arial" w:cs="Arial"/>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F7F5F1A" w14:textId="77777777" w:rsidR="00713FE2" w:rsidRDefault="00713FE2">
      <w:pPr>
        <w:tabs>
          <w:tab w:val="left" w:pos="0"/>
        </w:tabs>
        <w:ind w:right="-15" w:firstLine="720"/>
        <w:jc w:val="right"/>
        <w:rPr>
          <w:rFonts w:ascii="Arial" w:eastAsia="Times New Roman" w:hAnsi="Arial" w:cs="Arial"/>
          <w:sz w:val="24"/>
          <w:szCs w:val="24"/>
        </w:rPr>
      </w:pPr>
    </w:p>
    <w:p w14:paraId="2470315A" w14:textId="77777777" w:rsidR="00713FE2" w:rsidRDefault="00713FE2">
      <w:pPr>
        <w:tabs>
          <w:tab w:val="left" w:pos="0"/>
        </w:tabs>
        <w:ind w:right="-15" w:firstLine="720"/>
        <w:jc w:val="right"/>
        <w:rPr>
          <w:rFonts w:ascii="Arial" w:eastAsia="Times New Roman" w:hAnsi="Arial" w:cs="Arial"/>
          <w:sz w:val="24"/>
          <w:szCs w:val="24"/>
        </w:rPr>
      </w:pPr>
    </w:p>
    <w:p w14:paraId="3DBF187B" w14:textId="77777777" w:rsidR="00713FE2" w:rsidRDefault="00713FE2">
      <w:pPr>
        <w:tabs>
          <w:tab w:val="left" w:pos="0"/>
        </w:tabs>
        <w:ind w:right="-15" w:firstLine="720"/>
        <w:jc w:val="right"/>
        <w:rPr>
          <w:rFonts w:ascii="Arial" w:eastAsia="Times New Roman" w:hAnsi="Arial" w:cs="Arial"/>
          <w:sz w:val="24"/>
          <w:szCs w:val="24"/>
        </w:rPr>
      </w:pPr>
    </w:p>
    <w:p w14:paraId="671B0996" w14:textId="77777777" w:rsidR="00713FE2" w:rsidRDefault="00713FE2">
      <w:pPr>
        <w:tabs>
          <w:tab w:val="left" w:pos="0"/>
        </w:tabs>
        <w:ind w:right="-15" w:firstLine="720"/>
        <w:jc w:val="right"/>
        <w:rPr>
          <w:rFonts w:ascii="Arial" w:eastAsia="Times New Roman" w:hAnsi="Arial" w:cs="Arial"/>
          <w:sz w:val="24"/>
          <w:szCs w:val="24"/>
        </w:rPr>
      </w:pPr>
    </w:p>
    <w:p w14:paraId="134BB6B5" w14:textId="77777777" w:rsidR="00713FE2" w:rsidRDefault="00713FE2">
      <w:pPr>
        <w:tabs>
          <w:tab w:val="left" w:pos="0"/>
        </w:tabs>
        <w:ind w:right="-15" w:firstLine="720"/>
        <w:jc w:val="right"/>
        <w:rPr>
          <w:rFonts w:ascii="Arial" w:eastAsia="Times New Roman" w:hAnsi="Arial" w:cs="Arial"/>
          <w:sz w:val="24"/>
          <w:szCs w:val="24"/>
        </w:rPr>
      </w:pPr>
    </w:p>
    <w:p w14:paraId="5AACF0DB" w14:textId="77777777" w:rsidR="00713FE2" w:rsidRDefault="00713FE2">
      <w:pPr>
        <w:tabs>
          <w:tab w:val="left" w:pos="0"/>
        </w:tabs>
        <w:ind w:right="-15" w:firstLine="720"/>
        <w:jc w:val="right"/>
        <w:rPr>
          <w:rFonts w:ascii="Arial" w:eastAsia="Times New Roman" w:hAnsi="Arial" w:cs="Arial"/>
          <w:sz w:val="24"/>
          <w:szCs w:val="24"/>
        </w:rPr>
      </w:pPr>
    </w:p>
    <w:p w14:paraId="37A0D6C1" w14:textId="77777777" w:rsidR="00713FE2" w:rsidRDefault="00713FE2">
      <w:pPr>
        <w:tabs>
          <w:tab w:val="left" w:pos="0"/>
        </w:tabs>
        <w:ind w:right="-15" w:firstLine="720"/>
        <w:jc w:val="right"/>
        <w:rPr>
          <w:rFonts w:ascii="Arial" w:eastAsia="Times New Roman" w:hAnsi="Arial" w:cs="Arial"/>
          <w:sz w:val="24"/>
          <w:szCs w:val="24"/>
        </w:rPr>
      </w:pPr>
    </w:p>
    <w:p w14:paraId="305B71BF" w14:textId="77777777" w:rsidR="00713FE2" w:rsidRDefault="00713FE2">
      <w:pPr>
        <w:tabs>
          <w:tab w:val="left" w:pos="0"/>
        </w:tabs>
        <w:ind w:right="-15" w:firstLine="720"/>
        <w:jc w:val="right"/>
        <w:rPr>
          <w:rFonts w:ascii="Arial" w:eastAsia="Times New Roman" w:hAnsi="Arial" w:cs="Arial"/>
          <w:sz w:val="24"/>
          <w:szCs w:val="24"/>
        </w:rPr>
      </w:pPr>
    </w:p>
    <w:p w14:paraId="3F2778BD" w14:textId="77777777" w:rsidR="00713FE2" w:rsidRDefault="00713FE2">
      <w:pPr>
        <w:tabs>
          <w:tab w:val="left" w:pos="0"/>
        </w:tabs>
        <w:ind w:right="-15" w:firstLine="720"/>
        <w:jc w:val="right"/>
        <w:rPr>
          <w:rFonts w:ascii="Arial" w:eastAsia="Times New Roman" w:hAnsi="Arial" w:cs="Arial"/>
          <w:sz w:val="24"/>
          <w:szCs w:val="24"/>
        </w:rPr>
      </w:pPr>
    </w:p>
    <w:p w14:paraId="7F22196A" w14:textId="77777777" w:rsidR="00713FE2" w:rsidRDefault="00713FE2">
      <w:pPr>
        <w:tabs>
          <w:tab w:val="left" w:pos="0"/>
        </w:tabs>
        <w:ind w:right="-15" w:firstLine="720"/>
        <w:jc w:val="right"/>
        <w:rPr>
          <w:rFonts w:ascii="Arial" w:eastAsia="Times New Roman" w:hAnsi="Arial" w:cs="Arial"/>
          <w:sz w:val="24"/>
          <w:szCs w:val="24"/>
        </w:rPr>
      </w:pPr>
    </w:p>
    <w:p w14:paraId="2E76EE2F" w14:textId="77777777" w:rsidR="00713FE2" w:rsidRPr="001F5138" w:rsidRDefault="00713FE2">
      <w:pPr>
        <w:tabs>
          <w:tab w:val="left" w:pos="0"/>
        </w:tabs>
        <w:ind w:right="-15" w:firstLine="720"/>
        <w:jc w:val="right"/>
        <w:rPr>
          <w:rFonts w:ascii="Arial" w:eastAsia="Times New Roman" w:hAnsi="Arial" w:cs="Arial"/>
          <w:sz w:val="24"/>
          <w:szCs w:val="24"/>
        </w:rPr>
      </w:pPr>
    </w:p>
    <w:p w14:paraId="3A3B9A65" w14:textId="77777777" w:rsidR="00A962A5" w:rsidRPr="001F5138" w:rsidRDefault="00A962A5">
      <w:pPr>
        <w:tabs>
          <w:tab w:val="left" w:pos="0"/>
        </w:tabs>
        <w:ind w:right="-15" w:firstLine="720"/>
        <w:jc w:val="right"/>
        <w:rPr>
          <w:rFonts w:ascii="Arial" w:eastAsia="Times New Roman" w:hAnsi="Arial" w:cs="Arial"/>
          <w:sz w:val="24"/>
          <w:szCs w:val="24"/>
        </w:rPr>
      </w:pPr>
    </w:p>
    <w:p w14:paraId="07300B22" w14:textId="77777777" w:rsidR="007C2A39" w:rsidRPr="002876D2" w:rsidRDefault="007C2A39" w:rsidP="007C2A39">
      <w:pPr>
        <w:widowControl w:val="0"/>
        <w:autoSpaceDE w:val="0"/>
        <w:autoSpaceDN w:val="0"/>
        <w:adjustRightInd w:val="0"/>
        <w:spacing w:line="360" w:lineRule="auto"/>
        <w:ind w:firstLine="709"/>
        <w:jc w:val="both"/>
        <w:rPr>
          <w:rFonts w:ascii="Arial" w:hAnsi="Arial" w:cs="Arial"/>
          <w:color w:val="000001"/>
          <w:sz w:val="24"/>
          <w:szCs w:val="24"/>
        </w:rPr>
      </w:pPr>
      <w:r w:rsidRPr="002876D2">
        <w:rPr>
          <w:rFonts w:ascii="Arial" w:hAnsi="Arial" w:cs="Arial"/>
          <w:color w:val="000001"/>
          <w:sz w:val="24"/>
          <w:szCs w:val="24"/>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w:t>
      </w:r>
      <w:r>
        <w:rPr>
          <w:rFonts w:ascii="Arial" w:hAnsi="Arial" w:cs="Arial"/>
          <w:color w:val="000001"/>
          <w:sz w:val="24"/>
          <w:szCs w:val="24"/>
        </w:rPr>
        <w:t xml:space="preserve">                               </w:t>
      </w:r>
      <w:r w:rsidRPr="002876D2">
        <w:rPr>
          <w:rFonts w:ascii="Arial" w:hAnsi="Arial" w:cs="Arial"/>
          <w:color w:val="000001"/>
          <w:sz w:val="24"/>
          <w:szCs w:val="24"/>
        </w:rPr>
        <w:t xml:space="preserve">(государственным) органам по стандартизации этих государств </w:t>
      </w:r>
    </w:p>
    <w:p w14:paraId="29A1CE65" w14:textId="77777777" w:rsidR="00A962A5" w:rsidRPr="001F5138" w:rsidRDefault="004B0024">
      <w:pPr>
        <w:jc w:val="center"/>
        <w:rPr>
          <w:rFonts w:ascii="Arial" w:hAnsi="Arial" w:cs="Arial"/>
          <w:b/>
          <w:sz w:val="28"/>
          <w:szCs w:val="28"/>
        </w:rPr>
      </w:pPr>
      <w:r w:rsidRPr="001F5138">
        <w:rPr>
          <w:sz w:val="28"/>
        </w:rPr>
        <w:br w:type="page" w:clear="all"/>
      </w:r>
      <w:r w:rsidRPr="001F5138">
        <w:rPr>
          <w:rFonts w:ascii="Arial" w:hAnsi="Arial" w:cs="Arial"/>
          <w:b/>
          <w:sz w:val="28"/>
          <w:szCs w:val="28"/>
        </w:rPr>
        <w:lastRenderedPageBreak/>
        <w:t>Содержание</w:t>
      </w:r>
    </w:p>
    <w:p w14:paraId="3F77D42E" w14:textId="77777777" w:rsidR="00A962A5" w:rsidRPr="001F5138" w:rsidRDefault="00A962A5">
      <w:pPr>
        <w:jc w:val="center"/>
        <w:rPr>
          <w:b/>
          <w:sz w:val="28"/>
          <w:szCs w:val="28"/>
        </w:rPr>
      </w:pPr>
    </w:p>
    <w:tbl>
      <w:tblPr>
        <w:tblW w:w="5000" w:type="pct"/>
        <w:tblLook w:val="04A0" w:firstRow="1" w:lastRow="0" w:firstColumn="1" w:lastColumn="0" w:noHBand="0" w:noVBand="1"/>
      </w:tblPr>
      <w:tblGrid>
        <w:gridCol w:w="9404"/>
        <w:gridCol w:w="660"/>
      </w:tblGrid>
      <w:tr w:rsidR="00930F03" w:rsidRPr="0034337B" w14:paraId="08CCEAE4" w14:textId="261EAAF3" w:rsidTr="001D1364">
        <w:tc>
          <w:tcPr>
            <w:tcW w:w="4672" w:type="pct"/>
          </w:tcPr>
          <w:p w14:paraId="40A804CC"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34337B">
              <w:rPr>
                <w:rFonts w:ascii="Arial" w:hAnsi="Arial" w:cs="Arial"/>
                <w:sz w:val="24"/>
                <w:szCs w:val="24"/>
              </w:rPr>
              <w:t>1 Область применения…………………………………………………………………</w:t>
            </w:r>
            <w:r>
              <w:rPr>
                <w:rFonts w:ascii="Arial" w:hAnsi="Arial" w:cs="Arial"/>
                <w:sz w:val="24"/>
                <w:szCs w:val="24"/>
              </w:rPr>
              <w:t>….</w:t>
            </w:r>
          </w:p>
        </w:tc>
        <w:tc>
          <w:tcPr>
            <w:tcW w:w="328" w:type="pct"/>
          </w:tcPr>
          <w:p w14:paraId="0190F45D"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397C2DB4" w14:textId="30FB3D39" w:rsidTr="001D1364">
        <w:tc>
          <w:tcPr>
            <w:tcW w:w="4672" w:type="pct"/>
          </w:tcPr>
          <w:p w14:paraId="385BEC12"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34337B">
              <w:rPr>
                <w:rFonts w:ascii="Arial" w:hAnsi="Arial" w:cs="Arial"/>
                <w:sz w:val="24"/>
                <w:szCs w:val="24"/>
              </w:rPr>
              <w:t>2 Нормативные ссылки…………………………………………………………………</w:t>
            </w:r>
            <w:r>
              <w:rPr>
                <w:rFonts w:ascii="Arial" w:hAnsi="Arial" w:cs="Arial"/>
                <w:sz w:val="24"/>
                <w:szCs w:val="24"/>
              </w:rPr>
              <w:t>….</w:t>
            </w:r>
          </w:p>
        </w:tc>
        <w:tc>
          <w:tcPr>
            <w:tcW w:w="328" w:type="pct"/>
          </w:tcPr>
          <w:p w14:paraId="31687858"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1CB39756" w14:textId="77777777" w:rsidTr="001D1364">
        <w:tc>
          <w:tcPr>
            <w:tcW w:w="4672" w:type="pct"/>
          </w:tcPr>
          <w:p w14:paraId="300CC776" w14:textId="572A1109"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3 Термины, определения и обозначения</w:t>
            </w:r>
            <w:r w:rsidR="001D1364">
              <w:rPr>
                <w:rFonts w:ascii="Arial" w:hAnsi="Arial" w:cs="Arial"/>
                <w:sz w:val="24"/>
                <w:szCs w:val="24"/>
              </w:rPr>
              <w:t xml:space="preserve"> ………………………………………………</w:t>
            </w:r>
          </w:p>
        </w:tc>
        <w:tc>
          <w:tcPr>
            <w:tcW w:w="328" w:type="pct"/>
          </w:tcPr>
          <w:p w14:paraId="754CC1CC"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1B82E212" w14:textId="77777777" w:rsidTr="001D1364">
        <w:tc>
          <w:tcPr>
            <w:tcW w:w="4672" w:type="pct"/>
          </w:tcPr>
          <w:p w14:paraId="114BF995" w14:textId="43965E83"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4 Измеряемые параметры</w:t>
            </w:r>
            <w:r w:rsidR="001D1364">
              <w:rPr>
                <w:rFonts w:ascii="Arial" w:hAnsi="Arial" w:cs="Arial"/>
                <w:sz w:val="24"/>
                <w:szCs w:val="24"/>
              </w:rPr>
              <w:t xml:space="preserve"> ………………………………………………………………..</w:t>
            </w:r>
          </w:p>
        </w:tc>
        <w:tc>
          <w:tcPr>
            <w:tcW w:w="328" w:type="pct"/>
          </w:tcPr>
          <w:p w14:paraId="2AB276C3"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006FFDEE" w14:textId="77777777" w:rsidTr="001D1364">
        <w:tc>
          <w:tcPr>
            <w:tcW w:w="4672" w:type="pct"/>
          </w:tcPr>
          <w:p w14:paraId="0856E0EF" w14:textId="78C4A4F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 xml:space="preserve">5 Условия проведения измерений </w:t>
            </w:r>
            <w:r w:rsidR="001D1364">
              <w:rPr>
                <w:rFonts w:ascii="Arial" w:hAnsi="Arial" w:cs="Arial"/>
                <w:sz w:val="24"/>
                <w:szCs w:val="24"/>
              </w:rPr>
              <w:t>………………………………………………………</w:t>
            </w:r>
          </w:p>
        </w:tc>
        <w:tc>
          <w:tcPr>
            <w:tcW w:w="328" w:type="pct"/>
          </w:tcPr>
          <w:p w14:paraId="07FFEE92"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13000430" w14:textId="77777777" w:rsidTr="001D1364">
        <w:tc>
          <w:tcPr>
            <w:tcW w:w="4672" w:type="pct"/>
          </w:tcPr>
          <w:p w14:paraId="7DAA368A" w14:textId="481B565F"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 xml:space="preserve">6 Требования к средствам измерений </w:t>
            </w:r>
            <w:r w:rsidR="001D1364">
              <w:rPr>
                <w:rFonts w:ascii="Arial" w:hAnsi="Arial" w:cs="Arial"/>
                <w:sz w:val="24"/>
                <w:szCs w:val="24"/>
              </w:rPr>
              <w:t>………………………………………………….</w:t>
            </w:r>
          </w:p>
        </w:tc>
        <w:tc>
          <w:tcPr>
            <w:tcW w:w="328" w:type="pct"/>
          </w:tcPr>
          <w:p w14:paraId="05FB412D"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51AD797A" w14:textId="77777777" w:rsidTr="001D1364">
        <w:tc>
          <w:tcPr>
            <w:tcW w:w="4672" w:type="pct"/>
          </w:tcPr>
          <w:p w14:paraId="25AC4886" w14:textId="455C6A0F"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7 Проведение измерений</w:t>
            </w:r>
            <w:r w:rsidR="001D1364">
              <w:rPr>
                <w:rFonts w:ascii="Arial" w:hAnsi="Arial" w:cs="Arial"/>
                <w:sz w:val="24"/>
                <w:szCs w:val="24"/>
              </w:rPr>
              <w:t xml:space="preserve"> …………………………………………………………………</w:t>
            </w:r>
          </w:p>
        </w:tc>
        <w:tc>
          <w:tcPr>
            <w:tcW w:w="328" w:type="pct"/>
          </w:tcPr>
          <w:p w14:paraId="5D66F40D"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3B9CF78D" w14:textId="77777777" w:rsidTr="001D1364">
        <w:tc>
          <w:tcPr>
            <w:tcW w:w="4672" w:type="pct"/>
          </w:tcPr>
          <w:p w14:paraId="1B799181" w14:textId="5DE20D33"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8 Оформление результатов измерений</w:t>
            </w:r>
            <w:r w:rsidR="001D1364">
              <w:rPr>
                <w:rFonts w:ascii="Arial" w:hAnsi="Arial" w:cs="Arial"/>
                <w:sz w:val="24"/>
                <w:szCs w:val="24"/>
              </w:rPr>
              <w:t xml:space="preserve"> ……………………………………………….</w:t>
            </w:r>
          </w:p>
        </w:tc>
        <w:tc>
          <w:tcPr>
            <w:tcW w:w="328" w:type="pct"/>
          </w:tcPr>
          <w:p w14:paraId="21CFCA9F"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732D91AB" w14:textId="77777777" w:rsidTr="001D1364">
        <w:tc>
          <w:tcPr>
            <w:tcW w:w="4672" w:type="pct"/>
          </w:tcPr>
          <w:p w14:paraId="12E1DA98" w14:textId="57E3F6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Приложение А (справочное) Дополнительные измерения</w:t>
            </w:r>
            <w:r w:rsidR="001D1364">
              <w:rPr>
                <w:rFonts w:ascii="Arial" w:hAnsi="Arial" w:cs="Arial"/>
                <w:sz w:val="24"/>
                <w:szCs w:val="24"/>
              </w:rPr>
              <w:t xml:space="preserve"> …………………………</w:t>
            </w:r>
          </w:p>
        </w:tc>
        <w:tc>
          <w:tcPr>
            <w:tcW w:w="328" w:type="pct"/>
          </w:tcPr>
          <w:p w14:paraId="7D8BB1B6"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20CCC61D" w14:textId="77777777" w:rsidTr="001D1364">
        <w:tc>
          <w:tcPr>
            <w:tcW w:w="4672" w:type="pct"/>
          </w:tcPr>
          <w:p w14:paraId="3D01E3A2" w14:textId="7282E53D" w:rsidR="00930F03" w:rsidRPr="0034337B" w:rsidRDefault="00930F03" w:rsidP="001D1364">
            <w:pPr>
              <w:overflowPunct w:val="0"/>
              <w:autoSpaceDE w:val="0"/>
              <w:autoSpaceDN w:val="0"/>
              <w:adjustRightInd w:val="0"/>
              <w:spacing w:after="120"/>
              <w:ind w:left="1843" w:hanging="1843"/>
              <w:textAlignment w:val="baseline"/>
              <w:rPr>
                <w:rFonts w:ascii="Arial" w:hAnsi="Arial" w:cs="Arial"/>
                <w:sz w:val="24"/>
                <w:szCs w:val="24"/>
              </w:rPr>
            </w:pPr>
            <w:r w:rsidRPr="00E669AC">
              <w:rPr>
                <w:rFonts w:ascii="Arial" w:hAnsi="Arial" w:cs="Arial"/>
                <w:sz w:val="24"/>
                <w:szCs w:val="24"/>
              </w:rPr>
              <w:t>Приложение ДА (справочное) 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r w:rsidR="001D1364">
              <w:rPr>
                <w:rFonts w:ascii="Arial" w:hAnsi="Arial" w:cs="Arial"/>
                <w:sz w:val="24"/>
                <w:szCs w:val="24"/>
              </w:rPr>
              <w:t xml:space="preserve"> …………………………………………..</w:t>
            </w:r>
          </w:p>
        </w:tc>
        <w:tc>
          <w:tcPr>
            <w:tcW w:w="328" w:type="pct"/>
          </w:tcPr>
          <w:p w14:paraId="0C868C9B"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623FB0E5" w14:textId="77777777" w:rsidTr="001D1364">
        <w:tc>
          <w:tcPr>
            <w:tcW w:w="4672" w:type="pct"/>
          </w:tcPr>
          <w:p w14:paraId="13BD1E19" w14:textId="444F24E8" w:rsidR="00930F03" w:rsidRPr="0034337B" w:rsidRDefault="00930F03" w:rsidP="001D1364">
            <w:pPr>
              <w:overflowPunct w:val="0"/>
              <w:autoSpaceDE w:val="0"/>
              <w:autoSpaceDN w:val="0"/>
              <w:adjustRightInd w:val="0"/>
              <w:spacing w:after="120"/>
              <w:ind w:left="1843" w:hanging="1843"/>
              <w:textAlignment w:val="baseline"/>
              <w:rPr>
                <w:rFonts w:ascii="Arial" w:hAnsi="Arial" w:cs="Arial"/>
                <w:sz w:val="24"/>
                <w:szCs w:val="24"/>
              </w:rPr>
            </w:pPr>
            <w:r w:rsidRPr="00E669AC">
              <w:rPr>
                <w:rFonts w:ascii="Arial" w:hAnsi="Arial" w:cs="Arial"/>
                <w:sz w:val="24"/>
                <w:szCs w:val="24"/>
              </w:rPr>
              <w:t>Приложение ДБ (справочное) Сопоставление структуры настоящего стандарта со структурой примененного в нем международного стандарта</w:t>
            </w:r>
            <w:r w:rsidR="001D1364">
              <w:rPr>
                <w:rFonts w:ascii="Arial" w:hAnsi="Arial" w:cs="Arial"/>
                <w:sz w:val="24"/>
                <w:szCs w:val="24"/>
              </w:rPr>
              <w:t xml:space="preserve"> …….</w:t>
            </w:r>
          </w:p>
        </w:tc>
        <w:tc>
          <w:tcPr>
            <w:tcW w:w="328" w:type="pct"/>
          </w:tcPr>
          <w:p w14:paraId="59385C74"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r w:rsidR="00930F03" w:rsidRPr="0034337B" w14:paraId="4EDDAB26" w14:textId="77777777" w:rsidTr="001D1364">
        <w:tc>
          <w:tcPr>
            <w:tcW w:w="4672" w:type="pct"/>
          </w:tcPr>
          <w:p w14:paraId="0EE1C881" w14:textId="56193A3D"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r w:rsidRPr="00E669AC">
              <w:rPr>
                <w:rFonts w:ascii="Arial" w:hAnsi="Arial" w:cs="Arial"/>
                <w:sz w:val="24"/>
                <w:szCs w:val="24"/>
              </w:rPr>
              <w:t>Библиография</w:t>
            </w:r>
            <w:r w:rsidR="001D1364">
              <w:rPr>
                <w:rFonts w:ascii="Arial" w:hAnsi="Arial" w:cs="Arial"/>
                <w:sz w:val="24"/>
                <w:szCs w:val="24"/>
              </w:rPr>
              <w:t xml:space="preserve"> …………………………………………………………………………………</w:t>
            </w:r>
          </w:p>
        </w:tc>
        <w:tc>
          <w:tcPr>
            <w:tcW w:w="328" w:type="pct"/>
          </w:tcPr>
          <w:p w14:paraId="06D5B06B" w14:textId="77777777" w:rsidR="00930F03" w:rsidRPr="0034337B" w:rsidRDefault="00930F03" w:rsidP="00930F03">
            <w:pPr>
              <w:overflowPunct w:val="0"/>
              <w:autoSpaceDE w:val="0"/>
              <w:autoSpaceDN w:val="0"/>
              <w:adjustRightInd w:val="0"/>
              <w:spacing w:line="360" w:lineRule="auto"/>
              <w:textAlignment w:val="baseline"/>
              <w:rPr>
                <w:rFonts w:ascii="Arial" w:hAnsi="Arial" w:cs="Arial"/>
                <w:sz w:val="24"/>
                <w:szCs w:val="24"/>
              </w:rPr>
            </w:pPr>
          </w:p>
        </w:tc>
      </w:tr>
    </w:tbl>
    <w:p w14:paraId="6939232C" w14:textId="77777777" w:rsidR="00A962A5" w:rsidRDefault="00A962A5">
      <w:pPr>
        <w:jc w:val="both"/>
        <w:rPr>
          <w:sz w:val="28"/>
        </w:rPr>
      </w:pPr>
    </w:p>
    <w:p w14:paraId="5E780BDE" w14:textId="77777777" w:rsidR="00930F03" w:rsidRDefault="00930F03">
      <w:pPr>
        <w:jc w:val="both"/>
        <w:rPr>
          <w:sz w:val="28"/>
        </w:rPr>
      </w:pPr>
    </w:p>
    <w:p w14:paraId="55049276" w14:textId="77777777" w:rsidR="00930F03" w:rsidRPr="001F5138" w:rsidRDefault="00930F03">
      <w:pPr>
        <w:jc w:val="both"/>
        <w:rPr>
          <w:sz w:val="28"/>
        </w:rPr>
        <w:sectPr w:rsidR="00930F03" w:rsidRPr="001F5138" w:rsidSect="004B0024">
          <w:headerReference w:type="even" r:id="rId11"/>
          <w:headerReference w:type="default" r:id="rId12"/>
          <w:footerReference w:type="even" r:id="rId13"/>
          <w:footerReference w:type="default" r:id="rId14"/>
          <w:footerReference w:type="first" r:id="rId15"/>
          <w:pgSz w:w="11907" w:h="16840"/>
          <w:pgMar w:top="1134" w:right="567" w:bottom="1276" w:left="1276" w:header="425" w:footer="589" w:gutter="0"/>
          <w:pgNumType w:fmt="upperRoman" w:start="1"/>
          <w:cols w:space="720"/>
          <w:titlePg/>
          <w:docGrid w:linePitch="360"/>
        </w:sectPr>
      </w:pPr>
    </w:p>
    <w:p w14:paraId="5007504F" w14:textId="77777777" w:rsidR="00A962A5" w:rsidRPr="001F5138" w:rsidRDefault="004B0024">
      <w:pPr>
        <w:pBdr>
          <w:bottom w:val="single" w:sz="18" w:space="12" w:color="000000"/>
        </w:pBdr>
        <w:jc w:val="center"/>
        <w:rPr>
          <w:rFonts w:ascii="Arial" w:hAnsi="Arial" w:cs="Arial"/>
          <w:b/>
          <w:spacing w:val="166"/>
          <w:sz w:val="28"/>
          <w:szCs w:val="28"/>
        </w:rPr>
      </w:pPr>
      <w:r w:rsidRPr="001F5138">
        <w:rPr>
          <w:rFonts w:ascii="Arial" w:hAnsi="Arial" w:cs="Arial"/>
          <w:b/>
          <w:spacing w:val="166"/>
          <w:sz w:val="28"/>
          <w:szCs w:val="28"/>
        </w:rPr>
        <w:lastRenderedPageBreak/>
        <w:t>МЕЖГОСУДАРСТВЕННЫЙ СТАНДАРТ</w:t>
      </w:r>
    </w:p>
    <w:p w14:paraId="43A0D42B" w14:textId="77777777" w:rsidR="00A962A5" w:rsidRPr="001F5138" w:rsidRDefault="00A962A5">
      <w:pPr>
        <w:pStyle w:val="9"/>
        <w:rPr>
          <w:rFonts w:ascii="Arial" w:eastAsia="Times New Roman" w:hAnsi="Arial" w:cs="Arial"/>
          <w:bCs/>
          <w:caps/>
          <w:sz w:val="16"/>
          <w:szCs w:val="16"/>
        </w:rPr>
      </w:pPr>
    </w:p>
    <w:p w14:paraId="5237FA94" w14:textId="53FF2EA5" w:rsidR="00A962A5" w:rsidRPr="001F5138" w:rsidRDefault="00660277">
      <w:pPr>
        <w:jc w:val="center"/>
        <w:rPr>
          <w:rFonts w:ascii="Arial" w:hAnsi="Arial" w:cs="Arial"/>
          <w:b/>
          <w:sz w:val="24"/>
          <w:szCs w:val="24"/>
        </w:rPr>
      </w:pPr>
      <w:r w:rsidRPr="001F5138">
        <w:rPr>
          <w:rFonts w:ascii="Arial" w:hAnsi="Arial" w:cs="Arial"/>
          <w:b/>
          <w:sz w:val="24"/>
          <w:szCs w:val="24"/>
        </w:rPr>
        <w:t>ЖЕЛЕЗНОДОРОЖН</w:t>
      </w:r>
      <w:r w:rsidR="0045199E">
        <w:rPr>
          <w:rFonts w:ascii="Arial" w:hAnsi="Arial" w:cs="Arial"/>
          <w:b/>
          <w:sz w:val="24"/>
          <w:szCs w:val="24"/>
        </w:rPr>
        <w:t>ЫЙ</w:t>
      </w:r>
      <w:r w:rsidR="002370C4" w:rsidRPr="001F5138">
        <w:rPr>
          <w:rFonts w:ascii="Arial" w:hAnsi="Arial" w:cs="Arial"/>
          <w:b/>
          <w:sz w:val="24"/>
          <w:szCs w:val="24"/>
        </w:rPr>
        <w:t> ПОДВИЖНО</w:t>
      </w:r>
      <w:r w:rsidR="0045199E">
        <w:rPr>
          <w:rFonts w:ascii="Arial" w:hAnsi="Arial" w:cs="Arial"/>
          <w:b/>
          <w:sz w:val="24"/>
          <w:szCs w:val="24"/>
        </w:rPr>
        <w:t>Й СОСТАВ</w:t>
      </w:r>
    </w:p>
    <w:p w14:paraId="4894E36C" w14:textId="77777777" w:rsidR="00A962A5" w:rsidRPr="001F5138" w:rsidRDefault="00A962A5">
      <w:pPr>
        <w:jc w:val="center"/>
        <w:rPr>
          <w:rFonts w:ascii="Arial" w:hAnsi="Arial" w:cs="Arial"/>
          <w:b/>
          <w:sz w:val="10"/>
          <w:szCs w:val="10"/>
        </w:rPr>
      </w:pPr>
    </w:p>
    <w:p w14:paraId="12E5700B" w14:textId="2EB366D1" w:rsidR="00A962A5" w:rsidRPr="001F5138" w:rsidRDefault="004B0024">
      <w:pPr>
        <w:jc w:val="center"/>
        <w:rPr>
          <w:rFonts w:ascii="Arial" w:hAnsi="Arial" w:cs="Arial"/>
          <w:b/>
          <w:sz w:val="28"/>
          <w:szCs w:val="28"/>
        </w:rPr>
      </w:pPr>
      <w:r w:rsidRPr="001F5138">
        <w:rPr>
          <w:rFonts w:ascii="Arial" w:hAnsi="Arial" w:cs="Arial"/>
          <w:b/>
          <w:sz w:val="28"/>
          <w:szCs w:val="28"/>
        </w:rPr>
        <w:t xml:space="preserve"> </w:t>
      </w:r>
      <w:r w:rsidR="0045199E">
        <w:rPr>
          <w:rFonts w:ascii="Arial" w:hAnsi="Arial" w:cs="Arial"/>
          <w:b/>
          <w:sz w:val="28"/>
          <w:szCs w:val="28"/>
        </w:rPr>
        <w:t>Измерение внешнего шума</w:t>
      </w:r>
    </w:p>
    <w:p w14:paraId="07080641" w14:textId="77777777" w:rsidR="00A962A5" w:rsidRPr="001F5138" w:rsidRDefault="00A962A5">
      <w:pPr>
        <w:jc w:val="center"/>
        <w:rPr>
          <w:rFonts w:ascii="Arial" w:hAnsi="Arial" w:cs="Arial"/>
          <w:sz w:val="24"/>
          <w:szCs w:val="24"/>
        </w:rPr>
      </w:pPr>
    </w:p>
    <w:p w14:paraId="3FCC655C" w14:textId="56A16288" w:rsidR="0045199E" w:rsidRPr="008F4EEA" w:rsidRDefault="0045199E" w:rsidP="0045199E">
      <w:pPr>
        <w:pStyle w:val="HEADERTEXT0"/>
        <w:jc w:val="center"/>
        <w:outlineLvl w:val="0"/>
        <w:rPr>
          <w:bCs/>
          <w:color w:val="auto"/>
          <w:sz w:val="24"/>
          <w:szCs w:val="24"/>
          <w:lang w:val="en-US"/>
        </w:rPr>
      </w:pPr>
      <w:r w:rsidRPr="008F4EEA">
        <w:rPr>
          <w:bCs/>
          <w:color w:val="auto"/>
          <w:sz w:val="24"/>
          <w:szCs w:val="24"/>
          <w:lang w:val="en-US"/>
        </w:rPr>
        <w:t>Railway rolling stock. Acoustics. Measurement of outward noi</w:t>
      </w:r>
      <w:r w:rsidR="00412812" w:rsidRPr="008F4EEA">
        <w:rPr>
          <w:bCs/>
          <w:color w:val="auto"/>
          <w:sz w:val="24"/>
          <w:szCs w:val="24"/>
          <w:lang w:val="en-US"/>
        </w:rPr>
        <w:t>s</w:t>
      </w:r>
      <w:r w:rsidRPr="008F4EEA">
        <w:rPr>
          <w:bCs/>
          <w:color w:val="auto"/>
          <w:sz w:val="24"/>
          <w:szCs w:val="24"/>
          <w:lang w:val="en-US"/>
        </w:rPr>
        <w:t xml:space="preserve">e </w:t>
      </w:r>
    </w:p>
    <w:p w14:paraId="404F8C9E" w14:textId="20DC1AF1" w:rsidR="00A962A5" w:rsidRPr="0045199E" w:rsidRDefault="004B0024">
      <w:pPr>
        <w:spacing w:line="264" w:lineRule="auto"/>
        <w:jc w:val="center"/>
        <w:rPr>
          <w:sz w:val="28"/>
        </w:rPr>
      </w:pPr>
      <w:r w:rsidRPr="0045199E">
        <w:rPr>
          <w:b/>
          <w:sz w:val="28"/>
        </w:rPr>
        <w:t>_____________________________________</w:t>
      </w:r>
      <w:r w:rsidR="001D1364">
        <w:rPr>
          <w:b/>
          <w:sz w:val="28"/>
        </w:rPr>
        <w:t>____</w:t>
      </w:r>
      <w:r w:rsidRPr="0045199E">
        <w:rPr>
          <w:b/>
          <w:sz w:val="28"/>
        </w:rPr>
        <w:t>___________________________</w:t>
      </w:r>
    </w:p>
    <w:p w14:paraId="14F0A45F" w14:textId="77777777" w:rsidR="007C41D6" w:rsidRPr="00317964" w:rsidRDefault="007C41D6" w:rsidP="00C96B2C">
      <w:pPr>
        <w:pStyle w:val="161"/>
        <w:spacing w:before="0" w:beforeAutospacing="0" w:after="0" w:afterAutospacing="0" w:line="360" w:lineRule="auto"/>
        <w:ind w:left="709"/>
        <w:rPr>
          <w:sz w:val="28"/>
        </w:rPr>
      </w:pPr>
    </w:p>
    <w:p w14:paraId="0EAEFE6C" w14:textId="6EDE8E8D" w:rsidR="00A962A5" w:rsidRPr="001F5138" w:rsidRDefault="004B0024" w:rsidP="007C41D6">
      <w:pPr>
        <w:spacing w:line="264" w:lineRule="auto"/>
        <w:ind w:left="5103"/>
        <w:rPr>
          <w:rFonts w:ascii="Arial" w:hAnsi="Arial" w:cs="Arial"/>
          <w:b/>
          <w:bCs/>
          <w:sz w:val="24"/>
          <w:szCs w:val="24"/>
        </w:rPr>
      </w:pPr>
      <w:r w:rsidRPr="001F5138">
        <w:rPr>
          <w:rFonts w:ascii="Arial" w:hAnsi="Arial" w:cs="Arial"/>
          <w:b/>
          <w:bCs/>
          <w:sz w:val="24"/>
          <w:szCs w:val="24"/>
        </w:rPr>
        <w:t xml:space="preserve">Дата введения </w:t>
      </w:r>
      <w:r w:rsidRPr="001F5138">
        <w:rPr>
          <w:rFonts w:ascii="Arial" w:hAnsi="Arial" w:cs="Arial"/>
          <w:b/>
          <w:sz w:val="24"/>
          <w:szCs w:val="24"/>
        </w:rPr>
        <w:t>–</w:t>
      </w:r>
      <w:r w:rsidRPr="001F5138">
        <w:rPr>
          <w:rFonts w:ascii="Arial" w:hAnsi="Arial" w:cs="Arial"/>
          <w:b/>
          <w:bCs/>
          <w:sz w:val="24"/>
          <w:szCs w:val="24"/>
        </w:rPr>
        <w:t xml:space="preserve">     </w:t>
      </w:r>
    </w:p>
    <w:p w14:paraId="6A633FA3" w14:textId="3805BCA5" w:rsidR="00A962A5" w:rsidRPr="00317964" w:rsidRDefault="00A962A5">
      <w:pPr>
        <w:pStyle w:val="161"/>
        <w:spacing w:before="0" w:beforeAutospacing="0" w:after="0" w:afterAutospacing="0" w:line="360" w:lineRule="auto"/>
        <w:ind w:left="709"/>
        <w:rPr>
          <w:sz w:val="28"/>
        </w:rPr>
      </w:pPr>
    </w:p>
    <w:p w14:paraId="7C8D3836" w14:textId="77777777" w:rsidR="00A962A5" w:rsidRPr="00464E4F" w:rsidRDefault="004B0024">
      <w:pPr>
        <w:pStyle w:val="161"/>
        <w:spacing w:before="0" w:beforeAutospacing="0" w:after="0" w:afterAutospacing="0" w:line="360" w:lineRule="auto"/>
        <w:ind w:left="0" w:firstLine="720"/>
        <w:rPr>
          <w:rFonts w:ascii="Arial" w:hAnsi="Arial" w:cs="Arial"/>
          <w:sz w:val="28"/>
        </w:rPr>
      </w:pPr>
      <w:r w:rsidRPr="00464E4F">
        <w:rPr>
          <w:rFonts w:ascii="Arial" w:hAnsi="Arial" w:cs="Arial"/>
          <w:sz w:val="28"/>
        </w:rPr>
        <w:t>1 Область применения</w:t>
      </w:r>
    </w:p>
    <w:p w14:paraId="50B27451" w14:textId="77777777" w:rsidR="00A962A5" w:rsidRPr="00DB0DBF" w:rsidRDefault="00A962A5" w:rsidP="00DB0DBF">
      <w:pPr>
        <w:spacing w:line="360" w:lineRule="auto"/>
        <w:ind w:firstLine="720"/>
        <w:rPr>
          <w:rFonts w:asciiTheme="majorHAnsi" w:hAnsiTheme="majorHAnsi" w:cstheme="majorHAnsi"/>
          <w:sz w:val="24"/>
          <w:szCs w:val="24"/>
        </w:rPr>
      </w:pPr>
    </w:p>
    <w:p w14:paraId="2402F90F" w14:textId="77777777" w:rsidR="0045199E" w:rsidRPr="00DB0DBF" w:rsidRDefault="0045199E" w:rsidP="00DB0DBF">
      <w:pPr>
        <w:pStyle w:val="FORMATTEXT"/>
        <w:spacing w:line="360" w:lineRule="auto"/>
        <w:ind w:firstLine="568"/>
        <w:jc w:val="both"/>
        <w:rPr>
          <w:rFonts w:asciiTheme="majorHAnsi" w:hAnsiTheme="majorHAnsi" w:cstheme="majorHAnsi"/>
          <w:sz w:val="24"/>
          <w:szCs w:val="24"/>
        </w:rPr>
      </w:pPr>
      <w:r w:rsidRPr="00DB0DBF">
        <w:rPr>
          <w:rFonts w:asciiTheme="majorHAnsi" w:hAnsiTheme="majorHAnsi" w:cstheme="majorHAnsi"/>
          <w:sz w:val="24"/>
          <w:szCs w:val="24"/>
        </w:rPr>
        <w:t xml:space="preserve">Настоящий стандарт устанавливает требования для получения воспроизводимых и сопоставимых результатов измерения уровней и спектров шума, создаваемого железнодорожным подвижным составом всех типов, </w:t>
      </w:r>
      <w:r w:rsidRPr="00DB0DBF">
        <w:rPr>
          <w:rFonts w:asciiTheme="majorHAnsi" w:hAnsiTheme="majorHAnsi" w:cstheme="majorHAnsi"/>
          <w:i/>
          <w:iCs/>
          <w:sz w:val="24"/>
          <w:szCs w:val="24"/>
        </w:rPr>
        <w:t>кроме специального подвижного состава,</w:t>
      </w:r>
      <w:r w:rsidRPr="00DB0DBF">
        <w:rPr>
          <w:rFonts w:asciiTheme="majorHAnsi" w:hAnsiTheme="majorHAnsi" w:cstheme="majorHAnsi"/>
          <w:sz w:val="24"/>
          <w:szCs w:val="24"/>
        </w:rPr>
        <w:t xml:space="preserve"> при проведении </w:t>
      </w:r>
      <w:r w:rsidRPr="00DB0DBF">
        <w:rPr>
          <w:rFonts w:asciiTheme="majorHAnsi" w:hAnsiTheme="majorHAnsi" w:cstheme="majorHAnsi"/>
          <w:i/>
          <w:iCs/>
          <w:sz w:val="24"/>
          <w:szCs w:val="24"/>
        </w:rPr>
        <w:t>всех видов</w:t>
      </w:r>
      <w:r w:rsidRPr="00DB0DBF">
        <w:rPr>
          <w:rFonts w:asciiTheme="majorHAnsi" w:hAnsiTheme="majorHAnsi" w:cstheme="majorHAnsi"/>
          <w:sz w:val="24"/>
          <w:szCs w:val="24"/>
        </w:rPr>
        <w:t xml:space="preserve"> испытаний </w:t>
      </w:r>
      <w:r w:rsidRPr="00DB0DBF">
        <w:rPr>
          <w:rFonts w:asciiTheme="majorHAnsi" w:hAnsiTheme="majorHAnsi" w:cstheme="majorHAnsi"/>
          <w:i/>
          <w:iCs/>
          <w:sz w:val="24"/>
          <w:szCs w:val="24"/>
        </w:rPr>
        <w:t>подвижного состава по определению внешнего шума (далее - испытания подвижного состава) и контрольных испытаний в эксплуатации подвижного состава (далее - контрольные испытания в эксплуатации) по определению внешнего шума</w:t>
      </w:r>
      <w:r w:rsidRPr="00DB0DBF">
        <w:rPr>
          <w:rFonts w:asciiTheme="majorHAnsi" w:hAnsiTheme="majorHAnsi" w:cstheme="majorHAnsi"/>
          <w:sz w:val="24"/>
          <w:szCs w:val="24"/>
        </w:rPr>
        <w:t>.</w:t>
      </w:r>
    </w:p>
    <w:p w14:paraId="6AE210A8" w14:textId="77777777" w:rsidR="0045199E" w:rsidRPr="00DB0DBF" w:rsidRDefault="0045199E" w:rsidP="00DB0DBF">
      <w:pPr>
        <w:pStyle w:val="FORMATTEXT"/>
        <w:spacing w:line="360" w:lineRule="auto"/>
        <w:ind w:firstLine="568"/>
        <w:jc w:val="both"/>
        <w:rPr>
          <w:rFonts w:asciiTheme="majorHAnsi" w:hAnsiTheme="majorHAnsi" w:cstheme="majorHAnsi"/>
          <w:sz w:val="24"/>
          <w:szCs w:val="24"/>
        </w:rPr>
      </w:pPr>
      <w:r w:rsidRPr="00DB0DBF">
        <w:rPr>
          <w:rFonts w:asciiTheme="majorHAnsi" w:hAnsiTheme="majorHAnsi" w:cstheme="majorHAnsi"/>
          <w:sz w:val="24"/>
          <w:szCs w:val="24"/>
        </w:rPr>
        <w:t>Результаты измерений применяют:</w:t>
      </w:r>
    </w:p>
    <w:p w14:paraId="6418F6BB" w14:textId="77777777" w:rsidR="0045199E" w:rsidRPr="00DB0DBF" w:rsidRDefault="0045199E" w:rsidP="00DB0DBF">
      <w:pPr>
        <w:pStyle w:val="FORMATTEXT"/>
        <w:spacing w:line="360" w:lineRule="auto"/>
        <w:ind w:firstLine="568"/>
        <w:jc w:val="both"/>
        <w:rPr>
          <w:rFonts w:asciiTheme="majorHAnsi" w:hAnsiTheme="majorHAnsi" w:cstheme="majorHAnsi"/>
          <w:sz w:val="24"/>
          <w:szCs w:val="24"/>
        </w:rPr>
      </w:pPr>
      <w:r w:rsidRPr="00DB0DBF">
        <w:rPr>
          <w:rFonts w:asciiTheme="majorHAnsi" w:hAnsiTheme="majorHAnsi" w:cstheme="majorHAnsi"/>
          <w:sz w:val="24"/>
          <w:szCs w:val="24"/>
        </w:rPr>
        <w:t xml:space="preserve">- </w:t>
      </w:r>
      <w:r w:rsidRPr="00DB0DBF">
        <w:rPr>
          <w:rFonts w:asciiTheme="majorHAnsi" w:hAnsiTheme="majorHAnsi" w:cstheme="majorHAnsi"/>
          <w:i/>
          <w:iCs/>
          <w:sz w:val="24"/>
          <w:szCs w:val="24"/>
        </w:rPr>
        <w:t>для заявления и контроля показателей</w:t>
      </w:r>
      <w:r w:rsidRPr="00DB0DBF">
        <w:rPr>
          <w:rFonts w:asciiTheme="majorHAnsi" w:hAnsiTheme="majorHAnsi" w:cstheme="majorHAnsi"/>
          <w:sz w:val="24"/>
          <w:szCs w:val="24"/>
        </w:rPr>
        <w:t xml:space="preserve"> внешнего шума подвижного состава;</w:t>
      </w:r>
    </w:p>
    <w:p w14:paraId="1D2BBA60" w14:textId="77777777" w:rsidR="0045199E" w:rsidRPr="00DB0DBF" w:rsidRDefault="0045199E" w:rsidP="00DB0DBF">
      <w:pPr>
        <w:pStyle w:val="FORMATTEXT"/>
        <w:spacing w:line="360" w:lineRule="auto"/>
        <w:ind w:firstLine="568"/>
        <w:jc w:val="both"/>
        <w:rPr>
          <w:rFonts w:asciiTheme="majorHAnsi" w:hAnsiTheme="majorHAnsi" w:cstheme="majorHAnsi"/>
          <w:sz w:val="24"/>
          <w:szCs w:val="24"/>
        </w:rPr>
      </w:pPr>
      <w:r w:rsidRPr="00DB0DBF">
        <w:rPr>
          <w:rFonts w:asciiTheme="majorHAnsi" w:hAnsiTheme="majorHAnsi" w:cstheme="majorHAnsi"/>
          <w:sz w:val="24"/>
          <w:szCs w:val="24"/>
        </w:rPr>
        <w:t>- для сравнения внешнего шума различных поездов, движущихся по определенному участку;</w:t>
      </w:r>
    </w:p>
    <w:p w14:paraId="704C45D0" w14:textId="77777777" w:rsidR="0045199E" w:rsidRPr="00DB0DBF" w:rsidRDefault="0045199E" w:rsidP="00DB0DBF">
      <w:pPr>
        <w:pStyle w:val="FORMATTEXT"/>
        <w:spacing w:line="360" w:lineRule="auto"/>
        <w:ind w:firstLine="568"/>
        <w:jc w:val="both"/>
        <w:rPr>
          <w:rFonts w:asciiTheme="majorHAnsi" w:hAnsiTheme="majorHAnsi" w:cstheme="majorHAnsi"/>
          <w:sz w:val="24"/>
          <w:szCs w:val="24"/>
        </w:rPr>
      </w:pPr>
      <w:r w:rsidRPr="00DB0DBF">
        <w:rPr>
          <w:rFonts w:asciiTheme="majorHAnsi" w:hAnsiTheme="majorHAnsi" w:cstheme="majorHAnsi"/>
          <w:sz w:val="24"/>
          <w:szCs w:val="24"/>
        </w:rPr>
        <w:t>- для формирования базы данных по внешнему шуму поездов.</w:t>
      </w:r>
    </w:p>
    <w:p w14:paraId="08D2C63E" w14:textId="37F1C487" w:rsidR="0045199E" w:rsidRPr="00B16F9A" w:rsidRDefault="0045199E" w:rsidP="008E3445">
      <w:pPr>
        <w:pStyle w:val="FORMATTEXT"/>
        <w:spacing w:line="360" w:lineRule="auto"/>
        <w:ind w:firstLine="568"/>
        <w:jc w:val="both"/>
        <w:rPr>
          <w:rFonts w:asciiTheme="majorHAnsi" w:hAnsiTheme="majorHAnsi" w:cstheme="majorHAnsi"/>
          <w:sz w:val="24"/>
          <w:szCs w:val="24"/>
        </w:rPr>
      </w:pPr>
      <w:r w:rsidRPr="00B16F9A">
        <w:rPr>
          <w:rFonts w:asciiTheme="majorHAnsi" w:hAnsiTheme="majorHAnsi" w:cstheme="majorHAnsi"/>
          <w:sz w:val="24"/>
          <w:szCs w:val="24"/>
        </w:rPr>
        <w:t>Настоящий стандарт устанавливает методы измерений</w:t>
      </w:r>
      <w:r w:rsidR="008E3445" w:rsidRPr="00B16F9A">
        <w:rPr>
          <w:rFonts w:asciiTheme="majorHAnsi" w:hAnsiTheme="majorHAnsi" w:cstheme="majorHAnsi"/>
          <w:sz w:val="24"/>
          <w:szCs w:val="24"/>
        </w:rPr>
        <w:t xml:space="preserve"> шума согласно классификации ГОСТ ISO 3740.</w:t>
      </w:r>
    </w:p>
    <w:p w14:paraId="1473F5A2" w14:textId="056E59F9" w:rsidR="0045199E" w:rsidRPr="00DB0DBF" w:rsidRDefault="0045199E" w:rsidP="008E3445">
      <w:pPr>
        <w:pStyle w:val="FORMATTEXT"/>
        <w:spacing w:line="360" w:lineRule="auto"/>
        <w:ind w:firstLine="568"/>
        <w:jc w:val="both"/>
        <w:rPr>
          <w:rFonts w:asciiTheme="majorHAnsi" w:hAnsiTheme="majorHAnsi" w:cstheme="majorHAnsi"/>
          <w:sz w:val="24"/>
          <w:szCs w:val="24"/>
        </w:rPr>
      </w:pPr>
      <w:r w:rsidRPr="00B16F9A">
        <w:rPr>
          <w:rFonts w:asciiTheme="majorHAnsi" w:hAnsiTheme="majorHAnsi" w:cstheme="majorHAnsi"/>
          <w:sz w:val="24"/>
          <w:szCs w:val="24"/>
        </w:rPr>
        <w:t xml:space="preserve">Методы измерений, применяемые при разгоне и торможении подвижного состава, являются ориентировочными </w:t>
      </w:r>
      <w:r w:rsidRPr="00B16F9A">
        <w:rPr>
          <w:rFonts w:asciiTheme="majorHAnsi" w:hAnsiTheme="majorHAnsi" w:cstheme="majorHAnsi"/>
          <w:i/>
          <w:iCs/>
          <w:sz w:val="24"/>
          <w:szCs w:val="24"/>
        </w:rPr>
        <w:t xml:space="preserve">по </w:t>
      </w:r>
      <w:r w:rsidR="008E3445" w:rsidRPr="00B16F9A">
        <w:rPr>
          <w:rFonts w:asciiTheme="majorHAnsi" w:hAnsiTheme="majorHAnsi" w:cstheme="majorHAnsi"/>
          <w:sz w:val="24"/>
          <w:szCs w:val="24"/>
        </w:rPr>
        <w:t>ГОСТ ISO 3740</w:t>
      </w:r>
      <w:r w:rsidRPr="00B16F9A">
        <w:rPr>
          <w:rFonts w:asciiTheme="majorHAnsi" w:hAnsiTheme="majorHAnsi" w:cstheme="majorHAnsi"/>
          <w:sz w:val="24"/>
          <w:szCs w:val="24"/>
        </w:rPr>
        <w:t xml:space="preserve"> (степень точности 3).</w:t>
      </w:r>
    </w:p>
    <w:p w14:paraId="713DE17C" w14:textId="77777777" w:rsidR="00A962A5" w:rsidRPr="00464E4F" w:rsidRDefault="004B0024">
      <w:pPr>
        <w:pStyle w:val="161"/>
        <w:widowControl w:val="0"/>
        <w:spacing w:before="0" w:beforeAutospacing="0" w:after="0" w:afterAutospacing="0" w:line="360" w:lineRule="auto"/>
        <w:ind w:left="0" w:firstLine="720"/>
        <w:rPr>
          <w:rFonts w:ascii="Arial" w:hAnsi="Arial" w:cs="Arial"/>
          <w:sz w:val="28"/>
        </w:rPr>
      </w:pPr>
      <w:r w:rsidRPr="00464E4F">
        <w:rPr>
          <w:rFonts w:ascii="Arial" w:hAnsi="Arial" w:cs="Arial"/>
          <w:sz w:val="28"/>
        </w:rPr>
        <w:t>2 Нормативные ссылки</w:t>
      </w:r>
    </w:p>
    <w:p w14:paraId="6E00382C" w14:textId="77777777" w:rsidR="00A962A5" w:rsidRPr="001F5138" w:rsidRDefault="00A962A5">
      <w:pPr>
        <w:spacing w:line="360" w:lineRule="auto"/>
        <w:ind w:firstLine="720"/>
        <w:jc w:val="both"/>
        <w:rPr>
          <w:rFonts w:ascii="Arial" w:hAnsi="Arial" w:cs="Arial"/>
          <w:sz w:val="24"/>
          <w:szCs w:val="24"/>
        </w:rPr>
      </w:pPr>
    </w:p>
    <w:p w14:paraId="34F4B387" w14:textId="77777777" w:rsidR="0045199E" w:rsidRPr="00DB0DBF" w:rsidRDefault="0045199E" w:rsidP="008E3445">
      <w:pPr>
        <w:pStyle w:val="FORMATTEXT"/>
        <w:spacing w:line="360" w:lineRule="auto"/>
        <w:ind w:firstLine="709"/>
        <w:jc w:val="both"/>
        <w:rPr>
          <w:rFonts w:asciiTheme="minorHAnsi" w:hAnsiTheme="minorHAnsi" w:cstheme="minorHAnsi"/>
          <w:sz w:val="24"/>
          <w:szCs w:val="24"/>
        </w:rPr>
      </w:pPr>
      <w:r w:rsidRPr="00DB0DBF">
        <w:rPr>
          <w:rFonts w:asciiTheme="minorHAnsi" w:hAnsiTheme="minorHAnsi" w:cstheme="minorHAnsi"/>
          <w:sz w:val="24"/>
          <w:szCs w:val="24"/>
        </w:rPr>
        <w:t>В настоящем стандарте использованы нормативные ссылки на следующие межгосударственные стандарты:</w:t>
      </w:r>
    </w:p>
    <w:p w14:paraId="784F4198" w14:textId="77777777" w:rsidR="008E3445" w:rsidRDefault="008E3445" w:rsidP="008E3445">
      <w:pPr>
        <w:pStyle w:val="FORMATTEXT"/>
        <w:spacing w:line="360" w:lineRule="auto"/>
        <w:ind w:firstLine="709"/>
        <w:jc w:val="both"/>
        <w:rPr>
          <w:rFonts w:asciiTheme="majorHAnsi" w:hAnsiTheme="majorHAnsi" w:cstheme="majorHAnsi"/>
          <w:sz w:val="24"/>
          <w:szCs w:val="24"/>
        </w:rPr>
      </w:pPr>
      <w:r w:rsidRPr="00B16F9A">
        <w:rPr>
          <w:rFonts w:asciiTheme="majorHAnsi" w:hAnsiTheme="majorHAnsi" w:cstheme="majorHAnsi"/>
          <w:sz w:val="24"/>
          <w:szCs w:val="24"/>
        </w:rPr>
        <w:t>ГОСТ ISO 3740 Акустика. Определение уровней звуковой мощности источников шума. Руководство по применения базовых стандартов</w:t>
      </w:r>
    </w:p>
    <w:p w14:paraId="2BAEB2B5" w14:textId="43A606B2" w:rsidR="008F4EEA" w:rsidRPr="008F4EEA" w:rsidRDefault="008F4EEA" w:rsidP="008F4EEA">
      <w:pPr>
        <w:pStyle w:val="FORMATTEXT"/>
        <w:spacing w:line="360" w:lineRule="auto"/>
        <w:jc w:val="both"/>
        <w:rPr>
          <w:rFonts w:asciiTheme="majorHAnsi" w:hAnsiTheme="majorHAnsi" w:cstheme="majorHAnsi"/>
          <w:sz w:val="28"/>
          <w:szCs w:val="28"/>
        </w:rPr>
      </w:pPr>
      <w:r w:rsidRPr="008F4EEA">
        <w:rPr>
          <w:rFonts w:asciiTheme="majorHAnsi" w:hAnsiTheme="majorHAnsi" w:cstheme="majorHAnsi"/>
          <w:sz w:val="28"/>
          <w:szCs w:val="28"/>
        </w:rPr>
        <w:t>_______________________________________</w:t>
      </w:r>
      <w:r>
        <w:rPr>
          <w:rFonts w:asciiTheme="majorHAnsi" w:hAnsiTheme="majorHAnsi" w:cstheme="majorHAnsi"/>
          <w:sz w:val="28"/>
          <w:szCs w:val="28"/>
        </w:rPr>
        <w:t>________________________</w:t>
      </w:r>
    </w:p>
    <w:p w14:paraId="7FE3C7E4" w14:textId="77777777" w:rsidR="008F4EEA" w:rsidRPr="008F4EEA" w:rsidRDefault="008F4EEA" w:rsidP="008F4EEA">
      <w:pPr>
        <w:pStyle w:val="161"/>
        <w:spacing w:before="0" w:beforeAutospacing="0" w:after="0" w:afterAutospacing="0" w:line="360" w:lineRule="auto"/>
        <w:ind w:left="709" w:hanging="709"/>
        <w:rPr>
          <w:rFonts w:asciiTheme="majorHAnsi" w:hAnsiTheme="majorHAnsi" w:cstheme="majorHAnsi"/>
          <w:i/>
          <w:sz w:val="24"/>
          <w:szCs w:val="24"/>
        </w:rPr>
      </w:pPr>
      <w:r w:rsidRPr="008F4EEA">
        <w:rPr>
          <w:rFonts w:asciiTheme="majorHAnsi" w:hAnsiTheme="majorHAnsi" w:cstheme="majorHAnsi"/>
          <w:i/>
          <w:sz w:val="24"/>
          <w:szCs w:val="24"/>
        </w:rPr>
        <w:t>Проект, окончательная редакция</w:t>
      </w:r>
    </w:p>
    <w:p w14:paraId="47A428A8" w14:textId="0259D7A5" w:rsidR="008E3445" w:rsidRDefault="008E3445" w:rsidP="008E3445">
      <w:pPr>
        <w:pStyle w:val="FORMATTEXT"/>
        <w:spacing w:line="360" w:lineRule="auto"/>
        <w:ind w:firstLine="709"/>
        <w:jc w:val="both"/>
        <w:rPr>
          <w:rFonts w:asciiTheme="minorHAnsi" w:hAnsiTheme="minorHAnsi" w:cstheme="minorHAnsi"/>
          <w:i/>
          <w:iCs/>
          <w:sz w:val="24"/>
          <w:szCs w:val="24"/>
        </w:rPr>
      </w:pPr>
      <w:r w:rsidRPr="008E3445">
        <w:rPr>
          <w:rFonts w:asciiTheme="majorHAnsi" w:hAnsiTheme="majorHAnsi" w:cstheme="majorHAnsi"/>
          <w:sz w:val="24"/>
          <w:szCs w:val="24"/>
        </w:rPr>
        <w:lastRenderedPageBreak/>
        <w:t>ГОСТ 16504</w:t>
      </w:r>
      <w:r>
        <w:rPr>
          <w:rFonts w:asciiTheme="majorHAnsi" w:hAnsiTheme="majorHAnsi" w:cstheme="majorHAnsi"/>
          <w:sz w:val="24"/>
          <w:szCs w:val="24"/>
        </w:rPr>
        <w:t xml:space="preserve"> </w:t>
      </w:r>
      <w:r w:rsidRPr="00DB0DBF">
        <w:rPr>
          <w:rFonts w:asciiTheme="minorHAnsi" w:hAnsiTheme="minorHAnsi" w:cstheme="minorHAnsi"/>
          <w:i/>
          <w:iCs/>
          <w:sz w:val="24"/>
          <w:szCs w:val="24"/>
        </w:rPr>
        <w:t>Система государственных испытаний продукции. Испытания и контроль качества продукции. Основные термины и определения</w:t>
      </w:r>
    </w:p>
    <w:p w14:paraId="4BB28E43" w14:textId="5927D5C4" w:rsidR="008E3445" w:rsidRDefault="008E3445" w:rsidP="008E3445">
      <w:pPr>
        <w:pStyle w:val="FORMATTEXT"/>
        <w:spacing w:line="360" w:lineRule="auto"/>
        <w:ind w:firstLine="709"/>
        <w:jc w:val="both"/>
        <w:rPr>
          <w:rFonts w:asciiTheme="minorHAnsi" w:hAnsiTheme="minorHAnsi" w:cstheme="minorHAnsi"/>
          <w:i/>
          <w:iCs/>
          <w:sz w:val="24"/>
          <w:szCs w:val="24"/>
        </w:rPr>
      </w:pPr>
      <w:r>
        <w:rPr>
          <w:rFonts w:asciiTheme="minorHAnsi" w:hAnsiTheme="minorHAnsi" w:cstheme="minorHAnsi"/>
          <w:i/>
          <w:iCs/>
          <w:sz w:val="24"/>
          <w:szCs w:val="24"/>
        </w:rPr>
        <w:t xml:space="preserve">ГОСТ 17168 </w:t>
      </w:r>
      <w:r w:rsidRPr="00DB0DBF">
        <w:rPr>
          <w:rFonts w:asciiTheme="minorHAnsi" w:hAnsiTheme="minorHAnsi" w:cstheme="minorHAnsi"/>
          <w:i/>
          <w:iCs/>
          <w:sz w:val="24"/>
          <w:szCs w:val="24"/>
        </w:rPr>
        <w:t>Фильтры электронные октавные и третьоктавные. Общие технические требования и методы испытаний</w:t>
      </w:r>
    </w:p>
    <w:p w14:paraId="35E51D06" w14:textId="1325B55E" w:rsidR="008E3445" w:rsidRDefault="008E3445" w:rsidP="008E3445">
      <w:pPr>
        <w:pStyle w:val="FORMATTEXT"/>
        <w:spacing w:line="360" w:lineRule="auto"/>
        <w:ind w:firstLine="709"/>
        <w:jc w:val="both"/>
        <w:rPr>
          <w:rFonts w:asciiTheme="minorHAnsi" w:hAnsiTheme="minorHAnsi" w:cstheme="minorHAnsi"/>
          <w:sz w:val="24"/>
          <w:szCs w:val="24"/>
          <w:vertAlign w:val="superscript"/>
        </w:rPr>
      </w:pPr>
      <w:r w:rsidRPr="008E3445">
        <w:rPr>
          <w:rFonts w:asciiTheme="minorHAnsi" w:hAnsiTheme="minorHAnsi" w:cstheme="minorHAnsi"/>
          <w:iCs/>
          <w:sz w:val="24"/>
          <w:szCs w:val="24"/>
        </w:rPr>
        <w:t>ГОСТ 17187</w:t>
      </w:r>
      <w:r>
        <w:rPr>
          <w:rFonts w:asciiTheme="minorHAnsi" w:hAnsiTheme="minorHAnsi" w:cstheme="minorHAnsi"/>
          <w:iCs/>
          <w:sz w:val="24"/>
          <w:szCs w:val="24"/>
        </w:rPr>
        <w:t xml:space="preserve"> </w:t>
      </w:r>
      <w:r>
        <w:rPr>
          <w:rFonts w:asciiTheme="minorHAnsi" w:hAnsiTheme="minorHAnsi" w:cstheme="minorHAnsi"/>
          <w:sz w:val="24"/>
          <w:szCs w:val="24"/>
        </w:rPr>
        <w:t>(IEC 61672-1:2002)</w:t>
      </w:r>
      <w:r w:rsidRPr="00DB0DBF">
        <w:rPr>
          <w:rFonts w:asciiTheme="minorHAnsi" w:hAnsiTheme="minorHAnsi" w:cstheme="minorHAnsi"/>
          <w:sz w:val="24"/>
          <w:szCs w:val="24"/>
        </w:rPr>
        <w:t xml:space="preserve"> Шумомеры. Часть 1. Технические требования</w:t>
      </w:r>
    </w:p>
    <w:p w14:paraId="21A5CD34" w14:textId="58A705A6" w:rsidR="008E3445" w:rsidRPr="008E3445" w:rsidRDefault="008E3445" w:rsidP="008E3445">
      <w:pPr>
        <w:pStyle w:val="FORMATTEXT"/>
        <w:spacing w:line="360" w:lineRule="auto"/>
        <w:ind w:firstLine="709"/>
        <w:jc w:val="both"/>
        <w:rPr>
          <w:rFonts w:asciiTheme="majorHAnsi" w:hAnsiTheme="majorHAnsi" w:cstheme="majorHAnsi"/>
          <w:sz w:val="24"/>
          <w:szCs w:val="24"/>
        </w:rPr>
      </w:pPr>
      <w:r>
        <w:rPr>
          <w:rFonts w:asciiTheme="minorHAnsi" w:hAnsiTheme="minorHAnsi" w:cstheme="minorHAnsi"/>
          <w:sz w:val="24"/>
          <w:szCs w:val="24"/>
        </w:rPr>
        <w:t xml:space="preserve">ГОСТ 31296.1 </w:t>
      </w:r>
      <w:r w:rsidRPr="00DB0DBF">
        <w:rPr>
          <w:rFonts w:asciiTheme="minorHAnsi" w:hAnsiTheme="minorHAnsi" w:cstheme="minorHAnsi"/>
          <w:i/>
          <w:iCs/>
          <w:sz w:val="24"/>
          <w:szCs w:val="24"/>
        </w:rPr>
        <w:t>(ИСО 1996-1:2003) Шум. Описание, измерение и оценка шума на местности. Часть 1. Основные величины и процедуры оценки</w:t>
      </w:r>
    </w:p>
    <w:p w14:paraId="7668BE59" w14:textId="77777777" w:rsidR="00C96B2C" w:rsidRPr="001F5138" w:rsidRDefault="00C96B2C" w:rsidP="00C96B2C">
      <w:pPr>
        <w:spacing w:line="360" w:lineRule="auto"/>
        <w:ind w:firstLine="709"/>
        <w:jc w:val="both"/>
        <w:rPr>
          <w:rFonts w:ascii="Arial" w:hAnsi="Arial" w:cs="Arial"/>
          <w:sz w:val="24"/>
          <w:szCs w:val="24"/>
        </w:rPr>
      </w:pPr>
    </w:p>
    <w:p w14:paraId="1CB9FE94" w14:textId="042BD56E" w:rsidR="00A962A5" w:rsidRPr="001F5138" w:rsidRDefault="004B0024" w:rsidP="00317964">
      <w:pPr>
        <w:ind w:firstLine="720"/>
        <w:jc w:val="both"/>
        <w:rPr>
          <w:rFonts w:ascii="Arial" w:hAnsi="Arial" w:cs="Arial"/>
        </w:rPr>
      </w:pPr>
      <w:r w:rsidRPr="001F5138">
        <w:rPr>
          <w:rFonts w:ascii="Arial" w:hAnsi="Arial" w:cs="Arial"/>
          <w:spacing w:val="20"/>
        </w:rPr>
        <w:t xml:space="preserve">Примечание – </w:t>
      </w:r>
      <w:r w:rsidRPr="001F5138">
        <w:rPr>
          <w:rFonts w:ascii="Arial" w:hAnsi="Arial" w:cs="Arial"/>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w:t>
      </w:r>
      <w:r w:rsidR="009448B3" w:rsidRPr="001F5138">
        <w:rPr>
          <w:rFonts w:ascii="Arial" w:hAnsi="Arial" w:cs="Arial"/>
        </w:rPr>
        <w:t xml:space="preserve">по </w:t>
      </w:r>
      <w:r w:rsidRPr="001F5138">
        <w:rPr>
          <w:rFonts w:ascii="Arial" w:hAnsi="Arial" w:cs="Arial"/>
        </w:rPr>
        <w:t>стандартизации, метрологии и сертификации (</w:t>
      </w:r>
      <w:hyperlink r:id="rId16" w:tooltip="http://www.easc.by" w:history="1">
        <w:r w:rsidRPr="001F5138">
          <w:rPr>
            <w:rStyle w:val="af1"/>
            <w:rFonts w:ascii="Arial" w:hAnsi="Arial" w:cs="Arial"/>
            <w:color w:val="auto"/>
            <w:u w:val="none"/>
            <w:lang w:val="en-US"/>
          </w:rPr>
          <w:t>www</w:t>
        </w:r>
        <w:r w:rsidRPr="001F5138">
          <w:rPr>
            <w:rStyle w:val="af1"/>
            <w:rFonts w:ascii="Arial" w:hAnsi="Arial" w:cs="Arial"/>
            <w:color w:val="auto"/>
            <w:u w:val="none"/>
          </w:rPr>
          <w:t>.</w:t>
        </w:r>
        <w:r w:rsidRPr="001F5138">
          <w:rPr>
            <w:rStyle w:val="af1"/>
            <w:rFonts w:ascii="Arial" w:hAnsi="Arial" w:cs="Arial"/>
            <w:color w:val="auto"/>
            <w:u w:val="none"/>
            <w:lang w:val="en-US"/>
          </w:rPr>
          <w:t>easc</w:t>
        </w:r>
        <w:r w:rsidRPr="001F5138">
          <w:rPr>
            <w:rStyle w:val="af1"/>
            <w:rFonts w:ascii="Arial" w:hAnsi="Arial" w:cs="Arial"/>
            <w:color w:val="auto"/>
            <w:u w:val="none"/>
          </w:rPr>
          <w:t>.</w:t>
        </w:r>
        <w:r w:rsidRPr="001F5138">
          <w:rPr>
            <w:rStyle w:val="af1"/>
            <w:rFonts w:ascii="Arial" w:hAnsi="Arial" w:cs="Arial"/>
            <w:color w:val="auto"/>
            <w:u w:val="none"/>
            <w:lang w:val="en-US"/>
          </w:rPr>
          <w:t>by</w:t>
        </w:r>
      </w:hyperlink>
      <w:r w:rsidRPr="001F5138">
        <w:rPr>
          <w:rFonts w:ascii="Arial" w:hAnsi="Arial" w:cs="Arial"/>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w:t>
      </w:r>
      <w:r w:rsidR="00530AE5" w:rsidRPr="001F5138">
        <w:rPr>
          <w:rFonts w:ascii="Arial" w:hAnsi="Arial" w:cs="Arial"/>
        </w:rPr>
        <w:t>документ,</w:t>
      </w:r>
      <w:r w:rsidRPr="001F5138">
        <w:rPr>
          <w:rFonts w:ascii="Arial" w:hAnsi="Arial" w:cs="Arial"/>
        </w:rPr>
        <w:t xml:space="preserve">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CCD402E" w14:textId="77777777" w:rsidR="00C96B2C" w:rsidRPr="002D5598" w:rsidRDefault="00C96B2C" w:rsidP="002D5598">
      <w:pPr>
        <w:spacing w:line="360" w:lineRule="auto"/>
        <w:ind w:firstLine="720"/>
        <w:rPr>
          <w:rFonts w:ascii="Arial" w:hAnsi="Arial" w:cs="Arial"/>
          <w:sz w:val="28"/>
          <w:szCs w:val="28"/>
        </w:rPr>
      </w:pPr>
    </w:p>
    <w:p w14:paraId="5923F209" w14:textId="77777777" w:rsidR="00C96B2C" w:rsidRPr="002D5598" w:rsidRDefault="00C96B2C" w:rsidP="002D5598">
      <w:pPr>
        <w:spacing w:line="360" w:lineRule="auto"/>
        <w:ind w:firstLine="720"/>
        <w:rPr>
          <w:rFonts w:ascii="Arial" w:hAnsi="Arial" w:cs="Arial"/>
          <w:sz w:val="28"/>
          <w:szCs w:val="28"/>
        </w:rPr>
      </w:pPr>
    </w:p>
    <w:p w14:paraId="049CD2C5" w14:textId="153F3315" w:rsidR="00A962A5" w:rsidRPr="00464E4F" w:rsidRDefault="004B0024">
      <w:pPr>
        <w:pStyle w:val="161"/>
        <w:tabs>
          <w:tab w:val="left" w:pos="8968"/>
        </w:tabs>
        <w:spacing w:before="0" w:beforeAutospacing="0" w:after="0" w:afterAutospacing="0" w:line="360" w:lineRule="auto"/>
        <w:ind w:left="0" w:firstLine="720"/>
        <w:rPr>
          <w:rFonts w:ascii="Arial" w:hAnsi="Arial" w:cs="Arial"/>
          <w:sz w:val="28"/>
        </w:rPr>
      </w:pPr>
      <w:r w:rsidRPr="00464E4F">
        <w:rPr>
          <w:rFonts w:ascii="Arial" w:hAnsi="Arial" w:cs="Arial"/>
          <w:sz w:val="28"/>
        </w:rPr>
        <w:t>3 Термины</w:t>
      </w:r>
      <w:r w:rsidR="00660277" w:rsidRPr="00464E4F">
        <w:rPr>
          <w:rFonts w:ascii="Arial" w:hAnsi="Arial" w:cs="Arial"/>
          <w:sz w:val="28"/>
        </w:rPr>
        <w:t>,</w:t>
      </w:r>
      <w:r w:rsidRPr="00464E4F">
        <w:rPr>
          <w:rFonts w:ascii="Arial" w:hAnsi="Arial" w:cs="Arial"/>
          <w:sz w:val="28"/>
        </w:rPr>
        <w:t xml:space="preserve"> определения</w:t>
      </w:r>
      <w:r w:rsidR="00660277" w:rsidRPr="00464E4F">
        <w:rPr>
          <w:rFonts w:ascii="Arial" w:hAnsi="Arial" w:cs="Arial"/>
          <w:sz w:val="28"/>
        </w:rPr>
        <w:t xml:space="preserve"> и обозначения</w:t>
      </w:r>
    </w:p>
    <w:p w14:paraId="187355B1" w14:textId="77777777" w:rsidR="00A962A5" w:rsidRPr="00DB0DBF" w:rsidRDefault="00A962A5" w:rsidP="00DB0DBF">
      <w:pPr>
        <w:spacing w:line="360" w:lineRule="auto"/>
        <w:ind w:firstLine="720"/>
        <w:rPr>
          <w:rFonts w:ascii="Arial" w:hAnsi="Arial" w:cs="Arial"/>
          <w:sz w:val="24"/>
          <w:szCs w:val="24"/>
        </w:rPr>
      </w:pPr>
    </w:p>
    <w:p w14:paraId="29BA674A" w14:textId="77777777" w:rsidR="0045199E" w:rsidRPr="00DB0DBF" w:rsidRDefault="0045199E" w:rsidP="00DB0DBF">
      <w:pPr>
        <w:pStyle w:val="FORMATTEXT"/>
        <w:spacing w:line="360" w:lineRule="auto"/>
        <w:ind w:firstLine="720"/>
        <w:jc w:val="both"/>
        <w:rPr>
          <w:sz w:val="24"/>
          <w:szCs w:val="24"/>
        </w:rPr>
      </w:pPr>
      <w:r w:rsidRPr="00DB0DBF">
        <w:rPr>
          <w:sz w:val="24"/>
          <w:szCs w:val="24"/>
        </w:rPr>
        <w:t>В настоящем стандарте применены следующие термины с соответствующими определениями:</w:t>
      </w:r>
    </w:p>
    <w:p w14:paraId="37AA7EDE" w14:textId="77777777" w:rsidR="0045199E" w:rsidRPr="00DB0DBF" w:rsidRDefault="0045199E" w:rsidP="00DB0DBF">
      <w:pPr>
        <w:pStyle w:val="FORMATTEXT"/>
        <w:spacing w:line="360" w:lineRule="auto"/>
        <w:ind w:firstLine="720"/>
        <w:jc w:val="both"/>
        <w:rPr>
          <w:sz w:val="24"/>
          <w:szCs w:val="24"/>
        </w:rPr>
      </w:pPr>
      <w:r w:rsidRPr="00DB0DBF">
        <w:rPr>
          <w:sz w:val="24"/>
          <w:szCs w:val="24"/>
        </w:rPr>
        <w:t xml:space="preserve">3.1 </w:t>
      </w:r>
      <w:r w:rsidRPr="00DB0DBF">
        <w:rPr>
          <w:b/>
          <w:bCs/>
          <w:i/>
          <w:iCs/>
          <w:sz w:val="24"/>
          <w:szCs w:val="24"/>
        </w:rPr>
        <w:t>поезд</w:t>
      </w:r>
      <w:r w:rsidRPr="00DB0DBF">
        <w:rPr>
          <w:b/>
          <w:bCs/>
          <w:sz w:val="24"/>
          <w:szCs w:val="24"/>
        </w:rPr>
        <w:t xml:space="preserve"> </w:t>
      </w:r>
      <w:r w:rsidRPr="00DB0DBF">
        <w:rPr>
          <w:b/>
          <w:bCs/>
          <w:i/>
          <w:iCs/>
          <w:sz w:val="24"/>
          <w:szCs w:val="24"/>
        </w:rPr>
        <w:t>(train):</w:t>
      </w:r>
      <w:r w:rsidRPr="00DB0DBF">
        <w:rPr>
          <w:i/>
          <w:iCs/>
          <w:sz w:val="24"/>
          <w:szCs w:val="24"/>
        </w:rPr>
        <w:t xml:space="preserve"> Сформированный и сцепленный состав вагонов с одним или несколькими 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r w:rsidRPr="00DB0DBF">
        <w:rPr>
          <w:sz w:val="24"/>
          <w:szCs w:val="24"/>
        </w:rPr>
        <w:t>.</w:t>
      </w:r>
    </w:p>
    <w:p w14:paraId="678DF438" w14:textId="77777777" w:rsidR="0045199E" w:rsidRPr="00930F03" w:rsidRDefault="0045199E" w:rsidP="00317964">
      <w:pPr>
        <w:pStyle w:val="FORMATTEXT"/>
        <w:spacing w:line="360" w:lineRule="auto"/>
        <w:ind w:firstLine="709"/>
        <w:jc w:val="both"/>
        <w:rPr>
          <w:i/>
          <w:iCs/>
          <w:sz w:val="24"/>
          <w:szCs w:val="24"/>
        </w:rPr>
      </w:pPr>
      <w:r w:rsidRPr="00DB0DBF">
        <w:rPr>
          <w:sz w:val="24"/>
          <w:szCs w:val="24"/>
        </w:rPr>
        <w:t xml:space="preserve">3.2 </w:t>
      </w:r>
      <w:r w:rsidRPr="00DB0DBF">
        <w:rPr>
          <w:b/>
          <w:bCs/>
          <w:i/>
          <w:iCs/>
          <w:sz w:val="24"/>
          <w:szCs w:val="24"/>
        </w:rPr>
        <w:t>часть поезда</w:t>
      </w:r>
      <w:r w:rsidRPr="00DB0DBF">
        <w:rPr>
          <w:i/>
          <w:iCs/>
          <w:sz w:val="24"/>
          <w:szCs w:val="24"/>
        </w:rPr>
        <w:t>: Одна или несколько единиц железнодорожного подвижного состава в поезде.</w:t>
      </w:r>
    </w:p>
    <w:p w14:paraId="45B0FC08" w14:textId="77777777" w:rsidR="0045199E" w:rsidRPr="004A78D8" w:rsidRDefault="0045199E" w:rsidP="00317964">
      <w:pPr>
        <w:pStyle w:val="FORMATTEXT"/>
        <w:spacing w:line="360" w:lineRule="auto"/>
        <w:ind w:firstLine="709"/>
        <w:jc w:val="both"/>
        <w:rPr>
          <w:sz w:val="24"/>
          <w:szCs w:val="24"/>
        </w:rPr>
      </w:pPr>
      <w:r w:rsidRPr="00DB0DBF">
        <w:rPr>
          <w:sz w:val="24"/>
          <w:szCs w:val="24"/>
        </w:rPr>
        <w:t xml:space="preserve">3.3 </w:t>
      </w:r>
      <w:r w:rsidRPr="00DB0DBF">
        <w:rPr>
          <w:b/>
          <w:bCs/>
          <w:i/>
          <w:iCs/>
          <w:sz w:val="24"/>
          <w:szCs w:val="24"/>
        </w:rPr>
        <w:t>испытания выпускаемого железнодорожного подвижного состава по определению внешнего шума:</w:t>
      </w:r>
      <w:r w:rsidRPr="00DB0DBF">
        <w:rPr>
          <w:sz w:val="24"/>
          <w:szCs w:val="24"/>
        </w:rPr>
        <w:t xml:space="preserve"> </w:t>
      </w:r>
      <w:r w:rsidRPr="00DB0DBF">
        <w:rPr>
          <w:i/>
          <w:iCs/>
          <w:sz w:val="24"/>
          <w:szCs w:val="24"/>
        </w:rPr>
        <w:t xml:space="preserve">Испытания по </w:t>
      </w:r>
      <w:r w:rsidRPr="004A78D8">
        <w:rPr>
          <w:sz w:val="24"/>
          <w:szCs w:val="24"/>
        </w:rPr>
        <w:fldChar w:fldCharType="begin"/>
      </w:r>
      <w:r w:rsidRPr="004A78D8">
        <w:rPr>
          <w:sz w:val="24"/>
          <w:szCs w:val="24"/>
        </w:rPr>
        <w:instrText xml:space="preserve"> HYPERLINK "kodeks://link/d?nd=1200005367&amp;mark=000000000000000000000000000000000000000000000000007D20K3"\o"’’ГОСТ 16504-81 Система государственных испытаний продукции. Испытания и контроль качества ...’’</w:instrText>
      </w:r>
    </w:p>
    <w:p w14:paraId="31C1A123" w14:textId="77777777" w:rsidR="0045199E" w:rsidRPr="004A78D8" w:rsidRDefault="0045199E" w:rsidP="00317964">
      <w:pPr>
        <w:pStyle w:val="FORMATTEXT"/>
        <w:spacing w:line="360" w:lineRule="auto"/>
        <w:ind w:firstLine="709"/>
        <w:jc w:val="both"/>
        <w:rPr>
          <w:sz w:val="24"/>
          <w:szCs w:val="24"/>
        </w:rPr>
      </w:pPr>
      <w:r w:rsidRPr="004A78D8">
        <w:rPr>
          <w:sz w:val="24"/>
          <w:szCs w:val="24"/>
        </w:rPr>
        <w:instrText>(утв. постановлением Госстандарта СССР от 08.12.1981 N 5297)</w:instrText>
      </w:r>
    </w:p>
    <w:p w14:paraId="6C4F9A92" w14:textId="77777777" w:rsidR="0045199E" w:rsidRPr="004A78D8" w:rsidRDefault="0045199E" w:rsidP="00317964">
      <w:pPr>
        <w:pStyle w:val="FORMATTEXT"/>
        <w:spacing w:line="360" w:lineRule="auto"/>
        <w:ind w:firstLine="709"/>
        <w:jc w:val="both"/>
        <w:rPr>
          <w:sz w:val="24"/>
          <w:szCs w:val="24"/>
        </w:rPr>
      </w:pPr>
      <w:r w:rsidRPr="004A78D8">
        <w:rPr>
          <w:sz w:val="24"/>
          <w:szCs w:val="24"/>
        </w:rPr>
        <w:instrText>Применяется с 01.01.1982 ...</w:instrText>
      </w:r>
    </w:p>
    <w:p w14:paraId="44E9D198" w14:textId="77777777" w:rsidR="0045199E" w:rsidRPr="00DB0DBF" w:rsidRDefault="0045199E" w:rsidP="00317964">
      <w:pPr>
        <w:pStyle w:val="FORMATTEXT"/>
        <w:spacing w:line="360" w:lineRule="auto"/>
        <w:ind w:firstLine="709"/>
        <w:jc w:val="both"/>
        <w:rPr>
          <w:sz w:val="24"/>
          <w:szCs w:val="24"/>
        </w:rPr>
      </w:pPr>
      <w:r w:rsidRPr="004A78D8">
        <w:rPr>
          <w:sz w:val="24"/>
          <w:szCs w:val="24"/>
        </w:rPr>
        <w:instrText>Статус: Действующая редакция документа (действ. c 01.12.2003)"</w:instrText>
      </w:r>
      <w:r w:rsidRPr="004A78D8">
        <w:rPr>
          <w:sz w:val="24"/>
          <w:szCs w:val="24"/>
        </w:rPr>
      </w:r>
      <w:r w:rsidRPr="004A78D8">
        <w:rPr>
          <w:sz w:val="24"/>
          <w:szCs w:val="24"/>
        </w:rPr>
        <w:fldChar w:fldCharType="separate"/>
      </w:r>
      <w:r w:rsidRPr="004A78D8">
        <w:rPr>
          <w:sz w:val="24"/>
          <w:szCs w:val="24"/>
        </w:rPr>
        <w:t>ГОСТ 16504</w:t>
      </w:r>
      <w:r w:rsidRPr="004A78D8">
        <w:rPr>
          <w:sz w:val="24"/>
          <w:szCs w:val="24"/>
        </w:rPr>
        <w:fldChar w:fldCharType="end"/>
      </w:r>
      <w:r w:rsidRPr="004A78D8">
        <w:rPr>
          <w:i/>
          <w:iCs/>
          <w:sz w:val="24"/>
          <w:szCs w:val="24"/>
        </w:rPr>
        <w:t xml:space="preserve">, </w:t>
      </w:r>
      <w:r w:rsidRPr="00DB0DBF">
        <w:rPr>
          <w:i/>
          <w:iCs/>
          <w:sz w:val="24"/>
          <w:szCs w:val="24"/>
        </w:rPr>
        <w:t>при которых измерения проводят для подтверждения или проверки соответствия подвижного состава установленным требованиям по внешнему шуму</w:t>
      </w:r>
      <w:r w:rsidRPr="00DB0DBF">
        <w:rPr>
          <w:sz w:val="24"/>
          <w:szCs w:val="24"/>
        </w:rPr>
        <w:t>.</w:t>
      </w:r>
    </w:p>
    <w:p w14:paraId="6997F4D4" w14:textId="77777777" w:rsidR="0045199E" w:rsidRPr="00DB0DBF" w:rsidRDefault="0045199E" w:rsidP="00317964">
      <w:pPr>
        <w:pStyle w:val="FORMATTEXT"/>
        <w:spacing w:line="360" w:lineRule="auto"/>
        <w:ind w:firstLine="709"/>
        <w:jc w:val="both"/>
        <w:rPr>
          <w:sz w:val="24"/>
          <w:szCs w:val="24"/>
        </w:rPr>
      </w:pPr>
      <w:r w:rsidRPr="00DB0DBF">
        <w:rPr>
          <w:sz w:val="24"/>
          <w:szCs w:val="24"/>
        </w:rPr>
        <w:t xml:space="preserve">3.4 </w:t>
      </w:r>
      <w:r w:rsidRPr="00DB0DBF">
        <w:rPr>
          <w:b/>
          <w:bCs/>
          <w:i/>
          <w:iCs/>
          <w:sz w:val="24"/>
          <w:szCs w:val="24"/>
        </w:rPr>
        <w:t>контрольные испытания в эксплуатации железнодорожного подвижного состава по определению внешнего шума:</w:t>
      </w:r>
      <w:r w:rsidRPr="00DB0DBF">
        <w:rPr>
          <w:sz w:val="24"/>
          <w:szCs w:val="24"/>
        </w:rPr>
        <w:t xml:space="preserve"> </w:t>
      </w:r>
      <w:r w:rsidRPr="00DB0DBF">
        <w:rPr>
          <w:i/>
          <w:iCs/>
          <w:sz w:val="24"/>
          <w:szCs w:val="24"/>
        </w:rPr>
        <w:t>Испытания, при которых измерения проводят в целях проверки характера изменения уровней внешнего шума подвижного состава с первоначальной поставки или после его ремонта.</w:t>
      </w:r>
    </w:p>
    <w:p w14:paraId="3F718466" w14:textId="225CBA10" w:rsidR="0045199E" w:rsidRPr="00DB0DBF" w:rsidRDefault="0045199E" w:rsidP="00317964">
      <w:pPr>
        <w:pStyle w:val="FORMATTEXT"/>
        <w:spacing w:line="360" w:lineRule="auto"/>
        <w:ind w:firstLine="709"/>
        <w:jc w:val="both"/>
        <w:rPr>
          <w:sz w:val="24"/>
          <w:szCs w:val="24"/>
        </w:rPr>
      </w:pPr>
      <w:r w:rsidRPr="00DB0DBF">
        <w:rPr>
          <w:sz w:val="24"/>
          <w:szCs w:val="24"/>
        </w:rPr>
        <w:lastRenderedPageBreak/>
        <w:t>3.5</w:t>
      </w:r>
      <w:r w:rsidR="008E3445" w:rsidRPr="008E3445">
        <w:rPr>
          <w:sz w:val="24"/>
          <w:szCs w:val="24"/>
          <w:vertAlign w:val="superscript"/>
        </w:rPr>
        <w:t>1)</w:t>
      </w:r>
      <w:r w:rsidR="008E3445" w:rsidRPr="008E3445">
        <w:rPr>
          <w:sz w:val="24"/>
          <w:szCs w:val="24"/>
        </w:rPr>
        <w:t xml:space="preserve"> </w:t>
      </w:r>
      <w:r w:rsidRPr="00DB0DBF">
        <w:rPr>
          <w:b/>
          <w:bCs/>
          <w:i/>
          <w:iCs/>
          <w:sz w:val="24"/>
          <w:szCs w:val="24"/>
        </w:rPr>
        <w:t>звуковое давление</w:t>
      </w:r>
      <w:r w:rsidR="008E3445" w:rsidRPr="008E3445">
        <w:rPr>
          <w:b/>
          <w:bCs/>
          <w:i/>
          <w:iCs/>
          <w:sz w:val="24"/>
          <w:szCs w:val="24"/>
        </w:rPr>
        <w:t xml:space="preserve"> </w:t>
      </w:r>
      <m:oMath>
        <m:r>
          <m:rPr>
            <m:sty m:val="bi"/>
          </m:rPr>
          <w:rPr>
            <w:rFonts w:ascii="Cambria Math" w:hAnsi="Cambria Math" w:cs="Times New Roman"/>
            <w:sz w:val="24"/>
            <w:szCs w:val="24"/>
            <w:lang w:val="en-US"/>
          </w:rPr>
          <m:t>p</m:t>
        </m:r>
      </m:oMath>
      <w:r w:rsidRPr="00DB0DBF">
        <w:rPr>
          <w:b/>
          <w:bCs/>
          <w:i/>
          <w:iCs/>
          <w:sz w:val="24"/>
          <w:szCs w:val="24"/>
        </w:rPr>
        <w:t>, Па</w:t>
      </w:r>
      <w:r w:rsidRPr="00DB0DBF">
        <w:rPr>
          <w:sz w:val="24"/>
          <w:szCs w:val="24"/>
        </w:rPr>
        <w:t xml:space="preserve"> </w:t>
      </w:r>
      <w:r w:rsidRPr="00DB0DBF">
        <w:rPr>
          <w:i/>
          <w:iCs/>
          <w:sz w:val="24"/>
          <w:szCs w:val="24"/>
        </w:rPr>
        <w:t>(sound pressure): Среднеквадратичное значение (СКЗ) колеблющегося давления, наложенного на статическое атмосферное давление, измеренное за определенный промежуток времени.</w:t>
      </w:r>
      <w:r w:rsidRPr="00DB0DBF">
        <w:rPr>
          <w:sz w:val="24"/>
          <w:szCs w:val="24"/>
        </w:rPr>
        <w:t xml:space="preserve"> </w:t>
      </w:r>
    </w:p>
    <w:p w14:paraId="3E0A8757" w14:textId="377EFEC4" w:rsidR="0045199E" w:rsidRPr="00930F03" w:rsidRDefault="0045199E" w:rsidP="00317964">
      <w:pPr>
        <w:pStyle w:val="FORMATTEXT"/>
        <w:spacing w:line="360" w:lineRule="auto"/>
        <w:ind w:firstLine="709"/>
        <w:jc w:val="both"/>
        <w:rPr>
          <w:sz w:val="24"/>
          <w:szCs w:val="24"/>
        </w:rPr>
      </w:pPr>
      <w:r w:rsidRPr="00DB0DBF">
        <w:rPr>
          <w:sz w:val="24"/>
          <w:szCs w:val="24"/>
        </w:rPr>
        <w:t>3.6</w:t>
      </w:r>
      <w:r w:rsidR="004E53E0" w:rsidRPr="004E53E0">
        <w:rPr>
          <w:sz w:val="24"/>
          <w:szCs w:val="24"/>
          <w:vertAlign w:val="superscript"/>
        </w:rPr>
        <w:t>2</w:t>
      </w:r>
      <w:r w:rsidR="004E53E0" w:rsidRPr="008E3445">
        <w:rPr>
          <w:sz w:val="24"/>
          <w:szCs w:val="24"/>
          <w:vertAlign w:val="superscript"/>
        </w:rPr>
        <w:t>)</w:t>
      </w:r>
      <w:r w:rsidR="004E53E0" w:rsidRPr="008E3445">
        <w:rPr>
          <w:sz w:val="24"/>
          <w:szCs w:val="24"/>
        </w:rPr>
        <w:t xml:space="preserve"> </w:t>
      </w:r>
      <w:r w:rsidRPr="00DB0DBF">
        <w:rPr>
          <w:b/>
          <w:bCs/>
          <w:sz w:val="24"/>
          <w:szCs w:val="24"/>
        </w:rPr>
        <w:t>уровень звукового давления</w:t>
      </w:r>
      <w:r w:rsidR="004E53E0" w:rsidRPr="004E53E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L</m:t>
            </m:r>
          </m:e>
          <m:sub>
            <m:r>
              <m:rPr>
                <m:sty m:val="bi"/>
              </m:rPr>
              <w:rPr>
                <w:rFonts w:ascii="Cambria Math" w:hAnsi="Cambria Math"/>
                <w:sz w:val="24"/>
                <w:szCs w:val="24"/>
              </w:rPr>
              <m:t>p</m:t>
            </m:r>
          </m:sub>
        </m:sSub>
      </m:oMath>
      <w:r w:rsidRPr="00DB0DBF">
        <w:rPr>
          <w:b/>
          <w:bCs/>
          <w:sz w:val="24"/>
          <w:szCs w:val="24"/>
        </w:rPr>
        <w:t>, дБ</w:t>
      </w:r>
      <w:r w:rsidRPr="00DB0DBF">
        <w:rPr>
          <w:sz w:val="24"/>
          <w:szCs w:val="24"/>
        </w:rPr>
        <w:t xml:space="preserve"> </w:t>
      </w:r>
      <w:r w:rsidRPr="00DB0DBF">
        <w:rPr>
          <w:i/>
          <w:iCs/>
          <w:sz w:val="24"/>
          <w:szCs w:val="24"/>
        </w:rPr>
        <w:t>(sound pressure level):</w:t>
      </w:r>
      <w:r w:rsidRPr="00DB0DBF">
        <w:rPr>
          <w:sz w:val="24"/>
          <w:szCs w:val="24"/>
        </w:rPr>
        <w:t xml:space="preserve"> Уровень звукового давления, определяемый по формуле</w:t>
      </w:r>
    </w:p>
    <w:tbl>
      <w:tblPr>
        <w:tblStyle w:val="af0"/>
        <w:tblW w:w="0" w:type="auto"/>
        <w:tblLook w:val="04A0" w:firstRow="1" w:lastRow="0" w:firstColumn="1" w:lastColumn="0" w:noHBand="0" w:noVBand="1"/>
      </w:tblPr>
      <w:tblGrid>
        <w:gridCol w:w="8544"/>
        <w:gridCol w:w="1378"/>
      </w:tblGrid>
      <w:tr w:rsidR="004E53E0" w14:paraId="7C0FEF13" w14:textId="77777777" w:rsidTr="004E53E0">
        <w:tc>
          <w:tcPr>
            <w:tcW w:w="8755" w:type="dxa"/>
          </w:tcPr>
          <w:p w14:paraId="5A61616B" w14:textId="72A70C62" w:rsidR="004E53E0" w:rsidRDefault="00000000" w:rsidP="00317964">
            <w:pPr>
              <w:pStyle w:val="FORMATTEXT"/>
              <w:spacing w:line="360" w:lineRule="auto"/>
              <w:ind w:firstLine="709"/>
              <w:jc w:val="center"/>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ub>
              </m:sSub>
              <m:r>
                <w:rPr>
                  <w:rFonts w:ascii="Cambria Math" w:hAnsi="Cambria Math"/>
                  <w:sz w:val="24"/>
                  <w:szCs w:val="24"/>
                  <w:lang w:val="en-US"/>
                </w:rPr>
                <m:t>=10∙lg∙</m:t>
              </m:r>
              <m:sSup>
                <m:sSupPr>
                  <m:ctrlPr>
                    <w:rPr>
                      <w:rFonts w:ascii="Cambria Math" w:hAnsi="Cambria Math"/>
                      <w:i/>
                      <w:sz w:val="24"/>
                      <w:szCs w:val="24"/>
                      <w:lang w:val="en-US"/>
                    </w:rPr>
                  </m:ctrlPr>
                </m:sSupPr>
                <m:e>
                  <m:r>
                    <w:rPr>
                      <w:rFonts w:ascii="Cambria Math" w:hAnsi="Cambria Math"/>
                      <w:sz w:val="24"/>
                      <w:szCs w:val="24"/>
                      <w:lang w:val="en-US"/>
                    </w:rPr>
                    <m:t>(</m:t>
                  </m:r>
                  <m:f>
                    <m:fPr>
                      <m:type m:val="lin"/>
                      <m:ctrlPr>
                        <w:rPr>
                          <w:rFonts w:ascii="Cambria Math" w:hAnsi="Cambria Math"/>
                          <w:i/>
                          <w:sz w:val="24"/>
                          <w:szCs w:val="24"/>
                          <w:lang w:val="en-US"/>
                        </w:rPr>
                      </m:ctrlPr>
                    </m:fPr>
                    <m:num>
                      <m:r>
                        <w:rPr>
                          <w:rFonts w:ascii="Cambria Math" w:hAnsi="Cambria Math"/>
                          <w:sz w:val="24"/>
                          <w:szCs w:val="24"/>
                          <w:lang w:val="en-US"/>
                        </w:rPr>
                        <m:t>p</m:t>
                      </m:r>
                    </m:num>
                    <m:den>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0</m:t>
                          </m:r>
                        </m:sub>
                      </m:sSub>
                    </m:den>
                  </m:f>
                  <m:r>
                    <w:rPr>
                      <w:rFonts w:ascii="Cambria Math" w:hAnsi="Cambria Math"/>
                      <w:sz w:val="24"/>
                      <w:szCs w:val="24"/>
                      <w:lang w:val="en-US"/>
                    </w:rPr>
                    <m:t>)</m:t>
                  </m:r>
                </m:e>
                <m:sup>
                  <m:r>
                    <w:rPr>
                      <w:rFonts w:ascii="Cambria Math" w:hAnsi="Cambria Math"/>
                      <w:sz w:val="24"/>
                      <w:szCs w:val="24"/>
                      <w:lang w:val="en-US"/>
                    </w:rPr>
                    <m:t>2</m:t>
                  </m:r>
                </m:sup>
              </m:sSup>
            </m:oMath>
            <w:r w:rsidR="00317964">
              <w:rPr>
                <w:sz w:val="24"/>
                <w:szCs w:val="24"/>
                <w:lang w:val="en-US"/>
              </w:rPr>
              <w:t>,</w:t>
            </w:r>
          </w:p>
        </w:tc>
        <w:tc>
          <w:tcPr>
            <w:tcW w:w="1383" w:type="dxa"/>
          </w:tcPr>
          <w:p w14:paraId="64E33909" w14:textId="57E8B8C3" w:rsidR="004E53E0" w:rsidRDefault="004E53E0" w:rsidP="00317964">
            <w:pPr>
              <w:pStyle w:val="FORMATTEXT"/>
              <w:spacing w:line="360" w:lineRule="auto"/>
              <w:ind w:firstLine="709"/>
              <w:jc w:val="center"/>
              <w:rPr>
                <w:sz w:val="24"/>
                <w:szCs w:val="24"/>
                <w:lang w:val="en-US"/>
              </w:rPr>
            </w:pPr>
            <w:r w:rsidRPr="00DB0DBF">
              <w:rPr>
                <w:sz w:val="24"/>
                <w:szCs w:val="24"/>
              </w:rPr>
              <w:t>(1)</w:t>
            </w:r>
          </w:p>
        </w:tc>
      </w:tr>
    </w:tbl>
    <w:p w14:paraId="72CEF437" w14:textId="5A9A8DDA" w:rsidR="0045199E" w:rsidRPr="004E53E0" w:rsidRDefault="0045199E" w:rsidP="00317964">
      <w:pPr>
        <w:pStyle w:val="FORMATTEXT"/>
        <w:spacing w:line="360" w:lineRule="auto"/>
        <w:ind w:left="709"/>
        <w:jc w:val="both"/>
        <w:rPr>
          <w:sz w:val="24"/>
          <w:szCs w:val="24"/>
        </w:rPr>
      </w:pPr>
      <w:r w:rsidRPr="00DB0DBF">
        <w:rPr>
          <w:sz w:val="24"/>
          <w:szCs w:val="24"/>
        </w:rPr>
        <w:t xml:space="preserve">где </w:t>
      </w:r>
      <m:oMath>
        <m:r>
          <w:rPr>
            <w:rFonts w:ascii="Cambria Math" w:hAnsi="Cambria Math"/>
            <w:sz w:val="24"/>
            <w:szCs w:val="24"/>
            <w:lang w:val="en-US"/>
          </w:rPr>
          <m:t>p</m:t>
        </m:r>
      </m:oMath>
      <w:r w:rsidR="004E53E0" w:rsidRPr="00DB0DBF">
        <w:rPr>
          <w:sz w:val="24"/>
          <w:szCs w:val="24"/>
        </w:rPr>
        <w:t xml:space="preserve"> </w:t>
      </w:r>
      <w:r w:rsidR="004E53E0">
        <w:rPr>
          <w:sz w:val="24"/>
          <w:szCs w:val="24"/>
        </w:rPr>
        <w:t>- СКЗ звукового давления, Па;</w:t>
      </w:r>
    </w:p>
    <w:p w14:paraId="087BCDCE" w14:textId="4DE699E4" w:rsidR="0045199E" w:rsidRPr="00DB0DBF" w:rsidRDefault="00000000" w:rsidP="00317964">
      <w:pPr>
        <w:pStyle w:val="FORMATTEXT"/>
        <w:spacing w:line="360"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4E53E0" w:rsidRPr="004E53E0">
        <w:rPr>
          <w:sz w:val="24"/>
          <w:szCs w:val="24"/>
        </w:rPr>
        <w:t xml:space="preserve"> </w:t>
      </w:r>
      <w:r w:rsidR="0045199E" w:rsidRPr="00DB0DBF">
        <w:rPr>
          <w:sz w:val="24"/>
          <w:szCs w:val="24"/>
        </w:rPr>
        <w:t>- опорное звуковое давление, Па;</w:t>
      </w:r>
    </w:p>
    <w:p w14:paraId="76593462" w14:textId="471B65BD" w:rsidR="0045199E" w:rsidRPr="00930F03" w:rsidRDefault="00000000" w:rsidP="00317964">
      <w:pPr>
        <w:pStyle w:val="FORMATTEXT"/>
        <w:spacing w:line="360"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317964">
        <w:rPr>
          <w:sz w:val="24"/>
          <w:szCs w:val="24"/>
        </w:rPr>
        <w:t>=20 мкПа.</w:t>
      </w:r>
    </w:p>
    <w:p w14:paraId="0EBDD1A0" w14:textId="50A56AAB" w:rsidR="0045199E" w:rsidRPr="0032405C" w:rsidRDefault="0045199E" w:rsidP="00317964">
      <w:pPr>
        <w:pStyle w:val="FORMATTEXT"/>
        <w:spacing w:line="360" w:lineRule="auto"/>
        <w:ind w:firstLine="709"/>
        <w:jc w:val="both"/>
        <w:rPr>
          <w:sz w:val="24"/>
          <w:szCs w:val="24"/>
        </w:rPr>
      </w:pPr>
      <w:r w:rsidRPr="00DB0DBF">
        <w:rPr>
          <w:sz w:val="24"/>
          <w:szCs w:val="24"/>
        </w:rPr>
        <w:t>3.7</w:t>
      </w:r>
      <w:r w:rsidR="0032405C" w:rsidRPr="0032405C">
        <w:rPr>
          <w:sz w:val="24"/>
          <w:szCs w:val="24"/>
          <w:vertAlign w:val="superscript"/>
        </w:rPr>
        <w:t>2</w:t>
      </w:r>
      <w:r w:rsidR="004E53E0" w:rsidRPr="008E3445">
        <w:rPr>
          <w:sz w:val="24"/>
          <w:szCs w:val="24"/>
          <w:vertAlign w:val="superscript"/>
        </w:rPr>
        <w:t>)</w:t>
      </w:r>
      <w:r w:rsidR="004E53E0" w:rsidRPr="008E3445">
        <w:rPr>
          <w:sz w:val="24"/>
          <w:szCs w:val="24"/>
        </w:rPr>
        <w:t xml:space="preserve"> </w:t>
      </w:r>
      <w:r w:rsidRPr="00DB0DBF">
        <w:rPr>
          <w:b/>
          <w:bCs/>
          <w:sz w:val="24"/>
          <w:szCs w:val="24"/>
        </w:rPr>
        <w:t xml:space="preserve">уровень звука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ub>
        </m:sSub>
      </m:oMath>
      <w:r w:rsidRPr="00DB0DBF">
        <w:rPr>
          <w:b/>
          <w:bCs/>
          <w:sz w:val="24"/>
          <w:szCs w:val="24"/>
        </w:rPr>
        <w:t>, дБА</w:t>
      </w:r>
      <w:r w:rsidRPr="00DB0DBF">
        <w:rPr>
          <w:sz w:val="24"/>
          <w:szCs w:val="24"/>
        </w:rPr>
        <w:t xml:space="preserve"> </w:t>
      </w:r>
      <w:r w:rsidRPr="00DB0DBF">
        <w:rPr>
          <w:i/>
          <w:iCs/>
          <w:sz w:val="24"/>
          <w:szCs w:val="24"/>
        </w:rPr>
        <w:t>(A-weighted sound pressure level):</w:t>
      </w:r>
      <w:r w:rsidRPr="00DB0DBF">
        <w:rPr>
          <w:sz w:val="24"/>
          <w:szCs w:val="24"/>
        </w:rPr>
        <w:t xml:space="preserve"> Уровень звукового давления, корректированного по частотной характеристике </w:t>
      </w:r>
      <w:r w:rsidR="004E53E0" w:rsidRPr="004E53E0">
        <w:rPr>
          <w:i/>
          <w:sz w:val="24"/>
          <w:szCs w:val="24"/>
          <w:lang w:val="en-US"/>
        </w:rPr>
        <w:t>A</w:t>
      </w:r>
      <w:r w:rsidR="004E53E0" w:rsidRPr="004E53E0">
        <w:rPr>
          <w:sz w:val="24"/>
          <w:szCs w:val="24"/>
        </w:rPr>
        <w:t xml:space="preserve"> </w:t>
      </w:r>
      <w:r w:rsidRPr="00DB0DBF">
        <w:rPr>
          <w:sz w:val="24"/>
          <w:szCs w:val="24"/>
        </w:rPr>
        <w:t>шумомера (далее - корректированного по</w:t>
      </w:r>
      <w:r w:rsidR="004E53E0" w:rsidRPr="004E53E0">
        <w:rPr>
          <w:sz w:val="24"/>
          <w:szCs w:val="24"/>
        </w:rPr>
        <w:t xml:space="preserve"> </w:t>
      </w:r>
      <w:r w:rsidR="004E53E0" w:rsidRPr="004E53E0">
        <w:rPr>
          <w:i/>
          <w:sz w:val="24"/>
          <w:szCs w:val="24"/>
          <w:lang w:val="en-US"/>
        </w:rPr>
        <w:t>A</w:t>
      </w:r>
      <w:r w:rsidRPr="00DB0DBF">
        <w:rPr>
          <w:sz w:val="24"/>
          <w:szCs w:val="24"/>
        </w:rPr>
        <w:t>), определяемый по формуле</w:t>
      </w:r>
    </w:p>
    <w:tbl>
      <w:tblPr>
        <w:tblStyle w:val="af0"/>
        <w:tblW w:w="0" w:type="auto"/>
        <w:tblLook w:val="04A0" w:firstRow="1" w:lastRow="0" w:firstColumn="1" w:lastColumn="0" w:noHBand="0" w:noVBand="1"/>
      </w:tblPr>
      <w:tblGrid>
        <w:gridCol w:w="8544"/>
        <w:gridCol w:w="1378"/>
      </w:tblGrid>
      <w:tr w:rsidR="004E53E0" w14:paraId="40D2A431" w14:textId="77777777" w:rsidTr="0099534A">
        <w:tc>
          <w:tcPr>
            <w:tcW w:w="8755" w:type="dxa"/>
          </w:tcPr>
          <w:p w14:paraId="487CB2A2" w14:textId="0D930D02" w:rsidR="004E53E0" w:rsidRDefault="00000000" w:rsidP="00317964">
            <w:pPr>
              <w:pStyle w:val="FORMATTEXT"/>
              <w:spacing w:line="360" w:lineRule="auto"/>
              <w:ind w:firstLine="709"/>
              <w:jc w:val="center"/>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ub>
              </m:sSub>
              <m:r>
                <w:rPr>
                  <w:rFonts w:ascii="Cambria Math" w:hAnsi="Cambria Math"/>
                  <w:sz w:val="24"/>
                  <w:szCs w:val="24"/>
                  <w:lang w:val="en-US"/>
                </w:rPr>
                <m:t>=10∙lg∙</m:t>
              </m:r>
              <m:sSup>
                <m:sSupPr>
                  <m:ctrlPr>
                    <w:rPr>
                      <w:rFonts w:ascii="Cambria Math" w:hAnsi="Cambria Math"/>
                      <w:i/>
                      <w:sz w:val="24"/>
                      <w:szCs w:val="24"/>
                      <w:lang w:val="en-US"/>
                    </w:rPr>
                  </m:ctrlPr>
                </m:sSupPr>
                <m:e>
                  <m:r>
                    <w:rPr>
                      <w:rFonts w:ascii="Cambria Math" w:hAnsi="Cambria Math"/>
                      <w:sz w:val="24"/>
                      <w:szCs w:val="24"/>
                      <w:lang w:val="en-US"/>
                    </w:rPr>
                    <m:t>(</m:t>
                  </m:r>
                  <m:f>
                    <m:fPr>
                      <m:type m:val="lin"/>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A</m:t>
                          </m:r>
                        </m:sub>
                      </m:sSub>
                    </m:num>
                    <m:den>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0</m:t>
                          </m:r>
                        </m:sub>
                      </m:sSub>
                    </m:den>
                  </m:f>
                  <m:r>
                    <w:rPr>
                      <w:rFonts w:ascii="Cambria Math" w:hAnsi="Cambria Math"/>
                      <w:sz w:val="24"/>
                      <w:szCs w:val="24"/>
                      <w:lang w:val="en-US"/>
                    </w:rPr>
                    <m:t>)</m:t>
                  </m:r>
                </m:e>
                <m:sup>
                  <m:r>
                    <w:rPr>
                      <w:rFonts w:ascii="Cambria Math" w:hAnsi="Cambria Math"/>
                      <w:sz w:val="24"/>
                      <w:szCs w:val="24"/>
                      <w:lang w:val="en-US"/>
                    </w:rPr>
                    <m:t>2</m:t>
                  </m:r>
                </m:sup>
              </m:sSup>
            </m:oMath>
            <w:r w:rsidR="00317964">
              <w:rPr>
                <w:sz w:val="24"/>
                <w:szCs w:val="24"/>
                <w:lang w:val="en-US"/>
              </w:rPr>
              <w:t>,</w:t>
            </w:r>
          </w:p>
        </w:tc>
        <w:tc>
          <w:tcPr>
            <w:tcW w:w="1383" w:type="dxa"/>
          </w:tcPr>
          <w:p w14:paraId="72DDC4C5" w14:textId="323598E9" w:rsidR="004E53E0" w:rsidRDefault="004E53E0" w:rsidP="00317964">
            <w:pPr>
              <w:pStyle w:val="FORMATTEXT"/>
              <w:spacing w:line="360" w:lineRule="auto"/>
              <w:ind w:firstLine="709"/>
              <w:jc w:val="center"/>
              <w:rPr>
                <w:sz w:val="24"/>
                <w:szCs w:val="24"/>
                <w:lang w:val="en-US"/>
              </w:rPr>
            </w:pPr>
            <w:r w:rsidRPr="00DB0DBF">
              <w:rPr>
                <w:sz w:val="24"/>
                <w:szCs w:val="24"/>
              </w:rPr>
              <w:t>(</w:t>
            </w:r>
            <w:r>
              <w:rPr>
                <w:sz w:val="24"/>
                <w:szCs w:val="24"/>
                <w:lang w:val="en-US"/>
              </w:rPr>
              <w:t>2</w:t>
            </w:r>
            <w:r w:rsidRPr="00DB0DBF">
              <w:rPr>
                <w:sz w:val="24"/>
                <w:szCs w:val="24"/>
              </w:rPr>
              <w:t>)</w:t>
            </w:r>
          </w:p>
        </w:tc>
      </w:tr>
    </w:tbl>
    <w:p w14:paraId="79308824" w14:textId="748BD8AF" w:rsidR="0045199E" w:rsidRPr="00DB0DBF" w:rsidRDefault="0045199E" w:rsidP="00317964">
      <w:pPr>
        <w:pStyle w:val="FORMATTEXT"/>
        <w:spacing w:line="360" w:lineRule="auto"/>
        <w:ind w:left="709"/>
        <w:jc w:val="both"/>
        <w:rPr>
          <w:sz w:val="24"/>
          <w:szCs w:val="24"/>
        </w:rPr>
      </w:pPr>
      <w:r w:rsidRPr="00DB0DBF">
        <w:rPr>
          <w:sz w:val="24"/>
          <w:szCs w:val="24"/>
        </w:rPr>
        <w:t xml:space="preserve">где </w:t>
      </w: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A</m:t>
            </m:r>
          </m:sub>
        </m:sSub>
      </m:oMath>
      <w:r w:rsidR="0032405C" w:rsidRPr="0032405C">
        <w:rPr>
          <w:sz w:val="24"/>
          <w:szCs w:val="24"/>
        </w:rPr>
        <w:t xml:space="preserve"> </w:t>
      </w:r>
      <w:r w:rsidRPr="00DB0DBF">
        <w:rPr>
          <w:sz w:val="24"/>
          <w:szCs w:val="24"/>
        </w:rPr>
        <w:t xml:space="preserve">- СКЗ звукового давления, корректированного по </w:t>
      </w:r>
      <w:r w:rsidR="004E53E0" w:rsidRPr="004E53E0">
        <w:rPr>
          <w:i/>
          <w:sz w:val="24"/>
          <w:szCs w:val="24"/>
          <w:lang w:val="en-US"/>
        </w:rPr>
        <w:t>A</w:t>
      </w:r>
      <w:r w:rsidRPr="00DB0DBF">
        <w:rPr>
          <w:sz w:val="24"/>
          <w:szCs w:val="24"/>
        </w:rPr>
        <w:t xml:space="preserve">, Па; </w:t>
      </w:r>
    </w:p>
    <w:p w14:paraId="6441C939" w14:textId="77777777" w:rsidR="004E53E0" w:rsidRPr="00DB0DBF" w:rsidRDefault="00000000" w:rsidP="00317964">
      <w:pPr>
        <w:pStyle w:val="FORMATTEXT"/>
        <w:spacing w:line="360"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4E53E0" w:rsidRPr="004E53E0">
        <w:rPr>
          <w:sz w:val="24"/>
          <w:szCs w:val="24"/>
        </w:rPr>
        <w:t xml:space="preserve"> </w:t>
      </w:r>
      <w:r w:rsidR="004E53E0" w:rsidRPr="00DB0DBF">
        <w:rPr>
          <w:sz w:val="24"/>
          <w:szCs w:val="24"/>
        </w:rPr>
        <w:t>- опорное звуковое давление, Па;</w:t>
      </w:r>
    </w:p>
    <w:p w14:paraId="4AD175C2" w14:textId="30C0AC83" w:rsidR="004E53E0" w:rsidRPr="0032405C" w:rsidRDefault="00000000" w:rsidP="00317964">
      <w:pPr>
        <w:pStyle w:val="FORMATTEXT"/>
        <w:spacing w:line="360"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32405C">
        <w:rPr>
          <w:sz w:val="24"/>
          <w:szCs w:val="24"/>
        </w:rPr>
        <w:t>=20 мкПа.</w:t>
      </w:r>
    </w:p>
    <w:p w14:paraId="1C037C02" w14:textId="1A90939D" w:rsidR="0045199E" w:rsidRPr="00930F03" w:rsidRDefault="0045199E" w:rsidP="00317964">
      <w:pPr>
        <w:pStyle w:val="FORMATTEXT"/>
        <w:spacing w:line="360" w:lineRule="auto"/>
        <w:ind w:firstLine="709"/>
        <w:jc w:val="both"/>
        <w:rPr>
          <w:sz w:val="24"/>
          <w:szCs w:val="24"/>
        </w:rPr>
      </w:pPr>
      <w:r w:rsidRPr="00DB0DBF">
        <w:rPr>
          <w:sz w:val="24"/>
          <w:szCs w:val="24"/>
        </w:rPr>
        <w:t>3.8</w:t>
      </w:r>
      <w:r w:rsidR="0032405C" w:rsidRPr="0032405C">
        <w:rPr>
          <w:sz w:val="24"/>
          <w:szCs w:val="24"/>
          <w:vertAlign w:val="superscript"/>
        </w:rPr>
        <w:t>2</w:t>
      </w:r>
      <w:r w:rsidR="0032405C" w:rsidRPr="008E3445">
        <w:rPr>
          <w:sz w:val="24"/>
          <w:szCs w:val="24"/>
          <w:vertAlign w:val="superscript"/>
        </w:rPr>
        <w:t>)</w:t>
      </w:r>
      <w:r w:rsidR="0032405C" w:rsidRPr="008E3445">
        <w:rPr>
          <w:sz w:val="24"/>
          <w:szCs w:val="24"/>
        </w:rPr>
        <w:t xml:space="preserve"> </w:t>
      </w:r>
      <w:r w:rsidRPr="00DB0DBF">
        <w:rPr>
          <w:b/>
          <w:bCs/>
          <w:sz w:val="24"/>
          <w:szCs w:val="24"/>
        </w:rPr>
        <w:t>максимальный уровень звука</w:t>
      </w:r>
      <w:r w:rsidR="0032405C" w:rsidRPr="0032405C">
        <w:rPr>
          <w:b/>
          <w:bCs/>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DB0DBF">
        <w:rPr>
          <w:b/>
          <w:bCs/>
          <w:sz w:val="24"/>
          <w:szCs w:val="24"/>
        </w:rPr>
        <w:t xml:space="preserve"> </w:t>
      </w:r>
      <w:r w:rsidRPr="00DB0DBF">
        <w:rPr>
          <w:i/>
          <w:iCs/>
          <w:sz w:val="24"/>
          <w:szCs w:val="24"/>
        </w:rPr>
        <w:t>(AF-weighted maximum sound pressure level):</w:t>
      </w:r>
      <w:r w:rsidRPr="00DB0DBF">
        <w:rPr>
          <w:sz w:val="24"/>
          <w:szCs w:val="24"/>
        </w:rPr>
        <w:t xml:space="preserve"> Максимальное на интервале измерения значение уровня звука, определяемое с использованием временной характеристики</w:t>
      </w:r>
      <w:r w:rsidR="0032405C" w:rsidRPr="0032405C">
        <w:rPr>
          <w:sz w:val="24"/>
          <w:szCs w:val="24"/>
        </w:rPr>
        <w:t xml:space="preserve"> </w:t>
      </w:r>
      <w:r w:rsidR="0032405C" w:rsidRPr="0032405C">
        <w:rPr>
          <w:i/>
          <w:sz w:val="24"/>
          <w:szCs w:val="24"/>
          <w:lang w:val="en-US"/>
        </w:rPr>
        <w:t>F</w:t>
      </w:r>
      <w:r w:rsidRPr="00DB0DBF">
        <w:rPr>
          <w:sz w:val="24"/>
          <w:szCs w:val="24"/>
        </w:rPr>
        <w:t xml:space="preserve"> (fast - быстро) </w:t>
      </w:r>
      <w:r w:rsidRPr="00DB0DBF">
        <w:rPr>
          <w:i/>
          <w:iCs/>
          <w:sz w:val="24"/>
          <w:szCs w:val="24"/>
        </w:rPr>
        <w:t xml:space="preserve">шумомера по </w:t>
      </w:r>
      <w:r w:rsidRPr="0032405C">
        <w:rPr>
          <w:sz w:val="24"/>
          <w:szCs w:val="24"/>
        </w:rPr>
        <w:t>ГОСТ 17187</w:t>
      </w:r>
      <w:r w:rsidRPr="00DB0DBF">
        <w:rPr>
          <w:i/>
          <w:iCs/>
          <w:sz w:val="24"/>
          <w:szCs w:val="24"/>
        </w:rPr>
        <w:t>.</w:t>
      </w:r>
      <w:r w:rsidRPr="00DB0DBF">
        <w:rPr>
          <w:sz w:val="24"/>
          <w:szCs w:val="24"/>
        </w:rPr>
        <w:t xml:space="preserve"> </w:t>
      </w:r>
    </w:p>
    <w:p w14:paraId="60BEBB8F" w14:textId="77777777" w:rsidR="00464E4F" w:rsidRPr="008E3445" w:rsidRDefault="00464E4F" w:rsidP="00464E4F">
      <w:pPr>
        <w:pStyle w:val="FORMATTEXT"/>
        <w:ind w:firstLine="709"/>
        <w:jc w:val="both"/>
      </w:pPr>
      <w:r w:rsidRPr="008E3445">
        <w:t xml:space="preserve">________________ </w:t>
      </w:r>
    </w:p>
    <w:p w14:paraId="102E52F7" w14:textId="77777777" w:rsidR="00464E4F" w:rsidRPr="0032405C" w:rsidRDefault="00464E4F" w:rsidP="00464E4F">
      <w:pPr>
        <w:pStyle w:val="FORMATTEXT"/>
        <w:ind w:firstLine="709"/>
        <w:jc w:val="both"/>
      </w:pPr>
      <w:r w:rsidRPr="0032405C">
        <w:rPr>
          <w:vertAlign w:val="superscript"/>
        </w:rPr>
        <w:t>1)</w:t>
      </w:r>
      <w:r w:rsidRPr="0032405C">
        <w:t xml:space="preserve"> Определение применяют к величинам, измеряемым в частотном спектре или в определенных полосах частот с центральной частотой </w:t>
      </w:r>
      <w:r w:rsidRPr="0032405C">
        <w:rPr>
          <w:rFonts w:ascii="Times New Roman" w:hAnsi="Times New Roman" w:cs="Times New Roman"/>
          <w:i/>
          <w:lang w:val="en-US"/>
        </w:rPr>
        <w:t>f</w:t>
      </w:r>
      <w:r w:rsidRPr="0032405C">
        <w:t>, Гц.</w:t>
      </w:r>
    </w:p>
    <w:p w14:paraId="5C31846D" w14:textId="77777777" w:rsidR="00464E4F" w:rsidRPr="00464E4F" w:rsidRDefault="00464E4F" w:rsidP="00464E4F">
      <w:pPr>
        <w:pStyle w:val="FORMATTEXT"/>
        <w:ind w:firstLine="709"/>
        <w:jc w:val="both"/>
      </w:pPr>
      <w:r w:rsidRPr="0032405C">
        <w:rPr>
          <w:vertAlign w:val="superscript"/>
        </w:rPr>
        <w:t>2)</w:t>
      </w:r>
      <w:r w:rsidRPr="0032405C">
        <w:t> Определение</w:t>
      </w:r>
      <w:r w:rsidRPr="004E53E0">
        <w:t xml:space="preserve"> применяют к величинам, измеряемым в частотном спектре или в определенных полосах частот с центральной частотой</w:t>
      </w:r>
      <w:r w:rsidRPr="00DB0DBF">
        <w:rPr>
          <w:sz w:val="24"/>
          <w:szCs w:val="24"/>
        </w:rPr>
        <w:t xml:space="preserve"> </w:t>
      </w:r>
      <w:r w:rsidRPr="00DB0DBF">
        <w:rPr>
          <w:noProof/>
          <w:position w:val="-9"/>
          <w:sz w:val="24"/>
          <w:szCs w:val="24"/>
        </w:rPr>
        <w:drawing>
          <wp:inline distT="0" distB="0" distL="0" distR="0" wp14:anchorId="3A75E9C9" wp14:editId="5896A25A">
            <wp:extent cx="151130" cy="198755"/>
            <wp:effectExtent l="0" t="0" r="127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30" cy="198755"/>
                    </a:xfrm>
                    <a:prstGeom prst="rect">
                      <a:avLst/>
                    </a:prstGeom>
                    <a:noFill/>
                    <a:ln>
                      <a:noFill/>
                    </a:ln>
                  </pic:spPr>
                </pic:pic>
              </a:graphicData>
            </a:graphic>
          </wp:inline>
        </w:drawing>
      </w:r>
      <w:r w:rsidRPr="004E53E0">
        <w:t>, Гц.</w:t>
      </w:r>
    </w:p>
    <w:p w14:paraId="549ED25B" w14:textId="77777777" w:rsidR="007C2A39" w:rsidRDefault="007C2A39" w:rsidP="00317964">
      <w:pPr>
        <w:pStyle w:val="FORMATTEXT"/>
        <w:spacing w:line="324" w:lineRule="auto"/>
        <w:ind w:firstLine="709"/>
        <w:jc w:val="both"/>
        <w:rPr>
          <w:sz w:val="24"/>
          <w:szCs w:val="24"/>
        </w:rPr>
      </w:pPr>
    </w:p>
    <w:p w14:paraId="149D757D" w14:textId="322AF069" w:rsidR="00317964" w:rsidRPr="00464E4F" w:rsidRDefault="00317964" w:rsidP="00317964">
      <w:pPr>
        <w:pStyle w:val="FORMATTEXT"/>
        <w:spacing w:line="324" w:lineRule="auto"/>
        <w:ind w:firstLine="709"/>
        <w:jc w:val="both"/>
        <w:rPr>
          <w:sz w:val="24"/>
          <w:szCs w:val="24"/>
        </w:rPr>
      </w:pPr>
      <w:r w:rsidRPr="00464E4F">
        <w:rPr>
          <w:sz w:val="24"/>
          <w:szCs w:val="24"/>
        </w:rPr>
        <w:t>3.9</w:t>
      </w:r>
      <w:r w:rsidRPr="00464E4F">
        <w:rPr>
          <w:sz w:val="24"/>
          <w:szCs w:val="24"/>
          <w:vertAlign w:val="superscript"/>
        </w:rPr>
        <w:t>2)</w:t>
      </w:r>
      <w:r w:rsidRPr="00464E4F">
        <w:rPr>
          <w:sz w:val="24"/>
          <w:szCs w:val="24"/>
        </w:rPr>
        <w:t xml:space="preserve"> </w:t>
      </w:r>
      <w:r w:rsidRPr="00DB0DBF">
        <w:rPr>
          <w:b/>
          <w:bCs/>
          <w:sz w:val="24"/>
          <w:szCs w:val="24"/>
        </w:rPr>
        <w:t>эквивалентный</w:t>
      </w:r>
      <w:r w:rsidRPr="00464E4F">
        <w:rPr>
          <w:b/>
          <w:bCs/>
          <w:sz w:val="24"/>
          <w:szCs w:val="24"/>
        </w:rPr>
        <w:t xml:space="preserve"> </w:t>
      </w:r>
      <w:r w:rsidRPr="00DB0DBF">
        <w:rPr>
          <w:b/>
          <w:bCs/>
          <w:sz w:val="24"/>
          <w:szCs w:val="24"/>
        </w:rPr>
        <w:t>уровень</w:t>
      </w:r>
      <w:r w:rsidRPr="00464E4F">
        <w:rPr>
          <w:b/>
          <w:bCs/>
          <w:sz w:val="24"/>
          <w:szCs w:val="24"/>
        </w:rPr>
        <w:t xml:space="preserve"> </w:t>
      </w:r>
      <w:r w:rsidRPr="00DB0DBF">
        <w:rPr>
          <w:b/>
          <w:bCs/>
          <w:sz w:val="24"/>
          <w:szCs w:val="24"/>
        </w:rPr>
        <w:t>звука</w:t>
      </w:r>
      <w:r w:rsidRPr="00464E4F">
        <w:rPr>
          <w:b/>
          <w:bCs/>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r>
              <w:rPr>
                <w:rFonts w:ascii="Cambria Math" w:hAnsi="Cambria Math"/>
                <w:sz w:val="24"/>
                <w:szCs w:val="24"/>
                <w:lang w:val="en-US"/>
              </w:rPr>
              <m:t>T</m:t>
            </m:r>
          </m:sub>
        </m:sSub>
      </m:oMath>
      <w:r w:rsidRPr="00464E4F">
        <w:rPr>
          <w:b/>
          <w:bCs/>
          <w:sz w:val="24"/>
          <w:szCs w:val="24"/>
        </w:rPr>
        <w:t xml:space="preserve">, </w:t>
      </w:r>
      <w:r w:rsidRPr="00DB0DBF">
        <w:rPr>
          <w:b/>
          <w:bCs/>
          <w:sz w:val="24"/>
          <w:szCs w:val="24"/>
        </w:rPr>
        <w:t>дБА</w:t>
      </w:r>
      <w:r w:rsidRPr="00464E4F">
        <w:rPr>
          <w:sz w:val="24"/>
          <w:szCs w:val="24"/>
        </w:rPr>
        <w:t xml:space="preserve"> </w:t>
      </w:r>
      <w:r w:rsidRPr="00464E4F">
        <w:rPr>
          <w:i/>
          <w:iCs/>
          <w:sz w:val="24"/>
          <w:szCs w:val="24"/>
        </w:rPr>
        <w:t>(</w:t>
      </w:r>
      <w:r w:rsidRPr="0032405C">
        <w:rPr>
          <w:i/>
          <w:iCs/>
          <w:sz w:val="24"/>
          <w:szCs w:val="24"/>
          <w:lang w:val="en-US"/>
        </w:rPr>
        <w:t>A</w:t>
      </w:r>
      <w:r w:rsidRPr="00464E4F">
        <w:rPr>
          <w:i/>
          <w:iCs/>
          <w:sz w:val="24"/>
          <w:szCs w:val="24"/>
        </w:rPr>
        <w:t>-</w:t>
      </w:r>
      <w:r w:rsidRPr="0032405C">
        <w:rPr>
          <w:i/>
          <w:iCs/>
          <w:sz w:val="24"/>
          <w:szCs w:val="24"/>
          <w:lang w:val="en-US"/>
        </w:rPr>
        <w:t>weighted</w:t>
      </w:r>
      <w:r w:rsidRPr="00464E4F">
        <w:rPr>
          <w:i/>
          <w:iCs/>
          <w:sz w:val="24"/>
          <w:szCs w:val="24"/>
        </w:rPr>
        <w:t xml:space="preserve"> </w:t>
      </w:r>
      <w:r w:rsidRPr="0032405C">
        <w:rPr>
          <w:i/>
          <w:iCs/>
          <w:sz w:val="24"/>
          <w:szCs w:val="24"/>
          <w:lang w:val="en-US"/>
        </w:rPr>
        <w:t>equivalent</w:t>
      </w:r>
      <w:r w:rsidRPr="00464E4F">
        <w:rPr>
          <w:i/>
          <w:iCs/>
          <w:sz w:val="24"/>
          <w:szCs w:val="24"/>
        </w:rPr>
        <w:t xml:space="preserve"> </w:t>
      </w:r>
      <w:r w:rsidRPr="0032405C">
        <w:rPr>
          <w:i/>
          <w:iCs/>
          <w:sz w:val="24"/>
          <w:szCs w:val="24"/>
          <w:lang w:val="en-US"/>
        </w:rPr>
        <w:t>continuous</w:t>
      </w:r>
      <w:r w:rsidRPr="00464E4F">
        <w:rPr>
          <w:i/>
          <w:iCs/>
          <w:sz w:val="24"/>
          <w:szCs w:val="24"/>
        </w:rPr>
        <w:t xml:space="preserve"> </w:t>
      </w:r>
      <w:r w:rsidRPr="0032405C">
        <w:rPr>
          <w:i/>
          <w:iCs/>
          <w:sz w:val="24"/>
          <w:szCs w:val="24"/>
          <w:lang w:val="en-US"/>
        </w:rPr>
        <w:t>sound</w:t>
      </w:r>
      <w:r w:rsidRPr="00464E4F">
        <w:rPr>
          <w:i/>
          <w:iCs/>
          <w:sz w:val="24"/>
          <w:szCs w:val="24"/>
        </w:rPr>
        <w:t xml:space="preserve"> </w:t>
      </w:r>
      <w:r w:rsidRPr="0032405C">
        <w:rPr>
          <w:i/>
          <w:iCs/>
          <w:sz w:val="24"/>
          <w:szCs w:val="24"/>
          <w:lang w:val="en-US"/>
        </w:rPr>
        <w:t>pressure</w:t>
      </w:r>
      <w:r w:rsidRPr="00464E4F">
        <w:rPr>
          <w:i/>
          <w:iCs/>
          <w:sz w:val="24"/>
          <w:szCs w:val="24"/>
        </w:rPr>
        <w:t xml:space="preserve"> </w:t>
      </w:r>
      <w:r w:rsidRPr="0032405C">
        <w:rPr>
          <w:i/>
          <w:iCs/>
          <w:sz w:val="24"/>
          <w:szCs w:val="24"/>
          <w:lang w:val="en-US"/>
        </w:rPr>
        <w:t>level</w:t>
      </w:r>
      <w:r w:rsidRPr="00464E4F">
        <w:rPr>
          <w:i/>
          <w:iCs/>
          <w:sz w:val="24"/>
          <w:szCs w:val="24"/>
        </w:rPr>
        <w:t>):</w:t>
      </w:r>
      <w:r w:rsidRPr="00464E4F">
        <w:rPr>
          <w:sz w:val="24"/>
          <w:szCs w:val="24"/>
        </w:rPr>
        <w:t xml:space="preserve"> </w:t>
      </w:r>
      <w:r w:rsidRPr="00DB0DBF">
        <w:rPr>
          <w:sz w:val="24"/>
          <w:szCs w:val="24"/>
        </w:rPr>
        <w:t>Уровень</w:t>
      </w:r>
      <w:r w:rsidRPr="00464E4F">
        <w:rPr>
          <w:sz w:val="24"/>
          <w:szCs w:val="24"/>
        </w:rPr>
        <w:t xml:space="preserve"> </w:t>
      </w:r>
      <w:r w:rsidRPr="00DB0DBF">
        <w:rPr>
          <w:sz w:val="24"/>
          <w:szCs w:val="24"/>
        </w:rPr>
        <w:t>звука</w:t>
      </w:r>
      <w:r w:rsidRPr="00464E4F">
        <w:rPr>
          <w:sz w:val="24"/>
          <w:szCs w:val="24"/>
        </w:rPr>
        <w:t xml:space="preserve">, </w:t>
      </w:r>
      <w:r w:rsidRPr="00DB0DBF">
        <w:rPr>
          <w:sz w:val="24"/>
          <w:szCs w:val="24"/>
        </w:rPr>
        <w:t>определяемый</w:t>
      </w:r>
      <w:r w:rsidRPr="00464E4F">
        <w:rPr>
          <w:sz w:val="24"/>
          <w:szCs w:val="24"/>
        </w:rPr>
        <w:t xml:space="preserve"> </w:t>
      </w:r>
      <w:r w:rsidRPr="00DB0DBF">
        <w:rPr>
          <w:sz w:val="24"/>
          <w:szCs w:val="24"/>
        </w:rPr>
        <w:t>по</w:t>
      </w:r>
      <w:r w:rsidRPr="00464E4F">
        <w:rPr>
          <w:sz w:val="24"/>
          <w:szCs w:val="24"/>
        </w:rPr>
        <w:t xml:space="preserve"> </w:t>
      </w:r>
      <w:r w:rsidRPr="00DB0DBF">
        <w:rPr>
          <w:sz w:val="24"/>
          <w:szCs w:val="24"/>
        </w:rPr>
        <w:t>формуле</w:t>
      </w:r>
    </w:p>
    <w:tbl>
      <w:tblPr>
        <w:tblStyle w:val="af0"/>
        <w:tblW w:w="0" w:type="auto"/>
        <w:tblLook w:val="04A0" w:firstRow="1" w:lastRow="0" w:firstColumn="1" w:lastColumn="0" w:noHBand="0" w:noVBand="1"/>
      </w:tblPr>
      <w:tblGrid>
        <w:gridCol w:w="8544"/>
        <w:gridCol w:w="1378"/>
      </w:tblGrid>
      <w:tr w:rsidR="00317964" w14:paraId="6F628405" w14:textId="77777777" w:rsidTr="0099534A">
        <w:tc>
          <w:tcPr>
            <w:tcW w:w="8755" w:type="dxa"/>
          </w:tcPr>
          <w:p w14:paraId="77B103D0" w14:textId="011AD3C3" w:rsidR="00317964" w:rsidRPr="00930F03" w:rsidRDefault="00000000" w:rsidP="00317964">
            <w:pPr>
              <w:pStyle w:val="FORMATTEXT"/>
              <w:spacing w:line="324" w:lineRule="auto"/>
              <w:ind w:firstLine="709"/>
              <w:jc w:val="center"/>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r>
                    <w:rPr>
                      <w:rFonts w:ascii="Cambria Math" w:hAnsi="Cambria Math"/>
                      <w:sz w:val="24"/>
                      <w:szCs w:val="24"/>
                      <w:lang w:val="en-US"/>
                    </w:rPr>
                    <m:t>T</m:t>
                  </m:r>
                </m:sub>
              </m:sSub>
              <m:r>
                <w:rPr>
                  <w:rFonts w:ascii="Cambria Math" w:hAnsi="Cambria Math"/>
                  <w:sz w:val="24"/>
                  <w:szCs w:val="24"/>
                </w:rPr>
                <m:t>=10∙</m:t>
              </m:r>
              <m:r>
                <m:rPr>
                  <m:sty m:val="p"/>
                </m:rPr>
                <w:rPr>
                  <w:rFonts w:ascii="Cambria Math" w:hAnsi="Cambria Math"/>
                  <w:sz w:val="24"/>
                  <w:szCs w:val="24"/>
                  <w:lang w:val="en-US"/>
                </w:rPr>
                <m:t>lg</m:t>
              </m:r>
              <m:r>
                <m:rPr>
                  <m:sty m:val="p"/>
                </m:rPr>
                <w:rPr>
                  <w:rFonts w:ascii="Cambria Math" w:hAnsi="Cambria Math"/>
                  <w:sz w:val="24"/>
                  <w:szCs w:val="24"/>
                </w:rPr>
                <m:t>⁡</m:t>
              </m:r>
              <m:d>
                <m:dPr>
                  <m:ctrlPr>
                    <w:rPr>
                      <w:rFonts w:ascii="Cambria Math" w:hAnsi="Cambria Math"/>
                      <w:i/>
                      <w:sz w:val="24"/>
                      <w:szCs w:val="24"/>
                      <w:lang w:val="en-US"/>
                    </w:rPr>
                  </m:ctrlPr>
                </m:dPr>
                <m:e>
                  <m:f>
                    <m:fPr>
                      <m:ctrlPr>
                        <w:rPr>
                          <w:rFonts w:ascii="Cambria Math" w:hAnsi="Cambria Math"/>
                          <w:i/>
                          <w:sz w:val="24"/>
                          <w:szCs w:val="24"/>
                          <w:lang w:val="en-US"/>
                        </w:rPr>
                      </m:ctrlPr>
                    </m:fPr>
                    <m:num>
                      <m:r>
                        <w:rPr>
                          <w:rFonts w:ascii="Cambria Math" w:hAnsi="Cambria Math"/>
                          <w:sz w:val="24"/>
                          <w:szCs w:val="24"/>
                        </w:rPr>
                        <m:t>1</m:t>
                      </m:r>
                    </m:num>
                    <m:den>
                      <m:r>
                        <w:rPr>
                          <w:rFonts w:ascii="Cambria Math" w:hAnsi="Cambria Math"/>
                          <w:sz w:val="24"/>
                          <w:szCs w:val="24"/>
                          <w:lang w:val="en-US"/>
                        </w:rPr>
                        <m:t>T</m:t>
                      </m:r>
                    </m:den>
                  </m:f>
                  <m:nary>
                    <m:naryPr>
                      <m:limLoc m:val="subSup"/>
                      <m:ctrlPr>
                        <w:rPr>
                          <w:rFonts w:ascii="Cambria Math" w:hAnsi="Cambria Math"/>
                          <w:i/>
                          <w:sz w:val="24"/>
                          <w:szCs w:val="24"/>
                          <w:lang w:val="en-US"/>
                        </w:rPr>
                      </m:ctrlPr>
                    </m:naryPr>
                    <m:sub>
                      <m:r>
                        <w:rPr>
                          <w:rFonts w:ascii="Cambria Math" w:hAnsi="Cambria Math"/>
                          <w:sz w:val="24"/>
                          <w:szCs w:val="24"/>
                        </w:rPr>
                        <m:t>0</m:t>
                      </m:r>
                    </m:sub>
                    <m:sup>
                      <m:r>
                        <w:rPr>
                          <w:rFonts w:ascii="Cambria Math" w:hAnsi="Cambria Math"/>
                          <w:sz w:val="24"/>
                          <w:szCs w:val="24"/>
                          <w:lang w:val="en-US"/>
                        </w:rPr>
                        <m:t>T</m:t>
                      </m:r>
                    </m:sup>
                    <m:e>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w:rPr>
                                  <w:rFonts w:ascii="Cambria Math" w:hAnsi="Cambria Math"/>
                                  <w:sz w:val="24"/>
                                  <w:szCs w:val="24"/>
                                  <w:lang w:val="en-US"/>
                                </w:rPr>
                                <m:t>p</m:t>
                              </m:r>
                            </m:e>
                            <m:sub>
                              <m:r>
                                <w:rPr>
                                  <w:rFonts w:ascii="Cambria Math" w:hAnsi="Cambria Math"/>
                                  <w:sz w:val="24"/>
                                  <w:szCs w:val="24"/>
                                  <w:lang w:val="en-US"/>
                                </w:rPr>
                                <m:t>A</m:t>
                              </m:r>
                            </m:sub>
                            <m:sup>
                              <m:r>
                                <w:rPr>
                                  <w:rFonts w:ascii="Cambria Math" w:hAnsi="Cambria Math"/>
                                  <w:sz w:val="24"/>
                                  <w:szCs w:val="24"/>
                                </w:rPr>
                                <m:t>2</m:t>
                              </m:r>
                            </m:sup>
                          </m:sSubSup>
                          <m:r>
                            <w:rPr>
                              <w:rFonts w:ascii="Cambria Math" w:hAnsi="Cambria Math"/>
                              <w:sz w:val="24"/>
                              <w:szCs w:val="24"/>
                            </w:rPr>
                            <m:t>(</m:t>
                          </m:r>
                          <m:r>
                            <w:rPr>
                              <w:rFonts w:ascii="Cambria Math" w:hAnsi="Cambria Math"/>
                              <w:sz w:val="24"/>
                              <w:szCs w:val="24"/>
                              <w:lang w:val="en-US"/>
                            </w:rPr>
                            <m:t>t</m:t>
                          </m:r>
                          <m:r>
                            <w:rPr>
                              <w:rFonts w:ascii="Cambria Math" w:hAnsi="Cambria Math"/>
                              <w:sz w:val="24"/>
                              <w:szCs w:val="24"/>
                            </w:rPr>
                            <m:t>)</m:t>
                          </m:r>
                        </m:num>
                        <m:den>
                          <m:sSubSup>
                            <m:sSubSupPr>
                              <m:ctrlPr>
                                <w:rPr>
                                  <w:rFonts w:ascii="Cambria Math" w:hAnsi="Cambria Math"/>
                                  <w:i/>
                                  <w:sz w:val="24"/>
                                  <w:szCs w:val="24"/>
                                  <w:lang w:val="en-US"/>
                                </w:rPr>
                              </m:ctrlPr>
                            </m:sSubSupPr>
                            <m:e>
                              <m:r>
                                <w:rPr>
                                  <w:rFonts w:ascii="Cambria Math" w:hAnsi="Cambria Math"/>
                                  <w:sz w:val="24"/>
                                  <w:szCs w:val="24"/>
                                  <w:lang w:val="en-US"/>
                                </w:rPr>
                                <m:t>p</m:t>
                              </m:r>
                            </m:e>
                            <m:sub>
                              <m:r>
                                <w:rPr>
                                  <w:rFonts w:ascii="Cambria Math" w:hAnsi="Cambria Math"/>
                                  <w:sz w:val="24"/>
                                  <w:szCs w:val="24"/>
                                </w:rPr>
                                <m:t>0</m:t>
                              </m:r>
                            </m:sub>
                            <m:sup>
                              <m:r>
                                <w:rPr>
                                  <w:rFonts w:ascii="Cambria Math" w:hAnsi="Cambria Math"/>
                                  <w:sz w:val="24"/>
                                  <w:szCs w:val="24"/>
                                </w:rPr>
                                <m:t>2</m:t>
                              </m:r>
                            </m:sup>
                          </m:sSubSup>
                        </m:den>
                      </m:f>
                      <m:r>
                        <w:rPr>
                          <w:rFonts w:ascii="Cambria Math" w:hAnsi="Cambria Math"/>
                          <w:sz w:val="24"/>
                          <w:szCs w:val="24"/>
                          <w:lang w:val="en-US"/>
                        </w:rPr>
                        <m:t>dt</m:t>
                      </m:r>
                    </m:e>
                  </m:nary>
                </m:e>
              </m:d>
            </m:oMath>
            <w:r w:rsidR="00317964" w:rsidRPr="00930F03">
              <w:rPr>
                <w:sz w:val="24"/>
                <w:szCs w:val="24"/>
              </w:rPr>
              <w:t>,</w:t>
            </w:r>
          </w:p>
        </w:tc>
        <w:tc>
          <w:tcPr>
            <w:tcW w:w="1383" w:type="dxa"/>
            <w:vAlign w:val="center"/>
          </w:tcPr>
          <w:p w14:paraId="5CEC46BC" w14:textId="77777777" w:rsidR="00317964" w:rsidRDefault="00317964" w:rsidP="00317964">
            <w:pPr>
              <w:pStyle w:val="FORMATTEXT"/>
              <w:spacing w:line="324" w:lineRule="auto"/>
              <w:ind w:firstLine="709"/>
              <w:jc w:val="center"/>
              <w:rPr>
                <w:sz w:val="24"/>
                <w:szCs w:val="24"/>
                <w:lang w:val="en-US"/>
              </w:rPr>
            </w:pPr>
            <w:r w:rsidRPr="00DB0DBF">
              <w:rPr>
                <w:sz w:val="24"/>
                <w:szCs w:val="24"/>
              </w:rPr>
              <w:t>(</w:t>
            </w:r>
            <w:r>
              <w:rPr>
                <w:sz w:val="24"/>
                <w:szCs w:val="24"/>
                <w:lang w:val="en-US"/>
              </w:rPr>
              <w:t>3</w:t>
            </w:r>
            <w:r w:rsidRPr="00DB0DBF">
              <w:rPr>
                <w:sz w:val="24"/>
                <w:szCs w:val="24"/>
              </w:rPr>
              <w:t>)</w:t>
            </w:r>
          </w:p>
        </w:tc>
      </w:tr>
    </w:tbl>
    <w:p w14:paraId="316F98F9" w14:textId="77777777" w:rsidR="00317964" w:rsidRPr="00DA7A84" w:rsidRDefault="00317964" w:rsidP="00317964">
      <w:pPr>
        <w:pStyle w:val="FORMATTEXT"/>
        <w:spacing w:line="324" w:lineRule="auto"/>
        <w:ind w:left="709"/>
        <w:jc w:val="both"/>
        <w:rPr>
          <w:sz w:val="24"/>
          <w:szCs w:val="24"/>
        </w:rPr>
      </w:pPr>
      <w:r w:rsidRPr="00DB0DBF">
        <w:rPr>
          <w:sz w:val="24"/>
          <w:szCs w:val="24"/>
        </w:rPr>
        <w:t xml:space="preserve">где </w:t>
      </w:r>
      <m:oMath>
        <m:r>
          <w:rPr>
            <w:rFonts w:ascii="Cambria Math" w:hAnsi="Cambria Math"/>
            <w:sz w:val="24"/>
            <w:szCs w:val="24"/>
            <w:lang w:val="en-US"/>
          </w:rPr>
          <m:t>T</m:t>
        </m:r>
      </m:oMath>
      <w:r w:rsidRPr="00DB0DBF">
        <w:rPr>
          <w:sz w:val="24"/>
          <w:szCs w:val="24"/>
        </w:rPr>
        <w:t>- длительность измерения, с;</w:t>
      </w:r>
    </w:p>
    <w:p w14:paraId="214C442D" w14:textId="77777777" w:rsidR="00317964" w:rsidRPr="00DB0DBF" w:rsidRDefault="00000000" w:rsidP="00317964">
      <w:pPr>
        <w:pStyle w:val="FORMATTEXT"/>
        <w:spacing w:line="324"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A</m:t>
            </m:r>
          </m:sub>
        </m:sSub>
        <m:r>
          <w:rPr>
            <w:rFonts w:ascii="Cambria Math" w:hAnsi="Cambria Math"/>
            <w:sz w:val="24"/>
            <w:szCs w:val="24"/>
          </w:rPr>
          <m:t>(</m:t>
        </m:r>
        <m:r>
          <w:rPr>
            <w:rFonts w:ascii="Cambria Math" w:hAnsi="Cambria Math"/>
            <w:sz w:val="24"/>
            <w:szCs w:val="24"/>
            <w:lang w:val="en-US"/>
          </w:rPr>
          <m:t>t</m:t>
        </m:r>
        <m:r>
          <w:rPr>
            <w:rFonts w:ascii="Cambria Math" w:hAnsi="Cambria Math"/>
            <w:sz w:val="24"/>
            <w:szCs w:val="24"/>
          </w:rPr>
          <m:t>)</m:t>
        </m:r>
      </m:oMath>
      <w:r w:rsidR="00317964" w:rsidRPr="0032405C">
        <w:rPr>
          <w:sz w:val="24"/>
          <w:szCs w:val="24"/>
        </w:rPr>
        <w:t xml:space="preserve"> </w:t>
      </w:r>
      <w:r w:rsidR="00317964" w:rsidRPr="00DB0DBF">
        <w:rPr>
          <w:sz w:val="24"/>
          <w:szCs w:val="24"/>
        </w:rPr>
        <w:t xml:space="preserve">- мгновенное звуковое давление, корректированного по </w:t>
      </w:r>
      <w:r w:rsidR="00317964" w:rsidRPr="004E53E0">
        <w:rPr>
          <w:i/>
          <w:sz w:val="24"/>
          <w:szCs w:val="24"/>
          <w:lang w:val="en-US"/>
        </w:rPr>
        <w:t>A</w:t>
      </w:r>
      <w:r w:rsidR="00317964" w:rsidRPr="00DB0DBF">
        <w:rPr>
          <w:sz w:val="24"/>
          <w:szCs w:val="24"/>
        </w:rPr>
        <w:t xml:space="preserve">, Па; </w:t>
      </w:r>
    </w:p>
    <w:p w14:paraId="05E04346" w14:textId="77777777" w:rsidR="00317964" w:rsidRPr="00DB0DBF" w:rsidRDefault="00000000" w:rsidP="00317964">
      <w:pPr>
        <w:pStyle w:val="FORMATTEXT"/>
        <w:spacing w:line="324"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317964" w:rsidRPr="004E53E0">
        <w:rPr>
          <w:sz w:val="24"/>
          <w:szCs w:val="24"/>
        </w:rPr>
        <w:t xml:space="preserve"> </w:t>
      </w:r>
      <w:r w:rsidR="00317964" w:rsidRPr="00DB0DBF">
        <w:rPr>
          <w:sz w:val="24"/>
          <w:szCs w:val="24"/>
        </w:rPr>
        <w:t>- опорное звуковое давление, Па;</w:t>
      </w:r>
    </w:p>
    <w:p w14:paraId="07818E81" w14:textId="77777777" w:rsidR="00317964" w:rsidRDefault="00000000" w:rsidP="00317964">
      <w:pPr>
        <w:pStyle w:val="FORMATTEXT"/>
        <w:spacing w:line="324"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317964">
        <w:rPr>
          <w:sz w:val="24"/>
          <w:szCs w:val="24"/>
        </w:rPr>
        <w:t>=20 мкПа.</w:t>
      </w:r>
    </w:p>
    <w:p w14:paraId="6BF8DDAC" w14:textId="77777777" w:rsidR="007C2A39" w:rsidRDefault="007C2A39" w:rsidP="00317964">
      <w:pPr>
        <w:pStyle w:val="FORMATTEXT"/>
        <w:spacing w:line="324" w:lineRule="auto"/>
        <w:ind w:left="1134"/>
        <w:jc w:val="both"/>
        <w:rPr>
          <w:sz w:val="24"/>
          <w:szCs w:val="24"/>
        </w:rPr>
      </w:pPr>
    </w:p>
    <w:p w14:paraId="455D0FE9" w14:textId="77777777" w:rsidR="007C2A39" w:rsidRDefault="007C2A39" w:rsidP="00317964">
      <w:pPr>
        <w:pStyle w:val="FORMATTEXT"/>
        <w:spacing w:line="324" w:lineRule="auto"/>
        <w:ind w:left="1134"/>
        <w:jc w:val="both"/>
        <w:rPr>
          <w:sz w:val="24"/>
          <w:szCs w:val="24"/>
        </w:rPr>
      </w:pPr>
    </w:p>
    <w:p w14:paraId="1E384460" w14:textId="77777777" w:rsidR="007C2A39" w:rsidRDefault="007C2A39" w:rsidP="00317964">
      <w:pPr>
        <w:pStyle w:val="FORMATTEXT"/>
        <w:spacing w:line="324" w:lineRule="auto"/>
        <w:ind w:left="1134"/>
        <w:jc w:val="both"/>
        <w:rPr>
          <w:sz w:val="24"/>
          <w:szCs w:val="24"/>
        </w:rPr>
      </w:pPr>
    </w:p>
    <w:p w14:paraId="6FA3CB79" w14:textId="77777777" w:rsidR="007C2A39" w:rsidRPr="0032405C" w:rsidRDefault="007C2A39" w:rsidP="00317964">
      <w:pPr>
        <w:pStyle w:val="FORMATTEXT"/>
        <w:spacing w:line="324" w:lineRule="auto"/>
        <w:ind w:left="1134"/>
        <w:jc w:val="both"/>
        <w:rPr>
          <w:sz w:val="24"/>
          <w:szCs w:val="24"/>
        </w:rPr>
      </w:pPr>
    </w:p>
    <w:p w14:paraId="27430967" w14:textId="77777777" w:rsidR="00343079" w:rsidRPr="00317964" w:rsidRDefault="0045199E" w:rsidP="00317964">
      <w:pPr>
        <w:pStyle w:val="FORMATTEXT"/>
        <w:spacing w:line="360" w:lineRule="auto"/>
        <w:ind w:firstLine="709"/>
        <w:jc w:val="both"/>
        <w:rPr>
          <w:sz w:val="24"/>
          <w:szCs w:val="24"/>
        </w:rPr>
      </w:pPr>
      <w:r w:rsidRPr="00317964">
        <w:rPr>
          <w:sz w:val="24"/>
          <w:szCs w:val="24"/>
        </w:rPr>
        <w:lastRenderedPageBreak/>
        <w:t>3.10</w:t>
      </w:r>
      <w:r w:rsidR="00DA7A84" w:rsidRPr="00317964">
        <w:rPr>
          <w:sz w:val="24"/>
          <w:szCs w:val="24"/>
          <w:vertAlign w:val="superscript"/>
        </w:rPr>
        <w:t>1)</w:t>
      </w:r>
      <w:r w:rsidR="00DA7A84" w:rsidRPr="00317964">
        <w:rPr>
          <w:sz w:val="24"/>
          <w:szCs w:val="24"/>
        </w:rPr>
        <w:t xml:space="preserve"> </w:t>
      </w:r>
      <w:r w:rsidRPr="00DB0DBF">
        <w:rPr>
          <w:b/>
          <w:bCs/>
          <w:sz w:val="24"/>
          <w:szCs w:val="24"/>
        </w:rPr>
        <w:t>эквивалентный</w:t>
      </w:r>
      <w:r w:rsidRPr="00317964">
        <w:rPr>
          <w:b/>
          <w:bCs/>
          <w:sz w:val="24"/>
          <w:szCs w:val="24"/>
        </w:rPr>
        <w:t xml:space="preserve"> </w:t>
      </w:r>
      <w:r w:rsidRPr="00DB0DBF">
        <w:rPr>
          <w:b/>
          <w:bCs/>
          <w:sz w:val="24"/>
          <w:szCs w:val="24"/>
        </w:rPr>
        <w:t>уровень</w:t>
      </w:r>
      <w:r w:rsidRPr="00317964">
        <w:rPr>
          <w:b/>
          <w:bCs/>
          <w:sz w:val="24"/>
          <w:szCs w:val="24"/>
        </w:rPr>
        <w:t xml:space="preserve"> </w:t>
      </w:r>
      <w:r w:rsidRPr="00DB0DBF">
        <w:rPr>
          <w:b/>
          <w:bCs/>
          <w:sz w:val="24"/>
          <w:szCs w:val="24"/>
        </w:rPr>
        <w:t>звука</w:t>
      </w:r>
      <w:r w:rsidRPr="00317964">
        <w:rPr>
          <w:b/>
          <w:bCs/>
          <w:sz w:val="24"/>
          <w:szCs w:val="24"/>
        </w:rPr>
        <w:t xml:space="preserve"> </w:t>
      </w:r>
      <w:r w:rsidRPr="00DB0DBF">
        <w:rPr>
          <w:b/>
          <w:bCs/>
          <w:sz w:val="24"/>
          <w:szCs w:val="24"/>
        </w:rPr>
        <w:t>за</w:t>
      </w:r>
      <w:r w:rsidRPr="00317964">
        <w:rPr>
          <w:b/>
          <w:bCs/>
          <w:sz w:val="24"/>
          <w:szCs w:val="24"/>
        </w:rPr>
        <w:t xml:space="preserve"> </w:t>
      </w:r>
      <w:r w:rsidRPr="00DB0DBF">
        <w:rPr>
          <w:b/>
          <w:bCs/>
          <w:sz w:val="24"/>
          <w:szCs w:val="24"/>
        </w:rPr>
        <w:t>время</w:t>
      </w:r>
      <w:r w:rsidRPr="00317964">
        <w:rPr>
          <w:b/>
          <w:bCs/>
          <w:sz w:val="24"/>
          <w:szCs w:val="24"/>
        </w:rPr>
        <w:t xml:space="preserve"> </w:t>
      </w:r>
      <w:r w:rsidRPr="00DB0DBF">
        <w:rPr>
          <w:b/>
          <w:bCs/>
          <w:sz w:val="24"/>
          <w:szCs w:val="24"/>
        </w:rPr>
        <w:t>прохождения</w:t>
      </w:r>
      <w:r w:rsidRPr="00317964">
        <w:rPr>
          <w:b/>
          <w:bCs/>
          <w:sz w:val="24"/>
          <w:szCs w:val="24"/>
        </w:rPr>
        <w:t xml:space="preserve"> </w:t>
      </w:r>
      <w:r w:rsidRPr="00DB0DBF">
        <w:rPr>
          <w:b/>
          <w:bCs/>
          <w:sz w:val="24"/>
          <w:szCs w:val="24"/>
        </w:rPr>
        <w:t>поезда</w:t>
      </w:r>
      <w:r w:rsidRPr="00317964">
        <w:rPr>
          <w:b/>
          <w:bCs/>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lang w:val="en-US"/>
                  </w:rPr>
                  <m:t>p</m:t>
                </m:r>
              </m:sub>
            </m:sSub>
          </m:sub>
        </m:sSub>
      </m:oMath>
      <w:r w:rsidRPr="00317964">
        <w:rPr>
          <w:b/>
          <w:bCs/>
          <w:sz w:val="24"/>
          <w:szCs w:val="24"/>
        </w:rPr>
        <w:t xml:space="preserve">, </w:t>
      </w:r>
      <w:r w:rsidRPr="00DB0DBF">
        <w:rPr>
          <w:b/>
          <w:bCs/>
          <w:sz w:val="24"/>
          <w:szCs w:val="24"/>
        </w:rPr>
        <w:t>дБА</w:t>
      </w:r>
      <w:r w:rsidRPr="00317964">
        <w:rPr>
          <w:sz w:val="24"/>
          <w:szCs w:val="24"/>
        </w:rPr>
        <w:t xml:space="preserve"> </w:t>
      </w:r>
      <w:r w:rsidRPr="00317964">
        <w:rPr>
          <w:i/>
          <w:iCs/>
          <w:sz w:val="24"/>
          <w:szCs w:val="24"/>
        </w:rPr>
        <w:t>(</w:t>
      </w:r>
      <w:r w:rsidRPr="00317964">
        <w:rPr>
          <w:i/>
          <w:iCs/>
          <w:sz w:val="24"/>
          <w:szCs w:val="24"/>
          <w:lang w:val="en-US"/>
        </w:rPr>
        <w:t>A</w:t>
      </w:r>
      <w:r w:rsidRPr="00317964">
        <w:rPr>
          <w:i/>
          <w:iCs/>
          <w:sz w:val="24"/>
          <w:szCs w:val="24"/>
        </w:rPr>
        <w:t>-</w:t>
      </w:r>
      <w:r w:rsidRPr="00317964">
        <w:rPr>
          <w:i/>
          <w:iCs/>
          <w:sz w:val="24"/>
          <w:szCs w:val="24"/>
          <w:lang w:val="en-US"/>
        </w:rPr>
        <w:t>weighted</w:t>
      </w:r>
      <w:r w:rsidRPr="00317964">
        <w:rPr>
          <w:i/>
          <w:iCs/>
          <w:sz w:val="24"/>
          <w:szCs w:val="24"/>
        </w:rPr>
        <w:t xml:space="preserve"> </w:t>
      </w:r>
      <w:r w:rsidRPr="00317964">
        <w:rPr>
          <w:i/>
          <w:iCs/>
          <w:sz w:val="24"/>
          <w:szCs w:val="24"/>
          <w:lang w:val="en-US"/>
        </w:rPr>
        <w:t>equivalent</w:t>
      </w:r>
      <w:r w:rsidRPr="00317964">
        <w:rPr>
          <w:i/>
          <w:iCs/>
          <w:sz w:val="24"/>
          <w:szCs w:val="24"/>
        </w:rPr>
        <w:t xml:space="preserve"> </w:t>
      </w:r>
      <w:r w:rsidRPr="00317964">
        <w:rPr>
          <w:i/>
          <w:iCs/>
          <w:sz w:val="24"/>
          <w:szCs w:val="24"/>
          <w:lang w:val="en-US"/>
        </w:rPr>
        <w:t>continuous</w:t>
      </w:r>
      <w:r w:rsidRPr="00317964">
        <w:rPr>
          <w:i/>
          <w:iCs/>
          <w:sz w:val="24"/>
          <w:szCs w:val="24"/>
        </w:rPr>
        <w:t xml:space="preserve"> </w:t>
      </w:r>
      <w:r w:rsidRPr="00317964">
        <w:rPr>
          <w:i/>
          <w:iCs/>
          <w:sz w:val="24"/>
          <w:szCs w:val="24"/>
          <w:lang w:val="en-US"/>
        </w:rPr>
        <w:t>sound</w:t>
      </w:r>
      <w:r w:rsidRPr="00317964">
        <w:rPr>
          <w:i/>
          <w:iCs/>
          <w:sz w:val="24"/>
          <w:szCs w:val="24"/>
        </w:rPr>
        <w:t xml:space="preserve"> </w:t>
      </w:r>
      <w:r w:rsidRPr="00317964">
        <w:rPr>
          <w:i/>
          <w:iCs/>
          <w:sz w:val="24"/>
          <w:szCs w:val="24"/>
          <w:lang w:val="en-US"/>
        </w:rPr>
        <w:t>pressure</w:t>
      </w:r>
      <w:r w:rsidRPr="00317964">
        <w:rPr>
          <w:i/>
          <w:iCs/>
          <w:sz w:val="24"/>
          <w:szCs w:val="24"/>
        </w:rPr>
        <w:t xml:space="preserve"> </w:t>
      </w:r>
      <w:r w:rsidRPr="00317964">
        <w:rPr>
          <w:i/>
          <w:iCs/>
          <w:sz w:val="24"/>
          <w:szCs w:val="24"/>
          <w:lang w:val="en-US"/>
        </w:rPr>
        <w:t>level</w:t>
      </w:r>
      <w:r w:rsidRPr="00317964">
        <w:rPr>
          <w:i/>
          <w:iCs/>
          <w:sz w:val="24"/>
          <w:szCs w:val="24"/>
        </w:rPr>
        <w:t xml:space="preserve"> </w:t>
      </w:r>
      <w:r w:rsidRPr="00317964">
        <w:rPr>
          <w:i/>
          <w:iCs/>
          <w:sz w:val="24"/>
          <w:szCs w:val="24"/>
          <w:lang w:val="en-US"/>
        </w:rPr>
        <w:t>on</w:t>
      </w:r>
      <w:r w:rsidRPr="00317964">
        <w:rPr>
          <w:i/>
          <w:iCs/>
          <w:sz w:val="24"/>
          <w:szCs w:val="24"/>
        </w:rPr>
        <w:t xml:space="preserve"> </w:t>
      </w:r>
      <w:r w:rsidRPr="00317964">
        <w:rPr>
          <w:i/>
          <w:iCs/>
          <w:sz w:val="24"/>
          <w:szCs w:val="24"/>
          <w:lang w:val="en-US"/>
        </w:rPr>
        <w:t>the</w:t>
      </w:r>
      <w:r w:rsidRPr="00317964">
        <w:rPr>
          <w:i/>
          <w:iCs/>
          <w:sz w:val="24"/>
          <w:szCs w:val="24"/>
        </w:rPr>
        <w:t xml:space="preserve"> </w:t>
      </w:r>
      <w:r w:rsidRPr="00317964">
        <w:rPr>
          <w:i/>
          <w:iCs/>
          <w:sz w:val="24"/>
          <w:szCs w:val="24"/>
          <w:lang w:val="en-US"/>
        </w:rPr>
        <w:t>pass</w:t>
      </w:r>
      <w:r w:rsidRPr="00317964">
        <w:rPr>
          <w:i/>
          <w:iCs/>
          <w:sz w:val="24"/>
          <w:szCs w:val="24"/>
        </w:rPr>
        <w:t>-</w:t>
      </w:r>
      <w:r w:rsidRPr="00317964">
        <w:rPr>
          <w:i/>
          <w:iCs/>
          <w:sz w:val="24"/>
          <w:szCs w:val="24"/>
          <w:lang w:val="en-US"/>
        </w:rPr>
        <w:t>by</w:t>
      </w:r>
      <w:r w:rsidRPr="00317964">
        <w:rPr>
          <w:i/>
          <w:iCs/>
          <w:sz w:val="24"/>
          <w:szCs w:val="24"/>
        </w:rPr>
        <w:t xml:space="preserve"> </w:t>
      </w:r>
      <w:r w:rsidRPr="00317964">
        <w:rPr>
          <w:i/>
          <w:iCs/>
          <w:sz w:val="24"/>
          <w:szCs w:val="24"/>
          <w:lang w:val="en-US"/>
        </w:rPr>
        <w:t>time</w:t>
      </w:r>
      <w:r w:rsidRPr="00317964">
        <w:rPr>
          <w:i/>
          <w:iCs/>
          <w:sz w:val="24"/>
          <w:szCs w:val="24"/>
        </w:rPr>
        <w:t>):</w:t>
      </w:r>
      <w:r w:rsidRPr="00317964">
        <w:rPr>
          <w:sz w:val="24"/>
          <w:szCs w:val="24"/>
        </w:rPr>
        <w:t xml:space="preserve"> </w:t>
      </w:r>
      <w:r w:rsidRPr="00DB0DBF">
        <w:rPr>
          <w:sz w:val="24"/>
          <w:szCs w:val="24"/>
        </w:rPr>
        <w:t>Уровень</w:t>
      </w:r>
      <w:r w:rsidRPr="00317964">
        <w:rPr>
          <w:sz w:val="24"/>
          <w:szCs w:val="24"/>
        </w:rPr>
        <w:t xml:space="preserve"> </w:t>
      </w:r>
      <w:r w:rsidRPr="00DB0DBF">
        <w:rPr>
          <w:sz w:val="24"/>
          <w:szCs w:val="24"/>
        </w:rPr>
        <w:t>звука</w:t>
      </w:r>
      <w:r w:rsidRPr="00317964">
        <w:rPr>
          <w:sz w:val="24"/>
          <w:szCs w:val="24"/>
        </w:rPr>
        <w:t xml:space="preserve">, </w:t>
      </w:r>
      <w:r w:rsidRPr="00DB0DBF">
        <w:rPr>
          <w:sz w:val="24"/>
          <w:szCs w:val="24"/>
        </w:rPr>
        <w:t>определяемый</w:t>
      </w:r>
      <w:r w:rsidRPr="00317964">
        <w:rPr>
          <w:sz w:val="24"/>
          <w:szCs w:val="24"/>
        </w:rPr>
        <w:t xml:space="preserve"> </w:t>
      </w:r>
      <w:r w:rsidRPr="00DB0DBF">
        <w:rPr>
          <w:sz w:val="24"/>
          <w:szCs w:val="24"/>
        </w:rPr>
        <w:t>по</w:t>
      </w:r>
      <w:r w:rsidRPr="00317964">
        <w:rPr>
          <w:sz w:val="24"/>
          <w:szCs w:val="24"/>
        </w:rPr>
        <w:t xml:space="preserve"> </w:t>
      </w:r>
      <w:r w:rsidRPr="00DB0DBF">
        <w:rPr>
          <w:sz w:val="24"/>
          <w:szCs w:val="24"/>
        </w:rPr>
        <w:t>формуле</w:t>
      </w:r>
    </w:p>
    <w:tbl>
      <w:tblPr>
        <w:tblStyle w:val="af0"/>
        <w:tblW w:w="0" w:type="auto"/>
        <w:tblLook w:val="04A0" w:firstRow="1" w:lastRow="0" w:firstColumn="1" w:lastColumn="0" w:noHBand="0" w:noVBand="1"/>
      </w:tblPr>
      <w:tblGrid>
        <w:gridCol w:w="8565"/>
        <w:gridCol w:w="1357"/>
      </w:tblGrid>
      <w:tr w:rsidR="00343079" w14:paraId="7870BE96" w14:textId="77777777" w:rsidTr="0099534A">
        <w:tc>
          <w:tcPr>
            <w:tcW w:w="8755" w:type="dxa"/>
          </w:tcPr>
          <w:p w14:paraId="51CC7707" w14:textId="4F0C53F0" w:rsidR="00343079" w:rsidRPr="00317964" w:rsidRDefault="00000000" w:rsidP="00317964">
            <w:pPr>
              <w:pStyle w:val="FORMATTEXT"/>
              <w:spacing w:line="360" w:lineRule="auto"/>
              <w:jc w:val="center"/>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lang w:val="en-US"/>
                        </w:rPr>
                        <m:t>p</m:t>
                      </m:r>
                    </m:sub>
                  </m:sSub>
                </m:sub>
              </m:sSub>
              <m:r>
                <w:rPr>
                  <w:rFonts w:ascii="Cambria Math" w:hAnsi="Cambria Math"/>
                  <w:sz w:val="24"/>
                  <w:szCs w:val="24"/>
                </w:rPr>
                <m:t>=10∙</m:t>
              </m:r>
              <m:r>
                <m:rPr>
                  <m:sty m:val="p"/>
                </m:rPr>
                <w:rPr>
                  <w:rFonts w:ascii="Cambria Math" w:hAnsi="Cambria Math"/>
                  <w:sz w:val="24"/>
                  <w:szCs w:val="24"/>
                  <w:lang w:val="en-US"/>
                </w:rPr>
                <m:t>lg</m:t>
              </m:r>
              <m:r>
                <m:rPr>
                  <m:sty m:val="p"/>
                </m:rPr>
                <w:rPr>
                  <w:rFonts w:ascii="Cambria Math" w:hAnsi="Cambria Math"/>
                  <w:sz w:val="24"/>
                  <w:szCs w:val="24"/>
                </w:rPr>
                <m:t>⁡</m:t>
              </m:r>
              <m:d>
                <m:dPr>
                  <m:ctrlPr>
                    <w:rPr>
                      <w:rFonts w:ascii="Cambria Math" w:hAnsi="Cambria Math"/>
                      <w:i/>
                      <w:sz w:val="24"/>
                      <w:szCs w:val="24"/>
                      <w:lang w:val="en-US"/>
                    </w:rPr>
                  </m:ctrlPr>
                </m:dPr>
                <m:e>
                  <m:f>
                    <m:fPr>
                      <m:ctrlPr>
                        <w:rPr>
                          <w:rFonts w:ascii="Cambria Math" w:hAnsi="Cambria Math"/>
                          <w:i/>
                          <w:sz w:val="24"/>
                          <w:szCs w:val="24"/>
                          <w:lang w:val="en-US"/>
                        </w:rPr>
                      </m:ctrlPr>
                    </m:fPr>
                    <m:num>
                      <m:r>
                        <w:rPr>
                          <w:rFonts w:ascii="Cambria Math" w:hAnsi="Cambria Math"/>
                          <w:sz w:val="24"/>
                          <w:szCs w:val="24"/>
                        </w:rPr>
                        <m:t>1</m:t>
                      </m:r>
                    </m:num>
                    <m:den>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den>
                  </m:f>
                  <m:nary>
                    <m:naryPr>
                      <m:limLoc m:val="subSup"/>
                      <m:ctrlPr>
                        <w:rPr>
                          <w:rFonts w:ascii="Cambria Math" w:hAnsi="Cambria Math"/>
                          <w:i/>
                          <w:sz w:val="24"/>
                          <w:szCs w:val="24"/>
                          <w:lang w:val="en-US"/>
                        </w:rPr>
                      </m:ctrlPr>
                    </m:naryPr>
                    <m:sub>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sub>
                    <m:sup>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sup>
                    <m:e>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w:rPr>
                                  <w:rFonts w:ascii="Cambria Math" w:hAnsi="Cambria Math"/>
                                  <w:sz w:val="24"/>
                                  <w:szCs w:val="24"/>
                                  <w:lang w:val="en-US"/>
                                </w:rPr>
                                <m:t>p</m:t>
                              </m:r>
                            </m:e>
                            <m:sub>
                              <m:r>
                                <w:rPr>
                                  <w:rFonts w:ascii="Cambria Math" w:hAnsi="Cambria Math"/>
                                  <w:sz w:val="24"/>
                                  <w:szCs w:val="24"/>
                                  <w:lang w:val="en-US"/>
                                </w:rPr>
                                <m:t>A</m:t>
                              </m:r>
                            </m:sub>
                            <m:sup>
                              <m:r>
                                <w:rPr>
                                  <w:rFonts w:ascii="Cambria Math" w:hAnsi="Cambria Math"/>
                                  <w:sz w:val="24"/>
                                  <w:szCs w:val="24"/>
                                </w:rPr>
                                <m:t>2</m:t>
                              </m:r>
                            </m:sup>
                          </m:sSubSup>
                          <m:r>
                            <w:rPr>
                              <w:rFonts w:ascii="Cambria Math" w:hAnsi="Cambria Math"/>
                              <w:sz w:val="24"/>
                              <w:szCs w:val="24"/>
                            </w:rPr>
                            <m:t>(</m:t>
                          </m:r>
                          <m:r>
                            <w:rPr>
                              <w:rFonts w:ascii="Cambria Math" w:hAnsi="Cambria Math"/>
                              <w:sz w:val="24"/>
                              <w:szCs w:val="24"/>
                              <w:lang w:val="en-US"/>
                            </w:rPr>
                            <m:t>t</m:t>
                          </m:r>
                          <m:r>
                            <w:rPr>
                              <w:rFonts w:ascii="Cambria Math" w:hAnsi="Cambria Math"/>
                              <w:sz w:val="24"/>
                              <w:szCs w:val="24"/>
                            </w:rPr>
                            <m:t>)</m:t>
                          </m:r>
                        </m:num>
                        <m:den>
                          <m:sSubSup>
                            <m:sSubSupPr>
                              <m:ctrlPr>
                                <w:rPr>
                                  <w:rFonts w:ascii="Cambria Math" w:hAnsi="Cambria Math"/>
                                  <w:i/>
                                  <w:sz w:val="24"/>
                                  <w:szCs w:val="24"/>
                                  <w:lang w:val="en-US"/>
                                </w:rPr>
                              </m:ctrlPr>
                            </m:sSubSupPr>
                            <m:e>
                              <m:r>
                                <w:rPr>
                                  <w:rFonts w:ascii="Cambria Math" w:hAnsi="Cambria Math"/>
                                  <w:sz w:val="24"/>
                                  <w:szCs w:val="24"/>
                                  <w:lang w:val="en-US"/>
                                </w:rPr>
                                <m:t>p</m:t>
                              </m:r>
                            </m:e>
                            <m:sub>
                              <m:r>
                                <w:rPr>
                                  <w:rFonts w:ascii="Cambria Math" w:hAnsi="Cambria Math"/>
                                  <w:sz w:val="24"/>
                                  <w:szCs w:val="24"/>
                                </w:rPr>
                                <m:t>0</m:t>
                              </m:r>
                            </m:sub>
                            <m:sup>
                              <m:r>
                                <w:rPr>
                                  <w:rFonts w:ascii="Cambria Math" w:hAnsi="Cambria Math"/>
                                  <w:sz w:val="24"/>
                                  <w:szCs w:val="24"/>
                                </w:rPr>
                                <m:t>2</m:t>
                              </m:r>
                            </m:sup>
                          </m:sSubSup>
                        </m:den>
                      </m:f>
                      <m:r>
                        <w:rPr>
                          <w:rFonts w:ascii="Cambria Math" w:hAnsi="Cambria Math"/>
                          <w:sz w:val="24"/>
                          <w:szCs w:val="24"/>
                          <w:lang w:val="en-US"/>
                        </w:rPr>
                        <m:t>dt</m:t>
                      </m:r>
                    </m:e>
                  </m:nary>
                </m:e>
              </m:d>
            </m:oMath>
            <w:r w:rsidR="00317964" w:rsidRPr="00317964">
              <w:rPr>
                <w:sz w:val="24"/>
                <w:szCs w:val="24"/>
              </w:rPr>
              <w:t>,</w:t>
            </w:r>
          </w:p>
        </w:tc>
        <w:tc>
          <w:tcPr>
            <w:tcW w:w="1383" w:type="dxa"/>
            <w:vAlign w:val="center"/>
          </w:tcPr>
          <w:p w14:paraId="2BFF33BE" w14:textId="480C3431" w:rsidR="00343079" w:rsidRDefault="00343079" w:rsidP="00317964">
            <w:pPr>
              <w:pStyle w:val="FORMATTEXT"/>
              <w:spacing w:line="360" w:lineRule="auto"/>
              <w:jc w:val="center"/>
              <w:rPr>
                <w:sz w:val="24"/>
                <w:szCs w:val="24"/>
                <w:lang w:val="en-US"/>
              </w:rPr>
            </w:pPr>
            <w:r w:rsidRPr="00DB0DBF">
              <w:rPr>
                <w:sz w:val="24"/>
                <w:szCs w:val="24"/>
              </w:rPr>
              <w:t>(</w:t>
            </w:r>
            <w:r>
              <w:rPr>
                <w:sz w:val="24"/>
                <w:szCs w:val="24"/>
                <w:lang w:val="en-US"/>
              </w:rPr>
              <w:t>4</w:t>
            </w:r>
            <w:r w:rsidRPr="00DB0DBF">
              <w:rPr>
                <w:sz w:val="24"/>
                <w:szCs w:val="24"/>
              </w:rPr>
              <w:t>)</w:t>
            </w:r>
          </w:p>
        </w:tc>
      </w:tr>
    </w:tbl>
    <w:p w14:paraId="7DDA8F20" w14:textId="376097E8" w:rsidR="00343079" w:rsidRPr="00DA7A84" w:rsidRDefault="00343079" w:rsidP="00317964">
      <w:pPr>
        <w:pStyle w:val="FORMATTEXT"/>
        <w:spacing w:line="360" w:lineRule="auto"/>
        <w:ind w:left="1134" w:hanging="426"/>
        <w:jc w:val="both"/>
        <w:rPr>
          <w:sz w:val="24"/>
          <w:szCs w:val="24"/>
        </w:rPr>
      </w:pPr>
      <w:r w:rsidRPr="00DB0DBF">
        <w:rPr>
          <w:sz w:val="24"/>
          <w:szCs w:val="24"/>
        </w:rPr>
        <w:t xml:space="preserve">где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r>
          <w:rPr>
            <w:rFonts w:ascii="Cambria Math" w:hAnsi="Cambria Math"/>
            <w:sz w:val="24"/>
            <w:szCs w:val="24"/>
          </w:rPr>
          <m:t xml:space="preserve"> </m:t>
        </m:r>
      </m:oMath>
      <w:r w:rsidRPr="00DB0DBF">
        <w:rPr>
          <w:sz w:val="24"/>
          <w:szCs w:val="24"/>
        </w:rPr>
        <w:t>- интервал времени прохождения поезда, начинающийся в</w:t>
      </w:r>
      <w:r w:rsidRPr="00343079">
        <w:rPr>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1</m:t>
            </m:r>
          </m:sub>
        </m:sSub>
      </m:oMath>
      <w:r w:rsidRPr="00DB0DBF">
        <w:rPr>
          <w:sz w:val="24"/>
          <w:szCs w:val="24"/>
        </w:rPr>
        <w:t xml:space="preserve">и заканчивающийся в </w:t>
      </w:r>
      <m:oMath>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oMath>
      <w:r w:rsidRPr="00DB0DBF">
        <w:rPr>
          <w:sz w:val="24"/>
          <w:szCs w:val="24"/>
        </w:rPr>
        <w:t>, с (рисунок 1);</w:t>
      </w:r>
    </w:p>
    <w:p w14:paraId="740C2480" w14:textId="77777777" w:rsidR="00343079" w:rsidRPr="00DB0DBF" w:rsidRDefault="00000000" w:rsidP="00317964">
      <w:pPr>
        <w:pStyle w:val="FORMATTEXT"/>
        <w:spacing w:line="360"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343079" w:rsidRPr="004E53E0">
        <w:rPr>
          <w:sz w:val="24"/>
          <w:szCs w:val="24"/>
        </w:rPr>
        <w:t xml:space="preserve"> </w:t>
      </w:r>
      <w:r w:rsidR="00343079" w:rsidRPr="00DB0DBF">
        <w:rPr>
          <w:sz w:val="24"/>
          <w:szCs w:val="24"/>
        </w:rPr>
        <w:t>- опорное звуковое давление, Па;</w:t>
      </w:r>
    </w:p>
    <w:p w14:paraId="10E13EE2" w14:textId="77777777" w:rsidR="00343079" w:rsidRPr="0032405C" w:rsidRDefault="00000000" w:rsidP="00317964">
      <w:pPr>
        <w:pStyle w:val="FORMATTEXT"/>
        <w:spacing w:line="360" w:lineRule="auto"/>
        <w:ind w:left="1134"/>
        <w:jc w:val="both"/>
        <w:rPr>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0</m:t>
            </m:r>
          </m:sub>
        </m:sSub>
      </m:oMath>
      <w:r w:rsidR="00343079">
        <w:rPr>
          <w:sz w:val="24"/>
          <w:szCs w:val="24"/>
        </w:rPr>
        <w:t>=20 мкПа.</w:t>
      </w:r>
    </w:p>
    <w:p w14:paraId="095454A4" w14:textId="437CAC89" w:rsidR="0045199E" w:rsidRPr="00DB0DBF" w:rsidRDefault="0045199E" w:rsidP="00317964">
      <w:pPr>
        <w:pStyle w:val="FORMATTEXT"/>
        <w:spacing w:line="360" w:lineRule="auto"/>
        <w:ind w:firstLine="709"/>
        <w:jc w:val="both"/>
        <w:rPr>
          <w:sz w:val="24"/>
          <w:szCs w:val="24"/>
        </w:rPr>
      </w:pPr>
      <w:r w:rsidRPr="00DB0DBF">
        <w:rPr>
          <w:sz w:val="24"/>
          <w:szCs w:val="24"/>
        </w:rPr>
        <w:t>3.11</w:t>
      </w:r>
      <w:r w:rsidR="00343079" w:rsidRPr="00DA7A84">
        <w:rPr>
          <w:sz w:val="24"/>
          <w:szCs w:val="24"/>
          <w:vertAlign w:val="superscript"/>
        </w:rPr>
        <w:t>1)</w:t>
      </w:r>
      <w:r w:rsidR="00343079" w:rsidRPr="00DA7A84">
        <w:rPr>
          <w:sz w:val="24"/>
          <w:szCs w:val="24"/>
        </w:rPr>
        <w:t xml:space="preserve"> </w:t>
      </w:r>
      <w:r w:rsidRPr="00DB0DBF">
        <w:rPr>
          <w:b/>
          <w:bCs/>
          <w:sz w:val="24"/>
          <w:szCs w:val="24"/>
        </w:rPr>
        <w:t>уровень однократного события</w:t>
      </w:r>
      <w:r w:rsidR="00343079" w:rsidRPr="00343079">
        <w:rPr>
          <w:b/>
          <w:bCs/>
          <w:sz w:val="24"/>
          <w:szCs w:val="24"/>
        </w:rPr>
        <w:t xml:space="preserve"> </w:t>
      </w:r>
      <w:r w:rsidR="00343079" w:rsidRPr="00343079">
        <w:rPr>
          <w:b/>
          <w:bCs/>
          <w:i/>
          <w:sz w:val="24"/>
          <w:szCs w:val="24"/>
          <w:lang w:val="en-US"/>
        </w:rPr>
        <w:t>SEL</w:t>
      </w:r>
      <w:r w:rsidRPr="00DB0DBF">
        <w:rPr>
          <w:b/>
          <w:bCs/>
          <w:sz w:val="24"/>
          <w:szCs w:val="24"/>
        </w:rPr>
        <w:t>, дБА</w:t>
      </w:r>
      <w:r w:rsidRPr="00DB0DBF">
        <w:rPr>
          <w:sz w:val="24"/>
          <w:szCs w:val="24"/>
        </w:rPr>
        <w:t xml:space="preserve"> </w:t>
      </w:r>
      <w:r w:rsidRPr="00DB0DBF">
        <w:rPr>
          <w:i/>
          <w:iCs/>
          <w:sz w:val="24"/>
          <w:szCs w:val="24"/>
        </w:rPr>
        <w:t>(single event level):</w:t>
      </w:r>
      <w:r w:rsidRPr="00DB0DBF">
        <w:rPr>
          <w:sz w:val="24"/>
          <w:szCs w:val="24"/>
        </w:rPr>
        <w:t xml:space="preserve"> Средний уровень звука однократного события за временной интервал</w:t>
      </w:r>
      <w:r w:rsidR="00343079" w:rsidRPr="00343079">
        <w:rPr>
          <w:sz w:val="24"/>
          <w:szCs w:val="24"/>
        </w:rPr>
        <w:t xml:space="preserve"> </w:t>
      </w:r>
      <w:r w:rsidR="00343079" w:rsidRPr="00343079">
        <w:rPr>
          <w:i/>
          <w:sz w:val="24"/>
          <w:szCs w:val="24"/>
          <w:lang w:val="en-US"/>
        </w:rPr>
        <w:t>T</w:t>
      </w:r>
      <w:r w:rsidRPr="00DB0DBF">
        <w:rPr>
          <w:sz w:val="24"/>
          <w:szCs w:val="24"/>
        </w:rPr>
        <w:t>, нормированный по</w:t>
      </w:r>
      <w:r w:rsidR="00343079" w:rsidRPr="00343079">
        <w:rPr>
          <w:sz w:val="24"/>
          <w:szCs w:val="24"/>
        </w:rPr>
        <w:t xml:space="preserve"> </w:t>
      </w:r>
      <w:r w:rsidR="00343079" w:rsidRPr="00343079">
        <w:rPr>
          <w:i/>
          <w:sz w:val="24"/>
          <w:szCs w:val="24"/>
          <w:lang w:val="en-US"/>
        </w:rPr>
        <w:t>T</w:t>
      </w:r>
      <w:r w:rsidR="00343079" w:rsidRPr="00343079">
        <w:rPr>
          <w:i/>
          <w:sz w:val="24"/>
          <w:szCs w:val="24"/>
          <w:vertAlign w:val="subscript"/>
        </w:rPr>
        <w:t>0</w:t>
      </w:r>
      <w:r w:rsidR="00343079">
        <w:rPr>
          <w:sz w:val="24"/>
          <w:szCs w:val="24"/>
          <w:lang w:val="en-US"/>
        </w:rPr>
        <w:t> </w:t>
      </w:r>
      <w:r w:rsidR="00343079" w:rsidRPr="00343079">
        <w:rPr>
          <w:sz w:val="24"/>
          <w:szCs w:val="24"/>
        </w:rPr>
        <w:t>=</w:t>
      </w:r>
      <w:r w:rsidR="00343079">
        <w:rPr>
          <w:sz w:val="24"/>
          <w:szCs w:val="24"/>
          <w:lang w:val="en-US"/>
        </w:rPr>
        <w:t> </w:t>
      </w:r>
      <w:r w:rsidR="00343079" w:rsidRPr="00343079">
        <w:rPr>
          <w:sz w:val="24"/>
          <w:szCs w:val="24"/>
        </w:rPr>
        <w:t>1</w:t>
      </w:r>
      <w:r w:rsidR="00343079">
        <w:rPr>
          <w:sz w:val="24"/>
          <w:szCs w:val="24"/>
          <w:lang w:val="en-US"/>
        </w:rPr>
        <w:t> c</w:t>
      </w:r>
      <w:r w:rsidRPr="00DB0DBF">
        <w:rPr>
          <w:sz w:val="24"/>
          <w:szCs w:val="24"/>
        </w:rPr>
        <w:t>.</w:t>
      </w:r>
    </w:p>
    <w:p w14:paraId="0B93C6D2" w14:textId="77777777" w:rsidR="0045199E" w:rsidRPr="00343079" w:rsidRDefault="0045199E" w:rsidP="00317964">
      <w:pPr>
        <w:pStyle w:val="FORMATTEXT"/>
        <w:spacing w:line="276" w:lineRule="auto"/>
        <w:ind w:firstLine="709"/>
        <w:jc w:val="both"/>
        <w:rPr>
          <w:spacing w:val="20"/>
        </w:rPr>
      </w:pPr>
      <w:r w:rsidRPr="00343079">
        <w:rPr>
          <w:spacing w:val="20"/>
        </w:rPr>
        <w:t>Примечания</w:t>
      </w:r>
    </w:p>
    <w:p w14:paraId="72F1A431" w14:textId="1FAC5C3F" w:rsidR="0045199E" w:rsidRPr="00343079" w:rsidRDefault="0045199E" w:rsidP="00317964">
      <w:pPr>
        <w:pStyle w:val="FORMATTEXT"/>
        <w:spacing w:line="276" w:lineRule="auto"/>
        <w:ind w:firstLine="709"/>
        <w:jc w:val="both"/>
      </w:pPr>
      <w:r w:rsidRPr="00343079">
        <w:t>1 Временной интервал</w:t>
      </w:r>
      <w:r w:rsidR="00343079" w:rsidRPr="00343079">
        <w:t xml:space="preserve"> </w:t>
      </w:r>
      <w:r w:rsidR="00343079" w:rsidRPr="00343079">
        <w:rPr>
          <w:i/>
          <w:lang w:val="en-US"/>
        </w:rPr>
        <w:t>T</w:t>
      </w:r>
      <w:r w:rsidRPr="00343079">
        <w:t xml:space="preserve"> должен быть достаточной продолжительности для того, чтобы включить всю акустическую энергию, относящуюся к событию, включая значения на 10 дБ</w:t>
      </w:r>
      <w:r w:rsidRPr="00343079">
        <w:rPr>
          <w:i/>
          <w:iCs/>
        </w:rPr>
        <w:t>А</w:t>
      </w:r>
      <w:r w:rsidRPr="00343079">
        <w:t xml:space="preserve"> ниже минимального значения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ub>
        </m:sSub>
      </m:oMath>
      <w:r w:rsidR="00343079" w:rsidRPr="00343079">
        <w:rPr>
          <w:sz w:val="24"/>
          <w:szCs w:val="24"/>
        </w:rPr>
        <w:t xml:space="preserve"> </w:t>
      </w:r>
      <w:r w:rsidRPr="00343079">
        <w:t>за время</w:t>
      </w:r>
      <w:r w:rsidR="00343079" w:rsidRPr="00343079">
        <w:t xml:space="preserve"> </w:t>
      </w:r>
      <w:r w:rsidR="00343079" w:rsidRPr="00343079">
        <w:rPr>
          <w:i/>
          <w:lang w:val="en-US"/>
        </w:rPr>
        <w:t>T</w:t>
      </w:r>
      <w:r w:rsidRPr="00343079">
        <w:t>.</w:t>
      </w:r>
    </w:p>
    <w:p w14:paraId="48A78F91" w14:textId="77777777" w:rsidR="00343079" w:rsidRPr="00343079" w:rsidRDefault="0045199E" w:rsidP="00317964">
      <w:pPr>
        <w:pStyle w:val="FORMATTEXT"/>
        <w:spacing w:line="276" w:lineRule="auto"/>
        <w:ind w:firstLine="709"/>
        <w:jc w:val="both"/>
      </w:pPr>
      <w:r w:rsidRPr="00343079">
        <w:t>Уровень однократного события</w:t>
      </w:r>
      <w:r w:rsidR="00343079" w:rsidRPr="00343079">
        <w:t xml:space="preserve"> </w:t>
      </w:r>
      <w:r w:rsidR="00343079" w:rsidRPr="00343079">
        <w:rPr>
          <w:i/>
          <w:lang w:val="en-US"/>
        </w:rPr>
        <w:t>SEL</w:t>
      </w:r>
      <w:r w:rsidRPr="00343079">
        <w:t>, дБ</w:t>
      </w:r>
      <w:r w:rsidRPr="00343079">
        <w:rPr>
          <w:i/>
          <w:iCs/>
        </w:rPr>
        <w:t>А</w:t>
      </w:r>
      <w:r w:rsidRPr="00343079">
        <w:t>, определяют по формуле</w:t>
      </w:r>
    </w:p>
    <w:tbl>
      <w:tblPr>
        <w:tblStyle w:val="af0"/>
        <w:tblW w:w="0" w:type="auto"/>
        <w:tblLook w:val="04A0" w:firstRow="1" w:lastRow="0" w:firstColumn="1" w:lastColumn="0" w:noHBand="0" w:noVBand="1"/>
      </w:tblPr>
      <w:tblGrid>
        <w:gridCol w:w="8564"/>
        <w:gridCol w:w="1358"/>
      </w:tblGrid>
      <w:tr w:rsidR="00343079" w:rsidRPr="00344C27" w14:paraId="552D59FC" w14:textId="77777777" w:rsidTr="0099534A">
        <w:tc>
          <w:tcPr>
            <w:tcW w:w="8755" w:type="dxa"/>
          </w:tcPr>
          <w:p w14:paraId="5F3B8A23" w14:textId="26FD04B1" w:rsidR="00343079" w:rsidRPr="00317964" w:rsidRDefault="00343079" w:rsidP="00317964">
            <w:pPr>
              <w:pStyle w:val="FORMATTEXT"/>
              <w:spacing w:line="276" w:lineRule="auto"/>
              <w:jc w:val="center"/>
            </w:pPr>
            <m:oMath>
              <m:r>
                <w:rPr>
                  <w:rFonts w:ascii="Cambria Math" w:hAnsi="Cambria Math"/>
                  <w:lang w:val="en-US"/>
                </w:rPr>
                <m:t>SEL</m:t>
              </m:r>
              <m:r>
                <w:rPr>
                  <w:rFonts w:ascii="Cambria Math" w:hAnsi="Cambria Math"/>
                </w:rPr>
                <m:t>=10∙</m:t>
              </m:r>
              <m:r>
                <m:rPr>
                  <m:sty m:val="p"/>
                </m:rPr>
                <w:rPr>
                  <w:rFonts w:ascii="Cambria Math" w:hAnsi="Cambria Math"/>
                  <w:lang w:val="en-US"/>
                </w:rPr>
                <m:t>lg</m:t>
              </m:r>
              <m:r>
                <m:rPr>
                  <m:sty m:val="p"/>
                </m:rPr>
                <w:rPr>
                  <w:rFonts w:ascii="Cambria Math" w:hAnsi="Cambria Math"/>
                </w:rPr>
                <m:t>⁡</m:t>
              </m:r>
              <m:d>
                <m:dPr>
                  <m:ctrlPr>
                    <w:rPr>
                      <w:rFonts w:ascii="Cambria Math" w:hAnsi="Cambria Math"/>
                      <w:i/>
                      <w:lang w:val="en-US"/>
                    </w:rPr>
                  </m:ctrlPr>
                </m:dPr>
                <m:e>
                  <m:f>
                    <m:fPr>
                      <m:ctrlPr>
                        <w:rPr>
                          <w:rFonts w:ascii="Cambria Math" w:hAnsi="Cambria Math"/>
                          <w:i/>
                          <w:lang w:val="en-US"/>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den>
                  </m:f>
                  <m:nary>
                    <m:naryPr>
                      <m:limLoc m:val="subSup"/>
                      <m:ctrlPr>
                        <w:rPr>
                          <w:rFonts w:ascii="Cambria Math" w:hAnsi="Cambria Math"/>
                          <w:i/>
                          <w:lang w:val="en-US"/>
                        </w:rPr>
                      </m:ctrlPr>
                    </m:naryPr>
                    <m:sub>
                      <m:r>
                        <w:rPr>
                          <w:rFonts w:ascii="Cambria Math" w:hAnsi="Cambria Math"/>
                        </w:rPr>
                        <m:t>0</m:t>
                      </m:r>
                    </m:sub>
                    <m:sup>
                      <m:r>
                        <w:rPr>
                          <w:rFonts w:ascii="Cambria Math" w:hAnsi="Cambria Math"/>
                          <w:lang w:val="en-US"/>
                        </w:rPr>
                        <m:t>T</m:t>
                      </m:r>
                    </m:sup>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A</m:t>
                              </m:r>
                            </m:sub>
                            <m:sup>
                              <m:r>
                                <w:rPr>
                                  <w:rFonts w:ascii="Cambria Math" w:hAnsi="Cambria Math"/>
                                </w:rPr>
                                <m:t>2</m:t>
                              </m:r>
                            </m:sup>
                          </m:sSubSup>
                          <m:r>
                            <w:rPr>
                              <w:rFonts w:ascii="Cambria Math" w:hAnsi="Cambria Math"/>
                            </w:rPr>
                            <m:t>(</m:t>
                          </m:r>
                          <m:r>
                            <w:rPr>
                              <w:rFonts w:ascii="Cambria Math" w:hAnsi="Cambria Math"/>
                              <w:lang w:val="en-US"/>
                            </w:rPr>
                            <m:t>t</m:t>
                          </m:r>
                          <m:r>
                            <w:rPr>
                              <w:rFonts w:ascii="Cambria Math" w:hAnsi="Cambria Math"/>
                            </w:rPr>
                            <m:t>)</m:t>
                          </m:r>
                        </m:num>
                        <m:den>
                          <m:sSubSup>
                            <m:sSubSupPr>
                              <m:ctrlPr>
                                <w:rPr>
                                  <w:rFonts w:ascii="Cambria Math" w:hAnsi="Cambria Math"/>
                                  <w:i/>
                                  <w:lang w:val="en-US"/>
                                </w:rPr>
                              </m:ctrlPr>
                            </m:sSubSupPr>
                            <m:e>
                              <m:r>
                                <w:rPr>
                                  <w:rFonts w:ascii="Cambria Math" w:hAnsi="Cambria Math"/>
                                  <w:lang w:val="en-US"/>
                                </w:rPr>
                                <m:t>p</m:t>
                              </m:r>
                            </m:e>
                            <m:sub>
                              <m:r>
                                <w:rPr>
                                  <w:rFonts w:ascii="Cambria Math" w:hAnsi="Cambria Math"/>
                                </w:rPr>
                                <m:t>0</m:t>
                              </m:r>
                            </m:sub>
                            <m:sup>
                              <m:r>
                                <w:rPr>
                                  <w:rFonts w:ascii="Cambria Math" w:hAnsi="Cambria Math"/>
                                </w:rPr>
                                <m:t>2</m:t>
                              </m:r>
                            </m:sup>
                          </m:sSubSup>
                        </m:den>
                      </m:f>
                      <m:r>
                        <w:rPr>
                          <w:rFonts w:ascii="Cambria Math" w:hAnsi="Cambria Math"/>
                          <w:lang w:val="en-US"/>
                        </w:rPr>
                        <m:t>dt</m:t>
                      </m:r>
                    </m:e>
                  </m:nary>
                </m:e>
              </m:d>
            </m:oMath>
            <w:r w:rsidR="00317964" w:rsidRPr="00317964">
              <w:t>,</w:t>
            </w:r>
          </w:p>
        </w:tc>
        <w:tc>
          <w:tcPr>
            <w:tcW w:w="1383" w:type="dxa"/>
            <w:vAlign w:val="center"/>
          </w:tcPr>
          <w:p w14:paraId="0A2F571B" w14:textId="758546DF" w:rsidR="00343079" w:rsidRPr="00344C27" w:rsidRDefault="00343079" w:rsidP="00317964">
            <w:pPr>
              <w:pStyle w:val="FORMATTEXT"/>
              <w:spacing w:line="276" w:lineRule="auto"/>
              <w:jc w:val="center"/>
              <w:rPr>
                <w:lang w:val="en-US"/>
              </w:rPr>
            </w:pPr>
            <w:r w:rsidRPr="00344C27">
              <w:t>(</w:t>
            </w:r>
            <w:r w:rsidRPr="00344C27">
              <w:rPr>
                <w:lang w:val="en-US"/>
              </w:rPr>
              <w:t>5</w:t>
            </w:r>
            <w:r w:rsidRPr="00344C27">
              <w:t>)</w:t>
            </w:r>
          </w:p>
        </w:tc>
      </w:tr>
    </w:tbl>
    <w:p w14:paraId="0FE8E572" w14:textId="77777777" w:rsidR="00343079" w:rsidRPr="00344C27" w:rsidRDefault="00343079" w:rsidP="00317964">
      <w:pPr>
        <w:pStyle w:val="FORMATTEXT"/>
        <w:spacing w:line="276" w:lineRule="auto"/>
        <w:ind w:left="1418" w:hanging="709"/>
        <w:jc w:val="both"/>
      </w:pPr>
      <w:r w:rsidRPr="00344C27">
        <w:t xml:space="preserve">где </w:t>
      </w:r>
      <m:oMath>
        <m:r>
          <w:rPr>
            <w:rFonts w:ascii="Cambria Math" w:hAnsi="Cambria Math"/>
            <w:lang w:val="en-US"/>
          </w:rPr>
          <m:t>T</m:t>
        </m:r>
      </m:oMath>
      <w:r w:rsidRPr="00344C27">
        <w:t>- длительность измерения, с;</w:t>
      </w:r>
    </w:p>
    <w:p w14:paraId="36FB16FD" w14:textId="40001937" w:rsidR="00344C27" w:rsidRPr="00344C27" w:rsidRDefault="00000000" w:rsidP="00317964">
      <w:pPr>
        <w:pStyle w:val="FORMATTEXT"/>
        <w:spacing w:line="276" w:lineRule="auto"/>
        <w:ind w:left="1134"/>
        <w:jc w:val="both"/>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344C27" w:rsidRPr="00344C27">
        <w:t>- опорный временной интервал, с;</w:t>
      </w:r>
    </w:p>
    <w:p w14:paraId="23D51499" w14:textId="17AFA29B" w:rsidR="00344C27" w:rsidRPr="00930F03" w:rsidRDefault="00344C27" w:rsidP="00317964">
      <w:pPr>
        <w:pStyle w:val="FORMATTEXT"/>
        <w:spacing w:line="276" w:lineRule="auto"/>
        <w:ind w:left="1134"/>
        <w:jc w:val="both"/>
      </w:pPr>
      <w:r w:rsidRPr="00344C27">
        <w:rPr>
          <w:i/>
          <w:lang w:val="en-US"/>
        </w:rPr>
        <w:t>T</w:t>
      </w:r>
      <w:r w:rsidRPr="00344C27">
        <w:rPr>
          <w:i/>
          <w:vertAlign w:val="subscript"/>
        </w:rPr>
        <w:t>0</w:t>
      </w:r>
      <w:r w:rsidRPr="00344C27">
        <w:rPr>
          <w:lang w:val="en-US"/>
        </w:rPr>
        <w:t> </w:t>
      </w:r>
      <w:r w:rsidRPr="00344C27">
        <w:t>=</w:t>
      </w:r>
      <w:r w:rsidRPr="00344C27">
        <w:rPr>
          <w:lang w:val="en-US"/>
        </w:rPr>
        <w:t> </w:t>
      </w:r>
      <w:r w:rsidRPr="00344C27">
        <w:t>1</w:t>
      </w:r>
      <w:r w:rsidRPr="00344C27">
        <w:rPr>
          <w:lang w:val="en-US"/>
        </w:rPr>
        <w:t> c</w:t>
      </w:r>
      <w:r w:rsidRPr="00930F03">
        <w:t>;</w:t>
      </w:r>
    </w:p>
    <w:p w14:paraId="74B6F0BF" w14:textId="77777777" w:rsidR="00343079" w:rsidRPr="00344C27" w:rsidRDefault="00000000" w:rsidP="00317964">
      <w:pPr>
        <w:pStyle w:val="FORMATTEXT"/>
        <w:spacing w:line="276" w:lineRule="auto"/>
        <w:ind w:left="1134"/>
        <w:jc w:val="both"/>
      </w:pP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A</m:t>
            </m:r>
          </m:sub>
        </m:sSub>
        <m:r>
          <w:rPr>
            <w:rFonts w:ascii="Cambria Math" w:hAnsi="Cambria Math"/>
          </w:rPr>
          <m:t>(</m:t>
        </m:r>
        <m:r>
          <w:rPr>
            <w:rFonts w:ascii="Cambria Math" w:hAnsi="Cambria Math"/>
            <w:lang w:val="en-US"/>
          </w:rPr>
          <m:t>t</m:t>
        </m:r>
        <m:r>
          <w:rPr>
            <w:rFonts w:ascii="Cambria Math" w:hAnsi="Cambria Math"/>
          </w:rPr>
          <m:t>)</m:t>
        </m:r>
      </m:oMath>
      <w:r w:rsidR="00343079" w:rsidRPr="00344C27">
        <w:t xml:space="preserve"> - мгновенное звуковое давление, корректированного по </w:t>
      </w:r>
      <w:r w:rsidR="00343079" w:rsidRPr="00344C27">
        <w:rPr>
          <w:i/>
          <w:lang w:val="en-US"/>
        </w:rPr>
        <w:t>A</w:t>
      </w:r>
      <w:r w:rsidR="00343079" w:rsidRPr="00344C27">
        <w:t xml:space="preserve">, Па; </w:t>
      </w:r>
    </w:p>
    <w:p w14:paraId="293EC148" w14:textId="77777777" w:rsidR="00343079" w:rsidRPr="00344C27" w:rsidRDefault="00000000" w:rsidP="00317964">
      <w:pPr>
        <w:pStyle w:val="FORMATTEXT"/>
        <w:spacing w:line="276" w:lineRule="auto"/>
        <w:ind w:left="1134"/>
        <w:jc w:val="both"/>
      </w:pPr>
      <m:oMath>
        <m:sSub>
          <m:sSubPr>
            <m:ctrlPr>
              <w:rPr>
                <w:rFonts w:ascii="Cambria Math" w:hAnsi="Cambria Math"/>
                <w:i/>
                <w:lang w:val="en-US"/>
              </w:rPr>
            </m:ctrlPr>
          </m:sSubPr>
          <m:e>
            <m:r>
              <w:rPr>
                <w:rFonts w:ascii="Cambria Math" w:hAnsi="Cambria Math"/>
                <w:lang w:val="en-US"/>
              </w:rPr>
              <m:t>p</m:t>
            </m:r>
          </m:e>
          <m:sub>
            <m:r>
              <w:rPr>
                <w:rFonts w:ascii="Cambria Math" w:hAnsi="Cambria Math"/>
              </w:rPr>
              <m:t>0</m:t>
            </m:r>
          </m:sub>
        </m:sSub>
      </m:oMath>
      <w:r w:rsidR="00343079" w:rsidRPr="00344C27">
        <w:t xml:space="preserve"> - опорное звуковое давление, Па;</w:t>
      </w:r>
    </w:p>
    <w:p w14:paraId="67899E3A" w14:textId="77777777" w:rsidR="00343079" w:rsidRPr="00344C27" w:rsidRDefault="00000000" w:rsidP="00317964">
      <w:pPr>
        <w:pStyle w:val="FORMATTEXT"/>
        <w:spacing w:line="276" w:lineRule="auto"/>
        <w:ind w:left="1134"/>
        <w:jc w:val="both"/>
      </w:pPr>
      <m:oMath>
        <m:sSub>
          <m:sSubPr>
            <m:ctrlPr>
              <w:rPr>
                <w:rFonts w:ascii="Cambria Math" w:hAnsi="Cambria Math"/>
                <w:i/>
                <w:lang w:val="en-US"/>
              </w:rPr>
            </m:ctrlPr>
          </m:sSubPr>
          <m:e>
            <m:r>
              <w:rPr>
                <w:rFonts w:ascii="Cambria Math" w:hAnsi="Cambria Math"/>
                <w:lang w:val="en-US"/>
              </w:rPr>
              <m:t>p</m:t>
            </m:r>
          </m:e>
          <m:sub>
            <m:r>
              <w:rPr>
                <w:rFonts w:ascii="Cambria Math" w:hAnsi="Cambria Math"/>
              </w:rPr>
              <m:t>0</m:t>
            </m:r>
          </m:sub>
        </m:sSub>
      </m:oMath>
      <w:r w:rsidR="00343079" w:rsidRPr="00344C27">
        <w:t>=20 мкПа.</w:t>
      </w:r>
    </w:p>
    <w:p w14:paraId="581A9920" w14:textId="77777777" w:rsidR="00344C27" w:rsidRPr="00344C27" w:rsidRDefault="0045199E" w:rsidP="00317964">
      <w:pPr>
        <w:pStyle w:val="FORMATTEXT"/>
        <w:spacing w:line="276" w:lineRule="auto"/>
        <w:ind w:firstLine="709"/>
        <w:jc w:val="both"/>
      </w:pPr>
      <w:r w:rsidRPr="00344C27">
        <w:t>Уровень однократного события</w:t>
      </w:r>
      <w:r w:rsidR="00344C27" w:rsidRPr="00344C27">
        <w:t xml:space="preserve"> </w:t>
      </w:r>
      <w:r w:rsidR="00344C27" w:rsidRPr="00344C27">
        <w:rPr>
          <w:i/>
          <w:lang w:val="en-US"/>
        </w:rPr>
        <w:t>SEL</w:t>
      </w:r>
      <w:r w:rsidRPr="00344C27">
        <w:t>, дБ</w:t>
      </w:r>
      <w:r w:rsidRPr="00344C27">
        <w:rPr>
          <w:i/>
          <w:iCs/>
        </w:rPr>
        <w:t>А</w:t>
      </w:r>
      <w:r w:rsidRPr="00344C27">
        <w:t xml:space="preserve">, связан с эквивалентным уровнем звука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eq</m:t>
                </m:r>
              </m:sub>
            </m:sSub>
            <m:r>
              <w:rPr>
                <w:rFonts w:ascii="Cambria Math" w:hAnsi="Cambria Math"/>
                <w:lang w:val="en-US"/>
              </w:rPr>
              <m:t>T</m:t>
            </m:r>
          </m:sub>
        </m:sSub>
      </m:oMath>
      <w:r w:rsidR="00344C27" w:rsidRPr="00344C27">
        <w:t xml:space="preserve"> </w:t>
      </w:r>
      <w:r w:rsidRPr="00344C27">
        <w:t>формулой</w:t>
      </w:r>
    </w:p>
    <w:tbl>
      <w:tblPr>
        <w:tblStyle w:val="af0"/>
        <w:tblW w:w="0" w:type="auto"/>
        <w:tblLook w:val="04A0" w:firstRow="1" w:lastRow="0" w:firstColumn="1" w:lastColumn="0" w:noHBand="0" w:noVBand="1"/>
      </w:tblPr>
      <w:tblGrid>
        <w:gridCol w:w="8562"/>
        <w:gridCol w:w="1360"/>
      </w:tblGrid>
      <w:tr w:rsidR="00344C27" w:rsidRPr="00344C27" w14:paraId="53C5C716" w14:textId="77777777" w:rsidTr="0099534A">
        <w:tc>
          <w:tcPr>
            <w:tcW w:w="8755" w:type="dxa"/>
          </w:tcPr>
          <w:p w14:paraId="0F7151EB" w14:textId="53A9C05C" w:rsidR="00344C27" w:rsidRPr="00317964" w:rsidRDefault="00344C27" w:rsidP="00317964">
            <w:pPr>
              <w:pStyle w:val="FORMATTEXT"/>
              <w:spacing w:line="276" w:lineRule="auto"/>
              <w:jc w:val="center"/>
            </w:pPr>
            <m:oMath>
              <m:r>
                <w:rPr>
                  <w:rFonts w:ascii="Cambria Math" w:hAnsi="Cambria Math"/>
                  <w:lang w:val="en-US"/>
                </w:rPr>
                <m:t>SEL</m:t>
              </m:r>
              <m:r>
                <w:rPr>
                  <w:rFonts w:ascii="Cambria Math" w:hAnsi="Cambria Math"/>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eq</m:t>
                      </m:r>
                    </m:sub>
                  </m:sSub>
                  <m:r>
                    <w:rPr>
                      <w:rFonts w:ascii="Cambria Math" w:hAnsi="Cambria Math"/>
                      <w:lang w:val="en-US"/>
                    </w:rPr>
                    <m:t>T</m:t>
                  </m:r>
                </m:sub>
              </m:sSub>
              <m:r>
                <w:rPr>
                  <w:rFonts w:ascii="Cambria Math" w:hAnsi="Cambria Math"/>
                </w:rPr>
                <m:t>+10∙</m:t>
              </m:r>
              <m:r>
                <m:rPr>
                  <m:sty m:val="p"/>
                </m:rPr>
                <w:rPr>
                  <w:rFonts w:ascii="Cambria Math" w:hAnsi="Cambria Math"/>
                  <w:lang w:val="en-US"/>
                </w:rPr>
                <m:t>lg</m:t>
              </m:r>
              <m:r>
                <m:rPr>
                  <m:sty m:val="p"/>
                </m:rPr>
                <w:rPr>
                  <w:rFonts w:ascii="Cambria Math" w:hAnsi="Cambria Math"/>
                </w:rPr>
                <m:t>⁡</m:t>
              </m:r>
              <m:d>
                <m:dPr>
                  <m:ctrlPr>
                    <w:rPr>
                      <w:rFonts w:ascii="Cambria Math" w:hAnsi="Cambria Math"/>
                      <w:i/>
                      <w:lang w:val="en-US"/>
                    </w:rPr>
                  </m:ctrlPr>
                </m:dPr>
                <m:e>
                  <m:f>
                    <m:fPr>
                      <m:type m:val="lin"/>
                      <m:ctrlPr>
                        <w:rPr>
                          <w:rFonts w:ascii="Cambria Math" w:hAnsi="Cambria Math"/>
                          <w:i/>
                          <w:lang w:val="en-US"/>
                        </w:rPr>
                      </m:ctrlPr>
                    </m:fPr>
                    <m:num>
                      <m:r>
                        <w:rPr>
                          <w:rFonts w:ascii="Cambria Math" w:hAnsi="Cambria Math"/>
                          <w:lang w:val="en-US"/>
                        </w:rPr>
                        <m:t>T</m:t>
                      </m:r>
                    </m:num>
                    <m:den>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den>
                  </m:f>
                </m:e>
              </m:d>
            </m:oMath>
            <w:r w:rsidR="00317964" w:rsidRPr="00317964">
              <w:t>,</w:t>
            </w:r>
          </w:p>
        </w:tc>
        <w:tc>
          <w:tcPr>
            <w:tcW w:w="1383" w:type="dxa"/>
            <w:vAlign w:val="center"/>
          </w:tcPr>
          <w:p w14:paraId="0960706D" w14:textId="21E4DAED" w:rsidR="00344C27" w:rsidRPr="00344C27" w:rsidRDefault="00344C27" w:rsidP="00317964">
            <w:pPr>
              <w:pStyle w:val="FORMATTEXT"/>
              <w:spacing w:line="276" w:lineRule="auto"/>
              <w:jc w:val="center"/>
              <w:rPr>
                <w:lang w:val="en-US"/>
              </w:rPr>
            </w:pPr>
            <w:r w:rsidRPr="00344C27">
              <w:t>(</w:t>
            </w:r>
            <w:r>
              <w:rPr>
                <w:lang w:val="en-US"/>
              </w:rPr>
              <w:t>6</w:t>
            </w:r>
            <w:r w:rsidRPr="00344C27">
              <w:t>)</w:t>
            </w:r>
          </w:p>
        </w:tc>
      </w:tr>
    </w:tbl>
    <w:p w14:paraId="6A03F057" w14:textId="7208FDDB" w:rsidR="00344C27" w:rsidRPr="00344C27" w:rsidRDefault="00344C27" w:rsidP="00317964">
      <w:pPr>
        <w:pStyle w:val="FORMATTEXT"/>
        <w:spacing w:line="276" w:lineRule="auto"/>
        <w:ind w:left="1418" w:hanging="709"/>
        <w:jc w:val="both"/>
      </w:pPr>
      <w:r w:rsidRPr="00344C27">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eq</m:t>
                </m:r>
              </m:sub>
            </m:sSub>
            <m:r>
              <w:rPr>
                <w:rFonts w:ascii="Cambria Math" w:hAnsi="Cambria Math"/>
                <w:lang w:val="en-US"/>
              </w:rPr>
              <m:t>T</m:t>
            </m:r>
          </m:sub>
        </m:sSub>
      </m:oMath>
      <w:r w:rsidRPr="00344C27">
        <w:t xml:space="preserve"> - эквивалентный уровень звука, дБ</w:t>
      </w:r>
      <w:r w:rsidRPr="00344C27">
        <w:rPr>
          <w:i/>
          <w:iCs/>
        </w:rPr>
        <w:t>А</w:t>
      </w:r>
      <w:r w:rsidRPr="00344C27">
        <w:t>;</w:t>
      </w:r>
    </w:p>
    <w:p w14:paraId="68A3DC00" w14:textId="34281D43" w:rsidR="00344C27" w:rsidRPr="00344C27" w:rsidRDefault="00344C27" w:rsidP="00317964">
      <w:pPr>
        <w:pStyle w:val="FORMATTEXT"/>
        <w:spacing w:line="276" w:lineRule="auto"/>
        <w:ind w:left="1134"/>
        <w:jc w:val="both"/>
      </w:pPr>
      <m:oMath>
        <m:r>
          <w:rPr>
            <w:rFonts w:ascii="Cambria Math" w:hAnsi="Cambria Math"/>
            <w:lang w:val="en-US"/>
          </w:rPr>
          <m:t>T</m:t>
        </m:r>
      </m:oMath>
      <w:r w:rsidRPr="00344C27">
        <w:t>- длительность измерения, с;</w:t>
      </w:r>
    </w:p>
    <w:p w14:paraId="713BD067" w14:textId="77777777" w:rsidR="00344C27" w:rsidRPr="00344C27" w:rsidRDefault="00000000" w:rsidP="00317964">
      <w:pPr>
        <w:pStyle w:val="FORMATTEXT"/>
        <w:spacing w:line="276" w:lineRule="auto"/>
        <w:ind w:left="1134"/>
        <w:jc w:val="both"/>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344C27" w:rsidRPr="00344C27">
        <w:t>- опорный временной интервал, с;</w:t>
      </w:r>
    </w:p>
    <w:p w14:paraId="1EB6E88B" w14:textId="499F111D" w:rsidR="00344C27" w:rsidRPr="00AA10FC" w:rsidRDefault="00344C27" w:rsidP="00317964">
      <w:pPr>
        <w:pStyle w:val="FORMATTEXT"/>
        <w:spacing w:line="276" w:lineRule="auto"/>
        <w:ind w:left="1134"/>
        <w:jc w:val="both"/>
      </w:pPr>
      <w:r w:rsidRPr="00344C27">
        <w:rPr>
          <w:i/>
          <w:lang w:val="en-US"/>
        </w:rPr>
        <w:t>T</w:t>
      </w:r>
      <w:r w:rsidRPr="00344C27">
        <w:rPr>
          <w:i/>
          <w:vertAlign w:val="subscript"/>
        </w:rPr>
        <w:t>0</w:t>
      </w:r>
      <w:r w:rsidRPr="00344C27">
        <w:rPr>
          <w:lang w:val="en-US"/>
        </w:rPr>
        <w:t> </w:t>
      </w:r>
      <w:r w:rsidRPr="00344C27">
        <w:t>=</w:t>
      </w:r>
      <w:r w:rsidRPr="00344C27">
        <w:rPr>
          <w:lang w:val="en-US"/>
        </w:rPr>
        <w:t> </w:t>
      </w:r>
      <w:r w:rsidRPr="00344C27">
        <w:t>1</w:t>
      </w:r>
      <w:r w:rsidRPr="00344C27">
        <w:rPr>
          <w:lang w:val="en-US"/>
        </w:rPr>
        <w:t> c</w:t>
      </w:r>
      <w:r w:rsidR="0099534A" w:rsidRPr="00AA10FC">
        <w:t>.</w:t>
      </w:r>
    </w:p>
    <w:p w14:paraId="20DB5C39" w14:textId="77777777" w:rsidR="0045199E" w:rsidRPr="00B16F9A" w:rsidRDefault="0045199E" w:rsidP="00317964">
      <w:pPr>
        <w:pStyle w:val="FORMATTEXT"/>
        <w:spacing w:line="276" w:lineRule="auto"/>
        <w:ind w:firstLine="709"/>
        <w:jc w:val="both"/>
      </w:pPr>
      <w:r w:rsidRPr="00343079">
        <w:t xml:space="preserve">2 </w:t>
      </w:r>
      <w:r w:rsidRPr="00343079">
        <w:rPr>
          <w:i/>
          <w:iCs/>
        </w:rPr>
        <w:t xml:space="preserve">Уровень однократного события SEL (single event level), дБА, также может быть определен </w:t>
      </w:r>
      <w:r w:rsidRPr="00B16F9A">
        <w:rPr>
          <w:i/>
          <w:iCs/>
        </w:rPr>
        <w:t xml:space="preserve">по </w:t>
      </w:r>
      <w:r w:rsidRPr="00B16F9A">
        <w:fldChar w:fldCharType="begin"/>
      </w:r>
      <w:r w:rsidRPr="00B16F9A">
        <w:instrText xml:space="preserve"> HYPERLINK "kodeks://link/d?nd=1200046350&amp;mark=000000000000000000000000000000000000000000000000007D20K3"\o"’’ГОСТ 31296.1-2005 (ИСО 1996-1:2003) Шум ...’’</w:instrText>
      </w:r>
    </w:p>
    <w:p w14:paraId="1A6DB80C" w14:textId="77777777" w:rsidR="0045199E" w:rsidRPr="00B16F9A" w:rsidRDefault="0045199E" w:rsidP="00317964">
      <w:pPr>
        <w:pStyle w:val="FORMATTEXT"/>
        <w:spacing w:line="276" w:lineRule="auto"/>
        <w:ind w:firstLine="709"/>
        <w:jc w:val="both"/>
      </w:pPr>
      <w:r w:rsidRPr="00B16F9A">
        <w:instrText>(утв. приказом Росстандарта от 20.07.2006 N ...</w:instrText>
      </w:r>
    </w:p>
    <w:p w14:paraId="7E3A66D1" w14:textId="79C1CE6D" w:rsidR="0045199E" w:rsidRPr="00343079" w:rsidRDefault="0045199E" w:rsidP="00317964">
      <w:pPr>
        <w:pStyle w:val="FORMATTEXT"/>
        <w:spacing w:line="276" w:lineRule="auto"/>
        <w:ind w:firstLine="709"/>
        <w:jc w:val="both"/>
      </w:pPr>
      <w:r w:rsidRPr="00B16F9A">
        <w:instrText>Статус: Применение в качестве национального стандарта РФ прекращено. Не применяется как межгосударственный стандарт (действ. c 01.01.2007 по 31.03.2020)"</w:instrText>
      </w:r>
      <w:r w:rsidRPr="00B16F9A">
        <w:fldChar w:fldCharType="separate"/>
      </w:r>
      <w:r w:rsidRPr="00B16F9A">
        <w:t>ГОСТ 31296.1</w:t>
      </w:r>
      <w:r w:rsidRPr="00B16F9A">
        <w:fldChar w:fldCharType="end"/>
      </w:r>
      <w:r w:rsidRPr="00B16F9A">
        <w:rPr>
          <w:i/>
          <w:iCs/>
        </w:rPr>
        <w:t xml:space="preserve"> как десять десятичных логарифмов отношения дозы шума</w:t>
      </w:r>
      <w:r w:rsidR="00344C27" w:rsidRPr="00B16F9A">
        <w:rPr>
          <w:i/>
          <w:iCs/>
        </w:rPr>
        <w:t xml:space="preserve"> </w:t>
      </w:r>
      <w:r w:rsidR="00344C27" w:rsidRPr="00B16F9A">
        <w:rPr>
          <w:i/>
          <w:iCs/>
          <w:lang w:val="en-US"/>
        </w:rPr>
        <w:t>E</w:t>
      </w:r>
      <w:r w:rsidRPr="00B16F9A">
        <w:t xml:space="preserve"> </w:t>
      </w:r>
      <w:r w:rsidRPr="00B16F9A">
        <w:rPr>
          <w:i/>
          <w:iCs/>
        </w:rPr>
        <w:t>к опорному значению</w:t>
      </w:r>
      <w:r w:rsidRPr="00343079">
        <w:rPr>
          <w:i/>
          <w:iCs/>
        </w:rPr>
        <w:t xml:space="preserve"> дозы</w:t>
      </w:r>
      <w:r w:rsidR="00344C27" w:rsidRPr="00344C27">
        <w:rPr>
          <w:i/>
          <w:iCs/>
        </w:rPr>
        <w:t xml:space="preserve"> </w:t>
      </w:r>
      <w:r w:rsidR="00344C27">
        <w:rPr>
          <w:i/>
          <w:iCs/>
          <w:lang w:val="en-US"/>
        </w:rPr>
        <w:t>E</w:t>
      </w:r>
      <w:r w:rsidR="00344C27" w:rsidRPr="00344C27">
        <w:rPr>
          <w:i/>
          <w:iCs/>
          <w:vertAlign w:val="subscript"/>
        </w:rPr>
        <w:t>0</w:t>
      </w:r>
      <w:r w:rsidRPr="00343079">
        <w:rPr>
          <w:i/>
          <w:iCs/>
        </w:rPr>
        <w:t>, где доза шума - интеграл по времени на заданном временном интервале</w:t>
      </w:r>
      <w:r w:rsidR="00344C27" w:rsidRPr="00344C27">
        <w:rPr>
          <w:i/>
          <w:iCs/>
        </w:rPr>
        <w:t xml:space="preserve"> </w:t>
      </w:r>
      <w:r w:rsidR="00344C27">
        <w:rPr>
          <w:i/>
          <w:iCs/>
          <w:lang w:val="en-US"/>
        </w:rPr>
        <w:t>T</w:t>
      </w:r>
      <w:r w:rsidRPr="00343079">
        <w:t xml:space="preserve"> </w:t>
      </w:r>
      <w:r w:rsidRPr="00343079">
        <w:rPr>
          <w:i/>
          <w:iCs/>
        </w:rPr>
        <w:t>или на продолжительности однократного звукового события квадрата мгновенного корректированного по</w:t>
      </w:r>
      <w:r w:rsidR="00344C27" w:rsidRPr="00344C27">
        <w:rPr>
          <w:i/>
          <w:iCs/>
        </w:rPr>
        <w:t xml:space="preserve"> </w:t>
      </w:r>
      <w:r w:rsidR="00344C27">
        <w:rPr>
          <w:i/>
          <w:iCs/>
          <w:lang w:val="en-US"/>
        </w:rPr>
        <w:t>A</w:t>
      </w:r>
      <w:r w:rsidRPr="00343079">
        <w:t xml:space="preserve"> </w:t>
      </w:r>
      <w:r w:rsidRPr="00343079">
        <w:rPr>
          <w:i/>
          <w:iCs/>
        </w:rPr>
        <w:t>звукового давления.</w:t>
      </w:r>
    </w:p>
    <w:p w14:paraId="62293C2E" w14:textId="0809DC73" w:rsidR="0045199E" w:rsidRPr="00930F03" w:rsidRDefault="0045199E" w:rsidP="00317964">
      <w:pPr>
        <w:pStyle w:val="FORMATTEXT"/>
        <w:spacing w:line="276" w:lineRule="auto"/>
        <w:ind w:firstLine="709"/>
        <w:jc w:val="both"/>
        <w:rPr>
          <w:i/>
          <w:iCs/>
        </w:rPr>
      </w:pPr>
      <w:r w:rsidRPr="00343079">
        <w:rPr>
          <w:i/>
          <w:iCs/>
        </w:rPr>
        <w:t>Опорное значение дозы</w:t>
      </w:r>
      <w:r w:rsidR="00344C27" w:rsidRPr="00344C27">
        <w:rPr>
          <w:i/>
          <w:iCs/>
        </w:rPr>
        <w:t xml:space="preserve"> </w:t>
      </w:r>
      <w:r w:rsidR="00344C27">
        <w:rPr>
          <w:i/>
          <w:iCs/>
          <w:lang w:val="en-US"/>
        </w:rPr>
        <w:t>E</w:t>
      </w:r>
      <w:r w:rsidR="00344C27" w:rsidRPr="00344C27">
        <w:rPr>
          <w:i/>
          <w:iCs/>
          <w:vertAlign w:val="subscript"/>
        </w:rPr>
        <w:t>0</w:t>
      </w:r>
      <w:r w:rsidRPr="00343079">
        <w:t xml:space="preserve"> </w:t>
      </w:r>
      <w:r w:rsidRPr="00343079">
        <w:rPr>
          <w:i/>
          <w:iCs/>
        </w:rPr>
        <w:t>равно квадрату опорного звукового давления</w:t>
      </w:r>
      <w:r w:rsidR="00344C27" w:rsidRPr="00344C27">
        <w:rPr>
          <w:i/>
          <w:iCs/>
        </w:rPr>
        <w:t xml:space="preserve"> </w:t>
      </w:r>
      <w:r w:rsidR="00344C27">
        <w:rPr>
          <w:i/>
          <w:iCs/>
          <w:lang w:val="en-US"/>
        </w:rPr>
        <w:t>p</w:t>
      </w:r>
      <w:r w:rsidR="00344C27" w:rsidRPr="00344C27">
        <w:rPr>
          <w:i/>
          <w:iCs/>
          <w:vertAlign w:val="subscript"/>
        </w:rPr>
        <w:t>0</w:t>
      </w:r>
      <w:r w:rsidRPr="00343079">
        <w:rPr>
          <w:i/>
          <w:iCs/>
        </w:rPr>
        <w:t>, равного 20 мкПа, умноженному на опорное время 1 с (</w:t>
      </w:r>
      <w:r w:rsidR="00344C27">
        <w:rPr>
          <w:i/>
          <w:iCs/>
          <w:lang w:val="en-US"/>
        </w:rPr>
        <w:t>E</w:t>
      </w:r>
      <w:r w:rsidR="00344C27" w:rsidRPr="00344C27">
        <w:rPr>
          <w:i/>
          <w:iCs/>
          <w:vertAlign w:val="subscript"/>
        </w:rPr>
        <w:t>0</w:t>
      </w:r>
      <w:r w:rsidR="00344C27">
        <w:rPr>
          <w:i/>
          <w:iCs/>
          <w:lang w:val="en-US"/>
        </w:rPr>
        <w:t> </w:t>
      </w:r>
      <w:r w:rsidRPr="00343079">
        <w:rPr>
          <w:i/>
          <w:iCs/>
        </w:rPr>
        <w:t>=</w:t>
      </w:r>
      <w:r w:rsidR="00344C27">
        <w:rPr>
          <w:i/>
          <w:iCs/>
          <w:lang w:val="en-US"/>
        </w:rPr>
        <w:t> </w:t>
      </w:r>
      <w:r w:rsidRPr="00343079">
        <w:rPr>
          <w:i/>
          <w:iCs/>
        </w:rPr>
        <w:t>400 мкПа</w:t>
      </w:r>
      <w:r w:rsidRPr="00343079">
        <w:rPr>
          <w:noProof/>
          <w:position w:val="-10"/>
        </w:rPr>
        <w:drawing>
          <wp:inline distT="0" distB="0" distL="0" distR="0" wp14:anchorId="7BAAB71C" wp14:editId="5B93743A">
            <wp:extent cx="103505" cy="222885"/>
            <wp:effectExtent l="0" t="0" r="0" b="571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505" cy="222885"/>
                    </a:xfrm>
                    <a:prstGeom prst="rect">
                      <a:avLst/>
                    </a:prstGeom>
                    <a:noFill/>
                    <a:ln>
                      <a:noFill/>
                    </a:ln>
                  </pic:spPr>
                </pic:pic>
              </a:graphicData>
            </a:graphic>
          </wp:inline>
        </w:drawing>
      </w:r>
      <w:r w:rsidRPr="00343079">
        <w:rPr>
          <w:i/>
          <w:iCs/>
        </w:rPr>
        <w:t>·с).</w:t>
      </w:r>
    </w:p>
    <w:p w14:paraId="7A543E40" w14:textId="77777777" w:rsidR="00344C27" w:rsidRPr="008E3445" w:rsidRDefault="00344C27" w:rsidP="00317964">
      <w:pPr>
        <w:pStyle w:val="FORMATTEXT"/>
        <w:ind w:firstLine="709"/>
        <w:jc w:val="both"/>
      </w:pPr>
      <w:r w:rsidRPr="008E3445">
        <w:t xml:space="preserve">________________ </w:t>
      </w:r>
    </w:p>
    <w:p w14:paraId="0CE516B6" w14:textId="77777777" w:rsidR="00344C27" w:rsidRPr="00317964" w:rsidRDefault="00344C27" w:rsidP="00317964">
      <w:pPr>
        <w:pStyle w:val="FORMATTEXT"/>
        <w:ind w:firstLine="709"/>
        <w:jc w:val="both"/>
      </w:pPr>
      <w:r w:rsidRPr="0032405C">
        <w:rPr>
          <w:vertAlign w:val="superscript"/>
        </w:rPr>
        <w:t>1)</w:t>
      </w:r>
      <w:r w:rsidRPr="0032405C">
        <w:t xml:space="preserve"> Определение применяют к величинам, измеряемым в частотном спектре или в определенных полосах частот с центральной частотой </w:t>
      </w:r>
      <w:r w:rsidRPr="0032405C">
        <w:rPr>
          <w:rFonts w:ascii="Times New Roman" w:hAnsi="Times New Roman" w:cs="Times New Roman"/>
          <w:i/>
          <w:lang w:val="en-US"/>
        </w:rPr>
        <w:t>f</w:t>
      </w:r>
      <w:r w:rsidRPr="0032405C">
        <w:t>, Гц.</w:t>
      </w:r>
    </w:p>
    <w:p w14:paraId="37024ECB" w14:textId="77777777" w:rsidR="001D1364" w:rsidRDefault="001D1364" w:rsidP="00464E4F">
      <w:pPr>
        <w:pStyle w:val="FORMATTEXT"/>
        <w:spacing w:after="120"/>
        <w:ind w:firstLine="709"/>
        <w:jc w:val="both"/>
        <w:rPr>
          <w:vertAlign w:val="superscript"/>
        </w:rPr>
      </w:pPr>
    </w:p>
    <w:p w14:paraId="1B1913FA" w14:textId="77777777" w:rsidR="007C2A39" w:rsidRDefault="007C2A39" w:rsidP="00464E4F">
      <w:pPr>
        <w:pStyle w:val="FORMATTEXT"/>
        <w:spacing w:after="120"/>
        <w:ind w:firstLine="709"/>
        <w:jc w:val="both"/>
        <w:rPr>
          <w:vertAlign w:val="superscript"/>
        </w:rPr>
      </w:pPr>
    </w:p>
    <w:p w14:paraId="2C201259" w14:textId="77777777" w:rsidR="007C2A39" w:rsidRDefault="007C2A39" w:rsidP="00464E4F">
      <w:pPr>
        <w:pStyle w:val="FORMATTEXT"/>
        <w:spacing w:after="120"/>
        <w:ind w:firstLine="709"/>
        <w:jc w:val="both"/>
        <w:rPr>
          <w:vertAlign w:val="superscript"/>
        </w:rPr>
      </w:pPr>
    </w:p>
    <w:p w14:paraId="656CA078" w14:textId="77777777" w:rsidR="007C2A39" w:rsidRDefault="007C2A39" w:rsidP="00464E4F">
      <w:pPr>
        <w:pStyle w:val="FORMATTEXT"/>
        <w:spacing w:after="120"/>
        <w:ind w:firstLine="709"/>
        <w:jc w:val="both"/>
      </w:pPr>
    </w:p>
    <w:p w14:paraId="6E9580E8" w14:textId="77777777" w:rsidR="001D1364" w:rsidRPr="00317964" w:rsidRDefault="001D1364" w:rsidP="00464E4F">
      <w:pPr>
        <w:pStyle w:val="FORMATTEXT"/>
        <w:spacing w:after="120"/>
        <w:ind w:firstLine="709"/>
        <w:jc w:val="both"/>
      </w:pPr>
    </w:p>
    <w:p w14:paraId="274233FE" w14:textId="602DE6E3" w:rsidR="0045199E" w:rsidRPr="00DB0DBF" w:rsidRDefault="0045199E" w:rsidP="00DB0DBF">
      <w:pPr>
        <w:pStyle w:val="FORMATTEXT"/>
        <w:spacing w:line="360" w:lineRule="auto"/>
        <w:ind w:firstLine="568"/>
        <w:jc w:val="both"/>
        <w:rPr>
          <w:sz w:val="24"/>
          <w:szCs w:val="24"/>
        </w:rPr>
      </w:pPr>
      <w:r w:rsidRPr="00DB0DBF">
        <w:rPr>
          <w:sz w:val="24"/>
          <w:szCs w:val="24"/>
        </w:rPr>
        <w:lastRenderedPageBreak/>
        <w:t>3.12</w:t>
      </w:r>
      <w:r w:rsidR="00317964" w:rsidRPr="00DA7A84">
        <w:rPr>
          <w:sz w:val="24"/>
          <w:szCs w:val="24"/>
          <w:vertAlign w:val="superscript"/>
        </w:rPr>
        <w:t>1)</w:t>
      </w:r>
      <w:r w:rsidR="00317964" w:rsidRPr="00DA7A84">
        <w:rPr>
          <w:sz w:val="24"/>
          <w:szCs w:val="24"/>
        </w:rPr>
        <w:t xml:space="preserve"> </w:t>
      </w:r>
      <w:r w:rsidRPr="00DB0DBF">
        <w:rPr>
          <w:b/>
          <w:bCs/>
          <w:sz w:val="24"/>
          <w:szCs w:val="24"/>
        </w:rPr>
        <w:t>транзитный уровень звукового воздействия</w:t>
      </w:r>
      <w:r w:rsidR="00317964" w:rsidRPr="00317964">
        <w:rPr>
          <w:b/>
          <w:bCs/>
          <w:sz w:val="24"/>
          <w:szCs w:val="24"/>
        </w:rPr>
        <w:t xml:space="preserve"> </w:t>
      </w:r>
      <w:r w:rsidR="00317964" w:rsidRPr="00317964">
        <w:rPr>
          <w:b/>
          <w:bCs/>
          <w:i/>
          <w:sz w:val="24"/>
          <w:szCs w:val="24"/>
          <w:lang w:val="en-US"/>
        </w:rPr>
        <w:t>TEL</w:t>
      </w:r>
      <w:r w:rsidRPr="00DB0DBF">
        <w:rPr>
          <w:b/>
          <w:bCs/>
          <w:sz w:val="24"/>
          <w:szCs w:val="24"/>
        </w:rPr>
        <w:t>, дБ</w:t>
      </w:r>
      <w:r w:rsidRPr="00DB0DBF">
        <w:rPr>
          <w:b/>
          <w:bCs/>
          <w:i/>
          <w:iCs/>
          <w:sz w:val="24"/>
          <w:szCs w:val="24"/>
        </w:rPr>
        <w:t>А</w:t>
      </w:r>
      <w:r w:rsidRPr="00DB0DBF">
        <w:rPr>
          <w:sz w:val="24"/>
          <w:szCs w:val="24"/>
        </w:rPr>
        <w:t xml:space="preserve"> </w:t>
      </w:r>
      <w:r w:rsidRPr="00DB0DBF">
        <w:rPr>
          <w:i/>
          <w:iCs/>
          <w:sz w:val="24"/>
          <w:szCs w:val="24"/>
        </w:rPr>
        <w:t>(transit sound exposure level):</w:t>
      </w:r>
      <w:r w:rsidRPr="00DB0DBF">
        <w:rPr>
          <w:sz w:val="24"/>
          <w:szCs w:val="24"/>
        </w:rPr>
        <w:t xml:space="preserve"> Средний уровень звука при прохождении поезда, измеренный за время</w:t>
      </w:r>
      <w:r w:rsidR="00317964">
        <w:rPr>
          <w:sz w:val="24"/>
          <w:szCs w:val="24"/>
          <w:lang w:val="en-US"/>
        </w:rPr>
        <w:t> </w:t>
      </w:r>
      <w:r w:rsidR="00317964" w:rsidRPr="00317964">
        <w:rPr>
          <w:i/>
          <w:sz w:val="24"/>
          <w:szCs w:val="24"/>
          <w:lang w:val="en-US"/>
        </w:rPr>
        <w:t>T</w:t>
      </w:r>
      <w:r w:rsidRPr="00DB0DBF">
        <w:rPr>
          <w:sz w:val="24"/>
          <w:szCs w:val="24"/>
        </w:rPr>
        <w:t>, нормированный относительно</w:t>
      </w:r>
      <w:r w:rsidR="00317964" w:rsidRPr="00317964">
        <w:rPr>
          <w:sz w:val="24"/>
          <w:szCs w:val="24"/>
        </w:rPr>
        <w:t xml:space="preserve"> </w:t>
      </w:r>
      <w:r w:rsidR="00317964" w:rsidRPr="00317964">
        <w:rPr>
          <w:i/>
          <w:sz w:val="24"/>
          <w:szCs w:val="24"/>
          <w:lang w:val="en-US"/>
        </w:rPr>
        <w:t>T</w:t>
      </w:r>
      <w:r w:rsidR="00317964" w:rsidRPr="00317964">
        <w:rPr>
          <w:i/>
          <w:sz w:val="24"/>
          <w:szCs w:val="24"/>
          <w:vertAlign w:val="subscript"/>
          <w:lang w:val="en-US"/>
        </w:rPr>
        <w:t>p</w:t>
      </w:r>
      <w:r w:rsidRPr="00DB0DBF">
        <w:rPr>
          <w:sz w:val="24"/>
          <w:szCs w:val="24"/>
        </w:rPr>
        <w:t>.</w:t>
      </w:r>
    </w:p>
    <w:p w14:paraId="7CFB99E2" w14:textId="77777777" w:rsidR="0045199E" w:rsidRPr="00317964" w:rsidRDefault="0045199E" w:rsidP="00832ED6">
      <w:pPr>
        <w:pStyle w:val="FORMATTEXT"/>
        <w:spacing w:line="264" w:lineRule="auto"/>
        <w:ind w:firstLine="568"/>
        <w:jc w:val="both"/>
      </w:pPr>
      <w:r w:rsidRPr="00317964">
        <w:t>Примечания</w:t>
      </w:r>
    </w:p>
    <w:p w14:paraId="703FF8D7" w14:textId="6F5A9023" w:rsidR="0099534A" w:rsidRPr="00317964" w:rsidRDefault="0045199E" w:rsidP="00832ED6">
      <w:pPr>
        <w:pStyle w:val="FORMATTEXT"/>
        <w:spacing w:line="264" w:lineRule="auto"/>
        <w:ind w:firstLine="568"/>
        <w:jc w:val="both"/>
      </w:pPr>
      <w:r w:rsidRPr="00317964">
        <w:t>1 Временной интервал</w:t>
      </w:r>
      <w:r w:rsidR="0099534A" w:rsidRPr="0099534A">
        <w:t xml:space="preserve"> </w:t>
      </w:r>
      <w:r w:rsidR="0099534A" w:rsidRPr="0099534A">
        <w:rPr>
          <w:i/>
          <w:lang w:val="en-US"/>
        </w:rPr>
        <w:t>T</w:t>
      </w:r>
      <w:r w:rsidRPr="00317964">
        <w:t xml:space="preserve"> должен быть достаточной продолжительности для того, чтобы включить всю акустическую энергию, относящуюся к событию, включая значения на 10 дБ</w:t>
      </w:r>
      <w:r w:rsidRPr="00317964">
        <w:rPr>
          <w:i/>
          <w:iCs/>
        </w:rPr>
        <w:t>А</w:t>
      </w:r>
      <w:r w:rsidRPr="00317964">
        <w:t xml:space="preserve"> ниже минимального значения</w:t>
      </w:r>
      <w:r w:rsidR="00832ED6" w:rsidRPr="00832ED6">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ub>
        </m:sSub>
      </m:oMath>
      <w:r w:rsidRPr="00317964">
        <w:t xml:space="preserve"> за время</w:t>
      </w:r>
      <w:r w:rsidR="00832ED6" w:rsidRPr="00832ED6">
        <w:t xml:space="preserve"> </w:t>
      </w:r>
      <w:r w:rsidR="00832ED6" w:rsidRPr="00832ED6">
        <w:rPr>
          <w:i/>
          <w:lang w:val="en-US"/>
        </w:rPr>
        <w:t>T</w:t>
      </w:r>
      <w:r w:rsidR="00832ED6" w:rsidRPr="00832ED6">
        <w:rPr>
          <w:i/>
        </w:rPr>
        <w:t>.</w:t>
      </w:r>
      <w:r w:rsidRPr="00317964">
        <w:t xml:space="preserve"> Транзитный уровень воздействия</w:t>
      </w:r>
      <w:r w:rsidR="0099534A" w:rsidRPr="00832ED6">
        <w:t xml:space="preserve"> </w:t>
      </w:r>
      <w:r w:rsidR="0099534A" w:rsidRPr="0099534A">
        <w:rPr>
          <w:i/>
          <w:lang w:val="en-US"/>
        </w:rPr>
        <w:t>TEL</w:t>
      </w:r>
      <w:r w:rsidRPr="00317964">
        <w:t>, дБ</w:t>
      </w:r>
      <w:r w:rsidRPr="00317964">
        <w:rPr>
          <w:i/>
          <w:iCs/>
        </w:rPr>
        <w:t>А</w:t>
      </w:r>
      <w:r w:rsidRPr="00317964">
        <w:t>, вычисляют по формуле</w:t>
      </w:r>
    </w:p>
    <w:tbl>
      <w:tblPr>
        <w:tblStyle w:val="af0"/>
        <w:tblW w:w="0" w:type="auto"/>
        <w:tblLook w:val="04A0" w:firstRow="1" w:lastRow="0" w:firstColumn="1" w:lastColumn="0" w:noHBand="0" w:noVBand="1"/>
      </w:tblPr>
      <w:tblGrid>
        <w:gridCol w:w="8565"/>
        <w:gridCol w:w="1357"/>
      </w:tblGrid>
      <w:tr w:rsidR="0099534A" w:rsidRPr="00344C27" w14:paraId="17003BF7" w14:textId="77777777" w:rsidTr="0099534A">
        <w:tc>
          <w:tcPr>
            <w:tcW w:w="8755" w:type="dxa"/>
          </w:tcPr>
          <w:p w14:paraId="613A321C" w14:textId="5166C6B2" w:rsidR="0099534A" w:rsidRPr="00317964" w:rsidRDefault="0099534A" w:rsidP="00832ED6">
            <w:pPr>
              <w:pStyle w:val="FORMATTEXT"/>
              <w:spacing w:line="264" w:lineRule="auto"/>
              <w:jc w:val="center"/>
            </w:pPr>
            <m:oMathPara>
              <m:oMath>
                <m:r>
                  <w:rPr>
                    <w:rFonts w:ascii="Cambria Math" w:hAnsi="Cambria Math"/>
                    <w:lang w:val="en-US"/>
                  </w:rPr>
                  <m:t>TEL</m:t>
                </m:r>
                <m:r>
                  <w:rPr>
                    <w:rFonts w:ascii="Cambria Math" w:hAnsi="Cambria Math"/>
                  </w:rPr>
                  <m:t>=10∙</m:t>
                </m:r>
                <m:r>
                  <m:rPr>
                    <m:sty m:val="p"/>
                  </m:rPr>
                  <w:rPr>
                    <w:rFonts w:ascii="Cambria Math" w:hAnsi="Cambria Math"/>
                    <w:lang w:val="en-US"/>
                  </w:rPr>
                  <m:t>lg</m:t>
                </m:r>
                <m:r>
                  <m:rPr>
                    <m:sty m:val="p"/>
                  </m:rPr>
                  <w:rPr>
                    <w:rFonts w:ascii="Cambria Math" w:hAnsi="Cambria Math"/>
                  </w:rPr>
                  <m:t>⁡</m:t>
                </m:r>
                <m:d>
                  <m:dPr>
                    <m:ctrlPr>
                      <w:rPr>
                        <w:rFonts w:ascii="Cambria Math" w:hAnsi="Cambria Math"/>
                        <w:i/>
                        <w:lang w:val="en-US"/>
                      </w:rPr>
                    </m:ctrlPr>
                  </m:dPr>
                  <m:e>
                    <m:f>
                      <m:fPr>
                        <m:ctrlPr>
                          <w:rPr>
                            <w:rFonts w:ascii="Cambria Math" w:hAnsi="Cambria Math"/>
                            <w:i/>
                            <w:lang w:val="en-US"/>
                          </w:rPr>
                        </m:ctrlPr>
                      </m:fPr>
                      <m:num>
                        <m:r>
                          <w:rPr>
                            <w:rFonts w:ascii="Cambria Math" w:hAnsi="Cambria Math"/>
                          </w:rPr>
                          <m:t>1</m:t>
                        </m:r>
                      </m:num>
                      <m:den>
                        <m:sSub>
                          <m:sSubPr>
                            <m:ctrlPr>
                              <w:rPr>
                                <w:rFonts w:ascii="Cambria Math" w:hAnsi="Cambria Math"/>
                                <w:i/>
                                <w:lang w:val="en-US"/>
                              </w:rPr>
                            </m:ctrlPr>
                          </m:sSubPr>
                          <m:e>
                            <m:r>
                              <w:rPr>
                                <w:rFonts w:ascii="Cambria Math" w:hAnsi="Cambria Math"/>
                                <w:lang w:val="en-US"/>
                              </w:rPr>
                              <m:t>T</m:t>
                            </m:r>
                          </m:e>
                          <m:sub>
                            <m:r>
                              <w:rPr>
                                <w:rFonts w:ascii="Cambria Math" w:hAnsi="Cambria Math"/>
                              </w:rPr>
                              <m:t>p</m:t>
                            </m:r>
                          </m:sub>
                        </m:sSub>
                      </m:den>
                    </m:f>
                    <m:nary>
                      <m:naryPr>
                        <m:limLoc m:val="subSup"/>
                        <m:ctrlPr>
                          <w:rPr>
                            <w:rFonts w:ascii="Cambria Math" w:hAnsi="Cambria Math"/>
                            <w:i/>
                            <w:lang w:val="en-US"/>
                          </w:rPr>
                        </m:ctrlPr>
                      </m:naryPr>
                      <m:sub>
                        <m:r>
                          <w:rPr>
                            <w:rFonts w:ascii="Cambria Math" w:hAnsi="Cambria Math"/>
                          </w:rPr>
                          <m:t>0</m:t>
                        </m:r>
                      </m:sub>
                      <m:sup>
                        <m:r>
                          <w:rPr>
                            <w:rFonts w:ascii="Cambria Math" w:hAnsi="Cambria Math"/>
                            <w:lang w:val="en-US"/>
                          </w:rPr>
                          <m:t>T</m:t>
                        </m:r>
                      </m:sup>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A</m:t>
                                </m:r>
                              </m:sub>
                              <m:sup>
                                <m:r>
                                  <w:rPr>
                                    <w:rFonts w:ascii="Cambria Math" w:hAnsi="Cambria Math"/>
                                  </w:rPr>
                                  <m:t>2</m:t>
                                </m:r>
                              </m:sup>
                            </m:sSubSup>
                            <m:r>
                              <w:rPr>
                                <w:rFonts w:ascii="Cambria Math" w:hAnsi="Cambria Math"/>
                              </w:rPr>
                              <m:t>(</m:t>
                            </m:r>
                            <m:r>
                              <w:rPr>
                                <w:rFonts w:ascii="Cambria Math" w:hAnsi="Cambria Math"/>
                                <w:lang w:val="en-US"/>
                              </w:rPr>
                              <m:t>t</m:t>
                            </m:r>
                            <m:r>
                              <w:rPr>
                                <w:rFonts w:ascii="Cambria Math" w:hAnsi="Cambria Math"/>
                              </w:rPr>
                              <m:t>)</m:t>
                            </m:r>
                          </m:num>
                          <m:den>
                            <m:sSubSup>
                              <m:sSubSupPr>
                                <m:ctrlPr>
                                  <w:rPr>
                                    <w:rFonts w:ascii="Cambria Math" w:hAnsi="Cambria Math"/>
                                    <w:i/>
                                    <w:lang w:val="en-US"/>
                                  </w:rPr>
                                </m:ctrlPr>
                              </m:sSubSupPr>
                              <m:e>
                                <m:r>
                                  <w:rPr>
                                    <w:rFonts w:ascii="Cambria Math" w:hAnsi="Cambria Math"/>
                                    <w:lang w:val="en-US"/>
                                  </w:rPr>
                                  <m:t>p</m:t>
                                </m:r>
                              </m:e>
                              <m:sub>
                                <m:r>
                                  <w:rPr>
                                    <w:rFonts w:ascii="Cambria Math" w:hAnsi="Cambria Math"/>
                                  </w:rPr>
                                  <m:t>0</m:t>
                                </m:r>
                              </m:sub>
                              <m:sup>
                                <m:r>
                                  <w:rPr>
                                    <w:rFonts w:ascii="Cambria Math" w:hAnsi="Cambria Math"/>
                                  </w:rPr>
                                  <m:t>2</m:t>
                                </m:r>
                              </m:sup>
                            </m:sSubSup>
                          </m:den>
                        </m:f>
                        <m:r>
                          <w:rPr>
                            <w:rFonts w:ascii="Cambria Math" w:hAnsi="Cambria Math"/>
                            <w:lang w:val="en-US"/>
                          </w:rPr>
                          <m:t>dt</m:t>
                        </m:r>
                      </m:e>
                    </m:nary>
                  </m:e>
                </m:d>
              </m:oMath>
            </m:oMathPara>
          </w:p>
        </w:tc>
        <w:tc>
          <w:tcPr>
            <w:tcW w:w="1383" w:type="dxa"/>
            <w:vAlign w:val="center"/>
          </w:tcPr>
          <w:p w14:paraId="10A14C7E" w14:textId="216C9E7E" w:rsidR="0099534A" w:rsidRPr="00344C27" w:rsidRDefault="0099534A" w:rsidP="00832ED6">
            <w:pPr>
              <w:pStyle w:val="FORMATTEXT"/>
              <w:spacing w:line="264" w:lineRule="auto"/>
              <w:jc w:val="center"/>
              <w:rPr>
                <w:lang w:val="en-US"/>
              </w:rPr>
            </w:pPr>
            <w:r w:rsidRPr="00344C27">
              <w:t>(</w:t>
            </w:r>
            <w:r>
              <w:rPr>
                <w:lang w:val="en-US"/>
              </w:rPr>
              <w:t>7</w:t>
            </w:r>
            <w:r w:rsidRPr="00344C27">
              <w:t>)</w:t>
            </w:r>
          </w:p>
        </w:tc>
      </w:tr>
    </w:tbl>
    <w:p w14:paraId="5C4E7D49" w14:textId="77777777" w:rsidR="0099534A" w:rsidRPr="00344C27" w:rsidRDefault="0099534A" w:rsidP="00832ED6">
      <w:pPr>
        <w:pStyle w:val="FORMATTEXT"/>
        <w:spacing w:line="264" w:lineRule="auto"/>
        <w:ind w:left="1418" w:hanging="709"/>
        <w:jc w:val="both"/>
      </w:pPr>
      <w:r w:rsidRPr="00344C27">
        <w:t xml:space="preserve">где </w:t>
      </w:r>
      <m:oMath>
        <m:r>
          <w:rPr>
            <w:rFonts w:ascii="Cambria Math" w:hAnsi="Cambria Math"/>
            <w:lang w:val="en-US"/>
          </w:rPr>
          <m:t>T</m:t>
        </m:r>
      </m:oMath>
      <w:r w:rsidRPr="00344C27">
        <w:t>- длительность измерения, с;</w:t>
      </w:r>
    </w:p>
    <w:p w14:paraId="4A293169" w14:textId="6C5C444F" w:rsidR="0099534A" w:rsidRPr="00344C27"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p</m:t>
            </m:r>
          </m:sub>
        </m:sSub>
      </m:oMath>
      <w:r w:rsidR="0099534A" w:rsidRPr="00344C27">
        <w:t xml:space="preserve">- </w:t>
      </w:r>
      <w:r w:rsidR="0099534A" w:rsidRPr="00317964">
        <w:t>время прохождения поезда, с</w:t>
      </w:r>
      <w:r w:rsidR="0099534A" w:rsidRPr="00344C27">
        <w:t>;</w:t>
      </w:r>
    </w:p>
    <w:p w14:paraId="65960AF3" w14:textId="77777777" w:rsidR="0099534A" w:rsidRPr="00344C27"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A</m:t>
            </m:r>
          </m:sub>
        </m:sSub>
        <m:r>
          <w:rPr>
            <w:rFonts w:ascii="Cambria Math" w:hAnsi="Cambria Math"/>
          </w:rPr>
          <m:t>(</m:t>
        </m:r>
        <m:r>
          <w:rPr>
            <w:rFonts w:ascii="Cambria Math" w:hAnsi="Cambria Math"/>
            <w:lang w:val="en-US"/>
          </w:rPr>
          <m:t>t</m:t>
        </m:r>
        <m:r>
          <w:rPr>
            <w:rFonts w:ascii="Cambria Math" w:hAnsi="Cambria Math"/>
          </w:rPr>
          <m:t>)</m:t>
        </m:r>
      </m:oMath>
      <w:r w:rsidR="0099534A" w:rsidRPr="00344C27">
        <w:t xml:space="preserve"> - мгновенное звуковое давление, корректированного по </w:t>
      </w:r>
      <w:r w:rsidR="0099534A" w:rsidRPr="00344C27">
        <w:rPr>
          <w:i/>
          <w:lang w:val="en-US"/>
        </w:rPr>
        <w:t>A</w:t>
      </w:r>
      <w:r w:rsidR="0099534A" w:rsidRPr="00344C27">
        <w:t xml:space="preserve">, Па; </w:t>
      </w:r>
    </w:p>
    <w:p w14:paraId="482EF720" w14:textId="77777777" w:rsidR="0099534A" w:rsidRPr="00344C27"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p</m:t>
            </m:r>
          </m:e>
          <m:sub>
            <m:r>
              <w:rPr>
                <w:rFonts w:ascii="Cambria Math" w:hAnsi="Cambria Math"/>
              </w:rPr>
              <m:t>0</m:t>
            </m:r>
          </m:sub>
        </m:sSub>
      </m:oMath>
      <w:r w:rsidR="0099534A" w:rsidRPr="00344C27">
        <w:t xml:space="preserve"> - опорное звуковое давление, Па;</w:t>
      </w:r>
    </w:p>
    <w:p w14:paraId="4CCB6136" w14:textId="77777777" w:rsidR="0099534A" w:rsidRPr="00344C27"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p</m:t>
            </m:r>
          </m:e>
          <m:sub>
            <m:r>
              <w:rPr>
                <w:rFonts w:ascii="Cambria Math" w:hAnsi="Cambria Math"/>
              </w:rPr>
              <m:t>0</m:t>
            </m:r>
          </m:sub>
        </m:sSub>
      </m:oMath>
      <w:r w:rsidR="0099534A" w:rsidRPr="00344C27">
        <w:t>=20 мкПа.</w:t>
      </w:r>
    </w:p>
    <w:p w14:paraId="5F1D8408" w14:textId="77777777" w:rsidR="0099534A" w:rsidRPr="00317964" w:rsidRDefault="0045199E" w:rsidP="00832ED6">
      <w:pPr>
        <w:pStyle w:val="FORMATTEXT"/>
        <w:spacing w:line="264" w:lineRule="auto"/>
        <w:ind w:firstLine="568"/>
        <w:jc w:val="both"/>
      </w:pPr>
      <w:r w:rsidRPr="00317964">
        <w:t>Транзитный уровень воздействия</w:t>
      </w:r>
      <w:r w:rsidR="0099534A" w:rsidRPr="0099534A">
        <w:t xml:space="preserve"> </w:t>
      </w:r>
      <w:r w:rsidR="0099534A" w:rsidRPr="0099534A">
        <w:rPr>
          <w:i/>
          <w:lang w:val="en-US"/>
        </w:rPr>
        <w:t>TEL</w:t>
      </w:r>
      <w:r w:rsidRPr="00317964">
        <w:t>, дБ</w:t>
      </w:r>
      <w:r w:rsidRPr="00317964">
        <w:rPr>
          <w:i/>
          <w:iCs/>
        </w:rPr>
        <w:t>А</w:t>
      </w:r>
      <w:r w:rsidRPr="00317964">
        <w:t>, связан с уровнем однократного события</w:t>
      </w:r>
      <w:r w:rsidR="0099534A" w:rsidRPr="0099534A">
        <w:t xml:space="preserve"> </w:t>
      </w:r>
      <w:r w:rsidR="0099534A" w:rsidRPr="0099534A">
        <w:rPr>
          <w:i/>
          <w:lang w:val="en-US"/>
        </w:rPr>
        <w:t>SEL</w:t>
      </w:r>
      <w:r w:rsidRPr="00317964">
        <w:t xml:space="preserve"> и эквивалентным уровнем звука</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r>
              <w:rPr>
                <w:rFonts w:ascii="Cambria Math" w:hAnsi="Cambria Math"/>
                <w:sz w:val="24"/>
                <w:szCs w:val="24"/>
                <w:lang w:val="en-US"/>
              </w:rPr>
              <m:t>T</m:t>
            </m:r>
          </m:sub>
        </m:sSub>
      </m:oMath>
      <w:r w:rsidRPr="00317964">
        <w:t xml:space="preserve"> формулами</w:t>
      </w:r>
    </w:p>
    <w:tbl>
      <w:tblPr>
        <w:tblStyle w:val="af0"/>
        <w:tblW w:w="0" w:type="auto"/>
        <w:tblLook w:val="04A0" w:firstRow="1" w:lastRow="0" w:firstColumn="1" w:lastColumn="0" w:noHBand="0" w:noVBand="1"/>
      </w:tblPr>
      <w:tblGrid>
        <w:gridCol w:w="8562"/>
        <w:gridCol w:w="1360"/>
      </w:tblGrid>
      <w:tr w:rsidR="0099534A" w:rsidRPr="00344C27" w14:paraId="043FBD04" w14:textId="77777777" w:rsidTr="0099534A">
        <w:tc>
          <w:tcPr>
            <w:tcW w:w="8755" w:type="dxa"/>
          </w:tcPr>
          <w:p w14:paraId="0A5F1F78" w14:textId="137EBAF6" w:rsidR="0099534A" w:rsidRPr="00317964" w:rsidRDefault="0099534A" w:rsidP="00832ED6">
            <w:pPr>
              <w:pStyle w:val="FORMATTEXT"/>
              <w:spacing w:line="264" w:lineRule="auto"/>
              <w:jc w:val="center"/>
            </w:pPr>
            <m:oMath>
              <m:r>
                <w:rPr>
                  <w:rFonts w:ascii="Cambria Math" w:hAnsi="Cambria Math"/>
                  <w:lang w:val="en-US"/>
                </w:rPr>
                <m:t>TEL</m:t>
              </m:r>
              <m:r>
                <w:rPr>
                  <w:rFonts w:ascii="Cambria Math" w:hAnsi="Cambria Math"/>
                </w:rPr>
                <m:t>=</m:t>
              </m:r>
              <m:r>
                <w:rPr>
                  <w:rFonts w:ascii="Cambria Math" w:hAnsi="Cambria Math"/>
                  <w:lang w:val="en-US"/>
                </w:rPr>
                <m:t>SEL</m:t>
              </m:r>
              <m:r>
                <w:rPr>
                  <w:rFonts w:ascii="Cambria Math" w:hAnsi="Cambria Math"/>
                </w:rPr>
                <m:t>+10∙</m:t>
              </m:r>
              <m:r>
                <m:rPr>
                  <m:sty m:val="p"/>
                </m:rPr>
                <w:rPr>
                  <w:rFonts w:ascii="Cambria Math" w:hAnsi="Cambria Math"/>
                  <w:lang w:val="en-US"/>
                </w:rPr>
                <m:t>lg</m:t>
              </m:r>
              <m:r>
                <m:rPr>
                  <m:sty m:val="p"/>
                </m:rPr>
                <w:rPr>
                  <w:rFonts w:ascii="Cambria Math" w:hAnsi="Cambria Math"/>
                </w:rPr>
                <m:t>⁡</m:t>
              </m:r>
              <m:d>
                <m:dPr>
                  <m:ctrlPr>
                    <w:rPr>
                      <w:rFonts w:ascii="Cambria Math" w:hAnsi="Cambria Math"/>
                      <w:i/>
                      <w:lang w:val="en-US"/>
                    </w:rPr>
                  </m:ctrlPr>
                </m:dPr>
                <m:e>
                  <m:f>
                    <m:fPr>
                      <m:type m:val="lin"/>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num>
                    <m:den>
                      <m:sSub>
                        <m:sSubPr>
                          <m:ctrlPr>
                            <w:rPr>
                              <w:rFonts w:ascii="Cambria Math" w:hAnsi="Cambria Math"/>
                              <w:i/>
                              <w:lang w:val="en-US"/>
                            </w:rPr>
                          </m:ctrlPr>
                        </m:sSubPr>
                        <m:e>
                          <m:r>
                            <w:rPr>
                              <w:rFonts w:ascii="Cambria Math" w:hAnsi="Cambria Math"/>
                              <w:lang w:val="en-US"/>
                            </w:rPr>
                            <m:t>T</m:t>
                          </m:r>
                        </m:e>
                        <m:sub>
                          <m:r>
                            <w:rPr>
                              <w:rFonts w:ascii="Cambria Math" w:hAnsi="Cambria Math"/>
                            </w:rPr>
                            <m:t>p</m:t>
                          </m:r>
                        </m:sub>
                      </m:sSub>
                    </m:den>
                  </m:f>
                </m:e>
              </m:d>
            </m:oMath>
            <w:r w:rsidRPr="00317964">
              <w:t>,</w:t>
            </w:r>
          </w:p>
        </w:tc>
        <w:tc>
          <w:tcPr>
            <w:tcW w:w="1383" w:type="dxa"/>
            <w:vAlign w:val="center"/>
          </w:tcPr>
          <w:p w14:paraId="7E46FC08" w14:textId="7D54B3A2" w:rsidR="0099534A" w:rsidRPr="00344C27" w:rsidRDefault="0099534A" w:rsidP="00832ED6">
            <w:pPr>
              <w:pStyle w:val="FORMATTEXT"/>
              <w:spacing w:line="264" w:lineRule="auto"/>
              <w:jc w:val="center"/>
              <w:rPr>
                <w:lang w:val="en-US"/>
              </w:rPr>
            </w:pPr>
            <w:r w:rsidRPr="00344C27">
              <w:t>(</w:t>
            </w:r>
            <w:r>
              <w:rPr>
                <w:lang w:val="en-US"/>
              </w:rPr>
              <w:t>8</w:t>
            </w:r>
            <w:r w:rsidRPr="00344C27">
              <w:t>)</w:t>
            </w:r>
          </w:p>
        </w:tc>
      </w:tr>
    </w:tbl>
    <w:p w14:paraId="766061FE" w14:textId="7E1755E2" w:rsidR="0099534A" w:rsidRPr="00344C27" w:rsidRDefault="0099534A" w:rsidP="00832ED6">
      <w:pPr>
        <w:pStyle w:val="FORMATTEXT"/>
        <w:spacing w:line="264" w:lineRule="auto"/>
        <w:ind w:left="1418" w:hanging="709"/>
        <w:jc w:val="both"/>
      </w:pPr>
      <w:r w:rsidRPr="00344C27">
        <w:t xml:space="preserve">где </w:t>
      </w:r>
      <w:r w:rsidRPr="0099534A">
        <w:rPr>
          <w:i/>
          <w:lang w:val="en-US"/>
        </w:rPr>
        <w:t>SEL</w:t>
      </w:r>
      <w:r w:rsidRPr="00344C27">
        <w:t xml:space="preserve"> - </w:t>
      </w:r>
      <w:r w:rsidRPr="00317964">
        <w:t>уровень однократного события</w:t>
      </w:r>
      <w:r w:rsidRPr="00344C27">
        <w:t>, дБ</w:t>
      </w:r>
      <w:r w:rsidRPr="00344C27">
        <w:rPr>
          <w:i/>
          <w:iCs/>
        </w:rPr>
        <w:t>А</w:t>
      </w:r>
      <w:r w:rsidRPr="00344C27">
        <w:t>;</w:t>
      </w:r>
    </w:p>
    <w:p w14:paraId="0A29C980" w14:textId="7830A637" w:rsidR="0099534A" w:rsidRPr="00344C27"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99534A" w:rsidRPr="00344C27">
        <w:t xml:space="preserve">- </w:t>
      </w:r>
      <w:r w:rsidR="0099534A" w:rsidRPr="00317964">
        <w:t>нормирующий временной интервал, с</w:t>
      </w:r>
      <w:r w:rsidR="0099534A" w:rsidRPr="00344C27">
        <w:t>;</w:t>
      </w:r>
    </w:p>
    <w:p w14:paraId="0023EF72" w14:textId="77777777" w:rsidR="0099534A" w:rsidRPr="00AA10FC" w:rsidRDefault="0099534A" w:rsidP="00832ED6">
      <w:pPr>
        <w:pStyle w:val="FORMATTEXT"/>
        <w:spacing w:line="264" w:lineRule="auto"/>
        <w:ind w:left="1134"/>
        <w:jc w:val="both"/>
      </w:pPr>
      <w:r w:rsidRPr="00344C27">
        <w:rPr>
          <w:i/>
          <w:lang w:val="en-US"/>
        </w:rPr>
        <w:t>T</w:t>
      </w:r>
      <w:r w:rsidRPr="00344C27">
        <w:rPr>
          <w:i/>
          <w:vertAlign w:val="subscript"/>
        </w:rPr>
        <w:t>0</w:t>
      </w:r>
      <w:r w:rsidRPr="00344C27">
        <w:rPr>
          <w:lang w:val="en-US"/>
        </w:rPr>
        <w:t> </w:t>
      </w:r>
      <w:r w:rsidRPr="00344C27">
        <w:t>=</w:t>
      </w:r>
      <w:r w:rsidRPr="00344C27">
        <w:rPr>
          <w:lang w:val="en-US"/>
        </w:rPr>
        <w:t> </w:t>
      </w:r>
      <w:r w:rsidRPr="00344C27">
        <w:t>1</w:t>
      </w:r>
      <w:r w:rsidRPr="00344C27">
        <w:rPr>
          <w:lang w:val="en-US"/>
        </w:rPr>
        <w:t> c</w:t>
      </w:r>
      <w:r w:rsidRPr="00344C27">
        <w:t>;</w:t>
      </w:r>
    </w:p>
    <w:p w14:paraId="34B86875" w14:textId="77777777" w:rsidR="0099534A" w:rsidRPr="00317964"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p</m:t>
            </m:r>
          </m:sub>
        </m:sSub>
      </m:oMath>
      <w:r w:rsidR="0099534A" w:rsidRPr="0099534A">
        <w:t xml:space="preserve"> </w:t>
      </w:r>
      <w:r w:rsidR="0099534A" w:rsidRPr="00317964">
        <w:t>- время прохождения поезда, с;</w:t>
      </w:r>
    </w:p>
    <w:tbl>
      <w:tblPr>
        <w:tblStyle w:val="af0"/>
        <w:tblW w:w="0" w:type="auto"/>
        <w:tblLook w:val="04A0" w:firstRow="1" w:lastRow="0" w:firstColumn="1" w:lastColumn="0" w:noHBand="0" w:noVBand="1"/>
      </w:tblPr>
      <w:tblGrid>
        <w:gridCol w:w="8562"/>
        <w:gridCol w:w="1360"/>
      </w:tblGrid>
      <w:tr w:rsidR="0099534A" w:rsidRPr="00344C27" w14:paraId="6EA7A6F7" w14:textId="77777777" w:rsidTr="0099534A">
        <w:tc>
          <w:tcPr>
            <w:tcW w:w="8755" w:type="dxa"/>
          </w:tcPr>
          <w:p w14:paraId="218C0E3F" w14:textId="478CB764" w:rsidR="0099534A" w:rsidRPr="00317964" w:rsidRDefault="0099534A" w:rsidP="00832ED6">
            <w:pPr>
              <w:pStyle w:val="FORMATTEXT"/>
              <w:spacing w:line="264" w:lineRule="auto"/>
              <w:jc w:val="center"/>
            </w:pPr>
            <m:oMath>
              <m:r>
                <w:rPr>
                  <w:rFonts w:ascii="Cambria Math" w:hAnsi="Cambria Math"/>
                  <w:lang w:val="en-US"/>
                </w:rPr>
                <m:t>TEL</m:t>
              </m:r>
              <m:r>
                <w:rPr>
                  <w:rFonts w:ascii="Cambria Math" w:hAnsi="Cambria Math"/>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eq</m:t>
                      </m:r>
                    </m:sub>
                  </m:sSub>
                  <m:r>
                    <w:rPr>
                      <w:rFonts w:ascii="Cambria Math" w:hAnsi="Cambria Math"/>
                      <w:lang w:val="en-US"/>
                    </w:rPr>
                    <m:t>T</m:t>
                  </m:r>
                </m:sub>
              </m:sSub>
              <m:r>
                <w:rPr>
                  <w:rFonts w:ascii="Cambria Math" w:hAnsi="Cambria Math"/>
                </w:rPr>
                <m:t>+10∙</m:t>
              </m:r>
              <m:r>
                <m:rPr>
                  <m:sty m:val="p"/>
                </m:rPr>
                <w:rPr>
                  <w:rFonts w:ascii="Cambria Math" w:hAnsi="Cambria Math"/>
                  <w:lang w:val="en-US"/>
                </w:rPr>
                <m:t>lg</m:t>
              </m:r>
              <m:r>
                <m:rPr>
                  <m:sty m:val="p"/>
                </m:rPr>
                <w:rPr>
                  <w:rFonts w:ascii="Cambria Math" w:hAnsi="Cambria Math"/>
                </w:rPr>
                <m:t>⁡</m:t>
              </m:r>
              <m:d>
                <m:dPr>
                  <m:ctrlPr>
                    <w:rPr>
                      <w:rFonts w:ascii="Cambria Math" w:hAnsi="Cambria Math"/>
                      <w:i/>
                      <w:lang w:val="en-US"/>
                    </w:rPr>
                  </m:ctrlPr>
                </m:dPr>
                <m:e>
                  <m:f>
                    <m:fPr>
                      <m:type m:val="lin"/>
                      <m:ctrlPr>
                        <w:rPr>
                          <w:rFonts w:ascii="Cambria Math" w:hAnsi="Cambria Math"/>
                          <w:i/>
                          <w:lang w:val="en-US"/>
                        </w:rPr>
                      </m:ctrlPr>
                    </m:fPr>
                    <m:num>
                      <m:r>
                        <w:rPr>
                          <w:rFonts w:ascii="Cambria Math" w:hAnsi="Cambria Math"/>
                          <w:lang w:val="en-US"/>
                        </w:rPr>
                        <m:t>T</m:t>
                      </m:r>
                    </m:num>
                    <m:den>
                      <m:sSub>
                        <m:sSubPr>
                          <m:ctrlPr>
                            <w:rPr>
                              <w:rFonts w:ascii="Cambria Math" w:hAnsi="Cambria Math"/>
                              <w:i/>
                              <w:lang w:val="en-US"/>
                            </w:rPr>
                          </m:ctrlPr>
                        </m:sSubPr>
                        <m:e>
                          <m:r>
                            <w:rPr>
                              <w:rFonts w:ascii="Cambria Math" w:hAnsi="Cambria Math"/>
                              <w:lang w:val="en-US"/>
                            </w:rPr>
                            <m:t>T</m:t>
                          </m:r>
                        </m:e>
                        <m:sub>
                          <m:r>
                            <w:rPr>
                              <w:rFonts w:ascii="Cambria Math" w:hAnsi="Cambria Math"/>
                            </w:rPr>
                            <m:t>p</m:t>
                          </m:r>
                        </m:sub>
                      </m:sSub>
                    </m:den>
                  </m:f>
                </m:e>
              </m:d>
            </m:oMath>
            <w:r w:rsidRPr="00317964">
              <w:t>,</w:t>
            </w:r>
          </w:p>
        </w:tc>
        <w:tc>
          <w:tcPr>
            <w:tcW w:w="1383" w:type="dxa"/>
            <w:vAlign w:val="center"/>
          </w:tcPr>
          <w:p w14:paraId="150B5424" w14:textId="2CF58E0A" w:rsidR="0099534A" w:rsidRPr="00344C27" w:rsidRDefault="0099534A" w:rsidP="00832ED6">
            <w:pPr>
              <w:pStyle w:val="FORMATTEXT"/>
              <w:spacing w:line="264" w:lineRule="auto"/>
              <w:jc w:val="center"/>
              <w:rPr>
                <w:lang w:val="en-US"/>
              </w:rPr>
            </w:pPr>
            <w:r w:rsidRPr="00344C27">
              <w:t>(</w:t>
            </w:r>
            <w:r w:rsidR="00832ED6">
              <w:rPr>
                <w:lang w:val="en-US"/>
              </w:rPr>
              <w:t>9</w:t>
            </w:r>
            <w:r w:rsidRPr="00344C27">
              <w:t>)</w:t>
            </w:r>
          </w:p>
        </w:tc>
      </w:tr>
    </w:tbl>
    <w:p w14:paraId="571AA2F7" w14:textId="77777777" w:rsidR="00832ED6" w:rsidRPr="00344C27" w:rsidRDefault="00832ED6" w:rsidP="00832ED6">
      <w:pPr>
        <w:pStyle w:val="FORMATTEXT"/>
        <w:spacing w:line="264" w:lineRule="auto"/>
        <w:ind w:left="1418" w:hanging="709"/>
        <w:jc w:val="both"/>
      </w:pPr>
      <w:r w:rsidRPr="00344C27">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eq</m:t>
                </m:r>
              </m:sub>
            </m:sSub>
            <m:r>
              <w:rPr>
                <w:rFonts w:ascii="Cambria Math" w:hAnsi="Cambria Math"/>
                <w:lang w:val="en-US"/>
              </w:rPr>
              <m:t>T</m:t>
            </m:r>
          </m:sub>
        </m:sSub>
      </m:oMath>
      <w:r w:rsidRPr="00344C27">
        <w:t xml:space="preserve"> - эквивалентный уровень звука, дБ</w:t>
      </w:r>
      <w:r w:rsidRPr="00344C27">
        <w:rPr>
          <w:i/>
          <w:iCs/>
        </w:rPr>
        <w:t>А</w:t>
      </w:r>
      <w:r w:rsidRPr="00344C27">
        <w:t>;</w:t>
      </w:r>
    </w:p>
    <w:p w14:paraId="33EAC954" w14:textId="77777777" w:rsidR="00832ED6" w:rsidRPr="00344C27" w:rsidRDefault="00832ED6" w:rsidP="00832ED6">
      <w:pPr>
        <w:pStyle w:val="FORMATTEXT"/>
        <w:spacing w:line="264" w:lineRule="auto"/>
        <w:ind w:left="1134"/>
        <w:jc w:val="both"/>
      </w:pPr>
      <m:oMath>
        <m:r>
          <w:rPr>
            <w:rFonts w:ascii="Cambria Math" w:hAnsi="Cambria Math"/>
            <w:lang w:val="en-US"/>
          </w:rPr>
          <m:t>T</m:t>
        </m:r>
      </m:oMath>
      <w:r w:rsidRPr="00344C27">
        <w:t>- длительность измерения, с;</w:t>
      </w:r>
    </w:p>
    <w:p w14:paraId="00E0180A" w14:textId="493371DB" w:rsidR="0045199E" w:rsidRPr="00832ED6" w:rsidRDefault="00000000" w:rsidP="00832ED6">
      <w:pPr>
        <w:pStyle w:val="FORMATTEXT"/>
        <w:spacing w:line="264" w:lineRule="auto"/>
        <w:ind w:left="1134"/>
        <w:jc w:val="both"/>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p</m:t>
            </m:r>
          </m:sub>
        </m:sSub>
      </m:oMath>
      <w:r w:rsidR="00832ED6" w:rsidRPr="0099534A">
        <w:t xml:space="preserve"> </w:t>
      </w:r>
      <w:r w:rsidR="00832ED6" w:rsidRPr="00317964">
        <w:t>- время прохождения поезда, с</w:t>
      </w:r>
      <w:r w:rsidR="00832ED6" w:rsidRPr="00832ED6">
        <w:t>.</w:t>
      </w:r>
    </w:p>
    <w:p w14:paraId="16EBE686" w14:textId="5C488597" w:rsidR="0045199E" w:rsidRPr="00317964" w:rsidRDefault="0045199E" w:rsidP="00832ED6">
      <w:pPr>
        <w:pStyle w:val="FORMATTEXT"/>
        <w:spacing w:after="120" w:line="264" w:lineRule="auto"/>
        <w:ind w:firstLine="567"/>
        <w:jc w:val="both"/>
      </w:pPr>
      <w:r w:rsidRPr="00317964">
        <w:rPr>
          <w:i/>
          <w:iCs/>
        </w:rPr>
        <w:t>2 Транзитный уровень звукового воздействия TEL (transit sound exposure level), дБА, также равен десяти десятичным логарифмам отношения дозы шума</w:t>
      </w:r>
      <w:r w:rsidR="00832ED6" w:rsidRPr="00832ED6">
        <w:rPr>
          <w:i/>
          <w:iCs/>
        </w:rPr>
        <w:t xml:space="preserve"> </w:t>
      </w:r>
      <w:r w:rsidR="00832ED6">
        <w:rPr>
          <w:i/>
          <w:iCs/>
          <w:lang w:val="en-US"/>
        </w:rPr>
        <w:t>E</w:t>
      </w:r>
      <w:r w:rsidRPr="00317964">
        <w:t xml:space="preserve"> </w:t>
      </w:r>
      <w:r w:rsidRPr="00317964">
        <w:rPr>
          <w:i/>
          <w:iCs/>
        </w:rPr>
        <w:t>поезда за время измерения</w:t>
      </w:r>
      <w:r w:rsidR="00832ED6" w:rsidRPr="00832ED6">
        <w:rPr>
          <w:i/>
          <w:iCs/>
        </w:rPr>
        <w:t xml:space="preserve"> </w:t>
      </w:r>
      <w:r w:rsidR="00832ED6">
        <w:rPr>
          <w:i/>
          <w:iCs/>
          <w:lang w:val="en-US"/>
        </w:rPr>
        <w:t>T</w:t>
      </w:r>
      <w:r w:rsidRPr="00317964">
        <w:t xml:space="preserve"> </w:t>
      </w:r>
      <w:r w:rsidRPr="00317964">
        <w:rPr>
          <w:i/>
          <w:iCs/>
        </w:rPr>
        <w:t>к значению дозы опорного звукового давления</w:t>
      </w:r>
      <w:r w:rsidR="00832ED6" w:rsidRPr="00832ED6">
        <w:rPr>
          <w:i/>
          <w:iCs/>
        </w:rPr>
        <w:t xml:space="preserve"> </w:t>
      </w:r>
      <w:r w:rsidR="00832ED6">
        <w:rPr>
          <w:i/>
          <w:iCs/>
          <w:lang w:val="en-US"/>
        </w:rPr>
        <w:t>p</w:t>
      </w:r>
      <w:r w:rsidR="00832ED6" w:rsidRPr="00832ED6">
        <w:rPr>
          <w:i/>
          <w:iCs/>
          <w:vertAlign w:val="subscript"/>
        </w:rPr>
        <w:t>0</w:t>
      </w:r>
      <w:r w:rsidRPr="00317964">
        <w:t xml:space="preserve"> </w:t>
      </w:r>
      <w:r w:rsidRPr="00317964">
        <w:rPr>
          <w:i/>
          <w:iCs/>
        </w:rPr>
        <w:t>за время прохождения поезда</w:t>
      </w:r>
      <w:r w:rsidR="00832ED6">
        <w:rPr>
          <w:i/>
          <w:iCs/>
          <w:lang w:val="en-US"/>
        </w:rPr>
        <w:t>T</w:t>
      </w:r>
      <w:r w:rsidR="00832ED6" w:rsidRPr="00832ED6">
        <w:rPr>
          <w:i/>
          <w:iCs/>
          <w:vertAlign w:val="subscript"/>
          <w:lang w:val="en-US"/>
        </w:rPr>
        <w:t>p</w:t>
      </w:r>
      <w:r w:rsidRPr="00317964">
        <w:rPr>
          <w:i/>
          <w:iCs/>
        </w:rPr>
        <w:t>.</w:t>
      </w:r>
    </w:p>
    <w:p w14:paraId="1A138BB4" w14:textId="30C896DE" w:rsidR="0045199E" w:rsidRPr="00DB0DBF" w:rsidRDefault="0045199E" w:rsidP="00317964">
      <w:pPr>
        <w:pStyle w:val="FORMATTEXT"/>
        <w:spacing w:line="360" w:lineRule="auto"/>
        <w:ind w:firstLine="709"/>
        <w:jc w:val="both"/>
        <w:rPr>
          <w:sz w:val="24"/>
          <w:szCs w:val="24"/>
        </w:rPr>
      </w:pPr>
      <w:r w:rsidRPr="00DB0DBF">
        <w:rPr>
          <w:sz w:val="24"/>
          <w:szCs w:val="24"/>
        </w:rPr>
        <w:t xml:space="preserve">3.13 </w:t>
      </w:r>
      <w:r w:rsidRPr="00DB0DBF">
        <w:rPr>
          <w:b/>
          <w:bCs/>
          <w:sz w:val="24"/>
          <w:szCs w:val="24"/>
        </w:rPr>
        <w:t>время прохождения поезда</w:t>
      </w:r>
      <w:r w:rsidR="00832ED6" w:rsidRPr="00832ED6">
        <w:rPr>
          <w:b/>
          <w:bCs/>
          <w:sz w:val="24"/>
          <w:szCs w:val="24"/>
        </w:rPr>
        <w:t xml:space="preserve"> </w:t>
      </w:r>
      <w:r w:rsidR="00832ED6" w:rsidRPr="00832ED6">
        <w:rPr>
          <w:b/>
          <w:bCs/>
          <w:i/>
          <w:sz w:val="24"/>
          <w:szCs w:val="24"/>
          <w:lang w:val="en-US"/>
        </w:rPr>
        <w:t>T</w:t>
      </w:r>
      <w:r w:rsidR="00832ED6" w:rsidRPr="00832ED6">
        <w:rPr>
          <w:b/>
          <w:bCs/>
          <w:i/>
          <w:sz w:val="24"/>
          <w:szCs w:val="24"/>
          <w:vertAlign w:val="subscript"/>
          <w:lang w:val="en-US"/>
        </w:rPr>
        <w:t>p</w:t>
      </w:r>
      <w:r w:rsidRPr="00DB0DBF">
        <w:rPr>
          <w:sz w:val="24"/>
          <w:szCs w:val="24"/>
        </w:rPr>
        <w:t xml:space="preserve"> </w:t>
      </w:r>
      <w:r w:rsidRPr="00DB0DBF">
        <w:rPr>
          <w:b/>
          <w:bCs/>
          <w:i/>
          <w:iCs/>
          <w:sz w:val="24"/>
          <w:szCs w:val="24"/>
        </w:rPr>
        <w:t xml:space="preserve">, </w:t>
      </w:r>
      <w:r w:rsidRPr="00DB0DBF">
        <w:rPr>
          <w:b/>
          <w:bCs/>
          <w:sz w:val="24"/>
          <w:szCs w:val="24"/>
        </w:rPr>
        <w:t>с</w:t>
      </w:r>
      <w:r w:rsidRPr="00DB0DBF">
        <w:rPr>
          <w:sz w:val="24"/>
          <w:szCs w:val="24"/>
        </w:rPr>
        <w:t xml:space="preserve"> </w:t>
      </w:r>
      <w:r w:rsidRPr="00DB0DBF">
        <w:rPr>
          <w:i/>
          <w:iCs/>
          <w:sz w:val="24"/>
          <w:szCs w:val="24"/>
        </w:rPr>
        <w:t>(train pass-by time):</w:t>
      </w:r>
      <w:r w:rsidRPr="00DB0DBF">
        <w:rPr>
          <w:sz w:val="24"/>
          <w:szCs w:val="24"/>
        </w:rPr>
        <w:t xml:space="preserve"> Интервал времени между моментом прохождения начала и конца поезда перед микрофоном.</w:t>
      </w:r>
    </w:p>
    <w:p w14:paraId="7B35D15D" w14:textId="2BC59705" w:rsidR="0045199E" w:rsidRPr="00DB0DBF" w:rsidRDefault="0045199E" w:rsidP="004A78D8">
      <w:pPr>
        <w:pStyle w:val="FORMATTEXT"/>
        <w:spacing w:line="360" w:lineRule="auto"/>
        <w:ind w:firstLine="720"/>
        <w:jc w:val="both"/>
        <w:rPr>
          <w:sz w:val="24"/>
          <w:szCs w:val="24"/>
        </w:rPr>
      </w:pPr>
      <w:r w:rsidRPr="00DB0DBF">
        <w:rPr>
          <w:sz w:val="24"/>
          <w:szCs w:val="24"/>
        </w:rPr>
        <w:t xml:space="preserve">3.14 </w:t>
      </w:r>
      <w:r w:rsidRPr="00DB0DBF">
        <w:rPr>
          <w:b/>
          <w:bCs/>
          <w:sz w:val="24"/>
          <w:szCs w:val="24"/>
        </w:rPr>
        <w:t>длительность измерения</w:t>
      </w:r>
      <w:r w:rsidR="00832ED6" w:rsidRPr="00832ED6">
        <w:rPr>
          <w:b/>
          <w:bCs/>
          <w:sz w:val="24"/>
          <w:szCs w:val="24"/>
        </w:rPr>
        <w:t xml:space="preserve"> </w:t>
      </w:r>
      <w:r w:rsidR="00832ED6" w:rsidRPr="00832ED6">
        <w:rPr>
          <w:b/>
          <w:bCs/>
          <w:i/>
          <w:sz w:val="24"/>
          <w:szCs w:val="24"/>
          <w:lang w:val="en-US"/>
        </w:rPr>
        <w:t>T</w:t>
      </w:r>
      <w:r w:rsidRPr="00DB0DBF">
        <w:rPr>
          <w:b/>
          <w:bCs/>
          <w:i/>
          <w:iCs/>
          <w:sz w:val="24"/>
          <w:szCs w:val="24"/>
        </w:rPr>
        <w:t xml:space="preserve">, </w:t>
      </w:r>
      <w:r w:rsidRPr="00DB0DBF">
        <w:rPr>
          <w:b/>
          <w:bCs/>
          <w:sz w:val="24"/>
          <w:szCs w:val="24"/>
        </w:rPr>
        <w:t>с</w:t>
      </w:r>
      <w:r w:rsidRPr="00DB0DBF">
        <w:rPr>
          <w:sz w:val="24"/>
          <w:szCs w:val="24"/>
        </w:rPr>
        <w:t xml:space="preserve"> </w:t>
      </w:r>
      <w:r w:rsidRPr="00DB0DBF">
        <w:rPr>
          <w:i/>
          <w:iCs/>
          <w:sz w:val="24"/>
          <w:szCs w:val="24"/>
        </w:rPr>
        <w:t>(measurement time interval):</w:t>
      </w:r>
      <w:r w:rsidRPr="00DB0DBF">
        <w:rPr>
          <w:sz w:val="24"/>
          <w:szCs w:val="24"/>
        </w:rPr>
        <w:t xml:space="preserve"> Интервал времени между началом и окончанием измерений.</w:t>
      </w:r>
    </w:p>
    <w:p w14:paraId="5BBB9F61" w14:textId="77777777" w:rsidR="0045199E" w:rsidRPr="00317964" w:rsidRDefault="0045199E" w:rsidP="00832ED6">
      <w:pPr>
        <w:pStyle w:val="FORMATTEXT"/>
        <w:spacing w:line="264" w:lineRule="auto"/>
        <w:ind w:firstLine="568"/>
        <w:jc w:val="both"/>
        <w:rPr>
          <w:spacing w:val="20"/>
        </w:rPr>
      </w:pPr>
      <w:r w:rsidRPr="00317964">
        <w:rPr>
          <w:spacing w:val="20"/>
        </w:rPr>
        <w:t>Примечания</w:t>
      </w:r>
    </w:p>
    <w:p w14:paraId="3219AB69" w14:textId="77777777" w:rsidR="0045199E" w:rsidRPr="00317964" w:rsidRDefault="0045199E" w:rsidP="00832ED6">
      <w:pPr>
        <w:pStyle w:val="FORMATTEXT"/>
        <w:spacing w:line="264" w:lineRule="auto"/>
        <w:ind w:firstLine="568"/>
        <w:jc w:val="both"/>
      </w:pPr>
      <w:r w:rsidRPr="00317964">
        <w:t>1 При измерении шума всего поезда опережение начала (запаздывание окончания) измерений относительно аналогичного момента времени прохождения поезда должно быть достаточным для нарастания (спада) измеряемого уровня звукового давления на 10 дБ до (от) значения, соответствующего началу (концу) интервала прохождения поезда (см. рисунок 1).</w:t>
      </w:r>
    </w:p>
    <w:p w14:paraId="0FC2E89D" w14:textId="7FCB183E" w:rsidR="0045199E" w:rsidRPr="00317964" w:rsidRDefault="0045199E" w:rsidP="00832ED6">
      <w:pPr>
        <w:pStyle w:val="FORMATTEXT"/>
        <w:spacing w:line="264" w:lineRule="auto"/>
        <w:ind w:firstLine="568"/>
        <w:jc w:val="both"/>
      </w:pPr>
      <w:r w:rsidRPr="00317964">
        <w:t>2 Для единицы (единиц) железнодорожного подвижного состава в поезде длительность измерения</w:t>
      </w:r>
      <w:r w:rsidR="00832ED6" w:rsidRPr="00832ED6">
        <w:t xml:space="preserve"> </w:t>
      </w:r>
      <w:r w:rsidR="00832ED6" w:rsidRPr="00832ED6">
        <w:rPr>
          <w:i/>
          <w:lang w:val="en-US"/>
        </w:rPr>
        <w:t>T</w:t>
      </w:r>
      <w:r w:rsidRPr="00317964">
        <w:t xml:space="preserve"> является временем</w:t>
      </w:r>
      <w:r w:rsidR="00832ED6" w:rsidRPr="00832ED6">
        <w:t xml:space="preserve"> </w:t>
      </w:r>
      <w:r w:rsidR="00832ED6" w:rsidRPr="00832ED6">
        <w:rPr>
          <w:i/>
          <w:lang w:val="en-US"/>
        </w:rPr>
        <w:t>T</w:t>
      </w:r>
      <w:r w:rsidR="00832ED6" w:rsidRPr="00832ED6">
        <w:rPr>
          <w:i/>
          <w:vertAlign w:val="subscript"/>
          <w:lang w:val="en-US"/>
        </w:rPr>
        <w:t>p</w:t>
      </w:r>
      <w:r w:rsidRPr="00317964">
        <w:t xml:space="preserve"> прохождения этой единицей (этими единицами) подвижного состава перед микрофоном.</w:t>
      </w:r>
    </w:p>
    <w:p w14:paraId="33E55C65" w14:textId="76CD4F71" w:rsidR="0045199E" w:rsidRPr="00317964" w:rsidRDefault="0045199E" w:rsidP="00832ED6">
      <w:pPr>
        <w:pStyle w:val="FORMATTEXT"/>
        <w:spacing w:line="264" w:lineRule="auto"/>
        <w:ind w:firstLine="568"/>
        <w:jc w:val="both"/>
      </w:pPr>
      <w:r w:rsidRPr="00317964">
        <w:t>3 При проведении измерений на</w:t>
      </w:r>
      <w:r w:rsidRPr="00317964">
        <w:rPr>
          <w:i/>
          <w:iCs/>
        </w:rPr>
        <w:t xml:space="preserve"> единицах подвижного состава в поезде (на частях поезда)</w:t>
      </w:r>
      <w:r w:rsidRPr="00317964">
        <w:t xml:space="preserve"> интервал</w:t>
      </w:r>
      <w:r w:rsidR="00832ED6" w:rsidRPr="00832ED6">
        <w:t xml:space="preserve"> </w:t>
      </w:r>
      <w:r w:rsidR="00832ED6" w:rsidRPr="00832ED6">
        <w:rPr>
          <w:i/>
          <w:lang w:val="en-US"/>
        </w:rPr>
        <w:t>T</w:t>
      </w:r>
      <w:r w:rsidRPr="00317964">
        <w:t xml:space="preserve"> начинается, когда центр первой единицы подвижного состава, для которого проводят измерения, проходит перед микрофоном и заканчивается, когда центр последней единицы подвижного состава проходит перед микрофоном. Требуемая длительность измерения</w:t>
      </w:r>
      <w:r w:rsidR="00832ED6" w:rsidRPr="00832ED6">
        <w:t xml:space="preserve"> </w:t>
      </w:r>
      <w:r w:rsidR="00832ED6" w:rsidRPr="00832ED6">
        <w:rPr>
          <w:i/>
          <w:lang w:val="en-US"/>
        </w:rPr>
        <w:t>T</w:t>
      </w:r>
      <w:r w:rsidRPr="00317964">
        <w:t xml:space="preserve"> для </w:t>
      </w:r>
      <w:r w:rsidRPr="00317964">
        <w:rPr>
          <w:i/>
          <w:iCs/>
        </w:rPr>
        <w:t>единиц</w:t>
      </w:r>
      <w:r w:rsidRPr="00317964">
        <w:t xml:space="preserve"> подвижного состава </w:t>
      </w:r>
      <w:r w:rsidRPr="00317964">
        <w:rPr>
          <w:i/>
          <w:iCs/>
        </w:rPr>
        <w:t>в поезде (для частей поезда)</w:t>
      </w:r>
      <w:r w:rsidRPr="00317964">
        <w:t xml:space="preserve"> приведена на рисунке 2.</w:t>
      </w:r>
    </w:p>
    <w:p w14:paraId="18A1227A" w14:textId="03F4A337" w:rsidR="0045199E" w:rsidRPr="00930F03" w:rsidRDefault="0045199E" w:rsidP="00832ED6">
      <w:pPr>
        <w:pStyle w:val="FORMATTEXT"/>
        <w:spacing w:after="120" w:line="264" w:lineRule="auto"/>
        <w:ind w:firstLine="567"/>
        <w:jc w:val="both"/>
      </w:pPr>
      <w:r w:rsidRPr="00317964">
        <w:t xml:space="preserve">4 Пример </w:t>
      </w:r>
      <w:r w:rsidRPr="00317964">
        <w:rPr>
          <w:i/>
          <w:iCs/>
        </w:rPr>
        <w:t>на рисунке 2</w:t>
      </w:r>
      <w:r w:rsidRPr="00317964">
        <w:t xml:space="preserve"> иллюстрирует необходимость измерения времени прохождения </w:t>
      </w:r>
      <w:r w:rsidRPr="00317964">
        <w:rPr>
          <w:i/>
          <w:iCs/>
        </w:rPr>
        <w:t xml:space="preserve">единиц подвижного состава </w:t>
      </w:r>
      <w:r w:rsidRPr="00317964">
        <w:t>поезда</w:t>
      </w:r>
      <w:r w:rsidRPr="00317964">
        <w:rPr>
          <w:i/>
          <w:iCs/>
        </w:rPr>
        <w:t xml:space="preserve"> (частей поезда)</w:t>
      </w:r>
      <w:r w:rsidRPr="00317964">
        <w:t>, поскольку оно не может быть получено из зависимости уровня звука давления от времени.</w:t>
      </w:r>
    </w:p>
    <w:p w14:paraId="3261487F" w14:textId="77777777" w:rsidR="00832ED6" w:rsidRPr="008E3445" w:rsidRDefault="00832ED6" w:rsidP="00832ED6">
      <w:pPr>
        <w:pStyle w:val="FORMATTEXT"/>
        <w:ind w:firstLine="709"/>
        <w:jc w:val="both"/>
      </w:pPr>
      <w:r w:rsidRPr="008E3445">
        <w:t xml:space="preserve">________________ </w:t>
      </w:r>
    </w:p>
    <w:p w14:paraId="592708DA" w14:textId="77777777" w:rsidR="00832ED6" w:rsidRPr="00317964" w:rsidRDefault="00832ED6" w:rsidP="00832ED6">
      <w:pPr>
        <w:pStyle w:val="FORMATTEXT"/>
        <w:spacing w:after="120"/>
        <w:ind w:firstLine="709"/>
        <w:jc w:val="both"/>
      </w:pPr>
      <w:r w:rsidRPr="0032405C">
        <w:rPr>
          <w:vertAlign w:val="superscript"/>
        </w:rPr>
        <w:t>1)</w:t>
      </w:r>
      <w:r w:rsidRPr="0032405C">
        <w:t xml:space="preserve"> Определение применяют к величинам, измеряемым в частотном спектре или в определенных полосах частот с центральной частотой </w:t>
      </w:r>
      <w:r w:rsidRPr="0032405C">
        <w:rPr>
          <w:rFonts w:ascii="Times New Roman" w:hAnsi="Times New Roman" w:cs="Times New Roman"/>
          <w:i/>
          <w:lang w:val="en-US"/>
        </w:rPr>
        <w:t>f</w:t>
      </w:r>
      <w:r w:rsidRPr="0032405C">
        <w:t>, Гц.</w:t>
      </w:r>
    </w:p>
    <w:p w14:paraId="78B473B0" w14:textId="61CF963C" w:rsidR="0045199E" w:rsidRPr="00DB0DBF" w:rsidRDefault="0045199E" w:rsidP="00DB0DBF">
      <w:pPr>
        <w:pStyle w:val="FORMATTEXT"/>
        <w:spacing w:line="360" w:lineRule="auto"/>
        <w:ind w:firstLine="568"/>
        <w:jc w:val="both"/>
        <w:rPr>
          <w:sz w:val="24"/>
          <w:szCs w:val="24"/>
        </w:rPr>
      </w:pPr>
      <w:r w:rsidRPr="00DB0DBF">
        <w:rPr>
          <w:sz w:val="24"/>
          <w:szCs w:val="24"/>
        </w:rPr>
        <w:lastRenderedPageBreak/>
        <w:t xml:space="preserve">3.15 </w:t>
      </w:r>
      <w:r w:rsidRPr="00DB0DBF">
        <w:rPr>
          <w:b/>
          <w:bCs/>
          <w:sz w:val="24"/>
          <w:szCs w:val="24"/>
        </w:rPr>
        <w:t>импульсный шум</w:t>
      </w:r>
      <w:r w:rsidRPr="00DB0DBF">
        <w:rPr>
          <w:sz w:val="24"/>
          <w:szCs w:val="24"/>
        </w:rPr>
        <w:t xml:space="preserve"> </w:t>
      </w:r>
      <w:r w:rsidRPr="00DB0DBF">
        <w:rPr>
          <w:i/>
          <w:iCs/>
          <w:sz w:val="24"/>
          <w:szCs w:val="24"/>
        </w:rPr>
        <w:t>(noise with impulsive character):</w:t>
      </w:r>
      <w:r w:rsidRPr="00DB0DBF">
        <w:rPr>
          <w:sz w:val="24"/>
          <w:szCs w:val="24"/>
        </w:rPr>
        <w:t xml:space="preserve"> Шум, состоящий из отдельного</w:t>
      </w:r>
      <w:r w:rsidRPr="00DB0DBF">
        <w:rPr>
          <w:i/>
          <w:iCs/>
          <w:sz w:val="24"/>
          <w:szCs w:val="24"/>
        </w:rPr>
        <w:t xml:space="preserve"> звукового сигнала</w:t>
      </w:r>
      <w:r w:rsidRPr="00DB0DBF">
        <w:rPr>
          <w:sz w:val="24"/>
          <w:szCs w:val="24"/>
        </w:rPr>
        <w:t xml:space="preserve"> или серии таких сигналов, </w:t>
      </w:r>
      <w:r w:rsidRPr="00DB0DBF">
        <w:rPr>
          <w:i/>
          <w:iCs/>
          <w:sz w:val="24"/>
          <w:szCs w:val="24"/>
        </w:rPr>
        <w:t>каждый длительностью не более 1</w:t>
      </w:r>
      <w:r w:rsidR="00832ED6">
        <w:rPr>
          <w:i/>
          <w:iCs/>
          <w:sz w:val="24"/>
          <w:szCs w:val="24"/>
          <w:lang w:val="en-US"/>
        </w:rPr>
        <w:t> </w:t>
      </w:r>
      <w:r w:rsidRPr="00DB0DBF">
        <w:rPr>
          <w:i/>
          <w:iCs/>
          <w:sz w:val="24"/>
          <w:szCs w:val="24"/>
        </w:rPr>
        <w:t>с</w:t>
      </w:r>
      <w:r w:rsidRPr="00DB0DBF">
        <w:rPr>
          <w:sz w:val="24"/>
          <w:szCs w:val="24"/>
        </w:rPr>
        <w:t xml:space="preserve">. Импульсный характер шума подтверждается, если разница между </w:t>
      </w:r>
      <w:r w:rsidRPr="00DB0DBF">
        <w:rPr>
          <w:i/>
          <w:iCs/>
          <w:sz w:val="24"/>
          <w:szCs w:val="24"/>
        </w:rPr>
        <w:t>эквивалентным уровнем звука при временной характеристике</w:t>
      </w:r>
      <w:r w:rsidR="00832ED6" w:rsidRPr="00832ED6">
        <w:rPr>
          <w:i/>
          <w:iCs/>
          <w:sz w:val="24"/>
          <w:szCs w:val="24"/>
        </w:rPr>
        <w:t xml:space="preserve"> </w:t>
      </w:r>
      <w:r w:rsidR="00832ED6" w:rsidRPr="00832ED6">
        <w:rPr>
          <w:rFonts w:ascii="Times New Roman" w:hAnsi="Times New Roman" w:cs="Times New Roman"/>
          <w:i/>
          <w:iCs/>
          <w:sz w:val="24"/>
          <w:szCs w:val="24"/>
          <w:lang w:val="en-US"/>
        </w:rPr>
        <w:t>I</w:t>
      </w:r>
      <w:r w:rsidRPr="00DB0DBF">
        <w:rPr>
          <w:sz w:val="24"/>
          <w:szCs w:val="24"/>
        </w:rPr>
        <w:t xml:space="preserve"> </w:t>
      </w:r>
      <w:r w:rsidRPr="00DB0DBF">
        <w:rPr>
          <w:i/>
          <w:iCs/>
          <w:sz w:val="24"/>
          <w:szCs w:val="24"/>
        </w:rPr>
        <w:t>шумомера</w:t>
      </w:r>
      <w:r w:rsidR="00832ED6" w:rsidRPr="00832ED6">
        <w:rPr>
          <w:i/>
          <w:iCs/>
          <w:sz w:val="24"/>
          <w:szCs w:val="24"/>
        </w:rPr>
        <w:t xml:space="preserve"> </w:t>
      </w:r>
      <w:r w:rsidRPr="00DB0DBF">
        <w:rPr>
          <w:sz w:val="24"/>
          <w:szCs w:val="24"/>
        </w:rPr>
        <w:t xml:space="preserve"> </w:t>
      </w:r>
      <w:r w:rsidRPr="00DB0DBF">
        <w:rPr>
          <w:i/>
          <w:iCs/>
          <w:sz w:val="24"/>
          <w:szCs w:val="24"/>
        </w:rPr>
        <w:t>и эквивалентным уровнем звука</w:t>
      </w:r>
      <w:r w:rsidRPr="00DB0DBF">
        <w:rPr>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r>
              <w:rPr>
                <w:rFonts w:ascii="Cambria Math" w:hAnsi="Cambria Math"/>
                <w:sz w:val="24"/>
                <w:szCs w:val="24"/>
                <w:lang w:val="en-US"/>
              </w:rPr>
              <m:t>T</m:t>
            </m:r>
          </m:sub>
        </m:sSub>
      </m:oMath>
      <w:r w:rsidR="00832ED6" w:rsidRPr="00832ED6">
        <w:rPr>
          <w:sz w:val="24"/>
          <w:szCs w:val="24"/>
        </w:rPr>
        <w:t xml:space="preserve"> </w:t>
      </w:r>
      <w:r w:rsidRPr="00DB0DBF">
        <w:rPr>
          <w:sz w:val="24"/>
          <w:szCs w:val="24"/>
        </w:rPr>
        <w:t>превышает 3 дБ.</w:t>
      </w:r>
    </w:p>
    <w:p w14:paraId="1DB6907F" w14:textId="77777777" w:rsidR="0045199E" w:rsidRPr="00DB0DBF" w:rsidRDefault="0045199E" w:rsidP="00DB0DBF">
      <w:pPr>
        <w:pStyle w:val="FORMATTEXT"/>
        <w:spacing w:line="360" w:lineRule="auto"/>
        <w:ind w:firstLine="568"/>
        <w:jc w:val="both"/>
        <w:rPr>
          <w:sz w:val="24"/>
          <w:szCs w:val="24"/>
        </w:rPr>
      </w:pPr>
      <w:r w:rsidRPr="00DB0DBF">
        <w:rPr>
          <w:sz w:val="24"/>
          <w:szCs w:val="24"/>
        </w:rPr>
        <w:t xml:space="preserve">3.16 </w:t>
      </w:r>
      <w:r w:rsidRPr="00DB0DBF">
        <w:rPr>
          <w:b/>
          <w:bCs/>
          <w:sz w:val="24"/>
          <w:szCs w:val="24"/>
        </w:rPr>
        <w:t>тональный шум</w:t>
      </w:r>
      <w:r w:rsidRPr="00DB0DBF">
        <w:rPr>
          <w:sz w:val="24"/>
          <w:szCs w:val="24"/>
        </w:rPr>
        <w:t xml:space="preserve"> </w:t>
      </w:r>
      <w:r w:rsidRPr="00DB0DBF">
        <w:rPr>
          <w:i/>
          <w:iCs/>
          <w:sz w:val="24"/>
          <w:szCs w:val="24"/>
        </w:rPr>
        <w:t>(noise with tonal character):</w:t>
      </w:r>
      <w:r w:rsidRPr="00DB0DBF">
        <w:rPr>
          <w:sz w:val="24"/>
          <w:szCs w:val="24"/>
        </w:rPr>
        <w:t xml:space="preserve"> Шум, состоящий из слышимых тонов. </w:t>
      </w:r>
    </w:p>
    <w:tbl>
      <w:tblPr>
        <w:tblW w:w="0" w:type="auto"/>
        <w:jc w:val="center"/>
        <w:tblLayout w:type="fixed"/>
        <w:tblCellMar>
          <w:left w:w="90" w:type="dxa"/>
          <w:right w:w="90" w:type="dxa"/>
        </w:tblCellMar>
        <w:tblLook w:val="0000" w:firstRow="0" w:lastRow="0" w:firstColumn="0" w:lastColumn="0" w:noHBand="0" w:noVBand="0"/>
      </w:tblPr>
      <w:tblGrid>
        <w:gridCol w:w="9640"/>
      </w:tblGrid>
      <w:tr w:rsidR="0045199E" w14:paraId="02A7CAD1" w14:textId="77777777" w:rsidTr="0045199E">
        <w:trPr>
          <w:jc w:val="center"/>
        </w:trPr>
        <w:tc>
          <w:tcPr>
            <w:tcW w:w="9640" w:type="dxa"/>
            <w:tcBorders>
              <w:top w:val="nil"/>
              <w:left w:val="nil"/>
              <w:bottom w:val="nil"/>
              <w:right w:val="nil"/>
            </w:tcBorders>
            <w:tcMar>
              <w:top w:w="114" w:type="dxa"/>
              <w:left w:w="28" w:type="dxa"/>
              <w:bottom w:w="114" w:type="dxa"/>
              <w:right w:w="28" w:type="dxa"/>
            </w:tcMar>
          </w:tcPr>
          <w:p w14:paraId="3C89845D" w14:textId="63C97116" w:rsidR="0045199E" w:rsidRDefault="0045199E" w:rsidP="0045199E">
            <w:pPr>
              <w:pStyle w:val="FORMATTEXT"/>
              <w:jc w:val="center"/>
              <w:rPr>
                <w:sz w:val="18"/>
                <w:szCs w:val="18"/>
              </w:rPr>
            </w:pPr>
            <w:r>
              <w:rPr>
                <w:noProof/>
                <w:position w:val="-141"/>
                <w:sz w:val="18"/>
                <w:szCs w:val="18"/>
              </w:rPr>
              <w:drawing>
                <wp:inline distT="0" distB="0" distL="0" distR="0" wp14:anchorId="1400C6ED" wp14:editId="1E8EB52E">
                  <wp:extent cx="5709285" cy="3474720"/>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9285" cy="3474720"/>
                          </a:xfrm>
                          <a:prstGeom prst="rect">
                            <a:avLst/>
                          </a:prstGeom>
                          <a:noFill/>
                          <a:ln>
                            <a:noFill/>
                          </a:ln>
                        </pic:spPr>
                      </pic:pic>
                    </a:graphicData>
                  </a:graphic>
                </wp:inline>
              </w:drawing>
            </w:r>
          </w:p>
        </w:tc>
      </w:tr>
    </w:tbl>
    <w:p w14:paraId="7EF02A69" w14:textId="5BD2138D" w:rsidR="0045199E" w:rsidRDefault="0045199E" w:rsidP="00832ED6">
      <w:pPr>
        <w:pStyle w:val="FORMATTEXT"/>
        <w:spacing w:line="360" w:lineRule="auto"/>
        <w:jc w:val="center"/>
      </w:pPr>
      <w:r>
        <w:t>Рисунок 1 - Пример определения длительности измерения</w:t>
      </w:r>
      <w:r w:rsidR="00832ED6" w:rsidRPr="00832ED6">
        <w:t xml:space="preserve"> </w:t>
      </w:r>
      <w:r w:rsidR="00832ED6" w:rsidRPr="00832ED6">
        <w:rPr>
          <w:i/>
          <w:lang w:val="en-US"/>
        </w:rPr>
        <w:t>T</w:t>
      </w:r>
      <w:r>
        <w:t xml:space="preserve"> для всего поезда </w:t>
      </w:r>
    </w:p>
    <w:p w14:paraId="5E980790" w14:textId="77777777" w:rsidR="0045199E" w:rsidRDefault="0045199E" w:rsidP="0045199E">
      <w:pPr>
        <w:widowControl w:val="0"/>
        <w:autoSpaceDE w:val="0"/>
        <w:autoSpaceDN w:val="0"/>
        <w:adjustRightInd w:val="0"/>
        <w:jc w:val="center"/>
        <w:rPr>
          <w:rFonts w:ascii="Arial, sans-serif" w:hAnsi="Arial, sans-serif"/>
          <w:sz w:val="24"/>
          <w:szCs w:val="24"/>
        </w:rPr>
      </w:pPr>
    </w:p>
    <w:tbl>
      <w:tblPr>
        <w:tblW w:w="0" w:type="auto"/>
        <w:jc w:val="center"/>
        <w:tblLayout w:type="fixed"/>
        <w:tblCellMar>
          <w:left w:w="90" w:type="dxa"/>
          <w:right w:w="90" w:type="dxa"/>
        </w:tblCellMar>
        <w:tblLook w:val="0000" w:firstRow="0" w:lastRow="0" w:firstColumn="0" w:lastColumn="0" w:noHBand="0" w:noVBand="0"/>
      </w:tblPr>
      <w:tblGrid>
        <w:gridCol w:w="9640"/>
      </w:tblGrid>
      <w:tr w:rsidR="0045199E" w14:paraId="4F34960C" w14:textId="77777777" w:rsidTr="0045199E">
        <w:trPr>
          <w:jc w:val="center"/>
        </w:trPr>
        <w:tc>
          <w:tcPr>
            <w:tcW w:w="9640" w:type="dxa"/>
            <w:tcBorders>
              <w:top w:val="nil"/>
              <w:left w:val="nil"/>
              <w:bottom w:val="nil"/>
              <w:right w:val="nil"/>
            </w:tcBorders>
            <w:tcMar>
              <w:top w:w="114" w:type="dxa"/>
              <w:left w:w="28" w:type="dxa"/>
              <w:bottom w:w="114" w:type="dxa"/>
              <w:right w:w="28" w:type="dxa"/>
            </w:tcMar>
          </w:tcPr>
          <w:p w14:paraId="0966FE40" w14:textId="5AEDB253" w:rsidR="0045199E" w:rsidRDefault="0045199E" w:rsidP="0045199E">
            <w:pPr>
              <w:pStyle w:val="FORMATTEXT"/>
              <w:jc w:val="center"/>
              <w:rPr>
                <w:sz w:val="18"/>
                <w:szCs w:val="18"/>
              </w:rPr>
            </w:pPr>
            <w:r>
              <w:rPr>
                <w:noProof/>
                <w:position w:val="-134"/>
                <w:sz w:val="18"/>
                <w:szCs w:val="18"/>
              </w:rPr>
              <w:drawing>
                <wp:inline distT="0" distB="0" distL="0" distR="0" wp14:anchorId="26D09099" wp14:editId="0E8D39C3">
                  <wp:extent cx="5701030" cy="29502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1030" cy="2950210"/>
                          </a:xfrm>
                          <a:prstGeom prst="rect">
                            <a:avLst/>
                          </a:prstGeom>
                          <a:noFill/>
                          <a:ln>
                            <a:noFill/>
                          </a:ln>
                        </pic:spPr>
                      </pic:pic>
                    </a:graphicData>
                  </a:graphic>
                </wp:inline>
              </w:drawing>
            </w:r>
          </w:p>
        </w:tc>
      </w:tr>
    </w:tbl>
    <w:p w14:paraId="0740DF27" w14:textId="5F030D16" w:rsidR="0045199E" w:rsidRDefault="0045199E" w:rsidP="00832ED6">
      <w:pPr>
        <w:pStyle w:val="FORMATTEXT"/>
        <w:ind w:left="851" w:right="850"/>
        <w:jc w:val="center"/>
      </w:pPr>
      <w:r>
        <w:t>Рисунок 2 - Пример определения длительности измерения</w:t>
      </w:r>
      <w:r w:rsidR="00832ED6" w:rsidRPr="00832ED6">
        <w:t xml:space="preserve"> </w:t>
      </w:r>
      <w:r w:rsidR="00832ED6" w:rsidRPr="00832ED6">
        <w:rPr>
          <w:i/>
          <w:lang w:val="en-US"/>
        </w:rPr>
        <w:t>T</w:t>
      </w:r>
      <w:r>
        <w:t xml:space="preserve"> для </w:t>
      </w:r>
      <w:r>
        <w:rPr>
          <w:i/>
          <w:iCs/>
        </w:rPr>
        <w:t>единиц подвижного состава поезда</w:t>
      </w:r>
      <w:r>
        <w:t xml:space="preserve"> (частей поезда) </w:t>
      </w:r>
    </w:p>
    <w:p w14:paraId="688EFBE6" w14:textId="4F4FD940" w:rsidR="0045199E" w:rsidRPr="00930F03" w:rsidRDefault="002D5598" w:rsidP="002D5598">
      <w:pPr>
        <w:pStyle w:val="HEADERTEXT0"/>
        <w:spacing w:line="360" w:lineRule="auto"/>
        <w:ind w:firstLine="709"/>
        <w:jc w:val="both"/>
        <w:outlineLvl w:val="2"/>
        <w:rPr>
          <w:b/>
          <w:bCs/>
          <w:color w:val="auto"/>
          <w:sz w:val="28"/>
          <w:szCs w:val="28"/>
        </w:rPr>
      </w:pPr>
      <w:r w:rsidRPr="00464E4F">
        <w:rPr>
          <w:b/>
          <w:bCs/>
          <w:color w:val="auto"/>
          <w:sz w:val="28"/>
          <w:szCs w:val="28"/>
        </w:rPr>
        <w:lastRenderedPageBreak/>
        <w:t>4 Измеряемые параметры</w:t>
      </w:r>
    </w:p>
    <w:p w14:paraId="454E5453" w14:textId="77777777" w:rsidR="002D5598" w:rsidRPr="00930F03" w:rsidRDefault="002D5598" w:rsidP="002D5598">
      <w:pPr>
        <w:pStyle w:val="HEADERTEXT0"/>
        <w:spacing w:line="360" w:lineRule="auto"/>
        <w:ind w:firstLine="709"/>
        <w:jc w:val="both"/>
        <w:outlineLvl w:val="2"/>
        <w:rPr>
          <w:b/>
          <w:bCs/>
          <w:color w:val="auto"/>
          <w:sz w:val="24"/>
          <w:szCs w:val="24"/>
        </w:rPr>
      </w:pPr>
    </w:p>
    <w:p w14:paraId="50629779" w14:textId="77777777" w:rsidR="0045199E" w:rsidRPr="004A78D8" w:rsidRDefault="0045199E" w:rsidP="002D5598">
      <w:pPr>
        <w:pStyle w:val="FORMATTEXT"/>
        <w:spacing w:line="360" w:lineRule="auto"/>
        <w:ind w:firstLine="709"/>
        <w:jc w:val="both"/>
        <w:rPr>
          <w:sz w:val="24"/>
          <w:szCs w:val="24"/>
        </w:rPr>
      </w:pPr>
      <w:r w:rsidRPr="004A78D8">
        <w:rPr>
          <w:sz w:val="24"/>
          <w:szCs w:val="24"/>
        </w:rPr>
        <w:t>4.1 Измеряемые параметры для поездов, движущихся с постоянной скоростью:</w:t>
      </w:r>
    </w:p>
    <w:p w14:paraId="1D085380" w14:textId="6A0BBF5A" w:rsidR="0045199E" w:rsidRPr="004A78D8" w:rsidRDefault="0045199E" w:rsidP="002D5598">
      <w:pPr>
        <w:pStyle w:val="FORMATTEXT"/>
        <w:spacing w:line="360" w:lineRule="auto"/>
        <w:ind w:firstLine="709"/>
        <w:jc w:val="both"/>
        <w:rPr>
          <w:sz w:val="24"/>
          <w:szCs w:val="24"/>
        </w:rPr>
      </w:pPr>
      <w:r w:rsidRPr="004A78D8">
        <w:rPr>
          <w:sz w:val="24"/>
          <w:szCs w:val="24"/>
        </w:rPr>
        <w:t>a) для поезда (включающего отдельные единицы подвижного состава) - транзитный уровень звукового воздействия</w:t>
      </w:r>
      <w:r w:rsidR="002D5598" w:rsidRPr="002D5598">
        <w:rPr>
          <w:sz w:val="24"/>
          <w:szCs w:val="24"/>
        </w:rPr>
        <w:t xml:space="preserve"> </w:t>
      </w:r>
      <w:r w:rsidR="002D5598" w:rsidRPr="002D5598">
        <w:rPr>
          <w:i/>
          <w:sz w:val="24"/>
          <w:szCs w:val="24"/>
          <w:lang w:val="en-US"/>
        </w:rPr>
        <w:t>TEL</w:t>
      </w:r>
      <w:r w:rsidRPr="004A78D8">
        <w:rPr>
          <w:sz w:val="24"/>
          <w:szCs w:val="24"/>
        </w:rPr>
        <w:t xml:space="preserve"> или эквивалентный уровень звука за время прохождения поезда,</w:t>
      </w:r>
      <w:r w:rsidR="002D5598" w:rsidRPr="002D5598">
        <w:rPr>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lang w:val="en-US"/>
                  </w:rPr>
                  <m:t>p</m:t>
                </m:r>
              </m:sub>
            </m:sSub>
          </m:sub>
        </m:sSub>
      </m:oMath>
      <w:r w:rsidRPr="004A78D8">
        <w:rPr>
          <w:sz w:val="24"/>
          <w:szCs w:val="24"/>
        </w:rPr>
        <w:t>;</w:t>
      </w:r>
    </w:p>
    <w:p w14:paraId="130DC1AE" w14:textId="5963E9D6" w:rsidR="0045199E" w:rsidRPr="004A78D8" w:rsidRDefault="0045199E" w:rsidP="002D5598">
      <w:pPr>
        <w:pStyle w:val="FORMATTEXT"/>
        <w:spacing w:line="360" w:lineRule="auto"/>
        <w:ind w:firstLine="709"/>
        <w:jc w:val="both"/>
        <w:rPr>
          <w:sz w:val="24"/>
          <w:szCs w:val="24"/>
        </w:rPr>
      </w:pPr>
      <w:r w:rsidRPr="004A78D8">
        <w:rPr>
          <w:sz w:val="24"/>
          <w:szCs w:val="24"/>
        </w:rPr>
        <w:t>b) для частей поезда - эквивалентный уровень звука за время прохождения поезда,</w:t>
      </w:r>
      <w:r w:rsidR="002D5598" w:rsidRPr="002D5598">
        <w:rPr>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lang w:val="en-US"/>
                  </w:rPr>
                  <m:t>p</m:t>
                </m:r>
              </m:sub>
            </m:sSub>
          </m:sub>
        </m:sSub>
      </m:oMath>
      <w:r w:rsidRPr="004A78D8">
        <w:rPr>
          <w:sz w:val="24"/>
          <w:szCs w:val="24"/>
        </w:rPr>
        <w:t>;</w:t>
      </w:r>
    </w:p>
    <w:p w14:paraId="568021E2" w14:textId="5491C756" w:rsidR="0045199E" w:rsidRPr="004A78D8" w:rsidRDefault="0045199E" w:rsidP="002D5598">
      <w:pPr>
        <w:pStyle w:val="FORMATTEXT"/>
        <w:spacing w:line="360" w:lineRule="auto"/>
        <w:ind w:firstLine="709"/>
        <w:jc w:val="both"/>
        <w:rPr>
          <w:sz w:val="24"/>
          <w:szCs w:val="24"/>
        </w:rPr>
      </w:pPr>
      <w:r w:rsidRPr="004A78D8">
        <w:rPr>
          <w:sz w:val="24"/>
          <w:szCs w:val="24"/>
        </w:rPr>
        <w:t xml:space="preserve">c) </w:t>
      </w:r>
      <w:r w:rsidRPr="004A78D8">
        <w:rPr>
          <w:i/>
          <w:iCs/>
          <w:sz w:val="24"/>
          <w:szCs w:val="24"/>
        </w:rPr>
        <w:t>для отдельной единицы тягового подвижного состава - максимальный уровень звука</w:t>
      </w:r>
      <w:r w:rsidR="002D5598" w:rsidRPr="002D5598">
        <w:rPr>
          <w:i/>
          <w:iCs/>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4A78D8">
        <w:rPr>
          <w:sz w:val="24"/>
          <w:szCs w:val="24"/>
        </w:rPr>
        <w:t>.</w:t>
      </w:r>
    </w:p>
    <w:p w14:paraId="0E9A7896" w14:textId="6FF2D05A" w:rsidR="0045199E" w:rsidRPr="004A78D8" w:rsidRDefault="0045199E" w:rsidP="002D5598">
      <w:pPr>
        <w:pStyle w:val="FORMATTEXT"/>
        <w:spacing w:line="360" w:lineRule="auto"/>
        <w:ind w:firstLine="709"/>
        <w:jc w:val="both"/>
        <w:rPr>
          <w:sz w:val="24"/>
          <w:szCs w:val="24"/>
        </w:rPr>
      </w:pPr>
      <w:r w:rsidRPr="004A78D8">
        <w:rPr>
          <w:sz w:val="24"/>
          <w:szCs w:val="24"/>
        </w:rPr>
        <w:t xml:space="preserve">4.2 Измеряемый параметр для подвижного состава на стоянке - эквивалентный уровень звука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eq</m:t>
                </m:r>
              </m:sub>
            </m:sSub>
            <m:r>
              <w:rPr>
                <w:rFonts w:ascii="Cambria Math" w:hAnsi="Cambria Math"/>
                <w:sz w:val="24"/>
                <w:szCs w:val="24"/>
                <w:lang w:val="en-US"/>
              </w:rPr>
              <m:t>T</m:t>
            </m:r>
          </m:sub>
        </m:sSub>
      </m:oMath>
      <w:r w:rsidRPr="004A78D8">
        <w:rPr>
          <w:sz w:val="24"/>
          <w:szCs w:val="24"/>
        </w:rPr>
        <w:t>.</w:t>
      </w:r>
    </w:p>
    <w:p w14:paraId="38B89614" w14:textId="7BCC9731" w:rsidR="0045199E" w:rsidRPr="00B16F9A" w:rsidRDefault="0045199E" w:rsidP="002D5598">
      <w:pPr>
        <w:pStyle w:val="FORMATTEXT"/>
        <w:spacing w:line="360" w:lineRule="auto"/>
        <w:ind w:firstLine="709"/>
        <w:jc w:val="both"/>
        <w:rPr>
          <w:sz w:val="24"/>
          <w:szCs w:val="24"/>
        </w:rPr>
      </w:pPr>
      <w:r w:rsidRPr="004A78D8">
        <w:rPr>
          <w:i/>
          <w:iCs/>
          <w:sz w:val="24"/>
          <w:szCs w:val="24"/>
        </w:rPr>
        <w:t>Измеряемый параметр для тягового подвижного состава на стоянке в целях обеспечения слышимости разговорной речи - уровень звукового давления</w:t>
      </w:r>
      <w:r w:rsidRPr="004A78D8">
        <w:rPr>
          <w:sz w:val="24"/>
          <w:szCs w:val="24"/>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m:t>
            </m:r>
          </m:sub>
        </m:sSub>
      </m:oMath>
      <w:r w:rsidRPr="004A78D8">
        <w:rPr>
          <w:i/>
          <w:iCs/>
          <w:sz w:val="24"/>
          <w:szCs w:val="24"/>
        </w:rPr>
        <w:t>в заданных октавных полосах, измеренный при временной характеристике шумомера</w:t>
      </w:r>
      <w:r w:rsidRPr="004A78D8">
        <w:rPr>
          <w:sz w:val="24"/>
          <w:szCs w:val="24"/>
        </w:rPr>
        <w:t xml:space="preserve"> </w:t>
      </w:r>
      <w:r w:rsidR="002D5598" w:rsidRPr="00B16F9A">
        <w:rPr>
          <w:i/>
          <w:sz w:val="24"/>
          <w:szCs w:val="24"/>
          <w:lang w:val="en-US"/>
        </w:rPr>
        <w:t>S</w:t>
      </w:r>
      <w:r w:rsidR="002D5598" w:rsidRPr="00B16F9A">
        <w:rPr>
          <w:sz w:val="24"/>
          <w:szCs w:val="24"/>
        </w:rPr>
        <w:t xml:space="preserve"> </w:t>
      </w:r>
      <w:r w:rsidRPr="00B16F9A">
        <w:rPr>
          <w:i/>
          <w:iCs/>
          <w:sz w:val="24"/>
          <w:szCs w:val="24"/>
        </w:rPr>
        <w:t xml:space="preserve">(медленно) по </w:t>
      </w:r>
      <w:r w:rsidRPr="00B16F9A">
        <w:rPr>
          <w:sz w:val="24"/>
          <w:szCs w:val="24"/>
        </w:rPr>
        <w:fldChar w:fldCharType="begin"/>
      </w:r>
      <w:r w:rsidRPr="00B16F9A">
        <w:rPr>
          <w:sz w:val="24"/>
          <w:szCs w:val="24"/>
        </w:rPr>
        <w:instrText xml:space="preserve"> HYPERLINK "kodeks://link/d?nd=1200089173&amp;mark=000000000000000000000000000000000000000000000000007D20K3"\o"’’ГОСТ 17187-2010 (IEC 61672-1:2002) Шумомеры ...’’</w:instrText>
      </w:r>
    </w:p>
    <w:p w14:paraId="1C624C78" w14:textId="77777777" w:rsidR="0045199E" w:rsidRPr="00B16F9A" w:rsidRDefault="0045199E" w:rsidP="002D5598">
      <w:pPr>
        <w:pStyle w:val="FORMATTEXT"/>
        <w:spacing w:line="360" w:lineRule="auto"/>
        <w:ind w:firstLine="709"/>
        <w:jc w:val="both"/>
        <w:rPr>
          <w:sz w:val="24"/>
          <w:szCs w:val="24"/>
        </w:rPr>
      </w:pPr>
      <w:r w:rsidRPr="00B16F9A">
        <w:rPr>
          <w:sz w:val="24"/>
          <w:szCs w:val="24"/>
        </w:rPr>
        <w:instrText>(утв. приказом Росстандарта от 15.12.2011 N 1570-ст)</w:instrText>
      </w:r>
    </w:p>
    <w:p w14:paraId="021C4AD9" w14:textId="13550805" w:rsidR="0045199E" w:rsidRPr="004A78D8" w:rsidRDefault="0045199E" w:rsidP="002D5598">
      <w:pPr>
        <w:pStyle w:val="FORMATTEXT"/>
        <w:spacing w:line="360" w:lineRule="auto"/>
        <w:ind w:firstLine="709"/>
        <w:jc w:val="both"/>
        <w:rPr>
          <w:sz w:val="24"/>
          <w:szCs w:val="24"/>
        </w:rPr>
      </w:pPr>
      <w:r w:rsidRPr="00B16F9A">
        <w:rPr>
          <w:sz w:val="24"/>
          <w:szCs w:val="24"/>
        </w:rPr>
        <w:instrText>Статус: Применение в качестве национального стандарта прекращено. Применяется как межгосударственный стандарт (действ. c 01.11.2012 по 30.11.2019)"</w:instrText>
      </w:r>
      <w:r w:rsidRPr="00B16F9A">
        <w:rPr>
          <w:sz w:val="24"/>
          <w:szCs w:val="24"/>
        </w:rPr>
      </w:r>
      <w:r w:rsidRPr="00B16F9A">
        <w:rPr>
          <w:sz w:val="24"/>
          <w:szCs w:val="24"/>
        </w:rPr>
        <w:fldChar w:fldCharType="separate"/>
      </w:r>
      <w:r w:rsidRPr="00B16F9A">
        <w:rPr>
          <w:sz w:val="24"/>
          <w:szCs w:val="24"/>
        </w:rPr>
        <w:t>ГОСТ 17187</w:t>
      </w:r>
      <w:r w:rsidRPr="00B16F9A">
        <w:rPr>
          <w:sz w:val="24"/>
          <w:szCs w:val="24"/>
        </w:rPr>
        <w:fldChar w:fldCharType="end"/>
      </w:r>
      <w:r w:rsidRPr="00B16F9A">
        <w:rPr>
          <w:sz w:val="24"/>
          <w:szCs w:val="24"/>
        </w:rPr>
        <w:t>.</w:t>
      </w:r>
    </w:p>
    <w:p w14:paraId="73128A56" w14:textId="5D9AAB1D" w:rsidR="0045199E" w:rsidRPr="004A78D8" w:rsidRDefault="0045199E" w:rsidP="002D5598">
      <w:pPr>
        <w:pStyle w:val="FORMATTEXT"/>
        <w:spacing w:line="360" w:lineRule="auto"/>
        <w:ind w:firstLine="709"/>
        <w:jc w:val="both"/>
        <w:rPr>
          <w:sz w:val="24"/>
          <w:szCs w:val="24"/>
        </w:rPr>
      </w:pPr>
      <w:r w:rsidRPr="004A78D8">
        <w:rPr>
          <w:sz w:val="24"/>
          <w:szCs w:val="24"/>
        </w:rPr>
        <w:t xml:space="preserve">4.3 При необходимости проводят частотный анализ в третьоктавных полосах в диапазоне частот от 22,5 Гц до </w:t>
      </w:r>
      <w:r w:rsidRPr="00A61336">
        <w:rPr>
          <w:sz w:val="24"/>
          <w:szCs w:val="24"/>
        </w:rPr>
        <w:t>1</w:t>
      </w:r>
      <w:r w:rsidR="00412812" w:rsidRPr="00A61336">
        <w:rPr>
          <w:sz w:val="24"/>
          <w:szCs w:val="24"/>
        </w:rPr>
        <w:t xml:space="preserve">1200 </w:t>
      </w:r>
      <w:r w:rsidRPr="00A61336">
        <w:rPr>
          <w:sz w:val="24"/>
          <w:szCs w:val="24"/>
        </w:rPr>
        <w:t>Гц.</w:t>
      </w:r>
      <w:r w:rsidRPr="004A78D8">
        <w:rPr>
          <w:sz w:val="24"/>
          <w:szCs w:val="24"/>
        </w:rPr>
        <w:t xml:space="preserve"> При этом нижнюю полосу частот выбирают из условия, что произведение ширины нижней полосы пропускания и длительности сигнала должно быть не менее единицы.</w:t>
      </w:r>
    </w:p>
    <w:p w14:paraId="4671C895" w14:textId="77777777" w:rsidR="0045199E" w:rsidRPr="004A78D8" w:rsidRDefault="0045199E" w:rsidP="002D5598">
      <w:pPr>
        <w:pStyle w:val="FORMATTEXT"/>
        <w:spacing w:line="360" w:lineRule="auto"/>
        <w:ind w:firstLine="709"/>
        <w:jc w:val="both"/>
        <w:rPr>
          <w:sz w:val="24"/>
          <w:szCs w:val="24"/>
        </w:rPr>
      </w:pPr>
      <w:r w:rsidRPr="004A78D8">
        <w:rPr>
          <w:sz w:val="24"/>
          <w:szCs w:val="24"/>
        </w:rPr>
        <w:t>4.4 В случае, когда предполагается наличие тонального шума, на каждой позиции микрофона рекомендуется проводить анализ измерений частоты в соответствии с 4.3.</w:t>
      </w:r>
    </w:p>
    <w:p w14:paraId="3934EACA" w14:textId="6F313100" w:rsidR="0045199E" w:rsidRPr="004A78D8" w:rsidRDefault="0045199E" w:rsidP="002D5598">
      <w:pPr>
        <w:pStyle w:val="FORMATTEXT"/>
        <w:spacing w:line="360" w:lineRule="auto"/>
        <w:ind w:firstLine="709"/>
        <w:jc w:val="both"/>
        <w:rPr>
          <w:sz w:val="24"/>
          <w:szCs w:val="24"/>
        </w:rPr>
      </w:pPr>
      <w:r w:rsidRPr="004A78D8">
        <w:rPr>
          <w:sz w:val="24"/>
          <w:szCs w:val="24"/>
        </w:rPr>
        <w:t>Если уровень звукового давления в полосе одной частоты превышает уровень среднего арифметического звукового давления соседних с ней полос более чем на 5</w:t>
      </w:r>
      <w:r w:rsidR="00412812">
        <w:rPr>
          <w:sz w:val="24"/>
          <w:szCs w:val="24"/>
        </w:rPr>
        <w:t> </w:t>
      </w:r>
      <w:r w:rsidRPr="004A78D8">
        <w:rPr>
          <w:sz w:val="24"/>
          <w:szCs w:val="24"/>
        </w:rPr>
        <w:t>дБ наличие тонального шума считают подтвержденным.</w:t>
      </w:r>
    </w:p>
    <w:p w14:paraId="71FAB5A0" w14:textId="307E13B7" w:rsidR="0045199E" w:rsidRPr="004A78D8" w:rsidRDefault="0045199E" w:rsidP="002D5598">
      <w:pPr>
        <w:pStyle w:val="FORMATTEXT"/>
        <w:spacing w:line="360" w:lineRule="auto"/>
        <w:ind w:firstLine="709"/>
        <w:jc w:val="both"/>
        <w:rPr>
          <w:sz w:val="24"/>
          <w:szCs w:val="24"/>
        </w:rPr>
      </w:pPr>
      <w:r w:rsidRPr="004A78D8">
        <w:rPr>
          <w:sz w:val="24"/>
          <w:szCs w:val="24"/>
        </w:rPr>
        <w:t>4.5 При проведении измерений шума на подвижном составе на стоянке, когда предполагают наличие импульсного шума, в каждом положении микрофона проводят два измерения: одно - на временной характеристике "медленно"</w:t>
      </w:r>
      <w:r w:rsidR="002D5598" w:rsidRPr="002D5598">
        <w:rPr>
          <w:sz w:val="24"/>
          <w:szCs w:val="24"/>
        </w:rPr>
        <w:t xml:space="preserve"> (</w:t>
      </w:r>
      <w:r w:rsidR="002D5598" w:rsidRPr="002D5598">
        <w:rPr>
          <w:i/>
          <w:sz w:val="24"/>
          <w:szCs w:val="24"/>
          <w:lang w:val="en-US"/>
        </w:rPr>
        <w:t>S</w:t>
      </w:r>
      <w:r w:rsidR="002D5598" w:rsidRPr="002D5598">
        <w:rPr>
          <w:i/>
          <w:sz w:val="24"/>
          <w:szCs w:val="24"/>
        </w:rPr>
        <w:t>)</w:t>
      </w:r>
      <w:r w:rsidRPr="004A78D8">
        <w:rPr>
          <w:sz w:val="24"/>
          <w:szCs w:val="24"/>
        </w:rPr>
        <w:t>, а другое - на временной характеристике "импульс"</w:t>
      </w:r>
      <w:r w:rsidR="002D5598" w:rsidRPr="002D5598">
        <w:rPr>
          <w:sz w:val="24"/>
          <w:szCs w:val="24"/>
        </w:rPr>
        <w:t xml:space="preserve"> (</w:t>
      </w:r>
      <w:r w:rsidR="002D5598" w:rsidRPr="002D5598">
        <w:rPr>
          <w:i/>
          <w:sz w:val="24"/>
          <w:szCs w:val="24"/>
          <w:lang w:val="en-US"/>
        </w:rPr>
        <w:t>I</w:t>
      </w:r>
      <w:r w:rsidR="002D5598" w:rsidRPr="002D5598">
        <w:rPr>
          <w:sz w:val="24"/>
          <w:szCs w:val="24"/>
        </w:rPr>
        <w:t>)</w:t>
      </w:r>
      <w:r w:rsidRPr="004A78D8">
        <w:rPr>
          <w:sz w:val="24"/>
          <w:szCs w:val="24"/>
        </w:rPr>
        <w:t>.</w:t>
      </w:r>
    </w:p>
    <w:p w14:paraId="14627FBF" w14:textId="46283292" w:rsidR="0045199E" w:rsidRPr="004A78D8" w:rsidRDefault="0045199E" w:rsidP="002D5598">
      <w:pPr>
        <w:pStyle w:val="FORMATTEXT"/>
        <w:spacing w:line="360" w:lineRule="auto"/>
        <w:ind w:firstLine="709"/>
        <w:jc w:val="both"/>
        <w:rPr>
          <w:sz w:val="24"/>
          <w:szCs w:val="24"/>
        </w:rPr>
      </w:pPr>
      <w:r w:rsidRPr="004A78D8">
        <w:rPr>
          <w:sz w:val="24"/>
          <w:szCs w:val="24"/>
        </w:rPr>
        <w:t>Если разница между этими двумя измерениями превышает 5</w:t>
      </w:r>
      <w:r w:rsidR="001D1364">
        <w:rPr>
          <w:sz w:val="24"/>
          <w:szCs w:val="24"/>
        </w:rPr>
        <w:t> </w:t>
      </w:r>
      <w:r w:rsidRPr="004A78D8">
        <w:rPr>
          <w:sz w:val="24"/>
          <w:szCs w:val="24"/>
        </w:rPr>
        <w:t>дБ, наличие импульсного шума считают подтвержденным.</w:t>
      </w:r>
    </w:p>
    <w:p w14:paraId="1760FAD8" w14:textId="77777777" w:rsidR="0045199E" w:rsidRPr="004A78D8" w:rsidRDefault="0045199E" w:rsidP="002D5598">
      <w:pPr>
        <w:pStyle w:val="FORMATTEXT"/>
        <w:spacing w:line="360" w:lineRule="auto"/>
        <w:ind w:firstLine="709"/>
        <w:jc w:val="both"/>
        <w:rPr>
          <w:sz w:val="24"/>
          <w:szCs w:val="24"/>
        </w:rPr>
      </w:pPr>
      <w:r w:rsidRPr="004A78D8">
        <w:rPr>
          <w:sz w:val="24"/>
          <w:szCs w:val="24"/>
        </w:rPr>
        <w:t>4.6 Сведения о дополнительных измерениях шума для неподвижного подвижного состава, на платформах, остановочных пунктах, на мостах и при разгоне и торможении приведены в приложении А.</w:t>
      </w:r>
    </w:p>
    <w:p w14:paraId="7532909A" w14:textId="77777777" w:rsidR="004A78D8" w:rsidRPr="00464E4F" w:rsidRDefault="0045199E" w:rsidP="002D5598">
      <w:pPr>
        <w:pStyle w:val="HEADERTEXT0"/>
        <w:spacing w:line="360" w:lineRule="auto"/>
        <w:ind w:firstLine="709"/>
        <w:jc w:val="both"/>
        <w:outlineLvl w:val="2"/>
        <w:rPr>
          <w:b/>
          <w:bCs/>
          <w:color w:val="auto"/>
          <w:sz w:val="28"/>
          <w:szCs w:val="28"/>
        </w:rPr>
      </w:pPr>
      <w:r w:rsidRPr="00464E4F">
        <w:rPr>
          <w:b/>
          <w:bCs/>
          <w:color w:val="auto"/>
          <w:sz w:val="28"/>
          <w:szCs w:val="28"/>
        </w:rPr>
        <w:lastRenderedPageBreak/>
        <w:t xml:space="preserve">5 Условия проведения измерений </w:t>
      </w:r>
    </w:p>
    <w:p w14:paraId="16F5C7EC" w14:textId="77777777" w:rsidR="004A78D8" w:rsidRDefault="004A78D8" w:rsidP="002D5598">
      <w:pPr>
        <w:pStyle w:val="HEADERTEXT0"/>
        <w:spacing w:line="360" w:lineRule="auto"/>
        <w:ind w:firstLine="709"/>
        <w:jc w:val="both"/>
        <w:outlineLvl w:val="2"/>
        <w:rPr>
          <w:b/>
          <w:bCs/>
          <w:color w:val="auto"/>
          <w:sz w:val="24"/>
          <w:szCs w:val="24"/>
        </w:rPr>
      </w:pPr>
    </w:p>
    <w:p w14:paraId="4BDAFCAD" w14:textId="2FE24820" w:rsidR="0045199E" w:rsidRPr="004A78D8" w:rsidRDefault="0045199E" w:rsidP="002D5598">
      <w:pPr>
        <w:pStyle w:val="HEADERTEXT0"/>
        <w:spacing w:line="360" w:lineRule="auto"/>
        <w:ind w:firstLine="709"/>
        <w:jc w:val="both"/>
        <w:outlineLvl w:val="2"/>
        <w:rPr>
          <w:color w:val="auto"/>
          <w:sz w:val="24"/>
          <w:szCs w:val="24"/>
        </w:rPr>
      </w:pPr>
      <w:r w:rsidRPr="004A78D8">
        <w:rPr>
          <w:b/>
          <w:bCs/>
          <w:color w:val="auto"/>
          <w:sz w:val="24"/>
          <w:szCs w:val="24"/>
        </w:rPr>
        <w:t>5.1 Отклонения от условий проведения измерений</w:t>
      </w:r>
    </w:p>
    <w:p w14:paraId="2B1C5AB5" w14:textId="77777777" w:rsidR="0045199E" w:rsidRPr="004A78D8" w:rsidRDefault="0045199E" w:rsidP="002D5598">
      <w:pPr>
        <w:pStyle w:val="FORMATTEXT"/>
        <w:spacing w:line="360" w:lineRule="auto"/>
        <w:ind w:firstLine="709"/>
        <w:jc w:val="both"/>
        <w:rPr>
          <w:sz w:val="24"/>
          <w:szCs w:val="24"/>
        </w:rPr>
      </w:pPr>
    </w:p>
    <w:p w14:paraId="79D08DC5" w14:textId="77777777" w:rsidR="0045199E" w:rsidRPr="004A78D8" w:rsidRDefault="0045199E" w:rsidP="002D5598">
      <w:pPr>
        <w:pStyle w:val="FORMATTEXT"/>
        <w:spacing w:line="360" w:lineRule="auto"/>
        <w:ind w:firstLine="709"/>
        <w:jc w:val="both"/>
        <w:rPr>
          <w:sz w:val="24"/>
          <w:szCs w:val="24"/>
        </w:rPr>
      </w:pPr>
      <w:r w:rsidRPr="004A78D8">
        <w:rPr>
          <w:sz w:val="24"/>
          <w:szCs w:val="24"/>
        </w:rPr>
        <w:t>Условия проведения измерений соблюдают как можно точнее.</w:t>
      </w:r>
    </w:p>
    <w:p w14:paraId="1649DEBD" w14:textId="77F5BF5A" w:rsidR="0045199E" w:rsidRPr="004A78D8" w:rsidRDefault="0045199E" w:rsidP="002D5598">
      <w:pPr>
        <w:pStyle w:val="FORMATTEXT"/>
        <w:spacing w:line="360" w:lineRule="auto"/>
        <w:ind w:firstLine="709"/>
        <w:jc w:val="both"/>
        <w:rPr>
          <w:sz w:val="24"/>
          <w:szCs w:val="24"/>
        </w:rPr>
      </w:pPr>
      <w:r w:rsidRPr="00B16F9A">
        <w:rPr>
          <w:sz w:val="24"/>
          <w:szCs w:val="24"/>
        </w:rPr>
        <w:t xml:space="preserve">Отклонения от заданных условий измерений </w:t>
      </w:r>
      <w:r w:rsidRPr="00B16F9A">
        <w:rPr>
          <w:i/>
          <w:iCs/>
          <w:sz w:val="24"/>
          <w:szCs w:val="24"/>
        </w:rPr>
        <w:t>при испытаниях подвижного</w:t>
      </w:r>
      <w:r w:rsidRPr="004A78D8">
        <w:rPr>
          <w:i/>
          <w:iCs/>
          <w:sz w:val="24"/>
          <w:szCs w:val="24"/>
        </w:rPr>
        <w:t xml:space="preserve"> состава</w:t>
      </w:r>
      <w:r w:rsidRPr="004A78D8">
        <w:rPr>
          <w:sz w:val="24"/>
          <w:szCs w:val="24"/>
        </w:rPr>
        <w:t xml:space="preserve"> указывают в протоколе испытаний, и они не должны выходить за пределы воспроизводимости измерений, </w:t>
      </w:r>
      <w:r w:rsidRPr="004A78D8">
        <w:rPr>
          <w:i/>
          <w:iCs/>
          <w:sz w:val="24"/>
          <w:szCs w:val="24"/>
        </w:rPr>
        <w:t>указанных в 5.2-5.5.</w:t>
      </w:r>
    </w:p>
    <w:p w14:paraId="6FC71929" w14:textId="77777777" w:rsidR="002D5598" w:rsidRPr="00464E4F" w:rsidRDefault="002D5598" w:rsidP="002D5598">
      <w:pPr>
        <w:pStyle w:val="FORMATTEXT"/>
        <w:spacing w:line="360" w:lineRule="auto"/>
        <w:ind w:firstLine="709"/>
        <w:jc w:val="both"/>
        <w:rPr>
          <w:sz w:val="24"/>
          <w:szCs w:val="24"/>
        </w:rPr>
      </w:pPr>
    </w:p>
    <w:p w14:paraId="39ABB8EF" w14:textId="77777777" w:rsidR="0045199E" w:rsidRPr="004A78D8" w:rsidRDefault="0045199E" w:rsidP="002D5598">
      <w:pPr>
        <w:pStyle w:val="FORMATTEXT"/>
        <w:spacing w:line="360" w:lineRule="auto"/>
        <w:ind w:firstLine="709"/>
        <w:jc w:val="both"/>
        <w:rPr>
          <w:sz w:val="24"/>
          <w:szCs w:val="24"/>
        </w:rPr>
      </w:pPr>
      <w:r w:rsidRPr="004A78D8">
        <w:rPr>
          <w:b/>
          <w:bCs/>
          <w:sz w:val="24"/>
          <w:szCs w:val="24"/>
        </w:rPr>
        <w:t>5.2 Состояние окружающей среды</w:t>
      </w:r>
    </w:p>
    <w:p w14:paraId="0BE26BF7" w14:textId="77777777" w:rsidR="0045199E" w:rsidRPr="004A78D8" w:rsidRDefault="0045199E" w:rsidP="002D5598">
      <w:pPr>
        <w:pStyle w:val="FORMATTEXT"/>
        <w:spacing w:line="360" w:lineRule="auto"/>
        <w:ind w:firstLine="709"/>
        <w:jc w:val="both"/>
        <w:rPr>
          <w:sz w:val="24"/>
          <w:szCs w:val="24"/>
        </w:rPr>
      </w:pPr>
    </w:p>
    <w:p w14:paraId="08548C9E" w14:textId="77777777" w:rsidR="0045199E" w:rsidRPr="004A78D8" w:rsidRDefault="0045199E" w:rsidP="002D5598">
      <w:pPr>
        <w:pStyle w:val="FORMATTEXT"/>
        <w:spacing w:line="360" w:lineRule="auto"/>
        <w:ind w:firstLine="709"/>
        <w:jc w:val="both"/>
        <w:rPr>
          <w:sz w:val="24"/>
          <w:szCs w:val="24"/>
        </w:rPr>
      </w:pPr>
      <w:r w:rsidRPr="004A78D8">
        <w:rPr>
          <w:b/>
          <w:bCs/>
          <w:sz w:val="24"/>
          <w:szCs w:val="24"/>
        </w:rPr>
        <w:t>5.2.1 Акустические внешние условия</w:t>
      </w:r>
    </w:p>
    <w:p w14:paraId="2EA3517B" w14:textId="77777777" w:rsidR="0045199E" w:rsidRPr="004A78D8" w:rsidRDefault="0045199E" w:rsidP="002D5598">
      <w:pPr>
        <w:pStyle w:val="FORMATTEXT"/>
        <w:spacing w:line="360" w:lineRule="auto"/>
        <w:ind w:firstLine="709"/>
        <w:jc w:val="both"/>
        <w:rPr>
          <w:sz w:val="24"/>
          <w:szCs w:val="24"/>
        </w:rPr>
      </w:pPr>
    </w:p>
    <w:p w14:paraId="4A79AB7B" w14:textId="6512A65E" w:rsidR="0045199E" w:rsidRPr="004A78D8" w:rsidRDefault="00464E4F" w:rsidP="00464E4F">
      <w:pPr>
        <w:pStyle w:val="FORMATTEXT"/>
        <w:spacing w:line="360" w:lineRule="auto"/>
        <w:ind w:firstLine="709"/>
        <w:jc w:val="both"/>
        <w:rPr>
          <w:sz w:val="24"/>
          <w:szCs w:val="24"/>
        </w:rPr>
      </w:pPr>
      <w:r w:rsidRPr="00B16F9A">
        <w:rPr>
          <w:i/>
          <w:sz w:val="24"/>
          <w:szCs w:val="24"/>
        </w:rPr>
        <w:t>Место проведения измерений представляет собой</w:t>
      </w:r>
      <w:r w:rsidRPr="00B16F9A">
        <w:rPr>
          <w:sz w:val="24"/>
          <w:szCs w:val="24"/>
        </w:rPr>
        <w:t xml:space="preserve"> треугольную зону между </w:t>
      </w:r>
      <w:r w:rsidRPr="00B16F9A">
        <w:rPr>
          <w:i/>
          <w:sz w:val="24"/>
          <w:szCs w:val="24"/>
        </w:rPr>
        <w:t>измерительным участком</w:t>
      </w:r>
      <w:r w:rsidRPr="00B16F9A">
        <w:rPr>
          <w:sz w:val="24"/>
          <w:szCs w:val="24"/>
        </w:rPr>
        <w:t xml:space="preserve"> железнодорожного пути и микрофоном, </w:t>
      </w:r>
      <w:r w:rsidRPr="00B16F9A">
        <w:rPr>
          <w:i/>
          <w:sz w:val="24"/>
          <w:szCs w:val="24"/>
        </w:rPr>
        <w:t xml:space="preserve">которая </w:t>
      </w:r>
      <w:r w:rsidRPr="00B16F9A">
        <w:rPr>
          <w:sz w:val="24"/>
          <w:szCs w:val="24"/>
        </w:rPr>
        <w:t>располагается вдоль пути в каждую сторону от микрофона на расстоянии, превышающем в два раза длину между центром пути и микрофоном</w:t>
      </w:r>
      <w:r w:rsidRPr="00B16F9A">
        <w:rPr>
          <w:i/>
          <w:sz w:val="24"/>
          <w:szCs w:val="24"/>
        </w:rPr>
        <w:t xml:space="preserve"> </w:t>
      </w:r>
      <w:r w:rsidRPr="00B16F9A">
        <w:rPr>
          <w:i/>
          <w:sz w:val="24"/>
          <w:szCs w:val="24"/>
          <w:lang w:val="en-US"/>
        </w:rPr>
        <w:t>L</w:t>
      </w:r>
      <w:r w:rsidRPr="00B16F9A">
        <w:rPr>
          <w:sz w:val="24"/>
          <w:szCs w:val="24"/>
        </w:rPr>
        <w:t xml:space="preserve">, </w:t>
      </w:r>
      <w:r w:rsidRPr="00B16F9A">
        <w:rPr>
          <w:i/>
          <w:sz w:val="24"/>
          <w:szCs w:val="24"/>
        </w:rPr>
        <w:t>схема места проведения измерений представлена</w:t>
      </w:r>
      <w:r w:rsidRPr="00B16F9A">
        <w:rPr>
          <w:sz w:val="24"/>
          <w:szCs w:val="24"/>
        </w:rPr>
        <w:t xml:space="preserve"> на рисунке 3.</w:t>
      </w:r>
      <w:r w:rsidRPr="00B16F9A">
        <w:t xml:space="preserve"> </w:t>
      </w:r>
      <w:r w:rsidR="0045199E" w:rsidRPr="00B16F9A">
        <w:rPr>
          <w:sz w:val="24"/>
          <w:szCs w:val="24"/>
        </w:rPr>
        <w:t>В месте проведения измерений</w:t>
      </w:r>
      <w:r w:rsidR="0045199E" w:rsidRPr="004A78D8">
        <w:rPr>
          <w:sz w:val="24"/>
          <w:szCs w:val="24"/>
        </w:rPr>
        <w:t xml:space="preserve"> должны быть обеспечены условия свободного звукового поля, поверхность земли </w:t>
      </w:r>
      <w:r w:rsidR="0045199E" w:rsidRPr="00B16F9A">
        <w:rPr>
          <w:sz w:val="24"/>
          <w:szCs w:val="24"/>
        </w:rPr>
        <w:t xml:space="preserve">должна быть ровной в пределах от 0 до минус </w:t>
      </w:r>
      <w:r w:rsidRPr="00B16F9A">
        <w:rPr>
          <w:sz w:val="24"/>
          <w:szCs w:val="24"/>
        </w:rPr>
        <w:t>2</w:t>
      </w:r>
      <w:r w:rsidR="0045199E" w:rsidRPr="00B16F9A">
        <w:rPr>
          <w:sz w:val="24"/>
          <w:szCs w:val="24"/>
        </w:rPr>
        <w:t xml:space="preserve"> м относительно головки рельса.</w:t>
      </w:r>
    </w:p>
    <w:p w14:paraId="7500A9F5" w14:textId="43604D56" w:rsidR="00464E4F" w:rsidRPr="005A5B08" w:rsidRDefault="00464E4F" w:rsidP="00464E4F">
      <w:pPr>
        <w:pStyle w:val="FORMATTEXT"/>
        <w:spacing w:line="360" w:lineRule="auto"/>
        <w:jc w:val="center"/>
        <w:rPr>
          <w:strike/>
          <w:highlight w:val="green"/>
        </w:rPr>
      </w:pPr>
      <w:r>
        <w:rPr>
          <w:strike/>
          <w:noProof/>
        </w:rPr>
        <w:drawing>
          <wp:inline distT="0" distB="0" distL="0" distR="0" wp14:anchorId="254658BE" wp14:editId="1C6718BE">
            <wp:extent cx="6076315" cy="1952625"/>
            <wp:effectExtent l="0" t="0" r="63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6315" cy="1952625"/>
                    </a:xfrm>
                    <a:prstGeom prst="rect">
                      <a:avLst/>
                    </a:prstGeom>
                    <a:noFill/>
                    <a:ln>
                      <a:noFill/>
                    </a:ln>
                  </pic:spPr>
                </pic:pic>
              </a:graphicData>
            </a:graphic>
          </wp:inline>
        </w:drawing>
      </w:r>
    </w:p>
    <w:p w14:paraId="48CDABF3" w14:textId="7A348202" w:rsidR="00464E4F" w:rsidRPr="00464E4F" w:rsidRDefault="00464E4F" w:rsidP="00464E4F">
      <w:pPr>
        <w:pStyle w:val="FORMATTEXT"/>
        <w:spacing w:after="120"/>
        <w:jc w:val="center"/>
        <w:rPr>
          <w:sz w:val="24"/>
          <w:szCs w:val="24"/>
        </w:rPr>
      </w:pPr>
      <w:r w:rsidRPr="00B16F9A">
        <w:rPr>
          <w:sz w:val="24"/>
          <w:szCs w:val="24"/>
        </w:rPr>
        <w:t>Рисунок 3 – Схема места проведения измерений</w:t>
      </w:r>
    </w:p>
    <w:p w14:paraId="7E8693BB" w14:textId="77777777" w:rsidR="0045199E" w:rsidRPr="00B16F9A" w:rsidRDefault="0045199E" w:rsidP="00464E4F">
      <w:pPr>
        <w:pStyle w:val="FORMATTEXT"/>
        <w:spacing w:line="360" w:lineRule="auto"/>
        <w:ind w:firstLine="709"/>
        <w:jc w:val="both"/>
        <w:rPr>
          <w:sz w:val="24"/>
          <w:szCs w:val="24"/>
        </w:rPr>
      </w:pPr>
      <w:r w:rsidRPr="004A78D8">
        <w:rPr>
          <w:sz w:val="24"/>
          <w:szCs w:val="24"/>
        </w:rPr>
        <w:t xml:space="preserve">Вокруг микрофонов в радиусе не менее трех измерительных расстояний не должно быть крупных отражающих звук предметов, например экранов, холмов, скал, </w:t>
      </w:r>
      <w:r w:rsidRPr="00B16F9A">
        <w:rPr>
          <w:sz w:val="24"/>
          <w:szCs w:val="24"/>
        </w:rPr>
        <w:t>зданий и сооружений.</w:t>
      </w:r>
    </w:p>
    <w:p w14:paraId="5B80E190" w14:textId="77777777" w:rsidR="0045199E" w:rsidRPr="00B16F9A" w:rsidRDefault="0045199E" w:rsidP="00464E4F">
      <w:pPr>
        <w:pStyle w:val="FORMATTEXT"/>
        <w:spacing w:line="360" w:lineRule="auto"/>
        <w:ind w:firstLine="709"/>
        <w:jc w:val="both"/>
        <w:rPr>
          <w:sz w:val="24"/>
          <w:szCs w:val="24"/>
        </w:rPr>
      </w:pPr>
      <w:r w:rsidRPr="00B16F9A">
        <w:rPr>
          <w:sz w:val="24"/>
          <w:szCs w:val="24"/>
        </w:rPr>
        <w:t>Для исключения влияния на результаты измерений не допускается нахождение людей между микрофоном и источником шума.</w:t>
      </w:r>
    </w:p>
    <w:p w14:paraId="7483374E" w14:textId="2B56E013" w:rsidR="0045199E" w:rsidRPr="00B16F9A" w:rsidRDefault="0045199E" w:rsidP="00464E4F">
      <w:pPr>
        <w:pStyle w:val="FORMATTEXT"/>
        <w:spacing w:line="360" w:lineRule="auto"/>
        <w:ind w:firstLine="709"/>
        <w:jc w:val="both"/>
        <w:rPr>
          <w:sz w:val="24"/>
          <w:szCs w:val="24"/>
        </w:rPr>
      </w:pPr>
      <w:r w:rsidRPr="00B16F9A">
        <w:rPr>
          <w:sz w:val="24"/>
          <w:szCs w:val="24"/>
        </w:rPr>
        <w:t xml:space="preserve">Площадка между испытуемой подвижной единицей и измерительным микрофоном не должна быть влажной и должна быть свободной от </w:t>
      </w:r>
      <w:r w:rsidRPr="00B16F9A">
        <w:rPr>
          <w:sz w:val="24"/>
          <w:szCs w:val="24"/>
        </w:rPr>
        <w:lastRenderedPageBreak/>
        <w:t>звукопоглощающего покрытия (например</w:t>
      </w:r>
      <w:r w:rsidR="00464E4F" w:rsidRPr="00B16F9A">
        <w:rPr>
          <w:sz w:val="24"/>
          <w:szCs w:val="24"/>
        </w:rPr>
        <w:t>,</w:t>
      </w:r>
      <w:r w:rsidRPr="00B16F9A">
        <w:rPr>
          <w:sz w:val="24"/>
          <w:szCs w:val="24"/>
        </w:rPr>
        <w:t xml:space="preserve"> </w:t>
      </w:r>
      <w:r w:rsidR="00464E4F" w:rsidRPr="00B16F9A">
        <w:rPr>
          <w:sz w:val="24"/>
          <w:szCs w:val="24"/>
        </w:rPr>
        <w:t>снежного покрова</w:t>
      </w:r>
      <w:r w:rsidRPr="00B16F9A">
        <w:rPr>
          <w:sz w:val="24"/>
          <w:szCs w:val="24"/>
        </w:rPr>
        <w:t>, высокой травы, других железнодорожных путей) или от звукоотражающего покрытия (например, воды, льда). Состояние поверхности площадки отражают в протоколе испытаний.</w:t>
      </w:r>
    </w:p>
    <w:p w14:paraId="5372E299" w14:textId="77777777" w:rsidR="00464E4F" w:rsidRPr="00464E4F" w:rsidRDefault="00464E4F" w:rsidP="00464E4F">
      <w:pPr>
        <w:pStyle w:val="FORMATTEXT"/>
        <w:spacing w:line="360" w:lineRule="auto"/>
        <w:ind w:firstLine="709"/>
        <w:jc w:val="both"/>
        <w:rPr>
          <w:sz w:val="24"/>
          <w:szCs w:val="24"/>
        </w:rPr>
      </w:pPr>
      <w:r w:rsidRPr="00B16F9A">
        <w:rPr>
          <w:iCs/>
          <w:sz w:val="24"/>
          <w:szCs w:val="24"/>
        </w:rPr>
        <w:t>При измерениях на стоянке, разгоне и торможении наличие других путей в месте проведения измерений допускается</w:t>
      </w:r>
      <w:r w:rsidRPr="00B16F9A">
        <w:rPr>
          <w:sz w:val="24"/>
          <w:szCs w:val="24"/>
        </w:rPr>
        <w:t>, если высота балластного слоя не превышает высоту уровня головки рельса измерительного участка пути</w:t>
      </w:r>
      <w:r w:rsidRPr="00B16F9A">
        <w:rPr>
          <w:i/>
          <w:sz w:val="24"/>
          <w:szCs w:val="24"/>
        </w:rPr>
        <w:t>.</w:t>
      </w:r>
    </w:p>
    <w:p w14:paraId="4499BAA0" w14:textId="77777777" w:rsidR="0045199E" w:rsidRPr="004A78D8" w:rsidRDefault="0045199E" w:rsidP="00464E4F">
      <w:pPr>
        <w:pStyle w:val="FORMATTEXT"/>
        <w:spacing w:line="360" w:lineRule="auto"/>
        <w:ind w:firstLine="709"/>
        <w:jc w:val="both"/>
        <w:rPr>
          <w:sz w:val="24"/>
          <w:szCs w:val="24"/>
        </w:rPr>
      </w:pPr>
    </w:p>
    <w:p w14:paraId="58995F5F" w14:textId="77777777" w:rsidR="0045199E" w:rsidRPr="004A78D8" w:rsidRDefault="0045199E" w:rsidP="00464E4F">
      <w:pPr>
        <w:pStyle w:val="FORMATTEXT"/>
        <w:spacing w:line="360" w:lineRule="auto"/>
        <w:ind w:firstLine="709"/>
        <w:jc w:val="both"/>
        <w:rPr>
          <w:sz w:val="24"/>
          <w:szCs w:val="24"/>
        </w:rPr>
      </w:pPr>
      <w:r w:rsidRPr="004A78D8">
        <w:rPr>
          <w:b/>
          <w:bCs/>
          <w:sz w:val="24"/>
          <w:szCs w:val="24"/>
        </w:rPr>
        <w:t>5.2.2 Метеорологические условия</w:t>
      </w:r>
    </w:p>
    <w:p w14:paraId="0EEC91C9" w14:textId="77777777" w:rsidR="0045199E" w:rsidRPr="004A78D8" w:rsidRDefault="0045199E" w:rsidP="00464E4F">
      <w:pPr>
        <w:pStyle w:val="FORMATTEXT"/>
        <w:spacing w:line="360" w:lineRule="auto"/>
        <w:ind w:firstLine="709"/>
        <w:jc w:val="both"/>
        <w:rPr>
          <w:sz w:val="24"/>
          <w:szCs w:val="24"/>
        </w:rPr>
      </w:pPr>
    </w:p>
    <w:p w14:paraId="24A1906E" w14:textId="724EADAB" w:rsidR="0045199E" w:rsidRPr="004A78D8" w:rsidRDefault="0045199E" w:rsidP="00464E4F">
      <w:pPr>
        <w:pStyle w:val="FORMATTEXT"/>
        <w:spacing w:line="360" w:lineRule="auto"/>
        <w:ind w:firstLine="709"/>
        <w:jc w:val="both"/>
        <w:rPr>
          <w:sz w:val="24"/>
          <w:szCs w:val="24"/>
        </w:rPr>
      </w:pPr>
      <w:r w:rsidRPr="004A78D8">
        <w:rPr>
          <w:sz w:val="24"/>
          <w:szCs w:val="24"/>
        </w:rPr>
        <w:t>Измерения проводят при скорости ветра не более 5</w:t>
      </w:r>
      <w:r w:rsidR="00464E4F">
        <w:rPr>
          <w:sz w:val="24"/>
          <w:szCs w:val="24"/>
          <w:lang w:val="en-US"/>
        </w:rPr>
        <w:t> </w:t>
      </w:r>
      <w:r w:rsidRPr="004A78D8">
        <w:rPr>
          <w:sz w:val="24"/>
          <w:szCs w:val="24"/>
        </w:rPr>
        <w:t>м/с на высоте микрофона и при отсутствии дождя или снега. Окружающую температуру, скорость ветра и его направление указывают в протоколе испытаний.</w:t>
      </w:r>
    </w:p>
    <w:p w14:paraId="3A2CEE9D" w14:textId="77777777" w:rsidR="00464E4F" w:rsidRPr="00464E4F" w:rsidRDefault="00464E4F" w:rsidP="00464E4F">
      <w:pPr>
        <w:pStyle w:val="FORMATTEXT"/>
        <w:spacing w:line="360" w:lineRule="auto"/>
        <w:ind w:firstLine="709"/>
        <w:jc w:val="both"/>
        <w:rPr>
          <w:sz w:val="24"/>
          <w:szCs w:val="24"/>
        </w:rPr>
      </w:pPr>
    </w:p>
    <w:p w14:paraId="48ACE5E1" w14:textId="77777777" w:rsidR="0045199E" w:rsidRPr="004A78D8" w:rsidRDefault="0045199E" w:rsidP="00464E4F">
      <w:pPr>
        <w:pStyle w:val="FORMATTEXT"/>
        <w:spacing w:line="360" w:lineRule="auto"/>
        <w:ind w:firstLine="709"/>
        <w:jc w:val="both"/>
        <w:rPr>
          <w:sz w:val="24"/>
          <w:szCs w:val="24"/>
        </w:rPr>
      </w:pPr>
      <w:r w:rsidRPr="004A78D8">
        <w:rPr>
          <w:b/>
          <w:bCs/>
          <w:sz w:val="24"/>
          <w:szCs w:val="24"/>
        </w:rPr>
        <w:t>5.2.3 Уровень фонового шума</w:t>
      </w:r>
    </w:p>
    <w:p w14:paraId="2BFBBEE8" w14:textId="77777777" w:rsidR="0045199E" w:rsidRPr="004A78D8" w:rsidRDefault="0045199E" w:rsidP="00464E4F">
      <w:pPr>
        <w:pStyle w:val="FORMATTEXT"/>
        <w:spacing w:line="360" w:lineRule="auto"/>
        <w:ind w:firstLine="709"/>
        <w:jc w:val="both"/>
        <w:rPr>
          <w:sz w:val="24"/>
          <w:szCs w:val="24"/>
        </w:rPr>
      </w:pPr>
    </w:p>
    <w:p w14:paraId="73D79FC6" w14:textId="77777777" w:rsidR="0045199E" w:rsidRPr="004A78D8" w:rsidRDefault="0045199E" w:rsidP="00464E4F">
      <w:pPr>
        <w:pStyle w:val="FORMATTEXT"/>
        <w:spacing w:line="360" w:lineRule="auto"/>
        <w:ind w:firstLine="709"/>
        <w:jc w:val="both"/>
        <w:rPr>
          <w:sz w:val="24"/>
          <w:szCs w:val="24"/>
        </w:rPr>
      </w:pPr>
      <w:r w:rsidRPr="004A78D8">
        <w:rPr>
          <w:sz w:val="24"/>
          <w:szCs w:val="24"/>
        </w:rPr>
        <w:t>При проведении измерений должно быть исключено влияние шума других источников (например, других транспортных средств или объектов промышленности) на результаты измерений.</w:t>
      </w:r>
    </w:p>
    <w:p w14:paraId="107C4E8F" w14:textId="7DBBEE02" w:rsidR="0045199E" w:rsidRPr="004A78D8" w:rsidRDefault="0045199E" w:rsidP="00464E4F">
      <w:pPr>
        <w:pStyle w:val="FORMATTEXT"/>
        <w:spacing w:line="360" w:lineRule="auto"/>
        <w:ind w:firstLine="709"/>
        <w:jc w:val="both"/>
        <w:rPr>
          <w:sz w:val="24"/>
          <w:szCs w:val="24"/>
        </w:rPr>
      </w:pPr>
      <w:r w:rsidRPr="004A78D8">
        <w:rPr>
          <w:sz w:val="24"/>
          <w:szCs w:val="24"/>
        </w:rPr>
        <w:t xml:space="preserve">При испытаниях </w:t>
      </w:r>
      <w:r w:rsidRPr="004A78D8">
        <w:rPr>
          <w:i/>
          <w:iCs/>
          <w:sz w:val="24"/>
          <w:szCs w:val="24"/>
        </w:rPr>
        <w:t>подвижного состава</w:t>
      </w:r>
      <w:r w:rsidRPr="004A78D8">
        <w:rPr>
          <w:sz w:val="24"/>
          <w:szCs w:val="24"/>
        </w:rPr>
        <w:t xml:space="preserve"> уровень фонового шума должен быть не менее чем на 10</w:t>
      </w:r>
      <w:r w:rsidR="00464E4F">
        <w:rPr>
          <w:sz w:val="24"/>
          <w:szCs w:val="24"/>
          <w:lang w:val="en-US"/>
        </w:rPr>
        <w:t> </w:t>
      </w:r>
      <w:r w:rsidRPr="004A78D8">
        <w:rPr>
          <w:sz w:val="24"/>
          <w:szCs w:val="24"/>
        </w:rPr>
        <w:t>дБ</w:t>
      </w:r>
      <w:r w:rsidRPr="004A78D8">
        <w:rPr>
          <w:i/>
          <w:iCs/>
          <w:sz w:val="24"/>
          <w:szCs w:val="24"/>
        </w:rPr>
        <w:t>А</w:t>
      </w:r>
      <w:r w:rsidRPr="004A78D8">
        <w:rPr>
          <w:sz w:val="24"/>
          <w:szCs w:val="24"/>
        </w:rPr>
        <w:t xml:space="preserve"> ниже уровня звука, полученного при измерении шума от испытуемого подвижного состава при наличии фонового шума. При проведении частотного анализа эта разность должна быть не менее 10</w:t>
      </w:r>
      <w:r w:rsidR="00464E4F">
        <w:rPr>
          <w:sz w:val="24"/>
          <w:szCs w:val="24"/>
          <w:lang w:val="en-US"/>
        </w:rPr>
        <w:t> </w:t>
      </w:r>
      <w:r w:rsidRPr="004A78D8">
        <w:rPr>
          <w:sz w:val="24"/>
          <w:szCs w:val="24"/>
        </w:rPr>
        <w:t>дБ в каждой рассматриваемой полосе частот.</w:t>
      </w:r>
    </w:p>
    <w:p w14:paraId="7158F99A" w14:textId="34A74A89" w:rsidR="0045199E" w:rsidRDefault="0045199E" w:rsidP="00464E4F">
      <w:pPr>
        <w:pStyle w:val="FORMATTEXT"/>
        <w:spacing w:line="360" w:lineRule="auto"/>
        <w:ind w:firstLine="709"/>
        <w:jc w:val="both"/>
        <w:rPr>
          <w:sz w:val="24"/>
          <w:szCs w:val="24"/>
        </w:rPr>
      </w:pPr>
      <w:r w:rsidRPr="004A78D8">
        <w:rPr>
          <w:sz w:val="24"/>
          <w:szCs w:val="24"/>
        </w:rPr>
        <w:t xml:space="preserve">При </w:t>
      </w:r>
      <w:r w:rsidRPr="004A78D8">
        <w:rPr>
          <w:i/>
          <w:iCs/>
          <w:sz w:val="24"/>
          <w:szCs w:val="24"/>
        </w:rPr>
        <w:t>контрольных</w:t>
      </w:r>
      <w:r w:rsidRPr="004A78D8">
        <w:rPr>
          <w:sz w:val="24"/>
          <w:szCs w:val="24"/>
        </w:rPr>
        <w:t xml:space="preserve"> испытаниях </w:t>
      </w:r>
      <w:r w:rsidRPr="004A78D8">
        <w:rPr>
          <w:i/>
          <w:iCs/>
          <w:sz w:val="24"/>
          <w:szCs w:val="24"/>
        </w:rPr>
        <w:t>в эксплуатации</w:t>
      </w:r>
      <w:r w:rsidRPr="004A78D8">
        <w:rPr>
          <w:sz w:val="24"/>
          <w:szCs w:val="24"/>
        </w:rPr>
        <w:t xml:space="preserve"> уровень фонового шума должен быть не менее чем на 5</w:t>
      </w:r>
      <w:r w:rsidR="00464E4F">
        <w:rPr>
          <w:sz w:val="24"/>
          <w:szCs w:val="24"/>
          <w:lang w:val="en-US"/>
        </w:rPr>
        <w:t> </w:t>
      </w:r>
      <w:r w:rsidRPr="004A78D8">
        <w:rPr>
          <w:sz w:val="24"/>
          <w:szCs w:val="24"/>
        </w:rPr>
        <w:t>дБ</w:t>
      </w:r>
      <w:r w:rsidRPr="004A78D8">
        <w:rPr>
          <w:i/>
          <w:iCs/>
          <w:sz w:val="24"/>
          <w:szCs w:val="24"/>
        </w:rPr>
        <w:t>А</w:t>
      </w:r>
      <w:r w:rsidRPr="004A78D8">
        <w:rPr>
          <w:sz w:val="24"/>
          <w:szCs w:val="24"/>
        </w:rPr>
        <w:t xml:space="preserve"> ниже уровня звука, полученного при измерении шума от испытуемого подвижного состава при наличии фонового шума. Если эта разность составляет менее 10</w:t>
      </w:r>
      <w:r w:rsidR="00464E4F">
        <w:rPr>
          <w:sz w:val="24"/>
          <w:szCs w:val="24"/>
          <w:lang w:val="en-US"/>
        </w:rPr>
        <w:t> </w:t>
      </w:r>
      <w:r w:rsidRPr="004A78D8">
        <w:rPr>
          <w:sz w:val="24"/>
          <w:szCs w:val="24"/>
        </w:rPr>
        <w:t>дБ, результаты измерений корректируют в соответствии с таблицей 1.</w:t>
      </w:r>
    </w:p>
    <w:p w14:paraId="0E60B2FB" w14:textId="77777777" w:rsidR="002059C3" w:rsidRDefault="002059C3" w:rsidP="00464E4F">
      <w:pPr>
        <w:pStyle w:val="FORMATTEXT"/>
        <w:spacing w:line="360" w:lineRule="auto"/>
        <w:ind w:firstLine="709"/>
        <w:jc w:val="both"/>
        <w:rPr>
          <w:sz w:val="24"/>
          <w:szCs w:val="24"/>
        </w:rPr>
      </w:pPr>
    </w:p>
    <w:p w14:paraId="2EBEF2DE" w14:textId="77777777" w:rsidR="002059C3" w:rsidRDefault="002059C3" w:rsidP="00464E4F">
      <w:pPr>
        <w:pStyle w:val="FORMATTEXT"/>
        <w:spacing w:line="360" w:lineRule="auto"/>
        <w:ind w:firstLine="709"/>
        <w:jc w:val="both"/>
        <w:rPr>
          <w:sz w:val="24"/>
          <w:szCs w:val="24"/>
        </w:rPr>
      </w:pPr>
    </w:p>
    <w:p w14:paraId="6E780484" w14:textId="77777777" w:rsidR="002059C3" w:rsidRDefault="002059C3" w:rsidP="00464E4F">
      <w:pPr>
        <w:pStyle w:val="FORMATTEXT"/>
        <w:spacing w:line="360" w:lineRule="auto"/>
        <w:ind w:firstLine="709"/>
        <w:jc w:val="both"/>
        <w:rPr>
          <w:sz w:val="24"/>
          <w:szCs w:val="24"/>
        </w:rPr>
      </w:pPr>
    </w:p>
    <w:p w14:paraId="0D521BF1" w14:textId="77777777" w:rsidR="002059C3" w:rsidRDefault="002059C3" w:rsidP="00464E4F">
      <w:pPr>
        <w:pStyle w:val="FORMATTEXT"/>
        <w:spacing w:line="360" w:lineRule="auto"/>
        <w:ind w:firstLine="709"/>
        <w:jc w:val="both"/>
        <w:rPr>
          <w:sz w:val="24"/>
          <w:szCs w:val="24"/>
        </w:rPr>
      </w:pPr>
    </w:p>
    <w:p w14:paraId="66E64EDA" w14:textId="77777777" w:rsidR="00A61336" w:rsidRDefault="00A61336" w:rsidP="00464E4F">
      <w:pPr>
        <w:pStyle w:val="FORMATTEXT"/>
        <w:spacing w:line="360" w:lineRule="auto"/>
        <w:ind w:firstLine="709"/>
        <w:jc w:val="both"/>
        <w:rPr>
          <w:sz w:val="24"/>
          <w:szCs w:val="24"/>
        </w:rPr>
      </w:pPr>
    </w:p>
    <w:p w14:paraId="220693E4" w14:textId="77777777" w:rsidR="002059C3" w:rsidRDefault="002059C3" w:rsidP="00464E4F">
      <w:pPr>
        <w:pStyle w:val="FORMATTEXT"/>
        <w:spacing w:line="360" w:lineRule="auto"/>
        <w:ind w:firstLine="709"/>
        <w:jc w:val="both"/>
        <w:rPr>
          <w:sz w:val="24"/>
          <w:szCs w:val="24"/>
        </w:rPr>
      </w:pPr>
    </w:p>
    <w:p w14:paraId="7164532A" w14:textId="77777777" w:rsidR="002059C3" w:rsidRDefault="002059C3" w:rsidP="00464E4F">
      <w:pPr>
        <w:pStyle w:val="FORMATTEXT"/>
        <w:spacing w:line="360" w:lineRule="auto"/>
        <w:ind w:firstLine="709"/>
        <w:jc w:val="both"/>
        <w:rPr>
          <w:sz w:val="24"/>
          <w:szCs w:val="24"/>
        </w:rPr>
      </w:pPr>
    </w:p>
    <w:p w14:paraId="30D75B15" w14:textId="77777777" w:rsidR="002059C3" w:rsidRPr="00930F03" w:rsidRDefault="002059C3" w:rsidP="00464E4F">
      <w:pPr>
        <w:pStyle w:val="FORMATTEXT"/>
        <w:spacing w:line="360" w:lineRule="auto"/>
        <w:ind w:firstLine="709"/>
        <w:jc w:val="both"/>
        <w:rPr>
          <w:sz w:val="24"/>
          <w:szCs w:val="24"/>
        </w:rPr>
      </w:pPr>
    </w:p>
    <w:p w14:paraId="46A2B650" w14:textId="29F360CD" w:rsidR="0045199E" w:rsidRPr="004A78D8" w:rsidRDefault="0045199E" w:rsidP="002059C3">
      <w:pPr>
        <w:pStyle w:val="FORMATTEXT"/>
        <w:spacing w:before="120"/>
        <w:ind w:left="1560" w:hanging="1560"/>
        <w:jc w:val="both"/>
        <w:rPr>
          <w:sz w:val="24"/>
          <w:szCs w:val="24"/>
        </w:rPr>
      </w:pPr>
      <w:r w:rsidRPr="004A78D8">
        <w:rPr>
          <w:sz w:val="24"/>
          <w:szCs w:val="24"/>
        </w:rPr>
        <w:lastRenderedPageBreak/>
        <w:t xml:space="preserve">Таблица 1 - Поправка на фоновый шум при проведении </w:t>
      </w:r>
      <w:r w:rsidRPr="004A78D8">
        <w:rPr>
          <w:i/>
          <w:iCs/>
          <w:sz w:val="24"/>
          <w:szCs w:val="24"/>
        </w:rPr>
        <w:t>контрольных</w:t>
      </w:r>
      <w:r w:rsidRPr="004A78D8">
        <w:rPr>
          <w:sz w:val="24"/>
          <w:szCs w:val="24"/>
        </w:rPr>
        <w:t xml:space="preserve"> испытаний </w:t>
      </w:r>
      <w:r w:rsidRPr="004A78D8">
        <w:rPr>
          <w:i/>
          <w:iCs/>
          <w:sz w:val="24"/>
          <w:szCs w:val="24"/>
        </w:rPr>
        <w:t>в эксплуатации</w:t>
      </w:r>
    </w:p>
    <w:tbl>
      <w:tblPr>
        <w:tblW w:w="5000" w:type="pct"/>
        <w:tblCellMar>
          <w:left w:w="90" w:type="dxa"/>
          <w:right w:w="90" w:type="dxa"/>
        </w:tblCellMar>
        <w:tblLook w:val="0000" w:firstRow="0" w:lastRow="0" w:firstColumn="0" w:lastColumn="0" w:noHBand="0" w:noVBand="0"/>
      </w:tblPr>
      <w:tblGrid>
        <w:gridCol w:w="5127"/>
        <w:gridCol w:w="4779"/>
      </w:tblGrid>
      <w:tr w:rsidR="004A78D8" w:rsidRPr="002059C3" w14:paraId="4DF6EE24" w14:textId="77777777" w:rsidTr="00464E4F">
        <w:tc>
          <w:tcPr>
            <w:tcW w:w="258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5E0F385" w14:textId="77777777" w:rsidR="0045199E" w:rsidRPr="002059C3" w:rsidRDefault="0045199E" w:rsidP="004A78D8">
            <w:pPr>
              <w:pStyle w:val="FORMATTEXT"/>
              <w:jc w:val="center"/>
              <w:rPr>
                <w:sz w:val="24"/>
                <w:szCs w:val="24"/>
              </w:rPr>
            </w:pPr>
            <w:r w:rsidRPr="002059C3">
              <w:rPr>
                <w:sz w:val="24"/>
                <w:szCs w:val="24"/>
              </w:rPr>
              <w:t>Разность между уровнем звука, полученным при измерении шума от испытуемого подвижного состава при наличии фонового шума, и уровнем фонового шума, дБ</w:t>
            </w:r>
            <w:r w:rsidRPr="002059C3">
              <w:rPr>
                <w:i/>
                <w:iCs/>
                <w:sz w:val="24"/>
                <w:szCs w:val="24"/>
              </w:rPr>
              <w:t>А</w:t>
            </w:r>
          </w:p>
        </w:tc>
        <w:tc>
          <w:tcPr>
            <w:tcW w:w="241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1EAF648" w14:textId="77777777" w:rsidR="0045199E" w:rsidRPr="002059C3" w:rsidRDefault="0045199E" w:rsidP="004A78D8">
            <w:pPr>
              <w:pStyle w:val="FORMATTEXT"/>
              <w:jc w:val="center"/>
              <w:rPr>
                <w:sz w:val="24"/>
                <w:szCs w:val="24"/>
              </w:rPr>
            </w:pPr>
            <w:r w:rsidRPr="002059C3">
              <w:rPr>
                <w:sz w:val="24"/>
                <w:szCs w:val="24"/>
              </w:rPr>
              <w:t>Поправка к уровню звука, полученному при измерении шума от испытуемого подвижного состава при наличии фонового шума, дБ</w:t>
            </w:r>
            <w:r w:rsidRPr="002059C3">
              <w:rPr>
                <w:i/>
                <w:iCs/>
                <w:sz w:val="24"/>
                <w:szCs w:val="24"/>
              </w:rPr>
              <w:t>А</w:t>
            </w:r>
            <w:r w:rsidRPr="002059C3">
              <w:rPr>
                <w:sz w:val="24"/>
                <w:szCs w:val="24"/>
              </w:rPr>
              <w:t xml:space="preserve"> </w:t>
            </w:r>
          </w:p>
        </w:tc>
      </w:tr>
      <w:tr w:rsidR="004A78D8" w:rsidRPr="002059C3" w14:paraId="04BD77DA" w14:textId="77777777" w:rsidTr="002059C3">
        <w:trPr>
          <w:trHeight w:val="87"/>
        </w:trPr>
        <w:tc>
          <w:tcPr>
            <w:tcW w:w="2588"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51AA795" w14:textId="77777777" w:rsidR="0045199E" w:rsidRPr="002059C3" w:rsidRDefault="0045199E" w:rsidP="004A78D8">
            <w:pPr>
              <w:pStyle w:val="FORMATTEXT"/>
              <w:spacing w:line="360" w:lineRule="auto"/>
              <w:jc w:val="center"/>
              <w:rPr>
                <w:sz w:val="24"/>
                <w:szCs w:val="24"/>
              </w:rPr>
            </w:pPr>
            <w:r w:rsidRPr="002059C3">
              <w:rPr>
                <w:sz w:val="24"/>
                <w:szCs w:val="24"/>
              </w:rPr>
              <w:t>Более 10</w:t>
            </w:r>
          </w:p>
        </w:tc>
        <w:tc>
          <w:tcPr>
            <w:tcW w:w="241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A9BC410" w14:textId="77777777" w:rsidR="0045199E" w:rsidRPr="002059C3" w:rsidRDefault="0045199E" w:rsidP="004A78D8">
            <w:pPr>
              <w:pStyle w:val="FORMATTEXT"/>
              <w:spacing w:line="360" w:lineRule="auto"/>
              <w:jc w:val="center"/>
              <w:rPr>
                <w:sz w:val="24"/>
                <w:szCs w:val="24"/>
              </w:rPr>
            </w:pPr>
            <w:r w:rsidRPr="002059C3">
              <w:rPr>
                <w:sz w:val="24"/>
                <w:szCs w:val="24"/>
              </w:rPr>
              <w:t xml:space="preserve">0 </w:t>
            </w:r>
          </w:p>
        </w:tc>
      </w:tr>
      <w:tr w:rsidR="004A78D8" w:rsidRPr="002059C3" w14:paraId="4F91814B" w14:textId="77777777" w:rsidTr="00464E4F">
        <w:tc>
          <w:tcPr>
            <w:tcW w:w="258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AB9818" w14:textId="77777777" w:rsidR="0045199E" w:rsidRPr="002059C3" w:rsidRDefault="0045199E" w:rsidP="004A78D8">
            <w:pPr>
              <w:pStyle w:val="FORMATTEXT"/>
              <w:spacing w:line="360" w:lineRule="auto"/>
              <w:jc w:val="center"/>
              <w:rPr>
                <w:sz w:val="24"/>
                <w:szCs w:val="24"/>
              </w:rPr>
            </w:pPr>
            <w:r w:rsidRPr="002059C3">
              <w:rPr>
                <w:sz w:val="24"/>
                <w:szCs w:val="24"/>
              </w:rPr>
              <w:t>От 6 до 9</w:t>
            </w:r>
          </w:p>
        </w:tc>
        <w:tc>
          <w:tcPr>
            <w:tcW w:w="24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F6CFE0" w14:textId="77777777" w:rsidR="0045199E" w:rsidRPr="002059C3" w:rsidRDefault="0045199E" w:rsidP="004A78D8">
            <w:pPr>
              <w:pStyle w:val="FORMATTEXT"/>
              <w:spacing w:line="360" w:lineRule="auto"/>
              <w:jc w:val="center"/>
              <w:rPr>
                <w:sz w:val="24"/>
                <w:szCs w:val="24"/>
              </w:rPr>
            </w:pPr>
            <w:r w:rsidRPr="002059C3">
              <w:rPr>
                <w:sz w:val="24"/>
                <w:szCs w:val="24"/>
              </w:rPr>
              <w:t xml:space="preserve">Минус 1 </w:t>
            </w:r>
          </w:p>
        </w:tc>
      </w:tr>
      <w:tr w:rsidR="004A78D8" w:rsidRPr="002059C3" w14:paraId="29E45C68" w14:textId="77777777" w:rsidTr="00464E4F">
        <w:tc>
          <w:tcPr>
            <w:tcW w:w="258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19E793" w14:textId="77777777" w:rsidR="0045199E" w:rsidRPr="002059C3" w:rsidRDefault="0045199E" w:rsidP="004A78D8">
            <w:pPr>
              <w:pStyle w:val="FORMATTEXT"/>
              <w:spacing w:line="360" w:lineRule="auto"/>
              <w:jc w:val="center"/>
              <w:rPr>
                <w:sz w:val="24"/>
                <w:szCs w:val="24"/>
              </w:rPr>
            </w:pPr>
            <w:r w:rsidRPr="002059C3">
              <w:rPr>
                <w:sz w:val="24"/>
                <w:szCs w:val="24"/>
              </w:rPr>
              <w:t>5</w:t>
            </w:r>
          </w:p>
        </w:tc>
        <w:tc>
          <w:tcPr>
            <w:tcW w:w="24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D5B743" w14:textId="77777777" w:rsidR="0045199E" w:rsidRPr="002059C3" w:rsidRDefault="0045199E" w:rsidP="004A78D8">
            <w:pPr>
              <w:pStyle w:val="FORMATTEXT"/>
              <w:spacing w:line="360" w:lineRule="auto"/>
              <w:jc w:val="center"/>
              <w:rPr>
                <w:sz w:val="24"/>
                <w:szCs w:val="24"/>
              </w:rPr>
            </w:pPr>
            <w:r w:rsidRPr="002059C3">
              <w:rPr>
                <w:sz w:val="24"/>
                <w:szCs w:val="24"/>
              </w:rPr>
              <w:t xml:space="preserve">Минус 2 </w:t>
            </w:r>
          </w:p>
        </w:tc>
      </w:tr>
    </w:tbl>
    <w:p w14:paraId="17427A5F" w14:textId="77777777" w:rsidR="00464E4F" w:rsidRDefault="00464E4F" w:rsidP="005A1EC1">
      <w:pPr>
        <w:pStyle w:val="FORMATTEXT"/>
        <w:spacing w:line="360" w:lineRule="auto"/>
        <w:ind w:firstLine="709"/>
        <w:jc w:val="both"/>
        <w:rPr>
          <w:b/>
          <w:bCs/>
          <w:sz w:val="24"/>
          <w:szCs w:val="24"/>
          <w:lang w:val="en-US"/>
        </w:rPr>
      </w:pPr>
    </w:p>
    <w:p w14:paraId="6C5D5B9C" w14:textId="77777777" w:rsidR="00464E4F" w:rsidRDefault="00464E4F" w:rsidP="005A1EC1">
      <w:pPr>
        <w:pStyle w:val="FORMATTEXT"/>
        <w:spacing w:line="360" w:lineRule="auto"/>
        <w:ind w:firstLine="709"/>
        <w:jc w:val="both"/>
        <w:rPr>
          <w:b/>
          <w:bCs/>
          <w:sz w:val="24"/>
          <w:szCs w:val="24"/>
          <w:lang w:val="en-US"/>
        </w:rPr>
      </w:pPr>
    </w:p>
    <w:p w14:paraId="32E16FFF" w14:textId="77777777" w:rsidR="0045199E" w:rsidRPr="005A1EC1" w:rsidRDefault="0045199E" w:rsidP="005A1EC1">
      <w:pPr>
        <w:pStyle w:val="FORMATTEXT"/>
        <w:spacing w:line="360" w:lineRule="auto"/>
        <w:ind w:firstLine="709"/>
        <w:jc w:val="both"/>
        <w:rPr>
          <w:sz w:val="28"/>
          <w:szCs w:val="28"/>
        </w:rPr>
      </w:pPr>
      <w:r w:rsidRPr="005A1EC1">
        <w:rPr>
          <w:b/>
          <w:bCs/>
          <w:sz w:val="28"/>
          <w:szCs w:val="28"/>
        </w:rPr>
        <w:t>5.3 Положения микрофона</w:t>
      </w:r>
    </w:p>
    <w:p w14:paraId="0D92649A" w14:textId="77777777" w:rsidR="0045199E" w:rsidRPr="004A78D8" w:rsidRDefault="0045199E" w:rsidP="005A1EC1">
      <w:pPr>
        <w:pStyle w:val="FORMATTEXT"/>
        <w:spacing w:line="360" w:lineRule="auto"/>
        <w:ind w:firstLine="709"/>
        <w:jc w:val="both"/>
        <w:rPr>
          <w:sz w:val="24"/>
          <w:szCs w:val="24"/>
        </w:rPr>
      </w:pPr>
    </w:p>
    <w:p w14:paraId="442A2F0D"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5.3.1 Стандартные положения</w:t>
      </w:r>
      <w:r w:rsidRPr="004A78D8">
        <w:rPr>
          <w:sz w:val="24"/>
          <w:szCs w:val="24"/>
        </w:rPr>
        <w:t xml:space="preserve"> </w:t>
      </w:r>
      <w:r w:rsidRPr="004A78D8">
        <w:rPr>
          <w:b/>
          <w:bCs/>
          <w:i/>
          <w:iCs/>
          <w:sz w:val="24"/>
          <w:szCs w:val="24"/>
        </w:rPr>
        <w:t>микрофона</w:t>
      </w:r>
    </w:p>
    <w:p w14:paraId="215BEE06" w14:textId="77777777" w:rsidR="0045199E" w:rsidRPr="004A78D8" w:rsidRDefault="0045199E" w:rsidP="005A1EC1">
      <w:pPr>
        <w:pStyle w:val="FORMATTEXT"/>
        <w:spacing w:line="360" w:lineRule="auto"/>
        <w:ind w:firstLine="709"/>
        <w:jc w:val="both"/>
        <w:rPr>
          <w:sz w:val="24"/>
          <w:szCs w:val="24"/>
        </w:rPr>
      </w:pPr>
    </w:p>
    <w:p w14:paraId="5EC73006" w14:textId="33D7542F" w:rsidR="0045199E" w:rsidRPr="004A78D8" w:rsidRDefault="0045199E" w:rsidP="005A1EC1">
      <w:pPr>
        <w:pStyle w:val="FORMATTEXT"/>
        <w:spacing w:line="360" w:lineRule="auto"/>
        <w:ind w:firstLine="709"/>
        <w:jc w:val="both"/>
        <w:rPr>
          <w:sz w:val="24"/>
          <w:szCs w:val="24"/>
        </w:rPr>
      </w:pPr>
      <w:r w:rsidRPr="004A78D8">
        <w:rPr>
          <w:i/>
          <w:iCs/>
          <w:sz w:val="24"/>
          <w:szCs w:val="24"/>
        </w:rPr>
        <w:t xml:space="preserve">Главную </w:t>
      </w:r>
      <w:r w:rsidRPr="004A78D8">
        <w:rPr>
          <w:sz w:val="24"/>
          <w:szCs w:val="24"/>
        </w:rPr>
        <w:t xml:space="preserve">ось микрофона располагают горизонтально и направляют перпендикулярно пути. Стандартные положения микрофона приведены на </w:t>
      </w:r>
      <w:r w:rsidRPr="00A61336">
        <w:rPr>
          <w:sz w:val="24"/>
          <w:szCs w:val="24"/>
        </w:rPr>
        <w:t xml:space="preserve">рисунке </w:t>
      </w:r>
      <w:r w:rsidR="005A1EC1" w:rsidRPr="00A61336">
        <w:rPr>
          <w:sz w:val="24"/>
          <w:szCs w:val="24"/>
          <w:lang w:val="en-US"/>
        </w:rPr>
        <w:t>4</w:t>
      </w:r>
      <w:r w:rsidRPr="00A61336">
        <w:rPr>
          <w:sz w:val="24"/>
          <w:szCs w:val="24"/>
        </w:rPr>
        <w:t>.</w:t>
      </w:r>
      <w:r w:rsidRPr="004A78D8">
        <w:rPr>
          <w:sz w:val="24"/>
          <w:szCs w:val="24"/>
        </w:rPr>
        <w:t xml:space="preserve"> </w:t>
      </w:r>
    </w:p>
    <w:p w14:paraId="1A8A39D6" w14:textId="77777777" w:rsidR="0045199E" w:rsidRPr="004A78D8" w:rsidRDefault="0045199E" w:rsidP="005A1EC1">
      <w:pPr>
        <w:widowControl w:val="0"/>
        <w:autoSpaceDE w:val="0"/>
        <w:autoSpaceDN w:val="0"/>
        <w:adjustRightInd w:val="0"/>
        <w:spacing w:line="360" w:lineRule="auto"/>
        <w:ind w:firstLine="709"/>
        <w:jc w:val="center"/>
        <w:rPr>
          <w:rFonts w:ascii="Arial" w:hAnsi="Arial" w:cs="Arial"/>
          <w:sz w:val="24"/>
          <w:szCs w:val="24"/>
        </w:rPr>
      </w:pPr>
    </w:p>
    <w:tbl>
      <w:tblPr>
        <w:tblW w:w="0" w:type="auto"/>
        <w:jc w:val="center"/>
        <w:tblLayout w:type="fixed"/>
        <w:tblCellMar>
          <w:left w:w="90" w:type="dxa"/>
          <w:right w:w="90" w:type="dxa"/>
        </w:tblCellMar>
        <w:tblLook w:val="0000" w:firstRow="0" w:lastRow="0" w:firstColumn="0" w:lastColumn="0" w:noHBand="0" w:noVBand="0"/>
      </w:tblPr>
      <w:tblGrid>
        <w:gridCol w:w="9640"/>
      </w:tblGrid>
      <w:tr w:rsidR="004A78D8" w:rsidRPr="004A78D8" w14:paraId="0C8B217B" w14:textId="77777777" w:rsidTr="0045199E">
        <w:trPr>
          <w:jc w:val="center"/>
        </w:trPr>
        <w:tc>
          <w:tcPr>
            <w:tcW w:w="9640" w:type="dxa"/>
            <w:tcBorders>
              <w:top w:val="nil"/>
              <w:left w:val="nil"/>
              <w:bottom w:val="nil"/>
              <w:right w:val="nil"/>
            </w:tcBorders>
            <w:tcMar>
              <w:top w:w="114" w:type="dxa"/>
              <w:left w:w="28" w:type="dxa"/>
              <w:bottom w:w="114" w:type="dxa"/>
              <w:right w:w="28" w:type="dxa"/>
            </w:tcMar>
          </w:tcPr>
          <w:p w14:paraId="43D9908C" w14:textId="640DF820" w:rsidR="0045199E" w:rsidRPr="004A78D8" w:rsidRDefault="0045199E" w:rsidP="003E1153">
            <w:pPr>
              <w:pStyle w:val="FORMATTEXT"/>
              <w:spacing w:line="360" w:lineRule="auto"/>
              <w:jc w:val="center"/>
              <w:rPr>
                <w:sz w:val="24"/>
                <w:szCs w:val="24"/>
              </w:rPr>
            </w:pPr>
            <w:r w:rsidRPr="004A78D8">
              <w:rPr>
                <w:noProof/>
                <w:position w:val="-80"/>
                <w:sz w:val="24"/>
                <w:szCs w:val="24"/>
              </w:rPr>
              <w:drawing>
                <wp:inline distT="0" distB="0" distL="0" distR="0" wp14:anchorId="12C20562" wp14:editId="5EA466F0">
                  <wp:extent cx="5939790" cy="1884680"/>
                  <wp:effectExtent l="0" t="0" r="3810" b="127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1884680"/>
                          </a:xfrm>
                          <a:prstGeom prst="rect">
                            <a:avLst/>
                          </a:prstGeom>
                          <a:noFill/>
                          <a:ln>
                            <a:noFill/>
                          </a:ln>
                        </pic:spPr>
                      </pic:pic>
                    </a:graphicData>
                  </a:graphic>
                </wp:inline>
              </w:drawing>
            </w:r>
            <w:r w:rsidRPr="004A78D8">
              <w:rPr>
                <w:sz w:val="24"/>
                <w:szCs w:val="24"/>
              </w:rPr>
              <w:t xml:space="preserve">. </w:t>
            </w:r>
          </w:p>
        </w:tc>
      </w:tr>
    </w:tbl>
    <w:p w14:paraId="5F485260" w14:textId="3C348341" w:rsidR="0045199E" w:rsidRPr="00B16F9A" w:rsidRDefault="0045199E" w:rsidP="005A1EC1">
      <w:pPr>
        <w:pStyle w:val="FORMATTEXT"/>
        <w:spacing w:after="240"/>
        <w:ind w:firstLine="709"/>
        <w:jc w:val="center"/>
        <w:rPr>
          <w:sz w:val="24"/>
          <w:szCs w:val="24"/>
        </w:rPr>
      </w:pPr>
      <w:r w:rsidRPr="00B16F9A">
        <w:rPr>
          <w:sz w:val="24"/>
          <w:szCs w:val="24"/>
        </w:rPr>
        <w:t xml:space="preserve">Рисунок </w:t>
      </w:r>
      <w:r w:rsidR="005A1EC1" w:rsidRPr="00B16F9A">
        <w:rPr>
          <w:sz w:val="24"/>
          <w:szCs w:val="24"/>
        </w:rPr>
        <w:t>4</w:t>
      </w:r>
      <w:r w:rsidRPr="00B16F9A">
        <w:rPr>
          <w:sz w:val="24"/>
          <w:szCs w:val="24"/>
        </w:rPr>
        <w:t xml:space="preserve"> - Стандартные положения микрофона при измерении внешнего шума подвижного состава</w:t>
      </w:r>
    </w:p>
    <w:p w14:paraId="649D25BE" w14:textId="77777777" w:rsidR="0045199E" w:rsidRPr="00B16F9A" w:rsidRDefault="0045199E" w:rsidP="005A1EC1">
      <w:pPr>
        <w:pStyle w:val="FORMATTEXT"/>
        <w:spacing w:line="360" w:lineRule="auto"/>
        <w:ind w:firstLine="709"/>
        <w:jc w:val="both"/>
        <w:rPr>
          <w:sz w:val="24"/>
          <w:szCs w:val="24"/>
        </w:rPr>
      </w:pPr>
      <w:r w:rsidRPr="00B16F9A">
        <w:rPr>
          <w:i/>
          <w:iCs/>
          <w:sz w:val="24"/>
          <w:szCs w:val="24"/>
        </w:rPr>
        <w:t>Положения микрофона при измерениях выбирают из указанных в зависимости от номенклатуры определяемых показателей внешнего шума испытуемого подвижного состава.</w:t>
      </w:r>
    </w:p>
    <w:p w14:paraId="5C360482" w14:textId="3BB0DDD5" w:rsidR="005A1EC1" w:rsidRPr="00B16F9A" w:rsidRDefault="005A1EC1" w:rsidP="005A1EC1">
      <w:pPr>
        <w:autoSpaceDE w:val="0"/>
        <w:autoSpaceDN w:val="0"/>
        <w:adjustRightInd w:val="0"/>
        <w:spacing w:line="360" w:lineRule="auto"/>
        <w:ind w:firstLine="709"/>
        <w:jc w:val="both"/>
        <w:rPr>
          <w:rFonts w:ascii="Arial" w:hAnsi="Arial" w:cs="Arial"/>
          <w:i/>
          <w:sz w:val="24"/>
          <w:szCs w:val="24"/>
        </w:rPr>
      </w:pPr>
      <w:r w:rsidRPr="00B16F9A">
        <w:rPr>
          <w:rFonts w:ascii="Arial" w:hAnsi="Arial" w:cs="Arial"/>
          <w:i/>
          <w:sz w:val="24"/>
          <w:szCs w:val="24"/>
        </w:rPr>
        <w:t xml:space="preserve">При испытаниях с целью подтверждения соответствия подвижного состава в части требований к внешнему шуму измерения по 5.3.2 и 5.3.3 проводят на расстоянии, указанном в нормативной и технической документации </w:t>
      </w:r>
      <w:r w:rsidR="00310AD3" w:rsidRPr="00A61336">
        <w:rPr>
          <w:rFonts w:ascii="Arial" w:hAnsi="Arial" w:cs="Arial"/>
          <w:i/>
          <w:sz w:val="24"/>
          <w:szCs w:val="24"/>
        </w:rPr>
        <w:t>(при наличии)</w:t>
      </w:r>
      <w:r w:rsidR="00310AD3" w:rsidRPr="00A61336">
        <w:rPr>
          <w:b/>
          <w:sz w:val="22"/>
        </w:rPr>
        <w:t xml:space="preserve"> </w:t>
      </w:r>
      <w:r w:rsidRPr="00A61336">
        <w:rPr>
          <w:rFonts w:ascii="Arial" w:hAnsi="Arial" w:cs="Arial"/>
          <w:i/>
          <w:sz w:val="24"/>
          <w:szCs w:val="24"/>
        </w:rPr>
        <w:t>на</w:t>
      </w:r>
      <w:r w:rsidRPr="00B16F9A">
        <w:rPr>
          <w:rFonts w:ascii="Arial" w:hAnsi="Arial" w:cs="Arial"/>
          <w:i/>
          <w:sz w:val="24"/>
          <w:szCs w:val="24"/>
        </w:rPr>
        <w:t xml:space="preserve"> конкретный вид подвижного состава.</w:t>
      </w:r>
    </w:p>
    <w:p w14:paraId="3A8E4144" w14:textId="77777777" w:rsidR="0045199E" w:rsidRPr="004A78D8" w:rsidRDefault="0045199E" w:rsidP="005A1EC1">
      <w:pPr>
        <w:pStyle w:val="FORMATTEXT"/>
        <w:spacing w:line="360" w:lineRule="auto"/>
        <w:ind w:firstLine="709"/>
        <w:jc w:val="both"/>
        <w:rPr>
          <w:sz w:val="24"/>
          <w:szCs w:val="24"/>
        </w:rPr>
      </w:pPr>
      <w:r w:rsidRPr="004A78D8">
        <w:rPr>
          <w:i/>
          <w:iCs/>
          <w:sz w:val="24"/>
          <w:szCs w:val="24"/>
        </w:rPr>
        <w:lastRenderedPageBreak/>
        <w:t>Проведение испытаний одновременно при всех указанных положениях микрофона не является обязательным и необходимым.</w:t>
      </w:r>
    </w:p>
    <w:p w14:paraId="5E313F94" w14:textId="77777777" w:rsidR="0045199E" w:rsidRPr="00930F03" w:rsidRDefault="0045199E" w:rsidP="005A1EC1">
      <w:pPr>
        <w:pStyle w:val="FORMATTEXT"/>
        <w:spacing w:line="360" w:lineRule="auto"/>
        <w:ind w:firstLine="709"/>
        <w:jc w:val="both"/>
        <w:rPr>
          <w:i/>
          <w:iCs/>
          <w:sz w:val="24"/>
          <w:szCs w:val="24"/>
        </w:rPr>
      </w:pPr>
      <w:r w:rsidRPr="004A78D8">
        <w:rPr>
          <w:i/>
          <w:iCs/>
          <w:sz w:val="24"/>
          <w:szCs w:val="24"/>
        </w:rPr>
        <w:t>При проведении измерений рекомендуется микрофон (микрофоны) располагать по обе стороны пути (с обеих сторон испытуемого подвижного состава).</w:t>
      </w:r>
    </w:p>
    <w:p w14:paraId="4346DC8E" w14:textId="77777777" w:rsidR="005A1EC1" w:rsidRPr="00B16F9A" w:rsidRDefault="005A1EC1" w:rsidP="005A1EC1">
      <w:pPr>
        <w:pStyle w:val="FORMATTEXT"/>
        <w:spacing w:line="360" w:lineRule="auto"/>
        <w:ind w:firstLine="709"/>
        <w:jc w:val="both"/>
        <w:rPr>
          <w:sz w:val="24"/>
          <w:szCs w:val="24"/>
        </w:rPr>
      </w:pPr>
      <w:r w:rsidRPr="00B16F9A">
        <w:rPr>
          <w:color w:val="000000"/>
          <w:sz w:val="24"/>
          <w:szCs w:val="24"/>
        </w:rPr>
        <w:t xml:space="preserve">Для уменьшения количества измерительных точек допускается использовать любую симметрию поезда относительно акустических источников (измерения с одной стороны испытуемого подвижного состава), </w:t>
      </w:r>
      <w:r w:rsidRPr="00B16F9A">
        <w:rPr>
          <w:i/>
          <w:iCs/>
          <w:sz w:val="24"/>
          <w:szCs w:val="24"/>
        </w:rPr>
        <w:t>акустическую симметрию обосновывает разработчик (изготовитель) испытуемого подвижного состава на основе анализа конструкторской документации.</w:t>
      </w:r>
    </w:p>
    <w:p w14:paraId="7D4874A1" w14:textId="77777777" w:rsidR="0045199E" w:rsidRPr="00B16F9A" w:rsidRDefault="0045199E" w:rsidP="005A1EC1">
      <w:pPr>
        <w:pStyle w:val="FORMATTEXT"/>
        <w:spacing w:line="360" w:lineRule="auto"/>
        <w:ind w:firstLine="709"/>
        <w:jc w:val="both"/>
        <w:rPr>
          <w:i/>
          <w:iCs/>
          <w:sz w:val="24"/>
          <w:szCs w:val="24"/>
        </w:rPr>
      </w:pPr>
      <w:r w:rsidRPr="00B16F9A">
        <w:rPr>
          <w:i/>
          <w:iCs/>
          <w:sz w:val="24"/>
          <w:szCs w:val="24"/>
        </w:rPr>
        <w:t>При проведении измерений с обеих сторон подвижного состава (например, при несимметричном распределении источников шума) допускается выполнять их не одновременно.</w:t>
      </w:r>
    </w:p>
    <w:p w14:paraId="3E42D420" w14:textId="77777777" w:rsidR="005A1EC1" w:rsidRPr="00B16F9A" w:rsidRDefault="005A1EC1" w:rsidP="005A1EC1">
      <w:pPr>
        <w:pStyle w:val="FORMATTEXT"/>
        <w:spacing w:line="360" w:lineRule="auto"/>
        <w:ind w:firstLine="709"/>
        <w:jc w:val="both"/>
        <w:rPr>
          <w:i/>
          <w:sz w:val="24"/>
          <w:szCs w:val="24"/>
        </w:rPr>
      </w:pPr>
      <w:r w:rsidRPr="00B16F9A">
        <w:rPr>
          <w:i/>
          <w:sz w:val="24"/>
          <w:szCs w:val="24"/>
        </w:rPr>
        <w:t>Измерение внешнего шума подвижного состава при разгоне или торможении может быть выполнено согласно требованиям, установленным в приложении А.</w:t>
      </w:r>
    </w:p>
    <w:p w14:paraId="4990420D" w14:textId="77777777" w:rsidR="005A1EC1" w:rsidRPr="005A1EC1" w:rsidRDefault="005A1EC1" w:rsidP="005A1EC1">
      <w:pPr>
        <w:pStyle w:val="FORMATTEXT"/>
        <w:spacing w:line="360" w:lineRule="auto"/>
        <w:ind w:firstLine="709"/>
        <w:jc w:val="both"/>
        <w:rPr>
          <w:sz w:val="24"/>
          <w:szCs w:val="24"/>
        </w:rPr>
      </w:pPr>
    </w:p>
    <w:p w14:paraId="5FAF4224" w14:textId="77777777" w:rsidR="0045199E" w:rsidRPr="004A78D8" w:rsidRDefault="0045199E" w:rsidP="005A1EC1">
      <w:pPr>
        <w:pStyle w:val="FORMATTEXT"/>
        <w:spacing w:line="360" w:lineRule="auto"/>
        <w:ind w:firstLine="709"/>
        <w:jc w:val="both"/>
        <w:rPr>
          <w:sz w:val="24"/>
          <w:szCs w:val="24"/>
        </w:rPr>
      </w:pPr>
    </w:p>
    <w:p w14:paraId="61895071"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5.3.2 Измерение</w:t>
      </w:r>
      <w:r w:rsidRPr="004A78D8">
        <w:rPr>
          <w:sz w:val="24"/>
          <w:szCs w:val="24"/>
        </w:rPr>
        <w:t xml:space="preserve"> </w:t>
      </w:r>
      <w:r w:rsidRPr="004A78D8">
        <w:rPr>
          <w:b/>
          <w:bCs/>
          <w:i/>
          <w:iCs/>
          <w:sz w:val="24"/>
          <w:szCs w:val="24"/>
        </w:rPr>
        <w:t>внешнего</w:t>
      </w:r>
      <w:r w:rsidRPr="004A78D8">
        <w:rPr>
          <w:sz w:val="24"/>
          <w:szCs w:val="24"/>
        </w:rPr>
        <w:t xml:space="preserve"> </w:t>
      </w:r>
      <w:r w:rsidRPr="004A78D8">
        <w:rPr>
          <w:b/>
          <w:bCs/>
          <w:sz w:val="24"/>
          <w:szCs w:val="24"/>
        </w:rPr>
        <w:t>шума подвижного состава на стоянке</w:t>
      </w:r>
    </w:p>
    <w:p w14:paraId="6BDFF86F" w14:textId="77777777" w:rsidR="0045199E" w:rsidRPr="004A78D8" w:rsidRDefault="0045199E" w:rsidP="005A1EC1">
      <w:pPr>
        <w:pStyle w:val="FORMATTEXT"/>
        <w:spacing w:line="360" w:lineRule="auto"/>
        <w:ind w:firstLine="709"/>
        <w:jc w:val="both"/>
        <w:rPr>
          <w:sz w:val="24"/>
          <w:szCs w:val="24"/>
        </w:rPr>
      </w:pPr>
    </w:p>
    <w:p w14:paraId="0A4A9E0F" w14:textId="2891B67C" w:rsidR="0045199E" w:rsidRPr="004A78D8" w:rsidRDefault="0045199E" w:rsidP="005A1EC1">
      <w:pPr>
        <w:pStyle w:val="FORMATTEXT"/>
        <w:spacing w:line="360" w:lineRule="auto"/>
        <w:ind w:firstLine="709"/>
        <w:jc w:val="both"/>
        <w:rPr>
          <w:sz w:val="24"/>
          <w:szCs w:val="24"/>
        </w:rPr>
      </w:pPr>
      <w:r w:rsidRPr="004A78D8">
        <w:rPr>
          <w:sz w:val="24"/>
          <w:szCs w:val="24"/>
        </w:rPr>
        <w:t>Микрофон располагают на расстоянии 7,5</w:t>
      </w:r>
      <w:r w:rsidR="005A1EC1">
        <w:rPr>
          <w:sz w:val="24"/>
          <w:szCs w:val="24"/>
          <w:lang w:val="en-US"/>
        </w:rPr>
        <w:t> </w:t>
      </w:r>
      <w:r w:rsidRPr="004A78D8">
        <w:rPr>
          <w:sz w:val="24"/>
          <w:szCs w:val="24"/>
        </w:rPr>
        <w:t>м от продольной оси пути на высоте (1,2±0,2)</w:t>
      </w:r>
      <w:r w:rsidR="005A1EC1">
        <w:rPr>
          <w:sz w:val="24"/>
          <w:szCs w:val="24"/>
          <w:lang w:val="en-US"/>
        </w:rPr>
        <w:t> </w:t>
      </w:r>
      <w:r w:rsidRPr="004A78D8">
        <w:rPr>
          <w:sz w:val="24"/>
          <w:szCs w:val="24"/>
        </w:rPr>
        <w:t>м от уровня верха головки рельса напротив центра подвижного состава (см.</w:t>
      </w:r>
      <w:r w:rsidR="003E1153">
        <w:rPr>
          <w:sz w:val="24"/>
          <w:szCs w:val="24"/>
          <w:lang w:val="en-US"/>
        </w:rPr>
        <w:t> </w:t>
      </w:r>
      <w:r w:rsidRPr="004A78D8">
        <w:rPr>
          <w:sz w:val="24"/>
          <w:szCs w:val="24"/>
        </w:rPr>
        <w:t>приложение А).</w:t>
      </w:r>
    </w:p>
    <w:p w14:paraId="336D5D4A" w14:textId="0A4E1218" w:rsidR="0045199E" w:rsidRPr="004A78D8" w:rsidRDefault="0045199E" w:rsidP="005A1EC1">
      <w:pPr>
        <w:pStyle w:val="FORMATTEXT"/>
        <w:spacing w:line="360" w:lineRule="auto"/>
        <w:ind w:firstLine="709"/>
        <w:jc w:val="both"/>
        <w:rPr>
          <w:sz w:val="24"/>
          <w:szCs w:val="24"/>
        </w:rPr>
      </w:pPr>
      <w:r w:rsidRPr="004A78D8">
        <w:rPr>
          <w:i/>
          <w:iCs/>
          <w:sz w:val="24"/>
          <w:szCs w:val="24"/>
        </w:rPr>
        <w:t>При измерении на стоянке в целях обеспечения слышимости разговорной речи микрофон располагают на расстоянии 3,5</w:t>
      </w:r>
      <w:r w:rsidR="005A1EC1">
        <w:rPr>
          <w:i/>
          <w:iCs/>
          <w:sz w:val="24"/>
          <w:szCs w:val="24"/>
          <w:lang w:val="en-US"/>
        </w:rPr>
        <w:t> </w:t>
      </w:r>
      <w:r w:rsidRPr="004A78D8">
        <w:rPr>
          <w:i/>
          <w:iCs/>
          <w:sz w:val="24"/>
          <w:szCs w:val="24"/>
        </w:rPr>
        <w:t>м от оси пути, на высоте (1,6±0,2)</w:t>
      </w:r>
      <w:r w:rsidR="005A1EC1">
        <w:rPr>
          <w:i/>
          <w:iCs/>
          <w:sz w:val="24"/>
          <w:szCs w:val="24"/>
          <w:lang w:val="en-US"/>
        </w:rPr>
        <w:t> </w:t>
      </w:r>
      <w:r w:rsidRPr="004A78D8">
        <w:rPr>
          <w:i/>
          <w:iCs/>
          <w:sz w:val="24"/>
          <w:szCs w:val="24"/>
        </w:rPr>
        <w:t>м от уровня верха головки рельса в плоскости, перпендикулярной к рельсам, проходящей через окна кабины управления.</w:t>
      </w:r>
    </w:p>
    <w:p w14:paraId="05A0B53B" w14:textId="77777777" w:rsidR="0045199E" w:rsidRPr="004A78D8" w:rsidRDefault="0045199E" w:rsidP="005A1EC1">
      <w:pPr>
        <w:pStyle w:val="FORMATTEXT"/>
        <w:spacing w:line="360" w:lineRule="auto"/>
        <w:ind w:firstLine="709"/>
        <w:jc w:val="both"/>
        <w:rPr>
          <w:sz w:val="24"/>
          <w:szCs w:val="24"/>
        </w:rPr>
      </w:pPr>
    </w:p>
    <w:p w14:paraId="015547A4" w14:textId="77777777" w:rsidR="0045199E" w:rsidRPr="00930F03" w:rsidRDefault="0045199E" w:rsidP="005A1EC1">
      <w:pPr>
        <w:pStyle w:val="FORMATTEXT"/>
        <w:spacing w:line="360" w:lineRule="auto"/>
        <w:ind w:firstLine="709"/>
        <w:jc w:val="both"/>
        <w:rPr>
          <w:b/>
          <w:bCs/>
          <w:sz w:val="24"/>
          <w:szCs w:val="24"/>
        </w:rPr>
      </w:pPr>
      <w:r w:rsidRPr="004A78D8">
        <w:rPr>
          <w:b/>
          <w:bCs/>
          <w:sz w:val="24"/>
          <w:szCs w:val="24"/>
        </w:rPr>
        <w:t>5.3.3 Измерение</w:t>
      </w:r>
      <w:r w:rsidRPr="004A78D8">
        <w:rPr>
          <w:sz w:val="24"/>
          <w:szCs w:val="24"/>
        </w:rPr>
        <w:t xml:space="preserve"> </w:t>
      </w:r>
      <w:r w:rsidRPr="004A78D8">
        <w:rPr>
          <w:b/>
          <w:bCs/>
          <w:i/>
          <w:iCs/>
          <w:sz w:val="24"/>
          <w:szCs w:val="24"/>
        </w:rPr>
        <w:t>внешнего</w:t>
      </w:r>
      <w:r w:rsidRPr="004A78D8">
        <w:rPr>
          <w:sz w:val="24"/>
          <w:szCs w:val="24"/>
        </w:rPr>
        <w:t xml:space="preserve"> </w:t>
      </w:r>
      <w:r w:rsidRPr="004A78D8">
        <w:rPr>
          <w:b/>
          <w:bCs/>
          <w:sz w:val="24"/>
          <w:szCs w:val="24"/>
        </w:rPr>
        <w:t>шума подвижного состава при движении с постоянной скоростью</w:t>
      </w:r>
    </w:p>
    <w:p w14:paraId="77A55B4C" w14:textId="77777777" w:rsidR="005A1EC1" w:rsidRPr="00930F03" w:rsidRDefault="005A1EC1" w:rsidP="005A1EC1">
      <w:pPr>
        <w:pStyle w:val="FORMATTEXT"/>
        <w:spacing w:line="360" w:lineRule="auto"/>
        <w:ind w:firstLine="709"/>
        <w:jc w:val="both"/>
        <w:rPr>
          <w:sz w:val="24"/>
          <w:szCs w:val="24"/>
        </w:rPr>
      </w:pPr>
    </w:p>
    <w:p w14:paraId="7D01980C" w14:textId="136986A0" w:rsidR="0045199E" w:rsidRPr="004A78D8" w:rsidRDefault="0045199E" w:rsidP="005A1EC1">
      <w:pPr>
        <w:pStyle w:val="FORMATTEXT"/>
        <w:spacing w:line="360" w:lineRule="auto"/>
        <w:ind w:firstLine="709"/>
        <w:jc w:val="both"/>
        <w:rPr>
          <w:sz w:val="24"/>
          <w:szCs w:val="24"/>
        </w:rPr>
      </w:pPr>
      <w:r w:rsidRPr="004A78D8">
        <w:rPr>
          <w:i/>
          <w:iCs/>
          <w:sz w:val="24"/>
          <w:szCs w:val="24"/>
        </w:rPr>
        <w:t>Микрофоны располагают по обе стороны пути на расстоянии 7,5</w:t>
      </w:r>
      <w:r w:rsidR="005A1EC1">
        <w:rPr>
          <w:i/>
          <w:iCs/>
          <w:sz w:val="24"/>
          <w:szCs w:val="24"/>
          <w:lang w:val="en-US"/>
        </w:rPr>
        <w:t> </w:t>
      </w:r>
      <w:r w:rsidRPr="004A78D8">
        <w:rPr>
          <w:i/>
          <w:iCs/>
          <w:sz w:val="24"/>
          <w:szCs w:val="24"/>
        </w:rPr>
        <w:t>м от его оси, на высоте (1,2 ±0,2)</w:t>
      </w:r>
      <w:r w:rsidR="005A1EC1">
        <w:rPr>
          <w:i/>
          <w:iCs/>
          <w:sz w:val="24"/>
          <w:szCs w:val="24"/>
          <w:lang w:val="en-US"/>
        </w:rPr>
        <w:t> </w:t>
      </w:r>
      <w:r w:rsidRPr="004A78D8">
        <w:rPr>
          <w:i/>
          <w:iCs/>
          <w:sz w:val="24"/>
          <w:szCs w:val="24"/>
        </w:rPr>
        <w:t>м от уровня верха головки рельса и по обеим сторонам на расстоянии 25</w:t>
      </w:r>
      <w:r w:rsidR="005A1EC1">
        <w:rPr>
          <w:i/>
          <w:iCs/>
          <w:sz w:val="24"/>
          <w:szCs w:val="24"/>
          <w:lang w:val="en-US"/>
        </w:rPr>
        <w:t> </w:t>
      </w:r>
      <w:r w:rsidRPr="004A78D8">
        <w:rPr>
          <w:i/>
          <w:iCs/>
          <w:sz w:val="24"/>
          <w:szCs w:val="24"/>
        </w:rPr>
        <w:t>м от оси пути, на высоте (1,6±0,2)</w:t>
      </w:r>
      <w:r w:rsidR="005A1EC1">
        <w:rPr>
          <w:i/>
          <w:iCs/>
          <w:sz w:val="24"/>
          <w:szCs w:val="24"/>
          <w:lang w:val="en-US"/>
        </w:rPr>
        <w:t> </w:t>
      </w:r>
      <w:r w:rsidRPr="004A78D8">
        <w:rPr>
          <w:i/>
          <w:iCs/>
          <w:sz w:val="24"/>
          <w:szCs w:val="24"/>
        </w:rPr>
        <w:t>м от уровня верха головки рельса.</w:t>
      </w:r>
    </w:p>
    <w:p w14:paraId="5A09DF19" w14:textId="1A93AF7C" w:rsidR="0045199E" w:rsidRPr="004A78D8" w:rsidRDefault="0045199E" w:rsidP="005A1EC1">
      <w:pPr>
        <w:pStyle w:val="FORMATTEXT"/>
        <w:spacing w:line="360" w:lineRule="auto"/>
        <w:ind w:firstLine="709"/>
        <w:jc w:val="both"/>
        <w:rPr>
          <w:sz w:val="24"/>
          <w:szCs w:val="24"/>
        </w:rPr>
      </w:pPr>
      <w:r w:rsidRPr="004A78D8">
        <w:rPr>
          <w:i/>
          <w:iCs/>
          <w:sz w:val="24"/>
          <w:szCs w:val="24"/>
        </w:rPr>
        <w:t>Если в верхней части испытуемого подвижного состава есть сильные источники шума (например мощное оборудование или пантограф), дополнительно микрофоны располагают по обе стороны пути на расстоянии 7,5</w:t>
      </w:r>
      <w:r w:rsidR="005A1EC1">
        <w:rPr>
          <w:i/>
          <w:iCs/>
          <w:sz w:val="24"/>
          <w:szCs w:val="24"/>
          <w:lang w:val="en-US"/>
        </w:rPr>
        <w:t> </w:t>
      </w:r>
      <w:r w:rsidRPr="004A78D8">
        <w:rPr>
          <w:i/>
          <w:iCs/>
          <w:sz w:val="24"/>
          <w:szCs w:val="24"/>
        </w:rPr>
        <w:t>м и 25</w:t>
      </w:r>
      <w:r w:rsidR="005A1EC1">
        <w:rPr>
          <w:i/>
          <w:iCs/>
          <w:sz w:val="24"/>
          <w:szCs w:val="24"/>
          <w:lang w:val="en-US"/>
        </w:rPr>
        <w:t> </w:t>
      </w:r>
      <w:r w:rsidRPr="004A78D8">
        <w:rPr>
          <w:i/>
          <w:iCs/>
          <w:sz w:val="24"/>
          <w:szCs w:val="24"/>
        </w:rPr>
        <w:t xml:space="preserve">м от оси </w:t>
      </w:r>
      <w:r w:rsidRPr="004A78D8">
        <w:rPr>
          <w:i/>
          <w:iCs/>
          <w:sz w:val="24"/>
          <w:szCs w:val="24"/>
        </w:rPr>
        <w:lastRenderedPageBreak/>
        <w:t>пути и на высоте (3,5±0,2)</w:t>
      </w:r>
      <w:r w:rsidR="005A1EC1">
        <w:rPr>
          <w:i/>
          <w:iCs/>
          <w:sz w:val="24"/>
          <w:szCs w:val="24"/>
          <w:lang w:val="en-US"/>
        </w:rPr>
        <w:t> </w:t>
      </w:r>
      <w:r w:rsidRPr="004A78D8">
        <w:rPr>
          <w:i/>
          <w:iCs/>
          <w:sz w:val="24"/>
          <w:szCs w:val="24"/>
        </w:rPr>
        <w:t>м от уровня верха головки рельса.</w:t>
      </w:r>
    </w:p>
    <w:p w14:paraId="47C0BB51" w14:textId="77777777" w:rsidR="0045199E" w:rsidRPr="004A78D8" w:rsidRDefault="0045199E" w:rsidP="005A1EC1">
      <w:pPr>
        <w:pStyle w:val="FORMATTEXT"/>
        <w:spacing w:line="360" w:lineRule="auto"/>
        <w:ind w:firstLine="709"/>
        <w:jc w:val="both"/>
        <w:rPr>
          <w:sz w:val="24"/>
          <w:szCs w:val="24"/>
        </w:rPr>
      </w:pPr>
    </w:p>
    <w:p w14:paraId="47DEE838" w14:textId="77777777" w:rsidR="0045199E" w:rsidRPr="005A1EC1" w:rsidRDefault="0045199E" w:rsidP="005A1EC1">
      <w:pPr>
        <w:pStyle w:val="FORMATTEXT"/>
        <w:spacing w:line="360" w:lineRule="auto"/>
        <w:ind w:firstLine="709"/>
        <w:jc w:val="both"/>
        <w:rPr>
          <w:sz w:val="28"/>
          <w:szCs w:val="28"/>
        </w:rPr>
      </w:pPr>
      <w:r w:rsidRPr="005A1EC1">
        <w:rPr>
          <w:b/>
          <w:bCs/>
          <w:sz w:val="28"/>
          <w:szCs w:val="28"/>
        </w:rPr>
        <w:t>5.4 Условия работы подвижного состава при измерении</w:t>
      </w:r>
    </w:p>
    <w:p w14:paraId="4D7F855C" w14:textId="77777777" w:rsidR="0045199E" w:rsidRPr="004A78D8" w:rsidRDefault="0045199E" w:rsidP="005A1EC1">
      <w:pPr>
        <w:pStyle w:val="FORMATTEXT"/>
        <w:spacing w:line="360" w:lineRule="auto"/>
        <w:ind w:firstLine="709"/>
        <w:jc w:val="both"/>
        <w:rPr>
          <w:sz w:val="24"/>
          <w:szCs w:val="24"/>
        </w:rPr>
      </w:pPr>
    </w:p>
    <w:p w14:paraId="302BEC2C"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5.4.1 Общие положения</w:t>
      </w:r>
    </w:p>
    <w:p w14:paraId="20100DFB" w14:textId="77777777" w:rsidR="0045199E" w:rsidRPr="004A78D8" w:rsidRDefault="0045199E" w:rsidP="005A1EC1">
      <w:pPr>
        <w:pStyle w:val="FORMATTEXT"/>
        <w:spacing w:line="360" w:lineRule="auto"/>
        <w:ind w:firstLine="709"/>
        <w:jc w:val="both"/>
        <w:rPr>
          <w:sz w:val="24"/>
          <w:szCs w:val="24"/>
        </w:rPr>
      </w:pPr>
    </w:p>
    <w:p w14:paraId="22F5204A" w14:textId="0170505D" w:rsidR="0045199E" w:rsidRPr="00B16F9A" w:rsidRDefault="0045199E" w:rsidP="005A1EC1">
      <w:pPr>
        <w:pStyle w:val="FORMATTEXT"/>
        <w:spacing w:line="360" w:lineRule="auto"/>
        <w:ind w:firstLine="709"/>
        <w:jc w:val="both"/>
        <w:rPr>
          <w:i/>
          <w:iCs/>
          <w:sz w:val="24"/>
          <w:szCs w:val="24"/>
        </w:rPr>
      </w:pPr>
      <w:r w:rsidRPr="004A78D8">
        <w:rPr>
          <w:sz w:val="24"/>
          <w:szCs w:val="24"/>
        </w:rPr>
        <w:t xml:space="preserve">При проведении измерений подвижной состав должен быть в рабочем состоянии. Для испытаний с постоянной скоростью подвижной состав должен иметь </w:t>
      </w:r>
      <w:r w:rsidR="005A1EC1" w:rsidRPr="00B16F9A">
        <w:rPr>
          <w:i/>
          <w:sz w:val="24"/>
          <w:szCs w:val="24"/>
        </w:rPr>
        <w:t xml:space="preserve">наработку, объем которой устанавливают по согласованию (например, для магистральных локомотивов, моторвагонного подвижного состава рекомендуемый объем наработки </w:t>
      </w:r>
      <w:r w:rsidR="005A1EC1" w:rsidRPr="00B16F9A">
        <w:rPr>
          <w:sz w:val="24"/>
          <w:szCs w:val="24"/>
        </w:rPr>
        <w:t xml:space="preserve">не менее 1000 км </w:t>
      </w:r>
      <w:r w:rsidR="005A1EC1" w:rsidRPr="00B16F9A">
        <w:rPr>
          <w:i/>
          <w:sz w:val="24"/>
          <w:szCs w:val="24"/>
        </w:rPr>
        <w:t>пробега)</w:t>
      </w:r>
      <w:r w:rsidR="005A1EC1" w:rsidRPr="00B16F9A">
        <w:rPr>
          <w:sz w:val="24"/>
          <w:szCs w:val="24"/>
        </w:rPr>
        <w:t>.</w:t>
      </w:r>
      <w:r w:rsidR="005A1EC1" w:rsidRPr="00B16F9A">
        <w:t xml:space="preserve"> </w:t>
      </w:r>
      <w:r w:rsidRPr="00B16F9A">
        <w:rPr>
          <w:sz w:val="24"/>
          <w:szCs w:val="24"/>
        </w:rPr>
        <w:t xml:space="preserve">На подвижном составе с колодочными тормозами пары колодка - обод колеса должны быть притертыми. </w:t>
      </w:r>
      <w:r w:rsidRPr="00B16F9A">
        <w:rPr>
          <w:i/>
          <w:iCs/>
          <w:sz w:val="24"/>
          <w:szCs w:val="24"/>
        </w:rPr>
        <w:t>Колеса подвижного состава не должны иметь дефектов (ползунов, наваров, выщербин) в соответствии с требованиями национальных стандартов и нормативных документов, действующих на территории государства, принявшего стандарт.</w:t>
      </w:r>
    </w:p>
    <w:p w14:paraId="1DDCB302" w14:textId="51112FF4" w:rsidR="005A1EC1" w:rsidRPr="00930F03" w:rsidRDefault="005A1EC1" w:rsidP="005A1EC1">
      <w:pPr>
        <w:pStyle w:val="FORMATTEXT"/>
        <w:spacing w:line="360" w:lineRule="auto"/>
        <w:ind w:firstLine="568"/>
        <w:jc w:val="both"/>
        <w:rPr>
          <w:sz w:val="24"/>
          <w:szCs w:val="24"/>
        </w:rPr>
      </w:pPr>
      <w:r w:rsidRPr="00B16F9A">
        <w:rPr>
          <w:i/>
          <w:sz w:val="24"/>
          <w:szCs w:val="24"/>
        </w:rPr>
        <w:t>Условия работы подвижного состава</w:t>
      </w:r>
      <w:r w:rsidRPr="00B16F9A">
        <w:rPr>
          <w:sz w:val="24"/>
          <w:szCs w:val="24"/>
        </w:rPr>
        <w:t xml:space="preserve"> </w:t>
      </w:r>
      <w:r w:rsidRPr="00B16F9A">
        <w:rPr>
          <w:i/>
          <w:sz w:val="24"/>
          <w:szCs w:val="24"/>
        </w:rPr>
        <w:t xml:space="preserve">при разгоне </w:t>
      </w:r>
      <w:r w:rsidRPr="00C41D07">
        <w:rPr>
          <w:i/>
          <w:sz w:val="24"/>
          <w:szCs w:val="24"/>
        </w:rPr>
        <w:t xml:space="preserve">или </w:t>
      </w:r>
      <w:r w:rsidRPr="00B16F9A">
        <w:rPr>
          <w:i/>
          <w:sz w:val="24"/>
          <w:szCs w:val="24"/>
        </w:rPr>
        <w:t>торможении по приложению А.</w:t>
      </w:r>
    </w:p>
    <w:p w14:paraId="30E48303" w14:textId="77777777" w:rsidR="0045199E" w:rsidRPr="004A78D8" w:rsidRDefault="0045199E" w:rsidP="005A1EC1">
      <w:pPr>
        <w:pStyle w:val="FORMATTEXT"/>
        <w:spacing w:line="360" w:lineRule="auto"/>
        <w:ind w:firstLine="709"/>
        <w:jc w:val="both"/>
        <w:rPr>
          <w:sz w:val="24"/>
          <w:szCs w:val="24"/>
        </w:rPr>
      </w:pPr>
    </w:p>
    <w:p w14:paraId="4982D28C"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5.4.2 Загрузка железнодорожного подвижного состава</w:t>
      </w:r>
    </w:p>
    <w:p w14:paraId="3AD41123" w14:textId="77777777" w:rsidR="0045199E" w:rsidRPr="004A78D8" w:rsidRDefault="0045199E" w:rsidP="005A1EC1">
      <w:pPr>
        <w:pStyle w:val="FORMATTEXT"/>
        <w:spacing w:line="360" w:lineRule="auto"/>
        <w:ind w:firstLine="709"/>
        <w:jc w:val="both"/>
        <w:rPr>
          <w:sz w:val="24"/>
          <w:szCs w:val="24"/>
        </w:rPr>
      </w:pPr>
    </w:p>
    <w:p w14:paraId="74A2421B" w14:textId="77777777" w:rsidR="0045199E" w:rsidRPr="004A78D8" w:rsidRDefault="0045199E" w:rsidP="005A1EC1">
      <w:pPr>
        <w:pStyle w:val="FORMATTEXT"/>
        <w:spacing w:line="360" w:lineRule="auto"/>
        <w:ind w:firstLine="709"/>
        <w:jc w:val="both"/>
        <w:rPr>
          <w:sz w:val="24"/>
          <w:szCs w:val="24"/>
        </w:rPr>
      </w:pPr>
      <w:r w:rsidRPr="004A78D8">
        <w:rPr>
          <w:sz w:val="24"/>
          <w:szCs w:val="24"/>
        </w:rPr>
        <w:t xml:space="preserve">Подвижной состав должен быть незагружен и без пассажиров, кроме поездной бригады. Для тяговых единиц </w:t>
      </w:r>
      <w:r w:rsidRPr="004A78D8">
        <w:rPr>
          <w:i/>
          <w:iCs/>
          <w:sz w:val="24"/>
          <w:szCs w:val="24"/>
        </w:rPr>
        <w:t>подвижного состава</w:t>
      </w:r>
      <w:r w:rsidRPr="004A78D8">
        <w:rPr>
          <w:sz w:val="24"/>
          <w:szCs w:val="24"/>
        </w:rPr>
        <w:t xml:space="preserve"> (например, локомотивов) испытания проводят при полной рабочей оснащенности.</w:t>
      </w:r>
    </w:p>
    <w:p w14:paraId="0FCEF036" w14:textId="77777777" w:rsidR="0045199E" w:rsidRPr="004A78D8" w:rsidRDefault="0045199E" w:rsidP="005A1EC1">
      <w:pPr>
        <w:pStyle w:val="FORMATTEXT"/>
        <w:spacing w:line="360" w:lineRule="auto"/>
        <w:ind w:firstLine="709"/>
        <w:jc w:val="both"/>
        <w:rPr>
          <w:sz w:val="24"/>
          <w:szCs w:val="24"/>
        </w:rPr>
      </w:pPr>
    </w:p>
    <w:p w14:paraId="10E1F866"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5.4.3 Двери, окна, вспомогательное оборудование</w:t>
      </w:r>
    </w:p>
    <w:p w14:paraId="48031E0C" w14:textId="77777777" w:rsidR="0045199E" w:rsidRPr="004A78D8" w:rsidRDefault="0045199E" w:rsidP="005A1EC1">
      <w:pPr>
        <w:pStyle w:val="FORMATTEXT"/>
        <w:spacing w:line="360" w:lineRule="auto"/>
        <w:ind w:firstLine="709"/>
        <w:jc w:val="both"/>
        <w:rPr>
          <w:sz w:val="24"/>
          <w:szCs w:val="24"/>
        </w:rPr>
      </w:pPr>
    </w:p>
    <w:p w14:paraId="4C481BCE" w14:textId="77777777" w:rsidR="005A1EC1" w:rsidRPr="00B16F9A" w:rsidRDefault="0045199E" w:rsidP="005A1EC1">
      <w:pPr>
        <w:pStyle w:val="FORMATTEXT"/>
        <w:spacing w:line="360" w:lineRule="auto"/>
        <w:ind w:firstLine="568"/>
        <w:jc w:val="both"/>
        <w:rPr>
          <w:sz w:val="24"/>
          <w:szCs w:val="24"/>
        </w:rPr>
      </w:pPr>
      <w:r w:rsidRPr="001D1364">
        <w:rPr>
          <w:sz w:val="24"/>
          <w:szCs w:val="24"/>
        </w:rPr>
        <w:t>Во время испытаний все двери и окна подвижного состава должны быть закрыты.</w:t>
      </w:r>
      <w:r w:rsidR="005A1EC1" w:rsidRPr="001D1364">
        <w:rPr>
          <w:sz w:val="24"/>
          <w:szCs w:val="24"/>
        </w:rPr>
        <w:t xml:space="preserve"> </w:t>
      </w:r>
      <w:r w:rsidR="005A1EC1" w:rsidRPr="00B16F9A">
        <w:rPr>
          <w:sz w:val="24"/>
          <w:szCs w:val="24"/>
        </w:rPr>
        <w:t xml:space="preserve">Решетки, фильтры и вентиляторы </w:t>
      </w:r>
      <w:r w:rsidR="005A1EC1" w:rsidRPr="00B16F9A">
        <w:rPr>
          <w:i/>
          <w:sz w:val="24"/>
          <w:szCs w:val="24"/>
        </w:rPr>
        <w:t>системы кондиционирования (вентиляции, отопления) воздуха</w:t>
      </w:r>
      <w:r w:rsidR="005A1EC1" w:rsidRPr="00B16F9A">
        <w:rPr>
          <w:sz w:val="24"/>
          <w:szCs w:val="24"/>
        </w:rPr>
        <w:t xml:space="preserve"> </w:t>
      </w:r>
      <w:r w:rsidR="005A1EC1" w:rsidRPr="00B16F9A">
        <w:rPr>
          <w:i/>
          <w:sz w:val="24"/>
          <w:szCs w:val="24"/>
        </w:rPr>
        <w:t>при наличии в конструкции подвижного состава</w:t>
      </w:r>
      <w:r w:rsidR="005A1EC1" w:rsidRPr="00B16F9A">
        <w:rPr>
          <w:sz w:val="24"/>
          <w:szCs w:val="24"/>
        </w:rPr>
        <w:t xml:space="preserve"> по своему состоянию не должны требовать обслуживания или замены.</w:t>
      </w:r>
    </w:p>
    <w:p w14:paraId="1B04FADF" w14:textId="17794849" w:rsidR="005A1EC1" w:rsidRPr="00B16F9A" w:rsidRDefault="005A1EC1" w:rsidP="005A1EC1">
      <w:pPr>
        <w:pStyle w:val="FORMATTEXT"/>
        <w:spacing w:line="360" w:lineRule="auto"/>
        <w:ind w:firstLine="568"/>
        <w:jc w:val="both"/>
        <w:rPr>
          <w:sz w:val="24"/>
          <w:szCs w:val="24"/>
        </w:rPr>
      </w:pPr>
      <w:r w:rsidRPr="00B16F9A">
        <w:rPr>
          <w:sz w:val="24"/>
          <w:szCs w:val="24"/>
        </w:rPr>
        <w:t xml:space="preserve">Все оборудование, в том числе вспомогательное оборудование и </w:t>
      </w:r>
      <w:r w:rsidRPr="00B16F9A">
        <w:rPr>
          <w:i/>
          <w:sz w:val="24"/>
          <w:szCs w:val="24"/>
        </w:rPr>
        <w:t>система кондиционирования (вентиляции, отопления) воздуха</w:t>
      </w:r>
      <w:r w:rsidRPr="00B16F9A">
        <w:rPr>
          <w:sz w:val="24"/>
          <w:szCs w:val="24"/>
        </w:rPr>
        <w:t xml:space="preserve"> испытуемого подвижного состава, которое штатно работает на стоянке или при движении с постоянной скоростью, должно работать в штатных режимах эксплуатации. Если шум вспомогательного оборудования является кратковременным (менее 2</w:t>
      </w:r>
      <w:r w:rsidRPr="00B16F9A">
        <w:rPr>
          <w:sz w:val="24"/>
          <w:szCs w:val="24"/>
          <w:lang w:val="en-US"/>
        </w:rPr>
        <w:t> </w:t>
      </w:r>
      <w:r w:rsidRPr="00B16F9A">
        <w:rPr>
          <w:sz w:val="24"/>
          <w:szCs w:val="24"/>
        </w:rPr>
        <w:t>% рабочего времени) и уровень его звукового давления более чем на 5</w:t>
      </w:r>
      <w:r w:rsidRPr="00B16F9A">
        <w:rPr>
          <w:sz w:val="24"/>
          <w:szCs w:val="24"/>
          <w:lang w:val="en-US"/>
        </w:rPr>
        <w:t> </w:t>
      </w:r>
      <w:r w:rsidRPr="00B16F9A">
        <w:rPr>
          <w:sz w:val="24"/>
          <w:szCs w:val="24"/>
        </w:rPr>
        <w:t xml:space="preserve">дБ ниже уровня шума </w:t>
      </w:r>
      <w:r w:rsidRPr="00B16F9A">
        <w:rPr>
          <w:sz w:val="24"/>
          <w:szCs w:val="24"/>
        </w:rPr>
        <w:lastRenderedPageBreak/>
        <w:t>других источников, его не учитывают.</w:t>
      </w:r>
    </w:p>
    <w:p w14:paraId="32750808" w14:textId="35F316F9" w:rsidR="0045199E" w:rsidRPr="004A78D8" w:rsidRDefault="0045199E" w:rsidP="005A1EC1">
      <w:pPr>
        <w:pStyle w:val="FORMATTEXT"/>
        <w:spacing w:line="360" w:lineRule="auto"/>
        <w:ind w:firstLine="709"/>
        <w:jc w:val="both"/>
        <w:rPr>
          <w:sz w:val="24"/>
          <w:szCs w:val="24"/>
        </w:rPr>
      </w:pPr>
      <w:r w:rsidRPr="00B16F9A">
        <w:rPr>
          <w:i/>
          <w:iCs/>
          <w:sz w:val="24"/>
          <w:szCs w:val="24"/>
        </w:rPr>
        <w:t>Режимы работы силового и вспомогательного оборудования при измерениях на стоянке подвижного состава - по 7.3.1</w:t>
      </w:r>
      <w:r w:rsidR="005A1EC1" w:rsidRPr="00B16F9A">
        <w:rPr>
          <w:i/>
          <w:iCs/>
        </w:rPr>
        <w:t xml:space="preserve">, </w:t>
      </w:r>
      <w:r w:rsidR="005A1EC1" w:rsidRPr="00B16F9A">
        <w:rPr>
          <w:i/>
          <w:sz w:val="24"/>
          <w:szCs w:val="24"/>
        </w:rPr>
        <w:t>при движении с постоянной скоростью – по 7.2</w:t>
      </w:r>
      <w:r w:rsidR="005A1EC1" w:rsidRPr="00B16F9A">
        <w:rPr>
          <w:i/>
          <w:iCs/>
          <w:sz w:val="24"/>
          <w:szCs w:val="24"/>
        </w:rPr>
        <w:t>.1.</w:t>
      </w:r>
    </w:p>
    <w:p w14:paraId="7E4D9DCB" w14:textId="77777777" w:rsidR="0045199E" w:rsidRPr="004A78D8" w:rsidRDefault="0045199E" w:rsidP="005A1EC1">
      <w:pPr>
        <w:pStyle w:val="FORMATTEXT"/>
        <w:spacing w:line="360" w:lineRule="auto"/>
        <w:ind w:firstLine="709"/>
        <w:jc w:val="both"/>
        <w:rPr>
          <w:sz w:val="24"/>
          <w:szCs w:val="24"/>
        </w:rPr>
      </w:pPr>
      <w:r w:rsidRPr="004A78D8">
        <w:rPr>
          <w:sz w:val="24"/>
          <w:szCs w:val="24"/>
        </w:rPr>
        <w:t>Режимы работы вспомогательного оборудования во время испытаний отражают в протоколе испытаний.</w:t>
      </w:r>
    </w:p>
    <w:p w14:paraId="02AB6E49" w14:textId="77777777" w:rsidR="0045199E" w:rsidRPr="004A78D8" w:rsidRDefault="0045199E" w:rsidP="005A1EC1">
      <w:pPr>
        <w:pStyle w:val="FORMATTEXT"/>
        <w:spacing w:line="360" w:lineRule="auto"/>
        <w:ind w:firstLine="709"/>
        <w:jc w:val="both"/>
        <w:rPr>
          <w:sz w:val="24"/>
          <w:szCs w:val="24"/>
        </w:rPr>
      </w:pPr>
    </w:p>
    <w:p w14:paraId="05B28B9D" w14:textId="77777777" w:rsidR="0045199E" w:rsidRPr="005A1EC1" w:rsidRDefault="0045199E" w:rsidP="005A1EC1">
      <w:pPr>
        <w:pStyle w:val="FORMATTEXT"/>
        <w:spacing w:line="360" w:lineRule="auto"/>
        <w:ind w:firstLine="709"/>
        <w:jc w:val="both"/>
        <w:rPr>
          <w:sz w:val="28"/>
          <w:szCs w:val="28"/>
        </w:rPr>
      </w:pPr>
      <w:r w:rsidRPr="005A1EC1">
        <w:rPr>
          <w:b/>
          <w:bCs/>
          <w:sz w:val="28"/>
          <w:szCs w:val="28"/>
        </w:rPr>
        <w:t>5.5 Характеристика железнодорожного пути</w:t>
      </w:r>
    </w:p>
    <w:p w14:paraId="2DA2B625" w14:textId="77777777" w:rsidR="0045199E" w:rsidRPr="004A78D8" w:rsidRDefault="0045199E" w:rsidP="005A1EC1">
      <w:pPr>
        <w:pStyle w:val="FORMATTEXT"/>
        <w:spacing w:line="360" w:lineRule="auto"/>
        <w:ind w:firstLine="709"/>
        <w:jc w:val="both"/>
        <w:rPr>
          <w:sz w:val="24"/>
          <w:szCs w:val="24"/>
        </w:rPr>
      </w:pPr>
    </w:p>
    <w:p w14:paraId="56326513"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Общие положения</w:t>
      </w:r>
    </w:p>
    <w:p w14:paraId="0280A52F" w14:textId="77777777" w:rsidR="0045199E" w:rsidRPr="00B16F9A" w:rsidRDefault="0045199E" w:rsidP="00B16F9A">
      <w:pPr>
        <w:pStyle w:val="FORMATTEXT"/>
        <w:shd w:val="clear" w:color="auto" w:fill="FFFFFF" w:themeFill="background1"/>
        <w:spacing w:line="360" w:lineRule="auto"/>
        <w:ind w:firstLine="709"/>
        <w:jc w:val="both"/>
        <w:rPr>
          <w:sz w:val="24"/>
          <w:szCs w:val="24"/>
        </w:rPr>
      </w:pPr>
      <w:r w:rsidRPr="004A78D8">
        <w:rPr>
          <w:sz w:val="24"/>
          <w:szCs w:val="24"/>
        </w:rPr>
        <w:t xml:space="preserve">5.5.1 Измерения шума подвижного состава проводят на измерительном участке пути с балластным слоем, деревянными или железобетонными шпалами </w:t>
      </w:r>
      <w:r w:rsidRPr="004A78D8">
        <w:rPr>
          <w:i/>
          <w:iCs/>
          <w:sz w:val="24"/>
          <w:szCs w:val="24"/>
        </w:rPr>
        <w:t>в соответствии с требованиями национальных стандартов и нормативных документов, действующих на территории государства, принявшего стандарт</w:t>
      </w:r>
      <w:r w:rsidRPr="004A78D8">
        <w:rPr>
          <w:sz w:val="24"/>
          <w:szCs w:val="24"/>
        </w:rPr>
        <w:t xml:space="preserve">. </w:t>
      </w:r>
      <w:r w:rsidRPr="00B16F9A">
        <w:rPr>
          <w:sz w:val="24"/>
          <w:szCs w:val="24"/>
        </w:rPr>
        <w:t>Путь должен быть сухим и незамерзшим.</w:t>
      </w:r>
    </w:p>
    <w:p w14:paraId="5BEDE96B" w14:textId="30290EAB" w:rsidR="005A1EC1" w:rsidRPr="00B16F9A" w:rsidRDefault="005A1EC1" w:rsidP="00B16F9A">
      <w:pPr>
        <w:pStyle w:val="FORMATTEXT"/>
        <w:shd w:val="clear" w:color="auto" w:fill="FFFFFF" w:themeFill="background1"/>
        <w:spacing w:line="360" w:lineRule="auto"/>
        <w:ind w:firstLine="709"/>
        <w:jc w:val="both"/>
        <w:rPr>
          <w:sz w:val="24"/>
          <w:szCs w:val="24"/>
        </w:rPr>
      </w:pPr>
      <w:r w:rsidRPr="00B16F9A">
        <w:rPr>
          <w:i/>
          <w:sz w:val="24"/>
          <w:szCs w:val="24"/>
        </w:rPr>
        <w:t>Измерение шума подвижного состава с конструкционной скоростью более 200</w:t>
      </w:r>
      <w:r w:rsidR="001D1364" w:rsidRPr="00B16F9A">
        <w:rPr>
          <w:i/>
          <w:sz w:val="24"/>
          <w:szCs w:val="24"/>
        </w:rPr>
        <w:t> </w:t>
      </w:r>
      <w:r w:rsidRPr="00B16F9A">
        <w:rPr>
          <w:i/>
          <w:sz w:val="24"/>
          <w:szCs w:val="24"/>
        </w:rPr>
        <w:t>км/ч проводят на измерительном участке пути, соответствующем требованиям нормативной и технической документации, действующей на территории государства принявшего стандарт с учетом требований по 5.5.2, 5.5.3 (первый абзац), 5.5.5 - 5.5.7.</w:t>
      </w:r>
    </w:p>
    <w:p w14:paraId="68A2A4EF" w14:textId="77777777" w:rsidR="0045199E" w:rsidRPr="004A78D8" w:rsidRDefault="0045199E" w:rsidP="00B16F9A">
      <w:pPr>
        <w:pStyle w:val="FORMATTEXT"/>
        <w:shd w:val="clear" w:color="auto" w:fill="FFFFFF" w:themeFill="background1"/>
        <w:spacing w:line="360" w:lineRule="auto"/>
        <w:ind w:firstLine="709"/>
        <w:jc w:val="both"/>
        <w:rPr>
          <w:sz w:val="24"/>
          <w:szCs w:val="24"/>
        </w:rPr>
      </w:pPr>
      <w:r w:rsidRPr="00B16F9A">
        <w:rPr>
          <w:sz w:val="24"/>
          <w:szCs w:val="24"/>
        </w:rPr>
        <w:t xml:space="preserve">5.5.2 </w:t>
      </w:r>
      <w:r w:rsidRPr="00B16F9A">
        <w:rPr>
          <w:i/>
          <w:iCs/>
          <w:sz w:val="24"/>
          <w:szCs w:val="24"/>
        </w:rPr>
        <w:t>Измерительный участок пути по возможности должен быть прямым и не</w:t>
      </w:r>
      <w:r w:rsidRPr="004A78D8">
        <w:rPr>
          <w:i/>
          <w:iCs/>
          <w:sz w:val="24"/>
          <w:szCs w:val="24"/>
        </w:rPr>
        <w:t xml:space="preserve"> иметь кривых радиусом менее 1000 м, подъемов или уклонов более 0,005.</w:t>
      </w:r>
    </w:p>
    <w:p w14:paraId="75296FAF" w14:textId="42305680" w:rsidR="0045199E" w:rsidRPr="001D1364" w:rsidRDefault="0045199E" w:rsidP="005A1EC1">
      <w:pPr>
        <w:pStyle w:val="FORMATTEXT"/>
        <w:spacing w:line="360" w:lineRule="auto"/>
        <w:ind w:firstLine="709"/>
        <w:jc w:val="both"/>
        <w:rPr>
          <w:sz w:val="24"/>
          <w:szCs w:val="24"/>
        </w:rPr>
      </w:pPr>
      <w:r w:rsidRPr="004A78D8">
        <w:rPr>
          <w:i/>
          <w:iCs/>
          <w:sz w:val="24"/>
          <w:szCs w:val="24"/>
        </w:rPr>
        <w:t xml:space="preserve">Радиус кривой участка пути, на </w:t>
      </w:r>
      <w:r w:rsidRPr="001D1364">
        <w:rPr>
          <w:i/>
          <w:iCs/>
          <w:sz w:val="24"/>
          <w:szCs w:val="24"/>
        </w:rPr>
        <w:t>котором проводят измерения, должен быть не менее:</w:t>
      </w:r>
    </w:p>
    <w:p w14:paraId="51AE7B3E" w14:textId="59486FC5" w:rsidR="0045199E" w:rsidRPr="00B16F9A" w:rsidRDefault="0045199E" w:rsidP="005A1EC1">
      <w:pPr>
        <w:pStyle w:val="FORMATTEXT"/>
        <w:spacing w:line="360" w:lineRule="auto"/>
        <w:ind w:firstLine="709"/>
        <w:jc w:val="both"/>
        <w:rPr>
          <w:sz w:val="24"/>
          <w:szCs w:val="24"/>
        </w:rPr>
      </w:pPr>
      <w:r w:rsidRPr="00B16F9A">
        <w:rPr>
          <w:sz w:val="24"/>
          <w:szCs w:val="24"/>
        </w:rPr>
        <w:t xml:space="preserve">a) 1000 м для испытаний при скорости движения </w:t>
      </w:r>
      <w:r w:rsidR="005A1EC1" w:rsidRPr="00B16F9A">
        <w:rPr>
          <w:i/>
          <w:sz w:val="24"/>
          <w:szCs w:val="24"/>
        </w:rPr>
        <w:t>V</w:t>
      </w:r>
      <w:r w:rsidR="005A1EC1" w:rsidRPr="00B16F9A">
        <w:rPr>
          <w:sz w:val="24"/>
          <w:szCs w:val="24"/>
          <w:lang w:val="en-US"/>
        </w:rPr>
        <w:t> </w:t>
      </w:r>
      <w:r w:rsidR="005A1EC1" w:rsidRPr="00B16F9A">
        <w:rPr>
          <w:sz w:val="24"/>
          <w:szCs w:val="24"/>
        </w:rPr>
        <w:sym w:font="Symbol" w:char="F0A3"/>
      </w:r>
      <w:r w:rsidR="005A1EC1" w:rsidRPr="00B16F9A">
        <w:rPr>
          <w:sz w:val="24"/>
          <w:szCs w:val="24"/>
          <w:lang w:val="en-US"/>
        </w:rPr>
        <w:t> </w:t>
      </w:r>
      <w:r w:rsidR="005A1EC1" w:rsidRPr="00B16F9A">
        <w:rPr>
          <w:sz w:val="24"/>
          <w:szCs w:val="24"/>
        </w:rPr>
        <w:t>70</w:t>
      </w:r>
      <w:r w:rsidR="005A1EC1" w:rsidRPr="00B16F9A">
        <w:rPr>
          <w:sz w:val="24"/>
          <w:szCs w:val="24"/>
          <w:lang w:val="en-US"/>
        </w:rPr>
        <w:t> </w:t>
      </w:r>
      <w:r w:rsidR="005A1EC1" w:rsidRPr="00B16F9A">
        <w:rPr>
          <w:sz w:val="24"/>
          <w:szCs w:val="24"/>
        </w:rPr>
        <w:t>км/ч</w:t>
      </w:r>
      <w:r w:rsidRPr="00B16F9A">
        <w:rPr>
          <w:sz w:val="24"/>
          <w:szCs w:val="24"/>
        </w:rPr>
        <w:t>;</w:t>
      </w:r>
    </w:p>
    <w:p w14:paraId="74EF1593" w14:textId="5DC4E0A3" w:rsidR="0045199E" w:rsidRPr="00B16F9A" w:rsidRDefault="0045199E" w:rsidP="005A1EC1">
      <w:pPr>
        <w:pStyle w:val="FORMATTEXT"/>
        <w:spacing w:line="360" w:lineRule="auto"/>
        <w:ind w:firstLine="709"/>
        <w:jc w:val="both"/>
        <w:rPr>
          <w:sz w:val="24"/>
          <w:szCs w:val="24"/>
        </w:rPr>
      </w:pPr>
      <w:r w:rsidRPr="00B16F9A">
        <w:rPr>
          <w:sz w:val="24"/>
          <w:szCs w:val="24"/>
        </w:rPr>
        <w:t>b) 3000 м для испытаний при скорости движения</w:t>
      </w:r>
      <w:r w:rsidR="005A1EC1" w:rsidRPr="00B16F9A">
        <w:rPr>
          <w:sz w:val="24"/>
          <w:szCs w:val="24"/>
        </w:rPr>
        <w:t xml:space="preserve"> 70</w:t>
      </w:r>
      <w:r w:rsidR="005A1EC1" w:rsidRPr="00B16F9A">
        <w:rPr>
          <w:sz w:val="24"/>
          <w:szCs w:val="24"/>
          <w:lang w:val="en-US"/>
        </w:rPr>
        <w:t> </w:t>
      </w:r>
      <w:r w:rsidR="005A1EC1" w:rsidRPr="00B16F9A">
        <w:rPr>
          <w:sz w:val="24"/>
          <w:szCs w:val="24"/>
        </w:rPr>
        <w:t>&lt;</w:t>
      </w:r>
      <w:r w:rsidR="005A1EC1" w:rsidRPr="00B16F9A">
        <w:rPr>
          <w:sz w:val="24"/>
          <w:szCs w:val="24"/>
          <w:lang w:val="en-US"/>
        </w:rPr>
        <w:t> </w:t>
      </w:r>
      <w:r w:rsidR="005A1EC1" w:rsidRPr="00B16F9A">
        <w:rPr>
          <w:i/>
          <w:sz w:val="24"/>
          <w:szCs w:val="24"/>
        </w:rPr>
        <w:t>V</w:t>
      </w:r>
      <w:r w:rsidR="005A1EC1" w:rsidRPr="00B16F9A">
        <w:rPr>
          <w:sz w:val="24"/>
          <w:szCs w:val="24"/>
          <w:lang w:val="en-US"/>
        </w:rPr>
        <w:t> </w:t>
      </w:r>
      <w:r w:rsidR="005A1EC1" w:rsidRPr="00B16F9A">
        <w:rPr>
          <w:sz w:val="24"/>
          <w:szCs w:val="24"/>
        </w:rPr>
        <w:sym w:font="Symbol" w:char="F0A3"/>
      </w:r>
      <w:r w:rsidR="005A1EC1" w:rsidRPr="00B16F9A">
        <w:rPr>
          <w:sz w:val="24"/>
          <w:szCs w:val="24"/>
          <w:lang w:val="en-US"/>
        </w:rPr>
        <w:t> </w:t>
      </w:r>
      <w:r w:rsidR="005A1EC1" w:rsidRPr="00B16F9A">
        <w:rPr>
          <w:sz w:val="24"/>
          <w:szCs w:val="24"/>
        </w:rPr>
        <w:t>120</w:t>
      </w:r>
      <w:r w:rsidR="001D1364" w:rsidRPr="00B16F9A">
        <w:rPr>
          <w:sz w:val="24"/>
          <w:szCs w:val="24"/>
        </w:rPr>
        <w:t> </w:t>
      </w:r>
      <w:r w:rsidR="005A1EC1" w:rsidRPr="00B16F9A">
        <w:rPr>
          <w:sz w:val="24"/>
          <w:szCs w:val="24"/>
        </w:rPr>
        <w:t>км/ч</w:t>
      </w:r>
      <w:r w:rsidRPr="00B16F9A">
        <w:rPr>
          <w:sz w:val="24"/>
          <w:szCs w:val="24"/>
        </w:rPr>
        <w:t>;</w:t>
      </w:r>
    </w:p>
    <w:p w14:paraId="2320C219" w14:textId="1D676419" w:rsidR="0045199E" w:rsidRPr="001D1364" w:rsidRDefault="0045199E" w:rsidP="005A1EC1">
      <w:pPr>
        <w:pStyle w:val="FORMATTEXT"/>
        <w:spacing w:line="360" w:lineRule="auto"/>
        <w:ind w:firstLine="709"/>
        <w:jc w:val="both"/>
        <w:rPr>
          <w:sz w:val="24"/>
          <w:szCs w:val="24"/>
        </w:rPr>
      </w:pPr>
      <w:r w:rsidRPr="00B16F9A">
        <w:rPr>
          <w:sz w:val="24"/>
          <w:szCs w:val="24"/>
        </w:rPr>
        <w:t xml:space="preserve">c) 5000 м для испытаний при скорости движения </w:t>
      </w:r>
      <w:r w:rsidR="005A1EC1" w:rsidRPr="00B16F9A">
        <w:rPr>
          <w:i/>
          <w:sz w:val="24"/>
          <w:szCs w:val="24"/>
        </w:rPr>
        <w:t>V</w:t>
      </w:r>
      <w:r w:rsidR="005A1EC1" w:rsidRPr="00B16F9A">
        <w:rPr>
          <w:sz w:val="24"/>
          <w:szCs w:val="24"/>
          <w:lang w:val="en-US"/>
        </w:rPr>
        <w:t> </w:t>
      </w:r>
      <w:r w:rsidR="005A1EC1" w:rsidRPr="00B16F9A">
        <w:rPr>
          <w:sz w:val="24"/>
          <w:szCs w:val="24"/>
        </w:rPr>
        <w:sym w:font="Symbol" w:char="F03E"/>
      </w:r>
      <w:r w:rsidR="005A1EC1" w:rsidRPr="00B16F9A">
        <w:rPr>
          <w:sz w:val="24"/>
          <w:szCs w:val="24"/>
          <w:lang w:val="en-US"/>
        </w:rPr>
        <w:t> </w:t>
      </w:r>
      <w:r w:rsidR="005A1EC1" w:rsidRPr="00B16F9A">
        <w:rPr>
          <w:sz w:val="24"/>
          <w:szCs w:val="24"/>
        </w:rPr>
        <w:t>120</w:t>
      </w:r>
      <w:r w:rsidR="001D1364" w:rsidRPr="00B16F9A">
        <w:rPr>
          <w:sz w:val="24"/>
          <w:szCs w:val="24"/>
        </w:rPr>
        <w:t> </w:t>
      </w:r>
      <w:r w:rsidR="005A1EC1" w:rsidRPr="00B16F9A">
        <w:rPr>
          <w:sz w:val="24"/>
          <w:szCs w:val="24"/>
        </w:rPr>
        <w:t>км/ч</w:t>
      </w:r>
      <w:r w:rsidRPr="00B16F9A">
        <w:rPr>
          <w:sz w:val="24"/>
          <w:szCs w:val="24"/>
        </w:rPr>
        <w:t>.</w:t>
      </w:r>
    </w:p>
    <w:p w14:paraId="65588055" w14:textId="77777777" w:rsidR="0045199E" w:rsidRPr="004A78D8" w:rsidRDefault="0045199E" w:rsidP="005A1EC1">
      <w:pPr>
        <w:pStyle w:val="FORMATTEXT"/>
        <w:spacing w:line="360" w:lineRule="auto"/>
        <w:ind w:firstLine="709"/>
        <w:jc w:val="both"/>
        <w:rPr>
          <w:sz w:val="24"/>
          <w:szCs w:val="24"/>
        </w:rPr>
      </w:pPr>
      <w:r w:rsidRPr="004A78D8">
        <w:rPr>
          <w:sz w:val="24"/>
          <w:szCs w:val="24"/>
        </w:rPr>
        <w:t>5.5.3 Участок пути, на котором проводят измерения, должен быть бесстыковой (сварные рельсы), на нем не должно быть видимых дефектов поверхности, таких как прожоги, выемки и острые выступы на рельсах, получающиеся в результате сжатия внешнего слоя материала между колесом и рельсом; не должно быть никакого низкочастотного импульсного шума из-за следов сварки или незакрепленных шпал.</w:t>
      </w:r>
    </w:p>
    <w:p w14:paraId="2A8EAD2E" w14:textId="3F95ECD6" w:rsidR="0045199E" w:rsidRPr="00B16F9A" w:rsidRDefault="005A1EC1" w:rsidP="005A1EC1">
      <w:pPr>
        <w:pStyle w:val="FORMATTEXT"/>
        <w:spacing w:line="360" w:lineRule="auto"/>
        <w:ind w:firstLine="709"/>
        <w:jc w:val="both"/>
        <w:rPr>
          <w:sz w:val="24"/>
          <w:szCs w:val="24"/>
        </w:rPr>
      </w:pPr>
      <w:r w:rsidRPr="00B16F9A">
        <w:rPr>
          <w:i/>
          <w:sz w:val="24"/>
          <w:szCs w:val="24"/>
        </w:rPr>
        <w:t>Для подвижного состава с конструкционной скоростью движения до 200</w:t>
      </w:r>
      <w:r w:rsidR="001D1364" w:rsidRPr="00B16F9A">
        <w:rPr>
          <w:i/>
          <w:sz w:val="24"/>
          <w:szCs w:val="24"/>
        </w:rPr>
        <w:t> </w:t>
      </w:r>
      <w:r w:rsidRPr="00B16F9A">
        <w:rPr>
          <w:i/>
          <w:sz w:val="24"/>
          <w:szCs w:val="24"/>
        </w:rPr>
        <w:t>км/ч включительно</w:t>
      </w:r>
      <w:r w:rsidRPr="00B16F9A">
        <w:rPr>
          <w:i/>
          <w:iCs/>
          <w:sz w:val="24"/>
          <w:szCs w:val="24"/>
        </w:rPr>
        <w:t xml:space="preserve"> </w:t>
      </w:r>
      <w:r w:rsidR="001918B2" w:rsidRPr="00B16F9A">
        <w:rPr>
          <w:color w:val="000000"/>
          <w:sz w:val="24"/>
          <w:szCs w:val="24"/>
        </w:rPr>
        <w:t>д</w:t>
      </w:r>
      <w:r w:rsidR="0045199E" w:rsidRPr="00B16F9A">
        <w:rPr>
          <w:i/>
          <w:iCs/>
          <w:sz w:val="24"/>
          <w:szCs w:val="24"/>
        </w:rPr>
        <w:t>опускается проведение измерений на звеньевом участке пути, что отражают в протоколе испытаний.</w:t>
      </w:r>
    </w:p>
    <w:p w14:paraId="2E051EA7" w14:textId="0D0B768F" w:rsidR="0045199E" w:rsidRPr="004A78D8" w:rsidRDefault="0045199E" w:rsidP="005A1EC1">
      <w:pPr>
        <w:widowControl w:val="0"/>
        <w:autoSpaceDE w:val="0"/>
        <w:autoSpaceDN w:val="0"/>
        <w:adjustRightInd w:val="0"/>
        <w:spacing w:line="360" w:lineRule="auto"/>
        <w:ind w:firstLine="709"/>
        <w:jc w:val="both"/>
        <w:rPr>
          <w:rFonts w:ascii="Arial" w:hAnsi="Arial" w:cs="Arial"/>
          <w:i/>
          <w:iCs/>
          <w:sz w:val="24"/>
          <w:szCs w:val="24"/>
        </w:rPr>
      </w:pPr>
      <w:r w:rsidRPr="00B16F9A">
        <w:rPr>
          <w:rFonts w:ascii="Arial" w:hAnsi="Arial" w:cs="Arial"/>
          <w:sz w:val="24"/>
          <w:szCs w:val="24"/>
        </w:rPr>
        <w:lastRenderedPageBreak/>
        <w:t xml:space="preserve">5.5.4 </w:t>
      </w:r>
      <w:r w:rsidR="001918B2" w:rsidRPr="00B16F9A">
        <w:rPr>
          <w:rFonts w:ascii="Arial" w:hAnsi="Arial" w:cs="Arial"/>
          <w:i/>
          <w:iCs/>
          <w:sz w:val="24"/>
          <w:szCs w:val="24"/>
        </w:rPr>
        <w:t>Конструкция измерительного участка пути, уложенного на балластный слой из щебня, должна иметь железобетонные или деревянные шпалы в количестве не менее 1840</w:t>
      </w:r>
      <w:r w:rsidR="001918B2" w:rsidRPr="00B16F9A">
        <w:rPr>
          <w:rFonts w:ascii="Arial" w:hAnsi="Arial" w:cs="Arial"/>
          <w:i/>
          <w:iCs/>
          <w:sz w:val="24"/>
          <w:szCs w:val="24"/>
          <w:lang w:val="en-US"/>
        </w:rPr>
        <w:t> </w:t>
      </w:r>
      <w:r w:rsidR="001918B2" w:rsidRPr="00B16F9A">
        <w:rPr>
          <w:rFonts w:ascii="Arial" w:hAnsi="Arial" w:cs="Arial"/>
          <w:i/>
          <w:iCs/>
          <w:sz w:val="24"/>
          <w:szCs w:val="24"/>
        </w:rPr>
        <w:t>штук на 1</w:t>
      </w:r>
      <w:r w:rsidR="001918B2" w:rsidRPr="00B16F9A">
        <w:rPr>
          <w:rFonts w:ascii="Arial" w:hAnsi="Arial" w:cs="Arial"/>
          <w:i/>
          <w:iCs/>
          <w:sz w:val="24"/>
          <w:szCs w:val="24"/>
          <w:lang w:val="en-US"/>
        </w:rPr>
        <w:t> </w:t>
      </w:r>
      <w:r w:rsidR="001918B2" w:rsidRPr="00B16F9A">
        <w:rPr>
          <w:rFonts w:ascii="Arial" w:hAnsi="Arial" w:cs="Arial"/>
          <w:i/>
          <w:iCs/>
          <w:sz w:val="24"/>
          <w:szCs w:val="24"/>
        </w:rPr>
        <w:t>км</w:t>
      </w:r>
      <w:r w:rsidRPr="00B16F9A">
        <w:rPr>
          <w:rFonts w:ascii="Arial" w:hAnsi="Arial" w:cs="Arial"/>
          <w:i/>
          <w:iCs/>
          <w:sz w:val="24"/>
          <w:szCs w:val="24"/>
        </w:rPr>
        <w:t>.</w:t>
      </w:r>
    </w:p>
    <w:p w14:paraId="5F593CE9" w14:textId="77777777" w:rsidR="0045199E" w:rsidRPr="004A78D8" w:rsidRDefault="0045199E" w:rsidP="005A1EC1">
      <w:pPr>
        <w:pStyle w:val="FORMATTEXT"/>
        <w:spacing w:line="360" w:lineRule="auto"/>
        <w:ind w:firstLine="709"/>
        <w:jc w:val="both"/>
        <w:rPr>
          <w:sz w:val="24"/>
          <w:szCs w:val="24"/>
        </w:rPr>
      </w:pPr>
      <w:r w:rsidRPr="004A78D8">
        <w:rPr>
          <w:i/>
          <w:iCs/>
          <w:sz w:val="24"/>
          <w:szCs w:val="24"/>
        </w:rPr>
        <w:t>Техническое состояние пути должно соответствовать оценке не ниже "хорошо", подтвержденной посредством проверки, выполненной специальными путеизмерительным вагоном или тележкой, в соответствии с требованиями национальных стандартов и нормативных документов по оценке состояния рельсового пути, действующих на территории государства, принявшего стандарт.</w:t>
      </w:r>
      <w:r w:rsidRPr="004A78D8">
        <w:rPr>
          <w:sz w:val="24"/>
          <w:szCs w:val="24"/>
        </w:rPr>
        <w:t xml:space="preserve"> </w:t>
      </w:r>
    </w:p>
    <w:p w14:paraId="164F46D1" w14:textId="43A34950" w:rsidR="0045199E" w:rsidRPr="004A78D8" w:rsidRDefault="0045199E" w:rsidP="005A1EC1">
      <w:pPr>
        <w:pStyle w:val="FORMATTEXT"/>
        <w:spacing w:line="360" w:lineRule="auto"/>
        <w:ind w:firstLine="709"/>
        <w:jc w:val="both"/>
        <w:rPr>
          <w:sz w:val="24"/>
          <w:szCs w:val="24"/>
        </w:rPr>
      </w:pPr>
      <w:r w:rsidRPr="004A78D8">
        <w:rPr>
          <w:sz w:val="24"/>
          <w:szCs w:val="24"/>
        </w:rPr>
        <w:t xml:space="preserve">5.5.5 </w:t>
      </w:r>
      <w:r w:rsidRPr="004A78D8">
        <w:rPr>
          <w:i/>
          <w:iCs/>
          <w:sz w:val="24"/>
          <w:szCs w:val="24"/>
        </w:rPr>
        <w:t>Измерения проводят на участках пути, не имеющих волнообразного износа, с рельсами с массой на единицу длины не менее 50</w:t>
      </w:r>
      <w:r w:rsidR="00A35F05">
        <w:rPr>
          <w:i/>
          <w:iCs/>
          <w:sz w:val="24"/>
          <w:szCs w:val="24"/>
          <w:lang w:val="en-US"/>
        </w:rPr>
        <w:t> </w:t>
      </w:r>
      <w:r w:rsidRPr="004A78D8">
        <w:rPr>
          <w:i/>
          <w:iCs/>
          <w:sz w:val="24"/>
          <w:szCs w:val="24"/>
        </w:rPr>
        <w:t>кг/м.</w:t>
      </w:r>
    </w:p>
    <w:p w14:paraId="467C56D5" w14:textId="742D4857" w:rsidR="0045199E" w:rsidRPr="004A78D8" w:rsidRDefault="0045199E" w:rsidP="005A1EC1">
      <w:pPr>
        <w:pStyle w:val="FORMATTEXT"/>
        <w:spacing w:line="360" w:lineRule="auto"/>
        <w:ind w:firstLine="709"/>
        <w:jc w:val="both"/>
        <w:rPr>
          <w:sz w:val="24"/>
          <w:szCs w:val="24"/>
        </w:rPr>
      </w:pPr>
      <w:r w:rsidRPr="004A78D8">
        <w:rPr>
          <w:sz w:val="24"/>
          <w:szCs w:val="24"/>
        </w:rPr>
        <w:t xml:space="preserve">5.5.6 </w:t>
      </w:r>
      <w:r w:rsidRPr="004A78D8">
        <w:rPr>
          <w:i/>
          <w:iCs/>
          <w:sz w:val="24"/>
          <w:szCs w:val="24"/>
        </w:rPr>
        <w:t xml:space="preserve">Измерительный участок пути не должен проходить по мостам, </w:t>
      </w:r>
      <w:r w:rsidR="001918B2" w:rsidRPr="00B16F9A">
        <w:rPr>
          <w:i/>
          <w:sz w:val="24"/>
          <w:szCs w:val="24"/>
          <w:shd w:val="clear" w:color="auto" w:fill="FFFFFF" w:themeFill="background1"/>
        </w:rPr>
        <w:t>эстакадам,</w:t>
      </w:r>
      <w:r w:rsidR="001918B2" w:rsidRPr="00B16F9A">
        <w:rPr>
          <w:i/>
          <w:iCs/>
          <w:shd w:val="clear" w:color="auto" w:fill="FFFFFF" w:themeFill="background1"/>
        </w:rPr>
        <w:t xml:space="preserve"> </w:t>
      </w:r>
      <w:r w:rsidRPr="00B16F9A">
        <w:rPr>
          <w:i/>
          <w:iCs/>
          <w:sz w:val="24"/>
          <w:szCs w:val="24"/>
          <w:shd w:val="clear" w:color="auto" w:fill="FFFFFF" w:themeFill="background1"/>
        </w:rPr>
        <w:t>стрелочным переводам, в тоннелях, через выемки, траншеи,</w:t>
      </w:r>
      <w:r w:rsidRPr="004A78D8">
        <w:rPr>
          <w:i/>
          <w:iCs/>
          <w:sz w:val="24"/>
          <w:szCs w:val="24"/>
        </w:rPr>
        <w:t xml:space="preserve"> территории жилой и промышленной застройки, лесопосадки.</w:t>
      </w:r>
    </w:p>
    <w:p w14:paraId="6E0D3D7E" w14:textId="77777777" w:rsidR="0045199E" w:rsidRPr="004A78D8" w:rsidRDefault="0045199E" w:rsidP="005A1EC1">
      <w:pPr>
        <w:pStyle w:val="FORMATTEXT"/>
        <w:spacing w:line="360" w:lineRule="auto"/>
        <w:ind w:firstLine="709"/>
        <w:jc w:val="both"/>
        <w:rPr>
          <w:sz w:val="24"/>
          <w:szCs w:val="24"/>
        </w:rPr>
      </w:pPr>
      <w:r w:rsidRPr="004A78D8">
        <w:rPr>
          <w:sz w:val="24"/>
          <w:szCs w:val="24"/>
        </w:rPr>
        <w:t xml:space="preserve">5.5.7 </w:t>
      </w:r>
      <w:r w:rsidRPr="004A78D8">
        <w:rPr>
          <w:i/>
          <w:iCs/>
          <w:sz w:val="24"/>
          <w:szCs w:val="24"/>
        </w:rPr>
        <w:t>Конструкция и техническое состояние измерительного участка пути должны обеспечивать движение подвижного состава по нему с конструкционной скоростью.</w:t>
      </w:r>
    </w:p>
    <w:p w14:paraId="0CFD0EBA" w14:textId="77777777" w:rsidR="0045199E" w:rsidRPr="00930F03" w:rsidRDefault="0045199E" w:rsidP="005A1EC1">
      <w:pPr>
        <w:pStyle w:val="FORMATTEXT"/>
        <w:spacing w:line="360" w:lineRule="auto"/>
        <w:ind w:firstLine="709"/>
        <w:jc w:val="both"/>
        <w:rPr>
          <w:sz w:val="24"/>
          <w:szCs w:val="24"/>
        </w:rPr>
      </w:pPr>
    </w:p>
    <w:p w14:paraId="1519AB30" w14:textId="77777777" w:rsidR="001918B2" w:rsidRPr="00930F03" w:rsidRDefault="001918B2" w:rsidP="005A1EC1">
      <w:pPr>
        <w:pStyle w:val="FORMATTEXT"/>
        <w:spacing w:line="360" w:lineRule="auto"/>
        <w:ind w:firstLine="709"/>
        <w:jc w:val="both"/>
        <w:rPr>
          <w:sz w:val="24"/>
          <w:szCs w:val="24"/>
        </w:rPr>
      </w:pPr>
    </w:p>
    <w:p w14:paraId="5BDC8AE9" w14:textId="77777777" w:rsidR="0045199E" w:rsidRPr="001918B2" w:rsidRDefault="0045199E" w:rsidP="005A1EC1">
      <w:pPr>
        <w:pStyle w:val="HEADERTEXT0"/>
        <w:spacing w:line="360" w:lineRule="auto"/>
        <w:ind w:firstLine="709"/>
        <w:jc w:val="both"/>
        <w:outlineLvl w:val="2"/>
        <w:rPr>
          <w:b/>
          <w:bCs/>
          <w:color w:val="auto"/>
          <w:sz w:val="28"/>
          <w:szCs w:val="28"/>
        </w:rPr>
      </w:pPr>
      <w:r w:rsidRPr="001918B2">
        <w:rPr>
          <w:b/>
          <w:bCs/>
          <w:color w:val="auto"/>
          <w:sz w:val="28"/>
          <w:szCs w:val="28"/>
        </w:rPr>
        <w:t xml:space="preserve">6 Требования к средствам измерений </w:t>
      </w:r>
    </w:p>
    <w:p w14:paraId="08194C63" w14:textId="77777777" w:rsidR="004A78D8" w:rsidRPr="004A78D8" w:rsidRDefault="004A78D8" w:rsidP="005A1EC1">
      <w:pPr>
        <w:pStyle w:val="HEADERTEXT0"/>
        <w:spacing w:line="360" w:lineRule="auto"/>
        <w:ind w:firstLine="709"/>
        <w:jc w:val="both"/>
        <w:outlineLvl w:val="2"/>
        <w:rPr>
          <w:b/>
          <w:bCs/>
          <w:color w:val="auto"/>
          <w:sz w:val="24"/>
          <w:szCs w:val="24"/>
        </w:rPr>
      </w:pPr>
    </w:p>
    <w:p w14:paraId="36C9E5F6" w14:textId="77777777" w:rsidR="0045199E" w:rsidRPr="00B16F9A" w:rsidRDefault="0045199E" w:rsidP="005A1EC1">
      <w:pPr>
        <w:pStyle w:val="FORMATTEXT"/>
        <w:spacing w:line="360" w:lineRule="auto"/>
        <w:ind w:firstLine="709"/>
        <w:jc w:val="both"/>
        <w:rPr>
          <w:sz w:val="24"/>
          <w:szCs w:val="24"/>
        </w:rPr>
      </w:pPr>
      <w:r w:rsidRPr="004A78D8">
        <w:rPr>
          <w:sz w:val="24"/>
          <w:szCs w:val="24"/>
        </w:rPr>
        <w:t>6.1 Средства измерения (</w:t>
      </w:r>
      <w:r w:rsidRPr="004A78D8">
        <w:rPr>
          <w:i/>
          <w:iCs/>
          <w:sz w:val="24"/>
          <w:szCs w:val="24"/>
        </w:rPr>
        <w:t>шумомер</w:t>
      </w:r>
      <w:r w:rsidRPr="004A78D8">
        <w:rPr>
          <w:sz w:val="24"/>
          <w:szCs w:val="24"/>
        </w:rPr>
        <w:t>), включая микрофон (</w:t>
      </w:r>
      <w:r w:rsidRPr="004A78D8">
        <w:rPr>
          <w:i/>
          <w:iCs/>
          <w:sz w:val="24"/>
          <w:szCs w:val="24"/>
        </w:rPr>
        <w:t>микрофоны</w:t>
      </w:r>
      <w:r w:rsidRPr="004A78D8">
        <w:rPr>
          <w:sz w:val="24"/>
          <w:szCs w:val="24"/>
        </w:rPr>
        <w:t xml:space="preserve">), кабели и регистрирующее устройство, должны соответствовать требованиям к измерительным </w:t>
      </w:r>
      <w:r w:rsidRPr="00B16F9A">
        <w:rPr>
          <w:sz w:val="24"/>
          <w:szCs w:val="24"/>
        </w:rPr>
        <w:t xml:space="preserve">приборам </w:t>
      </w:r>
      <w:r w:rsidRPr="00B16F9A">
        <w:rPr>
          <w:i/>
          <w:iCs/>
          <w:sz w:val="24"/>
          <w:szCs w:val="24"/>
        </w:rPr>
        <w:t xml:space="preserve">1-го класса по </w:t>
      </w:r>
      <w:r w:rsidRPr="00B16F9A">
        <w:rPr>
          <w:sz w:val="24"/>
          <w:szCs w:val="24"/>
        </w:rPr>
        <w:fldChar w:fldCharType="begin"/>
      </w:r>
      <w:r w:rsidRPr="00B16F9A">
        <w:rPr>
          <w:sz w:val="24"/>
          <w:szCs w:val="24"/>
        </w:rPr>
        <w:instrText xml:space="preserve"> HYPERLINK "kodeks://link/d?nd=1200089173&amp;mark=000000000000000000000000000000000000000000000000007D20K3"\o"’’ГОСТ 17187-2010 (IEC 61672-1:2002) Шумомеры ...’’</w:instrText>
      </w:r>
    </w:p>
    <w:p w14:paraId="7A87D59F" w14:textId="77777777" w:rsidR="0045199E" w:rsidRPr="00B16F9A" w:rsidRDefault="0045199E" w:rsidP="005A1EC1">
      <w:pPr>
        <w:pStyle w:val="FORMATTEXT"/>
        <w:spacing w:line="360" w:lineRule="auto"/>
        <w:ind w:firstLine="709"/>
        <w:jc w:val="both"/>
        <w:rPr>
          <w:sz w:val="24"/>
          <w:szCs w:val="24"/>
        </w:rPr>
      </w:pPr>
      <w:r w:rsidRPr="00B16F9A">
        <w:rPr>
          <w:sz w:val="24"/>
          <w:szCs w:val="24"/>
        </w:rPr>
        <w:instrText>(утв. приказом Росстандарта от 15.12.2011 N 1570-ст)</w:instrText>
      </w:r>
    </w:p>
    <w:p w14:paraId="481B2B00" w14:textId="4A3DC9E1" w:rsidR="0045199E" w:rsidRPr="00B16F9A" w:rsidRDefault="0045199E" w:rsidP="005A1EC1">
      <w:pPr>
        <w:pStyle w:val="FORMATTEXT"/>
        <w:spacing w:line="360" w:lineRule="auto"/>
        <w:ind w:firstLine="709"/>
        <w:jc w:val="both"/>
        <w:rPr>
          <w:sz w:val="24"/>
          <w:szCs w:val="24"/>
        </w:rPr>
      </w:pPr>
      <w:r w:rsidRPr="00B16F9A">
        <w:rPr>
          <w:sz w:val="24"/>
          <w:szCs w:val="24"/>
        </w:rPr>
        <w:instrText>Статус: Применение в качестве национального стандарта прекращено. Применяется как межгосударственный стандарт (действ. c 01.11.2012 по 30.11.2019)"</w:instrText>
      </w:r>
      <w:r w:rsidRPr="00B16F9A">
        <w:rPr>
          <w:sz w:val="24"/>
          <w:szCs w:val="24"/>
        </w:rPr>
      </w:r>
      <w:r w:rsidRPr="00B16F9A">
        <w:rPr>
          <w:sz w:val="24"/>
          <w:szCs w:val="24"/>
        </w:rPr>
        <w:fldChar w:fldCharType="separate"/>
      </w:r>
      <w:r w:rsidRPr="00B16F9A">
        <w:rPr>
          <w:sz w:val="24"/>
          <w:szCs w:val="24"/>
        </w:rPr>
        <w:t>ГОСТ 17187</w:t>
      </w:r>
      <w:r w:rsidRPr="00B16F9A">
        <w:rPr>
          <w:sz w:val="24"/>
          <w:szCs w:val="24"/>
        </w:rPr>
        <w:fldChar w:fldCharType="end"/>
      </w:r>
      <w:r w:rsidRPr="00B16F9A">
        <w:rPr>
          <w:i/>
          <w:iCs/>
          <w:sz w:val="24"/>
          <w:szCs w:val="24"/>
        </w:rPr>
        <w:t xml:space="preserve"> и </w:t>
      </w:r>
      <w:r w:rsidRPr="00B16F9A">
        <w:rPr>
          <w:sz w:val="24"/>
          <w:szCs w:val="24"/>
        </w:rPr>
        <w:fldChar w:fldCharType="begin"/>
      </w:r>
      <w:r w:rsidRPr="00B16F9A">
        <w:rPr>
          <w:sz w:val="24"/>
          <w:szCs w:val="24"/>
        </w:rPr>
        <w:instrText xml:space="preserve"> HYPERLINK "kodeks://link/d?nd=1200022045&amp;mark=000000000000000000000000000000000000000000000000007D20K3"\o"’’ГОСТ 17168-82 (СТ СЭВ 1807-79) Фильтры ...’’</w:instrText>
      </w:r>
    </w:p>
    <w:p w14:paraId="554D6AC0" w14:textId="77777777" w:rsidR="0045199E" w:rsidRPr="00B16F9A" w:rsidRDefault="0045199E" w:rsidP="005A1EC1">
      <w:pPr>
        <w:pStyle w:val="FORMATTEXT"/>
        <w:spacing w:line="360" w:lineRule="auto"/>
        <w:ind w:firstLine="709"/>
        <w:jc w:val="both"/>
        <w:rPr>
          <w:sz w:val="24"/>
          <w:szCs w:val="24"/>
        </w:rPr>
      </w:pPr>
      <w:r w:rsidRPr="00B16F9A">
        <w:rPr>
          <w:sz w:val="24"/>
          <w:szCs w:val="24"/>
        </w:rPr>
        <w:instrText>(утв. постановлением Госстандарта СССР от 29.03.1982 N ...</w:instrText>
      </w:r>
    </w:p>
    <w:p w14:paraId="16053A18" w14:textId="3F768C9D" w:rsidR="0045199E" w:rsidRPr="004A78D8" w:rsidRDefault="0045199E" w:rsidP="005A1EC1">
      <w:pPr>
        <w:pStyle w:val="FORMATTEXT"/>
        <w:spacing w:line="360" w:lineRule="auto"/>
        <w:ind w:firstLine="709"/>
        <w:jc w:val="both"/>
        <w:rPr>
          <w:sz w:val="24"/>
          <w:szCs w:val="24"/>
        </w:rPr>
      </w:pPr>
      <w:r w:rsidRPr="00B16F9A">
        <w:rPr>
          <w:sz w:val="24"/>
          <w:szCs w:val="24"/>
        </w:rPr>
        <w:instrText>Статус: Применение в качестве национального стандарта прекращено. Применяется как межгосударственный стандарт (действ. c 01.01.1983 по 31.12.2022"</w:instrText>
      </w:r>
      <w:r w:rsidRPr="00B16F9A">
        <w:rPr>
          <w:sz w:val="24"/>
          <w:szCs w:val="24"/>
        </w:rPr>
      </w:r>
      <w:r w:rsidRPr="00B16F9A">
        <w:rPr>
          <w:sz w:val="24"/>
          <w:szCs w:val="24"/>
        </w:rPr>
        <w:fldChar w:fldCharType="separate"/>
      </w:r>
      <w:r w:rsidRPr="00B16F9A">
        <w:rPr>
          <w:sz w:val="24"/>
          <w:szCs w:val="24"/>
        </w:rPr>
        <w:t>ГОСТ 17168</w:t>
      </w:r>
      <w:r w:rsidRPr="00B16F9A">
        <w:rPr>
          <w:sz w:val="24"/>
          <w:szCs w:val="24"/>
        </w:rPr>
        <w:fldChar w:fldCharType="end"/>
      </w:r>
      <w:r w:rsidRPr="00B16F9A">
        <w:rPr>
          <w:i/>
          <w:iCs/>
          <w:sz w:val="24"/>
          <w:szCs w:val="24"/>
        </w:rPr>
        <w:t>.</w:t>
      </w:r>
      <w:r w:rsidRPr="004A78D8">
        <w:rPr>
          <w:sz w:val="24"/>
          <w:szCs w:val="24"/>
        </w:rPr>
        <w:t xml:space="preserve"> </w:t>
      </w:r>
    </w:p>
    <w:p w14:paraId="21298428" w14:textId="77777777" w:rsidR="00A35F05" w:rsidRPr="00930F03" w:rsidRDefault="0045199E" w:rsidP="00A61336">
      <w:pPr>
        <w:pStyle w:val="FORMATTEXT"/>
        <w:spacing w:line="360" w:lineRule="auto"/>
        <w:ind w:firstLine="709"/>
        <w:jc w:val="both"/>
      </w:pPr>
      <w:r w:rsidRPr="004A78D8">
        <w:rPr>
          <w:i/>
          <w:iCs/>
          <w:sz w:val="24"/>
          <w:szCs w:val="24"/>
        </w:rPr>
        <w:t>Шумомер должен обладать функцией сохранения необходимого числа результатов последовательных измерений в памяти прибора (функция временной истории).</w:t>
      </w:r>
    </w:p>
    <w:p w14:paraId="41FD2EA3" w14:textId="77777777" w:rsidR="002059C3" w:rsidRDefault="002059C3" w:rsidP="005A1EC1">
      <w:pPr>
        <w:pStyle w:val="FORMATTEXT"/>
        <w:spacing w:line="360" w:lineRule="auto"/>
        <w:ind w:firstLine="709"/>
        <w:jc w:val="both"/>
      </w:pPr>
    </w:p>
    <w:p w14:paraId="48DB95A3" w14:textId="77777777" w:rsidR="0045199E" w:rsidRPr="004A78D8" w:rsidRDefault="0045199E" w:rsidP="005A1EC1">
      <w:pPr>
        <w:pStyle w:val="FORMATTEXT"/>
        <w:spacing w:line="360" w:lineRule="auto"/>
        <w:ind w:firstLine="709"/>
        <w:jc w:val="both"/>
        <w:rPr>
          <w:sz w:val="24"/>
          <w:szCs w:val="24"/>
        </w:rPr>
      </w:pPr>
      <w:r w:rsidRPr="004A78D8">
        <w:rPr>
          <w:sz w:val="24"/>
          <w:szCs w:val="24"/>
        </w:rPr>
        <w:t>6.2 У микрофонов должна быть плоская амплитудно-частотная характеристика в свободном акустическом поле.</w:t>
      </w:r>
    </w:p>
    <w:p w14:paraId="7C92727F" w14:textId="77777777" w:rsidR="0045199E" w:rsidRPr="00B16F9A" w:rsidRDefault="0045199E" w:rsidP="005A1EC1">
      <w:pPr>
        <w:pStyle w:val="FORMATTEXT"/>
        <w:spacing w:line="360" w:lineRule="auto"/>
        <w:ind w:firstLine="709"/>
        <w:jc w:val="both"/>
        <w:rPr>
          <w:sz w:val="24"/>
          <w:szCs w:val="24"/>
        </w:rPr>
      </w:pPr>
      <w:r w:rsidRPr="00B16F9A">
        <w:rPr>
          <w:sz w:val="24"/>
          <w:szCs w:val="24"/>
        </w:rPr>
        <w:t>Микрофон должен быть оснащен ветрозащитным экраном.</w:t>
      </w:r>
    </w:p>
    <w:p w14:paraId="272581AC" w14:textId="0C7FB091" w:rsidR="0045199E" w:rsidRPr="00B16F9A" w:rsidRDefault="0045199E" w:rsidP="005A1EC1">
      <w:pPr>
        <w:pStyle w:val="FORMATTEXT"/>
        <w:spacing w:line="360" w:lineRule="auto"/>
        <w:ind w:firstLine="709"/>
        <w:jc w:val="both"/>
        <w:rPr>
          <w:sz w:val="24"/>
          <w:szCs w:val="24"/>
        </w:rPr>
      </w:pPr>
      <w:r w:rsidRPr="00B16F9A">
        <w:rPr>
          <w:sz w:val="24"/>
          <w:szCs w:val="24"/>
        </w:rPr>
        <w:t xml:space="preserve">6.3 Акустические характеристики шумомера следует проверять по стандартному источнику звука непосредственно до и после каждой серии измерений согласно </w:t>
      </w:r>
      <w:r w:rsidRPr="00A61336">
        <w:rPr>
          <w:sz w:val="24"/>
          <w:szCs w:val="24"/>
        </w:rPr>
        <w:t>руководству по эксплуатации шумомера. Если при этой проверке показания шумомера отличаются более чем на 0,5</w:t>
      </w:r>
      <w:r w:rsidR="00A35F05" w:rsidRPr="00A61336">
        <w:rPr>
          <w:sz w:val="24"/>
          <w:szCs w:val="24"/>
          <w:lang w:val="en-US"/>
        </w:rPr>
        <w:t> </w:t>
      </w:r>
      <w:r w:rsidRPr="00A61336">
        <w:rPr>
          <w:sz w:val="24"/>
          <w:szCs w:val="24"/>
        </w:rPr>
        <w:t xml:space="preserve">дБ, то результаты </w:t>
      </w:r>
      <w:r w:rsidR="001738BB" w:rsidRPr="00A61336">
        <w:rPr>
          <w:i/>
          <w:sz w:val="24"/>
          <w:szCs w:val="24"/>
        </w:rPr>
        <w:t>всех</w:t>
      </w:r>
      <w:r w:rsidR="001738BB" w:rsidRPr="00A61336">
        <w:rPr>
          <w:sz w:val="24"/>
          <w:szCs w:val="24"/>
        </w:rPr>
        <w:t xml:space="preserve"> </w:t>
      </w:r>
      <w:r w:rsidRPr="00A61336">
        <w:rPr>
          <w:sz w:val="24"/>
          <w:szCs w:val="24"/>
        </w:rPr>
        <w:t xml:space="preserve">выполненных измерений </w:t>
      </w:r>
      <w:r w:rsidR="00173D73" w:rsidRPr="00A61336">
        <w:rPr>
          <w:i/>
          <w:sz w:val="24"/>
          <w:szCs w:val="24"/>
        </w:rPr>
        <w:t>в серии</w:t>
      </w:r>
      <w:r w:rsidR="00173D73">
        <w:rPr>
          <w:sz w:val="24"/>
          <w:szCs w:val="24"/>
        </w:rPr>
        <w:t xml:space="preserve"> </w:t>
      </w:r>
      <w:r w:rsidRPr="00B16F9A">
        <w:rPr>
          <w:sz w:val="24"/>
          <w:szCs w:val="24"/>
        </w:rPr>
        <w:t>не засчитывают</w:t>
      </w:r>
      <w:r w:rsidR="00A35F05" w:rsidRPr="00B16F9A">
        <w:rPr>
          <w:sz w:val="24"/>
          <w:szCs w:val="24"/>
        </w:rPr>
        <w:t>.</w:t>
      </w:r>
    </w:p>
    <w:p w14:paraId="5B7D39C5" w14:textId="4A08A82F" w:rsidR="0045199E" w:rsidRPr="00B16F9A" w:rsidRDefault="0045199E" w:rsidP="00A35F05">
      <w:pPr>
        <w:pStyle w:val="FORMATTEXT"/>
        <w:spacing w:line="360" w:lineRule="auto"/>
        <w:ind w:firstLine="709"/>
        <w:jc w:val="both"/>
        <w:rPr>
          <w:sz w:val="24"/>
          <w:szCs w:val="24"/>
        </w:rPr>
      </w:pPr>
      <w:r w:rsidRPr="00B16F9A">
        <w:rPr>
          <w:sz w:val="24"/>
          <w:szCs w:val="24"/>
        </w:rPr>
        <w:t>6.4</w:t>
      </w:r>
      <w:r w:rsidRPr="00B16F9A">
        <w:rPr>
          <w:i/>
          <w:iCs/>
          <w:sz w:val="24"/>
          <w:szCs w:val="24"/>
        </w:rPr>
        <w:t xml:space="preserve"> </w:t>
      </w:r>
      <w:r w:rsidR="00A35F05" w:rsidRPr="00B16F9A">
        <w:rPr>
          <w:i/>
          <w:sz w:val="24"/>
          <w:szCs w:val="24"/>
        </w:rPr>
        <w:t xml:space="preserve">Применяемые средства измерений должны быть утвержденных типов и </w:t>
      </w:r>
      <w:r w:rsidR="00A35F05" w:rsidRPr="00A61336">
        <w:rPr>
          <w:i/>
          <w:sz w:val="24"/>
          <w:szCs w:val="24"/>
        </w:rPr>
        <w:lastRenderedPageBreak/>
        <w:t xml:space="preserve">поверенными </w:t>
      </w:r>
      <w:r w:rsidR="00F329E6" w:rsidRPr="00A61336">
        <w:rPr>
          <w:i/>
          <w:sz w:val="24"/>
          <w:szCs w:val="24"/>
        </w:rPr>
        <w:t xml:space="preserve">или калиброванными согласно </w:t>
      </w:r>
      <w:r w:rsidR="00A35F05" w:rsidRPr="00A61336">
        <w:rPr>
          <w:i/>
          <w:sz w:val="24"/>
          <w:szCs w:val="24"/>
        </w:rPr>
        <w:t>правилам государств, упомянутых в</w:t>
      </w:r>
      <w:r w:rsidR="00A35F05" w:rsidRPr="00B16F9A">
        <w:rPr>
          <w:i/>
          <w:sz w:val="24"/>
          <w:szCs w:val="24"/>
        </w:rPr>
        <w:t xml:space="preserve"> предисловии как проголосовавших за принятие межгосударственного стандарта</w:t>
      </w:r>
      <w:r w:rsidR="00A35F05" w:rsidRPr="00B16F9A">
        <w:rPr>
          <w:sz w:val="24"/>
          <w:szCs w:val="24"/>
          <w:vertAlign w:val="superscript"/>
        </w:rPr>
        <w:t>1)</w:t>
      </w:r>
      <w:r w:rsidR="00A35F05" w:rsidRPr="00B16F9A">
        <w:rPr>
          <w:sz w:val="24"/>
          <w:szCs w:val="24"/>
        </w:rPr>
        <w:t>.</w:t>
      </w:r>
    </w:p>
    <w:p w14:paraId="294AE2F1" w14:textId="77777777" w:rsidR="00A35F05" w:rsidRPr="00930F03" w:rsidRDefault="00A35F05" w:rsidP="00A35F05">
      <w:pPr>
        <w:pStyle w:val="FORMATTEXT"/>
        <w:spacing w:line="360" w:lineRule="auto"/>
        <w:ind w:firstLine="709"/>
        <w:jc w:val="both"/>
        <w:rPr>
          <w:b/>
          <w:bCs/>
          <w:sz w:val="24"/>
          <w:szCs w:val="24"/>
        </w:rPr>
      </w:pPr>
    </w:p>
    <w:p w14:paraId="4064E889" w14:textId="7D188944" w:rsidR="0045199E" w:rsidRPr="00A35F05" w:rsidRDefault="00930F03" w:rsidP="005A1EC1">
      <w:pPr>
        <w:pStyle w:val="HEADERTEXT0"/>
        <w:spacing w:line="360" w:lineRule="auto"/>
        <w:ind w:firstLine="709"/>
        <w:jc w:val="both"/>
        <w:outlineLvl w:val="2"/>
        <w:rPr>
          <w:b/>
          <w:bCs/>
          <w:color w:val="auto"/>
          <w:sz w:val="28"/>
          <w:szCs w:val="28"/>
        </w:rPr>
      </w:pPr>
      <w:r>
        <w:rPr>
          <w:b/>
          <w:bCs/>
          <w:color w:val="auto"/>
          <w:sz w:val="28"/>
          <w:szCs w:val="28"/>
        </w:rPr>
        <w:t>7 Проведение измерений</w:t>
      </w:r>
    </w:p>
    <w:p w14:paraId="616CDDFD" w14:textId="77777777" w:rsidR="004A78D8" w:rsidRDefault="004A78D8" w:rsidP="005A1EC1">
      <w:pPr>
        <w:pStyle w:val="FORMATTEXT"/>
        <w:spacing w:line="360" w:lineRule="auto"/>
        <w:ind w:firstLine="709"/>
        <w:jc w:val="both"/>
        <w:rPr>
          <w:b/>
          <w:bCs/>
          <w:sz w:val="24"/>
          <w:szCs w:val="24"/>
        </w:rPr>
      </w:pPr>
    </w:p>
    <w:p w14:paraId="7A399E84" w14:textId="77777777" w:rsidR="0045199E" w:rsidRPr="00AA10FC" w:rsidRDefault="0045199E" w:rsidP="005A1EC1">
      <w:pPr>
        <w:pStyle w:val="FORMATTEXT"/>
        <w:spacing w:line="360" w:lineRule="auto"/>
        <w:ind w:firstLine="709"/>
        <w:jc w:val="both"/>
        <w:rPr>
          <w:b/>
          <w:bCs/>
          <w:sz w:val="24"/>
          <w:szCs w:val="24"/>
        </w:rPr>
      </w:pPr>
      <w:r w:rsidRPr="004A78D8">
        <w:rPr>
          <w:b/>
          <w:bCs/>
          <w:sz w:val="24"/>
          <w:szCs w:val="24"/>
        </w:rPr>
        <w:t>7.1 Общие положения</w:t>
      </w:r>
    </w:p>
    <w:p w14:paraId="1D394744" w14:textId="77777777" w:rsidR="00A35F05" w:rsidRPr="00AA10FC" w:rsidRDefault="00A35F05" w:rsidP="005A1EC1">
      <w:pPr>
        <w:pStyle w:val="FORMATTEXT"/>
        <w:spacing w:line="360" w:lineRule="auto"/>
        <w:ind w:firstLine="709"/>
        <w:jc w:val="both"/>
        <w:rPr>
          <w:sz w:val="24"/>
          <w:szCs w:val="24"/>
        </w:rPr>
      </w:pPr>
    </w:p>
    <w:p w14:paraId="3601ACB1" w14:textId="4C7801D5" w:rsidR="0045199E" w:rsidRPr="00B16F9A" w:rsidRDefault="0045199E" w:rsidP="005A1EC1">
      <w:pPr>
        <w:pStyle w:val="FORMATTEXT"/>
        <w:spacing w:line="360" w:lineRule="auto"/>
        <w:ind w:firstLine="709"/>
        <w:jc w:val="both"/>
        <w:rPr>
          <w:sz w:val="24"/>
          <w:szCs w:val="24"/>
        </w:rPr>
      </w:pPr>
      <w:r w:rsidRPr="004A78D8">
        <w:rPr>
          <w:sz w:val="24"/>
          <w:szCs w:val="24"/>
        </w:rPr>
        <w:t>7.1.1 Измерение параметров, указанных в разделе 4, при длительности измерения</w:t>
      </w:r>
      <w:r w:rsidR="00A35F05" w:rsidRPr="00A35F05">
        <w:rPr>
          <w:sz w:val="24"/>
          <w:szCs w:val="24"/>
        </w:rPr>
        <w:t xml:space="preserve"> </w:t>
      </w:r>
      <w:r w:rsidR="00A35F05" w:rsidRPr="00A35F05">
        <w:rPr>
          <w:i/>
          <w:sz w:val="24"/>
          <w:szCs w:val="24"/>
          <w:lang w:val="en-US"/>
        </w:rPr>
        <w:t>T</w:t>
      </w:r>
      <w:r w:rsidRPr="004A78D8">
        <w:rPr>
          <w:sz w:val="24"/>
          <w:szCs w:val="24"/>
        </w:rPr>
        <w:t xml:space="preserve"> выполняют при каждом положении микрофона. Время прохождения </w:t>
      </w:r>
      <w:r w:rsidRPr="00B16F9A">
        <w:rPr>
          <w:sz w:val="24"/>
          <w:szCs w:val="24"/>
        </w:rPr>
        <w:t>поездом определенного участка пути</w:t>
      </w:r>
      <w:r w:rsidR="00A35F05" w:rsidRPr="00B16F9A">
        <w:rPr>
          <w:sz w:val="24"/>
          <w:szCs w:val="24"/>
        </w:rPr>
        <w:t xml:space="preserve"> </w:t>
      </w:r>
      <w:r w:rsidR="00A35F05" w:rsidRPr="00B16F9A">
        <w:rPr>
          <w:i/>
          <w:sz w:val="24"/>
          <w:szCs w:val="24"/>
          <w:lang w:val="en-US"/>
        </w:rPr>
        <w:t>T</w:t>
      </w:r>
      <w:r w:rsidR="00A35F05" w:rsidRPr="00B16F9A">
        <w:rPr>
          <w:i/>
          <w:sz w:val="24"/>
          <w:szCs w:val="24"/>
          <w:vertAlign w:val="subscript"/>
          <w:lang w:val="en-US"/>
        </w:rPr>
        <w:t>p</w:t>
      </w:r>
      <w:r w:rsidRPr="00B16F9A">
        <w:rPr>
          <w:sz w:val="24"/>
          <w:szCs w:val="24"/>
        </w:rPr>
        <w:t xml:space="preserve"> </w:t>
      </w:r>
      <w:r w:rsidR="00A35F05" w:rsidRPr="00B16F9A">
        <w:rPr>
          <w:sz w:val="24"/>
          <w:szCs w:val="24"/>
        </w:rPr>
        <w:t>фиксируют (например, используя</w:t>
      </w:r>
      <w:r w:rsidR="00A35F05" w:rsidRPr="00B16F9A">
        <w:t xml:space="preserve"> </w:t>
      </w:r>
      <w:r w:rsidRPr="00B16F9A">
        <w:rPr>
          <w:sz w:val="24"/>
          <w:szCs w:val="24"/>
        </w:rPr>
        <w:t>оптический или колесный датчик</w:t>
      </w:r>
      <w:r w:rsidR="00A35F05" w:rsidRPr="00B16F9A">
        <w:rPr>
          <w:sz w:val="24"/>
          <w:szCs w:val="24"/>
        </w:rPr>
        <w:t>)</w:t>
      </w:r>
      <w:r w:rsidRPr="00B16F9A">
        <w:rPr>
          <w:sz w:val="24"/>
          <w:szCs w:val="24"/>
        </w:rPr>
        <w:t>.</w:t>
      </w:r>
    </w:p>
    <w:p w14:paraId="45B5DC3A" w14:textId="197416AF" w:rsidR="0045199E" w:rsidRPr="00B16F9A" w:rsidRDefault="0045199E" w:rsidP="005A1EC1">
      <w:pPr>
        <w:pStyle w:val="FORMATTEXT"/>
        <w:spacing w:line="360" w:lineRule="auto"/>
        <w:ind w:firstLine="709"/>
        <w:jc w:val="both"/>
        <w:rPr>
          <w:sz w:val="24"/>
          <w:szCs w:val="24"/>
        </w:rPr>
      </w:pPr>
      <w:r w:rsidRPr="00B16F9A">
        <w:rPr>
          <w:sz w:val="24"/>
          <w:szCs w:val="24"/>
        </w:rPr>
        <w:t xml:space="preserve">7.1.2 При испытаниях </w:t>
      </w:r>
      <w:r w:rsidRPr="00B16F9A">
        <w:rPr>
          <w:i/>
          <w:iCs/>
          <w:sz w:val="24"/>
          <w:szCs w:val="24"/>
        </w:rPr>
        <w:t>подвижного состава</w:t>
      </w:r>
      <w:r w:rsidRPr="00B16F9A">
        <w:rPr>
          <w:sz w:val="24"/>
          <w:szCs w:val="24"/>
        </w:rPr>
        <w:t xml:space="preserve"> проводят три измерения при каждом положении микрофона </w:t>
      </w:r>
      <w:r w:rsidR="00A35F05" w:rsidRPr="00B16F9A">
        <w:rPr>
          <w:i/>
          <w:sz w:val="24"/>
          <w:szCs w:val="24"/>
        </w:rPr>
        <w:t>из выбранных (см. 5.3.1)</w:t>
      </w:r>
      <w:r w:rsidR="00A35F05" w:rsidRPr="00B16F9A">
        <w:t xml:space="preserve"> </w:t>
      </w:r>
      <w:r w:rsidRPr="00B16F9A">
        <w:rPr>
          <w:sz w:val="24"/>
          <w:szCs w:val="24"/>
        </w:rPr>
        <w:t>и каждом режиме (см. 7.2.1, 7.3). В качестве результатов испытаний принимают среднее арифметическое значение каждой группы измерений, которое округляют до ближайшего целого значения. Если данные измерений отличаются более чем на 3 дБ, проводят новую серию измерений.</w:t>
      </w:r>
    </w:p>
    <w:p w14:paraId="4894D03B" w14:textId="77777777" w:rsidR="0045199E" w:rsidRPr="00B16F9A" w:rsidRDefault="0045199E" w:rsidP="005A1EC1">
      <w:pPr>
        <w:pStyle w:val="FORMATTEXT"/>
        <w:spacing w:line="360" w:lineRule="auto"/>
        <w:ind w:firstLine="709"/>
        <w:jc w:val="both"/>
        <w:rPr>
          <w:sz w:val="24"/>
          <w:szCs w:val="24"/>
        </w:rPr>
      </w:pPr>
      <w:r w:rsidRPr="00B16F9A">
        <w:rPr>
          <w:sz w:val="24"/>
          <w:szCs w:val="24"/>
        </w:rPr>
        <w:t xml:space="preserve">При проведении </w:t>
      </w:r>
      <w:r w:rsidRPr="00B16F9A">
        <w:rPr>
          <w:i/>
          <w:iCs/>
          <w:sz w:val="24"/>
          <w:szCs w:val="24"/>
        </w:rPr>
        <w:t>контрольных</w:t>
      </w:r>
      <w:r w:rsidRPr="00B16F9A">
        <w:rPr>
          <w:sz w:val="24"/>
          <w:szCs w:val="24"/>
        </w:rPr>
        <w:t xml:space="preserve"> испытаний </w:t>
      </w:r>
      <w:r w:rsidRPr="00B16F9A">
        <w:rPr>
          <w:i/>
          <w:iCs/>
          <w:sz w:val="24"/>
          <w:szCs w:val="24"/>
        </w:rPr>
        <w:t>в эксплуатации</w:t>
      </w:r>
      <w:r w:rsidRPr="00B16F9A">
        <w:rPr>
          <w:sz w:val="24"/>
          <w:szCs w:val="24"/>
        </w:rPr>
        <w:t xml:space="preserve"> проводят одно измерение при каждом положении микрофона и каждом режиме (см. 7.2.1, 7.3).</w:t>
      </w:r>
    </w:p>
    <w:p w14:paraId="326705F8" w14:textId="77777777" w:rsidR="0045199E" w:rsidRPr="00B16F9A" w:rsidRDefault="0045199E" w:rsidP="005A1EC1">
      <w:pPr>
        <w:pStyle w:val="FORMATTEXT"/>
        <w:spacing w:line="360" w:lineRule="auto"/>
        <w:ind w:firstLine="709"/>
        <w:jc w:val="both"/>
        <w:rPr>
          <w:sz w:val="24"/>
          <w:szCs w:val="24"/>
        </w:rPr>
      </w:pPr>
      <w:r w:rsidRPr="00B16F9A">
        <w:rPr>
          <w:i/>
          <w:iCs/>
          <w:sz w:val="24"/>
          <w:szCs w:val="24"/>
        </w:rPr>
        <w:t>Если результаты измерений с двух сторон подвижного состава различаются, то за результат измерений принимают большие значения.</w:t>
      </w:r>
    </w:p>
    <w:p w14:paraId="4259896A" w14:textId="1BF3FA79" w:rsidR="0045199E" w:rsidRPr="00B16F9A" w:rsidRDefault="0045199E" w:rsidP="005A1EC1">
      <w:pPr>
        <w:pStyle w:val="FORMATTEXT"/>
        <w:spacing w:line="360" w:lineRule="auto"/>
        <w:ind w:firstLine="709"/>
        <w:jc w:val="both"/>
        <w:rPr>
          <w:sz w:val="24"/>
          <w:szCs w:val="24"/>
        </w:rPr>
      </w:pPr>
      <w:r w:rsidRPr="00B16F9A">
        <w:rPr>
          <w:sz w:val="24"/>
          <w:szCs w:val="24"/>
        </w:rPr>
        <w:t xml:space="preserve">7.1.3 При проведении измерений </w:t>
      </w:r>
      <w:r w:rsidR="00A35F05" w:rsidRPr="00B16F9A">
        <w:rPr>
          <w:sz w:val="24"/>
          <w:szCs w:val="24"/>
        </w:rPr>
        <w:t xml:space="preserve">шума отдельной единицы </w:t>
      </w:r>
      <w:r w:rsidRPr="00B16F9A">
        <w:rPr>
          <w:sz w:val="24"/>
          <w:szCs w:val="24"/>
        </w:rPr>
        <w:t xml:space="preserve">подвижного состава </w:t>
      </w:r>
      <w:r w:rsidRPr="00B16F9A">
        <w:rPr>
          <w:i/>
          <w:iCs/>
          <w:sz w:val="24"/>
          <w:szCs w:val="24"/>
        </w:rPr>
        <w:t>в поезде</w:t>
      </w:r>
      <w:r w:rsidRPr="00B16F9A">
        <w:rPr>
          <w:sz w:val="24"/>
          <w:szCs w:val="24"/>
        </w:rPr>
        <w:t xml:space="preserve"> должно быть не менее одной акустически похожей единицы подвижного состава после тяговой единицы, за которой должны следовать не менее двух испытуемых единиц подвижного состава </w:t>
      </w:r>
      <w:r w:rsidR="00A35F05" w:rsidRPr="00B16F9A">
        <w:rPr>
          <w:sz w:val="24"/>
          <w:szCs w:val="24"/>
        </w:rPr>
        <w:t>(</w:t>
      </w:r>
      <w:r w:rsidR="00A35F05" w:rsidRPr="00B16F9A">
        <w:rPr>
          <w:i/>
          <w:sz w:val="24"/>
          <w:szCs w:val="24"/>
        </w:rPr>
        <w:t>для измерения максимального уровня шума допускается одна испытуемая единица</w:t>
      </w:r>
      <w:r w:rsidR="00A35F05" w:rsidRPr="00B16F9A">
        <w:rPr>
          <w:sz w:val="24"/>
          <w:szCs w:val="24"/>
        </w:rPr>
        <w:t xml:space="preserve">) </w:t>
      </w:r>
      <w:r w:rsidRPr="00B16F9A">
        <w:rPr>
          <w:sz w:val="24"/>
          <w:szCs w:val="24"/>
        </w:rPr>
        <w:t>и не менее одной акустически похожей единицы подвижного состава.</w:t>
      </w:r>
    </w:p>
    <w:p w14:paraId="7FF9810B" w14:textId="77777777" w:rsidR="0045199E" w:rsidRPr="00B16F9A" w:rsidRDefault="0045199E" w:rsidP="005A1EC1">
      <w:pPr>
        <w:pStyle w:val="FORMATTEXT"/>
        <w:spacing w:line="360" w:lineRule="auto"/>
        <w:ind w:firstLine="709"/>
        <w:jc w:val="both"/>
        <w:rPr>
          <w:sz w:val="24"/>
          <w:szCs w:val="24"/>
        </w:rPr>
      </w:pPr>
    </w:p>
    <w:p w14:paraId="21D88586" w14:textId="77777777" w:rsidR="0045199E" w:rsidRPr="00B16F9A" w:rsidRDefault="0045199E" w:rsidP="005A1EC1">
      <w:pPr>
        <w:pStyle w:val="FORMATTEXT"/>
        <w:spacing w:line="360" w:lineRule="auto"/>
        <w:ind w:firstLine="709"/>
        <w:jc w:val="both"/>
        <w:rPr>
          <w:sz w:val="24"/>
          <w:szCs w:val="24"/>
        </w:rPr>
      </w:pPr>
      <w:r w:rsidRPr="00B16F9A">
        <w:rPr>
          <w:b/>
          <w:bCs/>
          <w:sz w:val="24"/>
          <w:szCs w:val="24"/>
        </w:rPr>
        <w:t>7.2 Измерения, проводимые при движении подвижного состава с постоянной скоростью</w:t>
      </w:r>
    </w:p>
    <w:p w14:paraId="0A872958" w14:textId="77777777" w:rsidR="0045199E" w:rsidRPr="00B16F9A" w:rsidRDefault="0045199E" w:rsidP="005A1EC1">
      <w:pPr>
        <w:pStyle w:val="FORMATTEXT"/>
        <w:spacing w:line="360" w:lineRule="auto"/>
        <w:ind w:firstLine="709"/>
        <w:jc w:val="both"/>
        <w:rPr>
          <w:sz w:val="24"/>
          <w:szCs w:val="24"/>
        </w:rPr>
      </w:pPr>
    </w:p>
    <w:p w14:paraId="7E49C944" w14:textId="6C47BCBC" w:rsidR="0045199E" w:rsidRPr="00B16F9A" w:rsidRDefault="0045199E" w:rsidP="005A1EC1">
      <w:pPr>
        <w:pStyle w:val="FORMATTEXT"/>
        <w:spacing w:line="360" w:lineRule="auto"/>
        <w:ind w:firstLine="709"/>
        <w:jc w:val="both"/>
        <w:rPr>
          <w:sz w:val="24"/>
          <w:szCs w:val="24"/>
        </w:rPr>
      </w:pPr>
      <w:r w:rsidRPr="00B16F9A">
        <w:rPr>
          <w:sz w:val="24"/>
          <w:szCs w:val="24"/>
        </w:rPr>
        <w:t xml:space="preserve">7.2.1 Измерения </w:t>
      </w:r>
      <w:r w:rsidR="00A35F05" w:rsidRPr="00B16F9A">
        <w:rPr>
          <w:sz w:val="24"/>
          <w:szCs w:val="24"/>
        </w:rPr>
        <w:t xml:space="preserve">могут проводится при </w:t>
      </w:r>
      <w:r w:rsidR="00A35F05" w:rsidRPr="00B16F9A">
        <w:rPr>
          <w:i/>
          <w:sz w:val="24"/>
          <w:szCs w:val="24"/>
        </w:rPr>
        <w:t>конструкционной скорости и</w:t>
      </w:r>
      <w:r w:rsidR="00A35F05" w:rsidRPr="00B16F9A">
        <w:rPr>
          <w:sz w:val="24"/>
          <w:szCs w:val="24"/>
        </w:rPr>
        <w:t xml:space="preserve"> предпочтительных скоростях: 20, 40, 60, 80, 100, 120, 140, 160, 200, 250, 300, 320, 350, 380 и 400</w:t>
      </w:r>
      <w:r w:rsidR="001D1364" w:rsidRPr="00B16F9A">
        <w:rPr>
          <w:sz w:val="24"/>
          <w:szCs w:val="24"/>
        </w:rPr>
        <w:t> </w:t>
      </w:r>
      <w:r w:rsidR="00A35F05" w:rsidRPr="00B16F9A">
        <w:rPr>
          <w:sz w:val="24"/>
          <w:szCs w:val="24"/>
        </w:rPr>
        <w:t xml:space="preserve">км/ч при </w:t>
      </w:r>
      <w:r w:rsidR="00A35F05" w:rsidRPr="00B16F9A">
        <w:rPr>
          <w:i/>
          <w:sz w:val="24"/>
          <w:szCs w:val="24"/>
        </w:rPr>
        <w:t>мощности</w:t>
      </w:r>
      <w:r w:rsidR="00A35F05" w:rsidRPr="00B16F9A">
        <w:rPr>
          <w:sz w:val="24"/>
          <w:szCs w:val="24"/>
        </w:rPr>
        <w:t>, необходимой для поддержания выбранной постоянной скорости (</w:t>
      </w:r>
      <w:r w:rsidR="00A35F05" w:rsidRPr="00B16F9A">
        <w:rPr>
          <w:i/>
          <w:sz w:val="24"/>
          <w:szCs w:val="24"/>
        </w:rPr>
        <w:t xml:space="preserve">если другое не указано в перечислениях </w:t>
      </w:r>
      <w:r w:rsidR="00B04A03" w:rsidRPr="00B16F9A">
        <w:rPr>
          <w:i/>
          <w:sz w:val="24"/>
          <w:szCs w:val="24"/>
          <w:lang w:val="en-US"/>
        </w:rPr>
        <w:t>c</w:t>
      </w:r>
      <w:r w:rsidR="00A35F05" w:rsidRPr="00B16F9A">
        <w:rPr>
          <w:i/>
          <w:sz w:val="24"/>
          <w:szCs w:val="24"/>
        </w:rPr>
        <w:t xml:space="preserve">) и </w:t>
      </w:r>
      <w:r w:rsidR="00B04A03" w:rsidRPr="00B16F9A">
        <w:rPr>
          <w:i/>
          <w:sz w:val="24"/>
          <w:szCs w:val="24"/>
          <w:lang w:val="en-US"/>
        </w:rPr>
        <w:t>d</w:t>
      </w:r>
      <w:r w:rsidR="00A35F05" w:rsidRPr="00B16F9A">
        <w:rPr>
          <w:i/>
          <w:sz w:val="24"/>
          <w:szCs w:val="24"/>
        </w:rPr>
        <w:t>)</w:t>
      </w:r>
      <w:r w:rsidR="00A35F05" w:rsidRPr="00B16F9A">
        <w:rPr>
          <w:sz w:val="24"/>
          <w:szCs w:val="24"/>
        </w:rPr>
        <w:t>).</w:t>
      </w:r>
    </w:p>
    <w:p w14:paraId="7AD3A540" w14:textId="1BCB02FC" w:rsidR="0045199E" w:rsidRPr="00B16F9A" w:rsidRDefault="0045199E" w:rsidP="005A1EC1">
      <w:pPr>
        <w:pStyle w:val="FORMATTEXT"/>
        <w:spacing w:line="360" w:lineRule="auto"/>
        <w:ind w:firstLine="709"/>
        <w:jc w:val="both"/>
        <w:rPr>
          <w:sz w:val="24"/>
          <w:szCs w:val="24"/>
        </w:rPr>
      </w:pPr>
      <w:r w:rsidRPr="00B16F9A">
        <w:rPr>
          <w:i/>
          <w:iCs/>
          <w:sz w:val="24"/>
          <w:szCs w:val="24"/>
        </w:rPr>
        <w:t>При испытаниях подвижного состава</w:t>
      </w:r>
      <w:r w:rsidR="00E42A92" w:rsidRPr="00B16F9A">
        <w:rPr>
          <w:i/>
          <w:iCs/>
          <w:sz w:val="24"/>
          <w:szCs w:val="24"/>
        </w:rPr>
        <w:t xml:space="preserve"> с целью подтверждения соответствия в части требований к внешнему шуму</w:t>
      </w:r>
      <w:r w:rsidRPr="00B16F9A">
        <w:rPr>
          <w:sz w:val="24"/>
          <w:szCs w:val="24"/>
        </w:rPr>
        <w:t xml:space="preserve"> измерения проводят при </w:t>
      </w:r>
      <w:r w:rsidRPr="00B16F9A">
        <w:rPr>
          <w:i/>
          <w:iCs/>
          <w:sz w:val="24"/>
          <w:szCs w:val="24"/>
        </w:rPr>
        <w:t>следующих</w:t>
      </w:r>
      <w:r w:rsidR="00E42A92" w:rsidRPr="00B16F9A">
        <w:rPr>
          <w:i/>
          <w:iCs/>
          <w:sz w:val="24"/>
          <w:szCs w:val="24"/>
        </w:rPr>
        <w:t xml:space="preserve"> скоростях </w:t>
      </w:r>
      <w:r w:rsidR="00E42A92" w:rsidRPr="00B16F9A">
        <w:rPr>
          <w:i/>
          <w:iCs/>
          <w:sz w:val="24"/>
          <w:szCs w:val="24"/>
        </w:rPr>
        <w:lastRenderedPageBreak/>
        <w:t>и</w:t>
      </w:r>
      <w:r w:rsidRPr="00B16F9A">
        <w:rPr>
          <w:sz w:val="24"/>
          <w:szCs w:val="24"/>
        </w:rPr>
        <w:t xml:space="preserve"> режимах движения:</w:t>
      </w:r>
    </w:p>
    <w:p w14:paraId="18A95CAB" w14:textId="24D1E27A" w:rsidR="0045199E" w:rsidRPr="00B16F9A" w:rsidRDefault="0045199E" w:rsidP="005A1EC1">
      <w:pPr>
        <w:pStyle w:val="FORMATTEXT"/>
        <w:spacing w:line="360" w:lineRule="auto"/>
        <w:ind w:firstLine="709"/>
        <w:jc w:val="both"/>
        <w:rPr>
          <w:sz w:val="24"/>
          <w:szCs w:val="24"/>
        </w:rPr>
      </w:pPr>
      <w:r w:rsidRPr="00B16F9A">
        <w:rPr>
          <w:i/>
          <w:iCs/>
          <w:sz w:val="24"/>
          <w:szCs w:val="24"/>
        </w:rPr>
        <w:t>а)</w:t>
      </w:r>
      <w:r w:rsidRPr="00B16F9A">
        <w:rPr>
          <w:sz w:val="24"/>
          <w:szCs w:val="24"/>
        </w:rPr>
        <w:t xml:space="preserve"> </w:t>
      </w:r>
      <w:r w:rsidRPr="00B16F9A">
        <w:rPr>
          <w:i/>
          <w:iCs/>
          <w:sz w:val="24"/>
          <w:szCs w:val="24"/>
        </w:rPr>
        <w:t>при конструкционной скорости поезда</w:t>
      </w:r>
      <w:r w:rsidR="00A35F05" w:rsidRPr="00B16F9A">
        <w:rPr>
          <w:sz w:val="24"/>
          <w:szCs w:val="24"/>
        </w:rPr>
        <w:t xml:space="preserve"> </w:t>
      </w:r>
      <w:r w:rsidR="00A35F05" w:rsidRPr="00B16F9A">
        <w:rPr>
          <w:i/>
          <w:sz w:val="24"/>
          <w:szCs w:val="24"/>
        </w:rPr>
        <w:t>V</w:t>
      </w:r>
      <w:r w:rsidR="00A35F05" w:rsidRPr="00B16F9A">
        <w:rPr>
          <w:sz w:val="24"/>
          <w:szCs w:val="24"/>
          <w:lang w:val="en-US"/>
        </w:rPr>
        <w:t> </w:t>
      </w:r>
      <w:r w:rsidR="00B04A03" w:rsidRPr="00B16F9A">
        <w:rPr>
          <w:sz w:val="24"/>
          <w:szCs w:val="24"/>
        </w:rPr>
        <w:sym w:font="Symbol" w:char="F03E"/>
      </w:r>
      <w:r w:rsidR="00A35F05" w:rsidRPr="00B16F9A">
        <w:rPr>
          <w:sz w:val="24"/>
          <w:szCs w:val="24"/>
          <w:lang w:val="en-US"/>
        </w:rPr>
        <w:t> </w:t>
      </w:r>
      <w:r w:rsidR="00A35F05" w:rsidRPr="00B16F9A">
        <w:rPr>
          <w:sz w:val="24"/>
          <w:szCs w:val="24"/>
        </w:rPr>
        <w:t>8</w:t>
      </w:r>
      <w:r w:rsidRPr="00B16F9A">
        <w:rPr>
          <w:sz w:val="24"/>
          <w:szCs w:val="24"/>
        </w:rPr>
        <w:t xml:space="preserve">0 км/ч измерения проводят при </w:t>
      </w:r>
      <w:r w:rsidR="00A35F05" w:rsidRPr="00B16F9A">
        <w:rPr>
          <w:sz w:val="24"/>
          <w:szCs w:val="24"/>
        </w:rPr>
        <w:t xml:space="preserve">скорости, </w:t>
      </w:r>
      <w:r w:rsidR="00A35F05" w:rsidRPr="00B16F9A">
        <w:rPr>
          <w:i/>
          <w:sz w:val="24"/>
          <w:szCs w:val="24"/>
        </w:rPr>
        <w:t>равной 2/3 конструкционной, а также рекомендуется</w:t>
      </w:r>
      <w:r w:rsidR="00A35F05" w:rsidRPr="00B16F9A">
        <w:rPr>
          <w:sz w:val="24"/>
          <w:szCs w:val="24"/>
        </w:rPr>
        <w:t xml:space="preserve"> при конструкционной скорости или на самой высокой скорости движения поезда из предпочтительных скоростей</w:t>
      </w:r>
      <w:r w:rsidR="00A35F05" w:rsidRPr="00B16F9A">
        <w:rPr>
          <w:i/>
          <w:sz w:val="24"/>
          <w:szCs w:val="24"/>
        </w:rPr>
        <w:t>, разрешенной для измерительного участка железнодорожного пути (но не менее 2/3 конструкционной</w:t>
      </w:r>
      <w:r w:rsidR="00A35F05" w:rsidRPr="00B16F9A">
        <w:rPr>
          <w:sz w:val="24"/>
          <w:szCs w:val="24"/>
        </w:rPr>
        <w:t>)</w:t>
      </w:r>
      <w:r w:rsidRPr="00B16F9A">
        <w:rPr>
          <w:sz w:val="24"/>
          <w:szCs w:val="24"/>
        </w:rPr>
        <w:t>;</w:t>
      </w:r>
    </w:p>
    <w:p w14:paraId="6F4DBE53" w14:textId="3874844C" w:rsidR="0045199E" w:rsidRPr="00B16F9A" w:rsidRDefault="00B04A03" w:rsidP="005A1EC1">
      <w:pPr>
        <w:pStyle w:val="FORMATTEXT"/>
        <w:spacing w:line="360" w:lineRule="auto"/>
        <w:ind w:firstLine="709"/>
        <w:jc w:val="both"/>
        <w:rPr>
          <w:sz w:val="24"/>
          <w:szCs w:val="24"/>
        </w:rPr>
      </w:pPr>
      <w:r w:rsidRPr="00B16F9A">
        <w:rPr>
          <w:i/>
          <w:iCs/>
          <w:sz w:val="24"/>
          <w:szCs w:val="24"/>
          <w:lang w:val="en-US"/>
        </w:rPr>
        <w:t>b</w:t>
      </w:r>
      <w:r w:rsidR="0045199E" w:rsidRPr="00B16F9A">
        <w:rPr>
          <w:i/>
          <w:iCs/>
          <w:sz w:val="24"/>
          <w:szCs w:val="24"/>
        </w:rPr>
        <w:t>) при конструкционной скорости поезда</w:t>
      </w:r>
      <w:r w:rsidR="0045199E" w:rsidRPr="00B16F9A">
        <w:rPr>
          <w:sz w:val="24"/>
          <w:szCs w:val="24"/>
        </w:rPr>
        <w:t xml:space="preserve"> </w:t>
      </w:r>
      <w:r w:rsidRPr="00B16F9A">
        <w:rPr>
          <w:i/>
          <w:sz w:val="24"/>
          <w:szCs w:val="24"/>
        </w:rPr>
        <w:t>V</w:t>
      </w:r>
      <w:r w:rsidRPr="00B16F9A">
        <w:rPr>
          <w:sz w:val="24"/>
          <w:szCs w:val="24"/>
          <w:lang w:val="en-US"/>
        </w:rPr>
        <w:t> </w:t>
      </w:r>
      <w:r w:rsidRPr="00B16F9A">
        <w:rPr>
          <w:sz w:val="24"/>
          <w:szCs w:val="24"/>
        </w:rPr>
        <w:sym w:font="Symbol" w:char="F0A3"/>
      </w:r>
      <w:r w:rsidRPr="00B16F9A">
        <w:rPr>
          <w:sz w:val="24"/>
          <w:szCs w:val="24"/>
          <w:lang w:val="en-US"/>
        </w:rPr>
        <w:t> </w:t>
      </w:r>
      <w:r w:rsidR="0045199E" w:rsidRPr="00B16F9A">
        <w:rPr>
          <w:sz w:val="24"/>
          <w:szCs w:val="24"/>
        </w:rPr>
        <w:t xml:space="preserve">80 км/ч измерения проводят при </w:t>
      </w:r>
      <w:r w:rsidRPr="00B16F9A">
        <w:rPr>
          <w:i/>
          <w:sz w:val="24"/>
          <w:szCs w:val="24"/>
        </w:rPr>
        <w:t>V</w:t>
      </w:r>
      <w:r w:rsidRPr="00B16F9A">
        <w:rPr>
          <w:sz w:val="24"/>
          <w:szCs w:val="24"/>
          <w:lang w:val="en-US"/>
        </w:rPr>
        <w:t> </w:t>
      </w:r>
      <w:r w:rsidRPr="00B16F9A">
        <w:rPr>
          <w:sz w:val="24"/>
          <w:szCs w:val="24"/>
        </w:rPr>
        <w:t>=</w:t>
      </w:r>
      <w:r w:rsidRPr="00B16F9A">
        <w:rPr>
          <w:sz w:val="24"/>
          <w:szCs w:val="24"/>
          <w:lang w:val="en-US"/>
        </w:rPr>
        <w:t> </w:t>
      </w:r>
      <w:r w:rsidR="0045199E" w:rsidRPr="00B16F9A">
        <w:rPr>
          <w:sz w:val="24"/>
          <w:szCs w:val="24"/>
        </w:rPr>
        <w:t>40</w:t>
      </w:r>
      <w:r w:rsidRPr="00B16F9A">
        <w:rPr>
          <w:sz w:val="24"/>
          <w:szCs w:val="24"/>
          <w:lang w:val="en-US"/>
        </w:rPr>
        <w:t> </w:t>
      </w:r>
      <w:r w:rsidR="0045199E" w:rsidRPr="00B16F9A">
        <w:rPr>
          <w:sz w:val="24"/>
          <w:szCs w:val="24"/>
        </w:rPr>
        <w:t>км/ч и при конструкционной скорости;</w:t>
      </w:r>
    </w:p>
    <w:p w14:paraId="4190F49E" w14:textId="618BC020" w:rsidR="0045199E" w:rsidRPr="00B16F9A" w:rsidRDefault="00B04A03" w:rsidP="005A1EC1">
      <w:pPr>
        <w:pStyle w:val="FORMATTEXT"/>
        <w:spacing w:line="360" w:lineRule="auto"/>
        <w:ind w:firstLine="709"/>
        <w:jc w:val="both"/>
        <w:rPr>
          <w:sz w:val="24"/>
          <w:szCs w:val="24"/>
        </w:rPr>
      </w:pPr>
      <w:r w:rsidRPr="00B16F9A">
        <w:rPr>
          <w:i/>
          <w:iCs/>
          <w:sz w:val="24"/>
          <w:szCs w:val="24"/>
          <w:lang w:val="en-US"/>
        </w:rPr>
        <w:t>c</w:t>
      </w:r>
      <w:r w:rsidR="0045199E" w:rsidRPr="00B16F9A">
        <w:rPr>
          <w:i/>
          <w:iCs/>
          <w:sz w:val="24"/>
          <w:szCs w:val="24"/>
        </w:rPr>
        <w:t>) измерения шума магистрального локомотива проводят при движении со скоростью, равной 2/3 конструкционной ±5 км/ч и реализации 2/3 номинальной мощности; если номинальная мощность или 2/3 ее не могут быть обеспечены, измерения проводят при ближайшей достигаемой мощности;</w:t>
      </w:r>
    </w:p>
    <w:p w14:paraId="378AD6D1" w14:textId="1A07184B" w:rsidR="0045199E" w:rsidRPr="00B16F9A" w:rsidRDefault="00B04A03" w:rsidP="00A35F05">
      <w:pPr>
        <w:pStyle w:val="FORMATTEXT"/>
        <w:spacing w:line="360" w:lineRule="auto"/>
        <w:ind w:firstLine="709"/>
        <w:jc w:val="both"/>
        <w:rPr>
          <w:sz w:val="24"/>
          <w:szCs w:val="24"/>
        </w:rPr>
      </w:pPr>
      <w:r w:rsidRPr="00B16F9A">
        <w:rPr>
          <w:i/>
          <w:iCs/>
          <w:sz w:val="24"/>
          <w:szCs w:val="24"/>
          <w:lang w:val="en-US"/>
        </w:rPr>
        <w:t>d</w:t>
      </w:r>
      <w:r w:rsidR="0045199E" w:rsidRPr="00B16F9A">
        <w:rPr>
          <w:i/>
          <w:iCs/>
          <w:sz w:val="24"/>
          <w:szCs w:val="24"/>
        </w:rPr>
        <w:t>) измерения шума маневрового локомотива проводят при скорости (20±5) км/ч и реализации 1/2 номинальной мощности, если 1/2 номинальной мощности не может быть обеспечена, измерения проводят при ближайшей достигаемой мощности</w:t>
      </w:r>
      <w:r w:rsidR="00A35F05" w:rsidRPr="00B16F9A">
        <w:rPr>
          <w:i/>
          <w:iCs/>
          <w:sz w:val="24"/>
          <w:szCs w:val="24"/>
        </w:rPr>
        <w:t>.</w:t>
      </w:r>
    </w:p>
    <w:p w14:paraId="4CAC4BFD" w14:textId="54C9EC62" w:rsidR="0045199E" w:rsidRPr="004A78D8" w:rsidRDefault="0045199E" w:rsidP="005A1EC1">
      <w:pPr>
        <w:pStyle w:val="FORMATTEXT"/>
        <w:spacing w:line="360" w:lineRule="auto"/>
        <w:ind w:firstLine="709"/>
        <w:jc w:val="both"/>
        <w:rPr>
          <w:sz w:val="24"/>
          <w:szCs w:val="24"/>
        </w:rPr>
      </w:pPr>
      <w:r w:rsidRPr="00B16F9A">
        <w:rPr>
          <w:sz w:val="24"/>
          <w:szCs w:val="24"/>
        </w:rPr>
        <w:t xml:space="preserve">Измерения </w:t>
      </w:r>
      <w:r w:rsidR="002225A8" w:rsidRPr="00B16F9A">
        <w:rPr>
          <w:sz w:val="24"/>
          <w:szCs w:val="24"/>
        </w:rPr>
        <w:t xml:space="preserve"> </w:t>
      </w:r>
      <w:r w:rsidR="00B04A03" w:rsidRPr="00B16F9A">
        <w:rPr>
          <w:i/>
          <w:iCs/>
          <w:sz w:val="24"/>
          <w:szCs w:val="24"/>
        </w:rPr>
        <w:t xml:space="preserve">эксплуатационных </w:t>
      </w:r>
      <w:r w:rsidRPr="00B16F9A">
        <w:rPr>
          <w:i/>
          <w:iCs/>
          <w:sz w:val="24"/>
          <w:szCs w:val="24"/>
        </w:rPr>
        <w:t>испытаниях</w:t>
      </w:r>
      <w:r w:rsidRPr="00B16F9A">
        <w:rPr>
          <w:sz w:val="24"/>
          <w:szCs w:val="24"/>
        </w:rPr>
        <w:t xml:space="preserve"> проводят при </w:t>
      </w:r>
      <w:r w:rsidR="00B04A03" w:rsidRPr="00B16F9A">
        <w:rPr>
          <w:sz w:val="24"/>
          <w:szCs w:val="24"/>
        </w:rPr>
        <w:t>одной или более</w:t>
      </w:r>
      <w:r w:rsidR="00B04A03" w:rsidRPr="00B04A03">
        <w:t xml:space="preserve"> </w:t>
      </w:r>
      <w:r w:rsidRPr="004A78D8">
        <w:rPr>
          <w:sz w:val="24"/>
          <w:szCs w:val="24"/>
        </w:rPr>
        <w:t>предпочтительных скоростях или при скорости, согласованной между владельцем железнодорожного подвижного состава и контролирующими органами.</w:t>
      </w:r>
    </w:p>
    <w:p w14:paraId="634059C1" w14:textId="77777777" w:rsidR="0045199E" w:rsidRPr="004A78D8" w:rsidRDefault="0045199E" w:rsidP="005A1EC1">
      <w:pPr>
        <w:pStyle w:val="FORMATTEXT"/>
        <w:spacing w:line="360" w:lineRule="auto"/>
        <w:ind w:firstLine="709"/>
        <w:jc w:val="both"/>
        <w:rPr>
          <w:sz w:val="24"/>
          <w:szCs w:val="24"/>
        </w:rPr>
      </w:pPr>
      <w:r w:rsidRPr="004A78D8">
        <w:rPr>
          <w:i/>
          <w:iCs/>
          <w:sz w:val="24"/>
          <w:szCs w:val="24"/>
        </w:rPr>
        <w:t>Допускается раздельная реализация скоростных (измерение уровней шума при движении локомотива с различными скоростями с выключенным дизелем или при работе дизеля в режиме холостого хода при минимальной частоте вращения) и нагрузочных (измерение уровней шума при работе локомотива с нагрузкой на реостат в рабочем диапазоне частот вращения дизеля) режимов с последующим суммированием результатов измерений.</w:t>
      </w:r>
    </w:p>
    <w:p w14:paraId="04BC9E76" w14:textId="5F6D43A5" w:rsidR="0045199E" w:rsidRPr="00B16F9A" w:rsidRDefault="0045199E" w:rsidP="005A1EC1">
      <w:pPr>
        <w:pStyle w:val="FORMATTEXT"/>
        <w:spacing w:line="360" w:lineRule="auto"/>
        <w:ind w:firstLine="709"/>
        <w:jc w:val="both"/>
        <w:rPr>
          <w:sz w:val="24"/>
          <w:szCs w:val="24"/>
        </w:rPr>
      </w:pPr>
      <w:r w:rsidRPr="00B16F9A">
        <w:rPr>
          <w:sz w:val="24"/>
          <w:szCs w:val="24"/>
        </w:rPr>
        <w:t>На измерительном участке пути при испытаниях подвижной состав должен двигаться с постоянной скоростью</w:t>
      </w:r>
      <w:r w:rsidR="00B04A03" w:rsidRPr="00B16F9A">
        <w:rPr>
          <w:sz w:val="24"/>
          <w:szCs w:val="24"/>
        </w:rPr>
        <w:t xml:space="preserve">. </w:t>
      </w:r>
      <w:r w:rsidR="00B04A03" w:rsidRPr="00B16F9A">
        <w:rPr>
          <w:i/>
          <w:sz w:val="24"/>
          <w:szCs w:val="24"/>
        </w:rPr>
        <w:t>Допускаемое отклонение от постоянной скорости движения ±10 км/ч</w:t>
      </w:r>
      <w:r w:rsidR="00B04A03" w:rsidRPr="00B16F9A">
        <w:rPr>
          <w:rFonts w:ascii="Tahoma" w:hAnsi="Tahoma" w:cs="Tahoma"/>
          <w:sz w:val="24"/>
          <w:szCs w:val="24"/>
        </w:rPr>
        <w:t>.</w:t>
      </w:r>
    </w:p>
    <w:p w14:paraId="517954A2" w14:textId="172060D3" w:rsidR="0045199E" w:rsidRPr="00B16F9A" w:rsidRDefault="0045199E" w:rsidP="005A1EC1">
      <w:pPr>
        <w:pStyle w:val="FORMATTEXT"/>
        <w:spacing w:line="360" w:lineRule="auto"/>
        <w:ind w:firstLine="709"/>
        <w:jc w:val="both"/>
        <w:rPr>
          <w:sz w:val="24"/>
          <w:szCs w:val="24"/>
        </w:rPr>
      </w:pPr>
      <w:r w:rsidRPr="00B16F9A">
        <w:rPr>
          <w:sz w:val="24"/>
          <w:szCs w:val="24"/>
        </w:rPr>
        <w:t>Скорость</w:t>
      </w:r>
      <w:r w:rsidR="00B04A03" w:rsidRPr="00B16F9A">
        <w:rPr>
          <w:sz w:val="24"/>
          <w:szCs w:val="24"/>
        </w:rPr>
        <w:t xml:space="preserve"> перемещения</w:t>
      </w:r>
      <w:r w:rsidRPr="00B16F9A">
        <w:rPr>
          <w:sz w:val="24"/>
          <w:szCs w:val="24"/>
        </w:rPr>
        <w:t xml:space="preserve"> измеряют устройством с </w:t>
      </w:r>
      <w:r w:rsidR="00B04A03" w:rsidRPr="00B16F9A">
        <w:rPr>
          <w:i/>
          <w:sz w:val="24"/>
          <w:szCs w:val="24"/>
        </w:rPr>
        <w:t xml:space="preserve">погрешностью </w:t>
      </w:r>
      <w:r w:rsidR="00B04A03" w:rsidRPr="00B16F9A">
        <w:rPr>
          <w:sz w:val="24"/>
          <w:szCs w:val="24"/>
        </w:rPr>
        <w:t xml:space="preserve">не </w:t>
      </w:r>
      <w:r w:rsidR="00B04A03" w:rsidRPr="00B16F9A">
        <w:rPr>
          <w:i/>
          <w:sz w:val="24"/>
          <w:szCs w:val="24"/>
        </w:rPr>
        <w:t>более</w:t>
      </w:r>
      <w:r w:rsidR="00B04A03" w:rsidRPr="00B16F9A">
        <w:rPr>
          <w:sz w:val="24"/>
          <w:szCs w:val="24"/>
        </w:rPr>
        <w:t xml:space="preserve"> </w:t>
      </w:r>
      <w:r w:rsidRPr="00B16F9A">
        <w:rPr>
          <w:sz w:val="24"/>
          <w:szCs w:val="24"/>
        </w:rPr>
        <w:t>3</w:t>
      </w:r>
      <w:r w:rsidR="001D1364" w:rsidRPr="00B16F9A">
        <w:rPr>
          <w:sz w:val="24"/>
          <w:szCs w:val="24"/>
        </w:rPr>
        <w:t> </w:t>
      </w:r>
      <w:r w:rsidRPr="00B16F9A">
        <w:rPr>
          <w:sz w:val="24"/>
          <w:szCs w:val="24"/>
        </w:rPr>
        <w:t>%. Допускается использовать скоростемер поезда, обеспечивающий измерени</w:t>
      </w:r>
      <w:r w:rsidR="00B04A03" w:rsidRPr="00B16F9A">
        <w:rPr>
          <w:sz w:val="24"/>
          <w:szCs w:val="24"/>
        </w:rPr>
        <w:t>я</w:t>
      </w:r>
      <w:r w:rsidRPr="00B16F9A">
        <w:rPr>
          <w:sz w:val="24"/>
          <w:szCs w:val="24"/>
        </w:rPr>
        <w:t xml:space="preserve"> </w:t>
      </w:r>
      <w:r w:rsidR="00B04A03" w:rsidRPr="00B16F9A">
        <w:rPr>
          <w:i/>
          <w:sz w:val="24"/>
          <w:szCs w:val="24"/>
        </w:rPr>
        <w:t>с погрешностью</w:t>
      </w:r>
      <w:r w:rsidR="00B04A03" w:rsidRPr="00B16F9A">
        <w:rPr>
          <w:sz w:val="24"/>
          <w:szCs w:val="24"/>
        </w:rPr>
        <w:t xml:space="preserve"> не </w:t>
      </w:r>
      <w:r w:rsidR="00B04A03" w:rsidRPr="00B16F9A">
        <w:rPr>
          <w:i/>
          <w:sz w:val="24"/>
          <w:szCs w:val="24"/>
        </w:rPr>
        <w:t>более</w:t>
      </w:r>
      <w:r w:rsidR="00B04A03" w:rsidRPr="00B16F9A">
        <w:rPr>
          <w:sz w:val="24"/>
          <w:szCs w:val="24"/>
        </w:rPr>
        <w:t xml:space="preserve"> </w:t>
      </w:r>
      <w:r w:rsidRPr="00B16F9A">
        <w:rPr>
          <w:sz w:val="24"/>
          <w:szCs w:val="24"/>
        </w:rPr>
        <w:t>3</w:t>
      </w:r>
      <w:r w:rsidR="00B04A03" w:rsidRPr="00B16F9A">
        <w:rPr>
          <w:sz w:val="24"/>
          <w:szCs w:val="24"/>
          <w:lang w:val="en-US"/>
        </w:rPr>
        <w:t> </w:t>
      </w:r>
      <w:r w:rsidRPr="00B16F9A">
        <w:rPr>
          <w:sz w:val="24"/>
          <w:szCs w:val="24"/>
        </w:rPr>
        <w:t>%.</w:t>
      </w:r>
    </w:p>
    <w:p w14:paraId="325A4416" w14:textId="1BE2FECD" w:rsidR="0045199E" w:rsidRPr="004A78D8" w:rsidRDefault="0045199E" w:rsidP="005A1EC1">
      <w:pPr>
        <w:pStyle w:val="FORMATTEXT"/>
        <w:spacing w:line="360" w:lineRule="auto"/>
        <w:ind w:firstLine="709"/>
        <w:jc w:val="both"/>
        <w:rPr>
          <w:sz w:val="24"/>
          <w:szCs w:val="24"/>
        </w:rPr>
      </w:pPr>
      <w:r w:rsidRPr="00B16F9A">
        <w:rPr>
          <w:sz w:val="24"/>
          <w:szCs w:val="24"/>
        </w:rPr>
        <w:t>7.2.2 При проведении измерений на единицах подвижного состава, которые</w:t>
      </w:r>
      <w:r w:rsidRPr="004A78D8">
        <w:rPr>
          <w:sz w:val="24"/>
          <w:szCs w:val="24"/>
        </w:rPr>
        <w:t xml:space="preserve"> являются частью поезда, длительность измерения</w:t>
      </w:r>
      <w:r w:rsidR="00B04A03" w:rsidRPr="00B04A03">
        <w:rPr>
          <w:sz w:val="24"/>
          <w:szCs w:val="24"/>
        </w:rPr>
        <w:t xml:space="preserve"> </w:t>
      </w:r>
      <w:r w:rsidR="00B04A03" w:rsidRPr="00B04A03">
        <w:rPr>
          <w:i/>
          <w:sz w:val="24"/>
          <w:szCs w:val="24"/>
          <w:lang w:val="en-US"/>
        </w:rPr>
        <w:t>T</w:t>
      </w:r>
      <w:r w:rsidRPr="004A78D8">
        <w:rPr>
          <w:sz w:val="24"/>
          <w:szCs w:val="24"/>
        </w:rPr>
        <w:t xml:space="preserve"> представляет собой время прохождения испытуемой единицы (единиц) подвижного состава перед микрофоном, измеряемое таким устройством, как оптический или колесный датчик.</w:t>
      </w:r>
    </w:p>
    <w:p w14:paraId="3B5CD76D" w14:textId="6C3EBEEA" w:rsidR="0045199E" w:rsidRPr="004A78D8" w:rsidRDefault="0045199E" w:rsidP="005A1EC1">
      <w:pPr>
        <w:pStyle w:val="FORMATTEXT"/>
        <w:spacing w:line="360" w:lineRule="auto"/>
        <w:ind w:firstLine="709"/>
        <w:jc w:val="both"/>
        <w:rPr>
          <w:sz w:val="24"/>
          <w:szCs w:val="24"/>
        </w:rPr>
      </w:pPr>
      <w:r w:rsidRPr="004A78D8">
        <w:rPr>
          <w:sz w:val="24"/>
          <w:szCs w:val="24"/>
        </w:rPr>
        <w:t>Длительность измерения</w:t>
      </w:r>
      <w:r w:rsidR="00B04A03" w:rsidRPr="00B04A03">
        <w:rPr>
          <w:sz w:val="24"/>
          <w:szCs w:val="24"/>
        </w:rPr>
        <w:t xml:space="preserve"> </w:t>
      </w:r>
      <w:r w:rsidR="00B04A03" w:rsidRPr="00B04A03">
        <w:rPr>
          <w:i/>
          <w:sz w:val="24"/>
          <w:szCs w:val="24"/>
          <w:lang w:val="en-US"/>
        </w:rPr>
        <w:t>T</w:t>
      </w:r>
      <w:r w:rsidRPr="004A78D8">
        <w:rPr>
          <w:sz w:val="24"/>
          <w:szCs w:val="24"/>
        </w:rPr>
        <w:t xml:space="preserve"> определяют как интервал времени между </w:t>
      </w:r>
      <w:r w:rsidRPr="004A78D8">
        <w:rPr>
          <w:sz w:val="24"/>
          <w:szCs w:val="24"/>
        </w:rPr>
        <w:lastRenderedPageBreak/>
        <w:t>прохождением центров первой и последней испытуемых единиц подвижного состава перед микрофоном.</w:t>
      </w:r>
    </w:p>
    <w:p w14:paraId="59825A29" w14:textId="77777777" w:rsidR="0045199E" w:rsidRPr="004A78D8" w:rsidRDefault="0045199E" w:rsidP="005A1EC1">
      <w:pPr>
        <w:pStyle w:val="FORMATTEXT"/>
        <w:spacing w:line="360" w:lineRule="auto"/>
        <w:ind w:firstLine="709"/>
        <w:jc w:val="both"/>
        <w:rPr>
          <w:sz w:val="24"/>
          <w:szCs w:val="24"/>
        </w:rPr>
      </w:pPr>
      <w:r w:rsidRPr="004A78D8">
        <w:rPr>
          <w:sz w:val="24"/>
          <w:szCs w:val="24"/>
        </w:rPr>
        <w:t>7.2.3 Измеряемыми параметрами для всего поезда являются параметры, приведенные в 4.1.</w:t>
      </w:r>
    </w:p>
    <w:p w14:paraId="78C9B706" w14:textId="77777777" w:rsidR="0045199E" w:rsidRPr="004A78D8" w:rsidRDefault="0045199E" w:rsidP="005A1EC1">
      <w:pPr>
        <w:pStyle w:val="FORMATTEXT"/>
        <w:spacing w:line="360" w:lineRule="auto"/>
        <w:ind w:firstLine="709"/>
        <w:jc w:val="both"/>
        <w:rPr>
          <w:sz w:val="24"/>
          <w:szCs w:val="24"/>
        </w:rPr>
      </w:pPr>
    </w:p>
    <w:p w14:paraId="6D7F631A" w14:textId="77777777" w:rsidR="0045199E" w:rsidRPr="004A78D8" w:rsidRDefault="0045199E" w:rsidP="005A1EC1">
      <w:pPr>
        <w:pStyle w:val="FORMATTEXT"/>
        <w:spacing w:line="360" w:lineRule="auto"/>
        <w:ind w:firstLine="709"/>
        <w:jc w:val="both"/>
        <w:rPr>
          <w:sz w:val="24"/>
          <w:szCs w:val="24"/>
        </w:rPr>
      </w:pPr>
      <w:r w:rsidRPr="004A78D8">
        <w:rPr>
          <w:b/>
          <w:bCs/>
          <w:sz w:val="24"/>
          <w:szCs w:val="24"/>
        </w:rPr>
        <w:t>7.3 Измерения на стоянке подвижного состава</w:t>
      </w:r>
    </w:p>
    <w:p w14:paraId="4B09DB73" w14:textId="77777777" w:rsidR="0045199E" w:rsidRPr="004A78D8" w:rsidRDefault="0045199E" w:rsidP="005A1EC1">
      <w:pPr>
        <w:pStyle w:val="FORMATTEXT"/>
        <w:spacing w:line="360" w:lineRule="auto"/>
        <w:ind w:firstLine="709"/>
        <w:jc w:val="both"/>
        <w:rPr>
          <w:sz w:val="24"/>
          <w:szCs w:val="24"/>
        </w:rPr>
      </w:pPr>
    </w:p>
    <w:p w14:paraId="5434A01F" w14:textId="77777777" w:rsidR="0045199E" w:rsidRPr="004A78D8" w:rsidRDefault="0045199E" w:rsidP="005A1EC1">
      <w:pPr>
        <w:pStyle w:val="FORMATTEXT"/>
        <w:spacing w:line="360" w:lineRule="auto"/>
        <w:ind w:firstLine="709"/>
        <w:jc w:val="both"/>
        <w:rPr>
          <w:sz w:val="24"/>
          <w:szCs w:val="24"/>
        </w:rPr>
      </w:pPr>
      <w:r w:rsidRPr="004A78D8">
        <w:rPr>
          <w:sz w:val="24"/>
          <w:szCs w:val="24"/>
        </w:rPr>
        <w:t>7.3.1 Для подвижного состава на стоянке проводят три последовательных измерения.</w:t>
      </w:r>
    </w:p>
    <w:p w14:paraId="6013A17D" w14:textId="352859B9" w:rsidR="0045199E" w:rsidRPr="004A78D8" w:rsidRDefault="0045199E" w:rsidP="005A1EC1">
      <w:pPr>
        <w:pStyle w:val="FORMATTEXT"/>
        <w:spacing w:line="360" w:lineRule="auto"/>
        <w:ind w:firstLine="709"/>
        <w:jc w:val="both"/>
        <w:rPr>
          <w:sz w:val="24"/>
          <w:szCs w:val="24"/>
        </w:rPr>
      </w:pPr>
      <w:r w:rsidRPr="004A78D8">
        <w:rPr>
          <w:sz w:val="24"/>
          <w:szCs w:val="24"/>
        </w:rPr>
        <w:t>Для всех типов подвижного состава при испытаниях на стоянке длительность измерения</w:t>
      </w:r>
      <w:r w:rsidR="00B04A03" w:rsidRPr="00B04A03">
        <w:rPr>
          <w:sz w:val="24"/>
          <w:szCs w:val="24"/>
        </w:rPr>
        <w:t xml:space="preserve"> </w:t>
      </w:r>
      <w:r w:rsidR="00B04A03" w:rsidRPr="00B04A03">
        <w:rPr>
          <w:i/>
          <w:sz w:val="24"/>
          <w:szCs w:val="24"/>
          <w:lang w:val="en-US"/>
        </w:rPr>
        <w:t>T</w:t>
      </w:r>
      <w:r w:rsidRPr="004A78D8">
        <w:rPr>
          <w:sz w:val="24"/>
          <w:szCs w:val="24"/>
        </w:rPr>
        <w:t xml:space="preserve"> должна быть не менее 20</w:t>
      </w:r>
      <w:r w:rsidR="00B04A03">
        <w:rPr>
          <w:sz w:val="24"/>
          <w:szCs w:val="24"/>
          <w:lang w:val="en-US"/>
        </w:rPr>
        <w:t> </w:t>
      </w:r>
      <w:r w:rsidRPr="004A78D8">
        <w:rPr>
          <w:sz w:val="24"/>
          <w:szCs w:val="24"/>
        </w:rPr>
        <w:t>с. Если невозможно поддерживать источник шума на его максимальном уровне в течение 20</w:t>
      </w:r>
      <w:r w:rsidR="00B04A03">
        <w:rPr>
          <w:sz w:val="24"/>
          <w:szCs w:val="24"/>
          <w:lang w:val="en-US"/>
        </w:rPr>
        <w:t> </w:t>
      </w:r>
      <w:r w:rsidRPr="004A78D8">
        <w:rPr>
          <w:sz w:val="24"/>
          <w:szCs w:val="24"/>
        </w:rPr>
        <w:t>с, длительность измерений</w:t>
      </w:r>
      <w:r w:rsidR="00B04A03" w:rsidRPr="00B04A03">
        <w:rPr>
          <w:sz w:val="24"/>
          <w:szCs w:val="24"/>
        </w:rPr>
        <w:t xml:space="preserve"> </w:t>
      </w:r>
      <w:r w:rsidR="00B04A03" w:rsidRPr="00B04A03">
        <w:rPr>
          <w:i/>
          <w:sz w:val="24"/>
          <w:szCs w:val="24"/>
          <w:lang w:val="en-US"/>
        </w:rPr>
        <w:t>T</w:t>
      </w:r>
      <w:r w:rsidRPr="004A78D8">
        <w:rPr>
          <w:sz w:val="24"/>
          <w:szCs w:val="24"/>
        </w:rPr>
        <w:t xml:space="preserve"> может быть сокращена до 5</w:t>
      </w:r>
      <w:r w:rsidR="00B04A03">
        <w:rPr>
          <w:sz w:val="24"/>
          <w:szCs w:val="24"/>
          <w:lang w:val="en-US"/>
        </w:rPr>
        <w:t> </w:t>
      </w:r>
      <w:r w:rsidRPr="004A78D8">
        <w:rPr>
          <w:sz w:val="24"/>
          <w:szCs w:val="24"/>
        </w:rPr>
        <w:t>с, что должно быть обосновано и отражено в протоколе испытаний.</w:t>
      </w:r>
    </w:p>
    <w:p w14:paraId="3297E28E" w14:textId="77777777" w:rsidR="0045199E" w:rsidRPr="00B16F9A" w:rsidRDefault="0045199E" w:rsidP="005A1EC1">
      <w:pPr>
        <w:pStyle w:val="FORMATTEXT"/>
        <w:spacing w:line="360" w:lineRule="auto"/>
        <w:ind w:firstLine="709"/>
        <w:jc w:val="both"/>
        <w:rPr>
          <w:sz w:val="24"/>
          <w:szCs w:val="24"/>
        </w:rPr>
      </w:pPr>
      <w:r w:rsidRPr="00B16F9A">
        <w:rPr>
          <w:i/>
          <w:iCs/>
          <w:sz w:val="24"/>
          <w:szCs w:val="24"/>
        </w:rPr>
        <w:t>Режимы работы силового и вспомогательного оборудования:</w:t>
      </w:r>
    </w:p>
    <w:p w14:paraId="7E672E94" w14:textId="1BFA75AE" w:rsidR="0045199E" w:rsidRPr="00B16F9A" w:rsidRDefault="0045199E" w:rsidP="005A1EC1">
      <w:pPr>
        <w:pStyle w:val="FORMATTEXT"/>
        <w:spacing w:line="360" w:lineRule="auto"/>
        <w:ind w:firstLine="709"/>
        <w:jc w:val="both"/>
        <w:rPr>
          <w:sz w:val="24"/>
          <w:szCs w:val="24"/>
        </w:rPr>
      </w:pPr>
      <w:r w:rsidRPr="00B16F9A">
        <w:rPr>
          <w:sz w:val="24"/>
          <w:szCs w:val="24"/>
        </w:rPr>
        <w:t>a) для пассажирских и грузовых вагонов:</w:t>
      </w:r>
    </w:p>
    <w:p w14:paraId="6EAEA6AE" w14:textId="24B7E323" w:rsidR="0045199E" w:rsidRPr="004A78D8" w:rsidRDefault="0045199E" w:rsidP="00B04A03">
      <w:pPr>
        <w:pStyle w:val="FORMATTEXT"/>
        <w:spacing w:line="360" w:lineRule="auto"/>
        <w:ind w:left="709" w:firstLine="709"/>
        <w:jc w:val="both"/>
        <w:rPr>
          <w:sz w:val="24"/>
          <w:szCs w:val="24"/>
        </w:rPr>
      </w:pPr>
      <w:r w:rsidRPr="00B16F9A">
        <w:rPr>
          <w:sz w:val="24"/>
          <w:szCs w:val="24"/>
        </w:rPr>
        <w:t>1) все оборудование, которое может работать на стоянке, при испытаниях должно работать;</w:t>
      </w:r>
    </w:p>
    <w:p w14:paraId="77394C64" w14:textId="77777777" w:rsidR="0045199E" w:rsidRPr="004A78D8" w:rsidRDefault="0045199E" w:rsidP="00B04A03">
      <w:pPr>
        <w:pStyle w:val="FORMATTEXT"/>
        <w:spacing w:line="360" w:lineRule="auto"/>
        <w:ind w:left="709" w:firstLine="709"/>
        <w:jc w:val="both"/>
        <w:rPr>
          <w:sz w:val="24"/>
          <w:szCs w:val="24"/>
        </w:rPr>
      </w:pPr>
      <w:r w:rsidRPr="004A78D8">
        <w:rPr>
          <w:sz w:val="24"/>
          <w:szCs w:val="24"/>
        </w:rPr>
        <w:t>2) все вспомогательное оборудование должно работать с максимальной нагрузкой;</w:t>
      </w:r>
    </w:p>
    <w:p w14:paraId="38E08A53" w14:textId="77777777" w:rsidR="0045199E" w:rsidRPr="004A78D8" w:rsidRDefault="0045199E" w:rsidP="005A1EC1">
      <w:pPr>
        <w:pStyle w:val="FORMATTEXT"/>
        <w:spacing w:line="360" w:lineRule="auto"/>
        <w:ind w:firstLine="709"/>
        <w:jc w:val="both"/>
        <w:rPr>
          <w:sz w:val="24"/>
          <w:szCs w:val="24"/>
        </w:rPr>
      </w:pPr>
      <w:r w:rsidRPr="004A78D8">
        <w:rPr>
          <w:sz w:val="24"/>
          <w:szCs w:val="24"/>
        </w:rPr>
        <w:t>b) для тягового подвижного состава с двигателем внутреннего сгорания:</w:t>
      </w:r>
    </w:p>
    <w:p w14:paraId="161C5B55" w14:textId="77777777" w:rsidR="0045199E" w:rsidRPr="004A78D8" w:rsidRDefault="0045199E" w:rsidP="00B04A03">
      <w:pPr>
        <w:pStyle w:val="FORMATTEXT"/>
        <w:spacing w:line="360" w:lineRule="auto"/>
        <w:ind w:left="709" w:firstLine="709"/>
        <w:jc w:val="both"/>
        <w:rPr>
          <w:sz w:val="24"/>
          <w:szCs w:val="24"/>
        </w:rPr>
      </w:pPr>
      <w:r w:rsidRPr="004A78D8">
        <w:rPr>
          <w:sz w:val="24"/>
          <w:szCs w:val="24"/>
        </w:rPr>
        <w:t>1) двигатель работает в режиме холостого хода, вентилятор охлаждения - при минимальной частоте вращения, вспомогательное оборудование - при минимальной нагрузке, компрессор по возможности не должен работать;</w:t>
      </w:r>
    </w:p>
    <w:p w14:paraId="69DADE32" w14:textId="77777777" w:rsidR="0045199E" w:rsidRPr="004A78D8" w:rsidRDefault="0045199E" w:rsidP="00B04A03">
      <w:pPr>
        <w:pStyle w:val="FORMATTEXT"/>
        <w:spacing w:line="360" w:lineRule="auto"/>
        <w:ind w:left="709" w:firstLine="709"/>
        <w:jc w:val="both"/>
        <w:rPr>
          <w:sz w:val="24"/>
          <w:szCs w:val="24"/>
        </w:rPr>
      </w:pPr>
      <w:r w:rsidRPr="004A78D8">
        <w:rPr>
          <w:sz w:val="24"/>
          <w:szCs w:val="24"/>
        </w:rPr>
        <w:t>2) двигатель работает в режиме холостого хода, вентилятор охлаждения - при частоте вращения, необходимой для поддержания рабочей температуры двигателя, вспомогательное оборудование - при нормальной нагрузке, компрессор - при полной эксплуатационной нагрузке;</w:t>
      </w:r>
    </w:p>
    <w:p w14:paraId="4D50263D" w14:textId="77777777" w:rsidR="0045199E" w:rsidRPr="004A78D8" w:rsidRDefault="0045199E" w:rsidP="00B04A03">
      <w:pPr>
        <w:pStyle w:val="FORMATTEXT"/>
        <w:spacing w:line="360" w:lineRule="auto"/>
        <w:ind w:left="709" w:firstLine="709"/>
        <w:jc w:val="both"/>
        <w:rPr>
          <w:sz w:val="24"/>
          <w:szCs w:val="24"/>
        </w:rPr>
      </w:pPr>
      <w:r w:rsidRPr="004A78D8">
        <w:rPr>
          <w:sz w:val="24"/>
          <w:szCs w:val="24"/>
        </w:rPr>
        <w:t>3) двигатель работает на максимально возможной частоте вращения без нагрузки (обеспечиваемой регулятором скорости), вентилятор охлаждения - при максимальной частоте вращения, вспомогательное оборудование - по возможности, при нормальной эксплуатационной нагрузке, компрессор - при полной эксплуатационной нагрузке;</w:t>
      </w:r>
    </w:p>
    <w:p w14:paraId="6806EFE9" w14:textId="6FCA091F" w:rsidR="00B04A03" w:rsidRPr="00B16F9A" w:rsidRDefault="0045199E" w:rsidP="005A1EC1">
      <w:pPr>
        <w:pStyle w:val="FORMATTEXT"/>
        <w:spacing w:line="360" w:lineRule="auto"/>
        <w:ind w:firstLine="709"/>
        <w:jc w:val="both"/>
        <w:rPr>
          <w:sz w:val="24"/>
          <w:szCs w:val="24"/>
        </w:rPr>
      </w:pPr>
      <w:r w:rsidRPr="004A78D8">
        <w:rPr>
          <w:sz w:val="24"/>
          <w:szCs w:val="24"/>
        </w:rPr>
        <w:t xml:space="preserve">c) для тягового подвижного состава с газотурбинными и другими двигателями </w:t>
      </w:r>
      <w:r w:rsidRPr="00B16F9A">
        <w:rPr>
          <w:sz w:val="24"/>
          <w:szCs w:val="24"/>
        </w:rPr>
        <w:t>испытания проводят на режимах, соответствующих указанным в перечислении b). Режимы испытаний приводят в протоколе испытаний</w:t>
      </w:r>
      <w:r w:rsidR="00B04A03" w:rsidRPr="00B16F9A">
        <w:rPr>
          <w:sz w:val="24"/>
          <w:szCs w:val="24"/>
        </w:rPr>
        <w:t>;</w:t>
      </w:r>
    </w:p>
    <w:p w14:paraId="594C5FA0" w14:textId="3714A6CC" w:rsidR="00B04A03" w:rsidRPr="00B16F9A" w:rsidRDefault="00B04A03" w:rsidP="00B04A03">
      <w:pPr>
        <w:pStyle w:val="FORMATTEXT"/>
        <w:spacing w:line="360" w:lineRule="auto"/>
        <w:ind w:firstLine="709"/>
        <w:jc w:val="both"/>
        <w:rPr>
          <w:i/>
          <w:sz w:val="24"/>
          <w:szCs w:val="24"/>
        </w:rPr>
      </w:pPr>
      <w:r w:rsidRPr="00B16F9A">
        <w:rPr>
          <w:sz w:val="24"/>
          <w:szCs w:val="24"/>
          <w:lang w:val="en-US"/>
        </w:rPr>
        <w:lastRenderedPageBreak/>
        <w:t>d</w:t>
      </w:r>
      <w:r w:rsidRPr="00B16F9A">
        <w:rPr>
          <w:sz w:val="24"/>
          <w:szCs w:val="24"/>
        </w:rPr>
        <w:t>) для электровозов, моторвагонного подвижного состава, в том числе</w:t>
      </w:r>
      <w:r w:rsidRPr="00B16F9A">
        <w:rPr>
          <w:i/>
          <w:sz w:val="24"/>
          <w:szCs w:val="24"/>
        </w:rPr>
        <w:t xml:space="preserve"> с конструкционной скоростью более 200</w:t>
      </w:r>
      <w:r w:rsidR="002E3FE1" w:rsidRPr="00B16F9A">
        <w:rPr>
          <w:i/>
          <w:sz w:val="24"/>
          <w:szCs w:val="24"/>
        </w:rPr>
        <w:t> </w:t>
      </w:r>
      <w:r w:rsidRPr="00B16F9A">
        <w:rPr>
          <w:i/>
          <w:sz w:val="24"/>
          <w:szCs w:val="24"/>
        </w:rPr>
        <w:t>км/ч, (штатный режим эксплуатации):</w:t>
      </w:r>
    </w:p>
    <w:p w14:paraId="517C36B1" w14:textId="77777777" w:rsidR="00B04A03" w:rsidRPr="00B16F9A" w:rsidRDefault="00B04A03" w:rsidP="00B04A03">
      <w:pPr>
        <w:pStyle w:val="FORMATTEXT"/>
        <w:spacing w:line="360" w:lineRule="auto"/>
        <w:ind w:left="709" w:firstLine="709"/>
        <w:jc w:val="both"/>
        <w:rPr>
          <w:sz w:val="24"/>
          <w:szCs w:val="24"/>
        </w:rPr>
      </w:pPr>
      <w:r w:rsidRPr="00B16F9A">
        <w:rPr>
          <w:sz w:val="24"/>
          <w:szCs w:val="24"/>
        </w:rPr>
        <w:t>1) все оборудование, включая при необходимости основное силовое оборудование, испытуемого подвижного состава, которое штатно работает на стоянке, должно работать в штатных режимах эксплуатации;</w:t>
      </w:r>
    </w:p>
    <w:p w14:paraId="49D37370" w14:textId="77777777" w:rsidR="00B04A03" w:rsidRPr="00B16F9A" w:rsidRDefault="00B04A03" w:rsidP="00B04A03">
      <w:pPr>
        <w:pStyle w:val="FORMATTEXT"/>
        <w:spacing w:line="360" w:lineRule="auto"/>
        <w:ind w:left="709" w:firstLine="709"/>
        <w:jc w:val="both"/>
        <w:rPr>
          <w:sz w:val="24"/>
          <w:szCs w:val="24"/>
        </w:rPr>
      </w:pPr>
      <w:r w:rsidRPr="00B16F9A">
        <w:rPr>
          <w:sz w:val="24"/>
          <w:szCs w:val="24"/>
        </w:rPr>
        <w:t>2) охлаждающее оборудование тягового и вспомогательного оборудования должно работать на минимальной мощности в постоянном тепловом режиме;</w:t>
      </w:r>
    </w:p>
    <w:p w14:paraId="3C52E0E7" w14:textId="77777777" w:rsidR="00B04A03" w:rsidRPr="00B16F9A" w:rsidRDefault="00B04A03" w:rsidP="00B04A03">
      <w:pPr>
        <w:pStyle w:val="FORMATTEXT"/>
        <w:spacing w:line="360" w:lineRule="auto"/>
        <w:ind w:left="709" w:firstLine="709"/>
        <w:jc w:val="both"/>
        <w:rPr>
          <w:sz w:val="24"/>
          <w:szCs w:val="24"/>
        </w:rPr>
      </w:pPr>
      <w:r w:rsidRPr="00B16F9A">
        <w:rPr>
          <w:sz w:val="24"/>
          <w:szCs w:val="24"/>
        </w:rPr>
        <w:t>3) воздушный (</w:t>
      </w:r>
      <w:r w:rsidRPr="00B16F9A">
        <w:rPr>
          <w:i/>
          <w:sz w:val="24"/>
          <w:szCs w:val="24"/>
        </w:rPr>
        <w:t>основной</w:t>
      </w:r>
      <w:r w:rsidRPr="00B16F9A">
        <w:rPr>
          <w:sz w:val="24"/>
          <w:szCs w:val="24"/>
        </w:rPr>
        <w:t>) компрессор не работает;</w:t>
      </w:r>
    </w:p>
    <w:p w14:paraId="71019EED" w14:textId="3F61BFAC" w:rsidR="0045199E" w:rsidRPr="00B16F9A" w:rsidRDefault="00B04A03" w:rsidP="00B04A03">
      <w:pPr>
        <w:pStyle w:val="FORMATTEXT"/>
        <w:spacing w:line="360" w:lineRule="auto"/>
        <w:ind w:left="709" w:firstLine="709"/>
        <w:jc w:val="both"/>
        <w:rPr>
          <w:sz w:val="24"/>
          <w:szCs w:val="24"/>
        </w:rPr>
      </w:pPr>
      <w:r w:rsidRPr="00B16F9A">
        <w:rPr>
          <w:sz w:val="24"/>
          <w:szCs w:val="24"/>
        </w:rPr>
        <w:t xml:space="preserve">4) </w:t>
      </w:r>
      <w:r w:rsidRPr="00B16F9A">
        <w:rPr>
          <w:i/>
          <w:sz w:val="24"/>
          <w:szCs w:val="24"/>
        </w:rPr>
        <w:t>система кондиционирования воздуха</w:t>
      </w:r>
      <w:r w:rsidRPr="00B16F9A">
        <w:rPr>
          <w:sz w:val="24"/>
          <w:szCs w:val="24"/>
        </w:rPr>
        <w:t xml:space="preserve"> должна работать в режиме автоматического поддержания параметров микроклимата.</w:t>
      </w:r>
    </w:p>
    <w:p w14:paraId="7BBFEECA" w14:textId="77777777" w:rsidR="0045199E" w:rsidRPr="004A78D8" w:rsidRDefault="0045199E" w:rsidP="00B04A03">
      <w:pPr>
        <w:pStyle w:val="FORMATTEXT"/>
        <w:spacing w:line="360" w:lineRule="auto"/>
        <w:ind w:firstLine="709"/>
        <w:jc w:val="both"/>
        <w:rPr>
          <w:sz w:val="24"/>
          <w:szCs w:val="24"/>
        </w:rPr>
      </w:pPr>
      <w:r w:rsidRPr="00B04A03">
        <w:rPr>
          <w:sz w:val="24"/>
          <w:szCs w:val="24"/>
        </w:rPr>
        <w:t xml:space="preserve">7.3.2 </w:t>
      </w:r>
      <w:r w:rsidRPr="00B04A03">
        <w:rPr>
          <w:i/>
          <w:iCs/>
          <w:sz w:val="24"/>
          <w:szCs w:val="24"/>
        </w:rPr>
        <w:t>Измерения</w:t>
      </w:r>
      <w:r w:rsidRPr="004A78D8">
        <w:rPr>
          <w:i/>
          <w:iCs/>
          <w:sz w:val="24"/>
          <w:szCs w:val="24"/>
        </w:rPr>
        <w:t xml:space="preserve"> шума подвижного состава на стоянке в целях обеспечения слышимости разговорной речи проводят при следующих условиях: двигатель должен работать на холостом ходу без нагрузки при минимальной частоте вращения, вентилятор должен работать при минимальной частоте вращения, вспомогательное оборудование - в нормальном эксплуатационном режиме, компрессор не должен работать</w:t>
      </w:r>
      <w:r w:rsidRPr="004A78D8">
        <w:rPr>
          <w:sz w:val="24"/>
          <w:szCs w:val="24"/>
        </w:rPr>
        <w:t>.</w:t>
      </w:r>
    </w:p>
    <w:p w14:paraId="39C416C4" w14:textId="77777777" w:rsidR="00DA522B" w:rsidRPr="00930F03" w:rsidRDefault="00DA522B" w:rsidP="00E636EA">
      <w:pPr>
        <w:pStyle w:val="161"/>
        <w:spacing w:before="0" w:beforeAutospacing="0" w:after="0" w:afterAutospacing="0" w:line="360" w:lineRule="auto"/>
        <w:ind w:left="0" w:firstLine="709"/>
        <w:rPr>
          <w:rFonts w:ascii="Arial" w:hAnsi="Arial" w:cs="Arial"/>
          <w:sz w:val="24"/>
          <w:szCs w:val="24"/>
        </w:rPr>
      </w:pPr>
    </w:p>
    <w:p w14:paraId="3655F7AF" w14:textId="409DB564" w:rsidR="0045199E" w:rsidRPr="00E636EA" w:rsidRDefault="0045199E" w:rsidP="00E636EA">
      <w:pPr>
        <w:pStyle w:val="HEADERTEXT0"/>
        <w:spacing w:line="360" w:lineRule="auto"/>
        <w:ind w:firstLine="709"/>
        <w:jc w:val="both"/>
        <w:outlineLvl w:val="2"/>
        <w:rPr>
          <w:b/>
          <w:bCs/>
          <w:color w:val="auto"/>
          <w:sz w:val="28"/>
          <w:szCs w:val="28"/>
        </w:rPr>
      </w:pPr>
      <w:r w:rsidRPr="00E636EA">
        <w:rPr>
          <w:b/>
          <w:bCs/>
          <w:color w:val="auto"/>
          <w:sz w:val="28"/>
          <w:szCs w:val="28"/>
        </w:rPr>
        <w:t>8 О</w:t>
      </w:r>
      <w:r w:rsidR="00930F03">
        <w:rPr>
          <w:b/>
          <w:bCs/>
          <w:color w:val="auto"/>
          <w:sz w:val="28"/>
          <w:szCs w:val="28"/>
        </w:rPr>
        <w:t>формление результатов измерений</w:t>
      </w:r>
    </w:p>
    <w:p w14:paraId="2611F194" w14:textId="77777777" w:rsidR="00E636EA" w:rsidRPr="00930F03" w:rsidRDefault="00E636EA" w:rsidP="00E636EA">
      <w:pPr>
        <w:pStyle w:val="FORMATTEXT"/>
        <w:spacing w:line="360" w:lineRule="auto"/>
        <w:ind w:firstLine="709"/>
        <w:jc w:val="both"/>
        <w:rPr>
          <w:sz w:val="24"/>
          <w:szCs w:val="24"/>
        </w:rPr>
      </w:pPr>
    </w:p>
    <w:p w14:paraId="1B0BCAF8" w14:textId="77777777" w:rsidR="0045199E" w:rsidRPr="004A78D8" w:rsidRDefault="0045199E" w:rsidP="00E636EA">
      <w:pPr>
        <w:pStyle w:val="FORMATTEXT"/>
        <w:spacing w:line="360" w:lineRule="auto"/>
        <w:ind w:firstLine="709"/>
        <w:jc w:val="both"/>
        <w:rPr>
          <w:sz w:val="24"/>
          <w:szCs w:val="24"/>
        </w:rPr>
      </w:pPr>
      <w:r w:rsidRPr="004A78D8">
        <w:rPr>
          <w:sz w:val="24"/>
          <w:szCs w:val="24"/>
        </w:rPr>
        <w:t>По результатам проведенных измерений составляют протокол.</w:t>
      </w:r>
    </w:p>
    <w:p w14:paraId="0BECD922" w14:textId="77777777" w:rsidR="0045199E" w:rsidRPr="004A78D8" w:rsidRDefault="0045199E" w:rsidP="00E636EA">
      <w:pPr>
        <w:pStyle w:val="FORMATTEXT"/>
        <w:spacing w:line="360" w:lineRule="auto"/>
        <w:ind w:firstLine="709"/>
        <w:jc w:val="both"/>
        <w:rPr>
          <w:sz w:val="24"/>
          <w:szCs w:val="24"/>
        </w:rPr>
      </w:pPr>
      <w:r w:rsidRPr="004A78D8">
        <w:rPr>
          <w:sz w:val="24"/>
          <w:szCs w:val="24"/>
        </w:rPr>
        <w:t>Протокол в общем случае должен содержать ссылку на настоящий стандарт, а также следующие данные:</w:t>
      </w:r>
    </w:p>
    <w:p w14:paraId="365DC644" w14:textId="77777777" w:rsidR="0045199E" w:rsidRPr="004A78D8" w:rsidRDefault="0045199E" w:rsidP="005A1EC1">
      <w:pPr>
        <w:pStyle w:val="FORMATTEXT"/>
        <w:spacing w:line="360" w:lineRule="auto"/>
        <w:ind w:firstLine="709"/>
        <w:jc w:val="both"/>
        <w:rPr>
          <w:sz w:val="24"/>
          <w:szCs w:val="24"/>
        </w:rPr>
      </w:pPr>
      <w:r w:rsidRPr="004A78D8">
        <w:rPr>
          <w:sz w:val="24"/>
          <w:szCs w:val="24"/>
        </w:rPr>
        <w:t>a) вид испытаний, дата, название и адрес организации, проводящей измерения;</w:t>
      </w:r>
    </w:p>
    <w:p w14:paraId="7F07C97D" w14:textId="77777777" w:rsidR="0045199E" w:rsidRPr="004A78D8" w:rsidRDefault="0045199E" w:rsidP="005A1EC1">
      <w:pPr>
        <w:pStyle w:val="FORMATTEXT"/>
        <w:spacing w:line="360" w:lineRule="auto"/>
        <w:ind w:firstLine="709"/>
        <w:jc w:val="both"/>
        <w:rPr>
          <w:sz w:val="24"/>
          <w:szCs w:val="24"/>
        </w:rPr>
      </w:pPr>
      <w:r w:rsidRPr="004A78D8">
        <w:rPr>
          <w:sz w:val="24"/>
          <w:szCs w:val="24"/>
        </w:rPr>
        <w:t>b) место проведения измерений; геометрию пути (поперечное сечение и расположение вдоль пути); наличие растительности; тип пути (включая шпалы, прокладки под рельсы, крепежные детали и геометрию рельса, тип и характеристики); температура окружающей среды, скорость ветра и его направление.</w:t>
      </w:r>
    </w:p>
    <w:p w14:paraId="1EC9BA8A" w14:textId="77777777" w:rsidR="0045199E" w:rsidRPr="004A78D8" w:rsidRDefault="0045199E" w:rsidP="005A1EC1">
      <w:pPr>
        <w:pStyle w:val="FORMATTEXT"/>
        <w:spacing w:line="360" w:lineRule="auto"/>
        <w:ind w:firstLine="709"/>
        <w:jc w:val="both"/>
        <w:rPr>
          <w:sz w:val="24"/>
          <w:szCs w:val="24"/>
        </w:rPr>
      </w:pPr>
      <w:r w:rsidRPr="004A78D8">
        <w:rPr>
          <w:sz w:val="24"/>
          <w:szCs w:val="24"/>
        </w:rPr>
        <w:t>c) перечень средств измерений и типов микрофонов с датой последней поверки;</w:t>
      </w:r>
    </w:p>
    <w:p w14:paraId="4FAC67D0" w14:textId="77777777" w:rsidR="0045199E" w:rsidRPr="004A78D8" w:rsidRDefault="0045199E" w:rsidP="005A1EC1">
      <w:pPr>
        <w:pStyle w:val="FORMATTEXT"/>
        <w:spacing w:line="360" w:lineRule="auto"/>
        <w:ind w:firstLine="709"/>
        <w:jc w:val="both"/>
        <w:rPr>
          <w:sz w:val="24"/>
          <w:szCs w:val="24"/>
        </w:rPr>
      </w:pPr>
      <w:r w:rsidRPr="004A78D8">
        <w:rPr>
          <w:sz w:val="24"/>
          <w:szCs w:val="24"/>
        </w:rPr>
        <w:t>d) уровни фонового шума;</w:t>
      </w:r>
    </w:p>
    <w:p w14:paraId="315CDB4F" w14:textId="77777777" w:rsidR="0045199E" w:rsidRPr="004A78D8" w:rsidRDefault="0045199E" w:rsidP="005A1EC1">
      <w:pPr>
        <w:pStyle w:val="FORMATTEXT"/>
        <w:spacing w:line="360" w:lineRule="auto"/>
        <w:ind w:firstLine="709"/>
        <w:jc w:val="both"/>
        <w:rPr>
          <w:sz w:val="24"/>
          <w:szCs w:val="24"/>
        </w:rPr>
      </w:pPr>
      <w:r w:rsidRPr="004A78D8">
        <w:rPr>
          <w:sz w:val="24"/>
          <w:szCs w:val="24"/>
        </w:rPr>
        <w:t>e) обозначение типа (типов) подвижного состава, заводской номер (заводские номера), тяговая нагрузка и скорость во время измерений;</w:t>
      </w:r>
    </w:p>
    <w:p w14:paraId="4ECB2598" w14:textId="77777777" w:rsidR="0045199E" w:rsidRPr="004A78D8" w:rsidRDefault="0045199E" w:rsidP="005A1EC1">
      <w:pPr>
        <w:pStyle w:val="FORMATTEXT"/>
        <w:spacing w:line="360" w:lineRule="auto"/>
        <w:ind w:firstLine="709"/>
        <w:jc w:val="both"/>
        <w:rPr>
          <w:sz w:val="24"/>
          <w:szCs w:val="24"/>
        </w:rPr>
      </w:pPr>
      <w:r w:rsidRPr="004A78D8">
        <w:rPr>
          <w:sz w:val="24"/>
          <w:szCs w:val="24"/>
        </w:rPr>
        <w:t>f) режимы работы при измерении;</w:t>
      </w:r>
    </w:p>
    <w:p w14:paraId="330E02C1" w14:textId="77777777" w:rsidR="0045199E" w:rsidRPr="004A78D8" w:rsidRDefault="0045199E" w:rsidP="005A1EC1">
      <w:pPr>
        <w:pStyle w:val="FORMATTEXT"/>
        <w:spacing w:line="360" w:lineRule="auto"/>
        <w:ind w:firstLine="709"/>
        <w:jc w:val="both"/>
        <w:rPr>
          <w:sz w:val="24"/>
          <w:szCs w:val="24"/>
        </w:rPr>
      </w:pPr>
      <w:r w:rsidRPr="004A78D8">
        <w:rPr>
          <w:sz w:val="24"/>
          <w:szCs w:val="24"/>
        </w:rPr>
        <w:t>g) вспомогательное оборудование и режимы его работы;</w:t>
      </w:r>
    </w:p>
    <w:p w14:paraId="1435D1EF" w14:textId="77777777" w:rsidR="0045199E" w:rsidRPr="004A78D8" w:rsidRDefault="0045199E" w:rsidP="005A1EC1">
      <w:pPr>
        <w:pStyle w:val="FORMATTEXT"/>
        <w:spacing w:line="360" w:lineRule="auto"/>
        <w:ind w:firstLine="709"/>
        <w:jc w:val="both"/>
        <w:rPr>
          <w:sz w:val="24"/>
          <w:szCs w:val="24"/>
        </w:rPr>
      </w:pPr>
      <w:r w:rsidRPr="004A78D8">
        <w:rPr>
          <w:sz w:val="24"/>
          <w:szCs w:val="24"/>
        </w:rPr>
        <w:t>h) схема расположения микрофонов;</w:t>
      </w:r>
    </w:p>
    <w:p w14:paraId="3826456A" w14:textId="581A738F" w:rsidR="0045199E" w:rsidRPr="004A78D8" w:rsidRDefault="0045199E" w:rsidP="005A1EC1">
      <w:pPr>
        <w:pStyle w:val="FORMATTEXT"/>
        <w:spacing w:line="360" w:lineRule="auto"/>
        <w:ind w:firstLine="709"/>
        <w:jc w:val="both"/>
        <w:rPr>
          <w:sz w:val="24"/>
          <w:szCs w:val="24"/>
        </w:rPr>
      </w:pPr>
      <w:r w:rsidRPr="004A78D8">
        <w:rPr>
          <w:sz w:val="24"/>
          <w:szCs w:val="24"/>
        </w:rPr>
        <w:t>i) результаты измерений (см. раздел 4),</w:t>
      </w:r>
      <w:r w:rsidR="00E636EA" w:rsidRPr="00E636EA">
        <w:rPr>
          <w:sz w:val="24"/>
          <w:szCs w:val="24"/>
        </w:rPr>
        <w:t xml:space="preserve"> </w:t>
      </w:r>
      <w:r w:rsidR="00E636EA" w:rsidRPr="00E636EA">
        <w:rPr>
          <w:i/>
          <w:sz w:val="24"/>
          <w:szCs w:val="24"/>
          <w:lang w:val="en-US"/>
        </w:rPr>
        <w:t>T</w:t>
      </w:r>
      <w:r w:rsidR="00E636EA" w:rsidRPr="00E636EA">
        <w:rPr>
          <w:sz w:val="24"/>
          <w:szCs w:val="24"/>
        </w:rPr>
        <w:t xml:space="preserve"> </w:t>
      </w:r>
      <w:r w:rsidRPr="004A78D8">
        <w:rPr>
          <w:sz w:val="24"/>
          <w:szCs w:val="24"/>
        </w:rPr>
        <w:t xml:space="preserve">и </w:t>
      </w:r>
      <w:r w:rsidR="00E636EA" w:rsidRPr="00E636EA">
        <w:rPr>
          <w:i/>
          <w:sz w:val="24"/>
          <w:szCs w:val="24"/>
          <w:lang w:val="en-US"/>
        </w:rPr>
        <w:t>T</w:t>
      </w:r>
      <w:r w:rsidR="00E636EA" w:rsidRPr="00E636EA">
        <w:rPr>
          <w:i/>
          <w:sz w:val="24"/>
          <w:szCs w:val="24"/>
          <w:vertAlign w:val="subscript"/>
          <w:lang w:val="en-US"/>
        </w:rPr>
        <w:t>p</w:t>
      </w:r>
      <w:r w:rsidRPr="004A78D8">
        <w:rPr>
          <w:sz w:val="24"/>
          <w:szCs w:val="24"/>
        </w:rPr>
        <w:t>;</w:t>
      </w:r>
    </w:p>
    <w:p w14:paraId="06704F0C" w14:textId="77777777" w:rsidR="0045199E" w:rsidRPr="004A78D8" w:rsidRDefault="0045199E" w:rsidP="005A1EC1">
      <w:pPr>
        <w:pStyle w:val="FORMATTEXT"/>
        <w:spacing w:line="360" w:lineRule="auto"/>
        <w:ind w:firstLine="709"/>
        <w:jc w:val="both"/>
        <w:rPr>
          <w:sz w:val="24"/>
          <w:szCs w:val="24"/>
        </w:rPr>
      </w:pPr>
      <w:r w:rsidRPr="004A78D8">
        <w:rPr>
          <w:sz w:val="24"/>
          <w:szCs w:val="24"/>
        </w:rPr>
        <w:t>j) присутствие импульсного или тонального шума;</w:t>
      </w:r>
    </w:p>
    <w:p w14:paraId="011F3E28" w14:textId="77777777" w:rsidR="0045199E" w:rsidRPr="004A78D8" w:rsidRDefault="0045199E" w:rsidP="005A1EC1">
      <w:pPr>
        <w:pStyle w:val="FORMATTEXT"/>
        <w:spacing w:line="360" w:lineRule="auto"/>
        <w:ind w:firstLine="709"/>
        <w:jc w:val="both"/>
        <w:rPr>
          <w:sz w:val="24"/>
          <w:szCs w:val="24"/>
        </w:rPr>
      </w:pPr>
      <w:r w:rsidRPr="004A78D8">
        <w:rPr>
          <w:sz w:val="24"/>
          <w:szCs w:val="24"/>
        </w:rPr>
        <w:lastRenderedPageBreak/>
        <w:t>k) загрузка подвижного состава;</w:t>
      </w:r>
    </w:p>
    <w:p w14:paraId="6D5D61B4" w14:textId="77777777" w:rsidR="0045199E" w:rsidRPr="004A78D8" w:rsidRDefault="0045199E" w:rsidP="005A1EC1">
      <w:pPr>
        <w:pStyle w:val="FORMATTEXT"/>
        <w:spacing w:line="360" w:lineRule="auto"/>
        <w:ind w:firstLine="709"/>
        <w:jc w:val="both"/>
        <w:rPr>
          <w:sz w:val="24"/>
          <w:szCs w:val="24"/>
        </w:rPr>
      </w:pPr>
      <w:r w:rsidRPr="004A78D8">
        <w:rPr>
          <w:sz w:val="24"/>
          <w:szCs w:val="24"/>
        </w:rPr>
        <w:t>I) другая информация.</w:t>
      </w:r>
    </w:p>
    <w:p w14:paraId="327A3A74" w14:textId="6B1EBD3A" w:rsidR="005A1EC1" w:rsidRPr="00930F03" w:rsidRDefault="005A1EC1">
      <w:pPr>
        <w:rPr>
          <w:rFonts w:ascii="Arial" w:hAnsi="Arial" w:cs="Arial"/>
          <w:sz w:val="24"/>
          <w:szCs w:val="24"/>
        </w:rPr>
      </w:pPr>
      <w:r w:rsidRPr="00930F03">
        <w:rPr>
          <w:sz w:val="24"/>
          <w:szCs w:val="24"/>
        </w:rPr>
        <w:br w:type="page"/>
      </w:r>
    </w:p>
    <w:p w14:paraId="66B3ADC1" w14:textId="77777777" w:rsidR="0045199E" w:rsidRPr="003E1153" w:rsidRDefault="0045199E" w:rsidP="003E1153">
      <w:pPr>
        <w:pStyle w:val="FORMATTEXT"/>
        <w:jc w:val="center"/>
        <w:rPr>
          <w:sz w:val="24"/>
          <w:szCs w:val="24"/>
        </w:rPr>
      </w:pPr>
      <w:r w:rsidRPr="003E1153">
        <w:rPr>
          <w:sz w:val="24"/>
          <w:szCs w:val="24"/>
        </w:rPr>
        <w:lastRenderedPageBreak/>
        <w:t>Приложение А</w:t>
      </w:r>
    </w:p>
    <w:p w14:paraId="161DA1BA" w14:textId="77777777" w:rsidR="0045199E" w:rsidRPr="003E1153" w:rsidRDefault="0045199E" w:rsidP="003E1153">
      <w:pPr>
        <w:pStyle w:val="FORMATTEXT"/>
        <w:spacing w:after="120"/>
        <w:jc w:val="center"/>
        <w:rPr>
          <w:sz w:val="24"/>
          <w:szCs w:val="24"/>
        </w:rPr>
      </w:pPr>
      <w:r w:rsidRPr="003E1153">
        <w:rPr>
          <w:sz w:val="24"/>
          <w:szCs w:val="24"/>
        </w:rPr>
        <w:t>(справочное)</w:t>
      </w:r>
    </w:p>
    <w:p w14:paraId="5DA9CC68" w14:textId="4FD03CEF" w:rsidR="0045199E" w:rsidRPr="00930F03" w:rsidRDefault="003E1153" w:rsidP="003E1153">
      <w:pPr>
        <w:pStyle w:val="HEADERTEXT0"/>
        <w:jc w:val="center"/>
        <w:outlineLvl w:val="2"/>
        <w:rPr>
          <w:b/>
          <w:bCs/>
          <w:color w:val="auto"/>
          <w:sz w:val="24"/>
          <w:szCs w:val="24"/>
        </w:rPr>
      </w:pPr>
      <w:r>
        <w:rPr>
          <w:b/>
          <w:bCs/>
          <w:color w:val="auto"/>
          <w:sz w:val="24"/>
          <w:szCs w:val="24"/>
        </w:rPr>
        <w:t>Дополнительные измерения</w:t>
      </w:r>
    </w:p>
    <w:p w14:paraId="54AAE175" w14:textId="77777777" w:rsidR="00727FA7" w:rsidRPr="00E636EA" w:rsidRDefault="00727FA7" w:rsidP="004A78D8">
      <w:pPr>
        <w:pStyle w:val="HEADERTEXT0"/>
        <w:spacing w:line="360" w:lineRule="auto"/>
        <w:jc w:val="center"/>
        <w:outlineLvl w:val="2"/>
        <w:rPr>
          <w:b/>
          <w:bCs/>
          <w:color w:val="auto"/>
        </w:rPr>
      </w:pPr>
    </w:p>
    <w:p w14:paraId="56138DDE" w14:textId="77777777" w:rsidR="0045199E" w:rsidRPr="00E636EA" w:rsidRDefault="0045199E" w:rsidP="003E1153">
      <w:pPr>
        <w:pStyle w:val="FORMATTEXT"/>
        <w:spacing w:line="276" w:lineRule="auto"/>
        <w:ind w:firstLine="709"/>
        <w:jc w:val="both"/>
      </w:pPr>
      <w:r w:rsidRPr="00E636EA">
        <w:rPr>
          <w:b/>
          <w:bCs/>
          <w:i/>
          <w:iCs/>
        </w:rPr>
        <w:t>А.1 Общие положения</w:t>
      </w:r>
    </w:p>
    <w:p w14:paraId="0C22F870" w14:textId="77777777" w:rsidR="0045199E" w:rsidRPr="00E636EA" w:rsidRDefault="0045199E" w:rsidP="003E1153">
      <w:pPr>
        <w:pStyle w:val="FORMATTEXT"/>
        <w:spacing w:line="276" w:lineRule="auto"/>
        <w:ind w:firstLine="709"/>
        <w:jc w:val="both"/>
      </w:pPr>
      <w:r w:rsidRPr="00E636EA">
        <w:rPr>
          <w:i/>
          <w:iCs/>
        </w:rPr>
        <w:t>Для определения внешнего шума подвижного состава при различных режимах, на стоянках, при прохождении через специальные сооружения (станции, стрелочные переводы, туннели, мосты), при разгоне и торможении допускается по требованию заказчика (изготовителя, покупателя, природоохранных органов и т.д.) проводить дополнительные измерения.</w:t>
      </w:r>
    </w:p>
    <w:p w14:paraId="7960C843" w14:textId="77777777" w:rsidR="003E1153" w:rsidRPr="00B16F9A" w:rsidRDefault="003E1153" w:rsidP="003E1153">
      <w:pPr>
        <w:pStyle w:val="FORMATTEXT"/>
        <w:spacing w:line="276" w:lineRule="auto"/>
        <w:ind w:firstLine="709"/>
        <w:jc w:val="both"/>
        <w:rPr>
          <w:i/>
        </w:rPr>
      </w:pPr>
      <w:r w:rsidRPr="00B16F9A">
        <w:rPr>
          <w:i/>
        </w:rPr>
        <w:t xml:space="preserve">При необходимости оценки конкретного источника шума (например, преобразователя, воздушного (тормозного) компрессора, системы выпуска воздуха, открытия/закрытия дверей, подъем/опускание токоприемника и т.п.) проводят дополнительные измерения непосредственно напротив расположения этих источников шума, условия измерений и результаты измерений отражают в протоколе испытаний (отчете об испытаниях). </w:t>
      </w:r>
    </w:p>
    <w:p w14:paraId="35AF8194" w14:textId="7593FE53" w:rsidR="0045199E" w:rsidRPr="002E3FE1" w:rsidRDefault="003E1153" w:rsidP="003E1153">
      <w:pPr>
        <w:pStyle w:val="FORMATTEXT"/>
        <w:spacing w:line="276" w:lineRule="auto"/>
        <w:ind w:firstLine="709"/>
        <w:jc w:val="both"/>
      </w:pPr>
      <w:r w:rsidRPr="00B16F9A">
        <w:rPr>
          <w:i/>
          <w:iCs/>
        </w:rPr>
        <w:t>Для</w:t>
      </w:r>
      <w:r w:rsidR="0045199E" w:rsidRPr="00B16F9A">
        <w:rPr>
          <w:i/>
          <w:iCs/>
        </w:rPr>
        <w:t xml:space="preserve"> дополнительных </w:t>
      </w:r>
      <w:r w:rsidRPr="00B16F9A">
        <w:rPr>
          <w:i/>
          <w:iCs/>
        </w:rPr>
        <w:t xml:space="preserve">измерений требования к уровням </w:t>
      </w:r>
      <w:r w:rsidR="0045199E" w:rsidRPr="00B16F9A">
        <w:rPr>
          <w:i/>
          <w:iCs/>
        </w:rPr>
        <w:t>внешнего шума подвижного состава не нормируют.</w:t>
      </w:r>
    </w:p>
    <w:p w14:paraId="1F365F69" w14:textId="77777777" w:rsidR="0045199E" w:rsidRPr="00E636EA" w:rsidRDefault="0045199E" w:rsidP="003E1153">
      <w:pPr>
        <w:pStyle w:val="FORMATTEXT"/>
        <w:spacing w:line="276" w:lineRule="auto"/>
        <w:ind w:firstLine="709"/>
        <w:jc w:val="both"/>
      </w:pPr>
      <w:r w:rsidRPr="00E636EA">
        <w:t>А.2</w:t>
      </w:r>
      <w:r w:rsidRPr="00E636EA">
        <w:rPr>
          <w:i/>
          <w:iCs/>
        </w:rPr>
        <w:t xml:space="preserve"> Измерения при движении подвижного состава с постоянной скоростью кроме скоростей, указанных в перечислениях а), b), с) 7.2.1, проводят при других скоростях из предпочтительных.</w:t>
      </w:r>
    </w:p>
    <w:p w14:paraId="03F6F625" w14:textId="77777777" w:rsidR="0045199E" w:rsidRPr="00E636EA" w:rsidRDefault="0045199E" w:rsidP="003E1153">
      <w:pPr>
        <w:pStyle w:val="FORMATTEXT"/>
        <w:spacing w:line="276" w:lineRule="auto"/>
        <w:ind w:firstLine="709"/>
        <w:jc w:val="both"/>
      </w:pPr>
    </w:p>
    <w:p w14:paraId="344DA95B" w14:textId="49909E27" w:rsidR="0045199E" w:rsidRPr="003E1153" w:rsidRDefault="0045199E" w:rsidP="003E1153">
      <w:pPr>
        <w:pStyle w:val="FORMATTEXT"/>
        <w:spacing w:line="276" w:lineRule="auto"/>
        <w:ind w:firstLine="709"/>
        <w:jc w:val="both"/>
      </w:pPr>
      <w:r w:rsidRPr="00E636EA">
        <w:rPr>
          <w:b/>
          <w:bCs/>
        </w:rPr>
        <w:t>А.3 Измерения, проводимые на подвижном составе на стоянке</w:t>
      </w:r>
      <w:r w:rsidR="003E1153" w:rsidRPr="003E1153">
        <w:rPr>
          <w:b/>
          <w:bCs/>
        </w:rPr>
        <w:t xml:space="preserve"> </w:t>
      </w:r>
    </w:p>
    <w:p w14:paraId="5F9BEA3C" w14:textId="77777777" w:rsidR="0045199E" w:rsidRPr="00E636EA" w:rsidRDefault="0045199E" w:rsidP="003E1153">
      <w:pPr>
        <w:pStyle w:val="FORMATTEXT"/>
        <w:spacing w:line="276" w:lineRule="auto"/>
        <w:ind w:firstLine="709"/>
        <w:jc w:val="both"/>
      </w:pPr>
      <w:r w:rsidRPr="00E636EA">
        <w:rPr>
          <w:b/>
          <w:bCs/>
        </w:rPr>
        <w:t>Положение микрофона</w:t>
      </w:r>
    </w:p>
    <w:p w14:paraId="74FF9ECE" w14:textId="20C55131" w:rsidR="0045199E" w:rsidRPr="00E636EA" w:rsidRDefault="0045199E" w:rsidP="003E1153">
      <w:pPr>
        <w:pStyle w:val="FORMATTEXT"/>
        <w:spacing w:line="276" w:lineRule="auto"/>
        <w:ind w:firstLine="709"/>
        <w:jc w:val="both"/>
      </w:pPr>
      <w:r w:rsidRPr="00E636EA">
        <w:t>Микрофон располагают на расстоянии 7,5</w:t>
      </w:r>
      <w:r w:rsidR="003E1153">
        <w:rPr>
          <w:lang w:val="en-US"/>
        </w:rPr>
        <w:t> </w:t>
      </w:r>
      <w:r w:rsidRPr="00E636EA">
        <w:t>м от оси пути на высоте (1,2±0,2)</w:t>
      </w:r>
      <w:r w:rsidR="003E1153">
        <w:rPr>
          <w:lang w:val="en-US"/>
        </w:rPr>
        <w:t> </w:t>
      </w:r>
      <w:r w:rsidRPr="00E636EA">
        <w:t>м от уровня верхней поверхности головки рельса напротив центра подвижного состава.</w:t>
      </w:r>
    </w:p>
    <w:p w14:paraId="7074C4C7" w14:textId="43D49548" w:rsidR="0045199E" w:rsidRPr="00E636EA" w:rsidRDefault="0045199E" w:rsidP="003E1153">
      <w:pPr>
        <w:pStyle w:val="FORMATTEXT"/>
        <w:spacing w:line="276" w:lineRule="auto"/>
        <w:ind w:firstLine="709"/>
        <w:jc w:val="both"/>
      </w:pPr>
      <w:r w:rsidRPr="00E636EA">
        <w:t>В случае присутствия источников шума в верхней части испытуемой единицы подвижного состава (например с силовыми установками) рекомендуется второе положение микрофона на высоте (3,5±0,2)</w:t>
      </w:r>
      <w:r w:rsidR="003E1153">
        <w:rPr>
          <w:lang w:val="en-US"/>
        </w:rPr>
        <w:t> </w:t>
      </w:r>
      <w:r w:rsidRPr="00E636EA">
        <w:t>м от уровня верха головки рельса.</w:t>
      </w:r>
    </w:p>
    <w:p w14:paraId="0FC378C1" w14:textId="09067BC5" w:rsidR="0045199E" w:rsidRPr="003E1153" w:rsidRDefault="0045199E" w:rsidP="003E1153">
      <w:pPr>
        <w:pStyle w:val="FORMATTEXT"/>
        <w:spacing w:line="276" w:lineRule="auto"/>
        <w:ind w:firstLine="709"/>
        <w:jc w:val="both"/>
      </w:pPr>
      <w:r w:rsidRPr="00E636EA">
        <w:t>Расстояние</w:t>
      </w:r>
      <w:r w:rsidR="003E1153" w:rsidRPr="003E1153">
        <w:t xml:space="preserve"> </w:t>
      </w:r>
      <w:r w:rsidR="003E1153" w:rsidRPr="003E1153">
        <w:rPr>
          <w:i/>
          <w:lang w:val="en-US"/>
        </w:rPr>
        <w:t>x</w:t>
      </w:r>
      <w:r w:rsidRPr="00E636EA">
        <w:t xml:space="preserve"> между микрофоном и боковыми стенками единицы подвижного состава выдерживают по его контуру в соответствии с рисунком А.1.</w:t>
      </w:r>
    </w:p>
    <w:p w14:paraId="58FC39E9" w14:textId="77777777" w:rsidR="0045199E" w:rsidRPr="00E636EA" w:rsidRDefault="0045199E" w:rsidP="003E1153">
      <w:pPr>
        <w:widowControl w:val="0"/>
        <w:autoSpaceDE w:val="0"/>
        <w:autoSpaceDN w:val="0"/>
        <w:adjustRightInd w:val="0"/>
        <w:spacing w:line="276" w:lineRule="auto"/>
        <w:ind w:firstLine="709"/>
        <w:jc w:val="center"/>
        <w:rPr>
          <w:rFonts w:ascii="Arial" w:hAnsi="Arial" w:cs="Arial"/>
        </w:rPr>
      </w:pPr>
    </w:p>
    <w:tbl>
      <w:tblPr>
        <w:tblW w:w="0" w:type="auto"/>
        <w:jc w:val="center"/>
        <w:tblLayout w:type="fixed"/>
        <w:tblCellMar>
          <w:left w:w="90" w:type="dxa"/>
          <w:right w:w="90" w:type="dxa"/>
        </w:tblCellMar>
        <w:tblLook w:val="0000" w:firstRow="0" w:lastRow="0" w:firstColumn="0" w:lastColumn="0" w:noHBand="0" w:noVBand="0"/>
      </w:tblPr>
      <w:tblGrid>
        <w:gridCol w:w="9285"/>
      </w:tblGrid>
      <w:tr w:rsidR="004A78D8" w:rsidRPr="00E636EA" w14:paraId="3016800B" w14:textId="77777777" w:rsidTr="0045199E">
        <w:trPr>
          <w:jc w:val="center"/>
        </w:trPr>
        <w:tc>
          <w:tcPr>
            <w:tcW w:w="9285" w:type="dxa"/>
            <w:tcBorders>
              <w:top w:val="nil"/>
              <w:left w:val="nil"/>
              <w:bottom w:val="nil"/>
              <w:right w:val="nil"/>
            </w:tcBorders>
            <w:tcMar>
              <w:top w:w="114" w:type="dxa"/>
              <w:left w:w="28" w:type="dxa"/>
              <w:bottom w:w="114" w:type="dxa"/>
              <w:right w:w="28" w:type="dxa"/>
            </w:tcMar>
          </w:tcPr>
          <w:p w14:paraId="5F468984" w14:textId="169A6013" w:rsidR="0045199E" w:rsidRPr="00E636EA" w:rsidRDefault="0045199E" w:rsidP="003E1153">
            <w:pPr>
              <w:pStyle w:val="FORMATTEXT"/>
              <w:spacing w:line="276" w:lineRule="auto"/>
              <w:ind w:firstLine="709"/>
              <w:jc w:val="center"/>
            </w:pPr>
            <w:r w:rsidRPr="00E636EA">
              <w:rPr>
                <w:noProof/>
                <w:position w:val="-85"/>
              </w:rPr>
              <w:drawing>
                <wp:inline distT="0" distB="0" distL="0" distR="0" wp14:anchorId="6F75C648" wp14:editId="301E5472">
                  <wp:extent cx="4285615" cy="2122805"/>
                  <wp:effectExtent l="0" t="0" r="63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5615" cy="2122805"/>
                          </a:xfrm>
                          <a:prstGeom prst="rect">
                            <a:avLst/>
                          </a:prstGeom>
                          <a:noFill/>
                          <a:ln>
                            <a:noFill/>
                          </a:ln>
                        </pic:spPr>
                      </pic:pic>
                    </a:graphicData>
                  </a:graphic>
                </wp:inline>
              </w:drawing>
            </w:r>
          </w:p>
        </w:tc>
      </w:tr>
    </w:tbl>
    <w:p w14:paraId="5BB269E5" w14:textId="77777777" w:rsidR="0045199E" w:rsidRPr="00E636EA" w:rsidRDefault="0045199E" w:rsidP="003E1153">
      <w:pPr>
        <w:pStyle w:val="FORMATTEXT"/>
        <w:spacing w:after="120" w:line="276" w:lineRule="auto"/>
        <w:jc w:val="center"/>
      </w:pPr>
      <w:r w:rsidRPr="00E636EA">
        <w:t>Рисунок А.1 - Положения микрофонов по контуру кузова единицы подвижного состава на стоянке</w:t>
      </w:r>
    </w:p>
    <w:p w14:paraId="66956ADA" w14:textId="4A597B79" w:rsidR="0045199E" w:rsidRPr="00E636EA" w:rsidRDefault="0045199E" w:rsidP="003E1153">
      <w:pPr>
        <w:pStyle w:val="FORMATTEXT"/>
        <w:spacing w:line="276" w:lineRule="auto"/>
        <w:ind w:firstLine="709"/>
        <w:jc w:val="both"/>
      </w:pPr>
      <w:r w:rsidRPr="00E636EA">
        <w:t>Расстояние</w:t>
      </w:r>
      <w:r w:rsidR="003E1153" w:rsidRPr="003E1153">
        <w:t xml:space="preserve"> </w:t>
      </w:r>
      <w:r w:rsidR="003E1153" w:rsidRPr="003E1153">
        <w:rPr>
          <w:rFonts w:ascii="Times New Roman" w:hAnsi="Times New Roman" w:cs="Times New Roman"/>
          <w:i/>
          <w:lang w:val="en-US"/>
        </w:rPr>
        <w:t>a</w:t>
      </w:r>
      <w:r w:rsidRPr="00E636EA">
        <w:t xml:space="preserve"> между соседними измерительными точками (положениями микрофонов), параллельными боковым стенкам единицы подвижного состава, принимают равным от 3 до 5</w:t>
      </w:r>
      <w:r w:rsidR="003E1153">
        <w:rPr>
          <w:lang w:val="en-US"/>
        </w:rPr>
        <w:t> </w:t>
      </w:r>
      <w:r w:rsidRPr="00E636EA">
        <w:t xml:space="preserve">м для получения трех измерительных точек на каждой стороне. </w:t>
      </w:r>
    </w:p>
    <w:p w14:paraId="0D312648" w14:textId="45C48E81" w:rsidR="0045199E" w:rsidRPr="00E636EA" w:rsidRDefault="0045199E" w:rsidP="003E1153">
      <w:pPr>
        <w:pStyle w:val="FORMATTEXT"/>
        <w:spacing w:line="276" w:lineRule="auto"/>
        <w:ind w:firstLine="709"/>
        <w:jc w:val="both"/>
      </w:pPr>
      <w:r w:rsidRPr="00E636EA">
        <w:t>Для единицы подвижного состава, длина которой превышает 20</w:t>
      </w:r>
      <w:r w:rsidR="003E1153">
        <w:rPr>
          <w:lang w:val="en-US"/>
        </w:rPr>
        <w:t> </w:t>
      </w:r>
      <w:r w:rsidRPr="00E636EA">
        <w:t>м, помимо указанных шести измерительных точек, лежащих на линиях, параллельных боковым стенкам, вводят дополнительные измерительные точки, не считая при этом шести измерительных точек у передней и задней его частей.</w:t>
      </w:r>
    </w:p>
    <w:p w14:paraId="70EE3458" w14:textId="77777777" w:rsidR="0045199E" w:rsidRPr="00E636EA" w:rsidRDefault="0045199E" w:rsidP="003E1153">
      <w:pPr>
        <w:pStyle w:val="FORMATTEXT"/>
        <w:spacing w:line="276" w:lineRule="auto"/>
        <w:ind w:firstLine="709"/>
        <w:jc w:val="both"/>
      </w:pPr>
      <w:r w:rsidRPr="00E636EA">
        <w:t>Положения микрофонов должны включать точки, лежащие на осевой линии, проходящей через кабину машиниста и через силовую установку.</w:t>
      </w:r>
    </w:p>
    <w:p w14:paraId="28CE7CFE" w14:textId="77777777" w:rsidR="0045199E" w:rsidRPr="00E636EA" w:rsidRDefault="0045199E" w:rsidP="003E1153">
      <w:pPr>
        <w:pStyle w:val="FORMATTEXT"/>
        <w:spacing w:line="276" w:lineRule="auto"/>
        <w:ind w:firstLine="709"/>
        <w:jc w:val="both"/>
      </w:pPr>
      <w:r w:rsidRPr="00E636EA">
        <w:rPr>
          <w:i/>
          <w:iCs/>
        </w:rPr>
        <w:t>Главную</w:t>
      </w:r>
      <w:r w:rsidRPr="00E636EA">
        <w:t xml:space="preserve"> ось микрофона направляют перпендикулярно поверхности </w:t>
      </w:r>
      <w:r w:rsidRPr="00E636EA">
        <w:rPr>
          <w:i/>
          <w:iCs/>
        </w:rPr>
        <w:t>кузова</w:t>
      </w:r>
      <w:r w:rsidRPr="00E636EA">
        <w:t xml:space="preserve"> единицы подвижного состава (см. рисунок А.1).</w:t>
      </w:r>
    </w:p>
    <w:p w14:paraId="0A17524C" w14:textId="7030EF05" w:rsidR="0045199E" w:rsidRPr="00E636EA" w:rsidRDefault="0045199E" w:rsidP="003E1153">
      <w:pPr>
        <w:pStyle w:val="FORMATTEXT"/>
        <w:spacing w:line="276" w:lineRule="auto"/>
        <w:ind w:firstLine="709"/>
        <w:jc w:val="both"/>
      </w:pPr>
      <w:r w:rsidRPr="00E636EA">
        <w:t xml:space="preserve">При измерениях уровней шума в местах всасывания и выхлопа двигателя или систем </w:t>
      </w:r>
      <w:r w:rsidRPr="00E636EA">
        <w:lastRenderedPageBreak/>
        <w:t>кондиционирования и вентиляции воздуха микрофон устанавливают вне потока газа на расстоянии 1 м от кромки всасывающего или выхлопного патрубков при расположении измерительной точки под углом 30° к направлению потока газа (см. рисунок А.2) и как можно дальше от отражающих поверхностей.</w:t>
      </w:r>
    </w:p>
    <w:p w14:paraId="5A304259" w14:textId="209BB75E" w:rsidR="0045199E" w:rsidRPr="00E636EA" w:rsidRDefault="0045199E" w:rsidP="003E1153">
      <w:pPr>
        <w:pStyle w:val="FORMATTEXT"/>
        <w:spacing w:line="276" w:lineRule="auto"/>
        <w:ind w:firstLine="709"/>
        <w:jc w:val="both"/>
      </w:pPr>
      <w:r w:rsidRPr="00E636EA">
        <w:t xml:space="preserve">При запуске двигателя уровень шума определяют отдельно. </w:t>
      </w:r>
    </w:p>
    <w:p w14:paraId="09E3B727" w14:textId="2F5A45C8" w:rsidR="0045199E" w:rsidRPr="003E1153" w:rsidRDefault="0045199E" w:rsidP="003E1153">
      <w:pPr>
        <w:pStyle w:val="FORMATTEXT"/>
        <w:spacing w:line="276" w:lineRule="auto"/>
        <w:ind w:firstLine="709"/>
        <w:jc w:val="both"/>
      </w:pPr>
      <w:r w:rsidRPr="00E636EA">
        <w:t>Оценку шума вентиляторов проводят при их работе на минимальной и максимальной частотах вращения; измерения также рекомендуется проводить при некоторых промежуточных частотах вращения.</w:t>
      </w:r>
    </w:p>
    <w:p w14:paraId="1E91A0C9" w14:textId="77777777" w:rsidR="0045199E" w:rsidRPr="00E636EA" w:rsidRDefault="0045199E" w:rsidP="003E1153">
      <w:pPr>
        <w:widowControl w:val="0"/>
        <w:autoSpaceDE w:val="0"/>
        <w:autoSpaceDN w:val="0"/>
        <w:adjustRightInd w:val="0"/>
        <w:spacing w:line="276" w:lineRule="auto"/>
        <w:ind w:firstLine="709"/>
        <w:jc w:val="center"/>
        <w:rPr>
          <w:rFonts w:ascii="Arial" w:hAnsi="Arial" w:cs="Arial"/>
        </w:rPr>
      </w:pPr>
    </w:p>
    <w:tbl>
      <w:tblPr>
        <w:tblW w:w="0" w:type="auto"/>
        <w:jc w:val="center"/>
        <w:tblLayout w:type="fixed"/>
        <w:tblCellMar>
          <w:left w:w="90" w:type="dxa"/>
          <w:right w:w="90" w:type="dxa"/>
        </w:tblCellMar>
        <w:tblLook w:val="0000" w:firstRow="0" w:lastRow="0" w:firstColumn="0" w:lastColumn="0" w:noHBand="0" w:noVBand="0"/>
      </w:tblPr>
      <w:tblGrid>
        <w:gridCol w:w="6915"/>
      </w:tblGrid>
      <w:tr w:rsidR="004A78D8" w:rsidRPr="00E636EA" w14:paraId="3A6D2B7F" w14:textId="77777777" w:rsidTr="0045199E">
        <w:trPr>
          <w:jc w:val="center"/>
        </w:trPr>
        <w:tc>
          <w:tcPr>
            <w:tcW w:w="6915" w:type="dxa"/>
            <w:tcBorders>
              <w:top w:val="nil"/>
              <w:left w:val="nil"/>
              <w:bottom w:val="nil"/>
              <w:right w:val="nil"/>
            </w:tcBorders>
            <w:tcMar>
              <w:top w:w="114" w:type="dxa"/>
              <w:left w:w="28" w:type="dxa"/>
              <w:bottom w:w="114" w:type="dxa"/>
              <w:right w:w="28" w:type="dxa"/>
            </w:tcMar>
          </w:tcPr>
          <w:p w14:paraId="53D20095" w14:textId="09C940FC" w:rsidR="0045199E" w:rsidRPr="00E636EA" w:rsidRDefault="0045199E" w:rsidP="003E1153">
            <w:pPr>
              <w:widowControl w:val="0"/>
              <w:autoSpaceDE w:val="0"/>
              <w:autoSpaceDN w:val="0"/>
              <w:adjustRightInd w:val="0"/>
              <w:spacing w:line="276" w:lineRule="auto"/>
              <w:ind w:firstLine="709"/>
              <w:jc w:val="center"/>
              <w:rPr>
                <w:rFonts w:ascii="Arial" w:hAnsi="Arial" w:cs="Arial"/>
              </w:rPr>
            </w:pPr>
            <w:r w:rsidRPr="00E636EA">
              <w:rPr>
                <w:rFonts w:ascii="Arial" w:hAnsi="Arial" w:cs="Arial"/>
                <w:noProof/>
                <w:position w:val="-68"/>
              </w:rPr>
              <w:drawing>
                <wp:inline distT="0" distB="0" distL="0" distR="0" wp14:anchorId="285C3609" wp14:editId="436EB958">
                  <wp:extent cx="1582420" cy="1693545"/>
                  <wp:effectExtent l="0" t="0" r="0" b="190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2420" cy="1693545"/>
                          </a:xfrm>
                          <a:prstGeom prst="rect">
                            <a:avLst/>
                          </a:prstGeom>
                          <a:noFill/>
                          <a:ln>
                            <a:noFill/>
                          </a:ln>
                        </pic:spPr>
                      </pic:pic>
                    </a:graphicData>
                  </a:graphic>
                </wp:inline>
              </w:drawing>
            </w:r>
          </w:p>
        </w:tc>
      </w:tr>
    </w:tbl>
    <w:p w14:paraId="3D721634" w14:textId="77777777" w:rsidR="0045199E" w:rsidRPr="00E636EA" w:rsidRDefault="0045199E" w:rsidP="003E1153">
      <w:pPr>
        <w:pStyle w:val="FORMATTEXT"/>
        <w:spacing w:line="276" w:lineRule="auto"/>
        <w:jc w:val="center"/>
      </w:pPr>
      <w:r w:rsidRPr="00E636EA">
        <w:rPr>
          <w:i/>
          <w:iCs/>
        </w:rPr>
        <w:t>1</w:t>
      </w:r>
      <w:r w:rsidRPr="00E636EA">
        <w:t xml:space="preserve"> - поток газа; </w:t>
      </w:r>
      <w:r w:rsidRPr="00E636EA">
        <w:rPr>
          <w:i/>
          <w:iCs/>
        </w:rPr>
        <w:t>2</w:t>
      </w:r>
      <w:r w:rsidRPr="00E636EA">
        <w:t xml:space="preserve"> - всасывающая или выхлопная труба; </w:t>
      </w:r>
      <w:r w:rsidRPr="00E636EA">
        <w:rPr>
          <w:i/>
          <w:iCs/>
        </w:rPr>
        <w:t>3</w:t>
      </w:r>
      <w:r w:rsidRPr="00E636EA">
        <w:t xml:space="preserve"> - измерительный микрофон</w:t>
      </w:r>
    </w:p>
    <w:p w14:paraId="5CCA8AC0" w14:textId="77777777" w:rsidR="0045199E" w:rsidRPr="00E636EA" w:rsidRDefault="0045199E" w:rsidP="003E1153">
      <w:pPr>
        <w:pStyle w:val="FORMATTEXT"/>
        <w:spacing w:line="276" w:lineRule="auto"/>
        <w:ind w:firstLine="709"/>
        <w:jc w:val="center"/>
      </w:pPr>
    </w:p>
    <w:p w14:paraId="6139DAFD" w14:textId="77777777" w:rsidR="0045199E" w:rsidRPr="00E636EA" w:rsidRDefault="0045199E" w:rsidP="003E1153">
      <w:pPr>
        <w:pStyle w:val="FORMATTEXT"/>
        <w:spacing w:after="120" w:line="276" w:lineRule="auto"/>
        <w:jc w:val="center"/>
      </w:pPr>
      <w:r w:rsidRPr="00E636EA">
        <w:t>Рисунок А.2 - Измерительные точки у всасывающей или выхлопной трубы</w:t>
      </w:r>
    </w:p>
    <w:p w14:paraId="039303B1" w14:textId="77777777" w:rsidR="0045199E" w:rsidRPr="00E636EA" w:rsidRDefault="0045199E" w:rsidP="003E1153">
      <w:pPr>
        <w:pStyle w:val="FORMATTEXT"/>
        <w:spacing w:line="276" w:lineRule="auto"/>
        <w:ind w:firstLine="709"/>
        <w:jc w:val="both"/>
      </w:pPr>
      <w:r w:rsidRPr="00E636EA">
        <w:rPr>
          <w:b/>
          <w:bCs/>
        </w:rPr>
        <w:t>А.4 Измерения шума на платформах и стрелочных переводах</w:t>
      </w:r>
    </w:p>
    <w:p w14:paraId="3A01405E" w14:textId="77777777" w:rsidR="0045199E" w:rsidRPr="00E636EA" w:rsidRDefault="0045199E" w:rsidP="003E1153">
      <w:pPr>
        <w:pStyle w:val="FORMATTEXT"/>
        <w:spacing w:line="276" w:lineRule="auto"/>
        <w:ind w:firstLine="709"/>
        <w:jc w:val="both"/>
      </w:pPr>
    </w:p>
    <w:p w14:paraId="5D0F3049" w14:textId="77777777" w:rsidR="0045199E" w:rsidRPr="00E636EA" w:rsidRDefault="0045199E" w:rsidP="003E1153">
      <w:pPr>
        <w:pStyle w:val="FORMATTEXT"/>
        <w:spacing w:line="276" w:lineRule="auto"/>
        <w:ind w:firstLine="709"/>
        <w:jc w:val="both"/>
      </w:pPr>
      <w:r w:rsidRPr="00E636EA">
        <w:rPr>
          <w:b/>
          <w:bCs/>
        </w:rPr>
        <w:t>А.4.1 Общие положения</w:t>
      </w:r>
    </w:p>
    <w:p w14:paraId="150BAB15" w14:textId="77777777" w:rsidR="0045199E" w:rsidRPr="00E636EA" w:rsidRDefault="0045199E" w:rsidP="003E1153">
      <w:pPr>
        <w:pStyle w:val="FORMATTEXT"/>
        <w:spacing w:line="276" w:lineRule="auto"/>
        <w:ind w:firstLine="709"/>
        <w:jc w:val="both"/>
      </w:pPr>
      <w:r w:rsidRPr="00E636EA">
        <w:t>Измерения проводят для оценки шума, создаваемого на платформах станций при проезде, прибытии и отправлении подвижного состава от платформ, а также на стрелочных переводах.</w:t>
      </w:r>
    </w:p>
    <w:p w14:paraId="283E60C5" w14:textId="77777777" w:rsidR="00727FA7" w:rsidRPr="00E636EA" w:rsidRDefault="00727FA7" w:rsidP="003E1153">
      <w:pPr>
        <w:pStyle w:val="FORMATTEXT"/>
        <w:spacing w:line="276" w:lineRule="auto"/>
        <w:ind w:firstLine="709"/>
        <w:jc w:val="both"/>
      </w:pPr>
    </w:p>
    <w:p w14:paraId="06ACA4BA" w14:textId="77777777" w:rsidR="0045199E" w:rsidRPr="00E636EA" w:rsidRDefault="0045199E" w:rsidP="003E1153">
      <w:pPr>
        <w:pStyle w:val="FORMATTEXT"/>
        <w:spacing w:line="276" w:lineRule="auto"/>
        <w:ind w:firstLine="709"/>
        <w:jc w:val="both"/>
      </w:pPr>
      <w:r w:rsidRPr="00E636EA">
        <w:rPr>
          <w:b/>
          <w:bCs/>
        </w:rPr>
        <w:t>А.4.2 Положение микрофона</w:t>
      </w:r>
    </w:p>
    <w:p w14:paraId="10132872" w14:textId="77777777" w:rsidR="0045199E" w:rsidRPr="00E636EA" w:rsidRDefault="0045199E" w:rsidP="003E1153">
      <w:pPr>
        <w:pStyle w:val="FORMATTEXT"/>
        <w:spacing w:line="276" w:lineRule="auto"/>
        <w:ind w:firstLine="709"/>
        <w:jc w:val="both"/>
      </w:pPr>
      <w:r w:rsidRPr="00E636EA">
        <w:t>Микрофон устанавливают на платформах на расстоянии 3 м от оси ближайшего рельсового пути на высоте (1,5±0,2) м от уровня платформы в точках, где необходимо определить уровень шума.</w:t>
      </w:r>
    </w:p>
    <w:p w14:paraId="7BCA51EE" w14:textId="77777777" w:rsidR="0045199E" w:rsidRPr="00E636EA" w:rsidRDefault="0045199E" w:rsidP="003E1153">
      <w:pPr>
        <w:pStyle w:val="FORMATTEXT"/>
        <w:spacing w:line="276" w:lineRule="auto"/>
        <w:ind w:firstLine="709"/>
        <w:jc w:val="both"/>
      </w:pPr>
      <w:r w:rsidRPr="00E636EA">
        <w:rPr>
          <w:i/>
          <w:iCs/>
        </w:rPr>
        <w:t>Главную</w:t>
      </w:r>
      <w:r w:rsidRPr="00E636EA">
        <w:t xml:space="preserve"> ось микрофона располагают горизонтально и направляют перпендикулярно пути. Дополнительные измерения при необходимости проводят в соответствующих точках на соседних платформах.</w:t>
      </w:r>
    </w:p>
    <w:p w14:paraId="30D6C79D" w14:textId="674253DC" w:rsidR="0045199E" w:rsidRPr="00E636EA" w:rsidRDefault="0045199E" w:rsidP="003E1153">
      <w:pPr>
        <w:pStyle w:val="FORMATTEXT"/>
        <w:spacing w:line="276" w:lineRule="auto"/>
        <w:ind w:firstLine="709"/>
        <w:jc w:val="both"/>
      </w:pPr>
      <w:r w:rsidRPr="00E636EA">
        <w:t>Измеряют максимальный уровень звука</w:t>
      </w:r>
      <w:r w:rsidR="009E7F6B" w:rsidRPr="009E7F6B">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E636EA">
        <w:t>.</w:t>
      </w:r>
    </w:p>
    <w:p w14:paraId="3AB49F36" w14:textId="77777777" w:rsidR="0045199E" w:rsidRPr="00E636EA" w:rsidRDefault="0045199E" w:rsidP="003E1153">
      <w:pPr>
        <w:pStyle w:val="FORMATTEXT"/>
        <w:spacing w:line="276" w:lineRule="auto"/>
        <w:ind w:firstLine="709"/>
        <w:jc w:val="both"/>
      </w:pPr>
    </w:p>
    <w:p w14:paraId="3E4CB7E7" w14:textId="77777777" w:rsidR="0045199E" w:rsidRPr="00E636EA" w:rsidRDefault="0045199E" w:rsidP="003E1153">
      <w:pPr>
        <w:pStyle w:val="FORMATTEXT"/>
        <w:spacing w:line="276" w:lineRule="auto"/>
        <w:ind w:firstLine="709"/>
        <w:jc w:val="both"/>
      </w:pPr>
      <w:r w:rsidRPr="00E636EA">
        <w:rPr>
          <w:b/>
          <w:bCs/>
        </w:rPr>
        <w:t>А.4.3 Режимы работы подвижного состава</w:t>
      </w:r>
    </w:p>
    <w:p w14:paraId="1E3AA4B6" w14:textId="77777777" w:rsidR="0045199E" w:rsidRPr="00E636EA" w:rsidRDefault="0045199E" w:rsidP="003E1153">
      <w:pPr>
        <w:pStyle w:val="FORMATTEXT"/>
        <w:spacing w:line="276" w:lineRule="auto"/>
        <w:ind w:firstLine="709"/>
        <w:jc w:val="both"/>
      </w:pPr>
      <w:r w:rsidRPr="00E636EA">
        <w:t>При измерении обеспечивают штатные условия разгона и торможения подвижного состава. Во время измерений выдерживают постоянный режим движения, который отмечают в протоколе испытаний с указанием, например, положения регулятора дизеля или контроллера машиниста.</w:t>
      </w:r>
    </w:p>
    <w:p w14:paraId="4ACD9336" w14:textId="77777777" w:rsidR="0045199E" w:rsidRPr="00E636EA" w:rsidRDefault="0045199E" w:rsidP="003E1153">
      <w:pPr>
        <w:pStyle w:val="FORMATTEXT"/>
        <w:spacing w:line="276" w:lineRule="auto"/>
        <w:ind w:firstLine="709"/>
        <w:jc w:val="both"/>
      </w:pPr>
    </w:p>
    <w:p w14:paraId="4B956831" w14:textId="77777777" w:rsidR="0045199E" w:rsidRPr="00E636EA" w:rsidRDefault="0045199E" w:rsidP="003E1153">
      <w:pPr>
        <w:pStyle w:val="FORMATTEXT"/>
        <w:spacing w:line="276" w:lineRule="auto"/>
        <w:ind w:firstLine="709"/>
        <w:jc w:val="both"/>
      </w:pPr>
      <w:r w:rsidRPr="00E636EA">
        <w:rPr>
          <w:b/>
          <w:bCs/>
        </w:rPr>
        <w:t>А.5 Измерения шума на мостах</w:t>
      </w:r>
    </w:p>
    <w:p w14:paraId="2E733EC7" w14:textId="19D0CF14" w:rsidR="0045199E" w:rsidRPr="00E636EA" w:rsidRDefault="0045199E" w:rsidP="003E1153">
      <w:pPr>
        <w:pStyle w:val="FORMATTEXT"/>
        <w:spacing w:line="276" w:lineRule="auto"/>
        <w:ind w:firstLine="709"/>
        <w:jc w:val="both"/>
      </w:pPr>
      <w:r w:rsidRPr="00E636EA">
        <w:t>При измерениях на мостах или виадуках микрофон по возможности устанавливают напротив середины моста на высоте (1,2±0,2)</w:t>
      </w:r>
      <w:r w:rsidR="009E7F6B">
        <w:rPr>
          <w:lang w:val="en-US"/>
        </w:rPr>
        <w:t> </w:t>
      </w:r>
      <w:r w:rsidRPr="00E636EA">
        <w:t>м от уровня верха рельсов на расстоянии 7,5</w:t>
      </w:r>
      <w:r w:rsidR="009E7F6B">
        <w:rPr>
          <w:lang w:val="en-US"/>
        </w:rPr>
        <w:t> </w:t>
      </w:r>
      <w:r w:rsidRPr="00E636EA">
        <w:t>м от оси пути.</w:t>
      </w:r>
    </w:p>
    <w:p w14:paraId="1CE944B5" w14:textId="7B40612B" w:rsidR="0045199E" w:rsidRPr="00E636EA" w:rsidRDefault="0045199E" w:rsidP="003E1153">
      <w:pPr>
        <w:pStyle w:val="FORMATTEXT"/>
        <w:spacing w:line="276" w:lineRule="auto"/>
        <w:ind w:firstLine="709"/>
        <w:jc w:val="both"/>
      </w:pPr>
      <w:r w:rsidRPr="00E636EA">
        <w:t>На мостах рекомендуется проводить измерения в точке, находящейся на расстоянии 25</w:t>
      </w:r>
      <w:r w:rsidR="009E7F6B">
        <w:rPr>
          <w:lang w:val="en-US"/>
        </w:rPr>
        <w:t> </w:t>
      </w:r>
      <w:r w:rsidRPr="00E636EA">
        <w:t>м (и при необходимости также на расстояниях 50 и 100</w:t>
      </w:r>
      <w:r w:rsidR="009E7F6B">
        <w:rPr>
          <w:lang w:val="en-US"/>
        </w:rPr>
        <w:t> </w:t>
      </w:r>
      <w:r w:rsidRPr="00E636EA">
        <w:t>м) от оси пути и на высоте (3,5±0,2)</w:t>
      </w:r>
      <w:r w:rsidR="009E7F6B">
        <w:rPr>
          <w:lang w:val="en-US"/>
        </w:rPr>
        <w:t> </w:t>
      </w:r>
      <w:r w:rsidRPr="00E636EA">
        <w:t>м от уровня верха головки рельса.</w:t>
      </w:r>
    </w:p>
    <w:p w14:paraId="0D165C1C" w14:textId="77777777" w:rsidR="0045199E" w:rsidRPr="00E636EA" w:rsidRDefault="0045199E" w:rsidP="003E1153">
      <w:pPr>
        <w:pStyle w:val="FORMATTEXT"/>
        <w:spacing w:line="276" w:lineRule="auto"/>
        <w:ind w:firstLine="709"/>
        <w:jc w:val="both"/>
      </w:pPr>
      <w:r w:rsidRPr="00E636EA">
        <w:t>В протоколе испытаний указывают высоту измерительной точки от уровня верха головки рельса, также указывают высоту моста и положение микрофона.</w:t>
      </w:r>
    </w:p>
    <w:p w14:paraId="2DD863DB" w14:textId="77777777" w:rsidR="0045199E" w:rsidRPr="00930F03" w:rsidRDefault="0045199E" w:rsidP="003E1153">
      <w:pPr>
        <w:pStyle w:val="FORMATTEXT"/>
        <w:spacing w:line="276" w:lineRule="auto"/>
        <w:ind w:firstLine="709"/>
        <w:jc w:val="both"/>
      </w:pPr>
    </w:p>
    <w:p w14:paraId="1556C42A" w14:textId="77777777" w:rsidR="009E7F6B" w:rsidRPr="00930F03" w:rsidRDefault="009E7F6B" w:rsidP="003E1153">
      <w:pPr>
        <w:pStyle w:val="FORMATTEXT"/>
        <w:spacing w:line="276" w:lineRule="auto"/>
        <w:ind w:firstLine="709"/>
        <w:jc w:val="both"/>
      </w:pPr>
    </w:p>
    <w:p w14:paraId="617B9F8C" w14:textId="77777777" w:rsidR="0045199E" w:rsidRPr="00E636EA" w:rsidRDefault="0045199E" w:rsidP="003E1153">
      <w:pPr>
        <w:pStyle w:val="FORMATTEXT"/>
        <w:spacing w:line="276" w:lineRule="auto"/>
        <w:ind w:firstLine="709"/>
        <w:jc w:val="both"/>
      </w:pPr>
      <w:r w:rsidRPr="00E636EA">
        <w:rPr>
          <w:b/>
          <w:bCs/>
          <w:i/>
          <w:iCs/>
        </w:rPr>
        <w:t>А.6 Измерения при разгоне и торможении</w:t>
      </w:r>
    </w:p>
    <w:p w14:paraId="5EA4B9A4" w14:textId="77777777" w:rsidR="0045199E" w:rsidRPr="00E636EA" w:rsidRDefault="0045199E" w:rsidP="003E1153">
      <w:pPr>
        <w:pStyle w:val="FORMATTEXT"/>
        <w:spacing w:line="276" w:lineRule="auto"/>
        <w:ind w:firstLine="709"/>
        <w:jc w:val="both"/>
      </w:pPr>
    </w:p>
    <w:p w14:paraId="7072A51D" w14:textId="77777777" w:rsidR="0045199E" w:rsidRPr="00E636EA" w:rsidRDefault="0045199E" w:rsidP="003E1153">
      <w:pPr>
        <w:pStyle w:val="FORMATTEXT"/>
        <w:spacing w:line="276" w:lineRule="auto"/>
        <w:ind w:firstLine="709"/>
        <w:jc w:val="both"/>
      </w:pPr>
      <w:r w:rsidRPr="00E636EA">
        <w:rPr>
          <w:b/>
          <w:bCs/>
          <w:i/>
          <w:iCs/>
        </w:rPr>
        <w:t>А.6.1 Измеряемые параметры</w:t>
      </w:r>
    </w:p>
    <w:p w14:paraId="087AF61A" w14:textId="6073491B" w:rsidR="0045199E" w:rsidRPr="00E636EA" w:rsidRDefault="0045199E" w:rsidP="003E1153">
      <w:pPr>
        <w:pStyle w:val="FORMATTEXT"/>
        <w:spacing w:line="276" w:lineRule="auto"/>
        <w:ind w:firstLine="709"/>
        <w:jc w:val="both"/>
      </w:pPr>
      <w:r w:rsidRPr="00E636EA">
        <w:rPr>
          <w:i/>
          <w:iCs/>
        </w:rPr>
        <w:t>Измеряемый параметр при разгоне и торможении - максимальный уровень звука</w:t>
      </w:r>
      <w:r w:rsidR="009E7F6B" w:rsidRPr="009E7F6B">
        <w:rPr>
          <w:i/>
          <w:iCs/>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E636EA">
        <w:rPr>
          <w:i/>
          <w:iCs/>
        </w:rPr>
        <w:t>.</w:t>
      </w:r>
    </w:p>
    <w:p w14:paraId="704006CE" w14:textId="77777777" w:rsidR="0045199E" w:rsidRPr="00E636EA" w:rsidRDefault="0045199E" w:rsidP="003E1153">
      <w:pPr>
        <w:pStyle w:val="FORMATTEXT"/>
        <w:spacing w:line="276" w:lineRule="auto"/>
        <w:ind w:firstLine="709"/>
        <w:jc w:val="both"/>
      </w:pPr>
    </w:p>
    <w:p w14:paraId="6351F1FD" w14:textId="77777777" w:rsidR="0045199E" w:rsidRPr="00E636EA" w:rsidRDefault="0045199E" w:rsidP="003E1153">
      <w:pPr>
        <w:pStyle w:val="FORMATTEXT"/>
        <w:spacing w:line="276" w:lineRule="auto"/>
        <w:ind w:firstLine="709"/>
        <w:jc w:val="both"/>
      </w:pPr>
      <w:r w:rsidRPr="00E636EA">
        <w:rPr>
          <w:b/>
          <w:bCs/>
          <w:i/>
          <w:iCs/>
        </w:rPr>
        <w:t>А.6.2 Положение микрофона</w:t>
      </w:r>
    </w:p>
    <w:p w14:paraId="501198F0" w14:textId="40A4B47E" w:rsidR="0045199E" w:rsidRPr="00E636EA" w:rsidRDefault="0045199E" w:rsidP="003E1153">
      <w:pPr>
        <w:pStyle w:val="FORMATTEXT"/>
        <w:spacing w:line="276" w:lineRule="auto"/>
        <w:ind w:firstLine="709"/>
        <w:jc w:val="both"/>
      </w:pPr>
      <w:r w:rsidRPr="00E636EA">
        <w:rPr>
          <w:i/>
          <w:iCs/>
        </w:rPr>
        <w:t>Вертикальные и поперечные положения групп микрофонов соответствуют положениям, указанным в 5.3.1 на расстоянии 7,5</w:t>
      </w:r>
      <w:r w:rsidR="009E7F6B">
        <w:rPr>
          <w:i/>
          <w:iCs/>
          <w:lang w:val="en-US"/>
        </w:rPr>
        <w:t> </w:t>
      </w:r>
      <w:r w:rsidRPr="00E636EA">
        <w:rPr>
          <w:i/>
          <w:iCs/>
        </w:rPr>
        <w:t>м от оси пути.</w:t>
      </w:r>
    </w:p>
    <w:p w14:paraId="6DBEB4C6" w14:textId="058BF776" w:rsidR="0045199E" w:rsidRPr="00E636EA" w:rsidRDefault="0045199E" w:rsidP="003E1153">
      <w:pPr>
        <w:pStyle w:val="FORMATTEXT"/>
        <w:spacing w:line="276" w:lineRule="auto"/>
        <w:ind w:firstLine="709"/>
        <w:jc w:val="both"/>
      </w:pPr>
      <w:r w:rsidRPr="00E636EA">
        <w:rPr>
          <w:i/>
          <w:iCs/>
        </w:rPr>
        <w:t>Число групп микрофонов и их продольное расположение, т.е. расстояние от них до передней части поезда в момент начала разгона или торможения, зависит от типа поезда.</w:t>
      </w:r>
    </w:p>
    <w:p w14:paraId="4829FC5A" w14:textId="5409C008" w:rsidR="0045199E" w:rsidRPr="00E636EA" w:rsidRDefault="0045199E" w:rsidP="003E1153">
      <w:pPr>
        <w:pStyle w:val="FORMATTEXT"/>
        <w:spacing w:line="276" w:lineRule="auto"/>
        <w:ind w:firstLine="709"/>
        <w:jc w:val="both"/>
      </w:pPr>
      <w:r w:rsidRPr="00E636EA">
        <w:rPr>
          <w:i/>
          <w:iCs/>
        </w:rPr>
        <w:t>При известном расстоянии</w:t>
      </w:r>
      <w:r w:rsidR="009E7F6B" w:rsidRPr="009E7F6B">
        <w:rPr>
          <w:i/>
          <w:iCs/>
        </w:rPr>
        <w:t xml:space="preserve"> </w:t>
      </w:r>
      <w:r w:rsidR="009E7F6B">
        <w:rPr>
          <w:i/>
          <w:iCs/>
          <w:lang w:val="en-US"/>
        </w:rPr>
        <w:t>L</w:t>
      </w:r>
      <w:r w:rsidRPr="00E636EA">
        <w:t xml:space="preserve"> </w:t>
      </w:r>
      <w:r w:rsidRPr="00E636EA">
        <w:rPr>
          <w:i/>
          <w:iCs/>
        </w:rPr>
        <w:t>между центрами тележек подвижного состава комплект микрофонов располагают следующим образом:</w:t>
      </w:r>
    </w:p>
    <w:p w14:paraId="0787FE4F" w14:textId="77777777" w:rsidR="0045199E" w:rsidRPr="00E636EA" w:rsidRDefault="0045199E" w:rsidP="003E1153">
      <w:pPr>
        <w:pStyle w:val="FORMATTEXT"/>
        <w:spacing w:line="276" w:lineRule="auto"/>
        <w:ind w:firstLine="709"/>
        <w:jc w:val="both"/>
      </w:pPr>
      <w:r w:rsidRPr="00E636EA">
        <w:rPr>
          <w:i/>
          <w:iCs/>
        </w:rPr>
        <w:t>a) одну группу на расстоянии 20 м от передней части поезда при разгоне отдельной тяговой единицей подвижного состава;</w:t>
      </w:r>
    </w:p>
    <w:p w14:paraId="69D75F3E" w14:textId="7AFDCE11" w:rsidR="0045199E" w:rsidRPr="00E636EA" w:rsidRDefault="0045199E" w:rsidP="003E1153">
      <w:pPr>
        <w:pStyle w:val="FORMATTEXT"/>
        <w:spacing w:line="276" w:lineRule="auto"/>
        <w:ind w:firstLine="709"/>
        <w:jc w:val="both"/>
      </w:pPr>
      <w:r w:rsidRPr="00E636EA">
        <w:t xml:space="preserve">b) </w:t>
      </w:r>
      <w:r w:rsidRPr="00E636EA">
        <w:rPr>
          <w:i/>
          <w:iCs/>
        </w:rPr>
        <w:t>две группы: одну перед передней частью поезда, а другую - на расстоянии</w:t>
      </w:r>
      <w:r w:rsidR="009E7F6B" w:rsidRPr="009E7F6B">
        <w:rPr>
          <w:i/>
          <w:iCs/>
        </w:rPr>
        <w:t xml:space="preserve"> </w:t>
      </w:r>
      <m:oMath>
        <m:f>
          <m:fPr>
            <m:type m:val="lin"/>
            <m:ctrlPr>
              <w:rPr>
                <w:rFonts w:ascii="Cambria Math" w:hAnsi="Cambria Math"/>
                <w:i/>
                <w:iCs/>
              </w:rPr>
            </m:ctrlPr>
          </m:fPr>
          <m:num>
            <m:r>
              <w:rPr>
                <w:rFonts w:ascii="Cambria Math" w:hAnsi="Cambria Math"/>
              </w:rPr>
              <m:t>L</m:t>
            </m:r>
          </m:num>
          <m:den>
            <m:r>
              <w:rPr>
                <w:rFonts w:ascii="Cambria Math" w:hAnsi="Cambria Math"/>
              </w:rPr>
              <m:t>2</m:t>
            </m:r>
          </m:den>
        </m:f>
      </m:oMath>
      <w:r w:rsidR="009E7F6B">
        <w:rPr>
          <w:lang w:val="en-US"/>
        </w:rPr>
        <w:t> </w:t>
      </w:r>
      <w:r w:rsidRPr="00E636EA">
        <w:rPr>
          <w:i/>
          <w:iCs/>
        </w:rPr>
        <w:t>м от передней части поезда, при разгоне подвижного состава с распределенной тягой или при торможении подвижного состава любого типа.</w:t>
      </w:r>
    </w:p>
    <w:p w14:paraId="39B455B2" w14:textId="4F01DBB6" w:rsidR="0045199E" w:rsidRPr="00E636EA" w:rsidRDefault="0045199E" w:rsidP="003E1153">
      <w:pPr>
        <w:pStyle w:val="FORMATTEXT"/>
        <w:spacing w:line="276" w:lineRule="auto"/>
        <w:ind w:firstLine="709"/>
        <w:jc w:val="both"/>
      </w:pPr>
      <w:r w:rsidRPr="00E636EA">
        <w:rPr>
          <w:i/>
          <w:iCs/>
        </w:rPr>
        <w:t>Измерения заканчивают, когда единица подвижного состава находится на расстоянии 20</w:t>
      </w:r>
      <w:r w:rsidR="009E7F6B">
        <w:rPr>
          <w:i/>
          <w:iCs/>
          <w:lang w:val="en-US"/>
        </w:rPr>
        <w:t> </w:t>
      </w:r>
      <w:r w:rsidRPr="00E636EA">
        <w:rPr>
          <w:i/>
          <w:iCs/>
        </w:rPr>
        <w:t>м от последней группы микрофонов. Измерения при разгоне заканчивают, когда подвижной состав находится на расстоянии 20</w:t>
      </w:r>
      <w:r w:rsidR="009E7F6B">
        <w:rPr>
          <w:i/>
          <w:iCs/>
          <w:lang w:val="en-US"/>
        </w:rPr>
        <w:t> </w:t>
      </w:r>
      <w:r w:rsidRPr="00E636EA">
        <w:rPr>
          <w:i/>
          <w:iCs/>
        </w:rPr>
        <w:t>м от последней группы микрофонов или его скорость превышает 30</w:t>
      </w:r>
      <w:r w:rsidR="009E7F6B">
        <w:rPr>
          <w:i/>
          <w:iCs/>
          <w:lang w:val="en-US"/>
        </w:rPr>
        <w:t> </w:t>
      </w:r>
      <w:r w:rsidRPr="00E636EA">
        <w:rPr>
          <w:i/>
          <w:iCs/>
        </w:rPr>
        <w:t>км/ч.</w:t>
      </w:r>
    </w:p>
    <w:p w14:paraId="56486AA6" w14:textId="77777777" w:rsidR="0045199E" w:rsidRPr="00E636EA" w:rsidRDefault="0045199E" w:rsidP="003E1153">
      <w:pPr>
        <w:pStyle w:val="FORMATTEXT"/>
        <w:spacing w:line="276" w:lineRule="auto"/>
        <w:ind w:firstLine="709"/>
        <w:jc w:val="both"/>
      </w:pPr>
    </w:p>
    <w:p w14:paraId="65A12BBA" w14:textId="77777777" w:rsidR="00727FA7" w:rsidRPr="00E636EA" w:rsidRDefault="00727FA7" w:rsidP="003E1153">
      <w:pPr>
        <w:pStyle w:val="FORMATTEXT"/>
        <w:spacing w:line="276" w:lineRule="auto"/>
        <w:ind w:firstLine="709"/>
        <w:jc w:val="both"/>
      </w:pPr>
    </w:p>
    <w:p w14:paraId="33304C1B" w14:textId="77777777" w:rsidR="0045199E" w:rsidRPr="00E636EA" w:rsidRDefault="0045199E" w:rsidP="003E1153">
      <w:pPr>
        <w:pStyle w:val="FORMATTEXT"/>
        <w:spacing w:line="276" w:lineRule="auto"/>
        <w:ind w:firstLine="709"/>
        <w:jc w:val="both"/>
      </w:pPr>
      <w:r w:rsidRPr="00E636EA">
        <w:rPr>
          <w:b/>
          <w:bCs/>
          <w:i/>
          <w:iCs/>
        </w:rPr>
        <w:t>А.6.3 Проведение измерений</w:t>
      </w:r>
    </w:p>
    <w:p w14:paraId="5EE46D91" w14:textId="77777777" w:rsidR="0045199E" w:rsidRPr="00E636EA" w:rsidRDefault="0045199E" w:rsidP="003E1153">
      <w:pPr>
        <w:pStyle w:val="FORMATTEXT"/>
        <w:spacing w:line="276" w:lineRule="auto"/>
        <w:ind w:firstLine="709"/>
        <w:jc w:val="both"/>
      </w:pPr>
    </w:p>
    <w:p w14:paraId="7C4C31A2" w14:textId="77777777" w:rsidR="0045199E" w:rsidRPr="009E7F6B" w:rsidRDefault="0045199E" w:rsidP="003E1153">
      <w:pPr>
        <w:pStyle w:val="FORMATTEXT"/>
        <w:spacing w:line="276" w:lineRule="auto"/>
        <w:ind w:firstLine="709"/>
        <w:jc w:val="both"/>
        <w:rPr>
          <w:b/>
        </w:rPr>
      </w:pPr>
      <w:r w:rsidRPr="009E7F6B">
        <w:rPr>
          <w:b/>
          <w:i/>
          <w:iCs/>
        </w:rPr>
        <w:t>А.6.3.1 Измерения при разгоне подвижного состава</w:t>
      </w:r>
    </w:p>
    <w:p w14:paraId="65DB7D93" w14:textId="77777777" w:rsidR="0045199E" w:rsidRPr="002E3FE1" w:rsidRDefault="0045199E" w:rsidP="003E1153">
      <w:pPr>
        <w:pStyle w:val="FORMATTEXT"/>
        <w:spacing w:line="276" w:lineRule="auto"/>
        <w:ind w:firstLine="709"/>
        <w:jc w:val="both"/>
      </w:pPr>
      <w:r w:rsidRPr="00E636EA">
        <w:rPr>
          <w:i/>
          <w:iCs/>
        </w:rPr>
        <w:t xml:space="preserve">Измерения проводят при разгоне подвижного состава с максимальным тяговым усилием по условиям сцепления колес тяговых колесных пар с рельсами, без пробуксовки колес; при испытаниях поезда с ненормативным составом вагонов тяговая нагрузка должна быть определена. Тяговая </w:t>
      </w:r>
      <w:r w:rsidRPr="002E3FE1">
        <w:rPr>
          <w:i/>
          <w:iCs/>
        </w:rPr>
        <w:t>нагрузка должна соответствовать нормальным условиям эксплуатации подвижного состава.</w:t>
      </w:r>
    </w:p>
    <w:p w14:paraId="48B5768A" w14:textId="066F90C0" w:rsidR="009E7F6B" w:rsidRPr="002E3FE1" w:rsidRDefault="009E7F6B" w:rsidP="009E7F6B">
      <w:pPr>
        <w:pStyle w:val="FORMATTEXT"/>
        <w:ind w:firstLine="568"/>
        <w:jc w:val="both"/>
        <w:rPr>
          <w:i/>
        </w:rPr>
      </w:pPr>
      <w:r w:rsidRPr="00B16F9A">
        <w:rPr>
          <w:i/>
          <w:iCs/>
        </w:rPr>
        <w:t xml:space="preserve">Состояние </w:t>
      </w:r>
      <w:r w:rsidRPr="00B16F9A">
        <w:rPr>
          <w:i/>
        </w:rPr>
        <w:t>подвижного состава, в том числе с конструкционной скоростью более 200</w:t>
      </w:r>
      <w:r w:rsidRPr="00B16F9A">
        <w:rPr>
          <w:i/>
          <w:lang w:val="en-US"/>
        </w:rPr>
        <w:t> </w:t>
      </w:r>
      <w:r w:rsidRPr="00B16F9A">
        <w:rPr>
          <w:i/>
        </w:rPr>
        <w:t>км/ ч при измерениях согласно пункту А.7.</w:t>
      </w:r>
    </w:p>
    <w:p w14:paraId="6E2A42A5" w14:textId="77777777" w:rsidR="0045199E" w:rsidRPr="00E636EA" w:rsidRDefault="0045199E" w:rsidP="003E1153">
      <w:pPr>
        <w:pStyle w:val="FORMATTEXT"/>
        <w:spacing w:line="276" w:lineRule="auto"/>
        <w:ind w:firstLine="709"/>
        <w:jc w:val="both"/>
      </w:pPr>
      <w:r w:rsidRPr="00E636EA">
        <w:rPr>
          <w:i/>
          <w:iCs/>
        </w:rPr>
        <w:t>Применяют два метода измерений:</w:t>
      </w:r>
    </w:p>
    <w:p w14:paraId="01E8DA27" w14:textId="7090F480" w:rsidR="0045199E" w:rsidRPr="00E636EA" w:rsidRDefault="0045199E" w:rsidP="003E1153">
      <w:pPr>
        <w:pStyle w:val="FORMATTEXT"/>
        <w:spacing w:line="276" w:lineRule="auto"/>
        <w:ind w:firstLine="709"/>
        <w:jc w:val="both"/>
      </w:pPr>
      <w:r w:rsidRPr="00E636EA">
        <w:rPr>
          <w:i/>
          <w:iCs/>
        </w:rPr>
        <w:t xml:space="preserve">a) для поездов с индивидуальной тяговой единицей (для отдельной единицы подвижного состава): поезд разгоняют до </w:t>
      </w:r>
      <w:r w:rsidRPr="00D33905">
        <w:rPr>
          <w:i/>
          <w:iCs/>
        </w:rPr>
        <w:t>30</w:t>
      </w:r>
      <w:r w:rsidR="009E7F6B" w:rsidRPr="00D33905">
        <w:rPr>
          <w:i/>
          <w:iCs/>
          <w:lang w:val="en-US"/>
        </w:rPr>
        <w:t> </w:t>
      </w:r>
      <w:r w:rsidRPr="00D33905">
        <w:rPr>
          <w:i/>
          <w:iCs/>
        </w:rPr>
        <w:t>км/ч.</w:t>
      </w:r>
      <w:r w:rsidRPr="00E636EA">
        <w:rPr>
          <w:i/>
          <w:iCs/>
        </w:rPr>
        <w:t xml:space="preserve"> Интервал</w:t>
      </w:r>
      <w:r w:rsidR="009E7F6B" w:rsidRPr="009E7F6B">
        <w:rPr>
          <w:i/>
          <w:iCs/>
        </w:rPr>
        <w:t xml:space="preserve"> </w:t>
      </w:r>
      <w:r w:rsidR="009E7F6B">
        <w:rPr>
          <w:i/>
          <w:iCs/>
          <w:lang w:val="en-US"/>
        </w:rPr>
        <w:t>T</w:t>
      </w:r>
      <w:r w:rsidRPr="00E636EA">
        <w:t xml:space="preserve"> </w:t>
      </w:r>
      <w:r w:rsidRPr="00E636EA">
        <w:rPr>
          <w:i/>
          <w:iCs/>
        </w:rPr>
        <w:t>начинается, когда передняя часть разгоняющейся тяговой единицы подвижного состава находится на расстоянии 20</w:t>
      </w:r>
      <w:r w:rsidR="009E7F6B">
        <w:rPr>
          <w:i/>
          <w:iCs/>
          <w:lang w:val="en-US"/>
        </w:rPr>
        <w:t> </w:t>
      </w:r>
      <w:r w:rsidRPr="00E636EA">
        <w:rPr>
          <w:i/>
          <w:iCs/>
        </w:rPr>
        <w:t>м от микрофона, и заканчивается, когда задняя часть испытуемой тяговой единицы находится на расстоянии 20</w:t>
      </w:r>
      <w:r w:rsidR="009E7F6B">
        <w:rPr>
          <w:i/>
          <w:iCs/>
          <w:lang w:val="en-US"/>
        </w:rPr>
        <w:t> </w:t>
      </w:r>
      <w:r w:rsidRPr="00E636EA">
        <w:rPr>
          <w:i/>
          <w:iCs/>
        </w:rPr>
        <w:t>м после микрофона. Тяговая единица должна быть в начале поезда. Условия испытаний отражают в протоколе испытаний. Измеряемый параметр - максимальный уровень звука</w:t>
      </w:r>
      <w:r w:rsidR="009E7F6B" w:rsidRPr="009E7F6B">
        <w:rPr>
          <w:i/>
          <w:iCs/>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E636EA">
        <w:rPr>
          <w:i/>
          <w:iCs/>
        </w:rPr>
        <w:t>;</w:t>
      </w:r>
    </w:p>
    <w:p w14:paraId="7B9C8ECF" w14:textId="2F26CC56" w:rsidR="00D33905" w:rsidRPr="00E636EA" w:rsidRDefault="0045199E" w:rsidP="00C57A38">
      <w:pPr>
        <w:pStyle w:val="FORMATTEXT"/>
        <w:spacing w:line="276" w:lineRule="auto"/>
        <w:ind w:firstLine="709"/>
        <w:jc w:val="both"/>
      </w:pPr>
      <w:r w:rsidRPr="00E636EA">
        <w:rPr>
          <w:i/>
          <w:iCs/>
        </w:rPr>
        <w:t>b) для поездов с распределенной тяговой мощностью: поезд разгоняют с ускорением до</w:t>
      </w:r>
      <w:r w:rsidR="00C57A38">
        <w:rPr>
          <w:i/>
          <w:iCs/>
        </w:rPr>
        <w:t> </w:t>
      </w:r>
      <w:r w:rsidRPr="00D33905">
        <w:rPr>
          <w:i/>
          <w:iCs/>
        </w:rPr>
        <w:t>30</w:t>
      </w:r>
      <w:r w:rsidR="009E7F6B" w:rsidRPr="00D33905">
        <w:rPr>
          <w:i/>
          <w:iCs/>
          <w:lang w:val="en-US"/>
        </w:rPr>
        <w:t> </w:t>
      </w:r>
      <w:r w:rsidRPr="00D33905">
        <w:rPr>
          <w:i/>
          <w:iCs/>
        </w:rPr>
        <w:t>км/ч</w:t>
      </w:r>
      <w:r w:rsidRPr="00E636EA">
        <w:rPr>
          <w:i/>
          <w:iCs/>
        </w:rPr>
        <w:t xml:space="preserve"> и затем он двигается с постоянной скоростью. Интервал</w:t>
      </w:r>
      <w:r w:rsidR="009E7F6B" w:rsidRPr="009E7F6B">
        <w:rPr>
          <w:i/>
          <w:iCs/>
        </w:rPr>
        <w:t xml:space="preserve"> </w:t>
      </w:r>
      <w:r w:rsidR="009E7F6B">
        <w:rPr>
          <w:i/>
          <w:iCs/>
          <w:lang w:val="en-US"/>
        </w:rPr>
        <w:t>T</w:t>
      </w:r>
      <w:r w:rsidRPr="00E636EA">
        <w:t xml:space="preserve"> </w:t>
      </w:r>
      <w:r w:rsidRPr="00E636EA">
        <w:rPr>
          <w:i/>
          <w:iCs/>
        </w:rPr>
        <w:t>начинается, когда передняя часть поезда находится на расстоянии 20</w:t>
      </w:r>
      <w:r w:rsidR="009E7F6B">
        <w:rPr>
          <w:i/>
          <w:iCs/>
          <w:lang w:val="en-US"/>
        </w:rPr>
        <w:t> </w:t>
      </w:r>
      <w:r w:rsidRPr="00E636EA">
        <w:rPr>
          <w:i/>
          <w:iCs/>
        </w:rPr>
        <w:t>м от первой группы микрофонов, и заканчивается, когда его задняя часть находится на расстоянии 20</w:t>
      </w:r>
      <w:r w:rsidR="009E7F6B">
        <w:rPr>
          <w:i/>
          <w:iCs/>
          <w:lang w:val="en-US"/>
        </w:rPr>
        <w:t> </w:t>
      </w:r>
      <w:r w:rsidRPr="00E636EA">
        <w:rPr>
          <w:i/>
          <w:iCs/>
        </w:rPr>
        <w:t>м после второй группы микрофонов. Измеряемый параметр - максимальный уровень звука</w:t>
      </w:r>
      <w:r w:rsidR="009E7F6B" w:rsidRPr="009E7F6B">
        <w:rPr>
          <w:i/>
          <w:iCs/>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E636EA">
        <w:rPr>
          <w:i/>
          <w:iCs/>
        </w:rPr>
        <w:t>.</w:t>
      </w:r>
    </w:p>
    <w:p w14:paraId="5C4054C7" w14:textId="77777777" w:rsidR="009E7F6B" w:rsidRPr="009E7F6B" w:rsidRDefault="009E7F6B" w:rsidP="003E1153">
      <w:pPr>
        <w:pStyle w:val="FORMATTEXT"/>
        <w:spacing w:line="276" w:lineRule="auto"/>
        <w:ind w:firstLine="709"/>
        <w:jc w:val="both"/>
        <w:rPr>
          <w:i/>
          <w:iCs/>
        </w:rPr>
      </w:pPr>
    </w:p>
    <w:p w14:paraId="1E8F6E26" w14:textId="77777777" w:rsidR="0045199E" w:rsidRPr="009E7F6B" w:rsidRDefault="0045199E" w:rsidP="003E1153">
      <w:pPr>
        <w:pStyle w:val="FORMATTEXT"/>
        <w:spacing w:line="276" w:lineRule="auto"/>
        <w:ind w:firstLine="709"/>
        <w:jc w:val="both"/>
        <w:rPr>
          <w:b/>
        </w:rPr>
      </w:pPr>
      <w:r w:rsidRPr="009E7F6B">
        <w:rPr>
          <w:b/>
          <w:i/>
          <w:iCs/>
        </w:rPr>
        <w:t>А.6.3.2 Измерения при торможении подвижного состава</w:t>
      </w:r>
    </w:p>
    <w:p w14:paraId="254934C6" w14:textId="4F0285E0" w:rsidR="0045199E" w:rsidRPr="00E636EA" w:rsidRDefault="0045199E" w:rsidP="003E1153">
      <w:pPr>
        <w:pStyle w:val="FORMATTEXT"/>
        <w:spacing w:line="276" w:lineRule="auto"/>
        <w:ind w:firstLine="709"/>
        <w:jc w:val="both"/>
      </w:pPr>
      <w:r w:rsidRPr="00E636EA">
        <w:rPr>
          <w:i/>
          <w:iCs/>
        </w:rPr>
        <w:t>При движении поезда с постоянной скоростью 30</w:t>
      </w:r>
      <w:r w:rsidR="009E7F6B">
        <w:rPr>
          <w:i/>
          <w:iCs/>
          <w:lang w:val="en-US"/>
        </w:rPr>
        <w:t> </w:t>
      </w:r>
      <w:r w:rsidRPr="00E636EA">
        <w:rPr>
          <w:i/>
          <w:iCs/>
        </w:rPr>
        <w:t>км/ч рабочее торможение начинают, когда передняя часть единицы подвижного состава проходит мимо первого положения микрофона.</w:t>
      </w:r>
    </w:p>
    <w:p w14:paraId="61F738C3" w14:textId="41AA30C6" w:rsidR="0045199E" w:rsidRPr="00B16F9A" w:rsidRDefault="0045199E" w:rsidP="003E1153">
      <w:pPr>
        <w:pStyle w:val="FORMATTEXT"/>
        <w:spacing w:line="276" w:lineRule="auto"/>
        <w:ind w:firstLine="709"/>
        <w:jc w:val="both"/>
        <w:rPr>
          <w:i/>
          <w:iCs/>
        </w:rPr>
      </w:pPr>
      <w:r w:rsidRPr="00E636EA">
        <w:rPr>
          <w:i/>
          <w:iCs/>
        </w:rPr>
        <w:t>Интервал</w:t>
      </w:r>
      <w:r w:rsidR="009E7F6B" w:rsidRPr="009E7F6B">
        <w:rPr>
          <w:i/>
          <w:iCs/>
        </w:rPr>
        <w:t xml:space="preserve"> </w:t>
      </w:r>
      <w:r w:rsidR="009E7F6B">
        <w:rPr>
          <w:i/>
          <w:iCs/>
          <w:lang w:val="en-US"/>
        </w:rPr>
        <w:t>T</w:t>
      </w:r>
      <w:r w:rsidRPr="00E636EA">
        <w:t xml:space="preserve"> </w:t>
      </w:r>
      <w:r w:rsidRPr="00E636EA">
        <w:rPr>
          <w:i/>
          <w:iCs/>
        </w:rPr>
        <w:t>начинается, когда передняя часть испытуемой единицы подвижного состава находится на расстоянии 20</w:t>
      </w:r>
      <w:r w:rsidR="009E7F6B">
        <w:rPr>
          <w:i/>
          <w:iCs/>
          <w:lang w:val="en-US"/>
        </w:rPr>
        <w:t> </w:t>
      </w:r>
      <w:r w:rsidRPr="00E636EA">
        <w:rPr>
          <w:i/>
          <w:iCs/>
        </w:rPr>
        <w:t xml:space="preserve">м перед первым положением микрофона и заканчивается, когда поезд </w:t>
      </w:r>
      <w:r w:rsidRPr="00B16F9A">
        <w:rPr>
          <w:i/>
          <w:iCs/>
        </w:rPr>
        <w:t>останавливают. Измеряемая величина - максимальный уровень звука</w:t>
      </w:r>
      <w:r w:rsidR="009E7F6B" w:rsidRPr="00B16F9A">
        <w:rPr>
          <w:i/>
          <w:iCs/>
        </w:rPr>
        <w:t xml:space="preserve">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pA</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max</m:t>
                </m:r>
              </m:sub>
            </m:sSub>
          </m:sub>
        </m:sSub>
      </m:oMath>
      <w:r w:rsidRPr="00B16F9A">
        <w:rPr>
          <w:i/>
          <w:iCs/>
        </w:rPr>
        <w:t>.</w:t>
      </w:r>
    </w:p>
    <w:p w14:paraId="79A8E2E6" w14:textId="5F158060" w:rsidR="009E7F6B" w:rsidRPr="00B16F9A" w:rsidRDefault="009E7F6B" w:rsidP="009E7F6B">
      <w:pPr>
        <w:pStyle w:val="FORMATTEXT"/>
        <w:spacing w:line="276" w:lineRule="auto"/>
        <w:ind w:firstLine="709"/>
        <w:jc w:val="both"/>
        <w:rPr>
          <w:i/>
        </w:rPr>
      </w:pPr>
      <w:r w:rsidRPr="00B16F9A">
        <w:rPr>
          <w:i/>
          <w:iCs/>
        </w:rPr>
        <w:t xml:space="preserve">Состояние </w:t>
      </w:r>
      <w:r w:rsidRPr="00B16F9A">
        <w:rPr>
          <w:i/>
        </w:rPr>
        <w:t>подвижного состава, в том числе с конструкционной скоростью движения более 200 км/ ч при измерениях согласно пункту А.7.</w:t>
      </w:r>
    </w:p>
    <w:p w14:paraId="79B58644" w14:textId="77777777" w:rsidR="009E7F6B" w:rsidRPr="00B16F9A" w:rsidRDefault="009E7F6B" w:rsidP="009E7F6B">
      <w:pPr>
        <w:pStyle w:val="FORMATTEXT"/>
        <w:spacing w:line="276" w:lineRule="auto"/>
        <w:ind w:firstLine="568"/>
        <w:jc w:val="both"/>
      </w:pPr>
    </w:p>
    <w:p w14:paraId="57075479" w14:textId="77777777" w:rsidR="009E7F6B" w:rsidRPr="00930F03" w:rsidRDefault="009E7F6B" w:rsidP="009E7F6B">
      <w:pPr>
        <w:pStyle w:val="FORMATTEXT"/>
        <w:spacing w:line="276" w:lineRule="auto"/>
        <w:ind w:firstLine="568"/>
        <w:jc w:val="both"/>
        <w:rPr>
          <w:highlight w:val="green"/>
        </w:rPr>
      </w:pPr>
    </w:p>
    <w:p w14:paraId="4F4094A0" w14:textId="77777777" w:rsidR="009E7F6B" w:rsidRPr="00930F03" w:rsidRDefault="009E7F6B" w:rsidP="009E7F6B">
      <w:pPr>
        <w:pStyle w:val="FORMATTEXT"/>
        <w:spacing w:line="276" w:lineRule="auto"/>
        <w:ind w:firstLine="568"/>
        <w:jc w:val="both"/>
        <w:rPr>
          <w:highlight w:val="green"/>
        </w:rPr>
      </w:pPr>
    </w:p>
    <w:p w14:paraId="7B92A2D3" w14:textId="77777777" w:rsidR="009E7F6B" w:rsidRPr="00930F03" w:rsidRDefault="009E7F6B" w:rsidP="009E7F6B">
      <w:pPr>
        <w:pStyle w:val="FORMATTEXT"/>
        <w:spacing w:line="276" w:lineRule="auto"/>
        <w:ind w:firstLine="568"/>
        <w:jc w:val="both"/>
        <w:rPr>
          <w:highlight w:val="green"/>
        </w:rPr>
      </w:pPr>
    </w:p>
    <w:p w14:paraId="437D7DA6" w14:textId="77777777" w:rsidR="009E7F6B" w:rsidRPr="00930F03" w:rsidRDefault="009E7F6B" w:rsidP="009E7F6B">
      <w:pPr>
        <w:pStyle w:val="FORMATTEXT"/>
        <w:spacing w:line="276" w:lineRule="auto"/>
        <w:ind w:firstLine="568"/>
        <w:jc w:val="both"/>
        <w:rPr>
          <w:highlight w:val="green"/>
        </w:rPr>
      </w:pPr>
    </w:p>
    <w:p w14:paraId="43ECD47E" w14:textId="77777777" w:rsidR="009E7F6B" w:rsidRPr="009E7F6B" w:rsidRDefault="009E7F6B" w:rsidP="009E7F6B">
      <w:pPr>
        <w:pStyle w:val="FORMATTEXT"/>
        <w:spacing w:line="276" w:lineRule="auto"/>
        <w:ind w:firstLine="568"/>
        <w:jc w:val="both"/>
        <w:rPr>
          <w:highlight w:val="green"/>
        </w:rPr>
      </w:pPr>
    </w:p>
    <w:p w14:paraId="6FA0ADED" w14:textId="77777777" w:rsidR="009E7F6B" w:rsidRPr="00B16F9A" w:rsidRDefault="009E7F6B" w:rsidP="009E7F6B">
      <w:pPr>
        <w:pStyle w:val="FORMATTEXT"/>
        <w:spacing w:line="276" w:lineRule="auto"/>
        <w:ind w:firstLine="568"/>
        <w:jc w:val="both"/>
        <w:rPr>
          <w:b/>
          <w:bCs/>
          <w:i/>
          <w:iCs/>
        </w:rPr>
      </w:pPr>
      <w:r w:rsidRPr="00B16F9A">
        <w:rPr>
          <w:b/>
          <w:bCs/>
          <w:i/>
          <w:iCs/>
        </w:rPr>
        <w:lastRenderedPageBreak/>
        <w:t>А.7 Состояние подвижного состава</w:t>
      </w:r>
      <w:r w:rsidRPr="00B16F9A">
        <w:rPr>
          <w:b/>
          <w:i/>
        </w:rPr>
        <w:t>, в том числе</w:t>
      </w:r>
      <w:r w:rsidRPr="00B16F9A">
        <w:rPr>
          <w:b/>
          <w:bCs/>
          <w:i/>
          <w:iCs/>
        </w:rPr>
        <w:t xml:space="preserve"> с конструкционной скоростью движения более 200 км/ ч при измерениях</w:t>
      </w:r>
    </w:p>
    <w:p w14:paraId="023D5A3B" w14:textId="77777777" w:rsidR="009E7F6B" w:rsidRPr="00B16F9A" w:rsidRDefault="009E7F6B" w:rsidP="009E7F6B">
      <w:pPr>
        <w:pStyle w:val="FORMATTEXT"/>
        <w:spacing w:line="276" w:lineRule="auto"/>
        <w:ind w:firstLine="568"/>
        <w:jc w:val="both"/>
        <w:rPr>
          <w:b/>
          <w:bCs/>
          <w:i/>
          <w:iCs/>
        </w:rPr>
      </w:pPr>
    </w:p>
    <w:p w14:paraId="06BB49F3" w14:textId="77777777" w:rsidR="009E7F6B" w:rsidRPr="00B16F9A" w:rsidRDefault="009E7F6B" w:rsidP="009E7F6B">
      <w:pPr>
        <w:pStyle w:val="FORMATTEXT"/>
        <w:spacing w:line="276" w:lineRule="auto"/>
        <w:ind w:firstLine="568"/>
        <w:jc w:val="both"/>
        <w:rPr>
          <w:b/>
          <w:bCs/>
          <w:i/>
          <w:iCs/>
        </w:rPr>
      </w:pPr>
      <w:r w:rsidRPr="00B16F9A">
        <w:rPr>
          <w:b/>
          <w:bCs/>
          <w:i/>
          <w:iCs/>
        </w:rPr>
        <w:t>А.7.1 Общие условия</w:t>
      </w:r>
    </w:p>
    <w:p w14:paraId="5A10B1D1" w14:textId="77777777" w:rsidR="009E7F6B" w:rsidRPr="00B16F9A" w:rsidRDefault="009E7F6B" w:rsidP="009E7F6B">
      <w:pPr>
        <w:pStyle w:val="FORMATTEXT"/>
        <w:spacing w:line="276" w:lineRule="auto"/>
        <w:ind w:firstLine="568"/>
        <w:jc w:val="both"/>
        <w:rPr>
          <w:b/>
          <w:bCs/>
          <w:i/>
          <w:iCs/>
        </w:rPr>
      </w:pPr>
    </w:p>
    <w:p w14:paraId="4D8274C9" w14:textId="77777777" w:rsidR="009E7F6B" w:rsidRPr="00B16F9A" w:rsidRDefault="009E7F6B" w:rsidP="009E7F6B">
      <w:pPr>
        <w:pStyle w:val="FORMATTEXT"/>
        <w:spacing w:line="276" w:lineRule="auto"/>
        <w:ind w:firstLine="568"/>
        <w:jc w:val="both"/>
        <w:rPr>
          <w:b/>
          <w:bCs/>
          <w:i/>
          <w:iCs/>
        </w:rPr>
      </w:pPr>
      <w:r w:rsidRPr="00B16F9A">
        <w:rPr>
          <w:i/>
        </w:rPr>
        <w:t xml:space="preserve">Все оборудование, в том числе вспомогательное оборудование и система кондиционирования воздуха, испытуемого подвижного состава, которое штатно работает </w:t>
      </w:r>
      <w:r w:rsidRPr="00B16F9A">
        <w:rPr>
          <w:i/>
          <w:iCs/>
        </w:rPr>
        <w:t>при его разгоне (торможении)</w:t>
      </w:r>
      <w:r w:rsidRPr="00B16F9A">
        <w:rPr>
          <w:i/>
        </w:rPr>
        <w:t xml:space="preserve">, должно работать в штатных режимах эксплуатации согласно перечислению </w:t>
      </w:r>
      <w:r w:rsidRPr="00B16F9A">
        <w:rPr>
          <w:i/>
          <w:lang w:val="en-US"/>
        </w:rPr>
        <w:t>d</w:t>
      </w:r>
      <w:r w:rsidRPr="00B16F9A">
        <w:rPr>
          <w:i/>
        </w:rPr>
        <w:t>) пункта 7.3.1.</w:t>
      </w:r>
    </w:p>
    <w:p w14:paraId="104C4560" w14:textId="77777777" w:rsidR="009E7F6B" w:rsidRPr="00B16F9A" w:rsidRDefault="009E7F6B" w:rsidP="009E7F6B">
      <w:pPr>
        <w:pStyle w:val="FORMATTEXT"/>
        <w:spacing w:line="276" w:lineRule="auto"/>
        <w:ind w:firstLine="568"/>
        <w:jc w:val="both"/>
        <w:rPr>
          <w:i/>
          <w:iCs/>
        </w:rPr>
      </w:pPr>
      <w:r w:rsidRPr="00B16F9A">
        <w:rPr>
          <w:i/>
          <w:iCs/>
        </w:rPr>
        <w:t>Тяговое оборудование до начала испытаний должно находиться в постоянном тепловом режиме. Например, двигатели должны быть прогреты, при этом не должно быть значительного охлаждения из-за простоя после предыдущего торможения.</w:t>
      </w:r>
    </w:p>
    <w:p w14:paraId="0F92732A" w14:textId="77777777" w:rsidR="009E7F6B" w:rsidRPr="00B16F9A" w:rsidRDefault="009E7F6B" w:rsidP="009E7F6B">
      <w:pPr>
        <w:pStyle w:val="FORMATTEXT"/>
        <w:spacing w:line="276" w:lineRule="auto"/>
        <w:ind w:firstLine="568"/>
        <w:jc w:val="both"/>
      </w:pPr>
      <w:r w:rsidRPr="00B16F9A">
        <w:t xml:space="preserve">Решетки, фильтры и вентиляторы </w:t>
      </w:r>
      <w:r w:rsidRPr="00B16F9A">
        <w:rPr>
          <w:i/>
        </w:rPr>
        <w:t>системы кондиционирования (вентиляции, отопления) воздуха</w:t>
      </w:r>
      <w:r w:rsidRPr="00B16F9A">
        <w:t xml:space="preserve"> </w:t>
      </w:r>
      <w:r w:rsidRPr="00B16F9A">
        <w:rPr>
          <w:i/>
        </w:rPr>
        <w:t>при наличии в конструкции подвижного состава</w:t>
      </w:r>
      <w:r w:rsidRPr="00B16F9A">
        <w:t xml:space="preserve"> по своему состоянию не должны требовать обслуживания или замены.</w:t>
      </w:r>
    </w:p>
    <w:p w14:paraId="67AF5A17" w14:textId="77777777" w:rsidR="009E7F6B" w:rsidRPr="00B16F9A" w:rsidRDefault="009E7F6B" w:rsidP="009E7F6B">
      <w:pPr>
        <w:pStyle w:val="FORMATTEXT"/>
        <w:spacing w:line="276" w:lineRule="auto"/>
        <w:ind w:firstLine="568"/>
        <w:jc w:val="both"/>
        <w:rPr>
          <w:i/>
          <w:iCs/>
          <w:strike/>
        </w:rPr>
      </w:pPr>
      <w:r w:rsidRPr="00B16F9A">
        <w:rPr>
          <w:i/>
          <w:iCs/>
        </w:rPr>
        <w:t>Случайные источники шума должны быть исключены из измерения (например, контакторы, система подачи песка, звуковая сигнализация, тифоны и свистки и т.п.).</w:t>
      </w:r>
    </w:p>
    <w:p w14:paraId="60B51538" w14:textId="77777777" w:rsidR="009E7F6B" w:rsidRPr="00B16F9A" w:rsidRDefault="009E7F6B" w:rsidP="009E7F6B">
      <w:pPr>
        <w:pStyle w:val="FORMATTEXT"/>
        <w:spacing w:line="276" w:lineRule="auto"/>
        <w:ind w:firstLine="568"/>
        <w:jc w:val="both"/>
        <w:rPr>
          <w:i/>
          <w:iCs/>
          <w:strike/>
        </w:rPr>
      </w:pPr>
      <w:r w:rsidRPr="00B16F9A">
        <w:rPr>
          <w:i/>
          <w:iCs/>
        </w:rPr>
        <w:t>Если шум элемента вспомогательного оборудования оказывает значительное влияние на результат и не повторяется, его допускается исключить из измерений.</w:t>
      </w:r>
    </w:p>
    <w:p w14:paraId="64FE051A" w14:textId="77777777" w:rsidR="009E7F6B" w:rsidRPr="00B16F9A" w:rsidRDefault="009E7F6B" w:rsidP="009E7F6B">
      <w:pPr>
        <w:pStyle w:val="FORMATTEXT"/>
        <w:spacing w:line="276" w:lineRule="auto"/>
        <w:ind w:firstLine="568"/>
        <w:jc w:val="both"/>
        <w:rPr>
          <w:i/>
          <w:iCs/>
        </w:rPr>
      </w:pPr>
      <w:r w:rsidRPr="00B16F9A">
        <w:rPr>
          <w:i/>
          <w:iCs/>
        </w:rPr>
        <w:t>Двери и окна подвижного состава должны быть закрыты. В подвижном составе не должно быть пассажиров, за исключением локомотивной бригады и проводящего испытание персонала.</w:t>
      </w:r>
    </w:p>
    <w:p w14:paraId="0016B142" w14:textId="77777777" w:rsidR="009E7F6B" w:rsidRPr="00B16F9A" w:rsidRDefault="009E7F6B" w:rsidP="009E7F6B">
      <w:pPr>
        <w:pStyle w:val="FORMATTEXT"/>
        <w:spacing w:line="276" w:lineRule="auto"/>
        <w:ind w:firstLine="568"/>
        <w:jc w:val="both"/>
        <w:rPr>
          <w:i/>
          <w:iCs/>
        </w:rPr>
      </w:pPr>
    </w:p>
    <w:p w14:paraId="019AD94B" w14:textId="77777777" w:rsidR="009E7F6B" w:rsidRPr="00B16F9A" w:rsidRDefault="009E7F6B" w:rsidP="009E7F6B">
      <w:pPr>
        <w:pStyle w:val="FORMATTEXT"/>
        <w:spacing w:line="276" w:lineRule="auto"/>
        <w:ind w:firstLine="568"/>
        <w:jc w:val="both"/>
      </w:pPr>
      <w:r w:rsidRPr="00B16F9A">
        <w:rPr>
          <w:b/>
          <w:i/>
          <w:iCs/>
        </w:rPr>
        <w:t>А.7.2 Условия работы подвижного состава при измерении</w:t>
      </w:r>
    </w:p>
    <w:p w14:paraId="7AABFBE5" w14:textId="77777777" w:rsidR="009E7F6B" w:rsidRPr="00B16F9A" w:rsidRDefault="009E7F6B" w:rsidP="009E7F6B">
      <w:pPr>
        <w:pStyle w:val="FORMATTEXT"/>
        <w:spacing w:line="276" w:lineRule="auto"/>
        <w:ind w:firstLine="568"/>
        <w:jc w:val="both"/>
        <w:rPr>
          <w:i/>
          <w:iCs/>
        </w:rPr>
      </w:pPr>
      <w:r w:rsidRPr="00B16F9A">
        <w:rPr>
          <w:i/>
          <w:iCs/>
        </w:rPr>
        <w:t>А.7.2.1 При разгоне подвижного состава должны реализовываться максимальные продольные ускорения (ускорения разгона), при этом следует избегать боксования колес.</w:t>
      </w:r>
    </w:p>
    <w:p w14:paraId="1037BDED" w14:textId="77777777" w:rsidR="009E7F6B" w:rsidRPr="00B16F9A" w:rsidRDefault="009E7F6B" w:rsidP="00B16F9A">
      <w:pPr>
        <w:pStyle w:val="FORMATTEXT"/>
        <w:shd w:val="clear" w:color="auto" w:fill="FFFFFF" w:themeFill="background1"/>
        <w:spacing w:line="276" w:lineRule="auto"/>
        <w:ind w:firstLine="568"/>
        <w:jc w:val="both"/>
        <w:rPr>
          <w:i/>
          <w:iCs/>
        </w:rPr>
      </w:pPr>
      <w:r w:rsidRPr="00B16F9A">
        <w:rPr>
          <w:i/>
          <w:iCs/>
        </w:rPr>
        <w:t>Контроллер машиниста подвижного состава рекомендуется установить в максимальное положение. Должна использоваться система контроля ускорения. При отсутствии системы контроля ускорения следует использовать фиксированное положение контроллера машиниста,</w:t>
      </w:r>
      <w:r w:rsidRPr="00B16F9A">
        <w:rPr>
          <w:i/>
          <w:iCs/>
          <w:shd w:val="clear" w:color="auto" w:fill="C0C0C0"/>
        </w:rPr>
        <w:t xml:space="preserve"> </w:t>
      </w:r>
      <w:r w:rsidRPr="00B16F9A">
        <w:rPr>
          <w:i/>
          <w:iCs/>
          <w:shd w:val="clear" w:color="auto" w:fill="FFFFFF" w:themeFill="background1"/>
        </w:rPr>
        <w:t>тяговый контроллер следует установить в положение максимального тягового усилия.</w:t>
      </w:r>
    </w:p>
    <w:p w14:paraId="4C0BBF45" w14:textId="0C72F2AB" w:rsidR="009E7F6B" w:rsidRPr="009E7F6B" w:rsidRDefault="009E7F6B" w:rsidP="009E7F6B">
      <w:pPr>
        <w:pStyle w:val="FORMATTEXT"/>
        <w:spacing w:line="276" w:lineRule="auto"/>
        <w:ind w:firstLine="709"/>
        <w:jc w:val="both"/>
      </w:pPr>
      <w:r w:rsidRPr="00B16F9A">
        <w:rPr>
          <w:i/>
          <w:iCs/>
        </w:rPr>
        <w:t xml:space="preserve">А.7.2.2 Измерения при торможении проводят в режиме полного служебного торможения. </w:t>
      </w:r>
      <w:r w:rsidRPr="00B16F9A">
        <w:rPr>
          <w:i/>
        </w:rPr>
        <w:t>В протоколе испытаний (отчете об испытаниях) следует указывать тип задействованного тормоза (электродинамический, электропневматический, фрикционный).</w:t>
      </w:r>
    </w:p>
    <w:p w14:paraId="1EBB3ED8" w14:textId="77777777" w:rsidR="00E636EA" w:rsidRDefault="00E636EA">
      <w:pPr>
        <w:rPr>
          <w:rFonts w:ascii="Arial" w:hAnsi="Arial" w:cs="Arial"/>
        </w:rPr>
      </w:pPr>
      <w:r>
        <w:br w:type="page"/>
      </w:r>
    </w:p>
    <w:p w14:paraId="644974B8" w14:textId="361A0193" w:rsidR="0045199E" w:rsidRPr="00E636EA" w:rsidRDefault="0045199E" w:rsidP="00E636EA">
      <w:pPr>
        <w:pStyle w:val="FORMATTEXT"/>
        <w:jc w:val="center"/>
        <w:rPr>
          <w:sz w:val="24"/>
          <w:szCs w:val="24"/>
        </w:rPr>
      </w:pPr>
      <w:r w:rsidRPr="00E636EA">
        <w:rPr>
          <w:sz w:val="24"/>
          <w:szCs w:val="24"/>
        </w:rPr>
        <w:lastRenderedPageBreak/>
        <w:t>Приложение ДА</w:t>
      </w:r>
    </w:p>
    <w:p w14:paraId="710F958D" w14:textId="77777777" w:rsidR="0045199E" w:rsidRPr="00E636EA" w:rsidRDefault="0045199E" w:rsidP="00E636EA">
      <w:pPr>
        <w:pStyle w:val="FORMATTEXT"/>
        <w:spacing w:after="120"/>
        <w:jc w:val="center"/>
        <w:rPr>
          <w:sz w:val="24"/>
          <w:szCs w:val="24"/>
        </w:rPr>
      </w:pPr>
      <w:r w:rsidRPr="00E636EA">
        <w:rPr>
          <w:sz w:val="24"/>
          <w:szCs w:val="24"/>
        </w:rPr>
        <w:t>(справочное)</w:t>
      </w:r>
    </w:p>
    <w:p w14:paraId="76503C3E" w14:textId="18F01E98" w:rsidR="0045199E" w:rsidRPr="00E636EA" w:rsidRDefault="0045199E" w:rsidP="00E636EA">
      <w:pPr>
        <w:pStyle w:val="HEADERTEXT0"/>
        <w:jc w:val="center"/>
        <w:outlineLvl w:val="2"/>
        <w:rPr>
          <w:b/>
          <w:bCs/>
          <w:color w:val="auto"/>
          <w:sz w:val="24"/>
          <w:szCs w:val="24"/>
        </w:rPr>
      </w:pPr>
      <w:r w:rsidRPr="00E636EA">
        <w:rPr>
          <w:b/>
          <w:bCs/>
          <w:color w:val="auto"/>
          <w:sz w:val="24"/>
          <w:szCs w:val="24"/>
        </w:rPr>
        <w:t>Сведения о соответствии ссылочных межгосударственных стандартов международным стандартам, использованным в качестве ссылочных в прим</w:t>
      </w:r>
      <w:r w:rsidR="00930F03">
        <w:rPr>
          <w:b/>
          <w:bCs/>
          <w:color w:val="auto"/>
          <w:sz w:val="24"/>
          <w:szCs w:val="24"/>
        </w:rPr>
        <w:t>ененном международном стандарте</w:t>
      </w:r>
    </w:p>
    <w:p w14:paraId="14482211" w14:textId="77777777" w:rsidR="00E636EA" w:rsidRPr="00930F03" w:rsidRDefault="00E636EA" w:rsidP="004A78D8">
      <w:pPr>
        <w:pStyle w:val="FORMATTEXT"/>
        <w:spacing w:line="360" w:lineRule="auto"/>
        <w:jc w:val="both"/>
        <w:rPr>
          <w:spacing w:val="20"/>
        </w:rPr>
      </w:pPr>
    </w:p>
    <w:p w14:paraId="7F240424" w14:textId="77777777" w:rsidR="0045199E" w:rsidRPr="00E636EA" w:rsidRDefault="0045199E" w:rsidP="004A78D8">
      <w:pPr>
        <w:pStyle w:val="FORMATTEXT"/>
        <w:spacing w:line="360" w:lineRule="auto"/>
        <w:jc w:val="both"/>
      </w:pPr>
      <w:r w:rsidRPr="00E636EA">
        <w:rPr>
          <w:spacing w:val="20"/>
        </w:rPr>
        <w:t>Таблица</w:t>
      </w:r>
      <w:r w:rsidRPr="00E636EA">
        <w:t xml:space="preserve"> ДА.1</w:t>
      </w:r>
    </w:p>
    <w:tbl>
      <w:tblPr>
        <w:tblW w:w="5000" w:type="pct"/>
        <w:tblCellMar>
          <w:left w:w="0" w:type="dxa"/>
          <w:right w:w="0" w:type="dxa"/>
        </w:tblCellMar>
        <w:tblLook w:val="0000" w:firstRow="0" w:lastRow="0" w:firstColumn="0" w:lastColumn="0" w:noHBand="0" w:noVBand="0"/>
      </w:tblPr>
      <w:tblGrid>
        <w:gridCol w:w="2814"/>
        <w:gridCol w:w="1473"/>
        <w:gridCol w:w="5623"/>
      </w:tblGrid>
      <w:tr w:rsidR="003E1153" w:rsidRPr="00884ED6" w14:paraId="2C1B9730" w14:textId="77777777" w:rsidTr="00930F03">
        <w:trPr>
          <w:trHeight w:val="57"/>
        </w:trPr>
        <w:tc>
          <w:tcPr>
            <w:tcW w:w="1420" w:type="pct"/>
            <w:tcBorders>
              <w:top w:val="single" w:sz="5" w:space="0" w:color="000000"/>
              <w:left w:val="single" w:sz="5" w:space="0" w:color="000000"/>
              <w:bottom w:val="single" w:sz="5" w:space="0" w:color="000000"/>
              <w:right w:val="single" w:sz="5" w:space="0" w:color="000000"/>
            </w:tcBorders>
          </w:tcPr>
          <w:p w14:paraId="3C4DF49D" w14:textId="77777777" w:rsidR="003E1153" w:rsidRPr="00D364BC" w:rsidRDefault="003E1153" w:rsidP="00930F03">
            <w:pPr>
              <w:autoSpaceDE w:val="0"/>
              <w:autoSpaceDN w:val="0"/>
              <w:adjustRightInd w:val="0"/>
              <w:spacing w:line="216" w:lineRule="auto"/>
              <w:jc w:val="center"/>
              <w:rPr>
                <w:rFonts w:ascii="Arial" w:eastAsia="Calibri" w:hAnsi="Arial" w:cs="Arial"/>
                <w:lang w:eastAsia="en-US"/>
              </w:rPr>
            </w:pPr>
            <w:r w:rsidRPr="00D364BC">
              <w:rPr>
                <w:rFonts w:ascii="Arial" w:eastAsia="Calibri" w:hAnsi="Arial" w:cs="Arial"/>
                <w:lang w:eastAsia="en-US"/>
              </w:rPr>
              <w:t xml:space="preserve">Обозначение ссылочного </w:t>
            </w:r>
          </w:p>
          <w:p w14:paraId="15AE0E5B" w14:textId="77777777" w:rsidR="003E1153" w:rsidRPr="00D364BC" w:rsidRDefault="003E1153" w:rsidP="00930F03">
            <w:pPr>
              <w:autoSpaceDE w:val="0"/>
              <w:autoSpaceDN w:val="0"/>
              <w:adjustRightInd w:val="0"/>
              <w:spacing w:line="216" w:lineRule="auto"/>
              <w:jc w:val="center"/>
              <w:rPr>
                <w:rFonts w:ascii="Arial" w:eastAsia="Calibri" w:hAnsi="Arial" w:cs="Arial"/>
                <w:lang w:eastAsia="en-US"/>
              </w:rPr>
            </w:pPr>
            <w:r w:rsidRPr="00D364BC">
              <w:rPr>
                <w:rFonts w:ascii="Arial" w:eastAsia="Calibri" w:hAnsi="Arial" w:cs="Arial"/>
                <w:lang w:eastAsia="en-US"/>
              </w:rPr>
              <w:t xml:space="preserve">межгосударственного </w:t>
            </w:r>
          </w:p>
          <w:p w14:paraId="516976B9" w14:textId="77777777" w:rsidR="003E1153" w:rsidRPr="00D364BC" w:rsidRDefault="003E1153" w:rsidP="00930F03">
            <w:pPr>
              <w:autoSpaceDE w:val="0"/>
              <w:autoSpaceDN w:val="0"/>
              <w:adjustRightInd w:val="0"/>
              <w:spacing w:line="216" w:lineRule="auto"/>
              <w:jc w:val="center"/>
              <w:rPr>
                <w:rFonts w:ascii="Arial" w:eastAsia="Calibri" w:hAnsi="Arial" w:cs="Arial"/>
                <w:lang w:eastAsia="en-US"/>
              </w:rPr>
            </w:pPr>
            <w:r w:rsidRPr="00D364BC">
              <w:rPr>
                <w:rFonts w:ascii="Arial" w:eastAsia="Calibri" w:hAnsi="Arial" w:cs="Arial"/>
                <w:lang w:eastAsia="en-US"/>
              </w:rPr>
              <w:t>стандарта</w:t>
            </w:r>
          </w:p>
        </w:tc>
        <w:tc>
          <w:tcPr>
            <w:tcW w:w="743" w:type="pct"/>
            <w:tcBorders>
              <w:top w:val="single" w:sz="5" w:space="0" w:color="000000"/>
              <w:left w:val="single" w:sz="5" w:space="0" w:color="000000"/>
              <w:bottom w:val="single" w:sz="5" w:space="0" w:color="000000"/>
              <w:right w:val="single" w:sz="5" w:space="0" w:color="000000"/>
            </w:tcBorders>
          </w:tcPr>
          <w:p w14:paraId="55FC83DA" w14:textId="77777777" w:rsidR="003E1153" w:rsidRPr="00D364BC" w:rsidRDefault="003E1153" w:rsidP="00930F03">
            <w:pPr>
              <w:autoSpaceDE w:val="0"/>
              <w:autoSpaceDN w:val="0"/>
              <w:adjustRightInd w:val="0"/>
              <w:spacing w:line="216" w:lineRule="auto"/>
              <w:jc w:val="center"/>
              <w:rPr>
                <w:rFonts w:ascii="Arial" w:eastAsia="Calibri" w:hAnsi="Arial" w:cs="Arial"/>
                <w:lang w:eastAsia="en-US"/>
              </w:rPr>
            </w:pPr>
            <w:r w:rsidRPr="00D364BC">
              <w:rPr>
                <w:rFonts w:ascii="Arial" w:eastAsia="Calibri" w:hAnsi="Arial" w:cs="Arial"/>
                <w:lang w:eastAsia="en-US"/>
              </w:rPr>
              <w:t>Степень</w:t>
            </w:r>
          </w:p>
          <w:p w14:paraId="535B2A92" w14:textId="77777777" w:rsidR="003E1153" w:rsidRPr="00D364BC" w:rsidRDefault="003E1153" w:rsidP="00930F03">
            <w:pPr>
              <w:autoSpaceDE w:val="0"/>
              <w:autoSpaceDN w:val="0"/>
              <w:adjustRightInd w:val="0"/>
              <w:spacing w:line="216" w:lineRule="auto"/>
              <w:jc w:val="center"/>
              <w:rPr>
                <w:rFonts w:ascii="Arial" w:eastAsia="Calibri" w:hAnsi="Arial" w:cs="Arial"/>
                <w:lang w:eastAsia="en-US"/>
              </w:rPr>
            </w:pPr>
            <w:r w:rsidRPr="00D364BC">
              <w:rPr>
                <w:rFonts w:ascii="Arial" w:eastAsia="Calibri" w:hAnsi="Arial" w:cs="Arial"/>
                <w:lang w:eastAsia="en-US"/>
              </w:rPr>
              <w:t>соответствия</w:t>
            </w:r>
          </w:p>
        </w:tc>
        <w:tc>
          <w:tcPr>
            <w:tcW w:w="2837" w:type="pct"/>
            <w:tcBorders>
              <w:top w:val="single" w:sz="5" w:space="0" w:color="000000"/>
              <w:left w:val="single" w:sz="5" w:space="0" w:color="000000"/>
              <w:bottom w:val="single" w:sz="5" w:space="0" w:color="000000"/>
              <w:right w:val="single" w:sz="5" w:space="0" w:color="000000"/>
            </w:tcBorders>
          </w:tcPr>
          <w:p w14:paraId="6B7CFDDA" w14:textId="77777777" w:rsidR="003E1153" w:rsidRPr="00D364BC" w:rsidRDefault="003E1153" w:rsidP="00930F03">
            <w:pPr>
              <w:autoSpaceDE w:val="0"/>
              <w:autoSpaceDN w:val="0"/>
              <w:adjustRightInd w:val="0"/>
              <w:spacing w:line="216" w:lineRule="auto"/>
              <w:ind w:left="84" w:right="189"/>
              <w:jc w:val="center"/>
              <w:rPr>
                <w:rFonts w:ascii="Arial" w:eastAsia="Calibri" w:hAnsi="Arial" w:cs="Arial"/>
                <w:lang w:eastAsia="en-US"/>
              </w:rPr>
            </w:pPr>
            <w:r w:rsidRPr="00D364BC">
              <w:rPr>
                <w:rFonts w:ascii="Arial" w:eastAsia="Calibri" w:hAnsi="Arial" w:cs="Arial"/>
                <w:lang w:eastAsia="en-US"/>
              </w:rPr>
              <w:t xml:space="preserve">Обозначение и наименование ссылочного </w:t>
            </w:r>
          </w:p>
          <w:p w14:paraId="352373BB" w14:textId="77777777" w:rsidR="003E1153" w:rsidRPr="00D364BC" w:rsidRDefault="003E1153" w:rsidP="00930F03">
            <w:pPr>
              <w:autoSpaceDE w:val="0"/>
              <w:autoSpaceDN w:val="0"/>
              <w:adjustRightInd w:val="0"/>
              <w:spacing w:line="216" w:lineRule="auto"/>
              <w:ind w:left="84" w:right="189"/>
              <w:jc w:val="center"/>
              <w:rPr>
                <w:rFonts w:ascii="Arial" w:eastAsia="Calibri" w:hAnsi="Arial" w:cs="Arial"/>
                <w:lang w:eastAsia="en-US"/>
              </w:rPr>
            </w:pPr>
            <w:r w:rsidRPr="00D364BC">
              <w:rPr>
                <w:rFonts w:ascii="Arial" w:eastAsia="Calibri" w:hAnsi="Arial" w:cs="Arial"/>
                <w:lang w:eastAsia="en-US"/>
              </w:rPr>
              <w:t>международного стандарта</w:t>
            </w:r>
          </w:p>
        </w:tc>
      </w:tr>
      <w:tr w:rsidR="003E1153" w:rsidRPr="00884ED6" w14:paraId="4EEC65C5" w14:textId="77777777" w:rsidTr="00930F03">
        <w:trPr>
          <w:trHeight w:val="57"/>
        </w:trPr>
        <w:tc>
          <w:tcPr>
            <w:tcW w:w="1420" w:type="pct"/>
            <w:tcBorders>
              <w:top w:val="single" w:sz="5" w:space="0" w:color="000000"/>
              <w:left w:val="single" w:sz="5" w:space="0" w:color="000000"/>
              <w:bottom w:val="single" w:sz="5" w:space="0" w:color="000000"/>
              <w:right w:val="single" w:sz="5" w:space="0" w:color="000000"/>
            </w:tcBorders>
          </w:tcPr>
          <w:p w14:paraId="3983E681" w14:textId="0E782187" w:rsidR="003E1153" w:rsidRPr="007F7E30" w:rsidRDefault="003E1153" w:rsidP="00930F03">
            <w:pPr>
              <w:autoSpaceDE w:val="0"/>
              <w:autoSpaceDN w:val="0"/>
              <w:adjustRightInd w:val="0"/>
              <w:ind w:left="45" w:right="107"/>
              <w:jc w:val="both"/>
              <w:rPr>
                <w:rFonts w:ascii="Arial" w:eastAsia="Calibri" w:hAnsi="Arial" w:cs="Arial"/>
                <w:vertAlign w:val="superscript"/>
                <w:lang w:eastAsia="en-US"/>
              </w:rPr>
            </w:pPr>
            <w:r w:rsidRPr="00884ED6">
              <w:rPr>
                <w:rFonts w:ascii="Arial" w:eastAsia="Calibri" w:hAnsi="Arial" w:cs="Arial"/>
                <w:lang w:eastAsia="en-US"/>
              </w:rPr>
              <w:t>ГОСТ 17187-2010</w:t>
            </w:r>
          </w:p>
          <w:p w14:paraId="142EA314" w14:textId="77777777" w:rsidR="003E1153" w:rsidRPr="00884ED6" w:rsidRDefault="003E1153" w:rsidP="00930F03">
            <w:pPr>
              <w:autoSpaceDE w:val="0"/>
              <w:autoSpaceDN w:val="0"/>
              <w:adjustRightInd w:val="0"/>
              <w:ind w:left="45" w:right="107"/>
              <w:jc w:val="both"/>
              <w:rPr>
                <w:rFonts w:ascii="Arial" w:eastAsia="Calibri" w:hAnsi="Arial" w:cs="Arial"/>
                <w:lang w:eastAsia="en-US"/>
              </w:rPr>
            </w:pPr>
            <w:r w:rsidRPr="00884ED6">
              <w:rPr>
                <w:rFonts w:ascii="Arial" w:eastAsia="Calibri" w:hAnsi="Arial" w:cs="Arial"/>
                <w:lang w:eastAsia="en-US"/>
              </w:rPr>
              <w:t>(IEC 61672-1:2002)</w:t>
            </w:r>
          </w:p>
        </w:tc>
        <w:tc>
          <w:tcPr>
            <w:tcW w:w="743" w:type="pct"/>
            <w:tcBorders>
              <w:top w:val="single" w:sz="5" w:space="0" w:color="000000"/>
              <w:left w:val="single" w:sz="5" w:space="0" w:color="000000"/>
              <w:bottom w:val="single" w:sz="5" w:space="0" w:color="000000"/>
              <w:right w:val="single" w:sz="5" w:space="0" w:color="000000"/>
            </w:tcBorders>
          </w:tcPr>
          <w:p w14:paraId="5C33034A" w14:textId="77777777" w:rsidR="003E1153" w:rsidRPr="00884ED6" w:rsidRDefault="003E1153" w:rsidP="00930F03">
            <w:pPr>
              <w:autoSpaceDE w:val="0"/>
              <w:autoSpaceDN w:val="0"/>
              <w:adjustRightInd w:val="0"/>
              <w:jc w:val="center"/>
              <w:rPr>
                <w:rFonts w:ascii="Arial" w:eastAsia="Calibri" w:hAnsi="Arial" w:cs="Arial"/>
                <w:lang w:eastAsia="en-US"/>
              </w:rPr>
            </w:pPr>
            <w:r w:rsidRPr="00884ED6">
              <w:rPr>
                <w:rFonts w:ascii="Arial" w:eastAsia="Calibri" w:hAnsi="Arial" w:cs="Arial"/>
                <w:lang w:eastAsia="en-US"/>
              </w:rPr>
              <w:t>MOD</w:t>
            </w:r>
          </w:p>
        </w:tc>
        <w:tc>
          <w:tcPr>
            <w:tcW w:w="2837" w:type="pct"/>
            <w:tcBorders>
              <w:top w:val="single" w:sz="5" w:space="0" w:color="000000"/>
              <w:left w:val="single" w:sz="5" w:space="0" w:color="000000"/>
              <w:bottom w:val="single" w:sz="5" w:space="0" w:color="000000"/>
              <w:right w:val="single" w:sz="5" w:space="0" w:color="000000"/>
            </w:tcBorders>
          </w:tcPr>
          <w:p w14:paraId="2C122399" w14:textId="77777777" w:rsidR="003E1153" w:rsidRPr="00884ED6" w:rsidRDefault="003E1153" w:rsidP="00930F03">
            <w:pPr>
              <w:autoSpaceDE w:val="0"/>
              <w:autoSpaceDN w:val="0"/>
              <w:adjustRightInd w:val="0"/>
              <w:ind w:left="84" w:right="47"/>
              <w:jc w:val="both"/>
              <w:rPr>
                <w:rFonts w:ascii="Arial" w:eastAsia="Calibri" w:hAnsi="Arial" w:cs="Arial"/>
                <w:lang w:eastAsia="en-US"/>
              </w:rPr>
            </w:pPr>
            <w:r w:rsidRPr="00884ED6">
              <w:rPr>
                <w:rFonts w:ascii="Arial" w:eastAsia="Calibri" w:hAnsi="Arial" w:cs="Arial"/>
                <w:lang w:eastAsia="en-US"/>
              </w:rPr>
              <w:t>IEC 61672-1:2002 «Электроакустика. Шумомеры. Часть 1. Технические требования»</w:t>
            </w:r>
          </w:p>
        </w:tc>
      </w:tr>
      <w:tr w:rsidR="003E1153" w:rsidRPr="00884ED6" w14:paraId="692052C5" w14:textId="77777777" w:rsidTr="00930F03">
        <w:trPr>
          <w:trHeight w:val="57"/>
        </w:trPr>
        <w:tc>
          <w:tcPr>
            <w:tcW w:w="1420" w:type="pct"/>
            <w:tcBorders>
              <w:top w:val="single" w:sz="5" w:space="0" w:color="000000"/>
              <w:left w:val="single" w:sz="5" w:space="0" w:color="000000"/>
              <w:bottom w:val="single" w:sz="5" w:space="0" w:color="000000"/>
              <w:right w:val="single" w:sz="5" w:space="0" w:color="000000"/>
            </w:tcBorders>
          </w:tcPr>
          <w:p w14:paraId="5E091174" w14:textId="77777777" w:rsidR="003E1153" w:rsidRPr="00884ED6" w:rsidRDefault="003E1153" w:rsidP="00930F03">
            <w:pPr>
              <w:autoSpaceDE w:val="0"/>
              <w:autoSpaceDN w:val="0"/>
              <w:adjustRightInd w:val="0"/>
              <w:ind w:left="45" w:right="107"/>
              <w:jc w:val="both"/>
              <w:rPr>
                <w:rFonts w:ascii="Arial" w:eastAsia="Calibri" w:hAnsi="Arial" w:cs="Arial"/>
                <w:lang w:eastAsia="en-US"/>
              </w:rPr>
            </w:pPr>
            <w:r w:rsidRPr="00884ED6">
              <w:rPr>
                <w:rFonts w:ascii="Arial" w:eastAsia="Calibri" w:hAnsi="Arial" w:cs="Arial"/>
                <w:lang w:eastAsia="en-US"/>
              </w:rPr>
              <w:t>ГОСТ ISO 3740-2023</w:t>
            </w:r>
          </w:p>
          <w:p w14:paraId="1CEF75A5" w14:textId="77777777" w:rsidR="003E1153" w:rsidRPr="00884ED6" w:rsidRDefault="003E1153" w:rsidP="00930F03">
            <w:pPr>
              <w:autoSpaceDE w:val="0"/>
              <w:autoSpaceDN w:val="0"/>
              <w:adjustRightInd w:val="0"/>
              <w:ind w:left="45" w:right="107"/>
              <w:jc w:val="both"/>
              <w:rPr>
                <w:rFonts w:ascii="Arial" w:eastAsia="Calibri" w:hAnsi="Arial" w:cs="Arial"/>
                <w:lang w:eastAsia="en-US"/>
              </w:rPr>
            </w:pPr>
            <w:r w:rsidRPr="00884ED6">
              <w:rPr>
                <w:rFonts w:ascii="Arial" w:eastAsia="Calibri" w:hAnsi="Arial" w:cs="Arial"/>
                <w:lang w:eastAsia="en-US"/>
              </w:rPr>
              <w:t>(ISO 3740:2019)</w:t>
            </w:r>
          </w:p>
        </w:tc>
        <w:tc>
          <w:tcPr>
            <w:tcW w:w="743" w:type="pct"/>
            <w:tcBorders>
              <w:top w:val="single" w:sz="5" w:space="0" w:color="000000"/>
              <w:left w:val="single" w:sz="5" w:space="0" w:color="000000"/>
              <w:bottom w:val="single" w:sz="5" w:space="0" w:color="000000"/>
              <w:right w:val="single" w:sz="5" w:space="0" w:color="000000"/>
            </w:tcBorders>
          </w:tcPr>
          <w:p w14:paraId="29810100" w14:textId="77777777" w:rsidR="003E1153" w:rsidRPr="00884ED6" w:rsidRDefault="003E1153" w:rsidP="00930F03">
            <w:pPr>
              <w:autoSpaceDE w:val="0"/>
              <w:autoSpaceDN w:val="0"/>
              <w:adjustRightInd w:val="0"/>
              <w:jc w:val="center"/>
              <w:rPr>
                <w:rFonts w:ascii="Arial" w:eastAsia="Calibri" w:hAnsi="Arial" w:cs="Arial"/>
                <w:lang w:eastAsia="en-US"/>
              </w:rPr>
            </w:pPr>
            <w:r w:rsidRPr="00884ED6">
              <w:rPr>
                <w:rFonts w:ascii="Arial" w:eastAsia="Calibri" w:hAnsi="Arial" w:cs="Arial"/>
                <w:lang w:eastAsia="en-US"/>
              </w:rPr>
              <w:t>IDT</w:t>
            </w:r>
          </w:p>
        </w:tc>
        <w:tc>
          <w:tcPr>
            <w:tcW w:w="2837" w:type="pct"/>
            <w:tcBorders>
              <w:top w:val="single" w:sz="5" w:space="0" w:color="000000"/>
              <w:left w:val="single" w:sz="5" w:space="0" w:color="000000"/>
              <w:bottom w:val="single" w:sz="5" w:space="0" w:color="000000"/>
              <w:right w:val="single" w:sz="5" w:space="0" w:color="000000"/>
            </w:tcBorders>
          </w:tcPr>
          <w:p w14:paraId="55103078" w14:textId="77777777" w:rsidR="003E1153" w:rsidRPr="00884ED6" w:rsidRDefault="003E1153" w:rsidP="00930F03">
            <w:pPr>
              <w:autoSpaceDE w:val="0"/>
              <w:autoSpaceDN w:val="0"/>
              <w:adjustRightInd w:val="0"/>
              <w:ind w:left="84" w:right="47"/>
              <w:jc w:val="both"/>
              <w:rPr>
                <w:rFonts w:ascii="Arial" w:eastAsia="Calibri" w:hAnsi="Arial" w:cs="Arial"/>
                <w:lang w:eastAsia="en-US"/>
              </w:rPr>
            </w:pPr>
            <w:r w:rsidRPr="00884ED6">
              <w:rPr>
                <w:rFonts w:ascii="Arial" w:eastAsia="Calibri" w:hAnsi="Arial" w:cs="Arial"/>
                <w:lang w:eastAsia="en-US"/>
              </w:rPr>
              <w:t>ISO 3740:2019 «Акустика. Определение уровней звуковой мощности источников шума. Руководство по применению базовых стандартов»</w:t>
            </w:r>
          </w:p>
        </w:tc>
      </w:tr>
      <w:tr w:rsidR="003E1153" w:rsidRPr="00884ED6" w14:paraId="1AC6461E" w14:textId="77777777" w:rsidTr="00930F03">
        <w:trPr>
          <w:trHeight w:val="57"/>
        </w:trPr>
        <w:tc>
          <w:tcPr>
            <w:tcW w:w="1420" w:type="pct"/>
            <w:tcBorders>
              <w:top w:val="single" w:sz="5" w:space="0" w:color="000000"/>
              <w:left w:val="single" w:sz="5" w:space="0" w:color="000000"/>
              <w:bottom w:val="single" w:sz="5" w:space="0" w:color="000000"/>
              <w:right w:val="single" w:sz="5" w:space="0" w:color="000000"/>
            </w:tcBorders>
          </w:tcPr>
          <w:p w14:paraId="18142DFB" w14:textId="31AAE573" w:rsidR="003E1153" w:rsidRPr="007F7E30" w:rsidRDefault="003E1153" w:rsidP="00930F03">
            <w:pPr>
              <w:autoSpaceDE w:val="0"/>
              <w:autoSpaceDN w:val="0"/>
              <w:adjustRightInd w:val="0"/>
              <w:ind w:left="45" w:right="107"/>
              <w:jc w:val="both"/>
              <w:rPr>
                <w:rFonts w:ascii="Arial" w:eastAsia="Calibri" w:hAnsi="Arial" w:cs="Arial"/>
                <w:vertAlign w:val="superscript"/>
                <w:lang w:eastAsia="en-US"/>
              </w:rPr>
            </w:pPr>
            <w:r w:rsidRPr="00884ED6">
              <w:rPr>
                <w:rFonts w:ascii="Arial" w:eastAsia="Calibri" w:hAnsi="Arial" w:cs="Arial"/>
                <w:lang w:eastAsia="en-US"/>
              </w:rPr>
              <w:t>ГОСТ 31296.1-2005</w:t>
            </w:r>
          </w:p>
          <w:p w14:paraId="5934A490" w14:textId="77777777" w:rsidR="003E1153" w:rsidRPr="00884ED6" w:rsidRDefault="003E1153" w:rsidP="00930F03">
            <w:pPr>
              <w:autoSpaceDE w:val="0"/>
              <w:autoSpaceDN w:val="0"/>
              <w:adjustRightInd w:val="0"/>
              <w:ind w:left="45" w:right="107"/>
              <w:jc w:val="both"/>
              <w:rPr>
                <w:rFonts w:ascii="Arial" w:eastAsia="Calibri" w:hAnsi="Arial" w:cs="Arial"/>
                <w:lang w:eastAsia="en-US"/>
              </w:rPr>
            </w:pPr>
            <w:r w:rsidRPr="00884ED6">
              <w:rPr>
                <w:rFonts w:ascii="Arial" w:eastAsia="Calibri" w:hAnsi="Arial" w:cs="Arial"/>
                <w:lang w:eastAsia="en-US"/>
              </w:rPr>
              <w:t>(ISO 1996-1:2003)</w:t>
            </w:r>
          </w:p>
        </w:tc>
        <w:tc>
          <w:tcPr>
            <w:tcW w:w="743" w:type="pct"/>
            <w:tcBorders>
              <w:top w:val="single" w:sz="5" w:space="0" w:color="000000"/>
              <w:left w:val="single" w:sz="5" w:space="0" w:color="000000"/>
              <w:bottom w:val="single" w:sz="5" w:space="0" w:color="000000"/>
              <w:right w:val="single" w:sz="5" w:space="0" w:color="000000"/>
            </w:tcBorders>
          </w:tcPr>
          <w:p w14:paraId="539A12DC" w14:textId="77777777" w:rsidR="003E1153" w:rsidRPr="00884ED6" w:rsidRDefault="003E1153" w:rsidP="00930F03">
            <w:pPr>
              <w:autoSpaceDE w:val="0"/>
              <w:autoSpaceDN w:val="0"/>
              <w:adjustRightInd w:val="0"/>
              <w:jc w:val="center"/>
              <w:rPr>
                <w:rFonts w:ascii="Arial" w:eastAsia="Calibri" w:hAnsi="Arial" w:cs="Arial"/>
                <w:lang w:eastAsia="en-US"/>
              </w:rPr>
            </w:pPr>
            <w:r w:rsidRPr="00884ED6">
              <w:rPr>
                <w:rFonts w:ascii="Arial" w:eastAsia="Calibri" w:hAnsi="Arial" w:cs="Arial"/>
                <w:lang w:eastAsia="en-US"/>
              </w:rPr>
              <w:t>MOD</w:t>
            </w:r>
          </w:p>
        </w:tc>
        <w:tc>
          <w:tcPr>
            <w:tcW w:w="2837" w:type="pct"/>
            <w:tcBorders>
              <w:top w:val="single" w:sz="5" w:space="0" w:color="000000"/>
              <w:left w:val="single" w:sz="5" w:space="0" w:color="000000"/>
              <w:bottom w:val="single" w:sz="5" w:space="0" w:color="000000"/>
              <w:right w:val="single" w:sz="5" w:space="0" w:color="000000"/>
            </w:tcBorders>
          </w:tcPr>
          <w:p w14:paraId="58D26700" w14:textId="7A31976B" w:rsidR="003E1153" w:rsidRPr="00884ED6" w:rsidRDefault="003E1153" w:rsidP="00DA2C39">
            <w:pPr>
              <w:autoSpaceDE w:val="0"/>
              <w:autoSpaceDN w:val="0"/>
              <w:adjustRightInd w:val="0"/>
              <w:ind w:left="84" w:right="47"/>
              <w:jc w:val="both"/>
              <w:rPr>
                <w:rFonts w:ascii="Arial" w:eastAsia="Calibri" w:hAnsi="Arial" w:cs="Arial"/>
                <w:lang w:eastAsia="en-US"/>
              </w:rPr>
            </w:pPr>
            <w:r w:rsidRPr="00A61336">
              <w:rPr>
                <w:rFonts w:ascii="Arial" w:eastAsia="Calibri" w:hAnsi="Arial" w:cs="Arial"/>
                <w:lang w:eastAsia="en-US"/>
              </w:rPr>
              <w:t>ISO 19</w:t>
            </w:r>
            <w:r w:rsidR="00DA2C39" w:rsidRPr="00A61336">
              <w:rPr>
                <w:rFonts w:ascii="Arial" w:eastAsia="Calibri" w:hAnsi="Arial" w:cs="Arial"/>
                <w:lang w:eastAsia="en-US"/>
              </w:rPr>
              <w:t>9</w:t>
            </w:r>
            <w:r w:rsidRPr="00A61336">
              <w:rPr>
                <w:rFonts w:ascii="Arial" w:eastAsia="Calibri" w:hAnsi="Arial" w:cs="Arial"/>
                <w:lang w:eastAsia="en-US"/>
              </w:rPr>
              <w:t>6-1</w:t>
            </w:r>
            <w:r w:rsidRPr="00884ED6">
              <w:rPr>
                <w:rFonts w:ascii="Arial" w:eastAsia="Calibri" w:hAnsi="Arial" w:cs="Arial"/>
                <w:lang w:eastAsia="en-US"/>
              </w:rPr>
              <w:t>:2003 «Акустика. Описание, измерение и оценка шума в окружающей среде. Часть 1. Основные величины и процедуры оценки»</w:t>
            </w:r>
          </w:p>
        </w:tc>
      </w:tr>
      <w:tr w:rsidR="003E1153" w:rsidRPr="00884ED6" w14:paraId="60F3507F" w14:textId="77777777" w:rsidTr="00930F03">
        <w:trPr>
          <w:trHeight w:val="57"/>
        </w:trPr>
        <w:tc>
          <w:tcPr>
            <w:tcW w:w="5000" w:type="pct"/>
            <w:gridSpan w:val="3"/>
            <w:tcBorders>
              <w:top w:val="single" w:sz="5" w:space="0" w:color="000000"/>
              <w:left w:val="single" w:sz="5" w:space="0" w:color="000000"/>
              <w:bottom w:val="single" w:sz="5" w:space="0" w:color="000000"/>
              <w:right w:val="single" w:sz="5" w:space="0" w:color="000000"/>
            </w:tcBorders>
          </w:tcPr>
          <w:p w14:paraId="437C9B94" w14:textId="77777777" w:rsidR="003E1153" w:rsidRPr="00884ED6" w:rsidRDefault="003E1153" w:rsidP="00930F03">
            <w:pPr>
              <w:autoSpaceDE w:val="0"/>
              <w:autoSpaceDN w:val="0"/>
              <w:adjustRightInd w:val="0"/>
              <w:ind w:left="45" w:firstLine="670"/>
              <w:rPr>
                <w:rFonts w:ascii="Arial" w:eastAsia="Calibri" w:hAnsi="Arial" w:cs="Arial"/>
                <w:sz w:val="16"/>
                <w:szCs w:val="16"/>
                <w:lang w:eastAsia="en-US"/>
              </w:rPr>
            </w:pPr>
            <w:r w:rsidRPr="00884ED6">
              <w:rPr>
                <w:rFonts w:ascii="Arial" w:eastAsia="Calibri" w:hAnsi="Arial" w:cs="Arial"/>
                <w:sz w:val="16"/>
                <w:szCs w:val="16"/>
                <w:lang w:eastAsia="en-US"/>
              </w:rPr>
              <w:t>Примечание – В настоящей таблице использовано следующее условное обозначение степени соответствия стандартов:</w:t>
            </w:r>
          </w:p>
          <w:p w14:paraId="1E695CD3" w14:textId="77777777" w:rsidR="003E1153" w:rsidRPr="00884ED6" w:rsidRDefault="003E1153" w:rsidP="00930F03">
            <w:pPr>
              <w:autoSpaceDE w:val="0"/>
              <w:autoSpaceDN w:val="0"/>
              <w:adjustRightInd w:val="0"/>
              <w:ind w:left="84" w:right="47" w:firstLine="670"/>
              <w:jc w:val="both"/>
              <w:rPr>
                <w:rFonts w:ascii="Arial" w:eastAsia="Calibri" w:hAnsi="Arial" w:cs="Arial"/>
                <w:sz w:val="16"/>
                <w:szCs w:val="16"/>
                <w:lang w:eastAsia="en-US"/>
              </w:rPr>
            </w:pPr>
            <w:r w:rsidRPr="00884ED6">
              <w:rPr>
                <w:rFonts w:ascii="Arial" w:eastAsia="Calibri" w:hAnsi="Arial" w:cs="Arial"/>
                <w:sz w:val="16"/>
                <w:szCs w:val="16"/>
                <w:lang w:eastAsia="en-US"/>
              </w:rPr>
              <w:t>- MOD – модифицированные стандарты;</w:t>
            </w:r>
          </w:p>
          <w:p w14:paraId="4B1ADF3F" w14:textId="77777777" w:rsidR="003E1153" w:rsidRPr="00884ED6" w:rsidRDefault="003E1153" w:rsidP="00930F03">
            <w:pPr>
              <w:autoSpaceDE w:val="0"/>
              <w:autoSpaceDN w:val="0"/>
              <w:adjustRightInd w:val="0"/>
              <w:ind w:left="84" w:right="47" w:firstLine="670"/>
              <w:jc w:val="both"/>
              <w:rPr>
                <w:rFonts w:ascii="Arial" w:eastAsia="Calibri" w:hAnsi="Arial" w:cs="Arial"/>
                <w:lang w:eastAsia="en-US"/>
              </w:rPr>
            </w:pPr>
            <w:r w:rsidRPr="00884ED6">
              <w:rPr>
                <w:rFonts w:ascii="Arial" w:eastAsia="Calibri" w:hAnsi="Arial" w:cs="Arial"/>
                <w:sz w:val="16"/>
                <w:szCs w:val="16"/>
                <w:lang w:eastAsia="en-US"/>
              </w:rPr>
              <w:t>- IDT – идентичный стандарт.</w:t>
            </w:r>
          </w:p>
        </w:tc>
      </w:tr>
    </w:tbl>
    <w:p w14:paraId="703A8A8E" w14:textId="77777777" w:rsidR="007F7E30" w:rsidRDefault="007F7E30" w:rsidP="007F7E30">
      <w:pPr>
        <w:widowControl w:val="0"/>
        <w:autoSpaceDE w:val="0"/>
        <w:autoSpaceDN w:val="0"/>
        <w:adjustRightInd w:val="0"/>
        <w:ind w:firstLine="567"/>
        <w:rPr>
          <w:rFonts w:ascii="Arial" w:hAnsi="Arial" w:cs="Arial"/>
          <w:sz w:val="16"/>
          <w:szCs w:val="16"/>
          <w:highlight w:val="green"/>
          <w:vertAlign w:val="superscript"/>
          <w:lang w:eastAsia="en-US"/>
        </w:rPr>
      </w:pPr>
    </w:p>
    <w:p w14:paraId="5F06FD6E" w14:textId="77777777" w:rsidR="00E636EA" w:rsidRPr="003E1153" w:rsidRDefault="00E636EA" w:rsidP="003E1153">
      <w:pPr>
        <w:pStyle w:val="FORMATTEXT"/>
        <w:spacing w:line="360" w:lineRule="auto"/>
      </w:pPr>
    </w:p>
    <w:p w14:paraId="4ED46B45" w14:textId="0AF9D304" w:rsidR="007F7E30" w:rsidRDefault="00E636EA" w:rsidP="007F7E30">
      <w:pPr>
        <w:widowControl w:val="0"/>
        <w:autoSpaceDE w:val="0"/>
        <w:autoSpaceDN w:val="0"/>
        <w:adjustRightInd w:val="0"/>
        <w:rPr>
          <w:rFonts w:ascii="Arial, sans-serif" w:hAnsi="Arial, sans-serif"/>
          <w:sz w:val="24"/>
          <w:szCs w:val="24"/>
        </w:rPr>
      </w:pPr>
      <w:r>
        <w:br w:type="page"/>
      </w:r>
    </w:p>
    <w:p w14:paraId="5AEA4B49" w14:textId="77777777" w:rsidR="00E636EA" w:rsidRDefault="00E636EA">
      <w:pPr>
        <w:rPr>
          <w:rFonts w:ascii="Arial" w:hAnsi="Arial" w:cs="Arial"/>
        </w:rPr>
      </w:pPr>
    </w:p>
    <w:p w14:paraId="45DD38E8" w14:textId="2A355428" w:rsidR="0045199E" w:rsidRPr="00E636EA" w:rsidRDefault="0045199E" w:rsidP="00E636EA">
      <w:pPr>
        <w:pStyle w:val="FORMATTEXT"/>
        <w:jc w:val="center"/>
        <w:rPr>
          <w:sz w:val="24"/>
          <w:szCs w:val="24"/>
        </w:rPr>
      </w:pPr>
      <w:r w:rsidRPr="00E636EA">
        <w:rPr>
          <w:sz w:val="24"/>
          <w:szCs w:val="24"/>
        </w:rPr>
        <w:t>Приложение ДБ</w:t>
      </w:r>
    </w:p>
    <w:p w14:paraId="52DCF31F" w14:textId="77777777" w:rsidR="0045199E" w:rsidRPr="00E636EA" w:rsidRDefault="0045199E" w:rsidP="00E636EA">
      <w:pPr>
        <w:pStyle w:val="FORMATTEXT"/>
        <w:spacing w:after="120"/>
        <w:jc w:val="center"/>
        <w:rPr>
          <w:sz w:val="24"/>
          <w:szCs w:val="24"/>
        </w:rPr>
      </w:pPr>
      <w:r w:rsidRPr="00E636EA">
        <w:rPr>
          <w:sz w:val="24"/>
          <w:szCs w:val="24"/>
        </w:rPr>
        <w:t>(справочное)</w:t>
      </w:r>
    </w:p>
    <w:p w14:paraId="08272297" w14:textId="0120BAFC" w:rsidR="0045199E" w:rsidRPr="00E636EA" w:rsidRDefault="0045199E" w:rsidP="00E636EA">
      <w:pPr>
        <w:pStyle w:val="HEADERTEXT0"/>
        <w:jc w:val="center"/>
        <w:outlineLvl w:val="2"/>
        <w:rPr>
          <w:b/>
          <w:bCs/>
          <w:color w:val="auto"/>
          <w:sz w:val="24"/>
          <w:szCs w:val="24"/>
        </w:rPr>
      </w:pPr>
      <w:r w:rsidRPr="00E636EA">
        <w:rPr>
          <w:b/>
          <w:bCs/>
          <w:color w:val="auto"/>
          <w:sz w:val="24"/>
          <w:szCs w:val="24"/>
        </w:rPr>
        <w:t>Сопоставление структуры настоящего стандарта со структурой примененного</w:t>
      </w:r>
      <w:r w:rsidR="00930F03">
        <w:rPr>
          <w:b/>
          <w:bCs/>
          <w:color w:val="auto"/>
          <w:sz w:val="24"/>
          <w:szCs w:val="24"/>
        </w:rPr>
        <w:t xml:space="preserve"> в нем международного стандарта</w:t>
      </w:r>
    </w:p>
    <w:p w14:paraId="6066BA18" w14:textId="77777777" w:rsidR="0045199E" w:rsidRPr="00E636EA" w:rsidRDefault="0045199E" w:rsidP="004A78D8">
      <w:pPr>
        <w:pStyle w:val="FORMATTEXT"/>
        <w:spacing w:line="360" w:lineRule="auto"/>
        <w:jc w:val="both"/>
      </w:pPr>
    </w:p>
    <w:p w14:paraId="4177293F" w14:textId="77777777" w:rsidR="0045199E" w:rsidRPr="00E636EA" w:rsidRDefault="0045199E" w:rsidP="004A78D8">
      <w:pPr>
        <w:pStyle w:val="FORMATTEXT"/>
        <w:spacing w:line="360" w:lineRule="auto"/>
        <w:jc w:val="both"/>
      </w:pPr>
      <w:r w:rsidRPr="00E636EA">
        <w:rPr>
          <w:spacing w:val="20"/>
        </w:rPr>
        <w:t>Таблица</w:t>
      </w:r>
      <w:r w:rsidRPr="00E636EA">
        <w:t xml:space="preserve"> ДБ.1</w:t>
      </w:r>
    </w:p>
    <w:tbl>
      <w:tblPr>
        <w:tblW w:w="5000" w:type="pct"/>
        <w:tblCellMar>
          <w:left w:w="90" w:type="dxa"/>
          <w:right w:w="90" w:type="dxa"/>
        </w:tblCellMar>
        <w:tblLook w:val="0000" w:firstRow="0" w:lastRow="0" w:firstColumn="0" w:lastColumn="0" w:noHBand="0" w:noVBand="0"/>
      </w:tblPr>
      <w:tblGrid>
        <w:gridCol w:w="1249"/>
        <w:gridCol w:w="1233"/>
        <w:gridCol w:w="1232"/>
        <w:gridCol w:w="1236"/>
        <w:gridCol w:w="1248"/>
        <w:gridCol w:w="1232"/>
        <w:gridCol w:w="1232"/>
        <w:gridCol w:w="1244"/>
      </w:tblGrid>
      <w:tr w:rsidR="004A78D8" w:rsidRPr="00E636EA" w14:paraId="336A1B78"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061940" w14:textId="77777777" w:rsidR="0045199E" w:rsidRPr="00E636EA" w:rsidRDefault="0045199E" w:rsidP="00E636EA">
            <w:pPr>
              <w:pStyle w:val="FORMATTEXT"/>
              <w:adjustRightInd w:val="0"/>
              <w:snapToGrid w:val="0"/>
              <w:jc w:val="center"/>
            </w:pPr>
            <w:r w:rsidRPr="00E636EA">
              <w:t xml:space="preserve">Структура настоящего стандарта </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03809F" w14:textId="741E1566" w:rsidR="0045199E" w:rsidRPr="00E636EA" w:rsidRDefault="0045199E" w:rsidP="00E636EA">
            <w:pPr>
              <w:pStyle w:val="FORMATTEXT"/>
              <w:adjustRightInd w:val="0"/>
              <w:snapToGrid w:val="0"/>
              <w:jc w:val="center"/>
            </w:pPr>
            <w:r w:rsidRPr="00E636EA">
              <w:t>Структура международного стандарта ISO</w:t>
            </w:r>
            <w:r w:rsidR="00E636EA">
              <w:rPr>
                <w:lang w:val="en-US"/>
              </w:rPr>
              <w:t> </w:t>
            </w:r>
            <w:r w:rsidRPr="00E636EA">
              <w:t>3095:2005</w:t>
            </w:r>
          </w:p>
        </w:tc>
      </w:tr>
      <w:tr w:rsidR="004A78D8" w:rsidRPr="00E636EA" w14:paraId="6B4DE564" w14:textId="77777777" w:rsidTr="00E636EA">
        <w:trPr>
          <w:trHeight w:val="284"/>
        </w:trPr>
        <w:tc>
          <w:tcPr>
            <w:tcW w:w="63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8AC9DEB" w14:textId="77777777" w:rsidR="0045199E" w:rsidRPr="00E636EA" w:rsidRDefault="0045199E" w:rsidP="00E636EA">
            <w:pPr>
              <w:pStyle w:val="FORMATTEXT"/>
              <w:adjustRightInd w:val="0"/>
              <w:snapToGrid w:val="0"/>
              <w:jc w:val="center"/>
            </w:pPr>
            <w:r w:rsidRPr="00E636EA">
              <w:t xml:space="preserve">Раздел </w:t>
            </w:r>
          </w:p>
        </w:tc>
        <w:tc>
          <w:tcPr>
            <w:tcW w:w="62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132F33F" w14:textId="77777777" w:rsidR="0045199E" w:rsidRPr="00E636EA" w:rsidRDefault="0045199E" w:rsidP="00E636EA">
            <w:pPr>
              <w:pStyle w:val="FORMATTEXT"/>
              <w:adjustRightInd w:val="0"/>
              <w:snapToGrid w:val="0"/>
              <w:jc w:val="center"/>
            </w:pPr>
            <w:r w:rsidRPr="00E636EA">
              <w:t xml:space="preserve">Подраздел </w:t>
            </w:r>
          </w:p>
        </w:tc>
        <w:tc>
          <w:tcPr>
            <w:tcW w:w="62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AAA9E89" w14:textId="77777777" w:rsidR="0045199E" w:rsidRPr="00E636EA" w:rsidRDefault="0045199E" w:rsidP="00E636EA">
            <w:pPr>
              <w:pStyle w:val="FORMATTEXT"/>
              <w:adjustRightInd w:val="0"/>
              <w:snapToGrid w:val="0"/>
              <w:jc w:val="center"/>
            </w:pPr>
            <w:r w:rsidRPr="00E636EA">
              <w:t xml:space="preserve">Пункт </w:t>
            </w:r>
          </w:p>
        </w:tc>
        <w:tc>
          <w:tcPr>
            <w:tcW w:w="62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E90E820" w14:textId="77777777" w:rsidR="0045199E" w:rsidRPr="00E636EA" w:rsidRDefault="0045199E" w:rsidP="00E636EA">
            <w:pPr>
              <w:pStyle w:val="FORMATTEXT"/>
              <w:adjustRightInd w:val="0"/>
              <w:snapToGrid w:val="0"/>
              <w:jc w:val="center"/>
            </w:pPr>
            <w:r w:rsidRPr="00E636EA">
              <w:t xml:space="preserve">Подпункт </w:t>
            </w:r>
          </w:p>
        </w:tc>
        <w:tc>
          <w:tcPr>
            <w:tcW w:w="63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826054B" w14:textId="77777777" w:rsidR="0045199E" w:rsidRPr="00E636EA" w:rsidRDefault="0045199E" w:rsidP="00E636EA">
            <w:pPr>
              <w:pStyle w:val="FORMATTEXT"/>
              <w:adjustRightInd w:val="0"/>
              <w:snapToGrid w:val="0"/>
              <w:jc w:val="center"/>
            </w:pPr>
            <w:r w:rsidRPr="00E636EA">
              <w:t xml:space="preserve">Раздел </w:t>
            </w:r>
          </w:p>
        </w:tc>
        <w:tc>
          <w:tcPr>
            <w:tcW w:w="62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5A5D6DB" w14:textId="77777777" w:rsidR="0045199E" w:rsidRPr="00E636EA" w:rsidRDefault="0045199E" w:rsidP="00E636EA">
            <w:pPr>
              <w:pStyle w:val="FORMATTEXT"/>
              <w:adjustRightInd w:val="0"/>
              <w:snapToGrid w:val="0"/>
              <w:jc w:val="center"/>
            </w:pPr>
            <w:r w:rsidRPr="00E636EA">
              <w:t xml:space="preserve">Подраздел </w:t>
            </w:r>
          </w:p>
        </w:tc>
        <w:tc>
          <w:tcPr>
            <w:tcW w:w="62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6304369" w14:textId="77777777" w:rsidR="0045199E" w:rsidRPr="00E636EA" w:rsidRDefault="0045199E" w:rsidP="00E636EA">
            <w:pPr>
              <w:pStyle w:val="FORMATTEXT"/>
              <w:adjustRightInd w:val="0"/>
              <w:snapToGrid w:val="0"/>
              <w:jc w:val="center"/>
            </w:pPr>
            <w:r w:rsidRPr="00E636EA">
              <w:t>Пункт</w:t>
            </w:r>
          </w:p>
        </w:tc>
        <w:tc>
          <w:tcPr>
            <w:tcW w:w="627"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496E14B" w14:textId="77777777" w:rsidR="0045199E" w:rsidRPr="00E636EA" w:rsidRDefault="0045199E" w:rsidP="00E636EA">
            <w:pPr>
              <w:pStyle w:val="FORMATTEXT"/>
              <w:adjustRightInd w:val="0"/>
              <w:snapToGrid w:val="0"/>
              <w:jc w:val="center"/>
            </w:pPr>
            <w:r w:rsidRPr="00E636EA">
              <w:t xml:space="preserve">Подпункт </w:t>
            </w:r>
          </w:p>
        </w:tc>
      </w:tr>
      <w:tr w:rsidR="004A78D8" w:rsidRPr="00E636EA" w14:paraId="71298C0D"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6623CB" w14:textId="77777777" w:rsidR="0045199E" w:rsidRPr="00E636EA" w:rsidRDefault="0045199E" w:rsidP="00E636EA">
            <w:pPr>
              <w:pStyle w:val="FORMATTEXT"/>
              <w:adjustRightInd w:val="0"/>
              <w:snapToGrid w:val="0"/>
              <w:jc w:val="center"/>
            </w:pPr>
            <w:r w:rsidRPr="00E636EA">
              <w:t>1</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77DCF7"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64CEBE"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5C0ECA"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B024F6" w14:textId="77777777" w:rsidR="0045199E" w:rsidRPr="00E636EA" w:rsidRDefault="0045199E" w:rsidP="00E636EA">
            <w:pPr>
              <w:pStyle w:val="FORMATTEXT"/>
              <w:adjustRightInd w:val="0"/>
              <w:snapToGrid w:val="0"/>
              <w:jc w:val="center"/>
            </w:pPr>
            <w:r w:rsidRPr="00E636EA">
              <w:t xml:space="preserve">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86D972"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50A96E"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80B195" w14:textId="77777777" w:rsidR="0045199E" w:rsidRPr="00E636EA" w:rsidRDefault="0045199E" w:rsidP="00E636EA">
            <w:pPr>
              <w:pStyle w:val="FORMATTEXT"/>
              <w:adjustRightInd w:val="0"/>
              <w:snapToGrid w:val="0"/>
              <w:jc w:val="center"/>
            </w:pPr>
          </w:p>
        </w:tc>
      </w:tr>
      <w:tr w:rsidR="004A78D8" w:rsidRPr="00E636EA" w14:paraId="1E394EE3"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EEB05A" w14:textId="77777777" w:rsidR="0045199E" w:rsidRPr="00E636EA" w:rsidRDefault="0045199E" w:rsidP="00E636EA">
            <w:pPr>
              <w:pStyle w:val="FORMATTEXT"/>
              <w:adjustRightInd w:val="0"/>
              <w:snapToGrid w:val="0"/>
              <w:jc w:val="center"/>
            </w:pPr>
            <w:r w:rsidRPr="00E636EA">
              <w:t>2</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F0609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B71A6F"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7E0565"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1AAD7" w14:textId="77777777" w:rsidR="0045199E" w:rsidRPr="00E636EA" w:rsidRDefault="0045199E" w:rsidP="00E636EA">
            <w:pPr>
              <w:pStyle w:val="FORMATTEXT"/>
              <w:adjustRightInd w:val="0"/>
              <w:snapToGrid w:val="0"/>
              <w:jc w:val="center"/>
            </w:pPr>
            <w:r w:rsidRPr="00E636EA">
              <w:t xml:space="preserve">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23C7F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BAD147"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FB7160" w14:textId="77777777" w:rsidR="0045199E" w:rsidRPr="00E636EA" w:rsidRDefault="0045199E" w:rsidP="00E636EA">
            <w:pPr>
              <w:pStyle w:val="FORMATTEXT"/>
              <w:adjustRightInd w:val="0"/>
              <w:snapToGrid w:val="0"/>
              <w:jc w:val="center"/>
            </w:pPr>
          </w:p>
        </w:tc>
      </w:tr>
      <w:tr w:rsidR="004A78D8" w:rsidRPr="00E636EA" w14:paraId="2DC6CB7D"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941A3B" w14:textId="77777777" w:rsidR="0045199E" w:rsidRPr="00E636EA" w:rsidRDefault="0045199E" w:rsidP="00E636EA">
            <w:pPr>
              <w:pStyle w:val="FORMATTEXT"/>
              <w:adjustRightInd w:val="0"/>
              <w:snapToGrid w:val="0"/>
              <w:jc w:val="center"/>
            </w:pPr>
            <w:r w:rsidRPr="00E636EA">
              <w:t>3</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F1304" w14:textId="77777777" w:rsidR="0045199E" w:rsidRPr="00E636EA" w:rsidRDefault="0045199E" w:rsidP="00E636EA">
            <w:pPr>
              <w:pStyle w:val="FORMATTEXT"/>
              <w:adjustRightInd w:val="0"/>
              <w:snapToGrid w:val="0"/>
              <w:jc w:val="center"/>
            </w:pPr>
            <w:r w:rsidRPr="00E636EA">
              <w:t xml:space="preserve">3.1-3.16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49422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7C2A8F"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799FF7" w14:textId="77777777" w:rsidR="0045199E" w:rsidRPr="00E636EA" w:rsidRDefault="0045199E" w:rsidP="00E636EA">
            <w:pPr>
              <w:pStyle w:val="FORMATTEXT"/>
              <w:adjustRightInd w:val="0"/>
              <w:snapToGrid w:val="0"/>
              <w:jc w:val="center"/>
            </w:pPr>
            <w:r w:rsidRPr="00E636EA">
              <w:t xml:space="preserve">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FAB5C5" w14:textId="77777777" w:rsidR="0045199E" w:rsidRPr="00E636EA" w:rsidRDefault="0045199E" w:rsidP="00E636EA">
            <w:pPr>
              <w:pStyle w:val="FORMATTEXT"/>
              <w:adjustRightInd w:val="0"/>
              <w:snapToGrid w:val="0"/>
              <w:jc w:val="center"/>
            </w:pPr>
            <w:r w:rsidRPr="00E636EA">
              <w:t xml:space="preserve">3.1-3.17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1C4E42"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F33862" w14:textId="77777777" w:rsidR="0045199E" w:rsidRPr="00E636EA" w:rsidRDefault="0045199E" w:rsidP="00E636EA">
            <w:pPr>
              <w:pStyle w:val="FORMATTEXT"/>
              <w:adjustRightInd w:val="0"/>
              <w:snapToGrid w:val="0"/>
              <w:jc w:val="center"/>
            </w:pPr>
          </w:p>
        </w:tc>
      </w:tr>
      <w:tr w:rsidR="004A78D8" w:rsidRPr="00E636EA" w14:paraId="11AD7880"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79439E" w14:textId="77777777" w:rsidR="0045199E" w:rsidRPr="00E636EA" w:rsidRDefault="0045199E" w:rsidP="00E636EA">
            <w:pPr>
              <w:pStyle w:val="FORMATTEXT"/>
              <w:adjustRightInd w:val="0"/>
              <w:snapToGrid w:val="0"/>
              <w:jc w:val="center"/>
            </w:pPr>
            <w:r w:rsidRPr="00E636EA">
              <w:t>4</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23C9A2"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FB1F6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F053D5"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CD132E" w14:textId="77777777" w:rsidR="0045199E" w:rsidRPr="00E636EA" w:rsidRDefault="0045199E" w:rsidP="00E636EA">
            <w:pPr>
              <w:pStyle w:val="FORMATTEXT"/>
              <w:adjustRightInd w:val="0"/>
              <w:snapToGrid w:val="0"/>
              <w:jc w:val="center"/>
            </w:pPr>
            <w:r w:rsidRPr="00E636EA">
              <w:t xml:space="preserve">4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65AED8" w14:textId="77777777" w:rsidR="0045199E" w:rsidRPr="00E636EA" w:rsidRDefault="0045199E" w:rsidP="00E636EA">
            <w:pPr>
              <w:pStyle w:val="FORMATTEXT"/>
              <w:adjustRightInd w:val="0"/>
              <w:snapToGrid w:val="0"/>
              <w:jc w:val="center"/>
            </w:pPr>
            <w:r w:rsidRPr="00E636EA">
              <w:t xml:space="preserve">4.1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F153DC"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2AEC06" w14:textId="77777777" w:rsidR="0045199E" w:rsidRPr="00E636EA" w:rsidRDefault="0045199E" w:rsidP="00E636EA">
            <w:pPr>
              <w:pStyle w:val="FORMATTEXT"/>
              <w:adjustRightInd w:val="0"/>
              <w:snapToGrid w:val="0"/>
              <w:jc w:val="center"/>
            </w:pPr>
          </w:p>
        </w:tc>
      </w:tr>
      <w:tr w:rsidR="004A78D8" w:rsidRPr="00E636EA" w14:paraId="4D0E9099"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682CF1"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90D62C" w14:textId="77777777" w:rsidR="0045199E" w:rsidRPr="00E636EA" w:rsidRDefault="0045199E" w:rsidP="00E636EA">
            <w:pPr>
              <w:pStyle w:val="FORMATTEXT"/>
              <w:adjustRightInd w:val="0"/>
              <w:snapToGrid w:val="0"/>
              <w:jc w:val="center"/>
            </w:pPr>
            <w:r w:rsidRPr="00E636EA">
              <w:t xml:space="preserve">4.1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750770"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AB2907"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51ED7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10256E" w14:textId="77777777" w:rsidR="0045199E" w:rsidRPr="00E636EA" w:rsidRDefault="0045199E" w:rsidP="00E636EA">
            <w:pPr>
              <w:pStyle w:val="FORMATTEXT"/>
              <w:adjustRightInd w:val="0"/>
              <w:snapToGrid w:val="0"/>
              <w:jc w:val="center"/>
            </w:pPr>
            <w:r w:rsidRPr="00E636EA">
              <w:t xml:space="preserve">4.2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78CB13"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1350C6" w14:textId="77777777" w:rsidR="0045199E" w:rsidRPr="00E636EA" w:rsidRDefault="0045199E" w:rsidP="00E636EA">
            <w:pPr>
              <w:pStyle w:val="FORMATTEXT"/>
              <w:adjustRightInd w:val="0"/>
              <w:snapToGrid w:val="0"/>
              <w:jc w:val="center"/>
            </w:pPr>
          </w:p>
        </w:tc>
      </w:tr>
      <w:tr w:rsidR="004A78D8" w:rsidRPr="00E636EA" w14:paraId="79FE7A5D"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DB0B17"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457276" w14:textId="77777777" w:rsidR="0045199E" w:rsidRPr="00E636EA" w:rsidRDefault="0045199E" w:rsidP="00E636EA">
            <w:pPr>
              <w:pStyle w:val="FORMATTEXT"/>
              <w:adjustRightInd w:val="0"/>
              <w:snapToGrid w:val="0"/>
              <w:jc w:val="center"/>
            </w:pPr>
            <w:r w:rsidRPr="00E636EA">
              <w:t xml:space="preserve">4.2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44CB2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321FB6"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F757B8"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ECF613" w14:textId="77777777" w:rsidR="0045199E" w:rsidRPr="00E636EA" w:rsidRDefault="0045199E" w:rsidP="00E636EA">
            <w:pPr>
              <w:pStyle w:val="FORMATTEXT"/>
              <w:adjustRightInd w:val="0"/>
              <w:snapToGrid w:val="0"/>
              <w:jc w:val="center"/>
            </w:pPr>
            <w:r w:rsidRPr="00E636EA">
              <w:t xml:space="preserve">4.3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A914A4"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8993F9" w14:textId="77777777" w:rsidR="0045199E" w:rsidRPr="00E636EA" w:rsidRDefault="0045199E" w:rsidP="00E636EA">
            <w:pPr>
              <w:pStyle w:val="FORMATTEXT"/>
              <w:adjustRightInd w:val="0"/>
              <w:snapToGrid w:val="0"/>
              <w:jc w:val="center"/>
            </w:pPr>
          </w:p>
        </w:tc>
      </w:tr>
      <w:tr w:rsidR="004A78D8" w:rsidRPr="00E636EA" w14:paraId="1023A5C8"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832B01"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159409" w14:textId="77777777" w:rsidR="0045199E" w:rsidRPr="00E636EA" w:rsidRDefault="0045199E" w:rsidP="00E636EA">
            <w:pPr>
              <w:pStyle w:val="FORMATTEXT"/>
              <w:adjustRightInd w:val="0"/>
              <w:snapToGrid w:val="0"/>
              <w:jc w:val="center"/>
            </w:pPr>
            <w:r w:rsidRPr="00E636EA">
              <w:t xml:space="preserve">4.3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DD12D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284F11"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6E294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232440F" w14:textId="77777777" w:rsidR="0045199E" w:rsidRPr="00E636EA" w:rsidRDefault="0045199E" w:rsidP="00E636EA">
            <w:pPr>
              <w:pStyle w:val="FORMATTEXT"/>
              <w:adjustRightInd w:val="0"/>
              <w:snapToGrid w:val="0"/>
              <w:jc w:val="center"/>
            </w:pPr>
            <w:r w:rsidRPr="00E636EA">
              <w:t xml:space="preserve">4.5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69E74B"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DAD4D4" w14:textId="77777777" w:rsidR="0045199E" w:rsidRPr="00E636EA" w:rsidRDefault="0045199E" w:rsidP="00E636EA">
            <w:pPr>
              <w:pStyle w:val="FORMATTEXT"/>
              <w:adjustRightInd w:val="0"/>
              <w:snapToGrid w:val="0"/>
              <w:jc w:val="center"/>
            </w:pPr>
          </w:p>
        </w:tc>
      </w:tr>
      <w:tr w:rsidR="004A78D8" w:rsidRPr="00E636EA" w14:paraId="1E21C408"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2A3B8F"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3BB9C8" w14:textId="77777777" w:rsidR="0045199E" w:rsidRPr="00E636EA" w:rsidRDefault="0045199E" w:rsidP="00E636EA">
            <w:pPr>
              <w:pStyle w:val="FORMATTEXT"/>
              <w:adjustRightInd w:val="0"/>
              <w:snapToGrid w:val="0"/>
              <w:jc w:val="center"/>
            </w:pPr>
            <w:r w:rsidRPr="00E636EA">
              <w:t xml:space="preserve">4.4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532FE1"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60BF40"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95E57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912A05" w14:textId="77777777" w:rsidR="0045199E" w:rsidRPr="00E636EA" w:rsidRDefault="0045199E" w:rsidP="00E636EA">
            <w:pPr>
              <w:pStyle w:val="FORMATTEXT"/>
              <w:adjustRightInd w:val="0"/>
              <w:snapToGrid w:val="0"/>
              <w:jc w:val="center"/>
            </w:pPr>
            <w:r w:rsidRPr="00E636EA">
              <w:t xml:space="preserve">4.6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060490"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EA072B" w14:textId="77777777" w:rsidR="0045199E" w:rsidRPr="00E636EA" w:rsidRDefault="0045199E" w:rsidP="00E636EA">
            <w:pPr>
              <w:pStyle w:val="FORMATTEXT"/>
              <w:adjustRightInd w:val="0"/>
              <w:snapToGrid w:val="0"/>
              <w:jc w:val="center"/>
            </w:pPr>
          </w:p>
        </w:tc>
      </w:tr>
      <w:tr w:rsidR="004A78D8" w:rsidRPr="00E636EA" w14:paraId="2434FEA2"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1B4C6B"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C4F8A05" w14:textId="77777777" w:rsidR="0045199E" w:rsidRPr="00E636EA" w:rsidRDefault="0045199E" w:rsidP="00E636EA">
            <w:pPr>
              <w:pStyle w:val="FORMATTEXT"/>
              <w:adjustRightInd w:val="0"/>
              <w:snapToGrid w:val="0"/>
              <w:jc w:val="center"/>
            </w:pPr>
            <w:r w:rsidRPr="00E636EA">
              <w:t xml:space="preserve">4.5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6EEA4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1DDD56"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C113A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1B6DE5" w14:textId="77777777" w:rsidR="0045199E" w:rsidRPr="00E636EA" w:rsidRDefault="0045199E" w:rsidP="00E636EA">
            <w:pPr>
              <w:pStyle w:val="FORMATTEXT"/>
              <w:adjustRightInd w:val="0"/>
              <w:snapToGrid w:val="0"/>
              <w:jc w:val="center"/>
            </w:pPr>
            <w:r w:rsidRPr="00E636EA">
              <w:t xml:space="preserve">4.7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53B292"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F676B6" w14:textId="77777777" w:rsidR="0045199E" w:rsidRPr="00E636EA" w:rsidRDefault="0045199E" w:rsidP="00E636EA">
            <w:pPr>
              <w:pStyle w:val="FORMATTEXT"/>
              <w:adjustRightInd w:val="0"/>
              <w:snapToGrid w:val="0"/>
              <w:jc w:val="center"/>
            </w:pPr>
          </w:p>
        </w:tc>
      </w:tr>
      <w:tr w:rsidR="004A78D8" w:rsidRPr="00E636EA" w14:paraId="5755FBBF"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328C42"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3B6B35" w14:textId="77777777" w:rsidR="0045199E" w:rsidRPr="00E636EA" w:rsidRDefault="0045199E" w:rsidP="00E636EA">
            <w:pPr>
              <w:pStyle w:val="FORMATTEXT"/>
              <w:adjustRightInd w:val="0"/>
              <w:snapToGrid w:val="0"/>
              <w:jc w:val="center"/>
            </w:pPr>
            <w:r w:rsidRPr="00E636EA">
              <w:t xml:space="preserve">4.6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8CC909"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0956FB"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5AA6A3"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B791B0" w14:textId="77777777" w:rsidR="0045199E" w:rsidRPr="00E636EA" w:rsidRDefault="0045199E" w:rsidP="00E636EA">
            <w:pPr>
              <w:pStyle w:val="FORMATTEXT"/>
              <w:adjustRightInd w:val="0"/>
              <w:snapToGrid w:val="0"/>
              <w:jc w:val="center"/>
            </w:pPr>
            <w:r w:rsidRPr="00E636EA">
              <w:t xml:space="preserve">4.8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5CB194"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154DCA" w14:textId="77777777" w:rsidR="0045199E" w:rsidRPr="00E636EA" w:rsidRDefault="0045199E" w:rsidP="00E636EA">
            <w:pPr>
              <w:pStyle w:val="FORMATTEXT"/>
              <w:adjustRightInd w:val="0"/>
              <w:snapToGrid w:val="0"/>
              <w:jc w:val="center"/>
            </w:pPr>
          </w:p>
        </w:tc>
      </w:tr>
      <w:tr w:rsidR="004A78D8" w:rsidRPr="00E636EA" w14:paraId="1D797BDB"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A7C587" w14:textId="77777777" w:rsidR="0045199E" w:rsidRPr="00E636EA" w:rsidRDefault="0045199E" w:rsidP="00E636EA">
            <w:pPr>
              <w:pStyle w:val="FORMATTEXT"/>
              <w:adjustRightInd w:val="0"/>
              <w:snapToGrid w:val="0"/>
              <w:jc w:val="center"/>
            </w:pPr>
            <w:r w:rsidRPr="00E636EA">
              <w:t>5</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51782C" w14:textId="77777777" w:rsidR="0045199E" w:rsidRPr="00E636EA" w:rsidRDefault="0045199E" w:rsidP="00E636EA">
            <w:pPr>
              <w:pStyle w:val="FORMATTEXT"/>
              <w:adjustRightInd w:val="0"/>
              <w:snapToGrid w:val="0"/>
              <w:jc w:val="center"/>
            </w:pPr>
            <w:r w:rsidRPr="00E636EA">
              <w:t xml:space="preserve">5.1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7C2FA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3D5404"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CCED53" w14:textId="77777777" w:rsidR="0045199E" w:rsidRPr="00E636EA" w:rsidRDefault="0045199E" w:rsidP="00E636EA">
            <w:pPr>
              <w:pStyle w:val="FORMATTEXT"/>
              <w:adjustRightInd w:val="0"/>
              <w:snapToGrid w:val="0"/>
              <w:jc w:val="center"/>
            </w:pPr>
            <w:r w:rsidRPr="00E636EA">
              <w:t xml:space="preserve">6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B97B1E" w14:textId="77777777" w:rsidR="0045199E" w:rsidRPr="00E636EA" w:rsidRDefault="0045199E" w:rsidP="00E636EA">
            <w:pPr>
              <w:pStyle w:val="FORMATTEXT"/>
              <w:adjustRightInd w:val="0"/>
              <w:snapToGrid w:val="0"/>
              <w:jc w:val="center"/>
            </w:pPr>
            <w:r w:rsidRPr="00E636EA">
              <w:t xml:space="preserve">6.1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B5124D"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8BFD19" w14:textId="77777777" w:rsidR="0045199E" w:rsidRPr="00E636EA" w:rsidRDefault="0045199E" w:rsidP="00E636EA">
            <w:pPr>
              <w:pStyle w:val="FORMATTEXT"/>
              <w:adjustRightInd w:val="0"/>
              <w:snapToGrid w:val="0"/>
              <w:jc w:val="center"/>
            </w:pPr>
          </w:p>
        </w:tc>
      </w:tr>
      <w:tr w:rsidR="004A78D8" w:rsidRPr="00E636EA" w14:paraId="4B79F4F3"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F34A07"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6BC4C8" w14:textId="77777777" w:rsidR="0045199E" w:rsidRPr="00E636EA" w:rsidRDefault="0045199E" w:rsidP="00E636EA">
            <w:pPr>
              <w:pStyle w:val="FORMATTEXT"/>
              <w:adjustRightInd w:val="0"/>
              <w:snapToGrid w:val="0"/>
              <w:jc w:val="center"/>
            </w:pPr>
            <w:r w:rsidRPr="00E636EA">
              <w:t xml:space="preserve">5.2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692F7B"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4F6138"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516B8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96C6C7" w14:textId="77777777" w:rsidR="0045199E" w:rsidRPr="00E636EA" w:rsidRDefault="0045199E" w:rsidP="00E636EA">
            <w:pPr>
              <w:pStyle w:val="FORMATTEXT"/>
              <w:adjustRightInd w:val="0"/>
              <w:snapToGrid w:val="0"/>
              <w:jc w:val="center"/>
            </w:pPr>
            <w:r w:rsidRPr="00E636EA">
              <w:t xml:space="preserve">6.2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5484A2"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70E123" w14:textId="77777777" w:rsidR="0045199E" w:rsidRPr="00E636EA" w:rsidRDefault="0045199E" w:rsidP="00E636EA">
            <w:pPr>
              <w:pStyle w:val="FORMATTEXT"/>
              <w:adjustRightInd w:val="0"/>
              <w:snapToGrid w:val="0"/>
              <w:jc w:val="center"/>
            </w:pPr>
          </w:p>
        </w:tc>
      </w:tr>
      <w:tr w:rsidR="004A78D8" w:rsidRPr="00E636EA" w14:paraId="4056D9EB"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5E1F4C"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E3701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50E9A4" w14:textId="77777777" w:rsidR="0045199E" w:rsidRPr="00E636EA" w:rsidRDefault="0045199E" w:rsidP="00E636EA">
            <w:pPr>
              <w:pStyle w:val="FORMATTEXT"/>
              <w:adjustRightInd w:val="0"/>
              <w:snapToGrid w:val="0"/>
              <w:jc w:val="center"/>
            </w:pPr>
            <w:r w:rsidRPr="00E636EA">
              <w:t xml:space="preserve">5.2.1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202200"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C549B8"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A9EB1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ACA3A1" w14:textId="77777777" w:rsidR="0045199E" w:rsidRPr="00E636EA" w:rsidRDefault="0045199E" w:rsidP="00E636EA">
            <w:pPr>
              <w:pStyle w:val="FORMATTEXT"/>
              <w:adjustRightInd w:val="0"/>
              <w:snapToGrid w:val="0"/>
              <w:jc w:val="center"/>
            </w:pPr>
            <w:r w:rsidRPr="00E636EA">
              <w:t xml:space="preserve">6.2.1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0E1C0D" w14:textId="77777777" w:rsidR="0045199E" w:rsidRPr="00E636EA" w:rsidRDefault="0045199E" w:rsidP="00E636EA">
            <w:pPr>
              <w:pStyle w:val="FORMATTEXT"/>
              <w:adjustRightInd w:val="0"/>
              <w:snapToGrid w:val="0"/>
              <w:jc w:val="center"/>
            </w:pPr>
          </w:p>
        </w:tc>
      </w:tr>
      <w:tr w:rsidR="004A78D8" w:rsidRPr="00E636EA" w14:paraId="32B6BA63"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90D8A8"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D4737B"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5F1657" w14:textId="77777777" w:rsidR="0045199E" w:rsidRPr="00E636EA" w:rsidRDefault="0045199E" w:rsidP="00E636EA">
            <w:pPr>
              <w:pStyle w:val="FORMATTEXT"/>
              <w:adjustRightInd w:val="0"/>
              <w:snapToGrid w:val="0"/>
              <w:jc w:val="center"/>
            </w:pPr>
            <w:r w:rsidRPr="00E636EA">
              <w:t xml:space="preserve">5.2.2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E8ED96"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EF4F22"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BBBBAB"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1B73AD" w14:textId="77777777" w:rsidR="0045199E" w:rsidRPr="00E636EA" w:rsidRDefault="0045199E" w:rsidP="00E636EA">
            <w:pPr>
              <w:pStyle w:val="FORMATTEXT"/>
              <w:adjustRightInd w:val="0"/>
              <w:snapToGrid w:val="0"/>
              <w:jc w:val="center"/>
            </w:pPr>
            <w:r w:rsidRPr="00E636EA">
              <w:t xml:space="preserve">6.2.2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31848C" w14:textId="77777777" w:rsidR="0045199E" w:rsidRPr="00E636EA" w:rsidRDefault="0045199E" w:rsidP="00E636EA">
            <w:pPr>
              <w:pStyle w:val="FORMATTEXT"/>
              <w:adjustRightInd w:val="0"/>
              <w:snapToGrid w:val="0"/>
              <w:jc w:val="center"/>
            </w:pPr>
          </w:p>
        </w:tc>
      </w:tr>
      <w:tr w:rsidR="004A78D8" w:rsidRPr="00E636EA" w14:paraId="0A161D16"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88474E"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24285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2D7E5B" w14:textId="77777777" w:rsidR="0045199E" w:rsidRPr="00E636EA" w:rsidRDefault="0045199E" w:rsidP="00E636EA">
            <w:pPr>
              <w:pStyle w:val="FORMATTEXT"/>
              <w:adjustRightInd w:val="0"/>
              <w:snapToGrid w:val="0"/>
              <w:jc w:val="center"/>
            </w:pPr>
            <w:r w:rsidRPr="00E636EA">
              <w:t xml:space="preserve">5.2.3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4554B96"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41B43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ABDCC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41919D" w14:textId="77777777" w:rsidR="0045199E" w:rsidRPr="00E636EA" w:rsidRDefault="0045199E" w:rsidP="00E636EA">
            <w:pPr>
              <w:pStyle w:val="FORMATTEXT"/>
              <w:adjustRightInd w:val="0"/>
              <w:snapToGrid w:val="0"/>
              <w:jc w:val="center"/>
            </w:pPr>
            <w:r w:rsidRPr="00E636EA">
              <w:t xml:space="preserve">6.2.3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7C0D47" w14:textId="77777777" w:rsidR="0045199E" w:rsidRPr="00E636EA" w:rsidRDefault="0045199E" w:rsidP="00E636EA">
            <w:pPr>
              <w:pStyle w:val="FORMATTEXT"/>
              <w:adjustRightInd w:val="0"/>
              <w:snapToGrid w:val="0"/>
              <w:jc w:val="center"/>
            </w:pPr>
          </w:p>
        </w:tc>
      </w:tr>
      <w:tr w:rsidR="004A78D8" w:rsidRPr="00E636EA" w14:paraId="1C65EA31"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ADFF5B"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2A07A0" w14:textId="77777777" w:rsidR="0045199E" w:rsidRPr="00E636EA" w:rsidRDefault="0045199E" w:rsidP="00E636EA">
            <w:pPr>
              <w:pStyle w:val="FORMATTEXT"/>
              <w:adjustRightInd w:val="0"/>
              <w:snapToGrid w:val="0"/>
              <w:jc w:val="center"/>
            </w:pPr>
            <w:r w:rsidRPr="00E636EA">
              <w:t xml:space="preserve">5.3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733621"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F061E2"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E8096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BD4FEB" w14:textId="77777777" w:rsidR="0045199E" w:rsidRPr="00E636EA" w:rsidRDefault="0045199E" w:rsidP="00E636EA">
            <w:pPr>
              <w:pStyle w:val="FORMATTEXT"/>
              <w:adjustRightInd w:val="0"/>
              <w:snapToGrid w:val="0"/>
              <w:jc w:val="center"/>
            </w:pPr>
            <w:r w:rsidRPr="00E636EA">
              <w:t xml:space="preserve">6.3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AFB740"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15D3A9" w14:textId="77777777" w:rsidR="0045199E" w:rsidRPr="00E636EA" w:rsidRDefault="0045199E" w:rsidP="00E636EA">
            <w:pPr>
              <w:pStyle w:val="FORMATTEXT"/>
              <w:adjustRightInd w:val="0"/>
              <w:snapToGrid w:val="0"/>
              <w:jc w:val="center"/>
            </w:pPr>
          </w:p>
        </w:tc>
      </w:tr>
      <w:tr w:rsidR="004A78D8" w:rsidRPr="00E636EA" w14:paraId="70412A3E"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D3ADF3"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5C50C2E"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7136CD" w14:textId="77777777" w:rsidR="0045199E" w:rsidRPr="00E636EA" w:rsidRDefault="0045199E" w:rsidP="00E636EA">
            <w:pPr>
              <w:pStyle w:val="FORMATTEXT"/>
              <w:adjustRightInd w:val="0"/>
              <w:snapToGrid w:val="0"/>
              <w:jc w:val="center"/>
            </w:pPr>
            <w:r w:rsidRPr="00E636EA">
              <w:t xml:space="preserve">5.3.1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9501423"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216F5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BA04CC"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56E0ED" w14:textId="77777777" w:rsidR="0045199E" w:rsidRPr="00E636EA" w:rsidRDefault="0045199E" w:rsidP="00E636EA">
            <w:pPr>
              <w:pStyle w:val="FORMATTEXT"/>
              <w:adjustRightInd w:val="0"/>
              <w:snapToGrid w:val="0"/>
              <w:jc w:val="center"/>
            </w:pPr>
            <w:r w:rsidRPr="00E636EA">
              <w:t xml:space="preserve">6.3.1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FF9D45" w14:textId="77777777" w:rsidR="0045199E" w:rsidRPr="00E636EA" w:rsidRDefault="0045199E" w:rsidP="00E636EA">
            <w:pPr>
              <w:pStyle w:val="FORMATTEXT"/>
              <w:adjustRightInd w:val="0"/>
              <w:snapToGrid w:val="0"/>
              <w:jc w:val="center"/>
            </w:pPr>
          </w:p>
        </w:tc>
      </w:tr>
      <w:tr w:rsidR="004A78D8" w:rsidRPr="00E636EA" w14:paraId="2FCE2D3F"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66D8F5"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9E029F"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D782DF" w14:textId="77777777" w:rsidR="0045199E" w:rsidRPr="00E636EA" w:rsidRDefault="0045199E" w:rsidP="00E636EA">
            <w:pPr>
              <w:pStyle w:val="FORMATTEXT"/>
              <w:adjustRightInd w:val="0"/>
              <w:snapToGrid w:val="0"/>
              <w:jc w:val="center"/>
            </w:pPr>
            <w:r w:rsidRPr="00E636EA">
              <w:t xml:space="preserve">5.3.2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C4A18B"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76272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C85B28"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5DE785" w14:textId="77777777" w:rsidR="0045199E" w:rsidRPr="00E636EA" w:rsidRDefault="0045199E" w:rsidP="00E636EA">
            <w:pPr>
              <w:pStyle w:val="FORMATTEXT"/>
              <w:adjustRightInd w:val="0"/>
              <w:snapToGrid w:val="0"/>
              <w:jc w:val="center"/>
            </w:pPr>
            <w:r w:rsidRPr="00E636EA">
              <w:t xml:space="preserve">6.3.2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87B8ED" w14:textId="77777777" w:rsidR="0045199E" w:rsidRPr="00E636EA" w:rsidRDefault="0045199E" w:rsidP="00E636EA">
            <w:pPr>
              <w:pStyle w:val="FORMATTEXT"/>
              <w:adjustRightInd w:val="0"/>
              <w:snapToGrid w:val="0"/>
              <w:jc w:val="center"/>
            </w:pPr>
          </w:p>
        </w:tc>
      </w:tr>
      <w:tr w:rsidR="004A78D8" w:rsidRPr="00E636EA" w14:paraId="08A5E591"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B71AFF"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9371C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8050D5" w14:textId="77777777" w:rsidR="0045199E" w:rsidRPr="00E636EA" w:rsidRDefault="0045199E" w:rsidP="00E636EA">
            <w:pPr>
              <w:pStyle w:val="FORMATTEXT"/>
              <w:adjustRightInd w:val="0"/>
              <w:snapToGrid w:val="0"/>
              <w:jc w:val="center"/>
            </w:pPr>
            <w:r w:rsidRPr="00E636EA">
              <w:t xml:space="preserve">5.3.3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A9D30B"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123AC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654F03"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950FD0" w14:textId="77777777" w:rsidR="0045199E" w:rsidRPr="00E636EA" w:rsidRDefault="0045199E" w:rsidP="00E636EA">
            <w:pPr>
              <w:pStyle w:val="FORMATTEXT"/>
              <w:adjustRightInd w:val="0"/>
              <w:snapToGrid w:val="0"/>
              <w:jc w:val="center"/>
            </w:pPr>
            <w:r w:rsidRPr="00E636EA">
              <w:t xml:space="preserve">6.3.3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8C83B7" w14:textId="77777777" w:rsidR="0045199E" w:rsidRPr="00E636EA" w:rsidRDefault="0045199E" w:rsidP="00E636EA">
            <w:pPr>
              <w:pStyle w:val="FORMATTEXT"/>
              <w:adjustRightInd w:val="0"/>
              <w:snapToGrid w:val="0"/>
              <w:jc w:val="center"/>
            </w:pPr>
          </w:p>
        </w:tc>
      </w:tr>
      <w:tr w:rsidR="004A78D8" w:rsidRPr="00E636EA" w14:paraId="5C5BF2B2"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E73C1A"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F97E66" w14:textId="77777777" w:rsidR="0045199E" w:rsidRPr="00E636EA" w:rsidRDefault="0045199E" w:rsidP="00E636EA">
            <w:pPr>
              <w:pStyle w:val="FORMATTEXT"/>
              <w:adjustRightInd w:val="0"/>
              <w:snapToGrid w:val="0"/>
              <w:jc w:val="center"/>
            </w:pPr>
            <w:r w:rsidRPr="00E636EA">
              <w:t xml:space="preserve">5.4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B72D76F"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BFA900"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C3192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A8B0D4" w14:textId="77777777" w:rsidR="0045199E" w:rsidRPr="00E636EA" w:rsidRDefault="0045199E" w:rsidP="00E636EA">
            <w:pPr>
              <w:pStyle w:val="FORMATTEXT"/>
              <w:adjustRightInd w:val="0"/>
              <w:snapToGrid w:val="0"/>
              <w:jc w:val="center"/>
            </w:pPr>
            <w:r w:rsidRPr="00E636EA">
              <w:t xml:space="preserve">6.4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948FAD"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58D7CF" w14:textId="77777777" w:rsidR="0045199E" w:rsidRPr="00E636EA" w:rsidRDefault="0045199E" w:rsidP="00E636EA">
            <w:pPr>
              <w:pStyle w:val="FORMATTEXT"/>
              <w:adjustRightInd w:val="0"/>
              <w:snapToGrid w:val="0"/>
              <w:jc w:val="center"/>
            </w:pPr>
          </w:p>
        </w:tc>
      </w:tr>
      <w:tr w:rsidR="004A78D8" w:rsidRPr="00E636EA" w14:paraId="26FC4457"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26B771"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5839E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B304B4" w14:textId="77777777" w:rsidR="0045199E" w:rsidRPr="00E636EA" w:rsidRDefault="0045199E" w:rsidP="00E636EA">
            <w:pPr>
              <w:pStyle w:val="FORMATTEXT"/>
              <w:adjustRightInd w:val="0"/>
              <w:snapToGrid w:val="0"/>
              <w:jc w:val="center"/>
            </w:pPr>
            <w:r w:rsidRPr="00E636EA">
              <w:t xml:space="preserve">5.4.1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C82B6F"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37041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A493C3"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C57C86" w14:textId="77777777" w:rsidR="0045199E" w:rsidRPr="00E636EA" w:rsidRDefault="0045199E" w:rsidP="00E636EA">
            <w:pPr>
              <w:pStyle w:val="FORMATTEXT"/>
              <w:adjustRightInd w:val="0"/>
              <w:snapToGrid w:val="0"/>
              <w:jc w:val="center"/>
            </w:pPr>
            <w:r w:rsidRPr="00E636EA">
              <w:t xml:space="preserve">6.4.1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4714F8" w14:textId="77777777" w:rsidR="0045199E" w:rsidRPr="00E636EA" w:rsidRDefault="0045199E" w:rsidP="00E636EA">
            <w:pPr>
              <w:pStyle w:val="FORMATTEXT"/>
              <w:adjustRightInd w:val="0"/>
              <w:snapToGrid w:val="0"/>
              <w:jc w:val="center"/>
            </w:pPr>
          </w:p>
        </w:tc>
      </w:tr>
      <w:tr w:rsidR="004A78D8" w:rsidRPr="00E636EA" w14:paraId="07ABF893"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219FC6"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0FB518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73D01C" w14:textId="77777777" w:rsidR="0045199E" w:rsidRPr="00E636EA" w:rsidRDefault="0045199E" w:rsidP="00E636EA">
            <w:pPr>
              <w:pStyle w:val="FORMATTEXT"/>
              <w:adjustRightInd w:val="0"/>
              <w:snapToGrid w:val="0"/>
              <w:jc w:val="center"/>
            </w:pPr>
            <w:r w:rsidRPr="00E636EA">
              <w:t xml:space="preserve">5.4.2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0385C2"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2F372C"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6468B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119370" w14:textId="77777777" w:rsidR="0045199E" w:rsidRPr="00E636EA" w:rsidRDefault="0045199E" w:rsidP="00E636EA">
            <w:pPr>
              <w:pStyle w:val="FORMATTEXT"/>
              <w:adjustRightInd w:val="0"/>
              <w:snapToGrid w:val="0"/>
              <w:jc w:val="center"/>
            </w:pPr>
            <w:r w:rsidRPr="00E636EA">
              <w:t xml:space="preserve">6.4.2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52058F" w14:textId="77777777" w:rsidR="0045199E" w:rsidRPr="00E636EA" w:rsidRDefault="0045199E" w:rsidP="00E636EA">
            <w:pPr>
              <w:pStyle w:val="FORMATTEXT"/>
              <w:adjustRightInd w:val="0"/>
              <w:snapToGrid w:val="0"/>
              <w:jc w:val="center"/>
            </w:pPr>
          </w:p>
        </w:tc>
      </w:tr>
      <w:tr w:rsidR="004A78D8" w:rsidRPr="00E636EA" w14:paraId="75223756"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B1487E"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36D06E"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E6F0D0" w14:textId="77777777" w:rsidR="0045199E" w:rsidRPr="00E636EA" w:rsidRDefault="0045199E" w:rsidP="00E636EA">
            <w:pPr>
              <w:pStyle w:val="FORMATTEXT"/>
              <w:adjustRightInd w:val="0"/>
              <w:snapToGrid w:val="0"/>
              <w:jc w:val="center"/>
            </w:pPr>
            <w:r w:rsidRPr="00E636EA">
              <w:t xml:space="preserve">5.4.3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B14822"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2921D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03CE48"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0D7B31" w14:textId="77777777" w:rsidR="0045199E" w:rsidRPr="00E636EA" w:rsidRDefault="0045199E" w:rsidP="00E636EA">
            <w:pPr>
              <w:pStyle w:val="FORMATTEXT"/>
              <w:adjustRightInd w:val="0"/>
              <w:snapToGrid w:val="0"/>
              <w:jc w:val="center"/>
            </w:pPr>
            <w:r w:rsidRPr="00E636EA">
              <w:t xml:space="preserve">6.4.3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3BFB3E" w14:textId="77777777" w:rsidR="0045199E" w:rsidRPr="00E636EA" w:rsidRDefault="0045199E" w:rsidP="00E636EA">
            <w:pPr>
              <w:pStyle w:val="FORMATTEXT"/>
              <w:adjustRightInd w:val="0"/>
              <w:snapToGrid w:val="0"/>
              <w:jc w:val="center"/>
            </w:pPr>
          </w:p>
        </w:tc>
      </w:tr>
      <w:tr w:rsidR="004A78D8" w:rsidRPr="00E636EA" w14:paraId="5B8FDA1A"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D80254"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DE04AB" w14:textId="77777777" w:rsidR="0045199E" w:rsidRPr="00E636EA" w:rsidRDefault="0045199E" w:rsidP="00E636EA">
            <w:pPr>
              <w:pStyle w:val="FORMATTEXT"/>
              <w:adjustRightInd w:val="0"/>
              <w:snapToGrid w:val="0"/>
              <w:jc w:val="center"/>
            </w:pPr>
            <w:r w:rsidRPr="00E636EA">
              <w:t xml:space="preserve">5.5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65D7C9"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13EE53"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AA916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98556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01096F8" w14:textId="77777777" w:rsidR="0045199E" w:rsidRPr="00E636EA" w:rsidRDefault="0045199E" w:rsidP="00E636EA">
            <w:pPr>
              <w:pStyle w:val="FORMATTEXT"/>
              <w:adjustRightInd w:val="0"/>
              <w:snapToGrid w:val="0"/>
              <w:jc w:val="center"/>
            </w:pPr>
            <w:r w:rsidRPr="00E636EA">
              <w:t xml:space="preserve">6.5.1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7C6DDF" w14:textId="77777777" w:rsidR="0045199E" w:rsidRPr="00E636EA" w:rsidRDefault="0045199E" w:rsidP="00E636EA">
            <w:pPr>
              <w:pStyle w:val="FORMATTEXT"/>
              <w:adjustRightInd w:val="0"/>
              <w:snapToGrid w:val="0"/>
              <w:jc w:val="center"/>
            </w:pPr>
          </w:p>
        </w:tc>
      </w:tr>
      <w:tr w:rsidR="004A78D8" w:rsidRPr="00E636EA" w14:paraId="4AAADF97"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AF0C56" w14:textId="77777777" w:rsidR="0045199E" w:rsidRPr="00E636EA" w:rsidRDefault="0045199E" w:rsidP="00E636EA">
            <w:pPr>
              <w:pStyle w:val="FORMATTEXT"/>
              <w:adjustRightInd w:val="0"/>
              <w:snapToGrid w:val="0"/>
              <w:jc w:val="center"/>
            </w:pPr>
            <w:r w:rsidRPr="00E636EA">
              <w:t>6</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790082"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1536B8"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FE1133A"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8AB5E94" w14:textId="77777777" w:rsidR="0045199E" w:rsidRPr="00E636EA" w:rsidRDefault="0045199E" w:rsidP="00E636EA">
            <w:pPr>
              <w:pStyle w:val="FORMATTEXT"/>
              <w:adjustRightInd w:val="0"/>
              <w:snapToGrid w:val="0"/>
              <w:jc w:val="center"/>
            </w:pPr>
            <w:r w:rsidRPr="00E636EA">
              <w:t xml:space="preserve">5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582AAE"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6A4A06"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A6A8EA" w14:textId="77777777" w:rsidR="0045199E" w:rsidRPr="00E636EA" w:rsidRDefault="0045199E" w:rsidP="00E636EA">
            <w:pPr>
              <w:pStyle w:val="FORMATTEXT"/>
              <w:adjustRightInd w:val="0"/>
              <w:snapToGrid w:val="0"/>
              <w:jc w:val="center"/>
            </w:pPr>
          </w:p>
        </w:tc>
      </w:tr>
      <w:tr w:rsidR="004A78D8" w:rsidRPr="00E636EA" w14:paraId="0AA4F2C1"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5081BE" w14:textId="77777777" w:rsidR="0045199E" w:rsidRPr="00E636EA" w:rsidRDefault="0045199E" w:rsidP="00E636EA">
            <w:pPr>
              <w:pStyle w:val="FORMATTEXT"/>
              <w:adjustRightInd w:val="0"/>
              <w:snapToGrid w:val="0"/>
              <w:jc w:val="center"/>
            </w:pPr>
            <w:r w:rsidRPr="00E636EA">
              <w:t>7</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8E205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7BFDB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C1AB06"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CAF8F3" w14:textId="77777777" w:rsidR="0045199E" w:rsidRPr="00E636EA" w:rsidRDefault="0045199E" w:rsidP="00E636EA">
            <w:pPr>
              <w:pStyle w:val="FORMATTEXT"/>
              <w:adjustRightInd w:val="0"/>
              <w:snapToGrid w:val="0"/>
              <w:jc w:val="center"/>
            </w:pPr>
            <w:r w:rsidRPr="00E636EA">
              <w:t xml:space="preserve">7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BD27B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AA76FA"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A2FBDB" w14:textId="77777777" w:rsidR="0045199E" w:rsidRPr="00E636EA" w:rsidRDefault="0045199E" w:rsidP="00E636EA">
            <w:pPr>
              <w:pStyle w:val="FORMATTEXT"/>
              <w:adjustRightInd w:val="0"/>
              <w:snapToGrid w:val="0"/>
              <w:jc w:val="center"/>
            </w:pPr>
          </w:p>
        </w:tc>
      </w:tr>
      <w:tr w:rsidR="004A78D8" w:rsidRPr="00E636EA" w14:paraId="2674C955"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FFC36D"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F901A4" w14:textId="77777777" w:rsidR="0045199E" w:rsidRPr="00E636EA" w:rsidRDefault="0045199E" w:rsidP="00E636EA">
            <w:pPr>
              <w:pStyle w:val="FORMATTEXT"/>
              <w:adjustRightInd w:val="0"/>
              <w:snapToGrid w:val="0"/>
              <w:jc w:val="center"/>
            </w:pPr>
            <w:r w:rsidRPr="00E636EA">
              <w:t xml:space="preserve">7.1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C0D0A3"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10D1CF"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4DCED0"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03C884" w14:textId="77777777" w:rsidR="0045199E" w:rsidRPr="00E636EA" w:rsidRDefault="0045199E" w:rsidP="00E636EA">
            <w:pPr>
              <w:pStyle w:val="FORMATTEXT"/>
              <w:adjustRightInd w:val="0"/>
              <w:snapToGrid w:val="0"/>
              <w:jc w:val="center"/>
            </w:pPr>
            <w:r w:rsidRPr="00E636EA">
              <w:t xml:space="preserve">7.1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3070AD"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5F9F73" w14:textId="77777777" w:rsidR="0045199E" w:rsidRPr="00E636EA" w:rsidRDefault="0045199E" w:rsidP="00E636EA">
            <w:pPr>
              <w:pStyle w:val="FORMATTEXT"/>
              <w:adjustRightInd w:val="0"/>
              <w:snapToGrid w:val="0"/>
              <w:jc w:val="center"/>
            </w:pPr>
          </w:p>
        </w:tc>
      </w:tr>
      <w:tr w:rsidR="004A78D8" w:rsidRPr="00E636EA" w14:paraId="6FA12F54"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44E53C"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1AFD53"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751A69" w14:textId="77777777" w:rsidR="0045199E" w:rsidRPr="00E636EA" w:rsidRDefault="0045199E" w:rsidP="00E636EA">
            <w:pPr>
              <w:pStyle w:val="FORMATTEXT"/>
              <w:adjustRightInd w:val="0"/>
              <w:snapToGrid w:val="0"/>
              <w:jc w:val="center"/>
            </w:pPr>
            <w:r w:rsidRPr="00E636EA">
              <w:t xml:space="preserve">7.1.1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83365D"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C97051"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E6A7DE"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7C2E4B0" w14:textId="77777777" w:rsidR="0045199E" w:rsidRPr="00E636EA" w:rsidRDefault="0045199E" w:rsidP="00E636EA">
            <w:pPr>
              <w:pStyle w:val="FORMATTEXT"/>
              <w:adjustRightInd w:val="0"/>
              <w:snapToGrid w:val="0"/>
              <w:jc w:val="center"/>
            </w:pPr>
            <w:r w:rsidRPr="00E636EA">
              <w:t xml:space="preserve">7.1.1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CC0323" w14:textId="77777777" w:rsidR="0045199E" w:rsidRPr="00E636EA" w:rsidRDefault="0045199E" w:rsidP="00E636EA">
            <w:pPr>
              <w:pStyle w:val="FORMATTEXT"/>
              <w:adjustRightInd w:val="0"/>
              <w:snapToGrid w:val="0"/>
              <w:jc w:val="center"/>
            </w:pPr>
          </w:p>
        </w:tc>
      </w:tr>
      <w:tr w:rsidR="004A78D8" w:rsidRPr="00E636EA" w14:paraId="765C1818"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A18CA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9D7BC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1A208A3" w14:textId="77777777" w:rsidR="0045199E" w:rsidRPr="00E636EA" w:rsidRDefault="0045199E" w:rsidP="00E636EA">
            <w:pPr>
              <w:pStyle w:val="FORMATTEXT"/>
              <w:adjustRightInd w:val="0"/>
              <w:snapToGrid w:val="0"/>
              <w:jc w:val="center"/>
            </w:pPr>
            <w:r w:rsidRPr="00E636EA">
              <w:t>7.1.2</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322791"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248AB1"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E977CD"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A5D0FC" w14:textId="77777777" w:rsidR="0045199E" w:rsidRPr="00E636EA" w:rsidRDefault="0045199E" w:rsidP="00E636EA">
            <w:pPr>
              <w:pStyle w:val="FORMATTEXT"/>
              <w:adjustRightInd w:val="0"/>
              <w:snapToGrid w:val="0"/>
              <w:jc w:val="center"/>
            </w:pPr>
            <w:r w:rsidRPr="00E636EA">
              <w:t xml:space="preserve">7.1.2 </w:t>
            </w:r>
          </w:p>
          <w:p w14:paraId="1E4F2166" w14:textId="77777777" w:rsidR="0045199E" w:rsidRPr="00E636EA" w:rsidRDefault="0045199E" w:rsidP="00E636EA">
            <w:pPr>
              <w:pStyle w:val="FORMATTEXT"/>
              <w:adjustRightInd w:val="0"/>
              <w:snapToGrid w:val="0"/>
              <w:jc w:val="center"/>
            </w:pPr>
            <w:r w:rsidRPr="00E636EA">
              <w:t xml:space="preserve">7.1.3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C11554" w14:textId="77777777" w:rsidR="0045199E" w:rsidRPr="00E636EA" w:rsidRDefault="0045199E" w:rsidP="00E636EA">
            <w:pPr>
              <w:pStyle w:val="FORMATTEXT"/>
              <w:adjustRightInd w:val="0"/>
              <w:snapToGrid w:val="0"/>
              <w:jc w:val="center"/>
            </w:pPr>
          </w:p>
        </w:tc>
      </w:tr>
      <w:tr w:rsidR="004A78D8" w:rsidRPr="00E636EA" w14:paraId="647942F6"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94967C"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5DDCA0"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E5CE34" w14:textId="77777777" w:rsidR="0045199E" w:rsidRPr="00E636EA" w:rsidRDefault="0045199E" w:rsidP="00E636EA">
            <w:pPr>
              <w:pStyle w:val="FORMATTEXT"/>
              <w:adjustRightInd w:val="0"/>
              <w:snapToGrid w:val="0"/>
              <w:jc w:val="center"/>
            </w:pPr>
            <w:r w:rsidRPr="00E636EA">
              <w:t xml:space="preserve">7.1.3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245FD4"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7D3809"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DB90F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54B8C2" w14:textId="77777777" w:rsidR="0045199E" w:rsidRPr="00E636EA" w:rsidRDefault="0045199E" w:rsidP="00E636EA">
            <w:pPr>
              <w:pStyle w:val="FORMATTEXT"/>
              <w:adjustRightInd w:val="0"/>
              <w:snapToGrid w:val="0"/>
              <w:jc w:val="center"/>
            </w:pPr>
            <w:r w:rsidRPr="00E636EA">
              <w:t xml:space="preserve">7.1.4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40B555" w14:textId="77777777" w:rsidR="0045199E" w:rsidRPr="00E636EA" w:rsidRDefault="0045199E" w:rsidP="00E636EA">
            <w:pPr>
              <w:pStyle w:val="FORMATTEXT"/>
              <w:adjustRightInd w:val="0"/>
              <w:snapToGrid w:val="0"/>
              <w:jc w:val="center"/>
            </w:pPr>
          </w:p>
        </w:tc>
      </w:tr>
      <w:tr w:rsidR="004A78D8" w:rsidRPr="00E636EA" w14:paraId="732A7571"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6F4C7A3" w14:textId="77777777" w:rsidR="0045199E" w:rsidRPr="00E636EA" w:rsidRDefault="0045199E" w:rsidP="00E636EA">
            <w:pPr>
              <w:pStyle w:val="FORMATTEXT"/>
              <w:adjustRightInd w:val="0"/>
              <w:snapToGrid w:val="0"/>
              <w:rPr>
                <w:lang w:val="en-US"/>
              </w:rP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9B6252" w14:textId="77777777" w:rsidR="0045199E" w:rsidRPr="00E636EA" w:rsidRDefault="0045199E" w:rsidP="00E636EA">
            <w:pPr>
              <w:pStyle w:val="FORMATTEXT"/>
              <w:adjustRightInd w:val="0"/>
              <w:snapToGrid w:val="0"/>
              <w:jc w:val="center"/>
            </w:pPr>
            <w:r w:rsidRPr="00E636EA">
              <w:t xml:space="preserve">7.2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17E72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0B1396"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FB549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E8B1F7" w14:textId="77777777" w:rsidR="0045199E" w:rsidRPr="00E636EA" w:rsidRDefault="0045199E" w:rsidP="00E636EA">
            <w:pPr>
              <w:pStyle w:val="FORMATTEXT"/>
              <w:adjustRightInd w:val="0"/>
              <w:snapToGrid w:val="0"/>
              <w:jc w:val="center"/>
            </w:pPr>
            <w:r w:rsidRPr="00E636EA">
              <w:t xml:space="preserve">7.2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0048C5"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F46099" w14:textId="77777777" w:rsidR="0045199E" w:rsidRPr="00E636EA" w:rsidRDefault="0045199E" w:rsidP="00E636EA">
            <w:pPr>
              <w:pStyle w:val="FORMATTEXT"/>
              <w:adjustRightInd w:val="0"/>
              <w:snapToGrid w:val="0"/>
              <w:jc w:val="center"/>
            </w:pPr>
          </w:p>
        </w:tc>
      </w:tr>
      <w:tr w:rsidR="004A78D8" w:rsidRPr="00E636EA" w14:paraId="7A2CA60B"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E8622B"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0AD7AC"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00C955" w14:textId="77777777" w:rsidR="0045199E" w:rsidRPr="00E636EA" w:rsidRDefault="0045199E" w:rsidP="00E636EA">
            <w:pPr>
              <w:pStyle w:val="FORMATTEXT"/>
              <w:adjustRightInd w:val="0"/>
              <w:snapToGrid w:val="0"/>
              <w:jc w:val="center"/>
            </w:pPr>
            <w:r w:rsidRPr="00E636EA">
              <w:t xml:space="preserve">7.2.1-7.2.3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C38B8CA"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160156"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3E25EB"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4194DE" w14:textId="77777777" w:rsidR="0045199E" w:rsidRPr="00E636EA" w:rsidRDefault="0045199E" w:rsidP="00E636EA">
            <w:pPr>
              <w:pStyle w:val="FORMATTEXT"/>
              <w:adjustRightInd w:val="0"/>
              <w:snapToGrid w:val="0"/>
              <w:jc w:val="center"/>
            </w:pPr>
            <w:r w:rsidRPr="00E636EA">
              <w:t xml:space="preserve">7.2.1-7.2.3 </w:t>
            </w: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FF8E317" w14:textId="77777777" w:rsidR="0045199E" w:rsidRPr="00E636EA" w:rsidRDefault="0045199E" w:rsidP="00E636EA">
            <w:pPr>
              <w:pStyle w:val="FORMATTEXT"/>
              <w:adjustRightInd w:val="0"/>
              <w:snapToGrid w:val="0"/>
              <w:jc w:val="center"/>
            </w:pPr>
          </w:p>
        </w:tc>
      </w:tr>
      <w:tr w:rsidR="004A78D8" w:rsidRPr="00E636EA" w14:paraId="292FEC7C"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DEAF925"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64D1BD" w14:textId="77777777" w:rsidR="0045199E" w:rsidRPr="00E636EA" w:rsidRDefault="0045199E" w:rsidP="00E636EA">
            <w:pPr>
              <w:pStyle w:val="FORMATTEXT"/>
              <w:adjustRightInd w:val="0"/>
              <w:snapToGrid w:val="0"/>
              <w:jc w:val="center"/>
            </w:pPr>
            <w:r w:rsidRPr="00E636EA">
              <w:t>7.3</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CF1C92"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87EFDE"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0A07E4"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DD9390" w14:textId="77777777" w:rsidR="0045199E" w:rsidRPr="00E636EA" w:rsidRDefault="0045199E" w:rsidP="00E636EA">
            <w:pPr>
              <w:pStyle w:val="FORMATTEXT"/>
              <w:adjustRightInd w:val="0"/>
              <w:snapToGrid w:val="0"/>
              <w:jc w:val="center"/>
            </w:pPr>
            <w:r w:rsidRPr="00E636EA">
              <w:t xml:space="preserve">7.5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72DE12"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5BE1B73" w14:textId="77777777" w:rsidR="0045199E" w:rsidRPr="00E636EA" w:rsidRDefault="0045199E" w:rsidP="00E636EA">
            <w:pPr>
              <w:pStyle w:val="FORMATTEXT"/>
              <w:adjustRightInd w:val="0"/>
              <w:snapToGrid w:val="0"/>
              <w:jc w:val="center"/>
            </w:pPr>
          </w:p>
        </w:tc>
      </w:tr>
      <w:tr w:rsidR="004A78D8" w:rsidRPr="00E636EA" w14:paraId="2F15E6BA" w14:textId="77777777" w:rsidTr="00E636EA">
        <w:trPr>
          <w:trHeight w:val="284"/>
        </w:trPr>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90257E" w14:textId="77777777" w:rsidR="0045199E" w:rsidRPr="00E636EA" w:rsidRDefault="0045199E" w:rsidP="00E636EA">
            <w:pPr>
              <w:pStyle w:val="FORMATTEXT"/>
              <w:adjustRightInd w:val="0"/>
              <w:snapToGrid w:val="0"/>
              <w:jc w:val="center"/>
            </w:pPr>
            <w:r w:rsidRPr="00E636EA">
              <w:t>8</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FB2172"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F3F07FA"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21DB82" w14:textId="77777777" w:rsidR="0045199E" w:rsidRPr="00E636EA" w:rsidRDefault="0045199E" w:rsidP="00E636EA">
            <w:pPr>
              <w:pStyle w:val="FORMATTEXT"/>
              <w:adjustRightInd w:val="0"/>
              <w:snapToGrid w:val="0"/>
              <w:jc w:val="center"/>
            </w:pPr>
          </w:p>
        </w:tc>
        <w:tc>
          <w:tcPr>
            <w:tcW w:w="6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EEF453" w14:textId="77777777" w:rsidR="0045199E" w:rsidRPr="00E636EA" w:rsidRDefault="0045199E" w:rsidP="00E636EA">
            <w:pPr>
              <w:pStyle w:val="FORMATTEXT"/>
              <w:adjustRightInd w:val="0"/>
              <w:snapToGrid w:val="0"/>
              <w:jc w:val="center"/>
            </w:pPr>
            <w:r w:rsidRPr="00E636EA">
              <w:t xml:space="preserve">8 </w:t>
            </w: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31FF5C9" w14:textId="77777777" w:rsidR="0045199E" w:rsidRPr="00E636EA" w:rsidRDefault="0045199E" w:rsidP="00E636EA">
            <w:pPr>
              <w:pStyle w:val="FORMATTEXT"/>
              <w:adjustRightInd w:val="0"/>
              <w:snapToGrid w:val="0"/>
              <w:jc w:val="center"/>
            </w:pPr>
          </w:p>
        </w:tc>
        <w:tc>
          <w:tcPr>
            <w:tcW w:w="62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C24ED7E" w14:textId="77777777" w:rsidR="0045199E" w:rsidRPr="00E636EA" w:rsidRDefault="0045199E" w:rsidP="00E636EA">
            <w:pPr>
              <w:pStyle w:val="FORMATTEXT"/>
              <w:adjustRightInd w:val="0"/>
              <w:snapToGrid w:val="0"/>
              <w:jc w:val="center"/>
            </w:pPr>
          </w:p>
        </w:tc>
        <w:tc>
          <w:tcPr>
            <w:tcW w:w="62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B7F3EE" w14:textId="77777777" w:rsidR="0045199E" w:rsidRPr="00E636EA" w:rsidRDefault="0045199E" w:rsidP="00E636EA">
            <w:pPr>
              <w:pStyle w:val="FORMATTEXT"/>
              <w:adjustRightInd w:val="0"/>
              <w:snapToGrid w:val="0"/>
              <w:jc w:val="center"/>
            </w:pPr>
          </w:p>
        </w:tc>
      </w:tr>
      <w:tr w:rsidR="004A78D8" w:rsidRPr="00E636EA" w14:paraId="2C000665"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6412B4F" w14:textId="77777777" w:rsidR="0045199E" w:rsidRPr="00E636EA" w:rsidRDefault="0045199E" w:rsidP="00E636EA">
            <w:pPr>
              <w:pStyle w:val="FORMATTEXT"/>
              <w:adjustRightInd w:val="0"/>
              <w:snapToGrid w:val="0"/>
              <w:jc w:val="center"/>
            </w:pPr>
            <w:r w:rsidRPr="00E636EA">
              <w:t xml:space="preserve">- </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276950" w14:textId="77777777" w:rsidR="0045199E" w:rsidRPr="00E636EA" w:rsidRDefault="0045199E" w:rsidP="00E636EA">
            <w:pPr>
              <w:pStyle w:val="FORMATTEXT"/>
              <w:adjustRightInd w:val="0"/>
              <w:snapToGrid w:val="0"/>
              <w:jc w:val="center"/>
            </w:pPr>
            <w:r w:rsidRPr="00E636EA">
              <w:t>Приложение А</w:t>
            </w:r>
          </w:p>
        </w:tc>
      </w:tr>
      <w:tr w:rsidR="004A78D8" w:rsidRPr="00E636EA" w14:paraId="701A7B7F"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020C7D" w14:textId="77777777" w:rsidR="0045199E" w:rsidRPr="00E636EA" w:rsidRDefault="0045199E" w:rsidP="00E636EA">
            <w:pPr>
              <w:pStyle w:val="FORMATTEXT"/>
              <w:adjustRightInd w:val="0"/>
              <w:snapToGrid w:val="0"/>
              <w:jc w:val="center"/>
            </w:pPr>
            <w:r w:rsidRPr="00E636EA">
              <w:t>Приложение А</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A5C8F1" w14:textId="77777777" w:rsidR="0045199E" w:rsidRPr="00E636EA" w:rsidRDefault="0045199E" w:rsidP="00E636EA">
            <w:pPr>
              <w:pStyle w:val="FORMATTEXT"/>
              <w:adjustRightInd w:val="0"/>
              <w:snapToGrid w:val="0"/>
              <w:jc w:val="center"/>
            </w:pPr>
            <w:r w:rsidRPr="00E636EA">
              <w:t xml:space="preserve">Приложение В </w:t>
            </w:r>
          </w:p>
        </w:tc>
      </w:tr>
      <w:tr w:rsidR="004A78D8" w:rsidRPr="00E636EA" w14:paraId="36DD474D"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00AEF2" w14:textId="77777777" w:rsidR="0045199E" w:rsidRPr="00E636EA" w:rsidRDefault="0045199E" w:rsidP="00E636EA">
            <w:pPr>
              <w:pStyle w:val="FORMATTEXT"/>
              <w:adjustRightInd w:val="0"/>
              <w:snapToGrid w:val="0"/>
              <w:jc w:val="center"/>
            </w:pPr>
            <w:r w:rsidRPr="00E636EA">
              <w:t>-</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4464D7" w14:textId="77777777" w:rsidR="0045199E" w:rsidRPr="00E636EA" w:rsidRDefault="0045199E" w:rsidP="00E636EA">
            <w:pPr>
              <w:pStyle w:val="FORMATTEXT"/>
              <w:adjustRightInd w:val="0"/>
              <w:snapToGrid w:val="0"/>
              <w:jc w:val="center"/>
            </w:pPr>
            <w:r w:rsidRPr="00E636EA">
              <w:t xml:space="preserve">Приложение С </w:t>
            </w:r>
          </w:p>
        </w:tc>
      </w:tr>
      <w:tr w:rsidR="004A78D8" w:rsidRPr="00E636EA" w14:paraId="79AF2664"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051B7A" w14:textId="77777777" w:rsidR="0045199E" w:rsidRPr="00E636EA" w:rsidRDefault="0045199E" w:rsidP="00E636EA">
            <w:pPr>
              <w:pStyle w:val="FORMATTEXT"/>
              <w:adjustRightInd w:val="0"/>
              <w:snapToGrid w:val="0"/>
              <w:jc w:val="center"/>
            </w:pPr>
            <w:r w:rsidRPr="00E636EA">
              <w:t>-</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FC1499" w14:textId="77777777" w:rsidR="0045199E" w:rsidRPr="00E636EA" w:rsidRDefault="0045199E" w:rsidP="00E636EA">
            <w:pPr>
              <w:pStyle w:val="FORMATTEXT"/>
              <w:adjustRightInd w:val="0"/>
              <w:snapToGrid w:val="0"/>
              <w:jc w:val="center"/>
            </w:pPr>
            <w:r w:rsidRPr="00E636EA">
              <w:t xml:space="preserve">Приложение D </w:t>
            </w:r>
          </w:p>
        </w:tc>
      </w:tr>
      <w:tr w:rsidR="004A78D8" w:rsidRPr="00E636EA" w14:paraId="0322E779"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60D16C" w14:textId="77777777" w:rsidR="0045199E" w:rsidRPr="00E636EA" w:rsidRDefault="0045199E" w:rsidP="00E636EA">
            <w:pPr>
              <w:pStyle w:val="FORMATTEXT"/>
              <w:adjustRightInd w:val="0"/>
              <w:snapToGrid w:val="0"/>
              <w:jc w:val="center"/>
            </w:pPr>
            <w:r w:rsidRPr="00E636EA">
              <w:t>Приложение ДА</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4F0941" w14:textId="77777777" w:rsidR="0045199E" w:rsidRPr="00E636EA" w:rsidRDefault="0045199E" w:rsidP="00E636EA">
            <w:pPr>
              <w:pStyle w:val="FORMATTEXT"/>
              <w:adjustRightInd w:val="0"/>
              <w:snapToGrid w:val="0"/>
              <w:jc w:val="center"/>
            </w:pPr>
            <w:r w:rsidRPr="00E636EA">
              <w:t xml:space="preserve">- </w:t>
            </w:r>
          </w:p>
        </w:tc>
      </w:tr>
      <w:tr w:rsidR="004A78D8" w:rsidRPr="00E636EA" w14:paraId="2A844EC1" w14:textId="77777777" w:rsidTr="00E636EA">
        <w:trPr>
          <w:trHeight w:val="284"/>
        </w:trPr>
        <w:tc>
          <w:tcPr>
            <w:tcW w:w="2498"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16ACCD" w14:textId="77777777" w:rsidR="0045199E" w:rsidRPr="00E636EA" w:rsidRDefault="0045199E" w:rsidP="00E636EA">
            <w:pPr>
              <w:pStyle w:val="FORMATTEXT"/>
              <w:adjustRightInd w:val="0"/>
              <w:snapToGrid w:val="0"/>
              <w:jc w:val="center"/>
            </w:pPr>
            <w:r w:rsidRPr="00E636EA">
              <w:t>Приложение ДБ</w:t>
            </w:r>
          </w:p>
        </w:tc>
        <w:tc>
          <w:tcPr>
            <w:tcW w:w="2502" w:type="pct"/>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F015E2" w14:textId="77777777" w:rsidR="0045199E" w:rsidRPr="00E636EA" w:rsidRDefault="0045199E" w:rsidP="00E636EA">
            <w:pPr>
              <w:pStyle w:val="FORMATTEXT"/>
              <w:adjustRightInd w:val="0"/>
              <w:snapToGrid w:val="0"/>
              <w:jc w:val="center"/>
            </w:pPr>
            <w:r w:rsidRPr="00E636EA">
              <w:t xml:space="preserve">- </w:t>
            </w:r>
          </w:p>
        </w:tc>
      </w:tr>
    </w:tbl>
    <w:p w14:paraId="708AB790" w14:textId="7C19B0D4" w:rsidR="00E636EA" w:rsidRDefault="00E636EA" w:rsidP="004A78D8">
      <w:pPr>
        <w:pStyle w:val="HEADERTEXT0"/>
        <w:spacing w:line="360" w:lineRule="auto"/>
        <w:jc w:val="center"/>
        <w:outlineLvl w:val="2"/>
        <w:rPr>
          <w:rFonts w:eastAsia="SimSun"/>
          <w:color w:val="auto"/>
          <w:lang w:eastAsia="ru-RU"/>
        </w:rPr>
      </w:pPr>
    </w:p>
    <w:p w14:paraId="00A1B2AD" w14:textId="77777777" w:rsidR="00E636EA" w:rsidRDefault="00E636EA">
      <w:pPr>
        <w:rPr>
          <w:rFonts w:ascii="Arial" w:hAnsi="Arial" w:cs="Arial"/>
        </w:rPr>
      </w:pPr>
      <w:r>
        <w:br w:type="page"/>
      </w:r>
    </w:p>
    <w:p w14:paraId="3F577845" w14:textId="0E2E21CD" w:rsidR="0045199E" w:rsidRPr="004A78D8" w:rsidRDefault="0045199E" w:rsidP="004A78D8">
      <w:pPr>
        <w:pStyle w:val="HEADERTEXT0"/>
        <w:spacing w:line="360" w:lineRule="auto"/>
        <w:jc w:val="center"/>
        <w:outlineLvl w:val="2"/>
        <w:rPr>
          <w:b/>
          <w:bCs/>
          <w:color w:val="auto"/>
          <w:sz w:val="24"/>
          <w:szCs w:val="24"/>
        </w:rPr>
      </w:pPr>
      <w:r w:rsidRPr="004A78D8">
        <w:rPr>
          <w:b/>
          <w:bCs/>
          <w:color w:val="auto"/>
          <w:sz w:val="24"/>
          <w:szCs w:val="24"/>
        </w:rPr>
        <w:lastRenderedPageBreak/>
        <w:t>Библиография</w:t>
      </w:r>
    </w:p>
    <w:p w14:paraId="19ADBCD8" w14:textId="77777777" w:rsidR="0045199E" w:rsidRPr="004A78D8" w:rsidRDefault="0045199E" w:rsidP="004A78D8">
      <w:pPr>
        <w:widowControl w:val="0"/>
        <w:autoSpaceDE w:val="0"/>
        <w:autoSpaceDN w:val="0"/>
        <w:adjustRightInd w:val="0"/>
        <w:spacing w:line="360" w:lineRule="auto"/>
        <w:jc w:val="both"/>
        <w:rPr>
          <w:rFonts w:ascii="Arial" w:hAnsi="Arial" w:cs="Arial"/>
          <w:sz w:val="24"/>
          <w:szCs w:val="24"/>
        </w:rPr>
      </w:pPr>
    </w:p>
    <w:tbl>
      <w:tblPr>
        <w:tblW w:w="5000" w:type="pct"/>
        <w:tblCellMar>
          <w:left w:w="90" w:type="dxa"/>
          <w:right w:w="90" w:type="dxa"/>
        </w:tblCellMar>
        <w:tblLook w:val="0000" w:firstRow="0" w:lastRow="0" w:firstColumn="0" w:lastColumn="0" w:noHBand="0" w:noVBand="0"/>
      </w:tblPr>
      <w:tblGrid>
        <w:gridCol w:w="482"/>
        <w:gridCol w:w="1661"/>
        <w:gridCol w:w="7779"/>
      </w:tblGrid>
      <w:tr w:rsidR="004A78D8" w:rsidRPr="004A78D8" w14:paraId="28E339B3" w14:textId="77777777" w:rsidTr="00E636EA">
        <w:tc>
          <w:tcPr>
            <w:tcW w:w="243" w:type="pct"/>
            <w:tcBorders>
              <w:top w:val="nil"/>
              <w:left w:val="nil"/>
              <w:bottom w:val="nil"/>
              <w:right w:val="nil"/>
            </w:tcBorders>
            <w:tcMar>
              <w:top w:w="114" w:type="dxa"/>
              <w:left w:w="28" w:type="dxa"/>
              <w:bottom w:w="114" w:type="dxa"/>
              <w:right w:w="28" w:type="dxa"/>
            </w:tcMar>
          </w:tcPr>
          <w:p w14:paraId="393272C6" w14:textId="77777777" w:rsidR="0045199E" w:rsidRPr="004A78D8" w:rsidRDefault="0045199E" w:rsidP="004A78D8">
            <w:pPr>
              <w:pStyle w:val="FORMATTEXT"/>
              <w:spacing w:line="360" w:lineRule="auto"/>
              <w:jc w:val="both"/>
              <w:rPr>
                <w:sz w:val="24"/>
                <w:szCs w:val="24"/>
              </w:rPr>
            </w:pPr>
            <w:r w:rsidRPr="004A78D8">
              <w:rPr>
                <w:sz w:val="24"/>
                <w:szCs w:val="24"/>
              </w:rPr>
              <w:t xml:space="preserve">[1] </w:t>
            </w:r>
          </w:p>
        </w:tc>
        <w:tc>
          <w:tcPr>
            <w:tcW w:w="837" w:type="pct"/>
            <w:tcBorders>
              <w:top w:val="nil"/>
              <w:left w:val="nil"/>
              <w:bottom w:val="nil"/>
              <w:right w:val="nil"/>
            </w:tcBorders>
            <w:tcMar>
              <w:top w:w="114" w:type="dxa"/>
              <w:left w:w="28" w:type="dxa"/>
              <w:bottom w:w="114" w:type="dxa"/>
              <w:right w:w="28" w:type="dxa"/>
            </w:tcMar>
          </w:tcPr>
          <w:p w14:paraId="5F69FAA2" w14:textId="77777777" w:rsidR="0045199E" w:rsidRPr="004A78D8" w:rsidRDefault="0045199E" w:rsidP="004A78D8">
            <w:pPr>
              <w:pStyle w:val="FORMATTEXT"/>
              <w:spacing w:line="360" w:lineRule="auto"/>
              <w:jc w:val="both"/>
              <w:rPr>
                <w:sz w:val="24"/>
                <w:szCs w:val="24"/>
              </w:rPr>
            </w:pPr>
            <w:r w:rsidRPr="004A78D8">
              <w:rPr>
                <w:sz w:val="24"/>
                <w:szCs w:val="24"/>
              </w:rPr>
              <w:t xml:space="preserve">EN ISO 12001 </w:t>
            </w:r>
          </w:p>
        </w:tc>
        <w:tc>
          <w:tcPr>
            <w:tcW w:w="3920" w:type="pct"/>
            <w:tcBorders>
              <w:top w:val="nil"/>
              <w:left w:val="nil"/>
              <w:bottom w:val="nil"/>
              <w:right w:val="nil"/>
            </w:tcBorders>
            <w:tcMar>
              <w:top w:w="114" w:type="dxa"/>
              <w:left w:w="28" w:type="dxa"/>
              <w:bottom w:w="114" w:type="dxa"/>
              <w:right w:w="28" w:type="dxa"/>
            </w:tcMar>
          </w:tcPr>
          <w:p w14:paraId="7FC0F77C" w14:textId="77777777" w:rsidR="0045199E" w:rsidRPr="004A78D8" w:rsidRDefault="0045199E" w:rsidP="00E636EA">
            <w:pPr>
              <w:pStyle w:val="FORMATTEXT"/>
              <w:jc w:val="both"/>
              <w:rPr>
                <w:sz w:val="24"/>
                <w:szCs w:val="24"/>
              </w:rPr>
            </w:pPr>
            <w:r w:rsidRPr="004A78D8">
              <w:rPr>
                <w:sz w:val="24"/>
                <w:szCs w:val="24"/>
                <w:lang w:val="en-US"/>
              </w:rPr>
              <w:t>Acoustics - Noise emitted by machinery and equipment - Rules for drafting and presentation of noise test code (</w:t>
            </w:r>
            <w:r w:rsidRPr="004A78D8">
              <w:rPr>
                <w:sz w:val="24"/>
                <w:szCs w:val="24"/>
              </w:rPr>
              <w:t>Акустика</w:t>
            </w:r>
            <w:r w:rsidRPr="004A78D8">
              <w:rPr>
                <w:sz w:val="24"/>
                <w:szCs w:val="24"/>
                <w:lang w:val="en-US"/>
              </w:rPr>
              <w:t xml:space="preserve">. </w:t>
            </w:r>
            <w:r w:rsidRPr="004A78D8">
              <w:rPr>
                <w:sz w:val="24"/>
                <w:szCs w:val="24"/>
              </w:rPr>
              <w:t xml:space="preserve">Шум, создаваемый машинами и оборудованием. Правила оформления и представления результатов испытаний по шуму) (ISO 12001:1996) </w:t>
            </w:r>
          </w:p>
        </w:tc>
      </w:tr>
    </w:tbl>
    <w:p w14:paraId="30294000" w14:textId="77777777" w:rsidR="0045199E" w:rsidRPr="004A78D8" w:rsidRDefault="0045199E" w:rsidP="004A78D8">
      <w:pPr>
        <w:widowControl w:val="0"/>
        <w:autoSpaceDE w:val="0"/>
        <w:autoSpaceDN w:val="0"/>
        <w:adjustRightInd w:val="0"/>
        <w:spacing w:line="360" w:lineRule="auto"/>
        <w:jc w:val="both"/>
        <w:rPr>
          <w:rFonts w:ascii="Arial" w:hAnsi="Arial" w:cs="Arial"/>
          <w:sz w:val="24"/>
          <w:szCs w:val="24"/>
        </w:rPr>
      </w:pPr>
    </w:p>
    <w:p w14:paraId="640C1753" w14:textId="53EED63F" w:rsidR="00E636EA" w:rsidRDefault="00E636EA">
      <w:pPr>
        <w:rPr>
          <w:rFonts w:ascii="Arial" w:hAnsi="Arial" w:cs="Arial"/>
          <w:sz w:val="24"/>
          <w:szCs w:val="24"/>
        </w:rPr>
      </w:pPr>
      <w:r>
        <w:rPr>
          <w:rFonts w:ascii="Arial" w:hAnsi="Arial" w:cs="Arial"/>
          <w:sz w:val="24"/>
          <w:szCs w:val="24"/>
        </w:rPr>
        <w:br w:type="page"/>
      </w:r>
    </w:p>
    <w:p w14:paraId="6F778C8D" w14:textId="5196248A" w:rsidR="00E636EA" w:rsidRPr="00390BA6" w:rsidRDefault="00E636EA" w:rsidP="00E636EA">
      <w:pPr>
        <w:autoSpaceDE w:val="0"/>
        <w:autoSpaceDN w:val="0"/>
        <w:adjustRightInd w:val="0"/>
        <w:spacing w:line="276" w:lineRule="auto"/>
        <w:jc w:val="both"/>
        <w:rPr>
          <w:rFonts w:ascii="Arial" w:hAnsi="Arial" w:cs="Arial"/>
        </w:rPr>
      </w:pPr>
      <w:r w:rsidRPr="00390BA6">
        <w:rPr>
          <w:rFonts w:ascii="Arial" w:hAnsi="Arial" w:cs="Arial"/>
        </w:rPr>
        <w:lastRenderedPageBreak/>
        <w:t>__________________</w:t>
      </w:r>
      <w:r w:rsidR="003E1153" w:rsidRPr="00930F03">
        <w:rPr>
          <w:rFonts w:ascii="Arial" w:hAnsi="Arial" w:cs="Arial"/>
        </w:rPr>
        <w:t>___________</w:t>
      </w:r>
      <w:r w:rsidRPr="00390BA6">
        <w:rPr>
          <w:rFonts w:ascii="Arial" w:hAnsi="Arial" w:cs="Arial"/>
        </w:rPr>
        <w:t>___________________________________</w:t>
      </w:r>
      <w:r>
        <w:rPr>
          <w:rFonts w:ascii="Arial" w:hAnsi="Arial" w:cs="Arial"/>
        </w:rPr>
        <w:t>______________</w:t>
      </w:r>
      <w:r w:rsidRPr="00390BA6">
        <w:rPr>
          <w:rFonts w:ascii="Arial" w:hAnsi="Arial" w:cs="Arial"/>
        </w:rPr>
        <w:t>___________</w:t>
      </w:r>
    </w:p>
    <w:p w14:paraId="5857E872" w14:textId="3B8D6B0D" w:rsidR="00E636EA" w:rsidRPr="003E1153" w:rsidRDefault="00E636EA" w:rsidP="00E636EA">
      <w:pPr>
        <w:pStyle w:val="FORMATTEXT"/>
        <w:spacing w:line="276" w:lineRule="auto"/>
        <w:rPr>
          <w:sz w:val="24"/>
          <w:szCs w:val="24"/>
        </w:rPr>
      </w:pPr>
      <w:r w:rsidRPr="003E1153">
        <w:rPr>
          <w:sz w:val="24"/>
          <w:szCs w:val="24"/>
        </w:rPr>
        <w:t xml:space="preserve">УДК </w:t>
      </w:r>
      <w:r w:rsidR="003E1153" w:rsidRPr="00930F03">
        <w:rPr>
          <w:sz w:val="24"/>
          <w:szCs w:val="24"/>
        </w:rPr>
        <w:t xml:space="preserve"> </w:t>
      </w:r>
      <w:r w:rsidR="003E1153">
        <w:rPr>
          <w:sz w:val="24"/>
          <w:szCs w:val="24"/>
        </w:rPr>
        <w:t xml:space="preserve">       </w:t>
      </w:r>
      <w:r w:rsidRPr="003E1153">
        <w:rPr>
          <w:sz w:val="24"/>
          <w:szCs w:val="24"/>
        </w:rPr>
        <w:t xml:space="preserve">                                                          МКС 45.020</w:t>
      </w:r>
    </w:p>
    <w:p w14:paraId="3F7D348E" w14:textId="6496A14E" w:rsidR="00E636EA" w:rsidRPr="003E1153" w:rsidRDefault="00E636EA" w:rsidP="00E636EA">
      <w:pPr>
        <w:pStyle w:val="FORMATTEXT"/>
        <w:spacing w:line="276" w:lineRule="auto"/>
        <w:rPr>
          <w:sz w:val="24"/>
          <w:szCs w:val="24"/>
        </w:rPr>
      </w:pPr>
      <w:r w:rsidRPr="003E1153">
        <w:rPr>
          <w:sz w:val="24"/>
          <w:szCs w:val="24"/>
        </w:rPr>
        <w:t>628.517.2:656.2:006.354                                                   17.140.30</w:t>
      </w:r>
    </w:p>
    <w:p w14:paraId="41560EF1" w14:textId="77777777" w:rsidR="00E636EA" w:rsidRPr="003E1153" w:rsidRDefault="00E636EA" w:rsidP="00E636EA">
      <w:pPr>
        <w:widowControl w:val="0"/>
        <w:autoSpaceDE w:val="0"/>
        <w:autoSpaceDN w:val="0"/>
        <w:adjustRightInd w:val="0"/>
        <w:spacing w:line="276" w:lineRule="auto"/>
        <w:ind w:firstLine="568"/>
        <w:jc w:val="both"/>
        <w:rPr>
          <w:rFonts w:ascii="Arial" w:hAnsi="Arial" w:cs="Arial"/>
          <w:sz w:val="24"/>
          <w:szCs w:val="24"/>
        </w:rPr>
      </w:pPr>
    </w:p>
    <w:p w14:paraId="1D8807D9" w14:textId="77777777" w:rsidR="00E636EA" w:rsidRPr="003E1153" w:rsidRDefault="00E636EA" w:rsidP="00E636EA">
      <w:pPr>
        <w:widowControl w:val="0"/>
        <w:autoSpaceDE w:val="0"/>
        <w:autoSpaceDN w:val="0"/>
        <w:adjustRightInd w:val="0"/>
        <w:spacing w:line="276" w:lineRule="auto"/>
        <w:jc w:val="both"/>
        <w:rPr>
          <w:rFonts w:ascii="Arial" w:hAnsi="Arial" w:cs="Arial"/>
          <w:sz w:val="24"/>
          <w:szCs w:val="24"/>
        </w:rPr>
      </w:pPr>
      <w:r w:rsidRPr="003E1153">
        <w:rPr>
          <w:rFonts w:ascii="Arial" w:hAnsi="Arial" w:cs="Arial"/>
          <w:sz w:val="24"/>
          <w:szCs w:val="24"/>
        </w:rPr>
        <w:t>Ключевые слова: акустика, внешний шум, звуковое давление, железнодорожный подвижной состав</w:t>
      </w:r>
    </w:p>
    <w:p w14:paraId="06A1D093" w14:textId="4719B37E" w:rsidR="00E636EA" w:rsidRPr="003E1153" w:rsidRDefault="003E1153" w:rsidP="00E636EA">
      <w:pPr>
        <w:widowControl w:val="0"/>
        <w:autoSpaceDE w:val="0"/>
        <w:autoSpaceDN w:val="0"/>
        <w:adjustRightInd w:val="0"/>
        <w:spacing w:line="276" w:lineRule="auto"/>
        <w:jc w:val="both"/>
        <w:rPr>
          <w:rFonts w:ascii="Arial" w:hAnsi="Arial" w:cs="Arial"/>
        </w:rPr>
      </w:pPr>
      <w:r w:rsidRPr="003E1153">
        <w:rPr>
          <w:rFonts w:ascii="Arial" w:hAnsi="Arial" w:cs="Arial"/>
        </w:rPr>
        <w:t>___________</w:t>
      </w:r>
      <w:r w:rsidR="00E636EA" w:rsidRPr="003E1153">
        <w:rPr>
          <w:rFonts w:ascii="Arial" w:hAnsi="Arial" w:cs="Arial"/>
        </w:rPr>
        <w:t>_____________________________________</w:t>
      </w:r>
      <w:r w:rsidRPr="00930F03">
        <w:rPr>
          <w:rFonts w:ascii="Arial" w:hAnsi="Arial" w:cs="Arial"/>
        </w:rPr>
        <w:t>__________________________</w:t>
      </w:r>
      <w:r w:rsidR="00E636EA" w:rsidRPr="003E1153">
        <w:rPr>
          <w:rFonts w:ascii="Arial" w:hAnsi="Arial" w:cs="Arial"/>
        </w:rPr>
        <w:t>_______________</w:t>
      </w:r>
    </w:p>
    <w:p w14:paraId="08CB487C" w14:textId="77777777" w:rsidR="00E636EA" w:rsidRPr="003E1153" w:rsidRDefault="00E636EA" w:rsidP="00E636EA">
      <w:pPr>
        <w:pStyle w:val="FORMATTEXT"/>
        <w:spacing w:line="276" w:lineRule="auto"/>
        <w:jc w:val="center"/>
        <w:rPr>
          <w:sz w:val="24"/>
          <w:szCs w:val="24"/>
        </w:rPr>
      </w:pPr>
    </w:p>
    <w:p w14:paraId="79A86F8C" w14:textId="77777777" w:rsidR="00E636EA" w:rsidRPr="003E1153" w:rsidRDefault="00E636EA" w:rsidP="00E636EA">
      <w:pPr>
        <w:pStyle w:val="FORMATTEXT"/>
        <w:spacing w:line="276" w:lineRule="auto"/>
        <w:jc w:val="center"/>
        <w:rPr>
          <w:sz w:val="24"/>
          <w:szCs w:val="24"/>
        </w:rPr>
      </w:pPr>
      <w:r w:rsidRPr="003E1153">
        <w:rPr>
          <w:sz w:val="24"/>
          <w:szCs w:val="24"/>
        </w:rPr>
        <w:t>Акционерное общество «Научно-исследовательский и конструкторско-технологический институт подвижного состава» (АО «ВНИКТИ»)</w:t>
      </w:r>
    </w:p>
    <w:p w14:paraId="243B3FF3" w14:textId="7849599E" w:rsidR="00A962A5" w:rsidRDefault="00A962A5" w:rsidP="003E34B5">
      <w:pPr>
        <w:spacing w:line="360" w:lineRule="auto"/>
        <w:jc w:val="both"/>
        <w:rPr>
          <w:rFonts w:ascii="Arial" w:hAnsi="Arial" w:cs="Arial"/>
          <w:sz w:val="24"/>
          <w:szCs w:val="24"/>
        </w:rPr>
      </w:pPr>
    </w:p>
    <w:p w14:paraId="6815AA65" w14:textId="77777777" w:rsidR="00A933DA" w:rsidRPr="007544A2" w:rsidRDefault="00A933DA" w:rsidP="00A933DA">
      <w:pPr>
        <w:spacing w:line="360" w:lineRule="auto"/>
        <w:jc w:val="both"/>
        <w:rPr>
          <w:rFonts w:ascii="Arial" w:hAnsi="Arial" w:cs="Arial"/>
          <w:sz w:val="24"/>
          <w:szCs w:val="24"/>
        </w:rPr>
      </w:pPr>
    </w:p>
    <w:sectPr w:rsidR="00A933DA" w:rsidRPr="007544A2">
      <w:headerReference w:type="even" r:id="rId25"/>
      <w:headerReference w:type="default" r:id="rId26"/>
      <w:footerReference w:type="even" r:id="rId27"/>
      <w:footerReference w:type="default" r:id="rId28"/>
      <w:pgSz w:w="11906" w:h="16838"/>
      <w:pgMar w:top="1101" w:right="566" w:bottom="851" w:left="1418" w:header="422" w:footer="44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EBC8" w14:textId="77777777" w:rsidR="00B8680C" w:rsidRDefault="00B8680C">
      <w:r>
        <w:separator/>
      </w:r>
    </w:p>
  </w:endnote>
  <w:endnote w:type="continuationSeparator" w:id="0">
    <w:p w14:paraId="683AB472" w14:textId="77777777" w:rsidR="00B8680C" w:rsidRDefault="00B8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type A (plotter)">
    <w:panose1 w:val="00000000000000000000"/>
    <w:charset w:val="02"/>
    <w:family w:val="modern"/>
    <w:notTrueType/>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85341"/>
      <w:docPartObj>
        <w:docPartGallery w:val="Page Numbers (Bottom of Page)"/>
        <w:docPartUnique/>
      </w:docPartObj>
    </w:sdtPr>
    <w:sdtContent>
      <w:p w14:paraId="7874DED6" w14:textId="77777777" w:rsidR="003E25EA" w:rsidRDefault="003E25EA" w:rsidP="004B0024">
        <w:pPr>
          <w:pStyle w:val="ad"/>
        </w:pPr>
        <w:r>
          <w:fldChar w:fldCharType="begin"/>
        </w:r>
        <w:r>
          <w:instrText>PAGE   \* MERGEFORMAT</w:instrText>
        </w:r>
        <w:r>
          <w:fldChar w:fldCharType="separate"/>
        </w:r>
        <w:r w:rsidR="00C41D07">
          <w:rPr>
            <w:noProof/>
          </w:rPr>
          <w:t>IV</w:t>
        </w:r>
        <w:r>
          <w:fldChar w:fldCharType="end"/>
        </w:r>
      </w:p>
    </w:sdtContent>
  </w:sdt>
  <w:p w14:paraId="3695B745" w14:textId="77777777" w:rsidR="003E25EA" w:rsidRDefault="003E25EA" w:rsidP="004B0024">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893023"/>
      <w:docPartObj>
        <w:docPartGallery w:val="Page Numbers (Bottom of Page)"/>
        <w:docPartUnique/>
      </w:docPartObj>
    </w:sdtPr>
    <w:sdtContent>
      <w:p w14:paraId="5149AA9B" w14:textId="77777777" w:rsidR="003E25EA" w:rsidRDefault="003E25EA">
        <w:pPr>
          <w:pStyle w:val="ad"/>
          <w:jc w:val="right"/>
          <w:rPr>
            <w:sz w:val="24"/>
            <w:szCs w:val="24"/>
          </w:rPr>
        </w:pPr>
        <w:r>
          <w:rPr>
            <w:sz w:val="24"/>
            <w:szCs w:val="24"/>
          </w:rPr>
          <w:fldChar w:fldCharType="begin"/>
        </w:r>
        <w:r>
          <w:rPr>
            <w:sz w:val="24"/>
            <w:szCs w:val="24"/>
          </w:rPr>
          <w:instrText>PAGE   \* MERGEFORMAT</w:instrText>
        </w:r>
        <w:r>
          <w:rPr>
            <w:sz w:val="24"/>
            <w:szCs w:val="24"/>
          </w:rPr>
          <w:fldChar w:fldCharType="separate"/>
        </w:r>
        <w:r w:rsidR="00C41D07">
          <w:rPr>
            <w:noProof/>
            <w:sz w:val="24"/>
            <w:szCs w:val="24"/>
          </w:rPr>
          <w:t>III</w:t>
        </w:r>
        <w:r>
          <w:rPr>
            <w:sz w:val="24"/>
            <w:szCs w:val="24"/>
          </w:rPr>
          <w:fldChar w:fldCharType="end"/>
        </w:r>
      </w:p>
    </w:sdtContent>
  </w:sdt>
  <w:p w14:paraId="1222E549" w14:textId="77777777" w:rsidR="003E25EA" w:rsidRDefault="003E25EA">
    <w:pPr>
      <w:pStyle w:val="ad"/>
      <w:rPr>
        <w:rStyle w:val="af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4C9F" w14:textId="77777777" w:rsidR="003E25EA" w:rsidRDefault="003E25EA">
    <w:pPr>
      <w:pStyle w:val="ad"/>
      <w:jc w:val="right"/>
    </w:pPr>
  </w:p>
  <w:p w14:paraId="4BB2634D" w14:textId="77777777" w:rsidR="003E25EA" w:rsidRDefault="003E25E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4D8A" w14:textId="77777777" w:rsidR="003E25EA" w:rsidRDefault="003E25EA">
    <w:pPr>
      <w:pStyle w:val="ad"/>
      <w:rPr>
        <w:sz w:val="24"/>
        <w:szCs w:val="24"/>
      </w:rPr>
    </w:pPr>
    <w:r>
      <w:rPr>
        <w:rStyle w:val="afa"/>
        <w:sz w:val="24"/>
        <w:szCs w:val="24"/>
      </w:rPr>
      <w:fldChar w:fldCharType="begin"/>
    </w:r>
    <w:r>
      <w:rPr>
        <w:rStyle w:val="afa"/>
        <w:sz w:val="24"/>
        <w:szCs w:val="24"/>
      </w:rPr>
      <w:instrText xml:space="preserve"> PAGE </w:instrText>
    </w:r>
    <w:r>
      <w:rPr>
        <w:rStyle w:val="afa"/>
        <w:sz w:val="24"/>
        <w:szCs w:val="24"/>
      </w:rPr>
      <w:fldChar w:fldCharType="separate"/>
    </w:r>
    <w:r w:rsidR="00C41D07">
      <w:rPr>
        <w:rStyle w:val="afa"/>
        <w:noProof/>
        <w:sz w:val="24"/>
        <w:szCs w:val="24"/>
      </w:rPr>
      <w:t>12</w:t>
    </w:r>
    <w:r>
      <w:rPr>
        <w:rStyle w:val="afa"/>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C85B" w14:textId="77777777" w:rsidR="003E25EA" w:rsidRDefault="003E25EA">
    <w:pPr>
      <w:pStyle w:val="ad"/>
      <w:jc w:val="right"/>
      <w:rPr>
        <w:sz w:val="24"/>
        <w:szCs w:val="24"/>
      </w:rPr>
    </w:pPr>
    <w:r>
      <w:rPr>
        <w:rStyle w:val="afa"/>
        <w:sz w:val="24"/>
        <w:szCs w:val="24"/>
      </w:rPr>
      <w:fldChar w:fldCharType="begin"/>
    </w:r>
    <w:r>
      <w:rPr>
        <w:rStyle w:val="afa"/>
        <w:sz w:val="24"/>
        <w:szCs w:val="24"/>
      </w:rPr>
      <w:instrText xml:space="preserve"> PAGE </w:instrText>
    </w:r>
    <w:r>
      <w:rPr>
        <w:rStyle w:val="afa"/>
        <w:sz w:val="24"/>
        <w:szCs w:val="24"/>
      </w:rPr>
      <w:fldChar w:fldCharType="separate"/>
    </w:r>
    <w:r w:rsidR="00C41D07">
      <w:rPr>
        <w:rStyle w:val="afa"/>
        <w:noProof/>
        <w:sz w:val="24"/>
        <w:szCs w:val="24"/>
      </w:rPr>
      <w:t>11</w:t>
    </w:r>
    <w:r>
      <w:rPr>
        <w:rStyle w:val="afa"/>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7EFB3" w14:textId="77777777" w:rsidR="00B8680C" w:rsidRDefault="00B8680C">
      <w:r>
        <w:separator/>
      </w:r>
    </w:p>
  </w:footnote>
  <w:footnote w:type="continuationSeparator" w:id="0">
    <w:p w14:paraId="473EE45F" w14:textId="77777777" w:rsidR="00B8680C" w:rsidRDefault="00B86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2DDD" w14:textId="0A4BE12A" w:rsidR="003E25EA" w:rsidRDefault="003E25EA">
    <w:pPr>
      <w:pStyle w:val="6"/>
      <w:ind w:right="360"/>
      <w:rPr>
        <w:rFonts w:ascii="Arial" w:hAnsi="Arial" w:cs="Arial"/>
        <w:b w:val="0"/>
        <w:bCs/>
        <w:sz w:val="18"/>
        <w:szCs w:val="18"/>
      </w:rPr>
    </w:pPr>
    <w:r>
      <w:rPr>
        <w:rFonts w:ascii="Arial" w:hAnsi="Arial" w:cs="Arial"/>
        <w:bCs/>
        <w:szCs w:val="28"/>
      </w:rPr>
      <w:t>ГОСТ 32203 – ____ (проект, окончательная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894B" w14:textId="77777777" w:rsidR="003E25EA" w:rsidRDefault="003E25EA" w:rsidP="00DB0DBF">
    <w:pPr>
      <w:pStyle w:val="6"/>
      <w:ind w:right="360"/>
      <w:jc w:val="right"/>
      <w:rPr>
        <w:rFonts w:ascii="Arial" w:hAnsi="Arial" w:cs="Arial"/>
        <w:b w:val="0"/>
        <w:bCs/>
        <w:sz w:val="18"/>
        <w:szCs w:val="18"/>
      </w:rPr>
    </w:pPr>
    <w:r>
      <w:rPr>
        <w:rFonts w:ascii="Arial" w:hAnsi="Arial" w:cs="Arial"/>
        <w:bCs/>
        <w:szCs w:val="28"/>
      </w:rPr>
      <w:t>ГОСТ 32203 – ____ (проект, окончательная редакция)</w:t>
    </w:r>
  </w:p>
  <w:p w14:paraId="66331F2D" w14:textId="7D1EE307" w:rsidR="003E25EA" w:rsidRPr="00DB0DBF" w:rsidRDefault="003E25EA" w:rsidP="00DB0DBF">
    <w:pPr>
      <w:pStyle w:val="ab"/>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E94A" w14:textId="0614884E" w:rsidR="003E25EA" w:rsidRDefault="003E25EA">
    <w:pPr>
      <w:pStyle w:val="6"/>
      <w:ind w:right="360"/>
      <w:rPr>
        <w:rFonts w:ascii="Arial" w:hAnsi="Arial" w:cs="Arial"/>
        <w:b w:val="0"/>
        <w:bCs/>
        <w:sz w:val="18"/>
        <w:szCs w:val="18"/>
      </w:rPr>
    </w:pPr>
    <w:r>
      <w:rPr>
        <w:rFonts w:ascii="Arial" w:hAnsi="Arial" w:cs="Arial"/>
        <w:bCs/>
        <w:szCs w:val="28"/>
      </w:rPr>
      <w:t xml:space="preserve">ГОСТ 32203 – ____ (проект, окончательная редакция) </w:t>
    </w:r>
  </w:p>
  <w:p w14:paraId="67567128" w14:textId="77777777" w:rsidR="003E25EA" w:rsidRDefault="003E25EA">
    <w:pPr>
      <w:pStyle w:val="6"/>
      <w:ind w:right="360"/>
      <w:rPr>
        <w:b w:val="0"/>
        <w:bCs/>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D57D" w14:textId="67F098FE" w:rsidR="003E25EA" w:rsidRDefault="003E25EA" w:rsidP="00660277">
    <w:pPr>
      <w:pStyle w:val="6"/>
      <w:ind w:right="-1"/>
      <w:jc w:val="right"/>
      <w:rPr>
        <w:rFonts w:ascii="Arial" w:hAnsi="Arial" w:cs="Arial"/>
        <w:b w:val="0"/>
        <w:bCs/>
        <w:sz w:val="18"/>
        <w:szCs w:val="18"/>
      </w:rPr>
    </w:pPr>
    <w:r>
      <w:rPr>
        <w:rFonts w:ascii="Arial" w:hAnsi="Arial" w:cs="Arial"/>
        <w:bCs/>
        <w:szCs w:val="28"/>
      </w:rPr>
      <w:t>ГОСТ 32203 – ___ (проект, окончательная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5A8"/>
    <w:multiLevelType w:val="hybridMultilevel"/>
    <w:tmpl w:val="11C89C00"/>
    <w:lvl w:ilvl="0" w:tplc="72128E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45754"/>
    <w:multiLevelType w:val="hybridMultilevel"/>
    <w:tmpl w:val="4EBA9A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A6258"/>
    <w:multiLevelType w:val="hybridMultilevel"/>
    <w:tmpl w:val="1284BDA8"/>
    <w:lvl w:ilvl="0" w:tplc="6066AED0">
      <w:start w:val="4"/>
      <w:numFmt w:val="decimal"/>
      <w:lvlText w:val="6.9.13.%1"/>
      <w:legacy w:legacy="1" w:legacySpace="0" w:legacyIndent="0"/>
      <w:lvlJc w:val="left"/>
      <w:rPr>
        <w:rFonts w:ascii="Arial" w:hAnsi="Arial" w:cs="Arial"/>
      </w:rPr>
    </w:lvl>
    <w:lvl w:ilvl="1" w:tplc="D0142300">
      <w:start w:val="1"/>
      <w:numFmt w:val="bullet"/>
      <w:lvlText w:val="o"/>
      <w:lvlJc w:val="left"/>
      <w:pPr>
        <w:ind w:left="1440" w:hanging="360"/>
      </w:pPr>
      <w:rPr>
        <w:rFonts w:ascii="Courier New" w:eastAsia="Courier New" w:hAnsi="Courier New" w:cs="Courier New" w:hint="default"/>
      </w:rPr>
    </w:lvl>
    <w:lvl w:ilvl="2" w:tplc="0784C978">
      <w:start w:val="1"/>
      <w:numFmt w:val="bullet"/>
      <w:lvlText w:val="§"/>
      <w:lvlJc w:val="left"/>
      <w:pPr>
        <w:ind w:left="2160" w:hanging="360"/>
      </w:pPr>
      <w:rPr>
        <w:rFonts w:ascii="Wingdings" w:eastAsia="Wingdings" w:hAnsi="Wingdings" w:cs="Wingdings" w:hint="default"/>
      </w:rPr>
    </w:lvl>
    <w:lvl w:ilvl="3" w:tplc="AF6AE09A">
      <w:start w:val="1"/>
      <w:numFmt w:val="bullet"/>
      <w:lvlText w:val="·"/>
      <w:lvlJc w:val="left"/>
      <w:pPr>
        <w:ind w:left="2880" w:hanging="360"/>
      </w:pPr>
      <w:rPr>
        <w:rFonts w:ascii="Symbol" w:eastAsia="Symbol" w:hAnsi="Symbol" w:cs="Symbol" w:hint="default"/>
      </w:rPr>
    </w:lvl>
    <w:lvl w:ilvl="4" w:tplc="FDBE18EA">
      <w:start w:val="1"/>
      <w:numFmt w:val="bullet"/>
      <w:lvlText w:val="o"/>
      <w:lvlJc w:val="left"/>
      <w:pPr>
        <w:ind w:left="3600" w:hanging="360"/>
      </w:pPr>
      <w:rPr>
        <w:rFonts w:ascii="Courier New" w:eastAsia="Courier New" w:hAnsi="Courier New" w:cs="Courier New" w:hint="default"/>
      </w:rPr>
    </w:lvl>
    <w:lvl w:ilvl="5" w:tplc="2F4CD2C8">
      <w:start w:val="1"/>
      <w:numFmt w:val="bullet"/>
      <w:lvlText w:val="§"/>
      <w:lvlJc w:val="left"/>
      <w:pPr>
        <w:ind w:left="4320" w:hanging="360"/>
      </w:pPr>
      <w:rPr>
        <w:rFonts w:ascii="Wingdings" w:eastAsia="Wingdings" w:hAnsi="Wingdings" w:cs="Wingdings" w:hint="default"/>
      </w:rPr>
    </w:lvl>
    <w:lvl w:ilvl="6" w:tplc="DDCEDF8C">
      <w:start w:val="1"/>
      <w:numFmt w:val="bullet"/>
      <w:lvlText w:val="·"/>
      <w:lvlJc w:val="left"/>
      <w:pPr>
        <w:ind w:left="5040" w:hanging="360"/>
      </w:pPr>
      <w:rPr>
        <w:rFonts w:ascii="Symbol" w:eastAsia="Symbol" w:hAnsi="Symbol" w:cs="Symbol" w:hint="default"/>
      </w:rPr>
    </w:lvl>
    <w:lvl w:ilvl="7" w:tplc="7AD47D8C">
      <w:start w:val="1"/>
      <w:numFmt w:val="bullet"/>
      <w:lvlText w:val="o"/>
      <w:lvlJc w:val="left"/>
      <w:pPr>
        <w:ind w:left="5760" w:hanging="360"/>
      </w:pPr>
      <w:rPr>
        <w:rFonts w:ascii="Courier New" w:eastAsia="Courier New" w:hAnsi="Courier New" w:cs="Courier New" w:hint="default"/>
      </w:rPr>
    </w:lvl>
    <w:lvl w:ilvl="8" w:tplc="E838280E">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70C0176"/>
    <w:multiLevelType w:val="hybridMultilevel"/>
    <w:tmpl w:val="5EE297BE"/>
    <w:lvl w:ilvl="0" w:tplc="EAECED28">
      <w:start w:val="5"/>
      <w:numFmt w:val="decimal"/>
      <w:lvlText w:val="4.%1"/>
      <w:legacy w:legacy="1" w:legacySpace="0" w:legacyIndent="0"/>
      <w:lvlJc w:val="left"/>
      <w:rPr>
        <w:rFonts w:ascii="Times New Roman" w:hAnsi="Times New Roman" w:cs="Times New Roman"/>
      </w:rPr>
    </w:lvl>
    <w:lvl w:ilvl="1" w:tplc="C1009B70">
      <w:start w:val="1"/>
      <w:numFmt w:val="bullet"/>
      <w:lvlText w:val="o"/>
      <w:lvlJc w:val="left"/>
      <w:pPr>
        <w:ind w:left="1440" w:hanging="360"/>
      </w:pPr>
      <w:rPr>
        <w:rFonts w:ascii="Courier New" w:eastAsia="Courier New" w:hAnsi="Courier New" w:cs="Courier New" w:hint="default"/>
      </w:rPr>
    </w:lvl>
    <w:lvl w:ilvl="2" w:tplc="847C29EA">
      <w:start w:val="1"/>
      <w:numFmt w:val="bullet"/>
      <w:lvlText w:val="§"/>
      <w:lvlJc w:val="left"/>
      <w:pPr>
        <w:ind w:left="2160" w:hanging="360"/>
      </w:pPr>
      <w:rPr>
        <w:rFonts w:ascii="Wingdings" w:eastAsia="Wingdings" w:hAnsi="Wingdings" w:cs="Wingdings" w:hint="default"/>
      </w:rPr>
    </w:lvl>
    <w:lvl w:ilvl="3" w:tplc="83C80DC4">
      <w:start w:val="1"/>
      <w:numFmt w:val="bullet"/>
      <w:lvlText w:val="·"/>
      <w:lvlJc w:val="left"/>
      <w:pPr>
        <w:ind w:left="2880" w:hanging="360"/>
      </w:pPr>
      <w:rPr>
        <w:rFonts w:ascii="Symbol" w:eastAsia="Symbol" w:hAnsi="Symbol" w:cs="Symbol" w:hint="default"/>
      </w:rPr>
    </w:lvl>
    <w:lvl w:ilvl="4" w:tplc="615EE42A">
      <w:start w:val="1"/>
      <w:numFmt w:val="bullet"/>
      <w:lvlText w:val="o"/>
      <w:lvlJc w:val="left"/>
      <w:pPr>
        <w:ind w:left="3600" w:hanging="360"/>
      </w:pPr>
      <w:rPr>
        <w:rFonts w:ascii="Courier New" w:eastAsia="Courier New" w:hAnsi="Courier New" w:cs="Courier New" w:hint="default"/>
      </w:rPr>
    </w:lvl>
    <w:lvl w:ilvl="5" w:tplc="B6544C58">
      <w:start w:val="1"/>
      <w:numFmt w:val="bullet"/>
      <w:lvlText w:val="§"/>
      <w:lvlJc w:val="left"/>
      <w:pPr>
        <w:ind w:left="4320" w:hanging="360"/>
      </w:pPr>
      <w:rPr>
        <w:rFonts w:ascii="Wingdings" w:eastAsia="Wingdings" w:hAnsi="Wingdings" w:cs="Wingdings" w:hint="default"/>
      </w:rPr>
    </w:lvl>
    <w:lvl w:ilvl="6" w:tplc="60DA0E6A">
      <w:start w:val="1"/>
      <w:numFmt w:val="bullet"/>
      <w:lvlText w:val="·"/>
      <w:lvlJc w:val="left"/>
      <w:pPr>
        <w:ind w:left="5040" w:hanging="360"/>
      </w:pPr>
      <w:rPr>
        <w:rFonts w:ascii="Symbol" w:eastAsia="Symbol" w:hAnsi="Symbol" w:cs="Symbol" w:hint="default"/>
      </w:rPr>
    </w:lvl>
    <w:lvl w:ilvl="7" w:tplc="6672976C">
      <w:start w:val="1"/>
      <w:numFmt w:val="bullet"/>
      <w:lvlText w:val="o"/>
      <w:lvlJc w:val="left"/>
      <w:pPr>
        <w:ind w:left="5760" w:hanging="360"/>
      </w:pPr>
      <w:rPr>
        <w:rFonts w:ascii="Courier New" w:eastAsia="Courier New" w:hAnsi="Courier New" w:cs="Courier New" w:hint="default"/>
      </w:rPr>
    </w:lvl>
    <w:lvl w:ilvl="8" w:tplc="85E4EC52">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CAF37DF"/>
    <w:multiLevelType w:val="multilevel"/>
    <w:tmpl w:val="A18AA7A0"/>
    <w:lvl w:ilvl="0">
      <w:start w:val="1"/>
      <w:numFmt w:val="decimal"/>
      <w:lvlText w:val="%1."/>
      <w:lvlJc w:val="left"/>
      <w:pPr>
        <w:tabs>
          <w:tab w:val="num" w:pos="1568"/>
        </w:tabs>
        <w:ind w:left="1568" w:hanging="360"/>
      </w:pPr>
    </w:lvl>
    <w:lvl w:ilvl="1">
      <w:start w:val="1"/>
      <w:numFmt w:val="decimal"/>
      <w:lvlText w:val="%2.%2."/>
      <w:lvlJc w:val="left"/>
      <w:pPr>
        <w:tabs>
          <w:tab w:val="num" w:pos="2280"/>
        </w:tabs>
        <w:ind w:left="2280" w:hanging="720"/>
      </w:pPr>
    </w:lvl>
    <w:lvl w:ilvl="2">
      <w:start w:val="1"/>
      <w:numFmt w:val="decimal"/>
      <w:lvlText w:val="%1.%2.%3."/>
      <w:lvlJc w:val="left"/>
      <w:pPr>
        <w:tabs>
          <w:tab w:val="num" w:pos="2632"/>
        </w:tabs>
        <w:ind w:left="2632" w:hanging="720"/>
      </w:pPr>
    </w:lvl>
    <w:lvl w:ilvl="3">
      <w:start w:val="1"/>
      <w:numFmt w:val="decimal"/>
      <w:lvlText w:val="%1.%2.%3.%4."/>
      <w:lvlJc w:val="left"/>
      <w:pPr>
        <w:tabs>
          <w:tab w:val="num" w:pos="3344"/>
        </w:tabs>
        <w:ind w:left="3344" w:hanging="1080"/>
      </w:pPr>
    </w:lvl>
    <w:lvl w:ilvl="4">
      <w:start w:val="1"/>
      <w:numFmt w:val="decimal"/>
      <w:lvlText w:val="%1.%2.%3.%4.%5."/>
      <w:lvlJc w:val="left"/>
      <w:pPr>
        <w:tabs>
          <w:tab w:val="num" w:pos="3696"/>
        </w:tabs>
        <w:ind w:left="3696" w:hanging="1080"/>
      </w:pPr>
    </w:lvl>
    <w:lvl w:ilvl="5">
      <w:start w:val="1"/>
      <w:numFmt w:val="decimal"/>
      <w:lvlText w:val="%1.%2.%3.%4.%5.%6."/>
      <w:lvlJc w:val="left"/>
      <w:pPr>
        <w:tabs>
          <w:tab w:val="num" w:pos="4408"/>
        </w:tabs>
        <w:ind w:left="4408" w:hanging="1440"/>
      </w:pPr>
    </w:lvl>
    <w:lvl w:ilvl="6">
      <w:start w:val="1"/>
      <w:numFmt w:val="decimal"/>
      <w:lvlText w:val="%1.%2.%3.%4.%5.%6.%7."/>
      <w:lvlJc w:val="left"/>
      <w:pPr>
        <w:tabs>
          <w:tab w:val="num" w:pos="5120"/>
        </w:tabs>
        <w:ind w:left="5120" w:hanging="1800"/>
      </w:pPr>
    </w:lvl>
    <w:lvl w:ilvl="7">
      <w:start w:val="1"/>
      <w:numFmt w:val="decimal"/>
      <w:lvlText w:val="%1.%2.%3.%4.%5.%6.%7.%8."/>
      <w:lvlJc w:val="left"/>
      <w:pPr>
        <w:tabs>
          <w:tab w:val="num" w:pos="5472"/>
        </w:tabs>
        <w:ind w:left="5472" w:hanging="1800"/>
      </w:pPr>
    </w:lvl>
    <w:lvl w:ilvl="8">
      <w:start w:val="1"/>
      <w:numFmt w:val="decimal"/>
      <w:lvlText w:val="%1.%2.%3.%4.%5.%6.%7.%8.%9."/>
      <w:lvlJc w:val="left"/>
      <w:pPr>
        <w:tabs>
          <w:tab w:val="num" w:pos="6184"/>
        </w:tabs>
        <w:ind w:left="6184" w:hanging="2160"/>
      </w:pPr>
    </w:lvl>
  </w:abstractNum>
  <w:abstractNum w:abstractNumId="5" w15:restartNumberingAfterBreak="0">
    <w:nsid w:val="0D3A2130"/>
    <w:multiLevelType w:val="hybridMultilevel"/>
    <w:tmpl w:val="A87C3154"/>
    <w:lvl w:ilvl="0" w:tplc="B2DC3B7A">
      <w:start w:val="2"/>
      <w:numFmt w:val="decimal"/>
      <w:lvlText w:val="5.5.1.%1"/>
      <w:legacy w:legacy="1" w:legacySpace="0" w:legacyIndent="0"/>
      <w:lvlJc w:val="left"/>
      <w:rPr>
        <w:rFonts w:ascii="Arial" w:hAnsi="Arial" w:cs="Arial"/>
      </w:rPr>
    </w:lvl>
    <w:lvl w:ilvl="1" w:tplc="35208BF2">
      <w:start w:val="1"/>
      <w:numFmt w:val="bullet"/>
      <w:lvlText w:val="o"/>
      <w:lvlJc w:val="left"/>
      <w:pPr>
        <w:ind w:left="1440" w:hanging="360"/>
      </w:pPr>
      <w:rPr>
        <w:rFonts w:ascii="Courier New" w:eastAsia="Courier New" w:hAnsi="Courier New" w:cs="Courier New" w:hint="default"/>
      </w:rPr>
    </w:lvl>
    <w:lvl w:ilvl="2" w:tplc="34E8208C">
      <w:start w:val="1"/>
      <w:numFmt w:val="bullet"/>
      <w:lvlText w:val="§"/>
      <w:lvlJc w:val="left"/>
      <w:pPr>
        <w:ind w:left="2160" w:hanging="360"/>
      </w:pPr>
      <w:rPr>
        <w:rFonts w:ascii="Wingdings" w:eastAsia="Wingdings" w:hAnsi="Wingdings" w:cs="Wingdings" w:hint="default"/>
      </w:rPr>
    </w:lvl>
    <w:lvl w:ilvl="3" w:tplc="EF346228">
      <w:start w:val="1"/>
      <w:numFmt w:val="bullet"/>
      <w:lvlText w:val="·"/>
      <w:lvlJc w:val="left"/>
      <w:pPr>
        <w:ind w:left="2880" w:hanging="360"/>
      </w:pPr>
      <w:rPr>
        <w:rFonts w:ascii="Symbol" w:eastAsia="Symbol" w:hAnsi="Symbol" w:cs="Symbol" w:hint="default"/>
      </w:rPr>
    </w:lvl>
    <w:lvl w:ilvl="4" w:tplc="FBA6CEA4">
      <w:start w:val="1"/>
      <w:numFmt w:val="bullet"/>
      <w:lvlText w:val="o"/>
      <w:lvlJc w:val="left"/>
      <w:pPr>
        <w:ind w:left="3600" w:hanging="360"/>
      </w:pPr>
      <w:rPr>
        <w:rFonts w:ascii="Courier New" w:eastAsia="Courier New" w:hAnsi="Courier New" w:cs="Courier New" w:hint="default"/>
      </w:rPr>
    </w:lvl>
    <w:lvl w:ilvl="5" w:tplc="0688CC7C">
      <w:start w:val="1"/>
      <w:numFmt w:val="bullet"/>
      <w:lvlText w:val="§"/>
      <w:lvlJc w:val="left"/>
      <w:pPr>
        <w:ind w:left="4320" w:hanging="360"/>
      </w:pPr>
      <w:rPr>
        <w:rFonts w:ascii="Wingdings" w:eastAsia="Wingdings" w:hAnsi="Wingdings" w:cs="Wingdings" w:hint="default"/>
      </w:rPr>
    </w:lvl>
    <w:lvl w:ilvl="6" w:tplc="4552A854">
      <w:start w:val="1"/>
      <w:numFmt w:val="bullet"/>
      <w:lvlText w:val="·"/>
      <w:lvlJc w:val="left"/>
      <w:pPr>
        <w:ind w:left="5040" w:hanging="360"/>
      </w:pPr>
      <w:rPr>
        <w:rFonts w:ascii="Symbol" w:eastAsia="Symbol" w:hAnsi="Symbol" w:cs="Symbol" w:hint="default"/>
      </w:rPr>
    </w:lvl>
    <w:lvl w:ilvl="7" w:tplc="36A6FB1A">
      <w:start w:val="1"/>
      <w:numFmt w:val="bullet"/>
      <w:lvlText w:val="o"/>
      <w:lvlJc w:val="left"/>
      <w:pPr>
        <w:ind w:left="5760" w:hanging="360"/>
      </w:pPr>
      <w:rPr>
        <w:rFonts w:ascii="Courier New" w:eastAsia="Courier New" w:hAnsi="Courier New" w:cs="Courier New" w:hint="default"/>
      </w:rPr>
    </w:lvl>
    <w:lvl w:ilvl="8" w:tplc="B2BEA4D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E730A5D"/>
    <w:multiLevelType w:val="multilevel"/>
    <w:tmpl w:val="3208B4F0"/>
    <w:lvl w:ilvl="0">
      <w:start w:val="4"/>
      <w:numFmt w:val="decimal"/>
      <w:lvlText w:val="%1"/>
      <w:lvlJc w:val="left"/>
      <w:pPr>
        <w:tabs>
          <w:tab w:val="num" w:pos="360"/>
        </w:tabs>
        <w:ind w:left="360" w:hanging="360"/>
      </w:pPr>
    </w:lvl>
    <w:lvl w:ilvl="1">
      <w:start w:val="3"/>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7" w15:restartNumberingAfterBreak="0">
    <w:nsid w:val="11AE7517"/>
    <w:multiLevelType w:val="hybridMultilevel"/>
    <w:tmpl w:val="A6E63350"/>
    <w:lvl w:ilvl="0" w:tplc="E1FC3B16">
      <w:start w:val="1"/>
      <w:numFmt w:val="decimal"/>
      <w:suff w:val="nothing"/>
      <w:lvlText w:val=""/>
      <w:lvlJc w:val="left"/>
      <w:pPr>
        <w:tabs>
          <w:tab w:val="num" w:pos="0"/>
        </w:tabs>
        <w:ind w:left="0" w:firstLine="0"/>
      </w:pPr>
    </w:lvl>
    <w:lvl w:ilvl="1" w:tplc="331AE058">
      <w:start w:val="1"/>
      <w:numFmt w:val="decimal"/>
      <w:suff w:val="nothing"/>
      <w:lvlText w:val=""/>
      <w:lvlJc w:val="left"/>
      <w:pPr>
        <w:tabs>
          <w:tab w:val="num" w:pos="0"/>
        </w:tabs>
        <w:ind w:left="0" w:firstLine="0"/>
      </w:pPr>
    </w:lvl>
    <w:lvl w:ilvl="2" w:tplc="3C121180">
      <w:start w:val="1"/>
      <w:numFmt w:val="decimal"/>
      <w:suff w:val="nothing"/>
      <w:lvlText w:val=""/>
      <w:lvlJc w:val="left"/>
      <w:pPr>
        <w:tabs>
          <w:tab w:val="num" w:pos="0"/>
        </w:tabs>
        <w:ind w:left="0" w:firstLine="0"/>
      </w:pPr>
    </w:lvl>
    <w:lvl w:ilvl="3" w:tplc="9894D75C">
      <w:start w:val="1"/>
      <w:numFmt w:val="decimal"/>
      <w:suff w:val="nothing"/>
      <w:lvlText w:val=""/>
      <w:lvlJc w:val="left"/>
      <w:pPr>
        <w:tabs>
          <w:tab w:val="num" w:pos="0"/>
        </w:tabs>
        <w:ind w:left="0" w:firstLine="0"/>
      </w:pPr>
    </w:lvl>
    <w:lvl w:ilvl="4" w:tplc="6DD023B2">
      <w:start w:val="1"/>
      <w:numFmt w:val="decimal"/>
      <w:suff w:val="nothing"/>
      <w:lvlText w:val=""/>
      <w:lvlJc w:val="left"/>
      <w:pPr>
        <w:tabs>
          <w:tab w:val="num" w:pos="0"/>
        </w:tabs>
        <w:ind w:left="0" w:firstLine="0"/>
      </w:pPr>
    </w:lvl>
    <w:lvl w:ilvl="5" w:tplc="D1AA0A68">
      <w:start w:val="1"/>
      <w:numFmt w:val="decimal"/>
      <w:suff w:val="nothing"/>
      <w:lvlText w:val=""/>
      <w:lvlJc w:val="left"/>
      <w:pPr>
        <w:tabs>
          <w:tab w:val="num" w:pos="0"/>
        </w:tabs>
        <w:ind w:left="0" w:firstLine="0"/>
      </w:pPr>
    </w:lvl>
    <w:lvl w:ilvl="6" w:tplc="83223084">
      <w:start w:val="1"/>
      <w:numFmt w:val="decimal"/>
      <w:suff w:val="nothing"/>
      <w:lvlText w:val=""/>
      <w:lvlJc w:val="left"/>
      <w:pPr>
        <w:tabs>
          <w:tab w:val="num" w:pos="0"/>
        </w:tabs>
        <w:ind w:left="0" w:firstLine="0"/>
      </w:pPr>
    </w:lvl>
    <w:lvl w:ilvl="7" w:tplc="9B78B88E">
      <w:start w:val="1"/>
      <w:numFmt w:val="decimal"/>
      <w:suff w:val="nothing"/>
      <w:lvlText w:val=""/>
      <w:lvlJc w:val="left"/>
      <w:pPr>
        <w:tabs>
          <w:tab w:val="num" w:pos="0"/>
        </w:tabs>
        <w:ind w:left="0" w:firstLine="0"/>
      </w:pPr>
    </w:lvl>
    <w:lvl w:ilvl="8" w:tplc="B726A092">
      <w:start w:val="1"/>
      <w:numFmt w:val="decimal"/>
      <w:suff w:val="nothing"/>
      <w:lvlText w:val=""/>
      <w:lvlJc w:val="left"/>
      <w:pPr>
        <w:tabs>
          <w:tab w:val="num" w:pos="0"/>
        </w:tabs>
        <w:ind w:left="0" w:firstLine="0"/>
      </w:pPr>
    </w:lvl>
  </w:abstractNum>
  <w:abstractNum w:abstractNumId="8" w15:restartNumberingAfterBreak="0">
    <w:nsid w:val="1E3D4352"/>
    <w:multiLevelType w:val="hybridMultilevel"/>
    <w:tmpl w:val="D10E8950"/>
    <w:lvl w:ilvl="0" w:tplc="44389B3E">
      <w:start w:val="1"/>
      <w:numFmt w:val="bullet"/>
      <w:lvlText w:val="-"/>
      <w:lvlJc w:val="left"/>
      <w:pPr>
        <w:tabs>
          <w:tab w:val="num" w:pos="927"/>
        </w:tabs>
        <w:ind w:left="927" w:hanging="360"/>
      </w:pPr>
    </w:lvl>
    <w:lvl w:ilvl="1" w:tplc="48208918">
      <w:start w:val="1"/>
      <w:numFmt w:val="bullet"/>
      <w:lvlText w:val="o"/>
      <w:lvlJc w:val="left"/>
      <w:pPr>
        <w:ind w:left="1440" w:hanging="360"/>
      </w:pPr>
      <w:rPr>
        <w:rFonts w:ascii="Courier New" w:eastAsia="Courier New" w:hAnsi="Courier New" w:cs="Courier New" w:hint="default"/>
      </w:rPr>
    </w:lvl>
    <w:lvl w:ilvl="2" w:tplc="CAB8B358">
      <w:start w:val="1"/>
      <w:numFmt w:val="bullet"/>
      <w:lvlText w:val="§"/>
      <w:lvlJc w:val="left"/>
      <w:pPr>
        <w:ind w:left="2160" w:hanging="360"/>
      </w:pPr>
      <w:rPr>
        <w:rFonts w:ascii="Wingdings" w:eastAsia="Wingdings" w:hAnsi="Wingdings" w:cs="Wingdings" w:hint="default"/>
      </w:rPr>
    </w:lvl>
    <w:lvl w:ilvl="3" w:tplc="A4B689BA">
      <w:start w:val="1"/>
      <w:numFmt w:val="bullet"/>
      <w:lvlText w:val="·"/>
      <w:lvlJc w:val="left"/>
      <w:pPr>
        <w:ind w:left="2880" w:hanging="360"/>
      </w:pPr>
      <w:rPr>
        <w:rFonts w:ascii="Symbol" w:eastAsia="Symbol" w:hAnsi="Symbol" w:cs="Symbol" w:hint="default"/>
      </w:rPr>
    </w:lvl>
    <w:lvl w:ilvl="4" w:tplc="1B2CE0B8">
      <w:start w:val="1"/>
      <w:numFmt w:val="bullet"/>
      <w:lvlText w:val="o"/>
      <w:lvlJc w:val="left"/>
      <w:pPr>
        <w:ind w:left="3600" w:hanging="360"/>
      </w:pPr>
      <w:rPr>
        <w:rFonts w:ascii="Courier New" w:eastAsia="Courier New" w:hAnsi="Courier New" w:cs="Courier New" w:hint="default"/>
      </w:rPr>
    </w:lvl>
    <w:lvl w:ilvl="5" w:tplc="9DDC7D52">
      <w:start w:val="1"/>
      <w:numFmt w:val="bullet"/>
      <w:lvlText w:val="§"/>
      <w:lvlJc w:val="left"/>
      <w:pPr>
        <w:ind w:left="4320" w:hanging="360"/>
      </w:pPr>
      <w:rPr>
        <w:rFonts w:ascii="Wingdings" w:eastAsia="Wingdings" w:hAnsi="Wingdings" w:cs="Wingdings" w:hint="default"/>
      </w:rPr>
    </w:lvl>
    <w:lvl w:ilvl="6" w:tplc="10283C26">
      <w:start w:val="1"/>
      <w:numFmt w:val="bullet"/>
      <w:lvlText w:val="·"/>
      <w:lvlJc w:val="left"/>
      <w:pPr>
        <w:ind w:left="5040" w:hanging="360"/>
      </w:pPr>
      <w:rPr>
        <w:rFonts w:ascii="Symbol" w:eastAsia="Symbol" w:hAnsi="Symbol" w:cs="Symbol" w:hint="default"/>
      </w:rPr>
    </w:lvl>
    <w:lvl w:ilvl="7" w:tplc="E4BA76F8">
      <w:start w:val="1"/>
      <w:numFmt w:val="bullet"/>
      <w:lvlText w:val="o"/>
      <w:lvlJc w:val="left"/>
      <w:pPr>
        <w:ind w:left="5760" w:hanging="360"/>
      </w:pPr>
      <w:rPr>
        <w:rFonts w:ascii="Courier New" w:eastAsia="Courier New" w:hAnsi="Courier New" w:cs="Courier New" w:hint="default"/>
      </w:rPr>
    </w:lvl>
    <w:lvl w:ilvl="8" w:tplc="6980EC60">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F0A7AD0"/>
    <w:multiLevelType w:val="hybridMultilevel"/>
    <w:tmpl w:val="9B42B44C"/>
    <w:lvl w:ilvl="0" w:tplc="3DFE8526">
      <w:start w:val="7"/>
      <w:numFmt w:val="bullet"/>
      <w:lvlText w:val=""/>
      <w:lvlJc w:val="left"/>
      <w:pPr>
        <w:tabs>
          <w:tab w:val="num" w:pos="720"/>
        </w:tabs>
        <w:ind w:left="720" w:hanging="360"/>
      </w:pPr>
      <w:rPr>
        <w:rFonts w:ascii="Symbol" w:eastAsia="Times New Roman" w:hAnsi="Symbol" w:cs="Times New Roman"/>
      </w:rPr>
    </w:lvl>
    <w:lvl w:ilvl="1" w:tplc="99746DD6">
      <w:start w:val="1"/>
      <w:numFmt w:val="bullet"/>
      <w:lvlText w:val="o"/>
      <w:lvlJc w:val="left"/>
      <w:pPr>
        <w:tabs>
          <w:tab w:val="num" w:pos="1440"/>
        </w:tabs>
        <w:ind w:left="1440" w:hanging="360"/>
      </w:pPr>
      <w:rPr>
        <w:rFonts w:ascii="Courier New" w:hAnsi="Courier New" w:cs="Courier New"/>
      </w:rPr>
    </w:lvl>
    <w:lvl w:ilvl="2" w:tplc="155E0C18">
      <w:start w:val="1"/>
      <w:numFmt w:val="bullet"/>
      <w:lvlText w:val=""/>
      <w:lvlJc w:val="left"/>
      <w:pPr>
        <w:tabs>
          <w:tab w:val="num" w:pos="2160"/>
        </w:tabs>
        <w:ind w:left="2160" w:hanging="360"/>
      </w:pPr>
      <w:rPr>
        <w:rFonts w:ascii="Wingdings" w:hAnsi="Wingdings"/>
      </w:rPr>
    </w:lvl>
    <w:lvl w:ilvl="3" w:tplc="38706FE0">
      <w:start w:val="1"/>
      <w:numFmt w:val="bullet"/>
      <w:lvlText w:val=""/>
      <w:lvlJc w:val="left"/>
      <w:pPr>
        <w:tabs>
          <w:tab w:val="num" w:pos="2880"/>
        </w:tabs>
        <w:ind w:left="2880" w:hanging="360"/>
      </w:pPr>
      <w:rPr>
        <w:rFonts w:ascii="Symbol" w:hAnsi="Symbol"/>
      </w:rPr>
    </w:lvl>
    <w:lvl w:ilvl="4" w:tplc="41E2DBCE">
      <w:start w:val="1"/>
      <w:numFmt w:val="bullet"/>
      <w:lvlText w:val="o"/>
      <w:lvlJc w:val="left"/>
      <w:pPr>
        <w:tabs>
          <w:tab w:val="num" w:pos="3600"/>
        </w:tabs>
        <w:ind w:left="3600" w:hanging="360"/>
      </w:pPr>
      <w:rPr>
        <w:rFonts w:ascii="Courier New" w:hAnsi="Courier New" w:cs="Courier New"/>
      </w:rPr>
    </w:lvl>
    <w:lvl w:ilvl="5" w:tplc="0C3469A4">
      <w:start w:val="1"/>
      <w:numFmt w:val="bullet"/>
      <w:lvlText w:val=""/>
      <w:lvlJc w:val="left"/>
      <w:pPr>
        <w:tabs>
          <w:tab w:val="num" w:pos="4320"/>
        </w:tabs>
        <w:ind w:left="4320" w:hanging="360"/>
      </w:pPr>
      <w:rPr>
        <w:rFonts w:ascii="Wingdings" w:hAnsi="Wingdings"/>
      </w:rPr>
    </w:lvl>
    <w:lvl w:ilvl="6" w:tplc="1A64DD6E">
      <w:start w:val="1"/>
      <w:numFmt w:val="bullet"/>
      <w:lvlText w:val=""/>
      <w:lvlJc w:val="left"/>
      <w:pPr>
        <w:tabs>
          <w:tab w:val="num" w:pos="5040"/>
        </w:tabs>
        <w:ind w:left="5040" w:hanging="360"/>
      </w:pPr>
      <w:rPr>
        <w:rFonts w:ascii="Symbol" w:hAnsi="Symbol"/>
      </w:rPr>
    </w:lvl>
    <w:lvl w:ilvl="7" w:tplc="6F0826D0">
      <w:start w:val="1"/>
      <w:numFmt w:val="bullet"/>
      <w:lvlText w:val="o"/>
      <w:lvlJc w:val="left"/>
      <w:pPr>
        <w:tabs>
          <w:tab w:val="num" w:pos="5760"/>
        </w:tabs>
        <w:ind w:left="5760" w:hanging="360"/>
      </w:pPr>
      <w:rPr>
        <w:rFonts w:ascii="Courier New" w:hAnsi="Courier New" w:cs="Courier New"/>
      </w:rPr>
    </w:lvl>
    <w:lvl w:ilvl="8" w:tplc="4F2CC026">
      <w:start w:val="1"/>
      <w:numFmt w:val="bullet"/>
      <w:lvlText w:val=""/>
      <w:lvlJc w:val="left"/>
      <w:pPr>
        <w:tabs>
          <w:tab w:val="num" w:pos="6480"/>
        </w:tabs>
        <w:ind w:left="6480" w:hanging="360"/>
      </w:pPr>
      <w:rPr>
        <w:rFonts w:ascii="Wingdings" w:hAnsi="Wingdings"/>
      </w:rPr>
    </w:lvl>
  </w:abstractNum>
  <w:abstractNum w:abstractNumId="10" w15:restartNumberingAfterBreak="0">
    <w:nsid w:val="273A241A"/>
    <w:multiLevelType w:val="hybridMultilevel"/>
    <w:tmpl w:val="741E2C60"/>
    <w:lvl w:ilvl="0" w:tplc="A3A6AA48">
      <w:start w:val="1"/>
      <w:numFmt w:val="decimal"/>
      <w:lvlText w:val="6.%1"/>
      <w:legacy w:legacy="1" w:legacySpace="0" w:legacyIndent="0"/>
      <w:lvlJc w:val="left"/>
      <w:rPr>
        <w:rFonts w:ascii="Arial" w:hAnsi="Arial" w:cs="Arial"/>
      </w:rPr>
    </w:lvl>
    <w:lvl w:ilvl="1" w:tplc="33BE7D48">
      <w:start w:val="1"/>
      <w:numFmt w:val="bullet"/>
      <w:lvlText w:val="o"/>
      <w:lvlJc w:val="left"/>
      <w:pPr>
        <w:ind w:left="1440" w:hanging="360"/>
      </w:pPr>
      <w:rPr>
        <w:rFonts w:ascii="Courier New" w:eastAsia="Courier New" w:hAnsi="Courier New" w:cs="Courier New" w:hint="default"/>
      </w:rPr>
    </w:lvl>
    <w:lvl w:ilvl="2" w:tplc="CF3829CC">
      <w:start w:val="1"/>
      <w:numFmt w:val="bullet"/>
      <w:lvlText w:val="§"/>
      <w:lvlJc w:val="left"/>
      <w:pPr>
        <w:ind w:left="2160" w:hanging="360"/>
      </w:pPr>
      <w:rPr>
        <w:rFonts w:ascii="Wingdings" w:eastAsia="Wingdings" w:hAnsi="Wingdings" w:cs="Wingdings" w:hint="default"/>
      </w:rPr>
    </w:lvl>
    <w:lvl w:ilvl="3" w:tplc="CF625A2C">
      <w:start w:val="1"/>
      <w:numFmt w:val="bullet"/>
      <w:lvlText w:val="·"/>
      <w:lvlJc w:val="left"/>
      <w:pPr>
        <w:ind w:left="2880" w:hanging="360"/>
      </w:pPr>
      <w:rPr>
        <w:rFonts w:ascii="Symbol" w:eastAsia="Symbol" w:hAnsi="Symbol" w:cs="Symbol" w:hint="default"/>
      </w:rPr>
    </w:lvl>
    <w:lvl w:ilvl="4" w:tplc="E0DCF534">
      <w:start w:val="1"/>
      <w:numFmt w:val="bullet"/>
      <w:lvlText w:val="o"/>
      <w:lvlJc w:val="left"/>
      <w:pPr>
        <w:ind w:left="3600" w:hanging="360"/>
      </w:pPr>
      <w:rPr>
        <w:rFonts w:ascii="Courier New" w:eastAsia="Courier New" w:hAnsi="Courier New" w:cs="Courier New" w:hint="default"/>
      </w:rPr>
    </w:lvl>
    <w:lvl w:ilvl="5" w:tplc="8938A0BA">
      <w:start w:val="1"/>
      <w:numFmt w:val="bullet"/>
      <w:lvlText w:val="§"/>
      <w:lvlJc w:val="left"/>
      <w:pPr>
        <w:ind w:left="4320" w:hanging="360"/>
      </w:pPr>
      <w:rPr>
        <w:rFonts w:ascii="Wingdings" w:eastAsia="Wingdings" w:hAnsi="Wingdings" w:cs="Wingdings" w:hint="default"/>
      </w:rPr>
    </w:lvl>
    <w:lvl w:ilvl="6" w:tplc="7A12936C">
      <w:start w:val="1"/>
      <w:numFmt w:val="bullet"/>
      <w:lvlText w:val="·"/>
      <w:lvlJc w:val="left"/>
      <w:pPr>
        <w:ind w:left="5040" w:hanging="360"/>
      </w:pPr>
      <w:rPr>
        <w:rFonts w:ascii="Symbol" w:eastAsia="Symbol" w:hAnsi="Symbol" w:cs="Symbol" w:hint="default"/>
      </w:rPr>
    </w:lvl>
    <w:lvl w:ilvl="7" w:tplc="FE523B14">
      <w:start w:val="1"/>
      <w:numFmt w:val="bullet"/>
      <w:lvlText w:val="o"/>
      <w:lvlJc w:val="left"/>
      <w:pPr>
        <w:ind w:left="5760" w:hanging="360"/>
      </w:pPr>
      <w:rPr>
        <w:rFonts w:ascii="Courier New" w:eastAsia="Courier New" w:hAnsi="Courier New" w:cs="Courier New" w:hint="default"/>
      </w:rPr>
    </w:lvl>
    <w:lvl w:ilvl="8" w:tplc="EBFCAAE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01B45EF"/>
    <w:multiLevelType w:val="hybridMultilevel"/>
    <w:tmpl w:val="4B207F12"/>
    <w:lvl w:ilvl="0" w:tplc="4E3EF6FE">
      <w:start w:val="10"/>
      <w:numFmt w:val="decimal"/>
      <w:lvlText w:val="6.7.%1"/>
      <w:legacy w:legacy="1" w:legacySpace="0" w:legacyIndent="0"/>
      <w:lvlJc w:val="left"/>
      <w:rPr>
        <w:rFonts w:ascii="Arial" w:hAnsi="Arial" w:cs="Arial"/>
      </w:rPr>
    </w:lvl>
    <w:lvl w:ilvl="1" w:tplc="FC90BC78">
      <w:start w:val="1"/>
      <w:numFmt w:val="bullet"/>
      <w:lvlText w:val="o"/>
      <w:lvlJc w:val="left"/>
      <w:pPr>
        <w:ind w:left="1440" w:hanging="360"/>
      </w:pPr>
      <w:rPr>
        <w:rFonts w:ascii="Courier New" w:eastAsia="Courier New" w:hAnsi="Courier New" w:cs="Courier New" w:hint="default"/>
      </w:rPr>
    </w:lvl>
    <w:lvl w:ilvl="2" w:tplc="E9AAC880">
      <w:start w:val="1"/>
      <w:numFmt w:val="bullet"/>
      <w:lvlText w:val="§"/>
      <w:lvlJc w:val="left"/>
      <w:pPr>
        <w:ind w:left="2160" w:hanging="360"/>
      </w:pPr>
      <w:rPr>
        <w:rFonts w:ascii="Wingdings" w:eastAsia="Wingdings" w:hAnsi="Wingdings" w:cs="Wingdings" w:hint="default"/>
      </w:rPr>
    </w:lvl>
    <w:lvl w:ilvl="3" w:tplc="6CF6B9F4">
      <w:start w:val="1"/>
      <w:numFmt w:val="bullet"/>
      <w:lvlText w:val="·"/>
      <w:lvlJc w:val="left"/>
      <w:pPr>
        <w:ind w:left="2880" w:hanging="360"/>
      </w:pPr>
      <w:rPr>
        <w:rFonts w:ascii="Symbol" w:eastAsia="Symbol" w:hAnsi="Symbol" w:cs="Symbol" w:hint="default"/>
      </w:rPr>
    </w:lvl>
    <w:lvl w:ilvl="4" w:tplc="38708176">
      <w:start w:val="1"/>
      <w:numFmt w:val="bullet"/>
      <w:lvlText w:val="o"/>
      <w:lvlJc w:val="left"/>
      <w:pPr>
        <w:ind w:left="3600" w:hanging="360"/>
      </w:pPr>
      <w:rPr>
        <w:rFonts w:ascii="Courier New" w:eastAsia="Courier New" w:hAnsi="Courier New" w:cs="Courier New" w:hint="default"/>
      </w:rPr>
    </w:lvl>
    <w:lvl w:ilvl="5" w:tplc="19D44010">
      <w:start w:val="1"/>
      <w:numFmt w:val="bullet"/>
      <w:lvlText w:val="§"/>
      <w:lvlJc w:val="left"/>
      <w:pPr>
        <w:ind w:left="4320" w:hanging="360"/>
      </w:pPr>
      <w:rPr>
        <w:rFonts w:ascii="Wingdings" w:eastAsia="Wingdings" w:hAnsi="Wingdings" w:cs="Wingdings" w:hint="default"/>
      </w:rPr>
    </w:lvl>
    <w:lvl w:ilvl="6" w:tplc="0194E3F2">
      <w:start w:val="1"/>
      <w:numFmt w:val="bullet"/>
      <w:lvlText w:val="·"/>
      <w:lvlJc w:val="left"/>
      <w:pPr>
        <w:ind w:left="5040" w:hanging="360"/>
      </w:pPr>
      <w:rPr>
        <w:rFonts w:ascii="Symbol" w:eastAsia="Symbol" w:hAnsi="Symbol" w:cs="Symbol" w:hint="default"/>
      </w:rPr>
    </w:lvl>
    <w:lvl w:ilvl="7" w:tplc="419696F6">
      <w:start w:val="1"/>
      <w:numFmt w:val="bullet"/>
      <w:lvlText w:val="o"/>
      <w:lvlJc w:val="left"/>
      <w:pPr>
        <w:ind w:left="5760" w:hanging="360"/>
      </w:pPr>
      <w:rPr>
        <w:rFonts w:ascii="Courier New" w:eastAsia="Courier New" w:hAnsi="Courier New" w:cs="Courier New" w:hint="default"/>
      </w:rPr>
    </w:lvl>
    <w:lvl w:ilvl="8" w:tplc="D038A76C">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2692CC2"/>
    <w:multiLevelType w:val="hybridMultilevel"/>
    <w:tmpl w:val="726E842E"/>
    <w:lvl w:ilvl="0" w:tplc="5F3E4D92">
      <w:start w:val="2"/>
      <w:numFmt w:val="decimal"/>
      <w:lvlText w:val="6.9.13.%1"/>
      <w:legacy w:legacy="1" w:legacySpace="0" w:legacyIndent="0"/>
      <w:lvlJc w:val="left"/>
      <w:rPr>
        <w:rFonts w:ascii="Arial" w:hAnsi="Arial" w:cs="Arial"/>
      </w:rPr>
    </w:lvl>
    <w:lvl w:ilvl="1" w:tplc="59382318">
      <w:start w:val="1"/>
      <w:numFmt w:val="bullet"/>
      <w:lvlText w:val="o"/>
      <w:lvlJc w:val="left"/>
      <w:pPr>
        <w:ind w:left="1440" w:hanging="360"/>
      </w:pPr>
      <w:rPr>
        <w:rFonts w:ascii="Courier New" w:eastAsia="Courier New" w:hAnsi="Courier New" w:cs="Courier New" w:hint="default"/>
      </w:rPr>
    </w:lvl>
    <w:lvl w:ilvl="2" w:tplc="A1E0B1EC">
      <w:start w:val="1"/>
      <w:numFmt w:val="bullet"/>
      <w:lvlText w:val="§"/>
      <w:lvlJc w:val="left"/>
      <w:pPr>
        <w:ind w:left="2160" w:hanging="360"/>
      </w:pPr>
      <w:rPr>
        <w:rFonts w:ascii="Wingdings" w:eastAsia="Wingdings" w:hAnsi="Wingdings" w:cs="Wingdings" w:hint="default"/>
      </w:rPr>
    </w:lvl>
    <w:lvl w:ilvl="3" w:tplc="18944D00">
      <w:start w:val="1"/>
      <w:numFmt w:val="bullet"/>
      <w:lvlText w:val="·"/>
      <w:lvlJc w:val="left"/>
      <w:pPr>
        <w:ind w:left="2880" w:hanging="360"/>
      </w:pPr>
      <w:rPr>
        <w:rFonts w:ascii="Symbol" w:eastAsia="Symbol" w:hAnsi="Symbol" w:cs="Symbol" w:hint="default"/>
      </w:rPr>
    </w:lvl>
    <w:lvl w:ilvl="4" w:tplc="749AA8B8">
      <w:start w:val="1"/>
      <w:numFmt w:val="bullet"/>
      <w:lvlText w:val="o"/>
      <w:lvlJc w:val="left"/>
      <w:pPr>
        <w:ind w:left="3600" w:hanging="360"/>
      </w:pPr>
      <w:rPr>
        <w:rFonts w:ascii="Courier New" w:eastAsia="Courier New" w:hAnsi="Courier New" w:cs="Courier New" w:hint="default"/>
      </w:rPr>
    </w:lvl>
    <w:lvl w:ilvl="5" w:tplc="1ADE378E">
      <w:start w:val="1"/>
      <w:numFmt w:val="bullet"/>
      <w:lvlText w:val="§"/>
      <w:lvlJc w:val="left"/>
      <w:pPr>
        <w:ind w:left="4320" w:hanging="360"/>
      </w:pPr>
      <w:rPr>
        <w:rFonts w:ascii="Wingdings" w:eastAsia="Wingdings" w:hAnsi="Wingdings" w:cs="Wingdings" w:hint="default"/>
      </w:rPr>
    </w:lvl>
    <w:lvl w:ilvl="6" w:tplc="9A3C955C">
      <w:start w:val="1"/>
      <w:numFmt w:val="bullet"/>
      <w:lvlText w:val="·"/>
      <w:lvlJc w:val="left"/>
      <w:pPr>
        <w:ind w:left="5040" w:hanging="360"/>
      </w:pPr>
      <w:rPr>
        <w:rFonts w:ascii="Symbol" w:eastAsia="Symbol" w:hAnsi="Symbol" w:cs="Symbol" w:hint="default"/>
      </w:rPr>
    </w:lvl>
    <w:lvl w:ilvl="7" w:tplc="84C0561C">
      <w:start w:val="1"/>
      <w:numFmt w:val="bullet"/>
      <w:lvlText w:val="o"/>
      <w:lvlJc w:val="left"/>
      <w:pPr>
        <w:ind w:left="5760" w:hanging="360"/>
      </w:pPr>
      <w:rPr>
        <w:rFonts w:ascii="Courier New" w:eastAsia="Courier New" w:hAnsi="Courier New" w:cs="Courier New" w:hint="default"/>
      </w:rPr>
    </w:lvl>
    <w:lvl w:ilvl="8" w:tplc="EAD2FE7E">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490369E"/>
    <w:multiLevelType w:val="hybridMultilevel"/>
    <w:tmpl w:val="2E6AF9AC"/>
    <w:lvl w:ilvl="0" w:tplc="EFD2D4C4">
      <w:start w:val="1"/>
      <w:numFmt w:val="decimal"/>
      <w:lvlText w:val="%1."/>
      <w:lvlJc w:val="left"/>
      <w:pPr>
        <w:tabs>
          <w:tab w:val="num" w:pos="1069"/>
        </w:tabs>
        <w:ind w:left="1069" w:hanging="360"/>
      </w:pPr>
    </w:lvl>
    <w:lvl w:ilvl="1" w:tplc="1E109948">
      <w:start w:val="1"/>
      <w:numFmt w:val="lowerLetter"/>
      <w:lvlText w:val="%2."/>
      <w:lvlJc w:val="left"/>
      <w:pPr>
        <w:tabs>
          <w:tab w:val="num" w:pos="1789"/>
        </w:tabs>
        <w:ind w:left="1789" w:hanging="360"/>
      </w:pPr>
    </w:lvl>
    <w:lvl w:ilvl="2" w:tplc="F50C8094">
      <w:start w:val="1"/>
      <w:numFmt w:val="lowerRoman"/>
      <w:lvlText w:val="%3."/>
      <w:lvlJc w:val="right"/>
      <w:pPr>
        <w:tabs>
          <w:tab w:val="num" w:pos="2509"/>
        </w:tabs>
        <w:ind w:left="2509" w:hanging="180"/>
      </w:pPr>
    </w:lvl>
    <w:lvl w:ilvl="3" w:tplc="39C45CC2">
      <w:start w:val="1"/>
      <w:numFmt w:val="decimal"/>
      <w:lvlText w:val="%4."/>
      <w:lvlJc w:val="left"/>
      <w:pPr>
        <w:tabs>
          <w:tab w:val="num" w:pos="3229"/>
        </w:tabs>
        <w:ind w:left="3229" w:hanging="360"/>
      </w:pPr>
    </w:lvl>
    <w:lvl w:ilvl="4" w:tplc="D1AAFF3E">
      <w:start w:val="1"/>
      <w:numFmt w:val="lowerLetter"/>
      <w:lvlText w:val="%5."/>
      <w:lvlJc w:val="left"/>
      <w:pPr>
        <w:tabs>
          <w:tab w:val="num" w:pos="3949"/>
        </w:tabs>
        <w:ind w:left="3949" w:hanging="360"/>
      </w:pPr>
    </w:lvl>
    <w:lvl w:ilvl="5" w:tplc="AB568336">
      <w:start w:val="1"/>
      <w:numFmt w:val="lowerRoman"/>
      <w:lvlText w:val="%6."/>
      <w:lvlJc w:val="right"/>
      <w:pPr>
        <w:tabs>
          <w:tab w:val="num" w:pos="4669"/>
        </w:tabs>
        <w:ind w:left="4669" w:hanging="180"/>
      </w:pPr>
    </w:lvl>
    <w:lvl w:ilvl="6" w:tplc="17AEDE18">
      <w:start w:val="1"/>
      <w:numFmt w:val="decimal"/>
      <w:lvlText w:val="%7."/>
      <w:lvlJc w:val="left"/>
      <w:pPr>
        <w:tabs>
          <w:tab w:val="num" w:pos="5389"/>
        </w:tabs>
        <w:ind w:left="5389" w:hanging="360"/>
      </w:pPr>
    </w:lvl>
    <w:lvl w:ilvl="7" w:tplc="FCA4BCF0">
      <w:start w:val="1"/>
      <w:numFmt w:val="lowerLetter"/>
      <w:lvlText w:val="%8."/>
      <w:lvlJc w:val="left"/>
      <w:pPr>
        <w:tabs>
          <w:tab w:val="num" w:pos="6109"/>
        </w:tabs>
        <w:ind w:left="6109" w:hanging="360"/>
      </w:pPr>
    </w:lvl>
    <w:lvl w:ilvl="8" w:tplc="FE7EB510">
      <w:start w:val="1"/>
      <w:numFmt w:val="lowerRoman"/>
      <w:lvlText w:val="%9."/>
      <w:lvlJc w:val="right"/>
      <w:pPr>
        <w:tabs>
          <w:tab w:val="num" w:pos="6829"/>
        </w:tabs>
        <w:ind w:left="6829" w:hanging="180"/>
      </w:pPr>
    </w:lvl>
  </w:abstractNum>
  <w:abstractNum w:abstractNumId="14" w15:restartNumberingAfterBreak="0">
    <w:nsid w:val="392E4F1C"/>
    <w:multiLevelType w:val="hybridMultilevel"/>
    <w:tmpl w:val="560EB184"/>
    <w:lvl w:ilvl="0" w:tplc="9E9674FE">
      <w:start w:val="1"/>
      <w:numFmt w:val="bullet"/>
      <w:lvlText w:val="–"/>
      <w:lvlJc w:val="left"/>
      <w:pPr>
        <w:ind w:left="709" w:hanging="360"/>
      </w:pPr>
      <w:rPr>
        <w:rFonts w:ascii="Arial" w:eastAsia="Arial" w:hAnsi="Arial" w:cs="Arial" w:hint="default"/>
      </w:rPr>
    </w:lvl>
    <w:lvl w:ilvl="1" w:tplc="9C0881E4">
      <w:start w:val="1"/>
      <w:numFmt w:val="bullet"/>
      <w:lvlText w:val="o"/>
      <w:lvlJc w:val="left"/>
      <w:pPr>
        <w:ind w:left="1429" w:hanging="360"/>
      </w:pPr>
      <w:rPr>
        <w:rFonts w:ascii="Courier New" w:eastAsia="Courier New" w:hAnsi="Courier New" w:cs="Courier New" w:hint="default"/>
      </w:rPr>
    </w:lvl>
    <w:lvl w:ilvl="2" w:tplc="89AAA1EC">
      <w:start w:val="1"/>
      <w:numFmt w:val="bullet"/>
      <w:lvlText w:val="§"/>
      <w:lvlJc w:val="left"/>
      <w:pPr>
        <w:ind w:left="2149" w:hanging="360"/>
      </w:pPr>
      <w:rPr>
        <w:rFonts w:ascii="Wingdings" w:eastAsia="Wingdings" w:hAnsi="Wingdings" w:cs="Wingdings" w:hint="default"/>
      </w:rPr>
    </w:lvl>
    <w:lvl w:ilvl="3" w:tplc="4E403B8A">
      <w:start w:val="1"/>
      <w:numFmt w:val="bullet"/>
      <w:lvlText w:val="·"/>
      <w:lvlJc w:val="left"/>
      <w:pPr>
        <w:ind w:left="2869" w:hanging="360"/>
      </w:pPr>
      <w:rPr>
        <w:rFonts w:ascii="Symbol" w:eastAsia="Symbol" w:hAnsi="Symbol" w:cs="Symbol" w:hint="default"/>
      </w:rPr>
    </w:lvl>
    <w:lvl w:ilvl="4" w:tplc="8E4447DC">
      <w:start w:val="1"/>
      <w:numFmt w:val="bullet"/>
      <w:lvlText w:val="o"/>
      <w:lvlJc w:val="left"/>
      <w:pPr>
        <w:ind w:left="3589" w:hanging="360"/>
      </w:pPr>
      <w:rPr>
        <w:rFonts w:ascii="Courier New" w:eastAsia="Courier New" w:hAnsi="Courier New" w:cs="Courier New" w:hint="default"/>
      </w:rPr>
    </w:lvl>
    <w:lvl w:ilvl="5" w:tplc="36B06AC8">
      <w:start w:val="1"/>
      <w:numFmt w:val="bullet"/>
      <w:lvlText w:val="§"/>
      <w:lvlJc w:val="left"/>
      <w:pPr>
        <w:ind w:left="4309" w:hanging="360"/>
      </w:pPr>
      <w:rPr>
        <w:rFonts w:ascii="Wingdings" w:eastAsia="Wingdings" w:hAnsi="Wingdings" w:cs="Wingdings" w:hint="default"/>
      </w:rPr>
    </w:lvl>
    <w:lvl w:ilvl="6" w:tplc="185A731A">
      <w:start w:val="1"/>
      <w:numFmt w:val="bullet"/>
      <w:lvlText w:val="·"/>
      <w:lvlJc w:val="left"/>
      <w:pPr>
        <w:ind w:left="5029" w:hanging="360"/>
      </w:pPr>
      <w:rPr>
        <w:rFonts w:ascii="Symbol" w:eastAsia="Symbol" w:hAnsi="Symbol" w:cs="Symbol" w:hint="default"/>
      </w:rPr>
    </w:lvl>
    <w:lvl w:ilvl="7" w:tplc="1A6850EC">
      <w:start w:val="1"/>
      <w:numFmt w:val="bullet"/>
      <w:lvlText w:val="o"/>
      <w:lvlJc w:val="left"/>
      <w:pPr>
        <w:ind w:left="5749" w:hanging="360"/>
      </w:pPr>
      <w:rPr>
        <w:rFonts w:ascii="Courier New" w:eastAsia="Courier New" w:hAnsi="Courier New" w:cs="Courier New" w:hint="default"/>
      </w:rPr>
    </w:lvl>
    <w:lvl w:ilvl="8" w:tplc="F5C2DAE6">
      <w:start w:val="1"/>
      <w:numFmt w:val="bullet"/>
      <w:lvlText w:val="§"/>
      <w:lvlJc w:val="left"/>
      <w:pPr>
        <w:ind w:left="6469" w:hanging="360"/>
      </w:pPr>
      <w:rPr>
        <w:rFonts w:ascii="Wingdings" w:eastAsia="Wingdings" w:hAnsi="Wingdings" w:cs="Wingdings" w:hint="default"/>
      </w:rPr>
    </w:lvl>
  </w:abstractNum>
  <w:abstractNum w:abstractNumId="15" w15:restartNumberingAfterBreak="0">
    <w:nsid w:val="3C0A0206"/>
    <w:multiLevelType w:val="hybridMultilevel"/>
    <w:tmpl w:val="A716ABE0"/>
    <w:lvl w:ilvl="0" w:tplc="664834AA">
      <w:start w:val="4"/>
      <w:numFmt w:val="decimal"/>
      <w:lvlText w:val="5.%1"/>
      <w:legacy w:legacy="1" w:legacySpace="0" w:legacyIndent="0"/>
      <w:lvlJc w:val="left"/>
      <w:rPr>
        <w:rFonts w:ascii="Arial" w:hAnsi="Arial" w:cs="Arial"/>
      </w:rPr>
    </w:lvl>
    <w:lvl w:ilvl="1" w:tplc="E5AA6960">
      <w:start w:val="1"/>
      <w:numFmt w:val="bullet"/>
      <w:lvlText w:val="o"/>
      <w:lvlJc w:val="left"/>
      <w:pPr>
        <w:ind w:left="1440" w:hanging="360"/>
      </w:pPr>
      <w:rPr>
        <w:rFonts w:ascii="Courier New" w:eastAsia="Courier New" w:hAnsi="Courier New" w:cs="Courier New" w:hint="default"/>
      </w:rPr>
    </w:lvl>
    <w:lvl w:ilvl="2" w:tplc="1F66CC14">
      <w:start w:val="1"/>
      <w:numFmt w:val="bullet"/>
      <w:lvlText w:val="§"/>
      <w:lvlJc w:val="left"/>
      <w:pPr>
        <w:ind w:left="2160" w:hanging="360"/>
      </w:pPr>
      <w:rPr>
        <w:rFonts w:ascii="Wingdings" w:eastAsia="Wingdings" w:hAnsi="Wingdings" w:cs="Wingdings" w:hint="default"/>
      </w:rPr>
    </w:lvl>
    <w:lvl w:ilvl="3" w:tplc="C2C0BCAA">
      <w:start w:val="1"/>
      <w:numFmt w:val="bullet"/>
      <w:lvlText w:val="·"/>
      <w:lvlJc w:val="left"/>
      <w:pPr>
        <w:ind w:left="2880" w:hanging="360"/>
      </w:pPr>
      <w:rPr>
        <w:rFonts w:ascii="Symbol" w:eastAsia="Symbol" w:hAnsi="Symbol" w:cs="Symbol" w:hint="default"/>
      </w:rPr>
    </w:lvl>
    <w:lvl w:ilvl="4" w:tplc="7A6C01B0">
      <w:start w:val="1"/>
      <w:numFmt w:val="bullet"/>
      <w:lvlText w:val="o"/>
      <w:lvlJc w:val="left"/>
      <w:pPr>
        <w:ind w:left="3600" w:hanging="360"/>
      </w:pPr>
      <w:rPr>
        <w:rFonts w:ascii="Courier New" w:eastAsia="Courier New" w:hAnsi="Courier New" w:cs="Courier New" w:hint="default"/>
      </w:rPr>
    </w:lvl>
    <w:lvl w:ilvl="5" w:tplc="1E784E6C">
      <w:start w:val="1"/>
      <w:numFmt w:val="bullet"/>
      <w:lvlText w:val="§"/>
      <w:lvlJc w:val="left"/>
      <w:pPr>
        <w:ind w:left="4320" w:hanging="360"/>
      </w:pPr>
      <w:rPr>
        <w:rFonts w:ascii="Wingdings" w:eastAsia="Wingdings" w:hAnsi="Wingdings" w:cs="Wingdings" w:hint="default"/>
      </w:rPr>
    </w:lvl>
    <w:lvl w:ilvl="6" w:tplc="0DB64EBA">
      <w:start w:val="1"/>
      <w:numFmt w:val="bullet"/>
      <w:lvlText w:val="·"/>
      <w:lvlJc w:val="left"/>
      <w:pPr>
        <w:ind w:left="5040" w:hanging="360"/>
      </w:pPr>
      <w:rPr>
        <w:rFonts w:ascii="Symbol" w:eastAsia="Symbol" w:hAnsi="Symbol" w:cs="Symbol" w:hint="default"/>
      </w:rPr>
    </w:lvl>
    <w:lvl w:ilvl="7" w:tplc="A1E673FA">
      <w:start w:val="1"/>
      <w:numFmt w:val="bullet"/>
      <w:lvlText w:val="o"/>
      <w:lvlJc w:val="left"/>
      <w:pPr>
        <w:ind w:left="5760" w:hanging="360"/>
      </w:pPr>
      <w:rPr>
        <w:rFonts w:ascii="Courier New" w:eastAsia="Courier New" w:hAnsi="Courier New" w:cs="Courier New" w:hint="default"/>
      </w:rPr>
    </w:lvl>
    <w:lvl w:ilvl="8" w:tplc="A5345002">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09975B2"/>
    <w:multiLevelType w:val="hybridMultilevel"/>
    <w:tmpl w:val="04D6CA02"/>
    <w:lvl w:ilvl="0" w:tplc="6C546F0A">
      <w:start w:val="1"/>
      <w:numFmt w:val="decimal"/>
      <w:lvlText w:val="6.7.%1"/>
      <w:legacy w:legacy="1" w:legacySpace="0" w:legacyIndent="0"/>
      <w:lvlJc w:val="left"/>
      <w:rPr>
        <w:rFonts w:ascii="Arial" w:hAnsi="Arial" w:cs="Arial"/>
      </w:rPr>
    </w:lvl>
    <w:lvl w:ilvl="1" w:tplc="71229BF2">
      <w:start w:val="1"/>
      <w:numFmt w:val="bullet"/>
      <w:lvlText w:val="o"/>
      <w:lvlJc w:val="left"/>
      <w:pPr>
        <w:ind w:left="1440" w:hanging="360"/>
      </w:pPr>
      <w:rPr>
        <w:rFonts w:ascii="Courier New" w:eastAsia="Courier New" w:hAnsi="Courier New" w:cs="Courier New" w:hint="default"/>
      </w:rPr>
    </w:lvl>
    <w:lvl w:ilvl="2" w:tplc="240C4464">
      <w:start w:val="1"/>
      <w:numFmt w:val="bullet"/>
      <w:lvlText w:val="§"/>
      <w:lvlJc w:val="left"/>
      <w:pPr>
        <w:ind w:left="2160" w:hanging="360"/>
      </w:pPr>
      <w:rPr>
        <w:rFonts w:ascii="Wingdings" w:eastAsia="Wingdings" w:hAnsi="Wingdings" w:cs="Wingdings" w:hint="default"/>
      </w:rPr>
    </w:lvl>
    <w:lvl w:ilvl="3" w:tplc="0F42AF0E">
      <w:start w:val="1"/>
      <w:numFmt w:val="bullet"/>
      <w:lvlText w:val="·"/>
      <w:lvlJc w:val="left"/>
      <w:pPr>
        <w:ind w:left="2880" w:hanging="360"/>
      </w:pPr>
      <w:rPr>
        <w:rFonts w:ascii="Symbol" w:eastAsia="Symbol" w:hAnsi="Symbol" w:cs="Symbol" w:hint="default"/>
      </w:rPr>
    </w:lvl>
    <w:lvl w:ilvl="4" w:tplc="1F5436A6">
      <w:start w:val="1"/>
      <w:numFmt w:val="bullet"/>
      <w:lvlText w:val="o"/>
      <w:lvlJc w:val="left"/>
      <w:pPr>
        <w:ind w:left="3600" w:hanging="360"/>
      </w:pPr>
      <w:rPr>
        <w:rFonts w:ascii="Courier New" w:eastAsia="Courier New" w:hAnsi="Courier New" w:cs="Courier New" w:hint="default"/>
      </w:rPr>
    </w:lvl>
    <w:lvl w:ilvl="5" w:tplc="F5428ACC">
      <w:start w:val="1"/>
      <w:numFmt w:val="bullet"/>
      <w:lvlText w:val="§"/>
      <w:lvlJc w:val="left"/>
      <w:pPr>
        <w:ind w:left="4320" w:hanging="360"/>
      </w:pPr>
      <w:rPr>
        <w:rFonts w:ascii="Wingdings" w:eastAsia="Wingdings" w:hAnsi="Wingdings" w:cs="Wingdings" w:hint="default"/>
      </w:rPr>
    </w:lvl>
    <w:lvl w:ilvl="6" w:tplc="3F8EB3F6">
      <w:start w:val="1"/>
      <w:numFmt w:val="bullet"/>
      <w:lvlText w:val="·"/>
      <w:lvlJc w:val="left"/>
      <w:pPr>
        <w:ind w:left="5040" w:hanging="360"/>
      </w:pPr>
      <w:rPr>
        <w:rFonts w:ascii="Symbol" w:eastAsia="Symbol" w:hAnsi="Symbol" w:cs="Symbol" w:hint="default"/>
      </w:rPr>
    </w:lvl>
    <w:lvl w:ilvl="7" w:tplc="64A0DF2C">
      <w:start w:val="1"/>
      <w:numFmt w:val="bullet"/>
      <w:lvlText w:val="o"/>
      <w:lvlJc w:val="left"/>
      <w:pPr>
        <w:ind w:left="5760" w:hanging="360"/>
      </w:pPr>
      <w:rPr>
        <w:rFonts w:ascii="Courier New" w:eastAsia="Courier New" w:hAnsi="Courier New" w:cs="Courier New" w:hint="default"/>
      </w:rPr>
    </w:lvl>
    <w:lvl w:ilvl="8" w:tplc="2ACC3CB6">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0AB120F"/>
    <w:multiLevelType w:val="hybridMultilevel"/>
    <w:tmpl w:val="003EC4CA"/>
    <w:lvl w:ilvl="0" w:tplc="EE1EB2C2">
      <w:start w:val="12"/>
      <w:numFmt w:val="decimal"/>
      <w:lvlText w:val="6.9.%1"/>
      <w:legacy w:legacy="1" w:legacySpace="0" w:legacyIndent="0"/>
      <w:lvlJc w:val="left"/>
      <w:rPr>
        <w:rFonts w:ascii="Arial" w:hAnsi="Arial" w:cs="Arial"/>
      </w:rPr>
    </w:lvl>
    <w:lvl w:ilvl="1" w:tplc="5720B808">
      <w:start w:val="1"/>
      <w:numFmt w:val="bullet"/>
      <w:lvlText w:val="o"/>
      <w:lvlJc w:val="left"/>
      <w:pPr>
        <w:ind w:left="1440" w:hanging="360"/>
      </w:pPr>
      <w:rPr>
        <w:rFonts w:ascii="Courier New" w:eastAsia="Courier New" w:hAnsi="Courier New" w:cs="Courier New" w:hint="default"/>
      </w:rPr>
    </w:lvl>
    <w:lvl w:ilvl="2" w:tplc="8908689E">
      <w:start w:val="1"/>
      <w:numFmt w:val="bullet"/>
      <w:lvlText w:val="§"/>
      <w:lvlJc w:val="left"/>
      <w:pPr>
        <w:ind w:left="2160" w:hanging="360"/>
      </w:pPr>
      <w:rPr>
        <w:rFonts w:ascii="Wingdings" w:eastAsia="Wingdings" w:hAnsi="Wingdings" w:cs="Wingdings" w:hint="default"/>
      </w:rPr>
    </w:lvl>
    <w:lvl w:ilvl="3" w:tplc="D9088E4E">
      <w:start w:val="1"/>
      <w:numFmt w:val="bullet"/>
      <w:lvlText w:val="·"/>
      <w:lvlJc w:val="left"/>
      <w:pPr>
        <w:ind w:left="2880" w:hanging="360"/>
      </w:pPr>
      <w:rPr>
        <w:rFonts w:ascii="Symbol" w:eastAsia="Symbol" w:hAnsi="Symbol" w:cs="Symbol" w:hint="default"/>
      </w:rPr>
    </w:lvl>
    <w:lvl w:ilvl="4" w:tplc="B2946D0A">
      <w:start w:val="1"/>
      <w:numFmt w:val="bullet"/>
      <w:lvlText w:val="o"/>
      <w:lvlJc w:val="left"/>
      <w:pPr>
        <w:ind w:left="3600" w:hanging="360"/>
      </w:pPr>
      <w:rPr>
        <w:rFonts w:ascii="Courier New" w:eastAsia="Courier New" w:hAnsi="Courier New" w:cs="Courier New" w:hint="default"/>
      </w:rPr>
    </w:lvl>
    <w:lvl w:ilvl="5" w:tplc="8DF8F858">
      <w:start w:val="1"/>
      <w:numFmt w:val="bullet"/>
      <w:lvlText w:val="§"/>
      <w:lvlJc w:val="left"/>
      <w:pPr>
        <w:ind w:left="4320" w:hanging="360"/>
      </w:pPr>
      <w:rPr>
        <w:rFonts w:ascii="Wingdings" w:eastAsia="Wingdings" w:hAnsi="Wingdings" w:cs="Wingdings" w:hint="default"/>
      </w:rPr>
    </w:lvl>
    <w:lvl w:ilvl="6" w:tplc="F264672A">
      <w:start w:val="1"/>
      <w:numFmt w:val="bullet"/>
      <w:lvlText w:val="·"/>
      <w:lvlJc w:val="left"/>
      <w:pPr>
        <w:ind w:left="5040" w:hanging="360"/>
      </w:pPr>
      <w:rPr>
        <w:rFonts w:ascii="Symbol" w:eastAsia="Symbol" w:hAnsi="Symbol" w:cs="Symbol" w:hint="default"/>
      </w:rPr>
    </w:lvl>
    <w:lvl w:ilvl="7" w:tplc="197271FC">
      <w:start w:val="1"/>
      <w:numFmt w:val="bullet"/>
      <w:lvlText w:val="o"/>
      <w:lvlJc w:val="left"/>
      <w:pPr>
        <w:ind w:left="5760" w:hanging="360"/>
      </w:pPr>
      <w:rPr>
        <w:rFonts w:ascii="Courier New" w:eastAsia="Courier New" w:hAnsi="Courier New" w:cs="Courier New" w:hint="default"/>
      </w:rPr>
    </w:lvl>
    <w:lvl w:ilvl="8" w:tplc="2D12920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1035D52"/>
    <w:multiLevelType w:val="hybridMultilevel"/>
    <w:tmpl w:val="BF20B0AA"/>
    <w:lvl w:ilvl="0" w:tplc="F31ADAA8">
      <w:start w:val="6"/>
      <w:numFmt w:val="decimal"/>
      <w:lvlText w:val="6.10.%1"/>
      <w:legacy w:legacy="1" w:legacySpace="0" w:legacyIndent="0"/>
      <w:lvlJc w:val="left"/>
      <w:rPr>
        <w:rFonts w:ascii="Arial" w:hAnsi="Arial" w:cs="Arial"/>
      </w:rPr>
    </w:lvl>
    <w:lvl w:ilvl="1" w:tplc="0C7C5EDC">
      <w:start w:val="1"/>
      <w:numFmt w:val="bullet"/>
      <w:lvlText w:val="o"/>
      <w:lvlJc w:val="left"/>
      <w:pPr>
        <w:ind w:left="1440" w:hanging="360"/>
      </w:pPr>
      <w:rPr>
        <w:rFonts w:ascii="Courier New" w:eastAsia="Courier New" w:hAnsi="Courier New" w:cs="Courier New" w:hint="default"/>
      </w:rPr>
    </w:lvl>
    <w:lvl w:ilvl="2" w:tplc="A6D49044">
      <w:start w:val="1"/>
      <w:numFmt w:val="bullet"/>
      <w:lvlText w:val="§"/>
      <w:lvlJc w:val="left"/>
      <w:pPr>
        <w:ind w:left="2160" w:hanging="360"/>
      </w:pPr>
      <w:rPr>
        <w:rFonts w:ascii="Wingdings" w:eastAsia="Wingdings" w:hAnsi="Wingdings" w:cs="Wingdings" w:hint="default"/>
      </w:rPr>
    </w:lvl>
    <w:lvl w:ilvl="3" w:tplc="085AA576">
      <w:start w:val="1"/>
      <w:numFmt w:val="bullet"/>
      <w:lvlText w:val="·"/>
      <w:lvlJc w:val="left"/>
      <w:pPr>
        <w:ind w:left="2880" w:hanging="360"/>
      </w:pPr>
      <w:rPr>
        <w:rFonts w:ascii="Symbol" w:eastAsia="Symbol" w:hAnsi="Symbol" w:cs="Symbol" w:hint="default"/>
      </w:rPr>
    </w:lvl>
    <w:lvl w:ilvl="4" w:tplc="2732099C">
      <w:start w:val="1"/>
      <w:numFmt w:val="bullet"/>
      <w:lvlText w:val="o"/>
      <w:lvlJc w:val="left"/>
      <w:pPr>
        <w:ind w:left="3600" w:hanging="360"/>
      </w:pPr>
      <w:rPr>
        <w:rFonts w:ascii="Courier New" w:eastAsia="Courier New" w:hAnsi="Courier New" w:cs="Courier New" w:hint="default"/>
      </w:rPr>
    </w:lvl>
    <w:lvl w:ilvl="5" w:tplc="1DE66EB6">
      <w:start w:val="1"/>
      <w:numFmt w:val="bullet"/>
      <w:lvlText w:val="§"/>
      <w:lvlJc w:val="left"/>
      <w:pPr>
        <w:ind w:left="4320" w:hanging="360"/>
      </w:pPr>
      <w:rPr>
        <w:rFonts w:ascii="Wingdings" w:eastAsia="Wingdings" w:hAnsi="Wingdings" w:cs="Wingdings" w:hint="default"/>
      </w:rPr>
    </w:lvl>
    <w:lvl w:ilvl="6" w:tplc="A4467ECC">
      <w:start w:val="1"/>
      <w:numFmt w:val="bullet"/>
      <w:lvlText w:val="·"/>
      <w:lvlJc w:val="left"/>
      <w:pPr>
        <w:ind w:left="5040" w:hanging="360"/>
      </w:pPr>
      <w:rPr>
        <w:rFonts w:ascii="Symbol" w:eastAsia="Symbol" w:hAnsi="Symbol" w:cs="Symbol" w:hint="default"/>
      </w:rPr>
    </w:lvl>
    <w:lvl w:ilvl="7" w:tplc="CB02B910">
      <w:start w:val="1"/>
      <w:numFmt w:val="bullet"/>
      <w:lvlText w:val="o"/>
      <w:lvlJc w:val="left"/>
      <w:pPr>
        <w:ind w:left="5760" w:hanging="360"/>
      </w:pPr>
      <w:rPr>
        <w:rFonts w:ascii="Courier New" w:eastAsia="Courier New" w:hAnsi="Courier New" w:cs="Courier New" w:hint="default"/>
      </w:rPr>
    </w:lvl>
    <w:lvl w:ilvl="8" w:tplc="12E4238E">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1E37512"/>
    <w:multiLevelType w:val="multilevel"/>
    <w:tmpl w:val="D9705970"/>
    <w:lvl w:ilvl="0">
      <w:start w:val="1"/>
      <w:numFmt w:val="decimal"/>
      <w:lvlText w:val="%1."/>
      <w:lvlJc w:val="left"/>
      <w:pPr>
        <w:tabs>
          <w:tab w:val="num" w:pos="360"/>
        </w:tabs>
        <w:ind w:left="360" w:hanging="360"/>
      </w:pPr>
    </w:lvl>
    <w:lvl w:ilvl="1">
      <w:start w:val="1"/>
      <w:numFmt w:val="decimal"/>
      <w:lvlText w:val="%22.1"/>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431B35B1"/>
    <w:multiLevelType w:val="hybridMultilevel"/>
    <w:tmpl w:val="27B6C2CC"/>
    <w:lvl w:ilvl="0" w:tplc="9E8E3BAE">
      <w:start w:val="3"/>
      <w:numFmt w:val="decimal"/>
      <w:lvlText w:val="7.%1"/>
      <w:legacy w:legacy="1" w:legacySpace="0" w:legacyIndent="0"/>
      <w:lvlJc w:val="left"/>
      <w:rPr>
        <w:rFonts w:ascii="Arial" w:hAnsi="Arial" w:cs="Arial"/>
      </w:rPr>
    </w:lvl>
    <w:lvl w:ilvl="1" w:tplc="FAF40092">
      <w:start w:val="1"/>
      <w:numFmt w:val="bullet"/>
      <w:lvlText w:val="o"/>
      <w:lvlJc w:val="left"/>
      <w:pPr>
        <w:ind w:left="1440" w:hanging="360"/>
      </w:pPr>
      <w:rPr>
        <w:rFonts w:ascii="Courier New" w:eastAsia="Courier New" w:hAnsi="Courier New" w:cs="Courier New" w:hint="default"/>
      </w:rPr>
    </w:lvl>
    <w:lvl w:ilvl="2" w:tplc="5386A3C6">
      <w:start w:val="1"/>
      <w:numFmt w:val="bullet"/>
      <w:lvlText w:val="§"/>
      <w:lvlJc w:val="left"/>
      <w:pPr>
        <w:ind w:left="2160" w:hanging="360"/>
      </w:pPr>
      <w:rPr>
        <w:rFonts w:ascii="Wingdings" w:eastAsia="Wingdings" w:hAnsi="Wingdings" w:cs="Wingdings" w:hint="default"/>
      </w:rPr>
    </w:lvl>
    <w:lvl w:ilvl="3" w:tplc="7A7C8CFA">
      <w:start w:val="1"/>
      <w:numFmt w:val="bullet"/>
      <w:lvlText w:val="·"/>
      <w:lvlJc w:val="left"/>
      <w:pPr>
        <w:ind w:left="2880" w:hanging="360"/>
      </w:pPr>
      <w:rPr>
        <w:rFonts w:ascii="Symbol" w:eastAsia="Symbol" w:hAnsi="Symbol" w:cs="Symbol" w:hint="default"/>
      </w:rPr>
    </w:lvl>
    <w:lvl w:ilvl="4" w:tplc="C4E08120">
      <w:start w:val="1"/>
      <w:numFmt w:val="bullet"/>
      <w:lvlText w:val="o"/>
      <w:lvlJc w:val="left"/>
      <w:pPr>
        <w:ind w:left="3600" w:hanging="360"/>
      </w:pPr>
      <w:rPr>
        <w:rFonts w:ascii="Courier New" w:eastAsia="Courier New" w:hAnsi="Courier New" w:cs="Courier New" w:hint="default"/>
      </w:rPr>
    </w:lvl>
    <w:lvl w:ilvl="5" w:tplc="1D802522">
      <w:start w:val="1"/>
      <w:numFmt w:val="bullet"/>
      <w:lvlText w:val="§"/>
      <w:lvlJc w:val="left"/>
      <w:pPr>
        <w:ind w:left="4320" w:hanging="360"/>
      </w:pPr>
      <w:rPr>
        <w:rFonts w:ascii="Wingdings" w:eastAsia="Wingdings" w:hAnsi="Wingdings" w:cs="Wingdings" w:hint="default"/>
      </w:rPr>
    </w:lvl>
    <w:lvl w:ilvl="6" w:tplc="D1F435EC">
      <w:start w:val="1"/>
      <w:numFmt w:val="bullet"/>
      <w:lvlText w:val="·"/>
      <w:lvlJc w:val="left"/>
      <w:pPr>
        <w:ind w:left="5040" w:hanging="360"/>
      </w:pPr>
      <w:rPr>
        <w:rFonts w:ascii="Symbol" w:eastAsia="Symbol" w:hAnsi="Symbol" w:cs="Symbol" w:hint="default"/>
      </w:rPr>
    </w:lvl>
    <w:lvl w:ilvl="7" w:tplc="FD4CD49C">
      <w:start w:val="1"/>
      <w:numFmt w:val="bullet"/>
      <w:lvlText w:val="o"/>
      <w:lvlJc w:val="left"/>
      <w:pPr>
        <w:ind w:left="5760" w:hanging="360"/>
      </w:pPr>
      <w:rPr>
        <w:rFonts w:ascii="Courier New" w:eastAsia="Courier New" w:hAnsi="Courier New" w:cs="Courier New" w:hint="default"/>
      </w:rPr>
    </w:lvl>
    <w:lvl w:ilvl="8" w:tplc="14CE898E">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46A323F4"/>
    <w:multiLevelType w:val="hybridMultilevel"/>
    <w:tmpl w:val="FD601A68"/>
    <w:lvl w:ilvl="0" w:tplc="88B616E4">
      <w:start w:val="12"/>
      <w:numFmt w:val="decimal"/>
      <w:lvlText w:val="6.7.%1"/>
      <w:legacy w:legacy="1" w:legacySpace="0" w:legacyIndent="0"/>
      <w:lvlJc w:val="left"/>
      <w:rPr>
        <w:rFonts w:ascii="Arial" w:hAnsi="Arial" w:cs="Arial"/>
      </w:rPr>
    </w:lvl>
    <w:lvl w:ilvl="1" w:tplc="7CD467BE">
      <w:start w:val="1"/>
      <w:numFmt w:val="bullet"/>
      <w:lvlText w:val="o"/>
      <w:lvlJc w:val="left"/>
      <w:pPr>
        <w:ind w:left="1440" w:hanging="360"/>
      </w:pPr>
      <w:rPr>
        <w:rFonts w:ascii="Courier New" w:eastAsia="Courier New" w:hAnsi="Courier New" w:cs="Courier New" w:hint="default"/>
      </w:rPr>
    </w:lvl>
    <w:lvl w:ilvl="2" w:tplc="7E3E9CF8">
      <w:start w:val="1"/>
      <w:numFmt w:val="bullet"/>
      <w:lvlText w:val="§"/>
      <w:lvlJc w:val="left"/>
      <w:pPr>
        <w:ind w:left="2160" w:hanging="360"/>
      </w:pPr>
      <w:rPr>
        <w:rFonts w:ascii="Wingdings" w:eastAsia="Wingdings" w:hAnsi="Wingdings" w:cs="Wingdings" w:hint="default"/>
      </w:rPr>
    </w:lvl>
    <w:lvl w:ilvl="3" w:tplc="5C04747A">
      <w:start w:val="1"/>
      <w:numFmt w:val="bullet"/>
      <w:lvlText w:val="·"/>
      <w:lvlJc w:val="left"/>
      <w:pPr>
        <w:ind w:left="2880" w:hanging="360"/>
      </w:pPr>
      <w:rPr>
        <w:rFonts w:ascii="Symbol" w:eastAsia="Symbol" w:hAnsi="Symbol" w:cs="Symbol" w:hint="default"/>
      </w:rPr>
    </w:lvl>
    <w:lvl w:ilvl="4" w:tplc="CF8A8068">
      <w:start w:val="1"/>
      <w:numFmt w:val="bullet"/>
      <w:lvlText w:val="o"/>
      <w:lvlJc w:val="left"/>
      <w:pPr>
        <w:ind w:left="3600" w:hanging="360"/>
      </w:pPr>
      <w:rPr>
        <w:rFonts w:ascii="Courier New" w:eastAsia="Courier New" w:hAnsi="Courier New" w:cs="Courier New" w:hint="default"/>
      </w:rPr>
    </w:lvl>
    <w:lvl w:ilvl="5" w:tplc="A21A64BA">
      <w:start w:val="1"/>
      <w:numFmt w:val="bullet"/>
      <w:lvlText w:val="§"/>
      <w:lvlJc w:val="left"/>
      <w:pPr>
        <w:ind w:left="4320" w:hanging="360"/>
      </w:pPr>
      <w:rPr>
        <w:rFonts w:ascii="Wingdings" w:eastAsia="Wingdings" w:hAnsi="Wingdings" w:cs="Wingdings" w:hint="default"/>
      </w:rPr>
    </w:lvl>
    <w:lvl w:ilvl="6" w:tplc="CBAAECFA">
      <w:start w:val="1"/>
      <w:numFmt w:val="bullet"/>
      <w:lvlText w:val="·"/>
      <w:lvlJc w:val="left"/>
      <w:pPr>
        <w:ind w:left="5040" w:hanging="360"/>
      </w:pPr>
      <w:rPr>
        <w:rFonts w:ascii="Symbol" w:eastAsia="Symbol" w:hAnsi="Symbol" w:cs="Symbol" w:hint="default"/>
      </w:rPr>
    </w:lvl>
    <w:lvl w:ilvl="7" w:tplc="E4ECEAB4">
      <w:start w:val="1"/>
      <w:numFmt w:val="bullet"/>
      <w:lvlText w:val="o"/>
      <w:lvlJc w:val="left"/>
      <w:pPr>
        <w:ind w:left="5760" w:hanging="360"/>
      </w:pPr>
      <w:rPr>
        <w:rFonts w:ascii="Courier New" w:eastAsia="Courier New" w:hAnsi="Courier New" w:cs="Courier New" w:hint="default"/>
      </w:rPr>
    </w:lvl>
    <w:lvl w:ilvl="8" w:tplc="9E8AAB16">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B7A5B51"/>
    <w:multiLevelType w:val="hybridMultilevel"/>
    <w:tmpl w:val="16D2B740"/>
    <w:lvl w:ilvl="0" w:tplc="CBBEC63C">
      <w:start w:val="1"/>
      <w:numFmt w:val="decimal"/>
      <w:lvlText w:val="3.4.3.%1."/>
      <w:legacy w:legacy="1" w:legacySpace="0" w:legacyIndent="0"/>
      <w:lvlJc w:val="left"/>
      <w:rPr>
        <w:rFonts w:ascii="Times New Roman" w:hAnsi="Times New Roman" w:cs="Times New Roman"/>
      </w:rPr>
    </w:lvl>
    <w:lvl w:ilvl="1" w:tplc="9BFCB920">
      <w:start w:val="1"/>
      <w:numFmt w:val="bullet"/>
      <w:lvlText w:val="o"/>
      <w:lvlJc w:val="left"/>
      <w:pPr>
        <w:ind w:left="1440" w:hanging="360"/>
      </w:pPr>
      <w:rPr>
        <w:rFonts w:ascii="Courier New" w:eastAsia="Courier New" w:hAnsi="Courier New" w:cs="Courier New" w:hint="default"/>
      </w:rPr>
    </w:lvl>
    <w:lvl w:ilvl="2" w:tplc="A6406DC6">
      <w:start w:val="1"/>
      <w:numFmt w:val="bullet"/>
      <w:lvlText w:val="§"/>
      <w:lvlJc w:val="left"/>
      <w:pPr>
        <w:ind w:left="2160" w:hanging="360"/>
      </w:pPr>
      <w:rPr>
        <w:rFonts w:ascii="Wingdings" w:eastAsia="Wingdings" w:hAnsi="Wingdings" w:cs="Wingdings" w:hint="default"/>
      </w:rPr>
    </w:lvl>
    <w:lvl w:ilvl="3" w:tplc="E862B60C">
      <w:start w:val="1"/>
      <w:numFmt w:val="bullet"/>
      <w:lvlText w:val="·"/>
      <w:lvlJc w:val="left"/>
      <w:pPr>
        <w:ind w:left="2880" w:hanging="360"/>
      </w:pPr>
      <w:rPr>
        <w:rFonts w:ascii="Symbol" w:eastAsia="Symbol" w:hAnsi="Symbol" w:cs="Symbol" w:hint="default"/>
      </w:rPr>
    </w:lvl>
    <w:lvl w:ilvl="4" w:tplc="5D0289AA">
      <w:start w:val="1"/>
      <w:numFmt w:val="bullet"/>
      <w:lvlText w:val="o"/>
      <w:lvlJc w:val="left"/>
      <w:pPr>
        <w:ind w:left="3600" w:hanging="360"/>
      </w:pPr>
      <w:rPr>
        <w:rFonts w:ascii="Courier New" w:eastAsia="Courier New" w:hAnsi="Courier New" w:cs="Courier New" w:hint="default"/>
      </w:rPr>
    </w:lvl>
    <w:lvl w:ilvl="5" w:tplc="D55E120C">
      <w:start w:val="1"/>
      <w:numFmt w:val="bullet"/>
      <w:lvlText w:val="§"/>
      <w:lvlJc w:val="left"/>
      <w:pPr>
        <w:ind w:left="4320" w:hanging="360"/>
      </w:pPr>
      <w:rPr>
        <w:rFonts w:ascii="Wingdings" w:eastAsia="Wingdings" w:hAnsi="Wingdings" w:cs="Wingdings" w:hint="default"/>
      </w:rPr>
    </w:lvl>
    <w:lvl w:ilvl="6" w:tplc="A93E3616">
      <w:start w:val="1"/>
      <w:numFmt w:val="bullet"/>
      <w:lvlText w:val="·"/>
      <w:lvlJc w:val="left"/>
      <w:pPr>
        <w:ind w:left="5040" w:hanging="360"/>
      </w:pPr>
      <w:rPr>
        <w:rFonts w:ascii="Symbol" w:eastAsia="Symbol" w:hAnsi="Symbol" w:cs="Symbol" w:hint="default"/>
      </w:rPr>
    </w:lvl>
    <w:lvl w:ilvl="7" w:tplc="323468B8">
      <w:start w:val="1"/>
      <w:numFmt w:val="bullet"/>
      <w:lvlText w:val="o"/>
      <w:lvlJc w:val="left"/>
      <w:pPr>
        <w:ind w:left="5760" w:hanging="360"/>
      </w:pPr>
      <w:rPr>
        <w:rFonts w:ascii="Courier New" w:eastAsia="Courier New" w:hAnsi="Courier New" w:cs="Courier New" w:hint="default"/>
      </w:rPr>
    </w:lvl>
    <w:lvl w:ilvl="8" w:tplc="E6A4A22C">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B8439E7"/>
    <w:multiLevelType w:val="multilevel"/>
    <w:tmpl w:val="7398015E"/>
    <w:lvl w:ilvl="0">
      <w:start w:val="1"/>
      <w:numFmt w:val="decimal"/>
      <w:lvlText w:val="%1."/>
      <w:lvlJc w:val="left"/>
      <w:pPr>
        <w:tabs>
          <w:tab w:val="num" w:pos="360"/>
        </w:tabs>
        <w:ind w:left="360" w:hanging="360"/>
      </w:pPr>
    </w:lvl>
    <w:lvl w:ilvl="1">
      <w:start w:val="1"/>
      <w:numFmt w:val="decimal"/>
      <w:lvlText w:val="%22.1"/>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4DC835DB"/>
    <w:multiLevelType w:val="hybridMultilevel"/>
    <w:tmpl w:val="7D2ECDC6"/>
    <w:lvl w:ilvl="0" w:tplc="C824C292">
      <w:start w:val="3"/>
      <w:numFmt w:val="decimal"/>
      <w:lvlText w:val="6.10.%1"/>
      <w:legacy w:legacy="1" w:legacySpace="0" w:legacyIndent="0"/>
      <w:lvlJc w:val="left"/>
      <w:rPr>
        <w:rFonts w:ascii="Arial" w:hAnsi="Arial" w:cs="Arial"/>
      </w:rPr>
    </w:lvl>
    <w:lvl w:ilvl="1" w:tplc="0D889C10">
      <w:start w:val="1"/>
      <w:numFmt w:val="bullet"/>
      <w:lvlText w:val="o"/>
      <w:lvlJc w:val="left"/>
      <w:pPr>
        <w:ind w:left="1440" w:hanging="360"/>
      </w:pPr>
      <w:rPr>
        <w:rFonts w:ascii="Courier New" w:eastAsia="Courier New" w:hAnsi="Courier New" w:cs="Courier New" w:hint="default"/>
      </w:rPr>
    </w:lvl>
    <w:lvl w:ilvl="2" w:tplc="BA468D9A">
      <w:start w:val="1"/>
      <w:numFmt w:val="bullet"/>
      <w:lvlText w:val="§"/>
      <w:lvlJc w:val="left"/>
      <w:pPr>
        <w:ind w:left="2160" w:hanging="360"/>
      </w:pPr>
      <w:rPr>
        <w:rFonts w:ascii="Wingdings" w:eastAsia="Wingdings" w:hAnsi="Wingdings" w:cs="Wingdings" w:hint="default"/>
      </w:rPr>
    </w:lvl>
    <w:lvl w:ilvl="3" w:tplc="F5E4D2E4">
      <w:start w:val="1"/>
      <w:numFmt w:val="bullet"/>
      <w:lvlText w:val="·"/>
      <w:lvlJc w:val="left"/>
      <w:pPr>
        <w:ind w:left="2880" w:hanging="360"/>
      </w:pPr>
      <w:rPr>
        <w:rFonts w:ascii="Symbol" w:eastAsia="Symbol" w:hAnsi="Symbol" w:cs="Symbol" w:hint="default"/>
      </w:rPr>
    </w:lvl>
    <w:lvl w:ilvl="4" w:tplc="0FDA8832">
      <w:start w:val="1"/>
      <w:numFmt w:val="bullet"/>
      <w:lvlText w:val="o"/>
      <w:lvlJc w:val="left"/>
      <w:pPr>
        <w:ind w:left="3600" w:hanging="360"/>
      </w:pPr>
      <w:rPr>
        <w:rFonts w:ascii="Courier New" w:eastAsia="Courier New" w:hAnsi="Courier New" w:cs="Courier New" w:hint="default"/>
      </w:rPr>
    </w:lvl>
    <w:lvl w:ilvl="5" w:tplc="6BE225D4">
      <w:start w:val="1"/>
      <w:numFmt w:val="bullet"/>
      <w:lvlText w:val="§"/>
      <w:lvlJc w:val="left"/>
      <w:pPr>
        <w:ind w:left="4320" w:hanging="360"/>
      </w:pPr>
      <w:rPr>
        <w:rFonts w:ascii="Wingdings" w:eastAsia="Wingdings" w:hAnsi="Wingdings" w:cs="Wingdings" w:hint="default"/>
      </w:rPr>
    </w:lvl>
    <w:lvl w:ilvl="6" w:tplc="9A94C866">
      <w:start w:val="1"/>
      <w:numFmt w:val="bullet"/>
      <w:lvlText w:val="·"/>
      <w:lvlJc w:val="left"/>
      <w:pPr>
        <w:ind w:left="5040" w:hanging="360"/>
      </w:pPr>
      <w:rPr>
        <w:rFonts w:ascii="Symbol" w:eastAsia="Symbol" w:hAnsi="Symbol" w:cs="Symbol" w:hint="default"/>
      </w:rPr>
    </w:lvl>
    <w:lvl w:ilvl="7" w:tplc="771CE450">
      <w:start w:val="1"/>
      <w:numFmt w:val="bullet"/>
      <w:lvlText w:val="o"/>
      <w:lvlJc w:val="left"/>
      <w:pPr>
        <w:ind w:left="5760" w:hanging="360"/>
      </w:pPr>
      <w:rPr>
        <w:rFonts w:ascii="Courier New" w:eastAsia="Courier New" w:hAnsi="Courier New" w:cs="Courier New" w:hint="default"/>
      </w:rPr>
    </w:lvl>
    <w:lvl w:ilvl="8" w:tplc="7F1E1B64">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4E914DDA"/>
    <w:multiLevelType w:val="hybridMultilevel"/>
    <w:tmpl w:val="DA3E12CE"/>
    <w:lvl w:ilvl="0" w:tplc="EA8447C0">
      <w:start w:val="1"/>
      <w:numFmt w:val="decimal"/>
      <w:pStyle w:val="1"/>
      <w:lvlText w:val="%1"/>
      <w:lvlJc w:val="left"/>
      <w:pPr>
        <w:ind w:left="1069" w:hanging="360"/>
      </w:pPr>
      <w:rPr>
        <w:b/>
        <w:sz w:val="32"/>
        <w:szCs w:val="32"/>
      </w:rPr>
    </w:lvl>
    <w:lvl w:ilvl="1" w:tplc="115E944A">
      <w:start w:val="1"/>
      <w:numFmt w:val="lowerLetter"/>
      <w:lvlText w:val="%2."/>
      <w:lvlJc w:val="left"/>
      <w:pPr>
        <w:ind w:left="1931" w:hanging="360"/>
      </w:pPr>
    </w:lvl>
    <w:lvl w:ilvl="2" w:tplc="811462A4">
      <w:start w:val="1"/>
      <w:numFmt w:val="lowerRoman"/>
      <w:lvlText w:val="%3."/>
      <w:lvlJc w:val="right"/>
      <w:pPr>
        <w:ind w:left="2651" w:hanging="180"/>
      </w:pPr>
    </w:lvl>
    <w:lvl w:ilvl="3" w:tplc="AE9282F0">
      <w:start w:val="1"/>
      <w:numFmt w:val="decimal"/>
      <w:lvlText w:val="%4."/>
      <w:lvlJc w:val="left"/>
      <w:pPr>
        <w:ind w:left="3371" w:hanging="360"/>
      </w:pPr>
    </w:lvl>
    <w:lvl w:ilvl="4" w:tplc="8E885F78">
      <w:start w:val="1"/>
      <w:numFmt w:val="lowerLetter"/>
      <w:lvlText w:val="%5."/>
      <w:lvlJc w:val="left"/>
      <w:pPr>
        <w:ind w:left="4091" w:hanging="360"/>
      </w:pPr>
    </w:lvl>
    <w:lvl w:ilvl="5" w:tplc="065A26AC">
      <w:start w:val="1"/>
      <w:numFmt w:val="lowerRoman"/>
      <w:lvlText w:val="%6."/>
      <w:lvlJc w:val="right"/>
      <w:pPr>
        <w:ind w:left="4811" w:hanging="180"/>
      </w:pPr>
    </w:lvl>
    <w:lvl w:ilvl="6" w:tplc="128A868E">
      <w:start w:val="1"/>
      <w:numFmt w:val="decimal"/>
      <w:lvlText w:val="%7."/>
      <w:lvlJc w:val="left"/>
      <w:pPr>
        <w:ind w:left="5531" w:hanging="360"/>
      </w:pPr>
    </w:lvl>
    <w:lvl w:ilvl="7" w:tplc="9DE4B834">
      <w:start w:val="1"/>
      <w:numFmt w:val="lowerLetter"/>
      <w:lvlText w:val="%8."/>
      <w:lvlJc w:val="left"/>
      <w:pPr>
        <w:ind w:left="6251" w:hanging="360"/>
      </w:pPr>
    </w:lvl>
    <w:lvl w:ilvl="8" w:tplc="1C4E66F0">
      <w:start w:val="1"/>
      <w:numFmt w:val="lowerRoman"/>
      <w:lvlText w:val="%9."/>
      <w:lvlJc w:val="right"/>
      <w:pPr>
        <w:ind w:left="6971" w:hanging="180"/>
      </w:pPr>
    </w:lvl>
  </w:abstractNum>
  <w:abstractNum w:abstractNumId="26" w15:restartNumberingAfterBreak="0">
    <w:nsid w:val="503546AE"/>
    <w:multiLevelType w:val="hybridMultilevel"/>
    <w:tmpl w:val="A8042E70"/>
    <w:lvl w:ilvl="0" w:tplc="ECBA1972">
      <w:start w:val="6"/>
      <w:numFmt w:val="decimal"/>
      <w:lvlText w:val="6.7.%1"/>
      <w:legacy w:legacy="1" w:legacySpace="0" w:legacyIndent="0"/>
      <w:lvlJc w:val="left"/>
      <w:rPr>
        <w:rFonts w:ascii="Arial" w:hAnsi="Arial" w:cs="Arial"/>
      </w:rPr>
    </w:lvl>
    <w:lvl w:ilvl="1" w:tplc="7D083BB8">
      <w:start w:val="1"/>
      <w:numFmt w:val="bullet"/>
      <w:lvlText w:val="o"/>
      <w:lvlJc w:val="left"/>
      <w:pPr>
        <w:ind w:left="1440" w:hanging="360"/>
      </w:pPr>
      <w:rPr>
        <w:rFonts w:ascii="Courier New" w:eastAsia="Courier New" w:hAnsi="Courier New" w:cs="Courier New" w:hint="default"/>
      </w:rPr>
    </w:lvl>
    <w:lvl w:ilvl="2" w:tplc="52F0526C">
      <w:start w:val="1"/>
      <w:numFmt w:val="bullet"/>
      <w:lvlText w:val="§"/>
      <w:lvlJc w:val="left"/>
      <w:pPr>
        <w:ind w:left="2160" w:hanging="360"/>
      </w:pPr>
      <w:rPr>
        <w:rFonts w:ascii="Wingdings" w:eastAsia="Wingdings" w:hAnsi="Wingdings" w:cs="Wingdings" w:hint="default"/>
      </w:rPr>
    </w:lvl>
    <w:lvl w:ilvl="3" w:tplc="7BF837BE">
      <w:start w:val="1"/>
      <w:numFmt w:val="bullet"/>
      <w:lvlText w:val="·"/>
      <w:lvlJc w:val="left"/>
      <w:pPr>
        <w:ind w:left="2880" w:hanging="360"/>
      </w:pPr>
      <w:rPr>
        <w:rFonts w:ascii="Symbol" w:eastAsia="Symbol" w:hAnsi="Symbol" w:cs="Symbol" w:hint="default"/>
      </w:rPr>
    </w:lvl>
    <w:lvl w:ilvl="4" w:tplc="F022DE22">
      <w:start w:val="1"/>
      <w:numFmt w:val="bullet"/>
      <w:lvlText w:val="o"/>
      <w:lvlJc w:val="left"/>
      <w:pPr>
        <w:ind w:left="3600" w:hanging="360"/>
      </w:pPr>
      <w:rPr>
        <w:rFonts w:ascii="Courier New" w:eastAsia="Courier New" w:hAnsi="Courier New" w:cs="Courier New" w:hint="default"/>
      </w:rPr>
    </w:lvl>
    <w:lvl w:ilvl="5" w:tplc="4644F22A">
      <w:start w:val="1"/>
      <w:numFmt w:val="bullet"/>
      <w:lvlText w:val="§"/>
      <w:lvlJc w:val="left"/>
      <w:pPr>
        <w:ind w:left="4320" w:hanging="360"/>
      </w:pPr>
      <w:rPr>
        <w:rFonts w:ascii="Wingdings" w:eastAsia="Wingdings" w:hAnsi="Wingdings" w:cs="Wingdings" w:hint="default"/>
      </w:rPr>
    </w:lvl>
    <w:lvl w:ilvl="6" w:tplc="D15C61BC">
      <w:start w:val="1"/>
      <w:numFmt w:val="bullet"/>
      <w:lvlText w:val="·"/>
      <w:lvlJc w:val="left"/>
      <w:pPr>
        <w:ind w:left="5040" w:hanging="360"/>
      </w:pPr>
      <w:rPr>
        <w:rFonts w:ascii="Symbol" w:eastAsia="Symbol" w:hAnsi="Symbol" w:cs="Symbol" w:hint="default"/>
      </w:rPr>
    </w:lvl>
    <w:lvl w:ilvl="7" w:tplc="C6461E9E">
      <w:start w:val="1"/>
      <w:numFmt w:val="bullet"/>
      <w:lvlText w:val="o"/>
      <w:lvlJc w:val="left"/>
      <w:pPr>
        <w:ind w:left="5760" w:hanging="360"/>
      </w:pPr>
      <w:rPr>
        <w:rFonts w:ascii="Courier New" w:eastAsia="Courier New" w:hAnsi="Courier New" w:cs="Courier New" w:hint="default"/>
      </w:rPr>
    </w:lvl>
    <w:lvl w:ilvl="8" w:tplc="0C56BE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22E7104"/>
    <w:multiLevelType w:val="multilevel"/>
    <w:tmpl w:val="DFEA9D04"/>
    <w:lvl w:ilvl="0">
      <w:start w:val="2"/>
      <w:numFmt w:val="decimal"/>
      <w:lvlText w:val="%1."/>
      <w:lvlJc w:val="left"/>
      <w:pPr>
        <w:tabs>
          <w:tab w:val="num" w:pos="600"/>
        </w:tabs>
        <w:ind w:left="600" w:hanging="600"/>
      </w:pPr>
    </w:lvl>
    <w:lvl w:ilvl="1">
      <w:start w:val="1"/>
      <w:numFmt w:val="decimal"/>
      <w:lvlText w:val="%1.%2."/>
      <w:lvlJc w:val="left"/>
      <w:pPr>
        <w:tabs>
          <w:tab w:val="num" w:pos="2280"/>
        </w:tabs>
        <w:ind w:left="2280" w:hanging="720"/>
      </w:pPr>
    </w:lvl>
    <w:lvl w:ilvl="2">
      <w:start w:val="1"/>
      <w:numFmt w:val="decimal"/>
      <w:lvlText w:val="%1.%2.%3."/>
      <w:lvlJc w:val="left"/>
      <w:pPr>
        <w:tabs>
          <w:tab w:val="num" w:pos="3840"/>
        </w:tabs>
        <w:ind w:left="3840" w:hanging="720"/>
      </w:pPr>
    </w:lvl>
    <w:lvl w:ilvl="3">
      <w:start w:val="1"/>
      <w:numFmt w:val="decimal"/>
      <w:lvlText w:val="%1.%2.%3.%4."/>
      <w:lvlJc w:val="left"/>
      <w:pPr>
        <w:tabs>
          <w:tab w:val="num" w:pos="5760"/>
        </w:tabs>
        <w:ind w:left="5760" w:hanging="1080"/>
      </w:pPr>
    </w:lvl>
    <w:lvl w:ilvl="4">
      <w:start w:val="1"/>
      <w:numFmt w:val="decimal"/>
      <w:lvlText w:val="%1.%2.%3.%4.%5."/>
      <w:lvlJc w:val="left"/>
      <w:pPr>
        <w:tabs>
          <w:tab w:val="num" w:pos="7320"/>
        </w:tabs>
        <w:ind w:left="7320" w:hanging="1080"/>
      </w:pPr>
    </w:lvl>
    <w:lvl w:ilvl="5">
      <w:start w:val="1"/>
      <w:numFmt w:val="decimal"/>
      <w:lvlText w:val="%1.%2.%3.%4.%5.%6."/>
      <w:lvlJc w:val="left"/>
      <w:pPr>
        <w:tabs>
          <w:tab w:val="num" w:pos="9240"/>
        </w:tabs>
        <w:ind w:left="9240" w:hanging="1440"/>
      </w:pPr>
    </w:lvl>
    <w:lvl w:ilvl="6">
      <w:start w:val="1"/>
      <w:numFmt w:val="decimal"/>
      <w:lvlText w:val="%1.%2.%3.%4.%5.%6.%7."/>
      <w:lvlJc w:val="left"/>
      <w:pPr>
        <w:tabs>
          <w:tab w:val="num" w:pos="11160"/>
        </w:tabs>
        <w:ind w:left="11160" w:hanging="1800"/>
      </w:pPr>
    </w:lvl>
    <w:lvl w:ilvl="7">
      <w:start w:val="1"/>
      <w:numFmt w:val="decimal"/>
      <w:lvlText w:val="%1.%2.%3.%4.%5.%6.%7.%8."/>
      <w:lvlJc w:val="left"/>
      <w:pPr>
        <w:tabs>
          <w:tab w:val="num" w:pos="12720"/>
        </w:tabs>
        <w:ind w:left="12720" w:hanging="1800"/>
      </w:pPr>
    </w:lvl>
    <w:lvl w:ilvl="8">
      <w:start w:val="1"/>
      <w:numFmt w:val="decimal"/>
      <w:lvlText w:val="%1.%2.%3.%4.%5.%6.%7.%8.%9."/>
      <w:lvlJc w:val="left"/>
      <w:pPr>
        <w:tabs>
          <w:tab w:val="num" w:pos="14640"/>
        </w:tabs>
        <w:ind w:left="14640" w:hanging="2160"/>
      </w:pPr>
    </w:lvl>
  </w:abstractNum>
  <w:abstractNum w:abstractNumId="28" w15:restartNumberingAfterBreak="0">
    <w:nsid w:val="590D108B"/>
    <w:multiLevelType w:val="hybridMultilevel"/>
    <w:tmpl w:val="99D27ECE"/>
    <w:lvl w:ilvl="0" w:tplc="02EEC25C">
      <w:start w:val="1"/>
      <w:numFmt w:val="decimal"/>
      <w:lvlText w:val="%1."/>
      <w:lvlJc w:val="left"/>
      <w:pPr>
        <w:tabs>
          <w:tab w:val="num" w:pos="2770"/>
        </w:tabs>
        <w:ind w:left="2770" w:hanging="360"/>
      </w:pPr>
    </w:lvl>
    <w:lvl w:ilvl="1" w:tplc="C420A612">
      <w:start w:val="1"/>
      <w:numFmt w:val="lowerLetter"/>
      <w:lvlText w:val="%2."/>
      <w:lvlJc w:val="left"/>
      <w:pPr>
        <w:tabs>
          <w:tab w:val="num" w:pos="3490"/>
        </w:tabs>
        <w:ind w:left="3490" w:hanging="360"/>
      </w:pPr>
    </w:lvl>
    <w:lvl w:ilvl="2" w:tplc="81844D6C">
      <w:start w:val="1"/>
      <w:numFmt w:val="lowerRoman"/>
      <w:lvlText w:val="%3."/>
      <w:lvlJc w:val="right"/>
      <w:pPr>
        <w:tabs>
          <w:tab w:val="num" w:pos="4210"/>
        </w:tabs>
        <w:ind w:left="4210" w:hanging="180"/>
      </w:pPr>
    </w:lvl>
    <w:lvl w:ilvl="3" w:tplc="8C701C68">
      <w:start w:val="1"/>
      <w:numFmt w:val="decimal"/>
      <w:lvlText w:val="%4."/>
      <w:lvlJc w:val="left"/>
      <w:pPr>
        <w:tabs>
          <w:tab w:val="num" w:pos="4930"/>
        </w:tabs>
        <w:ind w:left="4930" w:hanging="360"/>
      </w:pPr>
    </w:lvl>
    <w:lvl w:ilvl="4" w:tplc="0E02B418">
      <w:start w:val="1"/>
      <w:numFmt w:val="lowerLetter"/>
      <w:lvlText w:val="%5."/>
      <w:lvlJc w:val="left"/>
      <w:pPr>
        <w:tabs>
          <w:tab w:val="num" w:pos="5650"/>
        </w:tabs>
        <w:ind w:left="5650" w:hanging="360"/>
      </w:pPr>
    </w:lvl>
    <w:lvl w:ilvl="5" w:tplc="7E0E543A">
      <w:start w:val="1"/>
      <w:numFmt w:val="lowerRoman"/>
      <w:lvlText w:val="%6."/>
      <w:lvlJc w:val="right"/>
      <w:pPr>
        <w:tabs>
          <w:tab w:val="num" w:pos="6370"/>
        </w:tabs>
        <w:ind w:left="6370" w:hanging="180"/>
      </w:pPr>
    </w:lvl>
    <w:lvl w:ilvl="6" w:tplc="99F49F30">
      <w:start w:val="1"/>
      <w:numFmt w:val="decimal"/>
      <w:lvlText w:val="%7."/>
      <w:lvlJc w:val="left"/>
      <w:pPr>
        <w:tabs>
          <w:tab w:val="num" w:pos="7090"/>
        </w:tabs>
        <w:ind w:left="7090" w:hanging="360"/>
      </w:pPr>
    </w:lvl>
    <w:lvl w:ilvl="7" w:tplc="91002952">
      <w:start w:val="1"/>
      <w:numFmt w:val="lowerLetter"/>
      <w:lvlText w:val="%8."/>
      <w:lvlJc w:val="left"/>
      <w:pPr>
        <w:tabs>
          <w:tab w:val="num" w:pos="7810"/>
        </w:tabs>
        <w:ind w:left="7810" w:hanging="360"/>
      </w:pPr>
    </w:lvl>
    <w:lvl w:ilvl="8" w:tplc="A6742116">
      <w:start w:val="1"/>
      <w:numFmt w:val="lowerRoman"/>
      <w:lvlText w:val="%9."/>
      <w:lvlJc w:val="right"/>
      <w:pPr>
        <w:tabs>
          <w:tab w:val="num" w:pos="8530"/>
        </w:tabs>
        <w:ind w:left="8530" w:hanging="180"/>
      </w:pPr>
    </w:lvl>
  </w:abstractNum>
  <w:abstractNum w:abstractNumId="29" w15:restartNumberingAfterBreak="0">
    <w:nsid w:val="5BCB3357"/>
    <w:multiLevelType w:val="hybridMultilevel"/>
    <w:tmpl w:val="BFC2F35A"/>
    <w:lvl w:ilvl="0" w:tplc="79AAFC7E">
      <w:start w:val="6"/>
      <w:numFmt w:val="decimal"/>
      <w:lvlText w:val="6.8.%1"/>
      <w:legacy w:legacy="1" w:legacySpace="0" w:legacyIndent="0"/>
      <w:lvlJc w:val="left"/>
      <w:rPr>
        <w:rFonts w:ascii="Arial" w:hAnsi="Arial" w:cs="Arial"/>
      </w:rPr>
    </w:lvl>
    <w:lvl w:ilvl="1" w:tplc="18FA7744">
      <w:start w:val="1"/>
      <w:numFmt w:val="bullet"/>
      <w:lvlText w:val="o"/>
      <w:lvlJc w:val="left"/>
      <w:pPr>
        <w:ind w:left="1440" w:hanging="360"/>
      </w:pPr>
      <w:rPr>
        <w:rFonts w:ascii="Courier New" w:eastAsia="Courier New" w:hAnsi="Courier New" w:cs="Courier New" w:hint="default"/>
      </w:rPr>
    </w:lvl>
    <w:lvl w:ilvl="2" w:tplc="D23CE83E">
      <w:start w:val="1"/>
      <w:numFmt w:val="bullet"/>
      <w:lvlText w:val="§"/>
      <w:lvlJc w:val="left"/>
      <w:pPr>
        <w:ind w:left="2160" w:hanging="360"/>
      </w:pPr>
      <w:rPr>
        <w:rFonts w:ascii="Wingdings" w:eastAsia="Wingdings" w:hAnsi="Wingdings" w:cs="Wingdings" w:hint="default"/>
      </w:rPr>
    </w:lvl>
    <w:lvl w:ilvl="3" w:tplc="5A6C7DBC">
      <w:start w:val="1"/>
      <w:numFmt w:val="bullet"/>
      <w:lvlText w:val="·"/>
      <w:lvlJc w:val="left"/>
      <w:pPr>
        <w:ind w:left="2880" w:hanging="360"/>
      </w:pPr>
      <w:rPr>
        <w:rFonts w:ascii="Symbol" w:eastAsia="Symbol" w:hAnsi="Symbol" w:cs="Symbol" w:hint="default"/>
      </w:rPr>
    </w:lvl>
    <w:lvl w:ilvl="4" w:tplc="FE000A52">
      <w:start w:val="1"/>
      <w:numFmt w:val="bullet"/>
      <w:lvlText w:val="o"/>
      <w:lvlJc w:val="left"/>
      <w:pPr>
        <w:ind w:left="3600" w:hanging="360"/>
      </w:pPr>
      <w:rPr>
        <w:rFonts w:ascii="Courier New" w:eastAsia="Courier New" w:hAnsi="Courier New" w:cs="Courier New" w:hint="default"/>
      </w:rPr>
    </w:lvl>
    <w:lvl w:ilvl="5" w:tplc="5CB88344">
      <w:start w:val="1"/>
      <w:numFmt w:val="bullet"/>
      <w:lvlText w:val="§"/>
      <w:lvlJc w:val="left"/>
      <w:pPr>
        <w:ind w:left="4320" w:hanging="360"/>
      </w:pPr>
      <w:rPr>
        <w:rFonts w:ascii="Wingdings" w:eastAsia="Wingdings" w:hAnsi="Wingdings" w:cs="Wingdings" w:hint="default"/>
      </w:rPr>
    </w:lvl>
    <w:lvl w:ilvl="6" w:tplc="65D895B0">
      <w:start w:val="1"/>
      <w:numFmt w:val="bullet"/>
      <w:lvlText w:val="·"/>
      <w:lvlJc w:val="left"/>
      <w:pPr>
        <w:ind w:left="5040" w:hanging="360"/>
      </w:pPr>
      <w:rPr>
        <w:rFonts w:ascii="Symbol" w:eastAsia="Symbol" w:hAnsi="Symbol" w:cs="Symbol" w:hint="default"/>
      </w:rPr>
    </w:lvl>
    <w:lvl w:ilvl="7" w:tplc="EF1A7FE4">
      <w:start w:val="1"/>
      <w:numFmt w:val="bullet"/>
      <w:lvlText w:val="o"/>
      <w:lvlJc w:val="left"/>
      <w:pPr>
        <w:ind w:left="5760" w:hanging="360"/>
      </w:pPr>
      <w:rPr>
        <w:rFonts w:ascii="Courier New" w:eastAsia="Courier New" w:hAnsi="Courier New" w:cs="Courier New" w:hint="default"/>
      </w:rPr>
    </w:lvl>
    <w:lvl w:ilvl="8" w:tplc="EB8E3BCE">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E4C432D"/>
    <w:multiLevelType w:val="multilevel"/>
    <w:tmpl w:val="0EEA8720"/>
    <w:lvl w:ilvl="0">
      <w:start w:val="1"/>
      <w:numFmt w:val="decimal"/>
      <w:lvlText w:val="%1."/>
      <w:lvlJc w:val="left"/>
      <w:pPr>
        <w:tabs>
          <w:tab w:val="num" w:pos="1637"/>
        </w:tabs>
        <w:ind w:left="1637" w:hanging="360"/>
      </w:pPr>
    </w:lvl>
    <w:lvl w:ilvl="1">
      <w:start w:val="1"/>
      <w:numFmt w:val="decimal"/>
      <w:lvlText w:val="%22.2"/>
      <w:lvlJc w:val="left"/>
      <w:pPr>
        <w:tabs>
          <w:tab w:val="num" w:pos="2069"/>
        </w:tabs>
        <w:ind w:left="2069" w:hanging="432"/>
      </w:pPr>
    </w:lvl>
    <w:lvl w:ilvl="2">
      <w:start w:val="1"/>
      <w:numFmt w:val="decimal"/>
      <w:lvlText w:val="%1.%2.%3."/>
      <w:lvlJc w:val="left"/>
      <w:pPr>
        <w:tabs>
          <w:tab w:val="num" w:pos="2717"/>
        </w:tabs>
        <w:ind w:left="2501" w:hanging="504"/>
      </w:pPr>
    </w:lvl>
    <w:lvl w:ilvl="3">
      <w:start w:val="1"/>
      <w:numFmt w:val="decimal"/>
      <w:lvlText w:val="%1.%2.%3.%4."/>
      <w:lvlJc w:val="left"/>
      <w:pPr>
        <w:tabs>
          <w:tab w:val="num" w:pos="3437"/>
        </w:tabs>
        <w:ind w:left="3005" w:hanging="648"/>
      </w:pPr>
    </w:lvl>
    <w:lvl w:ilvl="4">
      <w:start w:val="1"/>
      <w:numFmt w:val="decimal"/>
      <w:lvlText w:val="%1.%2.%3.%4.%5."/>
      <w:lvlJc w:val="left"/>
      <w:pPr>
        <w:tabs>
          <w:tab w:val="num" w:pos="3797"/>
        </w:tabs>
        <w:ind w:left="3509" w:hanging="792"/>
      </w:pPr>
    </w:lvl>
    <w:lvl w:ilvl="5">
      <w:start w:val="1"/>
      <w:numFmt w:val="decimal"/>
      <w:lvlText w:val="%1.%2.%3.%4.%5.%6."/>
      <w:lvlJc w:val="left"/>
      <w:pPr>
        <w:tabs>
          <w:tab w:val="num" w:pos="4517"/>
        </w:tabs>
        <w:ind w:left="4013" w:hanging="936"/>
      </w:pPr>
    </w:lvl>
    <w:lvl w:ilvl="6">
      <w:start w:val="1"/>
      <w:numFmt w:val="decimal"/>
      <w:lvlText w:val="%1.%2.%3.%4.%5.%6.%7."/>
      <w:lvlJc w:val="left"/>
      <w:pPr>
        <w:tabs>
          <w:tab w:val="num" w:pos="5237"/>
        </w:tabs>
        <w:ind w:left="4517" w:hanging="1080"/>
      </w:pPr>
    </w:lvl>
    <w:lvl w:ilvl="7">
      <w:start w:val="1"/>
      <w:numFmt w:val="decimal"/>
      <w:lvlText w:val="%1.%2.%3.%4.%5.%6.%7.%8."/>
      <w:lvlJc w:val="left"/>
      <w:pPr>
        <w:tabs>
          <w:tab w:val="num" w:pos="5597"/>
        </w:tabs>
        <w:ind w:left="5021" w:hanging="1224"/>
      </w:pPr>
    </w:lvl>
    <w:lvl w:ilvl="8">
      <w:start w:val="1"/>
      <w:numFmt w:val="decimal"/>
      <w:lvlText w:val="%1.%2.%3.%4.%5.%6.%7.%8.%9."/>
      <w:lvlJc w:val="left"/>
      <w:pPr>
        <w:tabs>
          <w:tab w:val="num" w:pos="6317"/>
        </w:tabs>
        <w:ind w:left="5597" w:hanging="1440"/>
      </w:pPr>
    </w:lvl>
  </w:abstractNum>
  <w:abstractNum w:abstractNumId="31" w15:restartNumberingAfterBreak="0">
    <w:nsid w:val="640E44CD"/>
    <w:multiLevelType w:val="multilevel"/>
    <w:tmpl w:val="7B5E28FA"/>
    <w:lvl w:ilvl="0">
      <w:start w:val="8"/>
      <w:numFmt w:val="decimal"/>
      <w:lvlText w:val="%1"/>
      <w:lvlJc w:val="left"/>
      <w:pPr>
        <w:tabs>
          <w:tab w:val="num" w:pos="495"/>
        </w:tabs>
        <w:ind w:left="495" w:hanging="495"/>
      </w:pPr>
    </w:lvl>
    <w:lvl w:ilvl="1">
      <w:start w:val="9"/>
      <w:numFmt w:val="decimal"/>
      <w:lvlText w:val="%1.%2"/>
      <w:lvlJc w:val="left"/>
      <w:pPr>
        <w:tabs>
          <w:tab w:val="num" w:pos="495"/>
        </w:tabs>
        <w:ind w:left="495" w:hanging="495"/>
      </w:pPr>
    </w:lvl>
    <w:lvl w:ilvl="2">
      <w:start w:val="1"/>
      <w:numFmt w:val="decimal"/>
      <w:lvlText w:val="%1.%2.%3"/>
      <w:lvlJc w:val="left"/>
      <w:pPr>
        <w:tabs>
          <w:tab w:val="num" w:pos="0"/>
        </w:tabs>
        <w:ind w:left="0" w:hanging="720"/>
      </w:pPr>
    </w:lvl>
    <w:lvl w:ilvl="3">
      <w:start w:val="1"/>
      <w:numFmt w:val="decimal"/>
      <w:lvlText w:val="%1.%2.%3.%4"/>
      <w:lvlJc w:val="left"/>
      <w:pPr>
        <w:tabs>
          <w:tab w:val="num" w:pos="0"/>
        </w:tabs>
        <w:ind w:left="0" w:hanging="1080"/>
      </w:pPr>
    </w:lvl>
    <w:lvl w:ilvl="4">
      <w:start w:val="1"/>
      <w:numFmt w:val="decimal"/>
      <w:lvlText w:val="%1.%2.%3.%4.%5"/>
      <w:lvlJc w:val="left"/>
      <w:pPr>
        <w:tabs>
          <w:tab w:val="num" w:pos="-360"/>
        </w:tabs>
        <w:ind w:left="-360" w:hanging="1080"/>
      </w:pPr>
    </w:lvl>
    <w:lvl w:ilvl="5">
      <w:start w:val="1"/>
      <w:numFmt w:val="decimal"/>
      <w:lvlText w:val="%1.%2.%3.%4.%5.%6"/>
      <w:lvlJc w:val="left"/>
      <w:pPr>
        <w:tabs>
          <w:tab w:val="num" w:pos="-360"/>
        </w:tabs>
        <w:ind w:left="-360" w:hanging="144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720"/>
        </w:tabs>
        <w:ind w:left="-720" w:hanging="1800"/>
      </w:pPr>
    </w:lvl>
    <w:lvl w:ilvl="8">
      <w:start w:val="1"/>
      <w:numFmt w:val="decimal"/>
      <w:lvlText w:val="%1.%2.%3.%4.%5.%6.%7.%8.%9"/>
      <w:lvlJc w:val="left"/>
      <w:pPr>
        <w:tabs>
          <w:tab w:val="num" w:pos="-720"/>
        </w:tabs>
        <w:ind w:left="-720" w:hanging="2160"/>
      </w:pPr>
    </w:lvl>
  </w:abstractNum>
  <w:abstractNum w:abstractNumId="32" w15:restartNumberingAfterBreak="0">
    <w:nsid w:val="665C2C9E"/>
    <w:multiLevelType w:val="hybridMultilevel"/>
    <w:tmpl w:val="A5543338"/>
    <w:lvl w:ilvl="0" w:tplc="56CAF36C">
      <w:start w:val="8"/>
      <w:numFmt w:val="decimal"/>
      <w:lvlText w:val="6.10.%1"/>
      <w:legacy w:legacy="1" w:legacySpace="0" w:legacyIndent="0"/>
      <w:lvlJc w:val="left"/>
      <w:rPr>
        <w:rFonts w:ascii="Arial" w:hAnsi="Arial" w:cs="Arial"/>
      </w:rPr>
    </w:lvl>
    <w:lvl w:ilvl="1" w:tplc="2632A034">
      <w:start w:val="1"/>
      <w:numFmt w:val="bullet"/>
      <w:lvlText w:val="o"/>
      <w:lvlJc w:val="left"/>
      <w:pPr>
        <w:ind w:left="1440" w:hanging="360"/>
      </w:pPr>
      <w:rPr>
        <w:rFonts w:ascii="Courier New" w:eastAsia="Courier New" w:hAnsi="Courier New" w:cs="Courier New" w:hint="default"/>
      </w:rPr>
    </w:lvl>
    <w:lvl w:ilvl="2" w:tplc="6CF0AD96">
      <w:start w:val="1"/>
      <w:numFmt w:val="bullet"/>
      <w:lvlText w:val="§"/>
      <w:lvlJc w:val="left"/>
      <w:pPr>
        <w:ind w:left="2160" w:hanging="360"/>
      </w:pPr>
      <w:rPr>
        <w:rFonts w:ascii="Wingdings" w:eastAsia="Wingdings" w:hAnsi="Wingdings" w:cs="Wingdings" w:hint="default"/>
      </w:rPr>
    </w:lvl>
    <w:lvl w:ilvl="3" w:tplc="ED64BBF2">
      <w:start w:val="1"/>
      <w:numFmt w:val="bullet"/>
      <w:lvlText w:val="·"/>
      <w:lvlJc w:val="left"/>
      <w:pPr>
        <w:ind w:left="2880" w:hanging="360"/>
      </w:pPr>
      <w:rPr>
        <w:rFonts w:ascii="Symbol" w:eastAsia="Symbol" w:hAnsi="Symbol" w:cs="Symbol" w:hint="default"/>
      </w:rPr>
    </w:lvl>
    <w:lvl w:ilvl="4" w:tplc="E32E0B0E">
      <w:start w:val="1"/>
      <w:numFmt w:val="bullet"/>
      <w:lvlText w:val="o"/>
      <w:lvlJc w:val="left"/>
      <w:pPr>
        <w:ind w:left="3600" w:hanging="360"/>
      </w:pPr>
      <w:rPr>
        <w:rFonts w:ascii="Courier New" w:eastAsia="Courier New" w:hAnsi="Courier New" w:cs="Courier New" w:hint="default"/>
      </w:rPr>
    </w:lvl>
    <w:lvl w:ilvl="5" w:tplc="744AA39C">
      <w:start w:val="1"/>
      <w:numFmt w:val="bullet"/>
      <w:lvlText w:val="§"/>
      <w:lvlJc w:val="left"/>
      <w:pPr>
        <w:ind w:left="4320" w:hanging="360"/>
      </w:pPr>
      <w:rPr>
        <w:rFonts w:ascii="Wingdings" w:eastAsia="Wingdings" w:hAnsi="Wingdings" w:cs="Wingdings" w:hint="default"/>
      </w:rPr>
    </w:lvl>
    <w:lvl w:ilvl="6" w:tplc="311A3962">
      <w:start w:val="1"/>
      <w:numFmt w:val="bullet"/>
      <w:lvlText w:val="·"/>
      <w:lvlJc w:val="left"/>
      <w:pPr>
        <w:ind w:left="5040" w:hanging="360"/>
      </w:pPr>
      <w:rPr>
        <w:rFonts w:ascii="Symbol" w:eastAsia="Symbol" w:hAnsi="Symbol" w:cs="Symbol" w:hint="default"/>
      </w:rPr>
    </w:lvl>
    <w:lvl w:ilvl="7" w:tplc="D376F292">
      <w:start w:val="1"/>
      <w:numFmt w:val="bullet"/>
      <w:lvlText w:val="o"/>
      <w:lvlJc w:val="left"/>
      <w:pPr>
        <w:ind w:left="5760" w:hanging="360"/>
      </w:pPr>
      <w:rPr>
        <w:rFonts w:ascii="Courier New" w:eastAsia="Courier New" w:hAnsi="Courier New" w:cs="Courier New" w:hint="default"/>
      </w:rPr>
    </w:lvl>
    <w:lvl w:ilvl="8" w:tplc="49EC6D88">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B7776ED"/>
    <w:multiLevelType w:val="hybridMultilevel"/>
    <w:tmpl w:val="6A8CF31C"/>
    <w:lvl w:ilvl="0" w:tplc="0150995A">
      <w:start w:val="1"/>
      <w:numFmt w:val="decimal"/>
      <w:lvlText w:val="8.2.%1"/>
      <w:legacy w:legacy="1" w:legacySpace="0" w:legacyIndent="0"/>
      <w:lvlJc w:val="left"/>
      <w:rPr>
        <w:rFonts w:ascii="Arial" w:hAnsi="Arial" w:cs="Arial"/>
      </w:rPr>
    </w:lvl>
    <w:lvl w:ilvl="1" w:tplc="8960C6DA">
      <w:start w:val="1"/>
      <w:numFmt w:val="bullet"/>
      <w:lvlText w:val="o"/>
      <w:lvlJc w:val="left"/>
      <w:pPr>
        <w:ind w:left="1440" w:hanging="360"/>
      </w:pPr>
      <w:rPr>
        <w:rFonts w:ascii="Courier New" w:eastAsia="Courier New" w:hAnsi="Courier New" w:cs="Courier New" w:hint="default"/>
      </w:rPr>
    </w:lvl>
    <w:lvl w:ilvl="2" w:tplc="15C6C766">
      <w:start w:val="1"/>
      <w:numFmt w:val="bullet"/>
      <w:lvlText w:val="§"/>
      <w:lvlJc w:val="left"/>
      <w:pPr>
        <w:ind w:left="2160" w:hanging="360"/>
      </w:pPr>
      <w:rPr>
        <w:rFonts w:ascii="Wingdings" w:eastAsia="Wingdings" w:hAnsi="Wingdings" w:cs="Wingdings" w:hint="default"/>
      </w:rPr>
    </w:lvl>
    <w:lvl w:ilvl="3" w:tplc="4684B92C">
      <w:start w:val="1"/>
      <w:numFmt w:val="bullet"/>
      <w:lvlText w:val="·"/>
      <w:lvlJc w:val="left"/>
      <w:pPr>
        <w:ind w:left="2880" w:hanging="360"/>
      </w:pPr>
      <w:rPr>
        <w:rFonts w:ascii="Symbol" w:eastAsia="Symbol" w:hAnsi="Symbol" w:cs="Symbol" w:hint="default"/>
      </w:rPr>
    </w:lvl>
    <w:lvl w:ilvl="4" w:tplc="4E9E7230">
      <w:start w:val="1"/>
      <w:numFmt w:val="bullet"/>
      <w:lvlText w:val="o"/>
      <w:lvlJc w:val="left"/>
      <w:pPr>
        <w:ind w:left="3600" w:hanging="360"/>
      </w:pPr>
      <w:rPr>
        <w:rFonts w:ascii="Courier New" w:eastAsia="Courier New" w:hAnsi="Courier New" w:cs="Courier New" w:hint="default"/>
      </w:rPr>
    </w:lvl>
    <w:lvl w:ilvl="5" w:tplc="048CCCB8">
      <w:start w:val="1"/>
      <w:numFmt w:val="bullet"/>
      <w:lvlText w:val="§"/>
      <w:lvlJc w:val="left"/>
      <w:pPr>
        <w:ind w:left="4320" w:hanging="360"/>
      </w:pPr>
      <w:rPr>
        <w:rFonts w:ascii="Wingdings" w:eastAsia="Wingdings" w:hAnsi="Wingdings" w:cs="Wingdings" w:hint="default"/>
      </w:rPr>
    </w:lvl>
    <w:lvl w:ilvl="6" w:tplc="66FAF258">
      <w:start w:val="1"/>
      <w:numFmt w:val="bullet"/>
      <w:lvlText w:val="·"/>
      <w:lvlJc w:val="left"/>
      <w:pPr>
        <w:ind w:left="5040" w:hanging="360"/>
      </w:pPr>
      <w:rPr>
        <w:rFonts w:ascii="Symbol" w:eastAsia="Symbol" w:hAnsi="Symbol" w:cs="Symbol" w:hint="default"/>
      </w:rPr>
    </w:lvl>
    <w:lvl w:ilvl="7" w:tplc="D58AB09A">
      <w:start w:val="1"/>
      <w:numFmt w:val="bullet"/>
      <w:lvlText w:val="o"/>
      <w:lvlJc w:val="left"/>
      <w:pPr>
        <w:ind w:left="5760" w:hanging="360"/>
      </w:pPr>
      <w:rPr>
        <w:rFonts w:ascii="Courier New" w:eastAsia="Courier New" w:hAnsi="Courier New" w:cs="Courier New" w:hint="default"/>
      </w:rPr>
    </w:lvl>
    <w:lvl w:ilvl="8" w:tplc="808E57B4">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6BA60288"/>
    <w:multiLevelType w:val="hybridMultilevel"/>
    <w:tmpl w:val="A4BC55F4"/>
    <w:lvl w:ilvl="0" w:tplc="CC50A408">
      <w:start w:val="3"/>
      <w:numFmt w:val="decimal"/>
      <w:lvlText w:val="6.9.%1"/>
      <w:legacy w:legacy="1" w:legacySpace="0" w:legacyIndent="0"/>
      <w:lvlJc w:val="left"/>
      <w:rPr>
        <w:rFonts w:ascii="Arial" w:hAnsi="Arial" w:cs="Arial"/>
      </w:rPr>
    </w:lvl>
    <w:lvl w:ilvl="1" w:tplc="4578A240">
      <w:start w:val="1"/>
      <w:numFmt w:val="bullet"/>
      <w:lvlText w:val="o"/>
      <w:lvlJc w:val="left"/>
      <w:pPr>
        <w:ind w:left="1440" w:hanging="360"/>
      </w:pPr>
      <w:rPr>
        <w:rFonts w:ascii="Courier New" w:eastAsia="Courier New" w:hAnsi="Courier New" w:cs="Courier New" w:hint="default"/>
      </w:rPr>
    </w:lvl>
    <w:lvl w:ilvl="2" w:tplc="05D87F88">
      <w:start w:val="1"/>
      <w:numFmt w:val="bullet"/>
      <w:lvlText w:val="§"/>
      <w:lvlJc w:val="left"/>
      <w:pPr>
        <w:ind w:left="2160" w:hanging="360"/>
      </w:pPr>
      <w:rPr>
        <w:rFonts w:ascii="Wingdings" w:eastAsia="Wingdings" w:hAnsi="Wingdings" w:cs="Wingdings" w:hint="default"/>
      </w:rPr>
    </w:lvl>
    <w:lvl w:ilvl="3" w:tplc="19AC23F8">
      <w:start w:val="1"/>
      <w:numFmt w:val="bullet"/>
      <w:lvlText w:val="·"/>
      <w:lvlJc w:val="left"/>
      <w:pPr>
        <w:ind w:left="2880" w:hanging="360"/>
      </w:pPr>
      <w:rPr>
        <w:rFonts w:ascii="Symbol" w:eastAsia="Symbol" w:hAnsi="Symbol" w:cs="Symbol" w:hint="default"/>
      </w:rPr>
    </w:lvl>
    <w:lvl w:ilvl="4" w:tplc="55BC6EAA">
      <w:start w:val="1"/>
      <w:numFmt w:val="bullet"/>
      <w:lvlText w:val="o"/>
      <w:lvlJc w:val="left"/>
      <w:pPr>
        <w:ind w:left="3600" w:hanging="360"/>
      </w:pPr>
      <w:rPr>
        <w:rFonts w:ascii="Courier New" w:eastAsia="Courier New" w:hAnsi="Courier New" w:cs="Courier New" w:hint="default"/>
      </w:rPr>
    </w:lvl>
    <w:lvl w:ilvl="5" w:tplc="E300FDAC">
      <w:start w:val="1"/>
      <w:numFmt w:val="bullet"/>
      <w:lvlText w:val="§"/>
      <w:lvlJc w:val="left"/>
      <w:pPr>
        <w:ind w:left="4320" w:hanging="360"/>
      </w:pPr>
      <w:rPr>
        <w:rFonts w:ascii="Wingdings" w:eastAsia="Wingdings" w:hAnsi="Wingdings" w:cs="Wingdings" w:hint="default"/>
      </w:rPr>
    </w:lvl>
    <w:lvl w:ilvl="6" w:tplc="6502682C">
      <w:start w:val="1"/>
      <w:numFmt w:val="bullet"/>
      <w:lvlText w:val="·"/>
      <w:lvlJc w:val="left"/>
      <w:pPr>
        <w:ind w:left="5040" w:hanging="360"/>
      </w:pPr>
      <w:rPr>
        <w:rFonts w:ascii="Symbol" w:eastAsia="Symbol" w:hAnsi="Symbol" w:cs="Symbol" w:hint="default"/>
      </w:rPr>
    </w:lvl>
    <w:lvl w:ilvl="7" w:tplc="B8C279E4">
      <w:start w:val="1"/>
      <w:numFmt w:val="bullet"/>
      <w:lvlText w:val="o"/>
      <w:lvlJc w:val="left"/>
      <w:pPr>
        <w:ind w:left="5760" w:hanging="360"/>
      </w:pPr>
      <w:rPr>
        <w:rFonts w:ascii="Courier New" w:eastAsia="Courier New" w:hAnsi="Courier New" w:cs="Courier New" w:hint="default"/>
      </w:rPr>
    </w:lvl>
    <w:lvl w:ilvl="8" w:tplc="90580082">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6CFF441D"/>
    <w:multiLevelType w:val="hybridMultilevel"/>
    <w:tmpl w:val="7E5E72CE"/>
    <w:lvl w:ilvl="0" w:tplc="DB3AC974">
      <w:start w:val="1"/>
      <w:numFmt w:val="decimal"/>
      <w:lvlText w:val=""/>
      <w:lvlJc w:val="left"/>
      <w:pPr>
        <w:tabs>
          <w:tab w:val="num" w:pos="360"/>
        </w:tabs>
      </w:pPr>
    </w:lvl>
    <w:lvl w:ilvl="1" w:tplc="DB20DC56">
      <w:start w:val="1"/>
      <w:numFmt w:val="lowerLetter"/>
      <w:lvlText w:val="%2."/>
      <w:lvlJc w:val="left"/>
      <w:pPr>
        <w:tabs>
          <w:tab w:val="num" w:pos="1440"/>
        </w:tabs>
        <w:ind w:left="1440" w:hanging="360"/>
      </w:pPr>
    </w:lvl>
    <w:lvl w:ilvl="2" w:tplc="694E495A">
      <w:start w:val="1"/>
      <w:numFmt w:val="lowerRoman"/>
      <w:lvlText w:val="%3."/>
      <w:lvlJc w:val="right"/>
      <w:pPr>
        <w:tabs>
          <w:tab w:val="num" w:pos="2160"/>
        </w:tabs>
        <w:ind w:left="2160" w:hanging="180"/>
      </w:pPr>
    </w:lvl>
    <w:lvl w:ilvl="3" w:tplc="669CF514">
      <w:start w:val="1"/>
      <w:numFmt w:val="decimal"/>
      <w:lvlText w:val="%4."/>
      <w:lvlJc w:val="left"/>
      <w:pPr>
        <w:tabs>
          <w:tab w:val="num" w:pos="2880"/>
        </w:tabs>
        <w:ind w:left="2880" w:hanging="360"/>
      </w:pPr>
    </w:lvl>
    <w:lvl w:ilvl="4" w:tplc="97980BB4">
      <w:start w:val="1"/>
      <w:numFmt w:val="lowerLetter"/>
      <w:lvlText w:val="%5."/>
      <w:lvlJc w:val="left"/>
      <w:pPr>
        <w:tabs>
          <w:tab w:val="num" w:pos="3600"/>
        </w:tabs>
        <w:ind w:left="3600" w:hanging="360"/>
      </w:pPr>
    </w:lvl>
    <w:lvl w:ilvl="5" w:tplc="6D6AF0FC">
      <w:start w:val="1"/>
      <w:numFmt w:val="lowerRoman"/>
      <w:lvlText w:val="%6."/>
      <w:lvlJc w:val="right"/>
      <w:pPr>
        <w:tabs>
          <w:tab w:val="num" w:pos="4320"/>
        </w:tabs>
        <w:ind w:left="4320" w:hanging="180"/>
      </w:pPr>
    </w:lvl>
    <w:lvl w:ilvl="6" w:tplc="818E8994">
      <w:start w:val="1"/>
      <w:numFmt w:val="decimal"/>
      <w:lvlText w:val="%7."/>
      <w:lvlJc w:val="left"/>
      <w:pPr>
        <w:tabs>
          <w:tab w:val="num" w:pos="5040"/>
        </w:tabs>
        <w:ind w:left="5040" w:hanging="360"/>
      </w:pPr>
    </w:lvl>
    <w:lvl w:ilvl="7" w:tplc="9E84DA5E">
      <w:start w:val="1"/>
      <w:numFmt w:val="lowerLetter"/>
      <w:lvlText w:val="%8."/>
      <w:lvlJc w:val="left"/>
      <w:pPr>
        <w:tabs>
          <w:tab w:val="num" w:pos="5760"/>
        </w:tabs>
        <w:ind w:left="5760" w:hanging="360"/>
      </w:pPr>
    </w:lvl>
    <w:lvl w:ilvl="8" w:tplc="0952FF4A">
      <w:start w:val="1"/>
      <w:numFmt w:val="lowerRoman"/>
      <w:lvlText w:val="%9."/>
      <w:lvlJc w:val="right"/>
      <w:pPr>
        <w:tabs>
          <w:tab w:val="num" w:pos="6480"/>
        </w:tabs>
        <w:ind w:left="6480" w:hanging="180"/>
      </w:pPr>
    </w:lvl>
  </w:abstractNum>
  <w:abstractNum w:abstractNumId="36" w15:restartNumberingAfterBreak="0">
    <w:nsid w:val="6D9E16A4"/>
    <w:multiLevelType w:val="hybridMultilevel"/>
    <w:tmpl w:val="87BA936A"/>
    <w:lvl w:ilvl="0" w:tplc="D10AEC96">
      <w:start w:val="1"/>
      <w:numFmt w:val="decimal"/>
      <w:lvlText w:val="5.3.%1"/>
      <w:legacy w:legacy="1" w:legacySpace="0" w:legacyIndent="0"/>
      <w:lvlJc w:val="left"/>
      <w:rPr>
        <w:rFonts w:ascii="Arial" w:hAnsi="Arial" w:cs="Arial"/>
      </w:rPr>
    </w:lvl>
    <w:lvl w:ilvl="1" w:tplc="FE86E6CC">
      <w:start w:val="1"/>
      <w:numFmt w:val="bullet"/>
      <w:lvlText w:val="o"/>
      <w:lvlJc w:val="left"/>
      <w:pPr>
        <w:ind w:left="1440" w:hanging="360"/>
      </w:pPr>
      <w:rPr>
        <w:rFonts w:ascii="Courier New" w:eastAsia="Courier New" w:hAnsi="Courier New" w:cs="Courier New" w:hint="default"/>
      </w:rPr>
    </w:lvl>
    <w:lvl w:ilvl="2" w:tplc="CE02A274">
      <w:start w:val="1"/>
      <w:numFmt w:val="bullet"/>
      <w:lvlText w:val="§"/>
      <w:lvlJc w:val="left"/>
      <w:pPr>
        <w:ind w:left="2160" w:hanging="360"/>
      </w:pPr>
      <w:rPr>
        <w:rFonts w:ascii="Wingdings" w:eastAsia="Wingdings" w:hAnsi="Wingdings" w:cs="Wingdings" w:hint="default"/>
      </w:rPr>
    </w:lvl>
    <w:lvl w:ilvl="3" w:tplc="D5906C86">
      <w:start w:val="1"/>
      <w:numFmt w:val="bullet"/>
      <w:lvlText w:val="·"/>
      <w:lvlJc w:val="left"/>
      <w:pPr>
        <w:ind w:left="2880" w:hanging="360"/>
      </w:pPr>
      <w:rPr>
        <w:rFonts w:ascii="Symbol" w:eastAsia="Symbol" w:hAnsi="Symbol" w:cs="Symbol" w:hint="default"/>
      </w:rPr>
    </w:lvl>
    <w:lvl w:ilvl="4" w:tplc="A8E4D464">
      <w:start w:val="1"/>
      <w:numFmt w:val="bullet"/>
      <w:lvlText w:val="o"/>
      <w:lvlJc w:val="left"/>
      <w:pPr>
        <w:ind w:left="3600" w:hanging="360"/>
      </w:pPr>
      <w:rPr>
        <w:rFonts w:ascii="Courier New" w:eastAsia="Courier New" w:hAnsi="Courier New" w:cs="Courier New" w:hint="default"/>
      </w:rPr>
    </w:lvl>
    <w:lvl w:ilvl="5" w:tplc="83222E16">
      <w:start w:val="1"/>
      <w:numFmt w:val="bullet"/>
      <w:lvlText w:val="§"/>
      <w:lvlJc w:val="left"/>
      <w:pPr>
        <w:ind w:left="4320" w:hanging="360"/>
      </w:pPr>
      <w:rPr>
        <w:rFonts w:ascii="Wingdings" w:eastAsia="Wingdings" w:hAnsi="Wingdings" w:cs="Wingdings" w:hint="default"/>
      </w:rPr>
    </w:lvl>
    <w:lvl w:ilvl="6" w:tplc="574EDE0C">
      <w:start w:val="1"/>
      <w:numFmt w:val="bullet"/>
      <w:lvlText w:val="·"/>
      <w:lvlJc w:val="left"/>
      <w:pPr>
        <w:ind w:left="5040" w:hanging="360"/>
      </w:pPr>
      <w:rPr>
        <w:rFonts w:ascii="Symbol" w:eastAsia="Symbol" w:hAnsi="Symbol" w:cs="Symbol" w:hint="default"/>
      </w:rPr>
    </w:lvl>
    <w:lvl w:ilvl="7" w:tplc="02DAAEEE">
      <w:start w:val="1"/>
      <w:numFmt w:val="bullet"/>
      <w:lvlText w:val="o"/>
      <w:lvlJc w:val="left"/>
      <w:pPr>
        <w:ind w:left="5760" w:hanging="360"/>
      </w:pPr>
      <w:rPr>
        <w:rFonts w:ascii="Courier New" w:eastAsia="Courier New" w:hAnsi="Courier New" w:cs="Courier New" w:hint="default"/>
      </w:rPr>
    </w:lvl>
    <w:lvl w:ilvl="8" w:tplc="6F380F60">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6FA00BFD"/>
    <w:multiLevelType w:val="hybridMultilevel"/>
    <w:tmpl w:val="13A86AAA"/>
    <w:lvl w:ilvl="0" w:tplc="79AAF78E">
      <w:start w:val="1"/>
      <w:numFmt w:val="decimal"/>
      <w:lvlText w:val="%1"/>
      <w:lvlJc w:val="left"/>
      <w:pPr>
        <w:tabs>
          <w:tab w:val="num" w:pos="2770"/>
        </w:tabs>
        <w:ind w:left="2770" w:hanging="360"/>
      </w:pPr>
    </w:lvl>
    <w:lvl w:ilvl="1" w:tplc="A284470A">
      <w:start w:val="1"/>
      <w:numFmt w:val="lowerLetter"/>
      <w:lvlText w:val="%2."/>
      <w:lvlJc w:val="left"/>
      <w:pPr>
        <w:tabs>
          <w:tab w:val="num" w:pos="3490"/>
        </w:tabs>
        <w:ind w:left="3490" w:hanging="360"/>
      </w:pPr>
    </w:lvl>
    <w:lvl w:ilvl="2" w:tplc="BCDE283A">
      <w:start w:val="1"/>
      <w:numFmt w:val="lowerRoman"/>
      <w:lvlText w:val="%3."/>
      <w:lvlJc w:val="right"/>
      <w:pPr>
        <w:tabs>
          <w:tab w:val="num" w:pos="4210"/>
        </w:tabs>
        <w:ind w:left="4210" w:hanging="180"/>
      </w:pPr>
    </w:lvl>
    <w:lvl w:ilvl="3" w:tplc="9A10C01C">
      <w:start w:val="1"/>
      <w:numFmt w:val="decimal"/>
      <w:lvlText w:val="%4."/>
      <w:lvlJc w:val="left"/>
      <w:pPr>
        <w:tabs>
          <w:tab w:val="num" w:pos="4930"/>
        </w:tabs>
        <w:ind w:left="4930" w:hanging="360"/>
      </w:pPr>
    </w:lvl>
    <w:lvl w:ilvl="4" w:tplc="A66AC6E8">
      <w:start w:val="1"/>
      <w:numFmt w:val="lowerLetter"/>
      <w:lvlText w:val="%5."/>
      <w:lvlJc w:val="left"/>
      <w:pPr>
        <w:tabs>
          <w:tab w:val="num" w:pos="5650"/>
        </w:tabs>
        <w:ind w:left="5650" w:hanging="360"/>
      </w:pPr>
    </w:lvl>
    <w:lvl w:ilvl="5" w:tplc="40B25CE8">
      <w:start w:val="1"/>
      <w:numFmt w:val="lowerRoman"/>
      <w:lvlText w:val="%6."/>
      <w:lvlJc w:val="right"/>
      <w:pPr>
        <w:tabs>
          <w:tab w:val="num" w:pos="6370"/>
        </w:tabs>
        <w:ind w:left="6370" w:hanging="180"/>
      </w:pPr>
    </w:lvl>
    <w:lvl w:ilvl="6" w:tplc="B54E1900">
      <w:start w:val="1"/>
      <w:numFmt w:val="decimal"/>
      <w:lvlText w:val="%7."/>
      <w:lvlJc w:val="left"/>
      <w:pPr>
        <w:tabs>
          <w:tab w:val="num" w:pos="7090"/>
        </w:tabs>
        <w:ind w:left="7090" w:hanging="360"/>
      </w:pPr>
    </w:lvl>
    <w:lvl w:ilvl="7" w:tplc="58CCE58E">
      <w:start w:val="1"/>
      <w:numFmt w:val="lowerLetter"/>
      <w:lvlText w:val="%8."/>
      <w:lvlJc w:val="left"/>
      <w:pPr>
        <w:tabs>
          <w:tab w:val="num" w:pos="7810"/>
        </w:tabs>
        <w:ind w:left="7810" w:hanging="360"/>
      </w:pPr>
    </w:lvl>
    <w:lvl w:ilvl="8" w:tplc="F9B4246E">
      <w:start w:val="1"/>
      <w:numFmt w:val="lowerRoman"/>
      <w:lvlText w:val="%9."/>
      <w:lvlJc w:val="right"/>
      <w:pPr>
        <w:tabs>
          <w:tab w:val="num" w:pos="8530"/>
        </w:tabs>
        <w:ind w:left="8530" w:hanging="180"/>
      </w:pPr>
    </w:lvl>
  </w:abstractNum>
  <w:abstractNum w:abstractNumId="38" w15:restartNumberingAfterBreak="0">
    <w:nsid w:val="70955CB5"/>
    <w:multiLevelType w:val="hybridMultilevel"/>
    <w:tmpl w:val="B678877E"/>
    <w:lvl w:ilvl="0" w:tplc="4CF49AF2">
      <w:start w:val="1"/>
      <w:numFmt w:val="decimal"/>
      <w:lvlText w:val="6.9.10.%1"/>
      <w:legacy w:legacy="1" w:legacySpace="0" w:legacyIndent="0"/>
      <w:lvlJc w:val="left"/>
      <w:rPr>
        <w:rFonts w:ascii="Arial" w:hAnsi="Arial" w:cs="Arial"/>
      </w:rPr>
    </w:lvl>
    <w:lvl w:ilvl="1" w:tplc="D678521A">
      <w:start w:val="1"/>
      <w:numFmt w:val="bullet"/>
      <w:lvlText w:val="o"/>
      <w:lvlJc w:val="left"/>
      <w:pPr>
        <w:ind w:left="1440" w:hanging="360"/>
      </w:pPr>
      <w:rPr>
        <w:rFonts w:ascii="Courier New" w:eastAsia="Courier New" w:hAnsi="Courier New" w:cs="Courier New" w:hint="default"/>
      </w:rPr>
    </w:lvl>
    <w:lvl w:ilvl="2" w:tplc="31422BFC">
      <w:start w:val="1"/>
      <w:numFmt w:val="bullet"/>
      <w:lvlText w:val="§"/>
      <w:lvlJc w:val="left"/>
      <w:pPr>
        <w:ind w:left="2160" w:hanging="360"/>
      </w:pPr>
      <w:rPr>
        <w:rFonts w:ascii="Wingdings" w:eastAsia="Wingdings" w:hAnsi="Wingdings" w:cs="Wingdings" w:hint="default"/>
      </w:rPr>
    </w:lvl>
    <w:lvl w:ilvl="3" w:tplc="E0EA33C4">
      <w:start w:val="1"/>
      <w:numFmt w:val="bullet"/>
      <w:lvlText w:val="·"/>
      <w:lvlJc w:val="left"/>
      <w:pPr>
        <w:ind w:left="2880" w:hanging="360"/>
      </w:pPr>
      <w:rPr>
        <w:rFonts w:ascii="Symbol" w:eastAsia="Symbol" w:hAnsi="Symbol" w:cs="Symbol" w:hint="default"/>
      </w:rPr>
    </w:lvl>
    <w:lvl w:ilvl="4" w:tplc="2EE090AE">
      <w:start w:val="1"/>
      <w:numFmt w:val="bullet"/>
      <w:lvlText w:val="o"/>
      <w:lvlJc w:val="left"/>
      <w:pPr>
        <w:ind w:left="3600" w:hanging="360"/>
      </w:pPr>
      <w:rPr>
        <w:rFonts w:ascii="Courier New" w:eastAsia="Courier New" w:hAnsi="Courier New" w:cs="Courier New" w:hint="default"/>
      </w:rPr>
    </w:lvl>
    <w:lvl w:ilvl="5" w:tplc="0B9EEF8A">
      <w:start w:val="1"/>
      <w:numFmt w:val="bullet"/>
      <w:lvlText w:val="§"/>
      <w:lvlJc w:val="left"/>
      <w:pPr>
        <w:ind w:left="4320" w:hanging="360"/>
      </w:pPr>
      <w:rPr>
        <w:rFonts w:ascii="Wingdings" w:eastAsia="Wingdings" w:hAnsi="Wingdings" w:cs="Wingdings" w:hint="default"/>
      </w:rPr>
    </w:lvl>
    <w:lvl w:ilvl="6" w:tplc="066821D2">
      <w:start w:val="1"/>
      <w:numFmt w:val="bullet"/>
      <w:lvlText w:val="·"/>
      <w:lvlJc w:val="left"/>
      <w:pPr>
        <w:ind w:left="5040" w:hanging="360"/>
      </w:pPr>
      <w:rPr>
        <w:rFonts w:ascii="Symbol" w:eastAsia="Symbol" w:hAnsi="Symbol" w:cs="Symbol" w:hint="default"/>
      </w:rPr>
    </w:lvl>
    <w:lvl w:ilvl="7" w:tplc="F66C40E8">
      <w:start w:val="1"/>
      <w:numFmt w:val="bullet"/>
      <w:lvlText w:val="o"/>
      <w:lvlJc w:val="left"/>
      <w:pPr>
        <w:ind w:left="5760" w:hanging="360"/>
      </w:pPr>
      <w:rPr>
        <w:rFonts w:ascii="Courier New" w:eastAsia="Courier New" w:hAnsi="Courier New" w:cs="Courier New" w:hint="default"/>
      </w:rPr>
    </w:lvl>
    <w:lvl w:ilvl="8" w:tplc="8A7667EA">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20E57ED"/>
    <w:multiLevelType w:val="hybridMultilevel"/>
    <w:tmpl w:val="D4B25F32"/>
    <w:lvl w:ilvl="0" w:tplc="7848C304">
      <w:start w:val="1"/>
      <w:numFmt w:val="decimal"/>
      <w:lvlText w:val="%1."/>
      <w:lvlJc w:val="left"/>
      <w:pPr>
        <w:tabs>
          <w:tab w:val="num" w:pos="1717"/>
        </w:tabs>
        <w:ind w:left="1717" w:hanging="1008"/>
      </w:pPr>
    </w:lvl>
    <w:lvl w:ilvl="1" w:tplc="2682B7DE">
      <w:start w:val="1"/>
      <w:numFmt w:val="lowerLetter"/>
      <w:lvlText w:val="%2."/>
      <w:lvlJc w:val="left"/>
      <w:pPr>
        <w:tabs>
          <w:tab w:val="num" w:pos="1789"/>
        </w:tabs>
        <w:ind w:left="1789" w:hanging="360"/>
      </w:pPr>
    </w:lvl>
    <w:lvl w:ilvl="2" w:tplc="68063BAA">
      <w:start w:val="1"/>
      <w:numFmt w:val="lowerRoman"/>
      <w:lvlText w:val="%3."/>
      <w:lvlJc w:val="right"/>
      <w:pPr>
        <w:tabs>
          <w:tab w:val="num" w:pos="2509"/>
        </w:tabs>
        <w:ind w:left="2509" w:hanging="180"/>
      </w:pPr>
    </w:lvl>
    <w:lvl w:ilvl="3" w:tplc="597099C8">
      <w:start w:val="1"/>
      <w:numFmt w:val="decimal"/>
      <w:lvlText w:val="%4."/>
      <w:lvlJc w:val="left"/>
      <w:pPr>
        <w:tabs>
          <w:tab w:val="num" w:pos="3229"/>
        </w:tabs>
        <w:ind w:left="3229" w:hanging="360"/>
      </w:pPr>
    </w:lvl>
    <w:lvl w:ilvl="4" w:tplc="38C8A676">
      <w:start w:val="1"/>
      <w:numFmt w:val="lowerLetter"/>
      <w:lvlText w:val="%5."/>
      <w:lvlJc w:val="left"/>
      <w:pPr>
        <w:tabs>
          <w:tab w:val="num" w:pos="3949"/>
        </w:tabs>
        <w:ind w:left="3949" w:hanging="360"/>
      </w:pPr>
    </w:lvl>
    <w:lvl w:ilvl="5" w:tplc="7D0E16B8">
      <w:start w:val="1"/>
      <w:numFmt w:val="lowerRoman"/>
      <w:lvlText w:val="%6."/>
      <w:lvlJc w:val="right"/>
      <w:pPr>
        <w:tabs>
          <w:tab w:val="num" w:pos="4669"/>
        </w:tabs>
        <w:ind w:left="4669" w:hanging="180"/>
      </w:pPr>
    </w:lvl>
    <w:lvl w:ilvl="6" w:tplc="E3888586">
      <w:start w:val="1"/>
      <w:numFmt w:val="decimal"/>
      <w:lvlText w:val="%7."/>
      <w:lvlJc w:val="left"/>
      <w:pPr>
        <w:tabs>
          <w:tab w:val="num" w:pos="5389"/>
        </w:tabs>
        <w:ind w:left="5389" w:hanging="360"/>
      </w:pPr>
    </w:lvl>
    <w:lvl w:ilvl="7" w:tplc="D6BED498">
      <w:start w:val="1"/>
      <w:numFmt w:val="lowerLetter"/>
      <w:lvlText w:val="%8."/>
      <w:lvlJc w:val="left"/>
      <w:pPr>
        <w:tabs>
          <w:tab w:val="num" w:pos="6109"/>
        </w:tabs>
        <w:ind w:left="6109" w:hanging="360"/>
      </w:pPr>
    </w:lvl>
    <w:lvl w:ilvl="8" w:tplc="5D448346">
      <w:start w:val="1"/>
      <w:numFmt w:val="lowerRoman"/>
      <w:lvlText w:val="%9."/>
      <w:lvlJc w:val="right"/>
      <w:pPr>
        <w:tabs>
          <w:tab w:val="num" w:pos="6829"/>
        </w:tabs>
        <w:ind w:left="6829" w:hanging="180"/>
      </w:pPr>
    </w:lvl>
  </w:abstractNum>
  <w:abstractNum w:abstractNumId="40" w15:restartNumberingAfterBreak="0">
    <w:nsid w:val="75B5798E"/>
    <w:multiLevelType w:val="hybridMultilevel"/>
    <w:tmpl w:val="3FD05DCE"/>
    <w:lvl w:ilvl="0" w:tplc="FD400EFE">
      <w:start w:val="1"/>
      <w:numFmt w:val="bullet"/>
      <w:lvlText w:val="*"/>
      <w:lvlJc w:val="left"/>
    </w:lvl>
    <w:lvl w:ilvl="1" w:tplc="A59A8D5C">
      <w:start w:val="1"/>
      <w:numFmt w:val="bullet"/>
      <w:lvlText w:val="o"/>
      <w:lvlJc w:val="left"/>
      <w:pPr>
        <w:ind w:left="1440" w:hanging="360"/>
      </w:pPr>
      <w:rPr>
        <w:rFonts w:ascii="Courier New" w:eastAsia="Courier New" w:hAnsi="Courier New" w:cs="Courier New" w:hint="default"/>
      </w:rPr>
    </w:lvl>
    <w:lvl w:ilvl="2" w:tplc="729AE1AA">
      <w:start w:val="1"/>
      <w:numFmt w:val="bullet"/>
      <w:lvlText w:val="§"/>
      <w:lvlJc w:val="left"/>
      <w:pPr>
        <w:ind w:left="2160" w:hanging="360"/>
      </w:pPr>
      <w:rPr>
        <w:rFonts w:ascii="Wingdings" w:eastAsia="Wingdings" w:hAnsi="Wingdings" w:cs="Wingdings" w:hint="default"/>
      </w:rPr>
    </w:lvl>
    <w:lvl w:ilvl="3" w:tplc="BC72D98C">
      <w:start w:val="1"/>
      <w:numFmt w:val="bullet"/>
      <w:lvlText w:val="·"/>
      <w:lvlJc w:val="left"/>
      <w:pPr>
        <w:ind w:left="2880" w:hanging="360"/>
      </w:pPr>
      <w:rPr>
        <w:rFonts w:ascii="Symbol" w:eastAsia="Symbol" w:hAnsi="Symbol" w:cs="Symbol" w:hint="default"/>
      </w:rPr>
    </w:lvl>
    <w:lvl w:ilvl="4" w:tplc="85908546">
      <w:start w:val="1"/>
      <w:numFmt w:val="bullet"/>
      <w:lvlText w:val="o"/>
      <w:lvlJc w:val="left"/>
      <w:pPr>
        <w:ind w:left="3600" w:hanging="360"/>
      </w:pPr>
      <w:rPr>
        <w:rFonts w:ascii="Courier New" w:eastAsia="Courier New" w:hAnsi="Courier New" w:cs="Courier New" w:hint="default"/>
      </w:rPr>
    </w:lvl>
    <w:lvl w:ilvl="5" w:tplc="4B7C6C5A">
      <w:start w:val="1"/>
      <w:numFmt w:val="bullet"/>
      <w:lvlText w:val="§"/>
      <w:lvlJc w:val="left"/>
      <w:pPr>
        <w:ind w:left="4320" w:hanging="360"/>
      </w:pPr>
      <w:rPr>
        <w:rFonts w:ascii="Wingdings" w:eastAsia="Wingdings" w:hAnsi="Wingdings" w:cs="Wingdings" w:hint="default"/>
      </w:rPr>
    </w:lvl>
    <w:lvl w:ilvl="6" w:tplc="3E86E86C">
      <w:start w:val="1"/>
      <w:numFmt w:val="bullet"/>
      <w:lvlText w:val="·"/>
      <w:lvlJc w:val="left"/>
      <w:pPr>
        <w:ind w:left="5040" w:hanging="360"/>
      </w:pPr>
      <w:rPr>
        <w:rFonts w:ascii="Symbol" w:eastAsia="Symbol" w:hAnsi="Symbol" w:cs="Symbol" w:hint="default"/>
      </w:rPr>
    </w:lvl>
    <w:lvl w:ilvl="7" w:tplc="0762A858">
      <w:start w:val="1"/>
      <w:numFmt w:val="bullet"/>
      <w:lvlText w:val="o"/>
      <w:lvlJc w:val="left"/>
      <w:pPr>
        <w:ind w:left="5760" w:hanging="360"/>
      </w:pPr>
      <w:rPr>
        <w:rFonts w:ascii="Courier New" w:eastAsia="Courier New" w:hAnsi="Courier New" w:cs="Courier New" w:hint="default"/>
      </w:rPr>
    </w:lvl>
    <w:lvl w:ilvl="8" w:tplc="C76ADB9C">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783021DD"/>
    <w:multiLevelType w:val="hybridMultilevel"/>
    <w:tmpl w:val="A33CBB3C"/>
    <w:lvl w:ilvl="0" w:tplc="9276541A">
      <w:start w:val="1"/>
      <w:numFmt w:val="decimal"/>
      <w:lvlText w:val="%1."/>
      <w:lvlJc w:val="left"/>
      <w:pPr>
        <w:tabs>
          <w:tab w:val="num" w:pos="1571"/>
        </w:tabs>
        <w:ind w:left="1571" w:hanging="360"/>
      </w:pPr>
    </w:lvl>
    <w:lvl w:ilvl="1" w:tplc="E2A45462">
      <w:start w:val="1"/>
      <w:numFmt w:val="lowerLetter"/>
      <w:lvlText w:val="%2."/>
      <w:lvlJc w:val="left"/>
      <w:pPr>
        <w:tabs>
          <w:tab w:val="num" w:pos="2291"/>
        </w:tabs>
        <w:ind w:left="2291" w:hanging="360"/>
      </w:pPr>
    </w:lvl>
    <w:lvl w:ilvl="2" w:tplc="A1AE27CC">
      <w:start w:val="1"/>
      <w:numFmt w:val="lowerRoman"/>
      <w:lvlText w:val="%3."/>
      <w:lvlJc w:val="right"/>
      <w:pPr>
        <w:tabs>
          <w:tab w:val="num" w:pos="3011"/>
        </w:tabs>
        <w:ind w:left="3011" w:hanging="180"/>
      </w:pPr>
    </w:lvl>
    <w:lvl w:ilvl="3" w:tplc="261A3FBC">
      <w:start w:val="1"/>
      <w:numFmt w:val="decimal"/>
      <w:lvlText w:val="%4."/>
      <w:lvlJc w:val="left"/>
      <w:pPr>
        <w:tabs>
          <w:tab w:val="num" w:pos="3731"/>
        </w:tabs>
        <w:ind w:left="3731" w:hanging="360"/>
      </w:pPr>
    </w:lvl>
    <w:lvl w:ilvl="4" w:tplc="5BAEBC84">
      <w:start w:val="1"/>
      <w:numFmt w:val="lowerLetter"/>
      <w:lvlText w:val="%5."/>
      <w:lvlJc w:val="left"/>
      <w:pPr>
        <w:tabs>
          <w:tab w:val="num" w:pos="4451"/>
        </w:tabs>
        <w:ind w:left="4451" w:hanging="360"/>
      </w:pPr>
    </w:lvl>
    <w:lvl w:ilvl="5" w:tplc="AF5253A0">
      <w:start w:val="1"/>
      <w:numFmt w:val="lowerRoman"/>
      <w:lvlText w:val="%6."/>
      <w:lvlJc w:val="right"/>
      <w:pPr>
        <w:tabs>
          <w:tab w:val="num" w:pos="5171"/>
        </w:tabs>
        <w:ind w:left="5171" w:hanging="180"/>
      </w:pPr>
    </w:lvl>
    <w:lvl w:ilvl="6" w:tplc="A82E74DC">
      <w:start w:val="1"/>
      <w:numFmt w:val="decimal"/>
      <w:lvlText w:val="%7."/>
      <w:lvlJc w:val="left"/>
      <w:pPr>
        <w:tabs>
          <w:tab w:val="num" w:pos="5891"/>
        </w:tabs>
        <w:ind w:left="5891" w:hanging="360"/>
      </w:pPr>
    </w:lvl>
    <w:lvl w:ilvl="7" w:tplc="9F04E72A">
      <w:start w:val="1"/>
      <w:numFmt w:val="lowerLetter"/>
      <w:lvlText w:val="%8."/>
      <w:lvlJc w:val="left"/>
      <w:pPr>
        <w:tabs>
          <w:tab w:val="num" w:pos="6611"/>
        </w:tabs>
        <w:ind w:left="6611" w:hanging="360"/>
      </w:pPr>
    </w:lvl>
    <w:lvl w:ilvl="8" w:tplc="F492261C">
      <w:start w:val="1"/>
      <w:numFmt w:val="lowerRoman"/>
      <w:lvlText w:val="%9."/>
      <w:lvlJc w:val="right"/>
      <w:pPr>
        <w:tabs>
          <w:tab w:val="num" w:pos="7331"/>
        </w:tabs>
        <w:ind w:left="7331" w:hanging="180"/>
      </w:pPr>
    </w:lvl>
  </w:abstractNum>
  <w:abstractNum w:abstractNumId="42" w15:restartNumberingAfterBreak="0">
    <w:nsid w:val="7A2F37AF"/>
    <w:multiLevelType w:val="hybridMultilevel"/>
    <w:tmpl w:val="F6500CAE"/>
    <w:lvl w:ilvl="0" w:tplc="E5F0C1EA">
      <w:start w:val="1"/>
      <w:numFmt w:val="decimal"/>
      <w:lvlText w:val="%1."/>
      <w:lvlJc w:val="left"/>
      <w:pPr>
        <w:tabs>
          <w:tab w:val="num" w:pos="1069"/>
        </w:tabs>
        <w:ind w:left="1069" w:hanging="360"/>
      </w:pPr>
    </w:lvl>
    <w:lvl w:ilvl="1" w:tplc="AC1ACF4A">
      <w:start w:val="1"/>
      <w:numFmt w:val="lowerLetter"/>
      <w:lvlText w:val="%2."/>
      <w:lvlJc w:val="left"/>
      <w:pPr>
        <w:tabs>
          <w:tab w:val="num" w:pos="1789"/>
        </w:tabs>
        <w:ind w:left="1789" w:hanging="360"/>
      </w:pPr>
    </w:lvl>
    <w:lvl w:ilvl="2" w:tplc="BE4621DE">
      <w:start w:val="1"/>
      <w:numFmt w:val="lowerRoman"/>
      <w:lvlText w:val="%3."/>
      <w:lvlJc w:val="right"/>
      <w:pPr>
        <w:tabs>
          <w:tab w:val="num" w:pos="2509"/>
        </w:tabs>
        <w:ind w:left="2509" w:hanging="180"/>
      </w:pPr>
    </w:lvl>
    <w:lvl w:ilvl="3" w:tplc="83A6D7CE">
      <w:start w:val="1"/>
      <w:numFmt w:val="decimal"/>
      <w:lvlText w:val="%4."/>
      <w:lvlJc w:val="left"/>
      <w:pPr>
        <w:tabs>
          <w:tab w:val="num" w:pos="3229"/>
        </w:tabs>
        <w:ind w:left="3229" w:hanging="360"/>
      </w:pPr>
    </w:lvl>
    <w:lvl w:ilvl="4" w:tplc="7A36CD02">
      <w:start w:val="1"/>
      <w:numFmt w:val="lowerLetter"/>
      <w:lvlText w:val="%5."/>
      <w:lvlJc w:val="left"/>
      <w:pPr>
        <w:tabs>
          <w:tab w:val="num" w:pos="3949"/>
        </w:tabs>
        <w:ind w:left="3949" w:hanging="360"/>
      </w:pPr>
    </w:lvl>
    <w:lvl w:ilvl="5" w:tplc="60146310">
      <w:start w:val="1"/>
      <w:numFmt w:val="lowerRoman"/>
      <w:lvlText w:val="%6."/>
      <w:lvlJc w:val="right"/>
      <w:pPr>
        <w:tabs>
          <w:tab w:val="num" w:pos="4669"/>
        </w:tabs>
        <w:ind w:left="4669" w:hanging="180"/>
      </w:pPr>
    </w:lvl>
    <w:lvl w:ilvl="6" w:tplc="CDD621CE">
      <w:start w:val="1"/>
      <w:numFmt w:val="decimal"/>
      <w:lvlText w:val="%7."/>
      <w:lvlJc w:val="left"/>
      <w:pPr>
        <w:tabs>
          <w:tab w:val="num" w:pos="5389"/>
        </w:tabs>
        <w:ind w:left="5389" w:hanging="360"/>
      </w:pPr>
    </w:lvl>
    <w:lvl w:ilvl="7" w:tplc="3FF64328">
      <w:start w:val="1"/>
      <w:numFmt w:val="lowerLetter"/>
      <w:lvlText w:val="%8."/>
      <w:lvlJc w:val="left"/>
      <w:pPr>
        <w:tabs>
          <w:tab w:val="num" w:pos="6109"/>
        </w:tabs>
        <w:ind w:left="6109" w:hanging="360"/>
      </w:pPr>
    </w:lvl>
    <w:lvl w:ilvl="8" w:tplc="AC2EE456">
      <w:start w:val="1"/>
      <w:numFmt w:val="lowerRoman"/>
      <w:lvlText w:val="%9."/>
      <w:lvlJc w:val="right"/>
      <w:pPr>
        <w:tabs>
          <w:tab w:val="num" w:pos="6829"/>
        </w:tabs>
        <w:ind w:left="6829" w:hanging="180"/>
      </w:pPr>
    </w:lvl>
  </w:abstractNum>
  <w:abstractNum w:abstractNumId="43" w15:restartNumberingAfterBreak="0">
    <w:nsid w:val="7C1A5365"/>
    <w:multiLevelType w:val="hybridMultilevel"/>
    <w:tmpl w:val="3DBA5FE8"/>
    <w:lvl w:ilvl="0" w:tplc="A61CEB04">
      <w:start w:val="1"/>
      <w:numFmt w:val="decimal"/>
      <w:lvlText w:val="6.9.1.%1"/>
      <w:legacy w:legacy="1" w:legacySpace="0" w:legacyIndent="0"/>
      <w:lvlJc w:val="left"/>
      <w:rPr>
        <w:rFonts w:ascii="Arial" w:hAnsi="Arial" w:cs="Arial"/>
      </w:rPr>
    </w:lvl>
    <w:lvl w:ilvl="1" w:tplc="9342E31E">
      <w:start w:val="1"/>
      <w:numFmt w:val="bullet"/>
      <w:lvlText w:val="o"/>
      <w:lvlJc w:val="left"/>
      <w:pPr>
        <w:ind w:left="1440" w:hanging="360"/>
      </w:pPr>
      <w:rPr>
        <w:rFonts w:ascii="Courier New" w:eastAsia="Courier New" w:hAnsi="Courier New" w:cs="Courier New" w:hint="default"/>
      </w:rPr>
    </w:lvl>
    <w:lvl w:ilvl="2" w:tplc="A50E9672">
      <w:start w:val="1"/>
      <w:numFmt w:val="bullet"/>
      <w:lvlText w:val="§"/>
      <w:lvlJc w:val="left"/>
      <w:pPr>
        <w:ind w:left="2160" w:hanging="360"/>
      </w:pPr>
      <w:rPr>
        <w:rFonts w:ascii="Wingdings" w:eastAsia="Wingdings" w:hAnsi="Wingdings" w:cs="Wingdings" w:hint="default"/>
      </w:rPr>
    </w:lvl>
    <w:lvl w:ilvl="3" w:tplc="030E6E2E">
      <w:start w:val="1"/>
      <w:numFmt w:val="bullet"/>
      <w:lvlText w:val="·"/>
      <w:lvlJc w:val="left"/>
      <w:pPr>
        <w:ind w:left="2880" w:hanging="360"/>
      </w:pPr>
      <w:rPr>
        <w:rFonts w:ascii="Symbol" w:eastAsia="Symbol" w:hAnsi="Symbol" w:cs="Symbol" w:hint="default"/>
      </w:rPr>
    </w:lvl>
    <w:lvl w:ilvl="4" w:tplc="3F08A2AE">
      <w:start w:val="1"/>
      <w:numFmt w:val="bullet"/>
      <w:lvlText w:val="o"/>
      <w:lvlJc w:val="left"/>
      <w:pPr>
        <w:ind w:left="3600" w:hanging="360"/>
      </w:pPr>
      <w:rPr>
        <w:rFonts w:ascii="Courier New" w:eastAsia="Courier New" w:hAnsi="Courier New" w:cs="Courier New" w:hint="default"/>
      </w:rPr>
    </w:lvl>
    <w:lvl w:ilvl="5" w:tplc="9DA2FC68">
      <w:start w:val="1"/>
      <w:numFmt w:val="bullet"/>
      <w:lvlText w:val="§"/>
      <w:lvlJc w:val="left"/>
      <w:pPr>
        <w:ind w:left="4320" w:hanging="360"/>
      </w:pPr>
      <w:rPr>
        <w:rFonts w:ascii="Wingdings" w:eastAsia="Wingdings" w:hAnsi="Wingdings" w:cs="Wingdings" w:hint="default"/>
      </w:rPr>
    </w:lvl>
    <w:lvl w:ilvl="6" w:tplc="A7A02080">
      <w:start w:val="1"/>
      <w:numFmt w:val="bullet"/>
      <w:lvlText w:val="·"/>
      <w:lvlJc w:val="left"/>
      <w:pPr>
        <w:ind w:left="5040" w:hanging="360"/>
      </w:pPr>
      <w:rPr>
        <w:rFonts w:ascii="Symbol" w:eastAsia="Symbol" w:hAnsi="Symbol" w:cs="Symbol" w:hint="default"/>
      </w:rPr>
    </w:lvl>
    <w:lvl w:ilvl="7" w:tplc="30602D9E">
      <w:start w:val="1"/>
      <w:numFmt w:val="bullet"/>
      <w:lvlText w:val="o"/>
      <w:lvlJc w:val="left"/>
      <w:pPr>
        <w:ind w:left="5760" w:hanging="360"/>
      </w:pPr>
      <w:rPr>
        <w:rFonts w:ascii="Courier New" w:eastAsia="Courier New" w:hAnsi="Courier New" w:cs="Courier New" w:hint="default"/>
      </w:rPr>
    </w:lvl>
    <w:lvl w:ilvl="8" w:tplc="8272DB88">
      <w:start w:val="1"/>
      <w:numFmt w:val="bullet"/>
      <w:lvlText w:val="§"/>
      <w:lvlJc w:val="left"/>
      <w:pPr>
        <w:ind w:left="6480" w:hanging="360"/>
      </w:pPr>
      <w:rPr>
        <w:rFonts w:ascii="Wingdings" w:eastAsia="Wingdings" w:hAnsi="Wingdings" w:cs="Wingdings" w:hint="default"/>
      </w:rPr>
    </w:lvl>
  </w:abstractNum>
  <w:num w:numId="1" w16cid:durableId="378365765">
    <w:abstractNumId w:val="28"/>
  </w:num>
  <w:num w:numId="2" w16cid:durableId="1458833776">
    <w:abstractNumId w:val="37"/>
  </w:num>
  <w:num w:numId="3" w16cid:durableId="228153695">
    <w:abstractNumId w:val="6"/>
  </w:num>
  <w:num w:numId="4" w16cid:durableId="2015522981">
    <w:abstractNumId w:val="8"/>
  </w:num>
  <w:num w:numId="5" w16cid:durableId="1859155952">
    <w:abstractNumId w:val="41"/>
  </w:num>
  <w:num w:numId="6" w16cid:durableId="173883190">
    <w:abstractNumId w:val="30"/>
  </w:num>
  <w:num w:numId="7" w16cid:durableId="472521798">
    <w:abstractNumId w:val="4"/>
  </w:num>
  <w:num w:numId="8" w16cid:durableId="1881504264">
    <w:abstractNumId w:val="19"/>
  </w:num>
  <w:num w:numId="9" w16cid:durableId="1128622787">
    <w:abstractNumId w:val="23"/>
  </w:num>
  <w:num w:numId="10" w16cid:durableId="1844124705">
    <w:abstractNumId w:val="35"/>
  </w:num>
  <w:num w:numId="11" w16cid:durableId="72708672">
    <w:abstractNumId w:val="27"/>
  </w:num>
  <w:num w:numId="12" w16cid:durableId="2104911092">
    <w:abstractNumId w:val="39"/>
  </w:num>
  <w:num w:numId="13" w16cid:durableId="216674244">
    <w:abstractNumId w:val="13"/>
  </w:num>
  <w:num w:numId="14" w16cid:durableId="1750957726">
    <w:abstractNumId w:val="42"/>
  </w:num>
  <w:num w:numId="15" w16cid:durableId="63067224">
    <w:abstractNumId w:val="40"/>
    <w:lvlOverride w:ilvl="0">
      <w:lvl w:ilvl="0" w:tplc="FD400EFE">
        <w:start w:val="65535"/>
        <w:numFmt w:val="bullet"/>
        <w:lvlText w:val="-"/>
        <w:legacy w:legacy="1" w:legacySpace="0" w:legacyIndent="0"/>
        <w:lvlJc w:val="left"/>
        <w:rPr>
          <w:rFonts w:ascii="Arial" w:hAnsi="Arial" w:cs="Arial"/>
        </w:rPr>
      </w:lvl>
    </w:lvlOverride>
  </w:num>
  <w:num w:numId="16" w16cid:durableId="241912706">
    <w:abstractNumId w:val="3"/>
  </w:num>
  <w:num w:numId="17" w16cid:durableId="1156148390">
    <w:abstractNumId w:val="36"/>
  </w:num>
  <w:num w:numId="18" w16cid:durableId="946889181">
    <w:abstractNumId w:val="15"/>
  </w:num>
  <w:num w:numId="19" w16cid:durableId="1277522650">
    <w:abstractNumId w:val="5"/>
  </w:num>
  <w:num w:numId="20" w16cid:durableId="1717512754">
    <w:abstractNumId w:val="10"/>
  </w:num>
  <w:num w:numId="21" w16cid:durableId="124202957">
    <w:abstractNumId w:val="38"/>
  </w:num>
  <w:num w:numId="22" w16cid:durableId="2140341232">
    <w:abstractNumId w:val="22"/>
  </w:num>
  <w:num w:numId="23" w16cid:durableId="549876559">
    <w:abstractNumId w:val="16"/>
  </w:num>
  <w:num w:numId="24" w16cid:durableId="750395058">
    <w:abstractNumId w:val="26"/>
  </w:num>
  <w:num w:numId="25" w16cid:durableId="1198273484">
    <w:abstractNumId w:val="11"/>
  </w:num>
  <w:num w:numId="26" w16cid:durableId="1276249774">
    <w:abstractNumId w:val="21"/>
  </w:num>
  <w:num w:numId="27" w16cid:durableId="1450474026">
    <w:abstractNumId w:val="29"/>
  </w:num>
  <w:num w:numId="28" w16cid:durableId="1018966027">
    <w:abstractNumId w:val="43"/>
  </w:num>
  <w:num w:numId="29" w16cid:durableId="621693913">
    <w:abstractNumId w:val="43"/>
    <w:lvlOverride w:ilvl="0">
      <w:lvl w:ilvl="0" w:tplc="A61CEB04">
        <w:start w:val="1"/>
        <w:numFmt w:val="decimal"/>
        <w:lvlText w:val="6.9.1.%1"/>
        <w:legacy w:legacy="1" w:legacySpace="0" w:legacyIndent="0"/>
        <w:lvlJc w:val="left"/>
        <w:rPr>
          <w:rFonts w:ascii="Arial" w:hAnsi="Arial" w:cs="Arial"/>
        </w:rPr>
      </w:lvl>
    </w:lvlOverride>
  </w:num>
  <w:num w:numId="30" w16cid:durableId="1729840263">
    <w:abstractNumId w:val="34"/>
  </w:num>
  <w:num w:numId="31" w16cid:durableId="249199829">
    <w:abstractNumId w:val="40"/>
    <w:lvlOverride w:ilvl="0">
      <w:lvl w:ilvl="0" w:tplc="FD400EFE">
        <w:start w:val="65535"/>
        <w:numFmt w:val="bullet"/>
        <w:lvlText w:val="-"/>
        <w:legacy w:legacy="1" w:legacySpace="0" w:legacyIndent="0"/>
        <w:lvlJc w:val="left"/>
        <w:rPr>
          <w:rFonts w:ascii="Arial" w:hAnsi="Arial" w:cs="Arial"/>
        </w:rPr>
      </w:lvl>
    </w:lvlOverride>
  </w:num>
  <w:num w:numId="32" w16cid:durableId="917056692">
    <w:abstractNumId w:val="17"/>
  </w:num>
  <w:num w:numId="33" w16cid:durableId="599947494">
    <w:abstractNumId w:val="12"/>
  </w:num>
  <w:num w:numId="34" w16cid:durableId="1199858396">
    <w:abstractNumId w:val="2"/>
  </w:num>
  <w:num w:numId="35" w16cid:durableId="733311409">
    <w:abstractNumId w:val="24"/>
  </w:num>
  <w:num w:numId="36" w16cid:durableId="870187577">
    <w:abstractNumId w:val="40"/>
    <w:lvlOverride w:ilvl="0">
      <w:lvl w:ilvl="0" w:tplc="FD400EFE">
        <w:start w:val="65535"/>
        <w:numFmt w:val="bullet"/>
        <w:lvlText w:val="-"/>
        <w:legacy w:legacy="1" w:legacySpace="0" w:legacyIndent="0"/>
        <w:lvlJc w:val="left"/>
        <w:rPr>
          <w:rFonts w:ascii="Arial" w:hAnsi="Arial" w:cs="Arial"/>
        </w:rPr>
      </w:lvl>
    </w:lvlOverride>
  </w:num>
  <w:num w:numId="37" w16cid:durableId="674461068">
    <w:abstractNumId w:val="18"/>
  </w:num>
  <w:num w:numId="38" w16cid:durableId="823199506">
    <w:abstractNumId w:val="32"/>
  </w:num>
  <w:num w:numId="39" w16cid:durableId="1641306364">
    <w:abstractNumId w:val="40"/>
    <w:lvlOverride w:ilvl="0">
      <w:lvl w:ilvl="0" w:tplc="FD400EFE">
        <w:start w:val="65535"/>
        <w:numFmt w:val="bullet"/>
        <w:lvlText w:val="-"/>
        <w:legacy w:legacy="1" w:legacySpace="0" w:legacyIndent="0"/>
        <w:lvlJc w:val="left"/>
        <w:rPr>
          <w:rFonts w:ascii="Arial" w:hAnsi="Arial" w:cs="Arial"/>
        </w:rPr>
      </w:lvl>
    </w:lvlOverride>
  </w:num>
  <w:num w:numId="40" w16cid:durableId="430903803">
    <w:abstractNumId w:val="20"/>
  </w:num>
  <w:num w:numId="41" w16cid:durableId="306015928">
    <w:abstractNumId w:val="33"/>
  </w:num>
  <w:num w:numId="42" w16cid:durableId="1681279338">
    <w:abstractNumId w:val="31"/>
  </w:num>
  <w:num w:numId="43" w16cid:durableId="2127461377">
    <w:abstractNumId w:val="9"/>
  </w:num>
  <w:num w:numId="44" w16cid:durableId="6835552">
    <w:abstractNumId w:val="7"/>
  </w:num>
  <w:num w:numId="45" w16cid:durableId="1387140682">
    <w:abstractNumId w:val="25"/>
  </w:num>
  <w:num w:numId="46" w16cid:durableId="178783880">
    <w:abstractNumId w:val="0"/>
  </w:num>
  <w:num w:numId="47" w16cid:durableId="2012950209">
    <w:abstractNumId w:val="1"/>
  </w:num>
  <w:num w:numId="48" w16cid:durableId="582841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A5"/>
    <w:rsid w:val="00000210"/>
    <w:rsid w:val="0001318D"/>
    <w:rsid w:val="00050CC0"/>
    <w:rsid w:val="00055099"/>
    <w:rsid w:val="00085DAE"/>
    <w:rsid w:val="000920B4"/>
    <w:rsid w:val="000B4201"/>
    <w:rsid w:val="000C2521"/>
    <w:rsid w:val="000F6011"/>
    <w:rsid w:val="00103549"/>
    <w:rsid w:val="0010367D"/>
    <w:rsid w:val="00152BC3"/>
    <w:rsid w:val="00156DE8"/>
    <w:rsid w:val="001659C2"/>
    <w:rsid w:val="001738BB"/>
    <w:rsid w:val="00173D73"/>
    <w:rsid w:val="00186247"/>
    <w:rsid w:val="001918B2"/>
    <w:rsid w:val="001A5CC4"/>
    <w:rsid w:val="001A7DB6"/>
    <w:rsid w:val="001B1B48"/>
    <w:rsid w:val="001D1364"/>
    <w:rsid w:val="001D4731"/>
    <w:rsid w:val="001F3D5D"/>
    <w:rsid w:val="001F4AF5"/>
    <w:rsid w:val="001F5138"/>
    <w:rsid w:val="001F7E09"/>
    <w:rsid w:val="002059C3"/>
    <w:rsid w:val="002131FE"/>
    <w:rsid w:val="002225A8"/>
    <w:rsid w:val="00223146"/>
    <w:rsid w:val="00224258"/>
    <w:rsid w:val="002370C4"/>
    <w:rsid w:val="002406D4"/>
    <w:rsid w:val="00252349"/>
    <w:rsid w:val="00254BDF"/>
    <w:rsid w:val="00260446"/>
    <w:rsid w:val="002668E1"/>
    <w:rsid w:val="002716EF"/>
    <w:rsid w:val="002A33E4"/>
    <w:rsid w:val="002B2042"/>
    <w:rsid w:val="002B7102"/>
    <w:rsid w:val="002C5C69"/>
    <w:rsid w:val="002C5F1C"/>
    <w:rsid w:val="002D5598"/>
    <w:rsid w:val="002E1F62"/>
    <w:rsid w:val="002E3FE1"/>
    <w:rsid w:val="002F59EF"/>
    <w:rsid w:val="002F6AC7"/>
    <w:rsid w:val="00310AD3"/>
    <w:rsid w:val="00317964"/>
    <w:rsid w:val="0032405C"/>
    <w:rsid w:val="00327565"/>
    <w:rsid w:val="003336D8"/>
    <w:rsid w:val="00343079"/>
    <w:rsid w:val="00343EED"/>
    <w:rsid w:val="00344C27"/>
    <w:rsid w:val="00376AA5"/>
    <w:rsid w:val="00384B46"/>
    <w:rsid w:val="003A259B"/>
    <w:rsid w:val="003B4DFE"/>
    <w:rsid w:val="003B5F5B"/>
    <w:rsid w:val="003D3E71"/>
    <w:rsid w:val="003D7B36"/>
    <w:rsid w:val="003E1153"/>
    <w:rsid w:val="003E25EA"/>
    <w:rsid w:val="003E34B5"/>
    <w:rsid w:val="003F3845"/>
    <w:rsid w:val="003F44B0"/>
    <w:rsid w:val="00404E6B"/>
    <w:rsid w:val="00412812"/>
    <w:rsid w:val="00417FB8"/>
    <w:rsid w:val="0045199E"/>
    <w:rsid w:val="004525AC"/>
    <w:rsid w:val="00452AD6"/>
    <w:rsid w:val="00464E4F"/>
    <w:rsid w:val="00465D3C"/>
    <w:rsid w:val="004751BE"/>
    <w:rsid w:val="004778F4"/>
    <w:rsid w:val="00494531"/>
    <w:rsid w:val="00496BF3"/>
    <w:rsid w:val="004A719F"/>
    <w:rsid w:val="004A78D8"/>
    <w:rsid w:val="004B0024"/>
    <w:rsid w:val="004B0F40"/>
    <w:rsid w:val="004C6699"/>
    <w:rsid w:val="004D4D5F"/>
    <w:rsid w:val="004D6412"/>
    <w:rsid w:val="004D76AB"/>
    <w:rsid w:val="004E53E0"/>
    <w:rsid w:val="004E61D9"/>
    <w:rsid w:val="004F30A0"/>
    <w:rsid w:val="004F5E9A"/>
    <w:rsid w:val="00513AE9"/>
    <w:rsid w:val="005232AD"/>
    <w:rsid w:val="005259A1"/>
    <w:rsid w:val="00530AE5"/>
    <w:rsid w:val="005433A5"/>
    <w:rsid w:val="00585266"/>
    <w:rsid w:val="005A1EC1"/>
    <w:rsid w:val="005A2309"/>
    <w:rsid w:val="005B612D"/>
    <w:rsid w:val="005B717F"/>
    <w:rsid w:val="005F2B7B"/>
    <w:rsid w:val="005F5C60"/>
    <w:rsid w:val="00635311"/>
    <w:rsid w:val="00660277"/>
    <w:rsid w:val="00670CB9"/>
    <w:rsid w:val="0067707D"/>
    <w:rsid w:val="00696A50"/>
    <w:rsid w:val="006A5030"/>
    <w:rsid w:val="006B7F8D"/>
    <w:rsid w:val="006C4348"/>
    <w:rsid w:val="006D61B9"/>
    <w:rsid w:val="006D61CE"/>
    <w:rsid w:val="006D7E5C"/>
    <w:rsid w:val="006F0762"/>
    <w:rsid w:val="00713FE2"/>
    <w:rsid w:val="00727FA7"/>
    <w:rsid w:val="0074115A"/>
    <w:rsid w:val="00742A4C"/>
    <w:rsid w:val="007518D7"/>
    <w:rsid w:val="007544A2"/>
    <w:rsid w:val="00784FB2"/>
    <w:rsid w:val="00790723"/>
    <w:rsid w:val="00793A5E"/>
    <w:rsid w:val="007A5BB6"/>
    <w:rsid w:val="007B5AA1"/>
    <w:rsid w:val="007C2A39"/>
    <w:rsid w:val="007C3FE9"/>
    <w:rsid w:val="007C409A"/>
    <w:rsid w:val="007C41D6"/>
    <w:rsid w:val="007F5840"/>
    <w:rsid w:val="007F7E30"/>
    <w:rsid w:val="00801181"/>
    <w:rsid w:val="008055DD"/>
    <w:rsid w:val="008208E4"/>
    <w:rsid w:val="00823551"/>
    <w:rsid w:val="00832ED6"/>
    <w:rsid w:val="00841BB1"/>
    <w:rsid w:val="00845362"/>
    <w:rsid w:val="008A163A"/>
    <w:rsid w:val="008B26F6"/>
    <w:rsid w:val="008B3E01"/>
    <w:rsid w:val="008E3445"/>
    <w:rsid w:val="008F4EEA"/>
    <w:rsid w:val="008F7848"/>
    <w:rsid w:val="00930F03"/>
    <w:rsid w:val="00941898"/>
    <w:rsid w:val="00943ED2"/>
    <w:rsid w:val="009448B3"/>
    <w:rsid w:val="00950186"/>
    <w:rsid w:val="0095471A"/>
    <w:rsid w:val="0096252E"/>
    <w:rsid w:val="00962A23"/>
    <w:rsid w:val="00967002"/>
    <w:rsid w:val="0097278E"/>
    <w:rsid w:val="00973D3A"/>
    <w:rsid w:val="0097568F"/>
    <w:rsid w:val="009828B2"/>
    <w:rsid w:val="009837DB"/>
    <w:rsid w:val="00983930"/>
    <w:rsid w:val="0099534A"/>
    <w:rsid w:val="0099541C"/>
    <w:rsid w:val="009B1C6B"/>
    <w:rsid w:val="009C7031"/>
    <w:rsid w:val="009D04D4"/>
    <w:rsid w:val="009D11BB"/>
    <w:rsid w:val="009D363D"/>
    <w:rsid w:val="009D5341"/>
    <w:rsid w:val="009E7F6B"/>
    <w:rsid w:val="009F2456"/>
    <w:rsid w:val="009F5DF9"/>
    <w:rsid w:val="009F610E"/>
    <w:rsid w:val="009F6BDB"/>
    <w:rsid w:val="009F7BB9"/>
    <w:rsid w:val="00A14584"/>
    <w:rsid w:val="00A164CE"/>
    <w:rsid w:val="00A32C68"/>
    <w:rsid w:val="00A340C2"/>
    <w:rsid w:val="00A35F05"/>
    <w:rsid w:val="00A60074"/>
    <w:rsid w:val="00A61336"/>
    <w:rsid w:val="00A64DC5"/>
    <w:rsid w:val="00A65B65"/>
    <w:rsid w:val="00A80A60"/>
    <w:rsid w:val="00A84816"/>
    <w:rsid w:val="00A913BB"/>
    <w:rsid w:val="00A93093"/>
    <w:rsid w:val="00A933DA"/>
    <w:rsid w:val="00A962A5"/>
    <w:rsid w:val="00AA0A3D"/>
    <w:rsid w:val="00AA10FC"/>
    <w:rsid w:val="00AC0FFF"/>
    <w:rsid w:val="00AC79ED"/>
    <w:rsid w:val="00AD48F3"/>
    <w:rsid w:val="00AE47F9"/>
    <w:rsid w:val="00B04A03"/>
    <w:rsid w:val="00B1551C"/>
    <w:rsid w:val="00B16F9A"/>
    <w:rsid w:val="00B21191"/>
    <w:rsid w:val="00B42938"/>
    <w:rsid w:val="00B60C30"/>
    <w:rsid w:val="00B669A2"/>
    <w:rsid w:val="00B778DD"/>
    <w:rsid w:val="00B8680C"/>
    <w:rsid w:val="00B93A8C"/>
    <w:rsid w:val="00BB076E"/>
    <w:rsid w:val="00BC0752"/>
    <w:rsid w:val="00BC2623"/>
    <w:rsid w:val="00BD069E"/>
    <w:rsid w:val="00C04FC8"/>
    <w:rsid w:val="00C22135"/>
    <w:rsid w:val="00C2576D"/>
    <w:rsid w:val="00C27027"/>
    <w:rsid w:val="00C2781D"/>
    <w:rsid w:val="00C3097C"/>
    <w:rsid w:val="00C309D9"/>
    <w:rsid w:val="00C32311"/>
    <w:rsid w:val="00C338A3"/>
    <w:rsid w:val="00C41D07"/>
    <w:rsid w:val="00C43244"/>
    <w:rsid w:val="00C43AD8"/>
    <w:rsid w:val="00C4468A"/>
    <w:rsid w:val="00C57A38"/>
    <w:rsid w:val="00C60767"/>
    <w:rsid w:val="00C80423"/>
    <w:rsid w:val="00C96B2C"/>
    <w:rsid w:val="00CA78AD"/>
    <w:rsid w:val="00CB589E"/>
    <w:rsid w:val="00CB5ED9"/>
    <w:rsid w:val="00CB6402"/>
    <w:rsid w:val="00CD46DF"/>
    <w:rsid w:val="00CE0D4F"/>
    <w:rsid w:val="00D05D45"/>
    <w:rsid w:val="00D20722"/>
    <w:rsid w:val="00D33905"/>
    <w:rsid w:val="00D603F5"/>
    <w:rsid w:val="00D67632"/>
    <w:rsid w:val="00D93E4E"/>
    <w:rsid w:val="00DA2C39"/>
    <w:rsid w:val="00DA3A60"/>
    <w:rsid w:val="00DA522B"/>
    <w:rsid w:val="00DA7A84"/>
    <w:rsid w:val="00DB0DBF"/>
    <w:rsid w:val="00DC646E"/>
    <w:rsid w:val="00DD0539"/>
    <w:rsid w:val="00DE03CD"/>
    <w:rsid w:val="00DE7D16"/>
    <w:rsid w:val="00DF39E4"/>
    <w:rsid w:val="00E148B1"/>
    <w:rsid w:val="00E14A83"/>
    <w:rsid w:val="00E30567"/>
    <w:rsid w:val="00E30944"/>
    <w:rsid w:val="00E32406"/>
    <w:rsid w:val="00E42A92"/>
    <w:rsid w:val="00E45D78"/>
    <w:rsid w:val="00E636EA"/>
    <w:rsid w:val="00E71476"/>
    <w:rsid w:val="00EC4686"/>
    <w:rsid w:val="00EE270C"/>
    <w:rsid w:val="00EF4190"/>
    <w:rsid w:val="00EF519C"/>
    <w:rsid w:val="00F10147"/>
    <w:rsid w:val="00F14ECD"/>
    <w:rsid w:val="00F17AF9"/>
    <w:rsid w:val="00F30754"/>
    <w:rsid w:val="00F329E6"/>
    <w:rsid w:val="00F342FA"/>
    <w:rsid w:val="00F414D6"/>
    <w:rsid w:val="00F607B4"/>
    <w:rsid w:val="00F877C3"/>
    <w:rsid w:val="00FB6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544E"/>
  <w15:docId w15:val="{E0B9ED17-A2B0-4B10-A802-7B482025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F1C"/>
    <w:rPr>
      <w:lang w:eastAsia="ru-RU"/>
    </w:rPr>
  </w:style>
  <w:style w:type="paragraph" w:styleId="10">
    <w:name w:val="heading 1"/>
    <w:basedOn w:val="a"/>
    <w:next w:val="a"/>
    <w:link w:val="11"/>
    <w:qFormat/>
    <w:pPr>
      <w:keepNext/>
      <w:ind w:firstLine="709"/>
      <w:jc w:val="both"/>
      <w:outlineLvl w:val="0"/>
    </w:pPr>
    <w:rPr>
      <w:b/>
      <w:sz w:val="28"/>
    </w:rPr>
  </w:style>
  <w:style w:type="paragraph" w:styleId="2">
    <w:name w:val="heading 2"/>
    <w:basedOn w:val="a"/>
    <w:next w:val="a"/>
    <w:link w:val="20"/>
    <w:qFormat/>
    <w:pPr>
      <w:keepNext/>
      <w:jc w:val="center"/>
      <w:outlineLvl w:val="1"/>
    </w:pPr>
    <w:rPr>
      <w:sz w:val="28"/>
    </w:rPr>
  </w:style>
  <w:style w:type="paragraph" w:styleId="3">
    <w:name w:val="heading 3"/>
    <w:basedOn w:val="a"/>
    <w:next w:val="a"/>
    <w:link w:val="30"/>
    <w:qFormat/>
    <w:pPr>
      <w:keepNext/>
      <w:jc w:val="center"/>
      <w:outlineLvl w:val="2"/>
    </w:pPr>
    <w:rPr>
      <w:b/>
      <w:sz w:val="24"/>
    </w:rPr>
  </w:style>
  <w:style w:type="paragraph" w:styleId="4">
    <w:name w:val="heading 4"/>
    <w:basedOn w:val="a"/>
    <w:next w:val="a"/>
    <w:link w:val="40"/>
    <w:qFormat/>
    <w:pPr>
      <w:keepNext/>
      <w:jc w:val="both"/>
      <w:outlineLvl w:val="3"/>
    </w:pPr>
    <w:rPr>
      <w:sz w:val="28"/>
    </w:rPr>
  </w:style>
  <w:style w:type="paragraph" w:styleId="5">
    <w:name w:val="heading 5"/>
    <w:basedOn w:val="a"/>
    <w:next w:val="a"/>
    <w:link w:val="50"/>
    <w:qFormat/>
    <w:pPr>
      <w:keepNext/>
      <w:outlineLvl w:val="4"/>
    </w:pPr>
    <w:rPr>
      <w:sz w:val="28"/>
    </w:rPr>
  </w:style>
  <w:style w:type="paragraph" w:styleId="6">
    <w:name w:val="heading 6"/>
    <w:basedOn w:val="a"/>
    <w:next w:val="a"/>
    <w:link w:val="60"/>
    <w:qFormat/>
    <w:pPr>
      <w:keepNext/>
      <w:outlineLvl w:val="5"/>
    </w:pPr>
    <w:rPr>
      <w:b/>
      <w:sz w:val="28"/>
    </w:rPr>
  </w:style>
  <w:style w:type="paragraph" w:styleId="7">
    <w:name w:val="heading 7"/>
    <w:basedOn w:val="a"/>
    <w:next w:val="a"/>
    <w:link w:val="70"/>
    <w:qFormat/>
    <w:pPr>
      <w:keepNext/>
      <w:ind w:left="851"/>
      <w:jc w:val="center"/>
      <w:outlineLvl w:val="6"/>
    </w:pPr>
    <w:rPr>
      <w:b/>
      <w:sz w:val="28"/>
    </w:rPr>
  </w:style>
  <w:style w:type="paragraph" w:styleId="8">
    <w:name w:val="heading 8"/>
    <w:basedOn w:val="a"/>
    <w:next w:val="a"/>
    <w:link w:val="80"/>
    <w:qFormat/>
    <w:pPr>
      <w:keepNext/>
      <w:ind w:firstLine="709"/>
      <w:jc w:val="right"/>
      <w:outlineLvl w:val="7"/>
    </w:pPr>
    <w:rPr>
      <w:sz w:val="28"/>
    </w:rPr>
  </w:style>
  <w:style w:type="paragraph" w:styleId="9">
    <w:name w:val="heading 9"/>
    <w:basedOn w:val="a"/>
    <w:next w:val="a"/>
    <w:link w:val="90"/>
    <w:qFormat/>
    <w:pPr>
      <w:keepNext/>
      <w:jc w:val="center"/>
      <w:outlineLvl w:val="8"/>
    </w:pPr>
    <w:rPr>
      <w:rFonts w:ascii="Symbol type A (plotter)" w:eastAsia="Symbol type A (plotter)" w:hAnsi="Symbol type A (plotte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
    <w:link w:val="10"/>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08"/>
    </w:pPr>
  </w:style>
  <w:style w:type="paragraph" w:styleId="a4">
    <w:name w:val="No Spacing"/>
    <w:uiPriority w:val="1"/>
    <w:qFormat/>
  </w:style>
  <w:style w:type="paragraph" w:styleId="a5">
    <w:name w:val="Title"/>
    <w:basedOn w:val="a"/>
    <w:link w:val="a6"/>
    <w:qFormat/>
    <w:pPr>
      <w:spacing w:line="360" w:lineRule="atLeast"/>
      <w:jc w:val="center"/>
    </w:pPr>
    <w:rPr>
      <w:b/>
      <w:sz w:val="24"/>
      <w:szCs w:val="2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style>
  <w:style w:type="character" w:customStyle="1" w:styleId="ac">
    <w:name w:val="Верхний колонтитул Знак"/>
    <w:link w:val="ab"/>
    <w:uiPriority w:val="99"/>
  </w:style>
  <w:style w:type="paragraph" w:styleId="ad">
    <w:name w:val="footer"/>
    <w:basedOn w:val="a"/>
    <w:link w:val="ae"/>
    <w:uiPriority w:val="99"/>
    <w:pPr>
      <w:tabs>
        <w:tab w:val="center" w:pos="4153"/>
        <w:tab w:val="right" w:pos="8306"/>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9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u w:val="single"/>
    </w:rPr>
  </w:style>
  <w:style w:type="paragraph" w:styleId="af2">
    <w:name w:val="footnote text"/>
    <w:basedOn w:val="a"/>
    <w:link w:val="af3"/>
    <w:semiHidden/>
  </w:style>
  <w:style w:type="character" w:customStyle="1" w:styleId="af3">
    <w:name w:val="Текст сноски Знак"/>
    <w:link w:val="af2"/>
    <w:uiPriority w:val="99"/>
    <w:rPr>
      <w:sz w:val="18"/>
    </w:rPr>
  </w:style>
  <w:style w:type="character" w:styleId="af4">
    <w:name w:val="footnote reference"/>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basedOn w:val="a0"/>
  </w:style>
  <w:style w:type="paragraph" w:customStyle="1" w:styleId="211">
    <w:name w:val="Основной текст 21"/>
    <w:basedOn w:val="a"/>
    <w:link w:val="BodyText2"/>
    <w:pPr>
      <w:ind w:firstLine="851"/>
      <w:jc w:val="both"/>
    </w:pPr>
    <w:rPr>
      <w:sz w:val="28"/>
    </w:rPr>
  </w:style>
  <w:style w:type="paragraph" w:customStyle="1" w:styleId="212">
    <w:name w:val="Основной текст с отступом 21"/>
    <w:basedOn w:val="a"/>
    <w:pPr>
      <w:ind w:firstLine="709"/>
      <w:jc w:val="both"/>
    </w:pPr>
    <w:rPr>
      <w:sz w:val="28"/>
    </w:rPr>
  </w:style>
  <w:style w:type="paragraph" w:customStyle="1" w:styleId="BodyTextChar">
    <w:name w:val="Основной текст;Body Text Char"/>
    <w:basedOn w:val="a"/>
    <w:link w:val="BodyTextChar0"/>
    <w:pPr>
      <w:jc w:val="both"/>
    </w:pPr>
    <w:rPr>
      <w:sz w:val="28"/>
    </w:rPr>
  </w:style>
  <w:style w:type="paragraph" w:customStyle="1" w:styleId="13">
    <w:name w:val="Текст1"/>
    <w:basedOn w:val="a"/>
    <w:rPr>
      <w:rFonts w:eastAsia="Symbol type A (plotter)"/>
    </w:rPr>
  </w:style>
  <w:style w:type="paragraph" w:customStyle="1" w:styleId="FR1">
    <w:name w:val="FR1"/>
    <w:pPr>
      <w:widowControl w:val="0"/>
      <w:jc w:val="right"/>
    </w:pPr>
    <w:rPr>
      <w:rFonts w:ascii="Arial" w:hAnsi="Arial"/>
      <w:sz w:val="44"/>
      <w:szCs w:val="44"/>
      <w:lang w:eastAsia="ru-RU"/>
    </w:rPr>
  </w:style>
  <w:style w:type="paragraph" w:customStyle="1" w:styleId="FR2">
    <w:name w:val="FR2"/>
    <w:pPr>
      <w:widowControl w:val="0"/>
      <w:spacing w:before="120"/>
      <w:ind w:firstLine="360"/>
    </w:pPr>
    <w:rPr>
      <w:rFonts w:ascii="Arial" w:hAnsi="Arial"/>
      <w:i/>
      <w:iCs/>
      <w:sz w:val="16"/>
      <w:szCs w:val="16"/>
      <w:lang w:eastAsia="ru-RU"/>
    </w:rPr>
  </w:style>
  <w:style w:type="paragraph" w:customStyle="1" w:styleId="FR3">
    <w:name w:val="FR3"/>
    <w:pPr>
      <w:widowControl w:val="0"/>
      <w:spacing w:before="140"/>
      <w:jc w:val="right"/>
    </w:pPr>
    <w:rPr>
      <w:rFonts w:ascii="Arial" w:hAnsi="Arial"/>
      <w:sz w:val="12"/>
      <w:szCs w:val="12"/>
      <w:lang w:eastAsia="ru-RU"/>
    </w:rPr>
  </w:style>
  <w:style w:type="paragraph" w:styleId="afb">
    <w:name w:val="Body Text Indent"/>
    <w:basedOn w:val="a"/>
    <w:pPr>
      <w:widowControl w:val="0"/>
      <w:spacing w:before="40"/>
      <w:ind w:left="1040" w:hanging="1020"/>
      <w:jc w:val="both"/>
    </w:pPr>
    <w:rPr>
      <w:sz w:val="28"/>
      <w:szCs w:val="16"/>
    </w:rPr>
  </w:style>
  <w:style w:type="paragraph" w:styleId="25">
    <w:name w:val="Body Text Indent 2"/>
    <w:basedOn w:val="a"/>
    <w:link w:val="26"/>
    <w:pPr>
      <w:ind w:left="40" w:firstLine="360"/>
    </w:pPr>
    <w:rPr>
      <w:sz w:val="28"/>
    </w:rPr>
  </w:style>
  <w:style w:type="paragraph" w:styleId="33">
    <w:name w:val="Body Text Indent 3"/>
    <w:basedOn w:val="a"/>
    <w:link w:val="34"/>
    <w:pPr>
      <w:spacing w:before="120"/>
      <w:ind w:left="80"/>
    </w:pPr>
    <w:rPr>
      <w:sz w:val="28"/>
    </w:rPr>
  </w:style>
  <w:style w:type="paragraph" w:styleId="27">
    <w:name w:val="Body Text 2"/>
    <w:basedOn w:val="a"/>
    <w:pPr>
      <w:jc w:val="center"/>
    </w:pPr>
    <w:rPr>
      <w:b/>
      <w:caps/>
      <w:sz w:val="24"/>
      <w:lang w:eastAsia="en-US"/>
    </w:rPr>
  </w:style>
  <w:style w:type="paragraph" w:styleId="afc">
    <w:name w:val="annotation text"/>
    <w:basedOn w:val="a"/>
    <w:link w:val="afd"/>
    <w:uiPriority w:val="99"/>
    <w:semiHidden/>
    <w:pPr>
      <w:spacing w:after="120" w:line="360" w:lineRule="auto"/>
      <w:ind w:firstLine="720"/>
      <w:jc w:val="both"/>
    </w:pPr>
    <w:rPr>
      <w:sz w:val="22"/>
    </w:rPr>
  </w:style>
  <w:style w:type="paragraph" w:styleId="35">
    <w:name w:val="Body Text 3"/>
    <w:basedOn w:val="a"/>
    <w:rPr>
      <w:sz w:val="28"/>
    </w:rPr>
  </w:style>
  <w:style w:type="paragraph" w:styleId="afe">
    <w:name w:val="Balloon Text"/>
    <w:basedOn w:val="a"/>
    <w:semiHidden/>
    <w:rPr>
      <w:rFonts w:ascii="Tahoma" w:hAnsi="Tahoma" w:cs="Tahoma"/>
      <w:sz w:val="16"/>
      <w:szCs w:val="16"/>
    </w:rPr>
  </w:style>
  <w:style w:type="character" w:styleId="aff">
    <w:name w:val="annotation reference"/>
    <w:semiHidden/>
    <w:rPr>
      <w:sz w:val="16"/>
      <w:szCs w:val="16"/>
    </w:rPr>
  </w:style>
  <w:style w:type="paragraph" w:styleId="aff0">
    <w:name w:val="annotation subject"/>
    <w:basedOn w:val="afc"/>
    <w:next w:val="afc"/>
    <w:semiHidden/>
    <w:pPr>
      <w:spacing w:after="0" w:line="240" w:lineRule="auto"/>
      <w:ind w:firstLine="0"/>
      <w:jc w:val="left"/>
    </w:pPr>
    <w:rPr>
      <w:b/>
      <w:bCs/>
      <w:sz w:val="20"/>
    </w:rPr>
  </w:style>
  <w:style w:type="paragraph" w:customStyle="1" w:styleId="16">
    <w:name w:val="Стиль 16 пт полужирный Знак"/>
    <w:basedOn w:val="a"/>
    <w:next w:val="a"/>
    <w:link w:val="160"/>
    <w:pPr>
      <w:spacing w:before="100" w:beforeAutospacing="1" w:after="100" w:afterAutospacing="1"/>
      <w:ind w:left="851"/>
      <w:jc w:val="both"/>
    </w:pPr>
    <w:rPr>
      <w:b/>
      <w:bCs/>
      <w:sz w:val="32"/>
      <w:szCs w:val="28"/>
    </w:rPr>
  </w:style>
  <w:style w:type="character" w:customStyle="1" w:styleId="160">
    <w:name w:val="Стиль 16 пт полужирный Знак Знак"/>
    <w:link w:val="16"/>
    <w:rPr>
      <w:b/>
      <w:bCs/>
      <w:sz w:val="32"/>
      <w:szCs w:val="28"/>
      <w:lang w:val="ru-RU" w:eastAsia="ru-RU" w:bidi="ar-SA"/>
    </w:rPr>
  </w:style>
  <w:style w:type="paragraph" w:customStyle="1" w:styleId="1614">
    <w:name w:val="Стиль Стиль 16 пт полужирный + 14 пт Знак"/>
    <w:basedOn w:val="16"/>
    <w:next w:val="a"/>
    <w:link w:val="16140"/>
    <w:rPr>
      <w:sz w:val="28"/>
    </w:rPr>
  </w:style>
  <w:style w:type="character" w:customStyle="1" w:styleId="16140">
    <w:name w:val="Стиль Стиль 16 пт полужирный + 14 пт Знак Знак"/>
    <w:link w:val="1614"/>
    <w:rPr>
      <w:b/>
      <w:bCs/>
      <w:sz w:val="28"/>
      <w:szCs w:val="28"/>
      <w:lang w:val="ru-RU" w:eastAsia="ru-RU" w:bidi="ar-SA"/>
    </w:rPr>
  </w:style>
  <w:style w:type="paragraph" w:customStyle="1" w:styleId="14">
    <w:name w:val="Стиль 14 пт полужирный По центру"/>
    <w:basedOn w:val="a"/>
    <w:next w:val="a"/>
    <w:pPr>
      <w:jc w:val="center"/>
    </w:pPr>
    <w:rPr>
      <w:b/>
      <w:bCs/>
      <w:sz w:val="28"/>
    </w:rPr>
  </w:style>
  <w:style w:type="paragraph" w:customStyle="1" w:styleId="161">
    <w:name w:val="Стиль 16 пт полужирный"/>
    <w:basedOn w:val="a"/>
    <w:next w:val="a"/>
    <w:pPr>
      <w:spacing w:before="100" w:beforeAutospacing="1" w:after="100" w:afterAutospacing="1"/>
      <w:ind w:left="851"/>
      <w:jc w:val="both"/>
    </w:pPr>
    <w:rPr>
      <w:b/>
      <w:bCs/>
      <w:sz w:val="32"/>
      <w:szCs w:val="28"/>
    </w:rPr>
  </w:style>
  <w:style w:type="character" w:customStyle="1" w:styleId="BodyTextChar0">
    <w:name w:val="Основной текст Знак;Body Text Char Знак"/>
    <w:link w:val="BodyTextChar"/>
    <w:rPr>
      <w:sz w:val="28"/>
      <w:lang w:val="ru-RU" w:eastAsia="ru-RU" w:bidi="ar-SA"/>
    </w:rPr>
  </w:style>
  <w:style w:type="paragraph" w:customStyle="1" w:styleId="15">
    <w:name w:val="Абзац списка1"/>
    <w:basedOn w:val="a"/>
    <w:pPr>
      <w:spacing w:after="200" w:line="276" w:lineRule="auto"/>
      <w:ind w:left="720"/>
    </w:pPr>
    <w:rPr>
      <w:rFonts w:ascii="Calibri" w:hAnsi="Calibri"/>
      <w:sz w:val="22"/>
      <w:szCs w:val="22"/>
      <w:lang w:eastAsia="en-US"/>
    </w:rPr>
  </w:style>
  <w:style w:type="paragraph" w:customStyle="1" w:styleId="17">
    <w:name w:val="Обычный1"/>
    <w:pPr>
      <w:spacing w:line="480" w:lineRule="auto"/>
      <w:ind w:firstLine="720"/>
    </w:pPr>
    <w:rPr>
      <w:rFonts w:ascii="Arial" w:hAnsi="Arial"/>
      <w:sz w:val="24"/>
      <w:szCs w:val="28"/>
      <w:lang w:eastAsia="ru-RU"/>
    </w:rPr>
  </w:style>
  <w:style w:type="paragraph" w:customStyle="1" w:styleId="18">
    <w:name w:val="Стиль1"/>
    <w:basedOn w:val="a"/>
    <w:pPr>
      <w:spacing w:line="360" w:lineRule="atLeast"/>
      <w:ind w:firstLine="709"/>
      <w:jc w:val="both"/>
    </w:pPr>
    <w:rPr>
      <w:sz w:val="24"/>
      <w:szCs w:val="28"/>
    </w:rPr>
  </w:style>
  <w:style w:type="paragraph" w:customStyle="1" w:styleId="aff1">
    <w:name w:val="Заголовок таблицы"/>
    <w:basedOn w:val="a"/>
    <w:pPr>
      <w:widowControl w:val="0"/>
      <w:suppressLineNumbers/>
      <w:jc w:val="center"/>
    </w:pPr>
    <w:rPr>
      <w:rFonts w:ascii="Arial" w:hAnsi="Arial" w:cs="Arial"/>
      <w:b/>
      <w:bCs/>
      <w:lang w:eastAsia="ar-SA"/>
    </w:rPr>
  </w:style>
  <w:style w:type="character" w:customStyle="1" w:styleId="BodyText2">
    <w:name w:val="Body Text 2 Знак"/>
    <w:link w:val="211"/>
    <w:rPr>
      <w:sz w:val="28"/>
      <w:lang w:val="ru-RU" w:eastAsia="ru-RU" w:bidi="ar-SA"/>
    </w:rPr>
  </w:style>
  <w:style w:type="paragraph" w:customStyle="1" w:styleId="ConsPlusNormal">
    <w:name w:val="ConsPlusNormal"/>
    <w:pPr>
      <w:widowControl w:val="0"/>
      <w:ind w:firstLine="720"/>
    </w:pPr>
    <w:rPr>
      <w:rFonts w:ascii="Arial" w:hAnsi="Arial" w:cs="Arial"/>
      <w:lang w:eastAsia="ru-RU"/>
    </w:rPr>
  </w:style>
  <w:style w:type="paragraph" w:customStyle="1" w:styleId="FORMATTEXT">
    <w:name w:val=".FORMATTEXT"/>
    <w:uiPriority w:val="99"/>
    <w:pPr>
      <w:widowControl w:val="0"/>
    </w:pPr>
    <w:rPr>
      <w:rFonts w:ascii="Arial" w:hAnsi="Arial" w:cs="Arial"/>
      <w:lang w:eastAsia="ru-RU"/>
    </w:rPr>
  </w:style>
  <w:style w:type="paragraph" w:customStyle="1" w:styleId="BodyText25">
    <w:name w:val="Body Text 25"/>
    <w:basedOn w:val="a"/>
    <w:pPr>
      <w:ind w:firstLine="709"/>
      <w:jc w:val="both"/>
    </w:pPr>
    <w:rPr>
      <w:rFonts w:ascii="Symbol type A (plotter)" w:eastAsia="Symbol type A (plotter)" w:hAnsi="Symbol type A (plotter)"/>
      <w:sz w:val="28"/>
    </w:rPr>
  </w:style>
  <w:style w:type="character" w:customStyle="1" w:styleId="34">
    <w:name w:val="Основной текст с отступом 3 Знак"/>
    <w:link w:val="33"/>
    <w:rPr>
      <w:sz w:val="28"/>
    </w:rPr>
  </w:style>
  <w:style w:type="paragraph" w:customStyle="1" w:styleId="1">
    <w:name w:val="Ст_СТО1"/>
    <w:basedOn w:val="a3"/>
    <w:link w:val="19"/>
    <w:qFormat/>
    <w:pPr>
      <w:numPr>
        <w:numId w:val="45"/>
      </w:numPr>
      <w:spacing w:after="200"/>
      <w:contextualSpacing/>
    </w:pPr>
    <w:rPr>
      <w:rFonts w:eastAsia="Calibri"/>
      <w:b/>
      <w:spacing w:val="6"/>
      <w:sz w:val="32"/>
      <w:szCs w:val="32"/>
      <w:lang w:eastAsia="en-US"/>
    </w:rPr>
  </w:style>
  <w:style w:type="character" w:customStyle="1" w:styleId="19">
    <w:name w:val="Ст_СТО1 Знак"/>
    <w:link w:val="1"/>
    <w:rPr>
      <w:rFonts w:eastAsia="Calibri"/>
      <w:b/>
      <w:spacing w:val="6"/>
      <w:sz w:val="32"/>
      <w:szCs w:val="32"/>
      <w:lang w:eastAsia="en-US"/>
    </w:rPr>
  </w:style>
  <w:style w:type="paragraph" w:styleId="aff2">
    <w:name w:val="Date"/>
    <w:basedOn w:val="a"/>
    <w:next w:val="a"/>
    <w:link w:val="aff3"/>
    <w:uiPriority w:val="99"/>
    <w:semiHidden/>
    <w:unhideWhenUsed/>
  </w:style>
  <w:style w:type="character" w:customStyle="1" w:styleId="aff3">
    <w:name w:val="Дата Знак"/>
    <w:link w:val="aff2"/>
    <w:uiPriority w:val="99"/>
    <w:semiHidden/>
    <w:rPr>
      <w:lang w:eastAsia="ru-RU"/>
    </w:rPr>
  </w:style>
  <w:style w:type="character" w:customStyle="1" w:styleId="26">
    <w:name w:val="Основной текст с отступом 2 Знак"/>
    <w:basedOn w:val="a0"/>
    <w:link w:val="25"/>
    <w:rPr>
      <w:sz w:val="28"/>
      <w:lang w:eastAsia="ru-RU"/>
    </w:rPr>
  </w:style>
  <w:style w:type="paragraph" w:customStyle="1" w:styleId="formattext0">
    <w:name w:val="formattext"/>
    <w:basedOn w:val="a"/>
    <w:pPr>
      <w:spacing w:before="100" w:beforeAutospacing="1" w:after="100" w:afterAutospacing="1"/>
    </w:pPr>
    <w:rPr>
      <w:rFonts w:eastAsia="Times New Roman"/>
      <w:sz w:val="24"/>
      <w:szCs w:val="24"/>
    </w:rPr>
  </w:style>
  <w:style w:type="character" w:customStyle="1" w:styleId="afd">
    <w:name w:val="Текст примечания Знак"/>
    <w:link w:val="afc"/>
    <w:uiPriority w:val="99"/>
    <w:semiHidden/>
    <w:rsid w:val="009F7BB9"/>
    <w:rPr>
      <w:sz w:val="22"/>
      <w:lang w:eastAsia="ru-RU"/>
    </w:rPr>
  </w:style>
  <w:style w:type="paragraph" w:styleId="36">
    <w:name w:val="List 3"/>
    <w:basedOn w:val="a"/>
    <w:rsid w:val="002C5C69"/>
    <w:pPr>
      <w:ind w:left="849" w:hanging="283"/>
      <w:contextualSpacing/>
    </w:pPr>
    <w:rPr>
      <w:rFonts w:eastAsia="Times New Roman"/>
    </w:rPr>
  </w:style>
  <w:style w:type="paragraph" w:customStyle="1" w:styleId="headertext">
    <w:name w:val="headertext"/>
    <w:basedOn w:val="a"/>
    <w:rsid w:val="008208E4"/>
    <w:pPr>
      <w:spacing w:before="100" w:beforeAutospacing="1" w:after="100" w:afterAutospacing="1"/>
    </w:pPr>
    <w:rPr>
      <w:rFonts w:eastAsia="Times New Roman"/>
      <w:sz w:val="24"/>
      <w:szCs w:val="24"/>
      <w:lang w:eastAsia="zh-CN"/>
    </w:rPr>
  </w:style>
  <w:style w:type="character" w:styleId="aff4">
    <w:name w:val="Placeholder Text"/>
    <w:basedOn w:val="a0"/>
    <w:uiPriority w:val="99"/>
    <w:semiHidden/>
    <w:rsid w:val="001D4731"/>
    <w:rPr>
      <w:color w:val="808080"/>
    </w:rPr>
  </w:style>
  <w:style w:type="paragraph" w:customStyle="1" w:styleId="HEADERTEXT0">
    <w:name w:val=".HEADERTEXT"/>
    <w:uiPriority w:val="99"/>
    <w:rsid w:val="007518D7"/>
    <w:pPr>
      <w:widowControl w:val="0"/>
      <w:autoSpaceDE w:val="0"/>
      <w:autoSpaceDN w:val="0"/>
      <w:adjustRightInd w:val="0"/>
    </w:pPr>
    <w:rPr>
      <w:rFonts w:ascii="Arial" w:eastAsiaTheme="minorEastAsia" w:hAnsi="Arial" w:cs="Arial"/>
      <w:color w:val="2B4279"/>
    </w:rPr>
  </w:style>
  <w:style w:type="table" w:customStyle="1" w:styleId="520">
    <w:name w:val="Таблица простая 52"/>
    <w:basedOn w:val="a1"/>
    <w:uiPriority w:val="99"/>
    <w:rsid w:val="0099541C"/>
    <w:pPr>
      <w:widowControl w:val="0"/>
    </w:pPr>
    <w:rPr>
      <w:rFonts w:ascii="Arial" w:eastAsia="Times New Roman" w:hAnsi="Arial" w:cs="Arial"/>
      <w:sz w:val="24"/>
      <w:szCs w:val="24"/>
      <w:lang w:eastAsia="ru-RU"/>
    </w:rPr>
    <w:tblPr>
      <w:tblCellMar>
        <w:left w:w="0" w:type="dxa"/>
        <w:right w:w="0" w:type="dxa"/>
      </w:tblCellMar>
    </w:tblPr>
  </w:style>
  <w:style w:type="table" w:customStyle="1" w:styleId="1a">
    <w:name w:val="Сетка таблицы1"/>
    <w:basedOn w:val="GridTable2-Accent3"/>
    <w:next w:val="GridTable5Dark-Accent1"/>
    <w:rsid w:val="0099541C"/>
    <w:pPr>
      <w:pBdr>
        <w:top w:val="none" w:sz="4" w:space="0" w:color="000000"/>
        <w:left w:val="none" w:sz="4" w:space="0" w:color="000000"/>
        <w:bottom w:val="none" w:sz="4" w:space="0" w:color="000000"/>
        <w:right w:val="none" w:sz="4" w:space="0" w:color="000000"/>
        <w:between w:val="none" w:sz="4" w:space="0" w:color="000000"/>
      </w:pBdr>
    </w:pPr>
    <w:rPr>
      <w:rFonts w:eastAsia="Times New Roman"/>
    </w:rPr>
    <w:tblP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
    <w:tcPr>
      <w:tcW w:w="0" w:type="auto"/>
    </w:tc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gif"/><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gi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easc.by" TargetMode="External"/><Relationship Id="rId20" Type="http://schemas.openxmlformats.org/officeDocument/2006/relationships/image" Target="media/image5.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gif"/><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8.gif"/><Relationship Id="rId28"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image" Target="media/image4.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gif"/><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9A532-947A-4FAF-91D5-648937A1E9E2}">
  <ds:schemaRefs>
    <ds:schemaRef ds:uri="http://schemas.microsoft.com/sharepoint/v3/contenttype/forms"/>
  </ds:schemaRefs>
</ds:datastoreItem>
</file>

<file path=customXml/itemProps2.xml><?xml version="1.0" encoding="utf-8"?>
<ds:datastoreItem xmlns:ds="http://schemas.openxmlformats.org/officeDocument/2006/customXml" ds:itemID="{8099F0D0-EA25-47C9-BAB7-CE118175A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E47205-4B27-45BE-B4D7-2F34FE1FF2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8053</Words>
  <Characters>45904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РД 32.  -98</vt:lpstr>
    </vt:vector>
  </TitlesOfParts>
  <Company>ВНИТИ   ОТДЕЛ 20</Company>
  <LinksUpToDate>false</LinksUpToDate>
  <CharactersWithSpaces>53850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РД 32.  -98</dc:title>
  <dc:creator>Игнашин В.Г.</dc:creator>
  <cp:lastModifiedBy>5 msoft5ksm</cp:lastModifiedBy>
  <cp:revision>2</cp:revision>
  <cp:lastPrinted>2026-05-06T05:03:00Z</cp:lastPrinted>
  <dcterms:created xsi:type="dcterms:W3CDTF">2026-05-25T07:11:00Z</dcterms:created>
  <dcterms:modified xsi:type="dcterms:W3CDTF">2026-05-25T07:11:00Z</dcterms:modified>
  <cp:version>917504</cp:version>
</cp:coreProperties>
</file>