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9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273"/>
        <w:gridCol w:w="2702"/>
      </w:tblGrid>
      <w:tr w:rsidR="004807D2" w:rsidRPr="00677C00" w14:paraId="13E30399" w14:textId="77777777" w:rsidTr="00D138A3">
        <w:tc>
          <w:tcPr>
            <w:tcW w:w="10249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681F9B7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0355BB19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677C00">
              <w:rPr>
                <w:rFonts w:ascii="Arial" w:hAnsi="Arial" w:cs="Arial"/>
                <w:b/>
                <w:sz w:val="22"/>
                <w:szCs w:val="22"/>
              </w:rPr>
              <w:t>ЕАСС</w:t>
            </w: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0AF76ADA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50CAEC95" w14:textId="77777777" w:rsidR="004807D2" w:rsidRPr="00677C00" w:rsidRDefault="004807D2" w:rsidP="00D138A3">
            <w:pPr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77C00">
              <w:rPr>
                <w:rFonts w:ascii="Arial" w:hAnsi="Arial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4807D2" w:rsidRPr="00677C00" w14:paraId="04BB1898" w14:textId="77777777" w:rsidTr="00D138A3">
        <w:tc>
          <w:tcPr>
            <w:tcW w:w="227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70DB48A" w14:textId="209B89D9" w:rsidR="004807D2" w:rsidRPr="00677C00" w:rsidRDefault="007B42BF" w:rsidP="00D138A3">
            <w:pPr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77C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DEDA823" wp14:editId="68124986">
                  <wp:extent cx="1066800" cy="1066800"/>
                  <wp:effectExtent l="0" t="0" r="0" b="0"/>
                  <wp:docPr id="1" name="Рисунок 1" descr="Описание: E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D3CF33" w14:textId="77777777" w:rsidR="004807D2" w:rsidRPr="00677C00" w:rsidRDefault="004807D2" w:rsidP="00D138A3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0B2CA" w14:textId="77777777" w:rsidR="004807D2" w:rsidRPr="00677C00" w:rsidRDefault="004807D2" w:rsidP="00D138A3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677C00">
              <w:rPr>
                <w:rFonts w:ascii="Arial" w:hAnsi="Arial" w:cs="Arial"/>
                <w:b/>
                <w:spacing w:val="60"/>
                <w:sz w:val="28"/>
                <w:szCs w:val="28"/>
              </w:rPr>
              <w:t>МЕЖГОСУДАРСТВЕННЫЙ</w:t>
            </w:r>
          </w:p>
          <w:p w14:paraId="7E97D25C" w14:textId="77777777" w:rsidR="004807D2" w:rsidRPr="00677C00" w:rsidRDefault="004807D2" w:rsidP="00D138A3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677C00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14:paraId="216E119A" w14:textId="77777777" w:rsidR="004807D2" w:rsidRPr="00677C00" w:rsidRDefault="004807D2" w:rsidP="00D138A3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16A6164B" w14:textId="77777777" w:rsidR="00815F39" w:rsidRDefault="00815F39" w:rsidP="002C4B4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7CB1EA73" w14:textId="77777777" w:rsidR="002C4B42" w:rsidRPr="002C4B42" w:rsidRDefault="002C4B42" w:rsidP="002C4B4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4B42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  <w:r w:rsidRPr="002C4B42">
              <w:rPr>
                <w:rFonts w:ascii="Arial" w:hAnsi="Arial" w:cs="Arial"/>
                <w:b/>
                <w:sz w:val="28"/>
                <w:szCs w:val="28"/>
                <w:lang w:val="en-US"/>
              </w:rPr>
              <w:t>IEC</w:t>
            </w:r>
            <w:r w:rsidRPr="002C4B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07C2840" w14:textId="77777777" w:rsidR="002C4B42" w:rsidRPr="005D4FDE" w:rsidRDefault="00815F39" w:rsidP="002C4B4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63403-2− </w:t>
            </w:r>
          </w:p>
          <w:p w14:paraId="4620FD6F" w14:textId="77777777" w:rsidR="000A6E84" w:rsidRPr="005D4FDE" w:rsidRDefault="000A6E84" w:rsidP="002C4B42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(проект, RU,</w:t>
            </w:r>
          </w:p>
          <w:p w14:paraId="7AA77186" w14:textId="77777777" w:rsidR="004807D2" w:rsidRPr="00677C00" w:rsidRDefault="002275AE" w:rsidP="002C4B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окончательная</w:t>
            </w:r>
            <w:r w:rsidR="002C4B42" w:rsidRPr="002C4B42">
              <w:rPr>
                <w:rFonts w:ascii="Arial" w:hAnsi="Arial" w:cs="Arial"/>
                <w:i/>
                <w:sz w:val="28"/>
                <w:szCs w:val="28"/>
              </w:rPr>
              <w:t xml:space="preserve"> р</w:t>
            </w:r>
            <w:r w:rsidR="002C4B42" w:rsidRPr="002C4B42">
              <w:rPr>
                <w:rFonts w:ascii="Arial" w:hAnsi="Arial" w:cs="Arial"/>
                <w:i/>
                <w:sz w:val="28"/>
                <w:szCs w:val="28"/>
              </w:rPr>
              <w:t>е</w:t>
            </w:r>
            <w:r w:rsidR="002C4B42" w:rsidRPr="002C4B42">
              <w:rPr>
                <w:rFonts w:ascii="Arial" w:hAnsi="Arial" w:cs="Arial"/>
                <w:i/>
                <w:sz w:val="28"/>
                <w:szCs w:val="28"/>
              </w:rPr>
              <w:t>дакция)</w:t>
            </w:r>
          </w:p>
        </w:tc>
      </w:tr>
    </w:tbl>
    <w:p w14:paraId="18AB3CE3" w14:textId="77777777" w:rsidR="004807D2" w:rsidRPr="00677C00" w:rsidRDefault="004807D2" w:rsidP="004807D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4B96BF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E305C2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60E4BA" w14:textId="77777777" w:rsidR="004807D2" w:rsidRPr="00677C00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339A27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 xml:space="preserve">КОРПУСИРОВАННЫЕ СВЕТОДИОДЫ ДЛЯ ТЕПЛИЧНОГО </w:t>
      </w:r>
    </w:p>
    <w:p w14:paraId="78AD70E7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 xml:space="preserve">ОСВЕЩЕНИЯ </w:t>
      </w:r>
    </w:p>
    <w:p w14:paraId="30D14A9A" w14:textId="77777777" w:rsidR="002C4B42" w:rsidRPr="002C4B42" w:rsidRDefault="002C4B42" w:rsidP="002C4B4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>Ч</w:t>
      </w:r>
      <w:r w:rsidR="000A6E84" w:rsidRPr="003604C9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а</w:t>
      </w:r>
      <w:r w:rsidR="000A6E84" w:rsidRPr="003604C9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с</w:t>
      </w:r>
      <w:r w:rsidR="000A6E84" w:rsidRPr="003604C9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т</w:t>
      </w:r>
      <w:r w:rsidR="000A6E84" w:rsidRPr="003604C9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 xml:space="preserve">ь 2 </w:t>
      </w:r>
    </w:p>
    <w:p w14:paraId="6827B302" w14:textId="77777777" w:rsidR="002C4B42" w:rsidRPr="002C4B42" w:rsidRDefault="002C4B42" w:rsidP="002C4B4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bCs/>
          <w:color w:val="000001"/>
          <w:sz w:val="28"/>
          <w:szCs w:val="28"/>
        </w:rPr>
        <w:t xml:space="preserve">Бинирование </w:t>
      </w:r>
    </w:p>
    <w:p w14:paraId="560B555A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D640AE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>(</w:t>
      </w:r>
      <w:r w:rsidRPr="002C4B42">
        <w:rPr>
          <w:rFonts w:ascii="Arial" w:hAnsi="Arial" w:cs="Arial"/>
          <w:b/>
          <w:sz w:val="28"/>
          <w:szCs w:val="28"/>
          <w:lang w:val="en-US"/>
        </w:rPr>
        <w:t>IEC</w:t>
      </w:r>
      <w:r w:rsidRPr="002C4B42">
        <w:rPr>
          <w:rFonts w:ascii="Arial" w:hAnsi="Arial" w:cs="Arial"/>
          <w:b/>
          <w:sz w:val="28"/>
          <w:szCs w:val="28"/>
        </w:rPr>
        <w:t xml:space="preserve"> 63403-2:2024</w:t>
      </w:r>
      <w:r w:rsidRPr="002C4B4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C4B42">
        <w:rPr>
          <w:rFonts w:ascii="Arial" w:hAnsi="Arial" w:cs="Arial"/>
          <w:b/>
          <w:bCs/>
          <w:sz w:val="28"/>
          <w:szCs w:val="28"/>
          <w:lang w:val="en-US"/>
        </w:rPr>
        <w:t>IDT</w:t>
      </w:r>
      <w:r w:rsidRPr="002C4B42">
        <w:rPr>
          <w:rFonts w:ascii="Arial" w:hAnsi="Arial" w:cs="Arial"/>
          <w:b/>
          <w:bCs/>
          <w:sz w:val="28"/>
          <w:szCs w:val="28"/>
        </w:rPr>
        <w:t>)</w:t>
      </w:r>
    </w:p>
    <w:p w14:paraId="357C04AA" w14:textId="77777777" w:rsidR="004807D2" w:rsidRPr="00677C00" w:rsidRDefault="004807D2" w:rsidP="004807D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CBC319" w14:textId="77777777" w:rsidR="004807D2" w:rsidRDefault="004807D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089204" w14:textId="77777777" w:rsidR="002C4B42" w:rsidRDefault="002C4B4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D667B7" w14:textId="77777777" w:rsidR="002C4B42" w:rsidRPr="002C4B42" w:rsidRDefault="002C4B42" w:rsidP="002C4B42">
      <w:pPr>
        <w:spacing w:after="200"/>
        <w:jc w:val="center"/>
        <w:rPr>
          <w:rFonts w:ascii="Arial" w:hAnsi="Arial" w:cs="Arial"/>
          <w:i/>
          <w:sz w:val="24"/>
          <w:szCs w:val="24"/>
        </w:rPr>
      </w:pPr>
      <w:r w:rsidRPr="002C4B42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2C559D2A" w14:textId="77777777" w:rsidR="002C4B42" w:rsidRDefault="002C4B42" w:rsidP="004807D2">
      <w:pPr>
        <w:widowControl w:val="0"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7B2B3F" w14:textId="77777777" w:rsidR="004807D2" w:rsidRPr="00677C00" w:rsidRDefault="004807D2" w:rsidP="004807D2">
      <w:pPr>
        <w:spacing w:after="200" w:line="276" w:lineRule="auto"/>
        <w:rPr>
          <w:rFonts w:ascii="Arial" w:hAnsi="Arial" w:cs="Arial"/>
          <w:b/>
          <w:bCs/>
        </w:rPr>
      </w:pPr>
    </w:p>
    <w:p w14:paraId="6F370BAA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2DC77BA9" w14:textId="77777777" w:rsidR="004807D2" w:rsidRDefault="004807D2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58DFC275" w14:textId="77777777" w:rsidR="0000298E" w:rsidRDefault="0000298E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1B33E7F6" w14:textId="77777777" w:rsidR="0000298E" w:rsidRDefault="0000298E" w:rsidP="004807D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31567999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5D83A305" w14:textId="77777777" w:rsidR="004807D2" w:rsidRPr="00677C00" w:rsidRDefault="004807D2" w:rsidP="004807D2">
      <w:pPr>
        <w:spacing w:after="200"/>
        <w:jc w:val="right"/>
        <w:rPr>
          <w:rFonts w:ascii="Arial" w:hAnsi="Arial" w:cs="Arial"/>
          <w:b/>
        </w:rPr>
      </w:pPr>
    </w:p>
    <w:p w14:paraId="1E11D8C0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Минск</w:t>
      </w:r>
    </w:p>
    <w:p w14:paraId="2DB500BD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13EA14FA" w14:textId="77777777" w:rsidR="004807D2" w:rsidRPr="00677C00" w:rsidRDefault="004807D2" w:rsidP="004807D2">
      <w:pPr>
        <w:jc w:val="center"/>
        <w:rPr>
          <w:rFonts w:ascii="Arial" w:hAnsi="Arial" w:cs="Arial"/>
          <w:b/>
          <w:sz w:val="24"/>
          <w:szCs w:val="24"/>
        </w:rPr>
      </w:pPr>
      <w:r w:rsidRPr="00677C00">
        <w:rPr>
          <w:rFonts w:ascii="Arial" w:hAnsi="Arial" w:cs="Arial"/>
          <w:b/>
          <w:sz w:val="24"/>
          <w:szCs w:val="24"/>
        </w:rPr>
        <w:t>202___</w:t>
      </w:r>
    </w:p>
    <w:p w14:paraId="163364C8" w14:textId="77777777" w:rsidR="004807D2" w:rsidRPr="00677C00" w:rsidRDefault="004807D2">
      <w:pPr>
        <w:sectPr w:rsidR="004807D2" w:rsidRPr="00677C00">
          <w:headerReference w:type="even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AE1BB5" w14:textId="77777777" w:rsidR="004807D2" w:rsidRPr="00677C00" w:rsidRDefault="004807D2" w:rsidP="004807D2">
      <w:pPr>
        <w:spacing w:before="120" w:after="120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677C00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4E69BA6E" w14:textId="77777777" w:rsidR="004807D2" w:rsidRPr="00677C00" w:rsidRDefault="004807D2" w:rsidP="004807D2">
      <w:pPr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</w:t>
      </w:r>
      <w:r w:rsidRPr="00677C00">
        <w:rPr>
          <w:rFonts w:ascii="Arial" w:hAnsi="Arial" w:cs="Arial"/>
          <w:sz w:val="24"/>
          <w:szCs w:val="24"/>
        </w:rPr>
        <w:t>и</w:t>
      </w:r>
      <w:r w:rsidRPr="00677C00">
        <w:rPr>
          <w:rFonts w:ascii="Arial" w:hAnsi="Arial" w:cs="Arial"/>
          <w:sz w:val="24"/>
          <w:szCs w:val="24"/>
        </w:rPr>
        <w:t>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</w:t>
      </w:r>
      <w:r w:rsidRPr="00677C00">
        <w:rPr>
          <w:rFonts w:ascii="Arial" w:hAnsi="Arial" w:cs="Arial"/>
          <w:sz w:val="24"/>
          <w:szCs w:val="24"/>
        </w:rPr>
        <w:t>у</w:t>
      </w:r>
      <w:r w:rsidRPr="00677C00">
        <w:rPr>
          <w:rFonts w:ascii="Arial" w:hAnsi="Arial" w:cs="Arial"/>
          <w:sz w:val="24"/>
          <w:szCs w:val="24"/>
        </w:rPr>
        <w:t xml:space="preserve">дарств. </w:t>
      </w:r>
    </w:p>
    <w:p w14:paraId="4921F955" w14:textId="77777777" w:rsidR="004807D2" w:rsidRPr="00677C00" w:rsidRDefault="004807D2" w:rsidP="004807D2">
      <w:pPr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ственной стандартизации установлены ГОСТ 1.0 «Межгосударственная система ста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дартизации. Основные положения» и ГОСТ 1.2 «Межгосударственная система ста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дартизации. Стандарты межгосударственные, правила и рекомендации по межгосуда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ственной стандартизации. Правила разработки, принятия, обновления и отмены».</w:t>
      </w:r>
    </w:p>
    <w:p w14:paraId="376716E2" w14:textId="77777777" w:rsidR="004807D2" w:rsidRPr="00677C00" w:rsidRDefault="004807D2" w:rsidP="004807D2">
      <w:pPr>
        <w:spacing w:before="240" w:after="24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77C00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14:paraId="08E5B040" w14:textId="77777777" w:rsidR="002C4B42" w:rsidRPr="002C4B42" w:rsidRDefault="004807D2" w:rsidP="002C4B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pacing w:val="-1"/>
          <w:sz w:val="24"/>
          <w:szCs w:val="24"/>
        </w:rPr>
        <w:t xml:space="preserve">1 </w:t>
      </w:r>
      <w:r w:rsidR="002C4B42" w:rsidRPr="002C4B42">
        <w:rPr>
          <w:rFonts w:ascii="Arial" w:hAnsi="Arial" w:cs="Arial"/>
          <w:spacing w:val="-1"/>
          <w:sz w:val="24"/>
          <w:szCs w:val="24"/>
        </w:rPr>
        <w:t>ПОДГОТОВЛЕН</w:t>
      </w:r>
      <w:r w:rsidR="002C4B42" w:rsidRPr="002C4B42">
        <w:rPr>
          <w:rFonts w:ascii="Arial" w:hAnsi="Arial" w:cs="Arial"/>
          <w:sz w:val="24"/>
          <w:szCs w:val="24"/>
        </w:rPr>
        <w:t xml:space="preserve"> </w:t>
      </w:r>
      <w:r w:rsidR="002C4B42" w:rsidRPr="002C4B42">
        <w:rPr>
          <w:rFonts w:ascii="Arial" w:hAnsi="Arial" w:cs="Arial"/>
          <w:bCs/>
          <w:sz w:val="24"/>
          <w:szCs w:val="24"/>
          <w:lang w:bidi="ru-RU"/>
        </w:rPr>
        <w:t>Обществом с ограниченной ответственностью</w:t>
      </w:r>
      <w:r w:rsidR="002C4B42" w:rsidRPr="002C4B42">
        <w:rPr>
          <w:rFonts w:ascii="Arial" w:hAnsi="Arial" w:cs="Arial"/>
          <w:sz w:val="24"/>
          <w:szCs w:val="24"/>
        </w:rPr>
        <w:t xml:space="preserve"> «РНК МКО» (ООО «РНК МКО») на основе собственного перевода на русский язык англоязычной версии стандарта, указанного в пункте 4</w:t>
      </w:r>
    </w:p>
    <w:p w14:paraId="6EA73A0D" w14:textId="77777777" w:rsidR="004807D2" w:rsidRPr="00677C00" w:rsidRDefault="004807D2" w:rsidP="002C4B42">
      <w:pPr>
        <w:spacing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 xml:space="preserve">2 ВНЕСЕН Межгосударственным техническим комитетом по стандартизации МТК 332 «Светотехнические изделия» </w:t>
      </w:r>
    </w:p>
    <w:p w14:paraId="206AE469" w14:textId="77777777" w:rsidR="004807D2" w:rsidRPr="00677C00" w:rsidRDefault="004807D2" w:rsidP="004807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</w:t>
      </w:r>
      <w:r w:rsidRPr="00677C00">
        <w:rPr>
          <w:rFonts w:ascii="Arial" w:hAnsi="Arial" w:cs="Arial"/>
          <w:sz w:val="24"/>
          <w:szCs w:val="24"/>
        </w:rPr>
        <w:t>а</w:t>
      </w:r>
      <w:r w:rsidRPr="00677C00">
        <w:rPr>
          <w:rFonts w:ascii="Arial" w:hAnsi="Arial" w:cs="Arial"/>
          <w:sz w:val="24"/>
          <w:szCs w:val="24"/>
        </w:rPr>
        <w:t>ции (от ___ ________ _______г. протокол №____)</w:t>
      </w:r>
    </w:p>
    <w:p w14:paraId="3FC941F9" w14:textId="77777777" w:rsidR="004807D2" w:rsidRPr="00677C00" w:rsidRDefault="004807D2" w:rsidP="004807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43"/>
        <w:gridCol w:w="4818"/>
      </w:tblGrid>
      <w:tr w:rsidR="004807D2" w:rsidRPr="00677C00" w14:paraId="2F3E4F60" w14:textId="77777777" w:rsidTr="00D138A3">
        <w:trPr>
          <w:cantSplit/>
        </w:trPr>
        <w:tc>
          <w:tcPr>
            <w:tcW w:w="1489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6F4BF48" w14:textId="77777777" w:rsidR="004807D2" w:rsidRPr="00677C00" w:rsidRDefault="004807D2" w:rsidP="00D138A3">
            <w:pPr>
              <w:keepNext/>
              <w:autoSpaceDE/>
              <w:autoSpaceDN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Краткое наименование страны по МК (ИСО 3166) 004-97</w:t>
            </w:r>
          </w:p>
        </w:tc>
        <w:tc>
          <w:tcPr>
            <w:tcW w:w="1081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5AEE1F" w14:textId="77777777" w:rsidR="004807D2" w:rsidRPr="00677C00" w:rsidRDefault="004807D2" w:rsidP="00D138A3">
            <w:pPr>
              <w:keepNext/>
              <w:autoSpaceDE/>
              <w:autoSpaceDN/>
              <w:spacing w:before="40" w:after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 страны по МК (ИСО 3166) 004-97</w:t>
            </w:r>
          </w:p>
        </w:tc>
        <w:tc>
          <w:tcPr>
            <w:tcW w:w="2430" w:type="pct"/>
            <w:tcBorders>
              <w:bottom w:val="double" w:sz="4" w:space="0" w:color="auto"/>
            </w:tcBorders>
            <w:vAlign w:val="center"/>
          </w:tcPr>
          <w:p w14:paraId="396DE13F" w14:textId="77777777" w:rsidR="00034D46" w:rsidRPr="00034D46" w:rsidRDefault="004807D2" w:rsidP="00034D46">
            <w:pPr>
              <w:keepNext/>
              <w:autoSpaceDE/>
              <w:autoSpaceDN/>
              <w:spacing w:before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Сокращенное наименование </w:t>
            </w:r>
          </w:p>
          <w:p w14:paraId="4766FA63" w14:textId="77777777" w:rsidR="00034D46" w:rsidRPr="00034D46" w:rsidRDefault="004807D2" w:rsidP="00034D46">
            <w:pPr>
              <w:keepNext/>
              <w:autoSpaceDE/>
              <w:autoSpaceDN/>
              <w:spacing w:before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</w:t>
            </w: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органа</w:t>
            </w:r>
          </w:p>
          <w:p w14:paraId="54A09343" w14:textId="77777777" w:rsidR="004807D2" w:rsidRPr="00677C00" w:rsidRDefault="004807D2" w:rsidP="00034D46">
            <w:pPr>
              <w:keepNext/>
              <w:autoSpaceDE/>
              <w:autoSpaceDN/>
              <w:spacing w:before="40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ста</w:t>
            </w: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677C0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дартизации</w:t>
            </w:r>
          </w:p>
        </w:tc>
      </w:tr>
      <w:tr w:rsidR="004807D2" w:rsidRPr="00677C00" w14:paraId="025E4DEC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7EE25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7B3DF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C2EDB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40699954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FF959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DC865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D74E0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5852EE7D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C1132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C714B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34B0C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07D2" w:rsidRPr="00677C00" w14:paraId="574D9FC1" w14:textId="77777777" w:rsidTr="00D138A3">
        <w:trPr>
          <w:cantSplit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73E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33B" w14:textId="77777777" w:rsidR="004807D2" w:rsidRPr="00677C00" w:rsidRDefault="004807D2" w:rsidP="00D138A3">
            <w:pPr>
              <w:autoSpaceDE/>
              <w:autoSpaceDN/>
              <w:ind w:firstLine="2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D0A2" w14:textId="77777777" w:rsidR="004807D2" w:rsidRPr="00677C00" w:rsidRDefault="004807D2" w:rsidP="00D138A3">
            <w:pPr>
              <w:autoSpaceDE/>
              <w:autoSpaceDN/>
              <w:ind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7F6A533" w14:textId="77777777" w:rsidR="004807D2" w:rsidRPr="00677C00" w:rsidRDefault="004807D2" w:rsidP="004807D2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2C2C798F" w14:textId="77777777" w:rsidR="002C4B42" w:rsidRPr="002C4B42" w:rsidRDefault="004807D2" w:rsidP="002C4B42">
      <w:pPr>
        <w:autoSpaceDE/>
        <w:autoSpaceDN/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677C00">
        <w:rPr>
          <w:rFonts w:ascii="Arial" w:hAnsi="Arial" w:cs="Arial"/>
          <w:sz w:val="24"/>
          <w:szCs w:val="24"/>
        </w:rPr>
        <w:t xml:space="preserve">4 </w:t>
      </w:r>
      <w:r w:rsidR="002C4B42" w:rsidRPr="002C4B42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</w:t>
      </w:r>
      <w:r w:rsidR="002C4B42" w:rsidRPr="002C4B42">
        <w:rPr>
          <w:rFonts w:ascii="Arial" w:hAnsi="Arial" w:cs="Arial"/>
          <w:sz w:val="24"/>
          <w:szCs w:val="24"/>
          <w:lang w:val="en-US"/>
        </w:rPr>
        <w:t>IEC</w:t>
      </w:r>
      <w:r w:rsidR="002C4B42" w:rsidRPr="002C4B42">
        <w:rPr>
          <w:rFonts w:ascii="Arial" w:hAnsi="Arial" w:cs="Arial"/>
          <w:sz w:val="24"/>
          <w:szCs w:val="24"/>
        </w:rPr>
        <w:t xml:space="preserve"> 63403-2:2024 «Освещение тепличное. </w:t>
      </w:r>
      <w:r w:rsidR="002A55E0">
        <w:rPr>
          <w:rFonts w:ascii="Arial" w:hAnsi="Arial" w:cs="Arial"/>
          <w:sz w:val="24"/>
          <w:szCs w:val="24"/>
        </w:rPr>
        <w:t>Корпусированные светодиоды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 </w:t>
      </w:r>
      <w:r w:rsidR="002C4B42" w:rsidRPr="002C4B42">
        <w:rPr>
          <w:rFonts w:ascii="Arial" w:hAnsi="Arial" w:cs="Arial"/>
          <w:sz w:val="24"/>
          <w:szCs w:val="24"/>
        </w:rPr>
        <w:t>для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 </w:t>
      </w:r>
      <w:r w:rsidR="002C4B42" w:rsidRPr="002C4B42">
        <w:rPr>
          <w:rFonts w:ascii="Arial" w:hAnsi="Arial" w:cs="Arial"/>
          <w:sz w:val="24"/>
          <w:szCs w:val="24"/>
        </w:rPr>
        <w:t>тепличного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 </w:t>
      </w:r>
      <w:r w:rsidR="002C4B42" w:rsidRPr="002C4B42">
        <w:rPr>
          <w:rFonts w:ascii="Arial" w:hAnsi="Arial" w:cs="Arial"/>
          <w:sz w:val="24"/>
          <w:szCs w:val="24"/>
        </w:rPr>
        <w:t>освещения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. </w:t>
      </w:r>
      <w:r w:rsidR="002C4B42" w:rsidRPr="002C4B42">
        <w:rPr>
          <w:rFonts w:ascii="Arial" w:hAnsi="Arial" w:cs="Arial"/>
          <w:sz w:val="24"/>
          <w:szCs w:val="24"/>
        </w:rPr>
        <w:t>Часть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 2: </w:t>
      </w:r>
      <w:r w:rsidR="002C4B42" w:rsidRPr="002C4B42">
        <w:rPr>
          <w:rFonts w:ascii="Arial" w:hAnsi="Arial" w:cs="Arial"/>
          <w:sz w:val="24"/>
          <w:szCs w:val="24"/>
        </w:rPr>
        <w:t>Бинирование</w:t>
      </w:r>
      <w:r w:rsidR="002C4B42" w:rsidRPr="002C4B42">
        <w:rPr>
          <w:rFonts w:ascii="Arial" w:hAnsi="Arial" w:cs="Arial"/>
          <w:sz w:val="24"/>
          <w:szCs w:val="24"/>
          <w:lang w:val="en-US"/>
        </w:rPr>
        <w:t xml:space="preserve">» («Horticultural lighting – LED packages for horticultural lighting –Part 2: Binning», IDT) </w:t>
      </w:r>
    </w:p>
    <w:p w14:paraId="4140293B" w14:textId="77777777" w:rsidR="004807D2" w:rsidRPr="002C4B42" w:rsidRDefault="004807D2" w:rsidP="002C4B42">
      <w:pPr>
        <w:autoSpaceDE/>
        <w:autoSpaceDN/>
        <w:spacing w:line="360" w:lineRule="auto"/>
        <w:ind w:firstLine="709"/>
        <w:jc w:val="both"/>
        <w:rPr>
          <w:rFonts w:ascii="Arial" w:hAnsi="Arial" w:cs="Arial"/>
          <w:lang w:val="en-US"/>
        </w:rPr>
      </w:pPr>
    </w:p>
    <w:p w14:paraId="557AA4CF" w14:textId="77777777" w:rsidR="004807D2" w:rsidRPr="002C4B42" w:rsidRDefault="004807D2" w:rsidP="004807D2">
      <w:pPr>
        <w:pStyle w:val="FORMATTEXT"/>
        <w:spacing w:line="360" w:lineRule="auto"/>
        <w:ind w:firstLine="601"/>
        <w:jc w:val="both"/>
        <w:rPr>
          <w:rFonts w:ascii="Arial" w:hAnsi="Arial" w:cs="Arial"/>
          <w:lang w:val="en-US"/>
        </w:rPr>
      </w:pPr>
    </w:p>
    <w:p w14:paraId="5D117403" w14:textId="77777777" w:rsidR="00161EB7" w:rsidRPr="002C4B42" w:rsidRDefault="00161EB7" w:rsidP="004807D2">
      <w:pPr>
        <w:pStyle w:val="FORMATTEXT"/>
        <w:spacing w:line="360" w:lineRule="auto"/>
        <w:ind w:firstLine="601"/>
        <w:jc w:val="both"/>
        <w:rPr>
          <w:rFonts w:ascii="Arial" w:hAnsi="Arial" w:cs="Arial"/>
          <w:lang w:val="en-US"/>
        </w:rPr>
      </w:pPr>
    </w:p>
    <w:p w14:paraId="019C76A1" w14:textId="77777777" w:rsidR="00DC1ABB" w:rsidRPr="002C4B42" w:rsidRDefault="00DC1ABB" w:rsidP="004807D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2C4B42">
        <w:rPr>
          <w:rFonts w:ascii="Arial" w:eastAsia="Calibri" w:hAnsi="Arial" w:cs="Arial"/>
          <w:sz w:val="24"/>
          <w:szCs w:val="24"/>
          <w:lang w:val="en-US" w:eastAsia="en-US"/>
        </w:rPr>
        <w:br w:type="page"/>
      </w:r>
    </w:p>
    <w:p w14:paraId="6A7FA24D" w14:textId="77777777" w:rsidR="002C4B42" w:rsidRPr="002C4B42" w:rsidRDefault="002C4B42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B42">
        <w:rPr>
          <w:rFonts w:ascii="Arial" w:eastAsia="Calibri" w:hAnsi="Arial" w:cs="Arial"/>
          <w:sz w:val="24"/>
          <w:szCs w:val="24"/>
          <w:lang w:eastAsia="en-US"/>
        </w:rPr>
        <w:t>Международный стандарт разработан техническим комитетом по стандартиз</w:t>
      </w:r>
      <w:r w:rsidRPr="002C4B4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C4B42">
        <w:rPr>
          <w:rFonts w:ascii="Arial" w:eastAsia="Calibri" w:hAnsi="Arial" w:cs="Arial"/>
          <w:sz w:val="24"/>
          <w:szCs w:val="24"/>
          <w:lang w:eastAsia="en-US"/>
        </w:rPr>
        <w:t>ции 34 «Освещение» Международной электротехнической комиссии (</w:t>
      </w:r>
      <w:r w:rsidRPr="002C4B42">
        <w:rPr>
          <w:rFonts w:ascii="Arial" w:eastAsia="Calibri" w:hAnsi="Arial" w:cs="Arial"/>
          <w:sz w:val="24"/>
          <w:szCs w:val="24"/>
          <w:lang w:val="en-US" w:eastAsia="en-US"/>
        </w:rPr>
        <w:t>IEC</w:t>
      </w:r>
      <w:r w:rsidRPr="002C4B42">
        <w:rPr>
          <w:rFonts w:ascii="Arial" w:eastAsia="Calibri" w:hAnsi="Arial" w:cs="Arial"/>
          <w:sz w:val="24"/>
          <w:szCs w:val="24"/>
          <w:lang w:eastAsia="en-US"/>
        </w:rPr>
        <w:t>).</w:t>
      </w:r>
    </w:p>
    <w:p w14:paraId="3D825D6F" w14:textId="77777777" w:rsidR="002C4B42" w:rsidRPr="002C4B42" w:rsidRDefault="002C4B42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B42">
        <w:rPr>
          <w:rFonts w:ascii="Arial" w:eastAsia="Calibri" w:hAnsi="Arial" w:cs="Arial"/>
          <w:sz w:val="24"/>
          <w:szCs w:val="24"/>
          <w:lang w:eastAsia="en-US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4D473B1F" w14:textId="77777777" w:rsidR="002C4B42" w:rsidRPr="002C4B42" w:rsidRDefault="002C4B42" w:rsidP="002C4B42">
      <w:pPr>
        <w:widowControl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B42">
        <w:rPr>
          <w:rFonts w:ascii="Arial" w:eastAsia="Calibri" w:hAnsi="Arial" w:cs="Arial"/>
          <w:sz w:val="24"/>
          <w:szCs w:val="24"/>
          <w:lang w:eastAsia="en-US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40B3FF42" w14:textId="77777777" w:rsidR="002C4B42" w:rsidRPr="002C4B42" w:rsidRDefault="002C4B42" w:rsidP="002C4B42">
      <w:pPr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5 ВВЕДЕН ВПЕРВЫЕ</w:t>
      </w:r>
    </w:p>
    <w:p w14:paraId="54546F80" w14:textId="77777777" w:rsidR="004807D2" w:rsidRPr="00677C00" w:rsidRDefault="004807D2" w:rsidP="004807D2">
      <w:pPr>
        <w:widowControl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46466A40" w14:textId="77777777" w:rsidR="004807D2" w:rsidRPr="00677C00" w:rsidRDefault="004807D2" w:rsidP="004807D2">
      <w:pPr>
        <w:autoSpaceDE/>
        <w:autoSpaceDN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1666F08B" w14:textId="77777777" w:rsidR="004807D2" w:rsidRPr="00677C00" w:rsidRDefault="004807D2" w:rsidP="004807D2">
      <w:pPr>
        <w:pStyle w:val="formattext0"/>
        <w:shd w:val="clear" w:color="auto" w:fill="FFFFFF"/>
        <w:spacing w:before="0" w:beforeAutospacing="0" w:after="0" w:afterAutospacing="0" w:line="312" w:lineRule="auto"/>
        <w:ind w:firstLine="482"/>
        <w:jc w:val="both"/>
        <w:rPr>
          <w:rFonts w:ascii="Arial" w:hAnsi="Arial" w:cs="Arial"/>
          <w:i/>
        </w:rPr>
      </w:pPr>
      <w:r w:rsidRPr="00677C00">
        <w:rPr>
          <w:rFonts w:ascii="Arial" w:hAnsi="Arial" w:cs="Arial"/>
          <w:i/>
        </w:rPr>
        <w:t>Информация о введении в действие (прекращении действия) настоящего ста</w:t>
      </w:r>
      <w:r w:rsidRPr="00677C00">
        <w:rPr>
          <w:rFonts w:ascii="Arial" w:hAnsi="Arial" w:cs="Arial"/>
          <w:i/>
        </w:rPr>
        <w:t>н</w:t>
      </w:r>
      <w:r w:rsidRPr="00677C00">
        <w:rPr>
          <w:rFonts w:ascii="Arial" w:hAnsi="Arial" w:cs="Arial"/>
          <w:i/>
        </w:rPr>
        <w:t>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</w:t>
      </w:r>
      <w:r w:rsidRPr="00677C00">
        <w:rPr>
          <w:rFonts w:ascii="Arial" w:hAnsi="Arial" w:cs="Arial"/>
          <w:i/>
        </w:rPr>
        <w:t>р</w:t>
      </w:r>
      <w:r w:rsidRPr="00677C00">
        <w:rPr>
          <w:rFonts w:ascii="Arial" w:hAnsi="Arial" w:cs="Arial"/>
          <w:i/>
        </w:rPr>
        <w:t>тизации.</w:t>
      </w:r>
    </w:p>
    <w:p w14:paraId="0626CF6E" w14:textId="77777777" w:rsidR="004807D2" w:rsidRPr="00677C00" w:rsidRDefault="004807D2" w:rsidP="004807D2">
      <w:pPr>
        <w:pStyle w:val="formattext0"/>
        <w:shd w:val="clear" w:color="auto" w:fill="FFFFFF"/>
        <w:spacing w:before="0" w:beforeAutospacing="0" w:after="0" w:afterAutospacing="0" w:line="312" w:lineRule="auto"/>
        <w:ind w:firstLine="482"/>
        <w:jc w:val="both"/>
        <w:rPr>
          <w:rFonts w:ascii="Arial" w:hAnsi="Arial" w:cs="Arial"/>
          <w:i/>
        </w:rPr>
      </w:pPr>
      <w:r w:rsidRPr="00677C00">
        <w:rPr>
          <w:rFonts w:ascii="Arial" w:hAnsi="Arial" w:cs="Arial"/>
          <w:i/>
        </w:rPr>
        <w:t>В случае пересмотра, изменения или отмены настоящего стандарта соотве</w:t>
      </w:r>
      <w:r w:rsidRPr="00677C00">
        <w:rPr>
          <w:rFonts w:ascii="Arial" w:hAnsi="Arial" w:cs="Arial"/>
          <w:i/>
        </w:rPr>
        <w:t>т</w:t>
      </w:r>
      <w:r w:rsidRPr="00677C00">
        <w:rPr>
          <w:rFonts w:ascii="Arial" w:hAnsi="Arial" w:cs="Arial"/>
          <w:i/>
        </w:rPr>
        <w:t>ствующая информация будет опубликована на официальном интернет-сайте Ме</w:t>
      </w:r>
      <w:r w:rsidRPr="00677C00">
        <w:rPr>
          <w:rFonts w:ascii="Arial" w:hAnsi="Arial" w:cs="Arial"/>
          <w:i/>
        </w:rPr>
        <w:t>ж</w:t>
      </w:r>
      <w:r w:rsidRPr="00677C00">
        <w:rPr>
          <w:rFonts w:ascii="Arial" w:hAnsi="Arial" w:cs="Arial"/>
          <w:i/>
        </w:rPr>
        <w:t>государственного совета по стандартизации, метрологии и сертификации в кат</w:t>
      </w:r>
      <w:r w:rsidRPr="00677C00">
        <w:rPr>
          <w:rFonts w:ascii="Arial" w:hAnsi="Arial" w:cs="Arial"/>
          <w:i/>
        </w:rPr>
        <w:t>а</w:t>
      </w:r>
      <w:r w:rsidRPr="00677C00">
        <w:rPr>
          <w:rFonts w:ascii="Arial" w:hAnsi="Arial" w:cs="Arial"/>
          <w:i/>
        </w:rPr>
        <w:t>логе «Межгосударственные стандарты»</w:t>
      </w:r>
    </w:p>
    <w:p w14:paraId="19F054A7" w14:textId="77777777" w:rsidR="004807D2" w:rsidRPr="00677C00" w:rsidRDefault="004807D2" w:rsidP="004807D2">
      <w:pPr>
        <w:tabs>
          <w:tab w:val="left" w:pos="3120"/>
        </w:tabs>
        <w:autoSpaceDE/>
        <w:autoSpaceDN/>
        <w:spacing w:line="360" w:lineRule="auto"/>
        <w:ind w:firstLine="709"/>
        <w:jc w:val="both"/>
        <w:rPr>
          <w:rFonts w:ascii="Arial" w:eastAsia="Calibri" w:hAnsi="Arial" w:cs="Arial"/>
          <w:i/>
          <w:sz w:val="28"/>
          <w:szCs w:val="28"/>
          <w:lang w:eastAsia="en-US"/>
        </w:rPr>
      </w:pPr>
    </w:p>
    <w:p w14:paraId="33EC4C28" w14:textId="77777777" w:rsidR="004807D2" w:rsidRPr="00677C00" w:rsidRDefault="004807D2" w:rsidP="004807D2">
      <w:pPr>
        <w:tabs>
          <w:tab w:val="left" w:pos="3120"/>
        </w:tabs>
        <w:autoSpaceDE/>
        <w:autoSpaceDN/>
        <w:spacing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0B326AEF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283D027B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794F03D" w14:textId="77777777" w:rsidR="004807D2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37D13FE8" w14:textId="77777777" w:rsidR="004807D2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18D88C3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DC486BE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772020F" w14:textId="77777777" w:rsidR="00F5310F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C5EDE3" w14:textId="77777777" w:rsidR="00F5310F" w:rsidRPr="00677C00" w:rsidRDefault="00F5310F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34401A6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2FFEB29" w14:textId="77777777" w:rsidR="004807D2" w:rsidRPr="00677C00" w:rsidRDefault="004807D2" w:rsidP="004807D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EED6408" w14:textId="77777777" w:rsidR="009E0752" w:rsidRPr="00677C00" w:rsidRDefault="004807D2" w:rsidP="00034D46">
      <w:pPr>
        <w:autoSpaceDE/>
        <w:autoSpaceDN/>
        <w:spacing w:after="200" w:line="276" w:lineRule="auto"/>
        <w:ind w:firstLine="708"/>
        <w:jc w:val="both"/>
        <w:rPr>
          <w:rFonts w:ascii="Arial" w:hAnsi="Arial" w:cs="Arial"/>
        </w:rPr>
      </w:pPr>
      <w:r w:rsidRPr="00677C00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</w:t>
      </w:r>
      <w:r w:rsidRPr="00677C00">
        <w:rPr>
          <w:rFonts w:ascii="Arial" w:hAnsi="Arial" w:cs="Arial"/>
          <w:sz w:val="24"/>
          <w:szCs w:val="24"/>
        </w:rPr>
        <w:t>н</w:t>
      </w:r>
      <w:r w:rsidRPr="00677C00">
        <w:rPr>
          <w:rFonts w:ascii="Arial" w:hAnsi="Arial" w:cs="Arial"/>
          <w:sz w:val="24"/>
          <w:szCs w:val="24"/>
        </w:rPr>
        <w:t>ным) о</w:t>
      </w:r>
      <w:r w:rsidRPr="00677C00">
        <w:rPr>
          <w:rFonts w:ascii="Arial" w:hAnsi="Arial" w:cs="Arial"/>
          <w:sz w:val="24"/>
          <w:szCs w:val="24"/>
        </w:rPr>
        <w:t>р</w:t>
      </w:r>
      <w:r w:rsidRPr="00677C00">
        <w:rPr>
          <w:rFonts w:ascii="Arial" w:hAnsi="Arial" w:cs="Arial"/>
          <w:sz w:val="24"/>
          <w:szCs w:val="24"/>
        </w:rPr>
        <w:t>ганам по</w:t>
      </w:r>
      <w:r w:rsidR="00F3163C" w:rsidRPr="00677C00">
        <w:rPr>
          <w:rFonts w:ascii="Arial" w:hAnsi="Arial" w:cs="Arial"/>
          <w:sz w:val="24"/>
          <w:szCs w:val="24"/>
        </w:rPr>
        <w:t xml:space="preserve"> стандартизации этих государств</w:t>
      </w:r>
    </w:p>
    <w:p w14:paraId="4423531C" w14:textId="77777777" w:rsidR="004807D2" w:rsidRPr="00677C00" w:rsidRDefault="004807D2" w:rsidP="004807D2">
      <w:pPr>
        <w:autoSpaceDE/>
        <w:autoSpaceDN/>
        <w:spacing w:line="360" w:lineRule="auto"/>
        <w:jc w:val="both"/>
        <w:rPr>
          <w:rFonts w:ascii="Arial" w:hAnsi="Arial" w:cs="Arial"/>
          <w:i/>
          <w:sz w:val="28"/>
          <w:szCs w:val="28"/>
        </w:rPr>
        <w:sectPr w:rsidR="004807D2" w:rsidRPr="00677C00" w:rsidSect="004807D2">
          <w:headerReference w:type="default" r:id="rId10"/>
          <w:footerReference w:type="even" r:id="rId11"/>
          <w:footerReference w:type="default" r:id="rId12"/>
          <w:pgSz w:w="11906" w:h="16838"/>
          <w:pgMar w:top="1134" w:right="707" w:bottom="1134" w:left="1276" w:header="709" w:footer="709" w:gutter="0"/>
          <w:pgNumType w:fmt="upperRoman" w:start="2"/>
          <w:cols w:space="708"/>
          <w:docGrid w:linePitch="360"/>
        </w:sectPr>
      </w:pPr>
    </w:p>
    <w:p w14:paraId="1A382899" w14:textId="77777777" w:rsidR="00796958" w:rsidRPr="00677C00" w:rsidRDefault="00796958" w:rsidP="00796958">
      <w:pPr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40"/>
          <w:sz w:val="28"/>
          <w:szCs w:val="28"/>
          <w:lang w:eastAsia="en-US"/>
        </w:rPr>
      </w:pPr>
      <w:r w:rsidRPr="00677C00">
        <w:rPr>
          <w:rFonts w:ascii="Arial" w:hAnsi="Arial" w:cs="Arial"/>
          <w:b/>
          <w:bCs/>
          <w:spacing w:val="140"/>
          <w:sz w:val="28"/>
          <w:szCs w:val="28"/>
          <w:lang w:eastAsia="en-US"/>
        </w:rPr>
        <w:lastRenderedPageBreak/>
        <w:t>МЕЖГОСУДАРСТВЕННЫЙ СТАНДАРТ</w:t>
      </w:r>
    </w:p>
    <w:p w14:paraId="777A3DBC" w14:textId="77777777" w:rsidR="00796958" w:rsidRPr="00677C00" w:rsidRDefault="00796958" w:rsidP="00796958">
      <w:pPr>
        <w:autoSpaceDE/>
        <w:autoSpaceDN/>
        <w:spacing w:line="360" w:lineRule="auto"/>
        <w:ind w:firstLine="709"/>
        <w:jc w:val="center"/>
        <w:rPr>
          <w:rFonts w:ascii="Arial" w:hAnsi="Arial" w:cs="Arial"/>
          <w:sz w:val="28"/>
          <w:szCs w:val="28"/>
          <w:lang w:eastAsia="en-US"/>
        </w:rPr>
      </w:pPr>
    </w:p>
    <w:p w14:paraId="279F526E" w14:textId="77777777" w:rsidR="002C4B42" w:rsidRPr="002C4B42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 xml:space="preserve">КОРПУСИРОВАННЫЕ СВЕТОДИОДЫ ДЛЯ ТЕПЛИЧНОГО </w:t>
      </w:r>
    </w:p>
    <w:p w14:paraId="262A06A0" w14:textId="77777777" w:rsidR="002C4B42" w:rsidRPr="00034D46" w:rsidRDefault="002C4B42" w:rsidP="002C4B4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>ОСВЕЩЕНИЯ</w:t>
      </w:r>
    </w:p>
    <w:p w14:paraId="354CF899" w14:textId="77777777" w:rsidR="002C4B42" w:rsidRPr="00034D46" w:rsidRDefault="002C4B42" w:rsidP="002C4B4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t>Ч</w:t>
      </w:r>
      <w:r w:rsidR="00004414" w:rsidRPr="00034D46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а</w:t>
      </w:r>
      <w:r w:rsidR="00004414" w:rsidRPr="00034D46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с</w:t>
      </w:r>
      <w:r w:rsidR="00004414" w:rsidRPr="00034D46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т</w:t>
      </w:r>
      <w:r w:rsidR="00004414" w:rsidRPr="00034D46">
        <w:rPr>
          <w:rFonts w:ascii="Arial" w:hAnsi="Arial" w:cs="Arial"/>
          <w:b/>
          <w:sz w:val="28"/>
          <w:szCs w:val="28"/>
        </w:rPr>
        <w:t xml:space="preserve"> </w:t>
      </w:r>
      <w:r w:rsidRPr="002C4B42">
        <w:rPr>
          <w:rFonts w:ascii="Arial" w:hAnsi="Arial" w:cs="Arial"/>
          <w:b/>
          <w:sz w:val="28"/>
          <w:szCs w:val="28"/>
        </w:rPr>
        <w:t>ь</w:t>
      </w:r>
      <w:r w:rsidR="00034D46" w:rsidRPr="00034D46">
        <w:rPr>
          <w:rFonts w:ascii="Arial" w:hAnsi="Arial" w:cs="Arial"/>
          <w:b/>
          <w:sz w:val="28"/>
          <w:szCs w:val="28"/>
        </w:rPr>
        <w:t xml:space="preserve"> 2</w:t>
      </w:r>
    </w:p>
    <w:p w14:paraId="64E9E291" w14:textId="77777777" w:rsidR="002C4B42" w:rsidRPr="002C4B42" w:rsidRDefault="002C4B42" w:rsidP="002C4B4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C4B42">
        <w:rPr>
          <w:rFonts w:ascii="Arial" w:hAnsi="Arial" w:cs="Arial"/>
          <w:b/>
          <w:bCs/>
          <w:color w:val="000001"/>
          <w:sz w:val="28"/>
          <w:szCs w:val="28"/>
        </w:rPr>
        <w:t>Бинирование</w:t>
      </w:r>
    </w:p>
    <w:p w14:paraId="7BA5BE79" w14:textId="77777777" w:rsidR="002C4B42" w:rsidRPr="002C4B42" w:rsidRDefault="002C4B42" w:rsidP="002C4B42">
      <w:pPr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Arial" w:hAnsi="Arial" w:cs="Arial"/>
          <w:b/>
          <w:bCs/>
          <w:spacing w:val="140"/>
          <w:sz w:val="24"/>
          <w:szCs w:val="24"/>
          <w:lang w:val="en-US" w:eastAsia="en-US"/>
        </w:rPr>
      </w:pPr>
      <w:r w:rsidRPr="002C4B42">
        <w:rPr>
          <w:rFonts w:ascii="Arial" w:hAnsi="Arial" w:cs="Arial"/>
          <w:sz w:val="24"/>
          <w:szCs w:val="24"/>
          <w:lang w:val="en-US"/>
        </w:rPr>
        <w:t>LED packages for horticult</w:t>
      </w:r>
      <w:r w:rsidR="00034D46">
        <w:rPr>
          <w:rFonts w:ascii="Arial" w:hAnsi="Arial" w:cs="Arial"/>
          <w:sz w:val="24"/>
          <w:szCs w:val="24"/>
          <w:lang w:val="en-US"/>
        </w:rPr>
        <w:t>ural lighting. Part 2. Binning</w:t>
      </w:r>
    </w:p>
    <w:p w14:paraId="20891415" w14:textId="77777777" w:rsidR="00F72005" w:rsidRPr="00F5310F" w:rsidRDefault="00F72005" w:rsidP="00F72005">
      <w:pPr>
        <w:autoSpaceDE/>
        <w:autoSpaceDN/>
        <w:spacing w:before="120" w:line="360" w:lineRule="auto"/>
        <w:ind w:firstLine="567"/>
        <w:jc w:val="right"/>
        <w:rPr>
          <w:rFonts w:ascii="Arial" w:eastAsia="Calibri" w:hAnsi="Arial" w:cs="Arial"/>
          <w:b/>
          <w:bCs/>
          <w:sz w:val="24"/>
          <w:szCs w:val="24"/>
          <w:lang w:val="en-US" w:eastAsia="en-US"/>
        </w:rPr>
      </w:pP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Дата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введения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─ 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ХХХХ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>–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</w:t>
      </w:r>
      <w:r w:rsidRPr="00F5310F">
        <w:rPr>
          <w:rFonts w:ascii="Arial" w:eastAsia="Calibri" w:hAnsi="Arial" w:cs="Arial"/>
          <w:b/>
          <w:sz w:val="24"/>
          <w:szCs w:val="24"/>
          <w:lang w:val="en-US" w:eastAsia="en-US"/>
        </w:rPr>
        <w:t>–</w:t>
      </w:r>
      <w:r w:rsidRPr="00677C00">
        <w:rPr>
          <w:rFonts w:ascii="Arial" w:eastAsia="Calibri" w:hAnsi="Arial" w:cs="Arial"/>
          <w:b/>
          <w:sz w:val="24"/>
          <w:szCs w:val="24"/>
          <w:lang w:eastAsia="en-US"/>
        </w:rPr>
        <w:t>ХХ</w:t>
      </w:r>
    </w:p>
    <w:p w14:paraId="45D4214D" w14:textId="77777777" w:rsidR="006A7966" w:rsidRPr="00F5310F" w:rsidRDefault="006A7966" w:rsidP="00796958">
      <w:pPr>
        <w:spacing w:line="360" w:lineRule="auto"/>
        <w:ind w:firstLine="600"/>
        <w:rPr>
          <w:rFonts w:ascii="Arial" w:hAnsi="Arial" w:cs="Arial"/>
          <w:b/>
          <w:sz w:val="28"/>
          <w:szCs w:val="28"/>
          <w:lang w:val="en-US"/>
        </w:rPr>
      </w:pPr>
    </w:p>
    <w:p w14:paraId="760E5F3C" w14:textId="77777777" w:rsidR="002C4B42" w:rsidRPr="002C4B42" w:rsidRDefault="002C4B42" w:rsidP="00034D46">
      <w:pPr>
        <w:spacing w:before="200" w:after="200"/>
        <w:ind w:firstLine="567"/>
        <w:jc w:val="both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2C4B42">
        <w:rPr>
          <w:rFonts w:ascii="Arial" w:hAnsi="Arial" w:cs="Arial"/>
          <w:b/>
          <w:bCs/>
          <w:iCs/>
          <w:sz w:val="28"/>
          <w:szCs w:val="28"/>
        </w:rPr>
        <w:t>1 Область применения</w:t>
      </w:r>
    </w:p>
    <w:p w14:paraId="20687FF4" w14:textId="77777777" w:rsidR="002C4B42" w:rsidRP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Настоящий стандарт устанавливает бинирование по параметрам корпусир</w:t>
      </w:r>
      <w:r w:rsidRPr="002C4B42">
        <w:rPr>
          <w:rFonts w:ascii="Arial" w:hAnsi="Arial" w:cs="Arial"/>
          <w:sz w:val="24"/>
          <w:szCs w:val="24"/>
        </w:rPr>
        <w:t>о</w:t>
      </w:r>
      <w:r w:rsidRPr="002C4B42">
        <w:rPr>
          <w:rFonts w:ascii="Arial" w:hAnsi="Arial" w:cs="Arial"/>
          <w:sz w:val="24"/>
          <w:szCs w:val="24"/>
        </w:rPr>
        <w:t>ванных светодиодов (далее – светодиод</w:t>
      </w:r>
      <w:r w:rsidR="00804F47">
        <w:rPr>
          <w:rFonts w:ascii="Arial" w:hAnsi="Arial" w:cs="Arial"/>
          <w:sz w:val="24"/>
          <w:szCs w:val="24"/>
        </w:rPr>
        <w:t>ы</w:t>
      </w:r>
      <w:r w:rsidRPr="002C4B42">
        <w:rPr>
          <w:rFonts w:ascii="Arial" w:hAnsi="Arial" w:cs="Arial"/>
          <w:sz w:val="24"/>
          <w:szCs w:val="24"/>
        </w:rPr>
        <w:t>) для тепличного освещения.</w:t>
      </w:r>
    </w:p>
    <w:p w14:paraId="6401708E" w14:textId="77777777" w:rsidR="002C4B42" w:rsidRPr="002C4B42" w:rsidRDefault="002C4B42" w:rsidP="00034D46">
      <w:pPr>
        <w:spacing w:before="200" w:after="200"/>
        <w:ind w:firstLine="567"/>
        <w:jc w:val="both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2C4B42">
        <w:rPr>
          <w:rFonts w:ascii="Arial" w:hAnsi="Arial" w:cs="Arial"/>
          <w:b/>
          <w:bCs/>
          <w:iCs/>
          <w:sz w:val="28"/>
          <w:szCs w:val="28"/>
        </w:rPr>
        <w:t xml:space="preserve"> 2 Нормативные ссылки</w:t>
      </w:r>
    </w:p>
    <w:p w14:paraId="2647EB47" w14:textId="77777777" w:rsidR="002C4B42" w:rsidRPr="002C4B42" w:rsidRDefault="002C4B42" w:rsidP="002C4B42">
      <w:pPr>
        <w:spacing w:line="360" w:lineRule="auto"/>
        <w:ind w:firstLine="51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B42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документы [для датированных ссылок применяют только указанное издание сс</w:t>
      </w:r>
      <w:r w:rsidRPr="002C4B42">
        <w:rPr>
          <w:rFonts w:ascii="Arial" w:hAnsi="Arial" w:cs="Arial"/>
          <w:sz w:val="24"/>
          <w:szCs w:val="24"/>
        </w:rPr>
        <w:t>ы</w:t>
      </w:r>
      <w:r w:rsidRPr="002C4B42">
        <w:rPr>
          <w:rFonts w:ascii="Arial" w:hAnsi="Arial" w:cs="Arial"/>
          <w:sz w:val="24"/>
          <w:szCs w:val="24"/>
        </w:rPr>
        <w:t>лочного стандарта, для недатированных ─ последнее издание (включая все изм</w:t>
      </w:r>
      <w:r w:rsidRPr="002C4B42">
        <w:rPr>
          <w:rFonts w:ascii="Arial" w:hAnsi="Arial" w:cs="Arial"/>
          <w:sz w:val="24"/>
          <w:szCs w:val="24"/>
        </w:rPr>
        <w:t>е</w:t>
      </w:r>
      <w:r w:rsidRPr="002C4B42">
        <w:rPr>
          <w:rFonts w:ascii="Arial" w:hAnsi="Arial" w:cs="Arial"/>
          <w:sz w:val="24"/>
          <w:szCs w:val="24"/>
        </w:rPr>
        <w:t>нения)]:</w:t>
      </w:r>
    </w:p>
    <w:p w14:paraId="3019C7A7" w14:textId="77777777" w:rsidR="002C4B42" w:rsidRPr="002C4B42" w:rsidRDefault="002C4B42" w:rsidP="002C4B42">
      <w:pPr>
        <w:spacing w:line="360" w:lineRule="auto"/>
        <w:ind w:firstLine="600"/>
        <w:jc w:val="both"/>
        <w:rPr>
          <w:rFonts w:ascii="Arial" w:eastAsia="ArialMT" w:hAnsi="Arial" w:cs="Arial"/>
          <w:sz w:val="24"/>
          <w:szCs w:val="24"/>
        </w:rPr>
      </w:pPr>
      <w:r w:rsidRPr="002C4B42">
        <w:rPr>
          <w:rFonts w:ascii="Arial" w:eastAsia="ArialMT" w:hAnsi="Arial" w:cs="Arial"/>
          <w:sz w:val="24"/>
          <w:szCs w:val="24"/>
          <w:lang w:val="en-US"/>
        </w:rPr>
        <w:t>IEC</w:t>
      </w:r>
      <w:r w:rsidRPr="002C4B42">
        <w:rPr>
          <w:rFonts w:ascii="Arial" w:eastAsia="ArialMT" w:hAnsi="Arial" w:cs="Arial"/>
          <w:sz w:val="24"/>
          <w:szCs w:val="24"/>
        </w:rPr>
        <w:t xml:space="preserve"> 63403-1,</w:t>
      </w:r>
      <w:r w:rsidRPr="002C4B42">
        <w:t xml:space="preserve"> </w:t>
      </w:r>
      <w:r w:rsidRPr="002C4B42">
        <w:rPr>
          <w:rFonts w:ascii="Arial" w:eastAsia="ArialMT" w:hAnsi="Arial" w:cs="Arial"/>
          <w:sz w:val="24"/>
          <w:szCs w:val="24"/>
        </w:rPr>
        <w:t>Horticultural lighting – LED packages for horticultural lighting – Specification sheet</w:t>
      </w:r>
      <w:r w:rsidRPr="002C4B42">
        <w:rPr>
          <w:rFonts w:ascii="Arial" w:hAnsi="Arial" w:cs="Arial"/>
          <w:bCs/>
          <w:sz w:val="24"/>
          <w:szCs w:val="24"/>
        </w:rPr>
        <w:t xml:space="preserve"> (Освещение тепличное – </w:t>
      </w:r>
      <w:r w:rsidR="002A55E0">
        <w:rPr>
          <w:rFonts w:ascii="Arial" w:hAnsi="Arial" w:cs="Arial"/>
          <w:bCs/>
          <w:sz w:val="24"/>
          <w:szCs w:val="24"/>
        </w:rPr>
        <w:t>Корпусированные светодиоды</w:t>
      </w:r>
      <w:r w:rsidRPr="002C4B42">
        <w:rPr>
          <w:rFonts w:ascii="Arial" w:hAnsi="Arial" w:cs="Arial"/>
          <w:bCs/>
          <w:sz w:val="24"/>
          <w:szCs w:val="24"/>
        </w:rPr>
        <w:t xml:space="preserve"> для тепличного освещения - Часть 1: Эксплуатационные характеристики)</w:t>
      </w:r>
    </w:p>
    <w:p w14:paraId="680D28BC" w14:textId="77777777" w:rsid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2C4B42">
        <w:rPr>
          <w:rFonts w:ascii="Arial" w:eastAsia="ArialMT" w:hAnsi="Arial" w:cs="Arial"/>
          <w:sz w:val="24"/>
          <w:szCs w:val="24"/>
          <w:lang w:val="en-US"/>
        </w:rPr>
        <w:t>ISO</w:t>
      </w:r>
      <w:r w:rsidRPr="002C4B42">
        <w:rPr>
          <w:rFonts w:ascii="Arial" w:eastAsia="ArialMT" w:hAnsi="Arial" w:cs="Arial"/>
          <w:sz w:val="24"/>
          <w:szCs w:val="24"/>
        </w:rPr>
        <w:t>/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CIE</w:t>
      </w:r>
      <w:r w:rsidRPr="002C4B42">
        <w:rPr>
          <w:rFonts w:ascii="Arial" w:eastAsia="ArialMT" w:hAnsi="Arial" w:cs="Arial"/>
          <w:sz w:val="24"/>
          <w:szCs w:val="24"/>
        </w:rPr>
        <w:t xml:space="preserve"> 11664-1,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Colorimetry</w:t>
      </w:r>
      <w:r w:rsidRPr="002C4B42">
        <w:rPr>
          <w:rFonts w:ascii="Arial" w:eastAsia="ArialMT" w:hAnsi="Arial" w:cs="Arial"/>
          <w:sz w:val="24"/>
          <w:szCs w:val="24"/>
        </w:rPr>
        <w:t xml:space="preserve"> –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Part</w:t>
      </w:r>
      <w:r w:rsidRPr="002C4B42">
        <w:rPr>
          <w:rFonts w:ascii="Arial" w:eastAsia="ArialMT" w:hAnsi="Arial" w:cs="Arial"/>
          <w:sz w:val="24"/>
          <w:szCs w:val="24"/>
        </w:rPr>
        <w:t xml:space="preserve"> 1: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CIE</w:t>
      </w:r>
      <w:r w:rsidRPr="002C4B42">
        <w:rPr>
          <w:rFonts w:ascii="Arial" w:eastAsia="ArialMT" w:hAnsi="Arial" w:cs="Arial"/>
          <w:sz w:val="24"/>
          <w:szCs w:val="24"/>
        </w:rPr>
        <w:t xml:space="preserve">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Standard</w:t>
      </w:r>
      <w:r w:rsidRPr="002C4B42">
        <w:rPr>
          <w:rFonts w:ascii="Arial" w:eastAsia="ArialMT" w:hAnsi="Arial" w:cs="Arial"/>
          <w:sz w:val="24"/>
          <w:szCs w:val="24"/>
        </w:rPr>
        <w:t xml:space="preserve">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Colorimetric</w:t>
      </w:r>
      <w:r w:rsidRPr="002C4B42">
        <w:rPr>
          <w:rFonts w:ascii="Arial" w:eastAsia="ArialMT" w:hAnsi="Arial" w:cs="Arial"/>
          <w:sz w:val="24"/>
          <w:szCs w:val="24"/>
        </w:rPr>
        <w:t xml:space="preserve"> </w:t>
      </w:r>
      <w:r w:rsidRPr="002C4B42">
        <w:rPr>
          <w:rFonts w:ascii="Arial" w:eastAsia="ArialMT" w:hAnsi="Arial" w:cs="Arial"/>
          <w:sz w:val="24"/>
          <w:szCs w:val="24"/>
          <w:lang w:val="en-US"/>
        </w:rPr>
        <w:t>Observers</w:t>
      </w:r>
      <w:r w:rsidRPr="002C4B42">
        <w:rPr>
          <w:rFonts w:ascii="Arial" w:eastAsia="ArialMT" w:hAnsi="Arial" w:cs="Arial"/>
          <w:sz w:val="24"/>
          <w:szCs w:val="24"/>
        </w:rPr>
        <w:t xml:space="preserve"> </w:t>
      </w:r>
      <w:r w:rsidRPr="002C4B42">
        <w:rPr>
          <w:rFonts w:ascii="Arial" w:hAnsi="Arial" w:cs="Arial"/>
          <w:iCs/>
          <w:sz w:val="24"/>
          <w:szCs w:val="24"/>
        </w:rPr>
        <w:t>(К</w:t>
      </w:r>
      <w:r w:rsidRPr="002C4B42">
        <w:rPr>
          <w:rFonts w:ascii="Arial" w:hAnsi="Arial" w:cs="Arial"/>
          <w:iCs/>
          <w:sz w:val="24"/>
          <w:szCs w:val="24"/>
        </w:rPr>
        <w:t>о</w:t>
      </w:r>
      <w:r w:rsidRPr="002C4B42">
        <w:rPr>
          <w:rFonts w:ascii="Arial" w:hAnsi="Arial" w:cs="Arial"/>
          <w:iCs/>
          <w:sz w:val="24"/>
          <w:szCs w:val="24"/>
        </w:rPr>
        <w:t>лориметрия - Часть 1: Стандартные колориметрические наблюдатели МКО)</w:t>
      </w:r>
    </w:p>
    <w:p w14:paraId="5BE090AF" w14:textId="77777777" w:rsid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511B61FD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228B0DA4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4B97012D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7B1508D1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71002239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2D2DDEEB" w14:textId="77777777" w:rsidR="00034D46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53CD9ABD" w14:textId="77777777" w:rsidR="00796958" w:rsidRPr="00677C00" w:rsidRDefault="00796958" w:rsidP="002C4B42">
      <w:pPr>
        <w:pBdr>
          <w:top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7C00">
        <w:rPr>
          <w:rFonts w:ascii="Arial" w:hAnsi="Arial" w:cs="Arial"/>
          <w:b/>
          <w:bCs/>
          <w:sz w:val="24"/>
          <w:szCs w:val="24"/>
        </w:rPr>
        <w:t>Издание официальное</w:t>
      </w:r>
    </w:p>
    <w:p w14:paraId="11B61570" w14:textId="77777777" w:rsidR="002C4B42" w:rsidRPr="002C4B42" w:rsidRDefault="002C4B42" w:rsidP="00034D46">
      <w:pPr>
        <w:spacing w:before="200" w:after="200"/>
        <w:ind w:firstLine="567"/>
        <w:jc w:val="both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2C4B42">
        <w:rPr>
          <w:rFonts w:ascii="Arial" w:hAnsi="Arial" w:cs="Arial"/>
          <w:b/>
          <w:bCs/>
          <w:iCs/>
          <w:sz w:val="28"/>
          <w:szCs w:val="28"/>
        </w:rPr>
        <w:lastRenderedPageBreak/>
        <w:t>3 Термины и определения</w:t>
      </w:r>
    </w:p>
    <w:p w14:paraId="116115D3" w14:textId="77777777" w:rsidR="002C4B42" w:rsidRP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bCs/>
          <w:sz w:val="24"/>
          <w:szCs w:val="24"/>
        </w:rPr>
      </w:pPr>
      <w:r w:rsidRPr="002C4B42">
        <w:rPr>
          <w:rFonts w:ascii="Arial" w:hAnsi="Arial" w:cs="Arial"/>
          <w:sz w:val="24"/>
          <w:szCs w:val="28"/>
        </w:rPr>
        <w:t>В настоящем стандарте применены термины по ГОСТ IEC 63403-1.</w:t>
      </w:r>
    </w:p>
    <w:p w14:paraId="548EF29A" w14:textId="77777777" w:rsidR="002C4B42" w:rsidRP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2C4B42">
        <w:rPr>
          <w:rFonts w:ascii="Arial" w:hAnsi="Arial" w:cs="Arial"/>
          <w:iCs/>
          <w:sz w:val="24"/>
          <w:szCs w:val="24"/>
        </w:rPr>
        <w:t>Международная организация по стандартизации (ISO) и Международная электротехническая комиссия (IEC) поддерживают терминологические базы да</w:t>
      </w:r>
      <w:r w:rsidRPr="002C4B42">
        <w:rPr>
          <w:rFonts w:ascii="Arial" w:hAnsi="Arial" w:cs="Arial"/>
          <w:iCs/>
          <w:sz w:val="24"/>
          <w:szCs w:val="24"/>
        </w:rPr>
        <w:t>н</w:t>
      </w:r>
      <w:r w:rsidRPr="002C4B42">
        <w:rPr>
          <w:rFonts w:ascii="Arial" w:hAnsi="Arial" w:cs="Arial"/>
          <w:iCs/>
          <w:sz w:val="24"/>
          <w:szCs w:val="24"/>
        </w:rPr>
        <w:t>ных, используемые в целях стандартизации по следующим адресам:</w:t>
      </w:r>
    </w:p>
    <w:p w14:paraId="0AFDEB92" w14:textId="77777777" w:rsidR="002C4B42" w:rsidRPr="002C4B42" w:rsidRDefault="00034D46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2C4B42" w:rsidRPr="002C4B42">
        <w:rPr>
          <w:rFonts w:ascii="Arial" w:hAnsi="Arial" w:cs="Arial"/>
          <w:iCs/>
          <w:sz w:val="24"/>
          <w:szCs w:val="24"/>
        </w:rPr>
        <w:t>Электропедия IEC, доступная по адресу: http://www.electropedia.org/;</w:t>
      </w:r>
    </w:p>
    <w:p w14:paraId="4A42E98D" w14:textId="77777777" w:rsidR="002C4B42" w:rsidRPr="002C4B42" w:rsidRDefault="002C4B42" w:rsidP="002C4B42">
      <w:pPr>
        <w:spacing w:line="360" w:lineRule="auto"/>
        <w:ind w:firstLine="600"/>
        <w:jc w:val="both"/>
        <w:rPr>
          <w:rFonts w:ascii="Arial" w:hAnsi="Arial" w:cs="Arial"/>
          <w:iCs/>
          <w:sz w:val="24"/>
          <w:szCs w:val="24"/>
        </w:rPr>
      </w:pPr>
      <w:r w:rsidRPr="002C4B42">
        <w:rPr>
          <w:rFonts w:ascii="Arial" w:hAnsi="Arial" w:cs="Arial"/>
          <w:iCs/>
          <w:sz w:val="24"/>
          <w:szCs w:val="24"/>
        </w:rPr>
        <w:t xml:space="preserve">- платформа онлайн-просмотра ISO, доступная по адресу: </w:t>
      </w:r>
      <w:hyperlink r:id="rId13" w:history="1">
        <w:r w:rsidRPr="002C4B42">
          <w:rPr>
            <w:rFonts w:ascii="Arial" w:hAnsi="Arial" w:cs="Arial"/>
            <w:iCs/>
            <w:sz w:val="24"/>
            <w:szCs w:val="24"/>
          </w:rPr>
          <w:t>http://www.iso.org/obp</w:t>
        </w:r>
      </w:hyperlink>
      <w:r w:rsidRPr="002C4B42">
        <w:rPr>
          <w:rFonts w:ascii="Arial" w:hAnsi="Arial" w:cs="Arial"/>
          <w:iCs/>
          <w:sz w:val="24"/>
          <w:szCs w:val="24"/>
        </w:rPr>
        <w:t>.</w:t>
      </w:r>
    </w:p>
    <w:p w14:paraId="040691D4" w14:textId="77777777" w:rsidR="002C4B42" w:rsidRPr="002C4B42" w:rsidRDefault="00034D46" w:rsidP="00034D46">
      <w:pPr>
        <w:spacing w:before="200" w:after="200"/>
        <w:ind w:firstLine="567"/>
        <w:jc w:val="both"/>
        <w:outlineLvl w:val="4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4</w:t>
      </w:r>
      <w:r>
        <w:rPr>
          <w:rFonts w:ascii="Arial" w:hAnsi="Arial" w:cs="Arial"/>
          <w:b/>
          <w:bCs/>
          <w:iCs/>
          <w:sz w:val="28"/>
          <w:szCs w:val="28"/>
          <w:lang w:val="en-US"/>
        </w:rPr>
        <w:t xml:space="preserve"> </w:t>
      </w:r>
      <w:r w:rsidR="002C4B42" w:rsidRPr="002C4B42">
        <w:rPr>
          <w:rFonts w:ascii="Arial" w:hAnsi="Arial" w:cs="Arial"/>
          <w:b/>
          <w:bCs/>
          <w:iCs/>
          <w:sz w:val="28"/>
          <w:szCs w:val="28"/>
        </w:rPr>
        <w:t>Условия измерений</w:t>
      </w:r>
    </w:p>
    <w:p w14:paraId="0B15300F" w14:textId="77777777" w:rsidR="002C4B42" w:rsidRPr="002C4B42" w:rsidRDefault="002C4B42" w:rsidP="00034D46">
      <w:pPr>
        <w:spacing w:before="160" w:after="160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2C4B42">
        <w:rPr>
          <w:rFonts w:ascii="Arial" w:hAnsi="Arial" w:cs="Arial"/>
          <w:b/>
          <w:bCs/>
          <w:iCs/>
          <w:sz w:val="24"/>
          <w:szCs w:val="24"/>
        </w:rPr>
        <w:t>4.1 Температура</w:t>
      </w:r>
    </w:p>
    <w:p w14:paraId="46E17236" w14:textId="77777777" w:rsidR="002C4B42" w:rsidRP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2C4B42">
        <w:rPr>
          <w:rFonts w:ascii="Arial" w:hAnsi="Arial" w:cs="Arial"/>
          <w:sz w:val="24"/>
          <w:szCs w:val="28"/>
        </w:rPr>
        <w:t>Бинировани</w:t>
      </w:r>
      <w:r w:rsidR="005E5A24">
        <w:rPr>
          <w:rFonts w:ascii="Arial" w:hAnsi="Arial" w:cs="Arial"/>
          <w:sz w:val="24"/>
          <w:szCs w:val="28"/>
        </w:rPr>
        <w:t>е</w:t>
      </w:r>
      <w:r w:rsidRPr="002C4B42">
        <w:rPr>
          <w:rFonts w:ascii="Arial" w:hAnsi="Arial" w:cs="Arial"/>
          <w:sz w:val="24"/>
          <w:szCs w:val="28"/>
        </w:rPr>
        <w:t xml:space="preserve"> светодиодов проводят при температуре </w:t>
      </w:r>
      <w:r w:rsidRPr="002C4B42">
        <w:rPr>
          <w:rFonts w:ascii="Arial" w:hAnsi="Arial" w:cs="Arial"/>
          <w:i/>
          <w:sz w:val="24"/>
          <w:szCs w:val="28"/>
        </w:rPr>
        <w:t>р-n</w:t>
      </w:r>
      <w:r w:rsidRPr="002C4B42">
        <w:rPr>
          <w:rFonts w:ascii="Arial" w:hAnsi="Arial" w:cs="Arial"/>
          <w:sz w:val="24"/>
          <w:szCs w:val="28"/>
        </w:rPr>
        <w:t xml:space="preserve"> перехода 85 °C, к</w:t>
      </w:r>
      <w:r w:rsidRPr="002C4B42">
        <w:rPr>
          <w:rFonts w:ascii="Arial" w:hAnsi="Arial" w:cs="Arial"/>
          <w:sz w:val="24"/>
          <w:szCs w:val="28"/>
        </w:rPr>
        <w:t>о</w:t>
      </w:r>
      <w:r w:rsidRPr="002C4B42">
        <w:rPr>
          <w:rFonts w:ascii="Arial" w:hAnsi="Arial" w:cs="Arial"/>
          <w:sz w:val="24"/>
          <w:szCs w:val="28"/>
        </w:rPr>
        <w:t>торая достигается одним из следующих способов:</w:t>
      </w:r>
    </w:p>
    <w:p w14:paraId="51E75563" w14:textId="77777777" w:rsidR="002C4B42" w:rsidRP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2C4B42">
        <w:rPr>
          <w:rFonts w:ascii="Arial" w:hAnsi="Arial" w:cs="Arial"/>
          <w:sz w:val="24"/>
          <w:szCs w:val="28"/>
        </w:rPr>
        <w:t xml:space="preserve">a) </w:t>
      </w:r>
      <w:r w:rsidRPr="002C4B42">
        <w:rPr>
          <w:rFonts w:ascii="Arial" w:hAnsi="Arial" w:cs="Arial"/>
          <w:i/>
          <w:sz w:val="24"/>
          <w:szCs w:val="28"/>
        </w:rPr>
        <w:t>t</w:t>
      </w:r>
      <w:r w:rsidRPr="002C4B42">
        <w:rPr>
          <w:rFonts w:ascii="Arial" w:hAnsi="Arial" w:cs="Arial"/>
          <w:sz w:val="24"/>
          <w:szCs w:val="28"/>
          <w:vertAlign w:val="subscript"/>
        </w:rPr>
        <w:t>j</w:t>
      </w:r>
      <w:r w:rsidRPr="002C4B42">
        <w:rPr>
          <w:rFonts w:ascii="Arial" w:hAnsi="Arial" w:cs="Arial"/>
          <w:sz w:val="24"/>
          <w:szCs w:val="28"/>
        </w:rPr>
        <w:t xml:space="preserve"> = 85 °C;</w:t>
      </w:r>
    </w:p>
    <w:p w14:paraId="32C393A7" w14:textId="77777777" w:rsidR="002C4B42" w:rsidRP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2C4B42">
        <w:rPr>
          <w:rFonts w:ascii="Arial" w:hAnsi="Arial" w:cs="Arial"/>
          <w:sz w:val="24"/>
          <w:szCs w:val="28"/>
        </w:rPr>
        <w:t xml:space="preserve">б) </w:t>
      </w:r>
      <w:r w:rsidRPr="002C4B42">
        <w:rPr>
          <w:rFonts w:ascii="Arial" w:hAnsi="Arial" w:cs="Arial"/>
          <w:i/>
          <w:sz w:val="24"/>
          <w:szCs w:val="28"/>
        </w:rPr>
        <w:t>t</w:t>
      </w:r>
      <w:r w:rsidRPr="002C4B42">
        <w:rPr>
          <w:rFonts w:ascii="Arial" w:hAnsi="Arial" w:cs="Arial"/>
          <w:sz w:val="24"/>
          <w:szCs w:val="28"/>
          <w:vertAlign w:val="subscript"/>
        </w:rPr>
        <w:t>j</w:t>
      </w:r>
      <w:r w:rsidRPr="002C4B42">
        <w:rPr>
          <w:rFonts w:ascii="Arial" w:hAnsi="Arial" w:cs="Arial"/>
          <w:sz w:val="24"/>
          <w:szCs w:val="28"/>
        </w:rPr>
        <w:t xml:space="preserve"> = 25 °C с </w:t>
      </w:r>
      <w:r w:rsidR="00146EDC" w:rsidRPr="006143E2">
        <w:rPr>
          <w:rFonts w:ascii="Arial" w:hAnsi="Arial" w:cs="Arial"/>
          <w:sz w:val="24"/>
          <w:szCs w:val="28"/>
        </w:rPr>
        <w:t>е</w:t>
      </w:r>
      <w:r w:rsidR="00146EDC">
        <w:rPr>
          <w:rFonts w:ascii="Arial" w:hAnsi="Arial" w:cs="Arial"/>
          <w:sz w:val="24"/>
          <w:szCs w:val="28"/>
        </w:rPr>
        <w:t xml:space="preserve">е </w:t>
      </w:r>
      <w:r w:rsidRPr="002C4B42">
        <w:rPr>
          <w:rFonts w:ascii="Arial" w:hAnsi="Arial" w:cs="Arial"/>
          <w:sz w:val="24"/>
          <w:szCs w:val="28"/>
        </w:rPr>
        <w:t>экстраполяцией до 85 °C.</w:t>
      </w:r>
    </w:p>
    <w:p w14:paraId="14043B99" w14:textId="77777777" w:rsidR="002C4B42" w:rsidRDefault="002C4B42" w:rsidP="00034D46">
      <w:pPr>
        <w:spacing w:before="160" w:after="160"/>
        <w:ind w:firstLine="567"/>
        <w:jc w:val="both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2C4B42">
        <w:rPr>
          <w:rFonts w:ascii="Arial" w:hAnsi="Arial" w:cs="Arial"/>
          <w:b/>
          <w:bCs/>
          <w:iCs/>
          <w:sz w:val="24"/>
          <w:szCs w:val="24"/>
        </w:rPr>
        <w:t xml:space="preserve">4.2 Токи </w:t>
      </w:r>
    </w:p>
    <w:p w14:paraId="016F0C77" w14:textId="77777777" w:rsidR="002C4B42" w:rsidRP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Ток бинирования светодиодов должен быть выбран в зависимости от прим</w:t>
      </w:r>
      <w:r w:rsidRPr="002C4B42">
        <w:rPr>
          <w:rFonts w:ascii="Arial" w:hAnsi="Arial" w:cs="Arial"/>
          <w:sz w:val="24"/>
          <w:szCs w:val="24"/>
        </w:rPr>
        <w:t>е</w:t>
      </w:r>
      <w:r w:rsidRPr="002C4B42">
        <w:rPr>
          <w:rFonts w:ascii="Arial" w:hAnsi="Arial" w:cs="Arial"/>
          <w:sz w:val="24"/>
          <w:szCs w:val="24"/>
        </w:rPr>
        <w:t>нения конкретного светодиода, в соответствии с таблицей 1.</w:t>
      </w:r>
    </w:p>
    <w:p w14:paraId="1C3DE755" w14:textId="77777777" w:rsidR="002C4B42" w:rsidRDefault="002C4B42" w:rsidP="002C4B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Таблица 1 – Токи бинирования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810"/>
      </w:tblGrid>
      <w:tr w:rsidR="002C4B42" w:rsidRPr="002C4B42" w14:paraId="30674E62" w14:textId="77777777" w:rsidTr="00815F39">
        <w:tc>
          <w:tcPr>
            <w:tcW w:w="2426" w:type="pct"/>
            <w:vAlign w:val="center"/>
          </w:tcPr>
          <w:p w14:paraId="0DE060E7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2574" w:type="pct"/>
            <w:vAlign w:val="center"/>
          </w:tcPr>
          <w:p w14:paraId="73F245A9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 xml:space="preserve">Ток бинирования </w:t>
            </w:r>
            <w:r w:rsidRPr="002C4B42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2C4B42">
              <w:rPr>
                <w:rFonts w:ascii="Arial" w:hAnsi="Arial" w:cs="Arial"/>
                <w:sz w:val="22"/>
                <w:szCs w:val="22"/>
                <w:vertAlign w:val="subscript"/>
              </w:rPr>
              <w:t>f, бин</w:t>
            </w:r>
            <w:r w:rsidRPr="002C4B42">
              <w:rPr>
                <w:rFonts w:ascii="Arial" w:hAnsi="Arial" w:cs="Arial"/>
                <w:sz w:val="22"/>
                <w:szCs w:val="22"/>
              </w:rPr>
              <w:t>, мА</w:t>
            </w:r>
          </w:p>
        </w:tc>
      </w:tr>
      <w:tr w:rsidR="002C4B42" w:rsidRPr="002C4B42" w14:paraId="386B754E" w14:textId="77777777" w:rsidTr="00815F39">
        <w:tc>
          <w:tcPr>
            <w:tcW w:w="2426" w:type="pct"/>
            <w:vAlign w:val="center"/>
          </w:tcPr>
          <w:p w14:paraId="0636C9B7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74" w:type="pct"/>
            <w:vAlign w:val="center"/>
          </w:tcPr>
          <w:p w14:paraId="7EE52939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2C4B42" w:rsidRPr="002C4B42" w14:paraId="647C6BA4" w14:textId="77777777" w:rsidTr="00815F39">
        <w:tc>
          <w:tcPr>
            <w:tcW w:w="2426" w:type="pct"/>
            <w:vAlign w:val="center"/>
          </w:tcPr>
          <w:p w14:paraId="0D800615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74" w:type="pct"/>
            <w:vAlign w:val="center"/>
          </w:tcPr>
          <w:p w14:paraId="037617D1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C4B42" w:rsidRPr="002C4B42" w14:paraId="2F879407" w14:textId="77777777" w:rsidTr="00815F39">
        <w:tc>
          <w:tcPr>
            <w:tcW w:w="2426" w:type="pct"/>
            <w:vAlign w:val="center"/>
          </w:tcPr>
          <w:p w14:paraId="143A4DB2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74" w:type="pct"/>
            <w:vAlign w:val="center"/>
          </w:tcPr>
          <w:p w14:paraId="1BC35459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2C4B42" w:rsidRPr="002C4B42" w14:paraId="51F7B979" w14:textId="77777777" w:rsidTr="00815F39">
        <w:tc>
          <w:tcPr>
            <w:tcW w:w="2426" w:type="pct"/>
            <w:vAlign w:val="center"/>
          </w:tcPr>
          <w:p w14:paraId="7F46A522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74" w:type="pct"/>
            <w:vAlign w:val="center"/>
          </w:tcPr>
          <w:p w14:paraId="543A0C53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2C4B42" w:rsidRPr="002C4B42" w14:paraId="7B8D5E47" w14:textId="77777777" w:rsidTr="00815F39">
        <w:tc>
          <w:tcPr>
            <w:tcW w:w="2426" w:type="pct"/>
            <w:vAlign w:val="center"/>
          </w:tcPr>
          <w:p w14:paraId="27933153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74" w:type="pct"/>
            <w:vAlign w:val="center"/>
          </w:tcPr>
          <w:p w14:paraId="54D7F2E0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2C4B42" w:rsidRPr="002C4B42" w14:paraId="09ECA629" w14:textId="77777777" w:rsidTr="00815F39">
        <w:tc>
          <w:tcPr>
            <w:tcW w:w="2426" w:type="pct"/>
            <w:vAlign w:val="center"/>
          </w:tcPr>
          <w:p w14:paraId="7966C100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74" w:type="pct"/>
            <w:vAlign w:val="center"/>
          </w:tcPr>
          <w:p w14:paraId="76071CE6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2C4B42" w:rsidRPr="002C4B42" w14:paraId="50726EC5" w14:textId="77777777" w:rsidTr="00815F39">
        <w:tc>
          <w:tcPr>
            <w:tcW w:w="2426" w:type="pct"/>
            <w:vAlign w:val="center"/>
          </w:tcPr>
          <w:p w14:paraId="56AF1715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74" w:type="pct"/>
            <w:vAlign w:val="center"/>
          </w:tcPr>
          <w:p w14:paraId="16157692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2C4B42" w:rsidRPr="002C4B42" w14:paraId="3FC4EE0A" w14:textId="77777777" w:rsidTr="00815F39">
        <w:tc>
          <w:tcPr>
            <w:tcW w:w="2426" w:type="pct"/>
            <w:vAlign w:val="center"/>
          </w:tcPr>
          <w:p w14:paraId="51104A17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74" w:type="pct"/>
            <w:vAlign w:val="center"/>
          </w:tcPr>
          <w:p w14:paraId="78F73BFA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2C4B42" w:rsidRPr="002C4B42" w14:paraId="051EC333" w14:textId="77777777" w:rsidTr="00815F39">
        <w:tc>
          <w:tcPr>
            <w:tcW w:w="2426" w:type="pct"/>
            <w:vAlign w:val="center"/>
          </w:tcPr>
          <w:p w14:paraId="00ECD82B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74" w:type="pct"/>
            <w:vAlign w:val="center"/>
          </w:tcPr>
          <w:p w14:paraId="192D97A1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2C4B42" w:rsidRPr="002C4B42" w14:paraId="4BC1B363" w14:textId="77777777" w:rsidTr="00815F39">
        <w:tc>
          <w:tcPr>
            <w:tcW w:w="2426" w:type="pct"/>
            <w:vAlign w:val="center"/>
          </w:tcPr>
          <w:p w14:paraId="083333FD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74" w:type="pct"/>
            <w:vAlign w:val="center"/>
          </w:tcPr>
          <w:p w14:paraId="2F5E3270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</w:tr>
      <w:tr w:rsidR="002C4B42" w:rsidRPr="002C4B42" w14:paraId="0D830626" w14:textId="77777777" w:rsidTr="00815F39">
        <w:tc>
          <w:tcPr>
            <w:tcW w:w="2426" w:type="pct"/>
            <w:vAlign w:val="center"/>
          </w:tcPr>
          <w:p w14:paraId="610BC41A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74" w:type="pct"/>
            <w:vAlign w:val="center"/>
          </w:tcPr>
          <w:p w14:paraId="1B6F0798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</w:tr>
      <w:tr w:rsidR="002C4B42" w:rsidRPr="002C4B42" w14:paraId="13AF495F" w14:textId="77777777" w:rsidTr="00815F39">
        <w:tc>
          <w:tcPr>
            <w:tcW w:w="2426" w:type="pct"/>
            <w:vAlign w:val="center"/>
          </w:tcPr>
          <w:p w14:paraId="768F8E8F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74" w:type="pct"/>
            <w:vAlign w:val="center"/>
          </w:tcPr>
          <w:p w14:paraId="7C5CEAF9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</w:tr>
      <w:tr w:rsidR="002C4B42" w:rsidRPr="002C4B42" w14:paraId="13C871A7" w14:textId="77777777" w:rsidTr="00815F39">
        <w:tc>
          <w:tcPr>
            <w:tcW w:w="2426" w:type="pct"/>
            <w:vAlign w:val="center"/>
          </w:tcPr>
          <w:p w14:paraId="469E7F2D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74" w:type="pct"/>
            <w:vAlign w:val="center"/>
          </w:tcPr>
          <w:p w14:paraId="4981CDFE" w14:textId="77777777" w:rsidR="002C4B42" w:rsidRPr="002C4B42" w:rsidRDefault="002C4B42" w:rsidP="00815F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B42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</w:tbl>
    <w:p w14:paraId="0BBCC81F" w14:textId="77777777" w:rsidR="002C4B42" w:rsidRPr="00034D46" w:rsidRDefault="00034D46" w:rsidP="00034D46">
      <w:pPr>
        <w:spacing w:before="160" w:after="160"/>
        <w:ind w:firstLine="567"/>
        <w:outlineLvl w:val="4"/>
        <w:rPr>
          <w:rFonts w:ascii="Arial" w:hAnsi="Arial" w:cs="Arial"/>
          <w:b/>
          <w:bCs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iCs/>
          <w:sz w:val="24"/>
          <w:szCs w:val="24"/>
        </w:rPr>
        <w:t>4.3 Предварительная подготовка</w:t>
      </w:r>
    </w:p>
    <w:p w14:paraId="6456066E" w14:textId="77777777" w:rsidR="002C4B42" w:rsidRPr="002C4B42" w:rsidRDefault="002C4B42" w:rsidP="002C4B42">
      <w:pPr>
        <w:spacing w:line="360" w:lineRule="auto"/>
        <w:ind w:firstLine="601"/>
        <w:jc w:val="both"/>
        <w:rPr>
          <w:rFonts w:ascii="Arial" w:hAnsi="Arial" w:cs="Arial"/>
          <w:i/>
          <w:sz w:val="28"/>
          <w:szCs w:val="28"/>
        </w:rPr>
      </w:pPr>
      <w:r w:rsidRPr="002C4B42">
        <w:rPr>
          <w:rFonts w:ascii="Arial" w:hAnsi="Arial" w:cs="Arial"/>
          <w:sz w:val="24"/>
          <w:szCs w:val="28"/>
        </w:rPr>
        <w:t>Перед началом измерения температура светодиода должна быть стабил</w:t>
      </w:r>
      <w:r w:rsidRPr="002C4B42">
        <w:rPr>
          <w:rFonts w:ascii="Arial" w:hAnsi="Arial" w:cs="Arial"/>
          <w:sz w:val="24"/>
          <w:szCs w:val="28"/>
        </w:rPr>
        <w:t>и</w:t>
      </w:r>
      <w:r w:rsidRPr="002C4B42">
        <w:rPr>
          <w:rFonts w:ascii="Arial" w:hAnsi="Arial" w:cs="Arial"/>
          <w:sz w:val="24"/>
          <w:szCs w:val="28"/>
        </w:rPr>
        <w:t xml:space="preserve">зирована при выбранной температуре </w:t>
      </w:r>
      <w:r w:rsidRPr="002A55E0">
        <w:rPr>
          <w:rFonts w:ascii="Arial" w:hAnsi="Arial" w:cs="Arial"/>
          <w:i/>
          <w:sz w:val="24"/>
          <w:szCs w:val="28"/>
        </w:rPr>
        <w:t>р-n</w:t>
      </w:r>
      <w:r w:rsidRPr="002C4B42">
        <w:rPr>
          <w:rFonts w:ascii="Arial" w:hAnsi="Arial" w:cs="Arial"/>
          <w:sz w:val="24"/>
          <w:szCs w:val="28"/>
        </w:rPr>
        <w:t xml:space="preserve"> перехода</w:t>
      </w:r>
      <w:r w:rsidR="00E206BA">
        <w:rPr>
          <w:rFonts w:ascii="Arial" w:hAnsi="Arial" w:cs="Arial"/>
          <w:sz w:val="24"/>
          <w:szCs w:val="28"/>
        </w:rPr>
        <w:t xml:space="preserve"> (</w:t>
      </w:r>
      <w:r w:rsidRPr="002C4B42">
        <w:rPr>
          <w:rFonts w:ascii="Arial" w:hAnsi="Arial" w:cs="Arial"/>
          <w:sz w:val="24"/>
          <w:szCs w:val="28"/>
        </w:rPr>
        <w:t xml:space="preserve"> </w:t>
      </w:r>
      <w:r w:rsidRPr="002C4B42">
        <w:rPr>
          <w:rFonts w:ascii="Arial" w:hAnsi="Arial" w:cs="Arial"/>
          <w:i/>
          <w:sz w:val="24"/>
          <w:szCs w:val="28"/>
        </w:rPr>
        <w:t>t</w:t>
      </w:r>
      <w:r w:rsidRPr="002C4B42">
        <w:rPr>
          <w:rFonts w:ascii="Arial" w:hAnsi="Arial" w:cs="Arial"/>
          <w:sz w:val="24"/>
          <w:szCs w:val="28"/>
          <w:vertAlign w:val="subscript"/>
        </w:rPr>
        <w:t>j</w:t>
      </w:r>
      <w:r w:rsidRPr="002C4B42">
        <w:rPr>
          <w:rFonts w:ascii="Arial" w:hAnsi="Arial" w:cs="Arial"/>
          <w:sz w:val="24"/>
          <w:szCs w:val="28"/>
        </w:rPr>
        <w:t xml:space="preserve"> ±5 </w:t>
      </w:r>
      <w:r w:rsidR="00E206BA">
        <w:rPr>
          <w:rFonts w:ascii="Arial" w:hAnsi="Arial" w:cs="Arial"/>
          <w:sz w:val="24"/>
          <w:szCs w:val="28"/>
        </w:rPr>
        <w:t xml:space="preserve">) </w:t>
      </w:r>
      <w:r w:rsidRPr="002C4B42">
        <w:rPr>
          <w:rFonts w:ascii="Arial" w:hAnsi="Arial" w:cs="Arial"/>
          <w:sz w:val="24"/>
          <w:szCs w:val="28"/>
        </w:rPr>
        <w:t>°C.</w:t>
      </w:r>
    </w:p>
    <w:p w14:paraId="53419A81" w14:textId="77777777" w:rsidR="002C4B42" w:rsidRPr="002C4B42" w:rsidRDefault="002C4B42" w:rsidP="002C4B42">
      <w:pPr>
        <w:ind w:firstLine="601"/>
        <w:jc w:val="both"/>
        <w:rPr>
          <w:rFonts w:ascii="Arial" w:hAnsi="Arial" w:cs="Arial"/>
          <w:sz w:val="24"/>
          <w:szCs w:val="28"/>
        </w:rPr>
      </w:pPr>
      <w:r w:rsidRPr="002C4B42">
        <w:rPr>
          <w:rFonts w:ascii="Arial" w:hAnsi="Arial" w:cs="Arial"/>
          <w:sz w:val="24"/>
          <w:szCs w:val="28"/>
        </w:rPr>
        <w:t xml:space="preserve"> </w:t>
      </w:r>
    </w:p>
    <w:p w14:paraId="16D119F6" w14:textId="77777777" w:rsidR="002C4B42" w:rsidRPr="002C4B42" w:rsidRDefault="002C4B42" w:rsidP="00034D46">
      <w:pPr>
        <w:spacing w:before="200" w:after="200"/>
        <w:ind w:firstLine="601"/>
        <w:jc w:val="both"/>
        <w:rPr>
          <w:rFonts w:ascii="Arial" w:hAnsi="Arial" w:cs="Arial"/>
          <w:b/>
          <w:sz w:val="28"/>
          <w:szCs w:val="28"/>
        </w:rPr>
      </w:pPr>
      <w:r w:rsidRPr="002C4B42">
        <w:rPr>
          <w:rFonts w:ascii="Arial" w:hAnsi="Arial" w:cs="Arial"/>
          <w:b/>
          <w:sz w:val="28"/>
          <w:szCs w:val="28"/>
        </w:rPr>
        <w:lastRenderedPageBreak/>
        <w:t>5 Измерение</w:t>
      </w:r>
    </w:p>
    <w:p w14:paraId="6EDDB6B3" w14:textId="77777777" w:rsidR="002C4B42" w:rsidRPr="002C4B42" w:rsidRDefault="002C4B4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8"/>
        </w:rPr>
      </w:pPr>
      <w:r w:rsidRPr="002C4B42">
        <w:rPr>
          <w:rFonts w:ascii="Arial" w:hAnsi="Arial" w:cs="Arial"/>
          <w:sz w:val="24"/>
          <w:szCs w:val="28"/>
        </w:rPr>
        <w:t>Измерение должно быть выполнено в соответствии со стандартами МКО.</w:t>
      </w:r>
    </w:p>
    <w:p w14:paraId="4AB6E40B" w14:textId="77777777" w:rsidR="002C4B42" w:rsidRPr="006143E2" w:rsidRDefault="002C4B42" w:rsidP="00034D46">
      <w:pPr>
        <w:spacing w:before="20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2C4B42">
        <w:rPr>
          <w:rFonts w:ascii="Arial" w:hAnsi="Arial" w:cs="Arial"/>
          <w:sz w:val="22"/>
          <w:szCs w:val="22"/>
        </w:rPr>
        <w:t>П р и м е ч а н и е 1 – Применяют стандарты CIE 225:2017- для измерений в устан</w:t>
      </w:r>
      <w:r w:rsidRPr="002C4B42">
        <w:rPr>
          <w:rFonts w:ascii="Arial" w:hAnsi="Arial" w:cs="Arial"/>
          <w:sz w:val="22"/>
          <w:szCs w:val="22"/>
        </w:rPr>
        <w:t>о</w:t>
      </w:r>
      <w:r w:rsidRPr="002C4B42">
        <w:rPr>
          <w:rFonts w:ascii="Arial" w:hAnsi="Arial" w:cs="Arial"/>
          <w:sz w:val="22"/>
          <w:szCs w:val="22"/>
        </w:rPr>
        <w:t xml:space="preserve">вившемся режиме или CIE 226:2017 - для </w:t>
      </w:r>
      <w:r w:rsidR="001D6269">
        <w:rPr>
          <w:rFonts w:ascii="Arial" w:hAnsi="Arial" w:cs="Arial"/>
          <w:sz w:val="22"/>
          <w:szCs w:val="22"/>
        </w:rPr>
        <w:t>ускоренного</w:t>
      </w:r>
      <w:r w:rsidRPr="002C4B42">
        <w:rPr>
          <w:rFonts w:ascii="Arial" w:hAnsi="Arial" w:cs="Arial"/>
          <w:sz w:val="22"/>
          <w:szCs w:val="22"/>
        </w:rPr>
        <w:t xml:space="preserve"> измерения (измерения переходных процессов). Международный стандарт на методы оптических измерений </w:t>
      </w:r>
      <w:r w:rsidRPr="006143E2">
        <w:rPr>
          <w:rFonts w:ascii="Arial" w:hAnsi="Arial" w:cs="Arial"/>
          <w:sz w:val="22"/>
          <w:szCs w:val="22"/>
        </w:rPr>
        <w:t xml:space="preserve">светодиодов и </w:t>
      </w:r>
      <w:r w:rsidR="00146EDC" w:rsidRPr="006143E2">
        <w:rPr>
          <w:rFonts w:ascii="Arial" w:hAnsi="Arial" w:cs="Arial"/>
          <w:sz w:val="22"/>
          <w:szCs w:val="22"/>
        </w:rPr>
        <w:t>светод</w:t>
      </w:r>
      <w:r w:rsidR="00146EDC" w:rsidRPr="006143E2">
        <w:rPr>
          <w:rFonts w:ascii="Arial" w:hAnsi="Arial" w:cs="Arial"/>
          <w:sz w:val="22"/>
          <w:szCs w:val="22"/>
        </w:rPr>
        <w:t>и</w:t>
      </w:r>
      <w:r w:rsidR="00146EDC" w:rsidRPr="006143E2">
        <w:rPr>
          <w:rFonts w:ascii="Arial" w:hAnsi="Arial" w:cs="Arial"/>
          <w:sz w:val="22"/>
          <w:szCs w:val="22"/>
        </w:rPr>
        <w:t xml:space="preserve">одных </w:t>
      </w:r>
      <w:r w:rsidRPr="006143E2">
        <w:rPr>
          <w:rFonts w:ascii="Arial" w:hAnsi="Arial" w:cs="Arial"/>
          <w:sz w:val="22"/>
          <w:szCs w:val="22"/>
        </w:rPr>
        <w:t xml:space="preserve">матриц находится в стадии разработки МКО. </w:t>
      </w:r>
    </w:p>
    <w:p w14:paraId="65574CF1" w14:textId="77777777" w:rsidR="002C4B42" w:rsidRPr="006143E2" w:rsidRDefault="00034D46" w:rsidP="00034D46">
      <w:pPr>
        <w:spacing w:after="20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 р и м е ч а н и е 2 -</w:t>
      </w:r>
      <w:r w:rsidR="002C4B42" w:rsidRPr="006143E2">
        <w:rPr>
          <w:rFonts w:ascii="Arial" w:hAnsi="Arial" w:cs="Arial"/>
          <w:sz w:val="22"/>
          <w:szCs w:val="22"/>
        </w:rPr>
        <w:t xml:space="preserve"> Оптический метод измерения влияет на температуру </w:t>
      </w:r>
      <w:r w:rsidR="002C4B42" w:rsidRPr="006143E2">
        <w:rPr>
          <w:rFonts w:ascii="Arial" w:hAnsi="Arial" w:cs="Arial"/>
          <w:i/>
          <w:sz w:val="22"/>
          <w:szCs w:val="22"/>
        </w:rPr>
        <w:t>р-n</w:t>
      </w:r>
      <w:r w:rsidR="002C4B42" w:rsidRPr="006143E2">
        <w:rPr>
          <w:rFonts w:ascii="Arial" w:hAnsi="Arial" w:cs="Arial"/>
          <w:sz w:val="22"/>
          <w:szCs w:val="22"/>
        </w:rPr>
        <w:t xml:space="preserve"> пер</w:t>
      </w:r>
      <w:r w:rsidR="002C4B42" w:rsidRPr="006143E2">
        <w:rPr>
          <w:rFonts w:ascii="Arial" w:hAnsi="Arial" w:cs="Arial"/>
          <w:sz w:val="22"/>
          <w:szCs w:val="22"/>
        </w:rPr>
        <w:t>е</w:t>
      </w:r>
      <w:r w:rsidR="002C4B42" w:rsidRPr="006143E2">
        <w:rPr>
          <w:rFonts w:ascii="Arial" w:hAnsi="Arial" w:cs="Arial"/>
          <w:sz w:val="22"/>
          <w:szCs w:val="22"/>
        </w:rPr>
        <w:t>хода во время измерения.</w:t>
      </w:r>
    </w:p>
    <w:p w14:paraId="612F964F" w14:textId="77777777" w:rsidR="002C4B42" w:rsidRPr="006143E2" w:rsidRDefault="002C4B42" w:rsidP="00034D46">
      <w:pPr>
        <w:spacing w:before="200" w:after="200"/>
        <w:ind w:firstLine="567"/>
        <w:outlineLvl w:val="4"/>
        <w:rPr>
          <w:rFonts w:ascii="Arial" w:hAnsi="Arial" w:cs="Arial"/>
          <w:b/>
          <w:bCs/>
          <w:iCs/>
          <w:sz w:val="28"/>
          <w:szCs w:val="28"/>
        </w:rPr>
      </w:pPr>
      <w:r w:rsidRPr="006143E2">
        <w:rPr>
          <w:rFonts w:ascii="Arial" w:hAnsi="Arial" w:cs="Arial"/>
          <w:b/>
          <w:bCs/>
          <w:iCs/>
          <w:sz w:val="28"/>
          <w:szCs w:val="28"/>
        </w:rPr>
        <w:t>6 Бинирование</w:t>
      </w:r>
    </w:p>
    <w:p w14:paraId="79A64FF4" w14:textId="77777777" w:rsidR="002C4B42" w:rsidRPr="006143E2" w:rsidRDefault="002C4B42" w:rsidP="00034D46">
      <w:pPr>
        <w:spacing w:before="160" w:after="160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6143E2">
        <w:rPr>
          <w:rFonts w:ascii="Arial" w:hAnsi="Arial" w:cs="Arial"/>
          <w:b/>
          <w:bCs/>
          <w:iCs/>
          <w:sz w:val="24"/>
          <w:szCs w:val="24"/>
        </w:rPr>
        <w:t>6.1 Бинирование по прямому напряжению</w:t>
      </w:r>
    </w:p>
    <w:p w14:paraId="7C563C1F" w14:textId="77777777" w:rsidR="002C4B42" w:rsidRPr="006143E2" w:rsidRDefault="002529D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6143E2">
        <w:rPr>
          <w:rFonts w:ascii="Arial" w:hAnsi="Arial" w:cs="Arial"/>
          <w:sz w:val="24"/>
          <w:szCs w:val="24"/>
        </w:rPr>
        <w:t xml:space="preserve">Разброс </w:t>
      </w:r>
      <w:r w:rsidR="002C4B42" w:rsidRPr="006143E2">
        <w:rPr>
          <w:rFonts w:ascii="Arial" w:hAnsi="Arial" w:cs="Arial"/>
          <w:sz w:val="24"/>
          <w:szCs w:val="24"/>
        </w:rPr>
        <w:t xml:space="preserve">бинов </w:t>
      </w:r>
      <w:r w:rsidRPr="006143E2">
        <w:rPr>
          <w:rFonts w:ascii="Arial" w:hAnsi="Arial" w:cs="Arial"/>
          <w:sz w:val="24"/>
          <w:szCs w:val="24"/>
        </w:rPr>
        <w:t xml:space="preserve">по </w:t>
      </w:r>
      <w:r w:rsidR="002C4B42" w:rsidRPr="006143E2">
        <w:rPr>
          <w:rFonts w:ascii="Arial" w:hAnsi="Arial" w:cs="Arial"/>
          <w:sz w:val="24"/>
          <w:szCs w:val="24"/>
        </w:rPr>
        <w:t>прямо</w:t>
      </w:r>
      <w:r w:rsidRPr="006143E2">
        <w:rPr>
          <w:rFonts w:ascii="Arial" w:hAnsi="Arial" w:cs="Arial"/>
          <w:sz w:val="24"/>
          <w:szCs w:val="24"/>
        </w:rPr>
        <w:t>му</w:t>
      </w:r>
      <w:r w:rsidR="002C4B42" w:rsidRPr="006143E2">
        <w:rPr>
          <w:rFonts w:ascii="Arial" w:hAnsi="Arial" w:cs="Arial"/>
          <w:sz w:val="24"/>
          <w:szCs w:val="24"/>
        </w:rPr>
        <w:t xml:space="preserve"> напряжению не должен превышать 100 мВ.</w:t>
      </w:r>
    </w:p>
    <w:p w14:paraId="134D7477" w14:textId="77777777" w:rsidR="002C4B42" w:rsidRPr="006143E2" w:rsidRDefault="002C4B42" w:rsidP="00034D46">
      <w:pPr>
        <w:spacing w:before="160" w:after="160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6143E2">
        <w:rPr>
          <w:rFonts w:ascii="Arial" w:hAnsi="Arial" w:cs="Arial"/>
          <w:b/>
          <w:bCs/>
          <w:iCs/>
          <w:sz w:val="24"/>
          <w:szCs w:val="24"/>
        </w:rPr>
        <w:t>6.2 Бинирование по потоку фотонов</w:t>
      </w:r>
    </w:p>
    <w:p w14:paraId="1D79AECE" w14:textId="77777777" w:rsidR="002C4B42" w:rsidRPr="006143E2" w:rsidRDefault="002C4B4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6143E2">
        <w:rPr>
          <w:rFonts w:ascii="Arial" w:hAnsi="Arial" w:cs="Arial"/>
          <w:sz w:val="24"/>
          <w:szCs w:val="24"/>
        </w:rPr>
        <w:t>Количество испускаемого оптического излучения должно быть оценено по потоку фотонов или потоку</w:t>
      </w:r>
      <w:r w:rsidR="00F82810" w:rsidRPr="006143E2">
        <w:rPr>
          <w:rFonts w:ascii="Arial" w:hAnsi="Arial" w:cs="Arial"/>
          <w:sz w:val="24"/>
          <w:szCs w:val="24"/>
        </w:rPr>
        <w:t xml:space="preserve"> излучения</w:t>
      </w:r>
      <w:r w:rsidRPr="006143E2">
        <w:rPr>
          <w:rFonts w:ascii="Arial" w:hAnsi="Arial" w:cs="Arial"/>
          <w:sz w:val="24"/>
          <w:szCs w:val="24"/>
        </w:rPr>
        <w:t>.</w:t>
      </w:r>
    </w:p>
    <w:p w14:paraId="6033E9CE" w14:textId="77777777" w:rsidR="002C4B42" w:rsidRPr="006143E2" w:rsidRDefault="002C4B4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6143E2">
        <w:rPr>
          <w:rFonts w:ascii="Arial" w:hAnsi="Arial" w:cs="Arial"/>
          <w:sz w:val="24"/>
          <w:szCs w:val="24"/>
        </w:rPr>
        <w:t>Поток фотонов должен быть выражен в мкмоль/с</w:t>
      </w:r>
      <w:r w:rsidR="002529D2" w:rsidRPr="006143E2">
        <w:rPr>
          <w:rFonts w:ascii="Arial" w:hAnsi="Arial" w:cs="Arial"/>
          <w:sz w:val="24"/>
          <w:szCs w:val="24"/>
        </w:rPr>
        <w:t>,</w:t>
      </w:r>
      <w:r w:rsidR="009B51EB" w:rsidRPr="006143E2">
        <w:rPr>
          <w:rFonts w:ascii="Arial" w:hAnsi="Arial" w:cs="Arial"/>
          <w:sz w:val="24"/>
          <w:szCs w:val="24"/>
        </w:rPr>
        <w:t xml:space="preserve"> а</w:t>
      </w:r>
      <w:r w:rsidR="002529D2" w:rsidRPr="006143E2">
        <w:rPr>
          <w:rFonts w:ascii="Arial" w:hAnsi="Arial" w:cs="Arial"/>
          <w:sz w:val="24"/>
          <w:szCs w:val="24"/>
        </w:rPr>
        <w:t xml:space="preserve"> поток излучения – в Вт</w:t>
      </w:r>
      <w:r w:rsidRPr="006143E2">
        <w:rPr>
          <w:rFonts w:ascii="Arial" w:hAnsi="Arial" w:cs="Arial"/>
          <w:sz w:val="24"/>
          <w:szCs w:val="24"/>
        </w:rPr>
        <w:t>.</w:t>
      </w:r>
    </w:p>
    <w:p w14:paraId="429D5CED" w14:textId="77777777" w:rsidR="002C4B42" w:rsidRPr="006143E2" w:rsidRDefault="002C4B42" w:rsidP="00034D46">
      <w:pPr>
        <w:spacing w:before="200" w:after="200"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6143E2">
        <w:rPr>
          <w:rFonts w:ascii="Arial" w:hAnsi="Arial" w:cs="Arial"/>
          <w:sz w:val="22"/>
          <w:szCs w:val="22"/>
        </w:rPr>
        <w:t>П р и м е ч а н и е - Поток фотонов, выраженный в фотонах/с, делят на число Ав</w:t>
      </w:r>
      <w:r w:rsidRPr="006143E2">
        <w:rPr>
          <w:rFonts w:ascii="Arial" w:hAnsi="Arial" w:cs="Arial"/>
          <w:sz w:val="22"/>
          <w:szCs w:val="22"/>
        </w:rPr>
        <w:t>о</w:t>
      </w:r>
      <w:r w:rsidRPr="006143E2">
        <w:rPr>
          <w:rFonts w:ascii="Arial" w:hAnsi="Arial" w:cs="Arial"/>
          <w:sz w:val="22"/>
          <w:szCs w:val="22"/>
        </w:rPr>
        <w:t>гадро и умножают на 10</w:t>
      </w:r>
      <w:r w:rsidRPr="006143E2">
        <w:rPr>
          <w:rFonts w:ascii="Arial" w:hAnsi="Arial" w:cs="Arial"/>
          <w:sz w:val="22"/>
          <w:szCs w:val="22"/>
          <w:vertAlign w:val="superscript"/>
        </w:rPr>
        <w:t>6</w:t>
      </w:r>
      <w:r w:rsidRPr="006143E2">
        <w:rPr>
          <w:rFonts w:ascii="Arial" w:hAnsi="Arial" w:cs="Arial"/>
          <w:sz w:val="22"/>
          <w:szCs w:val="22"/>
        </w:rPr>
        <w:t>, чтобы выразить результаты в мкмоль/с.</w:t>
      </w:r>
    </w:p>
    <w:p w14:paraId="2A02C8D0" w14:textId="77777777" w:rsidR="002C4B42" w:rsidRPr="006143E2" w:rsidRDefault="002C4B42" w:rsidP="00034D46">
      <w:pPr>
        <w:spacing w:before="200" w:after="200"/>
        <w:ind w:firstLine="567"/>
        <w:outlineLvl w:val="4"/>
        <w:rPr>
          <w:rFonts w:ascii="Arial" w:hAnsi="Arial" w:cs="Arial"/>
          <w:b/>
          <w:bCs/>
          <w:iCs/>
          <w:sz w:val="24"/>
          <w:szCs w:val="24"/>
        </w:rPr>
      </w:pPr>
      <w:r w:rsidRPr="006143E2">
        <w:rPr>
          <w:rFonts w:ascii="Arial" w:hAnsi="Arial" w:cs="Arial"/>
          <w:b/>
          <w:bCs/>
          <w:iCs/>
          <w:sz w:val="24"/>
          <w:szCs w:val="24"/>
        </w:rPr>
        <w:t>6.3 Бинирование по цветности</w:t>
      </w:r>
    </w:p>
    <w:p w14:paraId="47DEAFCD" w14:textId="77777777" w:rsidR="002C4B42" w:rsidRPr="006143E2" w:rsidRDefault="002C4B42" w:rsidP="00034D46">
      <w:pPr>
        <w:spacing w:before="160" w:after="160"/>
        <w:ind w:firstLine="567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6143E2">
        <w:rPr>
          <w:rFonts w:ascii="Arial" w:hAnsi="Arial" w:cs="Arial"/>
          <w:b/>
          <w:bCs/>
          <w:iCs/>
          <w:sz w:val="22"/>
          <w:szCs w:val="22"/>
        </w:rPr>
        <w:t xml:space="preserve">6.3.1 Узкополосные </w:t>
      </w:r>
      <w:r w:rsidR="007F1B23" w:rsidRPr="006143E2">
        <w:rPr>
          <w:rFonts w:ascii="Arial" w:hAnsi="Arial" w:cs="Arial"/>
          <w:b/>
          <w:bCs/>
          <w:iCs/>
          <w:sz w:val="22"/>
          <w:szCs w:val="22"/>
        </w:rPr>
        <w:t>светодиоды</w:t>
      </w:r>
    </w:p>
    <w:p w14:paraId="450B15F4" w14:textId="77777777" w:rsidR="002C4B42" w:rsidRPr="006143E2" w:rsidRDefault="002C4B4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6143E2">
        <w:rPr>
          <w:rFonts w:ascii="Arial" w:hAnsi="Arial" w:cs="Arial"/>
          <w:sz w:val="24"/>
          <w:szCs w:val="24"/>
        </w:rPr>
        <w:t xml:space="preserve">Бинирование узкополосных </w:t>
      </w:r>
      <w:r w:rsidR="007F1B23" w:rsidRPr="006143E2">
        <w:rPr>
          <w:rFonts w:ascii="Arial" w:hAnsi="Arial" w:cs="Arial"/>
          <w:sz w:val="24"/>
          <w:szCs w:val="24"/>
        </w:rPr>
        <w:t xml:space="preserve">светодиодов </w:t>
      </w:r>
      <w:r w:rsidRPr="006143E2">
        <w:rPr>
          <w:rFonts w:ascii="Arial" w:hAnsi="Arial" w:cs="Arial"/>
          <w:sz w:val="24"/>
          <w:szCs w:val="24"/>
        </w:rPr>
        <w:t xml:space="preserve">проводят по </w:t>
      </w:r>
      <w:r w:rsidR="002A55E0" w:rsidRPr="006143E2">
        <w:rPr>
          <w:rFonts w:ascii="Arial" w:hAnsi="Arial" w:cs="Arial"/>
          <w:sz w:val="24"/>
          <w:szCs w:val="24"/>
        </w:rPr>
        <w:t xml:space="preserve">центроидной </w:t>
      </w:r>
      <w:r w:rsidRPr="006143E2">
        <w:rPr>
          <w:rFonts w:ascii="Arial" w:hAnsi="Arial" w:cs="Arial"/>
          <w:sz w:val="24"/>
          <w:szCs w:val="24"/>
        </w:rPr>
        <w:t>длине волны или доминирующей длине волны.</w:t>
      </w:r>
    </w:p>
    <w:p w14:paraId="5555FA3F" w14:textId="77777777" w:rsidR="002C4B42" w:rsidRPr="002C4B42" w:rsidRDefault="002C4B42" w:rsidP="00034D46">
      <w:pPr>
        <w:spacing w:before="160" w:after="160"/>
        <w:ind w:firstLine="567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6143E2">
        <w:rPr>
          <w:rFonts w:ascii="Arial" w:hAnsi="Arial" w:cs="Arial"/>
          <w:b/>
          <w:bCs/>
          <w:iCs/>
          <w:sz w:val="22"/>
          <w:szCs w:val="22"/>
        </w:rPr>
        <w:t xml:space="preserve">6.3.2 </w:t>
      </w:r>
      <w:r w:rsidR="005A0995" w:rsidRPr="006143E2">
        <w:rPr>
          <w:rFonts w:ascii="Arial" w:hAnsi="Arial" w:cs="Arial"/>
          <w:b/>
          <w:bCs/>
          <w:iCs/>
          <w:sz w:val="22"/>
          <w:szCs w:val="22"/>
        </w:rPr>
        <w:t>С</w:t>
      </w:r>
      <w:r w:rsidR="007F1B23" w:rsidRPr="006143E2">
        <w:rPr>
          <w:rFonts w:ascii="Arial" w:hAnsi="Arial" w:cs="Arial"/>
          <w:b/>
          <w:bCs/>
          <w:iCs/>
          <w:sz w:val="22"/>
          <w:szCs w:val="22"/>
        </w:rPr>
        <w:t>ветодиоды</w:t>
      </w:r>
      <w:r w:rsidR="005A0995" w:rsidRPr="006143E2">
        <w:rPr>
          <w:rFonts w:ascii="Arial" w:hAnsi="Arial" w:cs="Arial"/>
          <w:b/>
          <w:bCs/>
          <w:iCs/>
          <w:sz w:val="22"/>
          <w:szCs w:val="22"/>
        </w:rPr>
        <w:t xml:space="preserve"> белого света</w:t>
      </w:r>
    </w:p>
    <w:p w14:paraId="5E6E1D19" w14:textId="77777777" w:rsidR="002C4B42" w:rsidRPr="002C4B42" w:rsidRDefault="002C4B42" w:rsidP="002C4B42">
      <w:pPr>
        <w:spacing w:line="36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 xml:space="preserve">Бинирование </w:t>
      </w:r>
      <w:r w:rsidR="007F1B23">
        <w:rPr>
          <w:rFonts w:ascii="Arial" w:hAnsi="Arial" w:cs="Arial"/>
          <w:sz w:val="24"/>
          <w:szCs w:val="24"/>
        </w:rPr>
        <w:t>светодиод</w:t>
      </w:r>
      <w:r w:rsidR="00A95810">
        <w:rPr>
          <w:rFonts w:ascii="Arial" w:hAnsi="Arial" w:cs="Arial"/>
          <w:sz w:val="24"/>
          <w:szCs w:val="24"/>
        </w:rPr>
        <w:t>ов</w:t>
      </w:r>
      <w:r w:rsidR="005A0995">
        <w:rPr>
          <w:rFonts w:ascii="Arial" w:hAnsi="Arial" w:cs="Arial"/>
          <w:sz w:val="24"/>
          <w:szCs w:val="24"/>
        </w:rPr>
        <w:t xml:space="preserve"> белого света</w:t>
      </w:r>
      <w:r w:rsidRPr="002C4B42">
        <w:rPr>
          <w:rFonts w:ascii="Arial" w:hAnsi="Arial" w:cs="Arial"/>
          <w:sz w:val="24"/>
          <w:szCs w:val="24"/>
        </w:rPr>
        <w:t xml:space="preserve"> проводят</w:t>
      </w:r>
      <w:r w:rsidRPr="002C4B42">
        <w:rPr>
          <w:rFonts w:ascii="Arial" w:hAnsi="Arial" w:cs="Arial"/>
          <w:sz w:val="22"/>
          <w:szCs w:val="22"/>
        </w:rPr>
        <w:t xml:space="preserve"> </w:t>
      </w:r>
      <w:r w:rsidRPr="002C4B42">
        <w:rPr>
          <w:rFonts w:ascii="Arial" w:hAnsi="Arial" w:cs="Arial"/>
          <w:sz w:val="24"/>
          <w:szCs w:val="24"/>
        </w:rPr>
        <w:t>по координатам цветности в соответствии с ISO/CIE 11664-1.</w:t>
      </w:r>
    </w:p>
    <w:p w14:paraId="415F3C99" w14:textId="77777777" w:rsidR="00796958" w:rsidRPr="00677C00" w:rsidRDefault="00796958" w:rsidP="005E5A24">
      <w:pPr>
        <w:autoSpaceDE/>
        <w:autoSpaceDN/>
        <w:spacing w:after="200" w:line="276" w:lineRule="auto"/>
        <w:rPr>
          <w:bCs/>
        </w:rPr>
      </w:pPr>
      <w:r w:rsidRPr="00677C00">
        <w:rPr>
          <w:rFonts w:ascii="Arial" w:hAnsi="Arial" w:cs="Arial"/>
          <w:sz w:val="24"/>
          <w:szCs w:val="28"/>
        </w:rPr>
        <w:br w:type="page"/>
      </w:r>
    </w:p>
    <w:p w14:paraId="7DA47E5D" w14:textId="77777777" w:rsidR="00796958" w:rsidRPr="00677C00" w:rsidRDefault="00796958" w:rsidP="00796958">
      <w:pPr>
        <w:pStyle w:val="FORMATTEXT"/>
        <w:spacing w:line="360" w:lineRule="auto"/>
        <w:jc w:val="center"/>
        <w:rPr>
          <w:rFonts w:ascii="Arial" w:hAnsi="Arial" w:cs="Arial"/>
          <w:b/>
        </w:rPr>
      </w:pPr>
      <w:r w:rsidRPr="00677C00">
        <w:rPr>
          <w:rFonts w:ascii="Arial" w:hAnsi="Arial" w:cs="Arial"/>
          <w:b/>
        </w:rPr>
        <w:t>Приложение ДА</w:t>
      </w:r>
    </w:p>
    <w:p w14:paraId="2A90AC40" w14:textId="77777777" w:rsidR="00796958" w:rsidRPr="00677C00" w:rsidRDefault="00796958" w:rsidP="00796958">
      <w:pPr>
        <w:pStyle w:val="FORMATTEXT"/>
        <w:spacing w:line="360" w:lineRule="auto"/>
        <w:jc w:val="center"/>
        <w:rPr>
          <w:rFonts w:ascii="Arial" w:hAnsi="Arial" w:cs="Arial"/>
          <w:b/>
        </w:rPr>
      </w:pPr>
      <w:r w:rsidRPr="00677C00">
        <w:rPr>
          <w:rFonts w:ascii="Arial" w:hAnsi="Arial" w:cs="Arial"/>
          <w:b/>
        </w:rPr>
        <w:t xml:space="preserve">(справочное) </w:t>
      </w:r>
    </w:p>
    <w:p w14:paraId="0B2CCD79" w14:textId="77777777" w:rsidR="00034D46" w:rsidRPr="00034D46" w:rsidRDefault="00796958" w:rsidP="00034D46">
      <w:pPr>
        <w:pStyle w:val="HEADERTEX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677C00">
        <w:rPr>
          <w:rFonts w:ascii="Arial" w:hAnsi="Arial" w:cs="Arial"/>
          <w:b/>
          <w:bCs/>
          <w:color w:val="auto"/>
        </w:rPr>
        <w:t>Сведения о соответствии ссылочных международных стандартов</w:t>
      </w:r>
    </w:p>
    <w:p w14:paraId="50D3539A" w14:textId="77777777" w:rsidR="00796958" w:rsidRPr="00677C00" w:rsidRDefault="00796958" w:rsidP="00034D46">
      <w:pPr>
        <w:pStyle w:val="HEADERTEX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677C00">
        <w:rPr>
          <w:rFonts w:ascii="Arial" w:hAnsi="Arial" w:cs="Arial"/>
          <w:b/>
          <w:bCs/>
          <w:color w:val="auto"/>
        </w:rPr>
        <w:t xml:space="preserve"> межгос</w:t>
      </w:r>
      <w:r w:rsidRPr="00677C00">
        <w:rPr>
          <w:rFonts w:ascii="Arial" w:hAnsi="Arial" w:cs="Arial"/>
          <w:b/>
          <w:bCs/>
          <w:color w:val="auto"/>
        </w:rPr>
        <w:t>у</w:t>
      </w:r>
      <w:r w:rsidRPr="00677C00">
        <w:rPr>
          <w:rFonts w:ascii="Arial" w:hAnsi="Arial" w:cs="Arial"/>
          <w:b/>
          <w:bCs/>
          <w:color w:val="auto"/>
        </w:rPr>
        <w:t xml:space="preserve">дарственным стандартам </w:t>
      </w:r>
    </w:p>
    <w:p w14:paraId="563B2112" w14:textId="77777777" w:rsidR="00796958" w:rsidRPr="00677C00" w:rsidRDefault="00796958" w:rsidP="00796958">
      <w:pPr>
        <w:pStyle w:val="ab"/>
        <w:rPr>
          <w:rFonts w:ascii="Arial" w:hAnsi="Arial" w:cs="Arial"/>
          <w:sz w:val="22"/>
          <w:szCs w:val="22"/>
        </w:rPr>
      </w:pPr>
      <w:r w:rsidRPr="00677C00">
        <w:rPr>
          <w:rFonts w:ascii="Arial" w:hAnsi="Arial" w:cs="Arial"/>
          <w:spacing w:val="60"/>
          <w:sz w:val="22"/>
          <w:szCs w:val="22"/>
        </w:rPr>
        <w:t>Таблица</w:t>
      </w:r>
      <w:r w:rsidRPr="00677C00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701"/>
        <w:gridCol w:w="4889"/>
      </w:tblGrid>
      <w:tr w:rsidR="00796958" w:rsidRPr="00677C00" w14:paraId="2072ABBF" w14:textId="77777777" w:rsidTr="00E74247">
        <w:trPr>
          <w:tblHeader/>
        </w:trPr>
        <w:tc>
          <w:tcPr>
            <w:tcW w:w="3085" w:type="dxa"/>
            <w:tcBorders>
              <w:bottom w:val="double" w:sz="4" w:space="0" w:color="auto"/>
              <w:right w:val="single" w:sz="4" w:space="0" w:color="auto"/>
            </w:tcBorders>
          </w:tcPr>
          <w:p w14:paraId="35709F7C" w14:textId="77777777" w:rsidR="00796958" w:rsidRPr="00677C00" w:rsidRDefault="00796958" w:rsidP="00034D46">
            <w:pPr>
              <w:pStyle w:val="5"/>
              <w:spacing w:before="0"/>
              <w:ind w:right="40"/>
              <w:jc w:val="center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677C00">
              <w:rPr>
                <w:rFonts w:ascii="Arial" w:hAnsi="Arial" w:cs="Arial"/>
                <w:b w:val="0"/>
                <w:i w:val="0"/>
                <w:sz w:val="20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</w:tcPr>
          <w:p w14:paraId="3CA319C2" w14:textId="77777777" w:rsidR="00034D46" w:rsidRDefault="00796958" w:rsidP="00034D46">
            <w:pPr>
              <w:tabs>
                <w:tab w:val="left" w:pos="1134"/>
                <w:tab w:val="left" w:pos="1340"/>
                <w:tab w:val="left" w:pos="2930"/>
              </w:tabs>
              <w:ind w:hanging="1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77C00">
              <w:rPr>
                <w:rFonts w:ascii="Arial" w:hAnsi="Arial" w:cs="Arial"/>
                <w:szCs w:val="22"/>
              </w:rPr>
              <w:t xml:space="preserve">Степень </w:t>
            </w:r>
          </w:p>
          <w:p w14:paraId="58200CC7" w14:textId="77777777" w:rsidR="00796958" w:rsidRPr="00677C00" w:rsidRDefault="00796958" w:rsidP="00034D46">
            <w:pPr>
              <w:tabs>
                <w:tab w:val="left" w:pos="1134"/>
                <w:tab w:val="left" w:pos="1340"/>
                <w:tab w:val="left" w:pos="2930"/>
              </w:tabs>
              <w:ind w:hanging="1"/>
              <w:jc w:val="center"/>
              <w:rPr>
                <w:rFonts w:ascii="Arial" w:hAnsi="Arial" w:cs="Arial"/>
                <w:szCs w:val="22"/>
              </w:rPr>
            </w:pPr>
            <w:r w:rsidRPr="00677C00">
              <w:rPr>
                <w:rFonts w:ascii="Arial" w:hAnsi="Arial" w:cs="Arial"/>
                <w:szCs w:val="22"/>
              </w:rPr>
              <w:t>соо</w:t>
            </w:r>
            <w:r w:rsidRPr="00677C00">
              <w:rPr>
                <w:rFonts w:ascii="Arial" w:hAnsi="Arial" w:cs="Arial"/>
                <w:szCs w:val="22"/>
              </w:rPr>
              <w:t>т</w:t>
            </w:r>
            <w:r w:rsidRPr="00677C00">
              <w:rPr>
                <w:rFonts w:ascii="Arial" w:hAnsi="Arial" w:cs="Arial"/>
                <w:szCs w:val="22"/>
              </w:rPr>
              <w:t>ветствия</w:t>
            </w:r>
          </w:p>
        </w:tc>
        <w:tc>
          <w:tcPr>
            <w:tcW w:w="4889" w:type="dxa"/>
            <w:tcBorders>
              <w:bottom w:val="double" w:sz="4" w:space="0" w:color="auto"/>
            </w:tcBorders>
            <w:vAlign w:val="center"/>
          </w:tcPr>
          <w:p w14:paraId="60971E4F" w14:textId="77777777" w:rsidR="00796958" w:rsidRPr="00677C00" w:rsidRDefault="00796958" w:rsidP="002C4B42">
            <w:pPr>
              <w:tabs>
                <w:tab w:val="left" w:pos="1134"/>
                <w:tab w:val="left" w:pos="1340"/>
                <w:tab w:val="left" w:pos="4531"/>
              </w:tabs>
              <w:ind w:hanging="1"/>
              <w:jc w:val="center"/>
              <w:rPr>
                <w:rFonts w:ascii="Arial" w:hAnsi="Arial" w:cs="Arial"/>
                <w:szCs w:val="22"/>
              </w:rPr>
            </w:pPr>
            <w:r w:rsidRPr="00677C00">
              <w:rPr>
                <w:rFonts w:ascii="Arial" w:hAnsi="Arial" w:cs="Arial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2C4B42" w:rsidRPr="00677C00" w14:paraId="1280D0CA" w14:textId="77777777" w:rsidTr="00FE515D">
        <w:trPr>
          <w:tblHeader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37934" w14:textId="77777777" w:rsidR="002C4B42" w:rsidRPr="00677C00" w:rsidRDefault="002C4B42" w:rsidP="002C4B42">
            <w:pPr>
              <w:pStyle w:val="5"/>
              <w:spacing w:before="0"/>
              <w:ind w:right="40" w:firstLine="284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</w:pPr>
            <w:r w:rsidRPr="00677C00">
              <w:rPr>
                <w:rFonts w:ascii="Arial" w:hAnsi="Arial" w:cs="Arial"/>
                <w:b w:val="0"/>
                <w:i w:val="0"/>
                <w:sz w:val="22"/>
                <w:szCs w:val="24"/>
                <w:lang w:val="en-US"/>
              </w:rPr>
              <w:t xml:space="preserve">IEC </w:t>
            </w:r>
            <w:r w:rsidRPr="00677C00">
              <w:rPr>
                <w:rFonts w:ascii="Arial" w:eastAsia="ArialMT" w:hAnsi="Arial" w:cs="Arial"/>
                <w:b w:val="0"/>
                <w:i w:val="0"/>
                <w:sz w:val="22"/>
                <w:szCs w:val="24"/>
                <w:lang w:val="en-US"/>
              </w:rPr>
              <w:t>6</w:t>
            </w:r>
            <w:r>
              <w:rPr>
                <w:rFonts w:ascii="Arial" w:eastAsia="ArialMT" w:hAnsi="Arial" w:cs="Arial"/>
                <w:b w:val="0"/>
                <w:i w:val="0"/>
                <w:sz w:val="22"/>
                <w:szCs w:val="24"/>
              </w:rPr>
              <w:t>3403-1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DB048" w14:textId="77777777" w:rsidR="002C4B42" w:rsidRPr="00677C00" w:rsidRDefault="002C4B42" w:rsidP="002C4B42">
            <w:pPr>
              <w:tabs>
                <w:tab w:val="left" w:pos="1134"/>
                <w:tab w:val="left" w:pos="1340"/>
                <w:tab w:val="left" w:pos="2930"/>
              </w:tabs>
              <w:ind w:hang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53B">
              <w:rPr>
                <w:rFonts w:ascii="Arial" w:hAnsi="Arial" w:cs="Arial"/>
                <w:sz w:val="22"/>
                <w:szCs w:val="24"/>
              </w:rPr>
              <w:t>—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2F20A5AE" w14:textId="77777777" w:rsidR="002C4B42" w:rsidRPr="00677C00" w:rsidRDefault="002C4B42" w:rsidP="002C4B42">
            <w:pPr>
              <w:tabs>
                <w:tab w:val="left" w:pos="1134"/>
                <w:tab w:val="left" w:pos="1340"/>
                <w:tab w:val="left" w:pos="4531"/>
              </w:tabs>
              <w:ind w:hang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C4B42" w:rsidRPr="00677C00" w14:paraId="7FCBE9FF" w14:textId="77777777" w:rsidTr="00FE515D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6A148" w14:textId="77777777" w:rsidR="002C4B42" w:rsidRPr="009E053B" w:rsidRDefault="002C4B42" w:rsidP="002C4B42">
            <w:pPr>
              <w:spacing w:line="360" w:lineRule="auto"/>
              <w:ind w:firstLine="3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53B">
              <w:rPr>
                <w:rFonts w:ascii="Arial" w:hAnsi="Arial" w:cs="Arial"/>
                <w:sz w:val="22"/>
                <w:szCs w:val="22"/>
                <w:lang w:eastAsia="en-US"/>
              </w:rPr>
              <w:t>ISO/CIE 11664-1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6476F" w14:textId="77777777" w:rsidR="002C4B42" w:rsidRPr="00677C00" w:rsidRDefault="002C4B42" w:rsidP="002C4B42">
            <w:pPr>
              <w:widowControl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E053B">
              <w:rPr>
                <w:rFonts w:ascii="Arial" w:hAnsi="Arial" w:cs="Arial"/>
                <w:sz w:val="22"/>
                <w:szCs w:val="24"/>
              </w:rPr>
              <w:t>—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391F45F7" w14:textId="77777777" w:rsidR="002C4B42" w:rsidRPr="00677C00" w:rsidRDefault="002C4B42" w:rsidP="002C4B42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*</w:t>
            </w:r>
          </w:p>
        </w:tc>
      </w:tr>
      <w:tr w:rsidR="002C4B42" w:rsidRPr="00677C00" w14:paraId="58B4B7F4" w14:textId="77777777" w:rsidTr="00E74247">
        <w:tc>
          <w:tcPr>
            <w:tcW w:w="9675" w:type="dxa"/>
            <w:gridSpan w:val="3"/>
          </w:tcPr>
          <w:p w14:paraId="4CDCD099" w14:textId="77777777" w:rsidR="002C4B42" w:rsidRPr="002C4B42" w:rsidRDefault="002C4B42" w:rsidP="002C4B42">
            <w:pPr>
              <w:widowControl w:val="0"/>
              <w:spacing w:before="240" w:line="360" w:lineRule="auto"/>
              <w:ind w:firstLine="510"/>
              <w:jc w:val="both"/>
              <w:rPr>
                <w:rFonts w:ascii="Arial" w:hAnsi="Arial" w:cs="Arial"/>
              </w:rPr>
            </w:pPr>
            <w:r w:rsidRPr="002C4B42">
              <w:rPr>
                <w:rFonts w:ascii="Arial" w:hAnsi="Arial" w:cs="Arial"/>
              </w:rPr>
              <w:t>* Соответствующий межгосударственный стандарт отсутствует. До его принятия рекомендуе</w:t>
            </w:r>
            <w:r w:rsidRPr="002C4B42">
              <w:rPr>
                <w:rFonts w:ascii="Arial" w:hAnsi="Arial" w:cs="Arial"/>
              </w:rPr>
              <w:t>т</w:t>
            </w:r>
            <w:r w:rsidRPr="002C4B42">
              <w:rPr>
                <w:rFonts w:ascii="Arial" w:hAnsi="Arial" w:cs="Arial"/>
              </w:rPr>
              <w:t>ся использовать перевод на русский язык данного международного стандарта.</w:t>
            </w:r>
          </w:p>
          <w:p w14:paraId="4E3B6C40" w14:textId="77777777" w:rsidR="002C4B42" w:rsidRPr="00677C00" w:rsidRDefault="002C4B42" w:rsidP="002C4B42">
            <w:pPr>
              <w:widowControl w:val="0"/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</w:p>
        </w:tc>
      </w:tr>
    </w:tbl>
    <w:p w14:paraId="2801EA47" w14:textId="77777777" w:rsidR="00796958" w:rsidRDefault="00796958" w:rsidP="00796958">
      <w:pPr>
        <w:pStyle w:val="HEADERTEX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C856914" w14:textId="77777777" w:rsidR="002C4B42" w:rsidRPr="002C4B42" w:rsidRDefault="00034D46" w:rsidP="002C4B42">
      <w:pPr>
        <w:widowControl w:val="0"/>
        <w:tabs>
          <w:tab w:val="left" w:pos="400"/>
          <w:tab w:val="left" w:pos="560"/>
        </w:tabs>
        <w:suppressAutoHyphens/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fr-FR"/>
        </w:rPr>
      </w:pPr>
      <w:bookmarkStart w:id="0" w:name="_Toc182826264"/>
      <w:r>
        <w:rPr>
          <w:rFonts w:ascii="Arial" w:hAnsi="Arial" w:cs="Arial"/>
          <w:b/>
          <w:sz w:val="28"/>
          <w:szCs w:val="28"/>
          <w:lang w:eastAsia="fr-FR"/>
        </w:rPr>
        <w:br w:type="page"/>
      </w:r>
      <w:r w:rsidR="002C4B42" w:rsidRPr="002C4B42">
        <w:rPr>
          <w:rFonts w:ascii="Arial" w:hAnsi="Arial" w:cs="Arial"/>
          <w:b/>
          <w:sz w:val="28"/>
          <w:szCs w:val="28"/>
          <w:lang w:eastAsia="fr-FR"/>
        </w:rPr>
        <w:lastRenderedPageBreak/>
        <w:t>Библиография</w:t>
      </w:r>
      <w:bookmarkEnd w:id="0"/>
    </w:p>
    <w:p w14:paraId="551D0273" w14:textId="77777777" w:rsidR="002C4B42" w:rsidRPr="002C4B42" w:rsidRDefault="002C4B42" w:rsidP="002C4B42">
      <w:pPr>
        <w:widowControl w:val="0"/>
        <w:tabs>
          <w:tab w:val="left" w:pos="400"/>
          <w:tab w:val="left" w:pos="560"/>
        </w:tabs>
        <w:suppressAutoHyphens/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fr-FR"/>
        </w:rPr>
      </w:pPr>
    </w:p>
    <w:p w14:paraId="54F3DC0E" w14:textId="77777777" w:rsidR="002C4B42" w:rsidRPr="002C4B42" w:rsidRDefault="002C4B42" w:rsidP="00034D46">
      <w:pPr>
        <w:autoSpaceDE/>
        <w:autoSpaceDN/>
        <w:spacing w:line="360" w:lineRule="auto"/>
        <w:ind w:firstLine="567"/>
        <w:rPr>
          <w:rFonts w:ascii="Arial" w:hAnsi="Arial" w:cs="Arial"/>
          <w:sz w:val="24"/>
          <w:szCs w:val="24"/>
          <w:lang w:eastAsia="en-US"/>
        </w:rPr>
      </w:pP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CIE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225:2017,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Optical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Measurement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of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High</w:t>
      </w:r>
      <w:r w:rsidRPr="002C4B42">
        <w:rPr>
          <w:rFonts w:ascii="Arial" w:hAnsi="Arial" w:cs="Arial"/>
          <w:sz w:val="24"/>
          <w:szCs w:val="24"/>
          <w:lang w:eastAsia="en-US"/>
        </w:rPr>
        <w:t>-</w:t>
      </w:r>
      <w:r w:rsidRPr="002C4B42">
        <w:rPr>
          <w:rFonts w:ascii="Arial" w:hAnsi="Arial" w:cs="Arial"/>
          <w:sz w:val="24"/>
          <w:szCs w:val="24"/>
          <w:lang w:val="en-US" w:eastAsia="en-US"/>
        </w:rPr>
        <w:t>Power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LEDs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(Оптические измер</w:t>
      </w:r>
      <w:r w:rsidRPr="002C4B42">
        <w:rPr>
          <w:rFonts w:ascii="Arial" w:hAnsi="Arial" w:cs="Arial"/>
          <w:sz w:val="24"/>
          <w:szCs w:val="24"/>
          <w:lang w:eastAsia="en-US"/>
        </w:rPr>
        <w:t>е</w:t>
      </w:r>
      <w:r w:rsidRPr="002C4B42">
        <w:rPr>
          <w:rFonts w:ascii="Arial" w:hAnsi="Arial" w:cs="Arial"/>
          <w:sz w:val="24"/>
          <w:szCs w:val="24"/>
          <w:lang w:eastAsia="en-US"/>
        </w:rPr>
        <w:t>ния мощных светодиодов)</w:t>
      </w:r>
    </w:p>
    <w:p w14:paraId="2A4DDC9B" w14:textId="77777777" w:rsidR="002C4B42" w:rsidRPr="002C4B42" w:rsidRDefault="002C4B42" w:rsidP="002C4B42">
      <w:pPr>
        <w:autoSpaceDE/>
        <w:autoSpaceDN/>
        <w:spacing w:after="160" w:line="360" w:lineRule="auto"/>
        <w:ind w:firstLine="567"/>
        <w:rPr>
          <w:rFonts w:ascii="Arial" w:hAnsi="Arial" w:cs="Arial"/>
          <w:sz w:val="24"/>
          <w:szCs w:val="24"/>
          <w:lang w:eastAsia="en-US"/>
        </w:rPr>
      </w:pP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CIE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226:2017,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High</w:t>
      </w:r>
      <w:r w:rsidRPr="002C4B42">
        <w:rPr>
          <w:rFonts w:ascii="Arial" w:hAnsi="Arial" w:cs="Arial"/>
          <w:sz w:val="24"/>
          <w:szCs w:val="24"/>
          <w:lang w:eastAsia="en-US"/>
        </w:rPr>
        <w:t>-</w:t>
      </w:r>
      <w:r w:rsidRPr="002C4B42">
        <w:rPr>
          <w:rFonts w:ascii="Arial" w:hAnsi="Arial" w:cs="Arial"/>
          <w:sz w:val="24"/>
          <w:szCs w:val="24"/>
          <w:lang w:val="en-US" w:eastAsia="en-US"/>
        </w:rPr>
        <w:t>Speed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Testing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Methods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for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C4B42">
        <w:rPr>
          <w:rFonts w:ascii="Arial" w:hAnsi="Arial" w:cs="Arial"/>
          <w:sz w:val="24"/>
          <w:szCs w:val="24"/>
          <w:lang w:val="en-US" w:eastAsia="en-US"/>
        </w:rPr>
        <w:t>LEDs</w:t>
      </w:r>
      <w:r w:rsidRPr="002C4B42">
        <w:rPr>
          <w:rFonts w:ascii="Arial" w:hAnsi="Arial" w:cs="Arial"/>
          <w:sz w:val="24"/>
          <w:szCs w:val="24"/>
          <w:lang w:eastAsia="en-US"/>
        </w:rPr>
        <w:t xml:space="preserve"> (Методы высокоскорос</w:t>
      </w:r>
      <w:r w:rsidRPr="002C4B42">
        <w:rPr>
          <w:rFonts w:ascii="Arial" w:hAnsi="Arial" w:cs="Arial"/>
          <w:sz w:val="24"/>
          <w:szCs w:val="24"/>
          <w:lang w:eastAsia="en-US"/>
        </w:rPr>
        <w:t>т</w:t>
      </w:r>
      <w:r w:rsidRPr="002C4B42">
        <w:rPr>
          <w:rFonts w:ascii="Arial" w:hAnsi="Arial" w:cs="Arial"/>
          <w:sz w:val="24"/>
          <w:szCs w:val="24"/>
          <w:lang w:eastAsia="en-US"/>
        </w:rPr>
        <w:t>ного тестирования светодиодов)</w:t>
      </w:r>
    </w:p>
    <w:p w14:paraId="0814DFC8" w14:textId="77777777" w:rsidR="00796958" w:rsidRPr="00677C00" w:rsidRDefault="00796958" w:rsidP="00034D46">
      <w:pPr>
        <w:pStyle w:val="2"/>
        <w:spacing w:after="0" w:line="360" w:lineRule="auto"/>
        <w:rPr>
          <w:rFonts w:ascii="Arial" w:hAnsi="Arial" w:cs="Arial"/>
          <w:sz w:val="24"/>
          <w:szCs w:val="24"/>
        </w:rPr>
      </w:pPr>
      <w:r w:rsidRPr="00677C00">
        <w:rPr>
          <w:rFonts w:ascii="Arial" w:hAnsi="Arial" w:cs="Arial"/>
        </w:rPr>
        <w:br w:type="page"/>
      </w:r>
    </w:p>
    <w:p w14:paraId="23D9BB59" w14:textId="77777777" w:rsidR="002C4B42" w:rsidRPr="002C4B42" w:rsidRDefault="002C4B42" w:rsidP="002C4B42">
      <w:pPr>
        <w:pBdr>
          <w:top w:val="single" w:sz="12" w:space="1" w:color="auto"/>
        </w:pBdr>
        <w:tabs>
          <w:tab w:val="left" w:pos="7088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УДК 721:535.241.46:006.354</w:t>
      </w:r>
      <w:r w:rsidRPr="002C4B42">
        <w:rPr>
          <w:rFonts w:ascii="Arial" w:hAnsi="Arial" w:cs="Arial"/>
          <w:sz w:val="24"/>
          <w:szCs w:val="24"/>
        </w:rPr>
        <w:tab/>
        <w:t>МКС 29.140.99</w:t>
      </w:r>
    </w:p>
    <w:p w14:paraId="72F507F1" w14:textId="77777777" w:rsidR="002C4B42" w:rsidRPr="002C4B42" w:rsidRDefault="002C4B42" w:rsidP="002C4B4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Ключевые слова: освещение тепличное, корпусированный светодиод, биниров</w:t>
      </w:r>
      <w:r w:rsidRPr="002C4B42">
        <w:rPr>
          <w:rFonts w:ascii="Arial" w:hAnsi="Arial" w:cs="Arial"/>
          <w:sz w:val="24"/>
          <w:szCs w:val="24"/>
        </w:rPr>
        <w:t>а</w:t>
      </w:r>
      <w:r w:rsidRPr="002C4B42">
        <w:rPr>
          <w:rFonts w:ascii="Arial" w:hAnsi="Arial" w:cs="Arial"/>
          <w:sz w:val="24"/>
          <w:szCs w:val="24"/>
        </w:rPr>
        <w:t>ние</w:t>
      </w:r>
    </w:p>
    <w:p w14:paraId="3D3E94BF" w14:textId="77777777" w:rsidR="00796958" w:rsidRPr="00677C00" w:rsidRDefault="00796958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24DD4851" w14:textId="77777777" w:rsidR="00796958" w:rsidRDefault="00796958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582C189A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2EB8A93B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7D411BBD" w14:textId="77777777" w:rsidR="002C4B42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45D223A9" w14:textId="77777777" w:rsidR="002C4B42" w:rsidRPr="00677C00" w:rsidRDefault="002C4B42" w:rsidP="00796958">
      <w:pPr>
        <w:spacing w:line="360" w:lineRule="auto"/>
        <w:rPr>
          <w:rFonts w:ascii="Arial" w:hAnsi="Arial" w:cs="Arial"/>
          <w:sz w:val="28"/>
          <w:szCs w:val="28"/>
        </w:rPr>
      </w:pPr>
    </w:p>
    <w:p w14:paraId="29AEE9EE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 xml:space="preserve">Президент </w:t>
      </w:r>
    </w:p>
    <w:p w14:paraId="365119A4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ООО «РНК МКО»</w:t>
      </w:r>
      <w:r w:rsidRPr="002C4B42">
        <w:rPr>
          <w:rFonts w:ascii="Arial" w:hAnsi="Arial" w:cs="Arial"/>
          <w:sz w:val="24"/>
          <w:szCs w:val="24"/>
        </w:rPr>
        <w:tab/>
        <w:t>А.Г. Шахпарунянц</w:t>
      </w:r>
    </w:p>
    <w:p w14:paraId="60517BAC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102602F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 xml:space="preserve">Руководитель темы: </w:t>
      </w:r>
    </w:p>
    <w:p w14:paraId="4330B7BA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Заместитель руководителя</w:t>
      </w:r>
    </w:p>
    <w:p w14:paraId="3F052D71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технического бюро ООО «РНК МКО»</w:t>
      </w:r>
      <w:r w:rsidR="00034D46" w:rsidRPr="00034D46">
        <w:rPr>
          <w:rFonts w:ascii="Arial" w:hAnsi="Arial" w:cs="Arial"/>
          <w:sz w:val="24"/>
          <w:szCs w:val="24"/>
        </w:rPr>
        <w:tab/>
      </w:r>
      <w:r w:rsidRPr="002C4B42">
        <w:rPr>
          <w:rFonts w:ascii="Arial" w:hAnsi="Arial" w:cs="Arial"/>
          <w:sz w:val="24"/>
          <w:szCs w:val="24"/>
        </w:rPr>
        <w:t>М.А. Федорищев</w:t>
      </w:r>
    </w:p>
    <w:p w14:paraId="44AD1DD8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05EC07C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Исполнители:</w:t>
      </w:r>
    </w:p>
    <w:p w14:paraId="0E0B26CC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Руководитель технического бюро</w:t>
      </w:r>
      <w:r w:rsidR="00034D46" w:rsidRPr="00034D46">
        <w:rPr>
          <w:rFonts w:ascii="Arial" w:hAnsi="Arial" w:cs="Arial"/>
          <w:sz w:val="24"/>
          <w:szCs w:val="24"/>
        </w:rPr>
        <w:tab/>
      </w:r>
      <w:r w:rsidRPr="002C4B42">
        <w:rPr>
          <w:rFonts w:ascii="Arial" w:hAnsi="Arial" w:cs="Arial"/>
          <w:sz w:val="24"/>
          <w:szCs w:val="24"/>
        </w:rPr>
        <w:t>А.А. Барцев</w:t>
      </w:r>
    </w:p>
    <w:p w14:paraId="5CDC1A1A" w14:textId="77777777" w:rsidR="002C4B42" w:rsidRPr="002C4B42" w:rsidRDefault="002C4B42" w:rsidP="002C4B42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2E247EB" w14:textId="77777777" w:rsidR="00796958" w:rsidRPr="00034D46" w:rsidRDefault="002C4B42" w:rsidP="00FE4867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2C4B42">
        <w:rPr>
          <w:rFonts w:ascii="Arial" w:hAnsi="Arial" w:cs="Arial"/>
          <w:sz w:val="24"/>
          <w:szCs w:val="24"/>
        </w:rPr>
        <w:t>Менеджер по развитию</w:t>
      </w:r>
      <w:r w:rsidR="00034D46">
        <w:rPr>
          <w:rFonts w:ascii="Arial" w:hAnsi="Arial" w:cs="Arial"/>
          <w:sz w:val="24"/>
          <w:szCs w:val="24"/>
          <w:lang w:val="en-US"/>
        </w:rPr>
        <w:tab/>
      </w:r>
      <w:r w:rsidR="00034D46">
        <w:rPr>
          <w:rFonts w:ascii="Arial" w:hAnsi="Arial" w:cs="Arial"/>
          <w:sz w:val="24"/>
          <w:szCs w:val="24"/>
        </w:rPr>
        <w:t>А.А. Барцева</w:t>
      </w:r>
    </w:p>
    <w:sectPr w:rsidR="00796958" w:rsidRPr="00034D46" w:rsidSect="00DB2947">
      <w:footerReference w:type="even" r:id="rId1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D509" w14:textId="77777777" w:rsidR="000C2134" w:rsidRDefault="000C2134" w:rsidP="004807D2">
      <w:r>
        <w:separator/>
      </w:r>
    </w:p>
  </w:endnote>
  <w:endnote w:type="continuationSeparator" w:id="0">
    <w:p w14:paraId="4EFD9620" w14:textId="77777777" w:rsidR="000C2134" w:rsidRDefault="000C2134" w:rsidP="0048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BE1B" w14:textId="77777777" w:rsidR="00EE1EF4" w:rsidRPr="00CD1E70" w:rsidRDefault="00EE1EF4">
    <w:pPr>
      <w:pStyle w:val="a5"/>
      <w:rPr>
        <w:rFonts w:ascii="Arial" w:hAnsi="Arial" w:cs="Arial"/>
        <w:sz w:val="24"/>
        <w:szCs w:val="24"/>
      </w:rPr>
    </w:pPr>
    <w:r w:rsidRPr="00CD1E70">
      <w:rPr>
        <w:rFonts w:ascii="Arial" w:hAnsi="Arial" w:cs="Arial"/>
        <w:sz w:val="24"/>
        <w:szCs w:val="24"/>
      </w:rPr>
      <w:fldChar w:fldCharType="begin"/>
    </w:r>
    <w:r w:rsidRPr="00CD1E70">
      <w:rPr>
        <w:rFonts w:ascii="Arial" w:hAnsi="Arial" w:cs="Arial"/>
        <w:sz w:val="24"/>
        <w:szCs w:val="24"/>
      </w:rPr>
      <w:instrText>PAGE   \* MERGEFORMAT</w:instrText>
    </w:r>
    <w:r w:rsidRPr="00CD1E70">
      <w:rPr>
        <w:rFonts w:ascii="Arial" w:hAnsi="Arial" w:cs="Arial"/>
        <w:sz w:val="24"/>
        <w:szCs w:val="24"/>
      </w:rPr>
      <w:fldChar w:fldCharType="separate"/>
    </w:r>
    <w:r w:rsidR="00170AD8">
      <w:rPr>
        <w:rFonts w:ascii="Arial" w:hAnsi="Arial" w:cs="Arial"/>
        <w:noProof/>
        <w:sz w:val="24"/>
        <w:szCs w:val="24"/>
      </w:rPr>
      <w:t>II</w:t>
    </w:r>
    <w:r w:rsidRPr="00CD1E70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8E56" w14:textId="77777777" w:rsidR="00EE1EF4" w:rsidRPr="00CD1E70" w:rsidRDefault="00EE1EF4">
    <w:pPr>
      <w:pStyle w:val="a5"/>
      <w:jc w:val="right"/>
      <w:rPr>
        <w:rFonts w:ascii="Arial" w:hAnsi="Arial" w:cs="Arial"/>
        <w:sz w:val="24"/>
        <w:szCs w:val="24"/>
      </w:rPr>
    </w:pPr>
    <w:r w:rsidRPr="00CD1E70">
      <w:rPr>
        <w:rFonts w:ascii="Arial" w:hAnsi="Arial" w:cs="Arial"/>
        <w:sz w:val="24"/>
        <w:szCs w:val="24"/>
      </w:rPr>
      <w:fldChar w:fldCharType="begin"/>
    </w:r>
    <w:r w:rsidRPr="00CD1E70">
      <w:rPr>
        <w:rFonts w:ascii="Arial" w:hAnsi="Arial" w:cs="Arial"/>
        <w:sz w:val="24"/>
        <w:szCs w:val="24"/>
      </w:rPr>
      <w:instrText>PAGE   \* MERGEFORMAT</w:instrText>
    </w:r>
    <w:r w:rsidRPr="00CD1E70">
      <w:rPr>
        <w:rFonts w:ascii="Arial" w:hAnsi="Arial" w:cs="Arial"/>
        <w:sz w:val="24"/>
        <w:szCs w:val="24"/>
      </w:rPr>
      <w:fldChar w:fldCharType="separate"/>
    </w:r>
    <w:r w:rsidR="00170AD8">
      <w:rPr>
        <w:rFonts w:ascii="Arial" w:hAnsi="Arial" w:cs="Arial"/>
        <w:noProof/>
        <w:sz w:val="24"/>
        <w:szCs w:val="24"/>
      </w:rPr>
      <w:t>5</w:t>
    </w:r>
    <w:r w:rsidRPr="00CD1E70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67D0" w14:textId="77777777" w:rsidR="00EE1EF4" w:rsidRPr="000642A0" w:rsidRDefault="00EE1EF4">
    <w:pPr>
      <w:pStyle w:val="a5"/>
      <w:rPr>
        <w:rFonts w:ascii="Arial" w:hAnsi="Arial" w:cs="Arial"/>
      </w:rPr>
    </w:pPr>
    <w:r w:rsidRPr="000642A0">
      <w:rPr>
        <w:rFonts w:ascii="Arial" w:hAnsi="Arial" w:cs="Arial"/>
        <w:sz w:val="24"/>
      </w:rPr>
      <w:fldChar w:fldCharType="begin"/>
    </w:r>
    <w:r w:rsidRPr="000642A0">
      <w:rPr>
        <w:rFonts w:ascii="Arial" w:hAnsi="Arial" w:cs="Arial"/>
        <w:sz w:val="24"/>
      </w:rPr>
      <w:instrText xml:space="preserve"> PAGE   \* MERGEFORMAT </w:instrText>
    </w:r>
    <w:r w:rsidRPr="000642A0">
      <w:rPr>
        <w:rFonts w:ascii="Arial" w:hAnsi="Arial" w:cs="Arial"/>
        <w:sz w:val="24"/>
      </w:rPr>
      <w:fldChar w:fldCharType="separate"/>
    </w:r>
    <w:r w:rsidR="00170AD8">
      <w:rPr>
        <w:rFonts w:ascii="Arial" w:hAnsi="Arial" w:cs="Arial"/>
        <w:noProof/>
        <w:sz w:val="24"/>
      </w:rPr>
      <w:t>6</w:t>
    </w:r>
    <w:r w:rsidRPr="000642A0"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065D" w14:textId="77777777" w:rsidR="000C2134" w:rsidRDefault="000C2134" w:rsidP="004807D2">
      <w:r>
        <w:separator/>
      </w:r>
    </w:p>
  </w:footnote>
  <w:footnote w:type="continuationSeparator" w:id="0">
    <w:p w14:paraId="006BB695" w14:textId="77777777" w:rsidR="000C2134" w:rsidRDefault="000C2134" w:rsidP="0048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128E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b/>
        <w:sz w:val="22"/>
        <w:szCs w:val="22"/>
      </w:rPr>
    </w:pPr>
    <w:r w:rsidRPr="002C4B42">
      <w:rPr>
        <w:rFonts w:ascii="Arial" w:hAnsi="Arial" w:cs="Arial"/>
        <w:b/>
        <w:sz w:val="22"/>
        <w:szCs w:val="22"/>
      </w:rPr>
      <w:t xml:space="preserve">ГОСТ </w:t>
    </w:r>
    <w:r w:rsidRPr="002C4B42">
      <w:rPr>
        <w:rFonts w:ascii="Arial" w:hAnsi="Arial" w:cs="Arial"/>
        <w:b/>
        <w:sz w:val="22"/>
        <w:szCs w:val="22"/>
        <w:lang w:val="en-US"/>
      </w:rPr>
      <w:t>IEC</w:t>
    </w:r>
    <w:r w:rsidRPr="002C4B42">
      <w:rPr>
        <w:rFonts w:ascii="Arial" w:hAnsi="Arial" w:cs="Arial"/>
        <w:b/>
        <w:sz w:val="22"/>
        <w:szCs w:val="22"/>
      </w:rPr>
      <w:t xml:space="preserve"> 63403-2-</w:t>
    </w:r>
  </w:p>
  <w:p w14:paraId="3C21BBE9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i/>
        <w:sz w:val="22"/>
        <w:szCs w:val="22"/>
      </w:rPr>
    </w:pPr>
    <w:r w:rsidRPr="002C4B42">
      <w:rPr>
        <w:rFonts w:ascii="Arial" w:hAnsi="Arial" w:cs="Arial"/>
        <w:i/>
        <w:sz w:val="22"/>
        <w:szCs w:val="22"/>
      </w:rPr>
      <w:t xml:space="preserve">(проект, </w:t>
    </w:r>
    <w:r w:rsidRPr="002C4B42">
      <w:rPr>
        <w:rFonts w:ascii="Arial" w:hAnsi="Arial" w:cs="Arial"/>
        <w:i/>
        <w:sz w:val="22"/>
        <w:szCs w:val="22"/>
        <w:lang w:val="en-US"/>
      </w:rPr>
      <w:t>RU</w:t>
    </w:r>
    <w:r w:rsidRPr="002C4B42">
      <w:rPr>
        <w:rFonts w:ascii="Arial" w:hAnsi="Arial" w:cs="Arial"/>
        <w:i/>
        <w:sz w:val="22"/>
        <w:szCs w:val="22"/>
      </w:rPr>
      <w:t xml:space="preserve">, </w:t>
    </w:r>
    <w:r w:rsidR="005D4FDE">
      <w:rPr>
        <w:rFonts w:ascii="Arial" w:hAnsi="Arial" w:cs="Arial"/>
        <w:i/>
        <w:sz w:val="22"/>
        <w:szCs w:val="22"/>
      </w:rPr>
      <w:t>окончательная</w:t>
    </w:r>
    <w:r w:rsidRPr="002C4B42">
      <w:rPr>
        <w:rFonts w:ascii="Arial" w:hAnsi="Arial" w:cs="Arial"/>
        <w:i/>
        <w:sz w:val="22"/>
        <w:szCs w:val="22"/>
      </w:rPr>
      <w:t xml:space="preserve"> редакция)</w:t>
    </w:r>
  </w:p>
  <w:p w14:paraId="7532A9E4" w14:textId="77777777" w:rsidR="00EE1EF4" w:rsidRPr="002C4B42" w:rsidRDefault="00EE1EF4" w:rsidP="002C4B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1360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2C4B42">
      <w:rPr>
        <w:rFonts w:ascii="Arial" w:hAnsi="Arial" w:cs="Arial"/>
        <w:b/>
        <w:sz w:val="22"/>
        <w:szCs w:val="22"/>
      </w:rPr>
      <w:t xml:space="preserve">ГОСТ </w:t>
    </w:r>
    <w:r w:rsidRPr="002C4B42">
      <w:rPr>
        <w:rFonts w:ascii="Arial" w:hAnsi="Arial" w:cs="Arial"/>
        <w:b/>
        <w:sz w:val="22"/>
        <w:szCs w:val="22"/>
        <w:lang w:val="en-US"/>
      </w:rPr>
      <w:t>IEC</w:t>
    </w:r>
    <w:r w:rsidRPr="002C4B42">
      <w:rPr>
        <w:rFonts w:ascii="Arial" w:hAnsi="Arial" w:cs="Arial"/>
        <w:b/>
        <w:sz w:val="22"/>
        <w:szCs w:val="22"/>
      </w:rPr>
      <w:t xml:space="preserve"> 63403-2-</w:t>
    </w:r>
  </w:p>
  <w:p w14:paraId="557542CF" w14:textId="77777777" w:rsidR="002C4B42" w:rsidRPr="002C4B42" w:rsidRDefault="002C4B42" w:rsidP="002C4B42">
    <w:pPr>
      <w:tabs>
        <w:tab w:val="center" w:pos="4677"/>
        <w:tab w:val="right" w:pos="9355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r w:rsidRPr="002C4B42">
      <w:rPr>
        <w:rFonts w:ascii="Arial" w:hAnsi="Arial" w:cs="Arial"/>
        <w:i/>
        <w:sz w:val="22"/>
        <w:szCs w:val="22"/>
      </w:rPr>
      <w:t xml:space="preserve">(проект, </w:t>
    </w:r>
    <w:r w:rsidRPr="002C4B42">
      <w:rPr>
        <w:rFonts w:ascii="Arial" w:hAnsi="Arial" w:cs="Arial"/>
        <w:i/>
        <w:sz w:val="22"/>
        <w:szCs w:val="22"/>
        <w:lang w:val="en-US"/>
      </w:rPr>
      <w:t>RU</w:t>
    </w:r>
    <w:r w:rsidRPr="002C4B42">
      <w:rPr>
        <w:rFonts w:ascii="Arial" w:hAnsi="Arial" w:cs="Arial"/>
        <w:i/>
        <w:sz w:val="22"/>
        <w:szCs w:val="22"/>
      </w:rPr>
      <w:t xml:space="preserve">, </w:t>
    </w:r>
    <w:r w:rsidR="005D4FDE">
      <w:rPr>
        <w:rFonts w:ascii="Arial" w:hAnsi="Arial" w:cs="Arial"/>
        <w:i/>
        <w:sz w:val="22"/>
        <w:szCs w:val="22"/>
      </w:rPr>
      <w:t>окончательная</w:t>
    </w:r>
    <w:r w:rsidRPr="002C4B42">
      <w:rPr>
        <w:rFonts w:ascii="Arial" w:hAnsi="Arial" w:cs="Arial"/>
        <w:i/>
        <w:sz w:val="22"/>
        <w:szCs w:val="22"/>
      </w:rPr>
      <w:t xml:space="preserve"> редакция)</w:t>
    </w:r>
  </w:p>
  <w:p w14:paraId="0E90DFA3" w14:textId="77777777" w:rsidR="00EE1EF4" w:rsidRPr="002C4B42" w:rsidRDefault="00EE1EF4" w:rsidP="002C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A8"/>
    <w:multiLevelType w:val="hybridMultilevel"/>
    <w:tmpl w:val="1FAEC616"/>
    <w:lvl w:ilvl="0" w:tplc="3BE2ACB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929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D"/>
    <w:rsid w:val="0000298E"/>
    <w:rsid w:val="00004414"/>
    <w:rsid w:val="00024186"/>
    <w:rsid w:val="000275E4"/>
    <w:rsid w:val="00034D46"/>
    <w:rsid w:val="000462F1"/>
    <w:rsid w:val="00057394"/>
    <w:rsid w:val="000600BA"/>
    <w:rsid w:val="00063753"/>
    <w:rsid w:val="000642A0"/>
    <w:rsid w:val="00085F17"/>
    <w:rsid w:val="000A6E84"/>
    <w:rsid w:val="000C2134"/>
    <w:rsid w:val="000C5DF9"/>
    <w:rsid w:val="000D4009"/>
    <w:rsid w:val="001254C3"/>
    <w:rsid w:val="00137F56"/>
    <w:rsid w:val="0014421E"/>
    <w:rsid w:val="00146EDC"/>
    <w:rsid w:val="00161EB7"/>
    <w:rsid w:val="00170AD8"/>
    <w:rsid w:val="001D6269"/>
    <w:rsid w:val="001E312B"/>
    <w:rsid w:val="00222D41"/>
    <w:rsid w:val="002275AE"/>
    <w:rsid w:val="002319E8"/>
    <w:rsid w:val="002529D2"/>
    <w:rsid w:val="00253264"/>
    <w:rsid w:val="0026277A"/>
    <w:rsid w:val="0026516D"/>
    <w:rsid w:val="002A350E"/>
    <w:rsid w:val="002A55E0"/>
    <w:rsid w:val="002A7DF2"/>
    <w:rsid w:val="002C4B42"/>
    <w:rsid w:val="002D2AFE"/>
    <w:rsid w:val="00332F50"/>
    <w:rsid w:val="00336210"/>
    <w:rsid w:val="003604C9"/>
    <w:rsid w:val="00370156"/>
    <w:rsid w:val="003C5378"/>
    <w:rsid w:val="003C6A04"/>
    <w:rsid w:val="00407933"/>
    <w:rsid w:val="00431F9A"/>
    <w:rsid w:val="004807D2"/>
    <w:rsid w:val="0049023E"/>
    <w:rsid w:val="00491B5F"/>
    <w:rsid w:val="0049637B"/>
    <w:rsid w:val="004973A8"/>
    <w:rsid w:val="004A26F2"/>
    <w:rsid w:val="004E0165"/>
    <w:rsid w:val="004E3552"/>
    <w:rsid w:val="004F124E"/>
    <w:rsid w:val="0050619D"/>
    <w:rsid w:val="00515098"/>
    <w:rsid w:val="00526D1A"/>
    <w:rsid w:val="00531F40"/>
    <w:rsid w:val="005328E5"/>
    <w:rsid w:val="00586439"/>
    <w:rsid w:val="005A0995"/>
    <w:rsid w:val="005D431D"/>
    <w:rsid w:val="005D4FDE"/>
    <w:rsid w:val="005E3A26"/>
    <w:rsid w:val="005E5A24"/>
    <w:rsid w:val="006143E2"/>
    <w:rsid w:val="006263F0"/>
    <w:rsid w:val="00643CC2"/>
    <w:rsid w:val="00656383"/>
    <w:rsid w:val="00671468"/>
    <w:rsid w:val="00677B9B"/>
    <w:rsid w:val="00677C00"/>
    <w:rsid w:val="00685FCF"/>
    <w:rsid w:val="00687746"/>
    <w:rsid w:val="00693867"/>
    <w:rsid w:val="006A7966"/>
    <w:rsid w:val="006D5653"/>
    <w:rsid w:val="007009F1"/>
    <w:rsid w:val="00725386"/>
    <w:rsid w:val="00757DAA"/>
    <w:rsid w:val="00790EE4"/>
    <w:rsid w:val="00796958"/>
    <w:rsid w:val="007B42BF"/>
    <w:rsid w:val="007F0FD4"/>
    <w:rsid w:val="007F1B23"/>
    <w:rsid w:val="00804F47"/>
    <w:rsid w:val="00815F39"/>
    <w:rsid w:val="008221E2"/>
    <w:rsid w:val="0082221B"/>
    <w:rsid w:val="0085495C"/>
    <w:rsid w:val="008A38C6"/>
    <w:rsid w:val="008C1262"/>
    <w:rsid w:val="008C4380"/>
    <w:rsid w:val="009060E6"/>
    <w:rsid w:val="0092612D"/>
    <w:rsid w:val="00940150"/>
    <w:rsid w:val="0095055A"/>
    <w:rsid w:val="00986EA9"/>
    <w:rsid w:val="009B51EB"/>
    <w:rsid w:val="009E0752"/>
    <w:rsid w:val="00A0714E"/>
    <w:rsid w:val="00A73902"/>
    <w:rsid w:val="00A802BC"/>
    <w:rsid w:val="00A95810"/>
    <w:rsid w:val="00B42B31"/>
    <w:rsid w:val="00B528CC"/>
    <w:rsid w:val="00BA5710"/>
    <w:rsid w:val="00BA6EEF"/>
    <w:rsid w:val="00BD12B8"/>
    <w:rsid w:val="00C00A17"/>
    <w:rsid w:val="00C604B1"/>
    <w:rsid w:val="00C739BF"/>
    <w:rsid w:val="00C92435"/>
    <w:rsid w:val="00C94CC1"/>
    <w:rsid w:val="00CB22C7"/>
    <w:rsid w:val="00D138A3"/>
    <w:rsid w:val="00D25F06"/>
    <w:rsid w:val="00D72B44"/>
    <w:rsid w:val="00DB2947"/>
    <w:rsid w:val="00DC1ABB"/>
    <w:rsid w:val="00E206BA"/>
    <w:rsid w:val="00E505A1"/>
    <w:rsid w:val="00E74247"/>
    <w:rsid w:val="00EA4AB9"/>
    <w:rsid w:val="00EE1EF4"/>
    <w:rsid w:val="00F02609"/>
    <w:rsid w:val="00F134E7"/>
    <w:rsid w:val="00F3163C"/>
    <w:rsid w:val="00F5310F"/>
    <w:rsid w:val="00F606A2"/>
    <w:rsid w:val="00F72005"/>
    <w:rsid w:val="00F76DFC"/>
    <w:rsid w:val="00F82810"/>
    <w:rsid w:val="00F83297"/>
    <w:rsid w:val="00F85124"/>
    <w:rsid w:val="00FA250A"/>
    <w:rsid w:val="00FB043D"/>
    <w:rsid w:val="00FB2BED"/>
    <w:rsid w:val="00FE4867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67A"/>
  <w15:chartTrackingRefBased/>
  <w15:docId w15:val="{ADC360A5-D557-4613-973F-2A7C21F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D2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E48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1"/>
    <w:qFormat/>
    <w:rsid w:val="002D2A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07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11"/>
    <w:uiPriority w:val="99"/>
    <w:rsid w:val="004807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link w:val="a5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4807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4807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8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2A350E"/>
    <w:pPr>
      <w:ind w:left="720"/>
      <w:contextualSpacing/>
    </w:pPr>
  </w:style>
  <w:style w:type="table" w:styleId="aa">
    <w:name w:val="Table Grid"/>
    <w:basedOn w:val="a1"/>
    <w:uiPriority w:val="59"/>
    <w:rsid w:val="00EE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12"/>
    <w:rsid w:val="00F83297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c">
    <w:name w:val="Основной текст Знак"/>
    <w:uiPriority w:val="99"/>
    <w:semiHidden/>
    <w:rsid w:val="00F83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link w:val="ab"/>
    <w:rsid w:val="00F832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.HEADERTEXT"/>
    <w:uiPriority w:val="99"/>
    <w:rsid w:val="00F832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character" w:customStyle="1" w:styleId="50">
    <w:name w:val="Заголовок 5 Знак"/>
    <w:uiPriority w:val="9"/>
    <w:semiHidden/>
    <w:rsid w:val="002D2AFE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2">
    <w:name w:val="Body Text 2"/>
    <w:basedOn w:val="a"/>
    <w:link w:val="21"/>
    <w:rsid w:val="002D2AFE"/>
    <w:pPr>
      <w:spacing w:after="120" w:line="480" w:lineRule="auto"/>
    </w:pPr>
  </w:style>
  <w:style w:type="character" w:customStyle="1" w:styleId="20">
    <w:name w:val="Основной текст 2 Знак"/>
    <w:uiPriority w:val="99"/>
    <w:semiHidden/>
    <w:rsid w:val="002D2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link w:val="2"/>
    <w:rsid w:val="002D2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Заголовок 5 Знак1"/>
    <w:link w:val="5"/>
    <w:rsid w:val="002D2A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d">
    <w:name w:val="."/>
    <w:uiPriority w:val="99"/>
    <w:rsid w:val="002D2A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uiPriority w:val="99"/>
    <w:semiHidden/>
    <w:unhideWhenUsed/>
    <w:rsid w:val="006D565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E4867"/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o.org/o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C368-0499-4CF0-A20E-8C585E76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7805</CharactersWithSpaces>
  <SharedDoc>false</SharedDoc>
  <HLinks>
    <vt:vector size="6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http://www.iso.org/obp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5 msoft5ksm</cp:lastModifiedBy>
  <cp:revision>2</cp:revision>
  <cp:lastPrinted>2026-02-10T10:34:00Z</cp:lastPrinted>
  <dcterms:created xsi:type="dcterms:W3CDTF">2026-03-02T04:41:00Z</dcterms:created>
  <dcterms:modified xsi:type="dcterms:W3CDTF">2026-03-02T04:41:00Z</dcterms:modified>
</cp:coreProperties>
</file>