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5813" w14:textId="77777777" w:rsidR="00B3767E" w:rsidRPr="00954B68" w:rsidRDefault="00B3767E" w:rsidP="00B3767E">
      <w:pPr>
        <w:spacing w:line="240" w:lineRule="auto"/>
        <w:ind w:firstLine="0"/>
        <w:jc w:val="left"/>
        <w:rPr>
          <w:sz w:val="2"/>
          <w:szCs w:val="2"/>
        </w:rPr>
      </w:pPr>
    </w:p>
    <w:p w14:paraId="4F9EADAA" w14:textId="77777777" w:rsidR="00B3767E" w:rsidRPr="00954B68" w:rsidRDefault="00B3767E" w:rsidP="00B3767E">
      <w:pPr>
        <w:spacing w:line="240" w:lineRule="auto"/>
        <w:ind w:firstLine="0"/>
        <w:jc w:val="left"/>
        <w:rPr>
          <w:sz w:val="2"/>
          <w:szCs w:val="2"/>
        </w:rPr>
      </w:pPr>
    </w:p>
    <w:tbl>
      <w:tblPr>
        <w:tblW w:w="10110" w:type="dxa"/>
        <w:tblInd w:w="250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4528"/>
        <w:gridCol w:w="3306"/>
      </w:tblGrid>
      <w:tr w:rsidR="00B3767E" w:rsidRPr="000835EE" w14:paraId="6B5BC067" w14:textId="77777777" w:rsidTr="00D64188">
        <w:tc>
          <w:tcPr>
            <w:tcW w:w="1011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14:paraId="157927A8" w14:textId="77777777" w:rsidR="00B3767E" w:rsidRPr="005E0C0F" w:rsidRDefault="00B3767E" w:rsidP="00D64188">
            <w:pPr>
              <w:spacing w:line="240" w:lineRule="auto"/>
              <w:ind w:firstLine="0"/>
              <w:jc w:val="center"/>
              <w:rPr>
                <w:rFonts w:eastAsia="MS Mincho" w:cs="Arial"/>
                <w:b/>
                <w:sz w:val="22"/>
                <w:szCs w:val="22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</w:rPr>
              <w:t>ЕВРАЗИЙСКИЙ СОВЕТ ПО СТАНДАРТИЗАЦИИ, МЕТРОЛОГИИ И СЕРТИФИКАЦИИ</w:t>
            </w:r>
          </w:p>
          <w:p w14:paraId="63F303CA" w14:textId="77777777" w:rsidR="00B3767E" w:rsidRPr="005E0C0F" w:rsidRDefault="00B3767E" w:rsidP="00D64188">
            <w:pPr>
              <w:spacing w:line="240" w:lineRule="auto"/>
              <w:ind w:firstLine="0"/>
              <w:jc w:val="center"/>
              <w:rPr>
                <w:rFonts w:eastAsia="MS Mincho" w:cs="Arial"/>
                <w:b/>
                <w:sz w:val="22"/>
                <w:szCs w:val="22"/>
                <w:lang w:val="en-US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  <w:lang w:val="en-US"/>
              </w:rPr>
              <w:t>(EACC)</w:t>
            </w:r>
          </w:p>
          <w:p w14:paraId="7CE53937" w14:textId="77777777" w:rsidR="00B3767E" w:rsidRPr="005E0C0F" w:rsidRDefault="00B3767E" w:rsidP="00D64188">
            <w:pPr>
              <w:spacing w:line="240" w:lineRule="auto"/>
              <w:ind w:firstLine="0"/>
              <w:jc w:val="center"/>
              <w:rPr>
                <w:rFonts w:eastAsia="MS Mincho" w:cs="Arial"/>
                <w:b/>
                <w:sz w:val="22"/>
                <w:szCs w:val="22"/>
                <w:lang w:val="en-US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  <w:lang w:val="en-US"/>
              </w:rPr>
              <w:t>EURO-ASIAN COUNCIL FOR STANDARDIZATION, METROLOGY AND CERTIFICATION</w:t>
            </w:r>
          </w:p>
          <w:p w14:paraId="00D0F536" w14:textId="77777777" w:rsidR="00B3767E" w:rsidRPr="000835EE" w:rsidRDefault="00B3767E" w:rsidP="00D64188">
            <w:pPr>
              <w:spacing w:after="120" w:line="240" w:lineRule="auto"/>
              <w:ind w:firstLine="0"/>
              <w:jc w:val="center"/>
              <w:rPr>
                <w:rFonts w:eastAsia="MS Mincho" w:cs="Arial"/>
                <w:b/>
                <w:sz w:val="20"/>
                <w:lang w:val="en-US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  <w:lang w:val="en-US"/>
              </w:rPr>
              <w:t>(EASC)</w:t>
            </w:r>
          </w:p>
        </w:tc>
      </w:tr>
      <w:tr w:rsidR="00B3767E" w:rsidRPr="00E93E1E" w14:paraId="616C8BCD" w14:textId="77777777" w:rsidTr="00D64188">
        <w:tc>
          <w:tcPr>
            <w:tcW w:w="2276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39F11A91" w14:textId="77777777" w:rsidR="00B3767E" w:rsidRPr="000835EE" w:rsidRDefault="00B3767E" w:rsidP="00D64188">
            <w:pPr>
              <w:spacing w:line="240" w:lineRule="auto"/>
              <w:ind w:firstLine="0"/>
              <w:jc w:val="left"/>
              <w:rPr>
                <w:rFonts w:eastAsia="MS Mincho" w:cs="Arial"/>
                <w:b/>
                <w:szCs w:val="24"/>
                <w:lang w:val="en-US"/>
              </w:rPr>
            </w:pPr>
            <w:r>
              <w:rPr>
                <w:noProof/>
                <w:color w:val="000000"/>
              </w:rPr>
              <w:drawing>
                <wp:inline distT="0" distB="0" distL="114300" distR="114300" wp14:anchorId="63139E87" wp14:editId="02B58BD2">
                  <wp:extent cx="1124585" cy="1123950"/>
                  <wp:effectExtent l="0" t="0" r="0" b="0"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1123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195084F" w14:textId="77777777" w:rsidR="00B3767E" w:rsidRPr="000835EE" w:rsidRDefault="00B3767E" w:rsidP="00D64188">
            <w:pPr>
              <w:ind w:firstLine="0"/>
              <w:jc w:val="center"/>
              <w:rPr>
                <w:rFonts w:eastAsia="MS Mincho" w:cs="Arial"/>
                <w:b/>
                <w:sz w:val="28"/>
                <w:szCs w:val="28"/>
              </w:rPr>
            </w:pPr>
          </w:p>
          <w:p w14:paraId="7D6CC485" w14:textId="77777777" w:rsidR="00B3767E" w:rsidRPr="000835EE" w:rsidRDefault="00B3767E" w:rsidP="00D64188">
            <w:pPr>
              <w:ind w:firstLine="0"/>
              <w:jc w:val="center"/>
              <w:rPr>
                <w:rFonts w:eastAsia="MS Mincho" w:cs="Arial"/>
                <w:b/>
                <w:szCs w:val="24"/>
              </w:rPr>
            </w:pPr>
            <w:r w:rsidRPr="000835EE">
              <w:rPr>
                <w:rFonts w:eastAsia="MS Mincho" w:cs="Arial"/>
                <w:b/>
                <w:szCs w:val="24"/>
              </w:rPr>
              <w:t>М Е Ж Г О С У Д А Р С Т В Е Н Н Ы Й</w:t>
            </w:r>
          </w:p>
          <w:p w14:paraId="50BC0C0A" w14:textId="77777777" w:rsidR="00B3767E" w:rsidRPr="000835EE" w:rsidRDefault="00B3767E" w:rsidP="00D64188">
            <w:pPr>
              <w:ind w:firstLine="0"/>
              <w:jc w:val="center"/>
              <w:rPr>
                <w:rFonts w:eastAsia="MS Mincho" w:cs="Arial"/>
                <w:b/>
                <w:sz w:val="28"/>
                <w:szCs w:val="28"/>
              </w:rPr>
            </w:pPr>
            <w:r w:rsidRPr="000835EE">
              <w:rPr>
                <w:rFonts w:eastAsia="MS Mincho" w:cs="Arial"/>
                <w:b/>
                <w:szCs w:val="24"/>
              </w:rPr>
              <w:t>С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Т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А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Н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Д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А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Р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Т</w:t>
            </w:r>
          </w:p>
          <w:p w14:paraId="5926C0DC" w14:textId="77777777" w:rsidR="00B3767E" w:rsidRPr="000835EE" w:rsidRDefault="00B3767E" w:rsidP="00D64188">
            <w:pPr>
              <w:ind w:firstLine="0"/>
              <w:jc w:val="center"/>
              <w:rPr>
                <w:rFonts w:eastAsia="MS Mincho" w:cs="Arial"/>
                <w:b/>
                <w:szCs w:val="24"/>
              </w:rPr>
            </w:pPr>
          </w:p>
        </w:tc>
        <w:tc>
          <w:tcPr>
            <w:tcW w:w="3306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3EC1A0F9" w14:textId="77777777" w:rsidR="00B3767E" w:rsidRPr="00E93E1E" w:rsidRDefault="00B3767E" w:rsidP="00D64188">
            <w:pPr>
              <w:spacing w:before="120" w:line="240" w:lineRule="auto"/>
              <w:ind w:firstLine="0"/>
              <w:jc w:val="left"/>
              <w:rPr>
                <w:rFonts w:eastAsia="MS Mincho" w:cs="Arial"/>
                <w:b/>
                <w:sz w:val="36"/>
                <w:szCs w:val="36"/>
              </w:rPr>
            </w:pPr>
            <w:r w:rsidRPr="00E93E1E">
              <w:rPr>
                <w:rFonts w:eastAsia="MS Mincho" w:cs="Arial"/>
                <w:b/>
                <w:sz w:val="36"/>
                <w:szCs w:val="36"/>
              </w:rPr>
              <w:t xml:space="preserve">ГОСТ </w:t>
            </w:r>
          </w:p>
          <w:p w14:paraId="25493D43" w14:textId="77777777" w:rsidR="00B3767E" w:rsidRPr="00E93E1E" w:rsidRDefault="00B3767E" w:rsidP="00D64188">
            <w:pPr>
              <w:spacing w:line="240" w:lineRule="auto"/>
              <w:ind w:firstLine="0"/>
              <w:jc w:val="left"/>
              <w:rPr>
                <w:rFonts w:eastAsia="MS Mincho" w:cs="Arial"/>
                <w:b/>
                <w:sz w:val="36"/>
                <w:szCs w:val="36"/>
              </w:rPr>
            </w:pPr>
            <w:r w:rsidRPr="00E93E1E">
              <w:rPr>
                <w:rFonts w:eastAsia="MS Mincho" w:cs="Arial"/>
                <w:b/>
                <w:sz w:val="36"/>
                <w:szCs w:val="36"/>
                <w:lang w:val="en-US"/>
              </w:rPr>
              <w:t>ISO</w:t>
            </w:r>
            <w:r w:rsidRPr="00E93E1E">
              <w:rPr>
                <w:rFonts w:eastAsia="MS Mincho" w:cs="Arial"/>
                <w:b/>
                <w:sz w:val="36"/>
                <w:szCs w:val="36"/>
              </w:rPr>
              <w:t xml:space="preserve"> 28927-</w:t>
            </w:r>
            <w:r>
              <w:rPr>
                <w:rFonts w:eastAsia="MS Mincho" w:cs="Arial"/>
                <w:b/>
                <w:sz w:val="36"/>
                <w:szCs w:val="36"/>
              </w:rPr>
              <w:t>6</w:t>
            </w:r>
            <w:r w:rsidRPr="00E93E1E">
              <w:rPr>
                <w:rFonts w:eastAsia="MS Mincho" w:cs="Arial"/>
                <w:b/>
                <w:sz w:val="36"/>
                <w:szCs w:val="36"/>
              </w:rPr>
              <w:t>—</w:t>
            </w:r>
          </w:p>
          <w:p w14:paraId="05BFEDCA" w14:textId="77777777" w:rsidR="00B3767E" w:rsidRPr="001730BF" w:rsidRDefault="00B3767E" w:rsidP="00D64188">
            <w:pPr>
              <w:spacing w:line="240" w:lineRule="auto"/>
              <w:ind w:firstLine="0"/>
              <w:jc w:val="left"/>
              <w:rPr>
                <w:rFonts w:cs="Arial"/>
                <w:b/>
                <w:snapToGrid w:val="0"/>
                <w:sz w:val="32"/>
                <w:szCs w:val="32"/>
              </w:rPr>
            </w:pPr>
          </w:p>
          <w:p w14:paraId="2F120592" w14:textId="77777777" w:rsidR="00B3767E" w:rsidRPr="00E93E1E" w:rsidRDefault="00B3767E" w:rsidP="00D64188">
            <w:pPr>
              <w:suppressAutoHyphens/>
              <w:spacing w:before="120" w:after="120" w:line="240" w:lineRule="auto"/>
              <w:ind w:firstLine="0"/>
              <w:jc w:val="left"/>
              <w:rPr>
                <w:rFonts w:eastAsia="MS Mincho" w:cs="Arial"/>
                <w:b/>
                <w:sz w:val="22"/>
                <w:szCs w:val="22"/>
              </w:rPr>
            </w:pPr>
            <w:r w:rsidRPr="00E93E1E">
              <w:rPr>
                <w:rFonts w:eastAsia="MS Mincho" w:cs="Arial"/>
                <w:b/>
                <w:sz w:val="22"/>
                <w:szCs w:val="22"/>
              </w:rPr>
              <w:t>(</w:t>
            </w:r>
            <w:r w:rsidRPr="00E93E1E">
              <w:rPr>
                <w:rFonts w:eastAsia="MS Mincho" w:cs="Arial"/>
                <w:b/>
                <w:i/>
                <w:sz w:val="22"/>
                <w:szCs w:val="22"/>
              </w:rPr>
              <w:t xml:space="preserve">проект, </w:t>
            </w:r>
            <w:r w:rsidRPr="00E93E1E">
              <w:rPr>
                <w:rFonts w:eastAsia="MS Mincho" w:cs="Arial"/>
                <w:b/>
                <w:i/>
                <w:sz w:val="22"/>
                <w:szCs w:val="22"/>
                <w:lang w:val="en-US"/>
              </w:rPr>
              <w:t>RU</w:t>
            </w:r>
            <w:r w:rsidRPr="00E93E1E">
              <w:rPr>
                <w:rFonts w:eastAsia="MS Mincho" w:cs="Arial"/>
                <w:b/>
                <w:i/>
                <w:sz w:val="22"/>
                <w:szCs w:val="22"/>
              </w:rPr>
              <w:t xml:space="preserve">, </w:t>
            </w:r>
            <w:r>
              <w:rPr>
                <w:rFonts w:eastAsia="MS Mincho" w:cs="Arial"/>
                <w:b/>
                <w:i/>
                <w:sz w:val="22"/>
                <w:szCs w:val="22"/>
              </w:rPr>
              <w:t>1-я </w:t>
            </w:r>
            <w:r w:rsidRPr="00E93E1E">
              <w:rPr>
                <w:rFonts w:eastAsia="MS Mincho" w:cs="Arial"/>
                <w:b/>
                <w:i/>
                <w:sz w:val="22"/>
                <w:szCs w:val="22"/>
              </w:rPr>
              <w:t>редакция</w:t>
            </w:r>
            <w:r w:rsidRPr="00E93E1E">
              <w:rPr>
                <w:rFonts w:eastAsia="MS Mincho" w:cs="Arial"/>
                <w:b/>
                <w:sz w:val="22"/>
                <w:szCs w:val="22"/>
              </w:rPr>
              <w:t>)</w:t>
            </w:r>
          </w:p>
        </w:tc>
      </w:tr>
    </w:tbl>
    <w:p w14:paraId="1C3C288B" w14:textId="77777777" w:rsidR="00B3767E" w:rsidRDefault="00B3767E" w:rsidP="00B3767E">
      <w:pPr>
        <w:pStyle w:val="af0"/>
        <w:widowControl w:val="0"/>
        <w:spacing w:before="2040"/>
        <w:rPr>
          <w:sz w:val="32"/>
        </w:rPr>
      </w:pPr>
      <w:r>
        <w:rPr>
          <w:sz w:val="32"/>
        </w:rPr>
        <w:t>Вибрация</w:t>
      </w:r>
    </w:p>
    <w:p w14:paraId="4AEC13A5" w14:textId="77777777" w:rsidR="00B3767E" w:rsidRDefault="00B3767E" w:rsidP="00B3767E">
      <w:pPr>
        <w:pStyle w:val="af0"/>
        <w:widowControl w:val="0"/>
        <w:spacing w:before="0" w:after="240" w:line="240" w:lineRule="auto"/>
        <w:rPr>
          <w:caps/>
          <w:noProof/>
        </w:rPr>
      </w:pPr>
      <w:r w:rsidRPr="006A7941">
        <w:rPr>
          <w:caps/>
          <w:noProof/>
        </w:rPr>
        <w:t>Определение параметров вибрационной характеристики ручных машин</w:t>
      </w:r>
    </w:p>
    <w:p w14:paraId="5DBA6ECA" w14:textId="77777777" w:rsidR="00B3767E" w:rsidRPr="00B3767E" w:rsidRDefault="00B3767E" w:rsidP="00B3767E">
      <w:pPr>
        <w:pStyle w:val="af0"/>
        <w:widowControl w:val="0"/>
        <w:spacing w:before="0" w:after="240" w:line="240" w:lineRule="auto"/>
        <w:rPr>
          <w:noProof/>
          <w:spacing w:val="40"/>
          <w:sz w:val="32"/>
          <w:szCs w:val="32"/>
          <w:lang w:val="en-US"/>
        </w:rPr>
      </w:pPr>
      <w:r w:rsidRPr="006722DB">
        <w:rPr>
          <w:noProof/>
          <w:spacing w:val="40"/>
          <w:sz w:val="32"/>
          <w:szCs w:val="32"/>
        </w:rPr>
        <w:t>Часть</w:t>
      </w:r>
      <w:r w:rsidRPr="00B3767E">
        <w:rPr>
          <w:noProof/>
          <w:spacing w:val="40"/>
          <w:sz w:val="32"/>
          <w:szCs w:val="32"/>
          <w:lang w:val="en-US"/>
        </w:rPr>
        <w:t xml:space="preserve"> 6</w:t>
      </w:r>
    </w:p>
    <w:p w14:paraId="54393105" w14:textId="77777777" w:rsidR="00B3767E" w:rsidRPr="00B3767E" w:rsidRDefault="00B3767E" w:rsidP="00B3767E">
      <w:pPr>
        <w:pStyle w:val="af0"/>
        <w:widowControl w:val="0"/>
        <w:spacing w:before="0" w:after="240" w:line="240" w:lineRule="auto"/>
        <w:rPr>
          <w:noProof/>
          <w:sz w:val="32"/>
          <w:szCs w:val="32"/>
          <w:lang w:val="en-US"/>
        </w:rPr>
      </w:pPr>
      <w:r>
        <w:rPr>
          <w:noProof/>
          <w:sz w:val="32"/>
        </w:rPr>
        <w:t>Трамбовки</w:t>
      </w:r>
    </w:p>
    <w:p w14:paraId="311A6D66" w14:textId="77777777" w:rsidR="00B3767E" w:rsidRPr="001B1FC7" w:rsidRDefault="00B3767E" w:rsidP="00B3767E">
      <w:pPr>
        <w:pStyle w:val="af0"/>
        <w:widowControl w:val="0"/>
        <w:spacing w:before="240" w:after="240" w:line="240" w:lineRule="auto"/>
        <w:rPr>
          <w:noProof/>
          <w:sz w:val="28"/>
          <w:lang w:val="en-US"/>
        </w:rPr>
      </w:pPr>
      <w:r w:rsidRPr="001B1FC7">
        <w:rPr>
          <w:noProof/>
          <w:sz w:val="28"/>
          <w:lang w:val="en-US"/>
        </w:rPr>
        <w:t>(</w:t>
      </w:r>
      <w:r>
        <w:rPr>
          <w:noProof/>
          <w:sz w:val="28"/>
          <w:lang w:val="en-US"/>
        </w:rPr>
        <w:t>ISO</w:t>
      </w:r>
      <w:r w:rsidRPr="001B1FC7">
        <w:rPr>
          <w:noProof/>
          <w:sz w:val="28"/>
          <w:lang w:val="en-US"/>
        </w:rPr>
        <w:t xml:space="preserve"> 2</w:t>
      </w:r>
      <w:r w:rsidRPr="00351B6D">
        <w:rPr>
          <w:noProof/>
          <w:sz w:val="28"/>
          <w:lang w:val="en-US"/>
        </w:rPr>
        <w:t>8927-</w:t>
      </w:r>
      <w:r w:rsidRPr="00B3767E">
        <w:rPr>
          <w:noProof/>
          <w:sz w:val="28"/>
          <w:lang w:val="en-US"/>
        </w:rPr>
        <w:t>6</w:t>
      </w:r>
      <w:r w:rsidRPr="001B1FC7">
        <w:rPr>
          <w:noProof/>
          <w:sz w:val="28"/>
          <w:lang w:val="en-US"/>
        </w:rPr>
        <w:t>:20</w:t>
      </w:r>
      <w:r w:rsidRPr="008C1DEE">
        <w:rPr>
          <w:noProof/>
          <w:sz w:val="28"/>
          <w:lang w:val="en-US"/>
        </w:rPr>
        <w:t>0</w:t>
      </w:r>
      <w:r w:rsidRPr="00351B6D">
        <w:rPr>
          <w:noProof/>
          <w:sz w:val="28"/>
          <w:lang w:val="en-US"/>
        </w:rPr>
        <w:t>9</w:t>
      </w:r>
      <w:r w:rsidRPr="001B1FC7">
        <w:rPr>
          <w:noProof/>
          <w:sz w:val="28"/>
          <w:lang w:val="en-US"/>
        </w:rPr>
        <w:t xml:space="preserve">, </w:t>
      </w:r>
      <w:r w:rsidRPr="00351B6D">
        <w:rPr>
          <w:noProof/>
          <w:sz w:val="28"/>
          <w:lang w:val="en-US"/>
        </w:rPr>
        <w:t xml:space="preserve">Hand-held portable power tools — Test methods for evaluation of vibration emission — </w:t>
      </w:r>
      <w:r w:rsidRPr="00332873">
        <w:rPr>
          <w:noProof/>
          <w:sz w:val="28"/>
          <w:lang w:val="en-US"/>
        </w:rPr>
        <w:t xml:space="preserve">Part </w:t>
      </w:r>
      <w:r w:rsidRPr="00B3767E">
        <w:rPr>
          <w:noProof/>
          <w:sz w:val="28"/>
          <w:lang w:val="en-US"/>
        </w:rPr>
        <w:t>6</w:t>
      </w:r>
      <w:r w:rsidRPr="00332873">
        <w:rPr>
          <w:noProof/>
          <w:sz w:val="28"/>
          <w:lang w:val="en-US"/>
        </w:rPr>
        <w:t xml:space="preserve">: </w:t>
      </w:r>
      <w:r w:rsidRPr="00FC324A">
        <w:rPr>
          <w:noProof/>
          <w:sz w:val="28"/>
          <w:lang w:val="en-US"/>
        </w:rPr>
        <w:t>Rammers</w:t>
      </w:r>
      <w:r w:rsidRPr="001B1FC7">
        <w:rPr>
          <w:noProof/>
          <w:sz w:val="28"/>
          <w:lang w:val="en-US"/>
        </w:rPr>
        <w:t xml:space="preserve">, </w:t>
      </w:r>
      <w:r>
        <w:rPr>
          <w:noProof/>
          <w:sz w:val="28"/>
          <w:lang w:val="en-US"/>
        </w:rPr>
        <w:t>IDT</w:t>
      </w:r>
      <w:r w:rsidRPr="001B1FC7">
        <w:rPr>
          <w:noProof/>
          <w:sz w:val="28"/>
          <w:lang w:val="en-US"/>
        </w:rPr>
        <w:t>)</w:t>
      </w:r>
    </w:p>
    <w:p w14:paraId="5DE3C110" w14:textId="77777777" w:rsidR="00B3767E" w:rsidRPr="001B1FC7" w:rsidRDefault="00B3767E" w:rsidP="00B3767E">
      <w:pPr>
        <w:pStyle w:val="af3"/>
        <w:ind w:firstLine="0"/>
        <w:jc w:val="center"/>
        <w:rPr>
          <w:b/>
          <w:lang w:val="en-US"/>
        </w:rPr>
      </w:pPr>
    </w:p>
    <w:p w14:paraId="057268F2" w14:textId="77777777" w:rsidR="00B3767E" w:rsidRPr="001730BF" w:rsidRDefault="00B3767E" w:rsidP="00B3767E">
      <w:pPr>
        <w:pStyle w:val="af3"/>
        <w:ind w:firstLine="0"/>
        <w:jc w:val="center"/>
        <w:rPr>
          <w:rFonts w:cs="Arial"/>
          <w:b/>
          <w:szCs w:val="24"/>
        </w:rPr>
      </w:pPr>
      <w:r>
        <w:rPr>
          <w:rFonts w:cs="Arial"/>
          <w:b/>
          <w:sz w:val="20"/>
        </w:rPr>
        <w:t>Настоящий проект стандарта не подлежит применению до его принятия</w:t>
      </w:r>
    </w:p>
    <w:p w14:paraId="1130AF22" w14:textId="77777777" w:rsidR="00B3767E" w:rsidRDefault="00B3767E" w:rsidP="00B3767E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14:paraId="13BB6D11" w14:textId="77777777" w:rsidR="00B3767E" w:rsidRDefault="00B3767E" w:rsidP="00B3767E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14:paraId="1853E41E" w14:textId="77777777" w:rsidR="00B3767E" w:rsidRDefault="00B3767E" w:rsidP="00B3767E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14:paraId="65631C8D" w14:textId="77777777" w:rsidR="00B3767E" w:rsidRDefault="00B3767E" w:rsidP="00B3767E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14:paraId="264B3C45" w14:textId="77777777" w:rsidR="00B3767E" w:rsidRDefault="00B3767E" w:rsidP="00B3767E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14:paraId="2F53DDE3" w14:textId="77777777" w:rsidR="00B3767E" w:rsidRDefault="00B3767E" w:rsidP="00B3767E">
      <w:pPr>
        <w:spacing w:before="2040" w:line="240" w:lineRule="auto"/>
        <w:ind w:firstLine="0"/>
        <w:jc w:val="center"/>
        <w:rPr>
          <w:rFonts w:cs="Arial"/>
          <w:b/>
          <w:sz w:val="22"/>
          <w:szCs w:val="28"/>
        </w:rPr>
      </w:pPr>
      <w:r>
        <w:rPr>
          <w:rFonts w:cs="Arial"/>
          <w:b/>
          <w:sz w:val="22"/>
          <w:szCs w:val="28"/>
        </w:rPr>
        <w:t>Минск</w:t>
      </w:r>
    </w:p>
    <w:p w14:paraId="3F74177F" w14:textId="77777777" w:rsidR="00B3767E" w:rsidRDefault="00B3767E" w:rsidP="00B3767E">
      <w:pPr>
        <w:pStyle w:val="af3"/>
        <w:tabs>
          <w:tab w:val="clear" w:pos="720"/>
        </w:tabs>
        <w:spacing w:line="240" w:lineRule="auto"/>
        <w:ind w:firstLine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Евразийский совет по стандартизации, метрологии и сертификации </w:t>
      </w:r>
    </w:p>
    <w:p w14:paraId="63B6284B" w14:textId="77777777" w:rsidR="00B3767E" w:rsidRPr="00CB5E22" w:rsidRDefault="00B3767E" w:rsidP="00B3767E">
      <w:pPr>
        <w:pStyle w:val="af3"/>
        <w:tabs>
          <w:tab w:val="clear" w:pos="720"/>
        </w:tabs>
        <w:spacing w:line="240" w:lineRule="auto"/>
        <w:ind w:firstLine="0"/>
        <w:jc w:val="center"/>
        <w:rPr>
          <w:rFonts w:cs="Arial"/>
          <w:b/>
          <w:sz w:val="20"/>
        </w:rPr>
      </w:pPr>
    </w:p>
    <w:p w14:paraId="5E34B82F" w14:textId="77777777" w:rsidR="00B3767E" w:rsidRDefault="00B3767E" w:rsidP="00B3767E">
      <w:pPr>
        <w:pStyle w:val="af3"/>
        <w:pageBreakBefore/>
        <w:tabs>
          <w:tab w:val="clear" w:pos="720"/>
        </w:tabs>
        <w:spacing w:line="480" w:lineRule="auto"/>
        <w:ind w:firstLine="0"/>
        <w:jc w:val="center"/>
        <w:rPr>
          <w:b/>
        </w:rPr>
      </w:pPr>
      <w:r w:rsidRPr="00785EE7">
        <w:rPr>
          <w:rFonts w:cs="Arial"/>
          <w:b/>
          <w:color w:val="FFFFFF" w:themeColor="background1"/>
          <w:sz w:val="20"/>
        </w:rPr>
        <w:lastRenderedPageBreak/>
        <w:t>2</w:t>
      </w:r>
      <w:r>
        <w:rPr>
          <w:b/>
        </w:rPr>
        <w:t>Предисловие</w:t>
      </w:r>
    </w:p>
    <w:p w14:paraId="278AD557" w14:textId="77777777" w:rsidR="00B3767E" w:rsidRPr="001730BF" w:rsidRDefault="00B3767E" w:rsidP="00B3767E">
      <w:pPr>
        <w:widowControl w:val="0"/>
        <w:tabs>
          <w:tab w:val="left" w:pos="720"/>
        </w:tabs>
        <w:rPr>
          <w:rFonts w:eastAsia="MS Mincho" w:cs="Arial"/>
          <w:snapToGrid w:val="0"/>
          <w:color w:val="000000"/>
          <w:szCs w:val="24"/>
        </w:rPr>
      </w:pPr>
      <w:r w:rsidRPr="001730BF">
        <w:rPr>
          <w:rFonts w:eastAsia="MS Mincho" w:cs="Arial"/>
          <w:snapToGrid w:val="0"/>
          <w:color w:val="000000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14274486" w14:textId="77777777" w:rsidR="00B3767E" w:rsidRDefault="00B3767E" w:rsidP="00B3767E">
      <w:pPr>
        <w:widowControl w:val="0"/>
        <w:tabs>
          <w:tab w:val="left" w:pos="720"/>
        </w:tabs>
        <w:rPr>
          <w:rFonts w:eastAsia="MS Mincho" w:cs="Arial"/>
          <w:snapToGrid w:val="0"/>
          <w:color w:val="000000"/>
          <w:szCs w:val="24"/>
        </w:rPr>
      </w:pPr>
      <w:r w:rsidRPr="001730BF">
        <w:rPr>
          <w:rFonts w:eastAsia="MS Mincho" w:cs="Arial"/>
          <w:snapToGrid w:val="0"/>
          <w:color w:val="000000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417C7AF5" w14:textId="77777777" w:rsidR="00B3767E" w:rsidRPr="001730BF" w:rsidRDefault="00B3767E" w:rsidP="00B3767E">
      <w:pPr>
        <w:widowControl w:val="0"/>
        <w:tabs>
          <w:tab w:val="left" w:pos="720"/>
        </w:tabs>
        <w:spacing w:line="240" w:lineRule="auto"/>
        <w:rPr>
          <w:rFonts w:eastAsia="MS Mincho" w:cs="Arial"/>
          <w:snapToGrid w:val="0"/>
          <w:color w:val="000000"/>
          <w:szCs w:val="24"/>
        </w:rPr>
      </w:pPr>
    </w:p>
    <w:p w14:paraId="5F85DE45" w14:textId="77777777" w:rsidR="00B3767E" w:rsidRDefault="00B3767E" w:rsidP="00B3767E">
      <w:pPr>
        <w:widowControl w:val="0"/>
        <w:tabs>
          <w:tab w:val="left" w:pos="720"/>
        </w:tabs>
        <w:rPr>
          <w:rFonts w:eastAsia="MS Mincho" w:cs="Arial"/>
          <w:b/>
          <w:bCs/>
          <w:snapToGrid w:val="0"/>
          <w:color w:val="000000"/>
          <w:szCs w:val="24"/>
        </w:rPr>
      </w:pPr>
      <w:r w:rsidRPr="001730BF">
        <w:rPr>
          <w:rFonts w:eastAsia="MS Mincho" w:cs="Arial"/>
          <w:b/>
          <w:bCs/>
          <w:snapToGrid w:val="0"/>
          <w:color w:val="000000"/>
          <w:szCs w:val="24"/>
        </w:rPr>
        <w:t>Сведения о стандарте</w:t>
      </w:r>
    </w:p>
    <w:p w14:paraId="2DACF208" w14:textId="77777777" w:rsidR="00B3767E" w:rsidRPr="001730BF" w:rsidRDefault="00B3767E" w:rsidP="00B3767E">
      <w:pPr>
        <w:widowControl w:val="0"/>
        <w:tabs>
          <w:tab w:val="left" w:pos="720"/>
        </w:tabs>
        <w:spacing w:line="240" w:lineRule="auto"/>
        <w:rPr>
          <w:rFonts w:eastAsia="MS Mincho" w:cs="Arial"/>
          <w:b/>
          <w:bCs/>
          <w:snapToGrid w:val="0"/>
          <w:color w:val="000000"/>
          <w:szCs w:val="24"/>
        </w:rPr>
      </w:pPr>
    </w:p>
    <w:p w14:paraId="5ECDE523" w14:textId="77777777" w:rsidR="00B3767E" w:rsidRPr="001730BF" w:rsidRDefault="00B3767E" w:rsidP="00B3767E">
      <w:pPr>
        <w:widowControl w:val="0"/>
        <w:tabs>
          <w:tab w:val="left" w:pos="720"/>
        </w:tabs>
        <w:rPr>
          <w:rFonts w:eastAsia="MS Mincho" w:cs="Arial"/>
          <w:snapToGrid w:val="0"/>
          <w:szCs w:val="24"/>
        </w:rPr>
      </w:pPr>
      <w:r w:rsidRPr="001730BF">
        <w:rPr>
          <w:rFonts w:eastAsia="MS Mincho" w:cs="Arial"/>
          <w:snapToGrid w:val="0"/>
          <w:szCs w:val="24"/>
        </w:rPr>
        <w:t>1 ПОДГОТОВЛЕН</w:t>
      </w:r>
      <w:r w:rsidRPr="001730BF">
        <w:rPr>
          <w:rFonts w:eastAsia="MS Mincho" w:cs="Arial"/>
          <w:snapToGrid w:val="0"/>
          <w:szCs w:val="24"/>
        </w:rPr>
        <w:tab/>
      </w:r>
      <w:r w:rsidRPr="00DD61B0">
        <w:rPr>
          <w:rFonts w:eastAsia="MS Mincho" w:cs="Arial"/>
          <w:snapToGrid w:val="0"/>
          <w:szCs w:val="24"/>
        </w:rPr>
        <w:t>Обществом с ограниченной ответственностью «Электронные технологии и метрологические системы» (ООО «ЭТМС») и</w:t>
      </w:r>
      <w:r>
        <w:rPr>
          <w:sz w:val="22"/>
        </w:rPr>
        <w:t xml:space="preserve"> </w:t>
      </w:r>
      <w:r w:rsidRPr="001730BF">
        <w:rPr>
          <w:rFonts w:eastAsia="MS Mincho" w:cs="Arial"/>
          <w:snapToGrid w:val="0"/>
          <w:szCs w:val="24"/>
        </w:rPr>
        <w:t xml:space="preserve">Закрытым акционерным обществом «Научно-исследовательский центр контроля и диагностики технических систем» (ЗАО «НИЦ КД») на основе собственного перевода на русский язык англоязычной версии стандарта, указанного в пункте 4 </w:t>
      </w:r>
    </w:p>
    <w:p w14:paraId="1BDC4D74" w14:textId="77777777" w:rsidR="00B3767E" w:rsidRPr="001730BF" w:rsidRDefault="00B3767E" w:rsidP="00B3767E">
      <w:pPr>
        <w:widowControl w:val="0"/>
        <w:rPr>
          <w:rFonts w:eastAsia="MS Mincho" w:cs="Arial"/>
          <w:szCs w:val="24"/>
        </w:rPr>
      </w:pPr>
      <w:r w:rsidRPr="001730BF">
        <w:rPr>
          <w:rFonts w:eastAsia="MS Mincho" w:cs="Arial"/>
          <w:szCs w:val="24"/>
        </w:rPr>
        <w:t>2 ВНЕСЕН</w:t>
      </w:r>
      <w:r w:rsidRPr="001730BF">
        <w:rPr>
          <w:rFonts w:eastAsia="MS Mincho" w:cs="Arial"/>
          <w:szCs w:val="24"/>
        </w:rPr>
        <w:tab/>
        <w:t xml:space="preserve">Федеральным агентством по техническому регулированию и метрологии </w:t>
      </w:r>
    </w:p>
    <w:p w14:paraId="6D941788" w14:textId="77777777" w:rsidR="00B3767E" w:rsidRPr="001730BF" w:rsidRDefault="00B3767E" w:rsidP="00B3767E">
      <w:pPr>
        <w:widowControl w:val="0"/>
        <w:rPr>
          <w:rFonts w:eastAsia="MS Mincho" w:cs="Arial"/>
          <w:szCs w:val="24"/>
        </w:rPr>
      </w:pPr>
      <w:r w:rsidRPr="001730BF">
        <w:rPr>
          <w:rFonts w:eastAsia="MS Mincho" w:cs="Arial"/>
          <w:szCs w:val="24"/>
        </w:rPr>
        <w:t xml:space="preserve">3 </w:t>
      </w:r>
      <w:r w:rsidRPr="001730BF">
        <w:rPr>
          <w:rFonts w:eastAsia="MS Mincho" w:cs="Arial"/>
          <w:caps/>
          <w:szCs w:val="24"/>
        </w:rPr>
        <w:t>принят</w:t>
      </w:r>
      <w:r w:rsidRPr="001730BF">
        <w:rPr>
          <w:rFonts w:eastAsia="MS Mincho" w:cs="Arial"/>
          <w:szCs w:val="24"/>
        </w:rPr>
        <w:tab/>
        <w:t xml:space="preserve">Евразийским советом по стандартизации, метрологии и сертификации (протокол от </w:t>
      </w:r>
      <w:r w:rsidRPr="001730BF">
        <w:rPr>
          <w:rFonts w:eastAsia="MS Mincho" w:cs="Arial"/>
          <w:color w:val="FFFFFF"/>
          <w:szCs w:val="24"/>
        </w:rPr>
        <w:t>27 сентября 2012</w:t>
      </w:r>
      <w:r w:rsidRPr="001730BF">
        <w:rPr>
          <w:rFonts w:eastAsia="MS Mincho" w:cs="Arial"/>
          <w:szCs w:val="24"/>
        </w:rPr>
        <w:t xml:space="preserve"> г. № </w:t>
      </w:r>
      <w:r w:rsidRPr="001730BF">
        <w:rPr>
          <w:rFonts w:eastAsia="MS Mincho" w:cs="Arial"/>
          <w:color w:val="FFFFFF"/>
          <w:szCs w:val="24"/>
        </w:rPr>
        <w:t>38-2010</w:t>
      </w:r>
      <w:r w:rsidRPr="001730BF">
        <w:rPr>
          <w:rFonts w:eastAsia="MS Mincho" w:cs="Arial"/>
          <w:szCs w:val="24"/>
        </w:rPr>
        <w:t>)</w:t>
      </w:r>
    </w:p>
    <w:p w14:paraId="6557A5AE" w14:textId="77777777" w:rsidR="00B3767E" w:rsidRPr="001730BF" w:rsidRDefault="00B3767E" w:rsidP="00B3767E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left="-142" w:firstLine="851"/>
        <w:jc w:val="left"/>
        <w:rPr>
          <w:rFonts w:eastAsia="MS Mincho" w:cs="Arial"/>
          <w:szCs w:val="24"/>
        </w:rPr>
      </w:pPr>
      <w:r w:rsidRPr="001730BF">
        <w:rPr>
          <w:rFonts w:eastAsia="MS Mincho" w:cs="Arial"/>
          <w:szCs w:val="24"/>
        </w:rPr>
        <w:t>За принятие проголосовали:</w:t>
      </w:r>
    </w:p>
    <w:tbl>
      <w:tblPr>
        <w:tblW w:w="10036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4507"/>
      </w:tblGrid>
      <w:tr w:rsidR="00B3767E" w:rsidRPr="00257761" w14:paraId="4262EF59" w14:textId="77777777" w:rsidTr="00D64188">
        <w:tc>
          <w:tcPr>
            <w:tcW w:w="2977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E7BE5FD" w14:textId="77777777" w:rsidR="00B3767E" w:rsidRPr="00BC688B" w:rsidRDefault="00B3767E" w:rsidP="00D64188">
            <w:pPr>
              <w:spacing w:line="240" w:lineRule="auto"/>
              <w:ind w:firstLine="0"/>
              <w:jc w:val="center"/>
              <w:rPr>
                <w:rFonts w:eastAsia="MS Mincho" w:cs="Arial"/>
                <w:bCs/>
                <w:sz w:val="22"/>
                <w:szCs w:val="22"/>
              </w:rPr>
            </w:pPr>
            <w:r w:rsidRPr="00BC688B">
              <w:rPr>
                <w:rFonts w:eastAsia="MS Mincho" w:cs="Arial"/>
                <w:bCs/>
                <w:sz w:val="22"/>
                <w:szCs w:val="22"/>
              </w:rPr>
              <w:t>Краткое наименование страны по МК (ИСО 3166)</w:t>
            </w:r>
            <w:r>
              <w:rPr>
                <w:rFonts w:eastAsia="MS Mincho" w:cs="Arial"/>
                <w:bCs/>
                <w:sz w:val="22"/>
                <w:szCs w:val="22"/>
              </w:rPr>
              <w:t xml:space="preserve"> </w:t>
            </w:r>
            <w:r w:rsidRPr="00BC688B">
              <w:rPr>
                <w:rFonts w:eastAsia="MS Mincho" w:cs="Arial"/>
                <w:bCs/>
                <w:sz w:val="22"/>
                <w:szCs w:val="22"/>
              </w:rPr>
              <w:t>004</w:t>
            </w:r>
            <w:r>
              <w:rPr>
                <w:rFonts w:eastAsia="MS Mincho" w:cs="Arial"/>
                <w:bCs/>
                <w:sz w:val="22"/>
                <w:szCs w:val="22"/>
              </w:rPr>
              <w:t>–</w:t>
            </w:r>
            <w:r w:rsidRPr="00BC688B">
              <w:rPr>
                <w:rFonts w:eastAsia="MS Mincho" w:cs="Arial"/>
                <w:bCs/>
                <w:sz w:val="22"/>
                <w:szCs w:val="22"/>
              </w:rPr>
              <w:t>97</w:t>
            </w:r>
          </w:p>
        </w:tc>
        <w:tc>
          <w:tcPr>
            <w:tcW w:w="2552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331CB0" w14:textId="77777777" w:rsidR="00B3767E" w:rsidRPr="00BC688B" w:rsidRDefault="00B3767E" w:rsidP="00D64188">
            <w:pPr>
              <w:spacing w:line="240" w:lineRule="auto"/>
              <w:ind w:firstLine="0"/>
              <w:jc w:val="center"/>
              <w:rPr>
                <w:rFonts w:eastAsia="MS Mincho" w:cs="Arial"/>
                <w:bCs/>
                <w:sz w:val="22"/>
                <w:szCs w:val="22"/>
              </w:rPr>
            </w:pPr>
            <w:r w:rsidRPr="00BC688B">
              <w:rPr>
                <w:rFonts w:eastAsia="MS Mincho" w:cs="Arial"/>
                <w:bCs/>
                <w:sz w:val="22"/>
                <w:szCs w:val="22"/>
              </w:rPr>
              <w:t>Код страны по МК (ИСО 3166)004</w:t>
            </w:r>
            <w:r>
              <w:rPr>
                <w:rFonts w:eastAsia="MS Mincho" w:cs="Arial"/>
                <w:bCs/>
                <w:sz w:val="22"/>
                <w:szCs w:val="22"/>
              </w:rPr>
              <w:t>–</w:t>
            </w:r>
            <w:r w:rsidRPr="00BC688B">
              <w:rPr>
                <w:rFonts w:eastAsia="MS Mincho" w:cs="Arial"/>
                <w:bCs/>
                <w:sz w:val="22"/>
                <w:szCs w:val="22"/>
              </w:rPr>
              <w:t>97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1DE0567E" w14:textId="77777777" w:rsidR="00B3767E" w:rsidRPr="00BC688B" w:rsidRDefault="00B3767E" w:rsidP="00D64188">
            <w:pPr>
              <w:suppressAutoHyphens/>
              <w:spacing w:line="240" w:lineRule="auto"/>
              <w:ind w:firstLine="0"/>
              <w:jc w:val="center"/>
              <w:rPr>
                <w:rFonts w:eastAsia="MS Mincho" w:cs="Arial"/>
                <w:bCs/>
                <w:sz w:val="22"/>
                <w:szCs w:val="22"/>
              </w:rPr>
            </w:pPr>
            <w:r w:rsidRPr="00BC688B">
              <w:rPr>
                <w:rFonts w:eastAsia="MS Mincho" w:cs="Arial"/>
                <w:bCs/>
                <w:sz w:val="22"/>
                <w:szCs w:val="22"/>
              </w:rPr>
              <w:t>Сокращенное наименование национального органа по стандартизации</w:t>
            </w:r>
          </w:p>
        </w:tc>
      </w:tr>
      <w:tr w:rsidR="00B3767E" w:rsidRPr="00257761" w14:paraId="69FBE3D6" w14:textId="77777777" w:rsidTr="00D64188">
        <w:tc>
          <w:tcPr>
            <w:tcW w:w="2977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884FF6C" w14:textId="77777777" w:rsidR="00B3767E" w:rsidRPr="00047883" w:rsidRDefault="00B3767E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Армения</w:t>
            </w:r>
          </w:p>
          <w:p w14:paraId="5147C71F" w14:textId="77777777" w:rsidR="00B3767E" w:rsidRPr="00047883" w:rsidRDefault="00B3767E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</w:p>
          <w:p w14:paraId="49AED7E3" w14:textId="77777777" w:rsidR="00B3767E" w:rsidRPr="00047883" w:rsidRDefault="00B3767E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Беларусь</w:t>
            </w:r>
          </w:p>
          <w:p w14:paraId="539D0152" w14:textId="77777777" w:rsidR="00B3767E" w:rsidRPr="00047883" w:rsidRDefault="00B3767E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Киргизия</w:t>
            </w:r>
          </w:p>
          <w:p w14:paraId="4948892B" w14:textId="77777777" w:rsidR="00B3767E" w:rsidRPr="00047883" w:rsidRDefault="00B3767E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Россия</w:t>
            </w:r>
          </w:p>
          <w:p w14:paraId="7EC3236A" w14:textId="77777777" w:rsidR="00B3767E" w:rsidRPr="00047883" w:rsidRDefault="00B3767E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Узбекистан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328FD2" w14:textId="77777777" w:rsidR="00B3767E" w:rsidRPr="00047883" w:rsidRDefault="00B3767E" w:rsidP="00D64188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0"/>
                <w:lang w:val="en-US"/>
              </w:rPr>
            </w:pPr>
            <w:r w:rsidRPr="00047883">
              <w:rPr>
                <w:bCs/>
                <w:snapToGrid w:val="0"/>
                <w:color w:val="FFFFFF" w:themeColor="background1"/>
                <w:sz w:val="20"/>
                <w:lang w:val="de-DE"/>
              </w:rPr>
              <w:t>AM</w:t>
            </w:r>
          </w:p>
          <w:p w14:paraId="71C43DEF" w14:textId="77777777" w:rsidR="00B3767E" w:rsidRPr="00047883" w:rsidRDefault="00B3767E" w:rsidP="00D64188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2"/>
                <w:szCs w:val="22"/>
                <w:lang w:val="en-US"/>
              </w:rPr>
            </w:pPr>
          </w:p>
          <w:p w14:paraId="1088E114" w14:textId="77777777" w:rsidR="00B3767E" w:rsidRPr="00047883" w:rsidRDefault="00B3767E" w:rsidP="00D64188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  <w:t>BY</w:t>
            </w:r>
          </w:p>
          <w:p w14:paraId="6E2F7B6D" w14:textId="77777777" w:rsidR="00B3767E" w:rsidRPr="00047883" w:rsidRDefault="00B3767E" w:rsidP="00D64188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  <w:t>KG</w:t>
            </w:r>
          </w:p>
          <w:p w14:paraId="2E9F0986" w14:textId="77777777" w:rsidR="00B3767E" w:rsidRPr="00047883" w:rsidRDefault="00B3767E" w:rsidP="00D64188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  <w:t>RU</w:t>
            </w:r>
          </w:p>
          <w:p w14:paraId="263D1626" w14:textId="77777777" w:rsidR="00B3767E" w:rsidRPr="00047883" w:rsidRDefault="00B3767E" w:rsidP="00D64188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  <w:t>UZ</w:t>
            </w:r>
          </w:p>
        </w:tc>
        <w:tc>
          <w:tcPr>
            <w:tcW w:w="45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14:paraId="108779B0" w14:textId="77777777" w:rsidR="00B3767E" w:rsidRPr="00047883" w:rsidRDefault="00B3767E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0"/>
              </w:rPr>
              <w:t>ЗАО «Национальный орган по стандартизации и метрологии» Республики Армения</w:t>
            </w:r>
          </w:p>
          <w:p w14:paraId="38540C29" w14:textId="77777777" w:rsidR="00B3767E" w:rsidRPr="00047883" w:rsidRDefault="00B3767E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Госстандарт Республики Беларусь</w:t>
            </w:r>
          </w:p>
          <w:p w14:paraId="0B6355B8" w14:textId="77777777" w:rsidR="00B3767E" w:rsidRPr="00047883" w:rsidRDefault="00B3767E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Кыргызстандарт</w:t>
            </w:r>
          </w:p>
          <w:p w14:paraId="7CDC18A1" w14:textId="77777777" w:rsidR="00B3767E" w:rsidRPr="00047883" w:rsidRDefault="00B3767E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Росстандарт</w:t>
            </w:r>
          </w:p>
          <w:p w14:paraId="22A9DFD0" w14:textId="77777777" w:rsidR="00B3767E" w:rsidRPr="00047883" w:rsidRDefault="00B3767E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 xml:space="preserve">Узбекское агентство по техническому регулированию </w:t>
            </w:r>
          </w:p>
        </w:tc>
      </w:tr>
    </w:tbl>
    <w:p w14:paraId="7F606833" w14:textId="77777777" w:rsidR="00B3767E" w:rsidRPr="00B3767E" w:rsidRDefault="00B3767E" w:rsidP="00B3767E">
      <w:pPr>
        <w:widowControl w:val="0"/>
        <w:rPr>
          <w:rFonts w:eastAsia="MS Mincho" w:cs="Arial"/>
          <w:szCs w:val="24"/>
          <w:lang w:val="en-US"/>
        </w:rPr>
      </w:pPr>
      <w:r w:rsidRPr="001730BF">
        <w:rPr>
          <w:rFonts w:eastAsia="MS Mincho" w:cs="Arial"/>
          <w:szCs w:val="24"/>
        </w:rPr>
        <w:t xml:space="preserve">4 Настоящий стандарт идентичен международному стандарту </w:t>
      </w:r>
      <w:r w:rsidRPr="009C39C9">
        <w:rPr>
          <w:rFonts w:eastAsia="MS Mincho" w:cs="Arial"/>
          <w:szCs w:val="24"/>
        </w:rPr>
        <w:t>ISO 28927-</w:t>
      </w:r>
      <w:r>
        <w:rPr>
          <w:rFonts w:eastAsia="MS Mincho" w:cs="Arial"/>
          <w:szCs w:val="24"/>
        </w:rPr>
        <w:t>6</w:t>
      </w:r>
      <w:r w:rsidRPr="009C39C9">
        <w:rPr>
          <w:rFonts w:eastAsia="MS Mincho" w:cs="Arial"/>
          <w:szCs w:val="24"/>
        </w:rPr>
        <w:t>:20</w:t>
      </w:r>
      <w:r>
        <w:rPr>
          <w:rFonts w:eastAsia="MS Mincho" w:cs="Arial"/>
          <w:szCs w:val="24"/>
        </w:rPr>
        <w:t>0</w:t>
      </w:r>
      <w:r w:rsidRPr="009C39C9">
        <w:rPr>
          <w:rFonts w:eastAsia="MS Mincho" w:cs="Arial"/>
          <w:szCs w:val="24"/>
        </w:rPr>
        <w:t xml:space="preserve">9 </w:t>
      </w:r>
      <w:r w:rsidRPr="009C39C9">
        <w:rPr>
          <w:szCs w:val="24"/>
        </w:rPr>
        <w:t>«Машины ручные. Методы</w:t>
      </w:r>
      <w:r w:rsidRPr="0092567D">
        <w:rPr>
          <w:szCs w:val="24"/>
          <w:lang w:val="en-US"/>
        </w:rPr>
        <w:t xml:space="preserve"> </w:t>
      </w:r>
      <w:r w:rsidRPr="009C39C9">
        <w:rPr>
          <w:szCs w:val="24"/>
        </w:rPr>
        <w:t>испытаний</w:t>
      </w:r>
      <w:r w:rsidRPr="0092567D">
        <w:rPr>
          <w:szCs w:val="24"/>
          <w:lang w:val="en-US"/>
        </w:rPr>
        <w:t xml:space="preserve"> </w:t>
      </w:r>
      <w:r w:rsidRPr="009C39C9">
        <w:rPr>
          <w:szCs w:val="24"/>
        </w:rPr>
        <w:t>для</w:t>
      </w:r>
      <w:r w:rsidRPr="0092567D">
        <w:rPr>
          <w:szCs w:val="24"/>
          <w:lang w:val="en-US"/>
        </w:rPr>
        <w:t xml:space="preserve"> </w:t>
      </w:r>
      <w:r w:rsidRPr="009C39C9">
        <w:rPr>
          <w:szCs w:val="24"/>
        </w:rPr>
        <w:t>определения</w:t>
      </w:r>
      <w:r w:rsidRPr="0092567D">
        <w:rPr>
          <w:szCs w:val="24"/>
          <w:lang w:val="en-US"/>
        </w:rPr>
        <w:t xml:space="preserve"> </w:t>
      </w:r>
      <w:r w:rsidRPr="009C39C9">
        <w:rPr>
          <w:szCs w:val="24"/>
        </w:rPr>
        <w:t>вибрационной</w:t>
      </w:r>
      <w:r w:rsidRPr="0092567D">
        <w:rPr>
          <w:szCs w:val="24"/>
          <w:lang w:val="en-US"/>
        </w:rPr>
        <w:t xml:space="preserve"> </w:t>
      </w:r>
      <w:r w:rsidRPr="009C39C9">
        <w:rPr>
          <w:szCs w:val="24"/>
        </w:rPr>
        <w:t>активности</w:t>
      </w:r>
      <w:r w:rsidRPr="0092567D">
        <w:rPr>
          <w:szCs w:val="24"/>
          <w:lang w:val="en-US"/>
        </w:rPr>
        <w:t xml:space="preserve">. </w:t>
      </w:r>
      <w:r w:rsidRPr="009C39C9">
        <w:rPr>
          <w:szCs w:val="24"/>
        </w:rPr>
        <w:t>Часть</w:t>
      </w:r>
      <w:r w:rsidRPr="00FC324A">
        <w:rPr>
          <w:szCs w:val="24"/>
          <w:lang w:val="en-US"/>
        </w:rPr>
        <w:t xml:space="preserve"> 6. </w:t>
      </w:r>
      <w:r>
        <w:rPr>
          <w:szCs w:val="24"/>
        </w:rPr>
        <w:t>Трамбовки</w:t>
      </w:r>
      <w:r w:rsidRPr="00FC324A">
        <w:rPr>
          <w:szCs w:val="24"/>
          <w:lang w:val="en-US"/>
        </w:rPr>
        <w:t>»</w:t>
      </w:r>
      <w:r w:rsidRPr="00FC324A">
        <w:rPr>
          <w:rFonts w:eastAsia="MS Mincho" w:cs="Arial"/>
          <w:szCs w:val="24"/>
          <w:lang w:val="en-US"/>
        </w:rPr>
        <w:t xml:space="preserve"> («</w:t>
      </w:r>
      <w:r w:rsidRPr="009C39C9">
        <w:rPr>
          <w:szCs w:val="24"/>
          <w:lang w:val="en-US"/>
        </w:rPr>
        <w:t>Hand</w:t>
      </w:r>
      <w:r w:rsidRPr="00FC324A">
        <w:rPr>
          <w:szCs w:val="24"/>
          <w:lang w:val="en-US"/>
        </w:rPr>
        <w:t>-</w:t>
      </w:r>
      <w:r w:rsidRPr="009C39C9">
        <w:rPr>
          <w:szCs w:val="24"/>
          <w:lang w:val="en-US"/>
        </w:rPr>
        <w:t>held</w:t>
      </w:r>
      <w:r w:rsidRPr="00FC324A">
        <w:rPr>
          <w:szCs w:val="24"/>
          <w:lang w:val="en-US"/>
        </w:rPr>
        <w:t xml:space="preserve"> </w:t>
      </w:r>
      <w:r w:rsidRPr="009C39C9">
        <w:rPr>
          <w:szCs w:val="24"/>
          <w:lang w:val="en-US"/>
        </w:rPr>
        <w:t>portable</w:t>
      </w:r>
      <w:r w:rsidRPr="00FC324A">
        <w:rPr>
          <w:szCs w:val="24"/>
          <w:lang w:val="en-US"/>
        </w:rPr>
        <w:t xml:space="preserve"> </w:t>
      </w:r>
      <w:r w:rsidRPr="009C39C9">
        <w:rPr>
          <w:szCs w:val="24"/>
          <w:lang w:val="en-US"/>
        </w:rPr>
        <w:t>power</w:t>
      </w:r>
      <w:r w:rsidRPr="00FC324A">
        <w:rPr>
          <w:szCs w:val="24"/>
          <w:lang w:val="en-US"/>
        </w:rPr>
        <w:t xml:space="preserve"> </w:t>
      </w:r>
      <w:r w:rsidRPr="009C39C9">
        <w:rPr>
          <w:szCs w:val="24"/>
          <w:lang w:val="en-US"/>
        </w:rPr>
        <w:t>tools</w:t>
      </w:r>
      <w:r w:rsidRPr="00FC324A">
        <w:rPr>
          <w:szCs w:val="24"/>
          <w:lang w:val="en-US"/>
        </w:rPr>
        <w:t xml:space="preserve"> – </w:t>
      </w:r>
      <w:r w:rsidRPr="009C39C9">
        <w:rPr>
          <w:szCs w:val="24"/>
          <w:lang w:val="en-US"/>
        </w:rPr>
        <w:t>Test</w:t>
      </w:r>
      <w:r w:rsidRPr="00FC324A">
        <w:rPr>
          <w:szCs w:val="24"/>
          <w:lang w:val="en-US"/>
        </w:rPr>
        <w:t xml:space="preserve"> </w:t>
      </w:r>
      <w:r w:rsidRPr="009C39C9">
        <w:rPr>
          <w:szCs w:val="24"/>
          <w:lang w:val="en-US"/>
        </w:rPr>
        <w:t>methods</w:t>
      </w:r>
      <w:r w:rsidRPr="00FC324A">
        <w:rPr>
          <w:szCs w:val="24"/>
          <w:lang w:val="en-US"/>
        </w:rPr>
        <w:t xml:space="preserve"> </w:t>
      </w:r>
      <w:r w:rsidRPr="009C39C9">
        <w:rPr>
          <w:szCs w:val="24"/>
          <w:lang w:val="en-US"/>
        </w:rPr>
        <w:t>for</w:t>
      </w:r>
      <w:r w:rsidRPr="00FC324A">
        <w:rPr>
          <w:szCs w:val="24"/>
          <w:lang w:val="en-US"/>
        </w:rPr>
        <w:t xml:space="preserve"> </w:t>
      </w:r>
      <w:r w:rsidRPr="009C39C9">
        <w:rPr>
          <w:szCs w:val="24"/>
          <w:lang w:val="en-US"/>
        </w:rPr>
        <w:t>evaluation</w:t>
      </w:r>
      <w:r w:rsidRPr="00FC324A">
        <w:rPr>
          <w:szCs w:val="24"/>
          <w:lang w:val="en-US"/>
        </w:rPr>
        <w:t xml:space="preserve"> </w:t>
      </w:r>
      <w:r w:rsidRPr="009C39C9">
        <w:rPr>
          <w:szCs w:val="24"/>
          <w:lang w:val="en-US"/>
        </w:rPr>
        <w:t>of</w:t>
      </w:r>
      <w:r w:rsidRPr="00FC324A">
        <w:rPr>
          <w:szCs w:val="24"/>
          <w:lang w:val="en-US"/>
        </w:rPr>
        <w:t xml:space="preserve"> </w:t>
      </w:r>
      <w:r w:rsidRPr="009C39C9">
        <w:rPr>
          <w:szCs w:val="24"/>
          <w:lang w:val="en-US"/>
        </w:rPr>
        <w:t>vibration</w:t>
      </w:r>
      <w:r w:rsidRPr="00FC324A">
        <w:rPr>
          <w:szCs w:val="24"/>
          <w:lang w:val="en-US"/>
        </w:rPr>
        <w:t xml:space="preserve"> </w:t>
      </w:r>
      <w:r w:rsidRPr="009C39C9">
        <w:rPr>
          <w:szCs w:val="24"/>
          <w:lang w:val="en-US"/>
        </w:rPr>
        <w:t>emission</w:t>
      </w:r>
      <w:r w:rsidRPr="00FC324A">
        <w:rPr>
          <w:szCs w:val="24"/>
          <w:lang w:val="en-US"/>
        </w:rPr>
        <w:t xml:space="preserve"> – </w:t>
      </w:r>
      <w:r w:rsidRPr="009C39C9">
        <w:rPr>
          <w:szCs w:val="24"/>
          <w:lang w:val="en-US"/>
        </w:rPr>
        <w:t>Part</w:t>
      </w:r>
      <w:r w:rsidRPr="00FC324A">
        <w:rPr>
          <w:szCs w:val="24"/>
          <w:lang w:val="en-US"/>
        </w:rPr>
        <w:t xml:space="preserve"> 6: Rammers»</w:t>
      </w:r>
      <w:r w:rsidRPr="00FC324A">
        <w:rPr>
          <w:rFonts w:eastAsia="MS Mincho" w:cs="Arial"/>
          <w:szCs w:val="24"/>
          <w:lang w:val="en-US"/>
        </w:rPr>
        <w:t xml:space="preserve">, </w:t>
      </w:r>
      <w:r w:rsidRPr="009C39C9">
        <w:rPr>
          <w:rFonts w:eastAsia="MS Mincho" w:cs="Arial"/>
          <w:szCs w:val="24"/>
          <w:lang w:val="en-US"/>
        </w:rPr>
        <w:t>IDT</w:t>
      </w:r>
      <w:r w:rsidRPr="00FC324A">
        <w:rPr>
          <w:rFonts w:eastAsia="MS Mincho" w:cs="Arial"/>
          <w:szCs w:val="24"/>
          <w:lang w:val="en-US"/>
        </w:rPr>
        <w:t>).</w:t>
      </w:r>
    </w:p>
    <w:p w14:paraId="308A561A" w14:textId="77777777" w:rsidR="00B3767E" w:rsidRPr="001730BF" w:rsidRDefault="00B3767E" w:rsidP="00B3767E">
      <w:pPr>
        <w:widowControl w:val="0"/>
        <w:rPr>
          <w:rFonts w:eastAsia="MS Mincho" w:cs="Arial"/>
          <w:szCs w:val="24"/>
        </w:rPr>
      </w:pPr>
      <w:r w:rsidRPr="001730BF">
        <w:rPr>
          <w:szCs w:val="24"/>
        </w:rPr>
        <w:lastRenderedPageBreak/>
        <w:t xml:space="preserve">Международный стандарт разработан </w:t>
      </w:r>
      <w:r w:rsidRPr="001730BF">
        <w:rPr>
          <w:rFonts w:eastAsia="MS Mincho" w:cs="Arial"/>
          <w:szCs w:val="24"/>
        </w:rPr>
        <w:t xml:space="preserve">подкомитетом </w:t>
      </w:r>
      <w:r w:rsidRPr="001730BF">
        <w:rPr>
          <w:rFonts w:eastAsia="MS Mincho" w:cs="Arial"/>
          <w:szCs w:val="24"/>
          <w:lang w:val="en-US"/>
        </w:rPr>
        <w:t>SC</w:t>
      </w:r>
      <w:r w:rsidRPr="001730BF">
        <w:rPr>
          <w:rFonts w:eastAsia="MS Mincho" w:cs="Arial"/>
          <w:szCs w:val="24"/>
        </w:rPr>
        <w:t xml:space="preserve"> 3 «Пневматические инструменты и машины» Т</w:t>
      </w:r>
      <w:r w:rsidRPr="001730BF">
        <w:rPr>
          <w:szCs w:val="24"/>
        </w:rPr>
        <w:t xml:space="preserve">ехнического комитета </w:t>
      </w:r>
      <w:r w:rsidRPr="001730BF">
        <w:rPr>
          <w:szCs w:val="24"/>
          <w:lang w:val="en-US"/>
        </w:rPr>
        <w:t>TC</w:t>
      </w:r>
      <w:r w:rsidRPr="001730BF">
        <w:rPr>
          <w:szCs w:val="24"/>
        </w:rPr>
        <w:t> 118 «Компрессоры, пневматические инструменты, машины и оборудование»</w:t>
      </w:r>
      <w:r w:rsidRPr="001730BF">
        <w:rPr>
          <w:rFonts w:eastAsia="MS Mincho" w:cs="Arial"/>
          <w:szCs w:val="24"/>
        </w:rPr>
        <w:t xml:space="preserve"> Международной организации по стандартизации (</w:t>
      </w:r>
      <w:r w:rsidRPr="001730BF">
        <w:rPr>
          <w:rFonts w:eastAsia="MS Mincho" w:cs="Arial"/>
          <w:szCs w:val="24"/>
          <w:lang w:val="en-US"/>
        </w:rPr>
        <w:t>ISO</w:t>
      </w:r>
      <w:r w:rsidRPr="001730BF">
        <w:rPr>
          <w:rFonts w:eastAsia="MS Mincho" w:cs="Arial"/>
          <w:szCs w:val="24"/>
        </w:rPr>
        <w:t xml:space="preserve">). </w:t>
      </w:r>
    </w:p>
    <w:p w14:paraId="4615FABD" w14:textId="77777777" w:rsidR="00B3767E" w:rsidRPr="001730BF" w:rsidRDefault="00B3767E" w:rsidP="00B3767E">
      <w:pPr>
        <w:widowControl w:val="0"/>
        <w:rPr>
          <w:rFonts w:eastAsia="MS Mincho" w:cs="Arial"/>
          <w:szCs w:val="24"/>
        </w:rPr>
      </w:pPr>
      <w:r w:rsidRPr="001730BF">
        <w:rPr>
          <w:rFonts w:eastAsia="MS Mincho" w:cs="Arial"/>
          <w:szCs w:val="24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 (подраздел 3.6).</w:t>
      </w:r>
    </w:p>
    <w:p w14:paraId="5440EF96" w14:textId="77777777" w:rsidR="00B3767E" w:rsidRPr="001730BF" w:rsidRDefault="00B3767E" w:rsidP="00B3767E">
      <w:pPr>
        <w:widowControl w:val="0"/>
        <w:rPr>
          <w:rFonts w:eastAsia="MS Mincho" w:cs="Arial"/>
          <w:szCs w:val="24"/>
        </w:rPr>
      </w:pPr>
      <w:r w:rsidRPr="001730BF">
        <w:rPr>
          <w:rFonts w:eastAsia="MS Mincho" w:cs="Arial"/>
          <w:szCs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ДА.</w:t>
      </w:r>
    </w:p>
    <w:p w14:paraId="5A343FE8" w14:textId="77777777" w:rsidR="00B3767E" w:rsidRPr="001730BF" w:rsidRDefault="00B3767E" w:rsidP="00B3767E">
      <w:pPr>
        <w:widowControl w:val="0"/>
        <w:rPr>
          <w:rFonts w:eastAsia="MS Mincho" w:cs="Arial"/>
          <w:szCs w:val="24"/>
        </w:rPr>
      </w:pPr>
      <w:r w:rsidRPr="001730BF">
        <w:rPr>
          <w:szCs w:val="24"/>
          <w:lang w:eastAsia="en-US"/>
        </w:rPr>
        <w:t>Дополнительные сноски в тексте стандарта, выделенные курсивом, приведены для пояснения текста оригинала</w:t>
      </w:r>
    </w:p>
    <w:p w14:paraId="21848F22" w14:textId="77777777" w:rsidR="00B3767E" w:rsidRPr="001730BF" w:rsidRDefault="00B3767E" w:rsidP="00B3767E">
      <w:pPr>
        <w:widowControl w:val="0"/>
        <w:rPr>
          <w:rFonts w:eastAsia="MS Mincho" w:cs="Arial"/>
          <w:szCs w:val="24"/>
        </w:rPr>
      </w:pPr>
      <w:r w:rsidRPr="001730BF">
        <w:rPr>
          <w:rFonts w:eastAsia="MS Mincho" w:cs="Arial"/>
          <w:szCs w:val="24"/>
        </w:rPr>
        <w:t xml:space="preserve">5 </w:t>
      </w:r>
      <w:r>
        <w:rPr>
          <w:rFonts w:eastAsia="MS Mincho" w:cs="Arial"/>
          <w:szCs w:val="24"/>
        </w:rPr>
        <w:t xml:space="preserve">ВЗАМЕН </w:t>
      </w:r>
      <w:r w:rsidRPr="009C39C9">
        <w:rPr>
          <w:rFonts w:eastAsia="MS Mincho" w:cs="Arial"/>
          <w:szCs w:val="24"/>
        </w:rPr>
        <w:t>ГОСТ 30873.</w:t>
      </w:r>
      <w:r>
        <w:rPr>
          <w:rFonts w:eastAsia="MS Mincho" w:cs="Arial"/>
          <w:szCs w:val="24"/>
        </w:rPr>
        <w:t>9</w:t>
      </w:r>
      <w:r w:rsidRPr="009C39C9">
        <w:rPr>
          <w:rFonts w:eastAsia="MS Mincho" w:cs="Arial"/>
          <w:szCs w:val="24"/>
        </w:rPr>
        <w:t>–2006 (ИСО 8662-</w:t>
      </w:r>
      <w:r>
        <w:rPr>
          <w:rFonts w:eastAsia="MS Mincho" w:cs="Arial"/>
          <w:szCs w:val="24"/>
        </w:rPr>
        <w:t>9</w:t>
      </w:r>
      <w:r w:rsidRPr="009C39C9">
        <w:rPr>
          <w:rFonts w:eastAsia="MS Mincho" w:cs="Arial"/>
          <w:szCs w:val="24"/>
        </w:rPr>
        <w:t>:199</w:t>
      </w:r>
      <w:r>
        <w:rPr>
          <w:rFonts w:eastAsia="MS Mincho" w:cs="Arial"/>
          <w:szCs w:val="24"/>
        </w:rPr>
        <w:t>6</w:t>
      </w:r>
      <w:r w:rsidRPr="009C39C9">
        <w:rPr>
          <w:rFonts w:eastAsia="MS Mincho" w:cs="Arial"/>
          <w:szCs w:val="24"/>
        </w:rPr>
        <w:t>)</w:t>
      </w:r>
    </w:p>
    <w:p w14:paraId="7573DBBF" w14:textId="77777777" w:rsidR="00B3767E" w:rsidRPr="005E2941" w:rsidRDefault="00B3767E" w:rsidP="00B3767E">
      <w:pPr>
        <w:widowControl w:val="0"/>
        <w:rPr>
          <w:rFonts w:eastAsia="MS Mincho" w:cs="Arial"/>
          <w:szCs w:val="24"/>
        </w:rPr>
      </w:pPr>
    </w:p>
    <w:p w14:paraId="78C22AC4" w14:textId="77777777" w:rsidR="00B3767E" w:rsidRPr="005E2941" w:rsidRDefault="00B3767E" w:rsidP="00B3767E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rPr>
          <w:i/>
          <w:szCs w:val="24"/>
        </w:rPr>
      </w:pPr>
      <w:r w:rsidRPr="005E2941">
        <w:rPr>
          <w:i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4BEF8F1F" w14:textId="77777777" w:rsidR="00B3767E" w:rsidRPr="005E2941" w:rsidRDefault="00B3767E" w:rsidP="00B3767E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rPr>
          <w:i/>
          <w:szCs w:val="24"/>
        </w:rPr>
      </w:pPr>
      <w:r w:rsidRPr="005E2941">
        <w:rPr>
          <w:i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40528415" w14:textId="77777777" w:rsidR="00B3767E" w:rsidRDefault="00B3767E" w:rsidP="00B3767E">
      <w:pPr>
        <w:widowControl w:val="0"/>
        <w:spacing w:before="120" w:line="240" w:lineRule="auto"/>
        <w:ind w:firstLine="709"/>
        <w:rPr>
          <w:rFonts w:cs="Arial"/>
          <w:sz w:val="20"/>
        </w:rPr>
      </w:pPr>
    </w:p>
    <w:p w14:paraId="38A20214" w14:textId="77777777" w:rsidR="00B3767E" w:rsidRDefault="00B3767E" w:rsidP="00B3767E">
      <w:pPr>
        <w:widowControl w:val="0"/>
        <w:spacing w:before="120"/>
        <w:ind w:firstLine="709"/>
        <w:rPr>
          <w:rFonts w:cs="Arial"/>
          <w:szCs w:val="24"/>
        </w:rPr>
      </w:pPr>
      <w:r w:rsidRPr="005E2941">
        <w:rPr>
          <w:rFonts w:cs="Arial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3A369B0C" w14:textId="77777777" w:rsidR="00625501" w:rsidRPr="00A45C0E" w:rsidRDefault="00625501" w:rsidP="00B3767E">
      <w:pPr>
        <w:pageBreakBefore/>
        <w:widowControl w:val="0"/>
        <w:spacing w:before="240" w:after="360"/>
        <w:ind w:firstLine="0"/>
        <w:jc w:val="center"/>
        <w:rPr>
          <w:b/>
          <w:bCs/>
        </w:rPr>
      </w:pPr>
      <w:r w:rsidRPr="00A45C0E">
        <w:rPr>
          <w:b/>
          <w:bCs/>
        </w:rPr>
        <w:lastRenderedPageBreak/>
        <w:t>Содержание</w:t>
      </w:r>
    </w:p>
    <w:p w14:paraId="5BE6F6C5" w14:textId="77777777" w:rsidR="00625501" w:rsidRPr="003358C2" w:rsidRDefault="00A45C0E" w:rsidP="003B1F0D">
      <w:pPr>
        <w:tabs>
          <w:tab w:val="left" w:pos="284"/>
        </w:tabs>
        <w:suppressAutoHyphens/>
        <w:ind w:firstLine="0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1</w:t>
      </w:r>
      <w:r w:rsidR="003B1F0D">
        <w:rPr>
          <w:sz w:val="22"/>
          <w:szCs w:val="22"/>
        </w:rPr>
        <w:tab/>
      </w:r>
      <w:r w:rsidRPr="003358C2">
        <w:rPr>
          <w:sz w:val="22"/>
          <w:szCs w:val="22"/>
        </w:rPr>
        <w:t>Область применения ……………………………</w:t>
      </w:r>
      <w:r w:rsidR="002F3C79" w:rsidRPr="003358C2">
        <w:rPr>
          <w:sz w:val="22"/>
          <w:szCs w:val="22"/>
        </w:rPr>
        <w:t>...</w:t>
      </w:r>
      <w:r w:rsidRPr="003358C2">
        <w:rPr>
          <w:sz w:val="22"/>
          <w:szCs w:val="22"/>
        </w:rPr>
        <w:t>………………………………</w:t>
      </w:r>
      <w:r w:rsidR="00077633" w:rsidRPr="003358C2">
        <w:rPr>
          <w:sz w:val="22"/>
          <w:szCs w:val="22"/>
        </w:rPr>
        <w:t>…………</w:t>
      </w:r>
      <w:r w:rsidR="002F3C79" w:rsidRPr="003358C2">
        <w:rPr>
          <w:sz w:val="22"/>
          <w:szCs w:val="22"/>
        </w:rPr>
        <w:t>.............</w:t>
      </w:r>
      <w:r w:rsidR="00077633" w:rsidRPr="003358C2">
        <w:rPr>
          <w:sz w:val="22"/>
          <w:szCs w:val="22"/>
        </w:rPr>
        <w:t>.</w:t>
      </w:r>
    </w:p>
    <w:p w14:paraId="4695D47C" w14:textId="77777777" w:rsidR="00A45C0E" w:rsidRPr="003358C2" w:rsidRDefault="00A45C0E" w:rsidP="003B1F0D">
      <w:pPr>
        <w:tabs>
          <w:tab w:val="left" w:pos="284"/>
        </w:tabs>
        <w:suppressAutoHyphens/>
        <w:ind w:firstLine="0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2</w:t>
      </w:r>
      <w:r w:rsidR="003B1F0D">
        <w:rPr>
          <w:sz w:val="22"/>
          <w:szCs w:val="22"/>
        </w:rPr>
        <w:tab/>
      </w:r>
      <w:r w:rsidRPr="003358C2">
        <w:rPr>
          <w:sz w:val="22"/>
          <w:szCs w:val="22"/>
        </w:rPr>
        <w:t>Нормативные ссылки …………………………………………………</w:t>
      </w:r>
      <w:r w:rsidR="002F3C79" w:rsidRPr="003358C2">
        <w:rPr>
          <w:sz w:val="22"/>
          <w:szCs w:val="22"/>
        </w:rPr>
        <w:t>..</w:t>
      </w:r>
      <w:r w:rsidRPr="003358C2">
        <w:rPr>
          <w:sz w:val="22"/>
          <w:szCs w:val="22"/>
        </w:rPr>
        <w:t>………………</w:t>
      </w:r>
      <w:r w:rsidR="00077633" w:rsidRPr="003358C2">
        <w:rPr>
          <w:sz w:val="22"/>
          <w:szCs w:val="22"/>
        </w:rPr>
        <w:t>……</w:t>
      </w:r>
      <w:r w:rsidR="002F3C79" w:rsidRPr="003358C2">
        <w:rPr>
          <w:sz w:val="22"/>
          <w:szCs w:val="22"/>
        </w:rPr>
        <w:t>.............</w:t>
      </w:r>
      <w:r w:rsidR="00077633" w:rsidRPr="003358C2">
        <w:rPr>
          <w:sz w:val="22"/>
          <w:szCs w:val="22"/>
        </w:rPr>
        <w:t>.</w:t>
      </w:r>
    </w:p>
    <w:p w14:paraId="7D05689E" w14:textId="77777777" w:rsidR="00A45C0E" w:rsidRPr="003358C2" w:rsidRDefault="00A45C0E" w:rsidP="003B1F0D">
      <w:pPr>
        <w:tabs>
          <w:tab w:val="left" w:pos="284"/>
        </w:tabs>
        <w:suppressAutoHyphens/>
        <w:ind w:firstLine="0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3</w:t>
      </w:r>
      <w:r w:rsidR="003B1F0D">
        <w:rPr>
          <w:sz w:val="22"/>
          <w:szCs w:val="22"/>
        </w:rPr>
        <w:tab/>
      </w:r>
      <w:r w:rsidRPr="003358C2">
        <w:rPr>
          <w:sz w:val="22"/>
          <w:szCs w:val="22"/>
        </w:rPr>
        <w:t>Термины и определения ………………………………………………</w:t>
      </w:r>
      <w:r w:rsidR="002F3C79" w:rsidRPr="003358C2">
        <w:rPr>
          <w:sz w:val="22"/>
          <w:szCs w:val="22"/>
        </w:rPr>
        <w:t>....</w:t>
      </w:r>
      <w:r w:rsidRPr="003358C2">
        <w:rPr>
          <w:sz w:val="22"/>
          <w:szCs w:val="22"/>
        </w:rPr>
        <w:t>……</w:t>
      </w:r>
      <w:r w:rsidR="00077633" w:rsidRPr="003358C2">
        <w:rPr>
          <w:sz w:val="22"/>
          <w:szCs w:val="22"/>
        </w:rPr>
        <w:t>……</w:t>
      </w:r>
      <w:r w:rsidRPr="003358C2">
        <w:rPr>
          <w:sz w:val="22"/>
          <w:szCs w:val="22"/>
        </w:rPr>
        <w:t>…</w:t>
      </w:r>
      <w:r w:rsidR="00077633" w:rsidRPr="003358C2">
        <w:rPr>
          <w:sz w:val="22"/>
          <w:szCs w:val="22"/>
        </w:rPr>
        <w:t>……</w:t>
      </w:r>
      <w:r w:rsidR="002F3C79" w:rsidRPr="003358C2">
        <w:rPr>
          <w:sz w:val="22"/>
          <w:szCs w:val="22"/>
        </w:rPr>
        <w:t>.............</w:t>
      </w:r>
      <w:r w:rsidR="00077633" w:rsidRPr="003358C2">
        <w:rPr>
          <w:sz w:val="22"/>
          <w:szCs w:val="22"/>
        </w:rPr>
        <w:t>.</w:t>
      </w:r>
    </w:p>
    <w:p w14:paraId="538B71DA" w14:textId="77777777" w:rsidR="00252585" w:rsidRPr="003358C2" w:rsidRDefault="00252585" w:rsidP="003B1F0D">
      <w:pPr>
        <w:tabs>
          <w:tab w:val="left" w:pos="284"/>
        </w:tabs>
        <w:suppressAutoHyphens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4</w:t>
      </w:r>
      <w:r w:rsidR="003B1F0D">
        <w:rPr>
          <w:sz w:val="22"/>
          <w:szCs w:val="22"/>
        </w:rPr>
        <w:tab/>
      </w:r>
      <w:r w:rsidR="008851B5">
        <w:rPr>
          <w:sz w:val="22"/>
          <w:szCs w:val="22"/>
        </w:rPr>
        <w:t>Базовые стандарты и испытательные коды по вибрации</w:t>
      </w:r>
      <w:r w:rsidR="00110849">
        <w:rPr>
          <w:sz w:val="22"/>
          <w:szCs w:val="22"/>
        </w:rPr>
        <w:t>..................</w:t>
      </w:r>
      <w:r>
        <w:rPr>
          <w:sz w:val="22"/>
          <w:szCs w:val="22"/>
        </w:rPr>
        <w:t>..</w:t>
      </w:r>
      <w:r w:rsidR="00A8344A">
        <w:rPr>
          <w:sz w:val="22"/>
          <w:szCs w:val="22"/>
        </w:rPr>
        <w:t>..</w:t>
      </w:r>
      <w:r w:rsidRPr="003358C2">
        <w:rPr>
          <w:sz w:val="22"/>
          <w:szCs w:val="22"/>
        </w:rPr>
        <w:t>………………..............</w:t>
      </w:r>
    </w:p>
    <w:p w14:paraId="279BAD29" w14:textId="77777777" w:rsidR="00252585" w:rsidRPr="003358C2" w:rsidRDefault="00252585" w:rsidP="003B1F0D">
      <w:pPr>
        <w:tabs>
          <w:tab w:val="left" w:pos="284"/>
        </w:tabs>
        <w:suppressAutoHyphens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5</w:t>
      </w:r>
      <w:r w:rsidR="003B1F0D">
        <w:rPr>
          <w:sz w:val="22"/>
          <w:szCs w:val="22"/>
        </w:rPr>
        <w:tab/>
      </w:r>
      <w:r w:rsidR="008851B5" w:rsidRPr="008851B5">
        <w:rPr>
          <w:sz w:val="22"/>
          <w:szCs w:val="22"/>
        </w:rPr>
        <w:t>Машины, на которые распространяется настоящий стандарт</w:t>
      </w:r>
      <w:r w:rsidR="008851B5">
        <w:rPr>
          <w:sz w:val="22"/>
          <w:szCs w:val="22"/>
        </w:rPr>
        <w:t xml:space="preserve"> </w:t>
      </w:r>
      <w:r w:rsidR="00380210">
        <w:rPr>
          <w:sz w:val="22"/>
          <w:szCs w:val="22"/>
        </w:rPr>
        <w:t>…………………………………</w:t>
      </w:r>
      <w:r w:rsidR="008851B5">
        <w:rPr>
          <w:sz w:val="22"/>
          <w:szCs w:val="22"/>
        </w:rPr>
        <w:t>.</w:t>
      </w:r>
    </w:p>
    <w:p w14:paraId="1A4EC621" w14:textId="77777777" w:rsidR="00AB557F" w:rsidRDefault="00252585" w:rsidP="003B1F0D">
      <w:pPr>
        <w:tabs>
          <w:tab w:val="left" w:pos="993"/>
        </w:tabs>
        <w:suppressAutoHyphens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6</w:t>
      </w:r>
      <w:r w:rsidR="003B1F0D">
        <w:rPr>
          <w:sz w:val="22"/>
          <w:szCs w:val="22"/>
        </w:rPr>
        <w:tab/>
      </w:r>
      <w:r w:rsidR="008851B5">
        <w:rPr>
          <w:sz w:val="22"/>
          <w:szCs w:val="22"/>
        </w:rPr>
        <w:t>Измеряемая вибрация…………..</w:t>
      </w:r>
      <w:r w:rsidR="00380210">
        <w:rPr>
          <w:sz w:val="22"/>
          <w:szCs w:val="22"/>
        </w:rPr>
        <w:t>………………………………</w:t>
      </w:r>
      <w:r w:rsidR="00110849">
        <w:rPr>
          <w:sz w:val="22"/>
          <w:szCs w:val="22"/>
        </w:rPr>
        <w:t>..........................</w:t>
      </w:r>
      <w:r w:rsidR="003B1F0D">
        <w:rPr>
          <w:sz w:val="22"/>
          <w:szCs w:val="22"/>
        </w:rPr>
        <w:t>....</w:t>
      </w:r>
      <w:r w:rsidR="006C76A7">
        <w:rPr>
          <w:sz w:val="22"/>
          <w:szCs w:val="22"/>
        </w:rPr>
        <w:t>.........................</w:t>
      </w:r>
    </w:p>
    <w:p w14:paraId="5B13975C" w14:textId="77777777" w:rsidR="00DA06B9" w:rsidRDefault="00252585" w:rsidP="003B1F0D">
      <w:pPr>
        <w:tabs>
          <w:tab w:val="left" w:pos="993"/>
        </w:tabs>
        <w:suppressAutoHyphens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7</w:t>
      </w:r>
      <w:r w:rsidR="003B1F0D">
        <w:rPr>
          <w:sz w:val="22"/>
          <w:szCs w:val="22"/>
        </w:rPr>
        <w:tab/>
      </w:r>
      <w:r w:rsidR="008851B5">
        <w:rPr>
          <w:sz w:val="22"/>
          <w:szCs w:val="22"/>
        </w:rPr>
        <w:t>Требования к средствам измерений</w:t>
      </w:r>
      <w:r w:rsidR="00380210">
        <w:rPr>
          <w:sz w:val="22"/>
          <w:szCs w:val="22"/>
        </w:rPr>
        <w:t>……….</w:t>
      </w:r>
      <w:r w:rsidR="003B1F0D">
        <w:rPr>
          <w:sz w:val="22"/>
          <w:szCs w:val="22"/>
        </w:rPr>
        <w:t>............................................................</w:t>
      </w:r>
      <w:r>
        <w:rPr>
          <w:sz w:val="22"/>
          <w:szCs w:val="22"/>
        </w:rPr>
        <w:t>.....</w:t>
      </w:r>
      <w:r w:rsidR="00DA06B9" w:rsidRPr="003358C2">
        <w:rPr>
          <w:sz w:val="22"/>
          <w:szCs w:val="22"/>
        </w:rPr>
        <w:t>…………</w:t>
      </w:r>
      <w:r w:rsidR="008851B5">
        <w:rPr>
          <w:sz w:val="22"/>
          <w:szCs w:val="22"/>
        </w:rPr>
        <w:t>.</w:t>
      </w:r>
    </w:p>
    <w:p w14:paraId="19A2872E" w14:textId="77777777" w:rsidR="00E77673" w:rsidRDefault="00E77673" w:rsidP="003B1F0D">
      <w:pPr>
        <w:tabs>
          <w:tab w:val="left" w:pos="284"/>
        </w:tabs>
        <w:suppressAutoHyphens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8</w:t>
      </w:r>
      <w:r w:rsidR="003B1F0D">
        <w:rPr>
          <w:sz w:val="22"/>
          <w:szCs w:val="22"/>
        </w:rPr>
        <w:tab/>
      </w:r>
      <w:r w:rsidR="008851B5" w:rsidRPr="008851B5">
        <w:rPr>
          <w:sz w:val="22"/>
          <w:szCs w:val="22"/>
        </w:rPr>
        <w:t>Условия испытаний и режим работы машины во время испытаний</w:t>
      </w:r>
      <w:r w:rsidR="00380210">
        <w:rPr>
          <w:sz w:val="22"/>
          <w:szCs w:val="22"/>
        </w:rPr>
        <w:t>.</w:t>
      </w:r>
      <w:r w:rsidR="003B1F0D">
        <w:rPr>
          <w:sz w:val="22"/>
          <w:szCs w:val="22"/>
        </w:rPr>
        <w:t>.........</w:t>
      </w:r>
      <w:r w:rsidR="00110849">
        <w:rPr>
          <w:sz w:val="22"/>
          <w:szCs w:val="22"/>
        </w:rPr>
        <w:t>.............................</w:t>
      </w:r>
      <w:r>
        <w:rPr>
          <w:sz w:val="22"/>
          <w:szCs w:val="22"/>
        </w:rPr>
        <w:t>..</w:t>
      </w:r>
    </w:p>
    <w:p w14:paraId="0B28B2A0" w14:textId="77777777" w:rsidR="009A306A" w:rsidRDefault="009A306A" w:rsidP="003B1F0D">
      <w:pPr>
        <w:tabs>
          <w:tab w:val="left" w:pos="284"/>
        </w:tabs>
        <w:suppressAutoHyphens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9</w:t>
      </w:r>
      <w:bookmarkStart w:id="0" w:name="_Toc371869183"/>
      <w:r w:rsidR="003B1F0D">
        <w:rPr>
          <w:sz w:val="22"/>
          <w:szCs w:val="22"/>
        </w:rPr>
        <w:tab/>
      </w:r>
      <w:bookmarkEnd w:id="0"/>
      <w:r w:rsidR="008851B5" w:rsidRPr="008851B5">
        <w:rPr>
          <w:sz w:val="22"/>
          <w:szCs w:val="22"/>
        </w:rPr>
        <w:t>Результаты измерений и оценка их достоверности</w:t>
      </w:r>
      <w:r w:rsidR="008851B5">
        <w:rPr>
          <w:sz w:val="22"/>
          <w:szCs w:val="22"/>
        </w:rPr>
        <w:t xml:space="preserve"> </w:t>
      </w:r>
      <w:r w:rsidR="00380210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....</w:t>
      </w:r>
      <w:r w:rsidRPr="003358C2">
        <w:rPr>
          <w:sz w:val="22"/>
          <w:szCs w:val="22"/>
        </w:rPr>
        <w:t>.......</w:t>
      </w:r>
      <w:r>
        <w:rPr>
          <w:sz w:val="22"/>
          <w:szCs w:val="22"/>
        </w:rPr>
        <w:t>.....</w:t>
      </w:r>
    </w:p>
    <w:p w14:paraId="33595F78" w14:textId="77777777" w:rsidR="00380210" w:rsidRDefault="00380210" w:rsidP="00380210">
      <w:pPr>
        <w:tabs>
          <w:tab w:val="left" w:pos="284"/>
        </w:tabs>
        <w:suppressAutoHyphens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10</w:t>
      </w:r>
      <w:r>
        <w:rPr>
          <w:sz w:val="22"/>
          <w:szCs w:val="22"/>
        </w:rPr>
        <w:tab/>
      </w:r>
      <w:r w:rsidR="008851B5">
        <w:rPr>
          <w:sz w:val="22"/>
          <w:szCs w:val="22"/>
        </w:rPr>
        <w:t>Протокол испытаний</w:t>
      </w:r>
      <w:r>
        <w:rPr>
          <w:sz w:val="22"/>
          <w:szCs w:val="22"/>
        </w:rPr>
        <w:t xml:space="preserve"> ………………….........</w:t>
      </w:r>
      <w:r w:rsidR="008851B5">
        <w:rPr>
          <w:sz w:val="22"/>
          <w:szCs w:val="22"/>
        </w:rPr>
        <w:t>..................................................................................</w:t>
      </w:r>
    </w:p>
    <w:p w14:paraId="06B0530B" w14:textId="77777777" w:rsidR="00F72020" w:rsidRDefault="00F72020" w:rsidP="0093359D">
      <w:pPr>
        <w:suppressAutoHyphens/>
        <w:ind w:left="1531" w:hanging="1531"/>
        <w:jc w:val="left"/>
        <w:rPr>
          <w:sz w:val="22"/>
          <w:szCs w:val="22"/>
        </w:rPr>
      </w:pPr>
      <w:r w:rsidRPr="00F72020">
        <w:rPr>
          <w:sz w:val="22"/>
          <w:szCs w:val="22"/>
        </w:rPr>
        <w:t>Приложение А</w:t>
      </w:r>
      <w:r>
        <w:rPr>
          <w:sz w:val="22"/>
          <w:szCs w:val="22"/>
        </w:rPr>
        <w:t xml:space="preserve"> </w:t>
      </w:r>
      <w:r w:rsidRPr="00F72020">
        <w:rPr>
          <w:sz w:val="22"/>
          <w:szCs w:val="22"/>
        </w:rPr>
        <w:t>(</w:t>
      </w:r>
      <w:r w:rsidR="008851B5">
        <w:rPr>
          <w:sz w:val="22"/>
          <w:szCs w:val="22"/>
        </w:rPr>
        <w:t>рекомендуемое</w:t>
      </w:r>
      <w:r w:rsidRPr="00F7202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8851B5" w:rsidRPr="008851B5">
        <w:rPr>
          <w:sz w:val="22"/>
          <w:szCs w:val="22"/>
        </w:rPr>
        <w:t xml:space="preserve">Форма протокола испытаний для определения вибрационной характеристики </w:t>
      </w:r>
      <w:r w:rsidR="00FC324A">
        <w:rPr>
          <w:sz w:val="22"/>
          <w:szCs w:val="22"/>
        </w:rPr>
        <w:t>трамбовок.</w:t>
      </w:r>
      <w:r w:rsidR="008851B5">
        <w:rPr>
          <w:sz w:val="22"/>
          <w:szCs w:val="22"/>
        </w:rPr>
        <w:t>.............................................................</w:t>
      </w:r>
    </w:p>
    <w:p w14:paraId="356E754F" w14:textId="77777777" w:rsidR="003C7B46" w:rsidRDefault="003C7B46" w:rsidP="003C7B46">
      <w:pPr>
        <w:suppressAutoHyphens/>
        <w:ind w:left="1418" w:hanging="1418"/>
        <w:jc w:val="left"/>
        <w:rPr>
          <w:sz w:val="22"/>
          <w:szCs w:val="22"/>
        </w:rPr>
      </w:pPr>
      <w:r w:rsidRPr="00F72020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В </w:t>
      </w:r>
      <w:r w:rsidR="00A8344A">
        <w:rPr>
          <w:sz w:val="22"/>
          <w:szCs w:val="22"/>
        </w:rPr>
        <w:t>(</w:t>
      </w:r>
      <w:r w:rsidR="0001161A">
        <w:rPr>
          <w:sz w:val="22"/>
          <w:szCs w:val="22"/>
        </w:rPr>
        <w:t>обязательное</w:t>
      </w:r>
      <w:r w:rsidR="00110849">
        <w:rPr>
          <w:sz w:val="22"/>
          <w:szCs w:val="22"/>
        </w:rPr>
        <w:t>)</w:t>
      </w:r>
      <w:r w:rsidR="00A8344A" w:rsidRPr="00A8344A">
        <w:rPr>
          <w:sz w:val="22"/>
          <w:szCs w:val="22"/>
        </w:rPr>
        <w:t xml:space="preserve"> </w:t>
      </w:r>
      <w:r w:rsidR="008851B5" w:rsidRPr="008851B5">
        <w:rPr>
          <w:sz w:val="22"/>
          <w:szCs w:val="22"/>
        </w:rPr>
        <w:t>Неопределенность измерения</w:t>
      </w:r>
      <w:r w:rsidR="008851B5">
        <w:rPr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 w:rsidR="008851B5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="00110849">
        <w:rPr>
          <w:sz w:val="22"/>
          <w:szCs w:val="22"/>
        </w:rPr>
        <w:t>...</w:t>
      </w:r>
      <w:r>
        <w:rPr>
          <w:sz w:val="22"/>
          <w:szCs w:val="22"/>
        </w:rPr>
        <w:t>.</w:t>
      </w:r>
      <w:r w:rsidR="008851B5">
        <w:rPr>
          <w:sz w:val="22"/>
          <w:szCs w:val="22"/>
        </w:rPr>
        <w:t>.........................................</w:t>
      </w:r>
    </w:p>
    <w:p w14:paraId="699726E5" w14:textId="77777777" w:rsidR="00FC324A" w:rsidRDefault="00FC324A" w:rsidP="00FC324A">
      <w:pPr>
        <w:suppressAutoHyphens/>
        <w:ind w:left="1418" w:hanging="1418"/>
        <w:jc w:val="left"/>
        <w:rPr>
          <w:sz w:val="22"/>
          <w:szCs w:val="22"/>
        </w:rPr>
      </w:pPr>
      <w:r w:rsidRPr="00F72020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С (обязательное)</w:t>
      </w:r>
      <w:r w:rsidRPr="00A8344A">
        <w:rPr>
          <w:sz w:val="22"/>
          <w:szCs w:val="22"/>
        </w:rPr>
        <w:t xml:space="preserve"> </w:t>
      </w:r>
      <w:r>
        <w:rPr>
          <w:sz w:val="22"/>
          <w:szCs w:val="22"/>
        </w:rPr>
        <w:t>Конструкция поглотителя энергии ……........................................</w:t>
      </w:r>
    </w:p>
    <w:p w14:paraId="66BC1F2B" w14:textId="77777777" w:rsidR="0093359D" w:rsidRDefault="0093359D" w:rsidP="0093359D">
      <w:pPr>
        <w:suppressAutoHyphens/>
        <w:ind w:left="1418" w:hanging="1418"/>
        <w:jc w:val="left"/>
        <w:rPr>
          <w:sz w:val="22"/>
          <w:szCs w:val="22"/>
        </w:rPr>
      </w:pPr>
      <w:r w:rsidRPr="00F72020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ДА </w:t>
      </w:r>
      <w:r w:rsidRPr="00F72020">
        <w:rPr>
          <w:sz w:val="22"/>
          <w:szCs w:val="22"/>
        </w:rPr>
        <w:t>(</w:t>
      </w:r>
      <w:r>
        <w:rPr>
          <w:sz w:val="22"/>
          <w:szCs w:val="22"/>
        </w:rPr>
        <w:t>справочное</w:t>
      </w:r>
      <w:r w:rsidRPr="00F7202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93359D">
        <w:rPr>
          <w:sz w:val="22"/>
          <w:szCs w:val="22"/>
        </w:rPr>
        <w:t>Сведения о соответствии ссылочных международных стандартов межгосударственным стандартам</w:t>
      </w:r>
      <w:r>
        <w:rPr>
          <w:sz w:val="22"/>
          <w:szCs w:val="22"/>
        </w:rPr>
        <w:t xml:space="preserve"> …....................................................</w:t>
      </w:r>
    </w:p>
    <w:p w14:paraId="5A0497C0" w14:textId="77777777" w:rsidR="00380210" w:rsidRPr="00B84CDB" w:rsidRDefault="00380210" w:rsidP="00380210">
      <w:pPr>
        <w:suppressAutoHyphens/>
        <w:spacing w:line="348" w:lineRule="auto"/>
        <w:ind w:left="567" w:hanging="567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Библиография</w:t>
      </w:r>
      <w:r w:rsidRPr="00B84CDB">
        <w:rPr>
          <w:sz w:val="22"/>
          <w:szCs w:val="22"/>
        </w:rPr>
        <w:t xml:space="preserve"> …………………………………………………………………………………................</w:t>
      </w:r>
      <w:r>
        <w:rPr>
          <w:sz w:val="22"/>
          <w:szCs w:val="22"/>
        </w:rPr>
        <w:t>....</w:t>
      </w:r>
    </w:p>
    <w:p w14:paraId="7D3E8680" w14:textId="77777777" w:rsidR="00380210" w:rsidRDefault="00380210" w:rsidP="0093359D">
      <w:pPr>
        <w:suppressAutoHyphens/>
        <w:ind w:left="1418" w:hanging="1418"/>
        <w:jc w:val="left"/>
        <w:rPr>
          <w:sz w:val="22"/>
          <w:szCs w:val="22"/>
        </w:rPr>
      </w:pPr>
    </w:p>
    <w:p w14:paraId="62BACFF6" w14:textId="77777777" w:rsidR="00E93C38" w:rsidRPr="003C6FD6" w:rsidRDefault="00E93C38" w:rsidP="00B120C1">
      <w:pPr>
        <w:pStyle w:val="Introduction"/>
        <w:spacing w:before="240" w:after="360" w:line="240" w:lineRule="auto"/>
        <w:jc w:val="center"/>
        <w:rPr>
          <w:sz w:val="24"/>
          <w:szCs w:val="24"/>
          <w:lang w:val="ru-RU"/>
        </w:rPr>
      </w:pPr>
      <w:r w:rsidRPr="003C6FD6">
        <w:rPr>
          <w:sz w:val="24"/>
          <w:szCs w:val="24"/>
          <w:lang w:val="ru-RU"/>
        </w:rPr>
        <w:lastRenderedPageBreak/>
        <w:t>Введение</w:t>
      </w:r>
    </w:p>
    <w:p w14:paraId="33C90D20" w14:textId="77777777" w:rsidR="007F6C46" w:rsidRDefault="007F6C46" w:rsidP="007F6C46">
      <w:r>
        <w:t>Настоящий стандарт согласно классификации ГОСТ 12.1.012</w:t>
      </w:r>
      <w:r w:rsidR="0092567D">
        <w:rPr>
          <w:rStyle w:val="af4"/>
        </w:rPr>
        <w:footnoteReference w:customMarkFollows="1" w:id="1"/>
        <w:t>1)</w:t>
      </w:r>
      <w:r>
        <w:t xml:space="preserve"> относится к стандартам безопасности типа С (испытательный код по вибрации), устанавливаю</w:t>
      </w:r>
      <w:r w:rsidR="00A4441A">
        <w:t>щим</w:t>
      </w:r>
      <w:r>
        <w:t xml:space="preserve"> лабораторные методы измерения вибрации на рукоятках ручных машин в целях заявления и подтверждения их вибрационных характеристик</w:t>
      </w:r>
      <w:r w:rsidR="0092567D">
        <w:rPr>
          <w:rStyle w:val="af4"/>
        </w:rPr>
        <w:footnoteReference w:customMarkFollows="1" w:id="2"/>
        <w:t>2)</w:t>
      </w:r>
      <w:r>
        <w:t xml:space="preserve">. </w:t>
      </w:r>
    </w:p>
    <w:p w14:paraId="430948A9" w14:textId="77777777" w:rsidR="007F6C46" w:rsidRDefault="007F6C46" w:rsidP="007F6C46">
      <w:r>
        <w:t xml:space="preserve">Если требования, установленные испытательным кодом по вибрации, отличаются от требований стандартов безопасности более высокого уровня (типов А и </w:t>
      </w:r>
      <w:r w:rsidR="00A4441A">
        <w:t>В</w:t>
      </w:r>
      <w:r>
        <w:t xml:space="preserve"> по классификации ГОСТ 12.1.012), то руководствоваться следует испытательным кодом по вибрации.</w:t>
      </w:r>
    </w:p>
    <w:p w14:paraId="56355289" w14:textId="77777777" w:rsidR="007F6C46" w:rsidRDefault="007F6C46" w:rsidP="007F6C46">
      <w:r>
        <w:t xml:space="preserve">Общие требования к испытательным кодам по вибрации для ручных машин установлены ГОСТ 16519 (стандарт безопасности типа В). </w:t>
      </w:r>
    </w:p>
    <w:p w14:paraId="56AC3520" w14:textId="77777777" w:rsidR="007F6C46" w:rsidRDefault="007F6C46" w:rsidP="007F6C46">
      <w:r>
        <w:t>Основным отличием настоящего стандарта от ГОСТ 16519</w:t>
      </w:r>
      <w:r w:rsidR="004765A1">
        <w:rPr>
          <w:rStyle w:val="af4"/>
        </w:rPr>
        <w:footnoteReference w:customMarkFollows="1" w:id="3"/>
        <w:t>3)</w:t>
      </w:r>
      <w:r>
        <w:t xml:space="preserve"> является определение точек измерений </w:t>
      </w:r>
      <w:r w:rsidR="00A4441A">
        <w:t>(обычно</w:t>
      </w:r>
      <w:r>
        <w:t xml:space="preserve"> на рукоятке ручной машины</w:t>
      </w:r>
      <w:r w:rsidR="00A4441A">
        <w:t>)</w:t>
      </w:r>
      <w:r>
        <w:t xml:space="preserve"> как можно ближе к кисти руки оператора между</w:t>
      </w:r>
      <w:r w:rsidR="00A4441A">
        <w:t xml:space="preserve"> его</w:t>
      </w:r>
      <w:r>
        <w:t xml:space="preserve"> большим и указательным пальцами, поскольку </w:t>
      </w:r>
      <w:r w:rsidR="00A4441A">
        <w:t>при этом установленный преобразователь</w:t>
      </w:r>
      <w:r>
        <w:t xml:space="preserve"> вибрации в </w:t>
      </w:r>
      <w:r w:rsidR="00A4441A">
        <w:t>меньшей</w:t>
      </w:r>
      <w:r>
        <w:t xml:space="preserve"> степени </w:t>
      </w:r>
      <w:r w:rsidR="00A4441A">
        <w:t>мешает</w:t>
      </w:r>
      <w:r>
        <w:t xml:space="preserve"> обхват</w:t>
      </w:r>
      <w:r w:rsidR="00A4441A">
        <w:t>у</w:t>
      </w:r>
      <w:r>
        <w:t xml:space="preserve"> рукоятки. </w:t>
      </w:r>
    </w:p>
    <w:p w14:paraId="277EE0EC" w14:textId="77777777" w:rsidR="007F6C46" w:rsidRDefault="007F6C46" w:rsidP="007F6C46">
      <w:r>
        <w:t>Исследования показывают, что вибрация</w:t>
      </w:r>
      <w:r w:rsidR="00FC324A">
        <w:t xml:space="preserve"> трамбовок</w:t>
      </w:r>
      <w:r w:rsidR="00550BA7">
        <w:t xml:space="preserve"> </w:t>
      </w:r>
      <w:r>
        <w:t xml:space="preserve">в типичных условиях применения может </w:t>
      </w:r>
      <w:r w:rsidR="00A4441A">
        <w:t>различаться весьма существенно</w:t>
      </w:r>
      <w:r>
        <w:t xml:space="preserve">. </w:t>
      </w:r>
      <w:r w:rsidR="00FC324A">
        <w:t>Основным источником вибрации являются наносимые трамбовками удары, а результаты измерений вибрации в значительной степени зависят от особенностей работы конкретного оператора и демпфирующих свойств уплотняемого материала.</w:t>
      </w:r>
    </w:p>
    <w:p w14:paraId="49877E79" w14:textId="77777777" w:rsidR="00C9426B" w:rsidRDefault="00FC324A" w:rsidP="00550BA7">
      <w:pPr>
        <w:widowControl w:val="0"/>
      </w:pPr>
      <w:r>
        <w:t>Для обеспечения достаточно хорошей воспроизводимости результатов измерений  в настоящем стандарте установлен метод испытаний с использованием имитатора нагрузки в виде поглотителя энергии, что позволяет обеспечить неизменность демпфирующих свойств объекта трамбования. Вместе с тем при необходимости оценить вибрацию на конкретном рабочем месте следует применять методы ГОСТ 31192.2</w:t>
      </w:r>
      <w:r w:rsidR="004765A1">
        <w:rPr>
          <w:rStyle w:val="af4"/>
        </w:rPr>
        <w:footnoteReference w:customMarkFollows="1" w:id="4"/>
        <w:t>4)</w:t>
      </w:r>
      <w:r>
        <w:t>.</w:t>
      </w:r>
      <w:r w:rsidR="007F6C46">
        <w:t xml:space="preserve">  </w:t>
      </w:r>
    </w:p>
    <w:p w14:paraId="6E0BBF65" w14:textId="77777777" w:rsidR="007F6C46" w:rsidRDefault="007F6C46" w:rsidP="007F6C46">
      <w:r>
        <w:lastRenderedPageBreak/>
        <w:t>Испытательные коды по вибрации для ручных машин</w:t>
      </w:r>
      <w:r w:rsidR="00C9426B">
        <w:t xml:space="preserve"> предполагают</w:t>
      </w:r>
      <w:r>
        <w:t xml:space="preserve"> получ</w:t>
      </w:r>
      <w:r w:rsidR="00C9426B">
        <w:t>ение</w:t>
      </w:r>
      <w:r>
        <w:t xml:space="preserve"> (усреднением по ансамблю машин) оценк</w:t>
      </w:r>
      <w:r w:rsidR="00C9426B">
        <w:t>и</w:t>
      </w:r>
      <w:r>
        <w:t xml:space="preserve"> верхнего квартиля распределения параметра вибраци</w:t>
      </w:r>
      <w:r w:rsidR="00C9426B">
        <w:t>и</w:t>
      </w:r>
      <w:r>
        <w:t xml:space="preserve"> для машин данной модели в реальных условиях применения. Эта вибрация может существенно отличаться от измерения к измерению и зависит от многих факторов, в число которых входят оператор, применяющий машину, рабочее задание, состояние вставного инструмента или расходных материалов. Существенное влияние оказывает также и качество технического обслуживания машин. Особенно значительным влияние оператора и выполняемой операции становится в случае, если вибрация, создаваемая ручной машиной, невелика. Поэтому если в результате испытаний в соответствии с испытательным кодом по вибрации получено значение параметра вибрационной характеристики менее 2,5 м/с</w:t>
      </w:r>
      <w:r w:rsidRPr="008752AA">
        <w:rPr>
          <w:vertAlign w:val="superscript"/>
        </w:rPr>
        <w:t>2</w:t>
      </w:r>
      <w:r>
        <w:t>, то для оценки вибрации на рабочем месте следует использовать значение 2,5 м/с</w:t>
      </w:r>
      <w:r w:rsidRPr="008752AA">
        <w:rPr>
          <w:vertAlign w:val="superscript"/>
        </w:rPr>
        <w:t>2</w:t>
      </w:r>
      <w:r>
        <w:t>.</w:t>
      </w:r>
    </w:p>
    <w:p w14:paraId="53BA84EB" w14:textId="77777777" w:rsidR="007F6C46" w:rsidRPr="008752AA" w:rsidRDefault="007F6C46" w:rsidP="007F6C46">
      <w:r>
        <w:t>Для более точной оценки вибрации на рабочем месте применяют ГОСТ 31192.2. Эта оценка может оказаться как выше, так и ниже той, что получена с использованием вибрационной характеристики, заявленной для данной ручной машины</w:t>
      </w:r>
      <w:r w:rsidR="00C9426B">
        <w:t xml:space="preserve"> в соответствии с настоящим стандартом</w:t>
      </w:r>
      <w:r>
        <w:t xml:space="preserve">. </w:t>
      </w:r>
      <w:r w:rsidR="00A65B32">
        <w:t>К повышению вибрации приводит, например, неправильный подбор трамбовочного башмака для данного уплотняемого материала.</w:t>
      </w:r>
    </w:p>
    <w:p w14:paraId="358A15B2" w14:textId="77777777" w:rsidR="00380210" w:rsidRPr="00684747" w:rsidRDefault="00380210" w:rsidP="00380210"/>
    <w:p w14:paraId="0D6F1DD7" w14:textId="77777777" w:rsidR="00FB7A47" w:rsidRPr="00FA12B7" w:rsidRDefault="00FB7A47" w:rsidP="00B120C1">
      <w:pPr>
        <w:ind w:firstLine="709"/>
        <w:rPr>
          <w:rFonts w:eastAsia="Arial" w:cs="Arial"/>
          <w:color w:val="000000"/>
          <w:szCs w:val="24"/>
          <w:lang w:bidi="ru-RU"/>
        </w:rPr>
        <w:sectPr w:rsidR="00FB7A47" w:rsidRPr="00FA12B7" w:rsidSect="00FF3EFA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387" w:right="1134" w:bottom="1134" w:left="1134" w:header="720" w:footer="720" w:gutter="0"/>
          <w:pgNumType w:fmt="upperRoman" w:start="1"/>
          <w:cols w:space="720"/>
          <w:titlePg/>
        </w:sectPr>
      </w:pPr>
    </w:p>
    <w:p w14:paraId="7AD88237" w14:textId="77777777" w:rsidR="001E77AF" w:rsidRPr="001224E8" w:rsidRDefault="00CE5EF2" w:rsidP="001224E8">
      <w:pPr>
        <w:pStyle w:val="21"/>
        <w:ind w:left="-57" w:right="-57"/>
        <w:rPr>
          <w:b w:val="0"/>
          <w:spacing w:val="180"/>
        </w:rPr>
      </w:pPr>
      <w:bookmarkStart w:id="1" w:name="_Toc34413784"/>
      <w:bookmarkStart w:id="2" w:name="_Hlk49252145"/>
      <w:r w:rsidRPr="001224E8">
        <w:rPr>
          <w:noProof/>
          <w:spacing w:val="18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E3A1997" wp14:editId="55F483C8">
                <wp:simplePos x="0" y="0"/>
                <wp:positionH relativeFrom="column">
                  <wp:posOffset>87630</wp:posOffset>
                </wp:positionH>
                <wp:positionV relativeFrom="paragraph">
                  <wp:posOffset>162560</wp:posOffset>
                </wp:positionV>
                <wp:extent cx="5825490" cy="0"/>
                <wp:effectExtent l="0" t="19050" r="3810" b="19050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54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0E1D0" id="Line 2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2.8pt" to="465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" o:allowincell="f" strokeweight="2.25pt"/>
            </w:pict>
          </mc:Fallback>
        </mc:AlternateContent>
      </w:r>
      <w:r w:rsidR="001E77AF" w:rsidRPr="001224E8">
        <w:rPr>
          <w:spacing w:val="180"/>
          <w:sz w:val="20"/>
        </w:rPr>
        <w:t>МЕЖГОСУДАРСТВЕННЫЙ С</w:t>
      </w:r>
      <w:r w:rsidR="001224E8" w:rsidRPr="001224E8">
        <w:rPr>
          <w:spacing w:val="180"/>
          <w:sz w:val="20"/>
        </w:rPr>
        <w:t>Т</w:t>
      </w:r>
      <w:r w:rsidR="001E77AF" w:rsidRPr="001224E8">
        <w:rPr>
          <w:spacing w:val="180"/>
          <w:sz w:val="20"/>
        </w:rPr>
        <w:t>АНДАРТ</w:t>
      </w:r>
    </w:p>
    <w:bookmarkEnd w:id="1"/>
    <w:bookmarkEnd w:id="2"/>
    <w:p w14:paraId="5F087243" w14:textId="77777777" w:rsidR="00C35F57" w:rsidRPr="00577160" w:rsidRDefault="00577160" w:rsidP="00EE18AF">
      <w:pPr>
        <w:ind w:firstLine="0"/>
        <w:jc w:val="center"/>
        <w:rPr>
          <w:b/>
          <w:bCs/>
        </w:rPr>
      </w:pPr>
      <w:r w:rsidRPr="00577160">
        <w:rPr>
          <w:b/>
          <w:bCs/>
        </w:rPr>
        <w:t>Вибрация</w:t>
      </w:r>
    </w:p>
    <w:p w14:paraId="62145EF6" w14:textId="77777777" w:rsidR="00C35F57" w:rsidRDefault="00577160" w:rsidP="00EE18AF">
      <w:pPr>
        <w:ind w:firstLine="0"/>
        <w:jc w:val="center"/>
        <w:rPr>
          <w:b/>
          <w:caps/>
          <w:noProof/>
        </w:rPr>
      </w:pPr>
      <w:r w:rsidRPr="00577160">
        <w:rPr>
          <w:b/>
          <w:caps/>
          <w:noProof/>
        </w:rPr>
        <w:t>определение параметров вибрационной характеристики ручных машин</w:t>
      </w:r>
    </w:p>
    <w:p w14:paraId="428BEF6A" w14:textId="77777777" w:rsidR="006B5E1D" w:rsidRPr="00263B98" w:rsidRDefault="006B5E1D" w:rsidP="006B5E1D">
      <w:pPr>
        <w:pStyle w:val="10"/>
        <w:widowControl w:val="0"/>
        <w:ind w:firstLine="0"/>
        <w:jc w:val="center"/>
        <w:rPr>
          <w:spacing w:val="40"/>
          <w:sz w:val="24"/>
          <w:szCs w:val="24"/>
        </w:rPr>
      </w:pPr>
      <w:r w:rsidRPr="00263B98">
        <w:rPr>
          <w:spacing w:val="40"/>
          <w:sz w:val="24"/>
          <w:szCs w:val="24"/>
        </w:rPr>
        <w:t xml:space="preserve">Часть </w:t>
      </w:r>
      <w:r w:rsidR="00A65B32">
        <w:rPr>
          <w:spacing w:val="40"/>
          <w:sz w:val="24"/>
          <w:szCs w:val="24"/>
        </w:rPr>
        <w:t>6</w:t>
      </w:r>
    </w:p>
    <w:p w14:paraId="0D6C8C81" w14:textId="77777777" w:rsidR="00A16283" w:rsidRPr="0079779C" w:rsidRDefault="00A65B32" w:rsidP="0079779C">
      <w:pPr>
        <w:suppressAutoHyphens/>
        <w:ind w:firstLine="0"/>
        <w:jc w:val="center"/>
        <w:rPr>
          <w:b/>
          <w:bCs/>
        </w:rPr>
      </w:pPr>
      <w:r>
        <w:rPr>
          <w:b/>
        </w:rPr>
        <w:t>Трамбовки</w:t>
      </w:r>
    </w:p>
    <w:p w14:paraId="1856DFEC" w14:textId="77777777" w:rsidR="00577160" w:rsidRPr="0092567D" w:rsidRDefault="00577160" w:rsidP="00577160">
      <w:pPr>
        <w:ind w:firstLine="0"/>
        <w:jc w:val="center"/>
        <w:rPr>
          <w:snapToGrid w:val="0"/>
        </w:rPr>
      </w:pPr>
      <w:r w:rsidRPr="00577160">
        <w:rPr>
          <w:snapToGrid w:val="0"/>
          <w:lang w:val="en-US"/>
        </w:rPr>
        <w:t xml:space="preserve">Mechanical vibration. Evaluation of vibration emission of hand-held power tools. </w:t>
      </w:r>
      <w:r w:rsidR="006B5E1D">
        <w:rPr>
          <w:snapToGrid w:val="0"/>
          <w:lang w:val="en-US"/>
        </w:rPr>
        <w:t>Part</w:t>
      </w:r>
      <w:r w:rsidR="006B5E1D" w:rsidRPr="0092567D">
        <w:rPr>
          <w:snapToGrid w:val="0"/>
        </w:rPr>
        <w:t xml:space="preserve"> </w:t>
      </w:r>
      <w:r w:rsidR="00A65B32">
        <w:rPr>
          <w:snapToGrid w:val="0"/>
        </w:rPr>
        <w:t>6</w:t>
      </w:r>
      <w:r w:rsidR="006B5E1D" w:rsidRPr="0092567D">
        <w:rPr>
          <w:snapToGrid w:val="0"/>
        </w:rPr>
        <w:t xml:space="preserve">. </w:t>
      </w:r>
    </w:p>
    <w:p w14:paraId="57D916E8" w14:textId="77777777" w:rsidR="00577160" w:rsidRPr="0092567D" w:rsidRDefault="00A65B32" w:rsidP="00577160">
      <w:pPr>
        <w:ind w:firstLine="0"/>
        <w:jc w:val="center"/>
        <w:rPr>
          <w:snapToGrid w:val="0"/>
        </w:rPr>
      </w:pPr>
      <w:r w:rsidRPr="00A65B32">
        <w:rPr>
          <w:snapToGrid w:val="0"/>
          <w:lang w:val="en-US"/>
        </w:rPr>
        <w:t>Rammers</w:t>
      </w:r>
    </w:p>
    <w:p w14:paraId="3E50A8A2" w14:textId="77777777" w:rsidR="00E4163B" w:rsidRPr="0092567D" w:rsidRDefault="00A16283" w:rsidP="005C6ED0">
      <w:pPr>
        <w:pStyle w:val="31"/>
        <w:spacing w:line="240" w:lineRule="auto"/>
        <w:ind w:firstLine="510"/>
        <w:rPr>
          <w:rFonts w:cs="Arial"/>
          <w:szCs w:val="24"/>
        </w:rPr>
      </w:pPr>
      <w:bookmarkStart w:id="3" w:name="_Toc27739849"/>
      <w:r w:rsidRPr="00350CB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29865E" wp14:editId="36148E1B">
                <wp:simplePos x="0" y="0"/>
                <wp:positionH relativeFrom="column">
                  <wp:posOffset>194310</wp:posOffset>
                </wp:positionH>
                <wp:positionV relativeFrom="paragraph">
                  <wp:posOffset>12065</wp:posOffset>
                </wp:positionV>
                <wp:extent cx="5825490" cy="0"/>
                <wp:effectExtent l="0" t="0" r="22860" b="19050"/>
                <wp:wrapNone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54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7A615" id="Line 3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.95pt" to="47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" strokeweight="1pt"/>
            </w:pict>
          </mc:Fallback>
        </mc:AlternateContent>
      </w:r>
    </w:p>
    <w:p w14:paraId="37622D56" w14:textId="77777777" w:rsidR="00DB2830" w:rsidRPr="0092567D" w:rsidRDefault="005C6ED0" w:rsidP="00C21536">
      <w:pPr>
        <w:pStyle w:val="31"/>
        <w:tabs>
          <w:tab w:val="right" w:pos="9639"/>
        </w:tabs>
        <w:spacing w:line="240" w:lineRule="auto"/>
        <w:ind w:firstLine="510"/>
        <w:rPr>
          <w:rFonts w:cs="Arial"/>
          <w:szCs w:val="24"/>
        </w:rPr>
      </w:pPr>
      <w:r w:rsidRPr="00E4163B">
        <w:rPr>
          <w:rFonts w:cs="Arial"/>
          <w:szCs w:val="24"/>
        </w:rPr>
        <w:t>Дата</w:t>
      </w:r>
      <w:r w:rsidRPr="0092567D">
        <w:rPr>
          <w:rFonts w:cs="Arial"/>
          <w:szCs w:val="24"/>
        </w:rPr>
        <w:t xml:space="preserve"> </w:t>
      </w:r>
      <w:r w:rsidRPr="00E4163B">
        <w:rPr>
          <w:rFonts w:cs="Arial"/>
          <w:szCs w:val="24"/>
        </w:rPr>
        <w:t>введения</w:t>
      </w:r>
      <w:bookmarkEnd w:id="3"/>
      <w:r w:rsidRPr="0092567D">
        <w:rPr>
          <w:rFonts w:cs="Arial"/>
          <w:szCs w:val="24"/>
        </w:rPr>
        <w:t xml:space="preserve"> — </w:t>
      </w:r>
      <w:r w:rsidR="001823BE" w:rsidRPr="0092567D">
        <w:rPr>
          <w:rFonts w:cs="Arial"/>
          <w:color w:val="FFFFFF" w:themeColor="background1"/>
          <w:szCs w:val="24"/>
        </w:rPr>
        <w:t>202</w:t>
      </w:r>
      <w:r w:rsidR="00B011F5" w:rsidRPr="0092567D">
        <w:rPr>
          <w:rFonts w:cs="Arial"/>
          <w:color w:val="FFFFFF" w:themeColor="background1"/>
          <w:szCs w:val="24"/>
        </w:rPr>
        <w:t>6</w:t>
      </w:r>
      <w:r w:rsidR="001823BE" w:rsidRPr="0092567D">
        <w:rPr>
          <w:rFonts w:cs="Arial"/>
          <w:color w:val="FFFFFF" w:themeColor="background1"/>
          <w:szCs w:val="24"/>
        </w:rPr>
        <w:t>—12—01</w:t>
      </w:r>
    </w:p>
    <w:p w14:paraId="4C7217F4" w14:textId="77777777" w:rsidR="00350CB1" w:rsidRPr="0092567D" w:rsidRDefault="00350CB1" w:rsidP="00350CB1"/>
    <w:p w14:paraId="500DD211" w14:textId="77777777" w:rsidR="00F70E9B" w:rsidRPr="0092567D" w:rsidRDefault="00F70E9B" w:rsidP="00F70E9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  <w:bookmarkStart w:id="4" w:name="_Toc501378947"/>
    </w:p>
    <w:p w14:paraId="3D40BBA1" w14:textId="77777777" w:rsidR="00625501" w:rsidRPr="00571E0D" w:rsidRDefault="00DB2830" w:rsidP="00404FF2">
      <w:pPr>
        <w:pStyle w:val="10"/>
      </w:pPr>
      <w:r w:rsidRPr="00571E0D">
        <w:t>1  </w:t>
      </w:r>
      <w:r w:rsidR="00625501" w:rsidRPr="00571E0D">
        <w:t>Область применения</w:t>
      </w:r>
      <w:r w:rsidR="00B87306" w:rsidRPr="00571E0D">
        <w:t xml:space="preserve"> </w:t>
      </w:r>
      <w:bookmarkEnd w:id="4"/>
    </w:p>
    <w:p w14:paraId="776AE714" w14:textId="77777777" w:rsidR="00F70E9B" w:rsidRDefault="00F70E9B" w:rsidP="00F70E9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5B2FD111" w14:textId="77777777" w:rsidR="007F6C46" w:rsidRDefault="00000C18" w:rsidP="007F6C46">
      <w:pPr>
        <w:widowControl w:val="0"/>
      </w:pPr>
      <w:bookmarkStart w:id="5" w:name="1.3_Measurement_uncertainty"/>
      <w:bookmarkStart w:id="6" w:name="_Toc501378948"/>
      <w:bookmarkEnd w:id="5"/>
      <w:r>
        <w:t>Настоящий стандарт</w:t>
      </w:r>
      <w:r w:rsidR="0091702A">
        <w:t xml:space="preserve">, </w:t>
      </w:r>
      <w:r w:rsidR="00C9426B">
        <w:t>представляющий собой</w:t>
      </w:r>
      <w:r w:rsidR="0091702A">
        <w:t xml:space="preserve"> испытательны</w:t>
      </w:r>
      <w:r w:rsidR="00C9426B">
        <w:t>й</w:t>
      </w:r>
      <w:r w:rsidR="0091702A">
        <w:t xml:space="preserve"> код по вибрации</w:t>
      </w:r>
      <w:r w:rsidR="00F01FA3">
        <w:rPr>
          <w:rStyle w:val="af4"/>
        </w:rPr>
        <w:footnoteReference w:customMarkFollows="1" w:id="5"/>
        <w:t>1)</w:t>
      </w:r>
      <w:r w:rsidR="0091702A">
        <w:t>,</w:t>
      </w:r>
      <w:r>
        <w:t xml:space="preserve"> </w:t>
      </w:r>
      <w:r w:rsidR="00B179AD">
        <w:t xml:space="preserve">устанавливает лабораторный метод определения параметров вибрационной характеристики </w:t>
      </w:r>
      <w:r w:rsidR="00A65B32">
        <w:t>трамбовок</w:t>
      </w:r>
      <w:r w:rsidR="007F6C46">
        <w:t xml:space="preserve"> (далее – машины</w:t>
      </w:r>
      <w:r w:rsidR="00C9426B">
        <w:t xml:space="preserve"> или ручные машины</w:t>
      </w:r>
      <w:r w:rsidR="00B179AD">
        <w:t xml:space="preserve">), по измерениям вибрации на рукоятках. </w:t>
      </w:r>
      <w:r w:rsidR="007F6C46">
        <w:t xml:space="preserve"> Результаты испытаний могут быть использованы для сравнения разных моделей машин одного вида.</w:t>
      </w:r>
    </w:p>
    <w:p w14:paraId="54745B1B" w14:textId="77777777" w:rsidR="00B179AD" w:rsidRDefault="00A65B32" w:rsidP="00B179AD">
      <w:pPr>
        <w:widowControl w:val="0"/>
      </w:pPr>
      <w:r>
        <w:t>Настоящий стандарт распространяется на трамбовки разных видов и назначений (см. раздел 5), предназначенные для применения в разных отраслях (литейное производство, строительство) и в разных рабочих операциях (уплотнение формовочного песка, штамповка), с чугунными и обрезиненными башмаками, с пневматическим и иным приводом.</w:t>
      </w:r>
    </w:p>
    <w:p w14:paraId="0ED80429" w14:textId="77777777" w:rsidR="007A3287" w:rsidRDefault="007A3287" w:rsidP="007A3287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10245B36" w14:textId="77777777" w:rsidR="007A3287" w:rsidRPr="00016897" w:rsidRDefault="007A3287" w:rsidP="007A3287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385215">
        <w:rPr>
          <w:spacing w:val="40"/>
          <w:sz w:val="22"/>
          <w:szCs w:val="22"/>
          <w:lang w:eastAsia="en-US"/>
        </w:rPr>
        <w:t>Примечание</w:t>
      </w:r>
      <w:r>
        <w:rPr>
          <w:spacing w:val="4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В настоящем стандарте применен термин «(ручные) машины» вместо часто употребимого «(ручной) инструмент», чтобы избежать путаницы со «вставным инструментом».</w:t>
      </w:r>
      <w:r w:rsidRPr="00016897">
        <w:rPr>
          <w:sz w:val="22"/>
          <w:szCs w:val="22"/>
        </w:rPr>
        <w:t xml:space="preserve"> </w:t>
      </w:r>
    </w:p>
    <w:p w14:paraId="5DCBD093" w14:textId="77777777" w:rsidR="007A3287" w:rsidRDefault="007A3287" w:rsidP="007A3287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6F0D8CD0" w14:textId="77777777" w:rsidR="00F55ECC" w:rsidRPr="00673BD3" w:rsidRDefault="00DB2830" w:rsidP="00404FF2">
      <w:pPr>
        <w:pStyle w:val="10"/>
      </w:pPr>
      <w:r>
        <w:lastRenderedPageBreak/>
        <w:t>2  </w:t>
      </w:r>
      <w:r w:rsidR="00C943F8" w:rsidRPr="00DB2830">
        <w:t>Нормативные</w:t>
      </w:r>
      <w:r w:rsidR="00C943F8" w:rsidRPr="00673BD3">
        <w:t xml:space="preserve"> ссылки</w:t>
      </w:r>
      <w:bookmarkEnd w:id="6"/>
    </w:p>
    <w:p w14:paraId="75DFF99A" w14:textId="77777777" w:rsidR="00F70E9B" w:rsidRDefault="00F70E9B" w:rsidP="00F70E9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  <w:bookmarkStart w:id="7" w:name="_Toc225769025"/>
    </w:p>
    <w:p w14:paraId="2C777478" w14:textId="77777777" w:rsidR="00C05300" w:rsidRDefault="00C05300" w:rsidP="00C05300">
      <w:pPr>
        <w:rPr>
          <w:snapToGrid w:val="0"/>
        </w:rPr>
      </w:pPr>
      <w:r w:rsidRPr="001019E9">
        <w:rPr>
          <w:snapToGrid w:val="0"/>
        </w:rPr>
        <w:t>В настоящем стандарте использованы</w:t>
      </w:r>
      <w:r>
        <w:rPr>
          <w:snapToGrid w:val="0"/>
        </w:rPr>
        <w:t xml:space="preserve"> нормативные </w:t>
      </w:r>
      <w:r w:rsidRPr="001019E9">
        <w:rPr>
          <w:snapToGrid w:val="0"/>
        </w:rPr>
        <w:t xml:space="preserve">ссылки на следующие </w:t>
      </w:r>
      <w:r>
        <w:rPr>
          <w:snapToGrid w:val="0"/>
        </w:rPr>
        <w:t xml:space="preserve">международные стандарты </w:t>
      </w:r>
      <w:r w:rsidRPr="00DE3531">
        <w:rPr>
          <w:snapToGrid w:val="0"/>
        </w:rPr>
        <w:t>[</w:t>
      </w:r>
      <w:r>
        <w:rPr>
          <w:snapToGrid w:val="0"/>
        </w:rPr>
        <w:t>для датированных ссылок применяют только указанное издание ссылочного стандарта, для недатированных – последнее издание (включая все изменения)</w:t>
      </w:r>
      <w:r w:rsidRPr="00DE3531">
        <w:rPr>
          <w:snapToGrid w:val="0"/>
        </w:rPr>
        <w:t>]</w:t>
      </w:r>
      <w:r>
        <w:rPr>
          <w:snapToGrid w:val="0"/>
        </w:rPr>
        <w:t>:</w:t>
      </w:r>
    </w:p>
    <w:p w14:paraId="7DBBEC3E" w14:textId="77777777" w:rsidR="005829C2" w:rsidRPr="003264D6" w:rsidRDefault="005829C2" w:rsidP="005829C2">
      <w:pPr>
        <w:rPr>
          <w:lang w:val="en-US"/>
        </w:rPr>
      </w:pPr>
      <w:r w:rsidRPr="00FD27A3">
        <w:rPr>
          <w:lang w:val="en-US"/>
        </w:rPr>
        <w:t>ISO</w:t>
      </w:r>
      <w:r w:rsidRPr="002D0781">
        <w:t xml:space="preserve"> 2787</w:t>
      </w:r>
      <w:r w:rsidR="00482DF0">
        <w:rPr>
          <w:rStyle w:val="af4"/>
        </w:rPr>
        <w:footnoteReference w:customMarkFollows="1" w:id="6"/>
        <w:t>1)</w:t>
      </w:r>
      <w:r w:rsidRPr="002D0781">
        <w:t xml:space="preserve">, </w:t>
      </w:r>
      <w:r w:rsidRPr="00FD27A3">
        <w:rPr>
          <w:lang w:val="en-US"/>
        </w:rPr>
        <w:t>Rotary</w:t>
      </w:r>
      <w:r w:rsidRPr="002D0781">
        <w:t xml:space="preserve"> </w:t>
      </w:r>
      <w:r w:rsidRPr="00FD27A3">
        <w:rPr>
          <w:lang w:val="en-US"/>
        </w:rPr>
        <w:t>and</w:t>
      </w:r>
      <w:r w:rsidRPr="002D0781">
        <w:t xml:space="preserve"> </w:t>
      </w:r>
      <w:r w:rsidRPr="00FD27A3">
        <w:rPr>
          <w:lang w:val="en-US"/>
        </w:rPr>
        <w:t>percussive</w:t>
      </w:r>
      <w:r w:rsidRPr="002D0781">
        <w:t xml:space="preserve"> </w:t>
      </w:r>
      <w:r w:rsidRPr="00FD27A3">
        <w:rPr>
          <w:lang w:val="en-US"/>
        </w:rPr>
        <w:t>pneumatic</w:t>
      </w:r>
      <w:r w:rsidRPr="002D0781">
        <w:t xml:space="preserve"> </w:t>
      </w:r>
      <w:r w:rsidRPr="00FD27A3">
        <w:rPr>
          <w:lang w:val="en-US"/>
        </w:rPr>
        <w:t>tools</w:t>
      </w:r>
      <w:r w:rsidRPr="002D0781">
        <w:t xml:space="preserve"> — </w:t>
      </w:r>
      <w:r w:rsidRPr="00FD27A3">
        <w:rPr>
          <w:lang w:val="en-US"/>
        </w:rPr>
        <w:t>Performance</w:t>
      </w:r>
      <w:r w:rsidRPr="002D0781">
        <w:t xml:space="preserve"> </w:t>
      </w:r>
      <w:r w:rsidRPr="00FD27A3">
        <w:rPr>
          <w:lang w:val="en-US"/>
        </w:rPr>
        <w:t>tests</w:t>
      </w:r>
      <w:r w:rsidRPr="002D0781">
        <w:t xml:space="preserve"> (</w:t>
      </w:r>
      <w:r>
        <w:t>Машины</w:t>
      </w:r>
      <w:r w:rsidRPr="002D0781">
        <w:t xml:space="preserve"> </w:t>
      </w:r>
      <w:r>
        <w:t>пневматические</w:t>
      </w:r>
      <w:r w:rsidRPr="002D0781">
        <w:t xml:space="preserve"> </w:t>
      </w:r>
      <w:r>
        <w:t>вращательного</w:t>
      </w:r>
      <w:r w:rsidRPr="002D0781">
        <w:t xml:space="preserve"> </w:t>
      </w:r>
      <w:r>
        <w:t>и</w:t>
      </w:r>
      <w:r w:rsidRPr="002D0781">
        <w:t xml:space="preserve"> </w:t>
      </w:r>
      <w:r>
        <w:t>ударного</w:t>
      </w:r>
      <w:r w:rsidRPr="002D0781">
        <w:t xml:space="preserve"> </w:t>
      </w:r>
      <w:r>
        <w:t>действия</w:t>
      </w:r>
      <w:r w:rsidRPr="002D0781">
        <w:t xml:space="preserve">. </w:t>
      </w:r>
      <w:r>
        <w:t>Эксплуатационные</w:t>
      </w:r>
      <w:r w:rsidRPr="003264D6">
        <w:rPr>
          <w:lang w:val="en-US"/>
        </w:rPr>
        <w:t xml:space="preserve"> </w:t>
      </w:r>
      <w:r>
        <w:t>испытания</w:t>
      </w:r>
      <w:r w:rsidRPr="003264D6">
        <w:rPr>
          <w:lang w:val="en-US"/>
        </w:rPr>
        <w:t>)</w:t>
      </w:r>
    </w:p>
    <w:p w14:paraId="2D62FFC2" w14:textId="77777777" w:rsidR="005829C2" w:rsidRPr="00482DF0" w:rsidRDefault="003264D6" w:rsidP="005829C2">
      <w:pPr>
        <w:rPr>
          <w:lang w:val="en-US"/>
        </w:rPr>
      </w:pPr>
      <w:r w:rsidRPr="00FD27A3">
        <w:rPr>
          <w:lang w:val="en-US"/>
        </w:rPr>
        <w:t>ISO 5349</w:t>
      </w:r>
      <w:r w:rsidR="00482DF0">
        <w:rPr>
          <w:rStyle w:val="af4"/>
          <w:lang w:val="en-US"/>
        </w:rPr>
        <w:footnoteReference w:customMarkFollows="1" w:id="7"/>
        <w:t>2)</w:t>
      </w:r>
      <w:r w:rsidRPr="00FD27A3">
        <w:rPr>
          <w:lang w:val="en-US"/>
        </w:rPr>
        <w:t xml:space="preserve"> (all parts)</w:t>
      </w:r>
      <w:r w:rsidRPr="009E6BF4">
        <w:rPr>
          <w:lang w:val="en-US"/>
        </w:rPr>
        <w:t>,</w:t>
      </w:r>
      <w:r w:rsidRPr="00FD27A3">
        <w:rPr>
          <w:lang w:val="en-US"/>
        </w:rPr>
        <w:t xml:space="preserve"> Mechanical vibration </w:t>
      </w:r>
      <w:r w:rsidRPr="003264D6">
        <w:rPr>
          <w:lang w:val="en-US"/>
        </w:rPr>
        <w:t>—</w:t>
      </w:r>
      <w:r w:rsidRPr="00FD27A3">
        <w:rPr>
          <w:lang w:val="en-US"/>
        </w:rPr>
        <w:t xml:space="preserve"> Measurement and evaluation of human exposure to</w:t>
      </w:r>
      <w:r>
        <w:rPr>
          <w:lang w:val="en-US"/>
        </w:rPr>
        <w:t xml:space="preserve"> </w:t>
      </w:r>
      <w:r w:rsidRPr="00FD27A3">
        <w:rPr>
          <w:lang w:val="en-US"/>
        </w:rPr>
        <w:t>hand-transmitted vibration</w:t>
      </w:r>
      <w:r w:rsidRPr="003264D6">
        <w:rPr>
          <w:lang w:val="en-US"/>
        </w:rPr>
        <w:t xml:space="preserve"> (</w:t>
      </w:r>
      <w:r w:rsidR="005829C2">
        <w:t>Вибрация</w:t>
      </w:r>
      <w:r w:rsidR="005829C2" w:rsidRPr="00FD27A3">
        <w:rPr>
          <w:lang w:val="en-US"/>
        </w:rPr>
        <w:t xml:space="preserve">. </w:t>
      </w:r>
      <w:r w:rsidR="005829C2">
        <w:t>Измерения</w:t>
      </w:r>
      <w:r w:rsidR="005829C2" w:rsidRPr="00482DF0">
        <w:rPr>
          <w:lang w:val="en-US"/>
        </w:rPr>
        <w:t xml:space="preserve"> </w:t>
      </w:r>
      <w:r w:rsidR="005829C2">
        <w:t>локальной</w:t>
      </w:r>
      <w:r w:rsidR="005829C2" w:rsidRPr="00482DF0">
        <w:rPr>
          <w:lang w:val="en-US"/>
        </w:rPr>
        <w:t xml:space="preserve"> </w:t>
      </w:r>
      <w:r w:rsidR="005829C2">
        <w:t>вибрации</w:t>
      </w:r>
      <w:r w:rsidR="005829C2" w:rsidRPr="00482DF0">
        <w:rPr>
          <w:lang w:val="en-US"/>
        </w:rPr>
        <w:t xml:space="preserve"> </w:t>
      </w:r>
      <w:r w:rsidR="005829C2">
        <w:t>и</w:t>
      </w:r>
      <w:r w:rsidR="005829C2" w:rsidRPr="00482DF0">
        <w:rPr>
          <w:lang w:val="en-US"/>
        </w:rPr>
        <w:t xml:space="preserve"> </w:t>
      </w:r>
      <w:r w:rsidR="005829C2">
        <w:t>оценка</w:t>
      </w:r>
      <w:r w:rsidR="005829C2" w:rsidRPr="00482DF0">
        <w:rPr>
          <w:lang w:val="en-US"/>
        </w:rPr>
        <w:t xml:space="preserve"> </w:t>
      </w:r>
      <w:r w:rsidR="005829C2">
        <w:t>ее</w:t>
      </w:r>
      <w:r w:rsidR="005829C2" w:rsidRPr="00482DF0">
        <w:rPr>
          <w:lang w:val="en-US"/>
        </w:rPr>
        <w:t xml:space="preserve"> </w:t>
      </w:r>
      <w:r w:rsidR="005829C2">
        <w:t>воздействия</w:t>
      </w:r>
      <w:r w:rsidR="005829C2" w:rsidRPr="00482DF0">
        <w:rPr>
          <w:lang w:val="en-US"/>
        </w:rPr>
        <w:t xml:space="preserve"> </w:t>
      </w:r>
      <w:r w:rsidR="005829C2">
        <w:t>на</w:t>
      </w:r>
      <w:r w:rsidR="005829C2" w:rsidRPr="00482DF0">
        <w:rPr>
          <w:lang w:val="en-US"/>
        </w:rPr>
        <w:t xml:space="preserve"> </w:t>
      </w:r>
      <w:r w:rsidR="005829C2">
        <w:t>человека</w:t>
      </w:r>
      <w:r w:rsidRPr="00482DF0">
        <w:rPr>
          <w:lang w:val="en-US"/>
        </w:rPr>
        <w:t>)</w:t>
      </w:r>
    </w:p>
    <w:p w14:paraId="49FA8B6B" w14:textId="77777777" w:rsidR="005829C2" w:rsidRPr="003264D6" w:rsidRDefault="003264D6" w:rsidP="005829C2">
      <w:pPr>
        <w:rPr>
          <w:lang w:val="en-US"/>
        </w:rPr>
      </w:pPr>
      <w:r w:rsidRPr="00FD27A3">
        <w:rPr>
          <w:lang w:val="en-US"/>
        </w:rPr>
        <w:t>ISO</w:t>
      </w:r>
      <w:r w:rsidRPr="003264D6">
        <w:rPr>
          <w:lang w:val="en-US"/>
        </w:rPr>
        <w:t xml:space="preserve"> 5391:2003 </w:t>
      </w:r>
      <w:r w:rsidRPr="00FD27A3">
        <w:rPr>
          <w:lang w:val="en-US"/>
        </w:rPr>
        <w:t>Pneumatic</w:t>
      </w:r>
      <w:r w:rsidRPr="003264D6">
        <w:rPr>
          <w:lang w:val="en-US"/>
        </w:rPr>
        <w:t xml:space="preserve"> </w:t>
      </w:r>
      <w:r w:rsidRPr="00FD27A3">
        <w:rPr>
          <w:lang w:val="en-US"/>
        </w:rPr>
        <w:t>tools</w:t>
      </w:r>
      <w:r w:rsidRPr="003264D6">
        <w:rPr>
          <w:lang w:val="en-US"/>
        </w:rPr>
        <w:t xml:space="preserve"> </w:t>
      </w:r>
      <w:r w:rsidRPr="00FD27A3">
        <w:rPr>
          <w:lang w:val="en-US"/>
        </w:rPr>
        <w:t>and</w:t>
      </w:r>
      <w:r w:rsidRPr="003264D6">
        <w:rPr>
          <w:lang w:val="en-US"/>
        </w:rPr>
        <w:t xml:space="preserve"> </w:t>
      </w:r>
      <w:r w:rsidRPr="00FD27A3">
        <w:rPr>
          <w:lang w:val="en-US"/>
        </w:rPr>
        <w:t>machines</w:t>
      </w:r>
      <w:r w:rsidRPr="003264D6">
        <w:rPr>
          <w:lang w:val="en-US"/>
        </w:rPr>
        <w:t xml:space="preserve"> — </w:t>
      </w:r>
      <w:r w:rsidRPr="00FD27A3">
        <w:rPr>
          <w:lang w:val="en-US"/>
        </w:rPr>
        <w:t>Vocabulary</w:t>
      </w:r>
      <w:r w:rsidRPr="003264D6">
        <w:rPr>
          <w:lang w:val="en-US"/>
        </w:rPr>
        <w:t xml:space="preserve"> (</w:t>
      </w:r>
      <w:r w:rsidR="005829C2">
        <w:t>Пневматические</w:t>
      </w:r>
      <w:r w:rsidR="005829C2" w:rsidRPr="003264D6">
        <w:rPr>
          <w:lang w:val="en-US"/>
        </w:rPr>
        <w:t xml:space="preserve"> </w:t>
      </w:r>
      <w:r w:rsidR="005829C2">
        <w:t>машины</w:t>
      </w:r>
      <w:r w:rsidR="005829C2" w:rsidRPr="003264D6">
        <w:rPr>
          <w:lang w:val="en-US"/>
        </w:rPr>
        <w:t xml:space="preserve"> </w:t>
      </w:r>
      <w:r w:rsidR="005829C2">
        <w:t>и</w:t>
      </w:r>
      <w:r w:rsidR="005829C2" w:rsidRPr="003264D6">
        <w:rPr>
          <w:lang w:val="en-US"/>
        </w:rPr>
        <w:t xml:space="preserve"> </w:t>
      </w:r>
      <w:r w:rsidR="005829C2">
        <w:t>инструмент</w:t>
      </w:r>
      <w:r w:rsidR="005829C2" w:rsidRPr="003264D6">
        <w:rPr>
          <w:lang w:val="en-US"/>
        </w:rPr>
        <w:t xml:space="preserve">. </w:t>
      </w:r>
      <w:r w:rsidR="005829C2">
        <w:t>Словарь</w:t>
      </w:r>
      <w:r w:rsidR="005829C2" w:rsidRPr="003264D6">
        <w:rPr>
          <w:lang w:val="en-US"/>
        </w:rPr>
        <w:t>)</w:t>
      </w:r>
    </w:p>
    <w:p w14:paraId="2BC36ED3" w14:textId="77777777" w:rsidR="005829C2" w:rsidRPr="007863F0" w:rsidRDefault="003264D6" w:rsidP="005829C2">
      <w:pPr>
        <w:rPr>
          <w:lang w:val="en-US"/>
        </w:rPr>
      </w:pPr>
      <w:r w:rsidRPr="007863F0">
        <w:rPr>
          <w:lang w:val="en-US"/>
        </w:rPr>
        <w:t>ISO 17066</w:t>
      </w:r>
      <w:r w:rsidR="00482DF0">
        <w:rPr>
          <w:rStyle w:val="af4"/>
          <w:lang w:val="en-US"/>
        </w:rPr>
        <w:footnoteReference w:customMarkFollows="1" w:id="8"/>
        <w:t>3)</w:t>
      </w:r>
      <w:r w:rsidRPr="009E6BF4">
        <w:rPr>
          <w:lang w:val="en-US"/>
        </w:rPr>
        <w:t>,</w:t>
      </w:r>
      <w:r w:rsidRPr="007863F0">
        <w:rPr>
          <w:lang w:val="en-US"/>
        </w:rPr>
        <w:t xml:space="preserve"> Hydraulic tools </w:t>
      </w:r>
      <w:r w:rsidRPr="003264D6">
        <w:rPr>
          <w:lang w:val="en-US"/>
        </w:rPr>
        <w:t>—</w:t>
      </w:r>
      <w:r w:rsidRPr="007863F0">
        <w:rPr>
          <w:lang w:val="en-US"/>
        </w:rPr>
        <w:t xml:space="preserve"> Vocabulary</w:t>
      </w:r>
      <w:r w:rsidRPr="003264D6">
        <w:rPr>
          <w:lang w:val="en-US"/>
        </w:rPr>
        <w:t xml:space="preserve"> (</w:t>
      </w:r>
      <w:r w:rsidR="005829C2">
        <w:t>Инструмент</w:t>
      </w:r>
      <w:r w:rsidR="005829C2" w:rsidRPr="007863F0">
        <w:rPr>
          <w:lang w:val="en-US"/>
        </w:rPr>
        <w:t xml:space="preserve"> </w:t>
      </w:r>
      <w:r w:rsidR="005829C2">
        <w:t>гидравлический</w:t>
      </w:r>
      <w:r w:rsidR="005829C2" w:rsidRPr="007863F0">
        <w:rPr>
          <w:lang w:val="en-US"/>
        </w:rPr>
        <w:t xml:space="preserve">. </w:t>
      </w:r>
      <w:r w:rsidR="005829C2">
        <w:t>Словарь</w:t>
      </w:r>
      <w:r w:rsidR="005829C2" w:rsidRPr="007863F0">
        <w:rPr>
          <w:lang w:val="en-US"/>
        </w:rPr>
        <w:t>)</w:t>
      </w:r>
    </w:p>
    <w:p w14:paraId="037F5E29" w14:textId="77777777" w:rsidR="003264D6" w:rsidRPr="00B54063" w:rsidRDefault="003264D6" w:rsidP="00CB5D89">
      <w:pPr>
        <w:widowControl w:val="0"/>
        <w:ind w:right="-57"/>
      </w:pPr>
      <w:r w:rsidRPr="007863F0">
        <w:rPr>
          <w:lang w:val="en-US"/>
        </w:rPr>
        <w:t>ISO 20643:2005</w:t>
      </w:r>
      <w:r w:rsidRPr="00C34D56">
        <w:rPr>
          <w:lang w:val="en-US"/>
        </w:rPr>
        <w:t>,</w:t>
      </w:r>
      <w:r w:rsidRPr="007863F0">
        <w:rPr>
          <w:lang w:val="en-US"/>
        </w:rPr>
        <w:t xml:space="preserve"> Mechanical vibration </w:t>
      </w:r>
      <w:r w:rsidRPr="00B54063">
        <w:rPr>
          <w:lang w:val="en-US"/>
        </w:rPr>
        <w:t>—</w:t>
      </w:r>
      <w:r w:rsidRPr="007863F0">
        <w:rPr>
          <w:lang w:val="en-US"/>
        </w:rPr>
        <w:t xml:space="preserve"> Hand-held and hand-guided machinery </w:t>
      </w:r>
      <w:r w:rsidRPr="00B54063">
        <w:rPr>
          <w:lang w:val="en-US"/>
        </w:rPr>
        <w:t>—</w:t>
      </w:r>
      <w:r w:rsidRPr="007863F0">
        <w:rPr>
          <w:lang w:val="en-US"/>
        </w:rPr>
        <w:t xml:space="preserve"> Principles for evaluation of vibration emission</w:t>
      </w:r>
      <w:r w:rsidRPr="00B54063">
        <w:rPr>
          <w:lang w:val="en-US"/>
        </w:rPr>
        <w:t xml:space="preserve"> (</w:t>
      </w:r>
      <w:r w:rsidRPr="007863F0">
        <w:t>Вибрация</w:t>
      </w:r>
      <w:r w:rsidRPr="00B54063">
        <w:rPr>
          <w:lang w:val="en-US"/>
        </w:rPr>
        <w:t xml:space="preserve">. </w:t>
      </w:r>
      <w:r w:rsidRPr="007863F0">
        <w:t>Машины ручные и с ручным управлением. Принципы</w:t>
      </w:r>
      <w:r w:rsidRPr="00B54063">
        <w:t xml:space="preserve"> </w:t>
      </w:r>
      <w:r w:rsidRPr="007863F0">
        <w:t>определения</w:t>
      </w:r>
      <w:r w:rsidRPr="00B54063">
        <w:t xml:space="preserve"> </w:t>
      </w:r>
      <w:r w:rsidRPr="007863F0">
        <w:t>параметров</w:t>
      </w:r>
      <w:r w:rsidRPr="00B54063">
        <w:t xml:space="preserve"> </w:t>
      </w:r>
      <w:r>
        <w:t>вибрационной характеристики</w:t>
      </w:r>
      <w:r w:rsidRPr="00B54063">
        <w:t>)</w:t>
      </w:r>
    </w:p>
    <w:p w14:paraId="484C05A3" w14:textId="77777777" w:rsidR="005829C2" w:rsidRPr="00482DF0" w:rsidRDefault="003264D6" w:rsidP="005829C2">
      <w:r w:rsidRPr="007863F0">
        <w:rPr>
          <w:lang w:val="en-US"/>
        </w:rPr>
        <w:t>EN</w:t>
      </w:r>
      <w:r w:rsidRPr="0092567D">
        <w:rPr>
          <w:lang w:val="en-US"/>
        </w:rPr>
        <w:t xml:space="preserve"> 12096</w:t>
      </w:r>
      <w:r w:rsidR="00482DF0" w:rsidRPr="0092567D">
        <w:rPr>
          <w:rStyle w:val="af4"/>
          <w:lang w:val="en-US"/>
        </w:rPr>
        <w:footnoteReference w:customMarkFollows="1" w:id="9"/>
        <w:t>4)</w:t>
      </w:r>
      <w:r w:rsidRPr="0092567D">
        <w:rPr>
          <w:lang w:val="en-US"/>
        </w:rPr>
        <w:t xml:space="preserve">, </w:t>
      </w:r>
      <w:r w:rsidRPr="007863F0">
        <w:rPr>
          <w:lang w:val="en-US"/>
        </w:rPr>
        <w:t>Mechanical</w:t>
      </w:r>
      <w:r w:rsidRPr="0092567D">
        <w:rPr>
          <w:lang w:val="en-US"/>
        </w:rPr>
        <w:t xml:space="preserve"> </w:t>
      </w:r>
      <w:r w:rsidRPr="007863F0">
        <w:rPr>
          <w:lang w:val="en-US"/>
        </w:rPr>
        <w:t>vibration</w:t>
      </w:r>
      <w:r w:rsidRPr="0092567D">
        <w:rPr>
          <w:lang w:val="en-US"/>
        </w:rPr>
        <w:t xml:space="preserve"> — </w:t>
      </w:r>
      <w:r w:rsidRPr="007863F0">
        <w:rPr>
          <w:lang w:val="en-US"/>
        </w:rPr>
        <w:t>Declaration</w:t>
      </w:r>
      <w:r w:rsidRPr="0092567D">
        <w:rPr>
          <w:lang w:val="en-US"/>
        </w:rPr>
        <w:t xml:space="preserve"> </w:t>
      </w:r>
      <w:r w:rsidRPr="007863F0">
        <w:rPr>
          <w:lang w:val="en-US"/>
        </w:rPr>
        <w:t>and</w:t>
      </w:r>
      <w:r w:rsidRPr="0092567D">
        <w:rPr>
          <w:lang w:val="en-US"/>
        </w:rPr>
        <w:t xml:space="preserve"> </w:t>
      </w:r>
      <w:r w:rsidRPr="007863F0">
        <w:rPr>
          <w:lang w:val="en-US"/>
        </w:rPr>
        <w:t>verification</w:t>
      </w:r>
      <w:r w:rsidRPr="0092567D">
        <w:rPr>
          <w:lang w:val="en-US"/>
        </w:rPr>
        <w:t xml:space="preserve"> </w:t>
      </w:r>
      <w:r w:rsidRPr="007863F0">
        <w:rPr>
          <w:lang w:val="en-US"/>
        </w:rPr>
        <w:t>of</w:t>
      </w:r>
      <w:r w:rsidRPr="0092567D">
        <w:rPr>
          <w:lang w:val="en-US"/>
        </w:rPr>
        <w:t xml:space="preserve"> </w:t>
      </w:r>
      <w:r w:rsidRPr="007863F0">
        <w:rPr>
          <w:lang w:val="en-US"/>
        </w:rPr>
        <w:t>vibration</w:t>
      </w:r>
      <w:r w:rsidRPr="0092567D">
        <w:rPr>
          <w:lang w:val="en-US"/>
        </w:rPr>
        <w:t xml:space="preserve"> </w:t>
      </w:r>
      <w:r w:rsidRPr="007863F0">
        <w:rPr>
          <w:lang w:val="en-US"/>
        </w:rPr>
        <w:t>emission</w:t>
      </w:r>
      <w:r w:rsidRPr="0092567D">
        <w:rPr>
          <w:lang w:val="en-US"/>
        </w:rPr>
        <w:t xml:space="preserve"> </w:t>
      </w:r>
      <w:r w:rsidRPr="007863F0">
        <w:rPr>
          <w:lang w:val="en-US"/>
        </w:rPr>
        <w:t>values</w:t>
      </w:r>
      <w:r w:rsidR="005829C2" w:rsidRPr="0092567D">
        <w:rPr>
          <w:lang w:val="en-US"/>
        </w:rPr>
        <w:t xml:space="preserve"> (</w:t>
      </w:r>
      <w:r w:rsidRPr="003264D6">
        <w:t>Вибрация</w:t>
      </w:r>
      <w:r w:rsidRPr="0092567D">
        <w:rPr>
          <w:lang w:val="en-US"/>
        </w:rPr>
        <w:t xml:space="preserve">. </w:t>
      </w:r>
      <w:r w:rsidRPr="003264D6">
        <w:t>Заявление</w:t>
      </w:r>
      <w:r w:rsidRPr="00482DF0">
        <w:t xml:space="preserve"> </w:t>
      </w:r>
      <w:r w:rsidRPr="003264D6">
        <w:t>и</w:t>
      </w:r>
      <w:r w:rsidRPr="00482DF0">
        <w:t xml:space="preserve"> </w:t>
      </w:r>
      <w:r w:rsidRPr="003264D6">
        <w:t>подтверждение</w:t>
      </w:r>
      <w:r w:rsidRPr="00482DF0">
        <w:t xml:space="preserve"> </w:t>
      </w:r>
      <w:r>
        <w:t>вибрационных</w:t>
      </w:r>
      <w:r w:rsidRPr="00482DF0">
        <w:t xml:space="preserve"> </w:t>
      </w:r>
      <w:r w:rsidRPr="003264D6">
        <w:t>характеристик</w:t>
      </w:r>
      <w:r w:rsidR="005829C2" w:rsidRPr="00482DF0">
        <w:t>)</w:t>
      </w:r>
    </w:p>
    <w:p w14:paraId="278127A4" w14:textId="77777777" w:rsidR="00FB7A47" w:rsidRPr="002B4D52" w:rsidRDefault="00FB7A47" w:rsidP="008A4265">
      <w:pPr>
        <w:pStyle w:val="120"/>
        <w:keepNext w:val="0"/>
        <w:spacing w:line="240" w:lineRule="auto"/>
      </w:pPr>
    </w:p>
    <w:p w14:paraId="20DA87DC" w14:textId="77777777" w:rsidR="00CA09CE" w:rsidRPr="002B4D52" w:rsidRDefault="00DB2830" w:rsidP="0075616B">
      <w:pPr>
        <w:pStyle w:val="10"/>
      </w:pPr>
      <w:r w:rsidRPr="002B4D52">
        <w:t>3</w:t>
      </w:r>
      <w:r w:rsidRPr="00B54063">
        <w:rPr>
          <w:lang w:val="en-US"/>
        </w:rPr>
        <w:t>  </w:t>
      </w:r>
      <w:r w:rsidR="00CA09CE" w:rsidRPr="0075616B">
        <w:t>Термины</w:t>
      </w:r>
      <w:r w:rsidR="00CA09CE" w:rsidRPr="002B4D52">
        <w:t xml:space="preserve"> </w:t>
      </w:r>
      <w:r w:rsidR="00CA09CE" w:rsidRPr="0075616B">
        <w:t>и</w:t>
      </w:r>
      <w:r w:rsidR="00CA09CE" w:rsidRPr="002B4D52">
        <w:t xml:space="preserve"> </w:t>
      </w:r>
      <w:r w:rsidR="00CA09CE" w:rsidRPr="0075616B">
        <w:t>определения</w:t>
      </w:r>
    </w:p>
    <w:p w14:paraId="7A9ACF1F" w14:textId="77777777" w:rsidR="00F70E9B" w:rsidRPr="002B4D52" w:rsidRDefault="00F70E9B" w:rsidP="00F70E9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2008CE0D" w14:textId="77777777" w:rsidR="007604F5" w:rsidRDefault="00855BA0" w:rsidP="00B3001A">
      <w:pPr>
        <w:widowControl w:val="0"/>
        <w:rPr>
          <w:snapToGrid w:val="0"/>
        </w:rPr>
      </w:pPr>
      <w:r w:rsidRPr="00A86C3F">
        <w:t xml:space="preserve">В настоящем стандарте применены </w:t>
      </w:r>
      <w:r>
        <w:t xml:space="preserve">термины </w:t>
      </w:r>
      <w:r w:rsidR="007604F5">
        <w:t xml:space="preserve">по </w:t>
      </w:r>
      <w:r w:rsidR="00B3001A" w:rsidRPr="00F65A3C">
        <w:rPr>
          <w:lang w:val="en-US"/>
        </w:rPr>
        <w:t>ISO</w:t>
      </w:r>
      <w:r w:rsidR="00B3001A" w:rsidRPr="002F1F6E">
        <w:t xml:space="preserve"> </w:t>
      </w:r>
      <w:r w:rsidR="00AC4525">
        <w:t>5391</w:t>
      </w:r>
      <w:r w:rsidR="00B3001A" w:rsidRPr="004022D9">
        <w:rPr>
          <w:snapToGrid w:val="0"/>
        </w:rPr>
        <w:t xml:space="preserve">, </w:t>
      </w:r>
      <w:r w:rsidR="00B3001A" w:rsidRPr="00F65A3C">
        <w:rPr>
          <w:lang w:val="en-US"/>
        </w:rPr>
        <w:t>ISO</w:t>
      </w:r>
      <w:r w:rsidR="00B3001A" w:rsidRPr="002F1F6E">
        <w:t xml:space="preserve"> </w:t>
      </w:r>
      <w:r w:rsidR="00AC4525">
        <w:t>17066</w:t>
      </w:r>
      <w:r w:rsidR="00293801">
        <w:t xml:space="preserve"> и</w:t>
      </w:r>
      <w:r w:rsidR="00B3001A">
        <w:t xml:space="preserve"> </w:t>
      </w:r>
      <w:r w:rsidR="00B3001A" w:rsidRPr="002F1F6E">
        <w:rPr>
          <w:snapToGrid w:val="0"/>
          <w:lang w:val="en-US"/>
        </w:rPr>
        <w:t>ISO</w:t>
      </w:r>
      <w:r w:rsidR="00B3001A" w:rsidRPr="00CB0633">
        <w:rPr>
          <w:snapToGrid w:val="0"/>
        </w:rPr>
        <w:t xml:space="preserve"> 20643</w:t>
      </w:r>
      <w:r w:rsidR="00AC4525">
        <w:rPr>
          <w:snapToGrid w:val="0"/>
        </w:rPr>
        <w:t>, а также следующи</w:t>
      </w:r>
      <w:r w:rsidR="00482DF0">
        <w:rPr>
          <w:snapToGrid w:val="0"/>
        </w:rPr>
        <w:t>й</w:t>
      </w:r>
      <w:r w:rsidR="00AC4525">
        <w:rPr>
          <w:snapToGrid w:val="0"/>
        </w:rPr>
        <w:t xml:space="preserve"> термин с соответствующим определени</w:t>
      </w:r>
      <w:r w:rsidR="00482DF0">
        <w:rPr>
          <w:snapToGrid w:val="0"/>
        </w:rPr>
        <w:t>е</w:t>
      </w:r>
      <w:r w:rsidR="00AC4525">
        <w:rPr>
          <w:snapToGrid w:val="0"/>
        </w:rPr>
        <w:t>м</w:t>
      </w:r>
      <w:r w:rsidR="00F12504">
        <w:rPr>
          <w:snapToGrid w:val="0"/>
        </w:rPr>
        <w:t xml:space="preserve"> и обозначения.</w:t>
      </w:r>
    </w:p>
    <w:p w14:paraId="0CD590E2" w14:textId="77777777" w:rsidR="005A4E1E" w:rsidRDefault="005A4E1E" w:rsidP="005A4E1E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  <w:bookmarkStart w:id="8" w:name="_Toc501378950"/>
    </w:p>
    <w:p w14:paraId="7823DE81" w14:textId="77777777" w:rsidR="005A4E1E" w:rsidRPr="005A4E1E" w:rsidRDefault="005A4E1E" w:rsidP="005A4E1E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 w:rsidRPr="005A4E1E">
        <w:rPr>
          <w:b/>
          <w:lang w:eastAsia="en-US"/>
        </w:rPr>
        <w:lastRenderedPageBreak/>
        <w:t>3</w:t>
      </w:r>
      <w:r>
        <w:rPr>
          <w:b/>
          <w:lang w:eastAsia="en-US"/>
        </w:rPr>
        <w:t>.1 Термины и определения</w:t>
      </w:r>
    </w:p>
    <w:p w14:paraId="131BE1BE" w14:textId="77777777" w:rsidR="005A4E1E" w:rsidRDefault="005A4E1E" w:rsidP="005A4E1E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2FAFF8A3" w14:textId="77777777" w:rsidR="00482DF0" w:rsidRDefault="00482DF0" w:rsidP="00482DF0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lang w:eastAsia="en-US"/>
        </w:rPr>
      </w:pPr>
      <w:r>
        <w:rPr>
          <w:lang w:eastAsia="en-US"/>
        </w:rPr>
        <w:t xml:space="preserve">3.1.1 </w:t>
      </w:r>
      <w:r>
        <w:rPr>
          <w:b/>
          <w:lang w:eastAsia="en-US"/>
        </w:rPr>
        <w:t xml:space="preserve">трамбовка </w:t>
      </w:r>
      <w:r>
        <w:rPr>
          <w:lang w:eastAsia="en-US"/>
        </w:rPr>
        <w:t>(</w:t>
      </w:r>
      <w:r>
        <w:rPr>
          <w:lang w:val="en-US" w:eastAsia="en-US"/>
        </w:rPr>
        <w:t>rammer</w:t>
      </w:r>
      <w:r w:rsidRPr="00482DF0">
        <w:rPr>
          <w:lang w:eastAsia="en-US"/>
        </w:rPr>
        <w:t xml:space="preserve">, </w:t>
      </w:r>
      <w:r w:rsidRPr="00482DF0">
        <w:rPr>
          <w:lang w:val="en-US" w:eastAsia="en-US"/>
        </w:rPr>
        <w:t>backfill</w:t>
      </w:r>
      <w:r w:rsidRPr="00482DF0">
        <w:rPr>
          <w:lang w:eastAsia="en-US"/>
        </w:rPr>
        <w:t xml:space="preserve"> </w:t>
      </w:r>
      <w:r w:rsidRPr="00482DF0">
        <w:rPr>
          <w:lang w:val="en-US" w:eastAsia="en-US"/>
        </w:rPr>
        <w:t>tamper</w:t>
      </w:r>
      <w:r>
        <w:rPr>
          <w:lang w:eastAsia="en-US"/>
        </w:rPr>
        <w:t>): Ручная машина ударного действия для уплотнения грунта, литейного песка и др. материалов.</w:t>
      </w:r>
    </w:p>
    <w:p w14:paraId="0CE24B0D" w14:textId="77777777" w:rsidR="00482DF0" w:rsidRDefault="00482DF0" w:rsidP="00482DF0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6065F049" w14:textId="77777777" w:rsidR="00482DF0" w:rsidRDefault="00482DF0" w:rsidP="00482DF0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lang w:eastAsia="en-US"/>
        </w:rPr>
      </w:pPr>
      <w:r w:rsidRPr="00385215">
        <w:rPr>
          <w:spacing w:val="40"/>
          <w:sz w:val="22"/>
          <w:szCs w:val="22"/>
          <w:lang w:eastAsia="en-US"/>
        </w:rPr>
        <w:t>Примечание</w:t>
      </w:r>
      <w:r>
        <w:rPr>
          <w:spacing w:val="4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napToGrid w:val="0"/>
          <w:sz w:val="22"/>
          <w:szCs w:val="22"/>
        </w:rPr>
        <w:t xml:space="preserve">Данное определение модифицировано по отношению к </w:t>
      </w:r>
      <w:r w:rsidRPr="001B2200">
        <w:rPr>
          <w:sz w:val="22"/>
          <w:szCs w:val="22"/>
          <w:lang w:val="en-US"/>
        </w:rPr>
        <w:t>ISO</w:t>
      </w:r>
      <w:r>
        <w:rPr>
          <w:snapToGrid w:val="0"/>
          <w:sz w:val="22"/>
          <w:szCs w:val="22"/>
        </w:rPr>
        <w:t xml:space="preserve"> 5391:2003, статья 2.</w:t>
      </w:r>
      <w:r w:rsidRPr="00482DF0">
        <w:rPr>
          <w:snapToGrid w:val="0"/>
          <w:sz w:val="22"/>
          <w:szCs w:val="22"/>
        </w:rPr>
        <w:t>2</w:t>
      </w:r>
      <w:r>
        <w:rPr>
          <w:snapToGrid w:val="0"/>
          <w:sz w:val="22"/>
          <w:szCs w:val="22"/>
        </w:rPr>
        <w:t>.</w:t>
      </w:r>
      <w:r w:rsidRPr="00482DF0">
        <w:rPr>
          <w:snapToGrid w:val="0"/>
          <w:sz w:val="22"/>
          <w:szCs w:val="22"/>
        </w:rPr>
        <w:t>8</w:t>
      </w:r>
      <w:r w:rsidRPr="009E5591">
        <w:rPr>
          <w:snapToGrid w:val="0"/>
          <w:sz w:val="22"/>
          <w:szCs w:val="22"/>
        </w:rPr>
        <w:t>.</w:t>
      </w:r>
    </w:p>
    <w:p w14:paraId="41C0140F" w14:textId="77777777" w:rsidR="00482DF0" w:rsidRDefault="00482DF0" w:rsidP="00482DF0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00CE60BD" w14:textId="77777777" w:rsidR="00F12504" w:rsidRPr="00A86C3F" w:rsidRDefault="00F12504" w:rsidP="00F12504">
      <w:pPr>
        <w:tabs>
          <w:tab w:val="left" w:pos="1276"/>
        </w:tabs>
        <w:rPr>
          <w:b/>
        </w:rPr>
      </w:pPr>
      <w:r w:rsidRPr="00A86C3F">
        <w:rPr>
          <w:b/>
        </w:rPr>
        <w:t>3.</w:t>
      </w:r>
      <w:r>
        <w:rPr>
          <w:b/>
        </w:rPr>
        <w:t>2</w:t>
      </w:r>
      <w:r w:rsidRPr="00A86C3F">
        <w:rPr>
          <w:b/>
        </w:rPr>
        <w:tab/>
      </w:r>
      <w:r>
        <w:rPr>
          <w:b/>
        </w:rPr>
        <w:t>Обозначения</w:t>
      </w:r>
    </w:p>
    <w:p w14:paraId="0861EB9C" w14:textId="77777777" w:rsidR="00F12504" w:rsidRDefault="00F12504" w:rsidP="00F12504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2F9874F3" w14:textId="77777777" w:rsidR="00F12504" w:rsidRDefault="00F12504" w:rsidP="00F12504">
      <w:r w:rsidRPr="00A86C3F">
        <w:t xml:space="preserve">В настоящем стандарте применены </w:t>
      </w:r>
      <w:r>
        <w:t>следующие обозначения</w:t>
      </w:r>
      <w:r w:rsidRPr="00A86C3F">
        <w:t>.</w:t>
      </w:r>
    </w:p>
    <w:tbl>
      <w:tblPr>
        <w:tblStyle w:val="aff1"/>
        <w:tblW w:w="0" w:type="auto"/>
        <w:tblLayout w:type="fixed"/>
        <w:tblLook w:val="01E0" w:firstRow="1" w:lastRow="1" w:firstColumn="1" w:lastColumn="1" w:noHBand="0" w:noVBand="0"/>
      </w:tblPr>
      <w:tblGrid>
        <w:gridCol w:w="1526"/>
        <w:gridCol w:w="7087"/>
        <w:gridCol w:w="1242"/>
      </w:tblGrid>
      <w:tr w:rsidR="00F12504" w14:paraId="3334E2AA" w14:textId="77777777" w:rsidTr="00F12504">
        <w:trPr>
          <w:cantSplit/>
          <w:tblHeader/>
        </w:trPr>
        <w:tc>
          <w:tcPr>
            <w:tcW w:w="1526" w:type="dxa"/>
            <w:tcBorders>
              <w:bottom w:val="double" w:sz="4" w:space="0" w:color="auto"/>
            </w:tcBorders>
          </w:tcPr>
          <w:p w14:paraId="06CB52E1" w14:textId="77777777" w:rsidR="00F12504" w:rsidRPr="00F12504" w:rsidRDefault="00F12504" w:rsidP="00F93E7C">
            <w:pPr>
              <w:spacing w:after="0"/>
              <w:ind w:left="-57" w:right="-57"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Обозначение</w:t>
            </w:r>
          </w:p>
        </w:tc>
        <w:tc>
          <w:tcPr>
            <w:tcW w:w="7087" w:type="dxa"/>
            <w:tcBorders>
              <w:bottom w:val="double" w:sz="4" w:space="0" w:color="auto"/>
            </w:tcBorders>
          </w:tcPr>
          <w:p w14:paraId="41372D3C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Величина</w:t>
            </w:r>
          </w:p>
        </w:tc>
        <w:tc>
          <w:tcPr>
            <w:tcW w:w="1242" w:type="dxa"/>
            <w:tcBorders>
              <w:bottom w:val="double" w:sz="4" w:space="0" w:color="auto"/>
            </w:tcBorders>
          </w:tcPr>
          <w:p w14:paraId="7CCF2E6C" w14:textId="77777777" w:rsidR="00F12504" w:rsidRPr="00F12504" w:rsidRDefault="00F12504" w:rsidP="00F93E7C">
            <w:pPr>
              <w:spacing w:after="0"/>
              <w:ind w:left="-113" w:right="-113"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Единица измерения</w:t>
            </w:r>
          </w:p>
        </w:tc>
      </w:tr>
      <w:tr w:rsidR="00F12504" w14:paraId="2E2D2EE4" w14:textId="77777777" w:rsidTr="00F12504">
        <w:tc>
          <w:tcPr>
            <w:tcW w:w="1526" w:type="dxa"/>
            <w:tcBorders>
              <w:top w:val="double" w:sz="4" w:space="0" w:color="auto"/>
            </w:tcBorders>
          </w:tcPr>
          <w:p w14:paraId="0EE8704C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 w:cs="Arial"/>
                <w:i/>
                <w:sz w:val="24"/>
                <w:szCs w:val="24"/>
              </w:rPr>
            </w:pPr>
            <w:r w:rsidRPr="00F12504">
              <w:rPr>
                <w:rFonts w:ascii="Cambria" w:hAnsi="Cambria"/>
                <w:i/>
                <w:sz w:val="24"/>
                <w:szCs w:val="24"/>
              </w:rPr>
              <w:t>a</w:t>
            </w:r>
            <w:r w:rsidRPr="00C2183B">
              <w:rPr>
                <w:rFonts w:ascii="Cambria" w:hAnsi="Cambria" w:cs="Arial"/>
                <w:sz w:val="24"/>
                <w:szCs w:val="24"/>
                <w:vertAlign w:val="subscript"/>
              </w:rPr>
              <w:t>hw</w:t>
            </w:r>
          </w:p>
        </w:tc>
        <w:tc>
          <w:tcPr>
            <w:tcW w:w="7087" w:type="dxa"/>
            <w:tcBorders>
              <w:top w:val="double" w:sz="4" w:space="0" w:color="auto"/>
            </w:tcBorders>
          </w:tcPr>
          <w:p w14:paraId="0628D39A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Среднеквадратичное значение корректированного ускорения в одном направлении измерений</w:t>
            </w:r>
          </w:p>
        </w:tc>
        <w:tc>
          <w:tcPr>
            <w:tcW w:w="1242" w:type="dxa"/>
            <w:tcBorders>
              <w:top w:val="double" w:sz="4" w:space="0" w:color="auto"/>
            </w:tcBorders>
          </w:tcPr>
          <w:p w14:paraId="674A7311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2887B331" w14:textId="77777777" w:rsidTr="00F12504">
        <w:tc>
          <w:tcPr>
            <w:tcW w:w="1526" w:type="dxa"/>
          </w:tcPr>
          <w:p w14:paraId="166CA0E5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 w:cs="Arial"/>
                <w:i/>
                <w:sz w:val="24"/>
                <w:szCs w:val="24"/>
              </w:rPr>
            </w:pPr>
            <w:r w:rsidRPr="00F12504">
              <w:rPr>
                <w:rFonts w:ascii="Cambria" w:hAnsi="Cambria"/>
                <w:i/>
                <w:sz w:val="24"/>
                <w:szCs w:val="24"/>
              </w:rPr>
              <w:t>a</w:t>
            </w:r>
            <w:r w:rsidRPr="00F12504">
              <w:rPr>
                <w:rFonts w:ascii="Cambria" w:hAnsi="Cambria" w:cs="Arial"/>
                <w:sz w:val="24"/>
                <w:szCs w:val="24"/>
                <w:vertAlign w:val="subscript"/>
              </w:rPr>
              <w:t>hv</w:t>
            </w:r>
          </w:p>
        </w:tc>
        <w:tc>
          <w:tcPr>
            <w:tcW w:w="7087" w:type="dxa"/>
          </w:tcPr>
          <w:p w14:paraId="60653048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Полное среднеквадратичное значение ускорения</w:t>
            </w:r>
          </w:p>
        </w:tc>
        <w:tc>
          <w:tcPr>
            <w:tcW w:w="1242" w:type="dxa"/>
          </w:tcPr>
          <w:p w14:paraId="24FA11C0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19EBA4B4" w14:textId="77777777" w:rsidTr="00F12504">
        <w:tc>
          <w:tcPr>
            <w:tcW w:w="1526" w:type="dxa"/>
          </w:tcPr>
          <w:p w14:paraId="78F21A5E" w14:textId="77777777" w:rsidR="00F12504" w:rsidRPr="00F12504" w:rsidRDefault="00C2183B" w:rsidP="00F12504">
            <w:pPr>
              <w:pStyle w:val="Tabletext9"/>
              <w:spacing w:before="30" w:after="30"/>
              <w:jc w:val="left"/>
              <w:rPr>
                <w:rFonts w:ascii="Cambria" w:hAnsi="Cambria" w:cs="Arial"/>
                <w:sz w:val="24"/>
                <w:szCs w:val="24"/>
                <w:vertAlign w:val="subscript"/>
              </w:rPr>
            </w:pPr>
            <w:r w:rsidRPr="00C2183B">
              <w:rPr>
                <w:rFonts w:ascii="Cambria" w:hAnsi="Cambria" w:cs="Arial"/>
                <w:position w:val="-12"/>
                <w:sz w:val="24"/>
                <w:szCs w:val="24"/>
                <w:vertAlign w:val="subscript"/>
              </w:rPr>
              <w:object w:dxaOrig="440" w:dyaOrig="400" w14:anchorId="274AC2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20.25pt" o:ole="">
                  <v:imagedata r:id="rId14" o:title=""/>
                </v:shape>
                <o:OLEObject Type="Embed" ProgID="Equation.DSMT4" ShapeID="_x0000_i1025" DrawAspect="Content" ObjectID="_1843894323" r:id="rId15"/>
              </w:object>
            </w:r>
          </w:p>
        </w:tc>
        <w:tc>
          <w:tcPr>
            <w:tcW w:w="7087" w:type="dxa"/>
          </w:tcPr>
          <w:p w14:paraId="7AEA717F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 xml:space="preserve">Среднее арифметическое значений </w:t>
            </w:r>
            <w:r w:rsidR="00C2183B" w:rsidRPr="00F12504">
              <w:rPr>
                <w:rFonts w:ascii="Cambria" w:hAnsi="Cambria"/>
                <w:i/>
                <w:szCs w:val="24"/>
              </w:rPr>
              <w:t>a</w:t>
            </w:r>
            <w:r w:rsidR="00C2183B" w:rsidRPr="00F12504">
              <w:rPr>
                <w:rFonts w:ascii="Cambria" w:hAnsi="Cambria" w:cs="Arial"/>
                <w:szCs w:val="24"/>
                <w:vertAlign w:val="subscript"/>
              </w:rPr>
              <w:t>hv</w:t>
            </w:r>
            <w:r w:rsidRPr="00F12504">
              <w:rPr>
                <w:sz w:val="22"/>
                <w:szCs w:val="22"/>
              </w:rPr>
              <w:t xml:space="preserve"> по нескольким измерениям для одного оператора и одного положения кисти руки</w:t>
            </w:r>
          </w:p>
        </w:tc>
        <w:tc>
          <w:tcPr>
            <w:tcW w:w="1242" w:type="dxa"/>
          </w:tcPr>
          <w:p w14:paraId="0F10FDF7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3DF9F57A" w14:textId="77777777" w:rsidTr="00F12504">
        <w:tc>
          <w:tcPr>
            <w:tcW w:w="1526" w:type="dxa"/>
          </w:tcPr>
          <w:p w14:paraId="001A5B2C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/>
                <w:sz w:val="24"/>
                <w:szCs w:val="24"/>
                <w:vertAlign w:val="subscript"/>
              </w:rPr>
            </w:pPr>
            <w:r w:rsidRPr="00F12504">
              <w:rPr>
                <w:rFonts w:ascii="Cambria" w:hAnsi="Cambria"/>
                <w:i/>
                <w:sz w:val="24"/>
                <w:szCs w:val="24"/>
              </w:rPr>
              <w:t>a</w:t>
            </w:r>
            <w:r w:rsidRPr="00F12504">
              <w:rPr>
                <w:rFonts w:ascii="Cambria" w:hAnsi="Cambria" w:cs="Arial"/>
                <w:sz w:val="24"/>
                <w:szCs w:val="24"/>
                <w:vertAlign w:val="subscript"/>
              </w:rPr>
              <w:t>h</w:t>
            </w:r>
          </w:p>
        </w:tc>
        <w:tc>
          <w:tcPr>
            <w:tcW w:w="7087" w:type="dxa"/>
          </w:tcPr>
          <w:p w14:paraId="0E2848EE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 xml:space="preserve">Среднее арифметическое значений </w:t>
            </w:r>
            <w:r w:rsidR="00C2183B" w:rsidRPr="00C2183B">
              <w:rPr>
                <w:rFonts w:ascii="Cambria" w:hAnsi="Cambria" w:cs="Arial"/>
                <w:position w:val="-12"/>
                <w:szCs w:val="24"/>
                <w:vertAlign w:val="subscript"/>
              </w:rPr>
              <w:object w:dxaOrig="440" w:dyaOrig="400" w14:anchorId="0420F4C2">
                <v:shape id="_x0000_i1026" type="#_x0000_t75" style="width:21.75pt;height:20.25pt" o:ole="">
                  <v:imagedata r:id="rId16" o:title=""/>
                </v:shape>
                <o:OLEObject Type="Embed" ProgID="Equation.DSMT4" ShapeID="_x0000_i1026" DrawAspect="Content" ObjectID="_1843894324" r:id="rId17"/>
              </w:object>
            </w:r>
            <w:r w:rsidRPr="00F12504">
              <w:rPr>
                <w:sz w:val="22"/>
                <w:szCs w:val="22"/>
              </w:rPr>
              <w:t xml:space="preserve"> по всем операторам для одного положения кисти руки</w:t>
            </w:r>
          </w:p>
        </w:tc>
        <w:tc>
          <w:tcPr>
            <w:tcW w:w="1242" w:type="dxa"/>
          </w:tcPr>
          <w:p w14:paraId="3A8290CE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35667EAF" w14:textId="77777777" w:rsidTr="001B2200">
        <w:trPr>
          <w:cantSplit/>
        </w:trPr>
        <w:tc>
          <w:tcPr>
            <w:tcW w:w="1526" w:type="dxa"/>
          </w:tcPr>
          <w:p w14:paraId="394B0FAE" w14:textId="77777777" w:rsidR="00F12504" w:rsidRPr="00F12504" w:rsidRDefault="00C2183B" w:rsidP="00F12504">
            <w:pPr>
              <w:pStyle w:val="Tabletext9"/>
              <w:spacing w:before="30" w:after="30"/>
              <w:jc w:val="left"/>
              <w:rPr>
                <w:rFonts w:ascii="Cambria" w:eastAsia="Arial Unicode MS" w:hAnsi="Cambria"/>
                <w:sz w:val="24"/>
                <w:szCs w:val="24"/>
                <w:vertAlign w:val="subscript"/>
              </w:rPr>
            </w:pPr>
            <w:r w:rsidRPr="00C2183B">
              <w:rPr>
                <w:rFonts w:ascii="Cambria" w:eastAsia="Arial Unicode MS" w:hAnsi="Cambria"/>
                <w:position w:val="-12"/>
                <w:sz w:val="24"/>
                <w:szCs w:val="24"/>
                <w:vertAlign w:val="subscript"/>
              </w:rPr>
              <w:object w:dxaOrig="340" w:dyaOrig="400" w14:anchorId="13497988">
                <v:shape id="_x0000_i1027" type="#_x0000_t75" style="width:17.25pt;height:20.25pt" o:ole="">
                  <v:imagedata r:id="rId18" o:title=""/>
                </v:shape>
                <o:OLEObject Type="Embed" ProgID="Equation.DSMT4" ShapeID="_x0000_i1027" DrawAspect="Content" ObjectID="_1843894325" r:id="rId19"/>
              </w:object>
            </w:r>
          </w:p>
        </w:tc>
        <w:tc>
          <w:tcPr>
            <w:tcW w:w="7087" w:type="dxa"/>
          </w:tcPr>
          <w:p w14:paraId="0FA54F32" w14:textId="77777777" w:rsidR="00F12504" w:rsidRPr="00F12504" w:rsidRDefault="00F12504" w:rsidP="001B2200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 xml:space="preserve">Среднее арифметическое значений </w:t>
            </w:r>
            <w:r w:rsidR="00C2183B" w:rsidRPr="00F12504">
              <w:rPr>
                <w:rFonts w:ascii="Cambria" w:hAnsi="Cambria"/>
                <w:i/>
                <w:szCs w:val="24"/>
              </w:rPr>
              <w:t>a</w:t>
            </w:r>
            <w:r w:rsidR="00C2183B" w:rsidRPr="00F12504">
              <w:rPr>
                <w:rFonts w:ascii="Cambria" w:hAnsi="Cambria" w:cs="Arial"/>
                <w:szCs w:val="24"/>
                <w:vertAlign w:val="subscript"/>
              </w:rPr>
              <w:t>h</w:t>
            </w:r>
            <w:r w:rsidRPr="00F12504">
              <w:rPr>
                <w:sz w:val="22"/>
                <w:szCs w:val="22"/>
              </w:rPr>
              <w:t xml:space="preserve"> по нескольким ручным машинам для одного положения кисти руки</w:t>
            </w:r>
          </w:p>
        </w:tc>
        <w:tc>
          <w:tcPr>
            <w:tcW w:w="1242" w:type="dxa"/>
          </w:tcPr>
          <w:p w14:paraId="53DBE17E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268816C4" w14:textId="77777777" w:rsidTr="00F12504">
        <w:tc>
          <w:tcPr>
            <w:tcW w:w="1526" w:type="dxa"/>
          </w:tcPr>
          <w:p w14:paraId="3816C63B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/>
                <w:i/>
                <w:sz w:val="24"/>
                <w:szCs w:val="24"/>
              </w:rPr>
            </w:pPr>
            <w:r w:rsidRPr="00F12504">
              <w:rPr>
                <w:rFonts w:ascii="Cambria" w:hAnsi="Cambria"/>
                <w:i/>
                <w:sz w:val="24"/>
                <w:szCs w:val="24"/>
              </w:rPr>
              <w:t>a</w:t>
            </w:r>
            <w:r w:rsidRPr="00F12504">
              <w:rPr>
                <w:rFonts w:ascii="Cambria" w:hAnsi="Cambria" w:cs="Arial"/>
                <w:sz w:val="24"/>
                <w:szCs w:val="24"/>
                <w:vertAlign w:val="subscript"/>
              </w:rPr>
              <w:t>hd</w:t>
            </w:r>
          </w:p>
        </w:tc>
        <w:tc>
          <w:tcPr>
            <w:tcW w:w="7087" w:type="dxa"/>
          </w:tcPr>
          <w:p w14:paraId="5CBFAA49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Заявленное значение параметра вибрационной характеристики</w:t>
            </w:r>
          </w:p>
        </w:tc>
        <w:tc>
          <w:tcPr>
            <w:tcW w:w="1242" w:type="dxa"/>
          </w:tcPr>
          <w:p w14:paraId="3FF49F17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203ACCCA" w14:textId="77777777" w:rsidTr="00F12504">
        <w:tc>
          <w:tcPr>
            <w:tcW w:w="1526" w:type="dxa"/>
          </w:tcPr>
          <w:p w14:paraId="4DDE15C6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/>
                <w:i/>
                <w:sz w:val="24"/>
                <w:szCs w:val="24"/>
              </w:rPr>
            </w:pPr>
            <w:r w:rsidRPr="00F12504">
              <w:rPr>
                <w:rFonts w:ascii="Cambria" w:hAnsi="Cambria"/>
                <w:i/>
                <w:sz w:val="24"/>
                <w:szCs w:val="24"/>
              </w:rPr>
              <w:t>s</w:t>
            </w:r>
            <w:r w:rsidRPr="00F12504">
              <w:rPr>
                <w:rFonts w:ascii="Cambria" w:hAnsi="Cambria" w:cs="Arial"/>
                <w:sz w:val="24"/>
                <w:szCs w:val="24"/>
                <w:vertAlign w:val="subscript"/>
              </w:rPr>
              <w:t>n</w:t>
            </w:r>
            <w:r w:rsidRPr="00F12504">
              <w:rPr>
                <w:rFonts w:ascii="Cambria" w:hAnsi="Cambria" w:cs="Arial"/>
                <w:sz w:val="24"/>
                <w:szCs w:val="24"/>
                <w:vertAlign w:val="subscript"/>
              </w:rPr>
              <w:sym w:font="Symbol" w:char="F02D"/>
            </w:r>
            <w:r w:rsidRPr="00F12504">
              <w:rPr>
                <w:rFonts w:ascii="Cambria" w:hAnsi="Cambria" w:cs="Arial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87" w:type="dxa"/>
          </w:tcPr>
          <w:p w14:paraId="5BF62C16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Выборочное стандартное отклонение для серии измерений</w:t>
            </w:r>
          </w:p>
        </w:tc>
        <w:tc>
          <w:tcPr>
            <w:tcW w:w="1242" w:type="dxa"/>
          </w:tcPr>
          <w:p w14:paraId="0E063C0F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69772C73" w14:textId="77777777" w:rsidTr="00F12504">
        <w:tc>
          <w:tcPr>
            <w:tcW w:w="1526" w:type="dxa"/>
          </w:tcPr>
          <w:p w14:paraId="0ACF23D9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/>
                <w:i/>
                <w:sz w:val="24"/>
                <w:szCs w:val="24"/>
              </w:rPr>
            </w:pPr>
            <w:r w:rsidRPr="00C2183B">
              <w:rPr>
                <w:rFonts w:ascii="Cambria" w:hAnsi="Cambria"/>
                <w:sz w:val="24"/>
                <w:szCs w:val="24"/>
              </w:rPr>
              <w:sym w:font="Symbol" w:char="F073"/>
            </w:r>
            <w:r w:rsidRPr="00C2183B">
              <w:rPr>
                <w:rFonts w:ascii="Cambria" w:hAnsi="Cambria" w:cs="Arial"/>
                <w:i/>
                <w:sz w:val="24"/>
                <w:szCs w:val="24"/>
                <w:vertAlign w:val="subscript"/>
              </w:rPr>
              <w:t>R</w:t>
            </w:r>
          </w:p>
        </w:tc>
        <w:tc>
          <w:tcPr>
            <w:tcW w:w="7087" w:type="dxa"/>
          </w:tcPr>
          <w:p w14:paraId="479EF3BA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Стандартное отклонение воспроизводимости</w:t>
            </w:r>
          </w:p>
        </w:tc>
        <w:tc>
          <w:tcPr>
            <w:tcW w:w="1242" w:type="dxa"/>
          </w:tcPr>
          <w:p w14:paraId="37F913BE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729BE012" w14:textId="77777777" w:rsidTr="00F12504">
        <w:tc>
          <w:tcPr>
            <w:tcW w:w="1526" w:type="dxa"/>
          </w:tcPr>
          <w:p w14:paraId="1BF11C1C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/>
                <w:i/>
                <w:sz w:val="24"/>
                <w:szCs w:val="24"/>
              </w:rPr>
            </w:pPr>
            <w:r w:rsidRPr="00F12504">
              <w:rPr>
                <w:rFonts w:ascii="Cambria" w:hAnsi="Cambria"/>
                <w:i/>
                <w:sz w:val="24"/>
                <w:szCs w:val="24"/>
              </w:rPr>
              <w:t>C</w:t>
            </w:r>
            <w:r w:rsidRPr="00C2183B">
              <w:rPr>
                <w:rFonts w:ascii="Cambria" w:hAnsi="Cambria" w:cs="Arial"/>
                <w:sz w:val="24"/>
                <w:szCs w:val="24"/>
                <w:vertAlign w:val="subscript"/>
              </w:rPr>
              <w:t>v</w:t>
            </w:r>
          </w:p>
        </w:tc>
        <w:tc>
          <w:tcPr>
            <w:tcW w:w="7087" w:type="dxa"/>
          </w:tcPr>
          <w:p w14:paraId="0BD019F8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Коэффициент вариации в серии измерений</w:t>
            </w:r>
          </w:p>
        </w:tc>
        <w:tc>
          <w:tcPr>
            <w:tcW w:w="1242" w:type="dxa"/>
          </w:tcPr>
          <w:p w14:paraId="4980F09F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–</w:t>
            </w:r>
          </w:p>
        </w:tc>
      </w:tr>
      <w:tr w:rsidR="00F12504" w14:paraId="20FF5CA5" w14:textId="77777777" w:rsidTr="00F12504">
        <w:tc>
          <w:tcPr>
            <w:tcW w:w="1526" w:type="dxa"/>
          </w:tcPr>
          <w:p w14:paraId="60F00A59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/>
                <w:sz w:val="24"/>
                <w:szCs w:val="24"/>
              </w:rPr>
            </w:pPr>
            <w:r w:rsidRPr="00F12504">
              <w:rPr>
                <w:rFonts w:ascii="Cambria" w:hAnsi="Cambria"/>
                <w:i/>
                <w:sz w:val="24"/>
                <w:szCs w:val="24"/>
              </w:rPr>
              <w:t>K</w:t>
            </w:r>
          </w:p>
        </w:tc>
        <w:tc>
          <w:tcPr>
            <w:tcW w:w="7087" w:type="dxa"/>
          </w:tcPr>
          <w:p w14:paraId="73C9E340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Параметр, характеризующий неопределенность измерения (расширенная неопределенность)</w:t>
            </w:r>
          </w:p>
        </w:tc>
        <w:tc>
          <w:tcPr>
            <w:tcW w:w="1242" w:type="dxa"/>
          </w:tcPr>
          <w:p w14:paraId="2320162C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14:paraId="7F91E46E" w14:textId="77777777" w:rsidR="00F12504" w:rsidRPr="00CD78AE" w:rsidRDefault="00F12504" w:rsidP="00C2183B">
      <w:pPr>
        <w:pStyle w:val="af3"/>
        <w:tabs>
          <w:tab w:val="clear" w:pos="720"/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  <w:rPr>
          <w:snapToGrid/>
        </w:rPr>
      </w:pPr>
    </w:p>
    <w:p w14:paraId="1AF53C89" w14:textId="77777777" w:rsidR="00966187" w:rsidRPr="008C3DEE" w:rsidRDefault="00153258" w:rsidP="00404FF2">
      <w:pPr>
        <w:pStyle w:val="10"/>
      </w:pPr>
      <w:r>
        <w:t>4  </w:t>
      </w:r>
      <w:bookmarkEnd w:id="8"/>
      <w:r w:rsidR="008C3DEE">
        <w:t>Базовые стандарты и испытательные коды по вибрации</w:t>
      </w:r>
    </w:p>
    <w:p w14:paraId="4D200EE3" w14:textId="77777777" w:rsidR="00F70E9B" w:rsidRDefault="00F70E9B" w:rsidP="00F70E9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61E8005E" w14:textId="77777777" w:rsidR="00C2183B" w:rsidRDefault="00C2183B" w:rsidP="00C2183B">
      <w:r>
        <w:t xml:space="preserve">Настоящий стандарт основан на требованиях </w:t>
      </w:r>
      <w:r w:rsidR="002D0781">
        <w:t>базового</w:t>
      </w:r>
      <w:r>
        <w:t xml:space="preserve"> стандарта </w:t>
      </w:r>
      <w:r w:rsidR="00A766AB">
        <w:t>ISO</w:t>
      </w:r>
      <w:r>
        <w:t xml:space="preserve"> 20643 к испытательным кодам по вибрации для ручных машин, в том числе в части структуры стандарта, за исключением  приложений.</w:t>
      </w:r>
    </w:p>
    <w:p w14:paraId="1C62F130" w14:textId="77777777" w:rsidR="00C2183B" w:rsidRDefault="00C2183B" w:rsidP="00482DF0">
      <w:pPr>
        <w:widowControl w:val="0"/>
      </w:pPr>
      <w:r>
        <w:t xml:space="preserve">В приложении А приведена рекомендуемая форма протокола испытаний, в приложении В – процедура определения расширенной неопределенности </w:t>
      </w:r>
      <w:r w:rsidRPr="00E544ED">
        <w:rPr>
          <w:position w:val="-4"/>
        </w:rPr>
        <w:object w:dxaOrig="260" w:dyaOrig="260" w14:anchorId="7F5A69F3">
          <v:shape id="_x0000_i1028" type="#_x0000_t75" style="width:12.75pt;height:12.75pt" o:ole="">
            <v:imagedata r:id="rId20" o:title=""/>
          </v:shape>
          <o:OLEObject Type="Embed" ProgID="Equation.3" ShapeID="_x0000_i1028" DrawAspect="Content" ObjectID="_1843894326" r:id="rId21"/>
        </w:object>
      </w:r>
      <w:r w:rsidR="00482DF0">
        <w:t>, в при</w:t>
      </w:r>
      <w:r w:rsidR="00482DF0">
        <w:lastRenderedPageBreak/>
        <w:t>ложении С – конструкция поглотителя энергии, используемого при испытаниях трамбовок.</w:t>
      </w:r>
    </w:p>
    <w:p w14:paraId="1ACB8C84" w14:textId="77777777" w:rsidR="00F70E9B" w:rsidRDefault="00F70E9B" w:rsidP="00F70E9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0DDA61C6" w14:textId="77777777" w:rsidR="00CC28E4" w:rsidRPr="00673BD3" w:rsidRDefault="00CC28E4" w:rsidP="00CC28E4">
      <w:pPr>
        <w:pStyle w:val="10"/>
      </w:pPr>
      <w:r>
        <w:t>5  </w:t>
      </w:r>
      <w:r w:rsidR="008C3DEE">
        <w:t xml:space="preserve"> </w:t>
      </w:r>
      <w:bookmarkStart w:id="9" w:name="_Toc342144083"/>
      <w:r w:rsidR="008C3DEE">
        <w:rPr>
          <w:snapToGrid w:val="0"/>
        </w:rPr>
        <w:t>Машины, на которые распространяется настоящий стандарт</w:t>
      </w:r>
      <w:bookmarkEnd w:id="9"/>
    </w:p>
    <w:p w14:paraId="0DE596CA" w14:textId="77777777" w:rsidR="00F70E9B" w:rsidRDefault="00F70E9B" w:rsidP="00F70E9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3BD67D27" w14:textId="77777777" w:rsidR="009B026C" w:rsidRDefault="009B026C" w:rsidP="009B026C">
      <w:pPr>
        <w:widowControl w:val="0"/>
      </w:pPr>
      <w:r>
        <w:t>Настоящий стандарт распространяется на машины,  применяемые для уплотнения литейного песка или штамповочных работ.</w:t>
      </w:r>
    </w:p>
    <w:p w14:paraId="2E8C1CBB" w14:textId="77777777" w:rsidR="009B026C" w:rsidRDefault="009B026C" w:rsidP="009B026C">
      <w:r>
        <w:t>Примеры типичных машин, на которые распространяется настоящий стандарт, показаны на рисунках 1 и 2.</w:t>
      </w:r>
    </w:p>
    <w:p w14:paraId="50370A6C" w14:textId="77777777" w:rsidR="002D0781" w:rsidRDefault="002D0781" w:rsidP="002D0781">
      <w:pPr>
        <w:spacing w:line="240" w:lineRule="auto"/>
      </w:pPr>
    </w:p>
    <w:p w14:paraId="6A97BEED" w14:textId="77777777" w:rsidR="002D0781" w:rsidRPr="00327ADA" w:rsidRDefault="009B026C" w:rsidP="002D0781">
      <w:pPr>
        <w:spacing w:before="120" w:after="120"/>
        <w:ind w:firstLine="0"/>
        <w:jc w:val="center"/>
      </w:pPr>
      <w:r>
        <w:rPr>
          <w:noProof/>
        </w:rPr>
        <w:drawing>
          <wp:inline distT="0" distB="0" distL="0" distR="0" wp14:anchorId="4A9F8750" wp14:editId="6516E19A">
            <wp:extent cx="330835" cy="40659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406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874D" w14:textId="77777777" w:rsidR="002D0781" w:rsidRPr="002D0781" w:rsidRDefault="002D0781" w:rsidP="002D0781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2D0781">
        <w:rPr>
          <w:sz w:val="22"/>
          <w:szCs w:val="22"/>
        </w:rPr>
        <w:t xml:space="preserve">Рисунок 1 – </w:t>
      </w:r>
      <w:r w:rsidR="009B026C">
        <w:rPr>
          <w:sz w:val="22"/>
          <w:szCs w:val="22"/>
        </w:rPr>
        <w:t>Трамбовка для пола</w:t>
      </w:r>
    </w:p>
    <w:p w14:paraId="294782D2" w14:textId="77777777" w:rsidR="002D0781" w:rsidRDefault="009B026C" w:rsidP="002D0781">
      <w:pPr>
        <w:suppressAutoHyphens/>
        <w:spacing w:before="120" w:after="120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39D9AD1C" wp14:editId="6ED2CEAE">
            <wp:extent cx="636270" cy="3427095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270B5" w14:textId="77777777" w:rsidR="002D0781" w:rsidRPr="002D0781" w:rsidRDefault="002D0781" w:rsidP="002D0781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2D0781">
        <w:rPr>
          <w:sz w:val="22"/>
          <w:szCs w:val="22"/>
        </w:rPr>
        <w:t xml:space="preserve">Рисунок 2 – </w:t>
      </w:r>
      <w:r w:rsidR="009B026C">
        <w:rPr>
          <w:sz w:val="22"/>
          <w:szCs w:val="22"/>
        </w:rPr>
        <w:t>Настольная трамбовка</w:t>
      </w:r>
    </w:p>
    <w:p w14:paraId="3C5A8EFE" w14:textId="77777777" w:rsidR="009B026C" w:rsidRDefault="009B026C" w:rsidP="009B026C">
      <w:pPr>
        <w:keepNext/>
        <w:spacing w:line="240" w:lineRule="auto"/>
        <w:rPr>
          <w:b/>
        </w:rPr>
      </w:pPr>
    </w:p>
    <w:p w14:paraId="792C8BCC" w14:textId="77777777" w:rsidR="00CC28E4" w:rsidRPr="00673BD3" w:rsidRDefault="00CC28E4" w:rsidP="00D87718">
      <w:pPr>
        <w:pStyle w:val="10"/>
      </w:pPr>
      <w:r>
        <w:t>6</w:t>
      </w:r>
      <w:bookmarkStart w:id="10" w:name="_Toc371869180"/>
      <w:r w:rsidR="00D87718" w:rsidRPr="00954B68">
        <w:t xml:space="preserve">  </w:t>
      </w:r>
      <w:bookmarkEnd w:id="10"/>
      <w:r w:rsidR="00CB2CF7">
        <w:t>Измеряемая вибрация</w:t>
      </w:r>
    </w:p>
    <w:p w14:paraId="3CFC1608" w14:textId="77777777" w:rsidR="00CC28E4" w:rsidRDefault="00CC28E4" w:rsidP="00D87718">
      <w:pPr>
        <w:keepNext/>
        <w:spacing w:line="240" w:lineRule="auto"/>
        <w:rPr>
          <w:b/>
        </w:rPr>
      </w:pPr>
    </w:p>
    <w:p w14:paraId="2DE613BD" w14:textId="77777777" w:rsidR="00CB2CF7" w:rsidRPr="005C04AF" w:rsidRDefault="00CB2CF7" w:rsidP="00CB2CF7">
      <w:pPr>
        <w:tabs>
          <w:tab w:val="left" w:pos="1276"/>
        </w:tabs>
        <w:rPr>
          <w:b/>
        </w:rPr>
      </w:pPr>
      <w:r>
        <w:rPr>
          <w:b/>
        </w:rPr>
        <w:t>6</w:t>
      </w:r>
      <w:r w:rsidRPr="005C04AF">
        <w:rPr>
          <w:b/>
        </w:rPr>
        <w:t>.1</w:t>
      </w:r>
      <w:r w:rsidR="00E72EB3">
        <w:rPr>
          <w:b/>
        </w:rPr>
        <w:t xml:space="preserve"> </w:t>
      </w:r>
      <w:r>
        <w:rPr>
          <w:b/>
        </w:rPr>
        <w:t>Направления</w:t>
      </w:r>
      <w:r w:rsidRPr="005C04AF">
        <w:rPr>
          <w:b/>
        </w:rPr>
        <w:t xml:space="preserve"> измерений</w:t>
      </w:r>
    </w:p>
    <w:p w14:paraId="6E900389" w14:textId="77777777" w:rsidR="0018433F" w:rsidRDefault="0018433F" w:rsidP="0018433F">
      <w:pPr>
        <w:keepNext/>
        <w:spacing w:line="240" w:lineRule="auto"/>
        <w:rPr>
          <w:b/>
        </w:rPr>
      </w:pPr>
    </w:p>
    <w:p w14:paraId="25E4A2B8" w14:textId="77777777" w:rsidR="00AD0DDA" w:rsidRDefault="00AD0DDA" w:rsidP="00AD0DDA">
      <w:pPr>
        <w:widowControl w:val="0"/>
      </w:pPr>
      <w:bookmarkStart w:id="11" w:name="_Toc56437574"/>
      <w:r>
        <w:t xml:space="preserve">Измерения локальной вибрации проводят для каждой рукоятки одновременно в трех ортогональных направлениях, показанных на рисунках </w:t>
      </w:r>
      <w:r w:rsidR="00C626F8">
        <w:t>3 и 4</w:t>
      </w:r>
      <w:r>
        <w:t>.</w:t>
      </w:r>
    </w:p>
    <w:p w14:paraId="4F4341BD" w14:textId="77777777" w:rsidR="0018433F" w:rsidRDefault="0018433F" w:rsidP="0018433F">
      <w:pPr>
        <w:keepNext/>
        <w:spacing w:line="240" w:lineRule="auto"/>
        <w:rPr>
          <w:b/>
        </w:rPr>
      </w:pPr>
    </w:p>
    <w:p w14:paraId="623DC1C8" w14:textId="77777777" w:rsidR="00CB2CF7" w:rsidRPr="00DE2D37" w:rsidRDefault="00CB2CF7" w:rsidP="00CB2CF7">
      <w:pPr>
        <w:tabs>
          <w:tab w:val="left" w:pos="1276"/>
        </w:tabs>
        <w:rPr>
          <w:b/>
        </w:rPr>
      </w:pPr>
      <w:r>
        <w:rPr>
          <w:b/>
        </w:rPr>
        <w:t>6.2</w:t>
      </w:r>
      <w:r w:rsidR="00E72EB3">
        <w:rPr>
          <w:b/>
        </w:rPr>
        <w:t xml:space="preserve"> </w:t>
      </w:r>
      <w:r w:rsidRPr="00DE2D37">
        <w:rPr>
          <w:b/>
        </w:rPr>
        <w:t>Точки измерений</w:t>
      </w:r>
      <w:bookmarkEnd w:id="11"/>
    </w:p>
    <w:p w14:paraId="763FF27D" w14:textId="77777777" w:rsidR="0018433F" w:rsidRDefault="0018433F" w:rsidP="0018433F">
      <w:pPr>
        <w:keepNext/>
        <w:spacing w:line="240" w:lineRule="auto"/>
        <w:rPr>
          <w:b/>
        </w:rPr>
      </w:pPr>
    </w:p>
    <w:p w14:paraId="0E46A7A4" w14:textId="77777777" w:rsidR="00AD0DDA" w:rsidRDefault="00AD0DDA" w:rsidP="00AD0DDA">
      <w:pPr>
        <w:widowControl w:val="0"/>
      </w:pPr>
      <w:r>
        <w:t>Измерения проводят в зонах обхвата, в которых оператор удерживает машину и прилагает силу подачи при ее нормальном использовании. Для одноручных машин измерения проводят в одной точке.</w:t>
      </w:r>
    </w:p>
    <w:p w14:paraId="4799E65D" w14:textId="77777777" w:rsidR="00AD0DDA" w:rsidRDefault="00AD0DDA" w:rsidP="00AD0DDA">
      <w:pPr>
        <w:widowControl w:val="0"/>
      </w:pPr>
      <w:r>
        <w:t xml:space="preserve">Для каждой из зон обхвата предпочтительным является расположение </w:t>
      </w:r>
      <w:r w:rsidR="00A61771">
        <w:t>преобразователей</w:t>
      </w:r>
      <w:r>
        <w:t xml:space="preserve"> вибрации по возможности ближе к кисти руки оператора между большим и указательным пальцами. </w:t>
      </w:r>
    </w:p>
    <w:p w14:paraId="762768EE" w14:textId="77777777" w:rsidR="00AD0DDA" w:rsidRDefault="00AD0DDA" w:rsidP="00AD0DDA">
      <w:pPr>
        <w:widowControl w:val="0"/>
      </w:pPr>
      <w:r>
        <w:t xml:space="preserve">Если установка </w:t>
      </w:r>
      <w:r w:rsidR="00A61771">
        <w:t>преобразователей</w:t>
      </w:r>
      <w:r>
        <w:t xml:space="preserve"> вибрации в предпочтительных точках измерений невозможна, то используют дополнительные точки измерений на той же стороне рукоятки, что и предпочтительные точки, и как можно ближе к ним.</w:t>
      </w:r>
    </w:p>
    <w:p w14:paraId="60F168EC" w14:textId="77777777" w:rsidR="00AD0DDA" w:rsidRPr="00654CA0" w:rsidRDefault="00AD0DDA" w:rsidP="00AD0DDA">
      <w:pPr>
        <w:widowControl w:val="0"/>
      </w:pPr>
      <w:r>
        <w:t>Для антивибрационных рукояток используют те же предпочтительные и до</w:t>
      </w:r>
      <w:r>
        <w:lastRenderedPageBreak/>
        <w:t>полнительные точки измерений.</w:t>
      </w:r>
    </w:p>
    <w:p w14:paraId="28530652" w14:textId="77777777" w:rsidR="00AD0DDA" w:rsidRDefault="00AD0DDA" w:rsidP="00AD0DDA">
      <w:pPr>
        <w:widowControl w:val="0"/>
      </w:pPr>
      <w:r>
        <w:t xml:space="preserve">Предпочтительные и дополнительные точки измерений для машин разных типов, на которые распространяется настоящий стандарт, показаны на рисунках </w:t>
      </w:r>
      <w:r w:rsidR="00C626F8">
        <w:t>3 и 4</w:t>
      </w:r>
      <w:r>
        <w:t>.</w:t>
      </w:r>
    </w:p>
    <w:p w14:paraId="14263070" w14:textId="77777777" w:rsidR="00AD0DDA" w:rsidRDefault="00AD0DDA" w:rsidP="00AD0DDA">
      <w:pPr>
        <w:widowControl w:val="0"/>
        <w:spacing w:line="240" w:lineRule="auto"/>
      </w:pPr>
    </w:p>
    <w:p w14:paraId="181CF874" w14:textId="77777777" w:rsidR="00AD0DDA" w:rsidRDefault="00C626F8" w:rsidP="00AD0DDA">
      <w:pPr>
        <w:spacing w:before="120" w:after="120"/>
        <w:ind w:firstLine="0"/>
        <w:jc w:val="center"/>
      </w:pPr>
      <w:r>
        <w:rPr>
          <w:rFonts w:eastAsia="Arial Unicode MS"/>
          <w:noProof/>
        </w:rPr>
        <w:drawing>
          <wp:inline distT="0" distB="0" distL="0" distR="0" wp14:anchorId="49AF9788" wp14:editId="70550BC1">
            <wp:extent cx="1867535" cy="2792095"/>
            <wp:effectExtent l="0" t="0" r="0" b="8255"/>
            <wp:docPr id="11" name="Рисунок 11" descr="../../../../../../Draw/Eps/D011/D01192CZ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../../../../../../Draw/Eps/D011/D01192CZ.EPS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279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443B9" w14:textId="77777777" w:rsidR="00AD0DDA" w:rsidRPr="00CB2CF7" w:rsidRDefault="00AD0DDA" w:rsidP="00AD0DDA">
      <w:pPr>
        <w:suppressAutoHyphens/>
        <w:spacing w:before="120"/>
        <w:ind w:firstLine="0"/>
        <w:jc w:val="center"/>
        <w:rPr>
          <w:sz w:val="20"/>
          <w:szCs w:val="22"/>
          <w:lang w:eastAsia="en-US"/>
        </w:rPr>
      </w:pPr>
      <w:r w:rsidRPr="00050259">
        <w:rPr>
          <w:i/>
          <w:sz w:val="20"/>
          <w:szCs w:val="22"/>
          <w:lang w:eastAsia="en-US"/>
        </w:rPr>
        <w:t>1</w:t>
      </w:r>
      <w:r w:rsidRPr="00CB2CF7">
        <w:rPr>
          <w:sz w:val="20"/>
          <w:szCs w:val="22"/>
          <w:lang w:eastAsia="en-US"/>
        </w:rPr>
        <w:t xml:space="preserve"> – предпочтительная точка измерений; </w:t>
      </w:r>
      <w:r w:rsidRPr="00050259">
        <w:rPr>
          <w:i/>
          <w:sz w:val="20"/>
          <w:szCs w:val="22"/>
          <w:lang w:eastAsia="en-US"/>
        </w:rPr>
        <w:t>2</w:t>
      </w:r>
      <w:r w:rsidRPr="00CB2CF7">
        <w:rPr>
          <w:sz w:val="20"/>
          <w:szCs w:val="22"/>
          <w:lang w:eastAsia="en-US"/>
        </w:rPr>
        <w:t xml:space="preserve"> – дополнительная точка измерений</w:t>
      </w:r>
    </w:p>
    <w:p w14:paraId="4956D1EB" w14:textId="77777777" w:rsidR="00C626F8" w:rsidRPr="002D0781" w:rsidRDefault="00C626F8" w:rsidP="00C626F8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2D0781">
        <w:rPr>
          <w:sz w:val="22"/>
          <w:szCs w:val="22"/>
        </w:rPr>
        <w:t xml:space="preserve">Рисунок </w:t>
      </w:r>
      <w:r>
        <w:rPr>
          <w:sz w:val="22"/>
          <w:szCs w:val="22"/>
        </w:rPr>
        <w:t>3</w:t>
      </w:r>
      <w:r w:rsidRPr="002D0781">
        <w:rPr>
          <w:sz w:val="22"/>
          <w:szCs w:val="22"/>
        </w:rPr>
        <w:t xml:space="preserve"> – </w:t>
      </w:r>
      <w:r w:rsidRPr="00CA5065">
        <w:rPr>
          <w:sz w:val="22"/>
          <w:szCs w:val="22"/>
        </w:rPr>
        <w:t xml:space="preserve">Точки и направления измерений для </w:t>
      </w:r>
      <w:r>
        <w:rPr>
          <w:sz w:val="22"/>
          <w:szCs w:val="22"/>
        </w:rPr>
        <w:t>напольной трамбовки</w:t>
      </w:r>
    </w:p>
    <w:p w14:paraId="22C009AD" w14:textId="77777777" w:rsidR="00CA5065" w:rsidRPr="005D66F2" w:rsidRDefault="00C626F8" w:rsidP="00CA5065">
      <w:pPr>
        <w:ind w:firstLine="0"/>
        <w:jc w:val="center"/>
      </w:pPr>
      <w:r>
        <w:rPr>
          <w:noProof/>
        </w:rPr>
        <w:drawing>
          <wp:inline distT="0" distB="0" distL="0" distR="0" wp14:anchorId="284FDC4D" wp14:editId="1AC34FD0">
            <wp:extent cx="1799590" cy="1896745"/>
            <wp:effectExtent l="0" t="0" r="0" b="8255"/>
            <wp:docPr id="12" name="Рисунок 12" descr="../../../../../../Draw/Eps/D011/D01192DZ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../../../../../../Draw/Eps/D011/D01192DZ.EPS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FFB81" w14:textId="77777777" w:rsidR="00C626F8" w:rsidRPr="00CB2CF7" w:rsidRDefault="00C626F8" w:rsidP="00C626F8">
      <w:pPr>
        <w:suppressAutoHyphens/>
        <w:spacing w:before="120"/>
        <w:ind w:firstLine="0"/>
        <w:jc w:val="center"/>
        <w:rPr>
          <w:sz w:val="20"/>
          <w:szCs w:val="22"/>
          <w:lang w:eastAsia="en-US"/>
        </w:rPr>
      </w:pPr>
      <w:r w:rsidRPr="00050259">
        <w:rPr>
          <w:i/>
          <w:sz w:val="20"/>
          <w:szCs w:val="22"/>
          <w:lang w:eastAsia="en-US"/>
        </w:rPr>
        <w:t>1</w:t>
      </w:r>
      <w:r w:rsidRPr="00CB2CF7">
        <w:rPr>
          <w:sz w:val="20"/>
          <w:szCs w:val="22"/>
          <w:lang w:eastAsia="en-US"/>
        </w:rPr>
        <w:t xml:space="preserve"> – предпочтительная точка измерений; </w:t>
      </w:r>
      <w:r w:rsidRPr="00050259">
        <w:rPr>
          <w:i/>
          <w:sz w:val="20"/>
          <w:szCs w:val="22"/>
          <w:lang w:eastAsia="en-US"/>
        </w:rPr>
        <w:t>2</w:t>
      </w:r>
      <w:r w:rsidRPr="00CB2CF7">
        <w:rPr>
          <w:sz w:val="20"/>
          <w:szCs w:val="22"/>
          <w:lang w:eastAsia="en-US"/>
        </w:rPr>
        <w:t xml:space="preserve"> – дополнительная точка измерений</w:t>
      </w:r>
    </w:p>
    <w:p w14:paraId="7DA04C8A" w14:textId="77777777" w:rsidR="00C626F8" w:rsidRPr="002D0781" w:rsidRDefault="00C626F8" w:rsidP="00C626F8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2D0781">
        <w:rPr>
          <w:sz w:val="22"/>
          <w:szCs w:val="22"/>
        </w:rPr>
        <w:t xml:space="preserve">Рисунок </w:t>
      </w:r>
      <w:r w:rsidR="000A2B69">
        <w:rPr>
          <w:sz w:val="22"/>
          <w:szCs w:val="22"/>
        </w:rPr>
        <w:t>4</w:t>
      </w:r>
      <w:r w:rsidRPr="002D0781">
        <w:rPr>
          <w:sz w:val="22"/>
          <w:szCs w:val="22"/>
        </w:rPr>
        <w:t xml:space="preserve"> – </w:t>
      </w:r>
      <w:r w:rsidRPr="00CA5065">
        <w:rPr>
          <w:sz w:val="22"/>
          <w:szCs w:val="22"/>
        </w:rPr>
        <w:t xml:space="preserve">Точки и направления измерений для </w:t>
      </w:r>
      <w:r>
        <w:rPr>
          <w:sz w:val="22"/>
          <w:szCs w:val="22"/>
        </w:rPr>
        <w:t>настольной трамбовки</w:t>
      </w:r>
    </w:p>
    <w:p w14:paraId="09A551AF" w14:textId="77777777" w:rsidR="001F04AF" w:rsidRDefault="001F04AF" w:rsidP="001F04AF">
      <w:pPr>
        <w:keepNext/>
        <w:tabs>
          <w:tab w:val="left" w:pos="1276"/>
        </w:tabs>
        <w:spacing w:line="240" w:lineRule="auto"/>
        <w:rPr>
          <w:b/>
        </w:rPr>
      </w:pPr>
    </w:p>
    <w:p w14:paraId="263B4A51" w14:textId="77777777" w:rsidR="0018433F" w:rsidRPr="00DE2D37" w:rsidRDefault="0018433F" w:rsidP="0018433F">
      <w:pPr>
        <w:keepNext/>
        <w:tabs>
          <w:tab w:val="left" w:pos="1276"/>
        </w:tabs>
        <w:rPr>
          <w:b/>
        </w:rPr>
      </w:pPr>
      <w:r>
        <w:rPr>
          <w:b/>
        </w:rPr>
        <w:t>6.3 Измеряемые параметры вибрации</w:t>
      </w:r>
    </w:p>
    <w:p w14:paraId="4B9ED18D" w14:textId="77777777" w:rsidR="0018433F" w:rsidRDefault="0018433F" w:rsidP="0018433F">
      <w:pPr>
        <w:keepNext/>
        <w:spacing w:line="240" w:lineRule="auto"/>
        <w:rPr>
          <w:b/>
        </w:rPr>
      </w:pPr>
    </w:p>
    <w:p w14:paraId="26D9FD0B" w14:textId="77777777" w:rsidR="0018433F" w:rsidRDefault="0018433F" w:rsidP="0018433F">
      <w:pPr>
        <w:widowControl w:val="0"/>
      </w:pPr>
      <w:r>
        <w:t xml:space="preserve">Измеряемые параметры вибрации – по </w:t>
      </w:r>
      <w:r>
        <w:rPr>
          <w:lang w:val="en-US"/>
        </w:rPr>
        <w:t>ISO</w:t>
      </w:r>
      <w:r>
        <w:t xml:space="preserve"> 20643:</w:t>
      </w:r>
      <w:r w:rsidRPr="00823E6F">
        <w:t>2005</w:t>
      </w:r>
      <w:r>
        <w:t xml:space="preserve"> (подраздел 6.3).</w:t>
      </w:r>
    </w:p>
    <w:p w14:paraId="13CD5B47" w14:textId="77777777" w:rsidR="0018433F" w:rsidRDefault="0018433F" w:rsidP="0018433F">
      <w:pPr>
        <w:widowControl w:val="0"/>
      </w:pPr>
    </w:p>
    <w:p w14:paraId="483362D2" w14:textId="77777777" w:rsidR="00CB2CF7" w:rsidRPr="00DE2D37" w:rsidRDefault="00CB2CF7" w:rsidP="00823E6F">
      <w:pPr>
        <w:keepNext/>
        <w:tabs>
          <w:tab w:val="left" w:pos="1276"/>
        </w:tabs>
        <w:rPr>
          <w:b/>
        </w:rPr>
      </w:pPr>
      <w:r>
        <w:rPr>
          <w:b/>
        </w:rPr>
        <w:lastRenderedPageBreak/>
        <w:t>6.4</w:t>
      </w:r>
      <w:r w:rsidR="00E72EB3">
        <w:rPr>
          <w:b/>
        </w:rPr>
        <w:t xml:space="preserve"> </w:t>
      </w:r>
      <w:r>
        <w:rPr>
          <w:b/>
        </w:rPr>
        <w:t>Полная вибрация</w:t>
      </w:r>
    </w:p>
    <w:p w14:paraId="7662FCAF" w14:textId="77777777" w:rsidR="00823E6F" w:rsidRPr="002B4D52" w:rsidRDefault="00823E6F" w:rsidP="00823E6F">
      <w:pPr>
        <w:pStyle w:val="af7"/>
        <w:suppressAutoHyphens/>
        <w:autoSpaceDE w:val="0"/>
        <w:autoSpaceDN w:val="0"/>
        <w:adjustRightInd w:val="0"/>
        <w:spacing w:after="0"/>
        <w:jc w:val="center"/>
        <w:rPr>
          <w:szCs w:val="22"/>
        </w:rPr>
      </w:pPr>
    </w:p>
    <w:p w14:paraId="4E84C314" w14:textId="77777777" w:rsidR="00CB2CF7" w:rsidRDefault="00CB2CF7" w:rsidP="00823E6F">
      <w:r>
        <w:t xml:space="preserve">Для каждой зоны обхвата должно быть определено и отражено в протоколе испытаний полное среднеквадратичное значение ускорения согласно </w:t>
      </w:r>
      <w:r w:rsidR="00823E6F">
        <w:rPr>
          <w:lang w:val="en-US"/>
        </w:rPr>
        <w:t>ISO</w:t>
      </w:r>
      <w:r>
        <w:t xml:space="preserve"> 20643</w:t>
      </w:r>
      <w:r w:rsidR="00823E6F">
        <w:t>: 2005</w:t>
      </w:r>
      <w:r>
        <w:t xml:space="preserve"> (подраздел 6.4). Допускается проводить измерения полной вибрации только для одной зоны обхвата, если известно (например, в результате предварительных испытаний с участием одного оператора </w:t>
      </w:r>
      <w:r w:rsidR="00A61771">
        <w:t>в</w:t>
      </w:r>
      <w:r>
        <w:t xml:space="preserve"> сери</w:t>
      </w:r>
      <w:r w:rsidR="00A61771">
        <w:t>и</w:t>
      </w:r>
      <w:r>
        <w:t xml:space="preserve"> из пяти измерений), что для нее среднеквадратичное значение полного ускорения выше, чем для другой зоны обхвата, более чем на 30 %. </w:t>
      </w:r>
    </w:p>
    <w:p w14:paraId="563CB9B2" w14:textId="77777777" w:rsidR="00CB2CF7" w:rsidRDefault="00CB2CF7" w:rsidP="00CB2CF7">
      <w:pPr>
        <w:widowControl w:val="0"/>
      </w:pPr>
      <w:r>
        <w:t>Полное среднеквадратичное значение ускорения рассчитывают для каждой серии измерений по формуле</w:t>
      </w:r>
    </w:p>
    <w:p w14:paraId="72ACBCED" w14:textId="77777777" w:rsidR="00CB2CF7" w:rsidRPr="00831988" w:rsidRDefault="00CB2CF7" w:rsidP="00CB2CF7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E72EB3" w:rsidRPr="00E72EB3">
        <w:rPr>
          <w:position w:val="-18"/>
          <w:szCs w:val="24"/>
        </w:rPr>
        <w:object w:dxaOrig="3560" w:dyaOrig="520" w14:anchorId="51D9B03C">
          <v:shape id="_x0000_i1029" type="#_x0000_t75" style="width:176.25pt;height:27pt" o:ole="">
            <v:imagedata r:id="rId28" o:title=""/>
          </v:shape>
          <o:OLEObject Type="Embed" ProgID="Equation.DSMT4" ShapeID="_x0000_i1029" DrawAspect="Content" ObjectID="_1843894327" r:id="rId29"/>
        </w:object>
      </w:r>
      <w:r>
        <w:rPr>
          <w:sz w:val="24"/>
          <w:szCs w:val="24"/>
          <w:lang w:val="ru-RU"/>
        </w:rPr>
        <w:t>.</w:t>
      </w:r>
      <w:r w:rsidRPr="00831988">
        <w:rPr>
          <w:sz w:val="24"/>
          <w:szCs w:val="24"/>
          <w:lang w:val="ru-RU"/>
        </w:rPr>
        <w:tab/>
        <w:t>(1)</w:t>
      </w:r>
    </w:p>
    <w:p w14:paraId="67D8B313" w14:textId="77777777" w:rsidR="00CA5065" w:rsidRDefault="00CA5065" w:rsidP="00CA5065">
      <w:pPr>
        <w:keepNext/>
        <w:spacing w:line="240" w:lineRule="auto"/>
        <w:rPr>
          <w:b/>
        </w:rPr>
      </w:pPr>
    </w:p>
    <w:p w14:paraId="7F5ADE27" w14:textId="77777777" w:rsidR="004C334F" w:rsidRPr="00954B68" w:rsidRDefault="004C334F" w:rsidP="004C334F">
      <w:pPr>
        <w:pStyle w:val="10"/>
      </w:pPr>
      <w:r>
        <w:t>7</w:t>
      </w:r>
      <w:r w:rsidR="00477F23" w:rsidRPr="00954B68">
        <w:t xml:space="preserve">  </w:t>
      </w:r>
      <w:r w:rsidR="00E72EB3">
        <w:t>Требования к средствам измерений</w:t>
      </w:r>
    </w:p>
    <w:p w14:paraId="5C0980D7" w14:textId="77777777" w:rsidR="004C334F" w:rsidRDefault="004C334F" w:rsidP="004C334F">
      <w:pPr>
        <w:keepNext/>
        <w:spacing w:line="240" w:lineRule="auto"/>
        <w:rPr>
          <w:b/>
        </w:rPr>
      </w:pPr>
    </w:p>
    <w:p w14:paraId="73A0AFEA" w14:textId="77777777" w:rsidR="00E72EB3" w:rsidRPr="008518AC" w:rsidRDefault="00E72EB3" w:rsidP="00E72EB3">
      <w:pPr>
        <w:tabs>
          <w:tab w:val="left" w:pos="1276"/>
        </w:tabs>
        <w:rPr>
          <w:b/>
        </w:rPr>
      </w:pPr>
      <w:bookmarkStart w:id="12" w:name="_Toc56437566"/>
      <w:bookmarkStart w:id="13" w:name="_Toc56437567"/>
      <w:r>
        <w:rPr>
          <w:b/>
        </w:rPr>
        <w:t>7</w:t>
      </w:r>
      <w:r w:rsidRPr="008518AC">
        <w:rPr>
          <w:b/>
        </w:rPr>
        <w:t>.1</w:t>
      </w:r>
      <w:r>
        <w:rPr>
          <w:b/>
        </w:rPr>
        <w:t xml:space="preserve"> </w:t>
      </w:r>
      <w:r w:rsidRPr="008518AC">
        <w:rPr>
          <w:b/>
        </w:rPr>
        <w:t>Общие положения</w:t>
      </w:r>
      <w:bookmarkEnd w:id="12"/>
    </w:p>
    <w:p w14:paraId="76898EDA" w14:textId="77777777" w:rsidR="00E72EB3" w:rsidRDefault="00E72EB3" w:rsidP="00E72EB3">
      <w:pPr>
        <w:keepNext/>
        <w:spacing w:line="240" w:lineRule="auto"/>
        <w:rPr>
          <w:b/>
        </w:rPr>
      </w:pPr>
    </w:p>
    <w:p w14:paraId="163A424D" w14:textId="77777777" w:rsidR="00E72EB3" w:rsidRDefault="00E72EB3" w:rsidP="00E72EB3">
      <w:r>
        <w:t xml:space="preserve">Общие требования к средствам измерений – по </w:t>
      </w:r>
      <w:r>
        <w:rPr>
          <w:lang w:val="en-US"/>
        </w:rPr>
        <w:t>ISO</w:t>
      </w:r>
      <w:r>
        <w:t xml:space="preserve"> 20643</w:t>
      </w:r>
      <w:r w:rsidRPr="00E72EB3">
        <w:t>:2005</w:t>
      </w:r>
      <w:r>
        <w:t xml:space="preserve"> (подраздел 7.1).</w:t>
      </w:r>
    </w:p>
    <w:p w14:paraId="540E3640" w14:textId="77777777" w:rsidR="00E13F6C" w:rsidRDefault="00E13F6C" w:rsidP="00E13F6C">
      <w:pPr>
        <w:spacing w:line="240" w:lineRule="auto"/>
        <w:rPr>
          <w:b/>
        </w:rPr>
      </w:pPr>
    </w:p>
    <w:p w14:paraId="40440A85" w14:textId="77777777" w:rsidR="00E72EB3" w:rsidRDefault="00E72EB3" w:rsidP="00E13F6C">
      <w:pPr>
        <w:keepNext/>
        <w:tabs>
          <w:tab w:val="left" w:pos="1276"/>
        </w:tabs>
        <w:rPr>
          <w:b/>
        </w:rPr>
      </w:pPr>
      <w:r>
        <w:rPr>
          <w:b/>
        </w:rPr>
        <w:t xml:space="preserve">7.2 </w:t>
      </w:r>
      <w:r w:rsidR="004615E9">
        <w:rPr>
          <w:b/>
        </w:rPr>
        <w:t>Преобразователи</w:t>
      </w:r>
      <w:r w:rsidRPr="008518AC">
        <w:rPr>
          <w:b/>
        </w:rPr>
        <w:t xml:space="preserve"> вибрации</w:t>
      </w:r>
      <w:bookmarkEnd w:id="13"/>
    </w:p>
    <w:p w14:paraId="0D545EEB" w14:textId="77777777" w:rsidR="00E72EB3" w:rsidRDefault="00E72EB3" w:rsidP="00E13F6C">
      <w:pPr>
        <w:keepNext/>
        <w:spacing w:line="240" w:lineRule="auto"/>
        <w:rPr>
          <w:b/>
        </w:rPr>
      </w:pPr>
    </w:p>
    <w:p w14:paraId="78CA2599" w14:textId="77777777" w:rsidR="00E72EB3" w:rsidRPr="008518AC" w:rsidRDefault="00E72EB3" w:rsidP="00E13F6C">
      <w:pPr>
        <w:keepNext/>
        <w:rPr>
          <w:b/>
        </w:rPr>
      </w:pPr>
      <w:r>
        <w:rPr>
          <w:b/>
        </w:rPr>
        <w:t xml:space="preserve">7.2.1 Требования к </w:t>
      </w:r>
      <w:r w:rsidR="004615E9">
        <w:rPr>
          <w:b/>
        </w:rPr>
        <w:t>преобразователям</w:t>
      </w:r>
      <w:r>
        <w:rPr>
          <w:b/>
        </w:rPr>
        <w:t xml:space="preserve"> вибрации</w:t>
      </w:r>
    </w:p>
    <w:p w14:paraId="7E1162AD" w14:textId="77777777" w:rsidR="00E72EB3" w:rsidRDefault="00E72EB3" w:rsidP="00B432F7">
      <w:pPr>
        <w:widowControl w:val="0"/>
      </w:pPr>
      <w:r>
        <w:t xml:space="preserve">Общие требования к </w:t>
      </w:r>
      <w:r w:rsidR="004615E9">
        <w:t>преобразователям</w:t>
      </w:r>
      <w:r>
        <w:t xml:space="preserve"> вибрации – по </w:t>
      </w:r>
      <w:r>
        <w:rPr>
          <w:lang w:val="en-US"/>
        </w:rPr>
        <w:t>ISO</w:t>
      </w:r>
      <w:r>
        <w:t xml:space="preserve"> 20643</w:t>
      </w:r>
      <w:r w:rsidRPr="00E72EB3">
        <w:t>:2005</w:t>
      </w:r>
      <w:r>
        <w:t xml:space="preserve"> (пункт 7.2.1).</w:t>
      </w:r>
    </w:p>
    <w:p w14:paraId="7C03900A" w14:textId="77777777" w:rsidR="00B06254" w:rsidRDefault="00E72EB3" w:rsidP="005818A8">
      <w:pPr>
        <w:widowControl w:val="0"/>
      </w:pPr>
      <w:r>
        <w:t xml:space="preserve">Общая масса </w:t>
      </w:r>
      <w:r w:rsidR="00121C95">
        <w:t>преобразователя</w:t>
      </w:r>
      <w:r>
        <w:t xml:space="preserve"> вибрации с устройством крепления должна быть достаточно мала, чтобы не оказывать влияния на результаты измерений. </w:t>
      </w:r>
    </w:p>
    <w:p w14:paraId="2FB9BFF4" w14:textId="77777777" w:rsidR="00E72EB3" w:rsidRPr="0053011B" w:rsidRDefault="00E72EB3" w:rsidP="005818A8">
      <w:pPr>
        <w:widowControl w:val="0"/>
      </w:pPr>
      <w:r>
        <w:t xml:space="preserve">Контроль выполнения данного требования особенно важен для машин с легкими пластиковыми рукоятками (см. </w:t>
      </w:r>
      <w:r>
        <w:rPr>
          <w:lang w:val="en-US"/>
        </w:rPr>
        <w:t>ISO</w:t>
      </w:r>
      <w:r>
        <w:t xml:space="preserve"> 5349-2).</w:t>
      </w:r>
    </w:p>
    <w:p w14:paraId="0405B1E9" w14:textId="77777777" w:rsidR="00E72EB3" w:rsidRPr="008518AC" w:rsidRDefault="00E72EB3" w:rsidP="00E72EB3">
      <w:pPr>
        <w:rPr>
          <w:b/>
        </w:rPr>
      </w:pPr>
      <w:r>
        <w:rPr>
          <w:b/>
        </w:rPr>
        <w:t>7.2.2</w:t>
      </w:r>
      <w:r w:rsidR="005818A8">
        <w:rPr>
          <w:b/>
        </w:rPr>
        <w:t xml:space="preserve"> </w:t>
      </w:r>
      <w:r w:rsidRPr="008518AC">
        <w:rPr>
          <w:b/>
        </w:rPr>
        <w:t xml:space="preserve">Крепление </w:t>
      </w:r>
      <w:r w:rsidR="00121C95">
        <w:rPr>
          <w:b/>
        </w:rPr>
        <w:t>преобразователя</w:t>
      </w:r>
      <w:r w:rsidRPr="008518AC">
        <w:rPr>
          <w:b/>
        </w:rPr>
        <w:t xml:space="preserve"> вибрации</w:t>
      </w:r>
    </w:p>
    <w:p w14:paraId="6986E8F2" w14:textId="77777777" w:rsidR="00E72EB3" w:rsidRDefault="00121C95" w:rsidP="00E72EB3">
      <w:r>
        <w:t>Преобразователь</w:t>
      </w:r>
      <w:r w:rsidR="00E72EB3">
        <w:t xml:space="preserve"> вибрации или переходный блок</w:t>
      </w:r>
      <w:r w:rsidR="00A61771">
        <w:t xml:space="preserve"> (</w:t>
      </w:r>
      <w:r w:rsidR="00E72EB3">
        <w:t>в случае его использования</w:t>
      </w:r>
      <w:r w:rsidR="00A61771">
        <w:t>)</w:t>
      </w:r>
      <w:r w:rsidR="00E72EB3">
        <w:t xml:space="preserve"> должен быть жестко закреплен на поверхности рукоятки ручной машины.</w:t>
      </w:r>
    </w:p>
    <w:p w14:paraId="77A379AE" w14:textId="77777777" w:rsidR="00E72EB3" w:rsidRDefault="00637888" w:rsidP="00E72EB3">
      <w:r>
        <w:t>Е</w:t>
      </w:r>
      <w:r w:rsidR="00E72EB3">
        <w:t xml:space="preserve">сли измерения проводят с использованием трех однокомпонентных </w:t>
      </w:r>
      <w:r w:rsidR="00121C95">
        <w:t>преобразователей</w:t>
      </w:r>
      <w:r w:rsidR="00E72EB3">
        <w:t xml:space="preserve"> вибрации, их устанавливают с помощью переходного блока (кубика). </w:t>
      </w:r>
    </w:p>
    <w:p w14:paraId="55800C62" w14:textId="77777777" w:rsidR="00E72EB3" w:rsidRDefault="00E72EB3" w:rsidP="00E72EB3">
      <w:r>
        <w:lastRenderedPageBreak/>
        <w:t xml:space="preserve">Измерительные оси (двух однокомпонентных </w:t>
      </w:r>
      <w:r w:rsidR="00121C95">
        <w:t>преобразователей</w:t>
      </w:r>
      <w:r>
        <w:t xml:space="preserve"> или две оси трехкомпонентного </w:t>
      </w:r>
      <w:r w:rsidR="00121C95">
        <w:t>преобразователя</w:t>
      </w:r>
      <w:r>
        <w:t xml:space="preserve">), направленные параллельно вибрирующей поверхности, должны находиться на расстоянии от нее не более 10 мм. </w:t>
      </w:r>
    </w:p>
    <w:p w14:paraId="2C67F554" w14:textId="77777777" w:rsidR="00C626F8" w:rsidRDefault="00C626F8" w:rsidP="00C626F8">
      <w:r>
        <w:t>При и</w:t>
      </w:r>
      <w:r w:rsidRPr="004F6868">
        <w:t>змерения</w:t>
      </w:r>
      <w:r>
        <w:t>х</w:t>
      </w:r>
      <w:r w:rsidRPr="004F6868">
        <w:t xml:space="preserve"> вибрации </w:t>
      </w:r>
      <w:r>
        <w:t>трамбовок настоятельно рекомендуется использовать механические фильтры</w:t>
      </w:r>
      <w:r w:rsidRPr="004F6868">
        <w:t>.</w:t>
      </w:r>
    </w:p>
    <w:p w14:paraId="2B3B564F" w14:textId="77777777" w:rsidR="00C626F8" w:rsidRDefault="00C626F8" w:rsidP="00C626F8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1E6AD06B" w14:textId="77777777" w:rsidR="00E72EB3" w:rsidRDefault="00E72EB3" w:rsidP="00E72EB3">
      <w:pPr>
        <w:tabs>
          <w:tab w:val="left" w:pos="1276"/>
        </w:tabs>
        <w:rPr>
          <w:b/>
        </w:rPr>
      </w:pPr>
      <w:r>
        <w:rPr>
          <w:b/>
        </w:rPr>
        <w:t>7.3</w:t>
      </w:r>
      <w:r w:rsidR="005818A8">
        <w:rPr>
          <w:b/>
        </w:rPr>
        <w:t xml:space="preserve"> </w:t>
      </w:r>
      <w:r>
        <w:rPr>
          <w:b/>
        </w:rPr>
        <w:t>Фильтр частотной коррекции</w:t>
      </w:r>
    </w:p>
    <w:p w14:paraId="02CA69CC" w14:textId="77777777" w:rsidR="00E72EB3" w:rsidRDefault="00E72EB3" w:rsidP="00E72EB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2A49712E" w14:textId="77777777" w:rsidR="00E72EB3" w:rsidRPr="00E92EDA" w:rsidRDefault="00E72EB3" w:rsidP="00E72EB3">
      <w:r>
        <w:t xml:space="preserve">Требования к фильтру частотной коррекции – по </w:t>
      </w:r>
      <w:r>
        <w:rPr>
          <w:lang w:val="en-US"/>
        </w:rPr>
        <w:t>ISO</w:t>
      </w:r>
      <w:r>
        <w:t xml:space="preserve"> 5349-1</w:t>
      </w:r>
      <w:r w:rsidRPr="00E92EDA">
        <w:t>.</w:t>
      </w:r>
    </w:p>
    <w:p w14:paraId="5E87C2C9" w14:textId="77777777" w:rsidR="00E72EB3" w:rsidRDefault="00E72EB3" w:rsidP="00E72EB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19487808" w14:textId="77777777" w:rsidR="00E72EB3" w:rsidRDefault="00E72EB3" w:rsidP="00E72EB3">
      <w:pPr>
        <w:tabs>
          <w:tab w:val="left" w:pos="1276"/>
        </w:tabs>
        <w:rPr>
          <w:b/>
        </w:rPr>
      </w:pPr>
      <w:r>
        <w:rPr>
          <w:b/>
        </w:rPr>
        <w:t>7.4</w:t>
      </w:r>
      <w:r w:rsidR="005818A8">
        <w:rPr>
          <w:b/>
        </w:rPr>
        <w:t xml:space="preserve"> </w:t>
      </w:r>
      <w:r>
        <w:rPr>
          <w:b/>
        </w:rPr>
        <w:t>Время интегрирования</w:t>
      </w:r>
    </w:p>
    <w:p w14:paraId="0C318AAC" w14:textId="77777777" w:rsidR="00E72EB3" w:rsidRDefault="00E72EB3" w:rsidP="00E72EB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63A1B210" w14:textId="77777777" w:rsidR="00E72EB3" w:rsidRPr="00E92EDA" w:rsidRDefault="00E72EB3" w:rsidP="00B06254">
      <w:pPr>
        <w:widowControl w:val="0"/>
      </w:pPr>
      <w:r>
        <w:t xml:space="preserve">Требования к устройству интегрирования – по </w:t>
      </w:r>
      <w:r>
        <w:rPr>
          <w:lang w:val="en-US"/>
        </w:rPr>
        <w:t>ISO</w:t>
      </w:r>
      <w:r>
        <w:t xml:space="preserve"> 20643:</w:t>
      </w:r>
      <w:r w:rsidRPr="00E72EB3">
        <w:t>2005</w:t>
      </w:r>
      <w:r>
        <w:t xml:space="preserve"> (подраздел 7.4). Для каждого измерения время интегрирования должно быть не менее </w:t>
      </w:r>
      <w:r w:rsidR="00637888">
        <w:t>16</w:t>
      </w:r>
      <w:r>
        <w:t xml:space="preserve"> с, что согласуется с длительностью работы машины во время испытаний </w:t>
      </w:r>
      <w:r w:rsidR="00B06254">
        <w:t>(см. 8.4)</w:t>
      </w:r>
      <w:r w:rsidR="00B06254" w:rsidRPr="00E92EDA">
        <w:t>.</w:t>
      </w:r>
      <w:r w:rsidR="00B06254">
        <w:t xml:space="preserve"> </w:t>
      </w:r>
    </w:p>
    <w:p w14:paraId="4D38F7E3" w14:textId="77777777" w:rsidR="00E72EB3" w:rsidRDefault="00E72EB3" w:rsidP="00E72EB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  <w:bookmarkStart w:id="14" w:name="_Toc56437571"/>
    </w:p>
    <w:p w14:paraId="1D8AA4C5" w14:textId="77777777" w:rsidR="00E72EB3" w:rsidRPr="003E0519" w:rsidRDefault="00E72EB3" w:rsidP="00E72EB3">
      <w:pPr>
        <w:keepNext/>
        <w:rPr>
          <w:b/>
        </w:rPr>
      </w:pPr>
      <w:r>
        <w:rPr>
          <w:b/>
        </w:rPr>
        <w:t>7.5</w:t>
      </w:r>
      <w:r w:rsidR="005818A8">
        <w:rPr>
          <w:b/>
        </w:rPr>
        <w:t xml:space="preserve"> </w:t>
      </w:r>
      <w:r w:rsidRPr="003E0519">
        <w:rPr>
          <w:b/>
        </w:rPr>
        <w:t>Вспомогательное оборудование</w:t>
      </w:r>
      <w:bookmarkEnd w:id="14"/>
    </w:p>
    <w:p w14:paraId="6ADFE338" w14:textId="77777777" w:rsidR="00E72EB3" w:rsidRDefault="00E72EB3" w:rsidP="00E72EB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2A1CCA64" w14:textId="77777777" w:rsidR="00E72EB3" w:rsidRDefault="00E72EB3" w:rsidP="004615E9">
      <w:pPr>
        <w:widowControl w:val="0"/>
      </w:pPr>
      <w:r>
        <w:t>Для машин с пневматическим приводом давление сжатого воздуха измеряют манометром, обеспечивающим точность измерения не менее 0,1 бар</w:t>
      </w:r>
      <w:r>
        <w:rPr>
          <w:rStyle w:val="af4"/>
        </w:rPr>
        <w:footnoteReference w:customMarkFollows="1" w:id="10"/>
        <w:t>1)</w:t>
      </w:r>
      <w:r>
        <w:t>.</w:t>
      </w:r>
    </w:p>
    <w:p w14:paraId="2D8D194C" w14:textId="77777777" w:rsidR="00E72EB3" w:rsidRDefault="00E72EB3" w:rsidP="00E72EB3">
      <w:r>
        <w:t>Для машин с гидравлическим приводом расход жидкости измеряют расходомером, обеспечивающим точность измерения не менее 0,25 л/мин.</w:t>
      </w:r>
    </w:p>
    <w:p w14:paraId="19105094" w14:textId="77777777" w:rsidR="00E72EB3" w:rsidRDefault="00E72EB3" w:rsidP="00E72EB3">
      <w:r>
        <w:t>Для машин с электрическим приводом напряжение питания измеряют вольтметром, обеспечивающим точность измерения не менее 3 %.</w:t>
      </w:r>
    </w:p>
    <w:p w14:paraId="21EFFAAF" w14:textId="77777777" w:rsidR="00637888" w:rsidRDefault="00637888" w:rsidP="00637888">
      <w:bookmarkStart w:id="15" w:name="_Toc56437570"/>
      <w:r>
        <w:t>Силу подачи измеряют с точностью не менее 1 Н, например с помощью весов, на которых стоит оператор.</w:t>
      </w:r>
    </w:p>
    <w:p w14:paraId="0E70D8E7" w14:textId="77777777" w:rsidR="00E72EB3" w:rsidRDefault="00E72EB3" w:rsidP="00E72EB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1A3DDAC8" w14:textId="77777777" w:rsidR="00E72EB3" w:rsidRPr="003E0519" w:rsidRDefault="00E72EB3" w:rsidP="00E72EB3">
      <w:pPr>
        <w:keepNext/>
        <w:rPr>
          <w:b/>
        </w:rPr>
      </w:pPr>
      <w:r>
        <w:rPr>
          <w:b/>
        </w:rPr>
        <w:t>7.6</w:t>
      </w:r>
      <w:r w:rsidR="005818A8">
        <w:rPr>
          <w:b/>
        </w:rPr>
        <w:t xml:space="preserve"> </w:t>
      </w:r>
      <w:bookmarkEnd w:id="15"/>
      <w:r w:rsidR="00831F12">
        <w:rPr>
          <w:b/>
        </w:rPr>
        <w:t>Проверка измерительной цепи</w:t>
      </w:r>
    </w:p>
    <w:p w14:paraId="51FEDB5C" w14:textId="77777777" w:rsidR="00E72EB3" w:rsidRDefault="00E72EB3" w:rsidP="00E72EB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393234CF" w14:textId="77777777" w:rsidR="00E72EB3" w:rsidRDefault="00831F12" w:rsidP="00E72EB3">
      <w:r>
        <w:t>Проверку измерительной цепи</w:t>
      </w:r>
      <w:r w:rsidR="00E72EB3">
        <w:t xml:space="preserve"> выполняют в соответствии с </w:t>
      </w:r>
      <w:r w:rsidR="002A05C8">
        <w:rPr>
          <w:lang w:val="en-US"/>
        </w:rPr>
        <w:t>ISO</w:t>
      </w:r>
      <w:r w:rsidR="002A05C8">
        <w:t xml:space="preserve"> 20643:</w:t>
      </w:r>
      <w:r w:rsidR="002A05C8" w:rsidRPr="00E72EB3">
        <w:t>2005</w:t>
      </w:r>
      <w:r w:rsidR="002A05C8">
        <w:t xml:space="preserve"> </w:t>
      </w:r>
      <w:r w:rsidR="00E72EB3">
        <w:t>(подраздел 7.6).</w:t>
      </w:r>
    </w:p>
    <w:p w14:paraId="5620C19D" w14:textId="77777777" w:rsidR="00C626F8" w:rsidRDefault="00C626F8" w:rsidP="00C626F8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41B08AC3" w14:textId="77777777" w:rsidR="00455AF2" w:rsidRPr="00477F23" w:rsidRDefault="00455AF2" w:rsidP="00455AF2">
      <w:pPr>
        <w:pStyle w:val="10"/>
      </w:pPr>
      <w:r>
        <w:lastRenderedPageBreak/>
        <w:t>8</w:t>
      </w:r>
      <w:r w:rsidR="00477F23">
        <w:t xml:space="preserve">  </w:t>
      </w:r>
      <w:bookmarkStart w:id="16" w:name="_Toc15473298"/>
      <w:bookmarkStart w:id="17" w:name="_Toc16180161"/>
      <w:bookmarkStart w:id="18" w:name="_Toc29205431"/>
      <w:bookmarkStart w:id="19" w:name="_Toc71874383"/>
      <w:bookmarkStart w:id="20" w:name="_Toc71877060"/>
      <w:bookmarkStart w:id="21" w:name="_Toc71877982"/>
      <w:bookmarkStart w:id="22" w:name="_Toc108418230"/>
      <w:bookmarkStart w:id="23" w:name="_Toc342144086"/>
      <w:r w:rsidR="002A05C8">
        <w:rPr>
          <w:snapToGrid w:val="0"/>
        </w:rPr>
        <w:t>Условия испытаний</w:t>
      </w:r>
      <w:bookmarkEnd w:id="16"/>
      <w:bookmarkEnd w:id="17"/>
      <w:r w:rsidR="002A05C8">
        <w:rPr>
          <w:snapToGrid w:val="0"/>
        </w:rPr>
        <w:t xml:space="preserve"> и режим работы машины во время испытаний</w:t>
      </w:r>
      <w:bookmarkEnd w:id="18"/>
      <w:bookmarkEnd w:id="19"/>
      <w:bookmarkEnd w:id="20"/>
      <w:bookmarkEnd w:id="21"/>
      <w:bookmarkEnd w:id="22"/>
      <w:bookmarkEnd w:id="23"/>
    </w:p>
    <w:p w14:paraId="2CC835CE" w14:textId="77777777" w:rsidR="00455AF2" w:rsidRDefault="00455AF2" w:rsidP="00455AF2">
      <w:pPr>
        <w:keepNext/>
        <w:spacing w:line="240" w:lineRule="auto"/>
        <w:rPr>
          <w:b/>
        </w:rPr>
      </w:pPr>
    </w:p>
    <w:p w14:paraId="17C4E6F2" w14:textId="77777777" w:rsidR="00845979" w:rsidRDefault="00845979" w:rsidP="00845979">
      <w:pPr>
        <w:tabs>
          <w:tab w:val="left" w:pos="1276"/>
        </w:tabs>
        <w:rPr>
          <w:b/>
        </w:rPr>
      </w:pPr>
      <w:r>
        <w:rPr>
          <w:b/>
        </w:rPr>
        <w:t>8</w:t>
      </w:r>
      <w:r w:rsidRPr="005C04AF">
        <w:rPr>
          <w:b/>
        </w:rPr>
        <w:t>.1</w:t>
      </w:r>
      <w:r w:rsidR="005818A8">
        <w:rPr>
          <w:b/>
        </w:rPr>
        <w:t xml:space="preserve"> </w:t>
      </w:r>
      <w:r>
        <w:rPr>
          <w:b/>
        </w:rPr>
        <w:t>Общие положения</w:t>
      </w:r>
    </w:p>
    <w:p w14:paraId="77DC93D9" w14:textId="77777777" w:rsidR="00845979" w:rsidRDefault="00845979" w:rsidP="00845979">
      <w:pPr>
        <w:keepNext/>
        <w:spacing w:line="240" w:lineRule="auto"/>
        <w:rPr>
          <w:b/>
        </w:rPr>
      </w:pPr>
    </w:p>
    <w:p w14:paraId="6420E60A" w14:textId="77777777" w:rsidR="00637888" w:rsidRDefault="00637888" w:rsidP="00637888">
      <w:pPr>
        <w:widowControl w:val="0"/>
      </w:pPr>
      <w:r>
        <w:t xml:space="preserve">Для испытаний используют новую смазанную машину, обеспеченную соответствующим техническим уходом. В процессе испытаний машину удерживают способом, характерным для операции </w:t>
      </w:r>
      <w:r w:rsidR="00C626F8">
        <w:t>трамбования</w:t>
      </w:r>
      <w:r>
        <w:t>. Если для машины данной модели изготовителем рекомендован прогрев, то перед началом испытаний ее выдерживают установленное время во включенном состоянии.</w:t>
      </w:r>
    </w:p>
    <w:p w14:paraId="5D25F15C" w14:textId="77777777" w:rsidR="00C626F8" w:rsidRDefault="00C626F8" w:rsidP="00C626F8">
      <w:pPr>
        <w:widowControl w:val="0"/>
      </w:pPr>
      <w:r>
        <w:t>В процессе испытаний имитируют рабочую операцию посредством нагружения трамбовки поглотителем энергии.  При движении трамбовки по поверхности поглотителя энергии контролируют прилагаемую силу подачи (см. 8.4).</w:t>
      </w:r>
    </w:p>
    <w:p w14:paraId="13A94D90" w14:textId="77777777" w:rsidR="00637888" w:rsidRDefault="00637888" w:rsidP="00637888">
      <w:pPr>
        <w:widowControl w:val="0"/>
      </w:pPr>
      <w:r>
        <w:t>Питание машины во время испытаний должно соответствовать номинальному режиму работы, установленному изготовителем. Работа машины в процессе испытаний должна быть стабильной.</w:t>
      </w:r>
    </w:p>
    <w:p w14:paraId="61113972" w14:textId="77777777" w:rsidR="00550FA8" w:rsidRDefault="00550FA8" w:rsidP="00550FA8">
      <w:pPr>
        <w:keepNext/>
        <w:spacing w:line="240" w:lineRule="auto"/>
        <w:rPr>
          <w:b/>
        </w:rPr>
      </w:pPr>
    </w:p>
    <w:p w14:paraId="6CD5A3BA" w14:textId="77777777" w:rsidR="00845979" w:rsidRDefault="00845979" w:rsidP="00E13F6C">
      <w:pPr>
        <w:keepNext/>
        <w:tabs>
          <w:tab w:val="left" w:pos="1276"/>
        </w:tabs>
        <w:rPr>
          <w:b/>
        </w:rPr>
      </w:pPr>
      <w:r>
        <w:rPr>
          <w:b/>
        </w:rPr>
        <w:t>8</w:t>
      </w:r>
      <w:r w:rsidRPr="005C04AF">
        <w:rPr>
          <w:b/>
        </w:rPr>
        <w:t>.</w:t>
      </w:r>
      <w:r>
        <w:rPr>
          <w:b/>
        </w:rPr>
        <w:t>2</w:t>
      </w:r>
      <w:r w:rsidR="005818A8">
        <w:rPr>
          <w:b/>
        </w:rPr>
        <w:t xml:space="preserve"> </w:t>
      </w:r>
      <w:r>
        <w:rPr>
          <w:b/>
        </w:rPr>
        <w:t>Режим работы машины</w:t>
      </w:r>
    </w:p>
    <w:p w14:paraId="5AF70430" w14:textId="77777777" w:rsidR="00845979" w:rsidRDefault="00845979" w:rsidP="00E13F6C">
      <w:pPr>
        <w:keepNext/>
        <w:spacing w:line="240" w:lineRule="auto"/>
        <w:rPr>
          <w:b/>
        </w:rPr>
      </w:pPr>
    </w:p>
    <w:p w14:paraId="51689BC0" w14:textId="77777777" w:rsidR="00845979" w:rsidRPr="008518AC" w:rsidRDefault="00845979" w:rsidP="00E13F6C">
      <w:pPr>
        <w:keepNext/>
        <w:rPr>
          <w:b/>
        </w:rPr>
      </w:pPr>
      <w:r>
        <w:rPr>
          <w:b/>
        </w:rPr>
        <w:t>8.2.1</w:t>
      </w:r>
      <w:r w:rsidR="005818A8">
        <w:rPr>
          <w:b/>
        </w:rPr>
        <w:t xml:space="preserve"> </w:t>
      </w:r>
      <w:r>
        <w:rPr>
          <w:b/>
        </w:rPr>
        <w:t>Пневматические машины</w:t>
      </w:r>
    </w:p>
    <w:p w14:paraId="352BE752" w14:textId="77777777" w:rsidR="0040341B" w:rsidRDefault="0040341B" w:rsidP="0040341B">
      <w:pPr>
        <w:widowControl w:val="0"/>
      </w:pPr>
      <w:r>
        <w:t>В процессе испытаний машина работает при номинальном давлении сжатого воздуха в соответствии с рекомендациями изготовителя. Работа машины должна быть стабильной и плавной. Давление сжатого воздуха измеряют и результат измерения заносят в протокол испытаний.</w:t>
      </w:r>
    </w:p>
    <w:p w14:paraId="70561512" w14:textId="77777777" w:rsidR="0040341B" w:rsidRDefault="0040341B" w:rsidP="0040341B">
      <w:pPr>
        <w:widowControl w:val="0"/>
      </w:pPr>
      <w:r w:rsidRPr="008F21FF">
        <w:t>Сжатый возд</w:t>
      </w:r>
      <w:r>
        <w:t xml:space="preserve">ух подают по шлангу диаметром, рекомендуемым изготовителем, и длиной 3 м. Шланг должен быть соединен с машиной через резьбовой переходник, предпочтительно тот, что входит в комплектацию машины, и закреплен хомутом. Устройства для быстрого соединения шланга с машиной при испытаниях не применяют, поскольку их масса способна повлиять на измеряемую вибрацию. </w:t>
      </w:r>
    </w:p>
    <w:p w14:paraId="31733D0A" w14:textId="77777777" w:rsidR="0040341B" w:rsidRDefault="0040341B" w:rsidP="0040341B">
      <w:pPr>
        <w:widowControl w:val="0"/>
      </w:pPr>
      <w:r>
        <w:t xml:space="preserve">Давление сжатого воздуха поддерживают постоянным в соответствии с рекомендациями изготовителя и измеряют согласно </w:t>
      </w:r>
      <w:r w:rsidR="00A766AB">
        <w:t>ISO</w:t>
      </w:r>
      <w:r>
        <w:t xml:space="preserve"> 2787 непосредственно за соединительным шлангом. Давление в процессе испытаний не должно отклоняться от значения, установленного изготовителем, более чем на 0,2 бар.</w:t>
      </w:r>
    </w:p>
    <w:p w14:paraId="2CF978E2" w14:textId="77777777" w:rsidR="00845979" w:rsidRPr="008518AC" w:rsidRDefault="00845979" w:rsidP="00550FA8">
      <w:pPr>
        <w:keepNext/>
        <w:rPr>
          <w:b/>
        </w:rPr>
      </w:pPr>
      <w:r>
        <w:rPr>
          <w:b/>
        </w:rPr>
        <w:lastRenderedPageBreak/>
        <w:t>8.2.2</w:t>
      </w:r>
      <w:r w:rsidR="005818A8">
        <w:rPr>
          <w:b/>
        </w:rPr>
        <w:t xml:space="preserve"> </w:t>
      </w:r>
      <w:r>
        <w:rPr>
          <w:b/>
        </w:rPr>
        <w:t>Гидравлические машины</w:t>
      </w:r>
    </w:p>
    <w:p w14:paraId="799F3E2E" w14:textId="77777777" w:rsidR="0040341B" w:rsidRDefault="0040341B" w:rsidP="0040341B">
      <w:pPr>
        <w:widowControl w:val="0"/>
      </w:pPr>
      <w:r>
        <w:t>В процессе испытаний машина работает при номинальном расходе жидкости в соответствии с рекомендациями изготовителя. Работа машины должна быть стабильной и плавной. Перед началом измерений машину прогревают в течение приблизительно 10 мин. Расход жидкости измеряют и результат измерения заносят в протокол испытаний.</w:t>
      </w:r>
    </w:p>
    <w:p w14:paraId="6D2160DF" w14:textId="77777777" w:rsidR="00845979" w:rsidRPr="008518AC" w:rsidRDefault="00845979" w:rsidP="00845979">
      <w:pPr>
        <w:rPr>
          <w:b/>
        </w:rPr>
      </w:pPr>
      <w:r>
        <w:rPr>
          <w:b/>
        </w:rPr>
        <w:t>8.2.3</w:t>
      </w:r>
      <w:r w:rsidR="005818A8">
        <w:rPr>
          <w:b/>
        </w:rPr>
        <w:t xml:space="preserve"> </w:t>
      </w:r>
      <w:r>
        <w:rPr>
          <w:b/>
        </w:rPr>
        <w:t>Электрические машины</w:t>
      </w:r>
    </w:p>
    <w:p w14:paraId="348E3616" w14:textId="77777777" w:rsidR="00637888" w:rsidRDefault="00637888" w:rsidP="00637888">
      <w:pPr>
        <w:widowControl w:val="0"/>
      </w:pPr>
      <w:r>
        <w:t>В процессе испытаний машина работает при номинальном напряжении питания в соответствии с рекомендациями изготовителя. Работа машины должна быть стабильной и плавной. Напряжение питания измеряют и результат измерения заносят в протокол испытаний.</w:t>
      </w:r>
    </w:p>
    <w:p w14:paraId="4EBDB332" w14:textId="77777777" w:rsidR="00845979" w:rsidRDefault="00845979" w:rsidP="00845979">
      <w:pPr>
        <w:keepNext/>
        <w:spacing w:line="240" w:lineRule="auto"/>
        <w:rPr>
          <w:b/>
        </w:rPr>
      </w:pPr>
    </w:p>
    <w:p w14:paraId="5E9070C2" w14:textId="77777777" w:rsidR="00845979" w:rsidRDefault="00845979" w:rsidP="00845979">
      <w:pPr>
        <w:tabs>
          <w:tab w:val="left" w:pos="1276"/>
        </w:tabs>
        <w:rPr>
          <w:b/>
        </w:rPr>
      </w:pPr>
      <w:r>
        <w:rPr>
          <w:b/>
        </w:rPr>
        <w:t>8</w:t>
      </w:r>
      <w:r w:rsidRPr="005C04AF">
        <w:rPr>
          <w:b/>
        </w:rPr>
        <w:t>.</w:t>
      </w:r>
      <w:r>
        <w:rPr>
          <w:b/>
        </w:rPr>
        <w:t>3</w:t>
      </w:r>
      <w:r w:rsidR="005818A8">
        <w:rPr>
          <w:b/>
        </w:rPr>
        <w:t xml:space="preserve"> </w:t>
      </w:r>
      <w:r>
        <w:rPr>
          <w:b/>
        </w:rPr>
        <w:t>Другие влияющие величины</w:t>
      </w:r>
    </w:p>
    <w:p w14:paraId="6642BC62" w14:textId="77777777" w:rsidR="00845979" w:rsidRDefault="00845979" w:rsidP="00845979">
      <w:pPr>
        <w:keepNext/>
        <w:spacing w:line="240" w:lineRule="auto"/>
        <w:rPr>
          <w:b/>
        </w:rPr>
      </w:pPr>
    </w:p>
    <w:p w14:paraId="2941E9BF" w14:textId="77777777" w:rsidR="00637888" w:rsidRDefault="00637888" w:rsidP="00637888">
      <w:pPr>
        <w:widowControl w:val="0"/>
      </w:pPr>
      <w:r>
        <w:t xml:space="preserve">В процессе испытаний измеряют и регистрируют в протоколе испытаний </w:t>
      </w:r>
      <w:r>
        <w:rPr>
          <w:lang w:eastAsia="en-US"/>
        </w:rPr>
        <w:t>силу подачи.</w:t>
      </w:r>
    </w:p>
    <w:p w14:paraId="60B11EAC" w14:textId="77777777" w:rsidR="00845979" w:rsidRDefault="00845979" w:rsidP="00845979">
      <w:pPr>
        <w:tabs>
          <w:tab w:val="left" w:pos="1276"/>
        </w:tabs>
        <w:suppressAutoHyphens/>
        <w:spacing w:line="240" w:lineRule="auto"/>
        <w:rPr>
          <w:b/>
        </w:rPr>
      </w:pPr>
    </w:p>
    <w:p w14:paraId="05F2A7F8" w14:textId="77777777" w:rsidR="00845979" w:rsidRDefault="00845979" w:rsidP="009D5BCE">
      <w:pPr>
        <w:keepNext/>
        <w:tabs>
          <w:tab w:val="left" w:pos="1276"/>
        </w:tabs>
        <w:suppressAutoHyphens/>
        <w:rPr>
          <w:b/>
        </w:rPr>
      </w:pPr>
      <w:r>
        <w:rPr>
          <w:b/>
        </w:rPr>
        <w:t>8</w:t>
      </w:r>
      <w:r w:rsidRPr="005C04AF">
        <w:rPr>
          <w:b/>
        </w:rPr>
        <w:t>.</w:t>
      </w:r>
      <w:r>
        <w:rPr>
          <w:b/>
        </w:rPr>
        <w:t>4</w:t>
      </w:r>
      <w:r w:rsidR="005818A8">
        <w:rPr>
          <w:b/>
        </w:rPr>
        <w:t xml:space="preserve"> </w:t>
      </w:r>
      <w:r>
        <w:rPr>
          <w:b/>
        </w:rPr>
        <w:t>Факторы, характеризующие условия испытаний</w:t>
      </w:r>
    </w:p>
    <w:p w14:paraId="492295C2" w14:textId="77777777" w:rsidR="00845979" w:rsidRDefault="00845979" w:rsidP="00845979">
      <w:pPr>
        <w:keepNext/>
        <w:spacing w:line="240" w:lineRule="auto"/>
        <w:rPr>
          <w:b/>
        </w:rPr>
      </w:pPr>
    </w:p>
    <w:p w14:paraId="4ED803F3" w14:textId="77777777" w:rsidR="00C626F8" w:rsidRDefault="00C626F8" w:rsidP="00C626F8">
      <w:r>
        <w:t>Испытания проводят с применением поглотителя энергии, конструкция которого приведена в приложении С.</w:t>
      </w:r>
    </w:p>
    <w:p w14:paraId="501C5E43" w14:textId="77777777" w:rsidR="00C626F8" w:rsidRDefault="00C626F8" w:rsidP="00C626F8">
      <w:r>
        <w:t>Поглотитель энергии устанавливают на высоте, обеспечивающей удобную работу оператора, чьи руки согнуты в локтях под углом (90</w:t>
      </w:r>
      <w:r w:rsidR="000A2B69">
        <w:rPr>
          <w:rFonts w:cs="Arial"/>
        </w:rPr>
        <w:t>±</w:t>
      </w:r>
      <w:r>
        <w:t>10)</w:t>
      </w:r>
      <w:r>
        <w:rPr>
          <w:rFonts w:cs="Arial"/>
        </w:rPr>
        <w:t>°</w:t>
      </w:r>
      <w:r>
        <w:t xml:space="preserve"> (см. рисунки 5 и 6). Трамбовку перемещают по поверхности уплотняемого материала в центре поглотителя энергии в пределах квадрата 100</w:t>
      </w:r>
      <w:r w:rsidR="000A2B69">
        <w:rPr>
          <w:rFonts w:cs="Arial"/>
        </w:rPr>
        <w:t>×</w:t>
      </w:r>
      <w:r>
        <w:t>100 мм. Работа ручной машины должна быть стабильной и плавной. Устройство нагружения не должно иметь существенных резонансов, способных оказать влияние на результат испытаний.</w:t>
      </w:r>
    </w:p>
    <w:p w14:paraId="6B591A23" w14:textId="77777777" w:rsidR="00C626F8" w:rsidRDefault="00C626F8" w:rsidP="00C626F8">
      <w:r>
        <w:t>В процессе испытаний контролируют силу подачи, прилагаемую оператором, например, по показаниям весов, на которых стоит оператор. Силу подачи определяют по разности между показаниями весов и весом оператора.</w:t>
      </w:r>
    </w:p>
    <w:p w14:paraId="544C9CD6" w14:textId="77777777" w:rsidR="000A2B69" w:rsidRDefault="000A2B69" w:rsidP="000A2B69">
      <w:r>
        <w:t xml:space="preserve">Для каждого оператора проводят по пять измерений вибрации. Каждое измерение начинают по достижении машиной стабильного режима работы. Продолжительность измерения не должна быть менее 16 с. </w:t>
      </w:r>
    </w:p>
    <w:p w14:paraId="1A299BC8" w14:textId="77777777" w:rsidR="00C626F8" w:rsidRPr="00425B3D" w:rsidRDefault="00C626F8" w:rsidP="00C626F8">
      <w:pPr>
        <w:widowControl w:val="0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274AC730" wp14:editId="7AC84AA9">
            <wp:extent cx="2062800" cy="37368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00" cy="37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9F98F" w14:textId="77777777" w:rsidR="000A2B69" w:rsidRPr="00CB2CF7" w:rsidRDefault="000A2B69" w:rsidP="000A2B69">
      <w:pPr>
        <w:suppressAutoHyphens/>
        <w:ind w:firstLine="0"/>
        <w:jc w:val="center"/>
        <w:rPr>
          <w:sz w:val="20"/>
          <w:szCs w:val="22"/>
          <w:lang w:eastAsia="en-US"/>
        </w:rPr>
      </w:pPr>
      <w:r w:rsidRPr="00050259">
        <w:rPr>
          <w:i/>
          <w:sz w:val="20"/>
          <w:szCs w:val="22"/>
          <w:lang w:eastAsia="en-US"/>
        </w:rPr>
        <w:t>1</w:t>
      </w:r>
      <w:r w:rsidRPr="00CB2CF7">
        <w:rPr>
          <w:sz w:val="20"/>
          <w:szCs w:val="22"/>
          <w:lang w:eastAsia="en-US"/>
        </w:rPr>
        <w:t xml:space="preserve"> – </w:t>
      </w:r>
      <w:r>
        <w:rPr>
          <w:sz w:val="20"/>
          <w:szCs w:val="22"/>
          <w:lang w:eastAsia="en-US"/>
        </w:rPr>
        <w:t>весы</w:t>
      </w:r>
    </w:p>
    <w:p w14:paraId="35F7BBBD" w14:textId="77777777" w:rsidR="000A2B69" w:rsidRPr="002D0781" w:rsidRDefault="000A2B69" w:rsidP="000A2B69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2D0781">
        <w:rPr>
          <w:sz w:val="22"/>
          <w:szCs w:val="22"/>
        </w:rPr>
        <w:t xml:space="preserve">Рисунок </w:t>
      </w:r>
      <w:r>
        <w:rPr>
          <w:sz w:val="22"/>
          <w:szCs w:val="22"/>
        </w:rPr>
        <w:t>5</w:t>
      </w:r>
      <w:r w:rsidRPr="002D0781">
        <w:rPr>
          <w:sz w:val="22"/>
          <w:szCs w:val="22"/>
        </w:rPr>
        <w:t xml:space="preserve"> – </w:t>
      </w:r>
      <w:r w:rsidRPr="000A2B69">
        <w:rPr>
          <w:sz w:val="22"/>
          <w:szCs w:val="22"/>
        </w:rPr>
        <w:t>Поза оператора при работе с напольной трамбовкой</w:t>
      </w:r>
    </w:p>
    <w:p w14:paraId="7BEA24DD" w14:textId="77777777" w:rsidR="00C626F8" w:rsidRPr="00425B3D" w:rsidRDefault="00C626F8" w:rsidP="00C626F8">
      <w:pPr>
        <w:widowControl w:val="0"/>
        <w:ind w:firstLine="0"/>
        <w:jc w:val="center"/>
      </w:pPr>
      <w:r>
        <w:rPr>
          <w:noProof/>
        </w:rPr>
        <w:drawing>
          <wp:inline distT="0" distB="0" distL="0" distR="0" wp14:anchorId="70E52782" wp14:editId="222998A5">
            <wp:extent cx="2026800" cy="3762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800" cy="3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51F01" w14:textId="77777777" w:rsidR="000A2B69" w:rsidRPr="00CB2CF7" w:rsidRDefault="000A2B69" w:rsidP="000A2B69">
      <w:pPr>
        <w:suppressAutoHyphens/>
        <w:ind w:firstLine="0"/>
        <w:jc w:val="center"/>
        <w:rPr>
          <w:sz w:val="20"/>
          <w:szCs w:val="22"/>
          <w:lang w:eastAsia="en-US"/>
        </w:rPr>
      </w:pPr>
      <w:r w:rsidRPr="00050259">
        <w:rPr>
          <w:i/>
          <w:sz w:val="20"/>
          <w:szCs w:val="22"/>
          <w:lang w:eastAsia="en-US"/>
        </w:rPr>
        <w:t>1</w:t>
      </w:r>
      <w:r w:rsidRPr="00CB2CF7">
        <w:rPr>
          <w:sz w:val="20"/>
          <w:szCs w:val="22"/>
          <w:lang w:eastAsia="en-US"/>
        </w:rPr>
        <w:t xml:space="preserve"> – </w:t>
      </w:r>
      <w:r>
        <w:rPr>
          <w:sz w:val="20"/>
          <w:szCs w:val="22"/>
          <w:lang w:eastAsia="en-US"/>
        </w:rPr>
        <w:t>весы</w:t>
      </w:r>
    </w:p>
    <w:p w14:paraId="53D358C8" w14:textId="77777777" w:rsidR="00C626F8" w:rsidRPr="000A2B69" w:rsidRDefault="00C626F8" w:rsidP="000A2B69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0A2B69">
        <w:rPr>
          <w:sz w:val="22"/>
          <w:szCs w:val="22"/>
        </w:rPr>
        <w:t>Рисунок 6 – Поза оператора при работе с настольной трамбовкой</w:t>
      </w:r>
    </w:p>
    <w:p w14:paraId="6E01CE50" w14:textId="77777777" w:rsidR="000A2B69" w:rsidRDefault="000A2B69" w:rsidP="000A2B69">
      <w:pPr>
        <w:tabs>
          <w:tab w:val="left" w:pos="1276"/>
        </w:tabs>
        <w:rPr>
          <w:b/>
        </w:rPr>
      </w:pPr>
      <w:r>
        <w:rPr>
          <w:b/>
        </w:rPr>
        <w:lastRenderedPageBreak/>
        <w:t>8</w:t>
      </w:r>
      <w:r w:rsidRPr="005C04AF">
        <w:rPr>
          <w:b/>
        </w:rPr>
        <w:t>.</w:t>
      </w:r>
      <w:r>
        <w:rPr>
          <w:b/>
        </w:rPr>
        <w:t>5 Операторы</w:t>
      </w:r>
    </w:p>
    <w:p w14:paraId="5654D536" w14:textId="77777777" w:rsidR="000A2B69" w:rsidRDefault="000A2B69" w:rsidP="000A2B69">
      <w:pPr>
        <w:keepNext/>
        <w:spacing w:line="240" w:lineRule="auto"/>
        <w:rPr>
          <w:b/>
        </w:rPr>
      </w:pPr>
    </w:p>
    <w:p w14:paraId="0F846617" w14:textId="77777777" w:rsidR="000A2B69" w:rsidRDefault="000A2B69" w:rsidP="000A2B69">
      <w:r>
        <w:t>В испытаниях участвуют три оператора. Поскольку оператор оказывает существенное влияние на вибрацию машины, к испытаниям могут допускаться только те из них, что имеют достаточный опыт работы с трамбовками и способны правильно выполнять рабочие операции с их применением.</w:t>
      </w:r>
    </w:p>
    <w:p w14:paraId="654D424A" w14:textId="77777777" w:rsidR="000A2B69" w:rsidRDefault="000A2B69" w:rsidP="000A2B69"/>
    <w:p w14:paraId="5FF50B17" w14:textId="77777777" w:rsidR="002F36E7" w:rsidRDefault="00E83E5C" w:rsidP="00E83E5C">
      <w:pPr>
        <w:pStyle w:val="10"/>
      </w:pPr>
      <w:r w:rsidRPr="00954B68">
        <w:t xml:space="preserve">9  </w:t>
      </w:r>
      <w:bookmarkStart w:id="24" w:name="_Toc342144087"/>
      <w:r w:rsidR="005818A8">
        <w:t>Результаты измерений и оценка их достоверности</w:t>
      </w:r>
      <w:bookmarkEnd w:id="24"/>
    </w:p>
    <w:p w14:paraId="56B75502" w14:textId="77777777" w:rsidR="00E83E5C" w:rsidRDefault="00E83E5C" w:rsidP="00E83E5C">
      <w:pPr>
        <w:keepNext/>
        <w:spacing w:line="240" w:lineRule="auto"/>
        <w:rPr>
          <w:b/>
        </w:rPr>
      </w:pPr>
    </w:p>
    <w:p w14:paraId="52451DE5" w14:textId="77777777" w:rsidR="005818A8" w:rsidRPr="00191C49" w:rsidRDefault="005818A8" w:rsidP="005818A8">
      <w:pPr>
        <w:tabs>
          <w:tab w:val="left" w:pos="1276"/>
        </w:tabs>
        <w:suppressAutoHyphens/>
        <w:rPr>
          <w:b/>
        </w:rPr>
      </w:pPr>
      <w:bookmarkStart w:id="25" w:name="_Toc16180171"/>
      <w:bookmarkEnd w:id="7"/>
      <w:r>
        <w:rPr>
          <w:b/>
        </w:rPr>
        <w:t>9</w:t>
      </w:r>
      <w:r w:rsidRPr="00191C49">
        <w:rPr>
          <w:b/>
        </w:rPr>
        <w:t>.1</w:t>
      </w:r>
      <w:r>
        <w:rPr>
          <w:b/>
        </w:rPr>
        <w:t xml:space="preserve"> Регистрируемые значения параметров вибрации</w:t>
      </w:r>
    </w:p>
    <w:p w14:paraId="4098B0CF" w14:textId="77777777" w:rsidR="005818A8" w:rsidRDefault="005818A8" w:rsidP="005818A8">
      <w:pPr>
        <w:keepNext/>
        <w:spacing w:line="240" w:lineRule="auto"/>
        <w:rPr>
          <w:b/>
        </w:rPr>
      </w:pPr>
    </w:p>
    <w:p w14:paraId="3CC3CE24" w14:textId="77777777" w:rsidR="005818A8" w:rsidRDefault="005818A8" w:rsidP="005818A8">
      <w:r>
        <w:t xml:space="preserve">Для каждой машины, представленной на испытания, выполняют по пять измерений вибрации с участием каждого из операторов. </w:t>
      </w:r>
    </w:p>
    <w:p w14:paraId="3EC805DB" w14:textId="77777777" w:rsidR="005818A8" w:rsidRDefault="005818A8" w:rsidP="00AE2015">
      <w:pPr>
        <w:widowControl w:val="0"/>
      </w:pPr>
      <w:r>
        <w:t>Результаты измерений для каждой машины заносят в протокол испытаний, как показано в приложении А (см. также 6.4).</w:t>
      </w:r>
    </w:p>
    <w:p w14:paraId="1A95870A" w14:textId="77777777" w:rsidR="005818A8" w:rsidRDefault="005818A8" w:rsidP="005818A8">
      <w:pPr>
        <w:widowControl w:val="0"/>
      </w:pPr>
      <w:r>
        <w:t xml:space="preserve">Для данных, полученных с участием каждого из оператора и в каждой точке измерений, рассчитывают стандартное отклонение </w:t>
      </w:r>
      <w:r w:rsidRPr="005818A8">
        <w:rPr>
          <w:rFonts w:ascii="Cambria" w:hAnsi="Cambria"/>
          <w:i/>
          <w:sz w:val="26"/>
          <w:szCs w:val="26"/>
        </w:rPr>
        <w:t>s</w:t>
      </w:r>
      <w:r w:rsidRPr="005818A8">
        <w:rPr>
          <w:rFonts w:ascii="Cambria" w:hAnsi="Cambria"/>
          <w:i/>
          <w:sz w:val="26"/>
          <w:szCs w:val="26"/>
          <w:vertAlign w:val="subscript"/>
        </w:rPr>
        <w:t>n</w:t>
      </w:r>
      <w:r w:rsidRPr="005818A8">
        <w:rPr>
          <w:rFonts w:ascii="Cambria" w:hAnsi="Cambria"/>
          <w:sz w:val="26"/>
          <w:szCs w:val="26"/>
          <w:vertAlign w:val="subscript"/>
        </w:rPr>
        <w:t>−1</w:t>
      </w:r>
      <w:r w:rsidR="00B31BB3">
        <w:rPr>
          <w:rFonts w:ascii="Cambria" w:hAnsi="Cambria"/>
          <w:sz w:val="26"/>
          <w:szCs w:val="26"/>
          <w:vertAlign w:val="subscript"/>
        </w:rPr>
        <w:t xml:space="preserve"> </w:t>
      </w:r>
      <w:r w:rsidR="00AE2015">
        <w:t xml:space="preserve">, </w:t>
      </w:r>
      <w:r>
        <w:t>а</w:t>
      </w:r>
      <w:r w:rsidRPr="00926101">
        <w:t xml:space="preserve"> </w:t>
      </w:r>
      <w:r>
        <w:t xml:space="preserve">также коэффициент вариации </w:t>
      </w:r>
      <w:r w:rsidRPr="005818A8">
        <w:rPr>
          <w:rFonts w:ascii="Cambria" w:hAnsi="Cambria"/>
          <w:i/>
          <w:sz w:val="26"/>
          <w:szCs w:val="26"/>
        </w:rPr>
        <w:t>C</w:t>
      </w:r>
      <w:r w:rsidRPr="005818A8">
        <w:rPr>
          <w:rFonts w:ascii="Cambria" w:hAnsi="Cambria"/>
          <w:i/>
          <w:sz w:val="26"/>
          <w:szCs w:val="26"/>
          <w:vertAlign w:val="subscript"/>
        </w:rPr>
        <w:t>V</w:t>
      </w:r>
      <w:r w:rsidRPr="005818A8">
        <w:rPr>
          <w:rFonts w:ascii="Cambria" w:hAnsi="Cambria"/>
          <w:sz w:val="26"/>
          <w:szCs w:val="26"/>
        </w:rPr>
        <w:t xml:space="preserve"> </w:t>
      </w:r>
      <w:r>
        <w:t>по формулам:</w:t>
      </w:r>
    </w:p>
    <w:p w14:paraId="756A545C" w14:textId="77777777" w:rsidR="005818A8" w:rsidRPr="002E51DB" w:rsidRDefault="005818A8" w:rsidP="005818A8">
      <w:pPr>
        <w:pStyle w:val="Formula"/>
        <w:tabs>
          <w:tab w:val="clear" w:pos="10206"/>
          <w:tab w:val="center" w:pos="4536"/>
          <w:tab w:val="right" w:pos="9639"/>
        </w:tabs>
        <w:spacing w:after="120"/>
        <w:ind w:left="709"/>
        <w:rPr>
          <w:sz w:val="24"/>
          <w:szCs w:val="24"/>
          <w:lang w:val="ru-RU"/>
        </w:rPr>
      </w:pPr>
      <w:r w:rsidRPr="00A43AE1">
        <w:rPr>
          <w:sz w:val="24"/>
          <w:szCs w:val="24"/>
          <w:lang w:val="ru-RU"/>
        </w:rPr>
        <w:tab/>
      </w:r>
      <w:r w:rsidRPr="005818A8">
        <w:rPr>
          <w:position w:val="-34"/>
        </w:rPr>
        <w:object w:dxaOrig="1060" w:dyaOrig="760" w14:anchorId="30D1B381">
          <v:shape id="_x0000_i1030" type="#_x0000_t75" style="width:51.75pt;height:38.25pt" o:ole="">
            <v:imagedata r:id="rId32" o:title=""/>
          </v:shape>
          <o:OLEObject Type="Embed" ProgID="Equation.DSMT4" ShapeID="_x0000_i1030" DrawAspect="Content" ObjectID="_1843894328" r:id="rId33"/>
        </w:object>
      </w:r>
      <w:r w:rsidRPr="002E51DB">
        <w:rPr>
          <w:sz w:val="24"/>
          <w:szCs w:val="24"/>
          <w:lang w:val="ru-RU"/>
        </w:rPr>
        <w:t>,</w:t>
      </w:r>
      <w:r w:rsidRPr="002E51DB">
        <w:rPr>
          <w:sz w:val="24"/>
          <w:szCs w:val="24"/>
          <w:lang w:val="ru-RU"/>
        </w:rPr>
        <w:tab/>
        <w:t>(</w:t>
      </w:r>
      <w:r w:rsidR="00B31BB3">
        <w:rPr>
          <w:sz w:val="24"/>
          <w:szCs w:val="24"/>
          <w:lang w:val="ru-RU"/>
        </w:rPr>
        <w:t>2</w:t>
      </w:r>
      <w:r w:rsidRPr="002E51DB">
        <w:rPr>
          <w:sz w:val="24"/>
          <w:szCs w:val="24"/>
          <w:lang w:val="ru-RU"/>
        </w:rPr>
        <w:t>)</w:t>
      </w:r>
    </w:p>
    <w:p w14:paraId="0B334370" w14:textId="77777777" w:rsidR="005818A8" w:rsidRPr="002E51DB" w:rsidRDefault="005818A8" w:rsidP="005818A8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 w:rsidRPr="002E51DB">
        <w:rPr>
          <w:sz w:val="24"/>
          <w:szCs w:val="24"/>
          <w:lang w:val="ru-RU"/>
        </w:rPr>
        <w:tab/>
      </w:r>
      <w:r w:rsidR="00B31BB3" w:rsidRPr="00B31BB3">
        <w:rPr>
          <w:position w:val="-40"/>
        </w:rPr>
        <w:object w:dxaOrig="3460" w:dyaOrig="960" w14:anchorId="77E0333A">
          <v:shape id="_x0000_i1031" type="#_x0000_t75" style="width:173.25pt;height:48pt" o:ole="">
            <v:imagedata r:id="rId34" o:title=""/>
          </v:shape>
          <o:OLEObject Type="Embed" ProgID="Equation.DSMT4" ShapeID="_x0000_i1031" DrawAspect="Content" ObjectID="_1843894329" r:id="rId35"/>
        </w:object>
      </w:r>
      <w:r w:rsidRPr="002E51DB">
        <w:rPr>
          <w:sz w:val="24"/>
          <w:szCs w:val="24"/>
          <w:lang w:val="ru-RU"/>
        </w:rPr>
        <w:t>,</w:t>
      </w:r>
      <w:r w:rsidRPr="002E51DB">
        <w:rPr>
          <w:sz w:val="24"/>
          <w:szCs w:val="24"/>
          <w:lang w:val="ru-RU"/>
        </w:rPr>
        <w:tab/>
        <w:t>(</w:t>
      </w:r>
      <w:r w:rsidR="00B31BB3">
        <w:rPr>
          <w:sz w:val="24"/>
          <w:szCs w:val="24"/>
          <w:lang w:val="ru-RU"/>
        </w:rPr>
        <w:t>3</w:t>
      </w:r>
      <w:r w:rsidRPr="002E51DB">
        <w:rPr>
          <w:sz w:val="24"/>
          <w:szCs w:val="24"/>
          <w:lang w:val="ru-RU"/>
        </w:rPr>
        <w:t>)</w:t>
      </w:r>
    </w:p>
    <w:p w14:paraId="48AED676" w14:textId="77777777" w:rsidR="005818A8" w:rsidRPr="00E76D40" w:rsidRDefault="005818A8" w:rsidP="005818A8">
      <w:pPr>
        <w:ind w:firstLine="0"/>
      </w:pPr>
      <w:r>
        <w:t>где</w:t>
      </w:r>
      <w:r w:rsidRPr="00E01EC8">
        <w:tab/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hv</w:t>
      </w:r>
      <w:r w:rsidR="00BC4311" w:rsidRPr="00BC4311">
        <w:rPr>
          <w:rFonts w:ascii="Cambria" w:hAnsi="Cambria"/>
          <w:i/>
          <w:sz w:val="26"/>
          <w:szCs w:val="26"/>
          <w:vertAlign w:val="subscript"/>
        </w:rPr>
        <w:t>i</w:t>
      </w:r>
      <w:r w:rsidRPr="00BC4311">
        <w:rPr>
          <w:rFonts w:ascii="Cambria" w:hAnsi="Cambria"/>
          <w:sz w:val="26"/>
          <w:szCs w:val="26"/>
        </w:rPr>
        <w:t xml:space="preserve"> </w:t>
      </w:r>
      <w:r>
        <w:t xml:space="preserve">– полное среднеквадратичное значение ускорения в </w:t>
      </w:r>
      <w:r w:rsidR="00445591" w:rsidRPr="00445591">
        <w:rPr>
          <w:rFonts w:ascii="Cambria" w:hAnsi="Cambria"/>
          <w:i/>
          <w:sz w:val="26"/>
          <w:szCs w:val="26"/>
          <w:lang w:val="en-US"/>
        </w:rPr>
        <w:t>i</w:t>
      </w:r>
      <w:r>
        <w:t>-м измерении серии из пяти измерений, м/с</w:t>
      </w:r>
      <w:r w:rsidRPr="00E01EC8">
        <w:rPr>
          <w:vertAlign w:val="superscript"/>
        </w:rPr>
        <w:t>2</w:t>
      </w:r>
      <w:r>
        <w:t>;</w:t>
      </w:r>
    </w:p>
    <w:p w14:paraId="76663E3C" w14:textId="77777777" w:rsidR="005818A8" w:rsidRDefault="00BC4311" w:rsidP="005818A8">
      <w:r w:rsidRPr="00B7419F">
        <w:rPr>
          <w:position w:val="-14"/>
          <w:szCs w:val="24"/>
        </w:rPr>
        <w:object w:dxaOrig="420" w:dyaOrig="420" w14:anchorId="6F1A3054">
          <v:shape id="_x0000_i1032" type="#_x0000_t75" style="width:21pt;height:21pt" o:ole="">
            <v:imagedata r:id="rId36" o:title=""/>
          </v:shape>
          <o:OLEObject Type="Embed" ProgID="Equation.DSMT4" ShapeID="_x0000_i1032" DrawAspect="Content" ObjectID="_1843894330" r:id="rId37"/>
        </w:object>
      </w:r>
      <w:r w:rsidR="005818A8">
        <w:t xml:space="preserve"> – среднее арифметическое значений </w:t>
      </w:r>
      <w:r w:rsidRPr="00BC4311">
        <w:rPr>
          <w:rFonts w:ascii="Cambria" w:hAnsi="Cambria"/>
          <w:i/>
          <w:sz w:val="26"/>
          <w:szCs w:val="26"/>
        </w:rPr>
        <w:t>a</w:t>
      </w:r>
      <w:r w:rsidRPr="00BC4311">
        <w:rPr>
          <w:rFonts w:ascii="Cambria" w:hAnsi="Cambria"/>
          <w:sz w:val="26"/>
          <w:szCs w:val="26"/>
          <w:vertAlign w:val="subscript"/>
        </w:rPr>
        <w:t>hv</w:t>
      </w:r>
      <w:r w:rsidRPr="00BC4311">
        <w:rPr>
          <w:rFonts w:ascii="Cambria" w:hAnsi="Cambria"/>
          <w:i/>
          <w:sz w:val="26"/>
          <w:szCs w:val="26"/>
          <w:vertAlign w:val="subscript"/>
        </w:rPr>
        <w:t>i</w:t>
      </w:r>
      <w:r w:rsidR="005818A8">
        <w:t xml:space="preserve"> в серии из пяти измерений, м/с</w:t>
      </w:r>
      <w:r w:rsidR="005818A8" w:rsidRPr="00E01EC8">
        <w:rPr>
          <w:vertAlign w:val="superscript"/>
        </w:rPr>
        <w:t>2</w:t>
      </w:r>
      <w:r w:rsidR="005818A8">
        <w:t>;</w:t>
      </w:r>
    </w:p>
    <w:p w14:paraId="4B6E8E0A" w14:textId="77777777" w:rsidR="005818A8" w:rsidRPr="009D7CBD" w:rsidRDefault="00BC4311" w:rsidP="005818A8">
      <w:r w:rsidRPr="00BC4311">
        <w:rPr>
          <w:rFonts w:ascii="Cambria" w:hAnsi="Cambria"/>
          <w:i/>
          <w:sz w:val="26"/>
          <w:szCs w:val="26"/>
        </w:rPr>
        <w:t>n</w:t>
      </w:r>
      <w:r w:rsidR="005818A8">
        <w:t xml:space="preserve"> – число измерений в серии измерений,</w:t>
      </w:r>
      <w:r w:rsidR="00445591" w:rsidRPr="00445591">
        <w:t xml:space="preserve"> </w:t>
      </w:r>
      <w:r w:rsidR="00445591">
        <w:t>равное пяти</w:t>
      </w:r>
      <w:r w:rsidR="005818A8">
        <w:t>.</w:t>
      </w:r>
    </w:p>
    <w:p w14:paraId="6B4BF46A" w14:textId="77777777" w:rsidR="005818A8" w:rsidRPr="009D7CBD" w:rsidRDefault="005818A8" w:rsidP="005818A8">
      <w:r>
        <w:t xml:space="preserve">Если окажется, что </w:t>
      </w:r>
      <w:r w:rsidR="00BC4311" w:rsidRPr="005818A8">
        <w:rPr>
          <w:rFonts w:ascii="Cambria" w:hAnsi="Cambria"/>
          <w:i/>
          <w:sz w:val="26"/>
          <w:szCs w:val="26"/>
        </w:rPr>
        <w:t>C</w:t>
      </w:r>
      <w:r w:rsidR="00BC4311" w:rsidRPr="005818A8">
        <w:rPr>
          <w:rFonts w:ascii="Cambria" w:hAnsi="Cambria"/>
          <w:i/>
          <w:sz w:val="26"/>
          <w:szCs w:val="26"/>
          <w:vertAlign w:val="subscript"/>
        </w:rPr>
        <w:t>V</w:t>
      </w:r>
      <w:r>
        <w:t xml:space="preserve"> превышает 0,15 или </w:t>
      </w:r>
      <w:r w:rsidR="00BC4311" w:rsidRPr="005818A8">
        <w:rPr>
          <w:rFonts w:ascii="Cambria" w:hAnsi="Cambria"/>
          <w:i/>
          <w:sz w:val="26"/>
          <w:szCs w:val="26"/>
        </w:rPr>
        <w:t>s</w:t>
      </w:r>
      <w:r w:rsidR="00BC4311" w:rsidRPr="005818A8">
        <w:rPr>
          <w:rFonts w:ascii="Cambria" w:hAnsi="Cambria"/>
          <w:i/>
          <w:sz w:val="26"/>
          <w:szCs w:val="26"/>
          <w:vertAlign w:val="subscript"/>
        </w:rPr>
        <w:t>n</w:t>
      </w:r>
      <w:r w:rsidR="00BC4311" w:rsidRPr="005818A8">
        <w:rPr>
          <w:rFonts w:ascii="Cambria" w:hAnsi="Cambria"/>
          <w:sz w:val="26"/>
          <w:szCs w:val="26"/>
          <w:vertAlign w:val="subscript"/>
        </w:rPr>
        <w:t>−1</w:t>
      </w:r>
      <w:r>
        <w:t xml:space="preserve"> превышает 0,3 м/с</w:t>
      </w:r>
      <w:r w:rsidRPr="009D7CBD">
        <w:rPr>
          <w:vertAlign w:val="superscript"/>
        </w:rPr>
        <w:t>2</w:t>
      </w:r>
      <w:r>
        <w:t>, то пров</w:t>
      </w:r>
      <w:r w:rsidR="00CC6E86">
        <w:t>одят</w:t>
      </w:r>
      <w:r>
        <w:t xml:space="preserve"> проверку правильности выполнения процедуры испытаний, и в случае выявления ошибок измерения</w:t>
      </w:r>
      <w:r w:rsidR="00CC6E86">
        <w:t xml:space="preserve"> повторяют</w:t>
      </w:r>
      <w:r>
        <w:t>. Если ошибок в проведении испытаний не обнаружено, то результаты измерений считают достоверными.</w:t>
      </w:r>
    </w:p>
    <w:p w14:paraId="5BEC7E18" w14:textId="77777777" w:rsidR="005818A8" w:rsidRPr="00191C49" w:rsidRDefault="005818A8" w:rsidP="00250B14">
      <w:pPr>
        <w:keepNext/>
        <w:tabs>
          <w:tab w:val="left" w:pos="1276"/>
        </w:tabs>
        <w:suppressAutoHyphens/>
        <w:rPr>
          <w:b/>
        </w:rPr>
      </w:pPr>
      <w:r>
        <w:rPr>
          <w:b/>
        </w:rPr>
        <w:lastRenderedPageBreak/>
        <w:t>9</w:t>
      </w:r>
      <w:r w:rsidRPr="00191C49">
        <w:rPr>
          <w:b/>
        </w:rPr>
        <w:t>.</w:t>
      </w:r>
      <w:r>
        <w:rPr>
          <w:b/>
        </w:rPr>
        <w:t>2 Заявляемые и подтверждаемые параметры вибрационной характеристики машины</w:t>
      </w:r>
    </w:p>
    <w:p w14:paraId="1AAE34AA" w14:textId="77777777" w:rsidR="00B31BB3" w:rsidRDefault="00B31BB3" w:rsidP="00250B14">
      <w:pPr>
        <w:keepNext/>
        <w:spacing w:line="240" w:lineRule="auto"/>
        <w:rPr>
          <w:b/>
        </w:rPr>
      </w:pPr>
    </w:p>
    <w:p w14:paraId="28271E59" w14:textId="77777777" w:rsidR="005818A8" w:rsidRPr="009A3A5D" w:rsidRDefault="005818A8" w:rsidP="005818A8">
      <w:r>
        <w:t xml:space="preserve">Полученные в каждой точке измерений для каждого оператора значения </w:t>
      </w:r>
      <w:r w:rsidR="00BC4311" w:rsidRPr="00B7419F">
        <w:rPr>
          <w:position w:val="-14"/>
          <w:szCs w:val="24"/>
        </w:rPr>
        <w:object w:dxaOrig="420" w:dyaOrig="420" w14:anchorId="5ABCF4E2">
          <v:shape id="_x0000_i1033" type="#_x0000_t75" style="width:21pt;height:21pt" o:ole="">
            <v:imagedata r:id="rId36" o:title=""/>
          </v:shape>
          <o:OLEObject Type="Embed" ProgID="Equation.DSMT4" ShapeID="_x0000_i1033" DrawAspect="Content" ObjectID="_1843894331" r:id="rId38"/>
        </w:object>
      </w:r>
      <w:r>
        <w:t xml:space="preserve">, являющиеся средними арифметическими значений </w:t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hv</w:t>
      </w:r>
      <w:r>
        <w:t xml:space="preserve"> в сериях из пяти измерений, усредняют по трем операторам, в результате чего получают значение </w:t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</w:t>
      </w:r>
      <w:r>
        <w:t>.</w:t>
      </w:r>
    </w:p>
    <w:p w14:paraId="7FC405D5" w14:textId="77777777" w:rsidR="005818A8" w:rsidRDefault="005818A8" w:rsidP="00E13F6C">
      <w:pPr>
        <w:widowControl w:val="0"/>
      </w:pPr>
      <w:r>
        <w:t xml:space="preserve">Если проводят испытания единичной машины, то в качестве заявляемого значения </w:t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hd</w:t>
      </w:r>
      <w:r>
        <w:t xml:space="preserve"> принимают максимальное из значений </w:t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</w:t>
      </w:r>
      <w:r>
        <w:t xml:space="preserve"> по всем точкам измерений (двум точкам для машины с двумя рукоятками и одной точке для одноручной машины).</w:t>
      </w:r>
    </w:p>
    <w:p w14:paraId="1E20C3DA" w14:textId="77777777" w:rsidR="005818A8" w:rsidRDefault="005818A8" w:rsidP="005818A8">
      <w:r>
        <w:t xml:space="preserve">Если проводят испытания партии машин, то число испытуемых машин должно быть не менее трех. Для каждой точки измерений по результатам измерений </w:t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</w:t>
      </w:r>
      <w:r>
        <w:t xml:space="preserve"> для всех машин вычисляют их среднее арифметическое значение </w:t>
      </w:r>
      <w:r w:rsidR="00BC4311" w:rsidRPr="00BC4311">
        <w:rPr>
          <w:rFonts w:ascii="Times New Roman" w:hAnsi="Times New Roman"/>
          <w:position w:val="-14"/>
          <w:szCs w:val="24"/>
          <w:lang w:val="en-US" w:eastAsia="ja-JP"/>
        </w:rPr>
        <w:object w:dxaOrig="320" w:dyaOrig="420" w14:anchorId="1E0B715F">
          <v:shape id="_x0000_i1034" type="#_x0000_t75" style="width:15.75pt;height:21pt" o:ole="">
            <v:imagedata r:id="rId39" o:title=""/>
          </v:shape>
          <o:OLEObject Type="Embed" ProgID="Equation.DSMT4" ShapeID="_x0000_i1034" DrawAspect="Content" ObjectID="_1843894332" r:id="rId40"/>
        </w:object>
      </w:r>
      <w:r>
        <w:t xml:space="preserve">. В качестве заявляемого значения </w:t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hd</w:t>
      </w:r>
      <w:r>
        <w:t xml:space="preserve"> принимают максимальное из значений </w:t>
      </w:r>
      <w:r w:rsidR="00BC4311" w:rsidRPr="00BC4311">
        <w:rPr>
          <w:rFonts w:ascii="Times New Roman" w:hAnsi="Times New Roman"/>
          <w:position w:val="-14"/>
          <w:szCs w:val="24"/>
          <w:lang w:val="en-US" w:eastAsia="ja-JP"/>
        </w:rPr>
        <w:object w:dxaOrig="320" w:dyaOrig="420" w14:anchorId="3809193C">
          <v:shape id="_x0000_i1035" type="#_x0000_t75" style="width:15.75pt;height:21pt" o:ole="">
            <v:imagedata r:id="rId39" o:title=""/>
          </v:shape>
          <o:OLEObject Type="Embed" ProgID="Equation.DSMT4" ShapeID="_x0000_i1035" DrawAspect="Content" ObjectID="_1843894333" r:id="rId41"/>
        </w:object>
      </w:r>
      <w:r>
        <w:t xml:space="preserve"> по всем точкам измерений (двум точкам для машины с двумя рукоятками и одной точке для одноручной машины).</w:t>
      </w:r>
    </w:p>
    <w:p w14:paraId="6A064541" w14:textId="77777777" w:rsidR="005818A8" w:rsidRDefault="005818A8" w:rsidP="005818A8">
      <w:pPr>
        <w:widowControl w:val="0"/>
      </w:pPr>
      <w:r>
        <w:t xml:space="preserve">Параметры вибрационной характеристики </w:t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hd</w:t>
      </w:r>
      <w:r>
        <w:t xml:space="preserve"> и </w:t>
      </w:r>
      <w:r w:rsidR="00BC4311" w:rsidRPr="00BC4311">
        <w:rPr>
          <w:rFonts w:ascii="Cambria" w:hAnsi="Cambria"/>
          <w:i/>
          <w:sz w:val="26"/>
          <w:szCs w:val="26"/>
        </w:rPr>
        <w:t>K</w:t>
      </w:r>
      <w:r w:rsidRPr="00871835">
        <w:t xml:space="preserve"> </w:t>
      </w:r>
      <w:r>
        <w:t xml:space="preserve">должны быть представлены в соответствии с процедурой, установленной </w:t>
      </w:r>
      <w:r w:rsidR="003F5F61">
        <w:rPr>
          <w:lang w:val="en-US"/>
        </w:rPr>
        <w:t>EN</w:t>
      </w:r>
      <w:r>
        <w:t xml:space="preserve"> 12096</w:t>
      </w:r>
      <w:r>
        <w:rPr>
          <w:rStyle w:val="af4"/>
        </w:rPr>
        <w:footnoteReference w:customMarkFollows="1" w:id="11"/>
        <w:t>1)</w:t>
      </w:r>
      <w:r>
        <w:t xml:space="preserve">. Если первой значащей цифрой </w:t>
      </w:r>
      <w:r w:rsidR="003F5F61" w:rsidRPr="00BC4311">
        <w:rPr>
          <w:rFonts w:ascii="Cambria" w:hAnsi="Cambria"/>
          <w:i/>
          <w:sz w:val="26"/>
          <w:szCs w:val="26"/>
        </w:rPr>
        <w:t>a</w:t>
      </w:r>
      <w:r w:rsidR="003F5F61" w:rsidRPr="00BC4311">
        <w:rPr>
          <w:rFonts w:ascii="Cambria" w:hAnsi="Cambria"/>
          <w:sz w:val="26"/>
          <w:szCs w:val="26"/>
          <w:vertAlign w:val="subscript"/>
        </w:rPr>
        <w:t>hd</w:t>
      </w:r>
      <w:r>
        <w:t xml:space="preserve"> является единица, то значение </w:t>
      </w:r>
      <w:r w:rsidR="003F5F61" w:rsidRPr="00BC4311">
        <w:rPr>
          <w:rFonts w:ascii="Cambria" w:hAnsi="Cambria"/>
          <w:i/>
          <w:sz w:val="26"/>
          <w:szCs w:val="26"/>
        </w:rPr>
        <w:t>a</w:t>
      </w:r>
      <w:r w:rsidR="003F5F61" w:rsidRPr="00BC4311">
        <w:rPr>
          <w:rFonts w:ascii="Cambria" w:hAnsi="Cambria"/>
          <w:sz w:val="26"/>
          <w:szCs w:val="26"/>
          <w:vertAlign w:val="subscript"/>
        </w:rPr>
        <w:t>hd</w:t>
      </w:r>
      <w:r>
        <w:t xml:space="preserve"> должно быть представлено с точностью до двух с половиной значащих цифр (например 1,20 м/с</w:t>
      </w:r>
      <w:r w:rsidRPr="00871835">
        <w:rPr>
          <w:vertAlign w:val="superscript"/>
        </w:rPr>
        <w:t>2</w:t>
      </w:r>
      <w:r>
        <w:t>; 14,5 м/с</w:t>
      </w:r>
      <w:r w:rsidRPr="00871835">
        <w:rPr>
          <w:vertAlign w:val="superscript"/>
        </w:rPr>
        <w:t>2</w:t>
      </w:r>
      <w:r>
        <w:t xml:space="preserve">). Если первой значащей цифрой </w:t>
      </w:r>
      <w:r w:rsidR="003F5F61" w:rsidRPr="00BC4311">
        <w:rPr>
          <w:rFonts w:ascii="Cambria" w:hAnsi="Cambria"/>
          <w:i/>
          <w:sz w:val="26"/>
          <w:szCs w:val="26"/>
        </w:rPr>
        <w:t>a</w:t>
      </w:r>
      <w:r w:rsidR="003F5F61" w:rsidRPr="00BC4311">
        <w:rPr>
          <w:rFonts w:ascii="Cambria" w:hAnsi="Cambria"/>
          <w:sz w:val="26"/>
          <w:szCs w:val="26"/>
          <w:vertAlign w:val="subscript"/>
        </w:rPr>
        <w:t>hd</w:t>
      </w:r>
      <w:r>
        <w:t xml:space="preserve"> является любая цифра, кроме единицы, то значение </w:t>
      </w:r>
      <w:r w:rsidR="003F5F61" w:rsidRPr="00BC4311">
        <w:rPr>
          <w:rFonts w:ascii="Cambria" w:hAnsi="Cambria"/>
          <w:i/>
          <w:sz w:val="26"/>
          <w:szCs w:val="26"/>
        </w:rPr>
        <w:t>a</w:t>
      </w:r>
      <w:r w:rsidR="003F5F61" w:rsidRPr="00BC4311">
        <w:rPr>
          <w:rFonts w:ascii="Cambria" w:hAnsi="Cambria"/>
          <w:sz w:val="26"/>
          <w:szCs w:val="26"/>
          <w:vertAlign w:val="subscript"/>
        </w:rPr>
        <w:t>hd</w:t>
      </w:r>
      <w:r>
        <w:t xml:space="preserve"> должно быть представлено с точностью до двух значащих цифр (например 0,93 м/с</w:t>
      </w:r>
      <w:r w:rsidRPr="00871835">
        <w:rPr>
          <w:vertAlign w:val="superscript"/>
        </w:rPr>
        <w:t>2</w:t>
      </w:r>
      <w:r>
        <w:t>; 8,9 м/с</w:t>
      </w:r>
      <w:r w:rsidRPr="00871835">
        <w:rPr>
          <w:vertAlign w:val="superscript"/>
        </w:rPr>
        <w:t>2</w:t>
      </w:r>
      <w:r>
        <w:t xml:space="preserve">). В представлении </w:t>
      </w:r>
      <w:r w:rsidR="003F5F61" w:rsidRPr="00BC4311">
        <w:rPr>
          <w:rFonts w:ascii="Cambria" w:hAnsi="Cambria"/>
          <w:i/>
          <w:sz w:val="26"/>
          <w:szCs w:val="26"/>
        </w:rPr>
        <w:t>K</w:t>
      </w:r>
      <w:r>
        <w:t xml:space="preserve"> число цифр после десятичной запятой должно быть таким же, как и в представлении </w:t>
      </w:r>
      <w:r w:rsidR="003F5F61" w:rsidRPr="00BC4311">
        <w:rPr>
          <w:rFonts w:ascii="Cambria" w:hAnsi="Cambria"/>
          <w:i/>
          <w:sz w:val="26"/>
          <w:szCs w:val="26"/>
        </w:rPr>
        <w:t>a</w:t>
      </w:r>
      <w:r w:rsidR="003F5F61" w:rsidRPr="00BC4311">
        <w:rPr>
          <w:rFonts w:ascii="Cambria" w:hAnsi="Cambria"/>
          <w:sz w:val="26"/>
          <w:szCs w:val="26"/>
          <w:vertAlign w:val="subscript"/>
        </w:rPr>
        <w:t>hd</w:t>
      </w:r>
      <w:r>
        <w:t>.</w:t>
      </w:r>
    </w:p>
    <w:p w14:paraId="0D9BBE43" w14:textId="77777777" w:rsidR="005818A8" w:rsidRDefault="005818A8" w:rsidP="005818A8">
      <w:r>
        <w:t xml:space="preserve">Значение </w:t>
      </w:r>
      <w:r w:rsidR="003F5F61" w:rsidRPr="00BC4311">
        <w:rPr>
          <w:rFonts w:ascii="Cambria" w:hAnsi="Cambria"/>
          <w:i/>
          <w:sz w:val="26"/>
          <w:szCs w:val="26"/>
        </w:rPr>
        <w:t>K</w:t>
      </w:r>
      <w:r>
        <w:t xml:space="preserve"> определяют в соответствии с </w:t>
      </w:r>
      <w:r w:rsidR="003F5F61">
        <w:rPr>
          <w:lang w:val="en-US"/>
        </w:rPr>
        <w:t>EN</w:t>
      </w:r>
      <w:r>
        <w:t xml:space="preserve"> 12096 на основе стандартного отклонения воспроизводимости </w:t>
      </w:r>
      <w:r w:rsidR="003F5F61" w:rsidRPr="003F5F61">
        <w:rPr>
          <w:rFonts w:ascii="Cambria" w:hAnsi="Cambria"/>
          <w:sz w:val="26"/>
          <w:szCs w:val="26"/>
        </w:rPr>
        <w:t>σ</w:t>
      </w:r>
      <w:r w:rsidR="003F5F61" w:rsidRPr="003F5F61">
        <w:rPr>
          <w:rFonts w:ascii="Cambria" w:hAnsi="Cambria"/>
          <w:i/>
          <w:sz w:val="26"/>
          <w:szCs w:val="26"/>
          <w:vertAlign w:val="subscript"/>
        </w:rPr>
        <w:t>R</w:t>
      </w:r>
      <w:r>
        <w:t xml:space="preserve"> (см. приложение В).</w:t>
      </w:r>
    </w:p>
    <w:p w14:paraId="2ADEB62E" w14:textId="77777777" w:rsidR="00A766AB" w:rsidRDefault="00A766AB" w:rsidP="00A766AB">
      <w:pPr>
        <w:tabs>
          <w:tab w:val="left" w:pos="1276"/>
        </w:tabs>
        <w:suppressAutoHyphens/>
        <w:spacing w:line="240" w:lineRule="auto"/>
        <w:rPr>
          <w:b/>
        </w:rPr>
      </w:pPr>
    </w:p>
    <w:p w14:paraId="3CFFD223" w14:textId="77777777" w:rsidR="00C0436D" w:rsidRPr="00C0436D" w:rsidRDefault="00C0436D" w:rsidP="00C0436D">
      <w:pPr>
        <w:pStyle w:val="10"/>
      </w:pPr>
      <w:r w:rsidRPr="00C0436D">
        <w:t>10</w:t>
      </w:r>
      <w:r w:rsidRPr="00954B68">
        <w:t xml:space="preserve">  </w:t>
      </w:r>
      <w:r w:rsidR="003F5F61">
        <w:t>Протокол испытаний</w:t>
      </w:r>
    </w:p>
    <w:p w14:paraId="3D2D50DF" w14:textId="77777777" w:rsidR="00C0436D" w:rsidRDefault="00C0436D" w:rsidP="00C0436D">
      <w:pPr>
        <w:keepNext/>
        <w:spacing w:line="240" w:lineRule="auto"/>
        <w:rPr>
          <w:b/>
        </w:rPr>
      </w:pPr>
    </w:p>
    <w:p w14:paraId="0E8451C8" w14:textId="77777777" w:rsidR="003F5F61" w:rsidRPr="0062000D" w:rsidRDefault="003F5F61" w:rsidP="003F5F61">
      <w:r>
        <w:t>В протоколе испытаний указывают следующие данные:</w:t>
      </w:r>
    </w:p>
    <w:p w14:paraId="0542262C" w14:textId="77777777" w:rsidR="00A766AB" w:rsidRDefault="00A766AB" w:rsidP="00A766AB">
      <w:r>
        <w:rPr>
          <w:lang w:val="en-US"/>
        </w:rPr>
        <w:lastRenderedPageBreak/>
        <w:t>a</w:t>
      </w:r>
      <w:r w:rsidRPr="00A766AB">
        <w:t xml:space="preserve">) </w:t>
      </w:r>
      <w:r>
        <w:t xml:space="preserve">стандарт, в соответствии с которым проведены испытания (т. е. </w:t>
      </w:r>
      <w:r w:rsidR="00CC6E86">
        <w:t>приводят</w:t>
      </w:r>
      <w:r>
        <w:t xml:space="preserve"> ссылку на настоящий стандарт);</w:t>
      </w:r>
    </w:p>
    <w:p w14:paraId="55BF2885" w14:textId="77777777" w:rsidR="00A766AB" w:rsidRDefault="00A766AB" w:rsidP="00A766AB">
      <w:r>
        <w:rPr>
          <w:lang w:val="en-US"/>
        </w:rPr>
        <w:t>b</w:t>
      </w:r>
      <w:r w:rsidRPr="00A766AB">
        <w:t xml:space="preserve">) </w:t>
      </w:r>
      <w:r>
        <w:t>название испытательной лаборатории;</w:t>
      </w:r>
    </w:p>
    <w:p w14:paraId="21825B8C" w14:textId="77777777" w:rsidR="00A766AB" w:rsidRDefault="00A766AB" w:rsidP="00A766AB">
      <w:r>
        <w:rPr>
          <w:lang w:val="en-US"/>
        </w:rPr>
        <w:t>c</w:t>
      </w:r>
      <w:r w:rsidRPr="00A766AB">
        <w:t xml:space="preserve">) </w:t>
      </w:r>
      <w:r>
        <w:t>дату испытаний и лицо, ответственное за их проведение;</w:t>
      </w:r>
    </w:p>
    <w:p w14:paraId="20FECC8C" w14:textId="77777777" w:rsidR="00A766AB" w:rsidRDefault="00A766AB" w:rsidP="00A766AB">
      <w:r>
        <w:rPr>
          <w:lang w:val="en-US"/>
        </w:rPr>
        <w:t>d</w:t>
      </w:r>
      <w:r w:rsidRPr="00A766AB">
        <w:t xml:space="preserve">) </w:t>
      </w:r>
      <w:r>
        <w:t>сведения о машине (изготовитель, модель, заводской номер и т. п.);</w:t>
      </w:r>
    </w:p>
    <w:p w14:paraId="69F9E3A9" w14:textId="77777777" w:rsidR="003F5F61" w:rsidRDefault="00940089" w:rsidP="00940089">
      <w:r>
        <w:rPr>
          <w:lang w:val="en-US"/>
        </w:rPr>
        <w:t>e</w:t>
      </w:r>
      <w:r w:rsidRPr="00940089">
        <w:t xml:space="preserve">) </w:t>
      </w:r>
      <w:r w:rsidR="003F5F61">
        <w:t xml:space="preserve">заявляемые параметры вибрационной характеристики </w:t>
      </w:r>
      <w:r w:rsidR="003F5F61" w:rsidRPr="0057696F">
        <w:rPr>
          <w:rFonts w:ascii="Cambria" w:hAnsi="Cambria"/>
          <w:i/>
          <w:sz w:val="26"/>
          <w:szCs w:val="26"/>
        </w:rPr>
        <w:t>a</w:t>
      </w:r>
      <w:r w:rsidR="003F5F61" w:rsidRPr="0057696F">
        <w:rPr>
          <w:rFonts w:ascii="Cambria" w:hAnsi="Cambria"/>
          <w:sz w:val="26"/>
          <w:szCs w:val="26"/>
          <w:vertAlign w:val="subscript"/>
        </w:rPr>
        <w:t>hd</w:t>
      </w:r>
      <w:r w:rsidR="003F5F61">
        <w:t xml:space="preserve"> и </w:t>
      </w:r>
      <w:r w:rsidR="003F5F61" w:rsidRPr="0057696F">
        <w:rPr>
          <w:rFonts w:ascii="Cambria" w:hAnsi="Cambria"/>
          <w:i/>
          <w:sz w:val="26"/>
          <w:szCs w:val="26"/>
        </w:rPr>
        <w:t>K</w:t>
      </w:r>
      <w:r w:rsidR="003F5F61">
        <w:t xml:space="preserve">; </w:t>
      </w:r>
    </w:p>
    <w:p w14:paraId="329FAB34" w14:textId="77777777" w:rsidR="003F5F61" w:rsidRDefault="00940089" w:rsidP="00940089">
      <w:r>
        <w:rPr>
          <w:lang w:val="en-US"/>
        </w:rPr>
        <w:t>f</w:t>
      </w:r>
      <w:r w:rsidRPr="00940089">
        <w:t xml:space="preserve">) </w:t>
      </w:r>
      <w:r w:rsidR="003F5F61">
        <w:t>присоединяемые или вставные инструменты;</w:t>
      </w:r>
    </w:p>
    <w:p w14:paraId="3277B771" w14:textId="77777777" w:rsidR="003F5F61" w:rsidRDefault="00940089" w:rsidP="00940089">
      <w:r>
        <w:rPr>
          <w:lang w:val="en-US"/>
        </w:rPr>
        <w:t>g</w:t>
      </w:r>
      <w:r w:rsidRPr="00940089">
        <w:t xml:space="preserve">) </w:t>
      </w:r>
      <w:r w:rsidR="003F5F61">
        <w:t>параметры системы питания (давление сжатого воздуха, электрическое напряжение и т. п.);</w:t>
      </w:r>
    </w:p>
    <w:p w14:paraId="35C543D1" w14:textId="77777777" w:rsidR="003F5F61" w:rsidRDefault="00940089" w:rsidP="00940089">
      <w:r>
        <w:rPr>
          <w:lang w:val="en-US"/>
        </w:rPr>
        <w:t>h</w:t>
      </w:r>
      <w:r w:rsidRPr="00940089">
        <w:t xml:space="preserve">) </w:t>
      </w:r>
      <w:r w:rsidR="003F5F61">
        <w:t>средства измерений (</w:t>
      </w:r>
      <w:r w:rsidR="00121C95">
        <w:t>преобразователи</w:t>
      </w:r>
      <w:r w:rsidR="003F5F61">
        <w:t>, устройство регистрации данных, аппаратное и программное обеспечение);</w:t>
      </w:r>
    </w:p>
    <w:p w14:paraId="6BC773A0" w14:textId="77777777" w:rsidR="003F5F61" w:rsidRDefault="00940089" w:rsidP="00940089">
      <w:r>
        <w:rPr>
          <w:lang w:val="en-US"/>
        </w:rPr>
        <w:t>i</w:t>
      </w:r>
      <w:r w:rsidRPr="00940089">
        <w:t xml:space="preserve">) </w:t>
      </w:r>
      <w:r w:rsidR="003F5F61">
        <w:t xml:space="preserve">точки и способы установки </w:t>
      </w:r>
      <w:r w:rsidR="00121C95">
        <w:t>преобразователей</w:t>
      </w:r>
      <w:r w:rsidR="003F5F61">
        <w:t>, направления измерений и все показания, снимаемые в процессе испытаний;</w:t>
      </w:r>
    </w:p>
    <w:p w14:paraId="5DABC4FF" w14:textId="77777777" w:rsidR="003F5F61" w:rsidRDefault="00940089" w:rsidP="00940089">
      <w:r>
        <w:rPr>
          <w:lang w:val="en-US"/>
        </w:rPr>
        <w:t>j</w:t>
      </w:r>
      <w:r w:rsidRPr="00940089">
        <w:t xml:space="preserve">) </w:t>
      </w:r>
      <w:r w:rsidR="003F5F61">
        <w:t>условия работы машины в процессе испытаний и значения величин в соответствии с 8.2 и 8.3;</w:t>
      </w:r>
    </w:p>
    <w:p w14:paraId="21B15EDA" w14:textId="77777777" w:rsidR="003F5F61" w:rsidRDefault="00940089" w:rsidP="00940089">
      <w:r>
        <w:rPr>
          <w:lang w:val="en-US"/>
        </w:rPr>
        <w:t>k</w:t>
      </w:r>
      <w:r w:rsidRPr="00940089">
        <w:t xml:space="preserve">) </w:t>
      </w:r>
      <w:r w:rsidR="003F5F61">
        <w:t>подробные результа</w:t>
      </w:r>
      <w:r w:rsidR="00B52FB4">
        <w:t>ты испытаний (см. приложение А);</w:t>
      </w:r>
    </w:p>
    <w:p w14:paraId="2C90A079" w14:textId="77777777" w:rsidR="003F5F61" w:rsidRPr="00415983" w:rsidRDefault="003F5F61" w:rsidP="003F5F61">
      <w:r>
        <w:t xml:space="preserve">Если положение </w:t>
      </w:r>
      <w:r w:rsidR="00121C95">
        <w:t>преобразователей</w:t>
      </w:r>
      <w:r>
        <w:t xml:space="preserve"> или другие условия измерений были отличны от установленных настоящим стандартом, то эти отличия должны быть приведены в протоколе испытаний вместе с их обоснованием</w:t>
      </w:r>
      <w:r w:rsidRPr="00F34FDD">
        <w:t>.</w:t>
      </w:r>
    </w:p>
    <w:p w14:paraId="4368FC2D" w14:textId="77777777" w:rsidR="00B53C0A" w:rsidRDefault="00B53C0A" w:rsidP="00A22913">
      <w:pPr>
        <w:ind w:firstLine="709"/>
      </w:pPr>
    </w:p>
    <w:p w14:paraId="2D9F295C" w14:textId="77777777" w:rsidR="00D5661C" w:rsidRPr="009230A8" w:rsidRDefault="00D5661C" w:rsidP="00D5661C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r>
        <w:rPr>
          <w:rFonts w:eastAsia="MS Mincho" w:cs="Arial"/>
          <w:b/>
          <w:szCs w:val="24"/>
        </w:rPr>
        <w:lastRenderedPageBreak/>
        <w:t>Приложение А</w:t>
      </w:r>
      <w:r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</w:t>
      </w:r>
      <w:r w:rsidR="006E4CF5">
        <w:rPr>
          <w:rFonts w:eastAsia="MS Mincho" w:cs="Arial"/>
          <w:b/>
          <w:szCs w:val="24"/>
        </w:rPr>
        <w:t>рекомендуем</w:t>
      </w:r>
      <w:r w:rsidR="0077232B">
        <w:rPr>
          <w:rFonts w:eastAsia="MS Mincho" w:cs="Arial"/>
          <w:b/>
          <w:szCs w:val="24"/>
        </w:rPr>
        <w:t>ое</w:t>
      </w:r>
      <w:r w:rsidRPr="009230A8">
        <w:rPr>
          <w:rFonts w:eastAsia="MS Mincho" w:cs="Arial"/>
          <w:b/>
          <w:szCs w:val="24"/>
        </w:rPr>
        <w:t>)</w:t>
      </w:r>
      <w:r w:rsidRPr="009230A8">
        <w:rPr>
          <w:rFonts w:eastAsia="MS Mincho" w:cs="Arial"/>
          <w:b/>
          <w:szCs w:val="24"/>
        </w:rPr>
        <w:br/>
      </w:r>
    </w:p>
    <w:p w14:paraId="4E026E2F" w14:textId="77777777" w:rsidR="009230A8" w:rsidRPr="00250B14" w:rsidRDefault="006E4CF5" w:rsidP="00FE1F76">
      <w:pPr>
        <w:pStyle w:val="affff1"/>
        <w:ind w:firstLine="0"/>
        <w:jc w:val="center"/>
        <w:rPr>
          <w:rFonts w:eastAsia="MS Mincho"/>
        </w:rPr>
      </w:pPr>
      <w:r>
        <w:t xml:space="preserve">Форма протокола испытаний для определения вибрационной характеристики </w:t>
      </w:r>
      <w:r w:rsidR="00250B14">
        <w:t>трамбовок</w:t>
      </w:r>
    </w:p>
    <w:p w14:paraId="4E49F104" w14:textId="77777777" w:rsidR="00016798" w:rsidRDefault="00016798" w:rsidP="00D5661C">
      <w:pPr>
        <w:rPr>
          <w:snapToGrid w:val="0"/>
          <w:szCs w:val="24"/>
          <w:lang w:eastAsia="en-US"/>
        </w:rPr>
      </w:pPr>
    </w:p>
    <w:p w14:paraId="05B00E88" w14:textId="77777777" w:rsidR="00892E5B" w:rsidRDefault="006E4CF5" w:rsidP="00892E5B">
      <w:pPr>
        <w:rPr>
          <w:sz w:val="22"/>
          <w:szCs w:val="22"/>
        </w:rPr>
      </w:pPr>
      <w:r>
        <w:rPr>
          <w:sz w:val="22"/>
          <w:szCs w:val="22"/>
        </w:rPr>
        <w:t>Форма протокола испытаний показана таблицами А.1 и А.2.</w:t>
      </w:r>
    </w:p>
    <w:p w14:paraId="4E2A3658" w14:textId="77777777" w:rsidR="006E4CF5" w:rsidRDefault="006E4CF5" w:rsidP="006E4CF5">
      <w:pPr>
        <w:spacing w:line="240" w:lineRule="auto"/>
        <w:rPr>
          <w:sz w:val="22"/>
          <w:szCs w:val="22"/>
        </w:rPr>
      </w:pPr>
    </w:p>
    <w:p w14:paraId="4473BDFD" w14:textId="77777777" w:rsidR="006E4CF5" w:rsidRDefault="006E4CF5" w:rsidP="006E4CF5">
      <w:pPr>
        <w:keepNext/>
        <w:widowControl w:val="0"/>
        <w:tabs>
          <w:tab w:val="left" w:pos="10348"/>
          <w:tab w:val="left" w:pos="14034"/>
        </w:tabs>
        <w:suppressAutoHyphens/>
        <w:ind w:firstLine="0"/>
        <w:rPr>
          <w:b/>
        </w:rPr>
      </w:pPr>
      <w:r w:rsidRPr="007F6D91">
        <w:rPr>
          <w:spacing w:val="40"/>
          <w:sz w:val="22"/>
          <w:szCs w:val="22"/>
        </w:rPr>
        <w:t>Таблица</w:t>
      </w:r>
      <w:r w:rsidRPr="007F6D91">
        <w:rPr>
          <w:spacing w:val="20"/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>А.</w:t>
      </w:r>
      <w:r w:rsidRPr="00954B68">
        <w:rPr>
          <w:spacing w:val="20"/>
          <w:sz w:val="22"/>
          <w:szCs w:val="22"/>
        </w:rPr>
        <w:t>1</w:t>
      </w:r>
      <w:r w:rsidRPr="007F6D91">
        <w:rPr>
          <w:spacing w:val="20"/>
          <w:sz w:val="22"/>
          <w:szCs w:val="22"/>
        </w:rPr>
        <w:t xml:space="preserve"> </w:t>
      </w:r>
      <w:r w:rsidRPr="007F6D91">
        <w:rPr>
          <w:rFonts w:cs="Arial"/>
          <w:sz w:val="22"/>
          <w:szCs w:val="22"/>
        </w:rPr>
        <w:t>–</w:t>
      </w:r>
      <w:r>
        <w:rPr>
          <w:rFonts w:cs="Arial"/>
          <w:sz w:val="22"/>
          <w:szCs w:val="22"/>
        </w:rPr>
        <w:t xml:space="preserve"> Общие сведения и представляемые результаты испытаний</w:t>
      </w:r>
    </w:p>
    <w:tbl>
      <w:tblPr>
        <w:tblStyle w:val="aff1"/>
        <w:tblW w:w="0" w:type="auto"/>
        <w:tblLook w:val="01E0" w:firstRow="1" w:lastRow="1" w:firstColumn="1" w:lastColumn="1" w:noHBand="0" w:noVBand="0"/>
      </w:tblPr>
      <w:tblGrid>
        <w:gridCol w:w="4813"/>
        <w:gridCol w:w="4816"/>
      </w:tblGrid>
      <w:tr w:rsidR="006E4CF5" w14:paraId="3762910A" w14:textId="77777777" w:rsidTr="002B4D52">
        <w:tc>
          <w:tcPr>
            <w:tcW w:w="9855" w:type="dxa"/>
            <w:gridSpan w:val="2"/>
          </w:tcPr>
          <w:p w14:paraId="274C5B98" w14:textId="77777777" w:rsidR="006E4CF5" w:rsidRPr="006E4CF5" w:rsidRDefault="006E4CF5" w:rsidP="00250B14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 xml:space="preserve">Испытания проведены в соответствии с ГОСТ </w:t>
            </w:r>
            <w:r w:rsidR="00EB00BA">
              <w:rPr>
                <w:sz w:val="22"/>
                <w:szCs w:val="22"/>
                <w:lang w:val="en-US"/>
              </w:rPr>
              <w:t>ISO</w:t>
            </w:r>
            <w:r w:rsidRPr="006E4CF5">
              <w:rPr>
                <w:sz w:val="22"/>
                <w:szCs w:val="22"/>
              </w:rPr>
              <w:t xml:space="preserve"> 28927-</w:t>
            </w:r>
            <w:r w:rsidR="00250B14">
              <w:rPr>
                <w:sz w:val="22"/>
                <w:szCs w:val="22"/>
              </w:rPr>
              <w:t>6</w:t>
            </w:r>
            <w:r w:rsidRPr="006E4CF5">
              <w:rPr>
                <w:sz w:val="22"/>
                <w:szCs w:val="22"/>
              </w:rPr>
              <w:t xml:space="preserve"> «Вибрация. Определение параметров вибрационной характеристики ручных машин. Часть </w:t>
            </w:r>
            <w:r w:rsidR="00250B14">
              <w:rPr>
                <w:sz w:val="22"/>
                <w:szCs w:val="22"/>
              </w:rPr>
              <w:t>6</w:t>
            </w:r>
            <w:r w:rsidRPr="00A766AB">
              <w:rPr>
                <w:sz w:val="22"/>
                <w:szCs w:val="22"/>
              </w:rPr>
              <w:t xml:space="preserve">. </w:t>
            </w:r>
            <w:r w:rsidR="00250B14">
              <w:rPr>
                <w:sz w:val="22"/>
                <w:szCs w:val="22"/>
              </w:rPr>
              <w:t>Трамбовки</w:t>
            </w:r>
            <w:r w:rsidRPr="00A766AB">
              <w:rPr>
                <w:sz w:val="22"/>
                <w:szCs w:val="22"/>
              </w:rPr>
              <w:t>»</w:t>
            </w:r>
          </w:p>
        </w:tc>
      </w:tr>
      <w:tr w:rsidR="006E4CF5" w14:paraId="7E9D9CEA" w14:textId="77777777" w:rsidTr="002B4D52">
        <w:tc>
          <w:tcPr>
            <w:tcW w:w="9855" w:type="dxa"/>
            <w:gridSpan w:val="2"/>
          </w:tcPr>
          <w:p w14:paraId="5B62F6A9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b/>
                <w:sz w:val="22"/>
                <w:szCs w:val="22"/>
              </w:rPr>
            </w:pPr>
            <w:r w:rsidRPr="006E4CF5">
              <w:rPr>
                <w:b/>
                <w:sz w:val="22"/>
                <w:szCs w:val="22"/>
              </w:rPr>
              <w:t>Ответственные за испытания</w:t>
            </w:r>
          </w:p>
        </w:tc>
      </w:tr>
      <w:tr w:rsidR="006E4CF5" w14:paraId="5962A3C5" w14:textId="77777777" w:rsidTr="002B4D52">
        <w:tc>
          <w:tcPr>
            <w:tcW w:w="4927" w:type="dxa"/>
          </w:tcPr>
          <w:p w14:paraId="7F99AFF2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 xml:space="preserve">Испытательная лаборатория: </w:t>
            </w:r>
          </w:p>
        </w:tc>
        <w:tc>
          <w:tcPr>
            <w:tcW w:w="4928" w:type="dxa"/>
          </w:tcPr>
          <w:p w14:paraId="45FFC954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Испытания провел:</w:t>
            </w:r>
          </w:p>
          <w:p w14:paraId="00DB8372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Протокол составил:</w:t>
            </w:r>
          </w:p>
          <w:p w14:paraId="004E5D6C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Дата:</w:t>
            </w:r>
          </w:p>
        </w:tc>
      </w:tr>
      <w:tr w:rsidR="006E4CF5" w14:paraId="606E0C64" w14:textId="77777777" w:rsidTr="002B4D52">
        <w:tc>
          <w:tcPr>
            <w:tcW w:w="9855" w:type="dxa"/>
            <w:gridSpan w:val="2"/>
          </w:tcPr>
          <w:p w14:paraId="38318FFF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b/>
                <w:sz w:val="22"/>
                <w:szCs w:val="22"/>
              </w:rPr>
            </w:pPr>
            <w:r w:rsidRPr="006E4CF5">
              <w:rPr>
                <w:b/>
                <w:sz w:val="22"/>
                <w:szCs w:val="22"/>
              </w:rPr>
              <w:t>Объект испытаний и заявляемая вибрационная характеристика</w:t>
            </w:r>
          </w:p>
        </w:tc>
      </w:tr>
      <w:tr w:rsidR="006E4CF5" w14:paraId="6C37EA47" w14:textId="77777777" w:rsidTr="002B4D52">
        <w:tc>
          <w:tcPr>
            <w:tcW w:w="4927" w:type="dxa"/>
          </w:tcPr>
          <w:p w14:paraId="78DE4199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Испытуемая машина (тип, изготовитель, модель, заводской номер, тип привода):</w:t>
            </w:r>
          </w:p>
          <w:p w14:paraId="018792A8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</w:tcPr>
          <w:p w14:paraId="4911E51D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Заявляемая вибрационная характеристика (</w:t>
            </w:r>
            <w:r w:rsidRPr="006E4CF5">
              <w:rPr>
                <w:rFonts w:ascii="Cambria" w:hAnsi="Cambria"/>
                <w:i/>
                <w:szCs w:val="24"/>
              </w:rPr>
              <w:t>a</w:t>
            </w:r>
            <w:r w:rsidRPr="006E4CF5">
              <w:rPr>
                <w:rFonts w:ascii="Cambria" w:hAnsi="Cambria"/>
                <w:szCs w:val="24"/>
                <w:vertAlign w:val="subscript"/>
              </w:rPr>
              <w:t>hd</w:t>
            </w:r>
            <w:r w:rsidRPr="006E4CF5">
              <w:rPr>
                <w:sz w:val="22"/>
                <w:szCs w:val="22"/>
              </w:rPr>
              <w:t>,</w:t>
            </w:r>
            <w:r w:rsidRPr="00B7419F">
              <w:rPr>
                <w:i/>
                <w:szCs w:val="24"/>
              </w:rPr>
              <w:t xml:space="preserve"> </w:t>
            </w:r>
            <w:r w:rsidRPr="006E4CF5">
              <w:rPr>
                <w:rFonts w:ascii="Cambria" w:hAnsi="Cambria"/>
                <w:i/>
                <w:szCs w:val="24"/>
              </w:rPr>
              <w:t>K</w:t>
            </w:r>
            <w:r w:rsidRPr="006E4CF5">
              <w:rPr>
                <w:sz w:val="22"/>
                <w:szCs w:val="22"/>
              </w:rPr>
              <w:t>):</w:t>
            </w:r>
          </w:p>
          <w:p w14:paraId="4E8F5836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</w:p>
        </w:tc>
      </w:tr>
      <w:tr w:rsidR="006E4CF5" w14:paraId="4967C79C" w14:textId="77777777" w:rsidTr="002B4D52">
        <w:tc>
          <w:tcPr>
            <w:tcW w:w="9855" w:type="dxa"/>
            <w:gridSpan w:val="2"/>
          </w:tcPr>
          <w:p w14:paraId="38239DC1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b/>
                <w:sz w:val="22"/>
                <w:szCs w:val="22"/>
              </w:rPr>
            </w:pPr>
            <w:r w:rsidRPr="006E4CF5">
              <w:rPr>
                <w:b/>
                <w:sz w:val="22"/>
                <w:szCs w:val="22"/>
              </w:rPr>
              <w:t>Средства измерений</w:t>
            </w:r>
          </w:p>
        </w:tc>
      </w:tr>
      <w:tr w:rsidR="006E4CF5" w14:paraId="1EC8327F" w14:textId="77777777" w:rsidTr="002B4D52">
        <w:tc>
          <w:tcPr>
            <w:tcW w:w="9855" w:type="dxa"/>
            <w:gridSpan w:val="2"/>
          </w:tcPr>
          <w:p w14:paraId="2D6184FD" w14:textId="77777777" w:rsidR="006E4CF5" w:rsidRPr="006E4CF5" w:rsidRDefault="00121C9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Преобразователи</w:t>
            </w:r>
            <w:r w:rsidR="006E4CF5" w:rsidRPr="006E4CF5">
              <w:rPr>
                <w:sz w:val="22"/>
                <w:szCs w:val="22"/>
              </w:rPr>
              <w:t xml:space="preserve"> (изготовитель, тип, точки установки, метод крепления) с приложением фотографий; механический фильтр (если использовался): </w:t>
            </w:r>
          </w:p>
          <w:p w14:paraId="1137A52C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 xml:space="preserve"> </w:t>
            </w:r>
          </w:p>
        </w:tc>
      </w:tr>
      <w:tr w:rsidR="006E4CF5" w14:paraId="3A514C92" w14:textId="77777777" w:rsidTr="002B4D52">
        <w:tc>
          <w:tcPr>
            <w:tcW w:w="4927" w:type="dxa"/>
          </w:tcPr>
          <w:p w14:paraId="0145FDBE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Средства измерений вибрации:</w:t>
            </w:r>
          </w:p>
          <w:p w14:paraId="75242010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</w:tcPr>
          <w:p w14:paraId="05EEEEF1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Другое оборудование:</w:t>
            </w:r>
          </w:p>
        </w:tc>
      </w:tr>
      <w:tr w:rsidR="006E4CF5" w14:paraId="22A91848" w14:textId="77777777" w:rsidTr="002B4D52">
        <w:tc>
          <w:tcPr>
            <w:tcW w:w="9855" w:type="dxa"/>
            <w:gridSpan w:val="2"/>
          </w:tcPr>
          <w:p w14:paraId="5BF35FA5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b/>
                <w:sz w:val="22"/>
                <w:szCs w:val="22"/>
              </w:rPr>
            </w:pPr>
            <w:r w:rsidRPr="006E4CF5">
              <w:rPr>
                <w:b/>
                <w:sz w:val="22"/>
                <w:szCs w:val="22"/>
              </w:rPr>
              <w:t>Условия и результаты испытаний</w:t>
            </w:r>
          </w:p>
        </w:tc>
      </w:tr>
      <w:tr w:rsidR="006E4CF5" w14:paraId="06153191" w14:textId="77777777" w:rsidTr="002B4D52">
        <w:tc>
          <w:tcPr>
            <w:tcW w:w="9855" w:type="dxa"/>
            <w:gridSpan w:val="2"/>
          </w:tcPr>
          <w:p w14:paraId="4C1545BE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 xml:space="preserve">Условия испытаний </w:t>
            </w:r>
            <w:r w:rsidR="004110FD">
              <w:rPr>
                <w:sz w:val="22"/>
                <w:szCs w:val="22"/>
              </w:rPr>
              <w:t>(</w:t>
            </w:r>
            <w:r w:rsidR="004110FD" w:rsidRPr="004110FD">
              <w:rPr>
                <w:sz w:val="22"/>
                <w:szCs w:val="22"/>
              </w:rPr>
              <w:t>объект обработки</w:t>
            </w:r>
            <w:r w:rsidR="00A766AB" w:rsidRPr="00A766AB">
              <w:rPr>
                <w:sz w:val="22"/>
                <w:szCs w:val="22"/>
              </w:rPr>
              <w:t>, поза оператора и положение его рук) с приложением фотографий:</w:t>
            </w:r>
          </w:p>
          <w:p w14:paraId="67215DB7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</w:p>
        </w:tc>
      </w:tr>
      <w:tr w:rsidR="00A766AB" w14:paraId="29160604" w14:textId="77777777" w:rsidTr="002B4D52">
        <w:tc>
          <w:tcPr>
            <w:tcW w:w="4927" w:type="dxa"/>
          </w:tcPr>
          <w:p w14:paraId="761B335B" w14:textId="77777777" w:rsidR="00A766AB" w:rsidRPr="00A766AB" w:rsidRDefault="004110FD" w:rsidP="00F93E7C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 подачи</w:t>
            </w:r>
            <w:r w:rsidR="00A766AB" w:rsidRPr="00A766AB">
              <w:rPr>
                <w:sz w:val="22"/>
                <w:szCs w:val="22"/>
              </w:rPr>
              <w:t>:</w:t>
            </w:r>
          </w:p>
        </w:tc>
        <w:tc>
          <w:tcPr>
            <w:tcW w:w="4928" w:type="dxa"/>
          </w:tcPr>
          <w:p w14:paraId="0C8E264B" w14:textId="77777777" w:rsidR="00A766AB" w:rsidRPr="006E4CF5" w:rsidRDefault="00A766AB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Параметры питания (давление сжатого воздуха, расход жидкости, напряжение питания):</w:t>
            </w:r>
          </w:p>
          <w:p w14:paraId="445FC504" w14:textId="77777777" w:rsidR="00A766AB" w:rsidRPr="006E4CF5" w:rsidRDefault="00A766AB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</w:p>
        </w:tc>
      </w:tr>
      <w:tr w:rsidR="00250B14" w14:paraId="565B567D" w14:textId="77777777" w:rsidTr="00AF7D1A">
        <w:tc>
          <w:tcPr>
            <w:tcW w:w="4927" w:type="dxa"/>
          </w:tcPr>
          <w:p w14:paraId="4CF19FF1" w14:textId="77777777" w:rsidR="00250B14" w:rsidRPr="006E4CF5" w:rsidRDefault="00250B14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Другие величины:</w:t>
            </w:r>
          </w:p>
        </w:tc>
        <w:tc>
          <w:tcPr>
            <w:tcW w:w="4928" w:type="dxa"/>
          </w:tcPr>
          <w:p w14:paraId="6C91CE3E" w14:textId="77777777" w:rsidR="00250B14" w:rsidRDefault="00250B14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Установленное значение частоты ударов (при наличии соответствующей регулировки):</w:t>
            </w:r>
          </w:p>
          <w:p w14:paraId="30A21DBB" w14:textId="77777777" w:rsidR="00250B14" w:rsidRPr="006E4CF5" w:rsidRDefault="00250B14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</w:p>
        </w:tc>
      </w:tr>
    </w:tbl>
    <w:p w14:paraId="0911E529" w14:textId="77777777" w:rsidR="006E4CF5" w:rsidRDefault="006E4CF5" w:rsidP="006E4CF5">
      <w:pPr>
        <w:spacing w:line="240" w:lineRule="auto"/>
        <w:ind w:firstLine="0"/>
        <w:rPr>
          <w:szCs w:val="24"/>
        </w:rPr>
      </w:pPr>
    </w:p>
    <w:p w14:paraId="0E911104" w14:textId="77777777" w:rsidR="006E4CF5" w:rsidRDefault="006E4CF5" w:rsidP="006E4CF5">
      <w:pPr>
        <w:spacing w:line="240" w:lineRule="auto"/>
        <w:ind w:firstLine="0"/>
        <w:rPr>
          <w:szCs w:val="24"/>
        </w:rPr>
      </w:pPr>
    </w:p>
    <w:p w14:paraId="6E4685FD" w14:textId="77777777" w:rsidR="00F93E7C" w:rsidRDefault="00F93E7C" w:rsidP="006E4CF5">
      <w:pPr>
        <w:spacing w:line="240" w:lineRule="auto"/>
        <w:ind w:firstLine="0"/>
        <w:rPr>
          <w:szCs w:val="24"/>
        </w:rPr>
      </w:pPr>
    </w:p>
    <w:p w14:paraId="228F3C50" w14:textId="77777777" w:rsidR="00F93E7C" w:rsidRDefault="00F93E7C" w:rsidP="006E4CF5">
      <w:pPr>
        <w:spacing w:line="240" w:lineRule="auto"/>
        <w:ind w:firstLine="0"/>
        <w:rPr>
          <w:szCs w:val="24"/>
        </w:rPr>
      </w:pPr>
    </w:p>
    <w:tbl>
      <w:tblPr>
        <w:tblStyle w:val="aff1"/>
        <w:tblW w:w="9606" w:type="dxa"/>
        <w:tblLayout w:type="fixed"/>
        <w:tblLook w:val="01E0" w:firstRow="1" w:lastRow="1" w:firstColumn="1" w:lastColumn="1" w:noHBand="0" w:noVBand="0"/>
      </w:tblPr>
      <w:tblGrid>
        <w:gridCol w:w="520"/>
        <w:gridCol w:w="449"/>
        <w:gridCol w:w="449"/>
        <w:gridCol w:w="449"/>
        <w:gridCol w:w="474"/>
        <w:gridCol w:w="389"/>
        <w:gridCol w:w="390"/>
        <w:gridCol w:w="390"/>
        <w:gridCol w:w="390"/>
        <w:gridCol w:w="390"/>
        <w:gridCol w:w="389"/>
        <w:gridCol w:w="390"/>
        <w:gridCol w:w="390"/>
        <w:gridCol w:w="390"/>
        <w:gridCol w:w="390"/>
        <w:gridCol w:w="389"/>
        <w:gridCol w:w="390"/>
        <w:gridCol w:w="320"/>
        <w:gridCol w:w="70"/>
        <w:gridCol w:w="390"/>
        <w:gridCol w:w="390"/>
        <w:gridCol w:w="425"/>
        <w:gridCol w:w="426"/>
        <w:gridCol w:w="567"/>
      </w:tblGrid>
      <w:tr w:rsidR="004110FD" w14:paraId="171AE1D8" w14:textId="77777777" w:rsidTr="004C1119">
        <w:trPr>
          <w:cantSplit/>
          <w:trHeight w:val="743"/>
        </w:trPr>
        <w:tc>
          <w:tcPr>
            <w:tcW w:w="520" w:type="dxa"/>
            <w:vMerge w:val="restart"/>
            <w:tcBorders>
              <w:top w:val="nil"/>
              <w:left w:val="nil"/>
            </w:tcBorders>
            <w:textDirection w:val="btLr"/>
          </w:tcPr>
          <w:p w14:paraId="6C099736" w14:textId="77777777" w:rsidR="004110FD" w:rsidRDefault="004110FD" w:rsidP="00F93E7C">
            <w:pPr>
              <w:spacing w:after="0" w:line="240" w:lineRule="auto"/>
              <w:ind w:firstLine="0"/>
              <w:rPr>
                <w:szCs w:val="24"/>
              </w:rPr>
            </w:pPr>
            <w:r w:rsidRPr="007F6D91">
              <w:rPr>
                <w:spacing w:val="40"/>
                <w:sz w:val="22"/>
                <w:szCs w:val="22"/>
              </w:rPr>
              <w:lastRenderedPageBreak/>
              <w:t>Таблица</w:t>
            </w:r>
            <w:r w:rsidRPr="007F6D91"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20"/>
                <w:sz w:val="22"/>
                <w:szCs w:val="22"/>
              </w:rPr>
              <w:t>А.2</w:t>
            </w:r>
            <w:r w:rsidRPr="007F6D91">
              <w:rPr>
                <w:spacing w:val="20"/>
                <w:sz w:val="22"/>
                <w:szCs w:val="22"/>
              </w:rPr>
              <w:t xml:space="preserve"> </w:t>
            </w:r>
            <w:r w:rsidRPr="007F6D91">
              <w:rPr>
                <w:rFonts w:cs="Arial"/>
                <w:sz w:val="22"/>
                <w:szCs w:val="22"/>
              </w:rPr>
              <w:t>–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93E7C">
              <w:rPr>
                <w:sz w:val="22"/>
                <w:szCs w:val="22"/>
              </w:rPr>
              <w:t>Результаты измерений для одной машины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</w:tcBorders>
            <w:textDirection w:val="btLr"/>
          </w:tcPr>
          <w:p w14:paraId="46FADDC4" w14:textId="77777777" w:rsidR="004110FD" w:rsidRPr="002675FB" w:rsidRDefault="004110FD" w:rsidP="004110FD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Заводской номер: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</w:tcBorders>
            <w:textDirection w:val="btLr"/>
          </w:tcPr>
          <w:p w14:paraId="211A7874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Поддерживающая рукоятка (точка измерений 2)</w:t>
            </w:r>
          </w:p>
        </w:tc>
        <w:tc>
          <w:tcPr>
            <w:tcW w:w="449" w:type="dxa"/>
            <w:vMerge w:val="restart"/>
            <w:textDirection w:val="btLr"/>
          </w:tcPr>
          <w:p w14:paraId="0F8BC23A" w14:textId="77777777" w:rsidR="004110FD" w:rsidRPr="002675FB" w:rsidRDefault="004110FD" w:rsidP="00F93E7C">
            <w:pPr>
              <w:spacing w:after="0" w:line="240" w:lineRule="auto"/>
              <w:ind w:left="-113" w:right="-113" w:firstLine="0"/>
              <w:jc w:val="center"/>
              <w:rPr>
                <w:b/>
                <w:szCs w:val="24"/>
              </w:rPr>
            </w:pPr>
            <w:r w:rsidRPr="002675FB">
              <w:rPr>
                <w:b/>
                <w:sz w:val="18"/>
                <w:szCs w:val="18"/>
              </w:rPr>
              <w:t>По операторам</w:t>
            </w:r>
          </w:p>
        </w:tc>
        <w:tc>
          <w:tcPr>
            <w:tcW w:w="474" w:type="dxa"/>
            <w:textDirection w:val="btLr"/>
          </w:tcPr>
          <w:p w14:paraId="7FA6D481" w14:textId="77777777" w:rsidR="004110FD" w:rsidRPr="00F93E7C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rFonts w:ascii="Cambria" w:hAnsi="Cambria"/>
                <w:szCs w:val="24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C 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v</w:t>
            </w:r>
          </w:p>
        </w:tc>
        <w:tc>
          <w:tcPr>
            <w:tcW w:w="1949" w:type="dxa"/>
            <w:gridSpan w:val="5"/>
            <w:textDirection w:val="btLr"/>
          </w:tcPr>
          <w:p w14:paraId="3E3343DC" w14:textId="77777777" w:rsidR="004110FD" w:rsidRDefault="004110FD" w:rsidP="00F93E7C">
            <w:pPr>
              <w:spacing w:after="0" w:line="240" w:lineRule="auto"/>
              <w:ind w:left="57" w:right="57" w:firstLine="0"/>
              <w:rPr>
                <w:szCs w:val="24"/>
              </w:rPr>
            </w:pPr>
          </w:p>
        </w:tc>
        <w:tc>
          <w:tcPr>
            <w:tcW w:w="1949" w:type="dxa"/>
            <w:gridSpan w:val="5"/>
            <w:textDirection w:val="btLr"/>
          </w:tcPr>
          <w:p w14:paraId="4FBF3772" w14:textId="77777777" w:rsidR="004110FD" w:rsidRDefault="004110FD" w:rsidP="00F93E7C">
            <w:pPr>
              <w:spacing w:after="0" w:line="240" w:lineRule="auto"/>
              <w:ind w:left="57" w:right="57" w:firstLine="0"/>
              <w:rPr>
                <w:szCs w:val="24"/>
              </w:rPr>
            </w:pPr>
          </w:p>
        </w:tc>
        <w:tc>
          <w:tcPr>
            <w:tcW w:w="1949" w:type="dxa"/>
            <w:gridSpan w:val="6"/>
            <w:textDirection w:val="btLr"/>
          </w:tcPr>
          <w:p w14:paraId="75BEF929" w14:textId="77777777" w:rsidR="004110FD" w:rsidRDefault="004110FD" w:rsidP="00F93E7C">
            <w:pPr>
              <w:spacing w:after="0" w:line="240" w:lineRule="auto"/>
              <w:ind w:left="57" w:right="57" w:firstLine="0"/>
              <w:rPr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3A69978D" w14:textId="77777777" w:rsidR="004110FD" w:rsidRDefault="004110FD" w:rsidP="00F93E7C">
            <w:pPr>
              <w:spacing w:after="0" w:line="240" w:lineRule="auto"/>
              <w:ind w:left="57" w:right="57" w:firstLine="0"/>
              <w:rPr>
                <w:szCs w:val="24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 xml:space="preserve">a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</w:t>
            </w:r>
            <w:r w:rsidRPr="00F93E7C">
              <w:rPr>
                <w:rFonts w:ascii="Cambria" w:hAnsi="Cambria" w:cs="Arial"/>
                <w:i/>
                <w:szCs w:val="24"/>
                <w:vertAlign w:val="subscript"/>
              </w:rPr>
              <w:t xml:space="preserve"> </w:t>
            </w:r>
            <w:r w:rsidRPr="00F93E7C">
              <w:rPr>
                <w:rFonts w:ascii="Cambria" w:hAnsi="Cambria" w:cs="Arial"/>
                <w:i/>
                <w:szCs w:val="24"/>
              </w:rPr>
              <w:t xml:space="preserve"> </w:t>
            </w:r>
            <w:r w:rsidRPr="00C27047">
              <w:rPr>
                <w:rFonts w:cs="Arial"/>
                <w:sz w:val="18"/>
                <w:szCs w:val="18"/>
              </w:rPr>
              <w:t>для точки измерений 2:</w:t>
            </w:r>
          </w:p>
        </w:tc>
        <w:tc>
          <w:tcPr>
            <w:tcW w:w="426" w:type="dxa"/>
            <w:vMerge w:val="restart"/>
            <w:textDirection w:val="btLr"/>
          </w:tcPr>
          <w:p w14:paraId="7FE7C739" w14:textId="77777777" w:rsidR="004110FD" w:rsidRDefault="004110FD" w:rsidP="00F93E7C">
            <w:pPr>
              <w:spacing w:after="0" w:line="240" w:lineRule="auto"/>
              <w:ind w:left="57" w:right="57" w:firstLine="0"/>
              <w:rPr>
                <w:szCs w:val="24"/>
              </w:rPr>
            </w:pPr>
            <w:r w:rsidRPr="00F93E7C">
              <w:rPr>
                <w:rFonts w:ascii="Cambria" w:hAnsi="Cambria" w:cs="TimesNewRoman,Italic"/>
                <w:i/>
                <w:iCs/>
                <w:sz w:val="22"/>
                <w:szCs w:val="22"/>
                <w:lang w:val="en-US"/>
              </w:rPr>
              <w:t>s</w:t>
            </w:r>
            <w:r w:rsidRPr="00F93E7C">
              <w:rPr>
                <w:rFonts w:ascii="Cambria" w:hAnsi="Cambria" w:cs="TimesNewRoman,Italic"/>
                <w:i/>
                <w:iCs/>
                <w:sz w:val="22"/>
                <w:szCs w:val="22"/>
              </w:rPr>
              <w:t xml:space="preserve"> </w:t>
            </w:r>
            <w:r w:rsidRPr="00F93E7C">
              <w:rPr>
                <w:rFonts w:ascii="Cambria" w:hAnsi="Cambria" w:cs="Arial"/>
                <w:i/>
                <w:sz w:val="22"/>
                <w:szCs w:val="22"/>
                <w:vertAlign w:val="subscript"/>
                <w:lang w:val="en-US"/>
              </w:rPr>
              <w:t>R</w:t>
            </w:r>
            <w:r w:rsidRPr="00EA3440">
              <w:rPr>
                <w:rFonts w:cs="Arial"/>
                <w:i/>
                <w:sz w:val="20"/>
                <w:vertAlign w:val="subscript"/>
              </w:rPr>
              <w:t xml:space="preserve"> </w:t>
            </w:r>
            <w:r w:rsidRPr="00C27047">
              <w:rPr>
                <w:rFonts w:cs="Arial"/>
                <w:sz w:val="18"/>
                <w:szCs w:val="18"/>
              </w:rPr>
              <w:t>для точки измерений 2:</w:t>
            </w:r>
          </w:p>
        </w:tc>
        <w:tc>
          <w:tcPr>
            <w:tcW w:w="567" w:type="dxa"/>
            <w:vMerge w:val="restart"/>
            <w:textDirection w:val="btLr"/>
          </w:tcPr>
          <w:p w14:paraId="79D2CF16" w14:textId="77777777" w:rsidR="004110FD" w:rsidRPr="004A47E1" w:rsidRDefault="004110FD" w:rsidP="004C1119">
            <w:pPr>
              <w:spacing w:after="120" w:line="240" w:lineRule="auto"/>
              <w:ind w:left="57" w:right="57" w:firstLine="0"/>
              <w:rPr>
                <w:sz w:val="18"/>
                <w:szCs w:val="18"/>
              </w:rPr>
            </w:pPr>
            <w:r w:rsidRPr="006C0158">
              <w:rPr>
                <w:rFonts w:ascii="Cambria" w:hAnsi="Cambr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08A3051" wp14:editId="506C4BC5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-1781810</wp:posOffset>
                      </wp:positionV>
                      <wp:extent cx="0" cy="228600"/>
                      <wp:effectExtent l="0" t="0" r="19050" b="19050"/>
                      <wp:wrapNone/>
                      <wp:docPr id="53" name="Прямая соединительная линия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840046" id="Прямая соединительная линия 53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-140.3pt" to="1.55pt,-1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FsfhHbdAAAACQEAAA8AAAAAAAAAAAAAAAAABwQAAGRycy9kb3ducmV2Lnht&#10;bFBLBQYAAAAABAAEAPMAAAARBQAAAAA=&#10;"/>
                  </w:pict>
                </mc:Fallback>
              </mc:AlternateContent>
            </w:r>
            <w:r w:rsidRPr="004A47E1">
              <w:rPr>
                <w:spacing w:val="40"/>
                <w:sz w:val="18"/>
                <w:szCs w:val="18"/>
              </w:rPr>
              <w:t>Примечание</w:t>
            </w:r>
            <w:r>
              <w:rPr>
                <w:sz w:val="18"/>
                <w:szCs w:val="18"/>
              </w:rPr>
              <w:t xml:space="preserve"> – </w:t>
            </w:r>
            <w:r w:rsidRPr="006C0158">
              <w:rPr>
                <w:rFonts w:ascii="Cambria" w:hAnsi="Cambria" w:cs="TimesNewRoman,Italic"/>
                <w:i/>
                <w:iCs/>
                <w:sz w:val="22"/>
                <w:szCs w:val="22"/>
              </w:rPr>
              <w:t>a</w:t>
            </w:r>
            <w:r w:rsidRPr="006C0158">
              <w:rPr>
                <w:rFonts w:ascii="Cambria" w:hAnsi="Cambria" w:cs="Arial"/>
                <w:sz w:val="22"/>
                <w:szCs w:val="22"/>
                <w:vertAlign w:val="subscript"/>
              </w:rPr>
              <w:t>hw</w:t>
            </w:r>
            <w:r>
              <w:rPr>
                <w:sz w:val="18"/>
                <w:szCs w:val="18"/>
              </w:rPr>
              <w:t xml:space="preserve"> </w:t>
            </w:r>
            <w:r w:rsidR="006079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</w:t>
            </w:r>
            <w:r w:rsidR="006079E3">
              <w:rPr>
                <w:sz w:val="18"/>
                <w:szCs w:val="18"/>
              </w:rPr>
              <w:t xml:space="preserve">  </w:t>
            </w:r>
            <w:r w:rsidRPr="006C0158">
              <w:rPr>
                <w:rFonts w:ascii="Cambria" w:hAnsi="Cambria" w:cs="TimesNewRoman,Italic"/>
                <w:i/>
                <w:iCs/>
                <w:sz w:val="22"/>
                <w:szCs w:val="22"/>
              </w:rPr>
              <w:t>a</w:t>
            </w:r>
            <w:r w:rsidRPr="006C0158">
              <w:rPr>
                <w:rFonts w:ascii="Cambria" w:hAnsi="Cambria" w:cs="Arial"/>
                <w:sz w:val="22"/>
                <w:szCs w:val="22"/>
                <w:vertAlign w:val="subscript"/>
              </w:rPr>
              <w:t>h</w:t>
            </w:r>
            <w:r w:rsidRPr="006C0158">
              <w:rPr>
                <w:rFonts w:ascii="Cambria" w:hAnsi="Cambria" w:cs="Arial"/>
                <w:sz w:val="22"/>
                <w:szCs w:val="22"/>
                <w:vertAlign w:val="subscript"/>
                <w:lang w:val="en-US"/>
              </w:rPr>
              <w:t>v</w:t>
            </w:r>
            <w:r>
              <w:rPr>
                <w:sz w:val="18"/>
                <w:szCs w:val="18"/>
              </w:rPr>
              <w:t xml:space="preserve"> </w:t>
            </w:r>
            <w:r w:rsidR="006079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рассчитывают по 6.4 и 9.2, </w:t>
            </w:r>
            <w:r w:rsidRPr="006C0158">
              <w:rPr>
                <w:rFonts w:ascii="Cambria" w:hAnsi="Cambria" w:cs="TimesNewRoman,Italic"/>
                <w:i/>
                <w:iCs/>
                <w:sz w:val="22"/>
                <w:szCs w:val="22"/>
                <w:lang w:val="en-US"/>
              </w:rPr>
              <w:t>s</w:t>
            </w:r>
            <w:r w:rsidRPr="006C0158">
              <w:rPr>
                <w:rFonts w:ascii="Cambria" w:hAnsi="Cambria" w:cs="Arial"/>
                <w:i/>
                <w:sz w:val="22"/>
                <w:szCs w:val="22"/>
                <w:vertAlign w:val="subscript"/>
                <w:lang w:val="en-US"/>
              </w:rPr>
              <w:t>n</w:t>
            </w:r>
            <w:r w:rsidRPr="00E56DDC">
              <w:rPr>
                <w:rFonts w:ascii="Cambria" w:hAnsi="Cambria" w:cs="Arial"/>
                <w:i/>
                <w:sz w:val="22"/>
                <w:szCs w:val="22"/>
                <w:vertAlign w:val="subscript"/>
              </w:rPr>
              <w:t>-</w:t>
            </w:r>
            <w:r>
              <w:rPr>
                <w:sz w:val="18"/>
                <w:szCs w:val="18"/>
              </w:rPr>
              <w:t xml:space="preserve"> и </w:t>
            </w:r>
            <w:r w:rsidRPr="006C0158">
              <w:rPr>
                <w:rFonts w:ascii="Cambria" w:hAnsi="Cambria" w:cs="TimesNewRoman,Italic"/>
                <w:i/>
                <w:iCs/>
                <w:sz w:val="22"/>
                <w:szCs w:val="22"/>
                <w:lang w:val="en-US"/>
              </w:rPr>
              <w:t>C</w:t>
            </w:r>
            <w:r w:rsidRPr="006C0158">
              <w:rPr>
                <w:rFonts w:ascii="Cambria" w:hAnsi="Cambria" w:cs="Arial"/>
                <w:sz w:val="22"/>
                <w:szCs w:val="22"/>
                <w:vertAlign w:val="subscript"/>
                <w:lang w:val="en-US"/>
              </w:rPr>
              <w:t>v</w:t>
            </w:r>
            <w:r>
              <w:rPr>
                <w:sz w:val="18"/>
                <w:szCs w:val="18"/>
              </w:rPr>
              <w:t xml:space="preserve"> –по 9.1, </w:t>
            </w:r>
            <w:r w:rsidRPr="004A47E1">
              <w:rPr>
                <w:rFonts w:ascii="Cambria" w:hAnsi="Cambria" w:cs="TimesNewRoman,Italic"/>
                <w:i/>
                <w:iCs/>
                <w:sz w:val="22"/>
                <w:szCs w:val="22"/>
                <w:lang w:val="en-US"/>
              </w:rPr>
              <w:t>s</w:t>
            </w:r>
            <w:r w:rsidRPr="00F33917">
              <w:rPr>
                <w:rFonts w:ascii="Cambria" w:hAnsi="Cambria" w:cs="Arial"/>
                <w:i/>
                <w:sz w:val="22"/>
                <w:szCs w:val="22"/>
                <w:vertAlign w:val="subscript"/>
                <w:lang w:val="en-US"/>
              </w:rPr>
              <w:t>R</w:t>
            </w:r>
            <w:r>
              <w:rPr>
                <w:sz w:val="18"/>
                <w:szCs w:val="18"/>
              </w:rPr>
              <w:t xml:space="preserve"> – по приложению В. </w:t>
            </w:r>
          </w:p>
          <w:p w14:paraId="275F8916" w14:textId="77777777" w:rsidR="004110FD" w:rsidRPr="004C1119" w:rsidRDefault="004110FD" w:rsidP="004C1119">
            <w:pPr>
              <w:spacing w:line="240" w:lineRule="auto"/>
              <w:ind w:left="57" w:right="57" w:firstLine="0"/>
              <w:rPr>
                <w:rFonts w:ascii="Cambria" w:hAnsi="Cambria" w:cs="TimesNewRoman,Italic"/>
                <w:i/>
                <w:iCs/>
                <w:sz w:val="22"/>
                <w:szCs w:val="22"/>
              </w:rPr>
            </w:pPr>
          </w:p>
        </w:tc>
      </w:tr>
      <w:tr w:rsidR="004110FD" w14:paraId="43A09893" w14:textId="77777777" w:rsidTr="004C1119">
        <w:trPr>
          <w:cantSplit/>
          <w:trHeight w:val="697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7D56CE9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063F8C3D" w14:textId="77777777" w:rsidR="004110FD" w:rsidRPr="002675FB" w:rsidRDefault="004110FD" w:rsidP="00F93E7C">
            <w:pPr>
              <w:spacing w:after="0" w:line="240" w:lineRule="auto"/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4EF3A18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7387A52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extDirection w:val="btLr"/>
          </w:tcPr>
          <w:p w14:paraId="35D8D551" w14:textId="77777777" w:rsidR="004110FD" w:rsidRPr="00F93E7C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s 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n-1</w:t>
            </w:r>
          </w:p>
        </w:tc>
        <w:tc>
          <w:tcPr>
            <w:tcW w:w="1949" w:type="dxa"/>
            <w:gridSpan w:val="5"/>
            <w:textDirection w:val="btLr"/>
          </w:tcPr>
          <w:p w14:paraId="5A7C44C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5"/>
            <w:textDirection w:val="btLr"/>
          </w:tcPr>
          <w:p w14:paraId="6C67D45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6"/>
            <w:textDirection w:val="btLr"/>
          </w:tcPr>
          <w:p w14:paraId="664A217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44F1AE1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06AF76A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1466B7A9" w14:textId="77777777" w:rsidR="004110FD" w:rsidRPr="00A025B8" w:rsidRDefault="004110FD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110FD" w14:paraId="2BEA5D9E" w14:textId="77777777" w:rsidTr="004C1119">
        <w:trPr>
          <w:cantSplit/>
          <w:trHeight w:val="679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030A128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34747CD6" w14:textId="77777777" w:rsidR="004110FD" w:rsidRPr="002675FB" w:rsidRDefault="004110FD" w:rsidP="00F93E7C">
            <w:pPr>
              <w:spacing w:after="0" w:line="240" w:lineRule="auto"/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73E5EA6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565E0E9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extDirection w:val="btLr"/>
          </w:tcPr>
          <w:p w14:paraId="71619D79" w14:textId="77777777" w:rsidR="004110FD" w:rsidRPr="00F93E7C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rFonts w:ascii="Cambria" w:hAnsi="Cambria"/>
                <w:szCs w:val="24"/>
              </w:rPr>
            </w:pPr>
            <w:r w:rsidRPr="00F93E7C">
              <w:rPr>
                <w:rFonts w:ascii="Cambria" w:hAnsi="Cambria" w:cs="TimesNewRoman,Italic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65A3B52F" wp14:editId="546AB19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-354330</wp:posOffset>
                      </wp:positionV>
                      <wp:extent cx="0" cy="228600"/>
                      <wp:effectExtent l="0" t="0" r="0" b="0"/>
                      <wp:wrapNone/>
                      <wp:docPr id="46" name="Прямая соединительная линия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7BB831" id="Прямая соединительная линия 46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27.9pt" to=".25pt,-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HWX6+zaAAAABQEAAA8AAAAAAAAAAAAAAAAABwQAAGRycy9kb3ducmV2LnhtbFBL&#10;BQYAAAAABAAEAPMAAAAOBQAAAAA=&#10;"/>
                  </w:pict>
                </mc:Fallback>
              </mc:AlternateContent>
            </w: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v</w:t>
            </w:r>
          </w:p>
        </w:tc>
        <w:tc>
          <w:tcPr>
            <w:tcW w:w="1949" w:type="dxa"/>
            <w:gridSpan w:val="5"/>
            <w:textDirection w:val="btLr"/>
          </w:tcPr>
          <w:p w14:paraId="48E3322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5"/>
            <w:textDirection w:val="btLr"/>
          </w:tcPr>
          <w:p w14:paraId="4F06E98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6"/>
            <w:textDirection w:val="btLr"/>
          </w:tcPr>
          <w:p w14:paraId="573A2CE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6DD93E4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4236477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37615443" w14:textId="77777777" w:rsidR="004110FD" w:rsidRPr="00A025B8" w:rsidRDefault="004110FD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110FD" w14:paraId="0129C34A" w14:textId="77777777" w:rsidTr="004C1119">
        <w:trPr>
          <w:cantSplit/>
          <w:trHeight w:val="716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5916309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4353FC68" w14:textId="77777777" w:rsidR="004110FD" w:rsidRPr="002675FB" w:rsidRDefault="004110FD" w:rsidP="00F93E7C">
            <w:pPr>
              <w:spacing w:after="0" w:line="240" w:lineRule="auto"/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080707E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10C73F3A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v</w:t>
            </w:r>
          </w:p>
        </w:tc>
        <w:tc>
          <w:tcPr>
            <w:tcW w:w="389" w:type="dxa"/>
            <w:textDirection w:val="btLr"/>
          </w:tcPr>
          <w:p w14:paraId="46D155C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7D4BEF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7AEAD0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33087D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7D8E41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06B3A9D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587624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5D1974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4A5710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9EF265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369F966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35AA8D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20" w:type="dxa"/>
            <w:textDirection w:val="btLr"/>
          </w:tcPr>
          <w:p w14:paraId="680D1B3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extDirection w:val="btLr"/>
          </w:tcPr>
          <w:p w14:paraId="59DB2E7B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4893026B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4AD0A5A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416ED46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53D72EC3" w14:textId="77777777" w:rsidR="004110FD" w:rsidRPr="00A025B8" w:rsidRDefault="004110FD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110FD" w14:paraId="61397C46" w14:textId="77777777" w:rsidTr="004C1119">
        <w:trPr>
          <w:cantSplit/>
          <w:trHeight w:val="684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3A35963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34CFCB5E" w14:textId="77777777" w:rsidR="004110FD" w:rsidRPr="002675FB" w:rsidRDefault="004110FD" w:rsidP="00F93E7C">
            <w:pPr>
              <w:spacing w:after="0" w:line="240" w:lineRule="auto"/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22B993D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446A6066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hw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 xml:space="preserve"> z</w:t>
            </w:r>
          </w:p>
        </w:tc>
        <w:tc>
          <w:tcPr>
            <w:tcW w:w="389" w:type="dxa"/>
            <w:textDirection w:val="btLr"/>
          </w:tcPr>
          <w:p w14:paraId="4000FE1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120E52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6036AA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C20251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83C028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6138E13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E249FF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E1AC92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4A312D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F1694C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4055710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8DCF26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20" w:type="dxa"/>
            <w:textDirection w:val="btLr"/>
          </w:tcPr>
          <w:p w14:paraId="3F4B43D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extDirection w:val="btLr"/>
          </w:tcPr>
          <w:p w14:paraId="457739D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9F2F50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48AED40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7609CDA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7122DB06" w14:textId="77777777" w:rsidR="004110FD" w:rsidRPr="00A025B8" w:rsidRDefault="004110FD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110FD" w14:paraId="507B6B85" w14:textId="77777777" w:rsidTr="004C1119">
        <w:trPr>
          <w:cantSplit/>
          <w:trHeight w:val="696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7561767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3709FEA2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157A533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10D7079A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hw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 xml:space="preserve"> y</w:t>
            </w:r>
          </w:p>
        </w:tc>
        <w:tc>
          <w:tcPr>
            <w:tcW w:w="389" w:type="dxa"/>
            <w:textDirection w:val="btLr"/>
          </w:tcPr>
          <w:p w14:paraId="244B4F4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82D105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3D8A04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8890F4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D1B975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4688E2A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C6D086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4DE80D1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A4A211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8E52A8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3A9C6FF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E7FBC5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20" w:type="dxa"/>
            <w:textDirection w:val="btLr"/>
          </w:tcPr>
          <w:p w14:paraId="2569CB4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extDirection w:val="btLr"/>
          </w:tcPr>
          <w:p w14:paraId="66A8ED1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99C53F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7D4DDE9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2F60C84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2EF03704" w14:textId="77777777" w:rsidR="004110FD" w:rsidRPr="00A025B8" w:rsidRDefault="004110FD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110FD" w14:paraId="7711E645" w14:textId="77777777" w:rsidTr="004C1119">
        <w:trPr>
          <w:cantSplit/>
          <w:trHeight w:val="706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29D8A9B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77F336CE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488A639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001A665B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hw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x</w:t>
            </w:r>
          </w:p>
        </w:tc>
        <w:tc>
          <w:tcPr>
            <w:tcW w:w="389" w:type="dxa"/>
            <w:textDirection w:val="btLr"/>
          </w:tcPr>
          <w:p w14:paraId="0FD558C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6BB61C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DA1BEF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12839A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F383D2B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4B8F666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7573CD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48C6581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C2DCBC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3EFB3AB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1DCC4BE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41890A9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20" w:type="dxa"/>
            <w:textDirection w:val="btLr"/>
          </w:tcPr>
          <w:p w14:paraId="4168916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extDirection w:val="btLr"/>
          </w:tcPr>
          <w:p w14:paraId="63A020D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118F04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04C6F6F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5FFE12E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31286E08" w14:textId="77777777" w:rsidR="004110FD" w:rsidRPr="00A025B8" w:rsidRDefault="004110FD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110FD" w14:paraId="33F9C819" w14:textId="77777777" w:rsidTr="004C1119">
        <w:trPr>
          <w:cantSplit/>
          <w:trHeight w:val="700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04BBDC3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extDirection w:val="btLr"/>
          </w:tcPr>
          <w:p w14:paraId="35FB898A" w14:textId="77777777" w:rsidR="004110FD" w:rsidRPr="002675FB" w:rsidRDefault="004110FD" w:rsidP="004110FD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Модель машины:</w:t>
            </w:r>
          </w:p>
        </w:tc>
        <w:tc>
          <w:tcPr>
            <w:tcW w:w="449" w:type="dxa"/>
            <w:vMerge w:val="restart"/>
            <w:textDirection w:val="btLr"/>
          </w:tcPr>
          <w:p w14:paraId="0DD83406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Основная рукоятка (точка измерений 1)</w:t>
            </w:r>
          </w:p>
        </w:tc>
        <w:tc>
          <w:tcPr>
            <w:tcW w:w="449" w:type="dxa"/>
            <w:vMerge w:val="restart"/>
            <w:textDirection w:val="btLr"/>
          </w:tcPr>
          <w:p w14:paraId="3A508932" w14:textId="77777777" w:rsidR="004110FD" w:rsidRPr="002675FB" w:rsidRDefault="004110FD" w:rsidP="00F93E7C">
            <w:pPr>
              <w:spacing w:after="0" w:line="240" w:lineRule="auto"/>
              <w:ind w:left="-113" w:right="-113" w:firstLine="0"/>
              <w:jc w:val="center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По операторам</w:t>
            </w:r>
          </w:p>
        </w:tc>
        <w:tc>
          <w:tcPr>
            <w:tcW w:w="474" w:type="dxa"/>
            <w:textDirection w:val="btLr"/>
          </w:tcPr>
          <w:p w14:paraId="3EAC13CA" w14:textId="77777777" w:rsidR="004110FD" w:rsidRPr="00F93E7C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rFonts w:ascii="Cambria" w:hAnsi="Cambria"/>
                <w:szCs w:val="24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C 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v</w:t>
            </w:r>
          </w:p>
        </w:tc>
        <w:tc>
          <w:tcPr>
            <w:tcW w:w="1949" w:type="dxa"/>
            <w:gridSpan w:val="5"/>
            <w:textDirection w:val="btLr"/>
          </w:tcPr>
          <w:p w14:paraId="6A7FF0F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5"/>
            <w:textDirection w:val="btLr"/>
          </w:tcPr>
          <w:p w14:paraId="494B2F1B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6"/>
            <w:textDirection w:val="btLr"/>
          </w:tcPr>
          <w:p w14:paraId="645B0BA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13DBE921" w14:textId="77777777" w:rsidR="004110FD" w:rsidRPr="00EA3440" w:rsidRDefault="004110FD" w:rsidP="00F93E7C">
            <w:pPr>
              <w:ind w:left="57" w:right="57" w:firstLine="0"/>
              <w:jc w:val="left"/>
              <w:rPr>
                <w:sz w:val="18"/>
                <w:szCs w:val="18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 xml:space="preserve">a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</w:t>
            </w:r>
            <w:r w:rsidRPr="00F93E7C">
              <w:rPr>
                <w:rFonts w:ascii="Cambria" w:hAnsi="Cambria" w:cs="Arial"/>
                <w:i/>
                <w:szCs w:val="24"/>
                <w:vertAlign w:val="subscript"/>
              </w:rPr>
              <w:t xml:space="preserve"> </w:t>
            </w:r>
            <w:r w:rsidRPr="00F93E7C">
              <w:rPr>
                <w:rFonts w:ascii="Cambria" w:hAnsi="Cambria" w:cs="Arial"/>
                <w:i/>
                <w:szCs w:val="24"/>
              </w:rPr>
              <w:t xml:space="preserve"> </w:t>
            </w:r>
            <w:r w:rsidRPr="00C27047">
              <w:rPr>
                <w:rFonts w:cs="Arial"/>
                <w:sz w:val="18"/>
                <w:szCs w:val="18"/>
              </w:rPr>
              <w:t>для точки измерений 1:</w:t>
            </w:r>
          </w:p>
        </w:tc>
        <w:tc>
          <w:tcPr>
            <w:tcW w:w="426" w:type="dxa"/>
            <w:vMerge w:val="restart"/>
            <w:textDirection w:val="btLr"/>
          </w:tcPr>
          <w:p w14:paraId="768B656F" w14:textId="77777777" w:rsidR="004110FD" w:rsidRPr="00A025B8" w:rsidRDefault="004110FD" w:rsidP="00F93E7C">
            <w:pPr>
              <w:ind w:left="57" w:right="57" w:firstLine="0"/>
              <w:rPr>
                <w:sz w:val="18"/>
                <w:szCs w:val="18"/>
              </w:rPr>
            </w:pPr>
            <w:r w:rsidRPr="00F93E7C">
              <w:rPr>
                <w:rFonts w:ascii="Cambria" w:hAnsi="Cambria" w:cs="TimesNewRoman,Italic"/>
                <w:i/>
                <w:iCs/>
                <w:sz w:val="22"/>
                <w:szCs w:val="22"/>
                <w:lang w:val="en-US"/>
              </w:rPr>
              <w:t>s</w:t>
            </w:r>
            <w:r w:rsidRPr="00F93E7C">
              <w:rPr>
                <w:rFonts w:ascii="Cambria" w:hAnsi="Cambria" w:cs="TimesNewRoman,Italic"/>
                <w:i/>
                <w:iCs/>
                <w:sz w:val="22"/>
                <w:szCs w:val="22"/>
              </w:rPr>
              <w:t xml:space="preserve"> </w:t>
            </w:r>
            <w:r w:rsidRPr="00F93E7C">
              <w:rPr>
                <w:rFonts w:ascii="Cambria" w:hAnsi="Cambria" w:cs="Arial"/>
                <w:i/>
                <w:sz w:val="22"/>
                <w:szCs w:val="22"/>
                <w:vertAlign w:val="subscript"/>
                <w:lang w:val="en-US"/>
              </w:rPr>
              <w:t>R</w:t>
            </w:r>
            <w:r w:rsidRPr="00EA3440">
              <w:rPr>
                <w:rFonts w:cs="Arial"/>
                <w:i/>
                <w:sz w:val="20"/>
                <w:vertAlign w:val="subscript"/>
              </w:rPr>
              <w:t xml:space="preserve"> </w:t>
            </w:r>
            <w:r w:rsidRPr="00C27047">
              <w:rPr>
                <w:rFonts w:cs="Arial"/>
                <w:sz w:val="18"/>
                <w:szCs w:val="18"/>
              </w:rPr>
              <w:t>для точки измерений 1:</w:t>
            </w:r>
          </w:p>
        </w:tc>
        <w:tc>
          <w:tcPr>
            <w:tcW w:w="567" w:type="dxa"/>
            <w:vMerge/>
            <w:textDirection w:val="btLr"/>
          </w:tcPr>
          <w:p w14:paraId="5CBF5A58" w14:textId="77777777" w:rsidR="004110FD" w:rsidRPr="00752023" w:rsidRDefault="004110FD" w:rsidP="00F93E7C">
            <w:pPr>
              <w:ind w:left="57" w:right="57" w:firstLine="0"/>
              <w:rPr>
                <w:rFonts w:ascii="Cambria" w:hAnsi="Cambria" w:cs="TimesNewRoman,Italic"/>
                <w:i/>
                <w:iCs/>
                <w:sz w:val="22"/>
                <w:szCs w:val="22"/>
              </w:rPr>
            </w:pPr>
          </w:p>
        </w:tc>
      </w:tr>
      <w:tr w:rsidR="004110FD" w14:paraId="192B0E86" w14:textId="77777777" w:rsidTr="004C1119">
        <w:trPr>
          <w:cantSplit/>
          <w:trHeight w:val="710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107E30A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541DAB78" w14:textId="77777777" w:rsidR="004110FD" w:rsidRPr="002675FB" w:rsidRDefault="004110FD" w:rsidP="00F93E7C">
            <w:pPr>
              <w:spacing w:after="0" w:line="240" w:lineRule="auto"/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1147FFE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1230E43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extDirection w:val="btLr"/>
          </w:tcPr>
          <w:p w14:paraId="78AFB44B" w14:textId="77777777" w:rsidR="004110FD" w:rsidRPr="00F93E7C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s 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n-1</w:t>
            </w:r>
          </w:p>
        </w:tc>
        <w:tc>
          <w:tcPr>
            <w:tcW w:w="1949" w:type="dxa"/>
            <w:gridSpan w:val="5"/>
            <w:textDirection w:val="btLr"/>
          </w:tcPr>
          <w:p w14:paraId="07A4A8C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5"/>
            <w:textDirection w:val="btLr"/>
          </w:tcPr>
          <w:p w14:paraId="52EC3DD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6"/>
            <w:textDirection w:val="btLr"/>
          </w:tcPr>
          <w:p w14:paraId="4C0DA05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41CC589C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577024F3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044654AC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</w:tr>
      <w:tr w:rsidR="004110FD" w14:paraId="0C29B7DF" w14:textId="77777777" w:rsidTr="004C1119">
        <w:trPr>
          <w:cantSplit/>
          <w:trHeight w:val="692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23D8DB7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5167FADC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1D0F9E3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7B358B1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extDirection w:val="btLr"/>
          </w:tcPr>
          <w:p w14:paraId="50257C12" w14:textId="77777777" w:rsidR="004110FD" w:rsidRPr="00F93E7C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rFonts w:ascii="Cambria" w:hAnsi="Cambria"/>
                <w:szCs w:val="24"/>
              </w:rPr>
            </w:pPr>
            <w:r w:rsidRPr="00F93E7C">
              <w:rPr>
                <w:rFonts w:ascii="Cambria" w:hAnsi="Cambria" w:cs="TimesNewRoman,Italic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23050BF3" wp14:editId="13A83B5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-354330</wp:posOffset>
                      </wp:positionV>
                      <wp:extent cx="0" cy="228600"/>
                      <wp:effectExtent l="0" t="0" r="0" b="0"/>
                      <wp:wrapNone/>
                      <wp:docPr id="48" name="Прямая соединительная линия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D86DC" id="Прямая соединительная линия 48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27.9pt" to=".25pt,-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HWX6+zaAAAABQEAAA8AAAAAAAAAAAAAAAAABwQAAGRycy9kb3ducmV2LnhtbFBL&#10;BQYAAAAABAAEAPMAAAAOBQAAAAA=&#10;"/>
                  </w:pict>
                </mc:Fallback>
              </mc:AlternateContent>
            </w: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v</w:t>
            </w:r>
          </w:p>
        </w:tc>
        <w:tc>
          <w:tcPr>
            <w:tcW w:w="1949" w:type="dxa"/>
            <w:gridSpan w:val="5"/>
            <w:textDirection w:val="btLr"/>
          </w:tcPr>
          <w:p w14:paraId="4915977B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5"/>
            <w:textDirection w:val="btLr"/>
          </w:tcPr>
          <w:p w14:paraId="5C61147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6"/>
            <w:textDirection w:val="btLr"/>
          </w:tcPr>
          <w:p w14:paraId="135AD75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1F043B10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005AA477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30641FEE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</w:tr>
      <w:tr w:rsidR="004110FD" w14:paraId="54750852" w14:textId="77777777" w:rsidTr="004C1119">
        <w:trPr>
          <w:cantSplit/>
          <w:trHeight w:val="702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377F8FA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33B79306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2490295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498ED87B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v</w:t>
            </w:r>
          </w:p>
        </w:tc>
        <w:tc>
          <w:tcPr>
            <w:tcW w:w="389" w:type="dxa"/>
            <w:textDirection w:val="btLr"/>
          </w:tcPr>
          <w:p w14:paraId="0813B36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6D69CFB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251413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23FDAE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6BCEC4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18C0B03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334FAB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282CB9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EC957E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4D3D9F3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5011F59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C06ADC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extDirection w:val="btLr"/>
          </w:tcPr>
          <w:p w14:paraId="074610B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5FC6A1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F7EC8D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1DED0F05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2A65FDE5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25CA142F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</w:tr>
      <w:tr w:rsidR="004110FD" w14:paraId="3913170B" w14:textId="77777777" w:rsidTr="004C1119">
        <w:trPr>
          <w:cantSplit/>
          <w:trHeight w:val="708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28CD02F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5BF68029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1A9F8FF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7662E639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i/>
                <w:szCs w:val="24"/>
                <w:vertAlign w:val="subscript"/>
              </w:rPr>
              <w:t>hw</w:t>
            </w:r>
            <w:r w:rsidRPr="00F93E7C">
              <w:rPr>
                <w:rFonts w:ascii="Cambria" w:hAnsi="Cambria" w:cs="Arial"/>
                <w:i/>
                <w:szCs w:val="24"/>
                <w:vertAlign w:val="subscript"/>
                <w:lang w:val="en-US"/>
              </w:rPr>
              <w:t xml:space="preserve"> z</w:t>
            </w:r>
          </w:p>
        </w:tc>
        <w:tc>
          <w:tcPr>
            <w:tcW w:w="389" w:type="dxa"/>
            <w:textDirection w:val="btLr"/>
          </w:tcPr>
          <w:p w14:paraId="4B26FD5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1D1A3F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28CC8E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E04DF6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BFC1C5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31D7CA8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E80D11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EE14BF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42C5E4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4529CD4B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6FB5879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2209C4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extDirection w:val="btLr"/>
          </w:tcPr>
          <w:p w14:paraId="58182E9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2BFB4F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F8F23D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315F4926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2F860076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42CC778C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</w:tr>
      <w:tr w:rsidR="004110FD" w14:paraId="42E34640" w14:textId="77777777" w:rsidTr="004C1119">
        <w:trPr>
          <w:cantSplit/>
          <w:trHeight w:val="731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2C67CB0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24E490B4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6F9015F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05A79700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hw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 xml:space="preserve"> y</w:t>
            </w:r>
          </w:p>
        </w:tc>
        <w:tc>
          <w:tcPr>
            <w:tcW w:w="389" w:type="dxa"/>
            <w:textDirection w:val="btLr"/>
          </w:tcPr>
          <w:p w14:paraId="09588EA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5646FB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91F507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15DF46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C75650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6EB1F9C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CC7927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4F4ADD5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619FA9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DB0591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61568B1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022D2F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extDirection w:val="btLr"/>
          </w:tcPr>
          <w:p w14:paraId="6305016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21305C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ED0D8A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6D14CEE4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5251F890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2DB99058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</w:tr>
      <w:tr w:rsidR="004110FD" w14:paraId="3CC9B1C6" w14:textId="77777777" w:rsidTr="004C1119">
        <w:trPr>
          <w:cantSplit/>
          <w:trHeight w:val="704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240AEDA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524AEDF0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1F96EFB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7C775662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hw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x</w:t>
            </w:r>
          </w:p>
        </w:tc>
        <w:tc>
          <w:tcPr>
            <w:tcW w:w="389" w:type="dxa"/>
            <w:textDirection w:val="btLr"/>
          </w:tcPr>
          <w:p w14:paraId="0939E71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D62153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6D4FF5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454084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6CDEEE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7551B68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AD3565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8A5366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524061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20AC56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7244A01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4DBD923B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extDirection w:val="btLr"/>
          </w:tcPr>
          <w:p w14:paraId="7C9FBB1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6DA7E5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72E710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2BB3F390" w14:textId="77777777" w:rsidR="004110FD" w:rsidRPr="00EA3440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3193AE1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098B3700" w14:textId="77777777" w:rsidR="004110FD" w:rsidRPr="00A025B8" w:rsidRDefault="004110FD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C1119" w14:paraId="52A44787" w14:textId="77777777" w:rsidTr="004C1119">
        <w:trPr>
          <w:cantSplit/>
          <w:trHeight w:val="938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20B5CA4E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extDirection w:val="btLr"/>
          </w:tcPr>
          <w:p w14:paraId="791ECFD9" w14:textId="77777777" w:rsidR="004C1119" w:rsidRPr="002675FB" w:rsidRDefault="004C1119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Дата:</w:t>
            </w:r>
          </w:p>
        </w:tc>
        <w:tc>
          <w:tcPr>
            <w:tcW w:w="449" w:type="dxa"/>
            <w:vMerge w:val="restart"/>
            <w:textDirection w:val="btLr"/>
          </w:tcPr>
          <w:p w14:paraId="2E18BCE8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center"/>
          </w:tcPr>
          <w:p w14:paraId="0613DA8A" w14:textId="77777777" w:rsidR="004C1119" w:rsidRPr="002675FB" w:rsidRDefault="004C1119" w:rsidP="00F93E7C">
            <w:pPr>
              <w:spacing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Измере-ние</w:t>
            </w:r>
          </w:p>
        </w:tc>
        <w:tc>
          <w:tcPr>
            <w:tcW w:w="389" w:type="dxa"/>
            <w:textDirection w:val="btLr"/>
          </w:tcPr>
          <w:p w14:paraId="42B393D5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7E3B38F4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textDirection w:val="btLr"/>
          </w:tcPr>
          <w:p w14:paraId="4104DC08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textDirection w:val="btLr"/>
          </w:tcPr>
          <w:p w14:paraId="7279EE41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0" w:type="dxa"/>
            <w:textDirection w:val="btLr"/>
          </w:tcPr>
          <w:p w14:paraId="4AB61B2A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9" w:type="dxa"/>
            <w:textDirection w:val="btLr"/>
          </w:tcPr>
          <w:p w14:paraId="473CF54C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089B32B0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textDirection w:val="btLr"/>
          </w:tcPr>
          <w:p w14:paraId="44F447C1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textDirection w:val="btLr"/>
          </w:tcPr>
          <w:p w14:paraId="6A718B55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0" w:type="dxa"/>
            <w:textDirection w:val="btLr"/>
          </w:tcPr>
          <w:p w14:paraId="20FB1C04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9" w:type="dxa"/>
            <w:textDirection w:val="btLr"/>
          </w:tcPr>
          <w:p w14:paraId="5C6E7AA7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15643129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gridSpan w:val="2"/>
            <w:textDirection w:val="btLr"/>
          </w:tcPr>
          <w:p w14:paraId="3FBEB93A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textDirection w:val="btLr"/>
          </w:tcPr>
          <w:p w14:paraId="12D4BCEA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0" w:type="dxa"/>
            <w:textDirection w:val="btLr"/>
          </w:tcPr>
          <w:p w14:paraId="0660247E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vMerge w:val="restart"/>
            <w:textDirection w:val="btLr"/>
          </w:tcPr>
          <w:p w14:paraId="3164B431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extDirection w:val="btLr"/>
          </w:tcPr>
          <w:p w14:paraId="7F617B09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59BA1429" w14:textId="77777777" w:rsidR="004C1119" w:rsidRPr="00A025B8" w:rsidRDefault="004C1119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C1119" w14:paraId="114D51C8" w14:textId="77777777" w:rsidTr="004C1119">
        <w:trPr>
          <w:cantSplit/>
          <w:trHeight w:val="965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0358EFB2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05F0377D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6B8D763F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center"/>
          </w:tcPr>
          <w:p w14:paraId="2CFE45CD" w14:textId="77777777" w:rsidR="004C1119" w:rsidRPr="002675FB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Оператор</w:t>
            </w:r>
          </w:p>
        </w:tc>
        <w:tc>
          <w:tcPr>
            <w:tcW w:w="389" w:type="dxa"/>
            <w:textDirection w:val="btLr"/>
          </w:tcPr>
          <w:p w14:paraId="31C88724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74F5365C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7E334FCB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11892000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549D6036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9" w:type="dxa"/>
            <w:textDirection w:val="btLr"/>
          </w:tcPr>
          <w:p w14:paraId="3480EB02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textDirection w:val="btLr"/>
          </w:tcPr>
          <w:p w14:paraId="50C47B13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textDirection w:val="btLr"/>
          </w:tcPr>
          <w:p w14:paraId="1CB26F75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textDirection w:val="btLr"/>
          </w:tcPr>
          <w:p w14:paraId="046A9008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textDirection w:val="btLr"/>
          </w:tcPr>
          <w:p w14:paraId="0724430C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9" w:type="dxa"/>
            <w:textDirection w:val="btLr"/>
          </w:tcPr>
          <w:p w14:paraId="152CE96C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textDirection w:val="btLr"/>
          </w:tcPr>
          <w:p w14:paraId="77038157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gridSpan w:val="2"/>
            <w:textDirection w:val="btLr"/>
          </w:tcPr>
          <w:p w14:paraId="5C85CDC8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textDirection w:val="btLr"/>
          </w:tcPr>
          <w:p w14:paraId="14345025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textDirection w:val="btLr"/>
          </w:tcPr>
          <w:p w14:paraId="35F350CB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  <w:textDirection w:val="btLr"/>
          </w:tcPr>
          <w:p w14:paraId="526F3BCF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105659A8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5BBA3342" w14:textId="77777777" w:rsidR="004C1119" w:rsidRPr="00A025B8" w:rsidRDefault="004C1119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C1119" w14:paraId="7392BBAD" w14:textId="77777777" w:rsidTr="004C1119">
        <w:trPr>
          <w:cantSplit/>
          <w:trHeight w:val="1134"/>
        </w:trPr>
        <w:tc>
          <w:tcPr>
            <w:tcW w:w="520" w:type="dxa"/>
            <w:vMerge/>
            <w:tcBorders>
              <w:left w:val="nil"/>
              <w:bottom w:val="nil"/>
            </w:tcBorders>
            <w:textDirection w:val="btLr"/>
          </w:tcPr>
          <w:p w14:paraId="5E472139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bottom w:val="single" w:sz="4" w:space="0" w:color="auto"/>
            </w:tcBorders>
            <w:textDirection w:val="btLr"/>
          </w:tcPr>
          <w:p w14:paraId="69D2710E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bottom w:val="single" w:sz="4" w:space="0" w:color="auto"/>
            </w:tcBorders>
            <w:textDirection w:val="btLr"/>
          </w:tcPr>
          <w:p w14:paraId="49480EC3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center"/>
          </w:tcPr>
          <w:p w14:paraId="6C6B1F29" w14:textId="77777777" w:rsidR="004C1119" w:rsidRPr="002675FB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Измерение</w:t>
            </w:r>
          </w:p>
        </w:tc>
        <w:tc>
          <w:tcPr>
            <w:tcW w:w="389" w:type="dxa"/>
            <w:textDirection w:val="btLr"/>
          </w:tcPr>
          <w:p w14:paraId="64975D4E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1DE36B74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textDirection w:val="btLr"/>
          </w:tcPr>
          <w:p w14:paraId="389E0D1E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textDirection w:val="btLr"/>
          </w:tcPr>
          <w:p w14:paraId="226A18C8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0" w:type="dxa"/>
            <w:textDirection w:val="btLr"/>
          </w:tcPr>
          <w:p w14:paraId="5B45852D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9" w:type="dxa"/>
            <w:textDirection w:val="btLr"/>
          </w:tcPr>
          <w:p w14:paraId="1512E4FE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0" w:type="dxa"/>
            <w:textDirection w:val="btLr"/>
          </w:tcPr>
          <w:p w14:paraId="10E7AF5B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90" w:type="dxa"/>
            <w:textDirection w:val="btLr"/>
          </w:tcPr>
          <w:p w14:paraId="233EE9B0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0" w:type="dxa"/>
            <w:textDirection w:val="btLr"/>
          </w:tcPr>
          <w:p w14:paraId="3F97BE2F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90" w:type="dxa"/>
            <w:textDirection w:val="btLr"/>
          </w:tcPr>
          <w:p w14:paraId="3B67E239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89" w:type="dxa"/>
            <w:textDirection w:val="btLr"/>
          </w:tcPr>
          <w:p w14:paraId="1B5E73AF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90" w:type="dxa"/>
            <w:textDirection w:val="btLr"/>
          </w:tcPr>
          <w:p w14:paraId="1188C549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90" w:type="dxa"/>
            <w:gridSpan w:val="2"/>
            <w:textDirection w:val="btLr"/>
          </w:tcPr>
          <w:p w14:paraId="47054AA6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90" w:type="dxa"/>
            <w:textDirection w:val="btLr"/>
          </w:tcPr>
          <w:p w14:paraId="310DA6EF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90" w:type="dxa"/>
            <w:textDirection w:val="btLr"/>
          </w:tcPr>
          <w:p w14:paraId="73C9F67D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vMerge/>
            <w:textDirection w:val="btLr"/>
          </w:tcPr>
          <w:p w14:paraId="2602072F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36DA4D99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6FDFB0E9" w14:textId="77777777" w:rsidR="004C1119" w:rsidRPr="00A025B8" w:rsidRDefault="004C1119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</w:tbl>
    <w:p w14:paraId="5F36BE60" w14:textId="77777777" w:rsidR="00A766AB" w:rsidRPr="00F93E7C" w:rsidRDefault="00A766AB" w:rsidP="006E4CF5">
      <w:pPr>
        <w:spacing w:line="240" w:lineRule="auto"/>
        <w:ind w:firstLine="0"/>
        <w:rPr>
          <w:szCs w:val="24"/>
          <w:lang w:val="en-US"/>
        </w:rPr>
      </w:pPr>
    </w:p>
    <w:p w14:paraId="523263AF" w14:textId="77777777" w:rsidR="006E4CF5" w:rsidRDefault="006E4CF5" w:rsidP="006E4CF5">
      <w:pPr>
        <w:spacing w:line="240" w:lineRule="auto"/>
        <w:ind w:firstLine="0"/>
        <w:rPr>
          <w:szCs w:val="24"/>
        </w:rPr>
      </w:pPr>
    </w:p>
    <w:p w14:paraId="7226FF3F" w14:textId="77777777" w:rsidR="00E11F48" w:rsidRPr="009230A8" w:rsidRDefault="00E11F48" w:rsidP="00E11F48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r>
        <w:rPr>
          <w:rFonts w:eastAsia="MS Mincho" w:cs="Arial"/>
          <w:b/>
          <w:szCs w:val="24"/>
        </w:rPr>
        <w:lastRenderedPageBreak/>
        <w:t>Приложение В</w:t>
      </w:r>
      <w:r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</w:t>
      </w:r>
      <w:r>
        <w:rPr>
          <w:rFonts w:eastAsia="MS Mincho" w:cs="Arial"/>
          <w:b/>
          <w:szCs w:val="24"/>
        </w:rPr>
        <w:t>обязательное</w:t>
      </w:r>
      <w:r w:rsidRPr="009230A8">
        <w:rPr>
          <w:rFonts w:eastAsia="MS Mincho" w:cs="Arial"/>
          <w:b/>
          <w:szCs w:val="24"/>
        </w:rPr>
        <w:t>)</w:t>
      </w:r>
      <w:r w:rsidRPr="009230A8">
        <w:rPr>
          <w:rFonts w:eastAsia="MS Mincho" w:cs="Arial"/>
          <w:b/>
          <w:szCs w:val="24"/>
        </w:rPr>
        <w:br/>
      </w:r>
    </w:p>
    <w:p w14:paraId="5D1B0973" w14:textId="77777777" w:rsidR="00E11F48" w:rsidRPr="00954B68" w:rsidRDefault="008851B5" w:rsidP="00E11F48">
      <w:pPr>
        <w:pStyle w:val="affff1"/>
        <w:ind w:firstLine="0"/>
        <w:jc w:val="center"/>
        <w:rPr>
          <w:rFonts w:eastAsia="MS Mincho"/>
        </w:rPr>
      </w:pPr>
      <w:r>
        <w:t>Н</w:t>
      </w:r>
      <w:r w:rsidR="00F33917">
        <w:t>еопределенност</w:t>
      </w:r>
      <w:r>
        <w:t>ь</w:t>
      </w:r>
      <w:r w:rsidR="00F33917">
        <w:t xml:space="preserve"> измерения</w:t>
      </w:r>
    </w:p>
    <w:p w14:paraId="71465A77" w14:textId="77777777" w:rsidR="00E11F48" w:rsidRDefault="00E11F48" w:rsidP="00E11F48">
      <w:pPr>
        <w:rPr>
          <w:snapToGrid w:val="0"/>
          <w:szCs w:val="24"/>
          <w:lang w:eastAsia="en-US"/>
        </w:rPr>
      </w:pPr>
    </w:p>
    <w:p w14:paraId="33097154" w14:textId="77777777" w:rsidR="00F33917" w:rsidRPr="00F33917" w:rsidRDefault="00F33917" w:rsidP="00F33917">
      <w:pPr>
        <w:tabs>
          <w:tab w:val="left" w:pos="1276"/>
        </w:tabs>
        <w:rPr>
          <w:sz w:val="22"/>
          <w:szCs w:val="22"/>
        </w:rPr>
      </w:pPr>
      <w:r w:rsidRPr="00F33917">
        <w:rPr>
          <w:b/>
          <w:sz w:val="22"/>
          <w:szCs w:val="22"/>
        </w:rPr>
        <w:t>В.1</w:t>
      </w:r>
      <w:r w:rsidRPr="00F33917">
        <w:rPr>
          <w:b/>
          <w:sz w:val="22"/>
          <w:szCs w:val="22"/>
        </w:rPr>
        <w:tab/>
        <w:t>Общие положения</w:t>
      </w:r>
    </w:p>
    <w:p w14:paraId="0C4D8527" w14:textId="77777777" w:rsidR="00F33917" w:rsidRPr="00F33917" w:rsidRDefault="00F33917" w:rsidP="00F33917">
      <w:pPr>
        <w:rPr>
          <w:sz w:val="22"/>
          <w:szCs w:val="22"/>
        </w:rPr>
      </w:pPr>
      <w:r w:rsidRPr="00F33917">
        <w:rPr>
          <w:sz w:val="22"/>
          <w:szCs w:val="22"/>
        </w:rPr>
        <w:t xml:space="preserve">Параметр </w:t>
      </w:r>
      <w:r w:rsidRPr="00F33917">
        <w:rPr>
          <w:rFonts w:ascii="Cambria" w:hAnsi="Cambria"/>
          <w:i/>
          <w:szCs w:val="24"/>
        </w:rPr>
        <w:t>K</w:t>
      </w:r>
      <w:r w:rsidRPr="00F33917">
        <w:rPr>
          <w:sz w:val="22"/>
          <w:szCs w:val="22"/>
        </w:rPr>
        <w:t>, м/с</w:t>
      </w:r>
      <w:r w:rsidRPr="00F33917">
        <w:rPr>
          <w:sz w:val="22"/>
          <w:szCs w:val="22"/>
          <w:vertAlign w:val="superscript"/>
        </w:rPr>
        <w:t>2</w:t>
      </w:r>
      <w:r w:rsidRPr="00F33917">
        <w:rPr>
          <w:sz w:val="22"/>
          <w:szCs w:val="22"/>
        </w:rPr>
        <w:t xml:space="preserve">, характеризует неопределенность заявленного параметра </w:t>
      </w:r>
      <w:r w:rsidRPr="00F33917">
        <w:rPr>
          <w:rFonts w:ascii="Cambria" w:hAnsi="Cambria"/>
          <w:i/>
          <w:szCs w:val="24"/>
        </w:rPr>
        <w:t>a</w:t>
      </w:r>
      <w:r w:rsidRPr="00F33917">
        <w:rPr>
          <w:rFonts w:ascii="Cambria" w:hAnsi="Cambria"/>
          <w:szCs w:val="24"/>
          <w:vertAlign w:val="subscript"/>
        </w:rPr>
        <w:t>hd</w:t>
      </w:r>
      <w:r w:rsidRPr="00F33917">
        <w:rPr>
          <w:sz w:val="22"/>
          <w:szCs w:val="22"/>
        </w:rPr>
        <w:t xml:space="preserve">, а в случае испытания партии машин – изменения этого параметра внутри партии. </w:t>
      </w:r>
    </w:p>
    <w:p w14:paraId="14F9D049" w14:textId="77777777" w:rsidR="00F33917" w:rsidRPr="00F33917" w:rsidRDefault="00F33917" w:rsidP="00F33917">
      <w:pPr>
        <w:rPr>
          <w:sz w:val="22"/>
          <w:szCs w:val="22"/>
        </w:rPr>
      </w:pPr>
      <w:r w:rsidRPr="00F33917">
        <w:rPr>
          <w:sz w:val="22"/>
          <w:szCs w:val="22"/>
        </w:rPr>
        <w:t xml:space="preserve">Сумма </w:t>
      </w:r>
      <w:r w:rsidRPr="00F33917">
        <w:rPr>
          <w:rFonts w:ascii="Cambria" w:hAnsi="Cambria"/>
          <w:i/>
          <w:szCs w:val="24"/>
        </w:rPr>
        <w:t>a</w:t>
      </w:r>
      <w:r w:rsidRPr="00F33917">
        <w:rPr>
          <w:rFonts w:ascii="Cambria" w:hAnsi="Cambria"/>
          <w:szCs w:val="24"/>
          <w:vertAlign w:val="subscript"/>
        </w:rPr>
        <w:t>hd</w:t>
      </w:r>
      <w:r w:rsidRPr="00F33917">
        <w:rPr>
          <w:sz w:val="22"/>
          <w:szCs w:val="22"/>
        </w:rPr>
        <w:t xml:space="preserve"> и </w:t>
      </w:r>
      <w:r w:rsidRPr="00F33917">
        <w:rPr>
          <w:rFonts w:ascii="Cambria" w:hAnsi="Cambria"/>
          <w:i/>
          <w:szCs w:val="24"/>
        </w:rPr>
        <w:t>K</w:t>
      </w:r>
      <w:r w:rsidRPr="00F33917">
        <w:rPr>
          <w:sz w:val="22"/>
          <w:szCs w:val="22"/>
        </w:rPr>
        <w:t xml:space="preserve"> представляет собой предел, ниже которого с большой степенью вероятности находится параметр вибрации единичной машины и вибрационные параметры заданной большой доли машин в партии. </w:t>
      </w:r>
    </w:p>
    <w:p w14:paraId="4EB82CF4" w14:textId="77777777" w:rsidR="00F33917" w:rsidRPr="00F33917" w:rsidRDefault="00F33917" w:rsidP="00F33917">
      <w:pPr>
        <w:tabs>
          <w:tab w:val="left" w:pos="1276"/>
        </w:tabs>
        <w:rPr>
          <w:sz w:val="22"/>
          <w:szCs w:val="22"/>
        </w:rPr>
      </w:pPr>
      <w:r w:rsidRPr="00F33917">
        <w:rPr>
          <w:b/>
          <w:sz w:val="22"/>
          <w:szCs w:val="22"/>
        </w:rPr>
        <w:t>В.2</w:t>
      </w:r>
      <w:r w:rsidRPr="00F33917">
        <w:rPr>
          <w:b/>
          <w:sz w:val="22"/>
          <w:szCs w:val="22"/>
        </w:rPr>
        <w:tab/>
        <w:t>Испытания единичной машины</w:t>
      </w:r>
    </w:p>
    <w:p w14:paraId="0AA15B78" w14:textId="77777777" w:rsidR="00F33917" w:rsidRPr="00F33917" w:rsidRDefault="00F33917" w:rsidP="00F33917">
      <w:pPr>
        <w:rPr>
          <w:sz w:val="22"/>
          <w:szCs w:val="22"/>
        </w:rPr>
      </w:pPr>
      <w:r w:rsidRPr="00F33917">
        <w:rPr>
          <w:sz w:val="22"/>
          <w:szCs w:val="22"/>
        </w:rPr>
        <w:t xml:space="preserve">В случае испытаний единичной машины параметр </w:t>
      </w:r>
      <w:r w:rsidRPr="00F33917">
        <w:rPr>
          <w:rFonts w:ascii="Cambria" w:hAnsi="Cambria"/>
          <w:i/>
          <w:szCs w:val="24"/>
        </w:rPr>
        <w:t>K</w:t>
      </w:r>
      <w:r w:rsidRPr="00F33917">
        <w:rPr>
          <w:sz w:val="22"/>
          <w:szCs w:val="22"/>
        </w:rPr>
        <w:t xml:space="preserve"> рассчитывают по формуле</w:t>
      </w:r>
    </w:p>
    <w:p w14:paraId="6B3EC15D" w14:textId="77777777" w:rsidR="00F33917" w:rsidRPr="0057696F" w:rsidRDefault="00F33917" w:rsidP="00F33917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2"/>
          <w:szCs w:val="22"/>
          <w:lang w:val="ru-RU"/>
        </w:rPr>
      </w:pPr>
      <w:r w:rsidRPr="00F33917">
        <w:rPr>
          <w:sz w:val="22"/>
          <w:szCs w:val="22"/>
          <w:lang w:val="ru-RU"/>
        </w:rPr>
        <w:tab/>
      </w:r>
      <w:r w:rsidRPr="00B7419F">
        <w:rPr>
          <w:position w:val="-12"/>
          <w:szCs w:val="24"/>
        </w:rPr>
        <w:object w:dxaOrig="1100" w:dyaOrig="340" w14:anchorId="5019F6D3">
          <v:shape id="_x0000_i1036" type="#_x0000_t75" style="width:54.75pt;height:18.75pt" o:ole="">
            <v:imagedata r:id="rId42" o:title=""/>
          </v:shape>
          <o:OLEObject Type="Embed" ProgID="Equation.DSMT4" ShapeID="_x0000_i1036" DrawAspect="Content" ObjectID="_1843894334" r:id="rId43"/>
        </w:object>
      </w:r>
      <w:r w:rsidR="0057696F">
        <w:rPr>
          <w:szCs w:val="24"/>
          <w:lang w:val="ru-RU"/>
        </w:rPr>
        <w:t>,</w:t>
      </w:r>
    </w:p>
    <w:p w14:paraId="618D0485" w14:textId="77777777" w:rsidR="00F33917" w:rsidRDefault="00F33917" w:rsidP="00F33917">
      <w:pPr>
        <w:ind w:firstLine="0"/>
        <w:rPr>
          <w:sz w:val="22"/>
          <w:szCs w:val="22"/>
        </w:rPr>
      </w:pPr>
      <w:r w:rsidRPr="00F33917">
        <w:rPr>
          <w:sz w:val="22"/>
          <w:szCs w:val="22"/>
        </w:rPr>
        <w:t xml:space="preserve">где </w:t>
      </w:r>
      <w:r w:rsidRPr="00F33917">
        <w:rPr>
          <w:sz w:val="22"/>
          <w:szCs w:val="22"/>
        </w:rPr>
        <w:tab/>
      </w:r>
      <w:r w:rsidRPr="00F33917">
        <w:rPr>
          <w:rFonts w:ascii="Cambria" w:hAnsi="Cambria"/>
          <w:szCs w:val="24"/>
        </w:rPr>
        <w:t>σ</w:t>
      </w:r>
      <w:r w:rsidRPr="00F33917">
        <w:rPr>
          <w:rFonts w:ascii="Cambria" w:hAnsi="Cambria"/>
          <w:i/>
          <w:szCs w:val="24"/>
          <w:vertAlign w:val="subscript"/>
        </w:rPr>
        <w:t>R</w:t>
      </w:r>
      <w:r w:rsidRPr="00F33917">
        <w:rPr>
          <w:sz w:val="22"/>
          <w:szCs w:val="22"/>
        </w:rPr>
        <w:t xml:space="preserve"> – стандартное отклонение воспроизводимости</w:t>
      </w:r>
      <w:r>
        <w:rPr>
          <w:sz w:val="22"/>
          <w:szCs w:val="22"/>
        </w:rPr>
        <w:t>, которое может быть оценено</w:t>
      </w:r>
      <w:r w:rsidR="002B4D52">
        <w:rPr>
          <w:sz w:val="22"/>
          <w:szCs w:val="22"/>
        </w:rPr>
        <w:t xml:space="preserve"> через выборочное стандартное отклонение </w:t>
      </w:r>
      <w:r w:rsidR="002B4D52" w:rsidRPr="002B4D52">
        <w:rPr>
          <w:rFonts w:ascii="Cambria" w:hAnsi="Cambria"/>
          <w:i/>
          <w:szCs w:val="24"/>
        </w:rPr>
        <w:t>s</w:t>
      </w:r>
      <w:r w:rsidR="002B4D52" w:rsidRPr="002B4D52">
        <w:rPr>
          <w:rFonts w:ascii="Cambria" w:hAnsi="Cambria"/>
          <w:i/>
          <w:szCs w:val="24"/>
          <w:vertAlign w:val="subscript"/>
        </w:rPr>
        <w:t>R</w:t>
      </w:r>
      <w:r w:rsidR="004C1119">
        <w:rPr>
          <w:szCs w:val="24"/>
        </w:rPr>
        <w:t>.</w:t>
      </w:r>
      <w:r>
        <w:rPr>
          <w:sz w:val="22"/>
          <w:szCs w:val="22"/>
        </w:rPr>
        <w:t xml:space="preserve"> </w:t>
      </w:r>
      <w:r w:rsidR="004C1119" w:rsidRPr="004C1119">
        <w:rPr>
          <w:sz w:val="22"/>
          <w:szCs w:val="22"/>
        </w:rPr>
        <w:t>В качестве оценки</w:t>
      </w:r>
      <w:r w:rsidR="004C1119">
        <w:t xml:space="preserve"> </w:t>
      </w:r>
      <w:r w:rsidR="004C1119" w:rsidRPr="002B4D52">
        <w:rPr>
          <w:rFonts w:ascii="Cambria" w:hAnsi="Cambria"/>
          <w:i/>
          <w:szCs w:val="24"/>
        </w:rPr>
        <w:t>s</w:t>
      </w:r>
      <w:r w:rsidR="004C1119" w:rsidRPr="002B4D52">
        <w:rPr>
          <w:rFonts w:ascii="Cambria" w:hAnsi="Cambria"/>
          <w:i/>
          <w:szCs w:val="24"/>
          <w:vertAlign w:val="subscript"/>
        </w:rPr>
        <w:t>R</w:t>
      </w:r>
      <w:r w:rsidR="004C1119">
        <w:t xml:space="preserve"> </w:t>
      </w:r>
      <w:r w:rsidR="004C1119" w:rsidRPr="004C1119">
        <w:rPr>
          <w:sz w:val="22"/>
          <w:szCs w:val="22"/>
        </w:rPr>
        <w:t>можно принять большее из двух значений, получаемых по формулам:</w:t>
      </w:r>
    </w:p>
    <w:p w14:paraId="79F34658" w14:textId="77777777" w:rsidR="004C1119" w:rsidRDefault="004C1119" w:rsidP="004C1119">
      <w:pPr>
        <w:tabs>
          <w:tab w:val="num" w:pos="1134"/>
        </w:tabs>
      </w:pPr>
      <w:r w:rsidRPr="004C1119">
        <w:rPr>
          <w:sz w:val="22"/>
          <w:szCs w:val="22"/>
          <w:lang w:val="en-US"/>
        </w:rPr>
        <w:t>a</w:t>
      </w:r>
      <w:r w:rsidRPr="005738EB">
        <w:rPr>
          <w:sz w:val="22"/>
          <w:szCs w:val="22"/>
        </w:rPr>
        <w:t>)</w:t>
      </w:r>
      <w:r w:rsidRPr="005738EB">
        <w:t xml:space="preserve"> </w:t>
      </w:r>
      <w:r w:rsidRPr="004C1119">
        <w:rPr>
          <w:position w:val="-18"/>
        </w:rPr>
        <w:object w:dxaOrig="1960" w:dyaOrig="580" w14:anchorId="0F1EE94D">
          <v:shape id="_x0000_i1037" type="#_x0000_t75" style="width:98.25pt;height:29.25pt" o:ole="">
            <v:imagedata r:id="rId44" o:title=""/>
          </v:shape>
          <o:OLEObject Type="Embed" ProgID="Equation.DSMT4" ShapeID="_x0000_i1037" DrawAspect="Content" ObjectID="_1843894335" r:id="rId45"/>
        </w:object>
      </w:r>
      <w:r>
        <w:t>;</w:t>
      </w:r>
    </w:p>
    <w:p w14:paraId="04DE8A9E" w14:textId="77777777" w:rsidR="004C1119" w:rsidRDefault="004C1119" w:rsidP="004C1119">
      <w:pPr>
        <w:tabs>
          <w:tab w:val="num" w:pos="1134"/>
        </w:tabs>
      </w:pPr>
      <w:r w:rsidRPr="004C1119">
        <w:rPr>
          <w:sz w:val="22"/>
          <w:szCs w:val="22"/>
          <w:lang w:val="en-US"/>
        </w:rPr>
        <w:t>b</w:t>
      </w:r>
      <w:r w:rsidRPr="005738EB">
        <w:rPr>
          <w:sz w:val="22"/>
          <w:szCs w:val="22"/>
        </w:rPr>
        <w:t>)</w:t>
      </w:r>
      <w:r w:rsidRPr="005738EB">
        <w:t xml:space="preserve"> </w:t>
      </w:r>
      <w:r w:rsidR="005738EB" w:rsidRPr="004C1119">
        <w:rPr>
          <w:color w:val="000000"/>
          <w:spacing w:val="4"/>
          <w:position w:val="-12"/>
        </w:rPr>
        <w:object w:dxaOrig="1920" w:dyaOrig="360" w14:anchorId="2FE8F0FC">
          <v:shape id="_x0000_i1038" type="#_x0000_t75" style="width:96pt;height:18.75pt" o:ole="">
            <v:imagedata r:id="rId46" o:title=""/>
          </v:shape>
          <o:OLEObject Type="Embed" ProgID="Equation.DSMT4" ShapeID="_x0000_i1038" DrawAspect="Content" ObjectID="_1843894336" r:id="rId47"/>
        </w:object>
      </w:r>
      <w:r>
        <w:t>.</w:t>
      </w:r>
    </w:p>
    <w:p w14:paraId="6878918F" w14:textId="77777777" w:rsidR="005738EB" w:rsidRDefault="005738EB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747503B2" w14:textId="77777777" w:rsidR="005738EB" w:rsidRDefault="005738EB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385215">
        <w:rPr>
          <w:spacing w:val="40"/>
          <w:sz w:val="22"/>
          <w:szCs w:val="22"/>
          <w:lang w:eastAsia="en-US"/>
        </w:rPr>
        <w:t>Примечание</w:t>
      </w:r>
      <w:r w:rsidRPr="005738EB">
        <w:rPr>
          <w:spacing w:val="40"/>
          <w:sz w:val="22"/>
          <w:szCs w:val="22"/>
          <w:lang w:eastAsia="en-US"/>
        </w:rPr>
        <w:t xml:space="preserve"> 1</w:t>
      </w:r>
      <w:r>
        <w:rPr>
          <w:spacing w:val="4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napToGrid w:val="0"/>
          <w:sz w:val="22"/>
          <w:szCs w:val="22"/>
        </w:rPr>
        <w:t xml:space="preserve">Формула, приведенная в перечислении </w:t>
      </w:r>
      <w:r>
        <w:rPr>
          <w:snapToGrid w:val="0"/>
          <w:sz w:val="22"/>
          <w:szCs w:val="22"/>
          <w:lang w:val="en-US"/>
        </w:rPr>
        <w:t>b</w:t>
      </w:r>
      <w:r w:rsidRPr="00226D9D">
        <w:rPr>
          <w:snapToGrid w:val="0"/>
          <w:sz w:val="22"/>
          <w:szCs w:val="22"/>
        </w:rPr>
        <w:t xml:space="preserve">) </w:t>
      </w:r>
      <w:r>
        <w:rPr>
          <w:snapToGrid w:val="0"/>
          <w:sz w:val="22"/>
          <w:szCs w:val="22"/>
        </w:rPr>
        <w:t xml:space="preserve">является эмпирической и может рассматриваться как определяющая нижний предел возможных значений </w:t>
      </w:r>
      <w:r w:rsidRPr="002B4D52">
        <w:rPr>
          <w:rFonts w:ascii="Cambria" w:hAnsi="Cambria"/>
          <w:i/>
          <w:szCs w:val="24"/>
        </w:rPr>
        <w:t>s</w:t>
      </w:r>
      <w:r w:rsidRPr="002B4D52">
        <w:rPr>
          <w:rFonts w:ascii="Cambria" w:hAnsi="Cambria"/>
          <w:i/>
          <w:szCs w:val="24"/>
          <w:vertAlign w:val="subscript"/>
        </w:rPr>
        <w:t>R</w:t>
      </w:r>
      <w:r>
        <w:rPr>
          <w:snapToGrid w:val="0"/>
          <w:sz w:val="22"/>
          <w:szCs w:val="22"/>
        </w:rPr>
        <w:t>.</w:t>
      </w:r>
    </w:p>
    <w:p w14:paraId="481BC152" w14:textId="77777777" w:rsidR="005738EB" w:rsidRDefault="005738EB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6BD431CA" w14:textId="77777777" w:rsidR="005738EB" w:rsidRDefault="005738EB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Для расчетов по формуле, приведенной в перечислении а), используют данные в  точке измерений, где получено максимальное значение </w:t>
      </w:r>
      <w:r w:rsidRPr="00F33917">
        <w:rPr>
          <w:rFonts w:ascii="Cambria" w:hAnsi="Cambria"/>
          <w:i/>
          <w:szCs w:val="24"/>
        </w:rPr>
        <w:t>a</w:t>
      </w:r>
      <w:r w:rsidRPr="00F33917">
        <w:rPr>
          <w:rFonts w:ascii="Cambria" w:hAnsi="Cambria"/>
          <w:szCs w:val="24"/>
          <w:vertAlign w:val="subscript"/>
        </w:rPr>
        <w:t>h</w:t>
      </w:r>
      <w:r>
        <w:rPr>
          <w:snapToGrid w:val="0"/>
          <w:sz w:val="22"/>
          <w:szCs w:val="22"/>
        </w:rPr>
        <w:t>, при этом</w:t>
      </w:r>
    </w:p>
    <w:p w14:paraId="46870BC4" w14:textId="77777777" w:rsidR="005738EB" w:rsidRDefault="005738EB" w:rsidP="005C2BEC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ind w:right="-57"/>
        <w:rPr>
          <w:snapToGrid w:val="0"/>
          <w:sz w:val="22"/>
          <w:szCs w:val="22"/>
        </w:rPr>
      </w:pPr>
      <w:r w:rsidRPr="003E39BB">
        <w:rPr>
          <w:position w:val="-12"/>
        </w:rPr>
        <w:object w:dxaOrig="580" w:dyaOrig="480" w14:anchorId="1671CE5D">
          <v:shape id="_x0000_i1039" type="#_x0000_t75" style="width:29.25pt;height:24pt" o:ole="">
            <v:imagedata r:id="rId48" o:title=""/>
          </v:shape>
          <o:OLEObject Type="Embed" ProgID="Equation.DSMT4" ShapeID="_x0000_i1039" DrawAspect="Content" ObjectID="_1843894337" r:id="rId49"/>
        </w:object>
      </w:r>
      <w:r>
        <w:rPr>
          <w:snapToGrid w:val="0"/>
          <w:sz w:val="22"/>
          <w:szCs w:val="22"/>
        </w:rPr>
        <w:t xml:space="preserve"> – среднее арифметическое значение выборочных дисперсий </w:t>
      </w:r>
      <w:r w:rsidR="006079E3" w:rsidRPr="005C2BEC">
        <w:rPr>
          <w:color w:val="000000"/>
          <w:position w:val="-16"/>
        </w:rPr>
        <w:object w:dxaOrig="499" w:dyaOrig="460" w14:anchorId="27067EF5">
          <v:shape id="_x0000_i1040" type="#_x0000_t75" style="width:24.75pt;height:23.25pt" o:ole="">
            <v:imagedata r:id="rId50" o:title=""/>
          </v:shape>
          <o:OLEObject Type="Embed" ProgID="Equation.DSMT4" ShapeID="_x0000_i1040" DrawAspect="Content" ObjectID="_1843894338" r:id="rId51"/>
        </w:object>
      </w:r>
      <w:r>
        <w:rPr>
          <w:snapToGrid w:val="0"/>
          <w:sz w:val="22"/>
          <w:szCs w:val="22"/>
        </w:rPr>
        <w:t xml:space="preserve">, рассчитанных по результатам пяти измерений для каждого </w:t>
      </w:r>
      <w:r w:rsidR="005C2BEC" w:rsidRPr="005C2BEC">
        <w:rPr>
          <w:rFonts w:ascii="Cambria" w:hAnsi="Cambria"/>
          <w:i/>
          <w:snapToGrid w:val="0"/>
          <w:szCs w:val="24"/>
          <w:lang w:val="en-US"/>
        </w:rPr>
        <w:t>j</w:t>
      </w:r>
      <w:r>
        <w:rPr>
          <w:snapToGrid w:val="0"/>
          <w:sz w:val="22"/>
          <w:szCs w:val="22"/>
        </w:rPr>
        <w:t xml:space="preserve">-го оператора (в 9.2 </w:t>
      </w:r>
      <w:r w:rsidR="005C2BEC" w:rsidRPr="005C2BEC">
        <w:rPr>
          <w:color w:val="000000"/>
          <w:position w:val="-16"/>
        </w:rPr>
        <w:object w:dxaOrig="499" w:dyaOrig="460" w14:anchorId="3F41472F">
          <v:shape id="_x0000_i1041" type="#_x0000_t75" style="width:24.75pt;height:23.25pt" o:ole="">
            <v:imagedata r:id="rId52" o:title=""/>
          </v:shape>
          <o:OLEObject Type="Embed" ProgID="Equation.DSMT4" ShapeID="_x0000_i1041" DrawAspect="Content" ObjectID="_1843894339" r:id="rId53"/>
        </w:object>
      </w:r>
      <w:r>
        <w:rPr>
          <w:snapToGrid w:val="0"/>
          <w:sz w:val="22"/>
          <w:szCs w:val="22"/>
        </w:rPr>
        <w:t xml:space="preserve"> обозначено </w:t>
      </w:r>
      <w:r w:rsidR="005C2BEC" w:rsidRPr="005C2BEC">
        <w:rPr>
          <w:rFonts w:eastAsia="Arial Unicode MS"/>
          <w:position w:val="-12"/>
        </w:rPr>
        <w:object w:dxaOrig="520" w:dyaOrig="360" w14:anchorId="4654A92B">
          <v:shape id="_x0000_i1042" type="#_x0000_t75" style="width:26.25pt;height:18.75pt" o:ole="">
            <v:imagedata r:id="rId54" o:title=""/>
          </v:shape>
          <o:OLEObject Type="Embed" ProgID="Equation.DSMT4" ShapeID="_x0000_i1042" DrawAspect="Content" ObjectID="_1843894340" r:id="rId55"/>
        </w:object>
      </w:r>
      <w:r>
        <w:rPr>
          <w:snapToGrid w:val="0"/>
          <w:sz w:val="22"/>
          <w:szCs w:val="22"/>
        </w:rPr>
        <w:t xml:space="preserve">) по формуле </w:t>
      </w:r>
    </w:p>
    <w:p w14:paraId="45DB41EF" w14:textId="77777777" w:rsidR="005738EB" w:rsidRDefault="005738EB" w:rsidP="005738EB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5C2BEC" w:rsidRPr="005C2BEC">
        <w:rPr>
          <w:position w:val="-34"/>
        </w:rPr>
        <w:object w:dxaOrig="3120" w:dyaOrig="820" w14:anchorId="38EAC152">
          <v:shape id="_x0000_i1043" type="#_x0000_t75" style="width:156pt;height:41.25pt" o:ole="">
            <v:imagedata r:id="rId56" o:title=""/>
          </v:shape>
          <o:OLEObject Type="Embed" ProgID="Equation.DSMT4" ShapeID="_x0000_i1043" DrawAspect="Content" ObjectID="_1843894341" r:id="rId57"/>
        </w:object>
      </w:r>
      <w:r>
        <w:rPr>
          <w:sz w:val="24"/>
          <w:szCs w:val="24"/>
          <w:lang w:val="ru-RU"/>
        </w:rPr>
        <w:t>,</w:t>
      </w:r>
    </w:p>
    <w:p w14:paraId="077D3E9A" w14:textId="77777777" w:rsidR="005738EB" w:rsidRDefault="005738EB" w:rsidP="005738EB">
      <w:pPr>
        <w:ind w:firstLine="0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5C2BEC" w:rsidRPr="005C2BEC">
        <w:rPr>
          <w:rFonts w:ascii="Cambria" w:hAnsi="Cambria"/>
          <w:i/>
          <w:iCs/>
          <w:lang w:eastAsia="en-US"/>
        </w:rPr>
        <w:t>n</w:t>
      </w:r>
      <w:r>
        <w:rPr>
          <w:sz w:val="22"/>
          <w:szCs w:val="22"/>
        </w:rPr>
        <w:t xml:space="preserve"> – число измерений для каждого оператора, равное пяти;</w:t>
      </w:r>
    </w:p>
    <w:p w14:paraId="6AD74613" w14:textId="77777777" w:rsidR="005738EB" w:rsidRDefault="005C2BEC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napToGrid w:val="0"/>
          <w:sz w:val="22"/>
          <w:szCs w:val="22"/>
        </w:rPr>
      </w:pPr>
      <w:r w:rsidRPr="005C2BEC">
        <w:rPr>
          <w:position w:val="-16"/>
          <w:sz w:val="13"/>
          <w:szCs w:val="13"/>
          <w:lang w:eastAsia="en-US"/>
        </w:rPr>
        <w:object w:dxaOrig="520" w:dyaOrig="400" w14:anchorId="21073371">
          <v:shape id="_x0000_i1044" type="#_x0000_t75" style="width:26.25pt;height:20.25pt" o:ole="">
            <v:imagedata r:id="rId58" o:title=""/>
          </v:shape>
          <o:OLEObject Type="Embed" ProgID="Equation.DSMT4" ShapeID="_x0000_i1044" DrawAspect="Content" ObjectID="_1843894342" r:id="rId59"/>
        </w:object>
      </w:r>
      <w:r w:rsidR="005738EB">
        <w:rPr>
          <w:snapToGrid w:val="0"/>
          <w:sz w:val="22"/>
          <w:szCs w:val="22"/>
        </w:rPr>
        <w:t xml:space="preserve"> – значение полной вибрации для </w:t>
      </w:r>
      <w:r w:rsidRPr="005C2BEC">
        <w:rPr>
          <w:rFonts w:ascii="Cambria" w:hAnsi="Cambria"/>
          <w:i/>
          <w:snapToGrid w:val="0"/>
          <w:szCs w:val="24"/>
          <w:lang w:val="en-US"/>
        </w:rPr>
        <w:t>j</w:t>
      </w:r>
      <w:r w:rsidR="005738EB">
        <w:rPr>
          <w:snapToGrid w:val="0"/>
          <w:sz w:val="22"/>
          <w:szCs w:val="22"/>
        </w:rPr>
        <w:t xml:space="preserve">-го оператора в </w:t>
      </w:r>
      <w:r>
        <w:rPr>
          <w:rFonts w:ascii="Cambria" w:hAnsi="Cambria"/>
          <w:i/>
          <w:snapToGrid w:val="0"/>
          <w:szCs w:val="24"/>
          <w:lang w:val="en-US"/>
        </w:rPr>
        <w:t>i</w:t>
      </w:r>
      <w:r w:rsidR="005738EB">
        <w:rPr>
          <w:snapToGrid w:val="0"/>
          <w:sz w:val="22"/>
          <w:szCs w:val="22"/>
        </w:rPr>
        <w:t>-м измерении;</w:t>
      </w:r>
    </w:p>
    <w:p w14:paraId="5FA84694" w14:textId="77777777" w:rsidR="005738EB" w:rsidRDefault="005C2BEC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napToGrid w:val="0"/>
          <w:sz w:val="22"/>
          <w:szCs w:val="22"/>
        </w:rPr>
      </w:pPr>
      <w:r w:rsidRPr="003E39BB">
        <w:rPr>
          <w:position w:val="-16"/>
        </w:rPr>
        <w:object w:dxaOrig="480" w:dyaOrig="440" w14:anchorId="2C4D48EC">
          <v:shape id="_x0000_i1045" type="#_x0000_t75" style="width:24pt;height:21.75pt" o:ole="">
            <v:imagedata r:id="rId60" o:title=""/>
          </v:shape>
          <o:OLEObject Type="Embed" ProgID="Equation.DSMT4" ShapeID="_x0000_i1045" DrawAspect="Content" ObjectID="_1843894343" r:id="rId61"/>
        </w:object>
      </w:r>
      <w:r w:rsidR="005738EB">
        <w:rPr>
          <w:snapToGrid w:val="0"/>
          <w:sz w:val="22"/>
          <w:szCs w:val="22"/>
        </w:rPr>
        <w:t xml:space="preserve"> – значение полной вибрации для </w:t>
      </w:r>
      <w:r w:rsidRPr="005C2BEC">
        <w:rPr>
          <w:rFonts w:ascii="Cambria" w:hAnsi="Cambria"/>
          <w:i/>
          <w:snapToGrid w:val="0"/>
          <w:szCs w:val="24"/>
          <w:lang w:val="en-US"/>
        </w:rPr>
        <w:t>j</w:t>
      </w:r>
      <w:r>
        <w:rPr>
          <w:snapToGrid w:val="0"/>
          <w:sz w:val="22"/>
          <w:szCs w:val="22"/>
        </w:rPr>
        <w:t>-го</w:t>
      </w:r>
      <w:r w:rsidR="005738EB">
        <w:rPr>
          <w:snapToGrid w:val="0"/>
          <w:sz w:val="22"/>
          <w:szCs w:val="22"/>
        </w:rPr>
        <w:t xml:space="preserve"> оператора, усредненное по пяти измерениям,</w:t>
      </w:r>
    </w:p>
    <w:p w14:paraId="55A88962" w14:textId="77777777" w:rsidR="005738EB" w:rsidRDefault="005C2BEC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napToGrid w:val="0"/>
          <w:sz w:val="22"/>
          <w:szCs w:val="22"/>
        </w:rPr>
      </w:pPr>
      <w:r w:rsidRPr="003E39BB">
        <w:rPr>
          <w:position w:val="-16"/>
        </w:rPr>
        <w:object w:dxaOrig="499" w:dyaOrig="460" w14:anchorId="2BF35B87">
          <v:shape id="_x0000_i1046" type="#_x0000_t75" style="width:24.75pt;height:23.25pt" o:ole="">
            <v:imagedata r:id="rId62" o:title=""/>
          </v:shape>
          <o:OLEObject Type="Embed" ProgID="Equation.DSMT4" ShapeID="_x0000_i1046" DrawAspect="Content" ObjectID="_1843894344" r:id="rId63"/>
        </w:object>
      </w:r>
      <w:r w:rsidR="005738EB" w:rsidRPr="00EF0AE0">
        <w:rPr>
          <w:snapToGrid w:val="0"/>
          <w:sz w:val="22"/>
          <w:szCs w:val="22"/>
        </w:rPr>
        <w:t xml:space="preserve"> – </w:t>
      </w:r>
      <w:r w:rsidR="005738EB">
        <w:rPr>
          <w:snapToGrid w:val="0"/>
          <w:sz w:val="22"/>
          <w:szCs w:val="22"/>
        </w:rPr>
        <w:t>выборочная дисперсия результатов измерений по трем операторам, рассчитываемая по формуле</w:t>
      </w:r>
    </w:p>
    <w:p w14:paraId="3DAB6AD7" w14:textId="77777777" w:rsidR="005738EB" w:rsidRDefault="005738EB" w:rsidP="005738EB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5C2BEC" w:rsidRPr="005C2BEC">
        <w:rPr>
          <w:position w:val="-38"/>
          <w:lang w:eastAsia="en-US"/>
        </w:rPr>
        <w:object w:dxaOrig="2880" w:dyaOrig="859" w14:anchorId="320B230F">
          <v:shape id="_x0000_i1047" type="#_x0000_t75" style="width:2in;height:42.75pt" o:ole="">
            <v:imagedata r:id="rId64" o:title=""/>
          </v:shape>
          <o:OLEObject Type="Embed" ProgID="Equation.DSMT4" ShapeID="_x0000_i1047" DrawAspect="Content" ObjectID="_1843894345" r:id="rId65"/>
        </w:object>
      </w:r>
      <w:r>
        <w:rPr>
          <w:sz w:val="24"/>
          <w:szCs w:val="24"/>
          <w:lang w:val="ru-RU"/>
        </w:rPr>
        <w:t>,</w:t>
      </w:r>
    </w:p>
    <w:p w14:paraId="742E85B5" w14:textId="77777777" w:rsidR="005738EB" w:rsidRDefault="005738EB" w:rsidP="005738EB">
      <w:pPr>
        <w:ind w:firstLine="0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5C2BEC" w:rsidRPr="005C2BEC">
        <w:rPr>
          <w:rFonts w:ascii="Cambria" w:hAnsi="Cambria"/>
          <w:i/>
          <w:iCs/>
          <w:lang w:eastAsia="en-US"/>
        </w:rPr>
        <w:t>m</w:t>
      </w:r>
      <w:r w:rsidRPr="005C2BEC">
        <w:rPr>
          <w:rFonts w:ascii="Cambria" w:hAnsi="Cambria"/>
          <w:sz w:val="22"/>
          <w:szCs w:val="22"/>
        </w:rPr>
        <w:t xml:space="preserve"> </w:t>
      </w:r>
      <w:r>
        <w:rPr>
          <w:sz w:val="22"/>
          <w:szCs w:val="22"/>
        </w:rPr>
        <w:t>– число операторов, равное трем;</w:t>
      </w:r>
    </w:p>
    <w:p w14:paraId="37CC5529" w14:textId="77777777" w:rsidR="005738EB" w:rsidRDefault="005C2BEC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napToGrid w:val="0"/>
          <w:sz w:val="22"/>
          <w:szCs w:val="22"/>
        </w:rPr>
      </w:pPr>
      <w:r w:rsidRPr="003E39BB">
        <w:rPr>
          <w:position w:val="-16"/>
        </w:rPr>
        <w:object w:dxaOrig="480" w:dyaOrig="440" w14:anchorId="704CC832">
          <v:shape id="_x0000_i1048" type="#_x0000_t75" style="width:24pt;height:21.75pt" o:ole="">
            <v:imagedata r:id="rId66" o:title=""/>
          </v:shape>
          <o:OLEObject Type="Embed" ProgID="Equation.DSMT4" ShapeID="_x0000_i1048" DrawAspect="Content" ObjectID="_1843894346" r:id="rId67"/>
        </w:object>
      </w:r>
      <w:r w:rsidR="005738EB">
        <w:rPr>
          <w:snapToGrid w:val="0"/>
          <w:sz w:val="22"/>
          <w:szCs w:val="22"/>
        </w:rPr>
        <w:t xml:space="preserve"> – значение полной вибрации для </w:t>
      </w:r>
      <w:r w:rsidRPr="005C2BEC">
        <w:rPr>
          <w:rFonts w:ascii="Cambria" w:hAnsi="Cambria"/>
          <w:i/>
          <w:snapToGrid w:val="0"/>
          <w:szCs w:val="24"/>
          <w:lang w:val="en-US"/>
        </w:rPr>
        <w:t>j</w:t>
      </w:r>
      <w:r>
        <w:rPr>
          <w:snapToGrid w:val="0"/>
          <w:sz w:val="22"/>
          <w:szCs w:val="22"/>
        </w:rPr>
        <w:t>-го</w:t>
      </w:r>
      <w:r w:rsidR="005738EB">
        <w:rPr>
          <w:snapToGrid w:val="0"/>
          <w:sz w:val="22"/>
          <w:szCs w:val="22"/>
        </w:rPr>
        <w:t xml:space="preserve"> оператора, усредненное по пяти измерениям;</w:t>
      </w:r>
    </w:p>
    <w:p w14:paraId="34EBC8A8" w14:textId="77777777" w:rsidR="005738EB" w:rsidRDefault="005C2BEC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napToGrid w:val="0"/>
          <w:sz w:val="22"/>
          <w:szCs w:val="22"/>
        </w:rPr>
      </w:pPr>
      <w:r w:rsidRPr="003E39BB">
        <w:rPr>
          <w:position w:val="-12"/>
        </w:rPr>
        <w:object w:dxaOrig="320" w:dyaOrig="360" w14:anchorId="4CA90685">
          <v:shape id="_x0000_i1049" type="#_x0000_t75" style="width:15.75pt;height:18.75pt" o:ole="">
            <v:imagedata r:id="rId68" o:title=""/>
          </v:shape>
          <o:OLEObject Type="Embed" ProgID="Equation.DSMT4" ShapeID="_x0000_i1049" DrawAspect="Content" ObjectID="_1843894347" r:id="rId69"/>
        </w:object>
      </w:r>
      <w:r w:rsidR="005738EB">
        <w:rPr>
          <w:snapToGrid w:val="0"/>
          <w:sz w:val="22"/>
          <w:szCs w:val="22"/>
        </w:rPr>
        <w:t xml:space="preserve"> – значение полной вибрации, усредненной по трем операторам;</w:t>
      </w:r>
    </w:p>
    <w:p w14:paraId="547DA8CD" w14:textId="77777777" w:rsidR="005738EB" w:rsidRDefault="005C2BEC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napToGrid w:val="0"/>
          <w:sz w:val="22"/>
          <w:szCs w:val="22"/>
        </w:rPr>
      </w:pPr>
      <w:r w:rsidRPr="003E39BB">
        <w:rPr>
          <w:position w:val="-12"/>
        </w:rPr>
        <w:object w:dxaOrig="420" w:dyaOrig="360" w14:anchorId="0B6C0CF0">
          <v:shape id="_x0000_i1050" type="#_x0000_t75" style="width:21pt;height:18.75pt" o:ole="">
            <v:imagedata r:id="rId70" o:title=""/>
          </v:shape>
          <o:OLEObject Type="Embed" ProgID="Equation.DSMT4" ShapeID="_x0000_i1050" DrawAspect="Content" ObjectID="_1843894348" r:id="rId71"/>
        </w:object>
      </w:r>
      <w:r w:rsidR="005738EB">
        <w:rPr>
          <w:snapToGrid w:val="0"/>
          <w:sz w:val="22"/>
          <w:szCs w:val="22"/>
        </w:rPr>
        <w:t xml:space="preserve"> – </w:t>
      </w:r>
      <w:r w:rsidR="003D3307">
        <w:rPr>
          <w:snapToGrid w:val="0"/>
          <w:sz w:val="22"/>
          <w:szCs w:val="22"/>
        </w:rPr>
        <w:t xml:space="preserve">максимальное из значений </w:t>
      </w:r>
      <w:r w:rsidR="003D3307" w:rsidRPr="003E39BB">
        <w:rPr>
          <w:position w:val="-12"/>
        </w:rPr>
        <w:object w:dxaOrig="320" w:dyaOrig="360" w14:anchorId="4B3906E3">
          <v:shape id="_x0000_i1051" type="#_x0000_t75" style="width:15.75pt;height:18.75pt" o:ole="">
            <v:imagedata r:id="rId68" o:title=""/>
          </v:shape>
          <o:OLEObject Type="Embed" ProgID="Equation.DSMT4" ShapeID="_x0000_i1051" DrawAspect="Content" ObjectID="_1843894349" r:id="rId72"/>
        </w:object>
      </w:r>
      <w:r w:rsidR="003D3307">
        <w:t xml:space="preserve"> </w:t>
      </w:r>
      <w:r w:rsidR="005738EB">
        <w:rPr>
          <w:snapToGrid w:val="0"/>
          <w:sz w:val="22"/>
          <w:szCs w:val="22"/>
        </w:rPr>
        <w:t>по</w:t>
      </w:r>
      <w:r w:rsidR="003D3307">
        <w:rPr>
          <w:snapToGrid w:val="0"/>
          <w:sz w:val="22"/>
          <w:szCs w:val="22"/>
        </w:rPr>
        <w:t xml:space="preserve"> всем точкам измерений</w:t>
      </w:r>
      <w:r w:rsidR="005738EB">
        <w:rPr>
          <w:snapToGrid w:val="0"/>
          <w:sz w:val="22"/>
          <w:szCs w:val="22"/>
        </w:rPr>
        <w:t>.</w:t>
      </w:r>
    </w:p>
    <w:p w14:paraId="73C19D28" w14:textId="77777777" w:rsidR="003D3307" w:rsidRDefault="003D3307" w:rsidP="003D3307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65B6FBD1" w14:textId="77777777" w:rsidR="003D3307" w:rsidRDefault="003D3307" w:rsidP="003D3307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385215">
        <w:rPr>
          <w:spacing w:val="40"/>
          <w:sz w:val="22"/>
          <w:szCs w:val="22"/>
          <w:lang w:eastAsia="en-US"/>
        </w:rPr>
        <w:t>Примечание</w:t>
      </w:r>
      <w:r w:rsidRPr="005738EB">
        <w:rPr>
          <w:spacing w:val="40"/>
          <w:sz w:val="22"/>
          <w:szCs w:val="22"/>
          <w:lang w:eastAsia="en-US"/>
        </w:rPr>
        <w:t xml:space="preserve"> </w:t>
      </w:r>
      <w:r>
        <w:rPr>
          <w:spacing w:val="40"/>
          <w:sz w:val="22"/>
          <w:szCs w:val="22"/>
          <w:lang w:eastAsia="en-US"/>
        </w:rPr>
        <w:t xml:space="preserve">2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napToGrid w:val="0"/>
          <w:sz w:val="22"/>
          <w:szCs w:val="22"/>
        </w:rPr>
        <w:t xml:space="preserve">Значение </w:t>
      </w:r>
      <w:r w:rsidRPr="002B4D52">
        <w:rPr>
          <w:rFonts w:ascii="Cambria" w:hAnsi="Cambria"/>
          <w:i/>
          <w:szCs w:val="24"/>
        </w:rPr>
        <w:t>s</w:t>
      </w:r>
      <w:r w:rsidRPr="002B4D52">
        <w:rPr>
          <w:rFonts w:ascii="Cambria" w:hAnsi="Cambria"/>
          <w:i/>
          <w:szCs w:val="24"/>
          <w:vertAlign w:val="subscript"/>
        </w:rPr>
        <w:t>R</w:t>
      </w:r>
      <w:r>
        <w:rPr>
          <w:snapToGrid w:val="0"/>
          <w:sz w:val="22"/>
          <w:szCs w:val="22"/>
        </w:rPr>
        <w:t xml:space="preserve"> представляет собой оценку стандартного отклонения воспроизводимости результатов испытаний, выполненных в разных испытательных лабораториях. В настоящее время собрано недостаточно данных о воспроизводимости результатов испытаний, выполняемых в соответствии с настоящим стандартом, поэтому для оценки </w:t>
      </w:r>
      <w:r w:rsidRPr="002B4D52">
        <w:rPr>
          <w:rFonts w:ascii="Cambria" w:hAnsi="Cambria"/>
          <w:i/>
          <w:szCs w:val="24"/>
        </w:rPr>
        <w:t>s</w:t>
      </w:r>
      <w:r w:rsidRPr="002B4D52">
        <w:rPr>
          <w:rFonts w:ascii="Cambria" w:hAnsi="Cambria"/>
          <w:i/>
          <w:szCs w:val="24"/>
          <w:vertAlign w:val="subscript"/>
        </w:rPr>
        <w:t>R</w:t>
      </w:r>
      <w:r>
        <w:rPr>
          <w:snapToGrid w:val="0"/>
          <w:sz w:val="22"/>
          <w:szCs w:val="22"/>
        </w:rPr>
        <w:t xml:space="preserve"> использованы характеристики повторяемости результатов испытаний для отдельных моделей машин согласно </w:t>
      </w:r>
      <w:r>
        <w:rPr>
          <w:snapToGrid w:val="0"/>
          <w:sz w:val="22"/>
          <w:szCs w:val="22"/>
          <w:lang w:val="en-US"/>
        </w:rPr>
        <w:t>EN</w:t>
      </w:r>
      <w:r>
        <w:rPr>
          <w:snapToGrid w:val="0"/>
          <w:sz w:val="22"/>
          <w:szCs w:val="22"/>
        </w:rPr>
        <w:t xml:space="preserve"> 12096.</w:t>
      </w:r>
    </w:p>
    <w:p w14:paraId="37E77D88" w14:textId="77777777" w:rsidR="00BE4F53" w:rsidRDefault="00BE4F53" w:rsidP="00BE4F5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46C7A6DE" w14:textId="77777777" w:rsidR="00F33917" w:rsidRPr="00F33917" w:rsidRDefault="00F33917" w:rsidP="00F33917">
      <w:pPr>
        <w:tabs>
          <w:tab w:val="left" w:pos="1276"/>
        </w:tabs>
        <w:rPr>
          <w:sz w:val="22"/>
          <w:szCs w:val="22"/>
        </w:rPr>
      </w:pPr>
      <w:r w:rsidRPr="00F33917">
        <w:rPr>
          <w:b/>
          <w:sz w:val="22"/>
          <w:szCs w:val="22"/>
        </w:rPr>
        <w:t>В.3</w:t>
      </w:r>
      <w:r w:rsidRPr="00F33917">
        <w:rPr>
          <w:b/>
          <w:sz w:val="22"/>
          <w:szCs w:val="22"/>
        </w:rPr>
        <w:tab/>
        <w:t>Испытания партии машин</w:t>
      </w:r>
    </w:p>
    <w:p w14:paraId="74597207" w14:textId="77777777" w:rsidR="00F33917" w:rsidRPr="00F33917" w:rsidRDefault="00F33917" w:rsidP="00F33917">
      <w:pPr>
        <w:rPr>
          <w:sz w:val="22"/>
          <w:szCs w:val="22"/>
        </w:rPr>
      </w:pPr>
      <w:r w:rsidRPr="00F33917">
        <w:rPr>
          <w:sz w:val="22"/>
          <w:szCs w:val="22"/>
        </w:rPr>
        <w:t xml:space="preserve">В случае испытаний партии машин параметр </w:t>
      </w:r>
      <w:r w:rsidR="002B4D52" w:rsidRPr="00F33917">
        <w:rPr>
          <w:rFonts w:ascii="Cambria" w:hAnsi="Cambria"/>
          <w:i/>
          <w:szCs w:val="24"/>
        </w:rPr>
        <w:t>K</w:t>
      </w:r>
      <w:r w:rsidRPr="00F33917">
        <w:rPr>
          <w:sz w:val="22"/>
          <w:szCs w:val="22"/>
        </w:rPr>
        <w:t xml:space="preserve"> рассчитывают по формуле</w:t>
      </w:r>
    </w:p>
    <w:p w14:paraId="26787F84" w14:textId="77777777" w:rsidR="00F33917" w:rsidRPr="00F33917" w:rsidRDefault="00F33917" w:rsidP="00F33917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2"/>
          <w:szCs w:val="22"/>
          <w:lang w:val="ru-RU"/>
        </w:rPr>
      </w:pPr>
      <w:r w:rsidRPr="00F33917">
        <w:rPr>
          <w:sz w:val="22"/>
          <w:szCs w:val="22"/>
          <w:lang w:val="ru-RU"/>
        </w:rPr>
        <w:tab/>
      </w:r>
      <w:r w:rsidR="000F0FAF" w:rsidRPr="00B7419F">
        <w:rPr>
          <w:position w:val="-14"/>
          <w:szCs w:val="24"/>
        </w:rPr>
        <w:object w:dxaOrig="1020" w:dyaOrig="380" w14:anchorId="65CA190A">
          <v:shape id="_x0000_i1052" type="#_x0000_t75" style="width:51pt;height:18.75pt" o:ole="">
            <v:imagedata r:id="rId73" o:title=""/>
          </v:shape>
          <o:OLEObject Type="Embed" ProgID="Equation.DSMT4" ShapeID="_x0000_i1052" DrawAspect="Content" ObjectID="_1843894350" r:id="rId74"/>
        </w:object>
      </w:r>
      <w:r w:rsidRPr="00F33917">
        <w:rPr>
          <w:sz w:val="22"/>
          <w:szCs w:val="22"/>
          <w:lang w:val="ru-RU"/>
        </w:rPr>
        <w:t>,</w:t>
      </w:r>
    </w:p>
    <w:p w14:paraId="77C09FED" w14:textId="77777777" w:rsidR="003D3307" w:rsidRDefault="00F33917" w:rsidP="003D3307">
      <w:pPr>
        <w:ind w:firstLine="0"/>
        <w:rPr>
          <w:sz w:val="22"/>
          <w:szCs w:val="22"/>
        </w:rPr>
      </w:pPr>
      <w:r w:rsidRPr="00F33917">
        <w:rPr>
          <w:sz w:val="22"/>
          <w:szCs w:val="22"/>
        </w:rPr>
        <w:t>где</w:t>
      </w:r>
      <w:r w:rsidRPr="00F33917">
        <w:rPr>
          <w:sz w:val="22"/>
          <w:szCs w:val="22"/>
        </w:rPr>
        <w:tab/>
      </w:r>
      <w:r w:rsidR="002B4D52" w:rsidRPr="002B4D52">
        <w:rPr>
          <w:rFonts w:ascii="Cambria" w:hAnsi="Cambria"/>
          <w:szCs w:val="24"/>
        </w:rPr>
        <w:t>σ</w:t>
      </w:r>
      <w:r w:rsidR="002B4D52" w:rsidRPr="002B4D52">
        <w:rPr>
          <w:rFonts w:ascii="Cambria" w:hAnsi="Cambria"/>
          <w:szCs w:val="24"/>
          <w:vertAlign w:val="subscript"/>
        </w:rPr>
        <w:t>t</w:t>
      </w:r>
      <w:r w:rsidRPr="00F33917">
        <w:rPr>
          <w:sz w:val="22"/>
          <w:szCs w:val="22"/>
        </w:rPr>
        <w:t xml:space="preserve"> – параметр, характеризующий разброс значений вибрационного параметра по ансамблю машин, </w:t>
      </w:r>
      <w:r w:rsidR="003D3307">
        <w:rPr>
          <w:sz w:val="22"/>
          <w:szCs w:val="22"/>
        </w:rPr>
        <w:t xml:space="preserve">который может быть оценен через выборочное стандартное отклонение </w:t>
      </w:r>
      <w:r w:rsidR="003D3307" w:rsidRPr="002B4D52">
        <w:rPr>
          <w:rFonts w:ascii="Cambria" w:hAnsi="Cambria"/>
          <w:i/>
          <w:szCs w:val="24"/>
        </w:rPr>
        <w:t>s</w:t>
      </w:r>
      <w:r w:rsidR="003D3307" w:rsidRPr="003D3307">
        <w:rPr>
          <w:rFonts w:ascii="Cambria" w:hAnsi="Cambria"/>
          <w:szCs w:val="24"/>
          <w:vertAlign w:val="subscript"/>
          <w:lang w:val="en-US"/>
        </w:rPr>
        <w:t>t</w:t>
      </w:r>
      <w:r w:rsidR="003D3307">
        <w:rPr>
          <w:szCs w:val="24"/>
        </w:rPr>
        <w:t>.</w:t>
      </w:r>
      <w:r w:rsidR="003D3307">
        <w:rPr>
          <w:sz w:val="22"/>
          <w:szCs w:val="22"/>
        </w:rPr>
        <w:t xml:space="preserve"> </w:t>
      </w:r>
      <w:r w:rsidR="003D3307" w:rsidRPr="004C1119">
        <w:rPr>
          <w:sz w:val="22"/>
          <w:szCs w:val="22"/>
        </w:rPr>
        <w:t>В качестве оценки</w:t>
      </w:r>
      <w:r w:rsidR="003D3307">
        <w:t xml:space="preserve"> </w:t>
      </w:r>
      <w:r w:rsidR="003D3307" w:rsidRPr="002B4D52">
        <w:rPr>
          <w:rFonts w:ascii="Cambria" w:hAnsi="Cambria"/>
          <w:i/>
          <w:szCs w:val="24"/>
        </w:rPr>
        <w:t>s</w:t>
      </w:r>
      <w:r w:rsidR="003D3307" w:rsidRPr="003D3307">
        <w:rPr>
          <w:rFonts w:ascii="Cambria" w:hAnsi="Cambria"/>
          <w:szCs w:val="24"/>
          <w:vertAlign w:val="subscript"/>
          <w:lang w:val="en-US"/>
        </w:rPr>
        <w:t>t</w:t>
      </w:r>
      <w:r w:rsidR="003D3307">
        <w:t xml:space="preserve"> </w:t>
      </w:r>
      <w:r w:rsidR="003D3307" w:rsidRPr="004C1119">
        <w:rPr>
          <w:sz w:val="22"/>
          <w:szCs w:val="22"/>
        </w:rPr>
        <w:t>можно принять большее из двух значений, получаемых по формулам:</w:t>
      </w:r>
    </w:p>
    <w:p w14:paraId="33C4310C" w14:textId="77777777" w:rsidR="003D3307" w:rsidRDefault="003D3307" w:rsidP="003D3307">
      <w:pPr>
        <w:tabs>
          <w:tab w:val="num" w:pos="1134"/>
        </w:tabs>
      </w:pPr>
      <w:r w:rsidRPr="004C1119">
        <w:rPr>
          <w:sz w:val="22"/>
          <w:szCs w:val="22"/>
          <w:lang w:val="en-US"/>
        </w:rPr>
        <w:t>a</w:t>
      </w:r>
      <w:r w:rsidRPr="005738EB">
        <w:rPr>
          <w:sz w:val="22"/>
          <w:szCs w:val="22"/>
        </w:rPr>
        <w:t>)</w:t>
      </w:r>
      <w:r w:rsidRPr="005738EB">
        <w:t xml:space="preserve"> </w:t>
      </w:r>
      <w:r w:rsidRPr="003D3307">
        <w:rPr>
          <w:position w:val="-14"/>
        </w:rPr>
        <w:object w:dxaOrig="1680" w:dyaOrig="540" w14:anchorId="152F8806">
          <v:shape id="_x0000_i1053" type="#_x0000_t75" style="width:84pt;height:27pt" o:ole="">
            <v:imagedata r:id="rId75" o:title=""/>
          </v:shape>
          <o:OLEObject Type="Embed" ProgID="Equation.DSMT4" ShapeID="_x0000_i1053" DrawAspect="Content" ObjectID="_1843894351" r:id="rId76"/>
        </w:object>
      </w:r>
      <w:r>
        <w:t>;</w:t>
      </w:r>
    </w:p>
    <w:p w14:paraId="089A6D35" w14:textId="77777777" w:rsidR="003D3307" w:rsidRDefault="003D3307" w:rsidP="003D3307">
      <w:pPr>
        <w:tabs>
          <w:tab w:val="num" w:pos="1134"/>
        </w:tabs>
      </w:pPr>
      <w:r w:rsidRPr="004C1119">
        <w:rPr>
          <w:sz w:val="22"/>
          <w:szCs w:val="22"/>
          <w:lang w:val="en-US"/>
        </w:rPr>
        <w:t>b</w:t>
      </w:r>
      <w:r w:rsidRPr="005738EB">
        <w:rPr>
          <w:sz w:val="22"/>
          <w:szCs w:val="22"/>
        </w:rPr>
        <w:t>)</w:t>
      </w:r>
      <w:r w:rsidRPr="005738EB">
        <w:t xml:space="preserve"> </w:t>
      </w:r>
      <w:r w:rsidRPr="004C1119">
        <w:rPr>
          <w:color w:val="000000"/>
          <w:spacing w:val="4"/>
          <w:position w:val="-12"/>
        </w:rPr>
        <w:object w:dxaOrig="1880" w:dyaOrig="360" w14:anchorId="5B821D87">
          <v:shape id="_x0000_i1054" type="#_x0000_t75" style="width:93.75pt;height:18.75pt" o:ole="">
            <v:imagedata r:id="rId77" o:title=""/>
          </v:shape>
          <o:OLEObject Type="Embed" ProgID="Equation.DSMT4" ShapeID="_x0000_i1054" DrawAspect="Content" ObjectID="_1843894352" r:id="rId78"/>
        </w:object>
      </w:r>
      <w:r>
        <w:t>.</w:t>
      </w:r>
    </w:p>
    <w:p w14:paraId="275C478C" w14:textId="77777777" w:rsidR="003D3307" w:rsidRDefault="003D3307" w:rsidP="003D3307">
      <w:r w:rsidRPr="003D3307">
        <w:rPr>
          <w:sz w:val="22"/>
          <w:szCs w:val="22"/>
        </w:rPr>
        <w:t>Вычисления по указанным формулам выполняют по данным измерений в точке, где получено максимальное значение</w:t>
      </w:r>
      <w:r>
        <w:t xml:space="preserve"> </w:t>
      </w:r>
      <w:r w:rsidRPr="003D3307">
        <w:rPr>
          <w:position w:val="-12"/>
          <w:lang w:eastAsia="en-US"/>
        </w:rPr>
        <w:object w:dxaOrig="340" w:dyaOrig="400" w14:anchorId="29B3AB98">
          <v:shape id="_x0000_i1055" type="#_x0000_t75" style="width:17.25pt;height:20.25pt" o:ole="">
            <v:imagedata r:id="rId79" o:title=""/>
          </v:shape>
          <o:OLEObject Type="Embed" ProgID="Equation.DSMT4" ShapeID="_x0000_i1055" DrawAspect="Content" ObjectID="_1843894353" r:id="rId80"/>
        </w:object>
      </w:r>
      <w:r w:rsidRPr="003D3307">
        <w:rPr>
          <w:sz w:val="22"/>
          <w:szCs w:val="22"/>
        </w:rPr>
        <w:t>, при этом</w:t>
      </w:r>
    </w:p>
    <w:p w14:paraId="1A318FAB" w14:textId="77777777" w:rsidR="003D3307" w:rsidRPr="006F0F50" w:rsidRDefault="003D3307" w:rsidP="003D3307">
      <w:pPr>
        <w:widowControl w:val="0"/>
        <w:rPr>
          <w:sz w:val="22"/>
          <w:szCs w:val="22"/>
        </w:rPr>
      </w:pPr>
      <w:r w:rsidRPr="003E39BB">
        <w:rPr>
          <w:position w:val="-12"/>
        </w:rPr>
        <w:object w:dxaOrig="440" w:dyaOrig="480" w14:anchorId="6CCAC11B">
          <v:shape id="_x0000_i1056" type="#_x0000_t75" style="width:21.75pt;height:24pt" o:ole="">
            <v:imagedata r:id="rId81" o:title=""/>
          </v:shape>
          <o:OLEObject Type="Embed" ProgID="Equation.DSMT4" ShapeID="_x0000_i1056" DrawAspect="Content" ObjectID="_1843894354" r:id="rId82"/>
        </w:object>
      </w:r>
      <w:r>
        <w:t xml:space="preserve"> – </w:t>
      </w:r>
      <w:r w:rsidRPr="006F0F50">
        <w:rPr>
          <w:sz w:val="22"/>
          <w:szCs w:val="22"/>
        </w:rPr>
        <w:t xml:space="preserve">значения </w:t>
      </w:r>
      <w:r w:rsidRPr="003E39BB">
        <w:rPr>
          <w:position w:val="-12"/>
        </w:rPr>
        <w:object w:dxaOrig="420" w:dyaOrig="420" w14:anchorId="395F0F50">
          <v:shape id="_x0000_i1057" type="#_x0000_t75" style="width:21pt;height:21pt" o:ole="">
            <v:imagedata r:id="rId83" o:title=""/>
          </v:shape>
          <o:OLEObject Type="Embed" ProgID="Equation.DSMT4" ShapeID="_x0000_i1057" DrawAspect="Content" ObjectID="_1843894355" r:id="rId84"/>
        </w:object>
      </w:r>
      <w:r>
        <w:t xml:space="preserve"> </w:t>
      </w:r>
      <w:r w:rsidRPr="006F0F50">
        <w:rPr>
          <w:sz w:val="22"/>
          <w:szCs w:val="22"/>
        </w:rPr>
        <w:t xml:space="preserve">для отдельных машин, вычисленные в соответствии с В.2 и </w:t>
      </w:r>
      <w:r w:rsidRPr="006F0F50">
        <w:rPr>
          <w:sz w:val="22"/>
          <w:szCs w:val="22"/>
        </w:rPr>
        <w:lastRenderedPageBreak/>
        <w:t>усредненные по всем машинам партии;</w:t>
      </w:r>
    </w:p>
    <w:p w14:paraId="7A61435F" w14:textId="77777777" w:rsidR="003D3307" w:rsidRPr="006F0F50" w:rsidRDefault="003D3307" w:rsidP="003D3307">
      <w:pPr>
        <w:widowControl w:val="0"/>
        <w:rPr>
          <w:sz w:val="22"/>
          <w:szCs w:val="22"/>
        </w:rPr>
      </w:pPr>
      <w:r w:rsidRPr="003E39BB">
        <w:rPr>
          <w:position w:val="-12"/>
        </w:rPr>
        <w:object w:dxaOrig="400" w:dyaOrig="420" w14:anchorId="0EDB3620">
          <v:shape id="_x0000_i1058" type="#_x0000_t75" style="width:20.25pt;height:21pt" o:ole="">
            <v:imagedata r:id="rId85" o:title=""/>
          </v:shape>
          <o:OLEObject Type="Embed" ProgID="Equation.DSMT4" ShapeID="_x0000_i1058" DrawAspect="Content" ObjectID="_1843894356" r:id="rId86"/>
        </w:object>
      </w:r>
      <w:r>
        <w:t xml:space="preserve">  – </w:t>
      </w:r>
      <w:r w:rsidRPr="006F0F50">
        <w:rPr>
          <w:sz w:val="22"/>
          <w:szCs w:val="22"/>
        </w:rPr>
        <w:t>выборочная дисперсия, характеризующая разброс значений вибрационного параметра в партии и вычисляемая по формуле</w:t>
      </w:r>
    </w:p>
    <w:p w14:paraId="006292D2" w14:textId="77777777" w:rsidR="003D3307" w:rsidRPr="00264110" w:rsidRDefault="003D3307" w:rsidP="003D3307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3D3307">
        <w:rPr>
          <w:position w:val="-34"/>
        </w:rPr>
        <w:object w:dxaOrig="2620" w:dyaOrig="820" w14:anchorId="0AB816BC">
          <v:shape id="_x0000_i1059" type="#_x0000_t75" style="width:131.25pt;height:41.25pt" o:ole="">
            <v:imagedata r:id="rId87" o:title=""/>
          </v:shape>
          <o:OLEObject Type="Embed" ProgID="Equation.DSMT4" ShapeID="_x0000_i1059" DrawAspect="Content" ObjectID="_1843894357" r:id="rId88"/>
        </w:object>
      </w:r>
      <w:r>
        <w:rPr>
          <w:sz w:val="24"/>
          <w:szCs w:val="24"/>
          <w:lang w:val="ru-RU"/>
        </w:rPr>
        <w:t>,</w:t>
      </w:r>
    </w:p>
    <w:p w14:paraId="60A726C7" w14:textId="77777777" w:rsidR="003D3307" w:rsidRDefault="003D3307" w:rsidP="003D3307">
      <w:pPr>
        <w:ind w:firstLine="0"/>
      </w:pPr>
      <w:r w:rsidRPr="006F0F50">
        <w:rPr>
          <w:sz w:val="22"/>
          <w:szCs w:val="22"/>
        </w:rPr>
        <w:t>где</w:t>
      </w:r>
      <w:r>
        <w:tab/>
      </w:r>
      <w:r w:rsidR="006F0F50" w:rsidRPr="006F0F50">
        <w:rPr>
          <w:rFonts w:ascii="Cambria" w:hAnsi="Cambria"/>
          <w:i/>
          <w:szCs w:val="24"/>
        </w:rPr>
        <w:t>a</w:t>
      </w:r>
      <w:r w:rsidR="006F0F50" w:rsidRPr="006F0F50">
        <w:rPr>
          <w:rFonts w:ascii="Cambria" w:hAnsi="Cambria" w:cs="Arial"/>
          <w:szCs w:val="24"/>
          <w:vertAlign w:val="subscript"/>
        </w:rPr>
        <w:t>h</w:t>
      </w:r>
      <w:r w:rsidR="006F0F50" w:rsidRPr="006F0F50">
        <w:rPr>
          <w:rFonts w:ascii="Cambria" w:hAnsi="Cambria"/>
          <w:i/>
          <w:szCs w:val="24"/>
          <w:vertAlign w:val="subscript"/>
        </w:rPr>
        <w:t>l</w:t>
      </w:r>
      <w:r w:rsidRPr="006F0F50">
        <w:rPr>
          <w:rFonts w:ascii="Cambria" w:hAnsi="Cambria"/>
          <w:szCs w:val="24"/>
        </w:rPr>
        <w:t xml:space="preserve"> </w:t>
      </w:r>
      <w:r>
        <w:t xml:space="preserve">– </w:t>
      </w:r>
      <w:r w:rsidRPr="006F0F50">
        <w:rPr>
          <w:sz w:val="22"/>
          <w:szCs w:val="22"/>
        </w:rPr>
        <w:t>измеренное значение</w:t>
      </w:r>
      <w:r>
        <w:t xml:space="preserve"> </w:t>
      </w:r>
      <w:r w:rsidR="006F0F50" w:rsidRPr="006F0F50">
        <w:rPr>
          <w:rFonts w:ascii="Cambria" w:hAnsi="Cambria"/>
          <w:i/>
          <w:szCs w:val="24"/>
        </w:rPr>
        <w:t>a</w:t>
      </w:r>
      <w:r w:rsidR="006F0F50" w:rsidRPr="006F0F50">
        <w:rPr>
          <w:rFonts w:ascii="Cambria" w:hAnsi="Cambria" w:cs="Arial"/>
          <w:szCs w:val="24"/>
          <w:vertAlign w:val="subscript"/>
        </w:rPr>
        <w:t>h</w:t>
      </w:r>
      <w:r>
        <w:t xml:space="preserve"> </w:t>
      </w:r>
      <w:r w:rsidRPr="006F0F50">
        <w:rPr>
          <w:sz w:val="22"/>
          <w:szCs w:val="22"/>
        </w:rPr>
        <w:t>для</w:t>
      </w:r>
      <w:r w:rsidR="006F0F50" w:rsidRPr="006F0F50">
        <w:rPr>
          <w:sz w:val="22"/>
          <w:szCs w:val="22"/>
        </w:rPr>
        <w:t xml:space="preserve"> </w:t>
      </w:r>
      <w:r w:rsidR="006F0F50" w:rsidRPr="006F0F50">
        <w:rPr>
          <w:rFonts w:ascii="Cambria" w:hAnsi="Cambria"/>
          <w:i/>
          <w:szCs w:val="24"/>
          <w:lang w:val="en-US"/>
        </w:rPr>
        <w:t>l</w:t>
      </w:r>
      <w:r w:rsidRPr="006F0F50">
        <w:rPr>
          <w:sz w:val="22"/>
          <w:szCs w:val="22"/>
        </w:rPr>
        <w:t>-й машины;</w:t>
      </w:r>
    </w:p>
    <w:p w14:paraId="07878BBF" w14:textId="77777777" w:rsidR="003D3307" w:rsidRDefault="003D3307" w:rsidP="003D3307">
      <w:r w:rsidRPr="00F468E9">
        <w:rPr>
          <w:position w:val="-12"/>
        </w:rPr>
        <w:object w:dxaOrig="320" w:dyaOrig="400" w14:anchorId="534CEB1C">
          <v:shape id="_x0000_i1060" type="#_x0000_t75" style="width:15.75pt;height:20.25pt" o:ole="">
            <v:imagedata r:id="rId89" o:title=""/>
          </v:shape>
          <o:OLEObject Type="Embed" ProgID="Equation.3" ShapeID="_x0000_i1060" DrawAspect="Content" ObjectID="_1843894358" r:id="rId90"/>
        </w:object>
      </w:r>
      <w:r>
        <w:t xml:space="preserve"> – </w:t>
      </w:r>
      <w:r w:rsidR="006F0F50" w:rsidRPr="00F33917">
        <w:rPr>
          <w:sz w:val="22"/>
          <w:szCs w:val="22"/>
        </w:rPr>
        <w:t xml:space="preserve">среднее арифметическое значений </w:t>
      </w:r>
      <w:r w:rsidR="006F0F50" w:rsidRPr="002B4D52">
        <w:rPr>
          <w:rFonts w:ascii="Cambria" w:hAnsi="Cambria"/>
          <w:i/>
          <w:szCs w:val="24"/>
        </w:rPr>
        <w:t>a</w:t>
      </w:r>
      <w:r w:rsidR="006F0F50" w:rsidRPr="002B4D52">
        <w:rPr>
          <w:rFonts w:ascii="Cambria" w:hAnsi="Cambria"/>
          <w:szCs w:val="24"/>
          <w:vertAlign w:val="subscript"/>
        </w:rPr>
        <w:t>h</w:t>
      </w:r>
      <w:r w:rsidR="006F0F50">
        <w:rPr>
          <w:rFonts w:ascii="Cambria" w:hAnsi="Cambria"/>
          <w:i/>
          <w:szCs w:val="24"/>
          <w:vertAlign w:val="subscript"/>
          <w:lang w:val="en-US"/>
        </w:rPr>
        <w:t>l</w:t>
      </w:r>
      <w:r w:rsidR="006F0F50" w:rsidRPr="00F33917">
        <w:rPr>
          <w:sz w:val="22"/>
          <w:szCs w:val="22"/>
        </w:rPr>
        <w:t xml:space="preserve"> по всем машинам</w:t>
      </w:r>
      <w:r w:rsidR="006F0F50">
        <w:rPr>
          <w:sz w:val="22"/>
          <w:szCs w:val="22"/>
        </w:rPr>
        <w:t xml:space="preserve"> для одной рукоятки</w:t>
      </w:r>
      <w:r w:rsidR="006F0F50" w:rsidRPr="00F33917">
        <w:rPr>
          <w:sz w:val="22"/>
          <w:szCs w:val="22"/>
        </w:rPr>
        <w:t>;</w:t>
      </w:r>
    </w:p>
    <w:p w14:paraId="7608CC04" w14:textId="77777777" w:rsidR="006F0F50" w:rsidRPr="00F33917" w:rsidRDefault="006F0F50" w:rsidP="006F0F50">
      <w:pPr>
        <w:rPr>
          <w:sz w:val="22"/>
          <w:szCs w:val="22"/>
        </w:rPr>
      </w:pPr>
      <w:r w:rsidRPr="00F33917">
        <w:rPr>
          <w:rFonts w:ascii="Cambria" w:hAnsi="Cambria"/>
          <w:i/>
          <w:szCs w:val="24"/>
        </w:rPr>
        <w:t>a</w:t>
      </w:r>
      <w:r w:rsidRPr="00F33917">
        <w:rPr>
          <w:rFonts w:ascii="Cambria" w:hAnsi="Cambria"/>
          <w:szCs w:val="24"/>
          <w:vertAlign w:val="subscript"/>
        </w:rPr>
        <w:t>hd</w:t>
      </w:r>
      <w:r>
        <w:rPr>
          <w:sz w:val="22"/>
          <w:szCs w:val="22"/>
        </w:rPr>
        <w:t xml:space="preserve"> – максимальное из значений </w:t>
      </w:r>
      <w:r w:rsidRPr="00B7419F">
        <w:rPr>
          <w:position w:val="-12"/>
          <w:szCs w:val="24"/>
        </w:rPr>
        <w:object w:dxaOrig="300" w:dyaOrig="380" w14:anchorId="48E46F95">
          <v:shape id="_x0000_i1061" type="#_x0000_t75" style="width:15pt;height:18.75pt" o:ole="">
            <v:imagedata r:id="rId91" o:title=""/>
          </v:shape>
          <o:OLEObject Type="Embed" ProgID="Equation.DSMT4" ShapeID="_x0000_i1061" DrawAspect="Content" ObjectID="_1843894359" r:id="rId92"/>
        </w:object>
      </w:r>
      <w:r>
        <w:rPr>
          <w:szCs w:val="24"/>
        </w:rPr>
        <w:t xml:space="preserve"> </w:t>
      </w:r>
      <w:r>
        <w:rPr>
          <w:sz w:val="22"/>
          <w:szCs w:val="22"/>
        </w:rPr>
        <w:t>по двум рукояткам;</w:t>
      </w:r>
    </w:p>
    <w:p w14:paraId="4A87A70B" w14:textId="77777777" w:rsidR="006F0F50" w:rsidRDefault="006F0F50" w:rsidP="006F0F50">
      <w:pPr>
        <w:rPr>
          <w:sz w:val="22"/>
          <w:szCs w:val="22"/>
        </w:rPr>
      </w:pPr>
      <w:r>
        <w:rPr>
          <w:rFonts w:ascii="Cambria" w:hAnsi="Cambria"/>
          <w:i/>
          <w:szCs w:val="24"/>
          <w:lang w:val="en-US"/>
        </w:rPr>
        <w:t>p</w:t>
      </w:r>
      <w:r w:rsidRPr="00F33917">
        <w:rPr>
          <w:sz w:val="22"/>
          <w:szCs w:val="22"/>
        </w:rPr>
        <w:t xml:space="preserve"> – число испытуемых машин</w:t>
      </w:r>
      <w:r w:rsidRPr="003576A3">
        <w:rPr>
          <w:sz w:val="22"/>
          <w:szCs w:val="22"/>
        </w:rPr>
        <w:t xml:space="preserve"> </w:t>
      </w:r>
      <w:r>
        <w:rPr>
          <w:sz w:val="22"/>
          <w:szCs w:val="22"/>
        </w:rPr>
        <w:t>в партии, большее или равное трем</w:t>
      </w:r>
      <w:r w:rsidRPr="00F33917">
        <w:rPr>
          <w:sz w:val="22"/>
          <w:szCs w:val="22"/>
        </w:rPr>
        <w:t>.</w:t>
      </w:r>
    </w:p>
    <w:p w14:paraId="512038EC" w14:textId="77777777" w:rsidR="00EF211A" w:rsidRPr="009230A8" w:rsidRDefault="00EF211A" w:rsidP="00EF211A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r>
        <w:rPr>
          <w:rFonts w:eastAsia="MS Mincho" w:cs="Arial"/>
          <w:b/>
          <w:szCs w:val="24"/>
        </w:rPr>
        <w:lastRenderedPageBreak/>
        <w:t>Приложение С</w:t>
      </w:r>
      <w:r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</w:t>
      </w:r>
      <w:r>
        <w:rPr>
          <w:rFonts w:eastAsia="MS Mincho" w:cs="Arial"/>
          <w:b/>
          <w:szCs w:val="24"/>
        </w:rPr>
        <w:t>обязательное</w:t>
      </w:r>
      <w:r w:rsidRPr="009230A8">
        <w:rPr>
          <w:rFonts w:eastAsia="MS Mincho" w:cs="Arial"/>
          <w:b/>
          <w:szCs w:val="24"/>
        </w:rPr>
        <w:t>)</w:t>
      </w:r>
      <w:r w:rsidRPr="009230A8">
        <w:rPr>
          <w:rFonts w:eastAsia="MS Mincho" w:cs="Arial"/>
          <w:b/>
          <w:szCs w:val="24"/>
        </w:rPr>
        <w:br/>
      </w:r>
    </w:p>
    <w:p w14:paraId="5C348D19" w14:textId="77777777" w:rsidR="00EF211A" w:rsidRPr="00954B68" w:rsidRDefault="00EF211A" w:rsidP="00EF211A">
      <w:pPr>
        <w:pStyle w:val="affff1"/>
        <w:ind w:firstLine="0"/>
        <w:jc w:val="center"/>
        <w:rPr>
          <w:rFonts w:eastAsia="MS Mincho"/>
        </w:rPr>
      </w:pPr>
      <w:r>
        <w:t>Конструкция поглотителя энергии</w:t>
      </w:r>
    </w:p>
    <w:p w14:paraId="6715F057" w14:textId="77777777" w:rsidR="00BC7ABF" w:rsidRDefault="00BC7ABF" w:rsidP="006F0F50">
      <w:pPr>
        <w:rPr>
          <w:sz w:val="22"/>
          <w:szCs w:val="22"/>
        </w:rPr>
      </w:pPr>
    </w:p>
    <w:p w14:paraId="4FB227E6" w14:textId="77777777" w:rsidR="00EF211A" w:rsidRPr="00EF211A" w:rsidRDefault="00EF211A" w:rsidP="00EF211A">
      <w:pPr>
        <w:rPr>
          <w:sz w:val="22"/>
          <w:szCs w:val="22"/>
        </w:rPr>
      </w:pPr>
      <w:r w:rsidRPr="00EF211A">
        <w:rPr>
          <w:sz w:val="22"/>
          <w:szCs w:val="22"/>
        </w:rPr>
        <w:t>Поглотитель энергии, используемый при испытаниях трамбовок, состоит из стального ящика с квадратным основанием 500</w:t>
      </w:r>
      <w:r>
        <w:rPr>
          <w:rFonts w:cs="Arial"/>
          <w:sz w:val="22"/>
          <w:szCs w:val="22"/>
        </w:rPr>
        <w:t>×</w:t>
      </w:r>
      <w:r w:rsidRPr="00EF211A">
        <w:rPr>
          <w:sz w:val="22"/>
          <w:szCs w:val="22"/>
        </w:rPr>
        <w:t xml:space="preserve">500 мм с толщиной стенок приблизительно 3 мм, заполненного ударопоглощающим каучукоподобным материалом жесткостью от 40 до 50 единиц по шкале Шора и толщиной </w:t>
      </w:r>
      <w:smartTag w:uri="urn:schemas-microsoft-com:office:smarttags" w:element="metricconverter">
        <w:smartTagPr>
          <w:attr w:name="ProductID" w:val="20 мм"/>
        </w:smartTagPr>
        <w:r w:rsidRPr="00EF211A">
          <w:rPr>
            <w:sz w:val="22"/>
            <w:szCs w:val="22"/>
          </w:rPr>
          <w:t>20 мм</w:t>
        </w:r>
      </w:smartTag>
      <w:r w:rsidRPr="00EF211A">
        <w:rPr>
          <w:sz w:val="22"/>
          <w:szCs w:val="22"/>
        </w:rPr>
        <w:t xml:space="preserve"> (см. рисунок С.1).</w:t>
      </w:r>
    </w:p>
    <w:p w14:paraId="00B18AC9" w14:textId="77777777" w:rsidR="00EF211A" w:rsidRPr="006527E9" w:rsidRDefault="00EF211A" w:rsidP="00EF211A">
      <w:pPr>
        <w:ind w:firstLine="0"/>
        <w:jc w:val="center"/>
      </w:pPr>
      <w:r>
        <w:rPr>
          <w:noProof/>
        </w:rPr>
        <w:drawing>
          <wp:inline distT="0" distB="0" distL="0" distR="0" wp14:anchorId="7E997BDF" wp14:editId="6132048F">
            <wp:extent cx="6086475" cy="53816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5E789" w14:textId="77777777" w:rsidR="00EF211A" w:rsidRPr="00EF211A" w:rsidRDefault="00EF211A" w:rsidP="00EF211A">
      <w:pPr>
        <w:suppressAutoHyphens/>
        <w:ind w:firstLine="0"/>
        <w:jc w:val="center"/>
        <w:rPr>
          <w:sz w:val="20"/>
          <w:szCs w:val="22"/>
          <w:lang w:eastAsia="en-US"/>
        </w:rPr>
      </w:pPr>
      <w:r w:rsidRPr="00EF211A">
        <w:rPr>
          <w:i/>
          <w:sz w:val="20"/>
          <w:szCs w:val="22"/>
          <w:lang w:eastAsia="en-US"/>
        </w:rPr>
        <w:t>1</w:t>
      </w:r>
      <w:r w:rsidRPr="00EF211A">
        <w:rPr>
          <w:sz w:val="20"/>
          <w:szCs w:val="22"/>
          <w:lang w:eastAsia="en-US"/>
        </w:rPr>
        <w:t xml:space="preserve"> – каучукоподобный заполнитель; </w:t>
      </w:r>
      <w:r w:rsidRPr="00EF211A">
        <w:rPr>
          <w:i/>
          <w:sz w:val="20"/>
          <w:szCs w:val="22"/>
          <w:lang w:eastAsia="en-US"/>
        </w:rPr>
        <w:t>2</w:t>
      </w:r>
      <w:r w:rsidRPr="00EF211A">
        <w:rPr>
          <w:sz w:val="20"/>
          <w:szCs w:val="22"/>
          <w:lang w:eastAsia="en-US"/>
        </w:rPr>
        <w:t xml:space="preserve"> – стальной ящик</w:t>
      </w:r>
    </w:p>
    <w:p w14:paraId="6730342E" w14:textId="77777777" w:rsidR="00EF211A" w:rsidRPr="00EF211A" w:rsidRDefault="00EF211A" w:rsidP="00EF211A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EF211A">
        <w:rPr>
          <w:sz w:val="22"/>
          <w:szCs w:val="22"/>
        </w:rPr>
        <w:t>Рисунок С.1 – Поглотитель энергии</w:t>
      </w:r>
    </w:p>
    <w:p w14:paraId="3F4EC3F8" w14:textId="77777777" w:rsidR="00EF211A" w:rsidRDefault="00EF211A" w:rsidP="00EF211A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4BC0D337" w14:textId="77777777" w:rsidR="00EF211A" w:rsidRDefault="00EF211A" w:rsidP="00EF211A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lang w:eastAsia="en-US"/>
        </w:rPr>
      </w:pPr>
      <w:r w:rsidRPr="00385215">
        <w:rPr>
          <w:spacing w:val="40"/>
          <w:sz w:val="22"/>
          <w:szCs w:val="22"/>
          <w:lang w:eastAsia="en-US"/>
        </w:rPr>
        <w:t>Примечание</w:t>
      </w:r>
      <w:r>
        <w:rPr>
          <w:spacing w:val="4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="00550FA8">
        <w:rPr>
          <w:sz w:val="22"/>
          <w:szCs w:val="22"/>
        </w:rPr>
        <w:t>Исследования показали</w:t>
      </w:r>
      <w:r w:rsidRPr="006527E9">
        <w:rPr>
          <w:sz w:val="22"/>
          <w:szCs w:val="22"/>
        </w:rPr>
        <w:t>, что так</w:t>
      </w:r>
      <w:r>
        <w:rPr>
          <w:sz w:val="22"/>
          <w:szCs w:val="22"/>
        </w:rPr>
        <w:t>ое устройство</w:t>
      </w:r>
      <w:r w:rsidRPr="006527E9">
        <w:rPr>
          <w:sz w:val="22"/>
          <w:szCs w:val="22"/>
        </w:rPr>
        <w:t xml:space="preserve"> </w:t>
      </w:r>
      <w:r>
        <w:rPr>
          <w:sz w:val="22"/>
          <w:szCs w:val="22"/>
        </w:rPr>
        <w:t>обеспечивает</w:t>
      </w:r>
      <w:r w:rsidRPr="006527E9">
        <w:rPr>
          <w:sz w:val="22"/>
          <w:szCs w:val="22"/>
        </w:rPr>
        <w:t xml:space="preserve"> по</w:t>
      </w:r>
      <w:r w:rsidRPr="006527E9">
        <w:rPr>
          <w:sz w:val="22"/>
          <w:szCs w:val="22"/>
        </w:rPr>
        <w:lastRenderedPageBreak/>
        <w:t>глощение и отражение ударной волны</w:t>
      </w:r>
      <w:r>
        <w:rPr>
          <w:sz w:val="22"/>
          <w:szCs w:val="22"/>
        </w:rPr>
        <w:t xml:space="preserve"> подобные тем</w:t>
      </w:r>
      <w:r w:rsidRPr="006527E9">
        <w:rPr>
          <w:sz w:val="22"/>
          <w:szCs w:val="22"/>
        </w:rPr>
        <w:t xml:space="preserve">, </w:t>
      </w:r>
      <w:r>
        <w:rPr>
          <w:sz w:val="22"/>
          <w:szCs w:val="22"/>
        </w:rPr>
        <w:t>что</w:t>
      </w:r>
      <w:r w:rsidRPr="006527E9">
        <w:rPr>
          <w:sz w:val="22"/>
          <w:szCs w:val="22"/>
        </w:rPr>
        <w:t xml:space="preserve"> име</w:t>
      </w:r>
      <w:r>
        <w:rPr>
          <w:sz w:val="22"/>
          <w:szCs w:val="22"/>
        </w:rPr>
        <w:t>ю</w:t>
      </w:r>
      <w:r w:rsidRPr="006527E9">
        <w:rPr>
          <w:sz w:val="22"/>
          <w:szCs w:val="22"/>
        </w:rPr>
        <w:t>т место при использовании трамбовок во время выполнения реальных рабочих операций.</w:t>
      </w:r>
    </w:p>
    <w:p w14:paraId="3F73C1D1" w14:textId="77777777" w:rsidR="00EF211A" w:rsidRDefault="00EF211A" w:rsidP="00EF211A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56DF4AC9" w14:textId="77777777" w:rsidR="00EF211A" w:rsidRPr="00EF211A" w:rsidRDefault="00EF211A" w:rsidP="00EF211A">
      <w:pPr>
        <w:rPr>
          <w:sz w:val="22"/>
          <w:szCs w:val="22"/>
        </w:rPr>
      </w:pPr>
      <w:r w:rsidRPr="00EF211A">
        <w:rPr>
          <w:sz w:val="22"/>
          <w:szCs w:val="22"/>
        </w:rPr>
        <w:t>Установленный поглотитель энергии не должен иметь резонансов в диапазоне частот измерения локальной вибрации, способных оказать существенное влияние на результат испытаний. Этого можно добиться, закрепив стальной ящик болтами на бетонном блоке массой не менее 400 кг.</w:t>
      </w:r>
    </w:p>
    <w:p w14:paraId="4F44F562" w14:textId="77777777" w:rsidR="00EF211A" w:rsidRDefault="00EF211A" w:rsidP="006F0F50">
      <w:pPr>
        <w:rPr>
          <w:sz w:val="22"/>
          <w:szCs w:val="22"/>
        </w:rPr>
      </w:pPr>
    </w:p>
    <w:p w14:paraId="23868DD0" w14:textId="77777777" w:rsidR="000549D7" w:rsidRPr="00E256D0" w:rsidRDefault="000549D7" w:rsidP="0086793A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bookmarkStart w:id="26" w:name="_Toc114062201"/>
      <w:bookmarkStart w:id="27" w:name="_Toc480553629"/>
      <w:bookmarkStart w:id="28" w:name="_Toc491445279"/>
      <w:bookmarkStart w:id="29" w:name="_Hlk88737174"/>
      <w:r>
        <w:rPr>
          <w:rFonts w:eastAsia="MS Mincho" w:cs="Arial"/>
          <w:b/>
          <w:szCs w:val="24"/>
        </w:rPr>
        <w:lastRenderedPageBreak/>
        <w:t>Приложение ДА</w:t>
      </w:r>
      <w:r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(справочное)</w:t>
      </w:r>
      <w:r w:rsidRPr="009230A8">
        <w:rPr>
          <w:rFonts w:eastAsia="MS Mincho" w:cs="Arial"/>
          <w:b/>
          <w:szCs w:val="24"/>
        </w:rPr>
        <w:br/>
      </w:r>
      <w:bookmarkEnd w:id="26"/>
      <w:r w:rsidRPr="00E256D0">
        <w:rPr>
          <w:rFonts w:eastAsia="MS Mincho" w:cs="Arial"/>
          <w:b/>
          <w:color w:val="FFFFFF"/>
          <w:szCs w:val="24"/>
        </w:rPr>
        <w:t xml:space="preserve">Сведения о соответствии ссылочных международных стандартов </w:t>
      </w:r>
      <w:bookmarkEnd w:id="27"/>
      <w:bookmarkEnd w:id="28"/>
    </w:p>
    <w:p w14:paraId="7BFB3CE6" w14:textId="77777777" w:rsidR="000549D7" w:rsidRPr="00E256D0" w:rsidRDefault="000549D7" w:rsidP="000549D7">
      <w:pPr>
        <w:suppressAutoHyphens/>
        <w:ind w:firstLine="0"/>
        <w:jc w:val="center"/>
        <w:rPr>
          <w:rFonts w:eastAsia="MS Mincho" w:cs="Arial"/>
          <w:b/>
          <w:szCs w:val="24"/>
        </w:rPr>
      </w:pPr>
      <w:bookmarkStart w:id="30" w:name="_Hlk84750207"/>
      <w:r w:rsidRPr="00E256D0">
        <w:rPr>
          <w:rFonts w:eastAsia="MS Mincho" w:cs="Arial"/>
          <w:b/>
          <w:szCs w:val="24"/>
        </w:rPr>
        <w:t xml:space="preserve">Сведения о соответствии ссылочных </w:t>
      </w:r>
      <w:r>
        <w:rPr>
          <w:rFonts w:eastAsia="MS Mincho" w:cs="Arial"/>
          <w:b/>
          <w:szCs w:val="24"/>
        </w:rPr>
        <w:t>международных</w:t>
      </w:r>
      <w:r w:rsidRPr="00E256D0">
        <w:rPr>
          <w:rFonts w:eastAsia="MS Mincho" w:cs="Arial"/>
          <w:b/>
          <w:szCs w:val="24"/>
        </w:rPr>
        <w:t xml:space="preserve"> стандартов </w:t>
      </w:r>
      <w:bookmarkEnd w:id="29"/>
      <w:bookmarkEnd w:id="30"/>
      <w:r>
        <w:rPr>
          <w:rFonts w:eastAsia="MS Mincho" w:cs="Arial"/>
          <w:b/>
          <w:szCs w:val="24"/>
        </w:rPr>
        <w:t>межгосударственным стандартам</w:t>
      </w:r>
    </w:p>
    <w:p w14:paraId="705C49AC" w14:textId="77777777" w:rsidR="000549D7" w:rsidRPr="00C971B5" w:rsidRDefault="000549D7" w:rsidP="000549D7">
      <w:pPr>
        <w:spacing w:line="240" w:lineRule="auto"/>
        <w:ind w:firstLine="0"/>
        <w:jc w:val="center"/>
        <w:rPr>
          <w:rFonts w:eastAsia="MS Mincho" w:cs="Arial"/>
          <w:spacing w:val="20"/>
          <w:sz w:val="18"/>
          <w:szCs w:val="18"/>
          <w:highlight w:val="yellow"/>
        </w:rPr>
      </w:pPr>
    </w:p>
    <w:p w14:paraId="1F835115" w14:textId="77777777" w:rsidR="000549D7" w:rsidRPr="00E256D0" w:rsidRDefault="000549D7" w:rsidP="000549D7">
      <w:pPr>
        <w:spacing w:after="120" w:line="240" w:lineRule="auto"/>
        <w:ind w:firstLine="0"/>
        <w:rPr>
          <w:rFonts w:eastAsia="MS Mincho" w:cs="Arial"/>
          <w:spacing w:val="20"/>
          <w:sz w:val="22"/>
          <w:szCs w:val="22"/>
        </w:rPr>
      </w:pPr>
      <w:r w:rsidRPr="00E256D0">
        <w:rPr>
          <w:spacing w:val="40"/>
          <w:sz w:val="22"/>
          <w:szCs w:val="22"/>
          <w:lang w:eastAsia="en-US"/>
        </w:rPr>
        <w:t>Таблица</w:t>
      </w:r>
      <w:r w:rsidRPr="00E256D0">
        <w:rPr>
          <w:rFonts w:eastAsia="MS Mincho" w:cs="Arial"/>
          <w:spacing w:val="20"/>
          <w:sz w:val="22"/>
          <w:szCs w:val="22"/>
        </w:rPr>
        <w:t xml:space="preserve"> ДА.1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5670"/>
      </w:tblGrid>
      <w:tr w:rsidR="000549D7" w:rsidRPr="00E256D0" w14:paraId="5C81CC3B" w14:textId="77777777" w:rsidTr="0086793A">
        <w:tc>
          <w:tcPr>
            <w:tcW w:w="2943" w:type="dxa"/>
            <w:tcBorders>
              <w:bottom w:val="double" w:sz="4" w:space="0" w:color="auto"/>
            </w:tcBorders>
          </w:tcPr>
          <w:p w14:paraId="0BCA6760" w14:textId="77777777" w:rsidR="000549D7" w:rsidRPr="00E256D0" w:rsidRDefault="000549D7" w:rsidP="0086793A">
            <w:pPr>
              <w:suppressAutoHyphens/>
              <w:spacing w:before="20" w:after="20" w:line="240" w:lineRule="auto"/>
              <w:ind w:left="-57" w:right="-57"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>Обозначение ссылочного меж</w:t>
            </w:r>
            <w:r>
              <w:rPr>
                <w:snapToGrid w:val="0"/>
                <w:sz w:val="22"/>
                <w:szCs w:val="22"/>
              </w:rPr>
              <w:t>дународного</w:t>
            </w:r>
            <w:r w:rsidRPr="00E256D0">
              <w:rPr>
                <w:snapToGrid w:val="0"/>
                <w:sz w:val="22"/>
                <w:szCs w:val="22"/>
              </w:rPr>
              <w:t xml:space="preserve"> стандарта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6EEC920F" w14:textId="77777777" w:rsidR="000549D7" w:rsidRPr="00E256D0" w:rsidRDefault="000549D7" w:rsidP="000549D7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>Степень соответствия</w:t>
            </w: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14:paraId="04AC2E88" w14:textId="77777777" w:rsidR="000549D7" w:rsidRPr="00E256D0" w:rsidRDefault="000549D7" w:rsidP="000549D7">
            <w:pPr>
              <w:suppressAutoHyphens/>
              <w:spacing w:before="20" w:after="20" w:line="240" w:lineRule="auto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 xml:space="preserve">Обозначение и наименование </w:t>
            </w:r>
            <w:r>
              <w:rPr>
                <w:snapToGrid w:val="0"/>
                <w:sz w:val="22"/>
                <w:szCs w:val="22"/>
              </w:rPr>
              <w:t>соответствующего</w:t>
            </w:r>
            <w:r w:rsidRPr="00E256D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межгосударственного</w:t>
            </w:r>
            <w:r w:rsidRPr="00E256D0">
              <w:rPr>
                <w:snapToGrid w:val="0"/>
                <w:sz w:val="22"/>
                <w:szCs w:val="22"/>
              </w:rPr>
              <w:t xml:space="preserve"> стандарта</w:t>
            </w:r>
          </w:p>
        </w:tc>
      </w:tr>
      <w:tr w:rsidR="00DF1FF2" w:rsidRPr="00E256D0" w14:paraId="537DE3B8" w14:textId="77777777" w:rsidTr="0091702A">
        <w:tc>
          <w:tcPr>
            <w:tcW w:w="2943" w:type="dxa"/>
            <w:tcBorders>
              <w:top w:val="single" w:sz="4" w:space="0" w:color="auto"/>
            </w:tcBorders>
          </w:tcPr>
          <w:p w14:paraId="7A84CF71" w14:textId="77777777" w:rsidR="00DF1FF2" w:rsidRPr="00B93D94" w:rsidRDefault="00DF1FF2" w:rsidP="00200CB0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Pr="00A2380E">
              <w:rPr>
                <w:sz w:val="22"/>
                <w:szCs w:val="22"/>
              </w:rPr>
              <w:t xml:space="preserve"> 2787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17245A" w14:textId="77777777" w:rsidR="00DF1FF2" w:rsidRPr="00DC7968" w:rsidRDefault="00DF1FF2" w:rsidP="00200CB0">
            <w:pPr>
              <w:suppressAutoHyphens/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6DA65BE" w14:textId="77777777" w:rsidR="00DF1FF2" w:rsidRPr="00E241E5" w:rsidRDefault="00DF1FF2" w:rsidP="00200CB0">
            <w:pPr>
              <w:spacing w:before="60" w:after="60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EC72EE">
              <w:rPr>
                <w:sz w:val="22"/>
                <w:szCs w:val="22"/>
              </w:rPr>
              <w:t>*</w:t>
            </w:r>
          </w:p>
        </w:tc>
      </w:tr>
      <w:tr w:rsidR="00DF1FF2" w:rsidRPr="00E256D0" w14:paraId="045A77D4" w14:textId="77777777" w:rsidTr="0091702A">
        <w:tc>
          <w:tcPr>
            <w:tcW w:w="2943" w:type="dxa"/>
            <w:vMerge w:val="restart"/>
            <w:tcBorders>
              <w:top w:val="single" w:sz="4" w:space="0" w:color="auto"/>
            </w:tcBorders>
          </w:tcPr>
          <w:p w14:paraId="1F95DE71" w14:textId="77777777" w:rsidR="00DF1FF2" w:rsidRPr="00DA57C2" w:rsidRDefault="00DF1FF2" w:rsidP="00EC0054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Pr="00A2380E">
              <w:rPr>
                <w:sz w:val="22"/>
                <w:szCs w:val="22"/>
                <w:lang w:val="en-US"/>
              </w:rPr>
              <w:t xml:space="preserve"> 5349 (</w:t>
            </w:r>
            <w:r>
              <w:rPr>
                <w:sz w:val="22"/>
                <w:szCs w:val="22"/>
                <w:lang w:val="en-US"/>
              </w:rPr>
              <w:t>all parts</w:t>
            </w:r>
            <w:r w:rsidRPr="00A2380E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834B4C" w14:textId="77777777" w:rsidR="00DF1FF2" w:rsidRPr="0030355B" w:rsidRDefault="00DF1FF2" w:rsidP="00EC0054">
            <w:pPr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 w:rsidRPr="0030355B">
              <w:rPr>
                <w:sz w:val="22"/>
                <w:szCs w:val="22"/>
              </w:rPr>
              <w:t>MOD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EEC8FED" w14:textId="77777777" w:rsidR="00DF1FF2" w:rsidRPr="00D020E3" w:rsidRDefault="00DF1FF2" w:rsidP="00174765">
            <w:pPr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31192.1–2004 (</w:t>
            </w:r>
            <w:r w:rsidRPr="007B55C9">
              <w:rPr>
                <w:sz w:val="22"/>
                <w:szCs w:val="22"/>
              </w:rPr>
              <w:t>ИСО 5349-1:2001</w:t>
            </w:r>
            <w:r>
              <w:rPr>
                <w:sz w:val="22"/>
                <w:szCs w:val="22"/>
              </w:rPr>
              <w:t>) «Вибрация. Измерение локальной вибрации и оценка ее воздействия на человека. Часть 1. Общие требования»</w:t>
            </w:r>
          </w:p>
        </w:tc>
      </w:tr>
      <w:tr w:rsidR="00DF1FF2" w:rsidRPr="00E256D0" w14:paraId="114E338E" w14:textId="77777777" w:rsidTr="0091702A">
        <w:tc>
          <w:tcPr>
            <w:tcW w:w="2943" w:type="dxa"/>
            <w:vMerge/>
            <w:tcBorders>
              <w:bottom w:val="single" w:sz="4" w:space="0" w:color="auto"/>
            </w:tcBorders>
          </w:tcPr>
          <w:p w14:paraId="1DB3B5E4" w14:textId="77777777" w:rsidR="00DF1FF2" w:rsidRPr="00B93D94" w:rsidRDefault="00DF1FF2" w:rsidP="00695F0A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55B64F" w14:textId="77777777" w:rsidR="00DF1FF2" w:rsidRPr="0030355B" w:rsidRDefault="00DF1FF2" w:rsidP="00EC0054">
            <w:pPr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 w:rsidRPr="0030355B">
              <w:rPr>
                <w:sz w:val="22"/>
                <w:szCs w:val="22"/>
              </w:rPr>
              <w:t>MOD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D3FBD4D" w14:textId="77777777" w:rsidR="00DF1FF2" w:rsidRPr="00D020E3" w:rsidRDefault="00DF1FF2" w:rsidP="00953B98">
            <w:pPr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31192.2–2005 (</w:t>
            </w:r>
            <w:r w:rsidRPr="007B55C9">
              <w:rPr>
                <w:sz w:val="22"/>
                <w:szCs w:val="22"/>
              </w:rPr>
              <w:t>ИСО 5349-</w:t>
            </w:r>
            <w:r>
              <w:rPr>
                <w:sz w:val="22"/>
                <w:szCs w:val="22"/>
              </w:rPr>
              <w:t>2</w:t>
            </w:r>
            <w:r w:rsidRPr="007B55C9">
              <w:rPr>
                <w:sz w:val="22"/>
                <w:szCs w:val="22"/>
              </w:rPr>
              <w:t>:2001</w:t>
            </w:r>
            <w:r>
              <w:rPr>
                <w:sz w:val="22"/>
                <w:szCs w:val="22"/>
              </w:rPr>
              <w:t>) «Вибрация. Измерение локальной вибрации и оценка ее воздействия на человека. Часть 2. Требования к проведению измерений на рабочих местах»</w:t>
            </w:r>
          </w:p>
        </w:tc>
      </w:tr>
      <w:tr w:rsidR="00695F0A" w:rsidRPr="00E256D0" w14:paraId="0D0774AC" w14:textId="77777777" w:rsidTr="0086793A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001C7661" w14:textId="77777777" w:rsidR="00695F0A" w:rsidRPr="00D26D99" w:rsidRDefault="00EC0054" w:rsidP="00695F0A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Pr="00A2380E">
              <w:rPr>
                <w:sz w:val="22"/>
                <w:szCs w:val="22"/>
              </w:rPr>
              <w:t xml:space="preserve"> 5391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F605A8" w14:textId="77777777" w:rsidR="00695F0A" w:rsidRPr="00DC7968" w:rsidRDefault="00695F0A" w:rsidP="00695F0A">
            <w:pPr>
              <w:suppressAutoHyphens/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F43F47F" w14:textId="77777777" w:rsidR="00695F0A" w:rsidRPr="0007585A" w:rsidRDefault="00695F0A" w:rsidP="005F024E">
            <w:pPr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 w:rsidRPr="00EC72EE">
              <w:rPr>
                <w:sz w:val="22"/>
                <w:szCs w:val="22"/>
              </w:rPr>
              <w:t>*</w:t>
            </w:r>
          </w:p>
        </w:tc>
      </w:tr>
      <w:tr w:rsidR="005F024E" w:rsidRPr="00E256D0" w14:paraId="7B83AF60" w14:textId="77777777" w:rsidTr="0086793A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7213975D" w14:textId="77777777" w:rsidR="005F024E" w:rsidRPr="00E241E5" w:rsidRDefault="00EC0054" w:rsidP="00695F0A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Pr="00A2380E">
              <w:rPr>
                <w:sz w:val="22"/>
                <w:szCs w:val="22"/>
                <w:lang w:val="en-US"/>
              </w:rPr>
              <w:t xml:space="preserve"> 17066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A2C36B" w14:textId="77777777" w:rsidR="005F024E" w:rsidRPr="00DC7968" w:rsidRDefault="005F024E" w:rsidP="00351B6D">
            <w:pPr>
              <w:suppressAutoHyphens/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32FCACC" w14:textId="77777777" w:rsidR="005F024E" w:rsidRPr="00E241E5" w:rsidRDefault="005F024E" w:rsidP="005F024E">
            <w:pPr>
              <w:spacing w:before="60" w:after="60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EC72EE">
              <w:rPr>
                <w:sz w:val="22"/>
                <w:szCs w:val="22"/>
              </w:rPr>
              <w:t>*</w:t>
            </w:r>
          </w:p>
        </w:tc>
      </w:tr>
      <w:tr w:rsidR="00953B98" w:rsidRPr="00E256D0" w14:paraId="4AE1CC51" w14:textId="77777777" w:rsidTr="0086793A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05EBE9B8" w14:textId="77777777" w:rsidR="00953B98" w:rsidRPr="00F01726" w:rsidRDefault="00953B98" w:rsidP="00695F0A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Pr="00A2380E">
              <w:rPr>
                <w:sz w:val="22"/>
                <w:szCs w:val="22"/>
              </w:rPr>
              <w:t xml:space="preserve"> 20643:2005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71E46D" w14:textId="77777777" w:rsidR="00953B98" w:rsidRPr="00695F0A" w:rsidRDefault="00953B98" w:rsidP="0091702A">
            <w:pPr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 w:rsidRPr="00695F0A">
              <w:rPr>
                <w:sz w:val="22"/>
                <w:szCs w:val="22"/>
              </w:rPr>
              <w:t>MOD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A55065D" w14:textId="77777777" w:rsidR="00953B98" w:rsidRPr="00695F0A" w:rsidRDefault="00953B98" w:rsidP="00174765">
            <w:pPr>
              <w:spacing w:before="60" w:after="60"/>
              <w:ind w:left="-57" w:right="-57" w:firstLine="0"/>
              <w:rPr>
                <w:sz w:val="22"/>
                <w:szCs w:val="22"/>
              </w:rPr>
            </w:pPr>
            <w:r w:rsidRPr="00695F0A">
              <w:rPr>
                <w:sz w:val="22"/>
                <w:szCs w:val="22"/>
              </w:rPr>
              <w:t>ГОСТ 16519–2006</w:t>
            </w:r>
            <w:r>
              <w:rPr>
                <w:sz w:val="22"/>
                <w:szCs w:val="22"/>
              </w:rPr>
              <w:t xml:space="preserve"> (</w:t>
            </w:r>
            <w:r w:rsidRPr="007B55C9">
              <w:rPr>
                <w:sz w:val="22"/>
                <w:szCs w:val="22"/>
              </w:rPr>
              <w:t>ИСО 20643:2005</w:t>
            </w:r>
            <w:r>
              <w:rPr>
                <w:sz w:val="22"/>
                <w:szCs w:val="22"/>
              </w:rPr>
              <w:t>)</w:t>
            </w:r>
            <w:r w:rsidRPr="00695F0A">
              <w:rPr>
                <w:sz w:val="22"/>
                <w:szCs w:val="22"/>
              </w:rPr>
              <w:t xml:space="preserve"> </w:t>
            </w:r>
            <w:r w:rsidR="000F0FAF">
              <w:rPr>
                <w:sz w:val="22"/>
                <w:szCs w:val="22"/>
              </w:rPr>
              <w:t>«</w:t>
            </w:r>
            <w:r w:rsidRPr="00695F0A">
              <w:rPr>
                <w:sz w:val="22"/>
                <w:szCs w:val="22"/>
              </w:rPr>
              <w:t>Вибрация. Определение параметров вибрационной характеристики ручных машин и машин с ручным управлением. Общие требования</w:t>
            </w:r>
            <w:r w:rsidR="000F0FAF">
              <w:rPr>
                <w:sz w:val="22"/>
                <w:szCs w:val="22"/>
              </w:rPr>
              <w:t>»</w:t>
            </w:r>
          </w:p>
        </w:tc>
      </w:tr>
      <w:tr w:rsidR="00EC0054" w:rsidRPr="00E256D0" w14:paraId="7A4A950A" w14:textId="77777777" w:rsidTr="0086793A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5368118C" w14:textId="77777777" w:rsidR="00EC0054" w:rsidRPr="00910785" w:rsidRDefault="00EC0054" w:rsidP="00695F0A">
            <w:pPr>
              <w:spacing w:before="60" w:after="6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EN</w:t>
            </w:r>
            <w:r w:rsidRPr="00A2380E">
              <w:rPr>
                <w:sz w:val="22"/>
                <w:szCs w:val="22"/>
                <w:lang w:val="en-US"/>
              </w:rPr>
              <w:t xml:space="preserve"> 12096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7604B2" w14:textId="77777777" w:rsidR="00EC0054" w:rsidRPr="00DC7968" w:rsidRDefault="00EC0054" w:rsidP="0091702A">
            <w:pPr>
              <w:suppressAutoHyphens/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C9EFC86" w14:textId="77777777" w:rsidR="00EC0054" w:rsidRPr="00E241E5" w:rsidRDefault="00EC0054" w:rsidP="0091702A">
            <w:pPr>
              <w:spacing w:before="60" w:after="60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EC72EE">
              <w:rPr>
                <w:sz w:val="22"/>
                <w:szCs w:val="22"/>
              </w:rPr>
              <w:t>*</w:t>
            </w:r>
          </w:p>
        </w:tc>
      </w:tr>
      <w:tr w:rsidR="005F024E" w:rsidRPr="00E256D0" w14:paraId="158A6300" w14:textId="77777777" w:rsidTr="00351B6D"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4A449" w14:textId="77777777" w:rsidR="005F024E" w:rsidRPr="00AE0431" w:rsidRDefault="005F024E" w:rsidP="00351B6D">
            <w:pPr>
              <w:spacing w:before="60"/>
              <w:ind w:left="-57" w:right="-57"/>
              <w:rPr>
                <w:snapToGrid w:val="0"/>
                <w:sz w:val="20"/>
                <w:szCs w:val="18"/>
              </w:rPr>
            </w:pPr>
            <w:r>
              <w:rPr>
                <w:snapToGrid w:val="0"/>
                <w:spacing w:val="40"/>
                <w:sz w:val="20"/>
                <w:szCs w:val="18"/>
              </w:rPr>
              <w:t xml:space="preserve">* </w:t>
            </w:r>
            <w:r w:rsidRPr="00AE0431">
              <w:rPr>
                <w:snapToGrid w:val="0"/>
                <w:sz w:val="20"/>
                <w:szCs w:val="18"/>
              </w:rPr>
              <w:t>Соответствующий межгосударственный</w:t>
            </w:r>
            <w:r>
              <w:rPr>
                <w:snapToGrid w:val="0"/>
                <w:sz w:val="20"/>
                <w:szCs w:val="18"/>
              </w:rPr>
              <w:t xml:space="preserve">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14:paraId="565F3D8A" w14:textId="77777777" w:rsidR="005F024E" w:rsidRPr="00A20A9B" w:rsidRDefault="005F024E" w:rsidP="00EC0054">
            <w:pPr>
              <w:spacing w:before="120"/>
              <w:ind w:left="-57" w:right="-57"/>
              <w:rPr>
                <w:sz w:val="20"/>
                <w:szCs w:val="18"/>
              </w:rPr>
            </w:pPr>
            <w:r w:rsidRPr="00A20A9B">
              <w:rPr>
                <w:snapToGrid w:val="0"/>
                <w:spacing w:val="40"/>
                <w:sz w:val="20"/>
                <w:szCs w:val="18"/>
              </w:rPr>
              <w:t>Примечание</w:t>
            </w:r>
            <w:r w:rsidRPr="00A20A9B">
              <w:rPr>
                <w:snapToGrid w:val="0"/>
                <w:sz w:val="20"/>
                <w:szCs w:val="18"/>
              </w:rPr>
              <w:t xml:space="preserve"> – </w:t>
            </w:r>
            <w:r w:rsidRPr="00A20A9B">
              <w:rPr>
                <w:sz w:val="20"/>
                <w:szCs w:val="18"/>
              </w:rPr>
              <w:t>В настоящей таблице использован</w:t>
            </w:r>
            <w:r w:rsidR="00EC0054">
              <w:rPr>
                <w:sz w:val="20"/>
                <w:szCs w:val="18"/>
              </w:rPr>
              <w:t>о</w:t>
            </w:r>
            <w:r w:rsidRPr="00A20A9B">
              <w:rPr>
                <w:sz w:val="20"/>
                <w:szCs w:val="18"/>
              </w:rPr>
              <w:t xml:space="preserve"> следующ</w:t>
            </w:r>
            <w:r w:rsidR="00EC0054">
              <w:rPr>
                <w:sz w:val="20"/>
                <w:szCs w:val="18"/>
              </w:rPr>
              <w:t>е</w:t>
            </w:r>
            <w:r>
              <w:rPr>
                <w:sz w:val="20"/>
                <w:szCs w:val="18"/>
              </w:rPr>
              <w:t>е</w:t>
            </w:r>
            <w:r w:rsidRPr="00A20A9B">
              <w:rPr>
                <w:sz w:val="20"/>
                <w:szCs w:val="18"/>
              </w:rPr>
              <w:t xml:space="preserve"> условн</w:t>
            </w:r>
            <w:r w:rsidR="00EC0054">
              <w:rPr>
                <w:sz w:val="20"/>
                <w:szCs w:val="18"/>
              </w:rPr>
              <w:t>ое</w:t>
            </w:r>
            <w:r w:rsidRPr="00A20A9B">
              <w:rPr>
                <w:sz w:val="20"/>
                <w:szCs w:val="18"/>
              </w:rPr>
              <w:t xml:space="preserve"> обозначени</w:t>
            </w:r>
            <w:r w:rsidR="00EC0054">
              <w:rPr>
                <w:sz w:val="20"/>
                <w:szCs w:val="18"/>
              </w:rPr>
              <w:t>е</w:t>
            </w:r>
            <w:r w:rsidRPr="00A20A9B">
              <w:rPr>
                <w:sz w:val="20"/>
                <w:szCs w:val="18"/>
              </w:rPr>
              <w:t xml:space="preserve"> степени соответствия стандарт</w:t>
            </w:r>
            <w:r>
              <w:rPr>
                <w:sz w:val="20"/>
                <w:szCs w:val="18"/>
              </w:rPr>
              <w:t>ов</w:t>
            </w:r>
            <w:r w:rsidRPr="00A20A9B">
              <w:rPr>
                <w:sz w:val="20"/>
                <w:szCs w:val="18"/>
              </w:rPr>
              <w:t>:</w:t>
            </w:r>
          </w:p>
          <w:p w14:paraId="1EC8B9BE" w14:textId="77777777" w:rsidR="005F024E" w:rsidRPr="00866346" w:rsidRDefault="005F024E" w:rsidP="005F024E">
            <w:pPr>
              <w:widowControl w:val="0"/>
              <w:tabs>
                <w:tab w:val="left" w:pos="-4678"/>
                <w:tab w:val="left" w:pos="-1701"/>
              </w:tabs>
              <w:spacing w:before="20"/>
              <w:ind w:left="709" w:firstLine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- </w:t>
            </w:r>
            <w:r>
              <w:rPr>
                <w:sz w:val="20"/>
                <w:szCs w:val="18"/>
                <w:lang w:val="en-US"/>
              </w:rPr>
              <w:t>MOD</w:t>
            </w:r>
            <w:r>
              <w:rPr>
                <w:sz w:val="20"/>
                <w:szCs w:val="18"/>
              </w:rPr>
              <w:t xml:space="preserve"> – модифицированные стандарты.</w:t>
            </w:r>
          </w:p>
        </w:tc>
      </w:tr>
    </w:tbl>
    <w:p w14:paraId="7904BA95" w14:textId="77777777" w:rsidR="00C56620" w:rsidRPr="00967A12" w:rsidRDefault="00C56620" w:rsidP="00C56620">
      <w:pPr>
        <w:pStyle w:val="ANNEX"/>
        <w:numPr>
          <w:ilvl w:val="0"/>
          <w:numId w:val="0"/>
        </w:numPr>
        <w:spacing w:before="240" w:after="360" w:line="360" w:lineRule="auto"/>
        <w:ind w:left="425" w:hanging="425"/>
        <w:rPr>
          <w:rFonts w:cs="Arial"/>
          <w:sz w:val="24"/>
          <w:szCs w:val="24"/>
          <w:lang w:val="ru-RU"/>
        </w:rPr>
      </w:pPr>
      <w:bookmarkStart w:id="31" w:name="_Toc480553630"/>
      <w:bookmarkStart w:id="32" w:name="_Toc491445280"/>
      <w:bookmarkStart w:id="33" w:name="_Toc501378959"/>
      <w:r w:rsidRPr="00967A12">
        <w:rPr>
          <w:rFonts w:cs="Arial"/>
          <w:sz w:val="24"/>
          <w:szCs w:val="24"/>
          <w:lang w:val="ru-RU"/>
        </w:rPr>
        <w:lastRenderedPageBreak/>
        <w:t>Библиография</w:t>
      </w:r>
      <w:bookmarkEnd w:id="31"/>
      <w:bookmarkEnd w:id="32"/>
      <w:bookmarkEnd w:id="33"/>
    </w:p>
    <w:p w14:paraId="4576E030" w14:textId="77777777" w:rsidR="00EC0054" w:rsidRPr="005E34D0" w:rsidRDefault="00EC0054" w:rsidP="00EC0054">
      <w:pPr>
        <w:pStyle w:val="1"/>
        <w:tabs>
          <w:tab w:val="clear" w:pos="360"/>
          <w:tab w:val="clear" w:pos="660"/>
          <w:tab w:val="left" w:pos="567"/>
          <w:tab w:val="left" w:pos="2410"/>
        </w:tabs>
        <w:spacing w:after="0" w:line="360" w:lineRule="auto"/>
        <w:ind w:left="2410" w:hanging="2410"/>
        <w:rPr>
          <w:rFonts w:eastAsia="MS Mincho" w:cs="Arial"/>
          <w:sz w:val="22"/>
          <w:szCs w:val="22"/>
          <w:lang w:val="ru-RU"/>
        </w:rPr>
      </w:pPr>
      <w:r w:rsidRPr="00EC0054">
        <w:rPr>
          <w:rFonts w:eastAsia="MS Mincho" w:cs="Arial"/>
          <w:sz w:val="22"/>
          <w:szCs w:val="22"/>
          <w:lang w:val="en-US"/>
        </w:rPr>
        <w:t>ISO </w:t>
      </w:r>
      <w:r w:rsidRPr="00200CB0">
        <w:rPr>
          <w:rFonts w:eastAsia="MS Mincho" w:cs="Arial"/>
          <w:sz w:val="22"/>
          <w:szCs w:val="22"/>
          <w:lang w:val="en-US"/>
        </w:rPr>
        <w:t>12100</w:t>
      </w:r>
      <w:r w:rsidR="00A57E09" w:rsidRPr="00200CB0">
        <w:rPr>
          <w:rFonts w:eastAsia="MS Mincho" w:cs="Arial"/>
          <w:sz w:val="22"/>
          <w:szCs w:val="22"/>
          <w:lang w:val="en-US"/>
        </w:rPr>
        <w:tab/>
      </w:r>
      <w:r w:rsidRPr="00EC0054">
        <w:rPr>
          <w:rFonts w:eastAsia="MS Mincho" w:cs="Arial"/>
          <w:sz w:val="22"/>
          <w:szCs w:val="22"/>
          <w:lang w:val="en-US"/>
        </w:rPr>
        <w:t>Safety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of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machinery </w:t>
      </w:r>
      <w:r w:rsidRPr="00200CB0">
        <w:rPr>
          <w:rFonts w:eastAsia="MS Mincho" w:cs="Arial"/>
          <w:sz w:val="22"/>
          <w:szCs w:val="22"/>
          <w:lang w:val="en-US"/>
        </w:rPr>
        <w:t xml:space="preserve">— </w:t>
      </w:r>
      <w:r w:rsidRPr="00EC0054">
        <w:rPr>
          <w:rFonts w:eastAsia="MS Mincho" w:cs="Arial"/>
          <w:sz w:val="22"/>
          <w:szCs w:val="22"/>
          <w:lang w:val="en-US"/>
        </w:rPr>
        <w:t>General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principles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for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design </w:t>
      </w:r>
      <w:r w:rsidRPr="00200CB0">
        <w:rPr>
          <w:rFonts w:eastAsia="MS Mincho" w:cs="Arial"/>
          <w:sz w:val="22"/>
          <w:szCs w:val="22"/>
          <w:lang w:val="en-US"/>
        </w:rPr>
        <w:t xml:space="preserve">— </w:t>
      </w:r>
      <w:r w:rsidRPr="00EC0054">
        <w:rPr>
          <w:rFonts w:eastAsia="MS Mincho" w:cs="Arial"/>
          <w:sz w:val="22"/>
          <w:szCs w:val="22"/>
          <w:lang w:val="en-US"/>
        </w:rPr>
        <w:t>Risk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assessment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and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risk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reduction</w:t>
      </w:r>
      <w:r w:rsidR="004C1690" w:rsidRPr="00200CB0">
        <w:rPr>
          <w:rFonts w:eastAsia="MS Mincho" w:cs="Arial"/>
          <w:sz w:val="22"/>
          <w:szCs w:val="22"/>
          <w:lang w:val="en-US"/>
        </w:rPr>
        <w:t xml:space="preserve"> (</w:t>
      </w:r>
      <w:r w:rsidR="004C1690" w:rsidRPr="005E34D0">
        <w:rPr>
          <w:rFonts w:eastAsia="MS Mincho" w:cs="Arial"/>
          <w:sz w:val="22"/>
          <w:szCs w:val="22"/>
          <w:lang w:val="ru-RU"/>
        </w:rPr>
        <w:t>Безопасность</w:t>
      </w:r>
      <w:r w:rsidR="004C1690"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="004C1690" w:rsidRPr="005E34D0">
        <w:rPr>
          <w:rFonts w:eastAsia="MS Mincho" w:cs="Arial"/>
          <w:sz w:val="22"/>
          <w:szCs w:val="22"/>
          <w:lang w:val="ru-RU"/>
        </w:rPr>
        <w:t>машин</w:t>
      </w:r>
      <w:r w:rsidR="004C1690" w:rsidRPr="00200CB0">
        <w:rPr>
          <w:rFonts w:eastAsia="MS Mincho" w:cs="Arial"/>
          <w:sz w:val="22"/>
          <w:szCs w:val="22"/>
          <w:lang w:val="en-US"/>
        </w:rPr>
        <w:t xml:space="preserve">. </w:t>
      </w:r>
      <w:r w:rsidR="004C1690" w:rsidRPr="005E34D0">
        <w:rPr>
          <w:rFonts w:eastAsia="MS Mincho" w:cs="Arial"/>
          <w:sz w:val="22"/>
          <w:szCs w:val="22"/>
          <w:lang w:val="ru-RU"/>
        </w:rPr>
        <w:t>Основные принципы конструирования. Оценк</w:t>
      </w:r>
      <w:r w:rsidR="005E34D0">
        <w:rPr>
          <w:rFonts w:eastAsia="MS Mincho" w:cs="Arial"/>
          <w:sz w:val="22"/>
          <w:szCs w:val="22"/>
          <w:lang w:val="ru-RU"/>
        </w:rPr>
        <w:t>а</w:t>
      </w:r>
      <w:r w:rsidR="004C1690" w:rsidRPr="005E34D0">
        <w:rPr>
          <w:rFonts w:eastAsia="MS Mincho" w:cs="Arial"/>
          <w:sz w:val="22"/>
          <w:szCs w:val="22"/>
          <w:lang w:val="ru-RU"/>
        </w:rPr>
        <w:t xml:space="preserve"> риска и снижени</w:t>
      </w:r>
      <w:r w:rsidR="005E34D0">
        <w:rPr>
          <w:rFonts w:eastAsia="MS Mincho" w:cs="Arial"/>
          <w:sz w:val="22"/>
          <w:szCs w:val="22"/>
          <w:lang w:val="ru-RU"/>
        </w:rPr>
        <w:t>е</w:t>
      </w:r>
      <w:r w:rsidR="004C1690" w:rsidRPr="005E34D0">
        <w:rPr>
          <w:rFonts w:eastAsia="MS Mincho" w:cs="Arial"/>
          <w:sz w:val="22"/>
          <w:szCs w:val="22"/>
          <w:lang w:val="ru-RU"/>
        </w:rPr>
        <w:t xml:space="preserve"> риска)</w:t>
      </w:r>
    </w:p>
    <w:p w14:paraId="7C83673A" w14:textId="77777777" w:rsidR="00EC0054" w:rsidRDefault="00EC0054" w:rsidP="00EC0054">
      <w:pPr>
        <w:pStyle w:val="1"/>
        <w:tabs>
          <w:tab w:val="clear" w:pos="360"/>
          <w:tab w:val="clear" w:pos="660"/>
          <w:tab w:val="left" w:pos="567"/>
          <w:tab w:val="left" w:pos="2410"/>
        </w:tabs>
        <w:spacing w:after="0" w:line="360" w:lineRule="auto"/>
        <w:ind w:left="2410" w:hanging="2410"/>
        <w:rPr>
          <w:rFonts w:eastAsia="MS Mincho" w:cs="Arial"/>
          <w:sz w:val="22"/>
          <w:szCs w:val="22"/>
          <w:lang w:val="ru-RU"/>
        </w:rPr>
      </w:pPr>
      <w:r w:rsidRPr="00EC0054">
        <w:rPr>
          <w:rFonts w:eastAsia="MS Mincho" w:cs="Arial"/>
          <w:sz w:val="22"/>
          <w:szCs w:val="22"/>
          <w:lang w:val="en-US"/>
        </w:rPr>
        <w:t>IEC </w:t>
      </w:r>
      <w:r w:rsidRPr="00200CB0">
        <w:rPr>
          <w:rFonts w:eastAsia="MS Mincho" w:cs="Arial"/>
          <w:sz w:val="22"/>
          <w:szCs w:val="22"/>
          <w:lang w:val="en-US"/>
        </w:rPr>
        <w:t>60745 (</w:t>
      </w:r>
      <w:r w:rsidRPr="00EC0054">
        <w:rPr>
          <w:rFonts w:eastAsia="MS Mincho" w:cs="Arial"/>
          <w:sz w:val="22"/>
          <w:szCs w:val="22"/>
          <w:lang w:val="en-US"/>
        </w:rPr>
        <w:t>all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parts</w:t>
      </w:r>
      <w:r w:rsidRPr="00200CB0">
        <w:rPr>
          <w:rFonts w:eastAsia="MS Mincho" w:cs="Arial"/>
          <w:sz w:val="22"/>
          <w:szCs w:val="22"/>
          <w:lang w:val="en-US"/>
        </w:rPr>
        <w:t>)</w:t>
      </w:r>
      <w:r w:rsidR="00A57E09"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Hand</w:t>
      </w:r>
      <w:r w:rsidRPr="00200CB0">
        <w:rPr>
          <w:rFonts w:eastAsia="MS Mincho" w:cs="Arial"/>
          <w:sz w:val="22"/>
          <w:szCs w:val="22"/>
          <w:lang w:val="en-US"/>
        </w:rPr>
        <w:t>-</w:t>
      </w:r>
      <w:r w:rsidRPr="00EC0054">
        <w:rPr>
          <w:rFonts w:eastAsia="MS Mincho" w:cs="Arial"/>
          <w:sz w:val="22"/>
          <w:szCs w:val="22"/>
          <w:lang w:val="en-US"/>
        </w:rPr>
        <w:t>held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motor</w:t>
      </w:r>
      <w:r w:rsidRPr="00200CB0">
        <w:rPr>
          <w:rFonts w:eastAsia="MS Mincho" w:cs="Arial"/>
          <w:sz w:val="22"/>
          <w:szCs w:val="22"/>
          <w:lang w:val="en-US"/>
        </w:rPr>
        <w:t>-</w:t>
      </w:r>
      <w:r w:rsidRPr="00EC0054">
        <w:rPr>
          <w:rFonts w:eastAsia="MS Mincho" w:cs="Arial"/>
          <w:sz w:val="22"/>
          <w:szCs w:val="22"/>
          <w:lang w:val="en-US"/>
        </w:rPr>
        <w:t>operated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electric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tools </w:t>
      </w:r>
      <w:r w:rsidRPr="00200CB0">
        <w:rPr>
          <w:rFonts w:eastAsia="MS Mincho" w:cs="Arial"/>
          <w:sz w:val="22"/>
          <w:szCs w:val="22"/>
          <w:lang w:val="en-US"/>
        </w:rPr>
        <w:t xml:space="preserve">— </w:t>
      </w:r>
      <w:r w:rsidRPr="00EC0054">
        <w:rPr>
          <w:rFonts w:eastAsia="MS Mincho" w:cs="Arial"/>
          <w:sz w:val="22"/>
          <w:szCs w:val="22"/>
          <w:lang w:val="en-US"/>
        </w:rPr>
        <w:t>Safety</w:t>
      </w:r>
      <w:r w:rsidR="005E34D0" w:rsidRPr="00200CB0">
        <w:rPr>
          <w:rFonts w:eastAsia="MS Mincho" w:cs="Arial"/>
          <w:sz w:val="22"/>
          <w:szCs w:val="22"/>
          <w:lang w:val="en-US"/>
        </w:rPr>
        <w:t xml:space="preserve"> (</w:t>
      </w:r>
      <w:r w:rsidR="005E34D0">
        <w:rPr>
          <w:rFonts w:eastAsia="MS Mincho" w:cs="Arial"/>
          <w:sz w:val="22"/>
          <w:szCs w:val="22"/>
          <w:lang w:val="ru-RU"/>
        </w:rPr>
        <w:t>Ручные</w:t>
      </w:r>
      <w:r w:rsidR="005E34D0"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="005E34D0">
        <w:rPr>
          <w:rFonts w:eastAsia="MS Mincho" w:cs="Arial"/>
          <w:sz w:val="22"/>
          <w:szCs w:val="22"/>
          <w:lang w:val="ru-RU"/>
        </w:rPr>
        <w:t>машины</w:t>
      </w:r>
      <w:r w:rsidR="005E34D0"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="005E34D0">
        <w:rPr>
          <w:rFonts w:eastAsia="MS Mincho" w:cs="Arial"/>
          <w:sz w:val="22"/>
          <w:szCs w:val="22"/>
          <w:lang w:val="ru-RU"/>
        </w:rPr>
        <w:t>с</w:t>
      </w:r>
      <w:r w:rsidR="005E34D0"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="005E34D0">
        <w:rPr>
          <w:rFonts w:eastAsia="MS Mincho" w:cs="Arial"/>
          <w:sz w:val="22"/>
          <w:szCs w:val="22"/>
          <w:lang w:val="ru-RU"/>
        </w:rPr>
        <w:t>приводом</w:t>
      </w:r>
      <w:r w:rsidR="005E34D0"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="005E34D0">
        <w:rPr>
          <w:rFonts w:eastAsia="MS Mincho" w:cs="Arial"/>
          <w:sz w:val="22"/>
          <w:szCs w:val="22"/>
          <w:lang w:val="ru-RU"/>
        </w:rPr>
        <w:t>от</w:t>
      </w:r>
      <w:r w:rsidR="005E34D0"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="005E34D0">
        <w:rPr>
          <w:rFonts w:eastAsia="MS Mincho" w:cs="Arial"/>
          <w:sz w:val="22"/>
          <w:szCs w:val="22"/>
          <w:lang w:val="ru-RU"/>
        </w:rPr>
        <w:t>электродвигателя</w:t>
      </w:r>
      <w:r w:rsidR="005E34D0" w:rsidRPr="00200CB0">
        <w:rPr>
          <w:rFonts w:eastAsia="MS Mincho" w:cs="Arial"/>
          <w:sz w:val="22"/>
          <w:szCs w:val="22"/>
          <w:lang w:val="en-US"/>
        </w:rPr>
        <w:t xml:space="preserve">. </w:t>
      </w:r>
      <w:r w:rsidR="005E34D0">
        <w:rPr>
          <w:rFonts w:eastAsia="MS Mincho" w:cs="Arial"/>
          <w:sz w:val="22"/>
          <w:szCs w:val="22"/>
          <w:lang w:val="ru-RU"/>
        </w:rPr>
        <w:t>Безопасность</w:t>
      </w:r>
      <w:r w:rsidR="005E34D0" w:rsidRPr="00442396">
        <w:rPr>
          <w:rFonts w:eastAsia="MS Mincho" w:cs="Arial"/>
          <w:sz w:val="22"/>
          <w:szCs w:val="22"/>
          <w:lang w:val="ru-RU"/>
        </w:rPr>
        <w:t>)</w:t>
      </w:r>
    </w:p>
    <w:p w14:paraId="581C1B72" w14:textId="77777777" w:rsidR="00442396" w:rsidRPr="00DF1FF2" w:rsidRDefault="00442396" w:rsidP="00442396">
      <w:pPr>
        <w:pStyle w:val="1"/>
        <w:numPr>
          <w:ilvl w:val="0"/>
          <w:numId w:val="0"/>
        </w:numPr>
        <w:tabs>
          <w:tab w:val="clear" w:pos="660"/>
          <w:tab w:val="left" w:pos="567"/>
          <w:tab w:val="left" w:pos="2410"/>
        </w:tabs>
        <w:spacing w:after="0" w:line="360" w:lineRule="auto"/>
        <w:rPr>
          <w:rFonts w:eastAsia="MS Mincho" w:cs="Arial"/>
          <w:sz w:val="22"/>
          <w:szCs w:val="22"/>
          <w:lang w:val="ru-RU"/>
        </w:rPr>
      </w:pPr>
    </w:p>
    <w:p w14:paraId="4955DC86" w14:textId="77777777" w:rsidR="000549D7" w:rsidRPr="00DF1FF2" w:rsidRDefault="000549D7"/>
    <w:p w14:paraId="7DF9E109" w14:textId="77777777" w:rsidR="00C971B5" w:rsidRPr="00DF1FF2" w:rsidRDefault="00C971B5">
      <w:pPr>
        <w:spacing w:line="240" w:lineRule="auto"/>
        <w:ind w:firstLine="0"/>
        <w:jc w:val="left"/>
        <w:rPr>
          <w:sz w:val="22"/>
          <w:szCs w:val="22"/>
        </w:rPr>
      </w:pPr>
      <w:r w:rsidRPr="00DF1FF2">
        <w:rPr>
          <w:sz w:val="22"/>
          <w:szCs w:val="22"/>
        </w:rPr>
        <w:br w:type="page"/>
      </w:r>
    </w:p>
    <w:p w14:paraId="763B06BC" w14:textId="77777777" w:rsidR="006C6C96" w:rsidRPr="00DF1FF2" w:rsidRDefault="006C6C96" w:rsidP="00C971B5">
      <w:pPr>
        <w:pStyle w:val="1"/>
        <w:numPr>
          <w:ilvl w:val="0"/>
          <w:numId w:val="0"/>
        </w:numPr>
        <w:spacing w:line="360" w:lineRule="auto"/>
        <w:rPr>
          <w:szCs w:val="24"/>
          <w:lang w:val="ru-RU" w:eastAsia="en-US"/>
        </w:rPr>
      </w:pPr>
    </w:p>
    <w:bookmarkEnd w:id="25"/>
    <w:p w14:paraId="517E4CDD" w14:textId="77777777" w:rsidR="00FF1FD9" w:rsidRPr="005E34D0" w:rsidRDefault="00CE5EF2" w:rsidP="00EF211A">
      <w:pPr>
        <w:tabs>
          <w:tab w:val="left" w:pos="5103"/>
          <w:tab w:val="right" w:pos="9639"/>
        </w:tabs>
        <w:ind w:firstLine="0"/>
        <w:rPr>
          <w:snapToGrid w:val="0"/>
          <w:szCs w:val="24"/>
        </w:rPr>
      </w:pPr>
      <w:r w:rsidRPr="00967A1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013F76" wp14:editId="1E5655DA">
                <wp:simplePos x="0" y="0"/>
                <wp:positionH relativeFrom="column">
                  <wp:posOffset>-2540</wp:posOffset>
                </wp:positionH>
                <wp:positionV relativeFrom="paragraph">
                  <wp:posOffset>-29210</wp:posOffset>
                </wp:positionV>
                <wp:extent cx="6309360" cy="0"/>
                <wp:effectExtent l="0" t="0" r="0" b="0"/>
                <wp:wrapNone/>
                <wp:docPr id="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255DA" id="Line 10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2.3pt" to="496.6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"/>
            </w:pict>
          </mc:Fallback>
        </mc:AlternateContent>
      </w:r>
      <w:r w:rsidR="00A30151" w:rsidRPr="00967A12">
        <w:rPr>
          <w:szCs w:val="24"/>
        </w:rPr>
        <w:t>УДК</w:t>
      </w:r>
      <w:r w:rsidR="00A30151" w:rsidRPr="005E34D0">
        <w:rPr>
          <w:szCs w:val="24"/>
        </w:rPr>
        <w:t xml:space="preserve"> </w:t>
      </w:r>
      <w:r w:rsidR="00094FB4" w:rsidRPr="005E34D0">
        <w:rPr>
          <w:szCs w:val="24"/>
        </w:rPr>
        <w:t>6</w:t>
      </w:r>
      <w:r w:rsidR="005E34D0">
        <w:rPr>
          <w:szCs w:val="24"/>
        </w:rPr>
        <w:t>2</w:t>
      </w:r>
      <w:r w:rsidR="00094FB4" w:rsidRPr="005E34D0">
        <w:rPr>
          <w:szCs w:val="24"/>
        </w:rPr>
        <w:t>1.</w:t>
      </w:r>
      <w:r w:rsidR="00EF211A">
        <w:rPr>
          <w:szCs w:val="24"/>
        </w:rPr>
        <w:t>744</w:t>
      </w:r>
      <w:r w:rsidR="009C4803">
        <w:rPr>
          <w:szCs w:val="24"/>
        </w:rPr>
        <w:t>.</w:t>
      </w:r>
      <w:r w:rsidR="00EF211A">
        <w:rPr>
          <w:szCs w:val="24"/>
        </w:rPr>
        <w:t>362</w:t>
      </w:r>
      <w:r w:rsidR="00094FB4" w:rsidRPr="005E34D0">
        <w:rPr>
          <w:szCs w:val="24"/>
        </w:rPr>
        <w:t>:</w:t>
      </w:r>
      <w:r w:rsidR="00EF211A">
        <w:rPr>
          <w:szCs w:val="24"/>
        </w:rPr>
        <w:t>625.085</w:t>
      </w:r>
      <w:r w:rsidR="004E57E1">
        <w:rPr>
          <w:szCs w:val="24"/>
        </w:rPr>
        <w:t>:</w:t>
      </w:r>
      <w:r w:rsidR="00A30151" w:rsidRPr="005E34D0">
        <w:rPr>
          <w:szCs w:val="24"/>
        </w:rPr>
        <w:t>534.</w:t>
      </w:r>
      <w:r w:rsidR="000A600C">
        <w:rPr>
          <w:szCs w:val="24"/>
        </w:rPr>
        <w:t>61</w:t>
      </w:r>
      <w:r w:rsidR="00A30151" w:rsidRPr="005E34D0">
        <w:rPr>
          <w:szCs w:val="24"/>
        </w:rPr>
        <w:t>:006.354</w:t>
      </w:r>
      <w:r w:rsidR="00A814B6" w:rsidRPr="005E34D0">
        <w:rPr>
          <w:snapToGrid w:val="0"/>
          <w:szCs w:val="24"/>
        </w:rPr>
        <w:t xml:space="preserve"> </w:t>
      </w:r>
      <w:r w:rsidR="00695F0A" w:rsidRPr="005E34D0">
        <w:rPr>
          <w:snapToGrid w:val="0"/>
          <w:szCs w:val="24"/>
        </w:rPr>
        <w:tab/>
      </w:r>
      <w:r w:rsidR="004408CD">
        <w:rPr>
          <w:snapToGrid w:val="0"/>
          <w:szCs w:val="24"/>
        </w:rPr>
        <w:t>М</w:t>
      </w:r>
      <w:r w:rsidR="00A814B6" w:rsidRPr="00967A12">
        <w:rPr>
          <w:snapToGrid w:val="0"/>
          <w:szCs w:val="24"/>
        </w:rPr>
        <w:t>КС</w:t>
      </w:r>
      <w:r w:rsidR="00A814B6" w:rsidRPr="005E34D0">
        <w:rPr>
          <w:snapToGrid w:val="0"/>
          <w:szCs w:val="24"/>
        </w:rPr>
        <w:t xml:space="preserve"> </w:t>
      </w:r>
      <w:r w:rsidR="000A600C">
        <w:rPr>
          <w:snapToGrid w:val="0"/>
          <w:szCs w:val="24"/>
        </w:rPr>
        <w:t>13</w:t>
      </w:r>
      <w:r w:rsidR="000A600C" w:rsidRPr="005E34D0">
        <w:rPr>
          <w:snapToGrid w:val="0"/>
          <w:szCs w:val="24"/>
        </w:rPr>
        <w:t>.</w:t>
      </w:r>
      <w:r w:rsidR="000A600C">
        <w:rPr>
          <w:snapToGrid w:val="0"/>
          <w:szCs w:val="24"/>
        </w:rPr>
        <w:t>1</w:t>
      </w:r>
      <w:r w:rsidR="000A600C" w:rsidRPr="005E34D0">
        <w:rPr>
          <w:snapToGrid w:val="0"/>
          <w:szCs w:val="24"/>
        </w:rPr>
        <w:t>60</w:t>
      </w:r>
      <w:r w:rsidR="00094FB4" w:rsidRPr="005E34D0">
        <w:rPr>
          <w:snapToGrid w:val="0"/>
          <w:szCs w:val="24"/>
        </w:rPr>
        <w:tab/>
      </w:r>
      <w:r w:rsidR="00094FB4">
        <w:rPr>
          <w:snapToGrid w:val="0"/>
          <w:szCs w:val="24"/>
          <w:lang w:val="en-US"/>
        </w:rPr>
        <w:t>IDT</w:t>
      </w:r>
    </w:p>
    <w:p w14:paraId="755789C8" w14:textId="77777777" w:rsidR="00094FB4" w:rsidRPr="005E34D0" w:rsidRDefault="00094FB4" w:rsidP="00EF211A">
      <w:pPr>
        <w:tabs>
          <w:tab w:val="left" w:pos="5670"/>
          <w:tab w:val="right" w:pos="9639"/>
        </w:tabs>
        <w:ind w:firstLine="0"/>
        <w:rPr>
          <w:snapToGrid w:val="0"/>
          <w:szCs w:val="24"/>
        </w:rPr>
      </w:pPr>
      <w:r w:rsidRPr="005E34D0">
        <w:rPr>
          <w:snapToGrid w:val="0"/>
          <w:szCs w:val="24"/>
        </w:rPr>
        <w:tab/>
      </w:r>
      <w:r w:rsidR="000A600C">
        <w:rPr>
          <w:snapToGrid w:val="0"/>
          <w:szCs w:val="24"/>
        </w:rPr>
        <w:t>25</w:t>
      </w:r>
      <w:r w:rsidR="000A600C" w:rsidRPr="005E34D0">
        <w:rPr>
          <w:snapToGrid w:val="0"/>
          <w:szCs w:val="24"/>
        </w:rPr>
        <w:t>.1</w:t>
      </w:r>
      <w:r w:rsidR="000A600C">
        <w:rPr>
          <w:snapToGrid w:val="0"/>
          <w:szCs w:val="24"/>
        </w:rPr>
        <w:t>4</w:t>
      </w:r>
      <w:r w:rsidR="000A600C" w:rsidRPr="005E34D0">
        <w:rPr>
          <w:snapToGrid w:val="0"/>
          <w:szCs w:val="24"/>
        </w:rPr>
        <w:t>0</w:t>
      </w:r>
      <w:r w:rsidR="000A600C">
        <w:rPr>
          <w:snapToGrid w:val="0"/>
          <w:szCs w:val="24"/>
        </w:rPr>
        <w:t>.10</w:t>
      </w:r>
    </w:p>
    <w:p w14:paraId="3A4DB325" w14:textId="77777777" w:rsidR="006C6C96" w:rsidRPr="00967A12" w:rsidRDefault="00A814B6" w:rsidP="00106B20">
      <w:pPr>
        <w:suppressAutoHyphens/>
        <w:ind w:firstLine="0"/>
        <w:rPr>
          <w:snapToGrid w:val="0"/>
          <w:szCs w:val="24"/>
        </w:rPr>
      </w:pPr>
      <w:r w:rsidRPr="00967A12">
        <w:rPr>
          <w:snapToGrid w:val="0"/>
          <w:szCs w:val="24"/>
        </w:rPr>
        <w:t>Ключевые</w:t>
      </w:r>
      <w:r w:rsidRPr="00380210">
        <w:rPr>
          <w:snapToGrid w:val="0"/>
          <w:szCs w:val="24"/>
        </w:rPr>
        <w:t xml:space="preserve"> </w:t>
      </w:r>
      <w:r w:rsidRPr="00967A12">
        <w:rPr>
          <w:snapToGrid w:val="0"/>
          <w:szCs w:val="24"/>
        </w:rPr>
        <w:t>слова</w:t>
      </w:r>
      <w:r w:rsidRPr="00380210">
        <w:rPr>
          <w:snapToGrid w:val="0"/>
          <w:szCs w:val="24"/>
        </w:rPr>
        <w:t xml:space="preserve">: </w:t>
      </w:r>
      <w:r w:rsidR="005E34D0">
        <w:rPr>
          <w:snapToGrid w:val="0"/>
        </w:rPr>
        <w:t xml:space="preserve">ручные машины, вибрационная характеристика, испытания, испытательный код по вибрации, </w:t>
      </w:r>
      <w:r w:rsidR="00EF211A">
        <w:rPr>
          <w:snapToGrid w:val="0"/>
        </w:rPr>
        <w:t>трамбовки</w:t>
      </w:r>
      <w:r w:rsidR="009C4803">
        <w:rPr>
          <w:snapToGrid w:val="0"/>
        </w:rPr>
        <w:t xml:space="preserve">, </w:t>
      </w:r>
      <w:r w:rsidR="005E34D0">
        <w:rPr>
          <w:snapToGrid w:val="0"/>
        </w:rPr>
        <w:t>измерения, воспроизводимость, заявление, подтверждение</w:t>
      </w:r>
      <w:r w:rsidR="00094FB4">
        <w:rPr>
          <w:snapToGrid w:val="0"/>
          <w:szCs w:val="24"/>
        </w:rPr>
        <w:t xml:space="preserve"> </w:t>
      </w:r>
    </w:p>
    <w:p w14:paraId="51DE6516" w14:textId="77777777" w:rsidR="006C6C96" w:rsidRPr="00967A12" w:rsidRDefault="00CE5EF2" w:rsidP="00967A12">
      <w:pPr>
        <w:ind w:left="720" w:hanging="720"/>
        <w:rPr>
          <w:b/>
          <w:sz w:val="32"/>
          <w:szCs w:val="24"/>
        </w:rPr>
      </w:pPr>
      <w:r w:rsidRPr="00967A12">
        <w:rPr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BEC6257" wp14:editId="3B17AB11">
                <wp:simplePos x="0" y="0"/>
                <wp:positionH relativeFrom="column">
                  <wp:posOffset>-2540</wp:posOffset>
                </wp:positionH>
                <wp:positionV relativeFrom="paragraph">
                  <wp:posOffset>67310</wp:posOffset>
                </wp:positionV>
                <wp:extent cx="6309360" cy="0"/>
                <wp:effectExtent l="0" t="0" r="0" b="0"/>
                <wp:wrapNone/>
                <wp:docPr id="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E9352" id="Line 10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5.3pt" to="496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" o:allowincell="f"/>
            </w:pict>
          </mc:Fallback>
        </mc:AlternateContent>
      </w:r>
    </w:p>
    <w:p w14:paraId="5BD8E43E" w14:textId="77777777" w:rsidR="006C6C96" w:rsidRPr="00967A12" w:rsidRDefault="006C6C96" w:rsidP="00967A12">
      <w:pPr>
        <w:pStyle w:val="211"/>
        <w:ind w:left="720" w:hanging="720"/>
        <w:rPr>
          <w:sz w:val="32"/>
          <w:szCs w:val="24"/>
        </w:rPr>
      </w:pPr>
    </w:p>
    <w:p w14:paraId="2AB903E7" w14:textId="77777777" w:rsidR="006C6C96" w:rsidRDefault="006C6C96" w:rsidP="006C6C96">
      <w:pPr>
        <w:pStyle w:val="211"/>
        <w:ind w:left="720" w:hanging="720"/>
      </w:pPr>
    </w:p>
    <w:p w14:paraId="16D7858B" w14:textId="77777777" w:rsidR="006C6C96" w:rsidRDefault="006C6C96" w:rsidP="006C6C96">
      <w:pPr>
        <w:pStyle w:val="211"/>
        <w:ind w:left="720" w:hanging="720"/>
      </w:pPr>
    </w:p>
    <w:p w14:paraId="652AEA0E" w14:textId="77777777" w:rsidR="006C6C96" w:rsidRDefault="006C6C96" w:rsidP="006C6C96">
      <w:pPr>
        <w:pStyle w:val="211"/>
        <w:ind w:left="720" w:hanging="720"/>
      </w:pPr>
    </w:p>
    <w:p w14:paraId="3A61FCA5" w14:textId="77777777" w:rsidR="00174765" w:rsidRDefault="00174765" w:rsidP="00174765">
      <w:pPr>
        <w:pStyle w:val="211"/>
        <w:ind w:left="720" w:hanging="720"/>
      </w:pPr>
      <w:r>
        <w:t>Генеральный директор ООО ЭТМС</w:t>
      </w:r>
      <w:r>
        <w:tab/>
      </w:r>
      <w:r>
        <w:tab/>
      </w:r>
      <w:r>
        <w:tab/>
      </w:r>
      <w:r>
        <w:tab/>
      </w:r>
      <w:r>
        <w:tab/>
        <w:t>У.Ф. Фейзханов</w:t>
      </w:r>
    </w:p>
    <w:p w14:paraId="5C260C73" w14:textId="77777777" w:rsidR="00174765" w:rsidRDefault="00174765" w:rsidP="00174765">
      <w:pPr>
        <w:pStyle w:val="211"/>
        <w:ind w:left="720" w:hanging="720"/>
      </w:pPr>
    </w:p>
    <w:p w14:paraId="3AB86EB2" w14:textId="77777777" w:rsidR="00174765" w:rsidRDefault="00174765" w:rsidP="00174765">
      <w:pPr>
        <w:pStyle w:val="211"/>
        <w:ind w:left="720" w:hanging="720"/>
      </w:pPr>
    </w:p>
    <w:p w14:paraId="507B711D" w14:textId="77777777" w:rsidR="00174765" w:rsidRDefault="00174765" w:rsidP="00174765">
      <w:pPr>
        <w:pStyle w:val="211"/>
        <w:ind w:left="720" w:hanging="720"/>
      </w:pPr>
      <w:r>
        <w:t>Генеральный директор ЗАО НИЦ КД</w:t>
      </w:r>
      <w:r>
        <w:tab/>
      </w:r>
      <w:r>
        <w:tab/>
      </w:r>
      <w:r>
        <w:tab/>
      </w:r>
      <w:r>
        <w:tab/>
      </w:r>
      <w:r>
        <w:tab/>
        <w:t>В.Г. Шолкин</w:t>
      </w:r>
    </w:p>
    <w:p w14:paraId="2AAF4632" w14:textId="77777777" w:rsidR="00174765" w:rsidRDefault="00174765" w:rsidP="00174765">
      <w:pPr>
        <w:pStyle w:val="211"/>
        <w:ind w:left="720" w:hanging="720"/>
      </w:pPr>
    </w:p>
    <w:p w14:paraId="2124ABC8" w14:textId="77777777" w:rsidR="00174765" w:rsidRDefault="00174765" w:rsidP="00174765">
      <w:pPr>
        <w:pStyle w:val="211"/>
        <w:ind w:left="720" w:hanging="720"/>
      </w:pPr>
    </w:p>
    <w:p w14:paraId="16DED34D" w14:textId="77777777" w:rsidR="00174765" w:rsidRDefault="00174765" w:rsidP="00174765">
      <w:pPr>
        <w:pStyle w:val="211"/>
        <w:ind w:left="720" w:hanging="720"/>
      </w:pPr>
      <w:r>
        <w:t>Руководитель разработки,</w:t>
      </w:r>
    </w:p>
    <w:p w14:paraId="7D5CFAEC" w14:textId="77777777" w:rsidR="00174765" w:rsidRDefault="00174765" w:rsidP="00174765">
      <w:pPr>
        <w:pStyle w:val="211"/>
        <w:ind w:left="720" w:hanging="720"/>
      </w:pPr>
      <w:r>
        <w:t>отв. секретарь ТК 183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И.Р. Шайняк</w:t>
      </w:r>
    </w:p>
    <w:p w14:paraId="73133AA6" w14:textId="77777777" w:rsidR="00174765" w:rsidRPr="00D34FA2" w:rsidRDefault="00174765" w:rsidP="00174765">
      <w:pPr>
        <w:pStyle w:val="211"/>
        <w:spacing w:line="240" w:lineRule="auto"/>
        <w:ind w:left="720" w:hanging="720"/>
        <w:rPr>
          <w:szCs w:val="24"/>
        </w:rPr>
      </w:pPr>
    </w:p>
    <w:p w14:paraId="43BDE984" w14:textId="77777777" w:rsidR="006C6C96" w:rsidRPr="00D34FA2" w:rsidRDefault="006C6C96" w:rsidP="006C6C96">
      <w:pPr>
        <w:pStyle w:val="211"/>
        <w:spacing w:line="240" w:lineRule="auto"/>
        <w:ind w:left="720" w:hanging="720"/>
        <w:rPr>
          <w:szCs w:val="24"/>
        </w:rPr>
      </w:pPr>
    </w:p>
    <w:p w14:paraId="67B4467E" w14:textId="77777777" w:rsidR="006C6C96" w:rsidRDefault="006C6C96" w:rsidP="006C6C96">
      <w:pPr>
        <w:pStyle w:val="211"/>
        <w:ind w:left="720" w:hanging="720"/>
        <w:rPr>
          <w:sz w:val="32"/>
          <w:szCs w:val="24"/>
        </w:rPr>
      </w:pPr>
    </w:p>
    <w:p w14:paraId="0A012BF0" w14:textId="77777777" w:rsidR="00D34FA2" w:rsidRPr="005E6202" w:rsidRDefault="00D34FA2" w:rsidP="006C6C96">
      <w:pPr>
        <w:pStyle w:val="211"/>
        <w:ind w:left="720" w:hanging="720"/>
      </w:pPr>
    </w:p>
    <w:p w14:paraId="69FF59B2" w14:textId="77777777" w:rsidR="00625501" w:rsidRDefault="00625501">
      <w:pPr>
        <w:pStyle w:val="ab"/>
        <w:tabs>
          <w:tab w:val="clear" w:pos="4153"/>
          <w:tab w:val="clear" w:pos="8306"/>
        </w:tabs>
      </w:pPr>
    </w:p>
    <w:sectPr w:rsidR="00625501" w:rsidSect="00D92B38">
      <w:headerReference w:type="first" r:id="rId94"/>
      <w:footerReference w:type="first" r:id="rId95"/>
      <w:footnotePr>
        <w:numFmt w:val="chicago"/>
        <w:numStart w:val="5"/>
      </w:footnotePr>
      <w:pgSz w:w="11907" w:h="16840" w:code="9"/>
      <w:pgMar w:top="1530" w:right="1134" w:bottom="1440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DA7E" w14:textId="77777777" w:rsidR="00CA24E1" w:rsidRDefault="00CA24E1">
      <w:r>
        <w:separator/>
      </w:r>
    </w:p>
  </w:endnote>
  <w:endnote w:type="continuationSeparator" w:id="0">
    <w:p w14:paraId="1678A58E" w14:textId="77777777" w:rsidR="00CA24E1" w:rsidRDefault="00CA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E380" w14:textId="77777777" w:rsidR="0092567D" w:rsidRPr="00E4163B" w:rsidRDefault="0092567D">
    <w:pPr>
      <w:pStyle w:val="ad"/>
      <w:ind w:firstLine="0"/>
      <w:rPr>
        <w:sz w:val="22"/>
        <w:szCs w:val="22"/>
      </w:rPr>
    </w:pPr>
    <w:r w:rsidRPr="00E4163B">
      <w:rPr>
        <w:rStyle w:val="af2"/>
        <w:sz w:val="22"/>
        <w:szCs w:val="22"/>
      </w:rPr>
      <w:fldChar w:fldCharType="begin"/>
    </w:r>
    <w:r w:rsidRPr="00E4163B">
      <w:rPr>
        <w:rStyle w:val="af2"/>
        <w:sz w:val="22"/>
        <w:szCs w:val="22"/>
      </w:rPr>
      <w:instrText xml:space="preserve"> PAGE </w:instrText>
    </w:r>
    <w:r w:rsidRPr="00E4163B">
      <w:rPr>
        <w:rStyle w:val="af2"/>
        <w:sz w:val="22"/>
        <w:szCs w:val="22"/>
      </w:rPr>
      <w:fldChar w:fldCharType="separate"/>
    </w:r>
    <w:r w:rsidR="00B3767E">
      <w:rPr>
        <w:rStyle w:val="af2"/>
        <w:noProof/>
        <w:sz w:val="22"/>
        <w:szCs w:val="22"/>
      </w:rPr>
      <w:t>II</w:t>
    </w:r>
    <w:r w:rsidRPr="00E4163B">
      <w:rPr>
        <w:rStyle w:val="af2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D6CC" w14:textId="77777777" w:rsidR="0092567D" w:rsidRPr="00E4163B" w:rsidRDefault="0092567D">
    <w:pPr>
      <w:pStyle w:val="ad"/>
      <w:jc w:val="right"/>
      <w:rPr>
        <w:sz w:val="22"/>
        <w:szCs w:val="22"/>
      </w:rPr>
    </w:pPr>
    <w:r w:rsidRPr="00E4163B">
      <w:rPr>
        <w:rStyle w:val="af2"/>
        <w:sz w:val="22"/>
        <w:szCs w:val="22"/>
      </w:rPr>
      <w:fldChar w:fldCharType="begin"/>
    </w:r>
    <w:r w:rsidRPr="00E4163B">
      <w:rPr>
        <w:rStyle w:val="af2"/>
        <w:sz w:val="22"/>
        <w:szCs w:val="22"/>
      </w:rPr>
      <w:instrText xml:space="preserve"> PAGE </w:instrText>
    </w:r>
    <w:r w:rsidRPr="00E4163B">
      <w:rPr>
        <w:rStyle w:val="af2"/>
        <w:sz w:val="22"/>
        <w:szCs w:val="22"/>
      </w:rPr>
      <w:fldChar w:fldCharType="separate"/>
    </w:r>
    <w:r w:rsidR="00B3767E">
      <w:rPr>
        <w:rStyle w:val="af2"/>
        <w:noProof/>
        <w:sz w:val="22"/>
        <w:szCs w:val="22"/>
      </w:rPr>
      <w:t>III</w:t>
    </w:r>
    <w:r w:rsidRPr="00E4163B">
      <w:rPr>
        <w:rStyle w:val="af2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93E8" w14:textId="77777777" w:rsidR="0092567D" w:rsidRDefault="0092567D">
    <w:pPr>
      <w:pStyle w:val="ad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D41E" w14:textId="77777777" w:rsidR="0092567D" w:rsidRDefault="0092567D">
    <w:pPr>
      <w:pStyle w:val="ad"/>
      <w:spacing w:line="240" w:lineRule="auto"/>
      <w:ind w:firstLine="0"/>
      <w:jc w:val="left"/>
      <w:rPr>
        <w:rStyle w:val="af2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F357517" wp14:editId="50D9DAAE">
              <wp:simplePos x="0" y="0"/>
              <wp:positionH relativeFrom="column">
                <wp:posOffset>17145</wp:posOffset>
              </wp:positionH>
              <wp:positionV relativeFrom="paragraph">
                <wp:posOffset>123190</wp:posOffset>
              </wp:positionV>
              <wp:extent cx="6057900" cy="0"/>
              <wp:effectExtent l="0" t="0" r="0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CA6D99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7pt" to="478.3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" o:allowincell="f" strokeweight="1.5pt"/>
          </w:pict>
        </mc:Fallback>
      </mc:AlternateContent>
    </w:r>
  </w:p>
  <w:p w14:paraId="7D3277A2" w14:textId="77777777" w:rsidR="0092567D" w:rsidRDefault="0092567D">
    <w:pPr>
      <w:pStyle w:val="ad"/>
      <w:spacing w:line="240" w:lineRule="auto"/>
      <w:ind w:firstLine="0"/>
      <w:jc w:val="left"/>
    </w:pPr>
    <w:r>
      <w:rPr>
        <w:rStyle w:val="af2"/>
        <w:b/>
        <w:i/>
        <w:sz w:val="22"/>
      </w:rPr>
      <w:t xml:space="preserve">Проект, </w:t>
    </w:r>
    <w:r>
      <w:rPr>
        <w:rStyle w:val="af2"/>
        <w:b/>
        <w:i/>
        <w:sz w:val="22"/>
        <w:lang w:val="en-US"/>
      </w:rPr>
      <w:t xml:space="preserve">RU, </w:t>
    </w:r>
    <w:r>
      <w:rPr>
        <w:rStyle w:val="af2"/>
        <w:b/>
        <w:i/>
        <w:sz w:val="22"/>
      </w:rPr>
      <w:t>1-я редакция</w:t>
    </w:r>
  </w:p>
  <w:p w14:paraId="1424820F" w14:textId="77777777" w:rsidR="0092567D" w:rsidRPr="00E4163B" w:rsidRDefault="0092567D">
    <w:pPr>
      <w:pStyle w:val="ad"/>
      <w:jc w:val="right"/>
      <w:rPr>
        <w:sz w:val="22"/>
        <w:szCs w:val="18"/>
      </w:rPr>
    </w:pPr>
    <w:r w:rsidRPr="00E4163B">
      <w:rPr>
        <w:rStyle w:val="af2"/>
        <w:sz w:val="22"/>
        <w:szCs w:val="18"/>
      </w:rPr>
      <w:fldChar w:fldCharType="begin"/>
    </w:r>
    <w:r w:rsidRPr="00E4163B">
      <w:rPr>
        <w:rStyle w:val="af2"/>
        <w:sz w:val="22"/>
        <w:szCs w:val="18"/>
      </w:rPr>
      <w:instrText xml:space="preserve"> PAGE </w:instrText>
    </w:r>
    <w:r w:rsidRPr="00E4163B">
      <w:rPr>
        <w:rStyle w:val="af2"/>
        <w:sz w:val="22"/>
        <w:szCs w:val="18"/>
      </w:rPr>
      <w:fldChar w:fldCharType="separate"/>
    </w:r>
    <w:r w:rsidR="00B3767E">
      <w:rPr>
        <w:rStyle w:val="af2"/>
        <w:noProof/>
        <w:sz w:val="22"/>
        <w:szCs w:val="18"/>
      </w:rPr>
      <w:t>1</w:t>
    </w:r>
    <w:r w:rsidRPr="00E4163B">
      <w:rPr>
        <w:rStyle w:val="af2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04B9A" w14:textId="77777777" w:rsidR="00CA24E1" w:rsidRDefault="00CA24E1">
      <w:r>
        <w:separator/>
      </w:r>
    </w:p>
  </w:footnote>
  <w:footnote w:type="continuationSeparator" w:id="0">
    <w:p w14:paraId="27BEEFAF" w14:textId="77777777" w:rsidR="00CA24E1" w:rsidRDefault="00CA24E1">
      <w:r>
        <w:continuationSeparator/>
      </w:r>
    </w:p>
  </w:footnote>
  <w:footnote w:id="1">
    <w:p w14:paraId="084F1FC5" w14:textId="77777777" w:rsidR="0092567D" w:rsidRPr="0092567D" w:rsidRDefault="0092567D" w:rsidP="0092567D">
      <w:pPr>
        <w:pStyle w:val="af5"/>
        <w:ind w:firstLine="720"/>
        <w:jc w:val="both"/>
        <w:rPr>
          <w:rFonts w:ascii="Arial" w:hAnsi="Arial" w:cs="Arial"/>
        </w:rPr>
      </w:pPr>
      <w:r w:rsidRPr="0092567D">
        <w:rPr>
          <w:rStyle w:val="af4"/>
          <w:rFonts w:ascii="Arial" w:hAnsi="Arial" w:cs="Arial"/>
        </w:rPr>
        <w:t>1)</w:t>
      </w:r>
      <w:r w:rsidRPr="0092567D">
        <w:rPr>
          <w:rFonts w:ascii="Arial" w:hAnsi="Arial" w:cs="Arial"/>
        </w:rPr>
        <w:t xml:space="preserve"> </w:t>
      </w:r>
      <w:r w:rsidRPr="00E90988">
        <w:rPr>
          <w:rFonts w:ascii="Arial" w:hAnsi="Arial" w:cs="Arial"/>
        </w:rPr>
        <w:t>ГОСТ 12.1.012</w:t>
      </w:r>
      <w:r>
        <w:rPr>
          <w:rFonts w:ascii="Arial" w:hAnsi="Arial" w:cs="Arial"/>
        </w:rPr>
        <w:t>–2004 «Система стандартов безопасности труда. Вибрационная безопасность. Общие требования».</w:t>
      </w:r>
    </w:p>
  </w:footnote>
  <w:footnote w:id="2">
    <w:p w14:paraId="5E826E54" w14:textId="77777777" w:rsidR="0092567D" w:rsidRPr="0092567D" w:rsidRDefault="0092567D" w:rsidP="0092567D">
      <w:pPr>
        <w:pStyle w:val="af5"/>
        <w:ind w:firstLine="720"/>
        <w:jc w:val="both"/>
        <w:rPr>
          <w:rFonts w:ascii="Arial" w:hAnsi="Arial" w:cs="Arial"/>
        </w:rPr>
      </w:pPr>
      <w:r w:rsidRPr="0092567D">
        <w:rPr>
          <w:rStyle w:val="af4"/>
          <w:rFonts w:ascii="Arial" w:hAnsi="Arial" w:cs="Arial"/>
        </w:rPr>
        <w:t>2)</w:t>
      </w:r>
      <w:r w:rsidRPr="0092567D">
        <w:rPr>
          <w:rFonts w:ascii="Arial" w:hAnsi="Arial" w:cs="Arial"/>
        </w:rPr>
        <w:t xml:space="preserve"> </w:t>
      </w:r>
      <w:r w:rsidRPr="00E90988">
        <w:rPr>
          <w:rFonts w:ascii="Arial" w:hAnsi="Arial" w:cs="Arial"/>
        </w:rPr>
        <w:t xml:space="preserve">При необходимости </w:t>
      </w:r>
      <w:r>
        <w:rPr>
          <w:rFonts w:ascii="Arial" w:hAnsi="Arial" w:cs="Arial"/>
        </w:rPr>
        <w:t>эти</w:t>
      </w:r>
      <w:r w:rsidRPr="00E90988">
        <w:rPr>
          <w:rFonts w:ascii="Arial" w:hAnsi="Arial" w:cs="Arial"/>
        </w:rPr>
        <w:t xml:space="preserve"> метод</w:t>
      </w:r>
      <w:r>
        <w:rPr>
          <w:rFonts w:ascii="Arial" w:hAnsi="Arial" w:cs="Arial"/>
        </w:rPr>
        <w:t>ы могут</w:t>
      </w:r>
      <w:r w:rsidRPr="00E90988">
        <w:rPr>
          <w:rFonts w:ascii="Arial" w:hAnsi="Arial" w:cs="Arial"/>
        </w:rPr>
        <w:t xml:space="preserve"> быть использован</w:t>
      </w:r>
      <w:r>
        <w:rPr>
          <w:rFonts w:ascii="Arial" w:hAnsi="Arial" w:cs="Arial"/>
        </w:rPr>
        <w:t>ы</w:t>
      </w:r>
      <w:r w:rsidRPr="00E90988">
        <w:rPr>
          <w:rFonts w:ascii="Arial" w:hAnsi="Arial" w:cs="Arial"/>
        </w:rPr>
        <w:t xml:space="preserve"> в других целях, например, при входном, периодическом или послеремонтном контроле продукции (см. ГОСТ 12.1.012</w:t>
      </w:r>
      <w:r>
        <w:rPr>
          <w:rFonts w:ascii="Arial" w:hAnsi="Arial" w:cs="Arial"/>
        </w:rPr>
        <w:t>–2004</w:t>
      </w:r>
      <w:r w:rsidRPr="00E90988">
        <w:rPr>
          <w:rFonts w:ascii="Arial" w:hAnsi="Arial" w:cs="Arial"/>
        </w:rPr>
        <w:t>, пункт 4.2).</w:t>
      </w:r>
    </w:p>
  </w:footnote>
  <w:footnote w:id="3">
    <w:p w14:paraId="4CCF7B56" w14:textId="77777777" w:rsidR="004765A1" w:rsidRPr="004765A1" w:rsidRDefault="004765A1" w:rsidP="004765A1">
      <w:pPr>
        <w:pStyle w:val="af5"/>
        <w:ind w:firstLine="720"/>
        <w:jc w:val="both"/>
        <w:rPr>
          <w:rFonts w:ascii="Arial" w:hAnsi="Arial" w:cs="Arial"/>
        </w:rPr>
      </w:pPr>
      <w:r w:rsidRPr="004765A1">
        <w:rPr>
          <w:rStyle w:val="af4"/>
          <w:rFonts w:ascii="Arial" w:hAnsi="Arial" w:cs="Arial"/>
        </w:rPr>
        <w:t>3)</w:t>
      </w:r>
      <w:r w:rsidRPr="00476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ГОСТ 16519–2006 (ИСО 20643:2005) «Вибрация. Определение параметров вибрационной характеристики ручных машин и машин с ручным управлением. Общие требования».</w:t>
      </w:r>
    </w:p>
  </w:footnote>
  <w:footnote w:id="4">
    <w:p w14:paraId="4EBB5E85" w14:textId="77777777" w:rsidR="004765A1" w:rsidRPr="00550FA8" w:rsidRDefault="004765A1" w:rsidP="004765A1">
      <w:pPr>
        <w:pStyle w:val="af5"/>
        <w:ind w:firstLine="720"/>
        <w:jc w:val="both"/>
        <w:rPr>
          <w:rFonts w:ascii="Arial" w:hAnsi="Arial" w:cs="Arial"/>
        </w:rPr>
      </w:pPr>
      <w:r w:rsidRPr="004765A1">
        <w:rPr>
          <w:rStyle w:val="af4"/>
          <w:rFonts w:ascii="Arial" w:hAnsi="Arial" w:cs="Arial"/>
        </w:rPr>
        <w:t>4)</w:t>
      </w:r>
      <w:r w:rsidRPr="00476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ГОСТ 31192.2–2005 (ИСО 5349-2:2001) «Вибрация. Измерение локальной вибрации и оценка ее воздействия на человека. Часть 2. Требования к проведению измерений на рабочих местах».</w:t>
      </w:r>
    </w:p>
  </w:footnote>
  <w:footnote w:id="5">
    <w:p w14:paraId="0525EAB6" w14:textId="77777777" w:rsidR="0092567D" w:rsidRDefault="0092567D" w:rsidP="00F01FA3">
      <w:pPr>
        <w:pStyle w:val="af5"/>
        <w:ind w:firstLine="720"/>
        <w:jc w:val="both"/>
        <w:rPr>
          <w:rFonts w:ascii="Arial" w:hAnsi="Arial" w:cs="Arial"/>
          <w:i/>
        </w:rPr>
      </w:pPr>
      <w:r w:rsidRPr="00E93E1E">
        <w:rPr>
          <w:rStyle w:val="af4"/>
          <w:rFonts w:ascii="Arial" w:hAnsi="Arial" w:cs="Arial"/>
        </w:rPr>
        <w:t>1)</w:t>
      </w:r>
      <w:r w:rsidRPr="00F01FA3">
        <w:rPr>
          <w:rFonts w:ascii="Arial" w:hAnsi="Arial" w:cs="Arial"/>
          <w:i/>
        </w:rPr>
        <w:t xml:space="preserve"> Согласно ГОСТ 12.1.012–2004. Этот стандарт, а также основ</w:t>
      </w:r>
      <w:r>
        <w:rPr>
          <w:rFonts w:ascii="Arial" w:hAnsi="Arial" w:cs="Arial"/>
          <w:i/>
        </w:rPr>
        <w:t>ной</w:t>
      </w:r>
      <w:r w:rsidRPr="00F01FA3">
        <w:rPr>
          <w:rFonts w:ascii="Arial" w:hAnsi="Arial" w:cs="Arial"/>
          <w:i/>
        </w:rPr>
        <w:t xml:space="preserve"> стандарт по безопасности</w:t>
      </w:r>
      <w:r>
        <w:rPr>
          <w:rFonts w:ascii="Arial" w:hAnsi="Arial" w:cs="Arial"/>
          <w:i/>
        </w:rPr>
        <w:t xml:space="preserve"> машин </w:t>
      </w:r>
      <w:r>
        <w:rPr>
          <w:rFonts w:ascii="Arial" w:hAnsi="Arial" w:cs="Arial"/>
          <w:i/>
          <w:lang w:val="en-US"/>
        </w:rPr>
        <w:t>ISO</w:t>
      </w:r>
      <w:r w:rsidRPr="00F01FA3">
        <w:rPr>
          <w:rFonts w:ascii="Arial" w:hAnsi="Arial" w:cs="Arial"/>
          <w:i/>
        </w:rPr>
        <w:t xml:space="preserve"> 12100</w:t>
      </w:r>
      <w:r>
        <w:rPr>
          <w:rFonts w:ascii="Arial" w:hAnsi="Arial" w:cs="Arial"/>
          <w:i/>
        </w:rPr>
        <w:t xml:space="preserve"> (введен как ГОСТ </w:t>
      </w:r>
      <w:r>
        <w:rPr>
          <w:rFonts w:ascii="Arial" w:hAnsi="Arial" w:cs="Arial"/>
          <w:i/>
          <w:lang w:val="en-US"/>
        </w:rPr>
        <w:t>ISO</w:t>
      </w:r>
      <w:r w:rsidRPr="00F01FA3">
        <w:rPr>
          <w:rFonts w:ascii="Arial" w:hAnsi="Arial" w:cs="Arial"/>
          <w:i/>
        </w:rPr>
        <w:t xml:space="preserve"> 12100–2013</w:t>
      </w:r>
      <w:r>
        <w:rPr>
          <w:rFonts w:ascii="Arial" w:hAnsi="Arial" w:cs="Arial"/>
          <w:i/>
        </w:rPr>
        <w:t xml:space="preserve">), относящий вибрацию к одному из видов опасностей, связанных с применением машин, требуют от изготовителя машины заявлять ее вибрационную характеристику. Общие стандарты безопасности для машин разных видов, разрабатываемые в соответствии с </w:t>
      </w:r>
      <w:r>
        <w:rPr>
          <w:rFonts w:ascii="Arial" w:hAnsi="Arial" w:cs="Arial"/>
          <w:i/>
          <w:lang w:val="en-US"/>
        </w:rPr>
        <w:t>ISO</w:t>
      </w:r>
      <w:r w:rsidRPr="00F01FA3">
        <w:rPr>
          <w:rFonts w:ascii="Arial" w:hAnsi="Arial" w:cs="Arial"/>
          <w:i/>
        </w:rPr>
        <w:t xml:space="preserve"> 12100</w:t>
      </w:r>
      <w:r>
        <w:rPr>
          <w:rFonts w:ascii="Arial" w:hAnsi="Arial" w:cs="Arial"/>
          <w:i/>
        </w:rPr>
        <w:t>, включают в себя испытательные коды по вибрации в виде отдельных приложений или через ссылки на другие стандарты.</w:t>
      </w:r>
    </w:p>
    <w:p w14:paraId="1AAA0C28" w14:textId="77777777" w:rsidR="0092567D" w:rsidRPr="00455957" w:rsidRDefault="0092567D" w:rsidP="00F01FA3">
      <w:pPr>
        <w:pStyle w:val="af5"/>
        <w:ind w:firstLine="720"/>
        <w:jc w:val="both"/>
        <w:rPr>
          <w:rStyle w:val="af4"/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В отношении неэлектрических трамбовок общим стандартом безопасности является </w:t>
      </w:r>
      <w:r>
        <w:rPr>
          <w:rFonts w:ascii="Arial" w:hAnsi="Arial" w:cs="Arial"/>
          <w:i/>
          <w:lang w:val="en-US"/>
        </w:rPr>
        <w:t>ISO</w:t>
      </w:r>
      <w:r>
        <w:rPr>
          <w:rFonts w:ascii="Arial" w:hAnsi="Arial" w:cs="Arial"/>
          <w:i/>
        </w:rPr>
        <w:t xml:space="preserve"> 11148-4 (введен как ГОСТ </w:t>
      </w:r>
      <w:r>
        <w:rPr>
          <w:rFonts w:ascii="Arial" w:hAnsi="Arial" w:cs="Arial"/>
          <w:i/>
          <w:lang w:val="en-US"/>
        </w:rPr>
        <w:t>ISO</w:t>
      </w:r>
      <w:r>
        <w:rPr>
          <w:rFonts w:ascii="Arial" w:hAnsi="Arial" w:cs="Arial"/>
          <w:i/>
        </w:rPr>
        <w:t xml:space="preserve"> 11148-4–2014). В части испытаний трамбовок на вибрацию </w:t>
      </w:r>
      <w:r>
        <w:rPr>
          <w:rFonts w:ascii="Arial" w:hAnsi="Arial" w:cs="Arial"/>
          <w:i/>
          <w:lang w:val="en-US"/>
        </w:rPr>
        <w:t>ISO</w:t>
      </w:r>
      <w:r>
        <w:rPr>
          <w:rFonts w:ascii="Arial" w:hAnsi="Arial" w:cs="Arial"/>
          <w:i/>
        </w:rPr>
        <w:t xml:space="preserve"> 11148-4 ссылается на вводимый международный стандарт </w:t>
      </w:r>
      <w:r>
        <w:rPr>
          <w:rFonts w:ascii="Arial" w:hAnsi="Arial" w:cs="Arial"/>
          <w:i/>
          <w:lang w:val="en-US"/>
        </w:rPr>
        <w:t>ISO</w:t>
      </w:r>
      <w:r w:rsidRPr="00050259">
        <w:rPr>
          <w:rFonts w:ascii="Arial" w:hAnsi="Arial" w:cs="Arial"/>
          <w:i/>
        </w:rPr>
        <w:t xml:space="preserve"> 28927-</w:t>
      </w:r>
      <w:r>
        <w:rPr>
          <w:rFonts w:ascii="Arial" w:hAnsi="Arial" w:cs="Arial"/>
          <w:i/>
        </w:rPr>
        <w:t>6.</w:t>
      </w:r>
    </w:p>
  </w:footnote>
  <w:footnote w:id="6">
    <w:p w14:paraId="08A10B50" w14:textId="77777777" w:rsidR="0092567D" w:rsidRPr="00482DF0" w:rsidRDefault="0092567D" w:rsidP="00482DF0">
      <w:pPr>
        <w:pStyle w:val="af5"/>
        <w:ind w:firstLine="720"/>
        <w:jc w:val="both"/>
        <w:rPr>
          <w:rFonts w:ascii="Arial" w:hAnsi="Arial" w:cs="Arial"/>
        </w:rPr>
      </w:pPr>
      <w:r w:rsidRPr="00482DF0">
        <w:rPr>
          <w:rStyle w:val="af4"/>
          <w:rFonts w:ascii="Arial" w:hAnsi="Arial" w:cs="Arial"/>
        </w:rPr>
        <w:t>1)</w:t>
      </w:r>
      <w:r w:rsidRPr="00482DF0">
        <w:rPr>
          <w:rFonts w:ascii="Arial" w:hAnsi="Arial" w:cs="Arial"/>
        </w:rPr>
        <w:t xml:space="preserve"> </w:t>
      </w:r>
      <w:r w:rsidRPr="00482DF0">
        <w:rPr>
          <w:rFonts w:ascii="Arial" w:hAnsi="Arial" w:cs="Arial"/>
          <w:i/>
        </w:rPr>
        <w:t>В оригинале примененного международного стандарта приведена датированная ссылка (</w:t>
      </w:r>
      <w:r w:rsidRPr="00482DF0">
        <w:rPr>
          <w:rFonts w:ascii="Arial" w:hAnsi="Arial" w:cs="Arial"/>
          <w:i/>
          <w:lang w:val="en-US"/>
        </w:rPr>
        <w:t>ISO</w:t>
      </w:r>
      <w:r w:rsidRPr="00482DF0">
        <w:rPr>
          <w:rFonts w:ascii="Arial" w:hAnsi="Arial" w:cs="Arial"/>
          <w:i/>
        </w:rPr>
        <w:t xml:space="preserve"> 2787:1984), которая заменена недатированной ввиду отсутствия в тексте ссылок на структурные элементы указанного стандарта.</w:t>
      </w:r>
    </w:p>
  </w:footnote>
  <w:footnote w:id="7">
    <w:p w14:paraId="253BB90E" w14:textId="77777777" w:rsidR="0092567D" w:rsidRPr="00482DF0" w:rsidRDefault="0092567D" w:rsidP="00482DF0">
      <w:pPr>
        <w:pStyle w:val="af5"/>
        <w:ind w:firstLine="720"/>
        <w:jc w:val="both"/>
      </w:pPr>
      <w:r w:rsidRPr="00482DF0">
        <w:rPr>
          <w:rStyle w:val="af4"/>
          <w:rFonts w:ascii="Arial" w:hAnsi="Arial" w:cs="Arial"/>
        </w:rPr>
        <w:t>2)</w:t>
      </w:r>
      <w:r>
        <w:t xml:space="preserve"> </w:t>
      </w:r>
      <w:r w:rsidRPr="000612CE">
        <w:rPr>
          <w:rFonts w:ascii="Arial" w:hAnsi="Arial" w:cs="Arial"/>
          <w:i/>
        </w:rPr>
        <w:t xml:space="preserve">В оригинале </w:t>
      </w:r>
      <w:r>
        <w:rPr>
          <w:rFonts w:ascii="Arial" w:hAnsi="Arial" w:cs="Arial"/>
          <w:i/>
        </w:rPr>
        <w:t>примененного</w:t>
      </w:r>
      <w:r w:rsidRPr="000612CE">
        <w:rPr>
          <w:rFonts w:ascii="Arial" w:hAnsi="Arial" w:cs="Arial"/>
          <w:i/>
        </w:rPr>
        <w:t xml:space="preserve"> международного стандарта приведена датированная ссылка (</w:t>
      </w:r>
      <w:r w:rsidRPr="000612CE">
        <w:rPr>
          <w:rFonts w:ascii="Arial" w:hAnsi="Arial" w:cs="Arial"/>
          <w:i/>
          <w:lang w:val="en-US"/>
        </w:rPr>
        <w:t>ISO</w:t>
      </w:r>
      <w:r w:rsidRPr="000612C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5349</w:t>
      </w:r>
      <w:r w:rsidRPr="000612CE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>2001</w:t>
      </w:r>
      <w:r w:rsidRPr="000612CE">
        <w:rPr>
          <w:rFonts w:ascii="Arial" w:hAnsi="Arial" w:cs="Arial"/>
          <w:i/>
        </w:rPr>
        <w:t>), которая заменена недатированной ввиду отсутствия в тексте ссылок на структурные элементы указанного стандарта.</w:t>
      </w:r>
    </w:p>
  </w:footnote>
  <w:footnote w:id="8">
    <w:p w14:paraId="7F372260" w14:textId="77777777" w:rsidR="0092567D" w:rsidRPr="00482DF0" w:rsidRDefault="0092567D" w:rsidP="00482DF0">
      <w:pPr>
        <w:pStyle w:val="af5"/>
        <w:ind w:firstLine="720"/>
        <w:jc w:val="both"/>
      </w:pPr>
      <w:r w:rsidRPr="00482DF0">
        <w:rPr>
          <w:rStyle w:val="af4"/>
          <w:rFonts w:ascii="Arial" w:hAnsi="Arial" w:cs="Arial"/>
        </w:rPr>
        <w:t>3)</w:t>
      </w:r>
      <w:r>
        <w:t xml:space="preserve"> </w:t>
      </w:r>
      <w:r w:rsidRPr="000612CE">
        <w:rPr>
          <w:rFonts w:ascii="Arial" w:hAnsi="Arial" w:cs="Arial"/>
          <w:i/>
        </w:rPr>
        <w:t xml:space="preserve">В оригинале </w:t>
      </w:r>
      <w:r>
        <w:rPr>
          <w:rFonts w:ascii="Arial" w:hAnsi="Arial" w:cs="Arial"/>
          <w:i/>
        </w:rPr>
        <w:t>примененного</w:t>
      </w:r>
      <w:r w:rsidRPr="000612CE">
        <w:rPr>
          <w:rFonts w:ascii="Arial" w:hAnsi="Arial" w:cs="Arial"/>
          <w:i/>
        </w:rPr>
        <w:t xml:space="preserve"> международного стандарта приведена датированная ссылка (</w:t>
      </w:r>
      <w:r w:rsidRPr="000612CE">
        <w:rPr>
          <w:rFonts w:ascii="Arial" w:hAnsi="Arial" w:cs="Arial"/>
          <w:i/>
          <w:lang w:val="en-US"/>
        </w:rPr>
        <w:t>ISO</w:t>
      </w:r>
      <w:r w:rsidRPr="000612C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17066</w:t>
      </w:r>
      <w:r w:rsidRPr="000612CE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>2007</w:t>
      </w:r>
      <w:r w:rsidRPr="000612CE">
        <w:rPr>
          <w:rFonts w:ascii="Arial" w:hAnsi="Arial" w:cs="Arial"/>
          <w:i/>
        </w:rPr>
        <w:t>), которая заменена недатированной ввиду отсутствия в тексте ссылок на структурные элементы указанного стандарта.</w:t>
      </w:r>
    </w:p>
  </w:footnote>
  <w:footnote w:id="9">
    <w:p w14:paraId="012ECA58" w14:textId="77777777" w:rsidR="0092567D" w:rsidRPr="00482DF0" w:rsidRDefault="0092567D" w:rsidP="00482DF0">
      <w:pPr>
        <w:pStyle w:val="af5"/>
        <w:ind w:firstLine="720"/>
        <w:jc w:val="both"/>
      </w:pPr>
      <w:r w:rsidRPr="00482DF0">
        <w:rPr>
          <w:rStyle w:val="af4"/>
          <w:rFonts w:ascii="Arial" w:hAnsi="Arial" w:cs="Arial"/>
        </w:rPr>
        <w:t>4)</w:t>
      </w:r>
      <w:r>
        <w:t xml:space="preserve"> </w:t>
      </w:r>
      <w:r w:rsidRPr="000612CE">
        <w:rPr>
          <w:rFonts w:ascii="Arial" w:hAnsi="Arial" w:cs="Arial"/>
          <w:i/>
        </w:rPr>
        <w:t xml:space="preserve">В оригинале </w:t>
      </w:r>
      <w:r>
        <w:rPr>
          <w:rFonts w:ascii="Arial" w:hAnsi="Arial" w:cs="Arial"/>
          <w:i/>
        </w:rPr>
        <w:t>примененного</w:t>
      </w:r>
      <w:r w:rsidRPr="000612CE">
        <w:rPr>
          <w:rFonts w:ascii="Arial" w:hAnsi="Arial" w:cs="Arial"/>
          <w:i/>
        </w:rPr>
        <w:t xml:space="preserve"> международного стандарта приведена датированная ссылка (</w:t>
      </w:r>
      <w:r w:rsidRPr="00CB5D89">
        <w:rPr>
          <w:rFonts w:ascii="Arial" w:hAnsi="Arial" w:cs="Arial"/>
          <w:i/>
        </w:rPr>
        <w:t>EN 12096:1997</w:t>
      </w:r>
      <w:r w:rsidRPr="000612CE">
        <w:rPr>
          <w:rFonts w:ascii="Arial" w:hAnsi="Arial" w:cs="Arial"/>
          <w:i/>
        </w:rPr>
        <w:t>), которая заменена недатированной ввиду отсутствия в тексте ссылок на структурные элементы указанного стандарта.</w:t>
      </w:r>
    </w:p>
  </w:footnote>
  <w:footnote w:id="10">
    <w:p w14:paraId="7B15430B" w14:textId="77777777" w:rsidR="0092567D" w:rsidRPr="00D95A66" w:rsidRDefault="0092567D" w:rsidP="00E13F6C">
      <w:pPr>
        <w:pStyle w:val="af5"/>
        <w:ind w:firstLine="720"/>
        <w:rPr>
          <w:rFonts w:ascii="Arial" w:hAnsi="Arial" w:cs="Arial"/>
        </w:rPr>
      </w:pPr>
      <w:r w:rsidRPr="00D95A66">
        <w:rPr>
          <w:rStyle w:val="af4"/>
          <w:rFonts w:ascii="Arial" w:hAnsi="Arial" w:cs="Arial"/>
        </w:rPr>
        <w:t>1)</w:t>
      </w:r>
      <w:r w:rsidRPr="00D95A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 бар = 0,1 МПа = 0,1 Н/мм</w:t>
      </w:r>
      <w:r w:rsidRPr="00D95A66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10</w:t>
      </w:r>
      <w:r w:rsidRPr="00D95A66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Н/м</w:t>
      </w:r>
      <w:r w:rsidRPr="00D95A66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</w:footnote>
  <w:footnote w:id="11">
    <w:p w14:paraId="79B9FC39" w14:textId="77777777" w:rsidR="0092567D" w:rsidRPr="00BC4311" w:rsidRDefault="0092567D" w:rsidP="00BC4311">
      <w:pPr>
        <w:pStyle w:val="af5"/>
        <w:ind w:firstLine="720"/>
        <w:jc w:val="both"/>
        <w:rPr>
          <w:rFonts w:ascii="Arial" w:hAnsi="Arial" w:cs="Arial"/>
          <w:i/>
        </w:rPr>
      </w:pPr>
      <w:r w:rsidRPr="00E93E1E">
        <w:rPr>
          <w:rStyle w:val="af4"/>
          <w:rFonts w:ascii="Arial" w:hAnsi="Arial" w:cs="Arial"/>
        </w:rPr>
        <w:t>1)</w:t>
      </w:r>
      <w:r w:rsidRPr="00BC4311">
        <w:rPr>
          <w:rFonts w:ascii="Arial" w:hAnsi="Arial" w:cs="Arial"/>
          <w:i/>
        </w:rPr>
        <w:t xml:space="preserve"> Процедура, установленная европейским стандартом, без изменений перенесена в ГОСТ 12.1.012–2004.</w:t>
      </w:r>
    </w:p>
    <w:p w14:paraId="6F0E0C6B" w14:textId="77777777" w:rsidR="0092567D" w:rsidRPr="00871835" w:rsidRDefault="0092567D" w:rsidP="005818A8">
      <w:pPr>
        <w:pStyle w:val="af5"/>
        <w:jc w:val="both"/>
        <w:rPr>
          <w:rFonts w:ascii="Arial" w:hAnsi="Arial" w:cs="Arial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A856" w14:textId="77777777" w:rsidR="0092567D" w:rsidRPr="00B011F5" w:rsidRDefault="0092567D" w:rsidP="00E4163B">
    <w:pPr>
      <w:pStyle w:val="ab"/>
      <w:tabs>
        <w:tab w:val="clear" w:pos="8306"/>
        <w:tab w:val="right" w:pos="9638"/>
      </w:tabs>
      <w:spacing w:line="240" w:lineRule="auto"/>
      <w:ind w:firstLine="0"/>
      <w:rPr>
        <w:b/>
        <w:szCs w:val="24"/>
      </w:rPr>
    </w:pPr>
    <w:r w:rsidRPr="00E4163B">
      <w:rPr>
        <w:b/>
        <w:szCs w:val="24"/>
      </w:rPr>
      <w:t>ГОСТ </w:t>
    </w:r>
    <w:r>
      <w:rPr>
        <w:b/>
        <w:szCs w:val="24"/>
        <w:lang w:val="en-US"/>
      </w:rPr>
      <w:t>ISO</w:t>
    </w:r>
    <w:r>
      <w:rPr>
        <w:b/>
        <w:szCs w:val="24"/>
      </w:rPr>
      <w:t xml:space="preserve"> </w:t>
    </w:r>
    <w:r w:rsidRPr="00954B68">
      <w:rPr>
        <w:b/>
        <w:szCs w:val="24"/>
      </w:rPr>
      <w:t>2</w:t>
    </w:r>
    <w:r>
      <w:rPr>
        <w:b/>
        <w:szCs w:val="24"/>
      </w:rPr>
      <w:t>8927-6</w:t>
    </w:r>
    <w:r w:rsidRPr="001D6E34">
      <w:rPr>
        <w:b/>
        <w:szCs w:val="24"/>
      </w:rPr>
      <w:t>–</w:t>
    </w:r>
    <w:r w:rsidRPr="00353C03">
      <w:rPr>
        <w:b/>
        <w:color w:val="FFFFFF" w:themeColor="background1"/>
        <w:szCs w:val="24"/>
      </w:rPr>
      <w:t>2025</w:t>
    </w:r>
  </w:p>
  <w:p w14:paraId="301DA1B7" w14:textId="77777777" w:rsidR="0092567D" w:rsidRPr="00050259" w:rsidRDefault="0092567D" w:rsidP="00E4163B">
    <w:pPr>
      <w:pStyle w:val="ab"/>
      <w:tabs>
        <w:tab w:val="clear" w:pos="8306"/>
        <w:tab w:val="right" w:pos="9638"/>
      </w:tabs>
      <w:spacing w:line="240" w:lineRule="auto"/>
      <w:ind w:firstLine="0"/>
      <w:rPr>
        <w:szCs w:val="24"/>
      </w:rPr>
    </w:pPr>
    <w:r w:rsidRPr="006A7941">
      <w:rPr>
        <w:szCs w:val="24"/>
      </w:rPr>
      <w:t>(</w:t>
    </w:r>
    <w:r w:rsidRPr="006A7941">
      <w:rPr>
        <w:i/>
        <w:szCs w:val="24"/>
      </w:rPr>
      <w:t xml:space="preserve">проект, </w:t>
    </w:r>
    <w:r w:rsidRPr="006A7941">
      <w:rPr>
        <w:i/>
        <w:szCs w:val="24"/>
        <w:lang w:val="en-US"/>
      </w:rPr>
      <w:t>RU</w:t>
    </w:r>
    <w:r w:rsidRPr="006A7941">
      <w:rPr>
        <w:i/>
        <w:szCs w:val="24"/>
      </w:rPr>
      <w:t xml:space="preserve">, </w:t>
    </w:r>
    <w:r>
      <w:rPr>
        <w:i/>
        <w:szCs w:val="24"/>
      </w:rPr>
      <w:t>1-я</w:t>
    </w:r>
    <w:r w:rsidRPr="006A7941">
      <w:rPr>
        <w:i/>
        <w:szCs w:val="24"/>
      </w:rPr>
      <w:t xml:space="preserve"> редакция</w:t>
    </w:r>
    <w:r w:rsidRPr="006A7941">
      <w:rPr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8EF8" w14:textId="77777777" w:rsidR="0092567D" w:rsidRPr="00353C03" w:rsidRDefault="0092567D" w:rsidP="00725D4C">
    <w:pPr>
      <w:pStyle w:val="ab"/>
      <w:tabs>
        <w:tab w:val="clear" w:pos="4153"/>
        <w:tab w:val="clear" w:pos="8306"/>
        <w:tab w:val="right" w:pos="9638"/>
      </w:tabs>
      <w:spacing w:line="240" w:lineRule="auto"/>
      <w:ind w:firstLine="0"/>
      <w:rPr>
        <w:b/>
        <w:color w:val="FFFFFF" w:themeColor="background1"/>
        <w:szCs w:val="24"/>
      </w:rPr>
    </w:pPr>
    <w:r w:rsidRPr="00E4163B">
      <w:rPr>
        <w:b/>
        <w:szCs w:val="24"/>
      </w:rPr>
      <w:tab/>
      <w:t>ГОСТ </w:t>
    </w:r>
    <w:r>
      <w:rPr>
        <w:b/>
        <w:szCs w:val="24"/>
        <w:lang w:val="en-US"/>
      </w:rPr>
      <w:t>ISO</w:t>
    </w:r>
    <w:r>
      <w:rPr>
        <w:b/>
        <w:szCs w:val="24"/>
      </w:rPr>
      <w:t xml:space="preserve"> </w:t>
    </w:r>
    <w:r w:rsidRPr="00954B68">
      <w:rPr>
        <w:b/>
        <w:szCs w:val="24"/>
      </w:rPr>
      <w:t>2</w:t>
    </w:r>
    <w:r>
      <w:rPr>
        <w:b/>
        <w:szCs w:val="24"/>
      </w:rPr>
      <w:t>8927-6</w:t>
    </w:r>
    <w:r w:rsidRPr="001D6E34">
      <w:rPr>
        <w:b/>
        <w:szCs w:val="24"/>
      </w:rPr>
      <w:t>–</w:t>
    </w:r>
    <w:r w:rsidRPr="00353C03">
      <w:rPr>
        <w:b/>
        <w:color w:val="FFFFFF" w:themeColor="background1"/>
        <w:szCs w:val="24"/>
      </w:rPr>
      <w:t>2025</w:t>
    </w:r>
  </w:p>
  <w:p w14:paraId="60559D61" w14:textId="77777777" w:rsidR="0092567D" w:rsidRPr="00050259" w:rsidRDefault="0092567D" w:rsidP="00E4163B">
    <w:pPr>
      <w:pStyle w:val="ab"/>
      <w:tabs>
        <w:tab w:val="clear" w:pos="8306"/>
        <w:tab w:val="left" w:pos="7371"/>
        <w:tab w:val="right" w:pos="9638"/>
      </w:tabs>
      <w:spacing w:line="240" w:lineRule="auto"/>
      <w:ind w:firstLine="0"/>
      <w:jc w:val="right"/>
      <w:rPr>
        <w:szCs w:val="24"/>
      </w:rPr>
    </w:pPr>
    <w:r w:rsidRPr="006A7941">
      <w:rPr>
        <w:szCs w:val="24"/>
      </w:rPr>
      <w:t>(</w:t>
    </w:r>
    <w:r w:rsidRPr="006A7941">
      <w:rPr>
        <w:i/>
        <w:szCs w:val="24"/>
      </w:rPr>
      <w:t xml:space="preserve">проект, </w:t>
    </w:r>
    <w:r w:rsidRPr="006A7941">
      <w:rPr>
        <w:i/>
        <w:szCs w:val="24"/>
        <w:lang w:val="en-US"/>
      </w:rPr>
      <w:t>RU</w:t>
    </w:r>
    <w:r w:rsidRPr="006A7941">
      <w:rPr>
        <w:i/>
        <w:szCs w:val="24"/>
      </w:rPr>
      <w:t xml:space="preserve">, </w:t>
    </w:r>
    <w:r>
      <w:rPr>
        <w:i/>
        <w:szCs w:val="24"/>
      </w:rPr>
      <w:t>1-я</w:t>
    </w:r>
    <w:r w:rsidRPr="006A7941">
      <w:rPr>
        <w:i/>
        <w:szCs w:val="24"/>
      </w:rPr>
      <w:t xml:space="preserve"> редакция</w:t>
    </w:r>
    <w:r w:rsidRPr="006A7941">
      <w:rPr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7576" w14:textId="77777777" w:rsidR="0092567D" w:rsidRPr="00B011F5" w:rsidRDefault="0092567D" w:rsidP="00E4163B">
    <w:pPr>
      <w:pStyle w:val="ab"/>
      <w:tabs>
        <w:tab w:val="clear" w:pos="4153"/>
        <w:tab w:val="clear" w:pos="8306"/>
        <w:tab w:val="right" w:pos="9639"/>
      </w:tabs>
      <w:spacing w:line="240" w:lineRule="auto"/>
      <w:ind w:firstLine="0"/>
      <w:rPr>
        <w:b/>
        <w:sz w:val="28"/>
        <w:szCs w:val="28"/>
      </w:rPr>
    </w:pPr>
    <w:r>
      <w:rPr>
        <w:b/>
        <w:sz w:val="20"/>
      </w:rPr>
      <w:tab/>
    </w:r>
    <w:r w:rsidRPr="00785EE7">
      <w:rPr>
        <w:b/>
        <w:sz w:val="28"/>
        <w:szCs w:val="28"/>
      </w:rPr>
      <w:t>ГОСТ </w:t>
    </w:r>
    <w:r>
      <w:rPr>
        <w:b/>
        <w:sz w:val="28"/>
        <w:szCs w:val="28"/>
        <w:lang w:val="en-US"/>
      </w:rPr>
      <w:t>ISO</w:t>
    </w:r>
    <w:r w:rsidRPr="00954B68">
      <w:rPr>
        <w:b/>
        <w:sz w:val="28"/>
        <w:szCs w:val="28"/>
      </w:rPr>
      <w:t xml:space="preserve"> 2</w:t>
    </w:r>
    <w:r>
      <w:rPr>
        <w:b/>
        <w:sz w:val="28"/>
        <w:szCs w:val="28"/>
      </w:rPr>
      <w:t>8927-6</w:t>
    </w:r>
    <w:r w:rsidRPr="001D6E34">
      <w:rPr>
        <w:b/>
        <w:sz w:val="28"/>
        <w:szCs w:val="28"/>
      </w:rPr>
      <w:t>–</w:t>
    </w:r>
    <w:r w:rsidRPr="00353C03">
      <w:rPr>
        <w:b/>
        <w:color w:val="FFFFFF" w:themeColor="background1"/>
        <w:sz w:val="28"/>
        <w:szCs w:val="28"/>
      </w:rPr>
      <w:t>2025</w:t>
    </w:r>
  </w:p>
  <w:p w14:paraId="3A74DBB3" w14:textId="77777777" w:rsidR="0092567D" w:rsidRPr="00050259" w:rsidRDefault="0092567D" w:rsidP="00E4163B">
    <w:pPr>
      <w:pStyle w:val="ab"/>
      <w:tabs>
        <w:tab w:val="clear" w:pos="4153"/>
        <w:tab w:val="clear" w:pos="8306"/>
        <w:tab w:val="right" w:pos="9639"/>
      </w:tabs>
      <w:spacing w:line="240" w:lineRule="auto"/>
      <w:ind w:firstLine="0"/>
    </w:pPr>
    <w:r w:rsidRPr="006A7941">
      <w:rPr>
        <w:b/>
        <w:szCs w:val="24"/>
      </w:rPr>
      <w:tab/>
    </w:r>
    <w:r w:rsidRPr="006A7941">
      <w:t>(</w:t>
    </w:r>
    <w:r w:rsidRPr="006A7941">
      <w:rPr>
        <w:i/>
      </w:rPr>
      <w:t xml:space="preserve">проект, </w:t>
    </w:r>
    <w:r w:rsidRPr="006A7941">
      <w:rPr>
        <w:i/>
        <w:lang w:val="en-US"/>
      </w:rPr>
      <w:t>RU</w:t>
    </w:r>
    <w:r w:rsidRPr="006A7941">
      <w:rPr>
        <w:i/>
      </w:rPr>
      <w:t xml:space="preserve">, </w:t>
    </w:r>
    <w:r>
      <w:rPr>
        <w:i/>
      </w:rPr>
      <w:t>1-я</w:t>
    </w:r>
    <w:r w:rsidRPr="006A7941">
      <w:rPr>
        <w:i/>
      </w:rPr>
      <w:t xml:space="preserve"> редакция</w:t>
    </w:r>
    <w:r w:rsidRPr="006A7941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52BD"/>
    <w:multiLevelType w:val="singleLevel"/>
    <w:tmpl w:val="C93A6BF4"/>
    <w:lvl w:ilvl="0">
      <w:start w:val="1"/>
      <w:numFmt w:val="decimal"/>
      <w:pStyle w:val="1"/>
      <w:lvlText w:val="[%1]"/>
      <w:lvlJc w:val="left"/>
      <w:pPr>
        <w:tabs>
          <w:tab w:val="num" w:pos="2771"/>
        </w:tabs>
        <w:ind w:left="2771" w:hanging="360"/>
      </w:pPr>
      <w:rPr>
        <w:rFonts w:ascii="Arial" w:hAnsi="Arial" w:hint="default"/>
        <w:sz w:val="22"/>
        <w:szCs w:val="22"/>
      </w:rPr>
    </w:lvl>
  </w:abstractNum>
  <w:abstractNum w:abstractNumId="1" w15:restartNumberingAfterBreak="0">
    <w:nsid w:val="08A55008"/>
    <w:multiLevelType w:val="multilevel"/>
    <w:tmpl w:val="874266EE"/>
    <w:lvl w:ilvl="0">
      <w:start w:val="1"/>
      <w:numFmt w:val="upperLetter"/>
      <w:pStyle w:val="ANNEX"/>
      <w:suff w:val="space"/>
      <w:lvlText w:val="Приложение %1"/>
      <w:lvlJc w:val="left"/>
      <w:rPr>
        <w:b/>
        <w:i w:val="0"/>
      </w:rPr>
    </w:lvl>
    <w:lvl w:ilvl="1">
      <w:start w:val="1"/>
      <w:numFmt w:val="decimal"/>
      <w:pStyle w:val="a2"/>
      <w:lvlText w:val="%1.%2"/>
      <w:lvlJc w:val="left"/>
      <w:pPr>
        <w:tabs>
          <w:tab w:val="num" w:pos="2910"/>
        </w:tabs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3270"/>
        </w:tabs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3630"/>
        </w:tabs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3630"/>
        </w:tabs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3990"/>
        </w:tabs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7590"/>
        </w:tabs>
        <w:ind w:left="6870"/>
      </w:pPr>
    </w:lvl>
    <w:lvl w:ilvl="7">
      <w:start w:val="1"/>
      <w:numFmt w:val="lowerLetter"/>
      <w:lvlText w:val="(%8)"/>
      <w:lvlJc w:val="left"/>
      <w:pPr>
        <w:tabs>
          <w:tab w:val="num" w:pos="7950"/>
        </w:tabs>
        <w:ind w:left="7590"/>
      </w:pPr>
    </w:lvl>
    <w:lvl w:ilvl="8">
      <w:start w:val="1"/>
      <w:numFmt w:val="lowerRoman"/>
      <w:lvlText w:val="(%9)"/>
      <w:lvlJc w:val="left"/>
      <w:pPr>
        <w:tabs>
          <w:tab w:val="num" w:pos="8670"/>
        </w:tabs>
        <w:ind w:left="8310"/>
      </w:pPr>
    </w:lvl>
  </w:abstractNum>
  <w:abstractNum w:abstractNumId="2" w15:restartNumberingAfterBreak="0">
    <w:nsid w:val="2EE66CDF"/>
    <w:multiLevelType w:val="singleLevel"/>
    <w:tmpl w:val="CB1C84AC"/>
    <w:lvl w:ilvl="0">
      <w:start w:val="1"/>
      <w:numFmt w:val="bullet"/>
      <w:pStyle w:val="2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CBB6517"/>
    <w:multiLevelType w:val="multilevel"/>
    <w:tmpl w:val="C71641F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5E971A6F"/>
    <w:multiLevelType w:val="multilevel"/>
    <w:tmpl w:val="1B502836"/>
    <w:lvl w:ilvl="0">
      <w:start w:val="1"/>
      <w:numFmt w:val="upperLetter"/>
      <w:pStyle w:val="ANNEXZ"/>
      <w:suff w:val="nothing"/>
      <w:lvlText w:val="Приложение Д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5" w15:restartNumberingAfterBreak="0">
    <w:nsid w:val="66867B99"/>
    <w:multiLevelType w:val="singleLevel"/>
    <w:tmpl w:val="0784BFD2"/>
    <w:lvl w:ilvl="0">
      <w:numFmt w:val="bullet"/>
      <w:pStyle w:val="a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C7A5115"/>
    <w:multiLevelType w:val="singleLevel"/>
    <w:tmpl w:val="FF5AC1F4"/>
    <w:lvl w:ilvl="0">
      <w:start w:val="1"/>
      <w:numFmt w:val="bullet"/>
      <w:pStyle w:val="3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2880A28"/>
    <w:multiLevelType w:val="multilevel"/>
    <w:tmpl w:val="C6925274"/>
    <w:lvl w:ilvl="0">
      <w:start w:val="1"/>
      <w:numFmt w:val="lowerLetter"/>
      <w:pStyle w:val="a0"/>
      <w:lvlText w:val="%1)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sz w:val="24"/>
        <w:szCs w:val="24"/>
      </w:rPr>
    </w:lvl>
    <w:lvl w:ilvl="1">
      <w:start w:val="1"/>
      <w:numFmt w:val="decimal"/>
      <w:pStyle w:val="5"/>
      <w:lvlText w:val="%2)"/>
      <w:lvlJc w:val="left"/>
      <w:pPr>
        <w:tabs>
          <w:tab w:val="num" w:pos="1080"/>
        </w:tabs>
        <w:ind w:left="800" w:hanging="400"/>
      </w:pPr>
      <w:rPr>
        <w:rFonts w:hint="default"/>
      </w:rPr>
    </w:lvl>
    <w:lvl w:ilvl="2">
      <w:start w:val="1"/>
      <w:numFmt w:val="lowerRoman"/>
      <w:pStyle w:val="20"/>
      <w:lvlText w:val="%3)"/>
      <w:lvlJc w:val="left"/>
      <w:pPr>
        <w:tabs>
          <w:tab w:val="num" w:pos="1800"/>
        </w:tabs>
        <w:ind w:left="1200" w:hanging="400"/>
      </w:pPr>
      <w:rPr>
        <w:rFonts w:hint="default"/>
      </w:rPr>
    </w:lvl>
    <w:lvl w:ilvl="3">
      <w:start w:val="1"/>
      <w:numFmt w:val="upperRoman"/>
      <w:pStyle w:val="30"/>
      <w:lvlText w:val="%4)"/>
      <w:lvlJc w:val="left"/>
      <w:pPr>
        <w:tabs>
          <w:tab w:val="num" w:pos="2520"/>
        </w:tabs>
        <w:ind w:left="1600" w:hanging="40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72F4538F"/>
    <w:multiLevelType w:val="multilevel"/>
    <w:tmpl w:val="E90C2538"/>
    <w:styleLink w:val="a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7D5627A9"/>
    <w:multiLevelType w:val="hybridMultilevel"/>
    <w:tmpl w:val="77A6A6FC"/>
    <w:lvl w:ilvl="0" w:tplc="570A80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9944831">
    <w:abstractNumId w:val="5"/>
  </w:num>
  <w:num w:numId="2" w16cid:durableId="1350448793">
    <w:abstractNumId w:val="6"/>
  </w:num>
  <w:num w:numId="3" w16cid:durableId="1896812766">
    <w:abstractNumId w:val="7"/>
  </w:num>
  <w:num w:numId="4" w16cid:durableId="274145227">
    <w:abstractNumId w:val="0"/>
  </w:num>
  <w:num w:numId="5" w16cid:durableId="1943949260">
    <w:abstractNumId w:val="4"/>
  </w:num>
  <w:num w:numId="6" w16cid:durableId="1364552799">
    <w:abstractNumId w:val="2"/>
  </w:num>
  <w:num w:numId="7" w16cid:durableId="116415720">
    <w:abstractNumId w:val="1"/>
  </w:num>
  <w:num w:numId="8" w16cid:durableId="497042205">
    <w:abstractNumId w:val="3"/>
  </w:num>
  <w:num w:numId="9" w16cid:durableId="2125534218">
    <w:abstractNumId w:val="8"/>
  </w:num>
  <w:num w:numId="10" w16cid:durableId="921328504">
    <w:abstractNumId w:val="0"/>
  </w:num>
  <w:num w:numId="11" w16cid:durableId="46165435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01"/>
    <w:rsid w:val="0000094A"/>
    <w:rsid w:val="00000C18"/>
    <w:rsid w:val="00002969"/>
    <w:rsid w:val="0000501B"/>
    <w:rsid w:val="0000516A"/>
    <w:rsid w:val="0000570B"/>
    <w:rsid w:val="0000581E"/>
    <w:rsid w:val="0000585B"/>
    <w:rsid w:val="00007302"/>
    <w:rsid w:val="0001124D"/>
    <w:rsid w:val="0001161A"/>
    <w:rsid w:val="000119E5"/>
    <w:rsid w:val="00011ACA"/>
    <w:rsid w:val="00011AED"/>
    <w:rsid w:val="00012283"/>
    <w:rsid w:val="0001239E"/>
    <w:rsid w:val="0001274B"/>
    <w:rsid w:val="00012C8D"/>
    <w:rsid w:val="00013562"/>
    <w:rsid w:val="00014900"/>
    <w:rsid w:val="00014992"/>
    <w:rsid w:val="00015632"/>
    <w:rsid w:val="00015708"/>
    <w:rsid w:val="00016346"/>
    <w:rsid w:val="000163EC"/>
    <w:rsid w:val="0001646D"/>
    <w:rsid w:val="00016798"/>
    <w:rsid w:val="00016897"/>
    <w:rsid w:val="000168F0"/>
    <w:rsid w:val="00017519"/>
    <w:rsid w:val="00017723"/>
    <w:rsid w:val="00017A06"/>
    <w:rsid w:val="00017B68"/>
    <w:rsid w:val="000217A8"/>
    <w:rsid w:val="0002193A"/>
    <w:rsid w:val="000222CF"/>
    <w:rsid w:val="00022A9F"/>
    <w:rsid w:val="00023A0C"/>
    <w:rsid w:val="00024148"/>
    <w:rsid w:val="000243F9"/>
    <w:rsid w:val="00024A89"/>
    <w:rsid w:val="00024F40"/>
    <w:rsid w:val="000253B1"/>
    <w:rsid w:val="00025A0A"/>
    <w:rsid w:val="00026243"/>
    <w:rsid w:val="00026BFC"/>
    <w:rsid w:val="00027880"/>
    <w:rsid w:val="00031722"/>
    <w:rsid w:val="00032303"/>
    <w:rsid w:val="000326E7"/>
    <w:rsid w:val="00032831"/>
    <w:rsid w:val="00032B88"/>
    <w:rsid w:val="00034C91"/>
    <w:rsid w:val="000350F7"/>
    <w:rsid w:val="0003532D"/>
    <w:rsid w:val="000357EE"/>
    <w:rsid w:val="00035B86"/>
    <w:rsid w:val="00035FAB"/>
    <w:rsid w:val="00036B2D"/>
    <w:rsid w:val="00036D32"/>
    <w:rsid w:val="0003755E"/>
    <w:rsid w:val="00037819"/>
    <w:rsid w:val="00037AE6"/>
    <w:rsid w:val="00037B27"/>
    <w:rsid w:val="0004042F"/>
    <w:rsid w:val="00040E31"/>
    <w:rsid w:val="00041419"/>
    <w:rsid w:val="00041427"/>
    <w:rsid w:val="000425DB"/>
    <w:rsid w:val="00042EDA"/>
    <w:rsid w:val="000432F0"/>
    <w:rsid w:val="0004435E"/>
    <w:rsid w:val="00045421"/>
    <w:rsid w:val="000459F9"/>
    <w:rsid w:val="00047C6B"/>
    <w:rsid w:val="00050259"/>
    <w:rsid w:val="000508DC"/>
    <w:rsid w:val="00050A11"/>
    <w:rsid w:val="0005193B"/>
    <w:rsid w:val="00051ED9"/>
    <w:rsid w:val="00052866"/>
    <w:rsid w:val="0005315B"/>
    <w:rsid w:val="00053CB5"/>
    <w:rsid w:val="0005414A"/>
    <w:rsid w:val="0005459A"/>
    <w:rsid w:val="000549D7"/>
    <w:rsid w:val="00055571"/>
    <w:rsid w:val="0005571B"/>
    <w:rsid w:val="00055752"/>
    <w:rsid w:val="000560AB"/>
    <w:rsid w:val="000560D1"/>
    <w:rsid w:val="00056229"/>
    <w:rsid w:val="0005640E"/>
    <w:rsid w:val="0005662E"/>
    <w:rsid w:val="00057000"/>
    <w:rsid w:val="000572A6"/>
    <w:rsid w:val="0006029D"/>
    <w:rsid w:val="000605F5"/>
    <w:rsid w:val="00061288"/>
    <w:rsid w:val="00061BA7"/>
    <w:rsid w:val="00061D92"/>
    <w:rsid w:val="000634A8"/>
    <w:rsid w:val="000647CB"/>
    <w:rsid w:val="00064A05"/>
    <w:rsid w:val="00065142"/>
    <w:rsid w:val="000669DB"/>
    <w:rsid w:val="000672E2"/>
    <w:rsid w:val="00070652"/>
    <w:rsid w:val="00070FF9"/>
    <w:rsid w:val="0007179D"/>
    <w:rsid w:val="00071D30"/>
    <w:rsid w:val="00072A7E"/>
    <w:rsid w:val="0007469A"/>
    <w:rsid w:val="000749FF"/>
    <w:rsid w:val="000753CD"/>
    <w:rsid w:val="00075D1D"/>
    <w:rsid w:val="00076223"/>
    <w:rsid w:val="0007632F"/>
    <w:rsid w:val="00076458"/>
    <w:rsid w:val="00077633"/>
    <w:rsid w:val="00077902"/>
    <w:rsid w:val="00082655"/>
    <w:rsid w:val="000829E0"/>
    <w:rsid w:val="00082AD9"/>
    <w:rsid w:val="00082ADF"/>
    <w:rsid w:val="000830A5"/>
    <w:rsid w:val="000831A3"/>
    <w:rsid w:val="000835EE"/>
    <w:rsid w:val="00084C30"/>
    <w:rsid w:val="00085011"/>
    <w:rsid w:val="00085EF1"/>
    <w:rsid w:val="00085F27"/>
    <w:rsid w:val="0008618A"/>
    <w:rsid w:val="00086A11"/>
    <w:rsid w:val="00086B8A"/>
    <w:rsid w:val="00086EE2"/>
    <w:rsid w:val="000871B9"/>
    <w:rsid w:val="00087D1B"/>
    <w:rsid w:val="00087F9D"/>
    <w:rsid w:val="00090702"/>
    <w:rsid w:val="00090D74"/>
    <w:rsid w:val="000921DE"/>
    <w:rsid w:val="00092892"/>
    <w:rsid w:val="000935F5"/>
    <w:rsid w:val="00093D9E"/>
    <w:rsid w:val="0009402A"/>
    <w:rsid w:val="00094F54"/>
    <w:rsid w:val="00094FB4"/>
    <w:rsid w:val="00095026"/>
    <w:rsid w:val="000953E5"/>
    <w:rsid w:val="0009592D"/>
    <w:rsid w:val="00095A76"/>
    <w:rsid w:val="00097884"/>
    <w:rsid w:val="000A0470"/>
    <w:rsid w:val="000A14F1"/>
    <w:rsid w:val="000A21B5"/>
    <w:rsid w:val="000A2850"/>
    <w:rsid w:val="000A2B69"/>
    <w:rsid w:val="000A320F"/>
    <w:rsid w:val="000A3B04"/>
    <w:rsid w:val="000A467D"/>
    <w:rsid w:val="000A52DA"/>
    <w:rsid w:val="000A55C3"/>
    <w:rsid w:val="000A5C8A"/>
    <w:rsid w:val="000A5CBA"/>
    <w:rsid w:val="000A600C"/>
    <w:rsid w:val="000A6414"/>
    <w:rsid w:val="000A6A5E"/>
    <w:rsid w:val="000A6C4E"/>
    <w:rsid w:val="000A6F04"/>
    <w:rsid w:val="000A795B"/>
    <w:rsid w:val="000A7986"/>
    <w:rsid w:val="000A7AA1"/>
    <w:rsid w:val="000B064A"/>
    <w:rsid w:val="000B080C"/>
    <w:rsid w:val="000B0A96"/>
    <w:rsid w:val="000B14B9"/>
    <w:rsid w:val="000B166F"/>
    <w:rsid w:val="000B1DB4"/>
    <w:rsid w:val="000B221E"/>
    <w:rsid w:val="000B2FAB"/>
    <w:rsid w:val="000B376C"/>
    <w:rsid w:val="000B3AEF"/>
    <w:rsid w:val="000B5065"/>
    <w:rsid w:val="000B522A"/>
    <w:rsid w:val="000B64B1"/>
    <w:rsid w:val="000B6AED"/>
    <w:rsid w:val="000B6D7A"/>
    <w:rsid w:val="000B6EA9"/>
    <w:rsid w:val="000B6F6E"/>
    <w:rsid w:val="000C0AB0"/>
    <w:rsid w:val="000C0C98"/>
    <w:rsid w:val="000C0D5B"/>
    <w:rsid w:val="000C11A7"/>
    <w:rsid w:val="000C18F1"/>
    <w:rsid w:val="000C1A6C"/>
    <w:rsid w:val="000C1CE2"/>
    <w:rsid w:val="000C1ED7"/>
    <w:rsid w:val="000C216D"/>
    <w:rsid w:val="000C25FB"/>
    <w:rsid w:val="000C29F4"/>
    <w:rsid w:val="000C2AA9"/>
    <w:rsid w:val="000C31EF"/>
    <w:rsid w:val="000C3D9B"/>
    <w:rsid w:val="000C492B"/>
    <w:rsid w:val="000C4994"/>
    <w:rsid w:val="000C5E42"/>
    <w:rsid w:val="000C6730"/>
    <w:rsid w:val="000C67EB"/>
    <w:rsid w:val="000C6CA3"/>
    <w:rsid w:val="000C7945"/>
    <w:rsid w:val="000C7A2B"/>
    <w:rsid w:val="000C7E95"/>
    <w:rsid w:val="000D02C7"/>
    <w:rsid w:val="000D1534"/>
    <w:rsid w:val="000D198B"/>
    <w:rsid w:val="000D2442"/>
    <w:rsid w:val="000D2BF8"/>
    <w:rsid w:val="000D3D28"/>
    <w:rsid w:val="000D5A85"/>
    <w:rsid w:val="000D69C4"/>
    <w:rsid w:val="000D719D"/>
    <w:rsid w:val="000E0728"/>
    <w:rsid w:val="000E187C"/>
    <w:rsid w:val="000E2AAD"/>
    <w:rsid w:val="000E3983"/>
    <w:rsid w:val="000E3C7B"/>
    <w:rsid w:val="000E3D6E"/>
    <w:rsid w:val="000E5692"/>
    <w:rsid w:val="000E6481"/>
    <w:rsid w:val="000E6926"/>
    <w:rsid w:val="000E6A99"/>
    <w:rsid w:val="000E6B6A"/>
    <w:rsid w:val="000E707F"/>
    <w:rsid w:val="000E769B"/>
    <w:rsid w:val="000F006E"/>
    <w:rsid w:val="000F0FAF"/>
    <w:rsid w:val="000F1726"/>
    <w:rsid w:val="000F1DB9"/>
    <w:rsid w:val="000F2665"/>
    <w:rsid w:val="000F330E"/>
    <w:rsid w:val="000F39DD"/>
    <w:rsid w:val="000F43BA"/>
    <w:rsid w:val="000F6B24"/>
    <w:rsid w:val="000F768B"/>
    <w:rsid w:val="00100751"/>
    <w:rsid w:val="00100FE1"/>
    <w:rsid w:val="0010118B"/>
    <w:rsid w:val="001014E9"/>
    <w:rsid w:val="00101773"/>
    <w:rsid w:val="001019E9"/>
    <w:rsid w:val="00101B4E"/>
    <w:rsid w:val="00102077"/>
    <w:rsid w:val="00102521"/>
    <w:rsid w:val="00102AF7"/>
    <w:rsid w:val="00102CAA"/>
    <w:rsid w:val="001036F3"/>
    <w:rsid w:val="00103C56"/>
    <w:rsid w:val="00103DC3"/>
    <w:rsid w:val="0010400B"/>
    <w:rsid w:val="00104556"/>
    <w:rsid w:val="001051E9"/>
    <w:rsid w:val="00105293"/>
    <w:rsid w:val="00105C75"/>
    <w:rsid w:val="00105D4B"/>
    <w:rsid w:val="001063C0"/>
    <w:rsid w:val="00106B20"/>
    <w:rsid w:val="00106C66"/>
    <w:rsid w:val="00106D38"/>
    <w:rsid w:val="00107E06"/>
    <w:rsid w:val="00110513"/>
    <w:rsid w:val="00110849"/>
    <w:rsid w:val="001111D4"/>
    <w:rsid w:val="00111E82"/>
    <w:rsid w:val="00111EA4"/>
    <w:rsid w:val="001134E8"/>
    <w:rsid w:val="00113A26"/>
    <w:rsid w:val="00113C8E"/>
    <w:rsid w:val="00113FD7"/>
    <w:rsid w:val="00114318"/>
    <w:rsid w:val="00114750"/>
    <w:rsid w:val="00116DD8"/>
    <w:rsid w:val="0011773D"/>
    <w:rsid w:val="00117C5D"/>
    <w:rsid w:val="00117FC8"/>
    <w:rsid w:val="00120162"/>
    <w:rsid w:val="0012030C"/>
    <w:rsid w:val="0012051B"/>
    <w:rsid w:val="00120C5E"/>
    <w:rsid w:val="001213BE"/>
    <w:rsid w:val="001215F2"/>
    <w:rsid w:val="00121BDF"/>
    <w:rsid w:val="00121C95"/>
    <w:rsid w:val="001224E8"/>
    <w:rsid w:val="00123A2D"/>
    <w:rsid w:val="00123A7F"/>
    <w:rsid w:val="00123CC5"/>
    <w:rsid w:val="00123D00"/>
    <w:rsid w:val="0012426D"/>
    <w:rsid w:val="00125701"/>
    <w:rsid w:val="00125725"/>
    <w:rsid w:val="00126F6C"/>
    <w:rsid w:val="00127C5B"/>
    <w:rsid w:val="00127D5D"/>
    <w:rsid w:val="00130977"/>
    <w:rsid w:val="00131B7F"/>
    <w:rsid w:val="001330B5"/>
    <w:rsid w:val="00133F7E"/>
    <w:rsid w:val="00134C21"/>
    <w:rsid w:val="00134FF8"/>
    <w:rsid w:val="00135AA4"/>
    <w:rsid w:val="00135EE0"/>
    <w:rsid w:val="001363FC"/>
    <w:rsid w:val="00137A6C"/>
    <w:rsid w:val="00137F61"/>
    <w:rsid w:val="001407F4"/>
    <w:rsid w:val="00140DD2"/>
    <w:rsid w:val="001410FA"/>
    <w:rsid w:val="0014132B"/>
    <w:rsid w:val="00141660"/>
    <w:rsid w:val="00141FAF"/>
    <w:rsid w:val="0014203C"/>
    <w:rsid w:val="00142D73"/>
    <w:rsid w:val="00142EA9"/>
    <w:rsid w:val="00142EDF"/>
    <w:rsid w:val="00143308"/>
    <w:rsid w:val="001437BC"/>
    <w:rsid w:val="0014436D"/>
    <w:rsid w:val="00144513"/>
    <w:rsid w:val="0014493B"/>
    <w:rsid w:val="00145C04"/>
    <w:rsid w:val="0014634B"/>
    <w:rsid w:val="001479EC"/>
    <w:rsid w:val="00147F07"/>
    <w:rsid w:val="00150047"/>
    <w:rsid w:val="00150BC9"/>
    <w:rsid w:val="00150E0F"/>
    <w:rsid w:val="00151853"/>
    <w:rsid w:val="00151C59"/>
    <w:rsid w:val="00152100"/>
    <w:rsid w:val="001529EE"/>
    <w:rsid w:val="00153258"/>
    <w:rsid w:val="00153F0B"/>
    <w:rsid w:val="00154127"/>
    <w:rsid w:val="001545CF"/>
    <w:rsid w:val="00154C0D"/>
    <w:rsid w:val="00154F1E"/>
    <w:rsid w:val="001553EF"/>
    <w:rsid w:val="00155694"/>
    <w:rsid w:val="00155AB0"/>
    <w:rsid w:val="00155CB9"/>
    <w:rsid w:val="001560B7"/>
    <w:rsid w:val="00160135"/>
    <w:rsid w:val="00160811"/>
    <w:rsid w:val="001609D6"/>
    <w:rsid w:val="001621C5"/>
    <w:rsid w:val="00162275"/>
    <w:rsid w:val="0016387C"/>
    <w:rsid w:val="00163DBF"/>
    <w:rsid w:val="00164F80"/>
    <w:rsid w:val="00164FE8"/>
    <w:rsid w:val="00166D38"/>
    <w:rsid w:val="001703B9"/>
    <w:rsid w:val="001705C4"/>
    <w:rsid w:val="00170D19"/>
    <w:rsid w:val="00170E9E"/>
    <w:rsid w:val="00171C85"/>
    <w:rsid w:val="00171EFF"/>
    <w:rsid w:val="0017232A"/>
    <w:rsid w:val="00172371"/>
    <w:rsid w:val="001739AC"/>
    <w:rsid w:val="00173A2C"/>
    <w:rsid w:val="00174765"/>
    <w:rsid w:val="0017501A"/>
    <w:rsid w:val="0017562F"/>
    <w:rsid w:val="00176000"/>
    <w:rsid w:val="001772A2"/>
    <w:rsid w:val="0017775C"/>
    <w:rsid w:val="00177BFD"/>
    <w:rsid w:val="00177CB2"/>
    <w:rsid w:val="00177FE9"/>
    <w:rsid w:val="00180146"/>
    <w:rsid w:val="0018077F"/>
    <w:rsid w:val="0018097C"/>
    <w:rsid w:val="00180FCC"/>
    <w:rsid w:val="00181312"/>
    <w:rsid w:val="001819EE"/>
    <w:rsid w:val="001820B0"/>
    <w:rsid w:val="00182291"/>
    <w:rsid w:val="001823BE"/>
    <w:rsid w:val="00182AAC"/>
    <w:rsid w:val="00183198"/>
    <w:rsid w:val="0018380F"/>
    <w:rsid w:val="00183844"/>
    <w:rsid w:val="0018433F"/>
    <w:rsid w:val="001847E5"/>
    <w:rsid w:val="00184D32"/>
    <w:rsid w:val="00185B0D"/>
    <w:rsid w:val="00185D4E"/>
    <w:rsid w:val="00186125"/>
    <w:rsid w:val="00186D2E"/>
    <w:rsid w:val="00187483"/>
    <w:rsid w:val="00187D1D"/>
    <w:rsid w:val="00190331"/>
    <w:rsid w:val="00191002"/>
    <w:rsid w:val="00191177"/>
    <w:rsid w:val="00191518"/>
    <w:rsid w:val="001915F9"/>
    <w:rsid w:val="00192ADE"/>
    <w:rsid w:val="00193037"/>
    <w:rsid w:val="00193205"/>
    <w:rsid w:val="0019324A"/>
    <w:rsid w:val="0019389F"/>
    <w:rsid w:val="00193B9A"/>
    <w:rsid w:val="0019501B"/>
    <w:rsid w:val="0019543B"/>
    <w:rsid w:val="00196552"/>
    <w:rsid w:val="00196F6A"/>
    <w:rsid w:val="00196F92"/>
    <w:rsid w:val="001976B8"/>
    <w:rsid w:val="0019793B"/>
    <w:rsid w:val="001A000C"/>
    <w:rsid w:val="001A0F14"/>
    <w:rsid w:val="001A19DC"/>
    <w:rsid w:val="001A1E07"/>
    <w:rsid w:val="001A373B"/>
    <w:rsid w:val="001A3A8D"/>
    <w:rsid w:val="001A4624"/>
    <w:rsid w:val="001A4AAE"/>
    <w:rsid w:val="001A5DAB"/>
    <w:rsid w:val="001A628D"/>
    <w:rsid w:val="001A6B32"/>
    <w:rsid w:val="001A6D49"/>
    <w:rsid w:val="001A7E3E"/>
    <w:rsid w:val="001B032E"/>
    <w:rsid w:val="001B06FD"/>
    <w:rsid w:val="001B1FC7"/>
    <w:rsid w:val="001B2200"/>
    <w:rsid w:val="001B265D"/>
    <w:rsid w:val="001B2A8A"/>
    <w:rsid w:val="001B359F"/>
    <w:rsid w:val="001B3FF1"/>
    <w:rsid w:val="001B423E"/>
    <w:rsid w:val="001B42AC"/>
    <w:rsid w:val="001B477F"/>
    <w:rsid w:val="001B5134"/>
    <w:rsid w:val="001B5759"/>
    <w:rsid w:val="001B620F"/>
    <w:rsid w:val="001B6761"/>
    <w:rsid w:val="001B71C1"/>
    <w:rsid w:val="001C03B8"/>
    <w:rsid w:val="001C08E0"/>
    <w:rsid w:val="001C0D9C"/>
    <w:rsid w:val="001C1744"/>
    <w:rsid w:val="001C3D55"/>
    <w:rsid w:val="001C3F18"/>
    <w:rsid w:val="001C4BFC"/>
    <w:rsid w:val="001C4D10"/>
    <w:rsid w:val="001C52FB"/>
    <w:rsid w:val="001C5379"/>
    <w:rsid w:val="001C5D54"/>
    <w:rsid w:val="001C5E9C"/>
    <w:rsid w:val="001C6728"/>
    <w:rsid w:val="001C6BB8"/>
    <w:rsid w:val="001C7D30"/>
    <w:rsid w:val="001C7D84"/>
    <w:rsid w:val="001D0046"/>
    <w:rsid w:val="001D01EB"/>
    <w:rsid w:val="001D0605"/>
    <w:rsid w:val="001D06A5"/>
    <w:rsid w:val="001D123A"/>
    <w:rsid w:val="001D177F"/>
    <w:rsid w:val="001D1BE8"/>
    <w:rsid w:val="001D2563"/>
    <w:rsid w:val="001D2993"/>
    <w:rsid w:val="001D30D6"/>
    <w:rsid w:val="001D3553"/>
    <w:rsid w:val="001D5862"/>
    <w:rsid w:val="001D6E34"/>
    <w:rsid w:val="001E08F8"/>
    <w:rsid w:val="001E0DAD"/>
    <w:rsid w:val="001E0DD5"/>
    <w:rsid w:val="001E116E"/>
    <w:rsid w:val="001E1CD6"/>
    <w:rsid w:val="001E2764"/>
    <w:rsid w:val="001E2AE1"/>
    <w:rsid w:val="001E3950"/>
    <w:rsid w:val="001E4D5A"/>
    <w:rsid w:val="001E5600"/>
    <w:rsid w:val="001E598E"/>
    <w:rsid w:val="001E67C1"/>
    <w:rsid w:val="001E77AF"/>
    <w:rsid w:val="001E7A84"/>
    <w:rsid w:val="001F04AF"/>
    <w:rsid w:val="001F0A93"/>
    <w:rsid w:val="001F0AF9"/>
    <w:rsid w:val="001F0C26"/>
    <w:rsid w:val="001F0F5B"/>
    <w:rsid w:val="001F167A"/>
    <w:rsid w:val="001F33FD"/>
    <w:rsid w:val="001F345F"/>
    <w:rsid w:val="001F363B"/>
    <w:rsid w:val="001F4B94"/>
    <w:rsid w:val="001F7F5C"/>
    <w:rsid w:val="00200980"/>
    <w:rsid w:val="00200C4C"/>
    <w:rsid w:val="00200CB0"/>
    <w:rsid w:val="00201438"/>
    <w:rsid w:val="00201A5D"/>
    <w:rsid w:val="00201E32"/>
    <w:rsid w:val="002025FD"/>
    <w:rsid w:val="00202CF6"/>
    <w:rsid w:val="00203455"/>
    <w:rsid w:val="002038F2"/>
    <w:rsid w:val="002044A5"/>
    <w:rsid w:val="00205894"/>
    <w:rsid w:val="00206172"/>
    <w:rsid w:val="002061B8"/>
    <w:rsid w:val="00206943"/>
    <w:rsid w:val="00206A31"/>
    <w:rsid w:val="00206F6F"/>
    <w:rsid w:val="0021077A"/>
    <w:rsid w:val="00210A14"/>
    <w:rsid w:val="00210E15"/>
    <w:rsid w:val="00210F33"/>
    <w:rsid w:val="002111A2"/>
    <w:rsid w:val="00211819"/>
    <w:rsid w:val="00212216"/>
    <w:rsid w:val="00212668"/>
    <w:rsid w:val="0021283B"/>
    <w:rsid w:val="00212C93"/>
    <w:rsid w:val="00212E71"/>
    <w:rsid w:val="00213139"/>
    <w:rsid w:val="002138A3"/>
    <w:rsid w:val="00213AF7"/>
    <w:rsid w:val="00214E1A"/>
    <w:rsid w:val="002158CF"/>
    <w:rsid w:val="00216C75"/>
    <w:rsid w:val="002171A0"/>
    <w:rsid w:val="00217BD7"/>
    <w:rsid w:val="0022126C"/>
    <w:rsid w:val="002222CD"/>
    <w:rsid w:val="002223D8"/>
    <w:rsid w:val="002226BD"/>
    <w:rsid w:val="002241E2"/>
    <w:rsid w:val="00225121"/>
    <w:rsid w:val="00225882"/>
    <w:rsid w:val="00225F62"/>
    <w:rsid w:val="00226753"/>
    <w:rsid w:val="002324DC"/>
    <w:rsid w:val="002324F0"/>
    <w:rsid w:val="00232563"/>
    <w:rsid w:val="00232A3B"/>
    <w:rsid w:val="00232E0E"/>
    <w:rsid w:val="0023315C"/>
    <w:rsid w:val="00233969"/>
    <w:rsid w:val="00233D65"/>
    <w:rsid w:val="002344DB"/>
    <w:rsid w:val="00234719"/>
    <w:rsid w:val="0023536B"/>
    <w:rsid w:val="00235A94"/>
    <w:rsid w:val="002365F9"/>
    <w:rsid w:val="00236684"/>
    <w:rsid w:val="002372DE"/>
    <w:rsid w:val="0023749C"/>
    <w:rsid w:val="00240A6F"/>
    <w:rsid w:val="002419B4"/>
    <w:rsid w:val="00242A4D"/>
    <w:rsid w:val="00243340"/>
    <w:rsid w:val="00243521"/>
    <w:rsid w:val="0024380D"/>
    <w:rsid w:val="0024385A"/>
    <w:rsid w:val="0024449B"/>
    <w:rsid w:val="00244A34"/>
    <w:rsid w:val="00244ED8"/>
    <w:rsid w:val="00245F9D"/>
    <w:rsid w:val="002461F3"/>
    <w:rsid w:val="002468C2"/>
    <w:rsid w:val="00246B99"/>
    <w:rsid w:val="00246F11"/>
    <w:rsid w:val="00247155"/>
    <w:rsid w:val="00247C7C"/>
    <w:rsid w:val="00247FD6"/>
    <w:rsid w:val="00250171"/>
    <w:rsid w:val="00250491"/>
    <w:rsid w:val="00250B14"/>
    <w:rsid w:val="00250B17"/>
    <w:rsid w:val="00250F5E"/>
    <w:rsid w:val="00251584"/>
    <w:rsid w:val="0025158A"/>
    <w:rsid w:val="002516EB"/>
    <w:rsid w:val="00252585"/>
    <w:rsid w:val="002526B5"/>
    <w:rsid w:val="00252864"/>
    <w:rsid w:val="002529FB"/>
    <w:rsid w:val="0025448F"/>
    <w:rsid w:val="00254AE8"/>
    <w:rsid w:val="002557EC"/>
    <w:rsid w:val="00256E94"/>
    <w:rsid w:val="002571A0"/>
    <w:rsid w:val="00257761"/>
    <w:rsid w:val="00257D97"/>
    <w:rsid w:val="002602D4"/>
    <w:rsid w:val="002606DE"/>
    <w:rsid w:val="00261BD6"/>
    <w:rsid w:val="00262385"/>
    <w:rsid w:val="002628A7"/>
    <w:rsid w:val="00263C5E"/>
    <w:rsid w:val="00264833"/>
    <w:rsid w:val="00265169"/>
    <w:rsid w:val="00265FAB"/>
    <w:rsid w:val="00266A9F"/>
    <w:rsid w:val="00267050"/>
    <w:rsid w:val="002674BE"/>
    <w:rsid w:val="002709EF"/>
    <w:rsid w:val="00271019"/>
    <w:rsid w:val="00271305"/>
    <w:rsid w:val="00271722"/>
    <w:rsid w:val="00271A67"/>
    <w:rsid w:val="00271AA5"/>
    <w:rsid w:val="002758E1"/>
    <w:rsid w:val="00275C3E"/>
    <w:rsid w:val="00276ACB"/>
    <w:rsid w:val="00276CC8"/>
    <w:rsid w:val="00277037"/>
    <w:rsid w:val="00277346"/>
    <w:rsid w:val="002779C1"/>
    <w:rsid w:val="002779DD"/>
    <w:rsid w:val="002805D4"/>
    <w:rsid w:val="0028161C"/>
    <w:rsid w:val="00281AF0"/>
    <w:rsid w:val="00283168"/>
    <w:rsid w:val="0028369F"/>
    <w:rsid w:val="00283BF1"/>
    <w:rsid w:val="00283E33"/>
    <w:rsid w:val="0028419A"/>
    <w:rsid w:val="002841FF"/>
    <w:rsid w:val="002845A3"/>
    <w:rsid w:val="00285249"/>
    <w:rsid w:val="00286080"/>
    <w:rsid w:val="0028638F"/>
    <w:rsid w:val="00286D9D"/>
    <w:rsid w:val="002901A5"/>
    <w:rsid w:val="002901F3"/>
    <w:rsid w:val="002902D7"/>
    <w:rsid w:val="002903F3"/>
    <w:rsid w:val="00290531"/>
    <w:rsid w:val="00290C6F"/>
    <w:rsid w:val="0029104E"/>
    <w:rsid w:val="002921BA"/>
    <w:rsid w:val="002921D7"/>
    <w:rsid w:val="00292575"/>
    <w:rsid w:val="00292627"/>
    <w:rsid w:val="00292CA5"/>
    <w:rsid w:val="00292E34"/>
    <w:rsid w:val="00293801"/>
    <w:rsid w:val="002947C5"/>
    <w:rsid w:val="0029510B"/>
    <w:rsid w:val="00295843"/>
    <w:rsid w:val="00296D1C"/>
    <w:rsid w:val="00297D81"/>
    <w:rsid w:val="00297EED"/>
    <w:rsid w:val="002A0331"/>
    <w:rsid w:val="002A05C8"/>
    <w:rsid w:val="002A07E6"/>
    <w:rsid w:val="002A0EE1"/>
    <w:rsid w:val="002A10D5"/>
    <w:rsid w:val="002A11A8"/>
    <w:rsid w:val="002A2953"/>
    <w:rsid w:val="002A4FD6"/>
    <w:rsid w:val="002A5379"/>
    <w:rsid w:val="002A6682"/>
    <w:rsid w:val="002A6EDF"/>
    <w:rsid w:val="002A6EFE"/>
    <w:rsid w:val="002B0BA5"/>
    <w:rsid w:val="002B0D3F"/>
    <w:rsid w:val="002B0F90"/>
    <w:rsid w:val="002B1FE2"/>
    <w:rsid w:val="002B31EF"/>
    <w:rsid w:val="002B4342"/>
    <w:rsid w:val="002B458A"/>
    <w:rsid w:val="002B4D52"/>
    <w:rsid w:val="002B4D8F"/>
    <w:rsid w:val="002B4F1A"/>
    <w:rsid w:val="002B4F92"/>
    <w:rsid w:val="002B61AC"/>
    <w:rsid w:val="002B64DE"/>
    <w:rsid w:val="002B6C25"/>
    <w:rsid w:val="002B6C2C"/>
    <w:rsid w:val="002B6F68"/>
    <w:rsid w:val="002B6F8F"/>
    <w:rsid w:val="002B740B"/>
    <w:rsid w:val="002B753A"/>
    <w:rsid w:val="002B7911"/>
    <w:rsid w:val="002C0514"/>
    <w:rsid w:val="002C098A"/>
    <w:rsid w:val="002C1EAE"/>
    <w:rsid w:val="002C2A77"/>
    <w:rsid w:val="002C390A"/>
    <w:rsid w:val="002C4468"/>
    <w:rsid w:val="002C44A6"/>
    <w:rsid w:val="002C4FD2"/>
    <w:rsid w:val="002C505E"/>
    <w:rsid w:val="002C5390"/>
    <w:rsid w:val="002C5B46"/>
    <w:rsid w:val="002C6EB1"/>
    <w:rsid w:val="002C7CDB"/>
    <w:rsid w:val="002D0160"/>
    <w:rsid w:val="002D0781"/>
    <w:rsid w:val="002D0797"/>
    <w:rsid w:val="002D21E6"/>
    <w:rsid w:val="002D28DC"/>
    <w:rsid w:val="002D2DD7"/>
    <w:rsid w:val="002D318E"/>
    <w:rsid w:val="002D33C0"/>
    <w:rsid w:val="002D3ABA"/>
    <w:rsid w:val="002D3C1B"/>
    <w:rsid w:val="002D45AA"/>
    <w:rsid w:val="002D45FD"/>
    <w:rsid w:val="002D4712"/>
    <w:rsid w:val="002D558B"/>
    <w:rsid w:val="002D70FF"/>
    <w:rsid w:val="002D7C7B"/>
    <w:rsid w:val="002E0405"/>
    <w:rsid w:val="002E05A9"/>
    <w:rsid w:val="002E2552"/>
    <w:rsid w:val="002E28EC"/>
    <w:rsid w:val="002E2B09"/>
    <w:rsid w:val="002E37EB"/>
    <w:rsid w:val="002E3CDB"/>
    <w:rsid w:val="002E4244"/>
    <w:rsid w:val="002E54F2"/>
    <w:rsid w:val="002E559D"/>
    <w:rsid w:val="002E5CE5"/>
    <w:rsid w:val="002E5F61"/>
    <w:rsid w:val="002E6217"/>
    <w:rsid w:val="002E7B9D"/>
    <w:rsid w:val="002F1294"/>
    <w:rsid w:val="002F1B95"/>
    <w:rsid w:val="002F1F98"/>
    <w:rsid w:val="002F1FD8"/>
    <w:rsid w:val="002F2949"/>
    <w:rsid w:val="002F2973"/>
    <w:rsid w:val="002F2CD6"/>
    <w:rsid w:val="002F2FAA"/>
    <w:rsid w:val="002F36E7"/>
    <w:rsid w:val="002F388B"/>
    <w:rsid w:val="002F3C79"/>
    <w:rsid w:val="002F3EBE"/>
    <w:rsid w:val="002F3FCB"/>
    <w:rsid w:val="002F5430"/>
    <w:rsid w:val="002F65EE"/>
    <w:rsid w:val="002F6D33"/>
    <w:rsid w:val="002F71F3"/>
    <w:rsid w:val="002F7511"/>
    <w:rsid w:val="002F77E1"/>
    <w:rsid w:val="003006EE"/>
    <w:rsid w:val="003009BA"/>
    <w:rsid w:val="00301E8A"/>
    <w:rsid w:val="00302C7A"/>
    <w:rsid w:val="0030350C"/>
    <w:rsid w:val="003049B2"/>
    <w:rsid w:val="00304A23"/>
    <w:rsid w:val="00305EA4"/>
    <w:rsid w:val="00306010"/>
    <w:rsid w:val="00306A89"/>
    <w:rsid w:val="003101A1"/>
    <w:rsid w:val="00310355"/>
    <w:rsid w:val="00310BA3"/>
    <w:rsid w:val="00311E33"/>
    <w:rsid w:val="003122DD"/>
    <w:rsid w:val="00312477"/>
    <w:rsid w:val="00312A5C"/>
    <w:rsid w:val="00312C76"/>
    <w:rsid w:val="00313EBA"/>
    <w:rsid w:val="003146ED"/>
    <w:rsid w:val="0031541F"/>
    <w:rsid w:val="003157D4"/>
    <w:rsid w:val="00315AB1"/>
    <w:rsid w:val="00315BD4"/>
    <w:rsid w:val="00315C16"/>
    <w:rsid w:val="00315CB9"/>
    <w:rsid w:val="00316836"/>
    <w:rsid w:val="00317409"/>
    <w:rsid w:val="003175B7"/>
    <w:rsid w:val="00317F88"/>
    <w:rsid w:val="00320EBF"/>
    <w:rsid w:val="00321163"/>
    <w:rsid w:val="00321F0D"/>
    <w:rsid w:val="00321F1A"/>
    <w:rsid w:val="003225F8"/>
    <w:rsid w:val="00324567"/>
    <w:rsid w:val="003247C3"/>
    <w:rsid w:val="00324CDB"/>
    <w:rsid w:val="00325595"/>
    <w:rsid w:val="00325D45"/>
    <w:rsid w:val="00325D4F"/>
    <w:rsid w:val="00325F06"/>
    <w:rsid w:val="0032641D"/>
    <w:rsid w:val="003264D6"/>
    <w:rsid w:val="003305B5"/>
    <w:rsid w:val="003309F9"/>
    <w:rsid w:val="003318AF"/>
    <w:rsid w:val="00332178"/>
    <w:rsid w:val="003322C4"/>
    <w:rsid w:val="0033238B"/>
    <w:rsid w:val="003325D7"/>
    <w:rsid w:val="00333525"/>
    <w:rsid w:val="00334D22"/>
    <w:rsid w:val="00334FC4"/>
    <w:rsid w:val="003358C2"/>
    <w:rsid w:val="003365C0"/>
    <w:rsid w:val="00336823"/>
    <w:rsid w:val="003412E6"/>
    <w:rsid w:val="00341411"/>
    <w:rsid w:val="00341B13"/>
    <w:rsid w:val="00342653"/>
    <w:rsid w:val="00342969"/>
    <w:rsid w:val="00343C0C"/>
    <w:rsid w:val="00344FDF"/>
    <w:rsid w:val="00345DF8"/>
    <w:rsid w:val="00346B44"/>
    <w:rsid w:val="00346C9B"/>
    <w:rsid w:val="00350CB1"/>
    <w:rsid w:val="00350E7E"/>
    <w:rsid w:val="00350FE4"/>
    <w:rsid w:val="0035160E"/>
    <w:rsid w:val="003516B0"/>
    <w:rsid w:val="00351862"/>
    <w:rsid w:val="00351B6D"/>
    <w:rsid w:val="0035355C"/>
    <w:rsid w:val="00353731"/>
    <w:rsid w:val="00353C03"/>
    <w:rsid w:val="00353DC0"/>
    <w:rsid w:val="003541AF"/>
    <w:rsid w:val="0035421A"/>
    <w:rsid w:val="00354583"/>
    <w:rsid w:val="003576A3"/>
    <w:rsid w:val="003577E4"/>
    <w:rsid w:val="003578E1"/>
    <w:rsid w:val="00357D44"/>
    <w:rsid w:val="003608DF"/>
    <w:rsid w:val="00360BEB"/>
    <w:rsid w:val="003616B6"/>
    <w:rsid w:val="0036223C"/>
    <w:rsid w:val="00362D35"/>
    <w:rsid w:val="00363135"/>
    <w:rsid w:val="003636C1"/>
    <w:rsid w:val="00364922"/>
    <w:rsid w:val="00365136"/>
    <w:rsid w:val="00365390"/>
    <w:rsid w:val="0036613E"/>
    <w:rsid w:val="00367199"/>
    <w:rsid w:val="003674F1"/>
    <w:rsid w:val="00367CFF"/>
    <w:rsid w:val="00367FFB"/>
    <w:rsid w:val="003713C4"/>
    <w:rsid w:val="0037199E"/>
    <w:rsid w:val="00371F31"/>
    <w:rsid w:val="003720D9"/>
    <w:rsid w:val="0037215A"/>
    <w:rsid w:val="00372661"/>
    <w:rsid w:val="00374C61"/>
    <w:rsid w:val="00375198"/>
    <w:rsid w:val="00375E62"/>
    <w:rsid w:val="0037618C"/>
    <w:rsid w:val="00377251"/>
    <w:rsid w:val="003777DD"/>
    <w:rsid w:val="0037784B"/>
    <w:rsid w:val="00380210"/>
    <w:rsid w:val="00380694"/>
    <w:rsid w:val="0038193D"/>
    <w:rsid w:val="00381D2A"/>
    <w:rsid w:val="00382B84"/>
    <w:rsid w:val="00383289"/>
    <w:rsid w:val="00385215"/>
    <w:rsid w:val="00385EEA"/>
    <w:rsid w:val="00392039"/>
    <w:rsid w:val="003923CA"/>
    <w:rsid w:val="00392969"/>
    <w:rsid w:val="00393BB5"/>
    <w:rsid w:val="003940B7"/>
    <w:rsid w:val="00394289"/>
    <w:rsid w:val="003944BD"/>
    <w:rsid w:val="003952BF"/>
    <w:rsid w:val="0039591F"/>
    <w:rsid w:val="003967AA"/>
    <w:rsid w:val="00397135"/>
    <w:rsid w:val="00397296"/>
    <w:rsid w:val="0039765F"/>
    <w:rsid w:val="00397AC0"/>
    <w:rsid w:val="00397B81"/>
    <w:rsid w:val="003A03EC"/>
    <w:rsid w:val="003A0CD7"/>
    <w:rsid w:val="003A1894"/>
    <w:rsid w:val="003A1F58"/>
    <w:rsid w:val="003A26A0"/>
    <w:rsid w:val="003A2752"/>
    <w:rsid w:val="003A2977"/>
    <w:rsid w:val="003A2D6C"/>
    <w:rsid w:val="003A39B0"/>
    <w:rsid w:val="003A3EE6"/>
    <w:rsid w:val="003A4558"/>
    <w:rsid w:val="003A4951"/>
    <w:rsid w:val="003A55A4"/>
    <w:rsid w:val="003A5A8A"/>
    <w:rsid w:val="003A67D4"/>
    <w:rsid w:val="003A6856"/>
    <w:rsid w:val="003A7064"/>
    <w:rsid w:val="003A75D0"/>
    <w:rsid w:val="003B0977"/>
    <w:rsid w:val="003B1F0D"/>
    <w:rsid w:val="003B217D"/>
    <w:rsid w:val="003B3747"/>
    <w:rsid w:val="003B3C13"/>
    <w:rsid w:val="003B4CF4"/>
    <w:rsid w:val="003B5676"/>
    <w:rsid w:val="003B5B9E"/>
    <w:rsid w:val="003B5BEA"/>
    <w:rsid w:val="003B6307"/>
    <w:rsid w:val="003B63CB"/>
    <w:rsid w:val="003B6773"/>
    <w:rsid w:val="003B6D45"/>
    <w:rsid w:val="003B71B9"/>
    <w:rsid w:val="003B774D"/>
    <w:rsid w:val="003C0A44"/>
    <w:rsid w:val="003C115A"/>
    <w:rsid w:val="003C123E"/>
    <w:rsid w:val="003C1B01"/>
    <w:rsid w:val="003C3180"/>
    <w:rsid w:val="003C374D"/>
    <w:rsid w:val="003C3A04"/>
    <w:rsid w:val="003C3E58"/>
    <w:rsid w:val="003C4028"/>
    <w:rsid w:val="003C4609"/>
    <w:rsid w:val="003C4D3B"/>
    <w:rsid w:val="003C5B43"/>
    <w:rsid w:val="003C5B49"/>
    <w:rsid w:val="003C5E91"/>
    <w:rsid w:val="003C6120"/>
    <w:rsid w:val="003C6F33"/>
    <w:rsid w:val="003C79DE"/>
    <w:rsid w:val="003C7B46"/>
    <w:rsid w:val="003D18D4"/>
    <w:rsid w:val="003D1D62"/>
    <w:rsid w:val="003D208D"/>
    <w:rsid w:val="003D3307"/>
    <w:rsid w:val="003D33A7"/>
    <w:rsid w:val="003D37D3"/>
    <w:rsid w:val="003D4699"/>
    <w:rsid w:val="003D48FF"/>
    <w:rsid w:val="003D4B97"/>
    <w:rsid w:val="003D4F15"/>
    <w:rsid w:val="003D568D"/>
    <w:rsid w:val="003D56FB"/>
    <w:rsid w:val="003D5E41"/>
    <w:rsid w:val="003D6290"/>
    <w:rsid w:val="003D7538"/>
    <w:rsid w:val="003D777C"/>
    <w:rsid w:val="003D7AEC"/>
    <w:rsid w:val="003D7EF6"/>
    <w:rsid w:val="003E0357"/>
    <w:rsid w:val="003E0412"/>
    <w:rsid w:val="003E0562"/>
    <w:rsid w:val="003E0C5C"/>
    <w:rsid w:val="003E0F06"/>
    <w:rsid w:val="003E15B7"/>
    <w:rsid w:val="003E197B"/>
    <w:rsid w:val="003E388A"/>
    <w:rsid w:val="003E3AD3"/>
    <w:rsid w:val="003E4B2F"/>
    <w:rsid w:val="003E6E2F"/>
    <w:rsid w:val="003F0318"/>
    <w:rsid w:val="003F0646"/>
    <w:rsid w:val="003F0841"/>
    <w:rsid w:val="003F0E09"/>
    <w:rsid w:val="003F268B"/>
    <w:rsid w:val="003F3375"/>
    <w:rsid w:val="003F338C"/>
    <w:rsid w:val="003F339B"/>
    <w:rsid w:val="003F3618"/>
    <w:rsid w:val="003F4823"/>
    <w:rsid w:val="003F4A49"/>
    <w:rsid w:val="003F4A8B"/>
    <w:rsid w:val="003F4BF7"/>
    <w:rsid w:val="003F4E99"/>
    <w:rsid w:val="003F5B3C"/>
    <w:rsid w:val="003F5F61"/>
    <w:rsid w:val="003F61A5"/>
    <w:rsid w:val="003F724D"/>
    <w:rsid w:val="003F79A0"/>
    <w:rsid w:val="003F7CE7"/>
    <w:rsid w:val="003F7E52"/>
    <w:rsid w:val="00401329"/>
    <w:rsid w:val="00401C1E"/>
    <w:rsid w:val="00402284"/>
    <w:rsid w:val="0040288C"/>
    <w:rsid w:val="00402A7E"/>
    <w:rsid w:val="0040341B"/>
    <w:rsid w:val="00403BFA"/>
    <w:rsid w:val="00404FF2"/>
    <w:rsid w:val="00406A26"/>
    <w:rsid w:val="0040799D"/>
    <w:rsid w:val="004079A7"/>
    <w:rsid w:val="00410094"/>
    <w:rsid w:val="00410316"/>
    <w:rsid w:val="004110FD"/>
    <w:rsid w:val="00411200"/>
    <w:rsid w:val="00411279"/>
    <w:rsid w:val="004118E2"/>
    <w:rsid w:val="00411F3E"/>
    <w:rsid w:val="00412019"/>
    <w:rsid w:val="0041258A"/>
    <w:rsid w:val="00412841"/>
    <w:rsid w:val="004149F3"/>
    <w:rsid w:val="00414E88"/>
    <w:rsid w:val="00414EB5"/>
    <w:rsid w:val="0041590A"/>
    <w:rsid w:val="00415D20"/>
    <w:rsid w:val="00416483"/>
    <w:rsid w:val="00416764"/>
    <w:rsid w:val="00416F02"/>
    <w:rsid w:val="0041797C"/>
    <w:rsid w:val="0042363F"/>
    <w:rsid w:val="00423F2C"/>
    <w:rsid w:val="00424068"/>
    <w:rsid w:val="004241E4"/>
    <w:rsid w:val="00424AB7"/>
    <w:rsid w:val="00424E10"/>
    <w:rsid w:val="004257FA"/>
    <w:rsid w:val="00425C7E"/>
    <w:rsid w:val="00425CB0"/>
    <w:rsid w:val="004266F2"/>
    <w:rsid w:val="00426E34"/>
    <w:rsid w:val="0042746F"/>
    <w:rsid w:val="004317EF"/>
    <w:rsid w:val="0043180E"/>
    <w:rsid w:val="00432A5F"/>
    <w:rsid w:val="00432CE9"/>
    <w:rsid w:val="00433828"/>
    <w:rsid w:val="00433917"/>
    <w:rsid w:val="00435605"/>
    <w:rsid w:val="00435717"/>
    <w:rsid w:val="004360CC"/>
    <w:rsid w:val="0043629B"/>
    <w:rsid w:val="00436800"/>
    <w:rsid w:val="00436C3B"/>
    <w:rsid w:val="00436FB8"/>
    <w:rsid w:val="00437519"/>
    <w:rsid w:val="00437566"/>
    <w:rsid w:val="0044020C"/>
    <w:rsid w:val="00440765"/>
    <w:rsid w:val="0044079D"/>
    <w:rsid w:val="00440888"/>
    <w:rsid w:val="004408AE"/>
    <w:rsid w:val="004408CD"/>
    <w:rsid w:val="004413DB"/>
    <w:rsid w:val="00441600"/>
    <w:rsid w:val="00441F68"/>
    <w:rsid w:val="00442396"/>
    <w:rsid w:val="004432FA"/>
    <w:rsid w:val="0044376B"/>
    <w:rsid w:val="004442EF"/>
    <w:rsid w:val="00444571"/>
    <w:rsid w:val="00445591"/>
    <w:rsid w:val="00446101"/>
    <w:rsid w:val="00446832"/>
    <w:rsid w:val="00446B48"/>
    <w:rsid w:val="0044737A"/>
    <w:rsid w:val="00447ECC"/>
    <w:rsid w:val="004507B9"/>
    <w:rsid w:val="00450905"/>
    <w:rsid w:val="00450EF6"/>
    <w:rsid w:val="00451833"/>
    <w:rsid w:val="00451B66"/>
    <w:rsid w:val="00451D83"/>
    <w:rsid w:val="0045317D"/>
    <w:rsid w:val="00453547"/>
    <w:rsid w:val="00453668"/>
    <w:rsid w:val="00453B49"/>
    <w:rsid w:val="004545CA"/>
    <w:rsid w:val="004551E5"/>
    <w:rsid w:val="00455957"/>
    <w:rsid w:val="00455AF2"/>
    <w:rsid w:val="00455FEC"/>
    <w:rsid w:val="004565AB"/>
    <w:rsid w:val="00461591"/>
    <w:rsid w:val="004615E9"/>
    <w:rsid w:val="004629C2"/>
    <w:rsid w:val="0046303B"/>
    <w:rsid w:val="0046374A"/>
    <w:rsid w:val="004639D5"/>
    <w:rsid w:val="00463BDE"/>
    <w:rsid w:val="004652BD"/>
    <w:rsid w:val="004653E1"/>
    <w:rsid w:val="00465466"/>
    <w:rsid w:val="0046588E"/>
    <w:rsid w:val="00465EB0"/>
    <w:rsid w:val="00470345"/>
    <w:rsid w:val="00470BC7"/>
    <w:rsid w:val="00470CF8"/>
    <w:rsid w:val="00471201"/>
    <w:rsid w:val="0047199B"/>
    <w:rsid w:val="00471E07"/>
    <w:rsid w:val="00471F1C"/>
    <w:rsid w:val="00473632"/>
    <w:rsid w:val="004765A1"/>
    <w:rsid w:val="00477C3D"/>
    <w:rsid w:val="00477F23"/>
    <w:rsid w:val="00477FEB"/>
    <w:rsid w:val="0048021E"/>
    <w:rsid w:val="00480319"/>
    <w:rsid w:val="00480343"/>
    <w:rsid w:val="0048128F"/>
    <w:rsid w:val="004815A5"/>
    <w:rsid w:val="00481698"/>
    <w:rsid w:val="0048185E"/>
    <w:rsid w:val="00482DF0"/>
    <w:rsid w:val="00484173"/>
    <w:rsid w:val="00484642"/>
    <w:rsid w:val="004849CE"/>
    <w:rsid w:val="004862E8"/>
    <w:rsid w:val="004863FF"/>
    <w:rsid w:val="004870B9"/>
    <w:rsid w:val="0049019E"/>
    <w:rsid w:val="004902C4"/>
    <w:rsid w:val="00490989"/>
    <w:rsid w:val="00491911"/>
    <w:rsid w:val="004923AF"/>
    <w:rsid w:val="0049257D"/>
    <w:rsid w:val="00493099"/>
    <w:rsid w:val="004932BD"/>
    <w:rsid w:val="00493768"/>
    <w:rsid w:val="00493E9E"/>
    <w:rsid w:val="0049417C"/>
    <w:rsid w:val="0049498D"/>
    <w:rsid w:val="004960C2"/>
    <w:rsid w:val="004962F0"/>
    <w:rsid w:val="0049779D"/>
    <w:rsid w:val="00497875"/>
    <w:rsid w:val="00497AB0"/>
    <w:rsid w:val="00497D10"/>
    <w:rsid w:val="004A09C7"/>
    <w:rsid w:val="004A0AD5"/>
    <w:rsid w:val="004A180E"/>
    <w:rsid w:val="004A2156"/>
    <w:rsid w:val="004A3504"/>
    <w:rsid w:val="004A39EE"/>
    <w:rsid w:val="004A47E1"/>
    <w:rsid w:val="004A4C18"/>
    <w:rsid w:val="004A5D48"/>
    <w:rsid w:val="004A6113"/>
    <w:rsid w:val="004A62A9"/>
    <w:rsid w:val="004A6A81"/>
    <w:rsid w:val="004A70B6"/>
    <w:rsid w:val="004A7528"/>
    <w:rsid w:val="004A788F"/>
    <w:rsid w:val="004A7A8D"/>
    <w:rsid w:val="004A7FC2"/>
    <w:rsid w:val="004B0835"/>
    <w:rsid w:val="004B08C8"/>
    <w:rsid w:val="004B0AD0"/>
    <w:rsid w:val="004B11B8"/>
    <w:rsid w:val="004B24CB"/>
    <w:rsid w:val="004B2763"/>
    <w:rsid w:val="004B2FCD"/>
    <w:rsid w:val="004B3F80"/>
    <w:rsid w:val="004B401F"/>
    <w:rsid w:val="004B64B9"/>
    <w:rsid w:val="004B6584"/>
    <w:rsid w:val="004B67CA"/>
    <w:rsid w:val="004B6F6E"/>
    <w:rsid w:val="004B70FA"/>
    <w:rsid w:val="004B7255"/>
    <w:rsid w:val="004B73B9"/>
    <w:rsid w:val="004B7409"/>
    <w:rsid w:val="004B7420"/>
    <w:rsid w:val="004B76E9"/>
    <w:rsid w:val="004B7837"/>
    <w:rsid w:val="004C0C30"/>
    <w:rsid w:val="004C0FD4"/>
    <w:rsid w:val="004C1119"/>
    <w:rsid w:val="004C1510"/>
    <w:rsid w:val="004C159A"/>
    <w:rsid w:val="004C1690"/>
    <w:rsid w:val="004C1D03"/>
    <w:rsid w:val="004C1EE7"/>
    <w:rsid w:val="004C250A"/>
    <w:rsid w:val="004C2BED"/>
    <w:rsid w:val="004C2D46"/>
    <w:rsid w:val="004C329B"/>
    <w:rsid w:val="004C334F"/>
    <w:rsid w:val="004C3AF5"/>
    <w:rsid w:val="004C481C"/>
    <w:rsid w:val="004C57E1"/>
    <w:rsid w:val="004C5DDD"/>
    <w:rsid w:val="004C6334"/>
    <w:rsid w:val="004C655A"/>
    <w:rsid w:val="004C6A0A"/>
    <w:rsid w:val="004C6E92"/>
    <w:rsid w:val="004C6EB6"/>
    <w:rsid w:val="004C719D"/>
    <w:rsid w:val="004C76C6"/>
    <w:rsid w:val="004C7BDE"/>
    <w:rsid w:val="004D03D1"/>
    <w:rsid w:val="004D0F41"/>
    <w:rsid w:val="004D1930"/>
    <w:rsid w:val="004D1E6F"/>
    <w:rsid w:val="004D2E03"/>
    <w:rsid w:val="004D34CB"/>
    <w:rsid w:val="004D396F"/>
    <w:rsid w:val="004D447D"/>
    <w:rsid w:val="004D4692"/>
    <w:rsid w:val="004D4BAA"/>
    <w:rsid w:val="004D52A4"/>
    <w:rsid w:val="004D6470"/>
    <w:rsid w:val="004D6D6B"/>
    <w:rsid w:val="004D7049"/>
    <w:rsid w:val="004D7EBF"/>
    <w:rsid w:val="004E00FF"/>
    <w:rsid w:val="004E01AB"/>
    <w:rsid w:val="004E068A"/>
    <w:rsid w:val="004E167E"/>
    <w:rsid w:val="004E2408"/>
    <w:rsid w:val="004E3187"/>
    <w:rsid w:val="004E3221"/>
    <w:rsid w:val="004E3CBF"/>
    <w:rsid w:val="004E44B4"/>
    <w:rsid w:val="004E467B"/>
    <w:rsid w:val="004E57E1"/>
    <w:rsid w:val="004E5B26"/>
    <w:rsid w:val="004E6B58"/>
    <w:rsid w:val="004E6D07"/>
    <w:rsid w:val="004E6DE1"/>
    <w:rsid w:val="004E7573"/>
    <w:rsid w:val="004E7C12"/>
    <w:rsid w:val="004F005F"/>
    <w:rsid w:val="004F03DB"/>
    <w:rsid w:val="004F08B0"/>
    <w:rsid w:val="004F0E9E"/>
    <w:rsid w:val="004F0F0B"/>
    <w:rsid w:val="004F1228"/>
    <w:rsid w:val="004F1EDF"/>
    <w:rsid w:val="004F203F"/>
    <w:rsid w:val="004F3360"/>
    <w:rsid w:val="004F350C"/>
    <w:rsid w:val="004F3866"/>
    <w:rsid w:val="004F3B2C"/>
    <w:rsid w:val="004F3CC1"/>
    <w:rsid w:val="004F3EA1"/>
    <w:rsid w:val="004F46B8"/>
    <w:rsid w:val="004F510C"/>
    <w:rsid w:val="004F6642"/>
    <w:rsid w:val="004F6B5B"/>
    <w:rsid w:val="004F715D"/>
    <w:rsid w:val="004F73D2"/>
    <w:rsid w:val="0050022B"/>
    <w:rsid w:val="00500F77"/>
    <w:rsid w:val="00502C69"/>
    <w:rsid w:val="00503F19"/>
    <w:rsid w:val="00504165"/>
    <w:rsid w:val="005041FA"/>
    <w:rsid w:val="005048AE"/>
    <w:rsid w:val="0050496E"/>
    <w:rsid w:val="00504CD6"/>
    <w:rsid w:val="00505271"/>
    <w:rsid w:val="005053CF"/>
    <w:rsid w:val="00505730"/>
    <w:rsid w:val="00505F53"/>
    <w:rsid w:val="00506323"/>
    <w:rsid w:val="00506564"/>
    <w:rsid w:val="0050726B"/>
    <w:rsid w:val="005075A8"/>
    <w:rsid w:val="00507659"/>
    <w:rsid w:val="0051058E"/>
    <w:rsid w:val="00510755"/>
    <w:rsid w:val="00511130"/>
    <w:rsid w:val="0051123E"/>
    <w:rsid w:val="00511289"/>
    <w:rsid w:val="00511B7A"/>
    <w:rsid w:val="00511F1E"/>
    <w:rsid w:val="00512079"/>
    <w:rsid w:val="0051216D"/>
    <w:rsid w:val="0051353D"/>
    <w:rsid w:val="00513672"/>
    <w:rsid w:val="00513AF7"/>
    <w:rsid w:val="00513D33"/>
    <w:rsid w:val="00513F94"/>
    <w:rsid w:val="005144AF"/>
    <w:rsid w:val="00514FA0"/>
    <w:rsid w:val="00515494"/>
    <w:rsid w:val="00516AC8"/>
    <w:rsid w:val="005170F0"/>
    <w:rsid w:val="005171D1"/>
    <w:rsid w:val="00517FB1"/>
    <w:rsid w:val="00520662"/>
    <w:rsid w:val="0052182B"/>
    <w:rsid w:val="0052260E"/>
    <w:rsid w:val="00522A30"/>
    <w:rsid w:val="005230DF"/>
    <w:rsid w:val="005235AE"/>
    <w:rsid w:val="0052564C"/>
    <w:rsid w:val="00525699"/>
    <w:rsid w:val="0052610C"/>
    <w:rsid w:val="005263E2"/>
    <w:rsid w:val="00526C9A"/>
    <w:rsid w:val="0053079C"/>
    <w:rsid w:val="00530DE1"/>
    <w:rsid w:val="00532017"/>
    <w:rsid w:val="005342E4"/>
    <w:rsid w:val="00534AC3"/>
    <w:rsid w:val="00535D9D"/>
    <w:rsid w:val="00536CD2"/>
    <w:rsid w:val="00536D41"/>
    <w:rsid w:val="00540468"/>
    <w:rsid w:val="005410AB"/>
    <w:rsid w:val="00541242"/>
    <w:rsid w:val="005415A6"/>
    <w:rsid w:val="005416C0"/>
    <w:rsid w:val="005419B1"/>
    <w:rsid w:val="00541E1C"/>
    <w:rsid w:val="0054278D"/>
    <w:rsid w:val="005428BC"/>
    <w:rsid w:val="00542A2E"/>
    <w:rsid w:val="005431E8"/>
    <w:rsid w:val="00543224"/>
    <w:rsid w:val="0054363C"/>
    <w:rsid w:val="005436AE"/>
    <w:rsid w:val="00543A6D"/>
    <w:rsid w:val="0054474A"/>
    <w:rsid w:val="00544B58"/>
    <w:rsid w:val="0054692D"/>
    <w:rsid w:val="005471E3"/>
    <w:rsid w:val="00547B22"/>
    <w:rsid w:val="00547B3D"/>
    <w:rsid w:val="00550768"/>
    <w:rsid w:val="00550BA7"/>
    <w:rsid w:val="00550FA8"/>
    <w:rsid w:val="005510AB"/>
    <w:rsid w:val="005513FC"/>
    <w:rsid w:val="005519D8"/>
    <w:rsid w:val="00551B7E"/>
    <w:rsid w:val="00551D3E"/>
    <w:rsid w:val="0055214D"/>
    <w:rsid w:val="005524F5"/>
    <w:rsid w:val="0055254B"/>
    <w:rsid w:val="00552CD4"/>
    <w:rsid w:val="005537D1"/>
    <w:rsid w:val="005537E5"/>
    <w:rsid w:val="00554009"/>
    <w:rsid w:val="0055414F"/>
    <w:rsid w:val="005542E4"/>
    <w:rsid w:val="005545E9"/>
    <w:rsid w:val="00555276"/>
    <w:rsid w:val="00555573"/>
    <w:rsid w:val="00555B4E"/>
    <w:rsid w:val="00555F8B"/>
    <w:rsid w:val="005564B9"/>
    <w:rsid w:val="00556C48"/>
    <w:rsid w:val="00560069"/>
    <w:rsid w:val="005606B4"/>
    <w:rsid w:val="005607DD"/>
    <w:rsid w:val="005608F2"/>
    <w:rsid w:val="00561179"/>
    <w:rsid w:val="00561975"/>
    <w:rsid w:val="005624F3"/>
    <w:rsid w:val="0056316B"/>
    <w:rsid w:val="00563873"/>
    <w:rsid w:val="00564C87"/>
    <w:rsid w:val="0056525B"/>
    <w:rsid w:val="00565291"/>
    <w:rsid w:val="005660B5"/>
    <w:rsid w:val="005661F8"/>
    <w:rsid w:val="005670CE"/>
    <w:rsid w:val="005674F4"/>
    <w:rsid w:val="00567650"/>
    <w:rsid w:val="00570DE2"/>
    <w:rsid w:val="00570EA2"/>
    <w:rsid w:val="00571339"/>
    <w:rsid w:val="00571BE7"/>
    <w:rsid w:val="00571E0D"/>
    <w:rsid w:val="00571F02"/>
    <w:rsid w:val="00572397"/>
    <w:rsid w:val="005724B3"/>
    <w:rsid w:val="00572BC1"/>
    <w:rsid w:val="005731D2"/>
    <w:rsid w:val="005738EB"/>
    <w:rsid w:val="005743B4"/>
    <w:rsid w:val="00574512"/>
    <w:rsid w:val="005749C2"/>
    <w:rsid w:val="00575091"/>
    <w:rsid w:val="00575165"/>
    <w:rsid w:val="00575232"/>
    <w:rsid w:val="005755DA"/>
    <w:rsid w:val="005756E0"/>
    <w:rsid w:val="005765D3"/>
    <w:rsid w:val="005765FA"/>
    <w:rsid w:val="0057696F"/>
    <w:rsid w:val="00576CA0"/>
    <w:rsid w:val="00577160"/>
    <w:rsid w:val="00580976"/>
    <w:rsid w:val="00581123"/>
    <w:rsid w:val="005811F8"/>
    <w:rsid w:val="005818A8"/>
    <w:rsid w:val="00581973"/>
    <w:rsid w:val="00582338"/>
    <w:rsid w:val="005829C2"/>
    <w:rsid w:val="00582B0C"/>
    <w:rsid w:val="00582D8D"/>
    <w:rsid w:val="00582DD2"/>
    <w:rsid w:val="00582E06"/>
    <w:rsid w:val="00583191"/>
    <w:rsid w:val="0058385D"/>
    <w:rsid w:val="00584378"/>
    <w:rsid w:val="0058599C"/>
    <w:rsid w:val="00585A03"/>
    <w:rsid w:val="00585AF8"/>
    <w:rsid w:val="0058666B"/>
    <w:rsid w:val="00590076"/>
    <w:rsid w:val="00590096"/>
    <w:rsid w:val="00590B5B"/>
    <w:rsid w:val="00592F1D"/>
    <w:rsid w:val="005957B8"/>
    <w:rsid w:val="00595848"/>
    <w:rsid w:val="00595FB4"/>
    <w:rsid w:val="005963CB"/>
    <w:rsid w:val="00596DCD"/>
    <w:rsid w:val="005A0000"/>
    <w:rsid w:val="005A1548"/>
    <w:rsid w:val="005A1AC7"/>
    <w:rsid w:val="005A1FD9"/>
    <w:rsid w:val="005A1FF1"/>
    <w:rsid w:val="005A2272"/>
    <w:rsid w:val="005A24EE"/>
    <w:rsid w:val="005A2A4C"/>
    <w:rsid w:val="005A2C7B"/>
    <w:rsid w:val="005A3527"/>
    <w:rsid w:val="005A474D"/>
    <w:rsid w:val="005A4E1E"/>
    <w:rsid w:val="005A5B43"/>
    <w:rsid w:val="005A6280"/>
    <w:rsid w:val="005A6C85"/>
    <w:rsid w:val="005A731C"/>
    <w:rsid w:val="005A7931"/>
    <w:rsid w:val="005B0570"/>
    <w:rsid w:val="005B068F"/>
    <w:rsid w:val="005B0D92"/>
    <w:rsid w:val="005B1C99"/>
    <w:rsid w:val="005B1FBE"/>
    <w:rsid w:val="005B234D"/>
    <w:rsid w:val="005B3B88"/>
    <w:rsid w:val="005B3FEB"/>
    <w:rsid w:val="005B4033"/>
    <w:rsid w:val="005B5027"/>
    <w:rsid w:val="005B5389"/>
    <w:rsid w:val="005B5466"/>
    <w:rsid w:val="005B57D2"/>
    <w:rsid w:val="005B5FC9"/>
    <w:rsid w:val="005B6587"/>
    <w:rsid w:val="005B6B1A"/>
    <w:rsid w:val="005B703B"/>
    <w:rsid w:val="005B72CB"/>
    <w:rsid w:val="005B7510"/>
    <w:rsid w:val="005C0885"/>
    <w:rsid w:val="005C08B6"/>
    <w:rsid w:val="005C09E6"/>
    <w:rsid w:val="005C0B83"/>
    <w:rsid w:val="005C0BD1"/>
    <w:rsid w:val="005C129E"/>
    <w:rsid w:val="005C12EC"/>
    <w:rsid w:val="005C1371"/>
    <w:rsid w:val="005C13FB"/>
    <w:rsid w:val="005C1600"/>
    <w:rsid w:val="005C2BEC"/>
    <w:rsid w:val="005C35DF"/>
    <w:rsid w:val="005C38CA"/>
    <w:rsid w:val="005C41B0"/>
    <w:rsid w:val="005C4227"/>
    <w:rsid w:val="005C5009"/>
    <w:rsid w:val="005C55D4"/>
    <w:rsid w:val="005C6ED0"/>
    <w:rsid w:val="005C7FD8"/>
    <w:rsid w:val="005D08CD"/>
    <w:rsid w:val="005D1B00"/>
    <w:rsid w:val="005D1DC4"/>
    <w:rsid w:val="005D1FAD"/>
    <w:rsid w:val="005D2954"/>
    <w:rsid w:val="005D324D"/>
    <w:rsid w:val="005D3675"/>
    <w:rsid w:val="005D3D7B"/>
    <w:rsid w:val="005D4480"/>
    <w:rsid w:val="005D46E9"/>
    <w:rsid w:val="005D51F9"/>
    <w:rsid w:val="005D5B98"/>
    <w:rsid w:val="005D5D85"/>
    <w:rsid w:val="005D7B28"/>
    <w:rsid w:val="005D7D8F"/>
    <w:rsid w:val="005E0BD6"/>
    <w:rsid w:val="005E15B4"/>
    <w:rsid w:val="005E229C"/>
    <w:rsid w:val="005E26AE"/>
    <w:rsid w:val="005E2BF3"/>
    <w:rsid w:val="005E32DC"/>
    <w:rsid w:val="005E34D0"/>
    <w:rsid w:val="005E3BCE"/>
    <w:rsid w:val="005E41C2"/>
    <w:rsid w:val="005E4402"/>
    <w:rsid w:val="005E4F7D"/>
    <w:rsid w:val="005E59B1"/>
    <w:rsid w:val="005E5B0C"/>
    <w:rsid w:val="005E6202"/>
    <w:rsid w:val="005E6608"/>
    <w:rsid w:val="005E6DCF"/>
    <w:rsid w:val="005E7633"/>
    <w:rsid w:val="005E777A"/>
    <w:rsid w:val="005F024E"/>
    <w:rsid w:val="005F0844"/>
    <w:rsid w:val="005F29A9"/>
    <w:rsid w:val="005F33DA"/>
    <w:rsid w:val="005F3E36"/>
    <w:rsid w:val="005F3F54"/>
    <w:rsid w:val="005F40CB"/>
    <w:rsid w:val="005F54BB"/>
    <w:rsid w:val="005F6235"/>
    <w:rsid w:val="005F649E"/>
    <w:rsid w:val="005F722F"/>
    <w:rsid w:val="005F794B"/>
    <w:rsid w:val="00600167"/>
    <w:rsid w:val="00600D8E"/>
    <w:rsid w:val="00600FA8"/>
    <w:rsid w:val="006031CB"/>
    <w:rsid w:val="00603A52"/>
    <w:rsid w:val="00603BC9"/>
    <w:rsid w:val="00604751"/>
    <w:rsid w:val="00604B94"/>
    <w:rsid w:val="0060596E"/>
    <w:rsid w:val="00605AE8"/>
    <w:rsid w:val="00605C6A"/>
    <w:rsid w:val="00606B54"/>
    <w:rsid w:val="0060730A"/>
    <w:rsid w:val="006079E3"/>
    <w:rsid w:val="00610D00"/>
    <w:rsid w:val="006111BE"/>
    <w:rsid w:val="006112D0"/>
    <w:rsid w:val="00611842"/>
    <w:rsid w:val="00611ED9"/>
    <w:rsid w:val="00611FD3"/>
    <w:rsid w:val="006120D6"/>
    <w:rsid w:val="006128D1"/>
    <w:rsid w:val="00613858"/>
    <w:rsid w:val="00613A1D"/>
    <w:rsid w:val="00613E72"/>
    <w:rsid w:val="00613F8E"/>
    <w:rsid w:val="006140E5"/>
    <w:rsid w:val="00614B7A"/>
    <w:rsid w:val="00615A98"/>
    <w:rsid w:val="006163D6"/>
    <w:rsid w:val="00617DAF"/>
    <w:rsid w:val="00621874"/>
    <w:rsid w:val="00621931"/>
    <w:rsid w:val="00622260"/>
    <w:rsid w:val="00623DEC"/>
    <w:rsid w:val="00623E03"/>
    <w:rsid w:val="00624953"/>
    <w:rsid w:val="006249CF"/>
    <w:rsid w:val="00624CA7"/>
    <w:rsid w:val="00625501"/>
    <w:rsid w:val="00625557"/>
    <w:rsid w:val="00626705"/>
    <w:rsid w:val="00630099"/>
    <w:rsid w:val="006301AB"/>
    <w:rsid w:val="006310D4"/>
    <w:rsid w:val="006318B5"/>
    <w:rsid w:val="00631BC2"/>
    <w:rsid w:val="00632298"/>
    <w:rsid w:val="006327D9"/>
    <w:rsid w:val="00632D36"/>
    <w:rsid w:val="00632F3C"/>
    <w:rsid w:val="00633130"/>
    <w:rsid w:val="00633E34"/>
    <w:rsid w:val="00634303"/>
    <w:rsid w:val="006355C9"/>
    <w:rsid w:val="00636D35"/>
    <w:rsid w:val="0063705B"/>
    <w:rsid w:val="006375CB"/>
    <w:rsid w:val="00637888"/>
    <w:rsid w:val="00640116"/>
    <w:rsid w:val="006401E5"/>
    <w:rsid w:val="006418C0"/>
    <w:rsid w:val="00641DFC"/>
    <w:rsid w:val="00641E8E"/>
    <w:rsid w:val="00642154"/>
    <w:rsid w:val="0064316C"/>
    <w:rsid w:val="00643368"/>
    <w:rsid w:val="00644DAE"/>
    <w:rsid w:val="00645228"/>
    <w:rsid w:val="006467DC"/>
    <w:rsid w:val="006469E6"/>
    <w:rsid w:val="006476AD"/>
    <w:rsid w:val="006479ED"/>
    <w:rsid w:val="0065039B"/>
    <w:rsid w:val="0065186F"/>
    <w:rsid w:val="0065238D"/>
    <w:rsid w:val="006528AC"/>
    <w:rsid w:val="006529A5"/>
    <w:rsid w:val="00652FBD"/>
    <w:rsid w:val="00653B51"/>
    <w:rsid w:val="00653CAD"/>
    <w:rsid w:val="006543EA"/>
    <w:rsid w:val="00654417"/>
    <w:rsid w:val="006544E8"/>
    <w:rsid w:val="00655332"/>
    <w:rsid w:val="006560F2"/>
    <w:rsid w:val="006576CB"/>
    <w:rsid w:val="006577C7"/>
    <w:rsid w:val="00657DAD"/>
    <w:rsid w:val="0066055B"/>
    <w:rsid w:val="00660828"/>
    <w:rsid w:val="00663110"/>
    <w:rsid w:val="006639CB"/>
    <w:rsid w:val="00663FFF"/>
    <w:rsid w:val="0066449F"/>
    <w:rsid w:val="00664E5B"/>
    <w:rsid w:val="00665267"/>
    <w:rsid w:val="0066542E"/>
    <w:rsid w:val="006656C3"/>
    <w:rsid w:val="00665BD7"/>
    <w:rsid w:val="00667666"/>
    <w:rsid w:val="00667895"/>
    <w:rsid w:val="00670E03"/>
    <w:rsid w:val="0067106E"/>
    <w:rsid w:val="006712F8"/>
    <w:rsid w:val="00671370"/>
    <w:rsid w:val="00671A7D"/>
    <w:rsid w:val="00672138"/>
    <w:rsid w:val="00672AED"/>
    <w:rsid w:val="006732A9"/>
    <w:rsid w:val="00673654"/>
    <w:rsid w:val="00673704"/>
    <w:rsid w:val="00673716"/>
    <w:rsid w:val="00673964"/>
    <w:rsid w:val="00673BD3"/>
    <w:rsid w:val="00674666"/>
    <w:rsid w:val="00674EB8"/>
    <w:rsid w:val="00675688"/>
    <w:rsid w:val="00675D88"/>
    <w:rsid w:val="00675FDE"/>
    <w:rsid w:val="00676D90"/>
    <w:rsid w:val="006772DF"/>
    <w:rsid w:val="00677D08"/>
    <w:rsid w:val="00677D15"/>
    <w:rsid w:val="00677E45"/>
    <w:rsid w:val="00680338"/>
    <w:rsid w:val="006809BF"/>
    <w:rsid w:val="00682237"/>
    <w:rsid w:val="006822D9"/>
    <w:rsid w:val="006824F6"/>
    <w:rsid w:val="00682E7F"/>
    <w:rsid w:val="006830CF"/>
    <w:rsid w:val="0068353F"/>
    <w:rsid w:val="00683776"/>
    <w:rsid w:val="00683DC9"/>
    <w:rsid w:val="00684407"/>
    <w:rsid w:val="006859D2"/>
    <w:rsid w:val="00685AD6"/>
    <w:rsid w:val="00686980"/>
    <w:rsid w:val="00686B2A"/>
    <w:rsid w:val="00687B65"/>
    <w:rsid w:val="006907BA"/>
    <w:rsid w:val="00690AFB"/>
    <w:rsid w:val="00690C14"/>
    <w:rsid w:val="006917CE"/>
    <w:rsid w:val="00691B15"/>
    <w:rsid w:val="00692124"/>
    <w:rsid w:val="006935C9"/>
    <w:rsid w:val="00693B5E"/>
    <w:rsid w:val="006946BE"/>
    <w:rsid w:val="00694974"/>
    <w:rsid w:val="00694C52"/>
    <w:rsid w:val="0069515C"/>
    <w:rsid w:val="00695F0A"/>
    <w:rsid w:val="00696114"/>
    <w:rsid w:val="0069642F"/>
    <w:rsid w:val="006965D5"/>
    <w:rsid w:val="006966F3"/>
    <w:rsid w:val="00696EB3"/>
    <w:rsid w:val="0069704C"/>
    <w:rsid w:val="006971F2"/>
    <w:rsid w:val="0069798F"/>
    <w:rsid w:val="00697E22"/>
    <w:rsid w:val="006A1532"/>
    <w:rsid w:val="006A1E7F"/>
    <w:rsid w:val="006A2AC7"/>
    <w:rsid w:val="006A2D3A"/>
    <w:rsid w:val="006A3048"/>
    <w:rsid w:val="006A3646"/>
    <w:rsid w:val="006A44AE"/>
    <w:rsid w:val="006A4510"/>
    <w:rsid w:val="006A62B3"/>
    <w:rsid w:val="006A71EA"/>
    <w:rsid w:val="006A78AC"/>
    <w:rsid w:val="006A7941"/>
    <w:rsid w:val="006A7EEB"/>
    <w:rsid w:val="006B0277"/>
    <w:rsid w:val="006B06DC"/>
    <w:rsid w:val="006B0CE6"/>
    <w:rsid w:val="006B0EEA"/>
    <w:rsid w:val="006B1812"/>
    <w:rsid w:val="006B1BA1"/>
    <w:rsid w:val="006B26A2"/>
    <w:rsid w:val="006B2DF3"/>
    <w:rsid w:val="006B33C2"/>
    <w:rsid w:val="006B3711"/>
    <w:rsid w:val="006B3ABF"/>
    <w:rsid w:val="006B5353"/>
    <w:rsid w:val="006B58D7"/>
    <w:rsid w:val="006B58DD"/>
    <w:rsid w:val="006B5E1D"/>
    <w:rsid w:val="006B6415"/>
    <w:rsid w:val="006B6BC1"/>
    <w:rsid w:val="006B7979"/>
    <w:rsid w:val="006C0158"/>
    <w:rsid w:val="006C0197"/>
    <w:rsid w:val="006C0BBE"/>
    <w:rsid w:val="006C1AD1"/>
    <w:rsid w:val="006C23DE"/>
    <w:rsid w:val="006C3438"/>
    <w:rsid w:val="006C39CF"/>
    <w:rsid w:val="006C4217"/>
    <w:rsid w:val="006C4E04"/>
    <w:rsid w:val="006C5090"/>
    <w:rsid w:val="006C52A9"/>
    <w:rsid w:val="006C67E2"/>
    <w:rsid w:val="006C6C96"/>
    <w:rsid w:val="006C76A7"/>
    <w:rsid w:val="006D076A"/>
    <w:rsid w:val="006D089F"/>
    <w:rsid w:val="006D17BB"/>
    <w:rsid w:val="006D20C1"/>
    <w:rsid w:val="006D20FF"/>
    <w:rsid w:val="006D29A2"/>
    <w:rsid w:val="006D2D9D"/>
    <w:rsid w:val="006D3C64"/>
    <w:rsid w:val="006D4D88"/>
    <w:rsid w:val="006D51E8"/>
    <w:rsid w:val="006D52BC"/>
    <w:rsid w:val="006D5A2B"/>
    <w:rsid w:val="006D6961"/>
    <w:rsid w:val="006D72B4"/>
    <w:rsid w:val="006D7B1F"/>
    <w:rsid w:val="006D7D34"/>
    <w:rsid w:val="006E06A7"/>
    <w:rsid w:val="006E0B1D"/>
    <w:rsid w:val="006E1119"/>
    <w:rsid w:val="006E1CC3"/>
    <w:rsid w:val="006E2430"/>
    <w:rsid w:val="006E2779"/>
    <w:rsid w:val="006E27B9"/>
    <w:rsid w:val="006E30AF"/>
    <w:rsid w:val="006E32C1"/>
    <w:rsid w:val="006E3743"/>
    <w:rsid w:val="006E3EB5"/>
    <w:rsid w:val="006E4CF5"/>
    <w:rsid w:val="006E5896"/>
    <w:rsid w:val="006E6641"/>
    <w:rsid w:val="006E67C3"/>
    <w:rsid w:val="006E7AD9"/>
    <w:rsid w:val="006E7B29"/>
    <w:rsid w:val="006E7D42"/>
    <w:rsid w:val="006E7E81"/>
    <w:rsid w:val="006F0F50"/>
    <w:rsid w:val="006F0F51"/>
    <w:rsid w:val="006F0F92"/>
    <w:rsid w:val="006F2263"/>
    <w:rsid w:val="006F2365"/>
    <w:rsid w:val="006F3A44"/>
    <w:rsid w:val="006F4F00"/>
    <w:rsid w:val="006F4F29"/>
    <w:rsid w:val="006F5EAC"/>
    <w:rsid w:val="006F61DB"/>
    <w:rsid w:val="00700BEC"/>
    <w:rsid w:val="00701A37"/>
    <w:rsid w:val="00701E1F"/>
    <w:rsid w:val="0070337B"/>
    <w:rsid w:val="0070392B"/>
    <w:rsid w:val="007041DB"/>
    <w:rsid w:val="007049D8"/>
    <w:rsid w:val="007050FD"/>
    <w:rsid w:val="00705D8B"/>
    <w:rsid w:val="0070613E"/>
    <w:rsid w:val="0070681F"/>
    <w:rsid w:val="00706B83"/>
    <w:rsid w:val="007071C4"/>
    <w:rsid w:val="00707305"/>
    <w:rsid w:val="00710910"/>
    <w:rsid w:val="007110FB"/>
    <w:rsid w:val="00712719"/>
    <w:rsid w:val="00712863"/>
    <w:rsid w:val="00712956"/>
    <w:rsid w:val="0071299C"/>
    <w:rsid w:val="007134B2"/>
    <w:rsid w:val="00713EA9"/>
    <w:rsid w:val="0071433D"/>
    <w:rsid w:val="007144F2"/>
    <w:rsid w:val="0071452E"/>
    <w:rsid w:val="00714666"/>
    <w:rsid w:val="00714906"/>
    <w:rsid w:val="0071508A"/>
    <w:rsid w:val="0071511C"/>
    <w:rsid w:val="00715F21"/>
    <w:rsid w:val="00717062"/>
    <w:rsid w:val="007172F0"/>
    <w:rsid w:val="00717634"/>
    <w:rsid w:val="0071785F"/>
    <w:rsid w:val="00720627"/>
    <w:rsid w:val="00721785"/>
    <w:rsid w:val="00721B70"/>
    <w:rsid w:val="0072264D"/>
    <w:rsid w:val="00722C2A"/>
    <w:rsid w:val="00723328"/>
    <w:rsid w:val="00723DBF"/>
    <w:rsid w:val="007240E6"/>
    <w:rsid w:val="0072433D"/>
    <w:rsid w:val="00725140"/>
    <w:rsid w:val="00725D4C"/>
    <w:rsid w:val="00726680"/>
    <w:rsid w:val="00726DAA"/>
    <w:rsid w:val="007275BE"/>
    <w:rsid w:val="00727707"/>
    <w:rsid w:val="0073145C"/>
    <w:rsid w:val="007323D0"/>
    <w:rsid w:val="00733585"/>
    <w:rsid w:val="007335FA"/>
    <w:rsid w:val="00734C42"/>
    <w:rsid w:val="00735E5F"/>
    <w:rsid w:val="007360FA"/>
    <w:rsid w:val="00736EF7"/>
    <w:rsid w:val="007379EC"/>
    <w:rsid w:val="007379FC"/>
    <w:rsid w:val="00737AA3"/>
    <w:rsid w:val="00740A50"/>
    <w:rsid w:val="00740B94"/>
    <w:rsid w:val="00741BA9"/>
    <w:rsid w:val="00741CB2"/>
    <w:rsid w:val="00741CF6"/>
    <w:rsid w:val="00741FF2"/>
    <w:rsid w:val="007420C2"/>
    <w:rsid w:val="0074242B"/>
    <w:rsid w:val="0074313D"/>
    <w:rsid w:val="007436AF"/>
    <w:rsid w:val="007436CB"/>
    <w:rsid w:val="007446BE"/>
    <w:rsid w:val="00745ED1"/>
    <w:rsid w:val="00746086"/>
    <w:rsid w:val="007460CA"/>
    <w:rsid w:val="007460F0"/>
    <w:rsid w:val="00746963"/>
    <w:rsid w:val="00747490"/>
    <w:rsid w:val="00747D20"/>
    <w:rsid w:val="00750160"/>
    <w:rsid w:val="00750C0F"/>
    <w:rsid w:val="00750E13"/>
    <w:rsid w:val="00752023"/>
    <w:rsid w:val="0075217B"/>
    <w:rsid w:val="00753C0B"/>
    <w:rsid w:val="00753CE6"/>
    <w:rsid w:val="00753D24"/>
    <w:rsid w:val="007542C4"/>
    <w:rsid w:val="00754359"/>
    <w:rsid w:val="007548FC"/>
    <w:rsid w:val="0075493C"/>
    <w:rsid w:val="0075616B"/>
    <w:rsid w:val="007576AE"/>
    <w:rsid w:val="007604F5"/>
    <w:rsid w:val="00760733"/>
    <w:rsid w:val="0076163F"/>
    <w:rsid w:val="007618F5"/>
    <w:rsid w:val="0076226B"/>
    <w:rsid w:val="007622F3"/>
    <w:rsid w:val="0076295E"/>
    <w:rsid w:val="00763067"/>
    <w:rsid w:val="00764216"/>
    <w:rsid w:val="00765339"/>
    <w:rsid w:val="00765AA2"/>
    <w:rsid w:val="00765C58"/>
    <w:rsid w:val="00766C22"/>
    <w:rsid w:val="0076726D"/>
    <w:rsid w:val="00767BD4"/>
    <w:rsid w:val="00767EAD"/>
    <w:rsid w:val="00770004"/>
    <w:rsid w:val="007715FC"/>
    <w:rsid w:val="00771E8E"/>
    <w:rsid w:val="00771F70"/>
    <w:rsid w:val="0077232B"/>
    <w:rsid w:val="007728C3"/>
    <w:rsid w:val="007739BB"/>
    <w:rsid w:val="00774052"/>
    <w:rsid w:val="007741F2"/>
    <w:rsid w:val="007745D4"/>
    <w:rsid w:val="0077490C"/>
    <w:rsid w:val="00774D43"/>
    <w:rsid w:val="00774DA4"/>
    <w:rsid w:val="00775558"/>
    <w:rsid w:val="007758AE"/>
    <w:rsid w:val="007767B5"/>
    <w:rsid w:val="00777DA4"/>
    <w:rsid w:val="00780EAB"/>
    <w:rsid w:val="00781085"/>
    <w:rsid w:val="007815F0"/>
    <w:rsid w:val="00781B7A"/>
    <w:rsid w:val="0078208C"/>
    <w:rsid w:val="00782F7D"/>
    <w:rsid w:val="00783307"/>
    <w:rsid w:val="00783411"/>
    <w:rsid w:val="00783A38"/>
    <w:rsid w:val="00783DE1"/>
    <w:rsid w:val="00783FDA"/>
    <w:rsid w:val="00784034"/>
    <w:rsid w:val="00784E66"/>
    <w:rsid w:val="007854B9"/>
    <w:rsid w:val="00785788"/>
    <w:rsid w:val="00785EE7"/>
    <w:rsid w:val="00785FE6"/>
    <w:rsid w:val="0078626C"/>
    <w:rsid w:val="007863D2"/>
    <w:rsid w:val="007877CD"/>
    <w:rsid w:val="007879CE"/>
    <w:rsid w:val="00790A49"/>
    <w:rsid w:val="0079116A"/>
    <w:rsid w:val="0079117F"/>
    <w:rsid w:val="00791FA7"/>
    <w:rsid w:val="00792167"/>
    <w:rsid w:val="007929A2"/>
    <w:rsid w:val="00792EEA"/>
    <w:rsid w:val="007937A7"/>
    <w:rsid w:val="0079382D"/>
    <w:rsid w:val="00794A3B"/>
    <w:rsid w:val="00794A4A"/>
    <w:rsid w:val="00794C80"/>
    <w:rsid w:val="007950CF"/>
    <w:rsid w:val="007952B1"/>
    <w:rsid w:val="0079540C"/>
    <w:rsid w:val="0079692F"/>
    <w:rsid w:val="0079779C"/>
    <w:rsid w:val="00797CE5"/>
    <w:rsid w:val="007A00E6"/>
    <w:rsid w:val="007A02C7"/>
    <w:rsid w:val="007A1234"/>
    <w:rsid w:val="007A1827"/>
    <w:rsid w:val="007A1EBF"/>
    <w:rsid w:val="007A29F7"/>
    <w:rsid w:val="007A2EE9"/>
    <w:rsid w:val="007A3179"/>
    <w:rsid w:val="007A3287"/>
    <w:rsid w:val="007A39A4"/>
    <w:rsid w:val="007A434E"/>
    <w:rsid w:val="007A4740"/>
    <w:rsid w:val="007A53C0"/>
    <w:rsid w:val="007A5561"/>
    <w:rsid w:val="007A5656"/>
    <w:rsid w:val="007A60CB"/>
    <w:rsid w:val="007A63F7"/>
    <w:rsid w:val="007A6DEF"/>
    <w:rsid w:val="007A7477"/>
    <w:rsid w:val="007A7560"/>
    <w:rsid w:val="007A766D"/>
    <w:rsid w:val="007A7DBC"/>
    <w:rsid w:val="007B006A"/>
    <w:rsid w:val="007B08CF"/>
    <w:rsid w:val="007B1D5E"/>
    <w:rsid w:val="007B2D3C"/>
    <w:rsid w:val="007B2E13"/>
    <w:rsid w:val="007B2E2B"/>
    <w:rsid w:val="007B3386"/>
    <w:rsid w:val="007B3FC7"/>
    <w:rsid w:val="007B4C6A"/>
    <w:rsid w:val="007B4DD0"/>
    <w:rsid w:val="007B6427"/>
    <w:rsid w:val="007B660C"/>
    <w:rsid w:val="007B74BA"/>
    <w:rsid w:val="007B79DE"/>
    <w:rsid w:val="007B7D59"/>
    <w:rsid w:val="007C00C0"/>
    <w:rsid w:val="007C0382"/>
    <w:rsid w:val="007C0CF6"/>
    <w:rsid w:val="007C1266"/>
    <w:rsid w:val="007C14DB"/>
    <w:rsid w:val="007C172B"/>
    <w:rsid w:val="007C1CA4"/>
    <w:rsid w:val="007C1DC5"/>
    <w:rsid w:val="007C2FEE"/>
    <w:rsid w:val="007C307C"/>
    <w:rsid w:val="007C3958"/>
    <w:rsid w:val="007C3DA8"/>
    <w:rsid w:val="007C3FCE"/>
    <w:rsid w:val="007C47A9"/>
    <w:rsid w:val="007C49FE"/>
    <w:rsid w:val="007C5226"/>
    <w:rsid w:val="007C5CE5"/>
    <w:rsid w:val="007C6562"/>
    <w:rsid w:val="007C6B4A"/>
    <w:rsid w:val="007C6CB8"/>
    <w:rsid w:val="007C732C"/>
    <w:rsid w:val="007C7EB0"/>
    <w:rsid w:val="007D0344"/>
    <w:rsid w:val="007D094B"/>
    <w:rsid w:val="007D0D48"/>
    <w:rsid w:val="007D0F07"/>
    <w:rsid w:val="007D0FDF"/>
    <w:rsid w:val="007D106D"/>
    <w:rsid w:val="007D2305"/>
    <w:rsid w:val="007D319B"/>
    <w:rsid w:val="007D39A9"/>
    <w:rsid w:val="007D3E1A"/>
    <w:rsid w:val="007D446C"/>
    <w:rsid w:val="007D44F8"/>
    <w:rsid w:val="007D4D03"/>
    <w:rsid w:val="007D64A4"/>
    <w:rsid w:val="007D667A"/>
    <w:rsid w:val="007D776F"/>
    <w:rsid w:val="007D7E4B"/>
    <w:rsid w:val="007E041A"/>
    <w:rsid w:val="007E2275"/>
    <w:rsid w:val="007E2A02"/>
    <w:rsid w:val="007E2B94"/>
    <w:rsid w:val="007E32B0"/>
    <w:rsid w:val="007E33EF"/>
    <w:rsid w:val="007E386F"/>
    <w:rsid w:val="007E5B2E"/>
    <w:rsid w:val="007E5EBD"/>
    <w:rsid w:val="007E7EE0"/>
    <w:rsid w:val="007F07A6"/>
    <w:rsid w:val="007F155F"/>
    <w:rsid w:val="007F2365"/>
    <w:rsid w:val="007F2AD4"/>
    <w:rsid w:val="007F3766"/>
    <w:rsid w:val="007F4348"/>
    <w:rsid w:val="007F54C9"/>
    <w:rsid w:val="007F6C46"/>
    <w:rsid w:val="007F6D91"/>
    <w:rsid w:val="007F6DF4"/>
    <w:rsid w:val="007F745F"/>
    <w:rsid w:val="007F7498"/>
    <w:rsid w:val="007F78E8"/>
    <w:rsid w:val="007F7FFA"/>
    <w:rsid w:val="00800FD0"/>
    <w:rsid w:val="00801365"/>
    <w:rsid w:val="0080194D"/>
    <w:rsid w:val="00802497"/>
    <w:rsid w:val="00802861"/>
    <w:rsid w:val="00803D3D"/>
    <w:rsid w:val="00804EEF"/>
    <w:rsid w:val="00805876"/>
    <w:rsid w:val="00805B46"/>
    <w:rsid w:val="00805F85"/>
    <w:rsid w:val="008070B3"/>
    <w:rsid w:val="0080772E"/>
    <w:rsid w:val="00807787"/>
    <w:rsid w:val="00810516"/>
    <w:rsid w:val="008107BE"/>
    <w:rsid w:val="00811D03"/>
    <w:rsid w:val="008126E8"/>
    <w:rsid w:val="00813007"/>
    <w:rsid w:val="00813BEA"/>
    <w:rsid w:val="00813C42"/>
    <w:rsid w:val="00814F3C"/>
    <w:rsid w:val="00815749"/>
    <w:rsid w:val="00815C62"/>
    <w:rsid w:val="008160C0"/>
    <w:rsid w:val="0081672E"/>
    <w:rsid w:val="00816C1B"/>
    <w:rsid w:val="0082040A"/>
    <w:rsid w:val="00822A19"/>
    <w:rsid w:val="00823802"/>
    <w:rsid w:val="00823832"/>
    <w:rsid w:val="00823E6F"/>
    <w:rsid w:val="0082403C"/>
    <w:rsid w:val="0082411D"/>
    <w:rsid w:val="00824505"/>
    <w:rsid w:val="00824FB9"/>
    <w:rsid w:val="008253EC"/>
    <w:rsid w:val="0082589F"/>
    <w:rsid w:val="00825C1E"/>
    <w:rsid w:val="00827080"/>
    <w:rsid w:val="0082710A"/>
    <w:rsid w:val="00827AAB"/>
    <w:rsid w:val="00827BAC"/>
    <w:rsid w:val="00827E82"/>
    <w:rsid w:val="00830612"/>
    <w:rsid w:val="00830AB0"/>
    <w:rsid w:val="0083101A"/>
    <w:rsid w:val="00831F12"/>
    <w:rsid w:val="00832FB3"/>
    <w:rsid w:val="0083315D"/>
    <w:rsid w:val="0083329A"/>
    <w:rsid w:val="00833306"/>
    <w:rsid w:val="00833527"/>
    <w:rsid w:val="00833A59"/>
    <w:rsid w:val="00834361"/>
    <w:rsid w:val="0083635A"/>
    <w:rsid w:val="00836EA9"/>
    <w:rsid w:val="008373C9"/>
    <w:rsid w:val="00837A2B"/>
    <w:rsid w:val="008401A0"/>
    <w:rsid w:val="00840543"/>
    <w:rsid w:val="00841099"/>
    <w:rsid w:val="00841B84"/>
    <w:rsid w:val="008425EC"/>
    <w:rsid w:val="00842658"/>
    <w:rsid w:val="00842BB3"/>
    <w:rsid w:val="0084549D"/>
    <w:rsid w:val="00845979"/>
    <w:rsid w:val="00845CA1"/>
    <w:rsid w:val="00846182"/>
    <w:rsid w:val="00846EE6"/>
    <w:rsid w:val="00847C13"/>
    <w:rsid w:val="00847D49"/>
    <w:rsid w:val="00850288"/>
    <w:rsid w:val="00851722"/>
    <w:rsid w:val="00853D6F"/>
    <w:rsid w:val="00853EB3"/>
    <w:rsid w:val="008548D1"/>
    <w:rsid w:val="008553B9"/>
    <w:rsid w:val="00855BA0"/>
    <w:rsid w:val="008567D9"/>
    <w:rsid w:val="00856A3E"/>
    <w:rsid w:val="00856BEB"/>
    <w:rsid w:val="00856D69"/>
    <w:rsid w:val="0085799F"/>
    <w:rsid w:val="00860D8F"/>
    <w:rsid w:val="00860FEB"/>
    <w:rsid w:val="008623B3"/>
    <w:rsid w:val="0086259D"/>
    <w:rsid w:val="00863506"/>
    <w:rsid w:val="0086367E"/>
    <w:rsid w:val="00863DDC"/>
    <w:rsid w:val="00863FCA"/>
    <w:rsid w:val="0086458E"/>
    <w:rsid w:val="008655B5"/>
    <w:rsid w:val="00865637"/>
    <w:rsid w:val="008665A5"/>
    <w:rsid w:val="00866775"/>
    <w:rsid w:val="00866ABA"/>
    <w:rsid w:val="00866AD8"/>
    <w:rsid w:val="0086793A"/>
    <w:rsid w:val="00870288"/>
    <w:rsid w:val="00870614"/>
    <w:rsid w:val="0087099B"/>
    <w:rsid w:val="008709AF"/>
    <w:rsid w:val="00871094"/>
    <w:rsid w:val="00871725"/>
    <w:rsid w:val="00872CBC"/>
    <w:rsid w:val="008735EB"/>
    <w:rsid w:val="00873727"/>
    <w:rsid w:val="008745F3"/>
    <w:rsid w:val="0087573D"/>
    <w:rsid w:val="00875F8A"/>
    <w:rsid w:val="00876DB0"/>
    <w:rsid w:val="0087748C"/>
    <w:rsid w:val="00877677"/>
    <w:rsid w:val="00877810"/>
    <w:rsid w:val="00877C8E"/>
    <w:rsid w:val="00877E67"/>
    <w:rsid w:val="008818FB"/>
    <w:rsid w:val="00881A30"/>
    <w:rsid w:val="008823EB"/>
    <w:rsid w:val="0088241B"/>
    <w:rsid w:val="008844FA"/>
    <w:rsid w:val="0088475B"/>
    <w:rsid w:val="008850E4"/>
    <w:rsid w:val="008851B5"/>
    <w:rsid w:val="00885C90"/>
    <w:rsid w:val="00886012"/>
    <w:rsid w:val="008869DA"/>
    <w:rsid w:val="00886B74"/>
    <w:rsid w:val="00886BF9"/>
    <w:rsid w:val="00886C79"/>
    <w:rsid w:val="00891350"/>
    <w:rsid w:val="0089199E"/>
    <w:rsid w:val="00891D72"/>
    <w:rsid w:val="0089203E"/>
    <w:rsid w:val="00892632"/>
    <w:rsid w:val="00892E5B"/>
    <w:rsid w:val="00892EE3"/>
    <w:rsid w:val="00893770"/>
    <w:rsid w:val="0089423F"/>
    <w:rsid w:val="0089471B"/>
    <w:rsid w:val="00894C09"/>
    <w:rsid w:val="008955A5"/>
    <w:rsid w:val="0089602D"/>
    <w:rsid w:val="0089611E"/>
    <w:rsid w:val="008A120E"/>
    <w:rsid w:val="008A1DC8"/>
    <w:rsid w:val="008A2726"/>
    <w:rsid w:val="008A2B55"/>
    <w:rsid w:val="008A36E8"/>
    <w:rsid w:val="008A3B6B"/>
    <w:rsid w:val="008A4265"/>
    <w:rsid w:val="008A443F"/>
    <w:rsid w:val="008A6435"/>
    <w:rsid w:val="008A6DB1"/>
    <w:rsid w:val="008A75CA"/>
    <w:rsid w:val="008B0177"/>
    <w:rsid w:val="008B0E86"/>
    <w:rsid w:val="008B1704"/>
    <w:rsid w:val="008B21D1"/>
    <w:rsid w:val="008B2402"/>
    <w:rsid w:val="008B362D"/>
    <w:rsid w:val="008B55B3"/>
    <w:rsid w:val="008B5B4B"/>
    <w:rsid w:val="008B604E"/>
    <w:rsid w:val="008B61A1"/>
    <w:rsid w:val="008B691C"/>
    <w:rsid w:val="008C090F"/>
    <w:rsid w:val="008C0B8F"/>
    <w:rsid w:val="008C0CD1"/>
    <w:rsid w:val="008C1386"/>
    <w:rsid w:val="008C1C24"/>
    <w:rsid w:val="008C25A5"/>
    <w:rsid w:val="008C2FB5"/>
    <w:rsid w:val="008C3028"/>
    <w:rsid w:val="008C39C8"/>
    <w:rsid w:val="008C3DEE"/>
    <w:rsid w:val="008C4293"/>
    <w:rsid w:val="008C4623"/>
    <w:rsid w:val="008C4A75"/>
    <w:rsid w:val="008C4F08"/>
    <w:rsid w:val="008C5687"/>
    <w:rsid w:val="008C5818"/>
    <w:rsid w:val="008C5C90"/>
    <w:rsid w:val="008C5DEB"/>
    <w:rsid w:val="008C5EB8"/>
    <w:rsid w:val="008C7478"/>
    <w:rsid w:val="008C79BD"/>
    <w:rsid w:val="008C7B26"/>
    <w:rsid w:val="008D192F"/>
    <w:rsid w:val="008D21B5"/>
    <w:rsid w:val="008D273E"/>
    <w:rsid w:val="008D28DF"/>
    <w:rsid w:val="008D2E19"/>
    <w:rsid w:val="008D3573"/>
    <w:rsid w:val="008D3965"/>
    <w:rsid w:val="008D3BBF"/>
    <w:rsid w:val="008D494F"/>
    <w:rsid w:val="008D6602"/>
    <w:rsid w:val="008D68D4"/>
    <w:rsid w:val="008D6E8E"/>
    <w:rsid w:val="008D6E9C"/>
    <w:rsid w:val="008D7292"/>
    <w:rsid w:val="008D72BF"/>
    <w:rsid w:val="008D7A05"/>
    <w:rsid w:val="008E051C"/>
    <w:rsid w:val="008E15F4"/>
    <w:rsid w:val="008E3746"/>
    <w:rsid w:val="008E3AFA"/>
    <w:rsid w:val="008E3B88"/>
    <w:rsid w:val="008E3C78"/>
    <w:rsid w:val="008E616C"/>
    <w:rsid w:val="008E6A8C"/>
    <w:rsid w:val="008E7F8C"/>
    <w:rsid w:val="008F0141"/>
    <w:rsid w:val="008F14AC"/>
    <w:rsid w:val="008F1668"/>
    <w:rsid w:val="008F16AE"/>
    <w:rsid w:val="008F184B"/>
    <w:rsid w:val="008F1D22"/>
    <w:rsid w:val="008F23BA"/>
    <w:rsid w:val="008F24D4"/>
    <w:rsid w:val="008F2617"/>
    <w:rsid w:val="008F29B0"/>
    <w:rsid w:val="008F2F3D"/>
    <w:rsid w:val="008F3C88"/>
    <w:rsid w:val="008F3F5F"/>
    <w:rsid w:val="008F42E5"/>
    <w:rsid w:val="008F4BA9"/>
    <w:rsid w:val="008F66FA"/>
    <w:rsid w:val="00900014"/>
    <w:rsid w:val="00901A8E"/>
    <w:rsid w:val="0090204D"/>
    <w:rsid w:val="00902CB1"/>
    <w:rsid w:val="00902FD1"/>
    <w:rsid w:val="009036B6"/>
    <w:rsid w:val="00903864"/>
    <w:rsid w:val="00904352"/>
    <w:rsid w:val="0090571B"/>
    <w:rsid w:val="00905BBD"/>
    <w:rsid w:val="00905D8F"/>
    <w:rsid w:val="00906C02"/>
    <w:rsid w:val="00907810"/>
    <w:rsid w:val="00910716"/>
    <w:rsid w:val="00910785"/>
    <w:rsid w:val="00910854"/>
    <w:rsid w:val="0091188C"/>
    <w:rsid w:val="00911EE5"/>
    <w:rsid w:val="0091282F"/>
    <w:rsid w:val="00912E4F"/>
    <w:rsid w:val="00913347"/>
    <w:rsid w:val="009137B2"/>
    <w:rsid w:val="00914B8F"/>
    <w:rsid w:val="0091513D"/>
    <w:rsid w:val="00915AB2"/>
    <w:rsid w:val="00915F7E"/>
    <w:rsid w:val="0091702A"/>
    <w:rsid w:val="00922545"/>
    <w:rsid w:val="0092258A"/>
    <w:rsid w:val="009228E5"/>
    <w:rsid w:val="00922B22"/>
    <w:rsid w:val="009230A8"/>
    <w:rsid w:val="00923278"/>
    <w:rsid w:val="00923463"/>
    <w:rsid w:val="00924808"/>
    <w:rsid w:val="0092525A"/>
    <w:rsid w:val="009252F4"/>
    <w:rsid w:val="0092567D"/>
    <w:rsid w:val="00925715"/>
    <w:rsid w:val="00925A2A"/>
    <w:rsid w:val="00926B7C"/>
    <w:rsid w:val="00927DD0"/>
    <w:rsid w:val="00930452"/>
    <w:rsid w:val="0093056C"/>
    <w:rsid w:val="009306BF"/>
    <w:rsid w:val="009322A1"/>
    <w:rsid w:val="0093238D"/>
    <w:rsid w:val="0093295E"/>
    <w:rsid w:val="009329FD"/>
    <w:rsid w:val="0093359D"/>
    <w:rsid w:val="009335FB"/>
    <w:rsid w:val="00933A09"/>
    <w:rsid w:val="00934CDA"/>
    <w:rsid w:val="00935117"/>
    <w:rsid w:val="009352DA"/>
    <w:rsid w:val="00935A4C"/>
    <w:rsid w:val="0093655D"/>
    <w:rsid w:val="00937892"/>
    <w:rsid w:val="00940089"/>
    <w:rsid w:val="0094019E"/>
    <w:rsid w:val="00940E98"/>
    <w:rsid w:val="00941AB0"/>
    <w:rsid w:val="00941E51"/>
    <w:rsid w:val="00942EBE"/>
    <w:rsid w:val="00943376"/>
    <w:rsid w:val="00943D95"/>
    <w:rsid w:val="00944B94"/>
    <w:rsid w:val="00944CC4"/>
    <w:rsid w:val="00944EC9"/>
    <w:rsid w:val="00945648"/>
    <w:rsid w:val="00946292"/>
    <w:rsid w:val="00946CCF"/>
    <w:rsid w:val="00946DC9"/>
    <w:rsid w:val="009472F5"/>
    <w:rsid w:val="00947430"/>
    <w:rsid w:val="00947794"/>
    <w:rsid w:val="00947AE4"/>
    <w:rsid w:val="009504F0"/>
    <w:rsid w:val="00950A29"/>
    <w:rsid w:val="009514B0"/>
    <w:rsid w:val="00951CE7"/>
    <w:rsid w:val="00951F8C"/>
    <w:rsid w:val="00952883"/>
    <w:rsid w:val="00952D3C"/>
    <w:rsid w:val="0095328A"/>
    <w:rsid w:val="00953486"/>
    <w:rsid w:val="00953B98"/>
    <w:rsid w:val="009542E1"/>
    <w:rsid w:val="009542FE"/>
    <w:rsid w:val="00954B68"/>
    <w:rsid w:val="00954D72"/>
    <w:rsid w:val="00956E3B"/>
    <w:rsid w:val="009576D3"/>
    <w:rsid w:val="00957D24"/>
    <w:rsid w:val="0096014B"/>
    <w:rsid w:val="009607C2"/>
    <w:rsid w:val="00961B01"/>
    <w:rsid w:val="00961F79"/>
    <w:rsid w:val="009638D4"/>
    <w:rsid w:val="00964CB0"/>
    <w:rsid w:val="00964E65"/>
    <w:rsid w:val="009655CB"/>
    <w:rsid w:val="00965957"/>
    <w:rsid w:val="00965DB2"/>
    <w:rsid w:val="00966187"/>
    <w:rsid w:val="0096643B"/>
    <w:rsid w:val="009665ED"/>
    <w:rsid w:val="00967871"/>
    <w:rsid w:val="00967A12"/>
    <w:rsid w:val="00967AA3"/>
    <w:rsid w:val="00967D9B"/>
    <w:rsid w:val="009709A1"/>
    <w:rsid w:val="0097258C"/>
    <w:rsid w:val="0097270C"/>
    <w:rsid w:val="00973324"/>
    <w:rsid w:val="00973B9D"/>
    <w:rsid w:val="009748F4"/>
    <w:rsid w:val="00975631"/>
    <w:rsid w:val="00976FE0"/>
    <w:rsid w:val="00977B1A"/>
    <w:rsid w:val="00980FA2"/>
    <w:rsid w:val="00981C13"/>
    <w:rsid w:val="00982DCD"/>
    <w:rsid w:val="009839A9"/>
    <w:rsid w:val="00983E9A"/>
    <w:rsid w:val="00985730"/>
    <w:rsid w:val="00985FA8"/>
    <w:rsid w:val="00986318"/>
    <w:rsid w:val="009867B5"/>
    <w:rsid w:val="00986C73"/>
    <w:rsid w:val="00986D95"/>
    <w:rsid w:val="009879C9"/>
    <w:rsid w:val="00987B16"/>
    <w:rsid w:val="00987B51"/>
    <w:rsid w:val="009919D2"/>
    <w:rsid w:val="00992139"/>
    <w:rsid w:val="009927AC"/>
    <w:rsid w:val="009934C2"/>
    <w:rsid w:val="00993B3C"/>
    <w:rsid w:val="00993FFB"/>
    <w:rsid w:val="00995BBE"/>
    <w:rsid w:val="009961D2"/>
    <w:rsid w:val="009962F5"/>
    <w:rsid w:val="00996600"/>
    <w:rsid w:val="009967B0"/>
    <w:rsid w:val="00996BB3"/>
    <w:rsid w:val="00996EF1"/>
    <w:rsid w:val="009A071A"/>
    <w:rsid w:val="009A0AA4"/>
    <w:rsid w:val="009A15FC"/>
    <w:rsid w:val="009A199D"/>
    <w:rsid w:val="009A1EA5"/>
    <w:rsid w:val="009A2FF2"/>
    <w:rsid w:val="009A306A"/>
    <w:rsid w:val="009A35CD"/>
    <w:rsid w:val="009A4941"/>
    <w:rsid w:val="009A4B6A"/>
    <w:rsid w:val="009A6D74"/>
    <w:rsid w:val="009A7B90"/>
    <w:rsid w:val="009B026C"/>
    <w:rsid w:val="009B0CDC"/>
    <w:rsid w:val="009B1E7E"/>
    <w:rsid w:val="009B29F3"/>
    <w:rsid w:val="009B2C84"/>
    <w:rsid w:val="009B3544"/>
    <w:rsid w:val="009B362D"/>
    <w:rsid w:val="009B3885"/>
    <w:rsid w:val="009B3A4F"/>
    <w:rsid w:val="009B576D"/>
    <w:rsid w:val="009B63F5"/>
    <w:rsid w:val="009B6AD7"/>
    <w:rsid w:val="009B783E"/>
    <w:rsid w:val="009C0A52"/>
    <w:rsid w:val="009C17BB"/>
    <w:rsid w:val="009C2466"/>
    <w:rsid w:val="009C2B1D"/>
    <w:rsid w:val="009C2C04"/>
    <w:rsid w:val="009C335D"/>
    <w:rsid w:val="009C3409"/>
    <w:rsid w:val="009C34B9"/>
    <w:rsid w:val="009C374E"/>
    <w:rsid w:val="009C39C9"/>
    <w:rsid w:val="009C3C19"/>
    <w:rsid w:val="009C4803"/>
    <w:rsid w:val="009C4B8C"/>
    <w:rsid w:val="009C4CBE"/>
    <w:rsid w:val="009C4EA9"/>
    <w:rsid w:val="009C5156"/>
    <w:rsid w:val="009C5D10"/>
    <w:rsid w:val="009C7F30"/>
    <w:rsid w:val="009C7F92"/>
    <w:rsid w:val="009D065E"/>
    <w:rsid w:val="009D1BA5"/>
    <w:rsid w:val="009D2379"/>
    <w:rsid w:val="009D2EBB"/>
    <w:rsid w:val="009D3659"/>
    <w:rsid w:val="009D3CB8"/>
    <w:rsid w:val="009D3CEA"/>
    <w:rsid w:val="009D4952"/>
    <w:rsid w:val="009D5B75"/>
    <w:rsid w:val="009D5BCE"/>
    <w:rsid w:val="009D6747"/>
    <w:rsid w:val="009D6DC3"/>
    <w:rsid w:val="009D71FE"/>
    <w:rsid w:val="009D746C"/>
    <w:rsid w:val="009D77FD"/>
    <w:rsid w:val="009E0110"/>
    <w:rsid w:val="009E030F"/>
    <w:rsid w:val="009E0A34"/>
    <w:rsid w:val="009E0BF8"/>
    <w:rsid w:val="009E10BE"/>
    <w:rsid w:val="009E1D69"/>
    <w:rsid w:val="009E1F11"/>
    <w:rsid w:val="009E1F97"/>
    <w:rsid w:val="009E2D6F"/>
    <w:rsid w:val="009E33DA"/>
    <w:rsid w:val="009E52F1"/>
    <w:rsid w:val="009E5EA4"/>
    <w:rsid w:val="009E5F22"/>
    <w:rsid w:val="009E5F71"/>
    <w:rsid w:val="009E6374"/>
    <w:rsid w:val="009E68AA"/>
    <w:rsid w:val="009E6D69"/>
    <w:rsid w:val="009E6D7A"/>
    <w:rsid w:val="009E7F51"/>
    <w:rsid w:val="009F0746"/>
    <w:rsid w:val="009F1B28"/>
    <w:rsid w:val="009F1C77"/>
    <w:rsid w:val="009F213B"/>
    <w:rsid w:val="009F316C"/>
    <w:rsid w:val="009F32BA"/>
    <w:rsid w:val="009F35BE"/>
    <w:rsid w:val="009F45E5"/>
    <w:rsid w:val="009F58B7"/>
    <w:rsid w:val="009F5DD5"/>
    <w:rsid w:val="009F62D0"/>
    <w:rsid w:val="009F636A"/>
    <w:rsid w:val="009F6F75"/>
    <w:rsid w:val="009F7C84"/>
    <w:rsid w:val="009F7D86"/>
    <w:rsid w:val="00A00169"/>
    <w:rsid w:val="00A00F69"/>
    <w:rsid w:val="00A02028"/>
    <w:rsid w:val="00A02232"/>
    <w:rsid w:val="00A024F1"/>
    <w:rsid w:val="00A02C94"/>
    <w:rsid w:val="00A03150"/>
    <w:rsid w:val="00A05265"/>
    <w:rsid w:val="00A06F88"/>
    <w:rsid w:val="00A10286"/>
    <w:rsid w:val="00A105E1"/>
    <w:rsid w:val="00A1150D"/>
    <w:rsid w:val="00A11E03"/>
    <w:rsid w:val="00A12AEA"/>
    <w:rsid w:val="00A12C2E"/>
    <w:rsid w:val="00A14057"/>
    <w:rsid w:val="00A155D3"/>
    <w:rsid w:val="00A157B4"/>
    <w:rsid w:val="00A15842"/>
    <w:rsid w:val="00A15962"/>
    <w:rsid w:val="00A16283"/>
    <w:rsid w:val="00A17486"/>
    <w:rsid w:val="00A200C9"/>
    <w:rsid w:val="00A20B00"/>
    <w:rsid w:val="00A20E65"/>
    <w:rsid w:val="00A2241F"/>
    <w:rsid w:val="00A22913"/>
    <w:rsid w:val="00A22AEA"/>
    <w:rsid w:val="00A23188"/>
    <w:rsid w:val="00A2347A"/>
    <w:rsid w:val="00A239A9"/>
    <w:rsid w:val="00A23B6C"/>
    <w:rsid w:val="00A24617"/>
    <w:rsid w:val="00A2573D"/>
    <w:rsid w:val="00A27595"/>
    <w:rsid w:val="00A30151"/>
    <w:rsid w:val="00A308DC"/>
    <w:rsid w:val="00A30ADC"/>
    <w:rsid w:val="00A30B52"/>
    <w:rsid w:val="00A3113F"/>
    <w:rsid w:val="00A31788"/>
    <w:rsid w:val="00A32C38"/>
    <w:rsid w:val="00A33CF1"/>
    <w:rsid w:val="00A34088"/>
    <w:rsid w:val="00A34F28"/>
    <w:rsid w:val="00A352D3"/>
    <w:rsid w:val="00A35589"/>
    <w:rsid w:val="00A35B33"/>
    <w:rsid w:val="00A35D4A"/>
    <w:rsid w:val="00A35DA0"/>
    <w:rsid w:val="00A35F30"/>
    <w:rsid w:val="00A3601D"/>
    <w:rsid w:val="00A36270"/>
    <w:rsid w:val="00A365B0"/>
    <w:rsid w:val="00A406DA"/>
    <w:rsid w:val="00A4125D"/>
    <w:rsid w:val="00A42252"/>
    <w:rsid w:val="00A42E84"/>
    <w:rsid w:val="00A43CE5"/>
    <w:rsid w:val="00A442E5"/>
    <w:rsid w:val="00A4441A"/>
    <w:rsid w:val="00A4464C"/>
    <w:rsid w:val="00A446C4"/>
    <w:rsid w:val="00A44A63"/>
    <w:rsid w:val="00A45C0E"/>
    <w:rsid w:val="00A4674A"/>
    <w:rsid w:val="00A47181"/>
    <w:rsid w:val="00A472C6"/>
    <w:rsid w:val="00A476B6"/>
    <w:rsid w:val="00A5004F"/>
    <w:rsid w:val="00A503BF"/>
    <w:rsid w:val="00A509A8"/>
    <w:rsid w:val="00A50BDA"/>
    <w:rsid w:val="00A52EB9"/>
    <w:rsid w:val="00A52F20"/>
    <w:rsid w:val="00A530E7"/>
    <w:rsid w:val="00A530EA"/>
    <w:rsid w:val="00A5369B"/>
    <w:rsid w:val="00A53CD2"/>
    <w:rsid w:val="00A54366"/>
    <w:rsid w:val="00A548B3"/>
    <w:rsid w:val="00A54AD8"/>
    <w:rsid w:val="00A55BDE"/>
    <w:rsid w:val="00A56BFD"/>
    <w:rsid w:val="00A56E94"/>
    <w:rsid w:val="00A57E09"/>
    <w:rsid w:val="00A60DA1"/>
    <w:rsid w:val="00A61771"/>
    <w:rsid w:val="00A623C1"/>
    <w:rsid w:val="00A637DA"/>
    <w:rsid w:val="00A64B96"/>
    <w:rsid w:val="00A64DC8"/>
    <w:rsid w:val="00A659A4"/>
    <w:rsid w:val="00A65B32"/>
    <w:rsid w:val="00A65E61"/>
    <w:rsid w:val="00A67D13"/>
    <w:rsid w:val="00A70550"/>
    <w:rsid w:val="00A70846"/>
    <w:rsid w:val="00A70D62"/>
    <w:rsid w:val="00A7143F"/>
    <w:rsid w:val="00A71DAA"/>
    <w:rsid w:val="00A72562"/>
    <w:rsid w:val="00A725FB"/>
    <w:rsid w:val="00A7302C"/>
    <w:rsid w:val="00A733C2"/>
    <w:rsid w:val="00A73850"/>
    <w:rsid w:val="00A73E45"/>
    <w:rsid w:val="00A743CA"/>
    <w:rsid w:val="00A75358"/>
    <w:rsid w:val="00A754C0"/>
    <w:rsid w:val="00A75DAC"/>
    <w:rsid w:val="00A75FA7"/>
    <w:rsid w:val="00A766AB"/>
    <w:rsid w:val="00A76B76"/>
    <w:rsid w:val="00A76E3C"/>
    <w:rsid w:val="00A76E73"/>
    <w:rsid w:val="00A77758"/>
    <w:rsid w:val="00A8060D"/>
    <w:rsid w:val="00A814B6"/>
    <w:rsid w:val="00A814D4"/>
    <w:rsid w:val="00A81938"/>
    <w:rsid w:val="00A819C7"/>
    <w:rsid w:val="00A81ED8"/>
    <w:rsid w:val="00A8261C"/>
    <w:rsid w:val="00A82B41"/>
    <w:rsid w:val="00A83035"/>
    <w:rsid w:val="00A8344A"/>
    <w:rsid w:val="00A84B1E"/>
    <w:rsid w:val="00A85338"/>
    <w:rsid w:val="00A86271"/>
    <w:rsid w:val="00A865E0"/>
    <w:rsid w:val="00A86F82"/>
    <w:rsid w:val="00A87597"/>
    <w:rsid w:val="00A87649"/>
    <w:rsid w:val="00A879D8"/>
    <w:rsid w:val="00A90474"/>
    <w:rsid w:val="00A906BC"/>
    <w:rsid w:val="00A906E5"/>
    <w:rsid w:val="00A906E7"/>
    <w:rsid w:val="00A90C86"/>
    <w:rsid w:val="00A90CAA"/>
    <w:rsid w:val="00A951F6"/>
    <w:rsid w:val="00A95A53"/>
    <w:rsid w:val="00A9723F"/>
    <w:rsid w:val="00A97530"/>
    <w:rsid w:val="00A979BC"/>
    <w:rsid w:val="00AA0019"/>
    <w:rsid w:val="00AA0942"/>
    <w:rsid w:val="00AA2092"/>
    <w:rsid w:val="00AA3617"/>
    <w:rsid w:val="00AA37DE"/>
    <w:rsid w:val="00AA3A2A"/>
    <w:rsid w:val="00AA4981"/>
    <w:rsid w:val="00AA5702"/>
    <w:rsid w:val="00AA5ED7"/>
    <w:rsid w:val="00AA62E5"/>
    <w:rsid w:val="00AA64FB"/>
    <w:rsid w:val="00AA6D54"/>
    <w:rsid w:val="00AB103F"/>
    <w:rsid w:val="00AB11BC"/>
    <w:rsid w:val="00AB1394"/>
    <w:rsid w:val="00AB1E47"/>
    <w:rsid w:val="00AB2504"/>
    <w:rsid w:val="00AB3583"/>
    <w:rsid w:val="00AB4404"/>
    <w:rsid w:val="00AB4A74"/>
    <w:rsid w:val="00AB5268"/>
    <w:rsid w:val="00AB557F"/>
    <w:rsid w:val="00AB6530"/>
    <w:rsid w:val="00AB6910"/>
    <w:rsid w:val="00AB6EC0"/>
    <w:rsid w:val="00AB757E"/>
    <w:rsid w:val="00AB7C47"/>
    <w:rsid w:val="00AC0CB9"/>
    <w:rsid w:val="00AC0E36"/>
    <w:rsid w:val="00AC14D3"/>
    <w:rsid w:val="00AC25DE"/>
    <w:rsid w:val="00AC28E7"/>
    <w:rsid w:val="00AC2FC7"/>
    <w:rsid w:val="00AC3D35"/>
    <w:rsid w:val="00AC3D63"/>
    <w:rsid w:val="00AC4089"/>
    <w:rsid w:val="00AC44EC"/>
    <w:rsid w:val="00AC4525"/>
    <w:rsid w:val="00AC4A4D"/>
    <w:rsid w:val="00AC51F0"/>
    <w:rsid w:val="00AC6AC5"/>
    <w:rsid w:val="00AC71EE"/>
    <w:rsid w:val="00AC74CE"/>
    <w:rsid w:val="00AC7D5F"/>
    <w:rsid w:val="00AD0820"/>
    <w:rsid w:val="00AD0A6F"/>
    <w:rsid w:val="00AD0DDA"/>
    <w:rsid w:val="00AD1595"/>
    <w:rsid w:val="00AD171F"/>
    <w:rsid w:val="00AD2957"/>
    <w:rsid w:val="00AD3EDF"/>
    <w:rsid w:val="00AD48B0"/>
    <w:rsid w:val="00AD5165"/>
    <w:rsid w:val="00AD518F"/>
    <w:rsid w:val="00AD5AAD"/>
    <w:rsid w:val="00AD5BE8"/>
    <w:rsid w:val="00AD6122"/>
    <w:rsid w:val="00AD65DF"/>
    <w:rsid w:val="00AD72A3"/>
    <w:rsid w:val="00AE0431"/>
    <w:rsid w:val="00AE0639"/>
    <w:rsid w:val="00AE0679"/>
    <w:rsid w:val="00AE13EC"/>
    <w:rsid w:val="00AE1836"/>
    <w:rsid w:val="00AE1F55"/>
    <w:rsid w:val="00AE1F75"/>
    <w:rsid w:val="00AE1F84"/>
    <w:rsid w:val="00AE2015"/>
    <w:rsid w:val="00AE2595"/>
    <w:rsid w:val="00AE38F2"/>
    <w:rsid w:val="00AE4106"/>
    <w:rsid w:val="00AE44D1"/>
    <w:rsid w:val="00AE49DE"/>
    <w:rsid w:val="00AE597E"/>
    <w:rsid w:val="00AE5DD0"/>
    <w:rsid w:val="00AE6385"/>
    <w:rsid w:val="00AE6599"/>
    <w:rsid w:val="00AE69EC"/>
    <w:rsid w:val="00AE713A"/>
    <w:rsid w:val="00AE7480"/>
    <w:rsid w:val="00AE78CA"/>
    <w:rsid w:val="00AE7A85"/>
    <w:rsid w:val="00AF032D"/>
    <w:rsid w:val="00AF0E68"/>
    <w:rsid w:val="00AF1EAB"/>
    <w:rsid w:val="00AF1F63"/>
    <w:rsid w:val="00AF24DE"/>
    <w:rsid w:val="00AF29E5"/>
    <w:rsid w:val="00AF2A2C"/>
    <w:rsid w:val="00AF2CD1"/>
    <w:rsid w:val="00AF2E90"/>
    <w:rsid w:val="00AF34DE"/>
    <w:rsid w:val="00AF51AA"/>
    <w:rsid w:val="00AF66C5"/>
    <w:rsid w:val="00AF7257"/>
    <w:rsid w:val="00AF7951"/>
    <w:rsid w:val="00B002B7"/>
    <w:rsid w:val="00B00F3B"/>
    <w:rsid w:val="00B011F5"/>
    <w:rsid w:val="00B02AFF"/>
    <w:rsid w:val="00B02DC0"/>
    <w:rsid w:val="00B02FF6"/>
    <w:rsid w:val="00B05511"/>
    <w:rsid w:val="00B0617B"/>
    <w:rsid w:val="00B06254"/>
    <w:rsid w:val="00B06FC9"/>
    <w:rsid w:val="00B07D8B"/>
    <w:rsid w:val="00B07DAC"/>
    <w:rsid w:val="00B10853"/>
    <w:rsid w:val="00B10E73"/>
    <w:rsid w:val="00B120C1"/>
    <w:rsid w:val="00B123E7"/>
    <w:rsid w:val="00B1350F"/>
    <w:rsid w:val="00B13906"/>
    <w:rsid w:val="00B13A76"/>
    <w:rsid w:val="00B14CC3"/>
    <w:rsid w:val="00B14E7F"/>
    <w:rsid w:val="00B14FEB"/>
    <w:rsid w:val="00B153D2"/>
    <w:rsid w:val="00B15908"/>
    <w:rsid w:val="00B15C55"/>
    <w:rsid w:val="00B1649A"/>
    <w:rsid w:val="00B179AD"/>
    <w:rsid w:val="00B217E7"/>
    <w:rsid w:val="00B21D60"/>
    <w:rsid w:val="00B2257A"/>
    <w:rsid w:val="00B22E4B"/>
    <w:rsid w:val="00B23376"/>
    <w:rsid w:val="00B23562"/>
    <w:rsid w:val="00B23E55"/>
    <w:rsid w:val="00B24FF3"/>
    <w:rsid w:val="00B25A65"/>
    <w:rsid w:val="00B25EFF"/>
    <w:rsid w:val="00B26105"/>
    <w:rsid w:val="00B26200"/>
    <w:rsid w:val="00B2691C"/>
    <w:rsid w:val="00B26BFA"/>
    <w:rsid w:val="00B3001A"/>
    <w:rsid w:val="00B30E34"/>
    <w:rsid w:val="00B30EB0"/>
    <w:rsid w:val="00B311B9"/>
    <w:rsid w:val="00B316D3"/>
    <w:rsid w:val="00B31762"/>
    <w:rsid w:val="00B31BB3"/>
    <w:rsid w:val="00B32432"/>
    <w:rsid w:val="00B330EB"/>
    <w:rsid w:val="00B33616"/>
    <w:rsid w:val="00B34206"/>
    <w:rsid w:val="00B349E4"/>
    <w:rsid w:val="00B34CB9"/>
    <w:rsid w:val="00B35C79"/>
    <w:rsid w:val="00B3699A"/>
    <w:rsid w:val="00B36C1B"/>
    <w:rsid w:val="00B3767E"/>
    <w:rsid w:val="00B40616"/>
    <w:rsid w:val="00B406ED"/>
    <w:rsid w:val="00B408EA"/>
    <w:rsid w:val="00B41802"/>
    <w:rsid w:val="00B424A6"/>
    <w:rsid w:val="00B42DDA"/>
    <w:rsid w:val="00B42E9F"/>
    <w:rsid w:val="00B432F7"/>
    <w:rsid w:val="00B4331B"/>
    <w:rsid w:val="00B452E6"/>
    <w:rsid w:val="00B46193"/>
    <w:rsid w:val="00B4619D"/>
    <w:rsid w:val="00B46212"/>
    <w:rsid w:val="00B464EC"/>
    <w:rsid w:val="00B466E2"/>
    <w:rsid w:val="00B469E2"/>
    <w:rsid w:val="00B46D87"/>
    <w:rsid w:val="00B46E87"/>
    <w:rsid w:val="00B47382"/>
    <w:rsid w:val="00B474BF"/>
    <w:rsid w:val="00B47EFF"/>
    <w:rsid w:val="00B51810"/>
    <w:rsid w:val="00B529D1"/>
    <w:rsid w:val="00B52EF7"/>
    <w:rsid w:val="00B52FB4"/>
    <w:rsid w:val="00B53229"/>
    <w:rsid w:val="00B53C0A"/>
    <w:rsid w:val="00B54063"/>
    <w:rsid w:val="00B5465A"/>
    <w:rsid w:val="00B54C7B"/>
    <w:rsid w:val="00B5531C"/>
    <w:rsid w:val="00B55B30"/>
    <w:rsid w:val="00B5602B"/>
    <w:rsid w:val="00B560FF"/>
    <w:rsid w:val="00B56120"/>
    <w:rsid w:val="00B56AC3"/>
    <w:rsid w:val="00B574CD"/>
    <w:rsid w:val="00B57514"/>
    <w:rsid w:val="00B57714"/>
    <w:rsid w:val="00B57CD6"/>
    <w:rsid w:val="00B60103"/>
    <w:rsid w:val="00B60DFB"/>
    <w:rsid w:val="00B625B2"/>
    <w:rsid w:val="00B62911"/>
    <w:rsid w:val="00B64394"/>
    <w:rsid w:val="00B65530"/>
    <w:rsid w:val="00B65BB7"/>
    <w:rsid w:val="00B65F57"/>
    <w:rsid w:val="00B66187"/>
    <w:rsid w:val="00B664EF"/>
    <w:rsid w:val="00B67194"/>
    <w:rsid w:val="00B675CA"/>
    <w:rsid w:val="00B704AB"/>
    <w:rsid w:val="00B70C88"/>
    <w:rsid w:val="00B71865"/>
    <w:rsid w:val="00B7218D"/>
    <w:rsid w:val="00B739D0"/>
    <w:rsid w:val="00B73EC5"/>
    <w:rsid w:val="00B741C3"/>
    <w:rsid w:val="00B7447E"/>
    <w:rsid w:val="00B7451A"/>
    <w:rsid w:val="00B749FD"/>
    <w:rsid w:val="00B74A9E"/>
    <w:rsid w:val="00B750D0"/>
    <w:rsid w:val="00B7523D"/>
    <w:rsid w:val="00B758E3"/>
    <w:rsid w:val="00B7600A"/>
    <w:rsid w:val="00B7769E"/>
    <w:rsid w:val="00B778A2"/>
    <w:rsid w:val="00B80282"/>
    <w:rsid w:val="00B80385"/>
    <w:rsid w:val="00B8046A"/>
    <w:rsid w:val="00B8088A"/>
    <w:rsid w:val="00B80A84"/>
    <w:rsid w:val="00B80D2F"/>
    <w:rsid w:val="00B80F4D"/>
    <w:rsid w:val="00B81397"/>
    <w:rsid w:val="00B82059"/>
    <w:rsid w:val="00B821B4"/>
    <w:rsid w:val="00B82600"/>
    <w:rsid w:val="00B839D6"/>
    <w:rsid w:val="00B83DFE"/>
    <w:rsid w:val="00B846F2"/>
    <w:rsid w:val="00B855E9"/>
    <w:rsid w:val="00B857BB"/>
    <w:rsid w:val="00B85884"/>
    <w:rsid w:val="00B871AB"/>
    <w:rsid w:val="00B87306"/>
    <w:rsid w:val="00B87D36"/>
    <w:rsid w:val="00B9073A"/>
    <w:rsid w:val="00B90E55"/>
    <w:rsid w:val="00B917CE"/>
    <w:rsid w:val="00B92A03"/>
    <w:rsid w:val="00B93A7A"/>
    <w:rsid w:val="00B93B43"/>
    <w:rsid w:val="00B93FAA"/>
    <w:rsid w:val="00B945A0"/>
    <w:rsid w:val="00B947F0"/>
    <w:rsid w:val="00B9481C"/>
    <w:rsid w:val="00B9482A"/>
    <w:rsid w:val="00B952E5"/>
    <w:rsid w:val="00B956C2"/>
    <w:rsid w:val="00B96477"/>
    <w:rsid w:val="00B97096"/>
    <w:rsid w:val="00B97445"/>
    <w:rsid w:val="00B97CCC"/>
    <w:rsid w:val="00BA1366"/>
    <w:rsid w:val="00BA1AF1"/>
    <w:rsid w:val="00BA1D30"/>
    <w:rsid w:val="00BA2F61"/>
    <w:rsid w:val="00BA3271"/>
    <w:rsid w:val="00BA3613"/>
    <w:rsid w:val="00BA3663"/>
    <w:rsid w:val="00BA37DE"/>
    <w:rsid w:val="00BA403E"/>
    <w:rsid w:val="00BA40A8"/>
    <w:rsid w:val="00BA49E5"/>
    <w:rsid w:val="00BA4B87"/>
    <w:rsid w:val="00BA6F5C"/>
    <w:rsid w:val="00BA7C71"/>
    <w:rsid w:val="00BB0264"/>
    <w:rsid w:val="00BB0667"/>
    <w:rsid w:val="00BB1125"/>
    <w:rsid w:val="00BB1470"/>
    <w:rsid w:val="00BB2230"/>
    <w:rsid w:val="00BB2798"/>
    <w:rsid w:val="00BB2B67"/>
    <w:rsid w:val="00BB312D"/>
    <w:rsid w:val="00BB4B30"/>
    <w:rsid w:val="00BB4EA5"/>
    <w:rsid w:val="00BB5649"/>
    <w:rsid w:val="00BB618A"/>
    <w:rsid w:val="00BB667B"/>
    <w:rsid w:val="00BB6AFA"/>
    <w:rsid w:val="00BB76E0"/>
    <w:rsid w:val="00BB78F7"/>
    <w:rsid w:val="00BB7945"/>
    <w:rsid w:val="00BC05B0"/>
    <w:rsid w:val="00BC0CB9"/>
    <w:rsid w:val="00BC0F32"/>
    <w:rsid w:val="00BC1218"/>
    <w:rsid w:val="00BC13A1"/>
    <w:rsid w:val="00BC1438"/>
    <w:rsid w:val="00BC152C"/>
    <w:rsid w:val="00BC1C75"/>
    <w:rsid w:val="00BC2040"/>
    <w:rsid w:val="00BC236D"/>
    <w:rsid w:val="00BC2BBB"/>
    <w:rsid w:val="00BC30E8"/>
    <w:rsid w:val="00BC320B"/>
    <w:rsid w:val="00BC3A1F"/>
    <w:rsid w:val="00BC3A4C"/>
    <w:rsid w:val="00BC3F1C"/>
    <w:rsid w:val="00BC42D5"/>
    <w:rsid w:val="00BC4311"/>
    <w:rsid w:val="00BC44D1"/>
    <w:rsid w:val="00BC4568"/>
    <w:rsid w:val="00BC57D6"/>
    <w:rsid w:val="00BC5B24"/>
    <w:rsid w:val="00BC7ABF"/>
    <w:rsid w:val="00BC7CF0"/>
    <w:rsid w:val="00BD0A89"/>
    <w:rsid w:val="00BD17AE"/>
    <w:rsid w:val="00BD1B01"/>
    <w:rsid w:val="00BD1D01"/>
    <w:rsid w:val="00BD1D9F"/>
    <w:rsid w:val="00BD1FAB"/>
    <w:rsid w:val="00BD2141"/>
    <w:rsid w:val="00BD227A"/>
    <w:rsid w:val="00BD2382"/>
    <w:rsid w:val="00BD27D5"/>
    <w:rsid w:val="00BD3CAF"/>
    <w:rsid w:val="00BD4756"/>
    <w:rsid w:val="00BD4771"/>
    <w:rsid w:val="00BD4CCA"/>
    <w:rsid w:val="00BD5202"/>
    <w:rsid w:val="00BD696D"/>
    <w:rsid w:val="00BD7872"/>
    <w:rsid w:val="00BE00A8"/>
    <w:rsid w:val="00BE0612"/>
    <w:rsid w:val="00BE07B1"/>
    <w:rsid w:val="00BE0B7C"/>
    <w:rsid w:val="00BE2B08"/>
    <w:rsid w:val="00BE4800"/>
    <w:rsid w:val="00BE4A57"/>
    <w:rsid w:val="00BE4B6F"/>
    <w:rsid w:val="00BE4F53"/>
    <w:rsid w:val="00BE56BC"/>
    <w:rsid w:val="00BE60D6"/>
    <w:rsid w:val="00BE6B1E"/>
    <w:rsid w:val="00BE7433"/>
    <w:rsid w:val="00BE75E2"/>
    <w:rsid w:val="00BE7DB7"/>
    <w:rsid w:val="00BE7F01"/>
    <w:rsid w:val="00BF05DC"/>
    <w:rsid w:val="00BF081E"/>
    <w:rsid w:val="00BF1032"/>
    <w:rsid w:val="00BF294E"/>
    <w:rsid w:val="00BF2CB8"/>
    <w:rsid w:val="00BF3290"/>
    <w:rsid w:val="00BF3B8F"/>
    <w:rsid w:val="00BF474F"/>
    <w:rsid w:val="00BF4852"/>
    <w:rsid w:val="00BF4984"/>
    <w:rsid w:val="00BF4DB5"/>
    <w:rsid w:val="00BF5A38"/>
    <w:rsid w:val="00BF63B8"/>
    <w:rsid w:val="00BF675C"/>
    <w:rsid w:val="00BF68AF"/>
    <w:rsid w:val="00BF699A"/>
    <w:rsid w:val="00BF6DC2"/>
    <w:rsid w:val="00BF7063"/>
    <w:rsid w:val="00BF776F"/>
    <w:rsid w:val="00BF7FC4"/>
    <w:rsid w:val="00C00919"/>
    <w:rsid w:val="00C01C0C"/>
    <w:rsid w:val="00C024CC"/>
    <w:rsid w:val="00C0436D"/>
    <w:rsid w:val="00C04625"/>
    <w:rsid w:val="00C0486F"/>
    <w:rsid w:val="00C05300"/>
    <w:rsid w:val="00C0536C"/>
    <w:rsid w:val="00C072BD"/>
    <w:rsid w:val="00C07D7E"/>
    <w:rsid w:val="00C10477"/>
    <w:rsid w:val="00C11198"/>
    <w:rsid w:val="00C11397"/>
    <w:rsid w:val="00C114CF"/>
    <w:rsid w:val="00C11AC6"/>
    <w:rsid w:val="00C12ABC"/>
    <w:rsid w:val="00C12EF2"/>
    <w:rsid w:val="00C13AC7"/>
    <w:rsid w:val="00C13AFA"/>
    <w:rsid w:val="00C13D00"/>
    <w:rsid w:val="00C1561B"/>
    <w:rsid w:val="00C157A9"/>
    <w:rsid w:val="00C15D3B"/>
    <w:rsid w:val="00C15EE4"/>
    <w:rsid w:val="00C164B1"/>
    <w:rsid w:val="00C16960"/>
    <w:rsid w:val="00C16BC0"/>
    <w:rsid w:val="00C16FB5"/>
    <w:rsid w:val="00C17B03"/>
    <w:rsid w:val="00C17CD8"/>
    <w:rsid w:val="00C17EF0"/>
    <w:rsid w:val="00C20266"/>
    <w:rsid w:val="00C2068A"/>
    <w:rsid w:val="00C20E27"/>
    <w:rsid w:val="00C21536"/>
    <w:rsid w:val="00C2183B"/>
    <w:rsid w:val="00C2218E"/>
    <w:rsid w:val="00C224B8"/>
    <w:rsid w:val="00C23028"/>
    <w:rsid w:val="00C236B8"/>
    <w:rsid w:val="00C23E0E"/>
    <w:rsid w:val="00C250AE"/>
    <w:rsid w:val="00C25539"/>
    <w:rsid w:val="00C26358"/>
    <w:rsid w:val="00C26B28"/>
    <w:rsid w:val="00C26C96"/>
    <w:rsid w:val="00C26D21"/>
    <w:rsid w:val="00C277A1"/>
    <w:rsid w:val="00C30B5D"/>
    <w:rsid w:val="00C30BF1"/>
    <w:rsid w:val="00C31347"/>
    <w:rsid w:val="00C31DBB"/>
    <w:rsid w:val="00C32F95"/>
    <w:rsid w:val="00C332B3"/>
    <w:rsid w:val="00C33D19"/>
    <w:rsid w:val="00C341B3"/>
    <w:rsid w:val="00C344BB"/>
    <w:rsid w:val="00C34A7F"/>
    <w:rsid w:val="00C35D83"/>
    <w:rsid w:val="00C35F57"/>
    <w:rsid w:val="00C366CA"/>
    <w:rsid w:val="00C36BDD"/>
    <w:rsid w:val="00C3720E"/>
    <w:rsid w:val="00C40332"/>
    <w:rsid w:val="00C42036"/>
    <w:rsid w:val="00C4213C"/>
    <w:rsid w:val="00C4368C"/>
    <w:rsid w:val="00C44336"/>
    <w:rsid w:val="00C446C9"/>
    <w:rsid w:val="00C44E93"/>
    <w:rsid w:val="00C45A6B"/>
    <w:rsid w:val="00C475FD"/>
    <w:rsid w:val="00C47840"/>
    <w:rsid w:val="00C47A4B"/>
    <w:rsid w:val="00C47F09"/>
    <w:rsid w:val="00C50CF8"/>
    <w:rsid w:val="00C5117E"/>
    <w:rsid w:val="00C51463"/>
    <w:rsid w:val="00C516BA"/>
    <w:rsid w:val="00C52863"/>
    <w:rsid w:val="00C52DBD"/>
    <w:rsid w:val="00C52FC2"/>
    <w:rsid w:val="00C53159"/>
    <w:rsid w:val="00C53667"/>
    <w:rsid w:val="00C53B15"/>
    <w:rsid w:val="00C53F07"/>
    <w:rsid w:val="00C543E6"/>
    <w:rsid w:val="00C54994"/>
    <w:rsid w:val="00C54BCA"/>
    <w:rsid w:val="00C54ED3"/>
    <w:rsid w:val="00C5524B"/>
    <w:rsid w:val="00C553BF"/>
    <w:rsid w:val="00C5640F"/>
    <w:rsid w:val="00C56620"/>
    <w:rsid w:val="00C60658"/>
    <w:rsid w:val="00C612BE"/>
    <w:rsid w:val="00C61431"/>
    <w:rsid w:val="00C6146A"/>
    <w:rsid w:val="00C626F8"/>
    <w:rsid w:val="00C62966"/>
    <w:rsid w:val="00C631E9"/>
    <w:rsid w:val="00C63696"/>
    <w:rsid w:val="00C63EE0"/>
    <w:rsid w:val="00C645C6"/>
    <w:rsid w:val="00C6571C"/>
    <w:rsid w:val="00C66C50"/>
    <w:rsid w:val="00C66F71"/>
    <w:rsid w:val="00C67266"/>
    <w:rsid w:val="00C70B44"/>
    <w:rsid w:val="00C70C9E"/>
    <w:rsid w:val="00C7152A"/>
    <w:rsid w:val="00C715DE"/>
    <w:rsid w:val="00C73150"/>
    <w:rsid w:val="00C7442C"/>
    <w:rsid w:val="00C751C5"/>
    <w:rsid w:val="00C75CB4"/>
    <w:rsid w:val="00C76AA5"/>
    <w:rsid w:val="00C76BB1"/>
    <w:rsid w:val="00C82ACD"/>
    <w:rsid w:val="00C830E2"/>
    <w:rsid w:val="00C83107"/>
    <w:rsid w:val="00C866A5"/>
    <w:rsid w:val="00C87670"/>
    <w:rsid w:val="00C879E8"/>
    <w:rsid w:val="00C87CCA"/>
    <w:rsid w:val="00C87F5D"/>
    <w:rsid w:val="00C90246"/>
    <w:rsid w:val="00C913FA"/>
    <w:rsid w:val="00C91A2A"/>
    <w:rsid w:val="00C91EB5"/>
    <w:rsid w:val="00C92778"/>
    <w:rsid w:val="00C9316D"/>
    <w:rsid w:val="00C9426B"/>
    <w:rsid w:val="00C943F8"/>
    <w:rsid w:val="00C94F56"/>
    <w:rsid w:val="00C9550F"/>
    <w:rsid w:val="00C95850"/>
    <w:rsid w:val="00C95E43"/>
    <w:rsid w:val="00C96FEF"/>
    <w:rsid w:val="00C97009"/>
    <w:rsid w:val="00C971B5"/>
    <w:rsid w:val="00C97A17"/>
    <w:rsid w:val="00CA09CE"/>
    <w:rsid w:val="00CA0D51"/>
    <w:rsid w:val="00CA0FB0"/>
    <w:rsid w:val="00CA1428"/>
    <w:rsid w:val="00CA196F"/>
    <w:rsid w:val="00CA1F11"/>
    <w:rsid w:val="00CA2125"/>
    <w:rsid w:val="00CA2176"/>
    <w:rsid w:val="00CA24E1"/>
    <w:rsid w:val="00CA3517"/>
    <w:rsid w:val="00CA3985"/>
    <w:rsid w:val="00CA3C88"/>
    <w:rsid w:val="00CA3D1C"/>
    <w:rsid w:val="00CA4E6D"/>
    <w:rsid w:val="00CA5065"/>
    <w:rsid w:val="00CA54C9"/>
    <w:rsid w:val="00CA58F5"/>
    <w:rsid w:val="00CA6A8C"/>
    <w:rsid w:val="00CA6D55"/>
    <w:rsid w:val="00CA6EBE"/>
    <w:rsid w:val="00CB0377"/>
    <w:rsid w:val="00CB1027"/>
    <w:rsid w:val="00CB13C4"/>
    <w:rsid w:val="00CB18CC"/>
    <w:rsid w:val="00CB2CF7"/>
    <w:rsid w:val="00CB30F2"/>
    <w:rsid w:val="00CB32C5"/>
    <w:rsid w:val="00CB32E6"/>
    <w:rsid w:val="00CB3B38"/>
    <w:rsid w:val="00CB44FB"/>
    <w:rsid w:val="00CB465C"/>
    <w:rsid w:val="00CB4DD6"/>
    <w:rsid w:val="00CB5133"/>
    <w:rsid w:val="00CB59B1"/>
    <w:rsid w:val="00CB5D89"/>
    <w:rsid w:val="00CB65D3"/>
    <w:rsid w:val="00CB7E07"/>
    <w:rsid w:val="00CB7FAA"/>
    <w:rsid w:val="00CB7FB6"/>
    <w:rsid w:val="00CB7FF2"/>
    <w:rsid w:val="00CC02FE"/>
    <w:rsid w:val="00CC082D"/>
    <w:rsid w:val="00CC0B65"/>
    <w:rsid w:val="00CC1199"/>
    <w:rsid w:val="00CC2354"/>
    <w:rsid w:val="00CC28E4"/>
    <w:rsid w:val="00CC2E3A"/>
    <w:rsid w:val="00CC3859"/>
    <w:rsid w:val="00CC3C58"/>
    <w:rsid w:val="00CC3D5C"/>
    <w:rsid w:val="00CC4079"/>
    <w:rsid w:val="00CC537F"/>
    <w:rsid w:val="00CC5794"/>
    <w:rsid w:val="00CC6054"/>
    <w:rsid w:val="00CC64AF"/>
    <w:rsid w:val="00CC6678"/>
    <w:rsid w:val="00CC6E86"/>
    <w:rsid w:val="00CC701B"/>
    <w:rsid w:val="00CC711E"/>
    <w:rsid w:val="00CC762F"/>
    <w:rsid w:val="00CC7FB7"/>
    <w:rsid w:val="00CD00D8"/>
    <w:rsid w:val="00CD08A0"/>
    <w:rsid w:val="00CD1518"/>
    <w:rsid w:val="00CD2C38"/>
    <w:rsid w:val="00CD3137"/>
    <w:rsid w:val="00CD3E22"/>
    <w:rsid w:val="00CD3E81"/>
    <w:rsid w:val="00CD3EC5"/>
    <w:rsid w:val="00CD3EEC"/>
    <w:rsid w:val="00CD426E"/>
    <w:rsid w:val="00CD468F"/>
    <w:rsid w:val="00CD56F0"/>
    <w:rsid w:val="00CD588B"/>
    <w:rsid w:val="00CD58EF"/>
    <w:rsid w:val="00CD5A38"/>
    <w:rsid w:val="00CD648F"/>
    <w:rsid w:val="00CD6E8A"/>
    <w:rsid w:val="00CE01AA"/>
    <w:rsid w:val="00CE028D"/>
    <w:rsid w:val="00CE0F72"/>
    <w:rsid w:val="00CE1D75"/>
    <w:rsid w:val="00CE21B4"/>
    <w:rsid w:val="00CE319E"/>
    <w:rsid w:val="00CE3253"/>
    <w:rsid w:val="00CE36C2"/>
    <w:rsid w:val="00CE3EAE"/>
    <w:rsid w:val="00CE3FCE"/>
    <w:rsid w:val="00CE4D6F"/>
    <w:rsid w:val="00CE5EF2"/>
    <w:rsid w:val="00CE620B"/>
    <w:rsid w:val="00CE7B01"/>
    <w:rsid w:val="00CF0556"/>
    <w:rsid w:val="00CF057A"/>
    <w:rsid w:val="00CF14ED"/>
    <w:rsid w:val="00CF2E81"/>
    <w:rsid w:val="00CF32A2"/>
    <w:rsid w:val="00CF3CF9"/>
    <w:rsid w:val="00CF3E42"/>
    <w:rsid w:val="00CF4071"/>
    <w:rsid w:val="00CF5427"/>
    <w:rsid w:val="00CF5549"/>
    <w:rsid w:val="00CF6353"/>
    <w:rsid w:val="00CF65AC"/>
    <w:rsid w:val="00CF6649"/>
    <w:rsid w:val="00D000B9"/>
    <w:rsid w:val="00D0145F"/>
    <w:rsid w:val="00D01D77"/>
    <w:rsid w:val="00D02939"/>
    <w:rsid w:val="00D029E7"/>
    <w:rsid w:val="00D02BC9"/>
    <w:rsid w:val="00D02F1C"/>
    <w:rsid w:val="00D03782"/>
    <w:rsid w:val="00D041F4"/>
    <w:rsid w:val="00D04603"/>
    <w:rsid w:val="00D05564"/>
    <w:rsid w:val="00D06B89"/>
    <w:rsid w:val="00D06C55"/>
    <w:rsid w:val="00D0755A"/>
    <w:rsid w:val="00D079F5"/>
    <w:rsid w:val="00D1138F"/>
    <w:rsid w:val="00D1243D"/>
    <w:rsid w:val="00D13753"/>
    <w:rsid w:val="00D13955"/>
    <w:rsid w:val="00D14B5B"/>
    <w:rsid w:val="00D1538F"/>
    <w:rsid w:val="00D153F9"/>
    <w:rsid w:val="00D156C6"/>
    <w:rsid w:val="00D15D38"/>
    <w:rsid w:val="00D16065"/>
    <w:rsid w:val="00D16500"/>
    <w:rsid w:val="00D16A99"/>
    <w:rsid w:val="00D17044"/>
    <w:rsid w:val="00D17DDE"/>
    <w:rsid w:val="00D20A83"/>
    <w:rsid w:val="00D20B47"/>
    <w:rsid w:val="00D20ED1"/>
    <w:rsid w:val="00D211E1"/>
    <w:rsid w:val="00D21BD4"/>
    <w:rsid w:val="00D22EE7"/>
    <w:rsid w:val="00D24EAA"/>
    <w:rsid w:val="00D24FEF"/>
    <w:rsid w:val="00D25490"/>
    <w:rsid w:val="00D25F60"/>
    <w:rsid w:val="00D26368"/>
    <w:rsid w:val="00D27409"/>
    <w:rsid w:val="00D276B6"/>
    <w:rsid w:val="00D302C4"/>
    <w:rsid w:val="00D30536"/>
    <w:rsid w:val="00D30CA8"/>
    <w:rsid w:val="00D31B04"/>
    <w:rsid w:val="00D333F3"/>
    <w:rsid w:val="00D33714"/>
    <w:rsid w:val="00D33B33"/>
    <w:rsid w:val="00D340AC"/>
    <w:rsid w:val="00D34FA2"/>
    <w:rsid w:val="00D3637F"/>
    <w:rsid w:val="00D36685"/>
    <w:rsid w:val="00D36FEC"/>
    <w:rsid w:val="00D37811"/>
    <w:rsid w:val="00D37899"/>
    <w:rsid w:val="00D41307"/>
    <w:rsid w:val="00D43873"/>
    <w:rsid w:val="00D43CF0"/>
    <w:rsid w:val="00D45B51"/>
    <w:rsid w:val="00D45B84"/>
    <w:rsid w:val="00D45D83"/>
    <w:rsid w:val="00D46006"/>
    <w:rsid w:val="00D47176"/>
    <w:rsid w:val="00D4750E"/>
    <w:rsid w:val="00D478A5"/>
    <w:rsid w:val="00D51007"/>
    <w:rsid w:val="00D51CCD"/>
    <w:rsid w:val="00D525C3"/>
    <w:rsid w:val="00D5393B"/>
    <w:rsid w:val="00D54243"/>
    <w:rsid w:val="00D54805"/>
    <w:rsid w:val="00D549A4"/>
    <w:rsid w:val="00D54ED7"/>
    <w:rsid w:val="00D55026"/>
    <w:rsid w:val="00D5537D"/>
    <w:rsid w:val="00D5661C"/>
    <w:rsid w:val="00D566B3"/>
    <w:rsid w:val="00D569A0"/>
    <w:rsid w:val="00D57466"/>
    <w:rsid w:val="00D605D8"/>
    <w:rsid w:val="00D60ADE"/>
    <w:rsid w:val="00D6141D"/>
    <w:rsid w:val="00D618D7"/>
    <w:rsid w:val="00D61E71"/>
    <w:rsid w:val="00D6367C"/>
    <w:rsid w:val="00D66481"/>
    <w:rsid w:val="00D6670A"/>
    <w:rsid w:val="00D672E8"/>
    <w:rsid w:val="00D672EA"/>
    <w:rsid w:val="00D675CC"/>
    <w:rsid w:val="00D679E8"/>
    <w:rsid w:val="00D67C45"/>
    <w:rsid w:val="00D71215"/>
    <w:rsid w:val="00D71368"/>
    <w:rsid w:val="00D71478"/>
    <w:rsid w:val="00D714D9"/>
    <w:rsid w:val="00D72130"/>
    <w:rsid w:val="00D7285C"/>
    <w:rsid w:val="00D72AFA"/>
    <w:rsid w:val="00D73FA5"/>
    <w:rsid w:val="00D74025"/>
    <w:rsid w:val="00D7534C"/>
    <w:rsid w:val="00D756EA"/>
    <w:rsid w:val="00D75E01"/>
    <w:rsid w:val="00D76AF2"/>
    <w:rsid w:val="00D76D41"/>
    <w:rsid w:val="00D76D7E"/>
    <w:rsid w:val="00D7798D"/>
    <w:rsid w:val="00D7799B"/>
    <w:rsid w:val="00D80666"/>
    <w:rsid w:val="00D80D6B"/>
    <w:rsid w:val="00D810C7"/>
    <w:rsid w:val="00D8159D"/>
    <w:rsid w:val="00D81A5B"/>
    <w:rsid w:val="00D81BDE"/>
    <w:rsid w:val="00D83992"/>
    <w:rsid w:val="00D83ADA"/>
    <w:rsid w:val="00D83F21"/>
    <w:rsid w:val="00D84CA0"/>
    <w:rsid w:val="00D84FD6"/>
    <w:rsid w:val="00D8573E"/>
    <w:rsid w:val="00D86723"/>
    <w:rsid w:val="00D87718"/>
    <w:rsid w:val="00D87F3B"/>
    <w:rsid w:val="00D901DF"/>
    <w:rsid w:val="00D9027A"/>
    <w:rsid w:val="00D9075B"/>
    <w:rsid w:val="00D90A4D"/>
    <w:rsid w:val="00D91456"/>
    <w:rsid w:val="00D9218E"/>
    <w:rsid w:val="00D9238B"/>
    <w:rsid w:val="00D9256A"/>
    <w:rsid w:val="00D92994"/>
    <w:rsid w:val="00D92B38"/>
    <w:rsid w:val="00D93F0E"/>
    <w:rsid w:val="00D94003"/>
    <w:rsid w:val="00D9464E"/>
    <w:rsid w:val="00D94719"/>
    <w:rsid w:val="00D9519A"/>
    <w:rsid w:val="00D95D84"/>
    <w:rsid w:val="00D9716E"/>
    <w:rsid w:val="00D977A6"/>
    <w:rsid w:val="00D97DDB"/>
    <w:rsid w:val="00D97F44"/>
    <w:rsid w:val="00DA0037"/>
    <w:rsid w:val="00DA00E2"/>
    <w:rsid w:val="00DA03B4"/>
    <w:rsid w:val="00DA05F8"/>
    <w:rsid w:val="00DA0631"/>
    <w:rsid w:val="00DA06B9"/>
    <w:rsid w:val="00DA1298"/>
    <w:rsid w:val="00DA12A6"/>
    <w:rsid w:val="00DA193B"/>
    <w:rsid w:val="00DA2095"/>
    <w:rsid w:val="00DA286B"/>
    <w:rsid w:val="00DA29D7"/>
    <w:rsid w:val="00DA2A93"/>
    <w:rsid w:val="00DA4459"/>
    <w:rsid w:val="00DA5679"/>
    <w:rsid w:val="00DA6A64"/>
    <w:rsid w:val="00DA6C92"/>
    <w:rsid w:val="00DA7169"/>
    <w:rsid w:val="00DA7A2E"/>
    <w:rsid w:val="00DB0E38"/>
    <w:rsid w:val="00DB1173"/>
    <w:rsid w:val="00DB1834"/>
    <w:rsid w:val="00DB1ADF"/>
    <w:rsid w:val="00DB26E6"/>
    <w:rsid w:val="00DB2830"/>
    <w:rsid w:val="00DB2F25"/>
    <w:rsid w:val="00DB3C10"/>
    <w:rsid w:val="00DB420E"/>
    <w:rsid w:val="00DB57F0"/>
    <w:rsid w:val="00DB6515"/>
    <w:rsid w:val="00DB65E3"/>
    <w:rsid w:val="00DB66B2"/>
    <w:rsid w:val="00DB7C8A"/>
    <w:rsid w:val="00DC0C04"/>
    <w:rsid w:val="00DC0F5E"/>
    <w:rsid w:val="00DC16CA"/>
    <w:rsid w:val="00DC187F"/>
    <w:rsid w:val="00DC2404"/>
    <w:rsid w:val="00DC29AF"/>
    <w:rsid w:val="00DC29E7"/>
    <w:rsid w:val="00DC2E54"/>
    <w:rsid w:val="00DC447A"/>
    <w:rsid w:val="00DC4956"/>
    <w:rsid w:val="00DC4DB3"/>
    <w:rsid w:val="00DC526C"/>
    <w:rsid w:val="00DC57D8"/>
    <w:rsid w:val="00DC69F3"/>
    <w:rsid w:val="00DC725D"/>
    <w:rsid w:val="00DC7BFE"/>
    <w:rsid w:val="00DD03EA"/>
    <w:rsid w:val="00DD086C"/>
    <w:rsid w:val="00DD263E"/>
    <w:rsid w:val="00DD3A44"/>
    <w:rsid w:val="00DD3DD8"/>
    <w:rsid w:val="00DD3EC4"/>
    <w:rsid w:val="00DD3EF2"/>
    <w:rsid w:val="00DD4126"/>
    <w:rsid w:val="00DD4A41"/>
    <w:rsid w:val="00DD4EDC"/>
    <w:rsid w:val="00DD52CE"/>
    <w:rsid w:val="00DD54DA"/>
    <w:rsid w:val="00DD5770"/>
    <w:rsid w:val="00DD5C03"/>
    <w:rsid w:val="00DD604B"/>
    <w:rsid w:val="00DD64BC"/>
    <w:rsid w:val="00DD6605"/>
    <w:rsid w:val="00DD7654"/>
    <w:rsid w:val="00DE04FD"/>
    <w:rsid w:val="00DE0EE6"/>
    <w:rsid w:val="00DE1C20"/>
    <w:rsid w:val="00DE1E84"/>
    <w:rsid w:val="00DE2A9B"/>
    <w:rsid w:val="00DE3409"/>
    <w:rsid w:val="00DE3BEF"/>
    <w:rsid w:val="00DE53F8"/>
    <w:rsid w:val="00DE5EED"/>
    <w:rsid w:val="00DE622A"/>
    <w:rsid w:val="00DE64CC"/>
    <w:rsid w:val="00DE792A"/>
    <w:rsid w:val="00DF0412"/>
    <w:rsid w:val="00DF0F71"/>
    <w:rsid w:val="00DF1A59"/>
    <w:rsid w:val="00DF1F09"/>
    <w:rsid w:val="00DF1FF2"/>
    <w:rsid w:val="00DF2972"/>
    <w:rsid w:val="00DF34E4"/>
    <w:rsid w:val="00DF3D4C"/>
    <w:rsid w:val="00DF3E64"/>
    <w:rsid w:val="00DF4FFE"/>
    <w:rsid w:val="00DF5D18"/>
    <w:rsid w:val="00DF71E2"/>
    <w:rsid w:val="00DF7520"/>
    <w:rsid w:val="00DF7B8F"/>
    <w:rsid w:val="00E0088F"/>
    <w:rsid w:val="00E00927"/>
    <w:rsid w:val="00E010EE"/>
    <w:rsid w:val="00E02261"/>
    <w:rsid w:val="00E02489"/>
    <w:rsid w:val="00E028C6"/>
    <w:rsid w:val="00E02C9D"/>
    <w:rsid w:val="00E034CC"/>
    <w:rsid w:val="00E03524"/>
    <w:rsid w:val="00E03801"/>
    <w:rsid w:val="00E04097"/>
    <w:rsid w:val="00E0421A"/>
    <w:rsid w:val="00E0446F"/>
    <w:rsid w:val="00E05230"/>
    <w:rsid w:val="00E063A3"/>
    <w:rsid w:val="00E064AA"/>
    <w:rsid w:val="00E06809"/>
    <w:rsid w:val="00E0734E"/>
    <w:rsid w:val="00E0742C"/>
    <w:rsid w:val="00E07BAD"/>
    <w:rsid w:val="00E07FCD"/>
    <w:rsid w:val="00E1000B"/>
    <w:rsid w:val="00E103AC"/>
    <w:rsid w:val="00E10587"/>
    <w:rsid w:val="00E10614"/>
    <w:rsid w:val="00E11952"/>
    <w:rsid w:val="00E1198F"/>
    <w:rsid w:val="00E11AB6"/>
    <w:rsid w:val="00E11F48"/>
    <w:rsid w:val="00E12B6C"/>
    <w:rsid w:val="00E13182"/>
    <w:rsid w:val="00E1351E"/>
    <w:rsid w:val="00E13F6C"/>
    <w:rsid w:val="00E143DD"/>
    <w:rsid w:val="00E14628"/>
    <w:rsid w:val="00E14F80"/>
    <w:rsid w:val="00E155BD"/>
    <w:rsid w:val="00E155DC"/>
    <w:rsid w:val="00E15FB2"/>
    <w:rsid w:val="00E16252"/>
    <w:rsid w:val="00E16C80"/>
    <w:rsid w:val="00E17203"/>
    <w:rsid w:val="00E200D1"/>
    <w:rsid w:val="00E21B6D"/>
    <w:rsid w:val="00E21C83"/>
    <w:rsid w:val="00E22400"/>
    <w:rsid w:val="00E22786"/>
    <w:rsid w:val="00E22A5D"/>
    <w:rsid w:val="00E234C5"/>
    <w:rsid w:val="00E23A46"/>
    <w:rsid w:val="00E24446"/>
    <w:rsid w:val="00E24D04"/>
    <w:rsid w:val="00E256D0"/>
    <w:rsid w:val="00E25936"/>
    <w:rsid w:val="00E262CB"/>
    <w:rsid w:val="00E26487"/>
    <w:rsid w:val="00E270EE"/>
    <w:rsid w:val="00E27EF7"/>
    <w:rsid w:val="00E30243"/>
    <w:rsid w:val="00E3230F"/>
    <w:rsid w:val="00E323A2"/>
    <w:rsid w:val="00E32DC4"/>
    <w:rsid w:val="00E331DE"/>
    <w:rsid w:val="00E33FFB"/>
    <w:rsid w:val="00E3479F"/>
    <w:rsid w:val="00E35D3C"/>
    <w:rsid w:val="00E35DA8"/>
    <w:rsid w:val="00E374F2"/>
    <w:rsid w:val="00E376C5"/>
    <w:rsid w:val="00E37951"/>
    <w:rsid w:val="00E37F47"/>
    <w:rsid w:val="00E414C1"/>
    <w:rsid w:val="00E4163B"/>
    <w:rsid w:val="00E416F9"/>
    <w:rsid w:val="00E417E6"/>
    <w:rsid w:val="00E4186E"/>
    <w:rsid w:val="00E42391"/>
    <w:rsid w:val="00E423B3"/>
    <w:rsid w:val="00E42568"/>
    <w:rsid w:val="00E42A26"/>
    <w:rsid w:val="00E43F04"/>
    <w:rsid w:val="00E440DB"/>
    <w:rsid w:val="00E442EC"/>
    <w:rsid w:val="00E44714"/>
    <w:rsid w:val="00E449A8"/>
    <w:rsid w:val="00E44F08"/>
    <w:rsid w:val="00E4632A"/>
    <w:rsid w:val="00E469D7"/>
    <w:rsid w:val="00E47766"/>
    <w:rsid w:val="00E47957"/>
    <w:rsid w:val="00E47B1E"/>
    <w:rsid w:val="00E534D2"/>
    <w:rsid w:val="00E54B70"/>
    <w:rsid w:val="00E54F36"/>
    <w:rsid w:val="00E5519C"/>
    <w:rsid w:val="00E566F6"/>
    <w:rsid w:val="00E56B58"/>
    <w:rsid w:val="00E56DDC"/>
    <w:rsid w:val="00E57012"/>
    <w:rsid w:val="00E57062"/>
    <w:rsid w:val="00E57374"/>
    <w:rsid w:val="00E57386"/>
    <w:rsid w:val="00E57B8A"/>
    <w:rsid w:val="00E6030F"/>
    <w:rsid w:val="00E61439"/>
    <w:rsid w:val="00E61859"/>
    <w:rsid w:val="00E618FE"/>
    <w:rsid w:val="00E61AD7"/>
    <w:rsid w:val="00E636D2"/>
    <w:rsid w:val="00E64341"/>
    <w:rsid w:val="00E643E8"/>
    <w:rsid w:val="00E6488A"/>
    <w:rsid w:val="00E64C3D"/>
    <w:rsid w:val="00E65191"/>
    <w:rsid w:val="00E6559D"/>
    <w:rsid w:val="00E65CCB"/>
    <w:rsid w:val="00E6645A"/>
    <w:rsid w:val="00E66770"/>
    <w:rsid w:val="00E66D12"/>
    <w:rsid w:val="00E66E60"/>
    <w:rsid w:val="00E67A0B"/>
    <w:rsid w:val="00E70668"/>
    <w:rsid w:val="00E70871"/>
    <w:rsid w:val="00E70E45"/>
    <w:rsid w:val="00E7199A"/>
    <w:rsid w:val="00E723DC"/>
    <w:rsid w:val="00E72EB3"/>
    <w:rsid w:val="00E737B6"/>
    <w:rsid w:val="00E739D8"/>
    <w:rsid w:val="00E74CDA"/>
    <w:rsid w:val="00E7508D"/>
    <w:rsid w:val="00E76229"/>
    <w:rsid w:val="00E76493"/>
    <w:rsid w:val="00E76B8A"/>
    <w:rsid w:val="00E77673"/>
    <w:rsid w:val="00E8026E"/>
    <w:rsid w:val="00E81181"/>
    <w:rsid w:val="00E815B0"/>
    <w:rsid w:val="00E81603"/>
    <w:rsid w:val="00E816DA"/>
    <w:rsid w:val="00E82577"/>
    <w:rsid w:val="00E82722"/>
    <w:rsid w:val="00E8303F"/>
    <w:rsid w:val="00E83CC6"/>
    <w:rsid w:val="00E83E5C"/>
    <w:rsid w:val="00E84051"/>
    <w:rsid w:val="00E85673"/>
    <w:rsid w:val="00E8579A"/>
    <w:rsid w:val="00E859EE"/>
    <w:rsid w:val="00E86167"/>
    <w:rsid w:val="00E86EA4"/>
    <w:rsid w:val="00E8753A"/>
    <w:rsid w:val="00E87761"/>
    <w:rsid w:val="00E9034D"/>
    <w:rsid w:val="00E90B57"/>
    <w:rsid w:val="00E91ADE"/>
    <w:rsid w:val="00E9256B"/>
    <w:rsid w:val="00E927C0"/>
    <w:rsid w:val="00E93C38"/>
    <w:rsid w:val="00E93D77"/>
    <w:rsid w:val="00E93E1E"/>
    <w:rsid w:val="00E94E1E"/>
    <w:rsid w:val="00E9512C"/>
    <w:rsid w:val="00E951C0"/>
    <w:rsid w:val="00E9545D"/>
    <w:rsid w:val="00E966B1"/>
    <w:rsid w:val="00E97204"/>
    <w:rsid w:val="00EA020B"/>
    <w:rsid w:val="00EA0217"/>
    <w:rsid w:val="00EA0976"/>
    <w:rsid w:val="00EA239B"/>
    <w:rsid w:val="00EA2A67"/>
    <w:rsid w:val="00EA3392"/>
    <w:rsid w:val="00EA4684"/>
    <w:rsid w:val="00EA46DF"/>
    <w:rsid w:val="00EA4808"/>
    <w:rsid w:val="00EA4F2D"/>
    <w:rsid w:val="00EA5EFA"/>
    <w:rsid w:val="00EA5F94"/>
    <w:rsid w:val="00EA722F"/>
    <w:rsid w:val="00EA73AB"/>
    <w:rsid w:val="00EA7BA2"/>
    <w:rsid w:val="00EB00BA"/>
    <w:rsid w:val="00EB0A35"/>
    <w:rsid w:val="00EB0AB0"/>
    <w:rsid w:val="00EB0DC6"/>
    <w:rsid w:val="00EB13D5"/>
    <w:rsid w:val="00EB1860"/>
    <w:rsid w:val="00EB486D"/>
    <w:rsid w:val="00EB52ED"/>
    <w:rsid w:val="00EB53DA"/>
    <w:rsid w:val="00EB545A"/>
    <w:rsid w:val="00EB73F4"/>
    <w:rsid w:val="00EB747E"/>
    <w:rsid w:val="00EB7822"/>
    <w:rsid w:val="00EC0054"/>
    <w:rsid w:val="00EC058C"/>
    <w:rsid w:val="00EC06D8"/>
    <w:rsid w:val="00EC14DA"/>
    <w:rsid w:val="00EC1B48"/>
    <w:rsid w:val="00EC3A67"/>
    <w:rsid w:val="00EC4610"/>
    <w:rsid w:val="00EC46F8"/>
    <w:rsid w:val="00EC5794"/>
    <w:rsid w:val="00EC6142"/>
    <w:rsid w:val="00EC639D"/>
    <w:rsid w:val="00EC6949"/>
    <w:rsid w:val="00EC6F67"/>
    <w:rsid w:val="00EC72FC"/>
    <w:rsid w:val="00EC778D"/>
    <w:rsid w:val="00EC7C0F"/>
    <w:rsid w:val="00ED0710"/>
    <w:rsid w:val="00ED1FD0"/>
    <w:rsid w:val="00ED2724"/>
    <w:rsid w:val="00ED2B4C"/>
    <w:rsid w:val="00ED2C4C"/>
    <w:rsid w:val="00ED3154"/>
    <w:rsid w:val="00ED36C7"/>
    <w:rsid w:val="00ED5DEF"/>
    <w:rsid w:val="00ED60DA"/>
    <w:rsid w:val="00ED68CC"/>
    <w:rsid w:val="00ED6A4C"/>
    <w:rsid w:val="00ED6D7F"/>
    <w:rsid w:val="00ED75C9"/>
    <w:rsid w:val="00ED78EE"/>
    <w:rsid w:val="00ED7A7F"/>
    <w:rsid w:val="00ED7C97"/>
    <w:rsid w:val="00EE0620"/>
    <w:rsid w:val="00EE147D"/>
    <w:rsid w:val="00EE17E6"/>
    <w:rsid w:val="00EE18AF"/>
    <w:rsid w:val="00EE1DAA"/>
    <w:rsid w:val="00EE2EB0"/>
    <w:rsid w:val="00EE3559"/>
    <w:rsid w:val="00EE5EBA"/>
    <w:rsid w:val="00EE752F"/>
    <w:rsid w:val="00EF004E"/>
    <w:rsid w:val="00EF1093"/>
    <w:rsid w:val="00EF18F3"/>
    <w:rsid w:val="00EF211A"/>
    <w:rsid w:val="00EF32D4"/>
    <w:rsid w:val="00EF38E8"/>
    <w:rsid w:val="00EF45C1"/>
    <w:rsid w:val="00EF4BDC"/>
    <w:rsid w:val="00EF4CDC"/>
    <w:rsid w:val="00EF4E25"/>
    <w:rsid w:val="00EF554D"/>
    <w:rsid w:val="00EF665F"/>
    <w:rsid w:val="00EF705E"/>
    <w:rsid w:val="00EF79AB"/>
    <w:rsid w:val="00EF7E6D"/>
    <w:rsid w:val="00F00F8B"/>
    <w:rsid w:val="00F01C99"/>
    <w:rsid w:val="00F01FA3"/>
    <w:rsid w:val="00F02552"/>
    <w:rsid w:val="00F032C2"/>
    <w:rsid w:val="00F03862"/>
    <w:rsid w:val="00F03CEF"/>
    <w:rsid w:val="00F056EF"/>
    <w:rsid w:val="00F05E4C"/>
    <w:rsid w:val="00F05E5E"/>
    <w:rsid w:val="00F06617"/>
    <w:rsid w:val="00F072CC"/>
    <w:rsid w:val="00F07A9A"/>
    <w:rsid w:val="00F07F5A"/>
    <w:rsid w:val="00F105D6"/>
    <w:rsid w:val="00F11AA4"/>
    <w:rsid w:val="00F11F3D"/>
    <w:rsid w:val="00F123AB"/>
    <w:rsid w:val="00F12504"/>
    <w:rsid w:val="00F12E29"/>
    <w:rsid w:val="00F14B5B"/>
    <w:rsid w:val="00F14C1C"/>
    <w:rsid w:val="00F14CFF"/>
    <w:rsid w:val="00F1502B"/>
    <w:rsid w:val="00F176F1"/>
    <w:rsid w:val="00F2004D"/>
    <w:rsid w:val="00F20636"/>
    <w:rsid w:val="00F219C0"/>
    <w:rsid w:val="00F21BEB"/>
    <w:rsid w:val="00F229D9"/>
    <w:rsid w:val="00F22E2C"/>
    <w:rsid w:val="00F23694"/>
    <w:rsid w:val="00F25866"/>
    <w:rsid w:val="00F26135"/>
    <w:rsid w:val="00F27784"/>
    <w:rsid w:val="00F27E98"/>
    <w:rsid w:val="00F3070F"/>
    <w:rsid w:val="00F311DB"/>
    <w:rsid w:val="00F320CE"/>
    <w:rsid w:val="00F3231A"/>
    <w:rsid w:val="00F33917"/>
    <w:rsid w:val="00F33922"/>
    <w:rsid w:val="00F33990"/>
    <w:rsid w:val="00F33E69"/>
    <w:rsid w:val="00F34A0B"/>
    <w:rsid w:val="00F34EB6"/>
    <w:rsid w:val="00F35333"/>
    <w:rsid w:val="00F3533C"/>
    <w:rsid w:val="00F36204"/>
    <w:rsid w:val="00F3696B"/>
    <w:rsid w:val="00F37151"/>
    <w:rsid w:val="00F374C5"/>
    <w:rsid w:val="00F4101A"/>
    <w:rsid w:val="00F41035"/>
    <w:rsid w:val="00F41073"/>
    <w:rsid w:val="00F42011"/>
    <w:rsid w:val="00F42323"/>
    <w:rsid w:val="00F423E5"/>
    <w:rsid w:val="00F4264B"/>
    <w:rsid w:val="00F43555"/>
    <w:rsid w:val="00F435C3"/>
    <w:rsid w:val="00F45052"/>
    <w:rsid w:val="00F4574A"/>
    <w:rsid w:val="00F459BE"/>
    <w:rsid w:val="00F46359"/>
    <w:rsid w:val="00F46932"/>
    <w:rsid w:val="00F46EA6"/>
    <w:rsid w:val="00F4728F"/>
    <w:rsid w:val="00F5047E"/>
    <w:rsid w:val="00F51C9B"/>
    <w:rsid w:val="00F51CA6"/>
    <w:rsid w:val="00F522E8"/>
    <w:rsid w:val="00F52C20"/>
    <w:rsid w:val="00F53001"/>
    <w:rsid w:val="00F53015"/>
    <w:rsid w:val="00F53154"/>
    <w:rsid w:val="00F5330E"/>
    <w:rsid w:val="00F54909"/>
    <w:rsid w:val="00F553C2"/>
    <w:rsid w:val="00F55ECC"/>
    <w:rsid w:val="00F560FD"/>
    <w:rsid w:val="00F568C9"/>
    <w:rsid w:val="00F5779B"/>
    <w:rsid w:val="00F57CD0"/>
    <w:rsid w:val="00F57CE4"/>
    <w:rsid w:val="00F601CF"/>
    <w:rsid w:val="00F60D13"/>
    <w:rsid w:val="00F61740"/>
    <w:rsid w:val="00F617F8"/>
    <w:rsid w:val="00F628BE"/>
    <w:rsid w:val="00F62DF4"/>
    <w:rsid w:val="00F636A0"/>
    <w:rsid w:val="00F636EB"/>
    <w:rsid w:val="00F64196"/>
    <w:rsid w:val="00F6424C"/>
    <w:rsid w:val="00F647CA"/>
    <w:rsid w:val="00F64B79"/>
    <w:rsid w:val="00F6525B"/>
    <w:rsid w:val="00F66232"/>
    <w:rsid w:val="00F6705D"/>
    <w:rsid w:val="00F678C8"/>
    <w:rsid w:val="00F70E9B"/>
    <w:rsid w:val="00F71F0C"/>
    <w:rsid w:val="00F72020"/>
    <w:rsid w:val="00F720D4"/>
    <w:rsid w:val="00F7307F"/>
    <w:rsid w:val="00F731D5"/>
    <w:rsid w:val="00F73232"/>
    <w:rsid w:val="00F732C1"/>
    <w:rsid w:val="00F738DA"/>
    <w:rsid w:val="00F73924"/>
    <w:rsid w:val="00F73FA8"/>
    <w:rsid w:val="00F740C2"/>
    <w:rsid w:val="00F74C4E"/>
    <w:rsid w:val="00F7561D"/>
    <w:rsid w:val="00F75C09"/>
    <w:rsid w:val="00F7635B"/>
    <w:rsid w:val="00F77AC5"/>
    <w:rsid w:val="00F80E97"/>
    <w:rsid w:val="00F8140A"/>
    <w:rsid w:val="00F815D3"/>
    <w:rsid w:val="00F81A10"/>
    <w:rsid w:val="00F81F2C"/>
    <w:rsid w:val="00F82150"/>
    <w:rsid w:val="00F82B8B"/>
    <w:rsid w:val="00F82F89"/>
    <w:rsid w:val="00F836B2"/>
    <w:rsid w:val="00F83FE3"/>
    <w:rsid w:val="00F84384"/>
    <w:rsid w:val="00F84807"/>
    <w:rsid w:val="00F849F6"/>
    <w:rsid w:val="00F84F18"/>
    <w:rsid w:val="00F85305"/>
    <w:rsid w:val="00F854F5"/>
    <w:rsid w:val="00F85B5F"/>
    <w:rsid w:val="00F861C8"/>
    <w:rsid w:val="00F87A48"/>
    <w:rsid w:val="00F87CFE"/>
    <w:rsid w:val="00F905BF"/>
    <w:rsid w:val="00F9082F"/>
    <w:rsid w:val="00F913D6"/>
    <w:rsid w:val="00F91703"/>
    <w:rsid w:val="00F925F8"/>
    <w:rsid w:val="00F92FF7"/>
    <w:rsid w:val="00F932FA"/>
    <w:rsid w:val="00F9370C"/>
    <w:rsid w:val="00F93C42"/>
    <w:rsid w:val="00F93E7C"/>
    <w:rsid w:val="00F94253"/>
    <w:rsid w:val="00F94DFA"/>
    <w:rsid w:val="00F95087"/>
    <w:rsid w:val="00F95193"/>
    <w:rsid w:val="00F958BB"/>
    <w:rsid w:val="00F97546"/>
    <w:rsid w:val="00F97A9D"/>
    <w:rsid w:val="00F97C94"/>
    <w:rsid w:val="00FA00BC"/>
    <w:rsid w:val="00FA04AF"/>
    <w:rsid w:val="00FA12B7"/>
    <w:rsid w:val="00FA16DA"/>
    <w:rsid w:val="00FA1D40"/>
    <w:rsid w:val="00FA290D"/>
    <w:rsid w:val="00FA2B3A"/>
    <w:rsid w:val="00FA3CAD"/>
    <w:rsid w:val="00FA550F"/>
    <w:rsid w:val="00FA58FE"/>
    <w:rsid w:val="00FA6D48"/>
    <w:rsid w:val="00FA70AC"/>
    <w:rsid w:val="00FA748B"/>
    <w:rsid w:val="00FA76FB"/>
    <w:rsid w:val="00FA779A"/>
    <w:rsid w:val="00FA7DD4"/>
    <w:rsid w:val="00FB081A"/>
    <w:rsid w:val="00FB0844"/>
    <w:rsid w:val="00FB1B35"/>
    <w:rsid w:val="00FB24C8"/>
    <w:rsid w:val="00FB2F0B"/>
    <w:rsid w:val="00FB34B6"/>
    <w:rsid w:val="00FB3C4C"/>
    <w:rsid w:val="00FB4606"/>
    <w:rsid w:val="00FB4D44"/>
    <w:rsid w:val="00FB5510"/>
    <w:rsid w:val="00FB58F9"/>
    <w:rsid w:val="00FB6EEB"/>
    <w:rsid w:val="00FB73AE"/>
    <w:rsid w:val="00FB7A47"/>
    <w:rsid w:val="00FC04CE"/>
    <w:rsid w:val="00FC2071"/>
    <w:rsid w:val="00FC2541"/>
    <w:rsid w:val="00FC2653"/>
    <w:rsid w:val="00FC2A4F"/>
    <w:rsid w:val="00FC31E4"/>
    <w:rsid w:val="00FC324A"/>
    <w:rsid w:val="00FC3AB3"/>
    <w:rsid w:val="00FC4EBB"/>
    <w:rsid w:val="00FC4F2B"/>
    <w:rsid w:val="00FC5507"/>
    <w:rsid w:val="00FC5519"/>
    <w:rsid w:val="00FC5732"/>
    <w:rsid w:val="00FC587B"/>
    <w:rsid w:val="00FC65F7"/>
    <w:rsid w:val="00FC6A8E"/>
    <w:rsid w:val="00FC6AE3"/>
    <w:rsid w:val="00FC7BE0"/>
    <w:rsid w:val="00FD06C3"/>
    <w:rsid w:val="00FD1901"/>
    <w:rsid w:val="00FD236B"/>
    <w:rsid w:val="00FD3DAC"/>
    <w:rsid w:val="00FD5231"/>
    <w:rsid w:val="00FD592D"/>
    <w:rsid w:val="00FD5AA9"/>
    <w:rsid w:val="00FD6258"/>
    <w:rsid w:val="00FD6EF8"/>
    <w:rsid w:val="00FD7452"/>
    <w:rsid w:val="00FD772A"/>
    <w:rsid w:val="00FE0171"/>
    <w:rsid w:val="00FE0351"/>
    <w:rsid w:val="00FE06B7"/>
    <w:rsid w:val="00FE0AF7"/>
    <w:rsid w:val="00FE183C"/>
    <w:rsid w:val="00FE1A6E"/>
    <w:rsid w:val="00FE1F76"/>
    <w:rsid w:val="00FE2938"/>
    <w:rsid w:val="00FE2E0A"/>
    <w:rsid w:val="00FE2ED0"/>
    <w:rsid w:val="00FE35EA"/>
    <w:rsid w:val="00FE4BCD"/>
    <w:rsid w:val="00FE4C6C"/>
    <w:rsid w:val="00FE5028"/>
    <w:rsid w:val="00FE51D3"/>
    <w:rsid w:val="00FE5F77"/>
    <w:rsid w:val="00FE6038"/>
    <w:rsid w:val="00FE6E34"/>
    <w:rsid w:val="00FE6F4D"/>
    <w:rsid w:val="00FE7B54"/>
    <w:rsid w:val="00FE7DAF"/>
    <w:rsid w:val="00FF0268"/>
    <w:rsid w:val="00FF17E5"/>
    <w:rsid w:val="00FF1FD9"/>
    <w:rsid w:val="00FF2D3B"/>
    <w:rsid w:val="00FF2F71"/>
    <w:rsid w:val="00FF3EFA"/>
    <w:rsid w:val="00FF4D2D"/>
    <w:rsid w:val="00FF53FA"/>
    <w:rsid w:val="00FF5871"/>
    <w:rsid w:val="00FF5C40"/>
    <w:rsid w:val="00FF5FCB"/>
    <w:rsid w:val="00FF666C"/>
    <w:rsid w:val="00FF67AA"/>
    <w:rsid w:val="00FF6A0A"/>
    <w:rsid w:val="00FF7414"/>
    <w:rsid w:val="00FF79A9"/>
    <w:rsid w:val="00FF7F76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F22386"/>
  <w15:docId w15:val="{17543A7B-A56B-4A07-9AF6-ED3CE129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7">
    <w:name w:val="Normal"/>
    <w:aliases w:val="_Абзац"/>
    <w:qFormat/>
    <w:rsid w:val="00C879E8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10">
    <w:name w:val="heading 1"/>
    <w:aliases w:val="_-Раздел"/>
    <w:basedOn w:val="a7"/>
    <w:next w:val="a7"/>
    <w:link w:val="11"/>
    <w:qFormat/>
    <w:rsid w:val="00A45C0E"/>
    <w:pPr>
      <w:keepNext/>
      <w:suppressAutoHyphens/>
      <w:outlineLvl w:val="0"/>
    </w:pPr>
    <w:rPr>
      <w:b/>
      <w:sz w:val="28"/>
      <w:szCs w:val="28"/>
      <w:lang w:eastAsia="en-US"/>
    </w:rPr>
  </w:style>
  <w:style w:type="paragraph" w:styleId="21">
    <w:name w:val="heading 2"/>
    <w:basedOn w:val="a7"/>
    <w:next w:val="a7"/>
    <w:link w:val="22"/>
    <w:qFormat/>
    <w:pPr>
      <w:keepNext/>
      <w:ind w:firstLine="0"/>
      <w:jc w:val="center"/>
      <w:outlineLvl w:val="1"/>
    </w:pPr>
    <w:rPr>
      <w:b/>
      <w:sz w:val="28"/>
    </w:rPr>
  </w:style>
  <w:style w:type="paragraph" w:styleId="31">
    <w:name w:val="heading 3"/>
    <w:basedOn w:val="a7"/>
    <w:next w:val="a7"/>
    <w:qFormat/>
    <w:pPr>
      <w:keepNext/>
      <w:ind w:firstLine="0"/>
      <w:jc w:val="right"/>
      <w:outlineLvl w:val="2"/>
    </w:pPr>
    <w:rPr>
      <w:b/>
    </w:rPr>
  </w:style>
  <w:style w:type="paragraph" w:styleId="4">
    <w:name w:val="heading 4"/>
    <w:aliases w:val="_Раздел"/>
    <w:next w:val="a7"/>
    <w:link w:val="40"/>
    <w:qFormat/>
    <w:rsid w:val="004F1EDF"/>
    <w:pPr>
      <w:spacing w:line="360" w:lineRule="auto"/>
      <w:ind w:firstLine="720"/>
      <w:outlineLvl w:val="3"/>
    </w:pPr>
    <w:rPr>
      <w:rFonts w:ascii="Arial" w:hAnsi="Arial"/>
      <w:b/>
      <w:color w:val="000000"/>
      <w:sz w:val="28"/>
      <w:szCs w:val="32"/>
      <w:lang w:val="fr-FR" w:eastAsia="en-US"/>
    </w:rPr>
  </w:style>
  <w:style w:type="paragraph" w:styleId="50">
    <w:name w:val="heading 5"/>
    <w:basedOn w:val="a7"/>
    <w:next w:val="a7"/>
    <w:qFormat/>
    <w:pPr>
      <w:keepNext/>
      <w:tabs>
        <w:tab w:val="num" w:pos="1080"/>
      </w:tabs>
      <w:spacing w:before="120" w:line="240" w:lineRule="auto"/>
      <w:ind w:left="1077" w:hanging="357"/>
      <w:outlineLvl w:val="4"/>
    </w:pPr>
    <w:rPr>
      <w:b/>
    </w:rPr>
  </w:style>
  <w:style w:type="paragraph" w:styleId="6">
    <w:name w:val="heading 6"/>
    <w:basedOn w:val="50"/>
    <w:next w:val="a7"/>
    <w:qFormat/>
    <w:pPr>
      <w:tabs>
        <w:tab w:val="num" w:pos="360"/>
      </w:tabs>
      <w:suppressAutoHyphens/>
      <w:spacing w:before="60" w:after="240" w:line="230" w:lineRule="exact"/>
      <w:ind w:left="0" w:firstLine="0"/>
      <w:jc w:val="left"/>
      <w:outlineLvl w:val="5"/>
    </w:pPr>
    <w:rPr>
      <w:sz w:val="20"/>
      <w:lang w:val="en-GB"/>
    </w:rPr>
  </w:style>
  <w:style w:type="paragraph" w:styleId="7">
    <w:name w:val="heading 7"/>
    <w:basedOn w:val="6"/>
    <w:next w:val="a7"/>
    <w:qFormat/>
    <w:pPr>
      <w:ind w:left="1080" w:hanging="360"/>
      <w:outlineLvl w:val="6"/>
    </w:pPr>
  </w:style>
  <w:style w:type="paragraph" w:styleId="8">
    <w:name w:val="heading 8"/>
    <w:basedOn w:val="6"/>
    <w:next w:val="a7"/>
    <w:qFormat/>
    <w:pPr>
      <w:ind w:left="1080" w:hanging="360"/>
      <w:outlineLvl w:val="7"/>
    </w:pPr>
  </w:style>
  <w:style w:type="paragraph" w:styleId="9">
    <w:name w:val="heading 9"/>
    <w:basedOn w:val="6"/>
    <w:next w:val="a7"/>
    <w:qFormat/>
    <w:pPr>
      <w:ind w:left="1080" w:hanging="360"/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header"/>
    <w:basedOn w:val="a7"/>
    <w:link w:val="ac"/>
    <w:pPr>
      <w:tabs>
        <w:tab w:val="center" w:pos="4153"/>
        <w:tab w:val="right" w:pos="8306"/>
      </w:tabs>
    </w:pPr>
  </w:style>
  <w:style w:type="paragraph" w:styleId="ad">
    <w:name w:val="footer"/>
    <w:basedOn w:val="a7"/>
    <w:pPr>
      <w:tabs>
        <w:tab w:val="center" w:pos="4153"/>
        <w:tab w:val="right" w:pos="8306"/>
      </w:tabs>
    </w:pPr>
  </w:style>
  <w:style w:type="paragraph" w:styleId="ae">
    <w:name w:val="Title"/>
    <w:basedOn w:val="a7"/>
    <w:link w:val="af"/>
    <w:qFormat/>
    <w:pPr>
      <w:spacing w:before="120"/>
      <w:ind w:firstLine="0"/>
      <w:jc w:val="center"/>
    </w:pPr>
    <w:rPr>
      <w:b/>
      <w:sz w:val="28"/>
    </w:rPr>
  </w:style>
  <w:style w:type="paragraph" w:styleId="af0">
    <w:name w:val="Subtitle"/>
    <w:basedOn w:val="a7"/>
    <w:link w:val="af1"/>
    <w:qFormat/>
    <w:pPr>
      <w:spacing w:before="3480"/>
      <w:ind w:firstLine="0"/>
      <w:jc w:val="center"/>
    </w:pPr>
    <w:rPr>
      <w:b/>
      <w:sz w:val="36"/>
    </w:rPr>
  </w:style>
  <w:style w:type="character" w:styleId="af2">
    <w:name w:val="page number"/>
    <w:basedOn w:val="a8"/>
  </w:style>
  <w:style w:type="paragraph" w:styleId="af3">
    <w:name w:val="Body Text Indent"/>
    <w:basedOn w:val="a7"/>
    <w:pPr>
      <w:widowControl w:val="0"/>
      <w:tabs>
        <w:tab w:val="left" w:pos="720"/>
      </w:tabs>
    </w:pPr>
    <w:rPr>
      <w:snapToGrid w:val="0"/>
    </w:rPr>
  </w:style>
  <w:style w:type="paragraph" w:styleId="23">
    <w:name w:val="Body Text Indent 2"/>
    <w:basedOn w:val="a7"/>
  </w:style>
  <w:style w:type="paragraph" w:customStyle="1" w:styleId="210">
    <w:name w:val="Основной текст 21"/>
    <w:basedOn w:val="a7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11">
    <w:name w:val="Основной текст с отступом 21"/>
    <w:basedOn w:val="a7"/>
    <w:pPr>
      <w:widowControl w:val="0"/>
      <w:tabs>
        <w:tab w:val="left" w:pos="720"/>
      </w:tabs>
    </w:pPr>
  </w:style>
  <w:style w:type="paragraph" w:styleId="12">
    <w:name w:val="toc 1"/>
    <w:basedOn w:val="a7"/>
    <w:next w:val="a7"/>
    <w:autoRedefine/>
    <w:rsid w:val="004C6E92"/>
    <w:pPr>
      <w:keepNext/>
      <w:tabs>
        <w:tab w:val="left" w:pos="284"/>
        <w:tab w:val="right" w:leader="dot" w:pos="9628"/>
      </w:tabs>
      <w:spacing w:after="120" w:line="240" w:lineRule="auto"/>
      <w:ind w:left="1134" w:hanging="1134"/>
      <w:jc w:val="left"/>
    </w:pPr>
    <w:rPr>
      <w:noProof/>
    </w:rPr>
  </w:style>
  <w:style w:type="paragraph" w:styleId="24">
    <w:name w:val="toc 2"/>
    <w:basedOn w:val="a7"/>
    <w:next w:val="a7"/>
    <w:autoRedefine/>
    <w:semiHidden/>
    <w:pPr>
      <w:spacing w:after="120" w:line="240" w:lineRule="auto"/>
      <w:ind w:left="220"/>
    </w:pPr>
    <w:rPr>
      <w:sz w:val="22"/>
    </w:rPr>
  </w:style>
  <w:style w:type="paragraph" w:styleId="32">
    <w:name w:val="toc 3"/>
    <w:basedOn w:val="a7"/>
    <w:next w:val="a7"/>
    <w:autoRedefine/>
    <w:semiHidden/>
    <w:pPr>
      <w:spacing w:after="120" w:line="240" w:lineRule="auto"/>
      <w:ind w:left="440"/>
    </w:pPr>
    <w:rPr>
      <w:sz w:val="22"/>
    </w:rPr>
  </w:style>
  <w:style w:type="paragraph" w:styleId="41">
    <w:name w:val="toc 4"/>
    <w:basedOn w:val="a7"/>
    <w:next w:val="a7"/>
    <w:autoRedefine/>
    <w:semiHidden/>
    <w:pPr>
      <w:spacing w:after="120" w:line="240" w:lineRule="auto"/>
      <w:ind w:left="660"/>
    </w:pPr>
    <w:rPr>
      <w:sz w:val="22"/>
    </w:rPr>
  </w:style>
  <w:style w:type="paragraph" w:styleId="51">
    <w:name w:val="toc 5"/>
    <w:basedOn w:val="a7"/>
    <w:next w:val="a7"/>
    <w:autoRedefine/>
    <w:semiHidden/>
    <w:pPr>
      <w:spacing w:after="120" w:line="240" w:lineRule="auto"/>
      <w:ind w:left="880"/>
    </w:pPr>
    <w:rPr>
      <w:sz w:val="22"/>
    </w:rPr>
  </w:style>
  <w:style w:type="paragraph" w:styleId="60">
    <w:name w:val="toc 6"/>
    <w:basedOn w:val="a7"/>
    <w:next w:val="a7"/>
    <w:autoRedefine/>
    <w:semiHidden/>
    <w:pPr>
      <w:spacing w:after="120" w:line="240" w:lineRule="auto"/>
      <w:ind w:left="1100"/>
    </w:pPr>
    <w:rPr>
      <w:sz w:val="22"/>
    </w:rPr>
  </w:style>
  <w:style w:type="paragraph" w:styleId="70">
    <w:name w:val="toc 7"/>
    <w:basedOn w:val="a7"/>
    <w:next w:val="a7"/>
    <w:autoRedefine/>
    <w:semiHidden/>
    <w:pPr>
      <w:spacing w:after="120" w:line="240" w:lineRule="auto"/>
      <w:ind w:left="1320"/>
    </w:pPr>
    <w:rPr>
      <w:sz w:val="22"/>
    </w:rPr>
  </w:style>
  <w:style w:type="paragraph" w:styleId="80">
    <w:name w:val="toc 8"/>
    <w:basedOn w:val="a7"/>
    <w:next w:val="a7"/>
    <w:autoRedefine/>
    <w:semiHidden/>
    <w:pPr>
      <w:spacing w:after="120" w:line="240" w:lineRule="auto"/>
      <w:ind w:left="1540"/>
    </w:pPr>
    <w:rPr>
      <w:sz w:val="22"/>
    </w:rPr>
  </w:style>
  <w:style w:type="paragraph" w:styleId="90">
    <w:name w:val="toc 9"/>
    <w:basedOn w:val="a7"/>
    <w:next w:val="a7"/>
    <w:autoRedefine/>
    <w:semiHidden/>
    <w:pPr>
      <w:spacing w:after="120" w:line="240" w:lineRule="auto"/>
      <w:ind w:left="1760"/>
    </w:pPr>
    <w:rPr>
      <w:sz w:val="22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footnote text"/>
    <w:basedOn w:val="a7"/>
    <w:link w:val="af6"/>
    <w:semiHidden/>
    <w:pPr>
      <w:spacing w:line="240" w:lineRule="auto"/>
      <w:ind w:firstLine="0"/>
      <w:jc w:val="left"/>
    </w:pPr>
    <w:rPr>
      <w:rFonts w:ascii="Times New Roman" w:hAnsi="Times New Roman"/>
      <w:sz w:val="20"/>
    </w:rPr>
  </w:style>
  <w:style w:type="paragraph" w:customStyle="1" w:styleId="caaieiaie1">
    <w:name w:val="caaieiaie 1"/>
    <w:basedOn w:val="a7"/>
    <w:next w:val="a7"/>
    <w:pPr>
      <w:keepNext/>
      <w:spacing w:line="240" w:lineRule="auto"/>
      <w:ind w:firstLine="0"/>
      <w:jc w:val="left"/>
    </w:pPr>
    <w:rPr>
      <w:sz w:val="28"/>
    </w:rPr>
  </w:style>
  <w:style w:type="paragraph" w:customStyle="1" w:styleId="caaieiaie2">
    <w:name w:val="caaieiaie 2"/>
    <w:basedOn w:val="a7"/>
    <w:next w:val="a7"/>
    <w:pPr>
      <w:keepNext/>
      <w:spacing w:line="240" w:lineRule="auto"/>
      <w:ind w:firstLine="0"/>
      <w:jc w:val="right"/>
    </w:pPr>
    <w:rPr>
      <w:b/>
      <w:sz w:val="28"/>
    </w:rPr>
  </w:style>
  <w:style w:type="paragraph" w:customStyle="1" w:styleId="caaieiaie3">
    <w:name w:val="caaieiaie 3"/>
    <w:basedOn w:val="a7"/>
    <w:next w:val="a7"/>
    <w:pPr>
      <w:keepNext/>
      <w:widowControl w:val="0"/>
      <w:tabs>
        <w:tab w:val="left" w:pos="720"/>
        <w:tab w:val="left" w:pos="2016"/>
        <w:tab w:val="left" w:pos="4608"/>
      </w:tabs>
      <w:spacing w:line="240" w:lineRule="auto"/>
      <w:ind w:firstLine="0"/>
    </w:pPr>
    <w:rPr>
      <w:b/>
      <w:sz w:val="22"/>
    </w:rPr>
  </w:style>
  <w:style w:type="paragraph" w:customStyle="1" w:styleId="caaieiaie4">
    <w:name w:val="caaieiaie 4"/>
    <w:basedOn w:val="a7"/>
    <w:next w:val="a7"/>
    <w:pPr>
      <w:keepNext/>
      <w:widowControl w:val="0"/>
      <w:tabs>
        <w:tab w:val="left" w:pos="720"/>
        <w:tab w:val="left" w:pos="4608"/>
      </w:tabs>
      <w:spacing w:before="120" w:after="120" w:line="240" w:lineRule="auto"/>
      <w:ind w:firstLine="0"/>
    </w:pPr>
    <w:rPr>
      <w:b/>
    </w:rPr>
  </w:style>
  <w:style w:type="character" w:customStyle="1" w:styleId="Iniiaiieoeoo">
    <w:name w:val="Iniiaiie o?eoo"/>
  </w:style>
  <w:style w:type="character" w:customStyle="1" w:styleId="iiianoaieou">
    <w:name w:val="iiia? no?aieou"/>
    <w:basedOn w:val="Iniiaiieoeoo"/>
  </w:style>
  <w:style w:type="paragraph" w:customStyle="1" w:styleId="oaenoniinee">
    <w:name w:val="oaeno niinee"/>
    <w:basedOn w:val="a7"/>
    <w:pPr>
      <w:spacing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ciaeniinee">
    <w:name w:val="ciae niinee"/>
    <w:rPr>
      <w:vertAlign w:val="superscript"/>
    </w:rPr>
  </w:style>
  <w:style w:type="paragraph" w:styleId="af7">
    <w:name w:val="Body Text"/>
    <w:basedOn w:val="a7"/>
    <w:link w:val="af8"/>
    <w:pPr>
      <w:widowControl w:val="0"/>
      <w:tabs>
        <w:tab w:val="left" w:pos="720"/>
        <w:tab w:val="left" w:pos="4608"/>
      </w:tabs>
      <w:spacing w:after="120" w:line="240" w:lineRule="auto"/>
      <w:ind w:firstLine="0"/>
    </w:pPr>
    <w:rPr>
      <w:sz w:val="22"/>
    </w:rPr>
  </w:style>
  <w:style w:type="paragraph" w:customStyle="1" w:styleId="310">
    <w:name w:val="Основной текст 31"/>
    <w:basedOn w:val="a7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11">
    <w:name w:val="Основной текст с отступом 31"/>
    <w:basedOn w:val="a7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styleId="33">
    <w:name w:val="Body Text Indent 3"/>
    <w:basedOn w:val="a7"/>
    <w:pPr>
      <w:spacing w:after="120" w:line="240" w:lineRule="auto"/>
    </w:pPr>
    <w:rPr>
      <w:sz w:val="20"/>
    </w:rPr>
  </w:style>
  <w:style w:type="paragraph" w:styleId="a">
    <w:name w:val="List Bullet"/>
    <w:basedOn w:val="a7"/>
    <w:autoRedefine/>
    <w:pPr>
      <w:numPr>
        <w:numId w:val="1"/>
      </w:numPr>
    </w:pPr>
  </w:style>
  <w:style w:type="paragraph" w:customStyle="1" w:styleId="zzCover">
    <w:name w:val="zzCover"/>
    <w:basedOn w:val="a7"/>
    <w:pPr>
      <w:spacing w:after="220" w:line="230" w:lineRule="atLeast"/>
      <w:ind w:firstLine="0"/>
      <w:jc w:val="right"/>
    </w:pPr>
    <w:rPr>
      <w:b/>
      <w:color w:val="000000"/>
      <w:lang w:val="en-GB"/>
    </w:rPr>
  </w:style>
  <w:style w:type="paragraph" w:customStyle="1" w:styleId="Introduction">
    <w:name w:val="Introduction"/>
    <w:basedOn w:val="a7"/>
    <w:next w:val="a7"/>
    <w:pPr>
      <w:keepNext/>
      <w:pageBreakBefore/>
      <w:tabs>
        <w:tab w:val="left" w:pos="400"/>
      </w:tabs>
      <w:suppressAutoHyphens/>
      <w:spacing w:before="960" w:after="310" w:line="310" w:lineRule="exact"/>
      <w:ind w:firstLine="0"/>
      <w:jc w:val="left"/>
    </w:pPr>
    <w:rPr>
      <w:b/>
      <w:sz w:val="28"/>
      <w:lang w:val="en-GB"/>
    </w:rPr>
  </w:style>
  <w:style w:type="paragraph" w:styleId="2">
    <w:name w:val="List Bullet 2"/>
    <w:basedOn w:val="a7"/>
    <w:autoRedefine/>
    <w:pPr>
      <w:numPr>
        <w:numId w:val="6"/>
      </w:numPr>
    </w:pPr>
  </w:style>
  <w:style w:type="paragraph" w:customStyle="1" w:styleId="RefNorm">
    <w:name w:val="RefNorm"/>
    <w:basedOn w:val="a7"/>
    <w:next w:val="a7"/>
    <w:pPr>
      <w:spacing w:after="240" w:line="230" w:lineRule="atLeast"/>
      <w:ind w:firstLine="0"/>
    </w:pPr>
    <w:rPr>
      <w:sz w:val="20"/>
      <w:lang w:val="en-GB"/>
    </w:rPr>
  </w:style>
  <w:style w:type="paragraph" w:customStyle="1" w:styleId="Definition">
    <w:name w:val="Definition"/>
    <w:basedOn w:val="a7"/>
    <w:next w:val="a7"/>
    <w:pPr>
      <w:spacing w:after="240" w:line="230" w:lineRule="atLeast"/>
      <w:ind w:firstLine="0"/>
    </w:pPr>
    <w:rPr>
      <w:sz w:val="20"/>
      <w:lang w:val="en-GB"/>
    </w:rPr>
  </w:style>
  <w:style w:type="paragraph" w:customStyle="1" w:styleId="Example">
    <w:name w:val="Example"/>
    <w:basedOn w:val="a7"/>
    <w:next w:val="a7"/>
    <w:pPr>
      <w:tabs>
        <w:tab w:val="left" w:pos="1360"/>
      </w:tabs>
      <w:spacing w:after="240" w:line="210" w:lineRule="atLeast"/>
      <w:ind w:firstLine="0"/>
    </w:pPr>
    <w:rPr>
      <w:sz w:val="18"/>
      <w:lang w:val="en-GB"/>
    </w:rPr>
  </w:style>
  <w:style w:type="paragraph" w:customStyle="1" w:styleId="Terms">
    <w:name w:val="Term(s)"/>
    <w:basedOn w:val="a7"/>
    <w:next w:val="Definition"/>
    <w:pPr>
      <w:keepNext/>
      <w:suppressAutoHyphens/>
      <w:spacing w:line="230" w:lineRule="atLeast"/>
      <w:ind w:firstLine="0"/>
      <w:jc w:val="left"/>
    </w:pPr>
    <w:rPr>
      <w:b/>
      <w:sz w:val="20"/>
      <w:lang w:val="en-GB"/>
    </w:rPr>
  </w:style>
  <w:style w:type="paragraph" w:customStyle="1" w:styleId="TermNum">
    <w:name w:val="TermNum"/>
    <w:basedOn w:val="a7"/>
    <w:next w:val="Terms"/>
    <w:pPr>
      <w:keepNext/>
      <w:spacing w:line="230" w:lineRule="atLeast"/>
      <w:ind w:firstLine="0"/>
    </w:pPr>
    <w:rPr>
      <w:b/>
      <w:sz w:val="20"/>
      <w:lang w:val="en-GB"/>
    </w:rPr>
  </w:style>
  <w:style w:type="paragraph" w:customStyle="1" w:styleId="Formula">
    <w:name w:val="Formula"/>
    <w:basedOn w:val="a7"/>
    <w:next w:val="a7"/>
    <w:link w:val="FormulaChar"/>
    <w:pPr>
      <w:tabs>
        <w:tab w:val="right" w:pos="10206"/>
      </w:tabs>
      <w:spacing w:after="220" w:line="240" w:lineRule="auto"/>
      <w:ind w:left="400" w:firstLine="0"/>
      <w:jc w:val="left"/>
    </w:pPr>
    <w:rPr>
      <w:sz w:val="20"/>
      <w:lang w:val="en-GB"/>
    </w:rPr>
  </w:style>
  <w:style w:type="paragraph" w:styleId="a0">
    <w:name w:val="List Number"/>
    <w:basedOn w:val="a7"/>
    <w:uiPriority w:val="99"/>
    <w:pPr>
      <w:numPr>
        <w:numId w:val="3"/>
      </w:numPr>
      <w:tabs>
        <w:tab w:val="left" w:pos="400"/>
      </w:tabs>
      <w:spacing w:after="240" w:line="230" w:lineRule="atLeast"/>
    </w:pPr>
    <w:rPr>
      <w:sz w:val="20"/>
      <w:lang w:val="en-GB"/>
    </w:rPr>
  </w:style>
  <w:style w:type="paragraph" w:customStyle="1" w:styleId="Note">
    <w:name w:val="Note"/>
    <w:basedOn w:val="a7"/>
    <w:next w:val="a7"/>
    <w:link w:val="NoteChar"/>
    <w:pPr>
      <w:tabs>
        <w:tab w:val="left" w:pos="960"/>
      </w:tabs>
      <w:spacing w:after="240" w:line="210" w:lineRule="atLeast"/>
      <w:ind w:firstLine="0"/>
    </w:pPr>
    <w:rPr>
      <w:sz w:val="18"/>
      <w:lang w:val="en-GB"/>
    </w:rPr>
  </w:style>
  <w:style w:type="paragraph" w:styleId="25">
    <w:name w:val="List 2"/>
    <w:basedOn w:val="a7"/>
    <w:pPr>
      <w:spacing w:after="240" w:line="230" w:lineRule="atLeast"/>
      <w:ind w:left="566" w:hanging="283"/>
    </w:pPr>
    <w:rPr>
      <w:sz w:val="20"/>
      <w:lang w:val="en-GB"/>
    </w:rPr>
  </w:style>
  <w:style w:type="paragraph" w:styleId="3">
    <w:name w:val="List Bullet 3"/>
    <w:basedOn w:val="a7"/>
    <w:autoRedefine/>
    <w:pPr>
      <w:numPr>
        <w:numId w:val="2"/>
      </w:numPr>
      <w:spacing w:after="240" w:line="230" w:lineRule="atLeast"/>
    </w:pPr>
    <w:rPr>
      <w:sz w:val="20"/>
    </w:rPr>
  </w:style>
  <w:style w:type="paragraph" w:customStyle="1" w:styleId="a2">
    <w:name w:val="a2"/>
    <w:basedOn w:val="21"/>
    <w:next w:val="a7"/>
    <w:pPr>
      <w:numPr>
        <w:ilvl w:val="1"/>
        <w:numId w:val="7"/>
      </w:numPr>
      <w:tabs>
        <w:tab w:val="left" w:pos="500"/>
        <w:tab w:val="left" w:pos="720"/>
      </w:tabs>
      <w:suppressAutoHyphens/>
      <w:spacing w:before="270" w:after="240" w:line="270" w:lineRule="exact"/>
      <w:jc w:val="left"/>
    </w:pPr>
    <w:rPr>
      <w:sz w:val="24"/>
      <w:lang w:val="en-GB"/>
    </w:rPr>
  </w:style>
  <w:style w:type="paragraph" w:customStyle="1" w:styleId="a3">
    <w:name w:val="a3"/>
    <w:basedOn w:val="31"/>
    <w:next w:val="a7"/>
    <w:pPr>
      <w:numPr>
        <w:ilvl w:val="2"/>
        <w:numId w:val="7"/>
      </w:num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sz w:val="22"/>
      <w:lang w:val="en-GB"/>
    </w:rPr>
  </w:style>
  <w:style w:type="paragraph" w:customStyle="1" w:styleId="a4">
    <w:name w:val="a4"/>
    <w:basedOn w:val="4"/>
    <w:next w:val="a7"/>
    <w:pPr>
      <w:numPr>
        <w:ilvl w:val="3"/>
        <w:numId w:val="7"/>
      </w:numPr>
      <w:tabs>
        <w:tab w:val="left" w:pos="880"/>
      </w:tabs>
      <w:suppressAutoHyphens/>
      <w:spacing w:before="60" w:after="240" w:line="230" w:lineRule="exact"/>
      <w:ind w:firstLine="0"/>
    </w:pPr>
    <w:rPr>
      <w:sz w:val="20"/>
      <w:lang w:val="en-GB" w:eastAsia="ru-RU"/>
    </w:rPr>
  </w:style>
  <w:style w:type="paragraph" w:customStyle="1" w:styleId="a5">
    <w:name w:val="a5"/>
    <w:basedOn w:val="50"/>
    <w:next w:val="a7"/>
    <w:pPr>
      <w:numPr>
        <w:ilvl w:val="4"/>
        <w:numId w:val="7"/>
      </w:numPr>
      <w:tabs>
        <w:tab w:val="left" w:pos="1140"/>
        <w:tab w:val="left" w:pos="1360"/>
      </w:tabs>
      <w:suppressAutoHyphens/>
      <w:spacing w:before="60" w:after="240" w:line="230" w:lineRule="exact"/>
      <w:ind w:left="0" w:firstLine="0"/>
      <w:jc w:val="left"/>
    </w:pPr>
    <w:rPr>
      <w:sz w:val="20"/>
      <w:lang w:val="en-GB"/>
    </w:rPr>
  </w:style>
  <w:style w:type="paragraph" w:customStyle="1" w:styleId="a6">
    <w:name w:val="a6"/>
    <w:basedOn w:val="6"/>
    <w:next w:val="a7"/>
    <w:pPr>
      <w:numPr>
        <w:ilvl w:val="5"/>
        <w:numId w:val="7"/>
      </w:numPr>
      <w:tabs>
        <w:tab w:val="left" w:pos="1140"/>
        <w:tab w:val="left" w:pos="1360"/>
      </w:tabs>
    </w:pPr>
  </w:style>
  <w:style w:type="paragraph" w:customStyle="1" w:styleId="ANNEX">
    <w:name w:val="ANNEX"/>
    <w:basedOn w:val="a7"/>
    <w:next w:val="a7"/>
    <w:link w:val="ANNEX0"/>
    <w:pPr>
      <w:keepNext/>
      <w:pageBreakBefore/>
      <w:numPr>
        <w:numId w:val="7"/>
      </w:numPr>
      <w:spacing w:after="760" w:line="310" w:lineRule="exact"/>
      <w:ind w:firstLine="0"/>
      <w:jc w:val="center"/>
      <w:outlineLvl w:val="0"/>
    </w:pPr>
    <w:rPr>
      <w:b/>
      <w:sz w:val="28"/>
      <w:lang w:val="en-GB"/>
    </w:rPr>
  </w:style>
  <w:style w:type="character" w:customStyle="1" w:styleId="ANNEX0">
    <w:name w:val="ANNEX Знак"/>
    <w:link w:val="ANNEX"/>
    <w:rsid w:val="006C6C96"/>
    <w:rPr>
      <w:rFonts w:ascii="Arial" w:hAnsi="Arial"/>
      <w:b/>
      <w:sz w:val="28"/>
      <w:lang w:val="en-GB"/>
    </w:rPr>
  </w:style>
  <w:style w:type="paragraph" w:customStyle="1" w:styleId="Figuretitle">
    <w:name w:val="Figure title"/>
    <w:basedOn w:val="a7"/>
    <w:next w:val="a7"/>
    <w:pPr>
      <w:suppressAutoHyphens/>
      <w:spacing w:before="220" w:after="220" w:line="230" w:lineRule="atLeast"/>
      <w:ind w:firstLine="0"/>
      <w:jc w:val="center"/>
    </w:pPr>
    <w:rPr>
      <w:b/>
      <w:sz w:val="20"/>
      <w:lang w:val="en-GB"/>
    </w:rPr>
  </w:style>
  <w:style w:type="paragraph" w:customStyle="1" w:styleId="zzLc5">
    <w:name w:val="zzLc5"/>
    <w:basedOn w:val="a7"/>
    <w:next w:val="a7"/>
    <w:pPr>
      <w:spacing w:after="240" w:line="230" w:lineRule="atLeast"/>
      <w:ind w:firstLine="0"/>
      <w:jc w:val="left"/>
    </w:pPr>
    <w:rPr>
      <w:sz w:val="20"/>
      <w:lang w:val="en-GB"/>
    </w:rPr>
  </w:style>
  <w:style w:type="paragraph" w:styleId="26">
    <w:name w:val="Body Text 2"/>
    <w:basedOn w:val="a7"/>
    <w:pPr>
      <w:spacing w:before="20" w:after="20" w:line="240" w:lineRule="auto"/>
      <w:ind w:firstLine="0"/>
    </w:pPr>
  </w:style>
  <w:style w:type="paragraph" w:styleId="13">
    <w:name w:val="index 1"/>
    <w:basedOn w:val="a7"/>
    <w:next w:val="a7"/>
    <w:autoRedefine/>
    <w:semiHidden/>
    <w:pPr>
      <w:spacing w:line="210" w:lineRule="atLeast"/>
      <w:ind w:left="340" w:hanging="340"/>
      <w:jc w:val="left"/>
    </w:pPr>
    <w:rPr>
      <w:b/>
      <w:lang w:val="en-GB"/>
    </w:rPr>
  </w:style>
  <w:style w:type="paragraph" w:styleId="af9">
    <w:name w:val="index heading"/>
    <w:basedOn w:val="a7"/>
    <w:next w:val="13"/>
    <w:semiHidden/>
    <w:pPr>
      <w:keepNext/>
      <w:spacing w:before="480" w:after="210" w:line="230" w:lineRule="atLeast"/>
      <w:ind w:firstLine="0"/>
      <w:jc w:val="center"/>
    </w:pPr>
    <w:rPr>
      <w:sz w:val="20"/>
      <w:lang w:val="en-GB"/>
    </w:rPr>
  </w:style>
  <w:style w:type="paragraph" w:styleId="5">
    <w:name w:val="List 5"/>
    <w:basedOn w:val="a7"/>
    <w:pPr>
      <w:numPr>
        <w:ilvl w:val="1"/>
        <w:numId w:val="3"/>
      </w:numPr>
      <w:spacing w:after="240" w:line="230" w:lineRule="atLeast"/>
    </w:pPr>
    <w:rPr>
      <w:sz w:val="20"/>
      <w:lang w:val="en-GB"/>
    </w:rPr>
  </w:style>
  <w:style w:type="paragraph" w:styleId="20">
    <w:name w:val="List Number 2"/>
    <w:basedOn w:val="a7"/>
    <w:pPr>
      <w:numPr>
        <w:ilvl w:val="2"/>
        <w:numId w:val="3"/>
      </w:numPr>
    </w:pPr>
  </w:style>
  <w:style w:type="paragraph" w:styleId="30">
    <w:name w:val="List Number 3"/>
    <w:basedOn w:val="a7"/>
    <w:pPr>
      <w:numPr>
        <w:ilvl w:val="3"/>
        <w:numId w:val="3"/>
      </w:numPr>
    </w:pPr>
  </w:style>
  <w:style w:type="paragraph" w:styleId="42">
    <w:name w:val="List Number 4"/>
    <w:basedOn w:val="a7"/>
    <w:pPr>
      <w:tabs>
        <w:tab w:val="num" w:pos="2520"/>
      </w:tabs>
      <w:ind w:left="1600" w:hanging="400"/>
    </w:pPr>
  </w:style>
  <w:style w:type="paragraph" w:styleId="afa">
    <w:name w:val="List Continue"/>
    <w:basedOn w:val="a7"/>
    <w:pPr>
      <w:tabs>
        <w:tab w:val="left" w:pos="4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Tablefootnote">
    <w:name w:val="Table footnote"/>
    <w:basedOn w:val="a7"/>
    <w:link w:val="Tablefootnote0"/>
    <w:pPr>
      <w:tabs>
        <w:tab w:val="left" w:pos="340"/>
      </w:tabs>
      <w:spacing w:before="60" w:after="60" w:line="210" w:lineRule="atLeast"/>
      <w:ind w:firstLine="0"/>
    </w:pPr>
    <w:rPr>
      <w:sz w:val="18"/>
      <w:lang w:val="en-GB"/>
    </w:rPr>
  </w:style>
  <w:style w:type="paragraph" w:customStyle="1" w:styleId="Tabletitle">
    <w:name w:val="Table title"/>
    <w:basedOn w:val="a7"/>
    <w:next w:val="a7"/>
    <w:pPr>
      <w:keepNext/>
      <w:suppressAutoHyphens/>
      <w:spacing w:before="120" w:after="120" w:line="230" w:lineRule="exact"/>
      <w:ind w:firstLine="0"/>
      <w:jc w:val="center"/>
    </w:pPr>
    <w:rPr>
      <w:b/>
      <w:sz w:val="20"/>
      <w:lang w:val="en-GB"/>
    </w:rPr>
  </w:style>
  <w:style w:type="paragraph" w:customStyle="1" w:styleId="1">
    <w:name w:val="Список литературы1"/>
    <w:basedOn w:val="a7"/>
    <w:pPr>
      <w:numPr>
        <w:numId w:val="4"/>
      </w:numPr>
      <w:tabs>
        <w:tab w:val="clear" w:pos="2771"/>
        <w:tab w:val="num" w:pos="360"/>
        <w:tab w:val="left" w:pos="660"/>
      </w:tabs>
      <w:spacing w:after="240" w:line="230" w:lineRule="atLeast"/>
      <w:ind w:left="360"/>
    </w:pPr>
    <w:rPr>
      <w:sz w:val="20"/>
      <w:lang w:val="en-GB"/>
    </w:rPr>
  </w:style>
  <w:style w:type="paragraph" w:customStyle="1" w:styleId="ANNEXZ">
    <w:name w:val="ANNEXZ"/>
    <w:basedOn w:val="ANNEX"/>
    <w:next w:val="a7"/>
    <w:pPr>
      <w:numPr>
        <w:numId w:val="5"/>
      </w:numPr>
    </w:pPr>
  </w:style>
  <w:style w:type="paragraph" w:customStyle="1" w:styleId="na2">
    <w:name w:val="na2"/>
    <w:basedOn w:val="a2"/>
    <w:next w:val="a7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customStyle="1" w:styleId="na3">
    <w:name w:val="na3"/>
    <w:basedOn w:val="a3"/>
    <w:next w:val="a7"/>
    <w:pPr>
      <w:numPr>
        <w:ilvl w:val="0"/>
        <w:numId w:val="0"/>
      </w:numPr>
      <w:tabs>
        <w:tab w:val="clear" w:pos="640"/>
        <w:tab w:val="num" w:pos="643"/>
      </w:tabs>
      <w:ind w:left="643" w:hanging="360"/>
    </w:pPr>
  </w:style>
  <w:style w:type="paragraph" w:customStyle="1" w:styleId="na4">
    <w:name w:val="na4"/>
    <w:basedOn w:val="a4"/>
    <w:next w:val="a7"/>
    <w:pPr>
      <w:numPr>
        <w:ilvl w:val="0"/>
        <w:numId w:val="0"/>
      </w:numPr>
      <w:tabs>
        <w:tab w:val="num" w:pos="643"/>
        <w:tab w:val="left" w:pos="1060"/>
      </w:tabs>
      <w:ind w:left="643" w:hanging="360"/>
    </w:pPr>
  </w:style>
  <w:style w:type="paragraph" w:customStyle="1" w:styleId="na5">
    <w:name w:val="na5"/>
    <w:basedOn w:val="a5"/>
    <w:next w:val="a7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customStyle="1" w:styleId="na6">
    <w:name w:val="na6"/>
    <w:basedOn w:val="a6"/>
    <w:next w:val="a7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styleId="43">
    <w:name w:val="List Bullet 4"/>
    <w:basedOn w:val="a7"/>
    <w:autoRedefine/>
    <w:pPr>
      <w:tabs>
        <w:tab w:val="num" w:pos="1209"/>
      </w:tabs>
      <w:spacing w:after="240" w:line="230" w:lineRule="atLeast"/>
      <w:ind w:left="1209" w:hanging="360"/>
    </w:pPr>
    <w:rPr>
      <w:sz w:val="20"/>
      <w:lang w:val="en-GB"/>
    </w:rPr>
  </w:style>
  <w:style w:type="paragraph" w:styleId="52">
    <w:name w:val="List Bullet 5"/>
    <w:basedOn w:val="a7"/>
    <w:autoRedefine/>
    <w:pPr>
      <w:tabs>
        <w:tab w:val="num" w:pos="1492"/>
      </w:tabs>
      <w:spacing w:after="240" w:line="230" w:lineRule="atLeast"/>
      <w:ind w:left="1492" w:hanging="360"/>
    </w:pPr>
    <w:rPr>
      <w:sz w:val="20"/>
      <w:lang w:val="en-GB"/>
    </w:rPr>
  </w:style>
  <w:style w:type="paragraph" w:styleId="53">
    <w:name w:val="List Number 5"/>
    <w:basedOn w:val="a7"/>
    <w:pPr>
      <w:tabs>
        <w:tab w:val="num" w:pos="360"/>
      </w:tabs>
      <w:spacing w:after="240" w:line="230" w:lineRule="atLeast"/>
      <w:ind w:left="360" w:hanging="360"/>
    </w:pPr>
    <w:rPr>
      <w:sz w:val="20"/>
      <w:lang w:val="en-GB"/>
    </w:rPr>
  </w:style>
  <w:style w:type="paragraph" w:customStyle="1" w:styleId="afb">
    <w:name w:val="Стиль абзаца"/>
    <w:basedOn w:val="a7"/>
    <w:rPr>
      <w:rFonts w:ascii="Times New Roman" w:hAnsi="Times New Roman"/>
      <w:spacing w:val="20"/>
      <w:sz w:val="28"/>
    </w:rPr>
  </w:style>
  <w:style w:type="paragraph" w:customStyle="1" w:styleId="afc">
    <w:name w:val="Стиль подзаголовка"/>
    <w:basedOn w:val="afb"/>
    <w:rPr>
      <w:b/>
    </w:rPr>
  </w:style>
  <w:style w:type="character" w:customStyle="1" w:styleId="afd">
    <w:name w:val="номер страницы"/>
    <w:basedOn w:val="a8"/>
  </w:style>
  <w:style w:type="paragraph" w:customStyle="1" w:styleId="afe">
    <w:name w:val="Стиль заголовка"/>
    <w:basedOn w:val="a7"/>
    <w:pPr>
      <w:spacing w:line="240" w:lineRule="auto"/>
      <w:ind w:firstLine="0"/>
      <w:jc w:val="left"/>
    </w:pPr>
    <w:rPr>
      <w:rFonts w:ascii="Times New Roman" w:hAnsi="Times New Roman"/>
      <w:b/>
      <w:sz w:val="28"/>
    </w:rPr>
  </w:style>
  <w:style w:type="paragraph" w:customStyle="1" w:styleId="zzContents">
    <w:name w:val="zzContents"/>
    <w:basedOn w:val="Introduction"/>
    <w:next w:val="12"/>
    <w:pPr>
      <w:tabs>
        <w:tab w:val="clear" w:pos="400"/>
      </w:tabs>
    </w:pPr>
  </w:style>
  <w:style w:type="character" w:styleId="aff">
    <w:name w:val="endnote reference"/>
    <w:semiHidden/>
    <w:rsid w:val="00A503BF"/>
    <w:rPr>
      <w:noProof w:val="0"/>
      <w:vertAlign w:val="superscript"/>
      <w:lang w:val="en-GB"/>
    </w:rPr>
  </w:style>
  <w:style w:type="character" w:styleId="aff0">
    <w:name w:val="Hyperlink"/>
    <w:rPr>
      <w:color w:val="0000FF"/>
      <w:u w:val="single"/>
    </w:rPr>
  </w:style>
  <w:style w:type="table" w:styleId="aff1">
    <w:name w:val="Table Grid"/>
    <w:basedOn w:val="a9"/>
    <w:rsid w:val="004A39EE"/>
    <w:pPr>
      <w:spacing w:after="240" w:line="23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">
    <w:name w:val="ANNEXN"/>
    <w:basedOn w:val="ANNEX"/>
    <w:next w:val="a7"/>
    <w:rsid w:val="006C6C96"/>
    <w:pPr>
      <w:numPr>
        <w:numId w:val="0"/>
      </w:numPr>
    </w:pPr>
  </w:style>
  <w:style w:type="paragraph" w:styleId="34">
    <w:name w:val="Body Text 3"/>
    <w:basedOn w:val="a7"/>
    <w:rsid w:val="006C6C96"/>
    <w:pPr>
      <w:spacing w:before="60" w:after="60" w:line="190" w:lineRule="atLeast"/>
      <w:ind w:firstLine="0"/>
    </w:pPr>
    <w:rPr>
      <w:sz w:val="16"/>
      <w:lang w:val="en-GB"/>
    </w:rPr>
  </w:style>
  <w:style w:type="paragraph" w:styleId="27">
    <w:name w:val="Body Text First Indent 2"/>
    <w:basedOn w:val="a7"/>
    <w:rsid w:val="006C6C96"/>
    <w:pPr>
      <w:spacing w:after="240" w:line="230" w:lineRule="atLeast"/>
      <w:ind w:firstLine="210"/>
    </w:pPr>
    <w:rPr>
      <w:sz w:val="20"/>
      <w:lang w:val="en-GB"/>
    </w:rPr>
  </w:style>
  <w:style w:type="character" w:customStyle="1" w:styleId="Defterms">
    <w:name w:val="Defterms"/>
    <w:rsid w:val="006C6C96"/>
    <w:rPr>
      <w:noProof w:val="0"/>
      <w:color w:val="auto"/>
      <w:lang w:val="en-GB"/>
    </w:rPr>
  </w:style>
  <w:style w:type="character" w:customStyle="1" w:styleId="ExtXref">
    <w:name w:val="ExtXref"/>
    <w:rsid w:val="006C6C96"/>
    <w:rPr>
      <w:noProof w:val="0"/>
      <w:color w:val="auto"/>
      <w:lang w:val="en-GB"/>
    </w:rPr>
  </w:style>
  <w:style w:type="paragraph" w:customStyle="1" w:styleId="Figurefootnote">
    <w:name w:val="Figure footnote"/>
    <w:basedOn w:val="a7"/>
    <w:rsid w:val="006C6C96"/>
    <w:pPr>
      <w:keepNext/>
      <w:tabs>
        <w:tab w:val="left" w:pos="340"/>
      </w:tabs>
      <w:spacing w:after="60" w:line="210" w:lineRule="atLeast"/>
      <w:ind w:firstLine="0"/>
    </w:pPr>
    <w:rPr>
      <w:sz w:val="18"/>
      <w:lang w:val="en-GB"/>
    </w:rPr>
  </w:style>
  <w:style w:type="paragraph" w:customStyle="1" w:styleId="Foreword">
    <w:name w:val="Foreword"/>
    <w:basedOn w:val="a7"/>
    <w:next w:val="a7"/>
    <w:rsid w:val="006C6C96"/>
    <w:pPr>
      <w:spacing w:after="240" w:line="230" w:lineRule="atLeast"/>
      <w:ind w:firstLine="0"/>
    </w:pPr>
    <w:rPr>
      <w:color w:val="0000FF"/>
      <w:sz w:val="20"/>
      <w:lang w:val="en-GB"/>
    </w:rPr>
  </w:style>
  <w:style w:type="paragraph" w:styleId="28">
    <w:name w:val="index 2"/>
    <w:basedOn w:val="a7"/>
    <w:next w:val="a7"/>
    <w:autoRedefine/>
    <w:semiHidden/>
    <w:rsid w:val="006C6C96"/>
    <w:pPr>
      <w:spacing w:after="240" w:line="210" w:lineRule="atLeast"/>
      <w:ind w:left="600" w:hanging="200"/>
    </w:pPr>
    <w:rPr>
      <w:b/>
      <w:sz w:val="18"/>
      <w:lang w:val="en-GB"/>
    </w:rPr>
  </w:style>
  <w:style w:type="paragraph" w:styleId="35">
    <w:name w:val="index 3"/>
    <w:basedOn w:val="a7"/>
    <w:next w:val="a7"/>
    <w:autoRedefine/>
    <w:semiHidden/>
    <w:rsid w:val="006C6C96"/>
    <w:pPr>
      <w:spacing w:after="240" w:line="220" w:lineRule="atLeast"/>
      <w:ind w:left="600" w:hanging="200"/>
    </w:pPr>
    <w:rPr>
      <w:b/>
      <w:sz w:val="20"/>
      <w:lang w:val="en-GB"/>
    </w:rPr>
  </w:style>
  <w:style w:type="paragraph" w:styleId="44">
    <w:name w:val="index 4"/>
    <w:basedOn w:val="a7"/>
    <w:next w:val="a7"/>
    <w:autoRedefine/>
    <w:semiHidden/>
    <w:rsid w:val="006C6C96"/>
    <w:pPr>
      <w:spacing w:after="240" w:line="220" w:lineRule="atLeast"/>
      <w:ind w:left="800" w:hanging="200"/>
    </w:pPr>
    <w:rPr>
      <w:b/>
      <w:sz w:val="20"/>
      <w:lang w:val="en-GB"/>
    </w:rPr>
  </w:style>
  <w:style w:type="paragraph" w:styleId="54">
    <w:name w:val="index 5"/>
    <w:basedOn w:val="a7"/>
    <w:next w:val="a7"/>
    <w:autoRedefine/>
    <w:semiHidden/>
    <w:rsid w:val="006C6C96"/>
    <w:pPr>
      <w:spacing w:after="240" w:line="220" w:lineRule="atLeast"/>
      <w:ind w:left="1000" w:hanging="200"/>
    </w:pPr>
    <w:rPr>
      <w:b/>
      <w:sz w:val="20"/>
      <w:lang w:val="en-GB"/>
    </w:rPr>
  </w:style>
  <w:style w:type="paragraph" w:styleId="61">
    <w:name w:val="index 6"/>
    <w:basedOn w:val="a7"/>
    <w:next w:val="a7"/>
    <w:autoRedefine/>
    <w:semiHidden/>
    <w:rsid w:val="006C6C96"/>
    <w:pPr>
      <w:spacing w:after="240" w:line="220" w:lineRule="atLeast"/>
      <w:ind w:left="1200" w:hanging="200"/>
    </w:pPr>
    <w:rPr>
      <w:b/>
      <w:sz w:val="20"/>
      <w:lang w:val="en-GB"/>
    </w:rPr>
  </w:style>
  <w:style w:type="paragraph" w:styleId="71">
    <w:name w:val="index 7"/>
    <w:basedOn w:val="a7"/>
    <w:next w:val="a7"/>
    <w:autoRedefine/>
    <w:semiHidden/>
    <w:rsid w:val="006C6C96"/>
    <w:pPr>
      <w:spacing w:after="240" w:line="220" w:lineRule="atLeast"/>
      <w:ind w:left="1400" w:hanging="200"/>
    </w:pPr>
    <w:rPr>
      <w:b/>
      <w:sz w:val="20"/>
      <w:lang w:val="en-GB"/>
    </w:rPr>
  </w:style>
  <w:style w:type="paragraph" w:styleId="81">
    <w:name w:val="index 8"/>
    <w:basedOn w:val="a7"/>
    <w:next w:val="a7"/>
    <w:autoRedefine/>
    <w:semiHidden/>
    <w:rsid w:val="006C6C96"/>
    <w:pPr>
      <w:spacing w:after="240" w:line="220" w:lineRule="atLeast"/>
      <w:ind w:left="1600" w:hanging="200"/>
    </w:pPr>
    <w:rPr>
      <w:b/>
      <w:sz w:val="20"/>
      <w:lang w:val="en-GB"/>
    </w:rPr>
  </w:style>
  <w:style w:type="paragraph" w:styleId="91">
    <w:name w:val="index 9"/>
    <w:basedOn w:val="a7"/>
    <w:next w:val="a7"/>
    <w:autoRedefine/>
    <w:semiHidden/>
    <w:rsid w:val="006C6C96"/>
    <w:pPr>
      <w:spacing w:after="240" w:line="220" w:lineRule="atLeast"/>
      <w:ind w:left="1800" w:hanging="200"/>
    </w:pPr>
    <w:rPr>
      <w:b/>
      <w:sz w:val="20"/>
      <w:lang w:val="en-GB"/>
    </w:rPr>
  </w:style>
  <w:style w:type="paragraph" w:styleId="29">
    <w:name w:val="List Continue 2"/>
    <w:basedOn w:val="afa"/>
    <w:rsid w:val="006C6C96"/>
    <w:pPr>
      <w:tabs>
        <w:tab w:val="clear" w:pos="400"/>
        <w:tab w:val="left" w:pos="800"/>
      </w:tabs>
    </w:pPr>
  </w:style>
  <w:style w:type="paragraph" w:styleId="36">
    <w:name w:val="List Continue 3"/>
    <w:basedOn w:val="afa"/>
    <w:rsid w:val="006C6C96"/>
    <w:pPr>
      <w:tabs>
        <w:tab w:val="clear" w:pos="400"/>
        <w:tab w:val="left" w:pos="1200"/>
      </w:tabs>
    </w:pPr>
  </w:style>
  <w:style w:type="paragraph" w:styleId="45">
    <w:name w:val="List Continue 4"/>
    <w:basedOn w:val="afa"/>
    <w:rsid w:val="006C6C96"/>
    <w:pPr>
      <w:tabs>
        <w:tab w:val="clear" w:pos="400"/>
        <w:tab w:val="left" w:pos="1600"/>
      </w:tabs>
    </w:pPr>
  </w:style>
  <w:style w:type="paragraph" w:customStyle="1" w:styleId="MSDNFR">
    <w:name w:val="MSDNFR"/>
    <w:basedOn w:val="a7"/>
    <w:next w:val="a7"/>
    <w:rsid w:val="006C6C96"/>
    <w:pPr>
      <w:spacing w:after="240" w:line="220" w:lineRule="atLeast"/>
      <w:ind w:firstLine="0"/>
    </w:pPr>
    <w:rPr>
      <w:color w:val="0000FF"/>
      <w:sz w:val="20"/>
      <w:lang w:val="en-GB"/>
    </w:rPr>
  </w:style>
  <w:style w:type="paragraph" w:customStyle="1" w:styleId="p2">
    <w:name w:val="p2"/>
    <w:basedOn w:val="a7"/>
    <w:next w:val="a7"/>
    <w:rsid w:val="006C6C96"/>
    <w:pPr>
      <w:tabs>
        <w:tab w:val="left" w:pos="56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3">
    <w:name w:val="p3"/>
    <w:basedOn w:val="a7"/>
    <w:next w:val="a7"/>
    <w:rsid w:val="006C6C96"/>
    <w:pPr>
      <w:tabs>
        <w:tab w:val="left" w:pos="72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4">
    <w:name w:val="p4"/>
    <w:basedOn w:val="a7"/>
    <w:next w:val="a7"/>
    <w:rsid w:val="006C6C96"/>
    <w:pPr>
      <w:tabs>
        <w:tab w:val="left" w:pos="11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5">
    <w:name w:val="p5"/>
    <w:basedOn w:val="a7"/>
    <w:next w:val="a7"/>
    <w:rsid w:val="006C6C96"/>
    <w:pPr>
      <w:tabs>
        <w:tab w:val="left" w:pos="11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6">
    <w:name w:val="p6"/>
    <w:basedOn w:val="a7"/>
    <w:next w:val="a7"/>
    <w:rsid w:val="006C6C96"/>
    <w:pPr>
      <w:tabs>
        <w:tab w:val="left" w:pos="144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Special">
    <w:name w:val="Special"/>
    <w:basedOn w:val="a7"/>
    <w:next w:val="a7"/>
    <w:rsid w:val="006C6C96"/>
    <w:pPr>
      <w:spacing w:after="240" w:line="230" w:lineRule="atLeast"/>
      <w:ind w:firstLine="0"/>
    </w:pPr>
    <w:rPr>
      <w:sz w:val="20"/>
      <w:lang w:val="en-GB"/>
    </w:rPr>
  </w:style>
  <w:style w:type="character" w:customStyle="1" w:styleId="TableFootNoteXref">
    <w:name w:val="TableFootNoteXref"/>
    <w:rsid w:val="006C6C96"/>
    <w:rPr>
      <w:noProof w:val="0"/>
      <w:position w:val="6"/>
      <w:sz w:val="16"/>
      <w:lang w:val="en-GB"/>
    </w:rPr>
  </w:style>
  <w:style w:type="paragraph" w:customStyle="1" w:styleId="zzBiblio">
    <w:name w:val="zzBiblio"/>
    <w:basedOn w:val="a7"/>
    <w:next w:val="1"/>
    <w:rsid w:val="006C6C96"/>
    <w:pPr>
      <w:pageBreakBefore/>
      <w:spacing w:after="760" w:line="310" w:lineRule="exact"/>
      <w:ind w:firstLine="0"/>
      <w:jc w:val="center"/>
    </w:pPr>
    <w:rPr>
      <w:b/>
      <w:sz w:val="28"/>
      <w:lang w:val="en-GB"/>
    </w:rPr>
  </w:style>
  <w:style w:type="paragraph" w:customStyle="1" w:styleId="zzCopyright">
    <w:name w:val="zzCopyright"/>
    <w:basedOn w:val="a7"/>
    <w:next w:val="a7"/>
    <w:rsid w:val="006C6C96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after="240" w:line="230" w:lineRule="atLeast"/>
      <w:ind w:left="284" w:right="284" w:firstLine="0"/>
    </w:pPr>
    <w:rPr>
      <w:color w:val="0000FF"/>
      <w:sz w:val="20"/>
      <w:lang w:val="en-GB"/>
    </w:rPr>
  </w:style>
  <w:style w:type="paragraph" w:customStyle="1" w:styleId="zzForeword">
    <w:name w:val="zzForeword"/>
    <w:basedOn w:val="Introduction"/>
    <w:next w:val="a7"/>
    <w:rsid w:val="006C6C96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7"/>
    <w:rsid w:val="006C6C96"/>
    <w:pPr>
      <w:spacing w:after="240" w:line="230" w:lineRule="atLeast"/>
      <w:ind w:firstLine="0"/>
    </w:pPr>
    <w:rPr>
      <w:color w:val="008000"/>
      <w:sz w:val="20"/>
      <w:lang w:val="en-GB"/>
    </w:rPr>
  </w:style>
  <w:style w:type="paragraph" w:customStyle="1" w:styleId="zzIndex">
    <w:name w:val="zzIndex"/>
    <w:basedOn w:val="zzBiblio"/>
    <w:next w:val="a7"/>
    <w:rsid w:val="006C6C96"/>
  </w:style>
  <w:style w:type="paragraph" w:customStyle="1" w:styleId="zzLc6">
    <w:name w:val="zzLc6"/>
    <w:basedOn w:val="a7"/>
    <w:next w:val="a7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Ln5">
    <w:name w:val="zzLn5"/>
    <w:basedOn w:val="a7"/>
    <w:next w:val="a7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Ln6">
    <w:name w:val="zzLn6"/>
    <w:basedOn w:val="a7"/>
    <w:next w:val="a7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STDTitle">
    <w:name w:val="zzSTDTitle"/>
    <w:basedOn w:val="a7"/>
    <w:next w:val="a7"/>
    <w:rsid w:val="006C6C96"/>
    <w:pPr>
      <w:suppressAutoHyphens/>
      <w:spacing w:before="400" w:after="760" w:line="350" w:lineRule="exact"/>
      <w:ind w:firstLine="0"/>
      <w:jc w:val="left"/>
    </w:pPr>
    <w:rPr>
      <w:b/>
      <w:color w:val="0000FF"/>
      <w:sz w:val="32"/>
      <w:lang w:val="en-GB"/>
    </w:rPr>
  </w:style>
  <w:style w:type="paragraph" w:styleId="aff2">
    <w:name w:val="envelope address"/>
    <w:basedOn w:val="a7"/>
    <w:rsid w:val="006C6C96"/>
    <w:pPr>
      <w:framePr w:w="7920" w:h="1980" w:hRule="exact" w:hSpace="180" w:wrap="auto" w:hAnchor="page" w:xAlign="center" w:yAlign="bottom"/>
      <w:spacing w:after="240" w:line="230" w:lineRule="atLeast"/>
      <w:ind w:left="2880" w:firstLine="0"/>
    </w:pPr>
    <w:rPr>
      <w:lang w:val="en-GB"/>
    </w:rPr>
  </w:style>
  <w:style w:type="character" w:styleId="aff3">
    <w:name w:val="Emphasis"/>
    <w:qFormat/>
    <w:rsid w:val="006C6C96"/>
    <w:rPr>
      <w:i/>
      <w:noProof w:val="0"/>
      <w:lang w:val="en-GB"/>
    </w:rPr>
  </w:style>
  <w:style w:type="paragraph" w:styleId="aff4">
    <w:name w:val="Date"/>
    <w:basedOn w:val="a7"/>
    <w:next w:val="a7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5">
    <w:name w:val="Note Heading"/>
    <w:basedOn w:val="a7"/>
    <w:next w:val="a7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6">
    <w:name w:val="toa heading"/>
    <w:basedOn w:val="a7"/>
    <w:next w:val="a7"/>
    <w:semiHidden/>
    <w:rsid w:val="006C6C96"/>
    <w:pPr>
      <w:spacing w:before="120" w:after="240" w:line="230" w:lineRule="atLeast"/>
      <w:ind w:firstLine="0"/>
    </w:pPr>
    <w:rPr>
      <w:b/>
      <w:lang w:val="en-GB"/>
    </w:rPr>
  </w:style>
  <w:style w:type="paragraph" w:styleId="aff7">
    <w:name w:val="Body Text First Indent"/>
    <w:basedOn w:val="af7"/>
    <w:rsid w:val="006C6C96"/>
    <w:pPr>
      <w:widowControl/>
      <w:tabs>
        <w:tab w:val="clear" w:pos="720"/>
        <w:tab w:val="clear" w:pos="4608"/>
      </w:tabs>
      <w:spacing w:line="230" w:lineRule="atLeast"/>
      <w:ind w:firstLine="210"/>
    </w:pPr>
    <w:rPr>
      <w:sz w:val="20"/>
      <w:lang w:val="en-GB"/>
    </w:rPr>
  </w:style>
  <w:style w:type="paragraph" w:styleId="aff8">
    <w:name w:val="caption"/>
    <w:basedOn w:val="a7"/>
    <w:next w:val="a7"/>
    <w:qFormat/>
    <w:rsid w:val="006C6C96"/>
    <w:pPr>
      <w:spacing w:before="120" w:after="120" w:line="230" w:lineRule="atLeast"/>
      <w:ind w:firstLine="0"/>
    </w:pPr>
    <w:rPr>
      <w:b/>
      <w:sz w:val="20"/>
      <w:lang w:val="en-GB"/>
    </w:rPr>
  </w:style>
  <w:style w:type="character" w:styleId="aff9">
    <w:name w:val="line number"/>
    <w:rsid w:val="006C6C96"/>
    <w:rPr>
      <w:noProof w:val="0"/>
      <w:lang w:val="en-GB"/>
    </w:rPr>
  </w:style>
  <w:style w:type="paragraph" w:styleId="2a">
    <w:name w:val="envelope return"/>
    <w:basedOn w:val="a7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a">
    <w:name w:val="Normal Indent"/>
    <w:basedOn w:val="a7"/>
    <w:rsid w:val="006C6C96"/>
    <w:pPr>
      <w:spacing w:after="240" w:line="230" w:lineRule="atLeast"/>
      <w:ind w:left="720" w:firstLine="0"/>
    </w:pPr>
    <w:rPr>
      <w:sz w:val="20"/>
      <w:lang w:val="en-GB"/>
    </w:rPr>
  </w:style>
  <w:style w:type="paragraph" w:styleId="affb">
    <w:name w:val="table of figures"/>
    <w:basedOn w:val="a7"/>
    <w:next w:val="a7"/>
    <w:semiHidden/>
    <w:rsid w:val="006C6C96"/>
    <w:pPr>
      <w:spacing w:after="240" w:line="230" w:lineRule="atLeast"/>
      <w:ind w:left="400" w:hanging="400"/>
    </w:pPr>
    <w:rPr>
      <w:sz w:val="20"/>
      <w:lang w:val="en-GB"/>
    </w:rPr>
  </w:style>
  <w:style w:type="paragraph" w:styleId="affc">
    <w:name w:val="Signature"/>
    <w:basedOn w:val="a7"/>
    <w:rsid w:val="006C6C96"/>
    <w:pPr>
      <w:spacing w:after="240" w:line="230" w:lineRule="atLeast"/>
      <w:ind w:left="4252" w:firstLine="0"/>
    </w:pPr>
    <w:rPr>
      <w:sz w:val="20"/>
      <w:lang w:val="en-GB"/>
    </w:rPr>
  </w:style>
  <w:style w:type="paragraph" w:styleId="affd">
    <w:name w:val="Salutation"/>
    <w:basedOn w:val="a7"/>
    <w:next w:val="a7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55">
    <w:name w:val="List Continue 5"/>
    <w:basedOn w:val="a7"/>
    <w:rsid w:val="006C6C96"/>
    <w:pPr>
      <w:spacing w:after="120" w:line="230" w:lineRule="atLeast"/>
      <w:ind w:left="1415" w:firstLine="0"/>
    </w:pPr>
    <w:rPr>
      <w:sz w:val="20"/>
      <w:lang w:val="en-GB"/>
    </w:rPr>
  </w:style>
  <w:style w:type="character" w:styleId="affe">
    <w:name w:val="FollowedHyperlink"/>
    <w:rsid w:val="006C6C96"/>
    <w:rPr>
      <w:noProof w:val="0"/>
      <w:color w:val="800080"/>
      <w:u w:val="single"/>
      <w:lang w:val="en-GB"/>
    </w:rPr>
  </w:style>
  <w:style w:type="paragraph" w:styleId="afff">
    <w:name w:val="Closing"/>
    <w:basedOn w:val="a7"/>
    <w:rsid w:val="006C6C96"/>
    <w:pPr>
      <w:spacing w:after="240" w:line="230" w:lineRule="atLeast"/>
      <w:ind w:left="4252" w:firstLine="0"/>
    </w:pPr>
    <w:rPr>
      <w:sz w:val="20"/>
      <w:lang w:val="en-GB"/>
    </w:rPr>
  </w:style>
  <w:style w:type="paragraph" w:styleId="afff0">
    <w:name w:val="List"/>
    <w:basedOn w:val="a7"/>
    <w:rsid w:val="006C6C96"/>
    <w:pPr>
      <w:spacing w:after="240" w:line="230" w:lineRule="atLeast"/>
      <w:ind w:left="283" w:hanging="283"/>
    </w:pPr>
    <w:rPr>
      <w:sz w:val="20"/>
      <w:lang w:val="en-GB"/>
    </w:rPr>
  </w:style>
  <w:style w:type="paragraph" w:styleId="37">
    <w:name w:val="List 3"/>
    <w:basedOn w:val="a7"/>
    <w:rsid w:val="006C6C96"/>
    <w:pPr>
      <w:spacing w:after="240" w:line="230" w:lineRule="atLeast"/>
      <w:ind w:left="849" w:hanging="283"/>
    </w:pPr>
    <w:rPr>
      <w:sz w:val="20"/>
      <w:lang w:val="en-GB"/>
    </w:rPr>
  </w:style>
  <w:style w:type="paragraph" w:styleId="46">
    <w:name w:val="List 4"/>
    <w:basedOn w:val="a7"/>
    <w:rsid w:val="006C6C96"/>
    <w:pPr>
      <w:spacing w:after="240" w:line="230" w:lineRule="atLeast"/>
      <w:ind w:left="1132" w:hanging="283"/>
    </w:pPr>
    <w:rPr>
      <w:sz w:val="20"/>
      <w:lang w:val="en-GB"/>
    </w:rPr>
  </w:style>
  <w:style w:type="character" w:styleId="afff1">
    <w:name w:val="Strong"/>
    <w:uiPriority w:val="22"/>
    <w:qFormat/>
    <w:rsid w:val="006C6C96"/>
    <w:rPr>
      <w:b/>
      <w:noProof w:val="0"/>
      <w:lang w:val="en-GB"/>
    </w:rPr>
  </w:style>
  <w:style w:type="paragraph" w:styleId="afff2">
    <w:name w:val="Document Map"/>
    <w:basedOn w:val="a7"/>
    <w:semiHidden/>
    <w:rsid w:val="006C6C96"/>
    <w:pPr>
      <w:shd w:val="clear" w:color="auto" w:fill="000080"/>
      <w:spacing w:after="240" w:line="230" w:lineRule="atLeast"/>
      <w:ind w:firstLine="0"/>
    </w:pPr>
    <w:rPr>
      <w:rFonts w:ascii="Tahoma" w:hAnsi="Tahoma"/>
      <w:sz w:val="20"/>
      <w:lang w:val="en-GB"/>
    </w:rPr>
  </w:style>
  <w:style w:type="paragraph" w:styleId="afff3">
    <w:name w:val="table of authorities"/>
    <w:basedOn w:val="a7"/>
    <w:next w:val="a7"/>
    <w:semiHidden/>
    <w:rsid w:val="006C6C96"/>
    <w:pPr>
      <w:spacing w:after="240" w:line="230" w:lineRule="atLeast"/>
      <w:ind w:left="200" w:hanging="200"/>
    </w:pPr>
    <w:rPr>
      <w:sz w:val="20"/>
      <w:lang w:val="en-GB"/>
    </w:rPr>
  </w:style>
  <w:style w:type="paragraph" w:styleId="afff4">
    <w:name w:val="Plain Text"/>
    <w:basedOn w:val="a7"/>
    <w:rsid w:val="006C6C96"/>
    <w:pPr>
      <w:spacing w:after="240" w:line="230" w:lineRule="atLeast"/>
      <w:ind w:firstLine="0"/>
    </w:pPr>
    <w:rPr>
      <w:rFonts w:ascii="Courier New" w:hAnsi="Courier New"/>
      <w:sz w:val="20"/>
      <w:lang w:val="en-GB"/>
    </w:rPr>
  </w:style>
  <w:style w:type="paragraph" w:styleId="afff5">
    <w:name w:val="endnote text"/>
    <w:basedOn w:val="a7"/>
    <w:semiHidden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f6">
    <w:name w:val="macro"/>
    <w:semiHidden/>
    <w:rsid w:val="006C6C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hAnsi="Courier New"/>
      <w:lang w:val="en-GB"/>
    </w:rPr>
  </w:style>
  <w:style w:type="paragraph" w:styleId="afff7">
    <w:name w:val="annotation text"/>
    <w:basedOn w:val="a7"/>
    <w:link w:val="afff8"/>
    <w:semiHidden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f9">
    <w:name w:val="Block Text"/>
    <w:basedOn w:val="a7"/>
    <w:rsid w:val="006C6C96"/>
    <w:pPr>
      <w:spacing w:after="120" w:line="230" w:lineRule="atLeast"/>
      <w:ind w:left="1440" w:right="1440" w:firstLine="0"/>
    </w:pPr>
    <w:rPr>
      <w:sz w:val="20"/>
      <w:lang w:val="en-GB"/>
    </w:rPr>
  </w:style>
  <w:style w:type="paragraph" w:styleId="afffa">
    <w:name w:val="Message Header"/>
    <w:basedOn w:val="a7"/>
    <w:rsid w:val="006C6C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30" w:lineRule="atLeast"/>
      <w:ind w:left="1134" w:hanging="1134"/>
    </w:pPr>
    <w:rPr>
      <w:lang w:val="en-GB"/>
    </w:rPr>
  </w:style>
  <w:style w:type="paragraph" w:customStyle="1" w:styleId="CHAMPSEU">
    <w:name w:val="CHAMPSEU"/>
    <w:rsid w:val="006C6C96"/>
    <w:pPr>
      <w:spacing w:after="240" w:line="230" w:lineRule="atLeast"/>
      <w:jc w:val="both"/>
    </w:pPr>
    <w:rPr>
      <w:rFonts w:ascii="Arial" w:hAnsi="Arial"/>
      <w:lang w:val="en-GB"/>
    </w:rPr>
  </w:style>
  <w:style w:type="paragraph" w:customStyle="1" w:styleId="CHAMPSFR">
    <w:name w:val="CHAMPSFR"/>
    <w:rsid w:val="006C6C96"/>
    <w:pPr>
      <w:spacing w:after="240" w:line="230" w:lineRule="atLeast"/>
      <w:jc w:val="both"/>
    </w:pPr>
    <w:rPr>
      <w:rFonts w:ascii="Arial" w:hAnsi="Arial"/>
      <w:snapToGrid w:val="0"/>
      <w:lang w:val="en-GB"/>
    </w:rPr>
  </w:style>
  <w:style w:type="paragraph" w:customStyle="1" w:styleId="CHAMPSGEN">
    <w:name w:val="CHAMPSGEN"/>
    <w:rsid w:val="006C6C96"/>
    <w:pPr>
      <w:spacing w:after="240" w:line="230" w:lineRule="atLeast"/>
      <w:jc w:val="both"/>
    </w:pPr>
    <w:rPr>
      <w:rFonts w:ascii="Arial" w:hAnsi="Arial"/>
      <w:snapToGrid w:val="0"/>
      <w:lang w:val="en-GB"/>
    </w:rPr>
  </w:style>
  <w:style w:type="paragraph" w:customStyle="1" w:styleId="paragraph1">
    <w:name w:val="Обычный.paragraph1"/>
    <w:rsid w:val="006C6C96"/>
    <w:pPr>
      <w:spacing w:after="220"/>
      <w:jc w:val="both"/>
    </w:pPr>
    <w:rPr>
      <w:rFonts w:ascii="Helvetica" w:hAnsi="Helvetica"/>
      <w:snapToGrid w:val="0"/>
      <w:color w:val="000000"/>
      <w:lang w:val="fr-FR"/>
    </w:rPr>
  </w:style>
  <w:style w:type="paragraph" w:customStyle="1" w:styleId="list-1">
    <w:name w:val="Продолжение списка.list-1"/>
    <w:basedOn w:val="paragraph1"/>
    <w:rsid w:val="006C6C96"/>
    <w:pPr>
      <w:tabs>
        <w:tab w:val="left" w:pos="800"/>
      </w:tabs>
      <w:ind w:left="403" w:hanging="403"/>
    </w:pPr>
  </w:style>
  <w:style w:type="paragraph" w:customStyle="1" w:styleId="1h1">
    <w:name w:val="заголовок 1.h1"/>
    <w:basedOn w:val="a7"/>
    <w:next w:val="a7"/>
    <w:rsid w:val="006C6C96"/>
    <w:pPr>
      <w:keepNext/>
      <w:tabs>
        <w:tab w:val="num" w:pos="1080"/>
      </w:tabs>
      <w:suppressAutoHyphens/>
      <w:spacing w:before="260" w:after="260" w:line="260" w:lineRule="exact"/>
      <w:ind w:firstLine="0"/>
      <w:outlineLvl w:val="0"/>
    </w:pPr>
    <w:rPr>
      <w:rFonts w:ascii="Helvetica" w:hAnsi="Helvetica"/>
      <w:b/>
      <w:color w:val="000000"/>
      <w:lang w:val="fr-FR"/>
    </w:rPr>
  </w:style>
  <w:style w:type="paragraph" w:customStyle="1" w:styleId="2h2">
    <w:name w:val="заголовок 2.h2"/>
    <w:basedOn w:val="a7"/>
    <w:next w:val="a7"/>
    <w:rsid w:val="006C6C96"/>
    <w:pPr>
      <w:keepNext/>
      <w:tabs>
        <w:tab w:val="num" w:pos="1080"/>
      </w:tabs>
      <w:suppressAutoHyphens/>
      <w:spacing w:after="240" w:line="240" w:lineRule="exact"/>
      <w:ind w:firstLine="0"/>
      <w:outlineLvl w:val="1"/>
    </w:pPr>
    <w:rPr>
      <w:rFonts w:ascii="Helvetica" w:hAnsi="Helvetica"/>
      <w:b/>
      <w:color w:val="000000"/>
      <w:sz w:val="22"/>
      <w:lang w:val="fr-FR"/>
    </w:rPr>
  </w:style>
  <w:style w:type="paragraph" w:customStyle="1" w:styleId="3h3">
    <w:name w:val="заголовок 3.h3"/>
    <w:basedOn w:val="a7"/>
    <w:next w:val="a7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2"/>
    </w:pPr>
    <w:rPr>
      <w:rFonts w:ascii="Helvetica" w:hAnsi="Helvetica"/>
      <w:b/>
      <w:color w:val="000000"/>
      <w:sz w:val="20"/>
      <w:lang w:val="fr-FR"/>
    </w:rPr>
  </w:style>
  <w:style w:type="paragraph" w:customStyle="1" w:styleId="4h4">
    <w:name w:val="заголовок 4.h4"/>
    <w:basedOn w:val="a7"/>
    <w:next w:val="a7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3"/>
    </w:pPr>
    <w:rPr>
      <w:rFonts w:ascii="Helvetica" w:hAnsi="Helvetica"/>
      <w:b/>
      <w:color w:val="000000"/>
      <w:sz w:val="20"/>
      <w:lang w:val="fr-FR"/>
    </w:rPr>
  </w:style>
  <w:style w:type="paragraph" w:customStyle="1" w:styleId="5h5">
    <w:name w:val="заголовок 5.h5"/>
    <w:basedOn w:val="a7"/>
    <w:next w:val="a7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4"/>
    </w:pPr>
    <w:rPr>
      <w:rFonts w:ascii="Helvetica" w:hAnsi="Helvetica"/>
      <w:b/>
      <w:color w:val="000000"/>
      <w:sz w:val="20"/>
      <w:lang w:val="fr-FR"/>
    </w:rPr>
  </w:style>
  <w:style w:type="paragraph" w:customStyle="1" w:styleId="6h6">
    <w:name w:val="заголовок 6.h6"/>
    <w:basedOn w:val="a7"/>
    <w:next w:val="a7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5"/>
    </w:pPr>
    <w:rPr>
      <w:rFonts w:ascii="Helvetica" w:hAnsi="Helvetica"/>
      <w:b/>
      <w:color w:val="000000"/>
      <w:sz w:val="20"/>
      <w:lang w:val="fr-FR"/>
    </w:rPr>
  </w:style>
  <w:style w:type="character" w:customStyle="1" w:styleId="afffb">
    <w:name w:val="Основной шрифт"/>
    <w:rsid w:val="006C6C96"/>
  </w:style>
  <w:style w:type="paragraph" w:customStyle="1" w:styleId="paragraph2">
    <w:name w:val="Обычный.paragraph2"/>
    <w:rsid w:val="006C6C96"/>
    <w:pPr>
      <w:spacing w:after="220"/>
      <w:jc w:val="both"/>
    </w:pPr>
    <w:rPr>
      <w:rFonts w:ascii="Helvetica" w:hAnsi="Helvetica"/>
      <w:snapToGrid w:val="0"/>
      <w:color w:val="000000"/>
      <w:lang w:val="fr-FR"/>
    </w:rPr>
  </w:style>
  <w:style w:type="paragraph" w:customStyle="1" w:styleId="MatLab">
    <w:name w:val="MatLab"/>
    <w:rsid w:val="006C6C96"/>
    <w:pPr>
      <w:shd w:val="clear" w:color="auto" w:fill="FFFFFF"/>
      <w:spacing w:line="360" w:lineRule="exact"/>
    </w:pPr>
    <w:rPr>
      <w:rFonts w:ascii="Courier New" w:hAnsi="Courier New"/>
      <w:color w:val="000000"/>
      <w:lang w:val="en-US"/>
    </w:rPr>
  </w:style>
  <w:style w:type="paragraph" w:styleId="afffc">
    <w:name w:val="Balloon Text"/>
    <w:basedOn w:val="a7"/>
    <w:semiHidden/>
    <w:rsid w:val="006C6C96"/>
    <w:rPr>
      <w:rFonts w:ascii="Tahoma" w:hAnsi="Tahoma" w:cs="Tahoma"/>
      <w:sz w:val="16"/>
      <w:szCs w:val="16"/>
      <w:lang w:eastAsia="en-US"/>
    </w:rPr>
  </w:style>
  <w:style w:type="paragraph" w:customStyle="1" w:styleId="afffd">
    <w:name w:val="Стиль таблицы"/>
    <w:basedOn w:val="a7"/>
    <w:rsid w:val="00451B66"/>
    <w:pPr>
      <w:spacing w:line="240" w:lineRule="auto"/>
      <w:ind w:firstLine="0"/>
    </w:pPr>
    <w:rPr>
      <w:rFonts w:ascii="Times New Roman" w:hAnsi="Times New Roman"/>
      <w:spacing w:val="20"/>
      <w:sz w:val="28"/>
    </w:rPr>
  </w:style>
  <w:style w:type="character" w:customStyle="1" w:styleId="Tablefootnote0">
    <w:name w:val="Table footnote Знак"/>
    <w:link w:val="Tablefootnote"/>
    <w:rsid w:val="00792EEA"/>
    <w:rPr>
      <w:rFonts w:ascii="Arial" w:hAnsi="Arial"/>
      <w:sz w:val="18"/>
      <w:lang w:val="en-GB" w:eastAsia="ru-RU" w:bidi="ar-SA"/>
    </w:rPr>
  </w:style>
  <w:style w:type="paragraph" w:customStyle="1" w:styleId="2h20">
    <w:name w:val="Заголовок 2.h2"/>
    <w:basedOn w:val="a7"/>
    <w:next w:val="a7"/>
    <w:rsid w:val="00F815D3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b/>
      <w:bCs/>
      <w:i/>
      <w:iCs/>
      <w:szCs w:val="24"/>
    </w:rPr>
  </w:style>
  <w:style w:type="paragraph" w:customStyle="1" w:styleId="3h30">
    <w:name w:val="Заголовок 3.h3"/>
    <w:basedOn w:val="a7"/>
    <w:next w:val="a7"/>
    <w:rsid w:val="00F815D3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szCs w:val="24"/>
    </w:rPr>
  </w:style>
  <w:style w:type="paragraph" w:customStyle="1" w:styleId="2list-2">
    <w:name w:val="Продолжение списка 2.list-2"/>
    <w:basedOn w:val="paragraph1"/>
    <w:rsid w:val="00F815D3"/>
    <w:pPr>
      <w:tabs>
        <w:tab w:val="left" w:pos="1200"/>
      </w:tabs>
      <w:autoSpaceDE w:val="0"/>
      <w:autoSpaceDN w:val="0"/>
      <w:ind w:left="806" w:hanging="403"/>
    </w:pPr>
    <w:rPr>
      <w:rFonts w:cs="Helvetica"/>
      <w:snapToGrid/>
    </w:rPr>
  </w:style>
  <w:style w:type="paragraph" w:customStyle="1" w:styleId="3list-3">
    <w:name w:val="Продолжение списка 3.list-3"/>
    <w:basedOn w:val="paragraph1"/>
    <w:rsid w:val="00F815D3"/>
    <w:pPr>
      <w:tabs>
        <w:tab w:val="left" w:pos="1600"/>
      </w:tabs>
      <w:autoSpaceDE w:val="0"/>
      <w:autoSpaceDN w:val="0"/>
      <w:ind w:left="1202" w:hanging="403"/>
    </w:pPr>
    <w:rPr>
      <w:rFonts w:cs="Helvetica"/>
      <w:snapToGrid/>
    </w:rPr>
  </w:style>
  <w:style w:type="paragraph" w:customStyle="1" w:styleId="2b">
    <w:name w:val="заголовок 2"/>
    <w:basedOn w:val="a7"/>
    <w:next w:val="a7"/>
    <w:rsid w:val="00BD27D5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b/>
      <w:bCs/>
      <w:i/>
      <w:iCs/>
      <w:szCs w:val="24"/>
    </w:rPr>
  </w:style>
  <w:style w:type="paragraph" w:customStyle="1" w:styleId="38">
    <w:name w:val="заголовок 3"/>
    <w:basedOn w:val="a7"/>
    <w:next w:val="a7"/>
    <w:rsid w:val="004902C4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szCs w:val="24"/>
    </w:rPr>
  </w:style>
  <w:style w:type="paragraph" w:customStyle="1" w:styleId="paragraph3">
    <w:name w:val="Обычный.paragraph3"/>
    <w:rsid w:val="00292CA5"/>
    <w:pPr>
      <w:autoSpaceDE w:val="0"/>
      <w:autoSpaceDN w:val="0"/>
      <w:spacing w:after="220"/>
      <w:jc w:val="both"/>
    </w:pPr>
    <w:rPr>
      <w:rFonts w:ascii="Helvetica" w:hAnsi="Helvetica" w:cs="Helvetica"/>
      <w:color w:val="000000"/>
      <w:lang w:val="fr-FR"/>
    </w:rPr>
  </w:style>
  <w:style w:type="character" w:customStyle="1" w:styleId="qfztst">
    <w:name w:val="qfztst"/>
    <w:basedOn w:val="a8"/>
    <w:rsid w:val="00F55ECC"/>
  </w:style>
  <w:style w:type="character" w:customStyle="1" w:styleId="af">
    <w:name w:val="Заголовок Знак"/>
    <w:link w:val="ae"/>
    <w:rsid w:val="001111D4"/>
    <w:rPr>
      <w:rFonts w:ascii="Arial" w:hAnsi="Arial"/>
      <w:b/>
      <w:sz w:val="28"/>
      <w:lang w:val="ru-RU" w:eastAsia="ru-RU" w:bidi="ar-SA"/>
    </w:rPr>
  </w:style>
  <w:style w:type="paragraph" w:customStyle="1" w:styleId="afffe">
    <w:name w:val="текст"/>
    <w:basedOn w:val="a7"/>
    <w:link w:val="affff"/>
    <w:qFormat/>
    <w:rsid w:val="009A6D74"/>
    <w:pPr>
      <w:widowControl w:val="0"/>
      <w:spacing w:before="120" w:after="120" w:line="240" w:lineRule="auto"/>
      <w:ind w:firstLine="0"/>
    </w:pPr>
    <w:rPr>
      <w:rFonts w:cs="Arial"/>
      <w:color w:val="000000"/>
      <w:sz w:val="20"/>
      <w:lang w:bidi="ru-RU"/>
    </w:rPr>
  </w:style>
  <w:style w:type="character" w:customStyle="1" w:styleId="affff">
    <w:name w:val="текст Знак"/>
    <w:link w:val="afffe"/>
    <w:rsid w:val="009A6D74"/>
    <w:rPr>
      <w:rFonts w:ascii="Arial" w:hAnsi="Arial" w:cs="Arial"/>
      <w:color w:val="000000"/>
      <w:lang w:val="ru-RU" w:eastAsia="ru-RU" w:bidi="ru-RU"/>
    </w:rPr>
  </w:style>
  <w:style w:type="paragraph" w:customStyle="1" w:styleId="14">
    <w:name w:val="1"/>
    <w:basedOn w:val="a7"/>
    <w:qFormat/>
    <w:rsid w:val="002A11A8"/>
    <w:pPr>
      <w:widowControl w:val="0"/>
      <w:tabs>
        <w:tab w:val="left" w:pos="360"/>
      </w:tabs>
      <w:spacing w:before="120" w:after="120" w:line="240" w:lineRule="auto"/>
      <w:ind w:firstLine="0"/>
      <w:outlineLvl w:val="0"/>
    </w:pPr>
    <w:rPr>
      <w:rFonts w:cs="Arial"/>
      <w:b/>
      <w:color w:val="000000"/>
      <w:lang w:val="en-US"/>
    </w:rPr>
  </w:style>
  <w:style w:type="paragraph" w:customStyle="1" w:styleId="110">
    <w:name w:val="1.1"/>
    <w:basedOn w:val="a7"/>
    <w:qFormat/>
    <w:rsid w:val="002A11A8"/>
    <w:pPr>
      <w:widowControl w:val="0"/>
      <w:tabs>
        <w:tab w:val="left" w:pos="600"/>
      </w:tabs>
      <w:spacing w:before="120" w:after="120" w:line="240" w:lineRule="auto"/>
      <w:ind w:firstLine="0"/>
      <w:outlineLvl w:val="1"/>
    </w:pPr>
    <w:rPr>
      <w:b/>
      <w:bCs/>
      <w:color w:val="000000"/>
      <w:sz w:val="22"/>
    </w:rPr>
  </w:style>
  <w:style w:type="paragraph" w:customStyle="1" w:styleId="111">
    <w:name w:val="1.1.1"/>
    <w:basedOn w:val="a7"/>
    <w:qFormat/>
    <w:rsid w:val="002A11A8"/>
    <w:pPr>
      <w:widowControl w:val="0"/>
      <w:tabs>
        <w:tab w:val="left" w:pos="360"/>
      </w:tabs>
      <w:spacing w:before="120" w:after="120" w:line="240" w:lineRule="auto"/>
      <w:ind w:firstLine="0"/>
      <w:outlineLvl w:val="2"/>
    </w:pPr>
    <w:rPr>
      <w:rFonts w:cs="Arial"/>
      <w:b/>
      <w:color w:val="000000"/>
      <w:sz w:val="20"/>
    </w:rPr>
  </w:style>
  <w:style w:type="paragraph" w:styleId="affff0">
    <w:name w:val="List Paragraph"/>
    <w:basedOn w:val="a7"/>
    <w:qFormat/>
    <w:rsid w:val="002A11A8"/>
    <w:pPr>
      <w:spacing w:after="292" w:line="248" w:lineRule="auto"/>
      <w:ind w:left="720" w:hanging="8"/>
      <w:contextualSpacing/>
    </w:pPr>
    <w:rPr>
      <w:rFonts w:eastAsia="Arial" w:cs="Arial"/>
      <w:color w:val="000000"/>
      <w:sz w:val="20"/>
      <w:szCs w:val="22"/>
      <w:lang w:bidi="ru-RU"/>
    </w:rPr>
  </w:style>
  <w:style w:type="paragraph" w:customStyle="1" w:styleId="100">
    <w:name w:val="10"/>
    <w:basedOn w:val="af7"/>
    <w:link w:val="101"/>
    <w:qFormat/>
    <w:rsid w:val="002A11A8"/>
    <w:pPr>
      <w:widowControl/>
      <w:tabs>
        <w:tab w:val="clear" w:pos="720"/>
        <w:tab w:val="clear" w:pos="4608"/>
        <w:tab w:val="left" w:pos="0"/>
        <w:tab w:val="left" w:pos="567"/>
      </w:tabs>
      <w:spacing w:before="120"/>
      <w:ind w:right="114"/>
    </w:pPr>
    <w:rPr>
      <w:rFonts w:eastAsia="MS Mincho"/>
      <w:spacing w:val="5"/>
      <w:sz w:val="20"/>
      <w:lang w:eastAsia="ja-JP"/>
    </w:rPr>
  </w:style>
  <w:style w:type="character" w:customStyle="1" w:styleId="af8">
    <w:name w:val="Основной текст Знак"/>
    <w:link w:val="af7"/>
    <w:rsid w:val="002A11A8"/>
    <w:rPr>
      <w:rFonts w:ascii="Arial" w:hAnsi="Arial"/>
      <w:sz w:val="22"/>
      <w:lang w:val="ru-RU" w:eastAsia="ru-RU" w:bidi="ar-SA"/>
    </w:rPr>
  </w:style>
  <w:style w:type="character" w:customStyle="1" w:styleId="101">
    <w:name w:val="10 Знак"/>
    <w:link w:val="100"/>
    <w:rsid w:val="002A11A8"/>
    <w:rPr>
      <w:rFonts w:ascii="Arial" w:eastAsia="MS Mincho" w:hAnsi="Arial"/>
      <w:spacing w:val="5"/>
      <w:lang w:val="ru-RU" w:eastAsia="ja-JP" w:bidi="ar-SA"/>
    </w:rPr>
  </w:style>
  <w:style w:type="paragraph" w:customStyle="1" w:styleId="ric">
    <w:name w:val="ric"/>
    <w:basedOn w:val="a7"/>
    <w:qFormat/>
    <w:rsid w:val="00745ED1"/>
    <w:pPr>
      <w:widowControl w:val="0"/>
      <w:spacing w:before="120" w:after="120" w:line="240" w:lineRule="auto"/>
      <w:ind w:firstLine="0"/>
      <w:jc w:val="center"/>
    </w:pPr>
    <w:rPr>
      <w:rFonts w:cs="Arial"/>
      <w:b/>
      <w:color w:val="000000"/>
      <w:sz w:val="20"/>
    </w:rPr>
  </w:style>
  <w:style w:type="character" w:customStyle="1" w:styleId="af6">
    <w:name w:val="Текст сноски Знак"/>
    <w:link w:val="af5"/>
    <w:uiPriority w:val="99"/>
    <w:rsid w:val="00846182"/>
    <w:rPr>
      <w:lang w:val="ru-RU" w:eastAsia="ru-RU" w:bidi="ar-SA"/>
    </w:rPr>
  </w:style>
  <w:style w:type="paragraph" w:customStyle="1" w:styleId="TableParagraph">
    <w:name w:val="Table Paragraph"/>
    <w:basedOn w:val="a7"/>
    <w:qFormat/>
    <w:rsid w:val="004B7255"/>
    <w:pPr>
      <w:widowControl w:val="0"/>
      <w:spacing w:before="42" w:line="240" w:lineRule="auto"/>
      <w:ind w:left="35" w:firstLine="0"/>
      <w:jc w:val="left"/>
    </w:pPr>
    <w:rPr>
      <w:rFonts w:eastAsia="Arial" w:cs="Arial"/>
      <w:sz w:val="22"/>
      <w:szCs w:val="22"/>
      <w:lang w:val="en-US" w:eastAsia="en-US"/>
    </w:rPr>
  </w:style>
  <w:style w:type="character" w:customStyle="1" w:styleId="22">
    <w:name w:val="Заголовок 2 Знак"/>
    <w:link w:val="21"/>
    <w:rsid w:val="001E77AF"/>
    <w:rPr>
      <w:rFonts w:ascii="Arial" w:hAnsi="Arial"/>
      <w:b/>
      <w:sz w:val="28"/>
    </w:rPr>
  </w:style>
  <w:style w:type="paragraph" w:customStyle="1" w:styleId="affff1">
    <w:name w:val="_ПунктПодп"/>
    <w:basedOn w:val="a7"/>
    <w:qFormat/>
    <w:rsid w:val="00ED2724"/>
    <w:pPr>
      <w:keepNext/>
      <w:suppressAutoHyphens/>
      <w:outlineLvl w:val="1"/>
    </w:pPr>
    <w:rPr>
      <w:rFonts w:cs="Arial"/>
      <w:b/>
      <w:color w:val="000000"/>
    </w:rPr>
  </w:style>
  <w:style w:type="character" w:customStyle="1" w:styleId="ac">
    <w:name w:val="Верхний колонтитул Знак"/>
    <w:link w:val="ab"/>
    <w:rsid w:val="0087748C"/>
    <w:rPr>
      <w:rFonts w:ascii="Arial" w:hAnsi="Arial"/>
      <w:sz w:val="24"/>
    </w:rPr>
  </w:style>
  <w:style w:type="character" w:customStyle="1" w:styleId="fontstyle01">
    <w:name w:val="fontstyle01"/>
    <w:rsid w:val="00C6146A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C6146A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paragraph" w:customStyle="1" w:styleId="affff2">
    <w:name w:val="_ПодПункт"/>
    <w:basedOn w:val="affff1"/>
    <w:link w:val="affff3"/>
    <w:qFormat/>
    <w:rsid w:val="00D6367C"/>
    <w:pPr>
      <w:tabs>
        <w:tab w:val="left" w:pos="1134"/>
      </w:tabs>
      <w:outlineLvl w:val="2"/>
    </w:pPr>
    <w:rPr>
      <w:rFonts w:ascii="Helvetica" w:eastAsia="MS Mincho" w:hAnsi="Helvetica" w:cs="Helvetica"/>
    </w:rPr>
  </w:style>
  <w:style w:type="character" w:customStyle="1" w:styleId="affff3">
    <w:name w:val="_ПодПункт Знак"/>
    <w:link w:val="affff2"/>
    <w:rsid w:val="00D6367C"/>
    <w:rPr>
      <w:rFonts w:ascii="Helvetica" w:eastAsia="MS Mincho" w:hAnsi="Helvetica" w:cs="Helvetica"/>
      <w:b/>
      <w:color w:val="000000"/>
      <w:sz w:val="24"/>
    </w:rPr>
  </w:style>
  <w:style w:type="paragraph" w:customStyle="1" w:styleId="formattext">
    <w:name w:val="formattext"/>
    <w:basedOn w:val="a7"/>
    <w:rsid w:val="00C830E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affff4">
    <w:name w:val="_Прим"/>
    <w:basedOn w:val="a7"/>
    <w:link w:val="affff5"/>
    <w:qFormat/>
    <w:rsid w:val="00DB2830"/>
    <w:rPr>
      <w:sz w:val="22"/>
    </w:rPr>
  </w:style>
  <w:style w:type="paragraph" w:customStyle="1" w:styleId="120">
    <w:name w:val="_Пустой12"/>
    <w:basedOn w:val="a7"/>
    <w:link w:val="121"/>
    <w:qFormat/>
    <w:rsid w:val="00153258"/>
    <w:pPr>
      <w:keepNext/>
    </w:pPr>
    <w:rPr>
      <w:snapToGrid w:val="0"/>
      <w:szCs w:val="24"/>
    </w:rPr>
  </w:style>
  <w:style w:type="character" w:customStyle="1" w:styleId="affff5">
    <w:name w:val="_Прим Знак"/>
    <w:link w:val="affff4"/>
    <w:rsid w:val="00DB2830"/>
    <w:rPr>
      <w:rFonts w:ascii="Arial" w:hAnsi="Arial"/>
      <w:sz w:val="22"/>
    </w:rPr>
  </w:style>
  <w:style w:type="character" w:customStyle="1" w:styleId="11">
    <w:name w:val="Заголовок 1 Знак"/>
    <w:aliases w:val="_-Раздел Знак"/>
    <w:link w:val="10"/>
    <w:uiPriority w:val="9"/>
    <w:rsid w:val="00A45C0E"/>
    <w:rPr>
      <w:rFonts w:ascii="Arial" w:hAnsi="Arial"/>
      <w:b/>
      <w:sz w:val="28"/>
      <w:szCs w:val="28"/>
      <w:lang w:eastAsia="en-US"/>
    </w:rPr>
  </w:style>
  <w:style w:type="character" w:customStyle="1" w:styleId="121">
    <w:name w:val="_Пустой12 Знак"/>
    <w:basedOn w:val="a8"/>
    <w:link w:val="120"/>
    <w:rsid w:val="00153258"/>
    <w:rPr>
      <w:rFonts w:ascii="Arial" w:hAnsi="Arial"/>
      <w:snapToGrid w:val="0"/>
      <w:sz w:val="24"/>
      <w:szCs w:val="24"/>
    </w:rPr>
  </w:style>
  <w:style w:type="character" w:customStyle="1" w:styleId="40">
    <w:name w:val="Заголовок 4 Знак"/>
    <w:aliases w:val="_Раздел Знак"/>
    <w:basedOn w:val="11"/>
    <w:link w:val="4"/>
    <w:rsid w:val="004F1EDF"/>
    <w:rPr>
      <w:rFonts w:ascii="Arial" w:hAnsi="Arial"/>
      <w:b/>
      <w:color w:val="000000"/>
      <w:sz w:val="28"/>
      <w:szCs w:val="32"/>
      <w:lang w:val="fr-FR" w:eastAsia="en-US"/>
    </w:rPr>
  </w:style>
  <w:style w:type="paragraph" w:customStyle="1" w:styleId="ANNEX121261">
    <w:name w:val="Стиль ANNEX + 12 пт Перед:  12 пт после: 6 пт междустрочный  1..."/>
    <w:basedOn w:val="ANNEX"/>
    <w:rsid w:val="00EA5EFA"/>
    <w:pPr>
      <w:spacing w:before="240" w:after="120" w:line="360" w:lineRule="auto"/>
    </w:pPr>
    <w:rPr>
      <w:bCs/>
      <w:sz w:val="24"/>
    </w:rPr>
  </w:style>
  <w:style w:type="paragraph" w:customStyle="1" w:styleId="ANNEX12007512">
    <w:name w:val="Стиль ANNEX + 12 пт Слева:  0 см Выступ:  075 см Перед:  12 пт..."/>
    <w:basedOn w:val="ANNEX"/>
    <w:rsid w:val="002324F0"/>
    <w:pPr>
      <w:spacing w:before="240" w:after="360" w:line="360" w:lineRule="auto"/>
    </w:pPr>
    <w:rPr>
      <w:bCs/>
      <w:sz w:val="24"/>
    </w:rPr>
  </w:style>
  <w:style w:type="character" w:customStyle="1" w:styleId="15">
    <w:name w:val="Неразрешенное упоминание1"/>
    <w:basedOn w:val="a8"/>
    <w:uiPriority w:val="99"/>
    <w:semiHidden/>
    <w:unhideWhenUsed/>
    <w:rsid w:val="00C971B5"/>
    <w:rPr>
      <w:color w:val="605E5C"/>
      <w:shd w:val="clear" w:color="auto" w:fill="E1DFDD"/>
    </w:rPr>
  </w:style>
  <w:style w:type="character" w:customStyle="1" w:styleId="af1">
    <w:name w:val="Подзаголовок Знак"/>
    <w:link w:val="af0"/>
    <w:rsid w:val="00767EAD"/>
    <w:rPr>
      <w:rFonts w:ascii="Arial" w:hAnsi="Arial"/>
      <w:b/>
      <w:sz w:val="36"/>
    </w:rPr>
  </w:style>
  <w:style w:type="character" w:customStyle="1" w:styleId="citebib">
    <w:name w:val="cite_bib"/>
    <w:rsid w:val="00AF2A2C"/>
    <w:rPr>
      <w:rFonts w:ascii="Cambria" w:hAnsi="Cambria"/>
      <w:sz w:val="22"/>
      <w:bdr w:val="none" w:sz="0" w:space="0" w:color="auto"/>
      <w:shd w:val="clear" w:color="auto" w:fill="CCFFFF"/>
    </w:rPr>
  </w:style>
  <w:style w:type="character" w:customStyle="1" w:styleId="stddocNumber">
    <w:name w:val="std_docNumber"/>
    <w:rsid w:val="00AF2A2C"/>
    <w:rPr>
      <w:rFonts w:ascii="Cambria" w:hAnsi="Cambria"/>
      <w:sz w:val="22"/>
      <w:bdr w:val="none" w:sz="0" w:space="0" w:color="auto"/>
      <w:shd w:val="clear" w:color="auto" w:fill="F2DBDB"/>
    </w:rPr>
  </w:style>
  <w:style w:type="character" w:customStyle="1" w:styleId="stddocPartNumber">
    <w:name w:val="std_docPartNumber"/>
    <w:rsid w:val="00AF2A2C"/>
    <w:rPr>
      <w:rFonts w:ascii="Cambria" w:hAnsi="Cambria"/>
      <w:sz w:val="22"/>
      <w:bdr w:val="none" w:sz="0" w:space="0" w:color="auto"/>
      <w:shd w:val="clear" w:color="auto" w:fill="EAF1DD"/>
    </w:rPr>
  </w:style>
  <w:style w:type="character" w:customStyle="1" w:styleId="stdpublisher">
    <w:name w:val="std_publisher"/>
    <w:rsid w:val="00AF2A2C"/>
    <w:rPr>
      <w:rFonts w:ascii="Cambria" w:hAnsi="Cambria"/>
      <w:sz w:val="22"/>
      <w:bdr w:val="none" w:sz="0" w:space="0" w:color="auto"/>
      <w:shd w:val="clear" w:color="auto" w:fill="C6D9F1"/>
    </w:rPr>
  </w:style>
  <w:style w:type="character" w:customStyle="1" w:styleId="stddocTitle">
    <w:name w:val="std_docTitle"/>
    <w:rsid w:val="00802861"/>
    <w:rPr>
      <w:rFonts w:ascii="Cambria" w:hAnsi="Cambria"/>
      <w:i/>
      <w:sz w:val="22"/>
      <w:bdr w:val="none" w:sz="0" w:space="0" w:color="auto"/>
      <w:shd w:val="clear" w:color="auto" w:fill="FDE9D9"/>
    </w:rPr>
  </w:style>
  <w:style w:type="character" w:customStyle="1" w:styleId="stdyear">
    <w:name w:val="std_year"/>
    <w:rsid w:val="00802861"/>
    <w:rPr>
      <w:rFonts w:ascii="Cambria" w:hAnsi="Cambria"/>
      <w:sz w:val="22"/>
      <w:bdr w:val="none" w:sz="0" w:space="0" w:color="auto"/>
      <w:shd w:val="clear" w:color="auto" w:fill="DAEEF3"/>
    </w:rPr>
  </w:style>
  <w:style w:type="character" w:customStyle="1" w:styleId="stddocumentType">
    <w:name w:val="std_documentType"/>
    <w:rsid w:val="00802861"/>
    <w:rPr>
      <w:rFonts w:ascii="Cambria" w:hAnsi="Cambria"/>
      <w:sz w:val="22"/>
      <w:bdr w:val="none" w:sz="0" w:space="0" w:color="auto"/>
      <w:shd w:val="clear" w:color="auto" w:fill="7DE1DF"/>
    </w:rPr>
  </w:style>
  <w:style w:type="character" w:styleId="affff6">
    <w:name w:val="Placeholder Text"/>
    <w:basedOn w:val="a8"/>
    <w:uiPriority w:val="99"/>
    <w:semiHidden/>
    <w:rsid w:val="0001274B"/>
    <w:rPr>
      <w:color w:val="808080"/>
    </w:rPr>
  </w:style>
  <w:style w:type="paragraph" w:styleId="affff7">
    <w:name w:val="annotation subject"/>
    <w:basedOn w:val="afff7"/>
    <w:next w:val="afff7"/>
    <w:link w:val="affff8"/>
    <w:uiPriority w:val="99"/>
    <w:rsid w:val="004C0C30"/>
    <w:rPr>
      <w:rFonts w:ascii="Cambria" w:eastAsia="MS Mincho" w:hAnsi="Cambria"/>
      <w:b/>
      <w:bCs/>
      <w:sz w:val="22"/>
      <w:lang w:eastAsia="fr-FR"/>
    </w:rPr>
  </w:style>
  <w:style w:type="character" w:customStyle="1" w:styleId="afff8">
    <w:name w:val="Текст примечания Знак"/>
    <w:basedOn w:val="a8"/>
    <w:link w:val="afff7"/>
    <w:semiHidden/>
    <w:rsid w:val="004C0C30"/>
    <w:rPr>
      <w:rFonts w:ascii="Arial" w:hAnsi="Arial"/>
      <w:lang w:val="en-GB"/>
    </w:rPr>
  </w:style>
  <w:style w:type="character" w:customStyle="1" w:styleId="affff8">
    <w:name w:val="Тема примечания Знак"/>
    <w:basedOn w:val="afff8"/>
    <w:link w:val="affff7"/>
    <w:uiPriority w:val="99"/>
    <w:rsid w:val="004C0C30"/>
    <w:rPr>
      <w:rFonts w:ascii="Cambria" w:eastAsia="MS Mincho" w:hAnsi="Cambria"/>
      <w:b/>
      <w:bCs/>
      <w:sz w:val="22"/>
      <w:lang w:val="en-GB" w:eastAsia="fr-FR"/>
    </w:rPr>
  </w:style>
  <w:style w:type="character" w:customStyle="1" w:styleId="citesec">
    <w:name w:val="cite_sec"/>
    <w:rsid w:val="004C0C30"/>
    <w:rPr>
      <w:rFonts w:ascii="Cambria" w:hAnsi="Cambria"/>
      <w:sz w:val="22"/>
      <w:bdr w:val="none" w:sz="0" w:space="0" w:color="auto"/>
      <w:shd w:val="clear" w:color="auto" w:fill="FFCCCC"/>
    </w:rPr>
  </w:style>
  <w:style w:type="paragraph" w:customStyle="1" w:styleId="ListContinue1">
    <w:name w:val="List Continue 1"/>
    <w:basedOn w:val="a7"/>
    <w:rsid w:val="003541AF"/>
    <w:pPr>
      <w:spacing w:after="240" w:line="240" w:lineRule="atLeast"/>
      <w:ind w:left="403" w:hanging="403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Noteindent">
    <w:name w:val="Note indent"/>
    <w:basedOn w:val="Note"/>
    <w:rsid w:val="003541AF"/>
    <w:pPr>
      <w:tabs>
        <w:tab w:val="clear" w:pos="960"/>
        <w:tab w:val="left" w:pos="1368"/>
      </w:tabs>
      <w:spacing w:line="220" w:lineRule="atLeast"/>
      <w:ind w:left="403"/>
    </w:pPr>
    <w:rPr>
      <w:rFonts w:ascii="Cambria" w:eastAsia="Calibri" w:hAnsi="Cambria"/>
      <w:sz w:val="20"/>
      <w:szCs w:val="22"/>
      <w:lang w:eastAsia="en-US"/>
    </w:rPr>
  </w:style>
  <w:style w:type="character" w:customStyle="1" w:styleId="citetbl">
    <w:name w:val="cite_tbl"/>
    <w:rsid w:val="00BB0667"/>
    <w:rPr>
      <w:rFonts w:ascii="Cambria" w:hAnsi="Cambria"/>
      <w:color w:val="auto"/>
      <w:sz w:val="22"/>
      <w:bdr w:val="none" w:sz="0" w:space="0" w:color="auto"/>
      <w:shd w:val="clear" w:color="auto" w:fill="FF9999"/>
    </w:rPr>
  </w:style>
  <w:style w:type="character" w:customStyle="1" w:styleId="bibnumber">
    <w:name w:val="bib_number"/>
    <w:rsid w:val="00FE1F76"/>
    <w:rPr>
      <w:rFonts w:ascii="Cambria" w:hAnsi="Cambria"/>
      <w:sz w:val="22"/>
      <w:bdr w:val="none" w:sz="0" w:space="0" w:color="auto"/>
      <w:shd w:val="clear" w:color="auto" w:fill="CCCCFF"/>
    </w:rPr>
  </w:style>
  <w:style w:type="paragraph" w:customStyle="1" w:styleId="BiblioEntry">
    <w:name w:val="Biblio Entry"/>
    <w:basedOn w:val="a7"/>
    <w:link w:val="BiblioEntryChar"/>
    <w:rsid w:val="00FE1F76"/>
    <w:pPr>
      <w:spacing w:after="240" w:line="240" w:lineRule="atLeast"/>
      <w:ind w:left="662" w:hanging="662"/>
      <w:jc w:val="left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BiblioEntryChar">
    <w:name w:val="Biblio Entry Char"/>
    <w:basedOn w:val="a8"/>
    <w:link w:val="BiblioEntry"/>
    <w:rsid w:val="00FE1F76"/>
    <w:rPr>
      <w:rFonts w:ascii="Cambria" w:eastAsia="Calibri" w:hAnsi="Cambria"/>
      <w:sz w:val="22"/>
      <w:szCs w:val="22"/>
      <w:lang w:val="en-GB" w:eastAsia="en-US"/>
    </w:rPr>
  </w:style>
  <w:style w:type="paragraph" w:customStyle="1" w:styleId="BodyTextindent1">
    <w:name w:val="Body Text indent 1"/>
    <w:basedOn w:val="a7"/>
    <w:rsid w:val="00AC7D5F"/>
    <w:pPr>
      <w:spacing w:after="240" w:line="240" w:lineRule="atLeast"/>
      <w:ind w:left="403" w:firstLine="0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KeyText">
    <w:name w:val="Key Text"/>
    <w:basedOn w:val="a7"/>
    <w:link w:val="KeyTextChar"/>
    <w:rsid w:val="00A56BFD"/>
    <w:pPr>
      <w:tabs>
        <w:tab w:val="left" w:pos="346"/>
      </w:tabs>
      <w:spacing w:after="60" w:line="220" w:lineRule="atLeast"/>
      <w:ind w:left="346" w:hanging="346"/>
    </w:pPr>
    <w:rPr>
      <w:rFonts w:ascii="Cambria" w:eastAsia="Calibri" w:hAnsi="Cambria"/>
      <w:sz w:val="18"/>
      <w:szCs w:val="22"/>
      <w:lang w:val="en-GB" w:eastAsia="en-US"/>
    </w:rPr>
  </w:style>
  <w:style w:type="character" w:customStyle="1" w:styleId="KeyTextChar">
    <w:name w:val="Key Text Char"/>
    <w:link w:val="KeyText"/>
    <w:rsid w:val="00A56BFD"/>
    <w:rPr>
      <w:rFonts w:ascii="Cambria" w:eastAsia="Calibri" w:hAnsi="Cambria"/>
      <w:sz w:val="18"/>
      <w:szCs w:val="22"/>
      <w:lang w:val="en-GB" w:eastAsia="en-US"/>
    </w:rPr>
  </w:style>
  <w:style w:type="paragraph" w:customStyle="1" w:styleId="Tablebody">
    <w:name w:val="Table body"/>
    <w:basedOn w:val="a7"/>
    <w:link w:val="TablebodyChar"/>
    <w:rsid w:val="00D74025"/>
    <w:pPr>
      <w:spacing w:before="60" w:after="60" w:line="210" w:lineRule="atLeast"/>
      <w:ind w:firstLine="0"/>
      <w:jc w:val="left"/>
    </w:pPr>
    <w:rPr>
      <w:rFonts w:ascii="Cambria" w:eastAsia="Calibri" w:hAnsi="Cambria"/>
      <w:sz w:val="20"/>
      <w:szCs w:val="22"/>
      <w:lang w:val="en-GB" w:eastAsia="en-US"/>
    </w:rPr>
  </w:style>
  <w:style w:type="character" w:customStyle="1" w:styleId="TablebodyChar">
    <w:name w:val="Table body Char"/>
    <w:basedOn w:val="a8"/>
    <w:link w:val="Tablebody"/>
    <w:rsid w:val="00D74025"/>
    <w:rPr>
      <w:rFonts w:ascii="Cambria" w:eastAsia="Calibri" w:hAnsi="Cambria"/>
      <w:szCs w:val="22"/>
      <w:lang w:val="en-GB" w:eastAsia="en-US"/>
    </w:rPr>
  </w:style>
  <w:style w:type="character" w:customStyle="1" w:styleId="A70">
    <w:name w:val="A7"/>
    <w:uiPriority w:val="99"/>
    <w:rsid w:val="003A7064"/>
    <w:rPr>
      <w:rFonts w:cs="Cambria"/>
      <w:color w:val="000000"/>
      <w:sz w:val="22"/>
      <w:szCs w:val="22"/>
      <w:u w:val="single"/>
    </w:rPr>
  </w:style>
  <w:style w:type="character" w:customStyle="1" w:styleId="stdsection">
    <w:name w:val="std_section"/>
    <w:rsid w:val="000B3AEF"/>
    <w:rPr>
      <w:rFonts w:ascii="Cambria" w:hAnsi="Cambria"/>
      <w:bdr w:val="none" w:sz="0" w:space="0" w:color="auto"/>
      <w:shd w:val="clear" w:color="auto" w:fill="E5DFEC"/>
    </w:rPr>
  </w:style>
  <w:style w:type="character" w:customStyle="1" w:styleId="stdsuppl">
    <w:name w:val="std_suppl"/>
    <w:rsid w:val="0000585B"/>
    <w:rPr>
      <w:rFonts w:ascii="Cambria" w:hAnsi="Cambria"/>
      <w:bdr w:val="none" w:sz="0" w:space="0" w:color="auto"/>
      <w:shd w:val="clear" w:color="auto" w:fill="F6FBB5"/>
    </w:rPr>
  </w:style>
  <w:style w:type="paragraph" w:styleId="affff9">
    <w:name w:val="Intense Quote"/>
    <w:basedOn w:val="a7"/>
    <w:next w:val="a7"/>
    <w:link w:val="affffa"/>
    <w:uiPriority w:val="30"/>
    <w:qFormat/>
    <w:rsid w:val="00CC3D5C"/>
    <w:pPr>
      <w:pBdr>
        <w:bottom w:val="single" w:sz="4" w:space="4" w:color="4472C4" w:themeColor="accent1"/>
      </w:pBdr>
      <w:spacing w:before="200" w:after="280" w:line="240" w:lineRule="atLeast"/>
      <w:ind w:left="936" w:right="936" w:firstLine="0"/>
    </w:pPr>
    <w:rPr>
      <w:rFonts w:ascii="Cambria" w:eastAsia="MS Mincho" w:hAnsi="Cambria"/>
      <w:b/>
      <w:bCs/>
      <w:i/>
      <w:iCs/>
      <w:color w:val="4472C4" w:themeColor="accent1"/>
      <w:sz w:val="22"/>
      <w:lang w:val="en-GB" w:eastAsia="ja-JP"/>
    </w:rPr>
  </w:style>
  <w:style w:type="character" w:customStyle="1" w:styleId="affffa">
    <w:name w:val="Выделенная цитата Знак"/>
    <w:basedOn w:val="a8"/>
    <w:link w:val="affff9"/>
    <w:uiPriority w:val="30"/>
    <w:rsid w:val="00CC3D5C"/>
    <w:rPr>
      <w:rFonts w:ascii="Cambria" w:eastAsia="MS Mincho" w:hAnsi="Cambria"/>
      <w:b/>
      <w:bCs/>
      <w:i/>
      <w:iCs/>
      <w:color w:val="4472C4" w:themeColor="accent1"/>
      <w:sz w:val="22"/>
      <w:lang w:val="en-GB" w:eastAsia="ja-JP"/>
    </w:rPr>
  </w:style>
  <w:style w:type="character" w:customStyle="1" w:styleId="citeapp">
    <w:name w:val="cite_app"/>
    <w:rsid w:val="00CC3D5C"/>
    <w:rPr>
      <w:rFonts w:ascii="Cambria" w:hAnsi="Cambria"/>
      <w:bdr w:val="none" w:sz="0" w:space="0" w:color="auto"/>
      <w:shd w:val="clear" w:color="auto" w:fill="CCFF33"/>
    </w:rPr>
  </w:style>
  <w:style w:type="character" w:customStyle="1" w:styleId="NoteChar">
    <w:name w:val="Note Char"/>
    <w:link w:val="Note"/>
    <w:rsid w:val="00187D1D"/>
    <w:rPr>
      <w:rFonts w:ascii="Arial" w:hAnsi="Arial"/>
      <w:sz w:val="18"/>
      <w:lang w:val="en-GB"/>
    </w:rPr>
  </w:style>
  <w:style w:type="character" w:customStyle="1" w:styleId="citefig">
    <w:name w:val="cite_fig"/>
    <w:rsid w:val="007D0FDF"/>
    <w:rPr>
      <w:rFonts w:ascii="Cambria" w:hAnsi="Cambria"/>
      <w:color w:val="auto"/>
      <w:bdr w:val="none" w:sz="0" w:space="0" w:color="auto"/>
      <w:shd w:val="clear" w:color="auto" w:fill="CCFFCC"/>
    </w:rPr>
  </w:style>
  <w:style w:type="character" w:customStyle="1" w:styleId="citeeq">
    <w:name w:val="cite_eq"/>
    <w:rsid w:val="00A22AEA"/>
    <w:rPr>
      <w:rFonts w:ascii="Cambria" w:hAnsi="Cambria"/>
      <w:bdr w:val="none" w:sz="0" w:space="0" w:color="auto"/>
      <w:shd w:val="clear" w:color="auto" w:fill="FFAE37"/>
    </w:rPr>
  </w:style>
  <w:style w:type="paragraph" w:customStyle="1" w:styleId="ListNumber1">
    <w:name w:val="List Number 1"/>
    <w:basedOn w:val="a7"/>
    <w:rsid w:val="00FF6A0A"/>
    <w:pPr>
      <w:tabs>
        <w:tab w:val="left" w:pos="403"/>
      </w:tabs>
      <w:spacing w:after="240" w:line="240" w:lineRule="atLeast"/>
      <w:ind w:left="403" w:hanging="403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Tablefooter">
    <w:name w:val="Table footer"/>
    <w:basedOn w:val="a7"/>
    <w:rsid w:val="002B31EF"/>
    <w:pPr>
      <w:tabs>
        <w:tab w:val="left" w:pos="346"/>
      </w:tabs>
      <w:spacing w:before="60" w:after="60" w:line="200" w:lineRule="atLeast"/>
      <w:ind w:firstLine="0"/>
    </w:pPr>
    <w:rPr>
      <w:rFonts w:ascii="Cambria" w:eastAsia="Calibri" w:hAnsi="Cambria"/>
      <w:sz w:val="18"/>
      <w:szCs w:val="22"/>
      <w:lang w:val="en-GB" w:eastAsia="en-US"/>
    </w:rPr>
  </w:style>
  <w:style w:type="paragraph" w:customStyle="1" w:styleId="Tableheader">
    <w:name w:val="Table header"/>
    <w:basedOn w:val="Tablebody"/>
    <w:link w:val="TableheaderChar"/>
    <w:rsid w:val="002B31EF"/>
  </w:style>
  <w:style w:type="character" w:customStyle="1" w:styleId="bibarticle">
    <w:name w:val="bib_article"/>
    <w:rsid w:val="00C114CF"/>
    <w:rPr>
      <w:rFonts w:ascii="Cambria" w:hAnsi="Cambria"/>
      <w:bdr w:val="none" w:sz="0" w:space="0" w:color="auto"/>
      <w:shd w:val="clear" w:color="auto" w:fill="CCFFFF"/>
    </w:rPr>
  </w:style>
  <w:style w:type="character" w:customStyle="1" w:styleId="bibfname">
    <w:name w:val="bib_fname"/>
    <w:rsid w:val="00C114CF"/>
    <w:rPr>
      <w:rFonts w:ascii="Cambria" w:hAnsi="Cambria"/>
      <w:bdr w:val="none" w:sz="0" w:space="0" w:color="auto"/>
      <w:shd w:val="clear" w:color="auto" w:fill="FFFFCC"/>
    </w:rPr>
  </w:style>
  <w:style w:type="character" w:customStyle="1" w:styleId="bibfpage">
    <w:name w:val="bib_fpage"/>
    <w:rsid w:val="00C114CF"/>
    <w:rPr>
      <w:rFonts w:ascii="Cambria" w:hAnsi="Cambria"/>
      <w:bdr w:val="none" w:sz="0" w:space="0" w:color="auto"/>
      <w:shd w:val="clear" w:color="auto" w:fill="E6E6E6"/>
    </w:rPr>
  </w:style>
  <w:style w:type="character" w:customStyle="1" w:styleId="bibjournal">
    <w:name w:val="bib_journal"/>
    <w:rsid w:val="00C114CF"/>
    <w:rPr>
      <w:rFonts w:ascii="Cambria" w:hAnsi="Cambria"/>
      <w:bdr w:val="none" w:sz="0" w:space="0" w:color="auto"/>
      <w:shd w:val="clear" w:color="auto" w:fill="F9DECF"/>
    </w:rPr>
  </w:style>
  <w:style w:type="character" w:customStyle="1" w:styleId="biblpage">
    <w:name w:val="bib_lpage"/>
    <w:rsid w:val="00C114CF"/>
    <w:rPr>
      <w:rFonts w:ascii="Cambria" w:hAnsi="Cambria"/>
      <w:bdr w:val="none" w:sz="0" w:space="0" w:color="auto"/>
      <w:shd w:val="clear" w:color="auto" w:fill="D9D9D9"/>
    </w:rPr>
  </w:style>
  <w:style w:type="character" w:customStyle="1" w:styleId="bibsurname">
    <w:name w:val="bib_surname"/>
    <w:rsid w:val="00C114CF"/>
    <w:rPr>
      <w:rFonts w:ascii="Cambria" w:hAnsi="Cambria"/>
      <w:bdr w:val="none" w:sz="0" w:space="0" w:color="auto"/>
      <w:shd w:val="clear" w:color="auto" w:fill="CCFF99"/>
    </w:rPr>
  </w:style>
  <w:style w:type="character" w:customStyle="1" w:styleId="bibvolume">
    <w:name w:val="bib_volume"/>
    <w:rsid w:val="00C114CF"/>
    <w:rPr>
      <w:rFonts w:ascii="Cambria" w:hAnsi="Cambria"/>
      <w:bdr w:val="none" w:sz="0" w:space="0" w:color="auto"/>
      <w:shd w:val="clear" w:color="auto" w:fill="CCECFF"/>
    </w:rPr>
  </w:style>
  <w:style w:type="character" w:customStyle="1" w:styleId="bibyear">
    <w:name w:val="bib_year"/>
    <w:rsid w:val="00C114CF"/>
    <w:rPr>
      <w:rFonts w:ascii="Cambria" w:hAnsi="Cambria"/>
      <w:bdr w:val="none" w:sz="0" w:space="0" w:color="auto"/>
      <w:shd w:val="clear" w:color="auto" w:fill="FFCCFF"/>
    </w:rPr>
  </w:style>
  <w:style w:type="character" w:customStyle="1" w:styleId="FormulaChar">
    <w:name w:val="Formula Char"/>
    <w:basedOn w:val="a8"/>
    <w:link w:val="Formula"/>
    <w:rsid w:val="00FF7414"/>
    <w:rPr>
      <w:rFonts w:ascii="Arial" w:hAnsi="Arial"/>
      <w:lang w:val="en-GB"/>
    </w:rPr>
  </w:style>
  <w:style w:type="paragraph" w:customStyle="1" w:styleId="220">
    <w:name w:val="Основной текст 22"/>
    <w:basedOn w:val="a7"/>
    <w:rsid w:val="00F82B8B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21">
    <w:name w:val="Основной текст с отступом 22"/>
    <w:basedOn w:val="a7"/>
    <w:rsid w:val="00F82B8B"/>
    <w:pPr>
      <w:widowControl w:val="0"/>
      <w:tabs>
        <w:tab w:val="left" w:pos="720"/>
      </w:tabs>
      <w:spacing w:line="480" w:lineRule="auto"/>
    </w:pPr>
  </w:style>
  <w:style w:type="paragraph" w:customStyle="1" w:styleId="320">
    <w:name w:val="Основной текст 32"/>
    <w:basedOn w:val="a7"/>
    <w:rsid w:val="00F82B8B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21">
    <w:name w:val="Основной текст с отступом 32"/>
    <w:basedOn w:val="a7"/>
    <w:rsid w:val="00F82B8B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customStyle="1" w:styleId="2c">
    <w:name w:val="Список литературы2"/>
    <w:basedOn w:val="a7"/>
    <w:rsid w:val="00F82B8B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16">
    <w:name w:val="Обычный1"/>
    <w:rsid w:val="00F82B8B"/>
    <w:pPr>
      <w:widowControl w:val="0"/>
    </w:pPr>
    <w:rPr>
      <w:snapToGrid w:val="0"/>
    </w:rPr>
  </w:style>
  <w:style w:type="paragraph" w:customStyle="1" w:styleId="Default">
    <w:name w:val="Default"/>
    <w:rsid w:val="00F82B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ffb">
    <w:name w:val="Normal (Web)"/>
    <w:basedOn w:val="a7"/>
    <w:rsid w:val="00F82B8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formattexttopleveltext">
    <w:name w:val="formattext topleveltext"/>
    <w:basedOn w:val="a7"/>
    <w:rsid w:val="00F82B8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formattexttopleveltextcentertext">
    <w:name w:val="formattext topleveltext centertext"/>
    <w:basedOn w:val="a7"/>
    <w:rsid w:val="00F82B8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fontstyle31">
    <w:name w:val="fontstyle31"/>
    <w:basedOn w:val="a8"/>
    <w:rsid w:val="00EA7BA2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30">
    <w:name w:val="Основной текст 23"/>
    <w:basedOn w:val="a7"/>
    <w:rsid w:val="00B66187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31">
    <w:name w:val="Основной текст с отступом 23"/>
    <w:basedOn w:val="a7"/>
    <w:rsid w:val="00B66187"/>
    <w:pPr>
      <w:widowControl w:val="0"/>
      <w:tabs>
        <w:tab w:val="left" w:pos="720"/>
      </w:tabs>
      <w:spacing w:line="480" w:lineRule="auto"/>
    </w:pPr>
  </w:style>
  <w:style w:type="paragraph" w:customStyle="1" w:styleId="330">
    <w:name w:val="Основной текст 33"/>
    <w:basedOn w:val="a7"/>
    <w:rsid w:val="00B66187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31">
    <w:name w:val="Основной текст с отступом 33"/>
    <w:basedOn w:val="a7"/>
    <w:rsid w:val="00B66187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customStyle="1" w:styleId="39">
    <w:name w:val="Список литературы3"/>
    <w:basedOn w:val="a7"/>
    <w:rsid w:val="00B66187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2d">
    <w:name w:val="Обычный2"/>
    <w:rsid w:val="00B66187"/>
    <w:pPr>
      <w:widowControl w:val="0"/>
    </w:pPr>
    <w:rPr>
      <w:snapToGrid w:val="0"/>
    </w:rPr>
  </w:style>
  <w:style w:type="paragraph" w:customStyle="1" w:styleId="Tabletext9">
    <w:name w:val="Table text (9)"/>
    <w:basedOn w:val="a7"/>
    <w:link w:val="Tabletext9Char"/>
    <w:rsid w:val="007F6D91"/>
    <w:pPr>
      <w:spacing w:before="60" w:after="60" w:line="210" w:lineRule="atLeast"/>
      <w:ind w:firstLine="0"/>
    </w:pPr>
    <w:rPr>
      <w:rFonts w:eastAsia="MS Mincho"/>
      <w:sz w:val="18"/>
      <w:lang w:val="en-GB" w:eastAsia="ja-JP"/>
    </w:rPr>
  </w:style>
  <w:style w:type="paragraph" w:customStyle="1" w:styleId="240">
    <w:name w:val="Основной текст 24"/>
    <w:basedOn w:val="a7"/>
    <w:rsid w:val="002F36E7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41">
    <w:name w:val="Основной текст с отступом 24"/>
    <w:basedOn w:val="a7"/>
    <w:rsid w:val="002F36E7"/>
    <w:pPr>
      <w:widowControl w:val="0"/>
      <w:tabs>
        <w:tab w:val="left" w:pos="720"/>
      </w:tabs>
      <w:spacing w:line="480" w:lineRule="auto"/>
    </w:pPr>
  </w:style>
  <w:style w:type="paragraph" w:customStyle="1" w:styleId="340">
    <w:name w:val="Основной текст 34"/>
    <w:basedOn w:val="a7"/>
    <w:rsid w:val="002F36E7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41">
    <w:name w:val="Основной текст с отступом 34"/>
    <w:basedOn w:val="a7"/>
    <w:rsid w:val="002F36E7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customStyle="1" w:styleId="47">
    <w:name w:val="Список литературы4"/>
    <w:basedOn w:val="a7"/>
    <w:rsid w:val="002F36E7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3a">
    <w:name w:val="Обычный3"/>
    <w:rsid w:val="002F36E7"/>
    <w:pPr>
      <w:widowControl w:val="0"/>
    </w:pPr>
    <w:rPr>
      <w:snapToGrid w:val="0"/>
    </w:rPr>
  </w:style>
  <w:style w:type="paragraph" w:customStyle="1" w:styleId="56">
    <w:name w:val="Список литературы5"/>
    <w:basedOn w:val="a7"/>
    <w:rsid w:val="007379EC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62">
    <w:name w:val="Список литературы6"/>
    <w:basedOn w:val="a7"/>
    <w:rsid w:val="00342653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character" w:customStyle="1" w:styleId="TableheaderChar">
    <w:name w:val="Table header Char"/>
    <w:basedOn w:val="TablebodyChar"/>
    <w:link w:val="Tableheader"/>
    <w:rsid w:val="00CD00D8"/>
    <w:rPr>
      <w:rFonts w:ascii="Cambria" w:eastAsia="Calibri" w:hAnsi="Cambria"/>
      <w:szCs w:val="22"/>
      <w:lang w:val="en-GB" w:eastAsia="en-US"/>
    </w:rPr>
  </w:style>
  <w:style w:type="table" w:customStyle="1" w:styleId="Tabellenraster1">
    <w:name w:val="Tabellenraster1"/>
    <w:basedOn w:val="a9"/>
    <w:next w:val="aff1"/>
    <w:uiPriority w:val="39"/>
    <w:rsid w:val="000163EC"/>
    <w:rPr>
      <w:rFonts w:ascii="Cambria" w:eastAsia="Cambria" w:hAnsi="Cambria" w:cs="Cambr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a9"/>
    <w:next w:val="aff1"/>
    <w:uiPriority w:val="39"/>
    <w:rsid w:val="00550768"/>
    <w:rPr>
      <w:rFonts w:ascii="Cambria" w:eastAsia="Cambria" w:hAnsi="Cambria" w:cs="Cambr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0">
    <w:name w:val="Основной текст с отступом 25"/>
    <w:basedOn w:val="a7"/>
    <w:rsid w:val="0077232B"/>
    <w:pPr>
      <w:widowControl w:val="0"/>
      <w:tabs>
        <w:tab w:val="left" w:pos="720"/>
      </w:tabs>
      <w:spacing w:line="480" w:lineRule="auto"/>
    </w:pPr>
    <w:rPr>
      <w:lang w:eastAsia="en-US"/>
    </w:rPr>
  </w:style>
  <w:style w:type="numbering" w:customStyle="1" w:styleId="a1">
    <w:name w:val="Стиль нумерованный"/>
    <w:basedOn w:val="aa"/>
    <w:rsid w:val="0050496E"/>
    <w:pPr>
      <w:numPr>
        <w:numId w:val="9"/>
      </w:numPr>
    </w:pPr>
  </w:style>
  <w:style w:type="paragraph" w:customStyle="1" w:styleId="FigureGraphic">
    <w:name w:val="Figure Graphic"/>
    <w:basedOn w:val="a7"/>
    <w:rsid w:val="004849CE"/>
    <w:pPr>
      <w:spacing w:before="240" w:after="120" w:line="240" w:lineRule="atLeast"/>
      <w:ind w:firstLine="0"/>
      <w:jc w:val="center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Tabletext9Char">
    <w:name w:val="Table text (9) Char"/>
    <w:basedOn w:val="a8"/>
    <w:link w:val="Tabletext9"/>
    <w:rsid w:val="006E4CF5"/>
    <w:rPr>
      <w:rFonts w:ascii="Arial" w:eastAsia="MS Mincho" w:hAnsi="Arial"/>
      <w:sz w:val="18"/>
      <w:lang w:val="en-GB" w:eastAsia="ja-JP"/>
    </w:rPr>
  </w:style>
  <w:style w:type="character" w:customStyle="1" w:styleId="biburl">
    <w:name w:val="bib_url"/>
    <w:rsid w:val="00EC0054"/>
    <w:rPr>
      <w:rFonts w:ascii="Cambria" w:hAnsi="Cambria"/>
      <w:bdr w:val="none" w:sz="0" w:space="0" w:color="auto"/>
      <w:shd w:val="clear" w:color="auto" w:fill="CCFF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2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4.bin"/><Relationship Id="rId42" Type="http://schemas.openxmlformats.org/officeDocument/2006/relationships/image" Target="media/image17.wmf"/><Relationship Id="rId47" Type="http://schemas.openxmlformats.org/officeDocument/2006/relationships/oleObject" Target="embeddings/oleObject14.bin"/><Relationship Id="rId63" Type="http://schemas.openxmlformats.org/officeDocument/2006/relationships/oleObject" Target="embeddings/oleObject22.bin"/><Relationship Id="rId68" Type="http://schemas.openxmlformats.org/officeDocument/2006/relationships/image" Target="media/image30.wmf"/><Relationship Id="rId84" Type="http://schemas.openxmlformats.org/officeDocument/2006/relationships/oleObject" Target="embeddings/oleObject33.bin"/><Relationship Id="rId89" Type="http://schemas.openxmlformats.org/officeDocument/2006/relationships/image" Target="media/image40.wmf"/><Relationship Id="rId16" Type="http://schemas.openxmlformats.org/officeDocument/2006/relationships/image" Target="media/image3.wmf"/><Relationship Id="rId11" Type="http://schemas.openxmlformats.org/officeDocument/2006/relationships/footer" Target="footer1.xml"/><Relationship Id="rId32" Type="http://schemas.openxmlformats.org/officeDocument/2006/relationships/image" Target="media/image13.wmf"/><Relationship Id="rId37" Type="http://schemas.openxmlformats.org/officeDocument/2006/relationships/oleObject" Target="embeddings/oleObject8.bin"/><Relationship Id="rId53" Type="http://schemas.openxmlformats.org/officeDocument/2006/relationships/oleObject" Target="embeddings/oleObject17.bin"/><Relationship Id="rId58" Type="http://schemas.openxmlformats.org/officeDocument/2006/relationships/image" Target="media/image25.wmf"/><Relationship Id="rId74" Type="http://schemas.openxmlformats.org/officeDocument/2006/relationships/oleObject" Target="embeddings/oleObject28.bin"/><Relationship Id="rId79" Type="http://schemas.openxmlformats.org/officeDocument/2006/relationships/image" Target="media/image35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36.bin"/><Relationship Id="rId95" Type="http://schemas.openxmlformats.org/officeDocument/2006/relationships/footer" Target="footer4.xml"/><Relationship Id="rId22" Type="http://schemas.openxmlformats.org/officeDocument/2006/relationships/image" Target="media/image6.emf"/><Relationship Id="rId27" Type="http://schemas.openxmlformats.org/officeDocument/2006/relationships/image" Target="file:///\\NICKDFS01\Draw\Eps\D011\D01192DZ.EPS" TargetMode="External"/><Relationship Id="rId43" Type="http://schemas.openxmlformats.org/officeDocument/2006/relationships/oleObject" Target="embeddings/oleObject12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25.bin"/><Relationship Id="rId80" Type="http://schemas.openxmlformats.org/officeDocument/2006/relationships/oleObject" Target="embeddings/oleObject31.bin"/><Relationship Id="rId85" Type="http://schemas.openxmlformats.org/officeDocument/2006/relationships/image" Target="media/image38.wmf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image" Target="file:///\\NICKDFS01\Draw\Eps\D011\D01192CZ.EPS" TargetMode="External"/><Relationship Id="rId33" Type="http://schemas.openxmlformats.org/officeDocument/2006/relationships/oleObject" Target="embeddings/oleObject6.bin"/><Relationship Id="rId38" Type="http://schemas.openxmlformats.org/officeDocument/2006/relationships/oleObject" Target="embeddings/oleObject9.bin"/><Relationship Id="rId46" Type="http://schemas.openxmlformats.org/officeDocument/2006/relationships/image" Target="media/image19.wmf"/><Relationship Id="rId59" Type="http://schemas.openxmlformats.org/officeDocument/2006/relationships/oleObject" Target="embeddings/oleObject20.bin"/><Relationship Id="rId67" Type="http://schemas.openxmlformats.org/officeDocument/2006/relationships/oleObject" Target="embeddings/oleObject24.bin"/><Relationship Id="rId20" Type="http://schemas.openxmlformats.org/officeDocument/2006/relationships/image" Target="media/image5.wmf"/><Relationship Id="rId41" Type="http://schemas.openxmlformats.org/officeDocument/2006/relationships/oleObject" Target="embeddings/oleObject11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35.bin"/><Relationship Id="rId91" Type="http://schemas.openxmlformats.org/officeDocument/2006/relationships/image" Target="media/image41.wmf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7.emf"/><Relationship Id="rId28" Type="http://schemas.openxmlformats.org/officeDocument/2006/relationships/image" Target="media/image10.wmf"/><Relationship Id="rId36" Type="http://schemas.openxmlformats.org/officeDocument/2006/relationships/image" Target="media/image15.wmf"/><Relationship Id="rId49" Type="http://schemas.openxmlformats.org/officeDocument/2006/relationships/oleObject" Target="embeddings/oleObject15.bin"/><Relationship Id="rId57" Type="http://schemas.openxmlformats.org/officeDocument/2006/relationships/oleObject" Target="embeddings/oleObject19.bin"/><Relationship Id="rId10" Type="http://schemas.openxmlformats.org/officeDocument/2006/relationships/header" Target="header2.xml"/><Relationship Id="rId31" Type="http://schemas.openxmlformats.org/officeDocument/2006/relationships/image" Target="media/image12.e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3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0.bin"/><Relationship Id="rId81" Type="http://schemas.openxmlformats.org/officeDocument/2006/relationships/image" Target="media/image36.wmf"/><Relationship Id="rId86" Type="http://schemas.openxmlformats.org/officeDocument/2006/relationships/oleObject" Target="embeddings/oleObject34.bin"/><Relationship Id="rId9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wmf"/><Relationship Id="rId39" Type="http://schemas.openxmlformats.org/officeDocument/2006/relationships/image" Target="media/image16.wmf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oleObject" Target="embeddings/oleObject18.bin"/><Relationship Id="rId76" Type="http://schemas.openxmlformats.org/officeDocument/2006/relationships/oleObject" Target="embeddings/oleObject29.bin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26.bin"/><Relationship Id="rId92" Type="http://schemas.openxmlformats.org/officeDocument/2006/relationships/oleObject" Target="embeddings/oleObject37.bin"/><Relationship Id="rId2" Type="http://schemas.openxmlformats.org/officeDocument/2006/relationships/numbering" Target="numbering.xml"/><Relationship Id="rId29" Type="http://schemas.openxmlformats.org/officeDocument/2006/relationships/oleObject" Target="embeddings/oleObject5.bin"/><Relationship Id="rId24" Type="http://schemas.openxmlformats.org/officeDocument/2006/relationships/image" Target="media/image8.wmf"/><Relationship Id="rId40" Type="http://schemas.openxmlformats.org/officeDocument/2006/relationships/oleObject" Target="embeddings/oleObject10.bin"/><Relationship Id="rId45" Type="http://schemas.openxmlformats.org/officeDocument/2006/relationships/oleObject" Target="embeddings/oleObject13.bin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61" Type="http://schemas.openxmlformats.org/officeDocument/2006/relationships/oleObject" Target="embeddings/oleObject21.bin"/><Relationship Id="rId82" Type="http://schemas.openxmlformats.org/officeDocument/2006/relationships/oleObject" Target="embeddings/oleObject32.bin"/><Relationship Id="rId19" Type="http://schemas.openxmlformats.org/officeDocument/2006/relationships/oleObject" Target="embeddings/oleObject3.bin"/><Relationship Id="rId14" Type="http://schemas.openxmlformats.org/officeDocument/2006/relationships/image" Target="media/image2.wmf"/><Relationship Id="rId30" Type="http://schemas.openxmlformats.org/officeDocument/2006/relationships/image" Target="media/image11.emf"/><Relationship Id="rId35" Type="http://schemas.openxmlformats.org/officeDocument/2006/relationships/oleObject" Target="embeddings/oleObject7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8" Type="http://schemas.openxmlformats.org/officeDocument/2006/relationships/image" Target="media/image1.png"/><Relationship Id="rId51" Type="http://schemas.openxmlformats.org/officeDocument/2006/relationships/oleObject" Target="embeddings/oleObject16.bin"/><Relationship Id="rId72" Type="http://schemas.openxmlformats.org/officeDocument/2006/relationships/oleObject" Target="embeddings/oleObject27.bin"/><Relationship Id="rId93" Type="http://schemas.openxmlformats.org/officeDocument/2006/relationships/image" Target="media/image4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66C48-C928-4A13-8854-5EEED248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5063</Words>
  <Characters>28862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СТАНДАРТ РОССИЙСКОЙ ФЕДЕРАЦИИ</vt:lpstr>
    </vt:vector>
  </TitlesOfParts>
  <Company>АО НИЦ КД</Company>
  <LinksUpToDate>false</LinksUpToDate>
  <CharactersWithSpaces>33858</CharactersWithSpaces>
  <SharedDoc>false</SharedDoc>
  <HLinks>
    <vt:vector size="78" baseType="variant">
      <vt:variant>
        <vt:i4>1638458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_Toc501378959</vt:lpwstr>
      </vt:variant>
      <vt:variant>
        <vt:i4>1638458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_Toc501378958</vt:lpwstr>
      </vt:variant>
      <vt:variant>
        <vt:i4>1638458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_Toc501378957</vt:lpwstr>
      </vt:variant>
      <vt:variant>
        <vt:i4>1638458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_Toc501378956</vt:lpwstr>
      </vt:variant>
      <vt:variant>
        <vt:i4>1638458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_Toc501378955</vt:lpwstr>
      </vt:variant>
      <vt:variant>
        <vt:i4>1638458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_Toc501378954</vt:lpwstr>
      </vt:variant>
      <vt:variant>
        <vt:i4>1638458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_Toc501378953</vt:lpwstr>
      </vt:variant>
      <vt:variant>
        <vt:i4>1638458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_Toc501378952</vt:lpwstr>
      </vt:variant>
      <vt:variant>
        <vt:i4>1638458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_Toc501378951</vt:lpwstr>
      </vt:variant>
      <vt:variant>
        <vt:i4>1638458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_Toc501378950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_Toc501378949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_Toc501378948</vt:lpwstr>
      </vt:variant>
      <vt:variant>
        <vt:i4>1572922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_Toc501378947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СТАНДАРТ РОССИЙСКОЙ ФЕДЕРАЦИИ</dc:title>
  <dc:creator>Игорь Шайняк</dc:creator>
  <cp:lastModifiedBy>5 msoft5ksm</cp:lastModifiedBy>
  <cp:revision>2</cp:revision>
  <cp:lastPrinted>2025-11-10T14:09:00Z</cp:lastPrinted>
  <dcterms:created xsi:type="dcterms:W3CDTF">2026-06-25T07:05:00Z</dcterms:created>
  <dcterms:modified xsi:type="dcterms:W3CDTF">2026-06-25T07:05:00Z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