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42F" w:rsidRPr="002863DB" w:rsidRDefault="006C042F" w:rsidP="00FC1FB9">
      <w:pPr>
        <w:rPr>
          <w:rFonts w:ascii="Arial" w:hAnsi="Arial" w:cs="Arial"/>
          <w:color w:val="000000" w:themeColor="text1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2"/>
        <w:gridCol w:w="4868"/>
        <w:gridCol w:w="2410"/>
      </w:tblGrid>
      <w:tr w:rsidR="00600C6C" w:rsidRPr="002863DB" w:rsidTr="00A86F31">
        <w:trPr>
          <w:trHeight w:val="1248"/>
        </w:trPr>
        <w:tc>
          <w:tcPr>
            <w:tcW w:w="9640" w:type="dxa"/>
            <w:gridSpan w:val="3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shd w:val="clear" w:color="auto" w:fill="auto"/>
          </w:tcPr>
          <w:p w:rsidR="006C042F" w:rsidRPr="002863DB" w:rsidRDefault="006C042F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</w:rPr>
            </w:pPr>
          </w:p>
          <w:p w:rsidR="00600C6C" w:rsidRPr="002863DB" w:rsidRDefault="00600C6C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2863D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ЕВРАЗИЙСКИЙ СОВЕТ ПО СТАНДАРТИЗАЦИИ, МЕТРОЛОГИИ И СЕРТИФИКАЦИИ</w:t>
            </w:r>
          </w:p>
          <w:p w:rsidR="00600C6C" w:rsidRPr="002863DB" w:rsidRDefault="00600C6C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2863D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(</w:t>
            </w:r>
            <w:r w:rsidRPr="002863D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ЕАСС</w:t>
            </w:r>
            <w:r w:rsidRPr="002863D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) </w:t>
            </w:r>
          </w:p>
          <w:p w:rsidR="00600C6C" w:rsidRPr="002863DB" w:rsidRDefault="00600C6C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</w:p>
          <w:p w:rsidR="00600C6C" w:rsidRPr="002863DB" w:rsidRDefault="00600C6C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2863D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EURO-ASIAN COUNCIL FOR STANDARDIZATION, METROLOGY AND CERTIFICATION</w:t>
            </w:r>
          </w:p>
          <w:p w:rsidR="00600C6C" w:rsidRPr="002863DB" w:rsidRDefault="00600C6C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2863D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(</w:t>
            </w:r>
            <w:r w:rsidRPr="002863D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ЕА</w:t>
            </w:r>
            <w:r w:rsidRPr="002863D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lang w:val="en-US"/>
              </w:rPr>
              <w:t>SC)</w:t>
            </w:r>
          </w:p>
          <w:p w:rsidR="00600C6C" w:rsidRPr="002863DB" w:rsidRDefault="00600C6C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102"/>
                <w:sz w:val="24"/>
              </w:rPr>
            </w:pPr>
          </w:p>
        </w:tc>
      </w:tr>
      <w:tr w:rsidR="00600C6C" w:rsidRPr="002863DB" w:rsidTr="00A86F31">
        <w:trPr>
          <w:trHeight w:val="1081"/>
        </w:trPr>
        <w:tc>
          <w:tcPr>
            <w:tcW w:w="2362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shd w:val="clear" w:color="auto" w:fill="auto"/>
          </w:tcPr>
          <w:p w:rsidR="00600C6C" w:rsidRPr="002863DB" w:rsidRDefault="00834A3C" w:rsidP="00FC1FB9">
            <w:pPr>
              <w:rPr>
                <w:rFonts w:ascii="Arial" w:hAnsi="Arial" w:cs="Arial"/>
                <w:b/>
                <w:bCs/>
                <w:color w:val="000000" w:themeColor="text1"/>
                <w:spacing w:val="102"/>
                <w:sz w:val="24"/>
              </w:rPr>
            </w:pPr>
            <w:r w:rsidRPr="002863DB">
              <w:rPr>
                <w:rFonts w:ascii="Arial" w:hAnsi="Arial" w:cs="Arial"/>
                <w:noProof/>
                <w:color w:val="000000" w:themeColor="text1"/>
                <w:sz w:val="20"/>
              </w:rPr>
              <w:drawing>
                <wp:inline distT="0" distB="0" distL="0" distR="0">
                  <wp:extent cx="1514475" cy="1409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0C6C" w:rsidRPr="002863DB" w:rsidRDefault="00600C6C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102"/>
                <w:sz w:val="24"/>
              </w:rPr>
            </w:pPr>
          </w:p>
        </w:tc>
        <w:tc>
          <w:tcPr>
            <w:tcW w:w="4868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shd w:val="clear" w:color="auto" w:fill="auto"/>
          </w:tcPr>
          <w:p w:rsidR="00600C6C" w:rsidRPr="002863DB" w:rsidRDefault="00600C6C" w:rsidP="00FC1FB9">
            <w:pPr>
              <w:rPr>
                <w:rFonts w:ascii="Arial" w:hAnsi="Arial" w:cs="Arial"/>
                <w:b/>
                <w:bCs/>
                <w:color w:val="000000" w:themeColor="text1"/>
                <w:spacing w:val="102"/>
                <w:sz w:val="24"/>
              </w:rPr>
            </w:pPr>
          </w:p>
          <w:p w:rsidR="00600C6C" w:rsidRPr="002863DB" w:rsidRDefault="00600C6C" w:rsidP="00FC1FB9">
            <w:pPr>
              <w:rPr>
                <w:rFonts w:ascii="Arial" w:hAnsi="Arial" w:cs="Arial"/>
                <w:b/>
                <w:bCs/>
                <w:color w:val="000000" w:themeColor="text1"/>
                <w:spacing w:val="102"/>
                <w:sz w:val="24"/>
              </w:rPr>
            </w:pPr>
          </w:p>
          <w:p w:rsidR="00600C6C" w:rsidRPr="002863DB" w:rsidRDefault="00600C6C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102"/>
                <w:sz w:val="24"/>
              </w:rPr>
            </w:pPr>
          </w:p>
          <w:p w:rsidR="00600C6C" w:rsidRPr="002863DB" w:rsidRDefault="00600C6C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58"/>
                <w:sz w:val="24"/>
              </w:rPr>
            </w:pPr>
            <w:r w:rsidRPr="002863DB">
              <w:rPr>
                <w:rFonts w:ascii="Arial" w:hAnsi="Arial" w:cs="Arial"/>
                <w:b/>
                <w:bCs/>
                <w:color w:val="000000" w:themeColor="text1"/>
                <w:spacing w:val="58"/>
                <w:sz w:val="24"/>
              </w:rPr>
              <w:t>МЕЖГОСУДАРСТВЕННЫЙ</w:t>
            </w:r>
          </w:p>
          <w:p w:rsidR="00600C6C" w:rsidRPr="002863DB" w:rsidRDefault="00600C6C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58"/>
                <w:sz w:val="24"/>
              </w:rPr>
            </w:pPr>
            <w:r w:rsidRPr="002863DB">
              <w:rPr>
                <w:rFonts w:ascii="Arial" w:hAnsi="Arial" w:cs="Arial"/>
                <w:b/>
                <w:bCs/>
                <w:color w:val="000000" w:themeColor="text1"/>
                <w:spacing w:val="58"/>
                <w:sz w:val="24"/>
              </w:rPr>
              <w:t>СТАНДАРТ</w:t>
            </w:r>
          </w:p>
          <w:p w:rsidR="00600C6C" w:rsidRPr="002863DB" w:rsidRDefault="00600C6C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102"/>
                <w:sz w:val="24"/>
              </w:rPr>
            </w:pPr>
          </w:p>
          <w:p w:rsidR="0082695C" w:rsidRPr="002863DB" w:rsidRDefault="0082695C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102"/>
                <w:sz w:val="24"/>
              </w:rPr>
            </w:pPr>
          </w:p>
          <w:p w:rsidR="0082695C" w:rsidRPr="002863DB" w:rsidRDefault="0082695C" w:rsidP="00FC1FB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pacing w:val="102"/>
                <w:sz w:val="24"/>
              </w:rPr>
            </w:pPr>
          </w:p>
        </w:tc>
        <w:tc>
          <w:tcPr>
            <w:tcW w:w="2410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  <w:shd w:val="clear" w:color="auto" w:fill="auto"/>
          </w:tcPr>
          <w:p w:rsidR="00600C6C" w:rsidRPr="002863DB" w:rsidRDefault="00600C6C" w:rsidP="00FC1FB9">
            <w:pPr>
              <w:ind w:left="600"/>
              <w:rPr>
                <w:rFonts w:ascii="Arial" w:hAnsi="Arial" w:cs="Arial"/>
                <w:b/>
                <w:bCs/>
                <w:color w:val="000000" w:themeColor="text1"/>
                <w:spacing w:val="102"/>
                <w:sz w:val="24"/>
              </w:rPr>
            </w:pPr>
          </w:p>
          <w:p w:rsidR="00600C6C" w:rsidRPr="002863DB" w:rsidRDefault="00600C6C" w:rsidP="00FC1FB9">
            <w:pPr>
              <w:ind w:left="600"/>
              <w:rPr>
                <w:rFonts w:ascii="Arial" w:hAnsi="Arial" w:cs="Arial"/>
                <w:b/>
                <w:bCs/>
                <w:color w:val="000000" w:themeColor="text1"/>
                <w:spacing w:val="102"/>
                <w:sz w:val="24"/>
              </w:rPr>
            </w:pPr>
          </w:p>
          <w:p w:rsidR="00B20290" w:rsidRPr="002863DB" w:rsidRDefault="00B20290" w:rsidP="00FC1FB9">
            <w:pPr>
              <w:ind w:left="317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</w:rPr>
            </w:pPr>
            <w:r w:rsidRPr="002863DB"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</w:rPr>
              <w:t xml:space="preserve">ГОСТ </w:t>
            </w:r>
          </w:p>
          <w:p w:rsidR="0082695C" w:rsidRPr="002863DB" w:rsidRDefault="0082695C" w:rsidP="00FC1FB9">
            <w:pPr>
              <w:ind w:left="317"/>
              <w:rPr>
                <w:rFonts w:ascii="Arial" w:hAnsi="Arial" w:cs="Arial"/>
                <w:b/>
                <w:bCs/>
                <w:color w:val="000000" w:themeColor="text1"/>
                <w:sz w:val="32"/>
                <w:szCs w:val="32"/>
              </w:rPr>
            </w:pPr>
          </w:p>
          <w:p w:rsidR="00B20290" w:rsidRPr="002863DB" w:rsidRDefault="00B20290" w:rsidP="00FC1FB9">
            <w:pPr>
              <w:ind w:left="317"/>
              <w:jc w:val="left"/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</w:rPr>
            </w:pPr>
            <w:r w:rsidRPr="002863DB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</w:rPr>
              <w:t xml:space="preserve">(проект, </w:t>
            </w:r>
            <w:proofErr w:type="gramStart"/>
            <w:r w:rsidRPr="002863DB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</w:rPr>
              <w:t xml:space="preserve">KZ,  </w:t>
            </w:r>
            <w:r w:rsidR="00010817" w:rsidRPr="002863DB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  <w:lang w:val="kk-KZ"/>
              </w:rPr>
              <w:t>первая</w:t>
            </w:r>
            <w:proofErr w:type="gramEnd"/>
            <w:r w:rsidRPr="002863DB">
              <w:rPr>
                <w:rFonts w:ascii="Arial" w:hAnsi="Arial" w:cs="Arial"/>
                <w:b/>
                <w:bCs/>
                <w:i/>
                <w:color w:val="000000" w:themeColor="text1"/>
                <w:sz w:val="24"/>
              </w:rPr>
              <w:t xml:space="preserve"> редакция)</w:t>
            </w:r>
          </w:p>
          <w:p w:rsidR="00600C6C" w:rsidRPr="002863DB" w:rsidRDefault="00600C6C" w:rsidP="00FC1FB9">
            <w:pPr>
              <w:ind w:left="600"/>
              <w:jc w:val="left"/>
              <w:rPr>
                <w:rFonts w:ascii="Arial" w:hAnsi="Arial" w:cs="Arial"/>
                <w:b/>
                <w:bCs/>
                <w:color w:val="000000" w:themeColor="text1"/>
                <w:spacing w:val="102"/>
                <w:sz w:val="24"/>
              </w:rPr>
            </w:pPr>
          </w:p>
        </w:tc>
      </w:tr>
    </w:tbl>
    <w:p w:rsidR="00DF5B2E" w:rsidRPr="002863DB" w:rsidRDefault="00DF5B2E" w:rsidP="00FC1FB9">
      <w:pPr>
        <w:pStyle w:val="aa"/>
        <w:ind w:firstLine="567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FF4C92" w:rsidRPr="002863DB" w:rsidRDefault="00FF4C92" w:rsidP="00FC1FB9">
      <w:pPr>
        <w:ind w:firstLine="567"/>
        <w:rPr>
          <w:rFonts w:ascii="Arial" w:hAnsi="Arial" w:cs="Arial"/>
          <w:b/>
          <w:bCs/>
          <w:color w:val="000000" w:themeColor="text1"/>
          <w:sz w:val="24"/>
        </w:rPr>
      </w:pPr>
    </w:p>
    <w:p w:rsidR="00651C2C" w:rsidRPr="002863DB" w:rsidRDefault="00651C2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681014" w:rsidRPr="002863DB" w:rsidRDefault="00681014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681014" w:rsidRPr="002863DB" w:rsidRDefault="00681014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651C2C" w:rsidRPr="002863DB" w:rsidRDefault="00651C2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A6214D" w:rsidRPr="002863DB" w:rsidRDefault="00A6214D" w:rsidP="00FC1FB9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:rsidR="004021B0" w:rsidRPr="002863DB" w:rsidRDefault="004021B0" w:rsidP="00FC1FB9">
      <w:pPr>
        <w:jc w:val="center"/>
        <w:rPr>
          <w:rFonts w:ascii="Arial" w:hAnsi="Arial" w:cs="Arial"/>
          <w:color w:val="000000" w:themeColor="text1"/>
          <w:sz w:val="32"/>
          <w:szCs w:val="32"/>
        </w:rPr>
      </w:pPr>
    </w:p>
    <w:p w:rsidR="004021B0" w:rsidRPr="002863DB" w:rsidRDefault="004021B0" w:rsidP="00FC1FB9">
      <w:pPr>
        <w:jc w:val="center"/>
        <w:rPr>
          <w:rFonts w:ascii="Arial" w:hAnsi="Arial" w:cs="Arial"/>
          <w:color w:val="000000" w:themeColor="text1"/>
          <w:szCs w:val="28"/>
        </w:rPr>
      </w:pPr>
    </w:p>
    <w:p w:rsidR="00331CDB" w:rsidRPr="002863DB" w:rsidRDefault="00331CDB" w:rsidP="00FC1FB9">
      <w:pPr>
        <w:jc w:val="center"/>
        <w:rPr>
          <w:rFonts w:ascii="Arial" w:eastAsia="Calibri" w:hAnsi="Arial" w:cs="Arial"/>
          <w:b/>
        </w:rPr>
      </w:pPr>
    </w:p>
    <w:p w:rsidR="00A40153" w:rsidRPr="002863DB" w:rsidRDefault="006011B6" w:rsidP="00FC1FB9">
      <w:pPr>
        <w:jc w:val="center"/>
        <w:rPr>
          <w:rFonts w:ascii="Arial" w:eastAsia="Calibri" w:hAnsi="Arial" w:cs="Arial"/>
          <w:b/>
        </w:rPr>
      </w:pPr>
      <w:r w:rsidRPr="002863DB">
        <w:rPr>
          <w:rFonts w:ascii="Arial" w:eastAsia="Calibri" w:hAnsi="Arial" w:cs="Arial"/>
          <w:b/>
        </w:rPr>
        <w:t>Уголь активированный золотосодержащий</w:t>
      </w:r>
    </w:p>
    <w:p w:rsidR="00A40153" w:rsidRPr="002863DB" w:rsidRDefault="00A40153" w:rsidP="00FC1FB9">
      <w:pPr>
        <w:jc w:val="center"/>
        <w:rPr>
          <w:rFonts w:ascii="Arial" w:eastAsia="Calibri" w:hAnsi="Arial" w:cs="Arial"/>
          <w:b/>
        </w:rPr>
      </w:pPr>
    </w:p>
    <w:p w:rsidR="00A40153" w:rsidRPr="002863DB" w:rsidRDefault="006011B6" w:rsidP="00FC1FB9">
      <w:pPr>
        <w:jc w:val="center"/>
        <w:rPr>
          <w:rFonts w:ascii="Arial" w:eastAsia="Calibri" w:hAnsi="Arial" w:cs="Arial"/>
          <w:b/>
        </w:rPr>
      </w:pPr>
      <w:r w:rsidRPr="002863DB">
        <w:rPr>
          <w:rFonts w:ascii="Arial" w:eastAsia="Calibri" w:hAnsi="Arial" w:cs="Arial"/>
          <w:b/>
        </w:rPr>
        <w:t>МЕТОД ОПРЕДЕЛЕНИЯ ЗОЛОТА И СЕРЕБРА</w:t>
      </w:r>
    </w:p>
    <w:p w:rsidR="00A6214D" w:rsidRPr="002863DB" w:rsidRDefault="00A6214D" w:rsidP="00FC1FB9">
      <w:pPr>
        <w:ind w:firstLine="567"/>
        <w:jc w:val="center"/>
        <w:rPr>
          <w:rFonts w:ascii="Arial" w:hAnsi="Arial" w:cs="Arial"/>
          <w:b/>
          <w:bCs/>
          <w:color w:val="000000" w:themeColor="text1"/>
          <w:szCs w:val="28"/>
        </w:rPr>
      </w:pPr>
    </w:p>
    <w:p w:rsidR="00D54226" w:rsidRPr="002863DB" w:rsidRDefault="00D54226" w:rsidP="00FC1FB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D54226" w:rsidRPr="002863DB" w:rsidRDefault="00D54226" w:rsidP="00FC1FB9">
      <w:pPr>
        <w:jc w:val="center"/>
        <w:rPr>
          <w:rFonts w:ascii="Arial" w:hAnsi="Arial" w:cs="Arial"/>
          <w:b/>
          <w:bCs/>
          <w:color w:val="000000" w:themeColor="text1"/>
          <w:spacing w:val="102"/>
          <w:sz w:val="24"/>
        </w:rPr>
      </w:pPr>
    </w:p>
    <w:p w:rsidR="006011B6" w:rsidRPr="002863DB" w:rsidRDefault="006011B6" w:rsidP="00FC1FB9">
      <w:pPr>
        <w:jc w:val="center"/>
        <w:rPr>
          <w:rFonts w:ascii="Arial" w:hAnsi="Arial" w:cs="Arial"/>
          <w:b/>
          <w:bCs/>
          <w:color w:val="000000" w:themeColor="text1"/>
          <w:spacing w:val="102"/>
          <w:sz w:val="24"/>
        </w:rPr>
      </w:pPr>
    </w:p>
    <w:p w:rsidR="00B20290" w:rsidRPr="002863DB" w:rsidRDefault="00B20290" w:rsidP="00FC1FB9">
      <w:pPr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  <w:r w:rsidRPr="002863DB">
        <w:rPr>
          <w:rFonts w:ascii="Arial" w:hAnsi="Arial" w:cs="Arial"/>
          <w:bCs/>
          <w:color w:val="000000" w:themeColor="text1"/>
          <w:sz w:val="20"/>
          <w:szCs w:val="20"/>
        </w:rPr>
        <w:t xml:space="preserve">Настоящий проект стандарта </w:t>
      </w:r>
    </w:p>
    <w:p w:rsidR="00B20290" w:rsidRPr="002863DB" w:rsidRDefault="00B20290" w:rsidP="00FC1FB9">
      <w:pPr>
        <w:jc w:val="center"/>
        <w:rPr>
          <w:rFonts w:ascii="Arial" w:hAnsi="Arial" w:cs="Arial"/>
          <w:bCs/>
          <w:color w:val="000000" w:themeColor="text1"/>
          <w:sz w:val="20"/>
          <w:szCs w:val="20"/>
        </w:rPr>
      </w:pPr>
      <w:r w:rsidRPr="002863DB">
        <w:rPr>
          <w:rFonts w:ascii="Arial" w:hAnsi="Arial" w:cs="Arial"/>
          <w:bCs/>
          <w:color w:val="000000" w:themeColor="text1"/>
          <w:sz w:val="20"/>
          <w:szCs w:val="20"/>
        </w:rPr>
        <w:t>не подлежит применению до его принятия</w:t>
      </w:r>
    </w:p>
    <w:p w:rsidR="00821BCB" w:rsidRPr="002863DB" w:rsidRDefault="00821BCB" w:rsidP="00FC1FB9">
      <w:pPr>
        <w:jc w:val="center"/>
        <w:rPr>
          <w:rFonts w:ascii="Arial" w:hAnsi="Arial" w:cs="Arial"/>
          <w:b/>
          <w:bCs/>
          <w:color w:val="000000" w:themeColor="text1"/>
          <w:spacing w:val="102"/>
          <w:sz w:val="20"/>
          <w:szCs w:val="20"/>
        </w:rPr>
      </w:pPr>
    </w:p>
    <w:p w:rsidR="00821BCB" w:rsidRPr="002863DB" w:rsidRDefault="00821BCB" w:rsidP="00FC1FB9">
      <w:pPr>
        <w:jc w:val="center"/>
        <w:rPr>
          <w:rFonts w:ascii="Arial" w:hAnsi="Arial" w:cs="Arial"/>
          <w:b/>
          <w:bCs/>
          <w:color w:val="000000" w:themeColor="text1"/>
          <w:spacing w:val="102"/>
          <w:sz w:val="20"/>
          <w:szCs w:val="20"/>
        </w:rPr>
      </w:pPr>
    </w:p>
    <w:p w:rsidR="00821BCB" w:rsidRPr="002863DB" w:rsidRDefault="00821BCB" w:rsidP="00FC1FB9">
      <w:pPr>
        <w:jc w:val="center"/>
        <w:rPr>
          <w:rFonts w:ascii="Arial" w:hAnsi="Arial" w:cs="Arial"/>
          <w:b/>
          <w:bCs/>
          <w:color w:val="000000" w:themeColor="text1"/>
          <w:spacing w:val="102"/>
          <w:sz w:val="20"/>
          <w:szCs w:val="20"/>
        </w:rPr>
      </w:pPr>
    </w:p>
    <w:p w:rsidR="006011B6" w:rsidRPr="002863DB" w:rsidRDefault="006011B6" w:rsidP="00FC1FB9">
      <w:pPr>
        <w:jc w:val="center"/>
        <w:rPr>
          <w:rFonts w:ascii="Arial" w:hAnsi="Arial" w:cs="Arial"/>
          <w:b/>
          <w:bCs/>
          <w:color w:val="000000" w:themeColor="text1"/>
          <w:spacing w:val="102"/>
          <w:sz w:val="20"/>
          <w:szCs w:val="20"/>
        </w:rPr>
      </w:pPr>
    </w:p>
    <w:p w:rsidR="006C042F" w:rsidRPr="002863DB" w:rsidRDefault="006C042F" w:rsidP="00FC1FB9">
      <w:pPr>
        <w:jc w:val="center"/>
        <w:rPr>
          <w:rFonts w:ascii="Arial" w:hAnsi="Arial" w:cs="Arial"/>
          <w:b/>
          <w:bCs/>
          <w:color w:val="000000" w:themeColor="text1"/>
          <w:spacing w:val="102"/>
          <w:sz w:val="20"/>
          <w:szCs w:val="20"/>
        </w:rPr>
      </w:pPr>
    </w:p>
    <w:p w:rsidR="00F36E5E" w:rsidRPr="002863DB" w:rsidRDefault="00F36E5E" w:rsidP="00FC1FB9">
      <w:pPr>
        <w:jc w:val="center"/>
        <w:rPr>
          <w:rFonts w:ascii="Arial" w:hAnsi="Arial" w:cs="Arial"/>
          <w:b/>
          <w:bCs/>
          <w:color w:val="000000" w:themeColor="text1"/>
          <w:spacing w:val="102"/>
          <w:sz w:val="20"/>
          <w:szCs w:val="20"/>
        </w:rPr>
      </w:pPr>
    </w:p>
    <w:p w:rsidR="00F36E5E" w:rsidRPr="002863DB" w:rsidRDefault="00F36E5E" w:rsidP="00FC1FB9">
      <w:pPr>
        <w:jc w:val="center"/>
        <w:rPr>
          <w:rFonts w:ascii="Arial" w:hAnsi="Arial" w:cs="Arial"/>
          <w:b/>
          <w:bCs/>
          <w:color w:val="000000" w:themeColor="text1"/>
          <w:spacing w:val="102"/>
          <w:sz w:val="20"/>
          <w:szCs w:val="20"/>
        </w:rPr>
      </w:pPr>
    </w:p>
    <w:p w:rsidR="00F36E5E" w:rsidRPr="002863DB" w:rsidRDefault="00F36E5E" w:rsidP="00FC1FB9">
      <w:pPr>
        <w:jc w:val="center"/>
        <w:rPr>
          <w:rFonts w:ascii="Arial" w:hAnsi="Arial" w:cs="Arial"/>
          <w:b/>
          <w:bCs/>
          <w:color w:val="000000" w:themeColor="text1"/>
          <w:spacing w:val="102"/>
          <w:sz w:val="20"/>
          <w:szCs w:val="20"/>
        </w:rPr>
      </w:pPr>
    </w:p>
    <w:p w:rsidR="006C042F" w:rsidRPr="002863DB" w:rsidRDefault="006C042F" w:rsidP="00FC1FB9">
      <w:pPr>
        <w:jc w:val="center"/>
        <w:rPr>
          <w:rFonts w:ascii="Arial" w:hAnsi="Arial" w:cs="Arial"/>
          <w:b/>
          <w:bCs/>
          <w:color w:val="000000" w:themeColor="text1"/>
          <w:spacing w:val="102"/>
          <w:sz w:val="20"/>
          <w:szCs w:val="20"/>
        </w:rPr>
      </w:pPr>
    </w:p>
    <w:p w:rsidR="006C042F" w:rsidRPr="002863DB" w:rsidRDefault="006C042F" w:rsidP="00FC1FB9">
      <w:pPr>
        <w:jc w:val="center"/>
        <w:rPr>
          <w:rFonts w:ascii="Arial" w:hAnsi="Arial" w:cs="Arial"/>
          <w:b/>
          <w:bCs/>
          <w:color w:val="000000" w:themeColor="text1"/>
          <w:spacing w:val="102"/>
          <w:sz w:val="20"/>
          <w:szCs w:val="20"/>
        </w:rPr>
      </w:pPr>
    </w:p>
    <w:p w:rsidR="00D54226" w:rsidRPr="002863DB" w:rsidRDefault="00D54226" w:rsidP="00FC1FB9">
      <w:pPr>
        <w:rPr>
          <w:rFonts w:ascii="Arial" w:hAnsi="Arial" w:cs="Arial"/>
          <w:b/>
          <w:bCs/>
          <w:color w:val="000000" w:themeColor="text1"/>
          <w:spacing w:val="102"/>
          <w:sz w:val="20"/>
          <w:szCs w:val="20"/>
        </w:rPr>
      </w:pPr>
    </w:p>
    <w:p w:rsidR="00821BCB" w:rsidRPr="002863DB" w:rsidRDefault="00821BCB" w:rsidP="00FC1FB9">
      <w:pPr>
        <w:jc w:val="center"/>
        <w:rPr>
          <w:rFonts w:ascii="Arial" w:hAnsi="Arial" w:cs="Arial"/>
          <w:b/>
          <w:bCs/>
          <w:color w:val="000000" w:themeColor="text1"/>
          <w:spacing w:val="102"/>
          <w:sz w:val="20"/>
          <w:szCs w:val="20"/>
        </w:rPr>
      </w:pPr>
    </w:p>
    <w:p w:rsidR="00821BCB" w:rsidRPr="002863DB" w:rsidRDefault="00821BCB" w:rsidP="00FC1FB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863DB">
        <w:rPr>
          <w:rFonts w:ascii="Arial" w:hAnsi="Arial" w:cs="Arial"/>
          <w:b/>
          <w:bCs/>
          <w:color w:val="000000" w:themeColor="text1"/>
          <w:sz w:val="20"/>
          <w:szCs w:val="20"/>
        </w:rPr>
        <w:t>Минск</w:t>
      </w:r>
    </w:p>
    <w:p w:rsidR="00821BCB" w:rsidRPr="002863DB" w:rsidRDefault="00821BCB" w:rsidP="00FC1FB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863DB">
        <w:rPr>
          <w:rFonts w:ascii="Arial" w:hAnsi="Arial" w:cs="Arial"/>
          <w:b/>
          <w:bCs/>
          <w:color w:val="000000" w:themeColor="text1"/>
          <w:sz w:val="20"/>
          <w:szCs w:val="20"/>
        </w:rPr>
        <w:t>Евразийский совет по стандартизации, метрологи</w:t>
      </w:r>
      <w:r w:rsidR="00E61454" w:rsidRPr="002863DB">
        <w:rPr>
          <w:rFonts w:ascii="Arial" w:hAnsi="Arial" w:cs="Arial"/>
          <w:b/>
          <w:bCs/>
          <w:color w:val="000000" w:themeColor="text1"/>
          <w:sz w:val="20"/>
          <w:szCs w:val="20"/>
        </w:rPr>
        <w:t>и</w:t>
      </w:r>
      <w:r w:rsidRPr="002863D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и сертификации</w:t>
      </w:r>
    </w:p>
    <w:p w:rsidR="00821BCB" w:rsidRPr="002863DB" w:rsidRDefault="007260CD" w:rsidP="00FC1FB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863DB">
        <w:rPr>
          <w:rFonts w:ascii="Arial" w:hAnsi="Arial" w:cs="Arial"/>
          <w:b/>
          <w:bCs/>
          <w:color w:val="000000" w:themeColor="text1"/>
          <w:sz w:val="20"/>
          <w:szCs w:val="20"/>
        </w:rPr>
        <w:t>20</w:t>
      </w:r>
      <w:r w:rsidR="00A40153" w:rsidRPr="002863DB">
        <w:rPr>
          <w:rFonts w:ascii="Arial" w:hAnsi="Arial" w:cs="Arial"/>
          <w:b/>
          <w:bCs/>
          <w:color w:val="000000" w:themeColor="text1"/>
          <w:sz w:val="20"/>
          <w:szCs w:val="20"/>
        </w:rPr>
        <w:t>22</w:t>
      </w:r>
    </w:p>
    <w:p w:rsidR="00FB7703" w:rsidRPr="002863DB" w:rsidRDefault="00FB7703" w:rsidP="00FC1FB9">
      <w:pPr>
        <w:pageBreakBefore/>
        <w:ind w:firstLine="567"/>
        <w:jc w:val="center"/>
        <w:rPr>
          <w:rFonts w:ascii="Arial" w:hAnsi="Arial" w:cs="Arial"/>
          <w:b/>
          <w:bCs/>
          <w:color w:val="000000" w:themeColor="text1"/>
          <w:sz w:val="24"/>
        </w:rPr>
      </w:pPr>
      <w:r w:rsidRPr="002863DB">
        <w:rPr>
          <w:rFonts w:ascii="Arial" w:hAnsi="Arial" w:cs="Arial"/>
          <w:b/>
          <w:bCs/>
          <w:color w:val="000000" w:themeColor="text1"/>
          <w:sz w:val="24"/>
        </w:rPr>
        <w:lastRenderedPageBreak/>
        <w:t>Предисловие</w:t>
      </w:r>
    </w:p>
    <w:p w:rsidR="00C108BC" w:rsidRPr="002863DB" w:rsidRDefault="00C108BC" w:rsidP="00FC1FB9">
      <w:pPr>
        <w:widowControl w:val="0"/>
        <w:tabs>
          <w:tab w:val="left" w:pos="2113"/>
        </w:tabs>
        <w:autoSpaceDE w:val="0"/>
        <w:autoSpaceDN w:val="0"/>
        <w:ind w:firstLine="567"/>
        <w:rPr>
          <w:rFonts w:ascii="Arial" w:hAnsi="Arial" w:cs="Arial"/>
          <w:snapToGrid w:val="0"/>
          <w:color w:val="000000" w:themeColor="text1"/>
          <w:sz w:val="14"/>
          <w:szCs w:val="14"/>
        </w:rPr>
      </w:pPr>
      <w:r w:rsidRPr="002863DB">
        <w:rPr>
          <w:rFonts w:ascii="Arial" w:hAnsi="Arial" w:cs="Arial"/>
          <w:snapToGrid w:val="0"/>
          <w:color w:val="000000" w:themeColor="text1"/>
          <w:sz w:val="14"/>
          <w:szCs w:val="14"/>
        </w:rPr>
        <w:tab/>
      </w:r>
    </w:p>
    <w:p w:rsidR="00821BCB" w:rsidRPr="002863DB" w:rsidRDefault="00821BCB" w:rsidP="00FC1FB9">
      <w:pPr>
        <w:autoSpaceDE w:val="0"/>
        <w:autoSpaceDN w:val="0"/>
        <w:ind w:firstLine="567"/>
        <w:rPr>
          <w:rFonts w:ascii="Arial" w:hAnsi="Arial" w:cs="Arial"/>
          <w:color w:val="000000" w:themeColor="text1"/>
          <w:sz w:val="24"/>
        </w:rPr>
      </w:pPr>
      <w:r w:rsidRPr="002863DB">
        <w:rPr>
          <w:rFonts w:ascii="Arial" w:hAnsi="Arial" w:cs="Arial"/>
          <w:color w:val="000000" w:themeColor="text1"/>
          <w:sz w:val="24"/>
        </w:rPr>
        <w:t>Евразийский совет по стандартизации, метрологии и сертификации (ЕАСС) представляет собой региональное объединение национальных органов по стандартизации государств, входящих в Содружество Независимых Государств. В дальнейшем возможно вступление в ЕАСС национальных органов по стандартизации других государств.</w:t>
      </w:r>
    </w:p>
    <w:p w:rsidR="00821BCB" w:rsidRPr="002863DB" w:rsidRDefault="00821BCB" w:rsidP="00FC1FB9">
      <w:pPr>
        <w:autoSpaceDE w:val="0"/>
        <w:autoSpaceDN w:val="0"/>
        <w:ind w:firstLine="567"/>
        <w:rPr>
          <w:rFonts w:ascii="Arial" w:hAnsi="Arial" w:cs="Arial"/>
          <w:color w:val="000000" w:themeColor="text1"/>
          <w:szCs w:val="20"/>
        </w:rPr>
      </w:pPr>
      <w:r w:rsidRPr="002863DB">
        <w:rPr>
          <w:rFonts w:ascii="Arial" w:hAnsi="Arial" w:cs="Arial"/>
          <w:color w:val="000000" w:themeColor="text1"/>
          <w:sz w:val="24"/>
        </w:rPr>
        <w:t>Цели, основные принципы и основной порядок проведения работ по межгосударственной стандартизации установлены ГОСТ 1.0</w:t>
      </w:r>
      <w:r w:rsidR="00821EEE" w:rsidRPr="002863DB">
        <w:rPr>
          <w:rFonts w:ascii="Arial" w:hAnsi="Arial" w:cs="Arial"/>
          <w:color w:val="000000" w:themeColor="text1"/>
          <w:sz w:val="24"/>
        </w:rPr>
        <w:t xml:space="preserve"> </w:t>
      </w:r>
      <w:r w:rsidRPr="002863DB">
        <w:rPr>
          <w:rFonts w:ascii="Arial" w:hAnsi="Arial" w:cs="Arial"/>
          <w:color w:val="000000" w:themeColor="text1"/>
          <w:sz w:val="24"/>
        </w:rPr>
        <w:t xml:space="preserve">Межгосударственная система стандартизации. Основные положения» и </w:t>
      </w:r>
      <w:r w:rsidRPr="002863DB">
        <w:rPr>
          <w:rFonts w:ascii="Arial" w:hAnsi="Arial" w:cs="Arial"/>
          <w:color w:val="000000" w:themeColor="text1"/>
          <w:sz w:val="24"/>
        </w:rPr>
        <w:br/>
        <w:t>ГОСТ 1.2 «Межгосударственная система стандартизации. Стандарты межгосударственные, правила и рекомендации по межгосударственной стандартизации. П</w:t>
      </w:r>
      <w:r w:rsidR="006C042F" w:rsidRPr="002863DB">
        <w:rPr>
          <w:rFonts w:ascii="Arial" w:hAnsi="Arial" w:cs="Arial"/>
          <w:color w:val="000000" w:themeColor="text1"/>
          <w:sz w:val="24"/>
        </w:rPr>
        <w:t>равила</w:t>
      </w:r>
      <w:r w:rsidRPr="002863DB">
        <w:rPr>
          <w:rFonts w:ascii="Arial" w:hAnsi="Arial" w:cs="Arial"/>
          <w:color w:val="000000" w:themeColor="text1"/>
          <w:sz w:val="24"/>
        </w:rPr>
        <w:t xml:space="preserve"> разработки, принятия, обновления и отмены»</w:t>
      </w:r>
    </w:p>
    <w:p w:rsidR="00350FF9" w:rsidRPr="002863DB" w:rsidRDefault="00350FF9" w:rsidP="00FC1FB9">
      <w:pPr>
        <w:ind w:firstLine="567"/>
        <w:rPr>
          <w:rFonts w:ascii="Arial" w:hAnsi="Arial" w:cs="Arial"/>
          <w:bCs/>
          <w:color w:val="000000" w:themeColor="text1"/>
          <w:sz w:val="24"/>
          <w:lang w:val="kk-KZ"/>
        </w:rPr>
      </w:pPr>
    </w:p>
    <w:p w:rsidR="00FB7703" w:rsidRPr="002863DB" w:rsidRDefault="00350FF9" w:rsidP="00FC1FB9">
      <w:pPr>
        <w:ind w:firstLine="567"/>
        <w:rPr>
          <w:rFonts w:ascii="Arial" w:hAnsi="Arial" w:cs="Arial"/>
          <w:b/>
          <w:bCs/>
          <w:color w:val="000000" w:themeColor="text1"/>
          <w:sz w:val="24"/>
          <w:lang w:val="kk-KZ"/>
        </w:rPr>
      </w:pPr>
      <w:r w:rsidRPr="002863DB">
        <w:rPr>
          <w:rFonts w:ascii="Arial" w:hAnsi="Arial" w:cs="Arial"/>
          <w:b/>
          <w:bCs/>
          <w:color w:val="000000" w:themeColor="text1"/>
          <w:sz w:val="24"/>
          <w:lang w:val="kk-KZ"/>
        </w:rPr>
        <w:t xml:space="preserve">Сведения о стандарте  </w:t>
      </w:r>
    </w:p>
    <w:p w:rsidR="00350FF9" w:rsidRPr="002863DB" w:rsidRDefault="00350FF9" w:rsidP="00FC1FB9">
      <w:pPr>
        <w:ind w:firstLine="567"/>
        <w:rPr>
          <w:rFonts w:ascii="Arial" w:hAnsi="Arial" w:cs="Arial"/>
          <w:b/>
          <w:bCs/>
          <w:color w:val="000000" w:themeColor="text1"/>
          <w:sz w:val="24"/>
          <w:lang w:val="kk-KZ"/>
        </w:rPr>
      </w:pPr>
    </w:p>
    <w:p w:rsidR="00B20290" w:rsidRPr="002863DB" w:rsidRDefault="00B20290" w:rsidP="00FC1FB9">
      <w:pPr>
        <w:autoSpaceDE w:val="0"/>
        <w:autoSpaceDN w:val="0"/>
        <w:ind w:firstLine="567"/>
        <w:rPr>
          <w:rFonts w:ascii="Arial" w:hAnsi="Arial" w:cs="Arial"/>
          <w:color w:val="000000" w:themeColor="text1"/>
          <w:sz w:val="24"/>
        </w:rPr>
      </w:pPr>
      <w:r w:rsidRPr="002863DB">
        <w:rPr>
          <w:rFonts w:ascii="Arial" w:hAnsi="Arial" w:cs="Arial"/>
          <w:color w:val="000000" w:themeColor="text1"/>
          <w:spacing w:val="20"/>
          <w:sz w:val="24"/>
        </w:rPr>
        <w:t xml:space="preserve">1 </w:t>
      </w:r>
      <w:r w:rsidR="007A3199" w:rsidRPr="002863DB">
        <w:rPr>
          <w:rFonts w:ascii="Arial" w:hAnsi="Arial" w:cs="Arial"/>
          <w:color w:val="000000" w:themeColor="text1"/>
          <w:spacing w:val="20"/>
          <w:sz w:val="24"/>
          <w:lang w:val="kk-KZ"/>
        </w:rPr>
        <w:t xml:space="preserve">ПОДГОТОВЛЕН </w:t>
      </w:r>
      <w:r w:rsidR="007A3199" w:rsidRPr="002863DB">
        <w:rPr>
          <w:rFonts w:ascii="Arial" w:hAnsi="Arial" w:cs="Arial"/>
          <w:color w:val="000000" w:themeColor="text1"/>
          <w:sz w:val="24"/>
        </w:rPr>
        <w:t>Республиканским государственным предприятием на праве хозяйственного ведения «Казахский институт стандартизации и сертификации» Комитета технического регулирования и метрологии Министерства торговли и интеграции Республики Казахстан на основе собственного аутентичного перевода на русский язык международного стандарта, указанного в пункте 4</w:t>
      </w:r>
    </w:p>
    <w:p w:rsidR="00B20290" w:rsidRPr="002863DB" w:rsidRDefault="00B20290" w:rsidP="00FC1FB9">
      <w:pPr>
        <w:autoSpaceDE w:val="0"/>
        <w:autoSpaceDN w:val="0"/>
        <w:ind w:firstLine="567"/>
        <w:rPr>
          <w:rFonts w:ascii="Arial" w:hAnsi="Arial" w:cs="Arial"/>
          <w:color w:val="000000" w:themeColor="text1"/>
          <w:sz w:val="24"/>
        </w:rPr>
      </w:pPr>
      <w:r w:rsidRPr="002863DB">
        <w:rPr>
          <w:rFonts w:ascii="Arial" w:hAnsi="Arial" w:cs="Arial"/>
          <w:color w:val="000000" w:themeColor="text1"/>
          <w:spacing w:val="20"/>
          <w:sz w:val="24"/>
        </w:rPr>
        <w:t>2 ВНЕСЕН</w:t>
      </w:r>
      <w:r w:rsidRPr="002863DB">
        <w:rPr>
          <w:rFonts w:ascii="Arial" w:hAnsi="Arial" w:cs="Arial"/>
          <w:color w:val="000000" w:themeColor="text1"/>
          <w:sz w:val="24"/>
        </w:rPr>
        <w:t xml:space="preserve"> Комитетом технического регулирования и метрологии </w:t>
      </w:r>
      <w:r w:rsidR="00CB10A4" w:rsidRPr="002863DB">
        <w:rPr>
          <w:rFonts w:ascii="Arial" w:hAnsi="Arial" w:cs="Arial"/>
          <w:color w:val="000000" w:themeColor="text1"/>
          <w:sz w:val="24"/>
        </w:rPr>
        <w:t>Министерства торговли и интеграции Республики Казахстан</w:t>
      </w:r>
    </w:p>
    <w:p w:rsidR="00B20290" w:rsidRPr="002863DB" w:rsidRDefault="00B20290" w:rsidP="00FC1FB9">
      <w:pPr>
        <w:widowControl w:val="0"/>
        <w:autoSpaceDE w:val="0"/>
        <w:autoSpaceDN w:val="0"/>
        <w:ind w:firstLine="567"/>
        <w:rPr>
          <w:rFonts w:ascii="Arial" w:hAnsi="Arial" w:cs="Arial"/>
          <w:snapToGrid w:val="0"/>
          <w:color w:val="000000" w:themeColor="text1"/>
          <w:sz w:val="24"/>
        </w:rPr>
      </w:pPr>
      <w:r w:rsidRPr="002863DB">
        <w:rPr>
          <w:rFonts w:ascii="Arial" w:hAnsi="Arial" w:cs="Arial"/>
          <w:snapToGrid w:val="0"/>
          <w:color w:val="000000" w:themeColor="text1"/>
          <w:sz w:val="24"/>
        </w:rPr>
        <w:t xml:space="preserve">3 ПРИНЯТ Евразийским советом по стандартизации, метрологии и сертификации </w:t>
      </w:r>
    </w:p>
    <w:p w:rsidR="00B20290" w:rsidRPr="002863DB" w:rsidRDefault="00B20290" w:rsidP="00FC1FB9">
      <w:pPr>
        <w:widowControl w:val="0"/>
        <w:autoSpaceDE w:val="0"/>
        <w:autoSpaceDN w:val="0"/>
        <w:ind w:firstLine="567"/>
        <w:rPr>
          <w:rFonts w:ascii="Arial" w:hAnsi="Arial" w:cs="Arial"/>
          <w:snapToGrid w:val="0"/>
          <w:color w:val="000000" w:themeColor="text1"/>
          <w:sz w:val="24"/>
        </w:rPr>
      </w:pPr>
      <w:r w:rsidRPr="002863DB">
        <w:rPr>
          <w:rFonts w:ascii="Arial" w:hAnsi="Arial" w:cs="Arial"/>
          <w:snapToGrid w:val="0"/>
          <w:color w:val="000000" w:themeColor="text1"/>
          <w:sz w:val="24"/>
        </w:rPr>
        <w:t>За принятие проголосовали:</w:t>
      </w:r>
    </w:p>
    <w:p w:rsidR="001F0E6D" w:rsidRPr="002863DB" w:rsidRDefault="001F0E6D" w:rsidP="00FC1FB9">
      <w:pPr>
        <w:widowControl w:val="0"/>
        <w:tabs>
          <w:tab w:val="left" w:pos="993"/>
        </w:tabs>
        <w:ind w:left="567"/>
        <w:rPr>
          <w:rFonts w:ascii="Arial" w:hAnsi="Arial" w:cs="Arial"/>
          <w:color w:val="000000" w:themeColor="text1"/>
          <w:sz w:val="24"/>
        </w:rPr>
      </w:pPr>
    </w:p>
    <w:tbl>
      <w:tblPr>
        <w:tblW w:w="9021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417"/>
        <w:gridCol w:w="4343"/>
      </w:tblGrid>
      <w:tr w:rsidR="00B20290" w:rsidRPr="002863DB" w:rsidTr="00B20290">
        <w:trPr>
          <w:trHeight w:val="457"/>
        </w:trPr>
        <w:tc>
          <w:tcPr>
            <w:tcW w:w="3261" w:type="dxa"/>
            <w:vAlign w:val="center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ind w:right="-108"/>
              <w:jc w:val="center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  <w:r w:rsidRPr="002863DB"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  <w:t xml:space="preserve">Краткое наименование страны по МК (ИСО 3166) 004–97 </w:t>
            </w:r>
          </w:p>
          <w:p w:rsidR="00B20290" w:rsidRPr="002863DB" w:rsidRDefault="00B20290" w:rsidP="00FC1FB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  <w:r w:rsidRPr="002863DB"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  <w:t>Код страны по МК (ИСО 3166) 004–97</w:t>
            </w:r>
          </w:p>
        </w:tc>
        <w:tc>
          <w:tcPr>
            <w:tcW w:w="4343" w:type="dxa"/>
            <w:vAlign w:val="center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  <w:r w:rsidRPr="002863DB"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  <w:t xml:space="preserve">Сокращенное наименование национального </w:t>
            </w:r>
            <w:r w:rsidRPr="002863DB"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  <w:br/>
              <w:t>органа по стандартизации</w:t>
            </w:r>
          </w:p>
        </w:tc>
      </w:tr>
      <w:tr w:rsidR="00B20290" w:rsidRPr="002863DB" w:rsidTr="00B20290">
        <w:tc>
          <w:tcPr>
            <w:tcW w:w="3261" w:type="dxa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ind w:right="-108"/>
              <w:jc w:val="left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ind w:right="-108"/>
              <w:jc w:val="center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343" w:type="dxa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ind w:left="325" w:right="-108"/>
              <w:jc w:val="left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</w:p>
        </w:tc>
      </w:tr>
      <w:tr w:rsidR="00B20290" w:rsidRPr="002863DB" w:rsidTr="00B20290">
        <w:tc>
          <w:tcPr>
            <w:tcW w:w="3261" w:type="dxa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ind w:right="-108"/>
              <w:jc w:val="left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ind w:right="-108"/>
              <w:jc w:val="center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343" w:type="dxa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ind w:left="325" w:right="-108"/>
              <w:jc w:val="left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</w:p>
        </w:tc>
      </w:tr>
      <w:tr w:rsidR="00B20290" w:rsidRPr="002863DB" w:rsidTr="00B20290">
        <w:tc>
          <w:tcPr>
            <w:tcW w:w="3261" w:type="dxa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ind w:right="-108"/>
              <w:jc w:val="left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ind w:right="-108"/>
              <w:jc w:val="center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343" w:type="dxa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ind w:left="325" w:right="-108"/>
              <w:jc w:val="left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</w:p>
        </w:tc>
      </w:tr>
      <w:tr w:rsidR="00B20290" w:rsidRPr="002863DB" w:rsidTr="00B20290">
        <w:tc>
          <w:tcPr>
            <w:tcW w:w="3261" w:type="dxa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ind w:right="-108"/>
              <w:jc w:val="left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ind w:right="-108"/>
              <w:jc w:val="center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4343" w:type="dxa"/>
          </w:tcPr>
          <w:p w:rsidR="00B20290" w:rsidRPr="002863DB" w:rsidRDefault="00B20290" w:rsidP="00FC1FB9">
            <w:pPr>
              <w:widowControl w:val="0"/>
              <w:autoSpaceDE w:val="0"/>
              <w:autoSpaceDN w:val="0"/>
              <w:ind w:left="325" w:right="-108"/>
              <w:jc w:val="left"/>
              <w:rPr>
                <w:rFonts w:ascii="Arial" w:hAnsi="Arial" w:cs="Arial"/>
                <w:snapToGrid w:val="0"/>
                <w:color w:val="000000" w:themeColor="text1"/>
                <w:sz w:val="22"/>
                <w:szCs w:val="22"/>
              </w:rPr>
            </w:pPr>
          </w:p>
        </w:tc>
      </w:tr>
    </w:tbl>
    <w:p w:rsidR="00B60198" w:rsidRPr="002863DB" w:rsidRDefault="00B60198" w:rsidP="00FC1FB9">
      <w:pPr>
        <w:widowControl w:val="0"/>
        <w:tabs>
          <w:tab w:val="left" w:pos="0"/>
          <w:tab w:val="left" w:pos="993"/>
        </w:tabs>
        <w:autoSpaceDE w:val="0"/>
        <w:autoSpaceDN w:val="0"/>
        <w:ind w:left="567"/>
        <w:rPr>
          <w:rFonts w:ascii="Arial" w:hAnsi="Arial" w:cs="Arial"/>
          <w:color w:val="000000" w:themeColor="text1"/>
          <w:sz w:val="24"/>
          <w:lang w:val="kk-KZ"/>
        </w:rPr>
      </w:pPr>
    </w:p>
    <w:p w:rsidR="00AF06C0" w:rsidRPr="002863DB" w:rsidRDefault="00AF06C0" w:rsidP="002863DB">
      <w:pPr>
        <w:widowControl w:val="0"/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ind w:left="0" w:firstLine="567"/>
        <w:rPr>
          <w:rFonts w:ascii="Arial" w:hAnsi="Arial" w:cs="Arial"/>
          <w:color w:val="000000" w:themeColor="text1"/>
          <w:sz w:val="24"/>
          <w:lang w:val="kk-KZ"/>
        </w:rPr>
      </w:pPr>
      <w:r w:rsidRPr="002863DB">
        <w:rPr>
          <w:rFonts w:ascii="Arial" w:hAnsi="Arial" w:cs="Arial"/>
          <w:color w:val="000000" w:themeColor="text1"/>
          <w:sz w:val="24"/>
          <w:lang w:val="kk-KZ"/>
        </w:rPr>
        <w:t xml:space="preserve">Настоящий стандарт </w:t>
      </w:r>
      <w:r w:rsidRPr="002863DB">
        <w:rPr>
          <w:rFonts w:ascii="Arial" w:hAnsi="Arial" w:cs="Arial"/>
          <w:color w:val="000000" w:themeColor="text1"/>
          <w:sz w:val="24"/>
        </w:rPr>
        <w:t xml:space="preserve">подготовлен </w:t>
      </w:r>
      <w:r w:rsidR="00503414" w:rsidRPr="002863DB">
        <w:rPr>
          <w:rFonts w:ascii="Arial" w:hAnsi="Arial" w:cs="Arial"/>
          <w:color w:val="000000" w:themeColor="text1"/>
          <w:sz w:val="24"/>
          <w:lang w:val="en-US"/>
        </w:rPr>
        <w:t>c</w:t>
      </w:r>
      <w:r w:rsidR="00503414" w:rsidRPr="002863DB">
        <w:rPr>
          <w:rFonts w:ascii="Arial" w:hAnsi="Arial" w:cs="Arial"/>
          <w:color w:val="000000" w:themeColor="text1"/>
          <w:sz w:val="24"/>
        </w:rPr>
        <w:t xml:space="preserve"> учетом национального стандарта Республики Казахстан СТ РК</w:t>
      </w:r>
      <w:r w:rsidRPr="002863DB">
        <w:rPr>
          <w:rFonts w:ascii="Arial" w:hAnsi="Arial" w:cs="Arial"/>
          <w:color w:val="000000" w:themeColor="text1"/>
          <w:sz w:val="24"/>
          <w:lang w:val="kk-KZ"/>
        </w:rPr>
        <w:t xml:space="preserve"> </w:t>
      </w:r>
      <w:r w:rsidR="00681014" w:rsidRPr="002863DB">
        <w:rPr>
          <w:rFonts w:ascii="Arial" w:hAnsi="Arial" w:cs="Arial"/>
          <w:color w:val="000000" w:themeColor="text1"/>
          <w:sz w:val="24"/>
          <w:lang w:val="kk-KZ"/>
        </w:rPr>
        <w:t>ГОСТ Р</w:t>
      </w:r>
      <w:r w:rsidRPr="002863DB">
        <w:rPr>
          <w:rFonts w:ascii="Arial" w:hAnsi="Arial" w:cs="Arial"/>
          <w:color w:val="000000" w:themeColor="text1"/>
          <w:sz w:val="24"/>
          <w:lang w:val="kk-KZ"/>
        </w:rPr>
        <w:t xml:space="preserve"> </w:t>
      </w:r>
      <w:r w:rsidR="00681014" w:rsidRPr="002863DB">
        <w:rPr>
          <w:rFonts w:ascii="Arial" w:hAnsi="Arial" w:cs="Arial"/>
          <w:color w:val="000000" w:themeColor="text1"/>
          <w:sz w:val="24"/>
        </w:rPr>
        <w:t>50</w:t>
      </w:r>
      <w:r w:rsidR="00331CDB" w:rsidRPr="002863DB">
        <w:rPr>
          <w:rFonts w:ascii="Arial" w:hAnsi="Arial" w:cs="Arial"/>
          <w:color w:val="000000" w:themeColor="text1"/>
          <w:sz w:val="24"/>
        </w:rPr>
        <w:t>279.2</w:t>
      </w:r>
      <w:r w:rsidRPr="002863DB">
        <w:rPr>
          <w:rFonts w:ascii="Arial" w:hAnsi="Arial" w:cs="Arial"/>
          <w:color w:val="000000" w:themeColor="text1"/>
          <w:sz w:val="24"/>
          <w:lang w:val="kk-KZ"/>
        </w:rPr>
        <w:t>–</w:t>
      </w:r>
      <w:r w:rsidR="00503414" w:rsidRPr="002863DB">
        <w:rPr>
          <w:rFonts w:ascii="Arial" w:hAnsi="Arial" w:cs="Arial"/>
          <w:color w:val="000000" w:themeColor="text1"/>
          <w:sz w:val="24"/>
          <w:lang w:val="kk-KZ"/>
        </w:rPr>
        <w:t xml:space="preserve">2008 </w:t>
      </w:r>
      <w:r w:rsidR="007260CD" w:rsidRPr="002863DB">
        <w:rPr>
          <w:rFonts w:ascii="Arial" w:hAnsi="Arial" w:cs="Arial"/>
          <w:color w:val="000000" w:themeColor="text1"/>
          <w:sz w:val="24"/>
        </w:rPr>
        <w:t>«</w:t>
      </w:r>
      <w:r w:rsidR="00331CDB" w:rsidRPr="002863DB">
        <w:rPr>
          <w:rFonts w:ascii="Arial" w:hAnsi="Arial" w:cs="Arial"/>
          <w:sz w:val="24"/>
        </w:rPr>
        <w:t>Материалы лакокрасочные</w:t>
      </w:r>
      <w:r w:rsidR="006F15CF" w:rsidRPr="002863DB">
        <w:rPr>
          <w:rFonts w:ascii="Arial" w:hAnsi="Arial" w:cs="Arial"/>
          <w:sz w:val="24"/>
        </w:rPr>
        <w:t xml:space="preserve">. </w:t>
      </w:r>
      <w:r w:rsidR="00331CDB" w:rsidRPr="002863DB">
        <w:rPr>
          <w:rFonts w:ascii="Arial" w:hAnsi="Arial" w:cs="Arial"/>
          <w:sz w:val="24"/>
        </w:rPr>
        <w:t>Методы определения содержания металлов. Приготовление кислых экстрактов из высушенных лакокрасочных пленок</w:t>
      </w:r>
      <w:r w:rsidR="00ED6534" w:rsidRPr="002863DB">
        <w:rPr>
          <w:rFonts w:ascii="Arial" w:hAnsi="Arial" w:cs="Arial"/>
          <w:color w:val="000000" w:themeColor="text1"/>
          <w:sz w:val="24"/>
        </w:rPr>
        <w:t>»</w:t>
      </w:r>
    </w:p>
    <w:p w:rsidR="00AF06C0" w:rsidRPr="002863DB" w:rsidRDefault="00AF06C0" w:rsidP="002863DB">
      <w:pPr>
        <w:widowControl w:val="0"/>
        <w:numPr>
          <w:ilvl w:val="0"/>
          <w:numId w:val="5"/>
        </w:numPr>
        <w:spacing w:before="240"/>
        <w:ind w:left="0" w:firstLine="567"/>
        <w:rPr>
          <w:rFonts w:ascii="Arial" w:hAnsi="Arial" w:cs="Arial"/>
          <w:color w:val="000000" w:themeColor="text1"/>
          <w:sz w:val="24"/>
        </w:rPr>
      </w:pPr>
      <w:r w:rsidRPr="002863DB">
        <w:rPr>
          <w:rFonts w:ascii="Arial" w:hAnsi="Arial" w:cs="Arial"/>
          <w:color w:val="000000" w:themeColor="text1"/>
          <w:sz w:val="24"/>
        </w:rPr>
        <w:t xml:space="preserve">  ВВЕДЕН ВПЕРВЫЕ</w:t>
      </w:r>
    </w:p>
    <w:p w:rsidR="00732BF0" w:rsidRPr="002863DB" w:rsidRDefault="00732BF0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045F67" w:rsidRPr="002863DB" w:rsidRDefault="00045F67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1419DD" w:rsidRPr="002863DB" w:rsidRDefault="001419DD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1419DD" w:rsidRPr="002863DB" w:rsidRDefault="001419DD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108BC" w:rsidRPr="002863DB" w:rsidRDefault="00C108B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108BC" w:rsidRPr="002863DB" w:rsidRDefault="00C108B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108BC" w:rsidRPr="002863DB" w:rsidRDefault="00C108B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108BC" w:rsidRPr="002863DB" w:rsidRDefault="00C108B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108BC" w:rsidRPr="002863DB" w:rsidRDefault="00C108B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108BC" w:rsidRPr="002863DB" w:rsidRDefault="00C108B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108BC" w:rsidRPr="002863DB" w:rsidRDefault="00C108B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108BC" w:rsidRPr="002863DB" w:rsidRDefault="00C108B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108BC" w:rsidRPr="002863DB" w:rsidRDefault="00C108B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108BC" w:rsidRPr="002863DB" w:rsidRDefault="00C108B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467A7" w:rsidRPr="002863DB" w:rsidRDefault="00C467A7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467A7" w:rsidRPr="002863DB" w:rsidRDefault="00C467A7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467A7" w:rsidRPr="002863DB" w:rsidRDefault="00C467A7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467A7" w:rsidRPr="002863DB" w:rsidRDefault="00C467A7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467A7" w:rsidRPr="002863DB" w:rsidRDefault="00C467A7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467A7" w:rsidRPr="002863DB" w:rsidRDefault="00C467A7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467A7" w:rsidRPr="002863DB" w:rsidRDefault="00C467A7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467A7" w:rsidRPr="002863DB" w:rsidRDefault="00C467A7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467A7" w:rsidRPr="002863DB" w:rsidRDefault="00C467A7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467A7" w:rsidRPr="002863DB" w:rsidRDefault="00C467A7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B60198" w:rsidRPr="002863DB" w:rsidRDefault="00B60198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030594" w:rsidRPr="002863DB" w:rsidRDefault="00030594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030594" w:rsidRPr="002863DB" w:rsidRDefault="00030594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030594" w:rsidRPr="002863DB" w:rsidRDefault="00030594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030594" w:rsidRPr="002863DB" w:rsidRDefault="00030594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030594" w:rsidRPr="002863DB" w:rsidRDefault="00030594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108BC" w:rsidRPr="002863DB" w:rsidRDefault="00C108B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108BC" w:rsidRPr="002863DB" w:rsidRDefault="00C108B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BA0AF3" w:rsidRPr="002863DB" w:rsidRDefault="00BA0AF3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BA0AF3" w:rsidRPr="002863DB" w:rsidRDefault="00BA0AF3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BA0AF3" w:rsidRPr="002863DB" w:rsidRDefault="00BA0AF3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485D48" w:rsidRPr="002863DB" w:rsidRDefault="00485D48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485D48" w:rsidRPr="002863DB" w:rsidRDefault="00485D48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108BC" w:rsidRPr="002863DB" w:rsidRDefault="00C108BC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FA2889" w:rsidRPr="002863DB" w:rsidRDefault="00FA2889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1419DD" w:rsidRPr="002863DB" w:rsidRDefault="001419DD" w:rsidP="00FC1FB9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C467A7" w:rsidRPr="002863DB" w:rsidRDefault="00C467A7" w:rsidP="00FC1FB9">
      <w:pPr>
        <w:autoSpaceDE w:val="0"/>
        <w:autoSpaceDN w:val="0"/>
        <w:ind w:firstLine="567"/>
        <w:rPr>
          <w:rFonts w:ascii="Arial" w:hAnsi="Arial" w:cs="Arial"/>
          <w:i/>
          <w:iCs/>
          <w:color w:val="000000" w:themeColor="text1"/>
          <w:spacing w:val="-4"/>
          <w:sz w:val="24"/>
        </w:rPr>
      </w:pPr>
      <w:r w:rsidRPr="002863DB">
        <w:rPr>
          <w:rFonts w:ascii="Arial" w:hAnsi="Arial" w:cs="Arial"/>
          <w:i/>
          <w:iCs/>
          <w:color w:val="000000" w:themeColor="text1"/>
          <w:spacing w:val="-4"/>
          <w:sz w:val="24"/>
        </w:rPr>
        <w:t>Информация о введении в действие (прекращении действия) настоящего стандарта и изменений к нему на территории указанных выше государств публикуется в указателях национальных (государственных) стандартов, издаваемых в этих государствах, а также в сети Интернет на сайтах соответствующих национальных органов по стандартизации.</w:t>
      </w:r>
    </w:p>
    <w:p w:rsidR="00C467A7" w:rsidRPr="002863DB" w:rsidRDefault="00C467A7" w:rsidP="00FC1FB9">
      <w:pPr>
        <w:autoSpaceDE w:val="0"/>
        <w:autoSpaceDN w:val="0"/>
        <w:ind w:firstLine="567"/>
        <w:rPr>
          <w:rFonts w:ascii="Arial" w:hAnsi="Arial" w:cs="Arial"/>
          <w:i/>
          <w:iCs/>
          <w:color w:val="000000" w:themeColor="text1"/>
          <w:sz w:val="24"/>
        </w:rPr>
      </w:pPr>
      <w:r w:rsidRPr="002863DB">
        <w:rPr>
          <w:rFonts w:ascii="Arial" w:hAnsi="Arial" w:cs="Arial"/>
          <w:i/>
          <w:iCs/>
          <w:color w:val="000000" w:themeColor="text1"/>
          <w:sz w:val="24"/>
        </w:rPr>
        <w:t>В случае пересмотра, изменения или отмены настоящего стандарта соответствующая информация также будет опубликована в сети Интернет на сайте Межгосударственного совета по стандартизации, метрологии и сертификации в каталоге «Межгосударственные стандарты»</w:t>
      </w:r>
    </w:p>
    <w:p w:rsidR="00C467A7" w:rsidRPr="002863DB" w:rsidRDefault="00C467A7" w:rsidP="00FC1FB9">
      <w:pPr>
        <w:autoSpaceDE w:val="0"/>
        <w:autoSpaceDN w:val="0"/>
        <w:spacing w:after="120"/>
        <w:ind w:firstLine="567"/>
        <w:rPr>
          <w:rFonts w:ascii="Arial" w:hAnsi="Arial" w:cs="Arial"/>
          <w:color w:val="000000" w:themeColor="text1"/>
          <w:sz w:val="24"/>
        </w:rPr>
      </w:pPr>
    </w:p>
    <w:p w:rsidR="00C467A7" w:rsidRPr="002863DB" w:rsidRDefault="00C467A7" w:rsidP="00FC1FB9">
      <w:pPr>
        <w:autoSpaceDE w:val="0"/>
        <w:autoSpaceDN w:val="0"/>
        <w:spacing w:after="120"/>
        <w:ind w:firstLine="567"/>
        <w:rPr>
          <w:rFonts w:ascii="Arial" w:hAnsi="Arial" w:cs="Arial"/>
          <w:color w:val="000000" w:themeColor="text1"/>
          <w:sz w:val="24"/>
        </w:rPr>
      </w:pPr>
    </w:p>
    <w:p w:rsidR="00C467A7" w:rsidRPr="002863DB" w:rsidRDefault="00C467A7" w:rsidP="00FC1FB9">
      <w:pPr>
        <w:autoSpaceDE w:val="0"/>
        <w:autoSpaceDN w:val="0"/>
        <w:spacing w:after="120"/>
        <w:ind w:firstLine="567"/>
        <w:rPr>
          <w:rFonts w:ascii="Arial" w:hAnsi="Arial" w:cs="Arial"/>
          <w:color w:val="000000" w:themeColor="text1"/>
          <w:sz w:val="24"/>
        </w:rPr>
      </w:pPr>
      <w:r w:rsidRPr="002863DB">
        <w:rPr>
          <w:rFonts w:ascii="Arial" w:hAnsi="Arial" w:cs="Arial"/>
          <w:color w:val="000000" w:themeColor="text1"/>
          <w:sz w:val="24"/>
        </w:rPr>
        <w:t xml:space="preserve">Исключительное право официального опубликования настоящего стандарта на территории указанных выше государств принадлежит национальным (государственным) органам по стандартизации этих государств. </w:t>
      </w:r>
    </w:p>
    <w:p w:rsidR="00667AAE" w:rsidRPr="002863DB" w:rsidRDefault="006E0821" w:rsidP="00FC1FB9">
      <w:pPr>
        <w:pageBreakBefore/>
        <w:ind w:firstLine="567"/>
        <w:jc w:val="center"/>
        <w:rPr>
          <w:rFonts w:ascii="Arial" w:hAnsi="Arial" w:cs="Arial"/>
          <w:b/>
          <w:bCs/>
          <w:color w:val="000000" w:themeColor="text1"/>
          <w:sz w:val="24"/>
        </w:rPr>
      </w:pPr>
      <w:r w:rsidRPr="002863DB">
        <w:rPr>
          <w:rFonts w:ascii="Arial" w:hAnsi="Arial" w:cs="Arial"/>
          <w:b/>
          <w:bCs/>
          <w:color w:val="000000" w:themeColor="text1"/>
          <w:sz w:val="24"/>
        </w:rPr>
        <w:lastRenderedPageBreak/>
        <w:t>С</w:t>
      </w:r>
      <w:r w:rsidR="00667AAE" w:rsidRPr="002863DB">
        <w:rPr>
          <w:rFonts w:ascii="Arial" w:hAnsi="Arial" w:cs="Arial"/>
          <w:b/>
          <w:bCs/>
          <w:color w:val="000000" w:themeColor="text1"/>
          <w:sz w:val="24"/>
        </w:rPr>
        <w:t>одержание</w:t>
      </w:r>
    </w:p>
    <w:p w:rsidR="00CC5DF9" w:rsidRDefault="00667AAE" w:rsidP="00683B5A">
      <w:pPr>
        <w:pStyle w:val="20"/>
        <w:tabs>
          <w:tab w:val="left" w:pos="851"/>
        </w:tabs>
        <w:spacing w:before="120" w:after="120"/>
        <w:ind w:left="567" w:firstLine="0"/>
      </w:pPr>
      <w:r w:rsidRPr="002863DB">
        <w:rPr>
          <w:rFonts w:ascii="Arial" w:hAnsi="Arial" w:cs="Arial"/>
          <w:color w:val="000000" w:themeColor="text1"/>
        </w:rPr>
        <w:t xml:space="preserve">                       </w:t>
      </w:r>
      <w:r w:rsidR="007F2895" w:rsidRPr="002863DB">
        <w:rPr>
          <w:rFonts w:ascii="Arial" w:hAnsi="Arial" w:cs="Arial"/>
          <w:color w:val="000000" w:themeColor="text1"/>
          <w:sz w:val="24"/>
        </w:rPr>
        <w:fldChar w:fldCharType="begin"/>
      </w:r>
      <w:r w:rsidR="00473450" w:rsidRPr="002863DB">
        <w:rPr>
          <w:rFonts w:ascii="Arial" w:hAnsi="Arial" w:cs="Arial"/>
          <w:color w:val="000000" w:themeColor="text1"/>
          <w:sz w:val="24"/>
        </w:rPr>
        <w:instrText xml:space="preserve"> TOC \o "1-3" \h \z \u </w:instrText>
      </w:r>
      <w:r w:rsidR="007F2895" w:rsidRPr="002863DB">
        <w:rPr>
          <w:rFonts w:ascii="Arial" w:hAnsi="Arial" w:cs="Arial"/>
          <w:color w:val="000000" w:themeColor="text1"/>
          <w:sz w:val="24"/>
        </w:rPr>
        <w:fldChar w:fldCharType="separate"/>
      </w:r>
    </w:p>
    <w:p w:rsidR="00CC5DF9" w:rsidRPr="00CC5DF9" w:rsidRDefault="00CC5DF9" w:rsidP="00CC5DF9">
      <w:pPr>
        <w:pStyle w:val="12"/>
        <w:rPr>
          <w:rFonts w:eastAsiaTheme="minorEastAsia"/>
        </w:rPr>
      </w:pPr>
      <w:hyperlink w:anchor="_Toc104130443" w:history="1">
        <w:r w:rsidRPr="00CC5DF9">
          <w:rPr>
            <w:rStyle w:val="a9"/>
          </w:rPr>
          <w:t>1</w:t>
        </w:r>
        <w:r w:rsidRPr="00CC5DF9">
          <w:rPr>
            <w:rFonts w:eastAsiaTheme="minorEastAsia"/>
          </w:rPr>
          <w:tab/>
        </w:r>
        <w:r w:rsidRPr="00CC5DF9">
          <w:rPr>
            <w:rStyle w:val="a9"/>
          </w:rPr>
          <w:t>Область применения</w:t>
        </w:r>
        <w:r w:rsidRPr="00CC5DF9">
          <w:rPr>
            <w:webHidden/>
          </w:rPr>
          <w:tab/>
        </w:r>
        <w:r w:rsidRPr="00CC5DF9">
          <w:rPr>
            <w:webHidden/>
          </w:rPr>
          <w:fldChar w:fldCharType="begin"/>
        </w:r>
        <w:r w:rsidRPr="00CC5DF9">
          <w:rPr>
            <w:webHidden/>
          </w:rPr>
          <w:instrText xml:space="preserve"> PAGEREF _Toc104130443 \h </w:instrText>
        </w:r>
        <w:r w:rsidRPr="00CC5DF9">
          <w:rPr>
            <w:webHidden/>
          </w:rPr>
        </w:r>
        <w:r w:rsidRPr="00CC5DF9">
          <w:rPr>
            <w:webHidden/>
          </w:rPr>
          <w:fldChar w:fldCharType="separate"/>
        </w:r>
        <w:r w:rsidRPr="00CC5DF9">
          <w:rPr>
            <w:webHidden/>
          </w:rPr>
          <w:t>1</w:t>
        </w:r>
        <w:r w:rsidRPr="00CC5DF9">
          <w:rPr>
            <w:webHidden/>
          </w:rPr>
          <w:fldChar w:fldCharType="end"/>
        </w:r>
      </w:hyperlink>
    </w:p>
    <w:p w:rsidR="00CC5DF9" w:rsidRPr="00CC5DF9" w:rsidRDefault="00CC5DF9" w:rsidP="00CC5DF9">
      <w:pPr>
        <w:pStyle w:val="12"/>
        <w:rPr>
          <w:rFonts w:eastAsiaTheme="minorEastAsia"/>
        </w:rPr>
      </w:pPr>
      <w:hyperlink w:anchor="_Toc104130444" w:history="1">
        <w:r w:rsidRPr="00CC5DF9">
          <w:rPr>
            <w:rStyle w:val="a9"/>
          </w:rPr>
          <w:t>2</w:t>
        </w:r>
        <w:r w:rsidRPr="00CC5DF9">
          <w:rPr>
            <w:rFonts w:eastAsiaTheme="minorEastAsia"/>
          </w:rPr>
          <w:tab/>
        </w:r>
        <w:r w:rsidRPr="00CC5DF9">
          <w:rPr>
            <w:rStyle w:val="a9"/>
          </w:rPr>
          <w:t>Нормативные ссылки</w:t>
        </w:r>
        <w:r w:rsidRPr="00CC5DF9">
          <w:rPr>
            <w:webHidden/>
          </w:rPr>
          <w:tab/>
        </w:r>
        <w:r w:rsidRPr="00CC5DF9">
          <w:rPr>
            <w:webHidden/>
          </w:rPr>
          <w:fldChar w:fldCharType="begin"/>
        </w:r>
        <w:r w:rsidRPr="00CC5DF9">
          <w:rPr>
            <w:webHidden/>
          </w:rPr>
          <w:instrText xml:space="preserve"> PAGEREF _Toc104130444 \h </w:instrText>
        </w:r>
        <w:r w:rsidRPr="00CC5DF9">
          <w:rPr>
            <w:webHidden/>
          </w:rPr>
        </w:r>
        <w:r w:rsidRPr="00CC5DF9">
          <w:rPr>
            <w:webHidden/>
          </w:rPr>
          <w:fldChar w:fldCharType="separate"/>
        </w:r>
        <w:r w:rsidRPr="00CC5DF9">
          <w:rPr>
            <w:webHidden/>
          </w:rPr>
          <w:t>1</w:t>
        </w:r>
        <w:r w:rsidRPr="00CC5DF9">
          <w:rPr>
            <w:webHidden/>
          </w:rPr>
          <w:fldChar w:fldCharType="end"/>
        </w:r>
      </w:hyperlink>
    </w:p>
    <w:p w:rsidR="00CC5DF9" w:rsidRPr="00CC5DF9" w:rsidRDefault="00CC5DF9" w:rsidP="00CC5DF9">
      <w:pPr>
        <w:pStyle w:val="12"/>
        <w:rPr>
          <w:rFonts w:eastAsiaTheme="minorEastAsia"/>
        </w:rPr>
      </w:pPr>
      <w:hyperlink w:anchor="_Toc104130445" w:history="1">
        <w:r w:rsidRPr="00CC5DF9">
          <w:rPr>
            <w:rStyle w:val="a9"/>
          </w:rPr>
          <w:t>3</w:t>
        </w:r>
        <w:r w:rsidRPr="00CC5DF9">
          <w:rPr>
            <w:rFonts w:eastAsiaTheme="minorEastAsia"/>
          </w:rPr>
          <w:tab/>
        </w:r>
        <w:r w:rsidRPr="00CC5DF9">
          <w:rPr>
            <w:rStyle w:val="a9"/>
          </w:rPr>
          <w:t>Сущность метода</w:t>
        </w:r>
        <w:r w:rsidRPr="00CC5DF9">
          <w:rPr>
            <w:webHidden/>
          </w:rPr>
          <w:tab/>
        </w:r>
        <w:r w:rsidRPr="00CC5DF9">
          <w:rPr>
            <w:webHidden/>
          </w:rPr>
          <w:fldChar w:fldCharType="begin"/>
        </w:r>
        <w:r w:rsidRPr="00CC5DF9">
          <w:rPr>
            <w:webHidden/>
          </w:rPr>
          <w:instrText xml:space="preserve"> PAGEREF _Toc104130445 \h </w:instrText>
        </w:r>
        <w:r w:rsidRPr="00CC5DF9">
          <w:rPr>
            <w:webHidden/>
          </w:rPr>
        </w:r>
        <w:r w:rsidRPr="00CC5DF9">
          <w:rPr>
            <w:webHidden/>
          </w:rPr>
          <w:fldChar w:fldCharType="separate"/>
        </w:r>
        <w:r w:rsidRPr="00CC5DF9">
          <w:rPr>
            <w:webHidden/>
          </w:rPr>
          <w:t>2</w:t>
        </w:r>
        <w:r w:rsidRPr="00CC5DF9">
          <w:rPr>
            <w:webHidden/>
          </w:rPr>
          <w:fldChar w:fldCharType="end"/>
        </w:r>
      </w:hyperlink>
    </w:p>
    <w:p w:rsidR="00CC5DF9" w:rsidRPr="00CC5DF9" w:rsidRDefault="00CC5DF9" w:rsidP="00CC5DF9">
      <w:pPr>
        <w:pStyle w:val="12"/>
        <w:rPr>
          <w:rFonts w:eastAsiaTheme="minorEastAsia"/>
        </w:rPr>
      </w:pPr>
      <w:hyperlink w:anchor="_Toc104130446" w:history="1">
        <w:r w:rsidRPr="00CC5DF9">
          <w:rPr>
            <w:rStyle w:val="a9"/>
          </w:rPr>
          <w:t>4</w:t>
        </w:r>
        <w:r w:rsidRPr="00CC5DF9">
          <w:rPr>
            <w:rFonts w:eastAsiaTheme="minorEastAsia"/>
          </w:rPr>
          <w:tab/>
        </w:r>
        <w:r w:rsidRPr="00CC5DF9">
          <w:rPr>
            <w:rStyle w:val="a9"/>
          </w:rPr>
          <w:t>Отбор проб</w:t>
        </w:r>
        <w:r w:rsidRPr="00CC5DF9">
          <w:rPr>
            <w:webHidden/>
          </w:rPr>
          <w:tab/>
        </w:r>
        <w:r w:rsidRPr="00CC5DF9">
          <w:rPr>
            <w:webHidden/>
          </w:rPr>
          <w:fldChar w:fldCharType="begin"/>
        </w:r>
        <w:r w:rsidRPr="00CC5DF9">
          <w:rPr>
            <w:webHidden/>
          </w:rPr>
          <w:instrText xml:space="preserve"> PAGEREF _Toc104130446 \h </w:instrText>
        </w:r>
        <w:r w:rsidRPr="00CC5DF9">
          <w:rPr>
            <w:webHidden/>
          </w:rPr>
        </w:r>
        <w:r w:rsidRPr="00CC5DF9">
          <w:rPr>
            <w:webHidden/>
          </w:rPr>
          <w:fldChar w:fldCharType="separate"/>
        </w:r>
        <w:r w:rsidRPr="00CC5DF9">
          <w:rPr>
            <w:webHidden/>
          </w:rPr>
          <w:t>2</w:t>
        </w:r>
        <w:r w:rsidRPr="00CC5DF9">
          <w:rPr>
            <w:webHidden/>
          </w:rPr>
          <w:fldChar w:fldCharType="end"/>
        </w:r>
      </w:hyperlink>
    </w:p>
    <w:p w:rsidR="00CC5DF9" w:rsidRPr="00CC5DF9" w:rsidRDefault="00CC5DF9" w:rsidP="00CC5DF9">
      <w:pPr>
        <w:pStyle w:val="12"/>
        <w:rPr>
          <w:rFonts w:eastAsiaTheme="minorEastAsia"/>
        </w:rPr>
      </w:pPr>
      <w:hyperlink w:anchor="_Toc104130447" w:history="1">
        <w:r w:rsidRPr="00CC5DF9">
          <w:rPr>
            <w:rStyle w:val="a9"/>
          </w:rPr>
          <w:t>5</w:t>
        </w:r>
        <w:r w:rsidRPr="00CC5DF9">
          <w:rPr>
            <w:rFonts w:eastAsiaTheme="minorEastAsia"/>
          </w:rPr>
          <w:tab/>
        </w:r>
        <w:r w:rsidRPr="00CC5DF9">
          <w:rPr>
            <w:rStyle w:val="a9"/>
          </w:rPr>
          <w:t>Требования безопасности, квалификационные требования и условия выполнения измерений</w:t>
        </w:r>
        <w:r w:rsidRPr="00CC5DF9">
          <w:rPr>
            <w:webHidden/>
          </w:rPr>
          <w:tab/>
        </w:r>
        <w:r w:rsidRPr="00CC5DF9">
          <w:rPr>
            <w:webHidden/>
          </w:rPr>
          <w:fldChar w:fldCharType="begin"/>
        </w:r>
        <w:r w:rsidRPr="00CC5DF9">
          <w:rPr>
            <w:webHidden/>
          </w:rPr>
          <w:instrText xml:space="preserve"> PAGEREF _Toc104130447 \h </w:instrText>
        </w:r>
        <w:r w:rsidRPr="00CC5DF9">
          <w:rPr>
            <w:webHidden/>
          </w:rPr>
        </w:r>
        <w:r w:rsidRPr="00CC5DF9">
          <w:rPr>
            <w:webHidden/>
          </w:rPr>
          <w:fldChar w:fldCharType="separate"/>
        </w:r>
        <w:r w:rsidRPr="00CC5DF9">
          <w:rPr>
            <w:webHidden/>
          </w:rPr>
          <w:t>3</w:t>
        </w:r>
        <w:r w:rsidRPr="00CC5DF9">
          <w:rPr>
            <w:webHidden/>
          </w:rPr>
          <w:fldChar w:fldCharType="end"/>
        </w:r>
      </w:hyperlink>
    </w:p>
    <w:p w:rsidR="00CC5DF9" w:rsidRPr="00CC5DF9" w:rsidRDefault="00CC5DF9" w:rsidP="00CC5DF9">
      <w:pPr>
        <w:pStyle w:val="20"/>
        <w:ind w:left="1276" w:hanging="425"/>
        <w:rPr>
          <w:rFonts w:ascii="Arial" w:eastAsiaTheme="minorEastAsia" w:hAnsi="Arial" w:cs="Arial"/>
          <w:sz w:val="24"/>
          <w:lang w:val="ru-RU"/>
        </w:rPr>
      </w:pPr>
      <w:hyperlink w:anchor="_Toc104130448" w:history="1">
        <w:r w:rsidRPr="00CC5DF9">
          <w:rPr>
            <w:rStyle w:val="a9"/>
            <w:rFonts w:ascii="Arial" w:hAnsi="Arial" w:cs="Arial"/>
            <w:sz w:val="24"/>
          </w:rPr>
          <w:t>5.1</w:t>
        </w:r>
        <w:r w:rsidRPr="00CC5DF9">
          <w:rPr>
            <w:rFonts w:ascii="Arial" w:eastAsiaTheme="minorEastAsia" w:hAnsi="Arial" w:cs="Arial"/>
            <w:sz w:val="24"/>
            <w:lang w:val="ru-RU"/>
          </w:rPr>
          <w:tab/>
        </w:r>
        <w:r w:rsidRPr="00CC5DF9">
          <w:rPr>
            <w:rStyle w:val="a9"/>
            <w:rFonts w:ascii="Arial" w:hAnsi="Arial" w:cs="Arial"/>
            <w:sz w:val="24"/>
          </w:rPr>
          <w:t>Условия безопасного проведения работ</w:t>
        </w:r>
        <w:r w:rsidRPr="00CC5DF9">
          <w:rPr>
            <w:rFonts w:ascii="Arial" w:hAnsi="Arial" w:cs="Arial"/>
            <w:webHidden/>
            <w:sz w:val="24"/>
          </w:rPr>
          <w:tab/>
        </w:r>
        <w:r w:rsidRPr="00CC5DF9">
          <w:rPr>
            <w:rFonts w:ascii="Arial" w:hAnsi="Arial" w:cs="Arial"/>
            <w:webHidden/>
            <w:sz w:val="24"/>
          </w:rPr>
          <w:fldChar w:fldCharType="begin"/>
        </w:r>
        <w:r w:rsidRPr="00CC5DF9">
          <w:rPr>
            <w:rFonts w:ascii="Arial" w:hAnsi="Arial" w:cs="Arial"/>
            <w:webHidden/>
            <w:sz w:val="24"/>
          </w:rPr>
          <w:instrText xml:space="preserve"> PAGEREF _Toc104130448 \h </w:instrText>
        </w:r>
        <w:r w:rsidRPr="00CC5DF9">
          <w:rPr>
            <w:rFonts w:ascii="Arial" w:hAnsi="Arial" w:cs="Arial"/>
            <w:webHidden/>
            <w:sz w:val="24"/>
          </w:rPr>
        </w:r>
        <w:r w:rsidRPr="00CC5DF9">
          <w:rPr>
            <w:rFonts w:ascii="Arial" w:hAnsi="Arial" w:cs="Arial"/>
            <w:webHidden/>
            <w:sz w:val="24"/>
          </w:rPr>
          <w:fldChar w:fldCharType="separate"/>
        </w:r>
        <w:r w:rsidRPr="00CC5DF9">
          <w:rPr>
            <w:rFonts w:ascii="Arial" w:hAnsi="Arial" w:cs="Arial"/>
            <w:webHidden/>
            <w:sz w:val="24"/>
          </w:rPr>
          <w:t>3</w:t>
        </w:r>
        <w:r w:rsidRPr="00CC5DF9">
          <w:rPr>
            <w:rFonts w:ascii="Arial" w:hAnsi="Arial" w:cs="Arial"/>
            <w:webHidden/>
            <w:sz w:val="24"/>
          </w:rPr>
          <w:fldChar w:fldCharType="end"/>
        </w:r>
      </w:hyperlink>
    </w:p>
    <w:p w:rsidR="00CC5DF9" w:rsidRPr="00CC5DF9" w:rsidRDefault="00CC5DF9" w:rsidP="00CC5DF9">
      <w:pPr>
        <w:pStyle w:val="20"/>
        <w:ind w:left="1276" w:hanging="425"/>
        <w:rPr>
          <w:rFonts w:ascii="Arial" w:eastAsiaTheme="minorEastAsia" w:hAnsi="Arial" w:cs="Arial"/>
          <w:sz w:val="24"/>
          <w:lang w:val="ru-RU"/>
        </w:rPr>
      </w:pPr>
      <w:hyperlink w:anchor="_Toc104130449" w:history="1">
        <w:r w:rsidRPr="00CC5DF9">
          <w:rPr>
            <w:rStyle w:val="a9"/>
            <w:rFonts w:ascii="Arial" w:hAnsi="Arial" w:cs="Arial"/>
            <w:sz w:val="24"/>
          </w:rPr>
          <w:t>5.2</w:t>
        </w:r>
        <w:r w:rsidRPr="00CC5DF9">
          <w:rPr>
            <w:rFonts w:ascii="Arial" w:eastAsiaTheme="minorEastAsia" w:hAnsi="Arial" w:cs="Arial"/>
            <w:sz w:val="24"/>
            <w:lang w:val="ru-RU"/>
          </w:rPr>
          <w:tab/>
        </w:r>
        <w:r w:rsidRPr="00CC5DF9">
          <w:rPr>
            <w:rStyle w:val="a9"/>
            <w:rFonts w:ascii="Arial" w:hAnsi="Arial" w:cs="Arial"/>
            <w:sz w:val="24"/>
          </w:rPr>
          <w:t>Требования к квалификации специалиста</w:t>
        </w:r>
        <w:r w:rsidRPr="00CC5DF9">
          <w:rPr>
            <w:rFonts w:ascii="Arial" w:hAnsi="Arial" w:cs="Arial"/>
            <w:webHidden/>
            <w:sz w:val="24"/>
          </w:rPr>
          <w:tab/>
        </w:r>
        <w:r w:rsidRPr="00CC5DF9">
          <w:rPr>
            <w:rFonts w:ascii="Arial" w:hAnsi="Arial" w:cs="Arial"/>
            <w:webHidden/>
            <w:sz w:val="24"/>
          </w:rPr>
          <w:fldChar w:fldCharType="begin"/>
        </w:r>
        <w:r w:rsidRPr="00CC5DF9">
          <w:rPr>
            <w:rFonts w:ascii="Arial" w:hAnsi="Arial" w:cs="Arial"/>
            <w:webHidden/>
            <w:sz w:val="24"/>
          </w:rPr>
          <w:instrText xml:space="preserve"> PAGEREF _Toc104130449 \h </w:instrText>
        </w:r>
        <w:r w:rsidRPr="00CC5DF9">
          <w:rPr>
            <w:rFonts w:ascii="Arial" w:hAnsi="Arial" w:cs="Arial"/>
            <w:webHidden/>
            <w:sz w:val="24"/>
          </w:rPr>
        </w:r>
        <w:r w:rsidRPr="00CC5DF9">
          <w:rPr>
            <w:rFonts w:ascii="Arial" w:hAnsi="Arial" w:cs="Arial"/>
            <w:webHidden/>
            <w:sz w:val="24"/>
          </w:rPr>
          <w:fldChar w:fldCharType="separate"/>
        </w:r>
        <w:r w:rsidRPr="00CC5DF9">
          <w:rPr>
            <w:rFonts w:ascii="Arial" w:hAnsi="Arial" w:cs="Arial"/>
            <w:webHidden/>
            <w:sz w:val="24"/>
          </w:rPr>
          <w:t>3</w:t>
        </w:r>
        <w:r w:rsidRPr="00CC5DF9">
          <w:rPr>
            <w:rFonts w:ascii="Arial" w:hAnsi="Arial" w:cs="Arial"/>
            <w:webHidden/>
            <w:sz w:val="24"/>
          </w:rPr>
          <w:fldChar w:fldCharType="end"/>
        </w:r>
      </w:hyperlink>
    </w:p>
    <w:p w:rsidR="00CC5DF9" w:rsidRPr="00CC5DF9" w:rsidRDefault="00CC5DF9" w:rsidP="00CC5DF9">
      <w:pPr>
        <w:pStyle w:val="20"/>
        <w:ind w:left="1276" w:hanging="425"/>
        <w:rPr>
          <w:rFonts w:ascii="Arial" w:eastAsiaTheme="minorEastAsia" w:hAnsi="Arial" w:cs="Arial"/>
          <w:sz w:val="24"/>
          <w:lang w:val="ru-RU"/>
        </w:rPr>
      </w:pPr>
      <w:hyperlink w:anchor="_Toc104130450" w:history="1">
        <w:r w:rsidRPr="00CC5DF9">
          <w:rPr>
            <w:rStyle w:val="a9"/>
            <w:rFonts w:ascii="Arial" w:hAnsi="Arial" w:cs="Arial"/>
            <w:sz w:val="24"/>
          </w:rPr>
          <w:t>5.3</w:t>
        </w:r>
        <w:r w:rsidRPr="00CC5DF9">
          <w:rPr>
            <w:rFonts w:ascii="Arial" w:eastAsiaTheme="minorEastAsia" w:hAnsi="Arial" w:cs="Arial"/>
            <w:sz w:val="24"/>
            <w:lang w:val="ru-RU"/>
          </w:rPr>
          <w:tab/>
        </w:r>
        <w:r w:rsidRPr="00CC5DF9">
          <w:rPr>
            <w:rStyle w:val="a9"/>
            <w:rFonts w:ascii="Arial" w:hAnsi="Arial" w:cs="Arial"/>
            <w:sz w:val="24"/>
          </w:rPr>
          <w:t>Условия выполнения измерений</w:t>
        </w:r>
        <w:r w:rsidRPr="00CC5DF9">
          <w:rPr>
            <w:rFonts w:ascii="Arial" w:hAnsi="Arial" w:cs="Arial"/>
            <w:webHidden/>
            <w:sz w:val="24"/>
          </w:rPr>
          <w:tab/>
        </w:r>
        <w:r w:rsidRPr="00CC5DF9">
          <w:rPr>
            <w:rFonts w:ascii="Arial" w:hAnsi="Arial" w:cs="Arial"/>
            <w:webHidden/>
            <w:sz w:val="24"/>
          </w:rPr>
          <w:fldChar w:fldCharType="begin"/>
        </w:r>
        <w:r w:rsidRPr="00CC5DF9">
          <w:rPr>
            <w:rFonts w:ascii="Arial" w:hAnsi="Arial" w:cs="Arial"/>
            <w:webHidden/>
            <w:sz w:val="24"/>
          </w:rPr>
          <w:instrText xml:space="preserve"> PAGEREF _Toc104130450 \h </w:instrText>
        </w:r>
        <w:r w:rsidRPr="00CC5DF9">
          <w:rPr>
            <w:rFonts w:ascii="Arial" w:hAnsi="Arial" w:cs="Arial"/>
            <w:webHidden/>
            <w:sz w:val="24"/>
          </w:rPr>
        </w:r>
        <w:r w:rsidRPr="00CC5DF9">
          <w:rPr>
            <w:rFonts w:ascii="Arial" w:hAnsi="Arial" w:cs="Arial"/>
            <w:webHidden/>
            <w:sz w:val="24"/>
          </w:rPr>
          <w:fldChar w:fldCharType="separate"/>
        </w:r>
        <w:r w:rsidRPr="00CC5DF9">
          <w:rPr>
            <w:rFonts w:ascii="Arial" w:hAnsi="Arial" w:cs="Arial"/>
            <w:webHidden/>
            <w:sz w:val="24"/>
          </w:rPr>
          <w:t>4</w:t>
        </w:r>
        <w:r w:rsidRPr="00CC5DF9">
          <w:rPr>
            <w:rFonts w:ascii="Arial" w:hAnsi="Arial" w:cs="Arial"/>
            <w:webHidden/>
            <w:sz w:val="24"/>
          </w:rPr>
          <w:fldChar w:fldCharType="end"/>
        </w:r>
      </w:hyperlink>
    </w:p>
    <w:p w:rsidR="00CC5DF9" w:rsidRPr="00CC5DF9" w:rsidRDefault="00CC5DF9" w:rsidP="00CC5DF9">
      <w:pPr>
        <w:pStyle w:val="12"/>
        <w:rPr>
          <w:rFonts w:eastAsiaTheme="minorEastAsia"/>
        </w:rPr>
      </w:pPr>
      <w:hyperlink w:anchor="_Toc104130451" w:history="1">
        <w:r w:rsidRPr="00CC5DF9">
          <w:rPr>
            <w:rStyle w:val="a9"/>
          </w:rPr>
          <w:t>6</w:t>
        </w:r>
        <w:r w:rsidRPr="00CC5DF9">
          <w:rPr>
            <w:rFonts w:eastAsiaTheme="minorEastAsia"/>
          </w:rPr>
          <w:tab/>
        </w:r>
        <w:r w:rsidRPr="00CC5DF9">
          <w:rPr>
            <w:rStyle w:val="a9"/>
          </w:rPr>
          <w:t>Средства измерений, вспомогательное оборудование, материалы, реактивы и растворы</w:t>
        </w:r>
        <w:r w:rsidRPr="00CC5DF9">
          <w:rPr>
            <w:webHidden/>
          </w:rPr>
          <w:tab/>
        </w:r>
        <w:r w:rsidRPr="00CC5DF9">
          <w:rPr>
            <w:webHidden/>
          </w:rPr>
          <w:fldChar w:fldCharType="begin"/>
        </w:r>
        <w:r w:rsidRPr="00CC5DF9">
          <w:rPr>
            <w:webHidden/>
          </w:rPr>
          <w:instrText xml:space="preserve"> PAGEREF _Toc104130451 \h </w:instrText>
        </w:r>
        <w:r w:rsidRPr="00CC5DF9">
          <w:rPr>
            <w:webHidden/>
          </w:rPr>
        </w:r>
        <w:r w:rsidRPr="00CC5DF9">
          <w:rPr>
            <w:webHidden/>
          </w:rPr>
          <w:fldChar w:fldCharType="separate"/>
        </w:r>
        <w:r w:rsidRPr="00CC5DF9">
          <w:rPr>
            <w:webHidden/>
          </w:rPr>
          <w:t>4</w:t>
        </w:r>
        <w:r w:rsidRPr="00CC5DF9">
          <w:rPr>
            <w:webHidden/>
          </w:rPr>
          <w:fldChar w:fldCharType="end"/>
        </w:r>
      </w:hyperlink>
    </w:p>
    <w:p w:rsidR="00CC5DF9" w:rsidRPr="00CC5DF9" w:rsidRDefault="00CC5DF9" w:rsidP="00CC5DF9">
      <w:pPr>
        <w:pStyle w:val="12"/>
        <w:rPr>
          <w:rFonts w:eastAsiaTheme="minorEastAsia"/>
        </w:rPr>
      </w:pPr>
      <w:hyperlink w:anchor="_Toc104130452" w:history="1">
        <w:r w:rsidRPr="00CC5DF9">
          <w:rPr>
            <w:rStyle w:val="a9"/>
          </w:rPr>
          <w:t>7</w:t>
        </w:r>
        <w:r w:rsidRPr="00CC5DF9">
          <w:rPr>
            <w:rFonts w:eastAsiaTheme="minorEastAsia"/>
          </w:rPr>
          <w:tab/>
        </w:r>
        <w:r w:rsidRPr="00CC5DF9">
          <w:rPr>
            <w:rStyle w:val="a9"/>
          </w:rPr>
          <w:t>Проведение анализа</w:t>
        </w:r>
        <w:r w:rsidRPr="00CC5DF9">
          <w:rPr>
            <w:webHidden/>
          </w:rPr>
          <w:tab/>
        </w:r>
        <w:r w:rsidRPr="00CC5DF9">
          <w:rPr>
            <w:webHidden/>
          </w:rPr>
          <w:fldChar w:fldCharType="begin"/>
        </w:r>
        <w:r w:rsidRPr="00CC5DF9">
          <w:rPr>
            <w:webHidden/>
          </w:rPr>
          <w:instrText xml:space="preserve"> PAGEREF _Toc104130452 \h </w:instrText>
        </w:r>
        <w:r w:rsidRPr="00CC5DF9">
          <w:rPr>
            <w:webHidden/>
          </w:rPr>
        </w:r>
        <w:r w:rsidRPr="00CC5DF9">
          <w:rPr>
            <w:webHidden/>
          </w:rPr>
          <w:fldChar w:fldCharType="separate"/>
        </w:r>
        <w:r w:rsidRPr="00CC5DF9">
          <w:rPr>
            <w:webHidden/>
          </w:rPr>
          <w:t>5</w:t>
        </w:r>
        <w:r w:rsidRPr="00CC5DF9">
          <w:rPr>
            <w:webHidden/>
          </w:rPr>
          <w:fldChar w:fldCharType="end"/>
        </w:r>
      </w:hyperlink>
    </w:p>
    <w:p w:rsidR="00CC5DF9" w:rsidRPr="00CC5DF9" w:rsidRDefault="00CC5DF9" w:rsidP="00CC5DF9">
      <w:pPr>
        <w:pStyle w:val="12"/>
        <w:rPr>
          <w:rFonts w:eastAsiaTheme="minorEastAsia"/>
        </w:rPr>
      </w:pPr>
      <w:hyperlink w:anchor="_Toc104130453" w:history="1">
        <w:r w:rsidRPr="00CC5DF9">
          <w:rPr>
            <w:rStyle w:val="a9"/>
          </w:rPr>
          <w:t>8</w:t>
        </w:r>
        <w:r w:rsidRPr="00CC5DF9">
          <w:rPr>
            <w:rFonts w:eastAsiaTheme="minorEastAsia"/>
          </w:rPr>
          <w:tab/>
        </w:r>
        <w:r w:rsidRPr="00CC5DF9">
          <w:rPr>
            <w:rStyle w:val="a9"/>
          </w:rPr>
          <w:t>Обработка результатов</w:t>
        </w:r>
        <w:r w:rsidRPr="00CC5DF9">
          <w:rPr>
            <w:webHidden/>
          </w:rPr>
          <w:tab/>
        </w:r>
        <w:r w:rsidRPr="00CC5DF9">
          <w:rPr>
            <w:webHidden/>
          </w:rPr>
          <w:fldChar w:fldCharType="begin"/>
        </w:r>
        <w:r w:rsidRPr="00CC5DF9">
          <w:rPr>
            <w:webHidden/>
          </w:rPr>
          <w:instrText xml:space="preserve"> PAGEREF _Toc104130453 \h </w:instrText>
        </w:r>
        <w:r w:rsidRPr="00CC5DF9">
          <w:rPr>
            <w:webHidden/>
          </w:rPr>
        </w:r>
        <w:r w:rsidRPr="00CC5DF9">
          <w:rPr>
            <w:webHidden/>
          </w:rPr>
          <w:fldChar w:fldCharType="separate"/>
        </w:r>
        <w:r w:rsidRPr="00CC5DF9">
          <w:rPr>
            <w:webHidden/>
          </w:rPr>
          <w:t>6</w:t>
        </w:r>
        <w:r w:rsidRPr="00CC5DF9">
          <w:rPr>
            <w:webHidden/>
          </w:rPr>
          <w:fldChar w:fldCharType="end"/>
        </w:r>
      </w:hyperlink>
    </w:p>
    <w:p w:rsidR="00CC5DF9" w:rsidRPr="00CC5DF9" w:rsidRDefault="00CC5DF9" w:rsidP="00CC5DF9">
      <w:pPr>
        <w:pStyle w:val="12"/>
        <w:rPr>
          <w:rFonts w:eastAsiaTheme="minorEastAsia"/>
        </w:rPr>
      </w:pPr>
      <w:hyperlink w:anchor="_Toc104130454" w:history="1">
        <w:r w:rsidRPr="00CC5DF9">
          <w:rPr>
            <w:rStyle w:val="a9"/>
          </w:rPr>
          <w:t>9</w:t>
        </w:r>
        <w:r w:rsidRPr="00CC5DF9">
          <w:rPr>
            <w:rFonts w:eastAsiaTheme="minorEastAsia"/>
          </w:rPr>
          <w:tab/>
        </w:r>
        <w:r w:rsidRPr="00CC5DF9">
          <w:rPr>
            <w:rStyle w:val="a9"/>
          </w:rPr>
          <w:t>Контроль точности результатов</w:t>
        </w:r>
        <w:r w:rsidRPr="00CC5DF9">
          <w:rPr>
            <w:webHidden/>
          </w:rPr>
          <w:tab/>
        </w:r>
        <w:r w:rsidRPr="00CC5DF9">
          <w:rPr>
            <w:webHidden/>
          </w:rPr>
          <w:fldChar w:fldCharType="begin"/>
        </w:r>
        <w:r w:rsidRPr="00CC5DF9">
          <w:rPr>
            <w:webHidden/>
          </w:rPr>
          <w:instrText xml:space="preserve"> PAGEREF _Toc104130454 \h </w:instrText>
        </w:r>
        <w:r w:rsidRPr="00CC5DF9">
          <w:rPr>
            <w:webHidden/>
          </w:rPr>
        </w:r>
        <w:r w:rsidRPr="00CC5DF9">
          <w:rPr>
            <w:webHidden/>
          </w:rPr>
          <w:fldChar w:fldCharType="separate"/>
        </w:r>
        <w:r w:rsidRPr="00CC5DF9">
          <w:rPr>
            <w:webHidden/>
          </w:rPr>
          <w:t>7</w:t>
        </w:r>
        <w:r w:rsidRPr="00CC5DF9">
          <w:rPr>
            <w:webHidden/>
          </w:rPr>
          <w:fldChar w:fldCharType="end"/>
        </w:r>
      </w:hyperlink>
    </w:p>
    <w:p w:rsidR="00CC5DF9" w:rsidRPr="00CC5DF9" w:rsidRDefault="00CC5DF9" w:rsidP="00CC5DF9">
      <w:pPr>
        <w:pStyle w:val="12"/>
        <w:rPr>
          <w:rFonts w:eastAsiaTheme="minorEastAsia"/>
        </w:rPr>
      </w:pPr>
      <w:hyperlink w:anchor="_Toc104130456" w:history="1">
        <w:r w:rsidRPr="00CC5DF9">
          <w:rPr>
            <w:rStyle w:val="a9"/>
          </w:rPr>
          <w:t>10</w:t>
        </w:r>
        <w:r w:rsidRPr="00CC5DF9">
          <w:rPr>
            <w:rFonts w:eastAsiaTheme="minorEastAsia"/>
          </w:rPr>
          <w:tab/>
        </w:r>
        <w:r w:rsidRPr="00CC5DF9">
          <w:rPr>
            <w:rStyle w:val="a9"/>
          </w:rPr>
          <w:t>Характеристики показателей точности измерений</w:t>
        </w:r>
        <w:r w:rsidRPr="00CC5DF9">
          <w:rPr>
            <w:webHidden/>
          </w:rPr>
          <w:tab/>
        </w:r>
        <w:r w:rsidRPr="00CC5DF9">
          <w:rPr>
            <w:webHidden/>
          </w:rPr>
          <w:fldChar w:fldCharType="begin"/>
        </w:r>
        <w:r w:rsidRPr="00CC5DF9">
          <w:rPr>
            <w:webHidden/>
          </w:rPr>
          <w:instrText xml:space="preserve"> PAGEREF _Toc104130456 \h </w:instrText>
        </w:r>
        <w:r w:rsidRPr="00CC5DF9">
          <w:rPr>
            <w:webHidden/>
          </w:rPr>
        </w:r>
        <w:r w:rsidRPr="00CC5DF9">
          <w:rPr>
            <w:webHidden/>
          </w:rPr>
          <w:fldChar w:fldCharType="separate"/>
        </w:r>
        <w:r w:rsidRPr="00CC5DF9">
          <w:rPr>
            <w:webHidden/>
          </w:rPr>
          <w:t>10</w:t>
        </w:r>
        <w:r w:rsidRPr="00CC5DF9">
          <w:rPr>
            <w:webHidden/>
          </w:rPr>
          <w:fldChar w:fldCharType="end"/>
        </w:r>
      </w:hyperlink>
    </w:p>
    <w:p w:rsidR="00CC5DF9" w:rsidRPr="00CC5DF9" w:rsidRDefault="00CC5DF9" w:rsidP="00CC5DF9">
      <w:pPr>
        <w:pStyle w:val="12"/>
        <w:rPr>
          <w:rFonts w:eastAsiaTheme="minorEastAsia"/>
        </w:rPr>
      </w:pPr>
      <w:hyperlink w:anchor="_Toc104130457" w:history="1">
        <w:r w:rsidRPr="00CC5DF9">
          <w:rPr>
            <w:rStyle w:val="a9"/>
          </w:rPr>
          <w:t>11</w:t>
        </w:r>
        <w:r w:rsidRPr="00CC5DF9">
          <w:rPr>
            <w:rFonts w:eastAsiaTheme="minorEastAsia"/>
          </w:rPr>
          <w:tab/>
        </w:r>
        <w:r w:rsidRPr="00CC5DF9">
          <w:rPr>
            <w:rStyle w:val="a9"/>
          </w:rPr>
          <w:t>Оформление результатов анализа</w:t>
        </w:r>
        <w:r w:rsidRPr="00CC5DF9">
          <w:rPr>
            <w:webHidden/>
          </w:rPr>
          <w:tab/>
        </w:r>
        <w:r w:rsidRPr="00CC5DF9">
          <w:rPr>
            <w:webHidden/>
          </w:rPr>
          <w:fldChar w:fldCharType="begin"/>
        </w:r>
        <w:r w:rsidRPr="00CC5DF9">
          <w:rPr>
            <w:webHidden/>
          </w:rPr>
          <w:instrText xml:space="preserve"> PAGEREF _Toc104130457 \h </w:instrText>
        </w:r>
        <w:r w:rsidRPr="00CC5DF9">
          <w:rPr>
            <w:webHidden/>
          </w:rPr>
        </w:r>
        <w:r w:rsidRPr="00CC5DF9">
          <w:rPr>
            <w:webHidden/>
          </w:rPr>
          <w:fldChar w:fldCharType="separate"/>
        </w:r>
        <w:r w:rsidRPr="00CC5DF9">
          <w:rPr>
            <w:webHidden/>
          </w:rPr>
          <w:t>11</w:t>
        </w:r>
        <w:r w:rsidRPr="00CC5DF9">
          <w:rPr>
            <w:webHidden/>
          </w:rPr>
          <w:fldChar w:fldCharType="end"/>
        </w:r>
      </w:hyperlink>
    </w:p>
    <w:p w:rsidR="008E4FF1" w:rsidRPr="002863DB" w:rsidRDefault="007F2895" w:rsidP="00683B5A">
      <w:pPr>
        <w:pStyle w:val="20"/>
        <w:tabs>
          <w:tab w:val="left" w:pos="851"/>
        </w:tabs>
        <w:spacing w:before="120" w:after="120"/>
        <w:ind w:left="567" w:firstLine="0"/>
        <w:rPr>
          <w:rFonts w:ascii="Arial" w:hAnsi="Arial" w:cs="Arial"/>
        </w:rPr>
      </w:pPr>
      <w:r w:rsidRPr="002863DB">
        <w:rPr>
          <w:rFonts w:ascii="Arial" w:hAnsi="Arial" w:cs="Arial"/>
          <w:color w:val="000000" w:themeColor="text1"/>
          <w:sz w:val="24"/>
        </w:rPr>
        <w:fldChar w:fldCharType="end"/>
      </w:r>
    </w:p>
    <w:p w:rsidR="006C1CC1" w:rsidRPr="002863DB" w:rsidRDefault="006C1CC1" w:rsidP="00FC1FB9">
      <w:pPr>
        <w:rPr>
          <w:rFonts w:ascii="Arial" w:hAnsi="Arial" w:cs="Arial"/>
          <w:color w:val="000000" w:themeColor="text1"/>
          <w:lang w:val="en-US"/>
        </w:rPr>
      </w:pPr>
    </w:p>
    <w:p w:rsidR="00135552" w:rsidRPr="002863DB" w:rsidRDefault="00135552" w:rsidP="00FC1FB9">
      <w:pPr>
        <w:rPr>
          <w:rFonts w:ascii="Arial" w:hAnsi="Arial" w:cs="Arial"/>
          <w:color w:val="000000" w:themeColor="text1"/>
          <w:szCs w:val="28"/>
          <w:lang w:val="en-US"/>
        </w:rPr>
        <w:sectPr w:rsidR="00135552" w:rsidRPr="002863DB" w:rsidSect="00570BA1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type w:val="nextColumn"/>
          <w:pgSz w:w="11907" w:h="16840" w:code="9"/>
          <w:pgMar w:top="1418" w:right="1276" w:bottom="1418" w:left="1134" w:header="709" w:footer="709" w:gutter="0"/>
          <w:pgNumType w:fmt="upperRoman" w:start="1"/>
          <w:cols w:space="60"/>
          <w:noEndnote/>
          <w:titlePg/>
          <w:docGrid w:linePitch="381"/>
        </w:sectPr>
      </w:pPr>
      <w:bookmarkStart w:id="0" w:name="_GoBack"/>
      <w:bookmarkEnd w:id="0"/>
    </w:p>
    <w:p w:rsidR="00206897" w:rsidRPr="002863DB" w:rsidRDefault="00206897" w:rsidP="00FC1FB9">
      <w:pPr>
        <w:autoSpaceDE w:val="0"/>
        <w:autoSpaceDN w:val="0"/>
        <w:spacing w:after="120"/>
        <w:ind w:firstLine="567"/>
        <w:jc w:val="center"/>
        <w:rPr>
          <w:rFonts w:ascii="Arial" w:hAnsi="Arial" w:cs="Arial"/>
          <w:b/>
          <w:bCs/>
          <w:color w:val="000000" w:themeColor="text1"/>
          <w:spacing w:val="102"/>
          <w:sz w:val="24"/>
        </w:rPr>
      </w:pPr>
      <w:r w:rsidRPr="002863DB">
        <w:rPr>
          <w:rFonts w:ascii="Arial" w:hAnsi="Arial" w:cs="Arial"/>
          <w:b/>
          <w:bCs/>
          <w:color w:val="000000" w:themeColor="text1"/>
          <w:spacing w:val="102"/>
          <w:sz w:val="24"/>
        </w:rPr>
        <w:lastRenderedPageBreak/>
        <w:t>МЕЖГОСУДАРСТВЕННЫЙ</w:t>
      </w:r>
      <w:r w:rsidR="00485D48" w:rsidRPr="002863DB">
        <w:rPr>
          <w:rFonts w:ascii="Arial" w:hAnsi="Arial" w:cs="Arial"/>
          <w:b/>
          <w:bCs/>
          <w:color w:val="000000" w:themeColor="text1"/>
          <w:spacing w:val="102"/>
          <w:sz w:val="24"/>
        </w:rPr>
        <w:t xml:space="preserve"> </w:t>
      </w:r>
      <w:r w:rsidRPr="002863DB">
        <w:rPr>
          <w:rFonts w:ascii="Arial" w:hAnsi="Arial" w:cs="Arial"/>
          <w:b/>
          <w:bCs/>
          <w:color w:val="000000" w:themeColor="text1"/>
          <w:spacing w:val="102"/>
          <w:sz w:val="24"/>
        </w:rPr>
        <w:t>СТАНДАРТ</w:t>
      </w:r>
    </w:p>
    <w:p w:rsidR="00651C2C" w:rsidRPr="002863DB" w:rsidRDefault="00651C2C" w:rsidP="00FC1FB9">
      <w:pPr>
        <w:pStyle w:val="a3"/>
        <w:pBdr>
          <w:bottom w:val="single" w:sz="4" w:space="1" w:color="auto"/>
        </w:pBdr>
        <w:rPr>
          <w:rFonts w:ascii="Arial" w:hAnsi="Arial" w:cs="Arial"/>
          <w:color w:val="000000" w:themeColor="text1"/>
          <w:sz w:val="24"/>
          <w:szCs w:val="24"/>
        </w:rPr>
      </w:pPr>
    </w:p>
    <w:p w:rsidR="00A15AA9" w:rsidRPr="002863DB" w:rsidRDefault="00A15AA9" w:rsidP="00FC1FB9">
      <w:pPr>
        <w:tabs>
          <w:tab w:val="left" w:pos="0"/>
        </w:tabs>
        <w:ind w:firstLine="567"/>
        <w:jc w:val="center"/>
        <w:rPr>
          <w:rFonts w:ascii="Arial" w:hAnsi="Arial" w:cs="Arial"/>
          <w:b/>
          <w:color w:val="000000" w:themeColor="text1"/>
          <w:sz w:val="24"/>
        </w:rPr>
      </w:pPr>
    </w:p>
    <w:p w:rsidR="006011B6" w:rsidRPr="002863DB" w:rsidRDefault="006011B6" w:rsidP="006011B6">
      <w:pPr>
        <w:jc w:val="center"/>
        <w:rPr>
          <w:rFonts w:ascii="Arial" w:eastAsia="Calibri" w:hAnsi="Arial" w:cs="Arial"/>
          <w:b/>
          <w:sz w:val="24"/>
        </w:rPr>
      </w:pPr>
      <w:r w:rsidRPr="002863DB">
        <w:rPr>
          <w:rFonts w:ascii="Arial" w:eastAsia="Calibri" w:hAnsi="Arial" w:cs="Arial"/>
          <w:b/>
          <w:sz w:val="24"/>
        </w:rPr>
        <w:t>Уголь активированный золотосодержащий</w:t>
      </w:r>
    </w:p>
    <w:p w:rsidR="006011B6" w:rsidRPr="002863DB" w:rsidRDefault="006011B6" w:rsidP="006011B6">
      <w:pPr>
        <w:jc w:val="center"/>
        <w:rPr>
          <w:rFonts w:ascii="Arial" w:eastAsia="Calibri" w:hAnsi="Arial" w:cs="Arial"/>
          <w:b/>
          <w:sz w:val="24"/>
        </w:rPr>
      </w:pPr>
    </w:p>
    <w:p w:rsidR="006011B6" w:rsidRPr="002863DB" w:rsidRDefault="006011B6" w:rsidP="006011B6">
      <w:pPr>
        <w:jc w:val="center"/>
        <w:rPr>
          <w:rFonts w:ascii="Arial" w:eastAsia="Calibri" w:hAnsi="Arial" w:cs="Arial"/>
          <w:b/>
          <w:sz w:val="24"/>
        </w:rPr>
      </w:pPr>
      <w:r w:rsidRPr="002863DB">
        <w:rPr>
          <w:rFonts w:ascii="Arial" w:eastAsia="Calibri" w:hAnsi="Arial" w:cs="Arial"/>
          <w:b/>
          <w:sz w:val="24"/>
        </w:rPr>
        <w:t>МЕТОД ОПРЕДЕЛЕНИЯ ЗОЛОТА И СЕРЕБРА</w:t>
      </w:r>
    </w:p>
    <w:p w:rsidR="006F15CF" w:rsidRPr="002863DB" w:rsidRDefault="006F15CF" w:rsidP="006F15CF">
      <w:pPr>
        <w:jc w:val="center"/>
        <w:rPr>
          <w:rFonts w:ascii="Arial" w:hAnsi="Arial" w:cs="Arial"/>
          <w:b/>
          <w:color w:val="000000" w:themeColor="text1"/>
          <w:sz w:val="24"/>
        </w:rPr>
      </w:pPr>
    </w:p>
    <w:p w:rsidR="006011B6" w:rsidRPr="002863DB" w:rsidRDefault="006011B6" w:rsidP="00A40153">
      <w:pPr>
        <w:pStyle w:val="headertext"/>
        <w:shd w:val="clear" w:color="auto" w:fill="FFFFFF"/>
        <w:spacing w:before="150" w:beforeAutospacing="0" w:after="75" w:afterAutospacing="0" w:line="288" w:lineRule="atLeast"/>
        <w:jc w:val="center"/>
        <w:textAlignment w:val="baseline"/>
        <w:rPr>
          <w:rFonts w:ascii="Arial" w:hAnsi="Arial" w:cs="Arial"/>
          <w:color w:val="3C3C3C"/>
          <w:spacing w:val="2"/>
          <w:lang w:val="en-US"/>
        </w:rPr>
      </w:pPr>
      <w:r w:rsidRPr="002863DB">
        <w:rPr>
          <w:rFonts w:ascii="Arial" w:hAnsi="Arial" w:cs="Arial"/>
          <w:color w:val="3C3C3C"/>
          <w:spacing w:val="2"/>
          <w:lang w:val="en-US"/>
        </w:rPr>
        <w:t>Gold-containing activated carbon. Method for determining gold and silver</w:t>
      </w:r>
    </w:p>
    <w:p w:rsidR="008F758B" w:rsidRPr="002863DB" w:rsidRDefault="008F758B" w:rsidP="00FC1FB9">
      <w:pPr>
        <w:pBdr>
          <w:bottom w:val="single" w:sz="4" w:space="1" w:color="auto"/>
        </w:pBdr>
        <w:tabs>
          <w:tab w:val="left" w:pos="0"/>
        </w:tabs>
        <w:rPr>
          <w:rFonts w:ascii="Arial" w:hAnsi="Arial" w:cs="Arial"/>
          <w:b/>
          <w:color w:val="000000" w:themeColor="text1"/>
          <w:sz w:val="24"/>
          <w:lang w:val="en-US"/>
        </w:rPr>
      </w:pPr>
    </w:p>
    <w:p w:rsidR="00E46177" w:rsidRPr="002863DB" w:rsidRDefault="00E46177" w:rsidP="006914B7">
      <w:pPr>
        <w:tabs>
          <w:tab w:val="left" w:pos="0"/>
        </w:tabs>
        <w:ind w:firstLine="567"/>
        <w:jc w:val="right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863D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Дата введения </w:t>
      </w:r>
      <w:r w:rsidR="006C1CC1" w:rsidRPr="002863DB">
        <w:rPr>
          <w:rFonts w:ascii="Arial" w:hAnsi="Arial" w:cs="Arial"/>
          <w:b/>
          <w:bCs/>
          <w:color w:val="000000" w:themeColor="text1"/>
          <w:sz w:val="22"/>
          <w:szCs w:val="22"/>
        </w:rPr>
        <w:t>--</w:t>
      </w:r>
      <w:r w:rsidRPr="002863DB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</w:p>
    <w:p w:rsidR="00406C0F" w:rsidRPr="002863DB" w:rsidRDefault="00406C0F" w:rsidP="006914B7">
      <w:pPr>
        <w:tabs>
          <w:tab w:val="left" w:pos="0"/>
        </w:tabs>
        <w:ind w:firstLine="567"/>
        <w:jc w:val="right"/>
        <w:rPr>
          <w:rFonts w:ascii="Arial" w:hAnsi="Arial" w:cs="Arial"/>
          <w:b/>
          <w:bCs/>
          <w:color w:val="000000" w:themeColor="text1"/>
          <w:sz w:val="24"/>
        </w:rPr>
      </w:pPr>
    </w:p>
    <w:p w:rsidR="00190D2A" w:rsidRPr="002863DB" w:rsidRDefault="005E2168" w:rsidP="006914B7">
      <w:pPr>
        <w:pStyle w:val="10"/>
        <w:numPr>
          <w:ilvl w:val="0"/>
          <w:numId w:val="3"/>
        </w:numPr>
        <w:tabs>
          <w:tab w:val="num" w:pos="0"/>
          <w:tab w:val="left" w:pos="851"/>
          <w:tab w:val="num" w:pos="1134"/>
        </w:tabs>
        <w:spacing w:before="0" w:after="0"/>
        <w:ind w:left="0" w:firstLine="567"/>
        <w:rPr>
          <w:rFonts w:ascii="Arial" w:hAnsi="Arial" w:cs="Arial"/>
          <w:color w:val="000000" w:themeColor="text1"/>
        </w:rPr>
      </w:pPr>
      <w:bookmarkStart w:id="1" w:name="_Toc104130443"/>
      <w:r w:rsidRPr="002863DB">
        <w:rPr>
          <w:rFonts w:ascii="Arial" w:hAnsi="Arial" w:cs="Arial"/>
          <w:color w:val="000000" w:themeColor="text1"/>
        </w:rPr>
        <w:t>Область применения</w:t>
      </w:r>
      <w:bookmarkEnd w:id="1"/>
    </w:p>
    <w:p w:rsidR="00502AC4" w:rsidRPr="002863DB" w:rsidRDefault="00502AC4" w:rsidP="006914B7">
      <w:pPr>
        <w:rPr>
          <w:rFonts w:ascii="Arial" w:hAnsi="Arial" w:cs="Arial"/>
          <w:color w:val="000000" w:themeColor="text1"/>
          <w:sz w:val="24"/>
        </w:rPr>
      </w:pPr>
    </w:p>
    <w:p w:rsidR="00AF06C0" w:rsidRPr="002863DB" w:rsidRDefault="00AF06C0" w:rsidP="006914B7">
      <w:pPr>
        <w:ind w:firstLine="567"/>
        <w:rPr>
          <w:rFonts w:ascii="Arial" w:hAnsi="Arial" w:cs="Arial"/>
          <w:color w:val="000000" w:themeColor="text1"/>
          <w:sz w:val="24"/>
        </w:rPr>
      </w:pPr>
      <w:bookmarkStart w:id="2" w:name="_Toc211945951"/>
    </w:p>
    <w:p w:rsidR="00ED6534" w:rsidRPr="002863DB" w:rsidRDefault="006011B6" w:rsidP="006914B7">
      <w:pPr>
        <w:ind w:firstLine="567"/>
        <w:rPr>
          <w:rFonts w:ascii="Arial" w:hAnsi="Arial" w:cs="Arial"/>
          <w:color w:val="000000" w:themeColor="text1"/>
          <w:sz w:val="24"/>
        </w:rPr>
      </w:pPr>
      <w:r w:rsidRPr="002863DB">
        <w:rPr>
          <w:rFonts w:ascii="Arial" w:hAnsi="Arial" w:cs="Arial"/>
          <w:color w:val="000000" w:themeColor="text1"/>
          <w:sz w:val="24"/>
        </w:rPr>
        <w:t>Настоящий стандарт распространяется на уголь активированный золотосодержащий и устанавливает метод измерений массовой доли золота в диапазоне от 15,0 до 10000,0 млн</w:t>
      </w:r>
      <w:r w:rsidRPr="002863DB">
        <w:rPr>
          <w:rFonts w:ascii="Arial" w:hAnsi="Arial" w:cs="Arial"/>
          <w:color w:val="000000" w:themeColor="text1"/>
          <w:sz w:val="24"/>
          <w:vertAlign w:val="superscript"/>
        </w:rPr>
        <w:t>-1</w:t>
      </w:r>
      <w:r w:rsidRPr="002863DB">
        <w:rPr>
          <w:rFonts w:ascii="Arial" w:hAnsi="Arial" w:cs="Arial"/>
          <w:color w:val="000000" w:themeColor="text1"/>
          <w:sz w:val="24"/>
        </w:rPr>
        <w:t xml:space="preserve"> и серебра от 10,0 до 3000,0 млн</w:t>
      </w:r>
      <w:r w:rsidRPr="002863DB">
        <w:rPr>
          <w:rFonts w:ascii="Arial" w:hAnsi="Arial" w:cs="Arial"/>
          <w:color w:val="000000" w:themeColor="text1"/>
          <w:sz w:val="24"/>
          <w:vertAlign w:val="superscript"/>
        </w:rPr>
        <w:t>-1</w:t>
      </w:r>
      <w:r w:rsidRPr="002863DB">
        <w:rPr>
          <w:rFonts w:ascii="Arial" w:hAnsi="Arial" w:cs="Arial"/>
          <w:color w:val="000000" w:themeColor="text1"/>
          <w:sz w:val="24"/>
        </w:rPr>
        <w:t xml:space="preserve"> в углях активированных золотосодержащих </w:t>
      </w:r>
      <w:proofErr w:type="spellStart"/>
      <w:r w:rsidRPr="002863DB">
        <w:rPr>
          <w:rFonts w:ascii="Arial" w:hAnsi="Arial" w:cs="Arial"/>
          <w:color w:val="000000" w:themeColor="text1"/>
          <w:sz w:val="24"/>
        </w:rPr>
        <w:t>пробирно</w:t>
      </w:r>
      <w:proofErr w:type="spellEnd"/>
      <w:r w:rsidRPr="002863DB">
        <w:rPr>
          <w:rFonts w:ascii="Arial" w:hAnsi="Arial" w:cs="Arial"/>
          <w:color w:val="000000" w:themeColor="text1"/>
          <w:sz w:val="24"/>
        </w:rPr>
        <w:t>-гравиметрическим методом.</w:t>
      </w:r>
    </w:p>
    <w:p w:rsidR="00ED6534" w:rsidRPr="002863DB" w:rsidRDefault="00ED6534" w:rsidP="006914B7">
      <w:pPr>
        <w:ind w:firstLine="567"/>
        <w:rPr>
          <w:rFonts w:ascii="Arial" w:hAnsi="Arial" w:cs="Arial"/>
          <w:color w:val="000000" w:themeColor="text1"/>
          <w:sz w:val="24"/>
        </w:rPr>
      </w:pPr>
    </w:p>
    <w:p w:rsidR="00FA2889" w:rsidRPr="002863DB" w:rsidRDefault="001D6631" w:rsidP="006914B7">
      <w:pPr>
        <w:pStyle w:val="10"/>
        <w:numPr>
          <w:ilvl w:val="0"/>
          <w:numId w:val="3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rPr>
          <w:rFonts w:ascii="Arial" w:hAnsi="Arial" w:cs="Arial"/>
          <w:color w:val="000000" w:themeColor="text1"/>
        </w:rPr>
      </w:pPr>
      <w:bookmarkStart w:id="3" w:name="_Toc104130444"/>
      <w:r w:rsidRPr="002863DB">
        <w:rPr>
          <w:rFonts w:ascii="Arial" w:hAnsi="Arial" w:cs="Arial"/>
          <w:color w:val="000000" w:themeColor="text1"/>
        </w:rPr>
        <w:t>Нормативные ссылки</w:t>
      </w:r>
      <w:bookmarkEnd w:id="2"/>
      <w:bookmarkEnd w:id="3"/>
    </w:p>
    <w:p w:rsidR="00C467A7" w:rsidRPr="002863DB" w:rsidRDefault="00C467A7" w:rsidP="006914B7">
      <w:pPr>
        <w:keepNext/>
        <w:shd w:val="clear" w:color="auto" w:fill="FFFFFF"/>
        <w:rPr>
          <w:rFonts w:ascii="Arial" w:hAnsi="Arial" w:cs="Arial"/>
          <w:color w:val="000000" w:themeColor="text1"/>
          <w:sz w:val="24"/>
        </w:rPr>
      </w:pPr>
    </w:p>
    <w:p w:rsidR="00406C0F" w:rsidRPr="002863DB" w:rsidRDefault="00406C0F" w:rsidP="006914B7">
      <w:pPr>
        <w:keepNext/>
        <w:shd w:val="clear" w:color="auto" w:fill="FFFFFF"/>
        <w:rPr>
          <w:rFonts w:ascii="Arial" w:hAnsi="Arial" w:cs="Arial"/>
          <w:color w:val="000000" w:themeColor="text1"/>
          <w:sz w:val="24"/>
        </w:rPr>
      </w:pPr>
    </w:p>
    <w:p w:rsidR="00656153" w:rsidRPr="002863DB" w:rsidRDefault="00656153" w:rsidP="006914B7">
      <w:pPr>
        <w:ind w:firstLine="567"/>
        <w:rPr>
          <w:rFonts w:ascii="Arial" w:hAnsi="Arial" w:cs="Arial"/>
          <w:color w:val="000000" w:themeColor="text1"/>
          <w:sz w:val="24"/>
        </w:rPr>
      </w:pPr>
      <w:r w:rsidRPr="002863DB">
        <w:rPr>
          <w:rFonts w:ascii="Arial" w:hAnsi="Arial" w:cs="Arial"/>
          <w:color w:val="000000" w:themeColor="text1"/>
          <w:sz w:val="24"/>
        </w:rPr>
        <w:t xml:space="preserve">В настоящем стандарте использованы ссылки на следующие межгосударственные </w:t>
      </w:r>
      <w:r w:rsidR="0082695C" w:rsidRPr="002863DB">
        <w:rPr>
          <w:rFonts w:ascii="Arial" w:hAnsi="Arial" w:cs="Arial"/>
          <w:color w:val="000000" w:themeColor="text1"/>
          <w:sz w:val="24"/>
        </w:rPr>
        <w:t>стандарты</w:t>
      </w:r>
      <w:r w:rsidRPr="002863DB">
        <w:rPr>
          <w:rFonts w:ascii="Arial" w:hAnsi="Arial" w:cs="Arial"/>
          <w:color w:val="000000" w:themeColor="text1"/>
          <w:sz w:val="24"/>
        </w:rPr>
        <w:t>: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14" w:history="1">
        <w:r w:rsidRPr="00360B94">
          <w:rPr>
            <w:rFonts w:ascii="Arial" w:hAnsi="Arial" w:cs="Arial"/>
            <w:color w:val="000000" w:themeColor="text1"/>
            <w:sz w:val="24"/>
          </w:rPr>
          <w:t>ГОСТ 8.315-2019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Государственная система обеспечения единства измерений. Стандартные образцы состава и свойств веществ и материалов. Основные положения.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15" w:history="1">
        <w:r w:rsidRPr="00360B94">
          <w:rPr>
            <w:rFonts w:ascii="Arial" w:hAnsi="Arial" w:cs="Arial"/>
            <w:color w:val="000000" w:themeColor="text1"/>
            <w:sz w:val="24"/>
          </w:rPr>
          <w:t>ГОСТ 12.0.004-2015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Система стандартов безопасности труда. Организация обучения безопасности труда. Общие положения.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16" w:history="1">
        <w:r w:rsidRPr="00360B94">
          <w:rPr>
            <w:rFonts w:ascii="Arial" w:hAnsi="Arial" w:cs="Arial"/>
            <w:color w:val="000000" w:themeColor="text1"/>
            <w:sz w:val="24"/>
          </w:rPr>
          <w:t>ГОСТ 12.1.004-91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Система стандартов безопасности труда. Пожарная безопасность. Общие требования.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17" w:history="1">
        <w:r w:rsidRPr="00360B94">
          <w:rPr>
            <w:rFonts w:ascii="Arial" w:hAnsi="Arial" w:cs="Arial"/>
            <w:color w:val="000000" w:themeColor="text1"/>
            <w:sz w:val="24"/>
          </w:rPr>
          <w:t>ГОСТ 12.1.005-88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Система стандартов безопасности труда. Общие санитарно-гигиенические требования к воздуху рабочей зоны.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18" w:history="1">
        <w:r w:rsidRPr="00360B94">
          <w:rPr>
            <w:rFonts w:ascii="Arial" w:hAnsi="Arial" w:cs="Arial"/>
            <w:color w:val="000000" w:themeColor="text1"/>
            <w:sz w:val="24"/>
          </w:rPr>
          <w:t>ГОСТ 12.1.007-76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Система стандартов безопасности труда. Вредные вещества. Классификация и общие требования безопасности.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19" w:history="1">
        <w:r w:rsidRPr="00360B94">
          <w:rPr>
            <w:rFonts w:ascii="Arial" w:hAnsi="Arial" w:cs="Arial"/>
            <w:color w:val="000000" w:themeColor="text1"/>
            <w:sz w:val="24"/>
          </w:rPr>
          <w:t>ГОСТ 12.1.016-79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Система стандартов безопасности труда. Воздух рабочей зоны. Требования к методикам измерения концентраций вредных веществ.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20" w:history="1">
        <w:r w:rsidRPr="00360B94">
          <w:rPr>
            <w:rFonts w:ascii="Arial" w:hAnsi="Arial" w:cs="Arial"/>
            <w:color w:val="000000" w:themeColor="text1"/>
            <w:sz w:val="24"/>
          </w:rPr>
          <w:t>ГОСТ 12.1.030-81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Система стандартов безопасности труда. Электробезопасность. Защитное заземление, зануление.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21" w:history="1">
        <w:r w:rsidRPr="00360B94">
          <w:rPr>
            <w:rFonts w:ascii="Arial" w:hAnsi="Arial" w:cs="Arial"/>
            <w:color w:val="000000" w:themeColor="text1"/>
            <w:sz w:val="24"/>
          </w:rPr>
          <w:t>ГОСТ 12.2.007.0-75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Система стандартов безопасности труда. Изделия электротехнические. Общие требования безопасности.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22" w:history="1">
        <w:r w:rsidRPr="00360B94">
          <w:rPr>
            <w:rFonts w:ascii="Arial" w:hAnsi="Arial" w:cs="Arial"/>
            <w:color w:val="000000" w:themeColor="text1"/>
            <w:sz w:val="24"/>
          </w:rPr>
          <w:t>ГОСТ 12.4.011-89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Система стандартов безопасности труда. Средства защиты работающих. Общие требования и классификация.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r w:rsidRPr="00360B94">
        <w:rPr>
          <w:rFonts w:ascii="Arial" w:hAnsi="Arial" w:cs="Arial"/>
          <w:color w:val="000000" w:themeColor="text1"/>
          <w:sz w:val="24"/>
        </w:rPr>
        <w:t xml:space="preserve">ГОСТ 12.4.021–75 Система стандартов безопасности труда. Системы вентиляционные. Общие требования. 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23" w:history="1">
        <w:r w:rsidRPr="00360B94">
          <w:rPr>
            <w:rFonts w:ascii="Arial" w:hAnsi="Arial" w:cs="Arial"/>
            <w:color w:val="000000" w:themeColor="text1"/>
            <w:sz w:val="24"/>
          </w:rPr>
          <w:t>ГОСТ 3778-98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Свинец. Технические условия.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</w:p>
    <w:tbl>
      <w:tblPr>
        <w:tblpPr w:leftFromText="180" w:rightFromText="180" w:vertAnchor="text" w:horzAnchor="margin" w:tblpY="169"/>
        <w:tblW w:w="0" w:type="auto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462"/>
      </w:tblGrid>
      <w:tr w:rsidR="00360B94" w:rsidRPr="002863DB" w:rsidTr="00F131CB">
        <w:trPr>
          <w:trHeight w:val="50"/>
        </w:trPr>
        <w:tc>
          <w:tcPr>
            <w:tcW w:w="9462" w:type="dxa"/>
          </w:tcPr>
          <w:p w:rsidR="00360B94" w:rsidRPr="002863DB" w:rsidRDefault="00360B94" w:rsidP="00F131CB">
            <w:pPr>
              <w:ind w:firstLine="601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2863DB">
              <w:rPr>
                <w:rFonts w:ascii="Arial" w:hAnsi="Arial" w:cs="Arial"/>
                <w:i/>
                <w:color w:val="000000" w:themeColor="text1"/>
                <w:sz w:val="24"/>
              </w:rPr>
              <w:t>Проект, первая редакция</w:t>
            </w:r>
          </w:p>
        </w:tc>
      </w:tr>
    </w:tbl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24" w:history="1">
        <w:r w:rsidRPr="00360B94">
          <w:rPr>
            <w:rFonts w:ascii="Arial" w:hAnsi="Arial" w:cs="Arial"/>
            <w:color w:val="000000" w:themeColor="text1"/>
            <w:sz w:val="24"/>
          </w:rPr>
          <w:t>ГОСТ 4168-79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Реактивы. Натрий азотнокислый. Технические условия.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25" w:history="1">
        <w:r w:rsidRPr="00360B94">
          <w:rPr>
            <w:rFonts w:ascii="Arial" w:hAnsi="Arial" w:cs="Arial"/>
            <w:color w:val="000000" w:themeColor="text1"/>
            <w:sz w:val="24"/>
          </w:rPr>
          <w:t>ГОСТ 4217-77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Реактивы. Калий азотнокислый. Технические условия.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26" w:history="1">
        <w:r w:rsidRPr="00360B94">
          <w:rPr>
            <w:rFonts w:ascii="Arial" w:hAnsi="Arial" w:cs="Arial"/>
            <w:color w:val="000000" w:themeColor="text1"/>
            <w:sz w:val="24"/>
          </w:rPr>
          <w:t>ГОСТ 4461-77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Реактивы. Кислота азотная. Технические условия.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27" w:history="1">
        <w:r w:rsidRPr="00360B94">
          <w:rPr>
            <w:rFonts w:ascii="Arial" w:hAnsi="Arial" w:cs="Arial"/>
            <w:color w:val="000000" w:themeColor="text1"/>
            <w:sz w:val="24"/>
          </w:rPr>
          <w:t>ГОСТ 4689-94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Изделия огнеупорные </w:t>
      </w:r>
      <w:proofErr w:type="spellStart"/>
      <w:r w:rsidRPr="00360B94">
        <w:rPr>
          <w:rFonts w:ascii="Arial" w:hAnsi="Arial" w:cs="Arial"/>
          <w:color w:val="000000" w:themeColor="text1"/>
          <w:sz w:val="24"/>
        </w:rPr>
        <w:t>периклазовые</w:t>
      </w:r>
      <w:proofErr w:type="spellEnd"/>
      <w:r w:rsidRPr="00360B94">
        <w:rPr>
          <w:rFonts w:ascii="Arial" w:hAnsi="Arial" w:cs="Arial"/>
          <w:color w:val="000000" w:themeColor="text1"/>
          <w:sz w:val="24"/>
        </w:rPr>
        <w:t>. Технические условия.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28" w:history="1">
        <w:r w:rsidRPr="00360B94">
          <w:rPr>
            <w:rFonts w:ascii="Arial" w:hAnsi="Arial" w:cs="Arial"/>
            <w:color w:val="000000" w:themeColor="text1"/>
            <w:sz w:val="24"/>
          </w:rPr>
          <w:t>ГОСТ 5539-73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Глет свинцовый. Технические условия.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29" w:history="1">
        <w:r w:rsidRPr="00360B94">
          <w:rPr>
            <w:rFonts w:ascii="Arial" w:hAnsi="Arial" w:cs="Arial"/>
            <w:color w:val="000000" w:themeColor="text1"/>
            <w:sz w:val="24"/>
          </w:rPr>
          <w:t>ГОСТ 6613-86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Сетки проволочные тканые с квадратными ячейками. Технические условия.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r w:rsidRPr="00360B94">
        <w:rPr>
          <w:rFonts w:ascii="Arial" w:hAnsi="Arial" w:cs="Arial"/>
          <w:color w:val="000000" w:themeColor="text1"/>
          <w:sz w:val="24"/>
        </w:rPr>
        <w:t>ГОСТ 6709–72 Вода дистиллированная. Технические условия.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30" w:history="1">
        <w:r w:rsidRPr="00360B94">
          <w:rPr>
            <w:rFonts w:ascii="Arial" w:hAnsi="Arial" w:cs="Arial"/>
            <w:color w:val="000000" w:themeColor="text1"/>
            <w:sz w:val="24"/>
          </w:rPr>
          <w:t>ГОСТ 6835-2002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Золото и сплавы на его основе. Марки.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31" w:history="1">
        <w:r w:rsidRPr="00360B94">
          <w:rPr>
            <w:rFonts w:ascii="Arial" w:hAnsi="Arial" w:cs="Arial"/>
            <w:color w:val="000000" w:themeColor="text1"/>
            <w:sz w:val="24"/>
          </w:rPr>
          <w:t>ГОСТ 6836-2002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Серебро и сплавы на его основе. Марки.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32" w:history="1">
        <w:r w:rsidRPr="00360B94">
          <w:rPr>
            <w:rFonts w:ascii="Arial" w:hAnsi="Arial" w:cs="Arial"/>
            <w:color w:val="000000" w:themeColor="text1"/>
            <w:sz w:val="24"/>
          </w:rPr>
          <w:t>ГОСТ 7657-84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Уголь древесный. Технические условия.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33" w:history="1">
        <w:r w:rsidRPr="00360B94">
          <w:rPr>
            <w:rFonts w:ascii="Arial" w:hAnsi="Arial" w:cs="Arial"/>
            <w:color w:val="000000" w:themeColor="text1"/>
            <w:sz w:val="24"/>
          </w:rPr>
          <w:t>ГОСТ 8429-77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Бура. Технические условия.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34" w:history="1">
        <w:r w:rsidRPr="00360B94">
          <w:rPr>
            <w:rFonts w:ascii="Arial" w:hAnsi="Arial" w:cs="Arial"/>
            <w:color w:val="000000" w:themeColor="text1"/>
            <w:sz w:val="24"/>
          </w:rPr>
          <w:t>ГОСТ 9147-80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Посуда и оборудование лабораторные фарфоровые. Технические условия.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35" w:history="1">
        <w:r w:rsidRPr="00360B94">
          <w:rPr>
            <w:rFonts w:ascii="Arial" w:hAnsi="Arial" w:cs="Arial"/>
            <w:color w:val="000000" w:themeColor="text1"/>
            <w:sz w:val="24"/>
          </w:rPr>
          <w:t>ГОСТ 10178-85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Портландцемент и </w:t>
      </w:r>
      <w:proofErr w:type="spellStart"/>
      <w:r w:rsidRPr="00360B94">
        <w:rPr>
          <w:rFonts w:ascii="Arial" w:hAnsi="Arial" w:cs="Arial"/>
          <w:color w:val="000000" w:themeColor="text1"/>
          <w:sz w:val="24"/>
        </w:rPr>
        <w:t>шлакопортландцемент</w:t>
      </w:r>
      <w:proofErr w:type="spellEnd"/>
      <w:r w:rsidRPr="00360B94">
        <w:rPr>
          <w:rFonts w:ascii="Arial" w:hAnsi="Arial" w:cs="Arial"/>
          <w:color w:val="000000" w:themeColor="text1"/>
          <w:sz w:val="24"/>
        </w:rPr>
        <w:t>. Технические условия.</w:t>
      </w:r>
    </w:p>
    <w:p w:rsidR="00360B94" w:rsidRP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36" w:history="1">
        <w:r w:rsidRPr="00360B94">
          <w:rPr>
            <w:rFonts w:ascii="Arial" w:hAnsi="Arial" w:cs="Arial"/>
            <w:color w:val="000000" w:themeColor="text1"/>
            <w:sz w:val="24"/>
          </w:rPr>
          <w:t>ГОСТ 24104-2001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Весы лабораторные. Общие технические требования.</w:t>
      </w:r>
    </w:p>
    <w:p w:rsidR="00360B94" w:rsidRDefault="00360B94" w:rsidP="00360B94">
      <w:pPr>
        <w:ind w:firstLine="567"/>
        <w:rPr>
          <w:rFonts w:ascii="Arial" w:hAnsi="Arial" w:cs="Arial"/>
          <w:color w:val="000000" w:themeColor="text1"/>
          <w:sz w:val="24"/>
        </w:rPr>
      </w:pPr>
      <w:hyperlink r:id="rId37" w:history="1">
        <w:r w:rsidRPr="00360B94">
          <w:rPr>
            <w:rFonts w:ascii="Arial" w:hAnsi="Arial" w:cs="Arial"/>
            <w:color w:val="000000" w:themeColor="text1"/>
            <w:sz w:val="24"/>
          </w:rPr>
          <w:t>ГОСТ 25336-82</w:t>
        </w:r>
      </w:hyperlink>
      <w:r w:rsidRPr="00360B94">
        <w:rPr>
          <w:rFonts w:ascii="Arial" w:hAnsi="Arial" w:cs="Arial"/>
          <w:color w:val="000000" w:themeColor="text1"/>
          <w:sz w:val="24"/>
        </w:rPr>
        <w:t xml:space="preserve"> Посуда и оборудование лабораторные стеклянные. Типы, основные параметры и размеры.</w:t>
      </w:r>
    </w:p>
    <w:p w:rsidR="00D72907" w:rsidRPr="002863DB" w:rsidRDefault="00D72907" w:rsidP="00D11FDB">
      <w:pPr>
        <w:ind w:firstLine="567"/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</w:pPr>
    </w:p>
    <w:p w:rsidR="00B406BF" w:rsidRPr="002863DB" w:rsidRDefault="00B406BF" w:rsidP="006914B7">
      <w:pPr>
        <w:autoSpaceDE w:val="0"/>
        <w:autoSpaceDN w:val="0"/>
        <w:adjustRightInd w:val="0"/>
        <w:ind w:firstLine="567"/>
        <w:rPr>
          <w:rFonts w:ascii="Arial" w:hAnsi="Arial" w:cs="Arial"/>
          <w:color w:val="000000" w:themeColor="text1"/>
          <w:sz w:val="20"/>
          <w:szCs w:val="20"/>
        </w:rPr>
      </w:pPr>
      <w:r w:rsidRPr="002863DB">
        <w:rPr>
          <w:rFonts w:ascii="Arial" w:eastAsia="Calibri" w:hAnsi="Arial" w:cs="Arial"/>
          <w:color w:val="000000" w:themeColor="text1"/>
          <w:spacing w:val="40"/>
          <w:sz w:val="20"/>
          <w:szCs w:val="22"/>
          <w:lang w:eastAsia="en-US"/>
        </w:rPr>
        <w:t>Примечание</w:t>
      </w:r>
      <w:r w:rsidRPr="002863DB">
        <w:rPr>
          <w:rFonts w:ascii="Arial" w:hAnsi="Arial" w:cs="Arial"/>
          <w:color w:val="000000" w:themeColor="text1"/>
          <w:sz w:val="20"/>
          <w:szCs w:val="20"/>
        </w:rPr>
        <w:t xml:space="preserve"> – При использовании настоящего стандарта целесообразно проверить действия ссылочных стандартов на территории государства по соответствующему указателю стандартов, составленному по состоянию на 1 января текущего года, и по соответствующим информационным указателям, опубликованным в текущем году. Если ссылочный документ заменен (изменен), то при использовании настоящ</w:t>
      </w:r>
      <w:r w:rsidR="003E00B8" w:rsidRPr="002863DB">
        <w:rPr>
          <w:rFonts w:ascii="Arial" w:hAnsi="Arial" w:cs="Arial"/>
          <w:color w:val="000000" w:themeColor="text1"/>
          <w:sz w:val="20"/>
          <w:szCs w:val="20"/>
        </w:rPr>
        <w:t>его</w:t>
      </w:r>
      <w:r w:rsidRPr="002863DB">
        <w:rPr>
          <w:rFonts w:ascii="Arial" w:hAnsi="Arial" w:cs="Arial"/>
          <w:color w:val="000000" w:themeColor="text1"/>
          <w:sz w:val="20"/>
          <w:szCs w:val="20"/>
        </w:rPr>
        <w:t xml:space="preserve"> стандарт</w:t>
      </w:r>
      <w:r w:rsidR="003E00B8" w:rsidRPr="002863DB">
        <w:rPr>
          <w:rFonts w:ascii="Arial" w:hAnsi="Arial" w:cs="Arial"/>
          <w:color w:val="000000" w:themeColor="text1"/>
          <w:sz w:val="20"/>
          <w:szCs w:val="20"/>
        </w:rPr>
        <w:t>а</w:t>
      </w:r>
      <w:r w:rsidRPr="002863DB">
        <w:rPr>
          <w:rFonts w:ascii="Arial" w:hAnsi="Arial" w:cs="Arial"/>
          <w:color w:val="000000" w:themeColor="text1"/>
          <w:sz w:val="20"/>
          <w:szCs w:val="20"/>
        </w:rPr>
        <w:t>, следует руководствоваться замененным (измененным) стандартом. Если ссылочный документ отменен без замены, то положение, в котором дана ссылка на него, применяется в части, не затрагивающей эту ссылку.</w:t>
      </w:r>
    </w:p>
    <w:p w:rsidR="00EA5849" w:rsidRDefault="00EA5849" w:rsidP="006914B7">
      <w:pPr>
        <w:widowControl w:val="0"/>
        <w:shd w:val="clear" w:color="auto" w:fill="FFFFFF"/>
        <w:tabs>
          <w:tab w:val="left" w:pos="206"/>
          <w:tab w:val="left" w:pos="3261"/>
        </w:tabs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360B94" w:rsidRPr="002863DB" w:rsidRDefault="00360B94" w:rsidP="006914B7">
      <w:pPr>
        <w:widowControl w:val="0"/>
        <w:shd w:val="clear" w:color="auto" w:fill="FFFFFF"/>
        <w:tabs>
          <w:tab w:val="left" w:pos="206"/>
          <w:tab w:val="left" w:pos="3261"/>
        </w:tabs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B106F3" w:rsidRPr="002863DB" w:rsidRDefault="002201EB" w:rsidP="006914B7">
      <w:pPr>
        <w:pStyle w:val="10"/>
        <w:numPr>
          <w:ilvl w:val="0"/>
          <w:numId w:val="3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rPr>
          <w:rFonts w:ascii="Arial" w:hAnsi="Arial" w:cs="Arial"/>
          <w:color w:val="000000" w:themeColor="text1"/>
        </w:rPr>
      </w:pPr>
      <w:r w:rsidRPr="002863DB">
        <w:rPr>
          <w:rFonts w:ascii="Arial" w:hAnsi="Arial" w:cs="Arial"/>
          <w:color w:val="000000" w:themeColor="text1"/>
        </w:rPr>
        <w:t xml:space="preserve"> </w:t>
      </w:r>
      <w:bookmarkStart w:id="4" w:name="_Toc104130445"/>
      <w:r w:rsidR="00EE3E8F" w:rsidRPr="002863DB">
        <w:rPr>
          <w:rFonts w:ascii="Arial" w:hAnsi="Arial" w:cs="Arial"/>
          <w:color w:val="000000" w:themeColor="text1"/>
        </w:rPr>
        <w:t>Сущность метода</w:t>
      </w:r>
      <w:bookmarkEnd w:id="4"/>
    </w:p>
    <w:p w:rsidR="0088541F" w:rsidRPr="002863DB" w:rsidRDefault="00D11FDB" w:rsidP="00D11FDB">
      <w:pPr>
        <w:tabs>
          <w:tab w:val="left" w:pos="900"/>
        </w:tabs>
        <w:rPr>
          <w:rFonts w:ascii="Arial" w:hAnsi="Arial" w:cs="Arial"/>
          <w:color w:val="000000" w:themeColor="text1"/>
          <w:sz w:val="24"/>
        </w:rPr>
      </w:pPr>
      <w:r w:rsidRPr="002863DB">
        <w:rPr>
          <w:rFonts w:ascii="Arial" w:hAnsi="Arial" w:cs="Arial"/>
          <w:color w:val="000000" w:themeColor="text1"/>
          <w:sz w:val="24"/>
        </w:rPr>
        <w:tab/>
      </w:r>
    </w:p>
    <w:p w:rsidR="0012158F" w:rsidRPr="002863DB" w:rsidRDefault="0012158F" w:rsidP="00D11FDB">
      <w:pPr>
        <w:tabs>
          <w:tab w:val="left" w:pos="900"/>
        </w:tabs>
        <w:rPr>
          <w:rFonts w:ascii="Arial" w:hAnsi="Arial" w:cs="Arial"/>
          <w:color w:val="000000" w:themeColor="text1"/>
          <w:sz w:val="24"/>
        </w:rPr>
      </w:pPr>
    </w:p>
    <w:p w:rsidR="00885875" w:rsidRPr="002863DB" w:rsidRDefault="00885875" w:rsidP="00885875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Метод основан на сплавлении углей активированных золотосодержащих при температуре от 950 °С до 1050 °С 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</w:rPr>
        <w:t>с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шихтой, содержащей металл-коллектор благородных металлов – свинец, флюсы (соду, буру), в присутс</w:t>
      </w:r>
      <w:r w:rsidRPr="002863DB">
        <w:rPr>
          <w:rFonts w:ascii="Arial" w:hAnsi="Arial" w:cs="Arial"/>
          <w:bCs/>
          <w:color w:val="000000" w:themeColor="text1"/>
          <w:sz w:val="24"/>
        </w:rPr>
        <w:t>т</w:t>
      </w:r>
      <w:r w:rsidRPr="002863DB">
        <w:rPr>
          <w:rFonts w:ascii="Arial" w:hAnsi="Arial" w:cs="Arial"/>
          <w:bCs/>
          <w:color w:val="000000" w:themeColor="text1"/>
          <w:sz w:val="24"/>
        </w:rPr>
        <w:t>вии восстановителя (древесного угля) или окислителя (селитры). В результ</w:t>
      </w:r>
      <w:r w:rsidRPr="002863DB">
        <w:rPr>
          <w:rFonts w:ascii="Arial" w:hAnsi="Arial" w:cs="Arial"/>
          <w:bCs/>
          <w:color w:val="000000" w:themeColor="text1"/>
          <w:sz w:val="24"/>
        </w:rPr>
        <w:t>а</w:t>
      </w:r>
      <w:r w:rsidRPr="002863DB">
        <w:rPr>
          <w:rFonts w:ascii="Arial" w:hAnsi="Arial" w:cs="Arial"/>
          <w:bCs/>
          <w:color w:val="000000" w:themeColor="text1"/>
          <w:sz w:val="24"/>
        </w:rPr>
        <w:t>те сплавления получают свинцовый сплав, содержащий золото, серебро и шлак. Золото и серебро отделяют от свинца путем купел</w:t>
      </w:r>
      <w:r w:rsidRPr="002863DB">
        <w:rPr>
          <w:rFonts w:ascii="Arial" w:hAnsi="Arial" w:cs="Arial"/>
          <w:bCs/>
          <w:color w:val="000000" w:themeColor="text1"/>
          <w:sz w:val="24"/>
        </w:rPr>
        <w:t>я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ции свинцового сплава на капели при температуре от 900 °С до </w:t>
      </w:r>
      <w:smartTag w:uri="urn:schemas-microsoft-com:office:smarttags" w:element="metricconverter">
        <w:smartTagPr>
          <w:attr w:name="ProductID" w:val="950 ﾰC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950 °C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>, с п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>лучением золото-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</w:rPr>
        <w:t>серебрянного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королька и дальнейшем растворении серебра в азотной кисл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>те.</w:t>
      </w:r>
    </w:p>
    <w:p w:rsidR="00885875" w:rsidRPr="002863DB" w:rsidRDefault="00885875" w:rsidP="00885875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Массу серебра определяют по разности масс золото-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</w:rPr>
        <w:t>серебрянного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к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>ролька и золота.</w:t>
      </w:r>
    </w:p>
    <w:p w:rsidR="00EE3E8F" w:rsidRPr="002863DB" w:rsidRDefault="00EE3E8F" w:rsidP="00A41F8B">
      <w:pPr>
        <w:autoSpaceDE w:val="0"/>
        <w:autoSpaceDN w:val="0"/>
        <w:adjustRightInd w:val="0"/>
        <w:ind w:firstLine="567"/>
        <w:rPr>
          <w:rStyle w:val="FontStyle100"/>
          <w:color w:val="000000" w:themeColor="text1"/>
          <w:sz w:val="24"/>
          <w:szCs w:val="24"/>
        </w:rPr>
      </w:pPr>
    </w:p>
    <w:p w:rsidR="002A1E5A" w:rsidRPr="002863DB" w:rsidRDefault="002A1E5A" w:rsidP="00A41F8B">
      <w:pPr>
        <w:autoSpaceDE w:val="0"/>
        <w:autoSpaceDN w:val="0"/>
        <w:adjustRightInd w:val="0"/>
        <w:ind w:firstLine="567"/>
        <w:rPr>
          <w:rStyle w:val="FontStyle100"/>
          <w:color w:val="000000" w:themeColor="text1"/>
          <w:sz w:val="24"/>
          <w:szCs w:val="24"/>
        </w:rPr>
      </w:pPr>
    </w:p>
    <w:p w:rsidR="002A1E5A" w:rsidRPr="002863DB" w:rsidRDefault="002A1E5A" w:rsidP="002A1E5A">
      <w:pPr>
        <w:pStyle w:val="10"/>
        <w:numPr>
          <w:ilvl w:val="0"/>
          <w:numId w:val="3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rPr>
          <w:rFonts w:ascii="Arial" w:hAnsi="Arial" w:cs="Arial"/>
          <w:color w:val="000000" w:themeColor="text1"/>
        </w:rPr>
      </w:pPr>
      <w:bookmarkStart w:id="5" w:name="_Toc104130446"/>
      <w:r w:rsidRPr="002863DB">
        <w:rPr>
          <w:rFonts w:ascii="Arial" w:hAnsi="Arial" w:cs="Arial"/>
          <w:color w:val="000000" w:themeColor="text1"/>
        </w:rPr>
        <w:t>Отбор проб</w:t>
      </w:r>
      <w:bookmarkEnd w:id="5"/>
    </w:p>
    <w:p w:rsidR="002A1E5A" w:rsidRPr="002863DB" w:rsidRDefault="002A1E5A" w:rsidP="002A1E5A">
      <w:pPr>
        <w:tabs>
          <w:tab w:val="left" w:pos="900"/>
        </w:tabs>
        <w:rPr>
          <w:rFonts w:ascii="Arial" w:hAnsi="Arial" w:cs="Arial"/>
          <w:color w:val="000000" w:themeColor="text1"/>
          <w:sz w:val="24"/>
        </w:rPr>
      </w:pPr>
      <w:r w:rsidRPr="002863DB">
        <w:rPr>
          <w:rFonts w:ascii="Arial" w:hAnsi="Arial" w:cs="Arial"/>
          <w:color w:val="000000" w:themeColor="text1"/>
          <w:sz w:val="24"/>
        </w:rPr>
        <w:tab/>
      </w:r>
    </w:p>
    <w:p w:rsidR="002A1E5A" w:rsidRPr="002863DB" w:rsidRDefault="002A1E5A" w:rsidP="002A1E5A">
      <w:pPr>
        <w:tabs>
          <w:tab w:val="left" w:pos="900"/>
        </w:tabs>
        <w:rPr>
          <w:rFonts w:ascii="Arial" w:hAnsi="Arial" w:cs="Arial"/>
          <w:color w:val="000000" w:themeColor="text1"/>
          <w:sz w:val="24"/>
        </w:rPr>
      </w:pP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4.</w:t>
      </w:r>
      <w:r w:rsidR="0063377A">
        <w:rPr>
          <w:rFonts w:ascii="Arial" w:hAnsi="Arial" w:cs="Arial"/>
          <w:bCs/>
          <w:color w:val="000000" w:themeColor="text1"/>
          <w:sz w:val="24"/>
        </w:rPr>
        <w:t>1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 Массовую долю золота и серебра в пробе определяют параллельно на четырех навесках.</w:t>
      </w:r>
    </w:p>
    <w:p w:rsidR="002A1E5A" w:rsidRPr="002863DB" w:rsidRDefault="002A1E5A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4.</w:t>
      </w:r>
      <w:r w:rsidR="0063377A">
        <w:rPr>
          <w:rFonts w:ascii="Arial" w:hAnsi="Arial" w:cs="Arial"/>
          <w:bCs/>
          <w:color w:val="000000" w:themeColor="text1"/>
          <w:sz w:val="24"/>
        </w:rPr>
        <w:t>2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 Результаты анализа представляют числовым значением, которое должно оканчиваться цифрой того же разряда, что и числовое значение п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грешности </w:t>
      </w:r>
      <m:oMath>
        <m:r>
          <w:rPr>
            <w:rFonts w:ascii="Cambria Math" w:hAnsi="Cambria Math" w:cs="Arial"/>
            <w:color w:val="000000" w:themeColor="text1"/>
            <w:sz w:val="24"/>
          </w:rPr>
          <m:t>Δ</m:t>
        </m:r>
      </m:oMath>
      <w:r w:rsidRPr="002863DB">
        <w:rPr>
          <w:rFonts w:ascii="Arial" w:hAnsi="Arial" w:cs="Arial"/>
          <w:bCs/>
          <w:color w:val="000000" w:themeColor="text1"/>
          <w:sz w:val="24"/>
        </w:rPr>
        <w:t xml:space="preserve">, </w:t>
      </w:r>
      <w:r w:rsidRPr="002863DB">
        <w:rPr>
          <w:rFonts w:ascii="Arial" w:hAnsi="Arial" w:cs="Arial"/>
          <w:bCs/>
          <w:color w:val="000000" w:themeColor="text1"/>
          <w:sz w:val="24"/>
        </w:rPr>
        <w:lastRenderedPageBreak/>
        <w:t>гарантируемой при применении метода анализа, установле</w:t>
      </w:r>
      <w:r w:rsidRPr="002863DB">
        <w:rPr>
          <w:rFonts w:ascii="Arial" w:hAnsi="Arial" w:cs="Arial"/>
          <w:bCs/>
          <w:color w:val="000000" w:themeColor="text1"/>
          <w:sz w:val="24"/>
        </w:rPr>
        <w:t>н</w:t>
      </w:r>
      <w:r w:rsidRPr="002863DB">
        <w:rPr>
          <w:rFonts w:ascii="Arial" w:hAnsi="Arial" w:cs="Arial"/>
          <w:bCs/>
          <w:color w:val="000000" w:themeColor="text1"/>
          <w:sz w:val="24"/>
        </w:rPr>
        <w:t>ного настоящей методикой.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4.</w:t>
      </w:r>
      <w:r w:rsidR="0063377A">
        <w:rPr>
          <w:rFonts w:ascii="Arial" w:hAnsi="Arial" w:cs="Arial"/>
          <w:bCs/>
          <w:color w:val="000000" w:themeColor="text1"/>
          <w:sz w:val="24"/>
        </w:rPr>
        <w:t>3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 Порядок контроля точности результатов при реализации методики анализа в лаборатории </w:t>
      </w:r>
      <w:r w:rsidRPr="0063377A">
        <w:rPr>
          <w:rFonts w:ascii="Arial" w:hAnsi="Arial" w:cs="Arial"/>
          <w:bCs/>
          <w:color w:val="000000" w:themeColor="text1"/>
          <w:sz w:val="24"/>
        </w:rPr>
        <w:t xml:space="preserve">приведен в разделе </w:t>
      </w:r>
      <w:r w:rsidR="0063377A" w:rsidRPr="0063377A">
        <w:rPr>
          <w:rFonts w:ascii="Arial" w:hAnsi="Arial" w:cs="Arial"/>
          <w:bCs/>
          <w:color w:val="000000" w:themeColor="text1"/>
          <w:sz w:val="24"/>
        </w:rPr>
        <w:t>9</w:t>
      </w:r>
      <w:r w:rsidRPr="0063377A">
        <w:rPr>
          <w:rFonts w:ascii="Arial" w:hAnsi="Arial" w:cs="Arial"/>
          <w:bCs/>
          <w:color w:val="000000" w:themeColor="text1"/>
          <w:sz w:val="24"/>
        </w:rPr>
        <w:t>.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 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4.</w:t>
      </w:r>
      <w:r w:rsidR="0063377A">
        <w:rPr>
          <w:rFonts w:ascii="Arial" w:hAnsi="Arial" w:cs="Arial"/>
          <w:bCs/>
          <w:color w:val="000000" w:themeColor="text1"/>
          <w:sz w:val="24"/>
        </w:rPr>
        <w:t>4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 Взвешивание анализируемой пробы, веществ для приготовления ра</w:t>
      </w:r>
      <w:r w:rsidRPr="002863DB">
        <w:rPr>
          <w:rFonts w:ascii="Arial" w:hAnsi="Arial" w:cs="Arial"/>
          <w:bCs/>
          <w:color w:val="000000" w:themeColor="text1"/>
          <w:sz w:val="24"/>
        </w:rPr>
        <w:t>с</w:t>
      </w:r>
      <w:r w:rsidRPr="002863DB">
        <w:rPr>
          <w:rFonts w:ascii="Arial" w:hAnsi="Arial" w:cs="Arial"/>
          <w:bCs/>
          <w:color w:val="000000" w:themeColor="text1"/>
          <w:sz w:val="24"/>
        </w:rPr>
        <w:t>творов, стандартных образцов состава для контроля пр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водят на весах, имеющих погрешность не более </w:t>
      </w:r>
      <w:smartTag w:uri="urn:schemas-microsoft-com:office:smarttags" w:element="metricconverter">
        <w:smartTagPr>
          <w:attr w:name="ProductID" w:val="0,0002 г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0,0002 г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>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4.</w:t>
      </w:r>
      <w:r w:rsidR="0063377A">
        <w:rPr>
          <w:rFonts w:ascii="Arial" w:hAnsi="Arial" w:cs="Arial"/>
          <w:bCs/>
          <w:color w:val="000000" w:themeColor="text1"/>
          <w:sz w:val="24"/>
        </w:rPr>
        <w:t>5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 Для проведения анализа и приготовления растворов необходимо и</w:t>
      </w:r>
      <w:r w:rsidRPr="002863DB">
        <w:rPr>
          <w:rFonts w:ascii="Arial" w:hAnsi="Arial" w:cs="Arial"/>
          <w:bCs/>
          <w:color w:val="000000" w:themeColor="text1"/>
          <w:sz w:val="24"/>
        </w:rPr>
        <w:t>с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пользовать дистиллированную </w:t>
      </w:r>
      <w:r w:rsidRPr="0063377A">
        <w:rPr>
          <w:rFonts w:ascii="Arial" w:hAnsi="Arial" w:cs="Arial"/>
          <w:bCs/>
          <w:color w:val="000000" w:themeColor="text1"/>
          <w:sz w:val="24"/>
        </w:rPr>
        <w:t>воду по ГОСТ 6709-72 и реактивы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 квалиф</w:t>
      </w:r>
      <w:r w:rsidRPr="002863DB">
        <w:rPr>
          <w:rFonts w:ascii="Arial" w:hAnsi="Arial" w:cs="Arial"/>
          <w:bCs/>
          <w:color w:val="000000" w:themeColor="text1"/>
          <w:sz w:val="24"/>
        </w:rPr>
        <w:t>и</w:t>
      </w:r>
      <w:r w:rsidRPr="002863DB">
        <w:rPr>
          <w:rFonts w:ascii="Arial" w:hAnsi="Arial" w:cs="Arial"/>
          <w:bCs/>
          <w:color w:val="000000" w:themeColor="text1"/>
          <w:sz w:val="24"/>
        </w:rPr>
        <w:t>кации не ниже «чистые для анализа» (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</w:rPr>
        <w:t>ч.д.а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</w:rPr>
        <w:t>.), если в методе анализа не указ</w:t>
      </w:r>
      <w:r w:rsidRPr="002863DB">
        <w:rPr>
          <w:rFonts w:ascii="Arial" w:hAnsi="Arial" w:cs="Arial"/>
          <w:bCs/>
          <w:color w:val="000000" w:themeColor="text1"/>
          <w:sz w:val="24"/>
        </w:rPr>
        <w:t>а</w:t>
      </w:r>
      <w:r w:rsidRPr="002863DB">
        <w:rPr>
          <w:rFonts w:ascii="Arial" w:hAnsi="Arial" w:cs="Arial"/>
          <w:bCs/>
          <w:color w:val="000000" w:themeColor="text1"/>
          <w:sz w:val="24"/>
        </w:rPr>
        <w:t>на иная квалификация или если не приведен специ</w:t>
      </w:r>
      <w:r w:rsidRPr="002863DB">
        <w:rPr>
          <w:rFonts w:ascii="Arial" w:hAnsi="Arial" w:cs="Arial"/>
          <w:bCs/>
          <w:color w:val="000000" w:themeColor="text1"/>
          <w:sz w:val="24"/>
        </w:rPr>
        <w:softHyphen/>
        <w:t>альный способ очистки р</w:t>
      </w:r>
      <w:r w:rsidRPr="002863DB">
        <w:rPr>
          <w:rFonts w:ascii="Arial" w:hAnsi="Arial" w:cs="Arial"/>
          <w:bCs/>
          <w:color w:val="000000" w:themeColor="text1"/>
          <w:sz w:val="24"/>
        </w:rPr>
        <w:t>е</w:t>
      </w:r>
      <w:r w:rsidRPr="002863DB">
        <w:rPr>
          <w:rFonts w:ascii="Arial" w:hAnsi="Arial" w:cs="Arial"/>
          <w:bCs/>
          <w:color w:val="000000" w:themeColor="text1"/>
          <w:sz w:val="24"/>
        </w:rPr>
        <w:t>актива.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4.</w:t>
      </w:r>
      <w:r w:rsidR="0063377A">
        <w:rPr>
          <w:rFonts w:ascii="Arial" w:hAnsi="Arial" w:cs="Arial"/>
          <w:bCs/>
          <w:color w:val="000000" w:themeColor="text1"/>
          <w:sz w:val="24"/>
        </w:rPr>
        <w:t xml:space="preserve">6 </w:t>
      </w:r>
      <w:r w:rsidRPr="002863DB">
        <w:rPr>
          <w:rFonts w:ascii="Arial" w:hAnsi="Arial" w:cs="Arial"/>
          <w:bCs/>
          <w:color w:val="000000" w:themeColor="text1"/>
          <w:sz w:val="24"/>
        </w:rPr>
        <w:t>Степень разбавления раствора реактива (кислота и др.) об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значают в виде </w:t>
      </w:r>
      <w:proofErr w:type="gramStart"/>
      <w:r w:rsidRPr="002863DB">
        <w:rPr>
          <w:rFonts w:ascii="Arial" w:hAnsi="Arial" w:cs="Arial"/>
          <w:bCs/>
          <w:color w:val="000000" w:themeColor="text1"/>
          <w:sz w:val="24"/>
        </w:rPr>
        <w:t>А:В</w:t>
      </w:r>
      <w:proofErr w:type="gramEnd"/>
      <w:r w:rsidRPr="002863DB">
        <w:rPr>
          <w:rFonts w:ascii="Arial" w:hAnsi="Arial" w:cs="Arial"/>
          <w:bCs/>
          <w:color w:val="000000" w:themeColor="text1"/>
          <w:sz w:val="24"/>
        </w:rPr>
        <w:t>, например 1:2, где А – объемная часть разбавляемого в</w:t>
      </w:r>
      <w:r w:rsidRPr="002863DB">
        <w:rPr>
          <w:rFonts w:ascii="Arial" w:hAnsi="Arial" w:cs="Arial"/>
          <w:bCs/>
          <w:color w:val="000000" w:themeColor="text1"/>
          <w:sz w:val="24"/>
        </w:rPr>
        <w:t>е</w:t>
      </w:r>
      <w:r w:rsidRPr="002863DB">
        <w:rPr>
          <w:rFonts w:ascii="Arial" w:hAnsi="Arial" w:cs="Arial"/>
          <w:bCs/>
          <w:color w:val="000000" w:themeColor="text1"/>
          <w:sz w:val="24"/>
        </w:rPr>
        <w:t>щества, В – объемная часть используемого растворителя.</w:t>
      </w:r>
    </w:p>
    <w:p w:rsidR="002A1E5A" w:rsidRPr="002863DB" w:rsidRDefault="002A1E5A" w:rsidP="00A41F8B">
      <w:pPr>
        <w:autoSpaceDE w:val="0"/>
        <w:autoSpaceDN w:val="0"/>
        <w:adjustRightInd w:val="0"/>
        <w:ind w:firstLine="567"/>
        <w:rPr>
          <w:rStyle w:val="FontStyle100"/>
          <w:color w:val="000000" w:themeColor="text1"/>
          <w:sz w:val="24"/>
          <w:szCs w:val="24"/>
        </w:rPr>
      </w:pPr>
    </w:p>
    <w:p w:rsidR="002A1E5A" w:rsidRPr="002863DB" w:rsidRDefault="002A1E5A" w:rsidP="00A41F8B">
      <w:pPr>
        <w:autoSpaceDE w:val="0"/>
        <w:autoSpaceDN w:val="0"/>
        <w:adjustRightInd w:val="0"/>
        <w:ind w:firstLine="567"/>
        <w:rPr>
          <w:rStyle w:val="FontStyle100"/>
          <w:color w:val="000000" w:themeColor="text1"/>
          <w:sz w:val="24"/>
          <w:szCs w:val="24"/>
        </w:rPr>
      </w:pPr>
    </w:p>
    <w:p w:rsidR="002A1E5A" w:rsidRPr="002863DB" w:rsidRDefault="002A1E5A" w:rsidP="002A1E5A">
      <w:pPr>
        <w:pStyle w:val="10"/>
        <w:numPr>
          <w:ilvl w:val="0"/>
          <w:numId w:val="3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rPr>
          <w:rFonts w:ascii="Arial" w:hAnsi="Arial" w:cs="Arial"/>
          <w:color w:val="000000" w:themeColor="text1"/>
        </w:rPr>
      </w:pPr>
      <w:bookmarkStart w:id="6" w:name="_Toc9772544"/>
      <w:bookmarkStart w:id="7" w:name="_Toc104130447"/>
      <w:r w:rsidRPr="002863DB">
        <w:rPr>
          <w:rFonts w:ascii="Arial" w:hAnsi="Arial" w:cs="Arial"/>
          <w:color w:val="000000" w:themeColor="text1"/>
        </w:rPr>
        <w:t>Требования безопасности</w:t>
      </w:r>
      <w:bookmarkEnd w:id="6"/>
      <w:r w:rsidRPr="002863DB">
        <w:rPr>
          <w:rFonts w:ascii="Arial" w:hAnsi="Arial" w:cs="Arial"/>
          <w:color w:val="000000" w:themeColor="text1"/>
        </w:rPr>
        <w:t>, квалификационные требования и условия выполнения измерений</w:t>
      </w:r>
      <w:bookmarkEnd w:id="7"/>
    </w:p>
    <w:p w:rsidR="002A1E5A" w:rsidRPr="002863DB" w:rsidRDefault="002A1E5A" w:rsidP="002A1E5A">
      <w:pPr>
        <w:rPr>
          <w:rFonts w:ascii="Arial" w:hAnsi="Arial" w:cs="Arial"/>
        </w:rPr>
      </w:pPr>
    </w:p>
    <w:p w:rsidR="002A1E5A" w:rsidRPr="002863DB" w:rsidRDefault="002A1E5A" w:rsidP="002A1E5A">
      <w:pPr>
        <w:pStyle w:val="2"/>
        <w:numPr>
          <w:ilvl w:val="1"/>
          <w:numId w:val="3"/>
        </w:numPr>
        <w:shd w:val="clear" w:color="auto" w:fill="auto"/>
        <w:tabs>
          <w:tab w:val="clear" w:pos="1415"/>
        </w:tabs>
        <w:spacing w:before="0" w:after="0"/>
        <w:ind w:left="0" w:firstLine="567"/>
        <w:jc w:val="both"/>
        <w:textAlignment w:val="auto"/>
        <w:rPr>
          <w:b w:val="0"/>
          <w:spacing w:val="0"/>
        </w:rPr>
      </w:pPr>
      <w:bookmarkStart w:id="8" w:name="_Toc9772545"/>
      <w:bookmarkStart w:id="9" w:name="_Toc104130448"/>
      <w:r w:rsidRPr="002863DB">
        <w:rPr>
          <w:spacing w:val="0"/>
        </w:rPr>
        <w:t>Условия безопасного проведения работ</w:t>
      </w:r>
      <w:bookmarkEnd w:id="8"/>
      <w:bookmarkEnd w:id="9"/>
    </w:p>
    <w:p w:rsidR="002A1E5A" w:rsidRPr="002863DB" w:rsidRDefault="002A1E5A" w:rsidP="002A1E5A">
      <w:pPr>
        <w:rPr>
          <w:rFonts w:ascii="Arial" w:hAnsi="Arial" w:cs="Arial"/>
        </w:rPr>
      </w:pP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5.1.1 Все операции по подготовке проб (измельчение, перемешивание и сокращение) и проведение контроля производят в вытяжных шкафах или на разделочных столах, оснащенных вытяжной вентиляцией.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Анализ углей активированных золотосодержащих проводят в помещ</w:t>
      </w:r>
      <w:r w:rsidRPr="002863DB">
        <w:rPr>
          <w:rFonts w:ascii="Arial" w:hAnsi="Arial" w:cs="Arial"/>
          <w:bCs/>
          <w:color w:val="000000" w:themeColor="text1"/>
          <w:sz w:val="24"/>
        </w:rPr>
        <w:t>е</w:t>
      </w:r>
      <w:r w:rsidRPr="002863DB">
        <w:rPr>
          <w:rFonts w:ascii="Arial" w:hAnsi="Arial" w:cs="Arial"/>
          <w:bCs/>
          <w:color w:val="000000" w:themeColor="text1"/>
          <w:sz w:val="24"/>
        </w:rPr>
        <w:t>ниях, оборудованных приточно-вытяжной ве</w:t>
      </w:r>
      <w:r w:rsidRPr="002863DB">
        <w:rPr>
          <w:rFonts w:ascii="Arial" w:hAnsi="Arial" w:cs="Arial"/>
          <w:bCs/>
          <w:color w:val="000000" w:themeColor="text1"/>
          <w:sz w:val="24"/>
        </w:rPr>
        <w:t>н</w:t>
      </w:r>
      <w:r w:rsidRPr="002863DB">
        <w:rPr>
          <w:rFonts w:ascii="Arial" w:hAnsi="Arial" w:cs="Arial"/>
          <w:bCs/>
          <w:color w:val="000000" w:themeColor="text1"/>
          <w:sz w:val="24"/>
        </w:rPr>
        <w:t>тиляцией по ГОСТ 12.4.021.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5.1.2 Содержание вредных веществ в воздухе рабочей зоны (свинца и его соединений, паров кислот и других веществ, образу</w:t>
      </w:r>
      <w:r w:rsidRPr="002863DB">
        <w:rPr>
          <w:rFonts w:ascii="Arial" w:hAnsi="Arial" w:cs="Arial"/>
          <w:bCs/>
          <w:color w:val="000000" w:themeColor="text1"/>
          <w:sz w:val="24"/>
        </w:rPr>
        <w:t>ю</w:t>
      </w:r>
      <w:r w:rsidRPr="002863DB">
        <w:rPr>
          <w:rFonts w:ascii="Arial" w:hAnsi="Arial" w:cs="Arial"/>
          <w:bCs/>
          <w:color w:val="000000" w:themeColor="text1"/>
          <w:sz w:val="24"/>
        </w:rPr>
        <w:t>щихся в ходе анализа) не должно превышать предельно допустимых конце</w:t>
      </w:r>
      <w:r w:rsidRPr="002863DB">
        <w:rPr>
          <w:rFonts w:ascii="Arial" w:hAnsi="Arial" w:cs="Arial"/>
          <w:bCs/>
          <w:color w:val="000000" w:themeColor="text1"/>
          <w:sz w:val="24"/>
        </w:rPr>
        <w:t>н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траций по </w:t>
      </w:r>
      <w:r w:rsidR="00C3290E">
        <w:rPr>
          <w:rFonts w:ascii="Arial" w:hAnsi="Arial" w:cs="Arial"/>
          <w:bCs/>
          <w:color w:val="000000" w:themeColor="text1"/>
          <w:sz w:val="24"/>
        </w:rPr>
        <w:t>ГОСТ 12.1.007</w:t>
      </w:r>
      <w:r w:rsidRPr="002863DB">
        <w:rPr>
          <w:rFonts w:ascii="Arial" w:hAnsi="Arial" w:cs="Arial"/>
          <w:bCs/>
          <w:color w:val="000000" w:themeColor="text1"/>
          <w:sz w:val="24"/>
        </w:rPr>
        <w:t>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5.1.3 Контроль за содержанием вредных веществ в воздухе рабочей зоны следует осуществлять в соответствии с требованиями ГОСТ 12.1.005,                                   ГОСТ 12.1.016. Периодичность контроля зависит от класса опасности в</w:t>
      </w:r>
      <w:r w:rsidRPr="002863DB">
        <w:rPr>
          <w:rFonts w:ascii="Arial" w:hAnsi="Arial" w:cs="Arial"/>
          <w:bCs/>
          <w:color w:val="000000" w:themeColor="text1"/>
          <w:sz w:val="24"/>
        </w:rPr>
        <w:t>е</w:t>
      </w:r>
      <w:r w:rsidRPr="002863DB">
        <w:rPr>
          <w:rFonts w:ascii="Arial" w:hAnsi="Arial" w:cs="Arial"/>
          <w:bCs/>
          <w:color w:val="000000" w:themeColor="text1"/>
          <w:sz w:val="24"/>
        </w:rPr>
        <w:t>щества по ГОСТ 12.1.007 и регламентируется ГОСТ 12.1.005.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5.1.4 Все приборы и электроустановки должны быть снабжены устройс</w:t>
      </w:r>
      <w:r w:rsidRPr="002863DB">
        <w:rPr>
          <w:rFonts w:ascii="Arial" w:hAnsi="Arial" w:cs="Arial"/>
          <w:bCs/>
          <w:color w:val="000000" w:themeColor="text1"/>
          <w:sz w:val="24"/>
        </w:rPr>
        <w:t>т</w:t>
      </w:r>
      <w:r w:rsidRPr="002863DB">
        <w:rPr>
          <w:rFonts w:ascii="Arial" w:hAnsi="Arial" w:cs="Arial"/>
          <w:bCs/>
          <w:color w:val="000000" w:themeColor="text1"/>
          <w:sz w:val="24"/>
        </w:rPr>
        <w:t>вами для заземления, соответствующие требованиям ГОСТ 12.2.007.0, ГОСТ 12.1.030</w:t>
      </w:r>
      <w:r w:rsidR="00C3290E">
        <w:rPr>
          <w:rFonts w:ascii="Arial" w:hAnsi="Arial" w:cs="Arial"/>
          <w:bCs/>
          <w:color w:val="000000" w:themeColor="text1"/>
          <w:sz w:val="24"/>
        </w:rPr>
        <w:t>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5.1.5 Для обеспечения пожарной безопасности следует соблюдать треб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вания ГОСТ 12.1.004. 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5.1.6 Организация обучения и проверки знаний требованиям безопасности труда – по ГОСТ 12.0.004.</w:t>
      </w:r>
    </w:p>
    <w:p w:rsidR="00C3290E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5.1.7 Персонал лаборатории должен быть обеспечен специальной                        одеждой и другими средствами индивидуальной защиты в соответствии с </w:t>
      </w:r>
      <w:r w:rsidR="00C3290E">
        <w:rPr>
          <w:rFonts w:ascii="Arial" w:hAnsi="Arial" w:cs="Arial"/>
          <w:bCs/>
          <w:color w:val="000000" w:themeColor="text1"/>
          <w:sz w:val="24"/>
        </w:rPr>
        <w:t xml:space="preserve">             </w:t>
      </w:r>
      <w:r w:rsidRPr="002863DB">
        <w:rPr>
          <w:rFonts w:ascii="Arial" w:hAnsi="Arial" w:cs="Arial"/>
          <w:bCs/>
          <w:color w:val="000000" w:themeColor="text1"/>
          <w:sz w:val="24"/>
        </w:rPr>
        <w:t>ГОСТ 12.4.011</w:t>
      </w:r>
      <w:r w:rsidR="00C3290E">
        <w:rPr>
          <w:rFonts w:ascii="Arial" w:hAnsi="Arial" w:cs="Arial"/>
          <w:bCs/>
          <w:color w:val="000000" w:themeColor="text1"/>
          <w:sz w:val="24"/>
        </w:rPr>
        <w:t xml:space="preserve">. </w:t>
      </w:r>
    </w:p>
    <w:p w:rsidR="002A1E5A" w:rsidRPr="002863DB" w:rsidRDefault="002A1E5A" w:rsidP="002A1E5A">
      <w:pPr>
        <w:widowControl w:val="0"/>
        <w:shd w:val="clear" w:color="auto" w:fill="FFFFFF"/>
        <w:tabs>
          <w:tab w:val="left" w:pos="206"/>
          <w:tab w:val="left" w:pos="3261"/>
        </w:tabs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2A1E5A" w:rsidRPr="002863DB" w:rsidRDefault="002A1E5A" w:rsidP="002A1E5A">
      <w:pPr>
        <w:pStyle w:val="2"/>
        <w:numPr>
          <w:ilvl w:val="1"/>
          <w:numId w:val="3"/>
        </w:numPr>
        <w:shd w:val="clear" w:color="auto" w:fill="auto"/>
        <w:tabs>
          <w:tab w:val="clear" w:pos="1415"/>
        </w:tabs>
        <w:spacing w:before="0" w:after="0"/>
        <w:ind w:left="0" w:firstLine="567"/>
        <w:jc w:val="both"/>
        <w:textAlignment w:val="auto"/>
        <w:rPr>
          <w:b w:val="0"/>
          <w:spacing w:val="0"/>
        </w:rPr>
      </w:pPr>
      <w:bookmarkStart w:id="10" w:name="_Toc9772546"/>
      <w:bookmarkStart w:id="11" w:name="_Toc104130449"/>
      <w:r w:rsidRPr="002863DB">
        <w:rPr>
          <w:spacing w:val="0"/>
        </w:rPr>
        <w:t>Требования к квалификации специалиста</w:t>
      </w:r>
      <w:bookmarkEnd w:id="10"/>
      <w:bookmarkEnd w:id="11"/>
    </w:p>
    <w:p w:rsidR="002A1E5A" w:rsidRPr="002863DB" w:rsidRDefault="002A1E5A" w:rsidP="002A1E5A">
      <w:pPr>
        <w:widowControl w:val="0"/>
        <w:shd w:val="clear" w:color="auto" w:fill="FFFFFF"/>
        <w:tabs>
          <w:tab w:val="left" w:pos="206"/>
          <w:tab w:val="left" w:pos="3261"/>
        </w:tabs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К выполнению измерений и обработке результатов анализа допускаются специалисты, имеющие высшее или специальное химическое образование или среднее образование и опыт работы в химической лаборатории не менее о</w:t>
      </w:r>
      <w:r w:rsidRPr="002863DB">
        <w:rPr>
          <w:rFonts w:ascii="Arial" w:hAnsi="Arial" w:cs="Arial"/>
          <w:bCs/>
          <w:color w:val="000000" w:themeColor="text1"/>
          <w:sz w:val="24"/>
        </w:rPr>
        <w:t>д</w:t>
      </w:r>
      <w:r w:rsidRPr="002863DB">
        <w:rPr>
          <w:rFonts w:ascii="Arial" w:hAnsi="Arial" w:cs="Arial"/>
          <w:bCs/>
          <w:color w:val="000000" w:themeColor="text1"/>
          <w:sz w:val="24"/>
        </w:rPr>
        <w:t>ного года.</w:t>
      </w:r>
    </w:p>
    <w:p w:rsidR="002A1E5A" w:rsidRPr="002863DB" w:rsidRDefault="002A1E5A" w:rsidP="00A41F8B">
      <w:pPr>
        <w:autoSpaceDE w:val="0"/>
        <w:autoSpaceDN w:val="0"/>
        <w:adjustRightInd w:val="0"/>
        <w:ind w:firstLine="567"/>
        <w:rPr>
          <w:rStyle w:val="FontStyle100"/>
          <w:color w:val="000000" w:themeColor="text1"/>
          <w:sz w:val="24"/>
          <w:szCs w:val="24"/>
        </w:rPr>
      </w:pPr>
    </w:p>
    <w:p w:rsidR="002A1E5A" w:rsidRPr="002863DB" w:rsidRDefault="002A1E5A" w:rsidP="002A1E5A">
      <w:pPr>
        <w:pStyle w:val="2"/>
        <w:numPr>
          <w:ilvl w:val="1"/>
          <w:numId w:val="3"/>
        </w:numPr>
        <w:shd w:val="clear" w:color="auto" w:fill="auto"/>
        <w:tabs>
          <w:tab w:val="clear" w:pos="1415"/>
        </w:tabs>
        <w:spacing w:before="0" w:after="0"/>
        <w:ind w:left="0" w:firstLine="567"/>
        <w:jc w:val="both"/>
        <w:textAlignment w:val="auto"/>
        <w:rPr>
          <w:b w:val="0"/>
          <w:spacing w:val="0"/>
        </w:rPr>
      </w:pPr>
      <w:bookmarkStart w:id="12" w:name="_Toc9772547"/>
      <w:bookmarkStart w:id="13" w:name="_Toc104130450"/>
      <w:r w:rsidRPr="002863DB">
        <w:rPr>
          <w:spacing w:val="0"/>
        </w:rPr>
        <w:lastRenderedPageBreak/>
        <w:t>Условия выполнения измерений</w:t>
      </w:r>
      <w:bookmarkEnd w:id="12"/>
      <w:bookmarkEnd w:id="13"/>
    </w:p>
    <w:p w:rsidR="002A1E5A" w:rsidRPr="002863DB" w:rsidRDefault="002A1E5A" w:rsidP="002A1E5A">
      <w:pPr>
        <w:rPr>
          <w:rFonts w:ascii="Arial" w:hAnsi="Arial" w:cs="Arial"/>
          <w:sz w:val="24"/>
        </w:rPr>
      </w:pP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Измерения выполняют при следующих условиях:</w:t>
      </w:r>
    </w:p>
    <w:p w:rsidR="002A1E5A" w:rsidRPr="002863DB" w:rsidRDefault="002A1E5A" w:rsidP="002863DB">
      <w:pPr>
        <w:pStyle w:val="af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температуре окружающего воздуха (20 ± 5) ºС;</w:t>
      </w:r>
    </w:p>
    <w:p w:rsidR="002A1E5A" w:rsidRPr="002863DB" w:rsidRDefault="002A1E5A" w:rsidP="002863DB">
      <w:pPr>
        <w:pStyle w:val="af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ind w:left="0"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относительной влажности воздуха не более 80 %.</w:t>
      </w:r>
    </w:p>
    <w:p w:rsidR="002A1E5A" w:rsidRPr="002863DB" w:rsidRDefault="002A1E5A" w:rsidP="002A1E5A">
      <w:pPr>
        <w:pStyle w:val="10"/>
        <w:tabs>
          <w:tab w:val="clear" w:pos="1134"/>
          <w:tab w:val="left" w:pos="851"/>
        </w:tabs>
        <w:spacing w:before="0" w:after="0"/>
        <w:ind w:left="567" w:firstLine="0"/>
        <w:rPr>
          <w:rFonts w:ascii="Arial" w:hAnsi="Arial" w:cs="Arial"/>
          <w:color w:val="000000" w:themeColor="text1"/>
          <w:sz w:val="24"/>
          <w:szCs w:val="24"/>
        </w:rPr>
      </w:pPr>
    </w:p>
    <w:p w:rsidR="002A1E5A" w:rsidRPr="002863DB" w:rsidRDefault="002A1E5A" w:rsidP="002A1E5A">
      <w:pPr>
        <w:pStyle w:val="10"/>
        <w:numPr>
          <w:ilvl w:val="0"/>
          <w:numId w:val="3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rPr>
          <w:rFonts w:ascii="Arial" w:hAnsi="Arial" w:cs="Arial"/>
          <w:color w:val="000000" w:themeColor="text1"/>
        </w:rPr>
      </w:pPr>
      <w:bookmarkStart w:id="14" w:name="_Toc104130451"/>
      <w:r w:rsidRPr="002863DB">
        <w:rPr>
          <w:rFonts w:ascii="Arial" w:hAnsi="Arial" w:cs="Arial"/>
          <w:color w:val="000000" w:themeColor="text1"/>
        </w:rPr>
        <w:t>Средства измерений, вспомогательное оборудование, материалы, реа</w:t>
      </w:r>
      <w:r w:rsidRPr="002863DB">
        <w:rPr>
          <w:rFonts w:ascii="Arial" w:hAnsi="Arial" w:cs="Arial"/>
          <w:color w:val="000000" w:themeColor="text1"/>
        </w:rPr>
        <w:t>к</w:t>
      </w:r>
      <w:r w:rsidRPr="002863DB">
        <w:rPr>
          <w:rFonts w:ascii="Arial" w:hAnsi="Arial" w:cs="Arial"/>
          <w:color w:val="000000" w:themeColor="text1"/>
        </w:rPr>
        <w:t>тивы и растворы</w:t>
      </w:r>
      <w:bookmarkEnd w:id="14"/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Весы лабораторные с погрешностью взвешивания не более ± </w:t>
      </w:r>
      <w:smartTag w:uri="urn:schemas-microsoft-com:office:smarttags" w:element="metricconverter">
        <w:smartTagPr>
          <w:attr w:name="ProductID" w:val="0,0002 г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0,0002 г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 xml:space="preserve"> и не более ± </w:t>
      </w:r>
      <w:smartTag w:uri="urn:schemas-microsoft-com:office:smarttags" w:element="metricconverter">
        <w:smartTagPr>
          <w:attr w:name="ProductID" w:val="0,02 г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0,02 г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 xml:space="preserve"> по ГОСТ 24104. 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Весы лабораторные микроаналитические с погрешностью взвешивания не более ± 0,02 мг по ГОСТ 24104.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Гигрометр психрометрический любого типа с погрешностью измерения не более ± 0,1 ºС.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Термометр комнатный любого типа с ценой деления не более 1 ºС.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Часы механические или электронные любого типа.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Печь тигельная, обеспечивающая температуру нагрева до 1100 ºС, с ко</w:t>
      </w:r>
      <w:r w:rsidRPr="002863DB">
        <w:rPr>
          <w:rFonts w:ascii="Arial" w:hAnsi="Arial" w:cs="Arial"/>
          <w:bCs/>
          <w:color w:val="000000" w:themeColor="text1"/>
          <w:sz w:val="24"/>
        </w:rPr>
        <w:t>н</w:t>
      </w:r>
      <w:r w:rsidRPr="002863DB">
        <w:rPr>
          <w:rFonts w:ascii="Arial" w:hAnsi="Arial" w:cs="Arial"/>
          <w:bCs/>
          <w:color w:val="000000" w:themeColor="text1"/>
          <w:sz w:val="24"/>
        </w:rPr>
        <w:t>тр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>лирующей и регулирующей аппаратурой.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Электропечь муфельная любого типа, обеспечивающая температуру н</w:t>
      </w:r>
      <w:r w:rsidRPr="002863DB">
        <w:rPr>
          <w:rFonts w:ascii="Arial" w:hAnsi="Arial" w:cs="Arial"/>
          <w:bCs/>
          <w:color w:val="000000" w:themeColor="text1"/>
          <w:sz w:val="24"/>
        </w:rPr>
        <w:t>а</w:t>
      </w:r>
      <w:r w:rsidRPr="002863DB">
        <w:rPr>
          <w:rFonts w:ascii="Arial" w:hAnsi="Arial" w:cs="Arial"/>
          <w:bCs/>
          <w:color w:val="000000" w:themeColor="text1"/>
          <w:sz w:val="24"/>
        </w:rPr>
        <w:t>грева до 1000 ºС, с контролирующей и регулирующей аппаратурой.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Электрическая плита любого типа, обеспечивающая температуру нагр</w:t>
      </w:r>
      <w:r w:rsidRPr="002863DB">
        <w:rPr>
          <w:rFonts w:ascii="Arial" w:hAnsi="Arial" w:cs="Arial"/>
          <w:bCs/>
          <w:color w:val="000000" w:themeColor="text1"/>
          <w:sz w:val="24"/>
        </w:rPr>
        <w:t>е</w:t>
      </w:r>
      <w:r w:rsidRPr="002863DB">
        <w:rPr>
          <w:rFonts w:ascii="Arial" w:hAnsi="Arial" w:cs="Arial"/>
          <w:bCs/>
          <w:color w:val="000000" w:themeColor="text1"/>
          <w:sz w:val="24"/>
        </w:rPr>
        <w:t>ва до 600 ºС.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Изложница стальная или чугунная коническая.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Наковальня стальная для отбивки свинцового сплава.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Щипцы стальные для тиглей.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Щипцы стальные для капелей.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Молоток для отбивки свинцового сплава.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Молоток, шлифованный для расковки корольков.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Пинцет металлический.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Посуда мерная лабораторная стеклянная по ГОСТ 25336.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Тигли фарфоровые низкие вместимостью 10 см</w:t>
      </w:r>
      <w:r w:rsidRPr="00C3290E">
        <w:rPr>
          <w:rFonts w:ascii="Arial" w:hAnsi="Arial" w:cs="Arial"/>
          <w:bCs/>
          <w:color w:val="000000" w:themeColor="text1"/>
          <w:sz w:val="24"/>
          <w:vertAlign w:val="superscript"/>
        </w:rPr>
        <w:t>3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 по ГОСТ 9147.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Тигли шамотные конической формы вместимостью 500 см</w:t>
      </w:r>
      <w:r w:rsidRPr="00C3290E">
        <w:rPr>
          <w:rFonts w:ascii="Arial" w:hAnsi="Arial" w:cs="Arial"/>
          <w:bCs/>
          <w:color w:val="000000" w:themeColor="text1"/>
          <w:sz w:val="24"/>
          <w:vertAlign w:val="superscript"/>
        </w:rPr>
        <w:t>3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 или 750 см</w:t>
      </w:r>
      <w:r w:rsidRPr="00C3290E">
        <w:rPr>
          <w:rFonts w:ascii="Arial" w:hAnsi="Arial" w:cs="Arial"/>
          <w:bCs/>
          <w:color w:val="000000" w:themeColor="text1"/>
          <w:sz w:val="24"/>
          <w:vertAlign w:val="superscript"/>
        </w:rPr>
        <w:t>3</w:t>
      </w:r>
      <w:r w:rsidRPr="002863DB">
        <w:rPr>
          <w:rFonts w:ascii="Arial" w:hAnsi="Arial" w:cs="Arial"/>
          <w:bCs/>
          <w:color w:val="000000" w:themeColor="text1"/>
          <w:sz w:val="24"/>
        </w:rPr>
        <w:t>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Капели 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</w:rPr>
        <w:t>периклазовые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с размером верхнего диаметра от 35 до </w:t>
      </w:r>
      <w:smartTag w:uri="urn:schemas-microsoft-com:office:smarttags" w:element="metricconverter">
        <w:smartTagPr>
          <w:attr w:name="ProductID" w:val="38 мм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38 мм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 xml:space="preserve">, нижнего от 28 до </w:t>
      </w:r>
      <w:smartTag w:uri="urn:schemas-microsoft-com:office:smarttags" w:element="metricconverter">
        <w:smartTagPr>
          <w:attr w:name="ProductID" w:val="30 мм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30 мм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 xml:space="preserve">, глубиной чашечки </w:t>
      </w:r>
      <w:smartTag w:uri="urn:schemas-microsoft-com:office:smarttags" w:element="metricconverter">
        <w:smartTagPr>
          <w:attr w:name="ProductID" w:val="10 мм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10 мм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 xml:space="preserve">; капели готовят из смеси, состоящей из 85 % 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</w:rPr>
        <w:t>периклазового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порошка по ГОСТ 4689 и 15 % пор</w:t>
      </w:r>
      <w:r w:rsidRPr="002863DB">
        <w:rPr>
          <w:rFonts w:ascii="Arial" w:hAnsi="Arial" w:cs="Arial"/>
          <w:bCs/>
          <w:color w:val="000000" w:themeColor="text1"/>
          <w:sz w:val="24"/>
        </w:rPr>
        <w:t>т</w:t>
      </w:r>
      <w:r w:rsidRPr="002863DB">
        <w:rPr>
          <w:rFonts w:ascii="Arial" w:hAnsi="Arial" w:cs="Arial"/>
          <w:bCs/>
          <w:color w:val="000000" w:themeColor="text1"/>
          <w:sz w:val="24"/>
        </w:rPr>
        <w:t>ландцемента марки не ниже 400 по ГОСТ 10178, измельченных до разм</w:t>
      </w:r>
      <w:r w:rsidRPr="002863DB">
        <w:rPr>
          <w:rFonts w:ascii="Arial" w:hAnsi="Arial" w:cs="Arial"/>
          <w:bCs/>
          <w:color w:val="000000" w:themeColor="text1"/>
          <w:sz w:val="24"/>
        </w:rPr>
        <w:t>е</w:t>
      </w:r>
      <w:r w:rsidRPr="002863DB">
        <w:rPr>
          <w:rFonts w:ascii="Arial" w:hAnsi="Arial" w:cs="Arial"/>
          <w:bCs/>
          <w:color w:val="000000" w:themeColor="text1"/>
          <w:sz w:val="24"/>
        </w:rPr>
        <w:t>ра частиц, проходящих через сито с сеткой номер 0071 по ГОСТ 6613, с добавлением 10 % воды. Перед употреблением капели должны быть высуш</w:t>
      </w:r>
      <w:r w:rsidRPr="002863DB">
        <w:rPr>
          <w:rFonts w:ascii="Arial" w:hAnsi="Arial" w:cs="Arial"/>
          <w:bCs/>
          <w:color w:val="000000" w:themeColor="text1"/>
          <w:sz w:val="24"/>
        </w:rPr>
        <w:t>е</w:t>
      </w:r>
      <w:r w:rsidRPr="002863DB">
        <w:rPr>
          <w:rFonts w:ascii="Arial" w:hAnsi="Arial" w:cs="Arial"/>
          <w:bCs/>
          <w:color w:val="000000" w:themeColor="text1"/>
          <w:sz w:val="24"/>
        </w:rPr>
        <w:t>ны. Допускается применение капелей другого состава, обеспечивающих то</w:t>
      </w:r>
      <w:r w:rsidRPr="002863DB">
        <w:rPr>
          <w:rFonts w:ascii="Arial" w:hAnsi="Arial" w:cs="Arial"/>
          <w:bCs/>
          <w:color w:val="000000" w:themeColor="text1"/>
          <w:sz w:val="24"/>
        </w:rPr>
        <w:t>ч</w:t>
      </w:r>
      <w:r w:rsidRPr="002863DB">
        <w:rPr>
          <w:rFonts w:ascii="Arial" w:hAnsi="Arial" w:cs="Arial"/>
          <w:bCs/>
          <w:color w:val="000000" w:themeColor="text1"/>
          <w:sz w:val="24"/>
        </w:rPr>
        <w:t>ность метода анализа не ниже установле</w:t>
      </w:r>
      <w:r w:rsidRPr="002863DB">
        <w:rPr>
          <w:rFonts w:ascii="Arial" w:hAnsi="Arial" w:cs="Arial"/>
          <w:bCs/>
          <w:color w:val="000000" w:themeColor="text1"/>
          <w:sz w:val="24"/>
        </w:rPr>
        <w:t>н</w:t>
      </w:r>
      <w:r w:rsidRPr="002863DB">
        <w:rPr>
          <w:rFonts w:ascii="Arial" w:hAnsi="Arial" w:cs="Arial"/>
          <w:bCs/>
          <w:color w:val="000000" w:themeColor="text1"/>
          <w:sz w:val="24"/>
        </w:rPr>
        <w:t>ной настоящей МВИ.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Свинца (II) оксид или глет свинцовый по ГОСТ 5539.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Сода кальцинированная техническая по ГОСТ 5100.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Бура по ГОСТ 8429, прокаленная.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Уголь древесный молотый по ГОСТ 7657.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Натрий азотнокислый по ГОСТ 4168 или калий азотнокислый (сели</w:t>
      </w:r>
      <w:r w:rsidRPr="002863DB">
        <w:rPr>
          <w:rFonts w:ascii="Arial" w:hAnsi="Arial" w:cs="Arial"/>
          <w:bCs/>
          <w:color w:val="000000" w:themeColor="text1"/>
          <w:sz w:val="24"/>
        </w:rPr>
        <w:t>т</w:t>
      </w:r>
      <w:r w:rsidRPr="002863DB">
        <w:rPr>
          <w:rFonts w:ascii="Arial" w:hAnsi="Arial" w:cs="Arial"/>
          <w:bCs/>
          <w:color w:val="000000" w:themeColor="text1"/>
          <w:sz w:val="24"/>
        </w:rPr>
        <w:t>ра) по ГОСТ 4217.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lastRenderedPageBreak/>
        <w:t xml:space="preserve"> Кислота азотная по ГОСТ 4461 (проверенная на отсутствие ионов хлора), разбавленная 1:4, 1:1.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Серебро марки Ср 99,9 по ГОСТ 6836.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Золото марки 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</w:rPr>
        <w:t>Зл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99,9 по ГОСТ 6835.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Фольга свинцовая толщиной от 0,1 до </w:t>
      </w:r>
      <w:smartTag w:uri="urn:schemas-microsoft-com:office:smarttags" w:element="metricconverter">
        <w:smartTagPr>
          <w:attr w:name="ProductID" w:val="0,3 мм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0,3 мм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>, изготовленная из свинца марки не ниже С0 по ГОСТ 3778.</w:t>
      </w:r>
    </w:p>
    <w:p w:rsidR="002A1E5A" w:rsidRPr="002863DB" w:rsidRDefault="002A1E5A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proofErr w:type="gramStart"/>
      <w:r w:rsidRPr="002863DB">
        <w:rPr>
          <w:rFonts w:ascii="Arial" w:hAnsi="Arial" w:cs="Arial"/>
          <w:bCs/>
          <w:color w:val="000000" w:themeColor="text1"/>
          <w:sz w:val="24"/>
        </w:rPr>
        <w:t>Вода</w:t>
      </w:r>
      <w:proofErr w:type="gram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дистиллированная по ГОСТ 6709.</w:t>
      </w:r>
    </w:p>
    <w:p w:rsidR="0078031C" w:rsidRPr="002863DB" w:rsidRDefault="0078031C" w:rsidP="002A1E5A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2A1E5A" w:rsidRPr="002863DB" w:rsidRDefault="002A1E5A" w:rsidP="00A41F8B">
      <w:pPr>
        <w:autoSpaceDE w:val="0"/>
        <w:autoSpaceDN w:val="0"/>
        <w:adjustRightInd w:val="0"/>
        <w:ind w:firstLine="567"/>
        <w:rPr>
          <w:rStyle w:val="FontStyle100"/>
          <w:color w:val="000000" w:themeColor="text1"/>
          <w:sz w:val="24"/>
          <w:szCs w:val="24"/>
        </w:rPr>
      </w:pPr>
    </w:p>
    <w:p w:rsidR="0078031C" w:rsidRPr="002863DB" w:rsidRDefault="0078031C" w:rsidP="0078031C">
      <w:pPr>
        <w:pStyle w:val="10"/>
        <w:numPr>
          <w:ilvl w:val="0"/>
          <w:numId w:val="3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rPr>
          <w:rFonts w:ascii="Arial" w:hAnsi="Arial" w:cs="Arial"/>
          <w:color w:val="000000" w:themeColor="text1"/>
        </w:rPr>
      </w:pPr>
      <w:bookmarkStart w:id="15" w:name="_Toc104130452"/>
      <w:r w:rsidRPr="002863DB">
        <w:rPr>
          <w:rFonts w:ascii="Arial" w:hAnsi="Arial" w:cs="Arial"/>
          <w:color w:val="000000" w:themeColor="text1"/>
        </w:rPr>
        <w:t>Проведение анализа</w:t>
      </w:r>
      <w:bookmarkEnd w:id="15"/>
    </w:p>
    <w:p w:rsidR="0078031C" w:rsidRPr="002863DB" w:rsidRDefault="0078031C" w:rsidP="0078031C">
      <w:pPr>
        <w:spacing w:line="240" w:lineRule="atLeast"/>
        <w:ind w:firstLine="540"/>
        <w:rPr>
          <w:rFonts w:ascii="Arial" w:hAnsi="Arial" w:cs="Arial"/>
          <w:b/>
          <w:szCs w:val="28"/>
        </w:rPr>
      </w:pPr>
    </w:p>
    <w:p w:rsidR="0078031C" w:rsidRPr="002863DB" w:rsidRDefault="0078031C" w:rsidP="0078031C">
      <w:pPr>
        <w:spacing w:line="240" w:lineRule="atLeast"/>
        <w:ind w:firstLine="567"/>
        <w:rPr>
          <w:rFonts w:ascii="Arial" w:hAnsi="Arial" w:cs="Arial"/>
          <w:szCs w:val="28"/>
        </w:rPr>
      </w:pP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7.1 Навеску пробы (угля активированного золотосодержащего) массой от 0,50 до </w:t>
      </w:r>
      <w:smartTag w:uri="urn:schemas-microsoft-com:office:smarttags" w:element="metricconverter">
        <w:smartTagPr>
          <w:attr w:name="ProductID" w:val="2,00 г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2,00 г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 xml:space="preserve"> смешивают с шихтой, содержащей </w:t>
      </w:r>
      <w:smartTag w:uri="urn:schemas-microsoft-com:office:smarttags" w:element="metricconverter">
        <w:smartTagPr>
          <w:attr w:name="ProductID" w:val="65 г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65 г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 xml:space="preserve"> соды, </w:t>
      </w:r>
      <w:smartTag w:uri="urn:schemas-microsoft-com:office:smarttags" w:element="metricconverter">
        <w:smartTagPr>
          <w:attr w:name="ProductID" w:val="75 г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 xml:space="preserve">75 </w:t>
        </w:r>
        <w:proofErr w:type="gramStart"/>
        <w:r w:rsidRPr="002863DB">
          <w:rPr>
            <w:rFonts w:ascii="Arial" w:hAnsi="Arial" w:cs="Arial"/>
            <w:bCs/>
            <w:color w:val="000000" w:themeColor="text1"/>
            <w:sz w:val="24"/>
          </w:rPr>
          <w:t>г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 xml:space="preserve">  оксида</w:t>
      </w:r>
      <w:proofErr w:type="gram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сви</w:t>
      </w:r>
      <w:r w:rsidRPr="002863DB">
        <w:rPr>
          <w:rFonts w:ascii="Arial" w:hAnsi="Arial" w:cs="Arial"/>
          <w:bCs/>
          <w:color w:val="000000" w:themeColor="text1"/>
          <w:sz w:val="24"/>
        </w:rPr>
        <w:t>н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ца, </w:t>
      </w:r>
      <w:r w:rsidR="00645E65">
        <w:rPr>
          <w:rFonts w:ascii="Arial" w:hAnsi="Arial" w:cs="Arial"/>
          <w:bCs/>
          <w:color w:val="000000" w:themeColor="text1"/>
          <w:sz w:val="24"/>
        </w:rPr>
        <w:t xml:space="preserve">          </w:t>
      </w:r>
      <w:r w:rsidRPr="002863DB">
        <w:rPr>
          <w:rFonts w:ascii="Arial" w:hAnsi="Arial" w:cs="Arial"/>
          <w:bCs/>
          <w:color w:val="000000" w:themeColor="text1"/>
          <w:sz w:val="24"/>
        </w:rPr>
        <w:t>25 г буры и необходимым количеством древесного угля или селитры (для пол</w:t>
      </w:r>
      <w:r w:rsidRPr="002863DB">
        <w:rPr>
          <w:rFonts w:ascii="Arial" w:hAnsi="Arial" w:cs="Arial"/>
          <w:bCs/>
          <w:color w:val="000000" w:themeColor="text1"/>
          <w:sz w:val="24"/>
        </w:rPr>
        <w:t>у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чения 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</w:rPr>
        <w:t>веркблея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массой от 35 до </w:t>
      </w:r>
      <w:smartTag w:uri="urn:schemas-microsoft-com:office:smarttags" w:element="metricconverter">
        <w:smartTagPr>
          <w:attr w:name="ProductID" w:val="50 г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50 г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>). Перемешивание проводят в стеклянной банке вместимостью от 500 до 1000 см³ с притертой пробкой, п</w:t>
      </w:r>
      <w:r w:rsidRPr="002863DB">
        <w:rPr>
          <w:rFonts w:ascii="Arial" w:hAnsi="Arial" w:cs="Arial"/>
          <w:bCs/>
          <w:color w:val="000000" w:themeColor="text1"/>
          <w:sz w:val="24"/>
        </w:rPr>
        <w:t>у</w:t>
      </w:r>
      <w:r w:rsidRPr="002863DB">
        <w:rPr>
          <w:rFonts w:ascii="Arial" w:hAnsi="Arial" w:cs="Arial"/>
          <w:bCs/>
          <w:color w:val="000000" w:themeColor="text1"/>
          <w:sz w:val="24"/>
        </w:rPr>
        <w:t>тем встряхивания до получения однородной по цвету смеси.</w:t>
      </w: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Полученную смесь высыпают в бумажный кулек, плотно заворачивают, помещают в шамотный тигель, плавят в тигельной электропечи при темпер</w:t>
      </w:r>
      <w:r w:rsidRPr="002863DB">
        <w:rPr>
          <w:rFonts w:ascii="Arial" w:hAnsi="Arial" w:cs="Arial"/>
          <w:bCs/>
          <w:color w:val="000000" w:themeColor="text1"/>
          <w:sz w:val="24"/>
        </w:rPr>
        <w:t>а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туре от </w:t>
      </w:r>
      <w:smartTag w:uri="urn:schemas-microsoft-com:office:smarttags" w:element="metricconverter">
        <w:smartTagPr>
          <w:attr w:name="ProductID" w:val="950 ﾰC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950 °C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 xml:space="preserve"> до 1050 °C от 30 до 35 мин. Процесс плавки считается око</w:t>
      </w:r>
      <w:r w:rsidRPr="002863DB">
        <w:rPr>
          <w:rFonts w:ascii="Arial" w:hAnsi="Arial" w:cs="Arial"/>
          <w:bCs/>
          <w:color w:val="000000" w:themeColor="text1"/>
          <w:sz w:val="24"/>
        </w:rPr>
        <w:t>н</w:t>
      </w:r>
      <w:r w:rsidRPr="002863DB">
        <w:rPr>
          <w:rFonts w:ascii="Arial" w:hAnsi="Arial" w:cs="Arial"/>
          <w:bCs/>
          <w:color w:val="000000" w:themeColor="text1"/>
          <w:sz w:val="24"/>
        </w:rPr>
        <w:t>ченным после прекращения выделения газов. Расплав выливают в изложн</w:t>
      </w:r>
      <w:r w:rsidRPr="002863DB">
        <w:rPr>
          <w:rFonts w:ascii="Arial" w:hAnsi="Arial" w:cs="Arial"/>
          <w:bCs/>
          <w:color w:val="000000" w:themeColor="text1"/>
          <w:sz w:val="24"/>
        </w:rPr>
        <w:t>и</w:t>
      </w:r>
      <w:r w:rsidRPr="002863DB">
        <w:rPr>
          <w:rFonts w:ascii="Arial" w:hAnsi="Arial" w:cs="Arial"/>
          <w:bCs/>
          <w:color w:val="000000" w:themeColor="text1"/>
          <w:sz w:val="24"/>
        </w:rPr>
        <w:t>цу. После затвердения свинцовый сплав отделяют от шлака, очищают и пр</w:t>
      </w:r>
      <w:r w:rsidRPr="002863DB">
        <w:rPr>
          <w:rFonts w:ascii="Arial" w:hAnsi="Arial" w:cs="Arial"/>
          <w:bCs/>
          <w:color w:val="000000" w:themeColor="text1"/>
          <w:sz w:val="24"/>
        </w:rPr>
        <w:t>и</w:t>
      </w:r>
      <w:r w:rsidRPr="002863DB">
        <w:rPr>
          <w:rFonts w:ascii="Arial" w:hAnsi="Arial" w:cs="Arial"/>
          <w:bCs/>
          <w:color w:val="000000" w:themeColor="text1"/>
          <w:sz w:val="24"/>
        </w:rPr>
        <w:t>дают форму кубика.</w:t>
      </w: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Сплав свинца помещают в муфельную электропечь на капель, предвар</w:t>
      </w:r>
      <w:r w:rsidRPr="002863DB">
        <w:rPr>
          <w:rFonts w:ascii="Arial" w:hAnsi="Arial" w:cs="Arial"/>
          <w:bCs/>
          <w:color w:val="000000" w:themeColor="text1"/>
          <w:sz w:val="24"/>
        </w:rPr>
        <w:t>и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тельно нагретую в течении 10 мин до температуры от </w:t>
      </w:r>
      <w:smartTag w:uri="urn:schemas-microsoft-com:office:smarttags" w:element="metricconverter">
        <w:smartTagPr>
          <w:attr w:name="ProductID" w:val="900 ﾰC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900 °C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 xml:space="preserve"> до </w:t>
      </w:r>
      <w:smartTag w:uri="urn:schemas-microsoft-com:office:smarttags" w:element="metricconverter">
        <w:smartTagPr>
          <w:attr w:name="ProductID" w:val="950 ﾰC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950 °C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>, и в</w:t>
      </w:r>
      <w:r w:rsidRPr="002863DB">
        <w:rPr>
          <w:rFonts w:ascii="Arial" w:hAnsi="Arial" w:cs="Arial"/>
          <w:bCs/>
          <w:color w:val="000000" w:themeColor="text1"/>
          <w:sz w:val="24"/>
        </w:rPr>
        <w:t>ы</w:t>
      </w:r>
      <w:r w:rsidRPr="002863DB">
        <w:rPr>
          <w:rFonts w:ascii="Arial" w:hAnsi="Arial" w:cs="Arial"/>
          <w:bCs/>
          <w:color w:val="000000" w:themeColor="text1"/>
          <w:sz w:val="24"/>
        </w:rPr>
        <w:t>держивают при закрытой дверце в течении времени от 2 до 3 мин, темпер</w:t>
      </w:r>
      <w:r w:rsidRPr="002863DB">
        <w:rPr>
          <w:rFonts w:ascii="Arial" w:hAnsi="Arial" w:cs="Arial"/>
          <w:bCs/>
          <w:color w:val="000000" w:themeColor="text1"/>
          <w:sz w:val="24"/>
        </w:rPr>
        <w:t>а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тура при этом должна быть не менее </w:t>
      </w:r>
      <w:smartTag w:uri="urn:schemas-microsoft-com:office:smarttags" w:element="metricconverter">
        <w:smartTagPr>
          <w:attr w:name="ProductID" w:val="900 ﾰC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900 °C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>.</w:t>
      </w: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После того как сплав свинца расплавиться, купелирование ведут при приоткрытых дверцах муфельной электропечи, повышая температуру к ко</w:t>
      </w:r>
      <w:r w:rsidRPr="002863DB">
        <w:rPr>
          <w:rFonts w:ascii="Arial" w:hAnsi="Arial" w:cs="Arial"/>
          <w:bCs/>
          <w:color w:val="000000" w:themeColor="text1"/>
          <w:sz w:val="24"/>
        </w:rPr>
        <w:t>н</w:t>
      </w:r>
      <w:r w:rsidRPr="002863DB">
        <w:rPr>
          <w:rFonts w:ascii="Arial" w:hAnsi="Arial" w:cs="Arial"/>
          <w:bCs/>
          <w:color w:val="000000" w:themeColor="text1"/>
          <w:sz w:val="24"/>
        </w:rPr>
        <w:t>цу купел</w:t>
      </w:r>
      <w:r w:rsidRPr="002863DB">
        <w:rPr>
          <w:rFonts w:ascii="Arial" w:hAnsi="Arial" w:cs="Arial"/>
          <w:bCs/>
          <w:color w:val="000000" w:themeColor="text1"/>
          <w:sz w:val="24"/>
        </w:rPr>
        <w:t>и</w:t>
      </w:r>
      <w:r w:rsidRPr="002863DB">
        <w:rPr>
          <w:rFonts w:ascii="Arial" w:hAnsi="Arial" w:cs="Arial"/>
          <w:bCs/>
          <w:color w:val="000000" w:themeColor="text1"/>
          <w:sz w:val="24"/>
        </w:rPr>
        <w:t>рования до 950 °С.</w:t>
      </w: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После удаления последних следов свинца, что заметно по 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</w:rPr>
        <w:t>бликованию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</w:rPr>
        <w:t xml:space="preserve">, последующему потемнению и затвердению </w:t>
      </w:r>
      <w:proofErr w:type="gramStart"/>
      <w:r w:rsidRPr="002863DB">
        <w:rPr>
          <w:rFonts w:ascii="Arial" w:hAnsi="Arial" w:cs="Arial"/>
          <w:bCs/>
          <w:color w:val="000000" w:themeColor="text1"/>
          <w:sz w:val="24"/>
        </w:rPr>
        <w:t>золото-серебряного</w:t>
      </w:r>
      <w:proofErr w:type="gram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королька, к</w:t>
      </w:r>
      <w:r w:rsidRPr="002863DB">
        <w:rPr>
          <w:rFonts w:ascii="Arial" w:hAnsi="Arial" w:cs="Arial"/>
          <w:bCs/>
          <w:color w:val="000000" w:themeColor="text1"/>
          <w:sz w:val="24"/>
        </w:rPr>
        <w:t>а</w:t>
      </w:r>
      <w:r w:rsidRPr="002863DB">
        <w:rPr>
          <w:rFonts w:ascii="Arial" w:hAnsi="Arial" w:cs="Arial"/>
          <w:bCs/>
          <w:color w:val="000000" w:themeColor="text1"/>
          <w:sz w:val="24"/>
        </w:rPr>
        <w:t>пель извлекают из печи и охлаждают. Пинцетом снимают королек с капели, очищают от приставших частиц капельной массы, расплющивают на нак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>вальне в тонкую пластинку и взвешивают на лабораторных микроаналитич</w:t>
      </w:r>
      <w:r w:rsidRPr="002863DB">
        <w:rPr>
          <w:rFonts w:ascii="Arial" w:hAnsi="Arial" w:cs="Arial"/>
          <w:bCs/>
          <w:color w:val="000000" w:themeColor="text1"/>
          <w:sz w:val="24"/>
        </w:rPr>
        <w:t>е</w:t>
      </w:r>
      <w:r w:rsidRPr="002863DB">
        <w:rPr>
          <w:rFonts w:ascii="Arial" w:hAnsi="Arial" w:cs="Arial"/>
          <w:bCs/>
          <w:color w:val="000000" w:themeColor="text1"/>
          <w:sz w:val="24"/>
        </w:rPr>
        <w:t>ских весах. Получе</w:t>
      </w:r>
      <w:r w:rsidRPr="002863DB">
        <w:rPr>
          <w:rFonts w:ascii="Arial" w:hAnsi="Arial" w:cs="Arial"/>
          <w:bCs/>
          <w:color w:val="000000" w:themeColor="text1"/>
          <w:sz w:val="24"/>
        </w:rPr>
        <w:t>н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ная масса составляет суммарную массу золота и серебра. </w:t>
      </w: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7.2 При соотношении в </w:t>
      </w:r>
      <w:proofErr w:type="gramStart"/>
      <w:r w:rsidRPr="002863DB">
        <w:rPr>
          <w:rFonts w:ascii="Arial" w:hAnsi="Arial" w:cs="Arial"/>
          <w:bCs/>
          <w:color w:val="000000" w:themeColor="text1"/>
          <w:sz w:val="24"/>
        </w:rPr>
        <w:t>золото-серебряном</w:t>
      </w:r>
      <w:proofErr w:type="gram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корольке золота и серебра мен</w:t>
      </w:r>
      <w:r w:rsidRPr="002863DB">
        <w:rPr>
          <w:rFonts w:ascii="Arial" w:hAnsi="Arial" w:cs="Arial"/>
          <w:bCs/>
          <w:color w:val="000000" w:themeColor="text1"/>
          <w:sz w:val="24"/>
        </w:rPr>
        <w:t>ь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ше, чем 3:1, пластинку помещают в пакет из свинцовой фольги массой от 2 до </w:t>
      </w:r>
      <w:smartTag w:uri="urn:schemas-microsoft-com:office:smarttags" w:element="metricconverter">
        <w:smartTagPr>
          <w:attr w:name="ProductID" w:val="3 г"/>
        </w:smartTagPr>
        <w:r w:rsidRPr="002863DB">
          <w:rPr>
            <w:rFonts w:ascii="Arial" w:hAnsi="Arial" w:cs="Arial"/>
            <w:bCs/>
            <w:color w:val="000000" w:themeColor="text1"/>
            <w:sz w:val="24"/>
          </w:rPr>
          <w:t>3 г</w:t>
        </w:r>
      </w:smartTag>
      <w:r w:rsidRPr="002863DB">
        <w:rPr>
          <w:rFonts w:ascii="Arial" w:hAnsi="Arial" w:cs="Arial"/>
          <w:bCs/>
          <w:color w:val="000000" w:themeColor="text1"/>
          <w:sz w:val="24"/>
        </w:rPr>
        <w:t>, добавляют металлическое серебро в количестве, дающем соотн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>шение золота и серебра 1:3, плотно обжимают и помещают в муфельную эле</w:t>
      </w:r>
      <w:r w:rsidRPr="002863DB">
        <w:rPr>
          <w:rFonts w:ascii="Arial" w:hAnsi="Arial" w:cs="Arial"/>
          <w:bCs/>
          <w:color w:val="000000" w:themeColor="text1"/>
          <w:sz w:val="24"/>
        </w:rPr>
        <w:t>к</w:t>
      </w:r>
      <w:r w:rsidRPr="002863DB">
        <w:rPr>
          <w:rFonts w:ascii="Arial" w:hAnsi="Arial" w:cs="Arial"/>
          <w:bCs/>
          <w:color w:val="000000" w:themeColor="text1"/>
          <w:sz w:val="24"/>
        </w:rPr>
        <w:t>тропечь на предварительно нагретую капель. Купелирование ведут вышеописанным способом. Пинцетом снимают королек с капели, очищают от приставших частиц капельной массы, расплющивают на наковальне в то</w:t>
      </w:r>
      <w:r w:rsidRPr="002863DB">
        <w:rPr>
          <w:rFonts w:ascii="Arial" w:hAnsi="Arial" w:cs="Arial"/>
          <w:bCs/>
          <w:color w:val="000000" w:themeColor="text1"/>
          <w:sz w:val="24"/>
        </w:rPr>
        <w:t>н</w:t>
      </w:r>
      <w:r w:rsidRPr="002863DB">
        <w:rPr>
          <w:rFonts w:ascii="Arial" w:hAnsi="Arial" w:cs="Arial"/>
          <w:bCs/>
          <w:color w:val="000000" w:themeColor="text1"/>
          <w:sz w:val="24"/>
        </w:rPr>
        <w:t>кую пластинку.</w:t>
      </w: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7.3 Полученную пластинку переносят в фарфоровый тигель, содерж</w:t>
      </w:r>
      <w:r w:rsidRPr="002863DB">
        <w:rPr>
          <w:rFonts w:ascii="Arial" w:hAnsi="Arial" w:cs="Arial"/>
          <w:bCs/>
          <w:color w:val="000000" w:themeColor="text1"/>
          <w:sz w:val="24"/>
        </w:rPr>
        <w:t>а</w:t>
      </w:r>
      <w:r w:rsidRPr="002863DB">
        <w:rPr>
          <w:rFonts w:ascii="Arial" w:hAnsi="Arial" w:cs="Arial"/>
          <w:bCs/>
          <w:color w:val="000000" w:themeColor="text1"/>
          <w:sz w:val="24"/>
        </w:rPr>
        <w:t>щий 2/3 высоты нагретой от 75 °С до 90 °С азотной кислоты, разбавленной 1:4. Содержимое тигля нагревают, избегая кипения, от 15 до 20 мин до по</w:t>
      </w:r>
      <w:r w:rsidRPr="002863DB">
        <w:rPr>
          <w:rFonts w:ascii="Arial" w:hAnsi="Arial" w:cs="Arial"/>
          <w:bCs/>
          <w:color w:val="000000" w:themeColor="text1"/>
          <w:sz w:val="24"/>
        </w:rPr>
        <w:t>л</w:t>
      </w:r>
      <w:r w:rsidRPr="002863DB">
        <w:rPr>
          <w:rFonts w:ascii="Arial" w:hAnsi="Arial" w:cs="Arial"/>
          <w:bCs/>
          <w:color w:val="000000" w:themeColor="text1"/>
          <w:sz w:val="24"/>
        </w:rPr>
        <w:t>ного растворения серебра и образования золотой корточки. Сливают из тигля раствор нитрата серебра, затем приливают на 2/3 высоты тигля азотной к</w:t>
      </w:r>
      <w:r w:rsidRPr="002863DB">
        <w:rPr>
          <w:rFonts w:ascii="Arial" w:hAnsi="Arial" w:cs="Arial"/>
          <w:bCs/>
          <w:color w:val="000000" w:themeColor="text1"/>
          <w:sz w:val="24"/>
        </w:rPr>
        <w:t>и</w:t>
      </w:r>
      <w:r w:rsidRPr="002863DB">
        <w:rPr>
          <w:rFonts w:ascii="Arial" w:hAnsi="Arial" w:cs="Arial"/>
          <w:bCs/>
          <w:color w:val="000000" w:themeColor="text1"/>
          <w:sz w:val="24"/>
        </w:rPr>
        <w:t>слоты, разбавленной 1:1, и нагревают от 10 до 15 мин до прекращения п</w:t>
      </w:r>
      <w:r w:rsidRPr="002863DB">
        <w:rPr>
          <w:rFonts w:ascii="Arial" w:hAnsi="Arial" w:cs="Arial"/>
          <w:bCs/>
          <w:color w:val="000000" w:themeColor="text1"/>
          <w:sz w:val="24"/>
        </w:rPr>
        <w:t>у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зырьков и </w:t>
      </w:r>
      <w:r w:rsidRPr="002863DB">
        <w:rPr>
          <w:rFonts w:ascii="Arial" w:hAnsi="Arial" w:cs="Arial"/>
          <w:bCs/>
          <w:color w:val="000000" w:themeColor="text1"/>
          <w:sz w:val="24"/>
        </w:rPr>
        <w:lastRenderedPageBreak/>
        <w:t xml:space="preserve">образования золотой корточки темного цвета. Затем сливают из тигля раствор, оставшуюся золотую 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</w:rPr>
        <w:t>корточку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промывают три раза декант</w:t>
      </w:r>
      <w:r w:rsidRPr="002863DB">
        <w:rPr>
          <w:rFonts w:ascii="Arial" w:hAnsi="Arial" w:cs="Arial"/>
          <w:bCs/>
          <w:color w:val="000000" w:themeColor="text1"/>
          <w:sz w:val="24"/>
        </w:rPr>
        <w:t>а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цией горячей </w:t>
      </w:r>
      <w:proofErr w:type="gramStart"/>
      <w:r w:rsidRPr="002863DB">
        <w:rPr>
          <w:rFonts w:ascii="Arial" w:hAnsi="Arial" w:cs="Arial"/>
          <w:bCs/>
          <w:color w:val="000000" w:themeColor="text1"/>
          <w:sz w:val="24"/>
        </w:rPr>
        <w:t>водой,  высушивают</w:t>
      </w:r>
      <w:proofErr w:type="gram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на электроплите и прокаливают в муфел</w:t>
      </w:r>
      <w:r w:rsidRPr="002863DB">
        <w:rPr>
          <w:rFonts w:ascii="Arial" w:hAnsi="Arial" w:cs="Arial"/>
          <w:bCs/>
          <w:color w:val="000000" w:themeColor="text1"/>
          <w:sz w:val="24"/>
        </w:rPr>
        <w:t>ь</w:t>
      </w:r>
      <w:r w:rsidRPr="002863DB">
        <w:rPr>
          <w:rFonts w:ascii="Arial" w:hAnsi="Arial" w:cs="Arial"/>
          <w:bCs/>
          <w:color w:val="000000" w:themeColor="text1"/>
          <w:sz w:val="24"/>
        </w:rPr>
        <w:t>ной электропечи при температуре от 500 °С до 600 °С от 3 до 5 мин. После охлаждения золото ссыпают на чашку микроаналитических весов и взвеш</w:t>
      </w:r>
      <w:r w:rsidRPr="002863DB">
        <w:rPr>
          <w:rFonts w:ascii="Arial" w:hAnsi="Arial" w:cs="Arial"/>
          <w:bCs/>
          <w:color w:val="000000" w:themeColor="text1"/>
          <w:sz w:val="24"/>
        </w:rPr>
        <w:t>и</w:t>
      </w:r>
      <w:r w:rsidRPr="002863DB">
        <w:rPr>
          <w:rFonts w:ascii="Arial" w:hAnsi="Arial" w:cs="Arial"/>
          <w:bCs/>
          <w:color w:val="000000" w:themeColor="text1"/>
          <w:sz w:val="24"/>
        </w:rPr>
        <w:t>вают.</w:t>
      </w: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Массу серебра определяют по разности масс </w:t>
      </w:r>
      <w:proofErr w:type="gramStart"/>
      <w:r w:rsidRPr="002863DB">
        <w:rPr>
          <w:rFonts w:ascii="Arial" w:hAnsi="Arial" w:cs="Arial"/>
          <w:bCs/>
          <w:color w:val="000000" w:themeColor="text1"/>
          <w:sz w:val="24"/>
        </w:rPr>
        <w:t>золото-серебряного</w:t>
      </w:r>
      <w:proofErr w:type="gram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к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>ролька и золота.</w:t>
      </w: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7.4 Если массовая доля золота и серебра более 1000,0 млн</w:t>
      </w:r>
      <w:r w:rsidRPr="002863DB">
        <w:rPr>
          <w:rFonts w:ascii="Arial" w:hAnsi="Arial" w:cs="Arial"/>
          <w:bCs/>
          <w:color w:val="000000" w:themeColor="text1"/>
          <w:sz w:val="24"/>
          <w:vertAlign w:val="superscript"/>
        </w:rPr>
        <w:t>-1</w:t>
      </w:r>
      <w:r w:rsidRPr="002863DB">
        <w:rPr>
          <w:rFonts w:ascii="Arial" w:hAnsi="Arial" w:cs="Arial"/>
          <w:bCs/>
          <w:color w:val="000000" w:themeColor="text1"/>
          <w:sz w:val="24"/>
        </w:rPr>
        <w:t>, то одновр</w:t>
      </w:r>
      <w:r w:rsidRPr="002863DB">
        <w:rPr>
          <w:rFonts w:ascii="Arial" w:hAnsi="Arial" w:cs="Arial"/>
          <w:bCs/>
          <w:color w:val="000000" w:themeColor="text1"/>
          <w:sz w:val="24"/>
        </w:rPr>
        <w:t>е</w:t>
      </w:r>
      <w:r w:rsidRPr="002863DB">
        <w:rPr>
          <w:rFonts w:ascii="Arial" w:hAnsi="Arial" w:cs="Arial"/>
          <w:bCs/>
          <w:color w:val="000000" w:themeColor="text1"/>
          <w:sz w:val="24"/>
        </w:rPr>
        <w:t>менно с анализом проб проводят два контрольных анализа для определения потерь золота и серебра при купелировании. Для этого золото и серебро (ма</w:t>
      </w:r>
      <w:r w:rsidRPr="002863DB">
        <w:rPr>
          <w:rFonts w:ascii="Arial" w:hAnsi="Arial" w:cs="Arial"/>
          <w:bCs/>
          <w:color w:val="000000" w:themeColor="text1"/>
          <w:sz w:val="24"/>
        </w:rPr>
        <w:t>с</w:t>
      </w:r>
      <w:r w:rsidRPr="002863DB">
        <w:rPr>
          <w:rFonts w:ascii="Arial" w:hAnsi="Arial" w:cs="Arial"/>
          <w:bCs/>
          <w:color w:val="000000" w:themeColor="text1"/>
          <w:sz w:val="24"/>
        </w:rPr>
        <w:t>сой соответствующей ожидаемой массе в анализируемой пробе) заворачив</w:t>
      </w:r>
      <w:r w:rsidRPr="002863DB">
        <w:rPr>
          <w:rFonts w:ascii="Arial" w:hAnsi="Arial" w:cs="Arial"/>
          <w:bCs/>
          <w:color w:val="000000" w:themeColor="text1"/>
          <w:sz w:val="24"/>
        </w:rPr>
        <w:t>а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ют в свинцовую фольгу и добавляют свинец (массой соответствующей массе 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</w:rPr>
        <w:t>веркблея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</w:rPr>
        <w:t xml:space="preserve">), и 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</w:rPr>
        <w:t>купелируют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в условиях анализа. Потерю в массе золота и сере</w:t>
      </w:r>
      <w:r w:rsidRPr="002863DB">
        <w:rPr>
          <w:rFonts w:ascii="Arial" w:hAnsi="Arial" w:cs="Arial"/>
          <w:bCs/>
          <w:color w:val="000000" w:themeColor="text1"/>
          <w:sz w:val="24"/>
        </w:rPr>
        <w:t>б</w:t>
      </w:r>
      <w:r w:rsidRPr="002863DB">
        <w:rPr>
          <w:rFonts w:ascii="Arial" w:hAnsi="Arial" w:cs="Arial"/>
          <w:bCs/>
          <w:color w:val="000000" w:themeColor="text1"/>
          <w:sz w:val="24"/>
        </w:rPr>
        <w:t>ра при проведении контрольного анализа прибавляют к результату анализа пр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>бы.</w:t>
      </w: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Одновременно с исследуемой пробой проводят контрольный опыт с ц</w:t>
      </w:r>
      <w:r w:rsidRPr="002863DB">
        <w:rPr>
          <w:rFonts w:ascii="Arial" w:hAnsi="Arial" w:cs="Arial"/>
          <w:bCs/>
          <w:color w:val="000000" w:themeColor="text1"/>
          <w:sz w:val="24"/>
        </w:rPr>
        <w:t>е</w:t>
      </w:r>
      <w:r w:rsidRPr="002863DB">
        <w:rPr>
          <w:rFonts w:ascii="Arial" w:hAnsi="Arial" w:cs="Arial"/>
          <w:bCs/>
          <w:color w:val="000000" w:themeColor="text1"/>
          <w:sz w:val="24"/>
        </w:rPr>
        <w:t>лью определения содержания золота и серебра в оксиде свинца. Результат контрольного опыта вычитают из результата анализа пробы (угля активир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>ванного золотосоде</w:t>
      </w:r>
      <w:r w:rsidRPr="002863DB">
        <w:rPr>
          <w:rFonts w:ascii="Arial" w:hAnsi="Arial" w:cs="Arial"/>
          <w:bCs/>
          <w:color w:val="000000" w:themeColor="text1"/>
          <w:sz w:val="24"/>
        </w:rPr>
        <w:t>р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жащего). </w:t>
      </w:r>
    </w:p>
    <w:p w:rsidR="0078031C" w:rsidRPr="002863DB" w:rsidRDefault="0078031C" w:rsidP="0078031C">
      <w:pPr>
        <w:spacing w:line="240" w:lineRule="atLeast"/>
        <w:ind w:firstLine="720"/>
        <w:rPr>
          <w:rFonts w:ascii="Arial" w:hAnsi="Arial" w:cs="Arial"/>
          <w:szCs w:val="28"/>
        </w:rPr>
      </w:pPr>
    </w:p>
    <w:p w:rsidR="002F7648" w:rsidRPr="002863DB" w:rsidRDefault="002F7648" w:rsidP="0078031C">
      <w:pPr>
        <w:spacing w:line="240" w:lineRule="atLeast"/>
        <w:ind w:firstLine="720"/>
        <w:rPr>
          <w:rFonts w:ascii="Arial" w:hAnsi="Arial" w:cs="Arial"/>
          <w:szCs w:val="28"/>
        </w:rPr>
      </w:pPr>
    </w:p>
    <w:p w:rsidR="0078031C" w:rsidRPr="002863DB" w:rsidRDefault="0078031C" w:rsidP="0078031C">
      <w:pPr>
        <w:pStyle w:val="10"/>
        <w:numPr>
          <w:ilvl w:val="0"/>
          <w:numId w:val="3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rPr>
          <w:rFonts w:ascii="Arial" w:hAnsi="Arial" w:cs="Arial"/>
          <w:color w:val="000000" w:themeColor="text1"/>
        </w:rPr>
      </w:pPr>
      <w:bookmarkStart w:id="16" w:name="_Toc104130453"/>
      <w:r w:rsidRPr="002863DB">
        <w:rPr>
          <w:rFonts w:ascii="Arial" w:hAnsi="Arial" w:cs="Arial"/>
          <w:color w:val="000000" w:themeColor="text1"/>
        </w:rPr>
        <w:t>Обработка результатов</w:t>
      </w:r>
      <w:bookmarkEnd w:id="16"/>
    </w:p>
    <w:p w:rsidR="0078031C" w:rsidRPr="002863DB" w:rsidRDefault="0078031C" w:rsidP="0078031C">
      <w:pPr>
        <w:spacing w:line="240" w:lineRule="atLeast"/>
        <w:ind w:left="-567" w:firstLine="540"/>
        <w:rPr>
          <w:rFonts w:ascii="Arial" w:hAnsi="Arial" w:cs="Arial"/>
          <w:b/>
          <w:szCs w:val="28"/>
        </w:rPr>
      </w:pPr>
    </w:p>
    <w:p w:rsidR="002F7648" w:rsidRPr="002863DB" w:rsidRDefault="002F7648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78031C" w:rsidRPr="002863DB" w:rsidRDefault="00E36418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8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.1 Массовую долю золота Х, млн</w:t>
      </w:r>
      <w:r w:rsidR="0078031C" w:rsidRPr="00645E65">
        <w:rPr>
          <w:rFonts w:ascii="Arial" w:hAnsi="Arial" w:cs="Arial"/>
          <w:bCs/>
          <w:color w:val="000000" w:themeColor="text1"/>
          <w:sz w:val="24"/>
          <w:vertAlign w:val="superscript"/>
        </w:rPr>
        <w:t>-1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, вычисляют по формуле:</w:t>
      </w: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                                              </w:t>
      </w:r>
      <m:oMath>
        <m:r>
          <w:rPr>
            <w:rFonts w:ascii="Cambria Math" w:hAnsi="Cambria Math" w:cs="Arial"/>
            <w:color w:val="000000" w:themeColor="text1"/>
            <w:sz w:val="24"/>
          </w:rPr>
          <m:t>X=</m:t>
        </m:r>
        <m:f>
          <m:fPr>
            <m:ctrlPr>
              <w:rPr>
                <w:rFonts w:ascii="Cambria Math" w:hAnsi="Cambria Math" w:cs="Arial"/>
                <w:bCs/>
                <w:i/>
                <w:color w:val="000000" w:themeColor="text1"/>
                <w:sz w:val="24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 w:themeColor="text1"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 w:themeColor="text1"/>
                        <w:sz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 w:themeColor="text1"/>
                        <w:sz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Arial"/>
                    <w:color w:val="000000" w:themeColor="text1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 w:themeColor="text1"/>
                        <w:sz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 w:themeColor="text1"/>
                        <w:sz w:val="24"/>
                      </w:rPr>
                      <m:t>3</m:t>
                    </m:r>
                  </m:sub>
                </m:sSub>
              </m:e>
            </m:d>
            <m:r>
              <w:rPr>
                <w:rFonts w:ascii="Cambria Math" w:hAnsi="Cambria Math" w:cs="Arial"/>
                <w:color w:val="000000" w:themeColor="text1"/>
                <w:sz w:val="24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 w:themeColor="text1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 w:cs="Arial"/>
                    <w:color w:val="000000" w:themeColor="text1"/>
                    <w:sz w:val="24"/>
                  </w:rPr>
                  <m:t>5</m:t>
                </m:r>
              </m:sub>
            </m:sSub>
          </m:num>
          <m:den>
            <m:r>
              <w:rPr>
                <w:rFonts w:ascii="Cambria Math" w:hAnsi="Cambria Math" w:cs="Arial"/>
                <w:color w:val="000000" w:themeColor="text1"/>
                <w:sz w:val="24"/>
              </w:rPr>
              <m:t>m</m:t>
            </m:r>
          </m:den>
        </m:f>
        <m:r>
          <w:rPr>
            <w:rFonts w:ascii="Cambria Math" w:hAnsi="Cambria Math" w:cs="Arial"/>
            <w:color w:val="000000" w:themeColor="text1"/>
            <w:sz w:val="24"/>
          </w:rPr>
          <m:t>⋅1000</m:t>
        </m:r>
      </m:oMath>
      <w:proofErr w:type="gramStart"/>
      <w:r w:rsidRPr="002863DB">
        <w:rPr>
          <w:rFonts w:ascii="Arial" w:hAnsi="Arial" w:cs="Arial"/>
          <w:bCs/>
          <w:color w:val="000000" w:themeColor="text1"/>
          <w:sz w:val="24"/>
        </w:rPr>
        <w:t xml:space="preserve">,   </w:t>
      </w:r>
      <w:proofErr w:type="gram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                                          (1)</w:t>
      </w: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78031C" w:rsidRPr="002863DB" w:rsidRDefault="0078031C" w:rsidP="0078031C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где 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4"/>
              </w:rPr>
              <m:t>т</m:t>
            </m:r>
          </m:e>
          <m:sub>
            <m:r>
              <w:rPr>
                <w:rFonts w:ascii="Cambria Math" w:hAnsi="Cambria Math" w:cs="Arial"/>
                <w:color w:val="000000" w:themeColor="text1"/>
                <w:sz w:val="24"/>
              </w:rPr>
              <m:t>2</m:t>
            </m:r>
          </m:sub>
        </m:sSub>
      </m:oMath>
      <w:r w:rsidRPr="002863DB">
        <w:rPr>
          <w:rFonts w:ascii="Arial" w:hAnsi="Arial" w:cs="Arial"/>
          <w:bCs/>
          <w:color w:val="000000" w:themeColor="text1"/>
          <w:sz w:val="24"/>
        </w:rPr>
        <w:t xml:space="preserve"> – </w:t>
      </w:r>
      <w:proofErr w:type="gramStart"/>
      <w:r w:rsidRPr="002863DB">
        <w:rPr>
          <w:rFonts w:ascii="Arial" w:hAnsi="Arial" w:cs="Arial"/>
          <w:bCs/>
          <w:color w:val="000000" w:themeColor="text1"/>
          <w:sz w:val="24"/>
        </w:rPr>
        <w:t>масса  золотой</w:t>
      </w:r>
      <w:proofErr w:type="gram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корточки, мг;</w:t>
      </w:r>
    </w:p>
    <w:p w:rsidR="0078031C" w:rsidRPr="002863DB" w:rsidRDefault="0078031C" w:rsidP="0078031C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4"/>
              </w:rPr>
              <m:t>т</m:t>
            </m:r>
          </m:e>
          <m:sub>
            <m:r>
              <w:rPr>
                <w:rFonts w:ascii="Cambria Math" w:hAnsi="Cambria Math" w:cs="Arial"/>
                <w:color w:val="000000" w:themeColor="text1"/>
                <w:sz w:val="24"/>
              </w:rPr>
              <m:t>3</m:t>
            </m:r>
          </m:sub>
        </m:sSub>
      </m:oMath>
      <w:r w:rsidRPr="002863DB">
        <w:rPr>
          <w:rFonts w:ascii="Arial" w:hAnsi="Arial" w:cs="Arial"/>
          <w:bCs/>
          <w:color w:val="000000" w:themeColor="text1"/>
          <w:sz w:val="24"/>
        </w:rPr>
        <w:t xml:space="preserve"> – масса золота в оксиде свинца, мг;</w:t>
      </w:r>
    </w:p>
    <w:p w:rsidR="0078031C" w:rsidRPr="002863DB" w:rsidRDefault="0078031C" w:rsidP="0078031C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4"/>
              </w:rPr>
              <m:t>т</m:t>
            </m:r>
          </m:e>
          <m:sub>
            <m:r>
              <w:rPr>
                <w:rFonts w:ascii="Cambria Math" w:hAnsi="Cambria Math" w:cs="Arial"/>
                <w:color w:val="000000" w:themeColor="text1"/>
                <w:sz w:val="24"/>
              </w:rPr>
              <m:t>5</m:t>
            </m:r>
          </m:sub>
        </m:sSub>
      </m:oMath>
      <w:r w:rsidRPr="002863DB">
        <w:rPr>
          <w:rFonts w:ascii="Arial" w:hAnsi="Arial" w:cs="Arial"/>
          <w:bCs/>
          <w:color w:val="000000" w:themeColor="text1"/>
          <w:sz w:val="24"/>
        </w:rPr>
        <w:t xml:space="preserve"> – масса золота, полученного в ходе контрольного опыта, мг;</w:t>
      </w:r>
    </w:p>
    <w:p w:rsidR="0078031C" w:rsidRPr="002863DB" w:rsidRDefault="0078031C" w:rsidP="0078031C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i/>
          <w:color w:val="000000" w:themeColor="text1"/>
          <w:sz w:val="24"/>
          <w:lang w:val="en-US"/>
        </w:rPr>
        <w:t>m</w:t>
      </w:r>
      <w:r w:rsidRPr="002863DB">
        <w:rPr>
          <w:rFonts w:ascii="Arial" w:hAnsi="Arial" w:cs="Arial"/>
          <w:bCs/>
          <w:i/>
          <w:color w:val="000000" w:themeColor="text1"/>
          <w:sz w:val="24"/>
        </w:rPr>
        <w:t xml:space="preserve"> – </w:t>
      </w:r>
      <w:r w:rsidRPr="002863DB">
        <w:rPr>
          <w:rFonts w:ascii="Arial" w:hAnsi="Arial" w:cs="Arial"/>
          <w:bCs/>
          <w:color w:val="000000" w:themeColor="text1"/>
          <w:sz w:val="24"/>
        </w:rPr>
        <w:t>масса навески пробы, г.</w:t>
      </w:r>
    </w:p>
    <w:p w:rsidR="0078031C" w:rsidRPr="002863DB" w:rsidRDefault="00E36418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8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.2 Массовую долю серебра Х, млн</w:t>
      </w:r>
      <w:r w:rsidR="0078031C" w:rsidRPr="00645E65">
        <w:rPr>
          <w:rFonts w:ascii="Arial" w:hAnsi="Arial" w:cs="Arial"/>
          <w:bCs/>
          <w:color w:val="000000" w:themeColor="text1"/>
          <w:sz w:val="24"/>
          <w:vertAlign w:val="superscript"/>
        </w:rPr>
        <w:t>-1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, вычисляют по формуле:</w:t>
      </w:r>
    </w:p>
    <w:p w:rsidR="0078031C" w:rsidRPr="002863DB" w:rsidRDefault="0078031C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78031C" w:rsidRPr="002863DB" w:rsidRDefault="0078031C" w:rsidP="00E36418">
      <w:pPr>
        <w:autoSpaceDE w:val="0"/>
        <w:autoSpaceDN w:val="0"/>
        <w:adjustRightInd w:val="0"/>
        <w:ind w:firstLine="567"/>
        <w:jc w:val="right"/>
        <w:rPr>
          <w:rFonts w:ascii="Arial" w:hAnsi="Arial" w:cs="Arial"/>
          <w:bCs/>
          <w:color w:val="000000" w:themeColor="text1"/>
          <w:sz w:val="24"/>
        </w:rPr>
      </w:pPr>
      <m:oMath>
        <m:r>
          <w:rPr>
            <w:rFonts w:ascii="Cambria Math" w:hAnsi="Cambria Math" w:cs="Arial"/>
            <w:color w:val="000000" w:themeColor="text1"/>
            <w:sz w:val="24"/>
          </w:rPr>
          <m:t>X=</m:t>
        </m:r>
        <m:f>
          <m:fPr>
            <m:ctrlPr>
              <w:rPr>
                <w:rFonts w:ascii="Cambria Math" w:hAnsi="Cambria Math" w:cs="Arial"/>
                <w:bCs/>
                <w:i/>
                <w:color w:val="000000" w:themeColor="text1"/>
                <w:sz w:val="24"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bCs/>
                    <w:i/>
                    <w:color w:val="000000" w:themeColor="text1"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 w:themeColor="text1"/>
                        <w:sz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 w:themeColor="text1"/>
                        <w:sz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color w:val="000000" w:themeColor="text1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Arial"/>
                        <w:bCs/>
                        <w:i/>
                        <w:color w:val="000000" w:themeColor="text1"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 w:themeColor="text1"/>
                        <w:sz w:val="24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 w:themeColor="text1"/>
                        <w:sz w:val="24"/>
                      </w:rPr>
                      <m:t>2</m:t>
                    </m:r>
                  </m:sub>
                </m:sSub>
              </m:e>
            </m:d>
            <m:r>
              <w:rPr>
                <w:rFonts w:ascii="Cambria Math" w:hAnsi="Cambria Math" w:cs="Arial"/>
                <w:color w:val="000000" w:themeColor="text1"/>
                <w:sz w:val="24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 w:themeColor="text1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 w:cs="Arial"/>
                    <w:color w:val="000000" w:themeColor="text1"/>
                    <w:sz w:val="24"/>
                  </w:rPr>
                  <m:t>4</m:t>
                </m:r>
              </m:sub>
            </m:sSub>
            <m:r>
              <w:rPr>
                <w:rFonts w:ascii="Cambria Math" w:hAnsi="Cambria Math" w:cs="Arial"/>
                <w:color w:val="000000" w:themeColor="text1"/>
                <w:sz w:val="24"/>
              </w:rPr>
              <m:t>+</m:t>
            </m:r>
            <m:sSub>
              <m:sSubPr>
                <m:ctrlPr>
                  <w:rPr>
                    <w:rFonts w:ascii="Cambria Math" w:hAnsi="Cambria Math" w:cs="Arial"/>
                    <w:bCs/>
                    <w:i/>
                    <w:color w:val="000000" w:themeColor="text1"/>
                    <w:sz w:val="24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 w:themeColor="text1"/>
                    <w:sz w:val="24"/>
                  </w:rPr>
                  <m:t>m</m:t>
                </m:r>
              </m:e>
              <m:sub>
                <m:r>
                  <w:rPr>
                    <w:rFonts w:ascii="Cambria Math" w:hAnsi="Cambria Math" w:cs="Arial"/>
                    <w:color w:val="000000" w:themeColor="text1"/>
                    <w:sz w:val="24"/>
                  </w:rPr>
                  <m:t>6</m:t>
                </m:r>
              </m:sub>
            </m:sSub>
          </m:num>
          <m:den>
            <m:r>
              <w:rPr>
                <w:rFonts w:ascii="Cambria Math" w:hAnsi="Cambria Math" w:cs="Arial"/>
                <w:color w:val="000000" w:themeColor="text1"/>
                <w:sz w:val="24"/>
              </w:rPr>
              <m:t>m</m:t>
            </m:r>
          </m:den>
        </m:f>
        <m:r>
          <w:rPr>
            <w:rFonts w:ascii="Cambria Math" w:hAnsi="Cambria Math" w:cs="Arial"/>
            <w:color w:val="000000" w:themeColor="text1"/>
            <w:sz w:val="24"/>
          </w:rPr>
          <m:t>⋅1000</m:t>
        </m:r>
      </m:oMath>
      <w:proofErr w:type="gramStart"/>
      <w:r w:rsidRPr="002863DB">
        <w:rPr>
          <w:rFonts w:ascii="Arial" w:hAnsi="Arial" w:cs="Arial"/>
          <w:bCs/>
          <w:color w:val="000000" w:themeColor="text1"/>
          <w:sz w:val="24"/>
        </w:rPr>
        <w:t xml:space="preserve">,   </w:t>
      </w:r>
      <w:proofErr w:type="gram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                                        (2)</w:t>
      </w:r>
    </w:p>
    <w:p w:rsidR="00E36418" w:rsidRPr="002863DB" w:rsidRDefault="00E36418" w:rsidP="00E36418">
      <w:pPr>
        <w:autoSpaceDE w:val="0"/>
        <w:autoSpaceDN w:val="0"/>
        <w:adjustRightInd w:val="0"/>
        <w:ind w:firstLine="567"/>
        <w:jc w:val="right"/>
        <w:rPr>
          <w:rFonts w:ascii="Arial" w:hAnsi="Arial" w:cs="Arial"/>
          <w:bCs/>
          <w:color w:val="000000" w:themeColor="text1"/>
          <w:sz w:val="24"/>
        </w:rPr>
      </w:pPr>
    </w:p>
    <w:p w:rsidR="00E36418" w:rsidRPr="002863DB" w:rsidRDefault="00E36418" w:rsidP="00E36418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где 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4"/>
              </w:rPr>
              <m:t>т</m:t>
            </m:r>
          </m:e>
          <m:sub>
            <m:r>
              <w:rPr>
                <w:rFonts w:ascii="Cambria Math" w:hAnsi="Cambria Math" w:cs="Arial"/>
                <w:color w:val="000000" w:themeColor="text1"/>
                <w:sz w:val="24"/>
              </w:rPr>
              <m:t>1</m:t>
            </m:r>
          </m:sub>
        </m:sSub>
      </m:oMath>
      <w:r w:rsidRPr="002863DB">
        <w:rPr>
          <w:rFonts w:ascii="Arial" w:hAnsi="Arial" w:cs="Arial"/>
          <w:bCs/>
          <w:color w:val="000000" w:themeColor="text1"/>
          <w:sz w:val="24"/>
        </w:rPr>
        <w:t xml:space="preserve"> – суммарная масса золото-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</w:rPr>
        <w:t>серебрянного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</w:rPr>
        <w:t xml:space="preserve"> королька, мг;</w:t>
      </w:r>
    </w:p>
    <w:p w:rsidR="00E36418" w:rsidRPr="002863DB" w:rsidRDefault="00E36418" w:rsidP="00E36418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4"/>
              </w:rPr>
              <m:t>т</m:t>
            </m:r>
          </m:e>
          <m:sub>
            <m:r>
              <w:rPr>
                <w:rFonts w:ascii="Cambria Math" w:hAnsi="Cambria Math" w:cs="Arial"/>
                <w:color w:val="000000" w:themeColor="text1"/>
                <w:sz w:val="24"/>
              </w:rPr>
              <m:t>2</m:t>
            </m:r>
          </m:sub>
        </m:sSub>
      </m:oMath>
      <w:r w:rsidRPr="002863DB">
        <w:rPr>
          <w:rFonts w:ascii="Arial" w:hAnsi="Arial" w:cs="Arial"/>
          <w:bCs/>
          <w:color w:val="000000" w:themeColor="text1"/>
          <w:sz w:val="24"/>
        </w:rPr>
        <w:t xml:space="preserve"> – масса золотой корточки, мг;</w:t>
      </w:r>
    </w:p>
    <w:p w:rsidR="00E36418" w:rsidRPr="002863DB" w:rsidRDefault="00E36418" w:rsidP="00E36418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4"/>
              </w:rPr>
              <m:t>т</m:t>
            </m:r>
          </m:e>
          <m:sub>
            <m:r>
              <w:rPr>
                <w:rFonts w:ascii="Cambria Math" w:hAnsi="Cambria Math" w:cs="Arial"/>
                <w:color w:val="000000" w:themeColor="text1"/>
                <w:sz w:val="24"/>
              </w:rPr>
              <m:t>4</m:t>
            </m:r>
          </m:sub>
        </m:sSub>
      </m:oMath>
      <w:r w:rsidRPr="002863DB">
        <w:rPr>
          <w:rFonts w:ascii="Arial" w:hAnsi="Arial" w:cs="Arial"/>
          <w:bCs/>
          <w:color w:val="000000" w:themeColor="text1"/>
          <w:sz w:val="24"/>
        </w:rPr>
        <w:t xml:space="preserve"> – масса серебра в оксиде свинца, мг;</w:t>
      </w:r>
    </w:p>
    <w:p w:rsidR="00E36418" w:rsidRPr="002863DB" w:rsidRDefault="00E36418" w:rsidP="00E36418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4"/>
        </w:rPr>
      </w:pPr>
      <m:oMath>
        <m:sSub>
          <m:sSubPr>
            <m:ctrlPr>
              <w:rPr>
                <w:rFonts w:ascii="Cambria Math" w:hAnsi="Cambria Math" w:cs="Arial"/>
                <w:bCs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4"/>
              </w:rPr>
              <m:t>т</m:t>
            </m:r>
          </m:e>
          <m:sub>
            <m:r>
              <w:rPr>
                <w:rFonts w:ascii="Cambria Math" w:hAnsi="Cambria Math" w:cs="Arial"/>
                <w:color w:val="000000" w:themeColor="text1"/>
                <w:sz w:val="24"/>
              </w:rPr>
              <m:t>6</m:t>
            </m:r>
          </m:sub>
        </m:sSub>
      </m:oMath>
      <w:r w:rsidRPr="002863DB">
        <w:rPr>
          <w:rFonts w:ascii="Arial" w:hAnsi="Arial" w:cs="Arial"/>
          <w:bCs/>
          <w:i/>
          <w:color w:val="000000" w:themeColor="text1"/>
          <w:sz w:val="24"/>
        </w:rPr>
        <w:t xml:space="preserve"> – </w:t>
      </w:r>
      <w:r w:rsidRPr="002863DB">
        <w:rPr>
          <w:rFonts w:ascii="Arial" w:hAnsi="Arial" w:cs="Arial"/>
          <w:bCs/>
          <w:color w:val="000000" w:themeColor="text1"/>
          <w:sz w:val="24"/>
        </w:rPr>
        <w:t>масса серебра, полученного в ходе контрольного опыта, мг;</w:t>
      </w:r>
    </w:p>
    <w:p w:rsidR="00E36418" w:rsidRPr="002863DB" w:rsidRDefault="00E36418" w:rsidP="00E36418">
      <w:pPr>
        <w:autoSpaceDE w:val="0"/>
        <w:autoSpaceDN w:val="0"/>
        <w:adjustRightInd w:val="0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i/>
          <w:color w:val="000000" w:themeColor="text1"/>
          <w:sz w:val="24"/>
          <w:lang w:val="en-US"/>
        </w:rPr>
        <w:t>m</w:t>
      </w:r>
      <w:r w:rsidRPr="002863DB">
        <w:rPr>
          <w:rFonts w:ascii="Arial" w:hAnsi="Arial" w:cs="Arial"/>
          <w:bCs/>
          <w:i/>
          <w:color w:val="000000" w:themeColor="text1"/>
          <w:sz w:val="24"/>
        </w:rPr>
        <w:t xml:space="preserve"> – </w:t>
      </w:r>
      <w:r w:rsidRPr="002863DB">
        <w:rPr>
          <w:rFonts w:ascii="Arial" w:hAnsi="Arial" w:cs="Arial"/>
          <w:bCs/>
          <w:color w:val="000000" w:themeColor="text1"/>
          <w:sz w:val="24"/>
        </w:rPr>
        <w:t>масса навески пробы, г.</w:t>
      </w:r>
    </w:p>
    <w:p w:rsidR="0078031C" w:rsidRPr="002863DB" w:rsidRDefault="002F7648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8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.3 За результат анализа принимают среднее арифметическое значение р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е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зультатов четырех параллельных определений</w:t>
      </w:r>
      <m:oMath>
        <m:r>
          <w:rPr>
            <w:rFonts w:ascii="Cambria Math" w:hAnsi="Cambria Math" w:cs="Arial"/>
            <w:color w:val="000000" w:themeColor="text1"/>
            <w:sz w:val="24"/>
          </w:rPr>
          <m:t xml:space="preserve"> </m:t>
        </m:r>
        <m:sSub>
          <m:sSubPr>
            <m:ctrlPr>
              <w:rPr>
                <w:rFonts w:ascii="Cambria Math" w:hAnsi="Cambria Math" w:cs="Arial"/>
                <w:bCs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4"/>
              </w:rPr>
              <m:t>X</m:t>
            </m:r>
          </m:e>
          <m:sub>
            <m:r>
              <w:rPr>
                <w:rFonts w:ascii="Cambria Math" w:hAnsi="Cambria Math" w:cs="Arial"/>
                <w:color w:val="000000" w:themeColor="text1"/>
                <w:sz w:val="24"/>
              </w:rPr>
              <m:t>1</m:t>
            </m:r>
          </m:sub>
        </m:sSub>
      </m:oMath>
      <w:r w:rsidR="0078031C" w:rsidRPr="002863DB">
        <w:rPr>
          <w:rFonts w:ascii="Arial" w:hAnsi="Arial" w:cs="Arial"/>
          <w:bCs/>
          <w:color w:val="000000" w:themeColor="text1"/>
          <w:sz w:val="24"/>
        </w:rPr>
        <w:t>,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4"/>
              </w:rPr>
              <m:t>X</m:t>
            </m:r>
          </m:e>
          <m:sub>
            <m:r>
              <w:rPr>
                <w:rFonts w:ascii="Cambria Math" w:hAnsi="Cambria Math" w:cs="Arial"/>
                <w:color w:val="000000" w:themeColor="text1"/>
                <w:sz w:val="24"/>
              </w:rPr>
              <m:t>2</m:t>
            </m:r>
          </m:sub>
        </m:sSub>
      </m:oMath>
      <w:r w:rsidR="0078031C" w:rsidRPr="002863DB">
        <w:rPr>
          <w:rFonts w:ascii="Arial" w:hAnsi="Arial" w:cs="Arial"/>
          <w:bCs/>
          <w:color w:val="000000" w:themeColor="text1"/>
          <w:sz w:val="24"/>
        </w:rPr>
        <w:t>,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4"/>
              </w:rPr>
              <m:t>X</m:t>
            </m:r>
          </m:e>
          <m:sub>
            <m:r>
              <w:rPr>
                <w:rFonts w:ascii="Cambria Math" w:hAnsi="Cambria Math" w:cs="Arial"/>
                <w:color w:val="000000" w:themeColor="text1"/>
                <w:sz w:val="24"/>
              </w:rPr>
              <m:t>3</m:t>
            </m:r>
          </m:sub>
        </m:sSub>
      </m:oMath>
      <w:r w:rsidR="0078031C" w:rsidRPr="002863DB">
        <w:rPr>
          <w:rFonts w:ascii="Arial" w:hAnsi="Arial" w:cs="Arial"/>
          <w:bCs/>
          <w:color w:val="000000" w:themeColor="text1"/>
          <w:sz w:val="24"/>
        </w:rPr>
        <w:t>и</w:t>
      </w:r>
      <m:oMath>
        <m:sSub>
          <m:sSubPr>
            <m:ctrlPr>
              <w:rPr>
                <w:rFonts w:ascii="Cambria Math" w:hAnsi="Cambria Math" w:cs="Arial"/>
                <w:bCs/>
                <w:i/>
                <w:color w:val="000000" w:themeColor="text1"/>
                <w:sz w:val="24"/>
              </w:rPr>
            </m:ctrlPr>
          </m:sSubPr>
          <m:e>
            <m:r>
              <w:rPr>
                <w:rFonts w:ascii="Cambria Math" w:hAnsi="Cambria Math" w:cs="Arial"/>
                <w:color w:val="000000" w:themeColor="text1"/>
                <w:sz w:val="24"/>
              </w:rPr>
              <m:t>X</m:t>
            </m:r>
          </m:e>
          <m:sub>
            <m:r>
              <w:rPr>
                <w:rFonts w:ascii="Cambria Math" w:hAnsi="Cambria Math" w:cs="Arial"/>
                <w:color w:val="000000" w:themeColor="text1"/>
                <w:sz w:val="24"/>
              </w:rPr>
              <m:t>4</m:t>
            </m:r>
          </m:sub>
        </m:sSub>
      </m:oMath>
      <w:r w:rsidR="0078031C" w:rsidRPr="002863DB">
        <w:rPr>
          <w:rFonts w:ascii="Arial" w:hAnsi="Arial" w:cs="Arial"/>
          <w:bCs/>
          <w:color w:val="000000" w:themeColor="text1"/>
          <w:sz w:val="24"/>
        </w:rPr>
        <w:t xml:space="preserve"> (</w:t>
      </w:r>
      <m:oMath>
        <m:r>
          <w:rPr>
            <w:rFonts w:ascii="Cambria Math" w:hAnsi="Cambria Math" w:cs="Arial"/>
            <w:color w:val="000000" w:themeColor="text1"/>
            <w:sz w:val="24"/>
          </w:rPr>
          <m:t>n=4</m:t>
        </m:r>
      </m:oMath>
      <w:r w:rsidR="0078031C" w:rsidRPr="002863DB">
        <w:rPr>
          <w:rFonts w:ascii="Arial" w:hAnsi="Arial" w:cs="Arial"/>
          <w:bCs/>
          <w:color w:val="000000" w:themeColor="text1"/>
          <w:sz w:val="24"/>
        </w:rPr>
        <w:t>), если расхождение между ними не превышает значения предела повторяем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 xml:space="preserve">сти </w:t>
      </w:r>
      <m:oMath>
        <m:r>
          <w:rPr>
            <w:rFonts w:ascii="Cambria Math" w:hAnsi="Cambria Math" w:cs="Arial"/>
            <w:color w:val="000000" w:themeColor="text1"/>
            <w:sz w:val="24"/>
          </w:rPr>
          <m:t>r</m:t>
        </m:r>
      </m:oMath>
      <w:r w:rsidR="0078031C" w:rsidRPr="002863DB">
        <w:rPr>
          <w:rFonts w:ascii="Arial" w:hAnsi="Arial" w:cs="Arial"/>
          <w:bCs/>
          <w:color w:val="000000" w:themeColor="text1"/>
          <w:sz w:val="24"/>
        </w:rPr>
        <w:t>.</w:t>
      </w:r>
    </w:p>
    <w:p w:rsidR="0078031C" w:rsidRPr="002863DB" w:rsidRDefault="002F7648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8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 xml:space="preserve">.4 При попадании результатов анализа в соседние интервалы значение предела повторяемости </w:t>
      </w:r>
      <m:oMath>
        <m:r>
          <w:rPr>
            <w:rFonts w:ascii="Cambria Math" w:hAnsi="Cambria Math" w:cs="Arial"/>
            <w:color w:val="000000" w:themeColor="text1"/>
            <w:sz w:val="24"/>
          </w:rPr>
          <m:t>r</m:t>
        </m:r>
      </m:oMath>
      <w:r w:rsidR="0078031C" w:rsidRPr="002863DB">
        <w:rPr>
          <w:rFonts w:ascii="Arial" w:hAnsi="Arial" w:cs="Arial"/>
          <w:bCs/>
          <w:color w:val="000000" w:themeColor="text1"/>
          <w:sz w:val="24"/>
        </w:rPr>
        <w:t xml:space="preserve"> бер</w:t>
      </w:r>
      <w:proofErr w:type="spellStart"/>
      <w:r w:rsidR="0078031C" w:rsidRPr="002863DB">
        <w:rPr>
          <w:rFonts w:ascii="Arial" w:hAnsi="Arial" w:cs="Arial"/>
          <w:bCs/>
          <w:color w:val="000000" w:themeColor="text1"/>
          <w:sz w:val="24"/>
        </w:rPr>
        <w:t>ется</w:t>
      </w:r>
      <w:proofErr w:type="spellEnd"/>
      <w:r w:rsidR="0078031C" w:rsidRPr="002863DB">
        <w:rPr>
          <w:rFonts w:ascii="Arial" w:hAnsi="Arial" w:cs="Arial"/>
          <w:bCs/>
          <w:color w:val="000000" w:themeColor="text1"/>
          <w:sz w:val="24"/>
        </w:rPr>
        <w:t xml:space="preserve"> по большему результату. </w:t>
      </w:r>
    </w:p>
    <w:p w:rsidR="0078031C" w:rsidRPr="002863DB" w:rsidRDefault="002F7648" w:rsidP="0078031C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8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.5 Нормативы оперативного контроля метода анализа представлены в та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б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 xml:space="preserve">лице </w:t>
      </w:r>
      <w:r w:rsidRPr="002863DB">
        <w:rPr>
          <w:rFonts w:ascii="Arial" w:hAnsi="Arial" w:cs="Arial"/>
          <w:bCs/>
          <w:color w:val="000000" w:themeColor="text1"/>
          <w:sz w:val="24"/>
        </w:rPr>
        <w:t>1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.</w:t>
      </w:r>
    </w:p>
    <w:p w:rsidR="0078031C" w:rsidRPr="002863DB" w:rsidRDefault="002F7648" w:rsidP="00360B94">
      <w:pPr>
        <w:autoSpaceDE w:val="0"/>
        <w:autoSpaceDN w:val="0"/>
        <w:adjustRightInd w:val="0"/>
        <w:jc w:val="center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color w:val="000000"/>
          <w:spacing w:val="20"/>
          <w:sz w:val="24"/>
        </w:rPr>
        <w:lastRenderedPageBreak/>
        <w:t xml:space="preserve">Таблица </w:t>
      </w:r>
      <w:r w:rsidRPr="002863DB">
        <w:rPr>
          <w:rFonts w:ascii="Arial" w:hAnsi="Arial" w:cs="Arial"/>
          <w:color w:val="000000"/>
          <w:spacing w:val="20"/>
          <w:sz w:val="24"/>
        </w:rPr>
        <w:t xml:space="preserve">1 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– Нормативы оперативного контроля</w:t>
      </w:r>
      <w:r w:rsidRPr="002863DB">
        <w:rPr>
          <w:rFonts w:ascii="Arial" w:hAnsi="Arial" w:cs="Arial"/>
          <w:bCs/>
          <w:color w:val="000000" w:themeColor="text1"/>
          <w:sz w:val="24"/>
        </w:rPr>
        <w:t xml:space="preserve"> 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при доверительной вероятности Р = 0,95</w:t>
      </w:r>
    </w:p>
    <w:p w:rsidR="0078031C" w:rsidRPr="002863DB" w:rsidRDefault="00360B94" w:rsidP="0078031C">
      <w:pPr>
        <w:spacing w:line="240" w:lineRule="atLeast"/>
        <w:ind w:firstLine="709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в </w:t>
      </w:r>
      <w:r w:rsidR="0078031C" w:rsidRPr="002863DB">
        <w:rPr>
          <w:rFonts w:ascii="Arial" w:hAnsi="Arial" w:cs="Arial"/>
          <w:sz w:val="20"/>
        </w:rPr>
        <w:t>миллионных долях</w:t>
      </w: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2589"/>
        <w:gridCol w:w="2297"/>
        <w:gridCol w:w="2869"/>
      </w:tblGrid>
      <w:tr w:rsidR="0078031C" w:rsidRPr="002863DB" w:rsidTr="0078031C">
        <w:trPr>
          <w:trHeight w:val="1947"/>
        </w:trPr>
        <w:tc>
          <w:tcPr>
            <w:tcW w:w="1559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Наименование</w:t>
            </w:r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элемента</w:t>
            </w:r>
          </w:p>
        </w:tc>
        <w:tc>
          <w:tcPr>
            <w:tcW w:w="2613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Массовая доля</w:t>
            </w:r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элемента</w:t>
            </w:r>
          </w:p>
        </w:tc>
        <w:tc>
          <w:tcPr>
            <w:tcW w:w="2308" w:type="dxa"/>
            <w:tcBorders>
              <w:bottom w:val="double" w:sz="4" w:space="0" w:color="auto"/>
            </w:tcBorders>
            <w:vAlign w:val="center"/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Предел</w:t>
            </w:r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повторяемости</w:t>
            </w:r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(значение допускаемого расхождения между</w:t>
            </w:r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результатами четырех</w:t>
            </w:r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параллельных</w:t>
            </w:r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опред</w:t>
            </w:r>
            <w:r w:rsidRPr="002863DB">
              <w:rPr>
                <w:rFonts w:ascii="Arial" w:hAnsi="Arial" w:cs="Arial"/>
                <w:sz w:val="20"/>
              </w:rPr>
              <w:t>е</w:t>
            </w:r>
            <w:r w:rsidRPr="002863DB">
              <w:rPr>
                <w:rFonts w:ascii="Arial" w:hAnsi="Arial" w:cs="Arial"/>
                <w:sz w:val="20"/>
              </w:rPr>
              <w:t>лений)</w:t>
            </w:r>
          </w:p>
          <w:p w:rsidR="0078031C" w:rsidRPr="002863DB" w:rsidRDefault="002F7648" w:rsidP="0078031C">
            <w:pPr>
              <w:spacing w:line="240" w:lineRule="atLeast"/>
              <w:jc w:val="center"/>
              <w:rPr>
                <w:rFonts w:ascii="Arial" w:hAnsi="Arial" w:cs="Arial"/>
                <w:i/>
                <w:sz w:val="20"/>
              </w:rPr>
            </w:pPr>
            <w:r w:rsidRPr="002863DB">
              <w:rPr>
                <w:rFonts w:ascii="Arial" w:hAnsi="Arial" w:cs="Arial"/>
                <w:i/>
                <w:sz w:val="20"/>
                <w:lang w:val="en-US"/>
              </w:rPr>
              <w:t>r</w:t>
            </w:r>
          </w:p>
        </w:tc>
        <w:tc>
          <w:tcPr>
            <w:tcW w:w="2880" w:type="dxa"/>
            <w:tcBorders>
              <w:bottom w:val="double" w:sz="4" w:space="0" w:color="auto"/>
            </w:tcBorders>
            <w:vAlign w:val="center"/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Предел </w:t>
            </w:r>
            <w:proofErr w:type="spellStart"/>
            <w:r w:rsidRPr="002863DB">
              <w:rPr>
                <w:rFonts w:ascii="Arial" w:hAnsi="Arial" w:cs="Arial"/>
                <w:sz w:val="20"/>
              </w:rPr>
              <w:t>внутрилабораторной</w:t>
            </w:r>
            <w:proofErr w:type="spellEnd"/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2863DB">
              <w:rPr>
                <w:rFonts w:ascii="Arial" w:hAnsi="Arial" w:cs="Arial"/>
                <w:sz w:val="20"/>
              </w:rPr>
              <w:t>прецизионности</w:t>
            </w:r>
            <w:proofErr w:type="spellEnd"/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(значение допускаемого ра</w:t>
            </w:r>
            <w:r w:rsidRPr="002863DB">
              <w:rPr>
                <w:rFonts w:ascii="Arial" w:hAnsi="Arial" w:cs="Arial"/>
                <w:sz w:val="20"/>
              </w:rPr>
              <w:t>с</w:t>
            </w:r>
            <w:r w:rsidRPr="002863DB">
              <w:rPr>
                <w:rFonts w:ascii="Arial" w:hAnsi="Arial" w:cs="Arial"/>
                <w:sz w:val="20"/>
              </w:rPr>
              <w:t>хождения между двумя р</w:t>
            </w:r>
            <w:r w:rsidRPr="002863DB">
              <w:rPr>
                <w:rFonts w:ascii="Arial" w:hAnsi="Arial" w:cs="Arial"/>
                <w:sz w:val="20"/>
              </w:rPr>
              <w:t>е</w:t>
            </w:r>
            <w:r w:rsidRPr="002863DB">
              <w:rPr>
                <w:rFonts w:ascii="Arial" w:hAnsi="Arial" w:cs="Arial"/>
                <w:sz w:val="20"/>
              </w:rPr>
              <w:t>зультатами анализа, получе</w:t>
            </w:r>
            <w:r w:rsidRPr="002863DB">
              <w:rPr>
                <w:rFonts w:ascii="Arial" w:hAnsi="Arial" w:cs="Arial"/>
                <w:sz w:val="20"/>
              </w:rPr>
              <w:t>н</w:t>
            </w:r>
            <w:r w:rsidRPr="002863DB">
              <w:rPr>
                <w:rFonts w:ascii="Arial" w:hAnsi="Arial" w:cs="Arial"/>
                <w:sz w:val="20"/>
              </w:rPr>
              <w:t xml:space="preserve">ными в условиях </w:t>
            </w:r>
            <w:proofErr w:type="spellStart"/>
            <w:r w:rsidRPr="002863DB">
              <w:rPr>
                <w:rFonts w:ascii="Arial" w:hAnsi="Arial" w:cs="Arial"/>
                <w:sz w:val="20"/>
              </w:rPr>
              <w:t>внутрилаб</w:t>
            </w:r>
            <w:r w:rsidRPr="002863DB">
              <w:rPr>
                <w:rFonts w:ascii="Arial" w:hAnsi="Arial" w:cs="Arial"/>
                <w:sz w:val="20"/>
              </w:rPr>
              <w:t>о</w:t>
            </w:r>
            <w:r w:rsidRPr="002863DB">
              <w:rPr>
                <w:rFonts w:ascii="Arial" w:hAnsi="Arial" w:cs="Arial"/>
                <w:sz w:val="20"/>
              </w:rPr>
              <w:t>раторной</w:t>
            </w:r>
            <w:proofErr w:type="spellEnd"/>
            <w:r w:rsidRPr="002863D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2863DB">
              <w:rPr>
                <w:rFonts w:ascii="Arial" w:hAnsi="Arial" w:cs="Arial"/>
                <w:sz w:val="20"/>
              </w:rPr>
              <w:t>прецизионности</w:t>
            </w:r>
            <w:proofErr w:type="spellEnd"/>
            <w:r w:rsidRPr="002863DB">
              <w:rPr>
                <w:rFonts w:ascii="Arial" w:hAnsi="Arial" w:cs="Arial"/>
                <w:sz w:val="20"/>
              </w:rPr>
              <w:t>)</w:t>
            </w:r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9"/>
                        <w:szCs w:val="19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9"/>
                        <w:szCs w:val="19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  <w:sz w:val="19"/>
                        <w:szCs w:val="19"/>
                      </w:rPr>
                      <m:t>L</m:t>
                    </m:r>
                  </m:sub>
                </m:sSub>
              </m:oMath>
            </m:oMathPara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 w:val="restart"/>
            <w:tcBorders>
              <w:top w:val="double" w:sz="4" w:space="0" w:color="auto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</w:p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Золото</w:t>
            </w:r>
          </w:p>
        </w:tc>
        <w:tc>
          <w:tcPr>
            <w:tcW w:w="2613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От     15,</w:t>
            </w:r>
            <w:proofErr w:type="gramStart"/>
            <w:r w:rsidRPr="002863DB">
              <w:rPr>
                <w:rFonts w:ascii="Arial" w:hAnsi="Arial" w:cs="Arial"/>
                <w:sz w:val="20"/>
              </w:rPr>
              <w:t>0  до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 </w:t>
            </w:r>
            <w:r w:rsidRPr="002863DB">
              <w:rPr>
                <w:rFonts w:ascii="Arial" w:hAnsi="Arial" w:cs="Arial"/>
                <w:sz w:val="2"/>
                <w:szCs w:val="2"/>
              </w:rPr>
              <w:t xml:space="preserve">                      </w:t>
            </w:r>
            <w:r w:rsidRPr="002863DB">
              <w:rPr>
                <w:rFonts w:ascii="Arial" w:hAnsi="Arial" w:cs="Arial"/>
                <w:sz w:val="20"/>
              </w:rPr>
              <w:t>30,0 вкл.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59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  3,5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9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 3,5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Св.    30,0</w:t>
            </w: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   «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    </w:t>
            </w:r>
            <w:r w:rsidRPr="002863DB">
              <w:rPr>
                <w:rFonts w:ascii="Arial" w:hAnsi="Arial" w:cs="Arial"/>
                <w:sz w:val="2"/>
                <w:szCs w:val="2"/>
              </w:rPr>
              <w:t xml:space="preserve">   </w:t>
            </w:r>
            <w:r w:rsidRPr="002863DB">
              <w:rPr>
                <w:rFonts w:ascii="Arial" w:hAnsi="Arial" w:cs="Arial"/>
                <w:sz w:val="20"/>
              </w:rPr>
              <w:t>60,0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59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  6,0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9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 6,5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  60,0   «      120,0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59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  8,0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9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 9,0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120,0   «      250,0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59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15,1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9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18,6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250,0   «      500,0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59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29,6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9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38,7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500,0   «    1000,0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59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50,9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9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77,5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1000,0   «    2000,0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59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152,2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9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154,9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2000,0   «    5000,0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59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252,2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9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296,3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5000,0   «  10000,0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59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410,5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9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445,6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 w:val="restart"/>
            <w:tcBorders>
              <w:top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Серебро</w:t>
            </w: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От    </w:t>
            </w:r>
            <w:r w:rsidRPr="002863DB">
              <w:rPr>
                <w:rFonts w:ascii="Arial" w:hAnsi="Arial" w:cs="Arial"/>
                <w:sz w:val="2"/>
                <w:szCs w:val="2"/>
              </w:rPr>
              <w:t xml:space="preserve">  </w:t>
            </w:r>
            <w:r w:rsidRPr="002863DB">
              <w:rPr>
                <w:rFonts w:ascii="Arial" w:hAnsi="Arial" w:cs="Arial"/>
                <w:sz w:val="20"/>
              </w:rPr>
              <w:t>10,</w:t>
            </w:r>
            <w:proofErr w:type="gramStart"/>
            <w:r w:rsidRPr="002863DB">
              <w:rPr>
                <w:rFonts w:ascii="Arial" w:hAnsi="Arial" w:cs="Arial"/>
                <w:sz w:val="20"/>
              </w:rPr>
              <w:t>0  до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    20,0  вкл.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-144" w:right="5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3,5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right="13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3,5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top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Св.   </w:t>
            </w:r>
            <w:r w:rsidRPr="002863DB">
              <w:rPr>
                <w:rFonts w:ascii="Arial" w:hAnsi="Arial" w:cs="Arial"/>
                <w:sz w:val="2"/>
                <w:szCs w:val="2"/>
              </w:rPr>
              <w:t xml:space="preserve">   </w:t>
            </w:r>
            <w:r w:rsidRPr="002863DB">
              <w:rPr>
                <w:rFonts w:ascii="Arial" w:hAnsi="Arial" w:cs="Arial"/>
                <w:sz w:val="20"/>
              </w:rPr>
              <w:t>20,0</w:t>
            </w: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   «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     40,0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-144" w:right="5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6,6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right="13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6,7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top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  40,0   «        80,0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-144" w:right="5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9,9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right="13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10,0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top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  80,0   «      150,0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-144" w:right="5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15,8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right="13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17,2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top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150,0   «      300,0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-144" w:right="5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29,9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right="13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31,7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top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300,0   «      600,0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-144" w:right="5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41,2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right="13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46,6</w:t>
            </w:r>
          </w:p>
        </w:tc>
      </w:tr>
      <w:tr w:rsidR="0078031C" w:rsidRPr="002863DB" w:rsidTr="0078031C">
        <w:trPr>
          <w:trHeight w:val="240"/>
        </w:trPr>
        <w:tc>
          <w:tcPr>
            <w:tcW w:w="1559" w:type="dxa"/>
            <w:vMerge/>
            <w:tcBorders>
              <w:top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600,0   «    1200,0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-144" w:right="5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51,7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right="13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58,9</w:t>
            </w:r>
          </w:p>
        </w:tc>
      </w:tr>
      <w:tr w:rsidR="0078031C" w:rsidRPr="002863DB" w:rsidTr="0078031C">
        <w:trPr>
          <w:trHeight w:val="215"/>
        </w:trPr>
        <w:tc>
          <w:tcPr>
            <w:tcW w:w="1559" w:type="dxa"/>
            <w:vMerge/>
            <w:tcBorders>
              <w:top w:val="nil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031C" w:rsidRPr="002863DB" w:rsidRDefault="0078031C" w:rsidP="002F7648">
            <w:pPr>
              <w:ind w:right="-31"/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1200,0   «    3000,0    «</w:t>
            </w:r>
          </w:p>
        </w:tc>
        <w:tc>
          <w:tcPr>
            <w:tcW w:w="230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left="-144" w:right="5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62,6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031C" w:rsidRPr="002863DB" w:rsidRDefault="0078031C" w:rsidP="0078031C">
            <w:pPr>
              <w:spacing w:line="240" w:lineRule="atLeast"/>
              <w:ind w:right="139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70,8</w:t>
            </w:r>
          </w:p>
        </w:tc>
      </w:tr>
    </w:tbl>
    <w:p w:rsidR="0078031C" w:rsidRPr="002863DB" w:rsidRDefault="0078031C" w:rsidP="0078031C">
      <w:pPr>
        <w:jc w:val="right"/>
        <w:rPr>
          <w:rFonts w:ascii="Arial" w:hAnsi="Arial" w:cs="Arial"/>
          <w:szCs w:val="28"/>
        </w:rPr>
      </w:pPr>
    </w:p>
    <w:p w:rsidR="0078031C" w:rsidRPr="002863DB" w:rsidRDefault="002F7648" w:rsidP="002F764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8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 xml:space="preserve">.6 Контроль точности результатов анализа проводят согласно разделу </w:t>
      </w:r>
      <w:r w:rsidRPr="002863DB">
        <w:rPr>
          <w:rFonts w:ascii="Arial" w:hAnsi="Arial" w:cs="Arial"/>
          <w:bCs/>
          <w:color w:val="000000" w:themeColor="text1"/>
          <w:sz w:val="24"/>
        </w:rPr>
        <w:t>9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.</w:t>
      </w:r>
    </w:p>
    <w:p w:rsidR="002F7648" w:rsidRPr="002863DB" w:rsidRDefault="002F7648" w:rsidP="0078031C">
      <w:pPr>
        <w:spacing w:line="240" w:lineRule="atLeast"/>
        <w:ind w:firstLine="540"/>
        <w:rPr>
          <w:rFonts w:ascii="Arial" w:hAnsi="Arial" w:cs="Arial"/>
          <w:spacing w:val="-4"/>
          <w:szCs w:val="28"/>
        </w:rPr>
      </w:pPr>
    </w:p>
    <w:p w:rsidR="002863DB" w:rsidRPr="002863DB" w:rsidRDefault="002863DB" w:rsidP="0078031C">
      <w:pPr>
        <w:spacing w:line="240" w:lineRule="atLeast"/>
        <w:ind w:firstLine="540"/>
        <w:rPr>
          <w:rFonts w:ascii="Arial" w:hAnsi="Arial" w:cs="Arial"/>
          <w:spacing w:val="-4"/>
          <w:szCs w:val="28"/>
        </w:rPr>
      </w:pPr>
    </w:p>
    <w:p w:rsidR="0078031C" w:rsidRPr="002863DB" w:rsidRDefault="0078031C" w:rsidP="002F7648">
      <w:pPr>
        <w:pStyle w:val="10"/>
        <w:numPr>
          <w:ilvl w:val="0"/>
          <w:numId w:val="3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rPr>
          <w:rFonts w:ascii="Arial" w:hAnsi="Arial" w:cs="Arial"/>
          <w:color w:val="000000" w:themeColor="text1"/>
        </w:rPr>
      </w:pPr>
      <w:bookmarkStart w:id="17" w:name="_Toc104130454"/>
      <w:r w:rsidRPr="002863DB">
        <w:rPr>
          <w:rFonts w:ascii="Arial" w:hAnsi="Arial" w:cs="Arial"/>
          <w:color w:val="000000" w:themeColor="text1"/>
        </w:rPr>
        <w:t>Контроль точности результатов</w:t>
      </w:r>
      <w:bookmarkEnd w:id="17"/>
    </w:p>
    <w:p w:rsidR="0078031C" w:rsidRPr="002863DB" w:rsidRDefault="0078031C" w:rsidP="0078031C">
      <w:pPr>
        <w:ind w:right="-2" w:firstLine="540"/>
        <w:rPr>
          <w:rFonts w:ascii="Arial" w:hAnsi="Arial" w:cs="Arial"/>
          <w:b/>
          <w:szCs w:val="28"/>
        </w:rPr>
      </w:pPr>
    </w:p>
    <w:p w:rsidR="0078031C" w:rsidRPr="002863DB" w:rsidRDefault="0078031C" w:rsidP="002F7648">
      <w:pPr>
        <w:pStyle w:val="2"/>
        <w:numPr>
          <w:ilvl w:val="1"/>
          <w:numId w:val="3"/>
        </w:numPr>
        <w:shd w:val="clear" w:color="auto" w:fill="auto"/>
        <w:tabs>
          <w:tab w:val="clear" w:pos="1415"/>
        </w:tabs>
        <w:spacing w:before="0" w:after="0"/>
        <w:ind w:left="0" w:firstLine="567"/>
        <w:jc w:val="both"/>
        <w:textAlignment w:val="auto"/>
        <w:rPr>
          <w:spacing w:val="0"/>
        </w:rPr>
      </w:pPr>
      <w:bookmarkStart w:id="18" w:name="_Toc104130455"/>
      <w:r w:rsidRPr="002863DB">
        <w:rPr>
          <w:spacing w:val="0"/>
        </w:rPr>
        <w:t>Оперативный контроль точности результатов анализа</w:t>
      </w:r>
      <w:bookmarkEnd w:id="18"/>
    </w:p>
    <w:p w:rsidR="002F7648" w:rsidRPr="002863DB" w:rsidRDefault="002F7648" w:rsidP="0078031C">
      <w:pPr>
        <w:ind w:firstLine="540"/>
        <w:rPr>
          <w:rFonts w:ascii="Arial" w:hAnsi="Arial" w:cs="Arial"/>
          <w:bCs/>
          <w:szCs w:val="28"/>
        </w:rPr>
      </w:pPr>
    </w:p>
    <w:p w:rsidR="0078031C" w:rsidRPr="002863DB" w:rsidRDefault="002F7648" w:rsidP="002F764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9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 xml:space="preserve">.1.1 Контроль точности результатов анализа включает в себя контроль повторяемости, </w:t>
      </w:r>
      <w:proofErr w:type="spellStart"/>
      <w:r w:rsidR="0078031C" w:rsidRPr="002863DB">
        <w:rPr>
          <w:rFonts w:ascii="Arial" w:hAnsi="Arial" w:cs="Arial"/>
          <w:bCs/>
          <w:color w:val="000000" w:themeColor="text1"/>
          <w:sz w:val="24"/>
        </w:rPr>
        <w:t>внутрилабораторной</w:t>
      </w:r>
      <w:proofErr w:type="spellEnd"/>
      <w:r w:rsidR="0078031C" w:rsidRPr="002863DB">
        <w:rPr>
          <w:rFonts w:ascii="Arial" w:hAnsi="Arial" w:cs="Arial"/>
          <w:bCs/>
          <w:color w:val="000000" w:themeColor="text1"/>
          <w:sz w:val="24"/>
        </w:rPr>
        <w:t xml:space="preserve"> </w:t>
      </w:r>
      <w:proofErr w:type="spellStart"/>
      <w:r w:rsidR="0078031C" w:rsidRPr="002863DB">
        <w:rPr>
          <w:rFonts w:ascii="Arial" w:hAnsi="Arial" w:cs="Arial"/>
          <w:bCs/>
          <w:color w:val="000000" w:themeColor="text1"/>
          <w:sz w:val="24"/>
        </w:rPr>
        <w:t>прецизионности</w:t>
      </w:r>
      <w:proofErr w:type="spellEnd"/>
      <w:r w:rsidR="0078031C" w:rsidRPr="002863DB">
        <w:rPr>
          <w:rFonts w:ascii="Arial" w:hAnsi="Arial" w:cs="Arial"/>
          <w:bCs/>
          <w:color w:val="000000" w:themeColor="text1"/>
          <w:sz w:val="24"/>
        </w:rPr>
        <w:t xml:space="preserve"> и правильности.</w:t>
      </w:r>
    </w:p>
    <w:p w:rsidR="0078031C" w:rsidRPr="002863DB" w:rsidRDefault="0078031C" w:rsidP="002F764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Периодичность проведения контроля устанавливают в лаборатории в з</w:t>
      </w:r>
      <w:r w:rsidRPr="002863DB">
        <w:rPr>
          <w:rFonts w:ascii="Arial" w:hAnsi="Arial" w:cs="Arial"/>
          <w:bCs/>
          <w:color w:val="000000" w:themeColor="text1"/>
          <w:sz w:val="24"/>
        </w:rPr>
        <w:t>а</w:t>
      </w:r>
      <w:r w:rsidRPr="002863DB">
        <w:rPr>
          <w:rFonts w:ascii="Arial" w:hAnsi="Arial" w:cs="Arial"/>
          <w:bCs/>
          <w:color w:val="000000" w:themeColor="text1"/>
          <w:sz w:val="24"/>
        </w:rPr>
        <w:t>висимости от количества выполняемых определений элемента и состояния аналитических работ (смена реактивов, растворов, средств измерений, дл</w:t>
      </w:r>
      <w:r w:rsidRPr="002863DB">
        <w:rPr>
          <w:rFonts w:ascii="Arial" w:hAnsi="Arial" w:cs="Arial"/>
          <w:bCs/>
          <w:color w:val="000000" w:themeColor="text1"/>
          <w:sz w:val="24"/>
        </w:rPr>
        <w:t>и</w:t>
      </w:r>
      <w:r w:rsidRPr="002863DB">
        <w:rPr>
          <w:rFonts w:ascii="Arial" w:hAnsi="Arial" w:cs="Arial"/>
          <w:bCs/>
          <w:color w:val="000000" w:themeColor="text1"/>
          <w:sz w:val="24"/>
        </w:rPr>
        <w:t>тельный п</w:t>
      </w:r>
      <w:r w:rsidRPr="002863DB">
        <w:rPr>
          <w:rFonts w:ascii="Arial" w:hAnsi="Arial" w:cs="Arial"/>
          <w:bCs/>
          <w:color w:val="000000" w:themeColor="text1"/>
          <w:sz w:val="24"/>
        </w:rPr>
        <w:t>е</w:t>
      </w:r>
      <w:r w:rsidRPr="002863DB">
        <w:rPr>
          <w:rFonts w:ascii="Arial" w:hAnsi="Arial" w:cs="Arial"/>
          <w:bCs/>
          <w:color w:val="000000" w:themeColor="text1"/>
          <w:sz w:val="24"/>
        </w:rPr>
        <w:t>рерыв в работе и т. д.).</w:t>
      </w:r>
    </w:p>
    <w:p w:rsidR="0078031C" w:rsidRPr="002863DB" w:rsidRDefault="0078031C" w:rsidP="002F764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При неудовлетворительных результатах контроля процедуру контроля точности результатов анализа повторяют. При повторном получении отриц</w:t>
      </w:r>
      <w:r w:rsidRPr="002863DB">
        <w:rPr>
          <w:rFonts w:ascii="Arial" w:hAnsi="Arial" w:cs="Arial"/>
          <w:bCs/>
          <w:color w:val="000000" w:themeColor="text1"/>
          <w:sz w:val="24"/>
        </w:rPr>
        <w:t>а</w:t>
      </w:r>
      <w:r w:rsidRPr="002863DB">
        <w:rPr>
          <w:rFonts w:ascii="Arial" w:hAnsi="Arial" w:cs="Arial"/>
          <w:bCs/>
          <w:color w:val="000000" w:themeColor="text1"/>
          <w:sz w:val="24"/>
        </w:rPr>
        <w:t>тельных результатов выясняют причины неудовлетворительных результатов ко</w:t>
      </w:r>
      <w:r w:rsidRPr="002863DB">
        <w:rPr>
          <w:rFonts w:ascii="Arial" w:hAnsi="Arial" w:cs="Arial"/>
          <w:bCs/>
          <w:color w:val="000000" w:themeColor="text1"/>
          <w:sz w:val="24"/>
        </w:rPr>
        <w:t>н</w:t>
      </w:r>
      <w:r w:rsidRPr="002863DB">
        <w:rPr>
          <w:rFonts w:ascii="Arial" w:hAnsi="Arial" w:cs="Arial"/>
          <w:bCs/>
          <w:color w:val="000000" w:themeColor="text1"/>
          <w:sz w:val="24"/>
        </w:rPr>
        <w:t>троля и устраняют их.</w:t>
      </w:r>
    </w:p>
    <w:p w:rsidR="0078031C" w:rsidRPr="002863DB" w:rsidRDefault="002F7648" w:rsidP="002F764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>9</w:t>
      </w:r>
      <w:r w:rsidR="0078031C" w:rsidRPr="002863DB">
        <w:rPr>
          <w:rFonts w:ascii="Arial" w:hAnsi="Arial" w:cs="Arial"/>
          <w:bCs/>
          <w:color w:val="000000" w:themeColor="text1"/>
          <w:sz w:val="24"/>
        </w:rPr>
        <w:t>.1.2 Оперативный контроль повторяемости</w:t>
      </w:r>
    </w:p>
    <w:p w:rsidR="0078031C" w:rsidRPr="002863DB" w:rsidRDefault="0078031C" w:rsidP="002F764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Образцами для контроля являются анализируемые пробы.</w:t>
      </w:r>
    </w:p>
    <w:p w:rsidR="0078031C" w:rsidRPr="002863DB" w:rsidRDefault="0078031C" w:rsidP="002F764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 xml:space="preserve">Норматив контроля – предел повторяемости r, приведенный в таблице </w:t>
      </w:r>
      <w:r w:rsidR="00360B94">
        <w:rPr>
          <w:rFonts w:ascii="Arial" w:hAnsi="Arial" w:cs="Arial"/>
          <w:bCs/>
          <w:color w:val="000000" w:themeColor="text1"/>
          <w:sz w:val="24"/>
        </w:rPr>
        <w:t>1</w:t>
      </w:r>
      <w:r w:rsidRPr="002863DB">
        <w:rPr>
          <w:rFonts w:ascii="Arial" w:hAnsi="Arial" w:cs="Arial"/>
          <w:bCs/>
          <w:color w:val="000000" w:themeColor="text1"/>
          <w:sz w:val="24"/>
        </w:rPr>
        <w:t>.</w:t>
      </w:r>
    </w:p>
    <w:p w:rsidR="0078031C" w:rsidRPr="002863DB" w:rsidRDefault="0078031C" w:rsidP="002F764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lastRenderedPageBreak/>
        <w:t>Для контроля повторяемости сравнивают расхождения результатов п</w:t>
      </w:r>
      <w:r w:rsidRPr="002863DB">
        <w:rPr>
          <w:rFonts w:ascii="Arial" w:hAnsi="Arial" w:cs="Arial"/>
          <w:bCs/>
          <w:color w:val="000000" w:themeColor="text1"/>
          <w:sz w:val="24"/>
        </w:rPr>
        <w:t>а</w:t>
      </w:r>
      <w:r w:rsidRPr="002863DB">
        <w:rPr>
          <w:rFonts w:ascii="Arial" w:hAnsi="Arial" w:cs="Arial"/>
          <w:bCs/>
          <w:color w:val="000000" w:themeColor="text1"/>
          <w:sz w:val="24"/>
        </w:rPr>
        <w:t>раллельных определений, полученных при анализе пробы.</w:t>
      </w:r>
    </w:p>
    <w:p w:rsidR="0078031C" w:rsidRPr="002863DB" w:rsidRDefault="0078031C" w:rsidP="002F764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r w:rsidRPr="002863DB">
        <w:rPr>
          <w:rFonts w:ascii="Arial" w:hAnsi="Arial" w:cs="Arial"/>
          <w:bCs/>
          <w:color w:val="000000" w:themeColor="text1"/>
          <w:sz w:val="24"/>
        </w:rPr>
        <w:t>Результат контроля считают удовлетворительным при выполнении усл</w:t>
      </w:r>
      <w:r w:rsidRPr="002863DB">
        <w:rPr>
          <w:rFonts w:ascii="Arial" w:hAnsi="Arial" w:cs="Arial"/>
          <w:bCs/>
          <w:color w:val="000000" w:themeColor="text1"/>
          <w:sz w:val="24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</w:rPr>
        <w:t>вия:</w:t>
      </w:r>
    </w:p>
    <w:p w:rsidR="0078031C" w:rsidRPr="002863DB" w:rsidRDefault="0078031C" w:rsidP="0078031C">
      <w:pPr>
        <w:ind w:firstLine="720"/>
        <w:rPr>
          <w:rFonts w:ascii="Arial" w:hAnsi="Arial" w:cs="Arial"/>
          <w:szCs w:val="28"/>
        </w:rPr>
      </w:pPr>
    </w:p>
    <w:p w:rsidR="0078031C" w:rsidRPr="002863DB" w:rsidRDefault="0078031C" w:rsidP="0078031C">
      <w:pPr>
        <w:ind w:firstLine="720"/>
        <w:jc w:val="right"/>
        <w:rPr>
          <w:rFonts w:ascii="Arial" w:hAnsi="Arial" w:cs="Arial"/>
          <w:szCs w:val="28"/>
        </w:rPr>
      </w:pPr>
      <w:r w:rsidRPr="002863DB">
        <w:rPr>
          <w:rFonts w:ascii="Arial" w:hAnsi="Arial" w:cs="Arial"/>
          <w:szCs w:val="28"/>
        </w:rPr>
        <w:t xml:space="preserve">                            </w:t>
      </w:r>
      <m:oMath>
        <m:d>
          <m:dPr>
            <m:ctrlPr>
              <w:rPr>
                <w:rFonts w:ascii="Cambria Math" w:hAnsi="Cambria Math" w:cs="Arial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</w:rPr>
                  <m:t>max</m:t>
                </m:r>
              </m:sub>
            </m:sSub>
            <m:r>
              <w:rPr>
                <w:rFonts w:ascii="Cambria Math" w:hAnsi="Cambria Math" w:cs="Arial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</w:rPr>
                  <m:t>min</m:t>
                </m:r>
              </m:sub>
            </m:sSub>
          </m:e>
        </m:d>
        <m:r>
          <w:rPr>
            <w:rFonts w:ascii="Cambria Math" w:hAnsi="Cambria Math" w:cs="Arial"/>
          </w:rPr>
          <m:t>≤r</m:t>
        </m:r>
      </m:oMath>
      <w:proofErr w:type="gramStart"/>
      <w:r w:rsidRPr="002863DB">
        <w:rPr>
          <w:rFonts w:ascii="Arial" w:hAnsi="Arial" w:cs="Arial"/>
        </w:rPr>
        <w:t>,</w:t>
      </w:r>
      <w:r w:rsidRPr="002863DB">
        <w:rPr>
          <w:rFonts w:ascii="Arial" w:hAnsi="Arial" w:cs="Arial"/>
          <w:szCs w:val="28"/>
        </w:rPr>
        <w:t xml:space="preserve">   </w:t>
      </w:r>
      <w:proofErr w:type="gramEnd"/>
      <w:r w:rsidRPr="002863DB">
        <w:rPr>
          <w:rFonts w:ascii="Arial" w:hAnsi="Arial" w:cs="Arial"/>
          <w:szCs w:val="28"/>
        </w:rPr>
        <w:t xml:space="preserve">      </w:t>
      </w:r>
      <w:r w:rsidRPr="002863DB">
        <w:rPr>
          <w:rFonts w:ascii="Arial" w:hAnsi="Arial" w:cs="Arial"/>
          <w:szCs w:val="28"/>
        </w:rPr>
        <w:tab/>
      </w:r>
      <w:r w:rsidRPr="002863DB">
        <w:rPr>
          <w:rFonts w:ascii="Arial" w:hAnsi="Arial" w:cs="Arial"/>
          <w:sz w:val="24"/>
        </w:rPr>
        <w:t xml:space="preserve">      </w:t>
      </w:r>
      <w:r w:rsidR="002F7648" w:rsidRPr="002863DB">
        <w:rPr>
          <w:rFonts w:ascii="Arial" w:hAnsi="Arial" w:cs="Arial"/>
          <w:sz w:val="24"/>
        </w:rPr>
        <w:t xml:space="preserve">            </w:t>
      </w:r>
      <w:r w:rsidRPr="002863DB">
        <w:rPr>
          <w:rFonts w:ascii="Arial" w:hAnsi="Arial" w:cs="Arial"/>
          <w:sz w:val="24"/>
        </w:rPr>
        <w:t xml:space="preserve">  (3)</w:t>
      </w:r>
    </w:p>
    <w:p w:rsidR="0078031C" w:rsidRPr="002863DB" w:rsidRDefault="00645E65" w:rsidP="0078031C">
      <w:pPr>
        <w:tabs>
          <w:tab w:val="left" w:pos="0"/>
        </w:tabs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    </w:t>
      </w:r>
    </w:p>
    <w:p w:rsidR="0078031C" w:rsidRPr="002863DB" w:rsidRDefault="0078031C" w:rsidP="0078031C">
      <w:pPr>
        <w:tabs>
          <w:tab w:val="left" w:pos="0"/>
        </w:tabs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>где</w:t>
      </w: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 xml:space="preserve"> Х</m:t>
            </m:r>
          </m:e>
          <m:sub>
            <m:r>
              <w:rPr>
                <w:rFonts w:ascii="Cambria Math" w:hAnsi="Cambria Math" w:cs="Arial"/>
                <w:sz w:val="24"/>
              </w:rPr>
              <m:t>max</m:t>
            </m:r>
          </m:sub>
        </m:sSub>
      </m:oMath>
      <w:r w:rsidRPr="002863DB">
        <w:rPr>
          <w:rFonts w:ascii="Arial" w:hAnsi="Arial" w:cs="Arial"/>
          <w:sz w:val="24"/>
        </w:rPr>
        <w:t xml:space="preserve">и </w:t>
      </w: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Х</m:t>
            </m:r>
          </m:e>
          <m:sub>
            <m:r>
              <w:rPr>
                <w:rFonts w:ascii="Cambria Math" w:hAnsi="Cambria Math" w:cs="Arial"/>
                <w:sz w:val="24"/>
              </w:rPr>
              <m:t>min</m:t>
            </m:r>
          </m:sub>
        </m:sSub>
      </m:oMath>
      <w:r w:rsidRPr="002863DB">
        <w:rPr>
          <w:rFonts w:ascii="Arial" w:hAnsi="Arial" w:cs="Arial"/>
          <w:sz w:val="24"/>
        </w:rPr>
        <w:t xml:space="preserve"> – </w:t>
      </w:r>
      <w:proofErr w:type="spellStart"/>
      <w:r w:rsidRPr="002863DB">
        <w:rPr>
          <w:rFonts w:ascii="Arial" w:hAnsi="Arial" w:cs="Arial"/>
          <w:sz w:val="24"/>
        </w:rPr>
        <w:t>макимальное</w:t>
      </w:r>
      <w:proofErr w:type="spellEnd"/>
      <w:r w:rsidRPr="002863DB">
        <w:rPr>
          <w:rFonts w:ascii="Arial" w:hAnsi="Arial" w:cs="Arial"/>
          <w:sz w:val="24"/>
        </w:rPr>
        <w:t xml:space="preserve"> и минимальное значения результ</w:t>
      </w:r>
      <w:r w:rsidRPr="002863DB">
        <w:rPr>
          <w:rFonts w:ascii="Arial" w:hAnsi="Arial" w:cs="Arial"/>
          <w:sz w:val="24"/>
        </w:rPr>
        <w:t>а</w:t>
      </w:r>
      <w:r w:rsidRPr="002863DB">
        <w:rPr>
          <w:rFonts w:ascii="Arial" w:hAnsi="Arial" w:cs="Arial"/>
          <w:sz w:val="24"/>
        </w:rPr>
        <w:t xml:space="preserve">тов четырех             </w:t>
      </w:r>
    </w:p>
    <w:p w:rsidR="0078031C" w:rsidRPr="002863DB" w:rsidRDefault="0078031C" w:rsidP="0078031C">
      <w:pPr>
        <w:tabs>
          <w:tab w:val="left" w:pos="0"/>
        </w:tabs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>параллельных определений;</w:t>
      </w:r>
    </w:p>
    <w:p w:rsidR="0078031C" w:rsidRPr="002863DB" w:rsidRDefault="0078031C" w:rsidP="0078031C">
      <w:pPr>
        <w:ind w:right="-366"/>
        <w:rPr>
          <w:rFonts w:ascii="Arial" w:hAnsi="Arial" w:cs="Arial"/>
          <w:sz w:val="24"/>
        </w:rPr>
      </w:pPr>
      <w:r w:rsidRPr="002863DB">
        <w:rPr>
          <w:rFonts w:ascii="Arial" w:hAnsi="Arial" w:cs="Arial"/>
          <w:i/>
          <w:sz w:val="24"/>
        </w:rPr>
        <w:t>r</w:t>
      </w:r>
      <w:r w:rsidRPr="002863DB">
        <w:rPr>
          <w:rFonts w:ascii="Arial" w:hAnsi="Arial" w:cs="Arial"/>
          <w:sz w:val="24"/>
        </w:rPr>
        <w:t xml:space="preserve"> – значение предела повторяемости.</w:t>
      </w:r>
    </w:p>
    <w:p w:rsidR="0078031C" w:rsidRPr="002863DB" w:rsidRDefault="002F7648" w:rsidP="0078031C">
      <w:pPr>
        <w:ind w:firstLine="540"/>
        <w:rPr>
          <w:rFonts w:ascii="Arial" w:hAnsi="Arial" w:cs="Arial"/>
          <w:bCs/>
          <w:sz w:val="24"/>
        </w:rPr>
      </w:pPr>
      <w:r w:rsidRPr="002863DB">
        <w:rPr>
          <w:rFonts w:ascii="Arial" w:hAnsi="Arial" w:cs="Arial"/>
          <w:bCs/>
          <w:sz w:val="24"/>
          <w:lang w:val="en-US"/>
        </w:rPr>
        <w:t>9</w:t>
      </w:r>
      <w:r w:rsidR="0078031C" w:rsidRPr="002863DB">
        <w:rPr>
          <w:rFonts w:ascii="Arial" w:hAnsi="Arial" w:cs="Arial"/>
          <w:bCs/>
          <w:sz w:val="24"/>
        </w:rPr>
        <w:t xml:space="preserve">.1.3 Оперативный контроль </w:t>
      </w:r>
      <w:proofErr w:type="spellStart"/>
      <w:r w:rsidR="0078031C" w:rsidRPr="002863DB">
        <w:rPr>
          <w:rFonts w:ascii="Arial" w:hAnsi="Arial" w:cs="Arial"/>
          <w:bCs/>
          <w:sz w:val="24"/>
        </w:rPr>
        <w:t>внутрилабораторной</w:t>
      </w:r>
      <w:proofErr w:type="spellEnd"/>
      <w:r w:rsidR="0078031C" w:rsidRPr="002863DB">
        <w:rPr>
          <w:rFonts w:ascii="Arial" w:hAnsi="Arial" w:cs="Arial"/>
          <w:bCs/>
          <w:sz w:val="24"/>
        </w:rPr>
        <w:t xml:space="preserve"> </w:t>
      </w:r>
      <w:proofErr w:type="spellStart"/>
      <w:r w:rsidR="0078031C" w:rsidRPr="002863DB">
        <w:rPr>
          <w:rFonts w:ascii="Arial" w:hAnsi="Arial" w:cs="Arial"/>
          <w:bCs/>
          <w:sz w:val="24"/>
        </w:rPr>
        <w:t>прецизионн</w:t>
      </w:r>
      <w:r w:rsidR="0078031C" w:rsidRPr="002863DB">
        <w:rPr>
          <w:rFonts w:ascii="Arial" w:hAnsi="Arial" w:cs="Arial"/>
          <w:bCs/>
          <w:sz w:val="24"/>
        </w:rPr>
        <w:t>о</w:t>
      </w:r>
      <w:r w:rsidR="0078031C" w:rsidRPr="002863DB">
        <w:rPr>
          <w:rFonts w:ascii="Arial" w:hAnsi="Arial" w:cs="Arial"/>
          <w:bCs/>
          <w:sz w:val="24"/>
        </w:rPr>
        <w:t>сти</w:t>
      </w:r>
      <w:proofErr w:type="spellEnd"/>
    </w:p>
    <w:p w:rsidR="0078031C" w:rsidRPr="002863DB" w:rsidRDefault="0078031C" w:rsidP="0078031C">
      <w:pPr>
        <w:ind w:firstLine="540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>Образцами для контроля являются анализируемые пробы.</w:t>
      </w:r>
    </w:p>
    <w:p w:rsidR="0078031C" w:rsidRPr="002863DB" w:rsidRDefault="0078031C" w:rsidP="0078031C">
      <w:pPr>
        <w:ind w:firstLine="540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 xml:space="preserve">Норматив контроля – предел воспроизводимости </w:t>
      </w:r>
      <w:r w:rsidRPr="002863DB">
        <w:rPr>
          <w:rFonts w:ascii="Arial" w:hAnsi="Arial" w:cs="Arial"/>
          <w:i/>
          <w:sz w:val="24"/>
          <w:lang w:val="en-US"/>
        </w:rPr>
        <w:t>R</w:t>
      </w:r>
      <w:r w:rsidRPr="002863DB">
        <w:rPr>
          <w:rFonts w:ascii="Arial" w:hAnsi="Arial" w:cs="Arial"/>
          <w:i/>
          <w:sz w:val="24"/>
          <w:vertAlign w:val="subscript"/>
          <w:lang w:val="en-US"/>
        </w:rPr>
        <w:t>L</w:t>
      </w:r>
      <w:r w:rsidRPr="002863DB">
        <w:rPr>
          <w:rFonts w:ascii="Arial" w:hAnsi="Arial" w:cs="Arial"/>
          <w:i/>
          <w:iCs/>
          <w:sz w:val="24"/>
        </w:rPr>
        <w:t>,</w:t>
      </w:r>
      <w:r w:rsidRPr="002863DB">
        <w:rPr>
          <w:rFonts w:ascii="Arial" w:hAnsi="Arial" w:cs="Arial"/>
          <w:sz w:val="24"/>
        </w:rPr>
        <w:t xml:space="preserve"> приведенный в та</w:t>
      </w:r>
      <w:r w:rsidRPr="002863DB">
        <w:rPr>
          <w:rFonts w:ascii="Arial" w:hAnsi="Arial" w:cs="Arial"/>
          <w:sz w:val="24"/>
        </w:rPr>
        <w:t>б</w:t>
      </w:r>
      <w:r w:rsidRPr="002863DB">
        <w:rPr>
          <w:rFonts w:ascii="Arial" w:hAnsi="Arial" w:cs="Arial"/>
          <w:sz w:val="24"/>
        </w:rPr>
        <w:t xml:space="preserve">лице </w:t>
      </w:r>
      <w:r w:rsidR="002F7648" w:rsidRPr="002863DB">
        <w:rPr>
          <w:rFonts w:ascii="Arial" w:hAnsi="Arial" w:cs="Arial"/>
          <w:sz w:val="24"/>
        </w:rPr>
        <w:t>1</w:t>
      </w:r>
      <w:r w:rsidRPr="002863DB">
        <w:rPr>
          <w:rFonts w:ascii="Arial" w:hAnsi="Arial" w:cs="Arial"/>
          <w:sz w:val="24"/>
        </w:rPr>
        <w:t>.</w:t>
      </w:r>
    </w:p>
    <w:p w:rsidR="0078031C" w:rsidRPr="002863DB" w:rsidRDefault="0078031C" w:rsidP="002F764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  <w:lang w:val="en-US"/>
        </w:rPr>
      </w:pPr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 xml:space="preserve">Для контроля 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>внутрилабораторной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 xml:space="preserve"> </w:t>
      </w:r>
      <w:proofErr w:type="spellStart"/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>прецизионности</w:t>
      </w:r>
      <w:proofErr w:type="spellEnd"/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 xml:space="preserve"> сравнивают два р</w:t>
      </w:r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>е</w:t>
      </w:r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>зультата анализа одной и той же пробы, полученные в соответствии с н</w:t>
      </w:r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>а</w:t>
      </w:r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>стоящей МВИ в разных услов</w:t>
      </w:r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>и</w:t>
      </w:r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>ях в пределах лаборатории.</w:t>
      </w:r>
    </w:p>
    <w:p w:rsidR="0078031C" w:rsidRPr="002863DB" w:rsidRDefault="0078031C" w:rsidP="002F764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  <w:lang w:val="en-US"/>
        </w:rPr>
      </w:pPr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>Результат контроля считают удовлетворительным при выполнении усл</w:t>
      </w:r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>о</w:t>
      </w:r>
      <w:r w:rsidRPr="002863DB">
        <w:rPr>
          <w:rFonts w:ascii="Arial" w:hAnsi="Arial" w:cs="Arial"/>
          <w:bCs/>
          <w:color w:val="000000" w:themeColor="text1"/>
          <w:sz w:val="24"/>
          <w:lang w:val="en-US"/>
        </w:rPr>
        <w:t>вия:</w:t>
      </w:r>
    </w:p>
    <w:p w:rsidR="0078031C" w:rsidRPr="002863DB" w:rsidRDefault="0078031C" w:rsidP="0078031C">
      <w:pPr>
        <w:ind w:firstLine="540"/>
        <w:rPr>
          <w:rFonts w:ascii="Arial" w:hAnsi="Arial" w:cs="Arial"/>
          <w:szCs w:val="28"/>
        </w:rPr>
      </w:pPr>
    </w:p>
    <w:p w:rsidR="0078031C" w:rsidRPr="002863DB" w:rsidRDefault="0078031C" w:rsidP="0078031C">
      <w:pPr>
        <w:jc w:val="right"/>
        <w:rPr>
          <w:rFonts w:ascii="Arial" w:hAnsi="Arial" w:cs="Arial"/>
          <w:szCs w:val="28"/>
        </w:rPr>
      </w:pPr>
      <w:r w:rsidRPr="002863DB">
        <w:rPr>
          <w:rFonts w:ascii="Arial" w:hAnsi="Arial" w:cs="Arial"/>
          <w:szCs w:val="28"/>
        </w:rPr>
        <w:t xml:space="preserve">                                               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</w:rPr>
            </m:ctrlPr>
          </m:dPr>
          <m:e>
            <m:limUpp>
              <m:limUppPr>
                <m:ctrlPr>
                  <w:rPr>
                    <w:rFonts w:ascii="Cambria Math" w:hAnsi="Cambria Math" w:cs="Arial"/>
                    <w:i/>
                  </w:rPr>
                </m:ctrlPr>
              </m:limUpp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</m:t>
                    </m:r>
                  </m:sub>
                </m:sSub>
              </m:e>
              <m:lim>
                <m:r>
                  <w:rPr>
                    <w:rFonts w:ascii="Cambria Math" w:hAnsi="Cambria Math" w:cs="Arial"/>
                  </w:rPr>
                  <m:t>__</m:t>
                </m:r>
              </m:lim>
            </m:limUpp>
            <m:r>
              <w:rPr>
                <w:rFonts w:ascii="Cambria Math" w:hAnsi="Cambria Math" w:cs="Arial"/>
              </w:rPr>
              <m:t>-</m:t>
            </m:r>
            <m:limUpp>
              <m:limUppPr>
                <m:ctrlPr>
                  <w:rPr>
                    <w:rFonts w:ascii="Cambria Math" w:hAnsi="Cambria Math" w:cs="Arial"/>
                    <w:i/>
                  </w:rPr>
                </m:ctrlPr>
              </m:limUpp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</m:t>
                    </m:r>
                  </m:sub>
                </m:sSub>
              </m:e>
              <m:lim>
                <m:r>
                  <w:rPr>
                    <w:rFonts w:ascii="Cambria Math" w:hAnsi="Cambria Math" w:cs="Arial"/>
                  </w:rPr>
                  <m:t>__</m:t>
                </m:r>
              </m:lim>
            </m:limUpp>
          </m:e>
        </m:d>
        <m:r>
          <w:rPr>
            <w:rFonts w:ascii="Cambria Math" w:hAnsi="Cambria Math" w:cs="Arial"/>
          </w:rPr>
          <m:t>≤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R</m:t>
            </m:r>
          </m:e>
          <m:sub>
            <m:r>
              <w:rPr>
                <w:rFonts w:ascii="Cambria Math" w:hAnsi="Cambria Math" w:cs="Arial"/>
              </w:rPr>
              <m:t>L</m:t>
            </m:r>
          </m:sub>
        </m:sSub>
        <m:r>
          <w:rPr>
            <w:rFonts w:ascii="Cambria Math" w:hAnsi="Cambria Math" w:cs="Arial"/>
          </w:rPr>
          <m:t>,</m:t>
        </m:r>
      </m:oMath>
      <w:r w:rsidRPr="002863DB">
        <w:rPr>
          <w:rFonts w:ascii="Arial" w:hAnsi="Arial" w:cs="Arial"/>
          <w:szCs w:val="28"/>
        </w:rPr>
        <w:tab/>
      </w:r>
      <w:r w:rsidRPr="002863DB">
        <w:rPr>
          <w:rFonts w:ascii="Arial" w:hAnsi="Arial" w:cs="Arial"/>
          <w:szCs w:val="28"/>
        </w:rPr>
        <w:tab/>
      </w:r>
      <w:r w:rsidRPr="002863DB">
        <w:rPr>
          <w:rFonts w:ascii="Arial" w:hAnsi="Arial" w:cs="Arial"/>
          <w:szCs w:val="28"/>
        </w:rPr>
        <w:tab/>
      </w:r>
      <w:r w:rsidRPr="002863DB">
        <w:rPr>
          <w:rFonts w:ascii="Arial" w:hAnsi="Arial" w:cs="Arial"/>
          <w:szCs w:val="28"/>
        </w:rPr>
        <w:tab/>
      </w:r>
      <w:r w:rsidRPr="002863DB">
        <w:rPr>
          <w:rFonts w:ascii="Arial" w:hAnsi="Arial" w:cs="Arial"/>
          <w:sz w:val="24"/>
        </w:rPr>
        <w:t xml:space="preserve">       (4)</w:t>
      </w:r>
    </w:p>
    <w:p w:rsidR="0078031C" w:rsidRPr="002863DB" w:rsidRDefault="0078031C" w:rsidP="0078031C">
      <w:pPr>
        <w:jc w:val="right"/>
        <w:rPr>
          <w:rFonts w:ascii="Arial" w:hAnsi="Arial" w:cs="Arial"/>
          <w:sz w:val="20"/>
        </w:rPr>
      </w:pPr>
    </w:p>
    <w:p w:rsidR="002F7648" w:rsidRPr="002863DB" w:rsidRDefault="0078031C" w:rsidP="0078031C">
      <w:pPr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 xml:space="preserve">где </w:t>
      </w:r>
      <m:oMath>
        <m:limUpp>
          <m:limUppPr>
            <m:ctrlPr>
              <w:rPr>
                <w:rFonts w:ascii="Cambria Math" w:hAnsi="Cambria Math" w:cs="Arial"/>
                <w:i/>
                <w:sz w:val="24"/>
              </w:rPr>
            </m:ctrlPr>
          </m:limUpp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4"/>
                  </w:rPr>
                  <m:t>1</m:t>
                </m:r>
              </m:sub>
            </m:sSub>
          </m:e>
          <m:lim>
            <m:r>
              <w:rPr>
                <w:rFonts w:ascii="Cambria Math" w:hAnsi="Cambria Math" w:cs="Arial"/>
                <w:sz w:val="24"/>
              </w:rPr>
              <m:t>__</m:t>
            </m:r>
          </m:lim>
        </m:limUpp>
      </m:oMath>
      <w:r w:rsidRPr="002863DB">
        <w:rPr>
          <w:rFonts w:ascii="Arial" w:hAnsi="Arial" w:cs="Arial"/>
          <w:sz w:val="24"/>
        </w:rPr>
        <w:t xml:space="preserve"> и </w:t>
      </w:r>
      <m:oMath>
        <m:limUpp>
          <m:limUppPr>
            <m:ctrlPr>
              <w:rPr>
                <w:rFonts w:ascii="Cambria Math" w:hAnsi="Cambria Math" w:cs="Arial"/>
                <w:i/>
                <w:sz w:val="24"/>
              </w:rPr>
            </m:ctrlPr>
          </m:limUpp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4"/>
                  </w:rPr>
                  <m:t>2</m:t>
                </m:r>
              </m:sub>
            </m:sSub>
          </m:e>
          <m:lim>
            <m:r>
              <w:rPr>
                <w:rFonts w:ascii="Cambria Math" w:hAnsi="Cambria Math" w:cs="Arial"/>
                <w:sz w:val="24"/>
              </w:rPr>
              <m:t>__</m:t>
            </m:r>
          </m:lim>
        </m:limUpp>
      </m:oMath>
      <w:r w:rsidRPr="002863DB">
        <w:rPr>
          <w:rFonts w:ascii="Arial" w:hAnsi="Arial" w:cs="Arial"/>
          <w:sz w:val="24"/>
        </w:rPr>
        <w:t>– результаты анализа пробы;</w:t>
      </w:r>
    </w:p>
    <w:p w:rsidR="0078031C" w:rsidRPr="002863DB" w:rsidRDefault="0078031C" w:rsidP="0078031C">
      <w:pPr>
        <w:rPr>
          <w:rFonts w:ascii="Arial" w:hAnsi="Arial" w:cs="Arial"/>
          <w:sz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R</m:t>
            </m:r>
          </m:e>
          <m:sub>
            <m:r>
              <w:rPr>
                <w:rFonts w:ascii="Cambria Math" w:hAnsi="Cambria Math" w:cs="Arial"/>
                <w:sz w:val="24"/>
              </w:rPr>
              <m:t>L</m:t>
            </m:r>
          </m:sub>
        </m:sSub>
      </m:oMath>
      <w:r w:rsidRPr="002863DB">
        <w:rPr>
          <w:rFonts w:ascii="Arial" w:hAnsi="Arial" w:cs="Arial"/>
          <w:sz w:val="24"/>
        </w:rPr>
        <w:t xml:space="preserve"> – значение предела </w:t>
      </w:r>
      <w:proofErr w:type="spellStart"/>
      <w:r w:rsidRPr="002863DB">
        <w:rPr>
          <w:rFonts w:ascii="Arial" w:hAnsi="Arial" w:cs="Arial"/>
          <w:sz w:val="24"/>
        </w:rPr>
        <w:t>внутрилабораторной</w:t>
      </w:r>
      <w:proofErr w:type="spellEnd"/>
      <w:r w:rsidRPr="002863DB">
        <w:rPr>
          <w:rFonts w:ascii="Arial" w:hAnsi="Arial" w:cs="Arial"/>
          <w:sz w:val="24"/>
        </w:rPr>
        <w:t xml:space="preserve"> </w:t>
      </w:r>
      <w:proofErr w:type="spellStart"/>
      <w:r w:rsidRPr="002863DB">
        <w:rPr>
          <w:rFonts w:ascii="Arial" w:hAnsi="Arial" w:cs="Arial"/>
          <w:sz w:val="24"/>
        </w:rPr>
        <w:t>прецизионности</w:t>
      </w:r>
      <w:proofErr w:type="spellEnd"/>
      <w:r w:rsidR="002F7648" w:rsidRPr="002863DB">
        <w:rPr>
          <w:rFonts w:ascii="Arial" w:hAnsi="Arial" w:cs="Arial"/>
          <w:sz w:val="24"/>
        </w:rPr>
        <w:t>/</w:t>
      </w:r>
    </w:p>
    <w:p w:rsidR="0078031C" w:rsidRPr="002863DB" w:rsidRDefault="002F7648" w:rsidP="002F7648">
      <w:pPr>
        <w:ind w:firstLine="540"/>
        <w:rPr>
          <w:rFonts w:ascii="Arial" w:hAnsi="Arial" w:cs="Arial"/>
          <w:bCs/>
          <w:sz w:val="24"/>
        </w:rPr>
      </w:pPr>
      <w:r w:rsidRPr="002863DB">
        <w:rPr>
          <w:rFonts w:ascii="Arial" w:hAnsi="Arial" w:cs="Arial"/>
          <w:bCs/>
          <w:sz w:val="24"/>
        </w:rPr>
        <w:t>9</w:t>
      </w:r>
      <w:r w:rsidR="0078031C" w:rsidRPr="002863DB">
        <w:rPr>
          <w:rFonts w:ascii="Arial" w:hAnsi="Arial" w:cs="Arial"/>
          <w:bCs/>
          <w:sz w:val="24"/>
        </w:rPr>
        <w:t>.1.4 Оперативный контроль правильности</w:t>
      </w:r>
    </w:p>
    <w:p w:rsidR="0078031C" w:rsidRPr="002863DB" w:rsidRDefault="002F7648" w:rsidP="002F7648">
      <w:pPr>
        <w:ind w:firstLine="540"/>
        <w:rPr>
          <w:rFonts w:ascii="Arial" w:hAnsi="Arial" w:cs="Arial"/>
          <w:bCs/>
          <w:sz w:val="24"/>
        </w:rPr>
      </w:pPr>
      <w:r w:rsidRPr="002863DB">
        <w:rPr>
          <w:rFonts w:ascii="Arial" w:hAnsi="Arial" w:cs="Arial"/>
          <w:bCs/>
          <w:sz w:val="24"/>
        </w:rPr>
        <w:t>9</w:t>
      </w:r>
      <w:r w:rsidR="0078031C" w:rsidRPr="002863DB">
        <w:rPr>
          <w:rFonts w:ascii="Arial" w:hAnsi="Arial" w:cs="Arial"/>
          <w:bCs/>
          <w:sz w:val="24"/>
        </w:rPr>
        <w:t>.1.4.1 Контроль правильности проводят с помощью стандартных о</w:t>
      </w:r>
      <w:r w:rsidR="0078031C" w:rsidRPr="002863DB">
        <w:rPr>
          <w:rFonts w:ascii="Arial" w:hAnsi="Arial" w:cs="Arial"/>
          <w:bCs/>
          <w:sz w:val="24"/>
        </w:rPr>
        <w:t>б</w:t>
      </w:r>
      <w:r w:rsidR="0078031C" w:rsidRPr="002863DB">
        <w:rPr>
          <w:rFonts w:ascii="Arial" w:hAnsi="Arial" w:cs="Arial"/>
          <w:bCs/>
          <w:sz w:val="24"/>
        </w:rPr>
        <w:t>разцов, по альтернативному (независимому) методу или методом варьиров</w:t>
      </w:r>
      <w:r w:rsidR="0078031C" w:rsidRPr="002863DB">
        <w:rPr>
          <w:rFonts w:ascii="Arial" w:hAnsi="Arial" w:cs="Arial"/>
          <w:bCs/>
          <w:sz w:val="24"/>
        </w:rPr>
        <w:t>а</w:t>
      </w:r>
      <w:r w:rsidR="0078031C" w:rsidRPr="002863DB">
        <w:rPr>
          <w:rFonts w:ascii="Arial" w:hAnsi="Arial" w:cs="Arial"/>
          <w:bCs/>
          <w:sz w:val="24"/>
        </w:rPr>
        <w:t xml:space="preserve">ния навески. </w:t>
      </w:r>
    </w:p>
    <w:p w:rsidR="0078031C" w:rsidRPr="002863DB" w:rsidRDefault="0078031C" w:rsidP="002F7648">
      <w:pPr>
        <w:ind w:firstLine="540"/>
        <w:rPr>
          <w:rFonts w:ascii="Arial" w:hAnsi="Arial" w:cs="Arial"/>
          <w:bCs/>
          <w:sz w:val="24"/>
          <w:lang w:val="en-US"/>
        </w:rPr>
      </w:pPr>
      <w:proofErr w:type="spellStart"/>
      <w:r w:rsidRPr="002863DB">
        <w:rPr>
          <w:rFonts w:ascii="Arial" w:hAnsi="Arial" w:cs="Arial"/>
          <w:bCs/>
          <w:sz w:val="24"/>
          <w:lang w:val="en-US"/>
        </w:rPr>
        <w:t>Норматив</w:t>
      </w:r>
      <w:proofErr w:type="spellEnd"/>
      <w:r w:rsidRPr="002863DB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863DB">
        <w:rPr>
          <w:rFonts w:ascii="Arial" w:hAnsi="Arial" w:cs="Arial"/>
          <w:bCs/>
          <w:sz w:val="24"/>
          <w:lang w:val="en-US"/>
        </w:rPr>
        <w:t>контроля</w:t>
      </w:r>
      <w:proofErr w:type="spellEnd"/>
      <w:r w:rsidRPr="002863DB">
        <w:rPr>
          <w:rFonts w:ascii="Arial" w:hAnsi="Arial" w:cs="Arial"/>
          <w:bCs/>
          <w:sz w:val="24"/>
          <w:lang w:val="en-US"/>
        </w:rPr>
        <w:t xml:space="preserve"> – </w:t>
      </w:r>
      <w:proofErr w:type="spellStart"/>
      <w:r w:rsidRPr="002863DB">
        <w:rPr>
          <w:rFonts w:ascii="Arial" w:hAnsi="Arial" w:cs="Arial"/>
          <w:bCs/>
          <w:sz w:val="24"/>
          <w:lang w:val="en-US"/>
        </w:rPr>
        <w:t>критическое</w:t>
      </w:r>
      <w:proofErr w:type="spellEnd"/>
      <w:r w:rsidRPr="002863DB">
        <w:rPr>
          <w:rFonts w:ascii="Arial" w:hAnsi="Arial" w:cs="Arial"/>
          <w:bCs/>
          <w:sz w:val="24"/>
          <w:lang w:val="en-US"/>
        </w:rPr>
        <w:t xml:space="preserve"> значение </w:t>
      </w:r>
      <m:oMath>
        <m:sSub>
          <m:sSubPr>
            <m:ctrlPr>
              <w:rPr>
                <w:rFonts w:ascii="Cambria Math" w:hAnsi="Cambria Math" w:cs="Arial"/>
                <w:bCs/>
                <w:sz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lang w:val="en-US"/>
              </w:rPr>
              <m:t>K</m:t>
            </m:r>
          </m:e>
          <m:sub>
            <m:r>
              <w:rPr>
                <w:rFonts w:ascii="Cambria Math" w:hAnsi="Cambria Math" w:cs="Arial"/>
                <w:sz w:val="24"/>
                <w:lang w:val="en-US"/>
              </w:rPr>
              <m:t>CO</m:t>
            </m:r>
          </m:sub>
        </m:sSub>
      </m:oMath>
      <w:r w:rsidRPr="002863DB">
        <w:rPr>
          <w:rFonts w:ascii="Arial" w:hAnsi="Arial" w:cs="Arial"/>
          <w:bCs/>
          <w:sz w:val="24"/>
          <w:lang w:val="en-US"/>
        </w:rPr>
        <w:t xml:space="preserve"> или </w:t>
      </w:r>
      <m:oMath>
        <m:sSub>
          <m:sSubPr>
            <m:ctrlPr>
              <w:rPr>
                <w:rFonts w:ascii="Cambria Math" w:hAnsi="Cambria Math" w:cs="Arial"/>
                <w:bCs/>
                <w:sz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lang w:val="en-US"/>
              </w:rPr>
              <m:t>K</m:t>
            </m:r>
          </m:e>
          <m:sub>
            <m:r>
              <w:rPr>
                <w:rFonts w:ascii="Cambria Math" w:hAnsi="Cambria Math" w:cs="Arial"/>
                <w:sz w:val="24"/>
                <w:lang w:val="en-US"/>
              </w:rPr>
              <m:t>K</m:t>
            </m:r>
          </m:sub>
        </m:sSub>
      </m:oMath>
      <w:r w:rsidRPr="002863DB">
        <w:rPr>
          <w:rFonts w:ascii="Arial" w:hAnsi="Arial" w:cs="Arial"/>
          <w:bCs/>
          <w:sz w:val="24"/>
          <w:lang w:val="en-US"/>
        </w:rPr>
        <w:t xml:space="preserve"> или </w:t>
      </w:r>
      <m:oMath>
        <m:sSub>
          <m:sSubPr>
            <m:ctrlPr>
              <w:rPr>
                <w:rFonts w:ascii="Cambria Math" w:hAnsi="Cambria Math" w:cs="Arial"/>
                <w:bCs/>
                <w:sz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lang w:val="en-US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4"/>
                <w:lang w:val="en-US"/>
              </w:rPr>
              <m:t>Н</m:t>
            </m:r>
          </m:sub>
        </m:sSub>
      </m:oMath>
      <w:r w:rsidRPr="002863DB">
        <w:rPr>
          <w:rFonts w:ascii="Arial" w:hAnsi="Arial" w:cs="Arial"/>
          <w:bCs/>
          <w:sz w:val="24"/>
          <w:lang w:val="en-US"/>
        </w:rPr>
        <w:t>.</w:t>
      </w:r>
    </w:p>
    <w:p w:rsidR="0078031C" w:rsidRPr="002863DB" w:rsidRDefault="002F7648" w:rsidP="002F7648">
      <w:pPr>
        <w:ind w:firstLine="540"/>
        <w:rPr>
          <w:rFonts w:ascii="Arial" w:hAnsi="Arial" w:cs="Arial"/>
          <w:bCs/>
          <w:sz w:val="24"/>
        </w:rPr>
      </w:pPr>
      <w:r w:rsidRPr="002863DB">
        <w:rPr>
          <w:rFonts w:ascii="Arial" w:hAnsi="Arial" w:cs="Arial"/>
          <w:bCs/>
          <w:sz w:val="24"/>
        </w:rPr>
        <w:t>9</w:t>
      </w:r>
      <w:r w:rsidR="0078031C" w:rsidRPr="002863DB">
        <w:rPr>
          <w:rFonts w:ascii="Arial" w:hAnsi="Arial" w:cs="Arial"/>
          <w:bCs/>
          <w:sz w:val="24"/>
        </w:rPr>
        <w:t>.1.4.2 Оперативный контроль правильности по стандартным образцам</w:t>
      </w:r>
    </w:p>
    <w:p w:rsidR="0078031C" w:rsidRPr="00360B94" w:rsidRDefault="0078031C" w:rsidP="002F7648">
      <w:pPr>
        <w:ind w:firstLine="540"/>
        <w:rPr>
          <w:rFonts w:ascii="Arial" w:hAnsi="Arial" w:cs="Arial"/>
          <w:bCs/>
          <w:sz w:val="24"/>
        </w:rPr>
      </w:pPr>
      <w:r w:rsidRPr="00360B94">
        <w:rPr>
          <w:rFonts w:ascii="Arial" w:hAnsi="Arial" w:cs="Arial"/>
          <w:bCs/>
          <w:sz w:val="24"/>
        </w:rPr>
        <w:t>Образцами для контроля являются стандартные образцы, разработанные согласно ГОСТ 8.315.</w:t>
      </w:r>
    </w:p>
    <w:p w:rsidR="0078031C" w:rsidRPr="002863DB" w:rsidRDefault="0078031C" w:rsidP="002F7648">
      <w:pPr>
        <w:ind w:firstLine="540"/>
        <w:rPr>
          <w:rFonts w:ascii="Arial" w:hAnsi="Arial" w:cs="Arial"/>
          <w:bCs/>
          <w:sz w:val="24"/>
          <w:lang w:val="en-US"/>
        </w:rPr>
      </w:pPr>
      <w:r w:rsidRPr="002863DB">
        <w:rPr>
          <w:rFonts w:ascii="Arial" w:hAnsi="Arial" w:cs="Arial"/>
          <w:bCs/>
          <w:sz w:val="24"/>
        </w:rPr>
        <w:t xml:space="preserve">Одновременно с анализом проб, в соответствии с </w:t>
      </w:r>
      <w:proofErr w:type="spellStart"/>
      <w:r w:rsidRPr="002863DB">
        <w:rPr>
          <w:rFonts w:ascii="Arial" w:hAnsi="Arial" w:cs="Arial"/>
          <w:bCs/>
          <w:sz w:val="24"/>
        </w:rPr>
        <w:t>настоящ</w:t>
      </w:r>
      <w:proofErr w:type="spellEnd"/>
      <w:r w:rsidR="002F7648" w:rsidRPr="002863DB">
        <w:rPr>
          <w:rFonts w:ascii="Arial" w:hAnsi="Arial" w:cs="Arial"/>
          <w:bCs/>
          <w:sz w:val="24"/>
          <w:lang w:val="kk-KZ"/>
        </w:rPr>
        <w:t>им стандартом</w:t>
      </w:r>
      <w:r w:rsidRPr="002863DB">
        <w:rPr>
          <w:rFonts w:ascii="Arial" w:hAnsi="Arial" w:cs="Arial"/>
          <w:bCs/>
          <w:sz w:val="24"/>
        </w:rPr>
        <w:t>, пр</w:t>
      </w:r>
      <w:r w:rsidRPr="002863DB">
        <w:rPr>
          <w:rFonts w:ascii="Arial" w:hAnsi="Arial" w:cs="Arial"/>
          <w:bCs/>
          <w:sz w:val="24"/>
        </w:rPr>
        <w:t>о</w:t>
      </w:r>
      <w:r w:rsidRPr="002863DB">
        <w:rPr>
          <w:rFonts w:ascii="Arial" w:hAnsi="Arial" w:cs="Arial"/>
          <w:bCs/>
          <w:sz w:val="24"/>
        </w:rPr>
        <w:t>водят анализ стандартного образца состава угля активированного золотос</w:t>
      </w:r>
      <w:r w:rsidRPr="002863DB">
        <w:rPr>
          <w:rFonts w:ascii="Arial" w:hAnsi="Arial" w:cs="Arial"/>
          <w:bCs/>
          <w:sz w:val="24"/>
        </w:rPr>
        <w:t>о</w:t>
      </w:r>
      <w:r w:rsidRPr="002863DB">
        <w:rPr>
          <w:rFonts w:ascii="Arial" w:hAnsi="Arial" w:cs="Arial"/>
          <w:bCs/>
          <w:sz w:val="24"/>
        </w:rPr>
        <w:t xml:space="preserve">держащего. </w:t>
      </w:r>
      <w:proofErr w:type="spellStart"/>
      <w:r w:rsidRPr="002863DB">
        <w:rPr>
          <w:rFonts w:ascii="Arial" w:hAnsi="Arial" w:cs="Arial"/>
          <w:bCs/>
          <w:sz w:val="24"/>
          <w:lang w:val="en-US"/>
        </w:rPr>
        <w:t>Содержание</w:t>
      </w:r>
      <w:proofErr w:type="spellEnd"/>
      <w:r w:rsidRPr="002863DB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863DB">
        <w:rPr>
          <w:rFonts w:ascii="Arial" w:hAnsi="Arial" w:cs="Arial"/>
          <w:bCs/>
          <w:sz w:val="24"/>
          <w:lang w:val="en-US"/>
        </w:rPr>
        <w:t>определяемого</w:t>
      </w:r>
      <w:proofErr w:type="spellEnd"/>
      <w:r w:rsidRPr="002863DB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863DB">
        <w:rPr>
          <w:rFonts w:ascii="Arial" w:hAnsi="Arial" w:cs="Arial"/>
          <w:bCs/>
          <w:sz w:val="24"/>
          <w:lang w:val="en-US"/>
        </w:rPr>
        <w:t>элемента</w:t>
      </w:r>
      <w:proofErr w:type="spellEnd"/>
      <w:r w:rsidRPr="002863DB">
        <w:rPr>
          <w:rFonts w:ascii="Arial" w:hAnsi="Arial" w:cs="Arial"/>
          <w:bCs/>
          <w:sz w:val="24"/>
          <w:lang w:val="en-US"/>
        </w:rPr>
        <w:t xml:space="preserve"> в стандартном образце и анализируемой пробе не должно отличат</w:t>
      </w:r>
      <w:r w:rsidRPr="002863DB">
        <w:rPr>
          <w:rFonts w:ascii="Arial" w:hAnsi="Arial" w:cs="Arial"/>
          <w:bCs/>
          <w:sz w:val="24"/>
          <w:lang w:val="en-US"/>
        </w:rPr>
        <w:t>ь</w:t>
      </w:r>
      <w:r w:rsidRPr="002863DB">
        <w:rPr>
          <w:rFonts w:ascii="Arial" w:hAnsi="Arial" w:cs="Arial"/>
          <w:bCs/>
          <w:sz w:val="24"/>
          <w:lang w:val="en-US"/>
        </w:rPr>
        <w:t>ся более чем в два раза.</w:t>
      </w:r>
    </w:p>
    <w:p w:rsidR="0078031C" w:rsidRPr="002863DB" w:rsidRDefault="0078031C" w:rsidP="002F7648">
      <w:pPr>
        <w:ind w:firstLine="540"/>
        <w:rPr>
          <w:rFonts w:ascii="Arial" w:hAnsi="Arial" w:cs="Arial"/>
          <w:bCs/>
          <w:sz w:val="24"/>
          <w:lang w:val="en-US"/>
        </w:rPr>
      </w:pPr>
      <w:r w:rsidRPr="002863DB">
        <w:rPr>
          <w:rFonts w:ascii="Arial" w:hAnsi="Arial" w:cs="Arial"/>
          <w:bCs/>
          <w:sz w:val="24"/>
          <w:lang w:val="en-US"/>
        </w:rPr>
        <w:t>Результат анализа стандартного образца сравнивают со значением атт</w:t>
      </w:r>
      <w:r w:rsidRPr="002863DB">
        <w:rPr>
          <w:rFonts w:ascii="Arial" w:hAnsi="Arial" w:cs="Arial"/>
          <w:bCs/>
          <w:sz w:val="24"/>
          <w:lang w:val="en-US"/>
        </w:rPr>
        <w:t>е</w:t>
      </w:r>
      <w:r w:rsidRPr="002863DB">
        <w:rPr>
          <w:rFonts w:ascii="Arial" w:hAnsi="Arial" w:cs="Arial"/>
          <w:bCs/>
          <w:sz w:val="24"/>
          <w:lang w:val="en-US"/>
        </w:rPr>
        <w:t>стованной характеристики стандартного образца.</w:t>
      </w:r>
    </w:p>
    <w:p w:rsidR="0078031C" w:rsidRPr="002863DB" w:rsidRDefault="0078031C" w:rsidP="002F7648">
      <w:pPr>
        <w:ind w:firstLine="540"/>
        <w:rPr>
          <w:rFonts w:ascii="Arial" w:hAnsi="Arial" w:cs="Arial"/>
          <w:bCs/>
          <w:sz w:val="24"/>
          <w:lang w:val="en-US"/>
        </w:rPr>
      </w:pPr>
      <w:r w:rsidRPr="002863DB">
        <w:rPr>
          <w:rFonts w:ascii="Arial" w:hAnsi="Arial" w:cs="Arial"/>
          <w:bCs/>
          <w:sz w:val="24"/>
          <w:lang w:val="en-US"/>
        </w:rPr>
        <w:t xml:space="preserve">Результат контроля считают </w:t>
      </w:r>
      <w:proofErr w:type="spellStart"/>
      <w:r w:rsidRPr="002863DB">
        <w:rPr>
          <w:rFonts w:ascii="Arial" w:hAnsi="Arial" w:cs="Arial"/>
          <w:bCs/>
          <w:sz w:val="24"/>
          <w:lang w:val="en-US"/>
        </w:rPr>
        <w:t>удовлетворительным</w:t>
      </w:r>
      <w:proofErr w:type="spellEnd"/>
      <w:r w:rsidRPr="002863DB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863DB">
        <w:rPr>
          <w:rFonts w:ascii="Arial" w:hAnsi="Arial" w:cs="Arial"/>
          <w:bCs/>
          <w:sz w:val="24"/>
          <w:lang w:val="en-US"/>
        </w:rPr>
        <w:t>при</w:t>
      </w:r>
      <w:proofErr w:type="spellEnd"/>
      <w:r w:rsidRPr="002863DB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863DB">
        <w:rPr>
          <w:rFonts w:ascii="Arial" w:hAnsi="Arial" w:cs="Arial"/>
          <w:bCs/>
          <w:sz w:val="24"/>
          <w:lang w:val="en-US"/>
        </w:rPr>
        <w:t>выполнении</w:t>
      </w:r>
      <w:proofErr w:type="spellEnd"/>
      <w:r w:rsidRPr="002863DB">
        <w:rPr>
          <w:rFonts w:ascii="Arial" w:hAnsi="Arial" w:cs="Arial"/>
          <w:bCs/>
          <w:sz w:val="24"/>
          <w:lang w:val="en-US"/>
        </w:rPr>
        <w:t xml:space="preserve"> </w:t>
      </w:r>
      <w:proofErr w:type="spellStart"/>
      <w:r w:rsidRPr="002863DB">
        <w:rPr>
          <w:rFonts w:ascii="Arial" w:hAnsi="Arial" w:cs="Arial"/>
          <w:bCs/>
          <w:sz w:val="24"/>
          <w:lang w:val="en-US"/>
        </w:rPr>
        <w:t>у</w:t>
      </w:r>
      <w:r w:rsidRPr="002863DB">
        <w:rPr>
          <w:rFonts w:ascii="Arial" w:hAnsi="Arial" w:cs="Arial"/>
          <w:bCs/>
          <w:sz w:val="24"/>
          <w:lang w:val="en-US"/>
        </w:rPr>
        <w:t>с</w:t>
      </w:r>
      <w:r w:rsidRPr="002863DB">
        <w:rPr>
          <w:rFonts w:ascii="Arial" w:hAnsi="Arial" w:cs="Arial"/>
          <w:bCs/>
          <w:sz w:val="24"/>
          <w:lang w:val="en-US"/>
        </w:rPr>
        <w:t>ловия</w:t>
      </w:r>
      <w:proofErr w:type="spellEnd"/>
      <w:r w:rsidRPr="002863DB">
        <w:rPr>
          <w:rFonts w:ascii="Arial" w:hAnsi="Arial" w:cs="Arial"/>
          <w:bCs/>
          <w:sz w:val="24"/>
          <w:lang w:val="en-US"/>
        </w:rPr>
        <w:t>:</w:t>
      </w:r>
    </w:p>
    <w:p w:rsidR="002F7648" w:rsidRPr="002863DB" w:rsidRDefault="002F7648" w:rsidP="002F7648">
      <w:pPr>
        <w:ind w:firstLine="540"/>
        <w:rPr>
          <w:rFonts w:ascii="Arial" w:hAnsi="Arial" w:cs="Arial"/>
          <w:bCs/>
          <w:sz w:val="24"/>
          <w:lang w:val="en-US"/>
        </w:rPr>
      </w:pPr>
    </w:p>
    <w:p w:rsidR="0078031C" w:rsidRPr="002863DB" w:rsidRDefault="0078031C" w:rsidP="002F7648">
      <w:pPr>
        <w:jc w:val="right"/>
        <w:rPr>
          <w:rFonts w:ascii="Arial" w:hAnsi="Arial" w:cs="Arial"/>
          <w:szCs w:val="28"/>
        </w:rPr>
      </w:pPr>
      <w:r w:rsidRPr="002863DB">
        <w:rPr>
          <w:rFonts w:ascii="Arial" w:hAnsi="Arial" w:cs="Arial"/>
          <w:szCs w:val="28"/>
        </w:rPr>
        <w:t xml:space="preserve">                                  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 w:cs="Arial"/>
                    <w:i/>
                  </w:rPr>
                </m:ctrlPr>
              </m:barPr>
              <m:e>
                <m:r>
                  <w:rPr>
                    <w:rFonts w:ascii="Cambria Math" w:hAnsi="Cambria Math" w:cs="Arial"/>
                  </w:rPr>
                  <m:t>X</m:t>
                </m:r>
              </m:e>
            </m:bar>
            <m:r>
              <w:rPr>
                <w:rFonts w:ascii="Cambria Math" w:hAnsi="Cambria Math" w:cs="Arial"/>
              </w:rPr>
              <m:t>-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</w:rPr>
                  <m:t>ат</m:t>
                </m:r>
              </m:sub>
            </m:sSub>
          </m:e>
        </m:d>
        <m:r>
          <w:rPr>
            <w:rFonts w:ascii="Cambria Math" w:hAnsi="Cambria Math" w:cs="Arial"/>
          </w:rPr>
          <m:t>≤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K</m:t>
            </m:r>
          </m:e>
          <m:sub>
            <m:r>
              <w:rPr>
                <w:rFonts w:ascii="Cambria Math" w:hAnsi="Cambria Math" w:cs="Arial"/>
              </w:rPr>
              <m:t>CO</m:t>
            </m:r>
          </m:sub>
        </m:sSub>
        <m:r>
          <w:rPr>
            <w:rFonts w:ascii="Cambria Math" w:hAnsi="Cambria Math" w:cs="Arial"/>
          </w:rPr>
          <m:t>,</m:t>
        </m:r>
      </m:oMath>
      <w:r w:rsidRPr="002863DB">
        <w:rPr>
          <w:rFonts w:ascii="Arial" w:hAnsi="Arial" w:cs="Arial"/>
          <w:szCs w:val="28"/>
        </w:rPr>
        <w:t xml:space="preserve">      </w:t>
      </w:r>
      <w:r w:rsidRPr="002863DB">
        <w:rPr>
          <w:rFonts w:ascii="Arial" w:hAnsi="Arial" w:cs="Arial"/>
          <w:szCs w:val="28"/>
        </w:rPr>
        <w:tab/>
      </w:r>
      <w:r w:rsidR="002F7648" w:rsidRPr="002863DB">
        <w:rPr>
          <w:rFonts w:ascii="Arial" w:hAnsi="Arial" w:cs="Arial"/>
          <w:sz w:val="24"/>
          <w:lang w:val="kk-KZ"/>
        </w:rPr>
        <w:t xml:space="preserve">              </w:t>
      </w:r>
      <w:r w:rsidRPr="002863DB">
        <w:rPr>
          <w:rFonts w:ascii="Arial" w:hAnsi="Arial" w:cs="Arial"/>
          <w:sz w:val="24"/>
        </w:rPr>
        <w:t xml:space="preserve">                (5)</w:t>
      </w:r>
    </w:p>
    <w:p w:rsidR="0078031C" w:rsidRPr="002863DB" w:rsidRDefault="0078031C" w:rsidP="0078031C">
      <w:pPr>
        <w:ind w:left="2832" w:firstLine="708"/>
        <w:jc w:val="center"/>
        <w:rPr>
          <w:rFonts w:ascii="Arial" w:hAnsi="Arial" w:cs="Arial"/>
          <w:szCs w:val="28"/>
        </w:rPr>
      </w:pPr>
    </w:p>
    <w:p w:rsidR="0078031C" w:rsidRPr="002863DB" w:rsidRDefault="0078031C" w:rsidP="002F7648">
      <w:pPr>
        <w:tabs>
          <w:tab w:val="left" w:pos="0"/>
        </w:tabs>
        <w:rPr>
          <w:rFonts w:ascii="Arial" w:hAnsi="Arial" w:cs="Arial"/>
          <w:spacing w:val="-20"/>
          <w:sz w:val="24"/>
        </w:rPr>
      </w:pPr>
      <w:r w:rsidRPr="002863DB">
        <w:rPr>
          <w:rFonts w:ascii="Arial" w:hAnsi="Arial" w:cs="Arial"/>
          <w:sz w:val="24"/>
        </w:rPr>
        <w:t xml:space="preserve">где </w:t>
      </w:r>
      <m:oMath>
        <m:bar>
          <m:barPr>
            <m:pos m:val="top"/>
            <m:ctrlPr>
              <w:rPr>
                <w:rFonts w:ascii="Cambria Math" w:hAnsi="Cambria Math" w:cs="Arial"/>
                <w:i/>
                <w:sz w:val="24"/>
              </w:rPr>
            </m:ctrlPr>
          </m:barPr>
          <m:e>
            <m:r>
              <w:rPr>
                <w:rFonts w:ascii="Cambria Math" w:hAnsi="Cambria Math" w:cs="Arial"/>
                <w:sz w:val="24"/>
              </w:rPr>
              <m:t>X</m:t>
            </m:r>
          </m:e>
        </m:bar>
      </m:oMath>
      <w:r w:rsidRPr="002863DB">
        <w:rPr>
          <w:rFonts w:ascii="Arial" w:hAnsi="Arial" w:cs="Arial"/>
          <w:sz w:val="24"/>
        </w:rPr>
        <w:t xml:space="preserve">  – результат анализа определяемого элемента в стандартном образце,</w:t>
      </w:r>
      <w:r w:rsidR="002F7648" w:rsidRPr="002863DB">
        <w:rPr>
          <w:rFonts w:ascii="Arial" w:hAnsi="Arial" w:cs="Arial"/>
          <w:spacing w:val="-20"/>
          <w:sz w:val="24"/>
          <w:lang w:val="kk-KZ"/>
        </w:rPr>
        <w:t xml:space="preserve"> </w:t>
      </w:r>
      <w:r w:rsidRPr="002863DB">
        <w:rPr>
          <w:rFonts w:ascii="Arial" w:hAnsi="Arial" w:cs="Arial"/>
          <w:sz w:val="24"/>
        </w:rPr>
        <w:t xml:space="preserve">полученный из результатов </w:t>
      </w:r>
      <w:r w:rsidRPr="002863DB">
        <w:rPr>
          <w:rFonts w:ascii="Arial" w:hAnsi="Arial" w:cs="Arial"/>
          <w:i/>
          <w:sz w:val="24"/>
          <w:lang w:val="en-US"/>
        </w:rPr>
        <w:t>n</w:t>
      </w:r>
      <w:r w:rsidRPr="002863DB">
        <w:rPr>
          <w:rFonts w:ascii="Arial" w:hAnsi="Arial" w:cs="Arial"/>
          <w:sz w:val="24"/>
        </w:rPr>
        <w:t xml:space="preserve"> единичных определений;</w:t>
      </w:r>
    </w:p>
    <w:p w:rsidR="0078031C" w:rsidRPr="002863DB" w:rsidRDefault="0078031C" w:rsidP="002F7648">
      <w:pPr>
        <w:tabs>
          <w:tab w:val="left" w:pos="0"/>
        </w:tabs>
        <w:rPr>
          <w:rFonts w:ascii="Arial" w:hAnsi="Arial" w:cs="Arial"/>
          <w:sz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X</m:t>
            </m:r>
          </m:e>
          <m:sub>
            <m:r>
              <w:rPr>
                <w:rFonts w:ascii="Cambria Math" w:hAnsi="Cambria Math" w:cs="Arial"/>
                <w:sz w:val="24"/>
              </w:rPr>
              <m:t>ат</m:t>
            </m:r>
          </m:sub>
        </m:sSub>
      </m:oMath>
      <w:r w:rsidRPr="002863DB">
        <w:rPr>
          <w:rFonts w:ascii="Arial" w:hAnsi="Arial" w:cs="Arial"/>
          <w:sz w:val="24"/>
        </w:rPr>
        <w:t xml:space="preserve"> – значение аттестованной характеристики стандартного обра</w:t>
      </w:r>
      <w:proofErr w:type="spellStart"/>
      <w:r w:rsidRPr="002863DB">
        <w:rPr>
          <w:rFonts w:ascii="Arial" w:hAnsi="Arial" w:cs="Arial"/>
          <w:sz w:val="24"/>
        </w:rPr>
        <w:t>з</w:t>
      </w:r>
      <w:r w:rsidRPr="002863DB">
        <w:rPr>
          <w:rFonts w:ascii="Arial" w:hAnsi="Arial" w:cs="Arial"/>
          <w:sz w:val="24"/>
        </w:rPr>
        <w:t>ца</w:t>
      </w:r>
      <w:proofErr w:type="spellEnd"/>
      <w:r w:rsidRPr="002863DB">
        <w:rPr>
          <w:rFonts w:ascii="Arial" w:hAnsi="Arial" w:cs="Arial"/>
          <w:sz w:val="24"/>
        </w:rPr>
        <w:t>;</w:t>
      </w:r>
    </w:p>
    <w:p w:rsidR="0078031C" w:rsidRPr="002863DB" w:rsidRDefault="0078031C" w:rsidP="002F7648">
      <w:pPr>
        <w:tabs>
          <w:tab w:val="left" w:pos="0"/>
          <w:tab w:val="num" w:pos="720"/>
        </w:tabs>
        <w:rPr>
          <w:rFonts w:ascii="Arial" w:hAnsi="Arial" w:cs="Arial"/>
          <w:sz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K</m:t>
            </m:r>
          </m:e>
          <m:sub>
            <m:r>
              <w:rPr>
                <w:rFonts w:ascii="Cambria Math" w:hAnsi="Cambria Math" w:cs="Arial"/>
                <w:sz w:val="24"/>
              </w:rPr>
              <m:t>СО</m:t>
            </m:r>
          </m:sub>
        </m:sSub>
      </m:oMath>
      <w:r w:rsidRPr="002863DB">
        <w:rPr>
          <w:rFonts w:ascii="Arial" w:hAnsi="Arial" w:cs="Arial"/>
          <w:sz w:val="24"/>
        </w:rPr>
        <w:t xml:space="preserve"> – критическое значение, вычисляемое по формуле</w:t>
      </w:r>
    </w:p>
    <w:p w:rsidR="002F7648" w:rsidRPr="002863DB" w:rsidRDefault="002F7648" w:rsidP="002F7648">
      <w:pPr>
        <w:tabs>
          <w:tab w:val="left" w:pos="0"/>
          <w:tab w:val="num" w:pos="720"/>
        </w:tabs>
        <w:rPr>
          <w:rFonts w:ascii="Arial" w:hAnsi="Arial" w:cs="Arial"/>
          <w:sz w:val="24"/>
        </w:rPr>
      </w:pPr>
    </w:p>
    <w:p w:rsidR="0078031C" w:rsidRPr="002863DB" w:rsidRDefault="002F7648" w:rsidP="002F7648">
      <w:pPr>
        <w:tabs>
          <w:tab w:val="left" w:pos="0"/>
          <w:tab w:val="num" w:pos="720"/>
        </w:tabs>
        <w:jc w:val="right"/>
        <w:rPr>
          <w:rFonts w:ascii="Arial" w:hAnsi="Arial" w:cs="Arial"/>
          <w:szCs w:val="28"/>
        </w:rPr>
      </w:pPr>
      <w:r w:rsidRPr="002863DB">
        <w:rPr>
          <w:rFonts w:ascii="Arial" w:hAnsi="Arial" w:cs="Arial"/>
          <w:position w:val="-30"/>
          <w:szCs w:val="28"/>
          <w:lang w:val="kk-KZ"/>
        </w:rPr>
        <w:t xml:space="preserve"> </w:t>
      </w:r>
      <w:r w:rsidRPr="002863DB">
        <w:rPr>
          <w:rFonts w:ascii="Arial" w:hAnsi="Arial" w:cs="Arial"/>
          <w:position w:val="-32"/>
          <w:szCs w:val="28"/>
        </w:rPr>
        <w:object w:dxaOrig="34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60" type="#_x0000_t75" style="width:171pt;height:39pt" o:ole="">
            <v:imagedata r:id="rId38" o:title=""/>
          </v:shape>
          <o:OLEObject Type="Embed" ProgID="Equation.3" ShapeID="_x0000_i1260" DrawAspect="Content" ObjectID="_1714743288" r:id="rId39"/>
        </w:object>
      </w:r>
      <w:r w:rsidR="0078031C" w:rsidRPr="002863DB">
        <w:rPr>
          <w:rFonts w:ascii="Arial" w:hAnsi="Arial" w:cs="Arial"/>
          <w:szCs w:val="28"/>
        </w:rPr>
        <w:t xml:space="preserve"> </w:t>
      </w:r>
      <w:r w:rsidRPr="002863DB">
        <w:rPr>
          <w:rFonts w:ascii="Arial" w:hAnsi="Arial" w:cs="Arial"/>
          <w:szCs w:val="28"/>
          <w:lang w:val="kk-KZ"/>
        </w:rPr>
        <w:t xml:space="preserve">                                  </w:t>
      </w:r>
      <w:r w:rsidRPr="002863DB">
        <w:rPr>
          <w:rFonts w:ascii="Arial" w:hAnsi="Arial" w:cs="Arial"/>
          <w:sz w:val="24"/>
          <w:lang w:val="kk-KZ"/>
        </w:rPr>
        <w:t xml:space="preserve">  </w:t>
      </w:r>
      <w:r w:rsidR="0078031C" w:rsidRPr="002863DB">
        <w:rPr>
          <w:rFonts w:ascii="Arial" w:hAnsi="Arial" w:cs="Arial"/>
          <w:sz w:val="24"/>
        </w:rPr>
        <w:t>(6)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176"/>
        <w:gridCol w:w="372"/>
        <w:gridCol w:w="8022"/>
      </w:tblGrid>
      <w:tr w:rsidR="002F7648" w:rsidRPr="002863DB" w:rsidTr="00F131CB">
        <w:trPr>
          <w:trHeight w:val="567"/>
        </w:trPr>
        <w:tc>
          <w:tcPr>
            <w:tcW w:w="1176" w:type="dxa"/>
            <w:shd w:val="clear" w:color="auto" w:fill="auto"/>
          </w:tcPr>
          <w:p w:rsidR="002F7648" w:rsidRPr="002863DB" w:rsidRDefault="002F7648" w:rsidP="00F131CB">
            <w:pPr>
              <w:tabs>
                <w:tab w:val="left" w:pos="1080"/>
                <w:tab w:val="left" w:pos="1980"/>
              </w:tabs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lastRenderedPageBreak/>
              <w:t xml:space="preserve">где </w:t>
            </w:r>
            <w:r w:rsidRPr="002863DB">
              <w:rPr>
                <w:rFonts w:ascii="Arial" w:hAnsi="Arial" w:cs="Arial"/>
                <w:position w:val="-14"/>
                <w:sz w:val="24"/>
              </w:rPr>
              <w:object w:dxaOrig="400" w:dyaOrig="380">
                <v:shape id="_x0000_i1261" type="#_x0000_t75" style="width:20.25pt;height:18.75pt" o:ole="">
                  <v:imagedata r:id="rId40" o:title=""/>
                </v:shape>
                <o:OLEObject Type="Embed" ProgID="Equation.3" ShapeID="_x0000_i1261" DrawAspect="Content" ObjectID="_1714743289" r:id="rId41"/>
              </w:object>
            </w:r>
          </w:p>
        </w:tc>
        <w:tc>
          <w:tcPr>
            <w:tcW w:w="372" w:type="dxa"/>
            <w:shd w:val="clear" w:color="auto" w:fill="auto"/>
          </w:tcPr>
          <w:p w:rsidR="002F7648" w:rsidRPr="002863DB" w:rsidRDefault="002F7648" w:rsidP="00F131CB">
            <w:pPr>
              <w:tabs>
                <w:tab w:val="left" w:pos="1980"/>
              </w:tabs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>–</w:t>
            </w:r>
          </w:p>
          <w:p w:rsidR="002F7648" w:rsidRPr="002863DB" w:rsidRDefault="002F7648" w:rsidP="00F131CB">
            <w:pPr>
              <w:tabs>
                <w:tab w:val="left" w:pos="1980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8022" w:type="dxa"/>
            <w:shd w:val="clear" w:color="auto" w:fill="auto"/>
          </w:tcPr>
          <w:p w:rsidR="002F7648" w:rsidRPr="002863DB" w:rsidRDefault="002F7648" w:rsidP="00F131CB">
            <w:pPr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 xml:space="preserve">среднее квадратическое отклонение </w:t>
            </w:r>
            <w:proofErr w:type="spellStart"/>
            <w:r w:rsidRPr="002863DB">
              <w:rPr>
                <w:rFonts w:ascii="Arial" w:hAnsi="Arial" w:cs="Arial"/>
                <w:sz w:val="24"/>
              </w:rPr>
              <w:t>внутрилабораторной</w:t>
            </w:r>
            <w:proofErr w:type="spellEnd"/>
            <w:r w:rsidRPr="002863DB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2863DB">
              <w:rPr>
                <w:rFonts w:ascii="Arial" w:hAnsi="Arial" w:cs="Arial"/>
                <w:sz w:val="24"/>
              </w:rPr>
              <w:t>прец</w:t>
            </w:r>
            <w:r w:rsidRPr="002863DB">
              <w:rPr>
                <w:rFonts w:ascii="Arial" w:hAnsi="Arial" w:cs="Arial"/>
                <w:sz w:val="24"/>
              </w:rPr>
              <w:t>и</w:t>
            </w:r>
            <w:r w:rsidRPr="002863DB">
              <w:rPr>
                <w:rFonts w:ascii="Arial" w:hAnsi="Arial" w:cs="Arial"/>
                <w:sz w:val="24"/>
              </w:rPr>
              <w:t>зионност</w:t>
            </w:r>
            <w:proofErr w:type="spellEnd"/>
            <w:r w:rsidR="002863DB">
              <w:rPr>
                <w:rFonts w:ascii="Arial" w:hAnsi="Arial" w:cs="Arial"/>
                <w:sz w:val="24"/>
                <w:lang w:val="kk-KZ"/>
              </w:rPr>
              <w:t>и</w:t>
            </w:r>
            <w:r w:rsidRPr="002863DB">
              <w:rPr>
                <w:rFonts w:ascii="Arial" w:hAnsi="Arial" w:cs="Arial"/>
                <w:sz w:val="24"/>
              </w:rPr>
              <w:t>;</w:t>
            </w:r>
          </w:p>
        </w:tc>
      </w:tr>
      <w:tr w:rsidR="002F7648" w:rsidRPr="002863DB" w:rsidTr="00F131CB">
        <w:trPr>
          <w:trHeight w:val="559"/>
        </w:trPr>
        <w:tc>
          <w:tcPr>
            <w:tcW w:w="1176" w:type="dxa"/>
            <w:shd w:val="clear" w:color="auto" w:fill="auto"/>
          </w:tcPr>
          <w:p w:rsidR="002F7648" w:rsidRPr="002863DB" w:rsidRDefault="002F7648" w:rsidP="00F131CB">
            <w:pPr>
              <w:tabs>
                <w:tab w:val="left" w:pos="1080"/>
                <w:tab w:val="left" w:pos="1980"/>
              </w:tabs>
              <w:ind w:left="140" w:firstLine="220"/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 xml:space="preserve"> </w:t>
            </w:r>
            <w:r w:rsidRPr="002863DB">
              <w:rPr>
                <w:rFonts w:ascii="Arial" w:hAnsi="Arial" w:cs="Arial"/>
                <w:position w:val="-10"/>
                <w:sz w:val="24"/>
              </w:rPr>
              <w:object w:dxaOrig="300" w:dyaOrig="340">
                <v:shape id="_x0000_i1262" type="#_x0000_t75" style="width:15pt;height:17.25pt" o:ole="">
                  <v:imagedata r:id="rId42" o:title=""/>
                </v:shape>
                <o:OLEObject Type="Embed" ProgID="Equation.3" ShapeID="_x0000_i1262" DrawAspect="Content" ObjectID="_1714743290" r:id="rId43"/>
              </w:object>
            </w:r>
          </w:p>
        </w:tc>
        <w:tc>
          <w:tcPr>
            <w:tcW w:w="372" w:type="dxa"/>
            <w:shd w:val="clear" w:color="auto" w:fill="auto"/>
          </w:tcPr>
          <w:p w:rsidR="002F7648" w:rsidRPr="002863DB" w:rsidRDefault="002F7648" w:rsidP="00F131CB">
            <w:pPr>
              <w:tabs>
                <w:tab w:val="left" w:pos="1980"/>
              </w:tabs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>–</w:t>
            </w:r>
          </w:p>
        </w:tc>
        <w:tc>
          <w:tcPr>
            <w:tcW w:w="8022" w:type="dxa"/>
            <w:shd w:val="clear" w:color="auto" w:fill="auto"/>
          </w:tcPr>
          <w:p w:rsidR="002F7648" w:rsidRPr="002863DB" w:rsidRDefault="002F7648" w:rsidP="00F131CB">
            <w:pPr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>среднее квадратическое отклонение повторяемости, нормир</w:t>
            </w:r>
            <w:r w:rsidRPr="002863DB">
              <w:rPr>
                <w:rFonts w:ascii="Arial" w:hAnsi="Arial" w:cs="Arial"/>
                <w:sz w:val="24"/>
              </w:rPr>
              <w:t>о</w:t>
            </w:r>
            <w:r w:rsidRPr="002863DB">
              <w:rPr>
                <w:rFonts w:ascii="Arial" w:hAnsi="Arial" w:cs="Arial"/>
                <w:sz w:val="24"/>
              </w:rPr>
              <w:t>ванное в МВИ;</w:t>
            </w:r>
          </w:p>
        </w:tc>
      </w:tr>
      <w:tr w:rsidR="002F7648" w:rsidRPr="002863DB" w:rsidTr="00F131CB">
        <w:trPr>
          <w:trHeight w:val="455"/>
        </w:trPr>
        <w:tc>
          <w:tcPr>
            <w:tcW w:w="1176" w:type="dxa"/>
            <w:shd w:val="clear" w:color="auto" w:fill="auto"/>
          </w:tcPr>
          <w:p w:rsidR="002F7648" w:rsidRPr="002863DB" w:rsidRDefault="002F7648" w:rsidP="00F131CB">
            <w:pPr>
              <w:tabs>
                <w:tab w:val="left" w:pos="1110"/>
                <w:tab w:val="left" w:pos="1980"/>
              </w:tabs>
              <w:rPr>
                <w:rFonts w:ascii="Arial" w:hAnsi="Arial" w:cs="Arial"/>
                <w:i/>
                <w:iCs/>
                <w:sz w:val="24"/>
              </w:rPr>
            </w:pPr>
            <w:r w:rsidRPr="002863DB">
              <w:rPr>
                <w:rFonts w:ascii="Arial" w:hAnsi="Arial" w:cs="Arial"/>
                <w:i/>
                <w:iCs/>
                <w:sz w:val="24"/>
              </w:rPr>
              <w:t xml:space="preserve">       n</w:t>
            </w:r>
          </w:p>
        </w:tc>
        <w:tc>
          <w:tcPr>
            <w:tcW w:w="372" w:type="dxa"/>
            <w:shd w:val="clear" w:color="auto" w:fill="auto"/>
          </w:tcPr>
          <w:p w:rsidR="002F7648" w:rsidRPr="002863DB" w:rsidRDefault="002F7648" w:rsidP="00F131CB">
            <w:pPr>
              <w:tabs>
                <w:tab w:val="left" w:pos="1980"/>
              </w:tabs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>–</w:t>
            </w:r>
          </w:p>
        </w:tc>
        <w:tc>
          <w:tcPr>
            <w:tcW w:w="8022" w:type="dxa"/>
            <w:shd w:val="clear" w:color="auto" w:fill="auto"/>
          </w:tcPr>
          <w:p w:rsidR="002F7648" w:rsidRPr="002863DB" w:rsidRDefault="002F7648" w:rsidP="00F131CB">
            <w:pPr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>число результатов единичных определений аттестованной х</w:t>
            </w:r>
            <w:r w:rsidRPr="002863DB">
              <w:rPr>
                <w:rFonts w:ascii="Arial" w:hAnsi="Arial" w:cs="Arial"/>
                <w:sz w:val="24"/>
              </w:rPr>
              <w:t>а</w:t>
            </w:r>
            <w:r w:rsidRPr="002863DB">
              <w:rPr>
                <w:rFonts w:ascii="Arial" w:hAnsi="Arial" w:cs="Arial"/>
                <w:sz w:val="24"/>
              </w:rPr>
              <w:t>рактеристики стандартного образца;</w:t>
            </w:r>
          </w:p>
        </w:tc>
      </w:tr>
      <w:tr w:rsidR="002F7648" w:rsidRPr="002863DB" w:rsidTr="00F131CB">
        <w:trPr>
          <w:trHeight w:val="720"/>
        </w:trPr>
        <w:tc>
          <w:tcPr>
            <w:tcW w:w="1176" w:type="dxa"/>
            <w:shd w:val="clear" w:color="auto" w:fill="auto"/>
          </w:tcPr>
          <w:p w:rsidR="002F7648" w:rsidRPr="002863DB" w:rsidRDefault="002F7648" w:rsidP="00F131CB">
            <w:pPr>
              <w:tabs>
                <w:tab w:val="left" w:pos="615"/>
                <w:tab w:val="left" w:pos="1080"/>
                <w:tab w:val="left" w:pos="1980"/>
              </w:tabs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 xml:space="preserve">       </w:t>
            </w:r>
            <w:r w:rsidRPr="002863DB">
              <w:rPr>
                <w:rFonts w:ascii="Arial" w:hAnsi="Arial" w:cs="Arial"/>
                <w:position w:val="-14"/>
                <w:sz w:val="24"/>
              </w:rPr>
              <w:object w:dxaOrig="420" w:dyaOrig="380">
                <v:shape id="_x0000_i1263" type="#_x0000_t75" style="width:21pt;height:18.75pt" o:ole="">
                  <v:imagedata r:id="rId44" o:title=""/>
                </v:shape>
                <o:OLEObject Type="Embed" ProgID="Equation.3" ShapeID="_x0000_i1263" DrawAspect="Content" ObjectID="_1714743291" r:id="rId45"/>
              </w:object>
            </w:r>
          </w:p>
          <w:p w:rsidR="002F7648" w:rsidRPr="002863DB" w:rsidRDefault="002F7648" w:rsidP="00F131CB">
            <w:pPr>
              <w:tabs>
                <w:tab w:val="left" w:pos="1080"/>
                <w:tab w:val="left" w:pos="1980"/>
              </w:tabs>
              <w:rPr>
                <w:rFonts w:ascii="Arial" w:hAnsi="Arial" w:cs="Arial"/>
                <w:i/>
                <w:iCs/>
                <w:sz w:val="24"/>
              </w:rPr>
            </w:pPr>
          </w:p>
        </w:tc>
        <w:tc>
          <w:tcPr>
            <w:tcW w:w="372" w:type="dxa"/>
            <w:shd w:val="clear" w:color="auto" w:fill="auto"/>
          </w:tcPr>
          <w:p w:rsidR="002F7648" w:rsidRPr="002863DB" w:rsidRDefault="002F7648" w:rsidP="00F131CB">
            <w:pPr>
              <w:tabs>
                <w:tab w:val="left" w:pos="1980"/>
              </w:tabs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>–</w:t>
            </w:r>
          </w:p>
          <w:p w:rsidR="002F7648" w:rsidRPr="002863DB" w:rsidRDefault="002F7648" w:rsidP="00F131CB">
            <w:pPr>
              <w:tabs>
                <w:tab w:val="left" w:pos="1980"/>
              </w:tabs>
              <w:rPr>
                <w:rFonts w:ascii="Arial" w:hAnsi="Arial" w:cs="Arial"/>
                <w:sz w:val="24"/>
              </w:rPr>
            </w:pPr>
          </w:p>
        </w:tc>
        <w:tc>
          <w:tcPr>
            <w:tcW w:w="8022" w:type="dxa"/>
            <w:shd w:val="clear" w:color="auto" w:fill="auto"/>
          </w:tcPr>
          <w:p w:rsidR="002F7648" w:rsidRPr="002863DB" w:rsidRDefault="002F7648" w:rsidP="00F131CB">
            <w:pPr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>оценка среднего квадратического отклонения значения аттест</w:t>
            </w:r>
            <w:r w:rsidRPr="002863DB">
              <w:rPr>
                <w:rFonts w:ascii="Arial" w:hAnsi="Arial" w:cs="Arial"/>
                <w:sz w:val="24"/>
              </w:rPr>
              <w:t>о</w:t>
            </w:r>
            <w:r w:rsidRPr="002863DB">
              <w:rPr>
                <w:rFonts w:ascii="Arial" w:hAnsi="Arial" w:cs="Arial"/>
                <w:sz w:val="24"/>
              </w:rPr>
              <w:t>ванной х</w:t>
            </w:r>
            <w:r w:rsidRPr="002863DB">
              <w:rPr>
                <w:rFonts w:ascii="Arial" w:hAnsi="Arial" w:cs="Arial"/>
                <w:sz w:val="24"/>
              </w:rPr>
              <w:t>а</w:t>
            </w:r>
            <w:r w:rsidRPr="002863DB">
              <w:rPr>
                <w:rFonts w:ascii="Arial" w:hAnsi="Arial" w:cs="Arial"/>
                <w:sz w:val="24"/>
              </w:rPr>
              <w:t>рактеристики стандартного образца;</w:t>
            </w:r>
          </w:p>
        </w:tc>
      </w:tr>
      <w:tr w:rsidR="0078031C" w:rsidRPr="002863DB" w:rsidTr="0078031C">
        <w:trPr>
          <w:trHeight w:val="718"/>
        </w:trPr>
        <w:tc>
          <w:tcPr>
            <w:tcW w:w="9570" w:type="dxa"/>
            <w:gridSpan w:val="3"/>
            <w:shd w:val="clear" w:color="auto" w:fill="auto"/>
          </w:tcPr>
          <w:p w:rsidR="0078031C" w:rsidRPr="002863DB" w:rsidRDefault="0078031C" w:rsidP="0078031C">
            <w:pPr>
              <w:rPr>
                <w:rFonts w:ascii="Arial" w:hAnsi="Arial" w:cs="Arial"/>
                <w:szCs w:val="28"/>
              </w:rPr>
            </w:pPr>
            <w:r w:rsidRPr="002863DB">
              <w:rPr>
                <w:rFonts w:ascii="Arial" w:hAnsi="Arial" w:cs="Arial"/>
                <w:szCs w:val="28"/>
              </w:rPr>
              <w:t xml:space="preserve">                                                                                                             </w:t>
            </w:r>
          </w:p>
          <w:p w:rsidR="0078031C" w:rsidRPr="002863DB" w:rsidRDefault="0078031C" w:rsidP="0078031C">
            <w:pPr>
              <w:jc w:val="center"/>
              <w:rPr>
                <w:rFonts w:ascii="Arial" w:hAnsi="Arial" w:cs="Arial"/>
                <w:szCs w:val="28"/>
              </w:rPr>
            </w:pPr>
            <w:r w:rsidRPr="002863DB">
              <w:rPr>
                <w:rFonts w:ascii="Arial" w:hAnsi="Arial" w:cs="Arial"/>
                <w:szCs w:val="28"/>
              </w:rPr>
              <w:t xml:space="preserve">                                                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Cs w:val="28"/>
                    </w:rPr>
                    <m:t>S</m:t>
                  </m:r>
                </m:e>
                <m:sub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Cs w:val="28"/>
                        </w:rPr>
                        <m:t>A</m:t>
                      </m:r>
                    </m:e>
                  </m:d>
                </m:sub>
              </m:sSub>
              <m:r>
                <w:rPr>
                  <w:rFonts w:ascii="Cambria Math" w:hAnsi="Cambria Math" w:cs="Arial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Cs w:val="28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 w:cs="Arial"/>
                          <w:szCs w:val="28"/>
                        </w:rPr>
                        <m:t>A</m:t>
                      </m:r>
                    </m:sub>
                  </m:sSub>
                </m:num>
                <m:den>
                  <m:r>
                    <w:rPr>
                      <w:rFonts w:ascii="Cambria Math" w:hAnsi="Cambria Math" w:cs="Arial"/>
                      <w:szCs w:val="28"/>
                    </w:rPr>
                    <m:t>2</m:t>
                  </m:r>
                </m:den>
              </m:f>
              <m:r>
                <w:rPr>
                  <w:rFonts w:ascii="Cambria Math" w:hAnsi="Cambria Math" w:cs="Arial"/>
                  <w:szCs w:val="28"/>
                </w:rPr>
                <m:t>,</m:t>
              </m:r>
            </m:oMath>
            <w:r w:rsidRPr="002863DB">
              <w:rPr>
                <w:rFonts w:ascii="Arial" w:hAnsi="Arial" w:cs="Arial"/>
                <w:szCs w:val="28"/>
              </w:rPr>
              <w:t xml:space="preserve">                                                 </w:t>
            </w:r>
            <w:r w:rsidRPr="002863DB">
              <w:rPr>
                <w:rFonts w:ascii="Arial" w:hAnsi="Arial" w:cs="Arial"/>
                <w:sz w:val="24"/>
              </w:rPr>
              <w:t xml:space="preserve">   (7)</w:t>
            </w:r>
          </w:p>
          <w:p w:rsidR="0078031C" w:rsidRPr="002863DB" w:rsidRDefault="0078031C" w:rsidP="0078031C">
            <w:pPr>
              <w:jc w:val="center"/>
              <w:rPr>
                <w:rFonts w:ascii="Arial" w:hAnsi="Arial" w:cs="Arial"/>
                <w:szCs w:val="28"/>
              </w:rPr>
            </w:pPr>
          </w:p>
        </w:tc>
      </w:tr>
      <w:tr w:rsidR="002F7648" w:rsidRPr="002863DB" w:rsidTr="0078031C">
        <w:trPr>
          <w:trHeight w:val="405"/>
        </w:trPr>
        <w:tc>
          <w:tcPr>
            <w:tcW w:w="1176" w:type="dxa"/>
            <w:shd w:val="clear" w:color="auto" w:fill="auto"/>
          </w:tcPr>
          <w:p w:rsidR="002F7648" w:rsidRPr="002863DB" w:rsidRDefault="002F7648" w:rsidP="002F7648">
            <w:pPr>
              <w:tabs>
                <w:tab w:val="left" w:pos="1080"/>
                <w:tab w:val="left" w:pos="1980"/>
              </w:tabs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iCs/>
                <w:sz w:val="24"/>
              </w:rPr>
              <w:t xml:space="preserve">где   </w:t>
            </w:r>
            <w:r w:rsidRPr="002863DB">
              <w:rPr>
                <w:rFonts w:ascii="Arial" w:hAnsi="Arial" w:cs="Arial"/>
                <w:iCs/>
                <w:position w:val="-10"/>
                <w:sz w:val="24"/>
              </w:rPr>
              <w:object w:dxaOrig="340" w:dyaOrig="340" w14:anchorId="6F61F5D3">
                <v:shape id="_x0000_i1276" type="#_x0000_t75" style="width:17.25pt;height:17.25pt" o:ole="">
                  <v:imagedata r:id="rId46" o:title=""/>
                </v:shape>
                <o:OLEObject Type="Embed" ProgID="Equation.3" ShapeID="_x0000_i1276" DrawAspect="Content" ObjectID="_1714743292" r:id="rId47"/>
              </w:object>
            </w:r>
          </w:p>
        </w:tc>
        <w:tc>
          <w:tcPr>
            <w:tcW w:w="372" w:type="dxa"/>
            <w:shd w:val="clear" w:color="auto" w:fill="auto"/>
          </w:tcPr>
          <w:p w:rsidR="002F7648" w:rsidRPr="002863DB" w:rsidRDefault="002F7648" w:rsidP="002F7648">
            <w:pPr>
              <w:tabs>
                <w:tab w:val="left" w:pos="1980"/>
              </w:tabs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iCs/>
                <w:sz w:val="24"/>
              </w:rPr>
              <w:t>–</w:t>
            </w:r>
          </w:p>
        </w:tc>
        <w:tc>
          <w:tcPr>
            <w:tcW w:w="8022" w:type="dxa"/>
            <w:shd w:val="clear" w:color="auto" w:fill="auto"/>
          </w:tcPr>
          <w:p w:rsidR="002F7648" w:rsidRPr="002863DB" w:rsidRDefault="002F7648" w:rsidP="002F7648">
            <w:pPr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>погрешность аттестованного значения стандартного образца.</w:t>
            </w:r>
          </w:p>
        </w:tc>
      </w:tr>
    </w:tbl>
    <w:p w:rsidR="0078031C" w:rsidRPr="002863DB" w:rsidRDefault="00634C49" w:rsidP="0078031C">
      <w:pPr>
        <w:tabs>
          <w:tab w:val="left" w:pos="1620"/>
        </w:tabs>
        <w:ind w:firstLine="567"/>
        <w:rPr>
          <w:rFonts w:ascii="Arial" w:hAnsi="Arial" w:cs="Arial"/>
          <w:bCs/>
          <w:sz w:val="24"/>
        </w:rPr>
      </w:pPr>
      <w:r w:rsidRPr="002863DB">
        <w:rPr>
          <w:rFonts w:ascii="Arial" w:hAnsi="Arial" w:cs="Arial"/>
          <w:bCs/>
          <w:sz w:val="24"/>
          <w:lang w:val="kk-KZ"/>
        </w:rPr>
        <w:t>9</w:t>
      </w:r>
      <w:r w:rsidR="0078031C" w:rsidRPr="002863DB">
        <w:rPr>
          <w:rFonts w:ascii="Arial" w:hAnsi="Arial" w:cs="Arial"/>
          <w:bCs/>
          <w:sz w:val="24"/>
        </w:rPr>
        <w:t>.1.4.3 Оперативный контроль правильности по альтернативному (независимому) методу</w:t>
      </w:r>
    </w:p>
    <w:p w:rsidR="0078031C" w:rsidRPr="002863DB" w:rsidRDefault="0078031C" w:rsidP="0078031C">
      <w:pPr>
        <w:ind w:firstLine="567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>Образцами для контроля являются анализируемые пробы.</w:t>
      </w:r>
    </w:p>
    <w:p w:rsidR="0078031C" w:rsidRPr="002863DB" w:rsidRDefault="0078031C" w:rsidP="0078031C">
      <w:pPr>
        <w:ind w:firstLine="567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 xml:space="preserve">Сравнивают результаты анализа одних и тех же проб, полученные </w:t>
      </w:r>
      <w:proofErr w:type="gramStart"/>
      <w:r w:rsidR="00634C49" w:rsidRPr="002863DB">
        <w:rPr>
          <w:rFonts w:ascii="Arial" w:hAnsi="Arial" w:cs="Arial"/>
          <w:sz w:val="24"/>
        </w:rPr>
        <w:t>по настоящему</w:t>
      </w:r>
      <w:proofErr w:type="gramEnd"/>
      <w:r w:rsidRPr="002863DB">
        <w:rPr>
          <w:rFonts w:ascii="Arial" w:hAnsi="Arial" w:cs="Arial"/>
          <w:sz w:val="24"/>
        </w:rPr>
        <w:t xml:space="preserve"> и по принципиально отличающемуся от него какому-либо другому аттестованному или стандартизованному методу, имеющему погрешность, не превышающую погрешность настоящего метода.</w:t>
      </w:r>
    </w:p>
    <w:p w:rsidR="0078031C" w:rsidRPr="002863DB" w:rsidRDefault="0078031C" w:rsidP="0078031C">
      <w:pPr>
        <w:ind w:firstLine="567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>Результат контроля считают удовлетворительным при выполнении у</w:t>
      </w:r>
      <w:r w:rsidRPr="002863DB">
        <w:rPr>
          <w:rFonts w:ascii="Arial" w:hAnsi="Arial" w:cs="Arial"/>
          <w:sz w:val="24"/>
        </w:rPr>
        <w:t>с</w:t>
      </w:r>
      <w:r w:rsidRPr="002863DB">
        <w:rPr>
          <w:rFonts w:ascii="Arial" w:hAnsi="Arial" w:cs="Arial"/>
          <w:sz w:val="24"/>
        </w:rPr>
        <w:t>ловия:</w:t>
      </w:r>
    </w:p>
    <w:p w:rsidR="0078031C" w:rsidRPr="002863DB" w:rsidRDefault="0078031C" w:rsidP="0078031C">
      <w:pPr>
        <w:ind w:firstLine="567"/>
        <w:rPr>
          <w:rFonts w:ascii="Arial" w:hAnsi="Arial" w:cs="Arial"/>
          <w:szCs w:val="28"/>
        </w:rPr>
      </w:pPr>
    </w:p>
    <w:p w:rsidR="0078031C" w:rsidRPr="002863DB" w:rsidRDefault="0078031C" w:rsidP="00634C49">
      <w:pPr>
        <w:ind w:left="3540"/>
        <w:jc w:val="right"/>
        <w:rPr>
          <w:rFonts w:ascii="Arial" w:hAnsi="Arial" w:cs="Arial"/>
          <w:sz w:val="24"/>
        </w:rPr>
      </w:pPr>
      <w:r w:rsidRPr="002863DB">
        <w:rPr>
          <w:rFonts w:ascii="Arial" w:hAnsi="Arial" w:cs="Arial"/>
          <w:szCs w:val="28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</w:rPr>
            </m:ctrlPr>
          </m:dPr>
          <m:e>
            <m:limUpp>
              <m:limUppPr>
                <m:ctrlPr>
                  <w:rPr>
                    <w:rFonts w:ascii="Cambria Math" w:hAnsi="Cambria Math" w:cs="Arial"/>
                    <w:i/>
                  </w:rPr>
                </m:ctrlPr>
              </m:limUpp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</m:t>
                    </m:r>
                  </m:sub>
                </m:sSub>
              </m:e>
              <m:lim>
                <m:r>
                  <w:rPr>
                    <w:rFonts w:ascii="Cambria Math" w:hAnsi="Cambria Math" w:cs="Arial"/>
                  </w:rPr>
                  <m:t>__</m:t>
                </m:r>
              </m:lim>
            </m:limUpp>
            <m:r>
              <w:rPr>
                <w:rFonts w:ascii="Cambria Math" w:hAnsi="Cambria Math" w:cs="Arial"/>
              </w:rPr>
              <m:t>-</m:t>
            </m:r>
            <m:limUpp>
              <m:limUppPr>
                <m:ctrlPr>
                  <w:rPr>
                    <w:rFonts w:ascii="Cambria Math" w:hAnsi="Cambria Math" w:cs="Arial"/>
                    <w:i/>
                  </w:rPr>
                </m:ctrlPr>
              </m:limUpp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</m:t>
                    </m:r>
                  </m:sub>
                </m:sSub>
              </m:e>
              <m:lim>
                <m:r>
                  <w:rPr>
                    <w:rFonts w:ascii="Cambria Math" w:hAnsi="Cambria Math" w:cs="Arial"/>
                  </w:rPr>
                  <m:t>__</m:t>
                </m:r>
              </m:lim>
            </m:limUpp>
          </m:e>
        </m:d>
        <m:r>
          <w:rPr>
            <w:rFonts w:ascii="Cambria Math" w:hAnsi="Cambria Math" w:cs="Arial"/>
          </w:rPr>
          <m:t>≤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K</m:t>
            </m:r>
          </m:e>
          <m:sub>
            <m:r>
              <w:rPr>
                <w:rFonts w:ascii="Cambria Math" w:hAnsi="Cambria Math" w:cs="Arial"/>
              </w:rPr>
              <m:t>K</m:t>
            </m:r>
          </m:sub>
        </m:sSub>
        <m:r>
          <w:rPr>
            <w:rFonts w:ascii="Cambria Math" w:hAnsi="Cambria Math" w:cs="Arial"/>
          </w:rPr>
          <m:t>,</m:t>
        </m:r>
      </m:oMath>
      <w:r w:rsidRPr="002863DB">
        <w:rPr>
          <w:rFonts w:ascii="Arial" w:hAnsi="Arial" w:cs="Arial"/>
          <w:szCs w:val="28"/>
        </w:rPr>
        <w:tab/>
      </w:r>
      <w:r w:rsidR="00634C49" w:rsidRPr="002863DB">
        <w:rPr>
          <w:rFonts w:ascii="Arial" w:hAnsi="Arial" w:cs="Arial"/>
          <w:szCs w:val="28"/>
          <w:lang w:val="kk-KZ"/>
        </w:rPr>
        <w:t xml:space="preserve">                       </w:t>
      </w:r>
      <w:r w:rsidRPr="002863DB">
        <w:rPr>
          <w:rFonts w:ascii="Arial" w:hAnsi="Arial" w:cs="Arial"/>
          <w:szCs w:val="28"/>
        </w:rPr>
        <w:tab/>
      </w:r>
      <w:r w:rsidRPr="002863DB">
        <w:rPr>
          <w:rFonts w:ascii="Arial" w:hAnsi="Arial" w:cs="Arial"/>
          <w:sz w:val="24"/>
        </w:rPr>
        <w:t xml:space="preserve">       (8)</w:t>
      </w:r>
    </w:p>
    <w:p w:rsidR="00634C49" w:rsidRPr="002863DB" w:rsidRDefault="00634C49" w:rsidP="00634C49">
      <w:pPr>
        <w:ind w:left="3540"/>
        <w:jc w:val="right"/>
        <w:rPr>
          <w:rFonts w:ascii="Arial" w:hAnsi="Arial" w:cs="Arial"/>
          <w:szCs w:val="28"/>
        </w:rPr>
      </w:pPr>
    </w:p>
    <w:p w:rsidR="00634C49" w:rsidRPr="002863DB" w:rsidRDefault="00634C49" w:rsidP="00634C49">
      <w:pPr>
        <w:tabs>
          <w:tab w:val="left" w:pos="1620"/>
        </w:tabs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>где</w:t>
      </w:r>
      <w:r w:rsidRPr="002863DB">
        <w:rPr>
          <w:rFonts w:ascii="Arial" w:hAnsi="Arial" w:cs="Arial"/>
          <w:sz w:val="24"/>
          <w:lang w:val="kk-KZ"/>
        </w:rPr>
        <w:t xml:space="preserve"> </w:t>
      </w:r>
      <w:r w:rsidRPr="002863DB">
        <w:rPr>
          <w:rFonts w:ascii="Arial" w:hAnsi="Arial" w:cs="Arial"/>
          <w:sz w:val="24"/>
        </w:rPr>
        <w:t xml:space="preserve">  </w:t>
      </w:r>
      <m:oMath>
        <m:limUpp>
          <m:limUppPr>
            <m:ctrlPr>
              <w:rPr>
                <w:rFonts w:ascii="Cambria Math" w:hAnsi="Cambria Math" w:cs="Arial"/>
                <w:i/>
                <w:sz w:val="24"/>
              </w:rPr>
            </m:ctrlPr>
          </m:limUpp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4"/>
                  </w:rPr>
                  <m:t>1</m:t>
                </m:r>
              </m:sub>
            </m:sSub>
          </m:e>
          <m:lim>
            <m:r>
              <w:rPr>
                <w:rFonts w:ascii="Cambria Math" w:hAnsi="Cambria Math" w:cs="Arial"/>
                <w:sz w:val="24"/>
              </w:rPr>
              <m:t>__</m:t>
            </m:r>
          </m:lim>
        </m:limUpp>
      </m:oMath>
      <w:r w:rsidRPr="002863DB">
        <w:rPr>
          <w:rFonts w:ascii="Arial" w:hAnsi="Arial" w:cs="Arial"/>
          <w:sz w:val="24"/>
        </w:rPr>
        <w:t xml:space="preserve"> и </w:t>
      </w:r>
      <m:oMath>
        <m:limUpp>
          <m:limUppPr>
            <m:ctrlPr>
              <w:rPr>
                <w:rFonts w:ascii="Cambria Math" w:hAnsi="Cambria Math" w:cs="Arial"/>
                <w:i/>
                <w:sz w:val="24"/>
              </w:rPr>
            </m:ctrlPr>
          </m:limUpp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4"/>
                  </w:rPr>
                  <m:t>2</m:t>
                </m:r>
              </m:sub>
            </m:sSub>
          </m:e>
          <m:lim>
            <m:r>
              <w:rPr>
                <w:rFonts w:ascii="Cambria Math" w:hAnsi="Cambria Math" w:cs="Arial"/>
                <w:sz w:val="24"/>
              </w:rPr>
              <m:t>__</m:t>
            </m:r>
          </m:lim>
        </m:limUpp>
      </m:oMath>
      <w:r w:rsidRPr="002863DB">
        <w:rPr>
          <w:rFonts w:ascii="Arial" w:hAnsi="Arial" w:cs="Arial"/>
          <w:sz w:val="24"/>
          <w:lang w:val="kk-KZ"/>
        </w:rPr>
        <w:t xml:space="preserve"> </w:t>
      </w:r>
      <w:r w:rsidRPr="002863DB">
        <w:rPr>
          <w:rFonts w:ascii="Arial" w:hAnsi="Arial" w:cs="Arial"/>
          <w:sz w:val="24"/>
        </w:rPr>
        <w:t xml:space="preserve">– </w:t>
      </w:r>
      <w:r w:rsidRPr="002863DB">
        <w:rPr>
          <w:rFonts w:ascii="Arial" w:hAnsi="Arial" w:cs="Arial"/>
          <w:sz w:val="24"/>
        </w:rPr>
        <w:t xml:space="preserve">результаты анализа, полученные </w:t>
      </w:r>
      <w:proofErr w:type="gramStart"/>
      <w:r w:rsidRPr="002863DB">
        <w:rPr>
          <w:rFonts w:ascii="Arial" w:hAnsi="Arial" w:cs="Arial"/>
          <w:sz w:val="24"/>
        </w:rPr>
        <w:t>по настоящему</w:t>
      </w:r>
      <w:proofErr w:type="gramEnd"/>
      <w:r w:rsidRPr="002863DB">
        <w:rPr>
          <w:rFonts w:ascii="Arial" w:hAnsi="Arial" w:cs="Arial"/>
          <w:sz w:val="24"/>
        </w:rPr>
        <w:t xml:space="preserve"> и альте</w:t>
      </w:r>
      <w:r w:rsidRPr="002863DB">
        <w:rPr>
          <w:rFonts w:ascii="Arial" w:hAnsi="Arial" w:cs="Arial"/>
          <w:sz w:val="24"/>
        </w:rPr>
        <w:t>р</w:t>
      </w:r>
      <w:r w:rsidRPr="002863DB">
        <w:rPr>
          <w:rFonts w:ascii="Arial" w:hAnsi="Arial" w:cs="Arial"/>
          <w:sz w:val="24"/>
        </w:rPr>
        <w:t>нативному методам соответственно;</w:t>
      </w:r>
    </w:p>
    <w:p w:rsidR="00634C49" w:rsidRPr="002863DB" w:rsidRDefault="00634C49" w:rsidP="00634C49">
      <w:pPr>
        <w:tabs>
          <w:tab w:val="left" w:pos="1620"/>
        </w:tabs>
        <w:rPr>
          <w:rFonts w:ascii="Arial" w:hAnsi="Arial" w:cs="Arial"/>
          <w:sz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K</m:t>
            </m:r>
          </m:e>
          <m:sub>
            <m:r>
              <w:rPr>
                <w:rFonts w:ascii="Cambria Math" w:hAnsi="Cambria Math" w:cs="Arial"/>
                <w:sz w:val="24"/>
              </w:rPr>
              <m:t>K</m:t>
            </m:r>
          </m:sub>
        </m:sSub>
      </m:oMath>
      <w:r w:rsidRPr="002863DB">
        <w:rPr>
          <w:rFonts w:ascii="Arial" w:hAnsi="Arial" w:cs="Arial"/>
          <w:sz w:val="24"/>
        </w:rPr>
        <w:t xml:space="preserve"> </w:t>
      </w:r>
      <w:r w:rsidRPr="002863DB">
        <w:rPr>
          <w:rFonts w:ascii="Arial" w:hAnsi="Arial" w:cs="Arial"/>
          <w:sz w:val="24"/>
        </w:rPr>
        <w:t>–</w:t>
      </w:r>
      <w:r w:rsidRPr="002863DB">
        <w:rPr>
          <w:rFonts w:ascii="Arial" w:hAnsi="Arial" w:cs="Arial"/>
          <w:sz w:val="24"/>
        </w:rPr>
        <w:t xml:space="preserve"> </w:t>
      </w:r>
      <w:r w:rsidRPr="002863DB">
        <w:rPr>
          <w:rFonts w:ascii="Arial" w:hAnsi="Arial" w:cs="Arial"/>
          <w:sz w:val="24"/>
        </w:rPr>
        <w:t>критическое значение, вычисляемое по формуле:</w:t>
      </w:r>
    </w:p>
    <w:p w:rsidR="00634C49" w:rsidRPr="002863DB" w:rsidRDefault="00634C49" w:rsidP="00634C49">
      <w:pPr>
        <w:tabs>
          <w:tab w:val="left" w:pos="1620"/>
        </w:tabs>
        <w:rPr>
          <w:rFonts w:ascii="Arial" w:hAnsi="Arial" w:cs="Arial"/>
          <w:szCs w:val="28"/>
        </w:rPr>
      </w:pPr>
    </w:p>
    <w:p w:rsidR="0078031C" w:rsidRPr="002863DB" w:rsidRDefault="0078031C" w:rsidP="00634C49">
      <w:pPr>
        <w:jc w:val="right"/>
        <w:rPr>
          <w:rFonts w:ascii="Arial" w:hAnsi="Arial" w:cs="Arial"/>
          <w:sz w:val="24"/>
        </w:rPr>
      </w:pPr>
      <w:r w:rsidRPr="002863DB">
        <w:rPr>
          <w:rFonts w:ascii="Arial" w:hAnsi="Arial" w:cs="Arial"/>
        </w:rPr>
        <w:t xml:space="preserve">                                  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K</m:t>
            </m:r>
          </m:e>
          <m:sub>
            <m:r>
              <w:rPr>
                <w:rFonts w:ascii="Cambria Math" w:hAnsi="Cambria Math" w:cs="Arial"/>
              </w:rPr>
              <m:t>K</m:t>
            </m:r>
          </m:sub>
        </m:sSub>
        <m:r>
          <w:rPr>
            <w:rFonts w:ascii="Cambria Math" w:hAnsi="Cambria Math" w:cs="Arial"/>
          </w:rPr>
          <m:t>=2S,</m:t>
        </m:r>
      </m:oMath>
      <w:r w:rsidRPr="002863DB">
        <w:rPr>
          <w:rFonts w:ascii="Arial" w:hAnsi="Arial" w:cs="Arial"/>
          <w:szCs w:val="28"/>
        </w:rPr>
        <w:t xml:space="preserve">  </w:t>
      </w:r>
      <w:r w:rsidRPr="002863DB">
        <w:rPr>
          <w:rFonts w:ascii="Arial" w:hAnsi="Arial" w:cs="Arial"/>
          <w:szCs w:val="28"/>
        </w:rPr>
        <w:tab/>
        <w:t xml:space="preserve">                                 </w:t>
      </w:r>
      <w:r w:rsidRPr="002863DB">
        <w:rPr>
          <w:rFonts w:ascii="Arial" w:hAnsi="Arial" w:cs="Arial"/>
          <w:sz w:val="24"/>
        </w:rPr>
        <w:t>(9)</w:t>
      </w:r>
    </w:p>
    <w:p w:rsidR="00634C49" w:rsidRPr="002863DB" w:rsidRDefault="00634C49" w:rsidP="00634C49">
      <w:pPr>
        <w:jc w:val="right"/>
        <w:rPr>
          <w:rFonts w:ascii="Arial" w:hAnsi="Arial" w:cs="Arial"/>
          <w:szCs w:val="28"/>
        </w:rPr>
      </w:pPr>
    </w:p>
    <w:p w:rsidR="00634C49" w:rsidRPr="002863DB" w:rsidRDefault="00634C49" w:rsidP="00634C49">
      <w:pPr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 xml:space="preserve">где </w:t>
      </w:r>
      <m:oMath>
        <m:r>
          <w:rPr>
            <w:rFonts w:ascii="Cambria Math" w:hAnsi="Cambria Math" w:cs="Arial"/>
            <w:sz w:val="24"/>
          </w:rPr>
          <m:t>S</m:t>
        </m:r>
      </m:oMath>
      <w:r w:rsidRPr="002863DB">
        <w:rPr>
          <w:rFonts w:ascii="Arial" w:hAnsi="Arial" w:cs="Arial"/>
          <w:sz w:val="24"/>
        </w:rPr>
        <w:t xml:space="preserve">  – </w:t>
      </w:r>
      <w:r w:rsidRPr="002863DB">
        <w:rPr>
          <w:rFonts w:ascii="Arial" w:hAnsi="Arial" w:cs="Arial"/>
          <w:sz w:val="24"/>
        </w:rPr>
        <w:t>оценка</w:t>
      </w:r>
      <w:r w:rsidRPr="002863DB">
        <w:rPr>
          <w:rFonts w:ascii="Arial" w:hAnsi="Arial" w:cs="Arial"/>
          <w:i/>
          <w:iCs/>
          <w:sz w:val="24"/>
        </w:rPr>
        <w:t xml:space="preserve"> </w:t>
      </w:r>
      <w:r w:rsidRPr="002863DB">
        <w:rPr>
          <w:rFonts w:ascii="Arial" w:hAnsi="Arial" w:cs="Arial"/>
          <w:sz w:val="24"/>
        </w:rPr>
        <w:t>общего среднего квадратического отклонения для н</w:t>
      </w:r>
      <w:r w:rsidRPr="002863DB">
        <w:rPr>
          <w:rFonts w:ascii="Arial" w:hAnsi="Arial" w:cs="Arial"/>
          <w:sz w:val="24"/>
        </w:rPr>
        <w:t>а</w:t>
      </w:r>
      <w:r w:rsidRPr="002863DB">
        <w:rPr>
          <w:rFonts w:ascii="Arial" w:hAnsi="Arial" w:cs="Arial"/>
          <w:sz w:val="24"/>
        </w:rPr>
        <w:t>стоящего и альтернативного методов, вычисляемая по формуле:</w:t>
      </w:r>
    </w:p>
    <w:p w:rsidR="00634C49" w:rsidRPr="002863DB" w:rsidRDefault="00634C49" w:rsidP="00634C49">
      <w:pPr>
        <w:rPr>
          <w:rFonts w:ascii="Arial" w:hAnsi="Arial" w:cs="Arial"/>
          <w:sz w:val="24"/>
        </w:rPr>
      </w:pPr>
    </w:p>
    <w:p w:rsidR="0078031C" w:rsidRPr="002863DB" w:rsidRDefault="0078031C" w:rsidP="0078031C">
      <w:pPr>
        <w:ind w:left="2098" w:hanging="2098"/>
        <w:jc w:val="right"/>
        <w:rPr>
          <w:rFonts w:ascii="Arial" w:hAnsi="Arial" w:cs="Arial"/>
          <w:sz w:val="24"/>
        </w:rPr>
      </w:pPr>
      <w:r w:rsidRPr="002863DB">
        <w:rPr>
          <w:rFonts w:ascii="Arial" w:hAnsi="Arial" w:cs="Arial"/>
          <w:iCs/>
          <w:szCs w:val="28"/>
        </w:rPr>
        <w:t xml:space="preserve">    </w:t>
      </w:r>
      <w:r w:rsidRPr="002863DB">
        <w:rPr>
          <w:rFonts w:ascii="Arial" w:hAnsi="Arial" w:cs="Arial"/>
          <w:szCs w:val="28"/>
        </w:rPr>
        <w:t xml:space="preserve">                                               </w:t>
      </w:r>
      <m:oMath>
        <m:r>
          <w:rPr>
            <w:rFonts w:ascii="Cambria Math" w:hAnsi="Cambria Math" w:cs="Arial"/>
          </w:rPr>
          <m:t>S=</m:t>
        </m:r>
        <m:rad>
          <m:radPr>
            <m:degHide m:val="1"/>
            <m:ctrlPr>
              <w:rPr>
                <w:rFonts w:ascii="Cambria Math" w:hAnsi="Cambria Math" w:cs="Arial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S</m:t>
                </m:r>
              </m:e>
              <m:sub>
                <m:r>
                  <w:rPr>
                    <w:rFonts w:ascii="Cambria Math" w:hAnsi="Cambria Math" w:cs="Arial"/>
                  </w:rPr>
                  <m:t>1</m:t>
                </m:r>
              </m:sub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bSup>
            <m:r>
              <w:rPr>
                <w:rFonts w:ascii="Cambria Math" w:hAnsi="Cambria Math" w:cs="Arial"/>
              </w:rPr>
              <m:t>+</m:t>
            </m:r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S</m:t>
                </m:r>
              </m:e>
              <m:sub>
                <m:r>
                  <w:rPr>
                    <w:rFonts w:ascii="Cambria Math" w:hAnsi="Cambria Math" w:cs="Arial"/>
                  </w:rPr>
                  <m:t>2</m:t>
                </m:r>
              </m:sub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bSup>
          </m:e>
        </m:rad>
        <m:r>
          <w:rPr>
            <w:rFonts w:ascii="Cambria Math" w:hAnsi="Cambria Math" w:cs="Arial"/>
          </w:rPr>
          <m:t>,</m:t>
        </m:r>
      </m:oMath>
      <w:r w:rsidRPr="002863DB">
        <w:rPr>
          <w:rFonts w:ascii="Arial" w:hAnsi="Arial" w:cs="Arial"/>
          <w:szCs w:val="28"/>
        </w:rPr>
        <w:tab/>
        <w:t xml:space="preserve">     </w:t>
      </w:r>
      <w:r w:rsidRPr="002863DB">
        <w:rPr>
          <w:rFonts w:ascii="Arial" w:hAnsi="Arial" w:cs="Arial"/>
          <w:szCs w:val="28"/>
        </w:rPr>
        <w:tab/>
        <w:t xml:space="preserve">  </w:t>
      </w:r>
      <w:r w:rsidRPr="002863DB">
        <w:rPr>
          <w:rFonts w:ascii="Arial" w:hAnsi="Arial" w:cs="Arial"/>
          <w:szCs w:val="28"/>
        </w:rPr>
        <w:tab/>
        <w:t xml:space="preserve">               </w:t>
      </w:r>
      <w:r w:rsidRPr="002863DB">
        <w:rPr>
          <w:rFonts w:ascii="Arial" w:hAnsi="Arial" w:cs="Arial"/>
          <w:sz w:val="24"/>
        </w:rPr>
        <w:t>(10)</w:t>
      </w:r>
    </w:p>
    <w:p w:rsidR="00634C49" w:rsidRPr="002863DB" w:rsidRDefault="00634C49" w:rsidP="00634C49">
      <w:pPr>
        <w:rPr>
          <w:rFonts w:ascii="Arial" w:hAnsi="Arial" w:cs="Arial"/>
          <w:sz w:val="24"/>
        </w:rPr>
      </w:pPr>
    </w:p>
    <w:p w:rsidR="00634C49" w:rsidRPr="002863DB" w:rsidRDefault="00634C49" w:rsidP="00634C49">
      <w:pPr>
        <w:tabs>
          <w:tab w:val="left" w:pos="1620"/>
          <w:tab w:val="left" w:pos="1800"/>
        </w:tabs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 xml:space="preserve">где </w:t>
      </w: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S</m:t>
            </m:r>
          </m:e>
          <m:sub>
            <m:r>
              <w:rPr>
                <w:rFonts w:ascii="Cambria Math" w:hAnsi="Cambria Math" w:cs="Arial"/>
                <w:sz w:val="24"/>
              </w:rPr>
              <m:t>1</m:t>
            </m:r>
          </m:sub>
        </m:sSub>
      </m:oMath>
      <w:r w:rsidRPr="002863DB">
        <w:rPr>
          <w:rFonts w:ascii="Arial" w:hAnsi="Arial" w:cs="Arial"/>
          <w:sz w:val="24"/>
        </w:rPr>
        <w:t xml:space="preserve"> </w:t>
      </w:r>
      <w:r w:rsidRPr="002863DB">
        <w:rPr>
          <w:rFonts w:ascii="Arial" w:hAnsi="Arial" w:cs="Arial"/>
          <w:spacing w:val="60"/>
          <w:sz w:val="24"/>
        </w:rPr>
        <w:t>и</w:t>
      </w:r>
      <m:oMath>
        <m:sSub>
          <m:sSubPr>
            <m:ctrlPr>
              <w:rPr>
                <w:rFonts w:ascii="Cambria Math" w:hAnsi="Cambria Math" w:cs="Arial"/>
                <w:i/>
                <w:spacing w:val="60"/>
                <w:sz w:val="24"/>
              </w:rPr>
            </m:ctrlPr>
          </m:sSubPr>
          <m:e>
            <m:r>
              <w:rPr>
                <w:rFonts w:ascii="Cambria Math" w:hAnsi="Cambria Math" w:cs="Arial"/>
                <w:spacing w:val="60"/>
                <w:sz w:val="24"/>
              </w:rPr>
              <m:t>S</m:t>
            </m:r>
          </m:e>
          <m:sub>
            <m:r>
              <w:rPr>
                <w:rFonts w:ascii="Cambria Math" w:hAnsi="Cambria Math" w:cs="Arial"/>
                <w:spacing w:val="60"/>
                <w:sz w:val="24"/>
              </w:rPr>
              <m:t>2</m:t>
            </m:r>
          </m:sub>
        </m:sSub>
      </m:oMath>
      <w:r w:rsidRPr="002863DB">
        <w:rPr>
          <w:rFonts w:ascii="Arial" w:hAnsi="Arial" w:cs="Arial"/>
          <w:sz w:val="24"/>
        </w:rPr>
        <w:t xml:space="preserve">  – оценки средних квадратических отклонений настоящего и альтернативного методов соответственно:</w:t>
      </w:r>
    </w:p>
    <w:p w:rsidR="00634C49" w:rsidRPr="002863DB" w:rsidRDefault="00634C49" w:rsidP="00634C49">
      <w:pPr>
        <w:tabs>
          <w:tab w:val="left" w:pos="1620"/>
          <w:tab w:val="left" w:pos="1800"/>
        </w:tabs>
        <w:rPr>
          <w:rFonts w:ascii="Arial" w:hAnsi="Arial" w:cs="Arial"/>
          <w:szCs w:val="28"/>
        </w:rPr>
      </w:pPr>
    </w:p>
    <w:p w:rsidR="00634C49" w:rsidRPr="002863DB" w:rsidRDefault="00634C49" w:rsidP="00634C49">
      <w:pPr>
        <w:jc w:val="right"/>
        <w:rPr>
          <w:rFonts w:ascii="Arial" w:hAnsi="Arial" w:cs="Arial"/>
          <w:szCs w:val="28"/>
        </w:rPr>
      </w:pPr>
      <w:r w:rsidRPr="002863DB">
        <w:rPr>
          <w:rFonts w:ascii="Arial" w:hAnsi="Arial" w:cs="Arial"/>
          <w:szCs w:val="28"/>
        </w:rPr>
        <w:t xml:space="preserve">                                          </w:t>
      </w:r>
      <w:r w:rsidRPr="002863DB">
        <w:rPr>
          <w:rFonts w:ascii="Arial" w:hAnsi="Arial" w:cs="Arial"/>
          <w:position w:val="-34"/>
          <w:szCs w:val="28"/>
        </w:rPr>
        <w:object w:dxaOrig="2520" w:dyaOrig="820">
          <v:shape id="_x0000_i1278" type="#_x0000_t75" style="width:126pt;height:41.25pt" o:ole="">
            <v:imagedata r:id="rId48" o:title=""/>
          </v:shape>
          <o:OLEObject Type="Embed" ProgID="Equation.3" ShapeID="_x0000_i1278" DrawAspect="Content" ObjectID="_1714743293" r:id="rId49"/>
        </w:object>
      </w:r>
      <w:r w:rsidRPr="002863DB">
        <w:rPr>
          <w:rFonts w:ascii="Arial" w:hAnsi="Arial" w:cs="Arial"/>
          <w:szCs w:val="28"/>
        </w:rPr>
        <w:t xml:space="preserve"> и </w:t>
      </w:r>
      <w:r w:rsidRPr="002863DB">
        <w:rPr>
          <w:rFonts w:ascii="Arial" w:hAnsi="Arial" w:cs="Arial"/>
          <w:szCs w:val="28"/>
        </w:rPr>
        <w:tab/>
      </w:r>
      <w:r w:rsidRPr="002863DB">
        <w:rPr>
          <w:rFonts w:ascii="Arial" w:hAnsi="Arial" w:cs="Arial"/>
          <w:sz w:val="24"/>
        </w:rPr>
        <w:t xml:space="preserve">         </w:t>
      </w:r>
      <w:r w:rsidRPr="002863DB">
        <w:rPr>
          <w:rFonts w:ascii="Arial" w:hAnsi="Arial" w:cs="Arial"/>
          <w:sz w:val="24"/>
        </w:rPr>
        <w:t xml:space="preserve">     </w:t>
      </w:r>
      <w:r w:rsidRPr="002863DB">
        <w:rPr>
          <w:rFonts w:ascii="Arial" w:hAnsi="Arial" w:cs="Arial"/>
          <w:sz w:val="24"/>
        </w:rPr>
        <w:t xml:space="preserve">             </w:t>
      </w:r>
      <w:proofErr w:type="gramStart"/>
      <w:r w:rsidRPr="002863DB">
        <w:rPr>
          <w:rFonts w:ascii="Arial" w:hAnsi="Arial" w:cs="Arial"/>
          <w:sz w:val="24"/>
        </w:rPr>
        <w:t xml:space="preserve">   (</w:t>
      </w:r>
      <w:proofErr w:type="gramEnd"/>
      <w:r w:rsidRPr="002863DB">
        <w:rPr>
          <w:rFonts w:ascii="Arial" w:hAnsi="Arial" w:cs="Arial"/>
          <w:sz w:val="24"/>
        </w:rPr>
        <w:t>11)</w:t>
      </w:r>
    </w:p>
    <w:p w:rsidR="00634C49" w:rsidRPr="002863DB" w:rsidRDefault="00634C49" w:rsidP="00634C49">
      <w:pPr>
        <w:jc w:val="right"/>
        <w:rPr>
          <w:rFonts w:ascii="Arial" w:hAnsi="Arial" w:cs="Arial"/>
          <w:szCs w:val="28"/>
        </w:rPr>
      </w:pPr>
    </w:p>
    <w:p w:rsidR="00634C49" w:rsidRPr="002863DB" w:rsidRDefault="00634C49" w:rsidP="00634C49">
      <w:pPr>
        <w:ind w:left="2832"/>
        <w:jc w:val="right"/>
        <w:rPr>
          <w:rFonts w:ascii="Arial" w:hAnsi="Arial" w:cs="Arial"/>
          <w:sz w:val="24"/>
        </w:rPr>
      </w:pPr>
      <w:r w:rsidRPr="002863DB">
        <w:rPr>
          <w:rFonts w:ascii="Arial" w:hAnsi="Arial" w:cs="Arial"/>
          <w:szCs w:val="28"/>
        </w:rPr>
        <w:t xml:space="preserve">  </w:t>
      </w:r>
      <w:r w:rsidRPr="002863DB">
        <w:rPr>
          <w:rFonts w:ascii="Arial" w:hAnsi="Arial" w:cs="Arial"/>
          <w:position w:val="-34"/>
          <w:szCs w:val="28"/>
        </w:rPr>
        <w:object w:dxaOrig="2680" w:dyaOrig="820">
          <v:shape id="_x0000_i1277" type="#_x0000_t75" style="width:135pt;height:41.25pt" o:ole="">
            <v:imagedata r:id="rId50" o:title=""/>
          </v:shape>
          <o:OLEObject Type="Embed" ProgID="Equation.3" ShapeID="_x0000_i1277" DrawAspect="Content" ObjectID="_1714743294" r:id="rId51"/>
        </w:object>
      </w:r>
      <w:r w:rsidRPr="002863DB">
        <w:rPr>
          <w:rFonts w:ascii="Arial" w:hAnsi="Arial" w:cs="Arial"/>
          <w:szCs w:val="28"/>
        </w:rPr>
        <w:tab/>
      </w:r>
      <w:r w:rsidRPr="002863DB">
        <w:rPr>
          <w:rFonts w:ascii="Arial" w:hAnsi="Arial" w:cs="Arial"/>
          <w:sz w:val="24"/>
        </w:rPr>
        <w:t xml:space="preserve">      </w:t>
      </w:r>
      <w:r w:rsidRPr="002863DB">
        <w:rPr>
          <w:rFonts w:ascii="Arial" w:hAnsi="Arial" w:cs="Arial"/>
          <w:sz w:val="24"/>
        </w:rPr>
        <w:t xml:space="preserve">  </w:t>
      </w:r>
      <w:r w:rsidR="00360B94">
        <w:rPr>
          <w:rFonts w:ascii="Arial" w:hAnsi="Arial" w:cs="Arial"/>
          <w:sz w:val="24"/>
        </w:rPr>
        <w:t xml:space="preserve"> </w:t>
      </w:r>
      <w:r w:rsidRPr="002863DB">
        <w:rPr>
          <w:rFonts w:ascii="Arial" w:hAnsi="Arial" w:cs="Arial"/>
          <w:sz w:val="24"/>
        </w:rPr>
        <w:t xml:space="preserve">         </w:t>
      </w:r>
      <w:r w:rsidRPr="002863DB">
        <w:rPr>
          <w:rFonts w:ascii="Arial" w:hAnsi="Arial" w:cs="Arial"/>
          <w:sz w:val="24"/>
        </w:rPr>
        <w:t xml:space="preserve">                   (12)</w:t>
      </w:r>
    </w:p>
    <w:p w:rsidR="00634C49" w:rsidRPr="002863DB" w:rsidRDefault="00634C49" w:rsidP="00634C49">
      <w:pPr>
        <w:ind w:left="2832"/>
        <w:jc w:val="right"/>
        <w:rPr>
          <w:rFonts w:ascii="Arial" w:hAnsi="Arial" w:cs="Arial"/>
          <w:szCs w:val="28"/>
        </w:rPr>
      </w:pPr>
    </w:p>
    <w:p w:rsidR="00634C49" w:rsidRPr="002863DB" w:rsidRDefault="00634C49" w:rsidP="00634C49">
      <w:pPr>
        <w:ind w:right="-170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lastRenderedPageBreak/>
        <w:t xml:space="preserve">где </w:t>
      </w:r>
      <w:r w:rsidRPr="002863DB">
        <w:rPr>
          <w:rFonts w:ascii="Arial" w:hAnsi="Arial" w:cs="Arial"/>
          <w:position w:val="-20"/>
          <w:sz w:val="24"/>
        </w:rPr>
        <w:object w:dxaOrig="520" w:dyaOrig="440">
          <v:shape id="_x0000_i1288" type="#_x0000_t75" style="width:26.25pt;height:22.5pt" o:ole="">
            <v:imagedata r:id="rId52" o:title=""/>
          </v:shape>
          <o:OLEObject Type="Embed" ProgID="Equation.3" ShapeID="_x0000_i1288" DrawAspect="Content" ObjectID="_1714743295" r:id="rId53"/>
        </w:object>
      </w:r>
      <w:r w:rsidRPr="002863DB">
        <w:rPr>
          <w:rFonts w:ascii="Arial" w:hAnsi="Arial" w:cs="Arial"/>
          <w:sz w:val="24"/>
        </w:rPr>
        <w:t xml:space="preserve">и  </w:t>
      </w:r>
      <w:r w:rsidRPr="002863DB">
        <w:rPr>
          <w:rFonts w:ascii="Arial" w:hAnsi="Arial" w:cs="Arial"/>
          <w:position w:val="-20"/>
          <w:sz w:val="24"/>
        </w:rPr>
        <w:object w:dxaOrig="540" w:dyaOrig="440">
          <v:shape id="_x0000_i1287" type="#_x0000_t75" style="width:27pt;height:22.5pt" o:ole="">
            <v:imagedata r:id="rId54" o:title=""/>
          </v:shape>
          <o:OLEObject Type="Embed" ProgID="Equation.3" ShapeID="_x0000_i1287" DrawAspect="Content" ObjectID="_1714743296" r:id="rId55"/>
        </w:object>
      </w:r>
      <w:r w:rsidRPr="002863DB">
        <w:rPr>
          <w:rFonts w:ascii="Arial" w:hAnsi="Arial" w:cs="Arial"/>
          <w:sz w:val="24"/>
        </w:rPr>
        <w:t>–</w:t>
      </w:r>
      <w:r w:rsidRPr="002863DB">
        <w:rPr>
          <w:rFonts w:ascii="Arial" w:hAnsi="Arial" w:cs="Arial"/>
          <w:sz w:val="24"/>
        </w:rPr>
        <w:t xml:space="preserve"> </w:t>
      </w:r>
      <w:r w:rsidRPr="002863DB">
        <w:rPr>
          <w:rFonts w:ascii="Arial" w:hAnsi="Arial" w:cs="Arial"/>
          <w:sz w:val="24"/>
        </w:rPr>
        <w:t xml:space="preserve">средние квадратические отклонения </w:t>
      </w:r>
      <w:proofErr w:type="spellStart"/>
      <w:r w:rsidRPr="002863DB">
        <w:rPr>
          <w:rFonts w:ascii="Arial" w:hAnsi="Arial" w:cs="Arial"/>
          <w:sz w:val="24"/>
        </w:rPr>
        <w:t>внутрилабораторной</w:t>
      </w:r>
      <w:proofErr w:type="spellEnd"/>
      <w:r w:rsidRPr="002863DB">
        <w:rPr>
          <w:rFonts w:ascii="Arial" w:hAnsi="Arial" w:cs="Arial"/>
          <w:sz w:val="24"/>
        </w:rPr>
        <w:t xml:space="preserve"> </w:t>
      </w:r>
      <w:proofErr w:type="spellStart"/>
      <w:r w:rsidRPr="002863DB">
        <w:rPr>
          <w:rFonts w:ascii="Arial" w:hAnsi="Arial" w:cs="Arial"/>
          <w:sz w:val="24"/>
        </w:rPr>
        <w:t>прецизионности</w:t>
      </w:r>
      <w:proofErr w:type="spellEnd"/>
      <w:r w:rsidRPr="002863DB">
        <w:rPr>
          <w:rFonts w:ascii="Arial" w:hAnsi="Arial" w:cs="Arial"/>
          <w:sz w:val="24"/>
        </w:rPr>
        <w:t xml:space="preserve"> настоящего и альтернативного методов соответственно;</w:t>
      </w:r>
    </w:p>
    <w:p w:rsidR="00634C49" w:rsidRPr="002863DB" w:rsidRDefault="00634C49" w:rsidP="00634C49">
      <w:pPr>
        <w:rPr>
          <w:rFonts w:ascii="Arial" w:hAnsi="Arial" w:cs="Arial"/>
          <w:sz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</w:rPr>
                  <m:t>r</m:t>
                </m:r>
              </m:e>
              <m:sub>
                <m:r>
                  <w:rPr>
                    <w:rFonts w:ascii="Cambria Math" w:hAnsi="Cambria Math" w:cs="Arial"/>
                    <w:sz w:val="24"/>
                  </w:rPr>
                  <m:t>1</m:t>
                </m:r>
              </m:sub>
            </m:sSub>
          </m:sub>
        </m:sSub>
      </m:oMath>
      <w:r w:rsidRPr="002863DB">
        <w:rPr>
          <w:rFonts w:ascii="Arial" w:hAnsi="Arial" w:cs="Arial"/>
          <w:spacing w:val="20"/>
          <w:sz w:val="24"/>
        </w:rPr>
        <w:t xml:space="preserve"> и </w:t>
      </w: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σ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</w:rPr>
                  <m:t>r</m:t>
                </m:r>
              </m:e>
              <m:sub>
                <m:r>
                  <w:rPr>
                    <w:rFonts w:ascii="Cambria Math" w:hAnsi="Cambria Math" w:cs="Arial"/>
                    <w:sz w:val="24"/>
                  </w:rPr>
                  <m:t>2</m:t>
                </m:r>
              </m:sub>
            </m:sSub>
          </m:sub>
        </m:sSub>
      </m:oMath>
      <w:r w:rsidRPr="002863DB">
        <w:rPr>
          <w:rFonts w:ascii="Arial" w:hAnsi="Arial" w:cs="Arial"/>
          <w:sz w:val="24"/>
        </w:rPr>
        <w:t xml:space="preserve"> </w:t>
      </w:r>
      <w:r w:rsidRPr="002863DB">
        <w:rPr>
          <w:rFonts w:ascii="Arial" w:hAnsi="Arial" w:cs="Arial"/>
          <w:sz w:val="24"/>
        </w:rPr>
        <w:t>–</w:t>
      </w:r>
      <w:r w:rsidRPr="002863DB">
        <w:rPr>
          <w:rFonts w:ascii="Arial" w:hAnsi="Arial" w:cs="Arial"/>
          <w:sz w:val="24"/>
        </w:rPr>
        <w:t xml:space="preserve"> </w:t>
      </w:r>
      <w:r w:rsidRPr="002863DB">
        <w:rPr>
          <w:rFonts w:ascii="Arial" w:hAnsi="Arial" w:cs="Arial"/>
          <w:sz w:val="24"/>
        </w:rPr>
        <w:t>средние квадратические отклонения повторяемости н</w:t>
      </w:r>
      <w:r w:rsidRPr="002863DB">
        <w:rPr>
          <w:rFonts w:ascii="Arial" w:hAnsi="Arial" w:cs="Arial"/>
          <w:sz w:val="24"/>
        </w:rPr>
        <w:t>а</w:t>
      </w:r>
      <w:r w:rsidRPr="002863DB">
        <w:rPr>
          <w:rFonts w:ascii="Arial" w:hAnsi="Arial" w:cs="Arial"/>
          <w:sz w:val="24"/>
        </w:rPr>
        <w:t>стоящего и альтернативного методов соответственно;</w:t>
      </w:r>
    </w:p>
    <w:p w:rsidR="00634C49" w:rsidRPr="002863DB" w:rsidRDefault="00634C49" w:rsidP="00634C49">
      <w:pPr>
        <w:rPr>
          <w:rFonts w:ascii="Arial" w:hAnsi="Arial" w:cs="Arial"/>
          <w:sz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n</m:t>
            </m:r>
          </m:e>
          <m:sub>
            <m:r>
              <w:rPr>
                <w:rFonts w:ascii="Cambria Math" w:hAnsi="Cambria Math" w:cs="Arial"/>
                <w:sz w:val="24"/>
              </w:rPr>
              <m:t>1</m:t>
            </m:r>
          </m:sub>
        </m:sSub>
      </m:oMath>
      <w:r w:rsidRPr="002863DB">
        <w:rPr>
          <w:rFonts w:ascii="Arial" w:hAnsi="Arial" w:cs="Arial"/>
          <w:sz w:val="24"/>
        </w:rPr>
        <w:t xml:space="preserve">  и  </w:t>
      </w: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n</m:t>
            </m:r>
          </m:e>
          <m:sub>
            <m:r>
              <w:rPr>
                <w:rFonts w:ascii="Cambria Math" w:hAnsi="Cambria Math" w:cs="Arial"/>
                <w:sz w:val="24"/>
              </w:rPr>
              <m:t>2</m:t>
            </m:r>
          </m:sub>
        </m:sSub>
        <m:r>
          <w:rPr>
            <w:rFonts w:ascii="Cambria Math" w:hAnsi="Cambria Math" w:cs="Arial"/>
            <w:sz w:val="24"/>
          </w:rPr>
          <m:t xml:space="preserve"> </m:t>
        </m:r>
      </m:oMath>
      <w:r w:rsidRPr="002863DB">
        <w:rPr>
          <w:rFonts w:ascii="Arial" w:hAnsi="Arial" w:cs="Arial"/>
          <w:sz w:val="24"/>
        </w:rPr>
        <w:t>–</w:t>
      </w:r>
      <w:r w:rsidRPr="002863DB">
        <w:rPr>
          <w:rFonts w:ascii="Arial" w:hAnsi="Arial" w:cs="Arial"/>
          <w:sz w:val="24"/>
        </w:rPr>
        <w:t xml:space="preserve"> </w:t>
      </w:r>
      <w:r w:rsidRPr="002863DB">
        <w:rPr>
          <w:rFonts w:ascii="Arial" w:hAnsi="Arial" w:cs="Arial"/>
          <w:sz w:val="24"/>
        </w:rPr>
        <w:t xml:space="preserve">число результатов единичных определений </w:t>
      </w:r>
      <w:proofErr w:type="gramStart"/>
      <w:r w:rsidRPr="002863DB">
        <w:rPr>
          <w:rFonts w:ascii="Arial" w:hAnsi="Arial" w:cs="Arial"/>
          <w:sz w:val="24"/>
        </w:rPr>
        <w:t>по настоящему</w:t>
      </w:r>
      <w:proofErr w:type="gramEnd"/>
      <w:r w:rsidRPr="002863DB">
        <w:rPr>
          <w:rFonts w:ascii="Arial" w:hAnsi="Arial" w:cs="Arial"/>
          <w:sz w:val="24"/>
        </w:rPr>
        <w:t xml:space="preserve"> и альтернативному методам соответственно.</w:t>
      </w:r>
    </w:p>
    <w:p w:rsidR="0078031C" w:rsidRPr="002863DB" w:rsidRDefault="00634C49" w:rsidP="0078031C">
      <w:pPr>
        <w:ind w:firstLine="540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>9</w:t>
      </w:r>
      <w:r w:rsidR="0078031C" w:rsidRPr="002863DB">
        <w:rPr>
          <w:rFonts w:ascii="Arial" w:hAnsi="Arial" w:cs="Arial"/>
          <w:sz w:val="24"/>
        </w:rPr>
        <w:t>.1.4.4 Оперативный контроль правильности по методу варьиров</w:t>
      </w:r>
      <w:r w:rsidR="0078031C" w:rsidRPr="002863DB">
        <w:rPr>
          <w:rFonts w:ascii="Arial" w:hAnsi="Arial" w:cs="Arial"/>
          <w:sz w:val="24"/>
        </w:rPr>
        <w:t>а</w:t>
      </w:r>
      <w:r w:rsidR="0078031C" w:rsidRPr="002863DB">
        <w:rPr>
          <w:rFonts w:ascii="Arial" w:hAnsi="Arial" w:cs="Arial"/>
          <w:sz w:val="24"/>
        </w:rPr>
        <w:t>ния навески</w:t>
      </w:r>
    </w:p>
    <w:p w:rsidR="0078031C" w:rsidRPr="002863DB" w:rsidRDefault="0078031C" w:rsidP="0078031C">
      <w:pPr>
        <w:ind w:firstLine="540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>Образцами для контроля являются анализируемые пробы.</w:t>
      </w:r>
    </w:p>
    <w:p w:rsidR="0078031C" w:rsidRPr="002863DB" w:rsidRDefault="0078031C" w:rsidP="0078031C">
      <w:pPr>
        <w:ind w:firstLine="540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>Одновременно с анализом проб, в соответствие с настоящей МВИ, пр</w:t>
      </w:r>
      <w:r w:rsidRPr="002863DB">
        <w:rPr>
          <w:rFonts w:ascii="Arial" w:hAnsi="Arial" w:cs="Arial"/>
          <w:sz w:val="24"/>
        </w:rPr>
        <w:t>о</w:t>
      </w:r>
      <w:r w:rsidRPr="002863DB">
        <w:rPr>
          <w:rFonts w:ascii="Arial" w:hAnsi="Arial" w:cs="Arial"/>
          <w:sz w:val="24"/>
        </w:rPr>
        <w:t>водят анализ с измененной навеской.</w:t>
      </w:r>
    </w:p>
    <w:p w:rsidR="0078031C" w:rsidRPr="002863DB" w:rsidRDefault="0078031C" w:rsidP="0078031C">
      <w:pPr>
        <w:ind w:firstLine="540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 xml:space="preserve">Изменение навески должно быть проведено таким образом, чтобы </w:t>
      </w:r>
      <w:proofErr w:type="gramStart"/>
      <w:r w:rsidRPr="002863DB">
        <w:rPr>
          <w:rFonts w:ascii="Arial" w:hAnsi="Arial" w:cs="Arial"/>
          <w:sz w:val="24"/>
        </w:rPr>
        <w:t>с</w:t>
      </w:r>
      <w:r w:rsidRPr="002863DB">
        <w:rPr>
          <w:rFonts w:ascii="Arial" w:hAnsi="Arial" w:cs="Arial"/>
          <w:sz w:val="24"/>
        </w:rPr>
        <w:t>о</w:t>
      </w:r>
      <w:r w:rsidRPr="002863DB">
        <w:rPr>
          <w:rFonts w:ascii="Arial" w:hAnsi="Arial" w:cs="Arial"/>
          <w:sz w:val="24"/>
        </w:rPr>
        <w:t>держание  определяемого</w:t>
      </w:r>
      <w:proofErr w:type="gramEnd"/>
      <w:r w:rsidRPr="002863DB">
        <w:rPr>
          <w:rFonts w:ascii="Arial" w:hAnsi="Arial" w:cs="Arial"/>
          <w:sz w:val="24"/>
        </w:rPr>
        <w:t xml:space="preserve">  элемента соответствовало диапазону измерений по настоящей МВИ.</w:t>
      </w:r>
    </w:p>
    <w:p w:rsidR="0078031C" w:rsidRPr="002863DB" w:rsidRDefault="0078031C" w:rsidP="0078031C">
      <w:pPr>
        <w:ind w:firstLine="540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>Сравнивают результаты анализа проб и проб с измененной навеской, п</w:t>
      </w:r>
      <w:r w:rsidRPr="002863DB">
        <w:rPr>
          <w:rFonts w:ascii="Arial" w:hAnsi="Arial" w:cs="Arial"/>
          <w:sz w:val="24"/>
        </w:rPr>
        <w:t>о</w:t>
      </w:r>
      <w:r w:rsidRPr="002863DB">
        <w:rPr>
          <w:rFonts w:ascii="Arial" w:hAnsi="Arial" w:cs="Arial"/>
          <w:sz w:val="24"/>
        </w:rPr>
        <w:t xml:space="preserve">лученные в соответствии с </w:t>
      </w:r>
      <w:proofErr w:type="spellStart"/>
      <w:r w:rsidRPr="002863DB">
        <w:rPr>
          <w:rFonts w:ascii="Arial" w:hAnsi="Arial" w:cs="Arial"/>
          <w:sz w:val="24"/>
        </w:rPr>
        <w:t>настоящ</w:t>
      </w:r>
      <w:r w:rsidR="00634C49" w:rsidRPr="002863DB">
        <w:rPr>
          <w:rFonts w:ascii="Arial" w:hAnsi="Arial" w:cs="Arial"/>
          <w:sz w:val="24"/>
        </w:rPr>
        <w:t>имстандартом</w:t>
      </w:r>
      <w:proofErr w:type="spellEnd"/>
      <w:r w:rsidRPr="002863DB">
        <w:rPr>
          <w:rFonts w:ascii="Arial" w:hAnsi="Arial" w:cs="Arial"/>
          <w:sz w:val="24"/>
        </w:rPr>
        <w:t>.</w:t>
      </w:r>
    </w:p>
    <w:p w:rsidR="0078031C" w:rsidRPr="002863DB" w:rsidRDefault="0078031C" w:rsidP="0078031C">
      <w:pPr>
        <w:ind w:firstLine="540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>Результат контроля считают удовлетворительным при выполнении усл</w:t>
      </w:r>
      <w:r w:rsidRPr="002863DB">
        <w:rPr>
          <w:rFonts w:ascii="Arial" w:hAnsi="Arial" w:cs="Arial"/>
          <w:sz w:val="24"/>
        </w:rPr>
        <w:t>о</w:t>
      </w:r>
      <w:r w:rsidRPr="002863DB">
        <w:rPr>
          <w:rFonts w:ascii="Arial" w:hAnsi="Arial" w:cs="Arial"/>
          <w:sz w:val="24"/>
        </w:rPr>
        <w:t>вия:</w:t>
      </w:r>
    </w:p>
    <w:p w:rsidR="0078031C" w:rsidRPr="002863DB" w:rsidRDefault="0078031C" w:rsidP="0078031C">
      <w:pPr>
        <w:ind w:firstLine="540"/>
        <w:rPr>
          <w:rFonts w:ascii="Arial" w:hAnsi="Arial" w:cs="Arial"/>
          <w:szCs w:val="28"/>
        </w:rPr>
      </w:pPr>
    </w:p>
    <w:p w:rsidR="0078031C" w:rsidRPr="002863DB" w:rsidRDefault="0078031C" w:rsidP="0078031C">
      <w:pPr>
        <w:ind w:firstLine="567"/>
        <w:jc w:val="right"/>
        <w:rPr>
          <w:rFonts w:ascii="Arial" w:hAnsi="Arial" w:cs="Arial"/>
          <w:sz w:val="24"/>
        </w:rPr>
      </w:pPr>
      <m:oMath>
        <m:d>
          <m:dPr>
            <m:begChr m:val="|"/>
            <m:endChr m:val="|"/>
            <m:ctrlPr>
              <w:rPr>
                <w:rFonts w:ascii="Cambria Math" w:hAnsi="Cambria Math" w:cs="Arial"/>
                <w:i/>
              </w:rPr>
            </m:ctrlPr>
          </m:dPr>
          <m:e>
            <m:limUpp>
              <m:limUppPr>
                <m:ctrlPr>
                  <w:rPr>
                    <w:rFonts w:ascii="Cambria Math" w:hAnsi="Cambria Math" w:cs="Arial"/>
                    <w:i/>
                  </w:rPr>
                </m:ctrlPr>
              </m:limUpp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1</m:t>
                    </m:r>
                  </m:sub>
                </m:sSub>
              </m:e>
              <m:lim>
                <m:r>
                  <w:rPr>
                    <w:rFonts w:ascii="Cambria Math" w:hAnsi="Cambria Math" w:cs="Arial"/>
                  </w:rPr>
                  <m:t>__</m:t>
                </m:r>
              </m:lim>
            </m:limUpp>
            <m:r>
              <w:rPr>
                <w:rFonts w:ascii="Cambria Math" w:hAnsi="Cambria Math" w:cs="Arial"/>
              </w:rPr>
              <m:t>-</m:t>
            </m:r>
            <m:limUpp>
              <m:limUppPr>
                <m:ctrlPr>
                  <w:rPr>
                    <w:rFonts w:ascii="Cambria Math" w:hAnsi="Cambria Math" w:cs="Arial"/>
                    <w:i/>
                  </w:rPr>
                </m:ctrlPr>
              </m:limUppPr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2</m:t>
                    </m:r>
                  </m:sub>
                </m:sSub>
              </m:e>
              <m:lim>
                <m:r>
                  <w:rPr>
                    <w:rFonts w:ascii="Cambria Math" w:hAnsi="Cambria Math" w:cs="Arial"/>
                  </w:rPr>
                  <m:t>__</m:t>
                </m:r>
              </m:lim>
            </m:limUpp>
          </m:e>
        </m:d>
        <m:r>
          <w:rPr>
            <w:rFonts w:ascii="Cambria Math" w:hAnsi="Cambria Math" w:cs="Arial"/>
          </w:rPr>
          <m:t>≤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K</m:t>
            </m:r>
          </m:e>
          <m:sub>
            <m:r>
              <w:rPr>
                <w:rFonts w:ascii="Cambria Math" w:hAnsi="Cambria Math" w:cs="Arial"/>
              </w:rPr>
              <m:t>Н</m:t>
            </m:r>
          </m:sub>
        </m:sSub>
        <m:r>
          <w:rPr>
            <w:rFonts w:ascii="Cambria Math" w:hAnsi="Cambria Math" w:cs="Arial"/>
          </w:rPr>
          <m:t>,</m:t>
        </m:r>
      </m:oMath>
      <w:r w:rsidRPr="002863DB">
        <w:rPr>
          <w:rFonts w:ascii="Arial" w:hAnsi="Arial" w:cs="Arial"/>
          <w:szCs w:val="28"/>
        </w:rPr>
        <w:t xml:space="preserve">                                            </w:t>
      </w:r>
      <w:r w:rsidRPr="002863DB">
        <w:rPr>
          <w:rFonts w:ascii="Arial" w:hAnsi="Arial" w:cs="Arial"/>
          <w:sz w:val="24"/>
        </w:rPr>
        <w:t>(13)</w:t>
      </w:r>
    </w:p>
    <w:p w:rsidR="00634C49" w:rsidRPr="002863DB" w:rsidRDefault="00634C49" w:rsidP="0078031C">
      <w:pPr>
        <w:ind w:firstLine="567"/>
        <w:jc w:val="right"/>
        <w:rPr>
          <w:rFonts w:ascii="Arial" w:hAnsi="Arial" w:cs="Arial"/>
          <w:szCs w:val="28"/>
        </w:rPr>
      </w:pPr>
    </w:p>
    <w:p w:rsidR="00634C49" w:rsidRPr="002863DB" w:rsidRDefault="00634C49" w:rsidP="00634C49">
      <w:pPr>
        <w:ind w:right="-170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 xml:space="preserve">где </w:t>
      </w:r>
      <m:oMath>
        <m:limUpp>
          <m:limUppPr>
            <m:ctrlPr>
              <w:rPr>
                <w:rFonts w:ascii="Cambria Math" w:hAnsi="Cambria Math" w:cs="Arial"/>
                <w:i/>
                <w:sz w:val="24"/>
              </w:rPr>
            </m:ctrlPr>
          </m:limUpp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4"/>
                  </w:rPr>
                  <m:t>1</m:t>
                </m:r>
              </m:sub>
            </m:sSub>
          </m:e>
          <m:lim>
            <m:r>
              <w:rPr>
                <w:rFonts w:ascii="Cambria Math" w:hAnsi="Cambria Math" w:cs="Arial"/>
                <w:sz w:val="24"/>
              </w:rPr>
              <m:t>__</m:t>
            </m:r>
          </m:lim>
        </m:limUpp>
      </m:oMath>
      <w:r w:rsidRPr="002863DB">
        <w:rPr>
          <w:rFonts w:ascii="Arial" w:hAnsi="Arial" w:cs="Arial"/>
          <w:sz w:val="24"/>
        </w:rPr>
        <w:t xml:space="preserve"> и </w:t>
      </w:r>
      <m:oMath>
        <m:limUpp>
          <m:limUppPr>
            <m:ctrlPr>
              <w:rPr>
                <w:rFonts w:ascii="Cambria Math" w:hAnsi="Cambria Math" w:cs="Arial"/>
                <w:i/>
                <w:sz w:val="24"/>
              </w:rPr>
            </m:ctrlPr>
          </m:limUppPr>
          <m:e>
            <m:sSub>
              <m:sSubPr>
                <m:ctrlPr>
                  <w:rPr>
                    <w:rFonts w:ascii="Cambria Math" w:hAnsi="Cambria Math" w:cs="Arial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 w:cs="Arial"/>
                    <w:sz w:val="24"/>
                  </w:rPr>
                  <m:t>X</m:t>
                </m:r>
              </m:e>
              <m:sub>
                <m:r>
                  <w:rPr>
                    <w:rFonts w:ascii="Cambria Math" w:hAnsi="Cambria Math" w:cs="Arial"/>
                    <w:sz w:val="24"/>
                  </w:rPr>
                  <m:t>2</m:t>
                </m:r>
              </m:sub>
            </m:sSub>
          </m:e>
          <m:lim>
            <m:r>
              <w:rPr>
                <w:rFonts w:ascii="Cambria Math" w:hAnsi="Cambria Math" w:cs="Arial"/>
                <w:sz w:val="24"/>
              </w:rPr>
              <m:t>__</m:t>
            </m:r>
          </m:lim>
        </m:limUpp>
      </m:oMath>
      <w:r w:rsidRPr="002863DB">
        <w:rPr>
          <w:rFonts w:ascii="Arial" w:hAnsi="Arial" w:cs="Arial"/>
          <w:sz w:val="24"/>
        </w:rPr>
        <w:t xml:space="preserve"> – </w:t>
      </w:r>
      <w:r w:rsidRPr="002863DB">
        <w:rPr>
          <w:rFonts w:ascii="Arial" w:hAnsi="Arial" w:cs="Arial"/>
          <w:sz w:val="24"/>
        </w:rPr>
        <w:t>результаты анализа, полученные для проб и проб с изм</w:t>
      </w:r>
      <w:r w:rsidRPr="002863DB">
        <w:rPr>
          <w:rFonts w:ascii="Arial" w:hAnsi="Arial" w:cs="Arial"/>
          <w:sz w:val="24"/>
        </w:rPr>
        <w:t>е</w:t>
      </w:r>
      <w:r w:rsidRPr="002863DB">
        <w:rPr>
          <w:rFonts w:ascii="Arial" w:hAnsi="Arial" w:cs="Arial"/>
          <w:sz w:val="24"/>
        </w:rPr>
        <w:t>ненной навеской;</w:t>
      </w:r>
    </w:p>
    <w:p w:rsidR="00634C49" w:rsidRPr="002863DB" w:rsidRDefault="00634C49" w:rsidP="00634C49">
      <w:pPr>
        <w:ind w:right="-170"/>
        <w:rPr>
          <w:rFonts w:ascii="Arial" w:hAnsi="Arial" w:cs="Arial"/>
          <w:sz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</w:rPr>
            </m:ctrlPr>
          </m:sSubPr>
          <m:e>
            <m:r>
              <w:rPr>
                <w:rFonts w:ascii="Cambria Math" w:hAnsi="Cambria Math" w:cs="Arial"/>
                <w:sz w:val="24"/>
              </w:rPr>
              <m:t>K</m:t>
            </m:r>
          </m:e>
          <m:sub>
            <m:r>
              <w:rPr>
                <w:rFonts w:ascii="Cambria Math" w:hAnsi="Cambria Math" w:cs="Arial"/>
                <w:sz w:val="24"/>
              </w:rPr>
              <m:t>Н</m:t>
            </m:r>
          </m:sub>
        </m:sSub>
      </m:oMath>
      <w:r w:rsidRPr="002863DB">
        <w:rPr>
          <w:rFonts w:ascii="Arial" w:hAnsi="Arial" w:cs="Arial"/>
          <w:sz w:val="24"/>
        </w:rPr>
        <w:t xml:space="preserve"> </w:t>
      </w:r>
      <w:r w:rsidRPr="002863DB">
        <w:rPr>
          <w:rFonts w:ascii="Arial" w:hAnsi="Arial" w:cs="Arial"/>
          <w:sz w:val="24"/>
        </w:rPr>
        <w:t>–</w:t>
      </w:r>
      <w:r w:rsidRPr="002863DB">
        <w:rPr>
          <w:rFonts w:ascii="Arial" w:hAnsi="Arial" w:cs="Arial"/>
          <w:sz w:val="24"/>
        </w:rPr>
        <w:t xml:space="preserve"> </w:t>
      </w:r>
      <w:r w:rsidRPr="002863DB">
        <w:rPr>
          <w:rFonts w:ascii="Arial" w:hAnsi="Arial" w:cs="Arial"/>
          <w:sz w:val="24"/>
        </w:rPr>
        <w:t>критическое значение, вычисляемое по формуле:</w:t>
      </w:r>
    </w:p>
    <w:p w:rsidR="00634C49" w:rsidRPr="002863DB" w:rsidRDefault="00634C49" w:rsidP="0078031C">
      <w:pPr>
        <w:tabs>
          <w:tab w:val="left" w:pos="2235"/>
          <w:tab w:val="right" w:pos="9355"/>
        </w:tabs>
        <w:ind w:firstLine="851"/>
        <w:rPr>
          <w:rFonts w:ascii="Arial" w:hAnsi="Arial" w:cs="Arial"/>
        </w:rPr>
      </w:pPr>
    </w:p>
    <w:p w:rsidR="0078031C" w:rsidRDefault="0078031C" w:rsidP="00634C49">
      <w:pPr>
        <w:tabs>
          <w:tab w:val="left" w:pos="2235"/>
          <w:tab w:val="right" w:pos="9355"/>
        </w:tabs>
        <w:ind w:firstLine="851"/>
        <w:jc w:val="right"/>
        <w:rPr>
          <w:rFonts w:ascii="Arial" w:hAnsi="Arial" w:cs="Arial"/>
          <w:sz w:val="24"/>
        </w:rPr>
      </w:pPr>
      <w:r w:rsidRPr="002863DB">
        <w:rPr>
          <w:rFonts w:ascii="Arial" w:hAnsi="Arial" w:cs="Arial"/>
        </w:rPr>
        <w:t xml:space="preserve">             </w:t>
      </w: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Κ</m:t>
            </m:r>
          </m:e>
          <m:sub>
            <m:r>
              <w:rPr>
                <w:rFonts w:ascii="Cambria Math" w:hAnsi="Cambria Math" w:cs="Arial"/>
              </w:rPr>
              <m:t>Н</m:t>
            </m:r>
          </m:sub>
        </m:sSub>
        <m:r>
          <w:rPr>
            <w:rFonts w:ascii="Cambria Math" w:hAnsi="Cambria Math" w:cs="Arial"/>
          </w:rPr>
          <m:t>=2</m:t>
        </m:r>
        <m:rad>
          <m:radPr>
            <m:degHide m:val="1"/>
            <m:ctrlPr>
              <w:rPr>
                <w:rFonts w:ascii="Cambria Math" w:hAnsi="Cambria Math" w:cs="Arial"/>
                <w:i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σ</m:t>
                </m:r>
              </m:e>
              <m:sub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L</m:t>
                    </m:r>
                  </m:sub>
                </m:sSub>
              </m:sub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bSup>
            <m:r>
              <w:rPr>
                <w:rFonts w:ascii="Cambria Math" w:hAnsi="Cambria Math" w:cs="Arial"/>
              </w:rPr>
              <m:t>-</m:t>
            </m:r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σ</m:t>
                </m:r>
              </m:e>
              <m:sub>
                <m:r>
                  <w:rPr>
                    <w:rFonts w:ascii="Cambria Math" w:hAnsi="Cambria Math" w:cs="Arial"/>
                  </w:rPr>
                  <m:t>r</m:t>
                </m:r>
              </m:sub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bSup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1-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n</m:t>
                    </m:r>
                  </m:den>
                </m:f>
              </m:e>
            </m:d>
          </m:e>
        </m:rad>
      </m:oMath>
      <w:proofErr w:type="gramStart"/>
      <w:r w:rsidRPr="002863DB">
        <w:rPr>
          <w:rFonts w:ascii="Arial" w:hAnsi="Arial" w:cs="Arial"/>
          <w:szCs w:val="28"/>
        </w:rPr>
        <w:t xml:space="preserve">,   </w:t>
      </w:r>
      <w:proofErr w:type="gramEnd"/>
      <w:r w:rsidRPr="002863DB">
        <w:rPr>
          <w:rFonts w:ascii="Arial" w:hAnsi="Arial" w:cs="Arial"/>
          <w:szCs w:val="28"/>
        </w:rPr>
        <w:t xml:space="preserve">                                 </w:t>
      </w:r>
      <w:r w:rsidRPr="002863DB">
        <w:rPr>
          <w:rFonts w:ascii="Arial" w:hAnsi="Arial" w:cs="Arial"/>
          <w:sz w:val="24"/>
        </w:rPr>
        <w:t>(14)</w:t>
      </w:r>
    </w:p>
    <w:p w:rsidR="00360B94" w:rsidRPr="002863DB" w:rsidRDefault="00360B94" w:rsidP="00634C49">
      <w:pPr>
        <w:tabs>
          <w:tab w:val="left" w:pos="2235"/>
          <w:tab w:val="right" w:pos="9355"/>
        </w:tabs>
        <w:ind w:firstLine="851"/>
        <w:jc w:val="right"/>
        <w:rPr>
          <w:rFonts w:ascii="Arial" w:hAnsi="Arial" w:cs="Arial"/>
          <w:sz w:val="24"/>
        </w:rPr>
      </w:pPr>
    </w:p>
    <w:p w:rsidR="00634C49" w:rsidRPr="002863DB" w:rsidRDefault="00634C49" w:rsidP="00634C49">
      <w:pPr>
        <w:tabs>
          <w:tab w:val="left" w:pos="1620"/>
          <w:tab w:val="left" w:pos="1980"/>
        </w:tabs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 xml:space="preserve">где </w:t>
      </w:r>
      <w:r w:rsidRPr="002863DB">
        <w:rPr>
          <w:rFonts w:ascii="Arial" w:hAnsi="Arial" w:cs="Arial"/>
          <w:position w:val="-16"/>
          <w:sz w:val="24"/>
        </w:rPr>
        <w:object w:dxaOrig="480" w:dyaOrig="400">
          <v:shape id="_x0000_i1297" type="#_x0000_t75" style="width:28.5pt;height:20.25pt" o:ole="">
            <v:imagedata r:id="rId56" o:title=""/>
          </v:shape>
          <o:OLEObject Type="Embed" ProgID="Equation.3" ShapeID="_x0000_i1297" DrawAspect="Content" ObjectID="_1714743297" r:id="rId57"/>
        </w:object>
      </w:r>
      <w:r w:rsidRPr="002863DB">
        <w:rPr>
          <w:rFonts w:ascii="Arial" w:hAnsi="Arial" w:cs="Arial"/>
          <w:sz w:val="24"/>
        </w:rPr>
        <w:t xml:space="preserve">–среднее квадратическое отклонение </w:t>
      </w:r>
      <w:proofErr w:type="spellStart"/>
      <w:r w:rsidRPr="002863DB">
        <w:rPr>
          <w:rFonts w:ascii="Arial" w:hAnsi="Arial" w:cs="Arial"/>
          <w:sz w:val="24"/>
        </w:rPr>
        <w:t>внутрилабораторной</w:t>
      </w:r>
      <w:proofErr w:type="spellEnd"/>
      <w:r w:rsidRPr="002863DB">
        <w:rPr>
          <w:rFonts w:ascii="Arial" w:hAnsi="Arial" w:cs="Arial"/>
          <w:sz w:val="24"/>
        </w:rPr>
        <w:t xml:space="preserve"> </w:t>
      </w:r>
      <w:proofErr w:type="spellStart"/>
      <w:r w:rsidRPr="002863DB">
        <w:rPr>
          <w:rFonts w:ascii="Arial" w:hAnsi="Arial" w:cs="Arial"/>
          <w:sz w:val="24"/>
        </w:rPr>
        <w:t>прецизионности</w:t>
      </w:r>
      <w:proofErr w:type="spellEnd"/>
      <w:r w:rsidRPr="002863DB">
        <w:rPr>
          <w:rFonts w:ascii="Arial" w:hAnsi="Arial" w:cs="Arial"/>
          <w:sz w:val="24"/>
        </w:rPr>
        <w:t>;</w:t>
      </w:r>
    </w:p>
    <w:p w:rsidR="00634C49" w:rsidRPr="002863DB" w:rsidRDefault="00634C49" w:rsidP="00634C49">
      <w:pPr>
        <w:tabs>
          <w:tab w:val="left" w:pos="2235"/>
          <w:tab w:val="right" w:pos="9355"/>
        </w:tabs>
        <w:rPr>
          <w:rFonts w:ascii="Arial" w:hAnsi="Arial" w:cs="Arial"/>
          <w:sz w:val="24"/>
          <w:lang w:val="en-US"/>
        </w:rPr>
      </w:pPr>
      <w:r w:rsidRPr="002863DB">
        <w:rPr>
          <w:rFonts w:ascii="Arial" w:hAnsi="Arial" w:cs="Arial"/>
          <w:position w:val="-10"/>
          <w:sz w:val="24"/>
        </w:rPr>
        <w:object w:dxaOrig="320" w:dyaOrig="340">
          <v:shape id="_x0000_i1299" type="#_x0000_t75" style="width:16.5pt;height:17.25pt" o:ole="">
            <v:imagedata r:id="rId58" o:title=""/>
          </v:shape>
          <o:OLEObject Type="Embed" ProgID="Equation.3" ShapeID="_x0000_i1299" DrawAspect="Content" ObjectID="_1714743298" r:id="rId59"/>
        </w:object>
      </w:r>
      <w:r w:rsidRPr="002863DB">
        <w:rPr>
          <w:rFonts w:ascii="Arial" w:hAnsi="Arial" w:cs="Arial"/>
          <w:sz w:val="24"/>
        </w:rPr>
        <w:t xml:space="preserve"> – с</w:t>
      </w:r>
      <w:r w:rsidRPr="002863DB">
        <w:rPr>
          <w:rFonts w:ascii="Arial" w:hAnsi="Arial" w:cs="Arial"/>
          <w:sz w:val="24"/>
        </w:rPr>
        <w:t>реднее квадратическое отклонение повторяемости</w:t>
      </w:r>
      <w:r w:rsidRPr="002863DB">
        <w:rPr>
          <w:rFonts w:ascii="Arial" w:hAnsi="Arial" w:cs="Arial"/>
          <w:sz w:val="24"/>
        </w:rPr>
        <w:t>;</w:t>
      </w:r>
    </w:p>
    <w:p w:rsidR="002863DB" w:rsidRPr="002863DB" w:rsidRDefault="002863DB" w:rsidP="00634C49">
      <w:pPr>
        <w:tabs>
          <w:tab w:val="left" w:pos="2235"/>
          <w:tab w:val="right" w:pos="9355"/>
        </w:tabs>
        <w:rPr>
          <w:rFonts w:ascii="Arial" w:hAnsi="Arial" w:cs="Arial"/>
          <w:i/>
          <w:sz w:val="24"/>
        </w:rPr>
      </w:pPr>
      <w:r w:rsidRPr="002863DB">
        <w:rPr>
          <w:rFonts w:ascii="Arial" w:hAnsi="Arial" w:cs="Arial"/>
          <w:i/>
          <w:sz w:val="24"/>
          <w:lang w:val="en-US"/>
        </w:rPr>
        <w:t>n</w:t>
      </w:r>
      <w:r w:rsidRPr="002863DB">
        <w:rPr>
          <w:rFonts w:ascii="Arial" w:hAnsi="Arial" w:cs="Arial"/>
          <w:i/>
          <w:sz w:val="24"/>
        </w:rPr>
        <w:t xml:space="preserve"> – </w:t>
      </w:r>
      <w:r w:rsidRPr="002863DB">
        <w:rPr>
          <w:rFonts w:ascii="Arial" w:hAnsi="Arial" w:cs="Arial"/>
          <w:sz w:val="24"/>
        </w:rPr>
        <w:t>число результатов единичных определений для проб (проб с измененной навеской).</w:t>
      </w:r>
    </w:p>
    <w:p w:rsidR="0078031C" w:rsidRPr="002863DB" w:rsidRDefault="0078031C" w:rsidP="0078031C">
      <w:pPr>
        <w:ind w:right="-2" w:firstLine="540"/>
        <w:rPr>
          <w:rFonts w:ascii="Arial" w:hAnsi="Arial" w:cs="Arial"/>
          <w:b/>
          <w:szCs w:val="28"/>
        </w:rPr>
      </w:pPr>
    </w:p>
    <w:p w:rsidR="002863DB" w:rsidRPr="002863DB" w:rsidRDefault="002863DB" w:rsidP="002863DB">
      <w:pPr>
        <w:pStyle w:val="10"/>
        <w:numPr>
          <w:ilvl w:val="0"/>
          <w:numId w:val="3"/>
        </w:numPr>
        <w:tabs>
          <w:tab w:val="clear" w:pos="1134"/>
          <w:tab w:val="clear" w:pos="1415"/>
          <w:tab w:val="num" w:pos="0"/>
          <w:tab w:val="left" w:pos="851"/>
        </w:tabs>
        <w:spacing w:before="0" w:after="0"/>
        <w:ind w:left="0" w:firstLine="567"/>
        <w:rPr>
          <w:rFonts w:ascii="Arial" w:hAnsi="Arial" w:cs="Arial"/>
          <w:color w:val="000000" w:themeColor="text1"/>
        </w:rPr>
      </w:pPr>
      <w:bookmarkStart w:id="19" w:name="_Toc104130456"/>
      <w:r w:rsidRPr="002863DB">
        <w:rPr>
          <w:rFonts w:ascii="Arial" w:hAnsi="Arial" w:cs="Arial"/>
          <w:color w:val="000000" w:themeColor="text1"/>
        </w:rPr>
        <w:t>Характеристики показателей точности измерений</w:t>
      </w:r>
      <w:bookmarkEnd w:id="19"/>
    </w:p>
    <w:p w:rsidR="002863DB" w:rsidRPr="002863DB" w:rsidRDefault="002863DB" w:rsidP="002863D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  <w:lang w:eastAsia="ru-RU"/>
        </w:rPr>
      </w:pPr>
    </w:p>
    <w:p w:rsidR="002863DB" w:rsidRPr="002863DB" w:rsidRDefault="002863DB" w:rsidP="002863D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bCs/>
          <w:color w:val="000000" w:themeColor="text1"/>
          <w:sz w:val="20"/>
          <w:szCs w:val="20"/>
          <w:lang w:eastAsia="ru-RU"/>
        </w:rPr>
      </w:pPr>
    </w:p>
    <w:p w:rsidR="002863DB" w:rsidRPr="002863DB" w:rsidRDefault="002863DB" w:rsidP="002863D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color w:val="000000" w:themeColor="text1"/>
        </w:rPr>
      </w:pPr>
      <w:r w:rsidRPr="002863DB">
        <w:rPr>
          <w:rFonts w:ascii="Arial" w:hAnsi="Arial" w:cs="Arial"/>
          <w:color w:val="000000" w:themeColor="text1"/>
        </w:rPr>
        <w:t xml:space="preserve">Методика измерений массовой доли золота и серебра в углях активированных золотосодержащих </w:t>
      </w:r>
      <w:proofErr w:type="spellStart"/>
      <w:r w:rsidRPr="002863DB">
        <w:rPr>
          <w:rFonts w:ascii="Arial" w:hAnsi="Arial" w:cs="Arial"/>
          <w:color w:val="000000" w:themeColor="text1"/>
        </w:rPr>
        <w:t>пробирно</w:t>
      </w:r>
      <w:proofErr w:type="spellEnd"/>
      <w:r w:rsidRPr="002863DB">
        <w:rPr>
          <w:rFonts w:ascii="Arial" w:hAnsi="Arial" w:cs="Arial"/>
          <w:color w:val="000000" w:themeColor="text1"/>
        </w:rPr>
        <w:t>-гравиметрическим методом обеспечивает получение результатов измерений с приписанными характер</w:t>
      </w:r>
      <w:r w:rsidRPr="002863DB">
        <w:rPr>
          <w:rFonts w:ascii="Arial" w:hAnsi="Arial" w:cs="Arial"/>
          <w:color w:val="000000" w:themeColor="text1"/>
        </w:rPr>
        <w:t>и</w:t>
      </w:r>
      <w:r w:rsidRPr="002863DB">
        <w:rPr>
          <w:rFonts w:ascii="Arial" w:hAnsi="Arial" w:cs="Arial"/>
          <w:color w:val="000000" w:themeColor="text1"/>
        </w:rPr>
        <w:t>стиками погрешности при доверительной вероятности P = 0,95, приведенн</w:t>
      </w:r>
      <w:r w:rsidRPr="002863DB">
        <w:rPr>
          <w:rFonts w:ascii="Arial" w:hAnsi="Arial" w:cs="Arial"/>
          <w:color w:val="000000" w:themeColor="text1"/>
        </w:rPr>
        <w:t>ы</w:t>
      </w:r>
      <w:r w:rsidRPr="002863DB">
        <w:rPr>
          <w:rFonts w:ascii="Arial" w:hAnsi="Arial" w:cs="Arial"/>
          <w:color w:val="000000" w:themeColor="text1"/>
        </w:rPr>
        <w:t xml:space="preserve">ми в таблице </w:t>
      </w:r>
      <w:r>
        <w:rPr>
          <w:rFonts w:ascii="Arial" w:hAnsi="Arial" w:cs="Arial"/>
          <w:color w:val="000000" w:themeColor="text1"/>
          <w:lang w:val="kk-KZ"/>
        </w:rPr>
        <w:t>2</w:t>
      </w:r>
      <w:r w:rsidRPr="002863DB">
        <w:rPr>
          <w:rFonts w:ascii="Arial" w:hAnsi="Arial" w:cs="Arial"/>
          <w:color w:val="000000" w:themeColor="text1"/>
        </w:rPr>
        <w:t>.</w:t>
      </w:r>
    </w:p>
    <w:p w:rsidR="002863DB" w:rsidRDefault="002863DB" w:rsidP="002863D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bCs/>
          <w:color w:val="000000" w:themeColor="text1"/>
          <w:lang w:eastAsia="ru-RU"/>
        </w:rPr>
      </w:pPr>
    </w:p>
    <w:p w:rsidR="00360B94" w:rsidRDefault="00360B94" w:rsidP="002863D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bCs/>
          <w:color w:val="000000" w:themeColor="text1"/>
          <w:lang w:eastAsia="ru-RU"/>
        </w:rPr>
      </w:pPr>
    </w:p>
    <w:p w:rsidR="00360B94" w:rsidRDefault="00360B94" w:rsidP="002863D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bCs/>
          <w:color w:val="000000" w:themeColor="text1"/>
          <w:lang w:eastAsia="ru-RU"/>
        </w:rPr>
      </w:pPr>
    </w:p>
    <w:p w:rsidR="00360B94" w:rsidRDefault="00360B94" w:rsidP="002863D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bCs/>
          <w:color w:val="000000" w:themeColor="text1"/>
          <w:lang w:eastAsia="ru-RU"/>
        </w:rPr>
      </w:pPr>
    </w:p>
    <w:p w:rsidR="00360B94" w:rsidRPr="002863DB" w:rsidRDefault="00360B94" w:rsidP="002863DB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Arial" w:hAnsi="Arial" w:cs="Arial"/>
          <w:bCs/>
          <w:color w:val="000000" w:themeColor="text1"/>
          <w:lang w:eastAsia="ru-RU"/>
        </w:rPr>
      </w:pPr>
    </w:p>
    <w:p w:rsidR="002863DB" w:rsidRPr="002863DB" w:rsidRDefault="002863DB" w:rsidP="002863DB">
      <w:pPr>
        <w:spacing w:line="240" w:lineRule="atLeast"/>
        <w:jc w:val="center"/>
        <w:rPr>
          <w:rFonts w:ascii="Arial" w:hAnsi="Arial" w:cs="Arial"/>
          <w:color w:val="000000" w:themeColor="text1"/>
          <w:sz w:val="24"/>
          <w:lang w:eastAsia="zh-CN"/>
        </w:rPr>
      </w:pPr>
      <w:r w:rsidRPr="002863DB">
        <w:rPr>
          <w:rFonts w:ascii="Arial" w:hAnsi="Arial" w:cs="Arial"/>
          <w:color w:val="000000"/>
          <w:spacing w:val="20"/>
          <w:sz w:val="24"/>
        </w:rPr>
        <w:lastRenderedPageBreak/>
        <w:t xml:space="preserve">Таблица 2 – </w:t>
      </w:r>
      <w:r w:rsidRPr="002863DB">
        <w:rPr>
          <w:rFonts w:ascii="Arial" w:hAnsi="Arial" w:cs="Arial"/>
          <w:color w:val="000000" w:themeColor="text1"/>
          <w:sz w:val="24"/>
          <w:lang w:eastAsia="zh-CN"/>
        </w:rPr>
        <w:t>Характеристики погрешности при доверительной вероятности         Р = 0,95</w:t>
      </w:r>
    </w:p>
    <w:p w:rsidR="00360B94" w:rsidRPr="002863DB" w:rsidRDefault="00360B94" w:rsidP="00360B94">
      <w:pPr>
        <w:spacing w:line="240" w:lineRule="atLeast"/>
        <w:ind w:firstLine="709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в </w:t>
      </w:r>
      <w:r w:rsidRPr="002863DB">
        <w:rPr>
          <w:rFonts w:ascii="Arial" w:hAnsi="Arial" w:cs="Arial"/>
          <w:sz w:val="20"/>
        </w:rPr>
        <w:t>миллионных долях</w:t>
      </w:r>
    </w:p>
    <w:tbl>
      <w:tblPr>
        <w:tblW w:w="936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7"/>
        <w:gridCol w:w="2565"/>
        <w:gridCol w:w="1548"/>
        <w:gridCol w:w="2313"/>
        <w:gridCol w:w="1467"/>
      </w:tblGrid>
      <w:tr w:rsidR="002863DB" w:rsidRPr="002863DB" w:rsidTr="00F131CB">
        <w:trPr>
          <w:trHeight w:val="1841"/>
        </w:trPr>
        <w:tc>
          <w:tcPr>
            <w:tcW w:w="1467" w:type="dxa"/>
            <w:tcBorders>
              <w:bottom w:val="double" w:sz="4" w:space="0" w:color="auto"/>
            </w:tcBorders>
            <w:vAlign w:val="center"/>
          </w:tcPr>
          <w:p w:rsidR="002863DB" w:rsidRPr="002863DB" w:rsidRDefault="002863DB" w:rsidP="00F131CB">
            <w:pPr>
              <w:ind w:left="-57" w:right="-57"/>
              <w:jc w:val="center"/>
              <w:rPr>
                <w:rFonts w:ascii="Arial" w:hAnsi="Arial" w:cs="Arial"/>
                <w:sz w:val="20"/>
              </w:rPr>
            </w:pPr>
            <w:proofErr w:type="spellStart"/>
            <w:proofErr w:type="gramStart"/>
            <w:r w:rsidRPr="002863DB">
              <w:rPr>
                <w:rFonts w:ascii="Arial" w:hAnsi="Arial" w:cs="Arial"/>
                <w:sz w:val="20"/>
              </w:rPr>
              <w:t>Наименов</w:t>
            </w:r>
            <w:r w:rsidRPr="002863DB">
              <w:rPr>
                <w:rFonts w:ascii="Arial" w:hAnsi="Arial" w:cs="Arial"/>
                <w:sz w:val="20"/>
              </w:rPr>
              <w:t>а</w:t>
            </w:r>
            <w:r w:rsidRPr="002863DB">
              <w:rPr>
                <w:rFonts w:ascii="Arial" w:hAnsi="Arial" w:cs="Arial"/>
                <w:sz w:val="20"/>
              </w:rPr>
              <w:t>-ние</w:t>
            </w:r>
            <w:proofErr w:type="spellEnd"/>
            <w:proofErr w:type="gramEnd"/>
            <w:r w:rsidRPr="002863DB">
              <w:rPr>
                <w:rFonts w:ascii="Arial" w:hAnsi="Arial" w:cs="Arial"/>
                <w:sz w:val="20"/>
              </w:rPr>
              <w:t xml:space="preserve"> элемента</w:t>
            </w:r>
          </w:p>
        </w:tc>
        <w:tc>
          <w:tcPr>
            <w:tcW w:w="2565" w:type="dxa"/>
            <w:tcBorders>
              <w:bottom w:val="double" w:sz="4" w:space="0" w:color="auto"/>
            </w:tcBorders>
            <w:vAlign w:val="center"/>
          </w:tcPr>
          <w:p w:rsidR="002863DB" w:rsidRPr="002863DB" w:rsidRDefault="002863DB" w:rsidP="00F131CB">
            <w:pPr>
              <w:ind w:left="-57" w:right="-57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Массовая доля</w:t>
            </w:r>
          </w:p>
          <w:p w:rsidR="002863DB" w:rsidRPr="002863DB" w:rsidRDefault="002863DB" w:rsidP="00F131CB">
            <w:pPr>
              <w:ind w:left="-57" w:right="-57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элемента</w:t>
            </w:r>
          </w:p>
        </w:tc>
        <w:tc>
          <w:tcPr>
            <w:tcW w:w="1548" w:type="dxa"/>
            <w:tcBorders>
              <w:bottom w:val="double" w:sz="4" w:space="0" w:color="auto"/>
            </w:tcBorders>
            <w:vAlign w:val="center"/>
          </w:tcPr>
          <w:p w:rsidR="002863DB" w:rsidRPr="002863DB" w:rsidRDefault="002863DB" w:rsidP="00F131CB">
            <w:pPr>
              <w:ind w:left="-57" w:right="-57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Показатель </w:t>
            </w:r>
            <w:proofErr w:type="gramStart"/>
            <w:r w:rsidRPr="002863DB">
              <w:rPr>
                <w:rFonts w:ascii="Arial" w:hAnsi="Arial" w:cs="Arial"/>
                <w:sz w:val="20"/>
              </w:rPr>
              <w:t>п</w:t>
            </w:r>
            <w:r w:rsidRPr="002863DB">
              <w:rPr>
                <w:rFonts w:ascii="Arial" w:hAnsi="Arial" w:cs="Arial"/>
                <w:sz w:val="20"/>
              </w:rPr>
              <w:t>о</w:t>
            </w:r>
            <w:r w:rsidRPr="002863DB">
              <w:rPr>
                <w:rFonts w:ascii="Arial" w:hAnsi="Arial" w:cs="Arial"/>
                <w:sz w:val="20"/>
              </w:rPr>
              <w:t>вторяемости(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среднее </w:t>
            </w:r>
            <w:proofErr w:type="spellStart"/>
            <w:r w:rsidRPr="002863DB">
              <w:rPr>
                <w:rFonts w:ascii="Arial" w:hAnsi="Arial" w:cs="Arial"/>
                <w:sz w:val="20"/>
              </w:rPr>
              <w:t>квадр</w:t>
            </w:r>
            <w:r w:rsidRPr="002863DB">
              <w:rPr>
                <w:rFonts w:ascii="Arial" w:hAnsi="Arial" w:cs="Arial"/>
                <w:sz w:val="20"/>
              </w:rPr>
              <w:t>а</w:t>
            </w:r>
            <w:r w:rsidRPr="002863DB">
              <w:rPr>
                <w:rFonts w:ascii="Arial" w:hAnsi="Arial" w:cs="Arial"/>
                <w:sz w:val="20"/>
              </w:rPr>
              <w:t>тичес</w:t>
            </w:r>
            <w:proofErr w:type="spellEnd"/>
            <w:r w:rsidRPr="002863DB">
              <w:rPr>
                <w:rFonts w:ascii="Arial" w:hAnsi="Arial" w:cs="Arial"/>
                <w:sz w:val="20"/>
              </w:rPr>
              <w:t>-кое откл</w:t>
            </w:r>
            <w:r w:rsidRPr="002863DB">
              <w:rPr>
                <w:rFonts w:ascii="Arial" w:hAnsi="Arial" w:cs="Arial"/>
                <w:sz w:val="20"/>
              </w:rPr>
              <w:t>о</w:t>
            </w:r>
            <w:r w:rsidRPr="002863DB">
              <w:rPr>
                <w:rFonts w:ascii="Arial" w:hAnsi="Arial" w:cs="Arial"/>
                <w:sz w:val="20"/>
              </w:rPr>
              <w:t>нение повторя</w:t>
            </w:r>
            <w:r w:rsidRPr="002863DB">
              <w:rPr>
                <w:rFonts w:ascii="Arial" w:hAnsi="Arial" w:cs="Arial"/>
                <w:sz w:val="20"/>
              </w:rPr>
              <w:t>е</w:t>
            </w:r>
            <w:r w:rsidRPr="002863DB">
              <w:rPr>
                <w:rFonts w:ascii="Arial" w:hAnsi="Arial" w:cs="Arial"/>
                <w:sz w:val="20"/>
              </w:rPr>
              <w:t>мости)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</w:rPr>
                    <m:t>σ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</w:rPr>
                    <m:t>r</m:t>
                  </m:r>
                </m:sub>
              </m:sSub>
            </m:oMath>
          </w:p>
        </w:tc>
        <w:tc>
          <w:tcPr>
            <w:tcW w:w="2313" w:type="dxa"/>
            <w:tcBorders>
              <w:bottom w:val="double" w:sz="4" w:space="0" w:color="auto"/>
            </w:tcBorders>
            <w:vAlign w:val="center"/>
          </w:tcPr>
          <w:p w:rsidR="002863DB" w:rsidRPr="002863DB" w:rsidRDefault="002863DB" w:rsidP="00F131CB">
            <w:pPr>
              <w:ind w:left="-57" w:right="-57"/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Показатель </w:t>
            </w:r>
            <w:proofErr w:type="spellStart"/>
            <w:r w:rsidRPr="002863DB">
              <w:rPr>
                <w:rFonts w:ascii="Arial" w:hAnsi="Arial" w:cs="Arial"/>
                <w:sz w:val="20"/>
              </w:rPr>
              <w:t>внутрилаб</w:t>
            </w:r>
            <w:r w:rsidRPr="002863DB">
              <w:rPr>
                <w:rFonts w:ascii="Arial" w:hAnsi="Arial" w:cs="Arial"/>
                <w:sz w:val="20"/>
              </w:rPr>
              <w:t>о</w:t>
            </w:r>
            <w:r w:rsidRPr="002863DB">
              <w:rPr>
                <w:rFonts w:ascii="Arial" w:hAnsi="Arial" w:cs="Arial"/>
                <w:sz w:val="20"/>
              </w:rPr>
              <w:t>раторной</w:t>
            </w:r>
            <w:proofErr w:type="spellEnd"/>
            <w:r w:rsidRPr="002863D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2863DB">
              <w:rPr>
                <w:rFonts w:ascii="Arial" w:hAnsi="Arial" w:cs="Arial"/>
                <w:sz w:val="20"/>
              </w:rPr>
              <w:t>прецизионн</w:t>
            </w:r>
            <w:r w:rsidRPr="002863DB">
              <w:rPr>
                <w:rFonts w:ascii="Arial" w:hAnsi="Arial" w:cs="Arial"/>
                <w:sz w:val="20"/>
              </w:rPr>
              <w:t>о</w:t>
            </w:r>
            <w:r w:rsidRPr="002863DB">
              <w:rPr>
                <w:rFonts w:ascii="Arial" w:hAnsi="Arial" w:cs="Arial"/>
                <w:sz w:val="20"/>
              </w:rPr>
              <w:t>сти</w:t>
            </w:r>
            <w:proofErr w:type="spellEnd"/>
            <w:r w:rsidRPr="002863DB">
              <w:rPr>
                <w:rFonts w:ascii="Arial" w:hAnsi="Arial" w:cs="Arial"/>
                <w:sz w:val="20"/>
              </w:rPr>
              <w:t xml:space="preserve"> (среднее квадратическое отклонение </w:t>
            </w:r>
            <w:proofErr w:type="spellStart"/>
            <w:r w:rsidRPr="002863DB">
              <w:rPr>
                <w:rFonts w:ascii="Arial" w:hAnsi="Arial" w:cs="Arial"/>
                <w:sz w:val="20"/>
              </w:rPr>
              <w:t>внутрилаб</w:t>
            </w:r>
            <w:r w:rsidRPr="002863DB">
              <w:rPr>
                <w:rFonts w:ascii="Arial" w:hAnsi="Arial" w:cs="Arial"/>
                <w:sz w:val="20"/>
              </w:rPr>
              <w:t>о</w:t>
            </w:r>
            <w:r w:rsidRPr="002863DB">
              <w:rPr>
                <w:rFonts w:ascii="Arial" w:hAnsi="Arial" w:cs="Arial"/>
                <w:sz w:val="20"/>
              </w:rPr>
              <w:t>раторной</w:t>
            </w:r>
            <w:proofErr w:type="spellEnd"/>
            <w:r w:rsidRPr="002863D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2863DB">
              <w:rPr>
                <w:rFonts w:ascii="Arial" w:hAnsi="Arial" w:cs="Arial"/>
                <w:sz w:val="20"/>
              </w:rPr>
              <w:t>прецизионн</w:t>
            </w:r>
            <w:r w:rsidRPr="002863DB">
              <w:rPr>
                <w:rFonts w:ascii="Arial" w:hAnsi="Arial" w:cs="Arial"/>
                <w:sz w:val="20"/>
              </w:rPr>
              <w:t>о</w:t>
            </w:r>
            <w:r w:rsidRPr="002863DB">
              <w:rPr>
                <w:rFonts w:ascii="Arial" w:hAnsi="Arial" w:cs="Arial"/>
                <w:sz w:val="20"/>
              </w:rPr>
              <w:t>сти</w:t>
            </w:r>
            <w:proofErr w:type="spellEnd"/>
            <w:r w:rsidRPr="002863DB">
              <w:rPr>
                <w:rFonts w:ascii="Arial" w:hAnsi="Arial" w:cs="Arial"/>
                <w:sz w:val="20"/>
              </w:rPr>
              <w:t>)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sz w:val="2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0"/>
                    </w:rPr>
                    <m:t>σ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Arial"/>
                          <w:i/>
                          <w:sz w:val="20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Arial"/>
                          <w:sz w:val="20"/>
                        </w:rPr>
                        <m:t>L</m:t>
                      </m:r>
                    </m:sub>
                  </m:sSub>
                </m:sub>
              </m:sSub>
            </m:oMath>
          </w:p>
        </w:tc>
        <w:tc>
          <w:tcPr>
            <w:tcW w:w="1467" w:type="dxa"/>
            <w:tcBorders>
              <w:bottom w:val="double" w:sz="4" w:space="0" w:color="auto"/>
            </w:tcBorders>
            <w:vAlign w:val="center"/>
          </w:tcPr>
          <w:p w:rsidR="002863DB" w:rsidRPr="002863DB" w:rsidRDefault="002863DB" w:rsidP="00F131CB">
            <w:pPr>
              <w:ind w:left="-57" w:right="-57"/>
              <w:jc w:val="center"/>
              <w:rPr>
                <w:rFonts w:ascii="Arial" w:hAnsi="Arial" w:cs="Arial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Показатель точности (границы абсолютной </w:t>
            </w:r>
            <w:proofErr w:type="gramStart"/>
            <w:r w:rsidRPr="002863DB">
              <w:rPr>
                <w:rFonts w:ascii="Arial" w:hAnsi="Arial" w:cs="Arial"/>
                <w:sz w:val="20"/>
              </w:rPr>
              <w:t>погрешн</w:t>
            </w:r>
            <w:r w:rsidRPr="002863DB">
              <w:rPr>
                <w:rFonts w:ascii="Arial" w:hAnsi="Arial" w:cs="Arial"/>
                <w:sz w:val="20"/>
              </w:rPr>
              <w:t>о</w:t>
            </w:r>
            <w:r w:rsidRPr="002863DB">
              <w:rPr>
                <w:rFonts w:ascii="Arial" w:hAnsi="Arial" w:cs="Arial"/>
                <w:sz w:val="20"/>
              </w:rPr>
              <w:t>сти)</w:t>
            </w:r>
            <w:r w:rsidRPr="002863DB">
              <w:rPr>
                <w:rFonts w:ascii="Arial" w:hAnsi="Arial" w:cs="Arial"/>
              </w:rPr>
              <w:t>±</w:t>
            </w:r>
            <w:proofErr w:type="gramEnd"/>
            <w:r w:rsidRPr="002863DB">
              <w:rPr>
                <w:rFonts w:ascii="Arial" w:hAnsi="Arial" w:cs="Arial"/>
              </w:rPr>
              <w:t>Δ</w:t>
            </w:r>
          </w:p>
        </w:tc>
      </w:tr>
      <w:tr w:rsidR="002863DB" w:rsidRPr="002863DB" w:rsidTr="00F131CB">
        <w:tc>
          <w:tcPr>
            <w:tcW w:w="1467" w:type="dxa"/>
            <w:vMerge w:val="restart"/>
            <w:tcBorders>
              <w:top w:val="double" w:sz="4" w:space="0" w:color="auto"/>
            </w:tcBorders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</w:p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</w:p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</w:p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</w:p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Золото</w:t>
            </w:r>
          </w:p>
        </w:tc>
        <w:tc>
          <w:tcPr>
            <w:tcW w:w="2565" w:type="dxa"/>
            <w:tcBorders>
              <w:top w:val="double" w:sz="4" w:space="0" w:color="auto"/>
              <w:bottom w:val="nil"/>
            </w:tcBorders>
          </w:tcPr>
          <w:p w:rsidR="002863DB" w:rsidRPr="002863DB" w:rsidRDefault="002863DB" w:rsidP="00F131CB">
            <w:pPr>
              <w:ind w:right="-261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От    </w:t>
            </w:r>
            <w:r w:rsidRPr="002863DB">
              <w:rPr>
                <w:rFonts w:ascii="Arial" w:hAnsi="Arial" w:cs="Arial"/>
                <w:sz w:val="2"/>
                <w:szCs w:val="2"/>
              </w:rPr>
              <w:t xml:space="preserve">  </w:t>
            </w:r>
            <w:r w:rsidRPr="002863DB">
              <w:rPr>
                <w:rFonts w:ascii="Arial" w:hAnsi="Arial" w:cs="Arial"/>
                <w:sz w:val="20"/>
              </w:rPr>
              <w:t xml:space="preserve">15,0   до      30,0 </w:t>
            </w:r>
            <w:proofErr w:type="spellStart"/>
            <w:r w:rsidRPr="002863DB">
              <w:rPr>
                <w:rFonts w:ascii="Arial" w:hAnsi="Arial" w:cs="Arial"/>
                <w:sz w:val="20"/>
              </w:rPr>
              <w:t>включ</w:t>
            </w:r>
            <w:proofErr w:type="spellEnd"/>
            <w:r w:rsidRPr="002863D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48" w:type="dxa"/>
            <w:tcBorders>
              <w:top w:val="double" w:sz="4" w:space="0" w:color="auto"/>
              <w:bottom w:val="nil"/>
            </w:tcBorders>
          </w:tcPr>
          <w:p w:rsidR="002863DB" w:rsidRPr="002863DB" w:rsidRDefault="002863DB" w:rsidP="00F131CB">
            <w:pPr>
              <w:ind w:left="3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0,96</w:t>
            </w:r>
          </w:p>
        </w:tc>
        <w:tc>
          <w:tcPr>
            <w:tcW w:w="2313" w:type="dxa"/>
            <w:tcBorders>
              <w:top w:val="double" w:sz="4" w:space="0" w:color="auto"/>
              <w:bottom w:val="nil"/>
            </w:tcBorders>
          </w:tcPr>
          <w:p w:rsidR="002863DB" w:rsidRPr="002863DB" w:rsidRDefault="002863DB" w:rsidP="00F131CB">
            <w:pPr>
              <w:ind w:left="667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 1,26</w:t>
            </w:r>
          </w:p>
        </w:tc>
        <w:tc>
          <w:tcPr>
            <w:tcW w:w="1467" w:type="dxa"/>
            <w:tcBorders>
              <w:top w:val="double" w:sz="4" w:space="0" w:color="auto"/>
              <w:bottom w:val="nil"/>
            </w:tcBorders>
          </w:tcPr>
          <w:p w:rsidR="002863DB" w:rsidRPr="002863DB" w:rsidRDefault="002863DB" w:rsidP="00F131CB">
            <w:pPr>
              <w:ind w:left="32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2,5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Св.   </w:t>
            </w:r>
            <w:r w:rsidRPr="002863DB">
              <w:rPr>
                <w:rFonts w:ascii="Arial" w:hAnsi="Arial" w:cs="Arial"/>
                <w:sz w:val="2"/>
                <w:szCs w:val="2"/>
              </w:rPr>
              <w:t xml:space="preserve">    </w:t>
            </w:r>
            <w:r w:rsidRPr="002863DB">
              <w:rPr>
                <w:rFonts w:ascii="Arial" w:hAnsi="Arial" w:cs="Arial"/>
                <w:sz w:val="20"/>
              </w:rPr>
              <w:t>30,0</w:t>
            </w: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   «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     60,0     «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1,65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667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 2,35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4,6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  60,0   «      120,0     «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2,20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667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 3,25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6,4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120,0   «      250,0     «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4,16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667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 6,71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13,2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250,0   «      500,0     «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 8,15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667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13,97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27,5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500,0   «    1000,0     «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14,02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667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27,98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55,0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hanging="10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</w:t>
            </w: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1000,0   «    2000,0     «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41,93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667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55,92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110,0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2000,0   «    5000,0     «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69,48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667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106,97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210,4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5000,0   «  10000,0     «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9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113,09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667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160,87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32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316,4</w:t>
            </w:r>
          </w:p>
        </w:tc>
      </w:tr>
      <w:tr w:rsidR="002863DB" w:rsidRPr="002863DB" w:rsidTr="00F131CB">
        <w:tc>
          <w:tcPr>
            <w:tcW w:w="1467" w:type="dxa"/>
            <w:vMerge w:val="restart"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</w:p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</w:p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</w:p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Серебро</w:t>
            </w:r>
          </w:p>
        </w:tc>
        <w:tc>
          <w:tcPr>
            <w:tcW w:w="2565" w:type="dxa"/>
            <w:tcBorders>
              <w:bottom w:val="nil"/>
            </w:tcBorders>
          </w:tcPr>
          <w:p w:rsidR="002863DB" w:rsidRPr="002863DB" w:rsidRDefault="002863DB" w:rsidP="00F131CB">
            <w:pPr>
              <w:tabs>
                <w:tab w:val="left" w:pos="2232"/>
              </w:tabs>
              <w:ind w:right="-108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От    </w:t>
            </w:r>
            <w:r w:rsidRPr="002863DB">
              <w:rPr>
                <w:rFonts w:ascii="Arial" w:hAnsi="Arial" w:cs="Arial"/>
                <w:sz w:val="2"/>
                <w:szCs w:val="2"/>
              </w:rPr>
              <w:t xml:space="preserve">    </w:t>
            </w:r>
            <w:r w:rsidRPr="002863DB">
              <w:rPr>
                <w:rFonts w:ascii="Arial" w:hAnsi="Arial" w:cs="Arial"/>
                <w:sz w:val="20"/>
              </w:rPr>
              <w:t xml:space="preserve">10,0   до     </w:t>
            </w:r>
            <w:r w:rsidRPr="002863DB">
              <w:rPr>
                <w:rFonts w:ascii="Arial" w:hAnsi="Arial" w:cs="Arial"/>
                <w:sz w:val="2"/>
                <w:szCs w:val="2"/>
              </w:rPr>
              <w:t xml:space="preserve">         </w:t>
            </w:r>
            <w:r w:rsidRPr="002863DB">
              <w:rPr>
                <w:rFonts w:ascii="Arial" w:hAnsi="Arial" w:cs="Arial"/>
                <w:sz w:val="20"/>
              </w:rPr>
              <w:t xml:space="preserve">20,0 </w:t>
            </w:r>
            <w:proofErr w:type="spellStart"/>
            <w:r w:rsidRPr="002863DB">
              <w:rPr>
                <w:rFonts w:ascii="Arial" w:hAnsi="Arial" w:cs="Arial"/>
                <w:sz w:val="20"/>
              </w:rPr>
              <w:t>включ</w:t>
            </w:r>
            <w:proofErr w:type="spellEnd"/>
            <w:r w:rsidRPr="002863DB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548" w:type="dxa"/>
            <w:tcBorders>
              <w:bottom w:val="nil"/>
            </w:tcBorders>
          </w:tcPr>
          <w:p w:rsidR="002863DB" w:rsidRPr="002863DB" w:rsidRDefault="002863DB" w:rsidP="00F131CB">
            <w:pPr>
              <w:ind w:left="452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0,96</w:t>
            </w:r>
          </w:p>
        </w:tc>
        <w:tc>
          <w:tcPr>
            <w:tcW w:w="2313" w:type="dxa"/>
            <w:tcBorders>
              <w:bottom w:val="nil"/>
            </w:tcBorders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1,26</w:t>
            </w:r>
          </w:p>
        </w:tc>
        <w:tc>
          <w:tcPr>
            <w:tcW w:w="1467" w:type="dxa"/>
            <w:tcBorders>
              <w:bottom w:val="nil"/>
            </w:tcBorders>
          </w:tcPr>
          <w:p w:rsidR="002863DB" w:rsidRPr="002863DB" w:rsidRDefault="002863DB" w:rsidP="00F131CB">
            <w:pPr>
              <w:ind w:left="431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2,5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b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Св.   </w:t>
            </w:r>
            <w:r w:rsidRPr="002863DB">
              <w:rPr>
                <w:rFonts w:ascii="Arial" w:hAnsi="Arial" w:cs="Arial"/>
                <w:sz w:val="2"/>
                <w:szCs w:val="2"/>
              </w:rPr>
              <w:t xml:space="preserve"> </w:t>
            </w:r>
            <w:r w:rsidRPr="002863DB">
              <w:rPr>
                <w:rFonts w:ascii="Arial" w:hAnsi="Arial" w:cs="Arial"/>
                <w:sz w:val="20"/>
              </w:rPr>
              <w:t>20,0</w:t>
            </w: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   «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     </w:t>
            </w:r>
            <w:r w:rsidRPr="002863DB">
              <w:rPr>
                <w:rFonts w:ascii="Arial" w:hAnsi="Arial" w:cs="Arial"/>
                <w:sz w:val="2"/>
                <w:szCs w:val="2"/>
              </w:rPr>
              <w:t xml:space="preserve">  </w:t>
            </w:r>
            <w:r w:rsidRPr="002863DB">
              <w:rPr>
                <w:rFonts w:ascii="Arial" w:hAnsi="Arial" w:cs="Arial"/>
                <w:sz w:val="20"/>
              </w:rPr>
              <w:t>40,0     «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452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1,82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2,42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431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4,8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b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  40,0   «        80,0     «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452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2,73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3,61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431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7,1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b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  80,0   «      150,0     «     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452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4,35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 6,21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431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12,2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b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150,0   «      300,0     «      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452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 xml:space="preserve">  8,24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11,44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431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22,5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b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300,0   «      600,0     «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452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11,35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16,82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431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33,1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b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  600,0   «    1200,0     «</w:t>
            </w:r>
          </w:p>
        </w:tc>
        <w:tc>
          <w:tcPr>
            <w:tcW w:w="1548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452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14,24</w:t>
            </w:r>
          </w:p>
        </w:tc>
        <w:tc>
          <w:tcPr>
            <w:tcW w:w="2313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21,26</w:t>
            </w:r>
          </w:p>
        </w:tc>
        <w:tc>
          <w:tcPr>
            <w:tcW w:w="1467" w:type="dxa"/>
            <w:tcBorders>
              <w:top w:val="nil"/>
              <w:bottom w:val="nil"/>
            </w:tcBorders>
          </w:tcPr>
          <w:p w:rsidR="002863DB" w:rsidRPr="002863DB" w:rsidRDefault="002863DB" w:rsidP="00F131CB">
            <w:pPr>
              <w:ind w:left="431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41,8</w:t>
            </w:r>
          </w:p>
        </w:tc>
      </w:tr>
      <w:tr w:rsidR="002863DB" w:rsidRPr="002863DB" w:rsidTr="00F131CB">
        <w:tc>
          <w:tcPr>
            <w:tcW w:w="1467" w:type="dxa"/>
            <w:vMerge/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65" w:type="dxa"/>
            <w:tcBorders>
              <w:top w:val="nil"/>
            </w:tcBorders>
          </w:tcPr>
          <w:p w:rsidR="002863DB" w:rsidRPr="002863DB" w:rsidRDefault="002863DB" w:rsidP="00F131CB">
            <w:pPr>
              <w:rPr>
                <w:rFonts w:ascii="Arial" w:hAnsi="Arial" w:cs="Arial"/>
                <w:b/>
                <w:sz w:val="20"/>
              </w:rPr>
            </w:pPr>
            <w:proofErr w:type="gramStart"/>
            <w:r w:rsidRPr="002863DB">
              <w:rPr>
                <w:rFonts w:ascii="Arial" w:hAnsi="Arial" w:cs="Arial"/>
                <w:sz w:val="20"/>
              </w:rPr>
              <w:t xml:space="preserve">«  </w:t>
            </w:r>
            <w:proofErr w:type="gramEnd"/>
            <w:r w:rsidRPr="002863DB">
              <w:rPr>
                <w:rFonts w:ascii="Arial" w:hAnsi="Arial" w:cs="Arial"/>
                <w:sz w:val="20"/>
              </w:rPr>
              <w:t xml:space="preserve"> 1200,0   «    3000,0     «</w:t>
            </w:r>
          </w:p>
        </w:tc>
        <w:tc>
          <w:tcPr>
            <w:tcW w:w="1548" w:type="dxa"/>
            <w:tcBorders>
              <w:top w:val="nil"/>
            </w:tcBorders>
          </w:tcPr>
          <w:p w:rsidR="002863DB" w:rsidRPr="002863DB" w:rsidRDefault="002863DB" w:rsidP="00F131CB">
            <w:pPr>
              <w:ind w:left="452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17,25</w:t>
            </w:r>
          </w:p>
        </w:tc>
        <w:tc>
          <w:tcPr>
            <w:tcW w:w="2313" w:type="dxa"/>
            <w:tcBorders>
              <w:top w:val="nil"/>
            </w:tcBorders>
          </w:tcPr>
          <w:p w:rsidR="002863DB" w:rsidRPr="002863DB" w:rsidRDefault="002863DB" w:rsidP="00F131CB">
            <w:pPr>
              <w:jc w:val="center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25,56</w:t>
            </w:r>
          </w:p>
        </w:tc>
        <w:tc>
          <w:tcPr>
            <w:tcW w:w="1467" w:type="dxa"/>
            <w:tcBorders>
              <w:top w:val="nil"/>
            </w:tcBorders>
          </w:tcPr>
          <w:p w:rsidR="002863DB" w:rsidRPr="002863DB" w:rsidRDefault="002863DB" w:rsidP="00F131CB">
            <w:pPr>
              <w:ind w:left="431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hAnsi="Arial" w:cs="Arial"/>
                <w:sz w:val="20"/>
              </w:rPr>
              <w:t>50,3</w:t>
            </w:r>
          </w:p>
        </w:tc>
      </w:tr>
      <w:tr w:rsidR="002863DB" w:rsidRPr="002863DB" w:rsidTr="00F131CB">
        <w:trPr>
          <w:trHeight w:val="490"/>
        </w:trPr>
        <w:tc>
          <w:tcPr>
            <w:tcW w:w="9360" w:type="dxa"/>
            <w:gridSpan w:val="5"/>
          </w:tcPr>
          <w:p w:rsidR="002863DB" w:rsidRPr="002863DB" w:rsidRDefault="002863DB" w:rsidP="00F131CB">
            <w:pPr>
              <w:ind w:firstLine="432"/>
              <w:rPr>
                <w:rFonts w:ascii="Arial" w:hAnsi="Arial" w:cs="Arial"/>
                <w:sz w:val="20"/>
              </w:rPr>
            </w:pPr>
            <w:r w:rsidRPr="002863DB">
              <w:rPr>
                <w:rFonts w:ascii="Arial" w:eastAsia="Calibri" w:hAnsi="Arial" w:cs="Arial"/>
                <w:bCs/>
                <w:spacing w:val="40"/>
                <w:sz w:val="20"/>
                <w:szCs w:val="20"/>
              </w:rPr>
              <w:t xml:space="preserve">Примечание – </w:t>
            </w:r>
            <w:r w:rsidRPr="002863DB">
              <w:rPr>
                <w:rFonts w:ascii="Arial" w:hAnsi="Arial" w:cs="Arial"/>
                <w:sz w:val="20"/>
              </w:rPr>
              <w:t>Установленные численные значения границ абсолютной погрешности соответствуют численным значениям расширенной неопределенности U при коэффициенте охвата k = 2.</w:t>
            </w:r>
          </w:p>
        </w:tc>
      </w:tr>
    </w:tbl>
    <w:p w:rsidR="002863DB" w:rsidRDefault="002863DB" w:rsidP="0078031C">
      <w:pPr>
        <w:ind w:right="-2" w:firstLine="540"/>
        <w:rPr>
          <w:rFonts w:ascii="Arial" w:hAnsi="Arial" w:cs="Arial"/>
          <w:b/>
          <w:szCs w:val="28"/>
        </w:rPr>
      </w:pPr>
    </w:p>
    <w:p w:rsidR="002863DB" w:rsidRPr="002863DB" w:rsidRDefault="002863DB" w:rsidP="0078031C">
      <w:pPr>
        <w:ind w:right="-2" w:firstLine="540"/>
        <w:rPr>
          <w:rFonts w:ascii="Arial" w:hAnsi="Arial" w:cs="Arial"/>
          <w:b/>
          <w:szCs w:val="28"/>
        </w:rPr>
      </w:pPr>
    </w:p>
    <w:p w:rsidR="0078031C" w:rsidRPr="002863DB" w:rsidRDefault="0078031C" w:rsidP="002863DB">
      <w:pPr>
        <w:pStyle w:val="10"/>
        <w:numPr>
          <w:ilvl w:val="0"/>
          <w:numId w:val="3"/>
        </w:numPr>
        <w:tabs>
          <w:tab w:val="clear" w:pos="1134"/>
          <w:tab w:val="clear" w:pos="1415"/>
          <w:tab w:val="num" w:pos="0"/>
          <w:tab w:val="left" w:pos="851"/>
          <w:tab w:val="num" w:pos="993"/>
        </w:tabs>
        <w:spacing w:before="0" w:after="0"/>
        <w:ind w:left="0" w:firstLine="567"/>
        <w:rPr>
          <w:rFonts w:ascii="Arial" w:hAnsi="Arial" w:cs="Arial"/>
          <w:color w:val="000000" w:themeColor="text1"/>
        </w:rPr>
      </w:pPr>
      <w:bookmarkStart w:id="20" w:name="_Toc104130457"/>
      <w:r w:rsidRPr="002863DB">
        <w:rPr>
          <w:rFonts w:ascii="Arial" w:hAnsi="Arial" w:cs="Arial"/>
          <w:color w:val="000000" w:themeColor="text1"/>
        </w:rPr>
        <w:t>Оформление результатов анализа</w:t>
      </w:r>
      <w:bookmarkEnd w:id="20"/>
    </w:p>
    <w:p w:rsidR="0078031C" w:rsidRPr="002863DB" w:rsidRDefault="0078031C" w:rsidP="0078031C">
      <w:pPr>
        <w:ind w:right="-2" w:firstLine="540"/>
        <w:rPr>
          <w:rFonts w:ascii="Arial" w:hAnsi="Arial" w:cs="Arial"/>
          <w:b/>
          <w:szCs w:val="28"/>
        </w:rPr>
      </w:pPr>
    </w:p>
    <w:p w:rsidR="002863DB" w:rsidRDefault="002863DB" w:rsidP="0078031C">
      <w:pPr>
        <w:ind w:right="-2" w:firstLine="540"/>
        <w:rPr>
          <w:rFonts w:ascii="Arial" w:hAnsi="Arial" w:cs="Arial"/>
          <w:szCs w:val="28"/>
        </w:rPr>
      </w:pPr>
    </w:p>
    <w:p w:rsidR="0078031C" w:rsidRPr="002863DB" w:rsidRDefault="0078031C" w:rsidP="0078031C">
      <w:pPr>
        <w:ind w:right="-2" w:firstLine="540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>Результат анализа в документах, предусматривающих его использов</w:t>
      </w:r>
      <w:r w:rsidRPr="002863DB">
        <w:rPr>
          <w:rFonts w:ascii="Arial" w:hAnsi="Arial" w:cs="Arial"/>
          <w:sz w:val="24"/>
        </w:rPr>
        <w:t>а</w:t>
      </w:r>
      <w:r w:rsidRPr="002863DB">
        <w:rPr>
          <w:rFonts w:ascii="Arial" w:hAnsi="Arial" w:cs="Arial"/>
          <w:sz w:val="24"/>
        </w:rPr>
        <w:t>ние, представляют в виде</w:t>
      </w:r>
    </w:p>
    <w:p w:rsidR="0078031C" w:rsidRPr="002863DB" w:rsidRDefault="0078031C" w:rsidP="0078031C">
      <w:pPr>
        <w:ind w:right="-2" w:firstLine="720"/>
        <w:jc w:val="center"/>
        <w:rPr>
          <w:rFonts w:ascii="Arial" w:hAnsi="Arial" w:cs="Arial"/>
          <w:position w:val="-10"/>
          <w:sz w:val="24"/>
        </w:rPr>
      </w:pPr>
    </w:p>
    <w:p w:rsidR="0078031C" w:rsidRPr="002863DB" w:rsidRDefault="0078031C" w:rsidP="0078031C">
      <w:pPr>
        <w:ind w:firstLine="567"/>
        <w:jc w:val="center"/>
        <w:rPr>
          <w:rFonts w:ascii="Arial" w:hAnsi="Arial" w:cs="Arial"/>
          <w:sz w:val="24"/>
        </w:rPr>
      </w:pPr>
      <w:r w:rsidRPr="002863DB">
        <w:rPr>
          <w:rFonts w:ascii="Arial" w:hAnsi="Arial" w:cs="Arial"/>
          <w:i/>
          <w:sz w:val="24"/>
          <w:lang w:val="en-US"/>
        </w:rPr>
        <w:lastRenderedPageBreak/>
        <w:t>X</w:t>
      </w:r>
      <w:r w:rsidRPr="002863DB">
        <w:rPr>
          <w:rFonts w:ascii="Arial" w:hAnsi="Arial" w:cs="Arial"/>
          <w:sz w:val="24"/>
        </w:rPr>
        <w:t xml:space="preserve"> </w:t>
      </w:r>
      <m:oMath>
        <m:r>
          <w:rPr>
            <w:rFonts w:ascii="Cambria Math" w:hAnsi="Cambria Math" w:cs="Arial"/>
            <w:sz w:val="24"/>
          </w:rPr>
          <m:t>±Δ</m:t>
        </m:r>
      </m:oMath>
      <w:r w:rsidRPr="002863DB">
        <w:rPr>
          <w:rFonts w:ascii="Arial" w:hAnsi="Arial" w:cs="Arial"/>
          <w:sz w:val="24"/>
        </w:rPr>
        <w:t xml:space="preserve"> при </w:t>
      </w:r>
      <w:r w:rsidRPr="002863DB">
        <w:rPr>
          <w:rFonts w:ascii="Arial" w:hAnsi="Arial" w:cs="Arial"/>
          <w:i/>
          <w:sz w:val="24"/>
        </w:rPr>
        <w:t>Р</w:t>
      </w:r>
      <w:r w:rsidRPr="002863DB">
        <w:rPr>
          <w:rFonts w:ascii="Arial" w:hAnsi="Arial" w:cs="Arial"/>
          <w:sz w:val="24"/>
        </w:rPr>
        <w:t xml:space="preserve"> = 0,95,</w:t>
      </w:r>
    </w:p>
    <w:p w:rsidR="0078031C" w:rsidRPr="002863DB" w:rsidRDefault="0078031C" w:rsidP="0078031C">
      <w:pPr>
        <w:ind w:right="-2" w:firstLine="720"/>
        <w:jc w:val="center"/>
        <w:rPr>
          <w:rFonts w:ascii="Arial" w:hAnsi="Arial" w:cs="Arial"/>
          <w:sz w:val="24"/>
        </w:rPr>
      </w:pPr>
    </w:p>
    <w:tbl>
      <w:tblPr>
        <w:tblStyle w:val="affb"/>
        <w:tblW w:w="0" w:type="auto"/>
        <w:tblLook w:val="01E0" w:firstRow="1" w:lastRow="1" w:firstColumn="1" w:lastColumn="1" w:noHBand="0" w:noVBand="0"/>
      </w:tblPr>
      <w:tblGrid>
        <w:gridCol w:w="1008"/>
        <w:gridCol w:w="360"/>
        <w:gridCol w:w="7920"/>
      </w:tblGrid>
      <w:tr w:rsidR="0078031C" w:rsidRPr="002863DB" w:rsidTr="0078031C">
        <w:trPr>
          <w:trHeight w:val="607"/>
        </w:trPr>
        <w:tc>
          <w:tcPr>
            <w:tcW w:w="1008" w:type="dxa"/>
          </w:tcPr>
          <w:p w:rsidR="0078031C" w:rsidRPr="002863DB" w:rsidRDefault="0078031C" w:rsidP="0078031C">
            <w:pPr>
              <w:spacing w:after="0"/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 xml:space="preserve">где </w:t>
            </w:r>
            <w:r w:rsidRPr="002863DB">
              <w:rPr>
                <w:rFonts w:ascii="Arial" w:hAnsi="Arial" w:cs="Arial"/>
                <w:i/>
                <w:sz w:val="24"/>
                <w:lang w:val="en-US"/>
              </w:rPr>
              <w:t>X</w:t>
            </w:r>
          </w:p>
        </w:tc>
        <w:tc>
          <w:tcPr>
            <w:tcW w:w="360" w:type="dxa"/>
          </w:tcPr>
          <w:p w:rsidR="0078031C" w:rsidRPr="002863DB" w:rsidRDefault="0078031C" w:rsidP="0078031C">
            <w:pPr>
              <w:spacing w:after="0"/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>–</w:t>
            </w:r>
          </w:p>
        </w:tc>
        <w:tc>
          <w:tcPr>
            <w:tcW w:w="7920" w:type="dxa"/>
          </w:tcPr>
          <w:p w:rsidR="0078031C" w:rsidRPr="002863DB" w:rsidRDefault="0078031C" w:rsidP="0078031C">
            <w:pPr>
              <w:spacing w:after="0"/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 xml:space="preserve">результат анализа, полученный при реализации метода </w:t>
            </w:r>
            <w:proofErr w:type="spellStart"/>
            <w:r w:rsidRPr="002863DB">
              <w:rPr>
                <w:rFonts w:ascii="Arial" w:hAnsi="Arial" w:cs="Arial"/>
                <w:sz w:val="24"/>
              </w:rPr>
              <w:t>насто</w:t>
            </w:r>
            <w:r w:rsidRPr="002863DB">
              <w:rPr>
                <w:rFonts w:ascii="Arial" w:hAnsi="Arial" w:cs="Arial"/>
                <w:sz w:val="24"/>
              </w:rPr>
              <w:t>я</w:t>
            </w:r>
            <w:r w:rsidRPr="002863DB">
              <w:rPr>
                <w:rFonts w:ascii="Arial" w:hAnsi="Arial" w:cs="Arial"/>
                <w:sz w:val="24"/>
              </w:rPr>
              <w:t>ще</w:t>
            </w:r>
            <w:proofErr w:type="spellEnd"/>
            <w:r w:rsidR="002863DB">
              <w:rPr>
                <w:rFonts w:ascii="Arial" w:hAnsi="Arial" w:cs="Arial"/>
                <w:sz w:val="24"/>
                <w:lang w:val="kk-KZ"/>
              </w:rPr>
              <w:t>го стандарта</w:t>
            </w:r>
            <w:r w:rsidRPr="002863DB">
              <w:rPr>
                <w:rFonts w:ascii="Arial" w:hAnsi="Arial" w:cs="Arial"/>
                <w:sz w:val="24"/>
              </w:rPr>
              <w:t>;</w:t>
            </w:r>
          </w:p>
        </w:tc>
      </w:tr>
      <w:tr w:rsidR="0078031C" w:rsidRPr="002863DB" w:rsidTr="0078031C">
        <w:trPr>
          <w:trHeight w:val="187"/>
        </w:trPr>
        <w:tc>
          <w:tcPr>
            <w:tcW w:w="1008" w:type="dxa"/>
          </w:tcPr>
          <w:p w:rsidR="0078031C" w:rsidRPr="002863DB" w:rsidRDefault="0078031C" w:rsidP="0078031C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 xml:space="preserve"> ± Δ</w:t>
            </w:r>
          </w:p>
        </w:tc>
        <w:tc>
          <w:tcPr>
            <w:tcW w:w="360" w:type="dxa"/>
          </w:tcPr>
          <w:p w:rsidR="0078031C" w:rsidRPr="002863DB" w:rsidRDefault="0078031C" w:rsidP="0078031C">
            <w:pPr>
              <w:spacing w:after="0"/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>–</w:t>
            </w:r>
          </w:p>
        </w:tc>
        <w:tc>
          <w:tcPr>
            <w:tcW w:w="7920" w:type="dxa"/>
          </w:tcPr>
          <w:p w:rsidR="0078031C" w:rsidRPr="002863DB" w:rsidRDefault="0078031C" w:rsidP="0078031C">
            <w:pPr>
              <w:tabs>
                <w:tab w:val="left" w:pos="540"/>
              </w:tabs>
              <w:spacing w:after="0"/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 xml:space="preserve">границы абсолютной погрешности, приведенные в таблице </w:t>
            </w:r>
            <w:r w:rsidR="002863DB">
              <w:rPr>
                <w:rFonts w:ascii="Arial" w:hAnsi="Arial" w:cs="Arial"/>
                <w:sz w:val="24"/>
                <w:lang w:val="kk-KZ"/>
              </w:rPr>
              <w:t>2</w:t>
            </w:r>
            <w:r w:rsidRPr="002863DB">
              <w:rPr>
                <w:rFonts w:ascii="Arial" w:hAnsi="Arial" w:cs="Arial"/>
                <w:sz w:val="24"/>
              </w:rPr>
              <w:t>;</w:t>
            </w:r>
          </w:p>
        </w:tc>
      </w:tr>
      <w:tr w:rsidR="0078031C" w:rsidRPr="002863DB" w:rsidTr="0078031C">
        <w:trPr>
          <w:trHeight w:val="264"/>
        </w:trPr>
        <w:tc>
          <w:tcPr>
            <w:tcW w:w="1008" w:type="dxa"/>
          </w:tcPr>
          <w:p w:rsidR="0078031C" w:rsidRPr="002863DB" w:rsidRDefault="0078031C" w:rsidP="0078031C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i/>
                <w:sz w:val="24"/>
              </w:rPr>
              <w:t xml:space="preserve">    Р</w:t>
            </w:r>
          </w:p>
        </w:tc>
        <w:tc>
          <w:tcPr>
            <w:tcW w:w="360" w:type="dxa"/>
          </w:tcPr>
          <w:p w:rsidR="0078031C" w:rsidRPr="002863DB" w:rsidRDefault="0078031C" w:rsidP="0078031C">
            <w:pPr>
              <w:spacing w:after="0"/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>–</w:t>
            </w:r>
          </w:p>
        </w:tc>
        <w:tc>
          <w:tcPr>
            <w:tcW w:w="7920" w:type="dxa"/>
          </w:tcPr>
          <w:p w:rsidR="0078031C" w:rsidRPr="002863DB" w:rsidRDefault="0078031C" w:rsidP="0078031C">
            <w:pPr>
              <w:spacing w:after="0"/>
              <w:rPr>
                <w:rFonts w:ascii="Arial" w:hAnsi="Arial" w:cs="Arial"/>
                <w:sz w:val="24"/>
              </w:rPr>
            </w:pPr>
            <w:r w:rsidRPr="002863DB">
              <w:rPr>
                <w:rFonts w:ascii="Arial" w:hAnsi="Arial" w:cs="Arial"/>
                <w:sz w:val="24"/>
              </w:rPr>
              <w:t>доверительная вероятность.</w:t>
            </w:r>
          </w:p>
        </w:tc>
      </w:tr>
    </w:tbl>
    <w:p w:rsidR="0078031C" w:rsidRPr="002863DB" w:rsidRDefault="0078031C" w:rsidP="0078031C">
      <w:pPr>
        <w:ind w:right="-2" w:firstLine="540"/>
        <w:rPr>
          <w:rFonts w:ascii="Arial" w:hAnsi="Arial" w:cs="Arial"/>
          <w:sz w:val="24"/>
        </w:rPr>
      </w:pPr>
    </w:p>
    <w:p w:rsidR="0078031C" w:rsidRPr="002863DB" w:rsidRDefault="0078031C" w:rsidP="0078031C">
      <w:pPr>
        <w:ind w:right="-2" w:firstLine="540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>Результат анализа в документах, предусматривающих его использов</w:t>
      </w:r>
      <w:r w:rsidRPr="002863DB">
        <w:rPr>
          <w:rFonts w:ascii="Arial" w:hAnsi="Arial" w:cs="Arial"/>
          <w:sz w:val="24"/>
        </w:rPr>
        <w:t>а</w:t>
      </w:r>
      <w:r w:rsidRPr="002863DB">
        <w:rPr>
          <w:rFonts w:ascii="Arial" w:hAnsi="Arial" w:cs="Arial"/>
          <w:sz w:val="24"/>
        </w:rPr>
        <w:t>ние, представляют в виде</w:t>
      </w:r>
    </w:p>
    <w:p w:rsidR="0078031C" w:rsidRPr="002863DB" w:rsidRDefault="0078031C" w:rsidP="0078031C">
      <w:pPr>
        <w:ind w:right="-2" w:firstLine="720"/>
        <w:jc w:val="center"/>
        <w:rPr>
          <w:rFonts w:ascii="Arial" w:hAnsi="Arial" w:cs="Arial"/>
          <w:position w:val="-10"/>
          <w:sz w:val="24"/>
        </w:rPr>
      </w:pPr>
    </w:p>
    <w:p w:rsidR="0078031C" w:rsidRPr="002863DB" w:rsidRDefault="0078031C" w:rsidP="0078031C">
      <w:pPr>
        <w:ind w:firstLine="567"/>
        <w:jc w:val="center"/>
        <w:rPr>
          <w:rFonts w:ascii="Arial" w:hAnsi="Arial" w:cs="Arial"/>
          <w:sz w:val="24"/>
        </w:rPr>
      </w:pPr>
      <w:r w:rsidRPr="002863DB">
        <w:rPr>
          <w:rFonts w:ascii="Arial" w:hAnsi="Arial" w:cs="Arial"/>
          <w:i/>
          <w:sz w:val="24"/>
          <w:lang w:val="en-US"/>
        </w:rPr>
        <w:t>X</w:t>
      </w:r>
      <w:r w:rsidRPr="002863DB">
        <w:rPr>
          <w:rFonts w:ascii="Arial" w:hAnsi="Arial" w:cs="Arial"/>
          <w:sz w:val="24"/>
        </w:rPr>
        <w:t xml:space="preserve"> ± U при </w:t>
      </w:r>
      <w:r w:rsidRPr="002863DB">
        <w:rPr>
          <w:rFonts w:ascii="Arial" w:hAnsi="Arial" w:cs="Arial"/>
          <w:i/>
          <w:sz w:val="24"/>
        </w:rPr>
        <w:t>Р</w:t>
      </w:r>
      <w:r w:rsidRPr="002863DB">
        <w:rPr>
          <w:rFonts w:ascii="Arial" w:hAnsi="Arial" w:cs="Arial"/>
          <w:sz w:val="24"/>
        </w:rPr>
        <w:t xml:space="preserve"> = 0,95 и </w:t>
      </w:r>
      <w:r w:rsidRPr="002863DB">
        <w:rPr>
          <w:rFonts w:ascii="Arial" w:hAnsi="Arial" w:cs="Arial"/>
          <w:sz w:val="24"/>
          <w:lang w:val="en-US"/>
        </w:rPr>
        <w:t>k</w:t>
      </w:r>
      <w:r w:rsidRPr="002863DB">
        <w:rPr>
          <w:rFonts w:ascii="Arial" w:hAnsi="Arial" w:cs="Arial"/>
          <w:sz w:val="24"/>
        </w:rPr>
        <w:t xml:space="preserve"> = 2,</w:t>
      </w:r>
    </w:p>
    <w:p w:rsidR="0078031C" w:rsidRPr="002863DB" w:rsidRDefault="0078031C" w:rsidP="0078031C">
      <w:pPr>
        <w:ind w:left="540" w:right="-2" w:hanging="540"/>
        <w:rPr>
          <w:rFonts w:ascii="Arial" w:hAnsi="Arial" w:cs="Arial"/>
          <w:sz w:val="24"/>
        </w:rPr>
      </w:pPr>
    </w:p>
    <w:p w:rsidR="0078031C" w:rsidRPr="002863DB" w:rsidRDefault="0078031C" w:rsidP="002863DB">
      <w:pPr>
        <w:ind w:right="-6"/>
        <w:rPr>
          <w:rFonts w:ascii="Arial" w:hAnsi="Arial" w:cs="Arial"/>
          <w:sz w:val="24"/>
        </w:rPr>
      </w:pPr>
      <w:proofErr w:type="gramStart"/>
      <w:r w:rsidRPr="002863DB">
        <w:rPr>
          <w:rFonts w:ascii="Arial" w:hAnsi="Arial" w:cs="Arial"/>
          <w:sz w:val="24"/>
        </w:rPr>
        <w:t xml:space="preserve">где  </w:t>
      </w:r>
      <w:r w:rsidRPr="002863DB">
        <w:rPr>
          <w:rFonts w:ascii="Arial" w:hAnsi="Arial" w:cs="Arial"/>
          <w:i/>
          <w:sz w:val="24"/>
          <w:lang w:val="en-US"/>
        </w:rPr>
        <w:t>X</w:t>
      </w:r>
      <w:proofErr w:type="gramEnd"/>
      <w:r w:rsidRPr="002863DB">
        <w:rPr>
          <w:rFonts w:ascii="Arial" w:hAnsi="Arial" w:cs="Arial"/>
          <w:sz w:val="24"/>
        </w:rPr>
        <w:t xml:space="preserve">      –  результат анализа, полученный при реализации метода настоящей </w:t>
      </w:r>
      <w:r w:rsidR="002863DB">
        <w:rPr>
          <w:rFonts w:ascii="Arial" w:hAnsi="Arial" w:cs="Arial"/>
          <w:sz w:val="24"/>
          <w:lang w:val="kk-KZ"/>
        </w:rPr>
        <w:t>стандарта</w:t>
      </w:r>
      <w:r w:rsidR="002863DB">
        <w:rPr>
          <w:rFonts w:ascii="Arial" w:hAnsi="Arial" w:cs="Arial"/>
          <w:sz w:val="24"/>
        </w:rPr>
        <w:t>;</w:t>
      </w:r>
    </w:p>
    <w:p w:rsidR="0078031C" w:rsidRPr="002863DB" w:rsidRDefault="0078031C" w:rsidP="002863DB">
      <w:pPr>
        <w:ind w:right="-2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</w:rPr>
        <w:t xml:space="preserve">± U </w:t>
      </w:r>
      <w:proofErr w:type="gramStart"/>
      <w:r w:rsidRPr="002863DB">
        <w:rPr>
          <w:rFonts w:ascii="Arial" w:hAnsi="Arial" w:cs="Arial"/>
          <w:sz w:val="24"/>
        </w:rPr>
        <w:t>–  значение</w:t>
      </w:r>
      <w:proofErr w:type="gramEnd"/>
      <w:r w:rsidRPr="002863DB">
        <w:rPr>
          <w:rFonts w:ascii="Arial" w:hAnsi="Arial" w:cs="Arial"/>
          <w:sz w:val="24"/>
        </w:rPr>
        <w:t xml:space="preserve"> расширенной неопределенности согласно таблице </w:t>
      </w:r>
      <w:r w:rsidR="002863DB">
        <w:rPr>
          <w:rFonts w:ascii="Arial" w:hAnsi="Arial" w:cs="Arial"/>
          <w:sz w:val="24"/>
        </w:rPr>
        <w:t>2</w:t>
      </w:r>
      <w:r w:rsidRPr="002863DB">
        <w:rPr>
          <w:rFonts w:ascii="Arial" w:hAnsi="Arial" w:cs="Arial"/>
          <w:sz w:val="24"/>
        </w:rPr>
        <w:t>;</w:t>
      </w:r>
    </w:p>
    <w:p w:rsidR="0078031C" w:rsidRPr="002863DB" w:rsidRDefault="0078031C" w:rsidP="002863DB">
      <w:pPr>
        <w:ind w:right="-2"/>
        <w:rPr>
          <w:rFonts w:ascii="Arial" w:hAnsi="Arial" w:cs="Arial"/>
          <w:sz w:val="24"/>
        </w:rPr>
      </w:pPr>
      <w:r w:rsidRPr="002863DB">
        <w:rPr>
          <w:rFonts w:ascii="Arial" w:hAnsi="Arial" w:cs="Arial"/>
          <w:i/>
          <w:sz w:val="24"/>
        </w:rPr>
        <w:t>Р</w:t>
      </w:r>
      <w:r w:rsidRPr="002863DB">
        <w:rPr>
          <w:rFonts w:ascii="Arial" w:hAnsi="Arial" w:cs="Arial"/>
          <w:sz w:val="24"/>
        </w:rPr>
        <w:t xml:space="preserve"> </w:t>
      </w:r>
      <w:proofErr w:type="gramStart"/>
      <w:r w:rsidRPr="002863DB">
        <w:rPr>
          <w:rFonts w:ascii="Arial" w:hAnsi="Arial" w:cs="Arial"/>
          <w:sz w:val="24"/>
        </w:rPr>
        <w:t>–  доверительная</w:t>
      </w:r>
      <w:proofErr w:type="gramEnd"/>
      <w:r w:rsidRPr="002863DB">
        <w:rPr>
          <w:rFonts w:ascii="Arial" w:hAnsi="Arial" w:cs="Arial"/>
          <w:sz w:val="24"/>
        </w:rPr>
        <w:t xml:space="preserve"> вероятность;</w:t>
      </w:r>
    </w:p>
    <w:p w:rsidR="0078031C" w:rsidRPr="002863DB" w:rsidRDefault="0078031C" w:rsidP="002863DB">
      <w:pPr>
        <w:ind w:right="-2"/>
        <w:rPr>
          <w:rFonts w:ascii="Arial" w:hAnsi="Arial" w:cs="Arial"/>
          <w:sz w:val="24"/>
        </w:rPr>
      </w:pPr>
      <w:r w:rsidRPr="002863DB">
        <w:rPr>
          <w:rFonts w:ascii="Arial" w:hAnsi="Arial" w:cs="Arial"/>
          <w:sz w:val="24"/>
          <w:lang w:val="en-US"/>
        </w:rPr>
        <w:t>k</w:t>
      </w:r>
      <w:r w:rsidRPr="002863DB">
        <w:rPr>
          <w:rFonts w:ascii="Arial" w:hAnsi="Arial" w:cs="Arial"/>
          <w:sz w:val="24"/>
        </w:rPr>
        <w:t xml:space="preserve"> </w:t>
      </w:r>
      <w:proofErr w:type="gramStart"/>
      <w:r w:rsidRPr="002863DB">
        <w:rPr>
          <w:rFonts w:ascii="Arial" w:hAnsi="Arial" w:cs="Arial"/>
          <w:sz w:val="24"/>
        </w:rPr>
        <w:t>–  коэффициент</w:t>
      </w:r>
      <w:proofErr w:type="gramEnd"/>
      <w:r w:rsidRPr="002863DB">
        <w:rPr>
          <w:rFonts w:ascii="Arial" w:hAnsi="Arial" w:cs="Arial"/>
          <w:sz w:val="24"/>
        </w:rPr>
        <w:t xml:space="preserve"> охвата. </w:t>
      </w:r>
    </w:p>
    <w:p w:rsidR="005E4F46" w:rsidRPr="002863DB" w:rsidRDefault="005E4F46" w:rsidP="00A41F8B">
      <w:pPr>
        <w:autoSpaceDE w:val="0"/>
        <w:autoSpaceDN w:val="0"/>
        <w:adjustRightInd w:val="0"/>
        <w:ind w:firstLine="567"/>
        <w:rPr>
          <w:rStyle w:val="FontStyle100"/>
          <w:color w:val="000000" w:themeColor="text1"/>
          <w:sz w:val="24"/>
          <w:szCs w:val="24"/>
        </w:rPr>
      </w:pPr>
    </w:p>
    <w:p w:rsidR="0078031C" w:rsidRPr="002863DB" w:rsidRDefault="0078031C" w:rsidP="00A41F8B">
      <w:pPr>
        <w:autoSpaceDE w:val="0"/>
        <w:autoSpaceDN w:val="0"/>
        <w:adjustRightInd w:val="0"/>
        <w:ind w:firstLine="567"/>
        <w:rPr>
          <w:rStyle w:val="FontStyle100"/>
          <w:color w:val="000000" w:themeColor="text1"/>
          <w:sz w:val="24"/>
          <w:szCs w:val="24"/>
        </w:rPr>
      </w:pPr>
    </w:p>
    <w:p w:rsidR="0078031C" w:rsidRPr="002863DB" w:rsidRDefault="0078031C" w:rsidP="00A41F8B">
      <w:pPr>
        <w:autoSpaceDE w:val="0"/>
        <w:autoSpaceDN w:val="0"/>
        <w:adjustRightInd w:val="0"/>
        <w:ind w:firstLine="567"/>
        <w:rPr>
          <w:rStyle w:val="FontStyle100"/>
          <w:color w:val="000000" w:themeColor="text1"/>
          <w:sz w:val="24"/>
          <w:szCs w:val="24"/>
        </w:rPr>
      </w:pPr>
    </w:p>
    <w:p w:rsidR="0078031C" w:rsidRPr="002863DB" w:rsidRDefault="0078031C" w:rsidP="00A41F8B">
      <w:pPr>
        <w:autoSpaceDE w:val="0"/>
        <w:autoSpaceDN w:val="0"/>
        <w:adjustRightInd w:val="0"/>
        <w:ind w:firstLine="567"/>
        <w:rPr>
          <w:rStyle w:val="FontStyle100"/>
          <w:color w:val="000000" w:themeColor="text1"/>
          <w:sz w:val="24"/>
          <w:szCs w:val="24"/>
        </w:rPr>
      </w:pPr>
    </w:p>
    <w:p w:rsidR="0078031C" w:rsidRPr="002863DB" w:rsidRDefault="0078031C" w:rsidP="00A41F8B">
      <w:pPr>
        <w:autoSpaceDE w:val="0"/>
        <w:autoSpaceDN w:val="0"/>
        <w:adjustRightInd w:val="0"/>
        <w:ind w:firstLine="567"/>
        <w:rPr>
          <w:rStyle w:val="FontStyle100"/>
          <w:color w:val="000000" w:themeColor="text1"/>
          <w:sz w:val="24"/>
          <w:szCs w:val="24"/>
        </w:rPr>
      </w:pPr>
    </w:p>
    <w:p w:rsidR="0078031C" w:rsidRPr="002863DB" w:rsidRDefault="0078031C" w:rsidP="00A41F8B">
      <w:pPr>
        <w:autoSpaceDE w:val="0"/>
        <w:autoSpaceDN w:val="0"/>
        <w:adjustRightInd w:val="0"/>
        <w:ind w:firstLine="567"/>
        <w:rPr>
          <w:rStyle w:val="FontStyle100"/>
          <w:color w:val="000000" w:themeColor="text1"/>
          <w:sz w:val="24"/>
          <w:szCs w:val="24"/>
        </w:rPr>
      </w:pPr>
    </w:p>
    <w:p w:rsidR="0078031C" w:rsidRPr="002863DB" w:rsidRDefault="0078031C" w:rsidP="00A41F8B">
      <w:pPr>
        <w:autoSpaceDE w:val="0"/>
        <w:autoSpaceDN w:val="0"/>
        <w:adjustRightInd w:val="0"/>
        <w:ind w:firstLine="567"/>
        <w:rPr>
          <w:rStyle w:val="FontStyle100"/>
          <w:color w:val="000000" w:themeColor="text1"/>
          <w:sz w:val="24"/>
          <w:szCs w:val="24"/>
        </w:rPr>
      </w:pPr>
    </w:p>
    <w:p w:rsidR="008A5298" w:rsidRPr="002863DB" w:rsidRDefault="008A5298" w:rsidP="008A529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  <w:bookmarkStart w:id="21" w:name="_Toc485214692"/>
      <w:bookmarkStart w:id="22" w:name="_Toc466364758"/>
    </w:p>
    <w:p w:rsidR="009343B6" w:rsidRPr="002863DB" w:rsidRDefault="009343B6" w:rsidP="008A529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D56A94" w:rsidRPr="002863DB" w:rsidRDefault="00D56A94" w:rsidP="008A529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2A1E5A" w:rsidRPr="002863DB" w:rsidRDefault="002863DB" w:rsidP="00360B94">
      <w:pPr>
        <w:pStyle w:val="10"/>
        <w:tabs>
          <w:tab w:val="clear" w:pos="1134"/>
          <w:tab w:val="left" w:pos="851"/>
          <w:tab w:val="num" w:pos="993"/>
        </w:tabs>
        <w:spacing w:before="0" w:after="0"/>
        <w:ind w:left="710" w:firstLine="0"/>
        <w:rPr>
          <w:rFonts w:ascii="Arial" w:hAnsi="Arial" w:cs="Arial"/>
          <w:color w:val="000000"/>
          <w:spacing w:val="20"/>
          <w:sz w:val="24"/>
        </w:rPr>
      </w:pPr>
      <w:bookmarkStart w:id="23" w:name="_Toc9772565"/>
      <w:bookmarkEnd w:id="21"/>
      <w:bookmarkEnd w:id="22"/>
      <w:r w:rsidRPr="0063377A">
        <w:rPr>
          <w:rFonts w:ascii="Arial" w:hAnsi="Arial" w:cs="Arial"/>
          <w:color w:val="000000" w:themeColor="text1"/>
        </w:rPr>
        <w:t xml:space="preserve"> </w:t>
      </w:r>
      <w:bookmarkEnd w:id="23"/>
    </w:p>
    <w:p w:rsidR="002A1E5A" w:rsidRPr="002863DB" w:rsidRDefault="002A1E5A" w:rsidP="00FA59EA">
      <w:pPr>
        <w:spacing w:line="240" w:lineRule="atLeast"/>
        <w:jc w:val="center"/>
        <w:rPr>
          <w:rFonts w:ascii="Arial" w:hAnsi="Arial" w:cs="Arial"/>
          <w:color w:val="000000"/>
          <w:spacing w:val="20"/>
          <w:sz w:val="24"/>
        </w:rPr>
      </w:pPr>
    </w:p>
    <w:p w:rsidR="002A1E5A" w:rsidRPr="002863DB" w:rsidRDefault="002A1E5A" w:rsidP="00FA59EA">
      <w:pPr>
        <w:spacing w:line="240" w:lineRule="atLeast"/>
        <w:jc w:val="center"/>
        <w:rPr>
          <w:rFonts w:ascii="Arial" w:hAnsi="Arial" w:cs="Arial"/>
          <w:color w:val="000000"/>
          <w:spacing w:val="20"/>
          <w:sz w:val="24"/>
        </w:rPr>
      </w:pPr>
    </w:p>
    <w:p w:rsidR="00690921" w:rsidRPr="002863DB" w:rsidRDefault="00690921" w:rsidP="008A529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A402AB" w:rsidRPr="002863DB" w:rsidRDefault="00A402AB" w:rsidP="008A529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356EBE" w:rsidRPr="002863DB" w:rsidRDefault="00356EBE" w:rsidP="008A5298">
      <w:pPr>
        <w:autoSpaceDE w:val="0"/>
        <w:autoSpaceDN w:val="0"/>
        <w:adjustRightInd w:val="0"/>
        <w:ind w:firstLine="567"/>
        <w:rPr>
          <w:rFonts w:ascii="Arial" w:hAnsi="Arial" w:cs="Arial"/>
          <w:bCs/>
          <w:color w:val="000000" w:themeColor="text1"/>
          <w:sz w:val="24"/>
        </w:rPr>
      </w:pPr>
    </w:p>
    <w:p w:rsidR="002F597F" w:rsidRPr="002863DB" w:rsidRDefault="002F597F" w:rsidP="002F597F">
      <w:pPr>
        <w:pStyle w:val="af0"/>
        <w:tabs>
          <w:tab w:val="left" w:pos="284"/>
          <w:tab w:val="left" w:pos="851"/>
        </w:tabs>
        <w:autoSpaceDE w:val="0"/>
        <w:autoSpaceDN w:val="0"/>
        <w:adjustRightInd w:val="0"/>
        <w:spacing w:after="0"/>
        <w:ind w:left="0" w:firstLine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A402AB" w:rsidRPr="002863DB" w:rsidRDefault="00A402AB" w:rsidP="006814DC">
      <w:pPr>
        <w:pStyle w:val="af0"/>
        <w:tabs>
          <w:tab w:val="left" w:pos="284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E572F8" w:rsidRPr="002863DB" w:rsidRDefault="00E572F8" w:rsidP="006814DC">
      <w:pPr>
        <w:pStyle w:val="af0"/>
        <w:tabs>
          <w:tab w:val="left" w:pos="284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A402AB" w:rsidRPr="002863DB" w:rsidRDefault="00A402AB" w:rsidP="006814DC">
      <w:pPr>
        <w:pStyle w:val="af0"/>
        <w:tabs>
          <w:tab w:val="left" w:pos="284"/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</w:p>
    <w:p w:rsidR="00A402AB" w:rsidRPr="002863DB" w:rsidRDefault="00A402AB" w:rsidP="00A402AB">
      <w:pPr>
        <w:tabs>
          <w:tab w:val="left" w:pos="284"/>
          <w:tab w:val="left" w:pos="851"/>
        </w:tabs>
        <w:autoSpaceDE w:val="0"/>
        <w:autoSpaceDN w:val="0"/>
        <w:adjustRightInd w:val="0"/>
        <w:rPr>
          <w:rFonts w:ascii="Arial" w:hAnsi="Arial" w:cs="Arial"/>
          <w:color w:val="000000"/>
          <w:sz w:val="24"/>
        </w:rPr>
      </w:pPr>
    </w:p>
    <w:p w:rsidR="00D363A7" w:rsidRPr="002863DB" w:rsidRDefault="00CA52C8" w:rsidP="00D363A7">
      <w:pPr>
        <w:pStyle w:val="af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2863DB">
        <w:rPr>
          <w:rFonts w:ascii="Arial" w:hAnsi="Arial" w:cs="Arial"/>
          <w:color w:val="000000"/>
          <w:sz w:val="24"/>
          <w:szCs w:val="24"/>
        </w:rPr>
        <w:t>.</w:t>
      </w:r>
    </w:p>
    <w:p w:rsidR="00D363A7" w:rsidRPr="002863DB" w:rsidRDefault="00D363A7" w:rsidP="00D363A7">
      <w:pPr>
        <w:pStyle w:val="af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  <w:sectPr w:rsidR="00D363A7" w:rsidRPr="002863DB" w:rsidSect="00B11C82">
          <w:headerReference w:type="even" r:id="rId60"/>
          <w:pgSz w:w="11906" w:h="16838" w:code="9"/>
          <w:pgMar w:top="1418" w:right="1418" w:bottom="1418" w:left="1134" w:header="709" w:footer="709" w:gutter="0"/>
          <w:pgNumType w:start="1"/>
          <w:cols w:space="708"/>
          <w:docGrid w:linePitch="381"/>
        </w:sectPr>
      </w:pPr>
    </w:p>
    <w:p w:rsidR="00F44C35" w:rsidRPr="002863DB" w:rsidRDefault="00F44C35" w:rsidP="00FC1FB9">
      <w:pPr>
        <w:pBdr>
          <w:top w:val="single" w:sz="4" w:space="1" w:color="auto"/>
        </w:pBdr>
        <w:autoSpaceDE w:val="0"/>
        <w:autoSpaceDN w:val="0"/>
        <w:adjustRightInd w:val="0"/>
        <w:ind w:firstLine="284"/>
        <w:rPr>
          <w:rFonts w:ascii="Arial" w:hAnsi="Arial" w:cs="Arial"/>
          <w:color w:val="000000" w:themeColor="text1"/>
          <w:sz w:val="24"/>
        </w:rPr>
      </w:pPr>
    </w:p>
    <w:p w:rsidR="00F44C35" w:rsidRPr="002863DB" w:rsidRDefault="00233904" w:rsidP="00CC5DF9">
      <w:pPr>
        <w:autoSpaceDE w:val="0"/>
        <w:autoSpaceDN w:val="0"/>
        <w:adjustRightInd w:val="0"/>
        <w:jc w:val="right"/>
        <w:rPr>
          <w:rFonts w:ascii="Arial" w:hAnsi="Arial" w:cs="Arial"/>
          <w:color w:val="000000" w:themeColor="text1"/>
          <w:sz w:val="24"/>
        </w:rPr>
      </w:pPr>
      <w:r w:rsidRPr="002863DB">
        <w:rPr>
          <w:rStyle w:val="FontStyle169"/>
          <w:color w:val="000000" w:themeColor="text1"/>
          <w:sz w:val="24"/>
          <w:szCs w:val="24"/>
          <w:lang w:eastAsia="en-US"/>
        </w:rPr>
        <w:t>МКС</w:t>
      </w:r>
      <w:r w:rsidR="00977D16" w:rsidRPr="002863DB">
        <w:rPr>
          <w:rStyle w:val="FontStyle169"/>
          <w:color w:val="000000" w:themeColor="text1"/>
          <w:sz w:val="24"/>
          <w:szCs w:val="24"/>
          <w:lang w:eastAsia="en-US"/>
        </w:rPr>
        <w:t xml:space="preserve"> </w:t>
      </w:r>
      <w:r w:rsidR="00CC5DF9">
        <w:rPr>
          <w:rStyle w:val="FontStyle169"/>
          <w:color w:val="000000" w:themeColor="text1"/>
          <w:sz w:val="24"/>
          <w:szCs w:val="24"/>
          <w:lang w:eastAsia="en-US"/>
        </w:rPr>
        <w:t>71.060</w:t>
      </w:r>
      <w:r w:rsidR="0031626D" w:rsidRPr="002863DB">
        <w:rPr>
          <w:rStyle w:val="FontStyle169"/>
          <w:color w:val="000000" w:themeColor="text1"/>
          <w:sz w:val="24"/>
          <w:szCs w:val="24"/>
          <w:lang w:eastAsia="en-US"/>
        </w:rPr>
        <w:t xml:space="preserve"> </w:t>
      </w:r>
    </w:p>
    <w:p w:rsidR="004C0106" w:rsidRPr="002863DB" w:rsidRDefault="004C0106" w:rsidP="00FC1FB9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highlight w:val="yellow"/>
        </w:rPr>
      </w:pPr>
    </w:p>
    <w:p w:rsidR="00F44C35" w:rsidRPr="002863DB" w:rsidRDefault="00F44C35" w:rsidP="00977D16">
      <w:pP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</w:rPr>
      </w:pPr>
      <w:r w:rsidRPr="002863DB">
        <w:rPr>
          <w:rFonts w:ascii="Arial" w:hAnsi="Arial" w:cs="Arial"/>
          <w:color w:val="000000" w:themeColor="text1"/>
          <w:sz w:val="24"/>
        </w:rPr>
        <w:t xml:space="preserve">Ключевые слова: </w:t>
      </w:r>
      <w:r w:rsidR="00CC5DF9">
        <w:rPr>
          <w:rFonts w:ascii="Arial" w:hAnsi="Arial" w:cs="Arial"/>
          <w:color w:val="000000" w:themeColor="text1"/>
          <w:sz w:val="24"/>
        </w:rPr>
        <w:t xml:space="preserve">уголь активированный золотосодержащий, золото, серебро, </w:t>
      </w:r>
      <w:proofErr w:type="spellStart"/>
      <w:r w:rsidR="00CC5DF9" w:rsidRPr="002863DB">
        <w:rPr>
          <w:rFonts w:ascii="Arial" w:hAnsi="Arial" w:cs="Arial"/>
          <w:color w:val="000000" w:themeColor="text1"/>
          <w:sz w:val="24"/>
        </w:rPr>
        <w:t>пробирно</w:t>
      </w:r>
      <w:proofErr w:type="spellEnd"/>
      <w:r w:rsidR="00CC5DF9" w:rsidRPr="002863DB">
        <w:rPr>
          <w:rFonts w:ascii="Arial" w:hAnsi="Arial" w:cs="Arial"/>
          <w:color w:val="000000" w:themeColor="text1"/>
          <w:sz w:val="24"/>
        </w:rPr>
        <w:t>-гравиметрически</w:t>
      </w:r>
      <w:r w:rsidR="00CC5DF9">
        <w:rPr>
          <w:rFonts w:ascii="Arial" w:hAnsi="Arial" w:cs="Arial"/>
          <w:color w:val="000000" w:themeColor="text1"/>
          <w:sz w:val="24"/>
        </w:rPr>
        <w:t>й</w:t>
      </w:r>
      <w:r w:rsidR="00CC5DF9" w:rsidRPr="002863DB">
        <w:rPr>
          <w:rFonts w:ascii="Arial" w:hAnsi="Arial" w:cs="Arial"/>
          <w:color w:val="000000" w:themeColor="text1"/>
          <w:sz w:val="24"/>
        </w:rPr>
        <w:t xml:space="preserve"> метод</w:t>
      </w:r>
    </w:p>
    <w:p w:rsidR="00F44C35" w:rsidRPr="002863DB" w:rsidRDefault="00F44C35" w:rsidP="00FC1FB9">
      <w:pPr>
        <w:pBdr>
          <w:bottom w:val="single" w:sz="4" w:space="1" w:color="auto"/>
        </w:pBdr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</w:rPr>
      </w:pPr>
    </w:p>
    <w:p w:rsidR="00F44C35" w:rsidRPr="002863DB" w:rsidRDefault="00F44C35" w:rsidP="00FC1FB9">
      <w:pPr>
        <w:autoSpaceDE w:val="0"/>
        <w:autoSpaceDN w:val="0"/>
        <w:adjustRightInd w:val="0"/>
        <w:ind w:firstLine="284"/>
        <w:rPr>
          <w:rFonts w:ascii="Arial" w:hAnsi="Arial" w:cs="Arial"/>
          <w:color w:val="000000" w:themeColor="text1"/>
          <w:sz w:val="24"/>
        </w:rPr>
      </w:pPr>
    </w:p>
    <w:p w:rsidR="000B3F0F" w:rsidRPr="002863DB" w:rsidRDefault="000B3F0F" w:rsidP="00FC1FB9">
      <w:pPr>
        <w:autoSpaceDE w:val="0"/>
        <w:autoSpaceDN w:val="0"/>
        <w:adjustRightInd w:val="0"/>
        <w:ind w:firstLine="284"/>
        <w:rPr>
          <w:rFonts w:ascii="Arial" w:hAnsi="Arial" w:cs="Arial"/>
          <w:color w:val="000000" w:themeColor="text1"/>
          <w:sz w:val="24"/>
        </w:rPr>
      </w:pPr>
    </w:p>
    <w:p w:rsidR="00CA4170" w:rsidRDefault="00CA4170" w:rsidP="00690921">
      <w:pPr>
        <w:pStyle w:val="Style109"/>
        <w:widowControl/>
        <w:tabs>
          <w:tab w:val="left" w:pos="2127"/>
        </w:tabs>
        <w:ind w:firstLine="720"/>
        <w:jc w:val="right"/>
        <w:rPr>
          <w:rStyle w:val="FontStyle169"/>
          <w:color w:val="000000" w:themeColor="text1"/>
          <w:sz w:val="24"/>
          <w:szCs w:val="24"/>
          <w:lang w:eastAsia="en-US"/>
        </w:rPr>
      </w:pPr>
    </w:p>
    <w:p w:rsidR="00CC5DF9" w:rsidRPr="00CC5DF9" w:rsidRDefault="00CC5DF9" w:rsidP="00CC5DF9">
      <w:pPr>
        <w:suppressAutoHyphens/>
        <w:ind w:firstLine="567"/>
        <w:rPr>
          <w:rFonts w:ascii="Arial" w:hAnsi="Arial" w:cs="Arial"/>
          <w:sz w:val="24"/>
        </w:rPr>
      </w:pPr>
      <w:bookmarkStart w:id="24" w:name="_Hlk72931652"/>
      <w:r w:rsidRPr="00CC5DF9">
        <w:rPr>
          <w:rFonts w:ascii="Arial" w:hAnsi="Arial" w:cs="Arial"/>
          <w:sz w:val="24"/>
        </w:rPr>
        <w:t>РАЗРАБОТЧИК:</w:t>
      </w:r>
    </w:p>
    <w:p w:rsidR="00CC5DF9" w:rsidRPr="00CC5DF9" w:rsidRDefault="00CC5DF9" w:rsidP="00CC5DF9">
      <w:pPr>
        <w:suppressAutoHyphens/>
        <w:ind w:left="567"/>
        <w:rPr>
          <w:rFonts w:ascii="Arial" w:hAnsi="Arial" w:cs="Arial"/>
          <w:sz w:val="24"/>
        </w:rPr>
      </w:pPr>
      <w:r w:rsidRPr="00CC5DF9">
        <w:rPr>
          <w:rFonts w:ascii="Arial" w:hAnsi="Arial" w:cs="Arial"/>
          <w:color w:val="000000"/>
          <w:sz w:val="24"/>
        </w:rPr>
        <w:t>РГП на ПХВ «Казахстанский институт стандартизации и метрологии» Комитета технического регулирования и метрологии Министерства торговли и интеграции Республики Казахстан</w:t>
      </w:r>
    </w:p>
    <w:p w:rsidR="00CC5DF9" w:rsidRPr="00CC5DF9" w:rsidRDefault="00CC5DF9" w:rsidP="00CC5DF9">
      <w:pPr>
        <w:tabs>
          <w:tab w:val="left" w:pos="3104"/>
        </w:tabs>
        <w:suppressAutoHyphens/>
        <w:ind w:firstLine="567"/>
        <w:rPr>
          <w:rFonts w:ascii="Arial" w:hAnsi="Arial" w:cs="Arial"/>
          <w:sz w:val="24"/>
        </w:rPr>
      </w:pPr>
      <w:r w:rsidRPr="00CC5DF9">
        <w:rPr>
          <w:rFonts w:ascii="Arial" w:hAnsi="Arial" w:cs="Arial"/>
          <w:sz w:val="24"/>
        </w:rPr>
        <w:tab/>
      </w:r>
    </w:p>
    <w:p w:rsidR="00CC5DF9" w:rsidRPr="00CC5DF9" w:rsidRDefault="00CC5DF9" w:rsidP="00CC5DF9">
      <w:pPr>
        <w:suppressAutoHyphens/>
        <w:ind w:firstLine="567"/>
        <w:rPr>
          <w:rFonts w:ascii="Arial" w:hAnsi="Arial" w:cs="Arial"/>
          <w:sz w:val="24"/>
          <w:lang w:val="kk-KZ"/>
        </w:rPr>
      </w:pPr>
    </w:p>
    <w:p w:rsidR="00CC5DF9" w:rsidRPr="00CC5DF9" w:rsidRDefault="00CC5DF9" w:rsidP="00CC5DF9">
      <w:pPr>
        <w:ind w:firstLine="567"/>
        <w:jc w:val="left"/>
        <w:rPr>
          <w:rFonts w:ascii="Arial" w:hAnsi="Arial" w:cs="Arial"/>
          <w:color w:val="000000"/>
          <w:sz w:val="24"/>
        </w:rPr>
      </w:pPr>
      <w:r w:rsidRPr="00CC5DF9">
        <w:rPr>
          <w:rFonts w:ascii="Arial" w:hAnsi="Arial" w:cs="Arial"/>
          <w:color w:val="000000"/>
          <w:sz w:val="24"/>
        </w:rPr>
        <w:t>Заместитель</w:t>
      </w:r>
    </w:p>
    <w:p w:rsidR="00CC5DF9" w:rsidRPr="00CC5DF9" w:rsidRDefault="00CC5DF9" w:rsidP="00CC5DF9">
      <w:pPr>
        <w:ind w:firstLine="567"/>
        <w:jc w:val="left"/>
        <w:rPr>
          <w:rFonts w:ascii="Arial" w:hAnsi="Arial" w:cs="Arial"/>
          <w:color w:val="000000"/>
          <w:sz w:val="24"/>
        </w:rPr>
      </w:pPr>
      <w:r w:rsidRPr="00CC5DF9">
        <w:rPr>
          <w:rFonts w:ascii="Arial" w:hAnsi="Arial" w:cs="Arial"/>
          <w:color w:val="000000"/>
          <w:sz w:val="24"/>
        </w:rPr>
        <w:t xml:space="preserve">Генерального директора                                                               </w:t>
      </w:r>
      <w:proofErr w:type="spellStart"/>
      <w:r w:rsidRPr="00CC5DF9">
        <w:rPr>
          <w:rFonts w:ascii="Arial" w:hAnsi="Arial" w:cs="Arial"/>
          <w:color w:val="000000"/>
          <w:sz w:val="24"/>
        </w:rPr>
        <w:t>Шамбетова</w:t>
      </w:r>
      <w:proofErr w:type="spellEnd"/>
      <w:r w:rsidRPr="00CC5DF9">
        <w:rPr>
          <w:rFonts w:ascii="Arial" w:hAnsi="Arial" w:cs="Arial"/>
          <w:color w:val="000000"/>
          <w:sz w:val="24"/>
        </w:rPr>
        <w:t xml:space="preserve"> А.Б.</w:t>
      </w:r>
    </w:p>
    <w:p w:rsidR="00CC5DF9" w:rsidRPr="00CC5DF9" w:rsidRDefault="00CC5DF9" w:rsidP="00CC5DF9">
      <w:pPr>
        <w:ind w:firstLine="567"/>
        <w:jc w:val="left"/>
        <w:rPr>
          <w:rFonts w:ascii="Arial" w:hAnsi="Arial" w:cs="Arial"/>
          <w:color w:val="000000"/>
          <w:sz w:val="24"/>
        </w:rPr>
      </w:pPr>
    </w:p>
    <w:p w:rsidR="00CC5DF9" w:rsidRPr="00CC5DF9" w:rsidRDefault="00CC5DF9" w:rsidP="00CC5DF9">
      <w:pPr>
        <w:ind w:firstLine="567"/>
        <w:jc w:val="left"/>
        <w:rPr>
          <w:rFonts w:ascii="Arial" w:hAnsi="Arial" w:cs="Arial"/>
          <w:color w:val="000000"/>
          <w:sz w:val="24"/>
        </w:rPr>
      </w:pPr>
    </w:p>
    <w:p w:rsidR="00CC5DF9" w:rsidRDefault="00CC5DF9" w:rsidP="00CC5DF9">
      <w:pPr>
        <w:ind w:firstLine="567"/>
        <w:jc w:val="left"/>
        <w:rPr>
          <w:rFonts w:ascii="Arial" w:hAnsi="Arial" w:cs="Arial"/>
          <w:color w:val="000000"/>
          <w:sz w:val="24"/>
        </w:rPr>
      </w:pPr>
      <w:r w:rsidRPr="00CC5DF9">
        <w:rPr>
          <w:rFonts w:ascii="Arial" w:hAnsi="Arial" w:cs="Arial"/>
          <w:color w:val="000000"/>
          <w:sz w:val="24"/>
        </w:rPr>
        <w:t xml:space="preserve">Руководитель департамента </w:t>
      </w:r>
    </w:p>
    <w:p w:rsidR="00CC5DF9" w:rsidRPr="00CC5DF9" w:rsidRDefault="00CC5DF9" w:rsidP="00CC5DF9">
      <w:pPr>
        <w:ind w:firstLine="567"/>
        <w:jc w:val="left"/>
        <w:rPr>
          <w:rFonts w:ascii="Arial" w:hAnsi="Arial" w:cs="Arial"/>
          <w:color w:val="000000"/>
          <w:sz w:val="24"/>
        </w:rPr>
      </w:pPr>
      <w:r w:rsidRPr="00CC5DF9">
        <w:rPr>
          <w:rFonts w:ascii="Arial" w:hAnsi="Arial" w:cs="Arial"/>
          <w:color w:val="000000"/>
          <w:sz w:val="24"/>
        </w:rPr>
        <w:t xml:space="preserve">разработки НТД                                           </w:t>
      </w:r>
      <w:r>
        <w:rPr>
          <w:rFonts w:ascii="Arial" w:hAnsi="Arial" w:cs="Arial"/>
          <w:color w:val="000000"/>
          <w:sz w:val="24"/>
        </w:rPr>
        <w:t xml:space="preserve">                                    </w:t>
      </w:r>
      <w:r w:rsidRPr="00CC5DF9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CC5DF9">
        <w:rPr>
          <w:rFonts w:ascii="Arial" w:hAnsi="Arial" w:cs="Arial"/>
          <w:color w:val="000000"/>
          <w:sz w:val="24"/>
        </w:rPr>
        <w:t>Сопбеков</w:t>
      </w:r>
      <w:proofErr w:type="spellEnd"/>
      <w:r w:rsidRPr="00CC5DF9">
        <w:rPr>
          <w:rFonts w:ascii="Arial" w:hAnsi="Arial" w:cs="Arial"/>
          <w:color w:val="000000"/>
          <w:sz w:val="24"/>
        </w:rPr>
        <w:t xml:space="preserve"> А.Н.</w:t>
      </w:r>
    </w:p>
    <w:p w:rsidR="00CC5DF9" w:rsidRPr="00CC5DF9" w:rsidRDefault="00CC5DF9" w:rsidP="00CC5DF9">
      <w:pPr>
        <w:widowControl w:val="0"/>
        <w:tabs>
          <w:tab w:val="left" w:pos="851"/>
          <w:tab w:val="left" w:pos="993"/>
        </w:tabs>
        <w:suppressAutoHyphens/>
        <w:autoSpaceDE w:val="0"/>
        <w:autoSpaceDN w:val="0"/>
        <w:adjustRightInd w:val="0"/>
        <w:ind w:firstLine="567"/>
        <w:rPr>
          <w:rFonts w:ascii="Arial" w:hAnsi="Arial" w:cs="Arial"/>
          <w:sz w:val="24"/>
        </w:rPr>
      </w:pPr>
    </w:p>
    <w:p w:rsidR="00CC5DF9" w:rsidRPr="00CC5DF9" w:rsidRDefault="00CC5DF9" w:rsidP="00CC5DF9">
      <w:pPr>
        <w:widowControl w:val="0"/>
        <w:tabs>
          <w:tab w:val="left" w:pos="851"/>
          <w:tab w:val="left" w:pos="993"/>
        </w:tabs>
        <w:suppressAutoHyphens/>
        <w:autoSpaceDE w:val="0"/>
        <w:autoSpaceDN w:val="0"/>
        <w:adjustRightInd w:val="0"/>
        <w:ind w:firstLine="567"/>
        <w:rPr>
          <w:rFonts w:ascii="Arial" w:hAnsi="Arial" w:cs="Arial"/>
          <w:sz w:val="24"/>
        </w:rPr>
      </w:pPr>
      <w:r w:rsidRPr="00CC5DF9">
        <w:rPr>
          <w:rFonts w:ascii="Arial" w:hAnsi="Arial" w:cs="Arial"/>
          <w:sz w:val="24"/>
        </w:rPr>
        <w:t>СОИСПОЛНИТЕЛЬ</w:t>
      </w:r>
    </w:p>
    <w:p w:rsidR="00CC5DF9" w:rsidRPr="00CC5DF9" w:rsidRDefault="00CC5DF9" w:rsidP="00CC5DF9">
      <w:pPr>
        <w:tabs>
          <w:tab w:val="left" w:pos="3104"/>
        </w:tabs>
        <w:suppressAutoHyphens/>
        <w:ind w:firstLine="567"/>
        <w:rPr>
          <w:rFonts w:ascii="Arial" w:hAnsi="Arial" w:cs="Arial"/>
          <w:sz w:val="24"/>
        </w:rPr>
      </w:pPr>
    </w:p>
    <w:p w:rsidR="00CC5DF9" w:rsidRDefault="00CC5DF9" w:rsidP="00CC5DF9">
      <w:pPr>
        <w:tabs>
          <w:tab w:val="left" w:pos="3104"/>
        </w:tabs>
        <w:suppressAutoHyphens/>
        <w:ind w:firstLine="567"/>
        <w:rPr>
          <w:sz w:val="24"/>
          <w:lang w:val="kk-KZ"/>
        </w:rPr>
      </w:pPr>
      <w:r w:rsidRPr="00CC5DF9">
        <w:rPr>
          <w:rFonts w:ascii="Arial" w:hAnsi="Arial" w:cs="Arial"/>
          <w:sz w:val="24"/>
        </w:rPr>
        <w:t xml:space="preserve">Эксперт                                                                                           </w:t>
      </w:r>
      <w:r w:rsidRPr="00CC5DF9">
        <w:rPr>
          <w:rFonts w:ascii="Arial" w:hAnsi="Arial" w:cs="Arial"/>
          <w:sz w:val="24"/>
          <w:lang w:val="kk-KZ"/>
        </w:rPr>
        <w:t xml:space="preserve">   </w:t>
      </w:r>
      <w:bookmarkEnd w:id="24"/>
      <w:r w:rsidRPr="00CC5DF9">
        <w:rPr>
          <w:rFonts w:ascii="Arial" w:hAnsi="Arial" w:cs="Arial"/>
          <w:sz w:val="24"/>
          <w:lang w:val="kk-KZ"/>
        </w:rPr>
        <w:t>Сергазиева К.</w:t>
      </w:r>
    </w:p>
    <w:p w:rsidR="00CC5DF9" w:rsidRPr="002863DB" w:rsidRDefault="00CC5DF9" w:rsidP="00690921">
      <w:pPr>
        <w:pStyle w:val="Style109"/>
        <w:widowControl/>
        <w:tabs>
          <w:tab w:val="left" w:pos="2127"/>
        </w:tabs>
        <w:ind w:firstLine="720"/>
        <w:jc w:val="right"/>
        <w:rPr>
          <w:rStyle w:val="FontStyle169"/>
          <w:color w:val="000000" w:themeColor="text1"/>
          <w:sz w:val="24"/>
          <w:szCs w:val="24"/>
          <w:lang w:eastAsia="en-US"/>
        </w:rPr>
      </w:pPr>
    </w:p>
    <w:sectPr w:rsidR="00CC5DF9" w:rsidRPr="002863DB" w:rsidSect="00233904">
      <w:pgSz w:w="11906" w:h="16838" w:code="9"/>
      <w:pgMar w:top="1418" w:right="1418" w:bottom="1418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031C" w:rsidRDefault="0078031C">
      <w:r>
        <w:separator/>
      </w:r>
    </w:p>
    <w:p w:rsidR="0078031C" w:rsidRDefault="0078031C"/>
  </w:endnote>
  <w:endnote w:type="continuationSeparator" w:id="0">
    <w:p w:rsidR="0078031C" w:rsidRDefault="0078031C">
      <w:r>
        <w:continuationSeparator/>
      </w:r>
    </w:p>
    <w:p w:rsidR="0078031C" w:rsidRDefault="007803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31C" w:rsidRPr="0085010F" w:rsidRDefault="0078031C">
    <w:pPr>
      <w:ind w:right="-8"/>
      <w:rPr>
        <w:rFonts w:ascii="Arial" w:hAnsi="Arial" w:cs="Arial"/>
        <w:sz w:val="24"/>
      </w:rPr>
    </w:pPr>
    <w:r w:rsidRPr="0085010F">
      <w:rPr>
        <w:rFonts w:ascii="Arial" w:hAnsi="Arial" w:cs="Arial"/>
        <w:sz w:val="24"/>
      </w:rPr>
      <w:fldChar w:fldCharType="begin"/>
    </w:r>
    <w:r w:rsidRPr="0085010F">
      <w:rPr>
        <w:rFonts w:ascii="Arial" w:hAnsi="Arial" w:cs="Arial"/>
        <w:sz w:val="24"/>
      </w:rPr>
      <w:instrText xml:space="preserve"> PAGE </w:instrText>
    </w:r>
    <w:r w:rsidRPr="0085010F">
      <w:rPr>
        <w:rFonts w:ascii="Arial" w:hAnsi="Arial" w:cs="Arial"/>
        <w:sz w:val="24"/>
      </w:rPr>
      <w:fldChar w:fldCharType="separate"/>
    </w:r>
    <w:r>
      <w:rPr>
        <w:rFonts w:ascii="Arial" w:hAnsi="Arial" w:cs="Arial"/>
        <w:noProof/>
        <w:sz w:val="24"/>
      </w:rPr>
      <w:t>IV</w:t>
    </w:r>
    <w:r w:rsidRPr="0085010F">
      <w:rPr>
        <w:rFonts w:ascii="Arial" w:hAnsi="Arial" w:cs="Arial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31C" w:rsidRPr="0085010F" w:rsidRDefault="0078031C">
    <w:pPr>
      <w:ind w:right="-8"/>
      <w:jc w:val="right"/>
      <w:rPr>
        <w:rFonts w:ascii="Arial" w:hAnsi="Arial" w:cs="Arial"/>
        <w:sz w:val="24"/>
      </w:rPr>
    </w:pPr>
    <w:r w:rsidRPr="0085010F">
      <w:rPr>
        <w:rFonts w:ascii="Arial" w:hAnsi="Arial" w:cs="Arial"/>
        <w:sz w:val="24"/>
      </w:rPr>
      <w:fldChar w:fldCharType="begin"/>
    </w:r>
    <w:r w:rsidRPr="0085010F">
      <w:rPr>
        <w:rFonts w:ascii="Arial" w:hAnsi="Arial" w:cs="Arial"/>
        <w:sz w:val="24"/>
      </w:rPr>
      <w:instrText xml:space="preserve"> PAGE </w:instrText>
    </w:r>
    <w:r w:rsidRPr="0085010F">
      <w:rPr>
        <w:rFonts w:ascii="Arial" w:hAnsi="Arial" w:cs="Arial"/>
        <w:sz w:val="24"/>
      </w:rPr>
      <w:fldChar w:fldCharType="separate"/>
    </w:r>
    <w:r>
      <w:rPr>
        <w:rFonts w:ascii="Arial" w:hAnsi="Arial" w:cs="Arial"/>
        <w:noProof/>
        <w:sz w:val="24"/>
      </w:rPr>
      <w:t>1</w:t>
    </w:r>
    <w:r w:rsidRPr="0085010F">
      <w:rPr>
        <w:rFonts w:ascii="Arial" w:hAnsi="Arial" w:cs="Arial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31C" w:rsidRDefault="0078031C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031C" w:rsidRDefault="0078031C">
      <w:r>
        <w:separator/>
      </w:r>
    </w:p>
    <w:p w:rsidR="0078031C" w:rsidRDefault="0078031C"/>
  </w:footnote>
  <w:footnote w:type="continuationSeparator" w:id="0">
    <w:p w:rsidR="0078031C" w:rsidRDefault="0078031C">
      <w:r>
        <w:continuationSeparator/>
      </w:r>
    </w:p>
    <w:p w:rsidR="0078031C" w:rsidRDefault="007803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31C" w:rsidRPr="00535D31" w:rsidRDefault="0078031C" w:rsidP="00507B26">
    <w:pPr>
      <w:jc w:val="left"/>
      <w:rPr>
        <w:rFonts w:ascii="Arial" w:hAnsi="Arial" w:cs="Arial"/>
        <w:b/>
        <w:bCs/>
        <w:sz w:val="24"/>
      </w:rPr>
    </w:pPr>
    <w:r w:rsidRPr="00535D31">
      <w:rPr>
        <w:rFonts w:ascii="Arial" w:hAnsi="Arial" w:cs="Arial"/>
        <w:b/>
        <w:bCs/>
        <w:sz w:val="24"/>
      </w:rPr>
      <w:t xml:space="preserve">ГОСТ </w:t>
    </w:r>
  </w:p>
  <w:p w:rsidR="0078031C" w:rsidRPr="00535D31" w:rsidRDefault="0078031C" w:rsidP="00507B26">
    <w:pPr>
      <w:jc w:val="left"/>
      <w:rPr>
        <w:rFonts w:ascii="Arial" w:hAnsi="Arial" w:cs="Arial"/>
        <w:i/>
        <w:sz w:val="24"/>
      </w:rPr>
    </w:pPr>
    <w:r w:rsidRPr="00535D31">
      <w:rPr>
        <w:rFonts w:ascii="Arial" w:hAnsi="Arial" w:cs="Arial"/>
        <w:i/>
        <w:sz w:val="24"/>
      </w:rPr>
      <w:t xml:space="preserve">(проект </w:t>
    </w:r>
    <w:r w:rsidRPr="00535D31">
      <w:rPr>
        <w:rFonts w:ascii="Arial" w:hAnsi="Arial" w:cs="Arial"/>
        <w:i/>
        <w:sz w:val="24"/>
        <w:lang w:val="en-US"/>
      </w:rPr>
      <w:t>KZ</w:t>
    </w:r>
    <w:r w:rsidRPr="00535D31">
      <w:rPr>
        <w:rFonts w:ascii="Arial" w:hAnsi="Arial" w:cs="Arial"/>
        <w:i/>
        <w:sz w:val="24"/>
      </w:rPr>
      <w:t xml:space="preserve">, </w:t>
    </w:r>
    <w:r>
      <w:rPr>
        <w:rFonts w:ascii="Arial" w:hAnsi="Arial" w:cs="Arial"/>
        <w:i/>
        <w:sz w:val="24"/>
        <w:lang w:val="kk-KZ"/>
      </w:rPr>
      <w:t>первая</w:t>
    </w:r>
    <w:r w:rsidRPr="00535D31">
      <w:rPr>
        <w:rFonts w:ascii="Arial" w:hAnsi="Arial" w:cs="Arial"/>
        <w:i/>
        <w:sz w:val="24"/>
      </w:rPr>
      <w:t xml:space="preserve"> редакция)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31C" w:rsidRPr="00535D31" w:rsidRDefault="0078031C" w:rsidP="00BA0AF3">
    <w:pPr>
      <w:jc w:val="left"/>
      <w:rPr>
        <w:rFonts w:ascii="Arial" w:hAnsi="Arial" w:cs="Arial"/>
        <w:b/>
        <w:bCs/>
        <w:sz w:val="24"/>
      </w:rPr>
    </w:pPr>
    <w:r w:rsidRPr="00535D31">
      <w:rPr>
        <w:rFonts w:ascii="Arial" w:hAnsi="Arial" w:cs="Arial"/>
        <w:b/>
        <w:bCs/>
        <w:sz w:val="24"/>
      </w:rPr>
      <w:t>ГОСТ</w:t>
    </w:r>
    <w:r>
      <w:rPr>
        <w:rFonts w:ascii="Arial" w:hAnsi="Arial" w:cs="Arial"/>
        <w:b/>
        <w:bCs/>
        <w:sz w:val="24"/>
      </w:rPr>
      <w:tab/>
      <w:t xml:space="preserve">     </w:t>
    </w:r>
  </w:p>
  <w:p w:rsidR="0078031C" w:rsidRPr="00535D31" w:rsidRDefault="0078031C" w:rsidP="00A82E53">
    <w:pPr>
      <w:jc w:val="left"/>
      <w:rPr>
        <w:rFonts w:ascii="Arial" w:hAnsi="Arial" w:cs="Arial"/>
        <w:b/>
        <w:bCs/>
        <w:sz w:val="24"/>
      </w:rPr>
    </w:pPr>
    <w:r w:rsidRPr="00535D31">
      <w:rPr>
        <w:rFonts w:ascii="Arial" w:hAnsi="Arial" w:cs="Arial"/>
        <w:i/>
        <w:sz w:val="24"/>
      </w:rPr>
      <w:t xml:space="preserve">(проект </w:t>
    </w:r>
    <w:r w:rsidRPr="00535D31">
      <w:rPr>
        <w:rFonts w:ascii="Arial" w:hAnsi="Arial" w:cs="Arial"/>
        <w:i/>
        <w:sz w:val="24"/>
        <w:lang w:val="en-US"/>
      </w:rPr>
      <w:t>KZ</w:t>
    </w:r>
    <w:r w:rsidRPr="00535D31">
      <w:rPr>
        <w:rFonts w:ascii="Arial" w:hAnsi="Arial" w:cs="Arial"/>
        <w:i/>
        <w:sz w:val="24"/>
      </w:rPr>
      <w:t xml:space="preserve">, </w:t>
    </w:r>
    <w:r>
      <w:rPr>
        <w:rFonts w:ascii="Arial" w:hAnsi="Arial" w:cs="Arial"/>
        <w:i/>
        <w:sz w:val="24"/>
        <w:lang w:val="kk-KZ"/>
      </w:rPr>
      <w:t>первая</w:t>
    </w:r>
    <w:r>
      <w:rPr>
        <w:rFonts w:ascii="Arial" w:hAnsi="Arial" w:cs="Arial"/>
        <w:i/>
        <w:sz w:val="24"/>
      </w:rPr>
      <w:t xml:space="preserve"> редакция)</w:t>
    </w:r>
    <w:r w:rsidRPr="00535D31">
      <w:rPr>
        <w:rFonts w:ascii="Arial" w:hAnsi="Arial" w:cs="Arial"/>
        <w:i/>
        <w:sz w:val="24"/>
      </w:rPr>
      <w:t xml:space="preserve">                                                       </w:t>
    </w:r>
    <w:r>
      <w:rPr>
        <w:rFonts w:ascii="Arial" w:hAnsi="Arial" w:cs="Arial"/>
        <w:i/>
        <w:sz w:val="24"/>
      </w:rPr>
      <w:t xml:space="preserve">                  </w:t>
    </w:r>
    <w:r w:rsidRPr="00535D31">
      <w:rPr>
        <w:rFonts w:ascii="Arial" w:hAnsi="Arial" w:cs="Arial"/>
        <w:i/>
        <w:sz w:val="24"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031C" w:rsidRPr="00535D31" w:rsidRDefault="0078031C" w:rsidP="0079018B">
    <w:pPr>
      <w:jc w:val="left"/>
      <w:rPr>
        <w:rFonts w:ascii="Arial" w:hAnsi="Arial" w:cs="Arial"/>
        <w:b/>
        <w:bCs/>
        <w:sz w:val="24"/>
      </w:rPr>
    </w:pPr>
    <w:r w:rsidRPr="00535D31">
      <w:rPr>
        <w:rFonts w:ascii="Arial" w:hAnsi="Arial" w:cs="Arial"/>
        <w:b/>
        <w:bCs/>
        <w:sz w:val="24"/>
      </w:rPr>
      <w:t xml:space="preserve">ГОСТ </w:t>
    </w:r>
  </w:p>
  <w:p w:rsidR="0078031C" w:rsidRPr="0079018B" w:rsidRDefault="0078031C" w:rsidP="004B26F6">
    <w:pPr>
      <w:jc w:val="left"/>
      <w:rPr>
        <w:rFonts w:ascii="Arial" w:hAnsi="Arial" w:cs="Arial"/>
        <w:i/>
        <w:sz w:val="24"/>
      </w:rPr>
    </w:pPr>
    <w:r w:rsidRPr="00535D31">
      <w:rPr>
        <w:rFonts w:ascii="Arial" w:hAnsi="Arial" w:cs="Arial"/>
        <w:i/>
        <w:sz w:val="24"/>
      </w:rPr>
      <w:t xml:space="preserve">(проект </w:t>
    </w:r>
    <w:r w:rsidRPr="00535D31">
      <w:rPr>
        <w:rFonts w:ascii="Arial" w:hAnsi="Arial" w:cs="Arial"/>
        <w:i/>
        <w:sz w:val="24"/>
        <w:lang w:val="en-US"/>
      </w:rPr>
      <w:t>KZ</w:t>
    </w:r>
    <w:r w:rsidRPr="00535D31">
      <w:rPr>
        <w:rFonts w:ascii="Arial" w:hAnsi="Arial" w:cs="Arial"/>
        <w:i/>
        <w:sz w:val="24"/>
      </w:rPr>
      <w:t xml:space="preserve">, </w:t>
    </w:r>
    <w:r>
      <w:rPr>
        <w:rFonts w:ascii="Arial" w:hAnsi="Arial" w:cs="Arial"/>
        <w:i/>
        <w:sz w:val="24"/>
        <w:lang w:val="kk-KZ"/>
      </w:rPr>
      <w:t>первая</w:t>
    </w:r>
    <w:r>
      <w:rPr>
        <w:rFonts w:ascii="Arial" w:hAnsi="Arial" w:cs="Arial"/>
        <w:i/>
        <w:sz w:val="24"/>
      </w:rPr>
      <w:t xml:space="preserve"> редакция)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82935"/>
    <w:multiLevelType w:val="multilevel"/>
    <w:tmpl w:val="7BE0C562"/>
    <w:lvl w:ilvl="0">
      <w:start w:val="1"/>
      <w:numFmt w:val="decimal"/>
      <w:lvlText w:val="%1"/>
      <w:lvlJc w:val="left"/>
      <w:pPr>
        <w:tabs>
          <w:tab w:val="num" w:pos="1415"/>
        </w:tabs>
        <w:ind w:left="1415" w:hanging="70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705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48F63F3B"/>
    <w:multiLevelType w:val="multilevel"/>
    <w:tmpl w:val="8334D24A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65" w:hanging="52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3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A350F"/>
    <w:multiLevelType w:val="multilevel"/>
    <w:tmpl w:val="7BE0C562"/>
    <w:lvl w:ilvl="0">
      <w:start w:val="1"/>
      <w:numFmt w:val="decimal"/>
      <w:lvlText w:val="%1"/>
      <w:lvlJc w:val="left"/>
      <w:pPr>
        <w:tabs>
          <w:tab w:val="num" w:pos="1415"/>
        </w:tabs>
        <w:ind w:left="1415" w:hanging="70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415"/>
        </w:tabs>
        <w:ind w:left="1415" w:hanging="705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7F925047"/>
    <w:multiLevelType w:val="hybridMultilevel"/>
    <w:tmpl w:val="D0A27EC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3A85"/>
    <w:rsid w:val="0000117C"/>
    <w:rsid w:val="0000150F"/>
    <w:rsid w:val="00001690"/>
    <w:rsid w:val="000027D4"/>
    <w:rsid w:val="00002B50"/>
    <w:rsid w:val="00002F0A"/>
    <w:rsid w:val="00003771"/>
    <w:rsid w:val="00004D48"/>
    <w:rsid w:val="00005230"/>
    <w:rsid w:val="00007B83"/>
    <w:rsid w:val="00010817"/>
    <w:rsid w:val="000120F4"/>
    <w:rsid w:val="00012969"/>
    <w:rsid w:val="00014BD1"/>
    <w:rsid w:val="0001699D"/>
    <w:rsid w:val="00016E8E"/>
    <w:rsid w:val="00017C64"/>
    <w:rsid w:val="00017F7D"/>
    <w:rsid w:val="0002186E"/>
    <w:rsid w:val="000218FF"/>
    <w:rsid w:val="0002199F"/>
    <w:rsid w:val="00022810"/>
    <w:rsid w:val="00023278"/>
    <w:rsid w:val="00024581"/>
    <w:rsid w:val="000260B3"/>
    <w:rsid w:val="00030594"/>
    <w:rsid w:val="00031386"/>
    <w:rsid w:val="000315C9"/>
    <w:rsid w:val="0003417D"/>
    <w:rsid w:val="000341E6"/>
    <w:rsid w:val="0003527D"/>
    <w:rsid w:val="00035A3E"/>
    <w:rsid w:val="0003693C"/>
    <w:rsid w:val="00036E17"/>
    <w:rsid w:val="000370E7"/>
    <w:rsid w:val="00037CD6"/>
    <w:rsid w:val="0004026F"/>
    <w:rsid w:val="00042128"/>
    <w:rsid w:val="00042458"/>
    <w:rsid w:val="000426C7"/>
    <w:rsid w:val="00043BCD"/>
    <w:rsid w:val="00043C41"/>
    <w:rsid w:val="000443C4"/>
    <w:rsid w:val="00045B01"/>
    <w:rsid w:val="00045D8B"/>
    <w:rsid w:val="00045F67"/>
    <w:rsid w:val="00052213"/>
    <w:rsid w:val="00053DAB"/>
    <w:rsid w:val="000555CE"/>
    <w:rsid w:val="00055BEE"/>
    <w:rsid w:val="000573CD"/>
    <w:rsid w:val="0006150E"/>
    <w:rsid w:val="00061BE3"/>
    <w:rsid w:val="00061CA5"/>
    <w:rsid w:val="000626EE"/>
    <w:rsid w:val="00062C05"/>
    <w:rsid w:val="000630EB"/>
    <w:rsid w:val="00063E62"/>
    <w:rsid w:val="0006482E"/>
    <w:rsid w:val="00065905"/>
    <w:rsid w:val="0006705D"/>
    <w:rsid w:val="00067585"/>
    <w:rsid w:val="00067B11"/>
    <w:rsid w:val="0007238B"/>
    <w:rsid w:val="000737BA"/>
    <w:rsid w:val="0007510F"/>
    <w:rsid w:val="00077563"/>
    <w:rsid w:val="00077684"/>
    <w:rsid w:val="00077C2A"/>
    <w:rsid w:val="00080A9C"/>
    <w:rsid w:val="000811C8"/>
    <w:rsid w:val="00081A9B"/>
    <w:rsid w:val="00082DDC"/>
    <w:rsid w:val="00083950"/>
    <w:rsid w:val="00083976"/>
    <w:rsid w:val="00083B2A"/>
    <w:rsid w:val="0008441E"/>
    <w:rsid w:val="000863F7"/>
    <w:rsid w:val="0008711D"/>
    <w:rsid w:val="00087425"/>
    <w:rsid w:val="00091506"/>
    <w:rsid w:val="000934F2"/>
    <w:rsid w:val="00094AD8"/>
    <w:rsid w:val="00096031"/>
    <w:rsid w:val="00096142"/>
    <w:rsid w:val="00096E4A"/>
    <w:rsid w:val="00097956"/>
    <w:rsid w:val="00097F14"/>
    <w:rsid w:val="000A06DE"/>
    <w:rsid w:val="000A0F7F"/>
    <w:rsid w:val="000A15CA"/>
    <w:rsid w:val="000A19F6"/>
    <w:rsid w:val="000A20EC"/>
    <w:rsid w:val="000A2685"/>
    <w:rsid w:val="000A2F8F"/>
    <w:rsid w:val="000A74AE"/>
    <w:rsid w:val="000B00DF"/>
    <w:rsid w:val="000B16FC"/>
    <w:rsid w:val="000B23B6"/>
    <w:rsid w:val="000B2CB1"/>
    <w:rsid w:val="000B3721"/>
    <w:rsid w:val="000B3D2D"/>
    <w:rsid w:val="000B3F0F"/>
    <w:rsid w:val="000B4914"/>
    <w:rsid w:val="000B49BA"/>
    <w:rsid w:val="000B4BAB"/>
    <w:rsid w:val="000B5825"/>
    <w:rsid w:val="000B5B5C"/>
    <w:rsid w:val="000B72BC"/>
    <w:rsid w:val="000B72F6"/>
    <w:rsid w:val="000B7EAF"/>
    <w:rsid w:val="000C1185"/>
    <w:rsid w:val="000C154F"/>
    <w:rsid w:val="000C17EE"/>
    <w:rsid w:val="000C1BE8"/>
    <w:rsid w:val="000C1C4A"/>
    <w:rsid w:val="000C1DCE"/>
    <w:rsid w:val="000C20DA"/>
    <w:rsid w:val="000C5C19"/>
    <w:rsid w:val="000C605D"/>
    <w:rsid w:val="000C706F"/>
    <w:rsid w:val="000C7532"/>
    <w:rsid w:val="000D0913"/>
    <w:rsid w:val="000D133A"/>
    <w:rsid w:val="000D1467"/>
    <w:rsid w:val="000D159B"/>
    <w:rsid w:val="000D1B3D"/>
    <w:rsid w:val="000D388B"/>
    <w:rsid w:val="000D3A4A"/>
    <w:rsid w:val="000D44EB"/>
    <w:rsid w:val="000D5060"/>
    <w:rsid w:val="000D69C4"/>
    <w:rsid w:val="000E0C49"/>
    <w:rsid w:val="000E1352"/>
    <w:rsid w:val="000E13EA"/>
    <w:rsid w:val="000E169D"/>
    <w:rsid w:val="000E16FE"/>
    <w:rsid w:val="000E2370"/>
    <w:rsid w:val="000E2432"/>
    <w:rsid w:val="000E258A"/>
    <w:rsid w:val="000E2B8F"/>
    <w:rsid w:val="000E5C9A"/>
    <w:rsid w:val="000E629F"/>
    <w:rsid w:val="000E6403"/>
    <w:rsid w:val="000E6C1C"/>
    <w:rsid w:val="000E725A"/>
    <w:rsid w:val="000E7BBF"/>
    <w:rsid w:val="000F0D82"/>
    <w:rsid w:val="000F17FA"/>
    <w:rsid w:val="000F1A91"/>
    <w:rsid w:val="000F2AF9"/>
    <w:rsid w:val="000F3167"/>
    <w:rsid w:val="000F3E89"/>
    <w:rsid w:val="000F47CC"/>
    <w:rsid w:val="000F7808"/>
    <w:rsid w:val="001003F7"/>
    <w:rsid w:val="00100E95"/>
    <w:rsid w:val="0010273F"/>
    <w:rsid w:val="0010410A"/>
    <w:rsid w:val="001047DF"/>
    <w:rsid w:val="00105FD4"/>
    <w:rsid w:val="00107571"/>
    <w:rsid w:val="00107827"/>
    <w:rsid w:val="00107C25"/>
    <w:rsid w:val="001103B8"/>
    <w:rsid w:val="001108DD"/>
    <w:rsid w:val="00111350"/>
    <w:rsid w:val="00111A51"/>
    <w:rsid w:val="0011213D"/>
    <w:rsid w:val="00112170"/>
    <w:rsid w:val="0011254E"/>
    <w:rsid w:val="00112905"/>
    <w:rsid w:val="00113340"/>
    <w:rsid w:val="00114FB3"/>
    <w:rsid w:val="001166C2"/>
    <w:rsid w:val="00116907"/>
    <w:rsid w:val="00117E5D"/>
    <w:rsid w:val="0012108C"/>
    <w:rsid w:val="0012158F"/>
    <w:rsid w:val="00121901"/>
    <w:rsid w:val="00121BA9"/>
    <w:rsid w:val="00121EED"/>
    <w:rsid w:val="001225E1"/>
    <w:rsid w:val="00122A92"/>
    <w:rsid w:val="0012328D"/>
    <w:rsid w:val="0012343F"/>
    <w:rsid w:val="001261FC"/>
    <w:rsid w:val="0012661C"/>
    <w:rsid w:val="00126A15"/>
    <w:rsid w:val="001273C1"/>
    <w:rsid w:val="00127C45"/>
    <w:rsid w:val="00127D6E"/>
    <w:rsid w:val="00127E10"/>
    <w:rsid w:val="00127E3D"/>
    <w:rsid w:val="001305A9"/>
    <w:rsid w:val="00130B37"/>
    <w:rsid w:val="001324AB"/>
    <w:rsid w:val="0013266E"/>
    <w:rsid w:val="00133C25"/>
    <w:rsid w:val="00133F25"/>
    <w:rsid w:val="001344D3"/>
    <w:rsid w:val="001345A4"/>
    <w:rsid w:val="0013472B"/>
    <w:rsid w:val="00135552"/>
    <w:rsid w:val="00135EAB"/>
    <w:rsid w:val="001362DF"/>
    <w:rsid w:val="00136BC5"/>
    <w:rsid w:val="00136D9F"/>
    <w:rsid w:val="00137BCB"/>
    <w:rsid w:val="001402D6"/>
    <w:rsid w:val="0014044F"/>
    <w:rsid w:val="001417DA"/>
    <w:rsid w:val="001419DD"/>
    <w:rsid w:val="00142B6E"/>
    <w:rsid w:val="00142C17"/>
    <w:rsid w:val="0014311E"/>
    <w:rsid w:val="00144152"/>
    <w:rsid w:val="001441A6"/>
    <w:rsid w:val="001441D1"/>
    <w:rsid w:val="0014732A"/>
    <w:rsid w:val="00147B2D"/>
    <w:rsid w:val="00147D22"/>
    <w:rsid w:val="00151B3A"/>
    <w:rsid w:val="00151EFE"/>
    <w:rsid w:val="001521B3"/>
    <w:rsid w:val="00153DB6"/>
    <w:rsid w:val="00157A33"/>
    <w:rsid w:val="00160125"/>
    <w:rsid w:val="00161B5F"/>
    <w:rsid w:val="00161D17"/>
    <w:rsid w:val="001625F2"/>
    <w:rsid w:val="00162B5E"/>
    <w:rsid w:val="00162BF7"/>
    <w:rsid w:val="00162EE2"/>
    <w:rsid w:val="00163DD4"/>
    <w:rsid w:val="0016642F"/>
    <w:rsid w:val="001666C3"/>
    <w:rsid w:val="00167470"/>
    <w:rsid w:val="00167F66"/>
    <w:rsid w:val="001700CA"/>
    <w:rsid w:val="00170C9A"/>
    <w:rsid w:val="0017107A"/>
    <w:rsid w:val="00171186"/>
    <w:rsid w:val="00171861"/>
    <w:rsid w:val="00171AF8"/>
    <w:rsid w:val="0017358A"/>
    <w:rsid w:val="001750A4"/>
    <w:rsid w:val="0017543C"/>
    <w:rsid w:val="00175BFC"/>
    <w:rsid w:val="00175F88"/>
    <w:rsid w:val="001803A9"/>
    <w:rsid w:val="001815E7"/>
    <w:rsid w:val="00182047"/>
    <w:rsid w:val="00182D36"/>
    <w:rsid w:val="00182E9E"/>
    <w:rsid w:val="001835FF"/>
    <w:rsid w:val="0018593B"/>
    <w:rsid w:val="001859A8"/>
    <w:rsid w:val="001860B4"/>
    <w:rsid w:val="00190D2A"/>
    <w:rsid w:val="00191432"/>
    <w:rsid w:val="00192C59"/>
    <w:rsid w:val="001936BA"/>
    <w:rsid w:val="00194639"/>
    <w:rsid w:val="00196CCD"/>
    <w:rsid w:val="00196EE1"/>
    <w:rsid w:val="0019706B"/>
    <w:rsid w:val="001A01B1"/>
    <w:rsid w:val="001A2257"/>
    <w:rsid w:val="001A2ED9"/>
    <w:rsid w:val="001A3832"/>
    <w:rsid w:val="001A46F5"/>
    <w:rsid w:val="001A4E71"/>
    <w:rsid w:val="001A52E7"/>
    <w:rsid w:val="001A5D96"/>
    <w:rsid w:val="001A6011"/>
    <w:rsid w:val="001A605B"/>
    <w:rsid w:val="001A62AD"/>
    <w:rsid w:val="001A7C68"/>
    <w:rsid w:val="001B0815"/>
    <w:rsid w:val="001B09C1"/>
    <w:rsid w:val="001B13C9"/>
    <w:rsid w:val="001B1467"/>
    <w:rsid w:val="001B1858"/>
    <w:rsid w:val="001B19FA"/>
    <w:rsid w:val="001B1B07"/>
    <w:rsid w:val="001B1E45"/>
    <w:rsid w:val="001B28B7"/>
    <w:rsid w:val="001B2FCA"/>
    <w:rsid w:val="001B3FD9"/>
    <w:rsid w:val="001B47CF"/>
    <w:rsid w:val="001B5BFD"/>
    <w:rsid w:val="001B6C2C"/>
    <w:rsid w:val="001B7857"/>
    <w:rsid w:val="001B78A1"/>
    <w:rsid w:val="001B7D73"/>
    <w:rsid w:val="001C02FB"/>
    <w:rsid w:val="001C465F"/>
    <w:rsid w:val="001C626B"/>
    <w:rsid w:val="001C6370"/>
    <w:rsid w:val="001C662C"/>
    <w:rsid w:val="001C66A5"/>
    <w:rsid w:val="001C754F"/>
    <w:rsid w:val="001D06D1"/>
    <w:rsid w:val="001D14F0"/>
    <w:rsid w:val="001D238D"/>
    <w:rsid w:val="001D3085"/>
    <w:rsid w:val="001D4546"/>
    <w:rsid w:val="001D55FC"/>
    <w:rsid w:val="001D5CA1"/>
    <w:rsid w:val="001D61BA"/>
    <w:rsid w:val="001D6209"/>
    <w:rsid w:val="001D6631"/>
    <w:rsid w:val="001D69E3"/>
    <w:rsid w:val="001D6FA3"/>
    <w:rsid w:val="001D7DDF"/>
    <w:rsid w:val="001E29DF"/>
    <w:rsid w:val="001E2A65"/>
    <w:rsid w:val="001E36BF"/>
    <w:rsid w:val="001E37F0"/>
    <w:rsid w:val="001E519C"/>
    <w:rsid w:val="001E563A"/>
    <w:rsid w:val="001E6326"/>
    <w:rsid w:val="001E6B44"/>
    <w:rsid w:val="001E7159"/>
    <w:rsid w:val="001E7F0C"/>
    <w:rsid w:val="001F07D3"/>
    <w:rsid w:val="001F0E6D"/>
    <w:rsid w:val="001F1331"/>
    <w:rsid w:val="001F1CF1"/>
    <w:rsid w:val="001F1FC4"/>
    <w:rsid w:val="001F28AE"/>
    <w:rsid w:val="001F40DF"/>
    <w:rsid w:val="001F5251"/>
    <w:rsid w:val="001F545B"/>
    <w:rsid w:val="001F5E85"/>
    <w:rsid w:val="001F6286"/>
    <w:rsid w:val="00200235"/>
    <w:rsid w:val="002003A5"/>
    <w:rsid w:val="00200401"/>
    <w:rsid w:val="0020112A"/>
    <w:rsid w:val="002016D0"/>
    <w:rsid w:val="00202572"/>
    <w:rsid w:val="00202AD4"/>
    <w:rsid w:val="0020405C"/>
    <w:rsid w:val="00204191"/>
    <w:rsid w:val="002049CC"/>
    <w:rsid w:val="00205171"/>
    <w:rsid w:val="002055D9"/>
    <w:rsid w:val="00205DDC"/>
    <w:rsid w:val="0020620B"/>
    <w:rsid w:val="00206897"/>
    <w:rsid w:val="00206D53"/>
    <w:rsid w:val="0020774A"/>
    <w:rsid w:val="0021017C"/>
    <w:rsid w:val="00211099"/>
    <w:rsid w:val="0021112B"/>
    <w:rsid w:val="00211936"/>
    <w:rsid w:val="00211991"/>
    <w:rsid w:val="00216ACA"/>
    <w:rsid w:val="0021724F"/>
    <w:rsid w:val="00217669"/>
    <w:rsid w:val="002178E1"/>
    <w:rsid w:val="00217E22"/>
    <w:rsid w:val="002201EB"/>
    <w:rsid w:val="0022196A"/>
    <w:rsid w:val="00222A01"/>
    <w:rsid w:val="00223EC9"/>
    <w:rsid w:val="00224FB7"/>
    <w:rsid w:val="00225F8D"/>
    <w:rsid w:val="002271E3"/>
    <w:rsid w:val="00231981"/>
    <w:rsid w:val="00232DFB"/>
    <w:rsid w:val="00233904"/>
    <w:rsid w:val="00235499"/>
    <w:rsid w:val="0023563F"/>
    <w:rsid w:val="00235A45"/>
    <w:rsid w:val="002369C6"/>
    <w:rsid w:val="00237760"/>
    <w:rsid w:val="00241E5C"/>
    <w:rsid w:val="002429EF"/>
    <w:rsid w:val="002503E8"/>
    <w:rsid w:val="00250E0D"/>
    <w:rsid w:val="0025541A"/>
    <w:rsid w:val="00255819"/>
    <w:rsid w:val="00255AB3"/>
    <w:rsid w:val="00260097"/>
    <w:rsid w:val="00260166"/>
    <w:rsid w:val="00260C7B"/>
    <w:rsid w:val="00263F7E"/>
    <w:rsid w:val="002654C6"/>
    <w:rsid w:val="0026555B"/>
    <w:rsid w:val="00265BE7"/>
    <w:rsid w:val="00265EC8"/>
    <w:rsid w:val="00265FE5"/>
    <w:rsid w:val="002662DE"/>
    <w:rsid w:val="00266D64"/>
    <w:rsid w:val="002674DF"/>
    <w:rsid w:val="00271263"/>
    <w:rsid w:val="002715ED"/>
    <w:rsid w:val="0027190D"/>
    <w:rsid w:val="00272D05"/>
    <w:rsid w:val="00272E36"/>
    <w:rsid w:val="00273701"/>
    <w:rsid w:val="00273ED7"/>
    <w:rsid w:val="0027467E"/>
    <w:rsid w:val="00275C78"/>
    <w:rsid w:val="00276097"/>
    <w:rsid w:val="002763E8"/>
    <w:rsid w:val="00276B3F"/>
    <w:rsid w:val="0028102B"/>
    <w:rsid w:val="00281BE3"/>
    <w:rsid w:val="00282CF4"/>
    <w:rsid w:val="002838D4"/>
    <w:rsid w:val="00284BB2"/>
    <w:rsid w:val="00284C21"/>
    <w:rsid w:val="0028546A"/>
    <w:rsid w:val="002863DB"/>
    <w:rsid w:val="002864F5"/>
    <w:rsid w:val="00286819"/>
    <w:rsid w:val="002868EB"/>
    <w:rsid w:val="00291450"/>
    <w:rsid w:val="002922C0"/>
    <w:rsid w:val="0029258E"/>
    <w:rsid w:val="0029268D"/>
    <w:rsid w:val="00292C71"/>
    <w:rsid w:val="00292EE4"/>
    <w:rsid w:val="00293EE2"/>
    <w:rsid w:val="002952D1"/>
    <w:rsid w:val="00295605"/>
    <w:rsid w:val="00295613"/>
    <w:rsid w:val="00295C72"/>
    <w:rsid w:val="002964A5"/>
    <w:rsid w:val="00296BA3"/>
    <w:rsid w:val="00297923"/>
    <w:rsid w:val="00297F7C"/>
    <w:rsid w:val="002A0D50"/>
    <w:rsid w:val="002A0ECF"/>
    <w:rsid w:val="002A1E5A"/>
    <w:rsid w:val="002A1F96"/>
    <w:rsid w:val="002A271B"/>
    <w:rsid w:val="002A2B2F"/>
    <w:rsid w:val="002A3A35"/>
    <w:rsid w:val="002A4CEC"/>
    <w:rsid w:val="002B010A"/>
    <w:rsid w:val="002B063B"/>
    <w:rsid w:val="002B0EA4"/>
    <w:rsid w:val="002B1892"/>
    <w:rsid w:val="002B2207"/>
    <w:rsid w:val="002B3298"/>
    <w:rsid w:val="002B33FB"/>
    <w:rsid w:val="002B3C1D"/>
    <w:rsid w:val="002B4B05"/>
    <w:rsid w:val="002B4B0B"/>
    <w:rsid w:val="002B4F49"/>
    <w:rsid w:val="002B5491"/>
    <w:rsid w:val="002B55BF"/>
    <w:rsid w:val="002B5CE5"/>
    <w:rsid w:val="002B5D97"/>
    <w:rsid w:val="002B6110"/>
    <w:rsid w:val="002B6CC7"/>
    <w:rsid w:val="002B7E88"/>
    <w:rsid w:val="002C0CAE"/>
    <w:rsid w:val="002C1073"/>
    <w:rsid w:val="002C1E3C"/>
    <w:rsid w:val="002C22B7"/>
    <w:rsid w:val="002C22F4"/>
    <w:rsid w:val="002C3E7C"/>
    <w:rsid w:val="002C409A"/>
    <w:rsid w:val="002C5139"/>
    <w:rsid w:val="002C56B7"/>
    <w:rsid w:val="002C6D62"/>
    <w:rsid w:val="002D15B3"/>
    <w:rsid w:val="002D1E5D"/>
    <w:rsid w:val="002D2BFA"/>
    <w:rsid w:val="002D4057"/>
    <w:rsid w:val="002D46BD"/>
    <w:rsid w:val="002D509A"/>
    <w:rsid w:val="002D67E5"/>
    <w:rsid w:val="002D7000"/>
    <w:rsid w:val="002D7818"/>
    <w:rsid w:val="002D7B27"/>
    <w:rsid w:val="002D7E6A"/>
    <w:rsid w:val="002E0226"/>
    <w:rsid w:val="002E02A2"/>
    <w:rsid w:val="002E09EF"/>
    <w:rsid w:val="002E10A5"/>
    <w:rsid w:val="002E2BD1"/>
    <w:rsid w:val="002E3BF9"/>
    <w:rsid w:val="002E5178"/>
    <w:rsid w:val="002F0C39"/>
    <w:rsid w:val="002F1AD2"/>
    <w:rsid w:val="002F1E49"/>
    <w:rsid w:val="002F26AF"/>
    <w:rsid w:val="002F2D06"/>
    <w:rsid w:val="002F2D5E"/>
    <w:rsid w:val="002F2F01"/>
    <w:rsid w:val="002F30E6"/>
    <w:rsid w:val="002F350D"/>
    <w:rsid w:val="002F4274"/>
    <w:rsid w:val="002F433A"/>
    <w:rsid w:val="002F597F"/>
    <w:rsid w:val="002F6DF9"/>
    <w:rsid w:val="002F7141"/>
    <w:rsid w:val="002F7648"/>
    <w:rsid w:val="003010C0"/>
    <w:rsid w:val="003014CA"/>
    <w:rsid w:val="00301E68"/>
    <w:rsid w:val="00302F6E"/>
    <w:rsid w:val="00303FEC"/>
    <w:rsid w:val="00304539"/>
    <w:rsid w:val="0030663E"/>
    <w:rsid w:val="00306680"/>
    <w:rsid w:val="00307EED"/>
    <w:rsid w:val="00310310"/>
    <w:rsid w:val="00313867"/>
    <w:rsid w:val="003139B2"/>
    <w:rsid w:val="00313A42"/>
    <w:rsid w:val="00313A5E"/>
    <w:rsid w:val="00313AA4"/>
    <w:rsid w:val="0031626D"/>
    <w:rsid w:val="003175B9"/>
    <w:rsid w:val="00320777"/>
    <w:rsid w:val="003224B8"/>
    <w:rsid w:val="003229FB"/>
    <w:rsid w:val="00324D5B"/>
    <w:rsid w:val="003256A2"/>
    <w:rsid w:val="0032599E"/>
    <w:rsid w:val="00326774"/>
    <w:rsid w:val="00331CDB"/>
    <w:rsid w:val="003323D1"/>
    <w:rsid w:val="00333D7C"/>
    <w:rsid w:val="003341A1"/>
    <w:rsid w:val="003349D7"/>
    <w:rsid w:val="0033579D"/>
    <w:rsid w:val="00337DBA"/>
    <w:rsid w:val="003409F1"/>
    <w:rsid w:val="00343D48"/>
    <w:rsid w:val="003446DE"/>
    <w:rsid w:val="003447BA"/>
    <w:rsid w:val="00344DE6"/>
    <w:rsid w:val="00345597"/>
    <w:rsid w:val="0034629A"/>
    <w:rsid w:val="00346A2A"/>
    <w:rsid w:val="003470B2"/>
    <w:rsid w:val="00347700"/>
    <w:rsid w:val="00347892"/>
    <w:rsid w:val="00347BF7"/>
    <w:rsid w:val="00350882"/>
    <w:rsid w:val="00350FF9"/>
    <w:rsid w:val="00351162"/>
    <w:rsid w:val="0035165D"/>
    <w:rsid w:val="00351D68"/>
    <w:rsid w:val="00354574"/>
    <w:rsid w:val="00355A3C"/>
    <w:rsid w:val="003569B6"/>
    <w:rsid w:val="00356C72"/>
    <w:rsid w:val="00356EBE"/>
    <w:rsid w:val="00357D7F"/>
    <w:rsid w:val="003604B3"/>
    <w:rsid w:val="003606C2"/>
    <w:rsid w:val="00360B94"/>
    <w:rsid w:val="00360CAC"/>
    <w:rsid w:val="00360D16"/>
    <w:rsid w:val="00360D5D"/>
    <w:rsid w:val="0036129D"/>
    <w:rsid w:val="0036143B"/>
    <w:rsid w:val="00362127"/>
    <w:rsid w:val="00362775"/>
    <w:rsid w:val="00362E19"/>
    <w:rsid w:val="00363A16"/>
    <w:rsid w:val="00367B68"/>
    <w:rsid w:val="0037059F"/>
    <w:rsid w:val="00370EF5"/>
    <w:rsid w:val="00370FC1"/>
    <w:rsid w:val="00371E78"/>
    <w:rsid w:val="00371EEC"/>
    <w:rsid w:val="00372036"/>
    <w:rsid w:val="003724AA"/>
    <w:rsid w:val="003742D0"/>
    <w:rsid w:val="00375180"/>
    <w:rsid w:val="00375707"/>
    <w:rsid w:val="00376111"/>
    <w:rsid w:val="0038006B"/>
    <w:rsid w:val="003809F0"/>
    <w:rsid w:val="0038180E"/>
    <w:rsid w:val="003818C0"/>
    <w:rsid w:val="0038209A"/>
    <w:rsid w:val="00382F0F"/>
    <w:rsid w:val="003834DA"/>
    <w:rsid w:val="00383B33"/>
    <w:rsid w:val="003848BD"/>
    <w:rsid w:val="003855EC"/>
    <w:rsid w:val="003857AC"/>
    <w:rsid w:val="003858BC"/>
    <w:rsid w:val="00385C0B"/>
    <w:rsid w:val="00386176"/>
    <w:rsid w:val="00391A62"/>
    <w:rsid w:val="0039239D"/>
    <w:rsid w:val="003927D5"/>
    <w:rsid w:val="0039384F"/>
    <w:rsid w:val="003939D8"/>
    <w:rsid w:val="00393D29"/>
    <w:rsid w:val="00393E4C"/>
    <w:rsid w:val="0039463C"/>
    <w:rsid w:val="00395864"/>
    <w:rsid w:val="0039665E"/>
    <w:rsid w:val="00396952"/>
    <w:rsid w:val="00396A4E"/>
    <w:rsid w:val="00396F8B"/>
    <w:rsid w:val="003970EA"/>
    <w:rsid w:val="003974FC"/>
    <w:rsid w:val="00397970"/>
    <w:rsid w:val="00397E69"/>
    <w:rsid w:val="003A012E"/>
    <w:rsid w:val="003A090C"/>
    <w:rsid w:val="003A09CB"/>
    <w:rsid w:val="003A0B14"/>
    <w:rsid w:val="003A1A11"/>
    <w:rsid w:val="003A1DF6"/>
    <w:rsid w:val="003A1E0F"/>
    <w:rsid w:val="003A1EEC"/>
    <w:rsid w:val="003A2081"/>
    <w:rsid w:val="003A2228"/>
    <w:rsid w:val="003A3917"/>
    <w:rsid w:val="003A4C25"/>
    <w:rsid w:val="003A5170"/>
    <w:rsid w:val="003A5C72"/>
    <w:rsid w:val="003A6220"/>
    <w:rsid w:val="003A6853"/>
    <w:rsid w:val="003A6C71"/>
    <w:rsid w:val="003A75B3"/>
    <w:rsid w:val="003A7C3A"/>
    <w:rsid w:val="003B03BB"/>
    <w:rsid w:val="003B08A5"/>
    <w:rsid w:val="003B5F96"/>
    <w:rsid w:val="003B6864"/>
    <w:rsid w:val="003C0A5B"/>
    <w:rsid w:val="003C198D"/>
    <w:rsid w:val="003C3872"/>
    <w:rsid w:val="003C508A"/>
    <w:rsid w:val="003C5E3F"/>
    <w:rsid w:val="003D063E"/>
    <w:rsid w:val="003D163C"/>
    <w:rsid w:val="003D1DFD"/>
    <w:rsid w:val="003D2A92"/>
    <w:rsid w:val="003D2D80"/>
    <w:rsid w:val="003D35BD"/>
    <w:rsid w:val="003D50DF"/>
    <w:rsid w:val="003D5458"/>
    <w:rsid w:val="003D5751"/>
    <w:rsid w:val="003D65C3"/>
    <w:rsid w:val="003D7A9D"/>
    <w:rsid w:val="003D7F29"/>
    <w:rsid w:val="003E00B8"/>
    <w:rsid w:val="003E0126"/>
    <w:rsid w:val="003E03D2"/>
    <w:rsid w:val="003E0416"/>
    <w:rsid w:val="003E0D64"/>
    <w:rsid w:val="003E1E7D"/>
    <w:rsid w:val="003E2473"/>
    <w:rsid w:val="003E2994"/>
    <w:rsid w:val="003E3628"/>
    <w:rsid w:val="003E388D"/>
    <w:rsid w:val="003E4E1E"/>
    <w:rsid w:val="003E589F"/>
    <w:rsid w:val="003E715B"/>
    <w:rsid w:val="003E7882"/>
    <w:rsid w:val="003F04A3"/>
    <w:rsid w:val="003F0A69"/>
    <w:rsid w:val="003F0EBC"/>
    <w:rsid w:val="003F17B1"/>
    <w:rsid w:val="003F375A"/>
    <w:rsid w:val="003F43C2"/>
    <w:rsid w:val="003F4E84"/>
    <w:rsid w:val="003F5A78"/>
    <w:rsid w:val="003F77F6"/>
    <w:rsid w:val="00401F05"/>
    <w:rsid w:val="004021B0"/>
    <w:rsid w:val="0040248C"/>
    <w:rsid w:val="00402870"/>
    <w:rsid w:val="00402A21"/>
    <w:rsid w:val="00402FD5"/>
    <w:rsid w:val="004058AC"/>
    <w:rsid w:val="00405E1C"/>
    <w:rsid w:val="00406C0F"/>
    <w:rsid w:val="00410F96"/>
    <w:rsid w:val="00411764"/>
    <w:rsid w:val="004119C0"/>
    <w:rsid w:val="0041301D"/>
    <w:rsid w:val="004141CF"/>
    <w:rsid w:val="004162B4"/>
    <w:rsid w:val="004165B1"/>
    <w:rsid w:val="0041714C"/>
    <w:rsid w:val="00417695"/>
    <w:rsid w:val="00417B40"/>
    <w:rsid w:val="00420541"/>
    <w:rsid w:val="00420A0C"/>
    <w:rsid w:val="0042110F"/>
    <w:rsid w:val="0042197C"/>
    <w:rsid w:val="004221B0"/>
    <w:rsid w:val="00423AF7"/>
    <w:rsid w:val="00424E32"/>
    <w:rsid w:val="00425051"/>
    <w:rsid w:val="00425692"/>
    <w:rsid w:val="00426F65"/>
    <w:rsid w:val="00427574"/>
    <w:rsid w:val="00430D6A"/>
    <w:rsid w:val="00431C64"/>
    <w:rsid w:val="00431C98"/>
    <w:rsid w:val="00431E6D"/>
    <w:rsid w:val="00432FF6"/>
    <w:rsid w:val="004342B0"/>
    <w:rsid w:val="00435672"/>
    <w:rsid w:val="00435CCD"/>
    <w:rsid w:val="00436D8B"/>
    <w:rsid w:val="00437231"/>
    <w:rsid w:val="00437357"/>
    <w:rsid w:val="00440387"/>
    <w:rsid w:val="00442699"/>
    <w:rsid w:val="00442CF2"/>
    <w:rsid w:val="00443B14"/>
    <w:rsid w:val="0044508D"/>
    <w:rsid w:val="0044588C"/>
    <w:rsid w:val="00446B46"/>
    <w:rsid w:val="00450AFA"/>
    <w:rsid w:val="00450E61"/>
    <w:rsid w:val="00453FF9"/>
    <w:rsid w:val="00454199"/>
    <w:rsid w:val="00454B09"/>
    <w:rsid w:val="00456ED1"/>
    <w:rsid w:val="00457924"/>
    <w:rsid w:val="00461308"/>
    <w:rsid w:val="004615D8"/>
    <w:rsid w:val="00461777"/>
    <w:rsid w:val="00462426"/>
    <w:rsid w:val="004628E0"/>
    <w:rsid w:val="004631FC"/>
    <w:rsid w:val="004649F3"/>
    <w:rsid w:val="00465CE4"/>
    <w:rsid w:val="004660F8"/>
    <w:rsid w:val="004673A7"/>
    <w:rsid w:val="0047103B"/>
    <w:rsid w:val="00471542"/>
    <w:rsid w:val="00471552"/>
    <w:rsid w:val="004722FA"/>
    <w:rsid w:val="00472589"/>
    <w:rsid w:val="00473450"/>
    <w:rsid w:val="00473C0A"/>
    <w:rsid w:val="00474A54"/>
    <w:rsid w:val="00475B17"/>
    <w:rsid w:val="0047639B"/>
    <w:rsid w:val="004778DC"/>
    <w:rsid w:val="00480F91"/>
    <w:rsid w:val="004811DA"/>
    <w:rsid w:val="00481441"/>
    <w:rsid w:val="00481CF9"/>
    <w:rsid w:val="00482759"/>
    <w:rsid w:val="004830C9"/>
    <w:rsid w:val="00483298"/>
    <w:rsid w:val="00483360"/>
    <w:rsid w:val="00483ED7"/>
    <w:rsid w:val="00484774"/>
    <w:rsid w:val="00484ADA"/>
    <w:rsid w:val="00484BA0"/>
    <w:rsid w:val="004851CA"/>
    <w:rsid w:val="004851DC"/>
    <w:rsid w:val="00485D48"/>
    <w:rsid w:val="00486862"/>
    <w:rsid w:val="00487900"/>
    <w:rsid w:val="00490454"/>
    <w:rsid w:val="00490B35"/>
    <w:rsid w:val="00491C43"/>
    <w:rsid w:val="0049331C"/>
    <w:rsid w:val="004943F4"/>
    <w:rsid w:val="00494580"/>
    <w:rsid w:val="0049649A"/>
    <w:rsid w:val="004A071A"/>
    <w:rsid w:val="004A0FE9"/>
    <w:rsid w:val="004A100C"/>
    <w:rsid w:val="004A16CD"/>
    <w:rsid w:val="004A25D3"/>
    <w:rsid w:val="004A25FB"/>
    <w:rsid w:val="004A34A7"/>
    <w:rsid w:val="004A34CF"/>
    <w:rsid w:val="004A36B9"/>
    <w:rsid w:val="004A571D"/>
    <w:rsid w:val="004A6CC1"/>
    <w:rsid w:val="004A7028"/>
    <w:rsid w:val="004A7438"/>
    <w:rsid w:val="004A747F"/>
    <w:rsid w:val="004A760A"/>
    <w:rsid w:val="004A7DB7"/>
    <w:rsid w:val="004B0CEC"/>
    <w:rsid w:val="004B102D"/>
    <w:rsid w:val="004B13DF"/>
    <w:rsid w:val="004B1C3C"/>
    <w:rsid w:val="004B1F43"/>
    <w:rsid w:val="004B229F"/>
    <w:rsid w:val="004B265B"/>
    <w:rsid w:val="004B26F6"/>
    <w:rsid w:val="004B323D"/>
    <w:rsid w:val="004B396F"/>
    <w:rsid w:val="004B3A87"/>
    <w:rsid w:val="004B4688"/>
    <w:rsid w:val="004B483F"/>
    <w:rsid w:val="004B6124"/>
    <w:rsid w:val="004B7901"/>
    <w:rsid w:val="004C0106"/>
    <w:rsid w:val="004C13D1"/>
    <w:rsid w:val="004C1E8E"/>
    <w:rsid w:val="004C5F4E"/>
    <w:rsid w:val="004C75FD"/>
    <w:rsid w:val="004C77B4"/>
    <w:rsid w:val="004C7A06"/>
    <w:rsid w:val="004D0064"/>
    <w:rsid w:val="004D09C0"/>
    <w:rsid w:val="004D0E05"/>
    <w:rsid w:val="004D2BE5"/>
    <w:rsid w:val="004D5B5E"/>
    <w:rsid w:val="004D5E9B"/>
    <w:rsid w:val="004D7B8B"/>
    <w:rsid w:val="004D7D39"/>
    <w:rsid w:val="004E027A"/>
    <w:rsid w:val="004E1491"/>
    <w:rsid w:val="004E1BD4"/>
    <w:rsid w:val="004E31DB"/>
    <w:rsid w:val="004E699C"/>
    <w:rsid w:val="004E6E74"/>
    <w:rsid w:val="004E762E"/>
    <w:rsid w:val="004F02E6"/>
    <w:rsid w:val="004F1250"/>
    <w:rsid w:val="004F139A"/>
    <w:rsid w:val="004F1F4A"/>
    <w:rsid w:val="004F293F"/>
    <w:rsid w:val="004F294F"/>
    <w:rsid w:val="004F2E4E"/>
    <w:rsid w:val="004F4C3B"/>
    <w:rsid w:val="004F5889"/>
    <w:rsid w:val="004F5968"/>
    <w:rsid w:val="004F692E"/>
    <w:rsid w:val="004F6ABE"/>
    <w:rsid w:val="004F6CB9"/>
    <w:rsid w:val="004F6E04"/>
    <w:rsid w:val="004F72E3"/>
    <w:rsid w:val="004F7AF7"/>
    <w:rsid w:val="00500717"/>
    <w:rsid w:val="00500F1D"/>
    <w:rsid w:val="00501F7B"/>
    <w:rsid w:val="00502AC4"/>
    <w:rsid w:val="00502BA4"/>
    <w:rsid w:val="00502FFF"/>
    <w:rsid w:val="00503414"/>
    <w:rsid w:val="00503595"/>
    <w:rsid w:val="00503E12"/>
    <w:rsid w:val="00504027"/>
    <w:rsid w:val="005047D8"/>
    <w:rsid w:val="00505749"/>
    <w:rsid w:val="00506622"/>
    <w:rsid w:val="00507385"/>
    <w:rsid w:val="00507569"/>
    <w:rsid w:val="0050783A"/>
    <w:rsid w:val="00507B26"/>
    <w:rsid w:val="00507D34"/>
    <w:rsid w:val="005107DE"/>
    <w:rsid w:val="00511B55"/>
    <w:rsid w:val="00512A88"/>
    <w:rsid w:val="00512D12"/>
    <w:rsid w:val="005130E0"/>
    <w:rsid w:val="0051347F"/>
    <w:rsid w:val="005143A2"/>
    <w:rsid w:val="00514FC9"/>
    <w:rsid w:val="00516AC3"/>
    <w:rsid w:val="00520020"/>
    <w:rsid w:val="00520286"/>
    <w:rsid w:val="00520346"/>
    <w:rsid w:val="0052369F"/>
    <w:rsid w:val="00523EB9"/>
    <w:rsid w:val="005245EC"/>
    <w:rsid w:val="005248F6"/>
    <w:rsid w:val="00525A3B"/>
    <w:rsid w:val="00527B0D"/>
    <w:rsid w:val="00527FCF"/>
    <w:rsid w:val="00530F20"/>
    <w:rsid w:val="005329A2"/>
    <w:rsid w:val="00532B07"/>
    <w:rsid w:val="00532C48"/>
    <w:rsid w:val="005332BB"/>
    <w:rsid w:val="0053564B"/>
    <w:rsid w:val="00535D31"/>
    <w:rsid w:val="00535E85"/>
    <w:rsid w:val="00536150"/>
    <w:rsid w:val="00536C81"/>
    <w:rsid w:val="00537272"/>
    <w:rsid w:val="00537648"/>
    <w:rsid w:val="00541890"/>
    <w:rsid w:val="00541EDC"/>
    <w:rsid w:val="00541F35"/>
    <w:rsid w:val="00542717"/>
    <w:rsid w:val="005453E8"/>
    <w:rsid w:val="0054552D"/>
    <w:rsid w:val="00545B21"/>
    <w:rsid w:val="00547043"/>
    <w:rsid w:val="00550A54"/>
    <w:rsid w:val="00550C48"/>
    <w:rsid w:val="00550CC4"/>
    <w:rsid w:val="00551397"/>
    <w:rsid w:val="00551A39"/>
    <w:rsid w:val="00552180"/>
    <w:rsid w:val="005521E7"/>
    <w:rsid w:val="0055298F"/>
    <w:rsid w:val="005529B3"/>
    <w:rsid w:val="00553EFA"/>
    <w:rsid w:val="00554A99"/>
    <w:rsid w:val="0055670C"/>
    <w:rsid w:val="00557663"/>
    <w:rsid w:val="00560E38"/>
    <w:rsid w:val="00561030"/>
    <w:rsid w:val="005639CD"/>
    <w:rsid w:val="00564561"/>
    <w:rsid w:val="00564C77"/>
    <w:rsid w:val="005650F2"/>
    <w:rsid w:val="00566250"/>
    <w:rsid w:val="00567E55"/>
    <w:rsid w:val="00570A09"/>
    <w:rsid w:val="00570BA1"/>
    <w:rsid w:val="00572345"/>
    <w:rsid w:val="005729E3"/>
    <w:rsid w:val="00572B79"/>
    <w:rsid w:val="0057569C"/>
    <w:rsid w:val="00576225"/>
    <w:rsid w:val="005765F0"/>
    <w:rsid w:val="00576845"/>
    <w:rsid w:val="00576D91"/>
    <w:rsid w:val="0057782E"/>
    <w:rsid w:val="00577E0F"/>
    <w:rsid w:val="00577E53"/>
    <w:rsid w:val="00580A14"/>
    <w:rsid w:val="0058110D"/>
    <w:rsid w:val="00581A82"/>
    <w:rsid w:val="005827C9"/>
    <w:rsid w:val="00583012"/>
    <w:rsid w:val="00584A2B"/>
    <w:rsid w:val="00584BAA"/>
    <w:rsid w:val="00584D9C"/>
    <w:rsid w:val="005854D0"/>
    <w:rsid w:val="00585BCD"/>
    <w:rsid w:val="00585C7A"/>
    <w:rsid w:val="00585DF8"/>
    <w:rsid w:val="00586ECB"/>
    <w:rsid w:val="005901D8"/>
    <w:rsid w:val="005908D3"/>
    <w:rsid w:val="00591480"/>
    <w:rsid w:val="0059149C"/>
    <w:rsid w:val="00591912"/>
    <w:rsid w:val="00591AFC"/>
    <w:rsid w:val="00591B3F"/>
    <w:rsid w:val="00592D4B"/>
    <w:rsid w:val="00594254"/>
    <w:rsid w:val="0059476E"/>
    <w:rsid w:val="0059633B"/>
    <w:rsid w:val="00597645"/>
    <w:rsid w:val="00597EB4"/>
    <w:rsid w:val="005A0676"/>
    <w:rsid w:val="005A0A61"/>
    <w:rsid w:val="005A130A"/>
    <w:rsid w:val="005A1EA6"/>
    <w:rsid w:val="005A3B96"/>
    <w:rsid w:val="005A4041"/>
    <w:rsid w:val="005A4DD3"/>
    <w:rsid w:val="005A519A"/>
    <w:rsid w:val="005A53FC"/>
    <w:rsid w:val="005A641E"/>
    <w:rsid w:val="005A6B8B"/>
    <w:rsid w:val="005A6FB2"/>
    <w:rsid w:val="005B001B"/>
    <w:rsid w:val="005B0AA0"/>
    <w:rsid w:val="005B0C9F"/>
    <w:rsid w:val="005B1861"/>
    <w:rsid w:val="005B2BDA"/>
    <w:rsid w:val="005B3F23"/>
    <w:rsid w:val="005B5E91"/>
    <w:rsid w:val="005C18AB"/>
    <w:rsid w:val="005C1E02"/>
    <w:rsid w:val="005C258C"/>
    <w:rsid w:val="005C26C7"/>
    <w:rsid w:val="005C32EF"/>
    <w:rsid w:val="005C4413"/>
    <w:rsid w:val="005C4A50"/>
    <w:rsid w:val="005C6279"/>
    <w:rsid w:val="005C7C42"/>
    <w:rsid w:val="005C7F3A"/>
    <w:rsid w:val="005D1B11"/>
    <w:rsid w:val="005D1CE6"/>
    <w:rsid w:val="005D2379"/>
    <w:rsid w:val="005D3049"/>
    <w:rsid w:val="005D38A7"/>
    <w:rsid w:val="005D40AD"/>
    <w:rsid w:val="005D4D20"/>
    <w:rsid w:val="005D62BC"/>
    <w:rsid w:val="005D7685"/>
    <w:rsid w:val="005D77CF"/>
    <w:rsid w:val="005D797A"/>
    <w:rsid w:val="005D7A26"/>
    <w:rsid w:val="005E1E99"/>
    <w:rsid w:val="005E1FDC"/>
    <w:rsid w:val="005E2168"/>
    <w:rsid w:val="005E2899"/>
    <w:rsid w:val="005E34EB"/>
    <w:rsid w:val="005E3B99"/>
    <w:rsid w:val="005E4F46"/>
    <w:rsid w:val="005E5272"/>
    <w:rsid w:val="005E56BF"/>
    <w:rsid w:val="005E70C8"/>
    <w:rsid w:val="005E73C0"/>
    <w:rsid w:val="005E7B9D"/>
    <w:rsid w:val="005E7FA8"/>
    <w:rsid w:val="005F1484"/>
    <w:rsid w:val="005F2DCF"/>
    <w:rsid w:val="005F39A9"/>
    <w:rsid w:val="005F47DC"/>
    <w:rsid w:val="005F4C9E"/>
    <w:rsid w:val="005F56DE"/>
    <w:rsid w:val="005F658C"/>
    <w:rsid w:val="00600996"/>
    <w:rsid w:val="00600BF2"/>
    <w:rsid w:val="00600C6C"/>
    <w:rsid w:val="006011B6"/>
    <w:rsid w:val="00601B11"/>
    <w:rsid w:val="00601F3B"/>
    <w:rsid w:val="0060227F"/>
    <w:rsid w:val="00602674"/>
    <w:rsid w:val="0060473F"/>
    <w:rsid w:val="006065CC"/>
    <w:rsid w:val="00606747"/>
    <w:rsid w:val="00607171"/>
    <w:rsid w:val="00607667"/>
    <w:rsid w:val="00607B10"/>
    <w:rsid w:val="006100A9"/>
    <w:rsid w:val="00610132"/>
    <w:rsid w:val="00610A3B"/>
    <w:rsid w:val="00611708"/>
    <w:rsid w:val="00612128"/>
    <w:rsid w:val="006129AB"/>
    <w:rsid w:val="00612FFD"/>
    <w:rsid w:val="0061354B"/>
    <w:rsid w:val="006141EC"/>
    <w:rsid w:val="00614D1B"/>
    <w:rsid w:val="00615A6E"/>
    <w:rsid w:val="0061629E"/>
    <w:rsid w:val="00616673"/>
    <w:rsid w:val="00617410"/>
    <w:rsid w:val="006177A1"/>
    <w:rsid w:val="00617C3C"/>
    <w:rsid w:val="0062042B"/>
    <w:rsid w:val="006204DE"/>
    <w:rsid w:val="00621912"/>
    <w:rsid w:val="00622EC5"/>
    <w:rsid w:val="00624DC9"/>
    <w:rsid w:val="006251B3"/>
    <w:rsid w:val="00625814"/>
    <w:rsid w:val="00625F2E"/>
    <w:rsid w:val="00626E6F"/>
    <w:rsid w:val="00627648"/>
    <w:rsid w:val="006319E3"/>
    <w:rsid w:val="0063215A"/>
    <w:rsid w:val="00632CBC"/>
    <w:rsid w:val="0063377A"/>
    <w:rsid w:val="00633A41"/>
    <w:rsid w:val="00634C49"/>
    <w:rsid w:val="00634D09"/>
    <w:rsid w:val="00635745"/>
    <w:rsid w:val="00636A8A"/>
    <w:rsid w:val="0064035C"/>
    <w:rsid w:val="00642D92"/>
    <w:rsid w:val="00643002"/>
    <w:rsid w:val="00644111"/>
    <w:rsid w:val="00645918"/>
    <w:rsid w:val="00645E65"/>
    <w:rsid w:val="00645F53"/>
    <w:rsid w:val="00647728"/>
    <w:rsid w:val="006479CB"/>
    <w:rsid w:val="00647EA7"/>
    <w:rsid w:val="006503D9"/>
    <w:rsid w:val="00651529"/>
    <w:rsid w:val="00651C2C"/>
    <w:rsid w:val="0065294E"/>
    <w:rsid w:val="00653461"/>
    <w:rsid w:val="00655E5B"/>
    <w:rsid w:val="00656153"/>
    <w:rsid w:val="00656C55"/>
    <w:rsid w:val="00661770"/>
    <w:rsid w:val="006626E7"/>
    <w:rsid w:val="00664D44"/>
    <w:rsid w:val="00664F71"/>
    <w:rsid w:val="006674C4"/>
    <w:rsid w:val="00667A8C"/>
    <w:rsid w:val="00667AAE"/>
    <w:rsid w:val="00667B0F"/>
    <w:rsid w:val="00670C97"/>
    <w:rsid w:val="006711AB"/>
    <w:rsid w:val="00671D03"/>
    <w:rsid w:val="006725E0"/>
    <w:rsid w:val="006726B1"/>
    <w:rsid w:val="00672ED4"/>
    <w:rsid w:val="0067436E"/>
    <w:rsid w:val="00674881"/>
    <w:rsid w:val="00674B69"/>
    <w:rsid w:val="00675D09"/>
    <w:rsid w:val="00676653"/>
    <w:rsid w:val="00676660"/>
    <w:rsid w:val="00677CE2"/>
    <w:rsid w:val="00680684"/>
    <w:rsid w:val="00680FBB"/>
    <w:rsid w:val="00681014"/>
    <w:rsid w:val="0068126F"/>
    <w:rsid w:val="006814DC"/>
    <w:rsid w:val="00682DFB"/>
    <w:rsid w:val="006839A0"/>
    <w:rsid w:val="00683B5A"/>
    <w:rsid w:val="00684E9E"/>
    <w:rsid w:val="0068531B"/>
    <w:rsid w:val="006864F8"/>
    <w:rsid w:val="0068720D"/>
    <w:rsid w:val="00687C7D"/>
    <w:rsid w:val="0069044A"/>
    <w:rsid w:val="00690921"/>
    <w:rsid w:val="00690BA5"/>
    <w:rsid w:val="006914B3"/>
    <w:rsid w:val="006914B7"/>
    <w:rsid w:val="006929E4"/>
    <w:rsid w:val="00692AB7"/>
    <w:rsid w:val="00693285"/>
    <w:rsid w:val="00693449"/>
    <w:rsid w:val="00693EEE"/>
    <w:rsid w:val="00694357"/>
    <w:rsid w:val="00694AC1"/>
    <w:rsid w:val="00694FC5"/>
    <w:rsid w:val="006959B0"/>
    <w:rsid w:val="00695A78"/>
    <w:rsid w:val="00696185"/>
    <w:rsid w:val="00696404"/>
    <w:rsid w:val="00697AE8"/>
    <w:rsid w:val="00697E02"/>
    <w:rsid w:val="00697FF1"/>
    <w:rsid w:val="006A069C"/>
    <w:rsid w:val="006A0779"/>
    <w:rsid w:val="006A09EC"/>
    <w:rsid w:val="006A0CE3"/>
    <w:rsid w:val="006A0EAA"/>
    <w:rsid w:val="006A22A3"/>
    <w:rsid w:val="006A234A"/>
    <w:rsid w:val="006A26C8"/>
    <w:rsid w:val="006A3FA4"/>
    <w:rsid w:val="006A4234"/>
    <w:rsid w:val="006A4917"/>
    <w:rsid w:val="006A4BF7"/>
    <w:rsid w:val="006A5208"/>
    <w:rsid w:val="006A559E"/>
    <w:rsid w:val="006A7A16"/>
    <w:rsid w:val="006B14B4"/>
    <w:rsid w:val="006B15A1"/>
    <w:rsid w:val="006B2294"/>
    <w:rsid w:val="006B3BEF"/>
    <w:rsid w:val="006B4498"/>
    <w:rsid w:val="006B5705"/>
    <w:rsid w:val="006B68F4"/>
    <w:rsid w:val="006B7AEB"/>
    <w:rsid w:val="006C02BE"/>
    <w:rsid w:val="006C042F"/>
    <w:rsid w:val="006C0A31"/>
    <w:rsid w:val="006C16D4"/>
    <w:rsid w:val="006C1905"/>
    <w:rsid w:val="006C1CC1"/>
    <w:rsid w:val="006C208C"/>
    <w:rsid w:val="006C52B8"/>
    <w:rsid w:val="006C5B30"/>
    <w:rsid w:val="006C5EC3"/>
    <w:rsid w:val="006C5EFA"/>
    <w:rsid w:val="006D0A7C"/>
    <w:rsid w:val="006D103D"/>
    <w:rsid w:val="006D1313"/>
    <w:rsid w:val="006D1E29"/>
    <w:rsid w:val="006D2AAF"/>
    <w:rsid w:val="006D3B17"/>
    <w:rsid w:val="006D41DC"/>
    <w:rsid w:val="006D4BD4"/>
    <w:rsid w:val="006D636D"/>
    <w:rsid w:val="006E0162"/>
    <w:rsid w:val="006E0821"/>
    <w:rsid w:val="006E0B6F"/>
    <w:rsid w:val="006E12D5"/>
    <w:rsid w:val="006E1A0C"/>
    <w:rsid w:val="006E1CE5"/>
    <w:rsid w:val="006E219F"/>
    <w:rsid w:val="006E237B"/>
    <w:rsid w:val="006E2812"/>
    <w:rsid w:val="006E2E85"/>
    <w:rsid w:val="006E3036"/>
    <w:rsid w:val="006E40D2"/>
    <w:rsid w:val="006E424F"/>
    <w:rsid w:val="006E45A8"/>
    <w:rsid w:val="006E78CD"/>
    <w:rsid w:val="006E7CAC"/>
    <w:rsid w:val="006F15CF"/>
    <w:rsid w:val="006F16C1"/>
    <w:rsid w:val="006F2B43"/>
    <w:rsid w:val="006F32F5"/>
    <w:rsid w:val="006F36D4"/>
    <w:rsid w:val="006F3944"/>
    <w:rsid w:val="006F4378"/>
    <w:rsid w:val="006F47AC"/>
    <w:rsid w:val="006F6857"/>
    <w:rsid w:val="006F6A66"/>
    <w:rsid w:val="006F6D0A"/>
    <w:rsid w:val="006F729A"/>
    <w:rsid w:val="00700278"/>
    <w:rsid w:val="007013E8"/>
    <w:rsid w:val="00701788"/>
    <w:rsid w:val="007036E2"/>
    <w:rsid w:val="0070370B"/>
    <w:rsid w:val="00703859"/>
    <w:rsid w:val="00703B5E"/>
    <w:rsid w:val="00705924"/>
    <w:rsid w:val="00706025"/>
    <w:rsid w:val="00706112"/>
    <w:rsid w:val="00707D12"/>
    <w:rsid w:val="00710620"/>
    <w:rsid w:val="007110C3"/>
    <w:rsid w:val="00711C16"/>
    <w:rsid w:val="00712417"/>
    <w:rsid w:val="0071355C"/>
    <w:rsid w:val="00715D93"/>
    <w:rsid w:val="00716EAD"/>
    <w:rsid w:val="00717E70"/>
    <w:rsid w:val="007203DF"/>
    <w:rsid w:val="0072103B"/>
    <w:rsid w:val="00721AFA"/>
    <w:rsid w:val="007221D6"/>
    <w:rsid w:val="00722368"/>
    <w:rsid w:val="007225D5"/>
    <w:rsid w:val="00722944"/>
    <w:rsid w:val="00722B99"/>
    <w:rsid w:val="00723C56"/>
    <w:rsid w:val="00724355"/>
    <w:rsid w:val="00725B64"/>
    <w:rsid w:val="007260CD"/>
    <w:rsid w:val="00726387"/>
    <w:rsid w:val="00727286"/>
    <w:rsid w:val="007273CF"/>
    <w:rsid w:val="007304D4"/>
    <w:rsid w:val="00730B3F"/>
    <w:rsid w:val="00730D80"/>
    <w:rsid w:val="007319E6"/>
    <w:rsid w:val="007320D6"/>
    <w:rsid w:val="0073249D"/>
    <w:rsid w:val="00732BF0"/>
    <w:rsid w:val="00732FD8"/>
    <w:rsid w:val="00733E6E"/>
    <w:rsid w:val="00734BB7"/>
    <w:rsid w:val="00734D13"/>
    <w:rsid w:val="00734D48"/>
    <w:rsid w:val="0073504F"/>
    <w:rsid w:val="00735A4C"/>
    <w:rsid w:val="00740029"/>
    <w:rsid w:val="00741A3E"/>
    <w:rsid w:val="00742793"/>
    <w:rsid w:val="00742BF1"/>
    <w:rsid w:val="00742C61"/>
    <w:rsid w:val="00744F37"/>
    <w:rsid w:val="00745330"/>
    <w:rsid w:val="00745910"/>
    <w:rsid w:val="00745D53"/>
    <w:rsid w:val="00746794"/>
    <w:rsid w:val="00746D92"/>
    <w:rsid w:val="00750449"/>
    <w:rsid w:val="007521F6"/>
    <w:rsid w:val="007541CF"/>
    <w:rsid w:val="00754233"/>
    <w:rsid w:val="00755CB8"/>
    <w:rsid w:val="007561F6"/>
    <w:rsid w:val="007562F8"/>
    <w:rsid w:val="0075652A"/>
    <w:rsid w:val="00763535"/>
    <w:rsid w:val="00763E5D"/>
    <w:rsid w:val="00764A59"/>
    <w:rsid w:val="00764C2A"/>
    <w:rsid w:val="00764DBC"/>
    <w:rsid w:val="0076510B"/>
    <w:rsid w:val="0076539E"/>
    <w:rsid w:val="00766844"/>
    <w:rsid w:val="00766B2F"/>
    <w:rsid w:val="00766CD9"/>
    <w:rsid w:val="0076706F"/>
    <w:rsid w:val="0076710F"/>
    <w:rsid w:val="007676ED"/>
    <w:rsid w:val="007678DA"/>
    <w:rsid w:val="007709E5"/>
    <w:rsid w:val="00770DC9"/>
    <w:rsid w:val="00770FED"/>
    <w:rsid w:val="0077142D"/>
    <w:rsid w:val="007726C2"/>
    <w:rsid w:val="00773A85"/>
    <w:rsid w:val="00773B7C"/>
    <w:rsid w:val="00773D2F"/>
    <w:rsid w:val="00775161"/>
    <w:rsid w:val="00775667"/>
    <w:rsid w:val="00776E5F"/>
    <w:rsid w:val="00777F4A"/>
    <w:rsid w:val="0078031C"/>
    <w:rsid w:val="007805E5"/>
    <w:rsid w:val="00780BC2"/>
    <w:rsid w:val="00780F96"/>
    <w:rsid w:val="0078108C"/>
    <w:rsid w:val="0078159F"/>
    <w:rsid w:val="00784957"/>
    <w:rsid w:val="00784DE8"/>
    <w:rsid w:val="00786559"/>
    <w:rsid w:val="00786B56"/>
    <w:rsid w:val="00786D2E"/>
    <w:rsid w:val="00787740"/>
    <w:rsid w:val="0079018B"/>
    <w:rsid w:val="00790CCC"/>
    <w:rsid w:val="00791073"/>
    <w:rsid w:val="00795A06"/>
    <w:rsid w:val="00796773"/>
    <w:rsid w:val="00797DBC"/>
    <w:rsid w:val="007A00FB"/>
    <w:rsid w:val="007A123A"/>
    <w:rsid w:val="007A1D80"/>
    <w:rsid w:val="007A28CB"/>
    <w:rsid w:val="007A2C4B"/>
    <w:rsid w:val="007A3199"/>
    <w:rsid w:val="007A3356"/>
    <w:rsid w:val="007A359C"/>
    <w:rsid w:val="007A3C99"/>
    <w:rsid w:val="007A3DB3"/>
    <w:rsid w:val="007A4075"/>
    <w:rsid w:val="007A45B8"/>
    <w:rsid w:val="007A6E6E"/>
    <w:rsid w:val="007A6FE0"/>
    <w:rsid w:val="007B12C7"/>
    <w:rsid w:val="007B6B57"/>
    <w:rsid w:val="007B6BA0"/>
    <w:rsid w:val="007B6EB4"/>
    <w:rsid w:val="007B7B12"/>
    <w:rsid w:val="007B7BF0"/>
    <w:rsid w:val="007C1804"/>
    <w:rsid w:val="007C2682"/>
    <w:rsid w:val="007C2935"/>
    <w:rsid w:val="007C2E69"/>
    <w:rsid w:val="007C570E"/>
    <w:rsid w:val="007C5A3F"/>
    <w:rsid w:val="007C6262"/>
    <w:rsid w:val="007C63DD"/>
    <w:rsid w:val="007C65C6"/>
    <w:rsid w:val="007D2970"/>
    <w:rsid w:val="007D2F25"/>
    <w:rsid w:val="007D388B"/>
    <w:rsid w:val="007D4ACA"/>
    <w:rsid w:val="007D4BD9"/>
    <w:rsid w:val="007D64D3"/>
    <w:rsid w:val="007D79D4"/>
    <w:rsid w:val="007D7BFB"/>
    <w:rsid w:val="007E01A5"/>
    <w:rsid w:val="007E0506"/>
    <w:rsid w:val="007E1F9F"/>
    <w:rsid w:val="007E1FB6"/>
    <w:rsid w:val="007E323F"/>
    <w:rsid w:val="007E43F8"/>
    <w:rsid w:val="007E4DE9"/>
    <w:rsid w:val="007E5957"/>
    <w:rsid w:val="007E67F6"/>
    <w:rsid w:val="007E684A"/>
    <w:rsid w:val="007E6A6C"/>
    <w:rsid w:val="007E6F35"/>
    <w:rsid w:val="007F087E"/>
    <w:rsid w:val="007F0DE5"/>
    <w:rsid w:val="007F1D2A"/>
    <w:rsid w:val="007F2895"/>
    <w:rsid w:val="007F33D2"/>
    <w:rsid w:val="007F60E1"/>
    <w:rsid w:val="007F700C"/>
    <w:rsid w:val="008007AD"/>
    <w:rsid w:val="0080090B"/>
    <w:rsid w:val="00800932"/>
    <w:rsid w:val="008011AF"/>
    <w:rsid w:val="00801916"/>
    <w:rsid w:val="00802138"/>
    <w:rsid w:val="0080243A"/>
    <w:rsid w:val="00802985"/>
    <w:rsid w:val="0080388C"/>
    <w:rsid w:val="0080544F"/>
    <w:rsid w:val="00805E09"/>
    <w:rsid w:val="00810282"/>
    <w:rsid w:val="008106DD"/>
    <w:rsid w:val="00811486"/>
    <w:rsid w:val="008115AC"/>
    <w:rsid w:val="00811E88"/>
    <w:rsid w:val="0081206A"/>
    <w:rsid w:val="00813ACA"/>
    <w:rsid w:val="008145BD"/>
    <w:rsid w:val="00815B85"/>
    <w:rsid w:val="0081630E"/>
    <w:rsid w:val="00816EA1"/>
    <w:rsid w:val="008179D0"/>
    <w:rsid w:val="00821070"/>
    <w:rsid w:val="00821BCB"/>
    <w:rsid w:val="00821EEE"/>
    <w:rsid w:val="008221C9"/>
    <w:rsid w:val="00822C35"/>
    <w:rsid w:val="0082493C"/>
    <w:rsid w:val="00824AC3"/>
    <w:rsid w:val="00824E25"/>
    <w:rsid w:val="00824EB4"/>
    <w:rsid w:val="0082603D"/>
    <w:rsid w:val="00826801"/>
    <w:rsid w:val="0082695C"/>
    <w:rsid w:val="00826E06"/>
    <w:rsid w:val="00827480"/>
    <w:rsid w:val="008310BC"/>
    <w:rsid w:val="0083228B"/>
    <w:rsid w:val="008335D4"/>
    <w:rsid w:val="00833669"/>
    <w:rsid w:val="008339D3"/>
    <w:rsid w:val="008347DB"/>
    <w:rsid w:val="00834A3C"/>
    <w:rsid w:val="00835B04"/>
    <w:rsid w:val="0083612B"/>
    <w:rsid w:val="008364F9"/>
    <w:rsid w:val="00836ADF"/>
    <w:rsid w:val="00836B29"/>
    <w:rsid w:val="00837C9A"/>
    <w:rsid w:val="0084013E"/>
    <w:rsid w:val="00841E4B"/>
    <w:rsid w:val="008425FE"/>
    <w:rsid w:val="00843BF9"/>
    <w:rsid w:val="00844B0F"/>
    <w:rsid w:val="0084523B"/>
    <w:rsid w:val="00845D11"/>
    <w:rsid w:val="0084651D"/>
    <w:rsid w:val="0084685A"/>
    <w:rsid w:val="00846898"/>
    <w:rsid w:val="008475DA"/>
    <w:rsid w:val="00847954"/>
    <w:rsid w:val="0085010F"/>
    <w:rsid w:val="00850B79"/>
    <w:rsid w:val="008526E4"/>
    <w:rsid w:val="0085343A"/>
    <w:rsid w:val="00853598"/>
    <w:rsid w:val="00853779"/>
    <w:rsid w:val="00853BD4"/>
    <w:rsid w:val="00853F49"/>
    <w:rsid w:val="008566C4"/>
    <w:rsid w:val="0085704F"/>
    <w:rsid w:val="0085725A"/>
    <w:rsid w:val="00857719"/>
    <w:rsid w:val="00861192"/>
    <w:rsid w:val="00861ACF"/>
    <w:rsid w:val="00861ADA"/>
    <w:rsid w:val="00861EAC"/>
    <w:rsid w:val="00861F74"/>
    <w:rsid w:val="00863246"/>
    <w:rsid w:val="0086387B"/>
    <w:rsid w:val="00864926"/>
    <w:rsid w:val="00865A7E"/>
    <w:rsid w:val="00865AB2"/>
    <w:rsid w:val="00865BC0"/>
    <w:rsid w:val="00866180"/>
    <w:rsid w:val="00866242"/>
    <w:rsid w:val="00866400"/>
    <w:rsid w:val="00870912"/>
    <w:rsid w:val="00870A50"/>
    <w:rsid w:val="00871006"/>
    <w:rsid w:val="008710A9"/>
    <w:rsid w:val="008712DC"/>
    <w:rsid w:val="00871543"/>
    <w:rsid w:val="00871F2B"/>
    <w:rsid w:val="008725AD"/>
    <w:rsid w:val="008737C6"/>
    <w:rsid w:val="008751E8"/>
    <w:rsid w:val="00875740"/>
    <w:rsid w:val="008757CD"/>
    <w:rsid w:val="00875825"/>
    <w:rsid w:val="00875D8F"/>
    <w:rsid w:val="008761A9"/>
    <w:rsid w:val="00876981"/>
    <w:rsid w:val="00876D91"/>
    <w:rsid w:val="00880706"/>
    <w:rsid w:val="00880B1D"/>
    <w:rsid w:val="008828D2"/>
    <w:rsid w:val="008830AD"/>
    <w:rsid w:val="0088369E"/>
    <w:rsid w:val="0088541F"/>
    <w:rsid w:val="008856F0"/>
    <w:rsid w:val="00885875"/>
    <w:rsid w:val="00885974"/>
    <w:rsid w:val="0088686C"/>
    <w:rsid w:val="008874B8"/>
    <w:rsid w:val="0089241F"/>
    <w:rsid w:val="0089255B"/>
    <w:rsid w:val="008935DB"/>
    <w:rsid w:val="00893A62"/>
    <w:rsid w:val="00893FDC"/>
    <w:rsid w:val="00894E77"/>
    <w:rsid w:val="008973ED"/>
    <w:rsid w:val="008977C2"/>
    <w:rsid w:val="00897EEC"/>
    <w:rsid w:val="008A0CDF"/>
    <w:rsid w:val="008A0D3A"/>
    <w:rsid w:val="008A1B59"/>
    <w:rsid w:val="008A206A"/>
    <w:rsid w:val="008A3F50"/>
    <w:rsid w:val="008A40C5"/>
    <w:rsid w:val="008A4264"/>
    <w:rsid w:val="008A5298"/>
    <w:rsid w:val="008A735C"/>
    <w:rsid w:val="008B00C0"/>
    <w:rsid w:val="008B3086"/>
    <w:rsid w:val="008B4FE5"/>
    <w:rsid w:val="008B551E"/>
    <w:rsid w:val="008B6142"/>
    <w:rsid w:val="008B6B8B"/>
    <w:rsid w:val="008C127A"/>
    <w:rsid w:val="008C1DB4"/>
    <w:rsid w:val="008C360D"/>
    <w:rsid w:val="008C3EB4"/>
    <w:rsid w:val="008C3ECB"/>
    <w:rsid w:val="008C4FD7"/>
    <w:rsid w:val="008C510C"/>
    <w:rsid w:val="008C5EB7"/>
    <w:rsid w:val="008C6F91"/>
    <w:rsid w:val="008C7288"/>
    <w:rsid w:val="008D02F3"/>
    <w:rsid w:val="008D0AAA"/>
    <w:rsid w:val="008D16C6"/>
    <w:rsid w:val="008D2233"/>
    <w:rsid w:val="008D2844"/>
    <w:rsid w:val="008D3011"/>
    <w:rsid w:val="008D30DF"/>
    <w:rsid w:val="008D331E"/>
    <w:rsid w:val="008D4DD1"/>
    <w:rsid w:val="008D56D3"/>
    <w:rsid w:val="008D6594"/>
    <w:rsid w:val="008D7D12"/>
    <w:rsid w:val="008E08A0"/>
    <w:rsid w:val="008E1AEB"/>
    <w:rsid w:val="008E37AC"/>
    <w:rsid w:val="008E4FF1"/>
    <w:rsid w:val="008E5AE7"/>
    <w:rsid w:val="008E6AD2"/>
    <w:rsid w:val="008F0138"/>
    <w:rsid w:val="008F01E5"/>
    <w:rsid w:val="008F020C"/>
    <w:rsid w:val="008F031C"/>
    <w:rsid w:val="008F05F3"/>
    <w:rsid w:val="008F1AE2"/>
    <w:rsid w:val="008F1C4E"/>
    <w:rsid w:val="008F1D1C"/>
    <w:rsid w:val="008F470C"/>
    <w:rsid w:val="008F4AD1"/>
    <w:rsid w:val="008F5EC8"/>
    <w:rsid w:val="008F6041"/>
    <w:rsid w:val="008F688D"/>
    <w:rsid w:val="008F69E3"/>
    <w:rsid w:val="008F6F4E"/>
    <w:rsid w:val="008F758B"/>
    <w:rsid w:val="008F76C7"/>
    <w:rsid w:val="009004CC"/>
    <w:rsid w:val="009010F4"/>
    <w:rsid w:val="0090187B"/>
    <w:rsid w:val="009020BA"/>
    <w:rsid w:val="00902B71"/>
    <w:rsid w:val="00902CA4"/>
    <w:rsid w:val="00902F8D"/>
    <w:rsid w:val="00903DF8"/>
    <w:rsid w:val="00903FF5"/>
    <w:rsid w:val="00904B78"/>
    <w:rsid w:val="00906CD9"/>
    <w:rsid w:val="00906E3F"/>
    <w:rsid w:val="00907EE1"/>
    <w:rsid w:val="009105CD"/>
    <w:rsid w:val="00910FF5"/>
    <w:rsid w:val="009119B9"/>
    <w:rsid w:val="00912011"/>
    <w:rsid w:val="00912BC4"/>
    <w:rsid w:val="00912E04"/>
    <w:rsid w:val="00913BB3"/>
    <w:rsid w:val="009140D6"/>
    <w:rsid w:val="0091481C"/>
    <w:rsid w:val="009157D8"/>
    <w:rsid w:val="00915CDD"/>
    <w:rsid w:val="00915F29"/>
    <w:rsid w:val="00916A9B"/>
    <w:rsid w:val="009178DD"/>
    <w:rsid w:val="00922CC6"/>
    <w:rsid w:val="00923832"/>
    <w:rsid w:val="009242E1"/>
    <w:rsid w:val="00924D91"/>
    <w:rsid w:val="00924E87"/>
    <w:rsid w:val="00925892"/>
    <w:rsid w:val="00925E79"/>
    <w:rsid w:val="00926144"/>
    <w:rsid w:val="00926D8E"/>
    <w:rsid w:val="00927C57"/>
    <w:rsid w:val="0093035C"/>
    <w:rsid w:val="0093135D"/>
    <w:rsid w:val="0093160F"/>
    <w:rsid w:val="00931953"/>
    <w:rsid w:val="00932133"/>
    <w:rsid w:val="0093236B"/>
    <w:rsid w:val="00932A5B"/>
    <w:rsid w:val="0093330A"/>
    <w:rsid w:val="00933C87"/>
    <w:rsid w:val="0093401F"/>
    <w:rsid w:val="0093411A"/>
    <w:rsid w:val="009342CF"/>
    <w:rsid w:val="009343B6"/>
    <w:rsid w:val="00934520"/>
    <w:rsid w:val="00934F0C"/>
    <w:rsid w:val="00935B5F"/>
    <w:rsid w:val="00935E74"/>
    <w:rsid w:val="009361B3"/>
    <w:rsid w:val="009367AA"/>
    <w:rsid w:val="00937344"/>
    <w:rsid w:val="00937405"/>
    <w:rsid w:val="009402F4"/>
    <w:rsid w:val="009404EE"/>
    <w:rsid w:val="00941474"/>
    <w:rsid w:val="00941A32"/>
    <w:rsid w:val="00942115"/>
    <w:rsid w:val="0094236F"/>
    <w:rsid w:val="00943054"/>
    <w:rsid w:val="00944B9A"/>
    <w:rsid w:val="009450D3"/>
    <w:rsid w:val="009451D1"/>
    <w:rsid w:val="00945432"/>
    <w:rsid w:val="009460AE"/>
    <w:rsid w:val="00947090"/>
    <w:rsid w:val="00947D52"/>
    <w:rsid w:val="00954F22"/>
    <w:rsid w:val="0096024D"/>
    <w:rsid w:val="0096123E"/>
    <w:rsid w:val="0096148C"/>
    <w:rsid w:val="0096203A"/>
    <w:rsid w:val="0096256D"/>
    <w:rsid w:val="00963390"/>
    <w:rsid w:val="00963F5D"/>
    <w:rsid w:val="00965A45"/>
    <w:rsid w:val="00965B58"/>
    <w:rsid w:val="00967D55"/>
    <w:rsid w:val="00970F36"/>
    <w:rsid w:val="0097133F"/>
    <w:rsid w:val="00972083"/>
    <w:rsid w:val="009723A2"/>
    <w:rsid w:val="00976648"/>
    <w:rsid w:val="00977D16"/>
    <w:rsid w:val="0098173D"/>
    <w:rsid w:val="0098190F"/>
    <w:rsid w:val="00981E36"/>
    <w:rsid w:val="00982D76"/>
    <w:rsid w:val="00983855"/>
    <w:rsid w:val="00984B5C"/>
    <w:rsid w:val="00984B74"/>
    <w:rsid w:val="00986183"/>
    <w:rsid w:val="00986DFE"/>
    <w:rsid w:val="00990E4E"/>
    <w:rsid w:val="0099140A"/>
    <w:rsid w:val="00993EE6"/>
    <w:rsid w:val="009958E1"/>
    <w:rsid w:val="00995D59"/>
    <w:rsid w:val="009A01EF"/>
    <w:rsid w:val="009A05C9"/>
    <w:rsid w:val="009A2015"/>
    <w:rsid w:val="009A38AE"/>
    <w:rsid w:val="009A3BDA"/>
    <w:rsid w:val="009A4C91"/>
    <w:rsid w:val="009A56FC"/>
    <w:rsid w:val="009A739E"/>
    <w:rsid w:val="009A772E"/>
    <w:rsid w:val="009A7AB9"/>
    <w:rsid w:val="009B07CA"/>
    <w:rsid w:val="009B1565"/>
    <w:rsid w:val="009B1873"/>
    <w:rsid w:val="009B18EE"/>
    <w:rsid w:val="009B1D0A"/>
    <w:rsid w:val="009B1F94"/>
    <w:rsid w:val="009B2182"/>
    <w:rsid w:val="009B2404"/>
    <w:rsid w:val="009B32C3"/>
    <w:rsid w:val="009B5090"/>
    <w:rsid w:val="009B5190"/>
    <w:rsid w:val="009B5931"/>
    <w:rsid w:val="009B62CC"/>
    <w:rsid w:val="009B63A3"/>
    <w:rsid w:val="009C21BC"/>
    <w:rsid w:val="009C2C10"/>
    <w:rsid w:val="009C2FE5"/>
    <w:rsid w:val="009C3E4E"/>
    <w:rsid w:val="009C5B54"/>
    <w:rsid w:val="009C6362"/>
    <w:rsid w:val="009C7255"/>
    <w:rsid w:val="009C7CA0"/>
    <w:rsid w:val="009D0CD4"/>
    <w:rsid w:val="009D1519"/>
    <w:rsid w:val="009D1A6F"/>
    <w:rsid w:val="009D310C"/>
    <w:rsid w:val="009D3199"/>
    <w:rsid w:val="009D3596"/>
    <w:rsid w:val="009D38A7"/>
    <w:rsid w:val="009D4B94"/>
    <w:rsid w:val="009D791D"/>
    <w:rsid w:val="009E2904"/>
    <w:rsid w:val="009E3000"/>
    <w:rsid w:val="009E58F3"/>
    <w:rsid w:val="009E5A12"/>
    <w:rsid w:val="009E5CC9"/>
    <w:rsid w:val="009E5E94"/>
    <w:rsid w:val="009E7833"/>
    <w:rsid w:val="009F09BB"/>
    <w:rsid w:val="009F0B06"/>
    <w:rsid w:val="009F1EA0"/>
    <w:rsid w:val="009F2167"/>
    <w:rsid w:val="009F3034"/>
    <w:rsid w:val="009F3541"/>
    <w:rsid w:val="009F3597"/>
    <w:rsid w:val="009F425C"/>
    <w:rsid w:val="009F4BAB"/>
    <w:rsid w:val="009F5EE4"/>
    <w:rsid w:val="00A0050E"/>
    <w:rsid w:val="00A01751"/>
    <w:rsid w:val="00A02204"/>
    <w:rsid w:val="00A026D0"/>
    <w:rsid w:val="00A03D66"/>
    <w:rsid w:val="00A04536"/>
    <w:rsid w:val="00A04612"/>
    <w:rsid w:val="00A04C80"/>
    <w:rsid w:val="00A04E6B"/>
    <w:rsid w:val="00A05137"/>
    <w:rsid w:val="00A055CA"/>
    <w:rsid w:val="00A06218"/>
    <w:rsid w:val="00A06776"/>
    <w:rsid w:val="00A07652"/>
    <w:rsid w:val="00A07CB8"/>
    <w:rsid w:val="00A106C7"/>
    <w:rsid w:val="00A10B53"/>
    <w:rsid w:val="00A12224"/>
    <w:rsid w:val="00A127F0"/>
    <w:rsid w:val="00A13A05"/>
    <w:rsid w:val="00A13EFE"/>
    <w:rsid w:val="00A14D54"/>
    <w:rsid w:val="00A1517D"/>
    <w:rsid w:val="00A1562A"/>
    <w:rsid w:val="00A156AF"/>
    <w:rsid w:val="00A15AA9"/>
    <w:rsid w:val="00A17F93"/>
    <w:rsid w:val="00A21B71"/>
    <w:rsid w:val="00A2283F"/>
    <w:rsid w:val="00A22B17"/>
    <w:rsid w:val="00A2350E"/>
    <w:rsid w:val="00A2372B"/>
    <w:rsid w:val="00A23C9C"/>
    <w:rsid w:val="00A24CFF"/>
    <w:rsid w:val="00A25107"/>
    <w:rsid w:val="00A25422"/>
    <w:rsid w:val="00A257D0"/>
    <w:rsid w:val="00A25D1F"/>
    <w:rsid w:val="00A27397"/>
    <w:rsid w:val="00A2740C"/>
    <w:rsid w:val="00A27504"/>
    <w:rsid w:val="00A275F4"/>
    <w:rsid w:val="00A27DE2"/>
    <w:rsid w:val="00A303C5"/>
    <w:rsid w:val="00A3064B"/>
    <w:rsid w:val="00A31AD2"/>
    <w:rsid w:val="00A34384"/>
    <w:rsid w:val="00A357DC"/>
    <w:rsid w:val="00A3737E"/>
    <w:rsid w:val="00A40153"/>
    <w:rsid w:val="00A402AB"/>
    <w:rsid w:val="00A40A2E"/>
    <w:rsid w:val="00A412FC"/>
    <w:rsid w:val="00A41EA9"/>
    <w:rsid w:val="00A41F8B"/>
    <w:rsid w:val="00A4710B"/>
    <w:rsid w:val="00A471AC"/>
    <w:rsid w:val="00A502F3"/>
    <w:rsid w:val="00A522ED"/>
    <w:rsid w:val="00A5409D"/>
    <w:rsid w:val="00A545C4"/>
    <w:rsid w:val="00A555A5"/>
    <w:rsid w:val="00A5723B"/>
    <w:rsid w:val="00A57A1D"/>
    <w:rsid w:val="00A57B77"/>
    <w:rsid w:val="00A60F11"/>
    <w:rsid w:val="00A614E3"/>
    <w:rsid w:val="00A6214D"/>
    <w:rsid w:val="00A6230E"/>
    <w:rsid w:val="00A62493"/>
    <w:rsid w:val="00A6277C"/>
    <w:rsid w:val="00A63D34"/>
    <w:rsid w:val="00A661C9"/>
    <w:rsid w:val="00A664ED"/>
    <w:rsid w:val="00A66EA0"/>
    <w:rsid w:val="00A67041"/>
    <w:rsid w:val="00A67A7C"/>
    <w:rsid w:val="00A7228F"/>
    <w:rsid w:val="00A72531"/>
    <w:rsid w:val="00A7381D"/>
    <w:rsid w:val="00A75100"/>
    <w:rsid w:val="00A75192"/>
    <w:rsid w:val="00A756B5"/>
    <w:rsid w:val="00A77EC4"/>
    <w:rsid w:val="00A82205"/>
    <w:rsid w:val="00A82E53"/>
    <w:rsid w:val="00A83C1E"/>
    <w:rsid w:val="00A86CE1"/>
    <w:rsid w:val="00A86F31"/>
    <w:rsid w:val="00A90486"/>
    <w:rsid w:val="00A923D0"/>
    <w:rsid w:val="00A92B8B"/>
    <w:rsid w:val="00A931BD"/>
    <w:rsid w:val="00A94440"/>
    <w:rsid w:val="00A96EC3"/>
    <w:rsid w:val="00A97A2C"/>
    <w:rsid w:val="00A97EB7"/>
    <w:rsid w:val="00AA1B71"/>
    <w:rsid w:val="00AA3540"/>
    <w:rsid w:val="00AA4896"/>
    <w:rsid w:val="00AA4CD4"/>
    <w:rsid w:val="00AA6089"/>
    <w:rsid w:val="00AB064B"/>
    <w:rsid w:val="00AB06FF"/>
    <w:rsid w:val="00AB1FE7"/>
    <w:rsid w:val="00AB28E4"/>
    <w:rsid w:val="00AB52F2"/>
    <w:rsid w:val="00AB5715"/>
    <w:rsid w:val="00AC1F86"/>
    <w:rsid w:val="00AC29A6"/>
    <w:rsid w:val="00AC3D54"/>
    <w:rsid w:val="00AC4644"/>
    <w:rsid w:val="00AC4691"/>
    <w:rsid w:val="00AC591F"/>
    <w:rsid w:val="00AC5A37"/>
    <w:rsid w:val="00AC720F"/>
    <w:rsid w:val="00AC7763"/>
    <w:rsid w:val="00AD0838"/>
    <w:rsid w:val="00AD1074"/>
    <w:rsid w:val="00AD193D"/>
    <w:rsid w:val="00AD2FB1"/>
    <w:rsid w:val="00AD383B"/>
    <w:rsid w:val="00AD5BC5"/>
    <w:rsid w:val="00AD5FCF"/>
    <w:rsid w:val="00AD607F"/>
    <w:rsid w:val="00AD69B4"/>
    <w:rsid w:val="00AD7042"/>
    <w:rsid w:val="00AD72F7"/>
    <w:rsid w:val="00AE2687"/>
    <w:rsid w:val="00AE2A54"/>
    <w:rsid w:val="00AE2F86"/>
    <w:rsid w:val="00AE455D"/>
    <w:rsid w:val="00AE4961"/>
    <w:rsid w:val="00AE4F36"/>
    <w:rsid w:val="00AE589F"/>
    <w:rsid w:val="00AF06C0"/>
    <w:rsid w:val="00AF1DA3"/>
    <w:rsid w:val="00AF2410"/>
    <w:rsid w:val="00AF3736"/>
    <w:rsid w:val="00AF3BFB"/>
    <w:rsid w:val="00AF420B"/>
    <w:rsid w:val="00AF4DC9"/>
    <w:rsid w:val="00AF5017"/>
    <w:rsid w:val="00AF713C"/>
    <w:rsid w:val="00AF71C6"/>
    <w:rsid w:val="00AF74DB"/>
    <w:rsid w:val="00B003E2"/>
    <w:rsid w:val="00B00DE8"/>
    <w:rsid w:val="00B01148"/>
    <w:rsid w:val="00B013A6"/>
    <w:rsid w:val="00B03C16"/>
    <w:rsid w:val="00B04686"/>
    <w:rsid w:val="00B04E25"/>
    <w:rsid w:val="00B065F4"/>
    <w:rsid w:val="00B06C76"/>
    <w:rsid w:val="00B07385"/>
    <w:rsid w:val="00B0760A"/>
    <w:rsid w:val="00B07928"/>
    <w:rsid w:val="00B100D1"/>
    <w:rsid w:val="00B106F3"/>
    <w:rsid w:val="00B10FB8"/>
    <w:rsid w:val="00B1188E"/>
    <w:rsid w:val="00B11C82"/>
    <w:rsid w:val="00B133F7"/>
    <w:rsid w:val="00B1554F"/>
    <w:rsid w:val="00B16B11"/>
    <w:rsid w:val="00B171BA"/>
    <w:rsid w:val="00B178B1"/>
    <w:rsid w:val="00B20290"/>
    <w:rsid w:val="00B20684"/>
    <w:rsid w:val="00B20F3F"/>
    <w:rsid w:val="00B20FCE"/>
    <w:rsid w:val="00B213DB"/>
    <w:rsid w:val="00B22959"/>
    <w:rsid w:val="00B23E4E"/>
    <w:rsid w:val="00B243AD"/>
    <w:rsid w:val="00B2490A"/>
    <w:rsid w:val="00B250DA"/>
    <w:rsid w:val="00B2519F"/>
    <w:rsid w:val="00B255F3"/>
    <w:rsid w:val="00B25F6A"/>
    <w:rsid w:val="00B2626E"/>
    <w:rsid w:val="00B2692E"/>
    <w:rsid w:val="00B31070"/>
    <w:rsid w:val="00B31D92"/>
    <w:rsid w:val="00B33099"/>
    <w:rsid w:val="00B33941"/>
    <w:rsid w:val="00B3509E"/>
    <w:rsid w:val="00B37537"/>
    <w:rsid w:val="00B406BF"/>
    <w:rsid w:val="00B406FE"/>
    <w:rsid w:val="00B409D8"/>
    <w:rsid w:val="00B42018"/>
    <w:rsid w:val="00B422A3"/>
    <w:rsid w:val="00B429C0"/>
    <w:rsid w:val="00B4313E"/>
    <w:rsid w:val="00B44167"/>
    <w:rsid w:val="00B45716"/>
    <w:rsid w:val="00B4591C"/>
    <w:rsid w:val="00B45F5D"/>
    <w:rsid w:val="00B46867"/>
    <w:rsid w:val="00B46D8E"/>
    <w:rsid w:val="00B50BAA"/>
    <w:rsid w:val="00B51315"/>
    <w:rsid w:val="00B51A49"/>
    <w:rsid w:val="00B51FEB"/>
    <w:rsid w:val="00B52C46"/>
    <w:rsid w:val="00B52FD4"/>
    <w:rsid w:val="00B5365A"/>
    <w:rsid w:val="00B5563C"/>
    <w:rsid w:val="00B5692E"/>
    <w:rsid w:val="00B572C6"/>
    <w:rsid w:val="00B576F5"/>
    <w:rsid w:val="00B60198"/>
    <w:rsid w:val="00B603F9"/>
    <w:rsid w:val="00B604A9"/>
    <w:rsid w:val="00B60625"/>
    <w:rsid w:val="00B61D90"/>
    <w:rsid w:val="00B624F7"/>
    <w:rsid w:val="00B62815"/>
    <w:rsid w:val="00B62FD2"/>
    <w:rsid w:val="00B639D5"/>
    <w:rsid w:val="00B64465"/>
    <w:rsid w:val="00B65EA3"/>
    <w:rsid w:val="00B66778"/>
    <w:rsid w:val="00B676DD"/>
    <w:rsid w:val="00B67D3E"/>
    <w:rsid w:val="00B67EF6"/>
    <w:rsid w:val="00B701E8"/>
    <w:rsid w:val="00B7136E"/>
    <w:rsid w:val="00B721CE"/>
    <w:rsid w:val="00B7298B"/>
    <w:rsid w:val="00B733A1"/>
    <w:rsid w:val="00B73781"/>
    <w:rsid w:val="00B738F2"/>
    <w:rsid w:val="00B748AB"/>
    <w:rsid w:val="00B74A3D"/>
    <w:rsid w:val="00B752CF"/>
    <w:rsid w:val="00B76546"/>
    <w:rsid w:val="00B7654F"/>
    <w:rsid w:val="00B76DB6"/>
    <w:rsid w:val="00B773FC"/>
    <w:rsid w:val="00B80384"/>
    <w:rsid w:val="00B80B1D"/>
    <w:rsid w:val="00B813F1"/>
    <w:rsid w:val="00B81E8C"/>
    <w:rsid w:val="00B82577"/>
    <w:rsid w:val="00B82BA1"/>
    <w:rsid w:val="00B835A0"/>
    <w:rsid w:val="00B84D6D"/>
    <w:rsid w:val="00B85722"/>
    <w:rsid w:val="00B86AF4"/>
    <w:rsid w:val="00B90436"/>
    <w:rsid w:val="00B91006"/>
    <w:rsid w:val="00B918C5"/>
    <w:rsid w:val="00B92841"/>
    <w:rsid w:val="00B94FF7"/>
    <w:rsid w:val="00B955E2"/>
    <w:rsid w:val="00B96197"/>
    <w:rsid w:val="00B973BC"/>
    <w:rsid w:val="00B97BA5"/>
    <w:rsid w:val="00B97D79"/>
    <w:rsid w:val="00B97E8B"/>
    <w:rsid w:val="00BA0665"/>
    <w:rsid w:val="00BA0AF3"/>
    <w:rsid w:val="00BA4423"/>
    <w:rsid w:val="00BA5EA6"/>
    <w:rsid w:val="00BB3C36"/>
    <w:rsid w:val="00BB47FE"/>
    <w:rsid w:val="00BB4E43"/>
    <w:rsid w:val="00BB50D2"/>
    <w:rsid w:val="00BB5737"/>
    <w:rsid w:val="00BB6D2E"/>
    <w:rsid w:val="00BB720E"/>
    <w:rsid w:val="00BB78DB"/>
    <w:rsid w:val="00BC080A"/>
    <w:rsid w:val="00BC25D3"/>
    <w:rsid w:val="00BC26A8"/>
    <w:rsid w:val="00BC2FEB"/>
    <w:rsid w:val="00BC41D8"/>
    <w:rsid w:val="00BC4659"/>
    <w:rsid w:val="00BC46C2"/>
    <w:rsid w:val="00BC46F9"/>
    <w:rsid w:val="00BC4B6E"/>
    <w:rsid w:val="00BC5075"/>
    <w:rsid w:val="00BC513E"/>
    <w:rsid w:val="00BC6806"/>
    <w:rsid w:val="00BC6966"/>
    <w:rsid w:val="00BC6B9E"/>
    <w:rsid w:val="00BC7603"/>
    <w:rsid w:val="00BD06E9"/>
    <w:rsid w:val="00BD2098"/>
    <w:rsid w:val="00BD25A4"/>
    <w:rsid w:val="00BD294A"/>
    <w:rsid w:val="00BD304A"/>
    <w:rsid w:val="00BD5401"/>
    <w:rsid w:val="00BD610B"/>
    <w:rsid w:val="00BD7181"/>
    <w:rsid w:val="00BD7F3B"/>
    <w:rsid w:val="00BE30B6"/>
    <w:rsid w:val="00BE3418"/>
    <w:rsid w:val="00BE5E9C"/>
    <w:rsid w:val="00BE64E9"/>
    <w:rsid w:val="00BE7611"/>
    <w:rsid w:val="00BF0263"/>
    <w:rsid w:val="00BF0C83"/>
    <w:rsid w:val="00BF0EDF"/>
    <w:rsid w:val="00BF263D"/>
    <w:rsid w:val="00BF2FFB"/>
    <w:rsid w:val="00BF32BD"/>
    <w:rsid w:val="00BF3863"/>
    <w:rsid w:val="00BF45CF"/>
    <w:rsid w:val="00BF4A3F"/>
    <w:rsid w:val="00BF5A1D"/>
    <w:rsid w:val="00BF6ACB"/>
    <w:rsid w:val="00BF6BE5"/>
    <w:rsid w:val="00BF7BF2"/>
    <w:rsid w:val="00C00560"/>
    <w:rsid w:val="00C00AD3"/>
    <w:rsid w:val="00C02879"/>
    <w:rsid w:val="00C02F52"/>
    <w:rsid w:val="00C03480"/>
    <w:rsid w:val="00C0398B"/>
    <w:rsid w:val="00C03A3A"/>
    <w:rsid w:val="00C03B41"/>
    <w:rsid w:val="00C0408B"/>
    <w:rsid w:val="00C041EE"/>
    <w:rsid w:val="00C053D5"/>
    <w:rsid w:val="00C06479"/>
    <w:rsid w:val="00C067A4"/>
    <w:rsid w:val="00C06CBF"/>
    <w:rsid w:val="00C07134"/>
    <w:rsid w:val="00C0730D"/>
    <w:rsid w:val="00C108BC"/>
    <w:rsid w:val="00C11964"/>
    <w:rsid w:val="00C12704"/>
    <w:rsid w:val="00C12CA9"/>
    <w:rsid w:val="00C12E12"/>
    <w:rsid w:val="00C12F8F"/>
    <w:rsid w:val="00C135F9"/>
    <w:rsid w:val="00C1364F"/>
    <w:rsid w:val="00C157BB"/>
    <w:rsid w:val="00C176E5"/>
    <w:rsid w:val="00C17902"/>
    <w:rsid w:val="00C205A2"/>
    <w:rsid w:val="00C21C81"/>
    <w:rsid w:val="00C241F1"/>
    <w:rsid w:val="00C24F6E"/>
    <w:rsid w:val="00C25154"/>
    <w:rsid w:val="00C25465"/>
    <w:rsid w:val="00C25749"/>
    <w:rsid w:val="00C2602F"/>
    <w:rsid w:val="00C26418"/>
    <w:rsid w:val="00C27322"/>
    <w:rsid w:val="00C276AF"/>
    <w:rsid w:val="00C3290E"/>
    <w:rsid w:val="00C3296B"/>
    <w:rsid w:val="00C3313B"/>
    <w:rsid w:val="00C336BD"/>
    <w:rsid w:val="00C33D53"/>
    <w:rsid w:val="00C33E19"/>
    <w:rsid w:val="00C355FC"/>
    <w:rsid w:val="00C35B82"/>
    <w:rsid w:val="00C362DB"/>
    <w:rsid w:val="00C36C15"/>
    <w:rsid w:val="00C36EB8"/>
    <w:rsid w:val="00C37492"/>
    <w:rsid w:val="00C40932"/>
    <w:rsid w:val="00C40DC4"/>
    <w:rsid w:val="00C41E18"/>
    <w:rsid w:val="00C427D6"/>
    <w:rsid w:val="00C4485B"/>
    <w:rsid w:val="00C448CB"/>
    <w:rsid w:val="00C451D2"/>
    <w:rsid w:val="00C460A2"/>
    <w:rsid w:val="00C467A7"/>
    <w:rsid w:val="00C4778B"/>
    <w:rsid w:val="00C478E5"/>
    <w:rsid w:val="00C5052B"/>
    <w:rsid w:val="00C52D09"/>
    <w:rsid w:val="00C52EE1"/>
    <w:rsid w:val="00C53D40"/>
    <w:rsid w:val="00C54228"/>
    <w:rsid w:val="00C54884"/>
    <w:rsid w:val="00C54FA4"/>
    <w:rsid w:val="00C55E34"/>
    <w:rsid w:val="00C567E8"/>
    <w:rsid w:val="00C57FDE"/>
    <w:rsid w:val="00C62533"/>
    <w:rsid w:val="00C62680"/>
    <w:rsid w:val="00C6327C"/>
    <w:rsid w:val="00C64B58"/>
    <w:rsid w:val="00C659CB"/>
    <w:rsid w:val="00C660A7"/>
    <w:rsid w:val="00C66231"/>
    <w:rsid w:val="00C67455"/>
    <w:rsid w:val="00C67A38"/>
    <w:rsid w:val="00C706A7"/>
    <w:rsid w:val="00C70D48"/>
    <w:rsid w:val="00C732FC"/>
    <w:rsid w:val="00C75BC3"/>
    <w:rsid w:val="00C75CA2"/>
    <w:rsid w:val="00C76C5D"/>
    <w:rsid w:val="00C76D68"/>
    <w:rsid w:val="00C77CF7"/>
    <w:rsid w:val="00C80306"/>
    <w:rsid w:val="00C80737"/>
    <w:rsid w:val="00C810AC"/>
    <w:rsid w:val="00C81A5A"/>
    <w:rsid w:val="00C81A90"/>
    <w:rsid w:val="00C82EA0"/>
    <w:rsid w:val="00C83B33"/>
    <w:rsid w:val="00C841DD"/>
    <w:rsid w:val="00C84D53"/>
    <w:rsid w:val="00C85EE9"/>
    <w:rsid w:val="00C86D3D"/>
    <w:rsid w:val="00C872C1"/>
    <w:rsid w:val="00C873A5"/>
    <w:rsid w:val="00C876A0"/>
    <w:rsid w:val="00C87805"/>
    <w:rsid w:val="00C87CDF"/>
    <w:rsid w:val="00C90090"/>
    <w:rsid w:val="00C90B3A"/>
    <w:rsid w:val="00C912EC"/>
    <w:rsid w:val="00C914F3"/>
    <w:rsid w:val="00C91714"/>
    <w:rsid w:val="00C928AF"/>
    <w:rsid w:val="00C93349"/>
    <w:rsid w:val="00C9340B"/>
    <w:rsid w:val="00C95A5C"/>
    <w:rsid w:val="00C95C3F"/>
    <w:rsid w:val="00CA01F7"/>
    <w:rsid w:val="00CA0F81"/>
    <w:rsid w:val="00CA310B"/>
    <w:rsid w:val="00CA371C"/>
    <w:rsid w:val="00CA4170"/>
    <w:rsid w:val="00CA4424"/>
    <w:rsid w:val="00CA4942"/>
    <w:rsid w:val="00CA527F"/>
    <w:rsid w:val="00CA52C8"/>
    <w:rsid w:val="00CA5355"/>
    <w:rsid w:val="00CA647D"/>
    <w:rsid w:val="00CA7166"/>
    <w:rsid w:val="00CA77B8"/>
    <w:rsid w:val="00CB0565"/>
    <w:rsid w:val="00CB0658"/>
    <w:rsid w:val="00CB0D4D"/>
    <w:rsid w:val="00CB0F12"/>
    <w:rsid w:val="00CB10A4"/>
    <w:rsid w:val="00CB4689"/>
    <w:rsid w:val="00CB526C"/>
    <w:rsid w:val="00CB5631"/>
    <w:rsid w:val="00CB5EA1"/>
    <w:rsid w:val="00CB61AA"/>
    <w:rsid w:val="00CB69B8"/>
    <w:rsid w:val="00CB726E"/>
    <w:rsid w:val="00CB7AA0"/>
    <w:rsid w:val="00CB7AA6"/>
    <w:rsid w:val="00CC0B2E"/>
    <w:rsid w:val="00CC0E3E"/>
    <w:rsid w:val="00CC197C"/>
    <w:rsid w:val="00CC1BCA"/>
    <w:rsid w:val="00CC28D7"/>
    <w:rsid w:val="00CC28ED"/>
    <w:rsid w:val="00CC3515"/>
    <w:rsid w:val="00CC4266"/>
    <w:rsid w:val="00CC5578"/>
    <w:rsid w:val="00CC5DF9"/>
    <w:rsid w:val="00CC641C"/>
    <w:rsid w:val="00CC698F"/>
    <w:rsid w:val="00CC6E7A"/>
    <w:rsid w:val="00CD2B3B"/>
    <w:rsid w:val="00CD32D9"/>
    <w:rsid w:val="00CD4491"/>
    <w:rsid w:val="00CD5ACB"/>
    <w:rsid w:val="00CD6174"/>
    <w:rsid w:val="00CD6435"/>
    <w:rsid w:val="00CD6C59"/>
    <w:rsid w:val="00CD7FC1"/>
    <w:rsid w:val="00CE13CE"/>
    <w:rsid w:val="00CE2870"/>
    <w:rsid w:val="00CE33CF"/>
    <w:rsid w:val="00CE5BEE"/>
    <w:rsid w:val="00CE60CE"/>
    <w:rsid w:val="00CE67B7"/>
    <w:rsid w:val="00CF052F"/>
    <w:rsid w:val="00CF1475"/>
    <w:rsid w:val="00CF1E5F"/>
    <w:rsid w:val="00CF28D0"/>
    <w:rsid w:val="00CF4CC6"/>
    <w:rsid w:val="00CF652C"/>
    <w:rsid w:val="00CF6667"/>
    <w:rsid w:val="00CF7A85"/>
    <w:rsid w:val="00D01261"/>
    <w:rsid w:val="00D02D72"/>
    <w:rsid w:val="00D039F3"/>
    <w:rsid w:val="00D04033"/>
    <w:rsid w:val="00D046E1"/>
    <w:rsid w:val="00D04989"/>
    <w:rsid w:val="00D04ADF"/>
    <w:rsid w:val="00D0504F"/>
    <w:rsid w:val="00D054EB"/>
    <w:rsid w:val="00D055A5"/>
    <w:rsid w:val="00D06154"/>
    <w:rsid w:val="00D06796"/>
    <w:rsid w:val="00D10007"/>
    <w:rsid w:val="00D1099A"/>
    <w:rsid w:val="00D10A80"/>
    <w:rsid w:val="00D11FDB"/>
    <w:rsid w:val="00D132A3"/>
    <w:rsid w:val="00D13AD5"/>
    <w:rsid w:val="00D15B6E"/>
    <w:rsid w:val="00D15D25"/>
    <w:rsid w:val="00D16424"/>
    <w:rsid w:val="00D16A69"/>
    <w:rsid w:val="00D17084"/>
    <w:rsid w:val="00D171FC"/>
    <w:rsid w:val="00D20AAF"/>
    <w:rsid w:val="00D2184E"/>
    <w:rsid w:val="00D22933"/>
    <w:rsid w:val="00D22AE2"/>
    <w:rsid w:val="00D23DB0"/>
    <w:rsid w:val="00D241E7"/>
    <w:rsid w:val="00D24370"/>
    <w:rsid w:val="00D255A3"/>
    <w:rsid w:val="00D259FC"/>
    <w:rsid w:val="00D267FB"/>
    <w:rsid w:val="00D26D79"/>
    <w:rsid w:val="00D2753F"/>
    <w:rsid w:val="00D30F66"/>
    <w:rsid w:val="00D319D5"/>
    <w:rsid w:val="00D3369D"/>
    <w:rsid w:val="00D344FA"/>
    <w:rsid w:val="00D345F6"/>
    <w:rsid w:val="00D34B4F"/>
    <w:rsid w:val="00D34D7E"/>
    <w:rsid w:val="00D363A7"/>
    <w:rsid w:val="00D3681D"/>
    <w:rsid w:val="00D37B73"/>
    <w:rsid w:val="00D40617"/>
    <w:rsid w:val="00D4088C"/>
    <w:rsid w:val="00D41272"/>
    <w:rsid w:val="00D415B6"/>
    <w:rsid w:val="00D416F3"/>
    <w:rsid w:val="00D41FD0"/>
    <w:rsid w:val="00D41FE0"/>
    <w:rsid w:val="00D42BAE"/>
    <w:rsid w:val="00D436EC"/>
    <w:rsid w:val="00D44DB1"/>
    <w:rsid w:val="00D46128"/>
    <w:rsid w:val="00D473F9"/>
    <w:rsid w:val="00D47724"/>
    <w:rsid w:val="00D5052D"/>
    <w:rsid w:val="00D50A59"/>
    <w:rsid w:val="00D5267E"/>
    <w:rsid w:val="00D52A4A"/>
    <w:rsid w:val="00D53060"/>
    <w:rsid w:val="00D532C7"/>
    <w:rsid w:val="00D53944"/>
    <w:rsid w:val="00D53BAE"/>
    <w:rsid w:val="00D53F04"/>
    <w:rsid w:val="00D54226"/>
    <w:rsid w:val="00D54B38"/>
    <w:rsid w:val="00D55E51"/>
    <w:rsid w:val="00D5607E"/>
    <w:rsid w:val="00D56A94"/>
    <w:rsid w:val="00D608E2"/>
    <w:rsid w:val="00D6175E"/>
    <w:rsid w:val="00D618F5"/>
    <w:rsid w:val="00D61E06"/>
    <w:rsid w:val="00D6248C"/>
    <w:rsid w:val="00D62E22"/>
    <w:rsid w:val="00D632E3"/>
    <w:rsid w:val="00D641B0"/>
    <w:rsid w:val="00D64AA7"/>
    <w:rsid w:val="00D65D84"/>
    <w:rsid w:val="00D66871"/>
    <w:rsid w:val="00D66BE1"/>
    <w:rsid w:val="00D70233"/>
    <w:rsid w:val="00D71023"/>
    <w:rsid w:val="00D72907"/>
    <w:rsid w:val="00D72CB5"/>
    <w:rsid w:val="00D7406D"/>
    <w:rsid w:val="00D74DE8"/>
    <w:rsid w:val="00D74E62"/>
    <w:rsid w:val="00D759B4"/>
    <w:rsid w:val="00D76361"/>
    <w:rsid w:val="00D76481"/>
    <w:rsid w:val="00D76733"/>
    <w:rsid w:val="00D8084F"/>
    <w:rsid w:val="00D80C77"/>
    <w:rsid w:val="00D80D81"/>
    <w:rsid w:val="00D8169C"/>
    <w:rsid w:val="00D820D2"/>
    <w:rsid w:val="00D82B09"/>
    <w:rsid w:val="00D82DE5"/>
    <w:rsid w:val="00D83017"/>
    <w:rsid w:val="00D83CDB"/>
    <w:rsid w:val="00D840CE"/>
    <w:rsid w:val="00D84FB2"/>
    <w:rsid w:val="00D854EF"/>
    <w:rsid w:val="00D869B1"/>
    <w:rsid w:val="00D87CA2"/>
    <w:rsid w:val="00D903FC"/>
    <w:rsid w:val="00D90F20"/>
    <w:rsid w:val="00D91974"/>
    <w:rsid w:val="00D957AC"/>
    <w:rsid w:val="00D95D6E"/>
    <w:rsid w:val="00D95EE7"/>
    <w:rsid w:val="00DA112D"/>
    <w:rsid w:val="00DA309B"/>
    <w:rsid w:val="00DA3BC2"/>
    <w:rsid w:val="00DA3CD9"/>
    <w:rsid w:val="00DA4020"/>
    <w:rsid w:val="00DA5154"/>
    <w:rsid w:val="00DA5D50"/>
    <w:rsid w:val="00DA6600"/>
    <w:rsid w:val="00DA68D1"/>
    <w:rsid w:val="00DA6903"/>
    <w:rsid w:val="00DA6BB0"/>
    <w:rsid w:val="00DA7B05"/>
    <w:rsid w:val="00DB0CF1"/>
    <w:rsid w:val="00DB2358"/>
    <w:rsid w:val="00DB3033"/>
    <w:rsid w:val="00DB4236"/>
    <w:rsid w:val="00DB462E"/>
    <w:rsid w:val="00DB4DA5"/>
    <w:rsid w:val="00DB540A"/>
    <w:rsid w:val="00DB7987"/>
    <w:rsid w:val="00DC1273"/>
    <w:rsid w:val="00DC17B9"/>
    <w:rsid w:val="00DC2576"/>
    <w:rsid w:val="00DC274F"/>
    <w:rsid w:val="00DC300F"/>
    <w:rsid w:val="00DC3680"/>
    <w:rsid w:val="00DC3ABD"/>
    <w:rsid w:val="00DC4853"/>
    <w:rsid w:val="00DC73CD"/>
    <w:rsid w:val="00DC7DE8"/>
    <w:rsid w:val="00DD2900"/>
    <w:rsid w:val="00DD3539"/>
    <w:rsid w:val="00DD3D07"/>
    <w:rsid w:val="00DD4376"/>
    <w:rsid w:val="00DD46AE"/>
    <w:rsid w:val="00DD4AB6"/>
    <w:rsid w:val="00DD4D4B"/>
    <w:rsid w:val="00DD6B61"/>
    <w:rsid w:val="00DD7803"/>
    <w:rsid w:val="00DD79D1"/>
    <w:rsid w:val="00DE275D"/>
    <w:rsid w:val="00DE36DB"/>
    <w:rsid w:val="00DE554B"/>
    <w:rsid w:val="00DE676B"/>
    <w:rsid w:val="00DE72EF"/>
    <w:rsid w:val="00DE73B9"/>
    <w:rsid w:val="00DE753C"/>
    <w:rsid w:val="00DE7985"/>
    <w:rsid w:val="00DF171D"/>
    <w:rsid w:val="00DF2113"/>
    <w:rsid w:val="00DF23AF"/>
    <w:rsid w:val="00DF255C"/>
    <w:rsid w:val="00DF2DF0"/>
    <w:rsid w:val="00DF3628"/>
    <w:rsid w:val="00DF457B"/>
    <w:rsid w:val="00DF5B2E"/>
    <w:rsid w:val="00DF65DC"/>
    <w:rsid w:val="00DF6673"/>
    <w:rsid w:val="00DF6BD6"/>
    <w:rsid w:val="00DF768E"/>
    <w:rsid w:val="00DF7A64"/>
    <w:rsid w:val="00E00ACF"/>
    <w:rsid w:val="00E01DB2"/>
    <w:rsid w:val="00E0314F"/>
    <w:rsid w:val="00E04458"/>
    <w:rsid w:val="00E047D0"/>
    <w:rsid w:val="00E0539B"/>
    <w:rsid w:val="00E0667A"/>
    <w:rsid w:val="00E1016C"/>
    <w:rsid w:val="00E108FC"/>
    <w:rsid w:val="00E10A7A"/>
    <w:rsid w:val="00E13046"/>
    <w:rsid w:val="00E1385F"/>
    <w:rsid w:val="00E13B51"/>
    <w:rsid w:val="00E13E3D"/>
    <w:rsid w:val="00E1507B"/>
    <w:rsid w:val="00E172BD"/>
    <w:rsid w:val="00E206A4"/>
    <w:rsid w:val="00E22411"/>
    <w:rsid w:val="00E22970"/>
    <w:rsid w:val="00E23250"/>
    <w:rsid w:val="00E23A29"/>
    <w:rsid w:val="00E24C04"/>
    <w:rsid w:val="00E24D7A"/>
    <w:rsid w:val="00E25389"/>
    <w:rsid w:val="00E25C90"/>
    <w:rsid w:val="00E25F76"/>
    <w:rsid w:val="00E266BA"/>
    <w:rsid w:val="00E26BE2"/>
    <w:rsid w:val="00E26E18"/>
    <w:rsid w:val="00E27C30"/>
    <w:rsid w:val="00E30531"/>
    <w:rsid w:val="00E31821"/>
    <w:rsid w:val="00E3308D"/>
    <w:rsid w:val="00E3344C"/>
    <w:rsid w:val="00E34C21"/>
    <w:rsid w:val="00E35222"/>
    <w:rsid w:val="00E357B8"/>
    <w:rsid w:val="00E36418"/>
    <w:rsid w:val="00E37098"/>
    <w:rsid w:val="00E41C6F"/>
    <w:rsid w:val="00E434E4"/>
    <w:rsid w:val="00E43E1F"/>
    <w:rsid w:val="00E44906"/>
    <w:rsid w:val="00E46177"/>
    <w:rsid w:val="00E50474"/>
    <w:rsid w:val="00E51C84"/>
    <w:rsid w:val="00E525DE"/>
    <w:rsid w:val="00E52E65"/>
    <w:rsid w:val="00E52EDB"/>
    <w:rsid w:val="00E52F28"/>
    <w:rsid w:val="00E537A4"/>
    <w:rsid w:val="00E539E4"/>
    <w:rsid w:val="00E54360"/>
    <w:rsid w:val="00E55523"/>
    <w:rsid w:val="00E55889"/>
    <w:rsid w:val="00E55B9D"/>
    <w:rsid w:val="00E56C2E"/>
    <w:rsid w:val="00E57052"/>
    <w:rsid w:val="00E572F8"/>
    <w:rsid w:val="00E61454"/>
    <w:rsid w:val="00E61586"/>
    <w:rsid w:val="00E61CD4"/>
    <w:rsid w:val="00E628F3"/>
    <w:rsid w:val="00E638BE"/>
    <w:rsid w:val="00E64482"/>
    <w:rsid w:val="00E64B20"/>
    <w:rsid w:val="00E6522E"/>
    <w:rsid w:val="00E70C20"/>
    <w:rsid w:val="00E70C95"/>
    <w:rsid w:val="00E71891"/>
    <w:rsid w:val="00E71938"/>
    <w:rsid w:val="00E71941"/>
    <w:rsid w:val="00E71BF0"/>
    <w:rsid w:val="00E725A8"/>
    <w:rsid w:val="00E7306C"/>
    <w:rsid w:val="00E734AD"/>
    <w:rsid w:val="00E737D6"/>
    <w:rsid w:val="00E7476A"/>
    <w:rsid w:val="00E75127"/>
    <w:rsid w:val="00E759EC"/>
    <w:rsid w:val="00E75B23"/>
    <w:rsid w:val="00E75D40"/>
    <w:rsid w:val="00E75E72"/>
    <w:rsid w:val="00E765D7"/>
    <w:rsid w:val="00E77E8A"/>
    <w:rsid w:val="00E77EBF"/>
    <w:rsid w:val="00E806C2"/>
    <w:rsid w:val="00E816A9"/>
    <w:rsid w:val="00E82B95"/>
    <w:rsid w:val="00E84D5C"/>
    <w:rsid w:val="00E86445"/>
    <w:rsid w:val="00E867B0"/>
    <w:rsid w:val="00E907EA"/>
    <w:rsid w:val="00E90CA7"/>
    <w:rsid w:val="00E91511"/>
    <w:rsid w:val="00E92720"/>
    <w:rsid w:val="00E931D4"/>
    <w:rsid w:val="00E9341A"/>
    <w:rsid w:val="00E95109"/>
    <w:rsid w:val="00E95D9F"/>
    <w:rsid w:val="00E96C0D"/>
    <w:rsid w:val="00E976D8"/>
    <w:rsid w:val="00EA0ABF"/>
    <w:rsid w:val="00EA16C3"/>
    <w:rsid w:val="00EA2572"/>
    <w:rsid w:val="00EA2AE7"/>
    <w:rsid w:val="00EA3960"/>
    <w:rsid w:val="00EA50E4"/>
    <w:rsid w:val="00EA53D0"/>
    <w:rsid w:val="00EA55FB"/>
    <w:rsid w:val="00EA5849"/>
    <w:rsid w:val="00EA5FCD"/>
    <w:rsid w:val="00EA668F"/>
    <w:rsid w:val="00EB0D41"/>
    <w:rsid w:val="00EB2A15"/>
    <w:rsid w:val="00EB32A5"/>
    <w:rsid w:val="00EB3F57"/>
    <w:rsid w:val="00EB420D"/>
    <w:rsid w:val="00EB52CA"/>
    <w:rsid w:val="00EB5A3C"/>
    <w:rsid w:val="00EB5C64"/>
    <w:rsid w:val="00EB6423"/>
    <w:rsid w:val="00EB6848"/>
    <w:rsid w:val="00EC00EB"/>
    <w:rsid w:val="00EC018B"/>
    <w:rsid w:val="00EC1105"/>
    <w:rsid w:val="00EC1A98"/>
    <w:rsid w:val="00EC1CF4"/>
    <w:rsid w:val="00EC237D"/>
    <w:rsid w:val="00EC3564"/>
    <w:rsid w:val="00EC3C2C"/>
    <w:rsid w:val="00EC5BE0"/>
    <w:rsid w:val="00EC6935"/>
    <w:rsid w:val="00EC755F"/>
    <w:rsid w:val="00ED0056"/>
    <w:rsid w:val="00ED194A"/>
    <w:rsid w:val="00ED254E"/>
    <w:rsid w:val="00ED268F"/>
    <w:rsid w:val="00ED27EA"/>
    <w:rsid w:val="00ED3E64"/>
    <w:rsid w:val="00ED3FC4"/>
    <w:rsid w:val="00ED5D8D"/>
    <w:rsid w:val="00ED6534"/>
    <w:rsid w:val="00ED6D06"/>
    <w:rsid w:val="00ED7C8B"/>
    <w:rsid w:val="00ED7F2D"/>
    <w:rsid w:val="00ED7F6B"/>
    <w:rsid w:val="00EE14EB"/>
    <w:rsid w:val="00EE163D"/>
    <w:rsid w:val="00EE3277"/>
    <w:rsid w:val="00EE343F"/>
    <w:rsid w:val="00EE3693"/>
    <w:rsid w:val="00EE36C8"/>
    <w:rsid w:val="00EE3956"/>
    <w:rsid w:val="00EE3E8F"/>
    <w:rsid w:val="00EE4E1F"/>
    <w:rsid w:val="00EE5D81"/>
    <w:rsid w:val="00EE6B2F"/>
    <w:rsid w:val="00EE6CE0"/>
    <w:rsid w:val="00EF15C5"/>
    <w:rsid w:val="00EF19CE"/>
    <w:rsid w:val="00EF5645"/>
    <w:rsid w:val="00EF7DB0"/>
    <w:rsid w:val="00EF7DEA"/>
    <w:rsid w:val="00F00C72"/>
    <w:rsid w:val="00F01EA5"/>
    <w:rsid w:val="00F02796"/>
    <w:rsid w:val="00F032C2"/>
    <w:rsid w:val="00F03B7B"/>
    <w:rsid w:val="00F04D18"/>
    <w:rsid w:val="00F05599"/>
    <w:rsid w:val="00F0576B"/>
    <w:rsid w:val="00F05C20"/>
    <w:rsid w:val="00F06B6A"/>
    <w:rsid w:val="00F06D42"/>
    <w:rsid w:val="00F10DC8"/>
    <w:rsid w:val="00F1169D"/>
    <w:rsid w:val="00F11BB1"/>
    <w:rsid w:val="00F11FC5"/>
    <w:rsid w:val="00F1256D"/>
    <w:rsid w:val="00F12892"/>
    <w:rsid w:val="00F130D0"/>
    <w:rsid w:val="00F137DF"/>
    <w:rsid w:val="00F13EE9"/>
    <w:rsid w:val="00F15CEE"/>
    <w:rsid w:val="00F1636C"/>
    <w:rsid w:val="00F17C78"/>
    <w:rsid w:val="00F201EE"/>
    <w:rsid w:val="00F20486"/>
    <w:rsid w:val="00F20B62"/>
    <w:rsid w:val="00F20D89"/>
    <w:rsid w:val="00F21134"/>
    <w:rsid w:val="00F21A57"/>
    <w:rsid w:val="00F21B9F"/>
    <w:rsid w:val="00F23AA5"/>
    <w:rsid w:val="00F23C07"/>
    <w:rsid w:val="00F23D8F"/>
    <w:rsid w:val="00F240D1"/>
    <w:rsid w:val="00F2506C"/>
    <w:rsid w:val="00F25847"/>
    <w:rsid w:val="00F268B0"/>
    <w:rsid w:val="00F2739E"/>
    <w:rsid w:val="00F276DA"/>
    <w:rsid w:val="00F332AB"/>
    <w:rsid w:val="00F343E2"/>
    <w:rsid w:val="00F354F8"/>
    <w:rsid w:val="00F35CFE"/>
    <w:rsid w:val="00F361E4"/>
    <w:rsid w:val="00F36256"/>
    <w:rsid w:val="00F36A69"/>
    <w:rsid w:val="00F36BC9"/>
    <w:rsid w:val="00F36E5E"/>
    <w:rsid w:val="00F372F5"/>
    <w:rsid w:val="00F3767C"/>
    <w:rsid w:val="00F41588"/>
    <w:rsid w:val="00F41711"/>
    <w:rsid w:val="00F41A57"/>
    <w:rsid w:val="00F434AC"/>
    <w:rsid w:val="00F4379A"/>
    <w:rsid w:val="00F43895"/>
    <w:rsid w:val="00F44C35"/>
    <w:rsid w:val="00F45D33"/>
    <w:rsid w:val="00F47143"/>
    <w:rsid w:val="00F47415"/>
    <w:rsid w:val="00F47FF9"/>
    <w:rsid w:val="00F50A70"/>
    <w:rsid w:val="00F50D3C"/>
    <w:rsid w:val="00F51DB3"/>
    <w:rsid w:val="00F54AD7"/>
    <w:rsid w:val="00F54C4D"/>
    <w:rsid w:val="00F57406"/>
    <w:rsid w:val="00F60DFC"/>
    <w:rsid w:val="00F61953"/>
    <w:rsid w:val="00F61DCF"/>
    <w:rsid w:val="00F63132"/>
    <w:rsid w:val="00F63257"/>
    <w:rsid w:val="00F6414B"/>
    <w:rsid w:val="00F67D04"/>
    <w:rsid w:val="00F70F30"/>
    <w:rsid w:val="00F71407"/>
    <w:rsid w:val="00F71615"/>
    <w:rsid w:val="00F72539"/>
    <w:rsid w:val="00F72F2E"/>
    <w:rsid w:val="00F73574"/>
    <w:rsid w:val="00F73EE0"/>
    <w:rsid w:val="00F74910"/>
    <w:rsid w:val="00F74ED8"/>
    <w:rsid w:val="00F75F35"/>
    <w:rsid w:val="00F76017"/>
    <w:rsid w:val="00F7615E"/>
    <w:rsid w:val="00F76DEE"/>
    <w:rsid w:val="00F77DBB"/>
    <w:rsid w:val="00F8036F"/>
    <w:rsid w:val="00F807BE"/>
    <w:rsid w:val="00F80E44"/>
    <w:rsid w:val="00F812CD"/>
    <w:rsid w:val="00F814EB"/>
    <w:rsid w:val="00F83A5E"/>
    <w:rsid w:val="00F83BD2"/>
    <w:rsid w:val="00F84FFB"/>
    <w:rsid w:val="00F8634F"/>
    <w:rsid w:val="00F8660A"/>
    <w:rsid w:val="00F8663E"/>
    <w:rsid w:val="00F869A7"/>
    <w:rsid w:val="00F8706B"/>
    <w:rsid w:val="00F87B25"/>
    <w:rsid w:val="00F9042E"/>
    <w:rsid w:val="00F913FD"/>
    <w:rsid w:val="00F92252"/>
    <w:rsid w:val="00F93826"/>
    <w:rsid w:val="00F944A8"/>
    <w:rsid w:val="00F948BB"/>
    <w:rsid w:val="00F95023"/>
    <w:rsid w:val="00F9527E"/>
    <w:rsid w:val="00F95781"/>
    <w:rsid w:val="00F96819"/>
    <w:rsid w:val="00F97230"/>
    <w:rsid w:val="00F978D1"/>
    <w:rsid w:val="00F97F94"/>
    <w:rsid w:val="00FA0BDB"/>
    <w:rsid w:val="00FA0C41"/>
    <w:rsid w:val="00FA2791"/>
    <w:rsid w:val="00FA2889"/>
    <w:rsid w:val="00FA3ACE"/>
    <w:rsid w:val="00FA48EB"/>
    <w:rsid w:val="00FA4F66"/>
    <w:rsid w:val="00FA59EA"/>
    <w:rsid w:val="00FA5F4C"/>
    <w:rsid w:val="00FA6146"/>
    <w:rsid w:val="00FA69DB"/>
    <w:rsid w:val="00FA75D5"/>
    <w:rsid w:val="00FA7FC5"/>
    <w:rsid w:val="00FB15F3"/>
    <w:rsid w:val="00FB1E1F"/>
    <w:rsid w:val="00FB2B80"/>
    <w:rsid w:val="00FB329D"/>
    <w:rsid w:val="00FB414D"/>
    <w:rsid w:val="00FB45A3"/>
    <w:rsid w:val="00FB4A53"/>
    <w:rsid w:val="00FB5DF2"/>
    <w:rsid w:val="00FB7291"/>
    <w:rsid w:val="00FB74EC"/>
    <w:rsid w:val="00FB7703"/>
    <w:rsid w:val="00FB7F69"/>
    <w:rsid w:val="00FC0DDC"/>
    <w:rsid w:val="00FC0DFB"/>
    <w:rsid w:val="00FC1AD1"/>
    <w:rsid w:val="00FC1B26"/>
    <w:rsid w:val="00FC1FB9"/>
    <w:rsid w:val="00FC2360"/>
    <w:rsid w:val="00FC2376"/>
    <w:rsid w:val="00FC2380"/>
    <w:rsid w:val="00FC2AE4"/>
    <w:rsid w:val="00FC3D90"/>
    <w:rsid w:val="00FC4F2B"/>
    <w:rsid w:val="00FC59B7"/>
    <w:rsid w:val="00FC76A5"/>
    <w:rsid w:val="00FD0547"/>
    <w:rsid w:val="00FD18AA"/>
    <w:rsid w:val="00FD1943"/>
    <w:rsid w:val="00FD2F1A"/>
    <w:rsid w:val="00FD31FD"/>
    <w:rsid w:val="00FD355B"/>
    <w:rsid w:val="00FE06B0"/>
    <w:rsid w:val="00FE06BE"/>
    <w:rsid w:val="00FE0AA0"/>
    <w:rsid w:val="00FE1CCD"/>
    <w:rsid w:val="00FE2D81"/>
    <w:rsid w:val="00FE39A5"/>
    <w:rsid w:val="00FE43E3"/>
    <w:rsid w:val="00FE4A8F"/>
    <w:rsid w:val="00FE61DB"/>
    <w:rsid w:val="00FE66E6"/>
    <w:rsid w:val="00FE68A2"/>
    <w:rsid w:val="00FE7C03"/>
    <w:rsid w:val="00FF0839"/>
    <w:rsid w:val="00FF0A9E"/>
    <w:rsid w:val="00FF0E38"/>
    <w:rsid w:val="00FF0F36"/>
    <w:rsid w:val="00FF1815"/>
    <w:rsid w:val="00FF1A38"/>
    <w:rsid w:val="00FF3123"/>
    <w:rsid w:val="00FF3713"/>
    <w:rsid w:val="00FF3E71"/>
    <w:rsid w:val="00FF44A9"/>
    <w:rsid w:val="00FF4C92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9329"/>
    <o:shapelayout v:ext="edit">
      <o:idmap v:ext="edit" data="1"/>
    </o:shapelayout>
  </w:shapeDefaults>
  <w:decimalSymbol w:val=","/>
  <w:listSeparator w:val=";"/>
  <w14:docId w14:val="18458D7C"/>
  <w15:docId w15:val="{AE841CC3-C1CE-48C5-9409-00A9B32A4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B6110"/>
    <w:pPr>
      <w:jc w:val="both"/>
    </w:pPr>
    <w:rPr>
      <w:sz w:val="28"/>
      <w:szCs w:val="24"/>
    </w:rPr>
  </w:style>
  <w:style w:type="paragraph" w:styleId="10">
    <w:name w:val="heading 1"/>
    <w:next w:val="a"/>
    <w:link w:val="11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"/>
    <w:autoRedefine/>
    <w:qFormat/>
    <w:rsid w:val="00A402AB"/>
    <w:pPr>
      <w:keepNext/>
      <w:shd w:val="clear" w:color="auto" w:fill="FFFFFF"/>
      <w:tabs>
        <w:tab w:val="left" w:pos="1134"/>
      </w:tabs>
      <w:spacing w:before="300" w:after="180"/>
      <w:ind w:left="567"/>
      <w:jc w:val="center"/>
      <w:textAlignment w:val="baseline"/>
      <w:outlineLvl w:val="1"/>
    </w:pPr>
    <w:rPr>
      <w:rFonts w:ascii="Arial" w:eastAsia="Calibri" w:hAnsi="Arial" w:cs="Arial"/>
      <w:b/>
      <w:iCs/>
      <w:color w:val="3C3C3C"/>
      <w:spacing w:val="1"/>
      <w:sz w:val="24"/>
    </w:rPr>
  </w:style>
  <w:style w:type="paragraph" w:styleId="3">
    <w:name w:val="heading 3"/>
    <w:basedOn w:val="a"/>
    <w:next w:val="a"/>
    <w:link w:val="30"/>
    <w:unhideWhenUsed/>
    <w:qFormat/>
    <w:rsid w:val="00EE3E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78031C"/>
    <w:pPr>
      <w:keepNext/>
      <w:overflowPunct w:val="0"/>
      <w:autoSpaceDE w:val="0"/>
      <w:autoSpaceDN w:val="0"/>
      <w:adjustRightInd w:val="0"/>
      <w:ind w:firstLine="851"/>
      <w:jc w:val="left"/>
      <w:textAlignment w:val="baseline"/>
      <w:outlineLvl w:val="3"/>
    </w:pPr>
    <w:rPr>
      <w:b/>
      <w:bCs/>
      <w:szCs w:val="20"/>
    </w:rPr>
  </w:style>
  <w:style w:type="paragraph" w:styleId="5">
    <w:name w:val="heading 5"/>
    <w:basedOn w:val="a"/>
    <w:next w:val="a"/>
    <w:link w:val="50"/>
    <w:qFormat/>
    <w:rsid w:val="0078031C"/>
    <w:pPr>
      <w:keepNext/>
      <w:overflowPunct w:val="0"/>
      <w:autoSpaceDE w:val="0"/>
      <w:autoSpaceDN w:val="0"/>
      <w:adjustRightInd w:val="0"/>
      <w:spacing w:before="120" w:after="120"/>
      <w:jc w:val="center"/>
      <w:textAlignment w:val="baseline"/>
      <w:outlineLvl w:val="4"/>
    </w:pPr>
    <w:rPr>
      <w:szCs w:val="20"/>
      <w:lang w:val="en-US"/>
    </w:rPr>
  </w:style>
  <w:style w:type="paragraph" w:styleId="6">
    <w:name w:val="heading 6"/>
    <w:basedOn w:val="a"/>
    <w:next w:val="a"/>
    <w:link w:val="60"/>
    <w:qFormat/>
    <w:rsid w:val="0078031C"/>
    <w:pPr>
      <w:keepNext/>
      <w:overflowPunct w:val="0"/>
      <w:autoSpaceDE w:val="0"/>
      <w:autoSpaceDN w:val="0"/>
      <w:adjustRightInd w:val="0"/>
      <w:jc w:val="center"/>
      <w:textAlignment w:val="baseline"/>
      <w:outlineLvl w:val="5"/>
    </w:pPr>
    <w:rPr>
      <w:b/>
      <w:sz w:val="32"/>
      <w:szCs w:val="20"/>
    </w:rPr>
  </w:style>
  <w:style w:type="paragraph" w:styleId="8">
    <w:name w:val="heading 8"/>
    <w:basedOn w:val="a"/>
    <w:next w:val="a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caption"/>
    <w:basedOn w:val="a"/>
    <w:next w:val="a"/>
    <w:qFormat/>
    <w:rsid w:val="00CE67B7"/>
    <w:pPr>
      <w:spacing w:before="120" w:after="120"/>
    </w:pPr>
    <w:rPr>
      <w:b/>
      <w:sz w:val="20"/>
      <w:szCs w:val="20"/>
    </w:rPr>
  </w:style>
  <w:style w:type="paragraph" w:styleId="a4">
    <w:name w:val="header"/>
    <w:basedOn w:val="a"/>
    <w:link w:val="a5"/>
    <w:rsid w:val="00AA3540"/>
    <w:pPr>
      <w:tabs>
        <w:tab w:val="center" w:pos="4677"/>
        <w:tab w:val="right" w:pos="9355"/>
      </w:tabs>
    </w:pPr>
  </w:style>
  <w:style w:type="paragraph" w:styleId="a6">
    <w:name w:val="footnote text"/>
    <w:basedOn w:val="a"/>
    <w:semiHidden/>
    <w:rsid w:val="0041301D"/>
    <w:rPr>
      <w:sz w:val="20"/>
      <w:szCs w:val="20"/>
    </w:rPr>
  </w:style>
  <w:style w:type="character" w:styleId="a7">
    <w:name w:val="footnote reference"/>
    <w:semiHidden/>
    <w:rsid w:val="0041301D"/>
    <w:rPr>
      <w:vertAlign w:val="superscript"/>
    </w:rPr>
  </w:style>
  <w:style w:type="table" w:styleId="a8">
    <w:name w:val="Table Grid"/>
    <w:basedOn w:val="a1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667AAE"/>
    <w:rPr>
      <w:color w:val="0000FF"/>
      <w:u w:val="single"/>
    </w:rPr>
  </w:style>
  <w:style w:type="paragraph" w:styleId="12">
    <w:name w:val="toc 1"/>
    <w:basedOn w:val="a"/>
    <w:next w:val="a"/>
    <w:autoRedefine/>
    <w:uiPriority w:val="39"/>
    <w:rsid w:val="00CC5DF9"/>
    <w:pPr>
      <w:widowControl w:val="0"/>
      <w:tabs>
        <w:tab w:val="left" w:pos="993"/>
        <w:tab w:val="left" w:pos="9072"/>
      </w:tabs>
      <w:spacing w:before="240" w:after="120"/>
      <w:ind w:left="851" w:hanging="284"/>
      <w:jc w:val="left"/>
    </w:pPr>
    <w:rPr>
      <w:rFonts w:ascii="Arial" w:hAnsi="Arial" w:cs="Arial"/>
      <w:noProof/>
      <w:sz w:val="24"/>
    </w:rPr>
  </w:style>
  <w:style w:type="paragraph" w:styleId="20">
    <w:name w:val="toc 2"/>
    <w:basedOn w:val="a"/>
    <w:next w:val="a"/>
    <w:autoRedefine/>
    <w:uiPriority w:val="39"/>
    <w:rsid w:val="00135552"/>
    <w:pPr>
      <w:widowControl w:val="0"/>
      <w:tabs>
        <w:tab w:val="left" w:pos="993"/>
        <w:tab w:val="left" w:pos="9072"/>
      </w:tabs>
      <w:ind w:left="851" w:hanging="426"/>
      <w:jc w:val="left"/>
    </w:pPr>
    <w:rPr>
      <w:noProof/>
      <w:lang w:val="en-US"/>
    </w:rPr>
  </w:style>
  <w:style w:type="paragraph" w:styleId="aa">
    <w:name w:val="Title"/>
    <w:basedOn w:val="a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b">
    <w:name w:val="Subtitle"/>
    <w:basedOn w:val="a"/>
    <w:qFormat/>
    <w:rsid w:val="00651C2C"/>
    <w:pPr>
      <w:widowControl w:val="0"/>
      <w:jc w:val="center"/>
    </w:pPr>
    <w:rPr>
      <w:b/>
      <w:bCs/>
    </w:rPr>
  </w:style>
  <w:style w:type="paragraph" w:styleId="ac">
    <w:name w:val="footer"/>
    <w:basedOn w:val="a"/>
    <w:link w:val="ad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e">
    <w:name w:val="page number"/>
    <w:basedOn w:val="a0"/>
    <w:rsid w:val="00507B26"/>
  </w:style>
  <w:style w:type="numbering" w:styleId="111111">
    <w:name w:val="Outline List 2"/>
    <w:basedOn w:val="a2"/>
    <w:rsid w:val="00F87B25"/>
    <w:pPr>
      <w:numPr>
        <w:numId w:val="1"/>
      </w:numPr>
    </w:pPr>
  </w:style>
  <w:style w:type="numbering" w:customStyle="1" w:styleId="1">
    <w:name w:val="Текущий список1"/>
    <w:rsid w:val="00F87B25"/>
    <w:pPr>
      <w:numPr>
        <w:numId w:val="2"/>
      </w:numPr>
    </w:pPr>
  </w:style>
  <w:style w:type="character" w:customStyle="1" w:styleId="13">
    <w:name w:val="Стиль1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"/>
    <w:rsid w:val="005729E3"/>
    <w:pPr>
      <w:spacing w:after="120"/>
      <w:ind w:left="1132"/>
    </w:pPr>
  </w:style>
  <w:style w:type="paragraph" w:customStyle="1" w:styleId="af">
    <w:name w:val="Обычный + полужирный"/>
    <w:aliases w:val="уплотненный на  0.3 пт"/>
    <w:basedOn w:val="2"/>
    <w:rsid w:val="00BD7F3B"/>
    <w:pPr>
      <w:numPr>
        <w:ilvl w:val="2"/>
      </w:numPr>
      <w:ind w:left="567"/>
    </w:pPr>
  </w:style>
  <w:style w:type="paragraph" w:customStyle="1" w:styleId="0">
    <w:name w:val="Обычный + Междустр.интервал:  точно 0 пт"/>
    <w:aliases w:val="Узор: Нет (Белый)"/>
    <w:basedOn w:val="a"/>
    <w:rsid w:val="00FB45A3"/>
    <w:pPr>
      <w:numPr>
        <w:numId w:val="4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"/>
    <w:next w:val="a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1">
    <w:name w:val="toc 5"/>
    <w:basedOn w:val="a"/>
    <w:next w:val="a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1">
    <w:name w:val="toc 6"/>
    <w:basedOn w:val="a"/>
    <w:next w:val="a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"/>
    <w:next w:val="a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"/>
    <w:next w:val="a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">
    <w:name w:val="toc 9"/>
    <w:basedOn w:val="a"/>
    <w:next w:val="a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14">
    <w:name w:val="Знак1"/>
    <w:basedOn w:val="a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0"/>
    <w:rsid w:val="00AB5715"/>
  </w:style>
  <w:style w:type="character" w:styleId="af3">
    <w:name w:val="Placeholder Text"/>
    <w:uiPriority w:val="99"/>
    <w:semiHidden/>
    <w:rsid w:val="0084651D"/>
    <w:rPr>
      <w:color w:val="808080"/>
    </w:rPr>
  </w:style>
  <w:style w:type="paragraph" w:styleId="af4">
    <w:name w:val="Balloon Text"/>
    <w:basedOn w:val="a"/>
    <w:link w:val="af5"/>
    <w:rsid w:val="0084651D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sid w:val="0084651D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rsid w:val="009E7833"/>
    <w:rPr>
      <w:sz w:val="28"/>
      <w:szCs w:val="24"/>
    </w:rPr>
  </w:style>
  <w:style w:type="paragraph" w:styleId="af6">
    <w:name w:val="endnote text"/>
    <w:basedOn w:val="a"/>
    <w:link w:val="af7"/>
    <w:rsid w:val="007F60E1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7F60E1"/>
  </w:style>
  <w:style w:type="character" w:styleId="af8">
    <w:name w:val="endnote reference"/>
    <w:rsid w:val="007F60E1"/>
    <w:rPr>
      <w:vertAlign w:val="superscript"/>
    </w:rPr>
  </w:style>
  <w:style w:type="paragraph" w:customStyle="1" w:styleId="15">
    <w:name w:val="Обычный1"/>
    <w:rsid w:val="00FA2791"/>
    <w:pPr>
      <w:snapToGrid w:val="0"/>
    </w:pPr>
    <w:rPr>
      <w:sz w:val="24"/>
    </w:rPr>
  </w:style>
  <w:style w:type="character" w:styleId="af9">
    <w:name w:val="FollowedHyperlink"/>
    <w:rsid w:val="00301E68"/>
    <w:rPr>
      <w:color w:val="800080"/>
      <w:u w:val="single"/>
    </w:rPr>
  </w:style>
  <w:style w:type="character" w:customStyle="1" w:styleId="FontStyle101">
    <w:name w:val="Font Style10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a">
    <w:name w:val="Body Text Indent"/>
    <w:basedOn w:val="a"/>
    <w:link w:val="afb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/>
      <w:szCs w:val="28"/>
    </w:rPr>
  </w:style>
  <w:style w:type="character" w:customStyle="1" w:styleId="afb">
    <w:name w:val="Основной текст с отступом Знак"/>
    <w:link w:val="afa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"/>
    <w:next w:val="a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c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11">
    <w:name w:val="Заголовок 1 Знак"/>
    <w:link w:val="10"/>
    <w:rsid w:val="00692AB7"/>
    <w:rPr>
      <w:b/>
      <w:sz w:val="28"/>
      <w:szCs w:val="28"/>
      <w:lang w:val="ru-RU" w:eastAsia="ru-RU" w:bidi="ar-SA"/>
    </w:rPr>
  </w:style>
  <w:style w:type="character" w:customStyle="1" w:styleId="FontStyle169">
    <w:name w:val="Font Style169"/>
    <w:uiPriority w:val="99"/>
    <w:rsid w:val="00692AB7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"/>
    <w:uiPriority w:val="99"/>
    <w:rsid w:val="00692AB7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0"/>
    <w:rsid w:val="002C6D62"/>
  </w:style>
  <w:style w:type="character" w:customStyle="1" w:styleId="FontStyle91">
    <w:name w:val="Font Style91"/>
    <w:uiPriority w:val="99"/>
    <w:rsid w:val="00FA2889"/>
    <w:rPr>
      <w:rFonts w:ascii="Arial" w:hAnsi="Arial" w:cs="Arial"/>
      <w:color w:val="000000"/>
      <w:sz w:val="14"/>
      <w:szCs w:val="14"/>
    </w:rPr>
  </w:style>
  <w:style w:type="character" w:customStyle="1" w:styleId="FontStyle149">
    <w:name w:val="Font Style149"/>
    <w:uiPriority w:val="99"/>
    <w:rsid w:val="008F758B"/>
    <w:rPr>
      <w:rFonts w:ascii="Arial" w:hAnsi="Arial" w:cs="Arial"/>
      <w:color w:val="000000"/>
      <w:sz w:val="16"/>
      <w:szCs w:val="16"/>
    </w:rPr>
  </w:style>
  <w:style w:type="paragraph" w:customStyle="1" w:styleId="Style42">
    <w:name w:val="Style42"/>
    <w:basedOn w:val="a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67">
    <w:name w:val="Font Style167"/>
    <w:uiPriority w:val="99"/>
    <w:rsid w:val="008F758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11">
    <w:name w:val="Style11"/>
    <w:basedOn w:val="a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2">
    <w:name w:val="Style22"/>
    <w:basedOn w:val="a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3">
    <w:name w:val="Style23"/>
    <w:basedOn w:val="a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3">
    <w:name w:val="Style53"/>
    <w:basedOn w:val="a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4">
    <w:name w:val="Style54"/>
    <w:basedOn w:val="a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16">
    <w:name w:val="Font Style116"/>
    <w:uiPriority w:val="99"/>
    <w:rsid w:val="008F758B"/>
    <w:rPr>
      <w:rFonts w:ascii="Arial" w:hAnsi="Arial" w:cs="Arial"/>
      <w:color w:val="000000"/>
      <w:spacing w:val="-20"/>
      <w:sz w:val="30"/>
      <w:szCs w:val="30"/>
    </w:rPr>
  </w:style>
  <w:style w:type="character" w:customStyle="1" w:styleId="FontStyle113">
    <w:name w:val="Font Style113"/>
    <w:uiPriority w:val="99"/>
    <w:rsid w:val="008F758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14">
    <w:name w:val="Style14"/>
    <w:basedOn w:val="a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31">
    <w:name w:val="Style31"/>
    <w:basedOn w:val="a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00">
    <w:name w:val="Font Style100"/>
    <w:uiPriority w:val="99"/>
    <w:rsid w:val="003E0416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34">
    <w:name w:val="Style34"/>
    <w:basedOn w:val="a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4">
    <w:name w:val="Style44"/>
    <w:basedOn w:val="a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70">
    <w:name w:val="Style70"/>
    <w:basedOn w:val="a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60">
    <w:name w:val="Style60"/>
    <w:basedOn w:val="a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63">
    <w:name w:val="Style63"/>
    <w:basedOn w:val="a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78">
    <w:name w:val="Font Style78"/>
    <w:uiPriority w:val="99"/>
    <w:rsid w:val="003E0416"/>
    <w:rPr>
      <w:rFonts w:ascii="Arial" w:hAnsi="Arial" w:cs="Arial"/>
      <w:color w:val="000000"/>
      <w:spacing w:val="-20"/>
      <w:sz w:val="30"/>
      <w:szCs w:val="30"/>
    </w:rPr>
  </w:style>
  <w:style w:type="character" w:customStyle="1" w:styleId="FontStyle94">
    <w:name w:val="Font Style94"/>
    <w:uiPriority w:val="99"/>
    <w:rsid w:val="003E0416"/>
    <w:rPr>
      <w:rFonts w:ascii="Arial" w:hAnsi="Arial" w:cs="Arial"/>
      <w:smallCaps/>
      <w:color w:val="000000"/>
      <w:sz w:val="14"/>
      <w:szCs w:val="14"/>
    </w:rPr>
  </w:style>
  <w:style w:type="paragraph" w:customStyle="1" w:styleId="Style64">
    <w:name w:val="Style64"/>
    <w:basedOn w:val="a"/>
    <w:uiPriority w:val="99"/>
    <w:rsid w:val="004A7438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1">
    <w:name w:val="Style21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7">
    <w:name w:val="Style27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6">
    <w:name w:val="Style26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1">
    <w:name w:val="Style1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12">
    <w:name w:val="Style12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13">
    <w:name w:val="Style13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8">
    <w:name w:val="Style28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73">
    <w:name w:val="Style73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6">
    <w:name w:val="Style46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">
    <w:name w:val="Style4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6">
    <w:name w:val="Style6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9">
    <w:name w:val="Style9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0">
    <w:name w:val="Style20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39">
    <w:name w:val="Style39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7">
    <w:name w:val="Style47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9">
    <w:name w:val="Style49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6">
    <w:name w:val="Style56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61">
    <w:name w:val="Style61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71">
    <w:name w:val="Style71"/>
    <w:basedOn w:val="a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18">
    <w:name w:val="Font Style118"/>
    <w:uiPriority w:val="99"/>
    <w:rsid w:val="00B429C0"/>
    <w:rPr>
      <w:rFonts w:ascii="Arial" w:hAnsi="Arial" w:cs="Arial"/>
      <w:color w:val="000000"/>
      <w:sz w:val="26"/>
      <w:szCs w:val="26"/>
    </w:rPr>
  </w:style>
  <w:style w:type="character" w:customStyle="1" w:styleId="FontStyle168">
    <w:name w:val="Font Style168"/>
    <w:uiPriority w:val="99"/>
    <w:rsid w:val="00B429C0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92">
    <w:name w:val="Font Style92"/>
    <w:uiPriority w:val="99"/>
    <w:rsid w:val="00B429C0"/>
    <w:rPr>
      <w:rFonts w:ascii="Arial" w:hAnsi="Arial" w:cs="Arial"/>
      <w:color w:val="000000"/>
      <w:sz w:val="12"/>
      <w:szCs w:val="12"/>
    </w:rPr>
  </w:style>
  <w:style w:type="character" w:customStyle="1" w:styleId="FontStyle93">
    <w:name w:val="Font Style93"/>
    <w:uiPriority w:val="99"/>
    <w:rsid w:val="00B429C0"/>
    <w:rPr>
      <w:rFonts w:ascii="Arial" w:hAnsi="Arial" w:cs="Arial"/>
      <w:color w:val="000000"/>
      <w:sz w:val="10"/>
      <w:szCs w:val="10"/>
    </w:rPr>
  </w:style>
  <w:style w:type="character" w:customStyle="1" w:styleId="FontStyle95">
    <w:name w:val="Font Style95"/>
    <w:uiPriority w:val="99"/>
    <w:rsid w:val="00B429C0"/>
    <w:rPr>
      <w:rFonts w:ascii="Arial" w:hAnsi="Arial" w:cs="Arial"/>
      <w:color w:val="000000"/>
      <w:sz w:val="14"/>
      <w:szCs w:val="14"/>
    </w:rPr>
  </w:style>
  <w:style w:type="character" w:customStyle="1" w:styleId="FontStyle165">
    <w:name w:val="Font Style165"/>
    <w:uiPriority w:val="99"/>
    <w:rsid w:val="002D7818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52">
    <w:name w:val="Style52"/>
    <w:basedOn w:val="a"/>
    <w:uiPriority w:val="99"/>
    <w:rsid w:val="002D7818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71">
    <w:name w:val="Font Style171"/>
    <w:uiPriority w:val="99"/>
    <w:rsid w:val="002D7818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95">
    <w:name w:val="Style95"/>
    <w:basedOn w:val="a"/>
    <w:uiPriority w:val="99"/>
    <w:rsid w:val="002D7818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15">
    <w:name w:val="Font Style115"/>
    <w:uiPriority w:val="99"/>
    <w:rsid w:val="002D7818"/>
    <w:rPr>
      <w:rFonts w:ascii="Arial" w:hAnsi="Arial" w:cs="Arial"/>
      <w:b/>
      <w:bCs/>
      <w:color w:val="000000"/>
      <w:spacing w:val="-20"/>
      <w:sz w:val="32"/>
      <w:szCs w:val="32"/>
    </w:rPr>
  </w:style>
  <w:style w:type="character" w:customStyle="1" w:styleId="FontStyle143">
    <w:name w:val="Font Style143"/>
    <w:uiPriority w:val="99"/>
    <w:rsid w:val="002D7818"/>
    <w:rPr>
      <w:rFonts w:ascii="Arial" w:hAnsi="Arial" w:cs="Arial"/>
      <w:color w:val="000000"/>
      <w:sz w:val="12"/>
      <w:szCs w:val="12"/>
    </w:rPr>
  </w:style>
  <w:style w:type="paragraph" w:customStyle="1" w:styleId="afd">
    <w:name w:val="Формула"/>
    <w:basedOn w:val="a"/>
    <w:link w:val="afe"/>
    <w:rsid w:val="0021724F"/>
    <w:pPr>
      <w:spacing w:before="120" w:after="120" w:line="288" w:lineRule="auto"/>
      <w:jc w:val="center"/>
    </w:pPr>
    <w:rPr>
      <w:lang w:val="en-US"/>
    </w:rPr>
  </w:style>
  <w:style w:type="character" w:customStyle="1" w:styleId="afe">
    <w:name w:val="Формула Знак"/>
    <w:link w:val="afd"/>
    <w:locked/>
    <w:rsid w:val="0021724F"/>
    <w:rPr>
      <w:sz w:val="28"/>
      <w:szCs w:val="24"/>
      <w:lang w:val="en-US"/>
    </w:rPr>
  </w:style>
  <w:style w:type="paragraph" w:customStyle="1" w:styleId="aff">
    <w:name w:val="Таблица_графа"/>
    <w:basedOn w:val="a"/>
    <w:rsid w:val="0021724F"/>
    <w:pPr>
      <w:tabs>
        <w:tab w:val="left" w:pos="720"/>
      </w:tabs>
      <w:spacing w:before="60" w:after="60" w:line="288" w:lineRule="auto"/>
      <w:jc w:val="center"/>
    </w:pPr>
    <w:rPr>
      <w:szCs w:val="28"/>
    </w:rPr>
  </w:style>
  <w:style w:type="paragraph" w:customStyle="1" w:styleId="aff0">
    <w:name w:val="Таблица_текст"/>
    <w:basedOn w:val="a"/>
    <w:rsid w:val="0021724F"/>
    <w:pPr>
      <w:tabs>
        <w:tab w:val="left" w:pos="720"/>
      </w:tabs>
      <w:spacing w:before="120" w:after="120" w:line="312" w:lineRule="auto"/>
      <w:jc w:val="center"/>
    </w:pPr>
    <w:rPr>
      <w:szCs w:val="28"/>
    </w:rPr>
  </w:style>
  <w:style w:type="paragraph" w:customStyle="1" w:styleId="aff1">
    <w:name w:val="Подпись_где_справа"/>
    <w:basedOn w:val="a"/>
    <w:link w:val="aff2"/>
    <w:rsid w:val="00725B64"/>
    <w:pPr>
      <w:autoSpaceDE w:val="0"/>
      <w:autoSpaceDN w:val="0"/>
      <w:adjustRightInd w:val="0"/>
      <w:spacing w:after="60" w:line="288" w:lineRule="auto"/>
    </w:pPr>
  </w:style>
  <w:style w:type="paragraph" w:customStyle="1" w:styleId="aff3">
    <w:name w:val="Номер_формулы_без_знаменателя"/>
    <w:basedOn w:val="a"/>
    <w:next w:val="a"/>
    <w:link w:val="aff4"/>
    <w:rsid w:val="00725B64"/>
    <w:pPr>
      <w:keepNext/>
      <w:tabs>
        <w:tab w:val="left" w:pos="720"/>
      </w:tabs>
      <w:spacing w:before="120" w:after="120" w:line="288" w:lineRule="auto"/>
      <w:jc w:val="center"/>
    </w:pPr>
    <w:rPr>
      <w:szCs w:val="28"/>
    </w:rPr>
  </w:style>
  <w:style w:type="character" w:customStyle="1" w:styleId="aff2">
    <w:name w:val="Подпись_где_справа Знак"/>
    <w:link w:val="aff1"/>
    <w:locked/>
    <w:rsid w:val="00725B64"/>
    <w:rPr>
      <w:sz w:val="28"/>
      <w:szCs w:val="24"/>
    </w:rPr>
  </w:style>
  <w:style w:type="character" w:customStyle="1" w:styleId="aff4">
    <w:name w:val="Номер_формулы_без_знаменателя Знак"/>
    <w:link w:val="aff3"/>
    <w:rsid w:val="00725B64"/>
    <w:rPr>
      <w:sz w:val="28"/>
      <w:szCs w:val="28"/>
    </w:rPr>
  </w:style>
  <w:style w:type="paragraph" w:customStyle="1" w:styleId="formattext">
    <w:name w:val="formattext"/>
    <w:basedOn w:val="a"/>
    <w:rsid w:val="00FF0A9E"/>
    <w:pPr>
      <w:spacing w:before="100" w:beforeAutospacing="1" w:after="100" w:afterAutospacing="1"/>
      <w:jc w:val="left"/>
    </w:pPr>
    <w:rPr>
      <w:sz w:val="24"/>
      <w:lang w:eastAsia="zh-CN"/>
    </w:rPr>
  </w:style>
  <w:style w:type="paragraph" w:customStyle="1" w:styleId="topleveltext">
    <w:name w:val="topleveltext"/>
    <w:basedOn w:val="a"/>
    <w:rsid w:val="00FF0A9E"/>
    <w:pPr>
      <w:spacing w:before="100" w:beforeAutospacing="1" w:after="100" w:afterAutospacing="1"/>
      <w:jc w:val="left"/>
    </w:pPr>
    <w:rPr>
      <w:sz w:val="24"/>
      <w:lang w:eastAsia="zh-CN"/>
    </w:rPr>
  </w:style>
  <w:style w:type="character" w:styleId="aff5">
    <w:name w:val="annotation reference"/>
    <w:basedOn w:val="a0"/>
    <w:rsid w:val="009A2015"/>
    <w:rPr>
      <w:sz w:val="16"/>
      <w:szCs w:val="16"/>
    </w:rPr>
  </w:style>
  <w:style w:type="paragraph" w:styleId="aff6">
    <w:name w:val="annotation text"/>
    <w:basedOn w:val="a"/>
    <w:link w:val="aff7"/>
    <w:rsid w:val="009A2015"/>
    <w:rPr>
      <w:sz w:val="20"/>
      <w:szCs w:val="20"/>
    </w:rPr>
  </w:style>
  <w:style w:type="character" w:customStyle="1" w:styleId="aff7">
    <w:name w:val="Текст примечания Знак"/>
    <w:basedOn w:val="a0"/>
    <w:link w:val="aff6"/>
    <w:rsid w:val="009A2015"/>
  </w:style>
  <w:style w:type="paragraph" w:styleId="aff8">
    <w:name w:val="annotation subject"/>
    <w:basedOn w:val="aff6"/>
    <w:next w:val="aff6"/>
    <w:link w:val="aff9"/>
    <w:rsid w:val="009A2015"/>
    <w:rPr>
      <w:b/>
      <w:bCs/>
    </w:rPr>
  </w:style>
  <w:style w:type="character" w:customStyle="1" w:styleId="aff9">
    <w:name w:val="Тема примечания Знак"/>
    <w:basedOn w:val="aff7"/>
    <w:link w:val="aff8"/>
    <w:rsid w:val="009A2015"/>
    <w:rPr>
      <w:b/>
      <w:bCs/>
    </w:rPr>
  </w:style>
  <w:style w:type="paragraph" w:styleId="affa">
    <w:name w:val="Revision"/>
    <w:hidden/>
    <w:uiPriority w:val="99"/>
    <w:semiHidden/>
    <w:rsid w:val="0096256D"/>
    <w:rPr>
      <w:sz w:val="28"/>
      <w:szCs w:val="24"/>
    </w:rPr>
  </w:style>
  <w:style w:type="paragraph" w:styleId="affb">
    <w:name w:val="Body Text"/>
    <w:basedOn w:val="a"/>
    <w:link w:val="affc"/>
    <w:unhideWhenUsed/>
    <w:rsid w:val="00B406BF"/>
    <w:pPr>
      <w:spacing w:after="120"/>
    </w:pPr>
  </w:style>
  <w:style w:type="character" w:customStyle="1" w:styleId="affc">
    <w:name w:val="Основной текст Знак"/>
    <w:basedOn w:val="a0"/>
    <w:link w:val="affb"/>
    <w:semiHidden/>
    <w:rsid w:val="00B406BF"/>
    <w:rPr>
      <w:sz w:val="28"/>
      <w:szCs w:val="24"/>
    </w:rPr>
  </w:style>
  <w:style w:type="character" w:customStyle="1" w:styleId="22">
    <w:name w:val="Основной текст2"/>
    <w:basedOn w:val="a0"/>
    <w:rsid w:val="00B406BF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6">
    <w:name w:val="Основной текст Знак1"/>
    <w:basedOn w:val="a0"/>
    <w:uiPriority w:val="99"/>
    <w:locked/>
    <w:rsid w:val="00B406BF"/>
    <w:rPr>
      <w:sz w:val="26"/>
      <w:szCs w:val="26"/>
      <w:shd w:val="clear" w:color="auto" w:fill="FFFFFF"/>
    </w:rPr>
  </w:style>
  <w:style w:type="character" w:customStyle="1" w:styleId="affd">
    <w:name w:val="Сноска_"/>
    <w:basedOn w:val="a0"/>
    <w:link w:val="17"/>
    <w:uiPriority w:val="99"/>
    <w:locked/>
    <w:rsid w:val="00FA7FC5"/>
    <w:rPr>
      <w:sz w:val="22"/>
      <w:szCs w:val="22"/>
      <w:shd w:val="clear" w:color="auto" w:fill="FFFFFF"/>
    </w:rPr>
  </w:style>
  <w:style w:type="paragraph" w:customStyle="1" w:styleId="17">
    <w:name w:val="Сноска1"/>
    <w:basedOn w:val="a"/>
    <w:link w:val="affd"/>
    <w:uiPriority w:val="99"/>
    <w:rsid w:val="00FA7FC5"/>
    <w:pPr>
      <w:widowControl w:val="0"/>
      <w:shd w:val="clear" w:color="auto" w:fill="FFFFFF"/>
      <w:spacing w:line="240" w:lineRule="atLeast"/>
      <w:jc w:val="left"/>
    </w:pPr>
    <w:rPr>
      <w:sz w:val="22"/>
      <w:szCs w:val="22"/>
    </w:rPr>
  </w:style>
  <w:style w:type="character" w:customStyle="1" w:styleId="affe">
    <w:name w:val="Сноска"/>
    <w:basedOn w:val="affd"/>
    <w:uiPriority w:val="99"/>
    <w:rsid w:val="00FA7FC5"/>
    <w:rPr>
      <w:sz w:val="22"/>
      <w:szCs w:val="22"/>
      <w:shd w:val="clear" w:color="auto" w:fill="FFFFFF"/>
    </w:rPr>
  </w:style>
  <w:style w:type="character" w:customStyle="1" w:styleId="23">
    <w:name w:val="Заголовок №2_"/>
    <w:basedOn w:val="a0"/>
    <w:link w:val="210"/>
    <w:uiPriority w:val="99"/>
    <w:locked/>
    <w:rsid w:val="00F41A57"/>
    <w:rPr>
      <w:b/>
      <w:bCs/>
      <w:sz w:val="26"/>
      <w:szCs w:val="26"/>
      <w:shd w:val="clear" w:color="auto" w:fill="FFFFFF"/>
    </w:rPr>
  </w:style>
  <w:style w:type="paragraph" w:customStyle="1" w:styleId="210">
    <w:name w:val="Заголовок №21"/>
    <w:basedOn w:val="a"/>
    <w:link w:val="23"/>
    <w:uiPriority w:val="99"/>
    <w:rsid w:val="00F41A57"/>
    <w:pPr>
      <w:widowControl w:val="0"/>
      <w:shd w:val="clear" w:color="auto" w:fill="FFFFFF"/>
      <w:spacing w:before="240" w:after="60" w:line="240" w:lineRule="atLeast"/>
      <w:outlineLvl w:val="1"/>
    </w:pPr>
    <w:rPr>
      <w:b/>
      <w:bCs/>
      <w:sz w:val="26"/>
      <w:szCs w:val="26"/>
    </w:rPr>
  </w:style>
  <w:style w:type="character" w:customStyle="1" w:styleId="24">
    <w:name w:val="Заголовок №2"/>
    <w:basedOn w:val="23"/>
    <w:uiPriority w:val="99"/>
    <w:rsid w:val="00F41A57"/>
    <w:rPr>
      <w:b/>
      <w:bCs/>
      <w:sz w:val="26"/>
      <w:szCs w:val="26"/>
      <w:shd w:val="clear" w:color="auto" w:fill="FFFFFF"/>
    </w:rPr>
  </w:style>
  <w:style w:type="character" w:customStyle="1" w:styleId="43">
    <w:name w:val="Основной текст (4)_"/>
    <w:basedOn w:val="a0"/>
    <w:link w:val="410"/>
    <w:uiPriority w:val="99"/>
    <w:locked/>
    <w:rsid w:val="00591AFC"/>
    <w:rPr>
      <w:sz w:val="22"/>
      <w:szCs w:val="22"/>
      <w:shd w:val="clear" w:color="auto" w:fill="FFFFFF"/>
    </w:rPr>
  </w:style>
  <w:style w:type="paragraph" w:customStyle="1" w:styleId="410">
    <w:name w:val="Основной текст (4)1"/>
    <w:basedOn w:val="a"/>
    <w:link w:val="43"/>
    <w:uiPriority w:val="99"/>
    <w:rsid w:val="00591AFC"/>
    <w:pPr>
      <w:widowControl w:val="0"/>
      <w:shd w:val="clear" w:color="auto" w:fill="FFFFFF"/>
      <w:spacing w:before="120" w:after="300" w:line="274" w:lineRule="exact"/>
      <w:ind w:firstLine="560"/>
    </w:pPr>
    <w:rPr>
      <w:sz w:val="22"/>
      <w:szCs w:val="22"/>
    </w:rPr>
  </w:style>
  <w:style w:type="character" w:customStyle="1" w:styleId="44">
    <w:name w:val="Основной текст (4)"/>
    <w:basedOn w:val="43"/>
    <w:uiPriority w:val="99"/>
    <w:rsid w:val="00591AFC"/>
    <w:rPr>
      <w:sz w:val="22"/>
      <w:szCs w:val="22"/>
      <w:shd w:val="clear" w:color="auto" w:fill="FFFFFF"/>
    </w:rPr>
  </w:style>
  <w:style w:type="character" w:customStyle="1" w:styleId="230">
    <w:name w:val="Основной текст (2)3"/>
    <w:basedOn w:val="a0"/>
    <w:uiPriority w:val="99"/>
    <w:rsid w:val="006814DC"/>
    <w:rPr>
      <w:rFonts w:ascii="Times New Roman" w:hAnsi="Times New Roman" w:cs="Times New Roman" w:hint="default"/>
      <w:b/>
      <w:bCs/>
      <w:strike w:val="0"/>
      <w:dstrike w:val="0"/>
      <w:sz w:val="26"/>
      <w:szCs w:val="26"/>
      <w:u w:val="none"/>
      <w:effect w:val="none"/>
    </w:rPr>
  </w:style>
  <w:style w:type="paragraph" w:customStyle="1" w:styleId="headertext">
    <w:name w:val="headertext"/>
    <w:basedOn w:val="a"/>
    <w:rsid w:val="00331CDB"/>
    <w:pPr>
      <w:spacing w:before="100" w:beforeAutospacing="1" w:after="100" w:afterAutospacing="1"/>
      <w:jc w:val="left"/>
    </w:pPr>
    <w:rPr>
      <w:sz w:val="24"/>
    </w:rPr>
  </w:style>
  <w:style w:type="character" w:customStyle="1" w:styleId="30">
    <w:name w:val="Заголовок 3 Знак"/>
    <w:basedOn w:val="a0"/>
    <w:link w:val="3"/>
    <w:semiHidden/>
    <w:rsid w:val="00EE3E8F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  <w:style w:type="character" w:customStyle="1" w:styleId="FontStyle44">
    <w:name w:val="Font Style44"/>
    <w:basedOn w:val="a0"/>
    <w:uiPriority w:val="99"/>
    <w:rsid w:val="002F597F"/>
    <w:rPr>
      <w:rFonts w:ascii="Arial" w:hAnsi="Arial" w:cs="Arial" w:hint="default"/>
      <w:b/>
      <w:bCs/>
      <w:color w:val="000000"/>
      <w:sz w:val="12"/>
      <w:szCs w:val="12"/>
    </w:rPr>
  </w:style>
  <w:style w:type="paragraph" w:styleId="HTML">
    <w:name w:val="HTML Preformatted"/>
    <w:basedOn w:val="a"/>
    <w:link w:val="HTML0"/>
    <w:uiPriority w:val="99"/>
    <w:semiHidden/>
    <w:unhideWhenUsed/>
    <w:rsid w:val="006011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011B6"/>
    <w:rPr>
      <w:rFonts w:ascii="Courier New" w:hAnsi="Courier New" w:cs="Courier New"/>
    </w:rPr>
  </w:style>
  <w:style w:type="character" w:customStyle="1" w:styleId="y2iqfc">
    <w:name w:val="y2iqfc"/>
    <w:basedOn w:val="a0"/>
    <w:rsid w:val="006011B6"/>
  </w:style>
  <w:style w:type="paragraph" w:styleId="25">
    <w:name w:val="Body Text 2"/>
    <w:basedOn w:val="a"/>
    <w:link w:val="26"/>
    <w:unhideWhenUsed/>
    <w:rsid w:val="0078031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8031C"/>
    <w:rPr>
      <w:sz w:val="28"/>
      <w:szCs w:val="24"/>
    </w:rPr>
  </w:style>
  <w:style w:type="character" w:customStyle="1" w:styleId="41">
    <w:name w:val="Заголовок 4 Знак"/>
    <w:basedOn w:val="a0"/>
    <w:link w:val="40"/>
    <w:rsid w:val="0078031C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78031C"/>
    <w:rPr>
      <w:sz w:val="28"/>
      <w:lang w:val="en-US"/>
    </w:rPr>
  </w:style>
  <w:style w:type="character" w:customStyle="1" w:styleId="60">
    <w:name w:val="Заголовок 6 Знак"/>
    <w:basedOn w:val="a0"/>
    <w:link w:val="6"/>
    <w:rsid w:val="0078031C"/>
    <w:rPr>
      <w:b/>
      <w:sz w:val="32"/>
    </w:rPr>
  </w:style>
  <w:style w:type="character" w:customStyle="1" w:styleId="ad">
    <w:name w:val="Нижний колонтитул Знак"/>
    <w:basedOn w:val="a0"/>
    <w:link w:val="ac"/>
    <w:rsid w:val="0078031C"/>
    <w:rPr>
      <w:sz w:val="24"/>
      <w:szCs w:val="24"/>
    </w:rPr>
  </w:style>
  <w:style w:type="paragraph" w:styleId="32">
    <w:name w:val="Body Text 3"/>
    <w:basedOn w:val="a"/>
    <w:link w:val="33"/>
    <w:rsid w:val="0078031C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</w:rPr>
  </w:style>
  <w:style w:type="character" w:customStyle="1" w:styleId="33">
    <w:name w:val="Основной текст 3 Знак"/>
    <w:basedOn w:val="a0"/>
    <w:link w:val="32"/>
    <w:rsid w:val="0078031C"/>
    <w:rPr>
      <w:sz w:val="28"/>
    </w:rPr>
  </w:style>
  <w:style w:type="paragraph" w:customStyle="1" w:styleId="130">
    <w:name w:val="13"/>
    <w:basedOn w:val="a"/>
    <w:link w:val="131"/>
    <w:rsid w:val="0078031C"/>
    <w:pPr>
      <w:jc w:val="center"/>
    </w:pPr>
    <w:rPr>
      <w:bCs/>
      <w:szCs w:val="20"/>
    </w:rPr>
  </w:style>
  <w:style w:type="character" w:customStyle="1" w:styleId="131">
    <w:name w:val="13 Знак"/>
    <w:basedOn w:val="a0"/>
    <w:link w:val="130"/>
    <w:rsid w:val="0078031C"/>
    <w:rPr>
      <w:bCs/>
      <w:sz w:val="28"/>
    </w:rPr>
  </w:style>
  <w:style w:type="paragraph" w:styleId="27">
    <w:name w:val="Body Text Indent 2"/>
    <w:basedOn w:val="a"/>
    <w:link w:val="28"/>
    <w:rsid w:val="0078031C"/>
    <w:pPr>
      <w:overflowPunct w:val="0"/>
      <w:autoSpaceDE w:val="0"/>
      <w:autoSpaceDN w:val="0"/>
      <w:adjustRightInd w:val="0"/>
      <w:ind w:firstLine="851"/>
      <w:textAlignment w:val="baseline"/>
    </w:pPr>
    <w:rPr>
      <w:szCs w:val="20"/>
    </w:rPr>
  </w:style>
  <w:style w:type="character" w:customStyle="1" w:styleId="28">
    <w:name w:val="Основной текст с отступом 2 Знак"/>
    <w:basedOn w:val="a0"/>
    <w:link w:val="27"/>
    <w:rsid w:val="0078031C"/>
    <w:rPr>
      <w:sz w:val="28"/>
    </w:rPr>
  </w:style>
  <w:style w:type="paragraph" w:customStyle="1" w:styleId="310">
    <w:name w:val="Основной текст 31"/>
    <w:basedOn w:val="a"/>
    <w:rsid w:val="0078031C"/>
    <w:pPr>
      <w:jc w:val="left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www.standards.ru/document/4146568.aspx" TargetMode="External"/><Relationship Id="rId26" Type="http://schemas.openxmlformats.org/officeDocument/2006/relationships/hyperlink" Target="https://www.standards.ru/document/4159616.aspx" TargetMode="External"/><Relationship Id="rId39" Type="http://schemas.openxmlformats.org/officeDocument/2006/relationships/oleObject" Target="embeddings/oleObject1.bin"/><Relationship Id="rId21" Type="http://schemas.openxmlformats.org/officeDocument/2006/relationships/hyperlink" Target="https://www.standards.ru/document/4122800.aspx" TargetMode="External"/><Relationship Id="rId34" Type="http://schemas.openxmlformats.org/officeDocument/2006/relationships/hyperlink" Target="https://www.standards.ru/document/4120871.aspx" TargetMode="External"/><Relationship Id="rId42" Type="http://schemas.openxmlformats.org/officeDocument/2006/relationships/image" Target="media/image4.wmf"/><Relationship Id="rId47" Type="http://schemas.openxmlformats.org/officeDocument/2006/relationships/oleObject" Target="embeddings/oleObject5.bin"/><Relationship Id="rId50" Type="http://schemas.openxmlformats.org/officeDocument/2006/relationships/image" Target="media/image8.wmf"/><Relationship Id="rId55" Type="http://schemas.openxmlformats.org/officeDocument/2006/relationships/oleObject" Target="embeddings/oleObject9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standards.ru/document/4150822.aspx" TargetMode="External"/><Relationship Id="rId29" Type="http://schemas.openxmlformats.org/officeDocument/2006/relationships/hyperlink" Target="https://www.standards.ru/document/4139135.aspx" TargetMode="External"/><Relationship Id="rId11" Type="http://schemas.openxmlformats.org/officeDocument/2006/relationships/footer" Target="footer1.xml"/><Relationship Id="rId24" Type="http://schemas.openxmlformats.org/officeDocument/2006/relationships/hyperlink" Target="https://www.standards.ru/document/4140483.aspx" TargetMode="External"/><Relationship Id="rId32" Type="http://schemas.openxmlformats.org/officeDocument/2006/relationships/hyperlink" Target="https://www.standards.ru/document/4159156.aspx" TargetMode="External"/><Relationship Id="rId37" Type="http://schemas.openxmlformats.org/officeDocument/2006/relationships/hyperlink" Target="https://www.standards.ru/document/4144273.aspx" TargetMode="External"/><Relationship Id="rId40" Type="http://schemas.openxmlformats.org/officeDocument/2006/relationships/image" Target="media/image3.wmf"/><Relationship Id="rId45" Type="http://schemas.openxmlformats.org/officeDocument/2006/relationships/oleObject" Target="embeddings/oleObject4.bin"/><Relationship Id="rId53" Type="http://schemas.openxmlformats.org/officeDocument/2006/relationships/oleObject" Target="embeddings/oleObject8.bin"/><Relationship Id="rId58" Type="http://schemas.openxmlformats.org/officeDocument/2006/relationships/image" Target="media/image12.wmf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www.standards.ru/document/4162445.aspx" TargetMode="External"/><Relationship Id="rId14" Type="http://schemas.openxmlformats.org/officeDocument/2006/relationships/hyperlink" Target="https://www.standards.ru/document/6478410.aspx" TargetMode="External"/><Relationship Id="rId22" Type="http://schemas.openxmlformats.org/officeDocument/2006/relationships/hyperlink" Target="https://www.standards.ru/document/4130316.aspx" TargetMode="External"/><Relationship Id="rId27" Type="http://schemas.openxmlformats.org/officeDocument/2006/relationships/hyperlink" Target="https://www.standards.ru/document/4160771.aspx" TargetMode="External"/><Relationship Id="rId30" Type="http://schemas.openxmlformats.org/officeDocument/2006/relationships/hyperlink" Target="https://www.standards.ru/document/4144919.aspx" TargetMode="External"/><Relationship Id="rId35" Type="http://schemas.openxmlformats.org/officeDocument/2006/relationships/hyperlink" Target="https://www.standards.ru/document/4125585.aspx" TargetMode="External"/><Relationship Id="rId43" Type="http://schemas.openxmlformats.org/officeDocument/2006/relationships/oleObject" Target="embeddings/oleObject3.bin"/><Relationship Id="rId48" Type="http://schemas.openxmlformats.org/officeDocument/2006/relationships/image" Target="media/image7.wmf"/><Relationship Id="rId56" Type="http://schemas.openxmlformats.org/officeDocument/2006/relationships/image" Target="media/image11.wmf"/><Relationship Id="rId8" Type="http://schemas.openxmlformats.org/officeDocument/2006/relationships/image" Target="media/image1.png"/><Relationship Id="rId51" Type="http://schemas.openxmlformats.org/officeDocument/2006/relationships/oleObject" Target="embeddings/oleObject7.bin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yperlink" Target="https://www.standards.ru/document/4123041.aspx" TargetMode="External"/><Relationship Id="rId25" Type="http://schemas.openxmlformats.org/officeDocument/2006/relationships/hyperlink" Target="https://www.standards.ru/document/4125479.aspx" TargetMode="External"/><Relationship Id="rId33" Type="http://schemas.openxmlformats.org/officeDocument/2006/relationships/hyperlink" Target="https://www.standards.ru/document/4149867.aspx" TargetMode="External"/><Relationship Id="rId38" Type="http://schemas.openxmlformats.org/officeDocument/2006/relationships/image" Target="media/image2.wmf"/><Relationship Id="rId46" Type="http://schemas.openxmlformats.org/officeDocument/2006/relationships/image" Target="media/image6.wmf"/><Relationship Id="rId59" Type="http://schemas.openxmlformats.org/officeDocument/2006/relationships/oleObject" Target="embeddings/oleObject11.bin"/><Relationship Id="rId20" Type="http://schemas.openxmlformats.org/officeDocument/2006/relationships/hyperlink" Target="https://www.standards.ru/document/4164983.aspx" TargetMode="External"/><Relationship Id="rId41" Type="http://schemas.openxmlformats.org/officeDocument/2006/relationships/oleObject" Target="embeddings/oleObject2.bin"/><Relationship Id="rId54" Type="http://schemas.openxmlformats.org/officeDocument/2006/relationships/image" Target="media/image10.wmf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www.standards.ru/document/6142395.aspx" TargetMode="External"/><Relationship Id="rId23" Type="http://schemas.openxmlformats.org/officeDocument/2006/relationships/hyperlink" Target="https://www.standards.ru/document/4160127.aspx" TargetMode="External"/><Relationship Id="rId28" Type="http://schemas.openxmlformats.org/officeDocument/2006/relationships/hyperlink" Target="https://www.standards.ru/document/4157882.aspx" TargetMode="External"/><Relationship Id="rId36" Type="http://schemas.openxmlformats.org/officeDocument/2006/relationships/hyperlink" Target="https://www.standards.ru/document/4149528.aspx" TargetMode="External"/><Relationship Id="rId49" Type="http://schemas.openxmlformats.org/officeDocument/2006/relationships/oleObject" Target="embeddings/oleObject6.bin"/><Relationship Id="rId57" Type="http://schemas.openxmlformats.org/officeDocument/2006/relationships/oleObject" Target="embeddings/oleObject10.bin"/><Relationship Id="rId10" Type="http://schemas.openxmlformats.org/officeDocument/2006/relationships/header" Target="header2.xml"/><Relationship Id="rId31" Type="http://schemas.openxmlformats.org/officeDocument/2006/relationships/hyperlink" Target="https://www.standards.ru/document/4122461.aspx" TargetMode="External"/><Relationship Id="rId44" Type="http://schemas.openxmlformats.org/officeDocument/2006/relationships/image" Target="media/image5.wmf"/><Relationship Id="rId52" Type="http://schemas.openxmlformats.org/officeDocument/2006/relationships/image" Target="media/image9.wmf"/><Relationship Id="rId6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50398-7712-40EA-AA57-B28E5AF67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5984</TotalTime>
  <Pages>17</Pages>
  <Words>4766</Words>
  <Characters>27168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31871</CharactersWithSpaces>
  <SharedDoc>false</SharedDoc>
  <HLinks>
    <vt:vector size="360" baseType="variant">
      <vt:variant>
        <vt:i4>1179703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_Toc405455349</vt:lpwstr>
      </vt:variant>
      <vt:variant>
        <vt:i4>1179703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_Toc405455348</vt:lpwstr>
      </vt:variant>
      <vt:variant>
        <vt:i4>1179703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_Toc405455347</vt:lpwstr>
      </vt:variant>
      <vt:variant>
        <vt:i4>1179703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_Toc405455346</vt:lpwstr>
      </vt:variant>
      <vt:variant>
        <vt:i4>1179703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_Toc405455345</vt:lpwstr>
      </vt:variant>
      <vt:variant>
        <vt:i4>1179703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_Toc405455344</vt:lpwstr>
      </vt:variant>
      <vt:variant>
        <vt:i4>1179703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_Toc405455343</vt:lpwstr>
      </vt:variant>
      <vt:variant>
        <vt:i4>1179703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_Toc405455342</vt:lpwstr>
      </vt:variant>
      <vt:variant>
        <vt:i4>1179703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_Toc405455341</vt:lpwstr>
      </vt:variant>
      <vt:variant>
        <vt:i4>1179703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_Toc405455340</vt:lpwstr>
      </vt:variant>
      <vt:variant>
        <vt:i4>1376311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_Toc405455339</vt:lpwstr>
      </vt:variant>
      <vt:variant>
        <vt:i4>1376311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_Toc405455338</vt:lpwstr>
      </vt:variant>
      <vt:variant>
        <vt:i4>1376311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_Toc405455337</vt:lpwstr>
      </vt:variant>
      <vt:variant>
        <vt:i4>1376311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_Toc405455336</vt:lpwstr>
      </vt:variant>
      <vt:variant>
        <vt:i4>1376311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_Toc405455335</vt:lpwstr>
      </vt:variant>
      <vt:variant>
        <vt:i4>1376311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_Toc405455334</vt:lpwstr>
      </vt:variant>
      <vt:variant>
        <vt:i4>1376311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_Toc405455333</vt:lpwstr>
      </vt:variant>
      <vt:variant>
        <vt:i4>1376311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_Toc405455332</vt:lpwstr>
      </vt:variant>
      <vt:variant>
        <vt:i4>1376311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_Toc405455331</vt:lpwstr>
      </vt:variant>
      <vt:variant>
        <vt:i4>1376311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_Toc405455330</vt:lpwstr>
      </vt:variant>
      <vt:variant>
        <vt:i4>1310775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_Toc405455329</vt:lpwstr>
      </vt:variant>
      <vt:variant>
        <vt:i4>1310775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_Toc405455328</vt:lpwstr>
      </vt:variant>
      <vt:variant>
        <vt:i4>1310775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_Toc405455327</vt:lpwstr>
      </vt:variant>
      <vt:variant>
        <vt:i4>1310775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_Toc405455326</vt:lpwstr>
      </vt:variant>
      <vt:variant>
        <vt:i4>1310775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_Toc405455325</vt:lpwstr>
      </vt:variant>
      <vt:variant>
        <vt:i4>1310775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_Toc405455324</vt:lpwstr>
      </vt:variant>
      <vt:variant>
        <vt:i4>1310775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_Toc405455323</vt:lpwstr>
      </vt:variant>
      <vt:variant>
        <vt:i4>1310775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_Toc405455322</vt:lpwstr>
      </vt:variant>
      <vt:variant>
        <vt:i4>1310775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_Toc405455321</vt:lpwstr>
      </vt:variant>
      <vt:variant>
        <vt:i4>1310775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_Toc405455320</vt:lpwstr>
      </vt:variant>
      <vt:variant>
        <vt:i4>1507383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_Toc405455319</vt:lpwstr>
      </vt:variant>
      <vt:variant>
        <vt:i4>1507383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_Toc405455318</vt:lpwstr>
      </vt:variant>
      <vt:variant>
        <vt:i4>1507383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_Toc405455317</vt:lpwstr>
      </vt:variant>
      <vt:variant>
        <vt:i4>1507383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_Toc405455316</vt:lpwstr>
      </vt:variant>
      <vt:variant>
        <vt:i4>1507383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_Toc405455315</vt:lpwstr>
      </vt:variant>
      <vt:variant>
        <vt:i4>1507383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_Toc405455314</vt:lpwstr>
      </vt:variant>
      <vt:variant>
        <vt:i4>1507383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_Toc405455313</vt:lpwstr>
      </vt:variant>
      <vt:variant>
        <vt:i4>1507383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_Toc405455312</vt:lpwstr>
      </vt:variant>
      <vt:variant>
        <vt:i4>1507383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_Toc405455311</vt:lpwstr>
      </vt:variant>
      <vt:variant>
        <vt:i4>1507383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_Toc405455310</vt:lpwstr>
      </vt:variant>
      <vt:variant>
        <vt:i4>1441847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_Toc405455309</vt:lpwstr>
      </vt:variant>
      <vt:variant>
        <vt:i4>1441847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_Toc405455308</vt:lpwstr>
      </vt:variant>
      <vt:variant>
        <vt:i4>1441847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_Toc405455307</vt:lpwstr>
      </vt:variant>
      <vt:variant>
        <vt:i4>1441847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_Toc405455306</vt:lpwstr>
      </vt:variant>
      <vt:variant>
        <vt:i4>1441847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_Toc405455305</vt:lpwstr>
      </vt:variant>
      <vt:variant>
        <vt:i4>1441847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_Toc405455304</vt:lpwstr>
      </vt:variant>
      <vt:variant>
        <vt:i4>1441847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_Toc405455303</vt:lpwstr>
      </vt:variant>
      <vt:variant>
        <vt:i4>1441847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_Toc405455302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_Toc405455301</vt:lpwstr>
      </vt:variant>
      <vt:variant>
        <vt:i4>1441847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_Toc405455300</vt:lpwstr>
      </vt:variant>
      <vt:variant>
        <vt:i4>2031670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_Toc405455299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_Toc405455298</vt:lpwstr>
      </vt:variant>
      <vt:variant>
        <vt:i4>2031670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_Toc405455297</vt:lpwstr>
      </vt:variant>
      <vt:variant>
        <vt:i4>2031670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_Toc405455296</vt:lpwstr>
      </vt:variant>
      <vt:variant>
        <vt:i4>2031670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_Toc405455295</vt:lpwstr>
      </vt:variant>
      <vt:variant>
        <vt:i4>2031670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_Toc405455294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_Toc405455293</vt:lpwstr>
      </vt:variant>
      <vt:variant>
        <vt:i4>2031670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_Toc405455292</vt:lpwstr>
      </vt:variant>
      <vt:variant>
        <vt:i4>2031670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_Toc405455291</vt:lpwstr>
      </vt:variant>
      <vt:variant>
        <vt:i4>2031670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_Toc405455290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KBS</cp:lastModifiedBy>
  <cp:revision>27</cp:revision>
  <cp:lastPrinted>2019-10-09T05:19:00Z</cp:lastPrinted>
  <dcterms:created xsi:type="dcterms:W3CDTF">2019-05-24T10:12:00Z</dcterms:created>
  <dcterms:modified xsi:type="dcterms:W3CDTF">2022-05-22T10:47:00Z</dcterms:modified>
</cp:coreProperties>
</file>