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1C" w:rsidRDefault="00AE3C1C" w:rsidP="00AE3C1C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AE3C1C" w:rsidRPr="00507D3A" w:rsidRDefault="00AE3C1C" w:rsidP="00AE3C1C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стандарта </w:t>
      </w:r>
      <w:r w:rsidRPr="00AE3C1C">
        <w:rPr>
          <w:b/>
        </w:rPr>
        <w:t>ГОСТ</w:t>
      </w:r>
      <w:r>
        <w:rPr>
          <w:b/>
        </w:rPr>
        <w:t xml:space="preserve"> ISO 14122-1</w:t>
      </w:r>
      <w:r w:rsidRPr="00AE3C1C">
        <w:rPr>
          <w:b/>
        </w:rPr>
        <w:t xml:space="preserve"> «Безопасность машин. Постоянные средства доступа к машинам. Часть 1. Выбор стационарных средств доступа между двумя уровнями»</w:t>
      </w:r>
    </w:p>
    <w:p w:rsidR="00AE3C1C" w:rsidRDefault="00AE3C1C" w:rsidP="00AE3C1C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284"/>
      </w:tblGrid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AE3C1C" w:rsidRDefault="00AE3C1C" w:rsidP="000207A5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AE3C1C" w:rsidRDefault="00AE3C1C" w:rsidP="000207A5">
            <w:pPr>
              <w:jc w:val="both"/>
              <w:rPr>
                <w:lang w:eastAsia="zh-CN"/>
              </w:rPr>
            </w:pPr>
            <w:proofErr w:type="spellStart"/>
            <w:r>
              <w:t>Эл.почта</w:t>
            </w:r>
            <w:proofErr w:type="spellEnd"/>
            <w:r>
              <w:t xml:space="preserve">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ziyatayeva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ksm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AE3C1C" w:rsidRDefault="00AE3C1C" w:rsidP="000207A5">
            <w:pPr>
              <w:jc w:val="both"/>
            </w:pPr>
            <w:r>
              <w:t xml:space="preserve">Тел.:8 (7172) 98-06-33, </w:t>
            </w:r>
            <w:proofErr w:type="spellStart"/>
            <w:r>
              <w:t>Зиятаева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 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Pr="00AB2770" w:rsidRDefault="00AE3C1C" w:rsidP="000207A5">
            <w:pPr>
              <w:jc w:val="both"/>
            </w:pPr>
            <w:r w:rsidRPr="00AE3C1C">
              <w:t>Безопасность машин. Постоянные средства доступа к машинам. Часть 1. Выбор стационарных средств доступа между двумя уровнями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widowControl w:val="0"/>
              <w:jc w:val="both"/>
            </w:pPr>
            <w:r>
              <w:t>Стационарные средства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Pr="007451D0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Pr="007451D0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Pr="00507D3A" w:rsidRDefault="00AE3C1C" w:rsidP="000207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Апрель 2022</w:t>
            </w:r>
            <w:r>
              <w:t xml:space="preserve"> года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Pr="007451D0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5F385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</w:t>
            </w:r>
            <w:r w:rsidR="005F385D">
              <w:rPr>
                <w:lang w:val="kk-KZ"/>
              </w:rPr>
              <w:t>87</w:t>
            </w:r>
            <w:bookmarkStart w:id="0" w:name="_GoBack"/>
            <w:bookmarkEnd w:id="0"/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r>
              <w:rPr>
                <w:lang w:val="en-US"/>
              </w:rPr>
              <w:t>ksm.kz</w:t>
            </w:r>
          </w:p>
        </w:tc>
      </w:tr>
      <w:tr w:rsidR="00AE3C1C" w:rsidTr="000207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1C" w:rsidRDefault="00AE3C1C" w:rsidP="000207A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0207A5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AE3C1C" w:rsidRDefault="00AE3C1C" w:rsidP="000207A5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1C" w:rsidRDefault="00AE3C1C" w:rsidP="00AE3C1C">
            <w:r>
              <w:rPr>
                <w:lang w:val="kk-KZ"/>
              </w:rPr>
              <w:t xml:space="preserve">Июнь </w:t>
            </w:r>
            <w:r>
              <w:t>2022 года</w:t>
            </w:r>
          </w:p>
        </w:tc>
      </w:tr>
    </w:tbl>
    <w:p w:rsidR="00AE3C1C" w:rsidRDefault="00AE3C1C" w:rsidP="00AE3C1C">
      <w:pPr>
        <w:jc w:val="both"/>
        <w:rPr>
          <w:b/>
        </w:rPr>
      </w:pPr>
    </w:p>
    <w:p w:rsidR="00AE3C1C" w:rsidRDefault="00AE3C1C" w:rsidP="00AE3C1C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AE3C1C" w:rsidRDefault="00AE3C1C" w:rsidP="00AE3C1C">
      <w:pPr>
        <w:ind w:firstLine="284"/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p w:rsidR="002C097E" w:rsidRDefault="002C097E"/>
    <w:sectPr w:rsidR="002C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6105"/>
    <w:multiLevelType w:val="hybridMultilevel"/>
    <w:tmpl w:val="A52C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47"/>
    <w:rsid w:val="00161EC8"/>
    <w:rsid w:val="002C097E"/>
    <w:rsid w:val="00536947"/>
    <w:rsid w:val="005F385D"/>
    <w:rsid w:val="00A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1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1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3</cp:revision>
  <dcterms:created xsi:type="dcterms:W3CDTF">2022-04-19T04:08:00Z</dcterms:created>
  <dcterms:modified xsi:type="dcterms:W3CDTF">2022-04-19T04:10:00Z</dcterms:modified>
</cp:coreProperties>
</file>