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1DAE9" w14:textId="77777777" w:rsidR="004834C4" w:rsidRDefault="0065617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834C4">
        <w:rPr>
          <w:rFonts w:ascii="Arial" w:hAnsi="Arial" w:cs="Arial"/>
          <w:b/>
          <w:color w:val="000000"/>
          <w:sz w:val="28"/>
          <w:szCs w:val="28"/>
        </w:rPr>
        <w:t xml:space="preserve">Пояснительная записка </w:t>
      </w:r>
    </w:p>
    <w:p w14:paraId="322ECBA9" w14:textId="2347D330" w:rsidR="00D57B8F" w:rsidRDefault="00656178" w:rsidP="002A7547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8"/>
          <w:lang w:eastAsia="en-US"/>
        </w:rPr>
      </w:pPr>
      <w:r w:rsidRPr="004834C4">
        <w:rPr>
          <w:rFonts w:ascii="Arial" w:hAnsi="Arial" w:cs="Arial"/>
          <w:b/>
          <w:color w:val="000000"/>
          <w:sz w:val="28"/>
          <w:szCs w:val="28"/>
        </w:rPr>
        <w:t xml:space="preserve">к </w:t>
      </w:r>
      <w:r w:rsidR="004834C4">
        <w:rPr>
          <w:rFonts w:ascii="Arial" w:hAnsi="Arial" w:cs="Arial"/>
          <w:b/>
          <w:color w:val="000000"/>
          <w:sz w:val="28"/>
          <w:szCs w:val="28"/>
        </w:rPr>
        <w:t xml:space="preserve">проекту </w:t>
      </w:r>
      <w:bookmarkStart w:id="0" w:name="_Hlk69607929"/>
      <w:r w:rsidR="00E47799" w:rsidRPr="004834C4">
        <w:rPr>
          <w:rFonts w:ascii="Arial" w:hAnsi="Arial" w:cs="Arial"/>
          <w:b/>
          <w:sz w:val="28"/>
          <w:lang w:eastAsia="en-US"/>
        </w:rPr>
        <w:t xml:space="preserve">ГОСТ </w:t>
      </w:r>
      <w:bookmarkEnd w:id="0"/>
      <w:r w:rsidR="002A7547">
        <w:rPr>
          <w:rFonts w:ascii="Arial" w:hAnsi="Arial" w:cs="Arial"/>
          <w:b/>
          <w:sz w:val="28"/>
          <w:lang w:eastAsia="en-US"/>
        </w:rPr>
        <w:t>"Изделия из полистирола и сополимеров. Определение бутадиена в воздушных и водных средах».</w:t>
      </w:r>
    </w:p>
    <w:p w14:paraId="20207BB2" w14:textId="77777777" w:rsidR="002A7547" w:rsidRPr="004834C4" w:rsidRDefault="002A7547" w:rsidP="002A7547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285F9A56" w14:textId="77777777" w:rsidR="004834C4" w:rsidRDefault="004834C4" w:rsidP="004834C4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Основание для разработки стандарта</w:t>
      </w:r>
    </w:p>
    <w:p w14:paraId="1443487D" w14:textId="77777777" w:rsidR="00C17BF2" w:rsidRPr="0040684F" w:rsidRDefault="00C17BF2" w:rsidP="00C17BF2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40684F">
        <w:rPr>
          <w:rFonts w:ascii="Arial" w:hAnsi="Arial" w:cs="Arial"/>
          <w:bCs/>
          <w:color w:val="000000"/>
          <w:sz w:val="28"/>
          <w:szCs w:val="28"/>
        </w:rPr>
        <w:t>1)</w:t>
      </w:r>
      <w:r w:rsidRPr="0040684F">
        <w:rPr>
          <w:rFonts w:ascii="Arial" w:hAnsi="Arial" w:cs="Arial"/>
          <w:bCs/>
          <w:color w:val="000000"/>
          <w:sz w:val="28"/>
          <w:szCs w:val="28"/>
        </w:rPr>
        <w:tab/>
        <w:t xml:space="preserve">Национальный план стандартизации на 2021 год  (утвержденный  приказом </w:t>
      </w:r>
      <w:proofErr w:type="spellStart"/>
      <w:r w:rsidRPr="0040684F">
        <w:rPr>
          <w:rFonts w:ascii="Arial" w:hAnsi="Arial" w:cs="Arial"/>
          <w:bCs/>
          <w:color w:val="000000"/>
          <w:sz w:val="28"/>
          <w:szCs w:val="28"/>
        </w:rPr>
        <w:t>И.о</w:t>
      </w:r>
      <w:proofErr w:type="spellEnd"/>
      <w:r w:rsidRPr="0040684F">
        <w:rPr>
          <w:rFonts w:ascii="Arial" w:hAnsi="Arial" w:cs="Arial"/>
          <w:bCs/>
          <w:color w:val="000000"/>
          <w:sz w:val="28"/>
          <w:szCs w:val="28"/>
        </w:rPr>
        <w:t>. Председателя Комитета  технического регулирования и метрологии Министерства торговли и интеграции Республики Казахстан от  «4» февраля</w:t>
      </w:r>
      <w:r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40684F">
        <w:rPr>
          <w:rFonts w:ascii="Arial" w:hAnsi="Arial" w:cs="Arial"/>
          <w:bCs/>
          <w:color w:val="000000"/>
          <w:sz w:val="28"/>
          <w:szCs w:val="28"/>
        </w:rPr>
        <w:t xml:space="preserve">2021 года </w:t>
      </w:r>
      <w:proofErr w:type="spellStart"/>
      <w:r w:rsidRPr="0040684F">
        <w:rPr>
          <w:rFonts w:ascii="Arial" w:hAnsi="Arial" w:cs="Arial"/>
          <w:bCs/>
          <w:color w:val="000000"/>
          <w:sz w:val="28"/>
          <w:szCs w:val="28"/>
        </w:rPr>
        <w:t>No</w:t>
      </w:r>
      <w:proofErr w:type="spellEnd"/>
      <w:r w:rsidRPr="0040684F">
        <w:rPr>
          <w:rFonts w:ascii="Arial" w:hAnsi="Arial" w:cs="Arial"/>
          <w:bCs/>
          <w:color w:val="000000"/>
          <w:sz w:val="28"/>
          <w:szCs w:val="28"/>
        </w:rPr>
        <w:t xml:space="preserve"> 38-НҚ).</w:t>
      </w:r>
    </w:p>
    <w:p w14:paraId="74409546" w14:textId="77777777" w:rsidR="00C17BF2" w:rsidRPr="0040684F" w:rsidRDefault="00C17BF2" w:rsidP="00C17BF2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40684F">
        <w:rPr>
          <w:rFonts w:ascii="Arial" w:hAnsi="Arial" w:cs="Arial"/>
          <w:bCs/>
          <w:color w:val="000000"/>
          <w:sz w:val="28"/>
          <w:szCs w:val="28"/>
        </w:rPr>
        <w:t>2)</w:t>
      </w:r>
      <w:r w:rsidRPr="0040684F">
        <w:rPr>
          <w:rFonts w:ascii="Arial" w:hAnsi="Arial" w:cs="Arial"/>
          <w:bCs/>
          <w:color w:val="000000"/>
          <w:sz w:val="28"/>
          <w:szCs w:val="28"/>
        </w:rPr>
        <w:tab/>
        <w:t>Программа работ по межгосударственной стандартизации на 2019-2021 годы (Изменение №4).</w:t>
      </w:r>
    </w:p>
    <w:p w14:paraId="0CE4BEF7" w14:textId="77777777" w:rsidR="004834C4" w:rsidRDefault="004834C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4D2C8692" w14:textId="77777777" w:rsidR="004834C4" w:rsidRPr="004834C4" w:rsidRDefault="004834C4" w:rsidP="004834C4">
      <w:pPr>
        <w:pStyle w:val="a3"/>
        <w:spacing w:before="0" w:beforeAutospacing="0" w:after="0" w:afterAutospacing="0"/>
        <w:ind w:firstLine="567"/>
        <w:rPr>
          <w:rFonts w:ascii="Arial" w:hAnsi="Arial" w:cs="Arial"/>
          <w:b/>
          <w:color w:val="000000"/>
          <w:sz w:val="28"/>
          <w:szCs w:val="28"/>
        </w:rPr>
      </w:pPr>
      <w:r w:rsidRPr="004834C4">
        <w:rPr>
          <w:rFonts w:ascii="Arial" w:hAnsi="Arial" w:cs="Arial"/>
          <w:b/>
          <w:color w:val="000000"/>
          <w:sz w:val="28"/>
          <w:szCs w:val="28"/>
        </w:rPr>
        <w:t xml:space="preserve">2 Краткая характеристика объекта стандартизации и аспекта стандартизации </w:t>
      </w:r>
    </w:p>
    <w:p w14:paraId="420FC320" w14:textId="656DB418" w:rsidR="004834C4" w:rsidRDefault="004834C4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 xml:space="preserve">Объектом стандартизации является </w:t>
      </w:r>
      <w:r w:rsidR="00A648AA">
        <w:rPr>
          <w:rFonts w:ascii="Arial" w:hAnsi="Arial" w:cs="Arial"/>
          <w:bCs/>
          <w:color w:val="000000"/>
          <w:sz w:val="28"/>
          <w:szCs w:val="28"/>
        </w:rPr>
        <w:t>изделия из полистирола и сополимеров стирола</w:t>
      </w:r>
      <w:r>
        <w:rPr>
          <w:rFonts w:ascii="Arial" w:hAnsi="Arial" w:cs="Arial"/>
          <w:bCs/>
          <w:color w:val="000000"/>
          <w:sz w:val="28"/>
          <w:szCs w:val="28"/>
        </w:rPr>
        <w:t>.</w:t>
      </w:r>
    </w:p>
    <w:p w14:paraId="5935971E" w14:textId="77777777" w:rsidR="00A648AA" w:rsidRPr="00A648AA" w:rsidRDefault="00A648AA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>Настоящий стандарт устанавливает методы определения бутадиена в воздушных и водных средах, также предназначается для определения уровня миграции бутадиена – 1,3, мигрирующего из изделий  из полистирола и сополимеров стирола в контактирующие с ними среды (водные, воздушные), и устанавливает газовый хромато-масс-спектрометрический метод измерений массовой концентрации бутадиена–1,3 в диапазонах измерений:</w:t>
      </w:r>
    </w:p>
    <w:p w14:paraId="77F34D82" w14:textId="77777777" w:rsidR="00A648AA" w:rsidRPr="00A648AA" w:rsidRDefault="00A648AA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>- от 0,0002 до 0,1000 мг/дм3 в водных средах;</w:t>
      </w:r>
    </w:p>
    <w:p w14:paraId="4B71D484" w14:textId="245BF0FF" w:rsidR="004834C4" w:rsidRDefault="00A648AA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>- от 0,02 до 1,000 мг/м3 в воздушных средах.</w:t>
      </w:r>
    </w:p>
    <w:p w14:paraId="7639371B" w14:textId="7E1E862B" w:rsidR="00A648AA" w:rsidRDefault="00A648AA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>Аспект стандартизации – определение бутадиена в воздушных и водных средах.</w:t>
      </w:r>
    </w:p>
    <w:p w14:paraId="12068A68" w14:textId="77777777" w:rsidR="00A648AA" w:rsidRDefault="00A648AA" w:rsidP="00A648AA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7A7708EC" w14:textId="77777777" w:rsidR="003B4361" w:rsidRPr="003B4361" w:rsidRDefault="003B4361" w:rsidP="003B436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color w:val="000000"/>
          <w:sz w:val="28"/>
          <w:szCs w:val="28"/>
          <w:lang w:val="kk-KZ"/>
        </w:rPr>
      </w:pPr>
      <w:r w:rsidRPr="003B4361">
        <w:rPr>
          <w:rFonts w:ascii="Arial" w:hAnsi="Arial" w:cs="Arial"/>
          <w:b/>
          <w:bCs/>
          <w:color w:val="000000"/>
          <w:sz w:val="28"/>
          <w:szCs w:val="28"/>
        </w:rPr>
        <w:t>3 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14:paraId="69A14F1C" w14:textId="77777777" w:rsidR="00A648AA" w:rsidRPr="00A648AA" w:rsidRDefault="00A648AA" w:rsidP="00A648AA">
      <w:pPr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>Целью разработки межгосудар</w:t>
      </w:r>
      <w:bookmarkStart w:id="1" w:name="_GoBack"/>
      <w:bookmarkEnd w:id="1"/>
      <w:r w:rsidRPr="00A648AA">
        <w:rPr>
          <w:rFonts w:ascii="Arial" w:hAnsi="Arial" w:cs="Arial"/>
          <w:bCs/>
          <w:color w:val="000000"/>
          <w:sz w:val="28"/>
          <w:szCs w:val="28"/>
        </w:rPr>
        <w:t>ственного стандарта являются:</w:t>
      </w:r>
    </w:p>
    <w:p w14:paraId="6C64D9AF" w14:textId="77777777" w:rsidR="00A648AA" w:rsidRPr="00A648AA" w:rsidRDefault="00A648AA" w:rsidP="00A648AA">
      <w:pPr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 xml:space="preserve"> - защита интересов потребителей и каждого государства-участника Соглашения в вопросах качества продукции, обеспечивающих безопасность для жизни и здоровья потребителей, охрану окружающей среды;</w:t>
      </w:r>
    </w:p>
    <w:p w14:paraId="73FFF9B8" w14:textId="74B97A88" w:rsidR="00A648AA" w:rsidRPr="00A648AA" w:rsidRDefault="00A648AA" w:rsidP="00A648AA">
      <w:pPr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 xml:space="preserve">- устранение технических барьеров в производстве и торговле, содействие повышению конкурентоспособности </w:t>
      </w:r>
      <w:r>
        <w:rPr>
          <w:rFonts w:ascii="Arial" w:hAnsi="Arial" w:cs="Arial"/>
          <w:bCs/>
          <w:color w:val="000000"/>
          <w:sz w:val="28"/>
          <w:szCs w:val="28"/>
        </w:rPr>
        <w:t>химической</w:t>
      </w:r>
      <w:r w:rsidRPr="00A648AA">
        <w:rPr>
          <w:rFonts w:ascii="Arial" w:hAnsi="Arial" w:cs="Arial"/>
          <w:bCs/>
          <w:color w:val="000000"/>
          <w:sz w:val="28"/>
          <w:szCs w:val="28"/>
        </w:rPr>
        <w:t xml:space="preserve"> продукции;</w:t>
      </w:r>
    </w:p>
    <w:p w14:paraId="3E1BFE75" w14:textId="7BC0FB49" w:rsidR="00A648AA" w:rsidRPr="00A648AA" w:rsidRDefault="00A648AA" w:rsidP="00A648AA">
      <w:pPr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t xml:space="preserve">- </w:t>
      </w:r>
      <w:proofErr w:type="gramStart"/>
      <w:r w:rsidRPr="00A648AA">
        <w:rPr>
          <w:rFonts w:ascii="Arial" w:hAnsi="Arial" w:cs="Arial"/>
          <w:bCs/>
          <w:color w:val="000000"/>
          <w:sz w:val="28"/>
          <w:szCs w:val="28"/>
        </w:rPr>
        <w:t>создание единой межгосударственной нормативной базы</w:t>
      </w:r>
      <w:proofErr w:type="gramEnd"/>
      <w:r w:rsidRPr="00A648AA">
        <w:rPr>
          <w:rFonts w:ascii="Arial" w:hAnsi="Arial" w:cs="Arial"/>
          <w:bCs/>
          <w:color w:val="000000"/>
          <w:sz w:val="28"/>
          <w:szCs w:val="28"/>
        </w:rPr>
        <w:t xml:space="preserve"> соответствующей требованиям </w:t>
      </w:r>
      <w:r>
        <w:rPr>
          <w:rFonts w:ascii="Arial" w:hAnsi="Arial" w:cs="Arial"/>
          <w:bCs/>
          <w:color w:val="000000"/>
          <w:sz w:val="28"/>
          <w:szCs w:val="28"/>
        </w:rPr>
        <w:t>настоящего стандарта.</w:t>
      </w:r>
    </w:p>
    <w:p w14:paraId="65727AFB" w14:textId="77777777" w:rsidR="00A648AA" w:rsidRDefault="00A648AA" w:rsidP="003B4361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2FCC25A1" w14:textId="77777777" w:rsidR="00A648AA" w:rsidRDefault="00A648AA" w:rsidP="003B4361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4EF07F2B" w14:textId="77777777" w:rsidR="00A648AA" w:rsidRDefault="00A648AA" w:rsidP="003B4361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2C5978C3" w14:textId="1D5A887E" w:rsidR="00A648AA" w:rsidRPr="00A648AA" w:rsidRDefault="00A648AA" w:rsidP="00A648AA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648AA">
        <w:rPr>
          <w:rFonts w:ascii="Arial" w:hAnsi="Arial" w:cs="Arial"/>
          <w:bCs/>
          <w:color w:val="000000"/>
          <w:sz w:val="28"/>
          <w:szCs w:val="28"/>
        </w:rPr>
        <w:lastRenderedPageBreak/>
        <w:t xml:space="preserve">Стандарт может быть доказательной базой к ТР ТС 007/2011 «О безопасности продукции, </w:t>
      </w:r>
      <w:r w:rsidRPr="00A648AA">
        <w:rPr>
          <w:rFonts w:ascii="Arial" w:hAnsi="Arial" w:cs="Arial"/>
          <w:bCs/>
          <w:color w:val="000000"/>
          <w:sz w:val="28"/>
          <w:szCs w:val="28"/>
          <w:lang w:val="kk-KZ"/>
        </w:rPr>
        <w:t>предназначенной для детей и подростков</w:t>
      </w:r>
      <w:r w:rsidRPr="00A648AA">
        <w:rPr>
          <w:rFonts w:ascii="Arial" w:hAnsi="Arial" w:cs="Arial"/>
          <w:bCs/>
          <w:color w:val="000000"/>
          <w:sz w:val="28"/>
          <w:szCs w:val="28"/>
        </w:rPr>
        <w:t>»</w:t>
      </w:r>
      <w:r w:rsidRPr="00A648AA">
        <w:rPr>
          <w:rFonts w:ascii="Arial" w:hAnsi="Arial" w:cs="Arial"/>
          <w:color w:val="000000"/>
          <w:sz w:val="28"/>
          <w:szCs w:val="28"/>
        </w:rPr>
        <w:t xml:space="preserve"> и ТР ТС 008/2011 «О безопасности игрушек».</w:t>
      </w:r>
    </w:p>
    <w:p w14:paraId="7A7A264F" w14:textId="35750F04" w:rsidR="00D57B8F" w:rsidRDefault="00D57B8F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66CDCAB7" w14:textId="77777777" w:rsidR="00A648AA" w:rsidRDefault="00A648AA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28FAEE2A" w14:textId="77777777" w:rsidR="00B86FB8" w:rsidRPr="00B86FB8" w:rsidRDefault="00B86FB8" w:rsidP="00B86FB8">
      <w:pPr>
        <w:ind w:firstLine="567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B86FB8">
        <w:rPr>
          <w:rFonts w:ascii="Arial" w:hAnsi="Arial" w:cs="Arial"/>
          <w:b/>
          <w:color w:val="000000"/>
          <w:sz w:val="28"/>
          <w:szCs w:val="28"/>
          <w:lang w:val="x-none"/>
        </w:rPr>
        <w:t>4</w:t>
      </w:r>
      <w:r w:rsidRPr="00B86FB8">
        <w:rPr>
          <w:rFonts w:ascii="Arial" w:hAnsi="Arial" w:cs="Arial"/>
          <w:b/>
          <w:color w:val="000000"/>
          <w:sz w:val="28"/>
          <w:szCs w:val="28"/>
          <w:lang w:val="kk-KZ"/>
        </w:rPr>
        <w:t xml:space="preserve"> </w:t>
      </w:r>
      <w:r w:rsidRPr="00B86FB8">
        <w:rPr>
          <w:rFonts w:ascii="Arial" w:hAnsi="Arial" w:cs="Arial"/>
          <w:b/>
          <w:color w:val="000000"/>
          <w:sz w:val="28"/>
          <w:szCs w:val="28"/>
        </w:rPr>
        <w:t>С</w:t>
      </w:r>
      <w:r w:rsidRPr="00B86FB8">
        <w:rPr>
          <w:rFonts w:ascii="Arial" w:hAnsi="Arial" w:cs="Arial"/>
          <w:b/>
          <w:color w:val="000000"/>
          <w:sz w:val="28"/>
          <w:szCs w:val="28"/>
          <w:lang w:val="x-none"/>
        </w:rPr>
        <w:t>ведения о взаимосвязи проекта межгосударственного стандарта с другими межгосударственными стандартами, правилами и рекомендациями по межгосударственной стандартизации и/или сведения о применении при разработке проекта межгосударственного стандарта международного (регионального или национального) стандарта (международного документа, не являющегося международным стандартом)</w:t>
      </w:r>
    </w:p>
    <w:p w14:paraId="59B09003" w14:textId="1E569117" w:rsidR="00B86FB8" w:rsidRDefault="00B86FB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</w:p>
    <w:p w14:paraId="1CA9EDF0" w14:textId="2D0643DB" w:rsidR="006E435C" w:rsidRPr="001F1B86" w:rsidRDefault="001F1B86" w:rsidP="006E435C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1F1B86">
        <w:rPr>
          <w:rFonts w:ascii="Arial" w:hAnsi="Arial" w:cs="Arial"/>
          <w:color w:val="000000"/>
          <w:sz w:val="28"/>
          <w:szCs w:val="28"/>
        </w:rPr>
        <w:t>Отсутствует.</w:t>
      </w:r>
    </w:p>
    <w:p w14:paraId="4C2A67EC" w14:textId="11E1B875" w:rsidR="00B86FB8" w:rsidRDefault="00B86FB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</w:p>
    <w:p w14:paraId="3F9BB6A9" w14:textId="77777777" w:rsidR="00B86FB8" w:rsidRPr="00B86FB8" w:rsidRDefault="00B86FB8" w:rsidP="00B86FB8">
      <w:pPr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B86FB8">
        <w:rPr>
          <w:rFonts w:ascii="Arial" w:hAnsi="Arial" w:cs="Arial"/>
          <w:b/>
          <w:color w:val="000000"/>
          <w:sz w:val="28"/>
          <w:szCs w:val="28"/>
        </w:rPr>
        <w:t>5 Предложения по изменению, пересмотру или отмене межгосударственных стандартов, правил и рекомендаций по межгосударственной стандартизации, которые противоречат разрабатываемому стандарту</w:t>
      </w:r>
    </w:p>
    <w:p w14:paraId="53BB5220" w14:textId="77777777" w:rsidR="00B86FB8" w:rsidRPr="00B86FB8" w:rsidRDefault="00B86FB8" w:rsidP="00B86FB8">
      <w:pPr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1B6E0D50" w14:textId="53813A92" w:rsidR="00B86FB8" w:rsidRPr="00B86FB8" w:rsidRDefault="00B86FB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B86FB8">
        <w:rPr>
          <w:rFonts w:ascii="Arial" w:hAnsi="Arial" w:cs="Arial"/>
          <w:color w:val="000000"/>
          <w:sz w:val="28"/>
          <w:szCs w:val="28"/>
        </w:rPr>
        <w:t>Принятие стандарта повлечет за собой</w:t>
      </w:r>
      <w:r w:rsidRPr="00B86FB8">
        <w:rPr>
          <w:rFonts w:ascii="Arial" w:hAnsi="Arial" w:cs="Arial"/>
          <w:color w:val="000000"/>
          <w:sz w:val="28"/>
          <w:szCs w:val="28"/>
          <w:lang w:val="kk-KZ"/>
        </w:rPr>
        <w:t xml:space="preserve"> отмену </w:t>
      </w:r>
      <w:bookmarkStart w:id="2" w:name="_Hlk69606578"/>
      <w:r w:rsidR="005D41CA">
        <w:rPr>
          <w:rFonts w:ascii="Arial" w:hAnsi="Arial" w:cs="Arial"/>
          <w:color w:val="000000"/>
          <w:sz w:val="28"/>
          <w:szCs w:val="28"/>
          <w:lang w:val="kk-KZ"/>
        </w:rPr>
        <w:t xml:space="preserve">                         </w:t>
      </w:r>
      <w:r w:rsidR="00C164B4" w:rsidRPr="00C164B4">
        <w:rPr>
          <w:rFonts w:ascii="Arial" w:hAnsi="Arial" w:cs="Arial"/>
          <w:color w:val="000000"/>
          <w:sz w:val="28"/>
          <w:szCs w:val="28"/>
        </w:rPr>
        <w:t>KZ.A.01.0602 «Методика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стирола»</w:t>
      </w:r>
      <w:r w:rsidR="00C164B4">
        <w:rPr>
          <w:rFonts w:ascii="Arial" w:hAnsi="Arial" w:cs="Arial"/>
          <w:color w:val="000000"/>
          <w:sz w:val="28"/>
          <w:szCs w:val="28"/>
        </w:rPr>
        <w:t>.</w:t>
      </w:r>
    </w:p>
    <w:bookmarkEnd w:id="2"/>
    <w:p w14:paraId="1E27292B" w14:textId="556CEC40" w:rsidR="00B86FB8" w:rsidRDefault="00B86FB8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1BC10362" w14:textId="77777777" w:rsidR="00E921B2" w:rsidRPr="00E921B2" w:rsidRDefault="00E921B2" w:rsidP="00E921B2">
      <w:pPr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E921B2">
        <w:rPr>
          <w:rFonts w:ascii="Arial" w:hAnsi="Arial" w:cs="Arial"/>
          <w:b/>
          <w:color w:val="000000"/>
          <w:sz w:val="28"/>
          <w:szCs w:val="28"/>
        </w:rPr>
        <w:t xml:space="preserve">6 Перечень исходных документов и другие источники информации, использованные при разработке межгосударственного стандарта </w:t>
      </w:r>
    </w:p>
    <w:p w14:paraId="6FE1E472" w14:textId="18F4D2D6" w:rsidR="00E921B2" w:rsidRDefault="00036E7C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036E7C">
        <w:rPr>
          <w:rFonts w:ascii="Arial" w:hAnsi="Arial" w:cs="Arial"/>
          <w:color w:val="000000"/>
          <w:sz w:val="28"/>
          <w:szCs w:val="28"/>
        </w:rPr>
        <w:t xml:space="preserve">В качестве основной нормативной базы (первоисточника) предлагается </w:t>
      </w:r>
      <w:r w:rsidR="00C164B4" w:rsidRPr="00C164B4">
        <w:rPr>
          <w:rFonts w:ascii="Arial" w:hAnsi="Arial" w:cs="Arial"/>
          <w:color w:val="000000"/>
          <w:sz w:val="28"/>
          <w:szCs w:val="28"/>
        </w:rPr>
        <w:t>KZ.A.01.0602 «Методика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стирола»</w:t>
      </w:r>
      <w:r w:rsidR="00C164B4">
        <w:rPr>
          <w:rFonts w:ascii="Arial" w:hAnsi="Arial" w:cs="Arial"/>
          <w:color w:val="000000"/>
          <w:sz w:val="28"/>
          <w:szCs w:val="28"/>
        </w:rPr>
        <w:t>.</w:t>
      </w:r>
    </w:p>
    <w:p w14:paraId="034924CD" w14:textId="77777777" w:rsidR="00C164B4" w:rsidRDefault="00C164B4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14:paraId="098A1398" w14:textId="77777777" w:rsidR="009F0F98" w:rsidRPr="009F0F98" w:rsidRDefault="009F0F98" w:rsidP="009F0F98">
      <w:pPr>
        <w:ind w:firstLine="567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9F0F98">
        <w:rPr>
          <w:rFonts w:ascii="Arial" w:hAnsi="Arial" w:cs="Arial"/>
          <w:b/>
          <w:color w:val="000000"/>
          <w:sz w:val="28"/>
          <w:szCs w:val="28"/>
        </w:rPr>
        <w:t>7 Сведения о разработчике стандарта</w:t>
      </w:r>
    </w:p>
    <w:p w14:paraId="111E5FE6" w14:textId="77777777" w:rsidR="009F0F98" w:rsidRPr="009F0F98" w:rsidRDefault="009F0F98" w:rsidP="009F0F9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9F0F98">
        <w:rPr>
          <w:rFonts w:ascii="Arial" w:hAnsi="Arial" w:cs="Arial"/>
          <w:color w:val="000000"/>
          <w:sz w:val="28"/>
          <w:szCs w:val="28"/>
        </w:rPr>
        <w:t>Разработчиком межгосударственного стандарта является</w:t>
      </w:r>
      <w:r w:rsidRPr="009F0F98">
        <w:rPr>
          <w:rFonts w:ascii="Arial" w:hAnsi="Arial" w:cs="Arial"/>
          <w:color w:val="000000"/>
          <w:sz w:val="28"/>
          <w:szCs w:val="28"/>
          <w:lang w:val="kk-KZ"/>
        </w:rPr>
        <w:t xml:space="preserve"> Республиканское государственное предприятие «Казахстанский институт стандартизации и сертификации»</w:t>
      </w:r>
    </w:p>
    <w:p w14:paraId="5551BE70" w14:textId="3C7D8287" w:rsidR="009F0F98" w:rsidRPr="009F0F98" w:rsidRDefault="009F0F98" w:rsidP="009F0F9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9F0F98">
        <w:rPr>
          <w:rFonts w:ascii="Arial" w:hAnsi="Arial" w:cs="Arial"/>
          <w:color w:val="000000"/>
          <w:sz w:val="28"/>
          <w:szCs w:val="28"/>
          <w:lang w:val="kk-KZ"/>
        </w:rPr>
        <w:t>Местонахождение: 010000, Республика Казахстан, г.Нур-Султан, Левый берег, пр. Мангилик ел, дом 11, здание «Эталонный центр»</w:t>
      </w:r>
    </w:p>
    <w:p w14:paraId="20AEE6EA" w14:textId="77777777" w:rsidR="009F0F98" w:rsidRDefault="009F0F98" w:rsidP="009F0F98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9F0F98">
        <w:rPr>
          <w:rFonts w:ascii="Arial" w:hAnsi="Arial" w:cs="Arial"/>
          <w:color w:val="000000"/>
          <w:sz w:val="28"/>
          <w:szCs w:val="28"/>
        </w:rPr>
        <w:t xml:space="preserve">000016, г. </w:t>
      </w:r>
      <w:proofErr w:type="gramStart"/>
      <w:r w:rsidRPr="009F0F98">
        <w:rPr>
          <w:rFonts w:ascii="Arial" w:hAnsi="Arial" w:cs="Arial"/>
          <w:color w:val="000000"/>
          <w:sz w:val="28"/>
          <w:szCs w:val="28"/>
        </w:rPr>
        <w:t xml:space="preserve">Шымкент,  </w:t>
      </w:r>
      <w:proofErr w:type="spellStart"/>
      <w:r w:rsidRPr="009F0F98">
        <w:rPr>
          <w:rFonts w:ascii="Arial" w:hAnsi="Arial" w:cs="Arial"/>
          <w:color w:val="000000"/>
          <w:sz w:val="28"/>
          <w:szCs w:val="28"/>
        </w:rPr>
        <w:t>мкр</w:t>
      </w:r>
      <w:proofErr w:type="gramEnd"/>
      <w:r w:rsidRPr="009F0F98">
        <w:rPr>
          <w:rFonts w:ascii="Arial" w:hAnsi="Arial" w:cs="Arial"/>
          <w:color w:val="000000"/>
          <w:sz w:val="28"/>
          <w:szCs w:val="28"/>
        </w:rPr>
        <w:t>.Северо</w:t>
      </w:r>
      <w:proofErr w:type="spellEnd"/>
      <w:r w:rsidRPr="009F0F98">
        <w:rPr>
          <w:rFonts w:ascii="Arial" w:hAnsi="Arial" w:cs="Arial"/>
          <w:color w:val="000000"/>
          <w:sz w:val="28"/>
          <w:szCs w:val="28"/>
        </w:rPr>
        <w:t>-Восток, 304Г, бизнес центр "</w:t>
      </w:r>
      <w:proofErr w:type="spellStart"/>
      <w:r w:rsidRPr="009F0F98">
        <w:rPr>
          <w:rFonts w:ascii="Arial" w:hAnsi="Arial" w:cs="Arial"/>
          <w:color w:val="000000"/>
          <w:sz w:val="28"/>
          <w:szCs w:val="28"/>
        </w:rPr>
        <w:t>Зангар</w:t>
      </w:r>
      <w:proofErr w:type="spellEnd"/>
      <w:r w:rsidRPr="009F0F98">
        <w:rPr>
          <w:rFonts w:ascii="Arial" w:hAnsi="Arial" w:cs="Arial"/>
          <w:color w:val="000000"/>
          <w:sz w:val="28"/>
          <w:szCs w:val="28"/>
        </w:rPr>
        <w:t>"</w:t>
      </w:r>
    </w:p>
    <w:p w14:paraId="76A6AF35" w14:textId="76DA1593" w:rsidR="009F0F98" w:rsidRPr="009F0F98" w:rsidRDefault="009F0F98" w:rsidP="009F0F9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9F0F98">
        <w:rPr>
          <w:rFonts w:ascii="Arial" w:hAnsi="Arial" w:cs="Arial"/>
          <w:color w:val="000000"/>
          <w:sz w:val="28"/>
          <w:szCs w:val="28"/>
        </w:rPr>
        <w:t>тел/факс. 8</w:t>
      </w:r>
      <w:r>
        <w:rPr>
          <w:rFonts w:ascii="Arial" w:hAnsi="Arial" w:cs="Arial"/>
          <w:color w:val="000000"/>
          <w:sz w:val="28"/>
          <w:szCs w:val="28"/>
        </w:rPr>
        <w:t xml:space="preserve"> (701) 590-07-32</w:t>
      </w:r>
    </w:p>
    <w:p w14:paraId="739C7E29" w14:textId="5D8C53B4" w:rsidR="009F0F98" w:rsidRPr="0055716E" w:rsidRDefault="009F0F98" w:rsidP="009F0F9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9F0F98">
        <w:rPr>
          <w:rFonts w:ascii="Arial" w:hAnsi="Arial" w:cs="Arial"/>
          <w:color w:val="000000"/>
          <w:sz w:val="28"/>
          <w:szCs w:val="28"/>
          <w:lang w:val="kk-KZ"/>
        </w:rPr>
        <w:t xml:space="preserve">E-mail: </w:t>
      </w:r>
      <w:hyperlink r:id="rId6" w:history="1">
        <w:r w:rsidR="0055716E" w:rsidRPr="009975BF">
          <w:rPr>
            <w:rStyle w:val="a4"/>
            <w:rFonts w:ascii="Arial" w:hAnsi="Arial" w:cs="Arial"/>
            <w:sz w:val="28"/>
            <w:szCs w:val="28"/>
            <w:lang w:val="en-US"/>
          </w:rPr>
          <w:t>a</w:t>
        </w:r>
        <w:r w:rsidR="0055716E" w:rsidRPr="0055716E">
          <w:rPr>
            <w:rStyle w:val="a4"/>
            <w:rFonts w:ascii="Arial" w:hAnsi="Arial" w:cs="Arial"/>
            <w:sz w:val="28"/>
            <w:szCs w:val="28"/>
            <w:lang w:val="en-US"/>
          </w:rPr>
          <w:t>.</w:t>
        </w:r>
        <w:r w:rsidR="0055716E" w:rsidRPr="009975BF">
          <w:rPr>
            <w:rStyle w:val="a4"/>
            <w:rFonts w:ascii="Arial" w:hAnsi="Arial" w:cs="Arial"/>
            <w:sz w:val="28"/>
            <w:szCs w:val="28"/>
            <w:lang w:val="en-US"/>
          </w:rPr>
          <w:t>makhambetova</w:t>
        </w:r>
        <w:r w:rsidR="0055716E" w:rsidRPr="0055716E">
          <w:rPr>
            <w:rStyle w:val="a4"/>
            <w:rFonts w:ascii="Arial" w:hAnsi="Arial" w:cs="Arial"/>
            <w:sz w:val="28"/>
            <w:szCs w:val="28"/>
            <w:lang w:val="en-US"/>
          </w:rPr>
          <w:t>@</w:t>
        </w:r>
        <w:r w:rsidR="0055716E" w:rsidRPr="009975BF">
          <w:rPr>
            <w:rStyle w:val="a4"/>
            <w:rFonts w:ascii="Arial" w:hAnsi="Arial" w:cs="Arial"/>
            <w:sz w:val="28"/>
            <w:szCs w:val="28"/>
            <w:lang w:val="en-US"/>
          </w:rPr>
          <w:t>ksm</w:t>
        </w:r>
        <w:r w:rsidR="0055716E" w:rsidRPr="0055716E">
          <w:rPr>
            <w:rStyle w:val="a4"/>
            <w:rFonts w:ascii="Arial" w:hAnsi="Arial" w:cs="Arial"/>
            <w:sz w:val="28"/>
            <w:szCs w:val="28"/>
            <w:lang w:val="en-US"/>
          </w:rPr>
          <w:t>.</w:t>
        </w:r>
        <w:r w:rsidR="0055716E" w:rsidRPr="009975BF">
          <w:rPr>
            <w:rStyle w:val="a4"/>
            <w:rFonts w:ascii="Arial" w:hAnsi="Arial" w:cs="Arial"/>
            <w:sz w:val="28"/>
            <w:szCs w:val="28"/>
            <w:lang w:val="en-US"/>
          </w:rPr>
          <w:t>kz</w:t>
        </w:r>
      </w:hyperlink>
      <w:r w:rsidR="0055716E" w:rsidRPr="0055716E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</w:p>
    <w:p w14:paraId="1F45DA07" w14:textId="77777777" w:rsidR="009F0F98" w:rsidRPr="0055716E" w:rsidRDefault="009F0F98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266FDDAE" w14:textId="77777777" w:rsidR="00E921B2" w:rsidRPr="0055716E" w:rsidRDefault="00E921B2">
      <w:pPr>
        <w:ind w:firstLine="567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472734F3" w14:textId="77777777" w:rsidR="00D57B8F" w:rsidRPr="004834C4" w:rsidRDefault="006561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4834C4">
        <w:rPr>
          <w:rFonts w:ascii="Arial" w:hAnsi="Arial" w:cs="Arial"/>
          <w:b/>
          <w:sz w:val="28"/>
          <w:szCs w:val="28"/>
        </w:rPr>
        <w:t xml:space="preserve">Заместитель </w:t>
      </w:r>
    </w:p>
    <w:p w14:paraId="46272425" w14:textId="77777777" w:rsidR="00D57B8F" w:rsidRPr="004834C4" w:rsidRDefault="006561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4834C4">
        <w:rPr>
          <w:rFonts w:ascii="Arial" w:hAnsi="Arial" w:cs="Arial"/>
          <w:b/>
          <w:sz w:val="28"/>
          <w:szCs w:val="28"/>
        </w:rPr>
        <w:t xml:space="preserve">Генерального директора  </w:t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="00B523DB" w:rsidRPr="004834C4">
        <w:rPr>
          <w:rFonts w:ascii="Arial" w:hAnsi="Arial" w:cs="Arial"/>
          <w:b/>
          <w:sz w:val="28"/>
          <w:szCs w:val="28"/>
        </w:rPr>
        <w:t xml:space="preserve">С. </w:t>
      </w:r>
      <w:proofErr w:type="spellStart"/>
      <w:r w:rsidR="00B523DB" w:rsidRPr="004834C4">
        <w:rPr>
          <w:rFonts w:ascii="Arial" w:hAnsi="Arial" w:cs="Arial"/>
          <w:b/>
          <w:sz w:val="28"/>
          <w:szCs w:val="28"/>
        </w:rPr>
        <w:t>Радаев</w:t>
      </w:r>
      <w:proofErr w:type="spellEnd"/>
    </w:p>
    <w:p w14:paraId="66A27F6C" w14:textId="77777777" w:rsidR="00B523DB" w:rsidRPr="004834C4" w:rsidRDefault="00B523D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14:paraId="02FF463A" w14:textId="77777777" w:rsidR="00D57B8F" w:rsidRPr="004834C4" w:rsidRDefault="00D57B8F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sz w:val="28"/>
          <w:szCs w:val="28"/>
        </w:rPr>
      </w:pPr>
    </w:p>
    <w:p w14:paraId="1635D971" w14:textId="1EC3C176" w:rsidR="00D57B8F" w:rsidRPr="00010810" w:rsidRDefault="006561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4834C4">
        <w:rPr>
          <w:rFonts w:ascii="Arial" w:hAnsi="Arial" w:cs="Arial"/>
          <w:b/>
          <w:sz w:val="28"/>
          <w:szCs w:val="28"/>
        </w:rPr>
        <w:t xml:space="preserve">Исполнитель </w:t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  <w:lang w:val="kk-KZ"/>
        </w:rPr>
        <w:t xml:space="preserve">   </w:t>
      </w:r>
      <w:r w:rsidRPr="004834C4">
        <w:rPr>
          <w:rFonts w:ascii="Arial" w:hAnsi="Arial" w:cs="Arial"/>
          <w:b/>
          <w:sz w:val="28"/>
          <w:szCs w:val="28"/>
        </w:rPr>
        <w:tab/>
      </w:r>
      <w:r w:rsidRPr="004834C4">
        <w:rPr>
          <w:rFonts w:ascii="Arial" w:hAnsi="Arial" w:cs="Arial"/>
          <w:b/>
          <w:sz w:val="28"/>
          <w:szCs w:val="28"/>
          <w:lang w:val="kk-KZ"/>
        </w:rPr>
        <w:t xml:space="preserve">         </w:t>
      </w:r>
      <w:r w:rsidR="00010810">
        <w:rPr>
          <w:rFonts w:ascii="Arial" w:hAnsi="Arial" w:cs="Arial"/>
          <w:b/>
          <w:sz w:val="28"/>
          <w:szCs w:val="28"/>
        </w:rPr>
        <w:t xml:space="preserve">А. </w:t>
      </w:r>
      <w:proofErr w:type="spellStart"/>
      <w:r w:rsidR="00010810">
        <w:rPr>
          <w:rFonts w:ascii="Arial" w:hAnsi="Arial" w:cs="Arial"/>
          <w:b/>
          <w:sz w:val="28"/>
          <w:szCs w:val="28"/>
        </w:rPr>
        <w:t>Махамбетова</w:t>
      </w:r>
      <w:proofErr w:type="spellEnd"/>
    </w:p>
    <w:sectPr w:rsidR="00D57B8F" w:rsidRPr="00010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3E3938"/>
    <w:multiLevelType w:val="hybridMultilevel"/>
    <w:tmpl w:val="053AE4BA"/>
    <w:lvl w:ilvl="0" w:tplc="C63A5B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E4C"/>
    <w:rsid w:val="00010810"/>
    <w:rsid w:val="00036E7C"/>
    <w:rsid w:val="00153161"/>
    <w:rsid w:val="001F1B86"/>
    <w:rsid w:val="00216C8E"/>
    <w:rsid w:val="002200BB"/>
    <w:rsid w:val="002A7547"/>
    <w:rsid w:val="002C3042"/>
    <w:rsid w:val="003B4361"/>
    <w:rsid w:val="004455EC"/>
    <w:rsid w:val="0047511E"/>
    <w:rsid w:val="004834C4"/>
    <w:rsid w:val="005415A8"/>
    <w:rsid w:val="0055716E"/>
    <w:rsid w:val="005B0D51"/>
    <w:rsid w:val="005D41CA"/>
    <w:rsid w:val="00656178"/>
    <w:rsid w:val="006E435C"/>
    <w:rsid w:val="006E6D79"/>
    <w:rsid w:val="009A6B02"/>
    <w:rsid w:val="009F0F98"/>
    <w:rsid w:val="00A648AA"/>
    <w:rsid w:val="00B056D9"/>
    <w:rsid w:val="00B523DB"/>
    <w:rsid w:val="00B86FB8"/>
    <w:rsid w:val="00BB5E4C"/>
    <w:rsid w:val="00C164B4"/>
    <w:rsid w:val="00C17BF2"/>
    <w:rsid w:val="00CF0881"/>
    <w:rsid w:val="00D57B8F"/>
    <w:rsid w:val="00DC4349"/>
    <w:rsid w:val="00E02156"/>
    <w:rsid w:val="00E47799"/>
    <w:rsid w:val="00E921B2"/>
    <w:rsid w:val="00F11D82"/>
    <w:rsid w:val="00FE3D28"/>
    <w:rsid w:val="29464F82"/>
    <w:rsid w:val="40C346B8"/>
    <w:rsid w:val="42377592"/>
    <w:rsid w:val="603B42AC"/>
    <w:rsid w:val="6193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5DBD"/>
  <w15:docId w15:val="{A0D69DFD-956B-4E11-933A-7424280D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E7C"/>
    <w:pPr>
      <w:spacing w:after="0" w:line="240" w:lineRule="auto"/>
    </w:pPr>
    <w:rPr>
      <w:rFonts w:eastAsia="Times New Roman"/>
      <w:sz w:val="24"/>
      <w:szCs w:val="24"/>
      <w:lang w:eastAsia="en-US"/>
    </w:rPr>
  </w:style>
  <w:style w:type="paragraph" w:styleId="1">
    <w:name w:val="heading 1"/>
    <w:next w:val="a"/>
    <w:uiPriority w:val="9"/>
    <w:qFormat/>
    <w:pPr>
      <w:spacing w:beforeAutospacing="1" w:after="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="0" w:afterAutospacing="1"/>
      <w:outlineLvl w:val="1"/>
    </w:pPr>
    <w:rPr>
      <w:rFonts w:ascii="SimSun" w:hAnsi="SimSun" w:hint="eastAsia"/>
      <w:b/>
      <w:bCs/>
      <w:i/>
      <w:sz w:val="36"/>
      <w:szCs w:val="36"/>
      <w:lang w:val="en-US" w:eastAsia="zh-C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unhideWhenUsed/>
    <w:rsid w:val="0055716E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5716E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5D41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D41C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D41CA"/>
    <w:rPr>
      <w:rFonts w:eastAsia="Times New Roman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D41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D41CA"/>
    <w:rPr>
      <w:rFonts w:eastAsia="Times New Roman"/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D41C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41C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makhambetova@ksm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Admin</cp:lastModifiedBy>
  <cp:revision>7</cp:revision>
  <dcterms:created xsi:type="dcterms:W3CDTF">2021-05-13T05:18:00Z</dcterms:created>
  <dcterms:modified xsi:type="dcterms:W3CDTF">2021-05-19T20:29:00Z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2070-11.2.0.9232</vt:lpwstr>
  </property>
</Properties>
</file>