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8"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982"/>
        <w:gridCol w:w="5016"/>
        <w:gridCol w:w="2719"/>
      </w:tblGrid>
      <w:tr w:rsidR="00FE38E7" w:rsidRPr="00FE38E7" w14:paraId="6F4D382F" w14:textId="77777777" w:rsidTr="00F46359">
        <w:tc>
          <w:tcPr>
            <w:tcW w:w="5000" w:type="pct"/>
            <w:gridSpan w:val="3"/>
            <w:tcBorders>
              <w:top w:val="single" w:sz="36" w:space="0" w:color="auto"/>
              <w:bottom w:val="single" w:sz="36" w:space="0" w:color="auto"/>
            </w:tcBorders>
          </w:tcPr>
          <w:p w14:paraId="76B2B57B" w14:textId="77777777" w:rsidR="00FE38E7" w:rsidRPr="00FE38E7" w:rsidRDefault="00FE38E7" w:rsidP="00FE38E7">
            <w:pPr>
              <w:jc w:val="center"/>
              <w:rPr>
                <w:rFonts w:ascii="Arial" w:eastAsia="Calibri" w:hAnsi="Arial"/>
                <w:b/>
              </w:rPr>
            </w:pPr>
            <w:r w:rsidRPr="00FE38E7">
              <w:rPr>
                <w:rFonts w:ascii="Arial" w:eastAsia="Calibri" w:hAnsi="Arial"/>
                <w:b/>
              </w:rPr>
              <w:t>ЕВРАЗИЙСКИЙ СОВЕТ ПО СТАНДАРТИЗАЦИИ, МЕТРОЛОГИИ И СЕРТИФИКАЦИИ</w:t>
            </w:r>
          </w:p>
          <w:p w14:paraId="40E9308F" w14:textId="77777777" w:rsidR="00FE38E7" w:rsidRPr="00FE38E7" w:rsidRDefault="00FE38E7" w:rsidP="00FE38E7">
            <w:pPr>
              <w:jc w:val="center"/>
              <w:rPr>
                <w:rFonts w:ascii="Arial" w:eastAsia="Calibri" w:hAnsi="Arial"/>
                <w:b/>
                <w:lang w:val="en-US"/>
              </w:rPr>
            </w:pPr>
            <w:r w:rsidRPr="00FE38E7">
              <w:rPr>
                <w:rFonts w:ascii="Arial" w:eastAsia="Calibri" w:hAnsi="Arial"/>
                <w:b/>
                <w:lang w:val="en-US"/>
              </w:rPr>
              <w:t>(</w:t>
            </w:r>
            <w:r w:rsidRPr="00FE38E7">
              <w:rPr>
                <w:rFonts w:ascii="Arial" w:eastAsia="Calibri" w:hAnsi="Arial"/>
                <w:b/>
              </w:rPr>
              <w:t>ЕАС</w:t>
            </w:r>
            <w:r w:rsidRPr="00FE38E7">
              <w:rPr>
                <w:rFonts w:ascii="Arial" w:eastAsia="Calibri" w:hAnsi="Arial"/>
                <w:b/>
                <w:lang w:val="en-US"/>
              </w:rPr>
              <w:t>C)</w:t>
            </w:r>
          </w:p>
          <w:p w14:paraId="4CF8C7F9" w14:textId="77777777" w:rsidR="00FE38E7" w:rsidRPr="00FE38E7" w:rsidRDefault="00FE38E7" w:rsidP="00FE38E7">
            <w:pPr>
              <w:jc w:val="center"/>
              <w:rPr>
                <w:rFonts w:ascii="Arial" w:eastAsia="Calibri" w:hAnsi="Arial"/>
                <w:b/>
                <w:lang w:val="en-US"/>
              </w:rPr>
            </w:pPr>
          </w:p>
          <w:p w14:paraId="7F1C761E" w14:textId="77777777" w:rsidR="00FE38E7" w:rsidRPr="00FE38E7" w:rsidRDefault="00FE38E7" w:rsidP="00FE38E7">
            <w:pPr>
              <w:jc w:val="center"/>
              <w:rPr>
                <w:rFonts w:ascii="Arial" w:eastAsia="Calibri" w:hAnsi="Arial"/>
                <w:b/>
                <w:lang w:val="en-US"/>
              </w:rPr>
            </w:pPr>
            <w:r w:rsidRPr="00FE38E7">
              <w:rPr>
                <w:rFonts w:ascii="Arial" w:eastAsia="Calibri" w:hAnsi="Arial"/>
                <w:b/>
                <w:lang w:val="en-US"/>
              </w:rPr>
              <w:t>EURO-ASIAN COUNCIL FOR STANDARDIZATION, METROLOGY AND CERTIFICATION</w:t>
            </w:r>
          </w:p>
          <w:p w14:paraId="01EC54DD" w14:textId="77777777" w:rsidR="00FE38E7" w:rsidRPr="00FE38E7" w:rsidRDefault="00FE38E7" w:rsidP="00FE38E7">
            <w:pPr>
              <w:jc w:val="center"/>
              <w:rPr>
                <w:rFonts w:ascii="Arial" w:eastAsia="Calibri" w:hAnsi="Arial"/>
                <w:b/>
                <w:lang w:val="en-US"/>
              </w:rPr>
            </w:pPr>
            <w:r w:rsidRPr="00FE38E7">
              <w:rPr>
                <w:rFonts w:ascii="Arial" w:eastAsia="Calibri" w:hAnsi="Arial"/>
                <w:b/>
                <w:lang w:val="en-US"/>
              </w:rPr>
              <w:t>(EASC)</w:t>
            </w:r>
          </w:p>
          <w:p w14:paraId="62804E6B" w14:textId="77777777" w:rsidR="00FE38E7" w:rsidRPr="00FE38E7" w:rsidRDefault="00FE38E7" w:rsidP="00FE38E7">
            <w:pPr>
              <w:jc w:val="center"/>
              <w:rPr>
                <w:rFonts w:ascii="Arial" w:eastAsia="Calibri" w:hAnsi="Arial"/>
                <w:sz w:val="16"/>
                <w:szCs w:val="16"/>
                <w:lang w:val="en-US"/>
              </w:rPr>
            </w:pPr>
          </w:p>
        </w:tc>
      </w:tr>
      <w:tr w:rsidR="00FE38E7" w:rsidRPr="00FE38E7" w14:paraId="688C0A1A" w14:textId="77777777" w:rsidTr="00F46359">
        <w:trPr>
          <w:trHeight w:hRule="exact" w:val="1985"/>
        </w:trPr>
        <w:tc>
          <w:tcPr>
            <w:tcW w:w="1020" w:type="pct"/>
            <w:tcBorders>
              <w:top w:val="single" w:sz="36" w:space="0" w:color="auto"/>
              <w:bottom w:val="single" w:sz="24" w:space="0" w:color="auto"/>
            </w:tcBorders>
            <w:vAlign w:val="center"/>
          </w:tcPr>
          <w:p w14:paraId="007167B4" w14:textId="77777777" w:rsidR="00FE38E7" w:rsidRPr="00FE38E7" w:rsidRDefault="00FE38E7" w:rsidP="00FE38E7">
            <w:pPr>
              <w:jc w:val="center"/>
              <w:rPr>
                <w:rFonts w:ascii="Arial" w:eastAsia="Calibri" w:hAnsi="Arial"/>
                <w:b/>
                <w:spacing w:val="40"/>
                <w:sz w:val="28"/>
                <w:szCs w:val="28"/>
              </w:rPr>
            </w:pPr>
            <w:r w:rsidRPr="00FE38E7">
              <w:rPr>
                <w:rFonts w:ascii="Arial" w:eastAsia="Calibri" w:hAnsi="Arial"/>
                <w:b/>
                <w:noProof/>
                <w:spacing w:val="40"/>
                <w:sz w:val="28"/>
                <w:szCs w:val="28"/>
              </w:rPr>
              <w:drawing>
                <wp:inline distT="0" distB="0" distL="0" distR="0" wp14:anchorId="2EBD257E" wp14:editId="29542BDD">
                  <wp:extent cx="952500" cy="95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2581" w:type="pct"/>
            <w:tcBorders>
              <w:top w:val="single" w:sz="36" w:space="0" w:color="auto"/>
              <w:bottom w:val="single" w:sz="24" w:space="0" w:color="auto"/>
            </w:tcBorders>
            <w:vAlign w:val="center"/>
          </w:tcPr>
          <w:p w14:paraId="19A404FD" w14:textId="77777777" w:rsidR="00FE38E7" w:rsidRPr="00FE38E7" w:rsidRDefault="00FE38E7" w:rsidP="00FE38E7">
            <w:pPr>
              <w:spacing w:line="360" w:lineRule="auto"/>
              <w:jc w:val="center"/>
              <w:rPr>
                <w:rFonts w:ascii="Arial" w:eastAsia="Calibri" w:hAnsi="Arial"/>
                <w:b/>
                <w:spacing w:val="40"/>
                <w:sz w:val="26"/>
                <w:szCs w:val="26"/>
              </w:rPr>
            </w:pPr>
            <w:r w:rsidRPr="00FE38E7">
              <w:rPr>
                <w:rFonts w:ascii="Arial" w:eastAsia="Calibri" w:hAnsi="Arial"/>
                <w:b/>
                <w:spacing w:val="40"/>
                <w:sz w:val="28"/>
                <w:szCs w:val="28"/>
              </w:rPr>
              <w:t>МЕЖГОСУДАРСТВЕННЫЙ СТАНДАРТ</w:t>
            </w:r>
          </w:p>
        </w:tc>
        <w:tc>
          <w:tcPr>
            <w:tcW w:w="1399" w:type="pct"/>
            <w:tcBorders>
              <w:top w:val="single" w:sz="36" w:space="0" w:color="auto"/>
              <w:bottom w:val="single" w:sz="24" w:space="0" w:color="auto"/>
            </w:tcBorders>
            <w:tcMar>
              <w:left w:w="113" w:type="dxa"/>
            </w:tcMar>
            <w:vAlign w:val="center"/>
          </w:tcPr>
          <w:p w14:paraId="446011E9" w14:textId="77777777" w:rsidR="00FE38E7" w:rsidRPr="00FE38E7" w:rsidRDefault="00FE38E7" w:rsidP="00FE38E7">
            <w:pPr>
              <w:spacing w:line="276" w:lineRule="auto"/>
              <w:rPr>
                <w:rFonts w:ascii="Arial" w:eastAsia="Calibri" w:hAnsi="Arial"/>
                <w:b/>
                <w:sz w:val="36"/>
                <w:szCs w:val="36"/>
              </w:rPr>
            </w:pPr>
            <w:r w:rsidRPr="00FE38E7">
              <w:rPr>
                <w:rFonts w:ascii="Arial" w:eastAsia="Calibri" w:hAnsi="Arial"/>
                <w:b/>
                <w:sz w:val="36"/>
                <w:szCs w:val="36"/>
              </w:rPr>
              <w:t>ГОСТ</w:t>
            </w:r>
            <w:r>
              <w:rPr>
                <w:rFonts w:ascii="Arial" w:eastAsia="Calibri" w:hAnsi="Arial"/>
                <w:b/>
                <w:sz w:val="36"/>
                <w:szCs w:val="36"/>
              </w:rPr>
              <w:t xml:space="preserve"> </w:t>
            </w:r>
            <w:r w:rsidR="00AC717D">
              <w:rPr>
                <w:rFonts w:ascii="Arial" w:eastAsia="Calibri" w:hAnsi="Arial"/>
                <w:b/>
                <w:sz w:val="36"/>
                <w:szCs w:val="36"/>
              </w:rPr>
              <w:t>21283-</w:t>
            </w:r>
          </w:p>
          <w:p w14:paraId="349BFF3C" w14:textId="77777777" w:rsidR="00FE38E7" w:rsidRPr="00FE38E7" w:rsidRDefault="00FE38E7" w:rsidP="00FE38E7">
            <w:pPr>
              <w:spacing w:line="276" w:lineRule="auto"/>
              <w:rPr>
                <w:rFonts w:ascii="Arial" w:eastAsia="Calibri" w:hAnsi="Arial"/>
                <w:b/>
                <w:bCs/>
                <w:sz w:val="36"/>
                <w:szCs w:val="36"/>
              </w:rPr>
            </w:pPr>
          </w:p>
          <w:p w14:paraId="5F9B6C06" w14:textId="77777777" w:rsidR="00FE38E7" w:rsidRPr="00FE38E7" w:rsidRDefault="00FE38E7" w:rsidP="00FE38E7">
            <w:pPr>
              <w:spacing w:line="276" w:lineRule="auto"/>
              <w:rPr>
                <w:rFonts w:ascii="Arial" w:eastAsia="Calibri" w:hAnsi="Arial"/>
                <w:b/>
                <w:i/>
                <w:sz w:val="22"/>
                <w:szCs w:val="22"/>
              </w:rPr>
            </w:pPr>
            <w:r w:rsidRPr="00FE38E7">
              <w:rPr>
                <w:rFonts w:ascii="Arial" w:eastAsia="Calibri" w:hAnsi="Arial"/>
                <w:b/>
                <w:i/>
                <w:sz w:val="22"/>
                <w:szCs w:val="22"/>
              </w:rPr>
              <w:t xml:space="preserve">(Проект RU, </w:t>
            </w:r>
            <w:r w:rsidRPr="00FE38E7">
              <w:rPr>
                <w:rFonts w:ascii="Arial" w:eastAsia="Calibri" w:hAnsi="Arial"/>
                <w:b/>
                <w:i/>
                <w:sz w:val="22"/>
                <w:szCs w:val="22"/>
              </w:rPr>
              <w:br/>
              <w:t>первая редакция)</w:t>
            </w:r>
          </w:p>
        </w:tc>
      </w:tr>
    </w:tbl>
    <w:p w14:paraId="5F6C852C" w14:textId="77777777" w:rsidR="00DA70F4" w:rsidRDefault="00DA70F4" w:rsidP="00DA70F4"/>
    <w:p w14:paraId="613DE13E" w14:textId="77777777" w:rsidR="00DA70F4" w:rsidRDefault="00DA70F4" w:rsidP="00DA70F4"/>
    <w:p w14:paraId="1DF6F5D2" w14:textId="77777777" w:rsidR="00DA70F4" w:rsidRDefault="00DA70F4" w:rsidP="00DA70F4"/>
    <w:p w14:paraId="26413B27" w14:textId="77777777" w:rsidR="00DA70F4" w:rsidRDefault="00AC717D" w:rsidP="00DA70F4">
      <w:pPr>
        <w:pStyle w:val="10"/>
        <w:spacing w:line="360" w:lineRule="auto"/>
        <w:jc w:val="center"/>
        <w:rPr>
          <w:rFonts w:ascii="Arial" w:hAnsi="Arial" w:cs="Arial"/>
          <w:b/>
          <w:sz w:val="36"/>
          <w:szCs w:val="36"/>
        </w:rPr>
      </w:pPr>
      <w:r>
        <w:rPr>
          <w:rFonts w:ascii="Arial" w:hAnsi="Arial" w:cs="Arial"/>
          <w:b/>
          <w:sz w:val="36"/>
          <w:szCs w:val="36"/>
        </w:rPr>
        <w:t>ГЛИНА БЕНТОНИТОВАЯ ДЛЯ ТОНКОЙ</w:t>
      </w:r>
    </w:p>
    <w:p w14:paraId="2F87140C" w14:textId="77777777" w:rsidR="00AC717D" w:rsidRPr="00FE38E7" w:rsidRDefault="00AC717D" w:rsidP="00DA70F4">
      <w:pPr>
        <w:pStyle w:val="10"/>
        <w:spacing w:line="360" w:lineRule="auto"/>
        <w:jc w:val="center"/>
        <w:rPr>
          <w:rFonts w:ascii="Arial" w:hAnsi="Arial" w:cs="Arial"/>
          <w:b/>
          <w:sz w:val="36"/>
          <w:szCs w:val="36"/>
        </w:rPr>
      </w:pPr>
      <w:r>
        <w:rPr>
          <w:rFonts w:ascii="Arial" w:hAnsi="Arial" w:cs="Arial"/>
          <w:b/>
          <w:sz w:val="36"/>
          <w:szCs w:val="36"/>
        </w:rPr>
        <w:t>И СТРОИТЕЛЬНОЙ КЕРАМИКИ</w:t>
      </w:r>
    </w:p>
    <w:p w14:paraId="6C18D1C5" w14:textId="77777777" w:rsidR="00AC717D" w:rsidRDefault="00C00E35" w:rsidP="00DA70F4">
      <w:pPr>
        <w:pStyle w:val="10"/>
        <w:spacing w:line="360" w:lineRule="auto"/>
        <w:jc w:val="center"/>
        <w:rPr>
          <w:rFonts w:ascii="Arial" w:hAnsi="Arial" w:cs="Arial"/>
          <w:b/>
          <w:sz w:val="36"/>
          <w:szCs w:val="36"/>
        </w:rPr>
      </w:pPr>
      <w:r w:rsidRPr="00FE38E7">
        <w:rPr>
          <w:rFonts w:ascii="Arial" w:hAnsi="Arial" w:cs="Arial"/>
          <w:b/>
          <w:sz w:val="36"/>
          <w:szCs w:val="36"/>
        </w:rPr>
        <w:t>Метод</w:t>
      </w:r>
      <w:r w:rsidR="005228DF">
        <w:rPr>
          <w:rFonts w:ascii="Arial" w:hAnsi="Arial" w:cs="Arial"/>
          <w:b/>
          <w:sz w:val="36"/>
          <w:szCs w:val="36"/>
        </w:rPr>
        <w:t>ы</w:t>
      </w:r>
      <w:r w:rsidR="00AC717D">
        <w:rPr>
          <w:rFonts w:ascii="Arial" w:hAnsi="Arial" w:cs="Arial"/>
          <w:b/>
          <w:sz w:val="36"/>
          <w:szCs w:val="36"/>
        </w:rPr>
        <w:t xml:space="preserve"> определения показателя адсорбции </w:t>
      </w:r>
    </w:p>
    <w:p w14:paraId="0F34625D" w14:textId="77777777" w:rsidR="00DA70F4" w:rsidRPr="00FE38E7" w:rsidRDefault="00AC717D" w:rsidP="00DA70F4">
      <w:pPr>
        <w:pStyle w:val="10"/>
        <w:spacing w:line="360" w:lineRule="auto"/>
        <w:jc w:val="center"/>
        <w:rPr>
          <w:rFonts w:ascii="Arial" w:hAnsi="Arial" w:cs="Arial"/>
          <w:b/>
          <w:sz w:val="36"/>
          <w:szCs w:val="36"/>
        </w:rPr>
      </w:pPr>
      <w:r>
        <w:rPr>
          <w:rFonts w:ascii="Arial" w:hAnsi="Arial" w:cs="Arial"/>
          <w:b/>
          <w:sz w:val="36"/>
          <w:szCs w:val="36"/>
        </w:rPr>
        <w:t>и емкости катионного обмена</w:t>
      </w:r>
    </w:p>
    <w:p w14:paraId="67AE3D8F" w14:textId="77777777" w:rsidR="00DA70F4" w:rsidRDefault="00DA70F4" w:rsidP="00DA70F4">
      <w:pPr>
        <w:rPr>
          <w:b/>
        </w:rPr>
      </w:pPr>
    </w:p>
    <w:p w14:paraId="227C847F" w14:textId="77777777" w:rsidR="00785C20" w:rsidRDefault="00785C20" w:rsidP="00DA70F4">
      <w:pPr>
        <w:rPr>
          <w:b/>
        </w:rPr>
      </w:pPr>
    </w:p>
    <w:p w14:paraId="1DF3C50B" w14:textId="77777777" w:rsidR="00DA70F4" w:rsidRDefault="00DA70F4" w:rsidP="00DA70F4">
      <w:pPr>
        <w:rPr>
          <w:b/>
        </w:rPr>
      </w:pPr>
    </w:p>
    <w:p w14:paraId="2BDB06B9" w14:textId="77777777" w:rsidR="00A3789A" w:rsidRPr="00FE38E7" w:rsidRDefault="00A3789A" w:rsidP="00A3789A">
      <w:pPr>
        <w:jc w:val="center"/>
        <w:rPr>
          <w:rFonts w:ascii="Arial" w:hAnsi="Arial" w:cs="Arial"/>
          <w:b/>
        </w:rPr>
      </w:pPr>
      <w:r w:rsidRPr="00FE38E7">
        <w:rPr>
          <w:rFonts w:ascii="Arial" w:hAnsi="Arial" w:cs="Arial"/>
          <w:b/>
        </w:rPr>
        <w:t>Настоящий проект стандарта не подлежит применению до его принятия</w:t>
      </w:r>
    </w:p>
    <w:p w14:paraId="0C9DA4E0" w14:textId="77777777" w:rsidR="00DA70F4" w:rsidRDefault="00DA70F4" w:rsidP="00DA70F4">
      <w:pPr>
        <w:rPr>
          <w:b/>
        </w:rPr>
      </w:pPr>
    </w:p>
    <w:p w14:paraId="16CAEBA9" w14:textId="77777777" w:rsidR="00DA70F4" w:rsidRDefault="00DA70F4" w:rsidP="00DA70F4">
      <w:pPr>
        <w:rPr>
          <w:b/>
        </w:rPr>
      </w:pPr>
    </w:p>
    <w:p w14:paraId="01BF7469" w14:textId="77777777" w:rsidR="00DA70F4" w:rsidRDefault="00DA70F4" w:rsidP="00DA70F4">
      <w:pPr>
        <w:rPr>
          <w:b/>
        </w:rPr>
      </w:pPr>
    </w:p>
    <w:p w14:paraId="28E19499" w14:textId="77777777" w:rsidR="00DA70F4" w:rsidRDefault="00DA70F4" w:rsidP="00DA70F4">
      <w:pPr>
        <w:rPr>
          <w:b/>
        </w:rPr>
      </w:pPr>
    </w:p>
    <w:p w14:paraId="710E6AC1" w14:textId="77777777" w:rsidR="00DA70F4" w:rsidRDefault="00DA70F4" w:rsidP="00DA70F4">
      <w:pPr>
        <w:rPr>
          <w:b/>
        </w:rPr>
      </w:pPr>
    </w:p>
    <w:p w14:paraId="51224F4B" w14:textId="77777777" w:rsidR="00DA70F4" w:rsidRDefault="00DA70F4" w:rsidP="00DA70F4">
      <w:pPr>
        <w:rPr>
          <w:b/>
        </w:rPr>
      </w:pPr>
    </w:p>
    <w:p w14:paraId="2C48E0B7" w14:textId="77777777" w:rsidR="00DA70F4" w:rsidRDefault="00DA70F4" w:rsidP="00DA70F4">
      <w:pPr>
        <w:rPr>
          <w:b/>
        </w:rPr>
      </w:pPr>
    </w:p>
    <w:p w14:paraId="02E1989D" w14:textId="77777777" w:rsidR="00DA70F4" w:rsidRDefault="00DA70F4" w:rsidP="00DA70F4">
      <w:pPr>
        <w:rPr>
          <w:b/>
        </w:rPr>
      </w:pPr>
    </w:p>
    <w:p w14:paraId="23A86121" w14:textId="77777777" w:rsidR="00DA70F4" w:rsidRDefault="00DA70F4" w:rsidP="00DA70F4">
      <w:pPr>
        <w:rPr>
          <w:b/>
        </w:rPr>
      </w:pPr>
    </w:p>
    <w:p w14:paraId="0DA2FB45" w14:textId="77777777" w:rsidR="00DA70F4" w:rsidRDefault="00DA70F4" w:rsidP="00DA70F4">
      <w:pPr>
        <w:rPr>
          <w:b/>
        </w:rPr>
      </w:pPr>
    </w:p>
    <w:p w14:paraId="408E4D19" w14:textId="77777777" w:rsidR="00DA70F4" w:rsidRDefault="00DA70F4" w:rsidP="00DA70F4">
      <w:pPr>
        <w:rPr>
          <w:b/>
        </w:rPr>
      </w:pPr>
    </w:p>
    <w:p w14:paraId="2E30996A" w14:textId="77777777" w:rsidR="00236D60" w:rsidRDefault="00236D60" w:rsidP="00DA70F4">
      <w:pPr>
        <w:rPr>
          <w:b/>
        </w:rPr>
      </w:pPr>
    </w:p>
    <w:p w14:paraId="197A4F7A" w14:textId="77777777" w:rsidR="00236D60" w:rsidRDefault="00236D60" w:rsidP="00DA70F4">
      <w:pPr>
        <w:rPr>
          <w:b/>
        </w:rPr>
      </w:pPr>
    </w:p>
    <w:p w14:paraId="0447B83E" w14:textId="77777777" w:rsidR="00236D60" w:rsidRDefault="00236D60" w:rsidP="00DA70F4">
      <w:pPr>
        <w:rPr>
          <w:b/>
        </w:rPr>
      </w:pPr>
    </w:p>
    <w:p w14:paraId="4E73C97C" w14:textId="77777777" w:rsidR="00236D60" w:rsidRDefault="00236D60" w:rsidP="00DA70F4">
      <w:pPr>
        <w:rPr>
          <w:b/>
        </w:rPr>
      </w:pPr>
    </w:p>
    <w:p w14:paraId="4B058545" w14:textId="77777777" w:rsidR="00236D60" w:rsidRDefault="00236D60" w:rsidP="00DA70F4">
      <w:pPr>
        <w:rPr>
          <w:b/>
        </w:rPr>
      </w:pPr>
    </w:p>
    <w:p w14:paraId="2DD67F22" w14:textId="77777777" w:rsidR="00236D60" w:rsidRDefault="00236D60" w:rsidP="00DA70F4">
      <w:pPr>
        <w:rPr>
          <w:b/>
        </w:rPr>
      </w:pPr>
    </w:p>
    <w:p w14:paraId="18D817BE" w14:textId="77777777" w:rsidR="00A3789A" w:rsidRPr="000D33FF" w:rsidRDefault="00A3789A" w:rsidP="00A3789A">
      <w:pPr>
        <w:spacing w:line="360" w:lineRule="auto"/>
        <w:jc w:val="center"/>
        <w:rPr>
          <w:rFonts w:ascii="Arial" w:hAnsi="Arial" w:cs="Arial"/>
          <w:b/>
          <w:sz w:val="22"/>
          <w:szCs w:val="22"/>
        </w:rPr>
      </w:pPr>
      <w:r w:rsidRPr="000D33FF">
        <w:rPr>
          <w:rFonts w:ascii="Arial" w:hAnsi="Arial" w:cs="Arial"/>
          <w:b/>
          <w:sz w:val="22"/>
          <w:szCs w:val="22"/>
        </w:rPr>
        <w:t>Минск</w:t>
      </w:r>
    </w:p>
    <w:p w14:paraId="35138614" w14:textId="77777777" w:rsidR="00A3789A" w:rsidRPr="000D33FF" w:rsidRDefault="00A3789A" w:rsidP="00A3789A">
      <w:pPr>
        <w:spacing w:line="360" w:lineRule="auto"/>
        <w:jc w:val="center"/>
        <w:rPr>
          <w:rFonts w:ascii="Arial" w:hAnsi="Arial" w:cs="Arial"/>
          <w:b/>
          <w:sz w:val="22"/>
          <w:szCs w:val="22"/>
        </w:rPr>
      </w:pPr>
      <w:r w:rsidRPr="000D33FF">
        <w:rPr>
          <w:rFonts w:ascii="Arial" w:hAnsi="Arial" w:cs="Arial"/>
          <w:b/>
          <w:sz w:val="22"/>
          <w:szCs w:val="22"/>
        </w:rPr>
        <w:t>Евразийский совет по стандартизации, метрологии и сертификации</w:t>
      </w:r>
    </w:p>
    <w:p w14:paraId="490B6DA1" w14:textId="77777777" w:rsidR="00A3789A" w:rsidRPr="004B5E03" w:rsidRDefault="00A3789A" w:rsidP="00A3789A">
      <w:pPr>
        <w:spacing w:line="360" w:lineRule="auto"/>
        <w:jc w:val="center"/>
        <w:rPr>
          <w:rFonts w:ascii="Arial" w:hAnsi="Arial" w:cs="Arial"/>
          <w:b/>
          <w:sz w:val="22"/>
          <w:szCs w:val="22"/>
        </w:rPr>
      </w:pPr>
      <w:r w:rsidRPr="000D33FF">
        <w:rPr>
          <w:rFonts w:ascii="Arial" w:hAnsi="Arial" w:cs="Arial"/>
          <w:b/>
          <w:sz w:val="22"/>
          <w:szCs w:val="22"/>
        </w:rPr>
        <w:t>202_</w:t>
      </w:r>
    </w:p>
    <w:p w14:paraId="56799473" w14:textId="77777777" w:rsidR="00A3789A" w:rsidRPr="00FE38E7" w:rsidRDefault="00DA70F4" w:rsidP="00A3789A">
      <w:pPr>
        <w:jc w:val="center"/>
        <w:rPr>
          <w:rFonts w:ascii="Arial" w:eastAsia="Calibri" w:hAnsi="Arial"/>
          <w:b/>
          <w:sz w:val="28"/>
          <w:szCs w:val="28"/>
        </w:rPr>
      </w:pPr>
      <w:r>
        <w:br w:type="page"/>
      </w:r>
      <w:r w:rsidR="00A3789A" w:rsidRPr="00FE38E7">
        <w:rPr>
          <w:rFonts w:ascii="Arial" w:eastAsia="Calibri" w:hAnsi="Arial"/>
          <w:b/>
          <w:sz w:val="28"/>
          <w:szCs w:val="28"/>
        </w:rPr>
        <w:lastRenderedPageBreak/>
        <w:t>Предисловие</w:t>
      </w:r>
    </w:p>
    <w:p w14:paraId="1140ED40" w14:textId="77777777" w:rsidR="00A3789A" w:rsidRPr="00FE38E7" w:rsidRDefault="00A3789A" w:rsidP="00A3789A">
      <w:pPr>
        <w:spacing w:line="336" w:lineRule="auto"/>
        <w:ind w:firstLine="709"/>
        <w:jc w:val="both"/>
        <w:rPr>
          <w:rFonts w:ascii="Arial" w:eastAsia="Calibri" w:hAnsi="Arial"/>
          <w:szCs w:val="22"/>
        </w:rPr>
      </w:pPr>
    </w:p>
    <w:p w14:paraId="02DA7231" w14:textId="77777777" w:rsidR="00A3789A" w:rsidRPr="00FE38E7" w:rsidRDefault="00A3789A" w:rsidP="00A3789A">
      <w:pPr>
        <w:spacing w:line="336" w:lineRule="auto"/>
        <w:ind w:firstLine="709"/>
        <w:jc w:val="both"/>
        <w:rPr>
          <w:rFonts w:ascii="Arial" w:eastAsia="Calibri" w:hAnsi="Arial"/>
          <w:szCs w:val="22"/>
        </w:rPr>
      </w:pPr>
      <w:r w:rsidRPr="00FE38E7">
        <w:rPr>
          <w:rFonts w:ascii="Arial" w:eastAsia="Calibri" w:hAnsi="Arial"/>
          <w:szCs w:val="22"/>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15B6F49" w14:textId="77777777" w:rsidR="00A3789A" w:rsidRPr="00FE38E7" w:rsidRDefault="00A3789A" w:rsidP="00A3789A">
      <w:pPr>
        <w:spacing w:line="336" w:lineRule="auto"/>
        <w:ind w:firstLine="709"/>
        <w:jc w:val="both"/>
        <w:rPr>
          <w:rFonts w:ascii="Arial" w:eastAsia="Calibri" w:hAnsi="Arial"/>
          <w:szCs w:val="22"/>
        </w:rPr>
      </w:pPr>
      <w:r w:rsidRPr="00FE38E7">
        <w:rPr>
          <w:rFonts w:ascii="Arial" w:eastAsia="Calibri" w:hAnsi="Arial"/>
          <w:szCs w:val="22"/>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BC900CF" w14:textId="77777777" w:rsidR="00A3789A" w:rsidRDefault="00A3789A" w:rsidP="00A3789A">
      <w:pPr>
        <w:spacing w:line="336" w:lineRule="auto"/>
        <w:ind w:firstLine="709"/>
        <w:jc w:val="both"/>
        <w:rPr>
          <w:rFonts w:ascii="Arial" w:eastAsia="Calibri" w:hAnsi="Arial"/>
          <w:b/>
          <w:szCs w:val="22"/>
        </w:rPr>
      </w:pPr>
      <w:r w:rsidRPr="00FE38E7">
        <w:rPr>
          <w:rFonts w:ascii="Arial" w:eastAsia="Calibri" w:hAnsi="Arial"/>
          <w:b/>
          <w:szCs w:val="22"/>
        </w:rPr>
        <w:t>Сведения о стандарте</w:t>
      </w:r>
    </w:p>
    <w:p w14:paraId="69310C5E" w14:textId="77777777" w:rsidR="00A3789A" w:rsidRDefault="00A3789A" w:rsidP="00A3789A">
      <w:pPr>
        <w:spacing w:line="336" w:lineRule="auto"/>
        <w:ind w:firstLine="709"/>
        <w:jc w:val="both"/>
        <w:rPr>
          <w:rFonts w:ascii="Arial" w:eastAsia="Calibri" w:hAnsi="Arial"/>
          <w:b/>
          <w:szCs w:val="22"/>
        </w:rPr>
      </w:pPr>
    </w:p>
    <w:p w14:paraId="19B46611" w14:textId="77777777" w:rsidR="00A3789A" w:rsidRPr="00FE38E7" w:rsidRDefault="00A3789A" w:rsidP="00A3789A">
      <w:pPr>
        <w:pStyle w:val="a8"/>
        <w:ind w:firstLine="708"/>
        <w:rPr>
          <w:rFonts w:ascii="Arial" w:hAnsi="Arial" w:cs="Arial"/>
        </w:rPr>
      </w:pPr>
      <w:r w:rsidRPr="00FE38E7">
        <w:rPr>
          <w:rFonts w:ascii="Arial" w:hAnsi="Arial" w:cs="Arial"/>
        </w:rPr>
        <w:t>1 РАЗРАБОТАН Ассоциацией производителей керамических материалов (АПКМ), Обществом с ограниченной ответственностью «ВНИИСТРОМ «Научный центр керамики» (ООО «ВНИИСТРОМ «НЦК»)</w:t>
      </w:r>
    </w:p>
    <w:p w14:paraId="38BC4D94" w14:textId="77777777" w:rsidR="00A3789A" w:rsidRPr="00FE38E7" w:rsidRDefault="00A3789A" w:rsidP="00A3789A">
      <w:pPr>
        <w:pStyle w:val="20"/>
        <w:rPr>
          <w:rFonts w:ascii="Arial" w:hAnsi="Arial" w:cs="Arial"/>
        </w:rPr>
      </w:pPr>
      <w:r w:rsidRPr="00FE38E7">
        <w:rPr>
          <w:rFonts w:ascii="Arial" w:hAnsi="Arial" w:cs="Arial"/>
        </w:rPr>
        <w:t>2 ВНЕСЕН Техническим комитетом по стандартизации ТК 144 «Строительные материалы и изделия»</w:t>
      </w:r>
    </w:p>
    <w:p w14:paraId="2AF8F179" w14:textId="77777777" w:rsidR="00A3789A" w:rsidRPr="00FE38E7" w:rsidRDefault="00A3789A" w:rsidP="00A3789A">
      <w:pPr>
        <w:spacing w:line="336" w:lineRule="auto"/>
        <w:ind w:firstLine="709"/>
        <w:jc w:val="both"/>
        <w:rPr>
          <w:rFonts w:ascii="Arial" w:eastAsia="Calibri" w:hAnsi="Arial"/>
          <w:szCs w:val="22"/>
        </w:rPr>
      </w:pPr>
      <w:r w:rsidRPr="00FE38E7">
        <w:rPr>
          <w:rFonts w:ascii="Arial" w:eastAsia="Calibri" w:hAnsi="Arial"/>
          <w:szCs w:val="22"/>
        </w:rPr>
        <w:t xml:space="preserve">3 ПРИНЯТ Евразийским советом по стандартизации, метрологии и сертификации (протокол </w:t>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r>
      <w:r w:rsidRPr="00FE38E7">
        <w:rPr>
          <w:rFonts w:ascii="Arial" w:eastAsia="Calibri" w:hAnsi="Arial"/>
          <w:szCs w:val="22"/>
        </w:rPr>
        <w:tab/>
        <w:t>)</w:t>
      </w:r>
    </w:p>
    <w:p w14:paraId="2B54661B" w14:textId="77777777" w:rsidR="00A3789A" w:rsidRPr="00FE38E7" w:rsidRDefault="00A3789A" w:rsidP="00A3789A">
      <w:pPr>
        <w:spacing w:line="336" w:lineRule="auto"/>
        <w:ind w:firstLine="709"/>
        <w:jc w:val="both"/>
        <w:rPr>
          <w:rFonts w:ascii="Arial" w:eastAsia="Calibri" w:hAnsi="Arial"/>
          <w:szCs w:val="22"/>
          <w:lang w:val="en-US"/>
        </w:rPr>
      </w:pPr>
      <w:r w:rsidRPr="00FE38E7">
        <w:rPr>
          <w:rFonts w:ascii="Arial" w:eastAsia="Calibri" w:hAnsi="Arial"/>
          <w:szCs w:val="22"/>
        </w:rPr>
        <w:t>За принятие</w:t>
      </w:r>
      <w:r w:rsidRPr="00FE38E7">
        <w:rPr>
          <w:rFonts w:ascii="Arial" w:eastAsia="Calibri" w:hAnsi="Arial"/>
          <w:szCs w:val="22"/>
          <w:shd w:val="clear" w:color="auto" w:fill="FFFFFF"/>
        </w:rPr>
        <w:t xml:space="preserve"> </w:t>
      </w:r>
      <w:r w:rsidRPr="00FE38E7">
        <w:rPr>
          <w:rFonts w:ascii="Arial" w:eastAsia="Calibri" w:hAnsi="Arial"/>
          <w:szCs w:val="22"/>
        </w:rPr>
        <w:t>стандарта проголосовали:</w:t>
      </w:r>
    </w:p>
    <w:tbl>
      <w:tblPr>
        <w:tblW w:w="0" w:type="auto"/>
        <w:tblInd w:w="59" w:type="dxa"/>
        <w:tblCellMar>
          <w:top w:w="15" w:type="dxa"/>
          <w:left w:w="15" w:type="dxa"/>
          <w:bottom w:w="15" w:type="dxa"/>
          <w:right w:w="15" w:type="dxa"/>
        </w:tblCellMar>
        <w:tblLook w:val="04A0" w:firstRow="1" w:lastRow="0" w:firstColumn="1" w:lastColumn="0" w:noHBand="0" w:noVBand="1"/>
      </w:tblPr>
      <w:tblGrid>
        <w:gridCol w:w="2903"/>
        <w:gridCol w:w="2466"/>
        <w:gridCol w:w="3994"/>
      </w:tblGrid>
      <w:tr w:rsidR="00A3789A" w:rsidRPr="00FE38E7" w14:paraId="25FC8D67" w14:textId="77777777" w:rsidTr="00042266">
        <w:trPr>
          <w:cantSplit/>
        </w:trPr>
        <w:tc>
          <w:tcPr>
            <w:tcW w:w="3080"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hideMark/>
          </w:tcPr>
          <w:p w14:paraId="5FDDE7A8" w14:textId="77777777" w:rsidR="00A3789A" w:rsidRPr="00FE38E7" w:rsidRDefault="00A3789A" w:rsidP="00042266">
            <w:pPr>
              <w:spacing w:line="276" w:lineRule="auto"/>
              <w:jc w:val="center"/>
              <w:rPr>
                <w:rFonts w:ascii="Arial" w:eastAsia="Calibri" w:hAnsi="Arial"/>
                <w:sz w:val="20"/>
                <w:szCs w:val="20"/>
              </w:rPr>
            </w:pPr>
            <w:r w:rsidRPr="00FE38E7">
              <w:rPr>
                <w:rFonts w:ascii="Arial" w:eastAsia="Calibri" w:hAnsi="Arial"/>
                <w:sz w:val="20"/>
                <w:szCs w:val="20"/>
              </w:rPr>
              <w:t>Краткое наименование страны</w:t>
            </w:r>
            <w:r w:rsidRPr="00FE38E7">
              <w:rPr>
                <w:rFonts w:ascii="Arial" w:eastAsia="Calibri" w:hAnsi="Arial"/>
                <w:sz w:val="20"/>
                <w:szCs w:val="20"/>
              </w:rPr>
              <w:br/>
              <w:t>по МК (ИСО 3166) 004–97</w:t>
            </w:r>
          </w:p>
        </w:tc>
        <w:tc>
          <w:tcPr>
            <w:tcW w:w="2606"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hideMark/>
          </w:tcPr>
          <w:p w14:paraId="5F0D0DAB" w14:textId="77777777" w:rsidR="00A3789A" w:rsidRPr="00FE38E7" w:rsidRDefault="00A3789A" w:rsidP="00042266">
            <w:pPr>
              <w:spacing w:line="276" w:lineRule="auto"/>
              <w:jc w:val="center"/>
              <w:rPr>
                <w:rFonts w:ascii="Arial" w:eastAsia="Calibri" w:hAnsi="Arial"/>
                <w:sz w:val="20"/>
                <w:szCs w:val="20"/>
              </w:rPr>
            </w:pPr>
            <w:r w:rsidRPr="00FE38E7">
              <w:rPr>
                <w:rFonts w:ascii="Arial" w:eastAsia="Calibri" w:hAnsi="Arial"/>
                <w:sz w:val="20"/>
                <w:szCs w:val="20"/>
              </w:rPr>
              <w:t>Код страны</w:t>
            </w:r>
            <w:r w:rsidRPr="00FE38E7">
              <w:rPr>
                <w:rFonts w:ascii="Arial" w:eastAsia="Calibri" w:hAnsi="Arial"/>
                <w:sz w:val="20"/>
                <w:szCs w:val="20"/>
              </w:rPr>
              <w:br/>
              <w:t>по МК (ИСО 3166) 004–97</w:t>
            </w:r>
          </w:p>
        </w:tc>
        <w:tc>
          <w:tcPr>
            <w:tcW w:w="4265" w:type="dxa"/>
            <w:tcBorders>
              <w:top w:val="single" w:sz="6" w:space="0" w:color="000000"/>
              <w:left w:val="single" w:sz="6" w:space="0" w:color="000000"/>
              <w:bottom w:val="double" w:sz="4" w:space="0" w:color="auto"/>
              <w:right w:val="single" w:sz="6" w:space="0" w:color="000000"/>
            </w:tcBorders>
            <w:tcMar>
              <w:top w:w="15" w:type="dxa"/>
              <w:left w:w="74" w:type="dxa"/>
              <w:bottom w:w="15" w:type="dxa"/>
              <w:right w:w="74" w:type="dxa"/>
            </w:tcMar>
            <w:vAlign w:val="center"/>
            <w:hideMark/>
          </w:tcPr>
          <w:p w14:paraId="12D239B5" w14:textId="77777777" w:rsidR="00A3789A" w:rsidRPr="00FE38E7" w:rsidRDefault="00A3789A" w:rsidP="00042266">
            <w:pPr>
              <w:spacing w:line="276" w:lineRule="auto"/>
              <w:jc w:val="center"/>
              <w:rPr>
                <w:rFonts w:ascii="Arial" w:eastAsia="Calibri" w:hAnsi="Arial"/>
                <w:sz w:val="20"/>
                <w:szCs w:val="20"/>
              </w:rPr>
            </w:pPr>
            <w:r w:rsidRPr="00FE38E7">
              <w:rPr>
                <w:rFonts w:ascii="Arial" w:eastAsia="Calibri" w:hAnsi="Arial"/>
                <w:sz w:val="20"/>
                <w:szCs w:val="20"/>
              </w:rPr>
              <w:t>Сокращенное наименование национального органа по стандартизации</w:t>
            </w:r>
          </w:p>
        </w:tc>
      </w:tr>
      <w:tr w:rsidR="00A3789A" w:rsidRPr="00FE38E7" w14:paraId="34895054" w14:textId="77777777" w:rsidTr="00042266">
        <w:trPr>
          <w:cantSplit/>
        </w:trPr>
        <w:tc>
          <w:tcPr>
            <w:tcW w:w="3080"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64C9682E" w14:textId="77777777" w:rsidR="00A3789A" w:rsidRPr="00FE38E7" w:rsidRDefault="00A3789A" w:rsidP="00042266">
            <w:pPr>
              <w:spacing w:line="276" w:lineRule="auto"/>
              <w:rPr>
                <w:rFonts w:ascii="Arial" w:eastAsia="Calibri" w:hAnsi="Arial"/>
                <w:sz w:val="22"/>
                <w:szCs w:val="22"/>
              </w:rPr>
            </w:pPr>
          </w:p>
        </w:tc>
        <w:tc>
          <w:tcPr>
            <w:tcW w:w="2606"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1DAE9CA8"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double" w:sz="4" w:space="0" w:color="auto"/>
              <w:left w:val="single" w:sz="6" w:space="0" w:color="000000"/>
              <w:bottom w:val="nil"/>
              <w:right w:val="single" w:sz="6" w:space="0" w:color="000000"/>
            </w:tcBorders>
            <w:tcMar>
              <w:top w:w="15" w:type="dxa"/>
              <w:left w:w="74" w:type="dxa"/>
              <w:bottom w:w="15" w:type="dxa"/>
              <w:right w:w="74" w:type="dxa"/>
            </w:tcMar>
            <w:vAlign w:val="center"/>
          </w:tcPr>
          <w:p w14:paraId="4EBC9ABE" w14:textId="77777777" w:rsidR="00A3789A" w:rsidRPr="00FE38E7" w:rsidRDefault="00A3789A" w:rsidP="00042266">
            <w:pPr>
              <w:spacing w:line="276" w:lineRule="auto"/>
              <w:rPr>
                <w:rFonts w:ascii="Arial" w:eastAsia="Calibri" w:hAnsi="Arial"/>
                <w:sz w:val="22"/>
                <w:szCs w:val="22"/>
              </w:rPr>
            </w:pPr>
          </w:p>
        </w:tc>
      </w:tr>
      <w:tr w:rsidR="00A3789A" w:rsidRPr="00FE38E7" w14:paraId="775B2994"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2DB702C"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76B10AB"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316B2AF1" w14:textId="77777777" w:rsidR="00A3789A" w:rsidRPr="00FE38E7" w:rsidRDefault="00A3789A" w:rsidP="00042266">
            <w:pPr>
              <w:spacing w:line="276" w:lineRule="auto"/>
              <w:rPr>
                <w:rFonts w:ascii="Arial" w:eastAsia="Calibri" w:hAnsi="Arial"/>
                <w:sz w:val="22"/>
                <w:szCs w:val="22"/>
              </w:rPr>
            </w:pPr>
          </w:p>
        </w:tc>
      </w:tr>
      <w:tr w:rsidR="00A3789A" w:rsidRPr="00FE38E7" w14:paraId="7C1D2C3D"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F56FE49"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47662989"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35543FB7" w14:textId="77777777" w:rsidR="00A3789A" w:rsidRPr="00FE38E7" w:rsidRDefault="00A3789A" w:rsidP="00042266">
            <w:pPr>
              <w:spacing w:line="276" w:lineRule="auto"/>
              <w:rPr>
                <w:rFonts w:ascii="Arial" w:eastAsia="Calibri" w:hAnsi="Arial"/>
                <w:sz w:val="22"/>
                <w:szCs w:val="22"/>
              </w:rPr>
            </w:pPr>
          </w:p>
        </w:tc>
      </w:tr>
      <w:tr w:rsidR="00A3789A" w:rsidRPr="00FE38E7" w14:paraId="23CA41ED"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6371B6C"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B23AA12"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24031FA" w14:textId="77777777" w:rsidR="00A3789A" w:rsidRPr="00FE38E7" w:rsidRDefault="00A3789A" w:rsidP="00042266">
            <w:pPr>
              <w:spacing w:line="276" w:lineRule="auto"/>
              <w:rPr>
                <w:rFonts w:ascii="Arial" w:eastAsia="Calibri" w:hAnsi="Arial"/>
                <w:sz w:val="22"/>
                <w:szCs w:val="22"/>
              </w:rPr>
            </w:pPr>
          </w:p>
        </w:tc>
      </w:tr>
      <w:tr w:rsidR="00A3789A" w:rsidRPr="00FE38E7" w14:paraId="17490378"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214FEF8D"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2A5AE85"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924E3ED" w14:textId="77777777" w:rsidR="00A3789A" w:rsidRPr="00FE38E7" w:rsidRDefault="00A3789A" w:rsidP="00042266">
            <w:pPr>
              <w:spacing w:line="276" w:lineRule="auto"/>
              <w:rPr>
                <w:rFonts w:ascii="Arial" w:eastAsia="Calibri" w:hAnsi="Arial"/>
                <w:sz w:val="22"/>
                <w:szCs w:val="22"/>
              </w:rPr>
            </w:pPr>
          </w:p>
        </w:tc>
      </w:tr>
      <w:tr w:rsidR="00A3789A" w:rsidRPr="00FE38E7" w14:paraId="1AA126DC"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6716DC8C"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317CB69"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2E37234" w14:textId="77777777" w:rsidR="00A3789A" w:rsidRPr="00FE38E7" w:rsidRDefault="00A3789A" w:rsidP="00042266">
            <w:pPr>
              <w:spacing w:line="276" w:lineRule="auto"/>
              <w:rPr>
                <w:rFonts w:ascii="Arial" w:eastAsia="Calibri" w:hAnsi="Arial"/>
                <w:sz w:val="22"/>
                <w:szCs w:val="22"/>
              </w:rPr>
            </w:pPr>
          </w:p>
        </w:tc>
      </w:tr>
      <w:tr w:rsidR="00A3789A" w:rsidRPr="00FE38E7" w14:paraId="4139C776"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335C840A"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7F423D5C"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2B38E86F" w14:textId="77777777" w:rsidR="00A3789A" w:rsidRPr="00FE38E7" w:rsidRDefault="00A3789A" w:rsidP="00042266">
            <w:pPr>
              <w:spacing w:line="276" w:lineRule="auto"/>
              <w:rPr>
                <w:rFonts w:ascii="Arial" w:eastAsia="Calibri" w:hAnsi="Arial"/>
                <w:sz w:val="22"/>
                <w:szCs w:val="22"/>
              </w:rPr>
            </w:pPr>
          </w:p>
        </w:tc>
      </w:tr>
      <w:tr w:rsidR="00A3789A" w:rsidRPr="00FE38E7" w14:paraId="4C4F5F39" w14:textId="77777777" w:rsidTr="00042266">
        <w:trPr>
          <w:cantSplit/>
        </w:trPr>
        <w:tc>
          <w:tcPr>
            <w:tcW w:w="3080" w:type="dxa"/>
            <w:tcBorders>
              <w:top w:val="nil"/>
              <w:left w:val="single" w:sz="6" w:space="0" w:color="000000"/>
              <w:right w:val="single" w:sz="6" w:space="0" w:color="000000"/>
            </w:tcBorders>
            <w:tcMar>
              <w:top w:w="15" w:type="dxa"/>
              <w:left w:w="74" w:type="dxa"/>
              <w:bottom w:w="15" w:type="dxa"/>
              <w:right w:w="74" w:type="dxa"/>
            </w:tcMar>
            <w:vAlign w:val="center"/>
          </w:tcPr>
          <w:p w14:paraId="60A5CB3D"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right w:val="single" w:sz="6" w:space="0" w:color="000000"/>
            </w:tcBorders>
            <w:tcMar>
              <w:top w:w="15" w:type="dxa"/>
              <w:left w:w="74" w:type="dxa"/>
              <w:bottom w:w="15" w:type="dxa"/>
              <w:right w:w="74" w:type="dxa"/>
            </w:tcMar>
            <w:vAlign w:val="center"/>
          </w:tcPr>
          <w:p w14:paraId="5372C70A"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right w:val="single" w:sz="6" w:space="0" w:color="000000"/>
            </w:tcBorders>
            <w:tcMar>
              <w:top w:w="15" w:type="dxa"/>
              <w:left w:w="74" w:type="dxa"/>
              <w:bottom w:w="15" w:type="dxa"/>
              <w:right w:w="74" w:type="dxa"/>
            </w:tcMar>
            <w:vAlign w:val="center"/>
          </w:tcPr>
          <w:p w14:paraId="754AA957" w14:textId="77777777" w:rsidR="00A3789A" w:rsidRPr="00FE38E7" w:rsidRDefault="00A3789A" w:rsidP="00042266">
            <w:pPr>
              <w:spacing w:line="276" w:lineRule="auto"/>
              <w:rPr>
                <w:rFonts w:ascii="Arial" w:eastAsia="Calibri" w:hAnsi="Arial"/>
                <w:sz w:val="22"/>
                <w:szCs w:val="22"/>
              </w:rPr>
            </w:pPr>
          </w:p>
        </w:tc>
      </w:tr>
      <w:tr w:rsidR="00A3789A" w:rsidRPr="00FE38E7" w14:paraId="2CC06226" w14:textId="77777777" w:rsidTr="00042266">
        <w:trPr>
          <w:cantSplit/>
        </w:trPr>
        <w:tc>
          <w:tcPr>
            <w:tcW w:w="3080"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1C04E7D9"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033F3705"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nil"/>
              <w:right w:val="single" w:sz="6" w:space="0" w:color="000000"/>
            </w:tcBorders>
            <w:tcMar>
              <w:top w:w="15" w:type="dxa"/>
              <w:left w:w="74" w:type="dxa"/>
              <w:bottom w:w="15" w:type="dxa"/>
              <w:right w:w="74" w:type="dxa"/>
            </w:tcMar>
            <w:vAlign w:val="center"/>
          </w:tcPr>
          <w:p w14:paraId="2B2E5D5C" w14:textId="77777777" w:rsidR="00A3789A" w:rsidRPr="00FE38E7" w:rsidRDefault="00A3789A" w:rsidP="00042266">
            <w:pPr>
              <w:spacing w:line="276" w:lineRule="auto"/>
              <w:rPr>
                <w:rFonts w:ascii="Arial" w:eastAsia="Calibri" w:hAnsi="Arial"/>
                <w:sz w:val="22"/>
                <w:szCs w:val="22"/>
              </w:rPr>
            </w:pPr>
          </w:p>
        </w:tc>
      </w:tr>
      <w:tr w:rsidR="00A3789A" w:rsidRPr="00FE38E7" w14:paraId="7C9121C6" w14:textId="77777777" w:rsidTr="00042266">
        <w:trPr>
          <w:cantSplit/>
        </w:trPr>
        <w:tc>
          <w:tcPr>
            <w:tcW w:w="3080"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6B822079" w14:textId="77777777" w:rsidR="00A3789A" w:rsidRPr="00FE38E7" w:rsidRDefault="00A3789A" w:rsidP="00042266">
            <w:pPr>
              <w:spacing w:line="276" w:lineRule="auto"/>
              <w:rPr>
                <w:rFonts w:ascii="Arial" w:eastAsia="Calibri" w:hAnsi="Arial"/>
                <w:sz w:val="22"/>
                <w:szCs w:val="22"/>
              </w:rPr>
            </w:pPr>
          </w:p>
        </w:tc>
        <w:tc>
          <w:tcPr>
            <w:tcW w:w="2606"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7A24A589" w14:textId="77777777" w:rsidR="00A3789A" w:rsidRPr="00FE38E7" w:rsidRDefault="00A3789A" w:rsidP="00042266">
            <w:pPr>
              <w:spacing w:line="276" w:lineRule="auto"/>
              <w:jc w:val="center"/>
              <w:rPr>
                <w:rFonts w:ascii="Arial" w:eastAsia="Calibri" w:hAnsi="Arial"/>
                <w:sz w:val="22"/>
                <w:szCs w:val="22"/>
              </w:rPr>
            </w:pPr>
          </w:p>
        </w:tc>
        <w:tc>
          <w:tcPr>
            <w:tcW w:w="4265" w:type="dxa"/>
            <w:tcBorders>
              <w:top w:val="nil"/>
              <w:left w:val="single" w:sz="6" w:space="0" w:color="000000"/>
              <w:bottom w:val="single" w:sz="4" w:space="0" w:color="auto"/>
              <w:right w:val="single" w:sz="6" w:space="0" w:color="000000"/>
            </w:tcBorders>
            <w:tcMar>
              <w:top w:w="15" w:type="dxa"/>
              <w:left w:w="74" w:type="dxa"/>
              <w:bottom w:w="15" w:type="dxa"/>
              <w:right w:w="74" w:type="dxa"/>
            </w:tcMar>
            <w:vAlign w:val="center"/>
          </w:tcPr>
          <w:p w14:paraId="6AEF620B" w14:textId="77777777" w:rsidR="00A3789A" w:rsidRPr="00FE38E7" w:rsidRDefault="00A3789A" w:rsidP="00042266">
            <w:pPr>
              <w:spacing w:line="276" w:lineRule="auto"/>
              <w:rPr>
                <w:rFonts w:ascii="Arial" w:eastAsia="Calibri" w:hAnsi="Arial"/>
                <w:sz w:val="22"/>
                <w:szCs w:val="22"/>
              </w:rPr>
            </w:pPr>
          </w:p>
        </w:tc>
      </w:tr>
    </w:tbl>
    <w:p w14:paraId="66C9AAC7" w14:textId="77777777" w:rsidR="00A3789A" w:rsidRDefault="00A3789A" w:rsidP="00A3789A">
      <w:pPr>
        <w:pStyle w:val="a8"/>
        <w:spacing w:line="240" w:lineRule="auto"/>
        <w:ind w:firstLine="708"/>
        <w:rPr>
          <w:rFonts w:ascii="Arial" w:hAnsi="Arial" w:cs="Arial"/>
        </w:rPr>
      </w:pPr>
    </w:p>
    <w:p w14:paraId="61A98C40" w14:textId="77777777" w:rsidR="00A3789A" w:rsidRDefault="00A3789A" w:rsidP="00A3789A">
      <w:pPr>
        <w:pStyle w:val="a8"/>
        <w:spacing w:line="240" w:lineRule="auto"/>
        <w:ind w:firstLine="708"/>
        <w:rPr>
          <w:rFonts w:ascii="Arial" w:hAnsi="Arial" w:cs="Arial"/>
        </w:rPr>
      </w:pPr>
      <w:r>
        <w:rPr>
          <w:rFonts w:ascii="Arial" w:hAnsi="Arial" w:cs="Arial"/>
        </w:rPr>
        <w:t>4 ВЗАМЕН ГОСТ 21283-93</w:t>
      </w:r>
    </w:p>
    <w:p w14:paraId="40766C09" w14:textId="77777777" w:rsidR="00A3789A" w:rsidRDefault="00A3789A" w:rsidP="00A3789A">
      <w:pPr>
        <w:ind w:firstLine="709"/>
        <w:jc w:val="both"/>
        <w:rPr>
          <w:sz w:val="22"/>
          <w:szCs w:val="22"/>
        </w:rPr>
      </w:pPr>
    </w:p>
    <w:p w14:paraId="1A1B679E" w14:textId="77777777" w:rsidR="00A3789A" w:rsidRPr="00E56801" w:rsidRDefault="00A3789A" w:rsidP="00A3789A">
      <w:pPr>
        <w:spacing w:line="360" w:lineRule="auto"/>
        <w:ind w:firstLine="709"/>
        <w:jc w:val="both"/>
        <w:rPr>
          <w:rFonts w:ascii="Arial" w:eastAsia="Calibri" w:hAnsi="Arial"/>
          <w:i/>
          <w:szCs w:val="22"/>
        </w:rPr>
      </w:pPr>
      <w:r w:rsidRPr="00E56801">
        <w:rPr>
          <w:rFonts w:ascii="Arial" w:eastAsia="Calibri" w:hAnsi="Arial"/>
          <w:i/>
          <w:szCs w:val="22"/>
        </w:rPr>
        <w:t>Информация о введении в действие (прекращении действия) настоящего стандарта и изменений к нему на территории указанных выше государств пуб</w:t>
      </w:r>
      <w:r w:rsidRPr="00E56801">
        <w:rPr>
          <w:rFonts w:ascii="Arial" w:eastAsia="Calibri" w:hAnsi="Arial"/>
          <w:i/>
          <w:szCs w:val="22"/>
        </w:rPr>
        <w:lastRenderedPageBreak/>
        <w:t>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862E3C7" w14:textId="77777777" w:rsidR="00A3789A" w:rsidRPr="00E56801" w:rsidRDefault="00A3789A" w:rsidP="00A3789A">
      <w:pPr>
        <w:spacing w:line="360" w:lineRule="auto"/>
        <w:ind w:firstLine="709"/>
        <w:jc w:val="both"/>
        <w:rPr>
          <w:rFonts w:ascii="Arial" w:eastAsia="Calibri" w:hAnsi="Arial"/>
          <w:i/>
          <w:szCs w:val="22"/>
        </w:rPr>
      </w:pPr>
      <w:r w:rsidRPr="00E56801">
        <w:rPr>
          <w:rFonts w:ascii="Arial" w:eastAsia="Calibri" w:hAnsi="Arial"/>
          <w:i/>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74C918CA" w14:textId="77777777" w:rsidR="00F67975" w:rsidRPr="00F67975" w:rsidRDefault="00F67975" w:rsidP="00F67975">
      <w:pPr>
        <w:pStyle w:val="af3"/>
        <w:ind w:firstLine="0"/>
        <w:rPr>
          <w:sz w:val="28"/>
          <w:szCs w:val="28"/>
        </w:rPr>
      </w:pPr>
    </w:p>
    <w:p w14:paraId="61C8F2DE" w14:textId="77777777" w:rsidR="0060668A" w:rsidRPr="0060668A" w:rsidRDefault="0060668A" w:rsidP="00DC79E3">
      <w:pPr>
        <w:rPr>
          <w:sz w:val="28"/>
          <w:szCs w:val="28"/>
        </w:rPr>
      </w:pPr>
    </w:p>
    <w:p w14:paraId="751A27A8" w14:textId="77777777" w:rsidR="00DA70F4" w:rsidRDefault="00DA70F4" w:rsidP="00DA70F4">
      <w:pPr>
        <w:pStyle w:val="a8"/>
      </w:pPr>
    </w:p>
    <w:p w14:paraId="07703F49" w14:textId="77777777" w:rsidR="00A3789A" w:rsidRDefault="00A3789A" w:rsidP="00DA70F4">
      <w:pPr>
        <w:pStyle w:val="a8"/>
      </w:pPr>
    </w:p>
    <w:p w14:paraId="783892AE" w14:textId="77777777" w:rsidR="00A3789A" w:rsidRDefault="00A3789A" w:rsidP="00DA70F4">
      <w:pPr>
        <w:pStyle w:val="a8"/>
      </w:pPr>
    </w:p>
    <w:p w14:paraId="2D602223" w14:textId="77777777" w:rsidR="00A3789A" w:rsidRDefault="00A3789A" w:rsidP="00DA70F4">
      <w:pPr>
        <w:pStyle w:val="a8"/>
      </w:pPr>
    </w:p>
    <w:p w14:paraId="5C0A552E" w14:textId="77777777" w:rsidR="00A3789A" w:rsidRDefault="00A3789A" w:rsidP="00DA70F4">
      <w:pPr>
        <w:pStyle w:val="a8"/>
      </w:pPr>
    </w:p>
    <w:p w14:paraId="1372B5F5" w14:textId="77777777" w:rsidR="00DA70F4" w:rsidRDefault="00DA70F4" w:rsidP="00DA70F4">
      <w:pPr>
        <w:pStyle w:val="a8"/>
      </w:pPr>
    </w:p>
    <w:p w14:paraId="32BB2F3A" w14:textId="77777777" w:rsidR="00DA70F4" w:rsidRDefault="00DA70F4" w:rsidP="00DA70F4">
      <w:pPr>
        <w:pStyle w:val="a8"/>
        <w:jc w:val="right"/>
      </w:pPr>
    </w:p>
    <w:p w14:paraId="520F98E3" w14:textId="77777777" w:rsidR="00DA70F4" w:rsidRDefault="00DA70F4" w:rsidP="00DA70F4">
      <w:pPr>
        <w:pStyle w:val="a8"/>
        <w:jc w:val="right"/>
      </w:pPr>
    </w:p>
    <w:p w14:paraId="3B692DFB" w14:textId="77777777" w:rsidR="00DA70F4" w:rsidRDefault="00DA70F4" w:rsidP="00DA70F4">
      <w:pPr>
        <w:pStyle w:val="a8"/>
        <w:jc w:val="right"/>
      </w:pPr>
    </w:p>
    <w:p w14:paraId="4D15D724" w14:textId="77777777" w:rsidR="00DA70F4" w:rsidRDefault="00DA70F4" w:rsidP="00DA70F4">
      <w:pPr>
        <w:pStyle w:val="a8"/>
        <w:jc w:val="right"/>
      </w:pPr>
    </w:p>
    <w:p w14:paraId="59EB5B90" w14:textId="77777777" w:rsidR="00DA70F4" w:rsidRDefault="00DA70F4" w:rsidP="00DA70F4">
      <w:pPr>
        <w:pStyle w:val="a8"/>
        <w:jc w:val="right"/>
      </w:pPr>
    </w:p>
    <w:p w14:paraId="35249B33" w14:textId="77777777" w:rsidR="00DA70F4" w:rsidRDefault="00DA70F4" w:rsidP="00DA70F4">
      <w:pPr>
        <w:pStyle w:val="a8"/>
        <w:jc w:val="right"/>
      </w:pPr>
    </w:p>
    <w:p w14:paraId="5862BEFB" w14:textId="77777777" w:rsidR="00DA70F4" w:rsidRDefault="00DA70F4" w:rsidP="00DA70F4">
      <w:pPr>
        <w:pStyle w:val="a8"/>
        <w:jc w:val="right"/>
      </w:pPr>
    </w:p>
    <w:p w14:paraId="5F4579A6" w14:textId="77777777" w:rsidR="00A3789A" w:rsidRDefault="00A3789A" w:rsidP="00DA70F4">
      <w:pPr>
        <w:pStyle w:val="a8"/>
        <w:jc w:val="right"/>
      </w:pPr>
    </w:p>
    <w:p w14:paraId="0758C6AD" w14:textId="77777777" w:rsidR="00A3789A" w:rsidRDefault="00A3789A" w:rsidP="00DA70F4">
      <w:pPr>
        <w:pStyle w:val="a8"/>
        <w:jc w:val="right"/>
      </w:pPr>
    </w:p>
    <w:p w14:paraId="73CA8781" w14:textId="77777777" w:rsidR="00A3789A" w:rsidRDefault="00A3789A" w:rsidP="00DA70F4">
      <w:pPr>
        <w:pStyle w:val="a8"/>
        <w:jc w:val="right"/>
      </w:pPr>
    </w:p>
    <w:p w14:paraId="3BBD4398" w14:textId="77777777" w:rsidR="00A3789A" w:rsidRDefault="00A3789A" w:rsidP="00DA70F4">
      <w:pPr>
        <w:pStyle w:val="a8"/>
        <w:jc w:val="right"/>
      </w:pPr>
    </w:p>
    <w:p w14:paraId="66D6EF10" w14:textId="77777777" w:rsidR="00A3789A" w:rsidRDefault="00A3789A" w:rsidP="00DA70F4">
      <w:pPr>
        <w:pStyle w:val="a8"/>
        <w:jc w:val="right"/>
      </w:pPr>
    </w:p>
    <w:p w14:paraId="5E9E38A3" w14:textId="77777777" w:rsidR="00A3789A" w:rsidRDefault="00A3789A" w:rsidP="00DA70F4">
      <w:pPr>
        <w:pStyle w:val="a8"/>
        <w:jc w:val="right"/>
      </w:pPr>
    </w:p>
    <w:p w14:paraId="76EFC0C5" w14:textId="77777777" w:rsidR="00A3789A" w:rsidRDefault="00A3789A" w:rsidP="00DA70F4">
      <w:pPr>
        <w:pStyle w:val="a8"/>
        <w:jc w:val="right"/>
      </w:pPr>
    </w:p>
    <w:p w14:paraId="66C3338F" w14:textId="77777777" w:rsidR="00A3789A" w:rsidRDefault="00A3789A" w:rsidP="00DA70F4">
      <w:pPr>
        <w:pStyle w:val="a8"/>
        <w:jc w:val="right"/>
      </w:pPr>
    </w:p>
    <w:p w14:paraId="699DE7AA" w14:textId="77777777" w:rsidR="00A3789A" w:rsidRDefault="00A3789A" w:rsidP="00DA70F4">
      <w:pPr>
        <w:pStyle w:val="a8"/>
        <w:jc w:val="right"/>
      </w:pPr>
    </w:p>
    <w:p w14:paraId="69CD421E" w14:textId="77777777" w:rsidR="00A3789A" w:rsidRDefault="00A3789A" w:rsidP="00DA70F4">
      <w:pPr>
        <w:pStyle w:val="a8"/>
        <w:jc w:val="right"/>
      </w:pPr>
    </w:p>
    <w:p w14:paraId="026E5F2E" w14:textId="77777777" w:rsidR="00A3789A" w:rsidRDefault="00A3789A" w:rsidP="00DA70F4">
      <w:pPr>
        <w:pStyle w:val="a8"/>
        <w:jc w:val="right"/>
      </w:pPr>
    </w:p>
    <w:p w14:paraId="5F4618DD" w14:textId="77777777" w:rsidR="00A3789A" w:rsidRDefault="00A3789A" w:rsidP="00DA70F4">
      <w:pPr>
        <w:pStyle w:val="a8"/>
        <w:jc w:val="right"/>
      </w:pPr>
    </w:p>
    <w:p w14:paraId="1F34B620" w14:textId="77777777" w:rsidR="00A3789A" w:rsidRDefault="00A3789A" w:rsidP="00DA70F4">
      <w:pPr>
        <w:pStyle w:val="a8"/>
        <w:jc w:val="right"/>
      </w:pPr>
    </w:p>
    <w:p w14:paraId="443B99F4" w14:textId="77777777" w:rsidR="00A3789A" w:rsidRDefault="00A3789A" w:rsidP="00DA70F4">
      <w:pPr>
        <w:pStyle w:val="a8"/>
        <w:jc w:val="right"/>
      </w:pPr>
    </w:p>
    <w:p w14:paraId="3D8E058D" w14:textId="77777777" w:rsidR="00760E85" w:rsidRDefault="00760E85" w:rsidP="00F67975">
      <w:pPr>
        <w:pStyle w:val="a8"/>
      </w:pPr>
    </w:p>
    <w:p w14:paraId="0C77B8E2" w14:textId="77777777" w:rsidR="00A3789A" w:rsidRPr="00092AA3" w:rsidRDefault="00A3789A" w:rsidP="00A3789A">
      <w:pPr>
        <w:jc w:val="center"/>
        <w:rPr>
          <w:rFonts w:ascii="Arial" w:hAnsi="Arial" w:cs="Arial"/>
          <w:b/>
          <w:spacing w:val="200"/>
        </w:rPr>
      </w:pPr>
      <w:r w:rsidRPr="00092AA3">
        <w:rPr>
          <w:rFonts w:ascii="Arial" w:hAnsi="Arial" w:cs="Arial"/>
          <w:b/>
          <w:bCs/>
          <w:spacing w:val="140"/>
        </w:rPr>
        <w:lastRenderedPageBreak/>
        <w:t>МЕЖГОСУДАРСТВЕННЫЙ СТАНДАРТ</w:t>
      </w:r>
    </w:p>
    <w:tbl>
      <w:tblPr>
        <w:tblW w:w="0" w:type="auto"/>
        <w:tblBorders>
          <w:top w:val="single" w:sz="18" w:space="0" w:color="auto"/>
          <w:bottom w:val="single" w:sz="18" w:space="0" w:color="auto"/>
        </w:tblBorders>
        <w:tblLook w:val="01E0" w:firstRow="1" w:lastRow="1" w:firstColumn="1" w:lastColumn="1" w:noHBand="0" w:noVBand="0"/>
      </w:tblPr>
      <w:tblGrid>
        <w:gridCol w:w="9438"/>
      </w:tblGrid>
      <w:tr w:rsidR="00A3789A" w:rsidRPr="00092AA3" w14:paraId="16A02BD4" w14:textId="77777777" w:rsidTr="00042266">
        <w:tc>
          <w:tcPr>
            <w:tcW w:w="9637" w:type="dxa"/>
          </w:tcPr>
          <w:p w14:paraId="67FC7497" w14:textId="77777777" w:rsidR="00A3789A" w:rsidRPr="00092AA3" w:rsidRDefault="00A3789A" w:rsidP="00042266">
            <w:pPr>
              <w:jc w:val="center"/>
              <w:rPr>
                <w:rFonts w:ascii="Arial" w:eastAsia="Calibri" w:hAnsi="Arial" w:cs="Arial"/>
                <w:sz w:val="28"/>
                <w:szCs w:val="28"/>
              </w:rPr>
            </w:pPr>
          </w:p>
          <w:p w14:paraId="5B11B16D" w14:textId="77777777" w:rsidR="00A3789A" w:rsidRPr="000B3359" w:rsidRDefault="00A3789A" w:rsidP="00A3789A">
            <w:pPr>
              <w:pStyle w:val="10"/>
              <w:spacing w:line="360" w:lineRule="auto"/>
              <w:jc w:val="center"/>
              <w:rPr>
                <w:rFonts w:ascii="Arial" w:hAnsi="Arial" w:cs="Arial"/>
                <w:b/>
                <w:szCs w:val="28"/>
              </w:rPr>
            </w:pPr>
            <w:r w:rsidRPr="000B3359">
              <w:rPr>
                <w:rFonts w:ascii="Arial" w:hAnsi="Arial" w:cs="Arial"/>
                <w:b/>
                <w:szCs w:val="28"/>
              </w:rPr>
              <w:t>ГЛИНА БЕНТОНИТОВАЯ ДЛЯ ТОНКОЙ</w:t>
            </w:r>
          </w:p>
          <w:p w14:paraId="50D08401" w14:textId="77777777" w:rsidR="00A3789A" w:rsidRPr="00765C22" w:rsidRDefault="00A3789A" w:rsidP="00A3789A">
            <w:pPr>
              <w:pStyle w:val="22"/>
              <w:spacing w:line="360" w:lineRule="auto"/>
              <w:jc w:val="center"/>
              <w:rPr>
                <w:b/>
                <w:szCs w:val="28"/>
              </w:rPr>
            </w:pPr>
            <w:r w:rsidRPr="000B3359">
              <w:rPr>
                <w:rFonts w:ascii="Arial" w:hAnsi="Arial" w:cs="Arial"/>
                <w:b/>
                <w:szCs w:val="28"/>
              </w:rPr>
              <w:t>И СТРОИТЕЛЬНОЙ КЕРАМИКИ</w:t>
            </w:r>
          </w:p>
          <w:p w14:paraId="6A64F94C" w14:textId="77777777" w:rsidR="00A3789A" w:rsidRPr="000B3359" w:rsidRDefault="00A3789A" w:rsidP="00A3789A">
            <w:pPr>
              <w:pStyle w:val="10"/>
              <w:jc w:val="center"/>
              <w:rPr>
                <w:rFonts w:ascii="Arial" w:hAnsi="Arial" w:cs="Arial"/>
                <w:b/>
                <w:szCs w:val="28"/>
              </w:rPr>
            </w:pPr>
            <w:r w:rsidRPr="000B3359">
              <w:rPr>
                <w:rFonts w:ascii="Arial" w:hAnsi="Arial" w:cs="Arial"/>
                <w:b/>
                <w:szCs w:val="28"/>
              </w:rPr>
              <w:t>Метод</w:t>
            </w:r>
            <w:r w:rsidR="005228DF">
              <w:rPr>
                <w:rFonts w:ascii="Arial" w:hAnsi="Arial" w:cs="Arial"/>
                <w:b/>
                <w:szCs w:val="28"/>
              </w:rPr>
              <w:t>ы</w:t>
            </w:r>
            <w:r w:rsidRPr="000B3359">
              <w:rPr>
                <w:rFonts w:ascii="Arial" w:hAnsi="Arial" w:cs="Arial"/>
                <w:b/>
                <w:szCs w:val="28"/>
              </w:rPr>
              <w:t xml:space="preserve"> определения показателя адсорбции </w:t>
            </w:r>
          </w:p>
          <w:p w14:paraId="3EBCB7C5" w14:textId="77777777" w:rsidR="00A3789A" w:rsidRPr="006229D3" w:rsidRDefault="00A3789A" w:rsidP="00A3789A">
            <w:pPr>
              <w:pStyle w:val="10"/>
              <w:jc w:val="center"/>
              <w:rPr>
                <w:rFonts w:ascii="Arial" w:hAnsi="Arial" w:cs="Arial"/>
                <w:b/>
                <w:szCs w:val="28"/>
              </w:rPr>
            </w:pPr>
            <w:r w:rsidRPr="000B3359">
              <w:rPr>
                <w:rFonts w:ascii="Arial" w:hAnsi="Arial" w:cs="Arial"/>
                <w:b/>
                <w:szCs w:val="28"/>
              </w:rPr>
              <w:t>и</w:t>
            </w:r>
            <w:r w:rsidRPr="006229D3">
              <w:rPr>
                <w:rFonts w:ascii="Arial" w:hAnsi="Arial" w:cs="Arial"/>
                <w:b/>
                <w:szCs w:val="28"/>
              </w:rPr>
              <w:t xml:space="preserve"> </w:t>
            </w:r>
            <w:r w:rsidRPr="000B3359">
              <w:rPr>
                <w:rFonts w:ascii="Arial" w:hAnsi="Arial" w:cs="Arial"/>
                <w:b/>
                <w:szCs w:val="28"/>
              </w:rPr>
              <w:t>емкости</w:t>
            </w:r>
            <w:r w:rsidRPr="006229D3">
              <w:rPr>
                <w:rFonts w:ascii="Arial" w:hAnsi="Arial" w:cs="Arial"/>
                <w:b/>
                <w:szCs w:val="28"/>
              </w:rPr>
              <w:t xml:space="preserve"> </w:t>
            </w:r>
            <w:r w:rsidRPr="000B3359">
              <w:rPr>
                <w:rFonts w:ascii="Arial" w:hAnsi="Arial" w:cs="Arial"/>
                <w:b/>
                <w:szCs w:val="28"/>
              </w:rPr>
              <w:t>катионного</w:t>
            </w:r>
            <w:r w:rsidRPr="006229D3">
              <w:rPr>
                <w:rFonts w:ascii="Arial" w:hAnsi="Arial" w:cs="Arial"/>
                <w:b/>
                <w:szCs w:val="28"/>
              </w:rPr>
              <w:t xml:space="preserve"> </w:t>
            </w:r>
            <w:r w:rsidRPr="000B3359">
              <w:rPr>
                <w:rFonts w:ascii="Arial" w:hAnsi="Arial" w:cs="Arial"/>
                <w:b/>
                <w:szCs w:val="28"/>
              </w:rPr>
              <w:t>обмена</w:t>
            </w:r>
          </w:p>
          <w:p w14:paraId="68E2CE44" w14:textId="77777777" w:rsidR="00A3789A" w:rsidRPr="006229D3" w:rsidRDefault="00A3789A" w:rsidP="00042266">
            <w:pPr>
              <w:jc w:val="center"/>
              <w:rPr>
                <w:rFonts w:ascii="Arial" w:eastAsia="Calibri" w:hAnsi="Arial" w:cs="Arial"/>
                <w:b/>
                <w:sz w:val="28"/>
                <w:szCs w:val="28"/>
              </w:rPr>
            </w:pPr>
          </w:p>
          <w:p w14:paraId="600FEE67" w14:textId="77777777" w:rsidR="00A3789A" w:rsidRPr="00A3789A" w:rsidRDefault="00A3789A" w:rsidP="00A3789A">
            <w:pPr>
              <w:pStyle w:val="ad"/>
              <w:jc w:val="center"/>
              <w:rPr>
                <w:rFonts w:cs="Arial"/>
                <w:lang w:val="en-US"/>
              </w:rPr>
            </w:pPr>
            <w:r>
              <w:rPr>
                <w:rFonts w:cs="Arial"/>
                <w:lang w:val="en"/>
              </w:rPr>
              <w:t>Bentonite</w:t>
            </w:r>
            <w:r w:rsidRPr="00A3789A">
              <w:rPr>
                <w:rFonts w:cs="Arial"/>
                <w:lang w:val="en-US"/>
              </w:rPr>
              <w:t xml:space="preserve"> </w:t>
            </w:r>
            <w:r>
              <w:rPr>
                <w:rFonts w:cs="Arial"/>
                <w:lang w:val="en"/>
              </w:rPr>
              <w:t>clay</w:t>
            </w:r>
            <w:r w:rsidRPr="00A3789A">
              <w:rPr>
                <w:rFonts w:cs="Arial"/>
                <w:lang w:val="en-US"/>
              </w:rPr>
              <w:t xml:space="preserve"> </w:t>
            </w:r>
            <w:r>
              <w:rPr>
                <w:rFonts w:cs="Arial"/>
                <w:lang w:val="en"/>
              </w:rPr>
              <w:t>for</w:t>
            </w:r>
            <w:r w:rsidRPr="00A3789A">
              <w:rPr>
                <w:rFonts w:cs="Arial"/>
                <w:lang w:val="en-US"/>
              </w:rPr>
              <w:t xml:space="preserve"> </w:t>
            </w:r>
            <w:r>
              <w:rPr>
                <w:rFonts w:cs="Arial"/>
                <w:lang w:val="en"/>
              </w:rPr>
              <w:t>fine</w:t>
            </w:r>
            <w:r w:rsidRPr="00A3789A">
              <w:rPr>
                <w:rFonts w:cs="Arial"/>
                <w:lang w:val="en-US"/>
              </w:rPr>
              <w:t xml:space="preserve"> </w:t>
            </w:r>
            <w:r>
              <w:rPr>
                <w:rFonts w:cs="Arial"/>
                <w:lang w:val="en"/>
              </w:rPr>
              <w:t>and</w:t>
            </w:r>
            <w:r w:rsidRPr="00A3789A">
              <w:rPr>
                <w:rFonts w:cs="Arial"/>
                <w:lang w:val="en-US"/>
              </w:rPr>
              <w:t xml:space="preserve"> </w:t>
            </w:r>
            <w:r>
              <w:rPr>
                <w:rFonts w:cs="Arial"/>
                <w:lang w:val="en"/>
              </w:rPr>
              <w:t>building</w:t>
            </w:r>
            <w:r w:rsidRPr="00A3789A">
              <w:rPr>
                <w:rFonts w:cs="Arial"/>
                <w:lang w:val="en-US"/>
              </w:rPr>
              <w:t xml:space="preserve"> </w:t>
            </w:r>
            <w:r>
              <w:rPr>
                <w:rFonts w:cs="Arial"/>
                <w:lang w:val="en"/>
              </w:rPr>
              <w:t>ceramics</w:t>
            </w:r>
            <w:r w:rsidRPr="00A3789A">
              <w:rPr>
                <w:rFonts w:cs="Arial"/>
                <w:lang w:val="en-US"/>
              </w:rPr>
              <w:t>.</w:t>
            </w:r>
          </w:p>
          <w:p w14:paraId="5E39CE3E" w14:textId="77777777" w:rsidR="00A3789A" w:rsidRDefault="00A3789A" w:rsidP="00A3789A">
            <w:pPr>
              <w:pStyle w:val="ad"/>
              <w:jc w:val="center"/>
              <w:rPr>
                <w:rFonts w:cs="Arial"/>
                <w:lang w:val="en-US"/>
              </w:rPr>
            </w:pPr>
            <w:r>
              <w:rPr>
                <w:rFonts w:cs="Arial"/>
                <w:lang w:val="en-US"/>
              </w:rPr>
              <w:t>M</w:t>
            </w:r>
            <w:r w:rsidRPr="00FE38E7">
              <w:rPr>
                <w:rFonts w:cs="Arial"/>
                <w:lang w:val="en-US"/>
              </w:rPr>
              <w:t>ethod</w:t>
            </w:r>
            <w:r>
              <w:rPr>
                <w:rFonts w:cs="Arial"/>
                <w:lang w:val="en-US"/>
              </w:rPr>
              <w:t>s</w:t>
            </w:r>
            <w:r w:rsidRPr="00FE38E7">
              <w:rPr>
                <w:rFonts w:cs="Arial"/>
                <w:lang w:val="en-US"/>
              </w:rPr>
              <w:t xml:space="preserve"> for </w:t>
            </w:r>
            <w:r>
              <w:rPr>
                <w:rFonts w:cs="Arial"/>
                <w:lang w:val="en-US"/>
              </w:rPr>
              <w:t xml:space="preserve">the </w:t>
            </w:r>
            <w:r w:rsidRPr="00FE38E7">
              <w:rPr>
                <w:rFonts w:cs="Arial"/>
                <w:lang w:val="en-US"/>
              </w:rPr>
              <w:t xml:space="preserve">determination of </w:t>
            </w:r>
            <w:r>
              <w:rPr>
                <w:rFonts w:cs="Arial"/>
                <w:lang w:val="en-US"/>
              </w:rPr>
              <w:t>adsorption index</w:t>
            </w:r>
          </w:p>
          <w:p w14:paraId="6AA9FEC8" w14:textId="77777777" w:rsidR="00A3789A" w:rsidRPr="00092AA3" w:rsidRDefault="00A3789A" w:rsidP="00A3789A">
            <w:pPr>
              <w:jc w:val="center"/>
              <w:rPr>
                <w:rFonts w:ascii="Arial" w:eastAsia="Calibri" w:hAnsi="Arial" w:cs="Arial"/>
                <w:sz w:val="28"/>
                <w:szCs w:val="28"/>
                <w:lang w:val="en-US"/>
              </w:rPr>
            </w:pPr>
            <w:r>
              <w:rPr>
                <w:rFonts w:cs="Arial"/>
                <w:lang w:val="en-US"/>
              </w:rPr>
              <w:t xml:space="preserve"> and cation-exchange capacity</w:t>
            </w:r>
          </w:p>
        </w:tc>
      </w:tr>
    </w:tbl>
    <w:p w14:paraId="19BE3072" w14:textId="77777777" w:rsidR="00A3789A" w:rsidRPr="00A3789A" w:rsidRDefault="00A3789A" w:rsidP="00A3789A">
      <w:pPr>
        <w:tabs>
          <w:tab w:val="center" w:pos="4962"/>
          <w:tab w:val="right" w:pos="9924"/>
        </w:tabs>
        <w:outlineLvl w:val="0"/>
        <w:rPr>
          <w:rFonts w:ascii="Arial" w:eastAsia="Calibri" w:hAnsi="Arial" w:cs="Arial"/>
          <w:b/>
          <w:bCs/>
          <w:szCs w:val="22"/>
        </w:rPr>
      </w:pPr>
      <w:r w:rsidRPr="00765C22">
        <w:rPr>
          <w:rFonts w:ascii="Arial" w:eastAsia="Calibri" w:hAnsi="Arial" w:cs="Arial"/>
          <w:b/>
          <w:szCs w:val="22"/>
          <w:lang w:val="en-US"/>
        </w:rPr>
        <w:tab/>
      </w:r>
      <w:r w:rsidRPr="00765C22">
        <w:rPr>
          <w:rFonts w:ascii="Arial" w:eastAsia="Calibri" w:hAnsi="Arial" w:cs="Arial"/>
          <w:b/>
          <w:szCs w:val="22"/>
          <w:lang w:val="en-US"/>
        </w:rPr>
        <w:tab/>
      </w:r>
      <w:r w:rsidRPr="00092AA3">
        <w:rPr>
          <w:rFonts w:ascii="Arial" w:eastAsia="Calibri" w:hAnsi="Arial" w:cs="Arial"/>
          <w:b/>
          <w:szCs w:val="22"/>
        </w:rPr>
        <w:t>Дата введения — 202   —    —</w:t>
      </w:r>
    </w:p>
    <w:p w14:paraId="30554362" w14:textId="77777777" w:rsidR="00FE38E7" w:rsidRDefault="00FE38E7" w:rsidP="0041247D">
      <w:pPr>
        <w:spacing w:line="276" w:lineRule="auto"/>
        <w:ind w:firstLine="709"/>
        <w:jc w:val="both"/>
        <w:rPr>
          <w:b/>
          <w:sz w:val="32"/>
          <w:szCs w:val="32"/>
        </w:rPr>
      </w:pPr>
    </w:p>
    <w:p w14:paraId="5206C265" w14:textId="77777777" w:rsidR="00A3789A" w:rsidRDefault="00A3789A" w:rsidP="00A3789A">
      <w:pPr>
        <w:spacing w:line="480" w:lineRule="auto"/>
        <w:ind w:firstLine="709"/>
        <w:jc w:val="both"/>
        <w:rPr>
          <w:rFonts w:ascii="Arial" w:hAnsi="Arial" w:cs="Arial"/>
          <w:b/>
        </w:rPr>
      </w:pPr>
      <w:r w:rsidRPr="009204B4">
        <w:rPr>
          <w:rFonts w:ascii="Arial" w:hAnsi="Arial" w:cs="Arial"/>
          <w:b/>
        </w:rPr>
        <w:t xml:space="preserve">1 Область применения </w:t>
      </w:r>
    </w:p>
    <w:p w14:paraId="685C7495" w14:textId="0EB6696D" w:rsidR="00EF3CFE" w:rsidRDefault="00BB3790" w:rsidP="00A3789A">
      <w:pPr>
        <w:spacing w:line="360" w:lineRule="auto"/>
        <w:ind w:firstLine="709"/>
        <w:jc w:val="both"/>
        <w:rPr>
          <w:rFonts w:ascii="Arial" w:hAnsi="Arial" w:cs="Arial"/>
        </w:rPr>
      </w:pPr>
      <w:r w:rsidRPr="00DC6598">
        <w:rPr>
          <w:rFonts w:ascii="Arial" w:hAnsi="Arial" w:cs="Arial"/>
        </w:rPr>
        <w:t>Настоящий стандарт</w:t>
      </w:r>
      <w:r w:rsidR="00A03605" w:rsidRPr="00DC6598">
        <w:rPr>
          <w:rFonts w:ascii="Arial" w:hAnsi="Arial" w:cs="Arial"/>
        </w:rPr>
        <w:t xml:space="preserve"> устанавливает</w:t>
      </w:r>
      <w:r w:rsidRPr="00DC6598">
        <w:rPr>
          <w:rFonts w:ascii="Arial" w:hAnsi="Arial" w:cs="Arial"/>
        </w:rPr>
        <w:t xml:space="preserve"> </w:t>
      </w:r>
      <w:r w:rsidR="00EF3CFE" w:rsidRPr="00DC6598">
        <w:rPr>
          <w:rFonts w:ascii="Arial" w:hAnsi="Arial" w:cs="Arial"/>
        </w:rPr>
        <w:t>метод</w:t>
      </w:r>
      <w:r w:rsidR="004F7CAC" w:rsidRPr="00DC6598">
        <w:rPr>
          <w:rFonts w:ascii="Arial" w:hAnsi="Arial" w:cs="Arial"/>
        </w:rPr>
        <w:t>ы</w:t>
      </w:r>
      <w:r w:rsidR="00EF3CFE" w:rsidRPr="00DC6598">
        <w:rPr>
          <w:rFonts w:ascii="Arial" w:hAnsi="Arial" w:cs="Arial"/>
        </w:rPr>
        <w:t xml:space="preserve"> определения</w:t>
      </w:r>
      <w:r w:rsidR="004F7CAC" w:rsidRPr="00DC6598">
        <w:rPr>
          <w:rFonts w:ascii="Arial" w:hAnsi="Arial" w:cs="Arial"/>
        </w:rPr>
        <w:t xml:space="preserve"> показателя адсорбции и емкости катионного обмена бентонитовой глины для тонкой и строительной керамики</w:t>
      </w:r>
      <w:r w:rsidR="00AB1330" w:rsidRPr="00DC6598">
        <w:rPr>
          <w:rFonts w:ascii="Arial" w:hAnsi="Arial" w:cs="Arial"/>
        </w:rPr>
        <w:t xml:space="preserve"> (далее – бентонитовая глина)</w:t>
      </w:r>
      <w:r w:rsidR="005228DF" w:rsidRPr="00DC6598">
        <w:rPr>
          <w:rFonts w:ascii="Arial" w:hAnsi="Arial" w:cs="Arial"/>
        </w:rPr>
        <w:t>.</w:t>
      </w:r>
    </w:p>
    <w:p w14:paraId="3DF15471" w14:textId="77777777" w:rsidR="005228DF" w:rsidRPr="00A3789A" w:rsidRDefault="005228DF" w:rsidP="00A3789A">
      <w:pPr>
        <w:spacing w:line="360" w:lineRule="auto"/>
        <w:ind w:firstLine="709"/>
        <w:jc w:val="both"/>
        <w:rPr>
          <w:rFonts w:ascii="Arial" w:hAnsi="Arial" w:cs="Arial"/>
        </w:rPr>
      </w:pPr>
    </w:p>
    <w:p w14:paraId="6E41447F" w14:textId="77777777" w:rsidR="00A3789A" w:rsidRPr="00C5081B" w:rsidRDefault="00A3789A" w:rsidP="00A3789A">
      <w:pPr>
        <w:spacing w:line="480" w:lineRule="auto"/>
        <w:ind w:firstLine="709"/>
        <w:jc w:val="both"/>
        <w:rPr>
          <w:rFonts w:ascii="Arial" w:hAnsi="Arial" w:cs="Arial"/>
          <w:b/>
        </w:rPr>
      </w:pPr>
      <w:r w:rsidRPr="00C5081B">
        <w:rPr>
          <w:rFonts w:ascii="Arial" w:hAnsi="Arial" w:cs="Arial"/>
          <w:b/>
        </w:rPr>
        <w:t xml:space="preserve">2 Нормативные ссылки </w:t>
      </w:r>
    </w:p>
    <w:p w14:paraId="58EDA6FC" w14:textId="77777777" w:rsidR="00E83747" w:rsidRPr="00A3789A" w:rsidRDefault="00A76FEE" w:rsidP="00A3789A">
      <w:pPr>
        <w:spacing w:line="360" w:lineRule="auto"/>
        <w:ind w:firstLine="709"/>
        <w:jc w:val="both"/>
        <w:rPr>
          <w:rFonts w:ascii="Arial" w:hAnsi="Arial" w:cs="Arial"/>
        </w:rPr>
      </w:pPr>
      <w:r w:rsidRPr="00A3789A">
        <w:rPr>
          <w:rFonts w:ascii="Arial" w:hAnsi="Arial" w:cs="Arial"/>
        </w:rPr>
        <w:t xml:space="preserve">В настоящем стандарте использованы </w:t>
      </w:r>
      <w:r w:rsidR="001C6C74" w:rsidRPr="00A3789A">
        <w:rPr>
          <w:rFonts w:ascii="Arial" w:hAnsi="Arial" w:cs="Arial"/>
        </w:rPr>
        <w:t xml:space="preserve">нормативные </w:t>
      </w:r>
      <w:r w:rsidRPr="00A3789A">
        <w:rPr>
          <w:rFonts w:ascii="Arial" w:hAnsi="Arial" w:cs="Arial"/>
        </w:rPr>
        <w:t xml:space="preserve">ссылки на следующие </w:t>
      </w:r>
      <w:r w:rsidR="00E758D3" w:rsidRPr="00A3789A">
        <w:rPr>
          <w:rFonts w:ascii="Arial" w:hAnsi="Arial" w:cs="Arial"/>
        </w:rPr>
        <w:t xml:space="preserve">межгосударственные </w:t>
      </w:r>
      <w:r w:rsidRPr="00A3789A">
        <w:rPr>
          <w:rFonts w:ascii="Arial" w:hAnsi="Arial" w:cs="Arial"/>
        </w:rPr>
        <w:t>стандарты:</w:t>
      </w:r>
      <w:r w:rsidR="00E83747" w:rsidRPr="00A3789A">
        <w:rPr>
          <w:rFonts w:ascii="Arial" w:hAnsi="Arial" w:cs="Arial"/>
        </w:rPr>
        <w:t xml:space="preserve"> </w:t>
      </w:r>
    </w:p>
    <w:p w14:paraId="302BEC49" w14:textId="77777777" w:rsidR="00E83747" w:rsidRPr="00A3789A" w:rsidRDefault="00E83747" w:rsidP="00A3789A">
      <w:pPr>
        <w:spacing w:line="360" w:lineRule="auto"/>
        <w:ind w:firstLine="709"/>
        <w:jc w:val="both"/>
        <w:rPr>
          <w:rFonts w:ascii="Arial" w:hAnsi="Arial" w:cs="Arial"/>
        </w:rPr>
      </w:pPr>
      <w:r w:rsidRPr="00A3789A">
        <w:rPr>
          <w:rFonts w:ascii="Arial" w:hAnsi="Arial" w:cs="Arial"/>
        </w:rPr>
        <w:t xml:space="preserve">ГОСТ </w:t>
      </w:r>
      <w:r w:rsidR="00EF3CFE" w:rsidRPr="00A3789A">
        <w:rPr>
          <w:rFonts w:ascii="Arial" w:hAnsi="Arial" w:cs="Arial"/>
        </w:rPr>
        <w:t>23932 Посуда и оборудование лабораторные стеклянные</w:t>
      </w:r>
      <w:r w:rsidR="00A02949" w:rsidRPr="00A3789A">
        <w:rPr>
          <w:rFonts w:ascii="Arial" w:hAnsi="Arial" w:cs="Arial"/>
        </w:rPr>
        <w:t>. Общие технические требования</w:t>
      </w:r>
    </w:p>
    <w:p w14:paraId="20148516" w14:textId="77777777" w:rsidR="00E83747" w:rsidRPr="00A3789A" w:rsidRDefault="00E83747" w:rsidP="00A3789A">
      <w:pPr>
        <w:spacing w:line="360" w:lineRule="auto"/>
        <w:ind w:firstLine="709"/>
        <w:jc w:val="both"/>
        <w:rPr>
          <w:rFonts w:ascii="Arial" w:hAnsi="Arial" w:cs="Arial"/>
        </w:rPr>
      </w:pPr>
      <w:r w:rsidRPr="00A3789A">
        <w:rPr>
          <w:rFonts w:ascii="Arial" w:hAnsi="Arial" w:cs="Arial"/>
        </w:rPr>
        <w:t xml:space="preserve">ГОСТ </w:t>
      </w:r>
      <w:r w:rsidR="00EF3CFE" w:rsidRPr="00A3789A">
        <w:rPr>
          <w:rFonts w:ascii="Arial" w:hAnsi="Arial" w:cs="Arial"/>
        </w:rPr>
        <w:t>25336</w:t>
      </w:r>
      <w:r w:rsidRPr="00A3789A">
        <w:rPr>
          <w:rFonts w:ascii="Arial" w:hAnsi="Arial" w:cs="Arial"/>
        </w:rPr>
        <w:t xml:space="preserve"> </w:t>
      </w:r>
      <w:r w:rsidR="00A02949" w:rsidRPr="00A3789A">
        <w:rPr>
          <w:rFonts w:ascii="Arial" w:hAnsi="Arial" w:cs="Arial"/>
        </w:rPr>
        <w:t>Посуда и оборудование лабораторные стеклянные. Типы, основные параметры и размеры</w:t>
      </w:r>
    </w:p>
    <w:p w14:paraId="4E426B4B" w14:textId="77777777" w:rsidR="006A4977" w:rsidRPr="00A3789A" w:rsidRDefault="006A4977" w:rsidP="00A3789A">
      <w:pPr>
        <w:spacing w:line="360" w:lineRule="auto"/>
        <w:ind w:firstLine="709"/>
        <w:jc w:val="both"/>
        <w:rPr>
          <w:rFonts w:ascii="Arial" w:hAnsi="Arial" w:cs="Arial"/>
        </w:rPr>
      </w:pPr>
      <w:r w:rsidRPr="00A3789A">
        <w:rPr>
          <w:rFonts w:ascii="Arial" w:hAnsi="Arial" w:cs="Arial"/>
        </w:rPr>
        <w:t>ГОСТ 1770  Посуда мерная лабораторная стеклянная. Цилиндры, мензурки, колбы, пробирки. Общие технические условия.</w:t>
      </w:r>
    </w:p>
    <w:p w14:paraId="651AEEF7" w14:textId="77777777" w:rsidR="00474BA7" w:rsidRPr="00A3789A" w:rsidRDefault="00474BA7" w:rsidP="00A3789A">
      <w:pPr>
        <w:spacing w:line="360" w:lineRule="auto"/>
        <w:ind w:firstLine="709"/>
        <w:jc w:val="both"/>
        <w:rPr>
          <w:rFonts w:ascii="Arial" w:hAnsi="Arial" w:cs="Arial"/>
        </w:rPr>
      </w:pPr>
      <w:r w:rsidRPr="00A3789A">
        <w:rPr>
          <w:rFonts w:ascii="Arial" w:hAnsi="Arial" w:cs="Arial"/>
        </w:rPr>
        <w:t xml:space="preserve">ГОСТ </w:t>
      </w:r>
      <w:r w:rsidR="00A02949" w:rsidRPr="00A3789A">
        <w:rPr>
          <w:rFonts w:ascii="Arial" w:hAnsi="Arial" w:cs="Arial"/>
        </w:rPr>
        <w:t>6613</w:t>
      </w:r>
      <w:r w:rsidR="008D147A" w:rsidRPr="00A3789A">
        <w:rPr>
          <w:rFonts w:ascii="Arial" w:hAnsi="Arial" w:cs="Arial"/>
        </w:rPr>
        <w:t xml:space="preserve"> </w:t>
      </w:r>
      <w:r w:rsidR="00A02949" w:rsidRPr="00A3789A">
        <w:rPr>
          <w:rFonts w:ascii="Arial" w:hAnsi="Arial" w:cs="Arial"/>
        </w:rPr>
        <w:t>Сетки проволочные тканные с квадратными ячейками. Технические условия</w:t>
      </w:r>
    </w:p>
    <w:p w14:paraId="554E67F3" w14:textId="77777777" w:rsidR="00A02949" w:rsidRPr="00A3789A" w:rsidRDefault="000F1645" w:rsidP="00A3789A">
      <w:pPr>
        <w:spacing w:line="360" w:lineRule="auto"/>
        <w:ind w:firstLine="709"/>
        <w:jc w:val="both"/>
        <w:rPr>
          <w:rFonts w:ascii="Arial" w:hAnsi="Arial" w:cs="Arial"/>
        </w:rPr>
      </w:pPr>
      <w:r w:rsidRPr="00A3789A">
        <w:rPr>
          <w:rFonts w:ascii="Arial" w:hAnsi="Arial" w:cs="Arial"/>
        </w:rPr>
        <w:t xml:space="preserve">ГОСТ </w:t>
      </w:r>
      <w:r w:rsidR="00A02949" w:rsidRPr="00A3789A">
        <w:rPr>
          <w:rFonts w:ascii="Arial" w:hAnsi="Arial" w:cs="Arial"/>
        </w:rPr>
        <w:t>4204</w:t>
      </w:r>
      <w:r w:rsidRPr="00A3789A">
        <w:rPr>
          <w:rFonts w:ascii="Arial" w:hAnsi="Arial" w:cs="Arial"/>
        </w:rPr>
        <w:t xml:space="preserve"> </w:t>
      </w:r>
      <w:r w:rsidR="00A02949" w:rsidRPr="00A3789A">
        <w:rPr>
          <w:rFonts w:ascii="Arial" w:hAnsi="Arial" w:cs="Arial"/>
        </w:rPr>
        <w:t>Реактивы. Кислота серная. Технические условия</w:t>
      </w:r>
    </w:p>
    <w:p w14:paraId="3BF6B689" w14:textId="77777777" w:rsidR="00BE0BC1" w:rsidRDefault="00BE0BC1" w:rsidP="00BE0BC1">
      <w:pPr>
        <w:spacing w:line="360" w:lineRule="auto"/>
        <w:ind w:firstLine="709"/>
        <w:jc w:val="both"/>
        <w:rPr>
          <w:rFonts w:ascii="Arial" w:hAnsi="Arial" w:cs="Arial"/>
        </w:rPr>
      </w:pPr>
      <w:r>
        <w:rPr>
          <w:rFonts w:ascii="Arial" w:hAnsi="Arial" w:cs="Arial"/>
        </w:rPr>
        <w:t>ГОСТ 6709 Вода дистиллированная. Технические усло</w:t>
      </w:r>
      <w:r w:rsidRPr="00EF1086">
        <w:rPr>
          <w:rFonts w:ascii="Arial" w:hAnsi="Arial" w:cs="Arial"/>
        </w:rPr>
        <w:t>вия</w:t>
      </w:r>
      <w:r>
        <w:rPr>
          <w:rStyle w:val="af7"/>
          <w:rFonts w:ascii="Arial" w:hAnsi="Arial" w:cs="Arial"/>
        </w:rPr>
        <w:footnoteReference w:id="1"/>
      </w:r>
    </w:p>
    <w:p w14:paraId="479F2B5B" w14:textId="21AD16A2" w:rsidR="00DC6598" w:rsidRPr="00681F95" w:rsidRDefault="00DC6598" w:rsidP="00BE0BC1">
      <w:pPr>
        <w:spacing w:line="360" w:lineRule="auto"/>
        <w:ind w:firstLine="709"/>
        <w:jc w:val="both"/>
        <w:rPr>
          <w:rFonts w:ascii="Arial" w:hAnsi="Arial" w:cs="Arial"/>
        </w:rPr>
      </w:pPr>
      <w:r w:rsidRPr="00681F95">
        <w:rPr>
          <w:rFonts w:ascii="Arial" w:hAnsi="Arial" w:cs="Arial"/>
        </w:rPr>
        <w:t>ГОСТ 7032</w:t>
      </w:r>
      <w:r w:rsidR="00681F95" w:rsidRPr="00681F95">
        <w:rPr>
          <w:rFonts w:ascii="Arial" w:hAnsi="Arial" w:cs="Arial"/>
        </w:rPr>
        <w:t xml:space="preserve"> </w:t>
      </w:r>
      <w:r w:rsidR="00681F95" w:rsidRPr="00681F95">
        <w:rPr>
          <w:rFonts w:ascii="Arial" w:hAnsi="Arial" w:cs="Arial"/>
        </w:rPr>
        <w:t>Глина бентонитовая для тонкой и строительной керамики. Технические условия</w:t>
      </w:r>
    </w:p>
    <w:p w14:paraId="79393083" w14:textId="49B0F6B5" w:rsidR="00DC6598" w:rsidRPr="00681F95" w:rsidRDefault="00DC6598" w:rsidP="00BE0BC1">
      <w:pPr>
        <w:spacing w:line="360" w:lineRule="auto"/>
        <w:ind w:firstLine="709"/>
        <w:jc w:val="both"/>
        <w:rPr>
          <w:rFonts w:ascii="Arial" w:hAnsi="Arial" w:cs="Arial"/>
        </w:rPr>
      </w:pPr>
      <w:r w:rsidRPr="00681F95">
        <w:rPr>
          <w:rFonts w:ascii="Arial" w:hAnsi="Arial" w:cs="Arial"/>
        </w:rPr>
        <w:t>ГОСТ 23</w:t>
      </w:r>
      <w:r w:rsidR="00681F95" w:rsidRPr="00681F95">
        <w:rPr>
          <w:rFonts w:ascii="Arial" w:hAnsi="Arial" w:cs="Arial"/>
        </w:rPr>
        <w:t xml:space="preserve">932 </w:t>
      </w:r>
      <w:r w:rsidR="00681F95" w:rsidRPr="00681F95">
        <w:rPr>
          <w:rFonts w:ascii="Arial" w:hAnsi="Arial" w:cs="Arial"/>
        </w:rPr>
        <w:t>Посуда и оборудование лабораторные стеклянные. Общие технические условия</w:t>
      </w:r>
    </w:p>
    <w:p w14:paraId="6E4F86ED" w14:textId="0B1ACE68" w:rsidR="00DC6598" w:rsidRPr="00FE38E7" w:rsidRDefault="00DC6598" w:rsidP="00BE0BC1">
      <w:pPr>
        <w:spacing w:line="360" w:lineRule="auto"/>
        <w:ind w:firstLine="709"/>
        <w:jc w:val="both"/>
        <w:rPr>
          <w:rFonts w:ascii="Arial" w:hAnsi="Arial" w:cs="Arial"/>
        </w:rPr>
      </w:pPr>
      <w:r w:rsidRPr="00DC6598">
        <w:rPr>
          <w:rFonts w:ascii="Arial" w:hAnsi="Arial" w:cs="Arial"/>
        </w:rPr>
        <w:t>ГОСТ 29251-91 (ИСО 385-1-84)</w:t>
      </w:r>
      <w:r w:rsidRPr="00DC6598">
        <w:rPr>
          <w:rFonts w:ascii="Arial" w:hAnsi="Arial" w:cs="Arial"/>
        </w:rPr>
        <w:t xml:space="preserve"> </w:t>
      </w:r>
      <w:r w:rsidRPr="00DC6598">
        <w:rPr>
          <w:rFonts w:ascii="Arial" w:hAnsi="Arial" w:cs="Arial"/>
        </w:rPr>
        <w:t>Посуда лабораторная стеклянная. Бюретки. Часть 1. Общие требования</w:t>
      </w:r>
    </w:p>
    <w:p w14:paraId="02C576C5" w14:textId="77777777" w:rsidR="00BE0BC1" w:rsidRDefault="00BE0BC1" w:rsidP="00BE0BC1">
      <w:pPr>
        <w:spacing w:line="360" w:lineRule="auto"/>
        <w:ind w:firstLine="709"/>
        <w:jc w:val="both"/>
        <w:rPr>
          <w:rFonts w:ascii="Arial" w:hAnsi="Arial" w:cs="Arial"/>
        </w:rPr>
      </w:pPr>
      <w:r w:rsidRPr="00FE38E7">
        <w:rPr>
          <w:rFonts w:ascii="Arial" w:hAnsi="Arial" w:cs="Arial"/>
        </w:rPr>
        <w:lastRenderedPageBreak/>
        <w:t xml:space="preserve">ГОСТ </w:t>
      </w:r>
      <w:r w:rsidRPr="00FE38E7">
        <w:rPr>
          <w:rFonts w:ascii="Arial" w:hAnsi="Arial" w:cs="Arial"/>
          <w:lang w:val="en-US"/>
        </w:rPr>
        <w:t>OIML</w:t>
      </w:r>
      <w:r w:rsidRPr="00FE38E7">
        <w:rPr>
          <w:rFonts w:ascii="Arial" w:hAnsi="Arial" w:cs="Arial"/>
        </w:rPr>
        <w:t xml:space="preserve"> </w:t>
      </w:r>
      <w:r w:rsidRPr="00FE38E7">
        <w:rPr>
          <w:rFonts w:ascii="Arial" w:hAnsi="Arial" w:cs="Arial"/>
          <w:lang w:val="en-US"/>
        </w:rPr>
        <w:t>R</w:t>
      </w:r>
      <w:r w:rsidRPr="00FE38E7">
        <w:rPr>
          <w:rFonts w:ascii="Arial" w:hAnsi="Arial" w:cs="Arial"/>
        </w:rPr>
        <w:t xml:space="preserve"> 76-1</w:t>
      </w:r>
      <w:r>
        <w:rPr>
          <w:rFonts w:ascii="Arial" w:hAnsi="Arial" w:cs="Arial"/>
        </w:rPr>
        <w:t xml:space="preserve"> </w:t>
      </w:r>
      <w:r w:rsidRPr="00FE38E7">
        <w:rPr>
          <w:rFonts w:ascii="Arial" w:hAnsi="Arial" w:cs="Arial"/>
        </w:rPr>
        <w:t>Государственная система обеспечения единства измерений. Весы неавтоматического действия Часть 1. Метрологические и те</w:t>
      </w:r>
      <w:r>
        <w:rPr>
          <w:rFonts w:ascii="Arial" w:hAnsi="Arial" w:cs="Arial"/>
        </w:rPr>
        <w:t>хнические требования. Испытания</w:t>
      </w:r>
      <w:r>
        <w:rPr>
          <w:rStyle w:val="af7"/>
          <w:rFonts w:ascii="Arial" w:hAnsi="Arial" w:cs="Arial"/>
        </w:rPr>
        <w:footnoteReference w:id="2"/>
      </w:r>
    </w:p>
    <w:p w14:paraId="6C6A249A" w14:textId="77777777" w:rsidR="00A3789A" w:rsidRPr="002D142B" w:rsidRDefault="00A3789A" w:rsidP="00A3789A">
      <w:pPr>
        <w:ind w:firstLine="709"/>
        <w:jc w:val="both"/>
        <w:rPr>
          <w:rFonts w:ascii="Arial" w:hAnsi="Arial" w:cs="Arial"/>
          <w:bCs/>
          <w:sz w:val="22"/>
          <w:szCs w:val="20"/>
        </w:rPr>
      </w:pPr>
      <w:r w:rsidRPr="002D142B">
        <w:rPr>
          <w:rFonts w:ascii="Arial" w:hAnsi="Arial" w:cs="Arial"/>
          <w:bCs/>
          <w:spacing w:val="40"/>
          <w:sz w:val="22"/>
          <w:szCs w:val="20"/>
        </w:rPr>
        <w:t>Примечание</w:t>
      </w:r>
      <w:r w:rsidRPr="002D142B">
        <w:rPr>
          <w:rFonts w:ascii="Arial" w:hAnsi="Arial" w:cs="Arial"/>
          <w:bCs/>
          <w:sz w:val="22"/>
          <w:szCs w:val="20"/>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2D142B">
        <w:rPr>
          <w:rFonts w:ascii="Arial" w:hAnsi="Arial" w:cs="Arial"/>
          <w:bCs/>
          <w:sz w:val="22"/>
          <w:szCs w:val="20"/>
          <w:lang w:val="en-US"/>
        </w:rPr>
        <w:t>www</w:t>
      </w:r>
      <w:r w:rsidRPr="002D142B">
        <w:rPr>
          <w:rFonts w:ascii="Arial" w:hAnsi="Arial" w:cs="Arial"/>
          <w:bCs/>
          <w:sz w:val="22"/>
          <w:szCs w:val="20"/>
        </w:rPr>
        <w:t>.</w:t>
      </w:r>
      <w:r w:rsidRPr="002D142B">
        <w:rPr>
          <w:rFonts w:ascii="Arial" w:hAnsi="Arial" w:cs="Arial"/>
          <w:bCs/>
          <w:sz w:val="22"/>
          <w:szCs w:val="20"/>
          <w:lang w:val="en-US"/>
        </w:rPr>
        <w:t>easc</w:t>
      </w:r>
      <w:r w:rsidRPr="002D142B">
        <w:rPr>
          <w:rFonts w:ascii="Arial" w:hAnsi="Arial" w:cs="Arial"/>
          <w:bCs/>
          <w:sz w:val="22"/>
          <w:szCs w:val="20"/>
        </w:rPr>
        <w:t>.</w:t>
      </w:r>
      <w:r w:rsidRPr="002D142B">
        <w:rPr>
          <w:rFonts w:ascii="Arial" w:hAnsi="Arial" w:cs="Arial"/>
          <w:bCs/>
          <w:sz w:val="22"/>
          <w:szCs w:val="20"/>
          <w:lang w:val="en-US"/>
        </w:rPr>
        <w:t>by</w:t>
      </w:r>
      <w:r w:rsidRPr="002D142B">
        <w:rPr>
          <w:rFonts w:ascii="Arial" w:hAnsi="Arial" w:cs="Arial"/>
          <w:bCs/>
          <w:sz w:val="22"/>
          <w:szCs w:val="20"/>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3F0B1B43" w14:textId="77777777" w:rsidR="00A3789A" w:rsidRPr="00D54FF7" w:rsidRDefault="00A3789A" w:rsidP="00A3789A">
      <w:pPr>
        <w:spacing w:line="240" w:lineRule="exact"/>
        <w:ind w:left="709"/>
        <w:jc w:val="both"/>
        <w:rPr>
          <w:b/>
        </w:rPr>
      </w:pPr>
    </w:p>
    <w:p w14:paraId="2821B8BA" w14:textId="77777777" w:rsidR="00A3789A" w:rsidRPr="00C5081B" w:rsidRDefault="00A3789A" w:rsidP="00A3789A">
      <w:pPr>
        <w:spacing w:line="480" w:lineRule="auto"/>
        <w:ind w:firstLine="709"/>
        <w:jc w:val="both"/>
        <w:rPr>
          <w:rFonts w:ascii="Arial" w:hAnsi="Arial" w:cs="Arial"/>
          <w:b/>
        </w:rPr>
      </w:pPr>
      <w:r w:rsidRPr="00C5081B">
        <w:rPr>
          <w:rFonts w:ascii="Arial" w:hAnsi="Arial" w:cs="Arial"/>
          <w:b/>
        </w:rPr>
        <w:t xml:space="preserve">3 Термины и определения </w:t>
      </w:r>
    </w:p>
    <w:p w14:paraId="30B873D0" w14:textId="5295EEE5" w:rsidR="00A3789A" w:rsidRPr="00C5081B" w:rsidRDefault="00A3789A" w:rsidP="00A3789A">
      <w:pPr>
        <w:spacing w:line="360" w:lineRule="auto"/>
        <w:ind w:firstLine="709"/>
        <w:jc w:val="both"/>
        <w:rPr>
          <w:rFonts w:ascii="Arial" w:hAnsi="Arial" w:cs="Arial"/>
        </w:rPr>
      </w:pPr>
      <w:r w:rsidRPr="00C5081B">
        <w:rPr>
          <w:rFonts w:ascii="Arial" w:hAnsi="Arial" w:cs="Arial"/>
        </w:rPr>
        <w:t xml:space="preserve">В настоящем </w:t>
      </w:r>
      <w:r w:rsidRPr="00DC6598">
        <w:rPr>
          <w:rFonts w:ascii="Arial" w:hAnsi="Arial" w:cs="Arial"/>
        </w:rPr>
        <w:t>стандарте применены термины</w:t>
      </w:r>
      <w:r w:rsidR="00665007" w:rsidRPr="00DC6598">
        <w:rPr>
          <w:rFonts w:ascii="Arial" w:hAnsi="Arial" w:cs="Arial"/>
        </w:rPr>
        <w:t xml:space="preserve"> по ГОСТ </w:t>
      </w:r>
      <w:r w:rsidR="00AB318A" w:rsidRPr="00DC6598">
        <w:rPr>
          <w:rFonts w:ascii="Arial" w:hAnsi="Arial" w:cs="Arial"/>
        </w:rPr>
        <w:t>7032</w:t>
      </w:r>
      <w:r w:rsidR="00665007" w:rsidRPr="00DC6598">
        <w:rPr>
          <w:rFonts w:ascii="Arial" w:hAnsi="Arial" w:cs="Arial"/>
        </w:rPr>
        <w:t>, а также следующие термины</w:t>
      </w:r>
      <w:r w:rsidRPr="00DC6598">
        <w:rPr>
          <w:rFonts w:ascii="Arial" w:hAnsi="Arial" w:cs="Arial"/>
        </w:rPr>
        <w:t xml:space="preserve"> с соответствующими определениями</w:t>
      </w:r>
      <w:r w:rsidRPr="00C5081B">
        <w:rPr>
          <w:rFonts w:ascii="Arial" w:hAnsi="Arial" w:cs="Arial"/>
        </w:rPr>
        <w:t>:</w:t>
      </w:r>
    </w:p>
    <w:p w14:paraId="2F3FCDE7" w14:textId="77777777" w:rsidR="00381C5A" w:rsidRPr="00A3789A" w:rsidRDefault="00A42E09" w:rsidP="00A3789A">
      <w:pPr>
        <w:spacing w:line="360" w:lineRule="auto"/>
        <w:ind w:firstLine="709"/>
        <w:jc w:val="both"/>
        <w:rPr>
          <w:rFonts w:ascii="Arial" w:hAnsi="Arial" w:cs="Arial"/>
        </w:rPr>
      </w:pPr>
      <w:r w:rsidRPr="00A3789A">
        <w:rPr>
          <w:rFonts w:ascii="Arial" w:hAnsi="Arial" w:cs="Arial"/>
        </w:rPr>
        <w:t>3.1</w:t>
      </w:r>
      <w:r w:rsidR="00B45713" w:rsidRPr="00A3789A">
        <w:rPr>
          <w:rFonts w:ascii="Arial" w:hAnsi="Arial" w:cs="Arial"/>
        </w:rPr>
        <w:tab/>
      </w:r>
      <w:r w:rsidR="008D02D6" w:rsidRPr="00E27AEA">
        <w:rPr>
          <w:rFonts w:ascii="Arial" w:hAnsi="Arial" w:cs="Arial"/>
          <w:b/>
        </w:rPr>
        <w:t>адсорбция</w:t>
      </w:r>
      <w:r w:rsidR="009304B4" w:rsidRPr="00A3789A">
        <w:rPr>
          <w:rFonts w:ascii="Arial" w:hAnsi="Arial" w:cs="Arial"/>
        </w:rPr>
        <w:t xml:space="preserve">: </w:t>
      </w:r>
      <w:r w:rsidR="008D02D6" w:rsidRPr="00A3789A">
        <w:rPr>
          <w:rFonts w:ascii="Arial" w:hAnsi="Arial" w:cs="Arial"/>
        </w:rPr>
        <w:t>Поглощение газов, паров или жидкостей поверхностным слоем твердого тела или жидкости.</w:t>
      </w:r>
    </w:p>
    <w:p w14:paraId="3DCADA81" w14:textId="43EEF63A" w:rsidR="0007358E" w:rsidRDefault="0007358E" w:rsidP="00A3789A">
      <w:pPr>
        <w:spacing w:line="360" w:lineRule="auto"/>
        <w:ind w:firstLine="709"/>
        <w:jc w:val="both"/>
        <w:rPr>
          <w:rFonts w:ascii="Arial" w:hAnsi="Arial" w:cs="Arial"/>
        </w:rPr>
      </w:pPr>
      <w:r w:rsidRPr="00A3789A">
        <w:rPr>
          <w:rFonts w:ascii="Arial" w:hAnsi="Arial" w:cs="Arial"/>
        </w:rPr>
        <w:t>3.2</w:t>
      </w:r>
      <w:r w:rsidR="00B45713" w:rsidRPr="00A3789A">
        <w:rPr>
          <w:rFonts w:ascii="Arial" w:hAnsi="Arial" w:cs="Arial"/>
        </w:rPr>
        <w:tab/>
      </w:r>
      <w:r w:rsidR="008D02D6" w:rsidRPr="00E27AEA">
        <w:rPr>
          <w:rFonts w:ascii="Arial" w:hAnsi="Arial" w:cs="Arial"/>
          <w:b/>
        </w:rPr>
        <w:t>катионный обмен</w:t>
      </w:r>
      <w:r w:rsidR="008D02D6" w:rsidRPr="00A3789A">
        <w:rPr>
          <w:rFonts w:ascii="Arial" w:hAnsi="Arial" w:cs="Arial"/>
        </w:rPr>
        <w:t>: обратимый процесс стехиометрического обмена катионами между двумя контактирующими фазами</w:t>
      </w:r>
      <w:r w:rsidR="00593279">
        <w:rPr>
          <w:rFonts w:ascii="Arial" w:hAnsi="Arial" w:cs="Arial"/>
        </w:rPr>
        <w:t>.</w:t>
      </w:r>
    </w:p>
    <w:p w14:paraId="28F7F5AB" w14:textId="77777777" w:rsidR="0007358E" w:rsidRPr="00760E85" w:rsidRDefault="0007358E" w:rsidP="00FE38E7">
      <w:pPr>
        <w:ind w:firstLine="709"/>
        <w:jc w:val="both"/>
        <w:rPr>
          <w:rFonts w:ascii="Arial" w:hAnsi="Arial" w:cs="Arial"/>
          <w:b/>
          <w:sz w:val="28"/>
          <w:szCs w:val="28"/>
        </w:rPr>
      </w:pPr>
    </w:p>
    <w:p w14:paraId="4B98732B" w14:textId="77777777" w:rsidR="00381C5A" w:rsidRPr="00A3789A" w:rsidRDefault="00A678FE" w:rsidP="00B45713">
      <w:pPr>
        <w:pStyle w:val="31"/>
        <w:rPr>
          <w:rFonts w:ascii="Arial" w:hAnsi="Arial" w:cs="Arial"/>
          <w:b/>
        </w:rPr>
      </w:pPr>
      <w:r w:rsidRPr="00A3789A">
        <w:rPr>
          <w:rFonts w:ascii="Arial" w:hAnsi="Arial" w:cs="Arial"/>
          <w:b/>
        </w:rPr>
        <w:t>4</w:t>
      </w:r>
      <w:r w:rsidR="00B45713" w:rsidRPr="00A3789A">
        <w:rPr>
          <w:rFonts w:ascii="Arial" w:hAnsi="Arial" w:cs="Arial"/>
          <w:b/>
        </w:rPr>
        <w:tab/>
      </w:r>
      <w:r w:rsidR="008D02D6" w:rsidRPr="00A3789A">
        <w:rPr>
          <w:rFonts w:ascii="Arial" w:hAnsi="Arial" w:cs="Arial"/>
          <w:b/>
        </w:rPr>
        <w:t>Отбор и п</w:t>
      </w:r>
      <w:r w:rsidR="00982655" w:rsidRPr="00A3789A">
        <w:rPr>
          <w:rFonts w:ascii="Arial" w:hAnsi="Arial" w:cs="Arial"/>
          <w:b/>
        </w:rPr>
        <w:t>одготовка проб</w:t>
      </w:r>
    </w:p>
    <w:p w14:paraId="32870E7D" w14:textId="77777777" w:rsidR="002D57F0" w:rsidRPr="00FE38E7" w:rsidRDefault="002D57F0" w:rsidP="00FE38E7">
      <w:pPr>
        <w:ind w:firstLine="709"/>
        <w:jc w:val="both"/>
        <w:rPr>
          <w:rFonts w:ascii="Arial" w:hAnsi="Arial" w:cs="Arial"/>
          <w:b/>
          <w:sz w:val="28"/>
          <w:szCs w:val="28"/>
        </w:rPr>
      </w:pPr>
    </w:p>
    <w:p w14:paraId="0243B166" w14:textId="77777777" w:rsidR="00A22DE5" w:rsidRDefault="008D02D6" w:rsidP="00B45713">
      <w:pPr>
        <w:pStyle w:val="af3"/>
        <w:rPr>
          <w:rFonts w:ascii="Arial" w:hAnsi="Arial" w:cs="Arial"/>
        </w:rPr>
      </w:pPr>
      <w:r w:rsidRPr="002626EC">
        <w:rPr>
          <w:rFonts w:ascii="Arial" w:hAnsi="Arial" w:cs="Arial"/>
        </w:rPr>
        <w:t>Отбор и подготовка лабораторной пробы по ГОСТ 7032.</w:t>
      </w:r>
    </w:p>
    <w:p w14:paraId="79F93D50" w14:textId="77777777" w:rsidR="002626EC" w:rsidRPr="00EC169C" w:rsidRDefault="002626EC" w:rsidP="00B45713">
      <w:pPr>
        <w:pStyle w:val="af3"/>
        <w:rPr>
          <w:rFonts w:ascii="Arial" w:hAnsi="Arial" w:cs="Arial"/>
          <w:b/>
        </w:rPr>
      </w:pPr>
    </w:p>
    <w:p w14:paraId="69B22D29" w14:textId="77777777" w:rsidR="00315414" w:rsidRDefault="000F5EC5" w:rsidP="00EC169C">
      <w:pPr>
        <w:pStyle w:val="31"/>
        <w:rPr>
          <w:rFonts w:ascii="Arial" w:hAnsi="Arial" w:cs="Arial"/>
          <w:b/>
        </w:rPr>
      </w:pPr>
      <w:r w:rsidRPr="00EC169C">
        <w:rPr>
          <w:rFonts w:ascii="Arial" w:hAnsi="Arial" w:cs="Arial"/>
          <w:b/>
        </w:rPr>
        <w:t>5</w:t>
      </w:r>
      <w:r w:rsidR="004F2981" w:rsidRPr="00EC169C">
        <w:rPr>
          <w:rFonts w:ascii="Arial" w:hAnsi="Arial" w:cs="Arial"/>
          <w:b/>
        </w:rPr>
        <w:t xml:space="preserve"> </w:t>
      </w:r>
      <w:r w:rsidR="00724CED" w:rsidRPr="00EC169C">
        <w:rPr>
          <w:rFonts w:ascii="Arial" w:hAnsi="Arial" w:cs="Arial"/>
          <w:b/>
        </w:rPr>
        <w:t xml:space="preserve">Определение </w:t>
      </w:r>
      <w:r w:rsidR="002D57F0" w:rsidRPr="00EC169C">
        <w:rPr>
          <w:rFonts w:ascii="Arial" w:hAnsi="Arial" w:cs="Arial"/>
          <w:b/>
        </w:rPr>
        <w:t>показателя адсорбции и емкости катионного обмена</w:t>
      </w:r>
      <w:r w:rsidR="00737471" w:rsidRPr="00EC169C">
        <w:rPr>
          <w:rFonts w:ascii="Arial" w:hAnsi="Arial" w:cs="Arial"/>
          <w:b/>
        </w:rPr>
        <w:t xml:space="preserve"> с использованием красителя метиленового голубого</w:t>
      </w:r>
    </w:p>
    <w:p w14:paraId="737B5B7A" w14:textId="77777777" w:rsidR="00EC169C" w:rsidRPr="00EC169C" w:rsidRDefault="00EC169C" w:rsidP="00EC169C">
      <w:pPr>
        <w:pStyle w:val="31"/>
        <w:ind w:left="0" w:firstLine="284"/>
        <w:jc w:val="both"/>
        <w:rPr>
          <w:rFonts w:ascii="Arial" w:hAnsi="Arial" w:cs="Arial"/>
          <w:b/>
        </w:rPr>
      </w:pPr>
    </w:p>
    <w:p w14:paraId="5E715280" w14:textId="77777777" w:rsidR="00991A17" w:rsidRPr="00EC169C" w:rsidRDefault="008A1E15" w:rsidP="00B45713">
      <w:pPr>
        <w:pStyle w:val="21"/>
        <w:rPr>
          <w:rFonts w:ascii="Arial" w:hAnsi="Arial" w:cs="Arial"/>
          <w:b/>
        </w:rPr>
      </w:pPr>
      <w:r w:rsidRPr="00EC169C">
        <w:rPr>
          <w:rFonts w:ascii="Arial" w:hAnsi="Arial" w:cs="Arial"/>
          <w:b/>
        </w:rPr>
        <w:t>5.1</w:t>
      </w:r>
      <w:r w:rsidR="00B45713" w:rsidRPr="00EC169C">
        <w:rPr>
          <w:rFonts w:ascii="Arial" w:hAnsi="Arial" w:cs="Arial"/>
          <w:b/>
        </w:rPr>
        <w:tab/>
      </w:r>
      <w:r w:rsidR="00991A17" w:rsidRPr="00EC169C">
        <w:rPr>
          <w:rFonts w:ascii="Arial" w:hAnsi="Arial" w:cs="Arial"/>
          <w:b/>
        </w:rPr>
        <w:t>Сущность метода</w:t>
      </w:r>
    </w:p>
    <w:p w14:paraId="3C76EA04" w14:textId="77777777" w:rsidR="00EC169C" w:rsidRDefault="00EC169C" w:rsidP="00B45713">
      <w:pPr>
        <w:pStyle w:val="af3"/>
        <w:rPr>
          <w:rFonts w:ascii="Arial" w:hAnsi="Arial" w:cs="Arial"/>
        </w:rPr>
      </w:pPr>
    </w:p>
    <w:p w14:paraId="38FC7C69" w14:textId="77777777" w:rsidR="00991A17" w:rsidRDefault="007D73E9" w:rsidP="001F655B">
      <w:pPr>
        <w:pStyle w:val="af3"/>
        <w:spacing w:line="360" w:lineRule="auto"/>
        <w:ind w:firstLine="357"/>
        <w:rPr>
          <w:rFonts w:ascii="Arial" w:hAnsi="Arial" w:cs="Arial"/>
        </w:rPr>
      </w:pPr>
      <w:r w:rsidRPr="00EC169C">
        <w:rPr>
          <w:rFonts w:ascii="Arial" w:hAnsi="Arial" w:cs="Arial"/>
        </w:rPr>
        <w:t xml:space="preserve">Метод основан </w:t>
      </w:r>
      <w:r w:rsidR="00991A17" w:rsidRPr="00EC169C">
        <w:rPr>
          <w:rFonts w:ascii="Arial" w:hAnsi="Arial" w:cs="Arial"/>
        </w:rPr>
        <w:t>на определении</w:t>
      </w:r>
      <w:r w:rsidR="002D57F0" w:rsidRPr="00EC169C">
        <w:rPr>
          <w:rFonts w:ascii="Arial" w:hAnsi="Arial" w:cs="Arial"/>
        </w:rPr>
        <w:t xml:space="preserve"> количества метиленового голубого, адсорбировавшегося на 1 г бентонитовой глины.</w:t>
      </w:r>
    </w:p>
    <w:p w14:paraId="493DA3A2" w14:textId="77777777" w:rsidR="00EC169C" w:rsidRPr="00EC169C" w:rsidRDefault="00EC169C" w:rsidP="001F655B">
      <w:pPr>
        <w:pStyle w:val="af3"/>
        <w:spacing w:line="360" w:lineRule="auto"/>
        <w:ind w:firstLine="357"/>
        <w:rPr>
          <w:rFonts w:ascii="Arial" w:hAnsi="Arial" w:cs="Arial"/>
        </w:rPr>
      </w:pPr>
    </w:p>
    <w:p w14:paraId="5CBB4F5F" w14:textId="77777777" w:rsidR="00991A17" w:rsidRDefault="00991A17" w:rsidP="00EC169C">
      <w:pPr>
        <w:pStyle w:val="21"/>
        <w:rPr>
          <w:rFonts w:ascii="Arial" w:hAnsi="Arial" w:cs="Arial"/>
          <w:b/>
        </w:rPr>
      </w:pPr>
      <w:r w:rsidRPr="00EC169C">
        <w:rPr>
          <w:rFonts w:ascii="Arial" w:hAnsi="Arial" w:cs="Arial"/>
          <w:b/>
        </w:rPr>
        <w:t>5.2</w:t>
      </w:r>
      <w:r w:rsidR="00B45713" w:rsidRPr="00EC169C">
        <w:rPr>
          <w:rFonts w:ascii="Arial" w:hAnsi="Arial" w:cs="Arial"/>
          <w:b/>
        </w:rPr>
        <w:tab/>
      </w:r>
      <w:r w:rsidRPr="00EC169C">
        <w:rPr>
          <w:rFonts w:ascii="Arial" w:hAnsi="Arial" w:cs="Arial"/>
          <w:b/>
        </w:rPr>
        <w:t>Оборудование и материалы</w:t>
      </w:r>
    </w:p>
    <w:p w14:paraId="18E0E155" w14:textId="77777777" w:rsidR="00EC169C" w:rsidRPr="00EC169C" w:rsidRDefault="00EC169C" w:rsidP="00EC169C">
      <w:pPr>
        <w:pStyle w:val="21"/>
        <w:rPr>
          <w:rFonts w:ascii="Arial" w:hAnsi="Arial" w:cs="Arial"/>
          <w:b/>
        </w:rPr>
      </w:pPr>
    </w:p>
    <w:p w14:paraId="063129FD" w14:textId="7E2F96E4" w:rsidR="00991A17" w:rsidRPr="00EC169C" w:rsidRDefault="00991A17" w:rsidP="001F655B">
      <w:pPr>
        <w:pStyle w:val="41"/>
        <w:spacing w:line="360" w:lineRule="auto"/>
        <w:ind w:left="567" w:firstLine="709"/>
        <w:rPr>
          <w:rFonts w:ascii="Arial" w:hAnsi="Arial" w:cs="Arial"/>
        </w:rPr>
      </w:pPr>
      <w:r w:rsidRPr="00EC169C">
        <w:rPr>
          <w:rFonts w:ascii="Arial" w:hAnsi="Arial" w:cs="Arial"/>
        </w:rPr>
        <w:t>5.2.1</w:t>
      </w:r>
      <w:r w:rsidR="00EC169C">
        <w:rPr>
          <w:rFonts w:ascii="Arial" w:hAnsi="Arial" w:cs="Arial"/>
        </w:rPr>
        <w:t xml:space="preserve">. </w:t>
      </w:r>
      <w:r w:rsidRPr="00EC169C">
        <w:rPr>
          <w:rFonts w:ascii="Arial" w:hAnsi="Arial" w:cs="Arial"/>
        </w:rPr>
        <w:t>Шкаф сушильный лабораторный,</w:t>
      </w:r>
      <w:r w:rsidR="008F6AB5" w:rsidRPr="00EC169C">
        <w:rPr>
          <w:rFonts w:ascii="Arial" w:hAnsi="Arial" w:cs="Arial"/>
        </w:rPr>
        <w:t xml:space="preserve"> позволяющий поддерживать</w:t>
      </w:r>
      <w:r w:rsidRPr="00EC169C">
        <w:rPr>
          <w:rFonts w:ascii="Arial" w:hAnsi="Arial" w:cs="Arial"/>
        </w:rPr>
        <w:t xml:space="preserve"> температуру 105</w:t>
      </w:r>
      <w:r w:rsidRPr="00EC169C">
        <w:rPr>
          <w:rFonts w:ascii="Arial" w:hAnsi="Arial" w:cs="Arial"/>
          <w:vertAlign w:val="superscript"/>
        </w:rPr>
        <w:t>о</w:t>
      </w:r>
      <w:r w:rsidRPr="00EC169C">
        <w:rPr>
          <w:rFonts w:ascii="Arial" w:hAnsi="Arial" w:cs="Arial"/>
        </w:rPr>
        <w:t>С</w:t>
      </w:r>
      <w:r w:rsidR="008F6AB5" w:rsidRPr="00EC169C">
        <w:rPr>
          <w:rFonts w:ascii="Arial" w:hAnsi="Arial" w:cs="Arial"/>
        </w:rPr>
        <w:t xml:space="preserve"> с погрешностью ±5</w:t>
      </w:r>
      <w:r w:rsidR="008F6AB5" w:rsidRPr="00EC169C">
        <w:rPr>
          <w:rFonts w:ascii="Arial" w:hAnsi="Arial" w:cs="Arial"/>
          <w:vertAlign w:val="superscript"/>
        </w:rPr>
        <w:t>о</w:t>
      </w:r>
      <w:r w:rsidR="008F6AB5" w:rsidRPr="00EC169C">
        <w:rPr>
          <w:rFonts w:ascii="Arial" w:hAnsi="Arial" w:cs="Arial"/>
        </w:rPr>
        <w:t>С.</w:t>
      </w:r>
    </w:p>
    <w:p w14:paraId="2724738D" w14:textId="77777777" w:rsidR="008F6AB5" w:rsidRPr="00EC169C" w:rsidRDefault="00737471" w:rsidP="001F655B">
      <w:pPr>
        <w:pStyle w:val="5"/>
        <w:spacing w:line="360" w:lineRule="auto"/>
        <w:ind w:left="567" w:firstLine="709"/>
        <w:rPr>
          <w:rFonts w:ascii="Arial" w:hAnsi="Arial" w:cs="Arial"/>
        </w:rPr>
      </w:pPr>
      <w:r w:rsidRPr="00EC169C">
        <w:rPr>
          <w:rFonts w:ascii="Arial" w:hAnsi="Arial" w:cs="Arial"/>
        </w:rPr>
        <w:t>5.2.2</w:t>
      </w:r>
      <w:r w:rsidR="00EC169C">
        <w:rPr>
          <w:rFonts w:ascii="Arial" w:hAnsi="Arial" w:cs="Arial"/>
        </w:rPr>
        <w:t xml:space="preserve">. </w:t>
      </w:r>
      <w:r w:rsidRPr="00EC169C">
        <w:rPr>
          <w:rFonts w:ascii="Arial" w:hAnsi="Arial" w:cs="Arial"/>
        </w:rPr>
        <w:t>В</w:t>
      </w:r>
      <w:r w:rsidR="009275BB" w:rsidRPr="00EC169C">
        <w:rPr>
          <w:rFonts w:ascii="Arial" w:hAnsi="Arial" w:cs="Arial"/>
        </w:rPr>
        <w:t>есы лабораторные</w:t>
      </w:r>
      <w:r w:rsidR="007D73E9" w:rsidRPr="00EC169C">
        <w:rPr>
          <w:rFonts w:ascii="Arial" w:hAnsi="Arial" w:cs="Arial"/>
        </w:rPr>
        <w:t>, обеспечивающие точность измерения 0,0</w:t>
      </w:r>
      <w:r w:rsidRPr="00EC169C">
        <w:rPr>
          <w:rFonts w:ascii="Arial" w:hAnsi="Arial" w:cs="Arial"/>
        </w:rPr>
        <w:t>1</w:t>
      </w:r>
      <w:r w:rsidR="007D73E9" w:rsidRPr="00EC169C">
        <w:rPr>
          <w:rFonts w:ascii="Arial" w:hAnsi="Arial" w:cs="Arial"/>
        </w:rPr>
        <w:t xml:space="preserve"> г по ГОСТ </w:t>
      </w:r>
      <w:r w:rsidR="0041247D" w:rsidRPr="00EC169C">
        <w:rPr>
          <w:rFonts w:ascii="Arial" w:hAnsi="Arial" w:cs="Arial"/>
        </w:rPr>
        <w:t>OIML R 76-1</w:t>
      </w:r>
      <w:r w:rsidR="008A3EB5" w:rsidRPr="00EC169C">
        <w:rPr>
          <w:rFonts w:ascii="Arial" w:hAnsi="Arial" w:cs="Arial"/>
        </w:rPr>
        <w:t>.</w:t>
      </w:r>
    </w:p>
    <w:p w14:paraId="3C71BB3E" w14:textId="71E6B6E2" w:rsidR="009275BB" w:rsidRPr="00EC169C" w:rsidRDefault="00737471" w:rsidP="001F655B">
      <w:pPr>
        <w:pStyle w:val="41"/>
        <w:spacing w:line="360" w:lineRule="auto"/>
        <w:ind w:left="567" w:firstLine="709"/>
        <w:rPr>
          <w:rFonts w:ascii="Arial" w:hAnsi="Arial" w:cs="Arial"/>
        </w:rPr>
      </w:pPr>
      <w:r w:rsidRPr="00EC169C">
        <w:rPr>
          <w:rFonts w:ascii="Arial" w:hAnsi="Arial" w:cs="Arial"/>
        </w:rPr>
        <w:lastRenderedPageBreak/>
        <w:t>5.2.3</w:t>
      </w:r>
      <w:r w:rsidR="00EC169C">
        <w:rPr>
          <w:rFonts w:ascii="Arial" w:hAnsi="Arial" w:cs="Arial"/>
        </w:rPr>
        <w:t xml:space="preserve">. </w:t>
      </w:r>
      <w:r w:rsidRPr="00EC169C">
        <w:rPr>
          <w:rFonts w:ascii="Arial" w:hAnsi="Arial" w:cs="Arial"/>
        </w:rPr>
        <w:t>Колб</w:t>
      </w:r>
      <w:r w:rsidR="002C5956">
        <w:rPr>
          <w:rFonts w:ascii="Arial" w:hAnsi="Arial" w:cs="Arial"/>
        </w:rPr>
        <w:t>а</w:t>
      </w:r>
      <w:r w:rsidRPr="00EC169C">
        <w:rPr>
          <w:rFonts w:ascii="Arial" w:hAnsi="Arial" w:cs="Arial"/>
        </w:rPr>
        <w:t xml:space="preserve"> 2-1000-2 по ГОСТ 1770</w:t>
      </w:r>
    </w:p>
    <w:p w14:paraId="72291D40" w14:textId="77777777" w:rsidR="009275BB" w:rsidRPr="00EC169C" w:rsidRDefault="00737471" w:rsidP="001F655B">
      <w:pPr>
        <w:pStyle w:val="5"/>
        <w:spacing w:line="360" w:lineRule="auto"/>
        <w:ind w:left="567" w:firstLine="709"/>
        <w:rPr>
          <w:rFonts w:ascii="Arial" w:hAnsi="Arial" w:cs="Arial"/>
        </w:rPr>
      </w:pPr>
      <w:r w:rsidRPr="00EC169C">
        <w:rPr>
          <w:rFonts w:ascii="Arial" w:hAnsi="Arial" w:cs="Arial"/>
        </w:rPr>
        <w:t>5.2.4</w:t>
      </w:r>
      <w:r w:rsidR="00EC169C">
        <w:rPr>
          <w:rFonts w:ascii="Arial" w:hAnsi="Arial" w:cs="Arial"/>
        </w:rPr>
        <w:t xml:space="preserve">. </w:t>
      </w:r>
      <w:r w:rsidR="009275BB" w:rsidRPr="00EC169C">
        <w:rPr>
          <w:rFonts w:ascii="Arial" w:hAnsi="Arial" w:cs="Arial"/>
        </w:rPr>
        <w:t>Колба конич</w:t>
      </w:r>
      <w:r w:rsidRPr="00EC169C">
        <w:rPr>
          <w:rFonts w:ascii="Arial" w:hAnsi="Arial" w:cs="Arial"/>
        </w:rPr>
        <w:t>еская по ГОСТ 25336, тип Кн, вместимостью 250 см³</w:t>
      </w:r>
    </w:p>
    <w:p w14:paraId="2E541763" w14:textId="77777777" w:rsidR="007A7EA7" w:rsidRPr="00EC169C" w:rsidRDefault="00737471" w:rsidP="001F655B">
      <w:pPr>
        <w:pStyle w:val="41"/>
        <w:spacing w:line="360" w:lineRule="auto"/>
        <w:ind w:left="567" w:firstLine="709"/>
        <w:rPr>
          <w:rFonts w:ascii="Arial" w:hAnsi="Arial" w:cs="Arial"/>
        </w:rPr>
      </w:pPr>
      <w:r w:rsidRPr="00EC169C">
        <w:rPr>
          <w:rFonts w:ascii="Arial" w:hAnsi="Arial" w:cs="Arial"/>
        </w:rPr>
        <w:t>5.2.5</w:t>
      </w:r>
      <w:r w:rsidR="00EC169C">
        <w:rPr>
          <w:rFonts w:ascii="Arial" w:hAnsi="Arial" w:cs="Arial"/>
        </w:rPr>
        <w:t xml:space="preserve">. </w:t>
      </w:r>
      <w:r w:rsidRPr="00EC169C">
        <w:rPr>
          <w:rFonts w:ascii="Arial" w:hAnsi="Arial" w:cs="Arial"/>
        </w:rPr>
        <w:t xml:space="preserve">Стаканы </w:t>
      </w:r>
      <w:r w:rsidR="00617ACD" w:rsidRPr="00EC169C">
        <w:rPr>
          <w:rFonts w:ascii="Arial" w:hAnsi="Arial" w:cs="Arial"/>
        </w:rPr>
        <w:t>по ГОСТ</w:t>
      </w:r>
      <w:r w:rsidR="003A4A3B">
        <w:rPr>
          <w:rFonts w:ascii="Arial" w:hAnsi="Arial" w:cs="Arial"/>
        </w:rPr>
        <w:t xml:space="preserve"> </w:t>
      </w:r>
      <w:r w:rsidR="00617ACD" w:rsidRPr="00EC169C">
        <w:rPr>
          <w:rFonts w:ascii="Arial" w:hAnsi="Arial" w:cs="Arial"/>
        </w:rPr>
        <w:t>25336, вместимостью 100, 500 см³</w:t>
      </w:r>
    </w:p>
    <w:p w14:paraId="6B12039C" w14:textId="77777777" w:rsidR="007A7EA7" w:rsidRPr="00EC169C" w:rsidRDefault="00617ACD" w:rsidP="001F655B">
      <w:pPr>
        <w:pStyle w:val="41"/>
        <w:spacing w:line="360" w:lineRule="auto"/>
        <w:ind w:left="567" w:firstLine="709"/>
        <w:rPr>
          <w:rFonts w:ascii="Arial" w:hAnsi="Arial" w:cs="Arial"/>
        </w:rPr>
      </w:pPr>
      <w:r w:rsidRPr="00EC169C">
        <w:rPr>
          <w:rFonts w:ascii="Arial" w:hAnsi="Arial" w:cs="Arial"/>
        </w:rPr>
        <w:t>5.2.6.</w:t>
      </w:r>
      <w:r w:rsidR="00EC169C">
        <w:rPr>
          <w:rFonts w:ascii="Arial" w:hAnsi="Arial" w:cs="Arial"/>
        </w:rPr>
        <w:t xml:space="preserve"> </w:t>
      </w:r>
      <w:r w:rsidRPr="00EC169C">
        <w:rPr>
          <w:rFonts w:ascii="Arial" w:hAnsi="Arial" w:cs="Arial"/>
        </w:rPr>
        <w:t>Пипетки вместимостью 1 см³</w:t>
      </w:r>
    </w:p>
    <w:p w14:paraId="2D215EED" w14:textId="77777777" w:rsidR="00617ACD" w:rsidRPr="00EC169C" w:rsidRDefault="00617ACD" w:rsidP="001F655B">
      <w:pPr>
        <w:pStyle w:val="41"/>
        <w:spacing w:line="360" w:lineRule="auto"/>
        <w:ind w:left="567" w:firstLine="709"/>
        <w:rPr>
          <w:rFonts w:ascii="Arial" w:hAnsi="Arial" w:cs="Arial"/>
        </w:rPr>
      </w:pPr>
      <w:r w:rsidRPr="00EC169C">
        <w:rPr>
          <w:rFonts w:ascii="Arial" w:hAnsi="Arial" w:cs="Arial"/>
        </w:rPr>
        <w:t>5.2.7.</w:t>
      </w:r>
      <w:r w:rsidR="00EC169C">
        <w:rPr>
          <w:rFonts w:ascii="Arial" w:hAnsi="Arial" w:cs="Arial"/>
        </w:rPr>
        <w:t xml:space="preserve"> </w:t>
      </w:r>
      <w:r w:rsidRPr="00EC169C">
        <w:rPr>
          <w:rFonts w:ascii="Arial" w:hAnsi="Arial" w:cs="Arial"/>
        </w:rPr>
        <w:t>Цилиндры по ГОСТ 1770</w:t>
      </w:r>
    </w:p>
    <w:p w14:paraId="74436942" w14:textId="7A8525E0" w:rsidR="00617ACD" w:rsidRPr="00EC169C" w:rsidRDefault="002C5956" w:rsidP="001F655B">
      <w:pPr>
        <w:pStyle w:val="af0"/>
        <w:spacing w:line="360" w:lineRule="auto"/>
        <w:ind w:left="426" w:firstLine="709"/>
        <w:rPr>
          <w:rFonts w:ascii="Arial" w:hAnsi="Arial" w:cs="Arial"/>
        </w:rPr>
      </w:pPr>
      <w:r>
        <w:rPr>
          <w:rFonts w:ascii="Arial" w:hAnsi="Arial" w:cs="Arial"/>
        </w:rPr>
        <w:t xml:space="preserve">  </w:t>
      </w:r>
      <w:r w:rsidR="007A7EA7" w:rsidRPr="00EC169C">
        <w:rPr>
          <w:rFonts w:ascii="Arial" w:hAnsi="Arial" w:cs="Arial"/>
        </w:rPr>
        <w:t>5.2.8</w:t>
      </w:r>
      <w:r w:rsidR="00617ACD" w:rsidRPr="00EC169C">
        <w:rPr>
          <w:rFonts w:ascii="Arial" w:hAnsi="Arial" w:cs="Arial"/>
        </w:rPr>
        <w:t>. Бюретки вместимостью 25 см³ с ценой деления 0,05 см³</w:t>
      </w:r>
      <w:r w:rsidR="00DC6598">
        <w:rPr>
          <w:rFonts w:ascii="Arial" w:hAnsi="Arial" w:cs="Arial"/>
        </w:rPr>
        <w:t xml:space="preserve"> по </w:t>
      </w:r>
      <w:r w:rsidR="00DC6598" w:rsidRPr="00DC6598">
        <w:rPr>
          <w:rFonts w:ascii="Arial" w:hAnsi="Arial" w:cs="Arial"/>
        </w:rPr>
        <w:t>ГОСТ 29251</w:t>
      </w:r>
    </w:p>
    <w:p w14:paraId="592A0DE6" w14:textId="3B02EE85" w:rsidR="00617ACD" w:rsidRPr="00EC169C" w:rsidRDefault="002C5956" w:rsidP="001F655B">
      <w:pPr>
        <w:pStyle w:val="af0"/>
        <w:spacing w:line="360" w:lineRule="auto"/>
        <w:ind w:left="426" w:firstLine="709"/>
        <w:rPr>
          <w:rFonts w:ascii="Arial" w:hAnsi="Arial" w:cs="Arial"/>
        </w:rPr>
      </w:pPr>
      <w:r>
        <w:rPr>
          <w:rFonts w:ascii="Arial" w:hAnsi="Arial" w:cs="Arial"/>
        </w:rPr>
        <w:t xml:space="preserve">  </w:t>
      </w:r>
      <w:r w:rsidR="00617ACD" w:rsidRPr="00EC169C">
        <w:rPr>
          <w:rFonts w:ascii="Arial" w:hAnsi="Arial" w:cs="Arial"/>
        </w:rPr>
        <w:t>5.2.9.</w:t>
      </w:r>
      <w:r w:rsidR="00EC169C">
        <w:rPr>
          <w:rFonts w:ascii="Arial" w:hAnsi="Arial" w:cs="Arial"/>
        </w:rPr>
        <w:t xml:space="preserve"> </w:t>
      </w:r>
      <w:r w:rsidR="00617ACD" w:rsidRPr="00EC169C">
        <w:rPr>
          <w:rFonts w:ascii="Arial" w:hAnsi="Arial" w:cs="Arial"/>
        </w:rPr>
        <w:t>Палочки стеклянные.</w:t>
      </w:r>
    </w:p>
    <w:p w14:paraId="3D641363" w14:textId="77777777" w:rsidR="009275BB" w:rsidRPr="00EC169C" w:rsidRDefault="00617ACD" w:rsidP="001F655B">
      <w:pPr>
        <w:pStyle w:val="21"/>
        <w:spacing w:line="360" w:lineRule="auto"/>
        <w:ind w:firstLine="709"/>
        <w:rPr>
          <w:rFonts w:ascii="Arial" w:hAnsi="Arial" w:cs="Arial"/>
        </w:rPr>
      </w:pPr>
      <w:r w:rsidRPr="00EC169C">
        <w:rPr>
          <w:rFonts w:ascii="Arial" w:hAnsi="Arial" w:cs="Arial"/>
        </w:rPr>
        <w:t>5.2.10.</w:t>
      </w:r>
      <w:r w:rsidR="00EC169C" w:rsidRPr="00EC169C">
        <w:rPr>
          <w:rFonts w:ascii="Arial" w:hAnsi="Arial" w:cs="Arial"/>
        </w:rPr>
        <w:t xml:space="preserve"> </w:t>
      </w:r>
      <w:r w:rsidR="00737471" w:rsidRPr="00EC169C">
        <w:rPr>
          <w:rFonts w:ascii="Arial" w:hAnsi="Arial" w:cs="Arial"/>
        </w:rPr>
        <w:t>Сито</w:t>
      </w:r>
      <w:r w:rsidR="009275BB" w:rsidRPr="00EC169C">
        <w:rPr>
          <w:rFonts w:ascii="Arial" w:hAnsi="Arial" w:cs="Arial"/>
        </w:rPr>
        <w:t xml:space="preserve"> с сетк</w:t>
      </w:r>
      <w:r w:rsidR="00737471" w:rsidRPr="00EC169C">
        <w:rPr>
          <w:rFonts w:ascii="Arial" w:hAnsi="Arial" w:cs="Arial"/>
        </w:rPr>
        <w:t>ой</w:t>
      </w:r>
      <w:r w:rsidR="009275BB" w:rsidRPr="00EC169C">
        <w:rPr>
          <w:rFonts w:ascii="Arial" w:hAnsi="Arial" w:cs="Arial"/>
        </w:rPr>
        <w:t xml:space="preserve"> </w:t>
      </w:r>
      <w:r w:rsidR="00737471" w:rsidRPr="00EC169C">
        <w:rPr>
          <w:rFonts w:ascii="Arial" w:hAnsi="Arial" w:cs="Arial"/>
        </w:rPr>
        <w:t>№ 01</w:t>
      </w:r>
      <w:r w:rsidR="009275BB" w:rsidRPr="00EC169C">
        <w:rPr>
          <w:rFonts w:ascii="Arial" w:hAnsi="Arial" w:cs="Arial"/>
        </w:rPr>
        <w:t xml:space="preserve"> по ГОСТ 6613.</w:t>
      </w:r>
    </w:p>
    <w:p w14:paraId="434886D8" w14:textId="77777777" w:rsidR="009275BB" w:rsidRPr="00EC169C" w:rsidRDefault="00617ACD" w:rsidP="001F655B">
      <w:pPr>
        <w:pStyle w:val="21"/>
        <w:spacing w:line="360" w:lineRule="auto"/>
        <w:ind w:firstLine="709"/>
        <w:rPr>
          <w:rFonts w:ascii="Arial" w:hAnsi="Arial" w:cs="Arial"/>
        </w:rPr>
      </w:pPr>
      <w:r w:rsidRPr="00EC169C">
        <w:rPr>
          <w:rFonts w:ascii="Arial" w:hAnsi="Arial" w:cs="Arial"/>
        </w:rPr>
        <w:t>5.2.11.</w:t>
      </w:r>
      <w:r w:rsidR="00EC169C" w:rsidRPr="00EC169C">
        <w:rPr>
          <w:rFonts w:ascii="Arial" w:hAnsi="Arial" w:cs="Arial"/>
        </w:rPr>
        <w:t xml:space="preserve"> </w:t>
      </w:r>
      <w:r w:rsidRPr="00EC169C">
        <w:rPr>
          <w:rFonts w:ascii="Arial" w:hAnsi="Arial" w:cs="Arial"/>
        </w:rPr>
        <w:t>Кислота серная по ГОСТ 4204, раствор 5 моль/дм³.</w:t>
      </w:r>
    </w:p>
    <w:p w14:paraId="5069EA0E" w14:textId="77777777" w:rsidR="009275BB" w:rsidRPr="00EC169C" w:rsidRDefault="009275BB" w:rsidP="001F655B">
      <w:pPr>
        <w:pStyle w:val="21"/>
        <w:spacing w:line="360" w:lineRule="auto"/>
        <w:ind w:firstLine="709"/>
        <w:rPr>
          <w:rFonts w:ascii="Arial" w:hAnsi="Arial" w:cs="Arial"/>
        </w:rPr>
      </w:pPr>
      <w:r w:rsidRPr="00EC169C">
        <w:rPr>
          <w:rFonts w:ascii="Arial" w:hAnsi="Arial" w:cs="Arial"/>
        </w:rPr>
        <w:t>5.2.</w:t>
      </w:r>
      <w:r w:rsidR="00617ACD" w:rsidRPr="00EC169C">
        <w:rPr>
          <w:rFonts w:ascii="Arial" w:hAnsi="Arial" w:cs="Arial"/>
        </w:rPr>
        <w:t>12.</w:t>
      </w:r>
      <w:r w:rsidR="00EC169C" w:rsidRPr="00EC169C">
        <w:rPr>
          <w:rFonts w:ascii="Arial" w:hAnsi="Arial" w:cs="Arial"/>
        </w:rPr>
        <w:t xml:space="preserve"> </w:t>
      </w:r>
      <w:r w:rsidR="00BE0BC1">
        <w:rPr>
          <w:rFonts w:ascii="Arial" w:hAnsi="Arial" w:cs="Arial"/>
        </w:rPr>
        <w:t>Метиленовый голубой</w:t>
      </w:r>
      <w:r w:rsidR="003A4A3B">
        <w:rPr>
          <w:rFonts w:ascii="Arial" w:hAnsi="Arial" w:cs="Arial"/>
        </w:rPr>
        <w:t>,</w:t>
      </w:r>
      <w:r w:rsidR="00617ACD" w:rsidRPr="00EC169C">
        <w:rPr>
          <w:rFonts w:ascii="Arial" w:hAnsi="Arial" w:cs="Arial"/>
        </w:rPr>
        <w:t xml:space="preserve"> раствор 3 мг/см³</w:t>
      </w:r>
    </w:p>
    <w:p w14:paraId="0A44EFE9" w14:textId="77777777" w:rsidR="008F6AB5" w:rsidRPr="00EC169C" w:rsidRDefault="000B3B89" w:rsidP="001F655B">
      <w:pPr>
        <w:pStyle w:val="21"/>
        <w:spacing w:line="360" w:lineRule="auto"/>
        <w:ind w:firstLine="709"/>
        <w:rPr>
          <w:rFonts w:ascii="Arial" w:hAnsi="Arial" w:cs="Arial"/>
        </w:rPr>
      </w:pPr>
      <w:r w:rsidRPr="00EC169C">
        <w:rPr>
          <w:rFonts w:ascii="Arial" w:hAnsi="Arial" w:cs="Arial"/>
        </w:rPr>
        <w:t>5.2.13</w:t>
      </w:r>
      <w:r w:rsidR="00EC169C">
        <w:rPr>
          <w:rFonts w:ascii="Arial" w:hAnsi="Arial" w:cs="Arial"/>
        </w:rPr>
        <w:t xml:space="preserve">. </w:t>
      </w:r>
      <w:r w:rsidR="006F40D7" w:rsidRPr="00EC169C">
        <w:rPr>
          <w:rFonts w:ascii="Arial" w:hAnsi="Arial" w:cs="Arial"/>
        </w:rPr>
        <w:t xml:space="preserve">Вода дистиллированная по ГОСТ </w:t>
      </w:r>
      <w:r w:rsidR="00BE0BC1">
        <w:rPr>
          <w:rFonts w:ascii="Arial" w:hAnsi="Arial" w:cs="Arial"/>
        </w:rPr>
        <w:t>6709</w:t>
      </w:r>
      <w:r w:rsidR="008A3EB5" w:rsidRPr="00EC169C">
        <w:rPr>
          <w:rFonts w:ascii="Arial" w:hAnsi="Arial" w:cs="Arial"/>
        </w:rPr>
        <w:t>.</w:t>
      </w:r>
    </w:p>
    <w:p w14:paraId="11B46270" w14:textId="77777777" w:rsidR="000700EA" w:rsidRDefault="000B3B89" w:rsidP="001F655B">
      <w:pPr>
        <w:pStyle w:val="21"/>
        <w:spacing w:line="360" w:lineRule="auto"/>
        <w:ind w:firstLine="709"/>
        <w:rPr>
          <w:rFonts w:ascii="Arial" w:hAnsi="Arial" w:cs="Arial"/>
        </w:rPr>
      </w:pPr>
      <w:r w:rsidRPr="00EC169C">
        <w:rPr>
          <w:rFonts w:ascii="Arial" w:hAnsi="Arial" w:cs="Arial"/>
        </w:rPr>
        <w:t>5.2.14</w:t>
      </w:r>
      <w:r w:rsidR="00EC169C">
        <w:rPr>
          <w:rFonts w:ascii="Arial" w:hAnsi="Arial" w:cs="Arial"/>
        </w:rPr>
        <w:t xml:space="preserve">. </w:t>
      </w:r>
      <w:r w:rsidR="006F40D7" w:rsidRPr="00E32A4F">
        <w:rPr>
          <w:rFonts w:ascii="Arial" w:hAnsi="Arial" w:cs="Arial"/>
        </w:rPr>
        <w:t>Фи</w:t>
      </w:r>
      <w:r w:rsidR="005125B6" w:rsidRPr="00E32A4F">
        <w:rPr>
          <w:rFonts w:ascii="Arial" w:hAnsi="Arial" w:cs="Arial"/>
        </w:rPr>
        <w:t xml:space="preserve">льтры </w:t>
      </w:r>
      <w:r w:rsidRPr="00E32A4F">
        <w:rPr>
          <w:rFonts w:ascii="Arial" w:hAnsi="Arial" w:cs="Arial"/>
        </w:rPr>
        <w:t>бумажные</w:t>
      </w:r>
      <w:r w:rsidR="005125B6" w:rsidRPr="00E32A4F">
        <w:rPr>
          <w:rFonts w:ascii="Arial" w:hAnsi="Arial" w:cs="Arial"/>
        </w:rPr>
        <w:t xml:space="preserve"> «</w:t>
      </w:r>
      <w:r w:rsidRPr="00E32A4F">
        <w:rPr>
          <w:rFonts w:ascii="Arial" w:hAnsi="Arial" w:cs="Arial"/>
        </w:rPr>
        <w:t>синяя</w:t>
      </w:r>
      <w:r w:rsidR="005125B6" w:rsidRPr="00E32A4F">
        <w:rPr>
          <w:rFonts w:ascii="Arial" w:hAnsi="Arial" w:cs="Arial"/>
        </w:rPr>
        <w:t xml:space="preserve"> лента</w:t>
      </w:r>
      <w:r w:rsidR="00C55CEA" w:rsidRPr="00E32A4F">
        <w:rPr>
          <w:rFonts w:ascii="Arial" w:hAnsi="Arial" w:cs="Arial"/>
        </w:rPr>
        <w:t>»</w:t>
      </w:r>
      <w:r w:rsidR="008A3EB5" w:rsidRPr="00E32A4F">
        <w:rPr>
          <w:rFonts w:ascii="Arial" w:hAnsi="Arial" w:cs="Arial"/>
        </w:rPr>
        <w:t>.</w:t>
      </w:r>
    </w:p>
    <w:p w14:paraId="50311D48" w14:textId="2F8E3AF8" w:rsidR="00FE11A4" w:rsidRPr="00EC169C" w:rsidRDefault="00FE11A4" w:rsidP="001F655B">
      <w:pPr>
        <w:pStyle w:val="21"/>
        <w:spacing w:line="360" w:lineRule="auto"/>
        <w:ind w:firstLine="709"/>
        <w:rPr>
          <w:rFonts w:ascii="Arial" w:hAnsi="Arial" w:cs="Arial"/>
        </w:rPr>
      </w:pPr>
      <w:r>
        <w:rPr>
          <w:rFonts w:ascii="Arial" w:hAnsi="Arial" w:cs="Arial"/>
        </w:rPr>
        <w:t xml:space="preserve">5.2.15 </w:t>
      </w:r>
      <w:r w:rsidR="00DC6598" w:rsidRPr="00BE5519">
        <w:rPr>
          <w:rFonts w:ascii="Arial" w:hAnsi="Arial" w:cs="Arial"/>
        </w:rPr>
        <w:t>Эксикатор по ГОСТ 23392</w:t>
      </w:r>
    </w:p>
    <w:p w14:paraId="073D2EA6" w14:textId="77777777" w:rsidR="007A7EA7" w:rsidRPr="00FE38E7" w:rsidRDefault="007A7EA7" w:rsidP="00B45713">
      <w:pPr>
        <w:pStyle w:val="21"/>
      </w:pPr>
    </w:p>
    <w:p w14:paraId="51334176" w14:textId="77777777" w:rsidR="006F40D7" w:rsidRPr="00E32A4F" w:rsidRDefault="00D21DD5" w:rsidP="001F655B">
      <w:pPr>
        <w:pStyle w:val="21"/>
        <w:spacing w:line="360" w:lineRule="auto"/>
        <w:rPr>
          <w:rFonts w:ascii="Arial" w:hAnsi="Arial" w:cs="Arial"/>
          <w:b/>
        </w:rPr>
      </w:pPr>
      <w:r w:rsidRPr="00E32A4F">
        <w:rPr>
          <w:rFonts w:ascii="Arial" w:hAnsi="Arial" w:cs="Arial"/>
          <w:b/>
        </w:rPr>
        <w:t>5.3</w:t>
      </w:r>
      <w:r w:rsidR="00B45713" w:rsidRPr="00E32A4F">
        <w:rPr>
          <w:rFonts w:ascii="Arial" w:hAnsi="Arial" w:cs="Arial"/>
          <w:b/>
        </w:rPr>
        <w:tab/>
      </w:r>
      <w:r w:rsidR="000B3B89" w:rsidRPr="00E32A4F">
        <w:rPr>
          <w:rFonts w:ascii="Arial" w:hAnsi="Arial" w:cs="Arial"/>
          <w:b/>
        </w:rPr>
        <w:t>Подготовка к проведению испытания</w:t>
      </w:r>
    </w:p>
    <w:p w14:paraId="64A1A8C4" w14:textId="0273145D" w:rsidR="006229D3" w:rsidRPr="006229D3" w:rsidRDefault="0058444B" w:rsidP="001F655B">
      <w:pPr>
        <w:pStyle w:val="af3"/>
        <w:spacing w:line="360" w:lineRule="auto"/>
        <w:rPr>
          <w:rFonts w:ascii="Arial" w:hAnsi="Arial" w:cs="Arial"/>
          <w:b/>
        </w:rPr>
      </w:pPr>
      <w:r w:rsidRPr="006229D3">
        <w:rPr>
          <w:rFonts w:ascii="Arial" w:hAnsi="Arial" w:cs="Arial"/>
          <w:b/>
        </w:rPr>
        <w:t>5.3.1</w:t>
      </w:r>
      <w:r w:rsidR="00FE11A4" w:rsidRPr="006229D3">
        <w:rPr>
          <w:rFonts w:ascii="Arial" w:hAnsi="Arial" w:cs="Arial"/>
          <w:b/>
        </w:rPr>
        <w:t xml:space="preserve"> </w:t>
      </w:r>
      <w:r w:rsidRPr="006229D3">
        <w:rPr>
          <w:rFonts w:ascii="Arial" w:hAnsi="Arial" w:cs="Arial"/>
          <w:b/>
        </w:rPr>
        <w:t>Определение влажности метиленового голубого</w:t>
      </w:r>
    </w:p>
    <w:p w14:paraId="4CAA0ADA" w14:textId="3B70808C" w:rsidR="006229D3" w:rsidRPr="00785718" w:rsidRDefault="0058444B" w:rsidP="001F655B">
      <w:pPr>
        <w:pStyle w:val="af3"/>
        <w:spacing w:line="360" w:lineRule="auto"/>
        <w:ind w:firstLine="709"/>
        <w:jc w:val="both"/>
        <w:rPr>
          <w:rFonts w:ascii="Arial" w:hAnsi="Arial" w:cs="Arial"/>
        </w:rPr>
      </w:pPr>
      <w:r w:rsidRPr="00785718">
        <w:rPr>
          <w:rFonts w:ascii="Arial" w:hAnsi="Arial" w:cs="Arial"/>
        </w:rPr>
        <w:t>Три параллельные мерные пробы порошка метиленового голубого</w:t>
      </w:r>
      <w:r w:rsidR="00282771" w:rsidRPr="00785718">
        <w:rPr>
          <w:rFonts w:ascii="Arial" w:hAnsi="Arial" w:cs="Arial"/>
        </w:rPr>
        <w:t xml:space="preserve"> навеской </w:t>
      </w:r>
      <w:r w:rsidR="006229D3" w:rsidRPr="00785718">
        <w:rPr>
          <w:rFonts w:ascii="Arial" w:hAnsi="Arial" w:cs="Arial"/>
        </w:rPr>
        <w:t xml:space="preserve">по </w:t>
      </w:r>
      <w:r w:rsidR="00282771" w:rsidRPr="00785718">
        <w:rPr>
          <w:rFonts w:ascii="Arial" w:hAnsi="Arial" w:cs="Arial"/>
        </w:rPr>
        <w:t xml:space="preserve">1 г </w:t>
      </w:r>
      <w:r w:rsidR="006229D3" w:rsidRPr="00785718">
        <w:rPr>
          <w:rFonts w:ascii="Arial" w:hAnsi="Arial" w:cs="Arial"/>
        </w:rPr>
        <w:t xml:space="preserve"> каждая взвешивают, </w:t>
      </w:r>
      <w:r w:rsidR="00282771" w:rsidRPr="00785718">
        <w:rPr>
          <w:rFonts w:ascii="Arial" w:hAnsi="Arial" w:cs="Arial"/>
        </w:rPr>
        <w:t xml:space="preserve">помещают </w:t>
      </w:r>
      <w:r w:rsidR="006A0441">
        <w:rPr>
          <w:rFonts w:ascii="Arial" w:hAnsi="Arial" w:cs="Arial"/>
        </w:rPr>
        <w:t>в бюретки</w:t>
      </w:r>
      <w:r w:rsidR="00282771" w:rsidRPr="00785718">
        <w:rPr>
          <w:rFonts w:ascii="Arial" w:hAnsi="Arial" w:cs="Arial"/>
        </w:rPr>
        <w:t xml:space="preserve"> и высушивают при температуре (105±5)°С</w:t>
      </w:r>
      <w:r w:rsidRPr="00785718">
        <w:rPr>
          <w:rFonts w:ascii="Arial" w:hAnsi="Arial" w:cs="Arial"/>
        </w:rPr>
        <w:t xml:space="preserve"> </w:t>
      </w:r>
      <w:r w:rsidR="00282771" w:rsidRPr="00785718">
        <w:rPr>
          <w:rFonts w:ascii="Arial" w:hAnsi="Arial" w:cs="Arial"/>
        </w:rPr>
        <w:t xml:space="preserve">в течение (3,0±0,5) ч в сушильном шкафу до постоянной массы. </w:t>
      </w:r>
    </w:p>
    <w:p w14:paraId="1842390B" w14:textId="2EB5C8E7" w:rsidR="0058444B" w:rsidRPr="00785718" w:rsidRDefault="00282771" w:rsidP="001F655B">
      <w:pPr>
        <w:pStyle w:val="af3"/>
        <w:spacing w:line="360" w:lineRule="auto"/>
        <w:ind w:firstLine="709"/>
        <w:jc w:val="both"/>
        <w:rPr>
          <w:rFonts w:ascii="Arial" w:hAnsi="Arial" w:cs="Arial"/>
        </w:rPr>
      </w:pPr>
      <w:r w:rsidRPr="00785718">
        <w:rPr>
          <w:rFonts w:ascii="Arial" w:hAnsi="Arial" w:cs="Arial"/>
        </w:rPr>
        <w:t xml:space="preserve">Затем </w:t>
      </w:r>
      <w:r w:rsidR="006A0441">
        <w:rPr>
          <w:rFonts w:ascii="Arial" w:hAnsi="Arial" w:cs="Arial"/>
        </w:rPr>
        <w:t>бюретки</w:t>
      </w:r>
      <w:r w:rsidRPr="00785718">
        <w:rPr>
          <w:rFonts w:ascii="Arial" w:hAnsi="Arial" w:cs="Arial"/>
        </w:rPr>
        <w:t xml:space="preserve"> охлаждают в эксикаторе и взвешивают. Влажность</w:t>
      </w:r>
      <w:r w:rsidR="001F655B" w:rsidRPr="00785718">
        <w:rPr>
          <w:rFonts w:ascii="Arial" w:hAnsi="Arial" w:cs="Arial"/>
          <w:b/>
        </w:rPr>
        <w:t xml:space="preserve"> </w:t>
      </w:r>
      <w:r w:rsidR="001F655B" w:rsidRPr="00785718">
        <w:rPr>
          <w:rFonts w:ascii="Arial" w:hAnsi="Arial" w:cs="Arial"/>
        </w:rPr>
        <w:t>метиленового голубого</w:t>
      </w:r>
      <w:r w:rsidRPr="00785718">
        <w:rPr>
          <w:rFonts w:ascii="Arial" w:hAnsi="Arial" w:cs="Arial"/>
        </w:rPr>
        <w:t xml:space="preserve"> (</w:t>
      </w:r>
      <m:oMath>
        <m:r>
          <w:rPr>
            <w:rFonts w:ascii="Cambria Math" w:hAnsi="Cambria Math" w:cs="Arial"/>
          </w:rPr>
          <m:t>W</m:t>
        </m:r>
      </m:oMath>
      <w:r w:rsidRPr="00785718">
        <w:rPr>
          <w:rFonts w:ascii="Arial" w:hAnsi="Arial" w:cs="Arial"/>
        </w:rPr>
        <w:t xml:space="preserve">) в процентах вычисляют </w:t>
      </w:r>
      <w:r w:rsidR="001F655B" w:rsidRPr="00785718">
        <w:rPr>
          <w:rFonts w:ascii="Arial" w:hAnsi="Arial" w:cs="Arial"/>
        </w:rPr>
        <w:t>для каждой мерной пробы</w:t>
      </w:r>
      <w:r w:rsidR="001F4502" w:rsidRPr="00785718">
        <w:rPr>
          <w:rFonts w:ascii="Arial" w:hAnsi="Arial" w:cs="Arial"/>
        </w:rPr>
        <w:t xml:space="preserve"> по формуле</w:t>
      </w:r>
    </w:p>
    <w:p w14:paraId="3F6FD0DA" w14:textId="77777777" w:rsidR="00C1430E" w:rsidRPr="00785718" w:rsidRDefault="00C1430E" w:rsidP="001F655B">
      <w:pPr>
        <w:spacing w:line="360" w:lineRule="auto"/>
        <w:ind w:firstLine="709"/>
        <w:jc w:val="both"/>
        <w:rPr>
          <w:rFonts w:ascii="Arial" w:hAnsi="Arial" w:cs="Arial"/>
        </w:rPr>
      </w:pPr>
    </w:p>
    <w:p w14:paraId="3F932600" w14:textId="4D685611" w:rsidR="00282771" w:rsidRPr="00785718" w:rsidRDefault="00C1430E" w:rsidP="00EE7718">
      <w:pPr>
        <w:spacing w:line="360" w:lineRule="auto"/>
        <w:ind w:firstLine="709"/>
        <w:jc w:val="center"/>
        <w:rPr>
          <w:rFonts w:ascii="Arial" w:hAnsi="Arial" w:cs="Arial"/>
        </w:rPr>
      </w:pPr>
      <m:oMath>
        <m:r>
          <w:rPr>
            <w:rFonts w:ascii="Cambria Math" w:hAnsi="Cambria Math" w:cs="Arial"/>
          </w:rPr>
          <m:t>W</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m₂  - m₁ </m:t>
            </m:r>
          </m:num>
          <m:den>
            <m:r>
              <m:rPr>
                <m:sty m:val="p"/>
              </m:rPr>
              <w:rPr>
                <w:rFonts w:ascii="Cambria Math" w:hAnsi="Cambria Math" w:cs="Arial"/>
              </w:rPr>
              <m:t>m</m:t>
            </m:r>
          </m:den>
        </m:f>
      </m:oMath>
      <w:r w:rsidR="00D747C1" w:rsidRPr="00785718">
        <w:rPr>
          <w:rFonts w:ascii="Arial" w:hAnsi="Arial" w:cs="Arial"/>
        </w:rPr>
        <w:t xml:space="preserve"> </w:t>
      </w:r>
      <w:r w:rsidRPr="00785718">
        <w:rPr>
          <w:rFonts w:ascii="Arial" w:hAnsi="Arial" w:cs="Arial"/>
        </w:rPr>
        <w:t>х 100,</w:t>
      </w:r>
      <w:r w:rsidR="00D747C1" w:rsidRPr="00785718">
        <w:rPr>
          <w:rFonts w:ascii="Arial" w:hAnsi="Arial" w:cs="Arial"/>
        </w:rPr>
        <w:t xml:space="preserve">      </w:t>
      </w:r>
      <w:r w:rsidR="001F655B" w:rsidRPr="00785718">
        <w:rPr>
          <w:rFonts w:ascii="Arial" w:hAnsi="Arial" w:cs="Arial"/>
        </w:rPr>
        <w:t xml:space="preserve">                          (1).</w:t>
      </w:r>
    </w:p>
    <w:p w14:paraId="0B25A106" w14:textId="02EFD3B3" w:rsidR="00282771" w:rsidRPr="00785718" w:rsidRDefault="001F4502" w:rsidP="001F655B">
      <w:pPr>
        <w:spacing w:line="360" w:lineRule="auto"/>
        <w:ind w:firstLine="709"/>
        <w:jc w:val="both"/>
        <w:rPr>
          <w:rFonts w:ascii="Arial" w:hAnsi="Arial" w:cs="Arial"/>
        </w:rPr>
      </w:pPr>
      <w:r w:rsidRPr="00785718">
        <w:rPr>
          <w:rFonts w:ascii="Arial" w:hAnsi="Arial" w:cs="Arial"/>
        </w:rPr>
        <w:t xml:space="preserve">где </w:t>
      </w:r>
      <w:r w:rsidR="00282771" w:rsidRPr="00785718">
        <w:rPr>
          <w:rFonts w:ascii="Arial" w:hAnsi="Arial" w:cs="Arial"/>
          <w:lang w:val="en-US"/>
        </w:rPr>
        <w:t>m</w:t>
      </w:r>
      <w:r w:rsidR="00282771" w:rsidRPr="00785718">
        <w:rPr>
          <w:rFonts w:ascii="Cambria Math" w:hAnsi="Cambria Math" w:cs="Cambria Math"/>
          <w:vertAlign w:val="subscript"/>
        </w:rPr>
        <w:t>₂</w:t>
      </w:r>
      <w:r w:rsidR="00282771" w:rsidRPr="00785718">
        <w:rPr>
          <w:rFonts w:ascii="Arial" w:hAnsi="Arial" w:cs="Arial"/>
        </w:rPr>
        <w:t xml:space="preserve"> </w:t>
      </w:r>
      <w:r w:rsidR="006229D3" w:rsidRPr="00785718">
        <w:rPr>
          <w:rFonts w:ascii="Arial" w:hAnsi="Arial" w:cs="Arial"/>
        </w:rPr>
        <w:t>–</w:t>
      </w:r>
      <w:r w:rsidR="00282771" w:rsidRPr="00785718">
        <w:rPr>
          <w:rFonts w:ascii="Arial" w:hAnsi="Arial" w:cs="Arial"/>
        </w:rPr>
        <w:t xml:space="preserve"> масса бюкса с порошком до высушивания, г</w:t>
      </w:r>
    </w:p>
    <w:p w14:paraId="3D9F208C" w14:textId="17F67F1F" w:rsidR="00282771" w:rsidRPr="00785718" w:rsidRDefault="00282771" w:rsidP="001F655B">
      <w:pPr>
        <w:pStyle w:val="af2"/>
        <w:spacing w:line="360" w:lineRule="auto"/>
        <w:ind w:left="0" w:firstLine="709"/>
        <w:jc w:val="both"/>
        <w:rPr>
          <w:rFonts w:ascii="Arial" w:hAnsi="Arial" w:cs="Arial"/>
        </w:rPr>
      </w:pPr>
      <w:r w:rsidRPr="00785718">
        <w:rPr>
          <w:rFonts w:ascii="Arial" w:hAnsi="Arial" w:cs="Arial"/>
          <w:lang w:val="en-US"/>
        </w:rPr>
        <w:t>m</w:t>
      </w:r>
      <w:r w:rsidRPr="00785718">
        <w:rPr>
          <w:rFonts w:ascii="Cambria Math" w:hAnsi="Cambria Math" w:cs="Cambria Math"/>
          <w:vertAlign w:val="subscript"/>
        </w:rPr>
        <w:t>₁</w:t>
      </w:r>
      <w:r w:rsidR="00C32C4C" w:rsidRPr="00785718">
        <w:rPr>
          <w:rFonts w:ascii="Arial" w:hAnsi="Arial" w:cs="Arial"/>
        </w:rPr>
        <w:t xml:space="preserve"> </w:t>
      </w:r>
      <w:r w:rsidR="006229D3" w:rsidRPr="00785718">
        <w:rPr>
          <w:rFonts w:ascii="Arial" w:hAnsi="Arial" w:cs="Arial"/>
        </w:rPr>
        <w:t>–</w:t>
      </w:r>
      <w:r w:rsidR="00C32C4C" w:rsidRPr="00785718">
        <w:rPr>
          <w:rFonts w:ascii="Arial" w:hAnsi="Arial" w:cs="Arial"/>
        </w:rPr>
        <w:t xml:space="preserve"> масса бюкса с порошком после высушивания, г</w:t>
      </w:r>
    </w:p>
    <w:p w14:paraId="1CB06BA2" w14:textId="77777777" w:rsidR="00C32C4C" w:rsidRPr="00785718" w:rsidRDefault="00C32C4C" w:rsidP="001F655B">
      <w:pPr>
        <w:pStyle w:val="af2"/>
        <w:spacing w:line="360" w:lineRule="auto"/>
        <w:ind w:left="0" w:firstLine="709"/>
        <w:jc w:val="both"/>
        <w:rPr>
          <w:rFonts w:ascii="Arial" w:hAnsi="Arial" w:cs="Arial"/>
        </w:rPr>
      </w:pPr>
      <w:r w:rsidRPr="00785718">
        <w:rPr>
          <w:rFonts w:ascii="Arial" w:hAnsi="Arial" w:cs="Arial"/>
          <w:lang w:val="en-US"/>
        </w:rPr>
        <w:t>m</w:t>
      </w:r>
      <w:r w:rsidRPr="00785718">
        <w:rPr>
          <w:rFonts w:ascii="Arial" w:hAnsi="Arial" w:cs="Arial"/>
        </w:rPr>
        <w:t xml:space="preserve"> – масса порошка метиленового голубого, г</w:t>
      </w:r>
    </w:p>
    <w:p w14:paraId="371DF859" w14:textId="6EA562F4" w:rsidR="00C32C4C" w:rsidRPr="001F655B" w:rsidRDefault="00C32C4C" w:rsidP="001F655B">
      <w:pPr>
        <w:pStyle w:val="af3"/>
        <w:spacing w:line="360" w:lineRule="auto"/>
        <w:rPr>
          <w:rFonts w:ascii="Arial" w:hAnsi="Arial" w:cs="Arial"/>
          <w:b/>
        </w:rPr>
      </w:pPr>
      <w:r w:rsidRPr="00785718">
        <w:rPr>
          <w:rFonts w:ascii="Arial" w:hAnsi="Arial" w:cs="Arial"/>
        </w:rPr>
        <w:t xml:space="preserve">Влажность </w:t>
      </w:r>
      <w:r w:rsidR="001F655B" w:rsidRPr="00785718">
        <w:rPr>
          <w:rFonts w:ascii="Arial" w:hAnsi="Arial" w:cs="Arial"/>
        </w:rPr>
        <w:t xml:space="preserve">метиленового голубого </w:t>
      </w:r>
      <w:r w:rsidRPr="00785718">
        <w:rPr>
          <w:rFonts w:ascii="Arial" w:hAnsi="Arial" w:cs="Arial"/>
        </w:rPr>
        <w:t>определяют по трем параллельным</w:t>
      </w:r>
      <w:r w:rsidRPr="001F655B">
        <w:rPr>
          <w:rFonts w:ascii="Arial" w:hAnsi="Arial" w:cs="Arial"/>
        </w:rPr>
        <w:t xml:space="preserve"> навескам.</w:t>
      </w:r>
    </w:p>
    <w:p w14:paraId="13CD47A6" w14:textId="1767C166" w:rsidR="00C32C4C" w:rsidRPr="001F655B" w:rsidRDefault="003F0D48" w:rsidP="001F655B">
      <w:pPr>
        <w:pStyle w:val="af3"/>
        <w:spacing w:line="360" w:lineRule="auto"/>
        <w:rPr>
          <w:rFonts w:ascii="Arial" w:hAnsi="Arial" w:cs="Arial"/>
          <w:b/>
        </w:rPr>
      </w:pPr>
      <w:r>
        <w:rPr>
          <w:rFonts w:ascii="Arial" w:hAnsi="Arial" w:cs="Arial"/>
          <w:b/>
        </w:rPr>
        <w:t>5.3.2</w:t>
      </w:r>
      <w:r w:rsidR="00B45713" w:rsidRPr="001F655B">
        <w:rPr>
          <w:rFonts w:ascii="Arial" w:hAnsi="Arial" w:cs="Arial"/>
          <w:b/>
        </w:rPr>
        <w:tab/>
      </w:r>
      <w:r w:rsidR="00C32C4C" w:rsidRPr="001F655B">
        <w:rPr>
          <w:rFonts w:ascii="Arial" w:hAnsi="Arial" w:cs="Arial"/>
          <w:b/>
        </w:rPr>
        <w:t>Определение массы навески красителя для приготовления раствора</w:t>
      </w:r>
    </w:p>
    <w:p w14:paraId="45427290" w14:textId="20C31DA4" w:rsidR="000B4BF7" w:rsidRPr="001F655B" w:rsidRDefault="000B4BF7" w:rsidP="001F655B">
      <w:pPr>
        <w:pStyle w:val="af3"/>
        <w:spacing w:line="360" w:lineRule="auto"/>
        <w:ind w:firstLine="709"/>
        <w:jc w:val="both"/>
        <w:rPr>
          <w:rFonts w:ascii="Arial" w:hAnsi="Arial" w:cs="Arial"/>
        </w:rPr>
      </w:pPr>
      <w:r w:rsidRPr="001F655B">
        <w:rPr>
          <w:rFonts w:ascii="Arial" w:hAnsi="Arial" w:cs="Arial"/>
        </w:rPr>
        <w:t>Массу навески красителя (</w:t>
      </w:r>
      <w:r w:rsidRPr="001F655B">
        <w:rPr>
          <w:rFonts w:ascii="Arial" w:hAnsi="Arial" w:cs="Arial"/>
          <w:lang w:val="en-US"/>
        </w:rPr>
        <w:t>m</w:t>
      </w:r>
      <w:r w:rsidRPr="001F655B">
        <w:rPr>
          <w:rFonts w:ascii="Arial" w:hAnsi="Arial" w:cs="Arial"/>
        </w:rPr>
        <w:t>) в граммах для приготовления 1 дм³ раствора вычисляют по формуле</w:t>
      </w:r>
    </w:p>
    <w:p w14:paraId="2131CE30" w14:textId="17530A13" w:rsidR="000B4BF7" w:rsidRPr="001F4502" w:rsidRDefault="00EE7718" w:rsidP="00EE7718">
      <w:pPr>
        <w:spacing w:line="360" w:lineRule="auto"/>
        <w:ind w:firstLine="720"/>
        <w:jc w:val="center"/>
        <w:rPr>
          <w:rFonts w:ascii="Arial" w:hAnsi="Arial" w:cs="Arial"/>
        </w:rPr>
      </w:pPr>
      <m:oMath>
        <m:r>
          <w:rPr>
            <w:rFonts w:ascii="Cambria Math" w:hAnsi="Cambria Math" w:cs="Arial"/>
          </w:rPr>
          <m:t>m</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3 </m:t>
            </m:r>
          </m:num>
          <m:den>
            <m:r>
              <m:rPr>
                <m:sty m:val="p"/>
              </m:rPr>
              <w:rPr>
                <w:rFonts w:ascii="Cambria Math" w:hAnsi="Cambria Math" w:cs="Arial"/>
              </w:rPr>
              <m:t>1-</m:t>
            </m:r>
            <m:f>
              <m:fPr>
                <m:ctrlPr>
                  <w:rPr>
                    <w:rFonts w:ascii="Cambria Math" w:hAnsi="Cambria Math" w:cs="Arial"/>
                  </w:rPr>
                </m:ctrlPr>
              </m:fPr>
              <m:num>
                <m:r>
                  <m:rPr>
                    <m:sty m:val="p"/>
                  </m:rPr>
                  <w:rPr>
                    <w:rFonts w:ascii="Cambria Math" w:hAnsi="Cambria Math" w:cs="Arial"/>
                  </w:rPr>
                  <m:t xml:space="preserve">W </m:t>
                </m:r>
              </m:num>
              <m:den>
                <m:r>
                  <m:rPr>
                    <m:sty m:val="p"/>
                  </m:rPr>
                  <w:rPr>
                    <w:rFonts w:ascii="Cambria Math" w:hAnsi="Cambria Math" w:cs="Arial"/>
                  </w:rPr>
                  <m:t>100</m:t>
                </m:r>
              </m:den>
            </m:f>
            <m:r>
              <m:rPr>
                <m:sty m:val="p"/>
              </m:rPr>
              <w:rPr>
                <w:rFonts w:ascii="Cambria Math" w:hAnsi="Cambria Math" w:cs="Arial"/>
              </w:rPr>
              <m:t xml:space="preserve"> </m:t>
            </m:r>
          </m:den>
        </m:f>
      </m:oMath>
      <w:r w:rsidR="00056CC5" w:rsidRPr="00785718">
        <w:rPr>
          <w:rFonts w:ascii="Arial" w:hAnsi="Arial" w:cs="Arial"/>
        </w:rPr>
        <w:t xml:space="preserve">          </w:t>
      </w:r>
      <w:r w:rsidRPr="00785718">
        <w:rPr>
          <w:rFonts w:ascii="Arial" w:hAnsi="Arial" w:cs="Arial"/>
        </w:rPr>
        <w:t xml:space="preserve">                  (2).</w:t>
      </w:r>
    </w:p>
    <w:p w14:paraId="0EBFD30B" w14:textId="45992B2E" w:rsidR="00173FD5" w:rsidRPr="00EE7718" w:rsidRDefault="00056CC5" w:rsidP="00EE7718">
      <w:pPr>
        <w:pStyle w:val="a8"/>
        <w:rPr>
          <w:rFonts w:ascii="Arial" w:hAnsi="Arial" w:cs="Arial"/>
        </w:rPr>
      </w:pPr>
      <w:r w:rsidRPr="00EE7718">
        <w:rPr>
          <w:rFonts w:ascii="Arial" w:hAnsi="Arial" w:cs="Arial"/>
        </w:rPr>
        <w:t xml:space="preserve">    </w:t>
      </w:r>
      <w:r w:rsidR="001F4502">
        <w:rPr>
          <w:rFonts w:ascii="Arial" w:hAnsi="Arial" w:cs="Arial"/>
        </w:rPr>
        <w:t>где</w:t>
      </w:r>
      <w:r w:rsidR="001F4502" w:rsidRPr="001F4502">
        <w:rPr>
          <w:rFonts w:ascii="Arial" w:hAnsi="Arial" w:cs="Arial"/>
        </w:rPr>
        <w:t xml:space="preserve">   </w:t>
      </w:r>
      <w:r w:rsidR="000B4BF7" w:rsidRPr="00EE7718">
        <w:rPr>
          <w:rFonts w:ascii="Arial" w:hAnsi="Arial" w:cs="Arial"/>
        </w:rPr>
        <w:t>3 – масса абсолютно сухого красителя, г</w:t>
      </w:r>
      <w:r w:rsidR="00173FD5" w:rsidRPr="00EE7718">
        <w:rPr>
          <w:rFonts w:ascii="Arial" w:hAnsi="Arial" w:cs="Arial"/>
        </w:rPr>
        <w:t xml:space="preserve"> </w:t>
      </w:r>
      <w:r w:rsidR="000B4BF7" w:rsidRPr="00EE7718">
        <w:rPr>
          <w:rFonts w:ascii="Arial" w:hAnsi="Arial" w:cs="Arial"/>
        </w:rPr>
        <w:t>;</w:t>
      </w:r>
    </w:p>
    <w:p w14:paraId="70100B09" w14:textId="77777777" w:rsidR="000B4BF7" w:rsidRPr="00EE7718" w:rsidRDefault="000B4BF7" w:rsidP="00EE7718">
      <w:pPr>
        <w:pStyle w:val="aa"/>
        <w:spacing w:line="360" w:lineRule="auto"/>
        <w:rPr>
          <w:rFonts w:ascii="Arial" w:hAnsi="Arial" w:cs="Arial"/>
          <w:sz w:val="24"/>
        </w:rPr>
      </w:pPr>
      <w:r w:rsidRPr="00EE7718">
        <w:rPr>
          <w:rFonts w:ascii="Arial" w:hAnsi="Arial" w:cs="Arial"/>
          <w:sz w:val="24"/>
        </w:rPr>
        <w:t>W – влажность красителя, %.</w:t>
      </w:r>
    </w:p>
    <w:p w14:paraId="32844165" w14:textId="79C803A5" w:rsidR="00173FD5" w:rsidRPr="003F0D48" w:rsidRDefault="00D21DD5" w:rsidP="003F0D48">
      <w:pPr>
        <w:pStyle w:val="af3"/>
        <w:spacing w:line="360" w:lineRule="auto"/>
        <w:rPr>
          <w:rFonts w:ascii="Arial" w:hAnsi="Arial" w:cs="Arial"/>
          <w:b/>
        </w:rPr>
      </w:pPr>
      <w:r w:rsidRPr="003F0D48">
        <w:rPr>
          <w:rFonts w:ascii="Arial" w:hAnsi="Arial" w:cs="Arial"/>
          <w:b/>
        </w:rPr>
        <w:lastRenderedPageBreak/>
        <w:t>5.3</w:t>
      </w:r>
      <w:r w:rsidR="00885133" w:rsidRPr="003F0D48">
        <w:rPr>
          <w:rFonts w:ascii="Arial" w:hAnsi="Arial" w:cs="Arial"/>
          <w:b/>
        </w:rPr>
        <w:t>.3</w:t>
      </w:r>
      <w:r w:rsidR="00B45713" w:rsidRPr="003F0D48">
        <w:rPr>
          <w:rFonts w:ascii="Arial" w:hAnsi="Arial" w:cs="Arial"/>
          <w:b/>
        </w:rPr>
        <w:tab/>
      </w:r>
      <w:r w:rsidR="000B4BF7" w:rsidRPr="003F0D48">
        <w:rPr>
          <w:rFonts w:ascii="Arial" w:hAnsi="Arial" w:cs="Arial"/>
          <w:b/>
        </w:rPr>
        <w:t>Приготовление раствора метиленового голубого</w:t>
      </w:r>
    </w:p>
    <w:p w14:paraId="16CD938A" w14:textId="0EE92515" w:rsidR="006720B8" w:rsidRPr="003F0D48" w:rsidRDefault="006720B8" w:rsidP="003F0D48">
      <w:pPr>
        <w:pStyle w:val="af3"/>
        <w:spacing w:line="360" w:lineRule="auto"/>
        <w:ind w:firstLine="709"/>
        <w:jc w:val="both"/>
        <w:rPr>
          <w:rFonts w:ascii="Arial" w:hAnsi="Arial" w:cs="Arial"/>
        </w:rPr>
      </w:pPr>
      <w:r w:rsidRPr="003F0D48">
        <w:rPr>
          <w:rFonts w:ascii="Arial" w:hAnsi="Arial" w:cs="Arial"/>
        </w:rPr>
        <w:t>Навеску красителя переносят в стакан, приливают 200-300 см</w:t>
      </w:r>
      <w:r w:rsidRPr="00F672C9">
        <w:rPr>
          <w:rFonts w:ascii="Arial" w:hAnsi="Arial" w:cs="Arial"/>
          <w:vertAlign w:val="superscript"/>
        </w:rPr>
        <w:t>³</w:t>
      </w:r>
      <w:r w:rsidR="00F672C9">
        <w:rPr>
          <w:rFonts w:ascii="Arial" w:hAnsi="Arial" w:cs="Arial"/>
        </w:rPr>
        <w:t xml:space="preserve"> </w:t>
      </w:r>
      <w:r w:rsidRPr="003F0D48">
        <w:rPr>
          <w:rFonts w:ascii="Arial" w:hAnsi="Arial" w:cs="Arial"/>
        </w:rPr>
        <w:t>дистиллированной воды, нагретой до 60 – 80 °С, и помешивают стеклянной палочкой. Раствор над не растворившимся красителем сливают в мерную колбу вместимостью 1000 см³. В стакан снова приливают горячую воду и перемешивают. Раствор сливают в ту же мерную колбу. Операцию повторяют до полного растворения красителя. Раствор в мерной колбе охлаждают до температуры (20±3)°С, доливают водой до метки и тщательно перемешивают</w:t>
      </w:r>
      <w:r w:rsidR="00B97547" w:rsidRPr="003F0D48">
        <w:rPr>
          <w:rFonts w:ascii="Arial" w:hAnsi="Arial" w:cs="Arial"/>
        </w:rPr>
        <w:t>. Хранят раствор в защищенном от света месте при температуре (20±3)°С.</w:t>
      </w:r>
    </w:p>
    <w:p w14:paraId="67A1D26C" w14:textId="77777777" w:rsidR="00B97547" w:rsidRPr="003F0D48" w:rsidRDefault="00B97547" w:rsidP="003F0D48">
      <w:pPr>
        <w:pStyle w:val="af3"/>
        <w:spacing w:line="360" w:lineRule="auto"/>
        <w:ind w:firstLine="709"/>
        <w:jc w:val="both"/>
        <w:rPr>
          <w:rFonts w:ascii="Arial" w:hAnsi="Arial" w:cs="Arial"/>
        </w:rPr>
      </w:pPr>
      <w:r w:rsidRPr="003F0D48">
        <w:rPr>
          <w:rFonts w:ascii="Arial" w:hAnsi="Arial" w:cs="Arial"/>
        </w:rPr>
        <w:t>Концентрация полученного раствора 3 мг/см³.</w:t>
      </w:r>
    </w:p>
    <w:p w14:paraId="46126967" w14:textId="77777777" w:rsidR="00B97547" w:rsidRPr="00F672C9" w:rsidRDefault="00B97547" w:rsidP="00F672C9">
      <w:pPr>
        <w:pStyle w:val="af3"/>
        <w:spacing w:line="360" w:lineRule="auto"/>
        <w:ind w:firstLine="709"/>
        <w:jc w:val="both"/>
        <w:rPr>
          <w:rFonts w:ascii="Arial" w:hAnsi="Arial" w:cs="Arial"/>
          <w:b/>
        </w:rPr>
      </w:pPr>
      <w:r w:rsidRPr="003F0D48">
        <w:rPr>
          <w:rFonts w:ascii="Arial" w:hAnsi="Arial" w:cs="Arial"/>
          <w:b/>
        </w:rPr>
        <w:t>5.3</w:t>
      </w:r>
      <w:r w:rsidRPr="00F672C9">
        <w:rPr>
          <w:rFonts w:ascii="Arial" w:hAnsi="Arial" w:cs="Arial"/>
          <w:b/>
        </w:rPr>
        <w:t>.4.</w:t>
      </w:r>
      <w:r w:rsidR="00B45713" w:rsidRPr="00F672C9">
        <w:rPr>
          <w:rFonts w:ascii="Arial" w:hAnsi="Arial" w:cs="Arial"/>
          <w:b/>
        </w:rPr>
        <w:tab/>
      </w:r>
      <w:r w:rsidRPr="00F672C9">
        <w:rPr>
          <w:rFonts w:ascii="Arial" w:hAnsi="Arial" w:cs="Arial"/>
          <w:b/>
        </w:rPr>
        <w:t>Приготовление раствора серной кислоты</w:t>
      </w:r>
    </w:p>
    <w:p w14:paraId="573D7959" w14:textId="44F5CCF9" w:rsidR="009D79BF" w:rsidRPr="00F672C9" w:rsidRDefault="009D79BF" w:rsidP="00750E80">
      <w:pPr>
        <w:pStyle w:val="af3"/>
        <w:spacing w:line="360" w:lineRule="auto"/>
        <w:ind w:firstLine="709"/>
        <w:jc w:val="both"/>
        <w:rPr>
          <w:rFonts w:ascii="Arial" w:hAnsi="Arial" w:cs="Arial"/>
        </w:rPr>
      </w:pPr>
      <w:r w:rsidRPr="006A0441">
        <w:rPr>
          <w:rFonts w:ascii="Arial" w:hAnsi="Arial" w:cs="Arial"/>
        </w:rPr>
        <w:t>Для приготовления раствора серной кислоты 5 моль/дм³ в стакан предварительно помещают 50 – 60 см³ воды. После этого берут 14 см³ серной кислоты (плотность 1,84</w:t>
      </w:r>
      <w:r w:rsidR="006A0441" w:rsidRPr="006A0441">
        <w:rPr>
          <w:rFonts w:ascii="Arial" w:hAnsi="Arial" w:cs="Arial"/>
        </w:rPr>
        <w:t xml:space="preserve"> </w:t>
      </w:r>
      <w:r w:rsidR="006A0441" w:rsidRPr="006A0441">
        <w:rPr>
          <w:rFonts w:ascii="Arial" w:hAnsi="Arial" w:cs="Arial"/>
          <w:sz w:val="20"/>
          <w:szCs w:val="20"/>
        </w:rPr>
        <w:t>г/см³</w:t>
      </w:r>
      <w:r w:rsidRPr="006A0441">
        <w:rPr>
          <w:rFonts w:ascii="Arial" w:hAnsi="Arial" w:cs="Arial"/>
        </w:rPr>
        <w:t>) и осторожно приливают в стакан. Раствор охлаждают до температуры (20±3)°С и содержимое стакана доливают водой до 100 см³.</w:t>
      </w:r>
    </w:p>
    <w:p w14:paraId="38EE0F65" w14:textId="77777777" w:rsidR="00173FD5" w:rsidRPr="00B45713" w:rsidRDefault="00173FD5" w:rsidP="00B45713">
      <w:pPr>
        <w:pStyle w:val="21"/>
        <w:rPr>
          <w:b/>
        </w:rPr>
      </w:pPr>
      <w:r w:rsidRPr="00B45713">
        <w:rPr>
          <w:b/>
        </w:rPr>
        <w:t>5.4</w:t>
      </w:r>
      <w:r w:rsidR="00B45713" w:rsidRPr="00B45713">
        <w:rPr>
          <w:b/>
        </w:rPr>
        <w:tab/>
      </w:r>
      <w:r w:rsidR="00904E98" w:rsidRPr="00B45713">
        <w:rPr>
          <w:b/>
        </w:rPr>
        <w:t>Проведение испытания</w:t>
      </w:r>
    </w:p>
    <w:p w14:paraId="57AE66CC" w14:textId="7DCA8775" w:rsidR="009D79BF" w:rsidRPr="006A0441" w:rsidRDefault="009D79BF" w:rsidP="00382FBC">
      <w:pPr>
        <w:pStyle w:val="af0"/>
        <w:spacing w:line="360" w:lineRule="auto"/>
        <w:ind w:left="0" w:firstLine="709"/>
        <w:jc w:val="both"/>
        <w:rPr>
          <w:rFonts w:ascii="Arial" w:hAnsi="Arial" w:cs="Arial"/>
        </w:rPr>
      </w:pPr>
      <w:r w:rsidRPr="006A0441">
        <w:rPr>
          <w:rFonts w:ascii="Arial" w:hAnsi="Arial" w:cs="Arial"/>
        </w:rPr>
        <w:t>Лабораторную пробу бентонитовой глины пропускают через сито № 01 и высушивают в сушильном шкафу до постоянной массы при температуре (105±5)°С в течение (3±0,5) ч.</w:t>
      </w:r>
    </w:p>
    <w:p w14:paraId="1FD17A2C" w14:textId="77777777" w:rsidR="005E7ABA" w:rsidRPr="00750E80" w:rsidRDefault="00053567" w:rsidP="00382FBC">
      <w:pPr>
        <w:pStyle w:val="af3"/>
        <w:spacing w:line="360" w:lineRule="auto"/>
        <w:jc w:val="both"/>
        <w:rPr>
          <w:rFonts w:ascii="Arial" w:hAnsi="Arial" w:cs="Arial"/>
        </w:rPr>
      </w:pPr>
      <w:r w:rsidRPr="00750E80">
        <w:rPr>
          <w:rFonts w:ascii="Arial" w:hAnsi="Arial" w:cs="Arial"/>
        </w:rPr>
        <w:t>Мерную пробу высушенной бентонитовой глины массой 0,3 г помещают в коническую колбу вместимостью 250 см³, приливают 25см³ дистиллированной воды и кипятят в течение 2—3 мин. Затем колбу с суспензией охлаждают под струей холодной воды и приливают 1 см³ раствора серной кислоты 5 моль/дм³. Перемешивают содержимое колбы взбалтыванием и титруют раствором метиленового голубого, приливая примерно через 20 с по 1 см³ раствора красителя. После добавления каждой порции</w:t>
      </w:r>
      <w:r w:rsidR="005236D9" w:rsidRPr="00750E80">
        <w:rPr>
          <w:rFonts w:ascii="Arial" w:hAnsi="Arial" w:cs="Arial"/>
        </w:rPr>
        <w:t xml:space="preserve"> красителя содержимое колбы интенсивно перемешивают взбалтыванием и тонкой стеклянной палочкой наносят каплю суспензии на фильтр «синяя лента». Пока в суспензии нет свободного красителя, на фильтре остается пятно окрашенных частиц. Как только в суспензии</w:t>
      </w:r>
      <w:r w:rsidR="002429FA" w:rsidRPr="00750E80">
        <w:rPr>
          <w:rFonts w:ascii="Arial" w:hAnsi="Arial" w:cs="Arial"/>
        </w:rPr>
        <w:t xml:space="preserve"> появляется избыток красителя, вокруг темного пятна капли на фильтре обнаруживается голубой ореол.</w:t>
      </w:r>
    </w:p>
    <w:p w14:paraId="4248B3B7" w14:textId="77777777" w:rsidR="002429FA" w:rsidRPr="00750E80" w:rsidRDefault="002429FA" w:rsidP="00382FBC">
      <w:pPr>
        <w:pStyle w:val="af3"/>
        <w:spacing w:line="360" w:lineRule="auto"/>
        <w:jc w:val="both"/>
        <w:rPr>
          <w:rFonts w:ascii="Arial" w:hAnsi="Arial" w:cs="Arial"/>
        </w:rPr>
      </w:pPr>
      <w:r w:rsidRPr="00750E80">
        <w:rPr>
          <w:rFonts w:ascii="Arial" w:hAnsi="Arial" w:cs="Arial"/>
        </w:rPr>
        <w:t>Содержимое колбы перемешивают еще 2 мин, наносят каплю</w:t>
      </w:r>
      <w:r w:rsidR="008C49E0" w:rsidRPr="00750E80">
        <w:rPr>
          <w:rFonts w:ascii="Arial" w:hAnsi="Arial" w:cs="Arial"/>
        </w:rPr>
        <w:t xml:space="preserve"> </w:t>
      </w:r>
      <w:r w:rsidRPr="00750E80">
        <w:rPr>
          <w:rFonts w:ascii="Arial" w:hAnsi="Arial" w:cs="Arial"/>
        </w:rPr>
        <w:t>суспензии на фил</w:t>
      </w:r>
      <w:r w:rsidR="008C49E0" w:rsidRPr="00750E80">
        <w:rPr>
          <w:rFonts w:ascii="Arial" w:hAnsi="Arial" w:cs="Arial"/>
        </w:rPr>
        <w:t>ь</w:t>
      </w:r>
      <w:r w:rsidRPr="00750E80">
        <w:rPr>
          <w:rFonts w:ascii="Arial" w:hAnsi="Arial" w:cs="Arial"/>
        </w:rPr>
        <w:t>тр</w:t>
      </w:r>
      <w:r w:rsidR="008C49E0" w:rsidRPr="00750E80">
        <w:rPr>
          <w:rFonts w:ascii="Arial" w:hAnsi="Arial" w:cs="Arial"/>
        </w:rPr>
        <w:t>. Если через 2 мин голубой ореол исчезнет, титрование продолжают. Титрование считают законченным, если голубой ореол вокруг капли не исчезает после 2-минутного перемешивания. Отмечают объем раствора метиленового голубого, израсходованный на титрование.</w:t>
      </w:r>
    </w:p>
    <w:p w14:paraId="7A234320" w14:textId="77777777" w:rsidR="008C49E0" w:rsidRPr="00750E80" w:rsidRDefault="008C49E0" w:rsidP="00382FBC">
      <w:pPr>
        <w:pStyle w:val="af3"/>
        <w:spacing w:line="360" w:lineRule="auto"/>
        <w:jc w:val="both"/>
        <w:rPr>
          <w:rFonts w:ascii="Arial" w:hAnsi="Arial" w:cs="Arial"/>
        </w:rPr>
      </w:pPr>
      <w:r w:rsidRPr="00750E80">
        <w:rPr>
          <w:rFonts w:ascii="Arial" w:hAnsi="Arial" w:cs="Arial"/>
        </w:rPr>
        <w:lastRenderedPageBreak/>
        <w:t>Для точного определения показателя адсорбции проводят повторное определение, добавляя метиленовый голубой вблизи конечной точки титрования порциями по 0,5 см³.</w:t>
      </w:r>
    </w:p>
    <w:p w14:paraId="35D3260D" w14:textId="77777777" w:rsidR="002847B7" w:rsidRPr="00750E80" w:rsidRDefault="002847B7" w:rsidP="00382FBC">
      <w:pPr>
        <w:pStyle w:val="21"/>
        <w:spacing w:line="360" w:lineRule="auto"/>
        <w:rPr>
          <w:rFonts w:ascii="Arial" w:hAnsi="Arial" w:cs="Arial"/>
          <w:b/>
        </w:rPr>
      </w:pPr>
      <w:r w:rsidRPr="00750E80">
        <w:rPr>
          <w:rFonts w:ascii="Arial" w:hAnsi="Arial" w:cs="Arial"/>
          <w:b/>
        </w:rPr>
        <w:t>5.5</w:t>
      </w:r>
      <w:r w:rsidR="008C49E0" w:rsidRPr="00750E80">
        <w:rPr>
          <w:rFonts w:ascii="Arial" w:hAnsi="Arial" w:cs="Arial"/>
          <w:b/>
        </w:rPr>
        <w:t>.</w:t>
      </w:r>
      <w:r w:rsidR="00B45713" w:rsidRPr="00750E80">
        <w:rPr>
          <w:rFonts w:ascii="Arial" w:hAnsi="Arial" w:cs="Arial"/>
          <w:b/>
        </w:rPr>
        <w:tab/>
      </w:r>
      <w:r w:rsidR="008C49E0" w:rsidRPr="00750E80">
        <w:rPr>
          <w:rFonts w:ascii="Arial" w:hAnsi="Arial" w:cs="Arial"/>
          <w:b/>
        </w:rPr>
        <w:t>Обработка результатов</w:t>
      </w:r>
    </w:p>
    <w:p w14:paraId="00678B48" w14:textId="77777777" w:rsidR="002847B7" w:rsidRDefault="002847B7" w:rsidP="00382FBC">
      <w:pPr>
        <w:pStyle w:val="af3"/>
        <w:spacing w:line="360" w:lineRule="auto"/>
      </w:pPr>
      <w:r w:rsidRPr="00382FBC">
        <w:rPr>
          <w:rFonts w:ascii="Arial" w:hAnsi="Arial" w:cs="Arial"/>
        </w:rPr>
        <w:t>5.5.1.</w:t>
      </w:r>
      <w:r w:rsidR="00B45713" w:rsidRPr="00382FBC">
        <w:rPr>
          <w:rFonts w:ascii="Arial" w:hAnsi="Arial" w:cs="Arial"/>
        </w:rPr>
        <w:tab/>
      </w:r>
      <w:r w:rsidRPr="00382FBC">
        <w:rPr>
          <w:rFonts w:ascii="Arial" w:hAnsi="Arial" w:cs="Arial"/>
        </w:rPr>
        <w:t>Показатель адсорбции бентонитовой глины (А), мг/г, вычисляют по формуле</w:t>
      </w:r>
    </w:p>
    <w:p w14:paraId="018737E0" w14:textId="123F636D" w:rsidR="00750E80" w:rsidRDefault="00382FBC" w:rsidP="00382FBC">
      <w:pPr>
        <w:pStyle w:val="af3"/>
        <w:spacing w:line="360" w:lineRule="auto"/>
        <w:jc w:val="center"/>
      </w:pPr>
      <m:oMath>
        <m:r>
          <w:rPr>
            <w:rFonts w:ascii="Cambria Math" w:hAnsi="Cambria Math" w:cs="Arial"/>
          </w:rPr>
          <m:t>А</m:t>
        </m:r>
        <m:r>
          <m:rPr>
            <m:sty m:val="p"/>
          </m:rPr>
          <w:rPr>
            <w:rFonts w:ascii="Cambria Math" w:hAnsi="Cambria Math" w:cs="Arial"/>
          </w:rPr>
          <m:t>=С х</m:t>
        </m:r>
        <m:f>
          <m:fPr>
            <m:ctrlPr>
              <w:rPr>
                <w:rFonts w:ascii="Cambria Math" w:hAnsi="Cambria Math" w:cs="Arial"/>
              </w:rPr>
            </m:ctrlPr>
          </m:fPr>
          <m:num>
            <m:r>
              <m:rPr>
                <m:sty m:val="p"/>
              </m:rPr>
              <w:rPr>
                <w:rFonts w:ascii="Cambria Math" w:hAnsi="Cambria Math"/>
                <w:lang w:val="en-US"/>
              </w:rPr>
              <m:t>V</m:t>
            </m:r>
            <m:r>
              <m:rPr>
                <m:sty m:val="p"/>
              </m:rPr>
              <w:rPr>
                <w:rFonts w:ascii="Cambria Math" w:hAnsi="Cambria Math" w:cs="Arial"/>
              </w:rPr>
              <m:t xml:space="preserve"> </m:t>
            </m:r>
          </m:num>
          <m:den>
            <m:r>
              <m:rPr>
                <m:sty m:val="p"/>
              </m:rPr>
              <w:rPr>
                <w:rFonts w:ascii="Cambria Math" w:hAnsi="Cambria Math" w:cs="Arial"/>
              </w:rPr>
              <m:t xml:space="preserve"> </m:t>
            </m:r>
            <m:r>
              <m:rPr>
                <m:sty m:val="p"/>
              </m:rPr>
              <w:rPr>
                <w:rFonts w:ascii="Cambria Math" w:hAnsi="Cambria Math"/>
                <w:lang w:val="en-US"/>
              </w:rPr>
              <m:t>m</m:t>
            </m:r>
            <m:r>
              <m:rPr>
                <m:sty m:val="p"/>
              </m:rPr>
              <w:rPr>
                <w:rFonts w:ascii="Cambria Math" w:hAnsi="Cambria Math"/>
              </w:rPr>
              <m:t>₃</m:t>
            </m:r>
          </m:den>
        </m:f>
      </m:oMath>
      <w:r w:rsidR="00986C69">
        <w:t xml:space="preserve">     </w:t>
      </w:r>
      <w:r w:rsidR="00750E80">
        <w:t xml:space="preserve">                        (3)</w:t>
      </w:r>
    </w:p>
    <w:p w14:paraId="659CD63E" w14:textId="0C5B5985" w:rsidR="002847B7" w:rsidRPr="00382FBC" w:rsidRDefault="00750E80" w:rsidP="00382FBC">
      <w:pPr>
        <w:pStyle w:val="af3"/>
        <w:spacing w:line="360" w:lineRule="auto"/>
        <w:rPr>
          <w:rFonts w:ascii="Arial" w:hAnsi="Arial" w:cs="Arial"/>
        </w:rPr>
      </w:pPr>
      <w:r w:rsidRPr="00382FBC">
        <w:rPr>
          <w:rFonts w:ascii="Arial" w:hAnsi="Arial" w:cs="Arial"/>
        </w:rPr>
        <w:t>г</w:t>
      </w:r>
      <w:r w:rsidR="00B45713" w:rsidRPr="00382FBC">
        <w:rPr>
          <w:rFonts w:ascii="Arial" w:hAnsi="Arial" w:cs="Arial"/>
        </w:rPr>
        <w:t>де</w:t>
      </w:r>
      <w:r w:rsidRPr="00382FBC">
        <w:rPr>
          <w:rFonts w:ascii="Arial" w:hAnsi="Arial" w:cs="Arial"/>
        </w:rPr>
        <w:t xml:space="preserve"> </w:t>
      </w:r>
      <w:r w:rsidR="002847B7" w:rsidRPr="00382FBC">
        <w:rPr>
          <w:rFonts w:ascii="Arial" w:hAnsi="Arial" w:cs="Arial"/>
        </w:rPr>
        <w:t>C – концентрация раствора метиленового голубого, мг/см³;</w:t>
      </w:r>
    </w:p>
    <w:p w14:paraId="4CD3E56F" w14:textId="77777777" w:rsidR="002847B7" w:rsidRPr="00382FBC" w:rsidRDefault="00B45713" w:rsidP="00382FBC">
      <w:pPr>
        <w:pStyle w:val="af3"/>
        <w:spacing w:line="360" w:lineRule="auto"/>
        <w:rPr>
          <w:rFonts w:ascii="Arial" w:hAnsi="Arial" w:cs="Arial"/>
        </w:rPr>
      </w:pPr>
      <w:r w:rsidRPr="00382FBC">
        <w:rPr>
          <w:rFonts w:ascii="Arial" w:hAnsi="Arial" w:cs="Arial"/>
        </w:rPr>
        <w:t>V – объем раствора метиленового голубого, израсходованный на титрование, см³;</w:t>
      </w:r>
    </w:p>
    <w:p w14:paraId="7815B627" w14:textId="50F71F61" w:rsidR="00B45713" w:rsidRDefault="00B45713" w:rsidP="001D6A5C">
      <w:pPr>
        <w:pStyle w:val="af3"/>
        <w:spacing w:line="360" w:lineRule="auto"/>
      </w:pPr>
      <w:r w:rsidRPr="00382FBC">
        <w:rPr>
          <w:rFonts w:ascii="Arial" w:hAnsi="Arial" w:cs="Arial"/>
        </w:rPr>
        <w:t>m</w:t>
      </w:r>
      <w:r w:rsidRPr="00382FBC">
        <w:rPr>
          <w:rFonts w:ascii="Cambria Math" w:hAnsi="Cambria Math" w:cs="Cambria Math"/>
        </w:rPr>
        <w:t>₃</w:t>
      </w:r>
      <w:r w:rsidR="00986C69" w:rsidRPr="00382FBC">
        <w:rPr>
          <w:rFonts w:ascii="Arial" w:hAnsi="Arial" w:cs="Arial"/>
        </w:rPr>
        <w:t xml:space="preserve"> </w:t>
      </w:r>
      <w:r w:rsidR="00382FBC" w:rsidRPr="00382FBC">
        <w:rPr>
          <w:rFonts w:ascii="Arial" w:hAnsi="Arial" w:cs="Arial"/>
        </w:rPr>
        <w:t xml:space="preserve">– </w:t>
      </w:r>
      <w:r w:rsidR="00986C69" w:rsidRPr="00382FBC">
        <w:rPr>
          <w:rFonts w:ascii="Arial" w:hAnsi="Arial" w:cs="Arial"/>
        </w:rPr>
        <w:t>масса навески бентонитовой глины</w:t>
      </w:r>
      <w:r w:rsidR="00D1110C" w:rsidRPr="00382FBC">
        <w:rPr>
          <w:rFonts w:ascii="Arial" w:hAnsi="Arial" w:cs="Arial"/>
        </w:rPr>
        <w:t>, г</w:t>
      </w:r>
      <w:r w:rsidR="00D1110C">
        <w:t>.</w:t>
      </w:r>
    </w:p>
    <w:p w14:paraId="34C1C1F6" w14:textId="27F34D81" w:rsidR="001D6A5C" w:rsidRPr="001D6A5C" w:rsidRDefault="001D6A5C" w:rsidP="001D6A5C">
      <w:pPr>
        <w:pStyle w:val="af3"/>
        <w:spacing w:line="360" w:lineRule="auto"/>
        <w:rPr>
          <w:rFonts w:ascii="Arial" w:hAnsi="Arial" w:cs="Arial"/>
        </w:rPr>
      </w:pPr>
      <w:r w:rsidRPr="001D6A5C">
        <w:rPr>
          <w:rFonts w:ascii="Arial" w:hAnsi="Arial" w:cs="Arial"/>
        </w:rPr>
        <w:t>Пока</w:t>
      </w:r>
      <w:r w:rsidRPr="001D6A5C">
        <w:rPr>
          <w:rFonts w:ascii="Arial" w:hAnsi="Arial" w:cs="Arial"/>
        </w:rPr>
        <w:t>затель адсорбции бентонитовой глины округляют до целого числа.</w:t>
      </w:r>
    </w:p>
    <w:p w14:paraId="73F9E668" w14:textId="77777777" w:rsidR="00484F4F" w:rsidRPr="00382FBC" w:rsidRDefault="00484F4F" w:rsidP="001D6A5C">
      <w:pPr>
        <w:pStyle w:val="af3"/>
        <w:spacing w:line="360" w:lineRule="auto"/>
        <w:ind w:firstLine="0"/>
        <w:rPr>
          <w:rFonts w:ascii="Arial" w:hAnsi="Arial" w:cs="Arial"/>
        </w:rPr>
      </w:pPr>
      <w:r w:rsidRPr="00382FBC">
        <w:rPr>
          <w:rFonts w:ascii="Arial" w:hAnsi="Arial" w:cs="Arial"/>
        </w:rPr>
        <w:t>5.5.2. Емкость катионного обмена бентонитовой глины (Е), мг.экв на 100 г сухой бентонитовой глины, вычисляют по формуле</w:t>
      </w:r>
    </w:p>
    <w:p w14:paraId="550927E1" w14:textId="77777777" w:rsidR="00484F4F" w:rsidRPr="00382FBC" w:rsidRDefault="00484F4F" w:rsidP="00382FBC">
      <w:pPr>
        <w:pStyle w:val="af3"/>
        <w:spacing w:line="360" w:lineRule="auto"/>
        <w:ind w:firstLine="0"/>
        <w:rPr>
          <w:rFonts w:ascii="Arial" w:hAnsi="Arial" w:cs="Arial"/>
        </w:rPr>
      </w:pPr>
      <w:r w:rsidRPr="00382FBC">
        <w:rPr>
          <w:rFonts w:ascii="Arial" w:hAnsi="Arial" w:cs="Arial"/>
        </w:rPr>
        <w:t xml:space="preserve">                                                </w:t>
      </w:r>
    </w:p>
    <w:p w14:paraId="5B4BC591" w14:textId="6B1CC6AA" w:rsidR="00484F4F" w:rsidRPr="00382FBC" w:rsidRDefault="00382FBC" w:rsidP="00382FBC">
      <w:pPr>
        <w:pStyle w:val="af3"/>
        <w:spacing w:line="360" w:lineRule="auto"/>
        <w:ind w:firstLine="0"/>
        <w:jc w:val="center"/>
        <w:rPr>
          <w:rFonts w:ascii="Arial" w:hAnsi="Arial" w:cs="Arial"/>
        </w:rPr>
      </w:pPr>
      <m:oMath>
        <m:r>
          <w:rPr>
            <w:rFonts w:ascii="Cambria Math" w:hAnsi="Cambria Math" w:cs="Arial"/>
          </w:rPr>
          <m:t>Е</m:t>
        </m:r>
        <m:r>
          <m:rPr>
            <m:sty m:val="p"/>
          </m:rPr>
          <w:rPr>
            <w:rFonts w:ascii="Cambria Math" w:hAnsi="Cambria Math" w:cs="Arial"/>
          </w:rPr>
          <m:t>=(</m:t>
        </m:r>
        <m:f>
          <m:fPr>
            <m:ctrlPr>
              <w:rPr>
                <w:rFonts w:ascii="Cambria Math" w:hAnsi="Cambria Math" w:cs="Arial"/>
              </w:rPr>
            </m:ctrlPr>
          </m:fPr>
          <m:num>
            <m:r>
              <m:rPr>
                <m:sty m:val="p"/>
              </m:rPr>
              <w:rPr>
                <w:rFonts w:ascii="Cambria Math" w:hAnsi="Cambria Math"/>
              </w:rPr>
              <m:t>А</m:t>
            </m:r>
            <m:r>
              <m:rPr>
                <m:sty m:val="p"/>
              </m:rPr>
              <w:rPr>
                <w:rFonts w:ascii="Cambria Math" w:hAnsi="Cambria Math" w:cs="Arial"/>
              </w:rPr>
              <m:t xml:space="preserve"> </m:t>
            </m:r>
          </m:num>
          <m:den>
            <m:r>
              <m:rPr>
                <m:sty m:val="p"/>
              </m:rPr>
              <w:rPr>
                <w:rFonts w:ascii="Cambria Math" w:hAnsi="Cambria Math"/>
              </w:rPr>
              <m:t>319,9</m:t>
            </m:r>
          </m:den>
        </m:f>
        <m:r>
          <w:rPr>
            <w:rFonts w:ascii="Cambria Math" w:hAnsi="Cambria Math" w:cs="Arial"/>
          </w:rPr>
          <m:t>)</m:t>
        </m:r>
      </m:oMath>
      <w:r w:rsidR="00484F4F" w:rsidRPr="00382FBC">
        <w:rPr>
          <w:rFonts w:ascii="Arial" w:hAnsi="Arial" w:cs="Arial"/>
        </w:rPr>
        <w:t xml:space="preserve"> </w:t>
      </w:r>
      <w:r w:rsidRPr="00382FBC">
        <w:rPr>
          <w:rFonts w:ascii="Arial" w:hAnsi="Arial" w:cs="Arial"/>
        </w:rPr>
        <w:t>х 100</w:t>
      </w:r>
      <w:r w:rsidR="00484F4F" w:rsidRPr="00382FBC">
        <w:rPr>
          <w:rFonts w:ascii="Arial" w:hAnsi="Arial" w:cs="Arial"/>
        </w:rPr>
        <w:t xml:space="preserve">, </w:t>
      </w:r>
      <w:r w:rsidR="00750E80" w:rsidRPr="00382FBC">
        <w:rPr>
          <w:rFonts w:ascii="Arial" w:hAnsi="Arial" w:cs="Arial"/>
        </w:rPr>
        <w:t xml:space="preserve">               (4)</w:t>
      </w:r>
    </w:p>
    <w:p w14:paraId="04E73BEC" w14:textId="770A04F2" w:rsidR="00484F4F" w:rsidRPr="00382FBC" w:rsidRDefault="00382FBC" w:rsidP="00382FBC">
      <w:pPr>
        <w:pStyle w:val="af3"/>
        <w:spacing w:line="360" w:lineRule="auto"/>
        <w:rPr>
          <w:rFonts w:ascii="Arial" w:hAnsi="Arial" w:cs="Arial"/>
        </w:rPr>
      </w:pPr>
      <w:r>
        <w:rPr>
          <w:rFonts w:ascii="Arial" w:hAnsi="Arial" w:cs="Arial"/>
        </w:rPr>
        <w:t xml:space="preserve">  </w:t>
      </w:r>
      <w:r w:rsidR="00750E80" w:rsidRPr="00382FBC">
        <w:rPr>
          <w:rFonts w:ascii="Arial" w:hAnsi="Arial" w:cs="Arial"/>
        </w:rPr>
        <w:t xml:space="preserve">где </w:t>
      </w:r>
      <w:r w:rsidR="00484F4F" w:rsidRPr="00382FBC">
        <w:rPr>
          <w:rFonts w:ascii="Arial" w:hAnsi="Arial" w:cs="Arial"/>
        </w:rPr>
        <w:t>А – показатель адсорбции, мг/г;</w:t>
      </w:r>
    </w:p>
    <w:p w14:paraId="33BD22D3" w14:textId="66FD1563" w:rsidR="005E7ABA" w:rsidRDefault="00484F4F" w:rsidP="00382FBC">
      <w:pPr>
        <w:pStyle w:val="af3"/>
        <w:spacing w:line="360" w:lineRule="auto"/>
        <w:rPr>
          <w:rFonts w:ascii="Arial" w:hAnsi="Arial" w:cs="Arial"/>
        </w:rPr>
      </w:pPr>
      <w:r w:rsidRPr="00382FBC">
        <w:rPr>
          <w:rFonts w:ascii="Arial" w:hAnsi="Arial" w:cs="Arial"/>
        </w:rPr>
        <w:t xml:space="preserve">  319,9—миллиграмм-эквивалентная масса метиленового голубого, мг</w:t>
      </w:r>
      <w:r w:rsidR="00E531EA" w:rsidRPr="00382FBC">
        <w:rPr>
          <w:rFonts w:ascii="Arial" w:hAnsi="Arial" w:cs="Arial"/>
        </w:rPr>
        <w:t>.</w:t>
      </w:r>
    </w:p>
    <w:p w14:paraId="035446FB" w14:textId="77777777" w:rsidR="00B522CB" w:rsidRPr="001D6A5C" w:rsidRDefault="008C49E0" w:rsidP="00B522CB">
      <w:pPr>
        <w:pStyle w:val="af3"/>
        <w:spacing w:line="360" w:lineRule="auto"/>
        <w:ind w:firstLine="709"/>
        <w:jc w:val="both"/>
        <w:rPr>
          <w:rFonts w:ascii="Arial" w:hAnsi="Arial" w:cs="Arial"/>
        </w:rPr>
      </w:pPr>
      <w:r w:rsidRPr="00EE29E2">
        <w:rPr>
          <w:rFonts w:ascii="Arial" w:hAnsi="Arial" w:cs="Arial"/>
        </w:rPr>
        <w:t xml:space="preserve">  </w:t>
      </w:r>
      <w:r w:rsidR="00EE29E2" w:rsidRPr="001D6A5C">
        <w:rPr>
          <w:rFonts w:ascii="Arial" w:hAnsi="Arial" w:cs="Arial"/>
        </w:rPr>
        <w:t>5.5.3 Допускаемые расхождения между результат</w:t>
      </w:r>
      <w:r w:rsidR="00C4249A" w:rsidRPr="001D6A5C">
        <w:rPr>
          <w:rFonts w:ascii="Arial" w:hAnsi="Arial" w:cs="Arial"/>
        </w:rPr>
        <w:t>ами двух параллельных определений не должны превышать 5 мг/г.</w:t>
      </w:r>
      <w:r w:rsidR="00B522CB" w:rsidRPr="001D6A5C">
        <w:rPr>
          <w:rFonts w:ascii="Arial" w:hAnsi="Arial" w:cs="Arial"/>
        </w:rPr>
        <w:t xml:space="preserve"> </w:t>
      </w:r>
      <w:r w:rsidR="00C4249A" w:rsidRPr="001D6A5C">
        <w:rPr>
          <w:rFonts w:ascii="Arial" w:hAnsi="Arial" w:cs="Arial"/>
        </w:rPr>
        <w:t>Если расхождения между результатами двух параллельных определений превышает указанные значения</w:t>
      </w:r>
      <w:r w:rsidR="00B522CB" w:rsidRPr="001D6A5C">
        <w:rPr>
          <w:rFonts w:ascii="Arial" w:hAnsi="Arial" w:cs="Arial"/>
        </w:rPr>
        <w:t>, определение повторяют.</w:t>
      </w:r>
    </w:p>
    <w:p w14:paraId="02D9ADBB" w14:textId="6761B35C" w:rsidR="00B522CB" w:rsidRPr="001D6A5C" w:rsidRDefault="00B522CB" w:rsidP="00B522CB">
      <w:pPr>
        <w:pStyle w:val="af3"/>
        <w:spacing w:line="360" w:lineRule="auto"/>
        <w:ind w:firstLine="709"/>
        <w:jc w:val="both"/>
        <w:rPr>
          <w:rFonts w:ascii="Arial" w:hAnsi="Arial" w:cs="Arial"/>
        </w:rPr>
      </w:pPr>
      <w:r w:rsidRPr="001D6A5C">
        <w:rPr>
          <w:rFonts w:ascii="Arial" w:hAnsi="Arial" w:cs="Arial"/>
        </w:rPr>
        <w:t xml:space="preserve">  5.5.3 За результат испытания принимают среднее арифметическое результатов параллельных определений.</w:t>
      </w:r>
    </w:p>
    <w:p w14:paraId="317D96CB" w14:textId="77777777" w:rsidR="007A7EA7" w:rsidRPr="006E7E5E" w:rsidRDefault="007A7EA7" w:rsidP="006E7E5E">
      <w:pPr>
        <w:pStyle w:val="af3"/>
        <w:spacing w:line="360" w:lineRule="auto"/>
        <w:ind w:firstLine="709"/>
        <w:jc w:val="both"/>
        <w:rPr>
          <w:rFonts w:ascii="Arial" w:hAnsi="Arial" w:cs="Arial"/>
          <w:b/>
        </w:rPr>
      </w:pPr>
      <w:r w:rsidRPr="006E7E5E">
        <w:rPr>
          <w:rFonts w:ascii="Arial" w:hAnsi="Arial" w:cs="Arial"/>
          <w:b/>
        </w:rPr>
        <w:t>6 Определение показателя адсорбции и емкости катионного обмена с использованием красителя метилового фиолетового</w:t>
      </w:r>
    </w:p>
    <w:p w14:paraId="3A0EC562" w14:textId="77777777" w:rsidR="007A7EA7" w:rsidRPr="006E7E5E" w:rsidRDefault="007A7EA7" w:rsidP="006E7E5E">
      <w:pPr>
        <w:pStyle w:val="21"/>
        <w:spacing w:line="360" w:lineRule="auto"/>
        <w:ind w:left="0" w:firstLine="709"/>
        <w:jc w:val="both"/>
        <w:rPr>
          <w:rFonts w:ascii="Arial" w:hAnsi="Arial" w:cs="Arial"/>
          <w:b/>
        </w:rPr>
      </w:pPr>
      <w:r w:rsidRPr="006E7E5E">
        <w:rPr>
          <w:rFonts w:ascii="Arial" w:hAnsi="Arial" w:cs="Arial"/>
          <w:b/>
        </w:rPr>
        <w:t>6.1</w:t>
      </w:r>
      <w:r w:rsidRPr="006E7E5E">
        <w:rPr>
          <w:rFonts w:ascii="Arial" w:hAnsi="Arial" w:cs="Arial"/>
          <w:b/>
        </w:rPr>
        <w:tab/>
        <w:t>Сущность метода</w:t>
      </w:r>
    </w:p>
    <w:p w14:paraId="63B7200F" w14:textId="77777777" w:rsidR="007A7EA7" w:rsidRPr="006E7E5E" w:rsidRDefault="007A7EA7" w:rsidP="006E7E5E">
      <w:pPr>
        <w:pStyle w:val="af3"/>
        <w:spacing w:line="360" w:lineRule="auto"/>
        <w:ind w:firstLine="709"/>
        <w:jc w:val="both"/>
        <w:rPr>
          <w:rFonts w:ascii="Arial" w:hAnsi="Arial" w:cs="Arial"/>
        </w:rPr>
      </w:pPr>
      <w:r w:rsidRPr="006E7E5E">
        <w:rPr>
          <w:rFonts w:ascii="Arial" w:hAnsi="Arial" w:cs="Arial"/>
        </w:rPr>
        <w:t>Метод основан на определении количества метилового фиолетового, адсорбировавшегося на 1 г бентонитовой глины.</w:t>
      </w:r>
    </w:p>
    <w:p w14:paraId="0355C907" w14:textId="77777777" w:rsidR="007A7EA7" w:rsidRPr="006E7E5E" w:rsidRDefault="007A7EA7" w:rsidP="006E7E5E">
      <w:pPr>
        <w:pStyle w:val="31"/>
        <w:spacing w:line="360" w:lineRule="auto"/>
        <w:ind w:left="0" w:firstLine="709"/>
        <w:jc w:val="both"/>
        <w:rPr>
          <w:rFonts w:ascii="Arial" w:hAnsi="Arial" w:cs="Arial"/>
          <w:b/>
        </w:rPr>
      </w:pPr>
      <w:r w:rsidRPr="006E7E5E">
        <w:rPr>
          <w:rFonts w:ascii="Arial" w:hAnsi="Arial" w:cs="Arial"/>
          <w:b/>
        </w:rPr>
        <w:t>6.2</w:t>
      </w:r>
      <w:r w:rsidRPr="006E7E5E">
        <w:rPr>
          <w:rFonts w:ascii="Arial" w:hAnsi="Arial" w:cs="Arial"/>
          <w:b/>
        </w:rPr>
        <w:tab/>
        <w:t>Оборудование и материалы</w:t>
      </w:r>
    </w:p>
    <w:p w14:paraId="0D0DC266" w14:textId="4017BDA0" w:rsidR="007A7EA7" w:rsidRPr="006E7E5E" w:rsidRDefault="007A7EA7" w:rsidP="006E7E5E">
      <w:pPr>
        <w:pStyle w:val="41"/>
        <w:spacing w:line="360" w:lineRule="auto"/>
        <w:ind w:left="0" w:firstLine="709"/>
        <w:jc w:val="both"/>
        <w:rPr>
          <w:rFonts w:ascii="Arial" w:hAnsi="Arial" w:cs="Arial"/>
        </w:rPr>
      </w:pPr>
      <w:r w:rsidRPr="006E7E5E">
        <w:rPr>
          <w:rFonts w:ascii="Arial" w:hAnsi="Arial" w:cs="Arial"/>
        </w:rPr>
        <w:t>6.2.1</w:t>
      </w:r>
      <w:r w:rsidRPr="006E7E5E">
        <w:rPr>
          <w:rFonts w:ascii="Arial" w:hAnsi="Arial" w:cs="Arial"/>
        </w:rPr>
        <w:tab/>
        <w:t>Шкаф сушильный лабораторный, позволяющий поддерживать температуру 105</w:t>
      </w:r>
      <w:r w:rsidRPr="006E7E5E">
        <w:rPr>
          <w:rFonts w:ascii="Arial" w:hAnsi="Arial" w:cs="Arial"/>
          <w:vertAlign w:val="superscript"/>
        </w:rPr>
        <w:t>о</w:t>
      </w:r>
      <w:r w:rsidRPr="006E7E5E">
        <w:rPr>
          <w:rFonts w:ascii="Arial" w:hAnsi="Arial" w:cs="Arial"/>
        </w:rPr>
        <w:t>С с погрешностью ±5</w:t>
      </w:r>
      <w:r w:rsidRPr="006E7E5E">
        <w:rPr>
          <w:rFonts w:ascii="Arial" w:hAnsi="Arial" w:cs="Arial"/>
          <w:vertAlign w:val="superscript"/>
        </w:rPr>
        <w:t>о</w:t>
      </w:r>
      <w:r w:rsidRPr="006E7E5E">
        <w:rPr>
          <w:rFonts w:ascii="Arial" w:hAnsi="Arial" w:cs="Arial"/>
        </w:rPr>
        <w:t>С.</w:t>
      </w:r>
    </w:p>
    <w:p w14:paraId="63E78703" w14:textId="77777777" w:rsidR="007A7EA7" w:rsidRPr="006E7E5E" w:rsidRDefault="007A7EA7" w:rsidP="006E7E5E">
      <w:pPr>
        <w:pStyle w:val="5"/>
        <w:spacing w:line="360" w:lineRule="auto"/>
        <w:ind w:left="0" w:firstLine="709"/>
        <w:jc w:val="both"/>
        <w:rPr>
          <w:rFonts w:ascii="Arial" w:hAnsi="Arial" w:cs="Arial"/>
        </w:rPr>
      </w:pPr>
      <w:r w:rsidRPr="006E7E5E">
        <w:rPr>
          <w:rFonts w:ascii="Arial" w:hAnsi="Arial" w:cs="Arial"/>
        </w:rPr>
        <w:t>6.2.2</w:t>
      </w:r>
      <w:r w:rsidRPr="006E7E5E">
        <w:rPr>
          <w:rFonts w:ascii="Arial" w:hAnsi="Arial" w:cs="Arial"/>
        </w:rPr>
        <w:tab/>
        <w:t xml:space="preserve">Весы лабораторные, обеспечивающие точность измерения 0,01 г по ГОСТ </w:t>
      </w:r>
      <w:r w:rsidRPr="006E7E5E">
        <w:rPr>
          <w:rFonts w:ascii="Arial" w:hAnsi="Arial" w:cs="Arial"/>
          <w:lang w:val="en-US"/>
        </w:rPr>
        <w:t>OIML</w:t>
      </w:r>
      <w:r w:rsidRPr="006E7E5E">
        <w:rPr>
          <w:rFonts w:ascii="Arial" w:hAnsi="Arial" w:cs="Arial"/>
        </w:rPr>
        <w:t xml:space="preserve"> </w:t>
      </w:r>
      <w:r w:rsidRPr="006E7E5E">
        <w:rPr>
          <w:rFonts w:ascii="Arial" w:hAnsi="Arial" w:cs="Arial"/>
          <w:lang w:val="en-US"/>
        </w:rPr>
        <w:t>R</w:t>
      </w:r>
      <w:r w:rsidRPr="006E7E5E">
        <w:rPr>
          <w:rFonts w:ascii="Arial" w:hAnsi="Arial" w:cs="Arial"/>
        </w:rPr>
        <w:t xml:space="preserve"> 76-1.</w:t>
      </w:r>
    </w:p>
    <w:p w14:paraId="443374A0" w14:textId="4B785CBF" w:rsidR="007A7EA7" w:rsidRPr="006E7E5E" w:rsidRDefault="007A7EA7" w:rsidP="006E7E5E">
      <w:pPr>
        <w:pStyle w:val="41"/>
        <w:spacing w:line="360" w:lineRule="auto"/>
        <w:ind w:left="0" w:firstLine="709"/>
        <w:jc w:val="both"/>
        <w:rPr>
          <w:rFonts w:ascii="Arial" w:hAnsi="Arial" w:cs="Arial"/>
        </w:rPr>
      </w:pPr>
      <w:r w:rsidRPr="006E7E5E">
        <w:rPr>
          <w:rFonts w:ascii="Arial" w:hAnsi="Arial" w:cs="Arial"/>
        </w:rPr>
        <w:t>6.2.3</w:t>
      </w:r>
      <w:r w:rsidRPr="006E7E5E">
        <w:rPr>
          <w:rFonts w:ascii="Arial" w:hAnsi="Arial" w:cs="Arial"/>
        </w:rPr>
        <w:tab/>
        <w:t>Колб</w:t>
      </w:r>
      <w:r w:rsidR="001D6A5C">
        <w:rPr>
          <w:rFonts w:ascii="Arial" w:hAnsi="Arial" w:cs="Arial"/>
        </w:rPr>
        <w:t>а</w:t>
      </w:r>
      <w:r w:rsidRPr="006E7E5E">
        <w:rPr>
          <w:rFonts w:ascii="Arial" w:hAnsi="Arial" w:cs="Arial"/>
        </w:rPr>
        <w:t xml:space="preserve"> 2-1000-2 по ГОСТ 1770</w:t>
      </w:r>
    </w:p>
    <w:p w14:paraId="050E059B" w14:textId="77777777" w:rsidR="007A7EA7" w:rsidRPr="006E7E5E" w:rsidRDefault="007A7EA7" w:rsidP="006E7E5E">
      <w:pPr>
        <w:pStyle w:val="5"/>
        <w:spacing w:line="360" w:lineRule="auto"/>
        <w:ind w:left="0" w:firstLine="709"/>
        <w:jc w:val="both"/>
        <w:rPr>
          <w:rFonts w:ascii="Arial" w:hAnsi="Arial" w:cs="Arial"/>
        </w:rPr>
      </w:pPr>
      <w:r w:rsidRPr="006E7E5E">
        <w:rPr>
          <w:rFonts w:ascii="Arial" w:hAnsi="Arial" w:cs="Arial"/>
        </w:rPr>
        <w:t>6.2.4</w:t>
      </w:r>
      <w:r w:rsidRPr="006E7E5E">
        <w:rPr>
          <w:rFonts w:ascii="Arial" w:hAnsi="Arial" w:cs="Arial"/>
        </w:rPr>
        <w:tab/>
        <w:t>Колба коническая по ГОСТ 25336, тип Кн, вместимостью 250 см³</w:t>
      </w:r>
    </w:p>
    <w:p w14:paraId="05F9B8DE" w14:textId="633AEBB9" w:rsidR="007A7EA7" w:rsidRPr="006E7E5E" w:rsidRDefault="00B17CE3" w:rsidP="006E7E5E">
      <w:pPr>
        <w:pStyle w:val="5"/>
        <w:spacing w:line="360" w:lineRule="auto"/>
        <w:ind w:left="0" w:firstLine="709"/>
        <w:jc w:val="both"/>
        <w:rPr>
          <w:rFonts w:ascii="Arial" w:hAnsi="Arial" w:cs="Arial"/>
        </w:rPr>
      </w:pPr>
      <w:r w:rsidRPr="006E7E5E">
        <w:rPr>
          <w:rFonts w:ascii="Arial" w:hAnsi="Arial" w:cs="Arial"/>
        </w:rPr>
        <w:lastRenderedPageBreak/>
        <w:t>6.</w:t>
      </w:r>
      <w:r w:rsidR="006E7E5E">
        <w:rPr>
          <w:rFonts w:ascii="Arial" w:hAnsi="Arial" w:cs="Arial"/>
        </w:rPr>
        <w:t xml:space="preserve">2.5.  </w:t>
      </w:r>
      <w:r w:rsidR="007A7EA7" w:rsidRPr="006E7E5E">
        <w:rPr>
          <w:rFonts w:ascii="Arial" w:hAnsi="Arial" w:cs="Arial"/>
        </w:rPr>
        <w:t>Капельниц</w:t>
      </w:r>
      <w:r w:rsidR="001D6A5C">
        <w:rPr>
          <w:rFonts w:ascii="Arial" w:hAnsi="Arial" w:cs="Arial"/>
        </w:rPr>
        <w:t>а</w:t>
      </w:r>
      <w:r w:rsidR="007A7EA7" w:rsidRPr="006E7E5E">
        <w:rPr>
          <w:rFonts w:ascii="Arial" w:hAnsi="Arial" w:cs="Arial"/>
        </w:rPr>
        <w:t xml:space="preserve"> по ГОСТ</w:t>
      </w:r>
      <w:r w:rsidRPr="006E7E5E">
        <w:rPr>
          <w:rFonts w:ascii="Arial" w:hAnsi="Arial" w:cs="Arial"/>
        </w:rPr>
        <w:t xml:space="preserve"> 25336</w:t>
      </w:r>
    </w:p>
    <w:p w14:paraId="5835E0E8" w14:textId="6671FEA2" w:rsidR="007A7EA7" w:rsidRPr="006E7E5E" w:rsidRDefault="00B17CE3" w:rsidP="006E7E5E">
      <w:pPr>
        <w:pStyle w:val="41"/>
        <w:spacing w:line="360" w:lineRule="auto"/>
        <w:ind w:left="0" w:firstLine="709"/>
        <w:jc w:val="both"/>
        <w:rPr>
          <w:rFonts w:ascii="Arial" w:hAnsi="Arial" w:cs="Arial"/>
        </w:rPr>
      </w:pPr>
      <w:r w:rsidRPr="006E7E5E">
        <w:rPr>
          <w:rFonts w:ascii="Arial" w:hAnsi="Arial" w:cs="Arial"/>
        </w:rPr>
        <w:t>6.2.6</w:t>
      </w:r>
      <w:r w:rsidR="007A7EA7" w:rsidRPr="006E7E5E">
        <w:rPr>
          <w:rFonts w:ascii="Arial" w:hAnsi="Arial" w:cs="Arial"/>
        </w:rPr>
        <w:tab/>
        <w:t>Стаканы по ГОСТ</w:t>
      </w:r>
      <w:r w:rsidR="001D6A5C">
        <w:rPr>
          <w:rFonts w:ascii="Arial" w:hAnsi="Arial" w:cs="Arial"/>
        </w:rPr>
        <w:t xml:space="preserve"> </w:t>
      </w:r>
      <w:r w:rsidR="007A7EA7" w:rsidRPr="006E7E5E">
        <w:rPr>
          <w:rFonts w:ascii="Arial" w:hAnsi="Arial" w:cs="Arial"/>
        </w:rPr>
        <w:t>25336, вместимостью 100, 500 см³</w:t>
      </w:r>
    </w:p>
    <w:p w14:paraId="26021054" w14:textId="5C6FAFB5" w:rsidR="007A7EA7" w:rsidRPr="006E7E5E" w:rsidRDefault="00B17CE3" w:rsidP="006E7E5E">
      <w:pPr>
        <w:pStyle w:val="41"/>
        <w:spacing w:line="360" w:lineRule="auto"/>
        <w:ind w:left="0" w:firstLine="709"/>
        <w:jc w:val="both"/>
        <w:rPr>
          <w:rFonts w:ascii="Arial" w:hAnsi="Arial" w:cs="Arial"/>
        </w:rPr>
      </w:pPr>
      <w:r w:rsidRPr="006E7E5E">
        <w:rPr>
          <w:rFonts w:ascii="Arial" w:hAnsi="Arial" w:cs="Arial"/>
        </w:rPr>
        <w:t>6.2.7</w:t>
      </w:r>
      <w:r w:rsidR="006E7E5E">
        <w:rPr>
          <w:rFonts w:ascii="Arial" w:hAnsi="Arial" w:cs="Arial"/>
        </w:rPr>
        <w:t xml:space="preserve"> </w:t>
      </w:r>
      <w:r w:rsidR="007A7EA7" w:rsidRPr="006E7E5E">
        <w:rPr>
          <w:rFonts w:ascii="Arial" w:hAnsi="Arial" w:cs="Arial"/>
        </w:rPr>
        <w:t xml:space="preserve">Пипетки вместимостью 1 см³ </w:t>
      </w:r>
    </w:p>
    <w:p w14:paraId="38393D82" w14:textId="54E1DC99" w:rsidR="007A7EA7" w:rsidRPr="006E7E5E" w:rsidRDefault="006E7E5E" w:rsidP="006E7E5E">
      <w:pPr>
        <w:pStyle w:val="41"/>
        <w:spacing w:line="360" w:lineRule="auto"/>
        <w:ind w:left="0" w:firstLine="709"/>
        <w:jc w:val="both"/>
        <w:rPr>
          <w:rFonts w:ascii="Arial" w:hAnsi="Arial" w:cs="Arial"/>
        </w:rPr>
      </w:pPr>
      <w:r>
        <w:rPr>
          <w:rFonts w:ascii="Arial" w:hAnsi="Arial" w:cs="Arial"/>
        </w:rPr>
        <w:t xml:space="preserve">6.2.8 </w:t>
      </w:r>
      <w:r w:rsidR="007A7EA7" w:rsidRPr="006E7E5E">
        <w:rPr>
          <w:rFonts w:ascii="Arial" w:hAnsi="Arial" w:cs="Arial"/>
        </w:rPr>
        <w:t>Цилиндры по ГОСТ 1770</w:t>
      </w:r>
    </w:p>
    <w:p w14:paraId="06F979A6" w14:textId="5111A6B0" w:rsidR="007A7EA7" w:rsidRPr="006E7E5E" w:rsidRDefault="00B17CE3" w:rsidP="006E7E5E">
      <w:pPr>
        <w:pStyle w:val="af0"/>
        <w:spacing w:line="360" w:lineRule="auto"/>
        <w:ind w:left="0" w:firstLine="709"/>
        <w:jc w:val="both"/>
        <w:rPr>
          <w:rFonts w:ascii="Arial" w:hAnsi="Arial" w:cs="Arial"/>
        </w:rPr>
      </w:pPr>
      <w:r w:rsidRPr="006E7E5E">
        <w:rPr>
          <w:rFonts w:ascii="Arial" w:hAnsi="Arial" w:cs="Arial"/>
        </w:rPr>
        <w:t>6.2.9</w:t>
      </w:r>
      <w:r w:rsidR="006E7E5E">
        <w:rPr>
          <w:rFonts w:ascii="Arial" w:hAnsi="Arial" w:cs="Arial"/>
        </w:rPr>
        <w:t xml:space="preserve"> </w:t>
      </w:r>
      <w:r w:rsidR="007A7EA7" w:rsidRPr="006E7E5E">
        <w:rPr>
          <w:rFonts w:ascii="Arial" w:hAnsi="Arial" w:cs="Arial"/>
        </w:rPr>
        <w:t>Бюретки вместимостью 25 см³ с ценой деления 0,05 см³</w:t>
      </w:r>
    </w:p>
    <w:p w14:paraId="2BBC8B7B" w14:textId="42A15B44" w:rsidR="007A7EA7" w:rsidRPr="006E7E5E" w:rsidRDefault="00B17CE3" w:rsidP="006E7E5E">
      <w:pPr>
        <w:pStyle w:val="af0"/>
        <w:spacing w:line="360" w:lineRule="auto"/>
        <w:ind w:left="0" w:firstLine="709"/>
        <w:jc w:val="both"/>
        <w:rPr>
          <w:rFonts w:ascii="Arial" w:hAnsi="Arial" w:cs="Arial"/>
        </w:rPr>
      </w:pPr>
      <w:r w:rsidRPr="006E7E5E">
        <w:rPr>
          <w:rFonts w:ascii="Arial" w:hAnsi="Arial" w:cs="Arial"/>
        </w:rPr>
        <w:t>6.2.10</w:t>
      </w:r>
      <w:r w:rsidR="006E7E5E">
        <w:rPr>
          <w:rFonts w:ascii="Arial" w:hAnsi="Arial" w:cs="Arial"/>
        </w:rPr>
        <w:t xml:space="preserve"> </w:t>
      </w:r>
      <w:r w:rsidR="007A7EA7" w:rsidRPr="006E7E5E">
        <w:rPr>
          <w:rFonts w:ascii="Arial" w:hAnsi="Arial" w:cs="Arial"/>
        </w:rPr>
        <w:t>Палочки стеклянные.</w:t>
      </w:r>
    </w:p>
    <w:p w14:paraId="7B3FADAB" w14:textId="7BBCC20E" w:rsidR="007A7EA7" w:rsidRPr="006E7E5E" w:rsidRDefault="00B17CE3" w:rsidP="006E7E5E">
      <w:pPr>
        <w:pStyle w:val="21"/>
        <w:spacing w:line="360" w:lineRule="auto"/>
        <w:ind w:left="0" w:firstLine="709"/>
        <w:jc w:val="both"/>
        <w:rPr>
          <w:rFonts w:ascii="Arial" w:hAnsi="Arial" w:cs="Arial"/>
        </w:rPr>
      </w:pPr>
      <w:r w:rsidRPr="006E7E5E">
        <w:rPr>
          <w:rFonts w:ascii="Arial" w:hAnsi="Arial" w:cs="Arial"/>
        </w:rPr>
        <w:t>6.2.11</w:t>
      </w:r>
      <w:r w:rsidR="006E7E5E">
        <w:rPr>
          <w:rFonts w:ascii="Arial" w:hAnsi="Arial" w:cs="Arial"/>
        </w:rPr>
        <w:t xml:space="preserve"> </w:t>
      </w:r>
      <w:r w:rsidR="007A7EA7" w:rsidRPr="006E7E5E">
        <w:rPr>
          <w:rFonts w:ascii="Arial" w:hAnsi="Arial" w:cs="Arial"/>
        </w:rPr>
        <w:t>Сито с сеткой № 01 по ГОСТ 6613.</w:t>
      </w:r>
    </w:p>
    <w:p w14:paraId="54F67DF8" w14:textId="6EE06262" w:rsidR="007A7EA7" w:rsidRPr="006E7E5E" w:rsidRDefault="00B17CE3" w:rsidP="006E7E5E">
      <w:pPr>
        <w:pStyle w:val="21"/>
        <w:spacing w:line="360" w:lineRule="auto"/>
        <w:ind w:left="0" w:firstLine="709"/>
        <w:jc w:val="both"/>
        <w:rPr>
          <w:rFonts w:ascii="Arial" w:hAnsi="Arial" w:cs="Arial"/>
        </w:rPr>
      </w:pPr>
      <w:r w:rsidRPr="006E7E5E">
        <w:rPr>
          <w:rFonts w:ascii="Arial" w:hAnsi="Arial" w:cs="Arial"/>
        </w:rPr>
        <w:t>6.2.12</w:t>
      </w:r>
      <w:r w:rsidR="006E7E5E">
        <w:rPr>
          <w:rFonts w:ascii="Arial" w:hAnsi="Arial" w:cs="Arial"/>
        </w:rPr>
        <w:t xml:space="preserve"> </w:t>
      </w:r>
      <w:r w:rsidR="007A7EA7" w:rsidRPr="006E7E5E">
        <w:rPr>
          <w:rFonts w:ascii="Arial" w:hAnsi="Arial" w:cs="Arial"/>
        </w:rPr>
        <w:t>Кислота серная по ГОСТ 4204, раствор 5 моль/дм³.</w:t>
      </w:r>
    </w:p>
    <w:p w14:paraId="0F4B6EE2" w14:textId="60A204DC" w:rsidR="007A7EA7" w:rsidRPr="006E7E5E" w:rsidRDefault="00B17CE3" w:rsidP="006E7E5E">
      <w:pPr>
        <w:pStyle w:val="21"/>
        <w:spacing w:line="360" w:lineRule="auto"/>
        <w:ind w:left="0" w:firstLine="709"/>
        <w:jc w:val="both"/>
        <w:rPr>
          <w:rFonts w:ascii="Arial" w:hAnsi="Arial" w:cs="Arial"/>
        </w:rPr>
      </w:pPr>
      <w:r w:rsidRPr="006E7E5E">
        <w:rPr>
          <w:rFonts w:ascii="Arial" w:hAnsi="Arial" w:cs="Arial"/>
        </w:rPr>
        <w:t>6</w:t>
      </w:r>
      <w:r w:rsidR="007A7EA7" w:rsidRPr="006E7E5E">
        <w:rPr>
          <w:rFonts w:ascii="Arial" w:hAnsi="Arial" w:cs="Arial"/>
        </w:rPr>
        <w:t>.2.</w:t>
      </w:r>
      <w:r w:rsidRPr="006E7E5E">
        <w:rPr>
          <w:rFonts w:ascii="Arial" w:hAnsi="Arial" w:cs="Arial"/>
        </w:rPr>
        <w:t>13</w:t>
      </w:r>
      <w:r w:rsidR="006E7E5E">
        <w:rPr>
          <w:rFonts w:ascii="Arial" w:hAnsi="Arial" w:cs="Arial"/>
        </w:rPr>
        <w:t xml:space="preserve"> </w:t>
      </w:r>
      <w:r w:rsidR="007A7EA7" w:rsidRPr="006E7E5E">
        <w:rPr>
          <w:rFonts w:ascii="Arial" w:hAnsi="Arial" w:cs="Arial"/>
        </w:rPr>
        <w:t>Метил</w:t>
      </w:r>
      <w:r w:rsidRPr="006E7E5E">
        <w:rPr>
          <w:rFonts w:ascii="Arial" w:hAnsi="Arial" w:cs="Arial"/>
        </w:rPr>
        <w:t>о</w:t>
      </w:r>
      <w:r w:rsidR="007A7EA7" w:rsidRPr="006E7E5E">
        <w:rPr>
          <w:rFonts w:ascii="Arial" w:hAnsi="Arial" w:cs="Arial"/>
        </w:rPr>
        <w:t xml:space="preserve">вый </w:t>
      </w:r>
      <w:r w:rsidRPr="006E7E5E">
        <w:rPr>
          <w:rFonts w:ascii="Arial" w:hAnsi="Arial" w:cs="Arial"/>
        </w:rPr>
        <w:t>фиолетовый</w:t>
      </w:r>
      <w:r w:rsidR="007A7EA7" w:rsidRPr="006E7E5E">
        <w:rPr>
          <w:rFonts w:ascii="Arial" w:hAnsi="Arial" w:cs="Arial"/>
        </w:rPr>
        <w:t>, раствор 3 мг/см³</w:t>
      </w:r>
    </w:p>
    <w:p w14:paraId="5BE99B22" w14:textId="1578F7E7" w:rsidR="007A7EA7" w:rsidRPr="006E7E5E" w:rsidRDefault="00B17CE3" w:rsidP="006E7E5E">
      <w:pPr>
        <w:pStyle w:val="21"/>
        <w:spacing w:line="360" w:lineRule="auto"/>
        <w:ind w:left="0" w:firstLine="709"/>
        <w:jc w:val="both"/>
        <w:rPr>
          <w:rFonts w:ascii="Arial" w:hAnsi="Arial" w:cs="Arial"/>
        </w:rPr>
      </w:pPr>
      <w:r w:rsidRPr="006E7E5E">
        <w:rPr>
          <w:rFonts w:ascii="Arial" w:hAnsi="Arial" w:cs="Arial"/>
        </w:rPr>
        <w:t>6.2.14</w:t>
      </w:r>
      <w:r w:rsidR="007A7EA7" w:rsidRPr="006E7E5E">
        <w:rPr>
          <w:rFonts w:ascii="Arial" w:hAnsi="Arial" w:cs="Arial"/>
        </w:rPr>
        <w:tab/>
        <w:t xml:space="preserve">Вода дистиллированная по </w:t>
      </w:r>
      <w:r w:rsidR="001D6A5C" w:rsidRPr="00EC169C">
        <w:rPr>
          <w:rFonts w:ascii="Arial" w:hAnsi="Arial" w:cs="Arial"/>
        </w:rPr>
        <w:t xml:space="preserve">ГОСТ </w:t>
      </w:r>
      <w:r w:rsidR="001D6A5C">
        <w:rPr>
          <w:rFonts w:ascii="Arial" w:hAnsi="Arial" w:cs="Arial"/>
        </w:rPr>
        <w:t>6709</w:t>
      </w:r>
      <w:r w:rsidR="007A7EA7" w:rsidRPr="006E7E5E">
        <w:rPr>
          <w:rFonts w:ascii="Arial" w:hAnsi="Arial" w:cs="Arial"/>
        </w:rPr>
        <w:t>.</w:t>
      </w:r>
    </w:p>
    <w:p w14:paraId="2BF148AF" w14:textId="77777777" w:rsidR="000D0435" w:rsidRPr="006E7E5E" w:rsidRDefault="00B17CE3" w:rsidP="006E7E5E">
      <w:pPr>
        <w:pStyle w:val="21"/>
        <w:spacing w:line="360" w:lineRule="auto"/>
        <w:ind w:left="0" w:firstLine="709"/>
        <w:jc w:val="both"/>
        <w:rPr>
          <w:rFonts w:ascii="Arial" w:hAnsi="Arial" w:cs="Arial"/>
        </w:rPr>
      </w:pPr>
      <w:r w:rsidRPr="006E7E5E">
        <w:rPr>
          <w:rFonts w:ascii="Arial" w:hAnsi="Arial" w:cs="Arial"/>
        </w:rPr>
        <w:t>6.2.15</w:t>
      </w:r>
      <w:r w:rsidR="007A7EA7" w:rsidRPr="006E7E5E">
        <w:rPr>
          <w:rFonts w:ascii="Arial" w:hAnsi="Arial" w:cs="Arial"/>
        </w:rPr>
        <w:tab/>
        <w:t>Фильтры бумажные «синяя лента».</w:t>
      </w:r>
    </w:p>
    <w:p w14:paraId="627E398A" w14:textId="77777777" w:rsidR="000D0435" w:rsidRPr="006E7E5E" w:rsidRDefault="000D0435" w:rsidP="006E7E5E">
      <w:pPr>
        <w:pStyle w:val="31"/>
        <w:spacing w:line="360" w:lineRule="auto"/>
        <w:ind w:left="0" w:firstLine="709"/>
        <w:jc w:val="both"/>
        <w:rPr>
          <w:rFonts w:ascii="Arial" w:hAnsi="Arial" w:cs="Arial"/>
          <w:b/>
        </w:rPr>
      </w:pPr>
      <w:r w:rsidRPr="006E7E5E">
        <w:rPr>
          <w:rFonts w:ascii="Arial" w:hAnsi="Arial" w:cs="Arial"/>
          <w:b/>
        </w:rPr>
        <w:t>6.3</w:t>
      </w:r>
      <w:r w:rsidRPr="006E7E5E">
        <w:rPr>
          <w:rFonts w:ascii="Arial" w:hAnsi="Arial" w:cs="Arial"/>
          <w:b/>
        </w:rPr>
        <w:tab/>
        <w:t>Подготовка к проведению испытания</w:t>
      </w:r>
    </w:p>
    <w:p w14:paraId="1F72466A" w14:textId="1A264F65" w:rsidR="00FE38E7" w:rsidRPr="006E7E5E" w:rsidRDefault="000D0435" w:rsidP="006E7E5E">
      <w:pPr>
        <w:spacing w:line="360" w:lineRule="auto"/>
        <w:ind w:firstLine="709"/>
        <w:jc w:val="both"/>
        <w:rPr>
          <w:rFonts w:ascii="Arial" w:hAnsi="Arial" w:cs="Arial"/>
        </w:rPr>
      </w:pPr>
      <w:r w:rsidRPr="006E7E5E">
        <w:rPr>
          <w:rFonts w:ascii="Arial" w:hAnsi="Arial" w:cs="Arial"/>
          <w:b/>
        </w:rPr>
        <w:t xml:space="preserve">   </w:t>
      </w:r>
      <w:r w:rsidR="006E7E5E">
        <w:rPr>
          <w:rFonts w:ascii="Arial" w:hAnsi="Arial" w:cs="Arial"/>
        </w:rPr>
        <w:t xml:space="preserve"> 6.3.1. Влажность </w:t>
      </w:r>
      <w:r w:rsidRPr="006E7E5E">
        <w:rPr>
          <w:rFonts w:ascii="Arial" w:hAnsi="Arial" w:cs="Arial"/>
        </w:rPr>
        <w:t>метилового фиолетового определяют по п.5.3.1.</w:t>
      </w:r>
    </w:p>
    <w:p w14:paraId="7E041DD5" w14:textId="4AC09C0C" w:rsidR="000D0435" w:rsidRPr="006E7E5E" w:rsidRDefault="000D0435" w:rsidP="006E7E5E">
      <w:pPr>
        <w:spacing w:line="360" w:lineRule="auto"/>
        <w:ind w:firstLine="709"/>
        <w:jc w:val="both"/>
        <w:rPr>
          <w:rFonts w:ascii="Arial" w:hAnsi="Arial" w:cs="Arial"/>
        </w:rPr>
      </w:pPr>
      <w:r w:rsidRPr="006E7E5E">
        <w:rPr>
          <w:rFonts w:ascii="Arial" w:hAnsi="Arial" w:cs="Arial"/>
        </w:rPr>
        <w:t xml:space="preserve">    6.3.2.</w:t>
      </w:r>
      <w:r w:rsidR="006E7E5E">
        <w:rPr>
          <w:rFonts w:ascii="Arial" w:hAnsi="Arial" w:cs="Arial"/>
        </w:rPr>
        <w:t xml:space="preserve"> </w:t>
      </w:r>
      <w:r w:rsidRPr="006E7E5E">
        <w:rPr>
          <w:rFonts w:ascii="Arial" w:hAnsi="Arial" w:cs="Arial"/>
        </w:rPr>
        <w:t>Раствор метилового фиолетового готовят по п.</w:t>
      </w:r>
      <w:r w:rsidR="00794850" w:rsidRPr="006E7E5E">
        <w:rPr>
          <w:rFonts w:ascii="Arial" w:hAnsi="Arial" w:cs="Arial"/>
        </w:rPr>
        <w:t>5.3.3 и п. 5.3.3.</w:t>
      </w:r>
    </w:p>
    <w:p w14:paraId="7EF95F99" w14:textId="08A9748A" w:rsidR="00794850" w:rsidRPr="006E7E5E" w:rsidRDefault="00794850" w:rsidP="006E7E5E">
      <w:pPr>
        <w:spacing w:line="360" w:lineRule="auto"/>
        <w:ind w:firstLine="709"/>
        <w:jc w:val="both"/>
        <w:rPr>
          <w:rFonts w:ascii="Arial" w:hAnsi="Arial" w:cs="Arial"/>
        </w:rPr>
      </w:pPr>
      <w:r w:rsidRPr="006E7E5E">
        <w:rPr>
          <w:rFonts w:ascii="Arial" w:hAnsi="Arial" w:cs="Arial"/>
        </w:rPr>
        <w:t xml:space="preserve">    6.3.3.</w:t>
      </w:r>
      <w:r w:rsidR="006E7E5E">
        <w:rPr>
          <w:rFonts w:ascii="Arial" w:hAnsi="Arial" w:cs="Arial"/>
        </w:rPr>
        <w:t xml:space="preserve"> </w:t>
      </w:r>
      <w:r w:rsidRPr="006E7E5E">
        <w:rPr>
          <w:rFonts w:ascii="Arial" w:hAnsi="Arial" w:cs="Arial"/>
        </w:rPr>
        <w:t>Раствор серной кислоты готовят по п.5.3.4</w:t>
      </w:r>
      <w:r w:rsidR="006E7E5E">
        <w:rPr>
          <w:rFonts w:ascii="Arial" w:hAnsi="Arial" w:cs="Arial"/>
        </w:rPr>
        <w:t>.</w:t>
      </w:r>
    </w:p>
    <w:p w14:paraId="3FD56E16" w14:textId="67AA3B15" w:rsidR="00794850" w:rsidRPr="006E7E5E" w:rsidRDefault="00794850" w:rsidP="006E7E5E">
      <w:pPr>
        <w:spacing w:line="360" w:lineRule="auto"/>
        <w:ind w:firstLine="709"/>
        <w:jc w:val="both"/>
        <w:rPr>
          <w:rFonts w:ascii="Arial" w:hAnsi="Arial" w:cs="Arial"/>
        </w:rPr>
      </w:pPr>
      <w:r w:rsidRPr="006E7E5E">
        <w:rPr>
          <w:rFonts w:ascii="Arial" w:hAnsi="Arial" w:cs="Arial"/>
        </w:rPr>
        <w:t xml:space="preserve">    6.3.4.</w:t>
      </w:r>
      <w:r w:rsidR="006E7E5E">
        <w:rPr>
          <w:rFonts w:ascii="Arial" w:hAnsi="Arial" w:cs="Arial"/>
        </w:rPr>
        <w:t xml:space="preserve"> </w:t>
      </w:r>
      <w:r w:rsidRPr="006E7E5E">
        <w:rPr>
          <w:rFonts w:ascii="Arial" w:hAnsi="Arial" w:cs="Arial"/>
        </w:rPr>
        <w:t>Лабораторную пробу бентонитовой глины готовят по п.5.3.5.</w:t>
      </w:r>
    </w:p>
    <w:p w14:paraId="79ED256B" w14:textId="77777777" w:rsidR="00794850" w:rsidRPr="006E7E5E" w:rsidRDefault="00794850" w:rsidP="006E7E5E">
      <w:pPr>
        <w:pStyle w:val="21"/>
        <w:spacing w:line="360" w:lineRule="auto"/>
        <w:ind w:left="0" w:firstLine="709"/>
        <w:jc w:val="both"/>
        <w:rPr>
          <w:rFonts w:ascii="Arial" w:hAnsi="Arial" w:cs="Arial"/>
          <w:b/>
        </w:rPr>
      </w:pPr>
      <w:r w:rsidRPr="006E7E5E">
        <w:rPr>
          <w:rFonts w:ascii="Arial" w:hAnsi="Arial" w:cs="Arial"/>
          <w:b/>
        </w:rPr>
        <w:t>6.4</w:t>
      </w:r>
      <w:r w:rsidRPr="006E7E5E">
        <w:rPr>
          <w:rFonts w:ascii="Arial" w:hAnsi="Arial" w:cs="Arial"/>
          <w:b/>
        </w:rPr>
        <w:tab/>
        <w:t>Проведение испытания</w:t>
      </w:r>
    </w:p>
    <w:p w14:paraId="19C17B80" w14:textId="77777777" w:rsidR="00794850" w:rsidRPr="006E7E5E" w:rsidRDefault="00794850" w:rsidP="006E7E5E">
      <w:pPr>
        <w:pStyle w:val="af3"/>
        <w:spacing w:line="360" w:lineRule="auto"/>
        <w:ind w:firstLine="709"/>
        <w:jc w:val="both"/>
        <w:rPr>
          <w:rFonts w:ascii="Arial" w:hAnsi="Arial" w:cs="Arial"/>
        </w:rPr>
      </w:pPr>
      <w:r w:rsidRPr="006E7E5E">
        <w:rPr>
          <w:rFonts w:ascii="Arial" w:hAnsi="Arial" w:cs="Arial"/>
        </w:rPr>
        <w:t>Мерную пробу высушенной бентонитовой глины массой 0,3 г помещают в коническую колбу вместимостью 250 см³, приливают 25см³ дистиллированной воды и кипятят в течение 2—3 мин. Затем колбу с суспензией охлаждают под струей холодной воды и приливают одну каплю раствора серной кислоты 5 моль/дм³. Перемешивают содержимое колбы взбалтыванием и титруют раствором метилового фиолетового, приливая примерно через 20 с по 1 см³ раствора красителя. После добавления каждой порции красителя содержимое колбы интенсивно перемешивают взбалтыванием и тонкой стеклянной палочкой наносят каплю суспензии на фильтр «синяя лента». Пока в суспензии нет свободного красителя, на фильтре остается пятно окрашенных частиц. Как только в суспензии появляется избыток красителя, вокруг темного пятна капли на фильтре обнаруживается лиловый ореол.</w:t>
      </w:r>
    </w:p>
    <w:p w14:paraId="2EAB9A45" w14:textId="77777777" w:rsidR="00794850" w:rsidRPr="006E7E5E" w:rsidRDefault="00794850" w:rsidP="006E7E5E">
      <w:pPr>
        <w:pStyle w:val="af3"/>
        <w:spacing w:line="360" w:lineRule="auto"/>
        <w:ind w:firstLine="709"/>
        <w:jc w:val="both"/>
        <w:rPr>
          <w:rFonts w:ascii="Arial" w:hAnsi="Arial" w:cs="Arial"/>
        </w:rPr>
      </w:pPr>
      <w:r w:rsidRPr="006E7E5E">
        <w:rPr>
          <w:rFonts w:ascii="Arial" w:hAnsi="Arial" w:cs="Arial"/>
        </w:rPr>
        <w:t>Содержимое колбы перемешивают еще 2 мин, наносят каплю суспензии на фильтр. Если через 2 мин лиловый ореол исчезнет, титрование продолжают. Титров</w:t>
      </w:r>
      <w:r w:rsidR="0096362E" w:rsidRPr="006E7E5E">
        <w:rPr>
          <w:rFonts w:ascii="Arial" w:hAnsi="Arial" w:cs="Arial"/>
        </w:rPr>
        <w:t>ание считают законченным, если лиловый</w:t>
      </w:r>
      <w:r w:rsidRPr="006E7E5E">
        <w:rPr>
          <w:rFonts w:ascii="Arial" w:hAnsi="Arial" w:cs="Arial"/>
        </w:rPr>
        <w:t xml:space="preserve"> ореол вокруг капли не исчезает после 2-минутного перемешивания. Отмечают объем раствора метил</w:t>
      </w:r>
      <w:r w:rsidR="0096362E" w:rsidRPr="006E7E5E">
        <w:rPr>
          <w:rFonts w:ascii="Arial" w:hAnsi="Arial" w:cs="Arial"/>
        </w:rPr>
        <w:t>ов</w:t>
      </w:r>
      <w:r w:rsidRPr="006E7E5E">
        <w:rPr>
          <w:rFonts w:ascii="Arial" w:hAnsi="Arial" w:cs="Arial"/>
        </w:rPr>
        <w:t xml:space="preserve">ого </w:t>
      </w:r>
      <w:r w:rsidR="0096362E" w:rsidRPr="006E7E5E">
        <w:rPr>
          <w:rFonts w:ascii="Arial" w:hAnsi="Arial" w:cs="Arial"/>
        </w:rPr>
        <w:t>фиолетового</w:t>
      </w:r>
      <w:r w:rsidRPr="006E7E5E">
        <w:rPr>
          <w:rFonts w:ascii="Arial" w:hAnsi="Arial" w:cs="Arial"/>
        </w:rPr>
        <w:t>, израсходованный на титрование.</w:t>
      </w:r>
    </w:p>
    <w:p w14:paraId="084A0876" w14:textId="77777777" w:rsidR="00794850" w:rsidRPr="006E7E5E" w:rsidRDefault="00794850" w:rsidP="006E7E5E">
      <w:pPr>
        <w:pStyle w:val="af3"/>
        <w:spacing w:line="360" w:lineRule="auto"/>
        <w:ind w:firstLine="709"/>
        <w:jc w:val="both"/>
        <w:rPr>
          <w:rFonts w:ascii="Arial" w:hAnsi="Arial" w:cs="Arial"/>
        </w:rPr>
      </w:pPr>
      <w:r w:rsidRPr="006E7E5E">
        <w:rPr>
          <w:rFonts w:ascii="Arial" w:hAnsi="Arial" w:cs="Arial"/>
        </w:rPr>
        <w:t>Для точного определения показателя адсорбции проводят повторное определение, добавляя метил</w:t>
      </w:r>
      <w:r w:rsidR="0096362E" w:rsidRPr="006E7E5E">
        <w:rPr>
          <w:rFonts w:ascii="Arial" w:hAnsi="Arial" w:cs="Arial"/>
        </w:rPr>
        <w:t>о</w:t>
      </w:r>
      <w:r w:rsidRPr="006E7E5E">
        <w:rPr>
          <w:rFonts w:ascii="Arial" w:hAnsi="Arial" w:cs="Arial"/>
        </w:rPr>
        <w:t xml:space="preserve">вый </w:t>
      </w:r>
      <w:r w:rsidR="0096362E" w:rsidRPr="006E7E5E">
        <w:rPr>
          <w:rFonts w:ascii="Arial" w:hAnsi="Arial" w:cs="Arial"/>
        </w:rPr>
        <w:t>фиолетовый</w:t>
      </w:r>
      <w:r w:rsidRPr="006E7E5E">
        <w:rPr>
          <w:rFonts w:ascii="Arial" w:hAnsi="Arial" w:cs="Arial"/>
        </w:rPr>
        <w:t xml:space="preserve"> вблизи конечной точки титрования порциями по 0,5 см³.</w:t>
      </w:r>
    </w:p>
    <w:p w14:paraId="1B333D9C" w14:textId="77777777" w:rsidR="0096362E" w:rsidRPr="006E7E5E" w:rsidRDefault="0096362E" w:rsidP="006E7E5E">
      <w:pPr>
        <w:pStyle w:val="21"/>
        <w:spacing w:line="360" w:lineRule="auto"/>
        <w:ind w:left="0" w:firstLine="709"/>
        <w:jc w:val="both"/>
        <w:rPr>
          <w:rFonts w:ascii="Arial" w:hAnsi="Arial" w:cs="Arial"/>
          <w:b/>
        </w:rPr>
      </w:pPr>
      <w:r w:rsidRPr="006E7E5E">
        <w:rPr>
          <w:rFonts w:ascii="Arial" w:hAnsi="Arial" w:cs="Arial"/>
          <w:b/>
        </w:rPr>
        <w:lastRenderedPageBreak/>
        <w:t>6.5.</w:t>
      </w:r>
      <w:r w:rsidRPr="006E7E5E">
        <w:rPr>
          <w:rFonts w:ascii="Arial" w:hAnsi="Arial" w:cs="Arial"/>
          <w:b/>
        </w:rPr>
        <w:tab/>
        <w:t>Обработка результатов</w:t>
      </w:r>
    </w:p>
    <w:p w14:paraId="17CF39A1" w14:textId="613A623C" w:rsidR="00FE38E7" w:rsidRPr="006E7E5E" w:rsidRDefault="0096362E" w:rsidP="006E7E5E">
      <w:pPr>
        <w:spacing w:line="360" w:lineRule="auto"/>
        <w:ind w:firstLine="709"/>
        <w:jc w:val="both"/>
        <w:rPr>
          <w:rFonts w:ascii="Arial" w:hAnsi="Arial" w:cs="Arial"/>
        </w:rPr>
      </w:pPr>
      <w:r w:rsidRPr="006E7E5E">
        <w:rPr>
          <w:rFonts w:ascii="Arial" w:hAnsi="Arial" w:cs="Arial"/>
        </w:rPr>
        <w:t xml:space="preserve">Обработка </w:t>
      </w:r>
      <w:r w:rsidR="005D4E7E" w:rsidRPr="00761F43">
        <w:rPr>
          <w:rFonts w:ascii="Arial" w:hAnsi="Arial" w:cs="Arial"/>
        </w:rPr>
        <w:t>результат</w:t>
      </w:r>
      <w:r w:rsidR="00F67975" w:rsidRPr="00761F43">
        <w:rPr>
          <w:rFonts w:ascii="Arial" w:hAnsi="Arial" w:cs="Arial"/>
        </w:rPr>
        <w:t>ов</w:t>
      </w:r>
      <w:r w:rsidR="006E7E5E" w:rsidRPr="00761F43">
        <w:rPr>
          <w:rFonts w:ascii="Arial" w:hAnsi="Arial" w:cs="Arial"/>
        </w:rPr>
        <w:t xml:space="preserve"> проводят</w:t>
      </w:r>
      <w:r w:rsidR="00F67975" w:rsidRPr="00761F43">
        <w:rPr>
          <w:rFonts w:ascii="Arial" w:hAnsi="Arial" w:cs="Arial"/>
        </w:rPr>
        <w:t xml:space="preserve"> по</w:t>
      </w:r>
      <w:r w:rsidR="00F67975" w:rsidRPr="006E7E5E">
        <w:rPr>
          <w:rFonts w:ascii="Arial" w:hAnsi="Arial" w:cs="Arial"/>
        </w:rPr>
        <w:t xml:space="preserve"> п.5.5.</w:t>
      </w:r>
    </w:p>
    <w:p w14:paraId="03E2928F" w14:textId="77777777" w:rsidR="00FE38E7" w:rsidRDefault="00FE38E7" w:rsidP="00FE38E7">
      <w:pPr>
        <w:jc w:val="both"/>
        <w:rPr>
          <w:rFonts w:ascii="Arial" w:hAnsi="Arial" w:cs="Arial"/>
          <w:b/>
        </w:rPr>
      </w:pPr>
    </w:p>
    <w:p w14:paraId="261D2CDA" w14:textId="77777777" w:rsidR="00FE38E7" w:rsidRDefault="00FE38E7" w:rsidP="00FE38E7">
      <w:pPr>
        <w:jc w:val="both"/>
        <w:rPr>
          <w:rFonts w:ascii="Arial" w:hAnsi="Arial" w:cs="Arial"/>
          <w:b/>
        </w:rPr>
      </w:pPr>
    </w:p>
    <w:p w14:paraId="1713CBE1" w14:textId="77777777" w:rsidR="00761F43" w:rsidRDefault="00761F43" w:rsidP="00FE38E7">
      <w:pPr>
        <w:jc w:val="both"/>
        <w:rPr>
          <w:rFonts w:ascii="Arial" w:hAnsi="Arial" w:cs="Arial"/>
          <w:b/>
        </w:rPr>
      </w:pPr>
    </w:p>
    <w:p w14:paraId="6D813E4B" w14:textId="77777777" w:rsidR="00761F43" w:rsidRDefault="00761F43" w:rsidP="00FE38E7">
      <w:pPr>
        <w:jc w:val="both"/>
        <w:rPr>
          <w:rFonts w:ascii="Arial" w:hAnsi="Arial" w:cs="Arial"/>
          <w:b/>
        </w:rPr>
      </w:pPr>
    </w:p>
    <w:p w14:paraId="123FAEFF" w14:textId="77777777" w:rsidR="00761F43" w:rsidRDefault="00761F43" w:rsidP="00FE38E7">
      <w:pPr>
        <w:jc w:val="both"/>
        <w:rPr>
          <w:rFonts w:ascii="Arial" w:hAnsi="Arial" w:cs="Arial"/>
          <w:b/>
        </w:rPr>
      </w:pPr>
    </w:p>
    <w:p w14:paraId="302927E8" w14:textId="77777777" w:rsidR="00761F43" w:rsidRDefault="00761F43" w:rsidP="00FE38E7">
      <w:pPr>
        <w:jc w:val="both"/>
        <w:rPr>
          <w:rFonts w:ascii="Arial" w:hAnsi="Arial" w:cs="Arial"/>
          <w:b/>
        </w:rPr>
      </w:pPr>
    </w:p>
    <w:p w14:paraId="35ECBCC2" w14:textId="77777777" w:rsidR="00761F43" w:rsidRDefault="00761F43" w:rsidP="00FE38E7">
      <w:pPr>
        <w:jc w:val="both"/>
        <w:rPr>
          <w:rFonts w:ascii="Arial" w:hAnsi="Arial" w:cs="Arial"/>
          <w:b/>
        </w:rPr>
      </w:pPr>
    </w:p>
    <w:p w14:paraId="56123145" w14:textId="77777777" w:rsidR="00761F43" w:rsidRDefault="00761F43" w:rsidP="00FE38E7">
      <w:pPr>
        <w:jc w:val="both"/>
        <w:rPr>
          <w:rFonts w:ascii="Arial" w:hAnsi="Arial" w:cs="Arial"/>
          <w:b/>
        </w:rPr>
      </w:pPr>
    </w:p>
    <w:p w14:paraId="12F91942" w14:textId="77777777" w:rsidR="00761F43" w:rsidRDefault="00761F43" w:rsidP="00FE38E7">
      <w:pPr>
        <w:jc w:val="both"/>
        <w:rPr>
          <w:rFonts w:ascii="Arial" w:hAnsi="Arial" w:cs="Arial"/>
          <w:b/>
        </w:rPr>
      </w:pPr>
    </w:p>
    <w:p w14:paraId="794AAFBF" w14:textId="77777777" w:rsidR="00761F43" w:rsidRDefault="00761F43" w:rsidP="00FE38E7">
      <w:pPr>
        <w:jc w:val="both"/>
        <w:rPr>
          <w:rFonts w:ascii="Arial" w:hAnsi="Arial" w:cs="Arial"/>
          <w:b/>
        </w:rPr>
      </w:pPr>
    </w:p>
    <w:p w14:paraId="41452A1F" w14:textId="77777777" w:rsidR="00761F43" w:rsidRDefault="00761F43" w:rsidP="00FE38E7">
      <w:pPr>
        <w:jc w:val="both"/>
        <w:rPr>
          <w:rFonts w:ascii="Arial" w:hAnsi="Arial" w:cs="Arial"/>
          <w:b/>
        </w:rPr>
      </w:pPr>
    </w:p>
    <w:p w14:paraId="156DCB4B" w14:textId="77777777" w:rsidR="00761F43" w:rsidRDefault="00761F43" w:rsidP="00FE38E7">
      <w:pPr>
        <w:jc w:val="both"/>
        <w:rPr>
          <w:rFonts w:ascii="Arial" w:hAnsi="Arial" w:cs="Arial"/>
          <w:b/>
        </w:rPr>
      </w:pPr>
    </w:p>
    <w:p w14:paraId="301CC288" w14:textId="77777777" w:rsidR="00761F43" w:rsidRDefault="00761F43" w:rsidP="00FE38E7">
      <w:pPr>
        <w:jc w:val="both"/>
        <w:rPr>
          <w:rFonts w:ascii="Arial" w:hAnsi="Arial" w:cs="Arial"/>
          <w:b/>
        </w:rPr>
      </w:pPr>
    </w:p>
    <w:p w14:paraId="5A5F9D6B" w14:textId="77777777" w:rsidR="00761F43" w:rsidRDefault="00761F43" w:rsidP="00FE38E7">
      <w:pPr>
        <w:jc w:val="both"/>
        <w:rPr>
          <w:rFonts w:ascii="Arial" w:hAnsi="Arial" w:cs="Arial"/>
          <w:b/>
        </w:rPr>
      </w:pPr>
    </w:p>
    <w:p w14:paraId="2126ECB0" w14:textId="77777777" w:rsidR="00761F43" w:rsidRDefault="00761F43" w:rsidP="00FE38E7">
      <w:pPr>
        <w:jc w:val="both"/>
        <w:rPr>
          <w:rFonts w:ascii="Arial" w:hAnsi="Arial" w:cs="Arial"/>
          <w:b/>
        </w:rPr>
      </w:pPr>
    </w:p>
    <w:p w14:paraId="6D52D51B" w14:textId="77777777" w:rsidR="00761F43" w:rsidRDefault="00761F43" w:rsidP="00FE38E7">
      <w:pPr>
        <w:jc w:val="both"/>
        <w:rPr>
          <w:rFonts w:ascii="Arial" w:hAnsi="Arial" w:cs="Arial"/>
          <w:b/>
        </w:rPr>
      </w:pPr>
    </w:p>
    <w:p w14:paraId="1DC65D5A" w14:textId="77777777" w:rsidR="00761F43" w:rsidRDefault="00761F43" w:rsidP="00FE38E7">
      <w:pPr>
        <w:jc w:val="both"/>
        <w:rPr>
          <w:rFonts w:ascii="Arial" w:hAnsi="Arial" w:cs="Arial"/>
          <w:b/>
        </w:rPr>
      </w:pPr>
    </w:p>
    <w:p w14:paraId="5DF818F0" w14:textId="77777777" w:rsidR="00761F43" w:rsidRDefault="00761F43" w:rsidP="00FE38E7">
      <w:pPr>
        <w:jc w:val="both"/>
        <w:rPr>
          <w:rFonts w:ascii="Arial" w:hAnsi="Arial" w:cs="Arial"/>
          <w:b/>
        </w:rPr>
      </w:pPr>
    </w:p>
    <w:p w14:paraId="11E1A7D3" w14:textId="77777777" w:rsidR="00761F43" w:rsidRDefault="00761F43" w:rsidP="00FE38E7">
      <w:pPr>
        <w:jc w:val="both"/>
        <w:rPr>
          <w:rFonts w:ascii="Arial" w:hAnsi="Arial" w:cs="Arial"/>
          <w:b/>
        </w:rPr>
      </w:pPr>
    </w:p>
    <w:p w14:paraId="18F00E11" w14:textId="77777777" w:rsidR="00761F43" w:rsidRDefault="00761F43" w:rsidP="00FE38E7">
      <w:pPr>
        <w:jc w:val="both"/>
        <w:rPr>
          <w:rFonts w:ascii="Arial" w:hAnsi="Arial" w:cs="Arial"/>
          <w:b/>
        </w:rPr>
      </w:pPr>
    </w:p>
    <w:p w14:paraId="4C584F6F" w14:textId="77777777" w:rsidR="00761F43" w:rsidRDefault="00761F43" w:rsidP="00FE38E7">
      <w:pPr>
        <w:jc w:val="both"/>
        <w:rPr>
          <w:rFonts w:ascii="Arial" w:hAnsi="Arial" w:cs="Arial"/>
          <w:b/>
        </w:rPr>
      </w:pPr>
    </w:p>
    <w:p w14:paraId="72EC2412" w14:textId="77777777" w:rsidR="00761F43" w:rsidRDefault="00761F43" w:rsidP="00FE38E7">
      <w:pPr>
        <w:jc w:val="both"/>
        <w:rPr>
          <w:rFonts w:ascii="Arial" w:hAnsi="Arial" w:cs="Arial"/>
          <w:b/>
        </w:rPr>
      </w:pPr>
    </w:p>
    <w:p w14:paraId="6830C311" w14:textId="77777777" w:rsidR="00761F43" w:rsidRDefault="00761F43" w:rsidP="00FE38E7">
      <w:pPr>
        <w:jc w:val="both"/>
        <w:rPr>
          <w:rFonts w:ascii="Arial" w:hAnsi="Arial" w:cs="Arial"/>
          <w:b/>
        </w:rPr>
      </w:pPr>
    </w:p>
    <w:p w14:paraId="31B85F2F" w14:textId="77777777" w:rsidR="00761F43" w:rsidRDefault="00761F43" w:rsidP="00FE38E7">
      <w:pPr>
        <w:jc w:val="both"/>
        <w:rPr>
          <w:rFonts w:ascii="Arial" w:hAnsi="Arial" w:cs="Arial"/>
          <w:b/>
        </w:rPr>
      </w:pPr>
    </w:p>
    <w:p w14:paraId="09285928" w14:textId="77777777" w:rsidR="00761F43" w:rsidRDefault="00761F43" w:rsidP="00FE38E7">
      <w:pPr>
        <w:jc w:val="both"/>
        <w:rPr>
          <w:rFonts w:ascii="Arial" w:hAnsi="Arial" w:cs="Arial"/>
          <w:b/>
        </w:rPr>
      </w:pPr>
    </w:p>
    <w:p w14:paraId="6BF10728" w14:textId="77777777" w:rsidR="00761F43" w:rsidRDefault="00761F43" w:rsidP="00FE38E7">
      <w:pPr>
        <w:jc w:val="both"/>
        <w:rPr>
          <w:rFonts w:ascii="Arial" w:hAnsi="Arial" w:cs="Arial"/>
          <w:b/>
        </w:rPr>
      </w:pPr>
    </w:p>
    <w:p w14:paraId="18AC6924" w14:textId="77777777" w:rsidR="00761F43" w:rsidRDefault="00761F43" w:rsidP="00FE38E7">
      <w:pPr>
        <w:jc w:val="both"/>
        <w:rPr>
          <w:rFonts w:ascii="Arial" w:hAnsi="Arial" w:cs="Arial"/>
          <w:b/>
        </w:rPr>
      </w:pPr>
    </w:p>
    <w:p w14:paraId="294A5B3A" w14:textId="77777777" w:rsidR="00761F43" w:rsidRDefault="00761F43" w:rsidP="00FE38E7">
      <w:pPr>
        <w:jc w:val="both"/>
        <w:rPr>
          <w:rFonts w:ascii="Arial" w:hAnsi="Arial" w:cs="Arial"/>
          <w:b/>
        </w:rPr>
      </w:pPr>
    </w:p>
    <w:p w14:paraId="249A8F0C" w14:textId="77777777" w:rsidR="00761F43" w:rsidRDefault="00761F43" w:rsidP="00FE38E7">
      <w:pPr>
        <w:jc w:val="both"/>
        <w:rPr>
          <w:rFonts w:ascii="Arial" w:hAnsi="Arial" w:cs="Arial"/>
          <w:b/>
        </w:rPr>
      </w:pPr>
    </w:p>
    <w:p w14:paraId="586E8411" w14:textId="77777777" w:rsidR="00761F43" w:rsidRDefault="00761F43" w:rsidP="00FE38E7">
      <w:pPr>
        <w:jc w:val="both"/>
        <w:rPr>
          <w:rFonts w:ascii="Arial" w:hAnsi="Arial" w:cs="Arial"/>
          <w:b/>
        </w:rPr>
      </w:pPr>
    </w:p>
    <w:p w14:paraId="22CD6FAC" w14:textId="77777777" w:rsidR="00761F43" w:rsidRDefault="00761F43" w:rsidP="00FE38E7">
      <w:pPr>
        <w:jc w:val="both"/>
        <w:rPr>
          <w:rFonts w:ascii="Arial" w:hAnsi="Arial" w:cs="Arial"/>
          <w:b/>
        </w:rPr>
      </w:pPr>
    </w:p>
    <w:p w14:paraId="3E41D7C0" w14:textId="77777777" w:rsidR="00761F43" w:rsidRDefault="00761F43" w:rsidP="00FE38E7">
      <w:pPr>
        <w:jc w:val="both"/>
        <w:rPr>
          <w:rFonts w:ascii="Arial" w:hAnsi="Arial" w:cs="Arial"/>
          <w:b/>
        </w:rPr>
      </w:pPr>
    </w:p>
    <w:p w14:paraId="7EFEB86A" w14:textId="77777777" w:rsidR="00761F43" w:rsidRDefault="00761F43" w:rsidP="00FE38E7">
      <w:pPr>
        <w:jc w:val="both"/>
        <w:rPr>
          <w:rFonts w:ascii="Arial" w:hAnsi="Arial" w:cs="Arial"/>
          <w:b/>
        </w:rPr>
      </w:pPr>
    </w:p>
    <w:p w14:paraId="0CF5A848" w14:textId="77777777" w:rsidR="00761F43" w:rsidRDefault="00761F43" w:rsidP="00FE38E7">
      <w:pPr>
        <w:jc w:val="both"/>
        <w:rPr>
          <w:rFonts w:ascii="Arial" w:hAnsi="Arial" w:cs="Arial"/>
          <w:b/>
        </w:rPr>
      </w:pPr>
    </w:p>
    <w:p w14:paraId="474589AE" w14:textId="77777777" w:rsidR="00761F43" w:rsidRDefault="00761F43" w:rsidP="00FE38E7">
      <w:pPr>
        <w:jc w:val="both"/>
        <w:rPr>
          <w:rFonts w:ascii="Arial" w:hAnsi="Arial" w:cs="Arial"/>
          <w:b/>
        </w:rPr>
      </w:pPr>
    </w:p>
    <w:p w14:paraId="51BFA28A" w14:textId="77777777" w:rsidR="00761F43" w:rsidRDefault="00761F43" w:rsidP="00FE38E7">
      <w:pPr>
        <w:jc w:val="both"/>
        <w:rPr>
          <w:rFonts w:ascii="Arial" w:hAnsi="Arial" w:cs="Arial"/>
          <w:b/>
        </w:rPr>
      </w:pPr>
    </w:p>
    <w:p w14:paraId="3FCB692A" w14:textId="77777777" w:rsidR="00761F43" w:rsidRDefault="00761F43" w:rsidP="00FE38E7">
      <w:pPr>
        <w:jc w:val="both"/>
        <w:rPr>
          <w:rFonts w:ascii="Arial" w:hAnsi="Arial" w:cs="Arial"/>
          <w:b/>
        </w:rPr>
      </w:pPr>
    </w:p>
    <w:p w14:paraId="798E52B6" w14:textId="77777777" w:rsidR="00761F43" w:rsidRDefault="00761F43" w:rsidP="00FE38E7">
      <w:pPr>
        <w:jc w:val="both"/>
        <w:rPr>
          <w:rFonts w:ascii="Arial" w:hAnsi="Arial" w:cs="Arial"/>
          <w:b/>
        </w:rPr>
      </w:pPr>
    </w:p>
    <w:p w14:paraId="640803E1" w14:textId="77777777" w:rsidR="00761F43" w:rsidRDefault="00761F43" w:rsidP="00FE38E7">
      <w:pPr>
        <w:jc w:val="both"/>
        <w:rPr>
          <w:rFonts w:ascii="Arial" w:hAnsi="Arial" w:cs="Arial"/>
          <w:b/>
        </w:rPr>
      </w:pPr>
    </w:p>
    <w:p w14:paraId="2289C102" w14:textId="77777777" w:rsidR="00761F43" w:rsidRDefault="00761F43" w:rsidP="00FE38E7">
      <w:pPr>
        <w:jc w:val="both"/>
        <w:rPr>
          <w:rFonts w:ascii="Arial" w:hAnsi="Arial" w:cs="Arial"/>
          <w:b/>
        </w:rPr>
      </w:pPr>
    </w:p>
    <w:p w14:paraId="19BE1D48" w14:textId="77777777" w:rsidR="00761F43" w:rsidRDefault="00761F43" w:rsidP="00FE38E7">
      <w:pPr>
        <w:jc w:val="both"/>
        <w:rPr>
          <w:rFonts w:ascii="Arial" w:hAnsi="Arial" w:cs="Arial"/>
          <w:b/>
        </w:rPr>
      </w:pPr>
    </w:p>
    <w:p w14:paraId="2D76056F" w14:textId="77777777" w:rsidR="00761F43" w:rsidRDefault="00761F43" w:rsidP="00FE38E7">
      <w:pPr>
        <w:jc w:val="both"/>
        <w:rPr>
          <w:rFonts w:ascii="Arial" w:hAnsi="Arial" w:cs="Arial"/>
          <w:b/>
        </w:rPr>
      </w:pPr>
    </w:p>
    <w:p w14:paraId="23BB4898" w14:textId="77777777" w:rsidR="00761F43" w:rsidRDefault="00761F43" w:rsidP="00FE38E7">
      <w:pPr>
        <w:jc w:val="both"/>
        <w:rPr>
          <w:rFonts w:ascii="Arial" w:hAnsi="Arial" w:cs="Arial"/>
          <w:b/>
        </w:rPr>
      </w:pPr>
    </w:p>
    <w:p w14:paraId="62DCBDD1" w14:textId="77777777" w:rsidR="00761F43" w:rsidRDefault="00761F43" w:rsidP="00FE38E7">
      <w:pPr>
        <w:jc w:val="both"/>
        <w:rPr>
          <w:rFonts w:ascii="Arial" w:hAnsi="Arial" w:cs="Arial"/>
          <w:b/>
        </w:rPr>
      </w:pPr>
    </w:p>
    <w:p w14:paraId="496AE985" w14:textId="77777777" w:rsidR="00761F43" w:rsidRDefault="00761F43" w:rsidP="00FE38E7">
      <w:pPr>
        <w:jc w:val="both"/>
        <w:rPr>
          <w:rFonts w:ascii="Arial" w:hAnsi="Arial" w:cs="Arial"/>
          <w:b/>
        </w:rPr>
      </w:pPr>
    </w:p>
    <w:p w14:paraId="258D710E" w14:textId="77777777" w:rsidR="00761F43" w:rsidRDefault="00761F43" w:rsidP="00FE38E7">
      <w:pPr>
        <w:jc w:val="both"/>
        <w:rPr>
          <w:rFonts w:ascii="Arial" w:hAnsi="Arial" w:cs="Arial"/>
          <w:b/>
        </w:rPr>
      </w:pPr>
    </w:p>
    <w:p w14:paraId="3E36E27B" w14:textId="77777777" w:rsidR="00761F43" w:rsidRDefault="00761F43" w:rsidP="00FE38E7">
      <w:pPr>
        <w:jc w:val="both"/>
        <w:rPr>
          <w:rFonts w:ascii="Arial" w:hAnsi="Arial" w:cs="Arial"/>
          <w:b/>
        </w:rPr>
      </w:pPr>
    </w:p>
    <w:p w14:paraId="5A9B4B98" w14:textId="77777777" w:rsidR="00761F43" w:rsidRDefault="00761F43" w:rsidP="00FE38E7">
      <w:pPr>
        <w:jc w:val="both"/>
        <w:rPr>
          <w:rFonts w:ascii="Arial" w:hAnsi="Arial" w:cs="Arial"/>
          <w:b/>
        </w:rPr>
      </w:pPr>
    </w:p>
    <w:p w14:paraId="12AFE7EE" w14:textId="77777777" w:rsidR="00761F43" w:rsidRDefault="00761F43" w:rsidP="00FE38E7">
      <w:pPr>
        <w:jc w:val="both"/>
        <w:rPr>
          <w:rFonts w:ascii="Arial" w:hAnsi="Arial" w:cs="Arial"/>
          <w:b/>
        </w:rPr>
      </w:pPr>
    </w:p>
    <w:p w14:paraId="0161438C" w14:textId="77777777" w:rsidR="00761F43" w:rsidRDefault="00761F43" w:rsidP="00FE38E7">
      <w:pPr>
        <w:jc w:val="both"/>
        <w:rPr>
          <w:rFonts w:ascii="Arial" w:hAnsi="Arial" w:cs="Arial"/>
          <w:b/>
        </w:rPr>
      </w:pPr>
    </w:p>
    <w:p w14:paraId="484E63D0" w14:textId="77777777" w:rsidR="00FE38E7" w:rsidRDefault="00FE38E7" w:rsidP="00FE38E7">
      <w:pPr>
        <w:jc w:val="both"/>
        <w:rPr>
          <w:rFonts w:ascii="Arial" w:hAnsi="Arial" w:cs="Arial"/>
          <w:b/>
        </w:rPr>
      </w:pPr>
    </w:p>
    <w:p w14:paraId="0257FA62" w14:textId="77777777" w:rsidR="00FE38E7" w:rsidRDefault="00FE38E7" w:rsidP="00FE38E7">
      <w:pPr>
        <w:jc w:val="both"/>
        <w:rPr>
          <w:rFonts w:ascii="Arial" w:hAnsi="Arial" w:cs="Arial"/>
          <w:b/>
        </w:rPr>
      </w:pPr>
    </w:p>
    <w:tbl>
      <w:tblPr>
        <w:tblW w:w="0" w:type="auto"/>
        <w:tblBorders>
          <w:top w:val="single" w:sz="4" w:space="0" w:color="auto"/>
          <w:bottom w:val="single" w:sz="4" w:space="0" w:color="auto"/>
        </w:tblBorders>
        <w:tblLook w:val="01E0" w:firstRow="1" w:lastRow="1" w:firstColumn="1" w:lastColumn="1" w:noHBand="0" w:noVBand="0"/>
      </w:tblPr>
      <w:tblGrid>
        <w:gridCol w:w="4484"/>
        <w:gridCol w:w="3044"/>
        <w:gridCol w:w="1910"/>
      </w:tblGrid>
      <w:tr w:rsidR="00FE38E7" w:rsidRPr="00FE38E7" w14:paraId="1AB5FB38" w14:textId="77777777" w:rsidTr="00F46359">
        <w:tc>
          <w:tcPr>
            <w:tcW w:w="4724" w:type="dxa"/>
            <w:tcBorders>
              <w:bottom w:val="nil"/>
            </w:tcBorders>
            <w:vAlign w:val="center"/>
          </w:tcPr>
          <w:p w14:paraId="042D3096" w14:textId="77777777" w:rsidR="00FE38E7" w:rsidRDefault="00FE38E7" w:rsidP="00FE38E7">
            <w:pPr>
              <w:rPr>
                <w:rFonts w:ascii="Arial" w:eastAsia="Calibri" w:hAnsi="Arial"/>
                <w:szCs w:val="22"/>
              </w:rPr>
            </w:pPr>
          </w:p>
          <w:p w14:paraId="54AD99B3" w14:textId="77777777" w:rsidR="00056CC5" w:rsidRPr="00FE38E7" w:rsidRDefault="00056CC5" w:rsidP="00FE38E7">
            <w:pPr>
              <w:rPr>
                <w:rFonts w:ascii="Arial" w:eastAsia="Calibri" w:hAnsi="Arial"/>
                <w:szCs w:val="22"/>
              </w:rPr>
            </w:pPr>
          </w:p>
          <w:p w14:paraId="22EE4322" w14:textId="77777777" w:rsidR="00FE38E7" w:rsidRPr="00FE38E7" w:rsidRDefault="00FE38E7" w:rsidP="00FE38E7">
            <w:pPr>
              <w:rPr>
                <w:rFonts w:ascii="Arial" w:eastAsia="Calibri" w:hAnsi="Arial"/>
                <w:szCs w:val="22"/>
              </w:rPr>
            </w:pPr>
            <w:r w:rsidRPr="00FE38E7">
              <w:rPr>
                <w:rFonts w:ascii="Arial" w:eastAsia="Calibri" w:hAnsi="Arial"/>
                <w:szCs w:val="22"/>
              </w:rPr>
              <w:t xml:space="preserve">УДК </w:t>
            </w:r>
            <w:r w:rsidR="0096362E">
              <w:rPr>
                <w:rFonts w:ascii="Arial" w:eastAsia="Calibri" w:hAnsi="Arial"/>
                <w:szCs w:val="22"/>
              </w:rPr>
              <w:t>666.32:54306::006.354</w:t>
            </w:r>
          </w:p>
          <w:p w14:paraId="2992351D" w14:textId="77777777" w:rsidR="00FE38E7" w:rsidRPr="00FE38E7" w:rsidRDefault="00FE38E7" w:rsidP="00FE38E7">
            <w:pPr>
              <w:rPr>
                <w:rFonts w:ascii="Arial" w:eastAsia="Calibri" w:hAnsi="Arial"/>
                <w:szCs w:val="22"/>
              </w:rPr>
            </w:pPr>
          </w:p>
        </w:tc>
        <w:tc>
          <w:tcPr>
            <w:tcW w:w="3420" w:type="dxa"/>
            <w:tcBorders>
              <w:bottom w:val="nil"/>
            </w:tcBorders>
            <w:vAlign w:val="center"/>
          </w:tcPr>
          <w:p w14:paraId="690C5121" w14:textId="77777777" w:rsidR="00FE38E7" w:rsidRPr="00FE38E7" w:rsidRDefault="00FE38E7" w:rsidP="00FE38E7">
            <w:pPr>
              <w:rPr>
                <w:rFonts w:ascii="Arial" w:eastAsia="Calibri" w:hAnsi="Arial"/>
                <w:szCs w:val="22"/>
              </w:rPr>
            </w:pPr>
          </w:p>
        </w:tc>
        <w:tc>
          <w:tcPr>
            <w:tcW w:w="1993" w:type="dxa"/>
            <w:tcBorders>
              <w:bottom w:val="nil"/>
            </w:tcBorders>
            <w:vAlign w:val="center"/>
          </w:tcPr>
          <w:p w14:paraId="2B52B7C4" w14:textId="77777777" w:rsidR="00FE38E7" w:rsidRPr="00761F43" w:rsidRDefault="00A90EB1" w:rsidP="00FE38E7">
            <w:pPr>
              <w:jc w:val="right"/>
              <w:rPr>
                <w:rFonts w:ascii="Arial" w:eastAsia="Calibri" w:hAnsi="Arial"/>
                <w:szCs w:val="22"/>
              </w:rPr>
            </w:pPr>
            <w:r w:rsidRPr="00761F43">
              <w:rPr>
                <w:rFonts w:ascii="Arial" w:eastAsia="Calibri" w:hAnsi="Arial"/>
                <w:szCs w:val="22"/>
              </w:rPr>
              <w:t>МКС</w:t>
            </w:r>
            <w:r w:rsidR="00E347BF" w:rsidRPr="00761F43">
              <w:rPr>
                <w:rFonts w:ascii="Arial" w:eastAsia="Calibri" w:hAnsi="Arial"/>
                <w:szCs w:val="22"/>
              </w:rPr>
              <w:t xml:space="preserve"> 91.100.15</w:t>
            </w:r>
          </w:p>
          <w:p w14:paraId="189156A7" w14:textId="450D1A42" w:rsidR="00E347BF" w:rsidRPr="00FE38E7" w:rsidRDefault="00E347BF" w:rsidP="00FE38E7">
            <w:pPr>
              <w:jc w:val="right"/>
              <w:rPr>
                <w:rFonts w:ascii="Arial" w:eastAsia="Calibri" w:hAnsi="Arial"/>
                <w:szCs w:val="22"/>
              </w:rPr>
            </w:pPr>
            <w:r w:rsidRPr="00761F43">
              <w:rPr>
                <w:rFonts w:ascii="Arial" w:eastAsia="Calibri" w:hAnsi="Arial"/>
                <w:szCs w:val="22"/>
              </w:rPr>
              <w:t>91.100.25</w:t>
            </w:r>
          </w:p>
        </w:tc>
      </w:tr>
      <w:tr w:rsidR="00FE38E7" w:rsidRPr="00FE38E7" w14:paraId="4F4FD4A3" w14:textId="77777777" w:rsidTr="00F46359">
        <w:tc>
          <w:tcPr>
            <w:tcW w:w="10137" w:type="dxa"/>
            <w:gridSpan w:val="3"/>
            <w:tcBorders>
              <w:top w:val="nil"/>
              <w:bottom w:val="single" w:sz="4" w:space="0" w:color="auto"/>
            </w:tcBorders>
            <w:vAlign w:val="center"/>
          </w:tcPr>
          <w:p w14:paraId="52734FCF" w14:textId="015F6305" w:rsidR="00FE38E7" w:rsidRPr="00FE38E7" w:rsidRDefault="00FE38E7" w:rsidP="00FE38E7">
            <w:pPr>
              <w:jc w:val="both"/>
              <w:rPr>
                <w:rFonts w:ascii="Arial" w:eastAsia="Calibri" w:hAnsi="Arial"/>
                <w:szCs w:val="22"/>
              </w:rPr>
            </w:pPr>
            <w:r w:rsidRPr="00FE38E7">
              <w:rPr>
                <w:rFonts w:ascii="Arial" w:eastAsia="Calibri" w:hAnsi="Arial"/>
                <w:szCs w:val="22"/>
              </w:rPr>
              <w:t xml:space="preserve">Ключевые слова: методы испытаний, </w:t>
            </w:r>
            <w:r w:rsidR="005D4E7E">
              <w:rPr>
                <w:rFonts w:ascii="Arial" w:eastAsia="Calibri" w:hAnsi="Arial"/>
                <w:szCs w:val="22"/>
              </w:rPr>
              <w:t xml:space="preserve">титрование, </w:t>
            </w:r>
            <w:r w:rsidR="0096362E">
              <w:rPr>
                <w:rFonts w:ascii="Arial" w:eastAsia="Calibri" w:hAnsi="Arial"/>
                <w:szCs w:val="22"/>
              </w:rPr>
              <w:t>показатель адсорбции</w:t>
            </w:r>
            <w:r w:rsidR="005D4E7E">
              <w:rPr>
                <w:rFonts w:ascii="Arial" w:eastAsia="Calibri" w:hAnsi="Arial"/>
                <w:szCs w:val="22"/>
              </w:rPr>
              <w:t>,</w:t>
            </w:r>
            <w:r w:rsidR="0088309E">
              <w:rPr>
                <w:rFonts w:ascii="Arial" w:eastAsia="Calibri" w:hAnsi="Arial"/>
                <w:szCs w:val="22"/>
              </w:rPr>
              <w:t xml:space="preserve"> </w:t>
            </w:r>
            <w:r w:rsidR="0088309E">
              <w:rPr>
                <w:rFonts w:ascii="Arial" w:hAnsi="Arial" w:cs="Arial"/>
              </w:rPr>
              <w:t>е</w:t>
            </w:r>
            <w:r w:rsidR="0088309E" w:rsidRPr="00382FBC">
              <w:rPr>
                <w:rFonts w:ascii="Arial" w:hAnsi="Arial" w:cs="Arial"/>
              </w:rPr>
              <w:t>мкость катионного обмена</w:t>
            </w:r>
            <w:r w:rsidR="0088309E">
              <w:rPr>
                <w:rFonts w:ascii="Arial" w:hAnsi="Arial" w:cs="Arial"/>
              </w:rPr>
              <w:t>,</w:t>
            </w:r>
            <w:bookmarkStart w:id="0" w:name="_GoBack"/>
            <w:bookmarkEnd w:id="0"/>
            <w:r w:rsidR="005D4E7E">
              <w:rPr>
                <w:rFonts w:ascii="Arial" w:eastAsia="Calibri" w:hAnsi="Arial"/>
                <w:szCs w:val="22"/>
              </w:rPr>
              <w:t xml:space="preserve"> бентонитовая глина</w:t>
            </w:r>
          </w:p>
          <w:p w14:paraId="2CC9A871" w14:textId="77777777" w:rsidR="00FE38E7" w:rsidRPr="00FE38E7" w:rsidRDefault="00FE38E7" w:rsidP="00FE38E7">
            <w:pPr>
              <w:jc w:val="both"/>
              <w:rPr>
                <w:rFonts w:ascii="Arial" w:eastAsia="Calibri" w:hAnsi="Arial"/>
                <w:szCs w:val="22"/>
              </w:rPr>
            </w:pPr>
          </w:p>
        </w:tc>
      </w:tr>
    </w:tbl>
    <w:p w14:paraId="449D4609" w14:textId="77777777" w:rsidR="00FE38E7" w:rsidRDefault="00FE38E7" w:rsidP="00FE38E7">
      <w:pPr>
        <w:jc w:val="both"/>
        <w:rPr>
          <w:rFonts w:ascii="Arial" w:hAnsi="Arial" w:cs="Arial"/>
          <w:b/>
        </w:rPr>
      </w:pPr>
    </w:p>
    <w:p w14:paraId="6094926C" w14:textId="77777777" w:rsidR="00FE38E7" w:rsidRDefault="00FE38E7" w:rsidP="00FE38E7">
      <w:pPr>
        <w:jc w:val="both"/>
        <w:rPr>
          <w:rFonts w:ascii="Arial" w:hAnsi="Arial" w:cs="Arial"/>
          <w:b/>
        </w:rPr>
      </w:pPr>
    </w:p>
    <w:p w14:paraId="3EC21A31" w14:textId="77777777" w:rsidR="00FE38E7" w:rsidRDefault="00FE38E7" w:rsidP="00FE38E7">
      <w:pPr>
        <w:jc w:val="both"/>
        <w:rPr>
          <w:rFonts w:ascii="Arial" w:hAnsi="Arial" w:cs="Arial"/>
          <w:b/>
        </w:rPr>
      </w:pPr>
    </w:p>
    <w:p w14:paraId="3773A54A" w14:textId="77777777" w:rsidR="00FE38E7" w:rsidRPr="00FE38E7" w:rsidRDefault="00FE38E7" w:rsidP="00FE38E7">
      <w:pPr>
        <w:jc w:val="both"/>
        <w:rPr>
          <w:rFonts w:ascii="Arial" w:hAnsi="Arial" w:cs="Arial"/>
          <w:b/>
        </w:rPr>
      </w:pPr>
    </w:p>
    <w:p w14:paraId="6A98D967" w14:textId="77777777" w:rsidR="005E7ABA" w:rsidRPr="00FE38E7" w:rsidRDefault="005E7ABA" w:rsidP="00FE38E7">
      <w:pPr>
        <w:jc w:val="both"/>
        <w:rPr>
          <w:rFonts w:ascii="Arial" w:hAnsi="Arial" w:cs="Arial"/>
          <w:b/>
        </w:rPr>
      </w:pPr>
    </w:p>
    <w:p w14:paraId="04D9363D" w14:textId="77777777" w:rsidR="005E7ABA" w:rsidRPr="00FE38E7" w:rsidRDefault="005E7ABA" w:rsidP="00FE38E7">
      <w:pPr>
        <w:jc w:val="both"/>
        <w:rPr>
          <w:rFonts w:ascii="Arial" w:hAnsi="Arial" w:cs="Arial"/>
          <w:b/>
        </w:rPr>
      </w:pPr>
    </w:p>
    <w:p w14:paraId="1C027244" w14:textId="77777777" w:rsidR="005E7ABA" w:rsidRPr="00FE38E7" w:rsidRDefault="005E7ABA" w:rsidP="00FE38E7">
      <w:pPr>
        <w:jc w:val="both"/>
        <w:rPr>
          <w:rFonts w:ascii="Arial" w:hAnsi="Arial" w:cs="Arial"/>
          <w:b/>
        </w:rPr>
      </w:pPr>
    </w:p>
    <w:p w14:paraId="24E665B5" w14:textId="77777777" w:rsidR="00555D3B" w:rsidRPr="006E7E5E" w:rsidRDefault="00555D3B" w:rsidP="00555D3B">
      <w:pPr>
        <w:rPr>
          <w:rFonts w:ascii="Arial" w:eastAsia="Calibri" w:hAnsi="Arial"/>
          <w:szCs w:val="22"/>
        </w:rPr>
      </w:pPr>
      <w:r w:rsidRPr="006E7E5E">
        <w:rPr>
          <w:rFonts w:ascii="Arial" w:eastAsia="Calibri" w:hAnsi="Arial"/>
          <w:szCs w:val="22"/>
        </w:rPr>
        <w:t>Руководитель разработки стандарта</w:t>
      </w:r>
    </w:p>
    <w:p w14:paraId="35D8A3C7" w14:textId="77777777" w:rsidR="00555D3B" w:rsidRPr="006E7E5E" w:rsidRDefault="00555D3B" w:rsidP="00555D3B">
      <w:pPr>
        <w:rPr>
          <w:rFonts w:ascii="Arial" w:eastAsia="Calibri" w:hAnsi="Arial"/>
          <w:szCs w:val="22"/>
        </w:rPr>
      </w:pPr>
      <w:r w:rsidRPr="006E7E5E">
        <w:rPr>
          <w:rFonts w:ascii="Arial" w:eastAsia="Calibri" w:hAnsi="Arial"/>
          <w:szCs w:val="22"/>
        </w:rPr>
        <w:t>Генеральный директор</w:t>
      </w:r>
    </w:p>
    <w:p w14:paraId="530FC6A9" w14:textId="3EA047AB" w:rsidR="00555D3B" w:rsidRPr="006E7E5E" w:rsidRDefault="00555D3B" w:rsidP="00555D3B">
      <w:pPr>
        <w:rPr>
          <w:rFonts w:ascii="Arial" w:eastAsia="Calibri" w:hAnsi="Arial"/>
          <w:szCs w:val="22"/>
        </w:rPr>
      </w:pPr>
      <w:r w:rsidRPr="006E7E5E">
        <w:rPr>
          <w:rFonts w:ascii="Arial" w:eastAsia="Calibri" w:hAnsi="Arial"/>
          <w:szCs w:val="22"/>
        </w:rPr>
        <w:t>ООО «ВНИИСТРОМ «НЦК», канд.техн.наук                                           Г.Я.</w:t>
      </w:r>
      <w:r w:rsidR="008E3E17">
        <w:rPr>
          <w:rFonts w:ascii="Arial" w:eastAsia="Calibri" w:hAnsi="Arial"/>
          <w:szCs w:val="22"/>
        </w:rPr>
        <w:t xml:space="preserve"> </w:t>
      </w:r>
      <w:r w:rsidRPr="006E7E5E">
        <w:rPr>
          <w:rFonts w:ascii="Arial" w:eastAsia="Calibri" w:hAnsi="Arial"/>
          <w:szCs w:val="22"/>
        </w:rPr>
        <w:t>Дуденкова</w:t>
      </w:r>
    </w:p>
    <w:p w14:paraId="1F45122B" w14:textId="77777777" w:rsidR="005E7ABA" w:rsidRPr="00FE38E7" w:rsidRDefault="005E7ABA" w:rsidP="00FE38E7">
      <w:pPr>
        <w:jc w:val="both"/>
        <w:rPr>
          <w:rFonts w:ascii="Arial" w:hAnsi="Arial" w:cs="Arial"/>
          <w:b/>
          <w:sz w:val="22"/>
        </w:rPr>
      </w:pPr>
    </w:p>
    <w:sectPr w:rsidR="005E7ABA" w:rsidRPr="00FE38E7" w:rsidSect="005E7ABA">
      <w:footerReference w:type="default" r:id="rId9"/>
      <w:pgSz w:w="11909" w:h="16834" w:code="9"/>
      <w:pgMar w:top="814" w:right="851" w:bottom="567" w:left="162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1825F" w14:textId="77777777" w:rsidR="00706E13" w:rsidRDefault="00706E13">
      <w:r>
        <w:separator/>
      </w:r>
    </w:p>
  </w:endnote>
  <w:endnote w:type="continuationSeparator" w:id="0">
    <w:p w14:paraId="1AE7E1EF" w14:textId="77777777" w:rsidR="00706E13" w:rsidRDefault="0070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F598" w14:textId="77777777" w:rsidR="009B7B5C" w:rsidRPr="00201AC0" w:rsidRDefault="009B7B5C" w:rsidP="0054534F">
    <w:pPr>
      <w:pStyle w:val="a4"/>
      <w:ind w:right="360"/>
      <w:jc w:val="right"/>
    </w:pPr>
    <w:r>
      <w:rPr>
        <w:rStyle w:val="a5"/>
      </w:rPr>
      <w:fldChar w:fldCharType="begin"/>
    </w:r>
    <w:r>
      <w:rPr>
        <w:rStyle w:val="a5"/>
      </w:rPr>
      <w:instrText xml:space="preserve"> PAGE </w:instrText>
    </w:r>
    <w:r>
      <w:rPr>
        <w:rStyle w:val="a5"/>
      </w:rPr>
      <w:fldChar w:fldCharType="separate"/>
    </w:r>
    <w:r w:rsidR="0088309E">
      <w:rPr>
        <w:rStyle w:val="a5"/>
        <w:noProof/>
      </w:rPr>
      <w:t>11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CC9B6" w14:textId="77777777" w:rsidR="00706E13" w:rsidRDefault="00706E13">
      <w:r>
        <w:separator/>
      </w:r>
    </w:p>
  </w:footnote>
  <w:footnote w:type="continuationSeparator" w:id="0">
    <w:p w14:paraId="616CCD9A" w14:textId="77777777" w:rsidR="00706E13" w:rsidRDefault="00706E13">
      <w:r>
        <w:continuationSeparator/>
      </w:r>
    </w:p>
  </w:footnote>
  <w:footnote w:id="1">
    <w:p w14:paraId="6476968F" w14:textId="77777777" w:rsidR="00BE0BC1" w:rsidRPr="00930C2C" w:rsidRDefault="00BE0BC1" w:rsidP="00BE0BC1">
      <w:pPr>
        <w:pStyle w:val="af5"/>
        <w:rPr>
          <w:rFonts w:ascii="Arial" w:hAnsi="Arial" w:cs="Arial"/>
          <w:sz w:val="18"/>
          <w:szCs w:val="18"/>
        </w:rPr>
      </w:pPr>
      <w:r w:rsidRPr="00930C2C">
        <w:rPr>
          <w:rStyle w:val="af7"/>
          <w:rFonts w:ascii="Arial" w:hAnsi="Arial" w:cs="Arial"/>
          <w:sz w:val="18"/>
          <w:szCs w:val="18"/>
        </w:rPr>
        <w:footnoteRef/>
      </w:r>
      <w:r w:rsidRPr="00930C2C">
        <w:rPr>
          <w:rFonts w:ascii="Arial" w:hAnsi="Arial" w:cs="Arial"/>
          <w:sz w:val="18"/>
          <w:szCs w:val="18"/>
        </w:rPr>
        <w:t xml:space="preserve"> В Российской Федерации действует ГОСТ Р 58144 «Вода дистиллированная. Технические условия».</w:t>
      </w:r>
    </w:p>
  </w:footnote>
  <w:footnote w:id="2">
    <w:p w14:paraId="347AC8F0" w14:textId="77777777" w:rsidR="00BE0BC1" w:rsidRDefault="00BE0BC1" w:rsidP="00BE0BC1">
      <w:pPr>
        <w:pStyle w:val="af5"/>
      </w:pPr>
      <w:r w:rsidRPr="00930C2C">
        <w:rPr>
          <w:rStyle w:val="af7"/>
          <w:rFonts w:ascii="Arial" w:hAnsi="Arial" w:cs="Arial"/>
          <w:sz w:val="18"/>
          <w:szCs w:val="18"/>
        </w:rPr>
        <w:footnoteRef/>
      </w:r>
      <w:r w:rsidRPr="00930C2C">
        <w:rPr>
          <w:rFonts w:ascii="Arial" w:hAnsi="Arial" w:cs="Arial"/>
          <w:sz w:val="18"/>
          <w:szCs w:val="18"/>
        </w:rPr>
        <w:t xml:space="preserve"> В Российской Федерации действует ГОСТ Р 53228―2008 «Весы неавтоматического действия. Часть 1. Метрологические и технические требования. Испытания».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7ED"/>
    <w:multiLevelType w:val="singleLevel"/>
    <w:tmpl w:val="02421ECE"/>
    <w:lvl w:ilvl="0">
      <w:start w:val="1"/>
      <w:numFmt w:val="decimal"/>
      <w:lvlText w:val="%1."/>
      <w:legacy w:legacy="1" w:legacySpace="0" w:legacyIndent="264"/>
      <w:lvlJc w:val="left"/>
      <w:rPr>
        <w:rFonts w:ascii="Times New Roman" w:hAnsi="Times New Roman" w:cs="Times New Roman" w:hint="default"/>
      </w:rPr>
    </w:lvl>
  </w:abstractNum>
  <w:abstractNum w:abstractNumId="1" w15:restartNumberingAfterBreak="0">
    <w:nsid w:val="01EA2D10"/>
    <w:multiLevelType w:val="multilevel"/>
    <w:tmpl w:val="D0CE01C0"/>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954"/>
        </w:tabs>
        <w:ind w:left="954"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 w15:restartNumberingAfterBreak="0">
    <w:nsid w:val="069D7743"/>
    <w:multiLevelType w:val="hybridMultilevel"/>
    <w:tmpl w:val="CBDE9670"/>
    <w:lvl w:ilvl="0" w:tplc="0EBC99E8">
      <w:start w:val="3"/>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 w15:restartNumberingAfterBreak="0">
    <w:nsid w:val="09AD534A"/>
    <w:multiLevelType w:val="multilevel"/>
    <w:tmpl w:val="070EF482"/>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D825DFD"/>
    <w:multiLevelType w:val="singleLevel"/>
    <w:tmpl w:val="1318C5D2"/>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152139FD"/>
    <w:multiLevelType w:val="singleLevel"/>
    <w:tmpl w:val="0510983E"/>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1B000C26"/>
    <w:multiLevelType w:val="singleLevel"/>
    <w:tmpl w:val="9C6ED388"/>
    <w:lvl w:ilvl="0">
      <w:start w:val="1"/>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1FDE48E0"/>
    <w:multiLevelType w:val="singleLevel"/>
    <w:tmpl w:val="0A6AC56A"/>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223C2163"/>
    <w:multiLevelType w:val="multilevel"/>
    <w:tmpl w:val="26D05010"/>
    <w:lvl w:ilvl="0">
      <w:start w:val="5"/>
      <w:numFmt w:val="decimal"/>
      <w:lvlText w:val="%1"/>
      <w:lvlJc w:val="left"/>
      <w:pPr>
        <w:tabs>
          <w:tab w:val="num" w:pos="840"/>
        </w:tabs>
        <w:ind w:left="840" w:hanging="840"/>
      </w:pPr>
      <w:rPr>
        <w:rFonts w:hint="default"/>
      </w:rPr>
    </w:lvl>
    <w:lvl w:ilvl="1">
      <w:start w:val="2"/>
      <w:numFmt w:val="decimal"/>
      <w:lvlText w:val="%1.%2"/>
      <w:lvlJc w:val="left"/>
      <w:pPr>
        <w:tabs>
          <w:tab w:val="num" w:pos="980"/>
        </w:tabs>
        <w:ind w:left="980" w:hanging="840"/>
      </w:pPr>
      <w:rPr>
        <w:rFonts w:hint="default"/>
      </w:rPr>
    </w:lvl>
    <w:lvl w:ilvl="2">
      <w:start w:val="2"/>
      <w:numFmt w:val="decimal"/>
      <w:lvlText w:val="%1.%2.%3"/>
      <w:lvlJc w:val="left"/>
      <w:pPr>
        <w:tabs>
          <w:tab w:val="num" w:pos="1120"/>
        </w:tabs>
        <w:ind w:left="1120" w:hanging="840"/>
      </w:pPr>
      <w:rPr>
        <w:rFonts w:hint="default"/>
      </w:rPr>
    </w:lvl>
    <w:lvl w:ilvl="3">
      <w:start w:val="2"/>
      <w:numFmt w:val="decimal"/>
      <w:lvlText w:val="%1.%2.%3.%4"/>
      <w:lvlJc w:val="left"/>
      <w:pPr>
        <w:tabs>
          <w:tab w:val="num" w:pos="1260"/>
        </w:tabs>
        <w:ind w:left="1260" w:hanging="84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1780"/>
        </w:tabs>
        <w:ind w:left="1780" w:hanging="1080"/>
      </w:pPr>
      <w:rPr>
        <w:rFonts w:hint="default"/>
      </w:rPr>
    </w:lvl>
    <w:lvl w:ilvl="6">
      <w:start w:val="1"/>
      <w:numFmt w:val="decimal"/>
      <w:lvlText w:val="%1.%2.%3.%4.%5.%6.%7"/>
      <w:lvlJc w:val="left"/>
      <w:pPr>
        <w:tabs>
          <w:tab w:val="num" w:pos="2280"/>
        </w:tabs>
        <w:ind w:left="2280" w:hanging="1440"/>
      </w:pPr>
      <w:rPr>
        <w:rFonts w:hint="default"/>
      </w:rPr>
    </w:lvl>
    <w:lvl w:ilvl="7">
      <w:start w:val="1"/>
      <w:numFmt w:val="decimal"/>
      <w:lvlText w:val="%1.%2.%3.%4.%5.%6.%7.%8"/>
      <w:lvlJc w:val="left"/>
      <w:pPr>
        <w:tabs>
          <w:tab w:val="num" w:pos="2420"/>
        </w:tabs>
        <w:ind w:left="2420" w:hanging="1440"/>
      </w:pPr>
      <w:rPr>
        <w:rFonts w:hint="default"/>
      </w:rPr>
    </w:lvl>
    <w:lvl w:ilvl="8">
      <w:start w:val="1"/>
      <w:numFmt w:val="decimal"/>
      <w:lvlText w:val="%1.%2.%3.%4.%5.%6.%7.%8.%9"/>
      <w:lvlJc w:val="left"/>
      <w:pPr>
        <w:tabs>
          <w:tab w:val="num" w:pos="2920"/>
        </w:tabs>
        <w:ind w:left="2920" w:hanging="1800"/>
      </w:pPr>
      <w:rPr>
        <w:rFonts w:hint="default"/>
      </w:rPr>
    </w:lvl>
  </w:abstractNum>
  <w:abstractNum w:abstractNumId="9" w15:restartNumberingAfterBreak="0">
    <w:nsid w:val="25FB4A1B"/>
    <w:multiLevelType w:val="hybridMultilevel"/>
    <w:tmpl w:val="19567E04"/>
    <w:lvl w:ilvl="0" w:tplc="067E7F2E">
      <w:start w:val="2"/>
      <w:numFmt w:val="decimal"/>
      <w:lvlText w:val="%1"/>
      <w:lvlJc w:val="left"/>
      <w:pPr>
        <w:tabs>
          <w:tab w:val="num" w:pos="720"/>
        </w:tabs>
        <w:ind w:left="720" w:hanging="360"/>
      </w:pPr>
      <w:rPr>
        <w:rFonts w:hint="default"/>
      </w:rPr>
    </w:lvl>
    <w:lvl w:ilvl="1" w:tplc="7DE66C9E">
      <w:numFmt w:val="none"/>
      <w:lvlText w:val=""/>
      <w:lvlJc w:val="left"/>
      <w:pPr>
        <w:tabs>
          <w:tab w:val="num" w:pos="360"/>
        </w:tabs>
      </w:pPr>
    </w:lvl>
    <w:lvl w:ilvl="2" w:tplc="539E48F0">
      <w:numFmt w:val="none"/>
      <w:lvlText w:val=""/>
      <w:lvlJc w:val="left"/>
      <w:pPr>
        <w:tabs>
          <w:tab w:val="num" w:pos="360"/>
        </w:tabs>
      </w:pPr>
    </w:lvl>
    <w:lvl w:ilvl="3" w:tplc="B2C26DC0">
      <w:numFmt w:val="none"/>
      <w:lvlText w:val=""/>
      <w:lvlJc w:val="left"/>
      <w:pPr>
        <w:tabs>
          <w:tab w:val="num" w:pos="360"/>
        </w:tabs>
      </w:pPr>
    </w:lvl>
    <w:lvl w:ilvl="4" w:tplc="DA962F76">
      <w:numFmt w:val="none"/>
      <w:lvlText w:val=""/>
      <w:lvlJc w:val="left"/>
      <w:pPr>
        <w:tabs>
          <w:tab w:val="num" w:pos="360"/>
        </w:tabs>
      </w:pPr>
    </w:lvl>
    <w:lvl w:ilvl="5" w:tplc="0D06144E">
      <w:numFmt w:val="none"/>
      <w:lvlText w:val=""/>
      <w:lvlJc w:val="left"/>
      <w:pPr>
        <w:tabs>
          <w:tab w:val="num" w:pos="360"/>
        </w:tabs>
      </w:pPr>
    </w:lvl>
    <w:lvl w:ilvl="6" w:tplc="6E88F534">
      <w:numFmt w:val="none"/>
      <w:lvlText w:val=""/>
      <w:lvlJc w:val="left"/>
      <w:pPr>
        <w:tabs>
          <w:tab w:val="num" w:pos="360"/>
        </w:tabs>
      </w:pPr>
    </w:lvl>
    <w:lvl w:ilvl="7" w:tplc="7572F33C">
      <w:numFmt w:val="none"/>
      <w:lvlText w:val=""/>
      <w:lvlJc w:val="left"/>
      <w:pPr>
        <w:tabs>
          <w:tab w:val="num" w:pos="360"/>
        </w:tabs>
      </w:pPr>
    </w:lvl>
    <w:lvl w:ilvl="8" w:tplc="FFDC5E1A">
      <w:numFmt w:val="none"/>
      <w:lvlText w:val=""/>
      <w:lvlJc w:val="left"/>
      <w:pPr>
        <w:tabs>
          <w:tab w:val="num" w:pos="360"/>
        </w:tabs>
      </w:pPr>
    </w:lvl>
  </w:abstractNum>
  <w:abstractNum w:abstractNumId="10" w15:restartNumberingAfterBreak="0">
    <w:nsid w:val="289F07B5"/>
    <w:multiLevelType w:val="multilevel"/>
    <w:tmpl w:val="A906CFA2"/>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2AB22372"/>
    <w:multiLevelType w:val="hybridMultilevel"/>
    <w:tmpl w:val="1C66C2E0"/>
    <w:lvl w:ilvl="0" w:tplc="5B705EEC">
      <w:start w:val="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15:restartNumberingAfterBreak="0">
    <w:nsid w:val="2DA1290E"/>
    <w:multiLevelType w:val="multilevel"/>
    <w:tmpl w:val="3E828D2A"/>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954"/>
        </w:tabs>
        <w:ind w:left="954" w:hanging="60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303469B8"/>
    <w:multiLevelType w:val="multilevel"/>
    <w:tmpl w:val="17044F1A"/>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39A1192D"/>
    <w:multiLevelType w:val="multilevel"/>
    <w:tmpl w:val="2DF476A6"/>
    <w:lvl w:ilvl="0">
      <w:start w:val="7"/>
      <w:numFmt w:val="decimal"/>
      <w:lvlText w:val="%1"/>
      <w:lvlJc w:val="left"/>
      <w:pPr>
        <w:tabs>
          <w:tab w:val="num" w:pos="540"/>
        </w:tabs>
        <w:ind w:left="540" w:hanging="540"/>
      </w:pPr>
      <w:rPr>
        <w:rFonts w:hint="default"/>
      </w:rPr>
    </w:lvl>
    <w:lvl w:ilvl="1">
      <w:start w:val="7"/>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15:restartNumberingAfterBreak="0">
    <w:nsid w:val="3F9A3E69"/>
    <w:multiLevelType w:val="multilevel"/>
    <w:tmpl w:val="0922E21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365"/>
        </w:tabs>
        <w:ind w:left="1365" w:hanging="705"/>
      </w:pPr>
      <w:rPr>
        <w:rFonts w:hint="default"/>
      </w:rPr>
    </w:lvl>
    <w:lvl w:ilvl="2">
      <w:start w:val="4"/>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6" w15:restartNumberingAfterBreak="0">
    <w:nsid w:val="410D4022"/>
    <w:multiLevelType w:val="multilevel"/>
    <w:tmpl w:val="15049D1E"/>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7" w15:restartNumberingAfterBreak="0">
    <w:nsid w:val="47BB0A81"/>
    <w:multiLevelType w:val="multilevel"/>
    <w:tmpl w:val="143810D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4EF43244"/>
    <w:multiLevelType w:val="multilevel"/>
    <w:tmpl w:val="3E828D2A"/>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954"/>
        </w:tabs>
        <w:ind w:left="954" w:hanging="60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15:restartNumberingAfterBreak="0">
    <w:nsid w:val="562C2898"/>
    <w:multiLevelType w:val="singleLevel"/>
    <w:tmpl w:val="0510983E"/>
    <w:lvl w:ilvl="0">
      <w:start w:val="1"/>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60AB3F8C"/>
    <w:multiLevelType w:val="multilevel"/>
    <w:tmpl w:val="2FDED0C4"/>
    <w:lvl w:ilvl="0">
      <w:start w:val="4"/>
      <w:numFmt w:val="decimal"/>
      <w:lvlText w:val="%1."/>
      <w:lvlJc w:val="left"/>
      <w:pPr>
        <w:tabs>
          <w:tab w:val="num" w:pos="1350"/>
        </w:tabs>
        <w:ind w:left="1350" w:hanging="1350"/>
      </w:pPr>
      <w:rPr>
        <w:rFonts w:hint="default"/>
      </w:rPr>
    </w:lvl>
    <w:lvl w:ilvl="1">
      <w:start w:val="1"/>
      <w:numFmt w:val="decimal"/>
      <w:lvlText w:val="%1.%2."/>
      <w:lvlJc w:val="left"/>
      <w:pPr>
        <w:tabs>
          <w:tab w:val="num" w:pos="2059"/>
        </w:tabs>
        <w:ind w:left="2059" w:hanging="1350"/>
      </w:pPr>
      <w:rPr>
        <w:rFonts w:hint="default"/>
      </w:rPr>
    </w:lvl>
    <w:lvl w:ilvl="2">
      <w:start w:val="1"/>
      <w:numFmt w:val="decimal"/>
      <w:lvlText w:val="%1.%2.%3."/>
      <w:lvlJc w:val="left"/>
      <w:pPr>
        <w:tabs>
          <w:tab w:val="num" w:pos="2768"/>
        </w:tabs>
        <w:ind w:left="2768" w:hanging="1350"/>
      </w:pPr>
      <w:rPr>
        <w:rFonts w:hint="default"/>
      </w:rPr>
    </w:lvl>
    <w:lvl w:ilvl="3">
      <w:start w:val="1"/>
      <w:numFmt w:val="decimal"/>
      <w:lvlText w:val="%1.%2.%3.%4."/>
      <w:lvlJc w:val="left"/>
      <w:pPr>
        <w:tabs>
          <w:tab w:val="num" w:pos="3477"/>
        </w:tabs>
        <w:ind w:left="3477" w:hanging="1350"/>
      </w:pPr>
      <w:rPr>
        <w:rFonts w:hint="default"/>
      </w:rPr>
    </w:lvl>
    <w:lvl w:ilvl="4">
      <w:start w:val="1"/>
      <w:numFmt w:val="decimal"/>
      <w:lvlText w:val="%1.%2.%3.%4.%5."/>
      <w:lvlJc w:val="left"/>
      <w:pPr>
        <w:tabs>
          <w:tab w:val="num" w:pos="4186"/>
        </w:tabs>
        <w:ind w:left="4186" w:hanging="135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15:restartNumberingAfterBreak="0">
    <w:nsid w:val="61F00CFC"/>
    <w:multiLevelType w:val="singleLevel"/>
    <w:tmpl w:val="87E4D61E"/>
    <w:lvl w:ilvl="0">
      <w:start w:val="4"/>
      <w:numFmt w:val="decimal"/>
      <w:lvlText w:val="%1."/>
      <w:legacy w:legacy="1" w:legacySpace="0" w:legacyIndent="240"/>
      <w:lvlJc w:val="left"/>
      <w:rPr>
        <w:rFonts w:ascii="Times New Roman" w:hAnsi="Times New Roman" w:cs="Times New Roman" w:hint="default"/>
      </w:rPr>
    </w:lvl>
  </w:abstractNum>
  <w:abstractNum w:abstractNumId="22" w15:restartNumberingAfterBreak="0">
    <w:nsid w:val="6A8126DF"/>
    <w:multiLevelType w:val="multilevel"/>
    <w:tmpl w:val="E2E06F38"/>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6CEB46D7"/>
    <w:multiLevelType w:val="multilevel"/>
    <w:tmpl w:val="C2CC97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4" w15:restartNumberingAfterBreak="0">
    <w:nsid w:val="6D216600"/>
    <w:multiLevelType w:val="hybridMultilevel"/>
    <w:tmpl w:val="6F9294AA"/>
    <w:lvl w:ilvl="0" w:tplc="D8F48192">
      <w:start w:val="1"/>
      <w:numFmt w:val="decimal"/>
      <w:lvlText w:val="%1"/>
      <w:lvlJc w:val="left"/>
      <w:pPr>
        <w:tabs>
          <w:tab w:val="num" w:pos="720"/>
        </w:tabs>
        <w:ind w:left="720" w:hanging="360"/>
      </w:pPr>
      <w:rPr>
        <w:rFonts w:hint="default"/>
      </w:rPr>
    </w:lvl>
    <w:lvl w:ilvl="1" w:tplc="3F54E022">
      <w:numFmt w:val="none"/>
      <w:lvlText w:val=""/>
      <w:lvlJc w:val="left"/>
      <w:pPr>
        <w:tabs>
          <w:tab w:val="num" w:pos="360"/>
        </w:tabs>
      </w:pPr>
    </w:lvl>
    <w:lvl w:ilvl="2" w:tplc="24CA9A98">
      <w:numFmt w:val="none"/>
      <w:lvlText w:val=""/>
      <w:lvlJc w:val="left"/>
      <w:pPr>
        <w:tabs>
          <w:tab w:val="num" w:pos="360"/>
        </w:tabs>
      </w:pPr>
    </w:lvl>
    <w:lvl w:ilvl="3" w:tplc="5F7C98E4">
      <w:numFmt w:val="none"/>
      <w:lvlText w:val=""/>
      <w:lvlJc w:val="left"/>
      <w:pPr>
        <w:tabs>
          <w:tab w:val="num" w:pos="360"/>
        </w:tabs>
      </w:pPr>
    </w:lvl>
    <w:lvl w:ilvl="4" w:tplc="CDFEFE6C">
      <w:numFmt w:val="none"/>
      <w:lvlText w:val=""/>
      <w:lvlJc w:val="left"/>
      <w:pPr>
        <w:tabs>
          <w:tab w:val="num" w:pos="360"/>
        </w:tabs>
      </w:pPr>
    </w:lvl>
    <w:lvl w:ilvl="5" w:tplc="39FA7E72">
      <w:numFmt w:val="none"/>
      <w:lvlText w:val=""/>
      <w:lvlJc w:val="left"/>
      <w:pPr>
        <w:tabs>
          <w:tab w:val="num" w:pos="360"/>
        </w:tabs>
      </w:pPr>
    </w:lvl>
    <w:lvl w:ilvl="6" w:tplc="67B85F44">
      <w:numFmt w:val="none"/>
      <w:lvlText w:val=""/>
      <w:lvlJc w:val="left"/>
      <w:pPr>
        <w:tabs>
          <w:tab w:val="num" w:pos="360"/>
        </w:tabs>
      </w:pPr>
    </w:lvl>
    <w:lvl w:ilvl="7" w:tplc="40926B9E">
      <w:numFmt w:val="none"/>
      <w:lvlText w:val=""/>
      <w:lvlJc w:val="left"/>
      <w:pPr>
        <w:tabs>
          <w:tab w:val="num" w:pos="360"/>
        </w:tabs>
      </w:pPr>
    </w:lvl>
    <w:lvl w:ilvl="8" w:tplc="18AAA85C">
      <w:numFmt w:val="none"/>
      <w:lvlText w:val=""/>
      <w:lvlJc w:val="left"/>
      <w:pPr>
        <w:tabs>
          <w:tab w:val="num" w:pos="360"/>
        </w:tabs>
      </w:pPr>
    </w:lvl>
  </w:abstractNum>
  <w:abstractNum w:abstractNumId="25" w15:restartNumberingAfterBreak="0">
    <w:nsid w:val="6D6F0FED"/>
    <w:multiLevelType w:val="multilevel"/>
    <w:tmpl w:val="2FDED0C4"/>
    <w:lvl w:ilvl="0">
      <w:start w:val="4"/>
      <w:numFmt w:val="decimal"/>
      <w:lvlText w:val="%1."/>
      <w:lvlJc w:val="left"/>
      <w:pPr>
        <w:tabs>
          <w:tab w:val="num" w:pos="1350"/>
        </w:tabs>
        <w:ind w:left="1350" w:hanging="1350"/>
      </w:pPr>
      <w:rPr>
        <w:rFonts w:hint="default"/>
      </w:rPr>
    </w:lvl>
    <w:lvl w:ilvl="1">
      <w:start w:val="1"/>
      <w:numFmt w:val="decimal"/>
      <w:lvlText w:val="%1.%2."/>
      <w:lvlJc w:val="left"/>
      <w:pPr>
        <w:tabs>
          <w:tab w:val="num" w:pos="2059"/>
        </w:tabs>
        <w:ind w:left="2059" w:hanging="1350"/>
      </w:pPr>
      <w:rPr>
        <w:rFonts w:hint="default"/>
      </w:rPr>
    </w:lvl>
    <w:lvl w:ilvl="2">
      <w:start w:val="1"/>
      <w:numFmt w:val="decimal"/>
      <w:lvlText w:val="%1.%2.%3."/>
      <w:lvlJc w:val="left"/>
      <w:pPr>
        <w:tabs>
          <w:tab w:val="num" w:pos="2768"/>
        </w:tabs>
        <w:ind w:left="2768" w:hanging="1350"/>
      </w:pPr>
      <w:rPr>
        <w:rFonts w:hint="default"/>
      </w:rPr>
    </w:lvl>
    <w:lvl w:ilvl="3">
      <w:start w:val="1"/>
      <w:numFmt w:val="decimal"/>
      <w:lvlText w:val="%1.%2.%3.%4."/>
      <w:lvlJc w:val="left"/>
      <w:pPr>
        <w:tabs>
          <w:tab w:val="num" w:pos="3477"/>
        </w:tabs>
        <w:ind w:left="3477" w:hanging="1350"/>
      </w:pPr>
      <w:rPr>
        <w:rFonts w:hint="default"/>
      </w:rPr>
    </w:lvl>
    <w:lvl w:ilvl="4">
      <w:start w:val="1"/>
      <w:numFmt w:val="decimal"/>
      <w:lvlText w:val="%1.%2.%3.%4.%5."/>
      <w:lvlJc w:val="left"/>
      <w:pPr>
        <w:tabs>
          <w:tab w:val="num" w:pos="4186"/>
        </w:tabs>
        <w:ind w:left="4186" w:hanging="135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15:restartNumberingAfterBreak="0">
    <w:nsid w:val="72685084"/>
    <w:multiLevelType w:val="multilevel"/>
    <w:tmpl w:val="5CAA6F7E"/>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730E38C9"/>
    <w:multiLevelType w:val="multilevel"/>
    <w:tmpl w:val="827AEEB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74A81167"/>
    <w:multiLevelType w:val="singleLevel"/>
    <w:tmpl w:val="0510983E"/>
    <w:lvl w:ilvl="0">
      <w:start w:val="1"/>
      <w:numFmt w:val="decimal"/>
      <w:lvlText w:val="%1."/>
      <w:legacy w:legacy="1" w:legacySpace="0" w:legacyIndent="235"/>
      <w:lvlJc w:val="left"/>
      <w:rPr>
        <w:rFonts w:ascii="Times New Roman" w:hAnsi="Times New Roman" w:cs="Times New Roman" w:hint="default"/>
      </w:rPr>
    </w:lvl>
  </w:abstractNum>
  <w:num w:numId="1">
    <w:abstractNumId w:val="24"/>
  </w:num>
  <w:num w:numId="2">
    <w:abstractNumId w:val="23"/>
  </w:num>
  <w:num w:numId="3">
    <w:abstractNumId w:val="22"/>
  </w:num>
  <w:num w:numId="4">
    <w:abstractNumId w:val="8"/>
  </w:num>
  <w:num w:numId="5">
    <w:abstractNumId w:val="27"/>
  </w:num>
  <w:num w:numId="6">
    <w:abstractNumId w:val="16"/>
  </w:num>
  <w:num w:numId="7">
    <w:abstractNumId w:val="9"/>
  </w:num>
  <w:num w:numId="8">
    <w:abstractNumId w:val="14"/>
  </w:num>
  <w:num w:numId="9">
    <w:abstractNumId w:val="13"/>
  </w:num>
  <w:num w:numId="10">
    <w:abstractNumId w:val="3"/>
  </w:num>
  <w:num w:numId="11">
    <w:abstractNumId w:val="26"/>
  </w:num>
  <w:num w:numId="12">
    <w:abstractNumId w:val="4"/>
  </w:num>
  <w:num w:numId="13">
    <w:abstractNumId w:val="19"/>
  </w:num>
  <w:num w:numId="14">
    <w:abstractNumId w:val="5"/>
  </w:num>
  <w:num w:numId="15">
    <w:abstractNumId w:val="7"/>
  </w:num>
  <w:num w:numId="16">
    <w:abstractNumId w:val="0"/>
  </w:num>
  <w:num w:numId="17">
    <w:abstractNumId w:val="6"/>
  </w:num>
  <w:num w:numId="18">
    <w:abstractNumId w:val="21"/>
  </w:num>
  <w:num w:numId="19">
    <w:abstractNumId w:val="28"/>
  </w:num>
  <w:num w:numId="20">
    <w:abstractNumId w:val="17"/>
  </w:num>
  <w:num w:numId="21">
    <w:abstractNumId w:val="2"/>
  </w:num>
  <w:num w:numId="22">
    <w:abstractNumId w:val="15"/>
  </w:num>
  <w:num w:numId="23">
    <w:abstractNumId w:val="1"/>
  </w:num>
  <w:num w:numId="24">
    <w:abstractNumId w:val="18"/>
  </w:num>
  <w:num w:numId="25">
    <w:abstractNumId w:val="12"/>
  </w:num>
  <w:num w:numId="26">
    <w:abstractNumId w:val="11"/>
  </w:num>
  <w:num w:numId="27">
    <w:abstractNumId w:val="20"/>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8F"/>
    <w:rsid w:val="00000932"/>
    <w:rsid w:val="00000CDB"/>
    <w:rsid w:val="00001C4B"/>
    <w:rsid w:val="00001CEB"/>
    <w:rsid w:val="000030E3"/>
    <w:rsid w:val="00003824"/>
    <w:rsid w:val="00003B3A"/>
    <w:rsid w:val="00004655"/>
    <w:rsid w:val="00004E63"/>
    <w:rsid w:val="0000584E"/>
    <w:rsid w:val="00005A28"/>
    <w:rsid w:val="000061DC"/>
    <w:rsid w:val="0000691D"/>
    <w:rsid w:val="000073D3"/>
    <w:rsid w:val="00007843"/>
    <w:rsid w:val="00007DD3"/>
    <w:rsid w:val="00010FF9"/>
    <w:rsid w:val="000114CE"/>
    <w:rsid w:val="00011A00"/>
    <w:rsid w:val="00012816"/>
    <w:rsid w:val="00013135"/>
    <w:rsid w:val="00014018"/>
    <w:rsid w:val="00014391"/>
    <w:rsid w:val="000147B2"/>
    <w:rsid w:val="0001483F"/>
    <w:rsid w:val="00015201"/>
    <w:rsid w:val="00015337"/>
    <w:rsid w:val="00015DD0"/>
    <w:rsid w:val="000178AB"/>
    <w:rsid w:val="00017DF7"/>
    <w:rsid w:val="00020078"/>
    <w:rsid w:val="0002077C"/>
    <w:rsid w:val="000207D9"/>
    <w:rsid w:val="00020A20"/>
    <w:rsid w:val="00020EC4"/>
    <w:rsid w:val="00021324"/>
    <w:rsid w:val="0002265A"/>
    <w:rsid w:val="00023432"/>
    <w:rsid w:val="00023460"/>
    <w:rsid w:val="000234B3"/>
    <w:rsid w:val="00023F36"/>
    <w:rsid w:val="00024551"/>
    <w:rsid w:val="00024620"/>
    <w:rsid w:val="00024A9F"/>
    <w:rsid w:val="00024E97"/>
    <w:rsid w:val="00025878"/>
    <w:rsid w:val="00027329"/>
    <w:rsid w:val="00027395"/>
    <w:rsid w:val="00030210"/>
    <w:rsid w:val="0003041C"/>
    <w:rsid w:val="000321AF"/>
    <w:rsid w:val="000329D3"/>
    <w:rsid w:val="00032FB6"/>
    <w:rsid w:val="000334E4"/>
    <w:rsid w:val="00033519"/>
    <w:rsid w:val="00033ACE"/>
    <w:rsid w:val="00033BDB"/>
    <w:rsid w:val="00033DDF"/>
    <w:rsid w:val="00034BB0"/>
    <w:rsid w:val="00034F39"/>
    <w:rsid w:val="00035074"/>
    <w:rsid w:val="000351CC"/>
    <w:rsid w:val="000362EF"/>
    <w:rsid w:val="000368B8"/>
    <w:rsid w:val="00036D2F"/>
    <w:rsid w:val="00037269"/>
    <w:rsid w:val="000372B5"/>
    <w:rsid w:val="0004045B"/>
    <w:rsid w:val="00041372"/>
    <w:rsid w:val="00041C01"/>
    <w:rsid w:val="00042996"/>
    <w:rsid w:val="00044D15"/>
    <w:rsid w:val="0004689A"/>
    <w:rsid w:val="00050C35"/>
    <w:rsid w:val="00052A26"/>
    <w:rsid w:val="00052D20"/>
    <w:rsid w:val="00052E3A"/>
    <w:rsid w:val="00053567"/>
    <w:rsid w:val="0005470B"/>
    <w:rsid w:val="0005515A"/>
    <w:rsid w:val="0005641B"/>
    <w:rsid w:val="00056CC5"/>
    <w:rsid w:val="00057126"/>
    <w:rsid w:val="00057846"/>
    <w:rsid w:val="00057A31"/>
    <w:rsid w:val="00057EC0"/>
    <w:rsid w:val="000607CE"/>
    <w:rsid w:val="000618CE"/>
    <w:rsid w:val="00061EF4"/>
    <w:rsid w:val="00062118"/>
    <w:rsid w:val="00062BC6"/>
    <w:rsid w:val="00062DE1"/>
    <w:rsid w:val="000634B4"/>
    <w:rsid w:val="00063BC7"/>
    <w:rsid w:val="00063E1F"/>
    <w:rsid w:val="000642A6"/>
    <w:rsid w:val="000644B9"/>
    <w:rsid w:val="00064926"/>
    <w:rsid w:val="0006565F"/>
    <w:rsid w:val="000662FE"/>
    <w:rsid w:val="0006661A"/>
    <w:rsid w:val="000667E8"/>
    <w:rsid w:val="00067329"/>
    <w:rsid w:val="000679D1"/>
    <w:rsid w:val="00070093"/>
    <w:rsid w:val="000700EA"/>
    <w:rsid w:val="000705C0"/>
    <w:rsid w:val="000718CA"/>
    <w:rsid w:val="000719C9"/>
    <w:rsid w:val="000719FD"/>
    <w:rsid w:val="00072293"/>
    <w:rsid w:val="000729CC"/>
    <w:rsid w:val="00073120"/>
    <w:rsid w:val="000732FA"/>
    <w:rsid w:val="00073441"/>
    <w:rsid w:val="0007358E"/>
    <w:rsid w:val="00073729"/>
    <w:rsid w:val="00073764"/>
    <w:rsid w:val="000744EB"/>
    <w:rsid w:val="00074F74"/>
    <w:rsid w:val="000758AE"/>
    <w:rsid w:val="0007615C"/>
    <w:rsid w:val="000770A7"/>
    <w:rsid w:val="0007798C"/>
    <w:rsid w:val="00077A6F"/>
    <w:rsid w:val="00077B70"/>
    <w:rsid w:val="0008039F"/>
    <w:rsid w:val="00080601"/>
    <w:rsid w:val="00081113"/>
    <w:rsid w:val="000818BC"/>
    <w:rsid w:val="00082808"/>
    <w:rsid w:val="00083D62"/>
    <w:rsid w:val="000842FD"/>
    <w:rsid w:val="0008444E"/>
    <w:rsid w:val="00084BC9"/>
    <w:rsid w:val="0008510B"/>
    <w:rsid w:val="00085F2D"/>
    <w:rsid w:val="00086BC0"/>
    <w:rsid w:val="00086E10"/>
    <w:rsid w:val="00087428"/>
    <w:rsid w:val="000876DD"/>
    <w:rsid w:val="00087804"/>
    <w:rsid w:val="00087A4B"/>
    <w:rsid w:val="0009007C"/>
    <w:rsid w:val="00090237"/>
    <w:rsid w:val="00090883"/>
    <w:rsid w:val="00090DE9"/>
    <w:rsid w:val="00090F1F"/>
    <w:rsid w:val="00090F69"/>
    <w:rsid w:val="000913B5"/>
    <w:rsid w:val="000918F1"/>
    <w:rsid w:val="00091B2C"/>
    <w:rsid w:val="00092198"/>
    <w:rsid w:val="000921AA"/>
    <w:rsid w:val="0009263B"/>
    <w:rsid w:val="0009267C"/>
    <w:rsid w:val="00093A7D"/>
    <w:rsid w:val="00093B95"/>
    <w:rsid w:val="00093D97"/>
    <w:rsid w:val="000943DE"/>
    <w:rsid w:val="00094EE5"/>
    <w:rsid w:val="000957F2"/>
    <w:rsid w:val="000961B7"/>
    <w:rsid w:val="00096E57"/>
    <w:rsid w:val="00097581"/>
    <w:rsid w:val="000A097B"/>
    <w:rsid w:val="000A0A62"/>
    <w:rsid w:val="000A0C6E"/>
    <w:rsid w:val="000A127D"/>
    <w:rsid w:val="000A1934"/>
    <w:rsid w:val="000A21FE"/>
    <w:rsid w:val="000A259A"/>
    <w:rsid w:val="000A2927"/>
    <w:rsid w:val="000A2F84"/>
    <w:rsid w:val="000A47FE"/>
    <w:rsid w:val="000A495E"/>
    <w:rsid w:val="000A50E0"/>
    <w:rsid w:val="000A6ACE"/>
    <w:rsid w:val="000A7C80"/>
    <w:rsid w:val="000B021C"/>
    <w:rsid w:val="000B0B37"/>
    <w:rsid w:val="000B146D"/>
    <w:rsid w:val="000B2617"/>
    <w:rsid w:val="000B27C6"/>
    <w:rsid w:val="000B28EF"/>
    <w:rsid w:val="000B2C49"/>
    <w:rsid w:val="000B3359"/>
    <w:rsid w:val="000B3B89"/>
    <w:rsid w:val="000B4BDB"/>
    <w:rsid w:val="000B4BF7"/>
    <w:rsid w:val="000B51AF"/>
    <w:rsid w:val="000B54E0"/>
    <w:rsid w:val="000B76D3"/>
    <w:rsid w:val="000B7F39"/>
    <w:rsid w:val="000C09AD"/>
    <w:rsid w:val="000C0B8B"/>
    <w:rsid w:val="000C1209"/>
    <w:rsid w:val="000C35EE"/>
    <w:rsid w:val="000C3E12"/>
    <w:rsid w:val="000C5F26"/>
    <w:rsid w:val="000C6080"/>
    <w:rsid w:val="000C6122"/>
    <w:rsid w:val="000C6330"/>
    <w:rsid w:val="000C67ED"/>
    <w:rsid w:val="000C7027"/>
    <w:rsid w:val="000C78E2"/>
    <w:rsid w:val="000C7CAB"/>
    <w:rsid w:val="000D0435"/>
    <w:rsid w:val="000D08B5"/>
    <w:rsid w:val="000D10AB"/>
    <w:rsid w:val="000D1E3F"/>
    <w:rsid w:val="000D249F"/>
    <w:rsid w:val="000D2B9F"/>
    <w:rsid w:val="000D39CE"/>
    <w:rsid w:val="000D3B27"/>
    <w:rsid w:val="000D3BD5"/>
    <w:rsid w:val="000D4796"/>
    <w:rsid w:val="000D4A31"/>
    <w:rsid w:val="000D51FE"/>
    <w:rsid w:val="000D5765"/>
    <w:rsid w:val="000D5BC4"/>
    <w:rsid w:val="000D617E"/>
    <w:rsid w:val="000D619F"/>
    <w:rsid w:val="000D645B"/>
    <w:rsid w:val="000D69E8"/>
    <w:rsid w:val="000D6A82"/>
    <w:rsid w:val="000D6C99"/>
    <w:rsid w:val="000D7BA3"/>
    <w:rsid w:val="000E141A"/>
    <w:rsid w:val="000E1A5C"/>
    <w:rsid w:val="000E1E3E"/>
    <w:rsid w:val="000E20EE"/>
    <w:rsid w:val="000E27DA"/>
    <w:rsid w:val="000E2B3E"/>
    <w:rsid w:val="000E3141"/>
    <w:rsid w:val="000E360F"/>
    <w:rsid w:val="000E36DC"/>
    <w:rsid w:val="000E3911"/>
    <w:rsid w:val="000E3CAE"/>
    <w:rsid w:val="000E4055"/>
    <w:rsid w:val="000E4BBA"/>
    <w:rsid w:val="000E52CE"/>
    <w:rsid w:val="000E56A1"/>
    <w:rsid w:val="000E57E9"/>
    <w:rsid w:val="000E7180"/>
    <w:rsid w:val="000E7914"/>
    <w:rsid w:val="000E7ADC"/>
    <w:rsid w:val="000E7D85"/>
    <w:rsid w:val="000F071A"/>
    <w:rsid w:val="000F0A0E"/>
    <w:rsid w:val="000F1645"/>
    <w:rsid w:val="000F1F1E"/>
    <w:rsid w:val="000F2744"/>
    <w:rsid w:val="000F2E9F"/>
    <w:rsid w:val="000F445C"/>
    <w:rsid w:val="000F4815"/>
    <w:rsid w:val="000F486F"/>
    <w:rsid w:val="000F4C31"/>
    <w:rsid w:val="000F5CD0"/>
    <w:rsid w:val="000F5EC5"/>
    <w:rsid w:val="000F680F"/>
    <w:rsid w:val="000F70BC"/>
    <w:rsid w:val="001003BF"/>
    <w:rsid w:val="00100AC3"/>
    <w:rsid w:val="00100E3A"/>
    <w:rsid w:val="001029C3"/>
    <w:rsid w:val="00102B46"/>
    <w:rsid w:val="00102D74"/>
    <w:rsid w:val="00103C19"/>
    <w:rsid w:val="00103CCF"/>
    <w:rsid w:val="001044C1"/>
    <w:rsid w:val="00104FEF"/>
    <w:rsid w:val="001052AB"/>
    <w:rsid w:val="00105A6C"/>
    <w:rsid w:val="0010622D"/>
    <w:rsid w:val="00106A10"/>
    <w:rsid w:val="00106D32"/>
    <w:rsid w:val="00107296"/>
    <w:rsid w:val="001108F9"/>
    <w:rsid w:val="00110F7A"/>
    <w:rsid w:val="00111337"/>
    <w:rsid w:val="00111874"/>
    <w:rsid w:val="0011242A"/>
    <w:rsid w:val="00112D14"/>
    <w:rsid w:val="00113A9B"/>
    <w:rsid w:val="00113AE9"/>
    <w:rsid w:val="00113D31"/>
    <w:rsid w:val="00115361"/>
    <w:rsid w:val="00116C8D"/>
    <w:rsid w:val="001175E4"/>
    <w:rsid w:val="001179F4"/>
    <w:rsid w:val="00117BAA"/>
    <w:rsid w:val="001200DF"/>
    <w:rsid w:val="001201DD"/>
    <w:rsid w:val="001203FC"/>
    <w:rsid w:val="001210BF"/>
    <w:rsid w:val="001210C1"/>
    <w:rsid w:val="001217C1"/>
    <w:rsid w:val="0012221A"/>
    <w:rsid w:val="001233D9"/>
    <w:rsid w:val="00123AD0"/>
    <w:rsid w:val="001240A1"/>
    <w:rsid w:val="0012437D"/>
    <w:rsid w:val="00124904"/>
    <w:rsid w:val="00124A0D"/>
    <w:rsid w:val="001252FB"/>
    <w:rsid w:val="00126002"/>
    <w:rsid w:val="00126799"/>
    <w:rsid w:val="00127222"/>
    <w:rsid w:val="00130700"/>
    <w:rsid w:val="001307BC"/>
    <w:rsid w:val="00130ED1"/>
    <w:rsid w:val="00130F50"/>
    <w:rsid w:val="001310AD"/>
    <w:rsid w:val="00132B6E"/>
    <w:rsid w:val="0013346C"/>
    <w:rsid w:val="0013452E"/>
    <w:rsid w:val="00134C03"/>
    <w:rsid w:val="00134C5B"/>
    <w:rsid w:val="00134F55"/>
    <w:rsid w:val="001355DC"/>
    <w:rsid w:val="00136A6F"/>
    <w:rsid w:val="00136FE6"/>
    <w:rsid w:val="00137110"/>
    <w:rsid w:val="001376E5"/>
    <w:rsid w:val="00137CCC"/>
    <w:rsid w:val="00141BF8"/>
    <w:rsid w:val="00141C3C"/>
    <w:rsid w:val="00142450"/>
    <w:rsid w:val="00142B56"/>
    <w:rsid w:val="00142D43"/>
    <w:rsid w:val="001433C5"/>
    <w:rsid w:val="00143A83"/>
    <w:rsid w:val="00143B18"/>
    <w:rsid w:val="00143D18"/>
    <w:rsid w:val="001449E6"/>
    <w:rsid w:val="00145A08"/>
    <w:rsid w:val="0014700A"/>
    <w:rsid w:val="0015008C"/>
    <w:rsid w:val="001504BB"/>
    <w:rsid w:val="00150AFE"/>
    <w:rsid w:val="00151322"/>
    <w:rsid w:val="001514EF"/>
    <w:rsid w:val="00152AC8"/>
    <w:rsid w:val="00152BA4"/>
    <w:rsid w:val="001530DF"/>
    <w:rsid w:val="00153A30"/>
    <w:rsid w:val="00153AF0"/>
    <w:rsid w:val="0015463A"/>
    <w:rsid w:val="00154BDF"/>
    <w:rsid w:val="00154D3D"/>
    <w:rsid w:val="00155509"/>
    <w:rsid w:val="00155777"/>
    <w:rsid w:val="0015691F"/>
    <w:rsid w:val="00156D9A"/>
    <w:rsid w:val="00156DD7"/>
    <w:rsid w:val="00160E45"/>
    <w:rsid w:val="001610A9"/>
    <w:rsid w:val="00161331"/>
    <w:rsid w:val="001615A5"/>
    <w:rsid w:val="001615D9"/>
    <w:rsid w:val="00161965"/>
    <w:rsid w:val="00161B4C"/>
    <w:rsid w:val="001628F1"/>
    <w:rsid w:val="001631B8"/>
    <w:rsid w:val="001631E7"/>
    <w:rsid w:val="00163A21"/>
    <w:rsid w:val="00163C24"/>
    <w:rsid w:val="001645E9"/>
    <w:rsid w:val="00164935"/>
    <w:rsid w:val="00165051"/>
    <w:rsid w:val="0016517F"/>
    <w:rsid w:val="0016563A"/>
    <w:rsid w:val="00165970"/>
    <w:rsid w:val="00166217"/>
    <w:rsid w:val="00167D4E"/>
    <w:rsid w:val="001700BD"/>
    <w:rsid w:val="00170A00"/>
    <w:rsid w:val="0017185C"/>
    <w:rsid w:val="00171BAF"/>
    <w:rsid w:val="00171E5B"/>
    <w:rsid w:val="00171F9E"/>
    <w:rsid w:val="0017225D"/>
    <w:rsid w:val="001734CD"/>
    <w:rsid w:val="00173FD5"/>
    <w:rsid w:val="00173FDB"/>
    <w:rsid w:val="0017411C"/>
    <w:rsid w:val="00174699"/>
    <w:rsid w:val="00175F3A"/>
    <w:rsid w:val="00177DF2"/>
    <w:rsid w:val="00177E3B"/>
    <w:rsid w:val="00177F16"/>
    <w:rsid w:val="00180306"/>
    <w:rsid w:val="001818D7"/>
    <w:rsid w:val="0018190F"/>
    <w:rsid w:val="00181D94"/>
    <w:rsid w:val="001820B0"/>
    <w:rsid w:val="00182D2A"/>
    <w:rsid w:val="001835AB"/>
    <w:rsid w:val="001838E7"/>
    <w:rsid w:val="00183AAC"/>
    <w:rsid w:val="00184439"/>
    <w:rsid w:val="00184646"/>
    <w:rsid w:val="00185108"/>
    <w:rsid w:val="00185756"/>
    <w:rsid w:val="001857F6"/>
    <w:rsid w:val="00185ECC"/>
    <w:rsid w:val="00186015"/>
    <w:rsid w:val="001869F4"/>
    <w:rsid w:val="00187313"/>
    <w:rsid w:val="0019002A"/>
    <w:rsid w:val="001902D0"/>
    <w:rsid w:val="001904CA"/>
    <w:rsid w:val="00190909"/>
    <w:rsid w:val="00190C39"/>
    <w:rsid w:val="0019136A"/>
    <w:rsid w:val="00191BB5"/>
    <w:rsid w:val="00192FE2"/>
    <w:rsid w:val="0019410A"/>
    <w:rsid w:val="00194843"/>
    <w:rsid w:val="00194E3B"/>
    <w:rsid w:val="0019564C"/>
    <w:rsid w:val="00195B1A"/>
    <w:rsid w:val="00196D28"/>
    <w:rsid w:val="001A0C5C"/>
    <w:rsid w:val="001A1508"/>
    <w:rsid w:val="001A1E75"/>
    <w:rsid w:val="001A20E0"/>
    <w:rsid w:val="001A232E"/>
    <w:rsid w:val="001A300E"/>
    <w:rsid w:val="001A3395"/>
    <w:rsid w:val="001A36A5"/>
    <w:rsid w:val="001A37C9"/>
    <w:rsid w:val="001A3862"/>
    <w:rsid w:val="001A3AC8"/>
    <w:rsid w:val="001A63AC"/>
    <w:rsid w:val="001A6C42"/>
    <w:rsid w:val="001A6F0F"/>
    <w:rsid w:val="001B0440"/>
    <w:rsid w:val="001B059C"/>
    <w:rsid w:val="001B06E0"/>
    <w:rsid w:val="001B0B7C"/>
    <w:rsid w:val="001B120E"/>
    <w:rsid w:val="001B1F55"/>
    <w:rsid w:val="001B26F3"/>
    <w:rsid w:val="001B2C04"/>
    <w:rsid w:val="001B2F35"/>
    <w:rsid w:val="001B3222"/>
    <w:rsid w:val="001B407F"/>
    <w:rsid w:val="001B523E"/>
    <w:rsid w:val="001B5372"/>
    <w:rsid w:val="001B5890"/>
    <w:rsid w:val="001B5901"/>
    <w:rsid w:val="001B61C1"/>
    <w:rsid w:val="001B63CC"/>
    <w:rsid w:val="001B6AFB"/>
    <w:rsid w:val="001B76B4"/>
    <w:rsid w:val="001B794D"/>
    <w:rsid w:val="001C1797"/>
    <w:rsid w:val="001C1F43"/>
    <w:rsid w:val="001C253C"/>
    <w:rsid w:val="001C37BC"/>
    <w:rsid w:val="001C3C96"/>
    <w:rsid w:val="001C46A9"/>
    <w:rsid w:val="001C4740"/>
    <w:rsid w:val="001C4A9F"/>
    <w:rsid w:val="001C4C14"/>
    <w:rsid w:val="001C6057"/>
    <w:rsid w:val="001C6C74"/>
    <w:rsid w:val="001C71B8"/>
    <w:rsid w:val="001C74CE"/>
    <w:rsid w:val="001C7852"/>
    <w:rsid w:val="001C7A7C"/>
    <w:rsid w:val="001D0145"/>
    <w:rsid w:val="001D0E46"/>
    <w:rsid w:val="001D1805"/>
    <w:rsid w:val="001D18C2"/>
    <w:rsid w:val="001D29A2"/>
    <w:rsid w:val="001D39DA"/>
    <w:rsid w:val="001D3A80"/>
    <w:rsid w:val="001D3EC3"/>
    <w:rsid w:val="001D4745"/>
    <w:rsid w:val="001D49D9"/>
    <w:rsid w:val="001D4B05"/>
    <w:rsid w:val="001D5480"/>
    <w:rsid w:val="001D5A82"/>
    <w:rsid w:val="001D66C5"/>
    <w:rsid w:val="001D67CF"/>
    <w:rsid w:val="001D693D"/>
    <w:rsid w:val="001D6A5C"/>
    <w:rsid w:val="001E1B75"/>
    <w:rsid w:val="001E1CFA"/>
    <w:rsid w:val="001E234D"/>
    <w:rsid w:val="001E2E07"/>
    <w:rsid w:val="001E36DB"/>
    <w:rsid w:val="001E376E"/>
    <w:rsid w:val="001E38F0"/>
    <w:rsid w:val="001E3DB1"/>
    <w:rsid w:val="001E3F1D"/>
    <w:rsid w:val="001E5229"/>
    <w:rsid w:val="001E58E1"/>
    <w:rsid w:val="001E6774"/>
    <w:rsid w:val="001E6A18"/>
    <w:rsid w:val="001E71E2"/>
    <w:rsid w:val="001E7FF6"/>
    <w:rsid w:val="001F18AE"/>
    <w:rsid w:val="001F1AA3"/>
    <w:rsid w:val="001F239C"/>
    <w:rsid w:val="001F2584"/>
    <w:rsid w:val="001F2961"/>
    <w:rsid w:val="001F3E91"/>
    <w:rsid w:val="001F3FEB"/>
    <w:rsid w:val="001F4502"/>
    <w:rsid w:val="001F4532"/>
    <w:rsid w:val="001F4F2E"/>
    <w:rsid w:val="001F5F28"/>
    <w:rsid w:val="001F62A1"/>
    <w:rsid w:val="001F655B"/>
    <w:rsid w:val="001F691B"/>
    <w:rsid w:val="001F6DC8"/>
    <w:rsid w:val="001F7280"/>
    <w:rsid w:val="001F73E5"/>
    <w:rsid w:val="001F794F"/>
    <w:rsid w:val="001F79A3"/>
    <w:rsid w:val="001F7BE2"/>
    <w:rsid w:val="001F7DDF"/>
    <w:rsid w:val="00200040"/>
    <w:rsid w:val="002002DE"/>
    <w:rsid w:val="002002E6"/>
    <w:rsid w:val="00201BEB"/>
    <w:rsid w:val="00202276"/>
    <w:rsid w:val="00202653"/>
    <w:rsid w:val="0020332F"/>
    <w:rsid w:val="00203A4A"/>
    <w:rsid w:val="002043CD"/>
    <w:rsid w:val="0020563C"/>
    <w:rsid w:val="0020611F"/>
    <w:rsid w:val="00206251"/>
    <w:rsid w:val="002078EA"/>
    <w:rsid w:val="002103C7"/>
    <w:rsid w:val="00210568"/>
    <w:rsid w:val="00210B01"/>
    <w:rsid w:val="00210D27"/>
    <w:rsid w:val="00210F12"/>
    <w:rsid w:val="00210FAE"/>
    <w:rsid w:val="002113BF"/>
    <w:rsid w:val="00211B73"/>
    <w:rsid w:val="002122AE"/>
    <w:rsid w:val="00212E49"/>
    <w:rsid w:val="00213A3C"/>
    <w:rsid w:val="00213EEB"/>
    <w:rsid w:val="00214E7D"/>
    <w:rsid w:val="00214E8F"/>
    <w:rsid w:val="00215093"/>
    <w:rsid w:val="0021575F"/>
    <w:rsid w:val="00216229"/>
    <w:rsid w:val="0021629C"/>
    <w:rsid w:val="00216F9F"/>
    <w:rsid w:val="00217C42"/>
    <w:rsid w:val="00220181"/>
    <w:rsid w:val="00220962"/>
    <w:rsid w:val="00220D92"/>
    <w:rsid w:val="00221ACB"/>
    <w:rsid w:val="00222A38"/>
    <w:rsid w:val="00223CD7"/>
    <w:rsid w:val="0022404F"/>
    <w:rsid w:val="002249A4"/>
    <w:rsid w:val="00225A9F"/>
    <w:rsid w:val="002261DF"/>
    <w:rsid w:val="002264B9"/>
    <w:rsid w:val="002266E9"/>
    <w:rsid w:val="00226DB5"/>
    <w:rsid w:val="00227D2C"/>
    <w:rsid w:val="00227F34"/>
    <w:rsid w:val="00230440"/>
    <w:rsid w:val="002315E4"/>
    <w:rsid w:val="00231EEE"/>
    <w:rsid w:val="002326FC"/>
    <w:rsid w:val="00232D17"/>
    <w:rsid w:val="00233AAE"/>
    <w:rsid w:val="00233B7D"/>
    <w:rsid w:val="00234F36"/>
    <w:rsid w:val="0023550C"/>
    <w:rsid w:val="00235B54"/>
    <w:rsid w:val="00236D60"/>
    <w:rsid w:val="002373D7"/>
    <w:rsid w:val="002377F7"/>
    <w:rsid w:val="00237B45"/>
    <w:rsid w:val="00237F6E"/>
    <w:rsid w:val="0024085C"/>
    <w:rsid w:val="00240BC1"/>
    <w:rsid w:val="00240EE3"/>
    <w:rsid w:val="00241057"/>
    <w:rsid w:val="00241C86"/>
    <w:rsid w:val="002429FA"/>
    <w:rsid w:val="00242A09"/>
    <w:rsid w:val="0024312F"/>
    <w:rsid w:val="0024324C"/>
    <w:rsid w:val="002433B2"/>
    <w:rsid w:val="00243548"/>
    <w:rsid w:val="0024517E"/>
    <w:rsid w:val="00245694"/>
    <w:rsid w:val="00245708"/>
    <w:rsid w:val="00245C43"/>
    <w:rsid w:val="00245EE6"/>
    <w:rsid w:val="00245EEA"/>
    <w:rsid w:val="00245F3A"/>
    <w:rsid w:val="00246195"/>
    <w:rsid w:val="00246710"/>
    <w:rsid w:val="00246ACD"/>
    <w:rsid w:val="0024721B"/>
    <w:rsid w:val="00247921"/>
    <w:rsid w:val="00247CE1"/>
    <w:rsid w:val="002503E9"/>
    <w:rsid w:val="002509B9"/>
    <w:rsid w:val="00250F83"/>
    <w:rsid w:val="0025109D"/>
    <w:rsid w:val="00251791"/>
    <w:rsid w:val="00251B7C"/>
    <w:rsid w:val="002521D2"/>
    <w:rsid w:val="00252743"/>
    <w:rsid w:val="002530F0"/>
    <w:rsid w:val="00254A4A"/>
    <w:rsid w:val="002550B0"/>
    <w:rsid w:val="002559BD"/>
    <w:rsid w:val="00255FCA"/>
    <w:rsid w:val="00256333"/>
    <w:rsid w:val="00257754"/>
    <w:rsid w:val="00257930"/>
    <w:rsid w:val="00260716"/>
    <w:rsid w:val="002607A0"/>
    <w:rsid w:val="0026098A"/>
    <w:rsid w:val="00260A19"/>
    <w:rsid w:val="00260A31"/>
    <w:rsid w:val="00261082"/>
    <w:rsid w:val="00261AEB"/>
    <w:rsid w:val="00262084"/>
    <w:rsid w:val="002626EC"/>
    <w:rsid w:val="00262A37"/>
    <w:rsid w:val="00262F03"/>
    <w:rsid w:val="002642A0"/>
    <w:rsid w:val="00264BFB"/>
    <w:rsid w:val="00264E4E"/>
    <w:rsid w:val="0026542F"/>
    <w:rsid w:val="002655AC"/>
    <w:rsid w:val="00265EF9"/>
    <w:rsid w:val="00266712"/>
    <w:rsid w:val="002669CD"/>
    <w:rsid w:val="00266BF8"/>
    <w:rsid w:val="0026717B"/>
    <w:rsid w:val="00267C57"/>
    <w:rsid w:val="002706B3"/>
    <w:rsid w:val="00270B28"/>
    <w:rsid w:val="00270D7B"/>
    <w:rsid w:val="0027114E"/>
    <w:rsid w:val="00271F0B"/>
    <w:rsid w:val="0027360A"/>
    <w:rsid w:val="0027365D"/>
    <w:rsid w:val="0027390E"/>
    <w:rsid w:val="00273CE5"/>
    <w:rsid w:val="002740AD"/>
    <w:rsid w:val="00274DCE"/>
    <w:rsid w:val="002755B7"/>
    <w:rsid w:val="00275959"/>
    <w:rsid w:val="0027630B"/>
    <w:rsid w:val="0027695D"/>
    <w:rsid w:val="00277437"/>
    <w:rsid w:val="002800C5"/>
    <w:rsid w:val="0028120E"/>
    <w:rsid w:val="00281435"/>
    <w:rsid w:val="00282164"/>
    <w:rsid w:val="0028248D"/>
    <w:rsid w:val="00282508"/>
    <w:rsid w:val="00282771"/>
    <w:rsid w:val="00282784"/>
    <w:rsid w:val="00282EC0"/>
    <w:rsid w:val="002845E9"/>
    <w:rsid w:val="002847B7"/>
    <w:rsid w:val="00284B16"/>
    <w:rsid w:val="00284C68"/>
    <w:rsid w:val="00284D7E"/>
    <w:rsid w:val="00285530"/>
    <w:rsid w:val="0028651D"/>
    <w:rsid w:val="002868B7"/>
    <w:rsid w:val="002873B4"/>
    <w:rsid w:val="00287983"/>
    <w:rsid w:val="00290BA9"/>
    <w:rsid w:val="002913B3"/>
    <w:rsid w:val="002920C2"/>
    <w:rsid w:val="002927C0"/>
    <w:rsid w:val="0029346A"/>
    <w:rsid w:val="00293514"/>
    <w:rsid w:val="002937A7"/>
    <w:rsid w:val="0029472F"/>
    <w:rsid w:val="00294967"/>
    <w:rsid w:val="00294F06"/>
    <w:rsid w:val="00295657"/>
    <w:rsid w:val="0029602D"/>
    <w:rsid w:val="00296292"/>
    <w:rsid w:val="00296454"/>
    <w:rsid w:val="00296752"/>
    <w:rsid w:val="0029686E"/>
    <w:rsid w:val="002A0B1A"/>
    <w:rsid w:val="002A1330"/>
    <w:rsid w:val="002A15BD"/>
    <w:rsid w:val="002A1BDB"/>
    <w:rsid w:val="002A1C3E"/>
    <w:rsid w:val="002A1C4D"/>
    <w:rsid w:val="002A405D"/>
    <w:rsid w:val="002A6533"/>
    <w:rsid w:val="002A7792"/>
    <w:rsid w:val="002A7BE8"/>
    <w:rsid w:val="002B027A"/>
    <w:rsid w:val="002B0805"/>
    <w:rsid w:val="002B092A"/>
    <w:rsid w:val="002B0AE3"/>
    <w:rsid w:val="002B0CCB"/>
    <w:rsid w:val="002B1B27"/>
    <w:rsid w:val="002B1C19"/>
    <w:rsid w:val="002B200E"/>
    <w:rsid w:val="002B2697"/>
    <w:rsid w:val="002B374D"/>
    <w:rsid w:val="002B3765"/>
    <w:rsid w:val="002B3DD1"/>
    <w:rsid w:val="002B547B"/>
    <w:rsid w:val="002B564F"/>
    <w:rsid w:val="002B6047"/>
    <w:rsid w:val="002B6533"/>
    <w:rsid w:val="002B6BB9"/>
    <w:rsid w:val="002B74FB"/>
    <w:rsid w:val="002B7866"/>
    <w:rsid w:val="002B7A9C"/>
    <w:rsid w:val="002C084A"/>
    <w:rsid w:val="002C1546"/>
    <w:rsid w:val="002C1F7A"/>
    <w:rsid w:val="002C2D14"/>
    <w:rsid w:val="002C2D3A"/>
    <w:rsid w:val="002C3920"/>
    <w:rsid w:val="002C3ABA"/>
    <w:rsid w:val="002C3E68"/>
    <w:rsid w:val="002C3FDF"/>
    <w:rsid w:val="002C52A0"/>
    <w:rsid w:val="002C569D"/>
    <w:rsid w:val="002C5956"/>
    <w:rsid w:val="002C635E"/>
    <w:rsid w:val="002C733F"/>
    <w:rsid w:val="002C739E"/>
    <w:rsid w:val="002C74AD"/>
    <w:rsid w:val="002D0DEC"/>
    <w:rsid w:val="002D13CC"/>
    <w:rsid w:val="002D17B5"/>
    <w:rsid w:val="002D1A19"/>
    <w:rsid w:val="002D24EC"/>
    <w:rsid w:val="002D2F5A"/>
    <w:rsid w:val="002D4374"/>
    <w:rsid w:val="002D49F3"/>
    <w:rsid w:val="002D4EE5"/>
    <w:rsid w:val="002D57F0"/>
    <w:rsid w:val="002D67E0"/>
    <w:rsid w:val="002D6A9A"/>
    <w:rsid w:val="002D6AC1"/>
    <w:rsid w:val="002D6E1B"/>
    <w:rsid w:val="002D6FBE"/>
    <w:rsid w:val="002D7588"/>
    <w:rsid w:val="002D7851"/>
    <w:rsid w:val="002D7C80"/>
    <w:rsid w:val="002D7F25"/>
    <w:rsid w:val="002E0BB2"/>
    <w:rsid w:val="002E17B5"/>
    <w:rsid w:val="002E1837"/>
    <w:rsid w:val="002E1B16"/>
    <w:rsid w:val="002E24B9"/>
    <w:rsid w:val="002E30B1"/>
    <w:rsid w:val="002E349A"/>
    <w:rsid w:val="002E46B5"/>
    <w:rsid w:val="002E6A08"/>
    <w:rsid w:val="002E6F22"/>
    <w:rsid w:val="002E74E0"/>
    <w:rsid w:val="002F09AE"/>
    <w:rsid w:val="002F0B06"/>
    <w:rsid w:val="002F0DDA"/>
    <w:rsid w:val="002F1415"/>
    <w:rsid w:val="002F1902"/>
    <w:rsid w:val="002F2188"/>
    <w:rsid w:val="002F2822"/>
    <w:rsid w:val="002F2A3B"/>
    <w:rsid w:val="002F2D32"/>
    <w:rsid w:val="002F2D38"/>
    <w:rsid w:val="002F325B"/>
    <w:rsid w:val="002F3E77"/>
    <w:rsid w:val="002F4A2D"/>
    <w:rsid w:val="002F4AC2"/>
    <w:rsid w:val="002F4C13"/>
    <w:rsid w:val="002F595E"/>
    <w:rsid w:val="002F649C"/>
    <w:rsid w:val="002F6909"/>
    <w:rsid w:val="002F6BF2"/>
    <w:rsid w:val="002F6D68"/>
    <w:rsid w:val="002F775C"/>
    <w:rsid w:val="00300009"/>
    <w:rsid w:val="00300352"/>
    <w:rsid w:val="00301BD8"/>
    <w:rsid w:val="0030287E"/>
    <w:rsid w:val="003031B1"/>
    <w:rsid w:val="00303901"/>
    <w:rsid w:val="00303C4A"/>
    <w:rsid w:val="00303CF7"/>
    <w:rsid w:val="00304C4E"/>
    <w:rsid w:val="00305E37"/>
    <w:rsid w:val="00305EE2"/>
    <w:rsid w:val="00306C2E"/>
    <w:rsid w:val="00310392"/>
    <w:rsid w:val="00310526"/>
    <w:rsid w:val="003118F3"/>
    <w:rsid w:val="00311F91"/>
    <w:rsid w:val="00312FBD"/>
    <w:rsid w:val="003145C4"/>
    <w:rsid w:val="00314640"/>
    <w:rsid w:val="003149BD"/>
    <w:rsid w:val="00314E03"/>
    <w:rsid w:val="00315414"/>
    <w:rsid w:val="0031583C"/>
    <w:rsid w:val="0031661A"/>
    <w:rsid w:val="00316AE8"/>
    <w:rsid w:val="00317074"/>
    <w:rsid w:val="00320DEB"/>
    <w:rsid w:val="0032105A"/>
    <w:rsid w:val="00321432"/>
    <w:rsid w:val="00321A8B"/>
    <w:rsid w:val="00321BA8"/>
    <w:rsid w:val="00321D4D"/>
    <w:rsid w:val="00323041"/>
    <w:rsid w:val="00323604"/>
    <w:rsid w:val="00323610"/>
    <w:rsid w:val="00323676"/>
    <w:rsid w:val="00324B58"/>
    <w:rsid w:val="0032583B"/>
    <w:rsid w:val="003259C6"/>
    <w:rsid w:val="003270A8"/>
    <w:rsid w:val="00327A16"/>
    <w:rsid w:val="00330929"/>
    <w:rsid w:val="00330FCB"/>
    <w:rsid w:val="00331145"/>
    <w:rsid w:val="00332F18"/>
    <w:rsid w:val="0033346B"/>
    <w:rsid w:val="003336A6"/>
    <w:rsid w:val="00333A13"/>
    <w:rsid w:val="0033449F"/>
    <w:rsid w:val="0033540B"/>
    <w:rsid w:val="003354A0"/>
    <w:rsid w:val="003365C1"/>
    <w:rsid w:val="00336E1D"/>
    <w:rsid w:val="00337084"/>
    <w:rsid w:val="003372DA"/>
    <w:rsid w:val="00337B42"/>
    <w:rsid w:val="003400A3"/>
    <w:rsid w:val="00340FC5"/>
    <w:rsid w:val="00341CFC"/>
    <w:rsid w:val="00342239"/>
    <w:rsid w:val="00343070"/>
    <w:rsid w:val="00343403"/>
    <w:rsid w:val="0034345D"/>
    <w:rsid w:val="00344FD0"/>
    <w:rsid w:val="003459A6"/>
    <w:rsid w:val="003459B7"/>
    <w:rsid w:val="00350428"/>
    <w:rsid w:val="0035166A"/>
    <w:rsid w:val="00351D23"/>
    <w:rsid w:val="003523C2"/>
    <w:rsid w:val="0035243A"/>
    <w:rsid w:val="00352523"/>
    <w:rsid w:val="00352957"/>
    <w:rsid w:val="00352BF3"/>
    <w:rsid w:val="00353090"/>
    <w:rsid w:val="00353E6B"/>
    <w:rsid w:val="00354996"/>
    <w:rsid w:val="00354C4A"/>
    <w:rsid w:val="00354F3E"/>
    <w:rsid w:val="003559F5"/>
    <w:rsid w:val="00355BB7"/>
    <w:rsid w:val="00355D61"/>
    <w:rsid w:val="0035659F"/>
    <w:rsid w:val="00356642"/>
    <w:rsid w:val="00357769"/>
    <w:rsid w:val="00357CF6"/>
    <w:rsid w:val="00360CF6"/>
    <w:rsid w:val="003611A3"/>
    <w:rsid w:val="003614DA"/>
    <w:rsid w:val="00361F49"/>
    <w:rsid w:val="00362228"/>
    <w:rsid w:val="003622C3"/>
    <w:rsid w:val="00362C4E"/>
    <w:rsid w:val="003631F1"/>
    <w:rsid w:val="00363A0E"/>
    <w:rsid w:val="00363E0B"/>
    <w:rsid w:val="00364500"/>
    <w:rsid w:val="00364710"/>
    <w:rsid w:val="00365076"/>
    <w:rsid w:val="00365BF6"/>
    <w:rsid w:val="00365D96"/>
    <w:rsid w:val="003666F7"/>
    <w:rsid w:val="0036677E"/>
    <w:rsid w:val="00366B16"/>
    <w:rsid w:val="0036732F"/>
    <w:rsid w:val="0036799B"/>
    <w:rsid w:val="00367F1F"/>
    <w:rsid w:val="003701C2"/>
    <w:rsid w:val="0037023B"/>
    <w:rsid w:val="00370509"/>
    <w:rsid w:val="0037058D"/>
    <w:rsid w:val="003711B9"/>
    <w:rsid w:val="003711C3"/>
    <w:rsid w:val="00371CAA"/>
    <w:rsid w:val="003720BB"/>
    <w:rsid w:val="00372340"/>
    <w:rsid w:val="00372463"/>
    <w:rsid w:val="0037297D"/>
    <w:rsid w:val="00372C89"/>
    <w:rsid w:val="00372F2F"/>
    <w:rsid w:val="00373105"/>
    <w:rsid w:val="00373C39"/>
    <w:rsid w:val="00373EB6"/>
    <w:rsid w:val="00375284"/>
    <w:rsid w:val="00375E25"/>
    <w:rsid w:val="0037751A"/>
    <w:rsid w:val="00380F3C"/>
    <w:rsid w:val="0038149F"/>
    <w:rsid w:val="003818E5"/>
    <w:rsid w:val="00381C5A"/>
    <w:rsid w:val="00382A8F"/>
    <w:rsid w:val="00382C7C"/>
    <w:rsid w:val="00382FBC"/>
    <w:rsid w:val="0038327E"/>
    <w:rsid w:val="0038389E"/>
    <w:rsid w:val="00383FA2"/>
    <w:rsid w:val="003848F1"/>
    <w:rsid w:val="003851FA"/>
    <w:rsid w:val="00386397"/>
    <w:rsid w:val="003873D3"/>
    <w:rsid w:val="003874D0"/>
    <w:rsid w:val="003874F5"/>
    <w:rsid w:val="003877EA"/>
    <w:rsid w:val="003912EB"/>
    <w:rsid w:val="003917FA"/>
    <w:rsid w:val="00391F11"/>
    <w:rsid w:val="003921B7"/>
    <w:rsid w:val="0039255D"/>
    <w:rsid w:val="00392A3A"/>
    <w:rsid w:val="003933F4"/>
    <w:rsid w:val="00393A20"/>
    <w:rsid w:val="00393C9D"/>
    <w:rsid w:val="00393F45"/>
    <w:rsid w:val="00394742"/>
    <w:rsid w:val="00395426"/>
    <w:rsid w:val="00395922"/>
    <w:rsid w:val="00397EC8"/>
    <w:rsid w:val="003A0BAC"/>
    <w:rsid w:val="003A1C17"/>
    <w:rsid w:val="003A1F5A"/>
    <w:rsid w:val="003A2375"/>
    <w:rsid w:val="003A2B46"/>
    <w:rsid w:val="003A2B5F"/>
    <w:rsid w:val="003A2BEE"/>
    <w:rsid w:val="003A32F8"/>
    <w:rsid w:val="003A39F1"/>
    <w:rsid w:val="003A4A3B"/>
    <w:rsid w:val="003A4F51"/>
    <w:rsid w:val="003A502B"/>
    <w:rsid w:val="003A5230"/>
    <w:rsid w:val="003A5B59"/>
    <w:rsid w:val="003A6811"/>
    <w:rsid w:val="003A774F"/>
    <w:rsid w:val="003B0567"/>
    <w:rsid w:val="003B1426"/>
    <w:rsid w:val="003B182D"/>
    <w:rsid w:val="003B1843"/>
    <w:rsid w:val="003B210D"/>
    <w:rsid w:val="003B2B28"/>
    <w:rsid w:val="003B2BB0"/>
    <w:rsid w:val="003B2EDC"/>
    <w:rsid w:val="003B3DE5"/>
    <w:rsid w:val="003B3E48"/>
    <w:rsid w:val="003B4773"/>
    <w:rsid w:val="003B48F0"/>
    <w:rsid w:val="003B4CE5"/>
    <w:rsid w:val="003B6C7A"/>
    <w:rsid w:val="003B6DA8"/>
    <w:rsid w:val="003B6E4D"/>
    <w:rsid w:val="003B736C"/>
    <w:rsid w:val="003B7BE0"/>
    <w:rsid w:val="003C0A31"/>
    <w:rsid w:val="003C111E"/>
    <w:rsid w:val="003C16F3"/>
    <w:rsid w:val="003C288E"/>
    <w:rsid w:val="003C2C12"/>
    <w:rsid w:val="003C3149"/>
    <w:rsid w:val="003C3A83"/>
    <w:rsid w:val="003C3B41"/>
    <w:rsid w:val="003C3D4F"/>
    <w:rsid w:val="003C4F8E"/>
    <w:rsid w:val="003C6A9D"/>
    <w:rsid w:val="003C6AC8"/>
    <w:rsid w:val="003C6F61"/>
    <w:rsid w:val="003C72B5"/>
    <w:rsid w:val="003C7385"/>
    <w:rsid w:val="003D07E9"/>
    <w:rsid w:val="003D0BB6"/>
    <w:rsid w:val="003D0DF5"/>
    <w:rsid w:val="003D0E33"/>
    <w:rsid w:val="003D155E"/>
    <w:rsid w:val="003D183B"/>
    <w:rsid w:val="003D194E"/>
    <w:rsid w:val="003D1AAA"/>
    <w:rsid w:val="003D1EEC"/>
    <w:rsid w:val="003D2A6C"/>
    <w:rsid w:val="003D2CE1"/>
    <w:rsid w:val="003D3BC2"/>
    <w:rsid w:val="003D5B67"/>
    <w:rsid w:val="003D5FA8"/>
    <w:rsid w:val="003D62E2"/>
    <w:rsid w:val="003D6E3F"/>
    <w:rsid w:val="003D772C"/>
    <w:rsid w:val="003D77D6"/>
    <w:rsid w:val="003D78FA"/>
    <w:rsid w:val="003D7D1B"/>
    <w:rsid w:val="003D7EB4"/>
    <w:rsid w:val="003E03D2"/>
    <w:rsid w:val="003E0AD9"/>
    <w:rsid w:val="003E157F"/>
    <w:rsid w:val="003E1D93"/>
    <w:rsid w:val="003E2A49"/>
    <w:rsid w:val="003E30E0"/>
    <w:rsid w:val="003E369F"/>
    <w:rsid w:val="003E4960"/>
    <w:rsid w:val="003E4BEA"/>
    <w:rsid w:val="003E5194"/>
    <w:rsid w:val="003E57F0"/>
    <w:rsid w:val="003E58F5"/>
    <w:rsid w:val="003E634F"/>
    <w:rsid w:val="003E7700"/>
    <w:rsid w:val="003E7ADC"/>
    <w:rsid w:val="003F00C9"/>
    <w:rsid w:val="003F01C2"/>
    <w:rsid w:val="003F0D48"/>
    <w:rsid w:val="003F0EE2"/>
    <w:rsid w:val="003F14E2"/>
    <w:rsid w:val="003F1EC6"/>
    <w:rsid w:val="003F3855"/>
    <w:rsid w:val="003F3A5E"/>
    <w:rsid w:val="003F4613"/>
    <w:rsid w:val="003F46E5"/>
    <w:rsid w:val="003F4EDE"/>
    <w:rsid w:val="003F53A2"/>
    <w:rsid w:val="003F5F1A"/>
    <w:rsid w:val="003F5F1E"/>
    <w:rsid w:val="003F6311"/>
    <w:rsid w:val="003F633C"/>
    <w:rsid w:val="003F6BBB"/>
    <w:rsid w:val="003F6C2F"/>
    <w:rsid w:val="003F6C8D"/>
    <w:rsid w:val="003F79ED"/>
    <w:rsid w:val="0040008A"/>
    <w:rsid w:val="00402639"/>
    <w:rsid w:val="00403567"/>
    <w:rsid w:val="004035AE"/>
    <w:rsid w:val="004037E1"/>
    <w:rsid w:val="0040476D"/>
    <w:rsid w:val="00404A90"/>
    <w:rsid w:val="00404F3A"/>
    <w:rsid w:val="0040541B"/>
    <w:rsid w:val="004106DF"/>
    <w:rsid w:val="00410BCC"/>
    <w:rsid w:val="00410BFD"/>
    <w:rsid w:val="00411173"/>
    <w:rsid w:val="004114C4"/>
    <w:rsid w:val="0041187D"/>
    <w:rsid w:val="00412411"/>
    <w:rsid w:val="0041247D"/>
    <w:rsid w:val="004131F8"/>
    <w:rsid w:val="00413797"/>
    <w:rsid w:val="00413CE4"/>
    <w:rsid w:val="00414539"/>
    <w:rsid w:val="00414601"/>
    <w:rsid w:val="00414AC7"/>
    <w:rsid w:val="00414DF3"/>
    <w:rsid w:val="0041678C"/>
    <w:rsid w:val="004170DD"/>
    <w:rsid w:val="00421901"/>
    <w:rsid w:val="00421AAD"/>
    <w:rsid w:val="0042202B"/>
    <w:rsid w:val="004222E2"/>
    <w:rsid w:val="0042239D"/>
    <w:rsid w:val="004235EC"/>
    <w:rsid w:val="004236A2"/>
    <w:rsid w:val="00423AAE"/>
    <w:rsid w:val="00423FAD"/>
    <w:rsid w:val="00425262"/>
    <w:rsid w:val="0042587E"/>
    <w:rsid w:val="004258BB"/>
    <w:rsid w:val="004258F9"/>
    <w:rsid w:val="00425A7B"/>
    <w:rsid w:val="004271F7"/>
    <w:rsid w:val="00427A8D"/>
    <w:rsid w:val="00427AEB"/>
    <w:rsid w:val="00430281"/>
    <w:rsid w:val="004302A0"/>
    <w:rsid w:val="00430CCC"/>
    <w:rsid w:val="004316BF"/>
    <w:rsid w:val="004324A0"/>
    <w:rsid w:val="004326E3"/>
    <w:rsid w:val="00432D18"/>
    <w:rsid w:val="0043312E"/>
    <w:rsid w:val="0043338C"/>
    <w:rsid w:val="00433B5A"/>
    <w:rsid w:val="004342F6"/>
    <w:rsid w:val="004345DE"/>
    <w:rsid w:val="004364BD"/>
    <w:rsid w:val="00436ED5"/>
    <w:rsid w:val="0043787B"/>
    <w:rsid w:val="00437A49"/>
    <w:rsid w:val="00437B1B"/>
    <w:rsid w:val="00437D83"/>
    <w:rsid w:val="004404BF"/>
    <w:rsid w:val="00440AE4"/>
    <w:rsid w:val="00440E04"/>
    <w:rsid w:val="004414E2"/>
    <w:rsid w:val="004416AB"/>
    <w:rsid w:val="00441CCF"/>
    <w:rsid w:val="0044381A"/>
    <w:rsid w:val="00443880"/>
    <w:rsid w:val="00444DB1"/>
    <w:rsid w:val="00445873"/>
    <w:rsid w:val="004459E4"/>
    <w:rsid w:val="00445F1A"/>
    <w:rsid w:val="00445F7D"/>
    <w:rsid w:val="00447935"/>
    <w:rsid w:val="00450C46"/>
    <w:rsid w:val="00451574"/>
    <w:rsid w:val="00452C57"/>
    <w:rsid w:val="004536FE"/>
    <w:rsid w:val="00453786"/>
    <w:rsid w:val="00453AEB"/>
    <w:rsid w:val="00454392"/>
    <w:rsid w:val="0045488C"/>
    <w:rsid w:val="0045562B"/>
    <w:rsid w:val="00455E49"/>
    <w:rsid w:val="00455E68"/>
    <w:rsid w:val="00456B43"/>
    <w:rsid w:val="00457BA2"/>
    <w:rsid w:val="00460451"/>
    <w:rsid w:val="00460455"/>
    <w:rsid w:val="0046183B"/>
    <w:rsid w:val="00463C3B"/>
    <w:rsid w:val="00463E7E"/>
    <w:rsid w:val="00463F31"/>
    <w:rsid w:val="00464037"/>
    <w:rsid w:val="004645EB"/>
    <w:rsid w:val="00464856"/>
    <w:rsid w:val="00464A8E"/>
    <w:rsid w:val="00464C1C"/>
    <w:rsid w:val="00465226"/>
    <w:rsid w:val="0046656D"/>
    <w:rsid w:val="004666EA"/>
    <w:rsid w:val="0046791D"/>
    <w:rsid w:val="00467FF2"/>
    <w:rsid w:val="00470149"/>
    <w:rsid w:val="0047035F"/>
    <w:rsid w:val="0047059F"/>
    <w:rsid w:val="004706AD"/>
    <w:rsid w:val="0047078B"/>
    <w:rsid w:val="0047084C"/>
    <w:rsid w:val="00470B8E"/>
    <w:rsid w:val="00471667"/>
    <w:rsid w:val="00472377"/>
    <w:rsid w:val="004726F5"/>
    <w:rsid w:val="0047271D"/>
    <w:rsid w:val="0047323A"/>
    <w:rsid w:val="0047352B"/>
    <w:rsid w:val="004735CE"/>
    <w:rsid w:val="004741F4"/>
    <w:rsid w:val="00474BA7"/>
    <w:rsid w:val="00474D4C"/>
    <w:rsid w:val="00475601"/>
    <w:rsid w:val="00475A5D"/>
    <w:rsid w:val="00476110"/>
    <w:rsid w:val="00476559"/>
    <w:rsid w:val="00476E64"/>
    <w:rsid w:val="00477B55"/>
    <w:rsid w:val="00477E2C"/>
    <w:rsid w:val="004807FC"/>
    <w:rsid w:val="004809E8"/>
    <w:rsid w:val="00480D37"/>
    <w:rsid w:val="004836EA"/>
    <w:rsid w:val="00483A12"/>
    <w:rsid w:val="00483D0F"/>
    <w:rsid w:val="00483E88"/>
    <w:rsid w:val="00483EAB"/>
    <w:rsid w:val="004842BA"/>
    <w:rsid w:val="00484F4F"/>
    <w:rsid w:val="004854ED"/>
    <w:rsid w:val="00485796"/>
    <w:rsid w:val="0048670E"/>
    <w:rsid w:val="00487450"/>
    <w:rsid w:val="0048767A"/>
    <w:rsid w:val="00487B3F"/>
    <w:rsid w:val="00487FA8"/>
    <w:rsid w:val="00491980"/>
    <w:rsid w:val="00491A6D"/>
    <w:rsid w:val="00492725"/>
    <w:rsid w:val="00492A07"/>
    <w:rsid w:val="00493235"/>
    <w:rsid w:val="00493348"/>
    <w:rsid w:val="004934D0"/>
    <w:rsid w:val="004937BF"/>
    <w:rsid w:val="00493B5C"/>
    <w:rsid w:val="004942A9"/>
    <w:rsid w:val="0049451D"/>
    <w:rsid w:val="00494C1B"/>
    <w:rsid w:val="00495043"/>
    <w:rsid w:val="00495563"/>
    <w:rsid w:val="00495B9C"/>
    <w:rsid w:val="00495D0A"/>
    <w:rsid w:val="004960E9"/>
    <w:rsid w:val="00496D03"/>
    <w:rsid w:val="0049723C"/>
    <w:rsid w:val="0049764E"/>
    <w:rsid w:val="004A0110"/>
    <w:rsid w:val="004A1969"/>
    <w:rsid w:val="004A19DD"/>
    <w:rsid w:val="004A1AAF"/>
    <w:rsid w:val="004A1DFF"/>
    <w:rsid w:val="004A2985"/>
    <w:rsid w:val="004A3AB7"/>
    <w:rsid w:val="004A5146"/>
    <w:rsid w:val="004A5581"/>
    <w:rsid w:val="004A55EC"/>
    <w:rsid w:val="004A5AE7"/>
    <w:rsid w:val="004A63C4"/>
    <w:rsid w:val="004A63E1"/>
    <w:rsid w:val="004B05C8"/>
    <w:rsid w:val="004B06D2"/>
    <w:rsid w:val="004B0DC2"/>
    <w:rsid w:val="004B11FB"/>
    <w:rsid w:val="004B1405"/>
    <w:rsid w:val="004B2416"/>
    <w:rsid w:val="004B24AC"/>
    <w:rsid w:val="004B2996"/>
    <w:rsid w:val="004B2F48"/>
    <w:rsid w:val="004B3A6C"/>
    <w:rsid w:val="004B4107"/>
    <w:rsid w:val="004B5014"/>
    <w:rsid w:val="004B58D0"/>
    <w:rsid w:val="004B612B"/>
    <w:rsid w:val="004B6FB3"/>
    <w:rsid w:val="004B740E"/>
    <w:rsid w:val="004C0567"/>
    <w:rsid w:val="004C05C3"/>
    <w:rsid w:val="004C0D60"/>
    <w:rsid w:val="004C178D"/>
    <w:rsid w:val="004C23C1"/>
    <w:rsid w:val="004C2BC8"/>
    <w:rsid w:val="004C2F1B"/>
    <w:rsid w:val="004C41D5"/>
    <w:rsid w:val="004C42C5"/>
    <w:rsid w:val="004C4842"/>
    <w:rsid w:val="004C4969"/>
    <w:rsid w:val="004C6193"/>
    <w:rsid w:val="004C6813"/>
    <w:rsid w:val="004C683E"/>
    <w:rsid w:val="004C742E"/>
    <w:rsid w:val="004C7471"/>
    <w:rsid w:val="004D0A49"/>
    <w:rsid w:val="004D0B78"/>
    <w:rsid w:val="004D0ECF"/>
    <w:rsid w:val="004D11F6"/>
    <w:rsid w:val="004D1BED"/>
    <w:rsid w:val="004D299C"/>
    <w:rsid w:val="004D2C2E"/>
    <w:rsid w:val="004D3ABB"/>
    <w:rsid w:val="004D3FBA"/>
    <w:rsid w:val="004D4BCB"/>
    <w:rsid w:val="004D4D1A"/>
    <w:rsid w:val="004D50B1"/>
    <w:rsid w:val="004D5EB3"/>
    <w:rsid w:val="004D6592"/>
    <w:rsid w:val="004D683D"/>
    <w:rsid w:val="004E0227"/>
    <w:rsid w:val="004E1152"/>
    <w:rsid w:val="004E1D8D"/>
    <w:rsid w:val="004E1E18"/>
    <w:rsid w:val="004E1F73"/>
    <w:rsid w:val="004E2271"/>
    <w:rsid w:val="004E3F1C"/>
    <w:rsid w:val="004E6739"/>
    <w:rsid w:val="004E7649"/>
    <w:rsid w:val="004E76EB"/>
    <w:rsid w:val="004F05E8"/>
    <w:rsid w:val="004F06A4"/>
    <w:rsid w:val="004F0D35"/>
    <w:rsid w:val="004F103F"/>
    <w:rsid w:val="004F15DE"/>
    <w:rsid w:val="004F16AB"/>
    <w:rsid w:val="004F16E0"/>
    <w:rsid w:val="004F2981"/>
    <w:rsid w:val="004F2EC9"/>
    <w:rsid w:val="004F42B5"/>
    <w:rsid w:val="004F4E58"/>
    <w:rsid w:val="004F51A0"/>
    <w:rsid w:val="004F5E85"/>
    <w:rsid w:val="004F679F"/>
    <w:rsid w:val="004F6A8B"/>
    <w:rsid w:val="004F7CAC"/>
    <w:rsid w:val="005008B9"/>
    <w:rsid w:val="00501698"/>
    <w:rsid w:val="00501E24"/>
    <w:rsid w:val="00502428"/>
    <w:rsid w:val="00502ED6"/>
    <w:rsid w:val="00503D41"/>
    <w:rsid w:val="00503F28"/>
    <w:rsid w:val="00504AAE"/>
    <w:rsid w:val="00505413"/>
    <w:rsid w:val="0050664F"/>
    <w:rsid w:val="00506776"/>
    <w:rsid w:val="005068A0"/>
    <w:rsid w:val="00506C58"/>
    <w:rsid w:val="00510815"/>
    <w:rsid w:val="00510894"/>
    <w:rsid w:val="00510C81"/>
    <w:rsid w:val="005112E2"/>
    <w:rsid w:val="00511620"/>
    <w:rsid w:val="00511A34"/>
    <w:rsid w:val="00511D7D"/>
    <w:rsid w:val="005125B6"/>
    <w:rsid w:val="00512909"/>
    <w:rsid w:val="00512AE1"/>
    <w:rsid w:val="00512BC8"/>
    <w:rsid w:val="00514A28"/>
    <w:rsid w:val="00515579"/>
    <w:rsid w:val="00517756"/>
    <w:rsid w:val="005178DE"/>
    <w:rsid w:val="00517B52"/>
    <w:rsid w:val="00517DC7"/>
    <w:rsid w:val="0052024C"/>
    <w:rsid w:val="005213AA"/>
    <w:rsid w:val="00521838"/>
    <w:rsid w:val="00521AA5"/>
    <w:rsid w:val="00521DC9"/>
    <w:rsid w:val="005228D8"/>
    <w:rsid w:val="005228DF"/>
    <w:rsid w:val="00522E32"/>
    <w:rsid w:val="005236D9"/>
    <w:rsid w:val="00523B9E"/>
    <w:rsid w:val="0052471C"/>
    <w:rsid w:val="005249AC"/>
    <w:rsid w:val="00524A75"/>
    <w:rsid w:val="00524DE3"/>
    <w:rsid w:val="0052554F"/>
    <w:rsid w:val="00525998"/>
    <w:rsid w:val="00525ED0"/>
    <w:rsid w:val="00526A05"/>
    <w:rsid w:val="00527475"/>
    <w:rsid w:val="00527B3C"/>
    <w:rsid w:val="00527D63"/>
    <w:rsid w:val="005309D5"/>
    <w:rsid w:val="005312F3"/>
    <w:rsid w:val="005315C5"/>
    <w:rsid w:val="00532610"/>
    <w:rsid w:val="00532D15"/>
    <w:rsid w:val="00532E8C"/>
    <w:rsid w:val="00533DC6"/>
    <w:rsid w:val="00534EC8"/>
    <w:rsid w:val="00535637"/>
    <w:rsid w:val="00535D8A"/>
    <w:rsid w:val="00536110"/>
    <w:rsid w:val="005374EF"/>
    <w:rsid w:val="005376F0"/>
    <w:rsid w:val="005377F4"/>
    <w:rsid w:val="00540415"/>
    <w:rsid w:val="00540A41"/>
    <w:rsid w:val="005410BD"/>
    <w:rsid w:val="0054165E"/>
    <w:rsid w:val="0054189B"/>
    <w:rsid w:val="00541BBE"/>
    <w:rsid w:val="00541C5D"/>
    <w:rsid w:val="005428BE"/>
    <w:rsid w:val="0054291E"/>
    <w:rsid w:val="00542F2E"/>
    <w:rsid w:val="005431AB"/>
    <w:rsid w:val="00543B9E"/>
    <w:rsid w:val="00545231"/>
    <w:rsid w:val="0054534F"/>
    <w:rsid w:val="00545D6E"/>
    <w:rsid w:val="00546FF8"/>
    <w:rsid w:val="0054747F"/>
    <w:rsid w:val="00547E1E"/>
    <w:rsid w:val="00550CC5"/>
    <w:rsid w:val="0055126A"/>
    <w:rsid w:val="0055248F"/>
    <w:rsid w:val="00552669"/>
    <w:rsid w:val="0055267F"/>
    <w:rsid w:val="00552CDA"/>
    <w:rsid w:val="0055347A"/>
    <w:rsid w:val="005538AD"/>
    <w:rsid w:val="00555CB6"/>
    <w:rsid w:val="00555CD6"/>
    <w:rsid w:val="00555D3B"/>
    <w:rsid w:val="00556477"/>
    <w:rsid w:val="00556945"/>
    <w:rsid w:val="005569E6"/>
    <w:rsid w:val="00557E0E"/>
    <w:rsid w:val="00561941"/>
    <w:rsid w:val="00561BFA"/>
    <w:rsid w:val="00561F52"/>
    <w:rsid w:val="00562357"/>
    <w:rsid w:val="005626D1"/>
    <w:rsid w:val="005627DF"/>
    <w:rsid w:val="0056461A"/>
    <w:rsid w:val="00565130"/>
    <w:rsid w:val="0056559B"/>
    <w:rsid w:val="00567A8E"/>
    <w:rsid w:val="005700FD"/>
    <w:rsid w:val="00570730"/>
    <w:rsid w:val="005707A3"/>
    <w:rsid w:val="00570E8A"/>
    <w:rsid w:val="00571329"/>
    <w:rsid w:val="005713E7"/>
    <w:rsid w:val="005716FB"/>
    <w:rsid w:val="005718CE"/>
    <w:rsid w:val="00572D3E"/>
    <w:rsid w:val="0057378E"/>
    <w:rsid w:val="00573795"/>
    <w:rsid w:val="00574280"/>
    <w:rsid w:val="005743C8"/>
    <w:rsid w:val="005748B0"/>
    <w:rsid w:val="005749B4"/>
    <w:rsid w:val="00574E25"/>
    <w:rsid w:val="0057506B"/>
    <w:rsid w:val="00575A68"/>
    <w:rsid w:val="00575D54"/>
    <w:rsid w:val="00576088"/>
    <w:rsid w:val="005770EA"/>
    <w:rsid w:val="00577500"/>
    <w:rsid w:val="0057783B"/>
    <w:rsid w:val="0058039A"/>
    <w:rsid w:val="0058055E"/>
    <w:rsid w:val="00580A01"/>
    <w:rsid w:val="00580B49"/>
    <w:rsid w:val="00580F42"/>
    <w:rsid w:val="00580F46"/>
    <w:rsid w:val="00581931"/>
    <w:rsid w:val="00581DBA"/>
    <w:rsid w:val="00581EF1"/>
    <w:rsid w:val="00583016"/>
    <w:rsid w:val="0058308A"/>
    <w:rsid w:val="005834A3"/>
    <w:rsid w:val="005836E7"/>
    <w:rsid w:val="005843C0"/>
    <w:rsid w:val="0058444B"/>
    <w:rsid w:val="00584581"/>
    <w:rsid w:val="0058492D"/>
    <w:rsid w:val="0058554C"/>
    <w:rsid w:val="00585B07"/>
    <w:rsid w:val="00586141"/>
    <w:rsid w:val="00586BBB"/>
    <w:rsid w:val="0058711D"/>
    <w:rsid w:val="005904DE"/>
    <w:rsid w:val="00590AB3"/>
    <w:rsid w:val="00590AC4"/>
    <w:rsid w:val="005923BD"/>
    <w:rsid w:val="00593279"/>
    <w:rsid w:val="00594F62"/>
    <w:rsid w:val="00595754"/>
    <w:rsid w:val="005959E9"/>
    <w:rsid w:val="00595AF8"/>
    <w:rsid w:val="00595EF0"/>
    <w:rsid w:val="00596051"/>
    <w:rsid w:val="00596D02"/>
    <w:rsid w:val="005977E8"/>
    <w:rsid w:val="00597DAC"/>
    <w:rsid w:val="005A0F27"/>
    <w:rsid w:val="005A0FDE"/>
    <w:rsid w:val="005A101A"/>
    <w:rsid w:val="005A1732"/>
    <w:rsid w:val="005A33C4"/>
    <w:rsid w:val="005A3694"/>
    <w:rsid w:val="005A5970"/>
    <w:rsid w:val="005A6399"/>
    <w:rsid w:val="005A6FBD"/>
    <w:rsid w:val="005B07C4"/>
    <w:rsid w:val="005B1C28"/>
    <w:rsid w:val="005B26BF"/>
    <w:rsid w:val="005B2CF6"/>
    <w:rsid w:val="005B3972"/>
    <w:rsid w:val="005B3BBD"/>
    <w:rsid w:val="005B3F10"/>
    <w:rsid w:val="005B3FC4"/>
    <w:rsid w:val="005B40B4"/>
    <w:rsid w:val="005B40EE"/>
    <w:rsid w:val="005B5086"/>
    <w:rsid w:val="005B5A47"/>
    <w:rsid w:val="005B6019"/>
    <w:rsid w:val="005B67A3"/>
    <w:rsid w:val="005C0604"/>
    <w:rsid w:val="005C1024"/>
    <w:rsid w:val="005C131A"/>
    <w:rsid w:val="005C1A46"/>
    <w:rsid w:val="005C252A"/>
    <w:rsid w:val="005C293A"/>
    <w:rsid w:val="005C29E1"/>
    <w:rsid w:val="005C2E7D"/>
    <w:rsid w:val="005C2F96"/>
    <w:rsid w:val="005C3099"/>
    <w:rsid w:val="005C407B"/>
    <w:rsid w:val="005C5B80"/>
    <w:rsid w:val="005C5C97"/>
    <w:rsid w:val="005C5DBE"/>
    <w:rsid w:val="005C63C6"/>
    <w:rsid w:val="005C6BFA"/>
    <w:rsid w:val="005C6EC8"/>
    <w:rsid w:val="005C6F38"/>
    <w:rsid w:val="005C7053"/>
    <w:rsid w:val="005D013E"/>
    <w:rsid w:val="005D03D0"/>
    <w:rsid w:val="005D0706"/>
    <w:rsid w:val="005D1A1D"/>
    <w:rsid w:val="005D20A3"/>
    <w:rsid w:val="005D23A8"/>
    <w:rsid w:val="005D283C"/>
    <w:rsid w:val="005D29CE"/>
    <w:rsid w:val="005D2FCC"/>
    <w:rsid w:val="005D4003"/>
    <w:rsid w:val="005D400C"/>
    <w:rsid w:val="005D41EF"/>
    <w:rsid w:val="005D4E7E"/>
    <w:rsid w:val="005D53B2"/>
    <w:rsid w:val="005D554B"/>
    <w:rsid w:val="005D55A0"/>
    <w:rsid w:val="005D6080"/>
    <w:rsid w:val="005D72D2"/>
    <w:rsid w:val="005E0341"/>
    <w:rsid w:val="005E0AA9"/>
    <w:rsid w:val="005E1A20"/>
    <w:rsid w:val="005E2AAC"/>
    <w:rsid w:val="005E2EA3"/>
    <w:rsid w:val="005E3CE6"/>
    <w:rsid w:val="005E3DC7"/>
    <w:rsid w:val="005E4B09"/>
    <w:rsid w:val="005E5C35"/>
    <w:rsid w:val="005E7860"/>
    <w:rsid w:val="005E7ABA"/>
    <w:rsid w:val="005F064F"/>
    <w:rsid w:val="005F1F2E"/>
    <w:rsid w:val="005F21A3"/>
    <w:rsid w:val="005F244E"/>
    <w:rsid w:val="005F3A72"/>
    <w:rsid w:val="005F3BA4"/>
    <w:rsid w:val="005F465D"/>
    <w:rsid w:val="005F4D90"/>
    <w:rsid w:val="005F5AA5"/>
    <w:rsid w:val="005F5D81"/>
    <w:rsid w:val="005F63F6"/>
    <w:rsid w:val="005F6C8B"/>
    <w:rsid w:val="005F707C"/>
    <w:rsid w:val="0060008E"/>
    <w:rsid w:val="00600A8F"/>
    <w:rsid w:val="00600D0A"/>
    <w:rsid w:val="00600D40"/>
    <w:rsid w:val="00600E6A"/>
    <w:rsid w:val="00601805"/>
    <w:rsid w:val="0060187D"/>
    <w:rsid w:val="006020FC"/>
    <w:rsid w:val="00602844"/>
    <w:rsid w:val="00603377"/>
    <w:rsid w:val="00603898"/>
    <w:rsid w:val="00604B3A"/>
    <w:rsid w:val="00605026"/>
    <w:rsid w:val="00605DCE"/>
    <w:rsid w:val="00605F3D"/>
    <w:rsid w:val="00605FD5"/>
    <w:rsid w:val="0060668A"/>
    <w:rsid w:val="006075A8"/>
    <w:rsid w:val="00607773"/>
    <w:rsid w:val="00607994"/>
    <w:rsid w:val="00607EC5"/>
    <w:rsid w:val="00607F6B"/>
    <w:rsid w:val="00610B40"/>
    <w:rsid w:val="0061106B"/>
    <w:rsid w:val="00611858"/>
    <w:rsid w:val="00611B71"/>
    <w:rsid w:val="00612070"/>
    <w:rsid w:val="00612B00"/>
    <w:rsid w:val="00612BCF"/>
    <w:rsid w:val="0061308D"/>
    <w:rsid w:val="006137C9"/>
    <w:rsid w:val="00613BC0"/>
    <w:rsid w:val="0061442B"/>
    <w:rsid w:val="0061490E"/>
    <w:rsid w:val="006149AC"/>
    <w:rsid w:val="0061557B"/>
    <w:rsid w:val="00615C44"/>
    <w:rsid w:val="00615F96"/>
    <w:rsid w:val="006162D6"/>
    <w:rsid w:val="00616DF9"/>
    <w:rsid w:val="006172BD"/>
    <w:rsid w:val="00617792"/>
    <w:rsid w:val="006178FA"/>
    <w:rsid w:val="00617922"/>
    <w:rsid w:val="00617ACD"/>
    <w:rsid w:val="0062009C"/>
    <w:rsid w:val="006205A9"/>
    <w:rsid w:val="006205C0"/>
    <w:rsid w:val="00620D47"/>
    <w:rsid w:val="00622156"/>
    <w:rsid w:val="006229D3"/>
    <w:rsid w:val="006236D1"/>
    <w:rsid w:val="00623FE9"/>
    <w:rsid w:val="006247C8"/>
    <w:rsid w:val="006248F5"/>
    <w:rsid w:val="006251CE"/>
    <w:rsid w:val="006258D6"/>
    <w:rsid w:val="00625B7C"/>
    <w:rsid w:val="0062635A"/>
    <w:rsid w:val="00626DEA"/>
    <w:rsid w:val="00626E22"/>
    <w:rsid w:val="006270F2"/>
    <w:rsid w:val="00627FA2"/>
    <w:rsid w:val="00631244"/>
    <w:rsid w:val="0063143D"/>
    <w:rsid w:val="006315C1"/>
    <w:rsid w:val="006318EC"/>
    <w:rsid w:val="00631F84"/>
    <w:rsid w:val="00632362"/>
    <w:rsid w:val="006328F7"/>
    <w:rsid w:val="00633A07"/>
    <w:rsid w:val="00633D61"/>
    <w:rsid w:val="00633F5B"/>
    <w:rsid w:val="0063421D"/>
    <w:rsid w:val="006348FC"/>
    <w:rsid w:val="00634C50"/>
    <w:rsid w:val="00634D48"/>
    <w:rsid w:val="00634D74"/>
    <w:rsid w:val="00635304"/>
    <w:rsid w:val="00635D99"/>
    <w:rsid w:val="00635FF8"/>
    <w:rsid w:val="00636360"/>
    <w:rsid w:val="0063695A"/>
    <w:rsid w:val="00636A14"/>
    <w:rsid w:val="0063751C"/>
    <w:rsid w:val="006415E0"/>
    <w:rsid w:val="00642C43"/>
    <w:rsid w:val="00643702"/>
    <w:rsid w:val="006443E7"/>
    <w:rsid w:val="00644513"/>
    <w:rsid w:val="00644AE4"/>
    <w:rsid w:val="0064523E"/>
    <w:rsid w:val="006452A6"/>
    <w:rsid w:val="00645E49"/>
    <w:rsid w:val="006469AC"/>
    <w:rsid w:val="0064701B"/>
    <w:rsid w:val="00647E78"/>
    <w:rsid w:val="00650058"/>
    <w:rsid w:val="00650871"/>
    <w:rsid w:val="00650B8D"/>
    <w:rsid w:val="006514A4"/>
    <w:rsid w:val="00651847"/>
    <w:rsid w:val="00651C9B"/>
    <w:rsid w:val="006523A8"/>
    <w:rsid w:val="00653F5F"/>
    <w:rsid w:val="00654A7F"/>
    <w:rsid w:val="00654DED"/>
    <w:rsid w:val="0065515A"/>
    <w:rsid w:val="0065548C"/>
    <w:rsid w:val="00655581"/>
    <w:rsid w:val="00655C7E"/>
    <w:rsid w:val="00655DC5"/>
    <w:rsid w:val="0065631C"/>
    <w:rsid w:val="006567AA"/>
    <w:rsid w:val="006578CA"/>
    <w:rsid w:val="00657B69"/>
    <w:rsid w:val="00657C30"/>
    <w:rsid w:val="00657E2E"/>
    <w:rsid w:val="00660524"/>
    <w:rsid w:val="00660F4B"/>
    <w:rsid w:val="00661D67"/>
    <w:rsid w:val="00663CBD"/>
    <w:rsid w:val="00663D85"/>
    <w:rsid w:val="006646F2"/>
    <w:rsid w:val="00665007"/>
    <w:rsid w:val="006650CC"/>
    <w:rsid w:val="006675A2"/>
    <w:rsid w:val="006706CF"/>
    <w:rsid w:val="006713EF"/>
    <w:rsid w:val="00671456"/>
    <w:rsid w:val="00671885"/>
    <w:rsid w:val="006720B8"/>
    <w:rsid w:val="0067395B"/>
    <w:rsid w:val="00673D38"/>
    <w:rsid w:val="00673F2B"/>
    <w:rsid w:val="006743E6"/>
    <w:rsid w:val="00674D00"/>
    <w:rsid w:val="00674DAE"/>
    <w:rsid w:val="00675108"/>
    <w:rsid w:val="006759A5"/>
    <w:rsid w:val="00675A82"/>
    <w:rsid w:val="00676FF0"/>
    <w:rsid w:val="006772FC"/>
    <w:rsid w:val="00680056"/>
    <w:rsid w:val="006819BC"/>
    <w:rsid w:val="00681F95"/>
    <w:rsid w:val="00682555"/>
    <w:rsid w:val="006826CE"/>
    <w:rsid w:val="00682738"/>
    <w:rsid w:val="0068353D"/>
    <w:rsid w:val="0068374B"/>
    <w:rsid w:val="00683B0C"/>
    <w:rsid w:val="006840B6"/>
    <w:rsid w:val="006844A5"/>
    <w:rsid w:val="00684C04"/>
    <w:rsid w:val="00686368"/>
    <w:rsid w:val="0068646E"/>
    <w:rsid w:val="00686796"/>
    <w:rsid w:val="00686E5A"/>
    <w:rsid w:val="0068710E"/>
    <w:rsid w:val="00687A3B"/>
    <w:rsid w:val="00687E2E"/>
    <w:rsid w:val="00690E34"/>
    <w:rsid w:val="0069131C"/>
    <w:rsid w:val="00691AF8"/>
    <w:rsid w:val="00691BC8"/>
    <w:rsid w:val="00691C2D"/>
    <w:rsid w:val="00692094"/>
    <w:rsid w:val="00692AFF"/>
    <w:rsid w:val="00692D16"/>
    <w:rsid w:val="00693017"/>
    <w:rsid w:val="006935DA"/>
    <w:rsid w:val="00693810"/>
    <w:rsid w:val="0069453E"/>
    <w:rsid w:val="00694883"/>
    <w:rsid w:val="00694BA6"/>
    <w:rsid w:val="00695884"/>
    <w:rsid w:val="006962F0"/>
    <w:rsid w:val="006A03AD"/>
    <w:rsid w:val="006A0441"/>
    <w:rsid w:val="006A058F"/>
    <w:rsid w:val="006A0DD1"/>
    <w:rsid w:val="006A0E0D"/>
    <w:rsid w:val="006A2539"/>
    <w:rsid w:val="006A2FAF"/>
    <w:rsid w:val="006A3091"/>
    <w:rsid w:val="006A351A"/>
    <w:rsid w:val="006A379D"/>
    <w:rsid w:val="006A4977"/>
    <w:rsid w:val="006A52E3"/>
    <w:rsid w:val="006A6794"/>
    <w:rsid w:val="006A67E8"/>
    <w:rsid w:val="006A685B"/>
    <w:rsid w:val="006A6D33"/>
    <w:rsid w:val="006A70EA"/>
    <w:rsid w:val="006B093E"/>
    <w:rsid w:val="006B0A36"/>
    <w:rsid w:val="006B0BA2"/>
    <w:rsid w:val="006B2E64"/>
    <w:rsid w:val="006B3163"/>
    <w:rsid w:val="006B3CDF"/>
    <w:rsid w:val="006B4F34"/>
    <w:rsid w:val="006B5826"/>
    <w:rsid w:val="006B60EC"/>
    <w:rsid w:val="006B75C7"/>
    <w:rsid w:val="006C001B"/>
    <w:rsid w:val="006C03FC"/>
    <w:rsid w:val="006C05FD"/>
    <w:rsid w:val="006C2294"/>
    <w:rsid w:val="006C2FA4"/>
    <w:rsid w:val="006C37DE"/>
    <w:rsid w:val="006C41E2"/>
    <w:rsid w:val="006C4607"/>
    <w:rsid w:val="006C4C70"/>
    <w:rsid w:val="006C4E86"/>
    <w:rsid w:val="006C5657"/>
    <w:rsid w:val="006C5D42"/>
    <w:rsid w:val="006C6389"/>
    <w:rsid w:val="006C6C44"/>
    <w:rsid w:val="006C6FC8"/>
    <w:rsid w:val="006D079E"/>
    <w:rsid w:val="006D16E9"/>
    <w:rsid w:val="006D1891"/>
    <w:rsid w:val="006D2A53"/>
    <w:rsid w:val="006D2C69"/>
    <w:rsid w:val="006D3056"/>
    <w:rsid w:val="006D487B"/>
    <w:rsid w:val="006D5161"/>
    <w:rsid w:val="006D615D"/>
    <w:rsid w:val="006D67DF"/>
    <w:rsid w:val="006D69FA"/>
    <w:rsid w:val="006D7AA8"/>
    <w:rsid w:val="006D7EC9"/>
    <w:rsid w:val="006E01EA"/>
    <w:rsid w:val="006E0B1F"/>
    <w:rsid w:val="006E1AF7"/>
    <w:rsid w:val="006E1E32"/>
    <w:rsid w:val="006E1FB2"/>
    <w:rsid w:val="006E59A3"/>
    <w:rsid w:val="006E5EC2"/>
    <w:rsid w:val="006E616B"/>
    <w:rsid w:val="006E61ED"/>
    <w:rsid w:val="006E686F"/>
    <w:rsid w:val="006E6FBB"/>
    <w:rsid w:val="006E7E5E"/>
    <w:rsid w:val="006F019D"/>
    <w:rsid w:val="006F0D15"/>
    <w:rsid w:val="006F0FB1"/>
    <w:rsid w:val="006F14F0"/>
    <w:rsid w:val="006F1F75"/>
    <w:rsid w:val="006F2B36"/>
    <w:rsid w:val="006F3119"/>
    <w:rsid w:val="006F340B"/>
    <w:rsid w:val="006F39C8"/>
    <w:rsid w:val="006F3F18"/>
    <w:rsid w:val="006F40D7"/>
    <w:rsid w:val="006F4FFB"/>
    <w:rsid w:val="006F639D"/>
    <w:rsid w:val="006F6B6C"/>
    <w:rsid w:val="006F721C"/>
    <w:rsid w:val="006F7B60"/>
    <w:rsid w:val="007010C3"/>
    <w:rsid w:val="00701445"/>
    <w:rsid w:val="0070201A"/>
    <w:rsid w:val="007024EB"/>
    <w:rsid w:val="00702588"/>
    <w:rsid w:val="007025AD"/>
    <w:rsid w:val="00702A67"/>
    <w:rsid w:val="0070418E"/>
    <w:rsid w:val="007041B2"/>
    <w:rsid w:val="00704904"/>
    <w:rsid w:val="00705F88"/>
    <w:rsid w:val="00706DE6"/>
    <w:rsid w:val="00706E13"/>
    <w:rsid w:val="00707097"/>
    <w:rsid w:val="007079CD"/>
    <w:rsid w:val="00707A6F"/>
    <w:rsid w:val="00707B33"/>
    <w:rsid w:val="00707BCA"/>
    <w:rsid w:val="00707C8D"/>
    <w:rsid w:val="00707ED0"/>
    <w:rsid w:val="00710357"/>
    <w:rsid w:val="007108EA"/>
    <w:rsid w:val="00711EB4"/>
    <w:rsid w:val="00712037"/>
    <w:rsid w:val="007122AC"/>
    <w:rsid w:val="00712956"/>
    <w:rsid w:val="00712A52"/>
    <w:rsid w:val="007133B5"/>
    <w:rsid w:val="00713727"/>
    <w:rsid w:val="0071393E"/>
    <w:rsid w:val="007139CA"/>
    <w:rsid w:val="00714354"/>
    <w:rsid w:val="007160A6"/>
    <w:rsid w:val="00716D54"/>
    <w:rsid w:val="0071797F"/>
    <w:rsid w:val="00717F96"/>
    <w:rsid w:val="0072184C"/>
    <w:rsid w:val="00722986"/>
    <w:rsid w:val="00723440"/>
    <w:rsid w:val="007239EF"/>
    <w:rsid w:val="00724300"/>
    <w:rsid w:val="00724CED"/>
    <w:rsid w:val="00725664"/>
    <w:rsid w:val="00725D70"/>
    <w:rsid w:val="00725DFE"/>
    <w:rsid w:val="0072651F"/>
    <w:rsid w:val="0072688B"/>
    <w:rsid w:val="00727077"/>
    <w:rsid w:val="007271AA"/>
    <w:rsid w:val="007275F9"/>
    <w:rsid w:val="007305EA"/>
    <w:rsid w:val="00731117"/>
    <w:rsid w:val="007311DD"/>
    <w:rsid w:val="00731E83"/>
    <w:rsid w:val="00731F96"/>
    <w:rsid w:val="007327FE"/>
    <w:rsid w:val="007335BB"/>
    <w:rsid w:val="00733A32"/>
    <w:rsid w:val="00734322"/>
    <w:rsid w:val="007345CD"/>
    <w:rsid w:val="00735235"/>
    <w:rsid w:val="00735EAF"/>
    <w:rsid w:val="00735F56"/>
    <w:rsid w:val="007361E8"/>
    <w:rsid w:val="00736C42"/>
    <w:rsid w:val="00737471"/>
    <w:rsid w:val="0073761A"/>
    <w:rsid w:val="00737D27"/>
    <w:rsid w:val="007405A3"/>
    <w:rsid w:val="00740BF1"/>
    <w:rsid w:val="00741490"/>
    <w:rsid w:val="00741794"/>
    <w:rsid w:val="00741797"/>
    <w:rsid w:val="0074246D"/>
    <w:rsid w:val="007434CC"/>
    <w:rsid w:val="0074415B"/>
    <w:rsid w:val="00744542"/>
    <w:rsid w:val="00744CEA"/>
    <w:rsid w:val="00745C65"/>
    <w:rsid w:val="00745C72"/>
    <w:rsid w:val="007461B2"/>
    <w:rsid w:val="0074641A"/>
    <w:rsid w:val="007464B8"/>
    <w:rsid w:val="0074684D"/>
    <w:rsid w:val="00750003"/>
    <w:rsid w:val="00750859"/>
    <w:rsid w:val="00750BA8"/>
    <w:rsid w:val="00750E80"/>
    <w:rsid w:val="0075186A"/>
    <w:rsid w:val="00751BED"/>
    <w:rsid w:val="00751C6B"/>
    <w:rsid w:val="00751EE5"/>
    <w:rsid w:val="007522BF"/>
    <w:rsid w:val="0075263B"/>
    <w:rsid w:val="0075380C"/>
    <w:rsid w:val="0075458C"/>
    <w:rsid w:val="00754B16"/>
    <w:rsid w:val="0075514F"/>
    <w:rsid w:val="0075565F"/>
    <w:rsid w:val="00756151"/>
    <w:rsid w:val="00756C3E"/>
    <w:rsid w:val="00756FF5"/>
    <w:rsid w:val="007575FB"/>
    <w:rsid w:val="0075768A"/>
    <w:rsid w:val="00757873"/>
    <w:rsid w:val="00757D15"/>
    <w:rsid w:val="00760102"/>
    <w:rsid w:val="007605E0"/>
    <w:rsid w:val="00760E85"/>
    <w:rsid w:val="007614E0"/>
    <w:rsid w:val="007618A7"/>
    <w:rsid w:val="00761F43"/>
    <w:rsid w:val="0076201A"/>
    <w:rsid w:val="007628D1"/>
    <w:rsid w:val="00762C62"/>
    <w:rsid w:val="0076352D"/>
    <w:rsid w:val="00763BF7"/>
    <w:rsid w:val="007641D4"/>
    <w:rsid w:val="0076422D"/>
    <w:rsid w:val="00764398"/>
    <w:rsid w:val="00764489"/>
    <w:rsid w:val="007644E5"/>
    <w:rsid w:val="00764788"/>
    <w:rsid w:val="00764FF4"/>
    <w:rsid w:val="0076512E"/>
    <w:rsid w:val="00765173"/>
    <w:rsid w:val="0076571E"/>
    <w:rsid w:val="00765D9D"/>
    <w:rsid w:val="00770057"/>
    <w:rsid w:val="0077112F"/>
    <w:rsid w:val="007722A4"/>
    <w:rsid w:val="00772C4A"/>
    <w:rsid w:val="007744D3"/>
    <w:rsid w:val="00774804"/>
    <w:rsid w:val="00774B0B"/>
    <w:rsid w:val="0077537F"/>
    <w:rsid w:val="007753D1"/>
    <w:rsid w:val="0077543B"/>
    <w:rsid w:val="00775E89"/>
    <w:rsid w:val="00776019"/>
    <w:rsid w:val="0077612F"/>
    <w:rsid w:val="0077656A"/>
    <w:rsid w:val="007770BE"/>
    <w:rsid w:val="00777984"/>
    <w:rsid w:val="00780083"/>
    <w:rsid w:val="00780363"/>
    <w:rsid w:val="00780D22"/>
    <w:rsid w:val="00780E91"/>
    <w:rsid w:val="00781016"/>
    <w:rsid w:val="007812DD"/>
    <w:rsid w:val="00781471"/>
    <w:rsid w:val="007819B1"/>
    <w:rsid w:val="00781ECF"/>
    <w:rsid w:val="007823E1"/>
    <w:rsid w:val="00785718"/>
    <w:rsid w:val="00785B2F"/>
    <w:rsid w:val="00785C20"/>
    <w:rsid w:val="0078621F"/>
    <w:rsid w:val="00786D8F"/>
    <w:rsid w:val="00787A39"/>
    <w:rsid w:val="00791188"/>
    <w:rsid w:val="007914F4"/>
    <w:rsid w:val="00791923"/>
    <w:rsid w:val="0079207E"/>
    <w:rsid w:val="00792863"/>
    <w:rsid w:val="0079374C"/>
    <w:rsid w:val="00793A2B"/>
    <w:rsid w:val="00793FC6"/>
    <w:rsid w:val="00794850"/>
    <w:rsid w:val="00794E19"/>
    <w:rsid w:val="00794FB2"/>
    <w:rsid w:val="007954BB"/>
    <w:rsid w:val="00795883"/>
    <w:rsid w:val="00795A7A"/>
    <w:rsid w:val="00796C05"/>
    <w:rsid w:val="00797E28"/>
    <w:rsid w:val="007A03B1"/>
    <w:rsid w:val="007A1C50"/>
    <w:rsid w:val="007A252F"/>
    <w:rsid w:val="007A2643"/>
    <w:rsid w:val="007A2F1E"/>
    <w:rsid w:val="007A38F5"/>
    <w:rsid w:val="007A3904"/>
    <w:rsid w:val="007A420C"/>
    <w:rsid w:val="007A423D"/>
    <w:rsid w:val="007A47C5"/>
    <w:rsid w:val="007A4F75"/>
    <w:rsid w:val="007A5025"/>
    <w:rsid w:val="007A505F"/>
    <w:rsid w:val="007A52CC"/>
    <w:rsid w:val="007A5B50"/>
    <w:rsid w:val="007A65FE"/>
    <w:rsid w:val="007A67BA"/>
    <w:rsid w:val="007A6939"/>
    <w:rsid w:val="007A7183"/>
    <w:rsid w:val="007A7EA7"/>
    <w:rsid w:val="007B103B"/>
    <w:rsid w:val="007B13F2"/>
    <w:rsid w:val="007B2870"/>
    <w:rsid w:val="007B2E15"/>
    <w:rsid w:val="007B319F"/>
    <w:rsid w:val="007B3715"/>
    <w:rsid w:val="007B3DEE"/>
    <w:rsid w:val="007B52F0"/>
    <w:rsid w:val="007B52F6"/>
    <w:rsid w:val="007B5455"/>
    <w:rsid w:val="007B5911"/>
    <w:rsid w:val="007B5B0C"/>
    <w:rsid w:val="007B6FE9"/>
    <w:rsid w:val="007B716D"/>
    <w:rsid w:val="007C0787"/>
    <w:rsid w:val="007C1E87"/>
    <w:rsid w:val="007C333D"/>
    <w:rsid w:val="007C4140"/>
    <w:rsid w:val="007C46E1"/>
    <w:rsid w:val="007C4FB3"/>
    <w:rsid w:val="007C5904"/>
    <w:rsid w:val="007C5D01"/>
    <w:rsid w:val="007C6165"/>
    <w:rsid w:val="007C7A8A"/>
    <w:rsid w:val="007D15F0"/>
    <w:rsid w:val="007D1C80"/>
    <w:rsid w:val="007D224E"/>
    <w:rsid w:val="007D2402"/>
    <w:rsid w:val="007D2A0E"/>
    <w:rsid w:val="007D2E18"/>
    <w:rsid w:val="007D61D2"/>
    <w:rsid w:val="007D6284"/>
    <w:rsid w:val="007D73E9"/>
    <w:rsid w:val="007D797A"/>
    <w:rsid w:val="007E03D1"/>
    <w:rsid w:val="007E0E7B"/>
    <w:rsid w:val="007E1117"/>
    <w:rsid w:val="007E13A5"/>
    <w:rsid w:val="007E162F"/>
    <w:rsid w:val="007E2C0A"/>
    <w:rsid w:val="007E4DB4"/>
    <w:rsid w:val="007E4E27"/>
    <w:rsid w:val="007E4E6B"/>
    <w:rsid w:val="007E52D9"/>
    <w:rsid w:val="007E5AFF"/>
    <w:rsid w:val="007E5FF7"/>
    <w:rsid w:val="007E60F5"/>
    <w:rsid w:val="007E63EA"/>
    <w:rsid w:val="007E6C1C"/>
    <w:rsid w:val="007E7171"/>
    <w:rsid w:val="007E7308"/>
    <w:rsid w:val="007E772F"/>
    <w:rsid w:val="007E7858"/>
    <w:rsid w:val="007E7F02"/>
    <w:rsid w:val="007F0729"/>
    <w:rsid w:val="007F1781"/>
    <w:rsid w:val="007F19FF"/>
    <w:rsid w:val="007F1B8F"/>
    <w:rsid w:val="007F2091"/>
    <w:rsid w:val="007F21FF"/>
    <w:rsid w:val="007F2262"/>
    <w:rsid w:val="007F2358"/>
    <w:rsid w:val="007F2967"/>
    <w:rsid w:val="007F2E59"/>
    <w:rsid w:val="007F3991"/>
    <w:rsid w:val="007F3A0B"/>
    <w:rsid w:val="007F3D68"/>
    <w:rsid w:val="007F4875"/>
    <w:rsid w:val="007F4930"/>
    <w:rsid w:val="007F4B1F"/>
    <w:rsid w:val="007F545A"/>
    <w:rsid w:val="007F5999"/>
    <w:rsid w:val="007F5DDD"/>
    <w:rsid w:val="007F682D"/>
    <w:rsid w:val="007F70E1"/>
    <w:rsid w:val="007F76BA"/>
    <w:rsid w:val="007F7765"/>
    <w:rsid w:val="008001B4"/>
    <w:rsid w:val="00800F56"/>
    <w:rsid w:val="0080199A"/>
    <w:rsid w:val="00801CB2"/>
    <w:rsid w:val="00802056"/>
    <w:rsid w:val="00802110"/>
    <w:rsid w:val="00802C6C"/>
    <w:rsid w:val="00802E84"/>
    <w:rsid w:val="00803B86"/>
    <w:rsid w:val="00803D29"/>
    <w:rsid w:val="00804640"/>
    <w:rsid w:val="00804F00"/>
    <w:rsid w:val="008054B2"/>
    <w:rsid w:val="00805960"/>
    <w:rsid w:val="00806CAB"/>
    <w:rsid w:val="00806DCE"/>
    <w:rsid w:val="00807DCE"/>
    <w:rsid w:val="00811534"/>
    <w:rsid w:val="00811E61"/>
    <w:rsid w:val="0081234F"/>
    <w:rsid w:val="00812457"/>
    <w:rsid w:val="008124DF"/>
    <w:rsid w:val="00812D1C"/>
    <w:rsid w:val="0081396D"/>
    <w:rsid w:val="00813D54"/>
    <w:rsid w:val="00814BCC"/>
    <w:rsid w:val="00815AEF"/>
    <w:rsid w:val="00815B56"/>
    <w:rsid w:val="00815C57"/>
    <w:rsid w:val="008160DD"/>
    <w:rsid w:val="008168E1"/>
    <w:rsid w:val="00816A33"/>
    <w:rsid w:val="00817B3E"/>
    <w:rsid w:val="00817EA3"/>
    <w:rsid w:val="00820458"/>
    <w:rsid w:val="00820734"/>
    <w:rsid w:val="00820ABF"/>
    <w:rsid w:val="00820ADD"/>
    <w:rsid w:val="00820EAD"/>
    <w:rsid w:val="00820FEC"/>
    <w:rsid w:val="008211E5"/>
    <w:rsid w:val="00821A5D"/>
    <w:rsid w:val="008222DE"/>
    <w:rsid w:val="00822867"/>
    <w:rsid w:val="00822A63"/>
    <w:rsid w:val="00822CAD"/>
    <w:rsid w:val="008233A0"/>
    <w:rsid w:val="0082378E"/>
    <w:rsid w:val="0082382D"/>
    <w:rsid w:val="00824BA0"/>
    <w:rsid w:val="00825084"/>
    <w:rsid w:val="00826359"/>
    <w:rsid w:val="00826DED"/>
    <w:rsid w:val="00827246"/>
    <w:rsid w:val="008276EC"/>
    <w:rsid w:val="008279D6"/>
    <w:rsid w:val="008303E3"/>
    <w:rsid w:val="00830B12"/>
    <w:rsid w:val="00830EAB"/>
    <w:rsid w:val="00830FD5"/>
    <w:rsid w:val="0083135F"/>
    <w:rsid w:val="00831BD6"/>
    <w:rsid w:val="0083319B"/>
    <w:rsid w:val="0083408A"/>
    <w:rsid w:val="00834124"/>
    <w:rsid w:val="0083456D"/>
    <w:rsid w:val="00834607"/>
    <w:rsid w:val="0083543A"/>
    <w:rsid w:val="0083621A"/>
    <w:rsid w:val="008370AA"/>
    <w:rsid w:val="00837134"/>
    <w:rsid w:val="008374BF"/>
    <w:rsid w:val="0083790C"/>
    <w:rsid w:val="008379DF"/>
    <w:rsid w:val="00837F2F"/>
    <w:rsid w:val="008406D1"/>
    <w:rsid w:val="00840824"/>
    <w:rsid w:val="00840E82"/>
    <w:rsid w:val="0084294C"/>
    <w:rsid w:val="0084298F"/>
    <w:rsid w:val="00843A80"/>
    <w:rsid w:val="00843C87"/>
    <w:rsid w:val="00843E07"/>
    <w:rsid w:val="00844432"/>
    <w:rsid w:val="00844621"/>
    <w:rsid w:val="00844700"/>
    <w:rsid w:val="00845113"/>
    <w:rsid w:val="00845119"/>
    <w:rsid w:val="00845FED"/>
    <w:rsid w:val="00846193"/>
    <w:rsid w:val="00846259"/>
    <w:rsid w:val="00846B71"/>
    <w:rsid w:val="008470A9"/>
    <w:rsid w:val="0085015F"/>
    <w:rsid w:val="00850A18"/>
    <w:rsid w:val="00850B93"/>
    <w:rsid w:val="00850E3B"/>
    <w:rsid w:val="008513E6"/>
    <w:rsid w:val="008518B1"/>
    <w:rsid w:val="00851900"/>
    <w:rsid w:val="00851CC7"/>
    <w:rsid w:val="00851F41"/>
    <w:rsid w:val="008526FB"/>
    <w:rsid w:val="008536E1"/>
    <w:rsid w:val="00853E9B"/>
    <w:rsid w:val="00853F40"/>
    <w:rsid w:val="00854D0A"/>
    <w:rsid w:val="008551A0"/>
    <w:rsid w:val="00855F7F"/>
    <w:rsid w:val="00857443"/>
    <w:rsid w:val="0086012A"/>
    <w:rsid w:val="00860202"/>
    <w:rsid w:val="008609DC"/>
    <w:rsid w:val="00860D88"/>
    <w:rsid w:val="008610B3"/>
    <w:rsid w:val="0086134A"/>
    <w:rsid w:val="008623EB"/>
    <w:rsid w:val="008627EA"/>
    <w:rsid w:val="00862914"/>
    <w:rsid w:val="00863755"/>
    <w:rsid w:val="008637FD"/>
    <w:rsid w:val="00864FBF"/>
    <w:rsid w:val="008650EB"/>
    <w:rsid w:val="00865128"/>
    <w:rsid w:val="00865391"/>
    <w:rsid w:val="008655D6"/>
    <w:rsid w:val="00865DCB"/>
    <w:rsid w:val="00865FCF"/>
    <w:rsid w:val="0086765B"/>
    <w:rsid w:val="0087025E"/>
    <w:rsid w:val="008704FE"/>
    <w:rsid w:val="008707CB"/>
    <w:rsid w:val="00871AF9"/>
    <w:rsid w:val="00871BAB"/>
    <w:rsid w:val="00871CDA"/>
    <w:rsid w:val="0087286B"/>
    <w:rsid w:val="00872C4B"/>
    <w:rsid w:val="00874057"/>
    <w:rsid w:val="00874297"/>
    <w:rsid w:val="008746A9"/>
    <w:rsid w:val="0087523A"/>
    <w:rsid w:val="0087623B"/>
    <w:rsid w:val="00876A72"/>
    <w:rsid w:val="00876E8A"/>
    <w:rsid w:val="0087756A"/>
    <w:rsid w:val="008775DA"/>
    <w:rsid w:val="00877EED"/>
    <w:rsid w:val="00880329"/>
    <w:rsid w:val="008809D0"/>
    <w:rsid w:val="00881461"/>
    <w:rsid w:val="008814D7"/>
    <w:rsid w:val="00882309"/>
    <w:rsid w:val="00882E98"/>
    <w:rsid w:val="00882F4A"/>
    <w:rsid w:val="0088309E"/>
    <w:rsid w:val="00883101"/>
    <w:rsid w:val="0088353B"/>
    <w:rsid w:val="0088359B"/>
    <w:rsid w:val="00883A30"/>
    <w:rsid w:val="00883E1C"/>
    <w:rsid w:val="00883E3F"/>
    <w:rsid w:val="008845CD"/>
    <w:rsid w:val="00884E31"/>
    <w:rsid w:val="00885133"/>
    <w:rsid w:val="008866B8"/>
    <w:rsid w:val="00886955"/>
    <w:rsid w:val="0088750B"/>
    <w:rsid w:val="008877C8"/>
    <w:rsid w:val="00887F3C"/>
    <w:rsid w:val="00890096"/>
    <w:rsid w:val="00890AC9"/>
    <w:rsid w:val="00891063"/>
    <w:rsid w:val="008913A4"/>
    <w:rsid w:val="00891C31"/>
    <w:rsid w:val="008923F1"/>
    <w:rsid w:val="0089278B"/>
    <w:rsid w:val="00892810"/>
    <w:rsid w:val="00892B67"/>
    <w:rsid w:val="00892CB1"/>
    <w:rsid w:val="00893319"/>
    <w:rsid w:val="0089382E"/>
    <w:rsid w:val="0089477D"/>
    <w:rsid w:val="00894AC6"/>
    <w:rsid w:val="00895446"/>
    <w:rsid w:val="008954C3"/>
    <w:rsid w:val="00895503"/>
    <w:rsid w:val="0089566B"/>
    <w:rsid w:val="008957CD"/>
    <w:rsid w:val="00895C39"/>
    <w:rsid w:val="00896237"/>
    <w:rsid w:val="00896413"/>
    <w:rsid w:val="008965A4"/>
    <w:rsid w:val="0089662B"/>
    <w:rsid w:val="00896891"/>
    <w:rsid w:val="00897B70"/>
    <w:rsid w:val="008A05C0"/>
    <w:rsid w:val="008A0C33"/>
    <w:rsid w:val="008A0D96"/>
    <w:rsid w:val="008A1204"/>
    <w:rsid w:val="008A1377"/>
    <w:rsid w:val="008A16F7"/>
    <w:rsid w:val="008A1800"/>
    <w:rsid w:val="008A1968"/>
    <w:rsid w:val="008A1E15"/>
    <w:rsid w:val="008A2706"/>
    <w:rsid w:val="008A3179"/>
    <w:rsid w:val="008A3A3C"/>
    <w:rsid w:val="008A3EB5"/>
    <w:rsid w:val="008A40F8"/>
    <w:rsid w:val="008A50E7"/>
    <w:rsid w:val="008A52A3"/>
    <w:rsid w:val="008A53A0"/>
    <w:rsid w:val="008A55E8"/>
    <w:rsid w:val="008A5BAC"/>
    <w:rsid w:val="008A63F9"/>
    <w:rsid w:val="008A68F4"/>
    <w:rsid w:val="008A6FC3"/>
    <w:rsid w:val="008A7366"/>
    <w:rsid w:val="008A7FA0"/>
    <w:rsid w:val="008B0AE0"/>
    <w:rsid w:val="008B0CBA"/>
    <w:rsid w:val="008B1286"/>
    <w:rsid w:val="008B1313"/>
    <w:rsid w:val="008B2471"/>
    <w:rsid w:val="008B3C43"/>
    <w:rsid w:val="008B3EB2"/>
    <w:rsid w:val="008B496F"/>
    <w:rsid w:val="008B51FE"/>
    <w:rsid w:val="008B5585"/>
    <w:rsid w:val="008B64D8"/>
    <w:rsid w:val="008B64E1"/>
    <w:rsid w:val="008B6BC4"/>
    <w:rsid w:val="008B6DAB"/>
    <w:rsid w:val="008B743E"/>
    <w:rsid w:val="008B7D98"/>
    <w:rsid w:val="008C0056"/>
    <w:rsid w:val="008C0225"/>
    <w:rsid w:val="008C07FE"/>
    <w:rsid w:val="008C16E6"/>
    <w:rsid w:val="008C1DBA"/>
    <w:rsid w:val="008C2475"/>
    <w:rsid w:val="008C311A"/>
    <w:rsid w:val="008C3154"/>
    <w:rsid w:val="008C392B"/>
    <w:rsid w:val="008C487A"/>
    <w:rsid w:val="008C4925"/>
    <w:rsid w:val="008C49E0"/>
    <w:rsid w:val="008C5356"/>
    <w:rsid w:val="008C5381"/>
    <w:rsid w:val="008C53D7"/>
    <w:rsid w:val="008C56AE"/>
    <w:rsid w:val="008C600E"/>
    <w:rsid w:val="008C6594"/>
    <w:rsid w:val="008C65A3"/>
    <w:rsid w:val="008C6B05"/>
    <w:rsid w:val="008C6DE8"/>
    <w:rsid w:val="008C6F3A"/>
    <w:rsid w:val="008C7242"/>
    <w:rsid w:val="008C76FF"/>
    <w:rsid w:val="008C7915"/>
    <w:rsid w:val="008D02D6"/>
    <w:rsid w:val="008D13AC"/>
    <w:rsid w:val="008D147A"/>
    <w:rsid w:val="008D199C"/>
    <w:rsid w:val="008D19E1"/>
    <w:rsid w:val="008D270C"/>
    <w:rsid w:val="008D3A43"/>
    <w:rsid w:val="008D3F4B"/>
    <w:rsid w:val="008D4F39"/>
    <w:rsid w:val="008D5149"/>
    <w:rsid w:val="008D53C5"/>
    <w:rsid w:val="008D62F5"/>
    <w:rsid w:val="008D6E01"/>
    <w:rsid w:val="008D7B04"/>
    <w:rsid w:val="008E0375"/>
    <w:rsid w:val="008E0578"/>
    <w:rsid w:val="008E05CB"/>
    <w:rsid w:val="008E0F1E"/>
    <w:rsid w:val="008E0F49"/>
    <w:rsid w:val="008E1DF9"/>
    <w:rsid w:val="008E1EE4"/>
    <w:rsid w:val="008E2354"/>
    <w:rsid w:val="008E278F"/>
    <w:rsid w:val="008E2B03"/>
    <w:rsid w:val="008E2C4B"/>
    <w:rsid w:val="008E2E85"/>
    <w:rsid w:val="008E3096"/>
    <w:rsid w:val="008E3CAF"/>
    <w:rsid w:val="008E3E17"/>
    <w:rsid w:val="008E427D"/>
    <w:rsid w:val="008E4C10"/>
    <w:rsid w:val="008E51E9"/>
    <w:rsid w:val="008E54EB"/>
    <w:rsid w:val="008E5E51"/>
    <w:rsid w:val="008E64D2"/>
    <w:rsid w:val="008E6B34"/>
    <w:rsid w:val="008E6BEC"/>
    <w:rsid w:val="008E7100"/>
    <w:rsid w:val="008E7CFD"/>
    <w:rsid w:val="008F0115"/>
    <w:rsid w:val="008F024C"/>
    <w:rsid w:val="008F07AB"/>
    <w:rsid w:val="008F10EB"/>
    <w:rsid w:val="008F1B89"/>
    <w:rsid w:val="008F2466"/>
    <w:rsid w:val="008F24C5"/>
    <w:rsid w:val="008F26F6"/>
    <w:rsid w:val="008F29D6"/>
    <w:rsid w:val="008F3782"/>
    <w:rsid w:val="008F3A59"/>
    <w:rsid w:val="008F59A4"/>
    <w:rsid w:val="008F6AB5"/>
    <w:rsid w:val="008F7C40"/>
    <w:rsid w:val="00900DD5"/>
    <w:rsid w:val="0090132F"/>
    <w:rsid w:val="00901B53"/>
    <w:rsid w:val="00902079"/>
    <w:rsid w:val="00902407"/>
    <w:rsid w:val="0090244B"/>
    <w:rsid w:val="00902B12"/>
    <w:rsid w:val="00902E1D"/>
    <w:rsid w:val="009030AA"/>
    <w:rsid w:val="00903310"/>
    <w:rsid w:val="00903408"/>
    <w:rsid w:val="0090353F"/>
    <w:rsid w:val="009036A4"/>
    <w:rsid w:val="009038A2"/>
    <w:rsid w:val="00903970"/>
    <w:rsid w:val="00903E02"/>
    <w:rsid w:val="009045A0"/>
    <w:rsid w:val="00904E98"/>
    <w:rsid w:val="00905073"/>
    <w:rsid w:val="009055B2"/>
    <w:rsid w:val="009056ED"/>
    <w:rsid w:val="009057EE"/>
    <w:rsid w:val="00905969"/>
    <w:rsid w:val="00905A0D"/>
    <w:rsid w:val="00906C3A"/>
    <w:rsid w:val="00906ECB"/>
    <w:rsid w:val="0090770B"/>
    <w:rsid w:val="00907C1F"/>
    <w:rsid w:val="00910761"/>
    <w:rsid w:val="009110E5"/>
    <w:rsid w:val="00912998"/>
    <w:rsid w:val="00912B26"/>
    <w:rsid w:val="0091301D"/>
    <w:rsid w:val="0091315C"/>
    <w:rsid w:val="00913411"/>
    <w:rsid w:val="0091388E"/>
    <w:rsid w:val="00913FAE"/>
    <w:rsid w:val="00914050"/>
    <w:rsid w:val="009141AF"/>
    <w:rsid w:val="009141E0"/>
    <w:rsid w:val="0091470E"/>
    <w:rsid w:val="009153D8"/>
    <w:rsid w:val="009157AD"/>
    <w:rsid w:val="00915DE9"/>
    <w:rsid w:val="009164FC"/>
    <w:rsid w:val="00917487"/>
    <w:rsid w:val="00917F1F"/>
    <w:rsid w:val="00920BDD"/>
    <w:rsid w:val="00921496"/>
    <w:rsid w:val="0092204F"/>
    <w:rsid w:val="0092298D"/>
    <w:rsid w:val="00923AB9"/>
    <w:rsid w:val="009249FA"/>
    <w:rsid w:val="00924C0B"/>
    <w:rsid w:val="00926F43"/>
    <w:rsid w:val="009275BB"/>
    <w:rsid w:val="009304B4"/>
    <w:rsid w:val="00931503"/>
    <w:rsid w:val="009325DF"/>
    <w:rsid w:val="00932AE9"/>
    <w:rsid w:val="0093334A"/>
    <w:rsid w:val="009336EA"/>
    <w:rsid w:val="00933BBA"/>
    <w:rsid w:val="0093507E"/>
    <w:rsid w:val="0093513B"/>
    <w:rsid w:val="00935151"/>
    <w:rsid w:val="0093548E"/>
    <w:rsid w:val="0093549C"/>
    <w:rsid w:val="009358D0"/>
    <w:rsid w:val="00935C52"/>
    <w:rsid w:val="009365B2"/>
    <w:rsid w:val="009365C1"/>
    <w:rsid w:val="009412AF"/>
    <w:rsid w:val="00941ED7"/>
    <w:rsid w:val="00942311"/>
    <w:rsid w:val="00942EA6"/>
    <w:rsid w:val="00942F57"/>
    <w:rsid w:val="009437B1"/>
    <w:rsid w:val="00943874"/>
    <w:rsid w:val="0094437A"/>
    <w:rsid w:val="00944562"/>
    <w:rsid w:val="00944F6C"/>
    <w:rsid w:val="00946C2A"/>
    <w:rsid w:val="00946DA1"/>
    <w:rsid w:val="009479DC"/>
    <w:rsid w:val="00947D3E"/>
    <w:rsid w:val="00947F55"/>
    <w:rsid w:val="0095040D"/>
    <w:rsid w:val="00950E0D"/>
    <w:rsid w:val="009510F2"/>
    <w:rsid w:val="00952AC6"/>
    <w:rsid w:val="00952DE6"/>
    <w:rsid w:val="00952E20"/>
    <w:rsid w:val="00953B76"/>
    <w:rsid w:val="00954C1B"/>
    <w:rsid w:val="00955A79"/>
    <w:rsid w:val="00955B87"/>
    <w:rsid w:val="00956C89"/>
    <w:rsid w:val="00956F9D"/>
    <w:rsid w:val="009573F7"/>
    <w:rsid w:val="00961622"/>
    <w:rsid w:val="00961B85"/>
    <w:rsid w:val="009620C1"/>
    <w:rsid w:val="009623DF"/>
    <w:rsid w:val="0096362E"/>
    <w:rsid w:val="0096375C"/>
    <w:rsid w:val="00963BCD"/>
    <w:rsid w:val="00963CF1"/>
    <w:rsid w:val="00964A33"/>
    <w:rsid w:val="00964D58"/>
    <w:rsid w:val="00964E05"/>
    <w:rsid w:val="00964E45"/>
    <w:rsid w:val="00964FB2"/>
    <w:rsid w:val="0096554F"/>
    <w:rsid w:val="009657DD"/>
    <w:rsid w:val="009668A5"/>
    <w:rsid w:val="009668E1"/>
    <w:rsid w:val="009669EE"/>
    <w:rsid w:val="00966CB9"/>
    <w:rsid w:val="00967A1F"/>
    <w:rsid w:val="0097164F"/>
    <w:rsid w:val="00971C79"/>
    <w:rsid w:val="00972023"/>
    <w:rsid w:val="0097288F"/>
    <w:rsid w:val="00973974"/>
    <w:rsid w:val="009739AC"/>
    <w:rsid w:val="00973E21"/>
    <w:rsid w:val="00974058"/>
    <w:rsid w:val="0097490B"/>
    <w:rsid w:val="00975085"/>
    <w:rsid w:val="00975270"/>
    <w:rsid w:val="00975D8D"/>
    <w:rsid w:val="00976335"/>
    <w:rsid w:val="00976608"/>
    <w:rsid w:val="00976F97"/>
    <w:rsid w:val="00977883"/>
    <w:rsid w:val="00980220"/>
    <w:rsid w:val="00980ECF"/>
    <w:rsid w:val="00981143"/>
    <w:rsid w:val="009822DB"/>
    <w:rsid w:val="009825F0"/>
    <w:rsid w:val="00982655"/>
    <w:rsid w:val="009827CA"/>
    <w:rsid w:val="00983C0D"/>
    <w:rsid w:val="00984853"/>
    <w:rsid w:val="00986936"/>
    <w:rsid w:val="00986C69"/>
    <w:rsid w:val="0098710D"/>
    <w:rsid w:val="00987662"/>
    <w:rsid w:val="0098771B"/>
    <w:rsid w:val="00987C6E"/>
    <w:rsid w:val="00990424"/>
    <w:rsid w:val="00990A94"/>
    <w:rsid w:val="009911F3"/>
    <w:rsid w:val="00991A17"/>
    <w:rsid w:val="009923D6"/>
    <w:rsid w:val="00992A12"/>
    <w:rsid w:val="00994FCD"/>
    <w:rsid w:val="0099553E"/>
    <w:rsid w:val="00995E7D"/>
    <w:rsid w:val="00996117"/>
    <w:rsid w:val="00996154"/>
    <w:rsid w:val="0099676F"/>
    <w:rsid w:val="00996A0C"/>
    <w:rsid w:val="00997213"/>
    <w:rsid w:val="009974B2"/>
    <w:rsid w:val="009976A8"/>
    <w:rsid w:val="00997819"/>
    <w:rsid w:val="00997B46"/>
    <w:rsid w:val="009A0A12"/>
    <w:rsid w:val="009A0ADF"/>
    <w:rsid w:val="009A0CC1"/>
    <w:rsid w:val="009A142B"/>
    <w:rsid w:val="009A23C9"/>
    <w:rsid w:val="009A3DA4"/>
    <w:rsid w:val="009A42E7"/>
    <w:rsid w:val="009A4C15"/>
    <w:rsid w:val="009A4F92"/>
    <w:rsid w:val="009A50AF"/>
    <w:rsid w:val="009A516F"/>
    <w:rsid w:val="009A5A7D"/>
    <w:rsid w:val="009A663C"/>
    <w:rsid w:val="009A6B21"/>
    <w:rsid w:val="009A6C3B"/>
    <w:rsid w:val="009B15B7"/>
    <w:rsid w:val="009B1C76"/>
    <w:rsid w:val="009B2B51"/>
    <w:rsid w:val="009B2E98"/>
    <w:rsid w:val="009B2FAB"/>
    <w:rsid w:val="009B31FC"/>
    <w:rsid w:val="009B34B4"/>
    <w:rsid w:val="009B4C56"/>
    <w:rsid w:val="009B50AF"/>
    <w:rsid w:val="009B59C6"/>
    <w:rsid w:val="009B5C21"/>
    <w:rsid w:val="009B5FE7"/>
    <w:rsid w:val="009B72FB"/>
    <w:rsid w:val="009B78DC"/>
    <w:rsid w:val="009B7B5C"/>
    <w:rsid w:val="009C0653"/>
    <w:rsid w:val="009C0FE3"/>
    <w:rsid w:val="009C5A2C"/>
    <w:rsid w:val="009C656B"/>
    <w:rsid w:val="009C725C"/>
    <w:rsid w:val="009D077A"/>
    <w:rsid w:val="009D0C46"/>
    <w:rsid w:val="009D1BF8"/>
    <w:rsid w:val="009D1D1E"/>
    <w:rsid w:val="009D2AE6"/>
    <w:rsid w:val="009D3880"/>
    <w:rsid w:val="009D528C"/>
    <w:rsid w:val="009D55E4"/>
    <w:rsid w:val="009D57BB"/>
    <w:rsid w:val="009D5DB9"/>
    <w:rsid w:val="009D64E6"/>
    <w:rsid w:val="009D79BF"/>
    <w:rsid w:val="009E12AB"/>
    <w:rsid w:val="009E180B"/>
    <w:rsid w:val="009E1E23"/>
    <w:rsid w:val="009E20E6"/>
    <w:rsid w:val="009E3662"/>
    <w:rsid w:val="009E375B"/>
    <w:rsid w:val="009E3B95"/>
    <w:rsid w:val="009E3D23"/>
    <w:rsid w:val="009E4764"/>
    <w:rsid w:val="009E4E13"/>
    <w:rsid w:val="009E4E49"/>
    <w:rsid w:val="009E55BD"/>
    <w:rsid w:val="009E57B7"/>
    <w:rsid w:val="009E57D8"/>
    <w:rsid w:val="009E67D5"/>
    <w:rsid w:val="009E7437"/>
    <w:rsid w:val="009F1D79"/>
    <w:rsid w:val="009F2018"/>
    <w:rsid w:val="009F2837"/>
    <w:rsid w:val="009F3535"/>
    <w:rsid w:val="009F364B"/>
    <w:rsid w:val="009F399A"/>
    <w:rsid w:val="009F39E1"/>
    <w:rsid w:val="009F3FCD"/>
    <w:rsid w:val="009F447F"/>
    <w:rsid w:val="009F4537"/>
    <w:rsid w:val="009F5E50"/>
    <w:rsid w:val="009F6B45"/>
    <w:rsid w:val="009F70B2"/>
    <w:rsid w:val="009F7D4C"/>
    <w:rsid w:val="00A004BE"/>
    <w:rsid w:val="00A00902"/>
    <w:rsid w:val="00A01507"/>
    <w:rsid w:val="00A019A4"/>
    <w:rsid w:val="00A01DB0"/>
    <w:rsid w:val="00A021A4"/>
    <w:rsid w:val="00A02949"/>
    <w:rsid w:val="00A031F2"/>
    <w:rsid w:val="00A03605"/>
    <w:rsid w:val="00A04FB0"/>
    <w:rsid w:val="00A0514E"/>
    <w:rsid w:val="00A05677"/>
    <w:rsid w:val="00A058C3"/>
    <w:rsid w:val="00A061E6"/>
    <w:rsid w:val="00A06496"/>
    <w:rsid w:val="00A07BC5"/>
    <w:rsid w:val="00A10714"/>
    <w:rsid w:val="00A111BC"/>
    <w:rsid w:val="00A11E14"/>
    <w:rsid w:val="00A12AEE"/>
    <w:rsid w:val="00A1316A"/>
    <w:rsid w:val="00A13427"/>
    <w:rsid w:val="00A1419D"/>
    <w:rsid w:val="00A14248"/>
    <w:rsid w:val="00A14615"/>
    <w:rsid w:val="00A14BEE"/>
    <w:rsid w:val="00A15D16"/>
    <w:rsid w:val="00A167F5"/>
    <w:rsid w:val="00A1750B"/>
    <w:rsid w:val="00A17F55"/>
    <w:rsid w:val="00A20595"/>
    <w:rsid w:val="00A20641"/>
    <w:rsid w:val="00A21803"/>
    <w:rsid w:val="00A2274A"/>
    <w:rsid w:val="00A22DE5"/>
    <w:rsid w:val="00A23371"/>
    <w:rsid w:val="00A23967"/>
    <w:rsid w:val="00A249E4"/>
    <w:rsid w:val="00A24A6F"/>
    <w:rsid w:val="00A24A87"/>
    <w:rsid w:val="00A25B69"/>
    <w:rsid w:val="00A25C5D"/>
    <w:rsid w:val="00A25E21"/>
    <w:rsid w:val="00A26107"/>
    <w:rsid w:val="00A26478"/>
    <w:rsid w:val="00A26F01"/>
    <w:rsid w:val="00A27191"/>
    <w:rsid w:val="00A27A51"/>
    <w:rsid w:val="00A27F70"/>
    <w:rsid w:val="00A302BC"/>
    <w:rsid w:val="00A304A3"/>
    <w:rsid w:val="00A30F63"/>
    <w:rsid w:val="00A30FCE"/>
    <w:rsid w:val="00A32490"/>
    <w:rsid w:val="00A326AE"/>
    <w:rsid w:val="00A34C77"/>
    <w:rsid w:val="00A350CF"/>
    <w:rsid w:val="00A35B64"/>
    <w:rsid w:val="00A364A6"/>
    <w:rsid w:val="00A36A2A"/>
    <w:rsid w:val="00A36D77"/>
    <w:rsid w:val="00A37108"/>
    <w:rsid w:val="00A3743C"/>
    <w:rsid w:val="00A3789A"/>
    <w:rsid w:val="00A37FE8"/>
    <w:rsid w:val="00A410F9"/>
    <w:rsid w:val="00A41480"/>
    <w:rsid w:val="00A415E7"/>
    <w:rsid w:val="00A41ABB"/>
    <w:rsid w:val="00A41CE0"/>
    <w:rsid w:val="00A42E09"/>
    <w:rsid w:val="00A43F16"/>
    <w:rsid w:val="00A44472"/>
    <w:rsid w:val="00A44CEA"/>
    <w:rsid w:val="00A45A60"/>
    <w:rsid w:val="00A45B52"/>
    <w:rsid w:val="00A46752"/>
    <w:rsid w:val="00A46B72"/>
    <w:rsid w:val="00A47643"/>
    <w:rsid w:val="00A47756"/>
    <w:rsid w:val="00A47A81"/>
    <w:rsid w:val="00A50097"/>
    <w:rsid w:val="00A50516"/>
    <w:rsid w:val="00A51044"/>
    <w:rsid w:val="00A51586"/>
    <w:rsid w:val="00A5162D"/>
    <w:rsid w:val="00A51F99"/>
    <w:rsid w:val="00A52204"/>
    <w:rsid w:val="00A5288D"/>
    <w:rsid w:val="00A54BC4"/>
    <w:rsid w:val="00A55A80"/>
    <w:rsid w:val="00A55AC6"/>
    <w:rsid w:val="00A56735"/>
    <w:rsid w:val="00A56869"/>
    <w:rsid w:val="00A569F4"/>
    <w:rsid w:val="00A56F5E"/>
    <w:rsid w:val="00A60575"/>
    <w:rsid w:val="00A607BA"/>
    <w:rsid w:val="00A60826"/>
    <w:rsid w:val="00A6221B"/>
    <w:rsid w:val="00A643A6"/>
    <w:rsid w:val="00A64D24"/>
    <w:rsid w:val="00A64ED4"/>
    <w:rsid w:val="00A65599"/>
    <w:rsid w:val="00A65E9F"/>
    <w:rsid w:val="00A66ABC"/>
    <w:rsid w:val="00A678FE"/>
    <w:rsid w:val="00A67AF7"/>
    <w:rsid w:val="00A67DD3"/>
    <w:rsid w:val="00A700F1"/>
    <w:rsid w:val="00A71DB4"/>
    <w:rsid w:val="00A71F83"/>
    <w:rsid w:val="00A722B0"/>
    <w:rsid w:val="00A7251A"/>
    <w:rsid w:val="00A72F19"/>
    <w:rsid w:val="00A73AA9"/>
    <w:rsid w:val="00A74EEB"/>
    <w:rsid w:val="00A751CE"/>
    <w:rsid w:val="00A75771"/>
    <w:rsid w:val="00A75909"/>
    <w:rsid w:val="00A76232"/>
    <w:rsid w:val="00A76AFD"/>
    <w:rsid w:val="00A76FEE"/>
    <w:rsid w:val="00A77818"/>
    <w:rsid w:val="00A8096E"/>
    <w:rsid w:val="00A80C1E"/>
    <w:rsid w:val="00A8176C"/>
    <w:rsid w:val="00A81854"/>
    <w:rsid w:val="00A81C8A"/>
    <w:rsid w:val="00A81D9A"/>
    <w:rsid w:val="00A82A40"/>
    <w:rsid w:val="00A84090"/>
    <w:rsid w:val="00A84329"/>
    <w:rsid w:val="00A849B7"/>
    <w:rsid w:val="00A857A8"/>
    <w:rsid w:val="00A86320"/>
    <w:rsid w:val="00A86607"/>
    <w:rsid w:val="00A86CBC"/>
    <w:rsid w:val="00A86DA6"/>
    <w:rsid w:val="00A8740F"/>
    <w:rsid w:val="00A87611"/>
    <w:rsid w:val="00A879BC"/>
    <w:rsid w:val="00A90370"/>
    <w:rsid w:val="00A906A2"/>
    <w:rsid w:val="00A907EB"/>
    <w:rsid w:val="00A9088D"/>
    <w:rsid w:val="00A90D45"/>
    <w:rsid w:val="00A90E47"/>
    <w:rsid w:val="00A90EB1"/>
    <w:rsid w:val="00A91025"/>
    <w:rsid w:val="00A9142E"/>
    <w:rsid w:val="00A91E35"/>
    <w:rsid w:val="00A928B1"/>
    <w:rsid w:val="00A929BB"/>
    <w:rsid w:val="00A935C2"/>
    <w:rsid w:val="00A935F6"/>
    <w:rsid w:val="00A953E5"/>
    <w:rsid w:val="00A95653"/>
    <w:rsid w:val="00A95CD1"/>
    <w:rsid w:val="00A960DA"/>
    <w:rsid w:val="00A9688A"/>
    <w:rsid w:val="00A96D7D"/>
    <w:rsid w:val="00AA078A"/>
    <w:rsid w:val="00AA2092"/>
    <w:rsid w:val="00AA22BE"/>
    <w:rsid w:val="00AA2B22"/>
    <w:rsid w:val="00AA446D"/>
    <w:rsid w:val="00AA4C40"/>
    <w:rsid w:val="00AA5494"/>
    <w:rsid w:val="00AA5C7D"/>
    <w:rsid w:val="00AA61D4"/>
    <w:rsid w:val="00AA6B99"/>
    <w:rsid w:val="00AA71FF"/>
    <w:rsid w:val="00AA762B"/>
    <w:rsid w:val="00AA79D6"/>
    <w:rsid w:val="00AA79EE"/>
    <w:rsid w:val="00AA7AFB"/>
    <w:rsid w:val="00AA7C45"/>
    <w:rsid w:val="00AA7F66"/>
    <w:rsid w:val="00AB06E4"/>
    <w:rsid w:val="00AB07DD"/>
    <w:rsid w:val="00AB0D6F"/>
    <w:rsid w:val="00AB1068"/>
    <w:rsid w:val="00AB1330"/>
    <w:rsid w:val="00AB1B66"/>
    <w:rsid w:val="00AB1F60"/>
    <w:rsid w:val="00AB2383"/>
    <w:rsid w:val="00AB2C67"/>
    <w:rsid w:val="00AB2FDA"/>
    <w:rsid w:val="00AB3095"/>
    <w:rsid w:val="00AB318A"/>
    <w:rsid w:val="00AB3CC8"/>
    <w:rsid w:val="00AB3FE7"/>
    <w:rsid w:val="00AB416C"/>
    <w:rsid w:val="00AB4233"/>
    <w:rsid w:val="00AB44E1"/>
    <w:rsid w:val="00AB472B"/>
    <w:rsid w:val="00AB4EB0"/>
    <w:rsid w:val="00AB5175"/>
    <w:rsid w:val="00AB571E"/>
    <w:rsid w:val="00AB63E2"/>
    <w:rsid w:val="00AB7058"/>
    <w:rsid w:val="00AB742D"/>
    <w:rsid w:val="00AB764E"/>
    <w:rsid w:val="00AC2881"/>
    <w:rsid w:val="00AC30BB"/>
    <w:rsid w:val="00AC30D0"/>
    <w:rsid w:val="00AC39CC"/>
    <w:rsid w:val="00AC41EE"/>
    <w:rsid w:val="00AC4B14"/>
    <w:rsid w:val="00AC4CBC"/>
    <w:rsid w:val="00AC59BA"/>
    <w:rsid w:val="00AC5ABC"/>
    <w:rsid w:val="00AC5BD3"/>
    <w:rsid w:val="00AC5D59"/>
    <w:rsid w:val="00AC5E45"/>
    <w:rsid w:val="00AC64AB"/>
    <w:rsid w:val="00AC6BE6"/>
    <w:rsid w:val="00AC6CF8"/>
    <w:rsid w:val="00AC6FBE"/>
    <w:rsid w:val="00AC717D"/>
    <w:rsid w:val="00AC76FD"/>
    <w:rsid w:val="00AC7901"/>
    <w:rsid w:val="00AC7BD9"/>
    <w:rsid w:val="00AC7FC4"/>
    <w:rsid w:val="00AD0249"/>
    <w:rsid w:val="00AD0627"/>
    <w:rsid w:val="00AD0A00"/>
    <w:rsid w:val="00AD0DDB"/>
    <w:rsid w:val="00AD1F3A"/>
    <w:rsid w:val="00AD284C"/>
    <w:rsid w:val="00AD3AEF"/>
    <w:rsid w:val="00AD3E2C"/>
    <w:rsid w:val="00AD4702"/>
    <w:rsid w:val="00AD4E0F"/>
    <w:rsid w:val="00AD4F28"/>
    <w:rsid w:val="00AD5B6C"/>
    <w:rsid w:val="00AD61B2"/>
    <w:rsid w:val="00AD648D"/>
    <w:rsid w:val="00AD6758"/>
    <w:rsid w:val="00AD6C7D"/>
    <w:rsid w:val="00AD6D2F"/>
    <w:rsid w:val="00AE008F"/>
    <w:rsid w:val="00AE06E0"/>
    <w:rsid w:val="00AE2B25"/>
    <w:rsid w:val="00AE2FBF"/>
    <w:rsid w:val="00AE3584"/>
    <w:rsid w:val="00AE5169"/>
    <w:rsid w:val="00AE59F5"/>
    <w:rsid w:val="00AE5F48"/>
    <w:rsid w:val="00AE603D"/>
    <w:rsid w:val="00AE75FF"/>
    <w:rsid w:val="00AE7A4B"/>
    <w:rsid w:val="00AE7C57"/>
    <w:rsid w:val="00AE7E1D"/>
    <w:rsid w:val="00AF006C"/>
    <w:rsid w:val="00AF03BE"/>
    <w:rsid w:val="00AF11C3"/>
    <w:rsid w:val="00AF21CE"/>
    <w:rsid w:val="00AF2533"/>
    <w:rsid w:val="00AF2B84"/>
    <w:rsid w:val="00AF2BEB"/>
    <w:rsid w:val="00AF2FDF"/>
    <w:rsid w:val="00AF3250"/>
    <w:rsid w:val="00AF3757"/>
    <w:rsid w:val="00AF39E6"/>
    <w:rsid w:val="00AF4FBB"/>
    <w:rsid w:val="00AF60B0"/>
    <w:rsid w:val="00AF6DE9"/>
    <w:rsid w:val="00AF7AC0"/>
    <w:rsid w:val="00AF7F5E"/>
    <w:rsid w:val="00B000DC"/>
    <w:rsid w:val="00B00872"/>
    <w:rsid w:val="00B00B27"/>
    <w:rsid w:val="00B01064"/>
    <w:rsid w:val="00B011DD"/>
    <w:rsid w:val="00B011FB"/>
    <w:rsid w:val="00B0158A"/>
    <w:rsid w:val="00B01CE9"/>
    <w:rsid w:val="00B01D1E"/>
    <w:rsid w:val="00B024B4"/>
    <w:rsid w:val="00B02C20"/>
    <w:rsid w:val="00B02E0C"/>
    <w:rsid w:val="00B02EE2"/>
    <w:rsid w:val="00B03069"/>
    <w:rsid w:val="00B03F22"/>
    <w:rsid w:val="00B044A3"/>
    <w:rsid w:val="00B044ED"/>
    <w:rsid w:val="00B053A2"/>
    <w:rsid w:val="00B05567"/>
    <w:rsid w:val="00B05646"/>
    <w:rsid w:val="00B060F9"/>
    <w:rsid w:val="00B061E5"/>
    <w:rsid w:val="00B067A5"/>
    <w:rsid w:val="00B1017C"/>
    <w:rsid w:val="00B11AE1"/>
    <w:rsid w:val="00B124E1"/>
    <w:rsid w:val="00B130D8"/>
    <w:rsid w:val="00B1341B"/>
    <w:rsid w:val="00B14481"/>
    <w:rsid w:val="00B14B8A"/>
    <w:rsid w:val="00B15629"/>
    <w:rsid w:val="00B158F6"/>
    <w:rsid w:val="00B159A3"/>
    <w:rsid w:val="00B15DC7"/>
    <w:rsid w:val="00B15EF4"/>
    <w:rsid w:val="00B164DF"/>
    <w:rsid w:val="00B16831"/>
    <w:rsid w:val="00B172EE"/>
    <w:rsid w:val="00B176DD"/>
    <w:rsid w:val="00B17CE3"/>
    <w:rsid w:val="00B203D7"/>
    <w:rsid w:val="00B21FC1"/>
    <w:rsid w:val="00B2371D"/>
    <w:rsid w:val="00B26079"/>
    <w:rsid w:val="00B26692"/>
    <w:rsid w:val="00B26795"/>
    <w:rsid w:val="00B27062"/>
    <w:rsid w:val="00B2714E"/>
    <w:rsid w:val="00B272D3"/>
    <w:rsid w:val="00B2732B"/>
    <w:rsid w:val="00B279BF"/>
    <w:rsid w:val="00B31069"/>
    <w:rsid w:val="00B317A8"/>
    <w:rsid w:val="00B31999"/>
    <w:rsid w:val="00B32B6E"/>
    <w:rsid w:val="00B32FE9"/>
    <w:rsid w:val="00B337CA"/>
    <w:rsid w:val="00B33819"/>
    <w:rsid w:val="00B338DE"/>
    <w:rsid w:val="00B33F3D"/>
    <w:rsid w:val="00B34728"/>
    <w:rsid w:val="00B34AC9"/>
    <w:rsid w:val="00B34C08"/>
    <w:rsid w:val="00B35C00"/>
    <w:rsid w:val="00B364EC"/>
    <w:rsid w:val="00B36B8F"/>
    <w:rsid w:val="00B36D34"/>
    <w:rsid w:val="00B36DE8"/>
    <w:rsid w:val="00B373D7"/>
    <w:rsid w:val="00B379D7"/>
    <w:rsid w:val="00B379E7"/>
    <w:rsid w:val="00B40B05"/>
    <w:rsid w:val="00B40C14"/>
    <w:rsid w:val="00B40F51"/>
    <w:rsid w:val="00B4114E"/>
    <w:rsid w:val="00B424EF"/>
    <w:rsid w:val="00B425F0"/>
    <w:rsid w:val="00B4265E"/>
    <w:rsid w:val="00B42C35"/>
    <w:rsid w:val="00B43716"/>
    <w:rsid w:val="00B43F51"/>
    <w:rsid w:val="00B44DC7"/>
    <w:rsid w:val="00B45713"/>
    <w:rsid w:val="00B45E3D"/>
    <w:rsid w:val="00B47248"/>
    <w:rsid w:val="00B47865"/>
    <w:rsid w:val="00B47FC9"/>
    <w:rsid w:val="00B50DEC"/>
    <w:rsid w:val="00B5159E"/>
    <w:rsid w:val="00B5160F"/>
    <w:rsid w:val="00B51CAF"/>
    <w:rsid w:val="00B51E4F"/>
    <w:rsid w:val="00B522CB"/>
    <w:rsid w:val="00B5350E"/>
    <w:rsid w:val="00B535A9"/>
    <w:rsid w:val="00B53E65"/>
    <w:rsid w:val="00B53EBF"/>
    <w:rsid w:val="00B5412E"/>
    <w:rsid w:val="00B55864"/>
    <w:rsid w:val="00B566D2"/>
    <w:rsid w:val="00B56CAF"/>
    <w:rsid w:val="00B5705C"/>
    <w:rsid w:val="00B5708F"/>
    <w:rsid w:val="00B57229"/>
    <w:rsid w:val="00B60AF2"/>
    <w:rsid w:val="00B60B93"/>
    <w:rsid w:val="00B61718"/>
    <w:rsid w:val="00B618A6"/>
    <w:rsid w:val="00B61B95"/>
    <w:rsid w:val="00B629C6"/>
    <w:rsid w:val="00B62A55"/>
    <w:rsid w:val="00B62B9C"/>
    <w:rsid w:val="00B62F08"/>
    <w:rsid w:val="00B63031"/>
    <w:rsid w:val="00B63383"/>
    <w:rsid w:val="00B6432E"/>
    <w:rsid w:val="00B64427"/>
    <w:rsid w:val="00B646DF"/>
    <w:rsid w:val="00B64BFC"/>
    <w:rsid w:val="00B65431"/>
    <w:rsid w:val="00B65BE8"/>
    <w:rsid w:val="00B65F95"/>
    <w:rsid w:val="00B662BE"/>
    <w:rsid w:val="00B6643B"/>
    <w:rsid w:val="00B6660E"/>
    <w:rsid w:val="00B669E9"/>
    <w:rsid w:val="00B66AD5"/>
    <w:rsid w:val="00B66CC8"/>
    <w:rsid w:val="00B6736C"/>
    <w:rsid w:val="00B6776A"/>
    <w:rsid w:val="00B67917"/>
    <w:rsid w:val="00B67B12"/>
    <w:rsid w:val="00B703A5"/>
    <w:rsid w:val="00B7065A"/>
    <w:rsid w:val="00B70B01"/>
    <w:rsid w:val="00B7127F"/>
    <w:rsid w:val="00B71F29"/>
    <w:rsid w:val="00B72327"/>
    <w:rsid w:val="00B7263B"/>
    <w:rsid w:val="00B72F9E"/>
    <w:rsid w:val="00B73BDF"/>
    <w:rsid w:val="00B74CB2"/>
    <w:rsid w:val="00B7508C"/>
    <w:rsid w:val="00B756EF"/>
    <w:rsid w:val="00B75FFF"/>
    <w:rsid w:val="00B76974"/>
    <w:rsid w:val="00B774E8"/>
    <w:rsid w:val="00B77E35"/>
    <w:rsid w:val="00B800E4"/>
    <w:rsid w:val="00B806FA"/>
    <w:rsid w:val="00B80727"/>
    <w:rsid w:val="00B80FED"/>
    <w:rsid w:val="00B819F9"/>
    <w:rsid w:val="00B82040"/>
    <w:rsid w:val="00B823BF"/>
    <w:rsid w:val="00B834B3"/>
    <w:rsid w:val="00B83680"/>
    <w:rsid w:val="00B8371C"/>
    <w:rsid w:val="00B8464B"/>
    <w:rsid w:val="00B849F3"/>
    <w:rsid w:val="00B85165"/>
    <w:rsid w:val="00B86AF5"/>
    <w:rsid w:val="00B86B3F"/>
    <w:rsid w:val="00B86B6E"/>
    <w:rsid w:val="00B86B7F"/>
    <w:rsid w:val="00B86EC5"/>
    <w:rsid w:val="00B870BF"/>
    <w:rsid w:val="00B87376"/>
    <w:rsid w:val="00B8780A"/>
    <w:rsid w:val="00B902FF"/>
    <w:rsid w:val="00B90668"/>
    <w:rsid w:val="00B90C99"/>
    <w:rsid w:val="00B9127B"/>
    <w:rsid w:val="00B91B38"/>
    <w:rsid w:val="00B91BDB"/>
    <w:rsid w:val="00B92841"/>
    <w:rsid w:val="00B92BE8"/>
    <w:rsid w:val="00B92D8B"/>
    <w:rsid w:val="00B937A5"/>
    <w:rsid w:val="00B93A04"/>
    <w:rsid w:val="00B93D21"/>
    <w:rsid w:val="00B93EED"/>
    <w:rsid w:val="00B9446F"/>
    <w:rsid w:val="00B94D75"/>
    <w:rsid w:val="00B94DBD"/>
    <w:rsid w:val="00B94E8C"/>
    <w:rsid w:val="00B94F96"/>
    <w:rsid w:val="00B95284"/>
    <w:rsid w:val="00B95CE5"/>
    <w:rsid w:val="00B96100"/>
    <w:rsid w:val="00B9655E"/>
    <w:rsid w:val="00B9714F"/>
    <w:rsid w:val="00B97504"/>
    <w:rsid w:val="00B97547"/>
    <w:rsid w:val="00B976B9"/>
    <w:rsid w:val="00B97BE2"/>
    <w:rsid w:val="00B97C90"/>
    <w:rsid w:val="00BA1792"/>
    <w:rsid w:val="00BA267C"/>
    <w:rsid w:val="00BA2C29"/>
    <w:rsid w:val="00BA3A08"/>
    <w:rsid w:val="00BA3FA5"/>
    <w:rsid w:val="00BA443A"/>
    <w:rsid w:val="00BA4646"/>
    <w:rsid w:val="00BA5E22"/>
    <w:rsid w:val="00BA613F"/>
    <w:rsid w:val="00BA61C0"/>
    <w:rsid w:val="00BA663E"/>
    <w:rsid w:val="00BA7839"/>
    <w:rsid w:val="00BB006C"/>
    <w:rsid w:val="00BB0140"/>
    <w:rsid w:val="00BB0201"/>
    <w:rsid w:val="00BB148D"/>
    <w:rsid w:val="00BB1A9E"/>
    <w:rsid w:val="00BB30E5"/>
    <w:rsid w:val="00BB33AF"/>
    <w:rsid w:val="00BB3790"/>
    <w:rsid w:val="00BB3C28"/>
    <w:rsid w:val="00BB3C59"/>
    <w:rsid w:val="00BB3FCE"/>
    <w:rsid w:val="00BB426A"/>
    <w:rsid w:val="00BB54F2"/>
    <w:rsid w:val="00BB578C"/>
    <w:rsid w:val="00BB6727"/>
    <w:rsid w:val="00BB69F2"/>
    <w:rsid w:val="00BB6CDF"/>
    <w:rsid w:val="00BB7875"/>
    <w:rsid w:val="00BC009A"/>
    <w:rsid w:val="00BC0BBB"/>
    <w:rsid w:val="00BC2A1E"/>
    <w:rsid w:val="00BC2B6F"/>
    <w:rsid w:val="00BC3141"/>
    <w:rsid w:val="00BC34CD"/>
    <w:rsid w:val="00BC3B18"/>
    <w:rsid w:val="00BC3D92"/>
    <w:rsid w:val="00BC41C8"/>
    <w:rsid w:val="00BC4264"/>
    <w:rsid w:val="00BC432C"/>
    <w:rsid w:val="00BC43F1"/>
    <w:rsid w:val="00BC4FEA"/>
    <w:rsid w:val="00BC66DA"/>
    <w:rsid w:val="00BC67D0"/>
    <w:rsid w:val="00BC67EE"/>
    <w:rsid w:val="00BD003B"/>
    <w:rsid w:val="00BD091C"/>
    <w:rsid w:val="00BD224B"/>
    <w:rsid w:val="00BD27DA"/>
    <w:rsid w:val="00BD3A8D"/>
    <w:rsid w:val="00BD470B"/>
    <w:rsid w:val="00BD47C6"/>
    <w:rsid w:val="00BD4D55"/>
    <w:rsid w:val="00BD5987"/>
    <w:rsid w:val="00BD5D0E"/>
    <w:rsid w:val="00BD650F"/>
    <w:rsid w:val="00BD68D4"/>
    <w:rsid w:val="00BD7C70"/>
    <w:rsid w:val="00BD7CBF"/>
    <w:rsid w:val="00BE0700"/>
    <w:rsid w:val="00BE0718"/>
    <w:rsid w:val="00BE0906"/>
    <w:rsid w:val="00BE0A21"/>
    <w:rsid w:val="00BE0BC1"/>
    <w:rsid w:val="00BE0D83"/>
    <w:rsid w:val="00BE1597"/>
    <w:rsid w:val="00BE2195"/>
    <w:rsid w:val="00BE2278"/>
    <w:rsid w:val="00BE23DF"/>
    <w:rsid w:val="00BE242F"/>
    <w:rsid w:val="00BE2AA8"/>
    <w:rsid w:val="00BE33EC"/>
    <w:rsid w:val="00BE3533"/>
    <w:rsid w:val="00BE3BF7"/>
    <w:rsid w:val="00BE4088"/>
    <w:rsid w:val="00BE4A88"/>
    <w:rsid w:val="00BE4BCF"/>
    <w:rsid w:val="00BE5519"/>
    <w:rsid w:val="00BE5738"/>
    <w:rsid w:val="00BE6444"/>
    <w:rsid w:val="00BE6936"/>
    <w:rsid w:val="00BE72DA"/>
    <w:rsid w:val="00BF0B9E"/>
    <w:rsid w:val="00BF1181"/>
    <w:rsid w:val="00BF1406"/>
    <w:rsid w:val="00BF1673"/>
    <w:rsid w:val="00BF20D9"/>
    <w:rsid w:val="00BF232E"/>
    <w:rsid w:val="00BF26DD"/>
    <w:rsid w:val="00BF2F2D"/>
    <w:rsid w:val="00BF2F4A"/>
    <w:rsid w:val="00BF3044"/>
    <w:rsid w:val="00BF309B"/>
    <w:rsid w:val="00BF3846"/>
    <w:rsid w:val="00BF3DCF"/>
    <w:rsid w:val="00BF3E58"/>
    <w:rsid w:val="00BF3E9A"/>
    <w:rsid w:val="00BF4289"/>
    <w:rsid w:val="00BF48C7"/>
    <w:rsid w:val="00BF4B3C"/>
    <w:rsid w:val="00BF4B7D"/>
    <w:rsid w:val="00BF59C2"/>
    <w:rsid w:val="00BF5D8B"/>
    <w:rsid w:val="00BF5F79"/>
    <w:rsid w:val="00BF6B15"/>
    <w:rsid w:val="00BF7524"/>
    <w:rsid w:val="00C0016D"/>
    <w:rsid w:val="00C00E35"/>
    <w:rsid w:val="00C0118A"/>
    <w:rsid w:val="00C014C7"/>
    <w:rsid w:val="00C0166B"/>
    <w:rsid w:val="00C01741"/>
    <w:rsid w:val="00C01CB6"/>
    <w:rsid w:val="00C01F54"/>
    <w:rsid w:val="00C01F61"/>
    <w:rsid w:val="00C01FD2"/>
    <w:rsid w:val="00C030F1"/>
    <w:rsid w:val="00C035CC"/>
    <w:rsid w:val="00C03D13"/>
    <w:rsid w:val="00C04089"/>
    <w:rsid w:val="00C0442C"/>
    <w:rsid w:val="00C04B5D"/>
    <w:rsid w:val="00C058EF"/>
    <w:rsid w:val="00C05A18"/>
    <w:rsid w:val="00C0604B"/>
    <w:rsid w:val="00C0692A"/>
    <w:rsid w:val="00C069F6"/>
    <w:rsid w:val="00C1055C"/>
    <w:rsid w:val="00C1120D"/>
    <w:rsid w:val="00C113C2"/>
    <w:rsid w:val="00C11946"/>
    <w:rsid w:val="00C11ABB"/>
    <w:rsid w:val="00C11E10"/>
    <w:rsid w:val="00C12B4C"/>
    <w:rsid w:val="00C130CF"/>
    <w:rsid w:val="00C1430E"/>
    <w:rsid w:val="00C148B5"/>
    <w:rsid w:val="00C15474"/>
    <w:rsid w:val="00C15886"/>
    <w:rsid w:val="00C168B9"/>
    <w:rsid w:val="00C17EC6"/>
    <w:rsid w:val="00C20553"/>
    <w:rsid w:val="00C20C51"/>
    <w:rsid w:val="00C20C95"/>
    <w:rsid w:val="00C21945"/>
    <w:rsid w:val="00C21F54"/>
    <w:rsid w:val="00C21F8B"/>
    <w:rsid w:val="00C2221F"/>
    <w:rsid w:val="00C22375"/>
    <w:rsid w:val="00C22A9D"/>
    <w:rsid w:val="00C22BDB"/>
    <w:rsid w:val="00C234B5"/>
    <w:rsid w:val="00C236AE"/>
    <w:rsid w:val="00C23B71"/>
    <w:rsid w:val="00C24170"/>
    <w:rsid w:val="00C24A98"/>
    <w:rsid w:val="00C250EC"/>
    <w:rsid w:val="00C26648"/>
    <w:rsid w:val="00C26BE5"/>
    <w:rsid w:val="00C277DC"/>
    <w:rsid w:val="00C27F93"/>
    <w:rsid w:val="00C30A40"/>
    <w:rsid w:val="00C314FA"/>
    <w:rsid w:val="00C31BB6"/>
    <w:rsid w:val="00C324E1"/>
    <w:rsid w:val="00C329B6"/>
    <w:rsid w:val="00C32C4C"/>
    <w:rsid w:val="00C32D2B"/>
    <w:rsid w:val="00C33390"/>
    <w:rsid w:val="00C33587"/>
    <w:rsid w:val="00C3372C"/>
    <w:rsid w:val="00C33B0B"/>
    <w:rsid w:val="00C33B44"/>
    <w:rsid w:val="00C33ED0"/>
    <w:rsid w:val="00C34111"/>
    <w:rsid w:val="00C347DB"/>
    <w:rsid w:val="00C349D0"/>
    <w:rsid w:val="00C34E10"/>
    <w:rsid w:val="00C359B7"/>
    <w:rsid w:val="00C35DFD"/>
    <w:rsid w:val="00C36E10"/>
    <w:rsid w:val="00C40D4C"/>
    <w:rsid w:val="00C40F16"/>
    <w:rsid w:val="00C41233"/>
    <w:rsid w:val="00C414CA"/>
    <w:rsid w:val="00C41F92"/>
    <w:rsid w:val="00C41FAC"/>
    <w:rsid w:val="00C42119"/>
    <w:rsid w:val="00C4249A"/>
    <w:rsid w:val="00C43B8D"/>
    <w:rsid w:val="00C4485F"/>
    <w:rsid w:val="00C45B4E"/>
    <w:rsid w:val="00C45C9A"/>
    <w:rsid w:val="00C46066"/>
    <w:rsid w:val="00C46260"/>
    <w:rsid w:val="00C46ACE"/>
    <w:rsid w:val="00C46B2E"/>
    <w:rsid w:val="00C47394"/>
    <w:rsid w:val="00C475D5"/>
    <w:rsid w:val="00C47928"/>
    <w:rsid w:val="00C47CAA"/>
    <w:rsid w:val="00C50DEA"/>
    <w:rsid w:val="00C53071"/>
    <w:rsid w:val="00C540E3"/>
    <w:rsid w:val="00C54C5C"/>
    <w:rsid w:val="00C55A37"/>
    <w:rsid w:val="00C55CEA"/>
    <w:rsid w:val="00C55E2D"/>
    <w:rsid w:val="00C56A9C"/>
    <w:rsid w:val="00C56D38"/>
    <w:rsid w:val="00C57037"/>
    <w:rsid w:val="00C572F5"/>
    <w:rsid w:val="00C576EC"/>
    <w:rsid w:val="00C57B85"/>
    <w:rsid w:val="00C57EEE"/>
    <w:rsid w:val="00C60372"/>
    <w:rsid w:val="00C604D6"/>
    <w:rsid w:val="00C609FA"/>
    <w:rsid w:val="00C610DF"/>
    <w:rsid w:val="00C6342B"/>
    <w:rsid w:val="00C64032"/>
    <w:rsid w:val="00C6404C"/>
    <w:rsid w:val="00C6479B"/>
    <w:rsid w:val="00C6505C"/>
    <w:rsid w:val="00C65441"/>
    <w:rsid w:val="00C6599B"/>
    <w:rsid w:val="00C65B56"/>
    <w:rsid w:val="00C65EC2"/>
    <w:rsid w:val="00C665B9"/>
    <w:rsid w:val="00C66982"/>
    <w:rsid w:val="00C66AB1"/>
    <w:rsid w:val="00C66D49"/>
    <w:rsid w:val="00C678BB"/>
    <w:rsid w:val="00C70166"/>
    <w:rsid w:val="00C70BC2"/>
    <w:rsid w:val="00C718D4"/>
    <w:rsid w:val="00C71EA6"/>
    <w:rsid w:val="00C7363B"/>
    <w:rsid w:val="00C7387B"/>
    <w:rsid w:val="00C75307"/>
    <w:rsid w:val="00C75314"/>
    <w:rsid w:val="00C754CD"/>
    <w:rsid w:val="00C766DC"/>
    <w:rsid w:val="00C76EF8"/>
    <w:rsid w:val="00C774D6"/>
    <w:rsid w:val="00C8048E"/>
    <w:rsid w:val="00C81375"/>
    <w:rsid w:val="00C816F5"/>
    <w:rsid w:val="00C82679"/>
    <w:rsid w:val="00C82D9A"/>
    <w:rsid w:val="00C82E45"/>
    <w:rsid w:val="00C833D2"/>
    <w:rsid w:val="00C83535"/>
    <w:rsid w:val="00C83CF9"/>
    <w:rsid w:val="00C84A55"/>
    <w:rsid w:val="00C855CE"/>
    <w:rsid w:val="00C85C59"/>
    <w:rsid w:val="00C8663B"/>
    <w:rsid w:val="00C86C37"/>
    <w:rsid w:val="00C870E9"/>
    <w:rsid w:val="00C8713E"/>
    <w:rsid w:val="00C87BDA"/>
    <w:rsid w:val="00C913F5"/>
    <w:rsid w:val="00C91854"/>
    <w:rsid w:val="00C9370F"/>
    <w:rsid w:val="00C93785"/>
    <w:rsid w:val="00C94CF3"/>
    <w:rsid w:val="00C95543"/>
    <w:rsid w:val="00C9558B"/>
    <w:rsid w:val="00C9642A"/>
    <w:rsid w:val="00C96675"/>
    <w:rsid w:val="00C966C6"/>
    <w:rsid w:val="00C97135"/>
    <w:rsid w:val="00C975C6"/>
    <w:rsid w:val="00C977C6"/>
    <w:rsid w:val="00CA027D"/>
    <w:rsid w:val="00CA0744"/>
    <w:rsid w:val="00CA1012"/>
    <w:rsid w:val="00CA240A"/>
    <w:rsid w:val="00CA2622"/>
    <w:rsid w:val="00CA44D9"/>
    <w:rsid w:val="00CA4910"/>
    <w:rsid w:val="00CA4CED"/>
    <w:rsid w:val="00CA4CEE"/>
    <w:rsid w:val="00CA5432"/>
    <w:rsid w:val="00CA55E5"/>
    <w:rsid w:val="00CA65F5"/>
    <w:rsid w:val="00CA6A91"/>
    <w:rsid w:val="00CA6EEB"/>
    <w:rsid w:val="00CB1750"/>
    <w:rsid w:val="00CB1F2D"/>
    <w:rsid w:val="00CB1F6A"/>
    <w:rsid w:val="00CB2630"/>
    <w:rsid w:val="00CB2882"/>
    <w:rsid w:val="00CB2EC9"/>
    <w:rsid w:val="00CB2FB4"/>
    <w:rsid w:val="00CB4C8F"/>
    <w:rsid w:val="00CB4F86"/>
    <w:rsid w:val="00CB67B2"/>
    <w:rsid w:val="00CB6826"/>
    <w:rsid w:val="00CB7609"/>
    <w:rsid w:val="00CC01A7"/>
    <w:rsid w:val="00CC07F4"/>
    <w:rsid w:val="00CC0985"/>
    <w:rsid w:val="00CC123F"/>
    <w:rsid w:val="00CC1495"/>
    <w:rsid w:val="00CC1643"/>
    <w:rsid w:val="00CC1B0C"/>
    <w:rsid w:val="00CC1C77"/>
    <w:rsid w:val="00CC1CCF"/>
    <w:rsid w:val="00CC2A32"/>
    <w:rsid w:val="00CC3FFF"/>
    <w:rsid w:val="00CC412B"/>
    <w:rsid w:val="00CC4A88"/>
    <w:rsid w:val="00CC4E3C"/>
    <w:rsid w:val="00CC4FDB"/>
    <w:rsid w:val="00CC5261"/>
    <w:rsid w:val="00CC560B"/>
    <w:rsid w:val="00CC6801"/>
    <w:rsid w:val="00CC699B"/>
    <w:rsid w:val="00CC6BFF"/>
    <w:rsid w:val="00CC6FD1"/>
    <w:rsid w:val="00CC70E3"/>
    <w:rsid w:val="00CC70E7"/>
    <w:rsid w:val="00CD0DE1"/>
    <w:rsid w:val="00CD2285"/>
    <w:rsid w:val="00CD2CBC"/>
    <w:rsid w:val="00CD2CED"/>
    <w:rsid w:val="00CD2FA8"/>
    <w:rsid w:val="00CD3268"/>
    <w:rsid w:val="00CD3AD0"/>
    <w:rsid w:val="00CD41AA"/>
    <w:rsid w:val="00CD485D"/>
    <w:rsid w:val="00CD4F11"/>
    <w:rsid w:val="00CD5850"/>
    <w:rsid w:val="00CD7206"/>
    <w:rsid w:val="00CD7E93"/>
    <w:rsid w:val="00CE349D"/>
    <w:rsid w:val="00CE4D41"/>
    <w:rsid w:val="00CE61D2"/>
    <w:rsid w:val="00CE6BEF"/>
    <w:rsid w:val="00CE6D40"/>
    <w:rsid w:val="00CE6F8D"/>
    <w:rsid w:val="00CE72C5"/>
    <w:rsid w:val="00CE761F"/>
    <w:rsid w:val="00CF051E"/>
    <w:rsid w:val="00CF094C"/>
    <w:rsid w:val="00CF0DC6"/>
    <w:rsid w:val="00CF1706"/>
    <w:rsid w:val="00CF1916"/>
    <w:rsid w:val="00CF1938"/>
    <w:rsid w:val="00CF19A0"/>
    <w:rsid w:val="00CF1D73"/>
    <w:rsid w:val="00CF1F9B"/>
    <w:rsid w:val="00CF2788"/>
    <w:rsid w:val="00CF287E"/>
    <w:rsid w:val="00CF2E6E"/>
    <w:rsid w:val="00CF33C0"/>
    <w:rsid w:val="00CF41F6"/>
    <w:rsid w:val="00CF43C6"/>
    <w:rsid w:val="00CF473E"/>
    <w:rsid w:val="00CF4F90"/>
    <w:rsid w:val="00CF5685"/>
    <w:rsid w:val="00CF6726"/>
    <w:rsid w:val="00CF69F0"/>
    <w:rsid w:val="00CF7195"/>
    <w:rsid w:val="00D013BB"/>
    <w:rsid w:val="00D0195D"/>
    <w:rsid w:val="00D02FFF"/>
    <w:rsid w:val="00D03C84"/>
    <w:rsid w:val="00D04993"/>
    <w:rsid w:val="00D05308"/>
    <w:rsid w:val="00D06296"/>
    <w:rsid w:val="00D076C3"/>
    <w:rsid w:val="00D07A6D"/>
    <w:rsid w:val="00D07C48"/>
    <w:rsid w:val="00D1110C"/>
    <w:rsid w:val="00D11380"/>
    <w:rsid w:val="00D11528"/>
    <w:rsid w:val="00D1192F"/>
    <w:rsid w:val="00D1195E"/>
    <w:rsid w:val="00D11A76"/>
    <w:rsid w:val="00D11AB5"/>
    <w:rsid w:val="00D11C92"/>
    <w:rsid w:val="00D11FE0"/>
    <w:rsid w:val="00D1281D"/>
    <w:rsid w:val="00D12AF2"/>
    <w:rsid w:val="00D13203"/>
    <w:rsid w:val="00D13846"/>
    <w:rsid w:val="00D14337"/>
    <w:rsid w:val="00D14F9B"/>
    <w:rsid w:val="00D156A9"/>
    <w:rsid w:val="00D166B5"/>
    <w:rsid w:val="00D16948"/>
    <w:rsid w:val="00D16E5D"/>
    <w:rsid w:val="00D17003"/>
    <w:rsid w:val="00D17DB3"/>
    <w:rsid w:val="00D203E4"/>
    <w:rsid w:val="00D2078C"/>
    <w:rsid w:val="00D208B1"/>
    <w:rsid w:val="00D20D22"/>
    <w:rsid w:val="00D21AC1"/>
    <w:rsid w:val="00D21DD5"/>
    <w:rsid w:val="00D21EB4"/>
    <w:rsid w:val="00D229E6"/>
    <w:rsid w:val="00D236E5"/>
    <w:rsid w:val="00D23FB7"/>
    <w:rsid w:val="00D25A6E"/>
    <w:rsid w:val="00D25B88"/>
    <w:rsid w:val="00D26187"/>
    <w:rsid w:val="00D26652"/>
    <w:rsid w:val="00D26665"/>
    <w:rsid w:val="00D26F5A"/>
    <w:rsid w:val="00D27701"/>
    <w:rsid w:val="00D309A5"/>
    <w:rsid w:val="00D309BE"/>
    <w:rsid w:val="00D30B19"/>
    <w:rsid w:val="00D31149"/>
    <w:rsid w:val="00D3152B"/>
    <w:rsid w:val="00D31D87"/>
    <w:rsid w:val="00D32376"/>
    <w:rsid w:val="00D3245D"/>
    <w:rsid w:val="00D328CE"/>
    <w:rsid w:val="00D33B49"/>
    <w:rsid w:val="00D33D5D"/>
    <w:rsid w:val="00D34727"/>
    <w:rsid w:val="00D34856"/>
    <w:rsid w:val="00D357C4"/>
    <w:rsid w:val="00D35D9E"/>
    <w:rsid w:val="00D363AB"/>
    <w:rsid w:val="00D36CA2"/>
    <w:rsid w:val="00D36F64"/>
    <w:rsid w:val="00D37190"/>
    <w:rsid w:val="00D37987"/>
    <w:rsid w:val="00D41A7B"/>
    <w:rsid w:val="00D41FA2"/>
    <w:rsid w:val="00D42437"/>
    <w:rsid w:val="00D42498"/>
    <w:rsid w:val="00D44ECF"/>
    <w:rsid w:val="00D45137"/>
    <w:rsid w:val="00D452B0"/>
    <w:rsid w:val="00D45D62"/>
    <w:rsid w:val="00D45DF0"/>
    <w:rsid w:val="00D46124"/>
    <w:rsid w:val="00D4706B"/>
    <w:rsid w:val="00D47D25"/>
    <w:rsid w:val="00D47F68"/>
    <w:rsid w:val="00D50F91"/>
    <w:rsid w:val="00D5185C"/>
    <w:rsid w:val="00D51C4D"/>
    <w:rsid w:val="00D52015"/>
    <w:rsid w:val="00D527A8"/>
    <w:rsid w:val="00D52B48"/>
    <w:rsid w:val="00D532B6"/>
    <w:rsid w:val="00D54333"/>
    <w:rsid w:val="00D5454D"/>
    <w:rsid w:val="00D5484C"/>
    <w:rsid w:val="00D54F65"/>
    <w:rsid w:val="00D54FF7"/>
    <w:rsid w:val="00D55649"/>
    <w:rsid w:val="00D55691"/>
    <w:rsid w:val="00D56C9F"/>
    <w:rsid w:val="00D570E9"/>
    <w:rsid w:val="00D578C6"/>
    <w:rsid w:val="00D57915"/>
    <w:rsid w:val="00D57B4B"/>
    <w:rsid w:val="00D57BA5"/>
    <w:rsid w:val="00D60443"/>
    <w:rsid w:val="00D6065B"/>
    <w:rsid w:val="00D6187C"/>
    <w:rsid w:val="00D61D5D"/>
    <w:rsid w:val="00D61DD9"/>
    <w:rsid w:val="00D61E55"/>
    <w:rsid w:val="00D629D5"/>
    <w:rsid w:val="00D62A12"/>
    <w:rsid w:val="00D62D22"/>
    <w:rsid w:val="00D62E74"/>
    <w:rsid w:val="00D62F9C"/>
    <w:rsid w:val="00D63129"/>
    <w:rsid w:val="00D63224"/>
    <w:rsid w:val="00D63341"/>
    <w:rsid w:val="00D6360F"/>
    <w:rsid w:val="00D637AA"/>
    <w:rsid w:val="00D64906"/>
    <w:rsid w:val="00D65A31"/>
    <w:rsid w:val="00D65ABC"/>
    <w:rsid w:val="00D66617"/>
    <w:rsid w:val="00D67ACE"/>
    <w:rsid w:val="00D67C23"/>
    <w:rsid w:val="00D714FE"/>
    <w:rsid w:val="00D72774"/>
    <w:rsid w:val="00D72AE1"/>
    <w:rsid w:val="00D72BE4"/>
    <w:rsid w:val="00D73351"/>
    <w:rsid w:val="00D738A1"/>
    <w:rsid w:val="00D747C1"/>
    <w:rsid w:val="00D759C3"/>
    <w:rsid w:val="00D75B78"/>
    <w:rsid w:val="00D7658F"/>
    <w:rsid w:val="00D7679F"/>
    <w:rsid w:val="00D76A3E"/>
    <w:rsid w:val="00D777AA"/>
    <w:rsid w:val="00D779EB"/>
    <w:rsid w:val="00D77AF4"/>
    <w:rsid w:val="00D80008"/>
    <w:rsid w:val="00D8009A"/>
    <w:rsid w:val="00D80D73"/>
    <w:rsid w:val="00D80EA2"/>
    <w:rsid w:val="00D811BD"/>
    <w:rsid w:val="00D81927"/>
    <w:rsid w:val="00D82395"/>
    <w:rsid w:val="00D83339"/>
    <w:rsid w:val="00D83BDE"/>
    <w:rsid w:val="00D83E31"/>
    <w:rsid w:val="00D840F8"/>
    <w:rsid w:val="00D841A6"/>
    <w:rsid w:val="00D84632"/>
    <w:rsid w:val="00D84CFC"/>
    <w:rsid w:val="00D85422"/>
    <w:rsid w:val="00D8571A"/>
    <w:rsid w:val="00D85FB0"/>
    <w:rsid w:val="00D8714B"/>
    <w:rsid w:val="00D87522"/>
    <w:rsid w:val="00D90127"/>
    <w:rsid w:val="00D9087B"/>
    <w:rsid w:val="00D9093D"/>
    <w:rsid w:val="00D91172"/>
    <w:rsid w:val="00D91891"/>
    <w:rsid w:val="00D9197E"/>
    <w:rsid w:val="00D91D8D"/>
    <w:rsid w:val="00D9280C"/>
    <w:rsid w:val="00D92949"/>
    <w:rsid w:val="00D92A36"/>
    <w:rsid w:val="00D92C5C"/>
    <w:rsid w:val="00D93897"/>
    <w:rsid w:val="00D93EDD"/>
    <w:rsid w:val="00D9444D"/>
    <w:rsid w:val="00D94CBB"/>
    <w:rsid w:val="00D94D33"/>
    <w:rsid w:val="00D9592E"/>
    <w:rsid w:val="00D96142"/>
    <w:rsid w:val="00D96CE2"/>
    <w:rsid w:val="00DA00ED"/>
    <w:rsid w:val="00DA1B44"/>
    <w:rsid w:val="00DA24A1"/>
    <w:rsid w:val="00DA2AB5"/>
    <w:rsid w:val="00DA2E16"/>
    <w:rsid w:val="00DA3893"/>
    <w:rsid w:val="00DA3E9D"/>
    <w:rsid w:val="00DA47E0"/>
    <w:rsid w:val="00DA4F65"/>
    <w:rsid w:val="00DA50B5"/>
    <w:rsid w:val="00DA578F"/>
    <w:rsid w:val="00DA5DA3"/>
    <w:rsid w:val="00DA5EED"/>
    <w:rsid w:val="00DA64AE"/>
    <w:rsid w:val="00DA6A53"/>
    <w:rsid w:val="00DA70F4"/>
    <w:rsid w:val="00DA720E"/>
    <w:rsid w:val="00DA7A2F"/>
    <w:rsid w:val="00DA7D5C"/>
    <w:rsid w:val="00DA7DCF"/>
    <w:rsid w:val="00DB0131"/>
    <w:rsid w:val="00DB0786"/>
    <w:rsid w:val="00DB15E1"/>
    <w:rsid w:val="00DB179E"/>
    <w:rsid w:val="00DB1B2E"/>
    <w:rsid w:val="00DB241C"/>
    <w:rsid w:val="00DB2712"/>
    <w:rsid w:val="00DB3512"/>
    <w:rsid w:val="00DB36F0"/>
    <w:rsid w:val="00DB36FC"/>
    <w:rsid w:val="00DB38EB"/>
    <w:rsid w:val="00DB4A31"/>
    <w:rsid w:val="00DB4BF0"/>
    <w:rsid w:val="00DB5707"/>
    <w:rsid w:val="00DB61AA"/>
    <w:rsid w:val="00DB7009"/>
    <w:rsid w:val="00DC0048"/>
    <w:rsid w:val="00DC06F4"/>
    <w:rsid w:val="00DC1114"/>
    <w:rsid w:val="00DC191B"/>
    <w:rsid w:val="00DC198E"/>
    <w:rsid w:val="00DC2BC6"/>
    <w:rsid w:val="00DC3607"/>
    <w:rsid w:val="00DC48D3"/>
    <w:rsid w:val="00DC5251"/>
    <w:rsid w:val="00DC6598"/>
    <w:rsid w:val="00DC6A25"/>
    <w:rsid w:val="00DC6A5C"/>
    <w:rsid w:val="00DC6DDB"/>
    <w:rsid w:val="00DC79E3"/>
    <w:rsid w:val="00DD0036"/>
    <w:rsid w:val="00DD0536"/>
    <w:rsid w:val="00DD05E3"/>
    <w:rsid w:val="00DD0661"/>
    <w:rsid w:val="00DD187C"/>
    <w:rsid w:val="00DD1B24"/>
    <w:rsid w:val="00DD22AA"/>
    <w:rsid w:val="00DD234D"/>
    <w:rsid w:val="00DD2775"/>
    <w:rsid w:val="00DD2CAB"/>
    <w:rsid w:val="00DD4532"/>
    <w:rsid w:val="00DD556D"/>
    <w:rsid w:val="00DD59D4"/>
    <w:rsid w:val="00DD5BBF"/>
    <w:rsid w:val="00DD5D0F"/>
    <w:rsid w:val="00DD5E8D"/>
    <w:rsid w:val="00DD5F8A"/>
    <w:rsid w:val="00DD60A4"/>
    <w:rsid w:val="00DD66A1"/>
    <w:rsid w:val="00DD69FE"/>
    <w:rsid w:val="00DD6A58"/>
    <w:rsid w:val="00DD6DD8"/>
    <w:rsid w:val="00DD6E72"/>
    <w:rsid w:val="00DD78B7"/>
    <w:rsid w:val="00DD7EF5"/>
    <w:rsid w:val="00DE0325"/>
    <w:rsid w:val="00DE0390"/>
    <w:rsid w:val="00DE0426"/>
    <w:rsid w:val="00DE0D1D"/>
    <w:rsid w:val="00DE189D"/>
    <w:rsid w:val="00DE238E"/>
    <w:rsid w:val="00DE2A4B"/>
    <w:rsid w:val="00DE3973"/>
    <w:rsid w:val="00DE419A"/>
    <w:rsid w:val="00DE5F95"/>
    <w:rsid w:val="00DE60E5"/>
    <w:rsid w:val="00DE6D9F"/>
    <w:rsid w:val="00DE7047"/>
    <w:rsid w:val="00DE7898"/>
    <w:rsid w:val="00DE7B6F"/>
    <w:rsid w:val="00DF0008"/>
    <w:rsid w:val="00DF0797"/>
    <w:rsid w:val="00DF0FB0"/>
    <w:rsid w:val="00DF4522"/>
    <w:rsid w:val="00DF5A4E"/>
    <w:rsid w:val="00DF670A"/>
    <w:rsid w:val="00E00204"/>
    <w:rsid w:val="00E00738"/>
    <w:rsid w:val="00E00EE8"/>
    <w:rsid w:val="00E01102"/>
    <w:rsid w:val="00E0131B"/>
    <w:rsid w:val="00E01A86"/>
    <w:rsid w:val="00E01E06"/>
    <w:rsid w:val="00E02369"/>
    <w:rsid w:val="00E02A19"/>
    <w:rsid w:val="00E0554E"/>
    <w:rsid w:val="00E05607"/>
    <w:rsid w:val="00E069E0"/>
    <w:rsid w:val="00E06FE2"/>
    <w:rsid w:val="00E107CF"/>
    <w:rsid w:val="00E10F67"/>
    <w:rsid w:val="00E11341"/>
    <w:rsid w:val="00E12627"/>
    <w:rsid w:val="00E1347A"/>
    <w:rsid w:val="00E13818"/>
    <w:rsid w:val="00E14635"/>
    <w:rsid w:val="00E15090"/>
    <w:rsid w:val="00E15709"/>
    <w:rsid w:val="00E15FF0"/>
    <w:rsid w:val="00E1616D"/>
    <w:rsid w:val="00E172B1"/>
    <w:rsid w:val="00E17ECE"/>
    <w:rsid w:val="00E200D9"/>
    <w:rsid w:val="00E202B7"/>
    <w:rsid w:val="00E2104D"/>
    <w:rsid w:val="00E21244"/>
    <w:rsid w:val="00E21735"/>
    <w:rsid w:val="00E222E4"/>
    <w:rsid w:val="00E22711"/>
    <w:rsid w:val="00E22A9C"/>
    <w:rsid w:val="00E22B07"/>
    <w:rsid w:val="00E22D44"/>
    <w:rsid w:val="00E23137"/>
    <w:rsid w:val="00E236FC"/>
    <w:rsid w:val="00E23B94"/>
    <w:rsid w:val="00E24177"/>
    <w:rsid w:val="00E255C8"/>
    <w:rsid w:val="00E26D76"/>
    <w:rsid w:val="00E27AEA"/>
    <w:rsid w:val="00E30543"/>
    <w:rsid w:val="00E30A2D"/>
    <w:rsid w:val="00E321E8"/>
    <w:rsid w:val="00E32A4F"/>
    <w:rsid w:val="00E33784"/>
    <w:rsid w:val="00E34142"/>
    <w:rsid w:val="00E347BF"/>
    <w:rsid w:val="00E35BDA"/>
    <w:rsid w:val="00E35C3C"/>
    <w:rsid w:val="00E35EE4"/>
    <w:rsid w:val="00E367F9"/>
    <w:rsid w:val="00E36B59"/>
    <w:rsid w:val="00E37DDD"/>
    <w:rsid w:val="00E4097E"/>
    <w:rsid w:val="00E414AB"/>
    <w:rsid w:val="00E41EB7"/>
    <w:rsid w:val="00E429B3"/>
    <w:rsid w:val="00E42A25"/>
    <w:rsid w:val="00E42EF8"/>
    <w:rsid w:val="00E44733"/>
    <w:rsid w:val="00E447FA"/>
    <w:rsid w:val="00E45222"/>
    <w:rsid w:val="00E469D0"/>
    <w:rsid w:val="00E47DF6"/>
    <w:rsid w:val="00E503EE"/>
    <w:rsid w:val="00E50B29"/>
    <w:rsid w:val="00E52A1A"/>
    <w:rsid w:val="00E52C0B"/>
    <w:rsid w:val="00E52C9A"/>
    <w:rsid w:val="00E52F7D"/>
    <w:rsid w:val="00E531EA"/>
    <w:rsid w:val="00E53774"/>
    <w:rsid w:val="00E53BB9"/>
    <w:rsid w:val="00E54147"/>
    <w:rsid w:val="00E5426A"/>
    <w:rsid w:val="00E54AB6"/>
    <w:rsid w:val="00E54C04"/>
    <w:rsid w:val="00E5518A"/>
    <w:rsid w:val="00E55242"/>
    <w:rsid w:val="00E56003"/>
    <w:rsid w:val="00E561BE"/>
    <w:rsid w:val="00E56279"/>
    <w:rsid w:val="00E56375"/>
    <w:rsid w:val="00E568D2"/>
    <w:rsid w:val="00E5775F"/>
    <w:rsid w:val="00E60DE9"/>
    <w:rsid w:val="00E60E55"/>
    <w:rsid w:val="00E616C2"/>
    <w:rsid w:val="00E61840"/>
    <w:rsid w:val="00E61F9A"/>
    <w:rsid w:val="00E62D71"/>
    <w:rsid w:val="00E633E4"/>
    <w:rsid w:val="00E63598"/>
    <w:rsid w:val="00E63C17"/>
    <w:rsid w:val="00E653D1"/>
    <w:rsid w:val="00E6629A"/>
    <w:rsid w:val="00E66391"/>
    <w:rsid w:val="00E6730D"/>
    <w:rsid w:val="00E6767A"/>
    <w:rsid w:val="00E67E0E"/>
    <w:rsid w:val="00E737E9"/>
    <w:rsid w:val="00E74C0F"/>
    <w:rsid w:val="00E752C3"/>
    <w:rsid w:val="00E758D3"/>
    <w:rsid w:val="00E76DEB"/>
    <w:rsid w:val="00E76E26"/>
    <w:rsid w:val="00E76E9F"/>
    <w:rsid w:val="00E8201A"/>
    <w:rsid w:val="00E8204D"/>
    <w:rsid w:val="00E820D4"/>
    <w:rsid w:val="00E8210F"/>
    <w:rsid w:val="00E82282"/>
    <w:rsid w:val="00E83747"/>
    <w:rsid w:val="00E8384E"/>
    <w:rsid w:val="00E83893"/>
    <w:rsid w:val="00E83BD9"/>
    <w:rsid w:val="00E8447E"/>
    <w:rsid w:val="00E853B8"/>
    <w:rsid w:val="00E85800"/>
    <w:rsid w:val="00E858A0"/>
    <w:rsid w:val="00E85AF2"/>
    <w:rsid w:val="00E85D6A"/>
    <w:rsid w:val="00E86104"/>
    <w:rsid w:val="00E86A0C"/>
    <w:rsid w:val="00E86CA7"/>
    <w:rsid w:val="00E86E41"/>
    <w:rsid w:val="00E870AF"/>
    <w:rsid w:val="00E8743B"/>
    <w:rsid w:val="00E87E55"/>
    <w:rsid w:val="00E87F3D"/>
    <w:rsid w:val="00E908EE"/>
    <w:rsid w:val="00E90DCD"/>
    <w:rsid w:val="00E91225"/>
    <w:rsid w:val="00E926CF"/>
    <w:rsid w:val="00E93781"/>
    <w:rsid w:val="00E9432C"/>
    <w:rsid w:val="00E9569F"/>
    <w:rsid w:val="00E965C5"/>
    <w:rsid w:val="00E96B35"/>
    <w:rsid w:val="00E96DC1"/>
    <w:rsid w:val="00E9740D"/>
    <w:rsid w:val="00EA0C9F"/>
    <w:rsid w:val="00EA1120"/>
    <w:rsid w:val="00EA1397"/>
    <w:rsid w:val="00EA2160"/>
    <w:rsid w:val="00EA32FE"/>
    <w:rsid w:val="00EA347B"/>
    <w:rsid w:val="00EA3A0F"/>
    <w:rsid w:val="00EA4C25"/>
    <w:rsid w:val="00EA5A01"/>
    <w:rsid w:val="00EA65E5"/>
    <w:rsid w:val="00EA6F51"/>
    <w:rsid w:val="00EA7829"/>
    <w:rsid w:val="00EA78DB"/>
    <w:rsid w:val="00EA7FC8"/>
    <w:rsid w:val="00EA7FE9"/>
    <w:rsid w:val="00EB067A"/>
    <w:rsid w:val="00EB0B2A"/>
    <w:rsid w:val="00EB1CD5"/>
    <w:rsid w:val="00EB389A"/>
    <w:rsid w:val="00EB4C51"/>
    <w:rsid w:val="00EB4DC4"/>
    <w:rsid w:val="00EB5EA5"/>
    <w:rsid w:val="00EB6612"/>
    <w:rsid w:val="00EB688C"/>
    <w:rsid w:val="00EB6BDC"/>
    <w:rsid w:val="00EB6C3D"/>
    <w:rsid w:val="00EB6EFF"/>
    <w:rsid w:val="00EB715A"/>
    <w:rsid w:val="00EB7833"/>
    <w:rsid w:val="00EB7A17"/>
    <w:rsid w:val="00EC169C"/>
    <w:rsid w:val="00EC1B58"/>
    <w:rsid w:val="00EC1D0D"/>
    <w:rsid w:val="00EC1D52"/>
    <w:rsid w:val="00EC2675"/>
    <w:rsid w:val="00EC2FBF"/>
    <w:rsid w:val="00EC3EEB"/>
    <w:rsid w:val="00EC4237"/>
    <w:rsid w:val="00EC4BBB"/>
    <w:rsid w:val="00EC5FA4"/>
    <w:rsid w:val="00EC60DB"/>
    <w:rsid w:val="00EC635D"/>
    <w:rsid w:val="00EC7024"/>
    <w:rsid w:val="00EC710D"/>
    <w:rsid w:val="00EC7BEC"/>
    <w:rsid w:val="00ED073C"/>
    <w:rsid w:val="00ED07A3"/>
    <w:rsid w:val="00ED07B9"/>
    <w:rsid w:val="00ED0925"/>
    <w:rsid w:val="00ED0FD9"/>
    <w:rsid w:val="00ED117D"/>
    <w:rsid w:val="00ED1BA4"/>
    <w:rsid w:val="00ED301C"/>
    <w:rsid w:val="00ED3E9B"/>
    <w:rsid w:val="00ED3FE4"/>
    <w:rsid w:val="00ED441C"/>
    <w:rsid w:val="00ED4534"/>
    <w:rsid w:val="00ED5D81"/>
    <w:rsid w:val="00ED5EBB"/>
    <w:rsid w:val="00ED5FFA"/>
    <w:rsid w:val="00ED6131"/>
    <w:rsid w:val="00ED66F3"/>
    <w:rsid w:val="00EE0065"/>
    <w:rsid w:val="00EE0F8F"/>
    <w:rsid w:val="00EE17E9"/>
    <w:rsid w:val="00EE1C0C"/>
    <w:rsid w:val="00EE1CB3"/>
    <w:rsid w:val="00EE29E2"/>
    <w:rsid w:val="00EE35DA"/>
    <w:rsid w:val="00EE39D9"/>
    <w:rsid w:val="00EE3AA0"/>
    <w:rsid w:val="00EE4382"/>
    <w:rsid w:val="00EE443C"/>
    <w:rsid w:val="00EE45A6"/>
    <w:rsid w:val="00EE4DA7"/>
    <w:rsid w:val="00EE51CF"/>
    <w:rsid w:val="00EE56F4"/>
    <w:rsid w:val="00EE5A27"/>
    <w:rsid w:val="00EE6849"/>
    <w:rsid w:val="00EE684A"/>
    <w:rsid w:val="00EE6B38"/>
    <w:rsid w:val="00EE7718"/>
    <w:rsid w:val="00EE7952"/>
    <w:rsid w:val="00EF107A"/>
    <w:rsid w:val="00EF1891"/>
    <w:rsid w:val="00EF1D12"/>
    <w:rsid w:val="00EF25CE"/>
    <w:rsid w:val="00EF32F9"/>
    <w:rsid w:val="00EF35A0"/>
    <w:rsid w:val="00EF3CFE"/>
    <w:rsid w:val="00EF4302"/>
    <w:rsid w:val="00EF4ACB"/>
    <w:rsid w:val="00EF5D90"/>
    <w:rsid w:val="00EF6249"/>
    <w:rsid w:val="00EF67AE"/>
    <w:rsid w:val="00EF77D9"/>
    <w:rsid w:val="00F00504"/>
    <w:rsid w:val="00F01D00"/>
    <w:rsid w:val="00F021E7"/>
    <w:rsid w:val="00F02855"/>
    <w:rsid w:val="00F02899"/>
    <w:rsid w:val="00F0322A"/>
    <w:rsid w:val="00F03777"/>
    <w:rsid w:val="00F03CAE"/>
    <w:rsid w:val="00F046B9"/>
    <w:rsid w:val="00F04DB8"/>
    <w:rsid w:val="00F05074"/>
    <w:rsid w:val="00F06219"/>
    <w:rsid w:val="00F0667C"/>
    <w:rsid w:val="00F069B3"/>
    <w:rsid w:val="00F10550"/>
    <w:rsid w:val="00F10C9D"/>
    <w:rsid w:val="00F13134"/>
    <w:rsid w:val="00F13496"/>
    <w:rsid w:val="00F1420B"/>
    <w:rsid w:val="00F1545F"/>
    <w:rsid w:val="00F1586B"/>
    <w:rsid w:val="00F160AC"/>
    <w:rsid w:val="00F169F0"/>
    <w:rsid w:val="00F16BD7"/>
    <w:rsid w:val="00F16F5B"/>
    <w:rsid w:val="00F17EA1"/>
    <w:rsid w:val="00F17FEE"/>
    <w:rsid w:val="00F20484"/>
    <w:rsid w:val="00F21287"/>
    <w:rsid w:val="00F21992"/>
    <w:rsid w:val="00F2200E"/>
    <w:rsid w:val="00F22856"/>
    <w:rsid w:val="00F228D1"/>
    <w:rsid w:val="00F22F09"/>
    <w:rsid w:val="00F236DF"/>
    <w:rsid w:val="00F2446D"/>
    <w:rsid w:val="00F25C04"/>
    <w:rsid w:val="00F25D91"/>
    <w:rsid w:val="00F2633B"/>
    <w:rsid w:val="00F266E6"/>
    <w:rsid w:val="00F269C3"/>
    <w:rsid w:val="00F270BB"/>
    <w:rsid w:val="00F27E1D"/>
    <w:rsid w:val="00F27F28"/>
    <w:rsid w:val="00F303AA"/>
    <w:rsid w:val="00F30931"/>
    <w:rsid w:val="00F30BC3"/>
    <w:rsid w:val="00F30D47"/>
    <w:rsid w:val="00F3134A"/>
    <w:rsid w:val="00F3134C"/>
    <w:rsid w:val="00F3159C"/>
    <w:rsid w:val="00F321C1"/>
    <w:rsid w:val="00F32D25"/>
    <w:rsid w:val="00F32D49"/>
    <w:rsid w:val="00F32D63"/>
    <w:rsid w:val="00F33F22"/>
    <w:rsid w:val="00F34569"/>
    <w:rsid w:val="00F403E5"/>
    <w:rsid w:val="00F4104C"/>
    <w:rsid w:val="00F410AA"/>
    <w:rsid w:val="00F41A2A"/>
    <w:rsid w:val="00F41BAB"/>
    <w:rsid w:val="00F42979"/>
    <w:rsid w:val="00F42ECC"/>
    <w:rsid w:val="00F430C4"/>
    <w:rsid w:val="00F43D0F"/>
    <w:rsid w:val="00F4403B"/>
    <w:rsid w:val="00F44AFD"/>
    <w:rsid w:val="00F44C18"/>
    <w:rsid w:val="00F44D23"/>
    <w:rsid w:val="00F456D0"/>
    <w:rsid w:val="00F4608C"/>
    <w:rsid w:val="00F47432"/>
    <w:rsid w:val="00F47661"/>
    <w:rsid w:val="00F47D3F"/>
    <w:rsid w:val="00F47DB4"/>
    <w:rsid w:val="00F47E52"/>
    <w:rsid w:val="00F50124"/>
    <w:rsid w:val="00F5039E"/>
    <w:rsid w:val="00F50B72"/>
    <w:rsid w:val="00F50ED4"/>
    <w:rsid w:val="00F510A5"/>
    <w:rsid w:val="00F51B56"/>
    <w:rsid w:val="00F52849"/>
    <w:rsid w:val="00F52A53"/>
    <w:rsid w:val="00F53270"/>
    <w:rsid w:val="00F53B6C"/>
    <w:rsid w:val="00F53E69"/>
    <w:rsid w:val="00F54850"/>
    <w:rsid w:val="00F54E52"/>
    <w:rsid w:val="00F552DD"/>
    <w:rsid w:val="00F555E2"/>
    <w:rsid w:val="00F55666"/>
    <w:rsid w:val="00F5691C"/>
    <w:rsid w:val="00F56B1F"/>
    <w:rsid w:val="00F56D46"/>
    <w:rsid w:val="00F56F63"/>
    <w:rsid w:val="00F57620"/>
    <w:rsid w:val="00F60B97"/>
    <w:rsid w:val="00F60EAC"/>
    <w:rsid w:val="00F629A5"/>
    <w:rsid w:val="00F6353F"/>
    <w:rsid w:val="00F64154"/>
    <w:rsid w:val="00F6437B"/>
    <w:rsid w:val="00F64704"/>
    <w:rsid w:val="00F64E65"/>
    <w:rsid w:val="00F654D9"/>
    <w:rsid w:val="00F65D09"/>
    <w:rsid w:val="00F66A9E"/>
    <w:rsid w:val="00F672C9"/>
    <w:rsid w:val="00F67975"/>
    <w:rsid w:val="00F67CBB"/>
    <w:rsid w:val="00F7071E"/>
    <w:rsid w:val="00F7085C"/>
    <w:rsid w:val="00F70FA0"/>
    <w:rsid w:val="00F71558"/>
    <w:rsid w:val="00F71FD7"/>
    <w:rsid w:val="00F72029"/>
    <w:rsid w:val="00F72C0C"/>
    <w:rsid w:val="00F73E8C"/>
    <w:rsid w:val="00F74D56"/>
    <w:rsid w:val="00F7522C"/>
    <w:rsid w:val="00F75882"/>
    <w:rsid w:val="00F75C77"/>
    <w:rsid w:val="00F75E0D"/>
    <w:rsid w:val="00F765F8"/>
    <w:rsid w:val="00F77A48"/>
    <w:rsid w:val="00F77D3A"/>
    <w:rsid w:val="00F77E28"/>
    <w:rsid w:val="00F80038"/>
    <w:rsid w:val="00F81223"/>
    <w:rsid w:val="00F81FEA"/>
    <w:rsid w:val="00F83477"/>
    <w:rsid w:val="00F834AF"/>
    <w:rsid w:val="00F83568"/>
    <w:rsid w:val="00F83658"/>
    <w:rsid w:val="00F839A2"/>
    <w:rsid w:val="00F845F0"/>
    <w:rsid w:val="00F8535B"/>
    <w:rsid w:val="00F85D5F"/>
    <w:rsid w:val="00F85F38"/>
    <w:rsid w:val="00F86124"/>
    <w:rsid w:val="00F8616C"/>
    <w:rsid w:val="00F9000E"/>
    <w:rsid w:val="00F90E8A"/>
    <w:rsid w:val="00F91696"/>
    <w:rsid w:val="00F916CF"/>
    <w:rsid w:val="00F91BB3"/>
    <w:rsid w:val="00F91FF5"/>
    <w:rsid w:val="00F92182"/>
    <w:rsid w:val="00F923C3"/>
    <w:rsid w:val="00F93482"/>
    <w:rsid w:val="00F9373D"/>
    <w:rsid w:val="00F93995"/>
    <w:rsid w:val="00F93CA8"/>
    <w:rsid w:val="00F93F7B"/>
    <w:rsid w:val="00F94131"/>
    <w:rsid w:val="00F948EE"/>
    <w:rsid w:val="00F94D8E"/>
    <w:rsid w:val="00F94D94"/>
    <w:rsid w:val="00F953A8"/>
    <w:rsid w:val="00F95D6D"/>
    <w:rsid w:val="00F9621E"/>
    <w:rsid w:val="00F97158"/>
    <w:rsid w:val="00F97AF2"/>
    <w:rsid w:val="00FA0907"/>
    <w:rsid w:val="00FA0DB3"/>
    <w:rsid w:val="00FA0DE4"/>
    <w:rsid w:val="00FA1042"/>
    <w:rsid w:val="00FA1DE3"/>
    <w:rsid w:val="00FA3028"/>
    <w:rsid w:val="00FA36DA"/>
    <w:rsid w:val="00FA3819"/>
    <w:rsid w:val="00FA3E93"/>
    <w:rsid w:val="00FA5C81"/>
    <w:rsid w:val="00FA78C5"/>
    <w:rsid w:val="00FB168C"/>
    <w:rsid w:val="00FB181A"/>
    <w:rsid w:val="00FB1C98"/>
    <w:rsid w:val="00FB1DA8"/>
    <w:rsid w:val="00FB23A5"/>
    <w:rsid w:val="00FB26DE"/>
    <w:rsid w:val="00FB271F"/>
    <w:rsid w:val="00FB2830"/>
    <w:rsid w:val="00FB4553"/>
    <w:rsid w:val="00FB49AB"/>
    <w:rsid w:val="00FB49D4"/>
    <w:rsid w:val="00FB4CD0"/>
    <w:rsid w:val="00FB4D80"/>
    <w:rsid w:val="00FB514F"/>
    <w:rsid w:val="00FB7377"/>
    <w:rsid w:val="00FC07A6"/>
    <w:rsid w:val="00FC19E5"/>
    <w:rsid w:val="00FC1AC4"/>
    <w:rsid w:val="00FC2941"/>
    <w:rsid w:val="00FC37C8"/>
    <w:rsid w:val="00FC38B0"/>
    <w:rsid w:val="00FC3BD7"/>
    <w:rsid w:val="00FC4B44"/>
    <w:rsid w:val="00FC5257"/>
    <w:rsid w:val="00FC584F"/>
    <w:rsid w:val="00FC6111"/>
    <w:rsid w:val="00FC61A0"/>
    <w:rsid w:val="00FC68E9"/>
    <w:rsid w:val="00FC6C82"/>
    <w:rsid w:val="00FC6F38"/>
    <w:rsid w:val="00FC7534"/>
    <w:rsid w:val="00FC7847"/>
    <w:rsid w:val="00FD0990"/>
    <w:rsid w:val="00FD1104"/>
    <w:rsid w:val="00FD1DE4"/>
    <w:rsid w:val="00FD243A"/>
    <w:rsid w:val="00FD2B5E"/>
    <w:rsid w:val="00FD36B5"/>
    <w:rsid w:val="00FD3BFF"/>
    <w:rsid w:val="00FD45C1"/>
    <w:rsid w:val="00FD5144"/>
    <w:rsid w:val="00FD66EF"/>
    <w:rsid w:val="00FD6890"/>
    <w:rsid w:val="00FE0432"/>
    <w:rsid w:val="00FE070A"/>
    <w:rsid w:val="00FE0ADB"/>
    <w:rsid w:val="00FE0D49"/>
    <w:rsid w:val="00FE0D4A"/>
    <w:rsid w:val="00FE11A4"/>
    <w:rsid w:val="00FE139A"/>
    <w:rsid w:val="00FE1A54"/>
    <w:rsid w:val="00FE2DCF"/>
    <w:rsid w:val="00FE38E7"/>
    <w:rsid w:val="00FE3ADB"/>
    <w:rsid w:val="00FE4E84"/>
    <w:rsid w:val="00FE5006"/>
    <w:rsid w:val="00FE62F1"/>
    <w:rsid w:val="00FE72D1"/>
    <w:rsid w:val="00FE72D5"/>
    <w:rsid w:val="00FE742A"/>
    <w:rsid w:val="00FE77F4"/>
    <w:rsid w:val="00FE7FF8"/>
    <w:rsid w:val="00FF056C"/>
    <w:rsid w:val="00FF1257"/>
    <w:rsid w:val="00FF1F5A"/>
    <w:rsid w:val="00FF24F6"/>
    <w:rsid w:val="00FF2546"/>
    <w:rsid w:val="00FF2AF1"/>
    <w:rsid w:val="00FF2DA3"/>
    <w:rsid w:val="00FF2EEE"/>
    <w:rsid w:val="00FF2FCD"/>
    <w:rsid w:val="00FF31E0"/>
    <w:rsid w:val="00FF3663"/>
    <w:rsid w:val="00FF3930"/>
    <w:rsid w:val="00FF3ADD"/>
    <w:rsid w:val="00FF4541"/>
    <w:rsid w:val="00FF4A19"/>
    <w:rsid w:val="00FF529F"/>
    <w:rsid w:val="00FF5B4E"/>
    <w:rsid w:val="00FF6010"/>
    <w:rsid w:val="00FF6AEB"/>
    <w:rsid w:val="00FF7327"/>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B224F"/>
  <w15:chartTrackingRefBased/>
  <w15:docId w15:val="{D8291A6F-4010-4552-8C7E-535C5F8F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rsid w:val="00395922"/>
    <w:pPr>
      <w:keepNext/>
      <w:spacing w:before="240" w:after="60"/>
      <w:outlineLvl w:val="1"/>
    </w:pPr>
    <w:rPr>
      <w:rFonts w:ascii="Arial" w:hAnsi="Arial" w:cs="Arial"/>
      <w:b/>
      <w:bCs/>
      <w:i/>
      <w:iCs/>
      <w:sz w:val="28"/>
      <w:szCs w:val="28"/>
    </w:rPr>
  </w:style>
  <w:style w:type="paragraph" w:styleId="3">
    <w:name w:val="heading 3"/>
    <w:basedOn w:val="a"/>
    <w:next w:val="a"/>
    <w:qFormat/>
    <w:rsid w:val="00360CF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B457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14BEE"/>
    <w:pPr>
      <w:tabs>
        <w:tab w:val="center" w:pos="4677"/>
        <w:tab w:val="right" w:pos="9355"/>
      </w:tabs>
    </w:pPr>
  </w:style>
  <w:style w:type="character" w:styleId="a5">
    <w:name w:val="page number"/>
    <w:basedOn w:val="a0"/>
    <w:rsid w:val="00A14BEE"/>
  </w:style>
  <w:style w:type="paragraph" w:styleId="a6">
    <w:name w:val="header"/>
    <w:basedOn w:val="a"/>
    <w:link w:val="a7"/>
    <w:uiPriority w:val="99"/>
    <w:rsid w:val="00A14BEE"/>
    <w:pPr>
      <w:tabs>
        <w:tab w:val="center" w:pos="4677"/>
        <w:tab w:val="right" w:pos="9355"/>
      </w:tabs>
    </w:pPr>
  </w:style>
  <w:style w:type="paragraph" w:styleId="a8">
    <w:name w:val="Body Text"/>
    <w:basedOn w:val="a"/>
    <w:link w:val="a9"/>
    <w:rsid w:val="00395922"/>
    <w:pPr>
      <w:spacing w:line="360" w:lineRule="auto"/>
      <w:jc w:val="both"/>
    </w:pPr>
  </w:style>
  <w:style w:type="paragraph" w:styleId="20">
    <w:name w:val="Body Text Indent 2"/>
    <w:basedOn w:val="a"/>
    <w:rsid w:val="00395922"/>
    <w:pPr>
      <w:spacing w:line="360" w:lineRule="auto"/>
      <w:ind w:firstLine="709"/>
      <w:jc w:val="both"/>
    </w:pPr>
  </w:style>
  <w:style w:type="paragraph" w:customStyle="1" w:styleId="10">
    <w:name w:val="Обычный1"/>
    <w:rsid w:val="00395922"/>
    <w:rPr>
      <w:sz w:val="28"/>
    </w:rPr>
  </w:style>
  <w:style w:type="paragraph" w:customStyle="1" w:styleId="FR1">
    <w:name w:val="FR1"/>
    <w:rsid w:val="00395922"/>
    <w:pPr>
      <w:widowControl w:val="0"/>
      <w:snapToGrid w:val="0"/>
      <w:spacing w:before="840" w:line="432" w:lineRule="auto"/>
      <w:jc w:val="center"/>
    </w:pPr>
    <w:rPr>
      <w:rFonts w:ascii="Courier New" w:hAnsi="Courier New"/>
    </w:rPr>
  </w:style>
  <w:style w:type="paragraph" w:styleId="30">
    <w:name w:val="Body Text 3"/>
    <w:basedOn w:val="a"/>
    <w:rsid w:val="00395922"/>
    <w:pPr>
      <w:spacing w:after="120"/>
    </w:pPr>
    <w:rPr>
      <w:sz w:val="16"/>
      <w:szCs w:val="16"/>
    </w:rPr>
  </w:style>
  <w:style w:type="paragraph" w:customStyle="1" w:styleId="Heading">
    <w:name w:val="Heading"/>
    <w:rsid w:val="000030E3"/>
    <w:pPr>
      <w:widowControl w:val="0"/>
      <w:autoSpaceDE w:val="0"/>
      <w:autoSpaceDN w:val="0"/>
      <w:adjustRightInd w:val="0"/>
    </w:pPr>
    <w:rPr>
      <w:rFonts w:ascii="Arial" w:hAnsi="Arial" w:cs="Arial"/>
      <w:b/>
      <w:bCs/>
      <w:sz w:val="22"/>
      <w:szCs w:val="22"/>
    </w:rPr>
  </w:style>
  <w:style w:type="paragraph" w:styleId="aa">
    <w:name w:val="Body Text Indent"/>
    <w:basedOn w:val="a"/>
    <w:rsid w:val="00DA70F4"/>
    <w:pPr>
      <w:spacing w:after="120"/>
      <w:ind w:left="283"/>
    </w:pPr>
    <w:rPr>
      <w:sz w:val="28"/>
    </w:rPr>
  </w:style>
  <w:style w:type="paragraph" w:customStyle="1" w:styleId="formattext">
    <w:name w:val="formattext"/>
    <w:basedOn w:val="a"/>
    <w:rsid w:val="00252743"/>
    <w:pPr>
      <w:spacing w:before="100" w:beforeAutospacing="1" w:after="100" w:afterAutospacing="1"/>
    </w:pPr>
  </w:style>
  <w:style w:type="paragraph" w:styleId="ab">
    <w:name w:val="Balloon Text"/>
    <w:basedOn w:val="a"/>
    <w:link w:val="ac"/>
    <w:rsid w:val="007E7F02"/>
    <w:rPr>
      <w:rFonts w:ascii="Segoe UI" w:hAnsi="Segoe UI" w:cs="Segoe UI"/>
      <w:sz w:val="18"/>
      <w:szCs w:val="18"/>
    </w:rPr>
  </w:style>
  <w:style w:type="character" w:customStyle="1" w:styleId="ac">
    <w:name w:val="Текст выноски Знак"/>
    <w:link w:val="ab"/>
    <w:rsid w:val="007E7F02"/>
    <w:rPr>
      <w:rFonts w:ascii="Segoe UI" w:hAnsi="Segoe UI" w:cs="Segoe UI"/>
      <w:sz w:val="18"/>
      <w:szCs w:val="18"/>
    </w:rPr>
  </w:style>
  <w:style w:type="paragraph" w:styleId="HTML">
    <w:name w:val="HTML Preformatted"/>
    <w:basedOn w:val="a"/>
    <w:rsid w:val="004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2">
    <w:name w:val="fr2"/>
    <w:basedOn w:val="a"/>
    <w:rsid w:val="004C2BC8"/>
    <w:pPr>
      <w:spacing w:before="100" w:beforeAutospacing="1" w:after="100" w:afterAutospacing="1"/>
    </w:pPr>
  </w:style>
  <w:style w:type="character" w:customStyle="1" w:styleId="y2iqfc">
    <w:name w:val="y2iqfc"/>
    <w:basedOn w:val="a0"/>
    <w:rsid w:val="00C00E35"/>
  </w:style>
  <w:style w:type="character" w:customStyle="1" w:styleId="a7">
    <w:name w:val="Верхний колонтитул Знак"/>
    <w:link w:val="a6"/>
    <w:uiPriority w:val="99"/>
    <w:rsid w:val="006E6FBB"/>
    <w:rPr>
      <w:sz w:val="24"/>
      <w:szCs w:val="24"/>
    </w:rPr>
  </w:style>
  <w:style w:type="paragraph" w:styleId="ad">
    <w:name w:val="No Spacing"/>
    <w:basedOn w:val="a"/>
    <w:link w:val="ae"/>
    <w:uiPriority w:val="1"/>
    <w:qFormat/>
    <w:rsid w:val="00FE38E7"/>
    <w:pPr>
      <w:jc w:val="both"/>
    </w:pPr>
    <w:rPr>
      <w:rFonts w:ascii="Arial" w:eastAsia="Calibri" w:hAnsi="Arial"/>
      <w:szCs w:val="20"/>
    </w:rPr>
  </w:style>
  <w:style w:type="character" w:customStyle="1" w:styleId="ae">
    <w:name w:val="Без интервала Знак"/>
    <w:link w:val="ad"/>
    <w:uiPriority w:val="1"/>
    <w:rsid w:val="00FE38E7"/>
    <w:rPr>
      <w:rFonts w:ascii="Arial" w:eastAsia="Calibri" w:hAnsi="Arial"/>
      <w:sz w:val="24"/>
    </w:rPr>
  </w:style>
  <w:style w:type="character" w:styleId="af">
    <w:name w:val="Hyperlink"/>
    <w:basedOn w:val="a0"/>
    <w:uiPriority w:val="99"/>
    <w:unhideWhenUsed/>
    <w:rsid w:val="004414E2"/>
    <w:rPr>
      <w:color w:val="0000FF"/>
      <w:u w:val="single"/>
    </w:rPr>
  </w:style>
  <w:style w:type="character" w:customStyle="1" w:styleId="40">
    <w:name w:val="Заголовок 4 Знак"/>
    <w:basedOn w:val="a0"/>
    <w:link w:val="4"/>
    <w:rsid w:val="00B45713"/>
    <w:rPr>
      <w:rFonts w:asciiTheme="majorHAnsi" w:eastAsiaTheme="majorEastAsia" w:hAnsiTheme="majorHAnsi" w:cstheme="majorBidi"/>
      <w:i/>
      <w:iCs/>
      <w:color w:val="2E74B5" w:themeColor="accent1" w:themeShade="BF"/>
      <w:sz w:val="24"/>
      <w:szCs w:val="24"/>
    </w:rPr>
  </w:style>
  <w:style w:type="paragraph" w:styleId="af0">
    <w:name w:val="List"/>
    <w:basedOn w:val="a"/>
    <w:rsid w:val="00B45713"/>
    <w:pPr>
      <w:ind w:left="283" w:hanging="283"/>
      <w:contextualSpacing/>
    </w:pPr>
  </w:style>
  <w:style w:type="paragraph" w:styleId="21">
    <w:name w:val="List 2"/>
    <w:basedOn w:val="a"/>
    <w:rsid w:val="00B45713"/>
    <w:pPr>
      <w:ind w:left="566" w:hanging="283"/>
      <w:contextualSpacing/>
    </w:pPr>
  </w:style>
  <w:style w:type="paragraph" w:styleId="31">
    <w:name w:val="List 3"/>
    <w:basedOn w:val="a"/>
    <w:rsid w:val="00B45713"/>
    <w:pPr>
      <w:ind w:left="849" w:hanging="283"/>
      <w:contextualSpacing/>
    </w:pPr>
  </w:style>
  <w:style w:type="paragraph" w:styleId="41">
    <w:name w:val="List 4"/>
    <w:basedOn w:val="a"/>
    <w:rsid w:val="00B45713"/>
    <w:pPr>
      <w:ind w:left="1132" w:hanging="283"/>
      <w:contextualSpacing/>
    </w:pPr>
  </w:style>
  <w:style w:type="paragraph" w:styleId="5">
    <w:name w:val="List 5"/>
    <w:basedOn w:val="a"/>
    <w:rsid w:val="00B45713"/>
    <w:pPr>
      <w:ind w:left="1415" w:hanging="283"/>
      <w:contextualSpacing/>
    </w:pPr>
  </w:style>
  <w:style w:type="paragraph" w:styleId="af1">
    <w:name w:val="List Continue"/>
    <w:basedOn w:val="a"/>
    <w:rsid w:val="00B45713"/>
    <w:pPr>
      <w:spacing w:after="120"/>
      <w:ind w:left="283"/>
      <w:contextualSpacing/>
    </w:pPr>
  </w:style>
  <w:style w:type="paragraph" w:styleId="af2">
    <w:name w:val="Normal Indent"/>
    <w:basedOn w:val="a"/>
    <w:rsid w:val="00B45713"/>
    <w:pPr>
      <w:ind w:left="708"/>
    </w:pPr>
  </w:style>
  <w:style w:type="paragraph" w:styleId="af3">
    <w:name w:val="Body Text First Indent"/>
    <w:basedOn w:val="a8"/>
    <w:link w:val="af4"/>
    <w:rsid w:val="00B45713"/>
    <w:pPr>
      <w:spacing w:line="240" w:lineRule="auto"/>
      <w:ind w:firstLine="360"/>
      <w:jc w:val="left"/>
    </w:pPr>
  </w:style>
  <w:style w:type="character" w:customStyle="1" w:styleId="a9">
    <w:name w:val="Основной текст Знак"/>
    <w:basedOn w:val="a0"/>
    <w:link w:val="a8"/>
    <w:rsid w:val="00B45713"/>
    <w:rPr>
      <w:sz w:val="24"/>
      <w:szCs w:val="24"/>
    </w:rPr>
  </w:style>
  <w:style w:type="character" w:customStyle="1" w:styleId="af4">
    <w:name w:val="Красная строка Знак"/>
    <w:basedOn w:val="a9"/>
    <w:link w:val="af3"/>
    <w:rsid w:val="00B45713"/>
    <w:rPr>
      <w:sz w:val="24"/>
      <w:szCs w:val="24"/>
    </w:rPr>
  </w:style>
  <w:style w:type="paragraph" w:customStyle="1" w:styleId="22">
    <w:name w:val="Обычный2"/>
    <w:rsid w:val="00A3789A"/>
    <w:rPr>
      <w:sz w:val="28"/>
    </w:rPr>
  </w:style>
  <w:style w:type="paragraph" w:styleId="af5">
    <w:name w:val="footnote text"/>
    <w:basedOn w:val="a"/>
    <w:link w:val="af6"/>
    <w:rsid w:val="00BE0BC1"/>
    <w:rPr>
      <w:sz w:val="20"/>
      <w:szCs w:val="20"/>
    </w:rPr>
  </w:style>
  <w:style w:type="character" w:customStyle="1" w:styleId="af6">
    <w:name w:val="Текст сноски Знак"/>
    <w:basedOn w:val="a0"/>
    <w:link w:val="af5"/>
    <w:rsid w:val="00BE0BC1"/>
  </w:style>
  <w:style w:type="character" w:styleId="af7">
    <w:name w:val="footnote reference"/>
    <w:basedOn w:val="a0"/>
    <w:rsid w:val="00BE0BC1"/>
    <w:rPr>
      <w:vertAlign w:val="superscript"/>
    </w:rPr>
  </w:style>
  <w:style w:type="character" w:styleId="af8">
    <w:name w:val="annotation reference"/>
    <w:basedOn w:val="a0"/>
    <w:rsid w:val="003A4A3B"/>
    <w:rPr>
      <w:sz w:val="16"/>
      <w:szCs w:val="16"/>
    </w:rPr>
  </w:style>
  <w:style w:type="paragraph" w:styleId="af9">
    <w:name w:val="annotation text"/>
    <w:basedOn w:val="a"/>
    <w:link w:val="afa"/>
    <w:rsid w:val="003A4A3B"/>
    <w:rPr>
      <w:sz w:val="20"/>
      <w:szCs w:val="20"/>
    </w:rPr>
  </w:style>
  <w:style w:type="character" w:customStyle="1" w:styleId="afa">
    <w:name w:val="Текст примечания Знак"/>
    <w:basedOn w:val="a0"/>
    <w:link w:val="af9"/>
    <w:rsid w:val="003A4A3B"/>
  </w:style>
  <w:style w:type="paragraph" w:styleId="afb">
    <w:name w:val="annotation subject"/>
    <w:basedOn w:val="af9"/>
    <w:next w:val="af9"/>
    <w:link w:val="afc"/>
    <w:rsid w:val="003A4A3B"/>
    <w:rPr>
      <w:b/>
      <w:bCs/>
    </w:rPr>
  </w:style>
  <w:style w:type="character" w:customStyle="1" w:styleId="afc">
    <w:name w:val="Тема примечания Знак"/>
    <w:basedOn w:val="afa"/>
    <w:link w:val="afb"/>
    <w:rsid w:val="003A4A3B"/>
    <w:rPr>
      <w:b/>
      <w:bCs/>
    </w:rPr>
  </w:style>
  <w:style w:type="character" w:styleId="afd">
    <w:name w:val="Placeholder Text"/>
    <w:basedOn w:val="a0"/>
    <w:uiPriority w:val="99"/>
    <w:semiHidden/>
    <w:rsid w:val="00C143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4623">
      <w:bodyDiv w:val="1"/>
      <w:marLeft w:val="0"/>
      <w:marRight w:val="0"/>
      <w:marTop w:val="0"/>
      <w:marBottom w:val="0"/>
      <w:divBdr>
        <w:top w:val="none" w:sz="0" w:space="0" w:color="auto"/>
        <w:left w:val="none" w:sz="0" w:space="0" w:color="auto"/>
        <w:bottom w:val="none" w:sz="0" w:space="0" w:color="auto"/>
        <w:right w:val="none" w:sz="0" w:space="0" w:color="auto"/>
      </w:divBdr>
    </w:div>
    <w:div w:id="162015031">
      <w:bodyDiv w:val="1"/>
      <w:marLeft w:val="0"/>
      <w:marRight w:val="0"/>
      <w:marTop w:val="0"/>
      <w:marBottom w:val="0"/>
      <w:divBdr>
        <w:top w:val="none" w:sz="0" w:space="0" w:color="auto"/>
        <w:left w:val="none" w:sz="0" w:space="0" w:color="auto"/>
        <w:bottom w:val="none" w:sz="0" w:space="0" w:color="auto"/>
        <w:right w:val="none" w:sz="0" w:space="0" w:color="auto"/>
      </w:divBdr>
    </w:div>
    <w:div w:id="528683835">
      <w:bodyDiv w:val="1"/>
      <w:marLeft w:val="0"/>
      <w:marRight w:val="0"/>
      <w:marTop w:val="0"/>
      <w:marBottom w:val="0"/>
      <w:divBdr>
        <w:top w:val="none" w:sz="0" w:space="0" w:color="auto"/>
        <w:left w:val="none" w:sz="0" w:space="0" w:color="auto"/>
        <w:bottom w:val="none" w:sz="0" w:space="0" w:color="auto"/>
        <w:right w:val="none" w:sz="0" w:space="0" w:color="auto"/>
      </w:divBdr>
    </w:div>
    <w:div w:id="546919940">
      <w:bodyDiv w:val="1"/>
      <w:marLeft w:val="0"/>
      <w:marRight w:val="0"/>
      <w:marTop w:val="0"/>
      <w:marBottom w:val="0"/>
      <w:divBdr>
        <w:top w:val="none" w:sz="0" w:space="0" w:color="auto"/>
        <w:left w:val="none" w:sz="0" w:space="0" w:color="auto"/>
        <w:bottom w:val="none" w:sz="0" w:space="0" w:color="auto"/>
        <w:right w:val="none" w:sz="0" w:space="0" w:color="auto"/>
      </w:divBdr>
    </w:div>
    <w:div w:id="561058832">
      <w:bodyDiv w:val="1"/>
      <w:marLeft w:val="0"/>
      <w:marRight w:val="0"/>
      <w:marTop w:val="0"/>
      <w:marBottom w:val="0"/>
      <w:divBdr>
        <w:top w:val="none" w:sz="0" w:space="0" w:color="auto"/>
        <w:left w:val="none" w:sz="0" w:space="0" w:color="auto"/>
        <w:bottom w:val="none" w:sz="0" w:space="0" w:color="auto"/>
        <w:right w:val="none" w:sz="0" w:space="0" w:color="auto"/>
      </w:divBdr>
    </w:div>
    <w:div w:id="582496643">
      <w:bodyDiv w:val="1"/>
      <w:marLeft w:val="0"/>
      <w:marRight w:val="0"/>
      <w:marTop w:val="0"/>
      <w:marBottom w:val="0"/>
      <w:divBdr>
        <w:top w:val="none" w:sz="0" w:space="0" w:color="auto"/>
        <w:left w:val="none" w:sz="0" w:space="0" w:color="auto"/>
        <w:bottom w:val="none" w:sz="0" w:space="0" w:color="auto"/>
        <w:right w:val="none" w:sz="0" w:space="0" w:color="auto"/>
      </w:divBdr>
    </w:div>
    <w:div w:id="709496128">
      <w:bodyDiv w:val="1"/>
      <w:marLeft w:val="0"/>
      <w:marRight w:val="0"/>
      <w:marTop w:val="0"/>
      <w:marBottom w:val="0"/>
      <w:divBdr>
        <w:top w:val="none" w:sz="0" w:space="0" w:color="auto"/>
        <w:left w:val="none" w:sz="0" w:space="0" w:color="auto"/>
        <w:bottom w:val="none" w:sz="0" w:space="0" w:color="auto"/>
        <w:right w:val="none" w:sz="0" w:space="0" w:color="auto"/>
      </w:divBdr>
    </w:div>
    <w:div w:id="965740938">
      <w:bodyDiv w:val="1"/>
      <w:marLeft w:val="0"/>
      <w:marRight w:val="0"/>
      <w:marTop w:val="0"/>
      <w:marBottom w:val="0"/>
      <w:divBdr>
        <w:top w:val="none" w:sz="0" w:space="0" w:color="auto"/>
        <w:left w:val="none" w:sz="0" w:space="0" w:color="auto"/>
        <w:bottom w:val="none" w:sz="0" w:space="0" w:color="auto"/>
        <w:right w:val="none" w:sz="0" w:space="0" w:color="auto"/>
      </w:divBdr>
    </w:div>
    <w:div w:id="1110122667">
      <w:bodyDiv w:val="1"/>
      <w:marLeft w:val="0"/>
      <w:marRight w:val="0"/>
      <w:marTop w:val="0"/>
      <w:marBottom w:val="0"/>
      <w:divBdr>
        <w:top w:val="none" w:sz="0" w:space="0" w:color="auto"/>
        <w:left w:val="none" w:sz="0" w:space="0" w:color="auto"/>
        <w:bottom w:val="none" w:sz="0" w:space="0" w:color="auto"/>
        <w:right w:val="none" w:sz="0" w:space="0" w:color="auto"/>
      </w:divBdr>
    </w:div>
    <w:div w:id="1239559819">
      <w:bodyDiv w:val="1"/>
      <w:marLeft w:val="0"/>
      <w:marRight w:val="0"/>
      <w:marTop w:val="0"/>
      <w:marBottom w:val="0"/>
      <w:divBdr>
        <w:top w:val="none" w:sz="0" w:space="0" w:color="auto"/>
        <w:left w:val="none" w:sz="0" w:space="0" w:color="auto"/>
        <w:bottom w:val="none" w:sz="0" w:space="0" w:color="auto"/>
        <w:right w:val="none" w:sz="0" w:space="0" w:color="auto"/>
      </w:divBdr>
    </w:div>
    <w:div w:id="1523664302">
      <w:bodyDiv w:val="1"/>
      <w:marLeft w:val="0"/>
      <w:marRight w:val="0"/>
      <w:marTop w:val="0"/>
      <w:marBottom w:val="0"/>
      <w:divBdr>
        <w:top w:val="none" w:sz="0" w:space="0" w:color="auto"/>
        <w:left w:val="none" w:sz="0" w:space="0" w:color="auto"/>
        <w:bottom w:val="none" w:sz="0" w:space="0" w:color="auto"/>
        <w:right w:val="none" w:sz="0" w:space="0" w:color="auto"/>
      </w:divBdr>
    </w:div>
    <w:div w:id="1798375209">
      <w:bodyDiv w:val="1"/>
      <w:marLeft w:val="0"/>
      <w:marRight w:val="0"/>
      <w:marTop w:val="0"/>
      <w:marBottom w:val="0"/>
      <w:divBdr>
        <w:top w:val="none" w:sz="0" w:space="0" w:color="auto"/>
        <w:left w:val="none" w:sz="0" w:space="0" w:color="auto"/>
        <w:bottom w:val="none" w:sz="0" w:space="0" w:color="auto"/>
        <w:right w:val="none" w:sz="0" w:space="0" w:color="auto"/>
      </w:divBdr>
    </w:div>
    <w:div w:id="2046558561">
      <w:bodyDiv w:val="1"/>
      <w:marLeft w:val="0"/>
      <w:marRight w:val="0"/>
      <w:marTop w:val="0"/>
      <w:marBottom w:val="0"/>
      <w:divBdr>
        <w:top w:val="none" w:sz="0" w:space="0" w:color="auto"/>
        <w:left w:val="none" w:sz="0" w:space="0" w:color="auto"/>
        <w:bottom w:val="none" w:sz="0" w:space="0" w:color="auto"/>
        <w:right w:val="none" w:sz="0" w:space="0" w:color="auto"/>
      </w:divBdr>
    </w:div>
    <w:div w:id="21189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5CF4-074D-4C2F-B13C-9494522E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11</Pages>
  <Words>1771</Words>
  <Characters>12395</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Н. Захарова</cp:lastModifiedBy>
  <cp:revision>56</cp:revision>
  <cp:lastPrinted>2023-04-04T08:03:00Z</cp:lastPrinted>
  <dcterms:created xsi:type="dcterms:W3CDTF">2023-03-23T12:53:00Z</dcterms:created>
  <dcterms:modified xsi:type="dcterms:W3CDTF">2023-04-20T06:46:00Z</dcterms:modified>
</cp:coreProperties>
</file>