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B026" w14:textId="7C2CD775" w:rsidR="00647580" w:rsidRDefault="00162698">
      <w:pPr>
        <w:pBdr>
          <w:top w:val="none" w:sz="0" w:space="0" w:color="auto"/>
          <w:left w:val="none" w:sz="0" w:space="0" w:color="auto"/>
          <w:bottom w:val="none" w:sz="0" w:space="0" w:color="auto"/>
          <w:right w:val="none" w:sz="0" w:space="0" w:color="auto"/>
          <w:between w:val="none" w:sz="0" w:space="0" w:color="auto"/>
        </w:pBdr>
      </w:pPr>
      <w:r>
        <w:rPr>
          <w:noProof/>
        </w:rPr>
        <mc:AlternateContent>
          <mc:Choice Requires="wps">
            <w:drawing>
              <wp:anchor distT="0" distB="0" distL="114300" distR="114300" simplePos="0" relativeHeight="251655680" behindDoc="0" locked="0" layoutInCell="1" allowOverlap="1" wp14:anchorId="0EADFA19" wp14:editId="14257602">
                <wp:simplePos x="0" y="0"/>
                <wp:positionH relativeFrom="column">
                  <wp:posOffset>0</wp:posOffset>
                </wp:positionH>
                <wp:positionV relativeFrom="paragraph">
                  <wp:posOffset>54610</wp:posOffset>
                </wp:positionV>
                <wp:extent cx="6400800" cy="0"/>
                <wp:effectExtent l="3810" t="3175" r="0" b="0"/>
                <wp:wrapNone/>
                <wp:docPr id="2"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0"/>
                        </a:xfrm>
                        <a:custGeom>
                          <a:avLst/>
                          <a:gdLst>
                            <a:gd name="T0" fmla="*/ 0 w 100000"/>
                            <a:gd name="T1" fmla="*/ 0 h 100000"/>
                            <a:gd name="T2" fmla="*/ 0 w 100000"/>
                            <a:gd name="T3" fmla="*/ 0 h 100000"/>
                          </a:gdLst>
                          <a:ahLst/>
                          <a:cxnLst/>
                          <a:rect l="T0" t="T1" r="T2" b="T3"/>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D7467" id="shape 0" o:spid="_x0000_s1026" style="position:absolute;margin-left:0;margin-top:4.3pt;width:7in;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" strokeweight="3pt">
                <v:path textboxrect="@1,@1,@1,@1"/>
              </v:shape>
            </w:pict>
          </mc:Fallback>
        </mc:AlternateContent>
      </w:r>
    </w:p>
    <w:p w14:paraId="7508823C" w14:textId="2F4B3692" w:rsidR="00647580" w:rsidRDefault="00162698" w:rsidP="002E4FBB">
      <w:pPr>
        <w:pBdr>
          <w:top w:val="none" w:sz="0" w:space="0" w:color="auto"/>
          <w:left w:val="none" w:sz="0" w:space="0" w:color="auto"/>
          <w:bottom w:val="none" w:sz="0" w:space="0" w:color="auto"/>
          <w:right w:val="none" w:sz="0" w:space="0" w:color="auto"/>
          <w:between w:val="none" w:sz="0" w:space="0" w:color="auto"/>
        </w:pBdr>
        <w:shd w:val="clear" w:color="auto" w:fill="FFFFFF"/>
        <w:jc w:val="right"/>
      </w:pPr>
      <w:r>
        <w:rPr>
          <w:noProof/>
        </w:rPr>
        <mc:AlternateContent>
          <mc:Choice Requires="wps">
            <w:drawing>
              <wp:anchor distT="4294967295" distB="4294967295" distL="114300" distR="114300" simplePos="0" relativeHeight="251658752" behindDoc="0" locked="0" layoutInCell="1" allowOverlap="1" wp14:anchorId="4360466E" wp14:editId="71C1B50A">
                <wp:simplePos x="0" y="0"/>
                <wp:positionH relativeFrom="column">
                  <wp:posOffset>-228600</wp:posOffset>
                </wp:positionH>
                <wp:positionV relativeFrom="paragraph">
                  <wp:posOffset>55244</wp:posOffset>
                </wp:positionV>
                <wp:extent cx="6400800" cy="0"/>
                <wp:effectExtent l="0" t="19050" r="0" b="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EF5DE" id="Line 2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35pt" to="4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DirQEAAEkDAAAOAAAAZHJzL2Uyb0RvYy54bWysU8Fu2zAMvQ/YPwi6L3a6oQ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" strokeweight="3pt"/>
            </w:pict>
          </mc:Fallback>
        </mc:AlternateContent>
      </w:r>
    </w:p>
    <w:p w14:paraId="62792F3B" w14:textId="77777777" w:rsidR="00647580" w:rsidRDefault="00647580" w:rsidP="002E4FBB">
      <w:pPr>
        <w:pStyle w:val="afd"/>
        <w:ind w:right="-161" w:hanging="770"/>
        <w:rPr>
          <w:sz w:val="22"/>
          <w:szCs w:val="22"/>
        </w:rPr>
      </w:pPr>
      <w:r>
        <w:rPr>
          <w:sz w:val="22"/>
          <w:szCs w:val="22"/>
        </w:rPr>
        <w:t xml:space="preserve">    МЕЖГОСУДАРСТВЕННЫЙ </w:t>
      </w:r>
      <w:r w:rsidRPr="00414ED0">
        <w:rPr>
          <w:sz w:val="22"/>
          <w:szCs w:val="22"/>
        </w:rPr>
        <w:t>С</w:t>
      </w:r>
      <w:r>
        <w:rPr>
          <w:sz w:val="22"/>
          <w:szCs w:val="22"/>
        </w:rPr>
        <w:t>ОВЕТ ПО СТАНДАРТИЗАЦИИ, МЕТРОЛОГИИ И СЕРТИФИКАЦИИ (МГС)</w:t>
      </w:r>
    </w:p>
    <w:p w14:paraId="5E15D8F4" w14:textId="77777777" w:rsidR="00647580" w:rsidRDefault="00647580" w:rsidP="002E4FBB">
      <w:pPr>
        <w:pStyle w:val="afd"/>
        <w:ind w:right="-161" w:hanging="770"/>
        <w:rPr>
          <w:sz w:val="22"/>
          <w:szCs w:val="22"/>
        </w:rPr>
      </w:pPr>
    </w:p>
    <w:p w14:paraId="0730DF69" w14:textId="77777777" w:rsidR="00647580" w:rsidRDefault="00647580" w:rsidP="002E4FBB">
      <w:pPr>
        <w:pStyle w:val="afd"/>
        <w:ind w:right="-161" w:hanging="770"/>
        <w:rPr>
          <w:sz w:val="22"/>
          <w:szCs w:val="22"/>
          <w:lang w:val="en-US"/>
        </w:rPr>
      </w:pPr>
      <w:r>
        <w:rPr>
          <w:sz w:val="22"/>
          <w:szCs w:val="22"/>
          <w:lang w:val="en-US"/>
        </w:rPr>
        <w:t>INTERSTATE COUNCIL FOR STANDARDIZATION, METROLOGY AND CERTIFICATION</w:t>
      </w:r>
    </w:p>
    <w:p w14:paraId="78F77FA8" w14:textId="77777777" w:rsidR="00647580" w:rsidRPr="008D4C51" w:rsidRDefault="00647580" w:rsidP="002E4FBB">
      <w:pPr>
        <w:pStyle w:val="afd"/>
        <w:ind w:right="-161" w:hanging="770"/>
        <w:rPr>
          <w:sz w:val="22"/>
          <w:szCs w:val="22"/>
        </w:rPr>
      </w:pPr>
      <w:r>
        <w:rPr>
          <w:sz w:val="22"/>
          <w:szCs w:val="22"/>
          <w:lang w:val="en-US"/>
        </w:rPr>
        <w:t>(ISC)</w:t>
      </w:r>
    </w:p>
    <w:p w14:paraId="49E938EE" w14:textId="1672BE75" w:rsidR="00647580" w:rsidRPr="008D4C51" w:rsidRDefault="00162698" w:rsidP="002E4FBB">
      <w:pPr>
        <w:pBdr>
          <w:top w:val="none" w:sz="0" w:space="0" w:color="auto"/>
          <w:left w:val="none" w:sz="0" w:space="0" w:color="auto"/>
          <w:bottom w:val="none" w:sz="0" w:space="0" w:color="auto"/>
          <w:right w:val="none" w:sz="0" w:space="0" w:color="auto"/>
          <w:between w:val="none" w:sz="0" w:space="0" w:color="auto"/>
        </w:pBdr>
        <w:shd w:val="clear" w:color="auto" w:fill="FFFFFF"/>
        <w:jc w:val="right"/>
        <w:rPr>
          <w:lang w:val="en-US"/>
        </w:rPr>
      </w:pPr>
      <w:r>
        <w:rPr>
          <w:noProof/>
        </w:rPr>
        <mc:AlternateContent>
          <mc:Choice Requires="wps">
            <w:drawing>
              <wp:anchor distT="4294967295" distB="4294967295" distL="114300" distR="114300" simplePos="0" relativeHeight="251659776" behindDoc="0" locked="0" layoutInCell="1" allowOverlap="1" wp14:anchorId="5F7AD063" wp14:editId="25AA6F0B">
                <wp:simplePos x="0" y="0"/>
                <wp:positionH relativeFrom="column">
                  <wp:posOffset>-228600</wp:posOffset>
                </wp:positionH>
                <wp:positionV relativeFrom="paragraph">
                  <wp:posOffset>55244</wp:posOffset>
                </wp:positionV>
                <wp:extent cx="6400800" cy="0"/>
                <wp:effectExtent l="0" t="19050" r="0" b="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46AE6" id="Line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35pt" to="4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DirQEAAEkDAAAOAAAAZHJzL2Uyb0RvYy54bWysU8Fu2zAMvQ/YPwi6L3a6oQ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" strokeweight="3pt"/>
            </w:pict>
          </mc:Fallback>
        </mc:AlternateContent>
      </w:r>
    </w:p>
    <w:p w14:paraId="1339E7B1" w14:textId="77777777" w:rsidR="00647580" w:rsidRPr="008D4C51" w:rsidRDefault="00647580" w:rsidP="002E4FBB">
      <w:pPr>
        <w:pStyle w:val="afd"/>
        <w:jc w:val="right"/>
        <w:rPr>
          <w:lang w:val="en-US"/>
        </w:rPr>
      </w:pPr>
    </w:p>
    <w:p w14:paraId="2F7A33FD" w14:textId="77777777" w:rsidR="00647580" w:rsidRPr="008D4C51" w:rsidRDefault="00647580" w:rsidP="002E4FBB">
      <w:pPr>
        <w:pStyle w:val="afd"/>
        <w:jc w:val="right"/>
        <w:rPr>
          <w:lang w:val="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44"/>
        <w:gridCol w:w="4616"/>
      </w:tblGrid>
      <w:tr w:rsidR="00647580" w14:paraId="73CB3364" w14:textId="77777777" w:rsidTr="00B64411">
        <w:tc>
          <w:tcPr>
            <w:tcW w:w="4908" w:type="dxa"/>
            <w:tcBorders>
              <w:top w:val="nil"/>
              <w:left w:val="nil"/>
              <w:bottom w:val="nil"/>
              <w:right w:val="nil"/>
            </w:tcBorders>
            <w:vAlign w:val="center"/>
          </w:tcPr>
          <w:p w14:paraId="7E293DB5" w14:textId="77777777" w:rsidR="00647580" w:rsidRPr="001A3EA5" w:rsidRDefault="00647580" w:rsidP="00B64411">
            <w:pPr>
              <w:pStyle w:val="afd"/>
              <w:rPr>
                <w:rFonts w:cs="Arial"/>
                <w:bCs/>
                <w:szCs w:val="24"/>
              </w:rPr>
            </w:pPr>
            <w:r w:rsidRPr="001A3EA5">
              <w:rPr>
                <w:rFonts w:cs="Arial"/>
                <w:bCs/>
                <w:szCs w:val="24"/>
              </w:rPr>
              <w:t xml:space="preserve">М Е Ж Г О С У Д А Р С Т В Е Н </w:t>
            </w:r>
            <w:proofErr w:type="spellStart"/>
            <w:r w:rsidRPr="001A3EA5">
              <w:rPr>
                <w:rFonts w:cs="Arial"/>
                <w:bCs/>
                <w:szCs w:val="24"/>
              </w:rPr>
              <w:t>Н</w:t>
            </w:r>
            <w:proofErr w:type="spellEnd"/>
            <w:r w:rsidRPr="001A3EA5">
              <w:rPr>
                <w:rFonts w:cs="Arial"/>
                <w:bCs/>
                <w:szCs w:val="24"/>
              </w:rPr>
              <w:t xml:space="preserve"> Ы Й   С Т А Н Д А Р Т</w:t>
            </w:r>
          </w:p>
          <w:p w14:paraId="0F314FEE" w14:textId="77777777" w:rsidR="00647580" w:rsidRPr="001A3EA5" w:rsidRDefault="00647580" w:rsidP="00B64411">
            <w:pPr>
              <w:pStyle w:val="afd"/>
              <w:ind w:firstLine="0"/>
              <w:jc w:val="left"/>
              <w:rPr>
                <w:rFonts w:cs="Arial"/>
                <w:bCs/>
                <w:sz w:val="26"/>
                <w:szCs w:val="24"/>
              </w:rPr>
            </w:pPr>
          </w:p>
        </w:tc>
        <w:tc>
          <w:tcPr>
            <w:tcW w:w="4662" w:type="dxa"/>
            <w:tcBorders>
              <w:top w:val="nil"/>
              <w:left w:val="nil"/>
              <w:bottom w:val="nil"/>
              <w:right w:val="nil"/>
            </w:tcBorders>
          </w:tcPr>
          <w:p w14:paraId="71D404A5" w14:textId="5A12F174" w:rsidR="00647580" w:rsidRPr="001A3EA5" w:rsidRDefault="00647580" w:rsidP="00B64411">
            <w:pPr>
              <w:pStyle w:val="afd"/>
              <w:jc w:val="right"/>
              <w:rPr>
                <w:rFonts w:cs="Arial"/>
                <w:bCs/>
                <w:sz w:val="36"/>
                <w:szCs w:val="36"/>
              </w:rPr>
            </w:pPr>
            <w:proofErr w:type="gramStart"/>
            <w:r w:rsidRPr="001A3EA5">
              <w:rPr>
                <w:rFonts w:cs="Arial"/>
                <w:bCs/>
                <w:sz w:val="36"/>
                <w:szCs w:val="36"/>
              </w:rPr>
              <w:t xml:space="preserve">ГОСТ  </w:t>
            </w:r>
            <w:r w:rsidR="00811D24">
              <w:rPr>
                <w:rFonts w:cs="Arial"/>
                <w:bCs/>
                <w:sz w:val="36"/>
                <w:szCs w:val="36"/>
              </w:rPr>
              <w:t>13997.0</w:t>
            </w:r>
            <w:proofErr w:type="gramEnd"/>
            <w:r w:rsidRPr="001A3EA5">
              <w:rPr>
                <w:rFonts w:cs="Arial"/>
                <w:bCs/>
                <w:sz w:val="36"/>
                <w:szCs w:val="36"/>
              </w:rPr>
              <w:t xml:space="preserve">– </w:t>
            </w:r>
          </w:p>
          <w:p w14:paraId="6DC32E11" w14:textId="77777777" w:rsidR="00647580" w:rsidRPr="001A3EA5" w:rsidRDefault="00647580" w:rsidP="00B64411">
            <w:pPr>
              <w:pStyle w:val="afd"/>
              <w:ind w:firstLine="0"/>
              <w:jc w:val="right"/>
              <w:rPr>
                <w:rFonts w:cs="Arial"/>
                <w:bCs/>
                <w:sz w:val="26"/>
                <w:szCs w:val="24"/>
              </w:rPr>
            </w:pPr>
          </w:p>
        </w:tc>
      </w:tr>
    </w:tbl>
    <w:p w14:paraId="557F6ED9" w14:textId="77777777" w:rsidR="00647580" w:rsidRPr="00022CF6" w:rsidRDefault="00647580" w:rsidP="002E4FBB">
      <w:pPr>
        <w:pBdr>
          <w:top w:val="none" w:sz="0" w:space="0" w:color="auto"/>
          <w:left w:val="none" w:sz="0" w:space="0" w:color="auto"/>
          <w:bottom w:val="none" w:sz="0" w:space="0" w:color="auto"/>
          <w:right w:val="none" w:sz="0" w:space="0" w:color="auto"/>
          <w:between w:val="none" w:sz="0" w:space="0" w:color="auto"/>
        </w:pBdr>
        <w:shd w:val="clear" w:color="auto" w:fill="FFFFFF"/>
        <w:jc w:val="right"/>
        <w:rPr>
          <w:rFonts w:ascii="Arial" w:hAnsi="Arial" w:cs="Arial"/>
          <w:i/>
          <w:iCs/>
          <w:sz w:val="22"/>
          <w:szCs w:val="22"/>
        </w:rPr>
      </w:pPr>
      <w:r w:rsidRPr="00DC2D1C">
        <w:rPr>
          <w:rFonts w:ascii="Arial" w:hAnsi="Arial" w:cs="Arial"/>
          <w:i/>
          <w:iCs/>
          <w:sz w:val="22"/>
          <w:szCs w:val="22"/>
        </w:rPr>
        <w:t>(</w:t>
      </w:r>
      <w:r w:rsidRPr="00096E4B">
        <w:rPr>
          <w:rFonts w:ascii="Arial" w:hAnsi="Arial" w:cs="Arial"/>
          <w:i/>
          <w:iCs/>
          <w:sz w:val="22"/>
          <w:szCs w:val="22"/>
        </w:rPr>
        <w:t>Проект</w:t>
      </w:r>
      <w:r>
        <w:rPr>
          <w:rFonts w:ascii="Arial" w:hAnsi="Arial" w:cs="Arial"/>
          <w:i/>
          <w:iCs/>
          <w:sz w:val="22"/>
          <w:szCs w:val="22"/>
        </w:rPr>
        <w:t xml:space="preserve"> ГОСТ, первая</w:t>
      </w:r>
      <w:r w:rsidRPr="00022CF6">
        <w:rPr>
          <w:rFonts w:ascii="Arial" w:hAnsi="Arial" w:cs="Arial"/>
          <w:i/>
          <w:iCs/>
          <w:sz w:val="22"/>
          <w:szCs w:val="22"/>
        </w:rPr>
        <w:t xml:space="preserve"> редакция)</w:t>
      </w:r>
    </w:p>
    <w:p w14:paraId="14CC6DDA" w14:textId="1F13F88D" w:rsidR="00647580" w:rsidRDefault="00162698" w:rsidP="002E4FBB">
      <w:pPr>
        <w:pBdr>
          <w:top w:val="none" w:sz="0" w:space="0" w:color="auto"/>
          <w:left w:val="none" w:sz="0" w:space="0" w:color="auto"/>
          <w:bottom w:val="none" w:sz="0" w:space="0" w:color="auto"/>
          <w:right w:val="none" w:sz="0" w:space="0" w:color="auto"/>
          <w:between w:val="none" w:sz="0" w:space="0" w:color="auto"/>
        </w:pBdr>
        <w:shd w:val="clear" w:color="auto" w:fill="FFFFFF"/>
        <w:jc w:val="right"/>
      </w:pPr>
      <w:r>
        <w:rPr>
          <w:noProof/>
        </w:rPr>
        <mc:AlternateContent>
          <mc:Choice Requires="wps">
            <w:drawing>
              <wp:anchor distT="4294967295" distB="4294967295" distL="114300" distR="114300" simplePos="0" relativeHeight="251657728" behindDoc="0" locked="0" layoutInCell="1" allowOverlap="1" wp14:anchorId="05994B6C" wp14:editId="65FC674E">
                <wp:simplePos x="0" y="0"/>
                <wp:positionH relativeFrom="column">
                  <wp:posOffset>-228600</wp:posOffset>
                </wp:positionH>
                <wp:positionV relativeFrom="paragraph">
                  <wp:posOffset>55244</wp:posOffset>
                </wp:positionV>
                <wp:extent cx="6400800" cy="0"/>
                <wp:effectExtent l="0" t="19050" r="0" b="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B7BE7" id="Line 1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35pt" to="4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DirQEAAEkDAAAOAAAAZHJzL2Uyb0RvYy54bWysU8Fu2zAMvQ/YPwi6L3a6oQ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" strokeweight="3pt"/>
            </w:pict>
          </mc:Fallback>
        </mc:AlternateContent>
      </w:r>
    </w:p>
    <w:p w14:paraId="019EF0B5" w14:textId="77777777" w:rsidR="00647580" w:rsidRDefault="00647580" w:rsidP="002E4FBB">
      <w:pPr>
        <w:pBdr>
          <w:top w:val="none" w:sz="0" w:space="0" w:color="auto"/>
          <w:left w:val="none" w:sz="0" w:space="0" w:color="auto"/>
          <w:bottom w:val="none" w:sz="0" w:space="0" w:color="auto"/>
          <w:right w:val="none" w:sz="0" w:space="0" w:color="auto"/>
          <w:between w:val="none" w:sz="0" w:space="0" w:color="auto"/>
        </w:pBdr>
        <w:shd w:val="clear" w:color="auto" w:fill="FFFFFF"/>
        <w:rPr>
          <w:b/>
          <w:bCs/>
          <w:sz w:val="36"/>
          <w:szCs w:val="36"/>
        </w:rPr>
      </w:pPr>
    </w:p>
    <w:p w14:paraId="4984FF2F" w14:textId="77777777" w:rsidR="00647580" w:rsidRDefault="00647580">
      <w:pPr>
        <w:pBdr>
          <w:top w:val="none" w:sz="0" w:space="0" w:color="auto"/>
          <w:left w:val="none" w:sz="0" w:space="0" w:color="auto"/>
          <w:bottom w:val="none" w:sz="0" w:space="0" w:color="auto"/>
          <w:right w:val="none" w:sz="0" w:space="0" w:color="auto"/>
          <w:between w:val="none" w:sz="0" w:space="0" w:color="auto"/>
        </w:pBdr>
        <w:shd w:val="clear" w:color="auto" w:fill="FFFFFF"/>
        <w:jc w:val="right"/>
        <w:rPr>
          <w:rFonts w:ascii="Arial" w:hAnsi="Arial" w:cs="Arial"/>
          <w:i/>
          <w:sz w:val="22"/>
        </w:rPr>
      </w:pPr>
    </w:p>
    <w:p w14:paraId="0E3E8718" w14:textId="4EE98FCB" w:rsidR="00647580" w:rsidRDefault="00162698">
      <w:pPr>
        <w:pBdr>
          <w:top w:val="none" w:sz="0" w:space="0" w:color="auto"/>
          <w:left w:val="none" w:sz="0" w:space="0" w:color="auto"/>
          <w:bottom w:val="none" w:sz="0" w:space="0" w:color="auto"/>
          <w:right w:val="none" w:sz="0" w:space="0" w:color="auto"/>
          <w:between w:val="none" w:sz="0" w:space="0" w:color="auto"/>
        </w:pBdr>
      </w:pPr>
      <w:r>
        <w:rPr>
          <w:noProof/>
        </w:rPr>
        <mc:AlternateContent>
          <mc:Choice Requires="wps">
            <w:drawing>
              <wp:anchor distT="0" distB="0" distL="114300" distR="114300" simplePos="0" relativeHeight="251656704" behindDoc="0" locked="0" layoutInCell="1" allowOverlap="1" wp14:anchorId="64EF1F76" wp14:editId="123679C1">
                <wp:simplePos x="0" y="0"/>
                <wp:positionH relativeFrom="column">
                  <wp:posOffset>0</wp:posOffset>
                </wp:positionH>
                <wp:positionV relativeFrom="paragraph">
                  <wp:posOffset>54610</wp:posOffset>
                </wp:positionV>
                <wp:extent cx="6400800" cy="0"/>
                <wp:effectExtent l="3810" t="1270" r="0" b="0"/>
                <wp:wrapNone/>
                <wp:docPr id="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0"/>
                        </a:xfrm>
                        <a:custGeom>
                          <a:avLst/>
                          <a:gdLst>
                            <a:gd name="T0" fmla="*/ 0 w 100000"/>
                            <a:gd name="T1" fmla="*/ 0 h 100000"/>
                            <a:gd name="T2" fmla="*/ 0 w 100000"/>
                            <a:gd name="T3" fmla="*/ 0 h 100000"/>
                          </a:gdLst>
                          <a:ahLst/>
                          <a:cxnLst/>
                          <a:rect l="T0" t="T1" r="T2" b="T3"/>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2DEA4" id="shape 2" o:spid="_x0000_s1026" style="position:absolute;margin-left:0;margin-top:4.3pt;width:7in;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" strokeweight="3pt">
                <v:path textboxrect="@1,@1,@1,@1"/>
              </v:shape>
            </w:pict>
          </mc:Fallback>
        </mc:AlternateContent>
      </w:r>
    </w:p>
    <w:p w14:paraId="0FD15A92" w14:textId="77777777" w:rsidR="00647580" w:rsidRDefault="00647580">
      <w:pPr>
        <w:pBdr>
          <w:top w:val="none" w:sz="0" w:space="0" w:color="auto"/>
          <w:left w:val="none" w:sz="0" w:space="0" w:color="auto"/>
          <w:bottom w:val="none" w:sz="0" w:space="0" w:color="auto"/>
          <w:right w:val="none" w:sz="0" w:space="0" w:color="auto"/>
          <w:between w:val="none" w:sz="0" w:space="0" w:color="auto"/>
        </w:pBdr>
        <w:shd w:val="clear" w:color="auto" w:fill="FFFFFF"/>
        <w:rPr>
          <w:b/>
          <w:bCs/>
          <w:sz w:val="36"/>
          <w:szCs w:val="36"/>
        </w:rPr>
      </w:pPr>
    </w:p>
    <w:p w14:paraId="6D8C4504" w14:textId="77777777" w:rsidR="00647580" w:rsidRDefault="00647580">
      <w:pPr>
        <w:pBdr>
          <w:top w:val="none" w:sz="0" w:space="0" w:color="auto"/>
          <w:left w:val="none" w:sz="0" w:space="0" w:color="auto"/>
          <w:bottom w:val="none" w:sz="0" w:space="0" w:color="auto"/>
          <w:right w:val="none" w:sz="0" w:space="0" w:color="auto"/>
          <w:between w:val="none" w:sz="0" w:space="0" w:color="auto"/>
        </w:pBdr>
      </w:pPr>
    </w:p>
    <w:p w14:paraId="39408A36"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sz w:val="32"/>
          <w:szCs w:val="32"/>
        </w:rPr>
      </w:pPr>
    </w:p>
    <w:p w14:paraId="7C0318D9" w14:textId="77777777" w:rsidR="00647580" w:rsidRDefault="00647580">
      <w:pPr>
        <w:pBdr>
          <w:top w:val="none" w:sz="0" w:space="0" w:color="auto"/>
          <w:left w:val="none" w:sz="0" w:space="0" w:color="auto"/>
          <w:bottom w:val="none" w:sz="0" w:space="0" w:color="auto"/>
          <w:right w:val="none" w:sz="0" w:space="0" w:color="auto"/>
          <w:between w:val="none" w:sz="0" w:space="0" w:color="auto"/>
        </w:pBdr>
        <w:rPr>
          <w:sz w:val="32"/>
          <w:szCs w:val="32"/>
        </w:rPr>
      </w:pPr>
    </w:p>
    <w:p w14:paraId="1DDD37DE" w14:textId="77777777" w:rsidR="00647580" w:rsidRDefault="00647580">
      <w:pPr>
        <w:pBdr>
          <w:top w:val="none" w:sz="0" w:space="0" w:color="auto"/>
          <w:left w:val="none" w:sz="0" w:space="0" w:color="auto"/>
          <w:bottom w:val="none" w:sz="0" w:space="0" w:color="auto"/>
          <w:right w:val="none" w:sz="0" w:space="0" w:color="auto"/>
          <w:between w:val="none" w:sz="0" w:space="0" w:color="auto"/>
        </w:pBdr>
        <w:rPr>
          <w:sz w:val="32"/>
          <w:szCs w:val="32"/>
        </w:rPr>
      </w:pPr>
    </w:p>
    <w:p w14:paraId="4AB4FD04" w14:textId="77777777" w:rsidR="00647580" w:rsidRDefault="00647580">
      <w:pPr>
        <w:pBdr>
          <w:top w:val="none" w:sz="0" w:space="0" w:color="auto"/>
          <w:left w:val="none" w:sz="0" w:space="0" w:color="auto"/>
          <w:bottom w:val="none" w:sz="0" w:space="0" w:color="auto"/>
          <w:right w:val="none" w:sz="0" w:space="0" w:color="auto"/>
          <w:between w:val="none" w:sz="0" w:space="0" w:color="auto"/>
        </w:pBdr>
        <w:rPr>
          <w:sz w:val="32"/>
          <w:szCs w:val="32"/>
        </w:rPr>
      </w:pPr>
    </w:p>
    <w:p w14:paraId="1C5B533A"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sz w:val="32"/>
          <w:szCs w:val="32"/>
        </w:rPr>
      </w:pPr>
    </w:p>
    <w:p w14:paraId="711E81DF" w14:textId="77777777" w:rsidR="00811D24" w:rsidRDefault="00811D24" w:rsidP="009A279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36"/>
          <w:szCs w:val="36"/>
        </w:rPr>
      </w:pPr>
      <w:r>
        <w:rPr>
          <w:rFonts w:ascii="Arial" w:hAnsi="Arial" w:cs="Arial"/>
          <w:b/>
          <w:bCs/>
          <w:sz w:val="36"/>
          <w:szCs w:val="36"/>
        </w:rPr>
        <w:t xml:space="preserve">МАТЕРИАЛЫ И ИЗДЕЛИЯ ОГНЕУПОРНЫЕ </w:t>
      </w:r>
    </w:p>
    <w:p w14:paraId="7694AA90" w14:textId="6BEFFF35" w:rsidR="00647580" w:rsidRDefault="00811D24" w:rsidP="009A279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36"/>
          <w:szCs w:val="36"/>
        </w:rPr>
      </w:pPr>
      <w:r>
        <w:rPr>
          <w:rFonts w:ascii="Arial" w:hAnsi="Arial" w:cs="Arial"/>
          <w:b/>
          <w:bCs/>
          <w:sz w:val="36"/>
          <w:szCs w:val="36"/>
        </w:rPr>
        <w:t>ЦИРКОНИЙСОДЕРЖАЩИЕ</w:t>
      </w:r>
    </w:p>
    <w:p w14:paraId="406055FE"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36"/>
          <w:szCs w:val="36"/>
        </w:rPr>
      </w:pPr>
    </w:p>
    <w:p w14:paraId="4ACFB888" w14:textId="5FB04E9B" w:rsidR="00647580" w:rsidRPr="007721EB" w:rsidRDefault="00811D24">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rPr>
      </w:pPr>
      <w:r>
        <w:rPr>
          <w:rFonts w:ascii="Calibri" w:hAnsi="Calibri" w:cs="Arial-BoldMT"/>
          <w:b/>
          <w:bCs/>
          <w:sz w:val="32"/>
          <w:szCs w:val="32"/>
        </w:rPr>
        <w:t xml:space="preserve">Общие требования к методам </w:t>
      </w:r>
      <w:r w:rsidR="00301110">
        <w:rPr>
          <w:rFonts w:ascii="Calibri" w:hAnsi="Calibri" w:cs="Arial-BoldMT"/>
          <w:b/>
          <w:bCs/>
          <w:sz w:val="32"/>
          <w:szCs w:val="32"/>
        </w:rPr>
        <w:t xml:space="preserve">химического </w:t>
      </w:r>
      <w:r>
        <w:rPr>
          <w:rFonts w:ascii="Calibri" w:hAnsi="Calibri" w:cs="Arial-BoldMT"/>
          <w:b/>
          <w:bCs/>
          <w:sz w:val="32"/>
          <w:szCs w:val="32"/>
        </w:rPr>
        <w:t>анализа</w:t>
      </w:r>
    </w:p>
    <w:p w14:paraId="1DE70948"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Arial" w:hAnsi="Arial" w:cs="Arial"/>
        </w:rPr>
      </w:pPr>
    </w:p>
    <w:p w14:paraId="435BDAC2"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Arial" w:hAnsi="Arial" w:cs="Arial"/>
        </w:rPr>
      </w:pPr>
    </w:p>
    <w:p w14:paraId="35E428E2"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0D0128DE" w14:textId="77777777" w:rsidR="00647580" w:rsidRDefault="0064758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00897A0F"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351C47C6"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18FA44DC"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5430674D"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5FF7E015"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435C6563"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4AAA660C"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0619C775"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260598F7"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3FC9FDD1"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Настоящий проект стандарта не подлежит применению до его утверждения</w:t>
      </w:r>
    </w:p>
    <w:p w14:paraId="431B1CB5"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0229272C" w14:textId="77777777" w:rsidR="00647580" w:rsidRDefault="0064758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7FD0672C" w14:textId="68AC4C5E" w:rsidR="00647580" w:rsidRPr="00985C2E" w:rsidRDefault="00647580" w:rsidP="00985C2E">
      <w:pPr>
        <w:pStyle w:val="110"/>
        <w:pBdr>
          <w:top w:val="none" w:sz="0" w:space="0" w:color="auto"/>
          <w:left w:val="none" w:sz="0" w:space="0" w:color="auto"/>
          <w:bottom w:val="none" w:sz="0" w:space="0" w:color="auto"/>
          <w:right w:val="none" w:sz="0" w:space="0" w:color="auto"/>
          <w:between w:val="none" w:sz="0" w:space="0" w:color="auto"/>
        </w:pBdr>
        <w:tabs>
          <w:tab w:val="left" w:pos="1875"/>
          <w:tab w:val="center" w:pos="4677"/>
        </w:tabs>
        <w:jc w:val="center"/>
        <w:rPr>
          <w:b/>
          <w:bCs/>
          <w:sz w:val="28"/>
          <w:szCs w:val="28"/>
        </w:rPr>
      </w:pPr>
      <w:r w:rsidRPr="00985C2E">
        <w:rPr>
          <w:b/>
          <w:bCs/>
          <w:sz w:val="28"/>
          <w:szCs w:val="28"/>
        </w:rPr>
        <w:lastRenderedPageBreak/>
        <w:t>Предисловие</w:t>
      </w:r>
    </w:p>
    <w:p w14:paraId="67E462E7" w14:textId="77777777" w:rsidR="00647580" w:rsidRDefault="00647580" w:rsidP="00985C2E">
      <w:pPr>
        <w:pStyle w:val="a4"/>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sz w:val="24"/>
          <w:szCs w:val="24"/>
        </w:rPr>
      </w:pPr>
      <w:r>
        <w:rPr>
          <w:rFonts w:ascii="Arial" w:hAnsi="Arial" w:cs="Arial"/>
          <w:sz w:val="24"/>
          <w:szCs w:val="24"/>
        </w:rPr>
        <w:t>Цели, основные принципы и основной порядок проведения работ по межгосударственной стандартизации установлен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14:paraId="3FB32AC9" w14:textId="77777777" w:rsidR="00647580" w:rsidRDefault="00647580">
      <w:pPr>
        <w:pStyle w:val="af1"/>
        <w:pBdr>
          <w:top w:val="none" w:sz="0" w:space="0" w:color="auto"/>
          <w:left w:val="none" w:sz="0" w:space="0" w:color="auto"/>
          <w:bottom w:val="none" w:sz="0" w:space="0" w:color="auto"/>
          <w:right w:val="none" w:sz="0" w:space="0" w:color="auto"/>
          <w:between w:val="none" w:sz="0" w:space="0" w:color="auto"/>
        </w:pBdr>
        <w:rPr>
          <w:rFonts w:ascii="Arial" w:hAnsi="Arial" w:cs="Arial"/>
          <w:b/>
          <w:bCs/>
        </w:rPr>
      </w:pPr>
    </w:p>
    <w:p w14:paraId="577D25F4" w14:textId="77777777" w:rsidR="00647580" w:rsidRDefault="00647580" w:rsidP="00985C2E">
      <w:pPr>
        <w:pStyle w:val="af1"/>
        <w:pBdr>
          <w:top w:val="none" w:sz="0" w:space="0" w:color="auto"/>
          <w:left w:val="none" w:sz="0" w:space="0" w:color="auto"/>
          <w:bottom w:val="none" w:sz="0" w:space="0" w:color="auto"/>
          <w:right w:val="none" w:sz="0" w:space="0" w:color="auto"/>
          <w:between w:val="none" w:sz="0" w:space="0" w:color="auto"/>
        </w:pBdr>
        <w:ind w:firstLine="510"/>
        <w:rPr>
          <w:rFonts w:ascii="Arial" w:hAnsi="Arial" w:cs="Arial"/>
          <w:b/>
          <w:bCs/>
        </w:rPr>
      </w:pPr>
      <w:r>
        <w:rPr>
          <w:rFonts w:ascii="Arial" w:hAnsi="Arial" w:cs="Arial"/>
          <w:b/>
          <w:bCs/>
        </w:rPr>
        <w:t>Сведения о стандарте</w:t>
      </w:r>
    </w:p>
    <w:p w14:paraId="7725DFAC" w14:textId="77777777" w:rsidR="00647580" w:rsidRDefault="00647580">
      <w:pPr>
        <w:pStyle w:val="af1"/>
        <w:pBdr>
          <w:top w:val="none" w:sz="0" w:space="0" w:color="auto"/>
          <w:left w:val="none" w:sz="0" w:space="0" w:color="auto"/>
          <w:bottom w:val="none" w:sz="0" w:space="0" w:color="auto"/>
          <w:right w:val="none" w:sz="0" w:space="0" w:color="auto"/>
          <w:between w:val="none" w:sz="0" w:space="0" w:color="auto"/>
        </w:pBdr>
        <w:rPr>
          <w:rFonts w:ascii="Arial" w:hAnsi="Arial" w:cs="Arial"/>
          <w:b/>
          <w:bCs/>
        </w:rPr>
      </w:pPr>
    </w:p>
    <w:p w14:paraId="0302C81E" w14:textId="77777777" w:rsidR="00647580" w:rsidRDefault="00647580" w:rsidP="00985C2E">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Pr>
          <w:rFonts w:ascii="Arial" w:hAnsi="Arial" w:cs="Arial"/>
        </w:rPr>
        <w:t xml:space="preserve">1 РАЗРАБОТАН Обществом с ограниченной ответственностью «Научно-технический центр «Огнеупоры» (ООО «НТЦ «Огнеупоры») </w:t>
      </w:r>
    </w:p>
    <w:p w14:paraId="207AE81A" w14:textId="17840896" w:rsidR="00647580" w:rsidRDefault="00647580" w:rsidP="00985C2E">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 xml:space="preserve">2 ВНЕСЕН </w:t>
      </w:r>
      <w:r w:rsidR="00985C2E">
        <w:rPr>
          <w:rFonts w:ascii="Arial" w:hAnsi="Arial" w:cs="Arial"/>
        </w:rPr>
        <w:t>Межгосударственным техническим комитетом МТК 9 «Огнеупоры»</w:t>
      </w:r>
    </w:p>
    <w:p w14:paraId="419A3557" w14:textId="77777777" w:rsidR="00647580" w:rsidRDefault="00647580" w:rsidP="00985C2E">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3 ПРИНЯТ  Межгосударственным советом по стандартизации, метрологии и сертификации (протокол №___________ от _____________).</w:t>
      </w:r>
    </w:p>
    <w:p w14:paraId="494DA117" w14:textId="77777777" w:rsidR="00985C2E" w:rsidRDefault="00985C2E" w:rsidP="00985C2E">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p>
    <w:p w14:paraId="3004AB41" w14:textId="487975AC" w:rsidR="00647580" w:rsidRDefault="00647580" w:rsidP="00985C2E">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За принятие проголосовали:</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2"/>
        <w:gridCol w:w="2275"/>
        <w:gridCol w:w="4304"/>
      </w:tblGrid>
      <w:tr w:rsidR="00A32BB5" w:rsidRPr="00E45A77" w14:paraId="7E3D9A1A" w14:textId="77777777" w:rsidTr="00AD481A">
        <w:trPr>
          <w:trHeight w:val="562"/>
        </w:trPr>
        <w:tc>
          <w:tcPr>
            <w:tcW w:w="3362" w:type="dxa"/>
            <w:tcBorders>
              <w:bottom w:val="double" w:sz="4" w:space="0" w:color="auto"/>
            </w:tcBorders>
          </w:tcPr>
          <w:p w14:paraId="25DA45F3" w14:textId="77777777" w:rsidR="00A32BB5" w:rsidRPr="00E45A77" w:rsidRDefault="00A32BB5" w:rsidP="00AD481A">
            <w:pPr>
              <w:pStyle w:val="af1"/>
              <w:keepLines/>
              <w:spacing w:line="360" w:lineRule="auto"/>
              <w:ind w:firstLine="0"/>
              <w:jc w:val="center"/>
              <w:rPr>
                <w:rFonts w:ascii="Arial" w:hAnsi="Arial" w:cs="Arial"/>
                <w:i/>
              </w:rPr>
            </w:pPr>
            <w:r w:rsidRPr="00E45A77">
              <w:rPr>
                <w:rFonts w:ascii="Arial" w:hAnsi="Arial" w:cs="Arial"/>
              </w:rPr>
              <w:t>Краткое наименование страны по МК (ИСО 3166) 004-97</w:t>
            </w:r>
          </w:p>
        </w:tc>
        <w:tc>
          <w:tcPr>
            <w:tcW w:w="2275" w:type="dxa"/>
            <w:tcBorders>
              <w:bottom w:val="double" w:sz="4" w:space="0" w:color="auto"/>
            </w:tcBorders>
          </w:tcPr>
          <w:p w14:paraId="41BA42D6" w14:textId="77777777" w:rsidR="00A32BB5" w:rsidRPr="00E45A77" w:rsidRDefault="00A32BB5" w:rsidP="00AD481A">
            <w:pPr>
              <w:pStyle w:val="af1"/>
              <w:keepLines/>
              <w:spacing w:line="360" w:lineRule="auto"/>
              <w:ind w:firstLine="0"/>
              <w:jc w:val="center"/>
              <w:rPr>
                <w:rFonts w:ascii="Arial" w:hAnsi="Arial" w:cs="Arial"/>
                <w:i/>
              </w:rPr>
            </w:pPr>
            <w:r w:rsidRPr="00E45A77">
              <w:rPr>
                <w:rFonts w:ascii="Arial" w:hAnsi="Arial" w:cs="Arial"/>
              </w:rPr>
              <w:t>Код страны по МК (ИСО 3166) 004-97</w:t>
            </w:r>
          </w:p>
        </w:tc>
        <w:tc>
          <w:tcPr>
            <w:tcW w:w="4304" w:type="dxa"/>
            <w:tcBorders>
              <w:bottom w:val="double" w:sz="4" w:space="0" w:color="auto"/>
            </w:tcBorders>
          </w:tcPr>
          <w:p w14:paraId="21A2D121" w14:textId="77777777" w:rsidR="00A32BB5" w:rsidRPr="00E45A77" w:rsidRDefault="00A32BB5" w:rsidP="00AD481A">
            <w:pPr>
              <w:pStyle w:val="af1"/>
              <w:keepLines/>
              <w:spacing w:line="360" w:lineRule="auto"/>
              <w:ind w:firstLine="0"/>
              <w:jc w:val="center"/>
              <w:rPr>
                <w:rFonts w:ascii="Arial" w:hAnsi="Arial" w:cs="Arial"/>
                <w:i/>
              </w:rPr>
            </w:pPr>
            <w:r w:rsidRPr="00E45A77">
              <w:rPr>
                <w:rFonts w:ascii="Arial" w:hAnsi="Arial" w:cs="Arial"/>
              </w:rPr>
              <w:t>Сокращенное наименование национального органа по стандартизации</w:t>
            </w:r>
          </w:p>
        </w:tc>
      </w:tr>
      <w:tr w:rsidR="00A32BB5" w:rsidRPr="00E45A77" w14:paraId="056119FA" w14:textId="77777777" w:rsidTr="00AD481A">
        <w:trPr>
          <w:trHeight w:val="2757"/>
        </w:trPr>
        <w:tc>
          <w:tcPr>
            <w:tcW w:w="3362" w:type="dxa"/>
            <w:tcBorders>
              <w:top w:val="double" w:sz="4" w:space="0" w:color="auto"/>
              <w:left w:val="single" w:sz="4" w:space="0" w:color="auto"/>
              <w:bottom w:val="single" w:sz="4" w:space="0" w:color="auto"/>
              <w:right w:val="single" w:sz="4" w:space="0" w:color="auto"/>
            </w:tcBorders>
          </w:tcPr>
          <w:p w14:paraId="1C4DE3B7" w14:textId="77777777" w:rsidR="00A32BB5" w:rsidRPr="00904B32" w:rsidRDefault="00A32BB5" w:rsidP="00AD481A">
            <w:pPr>
              <w:rPr>
                <w:rFonts w:ascii="Arial" w:hAnsi="Arial" w:cs="Arial"/>
                <w:sz w:val="22"/>
                <w:szCs w:val="22"/>
                <w:lang w:eastAsia="ar-SA"/>
              </w:rPr>
            </w:pPr>
            <w:r w:rsidRPr="00904B32">
              <w:rPr>
                <w:rFonts w:ascii="Arial" w:hAnsi="Arial" w:cs="Arial"/>
                <w:sz w:val="22"/>
                <w:szCs w:val="22"/>
                <w:lang w:eastAsia="ar-SA"/>
              </w:rPr>
              <w:t>Азербайджан</w:t>
            </w:r>
          </w:p>
          <w:p w14:paraId="73259827" w14:textId="77777777" w:rsidR="00A32BB5" w:rsidRDefault="00A32BB5" w:rsidP="00AD481A">
            <w:pPr>
              <w:rPr>
                <w:rFonts w:ascii="Arial" w:hAnsi="Arial" w:cs="Arial"/>
                <w:sz w:val="22"/>
                <w:szCs w:val="22"/>
                <w:lang w:eastAsia="ar-SA"/>
              </w:rPr>
            </w:pPr>
            <w:r w:rsidRPr="00904B32">
              <w:rPr>
                <w:rFonts w:ascii="Arial" w:hAnsi="Arial" w:cs="Arial"/>
                <w:sz w:val="22"/>
                <w:szCs w:val="22"/>
                <w:lang w:eastAsia="ar-SA"/>
              </w:rPr>
              <w:t>Армения</w:t>
            </w:r>
          </w:p>
          <w:p w14:paraId="044B049C" w14:textId="77777777" w:rsidR="00A32BB5" w:rsidRDefault="00A32BB5" w:rsidP="00AD481A">
            <w:pPr>
              <w:rPr>
                <w:rFonts w:ascii="Arial" w:hAnsi="Arial" w:cs="Arial"/>
                <w:sz w:val="22"/>
                <w:szCs w:val="22"/>
                <w:lang w:eastAsia="ar-SA"/>
              </w:rPr>
            </w:pPr>
          </w:p>
          <w:p w14:paraId="4CFC92A3" w14:textId="77777777" w:rsidR="00A32BB5" w:rsidRPr="00904B32" w:rsidRDefault="00A32BB5" w:rsidP="00AD481A">
            <w:pPr>
              <w:rPr>
                <w:rFonts w:ascii="Arial" w:hAnsi="Arial" w:cs="Arial"/>
                <w:sz w:val="22"/>
                <w:szCs w:val="22"/>
                <w:lang w:eastAsia="ar-SA"/>
              </w:rPr>
            </w:pPr>
          </w:p>
          <w:p w14:paraId="10925960" w14:textId="77777777" w:rsidR="00A32BB5" w:rsidRPr="00904B32" w:rsidRDefault="00A32BB5" w:rsidP="00AD481A">
            <w:pPr>
              <w:rPr>
                <w:rFonts w:ascii="Arial" w:hAnsi="Arial" w:cs="Arial"/>
                <w:sz w:val="22"/>
                <w:szCs w:val="22"/>
                <w:lang w:eastAsia="ar-SA"/>
              </w:rPr>
            </w:pPr>
            <w:r w:rsidRPr="00904B32">
              <w:rPr>
                <w:rFonts w:ascii="Arial" w:hAnsi="Arial" w:cs="Arial"/>
                <w:sz w:val="22"/>
                <w:szCs w:val="22"/>
                <w:lang w:eastAsia="ar-SA"/>
              </w:rPr>
              <w:t>Беларусь</w:t>
            </w:r>
          </w:p>
          <w:p w14:paraId="597B6967" w14:textId="77777777" w:rsidR="00A32BB5" w:rsidRPr="00904B32" w:rsidRDefault="00A32BB5" w:rsidP="00AD481A">
            <w:pPr>
              <w:rPr>
                <w:rFonts w:ascii="Arial" w:hAnsi="Arial" w:cs="Arial"/>
                <w:sz w:val="22"/>
                <w:szCs w:val="22"/>
                <w:lang w:eastAsia="ar-SA"/>
              </w:rPr>
            </w:pPr>
            <w:r w:rsidRPr="00904B32">
              <w:rPr>
                <w:rFonts w:ascii="Arial" w:hAnsi="Arial" w:cs="Arial"/>
                <w:sz w:val="22"/>
                <w:szCs w:val="22"/>
                <w:lang w:eastAsia="en-US"/>
              </w:rPr>
              <w:t>Грузия</w:t>
            </w:r>
          </w:p>
          <w:p w14:paraId="6E8770BA" w14:textId="77777777" w:rsidR="00A32BB5" w:rsidRPr="00904B32" w:rsidRDefault="00A32BB5" w:rsidP="00AD481A">
            <w:pPr>
              <w:rPr>
                <w:rFonts w:ascii="Arial" w:hAnsi="Arial" w:cs="Arial"/>
                <w:sz w:val="22"/>
                <w:szCs w:val="22"/>
                <w:lang w:eastAsia="ar-SA"/>
              </w:rPr>
            </w:pPr>
            <w:r w:rsidRPr="00904B32">
              <w:rPr>
                <w:rFonts w:ascii="Arial" w:hAnsi="Arial" w:cs="Arial"/>
                <w:sz w:val="22"/>
                <w:szCs w:val="22"/>
                <w:lang w:eastAsia="ar-SA"/>
              </w:rPr>
              <w:t>Казахстан</w:t>
            </w:r>
          </w:p>
          <w:p w14:paraId="5CFC8761" w14:textId="77777777" w:rsidR="00A32BB5" w:rsidRPr="00904B32" w:rsidRDefault="00A32BB5" w:rsidP="00AD481A">
            <w:pPr>
              <w:rPr>
                <w:rFonts w:ascii="Arial" w:hAnsi="Arial" w:cs="Arial"/>
                <w:sz w:val="22"/>
                <w:szCs w:val="22"/>
                <w:lang w:eastAsia="ar-SA"/>
              </w:rPr>
            </w:pPr>
            <w:r w:rsidRPr="00904B32">
              <w:rPr>
                <w:rFonts w:ascii="Arial" w:hAnsi="Arial" w:cs="Arial"/>
                <w:sz w:val="22"/>
                <w:szCs w:val="22"/>
                <w:lang w:eastAsia="ar-SA"/>
              </w:rPr>
              <w:t>Киргизия</w:t>
            </w:r>
          </w:p>
          <w:p w14:paraId="5EE27F29" w14:textId="77777777" w:rsidR="00A32BB5" w:rsidRPr="00904B32" w:rsidRDefault="00A32BB5" w:rsidP="00AD481A">
            <w:pPr>
              <w:rPr>
                <w:rFonts w:ascii="Arial" w:hAnsi="Arial" w:cs="Arial"/>
                <w:sz w:val="22"/>
                <w:szCs w:val="22"/>
                <w:lang w:eastAsia="ar-SA"/>
              </w:rPr>
            </w:pPr>
            <w:r w:rsidRPr="00904B32">
              <w:rPr>
                <w:rFonts w:ascii="Arial" w:hAnsi="Arial" w:cs="Arial"/>
                <w:sz w:val="22"/>
                <w:szCs w:val="22"/>
                <w:lang w:eastAsia="ar-SA"/>
              </w:rPr>
              <w:t>Молдова</w:t>
            </w:r>
          </w:p>
          <w:p w14:paraId="32352974" w14:textId="77777777" w:rsidR="00A32BB5" w:rsidRPr="00904B32" w:rsidRDefault="00A32BB5" w:rsidP="00AD481A">
            <w:pPr>
              <w:rPr>
                <w:rFonts w:ascii="Arial" w:hAnsi="Arial" w:cs="Arial"/>
                <w:sz w:val="22"/>
                <w:szCs w:val="22"/>
                <w:lang w:eastAsia="ar-SA"/>
              </w:rPr>
            </w:pPr>
            <w:r w:rsidRPr="00904B32">
              <w:rPr>
                <w:rFonts w:ascii="Arial" w:hAnsi="Arial" w:cs="Arial"/>
                <w:sz w:val="22"/>
                <w:szCs w:val="22"/>
                <w:lang w:eastAsia="ar-SA"/>
              </w:rPr>
              <w:t>Россия</w:t>
            </w:r>
          </w:p>
          <w:p w14:paraId="3C840DA6" w14:textId="77777777" w:rsidR="00A32BB5" w:rsidRPr="00904B32" w:rsidRDefault="00A32BB5" w:rsidP="00AD481A">
            <w:pPr>
              <w:rPr>
                <w:rFonts w:ascii="Arial" w:hAnsi="Arial" w:cs="Arial"/>
                <w:sz w:val="22"/>
                <w:szCs w:val="22"/>
                <w:lang w:eastAsia="ar-SA"/>
              </w:rPr>
            </w:pPr>
            <w:r w:rsidRPr="00904B32">
              <w:rPr>
                <w:rFonts w:ascii="Arial" w:hAnsi="Arial" w:cs="Arial"/>
                <w:sz w:val="22"/>
                <w:szCs w:val="22"/>
                <w:lang w:eastAsia="ar-SA"/>
              </w:rPr>
              <w:t>Таджикистан</w:t>
            </w:r>
          </w:p>
          <w:p w14:paraId="310C7039" w14:textId="77777777" w:rsidR="00A32BB5" w:rsidRPr="00904B32" w:rsidRDefault="00A32BB5" w:rsidP="00AD481A">
            <w:pPr>
              <w:rPr>
                <w:rFonts w:cs="Arial"/>
                <w:sz w:val="22"/>
                <w:szCs w:val="22"/>
                <w:lang w:eastAsia="ar-SA"/>
              </w:rPr>
            </w:pPr>
            <w:r w:rsidRPr="00904B32">
              <w:rPr>
                <w:rFonts w:ascii="Arial" w:hAnsi="Arial" w:cs="Arial"/>
                <w:sz w:val="22"/>
                <w:szCs w:val="22"/>
                <w:lang w:eastAsia="ar-SA"/>
              </w:rPr>
              <w:t>Узбекистан</w:t>
            </w:r>
          </w:p>
          <w:p w14:paraId="453A0928" w14:textId="77777777" w:rsidR="00A32BB5" w:rsidRPr="00904B32" w:rsidRDefault="00A32BB5" w:rsidP="00AD481A">
            <w:pPr>
              <w:pStyle w:val="af1"/>
              <w:keepLines/>
              <w:spacing w:line="360" w:lineRule="auto"/>
              <w:ind w:firstLine="0"/>
              <w:jc w:val="center"/>
              <w:rPr>
                <w:rFonts w:ascii="Arial" w:hAnsi="Arial" w:cs="Arial"/>
                <w:i/>
                <w:sz w:val="22"/>
                <w:szCs w:val="22"/>
              </w:rPr>
            </w:pPr>
          </w:p>
        </w:tc>
        <w:tc>
          <w:tcPr>
            <w:tcW w:w="2275" w:type="dxa"/>
            <w:tcBorders>
              <w:top w:val="double" w:sz="4" w:space="0" w:color="auto"/>
              <w:left w:val="single" w:sz="4" w:space="0" w:color="auto"/>
              <w:bottom w:val="single" w:sz="4" w:space="0" w:color="auto"/>
              <w:right w:val="single" w:sz="4" w:space="0" w:color="auto"/>
            </w:tcBorders>
          </w:tcPr>
          <w:p w14:paraId="5E7E2430" w14:textId="77777777" w:rsidR="00A32BB5" w:rsidRPr="00904B32" w:rsidRDefault="00A32BB5" w:rsidP="00AD481A">
            <w:pPr>
              <w:jc w:val="center"/>
              <w:rPr>
                <w:rFonts w:ascii="Arial" w:hAnsi="Arial" w:cs="Arial"/>
                <w:sz w:val="22"/>
                <w:szCs w:val="22"/>
                <w:lang w:val="en-US" w:eastAsia="ar-SA"/>
              </w:rPr>
            </w:pPr>
            <w:r w:rsidRPr="00904B32">
              <w:rPr>
                <w:rFonts w:ascii="Arial" w:hAnsi="Arial" w:cs="Arial"/>
                <w:sz w:val="22"/>
                <w:szCs w:val="22"/>
                <w:lang w:val="en-US" w:eastAsia="ar-SA"/>
              </w:rPr>
              <w:t>AZ</w:t>
            </w:r>
          </w:p>
          <w:p w14:paraId="283F2B6B" w14:textId="77777777" w:rsidR="00A32BB5" w:rsidRDefault="00A32BB5" w:rsidP="00AD481A">
            <w:pPr>
              <w:jc w:val="center"/>
              <w:rPr>
                <w:rFonts w:ascii="Arial" w:hAnsi="Arial" w:cs="Arial"/>
                <w:sz w:val="22"/>
                <w:szCs w:val="22"/>
                <w:lang w:val="en-US" w:eastAsia="ar-SA"/>
              </w:rPr>
            </w:pPr>
            <w:r w:rsidRPr="00904B32">
              <w:rPr>
                <w:rFonts w:ascii="Arial" w:hAnsi="Arial" w:cs="Arial"/>
                <w:sz w:val="22"/>
                <w:szCs w:val="22"/>
                <w:lang w:val="en-US" w:eastAsia="ar-SA"/>
              </w:rPr>
              <w:t>AM</w:t>
            </w:r>
          </w:p>
          <w:p w14:paraId="1A716384" w14:textId="77777777" w:rsidR="00A32BB5" w:rsidRDefault="00A32BB5" w:rsidP="00AD481A">
            <w:pPr>
              <w:jc w:val="center"/>
              <w:rPr>
                <w:rFonts w:ascii="Arial" w:hAnsi="Arial" w:cs="Arial"/>
                <w:sz w:val="22"/>
                <w:szCs w:val="22"/>
                <w:lang w:val="en-US" w:eastAsia="ar-SA"/>
              </w:rPr>
            </w:pPr>
          </w:p>
          <w:p w14:paraId="0B0388E9" w14:textId="77777777" w:rsidR="00A32BB5" w:rsidRPr="00904B32" w:rsidRDefault="00A32BB5" w:rsidP="00AD481A">
            <w:pPr>
              <w:jc w:val="center"/>
              <w:rPr>
                <w:rFonts w:ascii="Arial" w:hAnsi="Arial" w:cs="Arial"/>
                <w:sz w:val="22"/>
                <w:szCs w:val="22"/>
                <w:lang w:val="en-US" w:eastAsia="ar-SA"/>
              </w:rPr>
            </w:pPr>
          </w:p>
          <w:p w14:paraId="21A810D6" w14:textId="77777777" w:rsidR="00A32BB5" w:rsidRPr="00904B32" w:rsidRDefault="00A32BB5" w:rsidP="00AD481A">
            <w:pPr>
              <w:jc w:val="center"/>
              <w:rPr>
                <w:rFonts w:ascii="Arial" w:hAnsi="Arial" w:cs="Arial"/>
                <w:sz w:val="22"/>
                <w:szCs w:val="22"/>
                <w:lang w:val="en-US" w:eastAsia="ar-SA"/>
              </w:rPr>
            </w:pPr>
            <w:r w:rsidRPr="00904B32">
              <w:rPr>
                <w:rFonts w:ascii="Arial" w:hAnsi="Arial" w:cs="Arial"/>
                <w:sz w:val="22"/>
                <w:szCs w:val="22"/>
                <w:lang w:val="en-US" w:eastAsia="ar-SA"/>
              </w:rPr>
              <w:t>BY</w:t>
            </w:r>
          </w:p>
          <w:p w14:paraId="479AB271" w14:textId="77777777" w:rsidR="00A32BB5" w:rsidRPr="00904B32" w:rsidRDefault="00A32BB5" w:rsidP="00AD481A">
            <w:pPr>
              <w:jc w:val="center"/>
              <w:rPr>
                <w:rFonts w:ascii="Arial" w:hAnsi="Arial" w:cs="Arial"/>
                <w:sz w:val="22"/>
                <w:szCs w:val="22"/>
                <w:lang w:val="en-US" w:eastAsia="ar-SA"/>
              </w:rPr>
            </w:pPr>
            <w:r w:rsidRPr="00904B32">
              <w:rPr>
                <w:rFonts w:ascii="Arial" w:hAnsi="Arial" w:cs="Arial"/>
                <w:sz w:val="22"/>
                <w:szCs w:val="22"/>
                <w:lang w:val="en-US" w:eastAsia="en-US"/>
              </w:rPr>
              <w:t>G</w:t>
            </w:r>
            <w:r w:rsidRPr="00904B32">
              <w:rPr>
                <w:rFonts w:ascii="Arial" w:hAnsi="Arial" w:cs="Arial"/>
                <w:sz w:val="22"/>
                <w:szCs w:val="22"/>
                <w:lang w:eastAsia="en-US"/>
              </w:rPr>
              <w:t>Е</w:t>
            </w:r>
          </w:p>
          <w:p w14:paraId="14BC6495" w14:textId="77777777" w:rsidR="00A32BB5" w:rsidRPr="00904B32" w:rsidRDefault="00A32BB5" w:rsidP="00AD481A">
            <w:pPr>
              <w:jc w:val="center"/>
              <w:rPr>
                <w:rFonts w:ascii="Arial" w:hAnsi="Arial" w:cs="Arial"/>
                <w:sz w:val="22"/>
                <w:szCs w:val="22"/>
                <w:lang w:val="en-US" w:eastAsia="ar-SA"/>
              </w:rPr>
            </w:pPr>
            <w:r w:rsidRPr="00904B32">
              <w:rPr>
                <w:rFonts w:ascii="Arial" w:hAnsi="Arial" w:cs="Arial"/>
                <w:sz w:val="22"/>
                <w:szCs w:val="22"/>
                <w:lang w:val="en-US" w:eastAsia="ar-SA"/>
              </w:rPr>
              <w:t>KZ</w:t>
            </w:r>
          </w:p>
          <w:p w14:paraId="1A6B5F34" w14:textId="77777777" w:rsidR="00A32BB5" w:rsidRPr="00904B32" w:rsidRDefault="00A32BB5" w:rsidP="00AD481A">
            <w:pPr>
              <w:jc w:val="center"/>
              <w:rPr>
                <w:rFonts w:ascii="Arial" w:hAnsi="Arial" w:cs="Arial"/>
                <w:sz w:val="22"/>
                <w:szCs w:val="22"/>
                <w:lang w:val="en-US" w:eastAsia="ar-SA"/>
              </w:rPr>
            </w:pPr>
            <w:r w:rsidRPr="00904B32">
              <w:rPr>
                <w:rFonts w:ascii="Arial" w:hAnsi="Arial" w:cs="Arial"/>
                <w:sz w:val="22"/>
                <w:szCs w:val="22"/>
                <w:lang w:val="en-US" w:eastAsia="ar-SA"/>
              </w:rPr>
              <w:t>KG</w:t>
            </w:r>
          </w:p>
          <w:p w14:paraId="243014C6" w14:textId="77777777" w:rsidR="00A32BB5" w:rsidRPr="00904B32" w:rsidRDefault="00A32BB5" w:rsidP="00AD481A">
            <w:pPr>
              <w:jc w:val="center"/>
              <w:rPr>
                <w:rFonts w:ascii="Arial" w:hAnsi="Arial" w:cs="Arial"/>
                <w:sz w:val="22"/>
                <w:szCs w:val="22"/>
                <w:lang w:val="en-US" w:eastAsia="ar-SA"/>
              </w:rPr>
            </w:pPr>
            <w:r w:rsidRPr="00904B32">
              <w:rPr>
                <w:rFonts w:ascii="Arial" w:hAnsi="Arial" w:cs="Arial"/>
                <w:sz w:val="22"/>
                <w:szCs w:val="22"/>
                <w:lang w:val="en-US" w:eastAsia="ar-SA"/>
              </w:rPr>
              <w:t>MD</w:t>
            </w:r>
          </w:p>
          <w:p w14:paraId="6399C353" w14:textId="77777777" w:rsidR="00A32BB5" w:rsidRPr="00904B32" w:rsidRDefault="00A32BB5" w:rsidP="00AD481A">
            <w:pPr>
              <w:jc w:val="center"/>
              <w:rPr>
                <w:rFonts w:ascii="Arial" w:hAnsi="Arial" w:cs="Arial"/>
                <w:sz w:val="22"/>
                <w:szCs w:val="22"/>
                <w:lang w:val="en-US" w:eastAsia="ar-SA"/>
              </w:rPr>
            </w:pPr>
            <w:r w:rsidRPr="00904B32">
              <w:rPr>
                <w:rFonts w:ascii="Arial" w:hAnsi="Arial" w:cs="Arial"/>
                <w:sz w:val="22"/>
                <w:szCs w:val="22"/>
                <w:lang w:val="en-US" w:eastAsia="ar-SA"/>
              </w:rPr>
              <w:t>RU</w:t>
            </w:r>
          </w:p>
          <w:p w14:paraId="1CE7275D" w14:textId="77777777" w:rsidR="00A32BB5" w:rsidRPr="00904B32" w:rsidRDefault="00A32BB5" w:rsidP="00AD481A">
            <w:pPr>
              <w:jc w:val="center"/>
              <w:rPr>
                <w:rFonts w:ascii="Arial" w:hAnsi="Arial" w:cs="Arial"/>
                <w:sz w:val="22"/>
                <w:szCs w:val="22"/>
                <w:lang w:val="en-US" w:eastAsia="ar-SA"/>
              </w:rPr>
            </w:pPr>
            <w:r w:rsidRPr="00904B32">
              <w:rPr>
                <w:rFonts w:ascii="Arial" w:hAnsi="Arial" w:cs="Arial"/>
                <w:sz w:val="22"/>
                <w:szCs w:val="22"/>
                <w:lang w:val="en-US" w:eastAsia="ar-SA"/>
              </w:rPr>
              <w:t>TJ</w:t>
            </w:r>
          </w:p>
          <w:p w14:paraId="6ADDD6F3" w14:textId="77777777" w:rsidR="00A32BB5" w:rsidRPr="00904B32" w:rsidRDefault="00A32BB5" w:rsidP="00AD481A">
            <w:pPr>
              <w:pStyle w:val="af1"/>
              <w:keepLines/>
              <w:spacing w:line="360" w:lineRule="auto"/>
              <w:ind w:firstLine="0"/>
              <w:jc w:val="center"/>
              <w:rPr>
                <w:rFonts w:ascii="Arial" w:hAnsi="Arial" w:cs="Arial"/>
                <w:i/>
                <w:sz w:val="22"/>
                <w:szCs w:val="22"/>
              </w:rPr>
            </w:pPr>
            <w:r w:rsidRPr="00904B32">
              <w:rPr>
                <w:rFonts w:ascii="Arial" w:hAnsi="Arial" w:cs="Arial"/>
                <w:sz w:val="22"/>
                <w:szCs w:val="22"/>
                <w:lang w:val="en-US" w:eastAsia="ar-SA"/>
              </w:rPr>
              <w:t>UZ</w:t>
            </w:r>
          </w:p>
        </w:tc>
        <w:tc>
          <w:tcPr>
            <w:tcW w:w="4304" w:type="dxa"/>
            <w:tcBorders>
              <w:top w:val="double" w:sz="4" w:space="0" w:color="auto"/>
              <w:left w:val="single" w:sz="4" w:space="0" w:color="auto"/>
              <w:bottom w:val="single" w:sz="4" w:space="0" w:color="auto"/>
              <w:right w:val="single" w:sz="4" w:space="0" w:color="auto"/>
            </w:tcBorders>
          </w:tcPr>
          <w:p w14:paraId="5B8C2302" w14:textId="77777777" w:rsidR="00A32BB5" w:rsidRPr="00904B32" w:rsidRDefault="00A32BB5" w:rsidP="00AD481A">
            <w:pPr>
              <w:rPr>
                <w:rFonts w:ascii="Arial" w:hAnsi="Arial" w:cs="Arial"/>
                <w:sz w:val="22"/>
                <w:szCs w:val="22"/>
                <w:lang w:eastAsia="ar-SA"/>
              </w:rPr>
            </w:pPr>
            <w:proofErr w:type="spellStart"/>
            <w:r w:rsidRPr="00904B32">
              <w:rPr>
                <w:rFonts w:ascii="Arial" w:hAnsi="Arial" w:cs="Arial"/>
                <w:sz w:val="22"/>
                <w:szCs w:val="22"/>
                <w:lang w:eastAsia="ar-SA"/>
              </w:rPr>
              <w:t>Азстандарт</w:t>
            </w:r>
            <w:proofErr w:type="spellEnd"/>
          </w:p>
          <w:p w14:paraId="2A27F1F3" w14:textId="77777777" w:rsidR="00A32BB5" w:rsidRDefault="00A32BB5" w:rsidP="00AD481A">
            <w:pPr>
              <w:jc w:val="both"/>
              <w:rPr>
                <w:rFonts w:ascii="Arial" w:hAnsi="Arial" w:cs="Arial"/>
                <w:sz w:val="22"/>
                <w:szCs w:val="22"/>
                <w:lang w:eastAsia="ar-SA"/>
              </w:rPr>
            </w:pPr>
            <w:r>
              <w:rPr>
                <w:rFonts w:ascii="Arial" w:hAnsi="Arial" w:cs="Arial"/>
                <w:sz w:val="22"/>
                <w:szCs w:val="22"/>
                <w:lang w:eastAsia="ar-SA"/>
              </w:rPr>
              <w:t>ЗАО «Национальный орган по стандартизации и метрологии» Республики Армения</w:t>
            </w:r>
          </w:p>
          <w:p w14:paraId="5979B22B" w14:textId="77777777" w:rsidR="00A32BB5" w:rsidRPr="00904B32" w:rsidRDefault="00A32BB5" w:rsidP="00AD481A">
            <w:pPr>
              <w:rPr>
                <w:rFonts w:ascii="Arial" w:hAnsi="Arial" w:cs="Arial"/>
                <w:sz w:val="22"/>
                <w:szCs w:val="22"/>
                <w:lang w:eastAsia="ar-SA"/>
              </w:rPr>
            </w:pPr>
            <w:r w:rsidRPr="00904B32">
              <w:rPr>
                <w:rFonts w:ascii="Arial" w:hAnsi="Arial" w:cs="Arial"/>
                <w:sz w:val="22"/>
                <w:szCs w:val="22"/>
                <w:lang w:eastAsia="ar-SA"/>
              </w:rPr>
              <w:t>Госстандарт Республики Беларусь</w:t>
            </w:r>
          </w:p>
          <w:p w14:paraId="2CB512FC" w14:textId="77777777" w:rsidR="00A32BB5" w:rsidRPr="00904B32" w:rsidRDefault="00A32BB5" w:rsidP="00AD481A">
            <w:pPr>
              <w:rPr>
                <w:rFonts w:ascii="Arial" w:hAnsi="Arial" w:cs="Arial"/>
                <w:sz w:val="22"/>
                <w:szCs w:val="22"/>
                <w:lang w:eastAsia="ar-SA"/>
              </w:rPr>
            </w:pPr>
            <w:proofErr w:type="spellStart"/>
            <w:r w:rsidRPr="00904B32">
              <w:rPr>
                <w:rFonts w:ascii="Arial" w:hAnsi="Arial" w:cs="Arial"/>
                <w:sz w:val="22"/>
                <w:szCs w:val="22"/>
                <w:lang w:eastAsia="en-US"/>
              </w:rPr>
              <w:t>Грузстандарт</w:t>
            </w:r>
            <w:proofErr w:type="spellEnd"/>
          </w:p>
          <w:p w14:paraId="39A60E96" w14:textId="77777777" w:rsidR="00A32BB5" w:rsidRPr="00904B32" w:rsidRDefault="00A32BB5" w:rsidP="00AD481A">
            <w:pPr>
              <w:rPr>
                <w:rFonts w:ascii="Arial" w:hAnsi="Arial" w:cs="Arial"/>
                <w:sz w:val="22"/>
                <w:szCs w:val="22"/>
                <w:lang w:eastAsia="ar-SA"/>
              </w:rPr>
            </w:pPr>
            <w:r w:rsidRPr="00904B32">
              <w:rPr>
                <w:rFonts w:ascii="Arial" w:hAnsi="Arial" w:cs="Arial"/>
                <w:sz w:val="22"/>
                <w:szCs w:val="22"/>
                <w:lang w:eastAsia="ar-SA"/>
              </w:rPr>
              <w:t>Госстандарт Республики Казахстан</w:t>
            </w:r>
          </w:p>
          <w:p w14:paraId="328A5D72" w14:textId="77777777" w:rsidR="00A32BB5" w:rsidRPr="00904B32" w:rsidRDefault="00A32BB5" w:rsidP="00AD481A">
            <w:pPr>
              <w:rPr>
                <w:rFonts w:ascii="Arial" w:hAnsi="Arial" w:cs="Arial"/>
                <w:sz w:val="22"/>
                <w:szCs w:val="22"/>
                <w:lang w:eastAsia="ar-SA"/>
              </w:rPr>
            </w:pPr>
            <w:proofErr w:type="spellStart"/>
            <w:r w:rsidRPr="00904B32">
              <w:rPr>
                <w:rFonts w:ascii="Arial" w:hAnsi="Arial" w:cs="Arial"/>
                <w:sz w:val="22"/>
                <w:szCs w:val="22"/>
                <w:lang w:eastAsia="ar-SA"/>
              </w:rPr>
              <w:t>Кыргызстандарт</w:t>
            </w:r>
            <w:proofErr w:type="spellEnd"/>
          </w:p>
          <w:p w14:paraId="012FA6CD" w14:textId="77777777" w:rsidR="00A32BB5" w:rsidRPr="00904B32" w:rsidRDefault="00A32BB5" w:rsidP="00AD481A">
            <w:pPr>
              <w:rPr>
                <w:rFonts w:ascii="Arial" w:hAnsi="Arial" w:cs="Arial"/>
                <w:sz w:val="22"/>
                <w:szCs w:val="22"/>
                <w:lang w:eastAsia="ar-SA"/>
              </w:rPr>
            </w:pPr>
            <w:r w:rsidRPr="00904B32">
              <w:rPr>
                <w:rFonts w:ascii="Arial" w:hAnsi="Arial" w:cs="Arial"/>
                <w:sz w:val="22"/>
                <w:szCs w:val="22"/>
                <w:lang w:eastAsia="ar-SA"/>
              </w:rPr>
              <w:t>Институт стандартизации Молдовы</w:t>
            </w:r>
          </w:p>
          <w:p w14:paraId="1C1EA56C" w14:textId="77777777" w:rsidR="00A32BB5" w:rsidRPr="00904B32" w:rsidRDefault="00A32BB5" w:rsidP="00AD481A">
            <w:pPr>
              <w:rPr>
                <w:rFonts w:ascii="Arial" w:hAnsi="Arial" w:cs="Arial"/>
                <w:sz w:val="22"/>
                <w:szCs w:val="22"/>
                <w:lang w:eastAsia="ar-SA"/>
              </w:rPr>
            </w:pPr>
            <w:r w:rsidRPr="00904B32">
              <w:rPr>
                <w:rFonts w:ascii="Arial" w:hAnsi="Arial" w:cs="Arial"/>
                <w:sz w:val="22"/>
                <w:szCs w:val="22"/>
                <w:lang w:eastAsia="ar-SA"/>
              </w:rPr>
              <w:t>Росстандарт</w:t>
            </w:r>
          </w:p>
          <w:p w14:paraId="5EBCD462" w14:textId="77777777" w:rsidR="00A32BB5" w:rsidRPr="00904B32" w:rsidRDefault="00A32BB5" w:rsidP="00AD481A">
            <w:pPr>
              <w:rPr>
                <w:rFonts w:ascii="Arial" w:hAnsi="Arial" w:cs="Arial"/>
                <w:sz w:val="22"/>
                <w:szCs w:val="22"/>
                <w:lang w:eastAsia="ar-SA"/>
              </w:rPr>
            </w:pPr>
            <w:proofErr w:type="spellStart"/>
            <w:r w:rsidRPr="00904B32">
              <w:rPr>
                <w:rFonts w:ascii="Arial" w:hAnsi="Arial" w:cs="Arial"/>
                <w:sz w:val="22"/>
                <w:szCs w:val="22"/>
                <w:lang w:eastAsia="ar-SA"/>
              </w:rPr>
              <w:t>Таджикстандарт</w:t>
            </w:r>
            <w:proofErr w:type="spellEnd"/>
          </w:p>
          <w:p w14:paraId="0D2CA921" w14:textId="77777777" w:rsidR="00A32BB5" w:rsidRPr="00904B32" w:rsidRDefault="00A32BB5" w:rsidP="00AD481A">
            <w:pPr>
              <w:pStyle w:val="af1"/>
              <w:keepLines/>
              <w:spacing w:line="360" w:lineRule="auto"/>
              <w:ind w:firstLine="0"/>
              <w:rPr>
                <w:rFonts w:ascii="Arial" w:hAnsi="Arial" w:cs="Arial"/>
                <w:i/>
                <w:sz w:val="22"/>
                <w:szCs w:val="22"/>
              </w:rPr>
            </w:pPr>
            <w:proofErr w:type="spellStart"/>
            <w:r w:rsidRPr="00904B32">
              <w:rPr>
                <w:rFonts w:ascii="Arial" w:hAnsi="Arial" w:cs="Arial"/>
                <w:sz w:val="22"/>
                <w:szCs w:val="22"/>
                <w:lang w:eastAsia="ar-SA"/>
              </w:rPr>
              <w:t>Узстандарт</w:t>
            </w:r>
            <w:proofErr w:type="spellEnd"/>
          </w:p>
        </w:tc>
      </w:tr>
    </w:tbl>
    <w:p w14:paraId="4EB1D955"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p w14:paraId="17EB5E4F" w14:textId="7701DDFF" w:rsidR="00647580" w:rsidRDefault="00647580" w:rsidP="00985C2E">
      <w:pPr>
        <w:pBdr>
          <w:top w:val="none" w:sz="0" w:space="0" w:color="auto"/>
          <w:left w:val="none" w:sz="0" w:space="0" w:color="auto"/>
          <w:bottom w:val="none" w:sz="0" w:space="0" w:color="auto"/>
          <w:right w:val="none" w:sz="0" w:space="0" w:color="auto"/>
          <w:between w:val="none" w:sz="0" w:space="0" w:color="auto"/>
        </w:pBdr>
        <w:tabs>
          <w:tab w:val="left" w:pos="0"/>
          <w:tab w:val="left" w:leader="dot" w:pos="9356"/>
        </w:tabs>
        <w:spacing w:line="360" w:lineRule="auto"/>
        <w:ind w:firstLine="510"/>
        <w:jc w:val="both"/>
        <w:rPr>
          <w:rFonts w:ascii="Arial" w:hAnsi="Arial" w:cs="Arial"/>
        </w:rPr>
      </w:pPr>
      <w:r>
        <w:rPr>
          <w:rFonts w:ascii="Arial" w:hAnsi="Arial" w:cs="Arial"/>
        </w:rPr>
        <w:t>4 Приказом Федерального агентства по техническому регулированию и метрологии от ____________ №_________ межгосударственный стандарт ГОСТ </w:t>
      </w:r>
      <w:r w:rsidR="00811D24">
        <w:rPr>
          <w:rFonts w:ascii="Arial" w:hAnsi="Arial" w:cs="Arial"/>
        </w:rPr>
        <w:t>13997.0</w:t>
      </w:r>
      <w:r>
        <w:rPr>
          <w:rFonts w:ascii="Arial" w:hAnsi="Arial" w:cs="Arial"/>
        </w:rPr>
        <w:t>___________ введен в действие в качестве национального стандарта Российской Федерации с__________________.</w:t>
      </w:r>
    </w:p>
    <w:p w14:paraId="473EEDEA" w14:textId="7227F66D" w:rsidR="00647580" w:rsidRDefault="00647580" w:rsidP="00985C2E">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 xml:space="preserve">5 ВЗАМЕН ГОСТ </w:t>
      </w:r>
      <w:r w:rsidR="00811D24">
        <w:rPr>
          <w:rFonts w:ascii="Arial" w:hAnsi="Arial" w:cs="Arial"/>
        </w:rPr>
        <w:t>13997.0</w:t>
      </w:r>
      <w:r>
        <w:rPr>
          <w:rFonts w:ascii="Arial" w:hAnsi="Arial" w:cs="Arial"/>
        </w:rPr>
        <w:t xml:space="preserve"> – </w:t>
      </w:r>
      <w:r w:rsidR="00811D24">
        <w:rPr>
          <w:rFonts w:ascii="Arial" w:hAnsi="Arial" w:cs="Arial"/>
        </w:rPr>
        <w:t>84</w:t>
      </w:r>
    </w:p>
    <w:p w14:paraId="42CDF190" w14:textId="77777777" w:rsidR="001A7AF8" w:rsidRDefault="001A7AF8" w:rsidP="00985C2E">
      <w:pPr>
        <w:spacing w:line="360" w:lineRule="auto"/>
        <w:ind w:firstLine="510"/>
        <w:jc w:val="both"/>
        <w:rPr>
          <w:rFonts w:ascii="Arial" w:hAnsi="Arial" w:cs="Arial"/>
          <w:i/>
          <w:iCs/>
        </w:rPr>
      </w:pPr>
      <w:r>
        <w:rPr>
          <w:rFonts w:ascii="Arial" w:hAnsi="Arial" w:cs="Arial"/>
          <w:i/>
          <w:iCs/>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71B8E977" w14:textId="786B5400" w:rsidR="001A7AF8" w:rsidRDefault="001A7AF8" w:rsidP="00985C2E">
      <w:pPr>
        <w:spacing w:line="360" w:lineRule="auto"/>
        <w:ind w:firstLine="510"/>
        <w:jc w:val="both"/>
        <w:rPr>
          <w:rFonts w:ascii="Arial" w:hAnsi="Arial" w:cs="Arial"/>
          <w:i/>
          <w:iCs/>
        </w:rPr>
      </w:pPr>
      <w:r>
        <w:rPr>
          <w:rFonts w:ascii="Arial" w:hAnsi="Arial" w:cs="Arial"/>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48828C5F" w14:textId="6155D488" w:rsidR="00985C2E" w:rsidRDefault="00985C2E" w:rsidP="00985C2E">
      <w:pPr>
        <w:spacing w:line="360" w:lineRule="auto"/>
        <w:ind w:firstLine="510"/>
        <w:jc w:val="both"/>
        <w:rPr>
          <w:rFonts w:ascii="Arial" w:hAnsi="Arial" w:cs="Arial"/>
          <w:i/>
          <w:iCs/>
        </w:rPr>
      </w:pPr>
    </w:p>
    <w:p w14:paraId="34C745C4" w14:textId="5BCC3A4E" w:rsidR="002804E3" w:rsidRDefault="002804E3" w:rsidP="00985C2E">
      <w:pPr>
        <w:spacing w:line="360" w:lineRule="auto"/>
        <w:ind w:firstLine="510"/>
        <w:jc w:val="both"/>
        <w:rPr>
          <w:rFonts w:ascii="Arial" w:hAnsi="Arial" w:cs="Arial"/>
          <w:i/>
          <w:iCs/>
        </w:rPr>
      </w:pPr>
    </w:p>
    <w:p w14:paraId="44E5B4D4" w14:textId="3B56F179" w:rsidR="002804E3" w:rsidRDefault="002804E3" w:rsidP="00985C2E">
      <w:pPr>
        <w:spacing w:line="360" w:lineRule="auto"/>
        <w:ind w:firstLine="510"/>
        <w:jc w:val="both"/>
        <w:rPr>
          <w:rFonts w:ascii="Arial" w:hAnsi="Arial" w:cs="Arial"/>
          <w:i/>
          <w:iCs/>
        </w:rPr>
      </w:pPr>
    </w:p>
    <w:p w14:paraId="117A7B3D" w14:textId="22D68331" w:rsidR="002804E3" w:rsidRDefault="002804E3" w:rsidP="00985C2E">
      <w:pPr>
        <w:spacing w:line="360" w:lineRule="auto"/>
        <w:ind w:firstLine="510"/>
        <w:jc w:val="both"/>
        <w:rPr>
          <w:rFonts w:ascii="Arial" w:hAnsi="Arial" w:cs="Arial"/>
          <w:i/>
          <w:iCs/>
        </w:rPr>
      </w:pPr>
    </w:p>
    <w:p w14:paraId="1A73B2D7" w14:textId="63A092E2" w:rsidR="002804E3" w:rsidRDefault="002804E3" w:rsidP="00985C2E">
      <w:pPr>
        <w:spacing w:line="360" w:lineRule="auto"/>
        <w:ind w:firstLine="510"/>
        <w:jc w:val="both"/>
        <w:rPr>
          <w:rFonts w:ascii="Arial" w:hAnsi="Arial" w:cs="Arial"/>
          <w:i/>
          <w:iCs/>
        </w:rPr>
      </w:pPr>
    </w:p>
    <w:p w14:paraId="222FCB75" w14:textId="1E9D1BCD" w:rsidR="002804E3" w:rsidRDefault="002804E3" w:rsidP="00985C2E">
      <w:pPr>
        <w:spacing w:line="360" w:lineRule="auto"/>
        <w:ind w:firstLine="510"/>
        <w:jc w:val="both"/>
        <w:rPr>
          <w:rFonts w:ascii="Arial" w:hAnsi="Arial" w:cs="Arial"/>
          <w:i/>
          <w:iCs/>
        </w:rPr>
      </w:pPr>
    </w:p>
    <w:p w14:paraId="0C404837" w14:textId="191F1710" w:rsidR="002804E3" w:rsidRDefault="002804E3" w:rsidP="00985C2E">
      <w:pPr>
        <w:spacing w:line="360" w:lineRule="auto"/>
        <w:ind w:firstLine="510"/>
        <w:jc w:val="both"/>
        <w:rPr>
          <w:rFonts w:ascii="Arial" w:hAnsi="Arial" w:cs="Arial"/>
          <w:i/>
          <w:iCs/>
        </w:rPr>
      </w:pPr>
    </w:p>
    <w:p w14:paraId="58C47350" w14:textId="0388AE3D" w:rsidR="002804E3" w:rsidRDefault="002804E3" w:rsidP="00985C2E">
      <w:pPr>
        <w:spacing w:line="360" w:lineRule="auto"/>
        <w:ind w:firstLine="510"/>
        <w:jc w:val="both"/>
        <w:rPr>
          <w:rFonts w:ascii="Arial" w:hAnsi="Arial" w:cs="Arial"/>
          <w:i/>
          <w:iCs/>
        </w:rPr>
      </w:pPr>
    </w:p>
    <w:p w14:paraId="2D911C66" w14:textId="32FB3E69" w:rsidR="002804E3" w:rsidRDefault="002804E3" w:rsidP="00985C2E">
      <w:pPr>
        <w:spacing w:line="360" w:lineRule="auto"/>
        <w:ind w:firstLine="510"/>
        <w:jc w:val="both"/>
        <w:rPr>
          <w:rFonts w:ascii="Arial" w:hAnsi="Arial" w:cs="Arial"/>
          <w:i/>
          <w:iCs/>
        </w:rPr>
      </w:pPr>
    </w:p>
    <w:p w14:paraId="6B961550" w14:textId="77BC8FBA" w:rsidR="002804E3" w:rsidRDefault="002804E3" w:rsidP="00985C2E">
      <w:pPr>
        <w:spacing w:line="360" w:lineRule="auto"/>
        <w:ind w:firstLine="510"/>
        <w:jc w:val="both"/>
        <w:rPr>
          <w:rFonts w:ascii="Arial" w:hAnsi="Arial" w:cs="Arial"/>
          <w:i/>
          <w:iCs/>
        </w:rPr>
      </w:pPr>
    </w:p>
    <w:p w14:paraId="17E2C18B" w14:textId="7127A56B" w:rsidR="002804E3" w:rsidRDefault="002804E3" w:rsidP="00985C2E">
      <w:pPr>
        <w:spacing w:line="360" w:lineRule="auto"/>
        <w:ind w:firstLine="510"/>
        <w:jc w:val="both"/>
        <w:rPr>
          <w:rFonts w:ascii="Arial" w:hAnsi="Arial" w:cs="Arial"/>
          <w:i/>
          <w:iCs/>
        </w:rPr>
      </w:pPr>
    </w:p>
    <w:p w14:paraId="1901F55B" w14:textId="7B2E64B8" w:rsidR="002804E3" w:rsidRDefault="002804E3" w:rsidP="00985C2E">
      <w:pPr>
        <w:spacing w:line="360" w:lineRule="auto"/>
        <w:ind w:firstLine="510"/>
        <w:jc w:val="both"/>
        <w:rPr>
          <w:rFonts w:ascii="Arial" w:hAnsi="Arial" w:cs="Arial"/>
          <w:i/>
          <w:iCs/>
        </w:rPr>
      </w:pPr>
    </w:p>
    <w:p w14:paraId="2C2BAE8C" w14:textId="77777777" w:rsidR="002804E3" w:rsidRDefault="002804E3" w:rsidP="00985C2E">
      <w:pPr>
        <w:spacing w:line="360" w:lineRule="auto"/>
        <w:ind w:firstLine="510"/>
        <w:jc w:val="both"/>
        <w:rPr>
          <w:rFonts w:ascii="Arial" w:hAnsi="Arial" w:cs="Arial"/>
          <w:i/>
          <w:iCs/>
        </w:rPr>
        <w:sectPr w:rsidR="002804E3" w:rsidSect="00BF6108">
          <w:headerReference w:type="even" r:id="rId8"/>
          <w:headerReference w:type="default" r:id="rId9"/>
          <w:footerReference w:type="even" r:id="rId10"/>
          <w:footerReference w:type="default" r:id="rId11"/>
          <w:footnotePr>
            <w:numRestart w:val="eachPage"/>
          </w:footnotePr>
          <w:pgSz w:w="11906" w:h="16838"/>
          <w:pgMar w:top="1134" w:right="851" w:bottom="1134" w:left="1701" w:header="709" w:footer="709" w:gutter="0"/>
          <w:pgNumType w:fmt="upperRoman" w:start="1"/>
          <w:cols w:space="708"/>
          <w:titlePg/>
          <w:docGrid w:linePitch="360"/>
        </w:sectPr>
      </w:pPr>
    </w:p>
    <w:p w14:paraId="506BB191"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4E87E243"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sectPr w:rsidR="00647580" w:rsidSect="00BF6108">
          <w:headerReference w:type="first" r:id="rId12"/>
          <w:footerReference w:type="first" r:id="rId13"/>
          <w:footnotePr>
            <w:numRestart w:val="eachPage"/>
          </w:footnotePr>
          <w:pgSz w:w="11906" w:h="16838"/>
          <w:pgMar w:top="1134" w:right="851" w:bottom="1134" w:left="1701" w:header="709" w:footer="709" w:gutter="0"/>
          <w:pgNumType w:fmt="upperRoman" w:start="1"/>
          <w:cols w:space="708"/>
          <w:titlePg/>
          <w:docGrid w:linePitch="360"/>
        </w:sectPr>
      </w:pPr>
    </w:p>
    <w:p w14:paraId="7DC7F14D" w14:textId="77777777" w:rsidR="00647580" w:rsidRDefault="00647580">
      <w:pPr>
        <w:pBdr>
          <w:top w:val="none" w:sz="0" w:space="0" w:color="auto"/>
          <w:left w:val="none" w:sz="0" w:space="0" w:color="auto"/>
          <w:bottom w:val="single" w:sz="12" w:space="1" w:color="auto"/>
          <w:right w:val="none" w:sz="0" w:space="0" w:color="auto"/>
          <w:between w:val="none" w:sz="0" w:space="0" w:color="auto"/>
        </w:pBdr>
        <w:spacing w:line="360" w:lineRule="auto"/>
        <w:jc w:val="center"/>
        <w:rPr>
          <w:rFonts w:ascii="Arial" w:hAnsi="Arial" w:cs="Arial"/>
          <w:sz w:val="28"/>
          <w:szCs w:val="28"/>
        </w:rPr>
      </w:pPr>
      <w:r>
        <w:rPr>
          <w:rFonts w:ascii="Arial" w:hAnsi="Arial" w:cs="Arial"/>
          <w:sz w:val="28"/>
          <w:szCs w:val="28"/>
        </w:rPr>
        <w:t xml:space="preserve">М Е Ж Г О С У Д А Р С Т В Е Н </w:t>
      </w:r>
      <w:proofErr w:type="spellStart"/>
      <w:r>
        <w:rPr>
          <w:rFonts w:ascii="Arial" w:hAnsi="Arial" w:cs="Arial"/>
          <w:sz w:val="28"/>
          <w:szCs w:val="28"/>
        </w:rPr>
        <w:t>Н</w:t>
      </w:r>
      <w:proofErr w:type="spellEnd"/>
      <w:r>
        <w:rPr>
          <w:rFonts w:ascii="Arial" w:hAnsi="Arial" w:cs="Arial"/>
          <w:sz w:val="28"/>
          <w:szCs w:val="28"/>
        </w:rPr>
        <w:t xml:space="preserve"> Ы Й   С Т А Н Д А Р Т</w:t>
      </w:r>
    </w:p>
    <w:p w14:paraId="7A810903" w14:textId="0742BAC3" w:rsidR="00647580" w:rsidRPr="009A2790" w:rsidRDefault="00811D24" w:rsidP="009A279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Pr>
          <w:rFonts w:ascii="Arial" w:hAnsi="Arial" w:cs="Arial"/>
          <w:b/>
          <w:bCs/>
        </w:rPr>
        <w:t>МАТЕРИАЛЫ И ИЗДЕЛИЯ ОГНЕУПОРНЫЕ ЦИРКОНИЙСОДЕРЖАЩИЕ</w:t>
      </w:r>
    </w:p>
    <w:p w14:paraId="4343A39D" w14:textId="1EA3568C" w:rsidR="00647580" w:rsidRPr="00985C2E" w:rsidRDefault="00811D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985C2E">
        <w:rPr>
          <w:rFonts w:ascii="Arial" w:hAnsi="Arial" w:cs="Arial"/>
          <w:b/>
          <w:bCs/>
        </w:rPr>
        <w:t>Общие требования к методам</w:t>
      </w:r>
      <w:r w:rsidR="00301110" w:rsidRPr="00985C2E">
        <w:rPr>
          <w:rFonts w:ascii="Arial" w:hAnsi="Arial" w:cs="Arial"/>
          <w:b/>
          <w:bCs/>
        </w:rPr>
        <w:t xml:space="preserve"> химического</w:t>
      </w:r>
      <w:r w:rsidRPr="00985C2E">
        <w:rPr>
          <w:rFonts w:ascii="Arial" w:hAnsi="Arial" w:cs="Arial"/>
          <w:b/>
          <w:bCs/>
        </w:rPr>
        <w:t xml:space="preserve"> анализа</w:t>
      </w:r>
    </w:p>
    <w:p w14:paraId="14E88AB1" w14:textId="77777777" w:rsidR="00647580" w:rsidRPr="009A279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5E880F49" w14:textId="0AEC0119" w:rsidR="00647580" w:rsidRDefault="00811D24" w:rsidP="00811D24">
      <w:pPr>
        <w:pBdr>
          <w:top w:val="none" w:sz="0" w:space="0" w:color="auto"/>
          <w:left w:val="none" w:sz="0" w:space="0" w:color="auto"/>
          <w:bottom w:val="single" w:sz="12" w:space="1" w:color="auto"/>
          <w:right w:val="none" w:sz="0" w:space="0" w:color="auto"/>
          <w:between w:val="none" w:sz="0" w:space="0" w:color="auto"/>
        </w:pBdr>
        <w:spacing w:line="360" w:lineRule="auto"/>
        <w:jc w:val="center"/>
        <w:rPr>
          <w:rFonts w:ascii="Arial" w:hAnsi="Arial" w:cs="Arial"/>
          <w:lang w:val="en-US"/>
        </w:rPr>
      </w:pPr>
      <w:r>
        <w:rPr>
          <w:rFonts w:ascii="Arial" w:hAnsi="Arial" w:cs="Arial"/>
          <w:lang w:val="en-US"/>
        </w:rPr>
        <w:t>Zirconium containing refractory materials and products.</w:t>
      </w:r>
    </w:p>
    <w:p w14:paraId="1AF2E1C5" w14:textId="341FB67B" w:rsidR="00811D24" w:rsidRPr="00811D24" w:rsidRDefault="00811D24" w:rsidP="00811D24">
      <w:pPr>
        <w:pBdr>
          <w:top w:val="none" w:sz="0" w:space="0" w:color="auto"/>
          <w:left w:val="none" w:sz="0" w:space="0" w:color="auto"/>
          <w:bottom w:val="single" w:sz="12" w:space="1" w:color="auto"/>
          <w:right w:val="none" w:sz="0" w:space="0" w:color="auto"/>
          <w:between w:val="none" w:sz="0" w:space="0" w:color="auto"/>
        </w:pBdr>
        <w:spacing w:line="360" w:lineRule="auto"/>
        <w:jc w:val="center"/>
        <w:rPr>
          <w:rFonts w:ascii="Arial" w:hAnsi="Arial" w:cs="Arial"/>
          <w:sz w:val="22"/>
          <w:lang w:val="en-US"/>
        </w:rPr>
      </w:pPr>
      <w:r>
        <w:rPr>
          <w:rFonts w:ascii="Arial" w:hAnsi="Arial" w:cs="Arial"/>
          <w:lang w:val="en-US"/>
        </w:rPr>
        <w:t xml:space="preserve">General requirements for methods of </w:t>
      </w:r>
      <w:r w:rsidR="00301110">
        <w:rPr>
          <w:rFonts w:ascii="Arial" w:hAnsi="Arial" w:cs="Arial"/>
          <w:lang w:val="en-US"/>
        </w:rPr>
        <w:t xml:space="preserve">chemical </w:t>
      </w:r>
      <w:r>
        <w:rPr>
          <w:rFonts w:ascii="Arial" w:hAnsi="Arial" w:cs="Arial"/>
          <w:lang w:val="en-US"/>
        </w:rPr>
        <w:t>analysis</w:t>
      </w:r>
    </w:p>
    <w:p w14:paraId="24BF5BA2" w14:textId="77777777" w:rsidR="00647580" w:rsidRPr="00811D24" w:rsidRDefault="0064758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b/>
          <w:bCs/>
          <w:sz w:val="22"/>
          <w:lang w:val="en-US"/>
        </w:rPr>
      </w:pPr>
    </w:p>
    <w:p w14:paraId="5C2B0FD8" w14:textId="77777777" w:rsidR="00647580" w:rsidRPr="00985C2E" w:rsidRDefault="00647580">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hAnsi="Arial" w:cs="Arial"/>
          <w:b/>
          <w:bCs/>
        </w:rPr>
      </w:pPr>
      <w:r w:rsidRPr="00985C2E">
        <w:rPr>
          <w:rFonts w:ascii="Arial" w:hAnsi="Arial" w:cs="Arial"/>
          <w:b/>
          <w:bCs/>
        </w:rPr>
        <w:t xml:space="preserve">Дата введения – </w:t>
      </w:r>
    </w:p>
    <w:p w14:paraId="7B0BC1EF" w14:textId="02ABF96B" w:rsidR="00647580" w:rsidRDefault="00985C2E" w:rsidP="00985C2E">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rPr>
          <w:rFonts w:ascii="Arial" w:hAnsi="Arial"/>
          <w:sz w:val="28"/>
          <w:szCs w:val="28"/>
        </w:rPr>
      </w:pPr>
      <w:r>
        <w:rPr>
          <w:rFonts w:ascii="Arial" w:hAnsi="Arial"/>
          <w:sz w:val="28"/>
          <w:szCs w:val="28"/>
        </w:rPr>
        <w:t>1 Область</w:t>
      </w:r>
      <w:r w:rsidR="00647580">
        <w:rPr>
          <w:rFonts w:ascii="Arial" w:hAnsi="Arial"/>
          <w:sz w:val="28"/>
          <w:szCs w:val="28"/>
        </w:rPr>
        <w:t xml:space="preserve"> применения</w:t>
      </w:r>
    </w:p>
    <w:p w14:paraId="01794BE3" w14:textId="59791D14" w:rsidR="00647580" w:rsidRPr="001432AD" w:rsidRDefault="00647580" w:rsidP="00985C2E">
      <w:pPr>
        <w:pStyle w:val="25"/>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rPr>
      </w:pPr>
      <w:r w:rsidRPr="00E96771">
        <w:rPr>
          <w:rFonts w:ascii="Arial" w:hAnsi="Arial"/>
        </w:rPr>
        <w:t xml:space="preserve">Настоящий стандарт </w:t>
      </w:r>
      <w:r w:rsidR="00B93EFC">
        <w:rPr>
          <w:rFonts w:ascii="Arial" w:hAnsi="Arial"/>
        </w:rPr>
        <w:t>устанавливает общие требования к методам</w:t>
      </w:r>
      <w:r w:rsidR="00301110">
        <w:rPr>
          <w:rFonts w:ascii="Arial" w:hAnsi="Arial"/>
        </w:rPr>
        <w:t xml:space="preserve"> химического</w:t>
      </w:r>
      <w:r w:rsidR="00B93EFC">
        <w:rPr>
          <w:rFonts w:ascii="Arial" w:hAnsi="Arial"/>
        </w:rPr>
        <w:t xml:space="preserve"> анализа материалов и изделий огнеупорных </w:t>
      </w:r>
      <w:proofErr w:type="spellStart"/>
      <w:r w:rsidR="00B93EFC">
        <w:rPr>
          <w:rFonts w:ascii="Arial" w:hAnsi="Arial"/>
        </w:rPr>
        <w:t>цирокнийсодежащих</w:t>
      </w:r>
      <w:proofErr w:type="spellEnd"/>
      <w:r w:rsidR="00B93EFC">
        <w:rPr>
          <w:rFonts w:ascii="Arial" w:hAnsi="Arial"/>
        </w:rPr>
        <w:t xml:space="preserve">: </w:t>
      </w:r>
      <w:proofErr w:type="spellStart"/>
      <w:r w:rsidR="00B93EFC">
        <w:rPr>
          <w:rFonts w:ascii="Arial" w:hAnsi="Arial"/>
        </w:rPr>
        <w:t>цирконовых</w:t>
      </w:r>
      <w:proofErr w:type="spellEnd"/>
      <w:r w:rsidR="00B93EFC">
        <w:rPr>
          <w:rFonts w:ascii="Arial" w:hAnsi="Arial"/>
        </w:rPr>
        <w:t xml:space="preserve"> концентратов, </w:t>
      </w:r>
      <w:proofErr w:type="spellStart"/>
      <w:r w:rsidR="00B93EFC">
        <w:rPr>
          <w:rFonts w:ascii="Arial" w:hAnsi="Arial"/>
        </w:rPr>
        <w:t>бадделеитовых</w:t>
      </w:r>
      <w:proofErr w:type="spellEnd"/>
      <w:r w:rsidR="00B93EFC">
        <w:rPr>
          <w:rFonts w:ascii="Arial" w:hAnsi="Arial"/>
        </w:rPr>
        <w:t xml:space="preserve"> порошков, огнеупорных материалов и изделий </w:t>
      </w:r>
      <w:proofErr w:type="spellStart"/>
      <w:r w:rsidR="00B93EFC">
        <w:rPr>
          <w:rFonts w:ascii="Arial" w:hAnsi="Arial"/>
        </w:rPr>
        <w:t>цирконистого</w:t>
      </w:r>
      <w:proofErr w:type="spellEnd"/>
      <w:r w:rsidR="00B93EFC">
        <w:rPr>
          <w:rFonts w:ascii="Arial" w:hAnsi="Arial"/>
        </w:rPr>
        <w:t xml:space="preserve"> типа, а также из диоксида циркония, стабилизированных оксидами кальция, магния и иттрия</w:t>
      </w:r>
      <w:r w:rsidR="001432AD">
        <w:rPr>
          <w:rFonts w:ascii="Arial" w:hAnsi="Arial"/>
        </w:rPr>
        <w:t>, при массовой доле оксида циркония (</w:t>
      </w:r>
      <w:r w:rsidR="001432AD">
        <w:rPr>
          <w:rFonts w:ascii="Arial" w:hAnsi="Arial"/>
          <w:lang w:val="en-US"/>
        </w:rPr>
        <w:t>IV</w:t>
      </w:r>
      <w:r w:rsidR="001432AD">
        <w:rPr>
          <w:rFonts w:ascii="Arial" w:hAnsi="Arial"/>
        </w:rPr>
        <w:t>)</w:t>
      </w:r>
      <w:r w:rsidR="001432AD" w:rsidRPr="001432AD">
        <w:rPr>
          <w:rFonts w:ascii="Arial" w:hAnsi="Arial"/>
        </w:rPr>
        <w:t xml:space="preserve"> </w:t>
      </w:r>
      <w:r w:rsidR="001432AD">
        <w:rPr>
          <w:rFonts w:ascii="Arial" w:hAnsi="Arial"/>
        </w:rPr>
        <w:t>от 5 % до 99 %.</w:t>
      </w:r>
    </w:p>
    <w:p w14:paraId="11E604A3" w14:textId="7ADD1770" w:rsidR="00647580" w:rsidRPr="008670EF" w:rsidRDefault="00985C2E" w:rsidP="00985C2E">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rPr>
          <w:rFonts w:ascii="Arial" w:hAnsi="Arial"/>
          <w:sz w:val="28"/>
          <w:szCs w:val="28"/>
        </w:rPr>
      </w:pPr>
      <w:r w:rsidRPr="008670EF">
        <w:rPr>
          <w:rFonts w:ascii="Arial" w:hAnsi="Arial"/>
          <w:sz w:val="28"/>
          <w:szCs w:val="28"/>
        </w:rPr>
        <w:t>2 Нормативные</w:t>
      </w:r>
      <w:r w:rsidR="00647580" w:rsidRPr="008670EF">
        <w:rPr>
          <w:rFonts w:ascii="Arial" w:hAnsi="Arial"/>
          <w:sz w:val="28"/>
          <w:szCs w:val="28"/>
        </w:rPr>
        <w:t xml:space="preserve"> ссылки </w:t>
      </w:r>
    </w:p>
    <w:p w14:paraId="36AD49D7" w14:textId="77777777" w:rsidR="008670EF" w:rsidRPr="008670EF" w:rsidRDefault="008670EF" w:rsidP="008670EF">
      <w:pPr>
        <w:pStyle w:val="af1"/>
        <w:keepLines/>
        <w:spacing w:line="360" w:lineRule="auto"/>
        <w:ind w:firstLine="510"/>
        <w:jc w:val="both"/>
        <w:rPr>
          <w:rFonts w:ascii="Arial" w:hAnsi="Arial" w:cs="Arial"/>
        </w:rPr>
      </w:pPr>
      <w:r w:rsidRPr="008670EF">
        <w:rPr>
          <w:rFonts w:ascii="Arial" w:hAnsi="Arial" w:cs="Arial"/>
        </w:rPr>
        <w:t xml:space="preserve">В настоящем стандарте использованы нормативные ссылки на следующие межгосударственные стандарты: </w:t>
      </w:r>
    </w:p>
    <w:p w14:paraId="30F68F9A" w14:textId="77777777" w:rsidR="008670EF" w:rsidRPr="008670EF" w:rsidRDefault="008670EF" w:rsidP="008670EF">
      <w:pPr>
        <w:tabs>
          <w:tab w:val="num" w:pos="284"/>
        </w:tabs>
        <w:spacing w:line="360" w:lineRule="auto"/>
        <w:ind w:firstLine="510"/>
        <w:jc w:val="both"/>
        <w:rPr>
          <w:rFonts w:ascii="Arial" w:hAnsi="Arial" w:cs="Arial"/>
        </w:rPr>
      </w:pPr>
      <w:r w:rsidRPr="008670EF">
        <w:rPr>
          <w:rFonts w:ascii="Arial" w:hAnsi="Arial" w:cs="Arial"/>
        </w:rPr>
        <w:t>ГОСТ 8.234 Государственная система обеспечения единства измерений. Меры вместимости стеклянные. Методика поверки</w:t>
      </w:r>
    </w:p>
    <w:p w14:paraId="7DEFE042" w14:textId="77777777" w:rsidR="008670EF" w:rsidRPr="008670EF" w:rsidRDefault="008670EF" w:rsidP="008670EF">
      <w:pPr>
        <w:tabs>
          <w:tab w:val="num" w:pos="284"/>
        </w:tabs>
        <w:spacing w:line="360" w:lineRule="auto"/>
        <w:ind w:firstLine="510"/>
        <w:jc w:val="both"/>
        <w:rPr>
          <w:rFonts w:ascii="Arial" w:hAnsi="Arial" w:cs="Arial"/>
        </w:rPr>
      </w:pPr>
      <w:r w:rsidRPr="008670EF">
        <w:rPr>
          <w:rFonts w:ascii="Arial" w:hAnsi="Arial" w:cs="Arial"/>
        </w:rPr>
        <w:t>ГОСТ 8.315 Государственная система обеспечения единства измерений. Стандартные образцы состава и свойств веществ и материалов. Основные положения</w:t>
      </w:r>
    </w:p>
    <w:p w14:paraId="767B3198" w14:textId="77777777" w:rsidR="008670EF" w:rsidRPr="00162698" w:rsidRDefault="008670EF" w:rsidP="008670EF">
      <w:pPr>
        <w:tabs>
          <w:tab w:val="num" w:pos="284"/>
        </w:tabs>
        <w:spacing w:line="360" w:lineRule="auto"/>
        <w:ind w:firstLine="510"/>
        <w:jc w:val="both"/>
        <w:rPr>
          <w:rFonts w:ascii="Arial" w:hAnsi="Arial" w:cs="Arial"/>
        </w:rPr>
      </w:pPr>
      <w:r w:rsidRPr="00162698">
        <w:rPr>
          <w:rFonts w:ascii="Arial" w:hAnsi="Arial" w:cs="Arial"/>
        </w:rPr>
        <w:t>ГОСТ 12.1.004 Система стандартов безопасности труда. Пожарная безопасность. Общие требования</w:t>
      </w:r>
    </w:p>
    <w:p w14:paraId="6F2A8A87" w14:textId="77777777" w:rsidR="008670EF" w:rsidRPr="00162698" w:rsidRDefault="008670EF" w:rsidP="008670EF">
      <w:pPr>
        <w:tabs>
          <w:tab w:val="num" w:pos="284"/>
        </w:tabs>
        <w:spacing w:line="360" w:lineRule="auto"/>
        <w:ind w:firstLine="510"/>
        <w:jc w:val="both"/>
        <w:rPr>
          <w:rFonts w:ascii="Arial" w:hAnsi="Arial" w:cs="Arial"/>
        </w:rPr>
      </w:pPr>
      <w:r w:rsidRPr="00162698">
        <w:rPr>
          <w:rFonts w:ascii="Arial" w:hAnsi="Arial" w:cs="Arial"/>
        </w:rPr>
        <w:t>ГОСТ 12.1.005 Система стандартов безопасности труда. Общие санитарно-гигиенические требования к воздуху рабочей зоны</w:t>
      </w:r>
    </w:p>
    <w:p w14:paraId="4E11560D" w14:textId="77777777" w:rsidR="008670EF" w:rsidRPr="00162698" w:rsidRDefault="008670EF" w:rsidP="008670EF">
      <w:pPr>
        <w:tabs>
          <w:tab w:val="num" w:pos="284"/>
        </w:tabs>
        <w:spacing w:line="360" w:lineRule="auto"/>
        <w:ind w:firstLine="510"/>
        <w:jc w:val="both"/>
        <w:rPr>
          <w:rFonts w:ascii="Arial" w:hAnsi="Arial" w:cs="Arial"/>
        </w:rPr>
      </w:pPr>
      <w:r w:rsidRPr="00162698">
        <w:rPr>
          <w:rFonts w:ascii="Arial" w:hAnsi="Arial" w:cs="Arial"/>
        </w:rPr>
        <w:t>ГОСТ 12.1.007 Система стандартов безопасности труда. Вредные вещества. Классификация и общие требования безопасности</w:t>
      </w:r>
    </w:p>
    <w:p w14:paraId="0A1F180D" w14:textId="77777777" w:rsidR="008670EF" w:rsidRPr="008670EF" w:rsidRDefault="008670EF" w:rsidP="008670EF">
      <w:pPr>
        <w:tabs>
          <w:tab w:val="num" w:pos="284"/>
        </w:tabs>
        <w:spacing w:line="360" w:lineRule="auto"/>
        <w:ind w:firstLine="510"/>
        <w:jc w:val="both"/>
        <w:rPr>
          <w:rFonts w:ascii="Arial" w:hAnsi="Arial" w:cs="Arial"/>
        </w:rPr>
      </w:pPr>
      <w:r w:rsidRPr="00162698">
        <w:rPr>
          <w:rFonts w:ascii="Arial" w:hAnsi="Arial" w:cs="Arial"/>
        </w:rPr>
        <w:t>ГОСТ 12.1.019 Система стандартов безопасности труда. Электробезопасность. Общие требования и номенклатура видов защиты</w:t>
      </w:r>
    </w:p>
    <w:p w14:paraId="65EA70B4" w14:textId="77777777" w:rsidR="008670EF" w:rsidRPr="00162698" w:rsidRDefault="008670EF" w:rsidP="008670EF">
      <w:pPr>
        <w:tabs>
          <w:tab w:val="num" w:pos="284"/>
        </w:tabs>
        <w:spacing w:line="360" w:lineRule="auto"/>
        <w:ind w:firstLine="510"/>
        <w:jc w:val="both"/>
        <w:rPr>
          <w:rFonts w:ascii="Arial" w:hAnsi="Arial" w:cs="Arial"/>
        </w:rPr>
      </w:pPr>
      <w:r w:rsidRPr="00162698">
        <w:rPr>
          <w:rFonts w:ascii="Arial" w:hAnsi="Arial" w:cs="Arial"/>
        </w:rPr>
        <w:lastRenderedPageBreak/>
        <w:t>ГОСТ 12.2.007.9 Безопасность электротермического оборудования. Часть 1. Общие требования</w:t>
      </w:r>
    </w:p>
    <w:p w14:paraId="6DF29C41" w14:textId="77777777" w:rsidR="008670EF" w:rsidRPr="00162698" w:rsidRDefault="008670EF" w:rsidP="008670EF">
      <w:pPr>
        <w:tabs>
          <w:tab w:val="num" w:pos="284"/>
        </w:tabs>
        <w:spacing w:line="360" w:lineRule="auto"/>
        <w:ind w:firstLine="510"/>
        <w:jc w:val="both"/>
        <w:rPr>
          <w:rFonts w:ascii="Arial" w:hAnsi="Arial" w:cs="Arial"/>
        </w:rPr>
      </w:pPr>
      <w:r w:rsidRPr="00162698">
        <w:rPr>
          <w:rFonts w:ascii="Arial" w:hAnsi="Arial" w:cs="Arial"/>
        </w:rPr>
        <w:t>ГОСТ 12.4.021 Система стандартов безопасности труда. Системы вентиляции. Общие требования</w:t>
      </w:r>
    </w:p>
    <w:p w14:paraId="0F6154EA" w14:textId="77777777" w:rsidR="008670EF" w:rsidRPr="008670EF" w:rsidRDefault="008670EF" w:rsidP="008670EF">
      <w:pPr>
        <w:pStyle w:val="af1"/>
        <w:keepLines/>
        <w:spacing w:line="360" w:lineRule="auto"/>
        <w:ind w:firstLine="510"/>
        <w:jc w:val="both"/>
        <w:rPr>
          <w:rFonts w:ascii="Arial" w:hAnsi="Arial" w:cs="Arial"/>
        </w:rPr>
      </w:pPr>
      <w:r w:rsidRPr="00162698">
        <w:rPr>
          <w:rFonts w:ascii="Arial" w:hAnsi="Arial" w:cs="Arial"/>
        </w:rPr>
        <w:t>ГОСТ 12.4.253 (</w:t>
      </w:r>
      <w:r w:rsidRPr="00162698">
        <w:rPr>
          <w:rFonts w:ascii="Arial" w:hAnsi="Arial" w:cs="Arial"/>
          <w:lang w:val="en-US"/>
        </w:rPr>
        <w:t>EN</w:t>
      </w:r>
      <w:r w:rsidRPr="00162698">
        <w:rPr>
          <w:rFonts w:ascii="Arial" w:hAnsi="Arial" w:cs="Arial"/>
        </w:rPr>
        <w:t xml:space="preserve"> 166:2002) Система стандартов безопасности труда. Сред</w:t>
      </w:r>
      <w:r w:rsidRPr="008670EF">
        <w:rPr>
          <w:rFonts w:ascii="Arial" w:hAnsi="Arial" w:cs="Arial"/>
        </w:rPr>
        <w:t>ства индивидуальной защиты глаз. Общие технические требования</w:t>
      </w:r>
    </w:p>
    <w:p w14:paraId="24034CAE" w14:textId="77777777" w:rsidR="008670EF" w:rsidRPr="008670EF" w:rsidRDefault="008670EF" w:rsidP="008670EF">
      <w:pPr>
        <w:pStyle w:val="af1"/>
        <w:keepLines/>
        <w:spacing w:line="360" w:lineRule="auto"/>
        <w:ind w:firstLine="510"/>
        <w:jc w:val="both"/>
        <w:rPr>
          <w:rFonts w:ascii="Arial" w:hAnsi="Arial" w:cs="Arial"/>
        </w:rPr>
      </w:pPr>
      <w:r w:rsidRPr="008670EF">
        <w:rPr>
          <w:rFonts w:ascii="Arial" w:hAnsi="Arial" w:cs="Arial"/>
        </w:rPr>
        <w:t>ГОСТ OIML R 76-1 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p>
    <w:p w14:paraId="2DA1877A" w14:textId="77777777" w:rsidR="008670EF" w:rsidRPr="00162698" w:rsidRDefault="008670EF" w:rsidP="008670EF">
      <w:pPr>
        <w:pStyle w:val="af1"/>
        <w:keepLines/>
        <w:spacing w:line="360" w:lineRule="auto"/>
        <w:ind w:firstLine="510"/>
        <w:jc w:val="both"/>
        <w:rPr>
          <w:rFonts w:ascii="Arial" w:hAnsi="Arial" w:cs="Arial"/>
        </w:rPr>
      </w:pPr>
      <w:r w:rsidRPr="00162698">
        <w:rPr>
          <w:rFonts w:ascii="Arial" w:hAnsi="Arial" w:cs="Arial"/>
        </w:rPr>
        <w:t>ГОСТ 1770 Посуда мерная лабораторная стеклянная. Цилиндры, мензурки, колбы, пробирки. Общие технические условия</w:t>
      </w:r>
    </w:p>
    <w:p w14:paraId="28D72C1D" w14:textId="77777777" w:rsidR="008670EF" w:rsidRPr="008670EF" w:rsidRDefault="008670EF" w:rsidP="008670EF">
      <w:pPr>
        <w:pStyle w:val="af1"/>
        <w:keepLines/>
        <w:spacing w:line="360" w:lineRule="auto"/>
        <w:ind w:firstLine="510"/>
        <w:jc w:val="both"/>
        <w:rPr>
          <w:rFonts w:ascii="Arial" w:hAnsi="Arial" w:cs="Arial"/>
        </w:rPr>
      </w:pPr>
      <w:r w:rsidRPr="00162698">
        <w:rPr>
          <w:rFonts w:ascii="Arial" w:hAnsi="Arial" w:cs="Arial"/>
        </w:rPr>
        <w:t>ГОСТ 2642.0 Огнеупоры и огнеупорное сырье. Общие требования к методам</w:t>
      </w:r>
      <w:r w:rsidRPr="008670EF">
        <w:rPr>
          <w:rFonts w:ascii="Arial" w:hAnsi="Arial" w:cs="Arial"/>
        </w:rPr>
        <w:t xml:space="preserve"> анализа</w:t>
      </w:r>
    </w:p>
    <w:p w14:paraId="61C41160" w14:textId="77777777" w:rsidR="008670EF" w:rsidRPr="008670EF" w:rsidRDefault="008670EF" w:rsidP="008670EF">
      <w:pPr>
        <w:pStyle w:val="af1"/>
        <w:keepLines/>
        <w:spacing w:line="360" w:lineRule="auto"/>
        <w:ind w:firstLine="510"/>
        <w:jc w:val="both"/>
        <w:rPr>
          <w:rFonts w:ascii="Arial" w:hAnsi="Arial" w:cs="Arial"/>
        </w:rPr>
      </w:pPr>
      <w:r w:rsidRPr="008670EF">
        <w:rPr>
          <w:rFonts w:ascii="Arial" w:hAnsi="Arial" w:cs="Arial"/>
        </w:rPr>
        <w:t>ГОСТ 6613 Сетки проволочные тканые с квадратными ячейками. Технические условия</w:t>
      </w:r>
    </w:p>
    <w:p w14:paraId="39DB7C99" w14:textId="77777777" w:rsidR="008670EF" w:rsidRPr="008670EF" w:rsidRDefault="008670EF" w:rsidP="008670EF">
      <w:pPr>
        <w:pStyle w:val="af1"/>
        <w:keepLines/>
        <w:spacing w:line="360" w:lineRule="auto"/>
        <w:ind w:firstLine="510"/>
        <w:jc w:val="both"/>
        <w:rPr>
          <w:rFonts w:ascii="Arial" w:hAnsi="Arial" w:cs="Arial"/>
        </w:rPr>
      </w:pPr>
      <w:r w:rsidRPr="008670EF">
        <w:rPr>
          <w:rFonts w:ascii="Arial" w:hAnsi="Arial" w:cs="Arial"/>
        </w:rPr>
        <w:t>ГОСТ 6709</w:t>
      </w:r>
      <w:r w:rsidRPr="008670EF">
        <w:rPr>
          <w:rStyle w:val="af"/>
          <w:rFonts w:ascii="Arial" w:hAnsi="Arial" w:cs="Arial"/>
        </w:rPr>
        <w:footnoteReference w:id="1"/>
      </w:r>
      <w:r w:rsidRPr="008670EF">
        <w:rPr>
          <w:rFonts w:ascii="Arial" w:hAnsi="Arial" w:cs="Arial"/>
          <w:vertAlign w:val="superscript"/>
        </w:rPr>
        <w:t>)</w:t>
      </w:r>
      <w:r w:rsidRPr="008670EF">
        <w:rPr>
          <w:rFonts w:ascii="Arial" w:hAnsi="Arial" w:cs="Arial"/>
        </w:rPr>
        <w:t xml:space="preserve"> Вода дистиллированная. Технические условия</w:t>
      </w:r>
    </w:p>
    <w:p w14:paraId="3FFFE501" w14:textId="7CB10B79" w:rsidR="008670EF" w:rsidRPr="008670EF" w:rsidRDefault="008670EF" w:rsidP="008670EF">
      <w:pPr>
        <w:pStyle w:val="af1"/>
        <w:keepLines/>
        <w:spacing w:line="360" w:lineRule="auto"/>
        <w:ind w:firstLine="510"/>
        <w:jc w:val="both"/>
        <w:rPr>
          <w:rFonts w:ascii="Arial" w:hAnsi="Arial" w:cs="Arial"/>
        </w:rPr>
      </w:pPr>
      <w:r w:rsidRPr="008670EF">
        <w:rPr>
          <w:rFonts w:ascii="Arial" w:hAnsi="Arial" w:cs="Arial"/>
        </w:rPr>
        <w:t>ГОСТ </w:t>
      </w:r>
      <w:r>
        <w:rPr>
          <w:rFonts w:ascii="Arial" w:hAnsi="Arial" w:cs="Arial"/>
          <w:lang w:val="en-US"/>
        </w:rPr>
        <w:t>ISO</w:t>
      </w:r>
      <w:r w:rsidRPr="008670EF">
        <w:rPr>
          <w:rFonts w:ascii="Arial" w:hAnsi="Arial" w:cs="Arial"/>
        </w:rPr>
        <w:t>/</w:t>
      </w:r>
      <w:r>
        <w:rPr>
          <w:rFonts w:ascii="Arial" w:hAnsi="Arial" w:cs="Arial"/>
          <w:lang w:val="en-US"/>
        </w:rPr>
        <w:t>IEC</w:t>
      </w:r>
      <w:r w:rsidRPr="008670EF">
        <w:rPr>
          <w:rFonts w:ascii="Arial" w:hAnsi="Arial" w:cs="Arial"/>
        </w:rPr>
        <w:t> 17025 Общие требования к компетентности испытательных и калибровочных лабораторий</w:t>
      </w:r>
    </w:p>
    <w:p w14:paraId="57013745" w14:textId="77777777" w:rsidR="008670EF" w:rsidRPr="008670EF" w:rsidRDefault="008670EF" w:rsidP="008670EF">
      <w:pPr>
        <w:pStyle w:val="af1"/>
        <w:keepLines/>
        <w:spacing w:line="360" w:lineRule="auto"/>
        <w:ind w:firstLine="510"/>
        <w:jc w:val="both"/>
        <w:rPr>
          <w:rFonts w:ascii="Arial" w:hAnsi="Arial" w:cs="Arial"/>
        </w:rPr>
      </w:pPr>
      <w:r w:rsidRPr="008670EF">
        <w:rPr>
          <w:rFonts w:ascii="Arial" w:hAnsi="Arial" w:cs="Arial"/>
        </w:rPr>
        <w:t>ГОСТ 24104</w:t>
      </w:r>
      <w:r w:rsidRPr="008670EF">
        <w:rPr>
          <w:rStyle w:val="af"/>
          <w:rFonts w:ascii="Arial" w:hAnsi="Arial" w:cs="Arial"/>
        </w:rPr>
        <w:footnoteReference w:id="2"/>
      </w:r>
      <w:r w:rsidRPr="008670EF">
        <w:rPr>
          <w:rFonts w:ascii="Arial" w:hAnsi="Arial" w:cs="Arial"/>
          <w:vertAlign w:val="superscript"/>
        </w:rPr>
        <w:t>)</w:t>
      </w:r>
      <w:r w:rsidRPr="008670EF">
        <w:rPr>
          <w:rFonts w:ascii="Arial" w:hAnsi="Arial" w:cs="Arial"/>
        </w:rPr>
        <w:t xml:space="preserve"> </w:t>
      </w:r>
      <w:r w:rsidRPr="008670EF">
        <w:rPr>
          <w:rFonts w:ascii="Arial" w:hAnsi="Arial" w:cs="Arial"/>
          <w:bCs/>
          <w:iCs/>
        </w:rPr>
        <w:t>Весы лабораторные. Общие технические требования</w:t>
      </w:r>
    </w:p>
    <w:p w14:paraId="64B23F16" w14:textId="77777777" w:rsidR="008670EF" w:rsidRPr="008670EF" w:rsidRDefault="008670EF" w:rsidP="008670EF">
      <w:pPr>
        <w:pStyle w:val="af1"/>
        <w:keepLines/>
        <w:spacing w:line="360" w:lineRule="auto"/>
        <w:ind w:firstLine="510"/>
        <w:jc w:val="both"/>
        <w:rPr>
          <w:rFonts w:ascii="Arial" w:hAnsi="Arial" w:cs="Arial"/>
        </w:rPr>
      </w:pPr>
      <w:r w:rsidRPr="00162698">
        <w:rPr>
          <w:rFonts w:ascii="Arial" w:hAnsi="Arial" w:cs="Arial"/>
        </w:rPr>
        <w:t>ГОСТ 25336 Посуда и оборудование лабораторные стеклянные. Типы, основ</w:t>
      </w:r>
      <w:r w:rsidRPr="008670EF">
        <w:rPr>
          <w:rFonts w:ascii="Arial" w:hAnsi="Arial" w:cs="Arial"/>
        </w:rPr>
        <w:t>ные параметры и размеры</w:t>
      </w:r>
    </w:p>
    <w:p w14:paraId="252B13D9" w14:textId="77777777" w:rsidR="008670EF" w:rsidRPr="008670EF" w:rsidRDefault="008670EF" w:rsidP="008670EF">
      <w:pPr>
        <w:pStyle w:val="af1"/>
        <w:keepLines/>
        <w:spacing w:line="360" w:lineRule="auto"/>
        <w:ind w:firstLine="510"/>
        <w:jc w:val="both"/>
        <w:rPr>
          <w:rFonts w:ascii="Arial" w:hAnsi="Arial" w:cs="Arial"/>
        </w:rPr>
      </w:pPr>
      <w:r w:rsidRPr="008670EF">
        <w:rPr>
          <w:rFonts w:ascii="Arial" w:hAnsi="Arial" w:cs="Arial"/>
        </w:rPr>
        <w:t>ГОСТ 29227 Посуда лабораторная стеклянная. Пипетки градуированные. Часть 1. Общие требования</w:t>
      </w:r>
    </w:p>
    <w:p w14:paraId="00A5320B" w14:textId="77777777" w:rsidR="008670EF" w:rsidRPr="008670EF" w:rsidRDefault="008670EF" w:rsidP="008670EF">
      <w:pPr>
        <w:pStyle w:val="af1"/>
        <w:keepLines/>
        <w:spacing w:line="360" w:lineRule="auto"/>
        <w:ind w:firstLine="510"/>
        <w:jc w:val="both"/>
        <w:rPr>
          <w:rFonts w:ascii="Arial" w:hAnsi="Arial" w:cs="Arial"/>
        </w:rPr>
      </w:pPr>
      <w:r w:rsidRPr="008670EF">
        <w:rPr>
          <w:rFonts w:ascii="Arial" w:hAnsi="Arial" w:cs="Arial"/>
        </w:rPr>
        <w:t>ГОСТ 29251 Посуда лабораторная стеклянная. Бюретки. Часть 1. Общие требования</w:t>
      </w:r>
    </w:p>
    <w:p w14:paraId="567ED2F9" w14:textId="77777777" w:rsidR="00647580" w:rsidRPr="00B66ED3" w:rsidRDefault="00647580" w:rsidP="00F91941">
      <w:pPr>
        <w:pBdr>
          <w:top w:val="none" w:sz="0" w:space="0" w:color="auto"/>
          <w:left w:val="none" w:sz="0" w:space="0" w:color="auto"/>
          <w:bottom w:val="none" w:sz="0" w:space="0" w:color="auto"/>
          <w:right w:val="none" w:sz="0" w:space="0" w:color="auto"/>
          <w:between w:val="none" w:sz="0" w:space="0" w:color="auto"/>
        </w:pBdr>
        <w:tabs>
          <w:tab w:val="left" w:pos="4125"/>
        </w:tabs>
        <w:ind w:firstLine="426"/>
        <w:jc w:val="both"/>
        <w:rPr>
          <w:rFonts w:ascii="Arial" w:hAnsi="Arial" w:cs="Arial"/>
          <w:highlight w:val="yellow"/>
        </w:rPr>
      </w:pPr>
    </w:p>
    <w:p w14:paraId="685A2367" w14:textId="02507F83" w:rsidR="001A7AF8" w:rsidRDefault="001A7AF8" w:rsidP="001A7AF8">
      <w:pPr>
        <w:spacing w:line="360" w:lineRule="auto"/>
        <w:ind w:firstLine="567"/>
        <w:jc w:val="both"/>
        <w:rPr>
          <w:rFonts w:ascii="Arial" w:hAnsi="Arial" w:cs="Arial"/>
          <w:bCs/>
          <w:sz w:val="22"/>
          <w:szCs w:val="22"/>
        </w:rPr>
      </w:pPr>
      <w:r w:rsidRPr="008670EF">
        <w:rPr>
          <w:rFonts w:ascii="Arial" w:hAnsi="Arial" w:cs="Arial"/>
          <w:bCs/>
          <w:sz w:val="22"/>
          <w:szCs w:val="22"/>
        </w:rPr>
        <w:t>П р и м е ч а н и 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hyperlink r:id="rId14" w:history="1">
        <w:r w:rsidRPr="008670EF">
          <w:rPr>
            <w:rStyle w:val="ac"/>
            <w:rFonts w:ascii="Arial" w:hAnsi="Arial" w:cs="Arial"/>
            <w:bCs/>
            <w:sz w:val="22"/>
            <w:szCs w:val="22"/>
            <w:lang w:val="en-US"/>
          </w:rPr>
          <w:t>www</w:t>
        </w:r>
        <w:r w:rsidRPr="008670EF">
          <w:rPr>
            <w:rStyle w:val="ac"/>
            <w:rFonts w:ascii="Arial" w:hAnsi="Arial" w:cs="Arial"/>
            <w:bCs/>
            <w:sz w:val="22"/>
            <w:szCs w:val="22"/>
          </w:rPr>
          <w:t>.</w:t>
        </w:r>
        <w:proofErr w:type="spellStart"/>
        <w:r w:rsidRPr="008670EF">
          <w:rPr>
            <w:rStyle w:val="ac"/>
            <w:rFonts w:ascii="Arial" w:hAnsi="Arial" w:cs="Arial"/>
            <w:bCs/>
            <w:sz w:val="22"/>
            <w:szCs w:val="22"/>
            <w:lang w:val="en-US"/>
          </w:rPr>
          <w:t>easc</w:t>
        </w:r>
        <w:proofErr w:type="spellEnd"/>
        <w:r w:rsidRPr="008670EF">
          <w:rPr>
            <w:rStyle w:val="ac"/>
            <w:rFonts w:ascii="Arial" w:hAnsi="Arial" w:cs="Arial"/>
            <w:bCs/>
            <w:sz w:val="22"/>
            <w:szCs w:val="22"/>
          </w:rPr>
          <w:t>.</w:t>
        </w:r>
        <w:r w:rsidRPr="008670EF">
          <w:rPr>
            <w:rStyle w:val="ac"/>
            <w:rFonts w:ascii="Arial" w:hAnsi="Arial" w:cs="Arial"/>
            <w:bCs/>
            <w:sz w:val="22"/>
            <w:szCs w:val="22"/>
            <w:lang w:val="en-US"/>
          </w:rPr>
          <w:t>by</w:t>
        </w:r>
      </w:hyperlink>
      <w:r w:rsidRPr="008670EF">
        <w:rPr>
          <w:rFonts w:ascii="Arial" w:hAnsi="Arial" w:cs="Arial"/>
          <w:bCs/>
          <w:sz w:val="22"/>
          <w:szCs w:val="22"/>
        </w:rPr>
        <w:t>)</w:t>
      </w:r>
      <w:r w:rsidR="00BF2EC2">
        <w:rPr>
          <w:rFonts w:ascii="Arial" w:hAnsi="Arial" w:cs="Arial"/>
          <w:bCs/>
          <w:sz w:val="22"/>
          <w:szCs w:val="22"/>
        </w:rPr>
        <w:t xml:space="preserve"> </w:t>
      </w:r>
      <w:r w:rsidRPr="008670EF">
        <w:rPr>
          <w:rFonts w:ascii="Arial" w:hAnsi="Arial" w:cs="Arial"/>
          <w:bCs/>
          <w:sz w:val="22"/>
          <w:szCs w:val="22"/>
        </w:rPr>
        <w:t>или по указателям</w:t>
      </w:r>
      <w:r w:rsidR="00DF17C8">
        <w:rPr>
          <w:rFonts w:ascii="Arial" w:hAnsi="Arial" w:cs="Arial"/>
          <w:bCs/>
          <w:sz w:val="22"/>
          <w:szCs w:val="22"/>
        </w:rPr>
        <w:t xml:space="preserve"> </w:t>
      </w:r>
      <w:r w:rsidRPr="008670EF">
        <w:rPr>
          <w:rFonts w:ascii="Arial" w:hAnsi="Arial" w:cs="Arial"/>
          <w:bCs/>
          <w:sz w:val="22"/>
          <w:szCs w:val="22"/>
        </w:rPr>
        <w:t xml:space="preserve">национальных стандартов, издаваемым в государствах, указанных в предисловии, или на официальных сайтах соответствующих национальных </w:t>
      </w:r>
      <w:r w:rsidRPr="008670EF">
        <w:rPr>
          <w:rFonts w:ascii="Arial" w:hAnsi="Arial" w:cs="Arial"/>
          <w:bCs/>
          <w:sz w:val="22"/>
          <w:szCs w:val="22"/>
        </w:rPr>
        <w:lastRenderedPageBreak/>
        <w:t xml:space="preserve">органов по стандартизации. Если на документ дана недатированная ссылка, то следует использовать документ, действующий </w:t>
      </w:r>
      <w:proofErr w:type="gramStart"/>
      <w:r w:rsidRPr="008670EF">
        <w:rPr>
          <w:rFonts w:ascii="Arial" w:hAnsi="Arial" w:cs="Arial"/>
          <w:bCs/>
          <w:sz w:val="22"/>
          <w:szCs w:val="22"/>
        </w:rPr>
        <w:t>на текущий момент</w:t>
      </w:r>
      <w:proofErr w:type="gramEnd"/>
      <w:r w:rsidRPr="008670EF">
        <w:rPr>
          <w:rFonts w:ascii="Arial" w:hAnsi="Arial" w:cs="Arial"/>
          <w:bCs/>
          <w:sz w:val="22"/>
          <w:szCs w:val="22"/>
        </w:rPr>
        <w:t>,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2D3FDFAF" w14:textId="77777777" w:rsidR="00B66ED3" w:rsidRPr="00B66ED3" w:rsidRDefault="00B66ED3" w:rsidP="00162698">
      <w:pPr>
        <w:pStyle w:val="1"/>
        <w:spacing w:before="240" w:after="120" w:line="360" w:lineRule="auto"/>
        <w:ind w:firstLine="510"/>
        <w:rPr>
          <w:rFonts w:ascii="Arial" w:hAnsi="Arial" w:cs="Arial"/>
          <w:sz w:val="28"/>
          <w:szCs w:val="28"/>
        </w:rPr>
      </w:pPr>
      <w:bookmarkStart w:id="0" w:name="_Toc451440626"/>
      <w:bookmarkStart w:id="1" w:name="_Toc451440717"/>
      <w:bookmarkStart w:id="2" w:name="_Toc453081403"/>
      <w:r w:rsidRPr="00B66ED3">
        <w:rPr>
          <w:rFonts w:ascii="Arial" w:hAnsi="Arial" w:cs="Arial"/>
          <w:sz w:val="28"/>
          <w:szCs w:val="28"/>
        </w:rPr>
        <w:t>3 Термины и определения</w:t>
      </w:r>
    </w:p>
    <w:p w14:paraId="502F88A0" w14:textId="77777777" w:rsidR="00B66ED3" w:rsidRPr="008E49C5" w:rsidRDefault="00B66ED3" w:rsidP="00B66ED3">
      <w:pPr>
        <w:spacing w:line="360" w:lineRule="auto"/>
        <w:ind w:firstLine="510"/>
        <w:jc w:val="both"/>
        <w:rPr>
          <w:rFonts w:ascii="Arial" w:hAnsi="Arial" w:cs="Arial"/>
        </w:rPr>
      </w:pPr>
      <w:r w:rsidRPr="008E49C5">
        <w:rPr>
          <w:rFonts w:ascii="Arial" w:hAnsi="Arial" w:cs="Arial"/>
        </w:rPr>
        <w:t xml:space="preserve">В настоящем стандарте </w:t>
      </w:r>
      <w:r>
        <w:rPr>
          <w:rFonts w:ascii="Arial" w:hAnsi="Arial" w:cs="Arial"/>
        </w:rPr>
        <w:t>применены</w:t>
      </w:r>
      <w:r w:rsidRPr="008E49C5">
        <w:rPr>
          <w:rFonts w:ascii="Arial" w:hAnsi="Arial" w:cs="Arial"/>
        </w:rPr>
        <w:t xml:space="preserve"> термины по ГОСТ 2642.0.  </w:t>
      </w:r>
    </w:p>
    <w:p w14:paraId="74D7964E" w14:textId="77777777" w:rsidR="00B66ED3" w:rsidRPr="00B66ED3" w:rsidRDefault="00B66ED3" w:rsidP="00162698">
      <w:pPr>
        <w:pStyle w:val="1"/>
        <w:spacing w:before="240" w:after="120" w:line="360" w:lineRule="auto"/>
        <w:ind w:firstLine="510"/>
        <w:rPr>
          <w:rFonts w:ascii="Arial" w:hAnsi="Arial" w:cs="Arial"/>
          <w:bCs w:val="0"/>
          <w:sz w:val="28"/>
          <w:szCs w:val="28"/>
        </w:rPr>
      </w:pPr>
      <w:bookmarkStart w:id="3" w:name="_Toc451440627"/>
      <w:bookmarkStart w:id="4" w:name="_Toc451440718"/>
      <w:bookmarkStart w:id="5" w:name="_Toc453081404"/>
      <w:bookmarkEnd w:id="0"/>
      <w:bookmarkEnd w:id="1"/>
      <w:bookmarkEnd w:id="2"/>
      <w:r w:rsidRPr="00B66ED3">
        <w:rPr>
          <w:rFonts w:ascii="Arial" w:hAnsi="Arial" w:cs="Arial"/>
          <w:bCs w:val="0"/>
          <w:sz w:val="28"/>
          <w:szCs w:val="28"/>
        </w:rPr>
        <w:t>4 Требования безопасности</w:t>
      </w:r>
      <w:bookmarkEnd w:id="3"/>
      <w:bookmarkEnd w:id="4"/>
      <w:bookmarkEnd w:id="5"/>
    </w:p>
    <w:p w14:paraId="6A1785AC" w14:textId="77777777" w:rsidR="00B66ED3" w:rsidRDefault="00B66ED3" w:rsidP="00B66ED3">
      <w:pPr>
        <w:spacing w:line="360" w:lineRule="auto"/>
        <w:ind w:firstLine="510"/>
        <w:jc w:val="both"/>
        <w:rPr>
          <w:rFonts w:ascii="Arial" w:hAnsi="Arial" w:cs="Arial"/>
        </w:rPr>
      </w:pPr>
      <w:r w:rsidRPr="008E49C5">
        <w:rPr>
          <w:rFonts w:ascii="Arial" w:hAnsi="Arial" w:cs="Arial"/>
        </w:rPr>
        <w:t xml:space="preserve">4.1 </w:t>
      </w:r>
      <w:r>
        <w:rPr>
          <w:rFonts w:ascii="Arial" w:hAnsi="Arial" w:cs="Arial"/>
        </w:rPr>
        <w:t>Помещения лаборатории должны быть оборудованы общеобменной при</w:t>
      </w:r>
      <w:r w:rsidRPr="000A67B7">
        <w:rPr>
          <w:rFonts w:ascii="Arial" w:hAnsi="Arial" w:cs="Arial"/>
        </w:rPr>
        <w:t>точно-вытяжной вентиляцией по ГОСТ 12.4.021.</w:t>
      </w:r>
    </w:p>
    <w:p w14:paraId="23701750" w14:textId="77777777" w:rsidR="00B66ED3" w:rsidRDefault="00B66ED3" w:rsidP="00B66ED3">
      <w:pPr>
        <w:spacing w:line="360" w:lineRule="auto"/>
        <w:ind w:firstLine="510"/>
        <w:jc w:val="both"/>
        <w:rPr>
          <w:rFonts w:ascii="Arial" w:hAnsi="Arial" w:cs="Arial"/>
        </w:rPr>
      </w:pPr>
      <w:r>
        <w:rPr>
          <w:rFonts w:ascii="Arial" w:hAnsi="Arial" w:cs="Arial"/>
        </w:rPr>
        <w:t>4.2 Проведение анализа (растворение в кислотах, щелочах и пр.) и все операции химического анализа, связанные с выделением ядовитых паров или газов, следует выполнять в вытяжных шкафах или боксах.</w:t>
      </w:r>
    </w:p>
    <w:p w14:paraId="1E3B2D42" w14:textId="6840EC1C" w:rsidR="00B66ED3" w:rsidRDefault="00B66ED3" w:rsidP="00B66ED3">
      <w:pPr>
        <w:spacing w:line="360" w:lineRule="auto"/>
        <w:ind w:firstLine="510"/>
        <w:jc w:val="both"/>
        <w:rPr>
          <w:rFonts w:ascii="Arial" w:hAnsi="Arial" w:cs="Arial"/>
        </w:rPr>
      </w:pPr>
      <w:r>
        <w:rPr>
          <w:rFonts w:ascii="Arial" w:hAnsi="Arial" w:cs="Arial"/>
        </w:rPr>
        <w:t xml:space="preserve">4.3 Контроль содержания вредных веществ в воздухе рабочей зоны следует </w:t>
      </w:r>
      <w:r w:rsidRPr="000A67B7">
        <w:rPr>
          <w:rFonts w:ascii="Arial" w:hAnsi="Arial" w:cs="Arial"/>
        </w:rPr>
        <w:t>осуществлять в соответствии с требованиями ГОСТ 12.1.005, ГОСТ 12.1.007</w:t>
      </w:r>
      <w:r w:rsidR="003F2321">
        <w:rPr>
          <w:rFonts w:ascii="Arial" w:hAnsi="Arial" w:cs="Arial"/>
        </w:rPr>
        <w:t xml:space="preserve"> </w:t>
      </w:r>
      <w:r w:rsidR="003F2321" w:rsidRPr="00122588">
        <w:rPr>
          <w:rFonts w:ascii="Arial" w:hAnsi="Arial" w:cs="Arial"/>
        </w:rPr>
        <w:t>и по нормативным документам государств, проголосовавших за принятие настоящего стандарта</w:t>
      </w:r>
      <w:r w:rsidR="003F2321">
        <w:rPr>
          <w:rStyle w:val="af"/>
          <w:rFonts w:ascii="Arial" w:hAnsi="Arial"/>
        </w:rPr>
        <w:footnoteReference w:id="3"/>
      </w:r>
      <w:r w:rsidRPr="000A67B7">
        <w:rPr>
          <w:rFonts w:ascii="Arial" w:hAnsi="Arial" w:cs="Arial"/>
        </w:rPr>
        <w:t>.</w:t>
      </w:r>
    </w:p>
    <w:p w14:paraId="5F44049B" w14:textId="77777777" w:rsidR="00B66ED3" w:rsidRDefault="00B66ED3" w:rsidP="00B66ED3">
      <w:pPr>
        <w:spacing w:line="360" w:lineRule="auto"/>
        <w:ind w:firstLine="510"/>
        <w:jc w:val="both"/>
        <w:rPr>
          <w:rFonts w:ascii="Arial" w:hAnsi="Arial" w:cs="Arial"/>
        </w:rPr>
      </w:pPr>
      <w:r>
        <w:rPr>
          <w:rFonts w:ascii="Arial" w:hAnsi="Arial" w:cs="Arial"/>
        </w:rPr>
        <w:t>4.4 Помещения лаборатории должны соответствовать требованиям пожар</w:t>
      </w:r>
      <w:r w:rsidRPr="009A7284">
        <w:rPr>
          <w:rFonts w:ascii="Arial" w:hAnsi="Arial" w:cs="Arial"/>
        </w:rPr>
        <w:t>ной безопасности по ГОСТ 12.1.004.</w:t>
      </w:r>
    </w:p>
    <w:p w14:paraId="4F71A106" w14:textId="77777777" w:rsidR="00B66ED3" w:rsidRDefault="00B66ED3" w:rsidP="00B66ED3">
      <w:pPr>
        <w:spacing w:line="360" w:lineRule="auto"/>
        <w:ind w:firstLine="510"/>
        <w:jc w:val="both"/>
        <w:rPr>
          <w:rFonts w:ascii="Arial" w:hAnsi="Arial" w:cs="Arial"/>
        </w:rPr>
      </w:pPr>
      <w:r>
        <w:rPr>
          <w:rFonts w:ascii="Arial" w:hAnsi="Arial" w:cs="Arial"/>
        </w:rPr>
        <w:t>4.5 Электротехнические контрольно-измерительные приборы и лабораторное оборудование, а также условия их эксплуатации должны соответствовать требо</w:t>
      </w:r>
      <w:r w:rsidRPr="009A7284">
        <w:rPr>
          <w:rFonts w:ascii="Arial" w:hAnsi="Arial" w:cs="Arial"/>
        </w:rPr>
        <w:t>ваниям ГОСТ 12.1.019.</w:t>
      </w:r>
    </w:p>
    <w:p w14:paraId="553B408A" w14:textId="77777777" w:rsidR="00B66ED3" w:rsidRDefault="00B66ED3" w:rsidP="00B66ED3">
      <w:pPr>
        <w:spacing w:line="360" w:lineRule="auto"/>
        <w:ind w:firstLine="510"/>
        <w:jc w:val="both"/>
        <w:rPr>
          <w:rFonts w:ascii="Arial" w:hAnsi="Arial" w:cs="Arial"/>
        </w:rPr>
      </w:pPr>
      <w:r>
        <w:rPr>
          <w:rFonts w:ascii="Arial" w:hAnsi="Arial" w:cs="Arial"/>
        </w:rPr>
        <w:t>4.6 При работе с электротермическим оборудованием необходимо соблю</w:t>
      </w:r>
      <w:r w:rsidRPr="009A7284">
        <w:rPr>
          <w:rFonts w:ascii="Arial" w:hAnsi="Arial" w:cs="Arial"/>
        </w:rPr>
        <w:t>дать требования ГОСТ 12.2.007.9.</w:t>
      </w:r>
    </w:p>
    <w:p w14:paraId="5D27D469" w14:textId="77777777" w:rsidR="00B66ED3" w:rsidRDefault="00B66ED3" w:rsidP="00B66ED3">
      <w:pPr>
        <w:spacing w:line="360" w:lineRule="auto"/>
        <w:ind w:firstLine="510"/>
        <w:jc w:val="both"/>
        <w:rPr>
          <w:rFonts w:ascii="Arial" w:hAnsi="Arial" w:cs="Arial"/>
        </w:rPr>
      </w:pPr>
      <w:r>
        <w:rPr>
          <w:rFonts w:ascii="Arial" w:hAnsi="Arial" w:cs="Arial"/>
        </w:rPr>
        <w:lastRenderedPageBreak/>
        <w:t xml:space="preserve">4.7 </w:t>
      </w:r>
      <w:r w:rsidRPr="008E49C5">
        <w:rPr>
          <w:rFonts w:ascii="Arial" w:hAnsi="Arial" w:cs="Arial"/>
        </w:rPr>
        <w:t xml:space="preserve">При проведении </w:t>
      </w:r>
      <w:r>
        <w:rPr>
          <w:rFonts w:ascii="Arial" w:hAnsi="Arial" w:cs="Arial"/>
        </w:rPr>
        <w:t>анализа</w:t>
      </w:r>
      <w:r w:rsidRPr="008E49C5">
        <w:rPr>
          <w:rFonts w:ascii="Arial" w:hAnsi="Arial" w:cs="Arial"/>
        </w:rPr>
        <w:t xml:space="preserve"> </w:t>
      </w:r>
      <w:r>
        <w:rPr>
          <w:rFonts w:ascii="Arial" w:hAnsi="Arial" w:cs="Arial"/>
        </w:rPr>
        <w:t>следует</w:t>
      </w:r>
      <w:r w:rsidRPr="008E49C5">
        <w:rPr>
          <w:rFonts w:ascii="Arial" w:hAnsi="Arial" w:cs="Arial"/>
        </w:rPr>
        <w:t xml:space="preserve"> применять индивидуальные средства защиты: спецодежда, </w:t>
      </w:r>
      <w:r w:rsidRPr="007E644E">
        <w:rPr>
          <w:rFonts w:ascii="Arial" w:hAnsi="Arial" w:cs="Arial"/>
        </w:rPr>
        <w:t>перчатки и так далее, а также</w:t>
      </w:r>
      <w:r w:rsidRPr="008E49C5">
        <w:rPr>
          <w:rFonts w:ascii="Arial" w:hAnsi="Arial" w:cs="Arial"/>
        </w:rPr>
        <w:t xml:space="preserve"> </w:t>
      </w:r>
      <w:r w:rsidRPr="008E49C5">
        <w:rPr>
          <w:rFonts w:ascii="Arial" w:eastAsia="Calibri" w:hAnsi="Arial" w:cs="Arial"/>
        </w:rPr>
        <w:t>индивидуальные средства защи</w:t>
      </w:r>
      <w:r w:rsidRPr="009A7284">
        <w:rPr>
          <w:rFonts w:ascii="Arial" w:eastAsia="Calibri" w:hAnsi="Arial" w:cs="Arial"/>
        </w:rPr>
        <w:t>ты глаз по ГОСТ 12.4.253.</w:t>
      </w:r>
    </w:p>
    <w:p w14:paraId="5C0C97A9" w14:textId="77777777" w:rsidR="00B66ED3" w:rsidRDefault="00B66ED3" w:rsidP="00B66ED3">
      <w:pPr>
        <w:spacing w:line="360" w:lineRule="auto"/>
        <w:ind w:firstLine="510"/>
        <w:jc w:val="both"/>
        <w:rPr>
          <w:rFonts w:ascii="Arial" w:hAnsi="Arial" w:cs="Arial"/>
        </w:rPr>
      </w:pPr>
      <w:r>
        <w:rPr>
          <w:rFonts w:ascii="Arial" w:hAnsi="Arial" w:cs="Arial"/>
        </w:rPr>
        <w:t xml:space="preserve">4.8 Освещенность рабочих мест должна соответствовать требованиям </w:t>
      </w:r>
      <w:r w:rsidRPr="00BB440A">
        <w:rPr>
          <w:rFonts w:ascii="Arial" w:hAnsi="Arial" w:cs="Arial"/>
        </w:rPr>
        <w:t>документов, действующих на территории государства, применяющего стандарт</w:t>
      </w:r>
      <w:r w:rsidRPr="00BB440A">
        <w:rPr>
          <w:rStyle w:val="af"/>
          <w:rFonts w:ascii="Arial" w:hAnsi="Arial" w:cs="Arial"/>
        </w:rPr>
        <w:footnoteReference w:id="4"/>
      </w:r>
      <w:r w:rsidRPr="00BB440A">
        <w:rPr>
          <w:rFonts w:ascii="Arial" w:hAnsi="Arial" w:cs="Arial"/>
          <w:vertAlign w:val="superscript"/>
        </w:rPr>
        <w:t>)</w:t>
      </w:r>
      <w:r w:rsidRPr="00BB440A">
        <w:rPr>
          <w:rFonts w:ascii="Arial" w:hAnsi="Arial" w:cs="Arial"/>
        </w:rPr>
        <w:t>.</w:t>
      </w:r>
    </w:p>
    <w:p w14:paraId="6A230E3A" w14:textId="77777777" w:rsidR="00B66ED3" w:rsidRDefault="00B66ED3" w:rsidP="00A508B8">
      <w:pPr>
        <w:spacing w:line="360" w:lineRule="auto"/>
        <w:ind w:firstLine="510"/>
        <w:jc w:val="both"/>
        <w:rPr>
          <w:rFonts w:ascii="Arial" w:hAnsi="Arial" w:cs="Arial"/>
        </w:rPr>
      </w:pPr>
      <w:r>
        <w:rPr>
          <w:rFonts w:ascii="Arial" w:hAnsi="Arial" w:cs="Arial"/>
        </w:rPr>
        <w:t>4.9 Утилизацию отработанных реактивов следует проводить в соответствии с нормативными документами, утвержденными в конкретной лаборатории.</w:t>
      </w:r>
    </w:p>
    <w:p w14:paraId="4A565D8F" w14:textId="48A8775B" w:rsidR="00A508B8" w:rsidRPr="00A508B8" w:rsidRDefault="00A508B8" w:rsidP="00162698">
      <w:pPr>
        <w:pStyle w:val="1"/>
        <w:spacing w:before="240" w:after="120" w:line="360" w:lineRule="auto"/>
        <w:ind w:firstLine="510"/>
        <w:rPr>
          <w:rFonts w:ascii="Arial" w:hAnsi="Arial" w:cs="Arial"/>
          <w:sz w:val="28"/>
          <w:szCs w:val="28"/>
        </w:rPr>
      </w:pPr>
      <w:r w:rsidRPr="00A508B8">
        <w:rPr>
          <w:rFonts w:ascii="Arial" w:hAnsi="Arial" w:cs="Arial"/>
          <w:sz w:val="28"/>
          <w:szCs w:val="28"/>
        </w:rPr>
        <w:t>5 Отбор и подготовка проб</w:t>
      </w:r>
    </w:p>
    <w:p w14:paraId="11DD18D5" w14:textId="77777777" w:rsidR="00A508B8" w:rsidRPr="0074281E" w:rsidRDefault="00A508B8" w:rsidP="00A508B8">
      <w:pPr>
        <w:spacing w:line="360" w:lineRule="auto"/>
        <w:ind w:firstLine="510"/>
        <w:jc w:val="both"/>
        <w:rPr>
          <w:rFonts w:ascii="Arial" w:hAnsi="Arial" w:cs="Arial"/>
          <w:b/>
        </w:rPr>
      </w:pPr>
      <w:r w:rsidRPr="0074281E">
        <w:rPr>
          <w:rFonts w:ascii="Arial" w:hAnsi="Arial" w:cs="Arial"/>
          <w:b/>
        </w:rPr>
        <w:t>5.1 Лабораторная посуда и оборудование</w:t>
      </w:r>
    </w:p>
    <w:p w14:paraId="3BE91CB2" w14:textId="692D5521" w:rsidR="003F2321" w:rsidRDefault="00A508B8" w:rsidP="00A508B8">
      <w:pPr>
        <w:spacing w:line="360" w:lineRule="auto"/>
        <w:ind w:firstLine="510"/>
        <w:jc w:val="both"/>
        <w:rPr>
          <w:rFonts w:ascii="Arial" w:hAnsi="Arial" w:cs="Arial"/>
        </w:rPr>
      </w:pPr>
      <w:r w:rsidRPr="0074281E">
        <w:rPr>
          <w:rFonts w:ascii="Arial" w:hAnsi="Arial" w:cs="Arial"/>
        </w:rPr>
        <w:t>Лабораторная посуда по ГОСТ 1770, ГОСТ 25336.</w:t>
      </w:r>
      <w:r w:rsidR="00776162" w:rsidRPr="0074281E">
        <w:rPr>
          <w:rFonts w:ascii="Arial" w:hAnsi="Arial" w:cs="Arial"/>
        </w:rPr>
        <w:t xml:space="preserve"> </w:t>
      </w:r>
    </w:p>
    <w:p w14:paraId="6A0E5D72" w14:textId="5E99896B" w:rsidR="00A508B8" w:rsidRPr="00A508B8" w:rsidRDefault="003F2321" w:rsidP="00A508B8">
      <w:pPr>
        <w:spacing w:line="360" w:lineRule="auto"/>
        <w:ind w:firstLine="510"/>
        <w:jc w:val="both"/>
        <w:rPr>
          <w:rFonts w:ascii="Arial" w:hAnsi="Arial" w:cs="Arial"/>
        </w:rPr>
      </w:pPr>
      <w:r>
        <w:rPr>
          <w:rFonts w:ascii="Arial" w:hAnsi="Arial" w:cs="Arial"/>
        </w:rPr>
        <w:t xml:space="preserve">Лабораторная посуда по ГОСТ 6563. </w:t>
      </w:r>
      <w:r w:rsidR="00776162" w:rsidRPr="0074281E">
        <w:rPr>
          <w:rFonts w:ascii="Arial" w:hAnsi="Arial" w:cs="Arial"/>
        </w:rPr>
        <w:t>При разложении материалов сплавлением допускается применять наряду с платиновыми тиглями и платиновые чашки.</w:t>
      </w:r>
      <w:r w:rsidR="00A508B8" w:rsidRPr="00A508B8">
        <w:rPr>
          <w:rFonts w:ascii="Arial" w:hAnsi="Arial" w:cs="Arial"/>
        </w:rPr>
        <w:t xml:space="preserve"> </w:t>
      </w:r>
    </w:p>
    <w:p w14:paraId="4423D5DA" w14:textId="6BA71199" w:rsidR="00A508B8" w:rsidRPr="00A508B8" w:rsidRDefault="00A508B8" w:rsidP="00A508B8">
      <w:pPr>
        <w:spacing w:line="360" w:lineRule="auto"/>
        <w:ind w:firstLine="510"/>
        <w:jc w:val="both"/>
        <w:rPr>
          <w:rFonts w:ascii="Arial" w:hAnsi="Arial" w:cs="Arial"/>
        </w:rPr>
      </w:pPr>
      <w:r w:rsidRPr="00A508B8">
        <w:rPr>
          <w:rFonts w:ascii="Arial" w:hAnsi="Arial" w:cs="Arial"/>
        </w:rPr>
        <w:t xml:space="preserve">Оборудование для измельчения: ступки </w:t>
      </w:r>
      <w:r w:rsidR="00776162">
        <w:rPr>
          <w:rFonts w:ascii="Arial" w:hAnsi="Arial" w:cs="Arial"/>
        </w:rPr>
        <w:t>карбида вольфрама или оксида циркония (</w:t>
      </w:r>
      <w:r w:rsidR="00776162">
        <w:rPr>
          <w:rFonts w:ascii="Arial" w:hAnsi="Arial" w:cs="Arial"/>
          <w:lang w:val="en-US"/>
        </w:rPr>
        <w:t>IV</w:t>
      </w:r>
      <w:r w:rsidR="00776162">
        <w:rPr>
          <w:rFonts w:ascii="Arial" w:hAnsi="Arial" w:cs="Arial"/>
        </w:rPr>
        <w:t>)</w:t>
      </w:r>
      <w:r w:rsidRPr="00A508B8">
        <w:rPr>
          <w:rFonts w:ascii="Arial" w:hAnsi="Arial" w:cs="Arial"/>
        </w:rPr>
        <w:t xml:space="preserve"> по технической документации.</w:t>
      </w:r>
      <w:r w:rsidR="00535FEA">
        <w:rPr>
          <w:rFonts w:ascii="Arial" w:hAnsi="Arial" w:cs="Arial"/>
        </w:rPr>
        <w:t xml:space="preserve"> Для определения массовой доли оксида циркония (</w:t>
      </w:r>
      <w:r w:rsidR="00535FEA">
        <w:rPr>
          <w:rFonts w:ascii="Arial" w:hAnsi="Arial" w:cs="Arial"/>
          <w:lang w:val="en-US"/>
        </w:rPr>
        <w:t>IV</w:t>
      </w:r>
      <w:r w:rsidR="00535FEA">
        <w:rPr>
          <w:rFonts w:ascii="Arial" w:hAnsi="Arial" w:cs="Arial"/>
        </w:rPr>
        <w:t>) при подготовке пробы используют ступку из карбида вольфрама.</w:t>
      </w:r>
    </w:p>
    <w:p w14:paraId="2DCFD434" w14:textId="035B0F06" w:rsidR="00A508B8" w:rsidRPr="00A508B8" w:rsidRDefault="00A508B8" w:rsidP="00A508B8">
      <w:pPr>
        <w:pStyle w:val="a4"/>
        <w:spacing w:line="360" w:lineRule="auto"/>
        <w:ind w:firstLine="510"/>
        <w:jc w:val="both"/>
        <w:rPr>
          <w:rFonts w:ascii="Arial" w:hAnsi="Arial" w:cs="Arial"/>
          <w:sz w:val="24"/>
          <w:szCs w:val="24"/>
        </w:rPr>
      </w:pPr>
      <w:r w:rsidRPr="000C2BC1">
        <w:rPr>
          <w:rFonts w:ascii="Arial" w:hAnsi="Arial" w:cs="Arial"/>
          <w:sz w:val="24"/>
          <w:szCs w:val="24"/>
        </w:rPr>
        <w:t>Весы по ГОСТ 24104 или ГОСТ OIML R </w:t>
      </w:r>
      <w:proofErr w:type="gramStart"/>
      <w:r w:rsidRPr="000C2BC1">
        <w:rPr>
          <w:rFonts w:ascii="Arial" w:hAnsi="Arial" w:cs="Arial"/>
          <w:sz w:val="24"/>
          <w:szCs w:val="24"/>
        </w:rPr>
        <w:t>76-1</w:t>
      </w:r>
      <w:proofErr w:type="gramEnd"/>
      <w:r w:rsidRPr="000C2BC1">
        <w:rPr>
          <w:rFonts w:ascii="Arial" w:hAnsi="Arial" w:cs="Arial"/>
          <w:sz w:val="24"/>
          <w:szCs w:val="24"/>
        </w:rPr>
        <w:t xml:space="preserve">, класс точности </w:t>
      </w:r>
      <w:r w:rsidRPr="000C2BC1">
        <w:rPr>
          <w:rFonts w:ascii="Arial" w:hAnsi="Arial" w:cs="Arial"/>
          <w:sz w:val="24"/>
          <w:szCs w:val="24"/>
          <w:lang w:val="en-US"/>
        </w:rPr>
        <w:t>II</w:t>
      </w:r>
      <w:r w:rsidRPr="000C2BC1">
        <w:rPr>
          <w:rFonts w:ascii="Arial" w:hAnsi="Arial" w:cs="Arial"/>
          <w:sz w:val="24"/>
          <w:szCs w:val="24"/>
        </w:rPr>
        <w:t>.</w:t>
      </w:r>
      <w:r w:rsidRPr="00A508B8">
        <w:rPr>
          <w:rFonts w:ascii="Arial" w:hAnsi="Arial" w:cs="Arial"/>
          <w:sz w:val="24"/>
          <w:szCs w:val="24"/>
        </w:rPr>
        <w:t xml:space="preserve"> </w:t>
      </w:r>
    </w:p>
    <w:p w14:paraId="13255CF7" w14:textId="02F0C89A" w:rsidR="00A508B8" w:rsidRPr="00A508B8" w:rsidRDefault="00A508B8" w:rsidP="001714A3">
      <w:pPr>
        <w:spacing w:line="360" w:lineRule="auto"/>
        <w:ind w:firstLine="510"/>
        <w:jc w:val="both"/>
        <w:rPr>
          <w:rFonts w:ascii="Arial" w:hAnsi="Arial" w:cs="Arial"/>
        </w:rPr>
      </w:pPr>
      <w:r w:rsidRPr="00A508B8">
        <w:rPr>
          <w:rFonts w:ascii="Arial" w:hAnsi="Arial" w:cs="Arial"/>
        </w:rPr>
        <w:t xml:space="preserve">Шкаф сушильный, обеспечивающий поддержание заданной температуры сушки 105 °С </w:t>
      </w:r>
      <w:proofErr w:type="spellStart"/>
      <w:r w:rsidRPr="00A508B8">
        <w:rPr>
          <w:rFonts w:ascii="Arial" w:hAnsi="Arial" w:cs="Arial"/>
        </w:rPr>
        <w:t>с</w:t>
      </w:r>
      <w:proofErr w:type="spellEnd"/>
      <w:r w:rsidRPr="00A508B8">
        <w:rPr>
          <w:rFonts w:ascii="Arial" w:hAnsi="Arial" w:cs="Arial"/>
        </w:rPr>
        <w:t xml:space="preserve"> пределами допустимого отклонения ± 5 °С. </w:t>
      </w:r>
    </w:p>
    <w:p w14:paraId="1B6C3185" w14:textId="6A4C6D78" w:rsidR="00A508B8" w:rsidRPr="00A508B8" w:rsidRDefault="00A508B8" w:rsidP="00A508B8">
      <w:pPr>
        <w:pStyle w:val="a4"/>
        <w:spacing w:line="360" w:lineRule="auto"/>
        <w:ind w:firstLine="510"/>
        <w:jc w:val="both"/>
        <w:rPr>
          <w:rFonts w:ascii="Arial" w:hAnsi="Arial" w:cs="Arial"/>
          <w:sz w:val="24"/>
          <w:szCs w:val="24"/>
        </w:rPr>
      </w:pPr>
      <w:r w:rsidRPr="00A508B8">
        <w:rPr>
          <w:rFonts w:ascii="Arial" w:hAnsi="Arial" w:cs="Arial"/>
          <w:sz w:val="24"/>
          <w:szCs w:val="24"/>
        </w:rPr>
        <w:t>Сито с сеткой по ГОСТ 6613.</w:t>
      </w:r>
    </w:p>
    <w:p w14:paraId="20B4813A" w14:textId="11109746" w:rsidR="00A508B8" w:rsidRPr="00354038" w:rsidRDefault="00A508B8" w:rsidP="00A508B8">
      <w:pPr>
        <w:spacing w:line="360" w:lineRule="auto"/>
        <w:ind w:firstLine="510"/>
        <w:jc w:val="both"/>
        <w:rPr>
          <w:rFonts w:ascii="Arial" w:hAnsi="Arial" w:cs="Arial"/>
        </w:rPr>
      </w:pPr>
      <w:r w:rsidRPr="00A508B8">
        <w:rPr>
          <w:rFonts w:ascii="Arial" w:hAnsi="Arial" w:cs="Arial"/>
        </w:rPr>
        <w:t>Допускается применение другой посуды, поверенной по ГОСТ 8.234, и оборудования, удовлетворяющего установленным требованиям</w:t>
      </w:r>
      <w:r w:rsidRPr="00354038">
        <w:rPr>
          <w:rFonts w:ascii="Arial" w:hAnsi="Arial" w:cs="Arial"/>
        </w:rPr>
        <w:t xml:space="preserve">. </w:t>
      </w:r>
    </w:p>
    <w:p w14:paraId="47CE539B" w14:textId="086CAF2E" w:rsidR="00A508B8" w:rsidRPr="00354038" w:rsidRDefault="00A508B8" w:rsidP="00A508B8">
      <w:pPr>
        <w:spacing w:line="360" w:lineRule="auto"/>
        <w:ind w:firstLine="510"/>
        <w:jc w:val="both"/>
        <w:rPr>
          <w:rFonts w:ascii="Arial" w:hAnsi="Arial" w:cs="Arial"/>
          <w:b/>
        </w:rPr>
      </w:pPr>
      <w:r w:rsidRPr="00354038">
        <w:rPr>
          <w:rFonts w:ascii="Arial" w:hAnsi="Arial" w:cs="Arial"/>
          <w:b/>
        </w:rPr>
        <w:t xml:space="preserve">5.2 Отбор </w:t>
      </w:r>
      <w:r w:rsidR="00827AC0">
        <w:rPr>
          <w:rFonts w:ascii="Arial" w:hAnsi="Arial" w:cs="Arial"/>
          <w:b/>
        </w:rPr>
        <w:t>и подготовка проб</w:t>
      </w:r>
    </w:p>
    <w:p w14:paraId="516A2A5D" w14:textId="638614E6" w:rsidR="00A508B8" w:rsidRDefault="00827AC0" w:rsidP="00A508B8">
      <w:pPr>
        <w:spacing w:line="360" w:lineRule="auto"/>
        <w:ind w:firstLine="510"/>
        <w:jc w:val="both"/>
        <w:rPr>
          <w:rFonts w:ascii="Arial" w:hAnsi="Arial" w:cs="Arial"/>
        </w:rPr>
      </w:pPr>
      <w:r>
        <w:rPr>
          <w:rFonts w:ascii="Arial" w:hAnsi="Arial" w:cs="Arial"/>
        </w:rPr>
        <w:t xml:space="preserve">5.2.1 </w:t>
      </w:r>
      <w:r w:rsidR="00A508B8" w:rsidRPr="00354038">
        <w:rPr>
          <w:rFonts w:ascii="Arial" w:hAnsi="Arial" w:cs="Arial"/>
        </w:rPr>
        <w:t xml:space="preserve">Отбор </w:t>
      </w:r>
      <w:r>
        <w:rPr>
          <w:rFonts w:ascii="Arial" w:hAnsi="Arial" w:cs="Arial"/>
        </w:rPr>
        <w:t xml:space="preserve">и подготовку </w:t>
      </w:r>
      <w:r w:rsidR="00A508B8" w:rsidRPr="00354038">
        <w:rPr>
          <w:rFonts w:ascii="Arial" w:hAnsi="Arial" w:cs="Arial"/>
        </w:rPr>
        <w:t xml:space="preserve">проб проводят по ГОСТ </w:t>
      </w:r>
      <w:r>
        <w:rPr>
          <w:rFonts w:ascii="Arial" w:hAnsi="Arial" w:cs="Arial"/>
        </w:rPr>
        <w:t>2642.0 с дополнением по 5.2.1.1</w:t>
      </w:r>
      <w:r w:rsidR="00A508B8" w:rsidRPr="00354038">
        <w:rPr>
          <w:rFonts w:ascii="Arial" w:hAnsi="Arial" w:cs="Arial"/>
        </w:rPr>
        <w:t>.</w:t>
      </w:r>
    </w:p>
    <w:p w14:paraId="29DCB5FE" w14:textId="24A47B42" w:rsidR="00827AC0" w:rsidRDefault="00827AC0" w:rsidP="00A508B8">
      <w:pPr>
        <w:spacing w:line="360" w:lineRule="auto"/>
        <w:ind w:firstLine="510"/>
        <w:jc w:val="both"/>
        <w:rPr>
          <w:rFonts w:ascii="Arial" w:hAnsi="Arial" w:cs="Arial"/>
        </w:rPr>
      </w:pPr>
      <w:r>
        <w:rPr>
          <w:rFonts w:ascii="Arial" w:hAnsi="Arial" w:cs="Arial"/>
        </w:rPr>
        <w:t xml:space="preserve">5.2.1.1 </w:t>
      </w:r>
      <w:r w:rsidR="00B469B5">
        <w:rPr>
          <w:rFonts w:ascii="Arial" w:hAnsi="Arial" w:cs="Arial"/>
        </w:rPr>
        <w:t>Измельчают пробу в ступке из карбида вольфрама или</w:t>
      </w:r>
      <w:r w:rsidR="00B469B5" w:rsidRPr="00B469B5">
        <w:rPr>
          <w:rFonts w:ascii="Arial" w:hAnsi="Arial" w:cs="Arial"/>
        </w:rPr>
        <w:t xml:space="preserve"> </w:t>
      </w:r>
      <w:r w:rsidR="00B469B5">
        <w:rPr>
          <w:rFonts w:ascii="Arial" w:hAnsi="Arial" w:cs="Arial"/>
        </w:rPr>
        <w:t>оксида циркония (</w:t>
      </w:r>
      <w:r w:rsidR="00B469B5">
        <w:rPr>
          <w:rFonts w:ascii="Arial" w:hAnsi="Arial" w:cs="Arial"/>
          <w:lang w:val="en-US"/>
        </w:rPr>
        <w:t>IV</w:t>
      </w:r>
      <w:r w:rsidR="00B469B5">
        <w:rPr>
          <w:rFonts w:ascii="Arial" w:hAnsi="Arial" w:cs="Arial"/>
        </w:rPr>
        <w:t>)</w:t>
      </w:r>
      <w:r w:rsidR="00B469B5" w:rsidRPr="00A508B8">
        <w:rPr>
          <w:rFonts w:ascii="Arial" w:hAnsi="Arial" w:cs="Arial"/>
        </w:rPr>
        <w:t xml:space="preserve"> </w:t>
      </w:r>
      <w:r w:rsidR="00B469B5">
        <w:rPr>
          <w:rFonts w:ascii="Arial" w:hAnsi="Arial" w:cs="Arial"/>
        </w:rPr>
        <w:t>до прохождения через сетку № 0063.</w:t>
      </w:r>
    </w:p>
    <w:p w14:paraId="585FE5C8" w14:textId="7EA1EA3F" w:rsidR="00B469B5" w:rsidRPr="00354038" w:rsidRDefault="00B469B5" w:rsidP="00A508B8">
      <w:pPr>
        <w:spacing w:line="360" w:lineRule="auto"/>
        <w:ind w:firstLine="510"/>
        <w:jc w:val="both"/>
        <w:rPr>
          <w:rFonts w:ascii="Arial" w:hAnsi="Arial" w:cs="Arial"/>
        </w:rPr>
      </w:pPr>
      <w:r>
        <w:rPr>
          <w:rFonts w:ascii="Arial" w:hAnsi="Arial" w:cs="Arial"/>
        </w:rPr>
        <w:t>Пробы порошковых материалов, отбираемые для определения металлического железа, дополнительному измельчению не подлежат.</w:t>
      </w:r>
    </w:p>
    <w:p w14:paraId="37FB5FC6" w14:textId="3ED8C93D" w:rsidR="00D77B9A" w:rsidRDefault="00A508B8" w:rsidP="00D77B9A">
      <w:pPr>
        <w:spacing w:line="360" w:lineRule="auto"/>
        <w:ind w:firstLine="510"/>
        <w:jc w:val="both"/>
        <w:rPr>
          <w:rFonts w:ascii="Arial" w:hAnsi="Arial" w:cs="Arial"/>
          <w:spacing w:val="40"/>
          <w:sz w:val="22"/>
          <w:szCs w:val="22"/>
        </w:rPr>
      </w:pPr>
      <w:r w:rsidRPr="00354038">
        <w:rPr>
          <w:rFonts w:ascii="Arial" w:hAnsi="Arial" w:cs="Arial"/>
        </w:rPr>
        <w:t>5.</w:t>
      </w:r>
      <w:r w:rsidR="00B469B5">
        <w:rPr>
          <w:rFonts w:ascii="Arial" w:hAnsi="Arial" w:cs="Arial"/>
        </w:rPr>
        <w:t>2</w:t>
      </w:r>
      <w:r w:rsidRPr="00354038">
        <w:rPr>
          <w:rFonts w:ascii="Arial" w:hAnsi="Arial" w:cs="Arial"/>
        </w:rPr>
        <w:t xml:space="preserve">.2 Измельченную пробу </w:t>
      </w:r>
      <w:r w:rsidR="00B469B5">
        <w:rPr>
          <w:rFonts w:ascii="Arial" w:hAnsi="Arial" w:cs="Arial"/>
        </w:rPr>
        <w:t>вы</w:t>
      </w:r>
      <w:r w:rsidRPr="00354038">
        <w:rPr>
          <w:rFonts w:ascii="Arial" w:hAnsi="Arial" w:cs="Arial"/>
        </w:rPr>
        <w:t>суш</w:t>
      </w:r>
      <w:r w:rsidR="00B469B5">
        <w:rPr>
          <w:rFonts w:ascii="Arial" w:hAnsi="Arial" w:cs="Arial"/>
        </w:rPr>
        <w:t>иваю</w:t>
      </w:r>
      <w:r w:rsidRPr="00354038">
        <w:rPr>
          <w:rFonts w:ascii="Arial" w:hAnsi="Arial" w:cs="Arial"/>
        </w:rPr>
        <w:t>т</w:t>
      </w:r>
      <w:r w:rsidR="00B469B5">
        <w:rPr>
          <w:rFonts w:ascii="Arial" w:hAnsi="Arial" w:cs="Arial"/>
        </w:rPr>
        <w:t xml:space="preserve"> в течение 2 ч</w:t>
      </w:r>
      <w:r w:rsidRPr="00354038">
        <w:rPr>
          <w:rFonts w:ascii="Arial" w:hAnsi="Arial" w:cs="Arial"/>
        </w:rPr>
        <w:t xml:space="preserve"> при температуре </w:t>
      </w:r>
      <w:r>
        <w:rPr>
          <w:rFonts w:ascii="Arial" w:hAnsi="Arial" w:cs="Arial"/>
        </w:rPr>
        <w:t>(</w:t>
      </w:r>
      <w:r w:rsidRPr="00354038">
        <w:rPr>
          <w:rFonts w:ascii="Arial" w:hAnsi="Arial" w:cs="Arial"/>
        </w:rPr>
        <w:t>105</w:t>
      </w:r>
      <w:r>
        <w:rPr>
          <w:rFonts w:ascii="Arial" w:hAnsi="Arial" w:cs="Arial"/>
        </w:rPr>
        <w:t>±5)</w:t>
      </w:r>
      <w:r w:rsidR="00A4693F">
        <w:rPr>
          <w:rFonts w:ascii="Arial" w:hAnsi="Arial" w:cs="Arial"/>
        </w:rPr>
        <w:t> </w:t>
      </w:r>
      <w:r w:rsidRPr="00354038">
        <w:rPr>
          <w:rFonts w:ascii="Arial" w:hAnsi="Arial" w:cs="Arial"/>
        </w:rPr>
        <w:t>°С до постоянной массы, тщательно перемешивают</w:t>
      </w:r>
      <w:r w:rsidR="001714A3">
        <w:rPr>
          <w:rFonts w:ascii="Arial" w:hAnsi="Arial" w:cs="Arial"/>
        </w:rPr>
        <w:t>.</w:t>
      </w:r>
      <w:r w:rsidR="00D77B9A" w:rsidRPr="00D77B9A">
        <w:rPr>
          <w:rFonts w:ascii="Arial" w:hAnsi="Arial" w:cs="Arial"/>
          <w:spacing w:val="40"/>
          <w:sz w:val="22"/>
          <w:szCs w:val="22"/>
        </w:rPr>
        <w:t xml:space="preserve"> </w:t>
      </w:r>
    </w:p>
    <w:p w14:paraId="05A3891D" w14:textId="16E706C5" w:rsidR="00D77B9A" w:rsidRDefault="00D77B9A" w:rsidP="00D77B9A">
      <w:pPr>
        <w:spacing w:line="360" w:lineRule="auto"/>
        <w:ind w:firstLine="510"/>
        <w:jc w:val="both"/>
        <w:rPr>
          <w:rFonts w:ascii="Arial" w:hAnsi="Arial" w:cs="Arial"/>
          <w:sz w:val="22"/>
          <w:szCs w:val="22"/>
        </w:rPr>
      </w:pPr>
      <w:r w:rsidRPr="00932920">
        <w:rPr>
          <w:rFonts w:ascii="Arial" w:hAnsi="Arial" w:cs="Arial"/>
          <w:spacing w:val="40"/>
          <w:sz w:val="22"/>
          <w:szCs w:val="22"/>
        </w:rPr>
        <w:lastRenderedPageBreak/>
        <w:t>Примечание</w:t>
      </w:r>
      <w:r w:rsidRPr="00932920">
        <w:rPr>
          <w:rFonts w:ascii="Arial" w:hAnsi="Arial" w:cs="Arial"/>
          <w:sz w:val="22"/>
          <w:szCs w:val="22"/>
        </w:rPr>
        <w:t xml:space="preserve"> – Массу считают постоянной, если разница результатов двух последовательных взвешиваний после сушки в течение 30 мин не превышает </w:t>
      </w:r>
      <w:smartTag w:uri="urn:schemas-microsoft-com:office:smarttags" w:element="metricconverter">
        <w:smartTagPr>
          <w:attr w:name="ProductID" w:val="0,001 г"/>
        </w:smartTagPr>
        <w:r w:rsidRPr="00932920">
          <w:rPr>
            <w:rFonts w:ascii="Arial" w:hAnsi="Arial" w:cs="Arial"/>
            <w:sz w:val="22"/>
            <w:szCs w:val="22"/>
          </w:rPr>
          <w:t>0,001 г</w:t>
        </w:r>
      </w:smartTag>
      <w:r w:rsidRPr="00932920">
        <w:rPr>
          <w:rFonts w:ascii="Arial" w:hAnsi="Arial" w:cs="Arial"/>
          <w:sz w:val="22"/>
          <w:szCs w:val="22"/>
        </w:rPr>
        <w:t>.</w:t>
      </w:r>
    </w:p>
    <w:p w14:paraId="6D9E7EE2" w14:textId="77777777" w:rsidR="00D77B9A" w:rsidRDefault="00D77B9A" w:rsidP="00A508B8">
      <w:pPr>
        <w:spacing w:line="360" w:lineRule="auto"/>
        <w:ind w:firstLine="510"/>
        <w:jc w:val="both"/>
        <w:rPr>
          <w:rFonts w:ascii="Arial" w:hAnsi="Arial" w:cs="Arial"/>
        </w:rPr>
      </w:pPr>
      <w:r>
        <w:rPr>
          <w:rFonts w:ascii="Arial" w:hAnsi="Arial" w:cs="Arial"/>
        </w:rPr>
        <w:t>Для о</w:t>
      </w:r>
      <w:r w:rsidR="00B469B5">
        <w:rPr>
          <w:rFonts w:ascii="Arial" w:hAnsi="Arial" w:cs="Arial"/>
        </w:rPr>
        <w:t>пределени</w:t>
      </w:r>
      <w:r>
        <w:rPr>
          <w:rFonts w:ascii="Arial" w:hAnsi="Arial" w:cs="Arial"/>
        </w:rPr>
        <w:t>я</w:t>
      </w:r>
      <w:r w:rsidR="00B469B5">
        <w:rPr>
          <w:rFonts w:ascii="Arial" w:hAnsi="Arial" w:cs="Arial"/>
        </w:rPr>
        <w:t xml:space="preserve"> массовой доли металлического железа и влаги </w:t>
      </w:r>
      <w:r w:rsidRPr="0071641E">
        <w:rPr>
          <w:rFonts w:ascii="Arial" w:hAnsi="Arial" w:cs="Arial"/>
        </w:rPr>
        <w:t>лабораторную пробу не подвергают предварительной сушке.</w:t>
      </w:r>
    </w:p>
    <w:p w14:paraId="316A73B4" w14:textId="6899FAE7" w:rsidR="005A3EAD" w:rsidRDefault="005A3EAD" w:rsidP="00A4693F">
      <w:pPr>
        <w:spacing w:before="240" w:after="120"/>
        <w:ind w:firstLine="510"/>
        <w:jc w:val="both"/>
        <w:rPr>
          <w:rFonts w:ascii="Arial" w:hAnsi="Arial" w:cs="Arial"/>
          <w:b/>
          <w:sz w:val="28"/>
          <w:szCs w:val="28"/>
        </w:rPr>
      </w:pPr>
      <w:r w:rsidRPr="00354038">
        <w:rPr>
          <w:rFonts w:ascii="Arial" w:hAnsi="Arial" w:cs="Arial"/>
          <w:b/>
          <w:sz w:val="28"/>
          <w:szCs w:val="28"/>
        </w:rPr>
        <w:t>6 Общие требования к приготовлению водных растворов и реактивов</w:t>
      </w:r>
    </w:p>
    <w:p w14:paraId="0F04E185" w14:textId="77777777" w:rsidR="005A3EAD" w:rsidRPr="00F33809" w:rsidRDefault="005A3EAD" w:rsidP="005A3EAD">
      <w:pPr>
        <w:spacing w:line="360" w:lineRule="auto"/>
        <w:ind w:firstLine="510"/>
        <w:jc w:val="both"/>
        <w:rPr>
          <w:rFonts w:ascii="Arial" w:hAnsi="Arial" w:cs="Arial"/>
          <w:bCs/>
        </w:rPr>
      </w:pPr>
      <w:r>
        <w:rPr>
          <w:rFonts w:ascii="Arial" w:hAnsi="Arial" w:cs="Arial"/>
          <w:bCs/>
        </w:rPr>
        <w:t>6</w:t>
      </w:r>
      <w:r w:rsidRPr="00F33809">
        <w:rPr>
          <w:rFonts w:ascii="Arial" w:hAnsi="Arial" w:cs="Arial"/>
          <w:bCs/>
        </w:rPr>
        <w:t>.1 При приготовлении водных растворов используют ла</w:t>
      </w:r>
      <w:r>
        <w:rPr>
          <w:rFonts w:ascii="Arial" w:hAnsi="Arial" w:cs="Arial"/>
          <w:bCs/>
        </w:rPr>
        <w:t>бораторную посуду по ГОСТ 1770, ГОСТ 29227, ГОСТ 29251</w:t>
      </w:r>
      <w:r w:rsidRPr="00F33809">
        <w:rPr>
          <w:rFonts w:ascii="Arial" w:hAnsi="Arial" w:cs="Arial"/>
          <w:bCs/>
        </w:rPr>
        <w:t>.</w:t>
      </w:r>
      <w:r w:rsidRPr="00F33809">
        <w:rPr>
          <w:rFonts w:ascii="Arial" w:hAnsi="Arial" w:cs="Arial"/>
        </w:rPr>
        <w:t xml:space="preserve"> Допускается применение др</w:t>
      </w:r>
      <w:r>
        <w:rPr>
          <w:rFonts w:ascii="Arial" w:hAnsi="Arial" w:cs="Arial"/>
        </w:rPr>
        <w:t>угой посуды, поверенной по ГОСТ </w:t>
      </w:r>
      <w:r w:rsidRPr="00F33809">
        <w:rPr>
          <w:rFonts w:ascii="Arial" w:hAnsi="Arial" w:cs="Arial"/>
        </w:rPr>
        <w:t>8.234.</w:t>
      </w:r>
    </w:p>
    <w:p w14:paraId="494C5AAC" w14:textId="383830C1" w:rsidR="005A3EAD" w:rsidRDefault="005A3EAD" w:rsidP="005A3EAD">
      <w:pPr>
        <w:spacing w:line="360" w:lineRule="auto"/>
        <w:ind w:firstLine="510"/>
        <w:jc w:val="both"/>
        <w:rPr>
          <w:rFonts w:ascii="Arial" w:hAnsi="Arial" w:cs="Arial"/>
        </w:rPr>
      </w:pPr>
      <w:r>
        <w:rPr>
          <w:rFonts w:ascii="Arial" w:hAnsi="Arial" w:cs="Arial"/>
        </w:rPr>
        <w:t>6</w:t>
      </w:r>
      <w:r w:rsidRPr="00AA317A">
        <w:rPr>
          <w:rFonts w:ascii="Arial" w:hAnsi="Arial" w:cs="Arial"/>
        </w:rPr>
        <w:t>.</w:t>
      </w:r>
      <w:r>
        <w:rPr>
          <w:rFonts w:ascii="Arial" w:hAnsi="Arial" w:cs="Arial"/>
        </w:rPr>
        <w:t>2</w:t>
      </w:r>
      <w:r>
        <w:rPr>
          <w:rFonts w:ascii="Arial" w:hAnsi="Arial" w:cs="Arial"/>
          <w:b/>
        </w:rPr>
        <w:t xml:space="preserve"> </w:t>
      </w:r>
      <w:r w:rsidRPr="0034093E">
        <w:rPr>
          <w:rFonts w:ascii="Arial" w:hAnsi="Arial" w:cs="Arial"/>
        </w:rPr>
        <w:t xml:space="preserve">Для </w:t>
      </w:r>
      <w:r>
        <w:rPr>
          <w:rFonts w:ascii="Arial" w:hAnsi="Arial" w:cs="Arial"/>
        </w:rPr>
        <w:t>приготовления водных растворов при проведении анализов приме</w:t>
      </w:r>
      <w:r w:rsidRPr="0094010B">
        <w:rPr>
          <w:rFonts w:ascii="Arial" w:hAnsi="Arial" w:cs="Arial"/>
        </w:rPr>
        <w:t xml:space="preserve">няют дистиллированную воду по ГОСТ 6709 </w:t>
      </w:r>
      <w:r>
        <w:rPr>
          <w:rFonts w:ascii="Arial" w:hAnsi="Arial" w:cs="Arial"/>
        </w:rPr>
        <w:t xml:space="preserve">или </w:t>
      </w:r>
      <w:r w:rsidRPr="006D1851">
        <w:rPr>
          <w:rFonts w:ascii="Arial" w:hAnsi="Arial" w:cs="Arial"/>
        </w:rPr>
        <w:t>по нормативным документам государств, проголосовавших за принятие настоящего стандарта</w:t>
      </w:r>
      <w:r>
        <w:rPr>
          <w:rStyle w:val="af"/>
          <w:rFonts w:ascii="Arial" w:hAnsi="Arial" w:cs="Arial"/>
        </w:rPr>
        <w:footnoteReference w:id="5"/>
      </w:r>
      <w:r>
        <w:rPr>
          <w:rFonts w:ascii="Arial" w:hAnsi="Arial" w:cs="Arial"/>
          <w:vertAlign w:val="superscript"/>
        </w:rPr>
        <w:t>)</w:t>
      </w:r>
      <w:r w:rsidR="00833D2E">
        <w:rPr>
          <w:rFonts w:ascii="Arial" w:hAnsi="Arial" w:cs="Arial"/>
        </w:rPr>
        <w:t xml:space="preserve">, </w:t>
      </w:r>
      <w:proofErr w:type="spellStart"/>
      <w:r w:rsidR="00833D2E">
        <w:rPr>
          <w:rFonts w:ascii="Arial" w:hAnsi="Arial" w:cs="Arial"/>
        </w:rPr>
        <w:t>деионизированную</w:t>
      </w:r>
      <w:proofErr w:type="spellEnd"/>
      <w:r w:rsidR="00833D2E">
        <w:rPr>
          <w:rFonts w:ascii="Arial" w:hAnsi="Arial" w:cs="Arial"/>
        </w:rPr>
        <w:t xml:space="preserve"> воду или другую воду, предусмотренную в стандарте на методы анализа.</w:t>
      </w:r>
    </w:p>
    <w:p w14:paraId="113F4A89" w14:textId="77777777" w:rsidR="005A3EAD" w:rsidRDefault="005A3EAD" w:rsidP="005A3EAD">
      <w:pPr>
        <w:spacing w:line="360" w:lineRule="auto"/>
        <w:ind w:firstLine="510"/>
        <w:jc w:val="both"/>
        <w:rPr>
          <w:rFonts w:ascii="Arial" w:hAnsi="Arial" w:cs="Arial"/>
        </w:rPr>
      </w:pPr>
      <w:r>
        <w:rPr>
          <w:rFonts w:ascii="Arial" w:hAnsi="Arial" w:cs="Arial"/>
        </w:rPr>
        <w:t>6</w:t>
      </w:r>
      <w:r w:rsidRPr="00F33809">
        <w:rPr>
          <w:rFonts w:ascii="Arial" w:hAnsi="Arial" w:cs="Arial"/>
        </w:rPr>
        <w:t xml:space="preserve">.3 </w:t>
      </w:r>
      <w:r>
        <w:rPr>
          <w:rFonts w:ascii="Arial" w:hAnsi="Arial" w:cs="Arial"/>
        </w:rPr>
        <w:t>С</w:t>
      </w:r>
      <w:r w:rsidRPr="00F33809">
        <w:rPr>
          <w:rFonts w:ascii="Arial" w:hAnsi="Arial" w:cs="Arial"/>
        </w:rPr>
        <w:t>тепень чистоты реактив</w:t>
      </w:r>
      <w:r>
        <w:rPr>
          <w:rFonts w:ascii="Arial" w:hAnsi="Arial" w:cs="Arial"/>
        </w:rPr>
        <w:t>ов</w:t>
      </w:r>
      <w:r w:rsidRPr="00F33809">
        <w:rPr>
          <w:rFonts w:ascii="Arial" w:hAnsi="Arial" w:cs="Arial"/>
        </w:rPr>
        <w:t xml:space="preserve"> </w:t>
      </w:r>
      <w:r>
        <w:rPr>
          <w:rFonts w:ascii="Arial" w:hAnsi="Arial" w:cs="Arial"/>
        </w:rPr>
        <w:t>-</w:t>
      </w:r>
      <w:r w:rsidRPr="00F33809">
        <w:rPr>
          <w:rFonts w:ascii="Arial" w:hAnsi="Arial" w:cs="Arial"/>
        </w:rPr>
        <w:t xml:space="preserve"> не ниже «</w:t>
      </w:r>
      <w:proofErr w:type="spellStart"/>
      <w:r w:rsidRPr="00F33809">
        <w:rPr>
          <w:rFonts w:ascii="Arial" w:hAnsi="Arial" w:cs="Arial"/>
        </w:rPr>
        <w:t>ч.д.а</w:t>
      </w:r>
      <w:proofErr w:type="spellEnd"/>
      <w:r w:rsidRPr="00F33809">
        <w:rPr>
          <w:rFonts w:ascii="Arial" w:hAnsi="Arial" w:cs="Arial"/>
        </w:rPr>
        <w:t xml:space="preserve">». </w:t>
      </w:r>
    </w:p>
    <w:p w14:paraId="441B1946" w14:textId="77777777" w:rsidR="005A3EAD" w:rsidRDefault="005A3EAD" w:rsidP="005A3EAD">
      <w:pPr>
        <w:spacing w:line="360" w:lineRule="auto"/>
        <w:ind w:firstLine="510"/>
        <w:jc w:val="both"/>
        <w:rPr>
          <w:rFonts w:ascii="Arial" w:hAnsi="Arial" w:cs="Arial"/>
        </w:rPr>
      </w:pPr>
      <w:r>
        <w:rPr>
          <w:rFonts w:ascii="Arial" w:hAnsi="Arial" w:cs="Arial"/>
        </w:rPr>
        <w:t>6.4 Для фильтрования применяют беззольные фильтры по технической документации.</w:t>
      </w:r>
    </w:p>
    <w:p w14:paraId="5EA57269" w14:textId="77777777" w:rsidR="005A3EAD" w:rsidRDefault="005A3EAD" w:rsidP="005A3EAD">
      <w:pPr>
        <w:tabs>
          <w:tab w:val="left" w:pos="567"/>
        </w:tabs>
        <w:spacing w:line="360" w:lineRule="auto"/>
        <w:ind w:firstLine="510"/>
        <w:jc w:val="both"/>
        <w:rPr>
          <w:rFonts w:ascii="Arial" w:hAnsi="Arial" w:cs="Arial"/>
        </w:rPr>
      </w:pPr>
      <w:r>
        <w:rPr>
          <w:rFonts w:ascii="Arial" w:hAnsi="Arial" w:cs="Arial"/>
        </w:rPr>
        <w:tab/>
        <w:t>6</w:t>
      </w:r>
      <w:r w:rsidRPr="00AA317A">
        <w:rPr>
          <w:rFonts w:ascii="Arial" w:hAnsi="Arial" w:cs="Arial"/>
        </w:rPr>
        <w:t>.</w:t>
      </w:r>
      <w:r>
        <w:rPr>
          <w:rFonts w:ascii="Arial" w:hAnsi="Arial" w:cs="Arial"/>
        </w:rPr>
        <w:t>5</w:t>
      </w:r>
      <w:r>
        <w:rPr>
          <w:rFonts w:ascii="Arial" w:hAnsi="Arial" w:cs="Arial"/>
          <w:b/>
        </w:rPr>
        <w:t xml:space="preserve"> </w:t>
      </w:r>
      <w:r w:rsidRPr="00A32C4E">
        <w:rPr>
          <w:rFonts w:ascii="Arial" w:hAnsi="Arial" w:cs="Arial"/>
        </w:rPr>
        <w:t xml:space="preserve">Концентрацию </w:t>
      </w:r>
      <w:r>
        <w:rPr>
          <w:rFonts w:ascii="Arial" w:hAnsi="Arial" w:cs="Arial"/>
        </w:rPr>
        <w:t xml:space="preserve">растворов выражают: </w:t>
      </w:r>
    </w:p>
    <w:p w14:paraId="0C231A23" w14:textId="5BC0EBC6" w:rsidR="005A3EAD" w:rsidRPr="005711CB" w:rsidRDefault="005A3EAD" w:rsidP="005A3EAD">
      <w:pPr>
        <w:tabs>
          <w:tab w:val="left" w:pos="567"/>
        </w:tabs>
        <w:spacing w:line="360" w:lineRule="auto"/>
        <w:ind w:firstLine="510"/>
        <w:jc w:val="both"/>
        <w:rPr>
          <w:rFonts w:ascii="Arial" w:hAnsi="Arial" w:cs="Arial"/>
        </w:rPr>
      </w:pPr>
      <w:r w:rsidRPr="005711CB">
        <w:rPr>
          <w:rFonts w:ascii="Arial" w:hAnsi="Arial" w:cs="Arial"/>
        </w:rPr>
        <w:t>-</w:t>
      </w:r>
      <w:r>
        <w:rPr>
          <w:rFonts w:ascii="Arial" w:hAnsi="Arial" w:cs="Arial"/>
        </w:rPr>
        <w:t xml:space="preserve"> массовая </w:t>
      </w:r>
      <w:r w:rsidRPr="005711CB">
        <w:rPr>
          <w:rFonts w:ascii="Arial" w:hAnsi="Arial" w:cs="Arial"/>
        </w:rPr>
        <w:t>концентрация</w:t>
      </w:r>
      <w:r w:rsidR="00833D2E" w:rsidRPr="005711CB">
        <w:rPr>
          <w:rFonts w:ascii="Arial" w:hAnsi="Arial" w:cs="Arial"/>
        </w:rPr>
        <w:t xml:space="preserve">, — </w:t>
      </w:r>
      <w:r w:rsidRPr="005711CB">
        <w:rPr>
          <w:rFonts w:ascii="Arial" w:hAnsi="Arial" w:cs="Arial"/>
        </w:rPr>
        <w:t>г/дм</w:t>
      </w:r>
      <w:r w:rsidRPr="005711CB">
        <w:rPr>
          <w:rFonts w:ascii="Arial" w:hAnsi="Arial" w:cs="Arial"/>
          <w:vertAlign w:val="superscript"/>
        </w:rPr>
        <w:t>3</w:t>
      </w:r>
      <w:r w:rsidRPr="005711CB">
        <w:rPr>
          <w:rFonts w:ascii="Arial" w:hAnsi="Arial" w:cs="Arial"/>
        </w:rPr>
        <w:t>, г/см</w:t>
      </w:r>
      <w:r w:rsidRPr="005711CB">
        <w:rPr>
          <w:rFonts w:ascii="Arial" w:hAnsi="Arial" w:cs="Arial"/>
          <w:vertAlign w:val="superscript"/>
        </w:rPr>
        <w:t>3</w:t>
      </w:r>
      <w:r w:rsidR="005711CB">
        <w:rPr>
          <w:rFonts w:ascii="Arial" w:hAnsi="Arial" w:cs="Arial"/>
        </w:rPr>
        <w:t>, мкг/см</w:t>
      </w:r>
      <w:r w:rsidR="005711CB">
        <w:rPr>
          <w:rFonts w:ascii="Arial" w:hAnsi="Arial" w:cs="Arial"/>
          <w:vertAlign w:val="superscript"/>
        </w:rPr>
        <w:t>3</w:t>
      </w:r>
      <w:r w:rsidRPr="005711CB">
        <w:rPr>
          <w:rFonts w:ascii="Arial" w:hAnsi="Arial" w:cs="Arial"/>
        </w:rPr>
        <w:t xml:space="preserve">; </w:t>
      </w:r>
    </w:p>
    <w:p w14:paraId="39AE6B16" w14:textId="358488BD" w:rsidR="005A3EAD" w:rsidRPr="005711CB" w:rsidRDefault="005A3EAD" w:rsidP="005A3EAD">
      <w:pPr>
        <w:tabs>
          <w:tab w:val="left" w:pos="567"/>
        </w:tabs>
        <w:spacing w:line="360" w:lineRule="auto"/>
        <w:ind w:firstLine="510"/>
        <w:jc w:val="both"/>
        <w:rPr>
          <w:rFonts w:ascii="Arial" w:hAnsi="Arial" w:cs="Arial"/>
        </w:rPr>
      </w:pPr>
      <w:r w:rsidRPr="005711CB">
        <w:rPr>
          <w:rFonts w:ascii="Arial" w:hAnsi="Arial" w:cs="Arial"/>
        </w:rPr>
        <w:t>- молярная концентрация</w:t>
      </w:r>
      <w:r w:rsidR="00833D2E" w:rsidRPr="005711CB">
        <w:rPr>
          <w:rFonts w:ascii="Arial" w:hAnsi="Arial" w:cs="Arial"/>
        </w:rPr>
        <w:t>,</w:t>
      </w:r>
      <w:r w:rsidRPr="005711CB">
        <w:rPr>
          <w:rFonts w:ascii="Arial" w:hAnsi="Arial" w:cs="Arial"/>
        </w:rPr>
        <w:t xml:space="preserve"> </w:t>
      </w:r>
      <w:r w:rsidR="005711CB">
        <w:rPr>
          <w:rFonts w:ascii="Arial" w:hAnsi="Arial" w:cs="Arial"/>
        </w:rPr>
        <w:t xml:space="preserve">— </w:t>
      </w:r>
      <w:r w:rsidRPr="005711CB">
        <w:rPr>
          <w:rFonts w:ascii="Arial" w:hAnsi="Arial" w:cs="Arial"/>
        </w:rPr>
        <w:t>моль/дм</w:t>
      </w:r>
      <w:r w:rsidRPr="005711CB">
        <w:rPr>
          <w:rFonts w:ascii="Arial" w:hAnsi="Arial" w:cs="Arial"/>
          <w:vertAlign w:val="superscript"/>
        </w:rPr>
        <w:t>3</w:t>
      </w:r>
      <w:r w:rsidRPr="005711CB">
        <w:rPr>
          <w:rFonts w:ascii="Arial" w:hAnsi="Arial" w:cs="Arial"/>
        </w:rPr>
        <w:t>;</w:t>
      </w:r>
    </w:p>
    <w:p w14:paraId="734EF192" w14:textId="0999EFC8" w:rsidR="005A3EAD" w:rsidRPr="005711CB" w:rsidRDefault="005A3EAD" w:rsidP="005A3EAD">
      <w:pPr>
        <w:tabs>
          <w:tab w:val="left" w:pos="567"/>
        </w:tabs>
        <w:spacing w:line="360" w:lineRule="auto"/>
        <w:ind w:firstLine="510"/>
        <w:jc w:val="both"/>
        <w:rPr>
          <w:rFonts w:ascii="Arial" w:hAnsi="Arial" w:cs="Arial"/>
        </w:rPr>
      </w:pPr>
      <w:r w:rsidRPr="005711CB">
        <w:rPr>
          <w:rFonts w:ascii="Arial" w:hAnsi="Arial" w:cs="Arial"/>
        </w:rPr>
        <w:t xml:space="preserve">- массовая доля и объемная доля, </w:t>
      </w:r>
      <w:r w:rsidR="005711CB" w:rsidRPr="005711CB">
        <w:rPr>
          <w:rFonts w:ascii="Arial" w:hAnsi="Arial" w:cs="Arial"/>
        </w:rPr>
        <w:t>—</w:t>
      </w:r>
      <w:r w:rsidRPr="005711CB">
        <w:rPr>
          <w:rFonts w:ascii="Arial" w:hAnsi="Arial" w:cs="Arial"/>
        </w:rPr>
        <w:t xml:space="preserve"> %; </w:t>
      </w:r>
    </w:p>
    <w:p w14:paraId="3696724A" w14:textId="469159FD" w:rsidR="005A3EAD" w:rsidRDefault="005A3EAD" w:rsidP="005A3EAD">
      <w:pPr>
        <w:tabs>
          <w:tab w:val="left" w:pos="567"/>
        </w:tabs>
        <w:spacing w:line="360" w:lineRule="auto"/>
        <w:ind w:firstLine="510"/>
        <w:jc w:val="both"/>
        <w:rPr>
          <w:rFonts w:ascii="Arial" w:hAnsi="Arial" w:cs="Arial"/>
        </w:rPr>
      </w:pPr>
      <w:r w:rsidRPr="005711CB">
        <w:rPr>
          <w:rFonts w:ascii="Arial" w:hAnsi="Arial" w:cs="Arial"/>
        </w:rPr>
        <w:t>-</w:t>
      </w:r>
      <w:r w:rsidRPr="00833D2E">
        <w:rPr>
          <w:rFonts w:ascii="Arial" w:hAnsi="Arial" w:cs="Arial"/>
        </w:rPr>
        <w:t xml:space="preserve"> плотность</w:t>
      </w:r>
      <w:r w:rsidRPr="005711CB">
        <w:rPr>
          <w:rFonts w:ascii="Arial" w:hAnsi="Arial" w:cs="Arial"/>
        </w:rPr>
        <w:t>,</w:t>
      </w:r>
      <w:r w:rsidRPr="00833D2E">
        <w:rPr>
          <w:rFonts w:ascii="Arial" w:hAnsi="Arial" w:cs="Arial"/>
        </w:rPr>
        <w:t xml:space="preserve"> </w:t>
      </w:r>
      <w:r w:rsidR="005711CB">
        <w:rPr>
          <w:rFonts w:ascii="Arial" w:hAnsi="Arial" w:cs="Arial"/>
        </w:rPr>
        <w:t xml:space="preserve">— </w:t>
      </w:r>
      <w:r w:rsidRPr="00833D2E">
        <w:rPr>
          <w:rFonts w:ascii="Arial" w:hAnsi="Arial" w:cs="Arial"/>
        </w:rPr>
        <w:t>г/см</w:t>
      </w:r>
      <w:r w:rsidRPr="00833D2E">
        <w:rPr>
          <w:rFonts w:ascii="Arial" w:hAnsi="Arial" w:cs="Arial"/>
          <w:vertAlign w:val="superscript"/>
        </w:rPr>
        <w:t>3</w:t>
      </w:r>
      <w:r w:rsidRPr="00833D2E">
        <w:rPr>
          <w:rFonts w:ascii="Arial" w:hAnsi="Arial" w:cs="Arial"/>
        </w:rPr>
        <w:t>.</w:t>
      </w:r>
    </w:p>
    <w:p w14:paraId="23774E64" w14:textId="77777777" w:rsidR="00BD66F6" w:rsidRPr="00BD66F6" w:rsidRDefault="00BD66F6" w:rsidP="00BD66F6">
      <w:pPr>
        <w:spacing w:line="360" w:lineRule="auto"/>
        <w:ind w:firstLine="510"/>
        <w:jc w:val="both"/>
        <w:rPr>
          <w:rFonts w:ascii="Arial" w:hAnsi="Arial" w:cs="Arial"/>
        </w:rPr>
      </w:pPr>
      <w:r w:rsidRPr="00BD66F6">
        <w:rPr>
          <w:rFonts w:ascii="Arial" w:hAnsi="Arial" w:cs="Arial"/>
        </w:rPr>
        <w:t>6.6</w:t>
      </w:r>
      <w:r w:rsidRPr="00BD66F6">
        <w:rPr>
          <w:rFonts w:ascii="Arial" w:hAnsi="Arial" w:cs="Arial"/>
          <w:b/>
        </w:rPr>
        <w:t xml:space="preserve"> </w:t>
      </w:r>
      <w:r w:rsidRPr="00BD66F6">
        <w:rPr>
          <w:rFonts w:ascii="Arial" w:hAnsi="Arial" w:cs="Arial"/>
        </w:rPr>
        <w:t>Если стандарт на метод анализа не содержит указания на концентрацию или разбавление кислоты или водного аммиака, то это – концентрированная кислота или концентрированный раствор водного аммиака.</w:t>
      </w:r>
    </w:p>
    <w:p w14:paraId="52B727A6" w14:textId="4497089B" w:rsidR="005A3EAD" w:rsidRDefault="005A3EAD" w:rsidP="005A3EAD">
      <w:pPr>
        <w:spacing w:line="360" w:lineRule="auto"/>
        <w:ind w:firstLine="510"/>
        <w:jc w:val="both"/>
        <w:rPr>
          <w:rFonts w:ascii="Arial" w:hAnsi="Arial" w:cs="Arial"/>
        </w:rPr>
      </w:pPr>
      <w:r w:rsidRPr="005711CB">
        <w:rPr>
          <w:rFonts w:ascii="Arial" w:hAnsi="Arial" w:cs="Arial"/>
        </w:rPr>
        <w:t>6.</w:t>
      </w:r>
      <w:r w:rsidR="00BD66F6">
        <w:rPr>
          <w:rFonts w:ascii="Arial" w:hAnsi="Arial" w:cs="Arial"/>
        </w:rPr>
        <w:t>7</w:t>
      </w:r>
      <w:r w:rsidRPr="005711CB">
        <w:rPr>
          <w:rFonts w:ascii="Arial" w:hAnsi="Arial" w:cs="Arial"/>
        </w:rPr>
        <w:t xml:space="preserve"> </w:t>
      </w:r>
      <w:r w:rsidR="00BD66F6" w:rsidRPr="00BD66F6">
        <w:rPr>
          <w:rFonts w:ascii="Arial" w:hAnsi="Arial" w:cs="Arial"/>
        </w:rPr>
        <w:t>В выражении «разбавленная 1:1, 1:2» и т.д. первые цифры означают объемные части кислоты или какого-либо раствора, вторые – объемные части воды или растворителя, используемого для разбавления.</w:t>
      </w:r>
    </w:p>
    <w:p w14:paraId="248F1BE5" w14:textId="77DE849D" w:rsidR="00BD66F6" w:rsidRPr="00BD66F6" w:rsidRDefault="00BD66F6" w:rsidP="00BD66F6">
      <w:pPr>
        <w:spacing w:line="360" w:lineRule="auto"/>
        <w:ind w:firstLine="510"/>
        <w:jc w:val="both"/>
        <w:rPr>
          <w:rFonts w:ascii="Arial" w:hAnsi="Arial" w:cs="Arial"/>
        </w:rPr>
      </w:pPr>
      <w:r w:rsidRPr="00BD66F6">
        <w:rPr>
          <w:rFonts w:ascii="Arial" w:hAnsi="Arial" w:cs="Arial"/>
        </w:rPr>
        <w:t>6.8 Водные растворы реактивов должны быть отфильтрованы, если иное не указано в нормативном документе на метод испытания.</w:t>
      </w:r>
    </w:p>
    <w:p w14:paraId="5778FF84" w14:textId="45E1D5A5" w:rsidR="005A3EAD" w:rsidRDefault="005A3EAD" w:rsidP="005A3EAD">
      <w:pPr>
        <w:spacing w:line="360" w:lineRule="auto"/>
        <w:ind w:firstLine="510"/>
        <w:jc w:val="both"/>
        <w:rPr>
          <w:rFonts w:ascii="Arial" w:hAnsi="Arial" w:cs="Arial"/>
        </w:rPr>
      </w:pPr>
      <w:r>
        <w:rPr>
          <w:rFonts w:ascii="Arial" w:hAnsi="Arial" w:cs="Arial"/>
        </w:rPr>
        <w:t>6.</w:t>
      </w:r>
      <w:r w:rsidR="00BD66F6">
        <w:rPr>
          <w:rFonts w:ascii="Arial" w:hAnsi="Arial" w:cs="Arial"/>
        </w:rPr>
        <w:t>9</w:t>
      </w:r>
      <w:r>
        <w:rPr>
          <w:rFonts w:ascii="Arial" w:hAnsi="Arial" w:cs="Arial"/>
        </w:rPr>
        <w:t xml:space="preserve"> </w:t>
      </w:r>
      <w:r w:rsidRPr="000E42BB">
        <w:rPr>
          <w:rFonts w:ascii="Arial" w:eastAsia="Calibri" w:hAnsi="Arial" w:cs="Arial"/>
        </w:rPr>
        <w:t>Массовое соотношение компонентов в смесях для сплавления указ</w:t>
      </w:r>
      <w:r>
        <w:rPr>
          <w:rFonts w:ascii="Arial" w:hAnsi="Arial" w:cs="Arial"/>
        </w:rPr>
        <w:t>ывают</w:t>
      </w:r>
      <w:r w:rsidRPr="000E42BB">
        <w:rPr>
          <w:rFonts w:ascii="Arial" w:eastAsia="Calibri" w:hAnsi="Arial" w:cs="Arial"/>
        </w:rPr>
        <w:t xml:space="preserve"> в порядке их перечисления</w:t>
      </w:r>
      <w:r>
        <w:rPr>
          <w:rFonts w:ascii="Arial" w:eastAsia="Calibri" w:hAnsi="Arial" w:cs="Arial"/>
        </w:rPr>
        <w:t>.</w:t>
      </w:r>
    </w:p>
    <w:p w14:paraId="57EF6097" w14:textId="65100C3E" w:rsidR="005A3EAD" w:rsidRDefault="005A3EAD" w:rsidP="005A3EAD">
      <w:pPr>
        <w:spacing w:line="360" w:lineRule="auto"/>
        <w:ind w:firstLine="510"/>
        <w:jc w:val="both"/>
        <w:rPr>
          <w:rFonts w:ascii="Arial" w:hAnsi="Arial" w:cs="Arial"/>
        </w:rPr>
      </w:pPr>
      <w:r>
        <w:rPr>
          <w:rFonts w:ascii="Arial" w:hAnsi="Arial" w:cs="Arial"/>
        </w:rPr>
        <w:lastRenderedPageBreak/>
        <w:t>6</w:t>
      </w:r>
      <w:r w:rsidRPr="00AA317A">
        <w:rPr>
          <w:rFonts w:ascii="Arial" w:hAnsi="Arial" w:cs="Arial"/>
        </w:rPr>
        <w:t>.</w:t>
      </w:r>
      <w:r w:rsidR="00BD66F6">
        <w:rPr>
          <w:rFonts w:ascii="Arial" w:hAnsi="Arial" w:cs="Arial"/>
        </w:rPr>
        <w:t>10</w:t>
      </w:r>
      <w:r w:rsidRPr="00F33809">
        <w:rPr>
          <w:rFonts w:ascii="Arial" w:hAnsi="Arial" w:cs="Arial"/>
        </w:rPr>
        <w:t xml:space="preserve"> </w:t>
      </w:r>
      <w:r>
        <w:rPr>
          <w:rFonts w:ascii="Arial" w:hAnsi="Arial" w:cs="Arial"/>
        </w:rPr>
        <w:t>Т</w:t>
      </w:r>
      <w:r w:rsidRPr="00F33809">
        <w:rPr>
          <w:rFonts w:ascii="Arial" w:hAnsi="Arial" w:cs="Arial"/>
        </w:rPr>
        <w:t>емператур</w:t>
      </w:r>
      <w:r>
        <w:rPr>
          <w:rFonts w:ascii="Arial" w:hAnsi="Arial" w:cs="Arial"/>
        </w:rPr>
        <w:t>у</w:t>
      </w:r>
      <w:r w:rsidRPr="00F33809">
        <w:rPr>
          <w:rFonts w:ascii="Arial" w:hAnsi="Arial" w:cs="Arial"/>
        </w:rPr>
        <w:t xml:space="preserve"> воды (раствора) </w:t>
      </w:r>
      <w:r>
        <w:rPr>
          <w:rFonts w:ascii="Arial" w:hAnsi="Arial" w:cs="Arial"/>
        </w:rPr>
        <w:t xml:space="preserve">характеризуют </w:t>
      </w:r>
      <w:r w:rsidRPr="00F33809">
        <w:rPr>
          <w:rFonts w:ascii="Arial" w:hAnsi="Arial" w:cs="Arial"/>
        </w:rPr>
        <w:t>термин</w:t>
      </w:r>
      <w:r>
        <w:rPr>
          <w:rFonts w:ascii="Arial" w:hAnsi="Arial" w:cs="Arial"/>
        </w:rPr>
        <w:t>ами</w:t>
      </w:r>
      <w:r w:rsidRPr="00F33809">
        <w:rPr>
          <w:rFonts w:ascii="Arial" w:hAnsi="Arial" w:cs="Arial"/>
        </w:rPr>
        <w:t xml:space="preserve"> «горячая», «теплая» и «комнатной температуры». При недостаточности такой характеристики температур</w:t>
      </w:r>
      <w:r>
        <w:rPr>
          <w:rFonts w:ascii="Arial" w:hAnsi="Arial" w:cs="Arial"/>
        </w:rPr>
        <w:t>у</w:t>
      </w:r>
      <w:r w:rsidRPr="00F33809">
        <w:rPr>
          <w:rFonts w:ascii="Arial" w:hAnsi="Arial" w:cs="Arial"/>
        </w:rPr>
        <w:t xml:space="preserve"> воды (раствора) указ</w:t>
      </w:r>
      <w:r>
        <w:rPr>
          <w:rFonts w:ascii="Arial" w:hAnsi="Arial" w:cs="Arial"/>
        </w:rPr>
        <w:t>ывают</w:t>
      </w:r>
      <w:r w:rsidRPr="00F33809">
        <w:rPr>
          <w:rFonts w:ascii="Arial" w:hAnsi="Arial" w:cs="Arial"/>
        </w:rPr>
        <w:t xml:space="preserve"> в стандарте на метод анализа.</w:t>
      </w:r>
    </w:p>
    <w:p w14:paraId="15596171" w14:textId="62EA7655" w:rsidR="005A3EAD" w:rsidRDefault="005A3EAD" w:rsidP="005A3EAD">
      <w:pPr>
        <w:spacing w:line="360" w:lineRule="auto"/>
        <w:ind w:firstLine="510"/>
        <w:jc w:val="both"/>
        <w:rPr>
          <w:rFonts w:ascii="Arial" w:hAnsi="Arial" w:cs="Arial"/>
        </w:rPr>
      </w:pPr>
      <w:r>
        <w:rPr>
          <w:rFonts w:ascii="Arial" w:hAnsi="Arial" w:cs="Arial"/>
        </w:rPr>
        <w:t>6</w:t>
      </w:r>
      <w:r w:rsidRPr="00AA317A">
        <w:rPr>
          <w:rFonts w:ascii="Arial" w:hAnsi="Arial" w:cs="Arial"/>
        </w:rPr>
        <w:t>.</w:t>
      </w:r>
      <w:r w:rsidR="00BD66F6">
        <w:rPr>
          <w:rFonts w:ascii="Arial" w:hAnsi="Arial" w:cs="Arial"/>
        </w:rPr>
        <w:t>11</w:t>
      </w:r>
      <w:r w:rsidRPr="009D208E">
        <w:rPr>
          <w:rFonts w:ascii="Arial" w:hAnsi="Arial" w:cs="Arial"/>
          <w:b/>
        </w:rPr>
        <w:t xml:space="preserve"> </w:t>
      </w:r>
      <w:r w:rsidR="006C3BA8">
        <w:rPr>
          <w:rFonts w:ascii="Arial" w:hAnsi="Arial" w:cs="Arial"/>
        </w:rPr>
        <w:t>Массовую концентрацию стандартных растворов, применяемых для титрования, устанавливают не менее чем по трем пробам исходного вещества и вычисляют с точностью не менее чем до четвертой значащей цифры. Допускается устанавливать массовую концентрацию стандартных растворов по стандартным образцам.</w:t>
      </w:r>
    </w:p>
    <w:p w14:paraId="7A8166CA" w14:textId="77777777" w:rsidR="005A3EAD" w:rsidRPr="00354038" w:rsidRDefault="005A3EAD" w:rsidP="00A4693F">
      <w:pPr>
        <w:spacing w:before="240" w:after="120" w:line="360" w:lineRule="auto"/>
        <w:ind w:firstLine="510"/>
        <w:jc w:val="both"/>
        <w:rPr>
          <w:rFonts w:ascii="Arial" w:hAnsi="Arial" w:cs="Arial"/>
          <w:b/>
          <w:sz w:val="28"/>
          <w:szCs w:val="28"/>
        </w:rPr>
      </w:pPr>
      <w:r w:rsidRPr="00354038">
        <w:rPr>
          <w:rFonts w:ascii="Arial" w:hAnsi="Arial" w:cs="Arial"/>
          <w:b/>
          <w:sz w:val="28"/>
          <w:szCs w:val="28"/>
        </w:rPr>
        <w:t>7 Общие требования к проведению анализа</w:t>
      </w:r>
    </w:p>
    <w:p w14:paraId="208DF476" w14:textId="016A42CD" w:rsidR="005A3EAD" w:rsidRDefault="005A3EAD" w:rsidP="005A3EAD">
      <w:pPr>
        <w:spacing w:line="360" w:lineRule="auto"/>
        <w:ind w:firstLine="510"/>
        <w:jc w:val="both"/>
        <w:rPr>
          <w:rFonts w:ascii="Arial" w:hAnsi="Arial" w:cs="Arial"/>
        </w:rPr>
      </w:pPr>
      <w:r>
        <w:rPr>
          <w:rFonts w:ascii="Arial" w:hAnsi="Arial" w:cs="Arial"/>
        </w:rPr>
        <w:t>7</w:t>
      </w:r>
      <w:r w:rsidRPr="006A7B33">
        <w:rPr>
          <w:rFonts w:ascii="Arial" w:hAnsi="Arial" w:cs="Arial"/>
        </w:rPr>
        <w:t>.1</w:t>
      </w:r>
      <w:r>
        <w:rPr>
          <w:rFonts w:ascii="Arial" w:hAnsi="Arial" w:cs="Arial"/>
        </w:rPr>
        <w:t xml:space="preserve"> Массу анализируемой пробы или массу материала, используемого для приготовления стандартных растворов, взвешивают на весах </w:t>
      </w:r>
      <w:r w:rsidRPr="00A21272">
        <w:rPr>
          <w:rFonts w:ascii="Arial" w:hAnsi="Arial" w:cs="Arial"/>
        </w:rPr>
        <w:t xml:space="preserve">по </w:t>
      </w:r>
      <w:r>
        <w:rPr>
          <w:rFonts w:ascii="Arial" w:hAnsi="Arial" w:cs="Arial"/>
        </w:rPr>
        <w:t>ГОСТ 24104 или ГОСТ </w:t>
      </w:r>
      <w:r w:rsidRPr="00BB440A">
        <w:rPr>
          <w:rFonts w:ascii="Arial" w:hAnsi="Arial" w:cs="Arial"/>
        </w:rPr>
        <w:t xml:space="preserve">OIML R 76-1, класс точности </w:t>
      </w:r>
      <w:r w:rsidRPr="00BB440A">
        <w:rPr>
          <w:rFonts w:ascii="Arial" w:hAnsi="Arial" w:cs="Arial"/>
          <w:lang w:val="en-US"/>
        </w:rPr>
        <w:t>II</w:t>
      </w:r>
      <w:r>
        <w:rPr>
          <w:rFonts w:ascii="Arial" w:hAnsi="Arial" w:cs="Arial"/>
        </w:rPr>
        <w:t xml:space="preserve"> с наибольшим пределом взвешивания 200 г</w:t>
      </w:r>
      <w:r w:rsidRPr="00322B0F">
        <w:rPr>
          <w:rFonts w:ascii="Arial" w:hAnsi="Arial" w:cs="Arial"/>
        </w:rPr>
        <w:t xml:space="preserve"> </w:t>
      </w:r>
      <w:r>
        <w:rPr>
          <w:rFonts w:ascii="Arial" w:hAnsi="Arial" w:cs="Arial"/>
        </w:rPr>
        <w:t>или на других весах, отвечающих указанным требованиям по своим метрологическим характеристикам.</w:t>
      </w:r>
    </w:p>
    <w:p w14:paraId="64915F94" w14:textId="79D7685C" w:rsidR="002D6796" w:rsidRDefault="002D6796" w:rsidP="005A3EAD">
      <w:pPr>
        <w:spacing w:line="360" w:lineRule="auto"/>
        <w:ind w:firstLine="510"/>
        <w:jc w:val="both"/>
        <w:rPr>
          <w:rFonts w:ascii="Arial" w:hAnsi="Arial" w:cs="Arial"/>
        </w:rPr>
      </w:pPr>
      <w:r>
        <w:rPr>
          <w:rFonts w:ascii="Arial" w:hAnsi="Arial" w:cs="Arial"/>
        </w:rPr>
        <w:t xml:space="preserve">7.2 При фотометрических методах анализа толщину </w:t>
      </w:r>
      <w:proofErr w:type="spellStart"/>
      <w:r>
        <w:rPr>
          <w:rFonts w:ascii="Arial" w:hAnsi="Arial" w:cs="Arial"/>
        </w:rPr>
        <w:t>светопоглощающего</w:t>
      </w:r>
      <w:proofErr w:type="spellEnd"/>
      <w:r>
        <w:rPr>
          <w:rFonts w:ascii="Arial" w:hAnsi="Arial" w:cs="Arial"/>
        </w:rPr>
        <w:t xml:space="preserve"> слоя в кюветах необходимо выбрать так, чтобы получить оптимальную абсорбцию света для раствора соответствующего окрашенного соединения с учетом типа применяемого прибора.</w:t>
      </w:r>
    </w:p>
    <w:p w14:paraId="57CB8616" w14:textId="21F53555" w:rsidR="0062791F" w:rsidRDefault="0062791F" w:rsidP="005A3EAD">
      <w:pPr>
        <w:spacing w:line="360" w:lineRule="auto"/>
        <w:ind w:firstLine="510"/>
        <w:jc w:val="both"/>
        <w:rPr>
          <w:rFonts w:ascii="Arial" w:hAnsi="Arial" w:cs="Arial"/>
        </w:rPr>
      </w:pPr>
      <w:r>
        <w:rPr>
          <w:rFonts w:ascii="Arial" w:hAnsi="Arial" w:cs="Arial"/>
        </w:rPr>
        <w:t xml:space="preserve">7.3 </w:t>
      </w:r>
      <w:proofErr w:type="spellStart"/>
      <w:r>
        <w:rPr>
          <w:rFonts w:ascii="Arial" w:hAnsi="Arial" w:cs="Arial"/>
        </w:rPr>
        <w:t>Градуировочный</w:t>
      </w:r>
      <w:proofErr w:type="spellEnd"/>
      <w:r>
        <w:rPr>
          <w:rFonts w:ascii="Arial" w:hAnsi="Arial" w:cs="Arial"/>
        </w:rPr>
        <w:t xml:space="preserve"> график строят в системе прямоугольных координат: по оси абсцисс откладывают числовое значение концентрации или массы элемента, по оси ординат – значение аналитического сигнала. Способ и условия построения </w:t>
      </w:r>
      <w:proofErr w:type="spellStart"/>
      <w:r>
        <w:rPr>
          <w:rFonts w:ascii="Arial" w:hAnsi="Arial" w:cs="Arial"/>
        </w:rPr>
        <w:t>градуировочного</w:t>
      </w:r>
      <w:proofErr w:type="spellEnd"/>
      <w:r>
        <w:rPr>
          <w:rFonts w:ascii="Arial" w:hAnsi="Arial" w:cs="Arial"/>
        </w:rPr>
        <w:t xml:space="preserve"> графика (число точек, необходимое для построения графика</w:t>
      </w:r>
      <w:r w:rsidR="00EB12C4">
        <w:rPr>
          <w:rFonts w:ascii="Arial" w:hAnsi="Arial" w:cs="Arial"/>
        </w:rPr>
        <w:t xml:space="preserve"> и т.д.</w:t>
      </w:r>
      <w:r>
        <w:rPr>
          <w:rFonts w:ascii="Arial" w:hAnsi="Arial" w:cs="Arial"/>
        </w:rPr>
        <w:t>)</w:t>
      </w:r>
      <w:r w:rsidR="00EB12C4">
        <w:rPr>
          <w:rFonts w:ascii="Arial" w:hAnsi="Arial" w:cs="Arial"/>
        </w:rPr>
        <w:t xml:space="preserve"> указывают в конкретном стандарте на метод анализа. Допускается использовать метод сравнения аналитических сигналов пробы и стандартного раствора определяемого элемента или раствора стандартного образца. Проверку </w:t>
      </w:r>
      <w:proofErr w:type="spellStart"/>
      <w:r w:rsidR="00EB12C4">
        <w:rPr>
          <w:rFonts w:ascii="Arial" w:hAnsi="Arial" w:cs="Arial"/>
        </w:rPr>
        <w:t>градуировочных</w:t>
      </w:r>
      <w:proofErr w:type="spellEnd"/>
      <w:r w:rsidR="00EB12C4">
        <w:rPr>
          <w:rFonts w:ascii="Arial" w:hAnsi="Arial" w:cs="Arial"/>
        </w:rPr>
        <w:t xml:space="preserve"> графиков проводят периодически (не реже одного раза в квартал</w:t>
      </w:r>
      <w:r w:rsidR="00DC7E70">
        <w:rPr>
          <w:rFonts w:ascii="Arial" w:hAnsi="Arial" w:cs="Arial"/>
        </w:rPr>
        <w:t>,</w:t>
      </w:r>
      <w:r w:rsidR="00EB12C4">
        <w:rPr>
          <w:rFonts w:ascii="Arial" w:hAnsi="Arial" w:cs="Arial"/>
        </w:rPr>
        <w:t xml:space="preserve"> </w:t>
      </w:r>
      <w:r w:rsidR="00DC7E70">
        <w:rPr>
          <w:rFonts w:ascii="Arial" w:hAnsi="Arial" w:cs="Arial"/>
        </w:rPr>
        <w:t>а</w:t>
      </w:r>
      <w:r w:rsidR="00EB12C4">
        <w:rPr>
          <w:rFonts w:ascii="Arial" w:hAnsi="Arial" w:cs="Arial"/>
        </w:rPr>
        <w:t xml:space="preserve"> также после ремонта фотометра) по стандартным растворам.</w:t>
      </w:r>
    </w:p>
    <w:p w14:paraId="3590AF61" w14:textId="08E4652F" w:rsidR="005A3EAD" w:rsidRDefault="005A3EAD" w:rsidP="005A3EAD">
      <w:pPr>
        <w:tabs>
          <w:tab w:val="left" w:pos="567"/>
        </w:tabs>
        <w:spacing w:line="360" w:lineRule="auto"/>
        <w:ind w:firstLine="510"/>
        <w:jc w:val="both"/>
        <w:rPr>
          <w:rFonts w:ascii="Arial" w:hAnsi="Arial" w:cs="Arial"/>
        </w:rPr>
      </w:pPr>
      <w:r>
        <w:rPr>
          <w:rFonts w:ascii="Arial" w:hAnsi="Arial" w:cs="Arial"/>
        </w:rPr>
        <w:t>7</w:t>
      </w:r>
      <w:r w:rsidRPr="006A7B33">
        <w:rPr>
          <w:rFonts w:ascii="Arial" w:hAnsi="Arial" w:cs="Arial"/>
        </w:rPr>
        <w:t>.</w:t>
      </w:r>
      <w:r w:rsidR="00234252">
        <w:rPr>
          <w:rFonts w:ascii="Arial" w:hAnsi="Arial" w:cs="Arial"/>
        </w:rPr>
        <w:t>4</w:t>
      </w:r>
      <w:r>
        <w:rPr>
          <w:rFonts w:ascii="Arial" w:hAnsi="Arial" w:cs="Arial"/>
          <w:b/>
        </w:rPr>
        <w:t xml:space="preserve"> </w:t>
      </w:r>
      <w:r>
        <w:rPr>
          <w:rFonts w:ascii="Arial" w:hAnsi="Arial" w:cs="Arial"/>
        </w:rPr>
        <w:t xml:space="preserve">При проведении анализов физико-химическими методами применяют </w:t>
      </w:r>
      <w:proofErr w:type="spellStart"/>
      <w:r>
        <w:rPr>
          <w:rFonts w:ascii="Arial" w:hAnsi="Arial" w:cs="Arial"/>
        </w:rPr>
        <w:t>фотоэлектроколориметры</w:t>
      </w:r>
      <w:proofErr w:type="spellEnd"/>
      <w:r>
        <w:rPr>
          <w:rFonts w:ascii="Arial" w:hAnsi="Arial" w:cs="Arial"/>
        </w:rPr>
        <w:t xml:space="preserve">, фотометры (например, спектрофотометры, атомно-абсорбционные спектрофотометры). </w:t>
      </w:r>
      <w:proofErr w:type="spellStart"/>
      <w:r>
        <w:rPr>
          <w:rFonts w:ascii="Arial" w:hAnsi="Arial" w:cs="Arial"/>
        </w:rPr>
        <w:t>Нестандартизованные</w:t>
      </w:r>
      <w:proofErr w:type="spellEnd"/>
      <w:r>
        <w:rPr>
          <w:rFonts w:ascii="Arial" w:hAnsi="Arial" w:cs="Arial"/>
        </w:rPr>
        <w:t xml:space="preserve"> средства измерения должны быть аттестованы в установленном порядке.</w:t>
      </w:r>
    </w:p>
    <w:p w14:paraId="0AA4E91E" w14:textId="54A2A32D" w:rsidR="005A3EAD" w:rsidRDefault="005A3EAD" w:rsidP="005A3EAD">
      <w:pPr>
        <w:spacing w:line="360" w:lineRule="auto"/>
        <w:ind w:firstLine="510"/>
        <w:jc w:val="both"/>
        <w:rPr>
          <w:rFonts w:ascii="Arial" w:hAnsi="Arial" w:cs="Arial"/>
        </w:rPr>
      </w:pPr>
      <w:r>
        <w:rPr>
          <w:rFonts w:ascii="Arial" w:hAnsi="Arial" w:cs="Arial"/>
        </w:rPr>
        <w:t>7</w:t>
      </w:r>
      <w:r w:rsidRPr="006A7B33">
        <w:rPr>
          <w:rFonts w:ascii="Arial" w:hAnsi="Arial" w:cs="Arial"/>
        </w:rPr>
        <w:t>.</w:t>
      </w:r>
      <w:r w:rsidR="00234252">
        <w:rPr>
          <w:rFonts w:ascii="Arial" w:hAnsi="Arial" w:cs="Arial"/>
        </w:rPr>
        <w:t>5</w:t>
      </w:r>
      <w:r>
        <w:rPr>
          <w:rFonts w:ascii="Arial" w:hAnsi="Arial" w:cs="Arial"/>
        </w:rPr>
        <w:t xml:space="preserve"> П</w:t>
      </w:r>
      <w:r w:rsidRPr="009D1563">
        <w:rPr>
          <w:rFonts w:ascii="Arial" w:hAnsi="Arial" w:cs="Arial"/>
        </w:rPr>
        <w:t xml:space="preserve">ри </w:t>
      </w:r>
      <w:r>
        <w:rPr>
          <w:rFonts w:ascii="Arial" w:hAnsi="Arial" w:cs="Arial"/>
        </w:rPr>
        <w:t xml:space="preserve">использовании инструментальных методов анализа выбирают оптимальные условия измерения аналитического сигнала, обеспечивающие </w:t>
      </w:r>
      <w:r>
        <w:rPr>
          <w:rFonts w:ascii="Arial" w:hAnsi="Arial" w:cs="Arial"/>
        </w:rPr>
        <w:lastRenderedPageBreak/>
        <w:t>необходимую чувствительность и точность в зависимости от применяемого метода, типа прибора, определяемого элемента и массовой доли его в анализируемой пробе.</w:t>
      </w:r>
    </w:p>
    <w:p w14:paraId="725CF77D" w14:textId="0101259E" w:rsidR="005A3EAD" w:rsidRDefault="005A3EAD" w:rsidP="005A3EAD">
      <w:pPr>
        <w:spacing w:line="360" w:lineRule="auto"/>
        <w:ind w:firstLine="510"/>
        <w:jc w:val="both"/>
        <w:rPr>
          <w:rFonts w:ascii="Arial" w:hAnsi="Arial" w:cs="Arial"/>
        </w:rPr>
      </w:pPr>
      <w:r>
        <w:rPr>
          <w:rFonts w:ascii="Arial" w:hAnsi="Arial" w:cs="Arial"/>
        </w:rPr>
        <w:t>7</w:t>
      </w:r>
      <w:r w:rsidRPr="006A7B33">
        <w:rPr>
          <w:rFonts w:ascii="Arial" w:hAnsi="Arial" w:cs="Arial"/>
        </w:rPr>
        <w:t>.</w:t>
      </w:r>
      <w:r w:rsidR="00234252">
        <w:rPr>
          <w:rFonts w:ascii="Arial" w:hAnsi="Arial" w:cs="Arial"/>
        </w:rPr>
        <w:t>6</w:t>
      </w:r>
      <w:r>
        <w:rPr>
          <w:rFonts w:ascii="Arial" w:hAnsi="Arial" w:cs="Arial"/>
          <w:b/>
        </w:rPr>
        <w:t xml:space="preserve"> </w:t>
      </w:r>
      <w:r>
        <w:rPr>
          <w:rFonts w:ascii="Arial" w:hAnsi="Arial" w:cs="Arial"/>
        </w:rPr>
        <w:t>При атомно-абсорбционном методе настройку приборов по параметрам (давление газов, положение горелки, режим питания источника излучения) выполняют в соответствии с инструкцией по эксплуатации прибора.</w:t>
      </w:r>
    </w:p>
    <w:p w14:paraId="738F76E9" w14:textId="79187538" w:rsidR="005A3EAD" w:rsidRDefault="005A3EAD" w:rsidP="005A3EAD">
      <w:pPr>
        <w:spacing w:line="360" w:lineRule="auto"/>
        <w:ind w:firstLine="510"/>
        <w:jc w:val="both"/>
        <w:rPr>
          <w:rFonts w:ascii="Arial" w:hAnsi="Arial" w:cs="Arial"/>
        </w:rPr>
      </w:pPr>
      <w:r>
        <w:rPr>
          <w:rFonts w:ascii="Arial" w:hAnsi="Arial" w:cs="Arial"/>
        </w:rPr>
        <w:t xml:space="preserve">Реагенты, добавляемые в стандартные растворы при градуировке прибора для имитации состава анализируемых проб или используемые для устранения помех при анализе, должны иметь квалификацию </w:t>
      </w:r>
      <w:proofErr w:type="spellStart"/>
      <w:r w:rsidR="00234252">
        <w:rPr>
          <w:rFonts w:ascii="Arial" w:hAnsi="Arial" w:cs="Arial"/>
        </w:rPr>
        <w:t>о</w:t>
      </w:r>
      <w:r>
        <w:rPr>
          <w:rFonts w:ascii="Arial" w:hAnsi="Arial" w:cs="Arial"/>
        </w:rPr>
        <w:t>с.ч</w:t>
      </w:r>
      <w:proofErr w:type="spellEnd"/>
      <w:r>
        <w:rPr>
          <w:rFonts w:ascii="Arial" w:hAnsi="Arial" w:cs="Arial"/>
        </w:rPr>
        <w:t xml:space="preserve"> или </w:t>
      </w:r>
      <w:proofErr w:type="spellStart"/>
      <w:r>
        <w:rPr>
          <w:rFonts w:ascii="Arial" w:hAnsi="Arial" w:cs="Arial"/>
        </w:rPr>
        <w:t>х.ч</w:t>
      </w:r>
      <w:proofErr w:type="spellEnd"/>
      <w:r>
        <w:rPr>
          <w:rFonts w:ascii="Arial" w:hAnsi="Arial" w:cs="Arial"/>
        </w:rPr>
        <w:t>.</w:t>
      </w:r>
    </w:p>
    <w:p w14:paraId="61D1B643" w14:textId="192D2373" w:rsidR="005A3EAD" w:rsidRDefault="005A3EAD" w:rsidP="005A3EAD">
      <w:pPr>
        <w:spacing w:line="360" w:lineRule="auto"/>
        <w:ind w:firstLine="510"/>
        <w:jc w:val="both"/>
        <w:rPr>
          <w:rFonts w:ascii="Arial" w:hAnsi="Arial" w:cs="Arial"/>
        </w:rPr>
      </w:pPr>
      <w:r>
        <w:rPr>
          <w:rFonts w:ascii="Arial" w:hAnsi="Arial" w:cs="Arial"/>
        </w:rPr>
        <w:t>7.</w:t>
      </w:r>
      <w:r w:rsidR="00234252">
        <w:rPr>
          <w:rFonts w:ascii="Arial" w:hAnsi="Arial" w:cs="Arial"/>
        </w:rPr>
        <w:t>7</w:t>
      </w:r>
      <w:r>
        <w:rPr>
          <w:rFonts w:ascii="Arial" w:hAnsi="Arial" w:cs="Arial"/>
        </w:rPr>
        <w:t xml:space="preserve"> При эксплуатации электронагревательного оборудования погрешность измерения температуры должна быть в пределах:</w:t>
      </w:r>
    </w:p>
    <w:p w14:paraId="454A1EA7" w14:textId="77777777" w:rsidR="005A3EAD" w:rsidRDefault="005A3EAD" w:rsidP="005A3EAD">
      <w:pPr>
        <w:spacing w:line="360" w:lineRule="auto"/>
        <w:ind w:firstLine="510"/>
        <w:jc w:val="both"/>
        <w:rPr>
          <w:rFonts w:ascii="Arial" w:hAnsi="Arial" w:cs="Arial"/>
        </w:rPr>
      </w:pPr>
      <w:r>
        <w:rPr>
          <w:rFonts w:ascii="Arial" w:hAnsi="Arial" w:cs="Arial"/>
        </w:rPr>
        <w:t xml:space="preserve"> ± 5 </w:t>
      </w:r>
      <w:r>
        <w:rPr>
          <w:rFonts w:ascii="Arial" w:hAnsi="Arial" w:cs="Arial"/>
        </w:rPr>
        <w:sym w:font="Symbol" w:char="F0B0"/>
      </w:r>
      <w:r>
        <w:rPr>
          <w:rFonts w:ascii="Arial" w:hAnsi="Arial" w:cs="Arial"/>
        </w:rPr>
        <w:t xml:space="preserve">С для диапазона температур от 100 </w:t>
      </w:r>
      <w:r>
        <w:rPr>
          <w:rFonts w:ascii="Arial" w:hAnsi="Arial" w:cs="Arial"/>
        </w:rPr>
        <w:sym w:font="Symbol" w:char="F0B0"/>
      </w:r>
      <w:r>
        <w:rPr>
          <w:rFonts w:ascii="Arial" w:hAnsi="Arial" w:cs="Arial"/>
        </w:rPr>
        <w:t xml:space="preserve">С до 400 </w:t>
      </w:r>
      <w:r>
        <w:rPr>
          <w:rFonts w:ascii="Arial" w:hAnsi="Arial" w:cs="Arial"/>
        </w:rPr>
        <w:sym w:font="Symbol" w:char="F0B0"/>
      </w:r>
      <w:r>
        <w:rPr>
          <w:rFonts w:ascii="Arial" w:hAnsi="Arial" w:cs="Arial"/>
        </w:rPr>
        <w:t>С;</w:t>
      </w:r>
    </w:p>
    <w:p w14:paraId="4786BF3D" w14:textId="77777777" w:rsidR="005A3EAD" w:rsidRDefault="005A3EAD" w:rsidP="005A3EAD">
      <w:pPr>
        <w:spacing w:line="360" w:lineRule="auto"/>
        <w:ind w:firstLine="510"/>
        <w:jc w:val="both"/>
        <w:rPr>
          <w:rFonts w:ascii="Arial" w:hAnsi="Arial" w:cs="Arial"/>
        </w:rPr>
      </w:pPr>
      <w:r>
        <w:rPr>
          <w:rFonts w:ascii="Arial" w:hAnsi="Arial" w:cs="Arial"/>
        </w:rPr>
        <w:t xml:space="preserve"> ± 20 </w:t>
      </w:r>
      <w:r>
        <w:rPr>
          <w:rFonts w:ascii="Arial" w:hAnsi="Arial" w:cs="Arial"/>
        </w:rPr>
        <w:sym w:font="Symbol" w:char="F0B0"/>
      </w:r>
      <w:r>
        <w:rPr>
          <w:rFonts w:ascii="Arial" w:hAnsi="Arial" w:cs="Arial"/>
        </w:rPr>
        <w:t>С для диапазона температур от 400 </w:t>
      </w:r>
      <w:r>
        <w:rPr>
          <w:rFonts w:ascii="Arial" w:hAnsi="Arial" w:cs="Arial"/>
        </w:rPr>
        <w:sym w:font="Symbol" w:char="F0B0"/>
      </w:r>
      <w:r>
        <w:rPr>
          <w:rFonts w:ascii="Arial" w:hAnsi="Arial" w:cs="Arial"/>
        </w:rPr>
        <w:t xml:space="preserve">С до 800 </w:t>
      </w:r>
      <w:r>
        <w:rPr>
          <w:rFonts w:ascii="Arial" w:hAnsi="Arial" w:cs="Arial"/>
        </w:rPr>
        <w:sym w:font="Symbol" w:char="F0B0"/>
      </w:r>
      <w:r>
        <w:rPr>
          <w:rFonts w:ascii="Arial" w:hAnsi="Arial" w:cs="Arial"/>
        </w:rPr>
        <w:t>С;</w:t>
      </w:r>
    </w:p>
    <w:p w14:paraId="17636772" w14:textId="77777777" w:rsidR="005A3EAD" w:rsidRPr="004E7054" w:rsidRDefault="005A3EAD" w:rsidP="005A3EAD">
      <w:pPr>
        <w:spacing w:line="360" w:lineRule="auto"/>
        <w:ind w:firstLine="510"/>
        <w:jc w:val="both"/>
        <w:rPr>
          <w:rFonts w:ascii="Arial" w:hAnsi="Arial" w:cs="Arial"/>
        </w:rPr>
      </w:pPr>
      <w:r>
        <w:rPr>
          <w:rFonts w:ascii="Arial" w:hAnsi="Arial" w:cs="Arial"/>
        </w:rPr>
        <w:t xml:space="preserve"> ± 50 </w:t>
      </w:r>
      <w:r>
        <w:rPr>
          <w:rFonts w:ascii="Arial" w:hAnsi="Arial" w:cs="Arial"/>
        </w:rPr>
        <w:sym w:font="Symbol" w:char="F0B0"/>
      </w:r>
      <w:r>
        <w:rPr>
          <w:rFonts w:ascii="Arial" w:hAnsi="Arial" w:cs="Arial"/>
        </w:rPr>
        <w:t xml:space="preserve">С для диапазона температур от 800 </w:t>
      </w:r>
      <w:r>
        <w:rPr>
          <w:rFonts w:ascii="Arial" w:hAnsi="Arial" w:cs="Arial"/>
        </w:rPr>
        <w:sym w:font="Symbol" w:char="F0B0"/>
      </w:r>
      <w:r>
        <w:rPr>
          <w:rFonts w:ascii="Arial" w:hAnsi="Arial" w:cs="Arial"/>
        </w:rPr>
        <w:t xml:space="preserve">С до 1100 </w:t>
      </w:r>
      <w:r>
        <w:rPr>
          <w:rFonts w:ascii="Arial" w:hAnsi="Arial" w:cs="Arial"/>
        </w:rPr>
        <w:sym w:font="Symbol" w:char="F0B0"/>
      </w:r>
      <w:r>
        <w:rPr>
          <w:rFonts w:ascii="Arial" w:hAnsi="Arial" w:cs="Arial"/>
        </w:rPr>
        <w:t>С.</w:t>
      </w:r>
    </w:p>
    <w:p w14:paraId="4DDFC22E" w14:textId="1D0692B6" w:rsidR="005A3EAD" w:rsidRDefault="005A3EAD" w:rsidP="005A3EAD">
      <w:pPr>
        <w:spacing w:line="360" w:lineRule="auto"/>
        <w:ind w:firstLine="510"/>
        <w:jc w:val="both"/>
        <w:rPr>
          <w:rFonts w:ascii="Arial" w:hAnsi="Arial" w:cs="Arial"/>
        </w:rPr>
      </w:pPr>
      <w:r>
        <w:rPr>
          <w:rFonts w:ascii="Arial" w:hAnsi="Arial" w:cs="Arial"/>
        </w:rPr>
        <w:t>7</w:t>
      </w:r>
      <w:r w:rsidRPr="006A7B33">
        <w:rPr>
          <w:rFonts w:ascii="Arial" w:hAnsi="Arial" w:cs="Arial"/>
        </w:rPr>
        <w:t>.</w:t>
      </w:r>
      <w:r w:rsidR="00234252">
        <w:rPr>
          <w:rFonts w:ascii="Arial" w:hAnsi="Arial" w:cs="Arial"/>
        </w:rPr>
        <w:t>8</w:t>
      </w:r>
      <w:r w:rsidRPr="00A82042">
        <w:rPr>
          <w:rFonts w:ascii="Arial" w:hAnsi="Arial" w:cs="Arial"/>
          <w:b/>
        </w:rPr>
        <w:t xml:space="preserve"> </w:t>
      </w:r>
      <w:r>
        <w:rPr>
          <w:rFonts w:ascii="Arial" w:hAnsi="Arial" w:cs="Arial"/>
        </w:rPr>
        <w:t>Температура воздуха в помещении, относительная влажность и барометрическое давление должны соответствовать нормам, установленным для них в нормативно-технической документации по эксплуатации приборов и оборудования.</w:t>
      </w:r>
    </w:p>
    <w:p w14:paraId="7625F6FA" w14:textId="77777777" w:rsidR="005A3EAD" w:rsidRDefault="005A3EAD" w:rsidP="00A4693F">
      <w:pPr>
        <w:tabs>
          <w:tab w:val="left" w:pos="567"/>
        </w:tabs>
        <w:spacing w:before="240" w:after="120" w:line="360" w:lineRule="auto"/>
        <w:ind w:firstLine="510"/>
        <w:jc w:val="both"/>
        <w:rPr>
          <w:rFonts w:ascii="Arial" w:hAnsi="Arial" w:cs="Arial"/>
          <w:b/>
          <w:sz w:val="28"/>
          <w:szCs w:val="28"/>
        </w:rPr>
      </w:pPr>
      <w:r w:rsidRPr="00354038">
        <w:rPr>
          <w:rFonts w:ascii="Arial" w:hAnsi="Arial" w:cs="Arial"/>
          <w:b/>
          <w:sz w:val="28"/>
          <w:szCs w:val="28"/>
        </w:rPr>
        <w:t>8 Требования к проведению анализа и контролю качества результатов</w:t>
      </w:r>
    </w:p>
    <w:p w14:paraId="2980BFBF" w14:textId="1F1FC4B7" w:rsidR="005A3EAD" w:rsidRDefault="005A3EAD" w:rsidP="005A3EAD">
      <w:pPr>
        <w:tabs>
          <w:tab w:val="left" w:pos="567"/>
        </w:tabs>
        <w:spacing w:line="360" w:lineRule="auto"/>
        <w:ind w:firstLine="510"/>
        <w:jc w:val="both"/>
        <w:rPr>
          <w:rFonts w:ascii="Arial" w:hAnsi="Arial" w:cs="Arial"/>
        </w:rPr>
      </w:pPr>
      <w:r>
        <w:rPr>
          <w:rFonts w:ascii="Arial" w:hAnsi="Arial" w:cs="Arial"/>
        </w:rPr>
        <w:t xml:space="preserve">8.1 </w:t>
      </w:r>
      <w:r w:rsidR="00644388">
        <w:rPr>
          <w:rFonts w:ascii="Arial" w:hAnsi="Arial" w:cs="Arial"/>
        </w:rPr>
        <w:t>Массовую долю каждого элемента в пробе определяют по двум пробам с проведением контрольного опыта.</w:t>
      </w:r>
    </w:p>
    <w:p w14:paraId="1474F116" w14:textId="6581DB63" w:rsidR="00644388" w:rsidRDefault="00644388" w:rsidP="005A3EAD">
      <w:pPr>
        <w:tabs>
          <w:tab w:val="left" w:pos="567"/>
        </w:tabs>
        <w:spacing w:line="360" w:lineRule="auto"/>
        <w:ind w:firstLine="510"/>
        <w:jc w:val="both"/>
        <w:rPr>
          <w:rFonts w:ascii="Arial" w:hAnsi="Arial" w:cs="Arial"/>
        </w:rPr>
      </w:pPr>
      <w:r>
        <w:rPr>
          <w:rFonts w:ascii="Arial" w:hAnsi="Arial" w:cs="Arial"/>
        </w:rPr>
        <w:t xml:space="preserve">8.2 За результат химического анализа принимают </w:t>
      </w:r>
      <w:r w:rsidR="00BE5F03">
        <w:rPr>
          <w:rFonts w:ascii="Arial" w:hAnsi="Arial" w:cs="Arial"/>
        </w:rPr>
        <w:t>среднее арифметическое результатов двух параллельных определений с учетом контрольного опыта.</w:t>
      </w:r>
    </w:p>
    <w:p w14:paraId="6478F119" w14:textId="4B50D393" w:rsidR="00BE5F03" w:rsidRDefault="00BE5F03" w:rsidP="005A3EAD">
      <w:pPr>
        <w:tabs>
          <w:tab w:val="left" w:pos="567"/>
        </w:tabs>
        <w:spacing w:line="360" w:lineRule="auto"/>
        <w:ind w:firstLine="510"/>
        <w:jc w:val="both"/>
        <w:rPr>
          <w:rFonts w:ascii="Arial" w:hAnsi="Arial" w:cs="Arial"/>
        </w:rPr>
      </w:pPr>
      <w:r>
        <w:rPr>
          <w:rFonts w:ascii="Arial" w:hAnsi="Arial" w:cs="Arial"/>
        </w:rPr>
        <w:t>8.3 При проведении анализа с целью контроля погрешности среднего результата в тех же условиях проводят анализ стандартного образца не реже одного раза в смену. При проведении анализов с продолжительностью более одной смены анализ стандартного образца проводят с каждой серией проб.</w:t>
      </w:r>
    </w:p>
    <w:p w14:paraId="76D1980C" w14:textId="0B5C9FD4" w:rsidR="00BE5F03" w:rsidRDefault="00BE5F03" w:rsidP="005A3EAD">
      <w:pPr>
        <w:tabs>
          <w:tab w:val="left" w:pos="567"/>
        </w:tabs>
        <w:spacing w:line="360" w:lineRule="auto"/>
        <w:ind w:firstLine="510"/>
        <w:jc w:val="both"/>
        <w:rPr>
          <w:rFonts w:ascii="Arial" w:hAnsi="Arial" w:cs="Arial"/>
        </w:rPr>
      </w:pPr>
      <w:r>
        <w:rPr>
          <w:rFonts w:ascii="Arial" w:hAnsi="Arial" w:cs="Arial"/>
        </w:rPr>
        <w:t>8.4 Для контроля выбирают стандартный образец, химический состав которого не должен отличаться от состава анализируемой пробы настолько, чтобы потребовалось изменить методику проведения анализа.</w:t>
      </w:r>
    </w:p>
    <w:p w14:paraId="7B6C2FCD" w14:textId="32AB0425" w:rsidR="00BE5F03" w:rsidRDefault="00BE5F03" w:rsidP="005A3EAD">
      <w:pPr>
        <w:tabs>
          <w:tab w:val="left" w:pos="567"/>
        </w:tabs>
        <w:spacing w:line="360" w:lineRule="auto"/>
        <w:ind w:firstLine="510"/>
        <w:jc w:val="both"/>
        <w:rPr>
          <w:rFonts w:ascii="Arial" w:eastAsia="Calibri" w:hAnsi="Arial" w:cs="Arial"/>
        </w:rPr>
      </w:pPr>
      <w:r>
        <w:rPr>
          <w:rFonts w:ascii="Arial" w:hAnsi="Arial" w:cs="Arial"/>
        </w:rPr>
        <w:t>8.5 При отсутствии стандартных образцов контроль осуществляется</w:t>
      </w:r>
      <w:r w:rsidR="00F23420">
        <w:rPr>
          <w:rFonts w:ascii="Arial" w:hAnsi="Arial" w:cs="Arial"/>
        </w:rPr>
        <w:t xml:space="preserve"> по стандартным растворам.</w:t>
      </w:r>
    </w:p>
    <w:p w14:paraId="4B48BDA8" w14:textId="77777777" w:rsidR="005A3EAD" w:rsidRPr="00354038" w:rsidRDefault="005A3EAD" w:rsidP="005A3EAD">
      <w:pPr>
        <w:pStyle w:val="aff0"/>
        <w:spacing w:before="0" w:beforeAutospacing="0" w:after="0" w:afterAutospacing="0" w:line="360" w:lineRule="auto"/>
        <w:ind w:firstLine="510"/>
        <w:jc w:val="both"/>
        <w:rPr>
          <w:rFonts w:ascii="Arial" w:hAnsi="Arial" w:cs="Arial"/>
          <w:b/>
        </w:rPr>
      </w:pPr>
      <w:r w:rsidRPr="00354038">
        <w:rPr>
          <w:rFonts w:ascii="Arial" w:hAnsi="Arial" w:cs="Arial"/>
          <w:b/>
        </w:rPr>
        <w:lastRenderedPageBreak/>
        <w:t xml:space="preserve">8.2. Проверка приемлемости результатов, обработка результатов измерений </w:t>
      </w:r>
    </w:p>
    <w:p w14:paraId="40A0A382" w14:textId="77777777" w:rsidR="005A3EAD" w:rsidRPr="00354038" w:rsidRDefault="005A3EAD" w:rsidP="005A3EAD">
      <w:pPr>
        <w:pStyle w:val="aff0"/>
        <w:spacing w:before="0" w:beforeAutospacing="0" w:after="0" w:afterAutospacing="0" w:line="360" w:lineRule="auto"/>
        <w:ind w:firstLine="510"/>
        <w:jc w:val="both"/>
        <w:rPr>
          <w:rFonts w:ascii="Arial" w:hAnsi="Arial" w:cs="Arial"/>
        </w:rPr>
      </w:pPr>
      <w:r w:rsidRPr="00354038">
        <w:rPr>
          <w:rFonts w:ascii="Arial" w:hAnsi="Arial" w:cs="Arial"/>
        </w:rPr>
        <w:t xml:space="preserve">Абсолютное расхождение полученных результатов параллельных определений при доверительной вероятности Р=0,95 не должно превышать предела повторяемости r, значение которого приводится в методике определения. </w:t>
      </w:r>
    </w:p>
    <w:p w14:paraId="6DAD8505" w14:textId="77777777" w:rsidR="005A3EAD" w:rsidRPr="00354038" w:rsidRDefault="005A3EAD" w:rsidP="005A3EAD">
      <w:pPr>
        <w:pStyle w:val="aff0"/>
        <w:spacing w:before="0" w:beforeAutospacing="0" w:after="0" w:afterAutospacing="0" w:line="360" w:lineRule="auto"/>
        <w:ind w:firstLine="510"/>
        <w:jc w:val="both"/>
        <w:rPr>
          <w:rFonts w:ascii="Arial" w:hAnsi="Arial" w:cs="Arial"/>
        </w:rPr>
      </w:pPr>
      <w:r w:rsidRPr="00354038">
        <w:rPr>
          <w:rFonts w:ascii="Arial" w:hAnsi="Arial" w:cs="Arial"/>
        </w:rPr>
        <w:t xml:space="preserve">В таком случае оба определения признают приемлемыми и в качестве окончательного результата принимают их среднее арифметическое значение. </w:t>
      </w:r>
    </w:p>
    <w:p w14:paraId="34D50601" w14:textId="77777777" w:rsidR="005A3EAD" w:rsidRPr="00354038" w:rsidRDefault="005A3EAD" w:rsidP="005A3EAD">
      <w:pPr>
        <w:pStyle w:val="aff0"/>
        <w:spacing w:before="0" w:beforeAutospacing="0" w:after="0" w:afterAutospacing="0" w:line="360" w:lineRule="auto"/>
        <w:ind w:firstLine="510"/>
        <w:jc w:val="both"/>
        <w:rPr>
          <w:rFonts w:ascii="Arial" w:hAnsi="Arial" w:cs="Arial"/>
        </w:rPr>
      </w:pPr>
      <w:r w:rsidRPr="00354038">
        <w:rPr>
          <w:rFonts w:ascii="Arial" w:hAnsi="Arial" w:cs="Arial"/>
        </w:rPr>
        <w:t xml:space="preserve">Если абсолютное расхождение между результатами превышает значение r, процедуру анализа повторяют. </w:t>
      </w:r>
    </w:p>
    <w:p w14:paraId="6B54317F" w14:textId="77777777" w:rsidR="005A3EAD" w:rsidRDefault="005A3EAD" w:rsidP="005A3EAD">
      <w:pPr>
        <w:pStyle w:val="aff0"/>
        <w:spacing w:before="0" w:beforeAutospacing="0" w:after="0" w:afterAutospacing="0" w:line="360" w:lineRule="auto"/>
        <w:ind w:firstLine="510"/>
        <w:jc w:val="both"/>
        <w:rPr>
          <w:rFonts w:ascii="Arial" w:hAnsi="Arial" w:cs="Arial"/>
        </w:rPr>
      </w:pPr>
      <w:r w:rsidRPr="00354038">
        <w:rPr>
          <w:rFonts w:ascii="Arial" w:hAnsi="Arial" w:cs="Arial"/>
        </w:rPr>
        <w:t xml:space="preserve">Допускается использовать методы проверки приемлемости результатов параллельных определений и установления окончательного результата в соответствии с нормативной документацией на методы определения. </w:t>
      </w:r>
    </w:p>
    <w:p w14:paraId="31EF6B0B" w14:textId="77777777" w:rsidR="005A3EAD" w:rsidRPr="00354038" w:rsidRDefault="005A3EAD" w:rsidP="005A3EAD">
      <w:pPr>
        <w:pStyle w:val="aff0"/>
        <w:spacing w:before="0" w:beforeAutospacing="0" w:after="0" w:afterAutospacing="0" w:line="360" w:lineRule="auto"/>
        <w:ind w:firstLine="510"/>
        <w:jc w:val="both"/>
        <w:rPr>
          <w:rFonts w:ascii="Arial" w:hAnsi="Arial" w:cs="Arial"/>
          <w:b/>
        </w:rPr>
      </w:pPr>
      <w:r w:rsidRPr="00354038">
        <w:rPr>
          <w:rFonts w:ascii="Arial" w:hAnsi="Arial" w:cs="Arial"/>
          <w:b/>
        </w:rPr>
        <w:t xml:space="preserve">8.3 Оперативный контроль процедуры выполнения измерений </w:t>
      </w:r>
    </w:p>
    <w:p w14:paraId="48EA4B47" w14:textId="77777777" w:rsidR="005A3EAD" w:rsidRPr="00354038" w:rsidRDefault="005A3EAD" w:rsidP="005A3EAD">
      <w:pPr>
        <w:pStyle w:val="aff0"/>
        <w:spacing w:before="0" w:beforeAutospacing="0" w:after="0" w:afterAutospacing="0" w:line="360" w:lineRule="auto"/>
        <w:ind w:firstLine="510"/>
        <w:jc w:val="both"/>
        <w:rPr>
          <w:rFonts w:ascii="Arial" w:hAnsi="Arial" w:cs="Arial"/>
        </w:rPr>
      </w:pPr>
      <w:r w:rsidRPr="00354038">
        <w:rPr>
          <w:rFonts w:ascii="Arial" w:hAnsi="Arial" w:cs="Arial"/>
        </w:rPr>
        <w:t>С целью контроля точности измерений не реже одного раза в смену или од</w:t>
      </w:r>
      <w:r w:rsidRPr="00D866B2">
        <w:rPr>
          <w:rFonts w:ascii="Arial" w:hAnsi="Arial" w:cs="Arial"/>
        </w:rPr>
        <w:t>новременно с каждой партией рабочих проб проводят анализ с использованием</w:t>
      </w:r>
      <w:r w:rsidRPr="00354038">
        <w:rPr>
          <w:rFonts w:ascii="Arial" w:hAnsi="Arial" w:cs="Arial"/>
        </w:rPr>
        <w:t xml:space="preserve"> стандартных образцов по ГОСТ 8.315, химический состав которых не должен отличаться от состава аналитической пробы настолько, чтобы потребовалось изменить методику проведения анализа. </w:t>
      </w:r>
    </w:p>
    <w:p w14:paraId="5F56CB2B" w14:textId="77777777" w:rsidR="005A3EAD" w:rsidRPr="00354038" w:rsidRDefault="005A3EAD" w:rsidP="005A3EAD">
      <w:pPr>
        <w:pStyle w:val="aff0"/>
        <w:spacing w:before="0" w:beforeAutospacing="0" w:after="0" w:afterAutospacing="0" w:line="360" w:lineRule="auto"/>
        <w:ind w:firstLine="510"/>
        <w:jc w:val="both"/>
        <w:rPr>
          <w:rFonts w:ascii="Arial" w:hAnsi="Arial" w:cs="Arial"/>
        </w:rPr>
      </w:pPr>
      <w:r w:rsidRPr="00354038">
        <w:rPr>
          <w:rFonts w:ascii="Arial" w:hAnsi="Arial" w:cs="Arial"/>
        </w:rPr>
        <w:t xml:space="preserve">При отсутствии стандартного образца контроль правильности результата анализа осуществляют методом добавок. </w:t>
      </w:r>
    </w:p>
    <w:p w14:paraId="1FBD0B70" w14:textId="77777777" w:rsidR="005A3EAD" w:rsidRPr="00354038" w:rsidRDefault="005A3EAD" w:rsidP="005A3EAD">
      <w:pPr>
        <w:pStyle w:val="aff0"/>
        <w:spacing w:before="0" w:beforeAutospacing="0" w:after="0" w:afterAutospacing="0" w:line="360" w:lineRule="auto"/>
        <w:ind w:firstLine="510"/>
        <w:jc w:val="both"/>
        <w:rPr>
          <w:rFonts w:ascii="Arial" w:hAnsi="Arial" w:cs="Arial"/>
        </w:rPr>
      </w:pPr>
      <w:r w:rsidRPr="00354038">
        <w:rPr>
          <w:rFonts w:ascii="Arial" w:hAnsi="Arial" w:cs="Arial"/>
        </w:rPr>
        <w:t xml:space="preserve">Результаты контрольной процедуры признают удовлетворительными, если отклонение результата измерения содержания компонента в образце для контроля от аттестованного значения не превышает норматив контроля </w:t>
      </w:r>
      <w:r w:rsidRPr="005C40BB">
        <w:rPr>
          <w:rFonts w:ascii="Arial" w:hAnsi="Arial" w:cs="Arial"/>
          <w:i/>
        </w:rPr>
        <w:t>К</w:t>
      </w:r>
      <w:r w:rsidRPr="005C40BB">
        <w:rPr>
          <w:rFonts w:ascii="Arial" w:hAnsi="Arial" w:cs="Arial"/>
          <w:i/>
          <w:vertAlign w:val="subscript"/>
        </w:rPr>
        <w:t>Т</w:t>
      </w:r>
      <w:r w:rsidRPr="00354038">
        <w:rPr>
          <w:rFonts w:ascii="Arial" w:hAnsi="Arial" w:cs="Arial"/>
        </w:rPr>
        <w:t xml:space="preserve">, значение которого приведено в методике определения, при доверительной вероятности Р=0,95. </w:t>
      </w:r>
    </w:p>
    <w:p w14:paraId="326C80DC" w14:textId="77777777" w:rsidR="005A3EAD" w:rsidRPr="00354038" w:rsidRDefault="005A3EAD" w:rsidP="005A3EAD">
      <w:pPr>
        <w:pStyle w:val="aff0"/>
        <w:spacing w:before="0" w:beforeAutospacing="0" w:after="0" w:afterAutospacing="0" w:line="360" w:lineRule="auto"/>
        <w:ind w:firstLine="510"/>
        <w:jc w:val="both"/>
        <w:rPr>
          <w:rFonts w:ascii="Arial" w:hAnsi="Arial" w:cs="Arial"/>
        </w:rPr>
      </w:pPr>
      <w:r w:rsidRPr="00354038">
        <w:rPr>
          <w:rFonts w:ascii="Arial" w:hAnsi="Arial" w:cs="Arial"/>
        </w:rPr>
        <w:t xml:space="preserve">При невыполнении условия измерения повторяют. При повторном невыполнении этого условия измерения прекращают до выявления и устранения причин, приводящих к неудовлетворительным результатам. </w:t>
      </w:r>
    </w:p>
    <w:p w14:paraId="0798421B" w14:textId="77777777" w:rsidR="005A3EAD" w:rsidRPr="00354038" w:rsidRDefault="005A3EAD" w:rsidP="005A3EAD">
      <w:pPr>
        <w:pStyle w:val="aff0"/>
        <w:spacing w:before="0" w:beforeAutospacing="0" w:after="0" w:afterAutospacing="0" w:line="360" w:lineRule="auto"/>
        <w:ind w:firstLine="510"/>
        <w:jc w:val="both"/>
        <w:rPr>
          <w:rFonts w:ascii="Arial" w:hAnsi="Arial" w:cs="Arial"/>
          <w:b/>
        </w:rPr>
      </w:pPr>
      <w:r w:rsidRPr="00354038">
        <w:rPr>
          <w:rFonts w:ascii="Arial" w:hAnsi="Arial" w:cs="Arial"/>
          <w:b/>
        </w:rPr>
        <w:t xml:space="preserve">8.4 Представление результатов измерений </w:t>
      </w:r>
    </w:p>
    <w:p w14:paraId="772CB28A" w14:textId="77777777" w:rsidR="005A3EAD" w:rsidRPr="00623505" w:rsidRDefault="005A3EAD" w:rsidP="005A3EAD">
      <w:pPr>
        <w:pStyle w:val="aff0"/>
        <w:spacing w:before="0" w:beforeAutospacing="0" w:after="0" w:afterAutospacing="0" w:line="360" w:lineRule="auto"/>
        <w:ind w:firstLine="510"/>
        <w:jc w:val="both"/>
        <w:rPr>
          <w:rFonts w:ascii="Arial" w:hAnsi="Arial" w:cs="Arial"/>
        </w:rPr>
      </w:pPr>
      <w:r w:rsidRPr="00623505">
        <w:rPr>
          <w:rFonts w:ascii="Arial" w:hAnsi="Arial" w:cs="Arial"/>
        </w:rPr>
        <w:t>Результаты определений оформляют протоколом в соответствии с ГОСТ</w:t>
      </w:r>
      <w:r>
        <w:rPr>
          <w:rFonts w:ascii="Arial" w:hAnsi="Arial" w:cs="Arial"/>
        </w:rPr>
        <w:t> </w:t>
      </w:r>
      <w:r>
        <w:rPr>
          <w:rFonts w:ascii="Arial" w:hAnsi="Arial" w:cs="Arial"/>
          <w:lang w:val="en-US"/>
        </w:rPr>
        <w:t>ISO</w:t>
      </w:r>
      <w:r w:rsidRPr="00623505">
        <w:rPr>
          <w:rFonts w:ascii="Arial" w:hAnsi="Arial" w:cs="Arial"/>
        </w:rPr>
        <w:t>/</w:t>
      </w:r>
      <w:r>
        <w:rPr>
          <w:rFonts w:ascii="Arial" w:hAnsi="Arial" w:cs="Arial"/>
          <w:lang w:val="en-US"/>
        </w:rPr>
        <w:t>IEC</w:t>
      </w:r>
      <w:r w:rsidRPr="00623505">
        <w:rPr>
          <w:rFonts w:ascii="Arial" w:hAnsi="Arial" w:cs="Arial"/>
        </w:rPr>
        <w:t xml:space="preserve"> 17025 или правилами, действующими в </w:t>
      </w:r>
      <w:r>
        <w:rPr>
          <w:rFonts w:ascii="Arial" w:hAnsi="Arial" w:cs="Arial"/>
        </w:rPr>
        <w:t>конкретной лаборатории.</w:t>
      </w:r>
    </w:p>
    <w:p w14:paraId="08CA42D6" w14:textId="77777777" w:rsidR="005A3EAD" w:rsidRDefault="005A3EAD" w:rsidP="005A3EAD">
      <w:pPr>
        <w:pStyle w:val="aff0"/>
        <w:spacing w:before="0" w:beforeAutospacing="0" w:after="0" w:afterAutospacing="0" w:line="360" w:lineRule="auto"/>
        <w:ind w:firstLine="510"/>
        <w:jc w:val="both"/>
        <w:rPr>
          <w:rFonts w:ascii="Arial" w:hAnsi="Arial" w:cs="Arial"/>
        </w:rPr>
      </w:pPr>
      <w:r>
        <w:rPr>
          <w:rFonts w:ascii="Arial" w:hAnsi="Arial" w:cs="Arial"/>
        </w:rPr>
        <w:t>Р</w:t>
      </w:r>
      <w:r w:rsidRPr="00354038">
        <w:rPr>
          <w:rFonts w:ascii="Arial" w:hAnsi="Arial" w:cs="Arial"/>
        </w:rPr>
        <w:t xml:space="preserve">езультат </w:t>
      </w:r>
      <w:r>
        <w:rPr>
          <w:rFonts w:ascii="Arial" w:hAnsi="Arial" w:cs="Arial"/>
        </w:rPr>
        <w:t>определения</w:t>
      </w:r>
      <w:r w:rsidRPr="00354038">
        <w:rPr>
          <w:rFonts w:ascii="Arial" w:hAnsi="Arial" w:cs="Arial"/>
        </w:rPr>
        <w:t xml:space="preserve"> (</w:t>
      </w:r>
      <w:r w:rsidRPr="00354038">
        <w:rPr>
          <w:rFonts w:ascii="Arial" w:hAnsi="Arial" w:cs="Arial"/>
          <w:position w:val="-4"/>
        </w:rPr>
        <w:object w:dxaOrig="300" w:dyaOrig="300" w14:anchorId="30F51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5" o:title=""/>
          </v:shape>
          <o:OLEObject Type="Embed" ProgID="Equation.3" ShapeID="_x0000_i1025" DrawAspect="Content" ObjectID="_1742030337" r:id="rId16"/>
        </w:object>
      </w:r>
      <w:r w:rsidRPr="00354038">
        <w:rPr>
          <w:rFonts w:ascii="Arial" w:hAnsi="Arial" w:cs="Arial"/>
        </w:rPr>
        <w:t xml:space="preserve">) </w:t>
      </w:r>
      <w:r>
        <w:rPr>
          <w:rFonts w:ascii="Arial" w:hAnsi="Arial" w:cs="Arial"/>
        </w:rPr>
        <w:t>может быть приведен в полном формате</w:t>
      </w:r>
      <w:r w:rsidRPr="00354038">
        <w:rPr>
          <w:rFonts w:ascii="Arial" w:hAnsi="Arial" w:cs="Arial"/>
        </w:rPr>
        <w:t xml:space="preserve"> </w:t>
      </w:r>
    </w:p>
    <w:p w14:paraId="5272B208" w14:textId="2766C196" w:rsidR="005A3EAD" w:rsidRPr="0033778A" w:rsidRDefault="008F149A" w:rsidP="00C32A6F">
      <w:pPr>
        <w:pStyle w:val="aff0"/>
        <w:spacing w:before="240" w:beforeAutospacing="0"/>
        <w:jc w:val="center"/>
        <w:rPr>
          <w:rFonts w:ascii="Arial" w:hAnsi="Arial" w:cs="Arial"/>
        </w:rPr>
      </w:pPr>
      <m:oMath>
        <m:d>
          <m:dPr>
            <m:begChr m:val="["/>
            <m:endChr m:val="]"/>
            <m:ctrlPr>
              <w:rPr>
                <w:rFonts w:ascii="Cambria Math" w:hAnsi="Cambria Math"/>
                <w:i/>
              </w:rPr>
            </m:ctrlPr>
          </m:dPr>
          <m:e>
            <m:bar>
              <m:barPr>
                <m:pos m:val="top"/>
                <m:ctrlPr>
                  <w:rPr>
                    <w:rFonts w:ascii="Cambria Math" w:hAnsi="Cambria Math"/>
                    <w:i/>
                  </w:rPr>
                </m:ctrlPr>
              </m:barPr>
              <m:e>
                <m:r>
                  <w:rPr>
                    <w:rFonts w:ascii="Cambria Math"/>
                  </w:rPr>
                  <m:t>Х</m:t>
                </m:r>
              </m:e>
            </m:bar>
            <m:r>
              <w:rPr>
                <w:rFonts w:ascii="Cambria Math"/>
              </w:rPr>
              <m:t>±</m:t>
            </m:r>
            <m:func>
              <m:funcPr>
                <m:ctrlPr>
                  <w:rPr>
                    <w:rFonts w:ascii="Cambria Math" w:hAnsi="Cambria Math"/>
                    <w:i/>
                  </w:rPr>
                </m:ctrlPr>
              </m:funcPr>
              <m:fName>
                <m:r>
                  <w:rPr>
                    <w:rFonts w:ascii="Cambria Math"/>
                  </w:rPr>
                  <m:t>U</m:t>
                </m:r>
              </m:fName>
              <m:e>
                <m:r>
                  <w:rPr>
                    <w:rFonts w:ascii="Cambria Math"/>
                  </w:rPr>
                  <m:t>(</m:t>
                </m:r>
              </m:e>
            </m:func>
            <m:r>
              <w:rPr>
                <w:rFonts w:ascii="Cambria Math"/>
              </w:rPr>
              <m:t>Х</m:t>
            </m:r>
            <m:r>
              <w:rPr>
                <w:rFonts w:ascii="Cambria Math"/>
              </w:rPr>
              <m:t>)</m:t>
            </m:r>
          </m:e>
        </m:d>
      </m:oMath>
      <w:r w:rsidR="005A3EAD" w:rsidRPr="007F32D0">
        <w:rPr>
          <w:rFonts w:ascii="Arial" w:hAnsi="Arial" w:cs="Arial"/>
        </w:rPr>
        <w:t xml:space="preserve">,   </w:t>
      </w:r>
    </w:p>
    <w:p w14:paraId="1524AFC8" w14:textId="77777777" w:rsidR="005A3EAD" w:rsidRPr="0015322D" w:rsidRDefault="005A3EAD" w:rsidP="005A3EAD">
      <w:pPr>
        <w:pStyle w:val="aff0"/>
        <w:rPr>
          <w:rFonts w:ascii="Arial" w:hAnsi="Arial" w:cs="Arial"/>
        </w:rPr>
      </w:pPr>
      <w:r>
        <w:rPr>
          <w:rFonts w:ascii="Arial" w:hAnsi="Arial" w:cs="Arial"/>
        </w:rPr>
        <w:t xml:space="preserve">где </w:t>
      </w:r>
      <w:r>
        <w:rPr>
          <w:rFonts w:ascii="Arial" w:hAnsi="Arial" w:cs="Arial"/>
          <w:lang w:val="en-US"/>
        </w:rPr>
        <w:t>U</w:t>
      </w:r>
      <w:r w:rsidRPr="0033778A">
        <w:rPr>
          <w:rFonts w:ascii="Arial" w:hAnsi="Arial" w:cs="Arial"/>
        </w:rPr>
        <w:t>(</w:t>
      </w:r>
      <w:r w:rsidRPr="0015322D">
        <w:rPr>
          <w:rFonts w:ascii="Arial" w:hAnsi="Arial" w:cs="Arial"/>
          <w:i/>
          <w:lang w:val="en-US"/>
        </w:rPr>
        <w:t>X</w:t>
      </w:r>
      <w:r w:rsidRPr="0033778A">
        <w:rPr>
          <w:rFonts w:ascii="Arial" w:hAnsi="Arial" w:cs="Arial"/>
        </w:rPr>
        <w:t xml:space="preserve">) – </w:t>
      </w:r>
      <w:r>
        <w:rPr>
          <w:rFonts w:ascii="Arial" w:hAnsi="Arial" w:cs="Arial"/>
        </w:rPr>
        <w:t xml:space="preserve">расширенная неопределенность при коэффициенте охвата </w:t>
      </w:r>
      <w:r>
        <w:rPr>
          <w:rFonts w:ascii="Arial" w:hAnsi="Arial" w:cs="Arial"/>
          <w:lang w:val="en-US"/>
        </w:rPr>
        <w:t>k</w:t>
      </w:r>
      <w:r>
        <w:rPr>
          <w:rFonts w:ascii="Arial" w:hAnsi="Arial" w:cs="Arial"/>
        </w:rPr>
        <w:t>=2.</w:t>
      </w:r>
    </w:p>
    <w:p w14:paraId="3B783B16" w14:textId="77777777" w:rsidR="005A3EAD" w:rsidRPr="00623505" w:rsidRDefault="005A3EAD" w:rsidP="005A3EAD">
      <w:pPr>
        <w:pStyle w:val="aff0"/>
        <w:spacing w:before="0" w:beforeAutospacing="0" w:after="0" w:afterAutospacing="0" w:line="360" w:lineRule="auto"/>
        <w:ind w:firstLine="510"/>
        <w:jc w:val="both"/>
        <w:rPr>
          <w:rFonts w:ascii="Arial" w:hAnsi="Arial" w:cs="Arial"/>
          <w:spacing w:val="40"/>
          <w:sz w:val="22"/>
          <w:szCs w:val="22"/>
        </w:rPr>
      </w:pPr>
      <w:r w:rsidRPr="00354038">
        <w:rPr>
          <w:rFonts w:ascii="Arial" w:hAnsi="Arial" w:cs="Arial"/>
          <w:spacing w:val="40"/>
          <w:sz w:val="22"/>
          <w:szCs w:val="22"/>
        </w:rPr>
        <w:lastRenderedPageBreak/>
        <w:t>Примечани</w:t>
      </w:r>
      <w:r>
        <w:rPr>
          <w:rFonts w:ascii="Arial" w:hAnsi="Arial" w:cs="Arial"/>
          <w:spacing w:val="40"/>
          <w:sz w:val="22"/>
          <w:szCs w:val="22"/>
        </w:rPr>
        <w:t xml:space="preserve">е – </w:t>
      </w:r>
      <w:r w:rsidRPr="00354038">
        <w:rPr>
          <w:rFonts w:ascii="Arial" w:hAnsi="Arial" w:cs="Arial"/>
          <w:sz w:val="22"/>
          <w:szCs w:val="22"/>
        </w:rPr>
        <w:t xml:space="preserve">Числовое значение результата измерений должно оканчиваться цифрой того же разряда, что и значение показателя точности, указанное в методике определения. </w:t>
      </w:r>
    </w:p>
    <w:p w14:paraId="5FC61C50" w14:textId="77777777" w:rsidR="005A3EAD" w:rsidRPr="00354038" w:rsidRDefault="005A3EAD" w:rsidP="005A3EAD">
      <w:pPr>
        <w:pStyle w:val="aff0"/>
        <w:spacing w:before="0" w:beforeAutospacing="0" w:after="0" w:afterAutospacing="0" w:line="360" w:lineRule="auto"/>
        <w:ind w:firstLine="510"/>
        <w:jc w:val="both"/>
        <w:rPr>
          <w:rFonts w:ascii="Arial" w:hAnsi="Arial" w:cs="Arial"/>
          <w:b/>
        </w:rPr>
      </w:pPr>
      <w:r w:rsidRPr="00354038">
        <w:rPr>
          <w:rFonts w:ascii="Arial" w:hAnsi="Arial" w:cs="Arial"/>
          <w:b/>
        </w:rPr>
        <w:t xml:space="preserve">8.5 Контроль </w:t>
      </w:r>
      <w:proofErr w:type="spellStart"/>
      <w:r w:rsidRPr="00354038">
        <w:rPr>
          <w:rFonts w:ascii="Arial" w:hAnsi="Arial" w:cs="Arial"/>
          <w:b/>
        </w:rPr>
        <w:t>внутрилабораторной</w:t>
      </w:r>
      <w:proofErr w:type="spellEnd"/>
      <w:r w:rsidRPr="00354038">
        <w:rPr>
          <w:rFonts w:ascii="Arial" w:hAnsi="Arial" w:cs="Arial"/>
          <w:b/>
        </w:rPr>
        <w:t xml:space="preserve"> </w:t>
      </w:r>
      <w:proofErr w:type="spellStart"/>
      <w:r w:rsidRPr="00354038">
        <w:rPr>
          <w:rFonts w:ascii="Arial" w:hAnsi="Arial" w:cs="Arial"/>
          <w:b/>
        </w:rPr>
        <w:t>прецизионности</w:t>
      </w:r>
      <w:proofErr w:type="spellEnd"/>
      <w:r w:rsidRPr="00354038">
        <w:rPr>
          <w:rFonts w:ascii="Arial" w:hAnsi="Arial" w:cs="Arial"/>
          <w:b/>
        </w:rPr>
        <w:t xml:space="preserve"> </w:t>
      </w:r>
    </w:p>
    <w:p w14:paraId="4E391988" w14:textId="77777777" w:rsidR="005A3EAD" w:rsidRPr="00354038" w:rsidRDefault="005A3EAD" w:rsidP="005A3EAD">
      <w:pPr>
        <w:pStyle w:val="aff0"/>
        <w:spacing w:before="0" w:beforeAutospacing="0" w:after="0" w:afterAutospacing="0" w:line="360" w:lineRule="auto"/>
        <w:ind w:firstLine="510"/>
        <w:jc w:val="both"/>
        <w:rPr>
          <w:rFonts w:ascii="Arial" w:hAnsi="Arial" w:cs="Arial"/>
        </w:rPr>
      </w:pPr>
      <w:r w:rsidRPr="00354038">
        <w:rPr>
          <w:rFonts w:ascii="Arial" w:hAnsi="Arial" w:cs="Arial"/>
        </w:rPr>
        <w:t xml:space="preserve">Норматив контроля </w:t>
      </w:r>
      <w:proofErr w:type="spellStart"/>
      <w:r w:rsidRPr="00354038">
        <w:rPr>
          <w:rFonts w:ascii="Arial" w:hAnsi="Arial" w:cs="Arial"/>
        </w:rPr>
        <w:t>внутрилабораторной</w:t>
      </w:r>
      <w:proofErr w:type="spellEnd"/>
      <w:r w:rsidRPr="00354038">
        <w:rPr>
          <w:rFonts w:ascii="Arial" w:hAnsi="Arial" w:cs="Arial"/>
        </w:rPr>
        <w:t xml:space="preserve"> </w:t>
      </w:r>
      <w:proofErr w:type="spellStart"/>
      <w:r w:rsidRPr="00354038">
        <w:rPr>
          <w:rFonts w:ascii="Arial" w:hAnsi="Arial" w:cs="Arial"/>
        </w:rPr>
        <w:t>прецизионности</w:t>
      </w:r>
      <w:proofErr w:type="spellEnd"/>
      <w:r w:rsidRPr="00354038">
        <w:rPr>
          <w:rFonts w:ascii="Arial" w:hAnsi="Arial" w:cs="Arial"/>
        </w:rPr>
        <w:t xml:space="preserve"> двух средних результатов анализа не должен превышать (при доверительной вероятности </w:t>
      </w:r>
      <w:r w:rsidRPr="00D866B2">
        <w:rPr>
          <w:rFonts w:ascii="Arial" w:hAnsi="Arial" w:cs="Arial"/>
        </w:rPr>
        <w:t xml:space="preserve">Р=0,95) значения </w:t>
      </w:r>
      <w:r w:rsidRPr="00D866B2">
        <w:rPr>
          <w:rFonts w:ascii="Arial" w:hAnsi="Arial" w:cs="Arial"/>
          <w:i/>
        </w:rPr>
        <w:t>R</w:t>
      </w:r>
      <w:r w:rsidRPr="00D866B2">
        <w:rPr>
          <w:rFonts w:ascii="Arial" w:hAnsi="Arial" w:cs="Arial"/>
          <w:i/>
          <w:vertAlign w:val="subscript"/>
        </w:rPr>
        <w:t>Л</w:t>
      </w:r>
      <w:r w:rsidRPr="00D866B2">
        <w:rPr>
          <w:rFonts w:ascii="Arial" w:hAnsi="Arial" w:cs="Arial"/>
        </w:rPr>
        <w:t>, приведенного в соответствующем стандарте на методы ана</w:t>
      </w:r>
      <w:r w:rsidRPr="00354038">
        <w:rPr>
          <w:rFonts w:ascii="Arial" w:hAnsi="Arial" w:cs="Arial"/>
        </w:rPr>
        <w:t xml:space="preserve">лиза. </w:t>
      </w:r>
    </w:p>
    <w:p w14:paraId="672FD46C" w14:textId="77777777" w:rsidR="005A3EAD" w:rsidRPr="00322B0F" w:rsidRDefault="005A3EAD" w:rsidP="00A508B8">
      <w:pPr>
        <w:spacing w:line="360" w:lineRule="auto"/>
        <w:ind w:firstLine="510"/>
        <w:jc w:val="both"/>
        <w:rPr>
          <w:rFonts w:ascii="Arial" w:hAnsi="Arial" w:cs="Arial"/>
        </w:rPr>
      </w:pPr>
    </w:p>
    <w:p w14:paraId="7DD0B084" w14:textId="46A3400F" w:rsidR="0050495F" w:rsidRDefault="0050495F">
      <w:pPr>
        <w:pBdr>
          <w:top w:val="none" w:sz="0" w:space="0" w:color="auto"/>
          <w:left w:val="none" w:sz="0" w:space="0" w:color="auto"/>
          <w:bottom w:val="none" w:sz="0" w:space="0" w:color="auto"/>
          <w:right w:val="none" w:sz="0" w:space="0" w:color="auto"/>
          <w:between w:val="none" w:sz="0" w:space="0" w:color="auto"/>
        </w:pBdr>
        <w:jc w:val="both"/>
      </w:pPr>
      <w:r>
        <w:br w:type="page"/>
      </w:r>
    </w:p>
    <w:p w14:paraId="7FDD66EC"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4A10BA54" w14:textId="77777777" w:rsidR="00647580" w:rsidRDefault="00647580">
      <w:pPr>
        <w:pBdr>
          <w:top w:val="none" w:sz="0" w:space="0" w:color="auto"/>
          <w:left w:val="none" w:sz="0" w:space="0" w:color="auto"/>
          <w:bottom w:val="single" w:sz="12" w:space="1" w:color="000000"/>
          <w:right w:val="none" w:sz="0" w:space="0" w:color="auto"/>
          <w:between w:val="none" w:sz="0" w:space="0" w:color="auto"/>
        </w:pBdr>
        <w:jc w:val="both"/>
      </w:pPr>
    </w:p>
    <w:p w14:paraId="7EC90473"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rPr>
          <w:rFonts w:ascii="Arial" w:hAnsi="Arial"/>
        </w:rPr>
      </w:pPr>
    </w:p>
    <w:p w14:paraId="00BCAB1D" w14:textId="7DAF1C3A" w:rsidR="00647580" w:rsidRDefault="00647580" w:rsidP="00FE19A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rPr>
      </w:pPr>
      <w:r>
        <w:rPr>
          <w:rFonts w:ascii="Arial" w:hAnsi="Arial"/>
        </w:rPr>
        <w:t>УДК 666.76</w:t>
      </w:r>
      <w:r w:rsidR="0050495F">
        <w:rPr>
          <w:rFonts w:ascii="Arial" w:hAnsi="Arial"/>
        </w:rPr>
        <w:t>4</w:t>
      </w:r>
      <w:r>
        <w:rPr>
          <w:rFonts w:ascii="Arial" w:hAnsi="Arial"/>
        </w:rPr>
        <w:t>.</w:t>
      </w:r>
      <w:r w:rsidR="0050495F">
        <w:rPr>
          <w:rFonts w:ascii="Arial" w:hAnsi="Arial"/>
        </w:rPr>
        <w:t>2</w:t>
      </w:r>
      <w:r w:rsidR="00FE19A0">
        <w:rPr>
          <w:rFonts w:ascii="Arial" w:hAnsi="Arial"/>
        </w:rPr>
        <w:t>3</w:t>
      </w:r>
      <w:r>
        <w:rPr>
          <w:rFonts w:ascii="Arial" w:hAnsi="Arial"/>
        </w:rPr>
        <w:t>:</w:t>
      </w:r>
      <w:r w:rsidR="0050495F">
        <w:rPr>
          <w:rFonts w:ascii="Arial" w:hAnsi="Arial"/>
        </w:rPr>
        <w:t>543.06:</w:t>
      </w:r>
      <w:r>
        <w:rPr>
          <w:rFonts w:ascii="Arial" w:hAnsi="Arial"/>
        </w:rPr>
        <w:t xml:space="preserve">006.354                                                           МКС  81.080               </w:t>
      </w:r>
    </w:p>
    <w:p w14:paraId="60FD2A69" w14:textId="0EE3FAC2" w:rsidR="00647580" w:rsidRPr="0050495F" w:rsidRDefault="00647580" w:rsidP="00FE19A0">
      <w:pPr>
        <w:pBdr>
          <w:top w:val="none" w:sz="0" w:space="0" w:color="auto"/>
          <w:left w:val="none" w:sz="0" w:space="0" w:color="auto"/>
          <w:bottom w:val="none" w:sz="0" w:space="0" w:color="auto"/>
          <w:right w:val="none" w:sz="0" w:space="0" w:color="auto"/>
          <w:between w:val="none" w:sz="0" w:space="0" w:color="auto"/>
        </w:pBdr>
        <w:spacing w:line="360" w:lineRule="auto"/>
        <w:ind w:firstLine="360"/>
        <w:jc w:val="both"/>
        <w:rPr>
          <w:rFonts w:ascii="Arial" w:hAnsi="Arial" w:cs="Arial"/>
        </w:rPr>
      </w:pPr>
      <w:r>
        <w:rPr>
          <w:rFonts w:ascii="Arial" w:hAnsi="Arial"/>
        </w:rPr>
        <w:t xml:space="preserve">Ключевые слова:  </w:t>
      </w:r>
      <w:r w:rsidR="0050495F">
        <w:rPr>
          <w:rFonts w:ascii="Arial" w:hAnsi="Arial"/>
        </w:rPr>
        <w:t xml:space="preserve">материалы и изделия огнеупорные </w:t>
      </w:r>
      <w:proofErr w:type="spellStart"/>
      <w:r w:rsidR="0050495F">
        <w:rPr>
          <w:rFonts w:ascii="Arial" w:hAnsi="Arial"/>
        </w:rPr>
        <w:t>цирконийсодержащие</w:t>
      </w:r>
      <w:proofErr w:type="spellEnd"/>
      <w:r w:rsidR="0050495F">
        <w:rPr>
          <w:rFonts w:ascii="Arial" w:hAnsi="Arial"/>
        </w:rPr>
        <w:t xml:space="preserve">, </w:t>
      </w:r>
      <w:r w:rsidR="0050495F" w:rsidRPr="0050495F">
        <w:rPr>
          <w:rFonts w:ascii="Arial" w:hAnsi="Arial" w:cs="Arial"/>
        </w:rPr>
        <w:t>методы химического анализа, реактивы, лабораторная посуда</w:t>
      </w:r>
    </w:p>
    <w:p w14:paraId="6B50E4CC" w14:textId="77777777" w:rsidR="00647580" w:rsidRDefault="00647580" w:rsidP="00101ADD">
      <w:pPr>
        <w:pBdr>
          <w:top w:val="none" w:sz="0" w:space="0" w:color="auto"/>
          <w:left w:val="none" w:sz="0" w:space="0" w:color="auto"/>
          <w:bottom w:val="single" w:sz="12" w:space="1" w:color="000000"/>
          <w:right w:val="none" w:sz="0" w:space="0" w:color="auto"/>
          <w:between w:val="none" w:sz="0" w:space="0" w:color="auto"/>
        </w:pBdr>
        <w:jc w:val="both"/>
      </w:pPr>
    </w:p>
    <w:p w14:paraId="19664592" w14:textId="77777777" w:rsidR="00647580" w:rsidRDefault="00647580" w:rsidP="00101ADD">
      <w:pPr>
        <w:pBdr>
          <w:top w:val="none" w:sz="0" w:space="0" w:color="auto"/>
          <w:left w:val="none" w:sz="0" w:space="0" w:color="auto"/>
          <w:bottom w:val="none" w:sz="0" w:space="0" w:color="auto"/>
          <w:right w:val="none" w:sz="0" w:space="0" w:color="auto"/>
          <w:between w:val="none" w:sz="0" w:space="0" w:color="auto"/>
        </w:pBdr>
        <w:jc w:val="both"/>
        <w:rPr>
          <w:rFonts w:ascii="Arial" w:hAnsi="Arial"/>
        </w:rPr>
      </w:pPr>
    </w:p>
    <w:p w14:paraId="0387B567"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rPr>
          <w:rFonts w:ascii="Arial" w:hAnsi="Arial"/>
        </w:rPr>
      </w:pPr>
    </w:p>
    <w:p w14:paraId="0846EF36"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2453A656"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3821022A"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655CE5B0"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37E48860"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555092E1"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0F1FB0EF"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tbl>
      <w:tblPr>
        <w:tblW w:w="0" w:type="auto"/>
        <w:tblLook w:val="00A0" w:firstRow="1" w:lastRow="0" w:firstColumn="1" w:lastColumn="0" w:noHBand="0" w:noVBand="0"/>
      </w:tblPr>
      <w:tblGrid>
        <w:gridCol w:w="4677"/>
        <w:gridCol w:w="4677"/>
      </w:tblGrid>
      <w:tr w:rsidR="00647580" w14:paraId="66FE1FA1" w14:textId="77777777">
        <w:tc>
          <w:tcPr>
            <w:tcW w:w="4785" w:type="dxa"/>
            <w:tcBorders>
              <w:top w:val="none" w:sz="0" w:space="0" w:color="000000"/>
              <w:left w:val="none" w:sz="0" w:space="0" w:color="000000"/>
              <w:bottom w:val="none" w:sz="0" w:space="0" w:color="000000"/>
              <w:right w:val="none" w:sz="0" w:space="0" w:color="000000"/>
            </w:tcBorders>
            <w:noWrap/>
          </w:tcPr>
          <w:p w14:paraId="4DD38994"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rPr>
            </w:pPr>
            <w:r>
              <w:rPr>
                <w:rFonts w:ascii="Arial" w:hAnsi="Arial"/>
              </w:rPr>
              <w:t>Генеральный директор</w:t>
            </w:r>
          </w:p>
          <w:p w14:paraId="4751DAEA"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rPr>
            </w:pPr>
            <w:r>
              <w:rPr>
                <w:rFonts w:ascii="Arial" w:hAnsi="Arial"/>
              </w:rPr>
              <w:t>ООО "НТЦ" Огнеупоры"</w:t>
            </w:r>
          </w:p>
          <w:p w14:paraId="2A482F48"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rPr>
            </w:pPr>
            <w:r>
              <w:rPr>
                <w:rFonts w:ascii="Arial" w:hAnsi="Arial"/>
              </w:rPr>
              <w:t>к.т.н.</w:t>
            </w:r>
          </w:p>
        </w:tc>
        <w:tc>
          <w:tcPr>
            <w:tcW w:w="4785" w:type="dxa"/>
            <w:tcBorders>
              <w:top w:val="none" w:sz="0" w:space="0" w:color="000000"/>
              <w:left w:val="none" w:sz="0" w:space="0" w:color="000000"/>
              <w:bottom w:val="none" w:sz="0" w:space="0" w:color="000000"/>
              <w:right w:val="none" w:sz="0" w:space="0" w:color="000000"/>
            </w:tcBorders>
            <w:noWrap/>
          </w:tcPr>
          <w:p w14:paraId="2E4AA2B1"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rPr>
            </w:pPr>
          </w:p>
          <w:p w14:paraId="0050295C"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rPr>
                <w:rFonts w:ascii="Arial" w:hAnsi="Arial"/>
              </w:rPr>
            </w:pPr>
          </w:p>
          <w:p w14:paraId="1E4F65B9"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right"/>
              <w:rPr>
                <w:rFonts w:ascii="Arial" w:hAnsi="Arial"/>
              </w:rPr>
            </w:pPr>
            <w:r>
              <w:rPr>
                <w:rFonts w:ascii="Arial" w:hAnsi="Arial"/>
              </w:rPr>
              <w:t>Александров Б.П.</w:t>
            </w:r>
          </w:p>
        </w:tc>
      </w:tr>
    </w:tbl>
    <w:p w14:paraId="3E105F45"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center"/>
      </w:pPr>
    </w:p>
    <w:p w14:paraId="1523B69B"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pPr>
    </w:p>
    <w:p w14:paraId="1621184D"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pPr>
    </w:p>
    <w:sectPr w:rsidR="00647580" w:rsidSect="00985C2E">
      <w:footerReference w:type="default" r:id="rId17"/>
      <w:footerReference w:type="first" r:id="rId18"/>
      <w:footnotePr>
        <w:numRestart w:val="eachPage"/>
      </w:footnotePr>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0F9F" w14:textId="77777777" w:rsidR="0028068A" w:rsidRDefault="0028068A">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0">
    <w:p w14:paraId="0A491AC6" w14:textId="77777777" w:rsidR="0028068A" w:rsidRDefault="0028068A">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BoldMT">
    <w:altName w:val="Arial"/>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5A50" w14:textId="77777777" w:rsidR="00CA6B2D" w:rsidRDefault="001774B3">
    <w:pPr>
      <w:pStyle w:val="af3"/>
      <w:framePr w:wrap="around" w:vAnchor="text" w:hAnchor="margin" w:xAlign="outside" w:y="1"/>
      <w:pBdr>
        <w:top w:val="none" w:sz="0" w:space="0" w:color="auto"/>
        <w:left w:val="none" w:sz="0" w:space="0" w:color="auto"/>
        <w:bottom w:val="none" w:sz="0" w:space="0" w:color="auto"/>
        <w:right w:val="none" w:sz="0" w:space="0" w:color="auto"/>
        <w:between w:val="none" w:sz="0" w:space="0" w:color="auto"/>
      </w:pBdr>
    </w:pPr>
    <w:r>
      <w:rPr>
        <w:rStyle w:val="af9"/>
      </w:rPr>
      <w:fldChar w:fldCharType="begin"/>
    </w:r>
    <w:r w:rsidR="00CA6B2D">
      <w:rPr>
        <w:rStyle w:val="af9"/>
      </w:rPr>
      <w:instrText xml:space="preserve">PAGE  </w:instrText>
    </w:r>
    <w:r>
      <w:rPr>
        <w:rStyle w:val="af9"/>
      </w:rPr>
      <w:fldChar w:fldCharType="separate"/>
    </w:r>
    <w:r w:rsidR="004E7721">
      <w:rPr>
        <w:rStyle w:val="af9"/>
        <w:noProof/>
      </w:rPr>
      <w:t>8</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129E" w14:textId="77777777" w:rsidR="00CA6B2D" w:rsidRDefault="00CA6B2D">
    <w:pPr>
      <w:pStyle w:val="af3"/>
      <w:framePr w:wrap="around" w:vAnchor="text" w:hAnchor="margin" w:xAlign="outside" w:y="1"/>
      <w:pBdr>
        <w:top w:val="none" w:sz="0" w:space="0" w:color="auto"/>
        <w:left w:val="none" w:sz="0" w:space="0" w:color="auto"/>
        <w:bottom w:val="none" w:sz="0" w:space="0" w:color="auto"/>
        <w:right w:val="none" w:sz="0" w:space="0" w:color="auto"/>
        <w:between w:val="none" w:sz="0" w:space="0" w:color="auto"/>
      </w:pBdr>
      <w:rPr>
        <w:rStyle w:val="af9"/>
      </w:rPr>
    </w:pPr>
  </w:p>
  <w:p w14:paraId="764B2218" w14:textId="77777777" w:rsidR="00CA6B2D" w:rsidRDefault="001774B3">
    <w:pPr>
      <w:pStyle w:val="af3"/>
      <w:pBdr>
        <w:top w:val="none" w:sz="0" w:space="0" w:color="auto"/>
        <w:left w:val="none" w:sz="0" w:space="0" w:color="auto"/>
        <w:bottom w:val="none" w:sz="0" w:space="0" w:color="auto"/>
        <w:right w:val="none" w:sz="0" w:space="0" w:color="auto"/>
        <w:between w:val="none" w:sz="0" w:space="0" w:color="auto"/>
      </w:pBdr>
      <w:ind w:right="360" w:firstLine="360"/>
      <w:jc w:val="right"/>
    </w:pPr>
    <w:r>
      <w:rPr>
        <w:rStyle w:val="af9"/>
      </w:rPr>
      <w:fldChar w:fldCharType="begin"/>
    </w:r>
    <w:r w:rsidR="00CA6B2D">
      <w:rPr>
        <w:rStyle w:val="af9"/>
      </w:rPr>
      <w:instrText xml:space="preserve"> PAGE </w:instrText>
    </w:r>
    <w:r>
      <w:rPr>
        <w:rStyle w:val="af9"/>
      </w:rPr>
      <w:fldChar w:fldCharType="separate"/>
    </w:r>
    <w:r w:rsidR="004E7721">
      <w:rPr>
        <w:rStyle w:val="af9"/>
        <w:noProof/>
      </w:rPr>
      <w:t>7</w:t>
    </w:r>
    <w:r>
      <w:rPr>
        <w:rStyle w:val="a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7B79" w14:textId="77777777" w:rsidR="00162698" w:rsidRPr="00CF4134" w:rsidRDefault="00162698" w:rsidP="00162698">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szCs w:val="28"/>
      </w:rPr>
    </w:pPr>
    <w:r w:rsidRPr="00CF4134">
      <w:rPr>
        <w:rFonts w:ascii="Arial" w:hAnsi="Arial" w:cs="Arial"/>
      </w:rPr>
      <w:t>_______________________________________________________________</w:t>
    </w:r>
    <w:r w:rsidRPr="00CF4134">
      <w:rPr>
        <w:rFonts w:ascii="Arial" w:hAnsi="Arial" w:cs="Arial"/>
        <w:szCs w:val="28"/>
      </w:rPr>
      <w:t>_______</w:t>
    </w:r>
  </w:p>
  <w:p w14:paraId="3C627DFD" w14:textId="77777777" w:rsidR="00162698" w:rsidRPr="00CF4134" w:rsidRDefault="00162698" w:rsidP="00162698">
    <w:pPr>
      <w:pBdr>
        <w:top w:val="none" w:sz="0" w:space="0" w:color="auto"/>
        <w:left w:val="none" w:sz="0" w:space="0" w:color="auto"/>
        <w:bottom w:val="none" w:sz="0" w:space="0" w:color="auto"/>
        <w:right w:val="none" w:sz="0" w:space="0" w:color="auto"/>
        <w:between w:val="none" w:sz="0" w:space="0" w:color="auto"/>
      </w:pBdr>
      <w:spacing w:line="360" w:lineRule="auto"/>
    </w:pPr>
    <w:r w:rsidRPr="00CF4134">
      <w:rPr>
        <w:rFonts w:ascii="Arial" w:hAnsi="Arial"/>
        <w:i/>
        <w:iCs/>
        <w:sz w:val="22"/>
      </w:rPr>
      <w:t>Проект ГОСТ, первая редакция</w:t>
    </w:r>
  </w:p>
  <w:p w14:paraId="38A4518E" w14:textId="2988331F" w:rsidR="00162698" w:rsidRDefault="00162698" w:rsidP="00162698">
    <w:pPr>
      <w:pStyle w:val="af3"/>
      <w:jc w:val="right"/>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C3A1" w14:textId="77777777" w:rsidR="00985C2E" w:rsidRDefault="00985C2E">
    <w:pPr>
      <w:pStyle w:val="af3"/>
      <w:framePr w:wrap="around" w:vAnchor="text" w:hAnchor="margin" w:xAlign="outside" w:y="1"/>
      <w:pBdr>
        <w:top w:val="none" w:sz="0" w:space="0" w:color="auto"/>
        <w:left w:val="none" w:sz="0" w:space="0" w:color="auto"/>
        <w:bottom w:val="none" w:sz="0" w:space="0" w:color="auto"/>
        <w:right w:val="none" w:sz="0" w:space="0" w:color="auto"/>
        <w:between w:val="none" w:sz="0" w:space="0" w:color="auto"/>
      </w:pBdr>
      <w:rPr>
        <w:rStyle w:val="af9"/>
      </w:rPr>
    </w:pPr>
  </w:p>
  <w:p w14:paraId="4066E1F6" w14:textId="77777777" w:rsidR="00985C2E" w:rsidRDefault="00985C2E">
    <w:pPr>
      <w:pStyle w:val="af3"/>
      <w:pBdr>
        <w:top w:val="none" w:sz="0" w:space="0" w:color="auto"/>
        <w:left w:val="none" w:sz="0" w:space="0" w:color="auto"/>
        <w:bottom w:val="none" w:sz="0" w:space="0" w:color="auto"/>
        <w:right w:val="none" w:sz="0" w:space="0" w:color="auto"/>
        <w:between w:val="none" w:sz="0" w:space="0" w:color="auto"/>
      </w:pBdr>
      <w:ind w:right="360" w:firstLine="360"/>
      <w:jc w:val="right"/>
    </w:pPr>
    <w:r>
      <w:rPr>
        <w:rStyle w:val="af9"/>
      </w:rPr>
      <w:fldChar w:fldCharType="begin"/>
    </w:r>
    <w:r>
      <w:rPr>
        <w:rStyle w:val="af9"/>
      </w:rPr>
      <w:instrText xml:space="preserve"> PAGE </w:instrText>
    </w:r>
    <w:r>
      <w:rPr>
        <w:rStyle w:val="af9"/>
      </w:rPr>
      <w:fldChar w:fldCharType="separate"/>
    </w:r>
    <w:r>
      <w:rPr>
        <w:rStyle w:val="af9"/>
        <w:noProof/>
      </w:rPr>
      <w:t>7</w:t>
    </w:r>
    <w:r>
      <w:rPr>
        <w:rStyle w:val="af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E926" w14:textId="09C51466" w:rsidR="00985C2E" w:rsidRDefault="00985C2E" w:rsidP="00985C2E">
    <w:pPr>
      <w:pStyle w:val="af3"/>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2256" w14:textId="77777777" w:rsidR="0028068A" w:rsidRDefault="0028068A">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14:paraId="33246A0B" w14:textId="77777777" w:rsidR="0028068A" w:rsidRDefault="0028068A">
      <w:pPr>
        <w:pBdr>
          <w:top w:val="none" w:sz="0" w:space="0" w:color="auto"/>
          <w:left w:val="none" w:sz="0" w:space="0" w:color="auto"/>
          <w:bottom w:val="none" w:sz="0" w:space="0" w:color="auto"/>
          <w:right w:val="none" w:sz="0" w:space="0" w:color="auto"/>
          <w:between w:val="none" w:sz="0" w:space="0" w:color="auto"/>
        </w:pBdr>
      </w:pPr>
      <w:r>
        <w:continuationSeparator/>
      </w:r>
    </w:p>
  </w:footnote>
  <w:footnote w:id="1">
    <w:p w14:paraId="574BDD91" w14:textId="77777777" w:rsidR="008670EF" w:rsidRPr="005944AA" w:rsidRDefault="008670EF" w:rsidP="008670EF">
      <w:pPr>
        <w:pStyle w:val="ad"/>
        <w:ind w:firstLine="480"/>
        <w:rPr>
          <w:rFonts w:ascii="Arial" w:hAnsi="Arial" w:cs="Arial"/>
          <w:szCs w:val="22"/>
        </w:rPr>
      </w:pPr>
      <w:r w:rsidRPr="005944AA">
        <w:rPr>
          <w:rStyle w:val="af"/>
          <w:rFonts w:ascii="Arial" w:hAnsi="Arial" w:cs="Arial"/>
          <w:szCs w:val="22"/>
        </w:rPr>
        <w:footnoteRef/>
      </w:r>
      <w:r w:rsidRPr="005944AA">
        <w:rPr>
          <w:rFonts w:ascii="Arial" w:hAnsi="Arial" w:cs="Arial"/>
          <w:szCs w:val="22"/>
          <w:vertAlign w:val="superscript"/>
        </w:rPr>
        <w:t>)</w:t>
      </w:r>
      <w:r w:rsidRPr="005944AA">
        <w:rPr>
          <w:rFonts w:ascii="Arial" w:hAnsi="Arial" w:cs="Arial"/>
          <w:szCs w:val="22"/>
        </w:rPr>
        <w:t xml:space="preserve"> На территории Российской Федерации действует ГОСТ Р 58144—2018 «Вода дистиллированная. Технические условия»</w:t>
      </w:r>
    </w:p>
  </w:footnote>
  <w:footnote w:id="2">
    <w:p w14:paraId="147FEE4D" w14:textId="77777777" w:rsidR="008670EF" w:rsidRPr="005944AA" w:rsidRDefault="008670EF" w:rsidP="008670EF">
      <w:pPr>
        <w:pStyle w:val="ad"/>
        <w:ind w:firstLine="480"/>
        <w:rPr>
          <w:rFonts w:ascii="Arial" w:hAnsi="Arial" w:cs="Arial"/>
          <w:szCs w:val="22"/>
        </w:rPr>
      </w:pPr>
      <w:r w:rsidRPr="005944AA">
        <w:rPr>
          <w:rStyle w:val="af"/>
          <w:rFonts w:ascii="Arial" w:hAnsi="Arial" w:cs="Arial"/>
          <w:szCs w:val="22"/>
        </w:rPr>
        <w:footnoteRef/>
      </w:r>
      <w:r w:rsidRPr="005944AA">
        <w:rPr>
          <w:rFonts w:ascii="Arial" w:hAnsi="Arial" w:cs="Arial"/>
          <w:szCs w:val="22"/>
          <w:vertAlign w:val="superscript"/>
        </w:rPr>
        <w:t>)</w:t>
      </w:r>
      <w:r>
        <w:rPr>
          <w:rFonts w:ascii="Arial" w:hAnsi="Arial" w:cs="Arial"/>
          <w:szCs w:val="22"/>
        </w:rPr>
        <w:t xml:space="preserve"> </w:t>
      </w:r>
      <w:r w:rsidRPr="005944AA">
        <w:rPr>
          <w:rFonts w:ascii="Arial" w:hAnsi="Arial" w:cs="Arial"/>
          <w:szCs w:val="22"/>
        </w:rPr>
        <w:t>На территории Российской Федерации действует ГОСТ Р 53228—2008 «Весы неавтоматического действия. Часть 1. Метрологические и технические требования. Испытания».</w:t>
      </w:r>
    </w:p>
  </w:footnote>
  <w:footnote w:id="3">
    <w:p w14:paraId="1DAECF5B" w14:textId="77777777" w:rsidR="003F2321" w:rsidRPr="00162698" w:rsidRDefault="003F2321" w:rsidP="003F2321">
      <w:pPr>
        <w:pStyle w:val="ad"/>
        <w:rPr>
          <w:rFonts w:ascii="Arial" w:hAnsi="Arial" w:cs="Arial"/>
        </w:rPr>
      </w:pPr>
      <w:r w:rsidRPr="00162698">
        <w:rPr>
          <w:rStyle w:val="af"/>
          <w:rFonts w:ascii="Arial" w:hAnsi="Arial" w:cs="Arial"/>
        </w:rPr>
        <w:footnoteRef/>
      </w:r>
      <w:r w:rsidRPr="00162698">
        <w:rPr>
          <w:rFonts w:ascii="Arial" w:hAnsi="Arial" w:cs="Arial"/>
        </w:rPr>
        <w:t xml:space="preserve"> В Российской Федерации действует </w:t>
      </w:r>
      <w:r w:rsidRPr="00162698">
        <w:rPr>
          <w:rStyle w:val="layout"/>
          <w:rFonts w:ascii="Arial" w:hAnsi="Arial" w:cs="Arial"/>
        </w:rPr>
        <w:t>СанПиН 1.2.3685-21 «Гигиенические нормативы и требования к обеспечению безопасности и (или) безвредности для человека факторов среды обитания»</w:t>
      </w:r>
    </w:p>
  </w:footnote>
  <w:footnote w:id="4">
    <w:p w14:paraId="5DE5AD1F" w14:textId="31463753" w:rsidR="00B66ED3" w:rsidRPr="00BB440A" w:rsidRDefault="00B66ED3" w:rsidP="00B66ED3">
      <w:pPr>
        <w:pStyle w:val="ad"/>
        <w:ind w:firstLine="426"/>
        <w:rPr>
          <w:rFonts w:ascii="Arial" w:hAnsi="Arial" w:cs="Arial"/>
          <w:szCs w:val="22"/>
        </w:rPr>
      </w:pPr>
      <w:r w:rsidRPr="00BB440A">
        <w:rPr>
          <w:rStyle w:val="af"/>
          <w:rFonts w:ascii="Arial" w:hAnsi="Arial" w:cs="Arial"/>
          <w:szCs w:val="22"/>
        </w:rPr>
        <w:footnoteRef/>
      </w:r>
      <w:r w:rsidRPr="00BB440A">
        <w:rPr>
          <w:rFonts w:ascii="Arial" w:hAnsi="Arial" w:cs="Arial"/>
          <w:szCs w:val="22"/>
          <w:vertAlign w:val="superscript"/>
        </w:rPr>
        <w:t>)</w:t>
      </w:r>
      <w:r w:rsidRPr="00BB440A">
        <w:rPr>
          <w:rFonts w:ascii="Arial" w:hAnsi="Arial" w:cs="Arial"/>
          <w:szCs w:val="22"/>
        </w:rPr>
        <w:t xml:space="preserve"> На территории Российской Федерации действует ГОСТ Р 55710 «Освещение рабочих мест внутри зданий. Нормы и методы измерений»</w:t>
      </w:r>
    </w:p>
  </w:footnote>
  <w:footnote w:id="5">
    <w:p w14:paraId="7F954288" w14:textId="77777777" w:rsidR="005A3EAD" w:rsidRDefault="005A3EAD" w:rsidP="005A3EAD">
      <w:pPr>
        <w:pStyle w:val="ad"/>
      </w:pPr>
      <w:r>
        <w:rPr>
          <w:rStyle w:val="af"/>
        </w:rPr>
        <w:footnoteRef/>
      </w:r>
      <w:r>
        <w:rPr>
          <w:vertAlign w:val="superscript"/>
        </w:rPr>
        <w:t>)</w:t>
      </w:r>
      <w:r>
        <w:t xml:space="preserve"> </w:t>
      </w:r>
      <w:r w:rsidRPr="00BB440A">
        <w:rPr>
          <w:rFonts w:ascii="Arial" w:hAnsi="Arial" w:cs="Arial"/>
          <w:szCs w:val="22"/>
        </w:rPr>
        <w:t>На территории Российской Федерации действует</w:t>
      </w:r>
      <w:r>
        <w:rPr>
          <w:rFonts w:ascii="Arial" w:hAnsi="Arial" w:cs="Arial"/>
          <w:szCs w:val="22"/>
        </w:rPr>
        <w:t xml:space="preserve"> </w:t>
      </w:r>
      <w:r>
        <w:rPr>
          <w:rFonts w:ascii="Arial" w:hAnsi="Arial" w:cs="Arial"/>
        </w:rPr>
        <w:t>ГОСТ Р 58144 «Вода дистиллированная. Технические условия»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A407" w14:textId="536DD64B" w:rsidR="00CA6B2D" w:rsidRPr="00811D24" w:rsidRDefault="00CA6B2D" w:rsidP="0094693E">
    <w:pPr>
      <w:pStyle w:val="af7"/>
      <w:pBdr>
        <w:top w:val="none" w:sz="0" w:space="0" w:color="auto"/>
        <w:left w:val="none" w:sz="0" w:space="0" w:color="auto"/>
        <w:bottom w:val="none" w:sz="0" w:space="0" w:color="auto"/>
        <w:right w:val="none" w:sz="0" w:space="0" w:color="auto"/>
        <w:between w:val="none" w:sz="0" w:space="0" w:color="auto"/>
      </w:pBdr>
      <w:rPr>
        <w:rFonts w:ascii="Arial" w:hAnsi="Arial"/>
      </w:rPr>
    </w:pPr>
    <w:r>
      <w:rPr>
        <w:rFonts w:ascii="Arial" w:hAnsi="Arial"/>
      </w:rPr>
      <w:t xml:space="preserve">ГОСТ </w:t>
    </w:r>
    <w:r w:rsidR="00811D24">
      <w:rPr>
        <w:rFonts w:ascii="Arial" w:hAnsi="Arial"/>
      </w:rPr>
      <w:t>13997.0</w:t>
    </w:r>
  </w:p>
  <w:p w14:paraId="22504616" w14:textId="77777777" w:rsidR="00CA6B2D" w:rsidRDefault="00CA6B2D" w:rsidP="0094693E">
    <w:pPr>
      <w:pStyle w:val="af7"/>
      <w:pBdr>
        <w:top w:val="none" w:sz="0" w:space="0" w:color="auto"/>
        <w:left w:val="none" w:sz="0" w:space="0" w:color="auto"/>
        <w:bottom w:val="none" w:sz="0" w:space="0" w:color="auto"/>
        <w:right w:val="none" w:sz="0" w:space="0" w:color="auto"/>
        <w:between w:val="none" w:sz="0" w:space="0" w:color="auto"/>
      </w:pBdr>
      <w:rPr>
        <w:i/>
        <w:iCs/>
      </w:rPr>
    </w:pPr>
    <w:r>
      <w:rPr>
        <w:rFonts w:ascii="Arial" w:hAnsi="Arial"/>
        <w:i/>
        <w:iCs/>
      </w:rPr>
      <w:t>(Проект, первая редакция)</w:t>
    </w:r>
  </w:p>
  <w:p w14:paraId="7C9D6D8A" w14:textId="77777777" w:rsidR="00CA6B2D" w:rsidRDefault="00CA6B2D">
    <w:pPr>
      <w:pStyle w:val="af7"/>
      <w:pBdr>
        <w:top w:val="none" w:sz="0" w:space="0" w:color="auto"/>
        <w:left w:val="none" w:sz="0" w:space="0" w:color="auto"/>
        <w:bottom w:val="none" w:sz="0" w:space="0" w:color="auto"/>
        <w:right w:val="none" w:sz="0" w:space="0" w:color="auto"/>
        <w:between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BE3E" w14:textId="47986198" w:rsidR="00CA6B2D" w:rsidRPr="00811D24" w:rsidRDefault="00CA6B2D" w:rsidP="0094693E">
    <w:pPr>
      <w:pStyle w:val="af7"/>
      <w:pBdr>
        <w:top w:val="none" w:sz="0" w:space="0" w:color="auto"/>
        <w:left w:val="none" w:sz="0" w:space="0" w:color="auto"/>
        <w:bottom w:val="none" w:sz="0" w:space="0" w:color="auto"/>
        <w:right w:val="none" w:sz="0" w:space="0" w:color="auto"/>
        <w:between w:val="none" w:sz="0" w:space="0" w:color="auto"/>
      </w:pBdr>
      <w:jc w:val="right"/>
      <w:rPr>
        <w:rFonts w:ascii="Arial" w:hAnsi="Arial"/>
      </w:rPr>
    </w:pPr>
    <w:r>
      <w:rPr>
        <w:rFonts w:ascii="Arial" w:hAnsi="Arial"/>
      </w:rPr>
      <w:t xml:space="preserve">ГОСТ </w:t>
    </w:r>
    <w:r w:rsidR="00811D24">
      <w:rPr>
        <w:rFonts w:ascii="Arial" w:hAnsi="Arial"/>
      </w:rPr>
      <w:t>13997.0</w:t>
    </w:r>
  </w:p>
  <w:p w14:paraId="3F373D2B" w14:textId="77777777" w:rsidR="00CA6B2D" w:rsidRDefault="00CA6B2D" w:rsidP="0094693E">
    <w:pPr>
      <w:pStyle w:val="af7"/>
      <w:pBdr>
        <w:top w:val="none" w:sz="0" w:space="0" w:color="auto"/>
        <w:left w:val="none" w:sz="0" w:space="0" w:color="auto"/>
        <w:bottom w:val="none" w:sz="0" w:space="0" w:color="auto"/>
        <w:right w:val="none" w:sz="0" w:space="0" w:color="auto"/>
        <w:between w:val="none" w:sz="0" w:space="0" w:color="auto"/>
      </w:pBdr>
      <w:jc w:val="right"/>
      <w:rPr>
        <w:i/>
        <w:iCs/>
      </w:rPr>
    </w:pPr>
    <w:r>
      <w:rPr>
        <w:rFonts w:ascii="Arial" w:hAnsi="Arial"/>
        <w:i/>
        <w:iCs/>
      </w:rPr>
      <w:t>(Проект, первая редакция)</w:t>
    </w:r>
  </w:p>
  <w:p w14:paraId="453282FF" w14:textId="77777777" w:rsidR="00CA6B2D" w:rsidRDefault="00CA6B2D">
    <w:pPr>
      <w:pStyle w:val="af7"/>
      <w:pBdr>
        <w:top w:val="none" w:sz="0" w:space="0" w:color="auto"/>
        <w:left w:val="none" w:sz="0" w:space="0" w:color="auto"/>
        <w:bottom w:val="none" w:sz="0" w:space="0" w:color="auto"/>
        <w:right w:val="none" w:sz="0" w:space="0" w:color="auto"/>
        <w:between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1E42" w14:textId="77777777" w:rsidR="00162698" w:rsidRPr="00811D24" w:rsidRDefault="00162698" w:rsidP="00162698">
    <w:pPr>
      <w:pStyle w:val="af7"/>
      <w:pBdr>
        <w:top w:val="none" w:sz="0" w:space="0" w:color="auto"/>
        <w:left w:val="none" w:sz="0" w:space="0" w:color="auto"/>
        <w:bottom w:val="none" w:sz="0" w:space="0" w:color="auto"/>
        <w:right w:val="none" w:sz="0" w:space="0" w:color="auto"/>
        <w:between w:val="none" w:sz="0" w:space="0" w:color="auto"/>
      </w:pBdr>
      <w:jc w:val="right"/>
      <w:rPr>
        <w:rFonts w:ascii="Arial" w:hAnsi="Arial"/>
      </w:rPr>
    </w:pPr>
    <w:r>
      <w:rPr>
        <w:rFonts w:ascii="Arial" w:hAnsi="Arial"/>
      </w:rPr>
      <w:t>ГОСТ 13997.0</w:t>
    </w:r>
  </w:p>
  <w:p w14:paraId="5ABFAE74" w14:textId="77777777" w:rsidR="00162698" w:rsidRDefault="00162698" w:rsidP="00162698">
    <w:pPr>
      <w:pStyle w:val="af7"/>
      <w:pBdr>
        <w:top w:val="none" w:sz="0" w:space="0" w:color="auto"/>
        <w:left w:val="none" w:sz="0" w:space="0" w:color="auto"/>
        <w:bottom w:val="none" w:sz="0" w:space="0" w:color="auto"/>
        <w:right w:val="none" w:sz="0" w:space="0" w:color="auto"/>
        <w:between w:val="none" w:sz="0" w:space="0" w:color="auto"/>
      </w:pBdr>
      <w:jc w:val="right"/>
      <w:rPr>
        <w:i/>
        <w:iCs/>
      </w:rPr>
    </w:pPr>
    <w:r>
      <w:rPr>
        <w:rFonts w:ascii="Arial" w:hAnsi="Arial"/>
        <w:i/>
        <w:iCs/>
      </w:rPr>
      <w:t>(Проект, первая редакция)</w:t>
    </w:r>
  </w:p>
  <w:p w14:paraId="77BB22C7" w14:textId="77777777" w:rsidR="00162698" w:rsidRDefault="0016269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32C8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18D57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11AE4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70C4FD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E3621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84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380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41B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0E8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1242C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3BB7"/>
    <w:multiLevelType w:val="hybridMultilevel"/>
    <w:tmpl w:val="ABCC2FB8"/>
    <w:lvl w:ilvl="0" w:tplc="D10AF7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94A1A9C"/>
    <w:multiLevelType w:val="hybridMultilevel"/>
    <w:tmpl w:val="9C3C4E34"/>
    <w:lvl w:ilvl="0" w:tplc="97E80F92">
      <w:start w:val="6"/>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12" w15:restartNumberingAfterBreak="0">
    <w:nsid w:val="103C6E75"/>
    <w:multiLevelType w:val="hybridMultilevel"/>
    <w:tmpl w:val="185E44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17E54D5"/>
    <w:multiLevelType w:val="hybridMultilevel"/>
    <w:tmpl w:val="47F621F6"/>
    <w:lvl w:ilvl="0" w:tplc="658E8AC2">
      <w:start w:val="5"/>
      <w:numFmt w:val="decimal"/>
      <w:lvlText w:val="%1"/>
      <w:lvlJc w:val="left"/>
      <w:pPr>
        <w:tabs>
          <w:tab w:val="left" w:pos="450"/>
        </w:tabs>
        <w:ind w:left="450" w:hanging="446"/>
      </w:pPr>
      <w:rPr>
        <w:rFonts w:cs="Times New Roman"/>
        <w:b/>
      </w:rPr>
    </w:lvl>
    <w:lvl w:ilvl="1" w:tplc="C8AC2C16">
      <w:start w:val="1"/>
      <w:numFmt w:val="none"/>
      <w:lvlText w:val=""/>
      <w:lvlJc w:val="left"/>
      <w:pPr>
        <w:tabs>
          <w:tab w:val="left" w:pos="360"/>
        </w:tabs>
      </w:pPr>
      <w:rPr>
        <w:rFonts w:cs="Times New Roman"/>
      </w:rPr>
    </w:lvl>
    <w:lvl w:ilvl="2" w:tplc="C5363CB6">
      <w:start w:val="1"/>
      <w:numFmt w:val="none"/>
      <w:lvlText w:val=""/>
      <w:lvlJc w:val="left"/>
      <w:pPr>
        <w:tabs>
          <w:tab w:val="left" w:pos="360"/>
        </w:tabs>
      </w:pPr>
      <w:rPr>
        <w:rFonts w:cs="Times New Roman"/>
      </w:rPr>
    </w:lvl>
    <w:lvl w:ilvl="3" w:tplc="82C0A6BC">
      <w:start w:val="1"/>
      <w:numFmt w:val="none"/>
      <w:lvlText w:val=""/>
      <w:lvlJc w:val="left"/>
      <w:pPr>
        <w:tabs>
          <w:tab w:val="left" w:pos="360"/>
        </w:tabs>
      </w:pPr>
      <w:rPr>
        <w:rFonts w:cs="Times New Roman"/>
      </w:rPr>
    </w:lvl>
    <w:lvl w:ilvl="4" w:tplc="E38855F2">
      <w:start w:val="1"/>
      <w:numFmt w:val="none"/>
      <w:lvlText w:val=""/>
      <w:lvlJc w:val="left"/>
      <w:pPr>
        <w:tabs>
          <w:tab w:val="left" w:pos="360"/>
        </w:tabs>
      </w:pPr>
      <w:rPr>
        <w:rFonts w:cs="Times New Roman"/>
      </w:rPr>
    </w:lvl>
    <w:lvl w:ilvl="5" w:tplc="9D7C0D12">
      <w:start w:val="1"/>
      <w:numFmt w:val="none"/>
      <w:lvlText w:val=""/>
      <w:lvlJc w:val="left"/>
      <w:pPr>
        <w:tabs>
          <w:tab w:val="left" w:pos="360"/>
        </w:tabs>
      </w:pPr>
      <w:rPr>
        <w:rFonts w:cs="Times New Roman"/>
      </w:rPr>
    </w:lvl>
    <w:lvl w:ilvl="6" w:tplc="CCEAE2A4">
      <w:start w:val="1"/>
      <w:numFmt w:val="none"/>
      <w:lvlText w:val=""/>
      <w:lvlJc w:val="left"/>
      <w:pPr>
        <w:tabs>
          <w:tab w:val="left" w:pos="360"/>
        </w:tabs>
      </w:pPr>
      <w:rPr>
        <w:rFonts w:cs="Times New Roman"/>
      </w:rPr>
    </w:lvl>
    <w:lvl w:ilvl="7" w:tplc="4030E1C8">
      <w:start w:val="1"/>
      <w:numFmt w:val="none"/>
      <w:lvlText w:val=""/>
      <w:lvlJc w:val="left"/>
      <w:pPr>
        <w:tabs>
          <w:tab w:val="left" w:pos="360"/>
        </w:tabs>
      </w:pPr>
      <w:rPr>
        <w:rFonts w:cs="Times New Roman"/>
      </w:rPr>
    </w:lvl>
    <w:lvl w:ilvl="8" w:tplc="4EE65716">
      <w:start w:val="1"/>
      <w:numFmt w:val="none"/>
      <w:lvlText w:val=""/>
      <w:lvlJc w:val="left"/>
      <w:pPr>
        <w:tabs>
          <w:tab w:val="left" w:pos="360"/>
        </w:tabs>
      </w:pPr>
      <w:rPr>
        <w:rFonts w:cs="Times New Roman"/>
      </w:rPr>
    </w:lvl>
  </w:abstractNum>
  <w:abstractNum w:abstractNumId="14" w15:restartNumberingAfterBreak="0">
    <w:nsid w:val="13B13268"/>
    <w:multiLevelType w:val="hybridMultilevel"/>
    <w:tmpl w:val="129A2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DB1902"/>
    <w:multiLevelType w:val="hybridMultilevel"/>
    <w:tmpl w:val="25405568"/>
    <w:lvl w:ilvl="0" w:tplc="EE4457EA">
      <w:start w:val="3"/>
      <w:numFmt w:val="decimal"/>
      <w:lvlText w:val="%1"/>
      <w:lvlJc w:val="left"/>
      <w:pPr>
        <w:tabs>
          <w:tab w:val="left" w:pos="570"/>
        </w:tabs>
        <w:ind w:left="570" w:hanging="566"/>
      </w:pPr>
      <w:rPr>
        <w:rFonts w:cs="Times New Roman"/>
        <w:b/>
      </w:rPr>
    </w:lvl>
    <w:lvl w:ilvl="1" w:tplc="2DF4369C">
      <w:start w:val="1"/>
      <w:numFmt w:val="none"/>
      <w:lvlText w:val=""/>
      <w:lvlJc w:val="left"/>
      <w:pPr>
        <w:tabs>
          <w:tab w:val="left" w:pos="360"/>
        </w:tabs>
      </w:pPr>
      <w:rPr>
        <w:rFonts w:cs="Times New Roman"/>
      </w:rPr>
    </w:lvl>
    <w:lvl w:ilvl="2" w:tplc="658E60B8">
      <w:start w:val="1"/>
      <w:numFmt w:val="none"/>
      <w:lvlText w:val=""/>
      <w:lvlJc w:val="left"/>
      <w:pPr>
        <w:tabs>
          <w:tab w:val="left" w:pos="360"/>
        </w:tabs>
      </w:pPr>
      <w:rPr>
        <w:rFonts w:cs="Times New Roman"/>
      </w:rPr>
    </w:lvl>
    <w:lvl w:ilvl="3" w:tplc="D8B4FEE6">
      <w:start w:val="1"/>
      <w:numFmt w:val="none"/>
      <w:lvlText w:val=""/>
      <w:lvlJc w:val="left"/>
      <w:pPr>
        <w:tabs>
          <w:tab w:val="left" w:pos="360"/>
        </w:tabs>
      </w:pPr>
      <w:rPr>
        <w:rFonts w:cs="Times New Roman"/>
      </w:rPr>
    </w:lvl>
    <w:lvl w:ilvl="4" w:tplc="71402558">
      <w:start w:val="1"/>
      <w:numFmt w:val="none"/>
      <w:lvlText w:val=""/>
      <w:lvlJc w:val="left"/>
      <w:pPr>
        <w:tabs>
          <w:tab w:val="left" w:pos="360"/>
        </w:tabs>
      </w:pPr>
      <w:rPr>
        <w:rFonts w:cs="Times New Roman"/>
      </w:rPr>
    </w:lvl>
    <w:lvl w:ilvl="5" w:tplc="F008F6C4">
      <w:start w:val="1"/>
      <w:numFmt w:val="none"/>
      <w:lvlText w:val=""/>
      <w:lvlJc w:val="left"/>
      <w:pPr>
        <w:tabs>
          <w:tab w:val="left" w:pos="360"/>
        </w:tabs>
      </w:pPr>
      <w:rPr>
        <w:rFonts w:cs="Times New Roman"/>
      </w:rPr>
    </w:lvl>
    <w:lvl w:ilvl="6" w:tplc="6C06A348">
      <w:start w:val="1"/>
      <w:numFmt w:val="none"/>
      <w:lvlText w:val=""/>
      <w:lvlJc w:val="left"/>
      <w:pPr>
        <w:tabs>
          <w:tab w:val="left" w:pos="360"/>
        </w:tabs>
      </w:pPr>
      <w:rPr>
        <w:rFonts w:cs="Times New Roman"/>
      </w:rPr>
    </w:lvl>
    <w:lvl w:ilvl="7" w:tplc="8B5CC4C8">
      <w:start w:val="1"/>
      <w:numFmt w:val="none"/>
      <w:lvlText w:val=""/>
      <w:lvlJc w:val="left"/>
      <w:pPr>
        <w:tabs>
          <w:tab w:val="left" w:pos="360"/>
        </w:tabs>
      </w:pPr>
      <w:rPr>
        <w:rFonts w:cs="Times New Roman"/>
      </w:rPr>
    </w:lvl>
    <w:lvl w:ilvl="8" w:tplc="B4AA7ED4">
      <w:start w:val="1"/>
      <w:numFmt w:val="none"/>
      <w:lvlText w:val=""/>
      <w:lvlJc w:val="left"/>
      <w:pPr>
        <w:tabs>
          <w:tab w:val="left" w:pos="360"/>
        </w:tabs>
      </w:pPr>
      <w:rPr>
        <w:rFonts w:cs="Times New Roman"/>
      </w:rPr>
    </w:lvl>
  </w:abstractNum>
  <w:abstractNum w:abstractNumId="16" w15:restartNumberingAfterBreak="0">
    <w:nsid w:val="19836430"/>
    <w:multiLevelType w:val="hybridMultilevel"/>
    <w:tmpl w:val="B7360644"/>
    <w:lvl w:ilvl="0" w:tplc="E2AEB74E">
      <w:start w:val="6"/>
      <w:numFmt w:val="decimal"/>
      <w:lvlText w:val="%1"/>
      <w:lvlJc w:val="left"/>
      <w:pPr>
        <w:tabs>
          <w:tab w:val="left" w:pos="420"/>
        </w:tabs>
        <w:ind w:left="420" w:hanging="416"/>
      </w:pPr>
      <w:rPr>
        <w:rFonts w:cs="Times New Roman"/>
      </w:rPr>
    </w:lvl>
    <w:lvl w:ilvl="1" w:tplc="9B20CBD2">
      <w:start w:val="1"/>
      <w:numFmt w:val="none"/>
      <w:lvlText w:val=""/>
      <w:lvlJc w:val="left"/>
      <w:pPr>
        <w:tabs>
          <w:tab w:val="left" w:pos="360"/>
        </w:tabs>
      </w:pPr>
      <w:rPr>
        <w:rFonts w:cs="Times New Roman"/>
      </w:rPr>
    </w:lvl>
    <w:lvl w:ilvl="2" w:tplc="C156AE92">
      <w:start w:val="1"/>
      <w:numFmt w:val="none"/>
      <w:lvlText w:val=""/>
      <w:lvlJc w:val="left"/>
      <w:pPr>
        <w:tabs>
          <w:tab w:val="left" w:pos="360"/>
        </w:tabs>
      </w:pPr>
      <w:rPr>
        <w:rFonts w:cs="Times New Roman"/>
      </w:rPr>
    </w:lvl>
    <w:lvl w:ilvl="3" w:tplc="8D78C6A8">
      <w:start w:val="1"/>
      <w:numFmt w:val="none"/>
      <w:lvlText w:val=""/>
      <w:lvlJc w:val="left"/>
      <w:pPr>
        <w:tabs>
          <w:tab w:val="left" w:pos="360"/>
        </w:tabs>
      </w:pPr>
      <w:rPr>
        <w:rFonts w:cs="Times New Roman"/>
      </w:rPr>
    </w:lvl>
    <w:lvl w:ilvl="4" w:tplc="AD16A626">
      <w:start w:val="1"/>
      <w:numFmt w:val="none"/>
      <w:lvlText w:val=""/>
      <w:lvlJc w:val="left"/>
      <w:pPr>
        <w:tabs>
          <w:tab w:val="left" w:pos="360"/>
        </w:tabs>
      </w:pPr>
      <w:rPr>
        <w:rFonts w:cs="Times New Roman"/>
      </w:rPr>
    </w:lvl>
    <w:lvl w:ilvl="5" w:tplc="92B22756">
      <w:start w:val="1"/>
      <w:numFmt w:val="none"/>
      <w:lvlText w:val=""/>
      <w:lvlJc w:val="left"/>
      <w:pPr>
        <w:tabs>
          <w:tab w:val="left" w:pos="360"/>
        </w:tabs>
      </w:pPr>
      <w:rPr>
        <w:rFonts w:cs="Times New Roman"/>
      </w:rPr>
    </w:lvl>
    <w:lvl w:ilvl="6" w:tplc="761EF91E">
      <w:start w:val="1"/>
      <w:numFmt w:val="none"/>
      <w:lvlText w:val=""/>
      <w:lvlJc w:val="left"/>
      <w:pPr>
        <w:tabs>
          <w:tab w:val="left" w:pos="360"/>
        </w:tabs>
      </w:pPr>
      <w:rPr>
        <w:rFonts w:cs="Times New Roman"/>
      </w:rPr>
    </w:lvl>
    <w:lvl w:ilvl="7" w:tplc="B03462D8">
      <w:start w:val="1"/>
      <w:numFmt w:val="none"/>
      <w:lvlText w:val=""/>
      <w:lvlJc w:val="left"/>
      <w:pPr>
        <w:tabs>
          <w:tab w:val="left" w:pos="360"/>
        </w:tabs>
      </w:pPr>
      <w:rPr>
        <w:rFonts w:cs="Times New Roman"/>
      </w:rPr>
    </w:lvl>
    <w:lvl w:ilvl="8" w:tplc="4D9841E6">
      <w:start w:val="1"/>
      <w:numFmt w:val="none"/>
      <w:lvlText w:val=""/>
      <w:lvlJc w:val="left"/>
      <w:pPr>
        <w:tabs>
          <w:tab w:val="left" w:pos="360"/>
        </w:tabs>
      </w:pPr>
      <w:rPr>
        <w:rFonts w:cs="Times New Roman"/>
      </w:rPr>
    </w:lvl>
  </w:abstractNum>
  <w:abstractNum w:abstractNumId="17" w15:restartNumberingAfterBreak="0">
    <w:nsid w:val="199F0E82"/>
    <w:multiLevelType w:val="hybridMultilevel"/>
    <w:tmpl w:val="9300EB90"/>
    <w:lvl w:ilvl="0" w:tplc="B3A2FD5A">
      <w:start w:val="1"/>
      <w:numFmt w:val="bullet"/>
      <w:lvlText w:val="-"/>
      <w:lvlJc w:val="left"/>
      <w:pPr>
        <w:tabs>
          <w:tab w:val="left" w:pos="720"/>
        </w:tabs>
        <w:ind w:left="720" w:hanging="356"/>
      </w:pPr>
      <w:rPr>
        <w:rFonts w:ascii="Times New Roman" w:eastAsia="Times New Roman" w:hAnsi="Times New Roman"/>
      </w:rPr>
    </w:lvl>
    <w:lvl w:ilvl="1" w:tplc="0ADC1302">
      <w:start w:val="1"/>
      <w:numFmt w:val="bullet"/>
      <w:lvlText w:val="o"/>
      <w:lvlJc w:val="left"/>
      <w:pPr>
        <w:tabs>
          <w:tab w:val="left" w:pos="1440"/>
        </w:tabs>
        <w:ind w:left="1440" w:hanging="356"/>
      </w:pPr>
      <w:rPr>
        <w:rFonts w:ascii="Courier New" w:hAnsi="Courier New"/>
      </w:rPr>
    </w:lvl>
    <w:lvl w:ilvl="2" w:tplc="B52CC766">
      <w:start w:val="1"/>
      <w:numFmt w:val="bullet"/>
      <w:lvlText w:val=""/>
      <w:lvlJc w:val="left"/>
      <w:pPr>
        <w:tabs>
          <w:tab w:val="left" w:pos="2160"/>
        </w:tabs>
        <w:ind w:left="2160" w:hanging="356"/>
      </w:pPr>
      <w:rPr>
        <w:rFonts w:ascii="Wingdings" w:hAnsi="Wingdings"/>
      </w:rPr>
    </w:lvl>
    <w:lvl w:ilvl="3" w:tplc="14BE034C">
      <w:start w:val="1"/>
      <w:numFmt w:val="bullet"/>
      <w:lvlText w:val=""/>
      <w:lvlJc w:val="left"/>
      <w:pPr>
        <w:tabs>
          <w:tab w:val="left" w:pos="2880"/>
        </w:tabs>
        <w:ind w:left="2880" w:hanging="356"/>
      </w:pPr>
      <w:rPr>
        <w:rFonts w:ascii="Symbol" w:hAnsi="Symbol"/>
      </w:rPr>
    </w:lvl>
    <w:lvl w:ilvl="4" w:tplc="B44C3516">
      <w:start w:val="1"/>
      <w:numFmt w:val="bullet"/>
      <w:lvlText w:val="o"/>
      <w:lvlJc w:val="left"/>
      <w:pPr>
        <w:tabs>
          <w:tab w:val="left" w:pos="3600"/>
        </w:tabs>
        <w:ind w:left="3600" w:hanging="356"/>
      </w:pPr>
      <w:rPr>
        <w:rFonts w:ascii="Courier New" w:hAnsi="Courier New"/>
      </w:rPr>
    </w:lvl>
    <w:lvl w:ilvl="5" w:tplc="FD6A60CC">
      <w:start w:val="1"/>
      <w:numFmt w:val="bullet"/>
      <w:lvlText w:val=""/>
      <w:lvlJc w:val="left"/>
      <w:pPr>
        <w:tabs>
          <w:tab w:val="left" w:pos="4320"/>
        </w:tabs>
        <w:ind w:left="4320" w:hanging="356"/>
      </w:pPr>
      <w:rPr>
        <w:rFonts w:ascii="Wingdings" w:hAnsi="Wingdings"/>
      </w:rPr>
    </w:lvl>
    <w:lvl w:ilvl="6" w:tplc="01B2887A">
      <w:start w:val="1"/>
      <w:numFmt w:val="bullet"/>
      <w:lvlText w:val=""/>
      <w:lvlJc w:val="left"/>
      <w:pPr>
        <w:tabs>
          <w:tab w:val="left" w:pos="5040"/>
        </w:tabs>
        <w:ind w:left="5040" w:hanging="356"/>
      </w:pPr>
      <w:rPr>
        <w:rFonts w:ascii="Symbol" w:hAnsi="Symbol"/>
      </w:rPr>
    </w:lvl>
    <w:lvl w:ilvl="7" w:tplc="53E03660">
      <w:start w:val="1"/>
      <w:numFmt w:val="bullet"/>
      <w:lvlText w:val="o"/>
      <w:lvlJc w:val="left"/>
      <w:pPr>
        <w:tabs>
          <w:tab w:val="left" w:pos="5760"/>
        </w:tabs>
        <w:ind w:left="5760" w:hanging="356"/>
      </w:pPr>
      <w:rPr>
        <w:rFonts w:ascii="Courier New" w:hAnsi="Courier New"/>
      </w:rPr>
    </w:lvl>
    <w:lvl w:ilvl="8" w:tplc="64B0105E">
      <w:start w:val="1"/>
      <w:numFmt w:val="bullet"/>
      <w:lvlText w:val=""/>
      <w:lvlJc w:val="left"/>
      <w:pPr>
        <w:tabs>
          <w:tab w:val="left" w:pos="6480"/>
        </w:tabs>
        <w:ind w:left="6480" w:hanging="356"/>
      </w:pPr>
      <w:rPr>
        <w:rFonts w:ascii="Wingdings" w:hAnsi="Wingdings"/>
      </w:rPr>
    </w:lvl>
  </w:abstractNum>
  <w:abstractNum w:abstractNumId="18" w15:restartNumberingAfterBreak="0">
    <w:nsid w:val="1CA05CF8"/>
    <w:multiLevelType w:val="multilevel"/>
    <w:tmpl w:val="BD980478"/>
    <w:lvl w:ilvl="0">
      <w:start w:val="5"/>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1D7130B1"/>
    <w:multiLevelType w:val="multilevel"/>
    <w:tmpl w:val="C3D68F94"/>
    <w:lvl w:ilvl="0">
      <w:start w:val="5"/>
      <w:numFmt w:val="decimal"/>
      <w:lvlText w:val="%1"/>
      <w:lvlJc w:val="left"/>
      <w:pPr>
        <w:ind w:left="360" w:hanging="359"/>
      </w:pPr>
      <w:rPr>
        <w:rFonts w:cs="Times New Roman" w:hint="default"/>
      </w:rPr>
    </w:lvl>
    <w:lvl w:ilvl="1">
      <w:start w:val="5"/>
      <w:numFmt w:val="decimal"/>
      <w:lvlText w:val="%1.%2"/>
      <w:lvlJc w:val="left"/>
      <w:pPr>
        <w:ind w:left="720" w:hanging="359"/>
      </w:pPr>
      <w:rPr>
        <w:rFonts w:cs="Times New Roman" w:hint="default"/>
      </w:rPr>
    </w:lvl>
    <w:lvl w:ilvl="2">
      <w:start w:val="1"/>
      <w:numFmt w:val="decimal"/>
      <w:lvlText w:val="%1.%2.%3"/>
      <w:lvlJc w:val="left"/>
      <w:pPr>
        <w:ind w:left="1440" w:hanging="719"/>
      </w:pPr>
      <w:rPr>
        <w:rFonts w:cs="Times New Roman" w:hint="default"/>
      </w:rPr>
    </w:lvl>
    <w:lvl w:ilvl="3">
      <w:start w:val="1"/>
      <w:numFmt w:val="decimal"/>
      <w:lvlText w:val="%1.%2.%3.%4"/>
      <w:lvlJc w:val="left"/>
      <w:pPr>
        <w:ind w:left="2160" w:hanging="1079"/>
      </w:pPr>
      <w:rPr>
        <w:rFonts w:cs="Times New Roman" w:hint="default"/>
      </w:rPr>
    </w:lvl>
    <w:lvl w:ilvl="4">
      <w:start w:val="1"/>
      <w:numFmt w:val="decimal"/>
      <w:lvlText w:val="%1.%2.%3.%4.%5"/>
      <w:lvlJc w:val="left"/>
      <w:pPr>
        <w:ind w:left="2520" w:hanging="1079"/>
      </w:pPr>
      <w:rPr>
        <w:rFonts w:cs="Times New Roman" w:hint="default"/>
      </w:rPr>
    </w:lvl>
    <w:lvl w:ilvl="5">
      <w:start w:val="1"/>
      <w:numFmt w:val="decimal"/>
      <w:lvlText w:val="%1.%2.%3.%4.%5.%6"/>
      <w:lvlJc w:val="left"/>
      <w:pPr>
        <w:ind w:left="3240" w:hanging="1439"/>
      </w:pPr>
      <w:rPr>
        <w:rFonts w:cs="Times New Roman" w:hint="default"/>
      </w:rPr>
    </w:lvl>
    <w:lvl w:ilvl="6">
      <w:start w:val="1"/>
      <w:numFmt w:val="decimal"/>
      <w:lvlText w:val="%1.%2.%3.%4.%5.%6.%7"/>
      <w:lvlJc w:val="left"/>
      <w:pPr>
        <w:ind w:left="3600" w:hanging="1439"/>
      </w:pPr>
      <w:rPr>
        <w:rFonts w:cs="Times New Roman" w:hint="default"/>
      </w:rPr>
    </w:lvl>
    <w:lvl w:ilvl="7">
      <w:start w:val="1"/>
      <w:numFmt w:val="decimal"/>
      <w:lvlText w:val="%1.%2.%3.%4.%5.%6.%7.%8"/>
      <w:lvlJc w:val="left"/>
      <w:pPr>
        <w:ind w:left="4320" w:hanging="1799"/>
      </w:pPr>
      <w:rPr>
        <w:rFonts w:cs="Times New Roman" w:hint="default"/>
      </w:rPr>
    </w:lvl>
    <w:lvl w:ilvl="8">
      <w:start w:val="1"/>
      <w:numFmt w:val="decimal"/>
      <w:lvlText w:val="%1.%2.%3.%4.%5.%6.%7.%8.%9"/>
      <w:lvlJc w:val="left"/>
      <w:pPr>
        <w:ind w:left="4680" w:hanging="1799"/>
      </w:pPr>
      <w:rPr>
        <w:rFonts w:cs="Times New Roman" w:hint="default"/>
      </w:rPr>
    </w:lvl>
  </w:abstractNum>
  <w:abstractNum w:abstractNumId="20" w15:restartNumberingAfterBreak="0">
    <w:nsid w:val="21002693"/>
    <w:multiLevelType w:val="hybridMultilevel"/>
    <w:tmpl w:val="05ECA0A2"/>
    <w:lvl w:ilvl="0" w:tplc="0694B5D0">
      <w:start w:val="1"/>
      <w:numFmt w:val="decimal"/>
      <w:lvlText w:val="%1"/>
      <w:lvlJc w:val="left"/>
      <w:pPr>
        <w:tabs>
          <w:tab w:val="left" w:pos="720"/>
        </w:tabs>
        <w:ind w:left="720" w:hanging="356"/>
      </w:pPr>
      <w:rPr>
        <w:rFonts w:cs="Times New Roman"/>
      </w:rPr>
    </w:lvl>
    <w:lvl w:ilvl="1" w:tplc="742AE690">
      <w:start w:val="1"/>
      <w:numFmt w:val="lowerLetter"/>
      <w:lvlText w:val="%2."/>
      <w:lvlJc w:val="left"/>
      <w:pPr>
        <w:tabs>
          <w:tab w:val="left" w:pos="1440"/>
        </w:tabs>
        <w:ind w:left="1440" w:hanging="356"/>
      </w:pPr>
      <w:rPr>
        <w:rFonts w:cs="Times New Roman"/>
      </w:rPr>
    </w:lvl>
    <w:lvl w:ilvl="2" w:tplc="B0D8E1E6">
      <w:start w:val="1"/>
      <w:numFmt w:val="lowerRoman"/>
      <w:lvlText w:val="%3."/>
      <w:lvlJc w:val="right"/>
      <w:pPr>
        <w:tabs>
          <w:tab w:val="left" w:pos="2160"/>
        </w:tabs>
        <w:ind w:left="2160" w:hanging="176"/>
      </w:pPr>
      <w:rPr>
        <w:rFonts w:cs="Times New Roman"/>
      </w:rPr>
    </w:lvl>
    <w:lvl w:ilvl="3" w:tplc="D20469EC">
      <w:start w:val="1"/>
      <w:numFmt w:val="decimal"/>
      <w:lvlText w:val="%4."/>
      <w:lvlJc w:val="left"/>
      <w:pPr>
        <w:tabs>
          <w:tab w:val="left" w:pos="2880"/>
        </w:tabs>
        <w:ind w:left="2880" w:hanging="356"/>
      </w:pPr>
      <w:rPr>
        <w:rFonts w:cs="Times New Roman"/>
      </w:rPr>
    </w:lvl>
    <w:lvl w:ilvl="4" w:tplc="068209A8">
      <w:start w:val="1"/>
      <w:numFmt w:val="lowerLetter"/>
      <w:lvlText w:val="%5."/>
      <w:lvlJc w:val="left"/>
      <w:pPr>
        <w:tabs>
          <w:tab w:val="left" w:pos="3600"/>
        </w:tabs>
        <w:ind w:left="3600" w:hanging="356"/>
      </w:pPr>
      <w:rPr>
        <w:rFonts w:cs="Times New Roman"/>
      </w:rPr>
    </w:lvl>
    <w:lvl w:ilvl="5" w:tplc="C9E60BB2">
      <w:start w:val="1"/>
      <w:numFmt w:val="lowerRoman"/>
      <w:lvlText w:val="%6."/>
      <w:lvlJc w:val="right"/>
      <w:pPr>
        <w:tabs>
          <w:tab w:val="left" w:pos="4320"/>
        </w:tabs>
        <w:ind w:left="4320" w:hanging="176"/>
      </w:pPr>
      <w:rPr>
        <w:rFonts w:cs="Times New Roman"/>
      </w:rPr>
    </w:lvl>
    <w:lvl w:ilvl="6" w:tplc="FA88E848">
      <w:start w:val="1"/>
      <w:numFmt w:val="decimal"/>
      <w:lvlText w:val="%7."/>
      <w:lvlJc w:val="left"/>
      <w:pPr>
        <w:tabs>
          <w:tab w:val="left" w:pos="5040"/>
        </w:tabs>
        <w:ind w:left="5040" w:hanging="356"/>
      </w:pPr>
      <w:rPr>
        <w:rFonts w:cs="Times New Roman"/>
      </w:rPr>
    </w:lvl>
    <w:lvl w:ilvl="7" w:tplc="9D16F2EC">
      <w:start w:val="1"/>
      <w:numFmt w:val="lowerLetter"/>
      <w:lvlText w:val="%8."/>
      <w:lvlJc w:val="left"/>
      <w:pPr>
        <w:tabs>
          <w:tab w:val="left" w:pos="5760"/>
        </w:tabs>
        <w:ind w:left="5760" w:hanging="356"/>
      </w:pPr>
      <w:rPr>
        <w:rFonts w:cs="Times New Roman"/>
      </w:rPr>
    </w:lvl>
    <w:lvl w:ilvl="8" w:tplc="112653E8">
      <w:start w:val="1"/>
      <w:numFmt w:val="lowerRoman"/>
      <w:lvlText w:val="%9."/>
      <w:lvlJc w:val="right"/>
      <w:pPr>
        <w:tabs>
          <w:tab w:val="left" w:pos="6480"/>
        </w:tabs>
        <w:ind w:left="6480" w:hanging="176"/>
      </w:pPr>
      <w:rPr>
        <w:rFonts w:cs="Times New Roman"/>
      </w:rPr>
    </w:lvl>
  </w:abstractNum>
  <w:abstractNum w:abstractNumId="21" w15:restartNumberingAfterBreak="0">
    <w:nsid w:val="221663B7"/>
    <w:multiLevelType w:val="multilevel"/>
    <w:tmpl w:val="C54A657E"/>
    <w:lvl w:ilvl="0">
      <w:start w:val="5"/>
      <w:numFmt w:val="decimal"/>
      <w:lvlText w:val="%1"/>
      <w:lvlJc w:val="left"/>
      <w:pPr>
        <w:ind w:left="1080" w:hanging="359"/>
      </w:pPr>
      <w:rPr>
        <w:rFonts w:cs="Times New Roman" w:hint="default"/>
      </w:rPr>
    </w:lvl>
    <w:lvl w:ilvl="1">
      <w:start w:val="6"/>
      <w:numFmt w:val="decimal"/>
      <w:lvlText w:val="%1.%2"/>
      <w:lvlJc w:val="left"/>
      <w:pPr>
        <w:ind w:left="1080" w:hanging="359"/>
      </w:pPr>
      <w:rPr>
        <w:rFonts w:cs="Times New Roman" w:hint="default"/>
      </w:rPr>
    </w:lvl>
    <w:lvl w:ilvl="2">
      <w:start w:val="1"/>
      <w:numFmt w:val="decimal"/>
      <w:lvlText w:val="%1.%2.%3"/>
      <w:lvlJc w:val="left"/>
      <w:pPr>
        <w:ind w:left="1440" w:hanging="719"/>
      </w:pPr>
      <w:rPr>
        <w:rFonts w:cs="Times New Roman" w:hint="default"/>
      </w:rPr>
    </w:lvl>
    <w:lvl w:ilvl="3">
      <w:start w:val="1"/>
      <w:numFmt w:val="decimal"/>
      <w:lvlText w:val="%1.%2.%3.%4"/>
      <w:lvlJc w:val="left"/>
      <w:pPr>
        <w:ind w:left="1800" w:hanging="1079"/>
      </w:pPr>
      <w:rPr>
        <w:rFonts w:cs="Times New Roman" w:hint="default"/>
      </w:rPr>
    </w:lvl>
    <w:lvl w:ilvl="4">
      <w:start w:val="1"/>
      <w:numFmt w:val="decimal"/>
      <w:lvlText w:val="%1.%2.%3.%4.%5"/>
      <w:lvlJc w:val="left"/>
      <w:pPr>
        <w:ind w:left="1800" w:hanging="1079"/>
      </w:pPr>
      <w:rPr>
        <w:rFonts w:cs="Times New Roman" w:hint="default"/>
      </w:rPr>
    </w:lvl>
    <w:lvl w:ilvl="5">
      <w:start w:val="1"/>
      <w:numFmt w:val="decimal"/>
      <w:lvlText w:val="%1.%2.%3.%4.%5.%6"/>
      <w:lvlJc w:val="left"/>
      <w:pPr>
        <w:ind w:left="2160" w:hanging="1439"/>
      </w:pPr>
      <w:rPr>
        <w:rFonts w:cs="Times New Roman" w:hint="default"/>
      </w:rPr>
    </w:lvl>
    <w:lvl w:ilvl="6">
      <w:start w:val="1"/>
      <w:numFmt w:val="decimal"/>
      <w:lvlText w:val="%1.%2.%3.%4.%5.%6.%7"/>
      <w:lvlJc w:val="left"/>
      <w:pPr>
        <w:ind w:left="2160" w:hanging="1439"/>
      </w:pPr>
      <w:rPr>
        <w:rFonts w:cs="Times New Roman" w:hint="default"/>
      </w:rPr>
    </w:lvl>
    <w:lvl w:ilvl="7">
      <w:start w:val="1"/>
      <w:numFmt w:val="decimal"/>
      <w:lvlText w:val="%1.%2.%3.%4.%5.%6.%7.%8"/>
      <w:lvlJc w:val="left"/>
      <w:pPr>
        <w:ind w:left="2520" w:hanging="1799"/>
      </w:pPr>
      <w:rPr>
        <w:rFonts w:cs="Times New Roman" w:hint="default"/>
      </w:rPr>
    </w:lvl>
    <w:lvl w:ilvl="8">
      <w:start w:val="1"/>
      <w:numFmt w:val="decimal"/>
      <w:lvlText w:val="%1.%2.%3.%4.%5.%6.%7.%8.%9"/>
      <w:lvlJc w:val="left"/>
      <w:pPr>
        <w:ind w:left="2520" w:hanging="1799"/>
      </w:pPr>
      <w:rPr>
        <w:rFonts w:cs="Times New Roman" w:hint="default"/>
      </w:rPr>
    </w:lvl>
  </w:abstractNum>
  <w:abstractNum w:abstractNumId="22" w15:restartNumberingAfterBreak="0">
    <w:nsid w:val="2DD90A3E"/>
    <w:multiLevelType w:val="hybridMultilevel"/>
    <w:tmpl w:val="40EC1A68"/>
    <w:lvl w:ilvl="0" w:tplc="910C1536">
      <w:start w:val="1"/>
      <w:numFmt w:val="decimal"/>
      <w:lvlText w:val="%1."/>
      <w:lvlJc w:val="left"/>
      <w:pPr>
        <w:tabs>
          <w:tab w:val="left" w:pos="720"/>
        </w:tabs>
        <w:ind w:left="720" w:hanging="356"/>
      </w:pPr>
      <w:rPr>
        <w:rFonts w:cs="Times New Roman"/>
      </w:rPr>
    </w:lvl>
    <w:lvl w:ilvl="1" w:tplc="0046BB94">
      <w:start w:val="1"/>
      <w:numFmt w:val="none"/>
      <w:lvlText w:val=""/>
      <w:lvlJc w:val="left"/>
      <w:pPr>
        <w:tabs>
          <w:tab w:val="left" w:pos="360"/>
        </w:tabs>
      </w:pPr>
      <w:rPr>
        <w:rFonts w:cs="Times New Roman"/>
      </w:rPr>
    </w:lvl>
    <w:lvl w:ilvl="2" w:tplc="9F38B35E">
      <w:start w:val="1"/>
      <w:numFmt w:val="none"/>
      <w:lvlText w:val=""/>
      <w:lvlJc w:val="left"/>
      <w:pPr>
        <w:tabs>
          <w:tab w:val="left" w:pos="360"/>
        </w:tabs>
      </w:pPr>
      <w:rPr>
        <w:rFonts w:cs="Times New Roman"/>
      </w:rPr>
    </w:lvl>
    <w:lvl w:ilvl="3" w:tplc="AFFE1538">
      <w:start w:val="1"/>
      <w:numFmt w:val="none"/>
      <w:lvlText w:val=""/>
      <w:lvlJc w:val="left"/>
      <w:pPr>
        <w:tabs>
          <w:tab w:val="left" w:pos="360"/>
        </w:tabs>
      </w:pPr>
      <w:rPr>
        <w:rFonts w:cs="Times New Roman"/>
      </w:rPr>
    </w:lvl>
    <w:lvl w:ilvl="4" w:tplc="56648DC6">
      <w:start w:val="1"/>
      <w:numFmt w:val="none"/>
      <w:lvlText w:val=""/>
      <w:lvlJc w:val="left"/>
      <w:pPr>
        <w:tabs>
          <w:tab w:val="left" w:pos="360"/>
        </w:tabs>
      </w:pPr>
      <w:rPr>
        <w:rFonts w:cs="Times New Roman"/>
      </w:rPr>
    </w:lvl>
    <w:lvl w:ilvl="5" w:tplc="70F0310E">
      <w:start w:val="1"/>
      <w:numFmt w:val="none"/>
      <w:lvlText w:val=""/>
      <w:lvlJc w:val="left"/>
      <w:pPr>
        <w:tabs>
          <w:tab w:val="left" w:pos="360"/>
        </w:tabs>
      </w:pPr>
      <w:rPr>
        <w:rFonts w:cs="Times New Roman"/>
      </w:rPr>
    </w:lvl>
    <w:lvl w:ilvl="6" w:tplc="4712DC04">
      <w:start w:val="1"/>
      <w:numFmt w:val="none"/>
      <w:lvlText w:val=""/>
      <w:lvlJc w:val="left"/>
      <w:pPr>
        <w:tabs>
          <w:tab w:val="left" w:pos="360"/>
        </w:tabs>
      </w:pPr>
      <w:rPr>
        <w:rFonts w:cs="Times New Roman"/>
      </w:rPr>
    </w:lvl>
    <w:lvl w:ilvl="7" w:tplc="2272FA3C">
      <w:start w:val="1"/>
      <w:numFmt w:val="none"/>
      <w:lvlText w:val=""/>
      <w:lvlJc w:val="left"/>
      <w:pPr>
        <w:tabs>
          <w:tab w:val="left" w:pos="360"/>
        </w:tabs>
      </w:pPr>
      <w:rPr>
        <w:rFonts w:cs="Times New Roman"/>
      </w:rPr>
    </w:lvl>
    <w:lvl w:ilvl="8" w:tplc="8A209296">
      <w:start w:val="1"/>
      <w:numFmt w:val="none"/>
      <w:lvlText w:val=""/>
      <w:lvlJc w:val="left"/>
      <w:pPr>
        <w:tabs>
          <w:tab w:val="left" w:pos="360"/>
        </w:tabs>
      </w:pPr>
      <w:rPr>
        <w:rFonts w:cs="Times New Roman"/>
      </w:rPr>
    </w:lvl>
  </w:abstractNum>
  <w:abstractNum w:abstractNumId="23" w15:restartNumberingAfterBreak="0">
    <w:nsid w:val="30E278A3"/>
    <w:multiLevelType w:val="hybridMultilevel"/>
    <w:tmpl w:val="8908985E"/>
    <w:lvl w:ilvl="0" w:tplc="C61E10C4">
      <w:start w:val="11"/>
      <w:numFmt w:val="decimal"/>
      <w:lvlText w:val="%1)"/>
      <w:lvlJc w:val="left"/>
      <w:pPr>
        <w:tabs>
          <w:tab w:val="left" w:pos="795"/>
        </w:tabs>
        <w:ind w:left="795" w:hanging="491"/>
      </w:pPr>
      <w:rPr>
        <w:rFonts w:cs="Times New Roman"/>
      </w:rPr>
    </w:lvl>
    <w:lvl w:ilvl="1" w:tplc="AA809F32">
      <w:start w:val="1"/>
      <w:numFmt w:val="lowerLetter"/>
      <w:lvlText w:val="%2."/>
      <w:lvlJc w:val="left"/>
      <w:pPr>
        <w:tabs>
          <w:tab w:val="left" w:pos="1380"/>
        </w:tabs>
        <w:ind w:left="1380" w:hanging="356"/>
      </w:pPr>
      <w:rPr>
        <w:rFonts w:cs="Times New Roman"/>
      </w:rPr>
    </w:lvl>
    <w:lvl w:ilvl="2" w:tplc="CE4AA4BE">
      <w:start w:val="1"/>
      <w:numFmt w:val="lowerRoman"/>
      <w:lvlText w:val="%3."/>
      <w:lvlJc w:val="right"/>
      <w:pPr>
        <w:tabs>
          <w:tab w:val="left" w:pos="2100"/>
        </w:tabs>
        <w:ind w:left="2100" w:hanging="176"/>
      </w:pPr>
      <w:rPr>
        <w:rFonts w:cs="Times New Roman"/>
      </w:rPr>
    </w:lvl>
    <w:lvl w:ilvl="3" w:tplc="8C8A18DA">
      <w:start w:val="1"/>
      <w:numFmt w:val="decimal"/>
      <w:lvlText w:val="%4."/>
      <w:lvlJc w:val="left"/>
      <w:pPr>
        <w:tabs>
          <w:tab w:val="left" w:pos="2820"/>
        </w:tabs>
        <w:ind w:left="2820" w:hanging="356"/>
      </w:pPr>
      <w:rPr>
        <w:rFonts w:cs="Times New Roman"/>
      </w:rPr>
    </w:lvl>
    <w:lvl w:ilvl="4" w:tplc="B1906BF4">
      <w:start w:val="1"/>
      <w:numFmt w:val="lowerLetter"/>
      <w:lvlText w:val="%5."/>
      <w:lvlJc w:val="left"/>
      <w:pPr>
        <w:tabs>
          <w:tab w:val="left" w:pos="3540"/>
        </w:tabs>
        <w:ind w:left="3540" w:hanging="356"/>
      </w:pPr>
      <w:rPr>
        <w:rFonts w:cs="Times New Roman"/>
      </w:rPr>
    </w:lvl>
    <w:lvl w:ilvl="5" w:tplc="10BA2F62">
      <w:start w:val="1"/>
      <w:numFmt w:val="lowerRoman"/>
      <w:lvlText w:val="%6."/>
      <w:lvlJc w:val="right"/>
      <w:pPr>
        <w:tabs>
          <w:tab w:val="left" w:pos="4260"/>
        </w:tabs>
        <w:ind w:left="4260" w:hanging="176"/>
      </w:pPr>
      <w:rPr>
        <w:rFonts w:cs="Times New Roman"/>
      </w:rPr>
    </w:lvl>
    <w:lvl w:ilvl="6" w:tplc="22E28CBE">
      <w:start w:val="1"/>
      <w:numFmt w:val="decimal"/>
      <w:lvlText w:val="%7."/>
      <w:lvlJc w:val="left"/>
      <w:pPr>
        <w:tabs>
          <w:tab w:val="left" w:pos="4980"/>
        </w:tabs>
        <w:ind w:left="4980" w:hanging="356"/>
      </w:pPr>
      <w:rPr>
        <w:rFonts w:cs="Times New Roman"/>
      </w:rPr>
    </w:lvl>
    <w:lvl w:ilvl="7" w:tplc="F6AE1C80">
      <w:start w:val="1"/>
      <w:numFmt w:val="lowerLetter"/>
      <w:lvlText w:val="%8."/>
      <w:lvlJc w:val="left"/>
      <w:pPr>
        <w:tabs>
          <w:tab w:val="left" w:pos="5700"/>
        </w:tabs>
        <w:ind w:left="5700" w:hanging="356"/>
      </w:pPr>
      <w:rPr>
        <w:rFonts w:cs="Times New Roman"/>
      </w:rPr>
    </w:lvl>
    <w:lvl w:ilvl="8" w:tplc="E2FEECC0">
      <w:start w:val="1"/>
      <w:numFmt w:val="lowerRoman"/>
      <w:lvlText w:val="%9."/>
      <w:lvlJc w:val="right"/>
      <w:pPr>
        <w:tabs>
          <w:tab w:val="left" w:pos="6420"/>
        </w:tabs>
        <w:ind w:left="6420" w:hanging="176"/>
      </w:pPr>
      <w:rPr>
        <w:rFonts w:cs="Times New Roman"/>
      </w:rPr>
    </w:lvl>
  </w:abstractNum>
  <w:abstractNum w:abstractNumId="24" w15:restartNumberingAfterBreak="0">
    <w:nsid w:val="3CBC3AE5"/>
    <w:multiLevelType w:val="multilevel"/>
    <w:tmpl w:val="003EA556"/>
    <w:lvl w:ilvl="0">
      <w:start w:val="5"/>
      <w:numFmt w:val="decimal"/>
      <w:lvlText w:val="%1"/>
      <w:lvlJc w:val="left"/>
      <w:pPr>
        <w:ind w:left="360" w:hanging="359"/>
      </w:pPr>
      <w:rPr>
        <w:rFonts w:cs="Times New Roman" w:hint="default"/>
      </w:rPr>
    </w:lvl>
    <w:lvl w:ilvl="1">
      <w:start w:val="5"/>
      <w:numFmt w:val="decimal"/>
      <w:lvlText w:val="%1.%2"/>
      <w:lvlJc w:val="left"/>
      <w:pPr>
        <w:ind w:left="720" w:hanging="359"/>
      </w:pPr>
      <w:rPr>
        <w:rFonts w:cs="Times New Roman" w:hint="default"/>
      </w:rPr>
    </w:lvl>
    <w:lvl w:ilvl="2">
      <w:start w:val="1"/>
      <w:numFmt w:val="decimal"/>
      <w:lvlText w:val="%1.%2.%3"/>
      <w:lvlJc w:val="left"/>
      <w:pPr>
        <w:ind w:left="1440" w:hanging="719"/>
      </w:pPr>
      <w:rPr>
        <w:rFonts w:cs="Times New Roman" w:hint="default"/>
      </w:rPr>
    </w:lvl>
    <w:lvl w:ilvl="3">
      <w:start w:val="1"/>
      <w:numFmt w:val="decimal"/>
      <w:lvlText w:val="%1.%2.%3.%4"/>
      <w:lvlJc w:val="left"/>
      <w:pPr>
        <w:ind w:left="2160" w:hanging="1079"/>
      </w:pPr>
      <w:rPr>
        <w:rFonts w:cs="Times New Roman" w:hint="default"/>
      </w:rPr>
    </w:lvl>
    <w:lvl w:ilvl="4">
      <w:start w:val="1"/>
      <w:numFmt w:val="decimal"/>
      <w:lvlText w:val="%1.%2.%3.%4.%5"/>
      <w:lvlJc w:val="left"/>
      <w:pPr>
        <w:ind w:left="2520" w:hanging="1079"/>
      </w:pPr>
      <w:rPr>
        <w:rFonts w:cs="Times New Roman" w:hint="default"/>
      </w:rPr>
    </w:lvl>
    <w:lvl w:ilvl="5">
      <w:start w:val="1"/>
      <w:numFmt w:val="decimal"/>
      <w:lvlText w:val="%1.%2.%3.%4.%5.%6"/>
      <w:lvlJc w:val="left"/>
      <w:pPr>
        <w:ind w:left="3240" w:hanging="1439"/>
      </w:pPr>
      <w:rPr>
        <w:rFonts w:cs="Times New Roman" w:hint="default"/>
      </w:rPr>
    </w:lvl>
    <w:lvl w:ilvl="6">
      <w:start w:val="1"/>
      <w:numFmt w:val="decimal"/>
      <w:lvlText w:val="%1.%2.%3.%4.%5.%6.%7"/>
      <w:lvlJc w:val="left"/>
      <w:pPr>
        <w:ind w:left="3600" w:hanging="1439"/>
      </w:pPr>
      <w:rPr>
        <w:rFonts w:cs="Times New Roman" w:hint="default"/>
      </w:rPr>
    </w:lvl>
    <w:lvl w:ilvl="7">
      <w:start w:val="1"/>
      <w:numFmt w:val="decimal"/>
      <w:lvlText w:val="%1.%2.%3.%4.%5.%6.%7.%8"/>
      <w:lvlJc w:val="left"/>
      <w:pPr>
        <w:ind w:left="4320" w:hanging="1799"/>
      </w:pPr>
      <w:rPr>
        <w:rFonts w:cs="Times New Roman" w:hint="default"/>
      </w:rPr>
    </w:lvl>
    <w:lvl w:ilvl="8">
      <w:start w:val="1"/>
      <w:numFmt w:val="decimal"/>
      <w:lvlText w:val="%1.%2.%3.%4.%5.%6.%7.%8.%9"/>
      <w:lvlJc w:val="left"/>
      <w:pPr>
        <w:ind w:left="4680" w:hanging="1799"/>
      </w:pPr>
      <w:rPr>
        <w:rFonts w:cs="Times New Roman" w:hint="default"/>
      </w:rPr>
    </w:lvl>
  </w:abstractNum>
  <w:abstractNum w:abstractNumId="25" w15:restartNumberingAfterBreak="0">
    <w:nsid w:val="4C534E4C"/>
    <w:multiLevelType w:val="hybridMultilevel"/>
    <w:tmpl w:val="DD2C7B9A"/>
    <w:lvl w:ilvl="0" w:tplc="2C82BAB4">
      <w:start w:val="3"/>
      <w:numFmt w:val="decimal"/>
      <w:lvlText w:val="%1"/>
      <w:lvlJc w:val="left"/>
      <w:pPr>
        <w:tabs>
          <w:tab w:val="left" w:pos="420"/>
        </w:tabs>
        <w:ind w:left="420" w:hanging="416"/>
      </w:pPr>
      <w:rPr>
        <w:rFonts w:cs="Times New Roman"/>
      </w:rPr>
    </w:lvl>
    <w:lvl w:ilvl="1" w:tplc="426EF3A8">
      <w:start w:val="1"/>
      <w:numFmt w:val="none"/>
      <w:lvlText w:val=""/>
      <w:lvlJc w:val="left"/>
      <w:pPr>
        <w:tabs>
          <w:tab w:val="left" w:pos="360"/>
        </w:tabs>
      </w:pPr>
      <w:rPr>
        <w:rFonts w:cs="Times New Roman"/>
      </w:rPr>
    </w:lvl>
    <w:lvl w:ilvl="2" w:tplc="177EC018">
      <w:start w:val="1"/>
      <w:numFmt w:val="none"/>
      <w:lvlText w:val=""/>
      <w:lvlJc w:val="left"/>
      <w:pPr>
        <w:tabs>
          <w:tab w:val="left" w:pos="360"/>
        </w:tabs>
      </w:pPr>
      <w:rPr>
        <w:rFonts w:cs="Times New Roman"/>
      </w:rPr>
    </w:lvl>
    <w:lvl w:ilvl="3" w:tplc="F9B8D518">
      <w:start w:val="1"/>
      <w:numFmt w:val="none"/>
      <w:lvlText w:val=""/>
      <w:lvlJc w:val="left"/>
      <w:pPr>
        <w:tabs>
          <w:tab w:val="left" w:pos="360"/>
        </w:tabs>
      </w:pPr>
      <w:rPr>
        <w:rFonts w:cs="Times New Roman"/>
      </w:rPr>
    </w:lvl>
    <w:lvl w:ilvl="4" w:tplc="A63E378E">
      <w:start w:val="1"/>
      <w:numFmt w:val="none"/>
      <w:lvlText w:val=""/>
      <w:lvlJc w:val="left"/>
      <w:pPr>
        <w:tabs>
          <w:tab w:val="left" w:pos="360"/>
        </w:tabs>
      </w:pPr>
      <w:rPr>
        <w:rFonts w:cs="Times New Roman"/>
      </w:rPr>
    </w:lvl>
    <w:lvl w:ilvl="5" w:tplc="94B6B462">
      <w:start w:val="1"/>
      <w:numFmt w:val="none"/>
      <w:lvlText w:val=""/>
      <w:lvlJc w:val="left"/>
      <w:pPr>
        <w:tabs>
          <w:tab w:val="left" w:pos="360"/>
        </w:tabs>
      </w:pPr>
      <w:rPr>
        <w:rFonts w:cs="Times New Roman"/>
      </w:rPr>
    </w:lvl>
    <w:lvl w:ilvl="6" w:tplc="B19A0FF8">
      <w:start w:val="1"/>
      <w:numFmt w:val="none"/>
      <w:lvlText w:val=""/>
      <w:lvlJc w:val="left"/>
      <w:pPr>
        <w:tabs>
          <w:tab w:val="left" w:pos="360"/>
        </w:tabs>
      </w:pPr>
      <w:rPr>
        <w:rFonts w:cs="Times New Roman"/>
      </w:rPr>
    </w:lvl>
    <w:lvl w:ilvl="7" w:tplc="DD3CE11E">
      <w:start w:val="1"/>
      <w:numFmt w:val="none"/>
      <w:lvlText w:val=""/>
      <w:lvlJc w:val="left"/>
      <w:pPr>
        <w:tabs>
          <w:tab w:val="left" w:pos="360"/>
        </w:tabs>
      </w:pPr>
      <w:rPr>
        <w:rFonts w:cs="Times New Roman"/>
      </w:rPr>
    </w:lvl>
    <w:lvl w:ilvl="8" w:tplc="E19006D4">
      <w:start w:val="1"/>
      <w:numFmt w:val="none"/>
      <w:lvlText w:val=""/>
      <w:lvlJc w:val="left"/>
      <w:pPr>
        <w:tabs>
          <w:tab w:val="left" w:pos="360"/>
        </w:tabs>
      </w:pPr>
      <w:rPr>
        <w:rFonts w:cs="Times New Roman"/>
      </w:rPr>
    </w:lvl>
  </w:abstractNum>
  <w:abstractNum w:abstractNumId="26" w15:restartNumberingAfterBreak="0">
    <w:nsid w:val="5AAF23D3"/>
    <w:multiLevelType w:val="hybridMultilevel"/>
    <w:tmpl w:val="B6CE74A6"/>
    <w:lvl w:ilvl="0" w:tplc="5C2EC888">
      <w:start w:val="7"/>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27" w15:restartNumberingAfterBreak="0">
    <w:nsid w:val="5CA318CA"/>
    <w:multiLevelType w:val="hybridMultilevel"/>
    <w:tmpl w:val="808618A0"/>
    <w:lvl w:ilvl="0" w:tplc="0DB2E4D6">
      <w:start w:val="10"/>
      <w:numFmt w:val="decimal"/>
      <w:lvlText w:val="%1)"/>
      <w:lvlJc w:val="left"/>
      <w:pPr>
        <w:tabs>
          <w:tab w:val="left" w:pos="720"/>
        </w:tabs>
        <w:ind w:left="720" w:hanging="356"/>
      </w:pPr>
      <w:rPr>
        <w:rFonts w:cs="Times New Roman"/>
      </w:rPr>
    </w:lvl>
    <w:lvl w:ilvl="1" w:tplc="9FD41712">
      <w:start w:val="1"/>
      <w:numFmt w:val="lowerLetter"/>
      <w:lvlText w:val="%2."/>
      <w:lvlJc w:val="left"/>
      <w:pPr>
        <w:tabs>
          <w:tab w:val="left" w:pos="1440"/>
        </w:tabs>
        <w:ind w:left="1440" w:hanging="356"/>
      </w:pPr>
      <w:rPr>
        <w:rFonts w:cs="Times New Roman"/>
      </w:rPr>
    </w:lvl>
    <w:lvl w:ilvl="2" w:tplc="9208CC82">
      <w:start w:val="1"/>
      <w:numFmt w:val="lowerRoman"/>
      <w:lvlText w:val="%3."/>
      <w:lvlJc w:val="right"/>
      <w:pPr>
        <w:tabs>
          <w:tab w:val="left" w:pos="2160"/>
        </w:tabs>
        <w:ind w:left="2160" w:hanging="176"/>
      </w:pPr>
      <w:rPr>
        <w:rFonts w:cs="Times New Roman"/>
      </w:rPr>
    </w:lvl>
    <w:lvl w:ilvl="3" w:tplc="20C0E752">
      <w:start w:val="1"/>
      <w:numFmt w:val="decimal"/>
      <w:lvlText w:val="%4."/>
      <w:lvlJc w:val="left"/>
      <w:pPr>
        <w:tabs>
          <w:tab w:val="left" w:pos="2880"/>
        </w:tabs>
        <w:ind w:left="2880" w:hanging="356"/>
      </w:pPr>
      <w:rPr>
        <w:rFonts w:cs="Times New Roman"/>
      </w:rPr>
    </w:lvl>
    <w:lvl w:ilvl="4" w:tplc="E68E8F56">
      <w:start w:val="1"/>
      <w:numFmt w:val="lowerLetter"/>
      <w:lvlText w:val="%5."/>
      <w:lvlJc w:val="left"/>
      <w:pPr>
        <w:tabs>
          <w:tab w:val="left" w:pos="3600"/>
        </w:tabs>
        <w:ind w:left="3600" w:hanging="356"/>
      </w:pPr>
      <w:rPr>
        <w:rFonts w:cs="Times New Roman"/>
      </w:rPr>
    </w:lvl>
    <w:lvl w:ilvl="5" w:tplc="7F30C692">
      <w:start w:val="1"/>
      <w:numFmt w:val="lowerRoman"/>
      <w:lvlText w:val="%6."/>
      <w:lvlJc w:val="right"/>
      <w:pPr>
        <w:tabs>
          <w:tab w:val="left" w:pos="4320"/>
        </w:tabs>
        <w:ind w:left="4320" w:hanging="176"/>
      </w:pPr>
      <w:rPr>
        <w:rFonts w:cs="Times New Roman"/>
      </w:rPr>
    </w:lvl>
    <w:lvl w:ilvl="6" w:tplc="5BECDB6A">
      <w:start w:val="1"/>
      <w:numFmt w:val="decimal"/>
      <w:lvlText w:val="%7."/>
      <w:lvlJc w:val="left"/>
      <w:pPr>
        <w:tabs>
          <w:tab w:val="left" w:pos="5040"/>
        </w:tabs>
        <w:ind w:left="5040" w:hanging="356"/>
      </w:pPr>
      <w:rPr>
        <w:rFonts w:cs="Times New Roman"/>
      </w:rPr>
    </w:lvl>
    <w:lvl w:ilvl="7" w:tplc="2CA4DF8A">
      <w:start w:val="1"/>
      <w:numFmt w:val="lowerLetter"/>
      <w:lvlText w:val="%8."/>
      <w:lvlJc w:val="left"/>
      <w:pPr>
        <w:tabs>
          <w:tab w:val="left" w:pos="5760"/>
        </w:tabs>
        <w:ind w:left="5760" w:hanging="356"/>
      </w:pPr>
      <w:rPr>
        <w:rFonts w:cs="Times New Roman"/>
      </w:rPr>
    </w:lvl>
    <w:lvl w:ilvl="8" w:tplc="49AC9CBC">
      <w:start w:val="1"/>
      <w:numFmt w:val="lowerRoman"/>
      <w:lvlText w:val="%9."/>
      <w:lvlJc w:val="right"/>
      <w:pPr>
        <w:tabs>
          <w:tab w:val="left" w:pos="6480"/>
        </w:tabs>
        <w:ind w:left="6480" w:hanging="176"/>
      </w:pPr>
      <w:rPr>
        <w:rFonts w:cs="Times New Roman"/>
      </w:rPr>
    </w:lvl>
  </w:abstractNum>
  <w:abstractNum w:abstractNumId="28" w15:restartNumberingAfterBreak="0">
    <w:nsid w:val="5DB94069"/>
    <w:multiLevelType w:val="hybridMultilevel"/>
    <w:tmpl w:val="56403A18"/>
    <w:lvl w:ilvl="0" w:tplc="1CE84D36">
      <w:start w:val="6"/>
      <w:numFmt w:val="decimal"/>
      <w:lvlText w:val="%1"/>
      <w:lvlJc w:val="left"/>
      <w:pPr>
        <w:tabs>
          <w:tab w:val="left" w:pos="420"/>
        </w:tabs>
        <w:ind w:left="420" w:hanging="416"/>
      </w:pPr>
      <w:rPr>
        <w:rFonts w:cs="Times New Roman"/>
      </w:rPr>
    </w:lvl>
    <w:lvl w:ilvl="1" w:tplc="9BD253D2">
      <w:start w:val="1"/>
      <w:numFmt w:val="none"/>
      <w:lvlText w:val=""/>
      <w:lvlJc w:val="left"/>
      <w:pPr>
        <w:tabs>
          <w:tab w:val="left" w:pos="360"/>
        </w:tabs>
      </w:pPr>
      <w:rPr>
        <w:rFonts w:cs="Times New Roman"/>
      </w:rPr>
    </w:lvl>
    <w:lvl w:ilvl="2" w:tplc="2DBCD382">
      <w:start w:val="1"/>
      <w:numFmt w:val="none"/>
      <w:lvlText w:val=""/>
      <w:lvlJc w:val="left"/>
      <w:pPr>
        <w:tabs>
          <w:tab w:val="left" w:pos="360"/>
        </w:tabs>
      </w:pPr>
      <w:rPr>
        <w:rFonts w:cs="Times New Roman"/>
      </w:rPr>
    </w:lvl>
    <w:lvl w:ilvl="3" w:tplc="A638606E">
      <w:start w:val="1"/>
      <w:numFmt w:val="none"/>
      <w:lvlText w:val=""/>
      <w:lvlJc w:val="left"/>
      <w:pPr>
        <w:tabs>
          <w:tab w:val="left" w:pos="360"/>
        </w:tabs>
      </w:pPr>
      <w:rPr>
        <w:rFonts w:cs="Times New Roman"/>
      </w:rPr>
    </w:lvl>
    <w:lvl w:ilvl="4" w:tplc="DE0AA40C">
      <w:start w:val="1"/>
      <w:numFmt w:val="none"/>
      <w:lvlText w:val=""/>
      <w:lvlJc w:val="left"/>
      <w:pPr>
        <w:tabs>
          <w:tab w:val="left" w:pos="360"/>
        </w:tabs>
      </w:pPr>
      <w:rPr>
        <w:rFonts w:cs="Times New Roman"/>
      </w:rPr>
    </w:lvl>
    <w:lvl w:ilvl="5" w:tplc="CAC0BDB4">
      <w:start w:val="1"/>
      <w:numFmt w:val="none"/>
      <w:lvlText w:val=""/>
      <w:lvlJc w:val="left"/>
      <w:pPr>
        <w:tabs>
          <w:tab w:val="left" w:pos="360"/>
        </w:tabs>
      </w:pPr>
      <w:rPr>
        <w:rFonts w:cs="Times New Roman"/>
      </w:rPr>
    </w:lvl>
    <w:lvl w:ilvl="6" w:tplc="1B3A02E4">
      <w:start w:val="1"/>
      <w:numFmt w:val="none"/>
      <w:lvlText w:val=""/>
      <w:lvlJc w:val="left"/>
      <w:pPr>
        <w:tabs>
          <w:tab w:val="left" w:pos="360"/>
        </w:tabs>
      </w:pPr>
      <w:rPr>
        <w:rFonts w:cs="Times New Roman"/>
      </w:rPr>
    </w:lvl>
    <w:lvl w:ilvl="7" w:tplc="4F7A8092">
      <w:start w:val="1"/>
      <w:numFmt w:val="none"/>
      <w:lvlText w:val=""/>
      <w:lvlJc w:val="left"/>
      <w:pPr>
        <w:tabs>
          <w:tab w:val="left" w:pos="360"/>
        </w:tabs>
      </w:pPr>
      <w:rPr>
        <w:rFonts w:cs="Times New Roman"/>
      </w:rPr>
    </w:lvl>
    <w:lvl w:ilvl="8" w:tplc="D3944D32">
      <w:start w:val="1"/>
      <w:numFmt w:val="none"/>
      <w:lvlText w:val=""/>
      <w:lvlJc w:val="left"/>
      <w:pPr>
        <w:tabs>
          <w:tab w:val="left" w:pos="360"/>
        </w:tabs>
      </w:pPr>
      <w:rPr>
        <w:rFonts w:cs="Times New Roman"/>
      </w:rPr>
    </w:lvl>
  </w:abstractNum>
  <w:abstractNum w:abstractNumId="29" w15:restartNumberingAfterBreak="0">
    <w:nsid w:val="63976FFD"/>
    <w:multiLevelType w:val="hybridMultilevel"/>
    <w:tmpl w:val="A3ECF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86782A"/>
    <w:multiLevelType w:val="hybridMultilevel"/>
    <w:tmpl w:val="7EE8F56E"/>
    <w:lvl w:ilvl="0" w:tplc="25D24784">
      <w:start w:val="10"/>
      <w:numFmt w:val="decimal"/>
      <w:lvlText w:val="%1)"/>
      <w:lvlJc w:val="left"/>
      <w:pPr>
        <w:tabs>
          <w:tab w:val="left" w:pos="720"/>
        </w:tabs>
        <w:ind w:left="720" w:hanging="356"/>
      </w:pPr>
      <w:rPr>
        <w:rFonts w:cs="Times New Roman"/>
      </w:rPr>
    </w:lvl>
    <w:lvl w:ilvl="1" w:tplc="246460FE">
      <w:start w:val="1"/>
      <w:numFmt w:val="lowerLetter"/>
      <w:lvlText w:val="%2."/>
      <w:lvlJc w:val="left"/>
      <w:pPr>
        <w:tabs>
          <w:tab w:val="left" w:pos="1440"/>
        </w:tabs>
        <w:ind w:left="1440" w:hanging="356"/>
      </w:pPr>
      <w:rPr>
        <w:rFonts w:cs="Times New Roman"/>
      </w:rPr>
    </w:lvl>
    <w:lvl w:ilvl="2" w:tplc="4EF694DE">
      <w:start w:val="1"/>
      <w:numFmt w:val="lowerRoman"/>
      <w:lvlText w:val="%3."/>
      <w:lvlJc w:val="right"/>
      <w:pPr>
        <w:tabs>
          <w:tab w:val="left" w:pos="2160"/>
        </w:tabs>
        <w:ind w:left="2160" w:hanging="176"/>
      </w:pPr>
      <w:rPr>
        <w:rFonts w:cs="Times New Roman"/>
      </w:rPr>
    </w:lvl>
    <w:lvl w:ilvl="3" w:tplc="88D84C82">
      <w:start w:val="1"/>
      <w:numFmt w:val="decimal"/>
      <w:lvlText w:val="%4."/>
      <w:lvlJc w:val="left"/>
      <w:pPr>
        <w:tabs>
          <w:tab w:val="left" w:pos="2880"/>
        </w:tabs>
        <w:ind w:left="2880" w:hanging="356"/>
      </w:pPr>
      <w:rPr>
        <w:rFonts w:cs="Times New Roman"/>
      </w:rPr>
    </w:lvl>
    <w:lvl w:ilvl="4" w:tplc="A1B64C1C">
      <w:start w:val="1"/>
      <w:numFmt w:val="lowerLetter"/>
      <w:lvlText w:val="%5."/>
      <w:lvlJc w:val="left"/>
      <w:pPr>
        <w:tabs>
          <w:tab w:val="left" w:pos="3600"/>
        </w:tabs>
        <w:ind w:left="3600" w:hanging="356"/>
      </w:pPr>
      <w:rPr>
        <w:rFonts w:cs="Times New Roman"/>
      </w:rPr>
    </w:lvl>
    <w:lvl w:ilvl="5" w:tplc="35F6AF5A">
      <w:start w:val="1"/>
      <w:numFmt w:val="lowerRoman"/>
      <w:lvlText w:val="%6."/>
      <w:lvlJc w:val="right"/>
      <w:pPr>
        <w:tabs>
          <w:tab w:val="left" w:pos="4320"/>
        </w:tabs>
        <w:ind w:left="4320" w:hanging="176"/>
      </w:pPr>
      <w:rPr>
        <w:rFonts w:cs="Times New Roman"/>
      </w:rPr>
    </w:lvl>
    <w:lvl w:ilvl="6" w:tplc="AE5ECF7E">
      <w:start w:val="1"/>
      <w:numFmt w:val="decimal"/>
      <w:lvlText w:val="%7."/>
      <w:lvlJc w:val="left"/>
      <w:pPr>
        <w:tabs>
          <w:tab w:val="left" w:pos="5040"/>
        </w:tabs>
        <w:ind w:left="5040" w:hanging="356"/>
      </w:pPr>
      <w:rPr>
        <w:rFonts w:cs="Times New Roman"/>
      </w:rPr>
    </w:lvl>
    <w:lvl w:ilvl="7" w:tplc="AED25388">
      <w:start w:val="1"/>
      <w:numFmt w:val="lowerLetter"/>
      <w:lvlText w:val="%8."/>
      <w:lvlJc w:val="left"/>
      <w:pPr>
        <w:tabs>
          <w:tab w:val="left" w:pos="5760"/>
        </w:tabs>
        <w:ind w:left="5760" w:hanging="356"/>
      </w:pPr>
      <w:rPr>
        <w:rFonts w:cs="Times New Roman"/>
      </w:rPr>
    </w:lvl>
    <w:lvl w:ilvl="8" w:tplc="11541F3C">
      <w:start w:val="1"/>
      <w:numFmt w:val="lowerRoman"/>
      <w:lvlText w:val="%9."/>
      <w:lvlJc w:val="right"/>
      <w:pPr>
        <w:tabs>
          <w:tab w:val="left" w:pos="6480"/>
        </w:tabs>
        <w:ind w:left="6480" w:hanging="176"/>
      </w:pPr>
      <w:rPr>
        <w:rFonts w:cs="Times New Roman"/>
      </w:rPr>
    </w:lvl>
  </w:abstractNum>
  <w:abstractNum w:abstractNumId="31" w15:restartNumberingAfterBreak="0">
    <w:nsid w:val="7AFA19B9"/>
    <w:multiLevelType w:val="hybridMultilevel"/>
    <w:tmpl w:val="086A2D0C"/>
    <w:lvl w:ilvl="0" w:tplc="6C7405AA">
      <w:start w:val="5"/>
      <w:numFmt w:val="decimal"/>
      <w:lvlText w:val="%1"/>
      <w:lvlJc w:val="left"/>
      <w:pPr>
        <w:tabs>
          <w:tab w:val="left" w:pos="420"/>
        </w:tabs>
        <w:ind w:left="420" w:hanging="416"/>
      </w:pPr>
      <w:rPr>
        <w:rFonts w:cs="Times New Roman"/>
        <w:b/>
      </w:rPr>
    </w:lvl>
    <w:lvl w:ilvl="1" w:tplc="A43E51A6">
      <w:start w:val="1"/>
      <w:numFmt w:val="none"/>
      <w:lvlText w:val=""/>
      <w:lvlJc w:val="left"/>
      <w:pPr>
        <w:tabs>
          <w:tab w:val="left" w:pos="360"/>
        </w:tabs>
      </w:pPr>
      <w:rPr>
        <w:rFonts w:cs="Times New Roman"/>
      </w:rPr>
    </w:lvl>
    <w:lvl w:ilvl="2" w:tplc="CCD6E472">
      <w:start w:val="1"/>
      <w:numFmt w:val="none"/>
      <w:lvlText w:val=""/>
      <w:lvlJc w:val="left"/>
      <w:pPr>
        <w:tabs>
          <w:tab w:val="left" w:pos="360"/>
        </w:tabs>
      </w:pPr>
      <w:rPr>
        <w:rFonts w:cs="Times New Roman"/>
      </w:rPr>
    </w:lvl>
    <w:lvl w:ilvl="3" w:tplc="7CB6E102">
      <w:start w:val="1"/>
      <w:numFmt w:val="none"/>
      <w:lvlText w:val=""/>
      <w:lvlJc w:val="left"/>
      <w:pPr>
        <w:tabs>
          <w:tab w:val="left" w:pos="360"/>
        </w:tabs>
      </w:pPr>
      <w:rPr>
        <w:rFonts w:cs="Times New Roman"/>
      </w:rPr>
    </w:lvl>
    <w:lvl w:ilvl="4" w:tplc="93A0D3E8">
      <w:start w:val="1"/>
      <w:numFmt w:val="none"/>
      <w:lvlText w:val=""/>
      <w:lvlJc w:val="left"/>
      <w:pPr>
        <w:tabs>
          <w:tab w:val="left" w:pos="360"/>
        </w:tabs>
      </w:pPr>
      <w:rPr>
        <w:rFonts w:cs="Times New Roman"/>
      </w:rPr>
    </w:lvl>
    <w:lvl w:ilvl="5" w:tplc="E26626AA">
      <w:start w:val="1"/>
      <w:numFmt w:val="none"/>
      <w:lvlText w:val=""/>
      <w:lvlJc w:val="left"/>
      <w:pPr>
        <w:tabs>
          <w:tab w:val="left" w:pos="360"/>
        </w:tabs>
      </w:pPr>
      <w:rPr>
        <w:rFonts w:cs="Times New Roman"/>
      </w:rPr>
    </w:lvl>
    <w:lvl w:ilvl="6" w:tplc="BCE085F6">
      <w:start w:val="1"/>
      <w:numFmt w:val="none"/>
      <w:lvlText w:val=""/>
      <w:lvlJc w:val="left"/>
      <w:pPr>
        <w:tabs>
          <w:tab w:val="left" w:pos="360"/>
        </w:tabs>
      </w:pPr>
      <w:rPr>
        <w:rFonts w:cs="Times New Roman"/>
      </w:rPr>
    </w:lvl>
    <w:lvl w:ilvl="7" w:tplc="AA3890DE">
      <w:start w:val="1"/>
      <w:numFmt w:val="none"/>
      <w:lvlText w:val=""/>
      <w:lvlJc w:val="left"/>
      <w:pPr>
        <w:tabs>
          <w:tab w:val="left" w:pos="360"/>
        </w:tabs>
      </w:pPr>
      <w:rPr>
        <w:rFonts w:cs="Times New Roman"/>
      </w:rPr>
    </w:lvl>
    <w:lvl w:ilvl="8" w:tplc="2A709986">
      <w:start w:val="1"/>
      <w:numFmt w:val="none"/>
      <w:lvlText w:val=""/>
      <w:lvlJc w:val="left"/>
      <w:pPr>
        <w:tabs>
          <w:tab w:val="left" w:pos="360"/>
        </w:tabs>
      </w:pPr>
      <w:rPr>
        <w:rFonts w:cs="Times New Roman"/>
      </w:rPr>
    </w:lvl>
  </w:abstractNum>
  <w:abstractNum w:abstractNumId="32" w15:restartNumberingAfterBreak="0">
    <w:nsid w:val="7EE31F86"/>
    <w:multiLevelType w:val="multilevel"/>
    <w:tmpl w:val="1B4C9864"/>
    <w:lvl w:ilvl="0">
      <w:start w:val="5"/>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num w:numId="1" w16cid:durableId="1170023352">
    <w:abstractNumId w:val="22"/>
  </w:num>
  <w:num w:numId="2" w16cid:durableId="200746790">
    <w:abstractNumId w:val="25"/>
  </w:num>
  <w:num w:numId="3" w16cid:durableId="1645889014">
    <w:abstractNumId w:val="25"/>
    <w:lvlOverride w:ilvl="0">
      <w:startOverride w:val="5"/>
    </w:lvlOverride>
  </w:num>
  <w:num w:numId="4" w16cid:durableId="423840151">
    <w:abstractNumId w:val="25"/>
    <w:lvlOverride w:ilvl="0">
      <w:startOverride w:val="7"/>
    </w:lvlOverride>
  </w:num>
  <w:num w:numId="5" w16cid:durableId="1927380241">
    <w:abstractNumId w:val="15"/>
  </w:num>
  <w:num w:numId="6" w16cid:durableId="2091734180">
    <w:abstractNumId w:val="31"/>
  </w:num>
  <w:num w:numId="7" w16cid:durableId="2118406124">
    <w:abstractNumId w:val="23"/>
  </w:num>
  <w:num w:numId="8" w16cid:durableId="1679848618">
    <w:abstractNumId w:val="30"/>
  </w:num>
  <w:num w:numId="9" w16cid:durableId="1891576699">
    <w:abstractNumId w:val="28"/>
  </w:num>
  <w:num w:numId="10" w16cid:durableId="2071883531">
    <w:abstractNumId w:val="16"/>
  </w:num>
  <w:num w:numId="11" w16cid:durableId="1058818877">
    <w:abstractNumId w:val="27"/>
  </w:num>
  <w:num w:numId="12" w16cid:durableId="855537596">
    <w:abstractNumId w:val="17"/>
  </w:num>
  <w:num w:numId="13" w16cid:durableId="981809198">
    <w:abstractNumId w:val="20"/>
  </w:num>
  <w:num w:numId="14" w16cid:durableId="1695693425">
    <w:abstractNumId w:val="13"/>
  </w:num>
  <w:num w:numId="15" w16cid:durableId="1832090937">
    <w:abstractNumId w:val="21"/>
  </w:num>
  <w:num w:numId="16" w16cid:durableId="365060079">
    <w:abstractNumId w:val="24"/>
  </w:num>
  <w:num w:numId="17" w16cid:durableId="1096902729">
    <w:abstractNumId w:val="19"/>
  </w:num>
  <w:num w:numId="18" w16cid:durableId="716398073">
    <w:abstractNumId w:val="18"/>
  </w:num>
  <w:num w:numId="19" w16cid:durableId="1047097821">
    <w:abstractNumId w:val="32"/>
  </w:num>
  <w:num w:numId="20" w16cid:durableId="1075669897">
    <w:abstractNumId w:val="12"/>
  </w:num>
  <w:num w:numId="21" w16cid:durableId="922300273">
    <w:abstractNumId w:val="9"/>
  </w:num>
  <w:num w:numId="22" w16cid:durableId="1261371599">
    <w:abstractNumId w:val="7"/>
  </w:num>
  <w:num w:numId="23" w16cid:durableId="1067067113">
    <w:abstractNumId w:val="6"/>
  </w:num>
  <w:num w:numId="24" w16cid:durableId="1810978892">
    <w:abstractNumId w:val="5"/>
  </w:num>
  <w:num w:numId="25" w16cid:durableId="148059133">
    <w:abstractNumId w:val="4"/>
  </w:num>
  <w:num w:numId="26" w16cid:durableId="1483623810">
    <w:abstractNumId w:val="8"/>
  </w:num>
  <w:num w:numId="27" w16cid:durableId="1630628149">
    <w:abstractNumId w:val="3"/>
  </w:num>
  <w:num w:numId="28" w16cid:durableId="1908805853">
    <w:abstractNumId w:val="2"/>
  </w:num>
  <w:num w:numId="29" w16cid:durableId="208422669">
    <w:abstractNumId w:val="1"/>
  </w:num>
  <w:num w:numId="30" w16cid:durableId="736585964">
    <w:abstractNumId w:val="0"/>
  </w:num>
  <w:num w:numId="31" w16cid:durableId="104006989">
    <w:abstractNumId w:val="11"/>
  </w:num>
  <w:num w:numId="32" w16cid:durableId="1391461860">
    <w:abstractNumId w:val="10"/>
  </w:num>
  <w:num w:numId="33" w16cid:durableId="186068703">
    <w:abstractNumId w:val="14"/>
  </w:num>
  <w:num w:numId="34" w16cid:durableId="1627588392">
    <w:abstractNumId w:val="29"/>
  </w:num>
  <w:num w:numId="35" w16cid:durableId="16241158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6"/>
    <w:rsid w:val="0001331B"/>
    <w:rsid w:val="00022CF6"/>
    <w:rsid w:val="00026386"/>
    <w:rsid w:val="0003169B"/>
    <w:rsid w:val="00032D65"/>
    <w:rsid w:val="00051959"/>
    <w:rsid w:val="00065C42"/>
    <w:rsid w:val="00065E4B"/>
    <w:rsid w:val="00096E4B"/>
    <w:rsid w:val="00097B98"/>
    <w:rsid w:val="000C2BC1"/>
    <w:rsid w:val="000E4654"/>
    <w:rsid w:val="000E4C66"/>
    <w:rsid w:val="00101ADD"/>
    <w:rsid w:val="00122588"/>
    <w:rsid w:val="00141165"/>
    <w:rsid w:val="001432AD"/>
    <w:rsid w:val="0016037A"/>
    <w:rsid w:val="00162698"/>
    <w:rsid w:val="001714A3"/>
    <w:rsid w:val="00171F8A"/>
    <w:rsid w:val="00173D1A"/>
    <w:rsid w:val="001774B3"/>
    <w:rsid w:val="00195FD0"/>
    <w:rsid w:val="001A3EA5"/>
    <w:rsid w:val="001A7AF8"/>
    <w:rsid w:val="001C584F"/>
    <w:rsid w:val="001D2664"/>
    <w:rsid w:val="001D45D3"/>
    <w:rsid w:val="001F7FF4"/>
    <w:rsid w:val="002115B2"/>
    <w:rsid w:val="00234252"/>
    <w:rsid w:val="00234596"/>
    <w:rsid w:val="00263CE4"/>
    <w:rsid w:val="002705C4"/>
    <w:rsid w:val="00272BE1"/>
    <w:rsid w:val="002804E3"/>
    <w:rsid w:val="0028068A"/>
    <w:rsid w:val="00291797"/>
    <w:rsid w:val="002A21D3"/>
    <w:rsid w:val="002B35B7"/>
    <w:rsid w:val="002B3A4F"/>
    <w:rsid w:val="002C4205"/>
    <w:rsid w:val="002D2356"/>
    <w:rsid w:val="002D6796"/>
    <w:rsid w:val="002E4FBB"/>
    <w:rsid w:val="00301110"/>
    <w:rsid w:val="00301D38"/>
    <w:rsid w:val="00314374"/>
    <w:rsid w:val="00322B0F"/>
    <w:rsid w:val="00325D23"/>
    <w:rsid w:val="00344F20"/>
    <w:rsid w:val="0036124D"/>
    <w:rsid w:val="00365748"/>
    <w:rsid w:val="00376310"/>
    <w:rsid w:val="003808B0"/>
    <w:rsid w:val="00383116"/>
    <w:rsid w:val="003F2321"/>
    <w:rsid w:val="0040015D"/>
    <w:rsid w:val="0040679B"/>
    <w:rsid w:val="00414ED0"/>
    <w:rsid w:val="004255A5"/>
    <w:rsid w:val="004660D6"/>
    <w:rsid w:val="00495AF1"/>
    <w:rsid w:val="004E1394"/>
    <w:rsid w:val="004E7721"/>
    <w:rsid w:val="0050495F"/>
    <w:rsid w:val="00504DC0"/>
    <w:rsid w:val="00505B71"/>
    <w:rsid w:val="00513539"/>
    <w:rsid w:val="00534651"/>
    <w:rsid w:val="00535FEA"/>
    <w:rsid w:val="00561C6E"/>
    <w:rsid w:val="005636E8"/>
    <w:rsid w:val="005711CB"/>
    <w:rsid w:val="00582223"/>
    <w:rsid w:val="00587E48"/>
    <w:rsid w:val="005A3EAD"/>
    <w:rsid w:val="005F60D7"/>
    <w:rsid w:val="0060527C"/>
    <w:rsid w:val="00622866"/>
    <w:rsid w:val="0062791F"/>
    <w:rsid w:val="00644388"/>
    <w:rsid w:val="00647580"/>
    <w:rsid w:val="00657B05"/>
    <w:rsid w:val="0067605C"/>
    <w:rsid w:val="00694C49"/>
    <w:rsid w:val="006A3206"/>
    <w:rsid w:val="006B201F"/>
    <w:rsid w:val="006C3BA8"/>
    <w:rsid w:val="006D5F26"/>
    <w:rsid w:val="006F4EEB"/>
    <w:rsid w:val="00706D23"/>
    <w:rsid w:val="007148C5"/>
    <w:rsid w:val="00722950"/>
    <w:rsid w:val="0074281E"/>
    <w:rsid w:val="007721EB"/>
    <w:rsid w:val="00772AB6"/>
    <w:rsid w:val="00776162"/>
    <w:rsid w:val="007827F0"/>
    <w:rsid w:val="007A4EC3"/>
    <w:rsid w:val="007D480F"/>
    <w:rsid w:val="007E4D2B"/>
    <w:rsid w:val="007E4DDC"/>
    <w:rsid w:val="007E644E"/>
    <w:rsid w:val="007F1E59"/>
    <w:rsid w:val="007F2D05"/>
    <w:rsid w:val="007F4851"/>
    <w:rsid w:val="00800E89"/>
    <w:rsid w:val="00810534"/>
    <w:rsid w:val="00811D24"/>
    <w:rsid w:val="00827AC0"/>
    <w:rsid w:val="00833D2E"/>
    <w:rsid w:val="0085551A"/>
    <w:rsid w:val="008670EF"/>
    <w:rsid w:val="00872C3A"/>
    <w:rsid w:val="0087417E"/>
    <w:rsid w:val="00886015"/>
    <w:rsid w:val="00893A19"/>
    <w:rsid w:val="00893E9C"/>
    <w:rsid w:val="008A2B0E"/>
    <w:rsid w:val="008C708C"/>
    <w:rsid w:val="008D33EC"/>
    <w:rsid w:val="008D4C51"/>
    <w:rsid w:val="008F149A"/>
    <w:rsid w:val="009436E9"/>
    <w:rsid w:val="0094693E"/>
    <w:rsid w:val="009557AB"/>
    <w:rsid w:val="00985C2E"/>
    <w:rsid w:val="00990026"/>
    <w:rsid w:val="009A2790"/>
    <w:rsid w:val="009D4596"/>
    <w:rsid w:val="009D60A3"/>
    <w:rsid w:val="009E5AFA"/>
    <w:rsid w:val="00A00321"/>
    <w:rsid w:val="00A2072D"/>
    <w:rsid w:val="00A20883"/>
    <w:rsid w:val="00A32BB5"/>
    <w:rsid w:val="00A3776B"/>
    <w:rsid w:val="00A4693F"/>
    <w:rsid w:val="00A508B8"/>
    <w:rsid w:val="00A53237"/>
    <w:rsid w:val="00A56733"/>
    <w:rsid w:val="00A56E88"/>
    <w:rsid w:val="00A64030"/>
    <w:rsid w:val="00A7110B"/>
    <w:rsid w:val="00A90082"/>
    <w:rsid w:val="00A9024D"/>
    <w:rsid w:val="00A95AED"/>
    <w:rsid w:val="00AA72FD"/>
    <w:rsid w:val="00AC787F"/>
    <w:rsid w:val="00B238E7"/>
    <w:rsid w:val="00B3564C"/>
    <w:rsid w:val="00B469B5"/>
    <w:rsid w:val="00B600CF"/>
    <w:rsid w:val="00B61EB9"/>
    <w:rsid w:val="00B64411"/>
    <w:rsid w:val="00B668F4"/>
    <w:rsid w:val="00B66ED3"/>
    <w:rsid w:val="00B82A5C"/>
    <w:rsid w:val="00B84167"/>
    <w:rsid w:val="00B851F9"/>
    <w:rsid w:val="00B92BE8"/>
    <w:rsid w:val="00B93EFC"/>
    <w:rsid w:val="00BB5895"/>
    <w:rsid w:val="00BD66F6"/>
    <w:rsid w:val="00BE5F03"/>
    <w:rsid w:val="00BF2EC2"/>
    <w:rsid w:val="00BF6108"/>
    <w:rsid w:val="00C01AF4"/>
    <w:rsid w:val="00C04C54"/>
    <w:rsid w:val="00C16611"/>
    <w:rsid w:val="00C22ECE"/>
    <w:rsid w:val="00C32A6F"/>
    <w:rsid w:val="00C40CBA"/>
    <w:rsid w:val="00C53818"/>
    <w:rsid w:val="00C620B0"/>
    <w:rsid w:val="00C90756"/>
    <w:rsid w:val="00CA19AF"/>
    <w:rsid w:val="00CA6B2D"/>
    <w:rsid w:val="00CA6B57"/>
    <w:rsid w:val="00CB5194"/>
    <w:rsid w:val="00CE0BD8"/>
    <w:rsid w:val="00CE0EC5"/>
    <w:rsid w:val="00CF4134"/>
    <w:rsid w:val="00CF609A"/>
    <w:rsid w:val="00D064FC"/>
    <w:rsid w:val="00D515FE"/>
    <w:rsid w:val="00D656D5"/>
    <w:rsid w:val="00D77B9A"/>
    <w:rsid w:val="00D87C64"/>
    <w:rsid w:val="00DC2D1C"/>
    <w:rsid w:val="00DC7E70"/>
    <w:rsid w:val="00DD7162"/>
    <w:rsid w:val="00DF17C8"/>
    <w:rsid w:val="00DF4BEE"/>
    <w:rsid w:val="00E03D4B"/>
    <w:rsid w:val="00E110C8"/>
    <w:rsid w:val="00E14975"/>
    <w:rsid w:val="00E46C6D"/>
    <w:rsid w:val="00E96771"/>
    <w:rsid w:val="00EA2DCE"/>
    <w:rsid w:val="00EB12C4"/>
    <w:rsid w:val="00ED6C1F"/>
    <w:rsid w:val="00EF1A91"/>
    <w:rsid w:val="00F12801"/>
    <w:rsid w:val="00F23420"/>
    <w:rsid w:val="00F25F8C"/>
    <w:rsid w:val="00F319E4"/>
    <w:rsid w:val="00F3586E"/>
    <w:rsid w:val="00F42A03"/>
    <w:rsid w:val="00F51235"/>
    <w:rsid w:val="00F734AC"/>
    <w:rsid w:val="00F826E7"/>
    <w:rsid w:val="00F91941"/>
    <w:rsid w:val="00F9780A"/>
    <w:rsid w:val="00FA3674"/>
    <w:rsid w:val="00FB1FF7"/>
    <w:rsid w:val="00FB29A8"/>
    <w:rsid w:val="00FB2EFF"/>
    <w:rsid w:val="00FC2C60"/>
    <w:rsid w:val="00FC363D"/>
    <w:rsid w:val="00FC3F84"/>
    <w:rsid w:val="00FE1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630D37F7"/>
  <w15:docId w15:val="{84E8E317-B533-4437-B80F-9015783F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026"/>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styleId="1">
    <w:name w:val="heading 1"/>
    <w:basedOn w:val="a"/>
    <w:next w:val="a"/>
    <w:link w:val="11"/>
    <w:uiPriority w:val="99"/>
    <w:qFormat/>
    <w:rsid w:val="00990026"/>
    <w:pPr>
      <w:keepNext/>
      <w:spacing w:line="480" w:lineRule="auto"/>
      <w:outlineLvl w:val="0"/>
    </w:pPr>
    <w:rPr>
      <w:b/>
      <w:bCs/>
      <w:sz w:val="26"/>
    </w:rPr>
  </w:style>
  <w:style w:type="paragraph" w:styleId="2">
    <w:name w:val="heading 2"/>
    <w:basedOn w:val="a"/>
    <w:next w:val="a"/>
    <w:uiPriority w:val="99"/>
    <w:qFormat/>
    <w:rsid w:val="00990026"/>
    <w:pPr>
      <w:keepNext/>
      <w:jc w:val="center"/>
      <w:outlineLvl w:val="1"/>
    </w:pPr>
    <w:rPr>
      <w:sz w:val="32"/>
    </w:rPr>
  </w:style>
  <w:style w:type="paragraph" w:styleId="3">
    <w:name w:val="heading 3"/>
    <w:basedOn w:val="a"/>
    <w:next w:val="a"/>
    <w:uiPriority w:val="99"/>
    <w:qFormat/>
    <w:rsid w:val="00990026"/>
    <w:pPr>
      <w:keepNext/>
      <w:jc w:val="center"/>
      <w:outlineLvl w:val="2"/>
    </w:pPr>
    <w:rPr>
      <w:sz w:val="28"/>
    </w:rPr>
  </w:style>
  <w:style w:type="paragraph" w:styleId="4">
    <w:name w:val="heading 4"/>
    <w:basedOn w:val="a"/>
    <w:next w:val="a"/>
    <w:uiPriority w:val="99"/>
    <w:qFormat/>
    <w:rsid w:val="00990026"/>
    <w:pPr>
      <w:keepNext/>
      <w:shd w:val="clear" w:color="auto" w:fill="FFFFFF"/>
      <w:outlineLvl w:val="3"/>
    </w:pPr>
    <w:rPr>
      <w:rFonts w:ascii="Arial" w:hAnsi="Arial"/>
      <w:b/>
      <w:sz w:val="38"/>
    </w:rPr>
  </w:style>
  <w:style w:type="paragraph" w:styleId="5">
    <w:name w:val="heading 5"/>
    <w:basedOn w:val="a"/>
    <w:next w:val="a"/>
    <w:uiPriority w:val="99"/>
    <w:qFormat/>
    <w:rsid w:val="00990026"/>
    <w:pPr>
      <w:keepNext/>
      <w:ind w:firstLine="540"/>
      <w:outlineLvl w:val="4"/>
    </w:pPr>
    <w:rPr>
      <w:b/>
      <w:bCs/>
    </w:rPr>
  </w:style>
  <w:style w:type="paragraph" w:styleId="6">
    <w:name w:val="heading 6"/>
    <w:basedOn w:val="a"/>
    <w:next w:val="a"/>
    <w:uiPriority w:val="99"/>
    <w:qFormat/>
    <w:rsid w:val="00990026"/>
    <w:pPr>
      <w:keepNext/>
      <w:tabs>
        <w:tab w:val="left" w:pos="4125"/>
      </w:tabs>
      <w:jc w:val="center"/>
      <w:outlineLvl w:val="5"/>
    </w:pPr>
    <w:rPr>
      <w:rFonts w:ascii="Arial" w:hAnsi="Arial"/>
      <w:b/>
      <w:bCs/>
    </w:rPr>
  </w:style>
  <w:style w:type="paragraph" w:styleId="7">
    <w:name w:val="heading 7"/>
    <w:basedOn w:val="a"/>
    <w:next w:val="a"/>
    <w:uiPriority w:val="99"/>
    <w:qFormat/>
    <w:rsid w:val="00990026"/>
    <w:pPr>
      <w:keepNext/>
      <w:jc w:val="center"/>
      <w:outlineLvl w:val="6"/>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990026"/>
    <w:rPr>
      <w:rFonts w:ascii="Arial" w:hAnsi="Arial" w:cs="Times New Roman"/>
      <w:sz w:val="40"/>
    </w:rPr>
  </w:style>
  <w:style w:type="character" w:customStyle="1" w:styleId="20">
    <w:name w:val="Заголовок 2 Знак"/>
    <w:basedOn w:val="a0"/>
    <w:link w:val="21"/>
    <w:uiPriority w:val="99"/>
    <w:locked/>
    <w:rsid w:val="00990026"/>
    <w:rPr>
      <w:rFonts w:ascii="Arial" w:hAnsi="Arial"/>
      <w:sz w:val="34"/>
      <w:szCs w:val="22"/>
      <w:lang w:val="ru-RU" w:eastAsia="ru-RU" w:bidi="ar-SA"/>
    </w:rPr>
  </w:style>
  <w:style w:type="character" w:customStyle="1" w:styleId="30">
    <w:name w:val="Заголовок 3 Знак"/>
    <w:basedOn w:val="a0"/>
    <w:link w:val="31"/>
    <w:uiPriority w:val="99"/>
    <w:locked/>
    <w:rsid w:val="00990026"/>
    <w:rPr>
      <w:rFonts w:ascii="Arial" w:hAnsi="Arial"/>
      <w:sz w:val="30"/>
      <w:szCs w:val="30"/>
      <w:lang w:val="ru-RU" w:eastAsia="ru-RU" w:bidi="ar-SA"/>
    </w:rPr>
  </w:style>
  <w:style w:type="character" w:customStyle="1" w:styleId="40">
    <w:name w:val="Заголовок 4 Знак"/>
    <w:basedOn w:val="a0"/>
    <w:link w:val="41"/>
    <w:uiPriority w:val="99"/>
    <w:locked/>
    <w:rsid w:val="00990026"/>
    <w:rPr>
      <w:rFonts w:ascii="Arial" w:hAnsi="Arial"/>
      <w:b/>
      <w:bCs/>
      <w:sz w:val="26"/>
      <w:szCs w:val="26"/>
      <w:lang w:val="ru-RU" w:eastAsia="ru-RU" w:bidi="ar-SA"/>
    </w:rPr>
  </w:style>
  <w:style w:type="character" w:customStyle="1" w:styleId="50">
    <w:name w:val="Заголовок 5 Знак"/>
    <w:basedOn w:val="a0"/>
    <w:link w:val="51"/>
    <w:uiPriority w:val="99"/>
    <w:locked/>
    <w:rsid w:val="00990026"/>
    <w:rPr>
      <w:rFonts w:ascii="Arial" w:hAnsi="Arial"/>
      <w:b/>
      <w:bCs/>
      <w:sz w:val="24"/>
      <w:szCs w:val="24"/>
      <w:lang w:val="ru-RU" w:eastAsia="ru-RU" w:bidi="ar-SA"/>
    </w:rPr>
  </w:style>
  <w:style w:type="character" w:customStyle="1" w:styleId="60">
    <w:name w:val="Заголовок 6 Знак"/>
    <w:basedOn w:val="a0"/>
    <w:link w:val="61"/>
    <w:uiPriority w:val="99"/>
    <w:locked/>
    <w:rsid w:val="00990026"/>
    <w:rPr>
      <w:rFonts w:ascii="Arial" w:hAnsi="Arial"/>
      <w:b/>
      <w:bCs/>
      <w:sz w:val="22"/>
      <w:szCs w:val="22"/>
      <w:lang w:val="ru-RU" w:eastAsia="ru-RU" w:bidi="ar-SA"/>
    </w:rPr>
  </w:style>
  <w:style w:type="character" w:customStyle="1" w:styleId="70">
    <w:name w:val="Заголовок 7 Знак"/>
    <w:basedOn w:val="a0"/>
    <w:link w:val="71"/>
    <w:uiPriority w:val="99"/>
    <w:locked/>
    <w:rsid w:val="00990026"/>
    <w:rPr>
      <w:rFonts w:ascii="Arial" w:hAnsi="Arial"/>
      <w:b/>
      <w:bCs/>
      <w:i/>
      <w:iCs/>
      <w:sz w:val="22"/>
      <w:szCs w:val="22"/>
      <w:lang w:val="ru-RU" w:eastAsia="ru-RU" w:bidi="ar-SA"/>
    </w:rPr>
  </w:style>
  <w:style w:type="character" w:customStyle="1" w:styleId="TitleChar">
    <w:name w:val="Title Char"/>
    <w:uiPriority w:val="99"/>
    <w:rsid w:val="00990026"/>
    <w:rPr>
      <w:sz w:val="48"/>
    </w:rPr>
  </w:style>
  <w:style w:type="character" w:customStyle="1" w:styleId="SubtitleChar">
    <w:name w:val="Subtitle Char"/>
    <w:uiPriority w:val="99"/>
    <w:rsid w:val="00990026"/>
    <w:rPr>
      <w:sz w:val="24"/>
    </w:rPr>
  </w:style>
  <w:style w:type="character" w:customStyle="1" w:styleId="QuoteChar">
    <w:name w:val="Quote Char"/>
    <w:uiPriority w:val="99"/>
    <w:rsid w:val="00990026"/>
    <w:rPr>
      <w:i/>
    </w:rPr>
  </w:style>
  <w:style w:type="character" w:customStyle="1" w:styleId="IntenseQuoteChar">
    <w:name w:val="Intense Quote Char"/>
    <w:uiPriority w:val="99"/>
    <w:rsid w:val="00990026"/>
    <w:rPr>
      <w:i/>
    </w:rPr>
  </w:style>
  <w:style w:type="character" w:customStyle="1" w:styleId="FootnoteTextChar">
    <w:name w:val="Footnote Text Char"/>
    <w:uiPriority w:val="99"/>
    <w:rsid w:val="00990026"/>
    <w:rPr>
      <w:sz w:val="18"/>
    </w:rPr>
  </w:style>
  <w:style w:type="paragraph" w:customStyle="1" w:styleId="110">
    <w:name w:val="Заголовок 11"/>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hAnsi="Arial"/>
      <w:sz w:val="40"/>
      <w:szCs w:val="40"/>
    </w:rPr>
  </w:style>
  <w:style w:type="paragraph" w:customStyle="1" w:styleId="21">
    <w:name w:val="Заголовок 21"/>
    <w:link w:val="2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hAnsi="Arial"/>
      <w:sz w:val="34"/>
      <w:szCs w:val="22"/>
    </w:rPr>
  </w:style>
  <w:style w:type="paragraph" w:customStyle="1" w:styleId="31">
    <w:name w:val="Заголовок 31"/>
    <w:link w:val="3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hAnsi="Arial"/>
      <w:sz w:val="30"/>
      <w:szCs w:val="30"/>
    </w:rPr>
  </w:style>
  <w:style w:type="paragraph" w:customStyle="1" w:styleId="41">
    <w:name w:val="Заголовок 41"/>
    <w:link w:val="4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hAnsi="Arial"/>
      <w:b/>
      <w:bCs/>
      <w:sz w:val="26"/>
      <w:szCs w:val="26"/>
    </w:rPr>
  </w:style>
  <w:style w:type="paragraph" w:customStyle="1" w:styleId="51">
    <w:name w:val="Заголовок 51"/>
    <w:link w:val="5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hAnsi="Arial"/>
      <w:b/>
      <w:bCs/>
      <w:sz w:val="24"/>
      <w:szCs w:val="24"/>
    </w:rPr>
  </w:style>
  <w:style w:type="paragraph" w:customStyle="1" w:styleId="61">
    <w:name w:val="Заголовок 61"/>
    <w:link w:val="6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hAnsi="Arial"/>
      <w:b/>
      <w:bCs/>
      <w:sz w:val="22"/>
      <w:szCs w:val="22"/>
    </w:rPr>
  </w:style>
  <w:style w:type="paragraph" w:customStyle="1" w:styleId="71">
    <w:name w:val="Заголовок 71"/>
    <w:link w:val="7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hAnsi="Arial"/>
      <w:b/>
      <w:bCs/>
      <w:i/>
      <w:iCs/>
      <w:sz w:val="22"/>
      <w:szCs w:val="22"/>
    </w:rPr>
  </w:style>
  <w:style w:type="paragraph" w:customStyle="1" w:styleId="81">
    <w:name w:val="Заголовок 81"/>
    <w:link w:val="Heading8Char"/>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hAnsi="Arial"/>
      <w:i/>
      <w:sz w:val="22"/>
      <w:szCs w:val="22"/>
    </w:rPr>
  </w:style>
  <w:style w:type="character" w:customStyle="1" w:styleId="Heading8Char">
    <w:name w:val="Heading 8 Char"/>
    <w:link w:val="81"/>
    <w:uiPriority w:val="99"/>
    <w:locked/>
    <w:rsid w:val="00990026"/>
    <w:rPr>
      <w:rFonts w:ascii="Arial" w:hAnsi="Arial"/>
      <w:i/>
      <w:sz w:val="22"/>
      <w:szCs w:val="22"/>
      <w:lang w:bidi="ar-SA"/>
    </w:rPr>
  </w:style>
  <w:style w:type="paragraph" w:customStyle="1" w:styleId="91">
    <w:name w:val="Заголовок 91"/>
    <w:link w:val="Heading9Char"/>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hAnsi="Arial"/>
      <w:i/>
      <w:sz w:val="22"/>
      <w:szCs w:val="22"/>
    </w:rPr>
  </w:style>
  <w:style w:type="character" w:customStyle="1" w:styleId="Heading9Char">
    <w:name w:val="Heading 9 Char"/>
    <w:link w:val="91"/>
    <w:uiPriority w:val="99"/>
    <w:locked/>
    <w:rsid w:val="00990026"/>
    <w:rPr>
      <w:rFonts w:ascii="Arial" w:hAnsi="Arial"/>
      <w:i/>
      <w:sz w:val="22"/>
      <w:szCs w:val="22"/>
      <w:lang w:bidi="ar-SA"/>
    </w:rPr>
  </w:style>
  <w:style w:type="paragraph" w:styleId="a3">
    <w:name w:val="List Paragraph"/>
    <w:basedOn w:val="a"/>
    <w:uiPriority w:val="99"/>
    <w:qFormat/>
    <w:rsid w:val="00990026"/>
    <w:pPr>
      <w:ind w:left="720"/>
      <w:contextualSpacing/>
    </w:pPr>
    <w:rPr>
      <w:sz w:val="20"/>
      <w:szCs w:val="22"/>
      <w:lang w:eastAsia="en-US"/>
    </w:rPr>
  </w:style>
  <w:style w:type="paragraph" w:styleId="a4">
    <w:name w:val="No Spacing"/>
    <w:qFormat/>
    <w:rsid w:val="00990026"/>
    <w:pPr>
      <w:pBdr>
        <w:top w:val="none" w:sz="4" w:space="0" w:color="000000"/>
        <w:left w:val="none" w:sz="4" w:space="0" w:color="000000"/>
        <w:bottom w:val="none" w:sz="4" w:space="0" w:color="000000"/>
        <w:right w:val="none" w:sz="4" w:space="0" w:color="000000"/>
        <w:between w:val="none" w:sz="4" w:space="0" w:color="000000"/>
      </w:pBdr>
    </w:pPr>
    <w:rPr>
      <w:szCs w:val="22"/>
      <w:lang w:eastAsia="en-US"/>
    </w:rPr>
  </w:style>
  <w:style w:type="paragraph" w:styleId="a5">
    <w:name w:val="Title"/>
    <w:basedOn w:val="a"/>
    <w:link w:val="a6"/>
    <w:uiPriority w:val="99"/>
    <w:qFormat/>
    <w:rsid w:val="00990026"/>
    <w:pPr>
      <w:widowControl w:val="0"/>
      <w:shd w:val="clear" w:color="auto" w:fill="FFFFFF"/>
      <w:jc w:val="center"/>
    </w:pPr>
    <w:rPr>
      <w:sz w:val="48"/>
      <w:szCs w:val="20"/>
    </w:rPr>
  </w:style>
  <w:style w:type="character" w:customStyle="1" w:styleId="a6">
    <w:name w:val="Заголовок Знак"/>
    <w:basedOn w:val="a0"/>
    <w:link w:val="a5"/>
    <w:uiPriority w:val="99"/>
    <w:locked/>
    <w:rsid w:val="00990026"/>
    <w:rPr>
      <w:rFonts w:cs="Times New Roman"/>
      <w:sz w:val="48"/>
    </w:rPr>
  </w:style>
  <w:style w:type="paragraph" w:styleId="a7">
    <w:name w:val="Subtitle"/>
    <w:basedOn w:val="a"/>
    <w:link w:val="a8"/>
    <w:uiPriority w:val="99"/>
    <w:qFormat/>
    <w:rsid w:val="00990026"/>
    <w:pPr>
      <w:spacing w:before="200" w:after="200"/>
    </w:pPr>
    <w:rPr>
      <w:szCs w:val="20"/>
    </w:rPr>
  </w:style>
  <w:style w:type="character" w:customStyle="1" w:styleId="a8">
    <w:name w:val="Подзаголовок Знак"/>
    <w:basedOn w:val="a0"/>
    <w:link w:val="a7"/>
    <w:uiPriority w:val="99"/>
    <w:locked/>
    <w:rsid w:val="00990026"/>
    <w:rPr>
      <w:rFonts w:cs="Times New Roman"/>
      <w:sz w:val="24"/>
    </w:rPr>
  </w:style>
  <w:style w:type="paragraph" w:styleId="22">
    <w:name w:val="Quote"/>
    <w:basedOn w:val="a"/>
    <w:link w:val="23"/>
    <w:uiPriority w:val="99"/>
    <w:qFormat/>
    <w:rsid w:val="00990026"/>
    <w:pPr>
      <w:ind w:left="720" w:right="720"/>
    </w:pPr>
    <w:rPr>
      <w:i/>
      <w:sz w:val="22"/>
      <w:szCs w:val="20"/>
      <w:lang w:eastAsia="en-US"/>
    </w:rPr>
  </w:style>
  <w:style w:type="character" w:customStyle="1" w:styleId="23">
    <w:name w:val="Цитата 2 Знак"/>
    <w:basedOn w:val="a0"/>
    <w:link w:val="22"/>
    <w:uiPriority w:val="99"/>
    <w:locked/>
    <w:rsid w:val="00990026"/>
    <w:rPr>
      <w:rFonts w:cs="Times New Roman"/>
      <w:i/>
      <w:sz w:val="22"/>
      <w:lang w:val="ru-RU" w:eastAsia="en-US"/>
    </w:rPr>
  </w:style>
  <w:style w:type="paragraph" w:styleId="a9">
    <w:name w:val="Intense Quote"/>
    <w:basedOn w:val="a"/>
    <w:link w:val="aa"/>
    <w:uiPriority w:val="99"/>
    <w:qFormat/>
    <w:rsid w:val="00990026"/>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sz w:val="22"/>
      <w:szCs w:val="20"/>
      <w:lang w:eastAsia="en-US"/>
    </w:rPr>
  </w:style>
  <w:style w:type="character" w:customStyle="1" w:styleId="aa">
    <w:name w:val="Выделенная цитата Знак"/>
    <w:basedOn w:val="a0"/>
    <w:link w:val="a9"/>
    <w:uiPriority w:val="99"/>
    <w:locked/>
    <w:rsid w:val="00990026"/>
    <w:rPr>
      <w:rFonts w:cs="Times New Roman"/>
      <w:i/>
      <w:sz w:val="22"/>
      <w:shd w:val="clear" w:color="auto" w:fill="F2F2F2"/>
      <w:lang w:val="ru-RU" w:eastAsia="en-US"/>
    </w:rPr>
  </w:style>
  <w:style w:type="paragraph" w:customStyle="1" w:styleId="10">
    <w:name w:val="Верхний колонтитул1"/>
    <w:link w:val="HeaderChar"/>
    <w:uiPriority w:val="99"/>
    <w:rsid w:val="00990026"/>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 w:val="22"/>
      <w:szCs w:val="22"/>
      <w:lang w:eastAsia="en-US"/>
    </w:rPr>
  </w:style>
  <w:style w:type="character" w:customStyle="1" w:styleId="HeaderChar">
    <w:name w:val="Header Char"/>
    <w:link w:val="10"/>
    <w:uiPriority w:val="99"/>
    <w:locked/>
    <w:rsid w:val="00990026"/>
    <w:rPr>
      <w:sz w:val="22"/>
      <w:szCs w:val="22"/>
      <w:lang w:val="ru-RU" w:eastAsia="en-US" w:bidi="ar-SA"/>
    </w:rPr>
  </w:style>
  <w:style w:type="paragraph" w:customStyle="1" w:styleId="12">
    <w:name w:val="Нижний колонтитул1"/>
    <w:link w:val="FooterChar"/>
    <w:uiPriority w:val="99"/>
    <w:rsid w:val="00990026"/>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 w:val="22"/>
      <w:szCs w:val="22"/>
      <w:lang w:eastAsia="en-US"/>
    </w:rPr>
  </w:style>
  <w:style w:type="character" w:customStyle="1" w:styleId="FooterChar">
    <w:name w:val="Footer Char"/>
    <w:link w:val="12"/>
    <w:uiPriority w:val="99"/>
    <w:locked/>
    <w:rsid w:val="00990026"/>
    <w:rPr>
      <w:sz w:val="22"/>
      <w:szCs w:val="22"/>
      <w:lang w:val="ru-RU" w:eastAsia="en-US" w:bidi="ar-SA"/>
    </w:rPr>
  </w:style>
  <w:style w:type="table" w:styleId="ab">
    <w:name w:val="Table Grid"/>
    <w:basedOn w:val="a1"/>
    <w:uiPriority w:val="99"/>
    <w:rsid w:val="009900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990026"/>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990026"/>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990026"/>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990026"/>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990026"/>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990026"/>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990026"/>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99002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990026"/>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990026"/>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990026"/>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990026"/>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990026"/>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990026"/>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character" w:styleId="ac">
    <w:name w:val="Hyperlink"/>
    <w:basedOn w:val="a0"/>
    <w:uiPriority w:val="99"/>
    <w:rsid w:val="00990026"/>
    <w:rPr>
      <w:rFonts w:cs="Times New Roman"/>
      <w:color w:val="0000FF"/>
      <w:u w:val="single"/>
    </w:rPr>
  </w:style>
  <w:style w:type="paragraph" w:styleId="ad">
    <w:name w:val="footnote text"/>
    <w:basedOn w:val="a"/>
    <w:next w:val="a4"/>
    <w:link w:val="ae"/>
    <w:uiPriority w:val="99"/>
    <w:semiHidden/>
    <w:rsid w:val="00990026"/>
    <w:rPr>
      <w:sz w:val="22"/>
      <w:szCs w:val="20"/>
    </w:rPr>
  </w:style>
  <w:style w:type="character" w:customStyle="1" w:styleId="ae">
    <w:name w:val="Текст сноски Знак"/>
    <w:basedOn w:val="a0"/>
    <w:link w:val="ad"/>
    <w:uiPriority w:val="99"/>
    <w:semiHidden/>
    <w:locked/>
    <w:rsid w:val="00990026"/>
    <w:rPr>
      <w:rFonts w:cs="Times New Roman"/>
      <w:sz w:val="22"/>
    </w:rPr>
  </w:style>
  <w:style w:type="character" w:styleId="af">
    <w:name w:val="footnote reference"/>
    <w:basedOn w:val="a0"/>
    <w:uiPriority w:val="99"/>
    <w:semiHidden/>
    <w:rsid w:val="00990026"/>
    <w:rPr>
      <w:rFonts w:cs="Times New Roman"/>
      <w:vertAlign w:val="superscript"/>
    </w:rPr>
  </w:style>
  <w:style w:type="paragraph" w:styleId="13">
    <w:name w:val="toc 1"/>
    <w:basedOn w:val="a"/>
    <w:uiPriority w:val="99"/>
    <w:rsid w:val="00990026"/>
    <w:pPr>
      <w:spacing w:after="57"/>
    </w:pPr>
    <w:rPr>
      <w:sz w:val="20"/>
      <w:szCs w:val="22"/>
      <w:lang w:eastAsia="en-US"/>
    </w:rPr>
  </w:style>
  <w:style w:type="paragraph" w:styleId="24">
    <w:name w:val="toc 2"/>
    <w:basedOn w:val="a"/>
    <w:uiPriority w:val="99"/>
    <w:rsid w:val="00990026"/>
    <w:pPr>
      <w:spacing w:after="57"/>
      <w:ind w:left="283"/>
    </w:pPr>
    <w:rPr>
      <w:sz w:val="20"/>
      <w:szCs w:val="22"/>
      <w:lang w:eastAsia="en-US"/>
    </w:rPr>
  </w:style>
  <w:style w:type="paragraph" w:styleId="32">
    <w:name w:val="toc 3"/>
    <w:basedOn w:val="a"/>
    <w:uiPriority w:val="99"/>
    <w:rsid w:val="00990026"/>
    <w:pPr>
      <w:spacing w:after="57"/>
      <w:ind w:left="567"/>
    </w:pPr>
    <w:rPr>
      <w:sz w:val="20"/>
      <w:szCs w:val="22"/>
      <w:lang w:eastAsia="en-US"/>
    </w:rPr>
  </w:style>
  <w:style w:type="paragraph" w:styleId="42">
    <w:name w:val="toc 4"/>
    <w:basedOn w:val="a"/>
    <w:uiPriority w:val="99"/>
    <w:rsid w:val="00990026"/>
    <w:pPr>
      <w:spacing w:after="57"/>
      <w:ind w:left="850"/>
    </w:pPr>
    <w:rPr>
      <w:sz w:val="20"/>
      <w:szCs w:val="22"/>
      <w:lang w:eastAsia="en-US"/>
    </w:rPr>
  </w:style>
  <w:style w:type="paragraph" w:styleId="52">
    <w:name w:val="toc 5"/>
    <w:basedOn w:val="a"/>
    <w:uiPriority w:val="99"/>
    <w:rsid w:val="00990026"/>
    <w:pPr>
      <w:spacing w:after="57"/>
      <w:ind w:left="1134"/>
    </w:pPr>
    <w:rPr>
      <w:sz w:val="20"/>
      <w:szCs w:val="22"/>
      <w:lang w:eastAsia="en-US"/>
    </w:rPr>
  </w:style>
  <w:style w:type="paragraph" w:styleId="62">
    <w:name w:val="toc 6"/>
    <w:basedOn w:val="a"/>
    <w:uiPriority w:val="99"/>
    <w:rsid w:val="00990026"/>
    <w:pPr>
      <w:spacing w:after="57"/>
      <w:ind w:left="1417"/>
    </w:pPr>
    <w:rPr>
      <w:sz w:val="20"/>
      <w:szCs w:val="22"/>
      <w:lang w:eastAsia="en-US"/>
    </w:rPr>
  </w:style>
  <w:style w:type="paragraph" w:styleId="72">
    <w:name w:val="toc 7"/>
    <w:basedOn w:val="a"/>
    <w:uiPriority w:val="99"/>
    <w:rsid w:val="00990026"/>
    <w:pPr>
      <w:spacing w:after="57"/>
      <w:ind w:left="1701"/>
    </w:pPr>
    <w:rPr>
      <w:sz w:val="20"/>
      <w:szCs w:val="22"/>
      <w:lang w:eastAsia="en-US"/>
    </w:rPr>
  </w:style>
  <w:style w:type="paragraph" w:styleId="8">
    <w:name w:val="toc 8"/>
    <w:basedOn w:val="a"/>
    <w:uiPriority w:val="99"/>
    <w:rsid w:val="00990026"/>
    <w:pPr>
      <w:spacing w:after="57"/>
      <w:ind w:left="1984"/>
    </w:pPr>
    <w:rPr>
      <w:sz w:val="20"/>
      <w:szCs w:val="22"/>
      <w:lang w:eastAsia="en-US"/>
    </w:rPr>
  </w:style>
  <w:style w:type="paragraph" w:styleId="9">
    <w:name w:val="toc 9"/>
    <w:basedOn w:val="a"/>
    <w:uiPriority w:val="99"/>
    <w:rsid w:val="00990026"/>
    <w:pPr>
      <w:spacing w:after="57"/>
      <w:ind w:left="2268"/>
    </w:pPr>
    <w:rPr>
      <w:sz w:val="20"/>
      <w:szCs w:val="22"/>
      <w:lang w:eastAsia="en-US"/>
    </w:rPr>
  </w:style>
  <w:style w:type="paragraph" w:styleId="af0">
    <w:name w:val="TOC Heading"/>
    <w:basedOn w:val="1"/>
    <w:uiPriority w:val="99"/>
    <w:qFormat/>
    <w:rsid w:val="00990026"/>
    <w:pPr>
      <w:keepNext w:val="0"/>
      <w:spacing w:line="240" w:lineRule="auto"/>
      <w:outlineLvl w:val="9"/>
    </w:pPr>
    <w:rPr>
      <w:b w:val="0"/>
      <w:bCs w:val="0"/>
      <w:sz w:val="20"/>
      <w:szCs w:val="22"/>
      <w:lang w:eastAsia="en-US"/>
    </w:rPr>
  </w:style>
  <w:style w:type="paragraph" w:styleId="af1">
    <w:name w:val="Body Text Indent"/>
    <w:basedOn w:val="a"/>
    <w:link w:val="af2"/>
    <w:uiPriority w:val="99"/>
    <w:rsid w:val="00990026"/>
    <w:pPr>
      <w:ind w:firstLine="540"/>
    </w:pPr>
  </w:style>
  <w:style w:type="character" w:customStyle="1" w:styleId="af2">
    <w:name w:val="Основной текст с отступом Знак"/>
    <w:basedOn w:val="a0"/>
    <w:link w:val="af1"/>
    <w:uiPriority w:val="99"/>
    <w:semiHidden/>
    <w:locked/>
    <w:rsid w:val="00CB5194"/>
    <w:rPr>
      <w:rFonts w:cs="Times New Roman"/>
      <w:sz w:val="24"/>
    </w:rPr>
  </w:style>
  <w:style w:type="paragraph" w:styleId="af3">
    <w:name w:val="footer"/>
    <w:basedOn w:val="a"/>
    <w:link w:val="af4"/>
    <w:uiPriority w:val="99"/>
    <w:rsid w:val="00990026"/>
    <w:pPr>
      <w:tabs>
        <w:tab w:val="center" w:pos="4677"/>
        <w:tab w:val="right" w:pos="9355"/>
      </w:tabs>
    </w:pPr>
  </w:style>
  <w:style w:type="character" w:customStyle="1" w:styleId="af4">
    <w:name w:val="Нижний колонтитул Знак"/>
    <w:basedOn w:val="a0"/>
    <w:link w:val="af3"/>
    <w:uiPriority w:val="99"/>
    <w:semiHidden/>
    <w:locked/>
    <w:rsid w:val="00CB5194"/>
    <w:rPr>
      <w:rFonts w:cs="Times New Roman"/>
      <w:sz w:val="24"/>
    </w:rPr>
  </w:style>
  <w:style w:type="paragraph" w:styleId="af5">
    <w:name w:val="Body Text"/>
    <w:basedOn w:val="a"/>
    <w:link w:val="af6"/>
    <w:uiPriority w:val="99"/>
    <w:rsid w:val="00990026"/>
    <w:pPr>
      <w:tabs>
        <w:tab w:val="left" w:pos="4125"/>
      </w:tabs>
    </w:pPr>
  </w:style>
  <w:style w:type="character" w:customStyle="1" w:styleId="af6">
    <w:name w:val="Основной текст Знак"/>
    <w:basedOn w:val="a0"/>
    <w:link w:val="af5"/>
    <w:uiPriority w:val="99"/>
    <w:semiHidden/>
    <w:locked/>
    <w:rsid w:val="00CB5194"/>
    <w:rPr>
      <w:rFonts w:cs="Times New Roman"/>
      <w:sz w:val="24"/>
    </w:rPr>
  </w:style>
  <w:style w:type="paragraph" w:styleId="25">
    <w:name w:val="Body Text Indent 2"/>
    <w:basedOn w:val="a"/>
    <w:link w:val="26"/>
    <w:uiPriority w:val="99"/>
    <w:rsid w:val="00990026"/>
    <w:pPr>
      <w:tabs>
        <w:tab w:val="left" w:pos="4125"/>
      </w:tabs>
      <w:ind w:firstLine="900"/>
      <w:jc w:val="both"/>
    </w:pPr>
  </w:style>
  <w:style w:type="character" w:customStyle="1" w:styleId="26">
    <w:name w:val="Основной текст с отступом 2 Знак"/>
    <w:basedOn w:val="a0"/>
    <w:link w:val="25"/>
    <w:uiPriority w:val="99"/>
    <w:semiHidden/>
    <w:locked/>
    <w:rsid w:val="00CB5194"/>
    <w:rPr>
      <w:rFonts w:cs="Times New Roman"/>
      <w:sz w:val="24"/>
    </w:rPr>
  </w:style>
  <w:style w:type="paragraph" w:styleId="33">
    <w:name w:val="Body Text 3"/>
    <w:basedOn w:val="a"/>
    <w:link w:val="34"/>
    <w:uiPriority w:val="99"/>
    <w:rsid w:val="00990026"/>
    <w:pPr>
      <w:tabs>
        <w:tab w:val="left" w:pos="4125"/>
      </w:tabs>
      <w:jc w:val="both"/>
    </w:pPr>
    <w:rPr>
      <w:sz w:val="16"/>
      <w:szCs w:val="16"/>
    </w:rPr>
  </w:style>
  <w:style w:type="character" w:customStyle="1" w:styleId="34">
    <w:name w:val="Основной текст 3 Знак"/>
    <w:basedOn w:val="a0"/>
    <w:link w:val="33"/>
    <w:uiPriority w:val="99"/>
    <w:semiHidden/>
    <w:locked/>
    <w:rsid w:val="00CB5194"/>
    <w:rPr>
      <w:rFonts w:cs="Times New Roman"/>
      <w:sz w:val="16"/>
    </w:rPr>
  </w:style>
  <w:style w:type="paragraph" w:styleId="35">
    <w:name w:val="Body Text Indent 3"/>
    <w:basedOn w:val="a"/>
    <w:link w:val="36"/>
    <w:uiPriority w:val="99"/>
    <w:rsid w:val="00990026"/>
    <w:pPr>
      <w:tabs>
        <w:tab w:val="left" w:pos="4125"/>
      </w:tabs>
      <w:ind w:firstLine="360"/>
      <w:jc w:val="both"/>
    </w:pPr>
    <w:rPr>
      <w:sz w:val="16"/>
      <w:szCs w:val="16"/>
    </w:rPr>
  </w:style>
  <w:style w:type="character" w:customStyle="1" w:styleId="36">
    <w:name w:val="Основной текст с отступом 3 Знак"/>
    <w:basedOn w:val="a0"/>
    <w:link w:val="35"/>
    <w:uiPriority w:val="99"/>
    <w:semiHidden/>
    <w:locked/>
    <w:rsid w:val="00CB5194"/>
    <w:rPr>
      <w:rFonts w:cs="Times New Roman"/>
      <w:sz w:val="16"/>
    </w:rPr>
  </w:style>
  <w:style w:type="paragraph" w:styleId="27">
    <w:name w:val="Body Text 2"/>
    <w:basedOn w:val="a"/>
    <w:link w:val="28"/>
    <w:uiPriority w:val="99"/>
    <w:rsid w:val="00990026"/>
    <w:pPr>
      <w:tabs>
        <w:tab w:val="left" w:pos="4125"/>
      </w:tabs>
      <w:jc w:val="both"/>
    </w:pPr>
  </w:style>
  <w:style w:type="character" w:customStyle="1" w:styleId="28">
    <w:name w:val="Основной текст 2 Знак"/>
    <w:basedOn w:val="a0"/>
    <w:link w:val="27"/>
    <w:uiPriority w:val="99"/>
    <w:semiHidden/>
    <w:locked/>
    <w:rsid w:val="00CB5194"/>
    <w:rPr>
      <w:rFonts w:cs="Times New Roman"/>
      <w:sz w:val="24"/>
    </w:rPr>
  </w:style>
  <w:style w:type="paragraph" w:styleId="af7">
    <w:name w:val="header"/>
    <w:basedOn w:val="a"/>
    <w:link w:val="af8"/>
    <w:uiPriority w:val="99"/>
    <w:rsid w:val="00990026"/>
    <w:pPr>
      <w:tabs>
        <w:tab w:val="center" w:pos="4153"/>
        <w:tab w:val="right" w:pos="8306"/>
      </w:tabs>
    </w:pPr>
  </w:style>
  <w:style w:type="character" w:customStyle="1" w:styleId="af8">
    <w:name w:val="Верхний колонтитул Знак"/>
    <w:basedOn w:val="a0"/>
    <w:link w:val="af7"/>
    <w:uiPriority w:val="99"/>
    <w:semiHidden/>
    <w:locked/>
    <w:rsid w:val="00CB5194"/>
    <w:rPr>
      <w:rFonts w:cs="Times New Roman"/>
      <w:sz w:val="24"/>
    </w:rPr>
  </w:style>
  <w:style w:type="character" w:styleId="af9">
    <w:name w:val="page number"/>
    <w:basedOn w:val="a0"/>
    <w:uiPriority w:val="99"/>
    <w:rsid w:val="00990026"/>
    <w:rPr>
      <w:rFonts w:cs="Times New Roman"/>
    </w:rPr>
  </w:style>
  <w:style w:type="paragraph" w:styleId="afa">
    <w:name w:val="Balloon Text"/>
    <w:basedOn w:val="a"/>
    <w:link w:val="afb"/>
    <w:uiPriority w:val="99"/>
    <w:semiHidden/>
    <w:rsid w:val="00990026"/>
    <w:rPr>
      <w:rFonts w:ascii="Tahoma" w:hAnsi="Tahoma"/>
      <w:sz w:val="16"/>
      <w:szCs w:val="16"/>
    </w:rPr>
  </w:style>
  <w:style w:type="character" w:customStyle="1" w:styleId="afb">
    <w:name w:val="Текст выноски Знак"/>
    <w:basedOn w:val="a0"/>
    <w:link w:val="afa"/>
    <w:uiPriority w:val="99"/>
    <w:semiHidden/>
    <w:locked/>
    <w:rsid w:val="00990026"/>
    <w:rPr>
      <w:rFonts w:ascii="Tahoma" w:hAnsi="Tahoma" w:cs="Times New Roman"/>
      <w:sz w:val="16"/>
    </w:rPr>
  </w:style>
  <w:style w:type="table" w:customStyle="1" w:styleId="afc">
    <w:name w:val="Без интервала Знак"/>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character" w:customStyle="1" w:styleId="14">
    <w:name w:val="Заголовок 1 Знак"/>
    <w:uiPriority w:val="99"/>
    <w:rsid w:val="00990026"/>
    <w:rPr>
      <w:rFonts w:ascii="Cambria" w:hAnsi="Cambria"/>
      <w:b/>
      <w:sz w:val="32"/>
    </w:rPr>
  </w:style>
  <w:style w:type="paragraph" w:customStyle="1" w:styleId="afd">
    <w:name w:val="Стиль"/>
    <w:basedOn w:val="a"/>
    <w:next w:val="a5"/>
    <w:link w:val="afe"/>
    <w:uiPriority w:val="99"/>
    <w:rsid w:val="002E4FBB"/>
    <w:pPr>
      <w:pBdr>
        <w:top w:val="none" w:sz="0" w:space="0" w:color="auto"/>
        <w:left w:val="none" w:sz="0" w:space="0" w:color="auto"/>
        <w:bottom w:val="none" w:sz="0" w:space="0" w:color="auto"/>
        <w:right w:val="none" w:sz="0" w:space="0" w:color="auto"/>
        <w:between w:val="none" w:sz="0" w:space="0" w:color="auto"/>
      </w:pBdr>
      <w:ind w:firstLine="360"/>
      <w:jc w:val="center"/>
    </w:pPr>
    <w:rPr>
      <w:rFonts w:ascii="Arial" w:hAnsi="Arial"/>
      <w:b/>
      <w:szCs w:val="20"/>
    </w:rPr>
  </w:style>
  <w:style w:type="character" w:customStyle="1" w:styleId="afe">
    <w:name w:val="Название Знак"/>
    <w:link w:val="afd"/>
    <w:uiPriority w:val="99"/>
    <w:locked/>
    <w:rsid w:val="002E4FBB"/>
    <w:rPr>
      <w:rFonts w:ascii="Arial" w:hAnsi="Arial"/>
      <w:b/>
      <w:sz w:val="24"/>
    </w:rPr>
  </w:style>
  <w:style w:type="paragraph" w:styleId="aff">
    <w:name w:val="Normal (Web)"/>
    <w:basedOn w:val="a"/>
    <w:uiPriority w:val="99"/>
    <w:semiHidden/>
    <w:unhideWhenUsed/>
    <w:rsid w:val="001225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apple-converted-space">
    <w:name w:val="apple-converted-space"/>
    <w:basedOn w:val="a0"/>
    <w:rsid w:val="00122588"/>
  </w:style>
  <w:style w:type="paragraph" w:customStyle="1" w:styleId="aff0">
    <w:basedOn w:val="a"/>
    <w:next w:val="aff"/>
    <w:uiPriority w:val="99"/>
    <w:unhideWhenUsed/>
    <w:rsid w:val="005A3EA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layout">
    <w:name w:val="layout"/>
    <w:basedOn w:val="a0"/>
    <w:rsid w:val="003F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06754">
      <w:bodyDiv w:val="1"/>
      <w:marLeft w:val="0"/>
      <w:marRight w:val="0"/>
      <w:marTop w:val="0"/>
      <w:marBottom w:val="0"/>
      <w:divBdr>
        <w:top w:val="none" w:sz="0" w:space="0" w:color="auto"/>
        <w:left w:val="none" w:sz="0" w:space="0" w:color="auto"/>
        <w:bottom w:val="none" w:sz="0" w:space="0" w:color="auto"/>
        <w:right w:val="none" w:sz="0" w:space="0" w:color="auto"/>
      </w:divBdr>
    </w:div>
    <w:div w:id="2045475683">
      <w:bodyDiv w:val="1"/>
      <w:marLeft w:val="0"/>
      <w:marRight w:val="0"/>
      <w:marTop w:val="0"/>
      <w:marBottom w:val="0"/>
      <w:divBdr>
        <w:top w:val="none" w:sz="0" w:space="0" w:color="auto"/>
        <w:left w:val="none" w:sz="0" w:space="0" w:color="auto"/>
        <w:bottom w:val="none" w:sz="0" w:space="0" w:color="auto"/>
        <w:right w:val="none" w:sz="0" w:space="0" w:color="auto"/>
      </w:divBdr>
      <w:divsChild>
        <w:div w:id="442313278">
          <w:marLeft w:val="0"/>
          <w:marRight w:val="0"/>
          <w:marTop w:val="0"/>
          <w:marBottom w:val="0"/>
          <w:divBdr>
            <w:top w:val="none" w:sz="0" w:space="0" w:color="auto"/>
            <w:left w:val="none" w:sz="0" w:space="0" w:color="auto"/>
            <w:bottom w:val="none" w:sz="0" w:space="0" w:color="auto"/>
            <w:right w:val="none" w:sz="0" w:space="0" w:color="auto"/>
          </w:divBdr>
          <w:divsChild>
            <w:div w:id="2137134806">
              <w:marLeft w:val="0"/>
              <w:marRight w:val="0"/>
              <w:marTop w:val="0"/>
              <w:marBottom w:val="0"/>
              <w:divBdr>
                <w:top w:val="none" w:sz="0" w:space="0" w:color="auto"/>
                <w:left w:val="none" w:sz="0" w:space="0" w:color="auto"/>
                <w:bottom w:val="none" w:sz="0" w:space="0" w:color="auto"/>
                <w:right w:val="none" w:sz="0" w:space="0" w:color="auto"/>
              </w:divBdr>
              <w:divsChild>
                <w:div w:id="3568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0843">
          <w:marLeft w:val="0"/>
          <w:marRight w:val="0"/>
          <w:marTop w:val="0"/>
          <w:marBottom w:val="0"/>
          <w:divBdr>
            <w:top w:val="none" w:sz="0" w:space="0" w:color="auto"/>
            <w:left w:val="none" w:sz="0" w:space="0" w:color="auto"/>
            <w:bottom w:val="none" w:sz="0" w:space="0" w:color="auto"/>
            <w:right w:val="none" w:sz="0" w:space="0" w:color="auto"/>
          </w:divBdr>
          <w:divsChild>
            <w:div w:id="1274938201">
              <w:marLeft w:val="0"/>
              <w:marRight w:val="0"/>
              <w:marTop w:val="0"/>
              <w:marBottom w:val="0"/>
              <w:divBdr>
                <w:top w:val="none" w:sz="0" w:space="0" w:color="auto"/>
                <w:left w:val="none" w:sz="0" w:space="0" w:color="auto"/>
                <w:bottom w:val="none" w:sz="0" w:space="0" w:color="auto"/>
                <w:right w:val="none" w:sz="0" w:space="0" w:color="auto"/>
              </w:divBdr>
              <w:divsChild>
                <w:div w:id="4105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asc.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D70D-0E2A-417D-B3F5-A6390157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14</Pages>
  <Words>2176</Words>
  <Characters>15627</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Ирина</cp:lastModifiedBy>
  <cp:revision>54</cp:revision>
  <dcterms:created xsi:type="dcterms:W3CDTF">2020-06-18T12:50:00Z</dcterms:created>
  <dcterms:modified xsi:type="dcterms:W3CDTF">2023-04-03T09:32:00Z</dcterms:modified>
</cp:coreProperties>
</file>