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44"/>
        <w:gridCol w:w="2320"/>
      </w:tblGrid>
      <w:tr w:rsidR="001B153A" w14:paraId="279F40E5" w14:textId="77777777">
        <w:trPr>
          <w:trHeight w:val="948"/>
        </w:trPr>
        <w:tc>
          <w:tcPr>
            <w:tcW w:w="9799" w:type="dxa"/>
            <w:gridSpan w:val="3"/>
            <w:tcBorders>
              <w:top w:val="single" w:sz="18" w:space="0" w:color="auto"/>
              <w:left w:val="none" w:sz="4" w:space="0" w:color="000000"/>
              <w:bottom w:val="single" w:sz="18" w:space="0" w:color="auto"/>
              <w:right w:val="none" w:sz="4" w:space="0" w:color="000000"/>
            </w:tcBorders>
          </w:tcPr>
          <w:p w14:paraId="7CB08325" w14:textId="77777777" w:rsidR="001B153A" w:rsidRDefault="00237FF9">
            <w:pPr>
              <w:spacing w:after="0" w:line="360" w:lineRule="auto"/>
              <w:ind w:left="-142" w:right="-57" w:firstLine="142"/>
              <w:jc w:val="center"/>
              <w:rPr>
                <w:rFonts w:cs="Arial"/>
                <w:b/>
                <w:sz w:val="22"/>
                <w:lang w:val="ru-RU"/>
              </w:rPr>
            </w:pPr>
            <w:r>
              <w:rPr>
                <w:rFonts w:cs="Arial"/>
                <w:b/>
                <w:sz w:val="22"/>
                <w:lang w:val="ru-RU"/>
              </w:rPr>
              <w:t>ЕВРАЗИЙСКИЙ СОВЕТ ПО СТАНДАРТИЗАЦИИ, МЕТРОЛОГИИ И СЕРТИФИКАЦИИ (ЕАСС)</w:t>
            </w:r>
          </w:p>
          <w:p w14:paraId="1AA42EAC" w14:textId="77777777" w:rsidR="001B153A" w:rsidRDefault="00237FF9">
            <w:pPr>
              <w:spacing w:after="0" w:line="360" w:lineRule="auto"/>
              <w:ind w:left="-142" w:right="-57" w:firstLine="142"/>
              <w:jc w:val="center"/>
              <w:rPr>
                <w:rFonts w:cs="Arial"/>
                <w:b/>
                <w:sz w:val="28"/>
                <w:szCs w:val="28"/>
                <w:lang w:val="en-US"/>
              </w:rPr>
            </w:pPr>
            <w:r>
              <w:rPr>
                <w:rFonts w:cs="Arial"/>
                <w:b/>
                <w:sz w:val="22"/>
                <w:lang w:val="en-US"/>
              </w:rPr>
              <w:t>EURO-ASIAN COUNCIL FOR STANDARDIZATION, METROLOGY AND CERTIFICATION (EASC)</w:t>
            </w:r>
          </w:p>
        </w:tc>
      </w:tr>
      <w:tr w:rsidR="001B153A" w14:paraId="2574ACB9" w14:textId="77777777">
        <w:trPr>
          <w:trHeight w:val="2206"/>
        </w:trPr>
        <w:tc>
          <w:tcPr>
            <w:tcW w:w="2235" w:type="dxa"/>
            <w:tcBorders>
              <w:top w:val="single" w:sz="18" w:space="0" w:color="auto"/>
              <w:left w:val="none" w:sz="4" w:space="0" w:color="000000"/>
              <w:bottom w:val="single" w:sz="18" w:space="0" w:color="auto"/>
              <w:right w:val="none" w:sz="4" w:space="0" w:color="000000"/>
            </w:tcBorders>
            <w:shd w:val="clear" w:color="auto" w:fill="FFFFFF"/>
            <w:vAlign w:val="center"/>
          </w:tcPr>
          <w:p w14:paraId="238964D0" w14:textId="77777777" w:rsidR="001B153A" w:rsidRDefault="001B153A">
            <w:pPr>
              <w:spacing w:before="120" w:after="120"/>
              <w:jc w:val="center"/>
              <w:rPr>
                <w:rFonts w:cs="Arial"/>
                <w:sz w:val="24"/>
                <w:szCs w:val="24"/>
              </w:rPr>
            </w:pPr>
          </w:p>
        </w:tc>
        <w:tc>
          <w:tcPr>
            <w:tcW w:w="5244" w:type="dxa"/>
            <w:tcBorders>
              <w:top w:val="single" w:sz="18" w:space="0" w:color="auto"/>
              <w:left w:val="none" w:sz="4" w:space="0" w:color="000000"/>
              <w:bottom w:val="single" w:sz="18" w:space="0" w:color="auto"/>
              <w:right w:val="none" w:sz="4" w:space="0" w:color="000000"/>
            </w:tcBorders>
            <w:shd w:val="clear" w:color="auto" w:fill="FFFFFF"/>
            <w:tcMar>
              <w:top w:w="0" w:type="dxa"/>
              <w:left w:w="0" w:type="dxa"/>
              <w:bottom w:w="0" w:type="dxa"/>
              <w:right w:w="0" w:type="dxa"/>
            </w:tcMar>
            <w:vAlign w:val="center"/>
          </w:tcPr>
          <w:p w14:paraId="68ED4E4F" w14:textId="77777777" w:rsidR="001B153A" w:rsidRDefault="00237FF9">
            <w:pPr>
              <w:spacing w:after="0" w:line="360" w:lineRule="auto"/>
              <w:jc w:val="center"/>
              <w:rPr>
                <w:rFonts w:cs="Arial"/>
                <w:b/>
                <w:bCs/>
                <w:sz w:val="28"/>
                <w:szCs w:val="28"/>
                <w:lang w:val="ru-RU"/>
              </w:rPr>
            </w:pPr>
            <w:r>
              <w:rPr>
                <w:rFonts w:cs="Arial"/>
                <w:b/>
                <w:bCs/>
                <w:sz w:val="28"/>
                <w:szCs w:val="28"/>
                <w:lang w:val="ru-RU"/>
              </w:rPr>
              <w:t xml:space="preserve">М Е Ж Г О С У Д А Р С Т В Е Н </w:t>
            </w:r>
            <w:proofErr w:type="spellStart"/>
            <w:r>
              <w:rPr>
                <w:rFonts w:cs="Arial"/>
                <w:b/>
                <w:bCs/>
                <w:sz w:val="28"/>
                <w:szCs w:val="28"/>
                <w:lang w:val="ru-RU"/>
              </w:rPr>
              <w:t>Н</w:t>
            </w:r>
            <w:proofErr w:type="spellEnd"/>
            <w:r>
              <w:rPr>
                <w:rFonts w:cs="Arial"/>
                <w:b/>
                <w:bCs/>
                <w:sz w:val="28"/>
                <w:szCs w:val="28"/>
                <w:lang w:val="ru-RU"/>
              </w:rPr>
              <w:t xml:space="preserve"> Ы Й</w:t>
            </w:r>
          </w:p>
          <w:p w14:paraId="72E2293A" w14:textId="77777777" w:rsidR="001B153A" w:rsidRDefault="00237FF9">
            <w:pPr>
              <w:spacing w:after="0" w:line="360" w:lineRule="auto"/>
              <w:jc w:val="center"/>
              <w:rPr>
                <w:rFonts w:cs="Arial"/>
                <w:spacing w:val="-20"/>
                <w:sz w:val="24"/>
                <w:szCs w:val="24"/>
              </w:rPr>
            </w:pPr>
            <w:r>
              <w:rPr>
                <w:rFonts w:cs="Arial"/>
                <w:b/>
                <w:bCs/>
                <w:sz w:val="28"/>
                <w:szCs w:val="28"/>
              </w:rPr>
              <w:t>С Т А Н Д А Р Т</w:t>
            </w:r>
          </w:p>
        </w:tc>
        <w:tc>
          <w:tcPr>
            <w:tcW w:w="2320" w:type="dxa"/>
            <w:tcBorders>
              <w:top w:val="single" w:sz="18" w:space="0" w:color="auto"/>
              <w:left w:val="none" w:sz="4" w:space="0" w:color="000000"/>
              <w:bottom w:val="single" w:sz="18" w:space="0" w:color="auto"/>
              <w:right w:val="none" w:sz="4" w:space="0" w:color="000000"/>
            </w:tcBorders>
            <w:shd w:val="clear" w:color="auto" w:fill="FFFFFF"/>
            <w:vAlign w:val="center"/>
          </w:tcPr>
          <w:p w14:paraId="695491ED" w14:textId="77777777" w:rsidR="001B153A" w:rsidRDefault="00237FF9">
            <w:pPr>
              <w:spacing w:after="0" w:line="276" w:lineRule="auto"/>
              <w:rPr>
                <w:rFonts w:cs="Arial"/>
                <w:b/>
                <w:sz w:val="28"/>
                <w:szCs w:val="28"/>
                <w:lang w:val="ru-RU"/>
              </w:rPr>
            </w:pPr>
            <w:r>
              <w:rPr>
                <w:rFonts w:cs="Arial"/>
                <w:b/>
                <w:sz w:val="28"/>
                <w:szCs w:val="28"/>
                <w:lang w:val="ru-RU"/>
              </w:rPr>
              <w:t>ГОСТ</w:t>
            </w:r>
          </w:p>
          <w:p w14:paraId="6C6F14AD" w14:textId="77777777" w:rsidR="001B153A" w:rsidRDefault="00237FF9">
            <w:pPr>
              <w:spacing w:after="0" w:line="276" w:lineRule="auto"/>
              <w:rPr>
                <w:rFonts w:cs="Arial"/>
                <w:b/>
                <w:sz w:val="28"/>
                <w:szCs w:val="28"/>
                <w:lang w:val="ru-RU"/>
              </w:rPr>
            </w:pPr>
            <w:r>
              <w:rPr>
                <w:rFonts w:cs="Arial"/>
                <w:b/>
                <w:sz w:val="28"/>
                <w:szCs w:val="28"/>
                <w:lang w:val="ru-RU"/>
              </w:rPr>
              <w:t>8–</w:t>
            </w:r>
          </w:p>
          <w:p w14:paraId="7C791A0B" w14:textId="77777777" w:rsidR="001B153A" w:rsidRDefault="00237FF9">
            <w:pPr>
              <w:spacing w:after="0" w:line="276" w:lineRule="auto"/>
              <w:rPr>
                <w:rFonts w:cs="Arial"/>
                <w:b/>
                <w:sz w:val="28"/>
                <w:szCs w:val="28"/>
                <w:lang w:val="ru-RU"/>
              </w:rPr>
            </w:pPr>
            <w:r>
              <w:rPr>
                <w:rFonts w:cs="Arial"/>
                <w:b/>
                <w:sz w:val="28"/>
                <w:szCs w:val="28"/>
                <w:lang w:val="ru-RU"/>
              </w:rPr>
              <w:t xml:space="preserve">202 </w:t>
            </w:r>
          </w:p>
          <w:p w14:paraId="4CE91919" w14:textId="427AD1BE" w:rsidR="001B153A" w:rsidRDefault="00237FF9" w:rsidP="00C37D87">
            <w:pPr>
              <w:spacing w:after="0" w:line="276" w:lineRule="auto"/>
              <w:rPr>
                <w:rFonts w:cs="Arial"/>
                <w:i/>
                <w:sz w:val="24"/>
                <w:szCs w:val="28"/>
                <w:lang w:val="ru-RU"/>
              </w:rPr>
            </w:pPr>
            <w:r>
              <w:rPr>
                <w:rFonts w:cs="Arial"/>
                <w:i/>
                <w:sz w:val="24"/>
                <w:szCs w:val="28"/>
                <w:lang w:val="ru-RU"/>
              </w:rPr>
              <w:t>(</w:t>
            </w:r>
            <w:r w:rsidR="00C37D87">
              <w:rPr>
                <w:rFonts w:cs="Arial"/>
                <w:i/>
                <w:sz w:val="24"/>
                <w:szCs w:val="28"/>
                <w:lang w:val="ru-RU"/>
              </w:rPr>
              <w:t>П</w:t>
            </w:r>
            <w:r>
              <w:rPr>
                <w:rFonts w:cs="Arial"/>
                <w:i/>
                <w:sz w:val="24"/>
                <w:szCs w:val="28"/>
                <w:lang w:val="ru-RU"/>
              </w:rPr>
              <w:t>роект, первая редакция)</w:t>
            </w:r>
          </w:p>
        </w:tc>
      </w:tr>
    </w:tbl>
    <w:p w14:paraId="08130A7B" w14:textId="77777777" w:rsidR="001B153A" w:rsidRDefault="001B153A">
      <w:pPr>
        <w:spacing w:after="0" w:line="240" w:lineRule="auto"/>
        <w:rPr>
          <w:b/>
          <w:lang w:val="ru-RU"/>
        </w:rPr>
      </w:pPr>
    </w:p>
    <w:p w14:paraId="5D85B8EB" w14:textId="77777777" w:rsidR="001B153A" w:rsidRDefault="001B153A">
      <w:pPr>
        <w:rPr>
          <w:lang w:val="ru-RU"/>
        </w:rPr>
      </w:pPr>
    </w:p>
    <w:p w14:paraId="6E13FDF6" w14:textId="7914822D" w:rsidR="001B153A" w:rsidRDefault="00BB417B">
      <w:pPr>
        <w:spacing w:after="0" w:line="360" w:lineRule="auto"/>
        <w:jc w:val="center"/>
        <w:rPr>
          <w:rFonts w:eastAsia="Times New Roman" w:cs="Arial"/>
          <w:b/>
          <w:color w:val="000000"/>
          <w:sz w:val="28"/>
          <w:szCs w:val="28"/>
          <w:lang w:val="ru-RU" w:eastAsia="ru-RU"/>
        </w:rPr>
      </w:pPr>
      <w:r>
        <w:rPr>
          <w:rFonts w:eastAsia="Times New Roman" w:cs="Arial"/>
          <w:b/>
          <w:color w:val="000000"/>
          <w:sz w:val="28"/>
          <w:szCs w:val="28"/>
          <w:lang w:val="ru-RU" w:eastAsia="ru-RU"/>
        </w:rPr>
        <w:t>СТАНКИ МЕТАЛЛОРЕЖУЩИЕ</w:t>
      </w:r>
    </w:p>
    <w:p w14:paraId="1002CA78" w14:textId="7A0C8A37" w:rsidR="001B153A" w:rsidRDefault="00BB417B">
      <w:pPr>
        <w:spacing w:after="0" w:line="360" w:lineRule="auto"/>
        <w:jc w:val="center"/>
        <w:rPr>
          <w:rFonts w:eastAsia="Times New Roman" w:cs="Arial"/>
          <w:b/>
          <w:color w:val="000000"/>
          <w:sz w:val="28"/>
          <w:szCs w:val="28"/>
          <w:lang w:val="ru-RU" w:eastAsia="ru-RU"/>
        </w:rPr>
      </w:pPr>
      <w:r>
        <w:rPr>
          <w:rFonts w:eastAsia="Times New Roman" w:cs="Arial"/>
          <w:b/>
          <w:color w:val="000000"/>
          <w:sz w:val="28"/>
          <w:szCs w:val="28"/>
          <w:lang w:val="ru-RU" w:eastAsia="ru-RU"/>
        </w:rPr>
        <w:t>Общие требования к испытаниям на точность</w:t>
      </w:r>
    </w:p>
    <w:p w14:paraId="561E1A0F" w14:textId="77777777" w:rsidR="001B153A" w:rsidRDefault="001B153A">
      <w:pPr>
        <w:spacing w:after="0" w:line="360" w:lineRule="auto"/>
        <w:jc w:val="center"/>
        <w:rPr>
          <w:rFonts w:cs="Arial"/>
          <w:b/>
          <w:sz w:val="28"/>
          <w:szCs w:val="28"/>
          <w:lang w:val="ru-RU"/>
        </w:rPr>
      </w:pPr>
    </w:p>
    <w:p w14:paraId="5BDAA1B1" w14:textId="77777777" w:rsidR="001B153A" w:rsidRDefault="001B153A">
      <w:pPr>
        <w:spacing w:after="0" w:line="360" w:lineRule="auto"/>
        <w:rPr>
          <w:b/>
          <w:sz w:val="28"/>
          <w:szCs w:val="28"/>
          <w:lang w:val="ru-RU"/>
        </w:rPr>
      </w:pPr>
    </w:p>
    <w:p w14:paraId="6D79E0E2" w14:textId="1B8DBD1F" w:rsidR="001B153A" w:rsidRPr="00BB417B" w:rsidRDefault="001B153A">
      <w:pPr>
        <w:jc w:val="center"/>
        <w:rPr>
          <w:strike/>
          <w:lang w:val="ru-RU"/>
        </w:rPr>
      </w:pPr>
    </w:p>
    <w:p w14:paraId="77B53948" w14:textId="77777777" w:rsidR="001B153A" w:rsidRPr="00BB417B" w:rsidRDefault="001B153A">
      <w:pPr>
        <w:rPr>
          <w:lang w:val="ru-RU"/>
        </w:rPr>
      </w:pPr>
    </w:p>
    <w:p w14:paraId="7E6370AB" w14:textId="77777777" w:rsidR="001B153A" w:rsidRPr="00BB417B" w:rsidRDefault="001B153A">
      <w:pPr>
        <w:rPr>
          <w:lang w:val="ru-RU"/>
        </w:rPr>
      </w:pPr>
    </w:p>
    <w:p w14:paraId="47E65784" w14:textId="1E749C23" w:rsidR="001B153A" w:rsidRDefault="00237FF9">
      <w:pPr>
        <w:spacing w:after="0" w:line="360" w:lineRule="auto"/>
        <w:jc w:val="center"/>
        <w:rPr>
          <w:rFonts w:cs="Arial"/>
          <w:b/>
          <w:sz w:val="24"/>
          <w:szCs w:val="24"/>
          <w:lang w:val="ru-RU"/>
        </w:rPr>
      </w:pPr>
      <w:r>
        <w:rPr>
          <w:rFonts w:cs="Arial"/>
          <w:lang w:val="ru-RU"/>
        </w:rPr>
        <w:t xml:space="preserve">Настоящий проект стандарта не подлежит применению до его </w:t>
      </w:r>
      <w:r w:rsidR="00C27577">
        <w:rPr>
          <w:rFonts w:cs="Arial"/>
          <w:lang w:val="ru-RU"/>
        </w:rPr>
        <w:t>принятия</w:t>
      </w:r>
    </w:p>
    <w:p w14:paraId="6AB8457B" w14:textId="77777777" w:rsidR="001B153A" w:rsidRDefault="001B153A">
      <w:pPr>
        <w:spacing w:after="0" w:line="360" w:lineRule="auto"/>
        <w:rPr>
          <w:rFonts w:cs="Arial"/>
          <w:b/>
          <w:sz w:val="24"/>
          <w:szCs w:val="24"/>
          <w:lang w:val="ru-RU"/>
        </w:rPr>
      </w:pPr>
    </w:p>
    <w:p w14:paraId="3A4E7A6B" w14:textId="77777777" w:rsidR="001B153A" w:rsidRDefault="001B153A">
      <w:pPr>
        <w:spacing w:after="0" w:line="360" w:lineRule="auto"/>
        <w:jc w:val="center"/>
        <w:rPr>
          <w:rFonts w:cs="Arial"/>
          <w:b/>
          <w:sz w:val="24"/>
          <w:szCs w:val="24"/>
          <w:lang w:val="ru-RU"/>
        </w:rPr>
      </w:pPr>
    </w:p>
    <w:p w14:paraId="6FBB2293" w14:textId="77777777" w:rsidR="001B153A" w:rsidRDefault="001B153A">
      <w:pPr>
        <w:spacing w:after="0" w:line="360" w:lineRule="auto"/>
        <w:jc w:val="center"/>
        <w:rPr>
          <w:rFonts w:cs="Arial"/>
          <w:b/>
          <w:sz w:val="24"/>
          <w:szCs w:val="24"/>
          <w:lang w:val="ru-RU"/>
        </w:rPr>
      </w:pPr>
    </w:p>
    <w:p w14:paraId="792A5B15" w14:textId="77777777" w:rsidR="001B153A" w:rsidRDefault="001B153A">
      <w:pPr>
        <w:spacing w:after="0" w:line="360" w:lineRule="auto"/>
        <w:jc w:val="center"/>
        <w:rPr>
          <w:rFonts w:cs="Arial"/>
          <w:b/>
          <w:sz w:val="24"/>
          <w:szCs w:val="24"/>
          <w:lang w:val="ru-RU"/>
        </w:rPr>
      </w:pPr>
    </w:p>
    <w:p w14:paraId="68F5343B" w14:textId="77777777" w:rsidR="001B153A" w:rsidRDefault="001B153A">
      <w:pPr>
        <w:spacing w:after="0" w:line="360" w:lineRule="auto"/>
        <w:jc w:val="center"/>
        <w:rPr>
          <w:rFonts w:cs="Arial"/>
          <w:b/>
          <w:sz w:val="24"/>
          <w:szCs w:val="24"/>
          <w:lang w:val="ru-RU"/>
        </w:rPr>
      </w:pPr>
    </w:p>
    <w:p w14:paraId="21E1A22A" w14:textId="77777777" w:rsidR="001B153A" w:rsidRDefault="001B153A">
      <w:pPr>
        <w:spacing w:after="0" w:line="360" w:lineRule="auto"/>
        <w:jc w:val="center"/>
        <w:rPr>
          <w:rFonts w:cs="Arial"/>
          <w:b/>
          <w:sz w:val="24"/>
          <w:szCs w:val="24"/>
          <w:lang w:val="ru-RU"/>
        </w:rPr>
      </w:pPr>
    </w:p>
    <w:p w14:paraId="6816D9DB" w14:textId="77777777" w:rsidR="001B153A" w:rsidRDefault="001B153A">
      <w:pPr>
        <w:spacing w:after="0" w:line="360" w:lineRule="auto"/>
        <w:jc w:val="center"/>
        <w:rPr>
          <w:rFonts w:cs="Arial"/>
          <w:b/>
          <w:sz w:val="24"/>
          <w:szCs w:val="24"/>
          <w:lang w:val="ru-RU"/>
        </w:rPr>
      </w:pPr>
    </w:p>
    <w:p w14:paraId="4FB09407" w14:textId="77777777" w:rsidR="001B153A" w:rsidRDefault="001B153A">
      <w:pPr>
        <w:spacing w:after="0" w:line="360" w:lineRule="auto"/>
        <w:jc w:val="center"/>
        <w:rPr>
          <w:rFonts w:cs="Arial"/>
          <w:b/>
          <w:sz w:val="24"/>
          <w:szCs w:val="24"/>
          <w:lang w:val="ru-RU"/>
        </w:rPr>
      </w:pPr>
    </w:p>
    <w:p w14:paraId="442BB8D8" w14:textId="77777777" w:rsidR="001B153A" w:rsidRDefault="001B153A">
      <w:pPr>
        <w:spacing w:after="0" w:line="360" w:lineRule="auto"/>
        <w:jc w:val="center"/>
        <w:rPr>
          <w:rFonts w:cs="Arial"/>
          <w:b/>
          <w:sz w:val="24"/>
          <w:szCs w:val="24"/>
          <w:lang w:val="ru-RU"/>
        </w:rPr>
      </w:pPr>
    </w:p>
    <w:p w14:paraId="5C5F0A50" w14:textId="77777777" w:rsidR="001B153A" w:rsidRDefault="001B153A">
      <w:pPr>
        <w:spacing w:after="0" w:line="360" w:lineRule="auto"/>
        <w:jc w:val="center"/>
        <w:rPr>
          <w:rFonts w:cs="Arial"/>
          <w:b/>
          <w:sz w:val="24"/>
          <w:szCs w:val="24"/>
          <w:lang w:val="ru-RU"/>
        </w:rPr>
      </w:pPr>
    </w:p>
    <w:p w14:paraId="451B82B8" w14:textId="77777777" w:rsidR="001B153A" w:rsidRDefault="001B153A">
      <w:pPr>
        <w:spacing w:after="0" w:line="360" w:lineRule="auto"/>
        <w:jc w:val="center"/>
        <w:rPr>
          <w:rFonts w:cs="Arial"/>
          <w:b/>
          <w:sz w:val="24"/>
          <w:szCs w:val="24"/>
          <w:lang w:val="ru-RU"/>
        </w:rPr>
      </w:pPr>
    </w:p>
    <w:p w14:paraId="4B7296A6" w14:textId="77777777" w:rsidR="001B153A" w:rsidRDefault="00237FF9">
      <w:pPr>
        <w:spacing w:after="0" w:line="360" w:lineRule="auto"/>
        <w:jc w:val="center"/>
        <w:rPr>
          <w:rFonts w:cs="Arial"/>
          <w:b/>
          <w:sz w:val="24"/>
          <w:szCs w:val="24"/>
          <w:lang w:val="ru-RU"/>
        </w:rPr>
      </w:pPr>
      <w:r>
        <w:rPr>
          <w:rFonts w:cs="Arial"/>
          <w:b/>
          <w:sz w:val="24"/>
          <w:szCs w:val="24"/>
          <w:lang w:val="ru-RU"/>
        </w:rPr>
        <w:t>Москва</w:t>
      </w:r>
    </w:p>
    <w:p w14:paraId="060A34ED" w14:textId="77777777" w:rsidR="001B153A" w:rsidRDefault="00237FF9">
      <w:pPr>
        <w:spacing w:after="0" w:line="360" w:lineRule="auto"/>
        <w:jc w:val="center"/>
        <w:rPr>
          <w:rFonts w:cs="Arial"/>
          <w:b/>
          <w:sz w:val="24"/>
          <w:szCs w:val="24"/>
          <w:lang w:val="ru-RU"/>
        </w:rPr>
      </w:pPr>
      <w:r>
        <w:rPr>
          <w:rFonts w:cs="Arial"/>
          <w:b/>
          <w:sz w:val="24"/>
          <w:szCs w:val="24"/>
          <w:lang w:val="ru-RU"/>
        </w:rPr>
        <w:t>Российский институт стандартизации</w:t>
      </w:r>
    </w:p>
    <w:p w14:paraId="509D1AAC" w14:textId="77777777" w:rsidR="001B153A" w:rsidRDefault="00237FF9">
      <w:pPr>
        <w:spacing w:after="0" w:line="360" w:lineRule="auto"/>
        <w:jc w:val="center"/>
        <w:rPr>
          <w:sz w:val="24"/>
          <w:szCs w:val="24"/>
          <w:lang w:val="ru-RU"/>
        </w:rPr>
      </w:pPr>
      <w:r>
        <w:rPr>
          <w:rFonts w:cs="Arial"/>
          <w:b/>
          <w:sz w:val="24"/>
          <w:szCs w:val="24"/>
          <w:lang w:val="ru-RU"/>
        </w:rPr>
        <w:t>202</w:t>
      </w:r>
    </w:p>
    <w:p w14:paraId="361529A1" w14:textId="77777777" w:rsidR="001B153A" w:rsidRDefault="001B153A">
      <w:pPr>
        <w:spacing w:after="0" w:line="360" w:lineRule="auto"/>
        <w:rPr>
          <w:rFonts w:cs="Arial"/>
          <w:b/>
          <w:sz w:val="24"/>
          <w:szCs w:val="24"/>
          <w:lang w:val="ru-RU"/>
        </w:rPr>
      </w:pPr>
    </w:p>
    <w:p w14:paraId="1FCED629" w14:textId="77777777" w:rsidR="001B153A" w:rsidRDefault="001B153A">
      <w:pPr>
        <w:pStyle w:val="31"/>
        <w:widowControl w:val="0"/>
        <w:numPr>
          <w:ilvl w:val="2"/>
          <w:numId w:val="19"/>
        </w:numPr>
        <w:shd w:val="clear" w:color="auto" w:fill="FFFFFF"/>
        <w:tabs>
          <w:tab w:val="clear" w:pos="660"/>
          <w:tab w:val="clear" w:pos="880"/>
        </w:tabs>
        <w:spacing w:before="0" w:after="0" w:line="360" w:lineRule="auto"/>
        <w:jc w:val="center"/>
        <w:rPr>
          <w:lang w:val="ru-RU"/>
        </w:rPr>
        <w:sectPr w:rsidR="001B153A">
          <w:headerReference w:type="even" r:id="rId8"/>
          <w:footerReference w:type="even" r:id="rId9"/>
          <w:footerReference w:type="default" r:id="rId10"/>
          <w:headerReference w:type="first" r:id="rId11"/>
          <w:footerReference w:type="first" r:id="rId12"/>
          <w:type w:val="oddPage"/>
          <w:pgSz w:w="11906" w:h="16838"/>
          <w:pgMar w:top="1134" w:right="851" w:bottom="1134" w:left="1418" w:header="737" w:footer="737" w:gutter="0"/>
          <w:pgNumType w:start="1"/>
          <w:cols w:space="720"/>
          <w:titlePg/>
          <w:docGrid w:linePitch="360"/>
        </w:sectPr>
      </w:pPr>
    </w:p>
    <w:p w14:paraId="5CFAB46A" w14:textId="77777777" w:rsidR="001B153A" w:rsidRDefault="00237FF9">
      <w:pPr>
        <w:tabs>
          <w:tab w:val="left" w:pos="3110"/>
          <w:tab w:val="center" w:pos="4818"/>
        </w:tabs>
        <w:spacing w:before="240" w:after="120" w:line="360" w:lineRule="auto"/>
        <w:jc w:val="center"/>
        <w:rPr>
          <w:sz w:val="28"/>
          <w:lang w:val="ru-RU"/>
        </w:rPr>
      </w:pPr>
      <w:bookmarkStart w:id="0" w:name="_Hlk73008611"/>
      <w:r>
        <w:rPr>
          <w:rFonts w:cs="Arial"/>
          <w:b/>
          <w:sz w:val="28"/>
          <w:lang w:val="ru-RU"/>
        </w:rPr>
        <w:lastRenderedPageBreak/>
        <w:t>Предисловие</w:t>
      </w:r>
    </w:p>
    <w:p w14:paraId="18E83854" w14:textId="77777777" w:rsidR="001B153A" w:rsidRDefault="00237FF9">
      <w:pPr>
        <w:pStyle w:val="affff"/>
      </w:pPr>
      <w:r>
        <w:rPr>
          <w:rStyle w:val="63"/>
          <w:b w:val="0"/>
          <w:bCs w:val="0"/>
          <w:spacing w:val="0"/>
          <w:sz w:val="24"/>
          <w:szCs w:val="24"/>
          <w:shd w:val="clear" w:color="auto" w:fill="auto"/>
        </w:rPr>
        <w:t>Цели, основные принципы и основной порядок проведения работ по межгосударственной стандартизации установлены</w:t>
      </w:r>
      <w:r>
        <w:t xml:space="preserve"> ГОСТ 1.0</w:t>
      </w:r>
      <w:r>
        <w:rPr>
          <w:rStyle w:val="63"/>
          <w:b w:val="0"/>
          <w:bCs w:val="0"/>
          <w:spacing w:val="0"/>
          <w:sz w:val="24"/>
          <w:szCs w:val="24"/>
          <w:shd w:val="clear" w:color="auto" w:fill="auto"/>
        </w:rPr>
        <w:t xml:space="preserve"> «Межгосударственная система стандартизации. Основные положения» и </w:t>
      </w:r>
      <w:hyperlink r:id="rId13" w:tooltip="https://docs.cntd.ru/document/1200128308" w:history="1">
        <w:r>
          <w:rPr>
            <w:rStyle w:val="affa"/>
            <w:color w:val="auto"/>
            <w:u w:val="none"/>
            <w:lang w:val="ru-RU"/>
          </w:rPr>
          <w:t>ГОСТ 1.2</w:t>
        </w:r>
      </w:hyperlink>
      <w:r>
        <w:rPr>
          <w:rStyle w:val="63"/>
          <w:b w:val="0"/>
          <w:bCs w:val="0"/>
          <w:spacing w:val="0"/>
          <w:sz w:val="24"/>
          <w:szCs w:val="24"/>
          <w:shd w:val="clear" w:color="auto" w:fill="auto"/>
        </w:rPr>
        <w:t xml:space="preserve">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принятия, применения, обновления и отмены»</w:t>
      </w:r>
    </w:p>
    <w:p w14:paraId="1FC59E9F" w14:textId="77777777" w:rsidR="001B153A" w:rsidRDefault="00237FF9">
      <w:pPr>
        <w:pStyle w:val="affff"/>
        <w:rPr>
          <w:b/>
        </w:rPr>
      </w:pPr>
      <w:r>
        <w:rPr>
          <w:b/>
        </w:rPr>
        <w:t>Сведения о стандарте</w:t>
      </w:r>
      <w:bookmarkEnd w:id="0"/>
    </w:p>
    <w:p w14:paraId="7B6304C3" w14:textId="7D3E850A" w:rsidR="001B153A" w:rsidRDefault="00237FF9">
      <w:pPr>
        <w:numPr>
          <w:ilvl w:val="0"/>
          <w:numId w:val="32"/>
        </w:numPr>
        <w:spacing w:after="0" w:line="360" w:lineRule="auto"/>
        <w:rPr>
          <w:rFonts w:cs="Arial"/>
          <w:sz w:val="24"/>
          <w:szCs w:val="24"/>
          <w:lang w:val="ru-RU"/>
        </w:rPr>
      </w:pPr>
      <w:r>
        <w:rPr>
          <w:rFonts w:cs="Arial"/>
          <w:sz w:val="24"/>
          <w:szCs w:val="24"/>
          <w:lang w:val="ru-RU"/>
        </w:rPr>
        <w:t xml:space="preserve">ПОДГОТОВЛЕН Обществом с ограниченной ответственностью научно-производственным объединением «Станкостроение» (ООО НПО «Станкостроение») </w:t>
      </w:r>
    </w:p>
    <w:p w14:paraId="20BAA63A" w14:textId="77777777" w:rsidR="001B153A" w:rsidRDefault="00237FF9">
      <w:pPr>
        <w:widowControl w:val="0"/>
        <w:spacing w:after="0" w:line="360" w:lineRule="auto"/>
        <w:ind w:firstLine="709"/>
        <w:rPr>
          <w:rFonts w:cs="Arial"/>
          <w:sz w:val="24"/>
          <w:szCs w:val="24"/>
          <w:lang w:val="ru-RU"/>
        </w:rPr>
      </w:pPr>
      <w:r>
        <w:rPr>
          <w:rFonts w:cs="Arial"/>
          <w:sz w:val="24"/>
          <w:szCs w:val="24"/>
          <w:lang w:val="ru-RU"/>
        </w:rPr>
        <w:t>2</w:t>
      </w:r>
      <w:r>
        <w:rPr>
          <w:rFonts w:cs="Arial"/>
          <w:sz w:val="24"/>
          <w:szCs w:val="24"/>
          <w:lang w:val="ru-RU"/>
        </w:rPr>
        <w:tab/>
        <w:t>ВНЕСЕН Федеральным агентством по техническому регулированию и метрологии</w:t>
      </w:r>
    </w:p>
    <w:p w14:paraId="3387BC70" w14:textId="77777777" w:rsidR="001B153A" w:rsidRDefault="00237FF9">
      <w:pPr>
        <w:widowControl w:val="0"/>
        <w:spacing w:after="0" w:line="360" w:lineRule="auto"/>
        <w:ind w:firstLine="709"/>
        <w:rPr>
          <w:rFonts w:cs="Arial"/>
          <w:sz w:val="24"/>
          <w:szCs w:val="24"/>
          <w:lang w:val="ru-RU"/>
        </w:rPr>
      </w:pPr>
      <w:r>
        <w:rPr>
          <w:rFonts w:cs="Arial"/>
          <w:sz w:val="24"/>
          <w:szCs w:val="24"/>
          <w:lang w:val="ru-RU"/>
        </w:rPr>
        <w:t>3</w:t>
      </w:r>
      <w:r>
        <w:rPr>
          <w:rFonts w:cs="Arial"/>
          <w:sz w:val="24"/>
          <w:szCs w:val="24"/>
          <w:lang w:val="ru-RU"/>
        </w:rPr>
        <w:tab/>
        <w:t>ПРИНЯТ</w:t>
      </w:r>
      <w:r>
        <w:rPr>
          <w:rFonts w:cs="Arial"/>
          <w:sz w:val="24"/>
          <w:szCs w:val="24"/>
        </w:rPr>
        <w:t> </w:t>
      </w:r>
      <w:r>
        <w:rPr>
          <w:rFonts w:cs="Arial"/>
          <w:sz w:val="24"/>
          <w:szCs w:val="24"/>
          <w:lang w:val="ru-RU"/>
        </w:rPr>
        <w:t xml:space="preserve">Межгосударственным советом по стандартизации, метрологии и сертификации (протокол от                                  №            </w:t>
      </w:r>
      <w:proofErr w:type="gramStart"/>
      <w:r>
        <w:rPr>
          <w:rFonts w:cs="Arial"/>
          <w:sz w:val="24"/>
          <w:szCs w:val="24"/>
          <w:lang w:val="ru-RU"/>
        </w:rPr>
        <w:t xml:space="preserve">  )</w:t>
      </w:r>
      <w:proofErr w:type="gramEnd"/>
    </w:p>
    <w:p w14:paraId="7954E575" w14:textId="77777777" w:rsidR="001B153A" w:rsidRDefault="00237FF9">
      <w:pPr>
        <w:pStyle w:val="affff"/>
      </w:pPr>
      <w:r>
        <w:t>За принятие проголосовали:</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367"/>
        <w:gridCol w:w="1873"/>
        <w:gridCol w:w="4387"/>
      </w:tblGrid>
      <w:tr w:rsidR="001B153A" w:rsidRPr="00CE6A0D" w14:paraId="41E09C95" w14:textId="777777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8F3B25D" w14:textId="77777777" w:rsidR="001B153A" w:rsidRDefault="00237FF9">
            <w:pPr>
              <w:spacing w:after="0" w:line="360" w:lineRule="auto"/>
              <w:jc w:val="center"/>
              <w:rPr>
                <w:rFonts w:eastAsia="Times New Roman" w:cs="Arial"/>
                <w:sz w:val="22"/>
                <w:szCs w:val="22"/>
                <w:lang w:val="ru-RU"/>
              </w:rPr>
            </w:pPr>
            <w:bookmarkStart w:id="1" w:name="_Hlk72943807"/>
            <w:r>
              <w:rPr>
                <w:rFonts w:eastAsia="Times New Roman" w:cs="Arial"/>
                <w:sz w:val="22"/>
                <w:szCs w:val="22"/>
                <w:lang w:val="ru-RU"/>
              </w:rPr>
              <w:t>Краткое наименование страны по МК (</w:t>
            </w:r>
            <w:r>
              <w:rPr>
                <w:rFonts w:eastAsia="Times New Roman" w:cs="Arial"/>
                <w:sz w:val="22"/>
                <w:szCs w:val="22"/>
              </w:rPr>
              <w:t>ISO</w:t>
            </w:r>
            <w:r>
              <w:rPr>
                <w:rFonts w:eastAsia="Times New Roman" w:cs="Arial"/>
                <w:sz w:val="22"/>
                <w:szCs w:val="22"/>
                <w:lang w:val="ru-RU"/>
              </w:rPr>
              <w:t xml:space="preserve"> 3166) 004–97</w:t>
            </w:r>
          </w:p>
        </w:tc>
        <w:tc>
          <w:tcPr>
            <w:tcW w:w="1873" w:type="dxa"/>
            <w:tcBorders>
              <w:top w:val="single" w:sz="4" w:space="0" w:color="auto"/>
              <w:left w:val="single" w:sz="4" w:space="0" w:color="auto"/>
              <w:bottom w:val="single" w:sz="4" w:space="0" w:color="auto"/>
              <w:right w:val="single" w:sz="4" w:space="0" w:color="auto"/>
            </w:tcBorders>
            <w:shd w:val="clear" w:color="auto" w:fill="FFFFFF"/>
            <w:vAlign w:val="center"/>
          </w:tcPr>
          <w:p w14:paraId="480E732D" w14:textId="77777777" w:rsidR="001B153A" w:rsidRDefault="00237FF9">
            <w:pPr>
              <w:spacing w:after="0" w:line="360" w:lineRule="auto"/>
              <w:jc w:val="center"/>
              <w:rPr>
                <w:rFonts w:eastAsia="Times New Roman" w:cs="Arial"/>
                <w:sz w:val="22"/>
                <w:szCs w:val="22"/>
                <w:lang w:val="ru-RU"/>
              </w:rPr>
            </w:pPr>
            <w:r>
              <w:rPr>
                <w:rFonts w:eastAsia="Times New Roman" w:cs="Arial"/>
                <w:sz w:val="22"/>
                <w:szCs w:val="22"/>
                <w:lang w:val="ru-RU"/>
              </w:rPr>
              <w:t xml:space="preserve">Код страны </w:t>
            </w:r>
          </w:p>
          <w:p w14:paraId="6D655392" w14:textId="77777777" w:rsidR="001B153A" w:rsidRDefault="00237FF9">
            <w:pPr>
              <w:spacing w:after="0" w:line="360" w:lineRule="auto"/>
              <w:jc w:val="center"/>
              <w:rPr>
                <w:rFonts w:eastAsia="Times New Roman" w:cs="Arial"/>
                <w:sz w:val="18"/>
                <w:szCs w:val="24"/>
                <w:lang w:val="ru-RU"/>
              </w:rPr>
            </w:pPr>
            <w:r>
              <w:rPr>
                <w:rFonts w:eastAsia="Times New Roman" w:cs="Arial"/>
                <w:sz w:val="22"/>
                <w:szCs w:val="22"/>
                <w:lang w:val="ru-RU"/>
              </w:rPr>
              <w:t>по МК (</w:t>
            </w:r>
            <w:r>
              <w:rPr>
                <w:rFonts w:eastAsia="Times New Roman" w:cs="Arial"/>
                <w:sz w:val="22"/>
                <w:szCs w:val="22"/>
              </w:rPr>
              <w:t>ISO</w:t>
            </w:r>
            <w:r>
              <w:rPr>
                <w:rFonts w:eastAsia="Times New Roman" w:cs="Arial"/>
                <w:sz w:val="22"/>
                <w:szCs w:val="22"/>
                <w:lang w:val="ru-RU"/>
              </w:rPr>
              <w:t xml:space="preserve"> 3166) 004–97</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14:paraId="6343FA27" w14:textId="77777777" w:rsidR="001B153A" w:rsidRDefault="00237FF9">
            <w:pPr>
              <w:spacing w:after="0" w:line="360" w:lineRule="auto"/>
              <w:jc w:val="center"/>
              <w:rPr>
                <w:rFonts w:eastAsia="Times New Roman" w:cs="Arial"/>
                <w:sz w:val="22"/>
                <w:szCs w:val="22"/>
                <w:lang w:val="ru-RU"/>
              </w:rPr>
            </w:pPr>
            <w:r>
              <w:rPr>
                <w:rFonts w:eastAsia="Times New Roman" w:cs="Arial"/>
                <w:sz w:val="22"/>
                <w:szCs w:val="22"/>
                <w:lang w:val="ru-RU"/>
              </w:rPr>
              <w:t>Сокращенное наименование национального органа по стандартизации</w:t>
            </w:r>
          </w:p>
        </w:tc>
      </w:tr>
      <w:tr w:rsidR="001B153A" w14:paraId="6D10D35C" w14:textId="77777777">
        <w:trPr>
          <w:jc w:val="center"/>
        </w:trPr>
        <w:tc>
          <w:tcPr>
            <w:tcW w:w="0" w:type="auto"/>
            <w:tcBorders>
              <w:top w:val="single" w:sz="4" w:space="0" w:color="auto"/>
              <w:left w:val="single" w:sz="4" w:space="0" w:color="auto"/>
              <w:bottom w:val="none" w:sz="4" w:space="0" w:color="000000"/>
              <w:right w:val="single" w:sz="4" w:space="0" w:color="auto"/>
            </w:tcBorders>
            <w:shd w:val="clear" w:color="auto" w:fill="FFFFFF"/>
            <w:vAlign w:val="center"/>
          </w:tcPr>
          <w:p w14:paraId="60E3E7FA"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Азербайджан</w:t>
            </w:r>
            <w:proofErr w:type="spellEnd"/>
          </w:p>
        </w:tc>
        <w:tc>
          <w:tcPr>
            <w:tcW w:w="1873" w:type="dxa"/>
            <w:tcBorders>
              <w:top w:val="single" w:sz="4" w:space="0" w:color="auto"/>
              <w:left w:val="single" w:sz="4" w:space="0" w:color="auto"/>
              <w:bottom w:val="none" w:sz="4" w:space="0" w:color="000000"/>
              <w:right w:val="single" w:sz="4" w:space="0" w:color="auto"/>
            </w:tcBorders>
            <w:shd w:val="clear" w:color="auto" w:fill="FFFFFF"/>
            <w:vAlign w:val="center"/>
          </w:tcPr>
          <w:p w14:paraId="22475895" w14:textId="77777777" w:rsidR="001B153A" w:rsidRDefault="00237FF9">
            <w:pPr>
              <w:spacing w:after="0" w:line="288" w:lineRule="auto"/>
              <w:jc w:val="center"/>
              <w:rPr>
                <w:rFonts w:eastAsia="Times New Roman" w:cs="Arial"/>
                <w:sz w:val="22"/>
                <w:szCs w:val="22"/>
              </w:rPr>
            </w:pPr>
            <w:r>
              <w:rPr>
                <w:rFonts w:eastAsia="Times New Roman" w:cs="Arial"/>
                <w:sz w:val="22"/>
                <w:szCs w:val="22"/>
              </w:rPr>
              <w:t>AZ</w:t>
            </w:r>
          </w:p>
        </w:tc>
        <w:tc>
          <w:tcPr>
            <w:tcW w:w="4387" w:type="dxa"/>
            <w:tcBorders>
              <w:top w:val="single" w:sz="4" w:space="0" w:color="auto"/>
              <w:left w:val="single" w:sz="4" w:space="0" w:color="auto"/>
              <w:bottom w:val="none" w:sz="4" w:space="0" w:color="000000"/>
              <w:right w:val="single" w:sz="4" w:space="0" w:color="auto"/>
            </w:tcBorders>
            <w:shd w:val="clear" w:color="auto" w:fill="FFFFFF"/>
            <w:vAlign w:val="center"/>
          </w:tcPr>
          <w:p w14:paraId="261E2226"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Азстандарт</w:t>
            </w:r>
            <w:proofErr w:type="spellEnd"/>
          </w:p>
        </w:tc>
      </w:tr>
      <w:tr w:rsidR="001B153A" w14:paraId="01E4BB28"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39895C2B"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Армения</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65A1BF40"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AM</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0932EE18"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Армстандарт</w:t>
            </w:r>
            <w:proofErr w:type="spellEnd"/>
          </w:p>
        </w:tc>
      </w:tr>
      <w:tr w:rsidR="001B153A" w14:paraId="59DC5B21"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3EEC95FE"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Беларусь</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15430E6A" w14:textId="77777777" w:rsidR="001B153A" w:rsidRDefault="00237FF9">
            <w:pPr>
              <w:spacing w:after="0" w:line="288" w:lineRule="auto"/>
              <w:jc w:val="center"/>
              <w:rPr>
                <w:rFonts w:eastAsia="Times New Roman" w:cs="Arial"/>
                <w:sz w:val="22"/>
                <w:szCs w:val="22"/>
              </w:rPr>
            </w:pPr>
            <w:r>
              <w:rPr>
                <w:rFonts w:eastAsia="Times New Roman" w:cs="Arial"/>
                <w:sz w:val="22"/>
                <w:szCs w:val="22"/>
              </w:rPr>
              <w:t>BY</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488CBA85"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Госстандарт</w:t>
            </w:r>
            <w:proofErr w:type="spellEnd"/>
            <w:r>
              <w:rPr>
                <w:rFonts w:eastAsia="Times New Roman" w:cs="Arial"/>
                <w:sz w:val="22"/>
                <w:szCs w:val="22"/>
              </w:rPr>
              <w:t xml:space="preserve"> </w:t>
            </w:r>
            <w:proofErr w:type="spellStart"/>
            <w:r>
              <w:rPr>
                <w:rFonts w:eastAsia="Times New Roman" w:cs="Arial"/>
                <w:sz w:val="22"/>
                <w:szCs w:val="22"/>
              </w:rPr>
              <w:t>Республики</w:t>
            </w:r>
            <w:proofErr w:type="spellEnd"/>
            <w:r>
              <w:rPr>
                <w:rFonts w:eastAsia="Times New Roman" w:cs="Arial"/>
                <w:sz w:val="22"/>
                <w:szCs w:val="22"/>
              </w:rPr>
              <w:t xml:space="preserve"> </w:t>
            </w:r>
            <w:proofErr w:type="spellStart"/>
            <w:r>
              <w:rPr>
                <w:rFonts w:eastAsia="Times New Roman" w:cs="Arial"/>
                <w:sz w:val="22"/>
                <w:szCs w:val="22"/>
              </w:rPr>
              <w:t>Беларусь</w:t>
            </w:r>
            <w:proofErr w:type="spellEnd"/>
          </w:p>
        </w:tc>
      </w:tr>
      <w:tr w:rsidR="001B153A" w14:paraId="14B0B0E5"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75A0E085"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Казахстан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37D23EDC" w14:textId="77777777" w:rsidR="001B153A" w:rsidRDefault="00237FF9">
            <w:pPr>
              <w:spacing w:after="0" w:line="288" w:lineRule="auto"/>
              <w:jc w:val="center"/>
              <w:rPr>
                <w:rFonts w:eastAsia="Times New Roman" w:cs="Arial"/>
                <w:sz w:val="22"/>
                <w:szCs w:val="22"/>
              </w:rPr>
            </w:pPr>
            <w:r>
              <w:rPr>
                <w:rFonts w:eastAsia="Times New Roman" w:cs="Arial"/>
                <w:sz w:val="22"/>
                <w:szCs w:val="22"/>
              </w:rPr>
              <w:t>KZ</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17C2512C"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Госстандарт</w:t>
            </w:r>
            <w:proofErr w:type="spellEnd"/>
            <w:r>
              <w:rPr>
                <w:rFonts w:eastAsia="Times New Roman" w:cs="Arial"/>
                <w:sz w:val="22"/>
                <w:szCs w:val="22"/>
              </w:rPr>
              <w:t xml:space="preserve"> </w:t>
            </w:r>
            <w:proofErr w:type="spellStart"/>
            <w:r>
              <w:rPr>
                <w:rFonts w:eastAsia="Times New Roman" w:cs="Arial"/>
                <w:sz w:val="22"/>
                <w:szCs w:val="22"/>
              </w:rPr>
              <w:t>Республики</w:t>
            </w:r>
            <w:proofErr w:type="spellEnd"/>
            <w:r>
              <w:rPr>
                <w:rFonts w:eastAsia="Times New Roman" w:cs="Arial"/>
                <w:sz w:val="22"/>
                <w:szCs w:val="22"/>
              </w:rPr>
              <w:t xml:space="preserve"> </w:t>
            </w:r>
            <w:proofErr w:type="spellStart"/>
            <w:r>
              <w:rPr>
                <w:rFonts w:eastAsia="Times New Roman" w:cs="Arial"/>
                <w:sz w:val="22"/>
                <w:szCs w:val="22"/>
              </w:rPr>
              <w:t>Казахстан</w:t>
            </w:r>
            <w:proofErr w:type="spellEnd"/>
          </w:p>
        </w:tc>
      </w:tr>
      <w:tr w:rsidR="001B153A" w14:paraId="5B1D68D7"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597F059A"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Кыргызстан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7906B890" w14:textId="77777777" w:rsidR="001B153A" w:rsidRDefault="00237FF9">
            <w:pPr>
              <w:spacing w:after="0" w:line="288" w:lineRule="auto"/>
              <w:jc w:val="center"/>
              <w:rPr>
                <w:rFonts w:eastAsia="Times New Roman" w:cs="Arial"/>
                <w:sz w:val="22"/>
                <w:szCs w:val="22"/>
              </w:rPr>
            </w:pPr>
            <w:r>
              <w:rPr>
                <w:rFonts w:eastAsia="Times New Roman" w:cs="Arial"/>
                <w:sz w:val="22"/>
                <w:szCs w:val="22"/>
              </w:rPr>
              <w:t>KG</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11E3616E"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Кыргызстандарт</w:t>
            </w:r>
            <w:proofErr w:type="spellEnd"/>
          </w:p>
        </w:tc>
      </w:tr>
      <w:tr w:rsidR="001B153A" w14:paraId="61D2846C"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124BDC92"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Молдова</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03598610" w14:textId="77777777" w:rsidR="001B153A" w:rsidRDefault="00237FF9">
            <w:pPr>
              <w:spacing w:after="0" w:line="288" w:lineRule="auto"/>
              <w:jc w:val="center"/>
              <w:rPr>
                <w:rFonts w:eastAsia="Times New Roman" w:cs="Arial"/>
                <w:sz w:val="22"/>
                <w:szCs w:val="22"/>
              </w:rPr>
            </w:pPr>
            <w:r>
              <w:rPr>
                <w:rFonts w:eastAsia="Times New Roman" w:cs="Arial"/>
                <w:sz w:val="22"/>
                <w:szCs w:val="22"/>
              </w:rPr>
              <w:t>MD</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1C78D00F"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Молдова-Стандарт</w:t>
            </w:r>
            <w:proofErr w:type="spellEnd"/>
          </w:p>
        </w:tc>
      </w:tr>
      <w:tr w:rsidR="001B153A" w:rsidRPr="00CE6A0D" w14:paraId="408F6091"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tcPr>
          <w:p w14:paraId="642F0D2E"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Российская</w:t>
            </w:r>
            <w:proofErr w:type="spellEnd"/>
            <w:r>
              <w:rPr>
                <w:rFonts w:eastAsia="Times New Roman" w:cs="Arial"/>
                <w:sz w:val="22"/>
                <w:szCs w:val="22"/>
              </w:rPr>
              <w:t xml:space="preserve"> </w:t>
            </w:r>
            <w:proofErr w:type="spellStart"/>
            <w:r>
              <w:rPr>
                <w:rFonts w:eastAsia="Times New Roman" w:cs="Arial"/>
                <w:sz w:val="22"/>
                <w:szCs w:val="22"/>
              </w:rPr>
              <w:t>Федерация</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tcPr>
          <w:p w14:paraId="7C1997C4" w14:textId="77777777" w:rsidR="001B153A" w:rsidRDefault="00237FF9">
            <w:pPr>
              <w:spacing w:after="0" w:line="288" w:lineRule="auto"/>
              <w:jc w:val="center"/>
              <w:rPr>
                <w:rFonts w:eastAsia="Times New Roman" w:cs="Arial"/>
                <w:sz w:val="22"/>
                <w:szCs w:val="22"/>
              </w:rPr>
            </w:pPr>
            <w:r>
              <w:rPr>
                <w:rFonts w:eastAsia="Times New Roman" w:cs="Arial"/>
                <w:sz w:val="22"/>
                <w:szCs w:val="22"/>
              </w:rPr>
              <w:t>RU</w:t>
            </w:r>
          </w:p>
        </w:tc>
        <w:tc>
          <w:tcPr>
            <w:tcW w:w="4387" w:type="dxa"/>
            <w:tcBorders>
              <w:top w:val="none" w:sz="4" w:space="0" w:color="000000"/>
              <w:left w:val="single" w:sz="4" w:space="0" w:color="auto"/>
              <w:bottom w:val="none" w:sz="4" w:space="0" w:color="000000"/>
              <w:right w:val="single" w:sz="4" w:space="0" w:color="auto"/>
            </w:tcBorders>
            <w:shd w:val="clear" w:color="auto" w:fill="FFFFFF"/>
          </w:tcPr>
          <w:p w14:paraId="7CE03648" w14:textId="77777777" w:rsidR="001B153A" w:rsidRDefault="00237FF9">
            <w:pPr>
              <w:spacing w:after="0" w:line="288" w:lineRule="auto"/>
              <w:jc w:val="left"/>
              <w:rPr>
                <w:rFonts w:eastAsia="Times New Roman" w:cs="Arial"/>
                <w:sz w:val="22"/>
                <w:szCs w:val="22"/>
                <w:lang w:val="ru-RU"/>
              </w:rPr>
            </w:pPr>
            <w:r>
              <w:rPr>
                <w:rFonts w:eastAsia="Times New Roman" w:cs="Arial"/>
                <w:sz w:val="22"/>
                <w:szCs w:val="22"/>
                <w:lang w:val="ru-RU"/>
              </w:rPr>
              <w:t>Федеральное агентство по техническому регулированию и метрологии</w:t>
            </w:r>
          </w:p>
        </w:tc>
      </w:tr>
      <w:tr w:rsidR="001B153A" w14:paraId="33DA57A3"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tcPr>
          <w:p w14:paraId="5778709E"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Таджикистан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tcPr>
          <w:p w14:paraId="4285445A"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TJ</w:t>
            </w:r>
          </w:p>
        </w:tc>
        <w:tc>
          <w:tcPr>
            <w:tcW w:w="4387" w:type="dxa"/>
            <w:tcBorders>
              <w:top w:val="none" w:sz="4" w:space="0" w:color="000000"/>
              <w:left w:val="single" w:sz="4" w:space="0" w:color="auto"/>
              <w:bottom w:val="none" w:sz="4" w:space="0" w:color="000000"/>
              <w:right w:val="single" w:sz="4" w:space="0" w:color="auto"/>
            </w:tcBorders>
            <w:shd w:val="clear" w:color="auto" w:fill="FFFFFF"/>
          </w:tcPr>
          <w:p w14:paraId="0D9BFA34"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Таджикстандарт</w:t>
            </w:r>
            <w:proofErr w:type="spellEnd"/>
          </w:p>
        </w:tc>
      </w:tr>
      <w:tr w:rsidR="001B153A" w14:paraId="5997583B"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5A60CB46"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Туркменистан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4E632C13" w14:textId="77777777" w:rsidR="001B153A" w:rsidRDefault="00237FF9">
            <w:pPr>
              <w:spacing w:after="0" w:line="288" w:lineRule="auto"/>
              <w:jc w:val="center"/>
              <w:rPr>
                <w:rFonts w:eastAsia="Times New Roman" w:cs="Arial"/>
                <w:sz w:val="22"/>
                <w:szCs w:val="22"/>
              </w:rPr>
            </w:pPr>
            <w:r>
              <w:rPr>
                <w:rFonts w:eastAsia="Times New Roman" w:cs="Arial"/>
                <w:sz w:val="22"/>
                <w:szCs w:val="22"/>
              </w:rPr>
              <w:t>TM</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4D9EA11B"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Главгосслужба</w:t>
            </w:r>
            <w:proofErr w:type="spellEnd"/>
            <w:r>
              <w:rPr>
                <w:rFonts w:eastAsia="Times New Roman" w:cs="Arial"/>
                <w:sz w:val="22"/>
                <w:szCs w:val="22"/>
              </w:rPr>
              <w:t xml:space="preserve"> «</w:t>
            </w:r>
            <w:proofErr w:type="spellStart"/>
            <w:r>
              <w:rPr>
                <w:rFonts w:eastAsia="Times New Roman" w:cs="Arial"/>
                <w:sz w:val="22"/>
                <w:szCs w:val="22"/>
              </w:rPr>
              <w:t>Туркменстандартлары</w:t>
            </w:r>
            <w:proofErr w:type="spellEnd"/>
            <w:r>
              <w:rPr>
                <w:rFonts w:eastAsia="Times New Roman" w:cs="Arial"/>
                <w:sz w:val="22"/>
                <w:szCs w:val="22"/>
              </w:rPr>
              <w:t>»</w:t>
            </w:r>
          </w:p>
        </w:tc>
      </w:tr>
      <w:tr w:rsidR="001B153A" w14:paraId="4C07B1EE"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1E20BDF5"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Узбекистан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69241068"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UZ</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27964CA9"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Узстандарт</w:t>
            </w:r>
            <w:proofErr w:type="spellEnd"/>
          </w:p>
        </w:tc>
      </w:tr>
      <w:tr w:rsidR="001B153A" w14:paraId="2CC118ED" w14:textId="77777777">
        <w:trPr>
          <w:jc w:val="center"/>
        </w:trPr>
        <w:tc>
          <w:tcPr>
            <w:tcW w:w="0" w:type="auto"/>
            <w:tcBorders>
              <w:top w:val="none" w:sz="4" w:space="0" w:color="000000"/>
              <w:left w:val="single" w:sz="4" w:space="0" w:color="auto"/>
              <w:bottom w:val="single" w:sz="4" w:space="0" w:color="auto"/>
              <w:right w:val="single" w:sz="4" w:space="0" w:color="auto"/>
            </w:tcBorders>
            <w:shd w:val="clear" w:color="auto" w:fill="FFFFFF"/>
            <w:vAlign w:val="center"/>
          </w:tcPr>
          <w:p w14:paraId="5E41DCB0"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Украина</w:t>
            </w:r>
            <w:proofErr w:type="spellEnd"/>
          </w:p>
        </w:tc>
        <w:tc>
          <w:tcPr>
            <w:tcW w:w="1873" w:type="dxa"/>
            <w:tcBorders>
              <w:top w:val="none" w:sz="4" w:space="0" w:color="000000"/>
              <w:left w:val="single" w:sz="4" w:space="0" w:color="auto"/>
              <w:bottom w:val="single" w:sz="4" w:space="0" w:color="auto"/>
              <w:right w:val="single" w:sz="4" w:space="0" w:color="auto"/>
            </w:tcBorders>
            <w:shd w:val="clear" w:color="auto" w:fill="FFFFFF"/>
            <w:vAlign w:val="center"/>
          </w:tcPr>
          <w:p w14:paraId="1FBC34FD" w14:textId="77777777" w:rsidR="001B153A" w:rsidRDefault="00237FF9">
            <w:pPr>
              <w:spacing w:after="0" w:line="288" w:lineRule="auto"/>
              <w:jc w:val="center"/>
              <w:rPr>
                <w:rFonts w:eastAsia="Times New Roman" w:cs="Arial"/>
                <w:sz w:val="22"/>
                <w:szCs w:val="22"/>
              </w:rPr>
            </w:pPr>
            <w:r>
              <w:rPr>
                <w:rFonts w:eastAsia="Times New Roman" w:cs="Arial"/>
                <w:sz w:val="22"/>
                <w:szCs w:val="22"/>
              </w:rPr>
              <w:t>UA</w:t>
            </w:r>
          </w:p>
        </w:tc>
        <w:tc>
          <w:tcPr>
            <w:tcW w:w="4387" w:type="dxa"/>
            <w:tcBorders>
              <w:top w:val="none" w:sz="4" w:space="0" w:color="000000"/>
              <w:left w:val="single" w:sz="4" w:space="0" w:color="auto"/>
              <w:bottom w:val="single" w:sz="4" w:space="0" w:color="auto"/>
              <w:right w:val="single" w:sz="4" w:space="0" w:color="auto"/>
            </w:tcBorders>
            <w:shd w:val="clear" w:color="auto" w:fill="FFFFFF"/>
            <w:vAlign w:val="center"/>
          </w:tcPr>
          <w:p w14:paraId="12499AB7"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Госпотребстандарт</w:t>
            </w:r>
            <w:proofErr w:type="spellEnd"/>
            <w:r>
              <w:rPr>
                <w:rFonts w:eastAsia="Times New Roman" w:cs="Arial"/>
                <w:sz w:val="22"/>
                <w:szCs w:val="22"/>
              </w:rPr>
              <w:t xml:space="preserve"> </w:t>
            </w:r>
            <w:proofErr w:type="spellStart"/>
            <w:r>
              <w:rPr>
                <w:rFonts w:eastAsia="Times New Roman" w:cs="Arial"/>
                <w:sz w:val="22"/>
                <w:szCs w:val="22"/>
              </w:rPr>
              <w:t>Украины</w:t>
            </w:r>
            <w:bookmarkEnd w:id="1"/>
            <w:proofErr w:type="spellEnd"/>
          </w:p>
        </w:tc>
      </w:tr>
    </w:tbl>
    <w:p w14:paraId="06E609A7" w14:textId="77777777" w:rsidR="001B153A" w:rsidRDefault="001B153A">
      <w:pPr>
        <w:pStyle w:val="affff"/>
      </w:pPr>
    </w:p>
    <w:p w14:paraId="71BBC808" w14:textId="6A53C900" w:rsidR="001B153A" w:rsidRDefault="00237FF9" w:rsidP="00AE2A94">
      <w:pPr>
        <w:pStyle w:val="affff"/>
      </w:pPr>
      <w:r>
        <w:rPr>
          <w:rStyle w:val="63"/>
          <w:b w:val="0"/>
          <w:bCs w:val="0"/>
          <w:spacing w:val="0"/>
          <w:sz w:val="24"/>
          <w:szCs w:val="24"/>
          <w:shd w:val="clear" w:color="auto" w:fill="auto"/>
        </w:rPr>
        <w:t xml:space="preserve">4 </w:t>
      </w:r>
      <w:r>
        <w:t xml:space="preserve">Приказом Федерального агентства по техническому регулированию и метрологии от                                      202   г. №                  межгосударственный стандарт ГОСТ </w:t>
      </w:r>
      <w:r w:rsidR="00054C4A">
        <w:t>8</w:t>
      </w:r>
      <w:r>
        <w:t>–202   введен в действие в качестве национального стандарта Российской Федерации с                                  202    г.</w:t>
      </w:r>
    </w:p>
    <w:p w14:paraId="4BF5CF1F" w14:textId="15D4A60B" w:rsidR="001B153A" w:rsidRDefault="00AE2A94">
      <w:pPr>
        <w:pStyle w:val="affff"/>
        <w:rPr>
          <w:rStyle w:val="63"/>
          <w:b w:val="0"/>
          <w:bCs w:val="0"/>
          <w:spacing w:val="0"/>
          <w:sz w:val="24"/>
          <w:szCs w:val="24"/>
          <w:shd w:val="clear" w:color="auto" w:fill="auto"/>
        </w:rPr>
      </w:pPr>
      <w:r>
        <w:rPr>
          <w:rStyle w:val="63"/>
          <w:b w:val="0"/>
          <w:bCs w:val="0"/>
          <w:spacing w:val="0"/>
          <w:sz w:val="24"/>
          <w:szCs w:val="24"/>
          <w:shd w:val="clear" w:color="auto" w:fill="auto"/>
        </w:rPr>
        <w:t>5</w:t>
      </w:r>
      <w:r w:rsidR="00237FF9">
        <w:rPr>
          <w:rStyle w:val="63"/>
          <w:b w:val="0"/>
          <w:bCs w:val="0"/>
          <w:spacing w:val="0"/>
          <w:sz w:val="24"/>
          <w:szCs w:val="24"/>
          <w:shd w:val="clear" w:color="auto" w:fill="auto"/>
        </w:rPr>
        <w:t xml:space="preserve"> ВЗАМЕН ГОСТ </w:t>
      </w:r>
      <w:proofErr w:type="gramStart"/>
      <w:r w:rsidR="00237FF9">
        <w:rPr>
          <w:rStyle w:val="63"/>
          <w:b w:val="0"/>
          <w:bCs w:val="0"/>
          <w:spacing w:val="0"/>
          <w:sz w:val="24"/>
          <w:szCs w:val="24"/>
          <w:shd w:val="clear" w:color="auto" w:fill="auto"/>
        </w:rPr>
        <w:t>8-82</w:t>
      </w:r>
      <w:proofErr w:type="gramEnd"/>
    </w:p>
    <w:p w14:paraId="1685F33A" w14:textId="77777777" w:rsidR="001B153A" w:rsidRDefault="00237FF9">
      <w:pPr>
        <w:shd w:val="clear" w:color="auto" w:fill="FFFFFF"/>
        <w:spacing w:after="0" w:line="360" w:lineRule="auto"/>
        <w:ind w:firstLine="567"/>
        <w:rPr>
          <w:rFonts w:cs="Arial"/>
          <w:i/>
          <w:sz w:val="22"/>
          <w:lang w:val="ru-RU"/>
        </w:rPr>
      </w:pPr>
      <w:r>
        <w:rPr>
          <w:rFonts w:cs="Arial"/>
          <w:i/>
          <w:sz w:val="22"/>
          <w:lang w:val="ru-RU"/>
        </w:rPr>
        <w:lastRenderedPageBreak/>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2BD0AC99" w14:textId="77777777" w:rsidR="001B153A" w:rsidRDefault="00237FF9" w:rsidP="00BB2731">
      <w:pPr>
        <w:shd w:val="clear" w:color="auto" w:fill="FFFFFF"/>
        <w:spacing w:after="0" w:line="360" w:lineRule="auto"/>
        <w:ind w:firstLine="567"/>
        <w:rPr>
          <w:rFonts w:cs="Arial"/>
          <w:sz w:val="22"/>
          <w:lang w:val="ru-RU"/>
        </w:rPr>
      </w:pPr>
      <w:r>
        <w:rPr>
          <w:rFonts w:cs="Arial"/>
          <w:i/>
          <w:sz w:val="22"/>
          <w:lang w:val="ru-RU"/>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Pr>
          <w:rFonts w:cs="Arial"/>
          <w:sz w:val="22"/>
          <w:lang w:val="ru-RU"/>
        </w:rPr>
        <w:t>«</w:t>
      </w:r>
      <w:r>
        <w:rPr>
          <w:rFonts w:cs="Arial"/>
          <w:i/>
          <w:sz w:val="22"/>
          <w:lang w:val="ru-RU"/>
        </w:rPr>
        <w:t>Межгосударственные стандарты</w:t>
      </w:r>
      <w:r>
        <w:rPr>
          <w:rFonts w:cs="Arial"/>
          <w:sz w:val="22"/>
          <w:lang w:val="ru-RU"/>
        </w:rPr>
        <w:t>»</w:t>
      </w:r>
    </w:p>
    <w:p w14:paraId="7F7A29B8" w14:textId="77777777" w:rsidR="001B153A" w:rsidRDefault="001B153A">
      <w:pPr>
        <w:shd w:val="clear" w:color="auto" w:fill="FFFFFF"/>
        <w:spacing w:line="360" w:lineRule="auto"/>
        <w:rPr>
          <w:rFonts w:cs="Arial"/>
          <w:sz w:val="22"/>
          <w:lang w:val="ru-RU"/>
        </w:rPr>
      </w:pPr>
    </w:p>
    <w:p w14:paraId="0C9F6445" w14:textId="77777777" w:rsidR="001B153A" w:rsidRDefault="001B153A">
      <w:pPr>
        <w:shd w:val="clear" w:color="auto" w:fill="FFFFFF"/>
        <w:spacing w:line="360" w:lineRule="auto"/>
        <w:ind w:firstLine="709"/>
        <w:rPr>
          <w:rFonts w:cs="Arial"/>
          <w:sz w:val="22"/>
          <w:lang w:val="ru-RU"/>
        </w:rPr>
      </w:pPr>
    </w:p>
    <w:p w14:paraId="59D6583F" w14:textId="77777777" w:rsidR="001B153A" w:rsidRDefault="001B153A">
      <w:pPr>
        <w:shd w:val="clear" w:color="auto" w:fill="FFFFFF"/>
        <w:spacing w:line="360" w:lineRule="auto"/>
        <w:ind w:firstLine="709"/>
        <w:rPr>
          <w:rFonts w:cs="Arial"/>
          <w:sz w:val="22"/>
          <w:lang w:val="ru-RU"/>
        </w:rPr>
      </w:pPr>
    </w:p>
    <w:p w14:paraId="0F045709" w14:textId="77777777" w:rsidR="001B153A" w:rsidRDefault="001B153A">
      <w:pPr>
        <w:shd w:val="clear" w:color="auto" w:fill="FFFFFF"/>
        <w:spacing w:line="360" w:lineRule="auto"/>
        <w:ind w:firstLine="709"/>
        <w:rPr>
          <w:rFonts w:cs="Arial"/>
          <w:sz w:val="22"/>
          <w:lang w:val="ru-RU"/>
        </w:rPr>
      </w:pPr>
    </w:p>
    <w:p w14:paraId="348BA832" w14:textId="77777777" w:rsidR="001B153A" w:rsidRDefault="001B153A">
      <w:pPr>
        <w:shd w:val="clear" w:color="auto" w:fill="FFFFFF"/>
        <w:spacing w:line="360" w:lineRule="auto"/>
        <w:ind w:firstLine="709"/>
        <w:rPr>
          <w:rFonts w:cs="Arial"/>
          <w:sz w:val="22"/>
          <w:lang w:val="ru-RU"/>
        </w:rPr>
      </w:pPr>
    </w:p>
    <w:p w14:paraId="6CC05B48" w14:textId="77777777" w:rsidR="001B153A" w:rsidRDefault="001B153A">
      <w:pPr>
        <w:shd w:val="clear" w:color="auto" w:fill="FFFFFF"/>
        <w:spacing w:line="360" w:lineRule="auto"/>
        <w:ind w:firstLine="709"/>
        <w:rPr>
          <w:rFonts w:cs="Arial"/>
          <w:sz w:val="22"/>
          <w:lang w:val="ru-RU"/>
        </w:rPr>
      </w:pPr>
    </w:p>
    <w:p w14:paraId="2A7AC02F" w14:textId="77777777" w:rsidR="001B153A" w:rsidRDefault="001B153A">
      <w:pPr>
        <w:shd w:val="clear" w:color="auto" w:fill="FFFFFF"/>
        <w:spacing w:line="360" w:lineRule="auto"/>
        <w:ind w:firstLine="709"/>
        <w:rPr>
          <w:rFonts w:cs="Arial"/>
          <w:sz w:val="22"/>
          <w:lang w:val="ru-RU"/>
        </w:rPr>
      </w:pPr>
    </w:p>
    <w:p w14:paraId="422B9B9F" w14:textId="53F8FCDD" w:rsidR="001B153A" w:rsidRDefault="001B153A">
      <w:pPr>
        <w:shd w:val="clear" w:color="auto" w:fill="FFFFFF"/>
        <w:spacing w:line="360" w:lineRule="auto"/>
        <w:ind w:firstLine="709"/>
        <w:rPr>
          <w:rFonts w:cs="Arial"/>
          <w:sz w:val="22"/>
          <w:lang w:val="ru-RU"/>
        </w:rPr>
      </w:pPr>
    </w:p>
    <w:p w14:paraId="391C17F7" w14:textId="2541FA58" w:rsidR="00321CD7" w:rsidRDefault="00321CD7">
      <w:pPr>
        <w:shd w:val="clear" w:color="auto" w:fill="FFFFFF"/>
        <w:spacing w:line="360" w:lineRule="auto"/>
        <w:ind w:firstLine="709"/>
        <w:rPr>
          <w:rFonts w:cs="Arial"/>
          <w:sz w:val="22"/>
          <w:lang w:val="ru-RU"/>
        </w:rPr>
      </w:pPr>
    </w:p>
    <w:p w14:paraId="6F2DBDFC" w14:textId="5EF272E0" w:rsidR="00321CD7" w:rsidRDefault="00321CD7">
      <w:pPr>
        <w:shd w:val="clear" w:color="auto" w:fill="FFFFFF"/>
        <w:spacing w:line="360" w:lineRule="auto"/>
        <w:ind w:firstLine="709"/>
        <w:rPr>
          <w:rFonts w:cs="Arial"/>
          <w:sz w:val="22"/>
          <w:lang w:val="ru-RU"/>
        </w:rPr>
      </w:pPr>
    </w:p>
    <w:p w14:paraId="162DF1FD" w14:textId="11F25111" w:rsidR="00321CD7" w:rsidRDefault="00321CD7">
      <w:pPr>
        <w:shd w:val="clear" w:color="auto" w:fill="FFFFFF"/>
        <w:spacing w:line="360" w:lineRule="auto"/>
        <w:ind w:firstLine="709"/>
        <w:rPr>
          <w:rFonts w:cs="Arial"/>
          <w:sz w:val="22"/>
          <w:lang w:val="ru-RU"/>
        </w:rPr>
      </w:pPr>
    </w:p>
    <w:p w14:paraId="181CB5A5" w14:textId="6F6AEEF3" w:rsidR="00321CD7" w:rsidRDefault="00321CD7">
      <w:pPr>
        <w:shd w:val="clear" w:color="auto" w:fill="FFFFFF"/>
        <w:spacing w:line="360" w:lineRule="auto"/>
        <w:ind w:firstLine="709"/>
        <w:rPr>
          <w:rFonts w:cs="Arial"/>
          <w:sz w:val="22"/>
          <w:lang w:val="ru-RU"/>
        </w:rPr>
      </w:pPr>
    </w:p>
    <w:p w14:paraId="745DD90F" w14:textId="6733EE3E" w:rsidR="00321CD7" w:rsidRDefault="00321CD7">
      <w:pPr>
        <w:shd w:val="clear" w:color="auto" w:fill="FFFFFF"/>
        <w:spacing w:line="360" w:lineRule="auto"/>
        <w:ind w:firstLine="709"/>
        <w:rPr>
          <w:rFonts w:cs="Arial"/>
          <w:sz w:val="22"/>
          <w:lang w:val="ru-RU"/>
        </w:rPr>
      </w:pPr>
    </w:p>
    <w:p w14:paraId="4E47AB25" w14:textId="77777777" w:rsidR="00321CD7" w:rsidRDefault="00321CD7">
      <w:pPr>
        <w:shd w:val="clear" w:color="auto" w:fill="FFFFFF"/>
        <w:spacing w:line="360" w:lineRule="auto"/>
        <w:ind w:firstLine="709"/>
        <w:rPr>
          <w:rFonts w:cs="Arial"/>
          <w:sz w:val="22"/>
          <w:lang w:val="ru-RU"/>
        </w:rPr>
      </w:pPr>
    </w:p>
    <w:p w14:paraId="1DFE06B8" w14:textId="1D29C2CB" w:rsidR="001B153A" w:rsidRDefault="00237FF9">
      <w:pPr>
        <w:widowControl w:val="0"/>
        <w:spacing w:after="0" w:line="360" w:lineRule="auto"/>
        <w:jc w:val="right"/>
        <w:rPr>
          <w:rFonts w:eastAsia="Times New Roman" w:cs="Arial"/>
          <w:bCs/>
          <w:sz w:val="24"/>
          <w:szCs w:val="24"/>
          <w:lang w:val="ru-RU" w:eastAsia="ru-RU"/>
        </w:rPr>
      </w:pPr>
      <w:r>
        <w:rPr>
          <w:rFonts w:eastAsia="Times New Roman" w:cs="Arial"/>
          <w:bCs/>
          <w:sz w:val="24"/>
          <w:szCs w:val="24"/>
          <w:lang w:val="ru-RU" w:eastAsia="ru-RU"/>
        </w:rPr>
        <w:t>© Оформление. ФГБУ «</w:t>
      </w:r>
      <w:r w:rsidR="00D8353F">
        <w:rPr>
          <w:rFonts w:eastAsia="Times New Roman" w:cs="Arial"/>
          <w:bCs/>
          <w:sz w:val="24"/>
          <w:szCs w:val="24"/>
          <w:lang w:val="ru-RU" w:eastAsia="ru-RU"/>
        </w:rPr>
        <w:t>Институт стандартизации</w:t>
      </w:r>
      <w:r>
        <w:rPr>
          <w:rFonts w:eastAsia="Times New Roman" w:cs="Arial"/>
          <w:bCs/>
          <w:sz w:val="24"/>
          <w:szCs w:val="24"/>
          <w:lang w:val="ru-RU" w:eastAsia="ru-RU"/>
        </w:rPr>
        <w:t>», 202</w:t>
      </w:r>
    </w:p>
    <w:p w14:paraId="35548029" w14:textId="77777777" w:rsidR="001B153A" w:rsidRDefault="001B153A">
      <w:pPr>
        <w:widowControl w:val="0"/>
        <w:spacing w:after="0" w:line="360" w:lineRule="auto"/>
        <w:jc w:val="right"/>
        <w:rPr>
          <w:rFonts w:eastAsia="Times New Roman" w:cs="Arial"/>
          <w:iCs/>
          <w:sz w:val="24"/>
          <w:szCs w:val="24"/>
          <w:lang w:val="ru-RU" w:eastAsia="ru-RU"/>
        </w:rPr>
      </w:pPr>
    </w:p>
    <w:p w14:paraId="01A7C5FC" w14:textId="44B70D94" w:rsidR="001B153A" w:rsidRPr="007F51D2" w:rsidRDefault="007F51D2" w:rsidP="007F51D2">
      <w:pPr>
        <w:pStyle w:val="affff3"/>
        <w:rPr>
          <w:iCs/>
          <w:sz w:val="24"/>
        </w:rPr>
      </w:pPr>
      <w:r w:rsidRPr="007F51D2">
        <w:rPr>
          <w:iCs/>
          <w:sz w:val="24"/>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C63113E" w14:textId="77777777" w:rsidR="001B153A" w:rsidRDefault="00237FF9">
      <w:pPr>
        <w:pageBreakBefore/>
        <w:spacing w:before="240" w:after="120" w:line="360" w:lineRule="auto"/>
        <w:ind w:firstLine="709"/>
        <w:jc w:val="center"/>
        <w:rPr>
          <w:b/>
          <w:sz w:val="24"/>
          <w:lang w:val="ru-RU"/>
        </w:rPr>
      </w:pPr>
      <w:r>
        <w:rPr>
          <w:b/>
          <w:sz w:val="28"/>
          <w:lang w:val="ru-RU"/>
        </w:rPr>
        <w:lastRenderedPageBreak/>
        <w:t>Содержание</w:t>
      </w:r>
      <w:r>
        <w:rPr>
          <w:sz w:val="24"/>
        </w:rPr>
        <w:fldChar w:fldCharType="begin"/>
      </w:r>
      <w:r>
        <w:rPr>
          <w:sz w:val="24"/>
          <w:lang w:val="ru-RU"/>
        </w:rPr>
        <w:instrText xml:space="preserve"> </w:instrText>
      </w:r>
      <w:r>
        <w:rPr>
          <w:sz w:val="24"/>
        </w:rPr>
        <w:instrText>TOC</w:instrText>
      </w:r>
      <w:r>
        <w:rPr>
          <w:sz w:val="24"/>
          <w:lang w:val="ru-RU"/>
        </w:rPr>
        <w:instrText xml:space="preserve"> \</w:instrText>
      </w:r>
      <w:r>
        <w:rPr>
          <w:sz w:val="24"/>
        </w:rPr>
        <w:instrText>o</w:instrText>
      </w:r>
      <w:r>
        <w:rPr>
          <w:sz w:val="24"/>
          <w:lang w:val="ru-RU"/>
        </w:rPr>
        <w:instrText xml:space="preserve"> "1-1" \</w:instrText>
      </w:r>
      <w:r>
        <w:rPr>
          <w:sz w:val="24"/>
        </w:rPr>
        <w:instrText>t</w:instrText>
      </w:r>
      <w:r>
        <w:rPr>
          <w:sz w:val="24"/>
          <w:lang w:val="ru-RU"/>
        </w:rPr>
        <w:instrText xml:space="preserve"> "</w:instrText>
      </w:r>
      <w:r>
        <w:rPr>
          <w:sz w:val="24"/>
        </w:rPr>
        <w:instrText>Heading</w:instrText>
      </w:r>
      <w:r>
        <w:rPr>
          <w:sz w:val="24"/>
          <w:lang w:val="ru-RU"/>
        </w:rPr>
        <w:instrText xml:space="preserve"> 2,2,</w:instrText>
      </w:r>
      <w:r>
        <w:rPr>
          <w:sz w:val="24"/>
        </w:rPr>
        <w:instrText>Introduction</w:instrText>
      </w:r>
      <w:r>
        <w:rPr>
          <w:sz w:val="24"/>
          <w:lang w:val="ru-RU"/>
        </w:rPr>
        <w:instrText>,9,</w:instrText>
      </w:r>
      <w:r>
        <w:rPr>
          <w:sz w:val="24"/>
        </w:rPr>
        <w:instrText>na</w:instrText>
      </w:r>
      <w:r>
        <w:rPr>
          <w:sz w:val="24"/>
          <w:lang w:val="ru-RU"/>
        </w:rPr>
        <w:instrText>2,2,</w:instrText>
      </w:r>
      <w:r>
        <w:rPr>
          <w:sz w:val="24"/>
        </w:rPr>
        <w:instrText>na</w:instrText>
      </w:r>
      <w:r>
        <w:rPr>
          <w:sz w:val="24"/>
          <w:lang w:val="ru-RU"/>
        </w:rPr>
        <w:instrText>3,3,</w:instrText>
      </w:r>
      <w:r>
        <w:rPr>
          <w:sz w:val="24"/>
        </w:rPr>
        <w:instrText>Subtitle</w:instrText>
      </w:r>
      <w:r>
        <w:rPr>
          <w:sz w:val="24"/>
          <w:lang w:val="ru-RU"/>
        </w:rPr>
        <w:instrText>,2,</w:instrText>
      </w:r>
      <w:r>
        <w:rPr>
          <w:sz w:val="24"/>
        </w:rPr>
        <w:instrText>zzBiblio</w:instrText>
      </w:r>
      <w:r>
        <w:rPr>
          <w:sz w:val="24"/>
          <w:lang w:val="ru-RU"/>
        </w:rPr>
        <w:instrText>,9,</w:instrText>
      </w:r>
      <w:r>
        <w:rPr>
          <w:sz w:val="24"/>
        </w:rPr>
        <w:instrText>zzForeword</w:instrText>
      </w:r>
      <w:r>
        <w:rPr>
          <w:sz w:val="24"/>
          <w:lang w:val="ru-RU"/>
        </w:rPr>
        <w:instrText>,9,</w:instrText>
      </w:r>
      <w:r>
        <w:rPr>
          <w:sz w:val="24"/>
        </w:rPr>
        <w:instrText>zzIndex</w:instrText>
      </w:r>
      <w:r>
        <w:rPr>
          <w:sz w:val="24"/>
          <w:lang w:val="ru-RU"/>
        </w:rPr>
        <w:instrText xml:space="preserve">,9" </w:instrText>
      </w:r>
      <w:r>
        <w:rPr>
          <w:sz w:val="24"/>
        </w:rPr>
        <w:fldChar w:fldCharType="separate"/>
      </w:r>
    </w:p>
    <w:p w14:paraId="3EB6D8CE" w14:textId="77777777" w:rsidR="001B153A" w:rsidRDefault="00237FF9">
      <w:pPr>
        <w:pStyle w:val="14"/>
        <w:tabs>
          <w:tab w:val="clear" w:pos="720"/>
          <w:tab w:val="left" w:pos="993"/>
        </w:tabs>
        <w:spacing w:before="0" w:line="360" w:lineRule="auto"/>
        <w:ind w:left="0" w:firstLine="709"/>
        <w:rPr>
          <w:rFonts w:ascii="Calibri" w:eastAsia="Times New Roman" w:hAnsi="Calibri"/>
          <w:b w:val="0"/>
          <w:sz w:val="24"/>
          <w:szCs w:val="24"/>
          <w:lang w:val="ru-RU" w:eastAsia="en-US"/>
        </w:rPr>
      </w:pPr>
      <w:r>
        <w:rPr>
          <w:b w:val="0"/>
          <w:sz w:val="24"/>
          <w:szCs w:val="24"/>
          <w:lang w:val="ru-RU"/>
        </w:rPr>
        <w:t>1</w:t>
      </w:r>
      <w:r>
        <w:rPr>
          <w:rFonts w:ascii="Calibri" w:eastAsia="Times New Roman" w:hAnsi="Calibri"/>
          <w:b w:val="0"/>
          <w:sz w:val="24"/>
          <w:szCs w:val="24"/>
          <w:lang w:val="ru-RU" w:eastAsia="en-US"/>
        </w:rPr>
        <w:tab/>
      </w:r>
      <w:r>
        <w:rPr>
          <w:b w:val="0"/>
          <w:sz w:val="24"/>
          <w:szCs w:val="24"/>
          <w:lang w:val="ru-RU"/>
        </w:rPr>
        <w:t>Область применения</w:t>
      </w:r>
      <w:r>
        <w:rPr>
          <w:b w:val="0"/>
          <w:sz w:val="24"/>
          <w:szCs w:val="24"/>
          <w:lang w:val="ru-RU"/>
        </w:rPr>
        <w:tab/>
      </w:r>
    </w:p>
    <w:p w14:paraId="07A83E3E" w14:textId="77777777" w:rsidR="001B153A" w:rsidRDefault="00237FF9">
      <w:pPr>
        <w:pStyle w:val="14"/>
        <w:tabs>
          <w:tab w:val="clear" w:pos="720"/>
          <w:tab w:val="left" w:pos="993"/>
        </w:tabs>
        <w:spacing w:before="0" w:line="360" w:lineRule="auto"/>
        <w:ind w:left="0" w:firstLine="709"/>
        <w:rPr>
          <w:rFonts w:ascii="Calibri" w:eastAsia="Times New Roman" w:hAnsi="Calibri"/>
          <w:b w:val="0"/>
          <w:sz w:val="24"/>
          <w:szCs w:val="24"/>
          <w:lang w:val="ru-RU" w:eastAsia="en-US"/>
        </w:rPr>
      </w:pPr>
      <w:r>
        <w:rPr>
          <w:rFonts w:eastAsia="Arial Unicode MS"/>
          <w:b w:val="0"/>
          <w:sz w:val="24"/>
          <w:szCs w:val="24"/>
          <w:lang w:val="ru-RU"/>
        </w:rPr>
        <w:t>2</w:t>
      </w:r>
      <w:r>
        <w:rPr>
          <w:rFonts w:ascii="Calibri" w:eastAsia="Times New Roman" w:hAnsi="Calibri"/>
          <w:b w:val="0"/>
          <w:sz w:val="24"/>
          <w:szCs w:val="24"/>
          <w:lang w:val="ru-RU" w:eastAsia="en-US"/>
        </w:rPr>
        <w:tab/>
      </w:r>
      <w:r>
        <w:rPr>
          <w:rFonts w:eastAsia="Arial Unicode MS"/>
          <w:b w:val="0"/>
          <w:sz w:val="24"/>
          <w:szCs w:val="24"/>
          <w:lang w:val="ru-RU"/>
        </w:rPr>
        <w:t>Нормативные ссылки</w:t>
      </w:r>
      <w:r>
        <w:rPr>
          <w:b w:val="0"/>
          <w:sz w:val="24"/>
          <w:szCs w:val="24"/>
          <w:lang w:val="ru-RU"/>
        </w:rPr>
        <w:tab/>
      </w:r>
    </w:p>
    <w:p w14:paraId="5C68771C" w14:textId="77777777" w:rsidR="001B153A" w:rsidRDefault="00237FF9">
      <w:pPr>
        <w:pStyle w:val="14"/>
        <w:tabs>
          <w:tab w:val="clear" w:pos="720"/>
          <w:tab w:val="left" w:pos="993"/>
        </w:tabs>
        <w:spacing w:before="0" w:line="360" w:lineRule="auto"/>
        <w:ind w:left="0" w:firstLine="709"/>
        <w:rPr>
          <w:rFonts w:eastAsia="Arial Unicode MS" w:cs="Arial"/>
          <w:b w:val="0"/>
          <w:sz w:val="24"/>
          <w:szCs w:val="24"/>
          <w:lang w:val="ru-RU"/>
        </w:rPr>
      </w:pPr>
      <w:r>
        <w:rPr>
          <w:rFonts w:eastAsia="Arial Unicode MS" w:cs="Arial"/>
          <w:b w:val="0"/>
          <w:sz w:val="24"/>
          <w:szCs w:val="24"/>
          <w:lang w:val="ru-RU"/>
        </w:rPr>
        <w:t>3</w:t>
      </w:r>
      <w:r>
        <w:rPr>
          <w:rFonts w:eastAsia="Times New Roman" w:cs="Arial"/>
          <w:b w:val="0"/>
          <w:sz w:val="24"/>
          <w:szCs w:val="24"/>
          <w:lang w:val="ru-RU" w:eastAsia="en-US"/>
        </w:rPr>
        <w:tab/>
      </w:r>
      <w:r>
        <w:rPr>
          <w:rFonts w:eastAsia="Arial Unicode MS" w:cs="Arial"/>
          <w:b w:val="0"/>
          <w:sz w:val="24"/>
          <w:szCs w:val="24"/>
          <w:lang w:val="ru-RU"/>
        </w:rPr>
        <w:t>Основные положения.....................................................................................</w:t>
      </w:r>
    </w:p>
    <w:p w14:paraId="2EAE5BEB" w14:textId="77777777" w:rsidR="001B153A" w:rsidRDefault="00237FF9">
      <w:pPr>
        <w:pStyle w:val="14"/>
        <w:tabs>
          <w:tab w:val="clear" w:pos="720"/>
          <w:tab w:val="left" w:pos="993"/>
        </w:tabs>
        <w:spacing w:before="0" w:line="360" w:lineRule="auto"/>
        <w:ind w:left="0" w:firstLine="709"/>
        <w:rPr>
          <w:rFonts w:eastAsia="Arial Unicode MS" w:cs="Arial"/>
          <w:b w:val="0"/>
          <w:sz w:val="24"/>
          <w:szCs w:val="24"/>
          <w:lang w:val="ru-RU"/>
        </w:rPr>
      </w:pPr>
      <w:r>
        <w:rPr>
          <w:rFonts w:eastAsia="Arial Unicode MS" w:cs="Arial"/>
          <w:b w:val="0"/>
          <w:sz w:val="24"/>
          <w:szCs w:val="24"/>
          <w:lang w:val="ru-RU"/>
        </w:rPr>
        <w:t>4 Требования к испытаниям на точность..........................................................</w:t>
      </w:r>
    </w:p>
    <w:p w14:paraId="72090BAD" w14:textId="77777777" w:rsidR="001B153A" w:rsidRDefault="00237FF9">
      <w:pPr>
        <w:pStyle w:val="14"/>
        <w:tabs>
          <w:tab w:val="clear" w:pos="720"/>
          <w:tab w:val="left" w:pos="993"/>
        </w:tabs>
        <w:spacing w:before="0" w:line="360" w:lineRule="auto"/>
        <w:ind w:left="0" w:firstLine="709"/>
        <w:rPr>
          <w:rFonts w:cs="Arial"/>
          <w:b w:val="0"/>
          <w:sz w:val="24"/>
          <w:szCs w:val="24"/>
          <w:lang w:val="ru-RU"/>
        </w:rPr>
      </w:pPr>
      <w:r>
        <w:rPr>
          <w:rFonts w:eastAsia="Arial Unicode MS" w:cs="Arial"/>
          <w:b w:val="0"/>
          <w:sz w:val="24"/>
          <w:szCs w:val="24"/>
          <w:lang w:val="ru-RU"/>
        </w:rPr>
        <w:t>5 Требования к методам проверки</w:t>
      </w:r>
      <w:r>
        <w:rPr>
          <w:rFonts w:cs="Arial"/>
          <w:b w:val="0"/>
          <w:sz w:val="24"/>
          <w:szCs w:val="24"/>
          <w:lang w:val="ru-RU"/>
        </w:rPr>
        <w:tab/>
      </w:r>
    </w:p>
    <w:p w14:paraId="6011ECB9" w14:textId="0E4986CB" w:rsidR="001B153A" w:rsidRPr="002F3A68" w:rsidRDefault="00237FF9" w:rsidP="002F3A68">
      <w:pPr>
        <w:pStyle w:val="92"/>
        <w:tabs>
          <w:tab w:val="left" w:pos="1134"/>
        </w:tabs>
        <w:spacing w:line="360" w:lineRule="auto"/>
        <w:ind w:firstLine="709"/>
        <w:rPr>
          <w:rFonts w:ascii="Calibri" w:eastAsia="Times New Roman" w:hAnsi="Calibri"/>
          <w:b w:val="0"/>
          <w:sz w:val="28"/>
          <w:szCs w:val="22"/>
          <w:lang w:val="ru-RU" w:eastAsia="en-US"/>
        </w:rPr>
      </w:pPr>
      <w:r>
        <w:rPr>
          <w:sz w:val="24"/>
        </w:rPr>
        <w:fldChar w:fldCharType="end"/>
      </w:r>
      <w:r w:rsidR="002F3A68">
        <w:rPr>
          <w:b w:val="0"/>
          <w:sz w:val="24"/>
          <w:lang w:val="ru-RU"/>
        </w:rPr>
        <w:t xml:space="preserve">Приложение А </w:t>
      </w:r>
      <w:r w:rsidR="002F3A68" w:rsidRPr="002F3A68">
        <w:rPr>
          <w:b w:val="0"/>
          <w:sz w:val="24"/>
          <w:lang w:val="ru-RU"/>
        </w:rPr>
        <w:t>(рекомендуемое)</w:t>
      </w:r>
      <w:r w:rsidR="002F3A68">
        <w:rPr>
          <w:b w:val="0"/>
          <w:sz w:val="24"/>
          <w:lang w:val="ru-RU"/>
        </w:rPr>
        <w:t xml:space="preserve"> </w:t>
      </w:r>
      <w:r w:rsidR="002F3A68" w:rsidRPr="002F3A68">
        <w:rPr>
          <w:b w:val="0"/>
          <w:sz w:val="24"/>
          <w:lang w:val="ru-RU"/>
        </w:rPr>
        <w:t>Размеры контрольных частей оправок</w:t>
      </w:r>
      <w:r w:rsidR="002F3A68">
        <w:rPr>
          <w:b w:val="0"/>
          <w:sz w:val="24"/>
          <w:lang w:val="ru-RU"/>
        </w:rPr>
        <w:t xml:space="preserve"> ….</w:t>
      </w:r>
    </w:p>
    <w:p w14:paraId="2AB35F3B" w14:textId="77777777" w:rsidR="001B153A" w:rsidRDefault="00237FF9">
      <w:pPr>
        <w:spacing w:before="240" w:after="120" w:line="360" w:lineRule="auto"/>
        <w:jc w:val="center"/>
        <w:rPr>
          <w:b/>
          <w:bCs/>
          <w:sz w:val="28"/>
          <w:szCs w:val="28"/>
          <w:lang w:val="ru-RU"/>
        </w:rPr>
      </w:pPr>
      <w:r>
        <w:rPr>
          <w:lang w:val="ru-RU"/>
        </w:rPr>
        <w:br w:type="page" w:clear="all"/>
      </w:r>
      <w:r>
        <w:rPr>
          <w:b/>
          <w:bCs/>
          <w:sz w:val="28"/>
          <w:szCs w:val="28"/>
          <w:lang w:val="ru-RU"/>
        </w:rPr>
        <w:lastRenderedPageBreak/>
        <w:t>Введение</w:t>
      </w:r>
    </w:p>
    <w:p w14:paraId="3E593519" w14:textId="77777777" w:rsidR="001B153A" w:rsidRDefault="00237FF9">
      <w:pPr>
        <w:spacing w:after="0" w:line="360" w:lineRule="auto"/>
        <w:ind w:firstLine="709"/>
        <w:rPr>
          <w:rFonts w:cs="Arial"/>
          <w:lang w:val="ru-RU"/>
        </w:rPr>
      </w:pPr>
      <w:r>
        <w:rPr>
          <w:rFonts w:cs="Arial"/>
          <w:sz w:val="24"/>
          <w:szCs w:val="24"/>
          <w:lang w:val="ru-RU"/>
        </w:rPr>
        <w:t xml:space="preserve">Целью этого документа является установление основных понятий и принципов классификации станков по точности, определение общих требований к испытаниям на точность и общих требований к методам проверки точности </w:t>
      </w:r>
      <w:r w:rsidRPr="00707B65">
        <w:rPr>
          <w:rFonts w:cs="Arial"/>
          <w:sz w:val="24"/>
          <w:szCs w:val="24"/>
          <w:lang w:val="ru-RU"/>
        </w:rPr>
        <w:t>с целью установления правомерности применения требований при производстве и приемке металлорежущих станков.</w:t>
      </w:r>
    </w:p>
    <w:p w14:paraId="45E977ED" w14:textId="77777777" w:rsidR="001B153A" w:rsidRDefault="00237FF9">
      <w:pPr>
        <w:tabs>
          <w:tab w:val="left" w:pos="4350"/>
        </w:tabs>
        <w:rPr>
          <w:lang w:val="ru-RU"/>
        </w:rPr>
        <w:sectPr w:rsidR="001B153A" w:rsidSect="0046439E">
          <w:headerReference w:type="even" r:id="rId14"/>
          <w:headerReference w:type="default" r:id="rId15"/>
          <w:footerReference w:type="even" r:id="rId16"/>
          <w:footerReference w:type="default" r:id="rId17"/>
          <w:headerReference w:type="first" r:id="rId18"/>
          <w:footerReference w:type="first" r:id="rId19"/>
          <w:type w:val="evenPage"/>
          <w:pgSz w:w="11906" w:h="16838"/>
          <w:pgMar w:top="1134" w:right="851" w:bottom="1134" w:left="1418" w:header="737" w:footer="737" w:gutter="0"/>
          <w:pgNumType w:fmt="upperRoman" w:start="1"/>
          <w:cols w:space="720"/>
          <w:titlePg/>
          <w:docGrid w:linePitch="360"/>
        </w:sectPr>
      </w:pPr>
      <w:r>
        <w:rPr>
          <w:lang w:val="ru-RU"/>
        </w:rPr>
        <w:tab/>
      </w:r>
    </w:p>
    <w:tbl>
      <w:tblPr>
        <w:tblW w:w="9701" w:type="dxa"/>
        <w:tblInd w:w="108" w:type="dxa"/>
        <w:tblBorders>
          <w:bottom w:val="single" w:sz="18" w:space="0" w:color="auto"/>
          <w:insideH w:val="single" w:sz="18" w:space="0" w:color="auto"/>
          <w:insideV w:val="single" w:sz="18" w:space="0" w:color="auto"/>
        </w:tblBorders>
        <w:tblLook w:val="0000" w:firstRow="0" w:lastRow="0" w:firstColumn="0" w:lastColumn="0" w:noHBand="0" w:noVBand="0"/>
      </w:tblPr>
      <w:tblGrid>
        <w:gridCol w:w="9701"/>
      </w:tblGrid>
      <w:tr w:rsidR="001B153A" w14:paraId="35522E7F" w14:textId="77777777">
        <w:trPr>
          <w:trHeight w:val="132"/>
        </w:trPr>
        <w:tc>
          <w:tcPr>
            <w:tcW w:w="9701" w:type="dxa"/>
          </w:tcPr>
          <w:p w14:paraId="28AAA394" w14:textId="77777777" w:rsidR="001B153A" w:rsidRDefault="00237FF9">
            <w:pPr>
              <w:widowControl w:val="0"/>
              <w:spacing w:after="0" w:line="360" w:lineRule="auto"/>
              <w:ind w:firstLine="709"/>
              <w:jc w:val="center"/>
              <w:rPr>
                <w:rFonts w:cs="Arial"/>
                <w:b/>
                <w:bCs/>
                <w:spacing w:val="72"/>
              </w:rPr>
            </w:pPr>
            <w:r>
              <w:rPr>
                <w:rFonts w:cs="Arial"/>
                <w:b/>
                <w:bCs/>
                <w:spacing w:val="72"/>
                <w:sz w:val="24"/>
              </w:rPr>
              <w:lastRenderedPageBreak/>
              <w:t>МЕЖГОСУДАРСТВЕННЫЙ СТАНДАРТ</w:t>
            </w:r>
          </w:p>
        </w:tc>
      </w:tr>
      <w:tr w:rsidR="001B153A" w14:paraId="5FD2B42C" w14:textId="77777777" w:rsidTr="00633C9E">
        <w:trPr>
          <w:trHeight w:val="1341"/>
        </w:trPr>
        <w:tc>
          <w:tcPr>
            <w:tcW w:w="9701" w:type="dxa"/>
          </w:tcPr>
          <w:p w14:paraId="2CCE8DC9" w14:textId="77777777" w:rsidR="001B153A" w:rsidRDefault="00237FF9">
            <w:pPr>
              <w:widowControl w:val="0"/>
              <w:tabs>
                <w:tab w:val="left" w:pos="1418"/>
                <w:tab w:val="right" w:leader="dot" w:pos="9639"/>
              </w:tabs>
              <w:spacing w:after="0" w:line="360" w:lineRule="auto"/>
              <w:ind w:firstLine="709"/>
              <w:jc w:val="center"/>
              <w:rPr>
                <w:rFonts w:cs="Arial"/>
                <w:b/>
                <w:color w:val="000000"/>
                <w:sz w:val="24"/>
                <w:szCs w:val="24"/>
                <w:lang w:val="ru-RU"/>
              </w:rPr>
            </w:pPr>
            <w:r>
              <w:rPr>
                <w:rFonts w:cs="Arial"/>
                <w:b/>
                <w:color w:val="000000"/>
                <w:sz w:val="24"/>
                <w:szCs w:val="24"/>
                <w:lang w:val="ru-RU"/>
              </w:rPr>
              <w:t>Станки металлорежущие</w:t>
            </w:r>
          </w:p>
          <w:p w14:paraId="0B223516" w14:textId="77777777" w:rsidR="001B153A" w:rsidRDefault="00237FF9">
            <w:pPr>
              <w:widowControl w:val="0"/>
              <w:tabs>
                <w:tab w:val="left" w:pos="1418"/>
                <w:tab w:val="right" w:leader="dot" w:pos="9639"/>
              </w:tabs>
              <w:spacing w:after="0" w:line="360" w:lineRule="auto"/>
              <w:ind w:firstLine="709"/>
              <w:jc w:val="center"/>
              <w:rPr>
                <w:rFonts w:cs="Arial"/>
                <w:b/>
                <w:color w:val="000000"/>
                <w:sz w:val="24"/>
                <w:szCs w:val="24"/>
                <w:lang w:val="ru-RU"/>
              </w:rPr>
            </w:pPr>
            <w:r>
              <w:rPr>
                <w:rFonts w:cs="Arial"/>
                <w:b/>
                <w:color w:val="000000"/>
                <w:sz w:val="24"/>
                <w:szCs w:val="24"/>
                <w:lang w:val="ru-RU"/>
              </w:rPr>
              <w:t>Общие требования к испытаниям на точность.</w:t>
            </w:r>
          </w:p>
          <w:p w14:paraId="3AF18D9E" w14:textId="129D7610" w:rsidR="001B153A" w:rsidRPr="00633C9E" w:rsidRDefault="00237FF9" w:rsidP="00633C9E">
            <w:pPr>
              <w:widowControl w:val="0"/>
              <w:tabs>
                <w:tab w:val="left" w:pos="1418"/>
                <w:tab w:val="right" w:leader="dot" w:pos="9639"/>
              </w:tabs>
              <w:spacing w:after="0" w:line="360" w:lineRule="auto"/>
              <w:ind w:firstLine="709"/>
              <w:jc w:val="center"/>
              <w:rPr>
                <w:rFonts w:cs="Arial"/>
                <w:sz w:val="24"/>
                <w:szCs w:val="24"/>
                <w:lang w:val="en-US"/>
              </w:rPr>
            </w:pPr>
            <w:r>
              <w:rPr>
                <w:sz w:val="24"/>
                <w:lang w:val="en-US"/>
              </w:rPr>
              <w:t xml:space="preserve">Metal-cutting machine tools. General </w:t>
            </w:r>
            <w:r w:rsidR="007E37F3">
              <w:rPr>
                <w:sz w:val="24"/>
                <w:lang w:val="en-US"/>
              </w:rPr>
              <w:t>requirements</w:t>
            </w:r>
            <w:r w:rsidR="00633C9E">
              <w:rPr>
                <w:sz w:val="24"/>
                <w:lang w:val="en-US"/>
              </w:rPr>
              <w:t xml:space="preserve"> to accuracy tests.</w:t>
            </w:r>
          </w:p>
        </w:tc>
      </w:tr>
    </w:tbl>
    <w:p w14:paraId="3156EAA8" w14:textId="77777777" w:rsidR="001B153A" w:rsidRDefault="00237FF9">
      <w:pPr>
        <w:spacing w:before="120" w:after="0" w:line="360" w:lineRule="auto"/>
        <w:ind w:firstLine="709"/>
        <w:jc w:val="right"/>
        <w:rPr>
          <w:b/>
          <w:lang w:val="ru-RU"/>
        </w:rPr>
      </w:pPr>
      <w:r>
        <w:rPr>
          <w:rFonts w:cs="Arial"/>
          <w:b/>
          <w:sz w:val="24"/>
          <w:szCs w:val="24"/>
          <w:lang w:val="ru-RU"/>
        </w:rPr>
        <w:t xml:space="preserve">Дата введения – 20 </w:t>
      </w:r>
      <w:proofErr w:type="gramStart"/>
      <w:r>
        <w:rPr>
          <w:rFonts w:cs="Arial"/>
          <w:b/>
          <w:sz w:val="24"/>
          <w:szCs w:val="24"/>
          <w:lang w:val="ru-RU"/>
        </w:rPr>
        <w:t>–  –</w:t>
      </w:r>
      <w:proofErr w:type="gramEnd"/>
      <w:r>
        <w:rPr>
          <w:rFonts w:cs="Arial"/>
          <w:b/>
          <w:sz w:val="24"/>
          <w:szCs w:val="24"/>
          <w:lang w:val="ru-RU"/>
        </w:rPr>
        <w:t xml:space="preserve"> </w:t>
      </w:r>
    </w:p>
    <w:p w14:paraId="6E74ED5E" w14:textId="77777777" w:rsidR="001B153A" w:rsidRDefault="00237FF9">
      <w:pPr>
        <w:pStyle w:val="affff1"/>
      </w:pPr>
      <w:bookmarkStart w:id="2" w:name="_Toc44358150"/>
      <w:r>
        <w:t>1 Область применения</w:t>
      </w:r>
      <w:bookmarkEnd w:id="2"/>
    </w:p>
    <w:p w14:paraId="16C33426" w14:textId="77777777" w:rsidR="001B153A" w:rsidRDefault="00237FF9">
      <w:pPr>
        <w:pStyle w:val="affff"/>
        <w:rPr>
          <w:rStyle w:val="63"/>
          <w:b w:val="0"/>
          <w:bCs w:val="0"/>
          <w:spacing w:val="0"/>
          <w:sz w:val="24"/>
          <w:szCs w:val="24"/>
          <w:shd w:val="clear" w:color="auto" w:fill="auto"/>
        </w:rPr>
      </w:pPr>
      <w:bookmarkStart w:id="3" w:name="_Toc44358151"/>
      <w:r>
        <w:rPr>
          <w:rStyle w:val="63"/>
          <w:b w:val="0"/>
          <w:bCs w:val="0"/>
          <w:spacing w:val="0"/>
          <w:sz w:val="24"/>
          <w:szCs w:val="24"/>
          <w:shd w:val="clear" w:color="auto" w:fill="auto"/>
        </w:rPr>
        <w:t xml:space="preserve">Настоящий стандарт распространяется на металлорежущие станки, в том числе на станки с числовым программным управлением, </w:t>
      </w:r>
      <w:r w:rsidRPr="00707B65">
        <w:rPr>
          <w:rStyle w:val="63"/>
          <w:b w:val="0"/>
          <w:bCs w:val="0"/>
          <w:spacing w:val="0"/>
          <w:sz w:val="24"/>
          <w:szCs w:val="24"/>
          <w:shd w:val="clear" w:color="auto" w:fill="auto"/>
        </w:rPr>
        <w:t>центры обрабатывающие,</w:t>
      </w:r>
      <w:r>
        <w:rPr>
          <w:rStyle w:val="63"/>
          <w:b w:val="0"/>
          <w:bCs w:val="0"/>
          <w:spacing w:val="0"/>
          <w:sz w:val="24"/>
          <w:szCs w:val="24"/>
          <w:shd w:val="clear" w:color="auto" w:fill="auto"/>
        </w:rPr>
        <w:t xml:space="preserve"> станки электрофизические и электрохимические, приспособления к станкам, сборочные единицы, испытываемые отдельно от станков, изготавливаемые для нужд народного хозяйства и экспорта.</w:t>
      </w:r>
    </w:p>
    <w:p w14:paraId="59B4592A" w14:textId="77777777"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Стандарт устанавливает основные понятия и принципы классификации станков по точности, общие требования к испытаниям на точность и общие требования к методам проверки точности.</w:t>
      </w:r>
    </w:p>
    <w:p w14:paraId="4583EF3A" w14:textId="77777777" w:rsidR="001B153A" w:rsidRPr="00642959" w:rsidRDefault="00237FF9">
      <w:pPr>
        <w:pStyle w:val="affff3"/>
        <w:rPr>
          <w:sz w:val="24"/>
        </w:rPr>
      </w:pPr>
      <w:r w:rsidRPr="00642959">
        <w:rPr>
          <w:rStyle w:val="2e"/>
          <w:spacing w:val="0"/>
          <w:sz w:val="24"/>
          <w:shd w:val="clear" w:color="auto" w:fill="auto"/>
        </w:rPr>
        <w:t>Стандарт не распространяется на станки, техническое задание на разработку которых утверждено до введения в действие настоящего стандарта.</w:t>
      </w:r>
    </w:p>
    <w:p w14:paraId="717D5511" w14:textId="77777777" w:rsidR="001B153A" w:rsidRDefault="00237FF9">
      <w:pPr>
        <w:pStyle w:val="affff1"/>
      </w:pPr>
      <w:r>
        <w:t>2 Нормативные ссылки</w:t>
      </w:r>
      <w:bookmarkEnd w:id="3"/>
    </w:p>
    <w:p w14:paraId="70355493" w14:textId="055CDF0A" w:rsidR="001B153A" w:rsidRPr="00642959" w:rsidRDefault="00237FF9">
      <w:pPr>
        <w:pStyle w:val="affff"/>
        <w:rPr>
          <w:rStyle w:val="2e"/>
          <w:spacing w:val="0"/>
          <w:shd w:val="clear" w:color="auto" w:fill="auto"/>
        </w:rPr>
      </w:pPr>
      <w:bookmarkStart w:id="4" w:name="_Hlk73004860"/>
      <w:r w:rsidRPr="00642959">
        <w:rPr>
          <w:rStyle w:val="2e"/>
          <w:spacing w:val="0"/>
          <w:shd w:val="clear" w:color="auto" w:fill="auto"/>
        </w:rPr>
        <w:t xml:space="preserve">В настоящем стандарте использованы ссылки на следующие </w:t>
      </w:r>
      <w:r w:rsidR="00F936DC">
        <w:rPr>
          <w:rStyle w:val="2e"/>
          <w:spacing w:val="0"/>
          <w:shd w:val="clear" w:color="auto" w:fill="auto"/>
        </w:rPr>
        <w:t xml:space="preserve">межгосударственные </w:t>
      </w:r>
      <w:r w:rsidRPr="00642959">
        <w:rPr>
          <w:rStyle w:val="2e"/>
          <w:spacing w:val="0"/>
          <w:shd w:val="clear" w:color="auto" w:fill="auto"/>
        </w:rPr>
        <w:t>стандарты:</w:t>
      </w:r>
    </w:p>
    <w:p w14:paraId="2C6F5532" w14:textId="77777777" w:rsidR="00E555DC" w:rsidRPr="00642959" w:rsidRDefault="00E555DC" w:rsidP="00E555DC">
      <w:pPr>
        <w:pStyle w:val="affff"/>
        <w:rPr>
          <w:rStyle w:val="2e"/>
          <w:spacing w:val="0"/>
        </w:rPr>
      </w:pPr>
      <w:r w:rsidRPr="00642959">
        <w:rPr>
          <w:rStyle w:val="2e"/>
          <w:spacing w:val="0"/>
          <w:shd w:val="clear" w:color="auto" w:fill="auto"/>
        </w:rPr>
        <w:t xml:space="preserve">ГОСТ </w:t>
      </w:r>
      <w:proofErr w:type="gramStart"/>
      <w:r w:rsidRPr="00642959">
        <w:rPr>
          <w:rStyle w:val="2e"/>
          <w:spacing w:val="0"/>
          <w:shd w:val="clear" w:color="auto" w:fill="auto"/>
        </w:rPr>
        <w:t>2789-73</w:t>
      </w:r>
      <w:proofErr w:type="gramEnd"/>
      <w:r w:rsidRPr="00642959">
        <w:rPr>
          <w:rStyle w:val="2e"/>
          <w:spacing w:val="0"/>
          <w:shd w:val="clear" w:color="auto" w:fill="auto"/>
        </w:rPr>
        <w:t xml:space="preserve"> Шероховатость поверхности. Параметры и характеристики</w:t>
      </w:r>
    </w:p>
    <w:p w14:paraId="0BE494A5" w14:textId="7BCFED13" w:rsidR="001B153A" w:rsidRPr="00642959" w:rsidRDefault="00237FF9">
      <w:pPr>
        <w:pStyle w:val="affff"/>
        <w:rPr>
          <w:rStyle w:val="2e"/>
          <w:spacing w:val="0"/>
          <w:shd w:val="clear" w:color="auto" w:fill="auto"/>
        </w:rPr>
      </w:pPr>
      <w:r w:rsidRPr="00642959">
        <w:rPr>
          <w:rStyle w:val="2e"/>
          <w:spacing w:val="0"/>
          <w:shd w:val="clear" w:color="auto" w:fill="auto"/>
        </w:rPr>
        <w:t xml:space="preserve">ГОСТ </w:t>
      </w:r>
      <w:proofErr w:type="gramStart"/>
      <w:r w:rsidRPr="00642959">
        <w:rPr>
          <w:rStyle w:val="2e"/>
          <w:spacing w:val="0"/>
          <w:shd w:val="clear" w:color="auto" w:fill="auto"/>
        </w:rPr>
        <w:t>7599-82</w:t>
      </w:r>
      <w:proofErr w:type="gramEnd"/>
      <w:r w:rsidRPr="00642959">
        <w:rPr>
          <w:rStyle w:val="2e"/>
          <w:spacing w:val="0"/>
          <w:shd w:val="clear" w:color="auto" w:fill="auto"/>
        </w:rPr>
        <w:t xml:space="preserve"> Станки металлообрабатывающие.</w:t>
      </w:r>
      <w:r w:rsidR="00C47105" w:rsidRPr="00642959">
        <w:rPr>
          <w:rStyle w:val="2e"/>
          <w:spacing w:val="0"/>
          <w:shd w:val="clear" w:color="auto" w:fill="auto"/>
        </w:rPr>
        <w:t xml:space="preserve"> </w:t>
      </w:r>
      <w:r w:rsidRPr="00642959">
        <w:rPr>
          <w:rStyle w:val="2e"/>
          <w:spacing w:val="0"/>
          <w:shd w:val="clear" w:color="auto" w:fill="auto"/>
        </w:rPr>
        <w:t>Общие технические условия</w:t>
      </w:r>
    </w:p>
    <w:p w14:paraId="3E336D3D" w14:textId="77777777" w:rsidR="00E555DC" w:rsidRPr="00642959" w:rsidRDefault="00E555DC" w:rsidP="00E555DC">
      <w:pPr>
        <w:pStyle w:val="affff"/>
        <w:rPr>
          <w:rStyle w:val="2e"/>
          <w:spacing w:val="0"/>
        </w:rPr>
      </w:pPr>
      <w:r w:rsidRPr="00642959">
        <w:rPr>
          <w:rStyle w:val="2e"/>
          <w:spacing w:val="0"/>
          <w:shd w:val="clear" w:color="auto" w:fill="auto"/>
        </w:rPr>
        <w:t xml:space="preserve">ГОСТ </w:t>
      </w:r>
      <w:proofErr w:type="gramStart"/>
      <w:r w:rsidRPr="00642959">
        <w:rPr>
          <w:rStyle w:val="2e"/>
          <w:spacing w:val="0"/>
          <w:shd w:val="clear" w:color="auto" w:fill="auto"/>
        </w:rPr>
        <w:t>22267-76</w:t>
      </w:r>
      <w:proofErr w:type="gramEnd"/>
      <w:r w:rsidRPr="00642959">
        <w:rPr>
          <w:rStyle w:val="2e"/>
          <w:spacing w:val="0"/>
          <w:shd w:val="clear" w:color="auto" w:fill="auto"/>
        </w:rPr>
        <w:t xml:space="preserve"> Станки металлорежущие. Схемы и способы измерения геометрических параметров</w:t>
      </w:r>
    </w:p>
    <w:p w14:paraId="53D8424E" w14:textId="77777777" w:rsidR="00AE7841" w:rsidRPr="00642959" w:rsidRDefault="00AE7841" w:rsidP="00AE7841">
      <w:pPr>
        <w:pStyle w:val="affff"/>
        <w:rPr>
          <w:rStyle w:val="2e"/>
          <w:spacing w:val="0"/>
          <w:shd w:val="clear" w:color="auto" w:fill="auto"/>
        </w:rPr>
      </w:pPr>
      <w:r w:rsidRPr="00642959">
        <w:rPr>
          <w:rStyle w:val="2e"/>
          <w:spacing w:val="0"/>
          <w:shd w:val="clear" w:color="auto" w:fill="auto"/>
        </w:rPr>
        <w:t xml:space="preserve">ГОСТ </w:t>
      </w:r>
      <w:proofErr w:type="gramStart"/>
      <w:r w:rsidRPr="00642959">
        <w:rPr>
          <w:rStyle w:val="2e"/>
          <w:spacing w:val="0"/>
          <w:shd w:val="clear" w:color="auto" w:fill="auto"/>
        </w:rPr>
        <w:t>25443-82</w:t>
      </w:r>
      <w:proofErr w:type="gramEnd"/>
      <w:r w:rsidRPr="00642959">
        <w:rPr>
          <w:rStyle w:val="2e"/>
          <w:spacing w:val="0"/>
          <w:shd w:val="clear" w:color="auto" w:fill="auto"/>
        </w:rPr>
        <w:t xml:space="preserve"> Станки металлорежущие. Образцы-изделия для проверки точности обработки. Общие технические требования</w:t>
      </w:r>
    </w:p>
    <w:p w14:paraId="53D5B7E7" w14:textId="3481C005" w:rsidR="00C47105" w:rsidRDefault="005001CE" w:rsidP="005001CE">
      <w:pPr>
        <w:pStyle w:val="affff"/>
        <w:rPr>
          <w:rStyle w:val="2e"/>
          <w:spacing w:val="0"/>
        </w:rPr>
      </w:pPr>
      <w:r>
        <w:rPr>
          <w:rStyle w:val="82pt"/>
          <w:sz w:val="22"/>
          <w:szCs w:val="24"/>
          <w:shd w:val="clear" w:color="auto" w:fill="auto"/>
        </w:rPr>
        <w:t>Примечание</w:t>
      </w:r>
      <w:r>
        <w:rPr>
          <w:rStyle w:val="83"/>
          <w:sz w:val="22"/>
          <w:szCs w:val="24"/>
          <w:shd w:val="clear" w:color="auto" w:fill="auto"/>
        </w:rPr>
        <w:t xml:space="preserve"> — </w:t>
      </w:r>
      <w:r w:rsidRPr="009B32B1">
        <w:rPr>
          <w:sz w:val="22"/>
        </w:rPr>
        <w:t>При пользовании настоящим стандартом целесообразно проверить действие ссылочных стандартов и классификаторов на официальном интернет-сайте</w:t>
      </w:r>
    </w:p>
    <w:tbl>
      <w:tblPr>
        <w:tblW w:w="0" w:type="auto"/>
        <w:tblBorders>
          <w:top w:val="single" w:sz="8" w:space="0" w:color="auto"/>
          <w:insideV w:val="single" w:sz="4" w:space="0" w:color="auto"/>
        </w:tblBorders>
        <w:tblLook w:val="04A0" w:firstRow="1" w:lastRow="0" w:firstColumn="1" w:lastColumn="0" w:noHBand="0" w:noVBand="1"/>
      </w:tblPr>
      <w:tblGrid>
        <w:gridCol w:w="9353"/>
      </w:tblGrid>
      <w:tr w:rsidR="001B153A" w:rsidRPr="00642959" w14:paraId="7FB4C2B8" w14:textId="77777777" w:rsidTr="005001CE">
        <w:tc>
          <w:tcPr>
            <w:tcW w:w="9353" w:type="dxa"/>
            <w:shd w:val="clear" w:color="auto" w:fill="auto"/>
          </w:tcPr>
          <w:p w14:paraId="0C1AEAF7" w14:textId="77777777" w:rsidR="001B153A" w:rsidRPr="00E555DC" w:rsidRDefault="00237FF9">
            <w:pPr>
              <w:rPr>
                <w:b/>
                <w:sz w:val="24"/>
                <w:lang w:val="ru-RU"/>
              </w:rPr>
            </w:pPr>
            <w:r w:rsidRPr="00E555DC">
              <w:rPr>
                <w:b/>
                <w:sz w:val="24"/>
                <w:lang w:val="ru-RU"/>
              </w:rPr>
              <w:t>Проект, первая редакция</w:t>
            </w:r>
            <w:bookmarkEnd w:id="4"/>
          </w:p>
        </w:tc>
      </w:tr>
    </w:tbl>
    <w:p w14:paraId="76054D00" w14:textId="3508FA94" w:rsidR="009B32B1" w:rsidRPr="009B32B1" w:rsidRDefault="009B32B1" w:rsidP="005001CE">
      <w:pPr>
        <w:pStyle w:val="affff3"/>
        <w:ind w:firstLine="0"/>
        <w:rPr>
          <w:b/>
        </w:rPr>
      </w:pPr>
      <w:r w:rsidRPr="009B32B1">
        <w:lastRenderedPageBreak/>
        <w:t xml:space="preserve">Межгосударственного совета по стандартизации, метрологии и сертификации (www.easc.by) или по указателям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w:t>
      </w:r>
      <w:proofErr w:type="gramStart"/>
      <w:r w:rsidRPr="009B32B1">
        <w:t>на текущий момент</w:t>
      </w:r>
      <w:proofErr w:type="gramEnd"/>
      <w:r w:rsidRPr="009B32B1">
        <w:t>,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w:t>
      </w:r>
    </w:p>
    <w:p w14:paraId="0A9517B9" w14:textId="367D3C74" w:rsidR="001B153A" w:rsidRPr="009B32B1" w:rsidRDefault="009B32B1">
      <w:pPr>
        <w:pStyle w:val="affff3"/>
        <w:spacing w:before="120"/>
      </w:pPr>
      <w:r w:rsidRPr="009B32B1">
        <w:t>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t>.</w:t>
      </w:r>
    </w:p>
    <w:p w14:paraId="14BBD865" w14:textId="77777777" w:rsidR="001B153A" w:rsidRDefault="00237FF9">
      <w:pPr>
        <w:pStyle w:val="affff1"/>
      </w:pPr>
      <w:r>
        <w:t xml:space="preserve">3 </w:t>
      </w:r>
      <w:r w:rsidRPr="00CE6A0D">
        <w:t>Основные понятия</w:t>
      </w:r>
    </w:p>
    <w:p w14:paraId="05695969" w14:textId="77777777"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3.1 Точность металлорежущих станков определяется тремя группами показателей:</w:t>
      </w:r>
    </w:p>
    <w:p w14:paraId="5E26ED1B" w14:textId="10942781"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AE7841" w:rsidRPr="00707B65">
        <w:rPr>
          <w:rStyle w:val="63"/>
          <w:b w:val="0"/>
          <w:bCs w:val="0"/>
          <w:spacing w:val="0"/>
          <w:sz w:val="24"/>
          <w:szCs w:val="24"/>
          <w:shd w:val="clear" w:color="auto" w:fill="auto"/>
        </w:rPr>
        <w:t xml:space="preserve"> </w:t>
      </w:r>
      <w:r w:rsidR="009A2FB2" w:rsidRPr="00707B65">
        <w:rPr>
          <w:rStyle w:val="63"/>
          <w:b w:val="0"/>
          <w:bCs w:val="0"/>
          <w:spacing w:val="0"/>
          <w:sz w:val="24"/>
          <w:szCs w:val="24"/>
          <w:shd w:val="clear" w:color="auto" w:fill="auto"/>
        </w:rPr>
        <w:t>показатели, характеризующие геометрическую точность станков;</w:t>
      </w:r>
    </w:p>
    <w:p w14:paraId="3597C5E5" w14:textId="66FA8F78" w:rsidR="001B153A" w:rsidRPr="00707B65" w:rsidRDefault="00CE6A0D">
      <w:pPr>
        <w:pStyle w:val="affff"/>
        <w:rPr>
          <w:rStyle w:val="63"/>
          <w:b w:val="0"/>
          <w:bCs w:val="0"/>
          <w:spacing w:val="0"/>
          <w:sz w:val="24"/>
          <w:szCs w:val="24"/>
          <w:shd w:val="clear" w:color="auto" w:fill="auto"/>
        </w:rPr>
      </w:pPr>
      <w:r>
        <w:rPr>
          <w:rStyle w:val="63"/>
          <w:b w:val="0"/>
          <w:bCs w:val="0"/>
          <w:spacing w:val="0"/>
          <w:sz w:val="24"/>
          <w:szCs w:val="24"/>
          <w:shd w:val="clear" w:color="auto" w:fill="auto"/>
        </w:rPr>
        <w:t xml:space="preserve">– </w:t>
      </w:r>
      <w:r w:rsidR="00AE7841" w:rsidRPr="00707B65">
        <w:rPr>
          <w:rStyle w:val="63"/>
          <w:b w:val="0"/>
          <w:bCs w:val="0"/>
          <w:spacing w:val="0"/>
          <w:sz w:val="24"/>
          <w:szCs w:val="24"/>
          <w:shd w:val="clear" w:color="auto" w:fill="auto"/>
        </w:rPr>
        <w:t>показатели, характеризующие точности обработки образцов-изделий (испытательных образцов);</w:t>
      </w:r>
    </w:p>
    <w:p w14:paraId="167558DC" w14:textId="57262978" w:rsidR="001B153A" w:rsidRPr="00707B65" w:rsidRDefault="00CE6A0D">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дополнительные показатели.</w:t>
      </w:r>
    </w:p>
    <w:p w14:paraId="325C2D60" w14:textId="61C1F72F" w:rsidR="009A2FB2" w:rsidRPr="00707B65" w:rsidRDefault="009A2FB2" w:rsidP="009A2FB2">
      <w:pPr>
        <w:pStyle w:val="affff"/>
        <w:rPr>
          <w:rStyle w:val="63"/>
          <w:b w:val="0"/>
          <w:bCs w:val="0"/>
          <w:spacing w:val="0"/>
          <w:sz w:val="24"/>
          <w:szCs w:val="24"/>
          <w:shd w:val="clear" w:color="auto" w:fill="auto"/>
        </w:rPr>
      </w:pPr>
      <w:r w:rsidRPr="00707B65">
        <w:rPr>
          <w:rStyle w:val="63"/>
          <w:b w:val="0"/>
          <w:bCs w:val="0"/>
          <w:spacing w:val="0"/>
          <w:sz w:val="24"/>
          <w:szCs w:val="24"/>
          <w:shd w:val="clear" w:color="auto" w:fill="auto"/>
        </w:rPr>
        <w:t>3.</w:t>
      </w:r>
      <w:r w:rsidR="00AE7841" w:rsidRPr="00CE6A0D">
        <w:rPr>
          <w:rStyle w:val="63"/>
          <w:b w:val="0"/>
          <w:bCs w:val="0"/>
          <w:spacing w:val="0"/>
          <w:sz w:val="24"/>
          <w:szCs w:val="24"/>
          <w:shd w:val="clear" w:color="auto" w:fill="auto"/>
        </w:rPr>
        <w:t>2</w:t>
      </w:r>
      <w:r w:rsidRPr="00707B65">
        <w:rPr>
          <w:rStyle w:val="63"/>
          <w:b w:val="0"/>
          <w:bCs w:val="0"/>
          <w:spacing w:val="0"/>
          <w:sz w:val="24"/>
          <w:szCs w:val="24"/>
          <w:shd w:val="clear" w:color="auto" w:fill="auto"/>
        </w:rPr>
        <w:t xml:space="preserve"> К показателям, характеризующим геометрическую точность станка, относятся:</w:t>
      </w:r>
    </w:p>
    <w:p w14:paraId="15458C6D" w14:textId="5D47703D"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баз для установки заготовки и инструмента;</w:t>
      </w:r>
    </w:p>
    <w:p w14:paraId="2828EF31" w14:textId="67A7195D"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траектории перемещения рабочих органов станка, несущих заготовку и инструмент;</w:t>
      </w:r>
    </w:p>
    <w:p w14:paraId="456CEA1D" w14:textId="601C3BE3"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расположения осей вращения и направления прямолинейных перемещений рабочих органов станка, несущих заготовку и инструмент, относительно друг друга и относительно баз;</w:t>
      </w:r>
    </w:p>
    <w:p w14:paraId="7E5E4707" w14:textId="0F9630F6"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взаимосвязанных относительных линейных и угловых перемещений рабочих органов станка, несущих заготовку и инструмент;</w:t>
      </w:r>
    </w:p>
    <w:p w14:paraId="01D7D859" w14:textId="07200491"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делительных и установочных перемещений рабочих органов станка;</w:t>
      </w:r>
    </w:p>
    <w:p w14:paraId="50938B19" w14:textId="7DAA79FE" w:rsidR="009A2FB2"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9A2FB2" w:rsidRPr="00707B65">
        <w:rPr>
          <w:rStyle w:val="63"/>
          <w:b w:val="0"/>
          <w:bCs w:val="0"/>
          <w:spacing w:val="0"/>
          <w:sz w:val="24"/>
          <w:szCs w:val="24"/>
          <w:shd w:val="clear" w:color="auto" w:fill="auto"/>
        </w:rPr>
        <w:t xml:space="preserve"> точность координатных</w:t>
      </w:r>
      <w:r w:rsidR="009A2FB2">
        <w:rPr>
          <w:rStyle w:val="63"/>
          <w:b w:val="0"/>
          <w:bCs w:val="0"/>
          <w:spacing w:val="0"/>
          <w:sz w:val="24"/>
          <w:szCs w:val="24"/>
          <w:shd w:val="clear" w:color="auto" w:fill="auto"/>
        </w:rPr>
        <w:t xml:space="preserve"> перемещений (позиционирования) рабочих органов станка, несущих заготовку и инструмент;</w:t>
      </w:r>
    </w:p>
    <w:p w14:paraId="474C23D6" w14:textId="2603E1DC" w:rsidR="009A2FB2" w:rsidRPr="00707B65" w:rsidRDefault="00CE6A0D" w:rsidP="009A2FB2">
      <w:pPr>
        <w:pStyle w:val="affff"/>
        <w:rPr>
          <w:rStyle w:val="63"/>
          <w:b w:val="0"/>
          <w:bCs w:val="0"/>
          <w:spacing w:val="0"/>
          <w:sz w:val="24"/>
          <w:szCs w:val="24"/>
          <w:shd w:val="clear" w:color="auto" w:fill="auto"/>
        </w:rPr>
      </w:pPr>
      <w:r>
        <w:rPr>
          <w:rStyle w:val="63"/>
          <w:b w:val="0"/>
          <w:bCs w:val="0"/>
          <w:spacing w:val="0"/>
          <w:sz w:val="24"/>
          <w:szCs w:val="24"/>
          <w:shd w:val="clear" w:color="auto" w:fill="auto"/>
        </w:rPr>
        <w:lastRenderedPageBreak/>
        <w:t>–</w:t>
      </w:r>
      <w:r w:rsidR="009A2FB2" w:rsidRPr="00707B65">
        <w:rPr>
          <w:rStyle w:val="63"/>
          <w:b w:val="0"/>
          <w:bCs w:val="0"/>
          <w:spacing w:val="0"/>
          <w:sz w:val="24"/>
          <w:szCs w:val="24"/>
          <w:shd w:val="clear" w:color="auto" w:fill="auto"/>
        </w:rPr>
        <w:t xml:space="preserve"> стабильность некоторых параметров при многократности повторений проверки, </w:t>
      </w:r>
      <w:r w:rsidRPr="00707B65">
        <w:rPr>
          <w:rStyle w:val="63"/>
          <w:b w:val="0"/>
          <w:bCs w:val="0"/>
          <w:spacing w:val="0"/>
          <w:sz w:val="24"/>
          <w:szCs w:val="24"/>
          <w:shd w:val="clear" w:color="auto" w:fill="auto"/>
        </w:rPr>
        <w:t>например</w:t>
      </w:r>
      <w:r w:rsidR="009A2FB2" w:rsidRPr="00707B65">
        <w:rPr>
          <w:rStyle w:val="63"/>
          <w:b w:val="0"/>
          <w:bCs w:val="0"/>
          <w:spacing w:val="0"/>
          <w:sz w:val="24"/>
          <w:szCs w:val="24"/>
          <w:shd w:val="clear" w:color="auto" w:fill="auto"/>
        </w:rPr>
        <w:t xml:space="preserve"> точность подвода на жесткий упор, точность малых перемещений подвода.</w:t>
      </w:r>
    </w:p>
    <w:p w14:paraId="2EDE9E27" w14:textId="7DFC7150" w:rsidR="001B153A" w:rsidRPr="00707B65" w:rsidRDefault="00237FF9">
      <w:pPr>
        <w:pStyle w:val="affff"/>
        <w:rPr>
          <w:rStyle w:val="63"/>
          <w:b w:val="0"/>
          <w:bCs w:val="0"/>
          <w:spacing w:val="0"/>
          <w:sz w:val="24"/>
          <w:szCs w:val="24"/>
          <w:shd w:val="clear" w:color="auto" w:fill="auto"/>
        </w:rPr>
      </w:pPr>
      <w:r w:rsidRPr="00707B65">
        <w:rPr>
          <w:rStyle w:val="63"/>
          <w:b w:val="0"/>
          <w:bCs w:val="0"/>
          <w:spacing w:val="0"/>
          <w:sz w:val="24"/>
          <w:szCs w:val="24"/>
          <w:shd w:val="clear" w:color="auto" w:fill="auto"/>
        </w:rPr>
        <w:t>3.</w:t>
      </w:r>
      <w:r w:rsidR="00AE7841" w:rsidRPr="00CE6A0D">
        <w:rPr>
          <w:rStyle w:val="63"/>
          <w:b w:val="0"/>
          <w:bCs w:val="0"/>
          <w:spacing w:val="0"/>
          <w:sz w:val="24"/>
          <w:szCs w:val="24"/>
          <w:shd w:val="clear" w:color="auto" w:fill="auto"/>
        </w:rPr>
        <w:t>3</w:t>
      </w:r>
      <w:r w:rsidRPr="00707B65">
        <w:rPr>
          <w:rStyle w:val="63"/>
          <w:b w:val="0"/>
          <w:bCs w:val="0"/>
          <w:spacing w:val="0"/>
          <w:sz w:val="24"/>
          <w:szCs w:val="24"/>
          <w:shd w:val="clear" w:color="auto" w:fill="auto"/>
        </w:rPr>
        <w:t xml:space="preserve"> К показателям, характеризующим точность обработки образцов-изделий (испытательных образцов),</w:t>
      </w:r>
      <w:r w:rsidR="00C47105" w:rsidRPr="00707B65">
        <w:rPr>
          <w:rStyle w:val="63"/>
          <w:b w:val="0"/>
          <w:bCs w:val="0"/>
          <w:spacing w:val="0"/>
          <w:sz w:val="24"/>
          <w:szCs w:val="24"/>
          <w:shd w:val="clear" w:color="auto" w:fill="auto"/>
        </w:rPr>
        <w:t xml:space="preserve"> </w:t>
      </w:r>
      <w:r w:rsidRPr="00707B65">
        <w:rPr>
          <w:rStyle w:val="63"/>
          <w:b w:val="0"/>
          <w:bCs w:val="0"/>
          <w:spacing w:val="0"/>
          <w:sz w:val="24"/>
          <w:szCs w:val="24"/>
          <w:shd w:val="clear" w:color="auto" w:fill="auto"/>
        </w:rPr>
        <w:t>относятся:</w:t>
      </w:r>
    </w:p>
    <w:p w14:paraId="2D661AC8" w14:textId="5A391D97" w:rsidR="001B153A" w:rsidRPr="00707B65" w:rsidRDefault="00CE6A0D">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точность геометрических форм и расположения обработанных поверхностей образцов-изделий (испытательных образцов);</w:t>
      </w:r>
    </w:p>
    <w:p w14:paraId="411E319D" w14:textId="509043F5" w:rsidR="001B153A" w:rsidRPr="00707B65" w:rsidRDefault="00CE6A0D">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шероховатость обработанных поверхностей образцов-изделий (испытательных образцов);</w:t>
      </w:r>
    </w:p>
    <w:p w14:paraId="3E622E66" w14:textId="057797FB" w:rsidR="001B153A" w:rsidRPr="00707B65" w:rsidRDefault="00CE6A0D">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постоянство размеров партии образцов-изделий (испытательных образцов).</w:t>
      </w:r>
    </w:p>
    <w:p w14:paraId="0EEFEAEA" w14:textId="77777777" w:rsidR="001B153A" w:rsidRPr="00707B65" w:rsidRDefault="00237FF9">
      <w:pPr>
        <w:pStyle w:val="affff"/>
        <w:rPr>
          <w:rStyle w:val="63"/>
          <w:b w:val="0"/>
          <w:bCs w:val="0"/>
          <w:spacing w:val="0"/>
          <w:sz w:val="24"/>
          <w:szCs w:val="24"/>
          <w:shd w:val="clear" w:color="auto" w:fill="auto"/>
        </w:rPr>
      </w:pPr>
      <w:r w:rsidRPr="00707B65">
        <w:rPr>
          <w:rStyle w:val="63"/>
          <w:b w:val="0"/>
          <w:bCs w:val="0"/>
          <w:spacing w:val="0"/>
          <w:sz w:val="24"/>
          <w:szCs w:val="24"/>
          <w:shd w:val="clear" w:color="auto" w:fill="auto"/>
        </w:rPr>
        <w:t>3.4 К дополнительным показателям точности станка относятся способность сохранения взаимного расположения рабочих органов станка, несущих заготовку и инструмент, при условии:</w:t>
      </w:r>
    </w:p>
    <w:p w14:paraId="2513BAF2" w14:textId="00833DB0"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приложения внешней загрузки (показатели жесткости);</w:t>
      </w:r>
    </w:p>
    <w:p w14:paraId="00F7A8A4" w14:textId="33118BEC"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воздействия тепла, возникающего при работе станка на холостом ходу;</w:t>
      </w:r>
    </w:p>
    <w:p w14:paraId="380D3D12" w14:textId="31B021BC" w:rsidR="001B153A"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колебаний станка,</w:t>
      </w:r>
      <w:r w:rsidR="00C47105" w:rsidRPr="00707B65">
        <w:rPr>
          <w:rStyle w:val="63"/>
          <w:b w:val="0"/>
          <w:bCs w:val="0"/>
          <w:spacing w:val="0"/>
          <w:sz w:val="24"/>
          <w:szCs w:val="24"/>
          <w:shd w:val="clear" w:color="auto" w:fill="auto"/>
        </w:rPr>
        <w:t xml:space="preserve"> </w:t>
      </w:r>
      <w:r w:rsidR="00237FF9" w:rsidRPr="00707B65">
        <w:rPr>
          <w:rStyle w:val="63"/>
          <w:b w:val="0"/>
          <w:bCs w:val="0"/>
          <w:spacing w:val="0"/>
          <w:sz w:val="24"/>
          <w:szCs w:val="24"/>
          <w:shd w:val="clear" w:color="auto" w:fill="auto"/>
        </w:rPr>
        <w:t>возникающим</w:t>
      </w:r>
      <w:r w:rsidR="00237FF9">
        <w:rPr>
          <w:rStyle w:val="63"/>
          <w:b w:val="0"/>
          <w:bCs w:val="0"/>
          <w:spacing w:val="0"/>
          <w:sz w:val="24"/>
          <w:szCs w:val="24"/>
          <w:shd w:val="clear" w:color="auto" w:fill="auto"/>
        </w:rPr>
        <w:t xml:space="preserve"> при работе станка на холостом ходу.</w:t>
      </w:r>
    </w:p>
    <w:p w14:paraId="6EECBCCB" w14:textId="580E3433"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3.5 Объем испытаний станков на точность должен быть минимальным, но достаточным для получения необходимой достоверности результатов испытаний и оценки точности станка.</w:t>
      </w:r>
    </w:p>
    <w:p w14:paraId="0B13BA93" w14:textId="33F57553"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3.6 При выборе проверяемых параметров точности следует отдавать предпочтение наиболее значимым из них, с учетом степени воспроизводимости результатов измерения, стабильности и точности измерения.</w:t>
      </w:r>
    </w:p>
    <w:p w14:paraId="0EE95293" w14:textId="77777777"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3.7 Перечень показателей точности станка определяется стандартами на нормы точности станков конкретных типов и техническими условиями.</w:t>
      </w:r>
    </w:p>
    <w:p w14:paraId="28119B95" w14:textId="6AA2C119"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3.8 Нормы точности станка после среднего и капитального ремонта должны соответствовать требованиям стандартов и технических условий,</w:t>
      </w:r>
      <w:r w:rsidR="00C47105">
        <w:rPr>
          <w:rStyle w:val="63"/>
          <w:b w:val="0"/>
          <w:bCs w:val="0"/>
          <w:spacing w:val="0"/>
          <w:sz w:val="24"/>
          <w:szCs w:val="24"/>
          <w:shd w:val="clear" w:color="auto" w:fill="auto"/>
        </w:rPr>
        <w:t xml:space="preserve"> </w:t>
      </w:r>
      <w:r>
        <w:rPr>
          <w:rStyle w:val="63"/>
          <w:b w:val="0"/>
          <w:bCs w:val="0"/>
          <w:spacing w:val="0"/>
          <w:sz w:val="24"/>
          <w:szCs w:val="24"/>
          <w:shd w:val="clear" w:color="auto" w:fill="auto"/>
        </w:rPr>
        <w:t>действовавших в период изготовления станка.</w:t>
      </w:r>
    </w:p>
    <w:p w14:paraId="468A7639" w14:textId="4D0AF499"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3.9 Классификация станков по точност</w:t>
      </w:r>
      <w:r w:rsidRPr="005F7D01">
        <w:rPr>
          <w:rStyle w:val="63"/>
          <w:b w:val="0"/>
          <w:bCs w:val="0"/>
          <w:spacing w:val="0"/>
          <w:sz w:val="24"/>
          <w:szCs w:val="24"/>
          <w:shd w:val="clear" w:color="auto" w:fill="auto"/>
        </w:rPr>
        <w:t>и</w:t>
      </w:r>
    </w:p>
    <w:p w14:paraId="48E65368" w14:textId="4CB6DABC"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3.9.1 Устанавливаются пять классов точности станков по абсолютной системе классификации,</w:t>
      </w:r>
      <w:r w:rsidR="00C47105">
        <w:rPr>
          <w:rStyle w:val="63"/>
          <w:b w:val="0"/>
          <w:bCs w:val="0"/>
          <w:spacing w:val="0"/>
          <w:sz w:val="24"/>
          <w:szCs w:val="24"/>
          <w:shd w:val="clear" w:color="auto" w:fill="auto"/>
        </w:rPr>
        <w:t xml:space="preserve"> </w:t>
      </w:r>
      <w:r>
        <w:rPr>
          <w:rStyle w:val="63"/>
          <w:b w:val="0"/>
          <w:bCs w:val="0"/>
          <w:spacing w:val="0"/>
          <w:sz w:val="24"/>
          <w:szCs w:val="24"/>
          <w:shd w:val="clear" w:color="auto" w:fill="auto"/>
        </w:rPr>
        <w:t>обозначаемые в порядке возрастания уровня точности:</w:t>
      </w:r>
    </w:p>
    <w:p w14:paraId="471A896F" w14:textId="2BDBDBF3"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Н – станки нормальной точности;</w:t>
      </w:r>
    </w:p>
    <w:p w14:paraId="60173A31" w14:textId="63E828B2"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П – станки повышенной точности;</w:t>
      </w:r>
    </w:p>
    <w:p w14:paraId="762065F4" w14:textId="5FD21A6D"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lastRenderedPageBreak/>
        <w:t>–</w:t>
      </w:r>
      <w:r w:rsidR="00237FF9" w:rsidRPr="00707B65">
        <w:rPr>
          <w:rStyle w:val="63"/>
          <w:b w:val="0"/>
          <w:bCs w:val="0"/>
          <w:spacing w:val="0"/>
          <w:sz w:val="24"/>
          <w:szCs w:val="24"/>
          <w:shd w:val="clear" w:color="auto" w:fill="auto"/>
        </w:rPr>
        <w:t xml:space="preserve"> В – станки высокой точности;</w:t>
      </w:r>
    </w:p>
    <w:p w14:paraId="53F44105" w14:textId="17ED6306"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А – станки особо высокой точности;</w:t>
      </w:r>
    </w:p>
    <w:p w14:paraId="5C6F2E90" w14:textId="3DB83DBF" w:rsidR="001B153A" w:rsidRPr="00707B65" w:rsidRDefault="005F7D01">
      <w:pPr>
        <w:pStyle w:val="affff"/>
        <w:rPr>
          <w:rStyle w:val="63"/>
          <w:b w:val="0"/>
          <w:bCs w:val="0"/>
          <w:spacing w:val="0"/>
          <w:sz w:val="24"/>
          <w:szCs w:val="24"/>
          <w:shd w:val="clear" w:color="auto" w:fill="auto"/>
        </w:rPr>
      </w:pPr>
      <w:r>
        <w:rPr>
          <w:rStyle w:val="63"/>
          <w:b w:val="0"/>
          <w:bCs w:val="0"/>
          <w:spacing w:val="0"/>
          <w:sz w:val="24"/>
          <w:szCs w:val="24"/>
          <w:shd w:val="clear" w:color="auto" w:fill="auto"/>
        </w:rPr>
        <w:t>–</w:t>
      </w:r>
      <w:r w:rsidR="00237FF9" w:rsidRPr="00707B65">
        <w:rPr>
          <w:rStyle w:val="63"/>
          <w:b w:val="0"/>
          <w:bCs w:val="0"/>
          <w:spacing w:val="0"/>
          <w:sz w:val="24"/>
          <w:szCs w:val="24"/>
          <w:shd w:val="clear" w:color="auto" w:fill="auto"/>
        </w:rPr>
        <w:t xml:space="preserve"> С – сверхточные (прецизионные) станки.</w:t>
      </w:r>
    </w:p>
    <w:p w14:paraId="305A2AAC" w14:textId="77777777" w:rsidR="001B153A" w:rsidRPr="00707B65" w:rsidRDefault="00237FF9">
      <w:pPr>
        <w:pStyle w:val="affff"/>
        <w:rPr>
          <w:rStyle w:val="63"/>
          <w:b w:val="0"/>
          <w:bCs w:val="0"/>
          <w:spacing w:val="0"/>
          <w:sz w:val="24"/>
          <w:szCs w:val="24"/>
          <w:shd w:val="clear" w:color="auto" w:fill="auto"/>
        </w:rPr>
      </w:pPr>
      <w:r w:rsidRPr="00707B65">
        <w:rPr>
          <w:rStyle w:val="63"/>
          <w:b w:val="0"/>
          <w:bCs w:val="0"/>
          <w:spacing w:val="0"/>
          <w:sz w:val="24"/>
          <w:szCs w:val="24"/>
          <w:shd w:val="clear" w:color="auto" w:fill="auto"/>
        </w:rPr>
        <w:t>Разделение станков на классы точности проводится по типам станков, исходя из требований к точности обработки.</w:t>
      </w:r>
    </w:p>
    <w:p w14:paraId="0E23D298" w14:textId="77777777" w:rsidR="001B153A" w:rsidRDefault="00237FF9">
      <w:pPr>
        <w:pStyle w:val="affff"/>
        <w:rPr>
          <w:rStyle w:val="63"/>
          <w:b w:val="0"/>
          <w:bCs w:val="0"/>
          <w:spacing w:val="0"/>
          <w:sz w:val="24"/>
          <w:szCs w:val="24"/>
          <w:shd w:val="clear" w:color="auto" w:fill="auto"/>
        </w:rPr>
      </w:pPr>
      <w:r w:rsidRPr="00707B65">
        <w:rPr>
          <w:rStyle w:val="63"/>
          <w:b w:val="0"/>
          <w:bCs w:val="0"/>
          <w:spacing w:val="0"/>
          <w:sz w:val="24"/>
          <w:szCs w:val="24"/>
          <w:shd w:val="clear" w:color="auto" w:fill="auto"/>
        </w:rPr>
        <w:t>К одному классу точности должны относиться станки, обеспечивающие одинаковую точность обработки соответствующих по форме и размерам поверхностей образцов-изделий (испытательных образцов).</w:t>
      </w:r>
    </w:p>
    <w:p w14:paraId="0F52B6FC" w14:textId="77777777"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Для отдельных типов станков, предназначенных только для обдирочных работ, классы точности не устанавливаются.</w:t>
      </w:r>
    </w:p>
    <w:p w14:paraId="7342AA00" w14:textId="1DF247CD"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3.9.2 Значения допусков показателей точности при переходе от одного класса точности к другому принимается предпочтительно по геометрическому ряду со знаменателем</w:t>
      </w:r>
      <w:r w:rsidR="006E2EE3" w:rsidRPr="006E2EE3">
        <w:rPr>
          <w:rStyle w:val="63"/>
          <w:b w:val="0"/>
          <w:bCs w:val="0"/>
          <w:spacing w:val="0"/>
          <w:sz w:val="24"/>
          <w:szCs w:val="24"/>
          <w:shd w:val="clear" w:color="auto" w:fill="auto"/>
        </w:rPr>
        <w:t xml:space="preserve"> φ</w:t>
      </w:r>
      <w:r w:rsidRPr="006E2EE3">
        <w:rPr>
          <w:rStyle w:val="63"/>
          <w:b w:val="0"/>
          <w:bCs w:val="0"/>
          <w:spacing w:val="0"/>
          <w:sz w:val="24"/>
          <w:szCs w:val="24"/>
          <w:shd w:val="clear" w:color="auto" w:fill="auto"/>
        </w:rPr>
        <w:t>=1,6.</w:t>
      </w:r>
      <w:r>
        <w:rPr>
          <w:rStyle w:val="63"/>
          <w:b w:val="0"/>
          <w:bCs w:val="0"/>
          <w:spacing w:val="0"/>
          <w:sz w:val="24"/>
          <w:szCs w:val="24"/>
          <w:shd w:val="clear" w:color="auto" w:fill="auto"/>
        </w:rPr>
        <w:t xml:space="preserve"> Для конкретных показателей геометрической точности допускается принимать другие значения </w:t>
      </w:r>
      <w:r w:rsidR="006E2EE3" w:rsidRPr="006E2EE3">
        <w:rPr>
          <w:rStyle w:val="63"/>
          <w:b w:val="0"/>
          <w:bCs w:val="0"/>
          <w:spacing w:val="0"/>
          <w:sz w:val="24"/>
          <w:szCs w:val="24"/>
          <w:shd w:val="clear" w:color="auto" w:fill="auto"/>
        </w:rPr>
        <w:t>φ</w:t>
      </w:r>
      <w:r w:rsidR="006E2EE3">
        <w:rPr>
          <w:rStyle w:val="63"/>
          <w:b w:val="0"/>
          <w:bCs w:val="0"/>
          <w:spacing w:val="0"/>
          <w:sz w:val="24"/>
          <w:szCs w:val="24"/>
          <w:shd w:val="clear" w:color="auto" w:fill="auto"/>
        </w:rPr>
        <w:t xml:space="preserve"> о</w:t>
      </w:r>
      <w:r>
        <w:rPr>
          <w:rStyle w:val="63"/>
          <w:b w:val="0"/>
          <w:bCs w:val="0"/>
          <w:spacing w:val="0"/>
          <w:sz w:val="24"/>
          <w:szCs w:val="24"/>
          <w:shd w:val="clear" w:color="auto" w:fill="auto"/>
        </w:rPr>
        <w:t>т 1,0 до 2,0.</w:t>
      </w:r>
    </w:p>
    <w:p w14:paraId="52564D3C" w14:textId="72B938D2" w:rsidR="001B153A" w:rsidRDefault="00237FF9">
      <w:pPr>
        <w:pStyle w:val="affff"/>
        <w:rPr>
          <w:rStyle w:val="63"/>
          <w:b w:val="0"/>
          <w:bCs w:val="0"/>
          <w:spacing w:val="0"/>
          <w:sz w:val="24"/>
          <w:szCs w:val="24"/>
          <w:shd w:val="clear" w:color="auto" w:fill="auto"/>
        </w:rPr>
      </w:pPr>
      <w:r>
        <w:rPr>
          <w:rStyle w:val="63"/>
          <w:b w:val="0"/>
          <w:bCs w:val="0"/>
          <w:spacing w:val="0"/>
          <w:sz w:val="24"/>
          <w:szCs w:val="24"/>
          <w:shd w:val="clear" w:color="auto" w:fill="auto"/>
        </w:rPr>
        <w:t>3.9.3 Классы точности для отдельных типов станков должны устанавливаться в стандартах на нормы точности этих типов станков, а при отсутствии стандартов – в технических условиях на станки.</w:t>
      </w:r>
    </w:p>
    <w:p w14:paraId="53DDC5B2" w14:textId="77777777" w:rsidR="001B153A" w:rsidRDefault="00237FF9">
      <w:pPr>
        <w:pStyle w:val="affff1"/>
      </w:pPr>
      <w:r>
        <w:t>4 Требования к испытаниям на точность</w:t>
      </w:r>
    </w:p>
    <w:p w14:paraId="7DF621C4" w14:textId="46C5B6B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 Испытанию на точность должен подвергаться каждый изготовленный станок и каждый станок, прошедший средний и капитальный ремонт.</w:t>
      </w:r>
    </w:p>
    <w:p w14:paraId="667A4FD1" w14:textId="77777777" w:rsidR="001B153A" w:rsidRPr="00707B65" w:rsidRDefault="00237FF9">
      <w:pPr>
        <w:pStyle w:val="affff"/>
        <w:rPr>
          <w:rStyle w:val="63"/>
          <w:rFonts w:eastAsia="Arial"/>
          <w:b w:val="0"/>
          <w:spacing w:val="0"/>
          <w:sz w:val="24"/>
          <w:szCs w:val="28"/>
        </w:rPr>
      </w:pPr>
      <w:r w:rsidRPr="00707B65">
        <w:rPr>
          <w:rStyle w:val="63"/>
          <w:rFonts w:eastAsia="Arial"/>
          <w:b w:val="0"/>
          <w:bCs w:val="0"/>
          <w:spacing w:val="0"/>
          <w:sz w:val="24"/>
          <w:szCs w:val="28"/>
          <w:shd w:val="clear" w:color="auto" w:fill="auto"/>
        </w:rPr>
        <w:t>Результаты испытаний станка на заводе-изготовителе заносятся в протокол испытаний, протокол испытаний входит в комплект эксплуатационной документации.</w:t>
      </w:r>
    </w:p>
    <w:p w14:paraId="7D54E940" w14:textId="77777777" w:rsidR="001B153A" w:rsidRPr="00707B65"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Повторным испытаниям на точность (у потребителя) станок подвергается в соответствии с требованиями договора поставки оборудования, кроме случаев, указанных в п. 4.7.</w:t>
      </w:r>
    </w:p>
    <w:p w14:paraId="3D8544C5" w14:textId="4815B828"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Если в </w:t>
      </w:r>
      <w:r w:rsidR="00950FEA" w:rsidRPr="005F7D01">
        <w:rPr>
          <w:rStyle w:val="63"/>
          <w:rFonts w:eastAsia="Arial"/>
          <w:b w:val="0"/>
          <w:bCs w:val="0"/>
          <w:spacing w:val="0"/>
          <w:sz w:val="24"/>
          <w:szCs w:val="28"/>
          <w:shd w:val="clear" w:color="auto" w:fill="auto"/>
        </w:rPr>
        <w:t>национальных</w:t>
      </w:r>
      <w:r w:rsidRPr="005F7D01">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стандартах на нормы точности станков конкретных типов есть указание о проведении проверки на жесткость, то ее проводят при приемочных и, при необходимости, при периодических испытаниях.</w:t>
      </w:r>
    </w:p>
    <w:p w14:paraId="3CAC119C" w14:textId="29FF7003" w:rsidR="001B153A" w:rsidRDefault="00237FF9">
      <w:pPr>
        <w:pStyle w:val="affff"/>
        <w:tabs>
          <w:tab w:val="left" w:pos="709"/>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4.2 Испытание станка на точность должна проводиться, когда станок окончательно собран.</w:t>
      </w:r>
    </w:p>
    <w:p w14:paraId="302C518F" w14:textId="3EBEE1B0" w:rsidR="001B153A" w:rsidRDefault="00237FF9" w:rsidP="00BD7245">
      <w:pPr>
        <w:pStyle w:val="affff"/>
        <w:tabs>
          <w:tab w:val="left" w:pos="709"/>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4.3 Установка станка перед испытанием на точность, выверка станка по уровню и, при необходимости, затяжка фундаментных болтов должны проводиться </w:t>
      </w:r>
      <w:r>
        <w:rPr>
          <w:rStyle w:val="63"/>
          <w:rFonts w:eastAsia="Arial"/>
          <w:b w:val="0"/>
          <w:bCs w:val="0"/>
          <w:spacing w:val="0"/>
          <w:sz w:val="24"/>
          <w:szCs w:val="28"/>
          <w:shd w:val="clear" w:color="auto" w:fill="auto"/>
        </w:rPr>
        <w:lastRenderedPageBreak/>
        <w:t xml:space="preserve">в соответствии с указаниями, приведенными в эксплуатационных документах на станок, </w:t>
      </w:r>
      <w:r w:rsidRPr="005F7D01">
        <w:rPr>
          <w:rStyle w:val="63"/>
          <w:rFonts w:eastAsia="Arial"/>
          <w:b w:val="0"/>
          <w:bCs w:val="0"/>
          <w:spacing w:val="0"/>
          <w:sz w:val="24"/>
          <w:szCs w:val="28"/>
          <w:shd w:val="clear" w:color="auto" w:fill="auto"/>
        </w:rPr>
        <w:t xml:space="preserve">разработанных в соответствии с </w:t>
      </w:r>
      <w:r w:rsidR="005F7D01">
        <w:rPr>
          <w:rStyle w:val="63"/>
          <w:rFonts w:eastAsia="Arial"/>
          <w:b w:val="0"/>
          <w:bCs w:val="0"/>
          <w:spacing w:val="0"/>
          <w:sz w:val="24"/>
          <w:szCs w:val="28"/>
          <w:shd w:val="clear" w:color="auto" w:fill="auto"/>
        </w:rPr>
        <w:t>национальными стандартами</w:t>
      </w:r>
      <w:r w:rsidRPr="00707B65">
        <w:rPr>
          <w:rStyle w:val="63"/>
          <w:rFonts w:eastAsia="Arial"/>
          <w:b w:val="0"/>
          <w:bCs w:val="0"/>
          <w:spacing w:val="0"/>
          <w:sz w:val="24"/>
          <w:szCs w:val="28"/>
          <w:shd w:val="clear" w:color="auto" w:fill="auto"/>
        </w:rPr>
        <w:t>. При этом требования к фундаменту и установке на нем станка должны соблюдаться.</w:t>
      </w:r>
    </w:p>
    <w:p w14:paraId="2F41A428" w14:textId="055FE851" w:rsidR="001B153A"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Допускаемые отклонения при выверке станка по уровню выбираются в соответствии со стандартами на нормы точности станков конкретных типов, техническими условиями или с эксплуатационными документами на станок. Если такие указания отсутствуют, то допускаемые отклонения при выверке станка по уровню не должны превышать 0,04 мм/м для станков класса точности Н и П и 0,02 мм/м для станков более высокого класса точности.</w:t>
      </w:r>
    </w:p>
    <w:p w14:paraId="044357C5" w14:textId="77777777" w:rsidR="001B153A"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При этом рабочие органы станка, несущие заготовку и инструмент, должны находиться в среднем рабочем положении. При выверке станка с двумя и более рабочими органами на одной направляющей рабочие органы следует располагать симметрично ее середине, если в стандартах на нормы точности конкретных типов и технических условиях не содержится специальных указаний.</w:t>
      </w:r>
    </w:p>
    <w:p w14:paraId="268ACDC0" w14:textId="77777777" w:rsidR="001B153A"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Положение уровней при выверке конкретных моделей станков устанавливается по эксплуатационным документам на станок.</w:t>
      </w:r>
    </w:p>
    <w:p w14:paraId="36040688" w14:textId="02816234" w:rsidR="001B153A" w:rsidRPr="00707B65"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4.4</w:t>
      </w:r>
      <w:r w:rsidRPr="00707B65">
        <w:rPr>
          <w:rStyle w:val="63"/>
          <w:rFonts w:eastAsia="Arial"/>
          <w:b w:val="0"/>
          <w:bCs w:val="0"/>
          <w:spacing w:val="0"/>
          <w:sz w:val="24"/>
          <w:szCs w:val="28"/>
          <w:shd w:val="clear" w:color="auto" w:fill="auto"/>
        </w:rPr>
        <w:t xml:space="preserve"> Особо точные сборочные единицы и сборочные единицы, требующие специальной регулировки, проверяются на стендах. Необходимость проверки сборочной единицы на стенде устанавливает предприятие-изготовитель. Протоколы испытаний сборочных единиц вводятся в пакет эксплуатационной документации.</w:t>
      </w:r>
    </w:p>
    <w:p w14:paraId="537B69B2" w14:textId="38A120D6" w:rsidR="001B153A" w:rsidRDefault="00237FF9">
      <w:pPr>
        <w:pStyle w:val="affff"/>
        <w:tabs>
          <w:tab w:val="left" w:pos="142"/>
        </w:tabs>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 xml:space="preserve">4.5 Испытание станка на точность предприятием-изготовителем должно проводиться после испытания станка на холостом ходу и в работе ГОСТ </w:t>
      </w:r>
      <w:proofErr w:type="gramStart"/>
      <w:r w:rsidRPr="00707B65">
        <w:rPr>
          <w:rStyle w:val="63"/>
          <w:rFonts w:eastAsia="Arial"/>
          <w:b w:val="0"/>
          <w:bCs w:val="0"/>
          <w:spacing w:val="0"/>
          <w:sz w:val="24"/>
          <w:szCs w:val="28"/>
          <w:shd w:val="clear" w:color="auto" w:fill="auto"/>
        </w:rPr>
        <w:t>7599-82</w:t>
      </w:r>
      <w:proofErr w:type="gramEnd"/>
      <w:r w:rsidRPr="00707B65">
        <w:rPr>
          <w:rStyle w:val="63"/>
          <w:rFonts w:eastAsia="Arial"/>
          <w:b w:val="0"/>
          <w:bCs w:val="0"/>
          <w:spacing w:val="0"/>
          <w:sz w:val="24"/>
          <w:szCs w:val="28"/>
          <w:shd w:val="clear" w:color="auto" w:fill="auto"/>
        </w:rPr>
        <w:t xml:space="preserve"> и после проведения необходимых регулировок в соответствии с нормативно-технической</w:t>
      </w:r>
      <w:r>
        <w:rPr>
          <w:rStyle w:val="63"/>
          <w:rFonts w:eastAsia="Arial"/>
          <w:b w:val="0"/>
          <w:bCs w:val="0"/>
          <w:spacing w:val="0"/>
          <w:sz w:val="24"/>
          <w:szCs w:val="28"/>
          <w:shd w:val="clear" w:color="auto" w:fill="auto"/>
        </w:rPr>
        <w:t xml:space="preserve"> документацией на станок.</w:t>
      </w:r>
    </w:p>
    <w:p w14:paraId="4092A6C8" w14:textId="77777777" w:rsidR="001B153A"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Во время испытания станка на точность допускаются только регулировки, предусмотренные стандартами на нормы точности станков конкретных типов, техническими условиями и методами проверки.</w:t>
      </w:r>
    </w:p>
    <w:p w14:paraId="55152DAF" w14:textId="77777777" w:rsidR="001B153A" w:rsidRDefault="00237FF9">
      <w:pPr>
        <w:pStyle w:val="affff"/>
        <w:tabs>
          <w:tab w:val="left" w:pos="142"/>
        </w:tabs>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4.6 Проверки отдельных сборочных единиц и деталей, которые не могут быть осуществлены без их разборки, должны проводиться предприятием-изготовителем в процессе их изготовления и сборки с занесением результатов в эксплуатационные документы на станок.</w:t>
      </w:r>
    </w:p>
    <w:p w14:paraId="2886630D"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Станки при испытании на точность не должны разбираться.</w:t>
      </w:r>
    </w:p>
    <w:p w14:paraId="4692A058"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lastRenderedPageBreak/>
        <w:t>Допускается снятие кожухов, щитков, патронов, люнетов, оправок, центров и других съемных принадлежностей к станку, если это не влияет на его точность.</w:t>
      </w:r>
    </w:p>
    <w:p w14:paraId="021E39C6"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4.7 Станки, транспортируемые в разобранном виде, следует испытывать у потребителя после их окончательной сборки, выверки и регулировки.</w:t>
      </w:r>
    </w:p>
    <w:p w14:paraId="5C9B0053"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4.8 В процессе испытаний станков на точность последовательность проведения проверок допускается изменять, но при этом следует вначале проверить поверхности и перемещения, которые служат базой для последующих проверок.</w:t>
      </w:r>
    </w:p>
    <w:p w14:paraId="41684E1D"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4.9 Подвижные составные части станка при испытании на точность должны находиться в положениях, указанных в стандартах на нормы точности станков конкретных типов и технических условиях.</w:t>
      </w:r>
    </w:p>
    <w:p w14:paraId="598996D6" w14:textId="77777777" w:rsidR="001B153A" w:rsidRPr="00707B65"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4.10 </w:t>
      </w:r>
      <w:r w:rsidRPr="00707B65">
        <w:rPr>
          <w:rStyle w:val="63"/>
          <w:rFonts w:eastAsia="Arial"/>
          <w:b w:val="0"/>
          <w:bCs w:val="0"/>
          <w:spacing w:val="0"/>
          <w:sz w:val="24"/>
          <w:szCs w:val="28"/>
          <w:shd w:val="clear" w:color="auto" w:fill="auto"/>
        </w:rPr>
        <w:t>Испытание станков на точность в работе следует проводить путем обработки образцов-изделий (испытательных образцов). Размеры, формы и требования к базовым и обрабатываемым поверхностям образцов-изделий (испытательных образцов) должны соответствовать ГОСТ 25443–82, стандартам на нормы точности конкретных типов и техническим условиям.</w:t>
      </w:r>
    </w:p>
    <w:p w14:paraId="6F355525" w14:textId="77777777" w:rsidR="001B153A" w:rsidRPr="00707B65"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При испытании станков-автоматов и станков с возможностью подачи заготовки и снятия готовой детали по программе УЧПУ должна обрабатываться партия образцов-изделий (испытательных образцов). Объем партии должен соответствовать требованиям стандартов на нормы точности станков конкретных типов, технических условий, требованиям договора поставки оборудования.</w:t>
      </w:r>
    </w:p>
    <w:p w14:paraId="6C105C9B" w14:textId="05D369C9" w:rsidR="001B153A" w:rsidRPr="00707B65"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4.11 Колебания температуры рабочего пространства в период испытаний станков на точность не должны превышать значений, указанных в стандартах на нормы точности станков конкретных типов, в технических условиях или в эксплуатационных документах на станки.</w:t>
      </w:r>
    </w:p>
    <w:p w14:paraId="0B9C61D9" w14:textId="0572D43B" w:rsidR="00E33098"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 xml:space="preserve">Если такие указания отсутствуют, то для станков класса </w:t>
      </w:r>
      <w:proofErr w:type="gramStart"/>
      <w:r w:rsidR="00E33098">
        <w:rPr>
          <w:rStyle w:val="63"/>
          <w:rFonts w:eastAsia="Arial"/>
          <w:b w:val="0"/>
          <w:bCs w:val="0"/>
          <w:spacing w:val="0"/>
          <w:sz w:val="24"/>
          <w:szCs w:val="28"/>
          <w:shd w:val="clear" w:color="auto" w:fill="auto"/>
        </w:rPr>
        <w:t>точности</w:t>
      </w:r>
      <w:proofErr w:type="gramEnd"/>
      <w:r w:rsidRPr="00707B65">
        <w:rPr>
          <w:rStyle w:val="63"/>
          <w:rFonts w:eastAsia="Arial"/>
          <w:b w:val="0"/>
          <w:bCs w:val="0"/>
          <w:spacing w:val="0"/>
          <w:sz w:val="24"/>
          <w:szCs w:val="28"/>
          <w:shd w:val="clear" w:color="auto" w:fill="auto"/>
        </w:rPr>
        <w:t xml:space="preserve"> С колебания температуры рабочего пространства в течение 12 часов до начала измерений и во время измерений (температурный градиент окружающей с</w:t>
      </w:r>
      <w:r w:rsidR="00864737">
        <w:rPr>
          <w:rStyle w:val="63"/>
          <w:rFonts w:eastAsia="Arial"/>
          <w:b w:val="0"/>
          <w:bCs w:val="0"/>
          <w:spacing w:val="0"/>
          <w:sz w:val="24"/>
          <w:szCs w:val="28"/>
          <w:shd w:val="clear" w:color="auto" w:fill="auto"/>
        </w:rPr>
        <w:t>реды) не должны превышать ±0,5 °</w:t>
      </w:r>
      <w:r w:rsidRPr="00707B65">
        <w:rPr>
          <w:rStyle w:val="63"/>
          <w:rFonts w:eastAsia="Arial"/>
          <w:b w:val="0"/>
          <w:bCs w:val="0"/>
          <w:spacing w:val="0"/>
          <w:sz w:val="24"/>
          <w:szCs w:val="28"/>
          <w:shd w:val="clear" w:color="auto" w:fill="auto"/>
        </w:rPr>
        <w:t>С. Для станков классов точности А</w:t>
      </w:r>
      <w:r w:rsidR="006E2EE3" w:rsidRPr="00707B65">
        <w:rPr>
          <w:rStyle w:val="63"/>
          <w:rFonts w:eastAsia="Arial"/>
          <w:b w:val="0"/>
          <w:bCs w:val="0"/>
          <w:spacing w:val="0"/>
          <w:sz w:val="24"/>
          <w:szCs w:val="28"/>
          <w:shd w:val="clear" w:color="auto" w:fill="auto"/>
        </w:rPr>
        <w:t xml:space="preserve"> и</w:t>
      </w:r>
      <w:r w:rsidRPr="00707B65">
        <w:rPr>
          <w:rStyle w:val="63"/>
          <w:rFonts w:eastAsia="Arial"/>
          <w:b w:val="0"/>
          <w:bCs w:val="0"/>
          <w:spacing w:val="0"/>
          <w:sz w:val="24"/>
          <w:szCs w:val="28"/>
          <w:shd w:val="clear" w:color="auto" w:fill="auto"/>
        </w:rPr>
        <w:t xml:space="preserve"> В </w:t>
      </w:r>
      <w:r w:rsidR="00E33098">
        <w:rPr>
          <w:rStyle w:val="63"/>
          <w:rFonts w:eastAsia="Arial"/>
          <w:b w:val="0"/>
          <w:bCs w:val="0"/>
          <w:spacing w:val="0"/>
          <w:sz w:val="24"/>
          <w:szCs w:val="28"/>
          <w:shd w:val="clear" w:color="auto" w:fill="auto"/>
        </w:rPr>
        <w:t>температурный градиент не более</w:t>
      </w:r>
      <w:r w:rsidRPr="00E33098">
        <w:rPr>
          <w:rStyle w:val="63"/>
          <w:rFonts w:eastAsia="Arial"/>
          <w:b w:val="0"/>
          <w:bCs w:val="0"/>
          <w:spacing w:val="0"/>
          <w:sz w:val="24"/>
          <w:szCs w:val="28"/>
          <w:shd w:val="clear" w:color="auto" w:fill="auto"/>
        </w:rPr>
        <w:t xml:space="preserve"> ±</w:t>
      </w:r>
      <w:r w:rsidRPr="00707B65">
        <w:rPr>
          <w:rStyle w:val="63"/>
          <w:rFonts w:eastAsia="Arial"/>
          <w:b w:val="0"/>
          <w:bCs w:val="0"/>
          <w:spacing w:val="0"/>
          <w:sz w:val="24"/>
          <w:szCs w:val="28"/>
          <w:shd w:val="clear" w:color="auto" w:fill="auto"/>
        </w:rPr>
        <w:t>1</w:t>
      </w:r>
      <w:r w:rsidR="00864737">
        <w:rPr>
          <w:rStyle w:val="63"/>
          <w:rFonts w:eastAsia="Arial"/>
          <w:b w:val="0"/>
          <w:bCs w:val="0"/>
          <w:spacing w:val="0"/>
          <w:sz w:val="24"/>
          <w:szCs w:val="28"/>
          <w:shd w:val="clear" w:color="auto" w:fill="auto"/>
        </w:rPr>
        <w:t xml:space="preserve"> </w:t>
      </w:r>
      <w:r w:rsidRPr="00707B65">
        <w:rPr>
          <w:rStyle w:val="63"/>
          <w:rFonts w:eastAsia="Arial"/>
          <w:b w:val="0"/>
          <w:bCs w:val="0"/>
          <w:spacing w:val="0"/>
          <w:sz w:val="24"/>
          <w:szCs w:val="28"/>
          <w:shd w:val="clear" w:color="auto" w:fill="auto"/>
        </w:rPr>
        <w:t>°С, для станков классов точности П</w:t>
      </w:r>
      <w:r w:rsidR="006E2EE3" w:rsidRPr="00707B65">
        <w:rPr>
          <w:rStyle w:val="63"/>
          <w:rFonts w:eastAsia="Arial"/>
          <w:b w:val="0"/>
          <w:bCs w:val="0"/>
          <w:spacing w:val="0"/>
          <w:sz w:val="24"/>
          <w:szCs w:val="28"/>
          <w:shd w:val="clear" w:color="auto" w:fill="auto"/>
        </w:rPr>
        <w:t xml:space="preserve"> и</w:t>
      </w:r>
      <w:r w:rsidRPr="00707B65">
        <w:rPr>
          <w:rStyle w:val="63"/>
          <w:rFonts w:eastAsia="Arial"/>
          <w:b w:val="0"/>
          <w:bCs w:val="0"/>
          <w:spacing w:val="0"/>
          <w:sz w:val="24"/>
          <w:szCs w:val="28"/>
          <w:shd w:val="clear" w:color="auto" w:fill="auto"/>
        </w:rPr>
        <w:t xml:space="preserve"> Н </w:t>
      </w:r>
      <w:r w:rsidR="00E33098">
        <w:rPr>
          <w:rStyle w:val="63"/>
          <w:rFonts w:eastAsia="Arial"/>
          <w:b w:val="0"/>
          <w:bCs w:val="0"/>
          <w:spacing w:val="0"/>
          <w:sz w:val="24"/>
          <w:szCs w:val="28"/>
          <w:shd w:val="clear" w:color="auto" w:fill="auto"/>
        </w:rPr>
        <w:t>температурный градиент не более</w:t>
      </w:r>
      <w:r w:rsidRPr="00E33098">
        <w:rPr>
          <w:rStyle w:val="63"/>
          <w:rFonts w:eastAsia="Arial"/>
          <w:b w:val="0"/>
          <w:bCs w:val="0"/>
          <w:spacing w:val="0"/>
          <w:sz w:val="24"/>
          <w:szCs w:val="28"/>
          <w:shd w:val="clear" w:color="auto" w:fill="auto"/>
        </w:rPr>
        <w:t xml:space="preserve"> ±</w:t>
      </w:r>
      <w:r w:rsidRPr="00707B65">
        <w:rPr>
          <w:rStyle w:val="63"/>
          <w:rFonts w:eastAsia="Arial"/>
          <w:b w:val="0"/>
          <w:bCs w:val="0"/>
          <w:spacing w:val="0"/>
          <w:sz w:val="24"/>
          <w:szCs w:val="28"/>
          <w:shd w:val="clear" w:color="auto" w:fill="auto"/>
        </w:rPr>
        <w:t xml:space="preserve"> 2</w:t>
      </w:r>
      <w:r w:rsidR="00864737">
        <w:rPr>
          <w:rStyle w:val="63"/>
          <w:rFonts w:eastAsia="Arial"/>
          <w:b w:val="0"/>
          <w:bCs w:val="0"/>
          <w:spacing w:val="0"/>
          <w:sz w:val="24"/>
          <w:szCs w:val="28"/>
          <w:shd w:val="clear" w:color="auto" w:fill="auto"/>
        </w:rPr>
        <w:t xml:space="preserve"> °</w:t>
      </w:r>
      <w:r w:rsidRPr="00707B65">
        <w:rPr>
          <w:rStyle w:val="63"/>
          <w:rFonts w:eastAsia="Arial"/>
          <w:b w:val="0"/>
          <w:bCs w:val="0"/>
          <w:spacing w:val="0"/>
          <w:sz w:val="24"/>
          <w:szCs w:val="28"/>
          <w:shd w:val="clear" w:color="auto" w:fill="auto"/>
        </w:rPr>
        <w:t>С.</w:t>
      </w:r>
    </w:p>
    <w:p w14:paraId="683106C4" w14:textId="687FD85D"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При испытании станки должны быть защищены от потоков воздуха, тепловой радиации и других источников тепла.</w:t>
      </w:r>
    </w:p>
    <w:p w14:paraId="3BDD8131" w14:textId="211E4E73" w:rsidR="001B153A" w:rsidRPr="00707B65"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4.12 Если на результат проверки в значительной мере </w:t>
      </w:r>
      <w:r w:rsidRPr="00707B65">
        <w:rPr>
          <w:rStyle w:val="63"/>
          <w:rFonts w:eastAsia="Arial"/>
          <w:b w:val="0"/>
          <w:bCs w:val="0"/>
          <w:spacing w:val="0"/>
          <w:sz w:val="24"/>
          <w:szCs w:val="28"/>
          <w:shd w:val="clear" w:color="auto" w:fill="auto"/>
        </w:rPr>
        <w:t>влияет тепло, образуемое при работе станка,</w:t>
      </w:r>
      <w:r w:rsidR="006E2EE3" w:rsidRPr="00707B65">
        <w:rPr>
          <w:rStyle w:val="63"/>
          <w:rFonts w:eastAsia="Arial"/>
          <w:b w:val="0"/>
          <w:bCs w:val="0"/>
          <w:spacing w:val="0"/>
          <w:sz w:val="24"/>
          <w:szCs w:val="28"/>
          <w:shd w:val="clear" w:color="auto" w:fill="auto"/>
        </w:rPr>
        <w:t xml:space="preserve"> </w:t>
      </w:r>
      <w:r w:rsidRPr="00707B65">
        <w:rPr>
          <w:rStyle w:val="63"/>
          <w:rFonts w:eastAsia="Arial"/>
          <w:b w:val="0"/>
          <w:bCs w:val="0"/>
          <w:spacing w:val="0"/>
          <w:sz w:val="24"/>
          <w:szCs w:val="28"/>
          <w:shd w:val="clear" w:color="auto" w:fill="auto"/>
        </w:rPr>
        <w:t xml:space="preserve">то данную проверку следует проводить после прогрева </w:t>
      </w:r>
      <w:r w:rsidRPr="00707B65">
        <w:rPr>
          <w:rStyle w:val="63"/>
          <w:rFonts w:eastAsia="Arial"/>
          <w:b w:val="0"/>
          <w:bCs w:val="0"/>
          <w:spacing w:val="0"/>
          <w:sz w:val="24"/>
          <w:szCs w:val="28"/>
          <w:shd w:val="clear" w:color="auto" w:fill="auto"/>
        </w:rPr>
        <w:lastRenderedPageBreak/>
        <w:t>станка до установления избыточной температуры согласно указаниям стандартов на нормы точности станков конкретных типов, технических условий, методов проверки параметров точности и эксплуатационных документов на станки.</w:t>
      </w:r>
    </w:p>
    <w:p w14:paraId="3BB21589" w14:textId="77777777" w:rsidR="001B153A" w:rsidRPr="00707B65"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Если процесс прогрева станка не установлен производителем, допускается проводить прогрев при испытаниях на холостом ходу или в режиме испытания на точность без сбора данных.</w:t>
      </w:r>
    </w:p>
    <w:p w14:paraId="39F0EF5A" w14:textId="77777777" w:rsidR="001B153A" w:rsidRDefault="00237FF9">
      <w:pPr>
        <w:pStyle w:val="affff"/>
        <w:rPr>
          <w:rStyle w:val="63"/>
          <w:rFonts w:eastAsia="Arial"/>
          <w:b w:val="0"/>
          <w:bCs w:val="0"/>
          <w:spacing w:val="0"/>
          <w:sz w:val="24"/>
          <w:szCs w:val="28"/>
          <w:shd w:val="clear" w:color="auto" w:fill="auto"/>
        </w:rPr>
      </w:pPr>
      <w:r w:rsidRPr="00707B65">
        <w:rPr>
          <w:rStyle w:val="63"/>
          <w:rFonts w:eastAsia="Arial"/>
          <w:b w:val="0"/>
          <w:bCs w:val="0"/>
          <w:spacing w:val="0"/>
          <w:sz w:val="24"/>
          <w:szCs w:val="28"/>
          <w:shd w:val="clear" w:color="auto" w:fill="auto"/>
        </w:rPr>
        <w:t>Допускается проверки на точность проводить без предварительного разогрева</w:t>
      </w:r>
      <w:r>
        <w:rPr>
          <w:rStyle w:val="63"/>
          <w:rFonts w:eastAsia="Arial"/>
          <w:b w:val="0"/>
          <w:bCs w:val="0"/>
          <w:spacing w:val="0"/>
          <w:sz w:val="24"/>
          <w:szCs w:val="28"/>
          <w:shd w:val="clear" w:color="auto" w:fill="auto"/>
        </w:rPr>
        <w:t>. В этом случае следует нормировать отклонение от исходного положения, соответствующего нормальной температуре станка.</w:t>
      </w:r>
    </w:p>
    <w:p w14:paraId="6B1B2D94"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4.13 Требуемые перемещения рабочих органов и других элементов станка должны осуществляться вручную или механически на скоростях, предусмотренных </w:t>
      </w:r>
      <w:r w:rsidRPr="00707B65">
        <w:rPr>
          <w:rStyle w:val="63"/>
          <w:rFonts w:eastAsia="Arial"/>
          <w:b w:val="0"/>
          <w:bCs w:val="0"/>
          <w:spacing w:val="0"/>
          <w:sz w:val="24"/>
          <w:szCs w:val="28"/>
          <w:shd w:val="clear" w:color="auto" w:fill="auto"/>
        </w:rPr>
        <w:t>в стандартах, устанавливающих методы проведения проверок, в технических</w:t>
      </w:r>
      <w:r>
        <w:rPr>
          <w:rStyle w:val="63"/>
          <w:rFonts w:eastAsia="Arial"/>
          <w:b w:val="0"/>
          <w:bCs w:val="0"/>
          <w:spacing w:val="0"/>
          <w:sz w:val="24"/>
          <w:szCs w:val="28"/>
          <w:shd w:val="clear" w:color="auto" w:fill="auto"/>
        </w:rPr>
        <w:t xml:space="preserve"> условиях и другой нормативно-технической документации на станок.</w:t>
      </w:r>
    </w:p>
    <w:p w14:paraId="0CB07776"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4.14 При испытании на жесткость к частям станка, несущим инструмент и заготовку, прилагается плавно возрастающая до заданного предела нагрузка и одновременно измеряется относительное перемещение этих частей.</w:t>
      </w:r>
    </w:p>
    <w:p w14:paraId="68E3A489"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4.15 В качестве нормируемых в стандартах показателей жесткости принимаются наибольшие допускаемые перемещения (нижние границы жесткости) узлов станка, несущих инструмент и заготовку, при определенных нагружающих силах.</w:t>
      </w:r>
    </w:p>
    <w:p w14:paraId="002BFE3B"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4.16 Все детали, которые при испытании на жесткость необходимо</w:t>
      </w:r>
      <w:r w:rsidRPr="006E2EE3">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перемещать, должны подводиться в положение проверки движением их в направлении, противоположном направлению составляющей силы, действующей на них при проверке.</w:t>
      </w:r>
    </w:p>
    <w:p w14:paraId="32C4C479"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4.17 Условия испытаний на жесткость должны приближаться к условиям нагружения при типовом виде обработки.</w:t>
      </w:r>
    </w:p>
    <w:p w14:paraId="41B221C9"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4.18 В стандартах, включающих проверку жесткости, должны быть указаны условия проверки и в том числе:</w:t>
      </w:r>
    </w:p>
    <w:p w14:paraId="69C6FD59" w14:textId="19697C52" w:rsidR="001B153A" w:rsidRDefault="00E33098">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w:t>
      </w:r>
      <w:r w:rsidR="00237FF9">
        <w:rPr>
          <w:rStyle w:val="63"/>
          <w:rFonts w:eastAsia="Arial"/>
          <w:b w:val="0"/>
          <w:bCs w:val="0"/>
          <w:spacing w:val="0"/>
          <w:sz w:val="24"/>
          <w:szCs w:val="28"/>
          <w:shd w:val="clear" w:color="auto" w:fill="auto"/>
        </w:rPr>
        <w:t xml:space="preserve"> схемы положения узлов, деталей станков в процессе проверки;</w:t>
      </w:r>
    </w:p>
    <w:p w14:paraId="11F23DAA" w14:textId="747E75CD" w:rsidR="001B153A" w:rsidRDefault="00E33098">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w:t>
      </w:r>
      <w:r w:rsidR="00237FF9">
        <w:rPr>
          <w:rStyle w:val="63"/>
          <w:rFonts w:eastAsia="Arial"/>
          <w:b w:val="0"/>
          <w:bCs w:val="0"/>
          <w:spacing w:val="0"/>
          <w:sz w:val="24"/>
          <w:szCs w:val="28"/>
          <w:shd w:val="clear" w:color="auto" w:fill="auto"/>
        </w:rPr>
        <w:t xml:space="preserve"> направления и величины нагружающих сил и точки их приложения;</w:t>
      </w:r>
    </w:p>
    <w:p w14:paraId="15345FAD" w14:textId="3EE6797F" w:rsidR="001B153A" w:rsidRDefault="00E33098">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w:t>
      </w:r>
      <w:r w:rsidR="00237FF9">
        <w:rPr>
          <w:rStyle w:val="63"/>
          <w:rFonts w:eastAsia="Arial"/>
          <w:b w:val="0"/>
          <w:bCs w:val="0"/>
          <w:spacing w:val="0"/>
          <w:sz w:val="24"/>
          <w:szCs w:val="28"/>
          <w:shd w:val="clear" w:color="auto" w:fill="auto"/>
        </w:rPr>
        <w:t xml:space="preserve"> направления и точки, в которых должны измеряться перемещения;</w:t>
      </w:r>
    </w:p>
    <w:p w14:paraId="15473D2D" w14:textId="2B7F2361" w:rsidR="001B153A" w:rsidRDefault="00E33098">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w:t>
      </w:r>
      <w:r w:rsidR="00237FF9">
        <w:rPr>
          <w:rStyle w:val="63"/>
          <w:rFonts w:eastAsia="Arial"/>
          <w:b w:val="0"/>
          <w:bCs w:val="0"/>
          <w:spacing w:val="0"/>
          <w:sz w:val="24"/>
          <w:szCs w:val="28"/>
          <w:shd w:val="clear" w:color="auto" w:fill="auto"/>
        </w:rPr>
        <w:t xml:space="preserve"> способы задания нагружающих сил и средств их измерения;</w:t>
      </w:r>
    </w:p>
    <w:p w14:paraId="6902AC34" w14:textId="775CD4CC" w:rsidR="001B153A" w:rsidRDefault="00E33098">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w:t>
      </w:r>
      <w:r w:rsidR="00237FF9">
        <w:rPr>
          <w:rStyle w:val="63"/>
          <w:rFonts w:eastAsia="Arial"/>
          <w:b w:val="0"/>
          <w:bCs w:val="0"/>
          <w:spacing w:val="0"/>
          <w:sz w:val="24"/>
          <w:szCs w:val="28"/>
          <w:shd w:val="clear" w:color="auto" w:fill="auto"/>
        </w:rPr>
        <w:t xml:space="preserve"> способы и средства измерения перемещений.</w:t>
      </w:r>
    </w:p>
    <w:p w14:paraId="26954453" w14:textId="09179B61"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lastRenderedPageBreak/>
        <w:t>4.19 В качестве устройств для нагружения должны быть использованы специальные нагружающие устройства или механизмы станка</w:t>
      </w:r>
      <w:r w:rsidR="003E0347">
        <w:rPr>
          <w:rStyle w:val="63"/>
          <w:rFonts w:eastAsia="Arial"/>
          <w:b w:val="0"/>
          <w:bCs w:val="0"/>
          <w:spacing w:val="0"/>
          <w:sz w:val="24"/>
          <w:szCs w:val="28"/>
          <w:shd w:val="clear" w:color="auto" w:fill="auto"/>
        </w:rPr>
        <w:t>.</w:t>
      </w:r>
    </w:p>
    <w:p w14:paraId="476ADA2D" w14:textId="77777777" w:rsidR="001B153A" w:rsidRPr="00F67F29" w:rsidRDefault="00237FF9">
      <w:pPr>
        <w:pStyle w:val="affff1"/>
        <w:rPr>
          <w:rStyle w:val="affff2"/>
          <w:rFonts w:eastAsia="Arial"/>
          <w:b/>
        </w:rPr>
      </w:pPr>
      <w:r w:rsidRPr="00F67F29">
        <w:rPr>
          <w:rStyle w:val="affff2"/>
          <w:rFonts w:eastAsia="Arial"/>
          <w:b/>
          <w:szCs w:val="32"/>
        </w:rPr>
        <w:t xml:space="preserve">5 </w:t>
      </w:r>
      <w:proofErr w:type="gramStart"/>
      <w:r w:rsidRPr="00F67F29">
        <w:rPr>
          <w:rStyle w:val="affff2"/>
          <w:rFonts w:eastAsia="Arial"/>
          <w:b/>
          <w:szCs w:val="32"/>
        </w:rPr>
        <w:t>Требования</w:t>
      </w:r>
      <w:proofErr w:type="gramEnd"/>
      <w:r w:rsidRPr="00F67F29">
        <w:rPr>
          <w:rStyle w:val="affff2"/>
          <w:rFonts w:eastAsia="Arial"/>
          <w:b/>
          <w:szCs w:val="32"/>
        </w:rPr>
        <w:t xml:space="preserve"> к методам проверки</w:t>
      </w:r>
    </w:p>
    <w:p w14:paraId="6940C8C3" w14:textId="77777777" w:rsidR="001B153A" w:rsidRDefault="00237FF9">
      <w:pPr>
        <w:pStyle w:val="affff"/>
        <w:rPr>
          <w:rStyle w:val="63"/>
          <w:rFonts w:eastAsia="Arial"/>
          <w:spacing w:val="0"/>
          <w:sz w:val="24"/>
          <w:szCs w:val="32"/>
        </w:rPr>
      </w:pPr>
      <w:r>
        <w:rPr>
          <w:rStyle w:val="63"/>
          <w:rFonts w:eastAsia="Arial"/>
          <w:b w:val="0"/>
          <w:bCs w:val="0"/>
          <w:spacing w:val="0"/>
          <w:sz w:val="24"/>
          <w:szCs w:val="28"/>
          <w:shd w:val="clear" w:color="auto" w:fill="auto"/>
        </w:rPr>
        <w:t xml:space="preserve">5.1 Методы и средства измерений должны соответствовать ГОСТ </w:t>
      </w:r>
      <w:proofErr w:type="gramStart"/>
      <w:r>
        <w:rPr>
          <w:rStyle w:val="63"/>
          <w:rFonts w:eastAsia="Arial"/>
          <w:b w:val="0"/>
          <w:bCs w:val="0"/>
          <w:spacing w:val="0"/>
          <w:sz w:val="24"/>
          <w:szCs w:val="28"/>
          <w:shd w:val="clear" w:color="auto" w:fill="auto"/>
        </w:rPr>
        <w:t>22267-76</w:t>
      </w:r>
      <w:proofErr w:type="gramEnd"/>
      <w:r>
        <w:rPr>
          <w:rStyle w:val="63"/>
          <w:rFonts w:eastAsia="Arial"/>
          <w:b w:val="0"/>
          <w:bCs w:val="0"/>
          <w:spacing w:val="0"/>
          <w:sz w:val="24"/>
          <w:szCs w:val="28"/>
          <w:shd w:val="clear" w:color="auto" w:fill="auto"/>
        </w:rPr>
        <w:t>, настоящему стандарту, стандартам на нормы точности станков конкретных типов и техническим условиям.</w:t>
      </w:r>
    </w:p>
    <w:p w14:paraId="7562C790"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Допускается применение методов проверки и средств измерений, отличающихся от указанных в стандартах на нормы точности станков, при условии обеспечения выполнения требуемой точности измерения и достоверности определения проверяемых параметров точности.</w:t>
      </w:r>
    </w:p>
    <w:p w14:paraId="698EE0A3"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Методы проверки точности станков, указанные в стандартах на станки конкретных типов и технических условиях как предпочтительные, становятся обязательными в случае возникновения разногласий между изготовителем и потребителем.</w:t>
      </w:r>
    </w:p>
    <w:p w14:paraId="45CDBE4E" w14:textId="77777777" w:rsidR="00D9564E"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5.2 Погрешность измерения не должна превышать значений, приведенных в стандартах на нормы точности станков конкретных типов. Если такие указания отсутствуют,</w:t>
      </w:r>
      <w:r w:rsidR="006E2EE3">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то погрешность измерений</w:t>
      </w:r>
      <w:r w:rsidR="00E33098">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не должна превышать 30</w:t>
      </w:r>
      <w:r w:rsidR="003E0545">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 допуска измеряемой величины.</w:t>
      </w:r>
    </w:p>
    <w:p w14:paraId="5E7ADDE5" w14:textId="77777777" w:rsidR="00D9564E"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5.3 Погрешность, вносимая при обработке числовых данных измерений, является составной частью погрешности по п. 5.2 и не должна п</w:t>
      </w:r>
      <w:r w:rsidRPr="003E0545">
        <w:rPr>
          <w:rStyle w:val="63"/>
          <w:rFonts w:eastAsia="Arial"/>
          <w:b w:val="0"/>
          <w:bCs w:val="0"/>
          <w:spacing w:val="0"/>
          <w:sz w:val="24"/>
          <w:szCs w:val="28"/>
          <w:shd w:val="clear" w:color="auto" w:fill="auto"/>
        </w:rPr>
        <w:t>ревышать 0,1 погрешности измерения.</w:t>
      </w:r>
      <w:r w:rsidR="00DC1C8A">
        <w:rPr>
          <w:rStyle w:val="63"/>
          <w:rFonts w:eastAsia="Arial"/>
          <w:b w:val="0"/>
          <w:bCs w:val="0"/>
          <w:spacing w:val="0"/>
          <w:sz w:val="24"/>
          <w:szCs w:val="28"/>
          <w:shd w:val="clear" w:color="auto" w:fill="auto"/>
        </w:rPr>
        <w:t xml:space="preserve"> </w:t>
      </w:r>
    </w:p>
    <w:p w14:paraId="7C683FFF" w14:textId="0033CE38"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5.4 При выборе методов проверки предпочтение следует отдавать тем из них, результаты которых прямо характеризуют проверяемый характер точности без дополнительных расчетов.</w:t>
      </w:r>
    </w:p>
    <w:p w14:paraId="466C247B" w14:textId="18757136"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5.5 Средства измерени</w:t>
      </w:r>
      <w:r w:rsidR="00266242">
        <w:rPr>
          <w:rStyle w:val="63"/>
          <w:rFonts w:eastAsia="Arial"/>
          <w:b w:val="0"/>
          <w:bCs w:val="0"/>
          <w:spacing w:val="0"/>
          <w:sz w:val="24"/>
          <w:szCs w:val="28"/>
          <w:shd w:val="clear" w:color="auto" w:fill="auto"/>
        </w:rPr>
        <w:t>й</w:t>
      </w:r>
      <w:r>
        <w:rPr>
          <w:rStyle w:val="63"/>
          <w:rFonts w:eastAsia="Arial"/>
          <w:b w:val="0"/>
          <w:bCs w:val="0"/>
          <w:spacing w:val="0"/>
          <w:sz w:val="24"/>
          <w:szCs w:val="28"/>
          <w:shd w:val="clear" w:color="auto" w:fill="auto"/>
        </w:rPr>
        <w:t>, применяемые для проверки точности станков, должны быть аттестованы. Средства измерени</w:t>
      </w:r>
      <w:r w:rsidR="00266242">
        <w:rPr>
          <w:rStyle w:val="63"/>
          <w:rFonts w:eastAsia="Arial"/>
          <w:b w:val="0"/>
          <w:bCs w:val="0"/>
          <w:spacing w:val="0"/>
          <w:sz w:val="24"/>
          <w:szCs w:val="28"/>
          <w:shd w:val="clear" w:color="auto" w:fill="auto"/>
        </w:rPr>
        <w:t>й</w:t>
      </w:r>
      <w:r>
        <w:rPr>
          <w:rStyle w:val="63"/>
          <w:rFonts w:eastAsia="Arial"/>
          <w:b w:val="0"/>
          <w:bCs w:val="0"/>
          <w:spacing w:val="0"/>
          <w:sz w:val="24"/>
          <w:szCs w:val="28"/>
          <w:shd w:val="clear" w:color="auto" w:fill="auto"/>
        </w:rPr>
        <w:t xml:space="preserve"> должны быть стандартизированы на температуру рабочего пространства. При необходимости проводится коррекция влияния температуры на результаты измерений.</w:t>
      </w:r>
    </w:p>
    <w:p w14:paraId="3DC04C7D" w14:textId="6C84E953"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5.6 Расположение контрольных частей оправок должно обеспечивать возможность измерения отклонения на длинах, к которым отнесены допуски. Размеры контрольных частей оправок указаны в приложении</w:t>
      </w:r>
      <w:r w:rsidR="00BB2731">
        <w:rPr>
          <w:rStyle w:val="63"/>
          <w:rFonts w:eastAsia="Arial"/>
          <w:b w:val="0"/>
          <w:bCs w:val="0"/>
          <w:spacing w:val="0"/>
          <w:sz w:val="24"/>
          <w:szCs w:val="28"/>
          <w:shd w:val="clear" w:color="auto" w:fill="auto"/>
        </w:rPr>
        <w:t xml:space="preserve"> А</w:t>
      </w:r>
      <w:r>
        <w:rPr>
          <w:rStyle w:val="63"/>
          <w:rFonts w:eastAsia="Arial"/>
          <w:b w:val="0"/>
          <w:bCs w:val="0"/>
          <w:spacing w:val="0"/>
          <w:sz w:val="24"/>
          <w:szCs w:val="28"/>
          <w:shd w:val="clear" w:color="auto" w:fill="auto"/>
        </w:rPr>
        <w:t>.</w:t>
      </w:r>
    </w:p>
    <w:p w14:paraId="15432E08"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lastRenderedPageBreak/>
        <w:t>Контрольные оправки должны иметь твердость поверхности не менее 53</w:t>
      </w:r>
      <w:r>
        <w:rPr>
          <w:rStyle w:val="63"/>
          <w:rFonts w:eastAsia="Arial"/>
          <w:b w:val="0"/>
          <w:bCs w:val="0"/>
          <w:spacing w:val="0"/>
          <w:sz w:val="24"/>
          <w:szCs w:val="28"/>
          <w:shd w:val="clear" w:color="auto" w:fill="auto"/>
          <w:lang w:val="en-US"/>
        </w:rPr>
        <w:t>HRC</w:t>
      </w:r>
      <w:r>
        <w:rPr>
          <w:rStyle w:val="63"/>
          <w:rFonts w:eastAsia="Arial"/>
          <w:b w:val="0"/>
          <w:bCs w:val="0"/>
          <w:spacing w:val="0"/>
          <w:sz w:val="24"/>
          <w:szCs w:val="28"/>
          <w:shd w:val="clear" w:color="auto" w:fill="auto"/>
        </w:rPr>
        <w:t xml:space="preserve">э и шероховатость контрольных частей не более </w:t>
      </w:r>
      <w:r>
        <w:rPr>
          <w:rStyle w:val="63"/>
          <w:rFonts w:eastAsia="Arial"/>
          <w:b w:val="0"/>
          <w:bCs w:val="0"/>
          <w:i/>
          <w:iCs/>
          <w:spacing w:val="0"/>
          <w:sz w:val="24"/>
          <w:szCs w:val="28"/>
          <w:shd w:val="clear" w:color="auto" w:fill="auto"/>
          <w:lang w:val="en-US"/>
        </w:rPr>
        <w:t>Ra</w:t>
      </w:r>
      <w:r>
        <w:rPr>
          <w:rStyle w:val="63"/>
          <w:rFonts w:eastAsia="Arial"/>
          <w:b w:val="0"/>
          <w:bCs w:val="0"/>
          <w:i/>
          <w:iCs/>
          <w:spacing w:val="0"/>
          <w:sz w:val="24"/>
          <w:szCs w:val="28"/>
          <w:shd w:val="clear" w:color="auto" w:fill="auto"/>
        </w:rPr>
        <w:t xml:space="preserve"> </w:t>
      </w:r>
      <w:r>
        <w:rPr>
          <w:rStyle w:val="63"/>
          <w:rFonts w:eastAsia="Arial"/>
          <w:b w:val="0"/>
          <w:bCs w:val="0"/>
          <w:spacing w:val="0"/>
          <w:sz w:val="24"/>
          <w:szCs w:val="28"/>
          <w:shd w:val="clear" w:color="auto" w:fill="auto"/>
        </w:rPr>
        <w:t xml:space="preserve">0,32 мкм по ГОСТ </w:t>
      </w:r>
      <w:proofErr w:type="gramStart"/>
      <w:r>
        <w:rPr>
          <w:rStyle w:val="63"/>
          <w:rFonts w:eastAsia="Arial"/>
          <w:b w:val="0"/>
          <w:bCs w:val="0"/>
          <w:spacing w:val="0"/>
          <w:sz w:val="24"/>
          <w:szCs w:val="28"/>
          <w:shd w:val="clear" w:color="auto" w:fill="auto"/>
        </w:rPr>
        <w:t>2789-73</w:t>
      </w:r>
      <w:proofErr w:type="gramEnd"/>
      <w:r>
        <w:rPr>
          <w:rStyle w:val="63"/>
          <w:rFonts w:eastAsia="Arial"/>
          <w:b w:val="0"/>
          <w:bCs w:val="0"/>
          <w:spacing w:val="0"/>
          <w:sz w:val="24"/>
          <w:szCs w:val="28"/>
          <w:shd w:val="clear" w:color="auto" w:fill="auto"/>
        </w:rPr>
        <w:t>.</w:t>
      </w:r>
    </w:p>
    <w:p w14:paraId="4D499B7B"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 xml:space="preserve">5.7 При установке в горизонтальной плоскости контрольной линейки длиной свыше 500 мм на две плоскопараллельные концевые меры длины (плитки) одинаковой высоты их расстояние от концов линейки должно быть примерно </w:t>
      </w:r>
      <w:r>
        <w:rPr>
          <w:rStyle w:val="63"/>
          <w:rFonts w:eastAsia="Arial"/>
          <w:b w:val="0"/>
          <w:bCs w:val="0"/>
          <w:spacing w:val="0"/>
          <w:sz w:val="24"/>
          <w:szCs w:val="22"/>
          <w:shd w:val="clear" w:color="auto" w:fill="auto"/>
        </w:rPr>
        <w:t>2/9</w:t>
      </w:r>
      <w:r>
        <w:rPr>
          <w:rStyle w:val="63"/>
          <w:rFonts w:eastAsia="Arial"/>
          <w:b w:val="0"/>
          <w:bCs w:val="0"/>
          <w:spacing w:val="0"/>
          <w:sz w:val="24"/>
          <w:szCs w:val="28"/>
          <w:shd w:val="clear" w:color="auto" w:fill="auto"/>
        </w:rPr>
        <w:t xml:space="preserve"> длины линейки.</w:t>
      </w:r>
    </w:p>
    <w:p w14:paraId="1BDEAED4"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5.8 При определении точности положения или движения рабочего органа станка относительно поверхности с недостаточной точностью формы измерения проводятся от плоскости, параллельной прилегающей. Допускается применение поверочной плиты или линейки, расположенной на поверхности.</w:t>
      </w:r>
    </w:p>
    <w:p w14:paraId="48E5B922" w14:textId="529D33D0"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5.9 С целью исключения из результатов измерений отклонений формы и расположения рабочих поверхностей средств измерения (например, отклонения от прямолинейности и параллельности рабочих поверхностей поверочной линейки или образующих контрольной оправки, отклонения измерительного с</w:t>
      </w:r>
      <w:r w:rsidR="00266242">
        <w:rPr>
          <w:rStyle w:val="63"/>
          <w:rFonts w:eastAsia="Arial"/>
          <w:b w:val="0"/>
          <w:bCs w:val="0"/>
          <w:spacing w:val="0"/>
          <w:sz w:val="24"/>
          <w:szCs w:val="28"/>
          <w:shd w:val="clear" w:color="auto" w:fill="auto"/>
        </w:rPr>
        <w:t xml:space="preserve">редства перпендикулярности и </w:t>
      </w:r>
      <w:proofErr w:type="gramStart"/>
      <w:r w:rsidR="00266242">
        <w:rPr>
          <w:rStyle w:val="63"/>
          <w:rFonts w:eastAsia="Arial"/>
          <w:b w:val="0"/>
          <w:bCs w:val="0"/>
          <w:spacing w:val="0"/>
          <w:sz w:val="24"/>
          <w:szCs w:val="28"/>
          <w:shd w:val="clear" w:color="auto" w:fill="auto"/>
        </w:rPr>
        <w:t>т.</w:t>
      </w:r>
      <w:r>
        <w:rPr>
          <w:rStyle w:val="63"/>
          <w:rFonts w:eastAsia="Arial"/>
          <w:b w:val="0"/>
          <w:bCs w:val="0"/>
          <w:spacing w:val="0"/>
          <w:sz w:val="24"/>
          <w:szCs w:val="28"/>
          <w:shd w:val="clear" w:color="auto" w:fill="auto"/>
        </w:rPr>
        <w:t>д.</w:t>
      </w:r>
      <w:proofErr w:type="gramEnd"/>
      <w:r>
        <w:rPr>
          <w:rStyle w:val="63"/>
          <w:rFonts w:eastAsia="Arial"/>
          <w:b w:val="0"/>
          <w:bCs w:val="0"/>
          <w:spacing w:val="0"/>
          <w:sz w:val="24"/>
          <w:szCs w:val="28"/>
          <w:shd w:val="clear" w:color="auto" w:fill="auto"/>
        </w:rPr>
        <w:t>) допускается проводить измерение таким образом, чтобы указанные отклонения были компенсированы.</w:t>
      </w:r>
    </w:p>
    <w:p w14:paraId="2FFC1715" w14:textId="5492E8D4"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5.10 Значение допуска равно наибольшей допустимой алгебраической разности между крайними показаниями средств измерени</w:t>
      </w:r>
      <w:r w:rsidR="00266242">
        <w:rPr>
          <w:rStyle w:val="63"/>
          <w:rFonts w:eastAsia="Arial"/>
          <w:b w:val="0"/>
          <w:bCs w:val="0"/>
          <w:spacing w:val="0"/>
          <w:sz w:val="24"/>
          <w:szCs w:val="28"/>
          <w:shd w:val="clear" w:color="auto" w:fill="auto"/>
        </w:rPr>
        <w:t>й</w:t>
      </w:r>
      <w:r>
        <w:rPr>
          <w:rStyle w:val="63"/>
          <w:rFonts w:eastAsia="Arial"/>
          <w:b w:val="0"/>
          <w:bCs w:val="0"/>
          <w:spacing w:val="0"/>
          <w:sz w:val="24"/>
          <w:szCs w:val="28"/>
          <w:shd w:val="clear" w:color="auto" w:fill="auto"/>
        </w:rPr>
        <w:t>, за исключением случаев, предусмотренных в стандартах на нормы точности станков конкретных типов и технических условиях.</w:t>
      </w:r>
    </w:p>
    <w:p w14:paraId="750E5046" w14:textId="2CD0363A"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Если в одной проверке приведены разные допуски параметра точности для различных длин измерения, допуск, назначенный на меньшую длину</w:t>
      </w:r>
      <w:r w:rsidR="006E2EE3">
        <w:rPr>
          <w:rStyle w:val="63"/>
          <w:rFonts w:eastAsia="Arial"/>
          <w:b w:val="0"/>
          <w:bCs w:val="0"/>
          <w:spacing w:val="0"/>
          <w:sz w:val="24"/>
          <w:szCs w:val="28"/>
          <w:shd w:val="clear" w:color="auto" w:fill="auto"/>
        </w:rPr>
        <w:t xml:space="preserve"> </w:t>
      </w:r>
      <w:r>
        <w:rPr>
          <w:rStyle w:val="63"/>
          <w:rFonts w:eastAsia="Arial"/>
          <w:b w:val="0"/>
          <w:bCs w:val="0"/>
          <w:spacing w:val="0"/>
          <w:sz w:val="24"/>
          <w:szCs w:val="28"/>
          <w:shd w:val="clear" w:color="auto" w:fill="auto"/>
        </w:rPr>
        <w:t>(меньший допуск), распространяется на любой участок длины измерения.</w:t>
      </w:r>
    </w:p>
    <w:p w14:paraId="412A90DB" w14:textId="77777777" w:rsidR="001B153A" w:rsidRDefault="00237FF9">
      <w:pPr>
        <w:pStyle w:val="affff"/>
        <w:rPr>
          <w:rStyle w:val="63"/>
          <w:rFonts w:eastAsia="Arial"/>
          <w:b w:val="0"/>
          <w:bCs w:val="0"/>
          <w:spacing w:val="0"/>
          <w:sz w:val="24"/>
          <w:szCs w:val="28"/>
          <w:shd w:val="clear" w:color="auto" w:fill="auto"/>
        </w:rPr>
      </w:pPr>
      <w:r>
        <w:rPr>
          <w:rStyle w:val="63"/>
          <w:rFonts w:eastAsia="Arial"/>
          <w:b w:val="0"/>
          <w:bCs w:val="0"/>
          <w:spacing w:val="0"/>
          <w:sz w:val="24"/>
          <w:szCs w:val="28"/>
          <w:shd w:val="clear" w:color="auto" w:fill="auto"/>
        </w:rPr>
        <w:t>5.11 При проведении измерений должны учитываться величины и направления допускаемых отклонений, установленные в стандартах на нормы точности станков конкретных типов и технических условиях.</w:t>
      </w:r>
    </w:p>
    <w:p w14:paraId="1903EC1D" w14:textId="77777777" w:rsidR="001B153A" w:rsidRPr="006E2EE3" w:rsidRDefault="00237FF9">
      <w:pPr>
        <w:rPr>
          <w:rStyle w:val="63"/>
          <w:rFonts w:eastAsia="Arial"/>
          <w:b w:val="0"/>
          <w:spacing w:val="0"/>
          <w:sz w:val="24"/>
          <w:szCs w:val="28"/>
          <w:lang w:val="ru-RU"/>
        </w:rPr>
      </w:pPr>
      <w:r w:rsidRPr="006E2EE3">
        <w:rPr>
          <w:rStyle w:val="63"/>
          <w:rFonts w:eastAsia="Arial"/>
          <w:b w:val="0"/>
          <w:spacing w:val="0"/>
          <w:sz w:val="24"/>
          <w:szCs w:val="28"/>
          <w:lang w:val="ru-RU"/>
        </w:rPr>
        <w:br w:type="page" w:clear="all"/>
      </w:r>
    </w:p>
    <w:p w14:paraId="4685E41C" w14:textId="28CA09EB" w:rsidR="001B153A" w:rsidRPr="00BB2731" w:rsidRDefault="00237FF9" w:rsidP="00BB2731">
      <w:pPr>
        <w:pStyle w:val="affff1"/>
        <w:spacing w:before="0" w:after="0"/>
        <w:jc w:val="center"/>
        <w:rPr>
          <w:rStyle w:val="63"/>
          <w:b/>
          <w:bCs w:val="0"/>
          <w:spacing w:val="0"/>
          <w:sz w:val="28"/>
          <w:szCs w:val="24"/>
          <w:shd w:val="clear" w:color="auto" w:fill="auto"/>
        </w:rPr>
      </w:pPr>
      <w:r w:rsidRPr="00BB2731">
        <w:rPr>
          <w:rStyle w:val="63"/>
          <w:b/>
          <w:bCs w:val="0"/>
          <w:spacing w:val="0"/>
          <w:sz w:val="28"/>
          <w:szCs w:val="24"/>
          <w:shd w:val="clear" w:color="auto" w:fill="auto"/>
        </w:rPr>
        <w:lastRenderedPageBreak/>
        <w:t>Приложение</w:t>
      </w:r>
      <w:r w:rsidR="00BB2731" w:rsidRPr="00BB2731">
        <w:rPr>
          <w:rStyle w:val="63"/>
          <w:b/>
          <w:bCs w:val="0"/>
          <w:spacing w:val="0"/>
          <w:sz w:val="28"/>
          <w:szCs w:val="24"/>
          <w:shd w:val="clear" w:color="auto" w:fill="auto"/>
        </w:rPr>
        <w:t xml:space="preserve"> А</w:t>
      </w:r>
    </w:p>
    <w:p w14:paraId="198CDC44" w14:textId="77777777" w:rsidR="001B153A" w:rsidRPr="009D01BE" w:rsidRDefault="00237FF9" w:rsidP="00BB2731">
      <w:pPr>
        <w:pStyle w:val="affff1"/>
        <w:spacing w:before="0" w:after="0"/>
        <w:jc w:val="center"/>
        <w:rPr>
          <w:b w:val="0"/>
          <w:sz w:val="24"/>
        </w:rPr>
      </w:pPr>
      <w:r w:rsidRPr="009D01BE">
        <w:rPr>
          <w:b w:val="0"/>
          <w:sz w:val="24"/>
        </w:rPr>
        <w:t>(рекомендуемое)</w:t>
      </w:r>
    </w:p>
    <w:p w14:paraId="4BEAEB3A" w14:textId="468541C0" w:rsidR="001B153A" w:rsidRDefault="00237FF9" w:rsidP="00BB2731">
      <w:pPr>
        <w:pStyle w:val="affff1"/>
        <w:jc w:val="center"/>
        <w:rPr>
          <w:rFonts w:eastAsia="Arial"/>
          <w:color w:val="000000"/>
          <w:sz w:val="24"/>
        </w:rPr>
      </w:pPr>
      <w:r w:rsidRPr="00BB2731">
        <w:rPr>
          <w:rFonts w:eastAsia="Arial"/>
          <w:color w:val="000000"/>
          <w:sz w:val="24"/>
        </w:rPr>
        <w:t>Размеры контрольных частей оправок</w:t>
      </w:r>
    </w:p>
    <w:p w14:paraId="01383A1F" w14:textId="4AED639B" w:rsidR="00352C9E" w:rsidRPr="00D9564E" w:rsidRDefault="00352C9E" w:rsidP="00352C9E">
      <w:pPr>
        <w:pStyle w:val="affff1"/>
        <w:spacing w:after="0"/>
        <w:jc w:val="right"/>
        <w:rPr>
          <w:rFonts w:eastAsia="Arial"/>
          <w:b w:val="0"/>
          <w:sz w:val="24"/>
        </w:rPr>
      </w:pPr>
      <w:r>
        <w:rPr>
          <w:rFonts w:eastAsia="Arial"/>
          <w:b w:val="0"/>
          <w:sz w:val="24"/>
        </w:rPr>
        <w:t>В</w:t>
      </w:r>
      <w:r w:rsidRPr="00352C9E">
        <w:rPr>
          <w:rFonts w:eastAsia="Arial"/>
          <w:b w:val="0"/>
          <w:sz w:val="24"/>
          <w:lang w:val="en-GB"/>
        </w:rPr>
        <w:t xml:space="preserve"> </w:t>
      </w:r>
      <w:r w:rsidR="00D9564E">
        <w:rPr>
          <w:rFonts w:eastAsia="Arial"/>
          <w:b w:val="0"/>
          <w:sz w:val="24"/>
        </w:rPr>
        <w:t>миллиметрах</w:t>
      </w:r>
    </w:p>
    <w:tbl>
      <w:tblPr>
        <w:tblStyle w:val="afffd"/>
        <w:tblW w:w="935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405"/>
        <w:gridCol w:w="1559"/>
        <w:gridCol w:w="1843"/>
        <w:gridCol w:w="1701"/>
        <w:gridCol w:w="1843"/>
      </w:tblGrid>
      <w:tr w:rsidR="001B153A" w14:paraId="5A5A7A75" w14:textId="77777777" w:rsidTr="00352C9E">
        <w:tc>
          <w:tcPr>
            <w:tcW w:w="24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4EF7B3"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Длина контрольной части оправки</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6814986"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Консольная оправка</w:t>
            </w:r>
          </w:p>
        </w:tc>
        <w:tc>
          <w:tcPr>
            <w:tcW w:w="354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EE55B3"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Центровая оправка</w:t>
            </w:r>
          </w:p>
        </w:tc>
      </w:tr>
      <w:tr w:rsidR="001B153A" w14:paraId="2846DAEC" w14:textId="77777777" w:rsidTr="008C006B">
        <w:tc>
          <w:tcPr>
            <w:tcW w:w="2405" w:type="dxa"/>
            <w:vMerge/>
            <w:tcBorders>
              <w:top w:val="single" w:sz="4" w:space="0" w:color="000000"/>
              <w:left w:val="single" w:sz="4" w:space="0" w:color="000000"/>
              <w:bottom w:val="double" w:sz="4" w:space="0" w:color="auto"/>
              <w:right w:val="single" w:sz="4" w:space="0" w:color="000000"/>
            </w:tcBorders>
          </w:tcPr>
          <w:p w14:paraId="5C18D0D0" w14:textId="77777777" w:rsidR="001B153A" w:rsidRDefault="001B153A"/>
        </w:tc>
        <w:tc>
          <w:tcPr>
            <w:tcW w:w="1559" w:type="dxa"/>
            <w:tcBorders>
              <w:top w:val="none" w:sz="4" w:space="0" w:color="000000"/>
              <w:left w:val="single" w:sz="4" w:space="0" w:color="000000"/>
              <w:bottom w:val="double" w:sz="4" w:space="0" w:color="auto"/>
              <w:right w:val="single" w:sz="8" w:space="0" w:color="000000"/>
            </w:tcBorders>
            <w:tcMar>
              <w:top w:w="0" w:type="dxa"/>
              <w:left w:w="28" w:type="dxa"/>
              <w:bottom w:w="0" w:type="dxa"/>
              <w:right w:w="28" w:type="dxa"/>
            </w:tcMar>
          </w:tcPr>
          <w:p w14:paraId="3F0FB47F"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Наружный диаметр</w:t>
            </w:r>
          </w:p>
        </w:tc>
        <w:tc>
          <w:tcPr>
            <w:tcW w:w="1843" w:type="dxa"/>
            <w:tcBorders>
              <w:top w:val="none" w:sz="4" w:space="0" w:color="000000"/>
              <w:left w:val="none" w:sz="4" w:space="0" w:color="000000"/>
              <w:bottom w:val="double" w:sz="4" w:space="0" w:color="auto"/>
              <w:right w:val="single" w:sz="8" w:space="0" w:color="000000"/>
            </w:tcBorders>
            <w:tcMar>
              <w:top w:w="0" w:type="dxa"/>
              <w:left w:w="28" w:type="dxa"/>
              <w:bottom w:w="0" w:type="dxa"/>
              <w:right w:w="28" w:type="dxa"/>
            </w:tcMar>
          </w:tcPr>
          <w:p w14:paraId="588C4C6B"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Внутренний диаметр</w:t>
            </w:r>
          </w:p>
        </w:tc>
        <w:tc>
          <w:tcPr>
            <w:tcW w:w="1701" w:type="dxa"/>
            <w:tcBorders>
              <w:top w:val="none" w:sz="4" w:space="0" w:color="000000"/>
              <w:left w:val="none" w:sz="4" w:space="0" w:color="000000"/>
              <w:bottom w:val="double" w:sz="4" w:space="0" w:color="auto"/>
              <w:right w:val="single" w:sz="8" w:space="0" w:color="000000"/>
            </w:tcBorders>
            <w:tcMar>
              <w:top w:w="0" w:type="dxa"/>
              <w:left w:w="28" w:type="dxa"/>
              <w:bottom w:w="0" w:type="dxa"/>
              <w:right w:w="28" w:type="dxa"/>
            </w:tcMar>
          </w:tcPr>
          <w:p w14:paraId="195C8E5F"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Наружный диаметр</w:t>
            </w:r>
          </w:p>
        </w:tc>
        <w:tc>
          <w:tcPr>
            <w:tcW w:w="1843" w:type="dxa"/>
            <w:tcBorders>
              <w:top w:val="none" w:sz="4" w:space="0" w:color="000000"/>
              <w:left w:val="none" w:sz="4" w:space="0" w:color="000000"/>
              <w:bottom w:val="double" w:sz="4" w:space="0" w:color="auto"/>
              <w:right w:val="single" w:sz="8" w:space="0" w:color="000000"/>
            </w:tcBorders>
            <w:tcMar>
              <w:top w:w="0" w:type="dxa"/>
              <w:left w:w="28" w:type="dxa"/>
              <w:bottom w:w="0" w:type="dxa"/>
              <w:right w:w="28" w:type="dxa"/>
            </w:tcMar>
          </w:tcPr>
          <w:p w14:paraId="0ECEA2C3" w14:textId="77777777" w:rsidR="001B153A" w:rsidRDefault="00237FF9">
            <w:pPr>
              <w:pBdr>
                <w:top w:val="none" w:sz="4" w:space="0" w:color="000000"/>
                <w:left w:val="none" w:sz="4" w:space="0" w:color="000000"/>
                <w:bottom w:val="none" w:sz="4" w:space="0" w:color="000000"/>
                <w:right w:val="none" w:sz="4" w:space="0" w:color="000000"/>
              </w:pBdr>
              <w:spacing w:before="57" w:after="57"/>
              <w:jc w:val="center"/>
              <w:rPr>
                <w:rFonts w:eastAsia="Arial" w:cs="Arial"/>
                <w:sz w:val="24"/>
                <w:lang w:val="ru-RU"/>
              </w:rPr>
            </w:pPr>
            <w:r>
              <w:rPr>
                <w:rFonts w:eastAsia="Arial" w:cs="Arial"/>
                <w:color w:val="000000"/>
                <w:sz w:val="24"/>
                <w:lang w:val="ru-RU"/>
              </w:rPr>
              <w:t>Внутренний диаметр</w:t>
            </w:r>
          </w:p>
        </w:tc>
      </w:tr>
      <w:tr w:rsidR="001B153A" w14:paraId="673DA0A1" w14:textId="77777777" w:rsidTr="008C006B">
        <w:tc>
          <w:tcPr>
            <w:tcW w:w="2405" w:type="dxa"/>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41495F89" w14:textId="77777777" w:rsidR="001B153A" w:rsidRDefault="00237FF9">
            <w:pPr>
              <w:spacing w:before="57" w:after="57" w:line="17" w:lineRule="atLeast"/>
              <w:jc w:val="center"/>
              <w:rPr>
                <w:sz w:val="24"/>
              </w:rPr>
            </w:pPr>
            <w:r>
              <w:rPr>
                <w:sz w:val="24"/>
              </w:rPr>
              <w:t>75</w:t>
            </w:r>
          </w:p>
        </w:tc>
        <w:tc>
          <w:tcPr>
            <w:tcW w:w="1559" w:type="dxa"/>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6E2CF68" w14:textId="77777777" w:rsidR="001B153A" w:rsidRDefault="00237FF9">
            <w:pPr>
              <w:spacing w:before="57" w:after="57" w:line="17" w:lineRule="atLeast"/>
              <w:jc w:val="center"/>
              <w:rPr>
                <w:sz w:val="24"/>
              </w:rPr>
            </w:pPr>
            <w:r>
              <w:rPr>
                <w:sz w:val="24"/>
              </w:rPr>
              <w:t>12</w:t>
            </w:r>
          </w:p>
        </w:tc>
        <w:tc>
          <w:tcPr>
            <w:tcW w:w="1843" w:type="dxa"/>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63B8AF2" w14:textId="77777777" w:rsidR="001B153A" w:rsidRDefault="00237FF9">
            <w:pPr>
              <w:spacing w:before="57" w:after="57" w:line="17" w:lineRule="atLeast"/>
              <w:jc w:val="center"/>
            </w:pPr>
            <w:r>
              <w:rPr>
                <w:sz w:val="24"/>
              </w:rPr>
              <w:t>–</w:t>
            </w:r>
          </w:p>
        </w:tc>
        <w:tc>
          <w:tcPr>
            <w:tcW w:w="1701" w:type="dxa"/>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254E284D" w14:textId="77777777" w:rsidR="001B153A" w:rsidRDefault="00237FF9">
            <w:pPr>
              <w:spacing w:before="57" w:after="57" w:line="17" w:lineRule="atLeast"/>
              <w:jc w:val="center"/>
            </w:pPr>
            <w:r>
              <w:rPr>
                <w:sz w:val="24"/>
              </w:rPr>
              <w:t>–</w:t>
            </w:r>
          </w:p>
        </w:tc>
        <w:tc>
          <w:tcPr>
            <w:tcW w:w="1843" w:type="dxa"/>
            <w:tcBorders>
              <w:top w:val="doub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426CE944" w14:textId="77777777" w:rsidR="001B153A" w:rsidRDefault="00237FF9">
            <w:pPr>
              <w:spacing w:before="57" w:after="57" w:line="17" w:lineRule="atLeast"/>
              <w:jc w:val="center"/>
            </w:pPr>
            <w:r>
              <w:rPr>
                <w:sz w:val="24"/>
              </w:rPr>
              <w:t>–</w:t>
            </w:r>
          </w:p>
        </w:tc>
      </w:tr>
      <w:tr w:rsidR="001B153A" w14:paraId="298FBE16" w14:textId="77777777" w:rsidTr="00352C9E">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24832E7" w14:textId="77777777" w:rsidR="001B153A" w:rsidRDefault="00237FF9">
            <w:pPr>
              <w:spacing w:before="57" w:after="57" w:line="17" w:lineRule="atLeast"/>
              <w:jc w:val="center"/>
              <w:rPr>
                <w:sz w:val="24"/>
              </w:rPr>
            </w:pPr>
            <w:r>
              <w:rPr>
                <w:sz w:val="24"/>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D5AFC4" w14:textId="77777777" w:rsidR="001B153A" w:rsidRDefault="00237FF9">
            <w:pPr>
              <w:spacing w:before="57" w:after="57" w:line="17" w:lineRule="atLeast"/>
              <w:jc w:val="center"/>
              <w:rPr>
                <w:sz w:val="24"/>
              </w:rPr>
            </w:pPr>
            <w:r>
              <w:rPr>
                <w:sz w:val="24"/>
              </w:rPr>
              <w:t>25</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EC4E8F7" w14:textId="77777777" w:rsidR="001B153A" w:rsidRDefault="00237FF9">
            <w:pPr>
              <w:spacing w:before="57" w:after="57" w:line="17" w:lineRule="atLeast"/>
              <w:jc w:val="center"/>
            </w:pPr>
            <w:r>
              <w:rPr>
                <w:sz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2A21BF" w14:textId="77777777" w:rsidR="001B153A" w:rsidRDefault="00237FF9">
            <w:pPr>
              <w:spacing w:before="57" w:after="57" w:line="17" w:lineRule="atLeast"/>
              <w:jc w:val="center"/>
              <w:rPr>
                <w:sz w:val="24"/>
              </w:rPr>
            </w:pPr>
            <w:r>
              <w:rPr>
                <w:sz w:val="24"/>
              </w:rPr>
              <w:t>25; 40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5D8A4F" w14:textId="77777777" w:rsidR="001B153A" w:rsidRDefault="00237FF9">
            <w:pPr>
              <w:spacing w:before="57" w:after="57" w:line="17" w:lineRule="atLeast"/>
              <w:jc w:val="center"/>
            </w:pPr>
            <w:r>
              <w:rPr>
                <w:sz w:val="24"/>
              </w:rPr>
              <w:t>–</w:t>
            </w:r>
          </w:p>
        </w:tc>
      </w:tr>
      <w:tr w:rsidR="001B153A" w14:paraId="2E858D4C" w14:textId="77777777" w:rsidTr="00352C9E">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A7C0D1D" w14:textId="77777777" w:rsidR="001B153A" w:rsidRDefault="00237FF9">
            <w:pPr>
              <w:spacing w:before="57" w:after="57" w:line="17" w:lineRule="atLeast"/>
              <w:jc w:val="center"/>
              <w:rPr>
                <w:sz w:val="24"/>
              </w:rPr>
            </w:pPr>
            <w:r>
              <w:rPr>
                <w:sz w:val="24"/>
              </w:rPr>
              <w:t>200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0FD113" w14:textId="77777777" w:rsidR="001B153A" w:rsidRDefault="00237FF9">
            <w:pPr>
              <w:spacing w:before="57" w:after="57" w:line="17" w:lineRule="atLeast"/>
              <w:jc w:val="center"/>
              <w:rPr>
                <w:sz w:val="24"/>
              </w:rPr>
            </w:pPr>
            <w:r>
              <w:rPr>
                <w:sz w:val="24"/>
              </w:rPr>
              <w:t>32</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D4A0F0" w14:textId="77777777" w:rsidR="001B153A" w:rsidRDefault="00237FF9">
            <w:pPr>
              <w:spacing w:before="57" w:after="57" w:line="17" w:lineRule="atLeast"/>
              <w:jc w:val="center"/>
              <w:rPr>
                <w:sz w:val="24"/>
              </w:rPr>
            </w:pPr>
            <w:r>
              <w:rPr>
                <w:sz w:val="24"/>
              </w:rPr>
              <w:t>23</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2F0BA0" w14:textId="77777777" w:rsidR="001B153A" w:rsidRDefault="00237FF9">
            <w:pPr>
              <w:spacing w:before="57" w:after="57" w:line="17" w:lineRule="atLeast"/>
              <w:jc w:val="center"/>
              <w:rPr>
                <w:sz w:val="24"/>
              </w:rPr>
            </w:pPr>
            <w:r>
              <w:rPr>
                <w:sz w:val="24"/>
              </w:rPr>
              <w:t>32; 40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DDDD74" w14:textId="77777777" w:rsidR="001B153A" w:rsidRDefault="00237FF9">
            <w:pPr>
              <w:spacing w:before="57" w:after="57" w:line="17" w:lineRule="atLeast"/>
              <w:jc w:val="center"/>
            </w:pPr>
            <w:r>
              <w:rPr>
                <w:sz w:val="24"/>
              </w:rPr>
              <w:t>–</w:t>
            </w:r>
          </w:p>
        </w:tc>
      </w:tr>
      <w:tr w:rsidR="001B153A" w14:paraId="2B4F45E7" w14:textId="77777777" w:rsidTr="00352C9E">
        <w:trPr>
          <w:trHeight w:val="333"/>
        </w:trPr>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8A7480" w14:textId="77777777" w:rsidR="001B153A" w:rsidRDefault="00237FF9">
            <w:pPr>
              <w:spacing w:before="57" w:after="57" w:line="17" w:lineRule="atLeast"/>
              <w:jc w:val="center"/>
              <w:rPr>
                <w:sz w:val="24"/>
              </w:rPr>
            </w:pPr>
            <w:r>
              <w:rPr>
                <w:sz w:val="24"/>
              </w:rPr>
              <w:t>300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EA42ECF" w14:textId="77777777" w:rsidR="001B153A" w:rsidRDefault="00237FF9">
            <w:pPr>
              <w:spacing w:before="57" w:after="57" w:line="17" w:lineRule="atLeast"/>
              <w:jc w:val="center"/>
              <w:rPr>
                <w:sz w:val="24"/>
              </w:rPr>
            </w:pPr>
            <w:r>
              <w:rPr>
                <w:sz w:val="24"/>
              </w:rPr>
              <w:t>40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A4B302" w14:textId="77777777" w:rsidR="001B153A" w:rsidRDefault="00237FF9">
            <w:pPr>
              <w:spacing w:before="57" w:after="57" w:line="17" w:lineRule="atLeast"/>
              <w:jc w:val="center"/>
              <w:rPr>
                <w:sz w:val="24"/>
              </w:rPr>
            </w:pPr>
            <w:r>
              <w:rPr>
                <w:sz w:val="24"/>
              </w:rPr>
              <w:t>30*</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743E93" w14:textId="77777777" w:rsidR="001B153A" w:rsidRDefault="00237FF9">
            <w:pPr>
              <w:spacing w:before="57" w:after="57" w:line="17" w:lineRule="atLeast"/>
              <w:jc w:val="center"/>
              <w:rPr>
                <w:sz w:val="24"/>
              </w:rPr>
            </w:pPr>
            <w:r>
              <w:rPr>
                <w:sz w:val="24"/>
              </w:rPr>
              <w:t>40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9167FD" w14:textId="77777777" w:rsidR="001B153A" w:rsidRDefault="00237FF9">
            <w:pPr>
              <w:spacing w:before="57" w:after="57" w:line="17" w:lineRule="atLeast"/>
              <w:jc w:val="center"/>
            </w:pPr>
            <w:r>
              <w:rPr>
                <w:sz w:val="24"/>
              </w:rPr>
              <w:t>–</w:t>
            </w:r>
          </w:p>
        </w:tc>
      </w:tr>
      <w:tr w:rsidR="001B153A" w14:paraId="165688BA" w14:textId="77777777" w:rsidTr="00352C9E">
        <w:tc>
          <w:tcPr>
            <w:tcW w:w="240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B398576" w14:textId="77777777" w:rsidR="001B153A" w:rsidRDefault="00237FF9">
            <w:pPr>
              <w:spacing w:before="57" w:after="57" w:line="17" w:lineRule="atLeast"/>
              <w:jc w:val="center"/>
              <w:rPr>
                <w:sz w:val="24"/>
              </w:rPr>
            </w:pPr>
            <w:r>
              <w:rPr>
                <w:sz w:val="24"/>
              </w:rPr>
              <w:t>500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C1D1D8" w14:textId="77777777" w:rsidR="001B153A" w:rsidRDefault="00237FF9">
            <w:pPr>
              <w:spacing w:before="57" w:after="57" w:line="17" w:lineRule="atLeast"/>
              <w:jc w:val="center"/>
              <w:rPr>
                <w:sz w:val="24"/>
              </w:rPr>
            </w:pPr>
            <w:r>
              <w:rPr>
                <w:sz w:val="24"/>
              </w:rPr>
              <w:t>63</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9BF402" w14:textId="77777777" w:rsidR="001B153A" w:rsidRDefault="00237FF9">
            <w:pPr>
              <w:spacing w:before="57" w:after="57" w:line="17" w:lineRule="atLeast"/>
              <w:jc w:val="center"/>
              <w:rPr>
                <w:sz w:val="24"/>
              </w:rPr>
            </w:pPr>
            <w:r>
              <w:rPr>
                <w:sz w:val="24"/>
              </w:rPr>
              <w:t>44*</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ECAE79" w14:textId="77777777" w:rsidR="001B153A" w:rsidRDefault="00237FF9">
            <w:pPr>
              <w:spacing w:before="57" w:after="57" w:line="17" w:lineRule="atLeast"/>
              <w:jc w:val="center"/>
              <w:rPr>
                <w:sz w:val="24"/>
              </w:rPr>
            </w:pPr>
            <w:r>
              <w:rPr>
                <w:sz w:val="24"/>
              </w:rPr>
              <w:t>63</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5EDFED9" w14:textId="77777777" w:rsidR="001B153A" w:rsidRDefault="00237FF9">
            <w:pPr>
              <w:spacing w:before="57" w:after="57" w:line="17" w:lineRule="atLeast"/>
              <w:jc w:val="center"/>
              <w:rPr>
                <w:sz w:val="24"/>
              </w:rPr>
            </w:pPr>
            <w:r>
              <w:rPr>
                <w:sz w:val="24"/>
              </w:rPr>
              <w:t>50</w:t>
            </w:r>
          </w:p>
        </w:tc>
      </w:tr>
      <w:tr w:rsidR="001B153A" w14:paraId="083AA32D" w14:textId="77777777" w:rsidTr="00352C9E">
        <w:tc>
          <w:tcPr>
            <w:tcW w:w="2405"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C7FC66" w14:textId="77777777" w:rsidR="001B153A" w:rsidRDefault="001B153A"/>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2A8AB4" w14:textId="77777777" w:rsidR="001B153A" w:rsidRDefault="00237FF9">
            <w:pPr>
              <w:spacing w:before="57" w:after="57" w:line="17" w:lineRule="atLeast"/>
              <w:jc w:val="center"/>
              <w:rPr>
                <w:sz w:val="24"/>
              </w:rPr>
            </w:pPr>
            <w:r>
              <w:rPr>
                <w:sz w:val="24"/>
              </w:rPr>
              <w:t>80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17F753" w14:textId="77777777" w:rsidR="001B153A" w:rsidRDefault="00237FF9">
            <w:pPr>
              <w:spacing w:before="57" w:after="57" w:line="17" w:lineRule="atLeast"/>
              <w:jc w:val="center"/>
              <w:rPr>
                <w:sz w:val="24"/>
              </w:rPr>
            </w:pPr>
            <w:r>
              <w:rPr>
                <w:sz w:val="24"/>
              </w:rPr>
              <w:t>60*</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78267D" w14:textId="77777777" w:rsidR="001B153A" w:rsidRDefault="00237FF9">
            <w:pPr>
              <w:spacing w:before="57" w:after="57" w:line="17" w:lineRule="atLeast"/>
              <w:jc w:val="center"/>
            </w:pPr>
            <w:r>
              <w:rPr>
                <w:sz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8693C49" w14:textId="77777777" w:rsidR="001B153A" w:rsidRDefault="00237FF9">
            <w:pPr>
              <w:spacing w:before="57" w:after="57" w:line="17" w:lineRule="atLeast"/>
              <w:jc w:val="center"/>
            </w:pPr>
            <w:r>
              <w:rPr>
                <w:sz w:val="24"/>
              </w:rPr>
              <w:t>–</w:t>
            </w:r>
          </w:p>
        </w:tc>
      </w:tr>
      <w:tr w:rsidR="001B153A" w14:paraId="385ED1B8" w14:textId="77777777" w:rsidTr="00352C9E">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92A2FB" w14:textId="77777777" w:rsidR="001B153A" w:rsidRDefault="00237FF9">
            <w:pPr>
              <w:spacing w:before="57" w:after="57" w:line="17" w:lineRule="atLeast"/>
              <w:jc w:val="center"/>
              <w:rPr>
                <w:sz w:val="24"/>
              </w:rPr>
            </w:pPr>
            <w:r>
              <w:rPr>
                <w:sz w:val="24"/>
              </w:rPr>
              <w:t>1000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83426A" w14:textId="77777777" w:rsidR="001B153A" w:rsidRDefault="00237FF9">
            <w:pPr>
              <w:spacing w:before="57" w:after="57" w:line="17" w:lineRule="atLeast"/>
              <w:jc w:val="center"/>
              <w:rPr>
                <w:sz w:val="24"/>
              </w:rPr>
            </w:pPr>
            <w:r>
              <w:rPr>
                <w:sz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79E12" w14:textId="77777777" w:rsidR="001B153A" w:rsidRDefault="00237FF9">
            <w:pPr>
              <w:spacing w:before="57" w:after="57" w:line="17" w:lineRule="atLeast"/>
              <w:jc w:val="center"/>
            </w:pPr>
            <w:r>
              <w:rPr>
                <w:sz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97EFE7" w14:textId="77777777" w:rsidR="001B153A" w:rsidRDefault="00237FF9">
            <w:pPr>
              <w:spacing w:before="57" w:after="57" w:line="17" w:lineRule="atLeast"/>
              <w:jc w:val="center"/>
              <w:rPr>
                <w:sz w:val="24"/>
              </w:rPr>
            </w:pPr>
            <w:r>
              <w:rPr>
                <w:sz w:val="24"/>
              </w:rPr>
              <w:t>80</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DB692D" w14:textId="77777777" w:rsidR="001B153A" w:rsidRDefault="00237FF9">
            <w:pPr>
              <w:spacing w:before="57" w:after="57" w:line="17" w:lineRule="atLeast"/>
              <w:jc w:val="center"/>
              <w:rPr>
                <w:sz w:val="24"/>
              </w:rPr>
            </w:pPr>
            <w:r>
              <w:rPr>
                <w:sz w:val="24"/>
              </w:rPr>
              <w:t>61</w:t>
            </w:r>
          </w:p>
        </w:tc>
      </w:tr>
      <w:tr w:rsidR="001B153A" w14:paraId="35566F29" w14:textId="77777777" w:rsidTr="00352C9E">
        <w:tc>
          <w:tcPr>
            <w:tcW w:w="24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A048C0" w14:textId="77777777" w:rsidR="001B153A" w:rsidRDefault="00237FF9">
            <w:pPr>
              <w:spacing w:before="57" w:after="57" w:line="17" w:lineRule="atLeast"/>
              <w:jc w:val="center"/>
              <w:rPr>
                <w:sz w:val="24"/>
              </w:rPr>
            </w:pPr>
            <w:r>
              <w:rPr>
                <w:sz w:val="24"/>
              </w:rPr>
              <w:t>1600</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13BD7A" w14:textId="77777777" w:rsidR="001B153A" w:rsidRDefault="00237FF9">
            <w:pPr>
              <w:spacing w:before="57" w:after="57" w:line="17" w:lineRule="atLeast"/>
              <w:jc w:val="center"/>
              <w:rPr>
                <w:sz w:val="24"/>
              </w:rPr>
            </w:pPr>
            <w:r>
              <w:rPr>
                <w:sz w:val="24"/>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58AEFD" w14:textId="77777777" w:rsidR="001B153A" w:rsidRDefault="00237FF9">
            <w:pPr>
              <w:spacing w:before="57" w:after="57" w:line="17" w:lineRule="atLeast"/>
              <w:jc w:val="center"/>
            </w:pPr>
            <w:r>
              <w:rPr>
                <w:sz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3DE632" w14:textId="77777777" w:rsidR="001B153A" w:rsidRDefault="00237FF9">
            <w:pPr>
              <w:spacing w:before="57" w:after="57" w:line="17" w:lineRule="atLeast"/>
              <w:jc w:val="center"/>
              <w:rPr>
                <w:sz w:val="24"/>
              </w:rPr>
            </w:pPr>
            <w:r>
              <w:rPr>
                <w:sz w:val="24"/>
              </w:rPr>
              <w:t>125</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B4CE2C" w14:textId="77777777" w:rsidR="001B153A" w:rsidRDefault="00237FF9">
            <w:pPr>
              <w:spacing w:before="57" w:after="57" w:line="17" w:lineRule="atLeast"/>
              <w:jc w:val="center"/>
              <w:rPr>
                <w:sz w:val="24"/>
              </w:rPr>
            </w:pPr>
            <w:r>
              <w:rPr>
                <w:sz w:val="24"/>
              </w:rPr>
              <w:t>105</w:t>
            </w:r>
          </w:p>
        </w:tc>
      </w:tr>
      <w:tr w:rsidR="008C006B" w14:paraId="39B3FF93" w14:textId="77777777" w:rsidTr="0017182A">
        <w:tc>
          <w:tcPr>
            <w:tcW w:w="935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53A37F" w14:textId="30E54821" w:rsidR="008C006B" w:rsidRPr="008C006B" w:rsidRDefault="008C006B" w:rsidP="008C006B">
            <w:pPr>
              <w:pBdr>
                <w:top w:val="none" w:sz="4" w:space="0" w:color="000000"/>
                <w:left w:val="none" w:sz="4" w:space="0" w:color="000000"/>
                <w:bottom w:val="none" w:sz="4" w:space="0" w:color="000000"/>
                <w:right w:val="none" w:sz="4" w:space="0" w:color="000000"/>
              </w:pBdr>
              <w:spacing w:before="120" w:after="120"/>
              <w:ind w:firstLine="283"/>
              <w:rPr>
                <w:rFonts w:eastAsia="Arial" w:cs="Arial"/>
                <w:sz w:val="24"/>
                <w:lang w:val="ru-RU"/>
              </w:rPr>
            </w:pPr>
            <w:r>
              <w:rPr>
                <w:rFonts w:eastAsia="Arial" w:cs="Arial"/>
                <w:color w:val="000000"/>
                <w:sz w:val="24"/>
                <w:lang w:val="ru-RU"/>
              </w:rPr>
              <w:t>* Средний диаметр отверстия</w:t>
            </w:r>
          </w:p>
        </w:tc>
      </w:tr>
    </w:tbl>
    <w:p w14:paraId="456DE124" w14:textId="77777777" w:rsidR="001B153A" w:rsidRDefault="00237FF9">
      <w:pPr>
        <w:rPr>
          <w:rFonts w:eastAsia="Arial" w:cs="Arial"/>
          <w:sz w:val="24"/>
          <w:lang w:val="ru-RU"/>
        </w:rPr>
      </w:pPr>
      <w:r>
        <w:rPr>
          <w:rFonts w:eastAsia="Arial" w:cs="Arial"/>
          <w:sz w:val="24"/>
          <w:lang w:val="ru-RU"/>
        </w:rPr>
        <w:br w:type="page" w:clear="all"/>
      </w:r>
    </w:p>
    <w:p w14:paraId="2362F52D" w14:textId="487D0811" w:rsidR="001B153A" w:rsidRPr="008C006B" w:rsidRDefault="00237FF9">
      <w:pPr>
        <w:pBdr>
          <w:top w:val="single" w:sz="8" w:space="0" w:color="auto"/>
          <w:bottom w:val="single" w:sz="4" w:space="1" w:color="auto"/>
        </w:pBdr>
        <w:spacing w:line="360" w:lineRule="auto"/>
        <w:rPr>
          <w:rFonts w:cs="Arial"/>
          <w:sz w:val="24"/>
          <w:szCs w:val="24"/>
          <w:lang w:val="ru-RU"/>
        </w:rPr>
      </w:pPr>
      <w:r>
        <w:rPr>
          <w:rFonts w:cs="Arial"/>
          <w:sz w:val="24"/>
          <w:szCs w:val="24"/>
          <w:lang w:val="ru-RU"/>
        </w:rPr>
        <w:lastRenderedPageBreak/>
        <w:t xml:space="preserve">УДК </w:t>
      </w:r>
      <w:r w:rsidRPr="00D069ED">
        <w:rPr>
          <w:rFonts w:cs="Arial"/>
          <w:sz w:val="24"/>
          <w:szCs w:val="24"/>
          <w:lang w:val="ru-RU"/>
        </w:rPr>
        <w:t>621.9</w:t>
      </w:r>
      <w:r w:rsidR="00D069ED">
        <w:rPr>
          <w:rFonts w:cs="Arial"/>
          <w:sz w:val="24"/>
          <w:szCs w:val="24"/>
          <w:lang w:val="ru-RU"/>
        </w:rPr>
        <w:t xml:space="preserve">       </w:t>
      </w:r>
      <w:r>
        <w:rPr>
          <w:rFonts w:cs="Arial"/>
          <w:sz w:val="24"/>
          <w:szCs w:val="24"/>
          <w:lang w:val="ru-RU"/>
        </w:rPr>
        <w:t xml:space="preserve">                                   МКС </w:t>
      </w:r>
      <w:r w:rsidRPr="008E687B">
        <w:rPr>
          <w:rFonts w:cs="Arial"/>
          <w:sz w:val="24"/>
          <w:szCs w:val="24"/>
          <w:lang w:val="ru-RU"/>
        </w:rPr>
        <w:t>25.080.01</w:t>
      </w:r>
      <w:r>
        <w:rPr>
          <w:rFonts w:cs="Arial"/>
          <w:sz w:val="24"/>
          <w:szCs w:val="24"/>
          <w:lang w:val="ru-RU"/>
        </w:rPr>
        <w:t xml:space="preserve">                             </w:t>
      </w:r>
      <w:r w:rsidRPr="008C006B">
        <w:rPr>
          <w:rFonts w:cs="Arial"/>
          <w:color w:val="2C2D2E"/>
          <w:sz w:val="24"/>
          <w:szCs w:val="24"/>
          <w:shd w:val="clear" w:color="auto" w:fill="FFFFFF"/>
          <w:lang w:val="ru-RU"/>
        </w:rPr>
        <w:t>ОКПД2</w:t>
      </w:r>
      <w:r>
        <w:rPr>
          <w:rFonts w:cs="Arial"/>
          <w:sz w:val="24"/>
          <w:szCs w:val="24"/>
          <w:lang w:val="ru-RU"/>
        </w:rPr>
        <w:t xml:space="preserve"> 28.41</w:t>
      </w:r>
    </w:p>
    <w:p w14:paraId="59C88CF1" w14:textId="77777777" w:rsidR="001B153A" w:rsidRDefault="00237FF9">
      <w:pPr>
        <w:pBdr>
          <w:top w:val="single" w:sz="8" w:space="0" w:color="auto"/>
          <w:bottom w:val="single" w:sz="4" w:space="1" w:color="auto"/>
        </w:pBdr>
        <w:spacing w:line="240" w:lineRule="auto"/>
        <w:rPr>
          <w:rFonts w:cs="Arial"/>
          <w:sz w:val="24"/>
          <w:szCs w:val="24"/>
          <w:lang w:val="ru-RU"/>
        </w:rPr>
      </w:pPr>
      <w:r>
        <w:rPr>
          <w:rFonts w:cs="Arial"/>
          <w:sz w:val="24"/>
          <w:lang w:val="ru-RU"/>
        </w:rPr>
        <w:t>Ключевые слова: станки металлорежущие, испытания на точность, методы проверки точности, классы точности станков</w:t>
      </w:r>
    </w:p>
    <w:p w14:paraId="7DD3CF7D" w14:textId="77777777" w:rsidR="001B153A" w:rsidRDefault="001B153A">
      <w:pPr>
        <w:spacing w:after="0" w:line="360" w:lineRule="auto"/>
        <w:ind w:left="142"/>
        <w:rPr>
          <w:rFonts w:cs="Arial"/>
          <w:sz w:val="24"/>
          <w:szCs w:val="24"/>
          <w:lang w:val="ru-RU"/>
        </w:rPr>
      </w:pPr>
    </w:p>
    <w:p w14:paraId="41CBFBBA" w14:textId="0E7CE33B" w:rsidR="001B153A" w:rsidRDefault="00D9564E">
      <w:pPr>
        <w:spacing w:after="0" w:line="360" w:lineRule="auto"/>
        <w:ind w:left="142"/>
        <w:rPr>
          <w:rFonts w:cs="Arial"/>
          <w:sz w:val="24"/>
          <w:szCs w:val="24"/>
          <w:lang w:val="ru-RU"/>
        </w:rPr>
      </w:pPr>
      <w:r>
        <w:rPr>
          <w:rFonts w:cs="Arial"/>
          <w:sz w:val="24"/>
          <w:szCs w:val="24"/>
          <w:lang w:val="ru-RU"/>
        </w:rPr>
        <w:t>Исполнительный директор</w:t>
      </w:r>
    </w:p>
    <w:p w14:paraId="6303DE05" w14:textId="600BE09A" w:rsidR="00D9564E" w:rsidRDefault="00D9564E" w:rsidP="00D9564E">
      <w:pPr>
        <w:tabs>
          <w:tab w:val="left" w:pos="7371"/>
        </w:tabs>
        <w:spacing w:after="0" w:line="360" w:lineRule="auto"/>
        <w:rPr>
          <w:rFonts w:cs="Arial"/>
          <w:sz w:val="24"/>
          <w:szCs w:val="24"/>
          <w:lang w:val="ru-RU"/>
        </w:rPr>
      </w:pPr>
      <w:r>
        <w:rPr>
          <w:rFonts w:cs="Arial"/>
          <w:sz w:val="24"/>
          <w:szCs w:val="24"/>
          <w:lang w:val="ru-RU"/>
        </w:rPr>
        <w:t>ООО НПО «Станкостроение»</w:t>
      </w:r>
      <w:r>
        <w:rPr>
          <w:rFonts w:cs="Arial"/>
          <w:sz w:val="24"/>
          <w:szCs w:val="24"/>
          <w:lang w:val="ru-RU"/>
        </w:rPr>
        <w:tab/>
      </w:r>
      <w:r>
        <w:rPr>
          <w:rFonts w:cs="Arial"/>
          <w:sz w:val="24"/>
          <w:szCs w:val="24"/>
          <w:lang w:val="ru-RU"/>
        </w:rPr>
        <w:t>П.В. Калабухов</w:t>
      </w:r>
    </w:p>
    <w:p w14:paraId="682609B3" w14:textId="77777777" w:rsidR="00D9564E" w:rsidRDefault="00D9564E">
      <w:pPr>
        <w:spacing w:after="0" w:line="360" w:lineRule="auto"/>
        <w:ind w:left="142"/>
        <w:rPr>
          <w:rFonts w:cs="Arial"/>
          <w:sz w:val="24"/>
          <w:szCs w:val="24"/>
          <w:lang w:val="ru-RU"/>
        </w:rPr>
      </w:pPr>
    </w:p>
    <w:p w14:paraId="4273C643" w14:textId="77777777" w:rsidR="00D9564E" w:rsidRDefault="00D9564E" w:rsidP="00D9564E">
      <w:pPr>
        <w:tabs>
          <w:tab w:val="left" w:pos="7655"/>
        </w:tabs>
        <w:spacing w:after="0" w:line="360" w:lineRule="auto"/>
        <w:rPr>
          <w:rFonts w:cs="Arial"/>
          <w:sz w:val="24"/>
          <w:szCs w:val="24"/>
          <w:lang w:val="ru-RU"/>
        </w:rPr>
      </w:pPr>
      <w:r>
        <w:rPr>
          <w:rFonts w:cs="Arial"/>
          <w:sz w:val="24"/>
          <w:szCs w:val="24"/>
          <w:lang w:val="ru-RU"/>
        </w:rPr>
        <w:t>Главный конструктор</w:t>
      </w:r>
    </w:p>
    <w:p w14:paraId="6E89CC08"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ООО НПО «Станкостроение»</w:t>
      </w:r>
      <w:r>
        <w:rPr>
          <w:rFonts w:cs="Arial"/>
          <w:sz w:val="24"/>
          <w:szCs w:val="24"/>
          <w:lang w:val="ru-RU"/>
        </w:rPr>
        <w:tab/>
        <w:t>В.Л. Зинов</w:t>
      </w:r>
    </w:p>
    <w:p w14:paraId="37654AFD" w14:textId="77777777" w:rsidR="00D9564E" w:rsidRDefault="00D9564E" w:rsidP="00D9564E">
      <w:pPr>
        <w:tabs>
          <w:tab w:val="left" w:pos="7371"/>
        </w:tabs>
        <w:spacing w:after="0" w:line="360" w:lineRule="auto"/>
        <w:rPr>
          <w:rFonts w:cs="Arial"/>
          <w:sz w:val="24"/>
          <w:szCs w:val="24"/>
          <w:lang w:val="ru-RU"/>
        </w:rPr>
      </w:pPr>
    </w:p>
    <w:p w14:paraId="43FA9DF5"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Заместитель главного конструктора</w:t>
      </w:r>
    </w:p>
    <w:p w14:paraId="008A95E0"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ООО НПО «Станкостроение»</w:t>
      </w:r>
      <w:r>
        <w:rPr>
          <w:rFonts w:cs="Arial"/>
          <w:sz w:val="24"/>
          <w:szCs w:val="24"/>
          <w:lang w:val="ru-RU"/>
        </w:rPr>
        <w:tab/>
        <w:t>Т.А. Шмонина</w:t>
      </w:r>
    </w:p>
    <w:p w14:paraId="5FA46BFE" w14:textId="77777777" w:rsidR="00D9564E" w:rsidRDefault="00D9564E" w:rsidP="00D9564E">
      <w:pPr>
        <w:tabs>
          <w:tab w:val="left" w:pos="7371"/>
        </w:tabs>
        <w:spacing w:after="0" w:line="360" w:lineRule="auto"/>
        <w:rPr>
          <w:rFonts w:cs="Arial"/>
          <w:sz w:val="24"/>
          <w:szCs w:val="24"/>
          <w:lang w:val="ru-RU"/>
        </w:rPr>
      </w:pPr>
    </w:p>
    <w:p w14:paraId="41CFE344"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Начальник бюро стандартизации</w:t>
      </w:r>
    </w:p>
    <w:p w14:paraId="5F4E6D89"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отдела главного конструктора</w:t>
      </w:r>
    </w:p>
    <w:p w14:paraId="5ECD05B2" w14:textId="77777777" w:rsidR="00D9564E" w:rsidRDefault="00D9564E" w:rsidP="00D9564E">
      <w:pPr>
        <w:tabs>
          <w:tab w:val="left" w:pos="7371"/>
        </w:tabs>
        <w:spacing w:after="0" w:line="360" w:lineRule="auto"/>
        <w:rPr>
          <w:rFonts w:cs="Arial"/>
          <w:sz w:val="24"/>
          <w:szCs w:val="24"/>
          <w:lang w:val="ru-RU"/>
        </w:rPr>
      </w:pPr>
      <w:r>
        <w:rPr>
          <w:rFonts w:cs="Arial"/>
          <w:sz w:val="24"/>
          <w:szCs w:val="24"/>
          <w:lang w:val="ru-RU"/>
        </w:rPr>
        <w:t>ООО НПО «Станкостроение»</w:t>
      </w:r>
      <w:r>
        <w:rPr>
          <w:rFonts w:cs="Arial"/>
          <w:sz w:val="24"/>
          <w:szCs w:val="24"/>
          <w:lang w:val="ru-RU"/>
        </w:rPr>
        <w:tab/>
        <w:t>О.Л. Банк</w:t>
      </w:r>
    </w:p>
    <w:p w14:paraId="46287957" w14:textId="19C3D4DA" w:rsidR="00D9564E" w:rsidRDefault="00D9564E">
      <w:pPr>
        <w:spacing w:after="0" w:line="360" w:lineRule="auto"/>
        <w:ind w:left="142"/>
        <w:rPr>
          <w:rFonts w:cs="Arial"/>
          <w:sz w:val="24"/>
          <w:szCs w:val="24"/>
          <w:lang w:val="ru-RU"/>
        </w:rPr>
      </w:pPr>
    </w:p>
    <w:p w14:paraId="08C9654C" w14:textId="313FCDA2" w:rsidR="00D9564E" w:rsidRDefault="00D9564E">
      <w:pPr>
        <w:spacing w:after="0" w:line="360" w:lineRule="auto"/>
        <w:ind w:left="142"/>
        <w:rPr>
          <w:rFonts w:cs="Arial"/>
          <w:sz w:val="24"/>
          <w:szCs w:val="24"/>
          <w:lang w:val="ru-RU"/>
        </w:rPr>
      </w:pPr>
    </w:p>
    <w:p w14:paraId="77C07C17" w14:textId="2E65800F" w:rsidR="00D9564E" w:rsidRDefault="00D9564E">
      <w:pPr>
        <w:spacing w:after="0" w:line="360" w:lineRule="auto"/>
        <w:ind w:left="142"/>
        <w:rPr>
          <w:rFonts w:cs="Arial"/>
          <w:sz w:val="24"/>
          <w:szCs w:val="24"/>
          <w:lang w:val="ru-RU"/>
        </w:rPr>
      </w:pPr>
    </w:p>
    <w:p w14:paraId="427908FF" w14:textId="77777777" w:rsidR="001B153A" w:rsidRDefault="001B153A">
      <w:pPr>
        <w:tabs>
          <w:tab w:val="left" w:pos="7655"/>
        </w:tabs>
        <w:spacing w:after="0" w:line="360" w:lineRule="auto"/>
        <w:rPr>
          <w:rFonts w:cs="Arial"/>
          <w:sz w:val="24"/>
          <w:szCs w:val="24"/>
          <w:lang w:val="ru-RU"/>
        </w:rPr>
      </w:pPr>
    </w:p>
    <w:p w14:paraId="385AFC5F" w14:textId="77777777" w:rsidR="001B153A" w:rsidRDefault="001B153A">
      <w:pPr>
        <w:pStyle w:val="affff"/>
        <w:ind w:firstLine="0"/>
      </w:pPr>
    </w:p>
    <w:p w14:paraId="1590AB45" w14:textId="77777777" w:rsidR="001B153A" w:rsidRDefault="00237FF9">
      <w:pPr>
        <w:spacing w:after="0" w:line="240" w:lineRule="auto"/>
        <w:jc w:val="left"/>
        <w:rPr>
          <w:rFonts w:cs="Arial"/>
          <w:sz w:val="24"/>
          <w:szCs w:val="24"/>
          <w:lang w:val="ru-RU"/>
        </w:rPr>
      </w:pPr>
      <w:r>
        <w:rPr>
          <w:lang w:val="ru-RU"/>
        </w:rPr>
        <w:br w:type="page" w:clear="all"/>
      </w:r>
    </w:p>
    <w:tbl>
      <w:tblPr>
        <w:tblW w:w="10206" w:type="dxa"/>
        <w:tblInd w:w="-567" w:type="dxa"/>
        <w:tblBorders>
          <w:top w:val="single" w:sz="18" w:space="0" w:color="auto"/>
          <w:bottom w:val="single" w:sz="18" w:space="0" w:color="auto"/>
          <w:insideH w:val="single" w:sz="4" w:space="0" w:color="auto"/>
          <w:insideV w:val="single" w:sz="4" w:space="0" w:color="auto"/>
        </w:tblBorders>
        <w:tblLayout w:type="fixed"/>
        <w:tblLook w:val="01E0" w:firstRow="1" w:lastRow="1" w:firstColumn="1" w:lastColumn="1" w:noHBand="0" w:noVBand="0"/>
      </w:tblPr>
      <w:tblGrid>
        <w:gridCol w:w="2421"/>
        <w:gridCol w:w="5093"/>
        <w:gridCol w:w="2692"/>
      </w:tblGrid>
      <w:tr w:rsidR="001B153A" w14:paraId="1243556B" w14:textId="77777777" w:rsidTr="006E2EE3">
        <w:tc>
          <w:tcPr>
            <w:tcW w:w="10206" w:type="dxa"/>
            <w:gridSpan w:val="3"/>
            <w:tcBorders>
              <w:top w:val="single" w:sz="24" w:space="0" w:color="auto"/>
              <w:bottom w:val="single" w:sz="24" w:space="0" w:color="auto"/>
            </w:tcBorders>
          </w:tcPr>
          <w:p w14:paraId="6A0738FA" w14:textId="77777777" w:rsidR="001B153A" w:rsidRDefault="00237FF9">
            <w:pPr>
              <w:spacing w:after="0" w:line="240" w:lineRule="auto"/>
              <w:ind w:left="186"/>
              <w:jc w:val="center"/>
              <w:rPr>
                <w:rFonts w:eastAsia="Times New Roman" w:cs="Arial"/>
                <w:b/>
                <w:sz w:val="24"/>
                <w:szCs w:val="24"/>
                <w:lang w:val="ru-RU" w:eastAsia="ru-RU"/>
              </w:rPr>
            </w:pPr>
            <w:r>
              <w:rPr>
                <w:rFonts w:eastAsia="Times New Roman" w:cs="Arial"/>
                <w:b/>
                <w:sz w:val="24"/>
                <w:szCs w:val="24"/>
                <w:lang w:val="ru-RU" w:eastAsia="ru-RU"/>
              </w:rPr>
              <w:lastRenderedPageBreak/>
              <w:t>ЕВРАЗИЙСКИЙ СОВЕТ ПО СТАНДАРТИЗАЦИИ, МЕТРОЛОГИИ И СЕРТИФИКАЦИИ</w:t>
            </w:r>
          </w:p>
          <w:p w14:paraId="3221B087" w14:textId="77777777" w:rsidR="001B153A" w:rsidRDefault="00237FF9">
            <w:pPr>
              <w:spacing w:after="0" w:line="240" w:lineRule="auto"/>
              <w:ind w:left="186"/>
              <w:jc w:val="center"/>
              <w:rPr>
                <w:rFonts w:eastAsia="Times New Roman" w:cs="Arial"/>
                <w:b/>
                <w:sz w:val="24"/>
                <w:szCs w:val="24"/>
                <w:lang w:val="en-US" w:eastAsia="ru-RU"/>
              </w:rPr>
            </w:pPr>
            <w:r>
              <w:rPr>
                <w:rFonts w:eastAsia="Times New Roman" w:cs="Arial"/>
                <w:b/>
                <w:sz w:val="24"/>
                <w:szCs w:val="24"/>
                <w:lang w:val="en-US" w:eastAsia="ru-RU"/>
              </w:rPr>
              <w:t>(</w:t>
            </w:r>
            <w:r>
              <w:rPr>
                <w:rFonts w:eastAsia="Times New Roman" w:cs="Arial"/>
                <w:b/>
                <w:sz w:val="24"/>
                <w:szCs w:val="24"/>
                <w:lang w:eastAsia="ru-RU"/>
              </w:rPr>
              <w:t>ЕАСС</w:t>
            </w:r>
            <w:r>
              <w:rPr>
                <w:rFonts w:eastAsia="Times New Roman" w:cs="Arial"/>
                <w:b/>
                <w:sz w:val="24"/>
                <w:szCs w:val="24"/>
                <w:lang w:val="en-US" w:eastAsia="ru-RU"/>
              </w:rPr>
              <w:t>)</w:t>
            </w:r>
          </w:p>
          <w:p w14:paraId="517DFF7D" w14:textId="77777777" w:rsidR="001B153A" w:rsidRDefault="001B153A">
            <w:pPr>
              <w:spacing w:after="0" w:line="240" w:lineRule="auto"/>
              <w:ind w:left="186"/>
              <w:jc w:val="center"/>
              <w:rPr>
                <w:rFonts w:eastAsia="Times New Roman" w:cs="Arial"/>
                <w:b/>
                <w:sz w:val="24"/>
                <w:szCs w:val="24"/>
                <w:lang w:val="en-US" w:eastAsia="ru-RU"/>
              </w:rPr>
            </w:pPr>
          </w:p>
          <w:p w14:paraId="69BF2D15" w14:textId="77777777" w:rsidR="001B153A" w:rsidRDefault="00237FF9">
            <w:pPr>
              <w:spacing w:after="0" w:line="240" w:lineRule="auto"/>
              <w:ind w:left="186"/>
              <w:jc w:val="center"/>
              <w:rPr>
                <w:rFonts w:eastAsia="Times New Roman" w:cs="Arial"/>
                <w:b/>
                <w:sz w:val="24"/>
                <w:szCs w:val="24"/>
                <w:lang w:val="en-US" w:eastAsia="ru-RU"/>
              </w:rPr>
            </w:pPr>
            <w:r>
              <w:rPr>
                <w:rFonts w:eastAsia="Times New Roman" w:cs="Arial"/>
                <w:b/>
                <w:sz w:val="24"/>
                <w:szCs w:val="24"/>
                <w:lang w:val="en-US" w:eastAsia="ru-RU"/>
              </w:rPr>
              <w:t>EURO-ASIAN COUNCIL FOR STANDARDIZATION, METROLOGY AND CERTIFICATION</w:t>
            </w:r>
          </w:p>
          <w:p w14:paraId="66317430" w14:textId="77777777" w:rsidR="001B153A" w:rsidRDefault="00237FF9">
            <w:pPr>
              <w:spacing w:after="0" w:line="240" w:lineRule="auto"/>
              <w:ind w:left="186"/>
              <w:jc w:val="center"/>
              <w:rPr>
                <w:rFonts w:eastAsia="Times New Roman" w:cs="Arial"/>
                <w:b/>
                <w:sz w:val="24"/>
                <w:szCs w:val="24"/>
                <w:lang w:val="en-US" w:eastAsia="ru-RU"/>
              </w:rPr>
            </w:pPr>
            <w:r>
              <w:rPr>
                <w:rFonts w:eastAsia="Times New Roman" w:cs="Arial"/>
                <w:b/>
                <w:sz w:val="24"/>
                <w:szCs w:val="24"/>
                <w:lang w:eastAsia="ru-RU"/>
              </w:rPr>
              <w:t>(EASC)</w:t>
            </w:r>
          </w:p>
        </w:tc>
      </w:tr>
      <w:tr w:rsidR="001B153A" w14:paraId="01D9B911" w14:textId="77777777" w:rsidTr="006E2EE3">
        <w:tc>
          <w:tcPr>
            <w:tcW w:w="2421" w:type="dxa"/>
            <w:tcBorders>
              <w:top w:val="single" w:sz="24" w:space="0" w:color="auto"/>
              <w:bottom w:val="single" w:sz="18" w:space="0" w:color="auto"/>
              <w:right w:val="none" w:sz="4" w:space="0" w:color="000000"/>
            </w:tcBorders>
            <w:vAlign w:val="center"/>
          </w:tcPr>
          <w:p w14:paraId="3C30A6A3" w14:textId="77777777" w:rsidR="001B153A" w:rsidRDefault="00237FF9">
            <w:pPr>
              <w:spacing w:after="0" w:line="240" w:lineRule="auto"/>
              <w:ind w:left="176"/>
              <w:rPr>
                <w:rFonts w:eastAsia="Times New Roman" w:cs="Arial"/>
                <w:b/>
                <w:sz w:val="24"/>
                <w:szCs w:val="24"/>
                <w:lang w:val="en-US" w:eastAsia="ru-RU"/>
              </w:rPr>
            </w:pPr>
            <w:r>
              <w:rPr>
                <w:rFonts w:eastAsia="Times New Roman" w:cs="Arial"/>
                <w:noProof/>
                <w:sz w:val="24"/>
                <w:szCs w:val="24"/>
                <w:lang w:val="ru-RU" w:eastAsia="ru-RU"/>
              </w:rPr>
              <mc:AlternateContent>
                <mc:Choice Requires="wpg">
                  <w:drawing>
                    <wp:inline distT="0" distB="0" distL="0" distR="0" wp14:anchorId="054A4253" wp14:editId="0CDF21E7">
                      <wp:extent cx="1127125" cy="1127125"/>
                      <wp:effectExtent l="0" t="0" r="0" b="0"/>
                      <wp:docPr id="1" name="Рисунок 2" descr="Picture in Докумен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Picture in Документ1"/>
                              <pic:cNvPicPr>
                                <a:picLocks noChangeAspect="1"/>
                              </pic:cNvPicPr>
                            </pic:nvPicPr>
                            <pic:blipFill>
                              <a:blip r:embed="rId20"/>
                              <a:stretch/>
                            </pic:blipFill>
                            <pic:spPr bwMode="auto">
                              <a:xfrm>
                                <a:off x="0" y="0"/>
                                <a:ext cx="1127125" cy="1127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88.8pt;height:88.8pt;" stroked="f">
                      <v:path textboxrect="0,0,0,0"/>
                      <v:imagedata r:id="rId26" o:title=""/>
                    </v:shape>
                  </w:pict>
                </mc:Fallback>
              </mc:AlternateContent>
            </w:r>
          </w:p>
        </w:tc>
        <w:tc>
          <w:tcPr>
            <w:tcW w:w="5093" w:type="dxa"/>
            <w:tcBorders>
              <w:top w:val="single" w:sz="24" w:space="0" w:color="auto"/>
              <w:left w:val="none" w:sz="4" w:space="0" w:color="000000"/>
              <w:bottom w:val="single" w:sz="18" w:space="0" w:color="auto"/>
              <w:right w:val="none" w:sz="4" w:space="0" w:color="000000"/>
            </w:tcBorders>
            <w:vAlign w:val="center"/>
          </w:tcPr>
          <w:p w14:paraId="3175A0F8" w14:textId="77777777" w:rsidR="001B153A" w:rsidRDefault="00237FF9">
            <w:pPr>
              <w:spacing w:after="0" w:line="360" w:lineRule="auto"/>
              <w:ind w:left="-260" w:right="176"/>
              <w:jc w:val="center"/>
              <w:rPr>
                <w:rFonts w:eastAsia="Times New Roman" w:cs="Arial"/>
                <w:b/>
                <w:sz w:val="24"/>
                <w:szCs w:val="24"/>
                <w:lang w:val="ru-RU" w:eastAsia="ru-RU"/>
              </w:rPr>
            </w:pPr>
            <w:r>
              <w:rPr>
                <w:rFonts w:eastAsia="Times New Roman" w:cs="Arial"/>
                <w:b/>
                <w:sz w:val="24"/>
                <w:szCs w:val="24"/>
                <w:lang w:val="ru-RU" w:eastAsia="ru-RU"/>
              </w:rPr>
              <w:t xml:space="preserve">М Е Ж Г О С У Д А Р С Т В Е Н </w:t>
            </w:r>
            <w:proofErr w:type="spellStart"/>
            <w:r>
              <w:rPr>
                <w:rFonts w:eastAsia="Times New Roman" w:cs="Arial"/>
                <w:b/>
                <w:sz w:val="24"/>
                <w:szCs w:val="24"/>
                <w:lang w:val="ru-RU" w:eastAsia="ru-RU"/>
              </w:rPr>
              <w:t>Н</w:t>
            </w:r>
            <w:proofErr w:type="spellEnd"/>
            <w:r>
              <w:rPr>
                <w:rFonts w:eastAsia="Times New Roman" w:cs="Arial"/>
                <w:b/>
                <w:sz w:val="24"/>
                <w:szCs w:val="24"/>
                <w:lang w:val="ru-RU" w:eastAsia="ru-RU"/>
              </w:rPr>
              <w:t xml:space="preserve"> Ы Й</w:t>
            </w:r>
          </w:p>
          <w:p w14:paraId="08AD1733" w14:textId="77777777" w:rsidR="001B153A" w:rsidRDefault="00237FF9">
            <w:pPr>
              <w:spacing w:after="0" w:line="360" w:lineRule="auto"/>
              <w:ind w:left="-260" w:right="176"/>
              <w:jc w:val="center"/>
              <w:rPr>
                <w:rFonts w:eastAsia="Times New Roman" w:cs="Arial"/>
                <w:b/>
                <w:sz w:val="24"/>
                <w:szCs w:val="24"/>
                <w:lang w:eastAsia="ru-RU"/>
              </w:rPr>
            </w:pPr>
            <w:r>
              <w:rPr>
                <w:rFonts w:eastAsia="Times New Roman" w:cs="Arial"/>
                <w:b/>
                <w:sz w:val="24"/>
                <w:szCs w:val="24"/>
                <w:lang w:eastAsia="ru-RU"/>
              </w:rPr>
              <w:t>СТАНДАРТ</w:t>
            </w:r>
          </w:p>
        </w:tc>
        <w:tc>
          <w:tcPr>
            <w:tcW w:w="2692" w:type="dxa"/>
            <w:tcBorders>
              <w:top w:val="single" w:sz="24" w:space="0" w:color="auto"/>
              <w:left w:val="none" w:sz="4" w:space="0" w:color="000000"/>
              <w:bottom w:val="single" w:sz="18" w:space="0" w:color="auto"/>
            </w:tcBorders>
            <w:vAlign w:val="center"/>
          </w:tcPr>
          <w:p w14:paraId="735FAF7B" w14:textId="77777777" w:rsidR="001B153A" w:rsidRDefault="00237FF9">
            <w:pPr>
              <w:spacing w:after="0" w:line="360" w:lineRule="auto"/>
              <w:rPr>
                <w:rFonts w:cs="Arial"/>
                <w:b/>
                <w:sz w:val="24"/>
                <w:szCs w:val="24"/>
                <w:lang w:val="ru-RU"/>
              </w:rPr>
            </w:pPr>
            <w:r>
              <w:rPr>
                <w:rFonts w:cs="Arial"/>
                <w:b/>
                <w:sz w:val="24"/>
                <w:szCs w:val="24"/>
                <w:lang w:val="ru-RU"/>
              </w:rPr>
              <w:t>ГОСТ 8—</w:t>
            </w:r>
          </w:p>
          <w:p w14:paraId="38DBE51D" w14:textId="77777777" w:rsidR="001B153A" w:rsidRDefault="00237FF9">
            <w:pPr>
              <w:spacing w:after="0" w:line="360" w:lineRule="auto"/>
              <w:rPr>
                <w:rFonts w:cs="Arial"/>
                <w:b/>
                <w:sz w:val="24"/>
                <w:szCs w:val="24"/>
                <w:lang w:val="ru-RU"/>
              </w:rPr>
            </w:pPr>
            <w:r>
              <w:rPr>
                <w:rFonts w:cs="Arial"/>
                <w:b/>
                <w:sz w:val="24"/>
                <w:szCs w:val="24"/>
                <w:lang w:val="ru-RU"/>
              </w:rPr>
              <w:t xml:space="preserve">202 </w:t>
            </w:r>
          </w:p>
          <w:p w14:paraId="66F164DF" w14:textId="77777777" w:rsidR="001B153A" w:rsidRDefault="001B153A">
            <w:pPr>
              <w:spacing w:after="0" w:line="360" w:lineRule="auto"/>
              <w:rPr>
                <w:rFonts w:cs="Arial"/>
                <w:b/>
                <w:sz w:val="24"/>
                <w:szCs w:val="24"/>
                <w:lang w:val="ru-RU"/>
              </w:rPr>
            </w:pPr>
          </w:p>
          <w:p w14:paraId="55B7A8F6" w14:textId="77777777" w:rsidR="001B153A" w:rsidRPr="00BB2731" w:rsidRDefault="00237FF9">
            <w:pPr>
              <w:spacing w:after="0" w:line="360" w:lineRule="auto"/>
              <w:rPr>
                <w:rFonts w:eastAsia="Times New Roman" w:cs="Arial"/>
                <w:sz w:val="28"/>
                <w:szCs w:val="28"/>
                <w:lang w:val="ru-RU" w:eastAsia="ru-RU"/>
              </w:rPr>
            </w:pPr>
            <w:r w:rsidRPr="00BB2731">
              <w:rPr>
                <w:rFonts w:cs="Arial"/>
                <w:i/>
                <w:iCs/>
                <w:sz w:val="24"/>
                <w:szCs w:val="24"/>
                <w:lang w:val="ru-RU"/>
              </w:rPr>
              <w:t>(Проект, первая редакция)</w:t>
            </w:r>
          </w:p>
        </w:tc>
      </w:tr>
    </w:tbl>
    <w:p w14:paraId="189D7088" w14:textId="77777777" w:rsidR="001B153A" w:rsidRDefault="001B153A">
      <w:pPr>
        <w:spacing w:before="360" w:after="0" w:line="240" w:lineRule="auto"/>
        <w:jc w:val="center"/>
        <w:rPr>
          <w:rFonts w:eastAsia="Times New Roman" w:cs="Arial"/>
          <w:b/>
          <w:bCs/>
          <w:sz w:val="40"/>
          <w:szCs w:val="40"/>
          <w:lang w:val="ru-RU" w:eastAsia="ru-RU"/>
        </w:rPr>
      </w:pPr>
    </w:p>
    <w:p w14:paraId="1F2076B4" w14:textId="77777777" w:rsidR="00BB2731" w:rsidRDefault="00BB2731" w:rsidP="00BB2731">
      <w:pPr>
        <w:spacing w:after="0" w:line="360" w:lineRule="auto"/>
        <w:jc w:val="center"/>
        <w:rPr>
          <w:rFonts w:eastAsia="Times New Roman" w:cs="Arial"/>
          <w:b/>
          <w:color w:val="000000"/>
          <w:sz w:val="28"/>
          <w:szCs w:val="28"/>
          <w:lang w:val="ru-RU" w:eastAsia="ru-RU"/>
        </w:rPr>
      </w:pPr>
      <w:r>
        <w:rPr>
          <w:rFonts w:eastAsia="Times New Roman" w:cs="Arial"/>
          <w:b/>
          <w:color w:val="000000"/>
          <w:sz w:val="28"/>
          <w:szCs w:val="28"/>
          <w:lang w:val="ru-RU" w:eastAsia="ru-RU"/>
        </w:rPr>
        <w:t>СТАНКИ МЕТАЛЛОРЕЖУЩИЕ</w:t>
      </w:r>
    </w:p>
    <w:p w14:paraId="3B769B20" w14:textId="77777777" w:rsidR="00BB2731" w:rsidRDefault="00BB2731" w:rsidP="00BB2731">
      <w:pPr>
        <w:spacing w:after="0" w:line="360" w:lineRule="auto"/>
        <w:jc w:val="center"/>
        <w:rPr>
          <w:rFonts w:eastAsia="Times New Roman" w:cs="Arial"/>
          <w:b/>
          <w:color w:val="000000"/>
          <w:sz w:val="28"/>
          <w:szCs w:val="28"/>
          <w:lang w:val="ru-RU" w:eastAsia="ru-RU"/>
        </w:rPr>
      </w:pPr>
      <w:r>
        <w:rPr>
          <w:rFonts w:eastAsia="Times New Roman" w:cs="Arial"/>
          <w:b/>
          <w:color w:val="000000"/>
          <w:sz w:val="28"/>
          <w:szCs w:val="28"/>
          <w:lang w:val="ru-RU" w:eastAsia="ru-RU"/>
        </w:rPr>
        <w:t>Общие требования к испытаниям на точность</w:t>
      </w:r>
    </w:p>
    <w:p w14:paraId="5029FC42" w14:textId="77777777" w:rsidR="00BB2731" w:rsidRDefault="00BB2731" w:rsidP="00BB2731">
      <w:pPr>
        <w:spacing w:after="0" w:line="360" w:lineRule="auto"/>
        <w:jc w:val="center"/>
        <w:rPr>
          <w:rFonts w:cs="Arial"/>
          <w:b/>
          <w:sz w:val="28"/>
          <w:szCs w:val="28"/>
          <w:lang w:val="ru-RU"/>
        </w:rPr>
      </w:pPr>
    </w:p>
    <w:p w14:paraId="75BF3D73" w14:textId="77777777" w:rsidR="00BB2731" w:rsidRDefault="00BB2731" w:rsidP="00BB2731">
      <w:pPr>
        <w:spacing w:after="0" w:line="360" w:lineRule="auto"/>
        <w:rPr>
          <w:b/>
          <w:sz w:val="28"/>
          <w:szCs w:val="28"/>
          <w:lang w:val="ru-RU"/>
        </w:rPr>
      </w:pPr>
    </w:p>
    <w:p w14:paraId="44A55DF0" w14:textId="77777777" w:rsidR="00BB2731" w:rsidRPr="00BB417B" w:rsidRDefault="00BB2731" w:rsidP="00BB2731">
      <w:pPr>
        <w:jc w:val="center"/>
        <w:rPr>
          <w:strike/>
          <w:lang w:val="ru-RU"/>
        </w:rPr>
      </w:pPr>
    </w:p>
    <w:p w14:paraId="17118F17" w14:textId="77777777" w:rsidR="00BB2731" w:rsidRPr="00BB417B" w:rsidRDefault="00BB2731" w:rsidP="00BB2731">
      <w:pPr>
        <w:rPr>
          <w:lang w:val="ru-RU"/>
        </w:rPr>
      </w:pPr>
    </w:p>
    <w:p w14:paraId="17AB2319" w14:textId="77777777" w:rsidR="00BB2731" w:rsidRPr="00BB417B" w:rsidRDefault="00BB2731" w:rsidP="00BB2731">
      <w:pPr>
        <w:rPr>
          <w:lang w:val="ru-RU"/>
        </w:rPr>
      </w:pPr>
    </w:p>
    <w:p w14:paraId="1B6E4356" w14:textId="77777777" w:rsidR="00BB2731" w:rsidRDefault="00BB2731" w:rsidP="00BB2731">
      <w:pPr>
        <w:spacing w:after="0" w:line="360" w:lineRule="auto"/>
        <w:jc w:val="center"/>
        <w:rPr>
          <w:rFonts w:cs="Arial"/>
          <w:b/>
          <w:sz w:val="24"/>
          <w:szCs w:val="24"/>
          <w:lang w:val="ru-RU"/>
        </w:rPr>
      </w:pPr>
      <w:r>
        <w:rPr>
          <w:rFonts w:cs="Arial"/>
          <w:lang w:val="ru-RU"/>
        </w:rPr>
        <w:t>Настоящий проект стандарта не подлежит применению до его принятия</w:t>
      </w:r>
    </w:p>
    <w:p w14:paraId="23D38A62" w14:textId="77777777" w:rsidR="001B153A" w:rsidRDefault="001B153A">
      <w:pPr>
        <w:spacing w:after="0" w:line="360" w:lineRule="auto"/>
        <w:jc w:val="center"/>
        <w:rPr>
          <w:rFonts w:ascii="Times New Roman" w:eastAsia="Times New Roman" w:hAnsi="Times New Roman"/>
          <w:b/>
          <w:bCs/>
          <w:sz w:val="28"/>
          <w:szCs w:val="28"/>
          <w:lang w:val="ru-RU"/>
        </w:rPr>
      </w:pPr>
    </w:p>
    <w:p w14:paraId="057094BE" w14:textId="77777777" w:rsidR="001B153A" w:rsidRDefault="001B153A">
      <w:pPr>
        <w:spacing w:after="0" w:line="360" w:lineRule="auto"/>
        <w:jc w:val="center"/>
        <w:rPr>
          <w:rFonts w:ascii="Times New Roman" w:eastAsia="Times New Roman" w:hAnsi="Times New Roman"/>
          <w:b/>
          <w:sz w:val="24"/>
          <w:szCs w:val="24"/>
          <w:lang w:val="ru-RU" w:eastAsia="ru-RU"/>
        </w:rPr>
      </w:pPr>
    </w:p>
    <w:p w14:paraId="4B06FDE9" w14:textId="77777777" w:rsidR="001B153A" w:rsidRDefault="001B153A">
      <w:pPr>
        <w:spacing w:after="0" w:line="360" w:lineRule="auto"/>
        <w:jc w:val="center"/>
        <w:rPr>
          <w:rFonts w:ascii="Times New Roman" w:eastAsia="Times New Roman" w:hAnsi="Times New Roman"/>
          <w:b/>
          <w:sz w:val="24"/>
          <w:szCs w:val="24"/>
          <w:lang w:val="ru-RU" w:eastAsia="ru-RU"/>
        </w:rPr>
      </w:pPr>
    </w:p>
    <w:p w14:paraId="6647B905" w14:textId="77777777" w:rsidR="001B153A" w:rsidRDefault="001B153A">
      <w:pPr>
        <w:spacing w:after="0" w:line="360" w:lineRule="auto"/>
        <w:jc w:val="center"/>
        <w:rPr>
          <w:rFonts w:ascii="Times New Roman" w:eastAsia="Times New Roman" w:hAnsi="Times New Roman"/>
          <w:b/>
          <w:sz w:val="24"/>
          <w:szCs w:val="24"/>
          <w:lang w:val="ru-RU" w:eastAsia="ru-RU"/>
        </w:rPr>
      </w:pPr>
    </w:p>
    <w:p w14:paraId="6891EBCD" w14:textId="77777777" w:rsidR="001B153A" w:rsidRDefault="001B153A">
      <w:pPr>
        <w:spacing w:after="0" w:line="360" w:lineRule="auto"/>
        <w:jc w:val="center"/>
        <w:rPr>
          <w:rFonts w:ascii="Times New Roman" w:eastAsia="Times New Roman" w:hAnsi="Times New Roman"/>
          <w:b/>
          <w:sz w:val="24"/>
          <w:szCs w:val="24"/>
          <w:lang w:val="ru-RU" w:eastAsia="ru-RU"/>
        </w:rPr>
      </w:pPr>
    </w:p>
    <w:p w14:paraId="41100265" w14:textId="77777777" w:rsidR="001B153A" w:rsidRDefault="001B153A">
      <w:pPr>
        <w:spacing w:after="0" w:line="360" w:lineRule="auto"/>
        <w:jc w:val="center"/>
        <w:rPr>
          <w:rFonts w:ascii="Times New Roman" w:eastAsia="Times New Roman" w:hAnsi="Times New Roman"/>
          <w:b/>
          <w:sz w:val="24"/>
          <w:szCs w:val="24"/>
          <w:lang w:val="ru-RU" w:eastAsia="ru-RU"/>
        </w:rPr>
      </w:pPr>
    </w:p>
    <w:p w14:paraId="1E38BE40" w14:textId="77777777" w:rsidR="001B153A" w:rsidRDefault="001B153A">
      <w:pPr>
        <w:spacing w:after="0" w:line="360" w:lineRule="auto"/>
        <w:jc w:val="center"/>
        <w:rPr>
          <w:rFonts w:ascii="Times New Roman" w:eastAsia="Times New Roman" w:hAnsi="Times New Roman"/>
          <w:b/>
          <w:sz w:val="24"/>
          <w:szCs w:val="24"/>
          <w:lang w:val="ru-RU" w:eastAsia="ru-RU"/>
        </w:rPr>
      </w:pPr>
    </w:p>
    <w:p w14:paraId="24EAE065" w14:textId="77777777" w:rsidR="001B153A" w:rsidRDefault="001B153A">
      <w:pPr>
        <w:spacing w:after="0" w:line="360" w:lineRule="auto"/>
        <w:jc w:val="center"/>
        <w:rPr>
          <w:rFonts w:ascii="Times New Roman" w:eastAsia="Times New Roman" w:hAnsi="Times New Roman"/>
          <w:b/>
          <w:sz w:val="24"/>
          <w:szCs w:val="24"/>
          <w:lang w:val="ru-RU" w:eastAsia="ru-RU"/>
        </w:rPr>
      </w:pPr>
    </w:p>
    <w:p w14:paraId="61AF5124" w14:textId="77777777" w:rsidR="001B153A" w:rsidRDefault="001B153A">
      <w:pPr>
        <w:spacing w:after="0" w:line="360" w:lineRule="auto"/>
        <w:jc w:val="center"/>
        <w:rPr>
          <w:rFonts w:ascii="Times New Roman" w:eastAsia="Times New Roman" w:hAnsi="Times New Roman"/>
          <w:b/>
          <w:sz w:val="24"/>
          <w:szCs w:val="24"/>
          <w:lang w:val="ru-RU" w:eastAsia="ru-RU"/>
        </w:rPr>
      </w:pPr>
    </w:p>
    <w:p w14:paraId="1DC8C9BE" w14:textId="77777777" w:rsidR="001B153A" w:rsidRDefault="001B153A">
      <w:pPr>
        <w:spacing w:after="0" w:line="360" w:lineRule="auto"/>
        <w:jc w:val="center"/>
        <w:rPr>
          <w:rFonts w:ascii="Times New Roman" w:eastAsia="Times New Roman" w:hAnsi="Times New Roman"/>
          <w:b/>
          <w:sz w:val="24"/>
          <w:szCs w:val="24"/>
          <w:lang w:val="ru-RU" w:eastAsia="ru-RU"/>
        </w:rPr>
      </w:pPr>
    </w:p>
    <w:p w14:paraId="3AF03492" w14:textId="77777777" w:rsidR="001B153A" w:rsidRDefault="00237FF9">
      <w:pPr>
        <w:spacing w:after="0" w:line="360" w:lineRule="auto"/>
        <w:jc w:val="center"/>
        <w:rPr>
          <w:rFonts w:eastAsia="Times New Roman" w:cs="Arial"/>
          <w:b/>
          <w:sz w:val="24"/>
          <w:szCs w:val="24"/>
          <w:lang w:val="ru-RU"/>
        </w:rPr>
      </w:pPr>
      <w:r>
        <w:rPr>
          <w:rFonts w:eastAsia="Times New Roman" w:cs="Arial"/>
          <w:b/>
          <w:sz w:val="24"/>
          <w:szCs w:val="24"/>
          <w:lang w:val="ru-RU"/>
        </w:rPr>
        <w:t>Минск</w:t>
      </w:r>
    </w:p>
    <w:p w14:paraId="2C1DA7DF" w14:textId="77777777" w:rsidR="001B153A" w:rsidRDefault="00237FF9">
      <w:pPr>
        <w:spacing w:after="0" w:line="360" w:lineRule="auto"/>
        <w:jc w:val="center"/>
        <w:rPr>
          <w:rFonts w:eastAsia="Times New Roman" w:cs="Arial"/>
          <w:b/>
          <w:sz w:val="24"/>
          <w:szCs w:val="24"/>
          <w:lang w:val="ru-RU"/>
        </w:rPr>
      </w:pPr>
      <w:r>
        <w:rPr>
          <w:rFonts w:eastAsia="Times New Roman" w:cs="Arial"/>
          <w:b/>
          <w:sz w:val="24"/>
          <w:szCs w:val="24"/>
          <w:lang w:val="ru-RU"/>
        </w:rPr>
        <w:t>Евразийский совет по стандартизации, метрологии и сертификации</w:t>
      </w:r>
    </w:p>
    <w:p w14:paraId="08BDDFE5" w14:textId="77777777" w:rsidR="001B153A" w:rsidRDefault="00237FF9">
      <w:pPr>
        <w:tabs>
          <w:tab w:val="left" w:pos="8124"/>
        </w:tabs>
        <w:spacing w:after="0" w:line="360" w:lineRule="auto"/>
        <w:jc w:val="center"/>
        <w:rPr>
          <w:rFonts w:eastAsia="Times New Roman" w:cs="Arial"/>
          <w:b/>
          <w:bCs/>
          <w:sz w:val="24"/>
          <w:szCs w:val="24"/>
          <w:lang w:val="ru-RU"/>
        </w:rPr>
      </w:pPr>
      <w:r>
        <w:rPr>
          <w:rFonts w:eastAsia="Times New Roman" w:cs="Arial"/>
          <w:b/>
          <w:bCs/>
          <w:sz w:val="24"/>
          <w:szCs w:val="24"/>
          <w:lang w:val="ru-RU"/>
        </w:rPr>
        <w:t>202</w:t>
      </w:r>
    </w:p>
    <w:p w14:paraId="77430B69" w14:textId="77777777" w:rsidR="001B153A" w:rsidRDefault="001B153A">
      <w:pPr>
        <w:tabs>
          <w:tab w:val="left" w:pos="8124"/>
        </w:tabs>
        <w:spacing w:after="0" w:line="360" w:lineRule="auto"/>
        <w:jc w:val="center"/>
        <w:rPr>
          <w:rFonts w:eastAsia="Times New Roman" w:cs="Arial"/>
          <w:b/>
          <w:bCs/>
          <w:sz w:val="24"/>
          <w:szCs w:val="24"/>
          <w:lang w:val="ru-RU"/>
        </w:rPr>
      </w:pPr>
    </w:p>
    <w:p w14:paraId="6219B653" w14:textId="77777777" w:rsidR="001B153A" w:rsidRDefault="00237FF9">
      <w:pPr>
        <w:spacing w:after="120" w:line="348" w:lineRule="auto"/>
        <w:jc w:val="center"/>
        <w:rPr>
          <w:rFonts w:eastAsia="Times New Roman" w:cs="Arial"/>
          <w:b/>
          <w:sz w:val="28"/>
          <w:szCs w:val="28"/>
          <w:lang w:val="ru-RU" w:eastAsia="ru-RU"/>
        </w:rPr>
      </w:pPr>
      <w:r>
        <w:rPr>
          <w:rFonts w:eastAsia="Times New Roman" w:cs="Arial"/>
          <w:b/>
          <w:sz w:val="28"/>
          <w:szCs w:val="28"/>
          <w:lang w:val="ru-RU" w:eastAsia="ru-RU"/>
        </w:rPr>
        <w:lastRenderedPageBreak/>
        <w:t>Предисловие</w:t>
      </w:r>
    </w:p>
    <w:p w14:paraId="0F747FAC" w14:textId="77777777" w:rsidR="001B153A" w:rsidRDefault="00237FF9">
      <w:pPr>
        <w:spacing w:after="0" w:line="348" w:lineRule="auto"/>
        <w:ind w:firstLine="709"/>
        <w:rPr>
          <w:rFonts w:eastAsia="Times New Roman" w:cs="Arial"/>
          <w:color w:val="000000"/>
          <w:sz w:val="24"/>
          <w:szCs w:val="24"/>
          <w:lang w:val="ru-RU"/>
        </w:rPr>
      </w:pPr>
      <w:r>
        <w:rPr>
          <w:rFonts w:cs="Arial"/>
          <w:color w:val="000000"/>
          <w:sz w:val="24"/>
          <w:szCs w:val="24"/>
          <w:lang w:val="ru-RU"/>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14:paraId="0352A415" w14:textId="77777777" w:rsidR="001B153A" w:rsidRDefault="00237FF9">
      <w:pPr>
        <w:spacing w:after="0" w:line="348" w:lineRule="auto"/>
        <w:ind w:firstLine="720"/>
        <w:rPr>
          <w:rFonts w:eastAsia="Times New Roman" w:cs="Arial"/>
          <w:sz w:val="24"/>
          <w:szCs w:val="24"/>
          <w:lang w:val="ru-RU"/>
        </w:rPr>
      </w:pPr>
      <w:r>
        <w:rPr>
          <w:rFonts w:eastAsia="Times New Roman" w:cs="Arial"/>
          <w:color w:val="000000"/>
          <w:sz w:val="24"/>
          <w:szCs w:val="24"/>
          <w:lang w:val="ru-RU"/>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146D6EC2" w14:textId="77777777" w:rsidR="001B153A" w:rsidRDefault="00237FF9">
      <w:pPr>
        <w:spacing w:before="80" w:after="80" w:line="348" w:lineRule="auto"/>
        <w:ind w:firstLine="720"/>
        <w:rPr>
          <w:rFonts w:eastAsia="Times New Roman" w:cs="Arial"/>
          <w:sz w:val="24"/>
          <w:szCs w:val="24"/>
          <w:lang w:val="ru-RU"/>
        </w:rPr>
      </w:pPr>
      <w:r>
        <w:rPr>
          <w:rFonts w:eastAsia="Times New Roman" w:cs="Arial"/>
          <w:b/>
          <w:sz w:val="24"/>
          <w:szCs w:val="24"/>
          <w:lang w:val="ru-RU" w:eastAsia="ru-RU"/>
        </w:rPr>
        <w:t>Сведения о стандарте</w:t>
      </w:r>
    </w:p>
    <w:p w14:paraId="453EB3A3" w14:textId="35A212FF" w:rsidR="001B153A" w:rsidRDefault="00237FF9">
      <w:pPr>
        <w:widowControl w:val="0"/>
        <w:numPr>
          <w:ilvl w:val="0"/>
          <w:numId w:val="35"/>
        </w:numPr>
        <w:spacing w:after="0" w:line="360" w:lineRule="auto"/>
        <w:rPr>
          <w:rFonts w:cs="Arial"/>
          <w:sz w:val="24"/>
          <w:szCs w:val="24"/>
          <w:lang w:val="ru-RU"/>
        </w:rPr>
      </w:pPr>
      <w:r>
        <w:rPr>
          <w:rFonts w:cs="Arial"/>
          <w:sz w:val="24"/>
          <w:szCs w:val="24"/>
          <w:lang w:val="ru-RU"/>
        </w:rPr>
        <w:t>ПОДГОТОВЛЕН Обществом с ограниченной ответственностью научно-производственным объединением «Станкострое</w:t>
      </w:r>
      <w:r w:rsidR="00BB2731">
        <w:rPr>
          <w:rFonts w:cs="Arial"/>
          <w:sz w:val="24"/>
          <w:szCs w:val="24"/>
          <w:lang w:val="ru-RU"/>
        </w:rPr>
        <w:t>ние» (ООО НПО «Станкостроение»)</w:t>
      </w:r>
    </w:p>
    <w:p w14:paraId="117E56AC" w14:textId="77777777" w:rsidR="001B153A" w:rsidRDefault="00237FF9">
      <w:pPr>
        <w:widowControl w:val="0"/>
        <w:numPr>
          <w:ilvl w:val="0"/>
          <w:numId w:val="35"/>
        </w:numPr>
        <w:spacing w:after="0" w:line="360" w:lineRule="auto"/>
        <w:rPr>
          <w:rFonts w:cs="Arial"/>
          <w:sz w:val="24"/>
          <w:szCs w:val="24"/>
          <w:lang w:val="ru-RU"/>
        </w:rPr>
      </w:pPr>
      <w:r>
        <w:rPr>
          <w:rFonts w:cs="Arial"/>
          <w:sz w:val="24"/>
          <w:szCs w:val="24"/>
          <w:lang w:val="ru-RU"/>
        </w:rPr>
        <w:t>ВНЕСЕН Федеральным агентством по техническому регулированию и метрологии</w:t>
      </w:r>
    </w:p>
    <w:p w14:paraId="36CFD1E3" w14:textId="77777777" w:rsidR="001B153A" w:rsidRDefault="00237FF9">
      <w:pPr>
        <w:widowControl w:val="0"/>
        <w:spacing w:after="0" w:line="360" w:lineRule="auto"/>
        <w:ind w:firstLine="709"/>
        <w:rPr>
          <w:rFonts w:cs="Arial"/>
          <w:sz w:val="24"/>
          <w:szCs w:val="24"/>
          <w:lang w:val="ru-RU"/>
        </w:rPr>
      </w:pPr>
      <w:r>
        <w:rPr>
          <w:rFonts w:cs="Arial"/>
          <w:sz w:val="24"/>
          <w:szCs w:val="24"/>
          <w:lang w:val="ru-RU"/>
        </w:rPr>
        <w:t>3</w:t>
      </w:r>
      <w:r>
        <w:rPr>
          <w:rFonts w:cs="Arial"/>
          <w:sz w:val="24"/>
          <w:szCs w:val="24"/>
          <w:lang w:val="ru-RU"/>
        </w:rPr>
        <w:tab/>
        <w:t>ПРИНЯТ</w:t>
      </w:r>
      <w:r>
        <w:rPr>
          <w:rFonts w:cs="Arial"/>
          <w:sz w:val="24"/>
          <w:szCs w:val="24"/>
        </w:rPr>
        <w:t> </w:t>
      </w:r>
      <w:r>
        <w:rPr>
          <w:rFonts w:cs="Arial"/>
          <w:sz w:val="24"/>
          <w:szCs w:val="24"/>
          <w:lang w:val="ru-RU"/>
        </w:rPr>
        <w:t xml:space="preserve">Межгосударственным советом по стандартизации, метрологии и сертификации (протокол от                                  №            </w:t>
      </w:r>
      <w:proofErr w:type="gramStart"/>
      <w:r>
        <w:rPr>
          <w:rFonts w:cs="Arial"/>
          <w:sz w:val="24"/>
          <w:szCs w:val="24"/>
          <w:lang w:val="ru-RU"/>
        </w:rPr>
        <w:t xml:space="preserve">  )</w:t>
      </w:r>
      <w:proofErr w:type="gramEnd"/>
    </w:p>
    <w:p w14:paraId="5DB3BD4A" w14:textId="77777777" w:rsidR="001B153A" w:rsidRDefault="00237FF9">
      <w:pPr>
        <w:pStyle w:val="affff"/>
      </w:pPr>
      <w:r>
        <w:t>За принятие проголосовали:</w:t>
      </w: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083"/>
        <w:gridCol w:w="1873"/>
        <w:gridCol w:w="4387"/>
      </w:tblGrid>
      <w:tr w:rsidR="001B153A" w:rsidRPr="00CE6A0D" w14:paraId="406D94B6" w14:textId="777777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371B931" w14:textId="77777777" w:rsidR="001B153A" w:rsidRDefault="00237FF9">
            <w:pPr>
              <w:spacing w:after="0" w:line="360" w:lineRule="auto"/>
              <w:jc w:val="center"/>
              <w:rPr>
                <w:rFonts w:eastAsia="Times New Roman" w:cs="Arial"/>
                <w:sz w:val="22"/>
                <w:szCs w:val="22"/>
                <w:lang w:val="ru-RU"/>
              </w:rPr>
            </w:pPr>
            <w:r>
              <w:rPr>
                <w:rFonts w:eastAsia="Times New Roman" w:cs="Arial"/>
                <w:sz w:val="22"/>
                <w:szCs w:val="22"/>
                <w:lang w:val="ru-RU"/>
              </w:rPr>
              <w:t>Краткое наименование страны по МК (</w:t>
            </w:r>
            <w:r>
              <w:rPr>
                <w:rFonts w:eastAsia="Times New Roman" w:cs="Arial"/>
                <w:sz w:val="22"/>
                <w:szCs w:val="22"/>
              </w:rPr>
              <w:t>ISO</w:t>
            </w:r>
            <w:r>
              <w:rPr>
                <w:rFonts w:eastAsia="Times New Roman" w:cs="Arial"/>
                <w:sz w:val="22"/>
                <w:szCs w:val="22"/>
                <w:lang w:val="ru-RU"/>
              </w:rPr>
              <w:t xml:space="preserve"> 3166) 004–97</w:t>
            </w:r>
          </w:p>
        </w:tc>
        <w:tc>
          <w:tcPr>
            <w:tcW w:w="1873" w:type="dxa"/>
            <w:tcBorders>
              <w:top w:val="single" w:sz="4" w:space="0" w:color="auto"/>
              <w:left w:val="single" w:sz="4" w:space="0" w:color="auto"/>
              <w:bottom w:val="single" w:sz="4" w:space="0" w:color="auto"/>
              <w:right w:val="single" w:sz="4" w:space="0" w:color="auto"/>
            </w:tcBorders>
            <w:shd w:val="clear" w:color="auto" w:fill="FFFFFF"/>
            <w:vAlign w:val="center"/>
          </w:tcPr>
          <w:p w14:paraId="4CDA6990" w14:textId="77777777" w:rsidR="001B153A" w:rsidRDefault="00237FF9">
            <w:pPr>
              <w:spacing w:after="0" w:line="360" w:lineRule="auto"/>
              <w:jc w:val="center"/>
              <w:rPr>
                <w:rFonts w:eastAsia="Times New Roman" w:cs="Arial"/>
                <w:sz w:val="22"/>
                <w:szCs w:val="22"/>
                <w:lang w:val="ru-RU"/>
              </w:rPr>
            </w:pPr>
            <w:r>
              <w:rPr>
                <w:rFonts w:eastAsia="Times New Roman" w:cs="Arial"/>
                <w:sz w:val="22"/>
                <w:szCs w:val="22"/>
                <w:lang w:val="ru-RU"/>
              </w:rPr>
              <w:t xml:space="preserve">Код страны </w:t>
            </w:r>
          </w:p>
          <w:p w14:paraId="72108E34" w14:textId="77777777" w:rsidR="001B153A" w:rsidRDefault="00237FF9">
            <w:pPr>
              <w:spacing w:after="0" w:line="360" w:lineRule="auto"/>
              <w:jc w:val="center"/>
              <w:rPr>
                <w:rFonts w:eastAsia="Times New Roman" w:cs="Arial"/>
                <w:sz w:val="18"/>
                <w:szCs w:val="24"/>
                <w:lang w:val="ru-RU"/>
              </w:rPr>
            </w:pPr>
            <w:r>
              <w:rPr>
                <w:rFonts w:eastAsia="Times New Roman" w:cs="Arial"/>
                <w:sz w:val="22"/>
                <w:szCs w:val="22"/>
                <w:lang w:val="ru-RU"/>
              </w:rPr>
              <w:t>по МК (</w:t>
            </w:r>
            <w:r>
              <w:rPr>
                <w:rFonts w:eastAsia="Times New Roman" w:cs="Arial"/>
                <w:sz w:val="22"/>
                <w:szCs w:val="22"/>
              </w:rPr>
              <w:t>ISO</w:t>
            </w:r>
            <w:r>
              <w:rPr>
                <w:rFonts w:eastAsia="Times New Roman" w:cs="Arial"/>
                <w:sz w:val="22"/>
                <w:szCs w:val="22"/>
                <w:lang w:val="ru-RU"/>
              </w:rPr>
              <w:t xml:space="preserve"> 3166) 004–97</w:t>
            </w:r>
          </w:p>
        </w:tc>
        <w:tc>
          <w:tcPr>
            <w:tcW w:w="4387" w:type="dxa"/>
            <w:tcBorders>
              <w:top w:val="single" w:sz="4" w:space="0" w:color="auto"/>
              <w:left w:val="single" w:sz="4" w:space="0" w:color="auto"/>
              <w:bottom w:val="single" w:sz="4" w:space="0" w:color="auto"/>
              <w:right w:val="single" w:sz="4" w:space="0" w:color="auto"/>
            </w:tcBorders>
            <w:shd w:val="clear" w:color="auto" w:fill="FFFFFF"/>
            <w:vAlign w:val="center"/>
          </w:tcPr>
          <w:p w14:paraId="002C5961" w14:textId="77777777" w:rsidR="001B153A" w:rsidRDefault="00237FF9">
            <w:pPr>
              <w:spacing w:after="0" w:line="360" w:lineRule="auto"/>
              <w:jc w:val="center"/>
              <w:rPr>
                <w:rFonts w:eastAsia="Times New Roman" w:cs="Arial"/>
                <w:sz w:val="22"/>
                <w:szCs w:val="22"/>
                <w:lang w:val="ru-RU"/>
              </w:rPr>
            </w:pPr>
            <w:r>
              <w:rPr>
                <w:rFonts w:eastAsia="Times New Roman" w:cs="Arial"/>
                <w:sz w:val="22"/>
                <w:szCs w:val="22"/>
                <w:lang w:val="ru-RU"/>
              </w:rPr>
              <w:t>Сокращенное наименование национального органа по стандартизации</w:t>
            </w:r>
          </w:p>
        </w:tc>
      </w:tr>
      <w:tr w:rsidR="001B153A" w14:paraId="47B9F7DE" w14:textId="77777777">
        <w:trPr>
          <w:jc w:val="center"/>
        </w:trPr>
        <w:tc>
          <w:tcPr>
            <w:tcW w:w="0" w:type="auto"/>
            <w:tcBorders>
              <w:top w:val="single" w:sz="4" w:space="0" w:color="auto"/>
              <w:left w:val="single" w:sz="4" w:space="0" w:color="auto"/>
              <w:bottom w:val="none" w:sz="4" w:space="0" w:color="000000"/>
              <w:right w:val="single" w:sz="4" w:space="0" w:color="auto"/>
            </w:tcBorders>
            <w:shd w:val="clear" w:color="auto" w:fill="FFFFFF"/>
            <w:vAlign w:val="center"/>
          </w:tcPr>
          <w:p w14:paraId="46EEE5FB"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Азербайджан</w:t>
            </w:r>
            <w:proofErr w:type="spellEnd"/>
          </w:p>
        </w:tc>
        <w:tc>
          <w:tcPr>
            <w:tcW w:w="1873" w:type="dxa"/>
            <w:tcBorders>
              <w:top w:val="single" w:sz="4" w:space="0" w:color="auto"/>
              <w:left w:val="single" w:sz="4" w:space="0" w:color="auto"/>
              <w:bottom w:val="none" w:sz="4" w:space="0" w:color="000000"/>
              <w:right w:val="single" w:sz="4" w:space="0" w:color="auto"/>
            </w:tcBorders>
            <w:shd w:val="clear" w:color="auto" w:fill="FFFFFF"/>
            <w:vAlign w:val="center"/>
          </w:tcPr>
          <w:p w14:paraId="55F9AA92" w14:textId="77777777" w:rsidR="001B153A" w:rsidRDefault="00237FF9">
            <w:pPr>
              <w:spacing w:after="0" w:line="288" w:lineRule="auto"/>
              <w:jc w:val="center"/>
              <w:rPr>
                <w:rFonts w:eastAsia="Times New Roman" w:cs="Arial"/>
                <w:sz w:val="22"/>
                <w:szCs w:val="22"/>
              </w:rPr>
            </w:pPr>
            <w:r>
              <w:rPr>
                <w:rFonts w:eastAsia="Times New Roman" w:cs="Arial"/>
                <w:sz w:val="22"/>
                <w:szCs w:val="22"/>
              </w:rPr>
              <w:t>AZ</w:t>
            </w:r>
          </w:p>
        </w:tc>
        <w:tc>
          <w:tcPr>
            <w:tcW w:w="4387" w:type="dxa"/>
            <w:tcBorders>
              <w:top w:val="single" w:sz="4" w:space="0" w:color="auto"/>
              <w:left w:val="single" w:sz="4" w:space="0" w:color="auto"/>
              <w:bottom w:val="none" w:sz="4" w:space="0" w:color="000000"/>
              <w:right w:val="single" w:sz="4" w:space="0" w:color="auto"/>
            </w:tcBorders>
            <w:shd w:val="clear" w:color="auto" w:fill="FFFFFF"/>
            <w:vAlign w:val="center"/>
          </w:tcPr>
          <w:p w14:paraId="66117B74"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Азстандарт</w:t>
            </w:r>
            <w:proofErr w:type="spellEnd"/>
          </w:p>
        </w:tc>
      </w:tr>
      <w:tr w:rsidR="001B153A" w14:paraId="5598D615"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4466DA9D"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Армения</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38DD8025"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AM</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2489CD61"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Армстандарт</w:t>
            </w:r>
            <w:proofErr w:type="spellEnd"/>
          </w:p>
        </w:tc>
      </w:tr>
      <w:tr w:rsidR="001B153A" w14:paraId="5CE8B981"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6359C748"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Беларусь</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063F0554" w14:textId="77777777" w:rsidR="001B153A" w:rsidRDefault="00237FF9">
            <w:pPr>
              <w:spacing w:after="0" w:line="288" w:lineRule="auto"/>
              <w:jc w:val="center"/>
              <w:rPr>
                <w:rFonts w:eastAsia="Times New Roman" w:cs="Arial"/>
                <w:sz w:val="22"/>
                <w:szCs w:val="22"/>
              </w:rPr>
            </w:pPr>
            <w:r>
              <w:rPr>
                <w:rFonts w:eastAsia="Times New Roman" w:cs="Arial"/>
                <w:sz w:val="22"/>
                <w:szCs w:val="22"/>
              </w:rPr>
              <w:t>BY</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3ABC17C5"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Госстандарт</w:t>
            </w:r>
            <w:proofErr w:type="spellEnd"/>
            <w:r>
              <w:rPr>
                <w:rFonts w:eastAsia="Times New Roman" w:cs="Arial"/>
                <w:sz w:val="22"/>
                <w:szCs w:val="22"/>
              </w:rPr>
              <w:t xml:space="preserve"> </w:t>
            </w:r>
            <w:proofErr w:type="spellStart"/>
            <w:r>
              <w:rPr>
                <w:rFonts w:eastAsia="Times New Roman" w:cs="Arial"/>
                <w:sz w:val="22"/>
                <w:szCs w:val="22"/>
              </w:rPr>
              <w:t>Республики</w:t>
            </w:r>
            <w:proofErr w:type="spellEnd"/>
            <w:r>
              <w:rPr>
                <w:rFonts w:eastAsia="Times New Roman" w:cs="Arial"/>
                <w:sz w:val="22"/>
                <w:szCs w:val="22"/>
              </w:rPr>
              <w:t xml:space="preserve"> </w:t>
            </w:r>
            <w:proofErr w:type="spellStart"/>
            <w:r>
              <w:rPr>
                <w:rFonts w:eastAsia="Times New Roman" w:cs="Arial"/>
                <w:sz w:val="22"/>
                <w:szCs w:val="22"/>
              </w:rPr>
              <w:t>Беларусь</w:t>
            </w:r>
            <w:proofErr w:type="spellEnd"/>
          </w:p>
        </w:tc>
      </w:tr>
      <w:tr w:rsidR="001B153A" w14:paraId="0ECA3D2E"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67217B01"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Казахстан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0A78B9D9" w14:textId="77777777" w:rsidR="001B153A" w:rsidRDefault="00237FF9">
            <w:pPr>
              <w:spacing w:after="0" w:line="288" w:lineRule="auto"/>
              <w:jc w:val="center"/>
              <w:rPr>
                <w:rFonts w:eastAsia="Times New Roman" w:cs="Arial"/>
                <w:sz w:val="22"/>
                <w:szCs w:val="22"/>
              </w:rPr>
            </w:pPr>
            <w:r>
              <w:rPr>
                <w:rFonts w:eastAsia="Times New Roman" w:cs="Arial"/>
                <w:sz w:val="22"/>
                <w:szCs w:val="22"/>
              </w:rPr>
              <w:t>KZ</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547E5D33"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Госстандарт</w:t>
            </w:r>
            <w:proofErr w:type="spellEnd"/>
            <w:r>
              <w:rPr>
                <w:rFonts w:eastAsia="Times New Roman" w:cs="Arial"/>
                <w:sz w:val="22"/>
                <w:szCs w:val="22"/>
              </w:rPr>
              <w:t xml:space="preserve"> </w:t>
            </w:r>
            <w:proofErr w:type="spellStart"/>
            <w:r>
              <w:rPr>
                <w:rFonts w:eastAsia="Times New Roman" w:cs="Arial"/>
                <w:sz w:val="22"/>
                <w:szCs w:val="22"/>
              </w:rPr>
              <w:t>Республики</w:t>
            </w:r>
            <w:proofErr w:type="spellEnd"/>
            <w:r>
              <w:rPr>
                <w:rFonts w:eastAsia="Times New Roman" w:cs="Arial"/>
                <w:sz w:val="22"/>
                <w:szCs w:val="22"/>
              </w:rPr>
              <w:t xml:space="preserve"> </w:t>
            </w:r>
            <w:proofErr w:type="spellStart"/>
            <w:r>
              <w:rPr>
                <w:rFonts w:eastAsia="Times New Roman" w:cs="Arial"/>
                <w:sz w:val="22"/>
                <w:szCs w:val="22"/>
              </w:rPr>
              <w:t>Казахстан</w:t>
            </w:r>
            <w:proofErr w:type="spellEnd"/>
          </w:p>
        </w:tc>
      </w:tr>
      <w:tr w:rsidR="001B153A" w14:paraId="7B7FDA20"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7F99C468"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Кыргызстан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4910BA8C" w14:textId="77777777" w:rsidR="001B153A" w:rsidRDefault="00237FF9">
            <w:pPr>
              <w:spacing w:after="0" w:line="288" w:lineRule="auto"/>
              <w:jc w:val="center"/>
              <w:rPr>
                <w:rFonts w:eastAsia="Times New Roman" w:cs="Arial"/>
                <w:sz w:val="22"/>
                <w:szCs w:val="22"/>
              </w:rPr>
            </w:pPr>
            <w:r>
              <w:rPr>
                <w:rFonts w:eastAsia="Times New Roman" w:cs="Arial"/>
                <w:sz w:val="22"/>
                <w:szCs w:val="22"/>
              </w:rPr>
              <w:t>KG</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21D174F0"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Кыргызстандарт</w:t>
            </w:r>
            <w:proofErr w:type="spellEnd"/>
          </w:p>
        </w:tc>
      </w:tr>
      <w:tr w:rsidR="001B153A" w14:paraId="5E7C6EB4"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72DFEDA4"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Молдова</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13AC9BB3" w14:textId="77777777" w:rsidR="001B153A" w:rsidRDefault="00237FF9">
            <w:pPr>
              <w:spacing w:after="0" w:line="288" w:lineRule="auto"/>
              <w:jc w:val="center"/>
              <w:rPr>
                <w:rFonts w:eastAsia="Times New Roman" w:cs="Arial"/>
                <w:sz w:val="22"/>
                <w:szCs w:val="22"/>
              </w:rPr>
            </w:pPr>
            <w:r>
              <w:rPr>
                <w:rFonts w:eastAsia="Times New Roman" w:cs="Arial"/>
                <w:sz w:val="22"/>
                <w:szCs w:val="22"/>
              </w:rPr>
              <w:t>MD</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5FDDE3E3"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Молдова-Стандарт</w:t>
            </w:r>
            <w:proofErr w:type="spellEnd"/>
          </w:p>
        </w:tc>
      </w:tr>
      <w:tr w:rsidR="001B153A" w:rsidRPr="00CE6A0D" w14:paraId="31E58778"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tcPr>
          <w:p w14:paraId="66AFD72A"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Российская</w:t>
            </w:r>
            <w:proofErr w:type="spellEnd"/>
            <w:r>
              <w:rPr>
                <w:rFonts w:eastAsia="Times New Roman" w:cs="Arial"/>
                <w:sz w:val="22"/>
                <w:szCs w:val="22"/>
              </w:rPr>
              <w:t xml:space="preserve"> </w:t>
            </w:r>
            <w:proofErr w:type="spellStart"/>
            <w:r>
              <w:rPr>
                <w:rFonts w:eastAsia="Times New Roman" w:cs="Arial"/>
                <w:sz w:val="22"/>
                <w:szCs w:val="22"/>
              </w:rPr>
              <w:t>Федерация</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tcPr>
          <w:p w14:paraId="02DE560E" w14:textId="77777777" w:rsidR="001B153A" w:rsidRDefault="00237FF9">
            <w:pPr>
              <w:spacing w:after="0" w:line="288" w:lineRule="auto"/>
              <w:jc w:val="center"/>
              <w:rPr>
                <w:rFonts w:eastAsia="Times New Roman" w:cs="Arial"/>
                <w:sz w:val="22"/>
                <w:szCs w:val="22"/>
              </w:rPr>
            </w:pPr>
            <w:r>
              <w:rPr>
                <w:rFonts w:eastAsia="Times New Roman" w:cs="Arial"/>
                <w:sz w:val="22"/>
                <w:szCs w:val="22"/>
              </w:rPr>
              <w:t>RU</w:t>
            </w:r>
          </w:p>
        </w:tc>
        <w:tc>
          <w:tcPr>
            <w:tcW w:w="4387" w:type="dxa"/>
            <w:tcBorders>
              <w:top w:val="none" w:sz="4" w:space="0" w:color="000000"/>
              <w:left w:val="single" w:sz="4" w:space="0" w:color="auto"/>
              <w:bottom w:val="none" w:sz="4" w:space="0" w:color="000000"/>
              <w:right w:val="single" w:sz="4" w:space="0" w:color="auto"/>
            </w:tcBorders>
            <w:shd w:val="clear" w:color="auto" w:fill="FFFFFF"/>
          </w:tcPr>
          <w:p w14:paraId="26980ADD" w14:textId="77777777" w:rsidR="001B153A" w:rsidRDefault="00237FF9">
            <w:pPr>
              <w:spacing w:after="0" w:line="288" w:lineRule="auto"/>
              <w:jc w:val="left"/>
              <w:rPr>
                <w:rFonts w:eastAsia="Times New Roman" w:cs="Arial"/>
                <w:sz w:val="22"/>
                <w:szCs w:val="22"/>
                <w:lang w:val="ru-RU"/>
              </w:rPr>
            </w:pPr>
            <w:r>
              <w:rPr>
                <w:rFonts w:eastAsia="Times New Roman" w:cs="Arial"/>
                <w:sz w:val="22"/>
                <w:szCs w:val="22"/>
                <w:lang w:val="ru-RU"/>
              </w:rPr>
              <w:t>Федеральное агентство по техническому регулированию и метрологии</w:t>
            </w:r>
          </w:p>
        </w:tc>
      </w:tr>
      <w:tr w:rsidR="001B153A" w14:paraId="13DCB632"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tcPr>
          <w:p w14:paraId="4D8AE680"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Таджикистан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tcPr>
          <w:p w14:paraId="64B9A985"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TJ</w:t>
            </w:r>
          </w:p>
        </w:tc>
        <w:tc>
          <w:tcPr>
            <w:tcW w:w="4387" w:type="dxa"/>
            <w:tcBorders>
              <w:top w:val="none" w:sz="4" w:space="0" w:color="000000"/>
              <w:left w:val="single" w:sz="4" w:space="0" w:color="auto"/>
              <w:bottom w:val="none" w:sz="4" w:space="0" w:color="000000"/>
              <w:right w:val="single" w:sz="4" w:space="0" w:color="auto"/>
            </w:tcBorders>
            <w:shd w:val="clear" w:color="auto" w:fill="FFFFFF"/>
          </w:tcPr>
          <w:p w14:paraId="41A9382C" w14:textId="77777777" w:rsidR="001B153A" w:rsidRDefault="00237FF9">
            <w:pPr>
              <w:spacing w:after="0" w:line="288" w:lineRule="auto"/>
              <w:jc w:val="left"/>
              <w:rPr>
                <w:rFonts w:eastAsia="Times New Roman" w:cs="Arial"/>
                <w:sz w:val="22"/>
                <w:szCs w:val="22"/>
              </w:rPr>
            </w:pPr>
            <w:proofErr w:type="spellStart"/>
            <w:r>
              <w:rPr>
                <w:rFonts w:eastAsia="Times New Roman" w:cs="Arial"/>
                <w:sz w:val="22"/>
                <w:szCs w:val="22"/>
              </w:rPr>
              <w:t>Таджикстандарт</w:t>
            </w:r>
            <w:proofErr w:type="spellEnd"/>
          </w:p>
        </w:tc>
      </w:tr>
      <w:tr w:rsidR="001B153A" w14:paraId="500C8E48"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15465736"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Туркменистан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468C6B30" w14:textId="77777777" w:rsidR="001B153A" w:rsidRDefault="00237FF9">
            <w:pPr>
              <w:spacing w:after="0" w:line="288" w:lineRule="auto"/>
              <w:jc w:val="center"/>
              <w:rPr>
                <w:rFonts w:eastAsia="Times New Roman" w:cs="Arial"/>
                <w:sz w:val="22"/>
                <w:szCs w:val="22"/>
              </w:rPr>
            </w:pPr>
            <w:r>
              <w:rPr>
                <w:rFonts w:eastAsia="Times New Roman" w:cs="Arial"/>
                <w:sz w:val="22"/>
                <w:szCs w:val="22"/>
              </w:rPr>
              <w:t>TM</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13F8EF99"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Главгосслужба</w:t>
            </w:r>
            <w:proofErr w:type="spellEnd"/>
            <w:r>
              <w:rPr>
                <w:rFonts w:eastAsia="Times New Roman" w:cs="Arial"/>
                <w:sz w:val="22"/>
                <w:szCs w:val="22"/>
              </w:rPr>
              <w:t xml:space="preserve"> «</w:t>
            </w:r>
            <w:proofErr w:type="spellStart"/>
            <w:r>
              <w:rPr>
                <w:rFonts w:eastAsia="Times New Roman" w:cs="Arial"/>
                <w:sz w:val="22"/>
                <w:szCs w:val="22"/>
              </w:rPr>
              <w:t>Туркменстандартлары</w:t>
            </w:r>
            <w:proofErr w:type="spellEnd"/>
            <w:r>
              <w:rPr>
                <w:rFonts w:eastAsia="Times New Roman" w:cs="Arial"/>
                <w:sz w:val="22"/>
                <w:szCs w:val="22"/>
              </w:rPr>
              <w:t>»</w:t>
            </w:r>
          </w:p>
        </w:tc>
      </w:tr>
      <w:tr w:rsidR="001B153A" w14:paraId="7E778B17" w14:textId="77777777">
        <w:trPr>
          <w:jc w:val="center"/>
        </w:trPr>
        <w:tc>
          <w:tcPr>
            <w:tcW w:w="0" w:type="auto"/>
            <w:tcBorders>
              <w:top w:val="none" w:sz="4" w:space="0" w:color="000000"/>
              <w:left w:val="single" w:sz="4" w:space="0" w:color="auto"/>
              <w:bottom w:val="none" w:sz="4" w:space="0" w:color="000000"/>
              <w:right w:val="single" w:sz="4" w:space="0" w:color="auto"/>
            </w:tcBorders>
            <w:shd w:val="clear" w:color="auto" w:fill="FFFFFF"/>
            <w:vAlign w:val="center"/>
          </w:tcPr>
          <w:p w14:paraId="0CBB47DC"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Узбекистан</w:t>
            </w:r>
            <w:proofErr w:type="spellEnd"/>
          </w:p>
        </w:tc>
        <w:tc>
          <w:tcPr>
            <w:tcW w:w="1873" w:type="dxa"/>
            <w:tcBorders>
              <w:top w:val="none" w:sz="4" w:space="0" w:color="000000"/>
              <w:left w:val="single" w:sz="4" w:space="0" w:color="auto"/>
              <w:bottom w:val="none" w:sz="4" w:space="0" w:color="000000"/>
              <w:right w:val="single" w:sz="4" w:space="0" w:color="auto"/>
            </w:tcBorders>
            <w:shd w:val="clear" w:color="auto" w:fill="FFFFFF"/>
            <w:vAlign w:val="center"/>
          </w:tcPr>
          <w:p w14:paraId="07C08563" w14:textId="77777777" w:rsidR="001B153A" w:rsidRDefault="00237FF9">
            <w:pPr>
              <w:spacing w:after="0" w:line="288" w:lineRule="auto"/>
              <w:jc w:val="center"/>
              <w:rPr>
                <w:rFonts w:eastAsia="Times New Roman" w:cs="Arial"/>
                <w:sz w:val="22"/>
                <w:szCs w:val="22"/>
              </w:rPr>
            </w:pPr>
            <w:r>
              <w:rPr>
                <w:rFonts w:eastAsia="Times New Roman" w:cs="Arial"/>
                <w:sz w:val="22"/>
                <w:szCs w:val="22"/>
                <w:lang w:val="en-US"/>
              </w:rPr>
              <w:t>UZ</w:t>
            </w:r>
          </w:p>
        </w:tc>
        <w:tc>
          <w:tcPr>
            <w:tcW w:w="4387" w:type="dxa"/>
            <w:tcBorders>
              <w:top w:val="none" w:sz="4" w:space="0" w:color="000000"/>
              <w:left w:val="single" w:sz="4" w:space="0" w:color="auto"/>
              <w:bottom w:val="none" w:sz="4" w:space="0" w:color="000000"/>
              <w:right w:val="single" w:sz="4" w:space="0" w:color="auto"/>
            </w:tcBorders>
            <w:shd w:val="clear" w:color="auto" w:fill="FFFFFF"/>
            <w:vAlign w:val="center"/>
          </w:tcPr>
          <w:p w14:paraId="7FC9DEDC"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Узстандарт</w:t>
            </w:r>
            <w:proofErr w:type="spellEnd"/>
          </w:p>
        </w:tc>
      </w:tr>
      <w:tr w:rsidR="001B153A" w14:paraId="32985131" w14:textId="77777777">
        <w:trPr>
          <w:jc w:val="center"/>
        </w:trPr>
        <w:tc>
          <w:tcPr>
            <w:tcW w:w="0" w:type="auto"/>
            <w:tcBorders>
              <w:top w:val="none" w:sz="4" w:space="0" w:color="000000"/>
              <w:left w:val="single" w:sz="4" w:space="0" w:color="auto"/>
              <w:bottom w:val="single" w:sz="4" w:space="0" w:color="auto"/>
              <w:right w:val="single" w:sz="4" w:space="0" w:color="auto"/>
            </w:tcBorders>
            <w:shd w:val="clear" w:color="auto" w:fill="FFFFFF"/>
            <w:vAlign w:val="center"/>
          </w:tcPr>
          <w:p w14:paraId="4B1FE438"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Украина</w:t>
            </w:r>
            <w:proofErr w:type="spellEnd"/>
          </w:p>
        </w:tc>
        <w:tc>
          <w:tcPr>
            <w:tcW w:w="1873" w:type="dxa"/>
            <w:tcBorders>
              <w:top w:val="none" w:sz="4" w:space="0" w:color="000000"/>
              <w:left w:val="single" w:sz="4" w:space="0" w:color="auto"/>
              <w:bottom w:val="single" w:sz="4" w:space="0" w:color="auto"/>
              <w:right w:val="single" w:sz="4" w:space="0" w:color="auto"/>
            </w:tcBorders>
            <w:shd w:val="clear" w:color="auto" w:fill="FFFFFF"/>
            <w:vAlign w:val="center"/>
          </w:tcPr>
          <w:p w14:paraId="218323B8" w14:textId="77777777" w:rsidR="001B153A" w:rsidRDefault="00237FF9">
            <w:pPr>
              <w:spacing w:after="0" w:line="288" w:lineRule="auto"/>
              <w:jc w:val="center"/>
              <w:rPr>
                <w:rFonts w:eastAsia="Times New Roman" w:cs="Arial"/>
                <w:sz w:val="22"/>
                <w:szCs w:val="22"/>
              </w:rPr>
            </w:pPr>
            <w:r>
              <w:rPr>
                <w:rFonts w:eastAsia="Times New Roman" w:cs="Arial"/>
                <w:sz w:val="22"/>
                <w:szCs w:val="22"/>
              </w:rPr>
              <w:t>UA</w:t>
            </w:r>
          </w:p>
        </w:tc>
        <w:tc>
          <w:tcPr>
            <w:tcW w:w="4387" w:type="dxa"/>
            <w:tcBorders>
              <w:top w:val="none" w:sz="4" w:space="0" w:color="000000"/>
              <w:left w:val="single" w:sz="4" w:space="0" w:color="auto"/>
              <w:bottom w:val="single" w:sz="4" w:space="0" w:color="auto"/>
              <w:right w:val="single" w:sz="4" w:space="0" w:color="auto"/>
            </w:tcBorders>
            <w:shd w:val="clear" w:color="auto" w:fill="FFFFFF"/>
            <w:vAlign w:val="center"/>
          </w:tcPr>
          <w:p w14:paraId="3EFE087C" w14:textId="77777777" w:rsidR="001B153A" w:rsidRDefault="00237FF9">
            <w:pPr>
              <w:spacing w:after="0" w:line="288" w:lineRule="auto"/>
              <w:rPr>
                <w:rFonts w:eastAsia="Times New Roman" w:cs="Arial"/>
                <w:sz w:val="22"/>
                <w:szCs w:val="22"/>
              </w:rPr>
            </w:pPr>
            <w:proofErr w:type="spellStart"/>
            <w:r>
              <w:rPr>
                <w:rFonts w:eastAsia="Times New Roman" w:cs="Arial"/>
                <w:sz w:val="22"/>
                <w:szCs w:val="22"/>
              </w:rPr>
              <w:t>Госпотребстандарт</w:t>
            </w:r>
            <w:proofErr w:type="spellEnd"/>
            <w:r>
              <w:rPr>
                <w:rFonts w:eastAsia="Times New Roman" w:cs="Arial"/>
                <w:sz w:val="22"/>
                <w:szCs w:val="22"/>
              </w:rPr>
              <w:t xml:space="preserve"> </w:t>
            </w:r>
            <w:proofErr w:type="spellStart"/>
            <w:r>
              <w:rPr>
                <w:rFonts w:eastAsia="Times New Roman" w:cs="Arial"/>
                <w:sz w:val="22"/>
                <w:szCs w:val="22"/>
              </w:rPr>
              <w:t>Украины</w:t>
            </w:r>
            <w:proofErr w:type="spellEnd"/>
          </w:p>
        </w:tc>
      </w:tr>
    </w:tbl>
    <w:p w14:paraId="57C8A2FA" w14:textId="3808377F" w:rsidR="001B153A" w:rsidRDefault="00BB2731">
      <w:pPr>
        <w:pStyle w:val="affff"/>
        <w:rPr>
          <w:rStyle w:val="63"/>
          <w:b w:val="0"/>
          <w:bCs w:val="0"/>
          <w:spacing w:val="0"/>
          <w:sz w:val="24"/>
          <w:szCs w:val="24"/>
          <w:shd w:val="clear" w:color="auto" w:fill="auto"/>
        </w:rPr>
      </w:pPr>
      <w:r>
        <w:rPr>
          <w:rStyle w:val="63"/>
          <w:b w:val="0"/>
          <w:bCs w:val="0"/>
          <w:spacing w:val="0"/>
          <w:sz w:val="24"/>
          <w:szCs w:val="24"/>
          <w:shd w:val="clear" w:color="auto" w:fill="auto"/>
        </w:rPr>
        <w:lastRenderedPageBreak/>
        <w:t>4</w:t>
      </w:r>
      <w:r w:rsidR="00237FF9">
        <w:rPr>
          <w:rStyle w:val="63"/>
          <w:b w:val="0"/>
          <w:bCs w:val="0"/>
          <w:spacing w:val="0"/>
          <w:sz w:val="24"/>
          <w:szCs w:val="24"/>
          <w:shd w:val="clear" w:color="auto" w:fill="auto"/>
        </w:rPr>
        <w:t xml:space="preserve"> ВЗАМЕН ГОСТ </w:t>
      </w:r>
      <w:proofErr w:type="gramStart"/>
      <w:r w:rsidR="00237FF9">
        <w:rPr>
          <w:rStyle w:val="63"/>
          <w:b w:val="0"/>
          <w:bCs w:val="0"/>
          <w:spacing w:val="0"/>
          <w:sz w:val="24"/>
          <w:szCs w:val="24"/>
          <w:shd w:val="clear" w:color="auto" w:fill="auto"/>
        </w:rPr>
        <w:t>8-82</w:t>
      </w:r>
      <w:proofErr w:type="gramEnd"/>
    </w:p>
    <w:p w14:paraId="6008E2C8" w14:textId="77777777" w:rsidR="00BB2731" w:rsidRDefault="00BB2731" w:rsidP="00BB2731">
      <w:pPr>
        <w:shd w:val="clear" w:color="auto" w:fill="FFFFFF"/>
        <w:spacing w:after="0" w:line="360" w:lineRule="auto"/>
        <w:ind w:firstLine="567"/>
        <w:rPr>
          <w:rFonts w:cs="Arial"/>
          <w:i/>
          <w:sz w:val="22"/>
          <w:lang w:val="ru-RU"/>
        </w:rPr>
      </w:pPr>
      <w:r>
        <w:rPr>
          <w:rFonts w:cs="Arial"/>
          <w:i/>
          <w:sz w:val="22"/>
          <w:lang w:val="ru-RU"/>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4FF10179" w14:textId="77777777" w:rsidR="00BB2731" w:rsidRDefault="00BB2731" w:rsidP="00BB2731">
      <w:pPr>
        <w:shd w:val="clear" w:color="auto" w:fill="FFFFFF"/>
        <w:spacing w:after="0" w:line="360" w:lineRule="auto"/>
        <w:ind w:firstLine="567"/>
        <w:rPr>
          <w:rFonts w:cs="Arial"/>
          <w:sz w:val="22"/>
          <w:lang w:val="ru-RU"/>
        </w:rPr>
      </w:pPr>
      <w:r>
        <w:rPr>
          <w:rFonts w:cs="Arial"/>
          <w:i/>
          <w:sz w:val="22"/>
          <w:lang w:val="ru-RU"/>
        </w:rPr>
        <w:t xml:space="preserve">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w:t>
      </w:r>
      <w:r>
        <w:rPr>
          <w:rFonts w:cs="Arial"/>
          <w:sz w:val="22"/>
          <w:lang w:val="ru-RU"/>
        </w:rPr>
        <w:t>«</w:t>
      </w:r>
      <w:r>
        <w:rPr>
          <w:rFonts w:cs="Arial"/>
          <w:i/>
          <w:sz w:val="22"/>
          <w:lang w:val="ru-RU"/>
        </w:rPr>
        <w:t>Межгосударственные стандарты</w:t>
      </w:r>
      <w:r>
        <w:rPr>
          <w:rFonts w:cs="Arial"/>
          <w:sz w:val="22"/>
          <w:lang w:val="ru-RU"/>
        </w:rPr>
        <w:t>»</w:t>
      </w:r>
    </w:p>
    <w:p w14:paraId="071804E0" w14:textId="77777777" w:rsidR="001B153A" w:rsidRDefault="001B153A">
      <w:pPr>
        <w:tabs>
          <w:tab w:val="left" w:pos="8124"/>
        </w:tabs>
        <w:spacing w:after="0" w:line="360" w:lineRule="auto"/>
        <w:ind w:firstLine="709"/>
        <w:rPr>
          <w:rFonts w:cs="Arial"/>
          <w:sz w:val="22"/>
          <w:lang w:val="ru-RU"/>
        </w:rPr>
      </w:pPr>
    </w:p>
    <w:p w14:paraId="3F7FB88D" w14:textId="77777777" w:rsidR="001B153A" w:rsidRDefault="001B153A">
      <w:pPr>
        <w:tabs>
          <w:tab w:val="left" w:pos="8124"/>
        </w:tabs>
        <w:spacing w:after="0" w:line="360" w:lineRule="auto"/>
        <w:ind w:firstLine="709"/>
        <w:rPr>
          <w:rFonts w:cs="Arial"/>
          <w:sz w:val="22"/>
          <w:lang w:val="ru-RU"/>
        </w:rPr>
      </w:pPr>
    </w:p>
    <w:p w14:paraId="21D7D563" w14:textId="77777777" w:rsidR="001B153A" w:rsidRDefault="001B153A">
      <w:pPr>
        <w:tabs>
          <w:tab w:val="left" w:pos="8124"/>
        </w:tabs>
        <w:spacing w:after="0" w:line="360" w:lineRule="auto"/>
        <w:ind w:firstLine="709"/>
        <w:rPr>
          <w:rFonts w:cs="Arial"/>
          <w:sz w:val="22"/>
          <w:lang w:val="ru-RU"/>
        </w:rPr>
      </w:pPr>
    </w:p>
    <w:p w14:paraId="7021FA79" w14:textId="77777777" w:rsidR="001B153A" w:rsidRDefault="001B153A">
      <w:pPr>
        <w:tabs>
          <w:tab w:val="left" w:pos="8124"/>
        </w:tabs>
        <w:spacing w:after="0" w:line="360" w:lineRule="auto"/>
        <w:ind w:firstLine="709"/>
        <w:rPr>
          <w:rFonts w:cs="Arial"/>
          <w:sz w:val="22"/>
          <w:lang w:val="ru-RU"/>
        </w:rPr>
      </w:pPr>
    </w:p>
    <w:p w14:paraId="6292E70C" w14:textId="35B136CC" w:rsidR="001B153A" w:rsidRDefault="001B153A">
      <w:pPr>
        <w:tabs>
          <w:tab w:val="left" w:pos="8124"/>
        </w:tabs>
        <w:spacing w:after="0" w:line="360" w:lineRule="auto"/>
        <w:ind w:firstLine="709"/>
        <w:rPr>
          <w:rFonts w:cs="Arial"/>
          <w:sz w:val="22"/>
          <w:lang w:val="ru-RU"/>
        </w:rPr>
      </w:pPr>
    </w:p>
    <w:p w14:paraId="6A900992" w14:textId="32CC2199" w:rsidR="00AD74B3" w:rsidRDefault="00AD74B3">
      <w:pPr>
        <w:tabs>
          <w:tab w:val="left" w:pos="8124"/>
        </w:tabs>
        <w:spacing w:after="0" w:line="360" w:lineRule="auto"/>
        <w:ind w:firstLine="709"/>
        <w:rPr>
          <w:rFonts w:cs="Arial"/>
          <w:sz w:val="22"/>
          <w:lang w:val="ru-RU"/>
        </w:rPr>
      </w:pPr>
    </w:p>
    <w:p w14:paraId="5C31B236" w14:textId="798EB454" w:rsidR="00AD74B3" w:rsidRDefault="00AD74B3">
      <w:pPr>
        <w:tabs>
          <w:tab w:val="left" w:pos="8124"/>
        </w:tabs>
        <w:spacing w:after="0" w:line="360" w:lineRule="auto"/>
        <w:ind w:firstLine="709"/>
        <w:rPr>
          <w:rFonts w:cs="Arial"/>
          <w:sz w:val="22"/>
          <w:lang w:val="ru-RU"/>
        </w:rPr>
      </w:pPr>
    </w:p>
    <w:p w14:paraId="72A8FE3D" w14:textId="582E5096" w:rsidR="00AD74B3" w:rsidRDefault="00AD74B3">
      <w:pPr>
        <w:tabs>
          <w:tab w:val="left" w:pos="8124"/>
        </w:tabs>
        <w:spacing w:after="0" w:line="360" w:lineRule="auto"/>
        <w:ind w:firstLine="709"/>
        <w:rPr>
          <w:rFonts w:cs="Arial"/>
          <w:sz w:val="22"/>
          <w:lang w:val="ru-RU"/>
        </w:rPr>
      </w:pPr>
    </w:p>
    <w:p w14:paraId="03D67006" w14:textId="54944E60" w:rsidR="00AD74B3" w:rsidRDefault="00AD74B3">
      <w:pPr>
        <w:tabs>
          <w:tab w:val="left" w:pos="8124"/>
        </w:tabs>
        <w:spacing w:after="0" w:line="360" w:lineRule="auto"/>
        <w:ind w:firstLine="709"/>
        <w:rPr>
          <w:rFonts w:cs="Arial"/>
          <w:sz w:val="22"/>
          <w:lang w:val="ru-RU"/>
        </w:rPr>
      </w:pPr>
    </w:p>
    <w:p w14:paraId="588F9B8E" w14:textId="77777777" w:rsidR="00AD74B3" w:rsidRDefault="00AD74B3">
      <w:pPr>
        <w:tabs>
          <w:tab w:val="left" w:pos="8124"/>
        </w:tabs>
        <w:spacing w:after="0" w:line="360" w:lineRule="auto"/>
        <w:ind w:firstLine="709"/>
        <w:rPr>
          <w:rFonts w:cs="Arial"/>
          <w:sz w:val="22"/>
          <w:lang w:val="ru-RU"/>
        </w:rPr>
      </w:pPr>
    </w:p>
    <w:p w14:paraId="38B69133" w14:textId="77777777" w:rsidR="001B153A" w:rsidRDefault="001B153A">
      <w:pPr>
        <w:tabs>
          <w:tab w:val="left" w:pos="8124"/>
        </w:tabs>
        <w:spacing w:after="0" w:line="360" w:lineRule="auto"/>
        <w:ind w:firstLine="709"/>
        <w:rPr>
          <w:rFonts w:cs="Arial"/>
          <w:sz w:val="22"/>
          <w:lang w:val="ru-RU"/>
        </w:rPr>
      </w:pPr>
    </w:p>
    <w:p w14:paraId="4EED2333" w14:textId="1E3824DF" w:rsidR="001B153A" w:rsidRDefault="001B153A">
      <w:pPr>
        <w:tabs>
          <w:tab w:val="left" w:pos="8124"/>
        </w:tabs>
        <w:spacing w:after="0" w:line="360" w:lineRule="auto"/>
        <w:ind w:firstLine="709"/>
        <w:rPr>
          <w:rFonts w:cs="Arial"/>
          <w:sz w:val="22"/>
          <w:lang w:val="ru-RU"/>
        </w:rPr>
      </w:pPr>
    </w:p>
    <w:p w14:paraId="6AEB53E7" w14:textId="424C0F00" w:rsidR="00BB2731" w:rsidRDefault="00BB2731">
      <w:pPr>
        <w:tabs>
          <w:tab w:val="left" w:pos="8124"/>
        </w:tabs>
        <w:spacing w:after="0" w:line="360" w:lineRule="auto"/>
        <w:ind w:firstLine="709"/>
        <w:rPr>
          <w:rFonts w:cs="Arial"/>
          <w:sz w:val="22"/>
          <w:lang w:val="ru-RU"/>
        </w:rPr>
      </w:pPr>
    </w:p>
    <w:p w14:paraId="45C68359" w14:textId="41E21C85" w:rsidR="002F4E9D" w:rsidRDefault="002F4E9D" w:rsidP="002F4E9D">
      <w:pPr>
        <w:tabs>
          <w:tab w:val="left" w:pos="8124"/>
        </w:tabs>
        <w:spacing w:after="0" w:line="360" w:lineRule="auto"/>
        <w:ind w:firstLine="709"/>
        <w:rPr>
          <w:rFonts w:cs="Arial"/>
          <w:sz w:val="22"/>
          <w:lang w:val="ru-RU"/>
        </w:rPr>
      </w:pPr>
    </w:p>
    <w:p w14:paraId="1A6D016C" w14:textId="016BA07B" w:rsidR="002F4E9D" w:rsidRDefault="002F4E9D" w:rsidP="002F4E9D">
      <w:pPr>
        <w:tabs>
          <w:tab w:val="left" w:pos="8124"/>
        </w:tabs>
        <w:spacing w:after="0" w:line="360" w:lineRule="auto"/>
        <w:ind w:firstLine="709"/>
        <w:rPr>
          <w:rFonts w:cs="Arial"/>
          <w:sz w:val="22"/>
          <w:lang w:val="ru-RU"/>
        </w:rPr>
      </w:pPr>
    </w:p>
    <w:p w14:paraId="18F83B91" w14:textId="03C1D842" w:rsidR="002F4E9D" w:rsidRDefault="002F4E9D" w:rsidP="002F4E9D">
      <w:pPr>
        <w:tabs>
          <w:tab w:val="left" w:pos="8124"/>
        </w:tabs>
        <w:spacing w:after="0" w:line="360" w:lineRule="auto"/>
        <w:ind w:firstLine="709"/>
        <w:rPr>
          <w:rFonts w:cs="Arial"/>
          <w:sz w:val="22"/>
          <w:lang w:val="ru-RU"/>
        </w:rPr>
      </w:pPr>
    </w:p>
    <w:p w14:paraId="3E9218BE" w14:textId="77777777" w:rsidR="002F4E9D" w:rsidRDefault="002F4E9D" w:rsidP="002F4E9D">
      <w:pPr>
        <w:tabs>
          <w:tab w:val="left" w:pos="8124"/>
        </w:tabs>
        <w:spacing w:after="0" w:line="360" w:lineRule="auto"/>
        <w:ind w:firstLine="709"/>
        <w:rPr>
          <w:rFonts w:cs="Arial"/>
          <w:sz w:val="22"/>
          <w:lang w:val="ru-RU"/>
        </w:rPr>
      </w:pPr>
    </w:p>
    <w:p w14:paraId="1A46E4E5" w14:textId="207B8967" w:rsidR="00BB2731" w:rsidRDefault="00BB2731">
      <w:pPr>
        <w:tabs>
          <w:tab w:val="left" w:pos="8124"/>
        </w:tabs>
        <w:spacing w:after="0" w:line="360" w:lineRule="auto"/>
        <w:ind w:firstLine="709"/>
        <w:rPr>
          <w:rFonts w:cs="Arial"/>
          <w:sz w:val="22"/>
          <w:lang w:val="ru-RU"/>
        </w:rPr>
      </w:pPr>
    </w:p>
    <w:p w14:paraId="3E52F0D0" w14:textId="77777777" w:rsidR="00BB2731" w:rsidRDefault="00BB2731">
      <w:pPr>
        <w:tabs>
          <w:tab w:val="left" w:pos="8124"/>
        </w:tabs>
        <w:spacing w:after="0" w:line="360" w:lineRule="auto"/>
        <w:ind w:firstLine="709"/>
        <w:rPr>
          <w:rFonts w:cs="Arial"/>
          <w:sz w:val="22"/>
          <w:lang w:val="ru-RU"/>
        </w:rPr>
      </w:pPr>
    </w:p>
    <w:p w14:paraId="7A6C34EA" w14:textId="77777777" w:rsidR="001B153A" w:rsidRDefault="001B153A">
      <w:pPr>
        <w:tabs>
          <w:tab w:val="left" w:pos="8124"/>
        </w:tabs>
        <w:spacing w:after="0" w:line="360" w:lineRule="auto"/>
        <w:ind w:firstLine="709"/>
        <w:rPr>
          <w:rFonts w:cs="Arial"/>
          <w:sz w:val="22"/>
          <w:lang w:val="ru-RU"/>
        </w:rPr>
      </w:pPr>
    </w:p>
    <w:p w14:paraId="2436E999" w14:textId="77777777" w:rsidR="001B153A" w:rsidRDefault="001B153A">
      <w:pPr>
        <w:tabs>
          <w:tab w:val="left" w:pos="8124"/>
        </w:tabs>
        <w:spacing w:after="0" w:line="360" w:lineRule="auto"/>
        <w:ind w:firstLine="709"/>
        <w:rPr>
          <w:rFonts w:cs="Arial"/>
          <w:sz w:val="22"/>
          <w:lang w:val="ru-RU"/>
        </w:rPr>
      </w:pPr>
    </w:p>
    <w:p w14:paraId="69AC5E55" w14:textId="77777777" w:rsidR="001B153A" w:rsidRDefault="00237FF9">
      <w:pPr>
        <w:tabs>
          <w:tab w:val="left" w:pos="8124"/>
        </w:tabs>
        <w:spacing w:after="0" w:line="360" w:lineRule="auto"/>
        <w:ind w:firstLine="709"/>
        <w:rPr>
          <w:lang w:val="ru-RU"/>
        </w:rPr>
      </w:pPr>
      <w:r>
        <w:rPr>
          <w:rFonts w:eastAsia="Calibri" w:cs="Arial"/>
          <w:bCs/>
          <w:sz w:val="24"/>
          <w:szCs w:val="24"/>
          <w:lang w:val="ru-RU"/>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sectPr w:rsidR="001B153A">
      <w:headerReference w:type="default" r:id="rId27"/>
      <w:footerReference w:type="default" r:id="rId28"/>
      <w:headerReference w:type="first" r:id="rId29"/>
      <w:footerReference w:type="first" r:id="rId30"/>
      <w:pgSz w:w="11906" w:h="16838"/>
      <w:pgMar w:top="1134" w:right="1560" w:bottom="1134" w:left="993" w:header="737" w:footer="64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487A" w14:textId="77777777" w:rsidR="00E4343B" w:rsidRDefault="00E4343B">
      <w:r>
        <w:separator/>
      </w:r>
    </w:p>
  </w:endnote>
  <w:endnote w:type="continuationSeparator" w:id="0">
    <w:p w14:paraId="598CB029" w14:textId="77777777" w:rsidR="00E4343B" w:rsidRDefault="00E4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36" w14:textId="77777777" w:rsidR="001B153A" w:rsidRDefault="001B153A">
    <w:pPr>
      <w:pStyle w:val="aff5"/>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1898" w14:textId="77777777" w:rsidR="001B153A" w:rsidRDefault="001B153A">
    <w:pPr>
      <w:pStyle w:val="aff5"/>
      <w:spacing w:line="36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629D" w14:textId="77777777" w:rsidR="001B153A" w:rsidRDefault="001B153A">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79041"/>
      <w:docPartObj>
        <w:docPartGallery w:val="Page Numbers (Bottom of Page)"/>
        <w:docPartUnique/>
      </w:docPartObj>
    </w:sdtPr>
    <w:sdtEndPr>
      <w:rPr>
        <w:sz w:val="24"/>
      </w:rPr>
    </w:sdtEndPr>
    <w:sdtContent>
      <w:p w14:paraId="6380B847" w14:textId="595E0448" w:rsidR="0046439E" w:rsidRPr="00054C4A" w:rsidRDefault="0046439E">
        <w:pPr>
          <w:pStyle w:val="aff5"/>
          <w:rPr>
            <w:sz w:val="24"/>
          </w:rPr>
        </w:pPr>
        <w:r w:rsidRPr="00054C4A">
          <w:rPr>
            <w:sz w:val="24"/>
          </w:rPr>
          <w:fldChar w:fldCharType="begin"/>
        </w:r>
        <w:r w:rsidRPr="00054C4A">
          <w:rPr>
            <w:sz w:val="24"/>
          </w:rPr>
          <w:instrText>PAGE   \* MERGEFORMAT</w:instrText>
        </w:r>
        <w:r w:rsidRPr="00054C4A">
          <w:rPr>
            <w:sz w:val="24"/>
          </w:rPr>
          <w:fldChar w:fldCharType="separate"/>
        </w:r>
        <w:r w:rsidR="00237FF9" w:rsidRPr="00237FF9">
          <w:rPr>
            <w:noProof/>
            <w:sz w:val="24"/>
            <w:lang w:val="ru-RU"/>
          </w:rPr>
          <w:t>10</w:t>
        </w:r>
        <w:r w:rsidRPr="00054C4A">
          <w:rPr>
            <w:sz w:val="24"/>
          </w:rPr>
          <w:fldChar w:fldCharType="end"/>
        </w:r>
      </w:p>
    </w:sdtContent>
  </w:sdt>
  <w:p w14:paraId="11F53E50" w14:textId="3BE88D47" w:rsidR="001B153A" w:rsidRDefault="001B153A">
    <w:pPr>
      <w:pStyle w:val="aff5"/>
      <w:tabs>
        <w:tab w:val="left" w:pos="400"/>
        <w:tab w:val="left" w:pos="800"/>
        <w:tab w:val="left" w:pos="1200"/>
        <w:tab w:val="left" w:pos="1600"/>
        <w:tab w:val="left" w:pos="2000"/>
      </w:tabs>
      <w:rPr>
        <w:sz w:val="24"/>
        <w:lang w:val="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1532" w14:textId="0EA4DDD3" w:rsidR="001B153A" w:rsidRDefault="00237FF9">
    <w:pPr>
      <w:pStyle w:val="aff5"/>
      <w:jc w:val="right"/>
      <w:rPr>
        <w:sz w:val="24"/>
        <w:szCs w:val="24"/>
      </w:rPr>
    </w:pPr>
    <w:r>
      <w:rPr>
        <w:sz w:val="24"/>
        <w:szCs w:val="24"/>
      </w:rPr>
      <w:fldChar w:fldCharType="begin"/>
    </w:r>
    <w:r>
      <w:rPr>
        <w:sz w:val="24"/>
        <w:szCs w:val="24"/>
      </w:rPr>
      <w:instrText>PAGE   \* MERGEFORMAT</w:instrText>
    </w:r>
    <w:r>
      <w:rPr>
        <w:sz w:val="24"/>
        <w:szCs w:val="24"/>
      </w:rPr>
      <w:fldChar w:fldCharType="separate"/>
    </w:r>
    <w:r w:rsidRPr="00237FF9">
      <w:rPr>
        <w:noProof/>
        <w:sz w:val="24"/>
        <w:szCs w:val="24"/>
        <w:lang w:val="ru-RU"/>
      </w:rPr>
      <w:t>V</w:t>
    </w:r>
    <w:r>
      <w:rPr>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835F" w14:textId="7F186CA6" w:rsidR="001B153A" w:rsidRDefault="00237FF9">
    <w:pPr>
      <w:pStyle w:val="aff5"/>
      <w:rPr>
        <w:sz w:val="24"/>
        <w:szCs w:val="24"/>
      </w:rPr>
    </w:pPr>
    <w:r>
      <w:rPr>
        <w:sz w:val="24"/>
        <w:szCs w:val="24"/>
      </w:rPr>
      <w:fldChar w:fldCharType="begin"/>
    </w:r>
    <w:r>
      <w:rPr>
        <w:sz w:val="24"/>
        <w:szCs w:val="24"/>
      </w:rPr>
      <w:instrText>PAGE   \* MERGEFORMAT</w:instrText>
    </w:r>
    <w:r>
      <w:rPr>
        <w:sz w:val="24"/>
        <w:szCs w:val="24"/>
      </w:rPr>
      <w:fldChar w:fldCharType="separate"/>
    </w:r>
    <w:r w:rsidRPr="00237FF9">
      <w:rPr>
        <w:noProof/>
        <w:sz w:val="24"/>
        <w:szCs w:val="24"/>
        <w:lang w:val="ru-RU"/>
      </w:rPr>
      <w:t>II</w:t>
    </w:r>
    <w:r>
      <w:rPr>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525B" w14:textId="0AC02B06" w:rsidR="001B153A" w:rsidRDefault="00237FF9">
    <w:pPr>
      <w:pStyle w:val="aff5"/>
      <w:jc w:val="right"/>
      <w:rPr>
        <w:sz w:val="24"/>
        <w:szCs w:val="24"/>
      </w:rPr>
    </w:pPr>
    <w:r>
      <w:rPr>
        <w:sz w:val="24"/>
        <w:szCs w:val="24"/>
      </w:rPr>
      <w:fldChar w:fldCharType="begin"/>
    </w:r>
    <w:r>
      <w:rPr>
        <w:sz w:val="24"/>
        <w:szCs w:val="24"/>
      </w:rPr>
      <w:instrText>PAGE   \* MERGEFORMAT</w:instrText>
    </w:r>
    <w:r>
      <w:rPr>
        <w:sz w:val="24"/>
        <w:szCs w:val="24"/>
      </w:rPr>
      <w:fldChar w:fldCharType="separate"/>
    </w:r>
    <w:r w:rsidRPr="00237FF9">
      <w:rPr>
        <w:noProof/>
        <w:sz w:val="24"/>
        <w:szCs w:val="24"/>
        <w:lang w:val="ru-RU"/>
      </w:rPr>
      <w:t>9</w:t>
    </w:r>
    <w:r>
      <w:rPr>
        <w:sz w:val="24"/>
        <w:szCs w:val="24"/>
      </w:rPr>
      <w:fldChar w:fldCharType="end"/>
    </w:r>
  </w:p>
  <w:p w14:paraId="57E93C08" w14:textId="77777777" w:rsidR="001B153A" w:rsidRDefault="001B153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0B51" w14:textId="21AC8A6D" w:rsidR="001B153A" w:rsidRDefault="00237FF9" w:rsidP="00054C4A">
    <w:pPr>
      <w:pStyle w:val="aff5"/>
      <w:jc w:val="right"/>
      <w:rPr>
        <w:sz w:val="24"/>
      </w:rPr>
    </w:pPr>
    <w:r>
      <w:rPr>
        <w:sz w:val="24"/>
      </w:rPr>
      <w:fldChar w:fldCharType="begin"/>
    </w:r>
    <w:r>
      <w:rPr>
        <w:sz w:val="24"/>
      </w:rPr>
      <w:instrText>PAGE   \* MERGEFORMAT</w:instrText>
    </w:r>
    <w:r>
      <w:rPr>
        <w:sz w:val="24"/>
      </w:rPr>
      <w:fldChar w:fldCharType="separate"/>
    </w:r>
    <w:r w:rsidRPr="00237FF9">
      <w:rPr>
        <w:noProof/>
        <w:sz w:val="24"/>
        <w:lang w:val="ru-RU"/>
      </w:rPr>
      <w:t>1</w:t>
    </w:r>
    <w:r>
      <w:rPr>
        <w:sz w:val="24"/>
      </w:rPr>
      <w:fldChar w:fldCharType="end"/>
    </w:r>
  </w:p>
  <w:p w14:paraId="2677E0B1" w14:textId="77777777" w:rsidR="001B153A" w:rsidRDefault="001B15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64BB" w14:textId="77777777" w:rsidR="00E4343B" w:rsidRDefault="00E4343B">
      <w:r>
        <w:separator/>
      </w:r>
    </w:p>
  </w:footnote>
  <w:footnote w:type="continuationSeparator" w:id="0">
    <w:p w14:paraId="13623567" w14:textId="77777777" w:rsidR="00E4343B" w:rsidRDefault="00E4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7C58" w14:textId="77777777" w:rsidR="001B153A" w:rsidRDefault="001B153A">
    <w:pPr>
      <w:pStyle w:val="aff8"/>
      <w:spacing w:after="0"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BE65" w14:textId="77777777" w:rsidR="001B153A" w:rsidRDefault="001B153A">
    <w:pPr>
      <w:pStyle w:val="aff8"/>
      <w:spacing w:after="0"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8F0F" w14:textId="77777777" w:rsidR="00FA5181" w:rsidRDefault="00237FF9">
    <w:pPr>
      <w:pStyle w:val="aff8"/>
      <w:spacing w:after="0" w:line="360" w:lineRule="auto"/>
      <w:rPr>
        <w:b w:val="0"/>
        <w:i/>
        <w:sz w:val="24"/>
        <w:szCs w:val="24"/>
        <w:lang w:val="ru-RU"/>
      </w:rPr>
    </w:pPr>
    <w:r>
      <w:rPr>
        <w:b w:val="0"/>
        <w:i/>
        <w:sz w:val="24"/>
        <w:szCs w:val="24"/>
        <w:lang w:val="ru-RU"/>
      </w:rPr>
      <w:t xml:space="preserve">ГОСТ </w:t>
    </w:r>
    <w:proofErr w:type="gramStart"/>
    <w:r>
      <w:rPr>
        <w:b w:val="0"/>
        <w:i/>
        <w:sz w:val="24"/>
        <w:szCs w:val="24"/>
        <w:lang w:val="ru-RU"/>
      </w:rPr>
      <w:t>8</w:t>
    </w:r>
    <w:r>
      <w:rPr>
        <w:rFonts w:cs="Arial"/>
        <w:b w:val="0"/>
        <w:i/>
        <w:sz w:val="24"/>
        <w:szCs w:val="24"/>
        <w:lang w:val="ru-RU"/>
      </w:rPr>
      <w:t>−</w:t>
    </w:r>
    <w:r>
      <w:rPr>
        <w:b w:val="0"/>
        <w:i/>
        <w:sz w:val="24"/>
        <w:szCs w:val="24"/>
        <w:lang w:val="ru-RU"/>
      </w:rPr>
      <w:t>202</w:t>
    </w:r>
    <w:proofErr w:type="gramEnd"/>
    <w:r>
      <w:rPr>
        <w:b w:val="0"/>
        <w:i/>
        <w:sz w:val="24"/>
        <w:szCs w:val="24"/>
        <w:lang w:val="ru-RU"/>
      </w:rPr>
      <w:t xml:space="preserve">   </w:t>
    </w:r>
  </w:p>
  <w:p w14:paraId="6FD966E7" w14:textId="120F49CF" w:rsidR="001B153A" w:rsidRDefault="00237FF9">
    <w:pPr>
      <w:pStyle w:val="aff8"/>
      <w:spacing w:after="0" w:line="360" w:lineRule="auto"/>
      <w:rPr>
        <w:lang w:val="ru-RU"/>
      </w:rPr>
    </w:pPr>
    <w:r>
      <w:rPr>
        <w:b w:val="0"/>
        <w:i/>
        <w:sz w:val="24"/>
        <w:szCs w:val="24"/>
        <w:lang w:val="ru-RU"/>
      </w:rPr>
      <w:t xml:space="preserve">(Проект, </w:t>
    </w:r>
    <w:r w:rsidR="00FA5181">
      <w:rPr>
        <w:b w:val="0"/>
        <w:i/>
        <w:sz w:val="24"/>
        <w:szCs w:val="24"/>
        <w:lang w:val="en-US"/>
      </w:rPr>
      <w:t>RU</w:t>
    </w:r>
    <w:r w:rsidR="00FA5181">
      <w:rPr>
        <w:b w:val="0"/>
        <w:i/>
        <w:sz w:val="24"/>
        <w:szCs w:val="24"/>
        <w:lang w:val="ru-RU"/>
      </w:rPr>
      <w:t xml:space="preserve">, </w:t>
    </w:r>
    <w:r>
      <w:rPr>
        <w:b w:val="0"/>
        <w:i/>
        <w:sz w:val="24"/>
        <w:szCs w:val="24"/>
        <w:lang w:val="ru-RU"/>
      </w:rPr>
      <w:t>первая 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5C7" w14:textId="77777777" w:rsidR="00FA5181" w:rsidRDefault="00237FF9">
    <w:pPr>
      <w:pStyle w:val="aff8"/>
      <w:spacing w:after="0" w:line="360" w:lineRule="auto"/>
      <w:jc w:val="right"/>
      <w:rPr>
        <w:b w:val="0"/>
        <w:i/>
        <w:sz w:val="24"/>
        <w:szCs w:val="24"/>
        <w:lang w:val="ru-RU"/>
      </w:rPr>
    </w:pPr>
    <w:r>
      <w:rPr>
        <w:b w:val="0"/>
        <w:i/>
        <w:sz w:val="24"/>
        <w:szCs w:val="24"/>
        <w:lang w:val="ru-RU"/>
      </w:rPr>
      <w:t xml:space="preserve">ГОСТ </w:t>
    </w:r>
    <w:proofErr w:type="gramStart"/>
    <w:r>
      <w:rPr>
        <w:b w:val="0"/>
        <w:i/>
        <w:sz w:val="24"/>
        <w:szCs w:val="24"/>
        <w:lang w:val="ru-RU"/>
      </w:rPr>
      <w:t>8</w:t>
    </w:r>
    <w:r>
      <w:rPr>
        <w:rFonts w:cs="Arial"/>
        <w:b w:val="0"/>
        <w:i/>
        <w:sz w:val="24"/>
        <w:szCs w:val="24"/>
        <w:lang w:val="ru-RU"/>
      </w:rPr>
      <w:t>−</w:t>
    </w:r>
    <w:r>
      <w:rPr>
        <w:b w:val="0"/>
        <w:i/>
        <w:sz w:val="24"/>
        <w:szCs w:val="24"/>
        <w:lang w:val="ru-RU"/>
      </w:rPr>
      <w:t>202</w:t>
    </w:r>
    <w:proofErr w:type="gramEnd"/>
    <w:r>
      <w:rPr>
        <w:b w:val="0"/>
        <w:i/>
        <w:sz w:val="24"/>
        <w:szCs w:val="24"/>
        <w:lang w:val="ru-RU"/>
      </w:rPr>
      <w:t xml:space="preserve">   </w:t>
    </w:r>
  </w:p>
  <w:p w14:paraId="40B6D2A2" w14:textId="251FCC1A" w:rsidR="001B153A" w:rsidRDefault="00237FF9">
    <w:pPr>
      <w:pStyle w:val="aff8"/>
      <w:spacing w:after="0" w:line="360" w:lineRule="auto"/>
      <w:jc w:val="right"/>
      <w:rPr>
        <w:lang w:val="ru-RU"/>
      </w:rPr>
    </w:pPr>
    <w:r>
      <w:rPr>
        <w:b w:val="0"/>
        <w:i/>
        <w:sz w:val="24"/>
        <w:szCs w:val="24"/>
        <w:lang w:val="ru-RU"/>
      </w:rPr>
      <w:t xml:space="preserve">(Проект, </w:t>
    </w:r>
    <w:r w:rsidR="00FA5181">
      <w:rPr>
        <w:b w:val="0"/>
        <w:i/>
        <w:sz w:val="24"/>
        <w:szCs w:val="24"/>
        <w:lang w:val="en-US"/>
      </w:rPr>
      <w:t>RU</w:t>
    </w:r>
    <w:r w:rsidR="00FA5181">
      <w:rPr>
        <w:b w:val="0"/>
        <w:i/>
        <w:sz w:val="24"/>
        <w:szCs w:val="24"/>
        <w:lang w:val="ru-RU"/>
      </w:rPr>
      <w:t xml:space="preserve">, </w:t>
    </w:r>
    <w:r>
      <w:rPr>
        <w:b w:val="0"/>
        <w:i/>
        <w:sz w:val="24"/>
        <w:szCs w:val="24"/>
        <w:lang w:val="ru-RU"/>
      </w:rPr>
      <w:t>первая редакция)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A1A" w14:textId="77777777" w:rsidR="00C37D87" w:rsidRDefault="00237FF9">
    <w:pPr>
      <w:pStyle w:val="aff8"/>
      <w:spacing w:after="0" w:line="360" w:lineRule="auto"/>
      <w:rPr>
        <w:b w:val="0"/>
        <w:i/>
        <w:sz w:val="24"/>
        <w:szCs w:val="24"/>
        <w:lang w:val="ru-RU"/>
      </w:rPr>
    </w:pPr>
    <w:r>
      <w:rPr>
        <w:b w:val="0"/>
        <w:i/>
        <w:sz w:val="24"/>
        <w:szCs w:val="24"/>
        <w:lang w:val="ru-RU"/>
      </w:rPr>
      <w:t xml:space="preserve">ГОСТ </w:t>
    </w:r>
    <w:r w:rsidRPr="00CE6A0D">
      <w:rPr>
        <w:b w:val="0"/>
        <w:i/>
        <w:sz w:val="24"/>
        <w:szCs w:val="24"/>
        <w:lang w:val="ru-RU"/>
      </w:rPr>
      <w:t>8</w:t>
    </w:r>
    <w:proofErr w:type="gramStart"/>
    <w:r>
      <w:rPr>
        <w:rFonts w:cs="Arial"/>
        <w:b w:val="0"/>
        <w:i/>
        <w:sz w:val="24"/>
        <w:szCs w:val="24"/>
        <w:lang w:val="ru-RU"/>
      </w:rPr>
      <w:t>−</w:t>
    </w:r>
    <w:r>
      <w:rPr>
        <w:b w:val="0"/>
        <w:i/>
        <w:sz w:val="24"/>
        <w:szCs w:val="24"/>
        <w:lang w:val="ru-RU"/>
      </w:rPr>
      <w:t>202</w:t>
    </w:r>
    <w:proofErr w:type="gramEnd"/>
    <w:r>
      <w:rPr>
        <w:b w:val="0"/>
        <w:i/>
        <w:sz w:val="24"/>
        <w:szCs w:val="24"/>
        <w:lang w:val="ru-RU"/>
      </w:rPr>
      <w:t xml:space="preserve">   </w:t>
    </w:r>
  </w:p>
  <w:p w14:paraId="774444DA" w14:textId="4C122484" w:rsidR="001B153A" w:rsidRDefault="00237FF9">
    <w:pPr>
      <w:pStyle w:val="aff8"/>
      <w:spacing w:after="0" w:line="360" w:lineRule="auto"/>
      <w:rPr>
        <w:lang w:val="ru-RU"/>
      </w:rPr>
    </w:pPr>
    <w:r>
      <w:rPr>
        <w:b w:val="0"/>
        <w:i/>
        <w:sz w:val="24"/>
        <w:szCs w:val="24"/>
        <w:lang w:val="ru-RU"/>
      </w:rPr>
      <w:t>(Проект,</w:t>
    </w:r>
    <w:r w:rsidR="00C37D87">
      <w:rPr>
        <w:b w:val="0"/>
        <w:i/>
        <w:sz w:val="24"/>
        <w:szCs w:val="24"/>
        <w:lang w:val="ru-RU"/>
      </w:rPr>
      <w:t xml:space="preserve"> </w:t>
    </w:r>
    <w:r w:rsidR="00C37D87">
      <w:rPr>
        <w:b w:val="0"/>
        <w:i/>
        <w:sz w:val="24"/>
        <w:szCs w:val="24"/>
        <w:lang w:val="en-US"/>
      </w:rPr>
      <w:t>RU</w:t>
    </w:r>
    <w:r w:rsidR="00C37D87">
      <w:rPr>
        <w:b w:val="0"/>
        <w:i/>
        <w:sz w:val="24"/>
        <w:szCs w:val="24"/>
        <w:lang w:val="ru-RU"/>
      </w:rPr>
      <w:t>,</w:t>
    </w:r>
    <w:r>
      <w:rPr>
        <w:b w:val="0"/>
        <w:i/>
        <w:sz w:val="24"/>
        <w:szCs w:val="24"/>
        <w:lang w:val="ru-RU"/>
      </w:rPr>
      <w:t xml:space="preserve"> первая редакция)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6EBD" w14:textId="77777777" w:rsidR="00A430F2" w:rsidRDefault="00237FF9">
    <w:pPr>
      <w:pStyle w:val="aff8"/>
      <w:spacing w:after="0" w:line="360" w:lineRule="auto"/>
      <w:jc w:val="right"/>
      <w:rPr>
        <w:b w:val="0"/>
        <w:i/>
        <w:sz w:val="24"/>
        <w:szCs w:val="24"/>
        <w:lang w:val="ru-RU"/>
      </w:rPr>
    </w:pPr>
    <w:r>
      <w:rPr>
        <w:b w:val="0"/>
        <w:i/>
        <w:sz w:val="24"/>
        <w:szCs w:val="24"/>
        <w:lang w:val="ru-RU"/>
      </w:rPr>
      <w:t xml:space="preserve">ГОСТ </w:t>
    </w:r>
    <w:proofErr w:type="gramStart"/>
    <w:r>
      <w:rPr>
        <w:b w:val="0"/>
        <w:i/>
        <w:sz w:val="24"/>
        <w:szCs w:val="24"/>
        <w:lang w:val="ru-RU"/>
      </w:rPr>
      <w:t>8-202</w:t>
    </w:r>
    <w:proofErr w:type="gramEnd"/>
    <w:r>
      <w:rPr>
        <w:b w:val="0"/>
        <w:i/>
        <w:sz w:val="24"/>
        <w:szCs w:val="24"/>
        <w:lang w:val="ru-RU"/>
      </w:rPr>
      <w:t xml:space="preserve">   </w:t>
    </w:r>
  </w:p>
  <w:p w14:paraId="1F1FA63A" w14:textId="56F6633B" w:rsidR="001B153A" w:rsidRDefault="00237FF9">
    <w:pPr>
      <w:pStyle w:val="aff8"/>
      <w:spacing w:after="0" w:line="360" w:lineRule="auto"/>
      <w:jc w:val="right"/>
      <w:rPr>
        <w:lang w:val="ru-RU"/>
      </w:rPr>
    </w:pPr>
    <w:r>
      <w:rPr>
        <w:b w:val="0"/>
        <w:i/>
        <w:sz w:val="24"/>
        <w:szCs w:val="24"/>
        <w:lang w:val="ru-RU"/>
      </w:rPr>
      <w:t xml:space="preserve">(Проект, </w:t>
    </w:r>
    <w:r w:rsidR="00A430F2">
      <w:rPr>
        <w:b w:val="0"/>
        <w:i/>
        <w:sz w:val="24"/>
        <w:szCs w:val="24"/>
        <w:lang w:val="en-US"/>
      </w:rPr>
      <w:t>RU</w:t>
    </w:r>
    <w:r w:rsidR="00A430F2">
      <w:rPr>
        <w:b w:val="0"/>
        <w:i/>
        <w:sz w:val="24"/>
        <w:szCs w:val="24"/>
        <w:lang w:val="ru-RU"/>
      </w:rPr>
      <w:t xml:space="preserve">, </w:t>
    </w:r>
    <w:r>
      <w:rPr>
        <w:b w:val="0"/>
        <w:i/>
        <w:sz w:val="24"/>
        <w:szCs w:val="24"/>
        <w:lang w:val="ru-RU"/>
      </w:rPr>
      <w:t>первая 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8294" w14:textId="77777777" w:rsidR="001B153A" w:rsidRDefault="00237FF9">
    <w:pPr>
      <w:pStyle w:val="aff8"/>
      <w:spacing w:after="0" w:line="360" w:lineRule="auto"/>
      <w:rPr>
        <w:lang w:val="ru-RU"/>
      </w:rPr>
    </w:pPr>
    <w:r>
      <w:rPr>
        <w:b w:val="0"/>
        <w:i/>
        <w:sz w:val="24"/>
        <w:szCs w:val="24"/>
        <w:lang w:val="ru-RU"/>
      </w:rPr>
      <w:t>ГОСТ 8</w:t>
    </w:r>
    <w:r>
      <w:rPr>
        <w:rFonts w:cs="Arial"/>
        <w:b w:val="0"/>
        <w:i/>
        <w:sz w:val="24"/>
        <w:szCs w:val="24"/>
        <w:lang w:val="ru-RU"/>
      </w:rPr>
      <w:t>−</w:t>
    </w:r>
    <w:r>
      <w:rPr>
        <w:b w:val="0"/>
        <w:i/>
        <w:sz w:val="24"/>
        <w:szCs w:val="24"/>
        <w:lang w:val="ru-RU"/>
      </w:rPr>
      <w:t>202</w:t>
    </w:r>
    <w:proofErr w:type="gramStart"/>
    <w:r>
      <w:rPr>
        <w:b w:val="0"/>
        <w:i/>
        <w:sz w:val="24"/>
        <w:szCs w:val="24"/>
        <w:lang w:val="ru-RU"/>
      </w:rPr>
      <w:t xml:space="preserve">   (</w:t>
    </w:r>
    <w:proofErr w:type="gramEnd"/>
    <w:r>
      <w:rPr>
        <w:b w:val="0"/>
        <w:i/>
        <w:sz w:val="24"/>
        <w:szCs w:val="24"/>
        <w:lang w:val="ru-RU"/>
      </w:rPr>
      <w:t>Проект, первая редакция)</w:t>
    </w:r>
  </w:p>
  <w:p w14:paraId="16A041C2" w14:textId="77777777" w:rsidR="001B153A" w:rsidRDefault="001B153A">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526"/>
    <w:multiLevelType w:val="hybridMultilevel"/>
    <w:tmpl w:val="51BADE70"/>
    <w:lvl w:ilvl="0" w:tplc="29A4D1D4">
      <w:start w:val="1"/>
      <w:numFmt w:val="decimal"/>
      <w:lvlText w:val="3.%1"/>
      <w:lvlJc w:val="left"/>
      <w:pPr>
        <w:ind w:left="0" w:firstLine="709"/>
      </w:pPr>
      <w:rPr>
        <w:rFonts w:hint="default"/>
      </w:rPr>
    </w:lvl>
    <w:lvl w:ilvl="1" w:tplc="700E6310">
      <w:start w:val="1"/>
      <w:numFmt w:val="lowerLetter"/>
      <w:lvlText w:val="%2."/>
      <w:lvlJc w:val="left"/>
      <w:pPr>
        <w:ind w:left="2149" w:hanging="360"/>
      </w:pPr>
    </w:lvl>
    <w:lvl w:ilvl="2" w:tplc="C682F206">
      <w:start w:val="1"/>
      <w:numFmt w:val="lowerRoman"/>
      <w:lvlText w:val="%3."/>
      <w:lvlJc w:val="right"/>
      <w:pPr>
        <w:ind w:left="2869" w:hanging="180"/>
      </w:pPr>
    </w:lvl>
    <w:lvl w:ilvl="3" w:tplc="85347FCE">
      <w:start w:val="1"/>
      <w:numFmt w:val="decimal"/>
      <w:lvlText w:val="%4."/>
      <w:lvlJc w:val="left"/>
      <w:pPr>
        <w:ind w:left="3589" w:hanging="360"/>
      </w:pPr>
    </w:lvl>
    <w:lvl w:ilvl="4" w:tplc="931068AA">
      <w:start w:val="1"/>
      <w:numFmt w:val="lowerLetter"/>
      <w:lvlText w:val="%5."/>
      <w:lvlJc w:val="left"/>
      <w:pPr>
        <w:ind w:left="4309" w:hanging="360"/>
      </w:pPr>
    </w:lvl>
    <w:lvl w:ilvl="5" w:tplc="BFEEAD50">
      <w:start w:val="1"/>
      <w:numFmt w:val="lowerRoman"/>
      <w:lvlText w:val="%6."/>
      <w:lvlJc w:val="right"/>
      <w:pPr>
        <w:ind w:left="5029" w:hanging="180"/>
      </w:pPr>
    </w:lvl>
    <w:lvl w:ilvl="6" w:tplc="700E3C08">
      <w:start w:val="1"/>
      <w:numFmt w:val="decimal"/>
      <w:lvlText w:val="%7."/>
      <w:lvlJc w:val="left"/>
      <w:pPr>
        <w:ind w:left="5749" w:hanging="360"/>
      </w:pPr>
    </w:lvl>
    <w:lvl w:ilvl="7" w:tplc="71D6C388">
      <w:start w:val="1"/>
      <w:numFmt w:val="lowerLetter"/>
      <w:lvlText w:val="%8."/>
      <w:lvlJc w:val="left"/>
      <w:pPr>
        <w:ind w:left="6469" w:hanging="360"/>
      </w:pPr>
    </w:lvl>
    <w:lvl w:ilvl="8" w:tplc="D9C61A9E">
      <w:start w:val="1"/>
      <w:numFmt w:val="lowerRoman"/>
      <w:lvlText w:val="%9."/>
      <w:lvlJc w:val="right"/>
      <w:pPr>
        <w:ind w:left="7189" w:hanging="180"/>
      </w:pPr>
    </w:lvl>
  </w:abstractNum>
  <w:abstractNum w:abstractNumId="1" w15:restartNumberingAfterBreak="0">
    <w:nsid w:val="13DF0105"/>
    <w:multiLevelType w:val="hybridMultilevel"/>
    <w:tmpl w:val="7A6E34F0"/>
    <w:lvl w:ilvl="0" w:tplc="67A6CF22">
      <w:start w:val="1"/>
      <w:numFmt w:val="decimal"/>
      <w:pStyle w:val="1"/>
      <w:lvlText w:val="[%1]"/>
      <w:lvlJc w:val="left"/>
      <w:pPr>
        <w:tabs>
          <w:tab w:val="num" w:pos="360"/>
        </w:tabs>
        <w:ind w:left="360" w:hanging="360"/>
      </w:pPr>
    </w:lvl>
    <w:lvl w:ilvl="1" w:tplc="C1AA3F3C">
      <w:start w:val="1"/>
      <w:numFmt w:val="bullet"/>
      <w:lvlText w:val="o"/>
      <w:lvlJc w:val="left"/>
      <w:pPr>
        <w:ind w:left="1440" w:hanging="360"/>
      </w:pPr>
      <w:rPr>
        <w:rFonts w:ascii="Courier New" w:eastAsia="Courier New" w:hAnsi="Courier New" w:cs="Courier New" w:hint="default"/>
      </w:rPr>
    </w:lvl>
    <w:lvl w:ilvl="2" w:tplc="60806230">
      <w:start w:val="1"/>
      <w:numFmt w:val="bullet"/>
      <w:lvlText w:val="§"/>
      <w:lvlJc w:val="left"/>
      <w:pPr>
        <w:ind w:left="2160" w:hanging="360"/>
      </w:pPr>
      <w:rPr>
        <w:rFonts w:ascii="Wingdings" w:eastAsia="Wingdings" w:hAnsi="Wingdings" w:cs="Wingdings" w:hint="default"/>
      </w:rPr>
    </w:lvl>
    <w:lvl w:ilvl="3" w:tplc="4BFC5308">
      <w:start w:val="1"/>
      <w:numFmt w:val="bullet"/>
      <w:lvlText w:val="·"/>
      <w:lvlJc w:val="left"/>
      <w:pPr>
        <w:ind w:left="2880" w:hanging="360"/>
      </w:pPr>
      <w:rPr>
        <w:rFonts w:ascii="Symbol" w:eastAsia="Symbol" w:hAnsi="Symbol" w:cs="Symbol" w:hint="default"/>
      </w:rPr>
    </w:lvl>
    <w:lvl w:ilvl="4" w:tplc="AD8AF7B6">
      <w:start w:val="1"/>
      <w:numFmt w:val="bullet"/>
      <w:lvlText w:val="o"/>
      <w:lvlJc w:val="left"/>
      <w:pPr>
        <w:ind w:left="3600" w:hanging="360"/>
      </w:pPr>
      <w:rPr>
        <w:rFonts w:ascii="Courier New" w:eastAsia="Courier New" w:hAnsi="Courier New" w:cs="Courier New" w:hint="default"/>
      </w:rPr>
    </w:lvl>
    <w:lvl w:ilvl="5" w:tplc="9036DA02">
      <w:start w:val="1"/>
      <w:numFmt w:val="bullet"/>
      <w:lvlText w:val="§"/>
      <w:lvlJc w:val="left"/>
      <w:pPr>
        <w:ind w:left="4320" w:hanging="360"/>
      </w:pPr>
      <w:rPr>
        <w:rFonts w:ascii="Wingdings" w:eastAsia="Wingdings" w:hAnsi="Wingdings" w:cs="Wingdings" w:hint="default"/>
      </w:rPr>
    </w:lvl>
    <w:lvl w:ilvl="6" w:tplc="1A023492">
      <w:start w:val="1"/>
      <w:numFmt w:val="bullet"/>
      <w:lvlText w:val="·"/>
      <w:lvlJc w:val="left"/>
      <w:pPr>
        <w:ind w:left="5040" w:hanging="360"/>
      </w:pPr>
      <w:rPr>
        <w:rFonts w:ascii="Symbol" w:eastAsia="Symbol" w:hAnsi="Symbol" w:cs="Symbol" w:hint="default"/>
      </w:rPr>
    </w:lvl>
    <w:lvl w:ilvl="7" w:tplc="1CD470B4">
      <w:start w:val="1"/>
      <w:numFmt w:val="bullet"/>
      <w:lvlText w:val="o"/>
      <w:lvlJc w:val="left"/>
      <w:pPr>
        <w:ind w:left="5760" w:hanging="360"/>
      </w:pPr>
      <w:rPr>
        <w:rFonts w:ascii="Courier New" w:eastAsia="Courier New" w:hAnsi="Courier New" w:cs="Courier New" w:hint="default"/>
      </w:rPr>
    </w:lvl>
    <w:lvl w:ilvl="8" w:tplc="0CCEA62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E72AB8"/>
    <w:multiLevelType w:val="multilevel"/>
    <w:tmpl w:val="F9863A20"/>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9D70824"/>
    <w:multiLevelType w:val="hybridMultilevel"/>
    <w:tmpl w:val="F71EF93C"/>
    <w:lvl w:ilvl="0" w:tplc="1FCE7322">
      <w:start w:val="1"/>
      <w:numFmt w:val="decimal"/>
      <w:lvlText w:val="3.2.%1"/>
      <w:lvlJc w:val="left"/>
      <w:pPr>
        <w:ind w:left="0" w:firstLine="709"/>
      </w:pPr>
      <w:rPr>
        <w:rFonts w:hint="default"/>
      </w:rPr>
    </w:lvl>
    <w:lvl w:ilvl="1" w:tplc="6A0A72D4">
      <w:start w:val="1"/>
      <w:numFmt w:val="lowerLetter"/>
      <w:lvlText w:val="%2."/>
      <w:lvlJc w:val="left"/>
      <w:pPr>
        <w:ind w:left="2149" w:hanging="360"/>
      </w:pPr>
    </w:lvl>
    <w:lvl w:ilvl="2" w:tplc="A30A2970">
      <w:start w:val="1"/>
      <w:numFmt w:val="lowerRoman"/>
      <w:lvlText w:val="%3."/>
      <w:lvlJc w:val="right"/>
      <w:pPr>
        <w:ind w:left="2869" w:hanging="180"/>
      </w:pPr>
    </w:lvl>
    <w:lvl w:ilvl="3" w:tplc="14623FA6">
      <w:start w:val="1"/>
      <w:numFmt w:val="decimal"/>
      <w:lvlText w:val="%4."/>
      <w:lvlJc w:val="left"/>
      <w:pPr>
        <w:ind w:left="3589" w:hanging="360"/>
      </w:pPr>
    </w:lvl>
    <w:lvl w:ilvl="4" w:tplc="37088320">
      <w:start w:val="1"/>
      <w:numFmt w:val="lowerLetter"/>
      <w:lvlText w:val="%5."/>
      <w:lvlJc w:val="left"/>
      <w:pPr>
        <w:ind w:left="4309" w:hanging="360"/>
      </w:pPr>
    </w:lvl>
    <w:lvl w:ilvl="5" w:tplc="031CBEF8">
      <w:start w:val="1"/>
      <w:numFmt w:val="lowerRoman"/>
      <w:lvlText w:val="%6."/>
      <w:lvlJc w:val="right"/>
      <w:pPr>
        <w:ind w:left="5029" w:hanging="180"/>
      </w:pPr>
    </w:lvl>
    <w:lvl w:ilvl="6" w:tplc="C0761B4C">
      <w:start w:val="1"/>
      <w:numFmt w:val="decimal"/>
      <w:lvlText w:val="%7."/>
      <w:lvlJc w:val="left"/>
      <w:pPr>
        <w:ind w:left="5749" w:hanging="360"/>
      </w:pPr>
    </w:lvl>
    <w:lvl w:ilvl="7" w:tplc="8CD44A36">
      <w:start w:val="1"/>
      <w:numFmt w:val="lowerLetter"/>
      <w:lvlText w:val="%8."/>
      <w:lvlJc w:val="left"/>
      <w:pPr>
        <w:ind w:left="6469" w:hanging="360"/>
      </w:pPr>
    </w:lvl>
    <w:lvl w:ilvl="8" w:tplc="55E0E346">
      <w:start w:val="1"/>
      <w:numFmt w:val="lowerRoman"/>
      <w:lvlText w:val="%9."/>
      <w:lvlJc w:val="right"/>
      <w:pPr>
        <w:ind w:left="7189" w:hanging="180"/>
      </w:pPr>
    </w:lvl>
  </w:abstractNum>
  <w:abstractNum w:abstractNumId="4" w15:restartNumberingAfterBreak="0">
    <w:nsid w:val="1A2D67CB"/>
    <w:multiLevelType w:val="hybridMultilevel"/>
    <w:tmpl w:val="529C98D0"/>
    <w:lvl w:ilvl="0" w:tplc="E33612E4">
      <w:start w:val="1"/>
      <w:numFmt w:val="bullet"/>
      <w:pStyle w:val="3"/>
      <w:lvlText w:val=""/>
      <w:lvlJc w:val="left"/>
      <w:pPr>
        <w:tabs>
          <w:tab w:val="num" w:pos="926"/>
        </w:tabs>
        <w:ind w:left="926" w:hanging="360"/>
      </w:pPr>
      <w:rPr>
        <w:rFonts w:ascii="Symbol" w:hAnsi="Symbol" w:hint="default"/>
      </w:rPr>
    </w:lvl>
    <w:lvl w:ilvl="1" w:tplc="F16681C4">
      <w:start w:val="1"/>
      <w:numFmt w:val="bullet"/>
      <w:lvlText w:val="o"/>
      <w:lvlJc w:val="left"/>
      <w:pPr>
        <w:ind w:left="1440" w:hanging="360"/>
      </w:pPr>
      <w:rPr>
        <w:rFonts w:ascii="Courier New" w:eastAsia="Courier New" w:hAnsi="Courier New" w:cs="Courier New" w:hint="default"/>
      </w:rPr>
    </w:lvl>
    <w:lvl w:ilvl="2" w:tplc="D9540460">
      <w:start w:val="1"/>
      <w:numFmt w:val="bullet"/>
      <w:lvlText w:val="§"/>
      <w:lvlJc w:val="left"/>
      <w:pPr>
        <w:ind w:left="2160" w:hanging="360"/>
      </w:pPr>
      <w:rPr>
        <w:rFonts w:ascii="Wingdings" w:eastAsia="Wingdings" w:hAnsi="Wingdings" w:cs="Wingdings" w:hint="default"/>
      </w:rPr>
    </w:lvl>
    <w:lvl w:ilvl="3" w:tplc="41FCCF5A">
      <w:start w:val="1"/>
      <w:numFmt w:val="bullet"/>
      <w:lvlText w:val="·"/>
      <w:lvlJc w:val="left"/>
      <w:pPr>
        <w:ind w:left="2880" w:hanging="360"/>
      </w:pPr>
      <w:rPr>
        <w:rFonts w:ascii="Symbol" w:eastAsia="Symbol" w:hAnsi="Symbol" w:cs="Symbol" w:hint="default"/>
      </w:rPr>
    </w:lvl>
    <w:lvl w:ilvl="4" w:tplc="2F5EA430">
      <w:start w:val="1"/>
      <w:numFmt w:val="bullet"/>
      <w:lvlText w:val="o"/>
      <w:lvlJc w:val="left"/>
      <w:pPr>
        <w:ind w:left="3600" w:hanging="360"/>
      </w:pPr>
      <w:rPr>
        <w:rFonts w:ascii="Courier New" w:eastAsia="Courier New" w:hAnsi="Courier New" w:cs="Courier New" w:hint="default"/>
      </w:rPr>
    </w:lvl>
    <w:lvl w:ilvl="5" w:tplc="5A98126C">
      <w:start w:val="1"/>
      <w:numFmt w:val="bullet"/>
      <w:lvlText w:val="§"/>
      <w:lvlJc w:val="left"/>
      <w:pPr>
        <w:ind w:left="4320" w:hanging="360"/>
      </w:pPr>
      <w:rPr>
        <w:rFonts w:ascii="Wingdings" w:eastAsia="Wingdings" w:hAnsi="Wingdings" w:cs="Wingdings" w:hint="default"/>
      </w:rPr>
    </w:lvl>
    <w:lvl w:ilvl="6" w:tplc="2E829C58">
      <w:start w:val="1"/>
      <w:numFmt w:val="bullet"/>
      <w:lvlText w:val="·"/>
      <w:lvlJc w:val="left"/>
      <w:pPr>
        <w:ind w:left="5040" w:hanging="360"/>
      </w:pPr>
      <w:rPr>
        <w:rFonts w:ascii="Symbol" w:eastAsia="Symbol" w:hAnsi="Symbol" w:cs="Symbol" w:hint="default"/>
      </w:rPr>
    </w:lvl>
    <w:lvl w:ilvl="7" w:tplc="7D3E3DD6">
      <w:start w:val="1"/>
      <w:numFmt w:val="bullet"/>
      <w:lvlText w:val="o"/>
      <w:lvlJc w:val="left"/>
      <w:pPr>
        <w:ind w:left="5760" w:hanging="360"/>
      </w:pPr>
      <w:rPr>
        <w:rFonts w:ascii="Courier New" w:eastAsia="Courier New" w:hAnsi="Courier New" w:cs="Courier New" w:hint="default"/>
      </w:rPr>
    </w:lvl>
    <w:lvl w:ilvl="8" w:tplc="A1EA246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A492858"/>
    <w:multiLevelType w:val="hybridMultilevel"/>
    <w:tmpl w:val="F5E27864"/>
    <w:lvl w:ilvl="0" w:tplc="1408DAB2">
      <w:start w:val="1"/>
      <w:numFmt w:val="bullet"/>
      <w:pStyle w:val="a"/>
      <w:lvlText w:val=""/>
      <w:lvlJc w:val="left"/>
      <w:pPr>
        <w:ind w:left="400" w:hanging="400"/>
      </w:pPr>
      <w:rPr>
        <w:rFonts w:ascii="Symbol" w:hAnsi="Symbol"/>
      </w:rPr>
    </w:lvl>
    <w:lvl w:ilvl="1" w:tplc="60308E28">
      <w:start w:val="1"/>
      <w:numFmt w:val="bullet"/>
      <w:pStyle w:val="2"/>
      <w:lvlText w:val=""/>
      <w:lvlJc w:val="left"/>
      <w:pPr>
        <w:ind w:left="800" w:hanging="400"/>
      </w:pPr>
      <w:rPr>
        <w:rFonts w:ascii="Symbol" w:hAnsi="Symbol"/>
      </w:rPr>
    </w:lvl>
    <w:lvl w:ilvl="2" w:tplc="188E75FE">
      <w:start w:val="1"/>
      <w:numFmt w:val="bullet"/>
      <w:pStyle w:val="30"/>
      <w:lvlText w:val=""/>
      <w:lvlJc w:val="left"/>
      <w:pPr>
        <w:ind w:left="1200" w:hanging="400"/>
      </w:pPr>
      <w:rPr>
        <w:rFonts w:ascii="Symbol" w:hAnsi="Symbol"/>
      </w:rPr>
    </w:lvl>
    <w:lvl w:ilvl="3" w:tplc="11540F3C">
      <w:start w:val="1"/>
      <w:numFmt w:val="bullet"/>
      <w:pStyle w:val="4"/>
      <w:lvlText w:val=""/>
      <w:lvlJc w:val="left"/>
      <w:pPr>
        <w:ind w:left="1600" w:hanging="400"/>
      </w:pPr>
      <w:rPr>
        <w:rFonts w:ascii="Symbol" w:hAnsi="Symbol"/>
      </w:rPr>
    </w:lvl>
    <w:lvl w:ilvl="4" w:tplc="CBB4715A">
      <w:start w:val="1"/>
      <w:numFmt w:val="none"/>
      <w:suff w:val="nothing"/>
      <w:lvlText w:val=""/>
      <w:lvlJc w:val="left"/>
      <w:pPr>
        <w:ind w:left="0" w:firstLine="0"/>
      </w:pPr>
    </w:lvl>
    <w:lvl w:ilvl="5" w:tplc="0352A41C">
      <w:start w:val="1"/>
      <w:numFmt w:val="none"/>
      <w:suff w:val="nothing"/>
      <w:lvlText w:val=""/>
      <w:lvlJc w:val="left"/>
      <w:pPr>
        <w:ind w:left="0" w:firstLine="0"/>
      </w:pPr>
    </w:lvl>
    <w:lvl w:ilvl="6" w:tplc="2F227B20">
      <w:start w:val="1"/>
      <w:numFmt w:val="none"/>
      <w:suff w:val="nothing"/>
      <w:lvlText w:val=""/>
      <w:lvlJc w:val="left"/>
      <w:pPr>
        <w:ind w:left="0" w:firstLine="0"/>
      </w:pPr>
    </w:lvl>
    <w:lvl w:ilvl="7" w:tplc="E862A99C">
      <w:start w:val="1"/>
      <w:numFmt w:val="none"/>
      <w:suff w:val="nothing"/>
      <w:lvlText w:val=""/>
      <w:lvlJc w:val="left"/>
      <w:pPr>
        <w:ind w:left="0" w:firstLine="0"/>
      </w:pPr>
    </w:lvl>
    <w:lvl w:ilvl="8" w:tplc="3BD244AA">
      <w:start w:val="1"/>
      <w:numFmt w:val="none"/>
      <w:suff w:val="nothing"/>
      <w:lvlText w:val=""/>
      <w:lvlJc w:val="left"/>
      <w:pPr>
        <w:ind w:left="0" w:firstLine="0"/>
      </w:pPr>
    </w:lvl>
  </w:abstractNum>
  <w:abstractNum w:abstractNumId="6" w15:restartNumberingAfterBreak="0">
    <w:nsid w:val="2A8327E6"/>
    <w:multiLevelType w:val="hybridMultilevel"/>
    <w:tmpl w:val="B12EE92A"/>
    <w:lvl w:ilvl="0" w:tplc="91F01E70">
      <w:start w:val="1"/>
      <w:numFmt w:val="bullet"/>
      <w:pStyle w:val="5"/>
      <w:lvlText w:val=""/>
      <w:lvlJc w:val="left"/>
      <w:pPr>
        <w:tabs>
          <w:tab w:val="num" w:pos="1492"/>
        </w:tabs>
        <w:ind w:left="1492" w:hanging="360"/>
      </w:pPr>
      <w:rPr>
        <w:rFonts w:ascii="Symbol" w:hAnsi="Symbol" w:hint="default"/>
      </w:rPr>
    </w:lvl>
    <w:lvl w:ilvl="1" w:tplc="1E5062F0">
      <w:start w:val="1"/>
      <w:numFmt w:val="bullet"/>
      <w:lvlText w:val="o"/>
      <w:lvlJc w:val="left"/>
      <w:pPr>
        <w:ind w:left="1440" w:hanging="360"/>
      </w:pPr>
      <w:rPr>
        <w:rFonts w:ascii="Courier New" w:eastAsia="Courier New" w:hAnsi="Courier New" w:cs="Courier New" w:hint="default"/>
      </w:rPr>
    </w:lvl>
    <w:lvl w:ilvl="2" w:tplc="F3604380">
      <w:start w:val="1"/>
      <w:numFmt w:val="bullet"/>
      <w:lvlText w:val="§"/>
      <w:lvlJc w:val="left"/>
      <w:pPr>
        <w:ind w:left="2160" w:hanging="360"/>
      </w:pPr>
      <w:rPr>
        <w:rFonts w:ascii="Wingdings" w:eastAsia="Wingdings" w:hAnsi="Wingdings" w:cs="Wingdings" w:hint="default"/>
      </w:rPr>
    </w:lvl>
    <w:lvl w:ilvl="3" w:tplc="DEB0A518">
      <w:start w:val="1"/>
      <w:numFmt w:val="bullet"/>
      <w:lvlText w:val="·"/>
      <w:lvlJc w:val="left"/>
      <w:pPr>
        <w:ind w:left="2880" w:hanging="360"/>
      </w:pPr>
      <w:rPr>
        <w:rFonts w:ascii="Symbol" w:eastAsia="Symbol" w:hAnsi="Symbol" w:cs="Symbol" w:hint="default"/>
      </w:rPr>
    </w:lvl>
    <w:lvl w:ilvl="4" w:tplc="23E6B386">
      <w:start w:val="1"/>
      <w:numFmt w:val="bullet"/>
      <w:lvlText w:val="o"/>
      <w:lvlJc w:val="left"/>
      <w:pPr>
        <w:ind w:left="3600" w:hanging="360"/>
      </w:pPr>
      <w:rPr>
        <w:rFonts w:ascii="Courier New" w:eastAsia="Courier New" w:hAnsi="Courier New" w:cs="Courier New" w:hint="default"/>
      </w:rPr>
    </w:lvl>
    <w:lvl w:ilvl="5" w:tplc="921E0194">
      <w:start w:val="1"/>
      <w:numFmt w:val="bullet"/>
      <w:lvlText w:val="§"/>
      <w:lvlJc w:val="left"/>
      <w:pPr>
        <w:ind w:left="4320" w:hanging="360"/>
      </w:pPr>
      <w:rPr>
        <w:rFonts w:ascii="Wingdings" w:eastAsia="Wingdings" w:hAnsi="Wingdings" w:cs="Wingdings" w:hint="default"/>
      </w:rPr>
    </w:lvl>
    <w:lvl w:ilvl="6" w:tplc="D764C442">
      <w:start w:val="1"/>
      <w:numFmt w:val="bullet"/>
      <w:lvlText w:val="·"/>
      <w:lvlJc w:val="left"/>
      <w:pPr>
        <w:ind w:left="5040" w:hanging="360"/>
      </w:pPr>
      <w:rPr>
        <w:rFonts w:ascii="Symbol" w:eastAsia="Symbol" w:hAnsi="Symbol" w:cs="Symbol" w:hint="default"/>
      </w:rPr>
    </w:lvl>
    <w:lvl w:ilvl="7" w:tplc="B91CE8F0">
      <w:start w:val="1"/>
      <w:numFmt w:val="bullet"/>
      <w:lvlText w:val="o"/>
      <w:lvlJc w:val="left"/>
      <w:pPr>
        <w:ind w:left="5760" w:hanging="360"/>
      </w:pPr>
      <w:rPr>
        <w:rFonts w:ascii="Courier New" w:eastAsia="Courier New" w:hAnsi="Courier New" w:cs="Courier New" w:hint="default"/>
      </w:rPr>
    </w:lvl>
    <w:lvl w:ilvl="8" w:tplc="FD707A5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F7E4248"/>
    <w:multiLevelType w:val="multilevel"/>
    <w:tmpl w:val="FDC07530"/>
    <w:lvl w:ilvl="0">
      <w:start w:val="1"/>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5332CB6"/>
    <w:multiLevelType w:val="hybridMultilevel"/>
    <w:tmpl w:val="EC728932"/>
    <w:lvl w:ilvl="0" w:tplc="DBF63022">
      <w:start w:val="1"/>
      <w:numFmt w:val="bullet"/>
      <w:pStyle w:val="a0"/>
      <w:lvlText w:val=""/>
      <w:lvlJc w:val="left"/>
      <w:pPr>
        <w:tabs>
          <w:tab w:val="num" w:pos="360"/>
        </w:tabs>
        <w:ind w:left="360" w:hanging="360"/>
      </w:pPr>
      <w:rPr>
        <w:rFonts w:ascii="Symbol" w:hAnsi="Symbol" w:hint="default"/>
      </w:rPr>
    </w:lvl>
    <w:lvl w:ilvl="1" w:tplc="F266D06C">
      <w:start w:val="1"/>
      <w:numFmt w:val="bullet"/>
      <w:lvlText w:val="o"/>
      <w:lvlJc w:val="left"/>
      <w:pPr>
        <w:ind w:left="1440" w:hanging="360"/>
      </w:pPr>
      <w:rPr>
        <w:rFonts w:ascii="Courier New" w:eastAsia="Courier New" w:hAnsi="Courier New" w:cs="Courier New" w:hint="default"/>
      </w:rPr>
    </w:lvl>
    <w:lvl w:ilvl="2" w:tplc="73AE4542">
      <w:start w:val="1"/>
      <w:numFmt w:val="bullet"/>
      <w:lvlText w:val="§"/>
      <w:lvlJc w:val="left"/>
      <w:pPr>
        <w:ind w:left="2160" w:hanging="360"/>
      </w:pPr>
      <w:rPr>
        <w:rFonts w:ascii="Wingdings" w:eastAsia="Wingdings" w:hAnsi="Wingdings" w:cs="Wingdings" w:hint="default"/>
      </w:rPr>
    </w:lvl>
    <w:lvl w:ilvl="3" w:tplc="5B10FE62">
      <w:start w:val="1"/>
      <w:numFmt w:val="bullet"/>
      <w:lvlText w:val="·"/>
      <w:lvlJc w:val="left"/>
      <w:pPr>
        <w:ind w:left="2880" w:hanging="360"/>
      </w:pPr>
      <w:rPr>
        <w:rFonts w:ascii="Symbol" w:eastAsia="Symbol" w:hAnsi="Symbol" w:cs="Symbol" w:hint="default"/>
      </w:rPr>
    </w:lvl>
    <w:lvl w:ilvl="4" w:tplc="98C8B37A">
      <w:start w:val="1"/>
      <w:numFmt w:val="bullet"/>
      <w:lvlText w:val="o"/>
      <w:lvlJc w:val="left"/>
      <w:pPr>
        <w:ind w:left="3600" w:hanging="360"/>
      </w:pPr>
      <w:rPr>
        <w:rFonts w:ascii="Courier New" w:eastAsia="Courier New" w:hAnsi="Courier New" w:cs="Courier New" w:hint="default"/>
      </w:rPr>
    </w:lvl>
    <w:lvl w:ilvl="5" w:tplc="D540A4B8">
      <w:start w:val="1"/>
      <w:numFmt w:val="bullet"/>
      <w:lvlText w:val="§"/>
      <w:lvlJc w:val="left"/>
      <w:pPr>
        <w:ind w:left="4320" w:hanging="360"/>
      </w:pPr>
      <w:rPr>
        <w:rFonts w:ascii="Wingdings" w:eastAsia="Wingdings" w:hAnsi="Wingdings" w:cs="Wingdings" w:hint="default"/>
      </w:rPr>
    </w:lvl>
    <w:lvl w:ilvl="6" w:tplc="C4E2B8F2">
      <w:start w:val="1"/>
      <w:numFmt w:val="bullet"/>
      <w:lvlText w:val="·"/>
      <w:lvlJc w:val="left"/>
      <w:pPr>
        <w:ind w:left="5040" w:hanging="360"/>
      </w:pPr>
      <w:rPr>
        <w:rFonts w:ascii="Symbol" w:eastAsia="Symbol" w:hAnsi="Symbol" w:cs="Symbol" w:hint="default"/>
      </w:rPr>
    </w:lvl>
    <w:lvl w:ilvl="7" w:tplc="90267B28">
      <w:start w:val="1"/>
      <w:numFmt w:val="bullet"/>
      <w:lvlText w:val="o"/>
      <w:lvlJc w:val="left"/>
      <w:pPr>
        <w:ind w:left="5760" w:hanging="360"/>
      </w:pPr>
      <w:rPr>
        <w:rFonts w:ascii="Courier New" w:eastAsia="Courier New" w:hAnsi="Courier New" w:cs="Courier New" w:hint="default"/>
      </w:rPr>
    </w:lvl>
    <w:lvl w:ilvl="8" w:tplc="4DD2FC4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5941D21"/>
    <w:multiLevelType w:val="hybridMultilevel"/>
    <w:tmpl w:val="733AF664"/>
    <w:lvl w:ilvl="0" w:tplc="EE501494">
      <w:start w:val="1"/>
      <w:numFmt w:val="decimal"/>
      <w:lvlText w:val="3.%1"/>
      <w:lvlJc w:val="left"/>
      <w:pPr>
        <w:ind w:left="0" w:firstLine="709"/>
      </w:pPr>
      <w:rPr>
        <w:rFonts w:hint="default"/>
      </w:rPr>
    </w:lvl>
    <w:lvl w:ilvl="1" w:tplc="D102E136">
      <w:start w:val="1"/>
      <w:numFmt w:val="lowerLetter"/>
      <w:lvlText w:val="%2."/>
      <w:lvlJc w:val="left"/>
      <w:pPr>
        <w:ind w:left="2149" w:hanging="360"/>
      </w:pPr>
    </w:lvl>
    <w:lvl w:ilvl="2" w:tplc="5532F0BC">
      <w:start w:val="1"/>
      <w:numFmt w:val="lowerRoman"/>
      <w:lvlText w:val="%3."/>
      <w:lvlJc w:val="right"/>
      <w:pPr>
        <w:ind w:left="2869" w:hanging="180"/>
      </w:pPr>
    </w:lvl>
    <w:lvl w:ilvl="3" w:tplc="FD30C42C">
      <w:start w:val="1"/>
      <w:numFmt w:val="decimal"/>
      <w:lvlText w:val="%4."/>
      <w:lvlJc w:val="left"/>
      <w:pPr>
        <w:ind w:left="3589" w:hanging="360"/>
      </w:pPr>
    </w:lvl>
    <w:lvl w:ilvl="4" w:tplc="627CB0EE">
      <w:start w:val="1"/>
      <w:numFmt w:val="lowerLetter"/>
      <w:lvlText w:val="%5."/>
      <w:lvlJc w:val="left"/>
      <w:pPr>
        <w:ind w:left="4309" w:hanging="360"/>
      </w:pPr>
    </w:lvl>
    <w:lvl w:ilvl="5" w:tplc="38461EBA">
      <w:start w:val="1"/>
      <w:numFmt w:val="lowerRoman"/>
      <w:lvlText w:val="%6."/>
      <w:lvlJc w:val="right"/>
      <w:pPr>
        <w:ind w:left="5029" w:hanging="180"/>
      </w:pPr>
    </w:lvl>
    <w:lvl w:ilvl="6" w:tplc="3C5CDFA2">
      <w:start w:val="1"/>
      <w:numFmt w:val="decimal"/>
      <w:lvlText w:val="%7."/>
      <w:lvlJc w:val="left"/>
      <w:pPr>
        <w:ind w:left="5749" w:hanging="360"/>
      </w:pPr>
    </w:lvl>
    <w:lvl w:ilvl="7" w:tplc="C67867C6">
      <w:start w:val="1"/>
      <w:numFmt w:val="lowerLetter"/>
      <w:lvlText w:val="%8."/>
      <w:lvlJc w:val="left"/>
      <w:pPr>
        <w:ind w:left="6469" w:hanging="360"/>
      </w:pPr>
    </w:lvl>
    <w:lvl w:ilvl="8" w:tplc="92AEB438">
      <w:start w:val="1"/>
      <w:numFmt w:val="lowerRoman"/>
      <w:lvlText w:val="%9."/>
      <w:lvlJc w:val="right"/>
      <w:pPr>
        <w:ind w:left="7189" w:hanging="180"/>
      </w:pPr>
    </w:lvl>
  </w:abstractNum>
  <w:abstractNum w:abstractNumId="10" w15:restartNumberingAfterBreak="0">
    <w:nsid w:val="392921F5"/>
    <w:multiLevelType w:val="hybridMultilevel"/>
    <w:tmpl w:val="DB6C8174"/>
    <w:lvl w:ilvl="0" w:tplc="AB1A73F0">
      <w:start w:val="2"/>
      <w:numFmt w:val="decimal"/>
      <w:lvlText w:val="3.%1"/>
      <w:lvlJc w:val="left"/>
      <w:pPr>
        <w:ind w:left="0" w:firstLine="709"/>
      </w:pPr>
      <w:rPr>
        <w:rFonts w:hint="default"/>
      </w:rPr>
    </w:lvl>
    <w:lvl w:ilvl="1" w:tplc="326E3676">
      <w:start w:val="1"/>
      <w:numFmt w:val="lowerLetter"/>
      <w:lvlText w:val="%2."/>
      <w:lvlJc w:val="left"/>
      <w:pPr>
        <w:ind w:left="1440" w:hanging="360"/>
      </w:pPr>
    </w:lvl>
    <w:lvl w:ilvl="2" w:tplc="971A6CEC">
      <w:start w:val="1"/>
      <w:numFmt w:val="lowerRoman"/>
      <w:lvlText w:val="%3."/>
      <w:lvlJc w:val="right"/>
      <w:pPr>
        <w:ind w:left="2160" w:hanging="180"/>
      </w:pPr>
    </w:lvl>
    <w:lvl w:ilvl="3" w:tplc="21263B6A">
      <w:start w:val="1"/>
      <w:numFmt w:val="decimal"/>
      <w:lvlText w:val="%4."/>
      <w:lvlJc w:val="left"/>
      <w:pPr>
        <w:ind w:left="2880" w:hanging="360"/>
      </w:pPr>
    </w:lvl>
    <w:lvl w:ilvl="4" w:tplc="9B5CC910">
      <w:start w:val="1"/>
      <w:numFmt w:val="lowerLetter"/>
      <w:lvlText w:val="%5."/>
      <w:lvlJc w:val="left"/>
      <w:pPr>
        <w:ind w:left="3600" w:hanging="360"/>
      </w:pPr>
    </w:lvl>
    <w:lvl w:ilvl="5" w:tplc="F0B295AE">
      <w:start w:val="1"/>
      <w:numFmt w:val="lowerRoman"/>
      <w:lvlText w:val="%6."/>
      <w:lvlJc w:val="right"/>
      <w:pPr>
        <w:ind w:left="4320" w:hanging="180"/>
      </w:pPr>
    </w:lvl>
    <w:lvl w:ilvl="6" w:tplc="BB24E3A0">
      <w:start w:val="1"/>
      <w:numFmt w:val="decimal"/>
      <w:lvlText w:val="%7."/>
      <w:lvlJc w:val="left"/>
      <w:pPr>
        <w:ind w:left="5040" w:hanging="360"/>
      </w:pPr>
    </w:lvl>
    <w:lvl w:ilvl="7" w:tplc="16B46B9C">
      <w:start w:val="1"/>
      <w:numFmt w:val="lowerLetter"/>
      <w:lvlText w:val="%8."/>
      <w:lvlJc w:val="left"/>
      <w:pPr>
        <w:ind w:left="5760" w:hanging="360"/>
      </w:pPr>
    </w:lvl>
    <w:lvl w:ilvl="8" w:tplc="AE6E4416">
      <w:start w:val="1"/>
      <w:numFmt w:val="lowerRoman"/>
      <w:lvlText w:val="%9."/>
      <w:lvlJc w:val="right"/>
      <w:pPr>
        <w:ind w:left="6480" w:hanging="180"/>
      </w:pPr>
    </w:lvl>
  </w:abstractNum>
  <w:abstractNum w:abstractNumId="11" w15:restartNumberingAfterBreak="0">
    <w:nsid w:val="40F24C78"/>
    <w:multiLevelType w:val="multilevel"/>
    <w:tmpl w:val="BCB616FC"/>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2" w15:restartNumberingAfterBreak="0">
    <w:nsid w:val="415D6109"/>
    <w:multiLevelType w:val="multilevel"/>
    <w:tmpl w:val="CDDCF998"/>
    <w:lvl w:ilvl="0">
      <w:start w:val="1"/>
      <w:numFmt w:val="upperLetter"/>
      <w:pStyle w:val="ANNEXN"/>
      <w:suff w:val="nothing"/>
      <w:lvlText w:val="Annex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942DCF"/>
    <w:multiLevelType w:val="multilevel"/>
    <w:tmpl w:val="44D2BEA6"/>
    <w:lvl w:ilvl="0">
      <w:start w:val="4"/>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900550F"/>
    <w:multiLevelType w:val="multilevel"/>
    <w:tmpl w:val="F3DE553A"/>
    <w:lvl w:ilvl="0">
      <w:start w:val="1"/>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9904FF0"/>
    <w:multiLevelType w:val="hybridMultilevel"/>
    <w:tmpl w:val="03F070C0"/>
    <w:lvl w:ilvl="0" w:tplc="E0AA5F4A">
      <w:start w:val="1"/>
      <w:numFmt w:val="decimal"/>
      <w:lvlText w:val="3.1.%1"/>
      <w:lvlJc w:val="left"/>
      <w:pPr>
        <w:ind w:left="0" w:firstLine="709"/>
      </w:pPr>
      <w:rPr>
        <w:rFonts w:hint="default"/>
      </w:rPr>
    </w:lvl>
    <w:lvl w:ilvl="1" w:tplc="218071BC">
      <w:start w:val="1"/>
      <w:numFmt w:val="lowerLetter"/>
      <w:lvlText w:val="%2."/>
      <w:lvlJc w:val="left"/>
      <w:pPr>
        <w:ind w:left="2149" w:hanging="360"/>
      </w:pPr>
    </w:lvl>
    <w:lvl w:ilvl="2" w:tplc="A63A9ABE">
      <w:start w:val="1"/>
      <w:numFmt w:val="lowerRoman"/>
      <w:lvlText w:val="%3."/>
      <w:lvlJc w:val="right"/>
      <w:pPr>
        <w:ind w:left="2869" w:hanging="180"/>
      </w:pPr>
    </w:lvl>
    <w:lvl w:ilvl="3" w:tplc="177C3270">
      <w:start w:val="1"/>
      <w:numFmt w:val="decimal"/>
      <w:lvlText w:val="%4."/>
      <w:lvlJc w:val="left"/>
      <w:pPr>
        <w:ind w:left="3589" w:hanging="360"/>
      </w:pPr>
    </w:lvl>
    <w:lvl w:ilvl="4" w:tplc="4FB64BBA">
      <w:start w:val="1"/>
      <w:numFmt w:val="lowerLetter"/>
      <w:lvlText w:val="%5."/>
      <w:lvlJc w:val="left"/>
      <w:pPr>
        <w:ind w:left="4309" w:hanging="360"/>
      </w:pPr>
    </w:lvl>
    <w:lvl w:ilvl="5" w:tplc="9306F0D8">
      <w:start w:val="1"/>
      <w:numFmt w:val="lowerRoman"/>
      <w:lvlText w:val="%6."/>
      <w:lvlJc w:val="right"/>
      <w:pPr>
        <w:ind w:left="5029" w:hanging="180"/>
      </w:pPr>
    </w:lvl>
    <w:lvl w:ilvl="6" w:tplc="3612C606">
      <w:start w:val="1"/>
      <w:numFmt w:val="decimal"/>
      <w:lvlText w:val="%7."/>
      <w:lvlJc w:val="left"/>
      <w:pPr>
        <w:ind w:left="5749" w:hanging="360"/>
      </w:pPr>
    </w:lvl>
    <w:lvl w:ilvl="7" w:tplc="6498B770">
      <w:start w:val="1"/>
      <w:numFmt w:val="lowerLetter"/>
      <w:lvlText w:val="%8."/>
      <w:lvlJc w:val="left"/>
      <w:pPr>
        <w:ind w:left="6469" w:hanging="360"/>
      </w:pPr>
    </w:lvl>
    <w:lvl w:ilvl="8" w:tplc="D4AC7A12">
      <w:start w:val="1"/>
      <w:numFmt w:val="lowerRoman"/>
      <w:lvlText w:val="%9."/>
      <w:lvlJc w:val="right"/>
      <w:pPr>
        <w:ind w:left="7189" w:hanging="180"/>
      </w:pPr>
    </w:lvl>
  </w:abstractNum>
  <w:abstractNum w:abstractNumId="16" w15:restartNumberingAfterBreak="0">
    <w:nsid w:val="49FD33FE"/>
    <w:multiLevelType w:val="hybridMultilevel"/>
    <w:tmpl w:val="A858D7F6"/>
    <w:lvl w:ilvl="0" w:tplc="83561516">
      <w:start w:val="1"/>
      <w:numFmt w:val="decimal"/>
      <w:lvlText w:val="3.1.%1"/>
      <w:lvlJc w:val="left"/>
      <w:pPr>
        <w:ind w:left="0" w:firstLine="709"/>
      </w:pPr>
      <w:rPr>
        <w:rFonts w:hint="default"/>
      </w:rPr>
    </w:lvl>
    <w:lvl w:ilvl="1" w:tplc="3514C2FA">
      <w:start w:val="1"/>
      <w:numFmt w:val="lowerLetter"/>
      <w:lvlText w:val="%2."/>
      <w:lvlJc w:val="left"/>
      <w:pPr>
        <w:ind w:left="2149" w:hanging="360"/>
      </w:pPr>
    </w:lvl>
    <w:lvl w:ilvl="2" w:tplc="623E3AB8">
      <w:start w:val="1"/>
      <w:numFmt w:val="lowerRoman"/>
      <w:lvlText w:val="%3."/>
      <w:lvlJc w:val="right"/>
      <w:pPr>
        <w:ind w:left="2869" w:hanging="180"/>
      </w:pPr>
    </w:lvl>
    <w:lvl w:ilvl="3" w:tplc="F0AEFE6A">
      <w:start w:val="1"/>
      <w:numFmt w:val="decimal"/>
      <w:lvlText w:val="%4."/>
      <w:lvlJc w:val="left"/>
      <w:pPr>
        <w:ind w:left="3589" w:hanging="360"/>
      </w:pPr>
    </w:lvl>
    <w:lvl w:ilvl="4" w:tplc="D3920702">
      <w:start w:val="1"/>
      <w:numFmt w:val="lowerLetter"/>
      <w:lvlText w:val="%5."/>
      <w:lvlJc w:val="left"/>
      <w:pPr>
        <w:ind w:left="4309" w:hanging="360"/>
      </w:pPr>
    </w:lvl>
    <w:lvl w:ilvl="5" w:tplc="28883E7C">
      <w:start w:val="1"/>
      <w:numFmt w:val="lowerRoman"/>
      <w:lvlText w:val="%6."/>
      <w:lvlJc w:val="right"/>
      <w:pPr>
        <w:ind w:left="5029" w:hanging="180"/>
      </w:pPr>
    </w:lvl>
    <w:lvl w:ilvl="6" w:tplc="9182B238">
      <w:start w:val="1"/>
      <w:numFmt w:val="decimal"/>
      <w:lvlText w:val="%7."/>
      <w:lvlJc w:val="left"/>
      <w:pPr>
        <w:ind w:left="5749" w:hanging="360"/>
      </w:pPr>
    </w:lvl>
    <w:lvl w:ilvl="7" w:tplc="98EC29CC">
      <w:start w:val="1"/>
      <w:numFmt w:val="lowerLetter"/>
      <w:lvlText w:val="%8."/>
      <w:lvlJc w:val="left"/>
      <w:pPr>
        <w:ind w:left="6469" w:hanging="360"/>
      </w:pPr>
    </w:lvl>
    <w:lvl w:ilvl="8" w:tplc="BB8A0C60">
      <w:start w:val="1"/>
      <w:numFmt w:val="lowerRoman"/>
      <w:lvlText w:val="%9."/>
      <w:lvlJc w:val="right"/>
      <w:pPr>
        <w:ind w:left="7189" w:hanging="180"/>
      </w:pPr>
    </w:lvl>
  </w:abstractNum>
  <w:abstractNum w:abstractNumId="17" w15:restartNumberingAfterBreak="0">
    <w:nsid w:val="4E0D0D66"/>
    <w:multiLevelType w:val="hybridMultilevel"/>
    <w:tmpl w:val="82465028"/>
    <w:lvl w:ilvl="0" w:tplc="8C9E2196">
      <w:start w:val="1"/>
      <w:numFmt w:val="bullet"/>
      <w:pStyle w:val="20"/>
      <w:lvlText w:val=""/>
      <w:lvlJc w:val="left"/>
      <w:pPr>
        <w:tabs>
          <w:tab w:val="num" w:pos="643"/>
        </w:tabs>
        <w:ind w:left="643" w:hanging="360"/>
      </w:pPr>
      <w:rPr>
        <w:rFonts w:ascii="Symbol" w:hAnsi="Symbol" w:hint="default"/>
      </w:rPr>
    </w:lvl>
    <w:lvl w:ilvl="1" w:tplc="F746C1B2">
      <w:start w:val="1"/>
      <w:numFmt w:val="bullet"/>
      <w:lvlText w:val="o"/>
      <w:lvlJc w:val="left"/>
      <w:pPr>
        <w:ind w:left="1440" w:hanging="360"/>
      </w:pPr>
      <w:rPr>
        <w:rFonts w:ascii="Courier New" w:eastAsia="Courier New" w:hAnsi="Courier New" w:cs="Courier New" w:hint="default"/>
      </w:rPr>
    </w:lvl>
    <w:lvl w:ilvl="2" w:tplc="733C24BE">
      <w:start w:val="1"/>
      <w:numFmt w:val="bullet"/>
      <w:lvlText w:val="§"/>
      <w:lvlJc w:val="left"/>
      <w:pPr>
        <w:ind w:left="2160" w:hanging="360"/>
      </w:pPr>
      <w:rPr>
        <w:rFonts w:ascii="Wingdings" w:eastAsia="Wingdings" w:hAnsi="Wingdings" w:cs="Wingdings" w:hint="default"/>
      </w:rPr>
    </w:lvl>
    <w:lvl w:ilvl="3" w:tplc="F9A4CB1A">
      <w:start w:val="1"/>
      <w:numFmt w:val="bullet"/>
      <w:lvlText w:val="·"/>
      <w:lvlJc w:val="left"/>
      <w:pPr>
        <w:ind w:left="2880" w:hanging="360"/>
      </w:pPr>
      <w:rPr>
        <w:rFonts w:ascii="Symbol" w:eastAsia="Symbol" w:hAnsi="Symbol" w:cs="Symbol" w:hint="default"/>
      </w:rPr>
    </w:lvl>
    <w:lvl w:ilvl="4" w:tplc="4A7261CA">
      <w:start w:val="1"/>
      <w:numFmt w:val="bullet"/>
      <w:lvlText w:val="o"/>
      <w:lvlJc w:val="left"/>
      <w:pPr>
        <w:ind w:left="3600" w:hanging="360"/>
      </w:pPr>
      <w:rPr>
        <w:rFonts w:ascii="Courier New" w:eastAsia="Courier New" w:hAnsi="Courier New" w:cs="Courier New" w:hint="default"/>
      </w:rPr>
    </w:lvl>
    <w:lvl w:ilvl="5" w:tplc="DF4CFB12">
      <w:start w:val="1"/>
      <w:numFmt w:val="bullet"/>
      <w:lvlText w:val="§"/>
      <w:lvlJc w:val="left"/>
      <w:pPr>
        <w:ind w:left="4320" w:hanging="360"/>
      </w:pPr>
      <w:rPr>
        <w:rFonts w:ascii="Wingdings" w:eastAsia="Wingdings" w:hAnsi="Wingdings" w:cs="Wingdings" w:hint="default"/>
      </w:rPr>
    </w:lvl>
    <w:lvl w:ilvl="6" w:tplc="6400E60C">
      <w:start w:val="1"/>
      <w:numFmt w:val="bullet"/>
      <w:lvlText w:val="·"/>
      <w:lvlJc w:val="left"/>
      <w:pPr>
        <w:ind w:left="5040" w:hanging="360"/>
      </w:pPr>
      <w:rPr>
        <w:rFonts w:ascii="Symbol" w:eastAsia="Symbol" w:hAnsi="Symbol" w:cs="Symbol" w:hint="default"/>
      </w:rPr>
    </w:lvl>
    <w:lvl w:ilvl="7" w:tplc="104E0300">
      <w:start w:val="1"/>
      <w:numFmt w:val="bullet"/>
      <w:lvlText w:val="o"/>
      <w:lvlJc w:val="left"/>
      <w:pPr>
        <w:ind w:left="5760" w:hanging="360"/>
      </w:pPr>
      <w:rPr>
        <w:rFonts w:ascii="Courier New" w:eastAsia="Courier New" w:hAnsi="Courier New" w:cs="Courier New" w:hint="default"/>
      </w:rPr>
    </w:lvl>
    <w:lvl w:ilvl="8" w:tplc="8CAC463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57983626"/>
    <w:multiLevelType w:val="multilevel"/>
    <w:tmpl w:val="2C8C6204"/>
    <w:lvl w:ilvl="0">
      <w:start w:val="1"/>
      <w:numFmt w:val="decimal"/>
      <w:pStyle w:val="10"/>
      <w:lvlText w:val="%1"/>
      <w:lvlJc w:val="left"/>
      <w:pPr>
        <w:tabs>
          <w:tab w:val="num" w:pos="432"/>
        </w:tabs>
        <w:ind w:left="432" w:hanging="432"/>
      </w:pPr>
      <w:rPr>
        <w:b/>
        <w:i w:val="0"/>
        <w:sz w:val="28"/>
        <w:szCs w:val="28"/>
      </w:rPr>
    </w:lvl>
    <w:lvl w:ilvl="1">
      <w:start w:val="1"/>
      <w:numFmt w:val="decimal"/>
      <w:pStyle w:val="21"/>
      <w:lvlText w:val="%1.%2"/>
      <w:lvlJc w:val="left"/>
      <w:pPr>
        <w:tabs>
          <w:tab w:val="num" w:pos="360"/>
        </w:tabs>
        <w:ind w:left="0" w:firstLine="0"/>
      </w:pPr>
      <w:rPr>
        <w:b/>
        <w:i w:val="0"/>
      </w:rPr>
    </w:lvl>
    <w:lvl w:ilvl="2">
      <w:start w:val="1"/>
      <w:numFmt w:val="decimal"/>
      <w:pStyle w:val="31"/>
      <w:lvlText w:val="%1.%2.%3"/>
      <w:lvlJc w:val="left"/>
      <w:pPr>
        <w:tabs>
          <w:tab w:val="num" w:pos="720"/>
        </w:tabs>
        <w:ind w:left="0" w:firstLine="0"/>
      </w:pPr>
      <w:rPr>
        <w:b/>
        <w:i w:val="0"/>
      </w:rPr>
    </w:lvl>
    <w:lvl w:ilvl="3">
      <w:start w:val="1"/>
      <w:numFmt w:val="decimal"/>
      <w:pStyle w:val="40"/>
      <w:lvlText w:val="%1.%2.%3.%4"/>
      <w:lvlJc w:val="left"/>
      <w:pPr>
        <w:tabs>
          <w:tab w:val="num" w:pos="1080"/>
        </w:tabs>
        <w:ind w:left="0" w:firstLine="0"/>
      </w:pPr>
      <w:rPr>
        <w:b/>
        <w:i w:val="0"/>
      </w:rPr>
    </w:lvl>
    <w:lvl w:ilvl="4">
      <w:start w:val="1"/>
      <w:numFmt w:val="decimal"/>
      <w:pStyle w:val="50"/>
      <w:lvlText w:val="%1.%2.%3.%4.%5"/>
      <w:lvlJc w:val="left"/>
      <w:pPr>
        <w:tabs>
          <w:tab w:val="num" w:pos="1080"/>
        </w:tabs>
        <w:ind w:left="0" w:firstLine="0"/>
      </w:pPr>
      <w:rPr>
        <w:b/>
        <w:i w:val="0"/>
      </w:rPr>
    </w:lvl>
    <w:lvl w:ilvl="5">
      <w:start w:val="1"/>
      <w:numFmt w:val="decimal"/>
      <w:pStyle w:val="6"/>
      <w:lvlText w:val="%1.%2.%3.%4.%5.%6"/>
      <w:lvlJc w:val="left"/>
      <w:pPr>
        <w:tabs>
          <w:tab w:val="num" w:pos="1440"/>
        </w:tabs>
        <w:ind w:left="0" w:firstLine="0"/>
      </w:pPr>
      <w:rPr>
        <w:b/>
        <w:i w:val="0"/>
      </w:rPr>
    </w:lvl>
    <w:lvl w:ilvl="6">
      <w:start w:val="1"/>
      <w:numFmt w:val="decimal"/>
      <w:pStyle w:val="7"/>
      <w:lvlText w:val="%1.%2.%3.%4.%5.%6.%7"/>
      <w:lvlJc w:val="left"/>
      <w:pPr>
        <w:tabs>
          <w:tab w:val="num" w:pos="1440"/>
        </w:tabs>
        <w:ind w:left="0" w:firstLine="0"/>
      </w:pPr>
    </w:lvl>
    <w:lvl w:ilvl="7">
      <w:start w:val="1"/>
      <w:numFmt w:val="decimal"/>
      <w:pStyle w:val="8"/>
      <w:lvlText w:val="%1.%2.%3.%4.%5.%6.%7.%8"/>
      <w:lvlJc w:val="left"/>
      <w:pPr>
        <w:tabs>
          <w:tab w:val="num" w:pos="1800"/>
        </w:tabs>
        <w:ind w:left="0" w:firstLine="0"/>
      </w:pPr>
    </w:lvl>
    <w:lvl w:ilvl="8">
      <w:start w:val="1"/>
      <w:numFmt w:val="decimal"/>
      <w:pStyle w:val="9"/>
      <w:lvlText w:val="%1.%2.%3.%4.%5.%6.%7.%8.%9"/>
      <w:lvlJc w:val="left"/>
      <w:pPr>
        <w:tabs>
          <w:tab w:val="num" w:pos="1800"/>
        </w:tabs>
        <w:ind w:left="0" w:firstLine="0"/>
      </w:pPr>
    </w:lvl>
  </w:abstractNum>
  <w:abstractNum w:abstractNumId="19" w15:restartNumberingAfterBreak="0">
    <w:nsid w:val="5DF25833"/>
    <w:multiLevelType w:val="hybridMultilevel"/>
    <w:tmpl w:val="E8F21142"/>
    <w:lvl w:ilvl="0" w:tplc="7A0816CA">
      <w:start w:val="1"/>
      <w:numFmt w:val="decimal"/>
      <w:suff w:val="space"/>
      <w:lvlText w:val="%1"/>
      <w:lvlJc w:val="left"/>
      <w:pPr>
        <w:ind w:left="0" w:firstLine="709"/>
      </w:pPr>
      <w:rPr>
        <w:rFonts w:hint="default"/>
      </w:rPr>
    </w:lvl>
    <w:lvl w:ilvl="1" w:tplc="A806802E">
      <w:start w:val="1"/>
      <w:numFmt w:val="lowerLetter"/>
      <w:lvlText w:val="%2."/>
      <w:lvlJc w:val="left"/>
      <w:pPr>
        <w:ind w:left="2149" w:hanging="360"/>
      </w:pPr>
    </w:lvl>
    <w:lvl w:ilvl="2" w:tplc="C458F3DE">
      <w:start w:val="1"/>
      <w:numFmt w:val="lowerRoman"/>
      <w:lvlText w:val="%3."/>
      <w:lvlJc w:val="right"/>
      <w:pPr>
        <w:ind w:left="2869" w:hanging="180"/>
      </w:pPr>
    </w:lvl>
    <w:lvl w:ilvl="3" w:tplc="444A5DE4">
      <w:start w:val="1"/>
      <w:numFmt w:val="decimal"/>
      <w:lvlText w:val="%4."/>
      <w:lvlJc w:val="left"/>
      <w:pPr>
        <w:ind w:left="3589" w:hanging="360"/>
      </w:pPr>
    </w:lvl>
    <w:lvl w:ilvl="4" w:tplc="7FA67E50">
      <w:start w:val="1"/>
      <w:numFmt w:val="lowerLetter"/>
      <w:lvlText w:val="%5."/>
      <w:lvlJc w:val="left"/>
      <w:pPr>
        <w:ind w:left="4309" w:hanging="360"/>
      </w:pPr>
    </w:lvl>
    <w:lvl w:ilvl="5" w:tplc="37DAFCD0">
      <w:start w:val="1"/>
      <w:numFmt w:val="lowerRoman"/>
      <w:lvlText w:val="%6."/>
      <w:lvlJc w:val="right"/>
      <w:pPr>
        <w:ind w:left="5029" w:hanging="180"/>
      </w:pPr>
    </w:lvl>
    <w:lvl w:ilvl="6" w:tplc="69F076B4">
      <w:start w:val="1"/>
      <w:numFmt w:val="decimal"/>
      <w:lvlText w:val="%7."/>
      <w:lvlJc w:val="left"/>
      <w:pPr>
        <w:ind w:left="5749" w:hanging="360"/>
      </w:pPr>
    </w:lvl>
    <w:lvl w:ilvl="7" w:tplc="6E3EA284">
      <w:start w:val="1"/>
      <w:numFmt w:val="lowerLetter"/>
      <w:lvlText w:val="%8."/>
      <w:lvlJc w:val="left"/>
      <w:pPr>
        <w:ind w:left="6469" w:hanging="360"/>
      </w:pPr>
    </w:lvl>
    <w:lvl w:ilvl="8" w:tplc="4D0082C0">
      <w:start w:val="1"/>
      <w:numFmt w:val="lowerRoman"/>
      <w:lvlText w:val="%9."/>
      <w:lvlJc w:val="right"/>
      <w:pPr>
        <w:ind w:left="7189" w:hanging="180"/>
      </w:pPr>
    </w:lvl>
  </w:abstractNum>
  <w:abstractNum w:abstractNumId="20" w15:restartNumberingAfterBreak="0">
    <w:nsid w:val="63D366E9"/>
    <w:multiLevelType w:val="hybridMultilevel"/>
    <w:tmpl w:val="746815BA"/>
    <w:lvl w:ilvl="0" w:tplc="F2183018">
      <w:start w:val="1"/>
      <w:numFmt w:val="none"/>
      <w:suff w:val="nothing"/>
      <w:lvlText w:val=""/>
      <w:lvlJc w:val="left"/>
      <w:pPr>
        <w:tabs>
          <w:tab w:val="num" w:pos="0"/>
        </w:tabs>
        <w:ind w:left="0" w:firstLine="0"/>
      </w:pPr>
      <w:rPr>
        <w:rFonts w:cs="Times New Roman"/>
      </w:rPr>
    </w:lvl>
    <w:lvl w:ilvl="1" w:tplc="6F7C4458">
      <w:start w:val="1"/>
      <w:numFmt w:val="none"/>
      <w:suff w:val="nothing"/>
      <w:lvlText w:val=""/>
      <w:lvlJc w:val="left"/>
      <w:pPr>
        <w:tabs>
          <w:tab w:val="num" w:pos="0"/>
        </w:tabs>
        <w:ind w:left="0" w:firstLine="0"/>
      </w:pPr>
      <w:rPr>
        <w:rFonts w:cs="Times New Roman"/>
      </w:rPr>
    </w:lvl>
    <w:lvl w:ilvl="2" w:tplc="55D07C6A">
      <w:start w:val="1"/>
      <w:numFmt w:val="none"/>
      <w:suff w:val="nothing"/>
      <w:lvlText w:val=""/>
      <w:lvlJc w:val="left"/>
      <w:pPr>
        <w:tabs>
          <w:tab w:val="num" w:pos="0"/>
        </w:tabs>
        <w:ind w:left="0" w:firstLine="0"/>
      </w:pPr>
      <w:rPr>
        <w:rFonts w:cs="Times New Roman"/>
      </w:rPr>
    </w:lvl>
    <w:lvl w:ilvl="3" w:tplc="54C0ADB0">
      <w:start w:val="1"/>
      <w:numFmt w:val="none"/>
      <w:suff w:val="nothing"/>
      <w:lvlText w:val=""/>
      <w:lvlJc w:val="left"/>
      <w:pPr>
        <w:tabs>
          <w:tab w:val="num" w:pos="0"/>
        </w:tabs>
        <w:ind w:left="0" w:firstLine="0"/>
      </w:pPr>
      <w:rPr>
        <w:rFonts w:cs="Times New Roman"/>
      </w:rPr>
    </w:lvl>
    <w:lvl w:ilvl="4" w:tplc="A8764F48">
      <w:start w:val="1"/>
      <w:numFmt w:val="none"/>
      <w:suff w:val="nothing"/>
      <w:lvlText w:val=""/>
      <w:lvlJc w:val="left"/>
      <w:pPr>
        <w:tabs>
          <w:tab w:val="num" w:pos="0"/>
        </w:tabs>
        <w:ind w:left="0" w:firstLine="0"/>
      </w:pPr>
      <w:rPr>
        <w:rFonts w:cs="Times New Roman"/>
      </w:rPr>
    </w:lvl>
    <w:lvl w:ilvl="5" w:tplc="F35CAFAE">
      <w:start w:val="1"/>
      <w:numFmt w:val="none"/>
      <w:suff w:val="nothing"/>
      <w:lvlText w:val=""/>
      <w:lvlJc w:val="left"/>
      <w:pPr>
        <w:tabs>
          <w:tab w:val="num" w:pos="0"/>
        </w:tabs>
        <w:ind w:left="0" w:firstLine="0"/>
      </w:pPr>
      <w:rPr>
        <w:rFonts w:cs="Times New Roman"/>
      </w:rPr>
    </w:lvl>
    <w:lvl w:ilvl="6" w:tplc="12743EDA">
      <w:start w:val="1"/>
      <w:numFmt w:val="none"/>
      <w:suff w:val="nothing"/>
      <w:lvlText w:val=""/>
      <w:lvlJc w:val="left"/>
      <w:pPr>
        <w:tabs>
          <w:tab w:val="num" w:pos="0"/>
        </w:tabs>
        <w:ind w:left="0" w:firstLine="0"/>
      </w:pPr>
      <w:rPr>
        <w:rFonts w:cs="Times New Roman"/>
      </w:rPr>
    </w:lvl>
    <w:lvl w:ilvl="7" w:tplc="A6547898">
      <w:start w:val="1"/>
      <w:numFmt w:val="none"/>
      <w:suff w:val="nothing"/>
      <w:lvlText w:val=""/>
      <w:lvlJc w:val="left"/>
      <w:pPr>
        <w:tabs>
          <w:tab w:val="num" w:pos="0"/>
        </w:tabs>
        <w:ind w:left="0" w:firstLine="0"/>
      </w:pPr>
      <w:rPr>
        <w:rFonts w:cs="Times New Roman"/>
      </w:rPr>
    </w:lvl>
    <w:lvl w:ilvl="8" w:tplc="DBC8298C">
      <w:start w:val="1"/>
      <w:numFmt w:val="none"/>
      <w:suff w:val="nothing"/>
      <w:lvlText w:val=""/>
      <w:lvlJc w:val="left"/>
      <w:pPr>
        <w:tabs>
          <w:tab w:val="num" w:pos="0"/>
        </w:tabs>
        <w:ind w:left="0" w:firstLine="0"/>
      </w:pPr>
      <w:rPr>
        <w:rFonts w:cs="Times New Roman"/>
      </w:rPr>
    </w:lvl>
  </w:abstractNum>
  <w:abstractNum w:abstractNumId="21" w15:restartNumberingAfterBreak="0">
    <w:nsid w:val="63D65FE9"/>
    <w:multiLevelType w:val="hybridMultilevel"/>
    <w:tmpl w:val="745C6252"/>
    <w:lvl w:ilvl="0" w:tplc="39D8771C">
      <w:start w:val="1"/>
      <w:numFmt w:val="decimal"/>
      <w:lvlText w:val="%1"/>
      <w:lvlJc w:val="left"/>
      <w:pPr>
        <w:ind w:left="1429" w:hanging="360"/>
      </w:pPr>
      <w:rPr>
        <w:rFonts w:hint="default"/>
      </w:rPr>
    </w:lvl>
    <w:lvl w:ilvl="1" w:tplc="FAEAA450">
      <w:start w:val="1"/>
      <w:numFmt w:val="lowerLetter"/>
      <w:lvlText w:val="%2."/>
      <w:lvlJc w:val="left"/>
      <w:pPr>
        <w:ind w:left="2149" w:hanging="360"/>
      </w:pPr>
    </w:lvl>
    <w:lvl w:ilvl="2" w:tplc="0B820034">
      <w:start w:val="1"/>
      <w:numFmt w:val="lowerRoman"/>
      <w:lvlText w:val="%3."/>
      <w:lvlJc w:val="right"/>
      <w:pPr>
        <w:ind w:left="2869" w:hanging="180"/>
      </w:pPr>
    </w:lvl>
    <w:lvl w:ilvl="3" w:tplc="05840D30">
      <w:start w:val="1"/>
      <w:numFmt w:val="decimal"/>
      <w:lvlText w:val="%4."/>
      <w:lvlJc w:val="left"/>
      <w:pPr>
        <w:ind w:left="3589" w:hanging="360"/>
      </w:pPr>
    </w:lvl>
    <w:lvl w:ilvl="4" w:tplc="62CEF8C6">
      <w:start w:val="1"/>
      <w:numFmt w:val="lowerLetter"/>
      <w:lvlText w:val="%5."/>
      <w:lvlJc w:val="left"/>
      <w:pPr>
        <w:ind w:left="4309" w:hanging="360"/>
      </w:pPr>
    </w:lvl>
    <w:lvl w:ilvl="5" w:tplc="6264F83A">
      <w:start w:val="1"/>
      <w:numFmt w:val="lowerRoman"/>
      <w:lvlText w:val="%6."/>
      <w:lvlJc w:val="right"/>
      <w:pPr>
        <w:ind w:left="5029" w:hanging="180"/>
      </w:pPr>
    </w:lvl>
    <w:lvl w:ilvl="6" w:tplc="665C3C76">
      <w:start w:val="1"/>
      <w:numFmt w:val="decimal"/>
      <w:lvlText w:val="%7."/>
      <w:lvlJc w:val="left"/>
      <w:pPr>
        <w:ind w:left="5749" w:hanging="360"/>
      </w:pPr>
    </w:lvl>
    <w:lvl w:ilvl="7" w:tplc="D63C3E34">
      <w:start w:val="1"/>
      <w:numFmt w:val="lowerLetter"/>
      <w:lvlText w:val="%8."/>
      <w:lvlJc w:val="left"/>
      <w:pPr>
        <w:ind w:left="6469" w:hanging="360"/>
      </w:pPr>
    </w:lvl>
    <w:lvl w:ilvl="8" w:tplc="AF28473C">
      <w:start w:val="1"/>
      <w:numFmt w:val="lowerRoman"/>
      <w:lvlText w:val="%9."/>
      <w:lvlJc w:val="right"/>
      <w:pPr>
        <w:ind w:left="7189" w:hanging="180"/>
      </w:pPr>
    </w:lvl>
  </w:abstractNum>
  <w:abstractNum w:abstractNumId="22" w15:restartNumberingAfterBreak="0">
    <w:nsid w:val="679F02E6"/>
    <w:multiLevelType w:val="hybridMultilevel"/>
    <w:tmpl w:val="A93277F8"/>
    <w:lvl w:ilvl="0" w:tplc="D2803082">
      <w:start w:val="1"/>
      <w:numFmt w:val="decimal"/>
      <w:pStyle w:val="a1"/>
      <w:suff w:val="space"/>
      <w:lvlText w:val="%1"/>
      <w:lvlJc w:val="left"/>
      <w:pPr>
        <w:ind w:left="0" w:firstLine="709"/>
      </w:pPr>
      <w:rPr>
        <w:rFonts w:hint="default"/>
      </w:rPr>
    </w:lvl>
    <w:lvl w:ilvl="1" w:tplc="3DB0F88C">
      <w:start w:val="1"/>
      <w:numFmt w:val="lowerLetter"/>
      <w:lvlText w:val="%2."/>
      <w:lvlJc w:val="left"/>
      <w:pPr>
        <w:ind w:left="2149" w:hanging="360"/>
      </w:pPr>
    </w:lvl>
    <w:lvl w:ilvl="2" w:tplc="CBD89FAC">
      <w:start w:val="1"/>
      <w:numFmt w:val="lowerRoman"/>
      <w:lvlText w:val="%3."/>
      <w:lvlJc w:val="right"/>
      <w:pPr>
        <w:ind w:left="2869" w:hanging="180"/>
      </w:pPr>
    </w:lvl>
    <w:lvl w:ilvl="3" w:tplc="FD1482CC">
      <w:start w:val="1"/>
      <w:numFmt w:val="decimal"/>
      <w:lvlText w:val="%4."/>
      <w:lvlJc w:val="left"/>
      <w:pPr>
        <w:ind w:left="3589" w:hanging="360"/>
      </w:pPr>
    </w:lvl>
    <w:lvl w:ilvl="4" w:tplc="35928168">
      <w:start w:val="1"/>
      <w:numFmt w:val="lowerLetter"/>
      <w:lvlText w:val="%5."/>
      <w:lvlJc w:val="left"/>
      <w:pPr>
        <w:ind w:left="4309" w:hanging="360"/>
      </w:pPr>
    </w:lvl>
    <w:lvl w:ilvl="5" w:tplc="081C813E">
      <w:start w:val="1"/>
      <w:numFmt w:val="lowerRoman"/>
      <w:lvlText w:val="%6."/>
      <w:lvlJc w:val="right"/>
      <w:pPr>
        <w:ind w:left="5029" w:hanging="180"/>
      </w:pPr>
    </w:lvl>
    <w:lvl w:ilvl="6" w:tplc="C584F78A">
      <w:start w:val="1"/>
      <w:numFmt w:val="decimal"/>
      <w:lvlText w:val="%7."/>
      <w:lvlJc w:val="left"/>
      <w:pPr>
        <w:ind w:left="5749" w:hanging="360"/>
      </w:pPr>
    </w:lvl>
    <w:lvl w:ilvl="7" w:tplc="23B2C3B4">
      <w:start w:val="1"/>
      <w:numFmt w:val="lowerLetter"/>
      <w:lvlText w:val="%8."/>
      <w:lvlJc w:val="left"/>
      <w:pPr>
        <w:ind w:left="6469" w:hanging="360"/>
      </w:pPr>
    </w:lvl>
    <w:lvl w:ilvl="8" w:tplc="4D0072E8">
      <w:start w:val="1"/>
      <w:numFmt w:val="lowerRoman"/>
      <w:lvlText w:val="%9."/>
      <w:lvlJc w:val="right"/>
      <w:pPr>
        <w:ind w:left="7189" w:hanging="180"/>
      </w:pPr>
    </w:lvl>
  </w:abstractNum>
  <w:abstractNum w:abstractNumId="23" w15:restartNumberingAfterBreak="0">
    <w:nsid w:val="6EAB72BF"/>
    <w:multiLevelType w:val="hybridMultilevel"/>
    <w:tmpl w:val="D1D20E64"/>
    <w:lvl w:ilvl="0" w:tplc="8620EEEC">
      <w:start w:val="1"/>
      <w:numFmt w:val="decimal"/>
      <w:lvlText w:val="3.1.%1"/>
      <w:lvlJc w:val="left"/>
      <w:pPr>
        <w:ind w:left="0" w:firstLine="709"/>
      </w:pPr>
      <w:rPr>
        <w:rFonts w:hint="default"/>
      </w:rPr>
    </w:lvl>
    <w:lvl w:ilvl="1" w:tplc="9A26168A">
      <w:start w:val="1"/>
      <w:numFmt w:val="lowerLetter"/>
      <w:lvlText w:val="%2."/>
      <w:lvlJc w:val="left"/>
      <w:pPr>
        <w:ind w:left="2149" w:hanging="360"/>
      </w:pPr>
    </w:lvl>
    <w:lvl w:ilvl="2" w:tplc="F866F07E">
      <w:start w:val="1"/>
      <w:numFmt w:val="lowerRoman"/>
      <w:lvlText w:val="%3."/>
      <w:lvlJc w:val="right"/>
      <w:pPr>
        <w:ind w:left="2869" w:hanging="180"/>
      </w:pPr>
    </w:lvl>
    <w:lvl w:ilvl="3" w:tplc="9AAE9ABC">
      <w:start w:val="1"/>
      <w:numFmt w:val="decimal"/>
      <w:lvlText w:val="%4."/>
      <w:lvlJc w:val="left"/>
      <w:pPr>
        <w:ind w:left="3589" w:hanging="360"/>
      </w:pPr>
    </w:lvl>
    <w:lvl w:ilvl="4" w:tplc="BF326FC2">
      <w:start w:val="1"/>
      <w:numFmt w:val="lowerLetter"/>
      <w:lvlText w:val="%5."/>
      <w:lvlJc w:val="left"/>
      <w:pPr>
        <w:ind w:left="4309" w:hanging="360"/>
      </w:pPr>
    </w:lvl>
    <w:lvl w:ilvl="5" w:tplc="F31E5F50">
      <w:start w:val="1"/>
      <w:numFmt w:val="lowerRoman"/>
      <w:lvlText w:val="%6."/>
      <w:lvlJc w:val="right"/>
      <w:pPr>
        <w:ind w:left="5029" w:hanging="180"/>
      </w:pPr>
    </w:lvl>
    <w:lvl w:ilvl="6" w:tplc="143C9628">
      <w:start w:val="1"/>
      <w:numFmt w:val="decimal"/>
      <w:lvlText w:val="%7."/>
      <w:lvlJc w:val="left"/>
      <w:pPr>
        <w:ind w:left="5749" w:hanging="360"/>
      </w:pPr>
    </w:lvl>
    <w:lvl w:ilvl="7" w:tplc="239A0DD6">
      <w:start w:val="1"/>
      <w:numFmt w:val="lowerLetter"/>
      <w:lvlText w:val="%8."/>
      <w:lvlJc w:val="left"/>
      <w:pPr>
        <w:ind w:left="6469" w:hanging="360"/>
      </w:pPr>
    </w:lvl>
    <w:lvl w:ilvl="8" w:tplc="220CABFA">
      <w:start w:val="1"/>
      <w:numFmt w:val="lowerRoman"/>
      <w:lvlText w:val="%9."/>
      <w:lvlJc w:val="right"/>
      <w:pPr>
        <w:ind w:left="7189" w:hanging="180"/>
      </w:pPr>
    </w:lvl>
  </w:abstractNum>
  <w:abstractNum w:abstractNumId="24" w15:restartNumberingAfterBreak="0">
    <w:nsid w:val="6F6962C0"/>
    <w:multiLevelType w:val="hybridMultilevel"/>
    <w:tmpl w:val="3EB645F4"/>
    <w:lvl w:ilvl="0" w:tplc="35B6F654">
      <w:start w:val="1"/>
      <w:numFmt w:val="lowerLetter"/>
      <w:pStyle w:val="a7"/>
      <w:lvlText w:val="%1)"/>
      <w:lvlJc w:val="left"/>
      <w:pPr>
        <w:tabs>
          <w:tab w:val="num" w:pos="360"/>
        </w:tabs>
        <w:ind w:left="400" w:hanging="400"/>
      </w:pPr>
    </w:lvl>
    <w:lvl w:ilvl="1" w:tplc="B532B610">
      <w:start w:val="1"/>
      <w:numFmt w:val="decimal"/>
      <w:pStyle w:val="22"/>
      <w:lvlText w:val="%2)"/>
      <w:lvlJc w:val="left"/>
      <w:pPr>
        <w:tabs>
          <w:tab w:val="num" w:pos="1080"/>
        </w:tabs>
        <w:ind w:left="800" w:hanging="400"/>
      </w:pPr>
    </w:lvl>
    <w:lvl w:ilvl="2" w:tplc="02D62D5C">
      <w:start w:val="1"/>
      <w:numFmt w:val="lowerRoman"/>
      <w:pStyle w:val="32"/>
      <w:lvlText w:val="%3)"/>
      <w:lvlJc w:val="left"/>
      <w:pPr>
        <w:tabs>
          <w:tab w:val="num" w:pos="1800"/>
        </w:tabs>
        <w:ind w:left="1200" w:hanging="400"/>
      </w:pPr>
    </w:lvl>
    <w:lvl w:ilvl="3" w:tplc="9752B396">
      <w:start w:val="1"/>
      <w:numFmt w:val="upperRoman"/>
      <w:pStyle w:val="41"/>
      <w:lvlText w:val="%4)"/>
      <w:lvlJc w:val="left"/>
      <w:pPr>
        <w:tabs>
          <w:tab w:val="num" w:pos="2520"/>
        </w:tabs>
        <w:ind w:left="1600" w:hanging="400"/>
      </w:pPr>
    </w:lvl>
    <w:lvl w:ilvl="4" w:tplc="29AE5EF8">
      <w:start w:val="1"/>
      <w:numFmt w:val="decimal"/>
      <w:lvlText w:val="(%5)"/>
      <w:lvlJc w:val="left"/>
      <w:pPr>
        <w:tabs>
          <w:tab w:val="num" w:pos="3240"/>
        </w:tabs>
        <w:ind w:left="2880" w:firstLine="0"/>
      </w:pPr>
    </w:lvl>
    <w:lvl w:ilvl="5" w:tplc="A776E58C">
      <w:start w:val="1"/>
      <w:numFmt w:val="lowerLetter"/>
      <w:lvlText w:val="(%6)"/>
      <w:lvlJc w:val="left"/>
      <w:pPr>
        <w:tabs>
          <w:tab w:val="num" w:pos="3960"/>
        </w:tabs>
        <w:ind w:left="3600" w:firstLine="0"/>
      </w:pPr>
    </w:lvl>
    <w:lvl w:ilvl="6" w:tplc="EA1843B8">
      <w:start w:val="1"/>
      <w:numFmt w:val="lowerRoman"/>
      <w:lvlText w:val="(%7)"/>
      <w:lvlJc w:val="left"/>
      <w:pPr>
        <w:tabs>
          <w:tab w:val="num" w:pos="4680"/>
        </w:tabs>
        <w:ind w:left="4320" w:firstLine="0"/>
      </w:pPr>
    </w:lvl>
    <w:lvl w:ilvl="7" w:tplc="5484DF70">
      <w:start w:val="1"/>
      <w:numFmt w:val="lowerLetter"/>
      <w:lvlText w:val="(%8)"/>
      <w:lvlJc w:val="left"/>
      <w:pPr>
        <w:tabs>
          <w:tab w:val="num" w:pos="5400"/>
        </w:tabs>
        <w:ind w:left="5040" w:firstLine="0"/>
      </w:pPr>
    </w:lvl>
    <w:lvl w:ilvl="8" w:tplc="8B14F3D6">
      <w:start w:val="1"/>
      <w:numFmt w:val="lowerRoman"/>
      <w:lvlText w:val="(%9)"/>
      <w:lvlJc w:val="left"/>
      <w:pPr>
        <w:tabs>
          <w:tab w:val="num" w:pos="6120"/>
        </w:tabs>
        <w:ind w:left="5760" w:firstLine="0"/>
      </w:pPr>
    </w:lvl>
  </w:abstractNum>
  <w:abstractNum w:abstractNumId="25" w15:restartNumberingAfterBreak="0">
    <w:nsid w:val="6FD34308"/>
    <w:multiLevelType w:val="multilevel"/>
    <w:tmpl w:val="9EEE8E18"/>
    <w:lvl w:ilvl="0">
      <w:start w:val="1"/>
      <w:numFmt w:val="decimal"/>
      <w:lvlText w:val="%1"/>
      <w:lvlJc w:val="left"/>
      <w:pPr>
        <w:tabs>
          <w:tab w:val="num" w:pos="1021"/>
        </w:tabs>
        <w:ind w:left="0" w:firstLine="709"/>
      </w:pPr>
      <w:rPr>
        <w:rFonts w:ascii="Arial" w:hAnsi="Arial" w:cs="Arial" w:hint="default"/>
        <w:b w:val="0"/>
        <w:i w:val="0"/>
        <w:sz w:val="24"/>
      </w:rPr>
    </w:lvl>
    <w:lvl w:ilvl="1">
      <w:start w:val="1"/>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78FE7269"/>
    <w:multiLevelType w:val="hybridMultilevel"/>
    <w:tmpl w:val="D01C38E8"/>
    <w:lvl w:ilvl="0" w:tplc="9BDA9416">
      <w:start w:val="1"/>
      <w:numFmt w:val="bullet"/>
      <w:pStyle w:val="42"/>
      <w:lvlText w:val=""/>
      <w:lvlJc w:val="left"/>
      <w:pPr>
        <w:tabs>
          <w:tab w:val="num" w:pos="1209"/>
        </w:tabs>
        <w:ind w:left="1209" w:hanging="360"/>
      </w:pPr>
      <w:rPr>
        <w:rFonts w:ascii="Symbol" w:hAnsi="Symbol" w:hint="default"/>
      </w:rPr>
    </w:lvl>
    <w:lvl w:ilvl="1" w:tplc="A4AE57D0">
      <w:start w:val="1"/>
      <w:numFmt w:val="bullet"/>
      <w:lvlText w:val="o"/>
      <w:lvlJc w:val="left"/>
      <w:pPr>
        <w:ind w:left="1440" w:hanging="360"/>
      </w:pPr>
      <w:rPr>
        <w:rFonts w:ascii="Courier New" w:eastAsia="Courier New" w:hAnsi="Courier New" w:cs="Courier New" w:hint="default"/>
      </w:rPr>
    </w:lvl>
    <w:lvl w:ilvl="2" w:tplc="5192D83C">
      <w:start w:val="1"/>
      <w:numFmt w:val="bullet"/>
      <w:lvlText w:val="§"/>
      <w:lvlJc w:val="left"/>
      <w:pPr>
        <w:ind w:left="2160" w:hanging="360"/>
      </w:pPr>
      <w:rPr>
        <w:rFonts w:ascii="Wingdings" w:eastAsia="Wingdings" w:hAnsi="Wingdings" w:cs="Wingdings" w:hint="default"/>
      </w:rPr>
    </w:lvl>
    <w:lvl w:ilvl="3" w:tplc="0A2EED02">
      <w:start w:val="1"/>
      <w:numFmt w:val="bullet"/>
      <w:lvlText w:val="·"/>
      <w:lvlJc w:val="left"/>
      <w:pPr>
        <w:ind w:left="2880" w:hanging="360"/>
      </w:pPr>
      <w:rPr>
        <w:rFonts w:ascii="Symbol" w:eastAsia="Symbol" w:hAnsi="Symbol" w:cs="Symbol" w:hint="default"/>
      </w:rPr>
    </w:lvl>
    <w:lvl w:ilvl="4" w:tplc="15F836E8">
      <w:start w:val="1"/>
      <w:numFmt w:val="bullet"/>
      <w:lvlText w:val="o"/>
      <w:lvlJc w:val="left"/>
      <w:pPr>
        <w:ind w:left="3600" w:hanging="360"/>
      </w:pPr>
      <w:rPr>
        <w:rFonts w:ascii="Courier New" w:eastAsia="Courier New" w:hAnsi="Courier New" w:cs="Courier New" w:hint="default"/>
      </w:rPr>
    </w:lvl>
    <w:lvl w:ilvl="5" w:tplc="B0E244F0">
      <w:start w:val="1"/>
      <w:numFmt w:val="bullet"/>
      <w:lvlText w:val="§"/>
      <w:lvlJc w:val="left"/>
      <w:pPr>
        <w:ind w:left="4320" w:hanging="360"/>
      </w:pPr>
      <w:rPr>
        <w:rFonts w:ascii="Wingdings" w:eastAsia="Wingdings" w:hAnsi="Wingdings" w:cs="Wingdings" w:hint="default"/>
      </w:rPr>
    </w:lvl>
    <w:lvl w:ilvl="6" w:tplc="32A0A206">
      <w:start w:val="1"/>
      <w:numFmt w:val="bullet"/>
      <w:lvlText w:val="·"/>
      <w:lvlJc w:val="left"/>
      <w:pPr>
        <w:ind w:left="5040" w:hanging="360"/>
      </w:pPr>
      <w:rPr>
        <w:rFonts w:ascii="Symbol" w:eastAsia="Symbol" w:hAnsi="Symbol" w:cs="Symbol" w:hint="default"/>
      </w:rPr>
    </w:lvl>
    <w:lvl w:ilvl="7" w:tplc="45B8FAD8">
      <w:start w:val="1"/>
      <w:numFmt w:val="bullet"/>
      <w:lvlText w:val="o"/>
      <w:lvlJc w:val="left"/>
      <w:pPr>
        <w:ind w:left="5760" w:hanging="360"/>
      </w:pPr>
      <w:rPr>
        <w:rFonts w:ascii="Courier New" w:eastAsia="Courier New" w:hAnsi="Courier New" w:cs="Courier New" w:hint="default"/>
      </w:rPr>
    </w:lvl>
    <w:lvl w:ilvl="8" w:tplc="B9380FA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7C31350F"/>
    <w:multiLevelType w:val="hybridMultilevel"/>
    <w:tmpl w:val="8DF0B490"/>
    <w:lvl w:ilvl="0" w:tplc="9FA64824">
      <w:start w:val="1"/>
      <w:numFmt w:val="decimal"/>
      <w:pStyle w:val="51"/>
      <w:lvlText w:val="%1."/>
      <w:lvlJc w:val="left"/>
      <w:pPr>
        <w:tabs>
          <w:tab w:val="num" w:pos="1492"/>
        </w:tabs>
        <w:ind w:left="1492" w:hanging="360"/>
      </w:pPr>
    </w:lvl>
    <w:lvl w:ilvl="1" w:tplc="0038DC32">
      <w:start w:val="1"/>
      <w:numFmt w:val="bullet"/>
      <w:lvlText w:val="o"/>
      <w:lvlJc w:val="left"/>
      <w:pPr>
        <w:ind w:left="1440" w:hanging="360"/>
      </w:pPr>
      <w:rPr>
        <w:rFonts w:ascii="Courier New" w:eastAsia="Courier New" w:hAnsi="Courier New" w:cs="Courier New" w:hint="default"/>
      </w:rPr>
    </w:lvl>
    <w:lvl w:ilvl="2" w:tplc="E7C89886">
      <w:start w:val="1"/>
      <w:numFmt w:val="bullet"/>
      <w:lvlText w:val="§"/>
      <w:lvlJc w:val="left"/>
      <w:pPr>
        <w:ind w:left="2160" w:hanging="360"/>
      </w:pPr>
      <w:rPr>
        <w:rFonts w:ascii="Wingdings" w:eastAsia="Wingdings" w:hAnsi="Wingdings" w:cs="Wingdings" w:hint="default"/>
      </w:rPr>
    </w:lvl>
    <w:lvl w:ilvl="3" w:tplc="C0A64748">
      <w:start w:val="1"/>
      <w:numFmt w:val="bullet"/>
      <w:lvlText w:val="·"/>
      <w:lvlJc w:val="left"/>
      <w:pPr>
        <w:ind w:left="2880" w:hanging="360"/>
      </w:pPr>
      <w:rPr>
        <w:rFonts w:ascii="Symbol" w:eastAsia="Symbol" w:hAnsi="Symbol" w:cs="Symbol" w:hint="default"/>
      </w:rPr>
    </w:lvl>
    <w:lvl w:ilvl="4" w:tplc="FE664446">
      <w:start w:val="1"/>
      <w:numFmt w:val="bullet"/>
      <w:lvlText w:val="o"/>
      <w:lvlJc w:val="left"/>
      <w:pPr>
        <w:ind w:left="3600" w:hanging="360"/>
      </w:pPr>
      <w:rPr>
        <w:rFonts w:ascii="Courier New" w:eastAsia="Courier New" w:hAnsi="Courier New" w:cs="Courier New" w:hint="default"/>
      </w:rPr>
    </w:lvl>
    <w:lvl w:ilvl="5" w:tplc="ABA45E8C">
      <w:start w:val="1"/>
      <w:numFmt w:val="bullet"/>
      <w:lvlText w:val="§"/>
      <w:lvlJc w:val="left"/>
      <w:pPr>
        <w:ind w:left="4320" w:hanging="360"/>
      </w:pPr>
      <w:rPr>
        <w:rFonts w:ascii="Wingdings" w:eastAsia="Wingdings" w:hAnsi="Wingdings" w:cs="Wingdings" w:hint="default"/>
      </w:rPr>
    </w:lvl>
    <w:lvl w:ilvl="6" w:tplc="8F4836BA">
      <w:start w:val="1"/>
      <w:numFmt w:val="bullet"/>
      <w:lvlText w:val="·"/>
      <w:lvlJc w:val="left"/>
      <w:pPr>
        <w:ind w:left="5040" w:hanging="360"/>
      </w:pPr>
      <w:rPr>
        <w:rFonts w:ascii="Symbol" w:eastAsia="Symbol" w:hAnsi="Symbol" w:cs="Symbol" w:hint="default"/>
      </w:rPr>
    </w:lvl>
    <w:lvl w:ilvl="7" w:tplc="0B807BE2">
      <w:start w:val="1"/>
      <w:numFmt w:val="bullet"/>
      <w:lvlText w:val="o"/>
      <w:lvlJc w:val="left"/>
      <w:pPr>
        <w:ind w:left="5760" w:hanging="360"/>
      </w:pPr>
      <w:rPr>
        <w:rFonts w:ascii="Courier New" w:eastAsia="Courier New" w:hAnsi="Courier New" w:cs="Courier New" w:hint="default"/>
      </w:rPr>
    </w:lvl>
    <w:lvl w:ilvl="8" w:tplc="0A56F46E">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C8C5FDD"/>
    <w:multiLevelType w:val="hybridMultilevel"/>
    <w:tmpl w:val="C6EE206A"/>
    <w:lvl w:ilvl="0" w:tplc="DD28D6D4">
      <w:start w:val="1"/>
      <w:numFmt w:val="decimal"/>
      <w:lvlText w:val="3.%1"/>
      <w:lvlJc w:val="left"/>
      <w:pPr>
        <w:ind w:left="0" w:firstLine="709"/>
      </w:pPr>
      <w:rPr>
        <w:rFonts w:hint="default"/>
      </w:rPr>
    </w:lvl>
    <w:lvl w:ilvl="1" w:tplc="115C44A2">
      <w:start w:val="1"/>
      <w:numFmt w:val="lowerLetter"/>
      <w:lvlText w:val="%2."/>
      <w:lvlJc w:val="left"/>
      <w:pPr>
        <w:ind w:left="2149" w:hanging="360"/>
      </w:pPr>
    </w:lvl>
    <w:lvl w:ilvl="2" w:tplc="53C28EE6">
      <w:start w:val="1"/>
      <w:numFmt w:val="lowerRoman"/>
      <w:lvlText w:val="%3."/>
      <w:lvlJc w:val="right"/>
      <w:pPr>
        <w:ind w:left="2869" w:hanging="180"/>
      </w:pPr>
    </w:lvl>
    <w:lvl w:ilvl="3" w:tplc="A1907FCE">
      <w:start w:val="1"/>
      <w:numFmt w:val="decimal"/>
      <w:lvlText w:val="%4."/>
      <w:lvlJc w:val="left"/>
      <w:pPr>
        <w:ind w:left="3589" w:hanging="360"/>
      </w:pPr>
    </w:lvl>
    <w:lvl w:ilvl="4" w:tplc="984288B0">
      <w:start w:val="1"/>
      <w:numFmt w:val="lowerLetter"/>
      <w:lvlText w:val="%5."/>
      <w:lvlJc w:val="left"/>
      <w:pPr>
        <w:ind w:left="4309" w:hanging="360"/>
      </w:pPr>
    </w:lvl>
    <w:lvl w:ilvl="5" w:tplc="34BEDA14">
      <w:start w:val="1"/>
      <w:numFmt w:val="lowerRoman"/>
      <w:lvlText w:val="%6."/>
      <w:lvlJc w:val="right"/>
      <w:pPr>
        <w:ind w:left="5029" w:hanging="180"/>
      </w:pPr>
    </w:lvl>
    <w:lvl w:ilvl="6" w:tplc="D8527148">
      <w:start w:val="1"/>
      <w:numFmt w:val="decimal"/>
      <w:lvlText w:val="%7."/>
      <w:lvlJc w:val="left"/>
      <w:pPr>
        <w:ind w:left="5749" w:hanging="360"/>
      </w:pPr>
    </w:lvl>
    <w:lvl w:ilvl="7" w:tplc="5F24582A">
      <w:start w:val="1"/>
      <w:numFmt w:val="lowerLetter"/>
      <w:lvlText w:val="%8."/>
      <w:lvlJc w:val="left"/>
      <w:pPr>
        <w:ind w:left="6469" w:hanging="360"/>
      </w:pPr>
    </w:lvl>
    <w:lvl w:ilvl="8" w:tplc="D1B215D6">
      <w:start w:val="1"/>
      <w:numFmt w:val="lowerRoman"/>
      <w:lvlText w:val="%9."/>
      <w:lvlJc w:val="right"/>
      <w:pPr>
        <w:ind w:left="7189" w:hanging="180"/>
      </w:pPr>
    </w:lvl>
  </w:abstractNum>
  <w:num w:numId="1" w16cid:durableId="475797831">
    <w:abstractNumId w:val="1"/>
  </w:num>
  <w:num w:numId="2" w16cid:durableId="1756200036">
    <w:abstractNumId w:val="8"/>
  </w:num>
  <w:num w:numId="3" w16cid:durableId="472253066">
    <w:abstractNumId w:val="17"/>
  </w:num>
  <w:num w:numId="4" w16cid:durableId="1435663691">
    <w:abstractNumId w:val="4"/>
  </w:num>
  <w:num w:numId="5" w16cid:durableId="538904949">
    <w:abstractNumId w:val="26"/>
  </w:num>
  <w:num w:numId="6" w16cid:durableId="1719160644">
    <w:abstractNumId w:val="6"/>
  </w:num>
  <w:num w:numId="7" w16cid:durableId="1614706897">
    <w:abstractNumId w:val="5"/>
  </w:num>
  <w:num w:numId="8" w16cid:durableId="2004506636">
    <w:abstractNumId w:val="5"/>
  </w:num>
  <w:num w:numId="9" w16cid:durableId="1586186544">
    <w:abstractNumId w:val="5"/>
  </w:num>
  <w:num w:numId="10" w16cid:durableId="999624498">
    <w:abstractNumId w:val="5"/>
  </w:num>
  <w:num w:numId="11" w16cid:durableId="1879320524">
    <w:abstractNumId w:val="24"/>
  </w:num>
  <w:num w:numId="12" w16cid:durableId="1039823684">
    <w:abstractNumId w:val="24"/>
  </w:num>
  <w:num w:numId="13" w16cid:durableId="1609390361">
    <w:abstractNumId w:val="24"/>
  </w:num>
  <w:num w:numId="14" w16cid:durableId="1730225369">
    <w:abstractNumId w:val="24"/>
  </w:num>
  <w:num w:numId="15" w16cid:durableId="1472867050">
    <w:abstractNumId w:val="27"/>
  </w:num>
  <w:num w:numId="16" w16cid:durableId="2040928171">
    <w:abstractNumId w:val="2"/>
  </w:num>
  <w:num w:numId="17" w16cid:durableId="240868564">
    <w:abstractNumId w:val="11"/>
  </w:num>
  <w:num w:numId="18" w16cid:durableId="1618949380">
    <w:abstractNumId w:val="12"/>
  </w:num>
  <w:num w:numId="19" w16cid:durableId="2936340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574294">
    <w:abstractNumId w:val="18"/>
  </w:num>
  <w:num w:numId="21" w16cid:durableId="1667174127">
    <w:abstractNumId w:val="21"/>
  </w:num>
  <w:num w:numId="22" w16cid:durableId="470027916">
    <w:abstractNumId w:val="22"/>
  </w:num>
  <w:num w:numId="23" w16cid:durableId="241987964">
    <w:abstractNumId w:val="19"/>
  </w:num>
  <w:num w:numId="24" w16cid:durableId="628439375">
    <w:abstractNumId w:val="28"/>
  </w:num>
  <w:num w:numId="25" w16cid:durableId="1997297352">
    <w:abstractNumId w:val="16"/>
  </w:num>
  <w:num w:numId="26" w16cid:durableId="244581820">
    <w:abstractNumId w:val="3"/>
  </w:num>
  <w:num w:numId="27" w16cid:durableId="1245996507">
    <w:abstractNumId w:val="23"/>
  </w:num>
  <w:num w:numId="28" w16cid:durableId="1219240607">
    <w:abstractNumId w:val="0"/>
  </w:num>
  <w:num w:numId="29" w16cid:durableId="140081142">
    <w:abstractNumId w:val="10"/>
  </w:num>
  <w:num w:numId="30" w16cid:durableId="1931351282">
    <w:abstractNumId w:val="15"/>
  </w:num>
  <w:num w:numId="31" w16cid:durableId="543715902">
    <w:abstractNumId w:val="9"/>
  </w:num>
  <w:num w:numId="32" w16cid:durableId="1332489251">
    <w:abstractNumId w:val="14"/>
  </w:num>
  <w:num w:numId="33" w16cid:durableId="1046954950">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2514974">
    <w:abstractNumId w:val="25"/>
  </w:num>
  <w:num w:numId="35" w16cid:durableId="1811557659">
    <w:abstractNumId w:val="7"/>
  </w:num>
  <w:num w:numId="36" w16cid:durableId="1607883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40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3A"/>
    <w:rsid w:val="00021889"/>
    <w:rsid w:val="00054C4A"/>
    <w:rsid w:val="000B0FAF"/>
    <w:rsid w:val="000C1068"/>
    <w:rsid w:val="00143148"/>
    <w:rsid w:val="001629E9"/>
    <w:rsid w:val="00197F34"/>
    <w:rsid w:val="001B153A"/>
    <w:rsid w:val="001C5712"/>
    <w:rsid w:val="001D1E59"/>
    <w:rsid w:val="001D7D88"/>
    <w:rsid w:val="002145F1"/>
    <w:rsid w:val="00217240"/>
    <w:rsid w:val="0022178F"/>
    <w:rsid w:val="00234E70"/>
    <w:rsid w:val="00237FF9"/>
    <w:rsid w:val="002546C8"/>
    <w:rsid w:val="00266242"/>
    <w:rsid w:val="0029354E"/>
    <w:rsid w:val="002B35CC"/>
    <w:rsid w:val="002C6089"/>
    <w:rsid w:val="002D2BA7"/>
    <w:rsid w:val="002F3A68"/>
    <w:rsid w:val="002F4E9D"/>
    <w:rsid w:val="00321CD7"/>
    <w:rsid w:val="00352C9E"/>
    <w:rsid w:val="00354EC9"/>
    <w:rsid w:val="003744BC"/>
    <w:rsid w:val="003D6811"/>
    <w:rsid w:val="003E0347"/>
    <w:rsid w:val="003E0545"/>
    <w:rsid w:val="00440CB2"/>
    <w:rsid w:val="00450AA3"/>
    <w:rsid w:val="0046439E"/>
    <w:rsid w:val="004A40F7"/>
    <w:rsid w:val="004A61DF"/>
    <w:rsid w:val="004A65A2"/>
    <w:rsid w:val="005001CE"/>
    <w:rsid w:val="00525FAF"/>
    <w:rsid w:val="00537557"/>
    <w:rsid w:val="0054411F"/>
    <w:rsid w:val="005A5D9E"/>
    <w:rsid w:val="005A7A5B"/>
    <w:rsid w:val="005F7D01"/>
    <w:rsid w:val="00633C9E"/>
    <w:rsid w:val="00642959"/>
    <w:rsid w:val="006873A4"/>
    <w:rsid w:val="006C1A9D"/>
    <w:rsid w:val="006E2EE3"/>
    <w:rsid w:val="006F2699"/>
    <w:rsid w:val="00707B65"/>
    <w:rsid w:val="007328AC"/>
    <w:rsid w:val="00751EF0"/>
    <w:rsid w:val="007A387B"/>
    <w:rsid w:val="007E37F3"/>
    <w:rsid w:val="007F0ED3"/>
    <w:rsid w:val="007F5199"/>
    <w:rsid w:val="007F51D2"/>
    <w:rsid w:val="00806EDD"/>
    <w:rsid w:val="008339B8"/>
    <w:rsid w:val="00862C94"/>
    <w:rsid w:val="00863DE0"/>
    <w:rsid w:val="00864737"/>
    <w:rsid w:val="0088006C"/>
    <w:rsid w:val="00881D27"/>
    <w:rsid w:val="008C006B"/>
    <w:rsid w:val="008E687B"/>
    <w:rsid w:val="008F28D2"/>
    <w:rsid w:val="009024AA"/>
    <w:rsid w:val="0090540F"/>
    <w:rsid w:val="00950FEA"/>
    <w:rsid w:val="00972215"/>
    <w:rsid w:val="009728E9"/>
    <w:rsid w:val="009A2FB2"/>
    <w:rsid w:val="009B32B1"/>
    <w:rsid w:val="009D01BE"/>
    <w:rsid w:val="009F3645"/>
    <w:rsid w:val="00A41257"/>
    <w:rsid w:val="00A430F2"/>
    <w:rsid w:val="00A549FF"/>
    <w:rsid w:val="00A6574D"/>
    <w:rsid w:val="00A84E22"/>
    <w:rsid w:val="00AA365B"/>
    <w:rsid w:val="00AD0974"/>
    <w:rsid w:val="00AD74B3"/>
    <w:rsid w:val="00AE2A94"/>
    <w:rsid w:val="00AE7841"/>
    <w:rsid w:val="00AE794F"/>
    <w:rsid w:val="00BB2731"/>
    <w:rsid w:val="00BB417B"/>
    <w:rsid w:val="00BD7245"/>
    <w:rsid w:val="00C27577"/>
    <w:rsid w:val="00C37D87"/>
    <w:rsid w:val="00C47105"/>
    <w:rsid w:val="00C60DE7"/>
    <w:rsid w:val="00CE6A0D"/>
    <w:rsid w:val="00D00B05"/>
    <w:rsid w:val="00D069ED"/>
    <w:rsid w:val="00D126F7"/>
    <w:rsid w:val="00D20B86"/>
    <w:rsid w:val="00D25EF6"/>
    <w:rsid w:val="00D32848"/>
    <w:rsid w:val="00D81C3C"/>
    <w:rsid w:val="00D8353F"/>
    <w:rsid w:val="00D90ABA"/>
    <w:rsid w:val="00D9564E"/>
    <w:rsid w:val="00DA7AE8"/>
    <w:rsid w:val="00DB22DF"/>
    <w:rsid w:val="00DC1C8A"/>
    <w:rsid w:val="00DD166C"/>
    <w:rsid w:val="00E17071"/>
    <w:rsid w:val="00E33098"/>
    <w:rsid w:val="00E4343B"/>
    <w:rsid w:val="00E510E0"/>
    <w:rsid w:val="00E555DC"/>
    <w:rsid w:val="00E70933"/>
    <w:rsid w:val="00EE591C"/>
    <w:rsid w:val="00F16521"/>
    <w:rsid w:val="00F44765"/>
    <w:rsid w:val="00F67F29"/>
    <w:rsid w:val="00F936DC"/>
    <w:rsid w:val="00FA2AD2"/>
    <w:rsid w:val="00FA5181"/>
    <w:rsid w:val="00FC3B31"/>
    <w:rsid w:val="00FE17F2"/>
    <w:rsid w:val="00FF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0EBA5"/>
  <w15:docId w15:val="{0184B8BF-A421-4644-89EB-B088D171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pPr>
      <w:spacing w:after="240" w:line="230" w:lineRule="atLeast"/>
      <w:jc w:val="both"/>
    </w:pPr>
    <w:rPr>
      <w:rFonts w:ascii="Arial" w:hAnsi="Arial"/>
      <w:lang w:val="en-GB" w:eastAsia="ja-JP"/>
    </w:rPr>
  </w:style>
  <w:style w:type="paragraph" w:styleId="10">
    <w:name w:val="heading 1"/>
    <w:basedOn w:val="a8"/>
    <w:next w:val="a8"/>
    <w:link w:val="11"/>
    <w:pPr>
      <w:keepNext/>
      <w:numPr>
        <w:numId w:val="20"/>
      </w:numPr>
      <w:tabs>
        <w:tab w:val="left" w:pos="400"/>
        <w:tab w:val="left" w:pos="560"/>
      </w:tabs>
      <w:spacing w:before="270" w:line="270" w:lineRule="exact"/>
      <w:jc w:val="left"/>
      <w:outlineLvl w:val="0"/>
    </w:pPr>
    <w:rPr>
      <w:b/>
      <w:sz w:val="24"/>
    </w:rPr>
  </w:style>
  <w:style w:type="paragraph" w:styleId="21">
    <w:name w:val="heading 2"/>
    <w:basedOn w:val="10"/>
    <w:next w:val="a8"/>
    <w:link w:val="23"/>
    <w:pPr>
      <w:numPr>
        <w:ilvl w:val="1"/>
      </w:numPr>
      <w:tabs>
        <w:tab w:val="clear" w:pos="400"/>
        <w:tab w:val="clear" w:pos="560"/>
        <w:tab w:val="left" w:pos="540"/>
        <w:tab w:val="left" w:pos="700"/>
      </w:tabs>
      <w:spacing w:before="60" w:line="250" w:lineRule="exact"/>
      <w:outlineLvl w:val="1"/>
    </w:pPr>
    <w:rPr>
      <w:sz w:val="22"/>
    </w:rPr>
  </w:style>
  <w:style w:type="paragraph" w:styleId="31">
    <w:name w:val="heading 3"/>
    <w:basedOn w:val="10"/>
    <w:next w:val="a8"/>
    <w:link w:val="33"/>
    <w:pPr>
      <w:numPr>
        <w:ilvl w:val="2"/>
      </w:numPr>
      <w:tabs>
        <w:tab w:val="clear" w:pos="400"/>
        <w:tab w:val="clear" w:pos="560"/>
        <w:tab w:val="left" w:pos="660"/>
        <w:tab w:val="left" w:pos="880"/>
      </w:tabs>
      <w:spacing w:before="60" w:line="230" w:lineRule="exact"/>
      <w:outlineLvl w:val="2"/>
    </w:pPr>
    <w:rPr>
      <w:sz w:val="20"/>
    </w:rPr>
  </w:style>
  <w:style w:type="paragraph" w:styleId="40">
    <w:name w:val="heading 4"/>
    <w:basedOn w:val="31"/>
    <w:next w:val="a8"/>
    <w:link w:val="43"/>
    <w:pPr>
      <w:numPr>
        <w:ilvl w:val="3"/>
      </w:numPr>
      <w:tabs>
        <w:tab w:val="clear" w:pos="660"/>
        <w:tab w:val="clear" w:pos="880"/>
        <w:tab w:val="left" w:pos="940"/>
        <w:tab w:val="left" w:pos="1140"/>
        <w:tab w:val="left" w:pos="1360"/>
      </w:tabs>
      <w:outlineLvl w:val="3"/>
    </w:pPr>
  </w:style>
  <w:style w:type="paragraph" w:styleId="50">
    <w:name w:val="heading 5"/>
    <w:basedOn w:val="40"/>
    <w:next w:val="a8"/>
    <w:link w:val="52"/>
    <w:pPr>
      <w:numPr>
        <w:ilvl w:val="4"/>
      </w:numPr>
      <w:tabs>
        <w:tab w:val="clear" w:pos="940"/>
        <w:tab w:val="clear" w:pos="1140"/>
        <w:tab w:val="clear" w:pos="1360"/>
      </w:tabs>
      <w:outlineLvl w:val="4"/>
    </w:pPr>
  </w:style>
  <w:style w:type="paragraph" w:styleId="6">
    <w:name w:val="heading 6"/>
    <w:basedOn w:val="50"/>
    <w:next w:val="a8"/>
    <w:link w:val="60"/>
    <w:pPr>
      <w:numPr>
        <w:ilvl w:val="5"/>
      </w:numPr>
      <w:outlineLvl w:val="5"/>
    </w:pPr>
  </w:style>
  <w:style w:type="paragraph" w:styleId="7">
    <w:name w:val="heading 7"/>
    <w:basedOn w:val="6"/>
    <w:next w:val="a8"/>
    <w:link w:val="70"/>
    <w:pPr>
      <w:numPr>
        <w:ilvl w:val="6"/>
      </w:numPr>
      <w:outlineLvl w:val="6"/>
    </w:pPr>
  </w:style>
  <w:style w:type="paragraph" w:styleId="8">
    <w:name w:val="heading 8"/>
    <w:basedOn w:val="6"/>
    <w:next w:val="a8"/>
    <w:link w:val="80"/>
    <w:pPr>
      <w:numPr>
        <w:ilvl w:val="7"/>
      </w:numPr>
      <w:outlineLvl w:val="7"/>
    </w:pPr>
  </w:style>
  <w:style w:type="paragraph" w:styleId="9">
    <w:name w:val="heading 9"/>
    <w:basedOn w:val="6"/>
    <w:next w:val="a8"/>
    <w:link w:val="90"/>
    <w:pPr>
      <w:numPr>
        <w:ilvl w:val="8"/>
      </w:numPr>
      <w:outlineLvl w:val="8"/>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basedOn w:val="a9"/>
    <w:link w:val="10"/>
    <w:uiPriority w:val="9"/>
    <w:rPr>
      <w:rFonts w:ascii="Arial" w:eastAsia="Arial" w:hAnsi="Arial" w:cs="Arial"/>
      <w:sz w:val="40"/>
      <w:szCs w:val="40"/>
    </w:rPr>
  </w:style>
  <w:style w:type="character" w:customStyle="1" w:styleId="23">
    <w:name w:val="Заголовок 2 Знак"/>
    <w:basedOn w:val="a9"/>
    <w:link w:val="21"/>
    <w:uiPriority w:val="9"/>
    <w:rPr>
      <w:rFonts w:ascii="Arial" w:eastAsia="Arial" w:hAnsi="Arial" w:cs="Arial"/>
      <w:sz w:val="34"/>
    </w:rPr>
  </w:style>
  <w:style w:type="character" w:customStyle="1" w:styleId="33">
    <w:name w:val="Заголовок 3 Знак"/>
    <w:basedOn w:val="a9"/>
    <w:link w:val="31"/>
    <w:uiPriority w:val="9"/>
    <w:rPr>
      <w:rFonts w:ascii="Arial" w:eastAsia="Arial" w:hAnsi="Arial" w:cs="Arial"/>
      <w:sz w:val="30"/>
      <w:szCs w:val="30"/>
    </w:rPr>
  </w:style>
  <w:style w:type="character" w:customStyle="1" w:styleId="43">
    <w:name w:val="Заголовок 4 Знак"/>
    <w:basedOn w:val="a9"/>
    <w:link w:val="40"/>
    <w:uiPriority w:val="9"/>
    <w:rPr>
      <w:rFonts w:ascii="Arial" w:eastAsia="Arial" w:hAnsi="Arial" w:cs="Arial"/>
      <w:b/>
      <w:bCs/>
      <w:sz w:val="26"/>
      <w:szCs w:val="26"/>
    </w:rPr>
  </w:style>
  <w:style w:type="character" w:customStyle="1" w:styleId="52">
    <w:name w:val="Заголовок 5 Знак"/>
    <w:basedOn w:val="a9"/>
    <w:link w:val="50"/>
    <w:uiPriority w:val="9"/>
    <w:rPr>
      <w:rFonts w:ascii="Arial" w:eastAsia="Arial" w:hAnsi="Arial" w:cs="Arial"/>
      <w:b/>
      <w:bCs/>
      <w:sz w:val="24"/>
      <w:szCs w:val="24"/>
    </w:rPr>
  </w:style>
  <w:style w:type="character" w:customStyle="1" w:styleId="60">
    <w:name w:val="Заголовок 6 Знак"/>
    <w:basedOn w:val="a9"/>
    <w:link w:val="6"/>
    <w:uiPriority w:val="9"/>
    <w:rPr>
      <w:rFonts w:ascii="Arial" w:eastAsia="Arial" w:hAnsi="Arial" w:cs="Arial"/>
      <w:b/>
      <w:bCs/>
      <w:sz w:val="22"/>
      <w:szCs w:val="22"/>
    </w:rPr>
  </w:style>
  <w:style w:type="character" w:customStyle="1" w:styleId="70">
    <w:name w:val="Заголовок 7 Знак"/>
    <w:basedOn w:val="a9"/>
    <w:link w:val="7"/>
    <w:uiPriority w:val="9"/>
    <w:rPr>
      <w:rFonts w:ascii="Arial" w:eastAsia="Arial" w:hAnsi="Arial" w:cs="Arial"/>
      <w:b/>
      <w:bCs/>
      <w:i/>
      <w:iCs/>
      <w:sz w:val="22"/>
      <w:szCs w:val="22"/>
    </w:rPr>
  </w:style>
  <w:style w:type="character" w:customStyle="1" w:styleId="80">
    <w:name w:val="Заголовок 8 Знак"/>
    <w:basedOn w:val="a9"/>
    <w:link w:val="8"/>
    <w:uiPriority w:val="9"/>
    <w:rPr>
      <w:rFonts w:ascii="Arial" w:eastAsia="Arial" w:hAnsi="Arial" w:cs="Arial"/>
      <w:i/>
      <w:iCs/>
      <w:sz w:val="22"/>
      <w:szCs w:val="22"/>
    </w:rPr>
  </w:style>
  <w:style w:type="character" w:customStyle="1" w:styleId="90">
    <w:name w:val="Заголовок 9 Знак"/>
    <w:basedOn w:val="a9"/>
    <w:link w:val="9"/>
    <w:uiPriority w:val="9"/>
    <w:rPr>
      <w:rFonts w:ascii="Arial" w:eastAsia="Arial" w:hAnsi="Arial" w:cs="Arial"/>
      <w:i/>
      <w:iCs/>
      <w:sz w:val="21"/>
      <w:szCs w:val="21"/>
    </w:rPr>
  </w:style>
  <w:style w:type="paragraph" w:styleId="ac">
    <w:name w:val="No Spacing"/>
    <w:uiPriority w:val="1"/>
    <w:qFormat/>
  </w:style>
  <w:style w:type="character" w:customStyle="1" w:styleId="ad">
    <w:name w:val="Заголовок Знак"/>
    <w:basedOn w:val="a9"/>
    <w:link w:val="ae"/>
    <w:uiPriority w:val="10"/>
    <w:rPr>
      <w:sz w:val="48"/>
      <w:szCs w:val="48"/>
    </w:rPr>
  </w:style>
  <w:style w:type="character" w:customStyle="1" w:styleId="SubtitleChar">
    <w:name w:val="Subtitle Char"/>
    <w:basedOn w:val="a9"/>
    <w:uiPriority w:val="11"/>
    <w:rPr>
      <w:sz w:val="24"/>
      <w:szCs w:val="24"/>
    </w:rPr>
  </w:style>
  <w:style w:type="paragraph" w:styleId="24">
    <w:name w:val="Quote"/>
    <w:basedOn w:val="a8"/>
    <w:next w:val="a8"/>
    <w:link w:val="25"/>
    <w:uiPriority w:val="29"/>
    <w:qFormat/>
    <w:pPr>
      <w:ind w:left="720" w:right="720"/>
    </w:pPr>
    <w:rPr>
      <w:i/>
    </w:rPr>
  </w:style>
  <w:style w:type="character" w:customStyle="1" w:styleId="25">
    <w:name w:val="Цитата 2 Знак"/>
    <w:link w:val="24"/>
    <w:uiPriority w:val="29"/>
    <w:rPr>
      <w:i/>
    </w:rPr>
  </w:style>
  <w:style w:type="paragraph" w:styleId="af">
    <w:name w:val="Intense Quote"/>
    <w:basedOn w:val="a8"/>
    <w:next w:val="a8"/>
    <w:link w:val="af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0">
    <w:name w:val="Выделенная цитата Знак"/>
    <w:link w:val="af"/>
    <w:uiPriority w:val="30"/>
    <w:rPr>
      <w:i/>
    </w:rPr>
  </w:style>
  <w:style w:type="character" w:customStyle="1" w:styleId="HeaderChar">
    <w:name w:val="Header Char"/>
    <w:basedOn w:val="a9"/>
    <w:uiPriority w:val="99"/>
  </w:style>
  <w:style w:type="character" w:customStyle="1" w:styleId="FooterChar">
    <w:name w:val="Footer Char"/>
    <w:basedOn w:val="a9"/>
    <w:uiPriority w:val="99"/>
  </w:style>
  <w:style w:type="character" w:customStyle="1" w:styleId="CaptionChar">
    <w:name w:val="Caption Char"/>
    <w:uiPriority w:val="99"/>
  </w:style>
  <w:style w:type="table" w:customStyle="1" w:styleId="TableGridLight">
    <w:name w:val="Table Grid Light"/>
    <w:basedOn w:val="a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basedOn w:val="a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4">
    <w:name w:val="Plain Table 4"/>
    <w:basedOn w:val="a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a"/>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a"/>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a"/>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a"/>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a"/>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a"/>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a"/>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a"/>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a"/>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a"/>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a"/>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a"/>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a"/>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a"/>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2"/>
    <w:uiPriority w:val="99"/>
    <w:rPr>
      <w:sz w:val="18"/>
    </w:rPr>
  </w:style>
  <w:style w:type="character" w:customStyle="1" w:styleId="af3">
    <w:name w:val="Текст концевой сноски Знак"/>
    <w:link w:val="af4"/>
    <w:uiPriority w:val="99"/>
    <w:rPr>
      <w:sz w:val="20"/>
    </w:rPr>
  </w:style>
  <w:style w:type="paragraph" w:styleId="af5">
    <w:name w:val="TOC Heading"/>
    <w:uiPriority w:val="39"/>
    <w:unhideWhenUsed/>
  </w:style>
  <w:style w:type="paragraph" w:customStyle="1" w:styleId="a2">
    <w:name w:val="a2"/>
    <w:basedOn w:val="21"/>
    <w:next w:val="a8"/>
    <w:pPr>
      <w:numPr>
        <w:numId w:val="16"/>
      </w:numPr>
      <w:tabs>
        <w:tab w:val="clear" w:pos="360"/>
        <w:tab w:val="clear" w:pos="540"/>
        <w:tab w:val="clear" w:pos="700"/>
        <w:tab w:val="left" w:pos="500"/>
        <w:tab w:val="left" w:pos="720"/>
      </w:tabs>
      <w:spacing w:before="270" w:line="270" w:lineRule="exact"/>
    </w:pPr>
    <w:rPr>
      <w:sz w:val="24"/>
    </w:rPr>
  </w:style>
  <w:style w:type="paragraph" w:customStyle="1" w:styleId="a3">
    <w:name w:val="a3"/>
    <w:basedOn w:val="31"/>
    <w:next w:val="a8"/>
    <w:pPr>
      <w:numPr>
        <w:numId w:val="16"/>
      </w:numPr>
      <w:tabs>
        <w:tab w:val="clear" w:pos="660"/>
        <w:tab w:val="left" w:pos="640"/>
      </w:tabs>
      <w:spacing w:line="250" w:lineRule="exact"/>
    </w:pPr>
    <w:rPr>
      <w:sz w:val="22"/>
    </w:rPr>
  </w:style>
  <w:style w:type="paragraph" w:customStyle="1" w:styleId="a4">
    <w:name w:val="a4"/>
    <w:basedOn w:val="40"/>
    <w:next w:val="a8"/>
    <w:pPr>
      <w:numPr>
        <w:numId w:val="16"/>
      </w:numPr>
      <w:tabs>
        <w:tab w:val="clear" w:pos="940"/>
        <w:tab w:val="clear" w:pos="1140"/>
        <w:tab w:val="clear" w:pos="1360"/>
        <w:tab w:val="left" w:pos="880"/>
      </w:tabs>
    </w:pPr>
  </w:style>
  <w:style w:type="paragraph" w:customStyle="1" w:styleId="a5">
    <w:name w:val="a5"/>
    <w:basedOn w:val="50"/>
    <w:next w:val="a8"/>
    <w:pPr>
      <w:numPr>
        <w:numId w:val="16"/>
      </w:numPr>
      <w:tabs>
        <w:tab w:val="left" w:pos="1140"/>
        <w:tab w:val="left" w:pos="1360"/>
      </w:tabs>
    </w:pPr>
  </w:style>
  <w:style w:type="paragraph" w:customStyle="1" w:styleId="a6">
    <w:name w:val="a6"/>
    <w:basedOn w:val="6"/>
    <w:next w:val="a8"/>
    <w:pPr>
      <w:numPr>
        <w:numId w:val="16"/>
      </w:numPr>
      <w:tabs>
        <w:tab w:val="left" w:pos="1140"/>
        <w:tab w:val="left" w:pos="1360"/>
      </w:tabs>
    </w:pPr>
  </w:style>
  <w:style w:type="paragraph" w:customStyle="1" w:styleId="ANNEX">
    <w:name w:val="ANNEX"/>
    <w:basedOn w:val="a8"/>
    <w:next w:val="a8"/>
    <w:pPr>
      <w:keepNext/>
      <w:pageBreakBefore/>
      <w:numPr>
        <w:numId w:val="16"/>
      </w:numPr>
      <w:spacing w:after="760" w:line="310" w:lineRule="exact"/>
      <w:jc w:val="center"/>
      <w:outlineLvl w:val="0"/>
    </w:pPr>
    <w:rPr>
      <w:b/>
      <w:sz w:val="28"/>
    </w:rPr>
  </w:style>
  <w:style w:type="paragraph" w:customStyle="1" w:styleId="ANNEXN">
    <w:name w:val="ANNEXN"/>
    <w:basedOn w:val="ANNEX"/>
    <w:next w:val="a8"/>
    <w:pPr>
      <w:numPr>
        <w:numId w:val="18"/>
      </w:numPr>
    </w:pPr>
  </w:style>
  <w:style w:type="paragraph" w:customStyle="1" w:styleId="ANNEXZ">
    <w:name w:val="ANNEXZ"/>
    <w:basedOn w:val="ANNEX"/>
    <w:next w:val="a8"/>
    <w:pPr>
      <w:numPr>
        <w:numId w:val="17"/>
      </w:numPr>
    </w:pPr>
  </w:style>
  <w:style w:type="paragraph" w:customStyle="1" w:styleId="1">
    <w:name w:val="Список литературы1"/>
    <w:basedOn w:val="a8"/>
    <w:pPr>
      <w:numPr>
        <w:numId w:val="1"/>
      </w:numPr>
      <w:tabs>
        <w:tab w:val="clear" w:pos="360"/>
        <w:tab w:val="left" w:pos="660"/>
      </w:tabs>
      <w:ind w:left="660" w:hanging="660"/>
    </w:pPr>
  </w:style>
  <w:style w:type="paragraph" w:styleId="af6">
    <w:name w:val="Block Text"/>
    <w:basedOn w:val="a8"/>
    <w:pPr>
      <w:spacing w:after="120"/>
      <w:ind w:left="1440" w:right="1440"/>
    </w:pPr>
  </w:style>
  <w:style w:type="paragraph" w:styleId="af7">
    <w:name w:val="Body Text"/>
    <w:basedOn w:val="a8"/>
    <w:pPr>
      <w:spacing w:before="60" w:after="60" w:line="210" w:lineRule="atLeast"/>
    </w:pPr>
    <w:rPr>
      <w:sz w:val="18"/>
    </w:rPr>
  </w:style>
  <w:style w:type="paragraph" w:styleId="27">
    <w:name w:val="Body Text 2"/>
    <w:basedOn w:val="a8"/>
    <w:pPr>
      <w:spacing w:before="60" w:after="60" w:line="190" w:lineRule="atLeast"/>
    </w:pPr>
    <w:rPr>
      <w:sz w:val="16"/>
    </w:rPr>
  </w:style>
  <w:style w:type="paragraph" w:styleId="35">
    <w:name w:val="Body Text 3"/>
    <w:basedOn w:val="a8"/>
    <w:pPr>
      <w:spacing w:before="60" w:after="60" w:line="170" w:lineRule="atLeast"/>
    </w:pPr>
    <w:rPr>
      <w:sz w:val="14"/>
    </w:rPr>
  </w:style>
  <w:style w:type="paragraph" w:styleId="af8">
    <w:name w:val="Body Text First Indent"/>
    <w:basedOn w:val="af7"/>
    <w:pPr>
      <w:spacing w:before="0" w:after="120"/>
      <w:ind w:firstLine="210"/>
    </w:pPr>
  </w:style>
  <w:style w:type="paragraph" w:styleId="af9">
    <w:name w:val="Body Text Indent"/>
    <w:basedOn w:val="a8"/>
    <w:pPr>
      <w:spacing w:after="120"/>
      <w:ind w:left="283"/>
    </w:pPr>
  </w:style>
  <w:style w:type="paragraph" w:styleId="28">
    <w:name w:val="Body Text First Indent 2"/>
    <w:basedOn w:val="a8"/>
    <w:pPr>
      <w:ind w:firstLine="210"/>
    </w:pPr>
  </w:style>
  <w:style w:type="paragraph" w:styleId="29">
    <w:name w:val="Body Text Indent 2"/>
    <w:basedOn w:val="a8"/>
    <w:pPr>
      <w:spacing w:after="120" w:line="480" w:lineRule="auto"/>
      <w:ind w:left="283"/>
    </w:pPr>
  </w:style>
  <w:style w:type="paragraph" w:styleId="36">
    <w:name w:val="Body Text Indent 3"/>
    <w:basedOn w:val="a8"/>
    <w:pPr>
      <w:spacing w:after="120"/>
      <w:ind w:left="283"/>
    </w:pPr>
    <w:rPr>
      <w:sz w:val="16"/>
    </w:rPr>
  </w:style>
  <w:style w:type="paragraph" w:styleId="afa">
    <w:name w:val="caption"/>
    <w:basedOn w:val="a8"/>
    <w:next w:val="a8"/>
    <w:pPr>
      <w:spacing w:before="120" w:after="120"/>
    </w:pPr>
    <w:rPr>
      <w:b/>
    </w:rPr>
  </w:style>
  <w:style w:type="paragraph" w:styleId="afb">
    <w:name w:val="Closing"/>
    <w:basedOn w:val="a8"/>
    <w:pPr>
      <w:ind w:left="4252"/>
    </w:pPr>
  </w:style>
  <w:style w:type="character" w:styleId="afc">
    <w:name w:val="annotation reference"/>
    <w:semiHidden/>
    <w:rPr>
      <w:sz w:val="16"/>
      <w:lang w:val="fr-FR"/>
    </w:rPr>
  </w:style>
  <w:style w:type="paragraph" w:styleId="afd">
    <w:name w:val="annotation text"/>
    <w:basedOn w:val="a8"/>
    <w:link w:val="afe"/>
    <w:semiHidden/>
  </w:style>
  <w:style w:type="paragraph" w:styleId="aff">
    <w:name w:val="Date"/>
    <w:basedOn w:val="a8"/>
    <w:next w:val="a8"/>
  </w:style>
  <w:style w:type="paragraph" w:customStyle="1" w:styleId="Definition">
    <w:name w:val="Definition"/>
    <w:basedOn w:val="a8"/>
    <w:next w:val="a8"/>
  </w:style>
  <w:style w:type="character" w:customStyle="1" w:styleId="Defterms">
    <w:name w:val="Defterms"/>
    <w:rPr>
      <w:color w:val="auto"/>
      <w:lang w:val="fr-FR"/>
    </w:rPr>
  </w:style>
  <w:style w:type="paragraph" w:customStyle="1" w:styleId="dl">
    <w:name w:val="dl"/>
    <w:basedOn w:val="a8"/>
    <w:pPr>
      <w:ind w:left="800" w:hanging="400"/>
    </w:pPr>
  </w:style>
  <w:style w:type="paragraph" w:styleId="aff0">
    <w:name w:val="Document Map"/>
    <w:basedOn w:val="a8"/>
    <w:semiHidden/>
    <w:pPr>
      <w:shd w:val="clear" w:color="auto" w:fill="000080"/>
    </w:pPr>
    <w:rPr>
      <w:rFonts w:ascii="Tahoma" w:hAnsi="Tahoma"/>
    </w:rPr>
  </w:style>
  <w:style w:type="character" w:styleId="aff1">
    <w:name w:val="Emphasis"/>
    <w:rPr>
      <w:i/>
      <w:lang w:val="fr-FR"/>
    </w:rPr>
  </w:style>
  <w:style w:type="character" w:styleId="aff2">
    <w:name w:val="endnote reference"/>
    <w:semiHidden/>
    <w:rPr>
      <w:vertAlign w:val="superscript"/>
      <w:lang w:val="fr-FR"/>
    </w:rPr>
  </w:style>
  <w:style w:type="paragraph" w:styleId="af4">
    <w:name w:val="endnote text"/>
    <w:basedOn w:val="a8"/>
    <w:link w:val="af3"/>
    <w:semiHidden/>
  </w:style>
  <w:style w:type="paragraph" w:styleId="aff3">
    <w:name w:val="envelope address"/>
    <w:basedOn w:val="a8"/>
    <w:pPr>
      <w:framePr w:w="7938" w:h="1985" w:hRule="exact" w:hSpace="141" w:wrap="auto" w:hAnchor="page" w:xAlign="center" w:yAlign="bottom"/>
      <w:ind w:left="2835"/>
    </w:pPr>
    <w:rPr>
      <w:sz w:val="24"/>
    </w:rPr>
  </w:style>
  <w:style w:type="paragraph" w:styleId="2a">
    <w:name w:val="envelope return"/>
    <w:basedOn w:val="a8"/>
  </w:style>
  <w:style w:type="paragraph" w:customStyle="1" w:styleId="Example">
    <w:name w:val="Example"/>
    <w:basedOn w:val="a8"/>
    <w:next w:val="a8"/>
    <w:pPr>
      <w:tabs>
        <w:tab w:val="left" w:pos="1360"/>
      </w:tabs>
      <w:spacing w:line="210" w:lineRule="atLeast"/>
    </w:pPr>
    <w:rPr>
      <w:sz w:val="18"/>
    </w:rPr>
  </w:style>
  <w:style w:type="character" w:customStyle="1" w:styleId="ExtXref">
    <w:name w:val="ExtXref"/>
    <w:rPr>
      <w:color w:val="auto"/>
      <w:lang w:val="fr-FR"/>
    </w:rPr>
  </w:style>
  <w:style w:type="paragraph" w:customStyle="1" w:styleId="Figurefootnote">
    <w:name w:val="Figure footnote"/>
    <w:basedOn w:val="a8"/>
    <w:pPr>
      <w:keepNext/>
      <w:tabs>
        <w:tab w:val="left" w:pos="340"/>
      </w:tabs>
      <w:spacing w:after="60" w:line="210" w:lineRule="atLeast"/>
    </w:pPr>
    <w:rPr>
      <w:sz w:val="18"/>
    </w:rPr>
  </w:style>
  <w:style w:type="paragraph" w:customStyle="1" w:styleId="Figuretitle">
    <w:name w:val="Figure title"/>
    <w:basedOn w:val="a8"/>
    <w:next w:val="a8"/>
    <w:pPr>
      <w:spacing w:before="220" w:after="220"/>
      <w:jc w:val="center"/>
    </w:pPr>
    <w:rPr>
      <w:b/>
    </w:rPr>
  </w:style>
  <w:style w:type="character" w:styleId="aff4">
    <w:name w:val="FollowedHyperlink"/>
    <w:rPr>
      <w:color w:val="800080"/>
      <w:u w:val="single"/>
      <w:lang w:val="fr-FR"/>
    </w:rPr>
  </w:style>
  <w:style w:type="paragraph" w:styleId="aff5">
    <w:name w:val="footer"/>
    <w:basedOn w:val="a8"/>
    <w:link w:val="aff6"/>
    <w:uiPriority w:val="99"/>
    <w:pPr>
      <w:spacing w:after="0" w:line="220" w:lineRule="exact"/>
    </w:pPr>
  </w:style>
  <w:style w:type="character" w:styleId="aff7">
    <w:name w:val="footnote reference"/>
    <w:semiHidden/>
    <w:rPr>
      <w:position w:val="6"/>
      <w:sz w:val="16"/>
      <w:vertAlign w:val="baseline"/>
      <w:lang w:val="fr-FR"/>
    </w:rPr>
  </w:style>
  <w:style w:type="paragraph" w:styleId="af2">
    <w:name w:val="footnote text"/>
    <w:basedOn w:val="a8"/>
    <w:link w:val="af1"/>
    <w:semiHidden/>
    <w:pPr>
      <w:tabs>
        <w:tab w:val="left" w:pos="340"/>
      </w:tabs>
      <w:spacing w:after="120" w:line="210" w:lineRule="atLeast"/>
    </w:pPr>
    <w:rPr>
      <w:sz w:val="18"/>
    </w:rPr>
  </w:style>
  <w:style w:type="paragraph" w:customStyle="1" w:styleId="Foreword">
    <w:name w:val="Foreword"/>
    <w:basedOn w:val="a8"/>
    <w:next w:val="a8"/>
    <w:rPr>
      <w:color w:val="0000FF"/>
    </w:rPr>
  </w:style>
  <w:style w:type="paragraph" w:customStyle="1" w:styleId="Formula">
    <w:name w:val="Formula"/>
    <w:basedOn w:val="a8"/>
    <w:next w:val="a8"/>
    <w:pPr>
      <w:tabs>
        <w:tab w:val="right" w:pos="9752"/>
      </w:tabs>
      <w:spacing w:after="220"/>
      <w:ind w:left="403"/>
      <w:jc w:val="left"/>
    </w:pPr>
  </w:style>
  <w:style w:type="paragraph" w:styleId="aff8">
    <w:name w:val="header"/>
    <w:basedOn w:val="a8"/>
    <w:link w:val="aff9"/>
    <w:uiPriority w:val="99"/>
    <w:pPr>
      <w:spacing w:after="740" w:line="220" w:lineRule="exact"/>
    </w:pPr>
    <w:rPr>
      <w:b/>
      <w:sz w:val="22"/>
    </w:rPr>
  </w:style>
  <w:style w:type="character" w:styleId="affa">
    <w:name w:val="Hyperlink"/>
    <w:uiPriority w:val="99"/>
    <w:rPr>
      <w:color w:val="0000FF"/>
      <w:u w:val="single"/>
      <w:lang w:val="fr-FR"/>
    </w:rPr>
  </w:style>
  <w:style w:type="paragraph" w:styleId="13">
    <w:name w:val="index 1"/>
    <w:basedOn w:val="a8"/>
    <w:semiHidden/>
    <w:pPr>
      <w:spacing w:after="0" w:line="210" w:lineRule="atLeast"/>
      <w:ind w:left="142" w:hanging="142"/>
      <w:jc w:val="left"/>
    </w:pPr>
    <w:rPr>
      <w:b/>
      <w:sz w:val="18"/>
    </w:rPr>
  </w:style>
  <w:style w:type="paragraph" w:styleId="2b">
    <w:name w:val="index 2"/>
    <w:basedOn w:val="a8"/>
    <w:next w:val="a8"/>
    <w:semiHidden/>
    <w:pPr>
      <w:spacing w:line="210" w:lineRule="atLeast"/>
      <w:ind w:left="600" w:hanging="200"/>
    </w:pPr>
    <w:rPr>
      <w:b/>
      <w:sz w:val="18"/>
    </w:rPr>
  </w:style>
  <w:style w:type="paragraph" w:styleId="37">
    <w:name w:val="index 3"/>
    <w:basedOn w:val="a8"/>
    <w:next w:val="a8"/>
    <w:semiHidden/>
    <w:pPr>
      <w:spacing w:line="220" w:lineRule="atLeast"/>
      <w:ind w:left="600" w:hanging="200"/>
    </w:pPr>
    <w:rPr>
      <w:b/>
    </w:rPr>
  </w:style>
  <w:style w:type="paragraph" w:styleId="45">
    <w:name w:val="index 4"/>
    <w:basedOn w:val="a8"/>
    <w:next w:val="a8"/>
    <w:semiHidden/>
    <w:pPr>
      <w:spacing w:line="220" w:lineRule="atLeast"/>
      <w:ind w:left="800" w:hanging="200"/>
    </w:pPr>
    <w:rPr>
      <w:b/>
    </w:rPr>
  </w:style>
  <w:style w:type="paragraph" w:styleId="54">
    <w:name w:val="index 5"/>
    <w:basedOn w:val="a8"/>
    <w:next w:val="a8"/>
    <w:semiHidden/>
    <w:pPr>
      <w:spacing w:line="220" w:lineRule="atLeast"/>
      <w:ind w:left="1000" w:hanging="200"/>
    </w:pPr>
    <w:rPr>
      <w:b/>
    </w:rPr>
  </w:style>
  <w:style w:type="paragraph" w:styleId="61">
    <w:name w:val="index 6"/>
    <w:basedOn w:val="a8"/>
    <w:next w:val="a8"/>
    <w:semiHidden/>
    <w:pPr>
      <w:spacing w:line="220" w:lineRule="atLeast"/>
      <w:ind w:left="1200" w:hanging="200"/>
    </w:pPr>
    <w:rPr>
      <w:b/>
    </w:rPr>
  </w:style>
  <w:style w:type="paragraph" w:styleId="71">
    <w:name w:val="index 7"/>
    <w:basedOn w:val="a8"/>
    <w:next w:val="a8"/>
    <w:semiHidden/>
    <w:pPr>
      <w:spacing w:line="220" w:lineRule="atLeast"/>
      <w:ind w:left="1400" w:hanging="200"/>
    </w:pPr>
    <w:rPr>
      <w:b/>
    </w:rPr>
  </w:style>
  <w:style w:type="paragraph" w:styleId="81">
    <w:name w:val="index 8"/>
    <w:basedOn w:val="a8"/>
    <w:next w:val="a8"/>
    <w:semiHidden/>
    <w:pPr>
      <w:spacing w:line="220" w:lineRule="atLeast"/>
      <w:ind w:left="1600" w:hanging="200"/>
    </w:pPr>
    <w:rPr>
      <w:b/>
    </w:rPr>
  </w:style>
  <w:style w:type="paragraph" w:styleId="91">
    <w:name w:val="index 9"/>
    <w:basedOn w:val="a8"/>
    <w:next w:val="a8"/>
    <w:semiHidden/>
    <w:pPr>
      <w:spacing w:line="220" w:lineRule="atLeast"/>
      <w:ind w:left="1800" w:hanging="200"/>
    </w:pPr>
    <w:rPr>
      <w:b/>
    </w:rPr>
  </w:style>
  <w:style w:type="paragraph" w:styleId="affb">
    <w:name w:val="index heading"/>
    <w:basedOn w:val="a8"/>
    <w:next w:val="13"/>
    <w:semiHidden/>
    <w:pPr>
      <w:keepNext/>
      <w:spacing w:before="400" w:after="210"/>
      <w:jc w:val="center"/>
    </w:pPr>
  </w:style>
  <w:style w:type="paragraph" w:customStyle="1" w:styleId="Introduction">
    <w:name w:val="Introduction"/>
    <w:basedOn w:val="a8"/>
    <w:next w:val="a8"/>
    <w:pPr>
      <w:keepNext/>
      <w:pageBreakBefore/>
      <w:tabs>
        <w:tab w:val="left" w:pos="400"/>
      </w:tabs>
      <w:spacing w:before="960" w:after="310" w:line="310" w:lineRule="exact"/>
      <w:jc w:val="left"/>
    </w:pPr>
    <w:rPr>
      <w:b/>
      <w:sz w:val="28"/>
    </w:rPr>
  </w:style>
  <w:style w:type="character" w:styleId="affc">
    <w:name w:val="line number"/>
    <w:rPr>
      <w:lang w:val="fr-FR"/>
    </w:rPr>
  </w:style>
  <w:style w:type="paragraph" w:styleId="affd">
    <w:name w:val="List"/>
    <w:basedOn w:val="a8"/>
    <w:pPr>
      <w:ind w:left="283" w:hanging="283"/>
    </w:pPr>
  </w:style>
  <w:style w:type="paragraph" w:styleId="2c">
    <w:name w:val="List 2"/>
    <w:basedOn w:val="a8"/>
    <w:pPr>
      <w:ind w:left="566" w:hanging="283"/>
    </w:pPr>
  </w:style>
  <w:style w:type="paragraph" w:styleId="38">
    <w:name w:val="List 3"/>
    <w:basedOn w:val="a8"/>
    <w:pPr>
      <w:ind w:left="849" w:hanging="283"/>
    </w:pPr>
  </w:style>
  <w:style w:type="paragraph" w:styleId="46">
    <w:name w:val="List 4"/>
    <w:basedOn w:val="a8"/>
    <w:pPr>
      <w:ind w:left="1132" w:hanging="283"/>
    </w:pPr>
  </w:style>
  <w:style w:type="paragraph" w:styleId="55">
    <w:name w:val="List 5"/>
    <w:basedOn w:val="a8"/>
    <w:pPr>
      <w:ind w:left="1415" w:hanging="283"/>
    </w:pPr>
  </w:style>
  <w:style w:type="paragraph" w:styleId="a0">
    <w:name w:val="List Bullet"/>
    <w:basedOn w:val="a8"/>
    <w:pPr>
      <w:numPr>
        <w:numId w:val="2"/>
      </w:numPr>
    </w:pPr>
  </w:style>
  <w:style w:type="paragraph" w:styleId="20">
    <w:name w:val="List Bullet 2"/>
    <w:basedOn w:val="a8"/>
    <w:pPr>
      <w:numPr>
        <w:numId w:val="3"/>
      </w:numPr>
    </w:pPr>
  </w:style>
  <w:style w:type="paragraph" w:styleId="3">
    <w:name w:val="List Bullet 3"/>
    <w:basedOn w:val="a8"/>
    <w:pPr>
      <w:numPr>
        <w:numId w:val="4"/>
      </w:numPr>
    </w:pPr>
  </w:style>
  <w:style w:type="paragraph" w:styleId="42">
    <w:name w:val="List Bullet 4"/>
    <w:basedOn w:val="a8"/>
    <w:pPr>
      <w:numPr>
        <w:numId w:val="5"/>
      </w:numPr>
    </w:pPr>
  </w:style>
  <w:style w:type="paragraph" w:styleId="5">
    <w:name w:val="List Bullet 5"/>
    <w:basedOn w:val="a8"/>
    <w:pPr>
      <w:numPr>
        <w:numId w:val="6"/>
      </w:numPr>
    </w:pPr>
  </w:style>
  <w:style w:type="paragraph" w:styleId="a">
    <w:name w:val="List Continue"/>
    <w:basedOn w:val="a8"/>
    <w:pPr>
      <w:numPr>
        <w:numId w:val="7"/>
      </w:numPr>
      <w:tabs>
        <w:tab w:val="left" w:pos="400"/>
      </w:tabs>
    </w:pPr>
  </w:style>
  <w:style w:type="paragraph" w:styleId="2">
    <w:name w:val="List Continue 2"/>
    <w:basedOn w:val="a"/>
    <w:pPr>
      <w:numPr>
        <w:ilvl w:val="1"/>
        <w:numId w:val="8"/>
      </w:numPr>
      <w:tabs>
        <w:tab w:val="clear" w:pos="400"/>
        <w:tab w:val="left" w:pos="800"/>
      </w:tabs>
    </w:pPr>
  </w:style>
  <w:style w:type="paragraph" w:styleId="30">
    <w:name w:val="List Continue 3"/>
    <w:basedOn w:val="a"/>
    <w:pPr>
      <w:numPr>
        <w:ilvl w:val="2"/>
        <w:numId w:val="9"/>
      </w:numPr>
      <w:tabs>
        <w:tab w:val="clear" w:pos="400"/>
        <w:tab w:val="left" w:pos="1200"/>
      </w:tabs>
    </w:pPr>
  </w:style>
  <w:style w:type="paragraph" w:styleId="4">
    <w:name w:val="List Continue 4"/>
    <w:basedOn w:val="a"/>
    <w:pPr>
      <w:numPr>
        <w:ilvl w:val="3"/>
        <w:numId w:val="10"/>
      </w:numPr>
      <w:tabs>
        <w:tab w:val="clear" w:pos="400"/>
        <w:tab w:val="left" w:pos="1600"/>
      </w:tabs>
    </w:pPr>
  </w:style>
  <w:style w:type="paragraph" w:styleId="56">
    <w:name w:val="List Continue 5"/>
    <w:basedOn w:val="a8"/>
    <w:pPr>
      <w:spacing w:after="120"/>
      <w:ind w:left="1415"/>
    </w:pPr>
  </w:style>
  <w:style w:type="paragraph" w:styleId="a7">
    <w:name w:val="List Number"/>
    <w:basedOn w:val="a8"/>
    <w:uiPriority w:val="99"/>
    <w:pPr>
      <w:numPr>
        <w:numId w:val="11"/>
      </w:numPr>
      <w:tabs>
        <w:tab w:val="clear" w:pos="360"/>
        <w:tab w:val="left" w:pos="400"/>
      </w:tabs>
    </w:pPr>
  </w:style>
  <w:style w:type="paragraph" w:styleId="22">
    <w:name w:val="List Number 2"/>
    <w:basedOn w:val="a8"/>
    <w:pPr>
      <w:numPr>
        <w:ilvl w:val="1"/>
        <w:numId w:val="12"/>
      </w:numPr>
      <w:tabs>
        <w:tab w:val="clear" w:pos="1080"/>
        <w:tab w:val="left" w:pos="800"/>
      </w:tabs>
    </w:pPr>
  </w:style>
  <w:style w:type="paragraph" w:styleId="32">
    <w:name w:val="List Number 3"/>
    <w:basedOn w:val="a8"/>
    <w:pPr>
      <w:numPr>
        <w:ilvl w:val="2"/>
        <w:numId w:val="13"/>
      </w:numPr>
      <w:tabs>
        <w:tab w:val="clear" w:pos="1800"/>
        <w:tab w:val="left" w:pos="1200"/>
      </w:tabs>
    </w:pPr>
  </w:style>
  <w:style w:type="paragraph" w:styleId="41">
    <w:name w:val="List Number 4"/>
    <w:basedOn w:val="a8"/>
    <w:pPr>
      <w:numPr>
        <w:ilvl w:val="3"/>
        <w:numId w:val="14"/>
      </w:numPr>
      <w:tabs>
        <w:tab w:val="clear" w:pos="2520"/>
        <w:tab w:val="left" w:pos="1600"/>
      </w:tabs>
    </w:pPr>
  </w:style>
  <w:style w:type="paragraph" w:styleId="51">
    <w:name w:val="List Number 5"/>
    <w:basedOn w:val="a8"/>
    <w:pPr>
      <w:numPr>
        <w:numId w:val="15"/>
      </w:numPr>
    </w:pPr>
  </w:style>
  <w:style w:type="paragraph" w:styleId="affe">
    <w:name w:val="macro"/>
    <w:semiHidden/>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hAnsi="Courier New"/>
      <w:lang w:val="en-GB" w:eastAsia="ja-JP"/>
    </w:rPr>
  </w:style>
  <w:style w:type="paragraph" w:styleId="afff">
    <w:name w:val="Message Header"/>
    <w:basedOn w:val="a8"/>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MSDNFR">
    <w:name w:val="MSDNFR"/>
    <w:basedOn w:val="a8"/>
    <w:next w:val="a8"/>
    <w:pPr>
      <w:spacing w:line="220" w:lineRule="atLeast"/>
    </w:pPr>
    <w:rPr>
      <w:color w:val="0000FF"/>
    </w:rPr>
  </w:style>
  <w:style w:type="paragraph" w:customStyle="1" w:styleId="na2">
    <w:name w:val="na2"/>
    <w:basedOn w:val="a2"/>
    <w:next w:val="a8"/>
    <w:pPr>
      <w:numPr>
        <w:numId w:val="18"/>
      </w:numPr>
    </w:pPr>
  </w:style>
  <w:style w:type="paragraph" w:customStyle="1" w:styleId="na3">
    <w:name w:val="na3"/>
    <w:basedOn w:val="a3"/>
    <w:next w:val="a8"/>
    <w:pPr>
      <w:numPr>
        <w:numId w:val="18"/>
      </w:numPr>
    </w:pPr>
  </w:style>
  <w:style w:type="paragraph" w:customStyle="1" w:styleId="na4">
    <w:name w:val="na4"/>
    <w:basedOn w:val="a4"/>
    <w:next w:val="a8"/>
    <w:pPr>
      <w:numPr>
        <w:numId w:val="18"/>
      </w:numPr>
      <w:tabs>
        <w:tab w:val="left" w:pos="1060"/>
      </w:tabs>
    </w:pPr>
  </w:style>
  <w:style w:type="paragraph" w:customStyle="1" w:styleId="na5">
    <w:name w:val="na5"/>
    <w:basedOn w:val="a5"/>
    <w:next w:val="a8"/>
    <w:pPr>
      <w:numPr>
        <w:numId w:val="18"/>
      </w:numPr>
    </w:pPr>
  </w:style>
  <w:style w:type="paragraph" w:customStyle="1" w:styleId="na6">
    <w:name w:val="na6"/>
    <w:basedOn w:val="a6"/>
    <w:next w:val="a8"/>
    <w:pPr>
      <w:numPr>
        <w:numId w:val="18"/>
      </w:numPr>
    </w:pPr>
  </w:style>
  <w:style w:type="paragraph" w:styleId="afff0">
    <w:name w:val="Normal Indent"/>
    <w:basedOn w:val="a8"/>
    <w:pPr>
      <w:ind w:left="708"/>
    </w:pPr>
  </w:style>
  <w:style w:type="paragraph" w:customStyle="1" w:styleId="Note">
    <w:name w:val="Note"/>
    <w:basedOn w:val="a8"/>
    <w:next w:val="a8"/>
    <w:pPr>
      <w:tabs>
        <w:tab w:val="left" w:pos="960"/>
      </w:tabs>
      <w:spacing w:line="210" w:lineRule="atLeast"/>
    </w:pPr>
    <w:rPr>
      <w:sz w:val="18"/>
    </w:rPr>
  </w:style>
  <w:style w:type="paragraph" w:styleId="afff1">
    <w:name w:val="Note Heading"/>
    <w:basedOn w:val="a8"/>
    <w:next w:val="a8"/>
  </w:style>
  <w:style w:type="paragraph" w:customStyle="1" w:styleId="p2">
    <w:name w:val="p2"/>
    <w:basedOn w:val="a8"/>
    <w:next w:val="a8"/>
    <w:pPr>
      <w:tabs>
        <w:tab w:val="left" w:pos="560"/>
      </w:tabs>
    </w:pPr>
  </w:style>
  <w:style w:type="paragraph" w:customStyle="1" w:styleId="p3">
    <w:name w:val="p3"/>
    <w:basedOn w:val="a8"/>
    <w:next w:val="a8"/>
    <w:pPr>
      <w:tabs>
        <w:tab w:val="left" w:pos="720"/>
      </w:tabs>
    </w:pPr>
  </w:style>
  <w:style w:type="paragraph" w:customStyle="1" w:styleId="p4">
    <w:name w:val="p4"/>
    <w:basedOn w:val="a8"/>
    <w:next w:val="a8"/>
    <w:pPr>
      <w:tabs>
        <w:tab w:val="left" w:pos="1100"/>
      </w:tabs>
    </w:pPr>
  </w:style>
  <w:style w:type="paragraph" w:customStyle="1" w:styleId="p5">
    <w:name w:val="p5"/>
    <w:basedOn w:val="a8"/>
    <w:next w:val="a8"/>
    <w:pPr>
      <w:tabs>
        <w:tab w:val="left" w:pos="1100"/>
      </w:tabs>
    </w:pPr>
  </w:style>
  <w:style w:type="paragraph" w:customStyle="1" w:styleId="p6">
    <w:name w:val="p6"/>
    <w:basedOn w:val="a8"/>
    <w:next w:val="a8"/>
    <w:pPr>
      <w:tabs>
        <w:tab w:val="left" w:pos="1440"/>
      </w:tabs>
    </w:pPr>
  </w:style>
  <w:style w:type="character" w:styleId="afff2">
    <w:name w:val="page number"/>
    <w:rPr>
      <w:lang w:val="fr-FR"/>
    </w:rPr>
  </w:style>
  <w:style w:type="paragraph" w:styleId="afff3">
    <w:name w:val="Plain Text"/>
    <w:basedOn w:val="a8"/>
    <w:link w:val="afff4"/>
    <w:rPr>
      <w:rFonts w:ascii="Courier New" w:hAnsi="Courier New"/>
    </w:rPr>
  </w:style>
  <w:style w:type="paragraph" w:customStyle="1" w:styleId="RefNorm">
    <w:name w:val="RefNorm"/>
    <w:basedOn w:val="a8"/>
    <w:next w:val="a8"/>
  </w:style>
  <w:style w:type="paragraph" w:styleId="afff5">
    <w:name w:val="Salutation"/>
    <w:basedOn w:val="a8"/>
    <w:next w:val="a8"/>
  </w:style>
  <w:style w:type="paragraph" w:styleId="afff6">
    <w:name w:val="Signature"/>
    <w:basedOn w:val="a8"/>
    <w:pPr>
      <w:ind w:left="4252"/>
    </w:pPr>
  </w:style>
  <w:style w:type="paragraph" w:customStyle="1" w:styleId="Special">
    <w:name w:val="Special"/>
    <w:basedOn w:val="a8"/>
    <w:next w:val="a8"/>
  </w:style>
  <w:style w:type="character" w:styleId="afff7">
    <w:name w:val="Strong"/>
    <w:rPr>
      <w:b/>
      <w:lang w:val="fr-FR"/>
    </w:rPr>
  </w:style>
  <w:style w:type="paragraph" w:styleId="afff8">
    <w:name w:val="Subtitle"/>
    <w:basedOn w:val="a8"/>
    <w:link w:val="afff9"/>
    <w:pPr>
      <w:spacing w:after="60"/>
      <w:jc w:val="center"/>
      <w:outlineLvl w:val="1"/>
    </w:pPr>
    <w:rPr>
      <w:sz w:val="24"/>
    </w:rPr>
  </w:style>
  <w:style w:type="paragraph" w:customStyle="1" w:styleId="Tablefootnote">
    <w:name w:val="Table footnote"/>
    <w:basedOn w:val="a8"/>
    <w:link w:val="TablefootnoteChar"/>
    <w:pPr>
      <w:tabs>
        <w:tab w:val="left" w:pos="340"/>
      </w:tabs>
      <w:spacing w:before="60" w:after="60" w:line="190" w:lineRule="atLeast"/>
    </w:pPr>
    <w:rPr>
      <w:sz w:val="16"/>
    </w:rPr>
  </w:style>
  <w:style w:type="paragraph" w:styleId="afffa">
    <w:name w:val="table of authorities"/>
    <w:basedOn w:val="a8"/>
    <w:next w:val="a8"/>
    <w:semiHidden/>
    <w:pPr>
      <w:ind w:left="200" w:hanging="200"/>
    </w:pPr>
  </w:style>
  <w:style w:type="paragraph" w:styleId="afffb">
    <w:name w:val="table of figures"/>
    <w:basedOn w:val="a8"/>
    <w:next w:val="a8"/>
    <w:semiHidden/>
    <w:pPr>
      <w:ind w:left="400" w:hanging="400"/>
    </w:pPr>
  </w:style>
  <w:style w:type="paragraph" w:customStyle="1" w:styleId="Tabletitle">
    <w:name w:val="Table title"/>
    <w:basedOn w:val="a8"/>
    <w:next w:val="a8"/>
    <w:pPr>
      <w:keepNext/>
      <w:spacing w:before="120" w:after="120" w:line="230" w:lineRule="exact"/>
      <w:jc w:val="center"/>
    </w:pPr>
    <w:rPr>
      <w:b/>
    </w:rPr>
  </w:style>
  <w:style w:type="character" w:customStyle="1" w:styleId="TableFootNoteXref">
    <w:name w:val="TableFootNoteXref"/>
    <w:rPr>
      <w:position w:val="6"/>
      <w:sz w:val="14"/>
      <w:lang w:val="fr-FR"/>
    </w:rPr>
  </w:style>
  <w:style w:type="paragraph" w:customStyle="1" w:styleId="Terms">
    <w:name w:val="Term(s)"/>
    <w:basedOn w:val="a8"/>
    <w:next w:val="Definition"/>
    <w:pPr>
      <w:keepNext/>
      <w:spacing w:after="0"/>
      <w:jc w:val="left"/>
    </w:pPr>
    <w:rPr>
      <w:b/>
    </w:rPr>
  </w:style>
  <w:style w:type="paragraph" w:customStyle="1" w:styleId="TermNum">
    <w:name w:val="TermNum"/>
    <w:basedOn w:val="a8"/>
    <w:next w:val="Terms"/>
    <w:pPr>
      <w:keepNext/>
      <w:spacing w:after="0"/>
    </w:pPr>
    <w:rPr>
      <w:b/>
    </w:rPr>
  </w:style>
  <w:style w:type="paragraph" w:styleId="ae">
    <w:name w:val="Title"/>
    <w:basedOn w:val="a8"/>
    <w:link w:val="ad"/>
    <w:pPr>
      <w:spacing w:before="240" w:after="60"/>
      <w:jc w:val="center"/>
      <w:outlineLvl w:val="0"/>
    </w:pPr>
    <w:rPr>
      <w:b/>
      <w:sz w:val="32"/>
    </w:rPr>
  </w:style>
  <w:style w:type="paragraph" w:styleId="afffc">
    <w:name w:val="toa heading"/>
    <w:basedOn w:val="a8"/>
    <w:next w:val="a8"/>
    <w:semiHidden/>
    <w:pPr>
      <w:spacing w:before="120"/>
    </w:pPr>
    <w:rPr>
      <w:b/>
      <w:sz w:val="24"/>
    </w:rPr>
  </w:style>
  <w:style w:type="paragraph" w:styleId="14">
    <w:name w:val="toc 1"/>
    <w:basedOn w:val="a8"/>
    <w:next w:val="a8"/>
    <w:uiPriority w:val="39"/>
    <w:pPr>
      <w:tabs>
        <w:tab w:val="left" w:pos="720"/>
        <w:tab w:val="right" w:leader="dot" w:pos="9752"/>
      </w:tabs>
      <w:spacing w:before="120" w:after="0"/>
      <w:ind w:left="720" w:right="500" w:hanging="720"/>
      <w:jc w:val="left"/>
    </w:pPr>
    <w:rPr>
      <w:b/>
    </w:rPr>
  </w:style>
  <w:style w:type="paragraph" w:styleId="2d">
    <w:name w:val="toc 2"/>
    <w:basedOn w:val="14"/>
    <w:next w:val="a8"/>
    <w:uiPriority w:val="39"/>
    <w:pPr>
      <w:spacing w:before="0"/>
    </w:pPr>
  </w:style>
  <w:style w:type="paragraph" w:styleId="39">
    <w:name w:val="toc 3"/>
    <w:basedOn w:val="2d"/>
    <w:next w:val="a8"/>
    <w:semiHidden/>
  </w:style>
  <w:style w:type="paragraph" w:styleId="47">
    <w:name w:val="toc 4"/>
    <w:basedOn w:val="2d"/>
    <w:next w:val="a8"/>
    <w:semiHidden/>
    <w:pPr>
      <w:tabs>
        <w:tab w:val="clear" w:pos="720"/>
        <w:tab w:val="left" w:pos="1140"/>
      </w:tabs>
      <w:ind w:left="1140" w:hanging="1140"/>
    </w:pPr>
  </w:style>
  <w:style w:type="paragraph" w:styleId="57">
    <w:name w:val="toc 5"/>
    <w:basedOn w:val="47"/>
    <w:next w:val="a8"/>
    <w:semiHidden/>
  </w:style>
  <w:style w:type="paragraph" w:styleId="62">
    <w:name w:val="toc 6"/>
    <w:basedOn w:val="47"/>
    <w:next w:val="a8"/>
    <w:semiHidden/>
    <w:pPr>
      <w:tabs>
        <w:tab w:val="clear" w:pos="1140"/>
        <w:tab w:val="left" w:pos="1440"/>
      </w:tabs>
      <w:ind w:left="1440" w:hanging="1440"/>
    </w:pPr>
  </w:style>
  <w:style w:type="paragraph" w:styleId="72">
    <w:name w:val="toc 7"/>
    <w:basedOn w:val="47"/>
    <w:next w:val="a8"/>
    <w:semiHidden/>
    <w:pPr>
      <w:tabs>
        <w:tab w:val="clear" w:pos="1140"/>
        <w:tab w:val="left" w:pos="1440"/>
      </w:tabs>
      <w:ind w:left="1440" w:hanging="1440"/>
    </w:pPr>
  </w:style>
  <w:style w:type="paragraph" w:styleId="82">
    <w:name w:val="toc 8"/>
    <w:basedOn w:val="47"/>
    <w:next w:val="a8"/>
    <w:semiHidden/>
    <w:pPr>
      <w:tabs>
        <w:tab w:val="clear" w:pos="1140"/>
        <w:tab w:val="left" w:pos="1440"/>
      </w:tabs>
      <w:ind w:left="1440" w:hanging="1440"/>
    </w:pPr>
  </w:style>
  <w:style w:type="paragraph" w:styleId="92">
    <w:name w:val="toc 9"/>
    <w:basedOn w:val="14"/>
    <w:next w:val="a8"/>
    <w:uiPriority w:val="39"/>
    <w:pPr>
      <w:tabs>
        <w:tab w:val="clear" w:pos="720"/>
      </w:tabs>
      <w:ind w:left="0" w:firstLine="0"/>
    </w:pPr>
  </w:style>
  <w:style w:type="paragraph" w:customStyle="1" w:styleId="zzBiblio">
    <w:name w:val="zzBiblio"/>
    <w:basedOn w:val="a8"/>
    <w:next w:val="1"/>
    <w:pPr>
      <w:pageBreakBefore/>
      <w:spacing w:after="760" w:line="310" w:lineRule="exact"/>
      <w:jc w:val="center"/>
    </w:pPr>
    <w:rPr>
      <w:b/>
      <w:sz w:val="28"/>
    </w:rPr>
  </w:style>
  <w:style w:type="paragraph" w:customStyle="1" w:styleId="zzContents">
    <w:name w:val="zzContents"/>
    <w:basedOn w:val="Introduction"/>
    <w:next w:val="14"/>
    <w:pPr>
      <w:tabs>
        <w:tab w:val="clear" w:pos="400"/>
      </w:tabs>
    </w:pPr>
  </w:style>
  <w:style w:type="paragraph" w:customStyle="1" w:styleId="zzCopyright">
    <w:name w:val="zzCopyright"/>
    <w:basedOn w:val="a8"/>
    <w:next w:val="a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8"/>
    <w:pPr>
      <w:spacing w:after="220"/>
      <w:jc w:val="right"/>
    </w:pPr>
    <w:rPr>
      <w:b/>
      <w:color w:val="000000"/>
      <w:sz w:val="24"/>
    </w:rPr>
  </w:style>
  <w:style w:type="paragraph" w:customStyle="1" w:styleId="zzForeword">
    <w:name w:val="zzForeword"/>
    <w:basedOn w:val="Introduction"/>
    <w:next w:val="a8"/>
    <w:pPr>
      <w:tabs>
        <w:tab w:val="clear" w:pos="400"/>
      </w:tabs>
    </w:pPr>
    <w:rPr>
      <w:color w:val="0000FF"/>
    </w:rPr>
  </w:style>
  <w:style w:type="paragraph" w:customStyle="1" w:styleId="zzHelp">
    <w:name w:val="zzHelp"/>
    <w:basedOn w:val="a8"/>
    <w:rPr>
      <w:color w:val="008000"/>
    </w:rPr>
  </w:style>
  <w:style w:type="paragraph" w:customStyle="1" w:styleId="zzIndex">
    <w:name w:val="zzIndex"/>
    <w:basedOn w:val="zzBiblio"/>
    <w:next w:val="affb"/>
  </w:style>
  <w:style w:type="paragraph" w:customStyle="1" w:styleId="zzLc5">
    <w:name w:val="zzLc5"/>
    <w:basedOn w:val="a8"/>
    <w:next w:val="a8"/>
    <w:pPr>
      <w:jc w:val="left"/>
    </w:pPr>
  </w:style>
  <w:style w:type="paragraph" w:customStyle="1" w:styleId="zzLc6">
    <w:name w:val="zzLc6"/>
    <w:basedOn w:val="a8"/>
    <w:next w:val="a8"/>
    <w:pPr>
      <w:jc w:val="left"/>
    </w:pPr>
  </w:style>
  <w:style w:type="paragraph" w:customStyle="1" w:styleId="zzLn5">
    <w:name w:val="zzLn5"/>
    <w:basedOn w:val="a8"/>
    <w:next w:val="a8"/>
    <w:pPr>
      <w:jc w:val="left"/>
    </w:pPr>
  </w:style>
  <w:style w:type="paragraph" w:customStyle="1" w:styleId="zzLn6">
    <w:name w:val="zzLn6"/>
    <w:basedOn w:val="a8"/>
    <w:next w:val="a8"/>
    <w:pPr>
      <w:jc w:val="left"/>
    </w:pPr>
  </w:style>
  <w:style w:type="paragraph" w:customStyle="1" w:styleId="zzSTDTitle">
    <w:name w:val="zzSTDTitle"/>
    <w:basedOn w:val="a8"/>
    <w:next w:val="a8"/>
    <w:pPr>
      <w:spacing w:before="400" w:after="760" w:line="350" w:lineRule="exact"/>
      <w:jc w:val="left"/>
    </w:pPr>
    <w:rPr>
      <w:b/>
      <w:color w:val="0000FF"/>
      <w:sz w:val="32"/>
    </w:rPr>
  </w:style>
  <w:style w:type="paragraph" w:customStyle="1" w:styleId="pdf">
    <w:name w:val="pdf"/>
    <w:basedOn w:val="a8"/>
    <w:pPr>
      <w:spacing w:before="100" w:after="0" w:line="190" w:lineRule="exact"/>
      <w:ind w:left="100" w:right="100"/>
    </w:pPr>
    <w:rPr>
      <w:rFonts w:eastAsia="Times New Roman"/>
      <w:sz w:val="16"/>
      <w:lang w:eastAsia="en-US"/>
    </w:rPr>
  </w:style>
  <w:style w:type="paragraph" w:customStyle="1" w:styleId="Tabletext10">
    <w:name w:val="Table text (10)"/>
    <w:basedOn w:val="a8"/>
    <w:pPr>
      <w:spacing w:before="60" w:after="60"/>
    </w:pPr>
  </w:style>
  <w:style w:type="paragraph" w:customStyle="1" w:styleId="Tabletext9">
    <w:name w:val="Table text (9)"/>
    <w:basedOn w:val="a8"/>
    <w:pPr>
      <w:spacing w:before="60" w:after="60" w:line="210" w:lineRule="atLeast"/>
    </w:pPr>
    <w:rPr>
      <w:sz w:val="18"/>
    </w:rPr>
  </w:style>
  <w:style w:type="paragraph" w:customStyle="1" w:styleId="Tabletext8">
    <w:name w:val="Table text (8)"/>
    <w:basedOn w:val="a8"/>
    <w:pPr>
      <w:spacing w:before="60" w:after="60" w:line="190" w:lineRule="atLeast"/>
    </w:pPr>
    <w:rPr>
      <w:sz w:val="16"/>
    </w:rPr>
  </w:style>
  <w:style w:type="paragraph" w:customStyle="1" w:styleId="Tabletext7">
    <w:name w:val="Table text (7)"/>
    <w:basedOn w:val="a8"/>
    <w:pPr>
      <w:spacing w:before="60" w:after="60" w:line="170" w:lineRule="atLeast"/>
    </w:pPr>
    <w:rPr>
      <w:sz w:val="14"/>
    </w:rPr>
  </w:style>
  <w:style w:type="paragraph" w:customStyle="1" w:styleId="fdcopy">
    <w:name w:val="fdcopy"/>
    <w:basedOn w:val="zzCopyright"/>
    <w:pPr>
      <w:pBdr>
        <w:top w:val="single" w:sz="6" w:space="1" w:color="auto"/>
        <w:left w:val="single" w:sz="6" w:space="4" w:color="auto"/>
        <w:bottom w:val="single" w:sz="6" w:space="1" w:color="auto"/>
        <w:right w:val="single" w:sz="6" w:space="4" w:color="auto"/>
      </w:pBdr>
      <w:spacing w:after="230" w:line="230" w:lineRule="exact"/>
      <w:ind w:left="100" w:right="100"/>
    </w:pPr>
    <w:rPr>
      <w:rFonts w:eastAsia="Times New Roman"/>
      <w:lang w:eastAsia="en-US"/>
    </w:rPr>
  </w:style>
  <w:style w:type="paragraph" w:customStyle="1" w:styleId="pbcopy">
    <w:name w:val="pbcopy"/>
    <w:basedOn w:val="aff5"/>
    <w:pPr>
      <w:spacing w:after="60" w:line="190" w:lineRule="exact"/>
    </w:pPr>
    <w:rPr>
      <w:rFonts w:eastAsia="Times New Roman"/>
      <w:sz w:val="16"/>
      <w:lang w:eastAsia="en-US"/>
    </w:rPr>
  </w:style>
  <w:style w:type="paragraph" w:customStyle="1" w:styleId="section">
    <w:name w:val="section"/>
    <w:basedOn w:val="a8"/>
    <w:pPr>
      <w:keepNext/>
      <w:spacing w:after="120" w:line="240" w:lineRule="auto"/>
      <w:jc w:val="left"/>
    </w:pPr>
    <w:rPr>
      <w:rFonts w:ascii="Times New Roman" w:eastAsia="Times New Roman" w:hAnsi="Times New Roman"/>
      <w:b/>
      <w:lang w:eastAsia="en-US"/>
    </w:rPr>
  </w:style>
  <w:style w:type="paragraph" w:customStyle="1" w:styleId="GNo">
    <w:name w:val="G No."/>
    <w:basedOn w:val="section"/>
    <w:pPr>
      <w:spacing w:before="240" w:after="240"/>
      <w:jc w:val="center"/>
    </w:pPr>
    <w:rPr>
      <w:sz w:val="28"/>
    </w:rPr>
  </w:style>
  <w:style w:type="paragraph" w:customStyle="1" w:styleId="Table">
    <w:name w:val="Table"/>
    <w:basedOn w:val="a8"/>
    <w:pPr>
      <w:spacing w:after="0" w:line="240" w:lineRule="auto"/>
      <w:ind w:left="567"/>
      <w:jc w:val="left"/>
    </w:pPr>
    <w:rPr>
      <w:rFonts w:ascii="Times New Roman" w:eastAsia="Times New Roman" w:hAnsi="Times New Roman"/>
      <w:lang w:eastAsia="en-US"/>
    </w:rPr>
  </w:style>
  <w:style w:type="paragraph" w:customStyle="1" w:styleId="p1">
    <w:name w:val="p1"/>
    <w:basedOn w:val="a8"/>
    <w:pPr>
      <w:spacing w:before="180" w:after="0" w:line="40" w:lineRule="atLeast"/>
      <w:jc w:val="left"/>
    </w:pPr>
    <w:rPr>
      <w:rFonts w:ascii="Times New Roman" w:eastAsia="Times New Roman" w:hAnsi="Times New Roman"/>
      <w:lang w:eastAsia="en-US"/>
    </w:rPr>
  </w:style>
  <w:style w:type="table" w:styleId="afffd">
    <w:name w:val="Table Grid"/>
    <w:basedOn w:val="aa"/>
    <w:uiPriority w:val="59"/>
    <w:pPr>
      <w:spacing w:after="240" w:line="230" w:lineRule="atLeast"/>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footnoteChar">
    <w:name w:val="Table footnote Char"/>
    <w:link w:val="Tablefootnote"/>
    <w:rPr>
      <w:rFonts w:ascii="Arial" w:eastAsia="MS Mincho" w:hAnsi="Arial"/>
      <w:sz w:val="16"/>
      <w:lang w:val="en-GB" w:eastAsia="ja-JP" w:bidi="ar-SA"/>
    </w:rPr>
  </w:style>
  <w:style w:type="character" w:customStyle="1" w:styleId="aff6">
    <w:name w:val="Нижний колонтитул Знак"/>
    <w:link w:val="aff5"/>
    <w:uiPriority w:val="99"/>
    <w:rPr>
      <w:rFonts w:ascii="Arial" w:hAnsi="Arial"/>
      <w:lang w:val="en-GB" w:eastAsia="ja-JP"/>
    </w:rPr>
  </w:style>
  <w:style w:type="character" w:customStyle="1" w:styleId="stddocNumber">
    <w:name w:val="std_docNumber"/>
    <w:rPr>
      <w:rFonts w:ascii="Cambria" w:hAnsi="Cambria"/>
      <w:shd w:val="clear" w:color="auto" w:fill="F2DBDB"/>
    </w:rPr>
  </w:style>
  <w:style w:type="character" w:customStyle="1" w:styleId="stdpublisher">
    <w:name w:val="std_publisher"/>
    <w:rPr>
      <w:rFonts w:ascii="Cambria" w:hAnsi="Cambria"/>
      <w:shd w:val="clear" w:color="auto" w:fill="C6D9F1"/>
    </w:rPr>
  </w:style>
  <w:style w:type="character" w:customStyle="1" w:styleId="afff9">
    <w:name w:val="Подзаголовок Знак"/>
    <w:link w:val="afff8"/>
    <w:rPr>
      <w:rFonts w:ascii="Arial" w:hAnsi="Arial"/>
      <w:sz w:val="24"/>
      <w:lang w:val="en-GB" w:eastAsia="ja-JP"/>
    </w:rPr>
  </w:style>
  <w:style w:type="paragraph" w:styleId="afffe">
    <w:name w:val="List Paragraph"/>
    <w:basedOn w:val="a8"/>
    <w:uiPriority w:val="34"/>
    <w:pPr>
      <w:widowControl w:val="0"/>
      <w:spacing w:after="0" w:line="240" w:lineRule="auto"/>
      <w:ind w:left="720"/>
      <w:contextualSpacing/>
      <w:jc w:val="left"/>
    </w:pPr>
    <w:rPr>
      <w:rFonts w:ascii="Times New Roman" w:eastAsia="Times New Roman" w:hAnsi="Times New Roman"/>
      <w:lang w:val="ru-RU" w:eastAsia="ru-RU"/>
    </w:rPr>
  </w:style>
  <w:style w:type="character" w:customStyle="1" w:styleId="aff9">
    <w:name w:val="Верхний колонтитул Знак"/>
    <w:link w:val="aff8"/>
    <w:uiPriority w:val="99"/>
    <w:rPr>
      <w:rFonts w:ascii="Arial" w:hAnsi="Arial"/>
      <w:b/>
      <w:sz w:val="22"/>
      <w:lang w:val="en-GB" w:eastAsia="ja-JP"/>
    </w:rPr>
  </w:style>
  <w:style w:type="character" w:customStyle="1" w:styleId="afff4">
    <w:name w:val="Текст Знак"/>
    <w:link w:val="afff3"/>
    <w:rPr>
      <w:rFonts w:ascii="Courier New" w:hAnsi="Courier New"/>
      <w:lang w:val="en-GB" w:eastAsia="ja-JP"/>
    </w:rPr>
  </w:style>
  <w:style w:type="character" w:customStyle="1" w:styleId="15">
    <w:name w:val="Неразрешенное упоминание1"/>
    <w:uiPriority w:val="99"/>
    <w:semiHidden/>
    <w:unhideWhenUsed/>
    <w:rPr>
      <w:color w:val="605E5C"/>
      <w:shd w:val="clear" w:color="auto" w:fill="E1DFDD"/>
    </w:rPr>
  </w:style>
  <w:style w:type="paragraph" w:customStyle="1" w:styleId="ForewordText">
    <w:name w:val="Foreword Text"/>
    <w:basedOn w:val="a8"/>
    <w:link w:val="ForewordTextChar"/>
    <w:pPr>
      <w:spacing w:line="240" w:lineRule="atLeast"/>
    </w:pPr>
    <w:rPr>
      <w:rFonts w:ascii="Cambria" w:eastAsia="Calibri" w:hAnsi="Cambria"/>
      <w:sz w:val="22"/>
      <w:szCs w:val="22"/>
      <w:lang w:eastAsia="en-US"/>
    </w:rPr>
  </w:style>
  <w:style w:type="paragraph" w:customStyle="1" w:styleId="ListContinue1">
    <w:name w:val="List Continue 1"/>
    <w:basedOn w:val="a8"/>
    <w:pPr>
      <w:spacing w:line="240" w:lineRule="atLeast"/>
      <w:ind w:left="403" w:hanging="403"/>
    </w:pPr>
    <w:rPr>
      <w:rFonts w:ascii="Cambria" w:eastAsia="Calibri" w:hAnsi="Cambria"/>
      <w:sz w:val="22"/>
      <w:szCs w:val="22"/>
      <w:lang w:eastAsia="en-US"/>
    </w:rPr>
  </w:style>
  <w:style w:type="character" w:customStyle="1" w:styleId="ForewordTextChar">
    <w:name w:val="Foreword Text Char"/>
    <w:link w:val="ForewordText"/>
    <w:rPr>
      <w:rFonts w:ascii="Cambria" w:eastAsia="Calibri" w:hAnsi="Cambria"/>
      <w:sz w:val="22"/>
      <w:szCs w:val="22"/>
      <w:lang w:val="en-GB" w:eastAsia="en-US"/>
    </w:rPr>
  </w:style>
  <w:style w:type="paragraph" w:customStyle="1" w:styleId="FigureGraphic">
    <w:name w:val="Figure Graphic"/>
    <w:basedOn w:val="a8"/>
    <w:pPr>
      <w:spacing w:before="240" w:after="120" w:line="240" w:lineRule="atLeast"/>
      <w:jc w:val="center"/>
    </w:pPr>
    <w:rPr>
      <w:rFonts w:ascii="Cambria" w:eastAsia="Calibri" w:hAnsi="Cambria"/>
      <w:sz w:val="22"/>
      <w:szCs w:val="22"/>
      <w:lang w:eastAsia="en-US"/>
    </w:rPr>
  </w:style>
  <w:style w:type="paragraph" w:customStyle="1" w:styleId="Pa29">
    <w:name w:val="Pa29"/>
    <w:basedOn w:val="a8"/>
    <w:next w:val="a8"/>
    <w:uiPriority w:val="99"/>
    <w:pPr>
      <w:spacing w:after="0" w:line="221" w:lineRule="atLeast"/>
      <w:jc w:val="left"/>
    </w:pPr>
    <w:rPr>
      <w:rFonts w:ascii="Cambria" w:hAnsi="Cambria"/>
      <w:sz w:val="24"/>
      <w:szCs w:val="24"/>
      <w:lang w:val="ru-RU" w:eastAsia="ru-RU"/>
    </w:rPr>
  </w:style>
  <w:style w:type="table" w:customStyle="1" w:styleId="16">
    <w:name w:val="Сетка таблицы1"/>
    <w:basedOn w:val="aa"/>
    <w:next w:val="afff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Основной"/>
    <w:basedOn w:val="a8"/>
    <w:link w:val="affff0"/>
    <w:qFormat/>
    <w:pPr>
      <w:spacing w:after="0" w:line="360" w:lineRule="auto"/>
      <w:ind w:firstLine="709"/>
    </w:pPr>
    <w:rPr>
      <w:rFonts w:cs="Arial"/>
      <w:sz w:val="24"/>
      <w:szCs w:val="24"/>
      <w:lang w:val="ru-RU"/>
    </w:rPr>
  </w:style>
  <w:style w:type="paragraph" w:customStyle="1" w:styleId="affff1">
    <w:name w:val="Заголовки с нумерацией"/>
    <w:basedOn w:val="affff"/>
    <w:link w:val="affff2"/>
    <w:qFormat/>
    <w:pPr>
      <w:spacing w:before="240" w:after="240"/>
    </w:pPr>
    <w:rPr>
      <w:b/>
      <w:sz w:val="28"/>
    </w:rPr>
  </w:style>
  <w:style w:type="character" w:customStyle="1" w:styleId="affff0">
    <w:name w:val="Основной Знак"/>
    <w:link w:val="affff"/>
    <w:rPr>
      <w:rFonts w:ascii="Arial" w:hAnsi="Arial" w:cs="Arial"/>
      <w:sz w:val="24"/>
      <w:szCs w:val="24"/>
      <w:lang w:eastAsia="ja-JP"/>
    </w:rPr>
  </w:style>
  <w:style w:type="paragraph" w:customStyle="1" w:styleId="affff3">
    <w:name w:val="Примечания"/>
    <w:basedOn w:val="affff"/>
    <w:link w:val="affff4"/>
    <w:qFormat/>
    <w:rPr>
      <w:sz w:val="22"/>
    </w:rPr>
  </w:style>
  <w:style w:type="character" w:customStyle="1" w:styleId="affff2">
    <w:name w:val="Заголовки с нумерацией Знак"/>
    <w:link w:val="affff1"/>
    <w:rPr>
      <w:rFonts w:ascii="Arial" w:hAnsi="Arial" w:cs="Arial"/>
      <w:b/>
      <w:sz w:val="28"/>
      <w:szCs w:val="24"/>
      <w:lang w:eastAsia="ja-JP"/>
    </w:rPr>
  </w:style>
  <w:style w:type="paragraph" w:customStyle="1" w:styleId="affff5">
    <w:name w:val="Приложения"/>
    <w:basedOn w:val="affff1"/>
    <w:link w:val="affff6"/>
    <w:qFormat/>
    <w:pPr>
      <w:keepNext/>
      <w:pageBreakBefore/>
      <w:spacing w:before="0" w:after="0"/>
      <w:ind w:firstLine="0"/>
      <w:jc w:val="center"/>
    </w:pPr>
  </w:style>
  <w:style w:type="character" w:customStyle="1" w:styleId="affff4">
    <w:name w:val="Примечания Знак"/>
    <w:link w:val="affff3"/>
    <w:rPr>
      <w:rFonts w:ascii="Arial" w:hAnsi="Arial" w:cs="Arial"/>
      <w:sz w:val="22"/>
      <w:szCs w:val="24"/>
      <w:lang w:eastAsia="ja-JP"/>
    </w:rPr>
  </w:style>
  <w:style w:type="paragraph" w:customStyle="1" w:styleId="affff7">
    <w:name w:val="Рисунки"/>
    <w:basedOn w:val="affff"/>
    <w:link w:val="affff8"/>
    <w:qFormat/>
    <w:pPr>
      <w:ind w:firstLine="0"/>
      <w:jc w:val="center"/>
    </w:pPr>
  </w:style>
  <w:style w:type="character" w:customStyle="1" w:styleId="affff6">
    <w:name w:val="Приложения Знак"/>
    <w:basedOn w:val="affff2"/>
    <w:link w:val="affff5"/>
    <w:rPr>
      <w:rFonts w:ascii="Arial" w:hAnsi="Arial" w:cs="Arial"/>
      <w:b/>
      <w:sz w:val="24"/>
      <w:szCs w:val="24"/>
      <w:lang w:eastAsia="ja-JP"/>
    </w:rPr>
  </w:style>
  <w:style w:type="paragraph" w:customStyle="1" w:styleId="affff9">
    <w:name w:val="Таблица"/>
    <w:basedOn w:val="affff"/>
    <w:link w:val="affffa"/>
    <w:qFormat/>
    <w:pPr>
      <w:ind w:firstLine="0"/>
      <w:jc w:val="left"/>
    </w:pPr>
    <w:rPr>
      <w:sz w:val="22"/>
    </w:rPr>
  </w:style>
  <w:style w:type="character" w:customStyle="1" w:styleId="affff8">
    <w:name w:val="Рисунки Знак"/>
    <w:basedOn w:val="affff0"/>
    <w:link w:val="affff7"/>
    <w:rPr>
      <w:rFonts w:ascii="Arial" w:hAnsi="Arial" w:cs="Arial"/>
      <w:sz w:val="28"/>
      <w:szCs w:val="24"/>
      <w:lang w:eastAsia="ja-JP"/>
    </w:rPr>
  </w:style>
  <w:style w:type="paragraph" w:customStyle="1" w:styleId="affffb">
    <w:name w:val="Текст для таблиц"/>
    <w:basedOn w:val="affff"/>
    <w:link w:val="affffc"/>
    <w:pPr>
      <w:spacing w:line="240" w:lineRule="auto"/>
      <w:ind w:firstLine="0"/>
      <w:jc w:val="center"/>
    </w:pPr>
    <w:rPr>
      <w:sz w:val="20"/>
    </w:rPr>
  </w:style>
  <w:style w:type="character" w:customStyle="1" w:styleId="affffa">
    <w:name w:val="Таблица Знак"/>
    <w:basedOn w:val="affff0"/>
    <w:link w:val="affff9"/>
    <w:rPr>
      <w:rFonts w:ascii="Arial" w:hAnsi="Arial" w:cs="Arial"/>
      <w:sz w:val="22"/>
      <w:szCs w:val="24"/>
      <w:lang w:eastAsia="ja-JP"/>
    </w:rPr>
  </w:style>
  <w:style w:type="character" w:customStyle="1" w:styleId="63">
    <w:name w:val="Основной текст (6)_"/>
    <w:link w:val="64"/>
    <w:uiPriority w:val="99"/>
    <w:rPr>
      <w:rFonts w:cs="Arial"/>
      <w:b/>
      <w:bCs/>
      <w:spacing w:val="-10"/>
      <w:sz w:val="16"/>
      <w:szCs w:val="16"/>
      <w:shd w:val="clear" w:color="auto" w:fill="FFFFFF"/>
    </w:rPr>
  </w:style>
  <w:style w:type="character" w:customStyle="1" w:styleId="affffc">
    <w:name w:val="Текст для таблиц Знак"/>
    <w:basedOn w:val="affff0"/>
    <w:link w:val="affffb"/>
    <w:rPr>
      <w:rFonts w:ascii="Arial" w:hAnsi="Arial" w:cs="Arial"/>
      <w:sz w:val="28"/>
      <w:szCs w:val="24"/>
      <w:lang w:eastAsia="ja-JP"/>
    </w:rPr>
  </w:style>
  <w:style w:type="paragraph" w:customStyle="1" w:styleId="64">
    <w:name w:val="Основной текст (6)"/>
    <w:basedOn w:val="a8"/>
    <w:link w:val="63"/>
    <w:uiPriority w:val="99"/>
    <w:pPr>
      <w:widowControl w:val="0"/>
      <w:shd w:val="clear" w:color="auto" w:fill="FFFFFF"/>
      <w:spacing w:before="6780" w:after="0" w:line="202" w:lineRule="exact"/>
      <w:jc w:val="center"/>
    </w:pPr>
    <w:rPr>
      <w:rFonts w:ascii="Times New Roman" w:hAnsi="Times New Roman" w:cs="Arial"/>
      <w:b/>
      <w:bCs/>
      <w:spacing w:val="-10"/>
      <w:sz w:val="16"/>
      <w:szCs w:val="16"/>
      <w:lang w:val="ru-RU" w:eastAsia="ru-RU"/>
    </w:rPr>
  </w:style>
  <w:style w:type="character" w:customStyle="1" w:styleId="2e">
    <w:name w:val="Основной текст (2)_"/>
    <w:link w:val="210"/>
    <w:uiPriority w:val="99"/>
    <w:rPr>
      <w:rFonts w:ascii="Arial" w:hAnsi="Arial" w:cs="Arial"/>
      <w:spacing w:val="-10"/>
      <w:shd w:val="clear" w:color="auto" w:fill="FFFFFF"/>
    </w:rPr>
  </w:style>
  <w:style w:type="paragraph" w:customStyle="1" w:styleId="210">
    <w:name w:val="Основной текст (2)1"/>
    <w:basedOn w:val="a8"/>
    <w:link w:val="2e"/>
    <w:uiPriority w:val="99"/>
    <w:pPr>
      <w:widowControl w:val="0"/>
      <w:shd w:val="clear" w:color="auto" w:fill="FFFFFF"/>
      <w:spacing w:line="240" w:lineRule="atLeast"/>
      <w:jc w:val="center"/>
    </w:pPr>
    <w:rPr>
      <w:rFonts w:cs="Arial"/>
      <w:spacing w:val="-10"/>
      <w:lang w:val="ru-RU" w:eastAsia="ru-RU"/>
    </w:rPr>
  </w:style>
  <w:style w:type="paragraph" w:customStyle="1" w:styleId="a1">
    <w:name w:val="Нумерация"/>
    <w:basedOn w:val="a8"/>
    <w:link w:val="affffd"/>
    <w:pPr>
      <w:numPr>
        <w:numId w:val="22"/>
      </w:numPr>
      <w:spacing w:after="0" w:line="360" w:lineRule="auto"/>
    </w:pPr>
    <w:rPr>
      <w:sz w:val="24"/>
      <w:lang w:val="ru-RU" w:eastAsia="ru-RU"/>
    </w:rPr>
  </w:style>
  <w:style w:type="character" w:customStyle="1" w:styleId="affffd">
    <w:name w:val="Нумерация Знак"/>
    <w:link w:val="a1"/>
    <w:rPr>
      <w:rFonts w:ascii="Arial" w:hAnsi="Arial"/>
      <w:sz w:val="24"/>
    </w:rPr>
  </w:style>
  <w:style w:type="character" w:customStyle="1" w:styleId="290">
    <w:name w:val="Основной текст (2) + 9"/>
    <w:uiPriority w:val="99"/>
    <w:rPr>
      <w:rFonts w:ascii="Arial" w:hAnsi="Arial" w:cs="Arial"/>
      <w:spacing w:val="0"/>
      <w:sz w:val="19"/>
      <w:szCs w:val="19"/>
      <w:u w:val="none"/>
      <w:shd w:val="clear" w:color="auto" w:fill="FFFFFF"/>
    </w:rPr>
  </w:style>
  <w:style w:type="character" w:customStyle="1" w:styleId="83">
    <w:name w:val="Основной текст (8)_"/>
    <w:link w:val="84"/>
    <w:uiPriority w:val="99"/>
    <w:rPr>
      <w:rFonts w:cs="Arial"/>
      <w:sz w:val="17"/>
      <w:szCs w:val="17"/>
      <w:shd w:val="clear" w:color="auto" w:fill="FFFFFF"/>
    </w:rPr>
  </w:style>
  <w:style w:type="character" w:customStyle="1" w:styleId="82pt">
    <w:name w:val="Основной текст (8) + Интервал 2 pt"/>
    <w:uiPriority w:val="99"/>
    <w:rPr>
      <w:rFonts w:cs="Arial"/>
      <w:spacing w:val="40"/>
      <w:sz w:val="17"/>
      <w:szCs w:val="17"/>
      <w:shd w:val="clear" w:color="auto" w:fill="FFFFFF"/>
    </w:rPr>
  </w:style>
  <w:style w:type="paragraph" w:customStyle="1" w:styleId="84">
    <w:name w:val="Основной текст (8)"/>
    <w:basedOn w:val="a8"/>
    <w:link w:val="83"/>
    <w:uiPriority w:val="99"/>
    <w:pPr>
      <w:widowControl w:val="0"/>
      <w:shd w:val="clear" w:color="auto" w:fill="FFFFFF"/>
      <w:spacing w:after="0" w:line="470" w:lineRule="exact"/>
      <w:jc w:val="center"/>
    </w:pPr>
    <w:rPr>
      <w:rFonts w:ascii="Times New Roman" w:hAnsi="Times New Roman" w:cs="Arial"/>
      <w:sz w:val="17"/>
      <w:szCs w:val="17"/>
      <w:lang w:val="ru-RU" w:eastAsia="ru-RU"/>
    </w:rPr>
  </w:style>
  <w:style w:type="character" w:customStyle="1" w:styleId="280">
    <w:name w:val="Основной текст (2) + 8"/>
    <w:uiPriority w:val="99"/>
    <w:rPr>
      <w:rFonts w:ascii="Arial" w:hAnsi="Arial" w:cs="Arial"/>
      <w:spacing w:val="-10"/>
      <w:sz w:val="17"/>
      <w:szCs w:val="17"/>
      <w:u w:val="none"/>
      <w:shd w:val="clear" w:color="auto" w:fill="FFFFFF"/>
    </w:rPr>
  </w:style>
  <w:style w:type="character" w:customStyle="1" w:styleId="85">
    <w:name w:val="Колонтитул + 8"/>
    <w:uiPriority w:val="99"/>
    <w:rPr>
      <w:rFonts w:ascii="Arial" w:hAnsi="Arial" w:cs="Arial"/>
      <w:b w:val="0"/>
      <w:bCs w:val="0"/>
      <w:spacing w:val="-10"/>
      <w:sz w:val="17"/>
      <w:szCs w:val="17"/>
      <w:shd w:val="clear" w:color="auto" w:fill="FFFFFF"/>
    </w:rPr>
  </w:style>
  <w:style w:type="character" w:customStyle="1" w:styleId="affffe">
    <w:name w:val="Подпись к таблице_"/>
    <w:link w:val="17"/>
    <w:uiPriority w:val="99"/>
    <w:rPr>
      <w:rFonts w:ascii="Arial" w:hAnsi="Arial" w:cs="Arial"/>
      <w:spacing w:val="-10"/>
      <w:sz w:val="17"/>
      <w:szCs w:val="17"/>
      <w:shd w:val="clear" w:color="auto" w:fill="FFFFFF"/>
    </w:rPr>
  </w:style>
  <w:style w:type="character" w:customStyle="1" w:styleId="283">
    <w:name w:val="Основной текст (2) + 83"/>
    <w:uiPriority w:val="99"/>
    <w:rPr>
      <w:rFonts w:ascii="Arial" w:hAnsi="Arial" w:cs="Arial"/>
      <w:i/>
      <w:iCs/>
      <w:spacing w:val="0"/>
      <w:sz w:val="17"/>
      <w:szCs w:val="17"/>
      <w:u w:val="none"/>
      <w:shd w:val="clear" w:color="auto" w:fill="FFFFFF"/>
      <w:lang w:val="en-US" w:eastAsia="en-US"/>
    </w:rPr>
  </w:style>
  <w:style w:type="character" w:customStyle="1" w:styleId="24pt">
    <w:name w:val="Основной текст (2) + 4 pt"/>
    <w:uiPriority w:val="99"/>
    <w:rPr>
      <w:rFonts w:ascii="Arial" w:hAnsi="Arial" w:cs="Arial"/>
      <w:spacing w:val="0"/>
      <w:sz w:val="8"/>
      <w:szCs w:val="8"/>
      <w:u w:val="none"/>
      <w:shd w:val="clear" w:color="auto" w:fill="FFFFFF"/>
    </w:rPr>
  </w:style>
  <w:style w:type="paragraph" w:customStyle="1" w:styleId="17">
    <w:name w:val="Подпись к таблице1"/>
    <w:basedOn w:val="a8"/>
    <w:link w:val="affffe"/>
    <w:uiPriority w:val="99"/>
    <w:pPr>
      <w:widowControl w:val="0"/>
      <w:shd w:val="clear" w:color="auto" w:fill="FFFFFF"/>
      <w:spacing w:after="0" w:line="240" w:lineRule="atLeast"/>
      <w:jc w:val="left"/>
    </w:pPr>
    <w:rPr>
      <w:rFonts w:cs="Arial"/>
      <w:spacing w:val="-10"/>
      <w:sz w:val="17"/>
      <w:szCs w:val="17"/>
      <w:lang w:val="ru-RU" w:eastAsia="ru-RU"/>
    </w:rPr>
  </w:style>
  <w:style w:type="character" w:customStyle="1" w:styleId="2100">
    <w:name w:val="Основной текст (2) + 10"/>
    <w:uiPriority w:val="99"/>
    <w:rPr>
      <w:rFonts w:ascii="Arial" w:hAnsi="Arial" w:cs="Arial"/>
      <w:b/>
      <w:bCs/>
      <w:spacing w:val="-10"/>
      <w:sz w:val="21"/>
      <w:szCs w:val="21"/>
      <w:u w:val="none"/>
      <w:shd w:val="clear" w:color="auto" w:fill="FFFFFF"/>
    </w:rPr>
  </w:style>
  <w:style w:type="character" w:customStyle="1" w:styleId="Exact">
    <w:name w:val="Подпись к картинке Exact"/>
    <w:uiPriority w:val="99"/>
    <w:rPr>
      <w:rFonts w:ascii="Arial" w:hAnsi="Arial" w:cs="Arial"/>
      <w:spacing w:val="-10"/>
      <w:sz w:val="17"/>
      <w:szCs w:val="17"/>
      <w:u w:val="none"/>
    </w:rPr>
  </w:style>
  <w:style w:type="character" w:customStyle="1" w:styleId="2101">
    <w:name w:val="Основной текст (2) + 101"/>
    <w:uiPriority w:val="99"/>
    <w:rPr>
      <w:rFonts w:ascii="Arial" w:hAnsi="Arial" w:cs="Arial"/>
      <w:b/>
      <w:bCs/>
      <w:spacing w:val="0"/>
      <w:sz w:val="21"/>
      <w:szCs w:val="21"/>
      <w:u w:val="none"/>
      <w:shd w:val="clear" w:color="auto" w:fill="FFFFFF"/>
    </w:rPr>
  </w:style>
  <w:style w:type="character" w:customStyle="1" w:styleId="281">
    <w:name w:val="Основной текст (2) + 81"/>
    <w:uiPriority w:val="99"/>
    <w:rPr>
      <w:rFonts w:ascii="Arial" w:hAnsi="Arial" w:cs="Arial"/>
      <w:spacing w:val="10"/>
      <w:sz w:val="17"/>
      <w:szCs w:val="17"/>
      <w:u w:val="none"/>
      <w:shd w:val="clear" w:color="auto" w:fill="FFFFFF"/>
    </w:rPr>
  </w:style>
  <w:style w:type="character" w:customStyle="1" w:styleId="11Exact">
    <w:name w:val="Основной текст (11) Exact"/>
    <w:uiPriority w:val="99"/>
    <w:rPr>
      <w:rFonts w:ascii="Arial" w:hAnsi="Arial" w:cs="Arial"/>
      <w:i/>
      <w:iCs/>
      <w:sz w:val="17"/>
      <w:szCs w:val="17"/>
      <w:u w:val="none"/>
    </w:rPr>
  </w:style>
  <w:style w:type="character" w:customStyle="1" w:styleId="112ptExact">
    <w:name w:val="Основной текст (11) + Интервал 2 pt Exact"/>
    <w:uiPriority w:val="99"/>
    <w:rPr>
      <w:rFonts w:cs="Arial"/>
      <w:i/>
      <w:iCs/>
      <w:color w:val="000000"/>
      <w:spacing w:val="40"/>
      <w:position w:val="0"/>
      <w:sz w:val="17"/>
      <w:szCs w:val="17"/>
      <w:shd w:val="clear" w:color="auto" w:fill="FFFFFF"/>
    </w:rPr>
  </w:style>
  <w:style w:type="character" w:customStyle="1" w:styleId="11Exact0">
    <w:name w:val="Основной текст (11) + Не курсив Exact"/>
    <w:uiPriority w:val="99"/>
    <w:rPr>
      <w:rFonts w:cs="Arial"/>
      <w:i w:val="0"/>
      <w:iCs w:val="0"/>
      <w:color w:val="000000"/>
      <w:spacing w:val="0"/>
      <w:position w:val="0"/>
      <w:sz w:val="17"/>
      <w:szCs w:val="17"/>
      <w:shd w:val="clear" w:color="auto" w:fill="FFFFFF"/>
    </w:rPr>
  </w:style>
  <w:style w:type="character" w:customStyle="1" w:styleId="11Exact1">
    <w:name w:val="Основной текст (11) Exact1"/>
    <w:uiPriority w:val="99"/>
    <w:rPr>
      <w:rFonts w:cs="Arial"/>
      <w:i/>
      <w:iCs/>
      <w:color w:val="000000"/>
      <w:spacing w:val="0"/>
      <w:position w:val="0"/>
      <w:sz w:val="17"/>
      <w:szCs w:val="17"/>
      <w:shd w:val="clear" w:color="auto" w:fill="FFFFFF"/>
      <w:lang w:val="en-US" w:eastAsia="en-US"/>
    </w:rPr>
  </w:style>
  <w:style w:type="character" w:customStyle="1" w:styleId="110">
    <w:name w:val="Основной текст (11)_"/>
    <w:link w:val="111"/>
    <w:uiPriority w:val="99"/>
    <w:rPr>
      <w:rFonts w:cs="Arial"/>
      <w:i/>
      <w:iCs/>
      <w:sz w:val="17"/>
      <w:szCs w:val="17"/>
      <w:shd w:val="clear" w:color="auto" w:fill="FFFFFF"/>
    </w:rPr>
  </w:style>
  <w:style w:type="paragraph" w:customStyle="1" w:styleId="111">
    <w:name w:val="Основной текст (11)"/>
    <w:basedOn w:val="a8"/>
    <w:link w:val="110"/>
    <w:uiPriority w:val="99"/>
    <w:pPr>
      <w:widowControl w:val="0"/>
      <w:shd w:val="clear" w:color="auto" w:fill="FFFFFF"/>
      <w:spacing w:after="0" w:line="197" w:lineRule="exact"/>
    </w:pPr>
    <w:rPr>
      <w:rFonts w:ascii="Times New Roman" w:hAnsi="Times New Roman" w:cs="Arial"/>
      <w:i/>
      <w:iCs/>
      <w:sz w:val="17"/>
      <w:szCs w:val="17"/>
      <w:lang w:val="ru-RU" w:eastAsia="ru-RU"/>
    </w:rPr>
  </w:style>
  <w:style w:type="character" w:customStyle="1" w:styleId="3Exact">
    <w:name w:val="Подпись к таблице (3) Exact"/>
    <w:uiPriority w:val="99"/>
    <w:rPr>
      <w:rFonts w:ascii="Arial" w:hAnsi="Arial" w:cs="Arial"/>
      <w:i/>
      <w:iCs/>
      <w:sz w:val="17"/>
      <w:szCs w:val="17"/>
      <w:u w:val="none"/>
    </w:rPr>
  </w:style>
  <w:style w:type="character" w:customStyle="1" w:styleId="3Exact0">
    <w:name w:val="Подпись к таблице (3) + Не курсив Exact"/>
    <w:uiPriority w:val="99"/>
    <w:rPr>
      <w:rFonts w:ascii="Arial" w:hAnsi="Arial" w:cs="Arial"/>
      <w:i w:val="0"/>
      <w:iCs w:val="0"/>
      <w:sz w:val="17"/>
      <w:szCs w:val="17"/>
      <w:u w:val="none"/>
    </w:rPr>
  </w:style>
  <w:style w:type="character" w:customStyle="1" w:styleId="22pt">
    <w:name w:val="Основной текст (2) + Интервал 2 pt"/>
    <w:uiPriority w:val="99"/>
    <w:rPr>
      <w:rFonts w:ascii="Arial" w:hAnsi="Arial" w:cs="Arial"/>
      <w:i/>
      <w:iCs/>
      <w:spacing w:val="40"/>
      <w:sz w:val="20"/>
      <w:szCs w:val="20"/>
      <w:u w:val="none"/>
      <w:shd w:val="clear" w:color="auto" w:fill="FFFFFF"/>
    </w:rPr>
  </w:style>
  <w:style w:type="character" w:customStyle="1" w:styleId="4Exact">
    <w:name w:val="Подпись к картинке (4) Exact"/>
    <w:link w:val="48"/>
    <w:uiPriority w:val="99"/>
    <w:rPr>
      <w:rFonts w:cs="Arial"/>
      <w:i/>
      <w:iCs/>
      <w:sz w:val="30"/>
      <w:szCs w:val="30"/>
      <w:shd w:val="clear" w:color="auto" w:fill="FFFFFF"/>
      <w:lang w:val="en-US" w:eastAsia="en-US"/>
    </w:rPr>
  </w:style>
  <w:style w:type="character" w:customStyle="1" w:styleId="4Exact0">
    <w:name w:val="Подпись к картинке (4) + Малые прописные Exact"/>
    <w:uiPriority w:val="99"/>
    <w:rPr>
      <w:rFonts w:ascii="Arial" w:hAnsi="Arial" w:cs="Arial"/>
      <w:i/>
      <w:iCs/>
      <w:smallCaps/>
      <w:sz w:val="30"/>
      <w:szCs w:val="30"/>
      <w:shd w:val="clear" w:color="auto" w:fill="FFFFFF"/>
      <w:lang w:val="en-US" w:eastAsia="en-US"/>
    </w:rPr>
  </w:style>
  <w:style w:type="character" w:customStyle="1" w:styleId="49ptExact">
    <w:name w:val="Подпись к картинке (4) + 9 pt Exact"/>
    <w:uiPriority w:val="99"/>
    <w:rPr>
      <w:rFonts w:ascii="Arial" w:hAnsi="Arial" w:cs="Arial"/>
      <w:i/>
      <w:iCs/>
      <w:sz w:val="18"/>
      <w:szCs w:val="18"/>
      <w:shd w:val="clear" w:color="auto" w:fill="FFFFFF"/>
      <w:lang w:val="en-US" w:eastAsia="en-US"/>
    </w:rPr>
  </w:style>
  <w:style w:type="paragraph" w:customStyle="1" w:styleId="48">
    <w:name w:val="Подпись к картинке (4)"/>
    <w:basedOn w:val="a8"/>
    <w:link w:val="4Exact"/>
    <w:uiPriority w:val="99"/>
    <w:pPr>
      <w:widowControl w:val="0"/>
      <w:shd w:val="clear" w:color="auto" w:fill="FFFFFF"/>
      <w:spacing w:after="0" w:line="240" w:lineRule="atLeast"/>
      <w:jc w:val="left"/>
    </w:pPr>
    <w:rPr>
      <w:rFonts w:ascii="Times New Roman" w:hAnsi="Times New Roman" w:cs="Arial"/>
      <w:i/>
      <w:iCs/>
      <w:sz w:val="30"/>
      <w:szCs w:val="30"/>
      <w:lang w:val="en-US" w:eastAsia="en-US"/>
    </w:rPr>
  </w:style>
  <w:style w:type="character" w:customStyle="1" w:styleId="afffff">
    <w:name w:val="Подпись к таблице + Курсив"/>
    <w:uiPriority w:val="99"/>
    <w:rPr>
      <w:rFonts w:ascii="Arial" w:hAnsi="Arial" w:cs="Arial"/>
      <w:i/>
      <w:iCs/>
      <w:spacing w:val="-10"/>
      <w:sz w:val="17"/>
      <w:szCs w:val="17"/>
      <w:u w:val="none"/>
      <w:shd w:val="clear" w:color="auto" w:fill="FFFFFF"/>
    </w:rPr>
  </w:style>
  <w:style w:type="character" w:customStyle="1" w:styleId="18">
    <w:name w:val="Подпись к таблице + Курсив1"/>
    <w:uiPriority w:val="99"/>
    <w:rPr>
      <w:rFonts w:ascii="Arial" w:hAnsi="Arial" w:cs="Arial"/>
      <w:i/>
      <w:iCs/>
      <w:spacing w:val="-10"/>
      <w:sz w:val="17"/>
      <w:szCs w:val="17"/>
      <w:u w:val="none"/>
      <w:shd w:val="clear" w:color="auto" w:fill="FFFFFF"/>
    </w:rPr>
  </w:style>
  <w:style w:type="paragraph" w:customStyle="1" w:styleId="afffff0">
    <w:name w:val="Текст таблицы"/>
    <w:basedOn w:val="affff9"/>
    <w:link w:val="afffff1"/>
    <w:qFormat/>
    <w:pPr>
      <w:spacing w:line="240" w:lineRule="auto"/>
      <w:jc w:val="center"/>
    </w:pPr>
    <w:rPr>
      <w:rFonts w:cs="Times New Roman"/>
      <w:sz w:val="24"/>
      <w:szCs w:val="20"/>
      <w:lang w:eastAsia="ru-RU"/>
    </w:rPr>
  </w:style>
  <w:style w:type="character" w:customStyle="1" w:styleId="afffff1">
    <w:name w:val="Текст таблицы Знак"/>
    <w:link w:val="afffff0"/>
    <w:rPr>
      <w:rFonts w:ascii="Arial" w:hAnsi="Arial"/>
      <w:sz w:val="24"/>
    </w:rPr>
  </w:style>
  <w:style w:type="character" w:styleId="afffff2">
    <w:name w:val="Placeholder Text"/>
    <w:basedOn w:val="a9"/>
    <w:uiPriority w:val="99"/>
    <w:semiHidden/>
    <w:rPr>
      <w:color w:val="808080"/>
    </w:rPr>
  </w:style>
  <w:style w:type="character" w:customStyle="1" w:styleId="93">
    <w:name w:val="Основной текст (9)_"/>
    <w:link w:val="910"/>
    <w:uiPriority w:val="99"/>
    <w:rPr>
      <w:rFonts w:ascii="Arial" w:hAnsi="Arial" w:cs="Arial"/>
      <w:spacing w:val="-10"/>
      <w:sz w:val="17"/>
      <w:szCs w:val="17"/>
      <w:shd w:val="clear" w:color="auto" w:fill="FFFFFF"/>
    </w:rPr>
  </w:style>
  <w:style w:type="paragraph" w:customStyle="1" w:styleId="910">
    <w:name w:val="Основной текст (9)1"/>
    <w:basedOn w:val="a8"/>
    <w:link w:val="93"/>
    <w:uiPriority w:val="99"/>
    <w:pPr>
      <w:widowControl w:val="0"/>
      <w:shd w:val="clear" w:color="auto" w:fill="FFFFFF"/>
      <w:spacing w:after="0" w:line="202" w:lineRule="exact"/>
      <w:jc w:val="left"/>
    </w:pPr>
    <w:rPr>
      <w:rFonts w:cs="Arial"/>
      <w:spacing w:val="-10"/>
      <w:sz w:val="17"/>
      <w:szCs w:val="17"/>
      <w:lang w:val="ru-RU" w:eastAsia="ru-RU"/>
    </w:rPr>
  </w:style>
  <w:style w:type="character" w:customStyle="1" w:styleId="58">
    <w:name w:val="Основной текст (5)_"/>
    <w:link w:val="510"/>
    <w:uiPriority w:val="99"/>
    <w:rPr>
      <w:rFonts w:ascii="Arial" w:hAnsi="Arial" w:cs="Arial"/>
      <w:b/>
      <w:bCs/>
      <w:spacing w:val="-10"/>
      <w:shd w:val="clear" w:color="auto" w:fill="FFFFFF"/>
    </w:rPr>
  </w:style>
  <w:style w:type="character" w:customStyle="1" w:styleId="3a">
    <w:name w:val="Заголовок №3_"/>
    <w:link w:val="310"/>
    <w:uiPriority w:val="99"/>
    <w:rPr>
      <w:rFonts w:ascii="Arial" w:hAnsi="Arial" w:cs="Arial"/>
      <w:b/>
      <w:bCs/>
      <w:spacing w:val="-10"/>
      <w:shd w:val="clear" w:color="auto" w:fill="FFFFFF"/>
    </w:rPr>
  </w:style>
  <w:style w:type="paragraph" w:customStyle="1" w:styleId="510">
    <w:name w:val="Основной текст (5)1"/>
    <w:basedOn w:val="a8"/>
    <w:link w:val="58"/>
    <w:uiPriority w:val="99"/>
    <w:pPr>
      <w:widowControl w:val="0"/>
      <w:shd w:val="clear" w:color="auto" w:fill="FFFFFF"/>
      <w:spacing w:before="1200" w:after="6780" w:line="240" w:lineRule="atLeast"/>
      <w:jc w:val="center"/>
    </w:pPr>
    <w:rPr>
      <w:rFonts w:cs="Arial"/>
      <w:b/>
      <w:bCs/>
      <w:spacing w:val="-10"/>
      <w:lang w:val="ru-RU" w:eastAsia="ru-RU"/>
    </w:rPr>
  </w:style>
  <w:style w:type="paragraph" w:customStyle="1" w:styleId="310">
    <w:name w:val="Заголовок №31"/>
    <w:basedOn w:val="a8"/>
    <w:link w:val="3a"/>
    <w:uiPriority w:val="99"/>
    <w:pPr>
      <w:widowControl w:val="0"/>
      <w:shd w:val="clear" w:color="auto" w:fill="FFFFFF"/>
      <w:spacing w:after="0" w:line="235" w:lineRule="exact"/>
      <w:outlineLvl w:val="2"/>
    </w:pPr>
    <w:rPr>
      <w:rFonts w:cs="Arial"/>
      <w:b/>
      <w:bCs/>
      <w:spacing w:val="-10"/>
      <w:lang w:val="ru-RU" w:eastAsia="ru-RU"/>
    </w:rPr>
  </w:style>
  <w:style w:type="character" w:customStyle="1" w:styleId="112pt">
    <w:name w:val="Основной текст (11) + Интервал 2 pt"/>
    <w:uiPriority w:val="99"/>
    <w:rPr>
      <w:rFonts w:ascii="Arial" w:hAnsi="Arial" w:cs="Arial"/>
      <w:i/>
      <w:iCs/>
      <w:spacing w:val="40"/>
      <w:sz w:val="17"/>
      <w:szCs w:val="17"/>
      <w:u w:val="none"/>
      <w:shd w:val="clear" w:color="auto" w:fill="FFFFFF"/>
    </w:rPr>
  </w:style>
  <w:style w:type="character" w:customStyle="1" w:styleId="112">
    <w:name w:val="Основной текст (11) + Не курсив"/>
    <w:uiPriority w:val="99"/>
    <w:rPr>
      <w:rFonts w:ascii="Arial" w:hAnsi="Arial" w:cs="Arial"/>
      <w:i w:val="0"/>
      <w:iCs w:val="0"/>
      <w:sz w:val="17"/>
      <w:szCs w:val="17"/>
      <w:u w:val="none"/>
      <w:shd w:val="clear" w:color="auto" w:fill="FFFFFF"/>
    </w:rPr>
  </w:style>
  <w:style w:type="character" w:customStyle="1" w:styleId="59">
    <w:name w:val="Основной текст (5) + Курсив"/>
    <w:uiPriority w:val="99"/>
    <w:rPr>
      <w:rFonts w:ascii="Arial" w:hAnsi="Arial" w:cs="Arial"/>
      <w:b/>
      <w:bCs/>
      <w:i/>
      <w:iCs/>
      <w:spacing w:val="-10"/>
      <w:sz w:val="15"/>
      <w:szCs w:val="15"/>
      <w:u w:val="none"/>
      <w:shd w:val="clear" w:color="auto" w:fill="FFFFFF"/>
    </w:rPr>
  </w:style>
  <w:style w:type="character" w:customStyle="1" w:styleId="2Exact">
    <w:name w:val="Подпись к картинке (2) Exact"/>
    <w:basedOn w:val="a9"/>
    <w:link w:val="2f"/>
    <w:uiPriority w:val="99"/>
    <w:rPr>
      <w:rFonts w:ascii="Arial" w:hAnsi="Arial" w:cs="Arial"/>
      <w:i/>
      <w:iCs/>
      <w:sz w:val="17"/>
      <w:szCs w:val="17"/>
      <w:shd w:val="clear" w:color="auto" w:fill="FFFFFF"/>
    </w:rPr>
  </w:style>
  <w:style w:type="character" w:customStyle="1" w:styleId="2Exact1">
    <w:name w:val="Подпись к картинке (2) Exact1"/>
    <w:basedOn w:val="2Exact"/>
    <w:uiPriority w:val="99"/>
    <w:rPr>
      <w:rFonts w:ascii="Arial" w:hAnsi="Arial" w:cs="Arial"/>
      <w:i/>
      <w:iCs/>
      <w:sz w:val="17"/>
      <w:szCs w:val="17"/>
      <w:u w:val="single"/>
      <w:shd w:val="clear" w:color="auto" w:fill="FFFFFF"/>
    </w:rPr>
  </w:style>
  <w:style w:type="paragraph" w:customStyle="1" w:styleId="2f">
    <w:name w:val="Подпись к картинке (2)"/>
    <w:basedOn w:val="a8"/>
    <w:link w:val="2Exact"/>
    <w:uiPriority w:val="99"/>
    <w:pPr>
      <w:widowControl w:val="0"/>
      <w:shd w:val="clear" w:color="auto" w:fill="FFFFFF"/>
      <w:spacing w:after="0" w:line="240" w:lineRule="atLeast"/>
      <w:jc w:val="right"/>
    </w:pPr>
    <w:rPr>
      <w:rFonts w:cs="Arial"/>
      <w:i/>
      <w:iCs/>
      <w:sz w:val="17"/>
      <w:szCs w:val="17"/>
      <w:lang w:val="ru-RU" w:eastAsia="ru-RU"/>
    </w:rPr>
  </w:style>
  <w:style w:type="paragraph" w:styleId="afffff3">
    <w:name w:val="annotation subject"/>
    <w:basedOn w:val="afd"/>
    <w:next w:val="afd"/>
    <w:link w:val="afffff4"/>
    <w:pPr>
      <w:spacing w:line="240" w:lineRule="auto"/>
    </w:pPr>
    <w:rPr>
      <w:b/>
      <w:bCs/>
    </w:rPr>
  </w:style>
  <w:style w:type="character" w:customStyle="1" w:styleId="afe">
    <w:name w:val="Текст примечания Знак"/>
    <w:basedOn w:val="a9"/>
    <w:link w:val="afd"/>
    <w:semiHidden/>
    <w:rPr>
      <w:rFonts w:ascii="Arial" w:hAnsi="Arial"/>
      <w:lang w:val="en-GB" w:eastAsia="ja-JP"/>
    </w:rPr>
  </w:style>
  <w:style w:type="character" w:customStyle="1" w:styleId="afffff4">
    <w:name w:val="Тема примечания Знак"/>
    <w:basedOn w:val="afe"/>
    <w:link w:val="afffff3"/>
    <w:rPr>
      <w:rFonts w:ascii="Arial" w:hAnsi="Arial"/>
      <w:b/>
      <w:bCs/>
      <w:lang w:val="en-GB" w:eastAsia="ja-JP"/>
    </w:rPr>
  </w:style>
  <w:style w:type="paragraph" w:styleId="afffff5">
    <w:name w:val="Balloon Text"/>
    <w:basedOn w:val="a8"/>
    <w:link w:val="afffff6"/>
    <w:pPr>
      <w:spacing w:after="0" w:line="240" w:lineRule="auto"/>
    </w:pPr>
    <w:rPr>
      <w:rFonts w:ascii="Segoe UI" w:hAnsi="Segoe UI" w:cs="Segoe UI"/>
      <w:sz w:val="18"/>
      <w:szCs w:val="18"/>
    </w:rPr>
  </w:style>
  <w:style w:type="character" w:customStyle="1" w:styleId="afffff6">
    <w:name w:val="Текст выноски Знак"/>
    <w:basedOn w:val="a9"/>
    <w:link w:val="afffff5"/>
    <w:rPr>
      <w:rFonts w:ascii="Segoe UI" w:hAnsi="Segoe UI" w:cs="Segoe UI"/>
      <w:sz w:val="18"/>
      <w:szCs w:val="18"/>
      <w:lang w:val="en-GB" w:eastAsia="ja-JP"/>
    </w:rPr>
  </w:style>
  <w:style w:type="paragraph" w:customStyle="1" w:styleId="afffff7">
    <w:name w:val="Текст приложения"/>
    <w:basedOn w:val="affff"/>
    <w:link w:val="afffff8"/>
    <w:qFormat/>
    <w:rPr>
      <w:sz w:val="22"/>
    </w:rPr>
  </w:style>
  <w:style w:type="paragraph" w:customStyle="1" w:styleId="afffff9">
    <w:name w:val="Заголовок приложения"/>
    <w:basedOn w:val="afffff7"/>
    <w:link w:val="afffffa"/>
    <w:qFormat/>
    <w:pPr>
      <w:ind w:firstLine="0"/>
      <w:jc w:val="center"/>
    </w:pPr>
    <w:rPr>
      <w:b/>
      <w:sz w:val="24"/>
    </w:rPr>
  </w:style>
  <w:style w:type="character" w:customStyle="1" w:styleId="afffff8">
    <w:name w:val="Текст приложения Знак"/>
    <w:basedOn w:val="affff0"/>
    <w:link w:val="afffff7"/>
    <w:rPr>
      <w:rFonts w:ascii="Arial" w:hAnsi="Arial" w:cs="Arial"/>
      <w:sz w:val="22"/>
      <w:szCs w:val="24"/>
      <w:lang w:eastAsia="ja-JP"/>
    </w:rPr>
  </w:style>
  <w:style w:type="character" w:customStyle="1" w:styleId="afffffa">
    <w:name w:val="Заголовок приложения Знак"/>
    <w:basedOn w:val="afffff8"/>
    <w:link w:val="afffff9"/>
    <w:rPr>
      <w:rFonts w:ascii="Arial" w:hAnsi="Arial" w:cs="Arial"/>
      <w:b/>
      <w:sz w:val="24"/>
      <w:szCs w:val="24"/>
      <w:lang w:eastAsia="ja-JP"/>
    </w:rPr>
  </w:style>
  <w:style w:type="paragraph" w:customStyle="1" w:styleId="FORMATTEXT">
    <w:name w:val=".FORMATTEXT"/>
    <w:link w:val="FORMATTEXT0"/>
    <w:uiPriority w:val="99"/>
    <w:pPr>
      <w:widowControl w:val="0"/>
      <w:spacing w:after="160" w:line="276" w:lineRule="auto"/>
    </w:pPr>
    <w:rPr>
      <w:rFonts w:ascii="Arial" w:eastAsia="Times New Roman" w:hAnsi="Arial" w:cs="Arial"/>
      <w:sz w:val="21"/>
      <w:szCs w:val="21"/>
    </w:rPr>
  </w:style>
  <w:style w:type="character" w:customStyle="1" w:styleId="FORMATTEXT0">
    <w:name w:val=".FORMATTEXT Знак"/>
    <w:basedOn w:val="a9"/>
    <w:link w:val="FORMATTEXT"/>
    <w:uiPriority w:val="99"/>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1200128308" TargetMode="External"/><Relationship Id="rId18" Type="http://schemas.openxmlformats.org/officeDocument/2006/relationships/header" Target="header5.xml"/><Relationship Id="rId26"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57039DE-75DF-44F7-ACEC-409961A21FA7}"/>
</file>

<file path=docProps/app.xml><?xml version="1.0" encoding="utf-8"?>
<Properties xmlns="http://schemas.openxmlformats.org/officeDocument/2006/extended-properties" xmlns:vt="http://schemas.openxmlformats.org/officeDocument/2006/docPropsVTypes">
  <Template>Normal</Template>
  <TotalTime>32</TotalTime>
  <Pages>20</Pages>
  <Words>3705</Words>
  <Characters>21123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+rus_ISO_13041-6_2009</vt:lpstr>
    </vt:vector>
  </TitlesOfParts>
  <Company>ФГУП "Стандартинформ"</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+rus_ISO_13041-6_2009</dc:title>
  <dc:subject>Станки токарные многоцелевые с числовым программным управлением. Условия испытания. Часть 6. Точность обработанного образца-изделия</dc:subject>
  <dc:creator>Александр Геннадьевич Скроба</dc:creator>
  <cp:keywords/>
  <cp:lastModifiedBy>365NPO06</cp:lastModifiedBy>
  <cp:revision>3</cp:revision>
  <dcterms:created xsi:type="dcterms:W3CDTF">2023-05-10T06:58:00Z</dcterms:created>
  <dcterms:modified xsi:type="dcterms:W3CDTF">2023-05-15T14:29:00Z</dcterms:modified>
</cp:coreProperties>
</file>