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C" w:rsidRPr="00C80C98" w:rsidRDefault="00CF322C" w:rsidP="00CF322C">
      <w:pPr>
        <w:spacing w:after="0" w:line="240" w:lineRule="auto"/>
        <w:rPr>
          <w:rFonts w:ascii="Times New Roman" w:hAnsi="Times New Roman"/>
          <w:b/>
          <w:bCs/>
          <w:spacing w:val="-20"/>
        </w:rPr>
      </w:pPr>
    </w:p>
    <w:p w:rsidR="00CF322C" w:rsidRPr="00C80C98" w:rsidRDefault="000C10D0" w:rsidP="00CF322C">
      <w:pPr>
        <w:spacing w:after="0" w:line="240" w:lineRule="auto"/>
        <w:ind w:left="-284"/>
        <w:rPr>
          <w:rFonts w:ascii="Times New Roman" w:hAnsi="Times New Roman"/>
          <w:b/>
          <w:bCs/>
          <w:spacing w:val="-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4.15pt;width:483pt;height:0;z-index:251661312;mso-position-horizontal-relative:margin" o:connectortype="straight" strokeweight="2pt">
            <v:shadow type="perspective" color="#7f7f7f" opacity=".5" offset="1pt" offset2="-1pt"/>
            <w10:wrap anchorx="margin"/>
          </v:shape>
        </w:pict>
      </w:r>
    </w:p>
    <w:p w:rsidR="00CF322C" w:rsidRPr="00FF576C" w:rsidRDefault="00CF322C" w:rsidP="00CF322C">
      <w:pPr>
        <w:shd w:val="clear" w:color="auto" w:fill="FFFFFF"/>
        <w:spacing w:before="120" w:after="0" w:line="240" w:lineRule="auto"/>
        <w:ind w:right="-142" w:hanging="284"/>
        <w:rPr>
          <w:rFonts w:ascii="Arial" w:hAnsi="Arial" w:cs="Arial"/>
          <w:b/>
          <w:bCs/>
          <w:noProof/>
          <w:spacing w:val="-20"/>
          <w:sz w:val="23"/>
          <w:szCs w:val="23"/>
        </w:rPr>
      </w:pPr>
      <w:r w:rsidRPr="00FF576C">
        <w:rPr>
          <w:rFonts w:ascii="Arial" w:hAnsi="Arial" w:cs="Arial"/>
          <w:b/>
          <w:bCs/>
          <w:noProof/>
          <w:spacing w:val="-20"/>
          <w:sz w:val="23"/>
          <w:szCs w:val="23"/>
        </w:rPr>
        <w:t>МЕЖГОСУДАРСТВЕННЫЙ</w:t>
      </w:r>
      <w:r w:rsidRPr="00BE3F2B">
        <w:rPr>
          <w:rFonts w:ascii="Arial" w:hAnsi="Arial" w:cs="Arial"/>
        </w:rPr>
        <w:t> </w:t>
      </w:r>
      <w:r w:rsidRPr="00FF576C">
        <w:rPr>
          <w:rFonts w:ascii="Arial" w:hAnsi="Arial" w:cs="Arial"/>
          <w:b/>
          <w:bCs/>
          <w:noProof/>
          <w:spacing w:val="-20"/>
          <w:sz w:val="23"/>
          <w:szCs w:val="23"/>
        </w:rPr>
        <w:t>СОВЕТ</w:t>
      </w:r>
      <w:r w:rsidRPr="00D15D25">
        <w:rPr>
          <w:rFonts w:ascii="Arial" w:hAnsi="Arial" w:cs="Arial"/>
          <w:sz w:val="24"/>
          <w:szCs w:val="28"/>
        </w:rPr>
        <w:t> </w:t>
      </w:r>
      <w:r w:rsidRPr="00FF576C">
        <w:rPr>
          <w:rFonts w:ascii="Arial" w:hAnsi="Arial" w:cs="Arial"/>
          <w:b/>
          <w:bCs/>
          <w:noProof/>
          <w:spacing w:val="-20"/>
          <w:sz w:val="23"/>
          <w:szCs w:val="23"/>
        </w:rPr>
        <w:t>ПО</w:t>
      </w:r>
      <w:r w:rsidRPr="00D15D25">
        <w:rPr>
          <w:rFonts w:ascii="Arial" w:hAnsi="Arial" w:cs="Arial"/>
          <w:sz w:val="24"/>
          <w:szCs w:val="28"/>
        </w:rPr>
        <w:t> </w:t>
      </w:r>
      <w:r w:rsidRPr="00FF576C">
        <w:rPr>
          <w:rFonts w:ascii="Arial" w:hAnsi="Arial" w:cs="Arial"/>
          <w:b/>
          <w:bCs/>
          <w:noProof/>
          <w:spacing w:val="-20"/>
          <w:sz w:val="23"/>
          <w:szCs w:val="23"/>
        </w:rPr>
        <w:t>СТАНДАРТИЗАЦИИ, МЕТРОЛОГИИ И</w:t>
      </w:r>
      <w:r w:rsidRPr="00D15D25">
        <w:rPr>
          <w:rFonts w:ascii="Arial" w:hAnsi="Arial" w:cs="Arial"/>
          <w:sz w:val="24"/>
          <w:szCs w:val="28"/>
        </w:rPr>
        <w:t> </w:t>
      </w:r>
      <w:r w:rsidRPr="00FF576C">
        <w:rPr>
          <w:rFonts w:ascii="Arial" w:hAnsi="Arial" w:cs="Arial"/>
          <w:b/>
          <w:bCs/>
          <w:noProof/>
          <w:spacing w:val="-20"/>
          <w:sz w:val="23"/>
          <w:szCs w:val="23"/>
        </w:rPr>
        <w:t>СЕРТИФИКАЦИИ</w:t>
      </w:r>
    </w:p>
    <w:p w:rsidR="00CF322C" w:rsidRPr="00FF576C" w:rsidRDefault="00CF322C" w:rsidP="00CF322C">
      <w:pPr>
        <w:spacing w:after="0" w:line="240" w:lineRule="auto"/>
        <w:ind w:left="-284"/>
        <w:jc w:val="center"/>
        <w:rPr>
          <w:rFonts w:ascii="Arial" w:hAnsi="Arial" w:cs="Arial"/>
          <w:b/>
          <w:bCs/>
          <w:spacing w:val="-18"/>
          <w:sz w:val="23"/>
          <w:szCs w:val="23"/>
          <w:lang w:val="en-US"/>
        </w:rPr>
      </w:pPr>
      <w:r w:rsidRPr="00FF576C">
        <w:rPr>
          <w:rFonts w:ascii="Arial" w:hAnsi="Arial" w:cs="Arial"/>
          <w:b/>
          <w:bCs/>
          <w:spacing w:val="-18"/>
          <w:sz w:val="23"/>
          <w:szCs w:val="23"/>
          <w:lang w:val="en-US"/>
        </w:rPr>
        <w:t>(</w:t>
      </w:r>
      <w:r w:rsidRPr="00FF576C">
        <w:rPr>
          <w:rFonts w:ascii="Arial" w:hAnsi="Arial" w:cs="Arial"/>
          <w:b/>
          <w:bCs/>
          <w:spacing w:val="-18"/>
          <w:sz w:val="23"/>
          <w:szCs w:val="23"/>
        </w:rPr>
        <w:t>МГ</w:t>
      </w:r>
      <w:r w:rsidRPr="00FF576C">
        <w:rPr>
          <w:rFonts w:ascii="Arial" w:hAnsi="Arial" w:cs="Arial"/>
          <w:b/>
          <w:bCs/>
          <w:spacing w:val="-18"/>
          <w:sz w:val="23"/>
          <w:szCs w:val="23"/>
          <w:lang w:val="en-US"/>
        </w:rPr>
        <w:t>C)</w:t>
      </w:r>
    </w:p>
    <w:p w:rsidR="00CF322C" w:rsidRPr="00FF576C" w:rsidRDefault="00CF322C" w:rsidP="00CF322C">
      <w:pPr>
        <w:spacing w:after="0" w:line="240" w:lineRule="auto"/>
        <w:ind w:left="-284"/>
        <w:jc w:val="center"/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</w:pPr>
      <w:r w:rsidRPr="00FF576C">
        <w:rPr>
          <w:rFonts w:ascii="Arial" w:hAnsi="Arial" w:cs="Arial"/>
          <w:b/>
          <w:bCs/>
          <w:spacing w:val="-20"/>
          <w:sz w:val="23"/>
          <w:szCs w:val="23"/>
          <w:lang w:val="en-US"/>
        </w:rPr>
        <w:t>INTERSTATE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council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for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standardization,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metrology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and</w:t>
      </w:r>
      <w:r w:rsidRPr="00BE3F2B">
        <w:rPr>
          <w:rFonts w:ascii="Arial" w:hAnsi="Arial" w:cs="Arial"/>
          <w:sz w:val="24"/>
          <w:szCs w:val="28"/>
          <w:lang w:val="en-US"/>
        </w:rPr>
        <w:t> </w:t>
      </w:r>
      <w:r w:rsidRPr="00FF576C">
        <w:rPr>
          <w:rFonts w:ascii="Arial" w:hAnsi="Arial" w:cs="Arial"/>
          <w:b/>
          <w:bCs/>
          <w:caps/>
          <w:spacing w:val="-20"/>
          <w:sz w:val="23"/>
          <w:szCs w:val="23"/>
          <w:lang w:val="en-US"/>
        </w:rPr>
        <w:t>certification</w:t>
      </w:r>
    </w:p>
    <w:p w:rsidR="00CF322C" w:rsidRPr="00FF576C" w:rsidRDefault="00CF322C" w:rsidP="00CF322C">
      <w:pPr>
        <w:pBdr>
          <w:bottom w:val="single" w:sz="18" w:space="0" w:color="auto"/>
        </w:pBdr>
        <w:spacing w:after="0" w:line="240" w:lineRule="auto"/>
        <w:ind w:left="-284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  <w:r w:rsidRPr="00FF576C">
        <w:rPr>
          <w:rFonts w:ascii="Arial" w:hAnsi="Arial" w:cs="Arial"/>
          <w:b/>
          <w:bCs/>
          <w:sz w:val="23"/>
          <w:szCs w:val="23"/>
          <w:lang w:val="en-US"/>
        </w:rPr>
        <w:t>(ISC)</w:t>
      </w:r>
    </w:p>
    <w:p w:rsidR="00CF322C" w:rsidRPr="00C80C98" w:rsidRDefault="00CF322C" w:rsidP="00CF322C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</w:p>
    <w:tbl>
      <w:tblPr>
        <w:tblW w:w="9606" w:type="dxa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2376"/>
        <w:gridCol w:w="4962"/>
        <w:gridCol w:w="2268"/>
      </w:tblGrid>
      <w:tr w:rsidR="00CF322C" w:rsidRPr="00C80C98" w:rsidTr="0049448D">
        <w:trPr>
          <w:trHeight w:val="1907"/>
        </w:trPr>
        <w:tc>
          <w:tcPr>
            <w:tcW w:w="2376" w:type="dxa"/>
            <w:tcBorders>
              <w:bottom w:val="single" w:sz="18" w:space="0" w:color="auto"/>
            </w:tcBorders>
          </w:tcPr>
          <w:p w:rsidR="00CF322C" w:rsidRPr="00C80C98" w:rsidRDefault="000C10D0" w:rsidP="00FC5338">
            <w:pPr>
              <w:keepNext/>
              <w:shd w:val="clear" w:color="auto" w:fill="FFFFFF"/>
              <w:spacing w:before="240" w:after="120" w:line="360" w:lineRule="auto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ЕАСС" style="width:96.9pt;height:93.35pt;visibility:visible">
                  <v:imagedata r:id="rId9" o:title=""/>
                </v:shape>
              </w:pict>
            </w: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:rsidR="00CF322C" w:rsidRPr="00C80C98" w:rsidRDefault="00CF322C" w:rsidP="00CF322C">
            <w:pPr>
              <w:shd w:val="clear" w:color="auto" w:fill="FFFFFF"/>
              <w:snapToGrid w:val="0"/>
              <w:spacing w:after="0" w:line="360" w:lineRule="auto"/>
              <w:ind w:left="-284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</w:p>
          <w:p w:rsidR="00CF322C" w:rsidRPr="00C80C98" w:rsidRDefault="00CF322C" w:rsidP="00CF322C">
            <w:pPr>
              <w:shd w:val="clear" w:color="auto" w:fill="FFFFFF"/>
              <w:snapToGrid w:val="0"/>
              <w:spacing w:after="0" w:line="360" w:lineRule="auto"/>
              <w:ind w:left="-284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 w:rsidRPr="00C80C98">
              <w:rPr>
                <w:rFonts w:ascii="Arial" w:hAnsi="Arial" w:cs="Arial"/>
                <w:b/>
                <w:spacing w:val="50"/>
                <w:sz w:val="28"/>
                <w:szCs w:val="28"/>
              </w:rPr>
              <w:t>Е</w:t>
            </w: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>МЕ</w:t>
            </w:r>
            <w:r w:rsidRPr="00C80C98">
              <w:rPr>
                <w:rFonts w:ascii="Arial" w:hAnsi="Arial" w:cs="Arial"/>
                <w:b/>
                <w:spacing w:val="50"/>
                <w:sz w:val="28"/>
                <w:szCs w:val="28"/>
              </w:rPr>
              <w:t>ЖГОСУДАРСТВЕННЫЙ</w:t>
            </w:r>
          </w:p>
          <w:p w:rsidR="00CF322C" w:rsidRPr="00C80C98" w:rsidRDefault="00CF322C" w:rsidP="00CF322C">
            <w:pPr>
              <w:shd w:val="clear" w:color="auto" w:fill="FFFFFF"/>
              <w:snapToGrid w:val="0"/>
              <w:spacing w:after="0" w:line="360" w:lineRule="auto"/>
              <w:ind w:left="-284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 w:rsidRPr="00C80C98">
              <w:rPr>
                <w:rFonts w:ascii="Arial" w:hAnsi="Arial" w:cs="Arial"/>
                <w:b/>
                <w:spacing w:val="50"/>
                <w:sz w:val="28"/>
                <w:szCs w:val="28"/>
              </w:rPr>
              <w:t>СТАНДАРТ</w:t>
            </w:r>
          </w:p>
          <w:p w:rsidR="00CF322C" w:rsidRPr="00C80C98" w:rsidRDefault="00CF322C" w:rsidP="00CF322C">
            <w:pPr>
              <w:keepNext/>
              <w:shd w:val="clear" w:color="auto" w:fill="FFFFFF"/>
              <w:spacing w:before="240" w:after="120" w:line="360" w:lineRule="auto"/>
              <w:ind w:left="-284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F322C" w:rsidRPr="00C80C98" w:rsidRDefault="00CF322C" w:rsidP="00CF322C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ind w:left="-284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CF322C" w:rsidRPr="00C80C98" w:rsidRDefault="00CF322C" w:rsidP="00CF322C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ind w:left="-284"/>
              <w:rPr>
                <w:rFonts w:ascii="Arial" w:hAnsi="Arial" w:cs="Arial"/>
                <w:b/>
                <w:sz w:val="36"/>
                <w:szCs w:val="28"/>
              </w:rPr>
            </w:pPr>
            <w:r w:rsidRPr="00C80C98">
              <w:rPr>
                <w:rFonts w:ascii="Arial" w:hAnsi="Arial" w:cs="Arial"/>
                <w:b/>
                <w:sz w:val="36"/>
                <w:szCs w:val="28"/>
              </w:rPr>
              <w:t xml:space="preserve">  ГОСТ</w:t>
            </w:r>
          </w:p>
          <w:p w:rsidR="00CF322C" w:rsidRPr="00C80C98" w:rsidRDefault="00CF322C" w:rsidP="00CF322C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ind w:left="-284"/>
              <w:rPr>
                <w:rFonts w:ascii="Arial" w:hAnsi="Arial" w:cs="Arial"/>
                <w:b/>
                <w:sz w:val="44"/>
                <w:szCs w:val="44"/>
              </w:rPr>
            </w:pPr>
            <w:r w:rsidRPr="00C80C98">
              <w:rPr>
                <w:rFonts w:ascii="Arial" w:hAnsi="Arial" w:cs="Arial"/>
                <w:b/>
                <w:sz w:val="36"/>
                <w:szCs w:val="28"/>
              </w:rPr>
              <w:t xml:space="preserve">  </w:t>
            </w:r>
          </w:p>
          <w:p w:rsidR="00CF322C" w:rsidRPr="00C80C98" w:rsidRDefault="00CF322C" w:rsidP="00CF322C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ind w:left="-284"/>
        <w:jc w:val="both"/>
        <w:rPr>
          <w:rFonts w:ascii="Arial" w:hAnsi="Arial" w:cs="Arial"/>
          <w:b/>
          <w:sz w:val="36"/>
          <w:szCs w:val="28"/>
        </w:rPr>
      </w:pPr>
    </w:p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CF322C" w:rsidRPr="00C80C98" w:rsidRDefault="00CF322C" w:rsidP="00CF322C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B37485" w:rsidRPr="004525BE" w:rsidRDefault="00B37485" w:rsidP="00B37485">
      <w:pPr>
        <w:snapToGrid w:val="0"/>
        <w:spacing w:after="0" w:line="360" w:lineRule="auto"/>
        <w:ind w:firstLine="7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525BE">
        <w:rPr>
          <w:rFonts w:ascii="Arial" w:hAnsi="Arial" w:cs="Arial"/>
          <w:b/>
          <w:bCs/>
          <w:caps/>
          <w:sz w:val="28"/>
          <w:szCs w:val="28"/>
        </w:rPr>
        <w:t>ПОДВИЖНОЙ СОСТАВ</w:t>
      </w:r>
      <w:r w:rsidR="008F2D29">
        <w:rPr>
          <w:rFonts w:ascii="Arial" w:hAnsi="Arial" w:cs="Arial"/>
          <w:b/>
          <w:bCs/>
          <w:caps/>
          <w:sz w:val="28"/>
          <w:szCs w:val="28"/>
        </w:rPr>
        <w:t xml:space="preserve"> метрополитена</w:t>
      </w:r>
    </w:p>
    <w:p w:rsidR="00B37485" w:rsidRPr="004525BE" w:rsidRDefault="00B37485" w:rsidP="00B37485">
      <w:pPr>
        <w:snapToGrid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4525BE">
        <w:rPr>
          <w:rFonts w:ascii="Arial" w:hAnsi="Arial" w:cs="Arial"/>
          <w:b/>
          <w:bCs/>
          <w:sz w:val="28"/>
          <w:szCs w:val="28"/>
        </w:rPr>
        <w:t xml:space="preserve"> Термины и определения</w:t>
      </w:r>
    </w:p>
    <w:p w:rsidR="00CF322C" w:rsidRPr="00C80C98" w:rsidRDefault="00CF322C" w:rsidP="00B37485">
      <w:pPr>
        <w:shd w:val="clear" w:color="auto" w:fill="FFFFFF"/>
        <w:snapToGrid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CF322C">
      <w:pPr>
        <w:shd w:val="clear" w:color="auto" w:fill="FFFFFF"/>
        <w:spacing w:after="0" w:line="360" w:lineRule="exact"/>
        <w:jc w:val="center"/>
        <w:rPr>
          <w:rFonts w:ascii="Arial" w:hAnsi="Arial" w:cs="Arial"/>
          <w:i/>
          <w:sz w:val="20"/>
          <w:szCs w:val="20"/>
        </w:rPr>
      </w:pPr>
    </w:p>
    <w:p w:rsidR="00720DEB" w:rsidRPr="004525BE" w:rsidRDefault="00720DEB" w:rsidP="00720DEB">
      <w:pPr>
        <w:spacing w:after="120" w:line="360" w:lineRule="exact"/>
        <w:ind w:left="283"/>
        <w:jc w:val="center"/>
        <w:rPr>
          <w:rFonts w:ascii="Arial" w:hAnsi="Arial" w:cs="Arial"/>
          <w:b/>
          <w:bCs/>
          <w:sz w:val="20"/>
          <w:szCs w:val="20"/>
        </w:rPr>
      </w:pPr>
      <w:r w:rsidRPr="003334C6">
        <w:rPr>
          <w:rFonts w:ascii="Arial" w:hAnsi="Arial" w:cs="Arial"/>
          <w:bCs/>
          <w:sz w:val="20"/>
          <w:szCs w:val="20"/>
        </w:rPr>
        <w:t>Настоящий проект стандарта не подлежит применению до его принятия</w:t>
      </w:r>
    </w:p>
    <w:p w:rsidR="00CF322C" w:rsidRPr="00C80C98" w:rsidRDefault="00CF322C" w:rsidP="00CF322C">
      <w:pPr>
        <w:shd w:val="clear" w:color="auto" w:fill="FFFFFF"/>
        <w:spacing w:after="120" w:line="360" w:lineRule="exact"/>
        <w:jc w:val="center"/>
        <w:rPr>
          <w:rFonts w:ascii="Arial" w:hAnsi="Arial" w:cs="Arial"/>
          <w:sz w:val="20"/>
          <w:szCs w:val="20"/>
        </w:rPr>
      </w:pPr>
    </w:p>
    <w:p w:rsidR="00CF322C" w:rsidRPr="00C80C98" w:rsidRDefault="00CF322C" w:rsidP="00CF322C">
      <w:pPr>
        <w:shd w:val="clear" w:color="auto" w:fill="FFFFFF"/>
        <w:spacing w:before="240" w:after="240" w:line="240" w:lineRule="auto"/>
        <w:rPr>
          <w:rFonts w:ascii="Arial" w:hAnsi="Arial" w:cs="Arial"/>
          <w:b/>
          <w:sz w:val="24"/>
          <w:szCs w:val="26"/>
        </w:rPr>
      </w:pPr>
    </w:p>
    <w:p w:rsidR="00720DEB" w:rsidRPr="00720DEB" w:rsidRDefault="00720DEB" w:rsidP="00720DEB">
      <w:pPr>
        <w:widowControl w:val="0"/>
        <w:shd w:val="clear" w:color="auto" w:fill="FFFFFF"/>
        <w:spacing w:before="60" w:after="0" w:line="200" w:lineRule="exact"/>
        <w:jc w:val="center"/>
        <w:rPr>
          <w:rFonts w:ascii="Arial" w:hAnsi="Arial" w:cs="Arial"/>
          <w:b/>
          <w:sz w:val="24"/>
          <w:szCs w:val="24"/>
        </w:rPr>
      </w:pPr>
      <w:r w:rsidRPr="00720DEB">
        <w:rPr>
          <w:rFonts w:ascii="Arial" w:hAnsi="Arial" w:cs="Arial"/>
          <w:b/>
          <w:sz w:val="24"/>
          <w:szCs w:val="24"/>
        </w:rPr>
        <w:t>Москва</w:t>
      </w:r>
    </w:p>
    <w:p w:rsidR="00720DEB" w:rsidRPr="00720DEB" w:rsidRDefault="00720DEB" w:rsidP="00720DEB">
      <w:pPr>
        <w:widowControl w:val="0"/>
        <w:shd w:val="clear" w:color="auto" w:fill="FFFFFF"/>
        <w:spacing w:before="60" w:after="0" w:line="200" w:lineRule="exact"/>
        <w:jc w:val="center"/>
        <w:rPr>
          <w:rFonts w:ascii="Arial" w:hAnsi="Arial" w:cs="Arial"/>
          <w:b/>
          <w:sz w:val="24"/>
          <w:szCs w:val="24"/>
        </w:rPr>
      </w:pPr>
      <w:r w:rsidRPr="00720DEB">
        <w:rPr>
          <w:rFonts w:ascii="Arial" w:hAnsi="Arial" w:cs="Arial"/>
          <w:b/>
          <w:sz w:val="24"/>
          <w:szCs w:val="24"/>
        </w:rPr>
        <w:t>Российский институт стандартизации</w:t>
      </w:r>
    </w:p>
    <w:p w:rsidR="00CF322C" w:rsidRPr="00C80C98" w:rsidRDefault="00720DEB" w:rsidP="00720DEB">
      <w:pPr>
        <w:widowControl w:val="0"/>
        <w:shd w:val="clear" w:color="auto" w:fill="FFFFFF"/>
        <w:spacing w:before="60" w:after="0" w:line="2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20DEB">
        <w:rPr>
          <w:rFonts w:ascii="Arial" w:hAnsi="Arial" w:cs="Arial"/>
          <w:b/>
          <w:sz w:val="24"/>
          <w:szCs w:val="24"/>
        </w:rPr>
        <w:t>20</w:t>
      </w:r>
      <w:r w:rsidR="00CF322C" w:rsidRPr="00C80C98">
        <w:rPr>
          <w:rFonts w:ascii="Arial" w:hAnsi="Arial" w:cs="Arial"/>
          <w:b/>
          <w:bCs/>
          <w:sz w:val="20"/>
          <w:szCs w:val="20"/>
        </w:rPr>
        <w:br w:type="page"/>
      </w:r>
    </w:p>
    <w:p w:rsidR="00CF322C" w:rsidRPr="00C80C98" w:rsidRDefault="00CF322C" w:rsidP="00CF322C">
      <w:pPr>
        <w:widowControl w:val="0"/>
        <w:spacing w:before="40" w:after="40" w:line="20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22C" w:rsidRPr="00375878" w:rsidRDefault="00CF322C" w:rsidP="00CF322C">
      <w:pPr>
        <w:widowControl w:val="0"/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5878">
        <w:rPr>
          <w:rFonts w:ascii="Arial" w:hAnsi="Arial" w:cs="Arial"/>
          <w:b/>
          <w:sz w:val="28"/>
          <w:szCs w:val="28"/>
        </w:rPr>
        <w:t>Предисловие</w:t>
      </w:r>
    </w:p>
    <w:p w:rsidR="00CF322C" w:rsidRPr="00C80C98" w:rsidRDefault="00CF322C" w:rsidP="00CF322C">
      <w:pPr>
        <w:widowControl w:val="0"/>
        <w:shd w:val="clear" w:color="auto" w:fill="FFFFFF"/>
        <w:spacing w:before="60"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CF322C" w:rsidRPr="00C80C98" w:rsidRDefault="00CF322C" w:rsidP="00CF322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0C98">
        <w:rPr>
          <w:rFonts w:ascii="Arial" w:hAnsi="Arial" w:cs="Arial"/>
          <w:sz w:val="24"/>
          <w:szCs w:val="24"/>
        </w:rPr>
        <w:t xml:space="preserve">Цели, основные принципы и </w:t>
      </w:r>
      <w:r>
        <w:rPr>
          <w:rFonts w:ascii="Arial" w:hAnsi="Arial" w:cs="Arial"/>
          <w:sz w:val="24"/>
          <w:szCs w:val="24"/>
        </w:rPr>
        <w:t>общие правила</w:t>
      </w:r>
      <w:r w:rsidRPr="00C80C98">
        <w:rPr>
          <w:rFonts w:ascii="Arial" w:hAnsi="Arial" w:cs="Arial"/>
          <w:sz w:val="24"/>
          <w:szCs w:val="24"/>
        </w:rPr>
        <w:t xml:space="preserve">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CF322C" w:rsidRPr="00C80C98" w:rsidRDefault="00CF322C" w:rsidP="009E5201">
      <w:pPr>
        <w:widowControl w:val="0"/>
        <w:shd w:val="clear" w:color="auto" w:fill="FFFFFF"/>
        <w:spacing w:before="60" w:after="6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F322C" w:rsidRPr="00C80C98" w:rsidRDefault="00CF322C" w:rsidP="009E5201">
      <w:pPr>
        <w:widowControl w:val="0"/>
        <w:shd w:val="clear" w:color="auto" w:fill="FFFFFF"/>
        <w:spacing w:before="60" w:after="60" w:line="240" w:lineRule="auto"/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C80C98">
        <w:rPr>
          <w:rFonts w:ascii="Arial" w:hAnsi="Arial" w:cs="Arial"/>
          <w:b/>
          <w:sz w:val="24"/>
          <w:szCs w:val="28"/>
        </w:rPr>
        <w:t>Сведения о стандарте</w:t>
      </w:r>
    </w:p>
    <w:p w:rsidR="00CF322C" w:rsidRPr="00CF322C" w:rsidRDefault="00CF322C" w:rsidP="009E52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934E9B" w:rsidRPr="00E3304C" w:rsidRDefault="00934E9B" w:rsidP="00934E9B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934E9B" w:rsidRPr="00F16A0E" w:rsidRDefault="00934E9B" w:rsidP="00934E9B">
      <w:pPr>
        <w:pStyle w:val="HEADERTEXT"/>
        <w:numPr>
          <w:ilvl w:val="0"/>
          <w:numId w:val="3"/>
        </w:numPr>
        <w:ind w:left="0" w:firstLine="567"/>
        <w:jc w:val="both"/>
        <w:rPr>
          <w:bCs/>
          <w:color w:val="000001"/>
          <w:sz w:val="24"/>
          <w:szCs w:val="24"/>
        </w:rPr>
      </w:pPr>
      <w:r w:rsidRPr="00F16A0E">
        <w:rPr>
          <w:bCs/>
          <w:color w:val="000001"/>
          <w:sz w:val="24"/>
          <w:szCs w:val="24"/>
        </w:rPr>
        <w:t>РАЗРАБОТАН Государственным унитарным предприятием города Москвы «Московский ордена Ленина и ордена Трудового Красного Знамени метрополитен имени В.И. Ленина» (ГУП</w:t>
      </w:r>
      <w:r w:rsidRPr="00F16A0E">
        <w:rPr>
          <w:bCs/>
          <w:color w:val="000001"/>
          <w:sz w:val="24"/>
          <w:szCs w:val="24"/>
          <w:lang w:val="en-US"/>
        </w:rPr>
        <w:t> </w:t>
      </w:r>
      <w:r w:rsidRPr="00F16A0E">
        <w:rPr>
          <w:bCs/>
          <w:color w:val="000001"/>
          <w:sz w:val="24"/>
          <w:szCs w:val="24"/>
        </w:rPr>
        <w:t>«Московский метрополитен»)</w:t>
      </w:r>
    </w:p>
    <w:p w:rsidR="00934E9B" w:rsidRPr="00F16A0E" w:rsidRDefault="00934E9B" w:rsidP="00934E9B">
      <w:pPr>
        <w:pStyle w:val="HEADERTEXT"/>
        <w:ind w:firstLine="567"/>
        <w:jc w:val="both"/>
        <w:rPr>
          <w:bCs/>
          <w:color w:val="000001"/>
          <w:sz w:val="24"/>
          <w:szCs w:val="24"/>
        </w:rPr>
      </w:pPr>
    </w:p>
    <w:p w:rsidR="00934E9B" w:rsidRPr="00F16A0E" w:rsidRDefault="00934E9B" w:rsidP="00934E9B">
      <w:pPr>
        <w:pStyle w:val="HEADERTEXT"/>
        <w:numPr>
          <w:ilvl w:val="0"/>
          <w:numId w:val="3"/>
        </w:numPr>
        <w:ind w:left="0" w:firstLine="567"/>
        <w:jc w:val="both"/>
        <w:rPr>
          <w:bCs/>
          <w:color w:val="000001"/>
          <w:sz w:val="24"/>
          <w:szCs w:val="24"/>
        </w:rPr>
      </w:pPr>
      <w:r w:rsidRPr="00F16A0E">
        <w:rPr>
          <w:bCs/>
          <w:color w:val="000001"/>
          <w:sz w:val="24"/>
          <w:szCs w:val="24"/>
        </w:rPr>
        <w:t>ВНЕСЕН Техническим комитетом по стандартизации ТК 150 «Метрополитены»</w:t>
      </w:r>
    </w:p>
    <w:p w:rsidR="00934E9B" w:rsidRPr="00F16A0E" w:rsidRDefault="00934E9B" w:rsidP="00934E9B">
      <w:pPr>
        <w:pStyle w:val="HEADERTEXT"/>
        <w:ind w:firstLine="567"/>
        <w:jc w:val="both"/>
        <w:rPr>
          <w:bCs/>
          <w:color w:val="000001"/>
          <w:sz w:val="24"/>
          <w:szCs w:val="24"/>
        </w:rPr>
      </w:pPr>
    </w:p>
    <w:p w:rsidR="00934E9B" w:rsidRPr="00934E9B" w:rsidRDefault="00934E9B" w:rsidP="00934E9B">
      <w:pPr>
        <w:pStyle w:val="HEADERTEXT"/>
        <w:numPr>
          <w:ilvl w:val="0"/>
          <w:numId w:val="3"/>
        </w:numPr>
        <w:ind w:left="0" w:firstLine="567"/>
        <w:jc w:val="both"/>
        <w:rPr>
          <w:bCs/>
          <w:color w:val="000001"/>
          <w:sz w:val="24"/>
          <w:szCs w:val="24"/>
        </w:rPr>
      </w:pPr>
      <w:r w:rsidRPr="00F16A0E">
        <w:rPr>
          <w:bCs/>
          <w:color w:val="000001"/>
          <w:sz w:val="24"/>
          <w:szCs w:val="24"/>
        </w:rPr>
        <w:t>УТВЕРЖДЕН И ВВЕДЕН В ДЕЙСТВИЕ Приказом Федерального агентства по техническому регулированию и метрологии от __ 2020 г. № _____</w:t>
      </w:r>
    </w:p>
    <w:p w:rsidR="00CF322C" w:rsidRPr="00934E9B" w:rsidRDefault="00CF322C" w:rsidP="00934E9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34E9B">
        <w:rPr>
          <w:rFonts w:ascii="Arial" w:hAnsi="Arial" w:cs="Arial"/>
          <w:sz w:val="24"/>
          <w:szCs w:val="28"/>
        </w:rPr>
        <w:t>За принятие проголосовали: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79"/>
        <w:gridCol w:w="2113"/>
        <w:gridCol w:w="4364"/>
      </w:tblGrid>
      <w:tr w:rsidR="00CF322C" w:rsidRPr="00CF322C" w:rsidTr="009E5201">
        <w:trPr>
          <w:trHeight w:val="44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F322C" w:rsidRPr="00934E9B" w:rsidRDefault="00CF322C" w:rsidP="009E5201">
            <w:pPr>
              <w:shd w:val="clear" w:color="auto" w:fill="FFFFFF"/>
              <w:suppressAutoHyphens/>
              <w:spacing w:after="0" w:line="240" w:lineRule="auto"/>
              <w:ind w:left="-108" w:right="-108" w:hanging="34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34E9B">
              <w:rPr>
                <w:rFonts w:ascii="Arial" w:hAnsi="Arial" w:cs="Arial"/>
                <w:sz w:val="24"/>
                <w:szCs w:val="24"/>
                <w:lang w:eastAsia="ar-SA"/>
              </w:rPr>
              <w:t>Краткое наименование страны по МК (ИСО 3166) 004–97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F322C" w:rsidRPr="00934E9B" w:rsidRDefault="00CF322C" w:rsidP="009E5201">
            <w:pPr>
              <w:shd w:val="clear" w:color="auto" w:fill="FFFFFF"/>
              <w:suppressAutoHyphens/>
              <w:spacing w:after="0" w:line="240" w:lineRule="auto"/>
              <w:ind w:left="-108" w:right="-108" w:hanging="1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34E9B">
              <w:rPr>
                <w:rFonts w:ascii="Arial" w:hAnsi="Arial" w:cs="Arial"/>
                <w:sz w:val="24"/>
                <w:szCs w:val="24"/>
                <w:lang w:eastAsia="ar-SA"/>
              </w:rPr>
              <w:t>Код страны по МК (ИСО 3166) </w:t>
            </w:r>
          </w:p>
          <w:p w:rsidR="00CF322C" w:rsidRPr="00934E9B" w:rsidRDefault="00CF322C" w:rsidP="009E5201">
            <w:pPr>
              <w:shd w:val="clear" w:color="auto" w:fill="FFFFFF"/>
              <w:suppressAutoHyphens/>
              <w:spacing w:after="0" w:line="240" w:lineRule="auto"/>
              <w:ind w:left="-108" w:right="-108" w:hanging="1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34E9B">
              <w:rPr>
                <w:rFonts w:ascii="Arial" w:hAnsi="Arial" w:cs="Arial"/>
                <w:sz w:val="24"/>
                <w:szCs w:val="24"/>
                <w:lang w:eastAsia="ar-SA"/>
              </w:rPr>
              <w:t>004–97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F322C" w:rsidRPr="00934E9B" w:rsidRDefault="00CF322C" w:rsidP="009E5201">
            <w:pPr>
              <w:shd w:val="clear" w:color="auto" w:fill="FFFFFF"/>
              <w:suppressAutoHyphens/>
              <w:spacing w:after="0" w:line="240" w:lineRule="auto"/>
              <w:ind w:left="-108" w:right="-108" w:firstLine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34E9B">
              <w:rPr>
                <w:rFonts w:ascii="Arial" w:hAnsi="Arial" w:cs="Arial"/>
                <w:sz w:val="24"/>
                <w:szCs w:val="24"/>
                <w:lang w:eastAsia="ar-SA"/>
              </w:rPr>
              <w:t>Сокращенное наименование национального органа по стандартизации</w:t>
            </w:r>
          </w:p>
        </w:tc>
      </w:tr>
      <w:tr w:rsidR="00CF322C" w:rsidRPr="00CF322C" w:rsidTr="009E5201">
        <w:trPr>
          <w:trHeight w:val="1299"/>
        </w:trPr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CF322C" w:rsidRPr="00CF322C" w:rsidRDefault="00CF322C" w:rsidP="009E52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CF322C" w:rsidRPr="00B37485" w:rsidRDefault="00CF322C" w:rsidP="009E52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1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2C" w:rsidRPr="00CF322C" w:rsidRDefault="00CF322C" w:rsidP="009E520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CF322C" w:rsidRPr="00CF322C" w:rsidRDefault="00CF322C" w:rsidP="009E5201">
      <w:pPr>
        <w:widowControl w:val="0"/>
        <w:spacing w:before="40" w:after="40" w:line="200" w:lineRule="exact"/>
        <w:ind w:firstLine="709"/>
        <w:jc w:val="center"/>
        <w:rPr>
          <w:color w:val="FF0000"/>
        </w:rPr>
      </w:pPr>
    </w:p>
    <w:p w:rsidR="00CF322C" w:rsidRPr="00934E9B" w:rsidRDefault="00CF322C" w:rsidP="009E5201">
      <w:pPr>
        <w:suppressAutoHyphens/>
        <w:spacing w:before="40" w:after="40"/>
        <w:ind w:firstLine="709"/>
        <w:jc w:val="both"/>
        <w:rPr>
          <w:rFonts w:ascii="Arial" w:hAnsi="Arial" w:cs="Arial"/>
          <w:sz w:val="24"/>
          <w:szCs w:val="28"/>
        </w:rPr>
      </w:pPr>
      <w:r w:rsidRPr="00934E9B">
        <w:rPr>
          <w:rFonts w:ascii="Arial" w:hAnsi="Arial" w:cs="Arial"/>
          <w:sz w:val="24"/>
        </w:rPr>
        <w:t xml:space="preserve">4 </w:t>
      </w:r>
      <w:r w:rsidRPr="00934E9B">
        <w:rPr>
          <w:rFonts w:ascii="Arial" w:hAnsi="Arial" w:cs="Arial"/>
          <w:sz w:val="24"/>
          <w:szCs w:val="28"/>
        </w:rPr>
        <w:t xml:space="preserve">Приказом Федерального агентства по техническому регулированию и метрологии от              20   г.  №               межгосударственный  стандарт  ГОСТ      –         введен в действие в качестве национального стандарта Российской Федерации с </w:t>
      </w:r>
    </w:p>
    <w:p w:rsidR="00CF322C" w:rsidRPr="00934E9B" w:rsidRDefault="00CF322C" w:rsidP="009E5201">
      <w:pPr>
        <w:suppressAutoHyphens/>
        <w:spacing w:before="40" w:after="40"/>
        <w:ind w:firstLine="709"/>
        <w:jc w:val="both"/>
        <w:rPr>
          <w:rFonts w:ascii="Arial" w:hAnsi="Arial" w:cs="Arial"/>
          <w:sz w:val="24"/>
        </w:rPr>
      </w:pPr>
      <w:r w:rsidRPr="00934E9B">
        <w:rPr>
          <w:rFonts w:ascii="Arial" w:hAnsi="Arial" w:cs="Arial"/>
          <w:sz w:val="24"/>
        </w:rPr>
        <w:t>5 ВВЕДЕН ВПЕРВЫЕ</w:t>
      </w: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9961EA" w:rsidRDefault="009961EA" w:rsidP="00CF322C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i/>
          <w:sz w:val="28"/>
          <w:szCs w:val="28"/>
          <w:lang w:eastAsia="en-US"/>
        </w:rPr>
      </w:pPr>
    </w:p>
    <w:p w:rsidR="002E6D9E" w:rsidRDefault="002E6D9E" w:rsidP="009961EA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8"/>
          <w:lang w:eastAsia="en-US"/>
        </w:rPr>
      </w:pPr>
    </w:p>
    <w:p w:rsidR="00CF322C" w:rsidRPr="009961EA" w:rsidRDefault="00CF322C" w:rsidP="009961EA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8"/>
          <w:lang w:eastAsia="en-US"/>
        </w:rPr>
      </w:pPr>
      <w:r w:rsidRPr="009961EA">
        <w:rPr>
          <w:rFonts w:ascii="Arial" w:hAnsi="Arial" w:cs="Arial"/>
          <w:i/>
          <w:sz w:val="24"/>
          <w:szCs w:val="28"/>
          <w:lang w:eastAsia="en-US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 </w:t>
      </w:r>
    </w:p>
    <w:p w:rsidR="00CF322C" w:rsidRPr="009961EA" w:rsidRDefault="00CF322C" w:rsidP="009961EA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9961EA">
        <w:rPr>
          <w:rFonts w:ascii="Arial" w:hAnsi="Arial" w:cs="Arial"/>
          <w:i/>
          <w:sz w:val="24"/>
          <w:szCs w:val="28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9961EA" w:rsidRDefault="009961EA" w:rsidP="00CF322C">
      <w:pPr>
        <w:pStyle w:val="1"/>
        <w:spacing w:before="0" w:line="240" w:lineRule="auto"/>
        <w:jc w:val="center"/>
      </w:pPr>
    </w:p>
    <w:p w:rsidR="00CF322C" w:rsidRDefault="00CF322C" w:rsidP="00CF322C">
      <w:pPr>
        <w:pStyle w:val="1"/>
        <w:spacing w:before="0" w:line="240" w:lineRule="auto"/>
        <w:jc w:val="center"/>
      </w:pPr>
    </w:p>
    <w:p w:rsidR="00CF322C" w:rsidRPr="002E6D9E" w:rsidRDefault="009E5201" w:rsidP="00CF322C">
      <w:pPr>
        <w:pStyle w:val="1"/>
        <w:spacing w:before="0" w:line="240" w:lineRule="auto"/>
        <w:jc w:val="right"/>
        <w:rPr>
          <w:i w:val="0"/>
          <w:sz w:val="32"/>
          <w:szCs w:val="24"/>
        </w:rPr>
      </w:pPr>
      <w:r w:rsidRPr="002E6D9E">
        <w:rPr>
          <w:i w:val="0"/>
          <w:sz w:val="24"/>
        </w:rPr>
        <w:t>© Оформление. ФГБУ «РСТ», 202</w:t>
      </w:r>
      <w:r w:rsidR="009961EA" w:rsidRPr="002E6D9E">
        <w:rPr>
          <w:i w:val="0"/>
          <w:sz w:val="24"/>
        </w:rPr>
        <w:t>3</w:t>
      </w:r>
    </w:p>
    <w:p w:rsidR="00CF322C" w:rsidRPr="00201FE6" w:rsidRDefault="00CF322C" w:rsidP="00CF322C">
      <w:pPr>
        <w:pStyle w:val="1"/>
        <w:spacing w:before="0" w:line="240" w:lineRule="auto"/>
        <w:jc w:val="center"/>
      </w:pPr>
    </w:p>
    <w:p w:rsidR="00CF322C" w:rsidRPr="00201FE6" w:rsidRDefault="00CF322C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CF322C" w:rsidRDefault="00CF322C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9961EA" w:rsidRPr="00201FE6" w:rsidRDefault="009961EA" w:rsidP="00CF322C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CF322C" w:rsidRPr="009961EA" w:rsidRDefault="00CF322C" w:rsidP="002E6D9E">
      <w:pPr>
        <w:shd w:val="clear" w:color="auto" w:fill="FFFFFF"/>
        <w:spacing w:before="120" w:after="0" w:line="360" w:lineRule="auto"/>
        <w:ind w:firstLine="709"/>
        <w:jc w:val="both"/>
        <w:rPr>
          <w:rFonts w:ascii="Arial" w:hAnsi="Arial" w:cs="Arial"/>
          <w:b/>
          <w:bCs/>
          <w:spacing w:val="-20"/>
          <w:sz w:val="24"/>
          <w:szCs w:val="24"/>
        </w:rPr>
        <w:sectPr w:rsidR="00CF322C" w:rsidRPr="009961EA" w:rsidSect="00B37870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850" w:right="850" w:bottom="1134" w:left="1417" w:header="280" w:footer="280" w:gutter="0"/>
          <w:pgNumType w:fmt="upperRoman" w:start="1"/>
          <w:cols w:space="720"/>
          <w:noEndnote/>
          <w:titlePg/>
          <w:docGrid w:linePitch="299"/>
        </w:sectPr>
      </w:pPr>
      <w:r w:rsidRPr="009961EA">
        <w:rPr>
          <w:rFonts w:ascii="Arial" w:hAnsi="Arial" w:cs="Arial"/>
          <w:sz w:val="24"/>
          <w:szCs w:val="24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3334C6" w:rsidRPr="00D15D25" w:rsidRDefault="000C10D0" w:rsidP="00D42777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noProof/>
        </w:rPr>
        <w:lastRenderedPageBreak/>
        <w:pict>
          <v:shape id="_x0000_s1027" type="#_x0000_t32" style="position:absolute;left:0;text-align:left;margin-left:-1.4pt;margin-top:-1.05pt;width:480.6pt;height:1.35pt;z-index:251659264" o:connectortype="straight" strokeweight="1.75pt"/>
        </w:pict>
      </w:r>
      <w:r w:rsidR="003334C6" w:rsidRPr="00D15D25">
        <w:rPr>
          <w:rFonts w:ascii="Arial" w:hAnsi="Arial" w:cs="Arial"/>
          <w:b/>
          <w:bCs/>
          <w:spacing w:val="-20"/>
          <w:sz w:val="24"/>
          <w:szCs w:val="24"/>
        </w:rPr>
        <w:t>ЕВРАЗИЙСКИЙ СОВЕТ ПО СТАНДАРТИЗАЦИИ, МЕТРОЛОГИИ И СЕРТИФИКАЦИИ</w:t>
      </w:r>
    </w:p>
    <w:p w:rsidR="003334C6" w:rsidRPr="00D15D25" w:rsidRDefault="003334C6" w:rsidP="00D427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8"/>
          <w:sz w:val="24"/>
          <w:szCs w:val="24"/>
          <w:lang w:val="en-US"/>
        </w:rPr>
      </w:pPr>
      <w:r w:rsidRPr="00D15D25">
        <w:rPr>
          <w:rFonts w:ascii="Arial" w:hAnsi="Arial" w:cs="Arial"/>
          <w:b/>
          <w:bCs/>
          <w:spacing w:val="-18"/>
          <w:sz w:val="24"/>
          <w:szCs w:val="24"/>
          <w:lang w:val="en-US"/>
        </w:rPr>
        <w:t>(EACC)</w:t>
      </w:r>
    </w:p>
    <w:p w:rsidR="003334C6" w:rsidRPr="00D15D25" w:rsidRDefault="003334C6" w:rsidP="003334C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</w:p>
    <w:p w:rsidR="003334C6" w:rsidRPr="00D15D25" w:rsidRDefault="003334C6" w:rsidP="00D427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spacing w:val="-20"/>
          <w:sz w:val="24"/>
          <w:szCs w:val="24"/>
          <w:lang w:val="en-US"/>
        </w:rPr>
      </w:pPr>
      <w:r w:rsidRPr="00D15D25">
        <w:rPr>
          <w:rFonts w:ascii="Arial" w:hAnsi="Arial" w:cs="Arial"/>
          <w:b/>
          <w:bCs/>
          <w:spacing w:val="-20"/>
          <w:sz w:val="24"/>
          <w:szCs w:val="24"/>
          <w:lang w:val="en-US"/>
        </w:rPr>
        <w:t xml:space="preserve">EURO-ASIAN </w:t>
      </w:r>
      <w:r w:rsidRPr="00D15D25">
        <w:rPr>
          <w:rFonts w:ascii="Arial" w:hAnsi="Arial" w:cs="Arial"/>
          <w:b/>
          <w:bCs/>
          <w:caps/>
          <w:spacing w:val="-20"/>
          <w:sz w:val="24"/>
          <w:szCs w:val="24"/>
          <w:lang w:val="en-US"/>
        </w:rPr>
        <w:t>council for standardization, metrology and certification</w:t>
      </w:r>
    </w:p>
    <w:p w:rsidR="003334C6" w:rsidRPr="00D15D25" w:rsidRDefault="003334C6" w:rsidP="00D42777">
      <w:pPr>
        <w:pBdr>
          <w:bottom w:val="single" w:sz="18" w:space="1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15D25">
        <w:rPr>
          <w:rFonts w:ascii="Arial" w:hAnsi="Arial" w:cs="Arial"/>
          <w:b/>
          <w:bCs/>
          <w:sz w:val="24"/>
          <w:szCs w:val="24"/>
          <w:lang w:val="en-US"/>
        </w:rPr>
        <w:t>(EASC)</w:t>
      </w:r>
    </w:p>
    <w:tbl>
      <w:tblPr>
        <w:tblW w:w="9606" w:type="dxa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2440"/>
        <w:gridCol w:w="4905"/>
        <w:gridCol w:w="2261"/>
      </w:tblGrid>
      <w:tr w:rsidR="003334C6" w:rsidRPr="00D15D25" w:rsidTr="0049448D">
        <w:trPr>
          <w:trHeight w:val="1907"/>
        </w:trPr>
        <w:tc>
          <w:tcPr>
            <w:tcW w:w="2440" w:type="dxa"/>
            <w:tcBorders>
              <w:bottom w:val="single" w:sz="18" w:space="0" w:color="auto"/>
            </w:tcBorders>
          </w:tcPr>
          <w:p w:rsidR="003334C6" w:rsidRPr="00D15D25" w:rsidRDefault="000C10D0" w:rsidP="003334C6">
            <w:pPr>
              <w:keepNext/>
              <w:shd w:val="clear" w:color="auto" w:fill="FFFFFF"/>
              <w:spacing w:before="240" w:after="120" w:line="360" w:lineRule="auto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i1026" type="#_x0000_t75" alt="ЕАСС" style="width:96.9pt;height:93.35pt;visibility:visible">
                  <v:imagedata r:id="rId9" o:title=""/>
                </v:shape>
              </w:pict>
            </w:r>
          </w:p>
        </w:tc>
        <w:tc>
          <w:tcPr>
            <w:tcW w:w="4905" w:type="dxa"/>
            <w:tcBorders>
              <w:bottom w:val="single" w:sz="18" w:space="0" w:color="auto"/>
            </w:tcBorders>
          </w:tcPr>
          <w:p w:rsidR="003334C6" w:rsidRPr="00D15D25" w:rsidRDefault="003334C6" w:rsidP="003334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</w:p>
          <w:p w:rsidR="003334C6" w:rsidRPr="00D15D25" w:rsidRDefault="003334C6" w:rsidP="003334C6">
            <w:pPr>
              <w:shd w:val="clear" w:color="auto" w:fill="FFFFFF"/>
              <w:snapToGrid w:val="0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 w:rsidRPr="00D15D25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:rsidR="003334C6" w:rsidRPr="00D15D25" w:rsidRDefault="003334C6" w:rsidP="003334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 w:rsidRPr="00D15D25">
              <w:rPr>
                <w:rFonts w:ascii="Arial" w:hAnsi="Arial" w:cs="Arial"/>
                <w:b/>
                <w:spacing w:val="50"/>
                <w:sz w:val="28"/>
                <w:szCs w:val="28"/>
              </w:rPr>
              <w:t>СТАНДАРТ</w:t>
            </w:r>
          </w:p>
          <w:p w:rsidR="003334C6" w:rsidRPr="00D15D25" w:rsidRDefault="003334C6" w:rsidP="003334C6">
            <w:pPr>
              <w:keepNext/>
              <w:shd w:val="clear" w:color="auto" w:fill="FFFFFF"/>
              <w:spacing w:before="240" w:after="120" w:line="36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3334C6" w:rsidRPr="00D15D25" w:rsidRDefault="003334C6" w:rsidP="003334C6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3334C6" w:rsidRPr="00D15D25" w:rsidRDefault="003334C6" w:rsidP="003334C6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sz w:val="36"/>
                <w:szCs w:val="28"/>
              </w:rPr>
            </w:pPr>
            <w:r w:rsidRPr="00D15D25">
              <w:rPr>
                <w:rFonts w:ascii="Arial" w:hAnsi="Arial" w:cs="Arial"/>
                <w:b/>
                <w:sz w:val="36"/>
                <w:szCs w:val="28"/>
              </w:rPr>
              <w:t xml:space="preserve">  ГОСТ</w:t>
            </w:r>
          </w:p>
          <w:p w:rsidR="003334C6" w:rsidRPr="00D15D25" w:rsidRDefault="003334C6" w:rsidP="003334C6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D15D25">
              <w:rPr>
                <w:rFonts w:ascii="Arial" w:hAnsi="Arial" w:cs="Arial"/>
                <w:b/>
                <w:sz w:val="36"/>
                <w:szCs w:val="28"/>
              </w:rPr>
              <w:t xml:space="preserve">  </w:t>
            </w:r>
          </w:p>
          <w:p w:rsidR="003334C6" w:rsidRPr="00D15D25" w:rsidRDefault="003334C6" w:rsidP="003334C6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ind w:left="-399" w:firstLine="399"/>
              <w:rPr>
                <w:rFonts w:ascii="Arial" w:hAnsi="Arial" w:cs="Arial"/>
                <w:i/>
                <w:sz w:val="28"/>
                <w:szCs w:val="28"/>
              </w:rPr>
            </w:pPr>
            <w:r w:rsidRPr="00D15D25">
              <w:rPr>
                <w:rFonts w:ascii="Arial" w:hAnsi="Arial" w:cs="Arial"/>
                <w:i/>
                <w:sz w:val="28"/>
                <w:szCs w:val="28"/>
              </w:rPr>
              <w:t xml:space="preserve">(проект </w:t>
            </w:r>
            <w:r w:rsidRPr="00D15D25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D15D25">
              <w:rPr>
                <w:rFonts w:ascii="Arial" w:hAnsi="Arial" w:cs="Arial"/>
                <w:i/>
                <w:sz w:val="28"/>
                <w:szCs w:val="28"/>
              </w:rPr>
              <w:t>,</w:t>
            </w:r>
          </w:p>
          <w:p w:rsidR="003334C6" w:rsidRPr="00D15D25" w:rsidRDefault="003334C6" w:rsidP="003334C6">
            <w:pPr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первая</w:t>
            </w:r>
            <w:r w:rsidRPr="00D15D25">
              <w:rPr>
                <w:rFonts w:ascii="Arial" w:hAnsi="Arial" w:cs="Arial"/>
                <w:i/>
                <w:sz w:val="28"/>
                <w:szCs w:val="28"/>
              </w:rPr>
              <w:t xml:space="preserve"> редакция)</w:t>
            </w:r>
          </w:p>
        </w:tc>
      </w:tr>
    </w:tbl>
    <w:p w:rsidR="003334C6" w:rsidRPr="00D15D25" w:rsidRDefault="003334C6" w:rsidP="003334C6">
      <w:pPr>
        <w:shd w:val="clear" w:color="auto" w:fill="FFFFFF"/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tabs>
          <w:tab w:val="center" w:pos="4516"/>
          <w:tab w:val="right" w:pos="8312"/>
        </w:tabs>
        <w:snapToGrid w:val="0"/>
        <w:spacing w:after="0" w:line="240" w:lineRule="auto"/>
        <w:jc w:val="both"/>
        <w:rPr>
          <w:rFonts w:ascii="Arial" w:hAnsi="Arial" w:cs="Arial"/>
          <w:b/>
          <w:sz w:val="36"/>
          <w:szCs w:val="28"/>
        </w:rPr>
      </w:pPr>
    </w:p>
    <w:p w:rsidR="005D4593" w:rsidRPr="004525BE" w:rsidRDefault="005D4593" w:rsidP="005D4593">
      <w:pPr>
        <w:snapToGrid w:val="0"/>
        <w:spacing w:after="0" w:line="360" w:lineRule="auto"/>
        <w:ind w:firstLine="7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525BE">
        <w:rPr>
          <w:rFonts w:ascii="Arial" w:hAnsi="Arial" w:cs="Arial"/>
          <w:b/>
          <w:bCs/>
          <w:caps/>
          <w:sz w:val="28"/>
          <w:szCs w:val="28"/>
        </w:rPr>
        <w:t>ПОДВИЖНОЙ СОСТАВ</w:t>
      </w:r>
      <w:r w:rsidR="008F2D29">
        <w:rPr>
          <w:rFonts w:ascii="Arial" w:hAnsi="Arial" w:cs="Arial"/>
          <w:b/>
          <w:bCs/>
          <w:caps/>
          <w:sz w:val="28"/>
          <w:szCs w:val="28"/>
        </w:rPr>
        <w:t xml:space="preserve"> метрополитена</w:t>
      </w:r>
    </w:p>
    <w:p w:rsidR="005D4593" w:rsidRPr="004525BE" w:rsidRDefault="005D4593" w:rsidP="005D4593">
      <w:pPr>
        <w:snapToGrid w:val="0"/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4525BE">
        <w:rPr>
          <w:rFonts w:ascii="Arial" w:hAnsi="Arial" w:cs="Arial"/>
          <w:b/>
          <w:bCs/>
          <w:sz w:val="28"/>
          <w:szCs w:val="28"/>
        </w:rPr>
        <w:t xml:space="preserve"> Термины и определения</w:t>
      </w:r>
    </w:p>
    <w:p w:rsidR="005D4593" w:rsidRPr="004525BE" w:rsidRDefault="005D4593" w:rsidP="005D4593">
      <w:pPr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593" w:rsidRPr="004525BE" w:rsidRDefault="005D4593" w:rsidP="005D4593">
      <w:pPr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593" w:rsidRPr="004525BE" w:rsidRDefault="005D4593" w:rsidP="005D4593">
      <w:pPr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593" w:rsidRPr="004525BE" w:rsidRDefault="005D4593" w:rsidP="005D4593">
      <w:pPr>
        <w:snapToGri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593" w:rsidRPr="004525BE" w:rsidRDefault="005D4593" w:rsidP="005D4593">
      <w:pPr>
        <w:spacing w:after="0" w:line="360" w:lineRule="exact"/>
        <w:jc w:val="both"/>
        <w:rPr>
          <w:rFonts w:ascii="Arial" w:hAnsi="Arial" w:cs="Arial"/>
          <w:i/>
          <w:sz w:val="20"/>
          <w:szCs w:val="20"/>
        </w:rPr>
      </w:pPr>
    </w:p>
    <w:p w:rsidR="005D4593" w:rsidRPr="003334C6" w:rsidRDefault="005D4593" w:rsidP="005D4593">
      <w:pPr>
        <w:spacing w:after="0" w:line="360" w:lineRule="exact"/>
        <w:jc w:val="center"/>
        <w:rPr>
          <w:rFonts w:ascii="Arial" w:hAnsi="Arial" w:cs="Arial"/>
          <w:i/>
          <w:sz w:val="20"/>
          <w:szCs w:val="20"/>
        </w:rPr>
      </w:pPr>
    </w:p>
    <w:p w:rsidR="005D4593" w:rsidRPr="004525BE" w:rsidRDefault="005D4593" w:rsidP="005D4593">
      <w:pPr>
        <w:spacing w:after="120" w:line="360" w:lineRule="exact"/>
        <w:ind w:left="283"/>
        <w:jc w:val="center"/>
        <w:rPr>
          <w:rFonts w:ascii="Arial" w:hAnsi="Arial" w:cs="Arial"/>
          <w:b/>
          <w:bCs/>
          <w:sz w:val="20"/>
          <w:szCs w:val="20"/>
        </w:rPr>
      </w:pPr>
      <w:r w:rsidRPr="003334C6">
        <w:rPr>
          <w:rFonts w:ascii="Arial" w:hAnsi="Arial" w:cs="Arial"/>
          <w:bCs/>
          <w:sz w:val="20"/>
          <w:szCs w:val="20"/>
        </w:rPr>
        <w:t>Настоящий проект стандарта не подлежит применению до его принятия</w:t>
      </w:r>
    </w:p>
    <w:p w:rsidR="005D4593" w:rsidRPr="004525BE" w:rsidRDefault="005D4593" w:rsidP="005D4593">
      <w:pPr>
        <w:spacing w:after="120" w:line="360" w:lineRule="exact"/>
        <w:jc w:val="center"/>
        <w:rPr>
          <w:rFonts w:ascii="Arial" w:hAnsi="Arial" w:cs="Arial"/>
          <w:sz w:val="20"/>
          <w:szCs w:val="20"/>
        </w:rPr>
      </w:pPr>
    </w:p>
    <w:p w:rsidR="005D4593" w:rsidRDefault="005D4593" w:rsidP="005D4593">
      <w:pPr>
        <w:spacing w:before="240" w:after="240" w:line="240" w:lineRule="auto"/>
        <w:rPr>
          <w:rFonts w:ascii="Arial" w:hAnsi="Arial" w:cs="Arial"/>
          <w:b/>
          <w:sz w:val="24"/>
          <w:szCs w:val="26"/>
        </w:rPr>
      </w:pPr>
    </w:p>
    <w:p w:rsidR="003334C6" w:rsidRDefault="003334C6" w:rsidP="005D4593">
      <w:pPr>
        <w:spacing w:before="240" w:after="240" w:line="240" w:lineRule="auto"/>
        <w:rPr>
          <w:rFonts w:ascii="Arial" w:hAnsi="Arial" w:cs="Arial"/>
          <w:b/>
          <w:sz w:val="24"/>
          <w:szCs w:val="26"/>
        </w:rPr>
      </w:pPr>
    </w:p>
    <w:p w:rsidR="003334C6" w:rsidRDefault="003334C6" w:rsidP="005D4593">
      <w:pPr>
        <w:spacing w:before="240" w:after="240" w:line="240" w:lineRule="auto"/>
        <w:rPr>
          <w:rFonts w:ascii="Arial" w:hAnsi="Arial" w:cs="Arial"/>
          <w:b/>
          <w:sz w:val="24"/>
          <w:szCs w:val="26"/>
        </w:rPr>
      </w:pPr>
    </w:p>
    <w:p w:rsidR="005D4593" w:rsidRPr="00B37485" w:rsidRDefault="00B37485" w:rsidP="005D4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</w:p>
    <w:p w:rsidR="005D4593" w:rsidRPr="004525BE" w:rsidRDefault="005D4593" w:rsidP="005D4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25BE">
        <w:rPr>
          <w:rFonts w:ascii="Arial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:rsidR="005D4593" w:rsidRPr="004525BE" w:rsidRDefault="003334C6" w:rsidP="005D4593">
      <w:pPr>
        <w:widowControl w:val="0"/>
        <w:spacing w:before="60" w:after="0" w:line="2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</w:t>
      </w:r>
      <w:r w:rsidR="005D4593" w:rsidRPr="004525BE">
        <w:rPr>
          <w:rFonts w:ascii="Arial" w:hAnsi="Arial" w:cs="Arial"/>
          <w:b/>
          <w:bCs/>
          <w:sz w:val="20"/>
          <w:szCs w:val="20"/>
        </w:rPr>
        <w:br w:type="page"/>
      </w:r>
      <w:bookmarkStart w:id="0" w:name="bookmark4"/>
    </w:p>
    <w:p w:rsidR="005D4593" w:rsidRPr="004525BE" w:rsidRDefault="005D4593" w:rsidP="005D4593">
      <w:pPr>
        <w:widowControl w:val="0"/>
        <w:spacing w:before="60" w:after="0" w:line="2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5D4593" w:rsidRDefault="005D4593" w:rsidP="005D4593">
      <w:pPr>
        <w:widowControl w:val="0"/>
        <w:spacing w:before="60"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4525BE">
        <w:rPr>
          <w:rFonts w:ascii="Arial" w:hAnsi="Arial" w:cs="Arial"/>
          <w:b/>
          <w:bCs/>
          <w:sz w:val="28"/>
          <w:szCs w:val="28"/>
        </w:rPr>
        <w:t>Предисловие</w:t>
      </w:r>
      <w:bookmarkEnd w:id="0"/>
    </w:p>
    <w:p w:rsidR="003334C6" w:rsidRPr="003334C6" w:rsidRDefault="003334C6" w:rsidP="005D4593">
      <w:pPr>
        <w:widowControl w:val="0"/>
        <w:spacing w:before="60" w:after="0" w:line="200" w:lineRule="exact"/>
        <w:jc w:val="center"/>
        <w:rPr>
          <w:rFonts w:ascii="Arial" w:hAnsi="Arial" w:cs="Arial"/>
          <w:b/>
          <w:bCs/>
          <w:sz w:val="24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</w:t>
      </w:r>
      <w:r w:rsidRPr="00934E9B">
        <w:rPr>
          <w:rFonts w:ascii="Arial" w:hAnsi="Arial" w:cs="Arial"/>
          <w:sz w:val="24"/>
          <w:szCs w:val="24"/>
        </w:rPr>
        <w:fldChar w:fldCharType="begin"/>
      </w:r>
      <w:r w:rsidRPr="00934E9B">
        <w:rPr>
          <w:rFonts w:ascii="Arial" w:hAnsi="Arial" w:cs="Arial"/>
          <w:sz w:val="24"/>
          <w:szCs w:val="24"/>
        </w:rPr>
        <w:instrText xml:space="preserve"> HYPERLINK "kodeks://link/d?nd=1200128307"\o"’’ГОСТ 1.0-2015 Межгосударственная система стандартизации (МГСС). Основные положения (Переиздание)’’</w:instrTex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(утв. приказом Росстандарта от 11.12.2015 N 2156-ст)</w:instrTex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Применяется с 01.07.2016 взамен ГОСТ 1.0-92</w:instrTex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Статус: действующая редакция (действ. с 01.07.2016)"</w:instrText>
      </w:r>
      <w:r w:rsidRPr="00934E9B">
        <w:rPr>
          <w:rFonts w:ascii="Arial" w:hAnsi="Arial" w:cs="Arial"/>
          <w:sz w:val="24"/>
          <w:szCs w:val="24"/>
        </w:rPr>
        <w:fldChar w:fldCharType="separate"/>
      </w:r>
      <w:r w:rsidRPr="00934E9B">
        <w:rPr>
          <w:rFonts w:ascii="Arial" w:hAnsi="Arial" w:cs="Arial"/>
          <w:sz w:val="24"/>
          <w:szCs w:val="24"/>
        </w:rPr>
        <w:t xml:space="preserve">ГОСТ 1.0 </w:t>
      </w:r>
      <w:r w:rsidRPr="00934E9B">
        <w:rPr>
          <w:rFonts w:ascii="Arial" w:hAnsi="Arial" w:cs="Arial"/>
          <w:sz w:val="24"/>
          <w:szCs w:val="24"/>
        </w:rPr>
        <w:fldChar w:fldCharType="end"/>
      </w:r>
      <w:r w:rsidR="00392636">
        <w:rPr>
          <w:rFonts w:ascii="Arial" w:hAnsi="Arial" w:cs="Arial"/>
          <w:sz w:val="24"/>
          <w:szCs w:val="24"/>
        </w:rPr>
        <w:t>«</w:t>
      </w:r>
      <w:r w:rsidRPr="00934E9B">
        <w:rPr>
          <w:rFonts w:ascii="Arial" w:hAnsi="Arial" w:cs="Arial"/>
          <w:sz w:val="24"/>
          <w:szCs w:val="24"/>
        </w:rPr>
        <w:t>Межгосударственная система стандартизации. Основные положения</w:t>
      </w:r>
      <w:r w:rsidR="00392636">
        <w:rPr>
          <w:rFonts w:ascii="Arial" w:hAnsi="Arial" w:cs="Arial"/>
          <w:sz w:val="24"/>
          <w:szCs w:val="24"/>
        </w:rPr>
        <w:t>»</w:t>
      </w:r>
      <w:r w:rsidRPr="00934E9B">
        <w:rPr>
          <w:rFonts w:ascii="Arial" w:hAnsi="Arial" w:cs="Arial"/>
          <w:sz w:val="24"/>
          <w:szCs w:val="24"/>
        </w:rPr>
        <w:t xml:space="preserve"> и </w:t>
      </w:r>
      <w:r w:rsidRPr="00934E9B">
        <w:rPr>
          <w:rFonts w:ascii="Arial" w:hAnsi="Arial" w:cs="Arial"/>
          <w:sz w:val="24"/>
          <w:szCs w:val="24"/>
        </w:rPr>
        <w:fldChar w:fldCharType="begin"/>
      </w:r>
      <w:r w:rsidRPr="00934E9B">
        <w:rPr>
          <w:rFonts w:ascii="Arial" w:hAnsi="Arial" w:cs="Arial"/>
          <w:sz w:val="24"/>
          <w:szCs w:val="24"/>
        </w:rPr>
        <w:instrText xml:space="preserve"> HYPERLINK "kodeks://link/d?nd=1200128308"\o"’’ГОСТ 1.2-2015 Межгосударственная система стандартизации (МГСС). Стандарты межгосударственные ...’’</w:instrTex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(утв. приказом Росстандарта от 11.12.2015 N 2157-ст)</w:instrText>
      </w:r>
    </w:p>
    <w:p w:rsidR="00826A4D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Применяется с 01.07.2016 взамен ГОСТ 1.2-2009</w:instrText>
      </w:r>
    </w:p>
    <w:p w:rsidR="005D4593" w:rsidRPr="00934E9B" w:rsidRDefault="00826A4D" w:rsidP="00826A4D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E9B">
        <w:rPr>
          <w:rFonts w:ascii="Arial" w:hAnsi="Arial" w:cs="Arial"/>
          <w:sz w:val="24"/>
          <w:szCs w:val="24"/>
        </w:rPr>
        <w:instrText>Статус: действующая редакция (действ. с 01.03.2019)"</w:instrText>
      </w:r>
      <w:r w:rsidRPr="00934E9B">
        <w:rPr>
          <w:rFonts w:ascii="Arial" w:hAnsi="Arial" w:cs="Arial"/>
          <w:sz w:val="24"/>
          <w:szCs w:val="24"/>
        </w:rPr>
        <w:fldChar w:fldCharType="separate"/>
      </w:r>
      <w:r w:rsidRPr="00934E9B">
        <w:rPr>
          <w:rFonts w:ascii="Arial" w:hAnsi="Arial" w:cs="Arial"/>
          <w:sz w:val="24"/>
          <w:szCs w:val="24"/>
        </w:rPr>
        <w:t xml:space="preserve">ГОСТ 1.2 </w:t>
      </w:r>
      <w:r w:rsidRPr="00934E9B">
        <w:rPr>
          <w:rFonts w:ascii="Arial" w:hAnsi="Arial" w:cs="Arial"/>
          <w:sz w:val="24"/>
          <w:szCs w:val="24"/>
        </w:rPr>
        <w:fldChar w:fldCharType="end"/>
      </w:r>
      <w:r w:rsidR="00392636">
        <w:rPr>
          <w:rFonts w:ascii="Arial" w:hAnsi="Arial" w:cs="Arial"/>
          <w:sz w:val="24"/>
          <w:szCs w:val="24"/>
        </w:rPr>
        <w:t>«</w:t>
      </w:r>
      <w:r w:rsidRPr="00934E9B">
        <w:rPr>
          <w:rFonts w:ascii="Arial" w:hAnsi="Arial" w:cs="Arial"/>
          <w:sz w:val="24"/>
          <w:szCs w:val="24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 w:rsidR="00392636">
        <w:rPr>
          <w:rFonts w:ascii="Arial" w:hAnsi="Arial" w:cs="Arial"/>
          <w:sz w:val="24"/>
          <w:szCs w:val="24"/>
        </w:rPr>
        <w:t>»</w:t>
      </w:r>
      <w:r w:rsidRPr="00934E9B">
        <w:rPr>
          <w:rFonts w:ascii="Arial" w:hAnsi="Arial" w:cs="Arial"/>
          <w:sz w:val="24"/>
          <w:szCs w:val="24"/>
        </w:rPr>
        <w:t>.</w:t>
      </w:r>
    </w:p>
    <w:p w:rsidR="003334C6" w:rsidRPr="00934E9B" w:rsidRDefault="003334C6" w:rsidP="003334C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D4593" w:rsidRPr="00FC5338" w:rsidRDefault="005D4593" w:rsidP="003334C6">
      <w:pPr>
        <w:widowControl w:val="0"/>
        <w:spacing w:before="60"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C5338">
        <w:rPr>
          <w:rFonts w:ascii="Arial" w:hAnsi="Arial" w:cs="Arial"/>
          <w:b/>
          <w:sz w:val="24"/>
          <w:szCs w:val="24"/>
        </w:rPr>
        <w:t>Сведения о стандарте</w:t>
      </w:r>
    </w:p>
    <w:p w:rsidR="003334C6" w:rsidRPr="00FC5338" w:rsidRDefault="003334C6" w:rsidP="003334C6">
      <w:pPr>
        <w:widowControl w:val="0"/>
        <w:spacing w:before="60" w:after="6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D4593" w:rsidRPr="00FC5338" w:rsidRDefault="005D4593" w:rsidP="003334C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C5338">
        <w:rPr>
          <w:rFonts w:ascii="Arial" w:hAnsi="Arial" w:cs="Arial"/>
          <w:sz w:val="24"/>
          <w:szCs w:val="24"/>
        </w:rPr>
        <w:t xml:space="preserve">1 РАЗРАБОТАН </w:t>
      </w:r>
      <w:r w:rsidR="00826A4D" w:rsidRPr="00FC5338">
        <w:rPr>
          <w:rFonts w:ascii="Arial" w:hAnsi="Arial" w:cs="Arial"/>
          <w:sz w:val="24"/>
          <w:szCs w:val="24"/>
        </w:rPr>
        <w:t>Государственным унитарным предприятием города Москвы «Московский ордена Ленина и ордена Трудового Красного Знамени метрополитен имени В.И. Ленина» (ГУП «Московский метрополитен»)</w:t>
      </w:r>
    </w:p>
    <w:p w:rsidR="005D4593" w:rsidRPr="00FC5338" w:rsidRDefault="005D4593" w:rsidP="003334C6">
      <w:pPr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C5338">
        <w:rPr>
          <w:rFonts w:ascii="Arial" w:hAnsi="Arial" w:cs="Arial"/>
          <w:sz w:val="24"/>
          <w:szCs w:val="24"/>
        </w:rPr>
        <w:t xml:space="preserve">2 ВНЕСЕН Федеральным агентством по техническому регулированию и метрологии Российской Федерации </w:t>
      </w:r>
    </w:p>
    <w:p w:rsidR="005D4593" w:rsidRPr="003334C6" w:rsidRDefault="005D4593" w:rsidP="003334C6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C5338">
        <w:rPr>
          <w:rFonts w:ascii="Arial" w:hAnsi="Arial" w:cs="Arial"/>
          <w:sz w:val="24"/>
          <w:szCs w:val="24"/>
        </w:rPr>
        <w:t>3 ПРИНЯТ</w:t>
      </w:r>
      <w:r w:rsidR="00392636">
        <w:rPr>
          <w:rFonts w:ascii="Arial" w:hAnsi="Arial" w:cs="Arial"/>
          <w:sz w:val="24"/>
          <w:szCs w:val="24"/>
        </w:rPr>
        <w:t xml:space="preserve"> </w:t>
      </w:r>
      <w:r w:rsidRPr="00FC5338">
        <w:rPr>
          <w:rFonts w:ascii="Arial" w:hAnsi="Arial" w:cs="Arial"/>
          <w:sz w:val="24"/>
          <w:szCs w:val="24"/>
        </w:rPr>
        <w:t>Евразийским советом по стандартизации, метрологии и сертификации</w:t>
      </w:r>
      <w:r w:rsidRPr="003334C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334C6" w:rsidRPr="003334C6" w:rsidRDefault="003334C6" w:rsidP="003334C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3334C6">
        <w:rPr>
          <w:rFonts w:ascii="Arial" w:hAnsi="Arial" w:cs="Arial"/>
          <w:sz w:val="24"/>
          <w:szCs w:val="28"/>
        </w:rPr>
        <w:t>За принятие проголосовали: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5"/>
        <w:gridCol w:w="2161"/>
        <w:gridCol w:w="4340"/>
      </w:tblGrid>
      <w:tr w:rsidR="003334C6" w:rsidRPr="003334C6" w:rsidTr="003334C6">
        <w:trPr>
          <w:trHeight w:val="44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Краткое наименование страны по МК (ИСО 3166) 004–97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Код страны по МК (ИСО 3166) 004–97</w:t>
            </w:r>
          </w:p>
        </w:tc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Сокращенное наименование национального органа по стандартизации</w:t>
            </w:r>
          </w:p>
        </w:tc>
      </w:tr>
      <w:tr w:rsidR="003334C6" w:rsidRPr="003334C6" w:rsidTr="003334C6">
        <w:trPr>
          <w:trHeight w:val="1299"/>
        </w:trPr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Азербайджан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Армения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Беларусь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</w:rPr>
              <w:t>Грузия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Казахстан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Киргизия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Молдова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Россия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Таджикистан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Узбекистан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Украина</w:t>
            </w:r>
          </w:p>
        </w:tc>
        <w:tc>
          <w:tcPr>
            <w:tcW w:w="107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AZ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AM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BY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3334C6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KZ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KG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MD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RU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TJ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UZ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val="en-US" w:eastAsia="ar-SA"/>
              </w:rPr>
              <w:t>UA</w:t>
            </w:r>
          </w:p>
        </w:tc>
        <w:tc>
          <w:tcPr>
            <w:tcW w:w="221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Азстандарт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Минэкономики Республики Армения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Госстандарт Республики Беларусь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</w:rPr>
              <w:t>Грузстандарт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Госстандарт Республики Казахстан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Кыргызстандарт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Институт стандартизации Молдовы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Росстандарт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Таджикстандарт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Узстандарт</w:t>
            </w:r>
          </w:p>
          <w:p w:rsidR="003334C6" w:rsidRPr="003334C6" w:rsidRDefault="003334C6" w:rsidP="003334C6">
            <w:pPr>
              <w:shd w:val="clear" w:color="auto" w:fill="FFFFFF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334C6">
              <w:rPr>
                <w:rFonts w:ascii="Arial" w:hAnsi="Arial" w:cs="Arial"/>
                <w:sz w:val="24"/>
                <w:szCs w:val="24"/>
                <w:lang w:eastAsia="ar-SA"/>
              </w:rPr>
              <w:t>Минэкономразвития Украины</w:t>
            </w:r>
          </w:p>
        </w:tc>
      </w:tr>
    </w:tbl>
    <w:p w:rsidR="003334C6" w:rsidRPr="003334C6" w:rsidRDefault="003334C6" w:rsidP="003334C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3334C6" w:rsidRPr="00FC5338" w:rsidRDefault="003334C6" w:rsidP="003334C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34C6">
        <w:rPr>
          <w:rFonts w:ascii="Arial" w:hAnsi="Arial" w:cs="Arial"/>
          <w:sz w:val="24"/>
          <w:szCs w:val="24"/>
        </w:rPr>
        <w:t>4 </w:t>
      </w:r>
      <w:r w:rsidRPr="00FC5338">
        <w:rPr>
          <w:rFonts w:ascii="Arial" w:hAnsi="Arial" w:cs="Arial"/>
          <w:sz w:val="24"/>
          <w:szCs w:val="24"/>
        </w:rPr>
        <w:t>ВВЕДЕН ВПЕРВЫЕ</w:t>
      </w:r>
    </w:p>
    <w:p w:rsidR="005D4593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0716" w:rsidRDefault="00760716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7368" w:rsidRPr="00887368" w:rsidRDefault="00887368" w:rsidP="005D459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7368" w:rsidRPr="00760716" w:rsidRDefault="00887368" w:rsidP="00760716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8"/>
          <w:lang w:eastAsia="en-US"/>
        </w:rPr>
      </w:pPr>
      <w:r w:rsidRPr="00760716">
        <w:rPr>
          <w:rFonts w:ascii="Arial" w:hAnsi="Arial" w:cs="Arial"/>
          <w:i/>
          <w:sz w:val="24"/>
          <w:szCs w:val="28"/>
          <w:lang w:eastAsia="en-US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</w:t>
      </w:r>
    </w:p>
    <w:p w:rsidR="005D4593" w:rsidRPr="00760716" w:rsidRDefault="00887368" w:rsidP="00760716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8"/>
          <w:lang w:eastAsia="en-US"/>
        </w:rPr>
      </w:pPr>
      <w:r w:rsidRPr="00760716">
        <w:rPr>
          <w:rFonts w:ascii="Arial" w:hAnsi="Arial" w:cs="Arial"/>
          <w:i/>
          <w:sz w:val="24"/>
          <w:szCs w:val="28"/>
          <w:lang w:eastAsia="en-US"/>
        </w:rPr>
        <w:t>В случае пересмотра, изменения или отмены настоящего стандарта соответствующая информация также будет опубликована в сети Интернет на</w:t>
      </w:r>
      <w:r w:rsidR="00760716">
        <w:rPr>
          <w:rFonts w:ascii="Arial" w:hAnsi="Arial" w:cs="Arial"/>
          <w:i/>
          <w:sz w:val="24"/>
          <w:szCs w:val="28"/>
          <w:lang w:eastAsia="en-US"/>
        </w:rPr>
        <w:t xml:space="preserve"> сайте Межгосударственного сове</w:t>
      </w:r>
      <w:r w:rsidRPr="00760716">
        <w:rPr>
          <w:rFonts w:ascii="Arial" w:hAnsi="Arial" w:cs="Arial"/>
          <w:i/>
          <w:sz w:val="24"/>
          <w:szCs w:val="28"/>
          <w:lang w:eastAsia="en-US"/>
        </w:rPr>
        <w:t>та по стандартизации, метрологии и сертификации в каталоге «Межгосударственные стандарты»</w:t>
      </w:r>
    </w:p>
    <w:p w:rsidR="005D4593" w:rsidRPr="00934E9B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5D4593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60716" w:rsidRPr="00934E9B" w:rsidRDefault="00760716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D4593" w:rsidRPr="00934E9B" w:rsidRDefault="005D4593" w:rsidP="003334C6">
      <w:pPr>
        <w:widowControl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334C6" w:rsidRDefault="005D4593" w:rsidP="00760716">
      <w:pPr>
        <w:shd w:val="clear" w:color="auto" w:fill="FFFFFF"/>
        <w:spacing w:before="120"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934E9B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:rsidR="003334C6" w:rsidRPr="004525BE" w:rsidRDefault="003334C6" w:rsidP="009F39E5">
      <w:pPr>
        <w:widowControl w:val="0"/>
        <w:spacing w:after="0"/>
        <w:ind w:firstLine="709"/>
        <w:jc w:val="both"/>
        <w:rPr>
          <w:rFonts w:ascii="Arial" w:hAnsi="Arial" w:cs="Arial"/>
          <w:color w:val="FF0000"/>
          <w:sz w:val="28"/>
          <w:szCs w:val="28"/>
        </w:rPr>
        <w:sectPr w:rsidR="003334C6" w:rsidRPr="004525BE" w:rsidSect="00B37870">
          <w:footerReference w:type="even" r:id="rId14"/>
          <w:footerReference w:type="default" r:id="rId15"/>
          <w:pgSz w:w="11907" w:h="16840"/>
          <w:pgMar w:top="850" w:right="850" w:bottom="1134" w:left="1417" w:header="280" w:footer="280" w:gutter="0"/>
          <w:pgNumType w:fmt="upperRoman" w:start="1"/>
          <w:cols w:space="720"/>
          <w:noEndnote/>
          <w:titlePg/>
          <w:docGrid w:linePitch="299"/>
        </w:sectPr>
      </w:pPr>
    </w:p>
    <w:p w:rsidR="00C13951" w:rsidRPr="004525BE" w:rsidRDefault="00C13951" w:rsidP="004525BE">
      <w:pPr>
        <w:widowControl w:val="0"/>
        <w:spacing w:after="0"/>
        <w:ind w:firstLine="709"/>
        <w:jc w:val="both"/>
        <w:rPr>
          <w:rFonts w:ascii="Arial" w:hAnsi="Arial" w:cs="Arial"/>
        </w:rPr>
      </w:pPr>
    </w:p>
    <w:p w:rsidR="008B1601" w:rsidRPr="00A61DE3" w:rsidRDefault="008B1601" w:rsidP="008B1601">
      <w:pPr>
        <w:pBdr>
          <w:bottom w:val="single" w:sz="18" w:space="12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1DE3">
        <w:rPr>
          <w:rFonts w:ascii="Arial" w:hAnsi="Arial" w:cs="Arial"/>
          <w:b/>
          <w:sz w:val="28"/>
          <w:szCs w:val="28"/>
        </w:rPr>
        <w:t>М Е Ж Г О С У Д А Р С Т В Е Н Н Ы Й С Т А Н Д А Р Т</w:t>
      </w:r>
    </w:p>
    <w:p w:rsidR="008B1601" w:rsidRPr="00A61DE3" w:rsidRDefault="008B1601" w:rsidP="008B160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61DE3">
        <w:rPr>
          <w:rFonts w:ascii="Arial" w:hAnsi="Arial" w:cs="Arial"/>
          <w:b/>
          <w:bCs/>
          <w:sz w:val="32"/>
          <w:szCs w:val="32"/>
        </w:rPr>
        <w:t>ПОДВИЖНОЙ СОСТАВ</w:t>
      </w:r>
      <w:r w:rsidR="008F2D29" w:rsidRPr="00A61DE3">
        <w:rPr>
          <w:rFonts w:ascii="Arial" w:hAnsi="Arial" w:cs="Arial"/>
          <w:b/>
          <w:bCs/>
          <w:sz w:val="32"/>
          <w:szCs w:val="32"/>
        </w:rPr>
        <w:t xml:space="preserve"> МЕТРОПОЛИТЕНА</w:t>
      </w:r>
      <w:r w:rsidRPr="00A61DE3">
        <w:rPr>
          <w:rFonts w:ascii="Arial" w:hAnsi="Arial" w:cs="Arial"/>
          <w:b/>
          <w:bCs/>
          <w:sz w:val="32"/>
          <w:szCs w:val="32"/>
        </w:rPr>
        <w:br/>
      </w:r>
    </w:p>
    <w:p w:rsidR="008B1601" w:rsidRPr="00A61DE3" w:rsidRDefault="008B1601" w:rsidP="008B160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1DE3">
        <w:rPr>
          <w:rFonts w:ascii="Arial" w:hAnsi="Arial" w:cs="Arial"/>
          <w:b/>
          <w:bCs/>
          <w:sz w:val="32"/>
          <w:szCs w:val="32"/>
        </w:rPr>
        <w:t>Термины и определения</w:t>
      </w:r>
    </w:p>
    <w:p w:rsidR="008B1601" w:rsidRPr="00A61DE3" w:rsidRDefault="008B1601" w:rsidP="008B1601">
      <w:pPr>
        <w:widowControl w:val="0"/>
        <w:spacing w:after="0" w:line="254" w:lineRule="exact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B1601" w:rsidRPr="00A61DE3" w:rsidRDefault="008F2D29" w:rsidP="008B1601">
      <w:pPr>
        <w:widowControl w:val="0"/>
        <w:spacing w:after="0" w:line="254" w:lineRule="exact"/>
        <w:jc w:val="center"/>
        <w:rPr>
          <w:rFonts w:ascii="Arial" w:hAnsi="Arial" w:cs="Arial"/>
          <w:sz w:val="24"/>
          <w:szCs w:val="24"/>
          <w:lang w:val="en-US" w:eastAsia="en-US"/>
        </w:rPr>
      </w:pPr>
      <w:r w:rsidRPr="00A61DE3">
        <w:rPr>
          <w:rFonts w:ascii="Arial" w:hAnsi="Arial" w:cs="Arial"/>
          <w:sz w:val="24"/>
          <w:szCs w:val="24"/>
          <w:lang w:val="en-US" w:eastAsia="en-US"/>
        </w:rPr>
        <w:t>Subway</w:t>
      </w:r>
      <w:r w:rsidR="00FC5338" w:rsidRPr="00A61DE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A61DE3">
        <w:rPr>
          <w:rFonts w:ascii="Arial" w:hAnsi="Arial" w:cs="Arial"/>
          <w:sz w:val="24"/>
          <w:szCs w:val="24"/>
          <w:lang w:val="en-US" w:eastAsia="en-US"/>
        </w:rPr>
        <w:t>r</w:t>
      </w:r>
      <w:r w:rsidR="008B1601" w:rsidRPr="00A61DE3">
        <w:rPr>
          <w:rFonts w:ascii="Arial" w:hAnsi="Arial" w:cs="Arial"/>
          <w:sz w:val="24"/>
          <w:szCs w:val="24"/>
          <w:lang w:val="en-US" w:eastAsia="en-US"/>
        </w:rPr>
        <w:t>olling stock. Terms and definitions</w:t>
      </w:r>
    </w:p>
    <w:p w:rsidR="008B1601" w:rsidRPr="007D5C15" w:rsidRDefault="008B1601" w:rsidP="008B160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61DE3">
        <w:rPr>
          <w:rFonts w:ascii="Arial" w:hAnsi="Arial" w:cs="Arial"/>
          <w:b/>
          <w:sz w:val="32"/>
          <w:szCs w:val="32"/>
          <w:lang w:eastAsia="en-US"/>
        </w:rPr>
        <w:t>__________________________________________________</w:t>
      </w:r>
      <w:r w:rsidR="007D5C15" w:rsidRPr="00A61DE3">
        <w:rPr>
          <w:rFonts w:ascii="Arial" w:hAnsi="Arial" w:cs="Arial"/>
          <w:b/>
          <w:sz w:val="32"/>
          <w:szCs w:val="32"/>
          <w:lang w:eastAsia="en-US"/>
        </w:rPr>
        <w:t>__</w:t>
      </w:r>
      <w:r w:rsidR="007D5C15">
        <w:rPr>
          <w:rFonts w:ascii="Arial" w:hAnsi="Arial" w:cs="Arial"/>
          <w:b/>
          <w:sz w:val="32"/>
          <w:szCs w:val="32"/>
          <w:lang w:eastAsia="en-US"/>
        </w:rPr>
        <w:t>__</w:t>
      </w:r>
    </w:p>
    <w:p w:rsidR="008B1601" w:rsidRPr="005F2805" w:rsidRDefault="008B1601" w:rsidP="008B1601">
      <w:pPr>
        <w:widowControl w:val="0"/>
        <w:spacing w:after="0" w:line="240" w:lineRule="auto"/>
        <w:ind w:left="6220"/>
        <w:rPr>
          <w:rFonts w:ascii="Arial" w:hAnsi="Arial" w:cs="Arial"/>
          <w:b/>
          <w:bCs/>
          <w:sz w:val="24"/>
          <w:szCs w:val="24"/>
        </w:rPr>
      </w:pPr>
      <w:r w:rsidRPr="005F2805">
        <w:rPr>
          <w:rFonts w:ascii="Arial" w:hAnsi="Arial" w:cs="Arial"/>
          <w:b/>
          <w:bCs/>
          <w:sz w:val="24"/>
          <w:szCs w:val="24"/>
        </w:rPr>
        <w:t xml:space="preserve">Дата введения </w:t>
      </w:r>
      <w:r w:rsidRPr="005F2805">
        <w:rPr>
          <w:rFonts w:ascii="Arial" w:hAnsi="Arial" w:cs="Arial"/>
          <w:b/>
          <w:bCs/>
          <w:sz w:val="24"/>
          <w:szCs w:val="24"/>
          <w:lang w:eastAsia="en-US"/>
        </w:rPr>
        <w:t>—</w:t>
      </w:r>
    </w:p>
    <w:p w:rsidR="008B1601" w:rsidRPr="00120F3A" w:rsidRDefault="008B1601" w:rsidP="008B1601">
      <w:pPr>
        <w:pStyle w:val="FORMATTEXT"/>
        <w:jc w:val="both"/>
      </w:pPr>
    </w:p>
    <w:p w:rsidR="00C13951" w:rsidRPr="00826A4D" w:rsidRDefault="00C13951" w:rsidP="00826A4D">
      <w:pPr>
        <w:pStyle w:val="HEADERTEXT"/>
        <w:ind w:firstLine="709"/>
        <w:rPr>
          <w:b/>
          <w:bCs/>
          <w:color w:val="auto"/>
          <w:sz w:val="24"/>
          <w:szCs w:val="24"/>
        </w:rPr>
      </w:pPr>
    </w:p>
    <w:p w:rsidR="00C13951" w:rsidRPr="00826A4D" w:rsidRDefault="00826A4D" w:rsidP="00826A4D">
      <w:pPr>
        <w:pStyle w:val="HEADERTEXT"/>
        <w:ind w:firstLine="709"/>
        <w:jc w:val="both"/>
        <w:rPr>
          <w:b/>
          <w:bCs/>
          <w:color w:val="auto"/>
          <w:sz w:val="24"/>
          <w:szCs w:val="24"/>
        </w:rPr>
      </w:pPr>
      <w:r w:rsidRPr="00826A4D">
        <w:rPr>
          <w:b/>
          <w:bCs/>
          <w:color w:val="auto"/>
          <w:sz w:val="24"/>
          <w:szCs w:val="24"/>
        </w:rPr>
        <w:t>1 Область применения</w:t>
      </w:r>
    </w:p>
    <w:p w:rsidR="00826A4D" w:rsidRPr="00826A4D" w:rsidRDefault="00826A4D" w:rsidP="00826A4D">
      <w:pPr>
        <w:pStyle w:val="HEADERTEXT"/>
        <w:ind w:firstLine="709"/>
        <w:jc w:val="both"/>
        <w:rPr>
          <w:b/>
          <w:bCs/>
          <w:sz w:val="24"/>
          <w:szCs w:val="24"/>
        </w:rPr>
      </w:pPr>
    </w:p>
    <w:p w:rsidR="00C13951" w:rsidRPr="00826A4D" w:rsidRDefault="00D52A23" w:rsidP="00826A4D">
      <w:pPr>
        <w:pStyle w:val="FORMATTEXT"/>
        <w:ind w:firstLine="709"/>
        <w:jc w:val="both"/>
        <w:rPr>
          <w:sz w:val="24"/>
          <w:szCs w:val="24"/>
        </w:rPr>
      </w:pPr>
      <w:r w:rsidRPr="00826A4D">
        <w:rPr>
          <w:sz w:val="24"/>
          <w:szCs w:val="24"/>
        </w:rPr>
        <w:t xml:space="preserve">Термины, установленные настоящим стандартом, рекомендуется использовать в нормативной, технической и организационно-распорядительской документации, научной, учебной и справочной литературе в </w:t>
      </w:r>
      <w:r w:rsidR="008C4C00">
        <w:rPr>
          <w:sz w:val="24"/>
          <w:szCs w:val="24"/>
        </w:rPr>
        <w:t xml:space="preserve">области </w:t>
      </w:r>
      <w:r w:rsidRPr="00826A4D">
        <w:rPr>
          <w:sz w:val="24"/>
          <w:szCs w:val="24"/>
        </w:rPr>
        <w:t>подвижного состава, входящей в сферу работ по стандартизации и/или использующей результаты этих работ</w:t>
      </w:r>
      <w:r w:rsidR="00C13951" w:rsidRPr="00826A4D">
        <w:rPr>
          <w:sz w:val="24"/>
          <w:szCs w:val="24"/>
        </w:rPr>
        <w:t xml:space="preserve">. </w:t>
      </w:r>
    </w:p>
    <w:p w:rsidR="00C13951" w:rsidRPr="00A56782" w:rsidRDefault="00C13951" w:rsidP="00826A4D">
      <w:pPr>
        <w:pStyle w:val="HEADERTEXT"/>
        <w:ind w:firstLine="709"/>
        <w:rPr>
          <w:b/>
          <w:bCs/>
          <w:color w:val="auto"/>
          <w:sz w:val="24"/>
          <w:szCs w:val="24"/>
        </w:rPr>
      </w:pPr>
    </w:p>
    <w:p w:rsidR="00C13951" w:rsidRPr="00826A4D" w:rsidRDefault="008A6646" w:rsidP="00826A4D">
      <w:pPr>
        <w:pStyle w:val="HEADERTEX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2</w:t>
      </w:r>
      <w:r w:rsidR="00C13951" w:rsidRPr="00826A4D">
        <w:rPr>
          <w:b/>
          <w:bCs/>
          <w:color w:val="auto"/>
          <w:sz w:val="24"/>
          <w:szCs w:val="24"/>
        </w:rPr>
        <w:t xml:space="preserve"> Термины и определения</w:t>
      </w:r>
      <w:r w:rsidR="00C13951" w:rsidRPr="00826A4D">
        <w:rPr>
          <w:b/>
          <w:bCs/>
          <w:sz w:val="24"/>
          <w:szCs w:val="24"/>
        </w:rPr>
        <w:t xml:space="preserve"> </w:t>
      </w:r>
    </w:p>
    <w:p w:rsidR="00C13951" w:rsidRPr="004525BE" w:rsidRDefault="00C13951">
      <w:pPr>
        <w:pStyle w:val="HEADERTEXT"/>
        <w:rPr>
          <w:b/>
          <w:bCs/>
        </w:rPr>
      </w:pPr>
    </w:p>
    <w:tbl>
      <w:tblPr>
        <w:tblW w:w="9889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21"/>
        <w:gridCol w:w="229"/>
        <w:gridCol w:w="600"/>
        <w:gridCol w:w="21"/>
        <w:gridCol w:w="2127"/>
        <w:gridCol w:w="91"/>
        <w:gridCol w:w="300"/>
      </w:tblGrid>
      <w:tr w:rsidR="002008B3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Default="002008B3" w:rsidP="007B043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7B0432">
              <w:rPr>
                <w:b/>
                <w:sz w:val="24"/>
                <w:szCs w:val="24"/>
              </w:rPr>
              <w:t>аварийное освещение</w:t>
            </w:r>
            <w:r w:rsidRPr="002008B3">
              <w:rPr>
                <w:sz w:val="24"/>
                <w:szCs w:val="24"/>
              </w:rPr>
              <w:t>: Освещение для продолжения работы при аварийном отключении основного освещения.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Pr="00826A4D" w:rsidRDefault="002008B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Pr="002008B3" w:rsidRDefault="006F462D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008B3">
              <w:rPr>
                <w:sz w:val="24"/>
                <w:szCs w:val="24"/>
              </w:rPr>
              <w:t>mergency lighting</w:t>
            </w:r>
          </w:p>
        </w:tc>
      </w:tr>
      <w:tr w:rsidR="00C13951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951" w:rsidRPr="00826A4D" w:rsidRDefault="00D52A23" w:rsidP="007B043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7B0432">
              <w:rPr>
                <w:b/>
                <w:sz w:val="24"/>
                <w:szCs w:val="24"/>
              </w:rPr>
              <w:t>аварийный</w:t>
            </w:r>
            <w:r w:rsidRPr="00826A4D">
              <w:rPr>
                <w:b/>
                <w:sz w:val="24"/>
                <w:szCs w:val="24"/>
              </w:rPr>
              <w:t xml:space="preserve"> выход</w:t>
            </w:r>
            <w:r w:rsidR="00C13951" w:rsidRPr="00826A4D">
              <w:rPr>
                <w:b/>
                <w:bCs/>
                <w:sz w:val="24"/>
                <w:szCs w:val="24"/>
              </w:rPr>
              <w:t>:</w:t>
            </w:r>
            <w:r w:rsidR="00C13951" w:rsidRPr="00826A4D">
              <w:rPr>
                <w:sz w:val="24"/>
                <w:szCs w:val="24"/>
              </w:rPr>
              <w:t xml:space="preserve"> </w:t>
            </w:r>
            <w:r w:rsidR="00E264BB">
              <w:rPr>
                <w:sz w:val="24"/>
                <w:szCs w:val="24"/>
              </w:rPr>
              <w:t>В</w:t>
            </w:r>
            <w:r w:rsidRPr="00826A4D">
              <w:rPr>
                <w:sz w:val="24"/>
                <w:szCs w:val="24"/>
              </w:rPr>
              <w:t>ыход</w:t>
            </w:r>
            <w:r w:rsidR="00E264BB">
              <w:rPr>
                <w:sz w:val="24"/>
                <w:szCs w:val="24"/>
              </w:rPr>
              <w:t>,</w:t>
            </w:r>
            <w:r w:rsidRPr="00826A4D">
              <w:rPr>
                <w:sz w:val="24"/>
                <w:szCs w:val="24"/>
              </w:rPr>
              <w:t xml:space="preserve"> </w:t>
            </w:r>
            <w:r w:rsidR="00E264BB" w:rsidRPr="00E264BB">
              <w:rPr>
                <w:sz w:val="24"/>
                <w:szCs w:val="24"/>
              </w:rPr>
              <w:t>предназначенный для быстрой эвакуации пассажиров из подвижного состава в случае возникновения аварийной ситуации</w:t>
            </w:r>
            <w:r w:rsidR="00E264BB" w:rsidRPr="002536A7"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951" w:rsidRPr="00826A4D" w:rsidRDefault="00C13951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951" w:rsidRPr="00826A4D" w:rsidRDefault="006F462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exit</w:t>
            </w:r>
          </w:p>
        </w:tc>
      </w:tr>
      <w:tr w:rsidR="00C13951" w:rsidRPr="00826A4D" w:rsidTr="00025433">
        <w:trPr>
          <w:gridAfter w:val="1"/>
          <w:wAfter w:w="300" w:type="dxa"/>
          <w:trHeight w:val="145"/>
        </w:trPr>
        <w:tc>
          <w:tcPr>
            <w:tcW w:w="675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0432" w:rsidRPr="00095579" w:rsidRDefault="0026018C" w:rsidP="00095579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аварийный трап</w:t>
            </w:r>
            <w:r w:rsidR="00C13951" w:rsidRPr="00826A4D">
              <w:rPr>
                <w:sz w:val="24"/>
                <w:szCs w:val="24"/>
              </w:rPr>
              <w:t xml:space="preserve">: </w:t>
            </w:r>
            <w:r w:rsidR="00F5295D" w:rsidRPr="00F5295D">
              <w:rPr>
                <w:sz w:val="24"/>
                <w:szCs w:val="24"/>
              </w:rPr>
              <w:t>Конструкция для быстрой и безопасной эвакуации пассажиров на путь метрополитена в аварийных ситуациях через кабину управления.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951" w:rsidRPr="00826A4D" w:rsidRDefault="00C13951" w:rsidP="005A3026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951" w:rsidRPr="00826A4D" w:rsidRDefault="006F462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painting steps</w:t>
            </w:r>
          </w:p>
        </w:tc>
      </w:tr>
      <w:tr w:rsidR="005A3026" w:rsidRPr="00826A4D" w:rsidTr="00025433">
        <w:trPr>
          <w:gridAfter w:val="1"/>
          <w:wAfter w:w="300" w:type="dxa"/>
          <w:trHeight w:val="242"/>
        </w:trPr>
        <w:tc>
          <w:tcPr>
            <w:tcW w:w="675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A3026" w:rsidRPr="00826A4D" w:rsidRDefault="005A3026" w:rsidP="007B043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A3026" w:rsidRPr="00826A4D" w:rsidRDefault="005A302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A3026" w:rsidRPr="006B3CC8" w:rsidRDefault="005A3026" w:rsidP="005A3026">
            <w:pPr>
              <w:pStyle w:val="FORMATTEXT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AC4DB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7D24" w:rsidRDefault="00AC4DBC" w:rsidP="00867D24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F5590A">
              <w:rPr>
                <w:b/>
                <w:sz w:val="24"/>
                <w:szCs w:val="24"/>
              </w:rPr>
              <w:t>автоматизированная систе</w:t>
            </w:r>
            <w:r w:rsidR="00F5590A">
              <w:rPr>
                <w:b/>
                <w:sz w:val="24"/>
                <w:szCs w:val="24"/>
              </w:rPr>
              <w:t xml:space="preserve">ма управления движением; </w:t>
            </w:r>
            <w:r w:rsidR="00F5590A" w:rsidRPr="0087702B">
              <w:rPr>
                <w:sz w:val="24"/>
                <w:szCs w:val="24"/>
              </w:rPr>
              <w:t>АСУД</w:t>
            </w:r>
            <w:r w:rsidRPr="008770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</w:t>
            </w:r>
            <w:r w:rsidRPr="00AC4DBC">
              <w:rPr>
                <w:sz w:val="24"/>
                <w:szCs w:val="24"/>
              </w:rPr>
              <w:t>истема, обеспечивающая управление и безопасность движения поезда по участку совместно с системами и устройствами централизованного управления инфраструктурой метрополитена, оснащенная бортовыми устройствами автоматического управления поездом (АУП) и автоматической защиты поезда (АЗП)</w:t>
            </w:r>
            <w:r w:rsidR="00E43A10">
              <w:rPr>
                <w:sz w:val="24"/>
                <w:szCs w:val="24"/>
              </w:rPr>
              <w:t>.</w:t>
            </w:r>
          </w:p>
          <w:p w:rsidR="00AC4DBC" w:rsidRDefault="00867D24" w:rsidP="00BD1751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867D24">
              <w:rPr>
                <w:sz w:val="24"/>
                <w:szCs w:val="24"/>
              </w:rPr>
              <w:t>[</w:t>
            </w:r>
            <w:r w:rsidR="006D162F">
              <w:rPr>
                <w:sz w:val="24"/>
                <w:szCs w:val="24"/>
              </w:rPr>
              <w:t>1</w:t>
            </w:r>
            <w:r w:rsidRPr="00867D2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пункт </w:t>
            </w:r>
            <w:r w:rsidR="00BD1751">
              <w:rPr>
                <w:sz w:val="24"/>
                <w:szCs w:val="24"/>
              </w:rPr>
              <w:t>4</w:t>
            </w:r>
            <w:r w:rsidRPr="00867D24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DBC" w:rsidRPr="00826A4D" w:rsidRDefault="00AC4DBC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DBC" w:rsidRPr="00C919DF" w:rsidRDefault="006F462D" w:rsidP="006B3CC8">
            <w:pPr>
              <w:pStyle w:val="FORMATTEXT"/>
              <w:jc w:val="both"/>
              <w:rPr>
                <w:sz w:val="24"/>
                <w:szCs w:val="24"/>
                <w:lang w:val="en-US"/>
              </w:rPr>
            </w:pPr>
            <w:r w:rsidRPr="00C919DF">
              <w:rPr>
                <w:sz w:val="24"/>
                <w:szCs w:val="24"/>
                <w:lang w:val="en-US"/>
              </w:rPr>
              <w:t xml:space="preserve">automated </w:t>
            </w:r>
            <w:hyperlink r:id="rId16" w:history="1">
              <w:r w:rsidRPr="00C919DF">
                <w:rPr>
                  <w:sz w:val="24"/>
                  <w:szCs w:val="24"/>
                </w:rPr>
                <w:t>traffic control system</w:t>
              </w:r>
            </w:hyperlink>
          </w:p>
        </w:tc>
      </w:tr>
      <w:tr w:rsidR="007B0432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0432" w:rsidRPr="007B0432" w:rsidRDefault="007B0432" w:rsidP="007B043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0432" w:rsidRPr="00826A4D" w:rsidRDefault="007B0432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0432" w:rsidRPr="00AC4DBC" w:rsidRDefault="007B0432" w:rsidP="000A3CCB">
            <w:pPr>
              <w:pStyle w:val="FORMATTEXT"/>
              <w:rPr>
                <w:sz w:val="24"/>
                <w:szCs w:val="24"/>
              </w:rPr>
            </w:pPr>
          </w:p>
        </w:tc>
      </w:tr>
      <w:tr w:rsidR="00AC4DBC" w:rsidRPr="000C10D0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7D24" w:rsidRDefault="00AC4DBC" w:rsidP="00867D24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867D24">
              <w:rPr>
                <w:b/>
                <w:sz w:val="24"/>
                <w:szCs w:val="24"/>
              </w:rPr>
              <w:t>автоматическая локомотивная сигнализация с автоматическим ре</w:t>
            </w:r>
            <w:r w:rsidR="00867D24" w:rsidRPr="00867D24">
              <w:rPr>
                <w:b/>
                <w:sz w:val="24"/>
                <w:szCs w:val="24"/>
              </w:rPr>
              <w:t>гулированием скорости</w:t>
            </w:r>
            <w:r w:rsidR="00867D24">
              <w:rPr>
                <w:sz w:val="24"/>
                <w:szCs w:val="24"/>
              </w:rPr>
              <w:t>; АЛС-АРС</w:t>
            </w:r>
            <w:r>
              <w:rPr>
                <w:sz w:val="24"/>
                <w:szCs w:val="24"/>
              </w:rPr>
              <w:t>: С</w:t>
            </w:r>
            <w:r w:rsidRPr="00AC4DBC">
              <w:rPr>
                <w:sz w:val="24"/>
                <w:szCs w:val="24"/>
              </w:rPr>
              <w:t xml:space="preserve">истема устройств, обеспечивающая прием команд о предельно допустимой скорости движения подвижного </w:t>
            </w:r>
            <w:r w:rsidRPr="00AC4DBC">
              <w:rPr>
                <w:sz w:val="24"/>
                <w:szCs w:val="24"/>
              </w:rPr>
              <w:lastRenderedPageBreak/>
              <w:t>состава метрополитена, контроль за соблюдением допустимой скорости движения, контроль бдительности машиниста и упр</w:t>
            </w:r>
            <w:r w:rsidR="00867D24">
              <w:rPr>
                <w:sz w:val="24"/>
                <w:szCs w:val="24"/>
              </w:rPr>
              <w:t>авление экстренным торможением.</w:t>
            </w:r>
          </w:p>
          <w:p w:rsidR="00AC4DBC" w:rsidRDefault="00867D24" w:rsidP="00BD1751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867D24">
              <w:rPr>
                <w:sz w:val="24"/>
                <w:szCs w:val="24"/>
              </w:rPr>
              <w:t xml:space="preserve">[[1], раздел II, пункт </w:t>
            </w:r>
            <w:r w:rsidR="00BD1751">
              <w:rPr>
                <w:sz w:val="24"/>
                <w:szCs w:val="24"/>
              </w:rPr>
              <w:t>4</w:t>
            </w:r>
            <w:r w:rsidRPr="00867D24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DBC" w:rsidRPr="00826A4D" w:rsidRDefault="00AC4DBC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4DBC" w:rsidRPr="0096698B" w:rsidRDefault="006F462D" w:rsidP="00B06624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automatic t</w:t>
            </w:r>
            <w:r w:rsidRPr="0096698B">
              <w:rPr>
                <w:sz w:val="24"/>
                <w:szCs w:val="24"/>
                <w:lang w:val="en-US"/>
              </w:rPr>
              <w:t xml:space="preserve">rain </w:t>
            </w:r>
            <w:r>
              <w:rPr>
                <w:sz w:val="24"/>
                <w:szCs w:val="24"/>
                <w:lang w:val="en-US"/>
              </w:rPr>
              <w:t>signalling with automatic s</w:t>
            </w:r>
            <w:r w:rsidRPr="0096698B">
              <w:rPr>
                <w:sz w:val="24"/>
                <w:szCs w:val="24"/>
                <w:lang w:val="en-US"/>
              </w:rPr>
              <w:t xml:space="preserve">peed </w:t>
            </w:r>
            <w:r>
              <w:rPr>
                <w:sz w:val="24"/>
                <w:szCs w:val="24"/>
                <w:lang w:val="en-US"/>
              </w:rPr>
              <w:t>control</w:t>
            </w:r>
          </w:p>
        </w:tc>
      </w:tr>
      <w:tr w:rsidR="000A3CCB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3CCB" w:rsidRDefault="000A3CCB" w:rsidP="007B043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C4C0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826A4D">
              <w:rPr>
                <w:b/>
                <w:sz w:val="24"/>
                <w:szCs w:val="24"/>
              </w:rPr>
              <w:t>автоматический тормоз</w:t>
            </w:r>
            <w:r w:rsidRPr="00826A4D">
              <w:rPr>
                <w:sz w:val="24"/>
                <w:szCs w:val="24"/>
              </w:rPr>
              <w:t xml:space="preserve">: </w:t>
            </w:r>
            <w:r w:rsidR="00F5295D">
              <w:rPr>
                <w:sz w:val="24"/>
                <w:szCs w:val="24"/>
              </w:rPr>
              <w:t>У</w:t>
            </w:r>
            <w:r w:rsidR="00F5295D" w:rsidRPr="00F5295D">
              <w:rPr>
                <w:sz w:val="24"/>
                <w:szCs w:val="24"/>
              </w:rPr>
              <w:t>стройство, обеспечивающее автоматическую остановку поезда при применении устройства экстренного торможения.</w:t>
            </w:r>
          </w:p>
          <w:p w:rsidR="00820B2B" w:rsidRDefault="00820B2B" w:rsidP="00F5295D">
            <w:pPr>
              <w:pStyle w:val="FORMATTEXT"/>
              <w:rPr>
                <w:sz w:val="24"/>
                <w:szCs w:val="24"/>
              </w:rPr>
            </w:pPr>
          </w:p>
          <w:p w:rsidR="00820B2B" w:rsidRPr="00826A4D" w:rsidRDefault="00820B2B" w:rsidP="000E2D65">
            <w:pPr>
              <w:pStyle w:val="FORMAT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–</w:t>
            </w:r>
            <w:r w:rsidR="00E22626">
              <w:rPr>
                <w:sz w:val="24"/>
                <w:szCs w:val="24"/>
              </w:rPr>
              <w:t xml:space="preserve"> </w:t>
            </w:r>
            <w:r w:rsidR="000E2D65">
              <w:rPr>
                <w:sz w:val="24"/>
                <w:szCs w:val="24"/>
              </w:rPr>
              <w:t>Р</w:t>
            </w:r>
            <w:r w:rsidR="00E22626">
              <w:rPr>
                <w:sz w:val="24"/>
                <w:szCs w:val="24"/>
              </w:rPr>
              <w:t xml:space="preserve">азличают три вида торможения: </w:t>
            </w:r>
            <w:r>
              <w:rPr>
                <w:sz w:val="24"/>
                <w:szCs w:val="24"/>
              </w:rPr>
              <w:t>экстренное, служебное и рекуперативное.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3CCB" w:rsidRPr="00826A4D" w:rsidRDefault="000A3CCB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3CCB" w:rsidRPr="00826A4D" w:rsidRDefault="006F462D" w:rsidP="000A3CC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utomatic air brake</w:t>
            </w:r>
          </w:p>
        </w:tc>
      </w:tr>
      <w:tr w:rsidR="002008B3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Default="002008B3" w:rsidP="00D107B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7B0432">
              <w:rPr>
                <w:b/>
                <w:sz w:val="24"/>
                <w:szCs w:val="24"/>
              </w:rPr>
              <w:t>автостоп</w:t>
            </w:r>
            <w:r>
              <w:rPr>
                <w:sz w:val="24"/>
                <w:szCs w:val="24"/>
              </w:rPr>
              <w:t>:</w:t>
            </w:r>
            <w:r w:rsidRPr="002008B3">
              <w:rPr>
                <w:sz w:val="24"/>
                <w:szCs w:val="24"/>
              </w:rPr>
              <w:t xml:space="preserve"> Устройство, осуществляющее принудительное торможение подвижного состава.</w:t>
            </w:r>
          </w:p>
        </w:tc>
        <w:tc>
          <w:tcPr>
            <w:tcW w:w="600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Pr="00826A4D" w:rsidRDefault="002008B3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08B3" w:rsidRPr="002008B3" w:rsidRDefault="006F462D" w:rsidP="000A3CCB">
            <w:pPr>
              <w:pStyle w:val="FORMATTEXT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2008B3">
              <w:rPr>
                <w:sz w:val="24"/>
                <w:szCs w:val="24"/>
              </w:rPr>
              <w:t>utomatic train stopping device</w:t>
            </w:r>
          </w:p>
        </w:tc>
      </w:tr>
      <w:tr w:rsidR="000A3CCB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11DD6" w:rsidRDefault="000A3CCB" w:rsidP="00D107B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автосцепка</w:t>
            </w:r>
            <w:r w:rsidRPr="00826A4D">
              <w:rPr>
                <w:sz w:val="24"/>
                <w:szCs w:val="24"/>
              </w:rPr>
              <w:t xml:space="preserve">: </w:t>
            </w:r>
            <w:r w:rsidR="00311DD6" w:rsidRPr="00311DD6">
              <w:rPr>
                <w:sz w:val="24"/>
                <w:szCs w:val="24"/>
              </w:rPr>
              <w:t>Сборочная единица, состоящая из корпуса и механизма сцепления, обеспечивающего автоматическое сцепление единиц подвижного состава метрополитена, а также шарнира и демпфера.</w:t>
            </w:r>
          </w:p>
          <w:p w:rsidR="006D162F" w:rsidRPr="00311DD6" w:rsidRDefault="006D162F" w:rsidP="006D162F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0A3CCB" w:rsidRPr="00826A4D" w:rsidRDefault="00311DD6" w:rsidP="000E2D65">
            <w:pPr>
              <w:pStyle w:val="FORMATTEXT"/>
              <w:ind w:firstLine="709"/>
              <w:rPr>
                <w:sz w:val="24"/>
                <w:szCs w:val="24"/>
              </w:rPr>
            </w:pPr>
            <w:r w:rsidRPr="00311DD6">
              <w:rPr>
                <w:sz w:val="24"/>
                <w:szCs w:val="24"/>
              </w:rPr>
              <w:t xml:space="preserve">Примечание – </w:t>
            </w:r>
            <w:r w:rsidR="000E2D65">
              <w:rPr>
                <w:sz w:val="24"/>
                <w:szCs w:val="24"/>
              </w:rPr>
              <w:t>В</w:t>
            </w:r>
            <w:r w:rsidRPr="00311DD6">
              <w:rPr>
                <w:sz w:val="24"/>
                <w:szCs w:val="24"/>
              </w:rPr>
              <w:t xml:space="preserve"> области подвижного состава метрополитена под «автосцепкой» часто понимается «автосцепное утройство».</w:t>
            </w:r>
          </w:p>
        </w:tc>
        <w:tc>
          <w:tcPr>
            <w:tcW w:w="600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3CCB" w:rsidRPr="00826A4D" w:rsidRDefault="000A3CCB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3CCB" w:rsidRPr="00F3698A" w:rsidRDefault="006F462D" w:rsidP="000A3CCB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automatic coupler</w:t>
            </w:r>
          </w:p>
        </w:tc>
      </w:tr>
      <w:tr w:rsidR="00311DD6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11DD6" w:rsidRDefault="00311DD6" w:rsidP="00841475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41475">
              <w:rPr>
                <w:b/>
                <w:sz w:val="24"/>
                <w:szCs w:val="24"/>
              </w:rPr>
              <w:t>автосцепное устройство</w:t>
            </w:r>
            <w:r w:rsidRPr="00311DD6">
              <w:rPr>
                <w:sz w:val="24"/>
                <w:szCs w:val="24"/>
              </w:rPr>
              <w:t>: Комплект сборочных единиц и деталей для автоматического сцепления (механического соединения) единиц подвижного состава, передачи и амортизации продольных сил.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11DD6" w:rsidRPr="00826A4D" w:rsidRDefault="00311DD6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11DD6" w:rsidRPr="00F3698A" w:rsidRDefault="006F462D" w:rsidP="000A3CCB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automatic coupling equipment</w:t>
            </w:r>
          </w:p>
        </w:tc>
      </w:tr>
      <w:tr w:rsidR="0026018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26018C" w:rsidP="00841475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база тележки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Расстояние между центрами осей колесных пар одной тележки. </w:t>
            </w:r>
          </w:p>
          <w:p w:rsidR="0026018C" w:rsidRPr="008F2D29" w:rsidRDefault="0026018C" w:rsidP="0026018C">
            <w:pPr>
              <w:pStyle w:val="FORMATTEXT"/>
              <w:jc w:val="both"/>
              <w:rPr>
                <w:sz w:val="24"/>
                <w:szCs w:val="24"/>
              </w:rPr>
            </w:pPr>
          </w:p>
          <w:p w:rsidR="005A3026" w:rsidRPr="008F2D29" w:rsidRDefault="005A3026" w:rsidP="005A302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26018C" w:rsidP="000A3CCB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6F462D" w:rsidP="000A3CC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truck center distance</w:t>
            </w:r>
          </w:p>
        </w:tc>
      </w:tr>
      <w:tr w:rsidR="0026018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1627CA" w:rsidRDefault="0026018C" w:rsidP="005A3026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841475">
              <w:rPr>
                <w:b/>
                <w:sz w:val="24"/>
                <w:szCs w:val="24"/>
              </w:rPr>
              <w:t>б</w:t>
            </w:r>
            <w:r w:rsidRPr="00826A4D">
              <w:rPr>
                <w:b/>
                <w:bCs/>
                <w:sz w:val="24"/>
                <w:szCs w:val="24"/>
              </w:rPr>
              <w:t>укса:</w:t>
            </w:r>
            <w:r w:rsidRPr="00826A4D">
              <w:rPr>
                <w:sz w:val="24"/>
                <w:szCs w:val="24"/>
              </w:rPr>
              <w:t xml:space="preserve"> </w:t>
            </w:r>
            <w:r w:rsidR="001627CA" w:rsidRPr="001627CA">
              <w:rPr>
                <w:sz w:val="24"/>
                <w:szCs w:val="24"/>
              </w:rPr>
              <w:t>Конструктивный узел колесной пары, служащий для соединения оси колесной пары с рамой тележки и передачи постоянных и переменных нагрузок.</w:t>
            </w:r>
          </w:p>
          <w:p w:rsidR="00C6394F" w:rsidRPr="001F4D71" w:rsidRDefault="001F4D71" w:rsidP="001627CA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1F4D71">
              <w:rPr>
                <w:sz w:val="24"/>
                <w:szCs w:val="24"/>
              </w:rPr>
              <w:t>[</w:t>
            </w:r>
            <w:r w:rsidRPr="001627CA">
              <w:rPr>
                <w:sz w:val="24"/>
                <w:szCs w:val="24"/>
              </w:rPr>
              <w:t>ГОСТ 18572-2014</w:t>
            </w:r>
            <w:r w:rsidRPr="001F4D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п. 3.3</w:t>
            </w:r>
            <w:r w:rsidRPr="001F4D71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26018C" w:rsidP="000A3CCB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6F462D" w:rsidP="00DF08A4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xle box</w:t>
            </w:r>
          </w:p>
        </w:tc>
      </w:tr>
      <w:tr w:rsidR="0026018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6D2B96" w:rsidRDefault="0026018C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буксовое подвешивание</w:t>
            </w:r>
            <w:r w:rsidRPr="00826A4D">
              <w:rPr>
                <w:sz w:val="24"/>
                <w:szCs w:val="24"/>
              </w:rPr>
              <w:t xml:space="preserve">: </w:t>
            </w:r>
            <w:r w:rsidR="006D2B96" w:rsidRPr="006D2B96">
              <w:rPr>
                <w:sz w:val="24"/>
                <w:szCs w:val="24"/>
              </w:rPr>
              <w:t>Конструкция для передачи нагрузки и тягово-тормозного усилия от рамы тележки на колесную пару, состоящая из упругих и демпфирующих элементов, находящихся между буксой и рамой тележки.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826A4D" w:rsidRDefault="0026018C" w:rsidP="002601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6D2B96" w:rsidRDefault="006F462D" w:rsidP="0026018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xle box</w:t>
            </w:r>
            <w:r w:rsidRPr="006D2B96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suspension</w:t>
            </w:r>
          </w:p>
        </w:tc>
      </w:tr>
      <w:tr w:rsidR="0026018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C6394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вагон метрополитена</w:t>
            </w:r>
            <w:r w:rsidR="0026018C" w:rsidRPr="00826A4D">
              <w:rPr>
                <w:sz w:val="24"/>
                <w:szCs w:val="24"/>
              </w:rPr>
              <w:t xml:space="preserve">: </w:t>
            </w:r>
            <w:r w:rsidRPr="00826A4D">
              <w:rPr>
                <w:sz w:val="24"/>
                <w:szCs w:val="24"/>
              </w:rPr>
              <w:t xml:space="preserve">Единица подвижного состава, предназначенная для эксплуатации на путях метрополитена.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FC5338" w:rsidRDefault="0026018C" w:rsidP="0026018C">
            <w:pPr>
              <w:pStyle w:val="FORMATTEXT"/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018C" w:rsidRPr="00F3698A" w:rsidRDefault="006F462D" w:rsidP="0026018C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subway car</w:t>
            </w:r>
          </w:p>
        </w:tc>
      </w:tr>
      <w:tr w:rsidR="001627CA" w:rsidRPr="000C10D0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A94F0F" w:rsidRDefault="001627CA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1627CA">
              <w:rPr>
                <w:b/>
                <w:sz w:val="24"/>
                <w:szCs w:val="24"/>
              </w:rPr>
              <w:t>внутренняя сторона колеса</w:t>
            </w:r>
            <w:r>
              <w:rPr>
                <w:sz w:val="24"/>
                <w:szCs w:val="24"/>
              </w:rPr>
              <w:t>: П</w:t>
            </w:r>
            <w:r w:rsidRPr="001627CA">
              <w:rPr>
                <w:sz w:val="24"/>
                <w:szCs w:val="24"/>
              </w:rPr>
              <w:t>оверхность вращени</w:t>
            </w:r>
            <w:r w:rsidR="001A336D">
              <w:rPr>
                <w:sz w:val="24"/>
                <w:szCs w:val="24"/>
              </w:rPr>
              <w:t>я колеса, сопряженная с гребнем.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F3698A" w:rsidRDefault="001627CA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F3698A" w:rsidRDefault="006F462D" w:rsidP="00C6394F">
            <w:pPr>
              <w:pStyle w:val="FORMATTEXT"/>
              <w:rPr>
                <w:sz w:val="24"/>
                <w:szCs w:val="24"/>
                <w:lang w:val="en-US"/>
              </w:rPr>
            </w:pPr>
            <w:r w:rsidRPr="00F3698A">
              <w:rPr>
                <w:sz w:val="24"/>
                <w:szCs w:val="24"/>
                <w:lang w:val="en-US"/>
              </w:rPr>
              <w:t>inner</w:t>
            </w:r>
            <w:r>
              <w:rPr>
                <w:sz w:val="24"/>
                <w:szCs w:val="24"/>
                <w:lang w:val="en-US"/>
              </w:rPr>
              <w:t xml:space="preserve"> part of the wheel</w:t>
            </w:r>
          </w:p>
        </w:tc>
      </w:tr>
      <w:tr w:rsidR="00C6394F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Default="00C6394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внутрипоездная связь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Система электросвязи, предназначенная для организации связи в </w:t>
            </w:r>
            <w:r w:rsidRPr="00826A4D">
              <w:rPr>
                <w:sz w:val="24"/>
                <w:szCs w:val="24"/>
              </w:rPr>
              <w:lastRenderedPageBreak/>
              <w:t xml:space="preserve">пределах подвижного состава. </w:t>
            </w:r>
          </w:p>
          <w:p w:rsidR="00222E4C" w:rsidRDefault="00222E4C" w:rsidP="00222E4C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8F2D29" w:rsidRPr="00A94F0F" w:rsidRDefault="008F2D29" w:rsidP="008F2D29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C6394F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6F462D" w:rsidP="00C6394F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i</w:t>
            </w:r>
            <w:r w:rsidRPr="00826A4D">
              <w:rPr>
                <w:sz w:val="24"/>
                <w:szCs w:val="24"/>
              </w:rPr>
              <w:t>ntratrain communication</w:t>
            </w:r>
          </w:p>
        </w:tc>
      </w:tr>
      <w:tr w:rsidR="00C6394F" w:rsidRPr="00934E9B" w:rsidTr="00025433">
        <w:trPr>
          <w:gridAfter w:val="1"/>
          <w:wAfter w:w="300" w:type="dxa"/>
          <w:trHeight w:val="1789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E5AB9" w:rsidRPr="005E5AB9" w:rsidRDefault="00C6394F" w:rsidP="005E5AB9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8F2D29">
              <w:rPr>
                <w:b/>
                <w:bCs/>
                <w:sz w:val="24"/>
                <w:szCs w:val="24"/>
              </w:rPr>
              <w:lastRenderedPageBreak/>
              <w:t>вспомогательное</w:t>
            </w:r>
            <w:r w:rsidRPr="00826A4D">
              <w:rPr>
                <w:b/>
                <w:sz w:val="24"/>
                <w:szCs w:val="24"/>
              </w:rPr>
              <w:t xml:space="preserve"> посадочное устройство</w:t>
            </w:r>
            <w:r w:rsidRPr="00826A4D">
              <w:rPr>
                <w:sz w:val="24"/>
                <w:szCs w:val="24"/>
              </w:rPr>
              <w:t xml:space="preserve">: </w:t>
            </w:r>
            <w:r w:rsidR="005E5AB9" w:rsidRPr="005E5AB9">
              <w:rPr>
                <w:sz w:val="24"/>
                <w:szCs w:val="24"/>
              </w:rPr>
              <w:t>техническое устройство, поверхность которого перекрывает пространство (горизонтальный зазор) между внешним краем посадочной площадки пассажирской платформы и внешним краем порога входных дверей вагона (при отсутствии порога - поверхностью пола вагона), обеспечивая возможность беспрепятственного прохода (проезда) пассажиров-инвалидов</w:t>
            </w:r>
          </w:p>
          <w:p w:rsidR="00C6394F" w:rsidRDefault="005E5AB9" w:rsidP="005E5AB9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5E5AB9">
              <w:rPr>
                <w:sz w:val="24"/>
                <w:szCs w:val="24"/>
              </w:rPr>
              <w:t xml:space="preserve">Примечание </w:t>
            </w:r>
            <w:r w:rsidR="0087702B">
              <w:rPr>
                <w:sz w:val="24"/>
                <w:szCs w:val="24"/>
              </w:rPr>
              <w:t>–</w:t>
            </w:r>
            <w:r w:rsidRPr="005E5AB9">
              <w:rPr>
                <w:sz w:val="24"/>
                <w:szCs w:val="24"/>
              </w:rPr>
              <w:t xml:space="preserve"> Применяемые для беспрепятственной посадки (высадки) пассажира-инвалида в вагон вспомогательные посадочные устройства могут быть установлены в вагоне или на платформе</w:t>
            </w:r>
          </w:p>
          <w:p w:rsidR="008F2D29" w:rsidRPr="008F2D29" w:rsidRDefault="008F2D29" w:rsidP="008F2D29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  <w:r w:rsidRPr="008F2D29">
              <w:rPr>
                <w:sz w:val="24"/>
                <w:szCs w:val="24"/>
              </w:rPr>
              <w:t xml:space="preserve">[ГОСТ 34689-2020, </w:t>
            </w:r>
            <w:r>
              <w:rPr>
                <w:sz w:val="24"/>
                <w:szCs w:val="24"/>
              </w:rPr>
              <w:t>п. 3.5</w:t>
            </w:r>
            <w:r w:rsidRPr="008F2D29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C6394F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934E9B" w:rsidRDefault="006F462D" w:rsidP="00C6394F">
            <w:pPr>
              <w:pStyle w:val="FORMATTEXT"/>
              <w:rPr>
                <w:sz w:val="24"/>
                <w:szCs w:val="24"/>
              </w:rPr>
            </w:pPr>
            <w:r w:rsidRPr="00934E9B">
              <w:rPr>
                <w:sz w:val="24"/>
                <w:szCs w:val="24"/>
                <w:lang w:val="en-US"/>
              </w:rPr>
              <w:t>a</w:t>
            </w:r>
            <w:r w:rsidRPr="00934E9B">
              <w:rPr>
                <w:sz w:val="24"/>
                <w:szCs w:val="24"/>
              </w:rPr>
              <w:t>uxiliary landing device</w:t>
            </w:r>
          </w:p>
        </w:tc>
      </w:tr>
      <w:tr w:rsidR="008F2D29" w:rsidRPr="00934E9B" w:rsidTr="00025433">
        <w:trPr>
          <w:gridAfter w:val="1"/>
          <w:wAfter w:w="300" w:type="dxa"/>
          <w:trHeight w:val="142"/>
        </w:trPr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2D29" w:rsidRDefault="008F2D29" w:rsidP="00222E4C">
            <w:pPr>
              <w:pStyle w:val="FORMATTEXT"/>
              <w:jc w:val="both"/>
              <w:rPr>
                <w:b/>
                <w:sz w:val="24"/>
                <w:szCs w:val="24"/>
              </w:rPr>
            </w:pPr>
          </w:p>
          <w:p w:rsidR="00222E4C" w:rsidRPr="00826A4D" w:rsidRDefault="00222E4C" w:rsidP="00222E4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2D29" w:rsidRPr="00826A4D" w:rsidRDefault="008F2D29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2D29" w:rsidRPr="008F2D29" w:rsidRDefault="008F2D29" w:rsidP="00C6394F">
            <w:pPr>
              <w:pStyle w:val="FORMATTEXT"/>
              <w:rPr>
                <w:sz w:val="24"/>
                <w:szCs w:val="24"/>
              </w:rPr>
            </w:pPr>
          </w:p>
        </w:tc>
      </w:tr>
      <w:tr w:rsidR="001627CA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Default="001627CA" w:rsidP="007B750D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 w:rsidRPr="001627CA">
              <w:rPr>
                <w:b/>
                <w:sz w:val="24"/>
                <w:szCs w:val="24"/>
              </w:rPr>
              <w:t>габарит подвижного состава метрополитена</w:t>
            </w:r>
            <w:r>
              <w:rPr>
                <w:sz w:val="24"/>
                <w:szCs w:val="24"/>
              </w:rPr>
              <w:t xml:space="preserve">: </w:t>
            </w:r>
            <w:r w:rsidRPr="001627CA">
              <w:rPr>
                <w:sz w:val="24"/>
                <w:szCs w:val="24"/>
              </w:rPr>
              <w:t>предельное поперечное (перпендикулярное оси пути) очертание, в котором должен помещаться подвижной состав (с учетом максимальных нормируемых допусков и износов, а также бокового наклонения на рессорах), установленный на прямом горизонтальном пути и в кривой расчетного радиуса, как в ненагруженном</w:t>
            </w:r>
            <w:r w:rsidR="007B750D">
              <w:rPr>
                <w:sz w:val="24"/>
                <w:szCs w:val="24"/>
              </w:rPr>
              <w:t>, так и в нагруженном состоянии.</w:t>
            </w:r>
          </w:p>
          <w:p w:rsidR="007B750D" w:rsidRDefault="007B750D" w:rsidP="00BD1751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 w:rsidRPr="007B750D">
              <w:rPr>
                <w:sz w:val="24"/>
                <w:szCs w:val="24"/>
              </w:rPr>
              <w:t xml:space="preserve">[[1], раздел II, пункт </w:t>
            </w:r>
            <w:r w:rsidR="00BD1751">
              <w:rPr>
                <w:sz w:val="24"/>
                <w:szCs w:val="24"/>
              </w:rPr>
              <w:t>4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826A4D" w:rsidRDefault="001627CA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27CA" w:rsidRPr="001627CA" w:rsidRDefault="006F462D" w:rsidP="00C6394F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F3698A">
              <w:rPr>
                <w:sz w:val="24"/>
                <w:szCs w:val="24"/>
              </w:rPr>
              <w:t>ehicle gauge</w:t>
            </w:r>
          </w:p>
        </w:tc>
      </w:tr>
      <w:tr w:rsidR="00A94F0F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1627CA" w:rsidRDefault="00A94F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826A4D" w:rsidRDefault="00A94F0F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1627CA" w:rsidRDefault="00A94F0F" w:rsidP="00C6394F">
            <w:pPr>
              <w:pStyle w:val="FORMATTEXT"/>
              <w:rPr>
                <w:sz w:val="24"/>
                <w:szCs w:val="24"/>
              </w:rPr>
            </w:pPr>
          </w:p>
        </w:tc>
      </w:tr>
      <w:tr w:rsidR="002F2CF4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2CF4" w:rsidRDefault="002F2CF4" w:rsidP="002F2CF4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</w:rPr>
              <w:t>головная автосцепка</w:t>
            </w:r>
            <w:r>
              <w:rPr>
                <w:sz w:val="24"/>
                <w:szCs w:val="24"/>
              </w:rPr>
              <w:t xml:space="preserve">: </w:t>
            </w:r>
            <w:r w:rsidRPr="002F2CF4">
              <w:rPr>
                <w:sz w:val="24"/>
                <w:szCs w:val="24"/>
              </w:rPr>
              <w:t>автосцепка, установленная на головных вагонах составов поездов со с</w:t>
            </w:r>
            <w:r w:rsidR="007B750D">
              <w:rPr>
                <w:sz w:val="24"/>
                <w:szCs w:val="24"/>
              </w:rPr>
              <w:t>тороны кабины управления.</w:t>
            </w:r>
          </w:p>
          <w:p w:rsidR="007B750D" w:rsidRDefault="007B750D" w:rsidP="007B750D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 w:rsidRPr="001F4D71">
              <w:rPr>
                <w:sz w:val="24"/>
                <w:szCs w:val="24"/>
              </w:rPr>
              <w:t>[</w:t>
            </w:r>
            <w:r w:rsidRPr="001627CA">
              <w:rPr>
                <w:sz w:val="24"/>
                <w:szCs w:val="24"/>
              </w:rPr>
              <w:t xml:space="preserve">ГОСТ </w:t>
            </w:r>
            <w:r w:rsidRPr="007B750D">
              <w:rPr>
                <w:sz w:val="24"/>
                <w:szCs w:val="24"/>
              </w:rPr>
              <w:t>34706-2020</w:t>
            </w:r>
            <w:r w:rsidRPr="001F4D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3.3</w:t>
            </w:r>
            <w:r w:rsidRPr="001F4D71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2CF4" w:rsidRPr="00826A4D" w:rsidRDefault="002F2CF4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2CF4" w:rsidRPr="00F3698A" w:rsidRDefault="006F462D" w:rsidP="003B5A99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automatic lead coupler</w:t>
            </w:r>
          </w:p>
        </w:tc>
      </w:tr>
      <w:tr w:rsidR="00A94F0F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A94F0F" w:rsidRDefault="00A94F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826A4D" w:rsidRDefault="00A94F0F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94F0F" w:rsidRPr="002F2CF4" w:rsidRDefault="00A94F0F" w:rsidP="00C6394F">
            <w:pPr>
              <w:pStyle w:val="FORMATTEXT"/>
              <w:rPr>
                <w:sz w:val="24"/>
                <w:szCs w:val="24"/>
              </w:rPr>
            </w:pPr>
          </w:p>
        </w:tc>
      </w:tr>
      <w:tr w:rsidR="002A54BC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54BC" w:rsidRDefault="002A54BC" w:rsidP="002A54BC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</w:rPr>
              <w:t>демпфер (демпфирующий элемент)</w:t>
            </w:r>
            <w:r>
              <w:rPr>
                <w:sz w:val="24"/>
                <w:szCs w:val="24"/>
              </w:rPr>
              <w:t>: Д</w:t>
            </w:r>
            <w:r w:rsidRPr="002A54BC">
              <w:rPr>
                <w:sz w:val="24"/>
                <w:szCs w:val="24"/>
              </w:rPr>
              <w:t>еталь или сборочная единица, входящая в состав сцепки и автосцепки, амортизирующая продольные силы, возникающие между вагонами при формировании и движении п</w:t>
            </w:r>
            <w:r>
              <w:rPr>
                <w:sz w:val="24"/>
                <w:szCs w:val="24"/>
              </w:rPr>
              <w:t>одвижного состава метрополитена.</w:t>
            </w:r>
          </w:p>
          <w:p w:rsidR="007B750D" w:rsidRDefault="007B750D" w:rsidP="002A54BC">
            <w:pPr>
              <w:pStyle w:val="FORMATTEXT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[ГОСТ 34706-2020 п. 3.5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54BC" w:rsidRPr="00826A4D" w:rsidRDefault="002A54BC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A54BC" w:rsidRPr="003B5A99" w:rsidRDefault="006F462D" w:rsidP="00C6394F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damper</w:t>
            </w:r>
          </w:p>
        </w:tc>
      </w:tr>
      <w:tr w:rsidR="00C6394F" w:rsidRPr="00826A4D" w:rsidTr="00025433">
        <w:trPr>
          <w:gridAfter w:val="1"/>
          <w:wAfter w:w="300" w:type="dxa"/>
          <w:trHeight w:val="1013"/>
        </w:trPr>
        <w:tc>
          <w:tcPr>
            <w:tcW w:w="675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C6394F" w:rsidP="003B5A99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допустимая скорость</w:t>
            </w:r>
            <w:r w:rsidRPr="00826A4D">
              <w:rPr>
                <w:sz w:val="24"/>
                <w:szCs w:val="24"/>
              </w:rPr>
              <w:t>: Максимальная разрешенная скорость движения подвижного состава на данном участке пути.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C6394F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394F" w:rsidRPr="00826A4D" w:rsidRDefault="006F462D" w:rsidP="00C6394F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allowable speed</w:t>
            </w:r>
          </w:p>
        </w:tc>
      </w:tr>
      <w:tr w:rsidR="003B5A99" w:rsidRPr="00826A4D" w:rsidTr="00025433">
        <w:trPr>
          <w:gridAfter w:val="1"/>
          <w:wAfter w:w="300" w:type="dxa"/>
          <w:trHeight w:val="633"/>
        </w:trPr>
        <w:tc>
          <w:tcPr>
            <w:tcW w:w="6750" w:type="dxa"/>
            <w:gridSpan w:val="2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A99" w:rsidRPr="00826A4D" w:rsidRDefault="003B5A99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6D2B96">
              <w:rPr>
                <w:b/>
                <w:sz w:val="24"/>
                <w:szCs w:val="24"/>
              </w:rPr>
              <w:lastRenderedPageBreak/>
              <w:t>единица подвижного состава</w:t>
            </w:r>
            <w:r w:rsidRPr="006D2B96">
              <w:rPr>
                <w:sz w:val="24"/>
                <w:szCs w:val="24"/>
              </w:rPr>
              <w:t xml:space="preserve">: наименьшая учетная единица парка подвижного </w:t>
            </w:r>
            <w:r w:rsidR="00207818" w:rsidRPr="006D2B96">
              <w:rPr>
                <w:sz w:val="24"/>
                <w:szCs w:val="24"/>
              </w:rPr>
              <w:t>состава метрополитена</w:t>
            </w:r>
            <w:r w:rsidRPr="006D2B96">
              <w:rPr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A99" w:rsidRPr="00826A4D" w:rsidRDefault="003B5A99" w:rsidP="00C6394F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5A99" w:rsidRPr="003B5A99" w:rsidRDefault="006F462D" w:rsidP="00C6394F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stock unit</w:t>
            </w:r>
          </w:p>
        </w:tc>
      </w:tr>
      <w:tr w:rsidR="001114EE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A94F0F" w:rsidRDefault="001114EE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кабина управления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Обособленное пространство внутри вагона, в котором расположены приборы и устройства для централизованного управления подвижным составом.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1114EE" w:rsidP="001114EE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6F462D" w:rsidP="001114EE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driving cab</w:t>
            </w:r>
          </w:p>
        </w:tc>
      </w:tr>
      <w:tr w:rsidR="001114EE" w:rsidRPr="00826A4D" w:rsidTr="00025433">
        <w:trPr>
          <w:gridAfter w:val="1"/>
          <w:wAfter w:w="300" w:type="dxa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Default="001114EE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колесная пара</w:t>
            </w:r>
            <w:r w:rsidRPr="00826A4D">
              <w:rPr>
                <w:sz w:val="24"/>
                <w:szCs w:val="24"/>
              </w:rPr>
              <w:t xml:space="preserve">: Сборочная единица, состоящая из оси с неподвижно установленными на ней двумя колесами. </w:t>
            </w:r>
          </w:p>
          <w:p w:rsidR="006D162F" w:rsidRPr="00956A8F" w:rsidRDefault="006D162F" w:rsidP="006D162F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1114EE" w:rsidRDefault="009B56B9" w:rsidP="003C03D9">
            <w:pPr>
              <w:pStyle w:val="FORMAT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– На колесной паре моторного вагона также установлено зубчатое колесо тягового привода и другие д</w:t>
            </w:r>
            <w:r w:rsidR="006863F9">
              <w:rPr>
                <w:sz w:val="24"/>
                <w:szCs w:val="24"/>
              </w:rPr>
              <w:t>етали</w:t>
            </w:r>
            <w:r w:rsidR="00285C6B" w:rsidRPr="00285C6B">
              <w:rPr>
                <w:sz w:val="24"/>
                <w:szCs w:val="24"/>
              </w:rPr>
              <w:t>, служащи</w:t>
            </w:r>
            <w:r w:rsidR="006863F9">
              <w:rPr>
                <w:sz w:val="24"/>
                <w:szCs w:val="24"/>
              </w:rPr>
              <w:t>е</w:t>
            </w:r>
            <w:r w:rsidR="00285C6B" w:rsidRPr="00285C6B">
              <w:rPr>
                <w:sz w:val="24"/>
                <w:szCs w:val="24"/>
              </w:rPr>
              <w:t xml:space="preserve"> для реализации силы тяги.</w:t>
            </w:r>
          </w:p>
          <w:p w:rsidR="006863F9" w:rsidRPr="006D162F" w:rsidRDefault="006863F9" w:rsidP="001114EE">
            <w:pPr>
              <w:pStyle w:val="FORMATTEXT"/>
              <w:rPr>
                <w:sz w:val="24"/>
                <w:szCs w:val="24"/>
              </w:rPr>
            </w:pPr>
          </w:p>
          <w:p w:rsidR="005A3026" w:rsidRPr="006D162F" w:rsidRDefault="005A3026" w:rsidP="005A302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1114EE" w:rsidP="001114EE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6F462D" w:rsidP="001114EE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wheel pair</w:t>
            </w:r>
          </w:p>
        </w:tc>
      </w:tr>
      <w:tr w:rsidR="00320815" w:rsidRPr="00826A4D" w:rsidTr="00025433"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320815" w:rsidRDefault="00320815" w:rsidP="005A3026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</w:rPr>
              <w:t>колесо</w:t>
            </w:r>
            <w:r>
              <w:rPr>
                <w:sz w:val="24"/>
                <w:szCs w:val="24"/>
              </w:rPr>
              <w:t xml:space="preserve"> </w:t>
            </w:r>
            <w:r w:rsidRPr="00A94F0F">
              <w:rPr>
                <w:b/>
                <w:sz w:val="24"/>
                <w:szCs w:val="24"/>
              </w:rPr>
              <w:t>цельнокатаное</w:t>
            </w:r>
            <w:r>
              <w:rPr>
                <w:sz w:val="24"/>
                <w:szCs w:val="24"/>
              </w:rPr>
              <w:t>: К</w:t>
            </w:r>
            <w:r w:rsidRPr="00320815">
              <w:rPr>
                <w:sz w:val="24"/>
                <w:szCs w:val="24"/>
              </w:rPr>
              <w:t>олесо, изготавливаемое из цельной заготовки методом деформирования в нагретом состоянии (горячего деформирования) и сост</w:t>
            </w:r>
            <w:r>
              <w:rPr>
                <w:sz w:val="24"/>
                <w:szCs w:val="24"/>
              </w:rPr>
              <w:t>оящее из обода, диска и ступицы.</w:t>
            </w:r>
          </w:p>
          <w:p w:rsidR="00320815" w:rsidRPr="00073EE2" w:rsidRDefault="00073EE2" w:rsidP="00320815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073EE2">
              <w:rPr>
                <w:sz w:val="24"/>
                <w:szCs w:val="24"/>
              </w:rPr>
              <w:t xml:space="preserve">[ГОСТ 10791-2011, </w:t>
            </w:r>
            <w:r>
              <w:rPr>
                <w:sz w:val="24"/>
                <w:szCs w:val="24"/>
              </w:rPr>
              <w:t>п.3.2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826A4D" w:rsidRDefault="00320815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1E67B1" w:rsidRDefault="006F462D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solid wheel</w:t>
            </w:r>
          </w:p>
        </w:tc>
      </w:tr>
      <w:tr w:rsidR="00320815" w:rsidRPr="00826A4D" w:rsidTr="00025433">
        <w:tc>
          <w:tcPr>
            <w:tcW w:w="675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A94F0F" w:rsidRDefault="00320815" w:rsidP="006725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</w:rPr>
              <w:t>колесо чистовое</w:t>
            </w:r>
            <w:r>
              <w:rPr>
                <w:sz w:val="24"/>
                <w:szCs w:val="24"/>
              </w:rPr>
              <w:t xml:space="preserve">: </w:t>
            </w:r>
            <w:r w:rsidR="0067250F">
              <w:rPr>
                <w:sz w:val="24"/>
                <w:szCs w:val="24"/>
              </w:rPr>
              <w:t>К</w:t>
            </w:r>
            <w:r w:rsidRPr="00320815">
              <w:rPr>
                <w:sz w:val="24"/>
                <w:szCs w:val="24"/>
              </w:rPr>
              <w:t>олесо, соответствующее требованиям</w:t>
            </w:r>
            <w:r>
              <w:rPr>
                <w:sz w:val="24"/>
                <w:szCs w:val="24"/>
              </w:rPr>
              <w:t xml:space="preserve"> для формирования колесной пары.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826A4D" w:rsidRDefault="00320815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0815" w:rsidRPr="003603A3" w:rsidRDefault="006F462D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finished wheel</w:t>
            </w:r>
          </w:p>
        </w:tc>
      </w:tr>
      <w:tr w:rsidR="001114EE" w:rsidRPr="005D4C59" w:rsidTr="00025433">
        <w:trPr>
          <w:trHeight w:val="998"/>
        </w:trPr>
        <w:tc>
          <w:tcPr>
            <w:tcW w:w="675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18C7" w:rsidRPr="00A94F0F" w:rsidRDefault="005D4C59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конструкционная скорость</w:t>
            </w:r>
            <w:r w:rsidRPr="00826A4D">
              <w:rPr>
                <w:sz w:val="24"/>
                <w:szCs w:val="24"/>
              </w:rPr>
              <w:t xml:space="preserve">: Наибольшая скорость, </w:t>
            </w:r>
            <w:r w:rsidRPr="005A3026">
              <w:rPr>
                <w:sz w:val="24"/>
                <w:szCs w:val="24"/>
              </w:rPr>
              <w:t>установленная</w:t>
            </w:r>
            <w:r w:rsidRPr="00826A4D">
              <w:rPr>
                <w:sz w:val="24"/>
                <w:szCs w:val="24"/>
              </w:rPr>
              <w:t xml:space="preserve"> в технической документации заводом-изготовителем. 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826A4D" w:rsidRDefault="001114EE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14EE" w:rsidRPr="00094EE3" w:rsidRDefault="006F462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5D4C59">
              <w:rPr>
                <w:sz w:val="24"/>
                <w:szCs w:val="24"/>
                <w:lang w:val="en-US"/>
              </w:rPr>
              <w:t>olling stock</w:t>
            </w:r>
            <w:r w:rsidRPr="00826A4D">
              <w:rPr>
                <w:sz w:val="24"/>
                <w:szCs w:val="24"/>
                <w:lang w:val="en-US"/>
              </w:rPr>
              <w:t xml:space="preserve"> d</w:t>
            </w:r>
            <w:r w:rsidRPr="005D4C59">
              <w:rPr>
                <w:sz w:val="24"/>
                <w:szCs w:val="24"/>
                <w:lang w:val="en-US"/>
              </w:rPr>
              <w:t>esign speed</w:t>
            </w:r>
          </w:p>
        </w:tc>
      </w:tr>
      <w:tr w:rsidR="00094EE3" w:rsidRPr="005D4C59" w:rsidTr="00025433">
        <w:trPr>
          <w:trHeight w:val="941"/>
        </w:trPr>
        <w:tc>
          <w:tcPr>
            <w:tcW w:w="6750" w:type="dxa"/>
            <w:gridSpan w:val="2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4EE3" w:rsidRPr="00826A4D" w:rsidRDefault="00094EE3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контактный рельс</w:t>
            </w:r>
            <w:r w:rsidRPr="00826A4D">
              <w:rPr>
                <w:sz w:val="24"/>
                <w:szCs w:val="24"/>
              </w:rPr>
              <w:t xml:space="preserve">: Жесткий токопровод, предназначенный для контакта с рельсовыми токоприемниками подвижного состава. </w:t>
            </w:r>
          </w:p>
        </w:tc>
        <w:tc>
          <w:tcPr>
            <w:tcW w:w="600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4EE3" w:rsidRPr="00826A4D" w:rsidRDefault="00094EE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4EE3" w:rsidRPr="005D4C59" w:rsidRDefault="006F462D" w:rsidP="00094EE3">
            <w:pPr>
              <w:pStyle w:val="FORMATTEXT"/>
              <w:rPr>
                <w:sz w:val="24"/>
                <w:szCs w:val="24"/>
                <w:lang w:val="en-US"/>
              </w:rPr>
            </w:pPr>
            <w:r w:rsidRPr="00826A4D">
              <w:rPr>
                <w:sz w:val="24"/>
                <w:szCs w:val="24"/>
                <w:lang w:val="en-US"/>
              </w:rPr>
              <w:t>collector rail</w:t>
            </w:r>
          </w:p>
        </w:tc>
      </w:tr>
      <w:tr w:rsidR="0067250F" w:rsidRPr="00826A4D" w:rsidTr="00025433">
        <w:trPr>
          <w:trHeight w:val="584"/>
        </w:trPr>
        <w:tc>
          <w:tcPr>
            <w:tcW w:w="675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контроллер машиниста</w:t>
            </w:r>
            <w:r w:rsidRPr="00826A4D">
              <w:rPr>
                <w:sz w:val="24"/>
                <w:szCs w:val="24"/>
              </w:rPr>
              <w:t xml:space="preserve">: </w:t>
            </w:r>
            <w:r w:rsidRPr="00FC0F12">
              <w:rPr>
                <w:sz w:val="24"/>
                <w:szCs w:val="24"/>
              </w:rPr>
              <w:t>Позиционный переключатель режимов работы электрической схемы подвижного состава, предназначенный для управления тяговыми двигателями.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580E6A" w:rsidP="0058781F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driver’s </w:t>
            </w:r>
            <w:r w:rsidR="006F462D" w:rsidRPr="00826A4D">
              <w:rPr>
                <w:sz w:val="24"/>
                <w:szCs w:val="24"/>
              </w:rPr>
              <w:t>throttle</w:t>
            </w:r>
          </w:p>
        </w:tc>
      </w:tr>
      <w:tr w:rsidR="0067250F" w:rsidRPr="00826A4D" w:rsidTr="00025433">
        <w:trPr>
          <w:trHeight w:val="385"/>
        </w:trPr>
        <w:tc>
          <w:tcPr>
            <w:tcW w:w="675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5A302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532767" w:rsidTr="00025433"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5A3026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</w:rPr>
              <w:t>контур зацепления автосцепки</w:t>
            </w:r>
            <w:r>
              <w:rPr>
                <w:sz w:val="24"/>
                <w:szCs w:val="24"/>
              </w:rPr>
              <w:t>: О</w:t>
            </w:r>
            <w:r w:rsidRPr="00532767">
              <w:rPr>
                <w:sz w:val="24"/>
                <w:szCs w:val="24"/>
              </w:rPr>
              <w:t xml:space="preserve">чертание поверхностей автосцепок, </w:t>
            </w:r>
            <w:r>
              <w:rPr>
                <w:sz w:val="24"/>
                <w:szCs w:val="24"/>
              </w:rPr>
              <w:t>взаимодействующих при сцеплении.</w:t>
            </w:r>
          </w:p>
          <w:p w:rsidR="0067250F" w:rsidRDefault="0067250F" w:rsidP="003B3DB8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[ГОСТ 34706-2020 п. 3.7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823D6" w:rsidRDefault="006F462D" w:rsidP="008118C7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coupler contour line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5E49" w:rsidRPr="00C85E49" w:rsidRDefault="00C85E49" w:rsidP="00C85E49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67250F" w:rsidRDefault="006725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9823D6">
              <w:rPr>
                <w:b/>
                <w:sz w:val="24"/>
                <w:szCs w:val="24"/>
              </w:rPr>
              <w:t>кран машиниста тормозной</w:t>
            </w:r>
            <w:r w:rsidRPr="00101C2B">
              <w:rPr>
                <w:sz w:val="24"/>
                <w:szCs w:val="24"/>
              </w:rPr>
              <w:t>: Устройство или комплекс устройств, предназначенные для управления автоматическими пневматическими тормозами подвижного состава метрополитена.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823D6" w:rsidRDefault="006F462D" w:rsidP="008118C7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driver’s brake valve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55479C" w:rsidRDefault="0067250F" w:rsidP="0055479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lastRenderedPageBreak/>
              <w:t>кузов вагона</w:t>
            </w:r>
            <w:r w:rsidRPr="00826A4D">
              <w:rPr>
                <w:sz w:val="24"/>
                <w:szCs w:val="24"/>
              </w:rPr>
              <w:t>: Основная часть конструкции вагона, предназначенная для размещения обслуживающего персонала, пассажиров и/или грузов.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8118C7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ar body volume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локомотив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Тяговая единица подвижного состава, предназначенная для обеспечения движения по путям метрополитена. </w:t>
            </w:r>
          </w:p>
          <w:p w:rsidR="0067250F" w:rsidRDefault="0067250F" w:rsidP="008118C7">
            <w:pPr>
              <w:pStyle w:val="FORMATTEXT"/>
              <w:jc w:val="both"/>
              <w:rPr>
                <w:sz w:val="24"/>
                <w:szCs w:val="24"/>
              </w:rPr>
            </w:pPr>
          </w:p>
          <w:p w:rsidR="0067250F" w:rsidRPr="00826A4D" w:rsidRDefault="0067250F" w:rsidP="003C03D9">
            <w:pPr>
              <w:pStyle w:val="FORMATTEXT"/>
              <w:ind w:firstLine="709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</w:rPr>
              <w:t xml:space="preserve">Примечание </w:t>
            </w:r>
            <w:r w:rsidR="00E22626" w:rsidRPr="00E22626">
              <w:rPr>
                <w:sz w:val="24"/>
                <w:szCs w:val="24"/>
                <w:shd w:val="clear" w:color="auto" w:fill="FFFFFF"/>
              </w:rPr>
              <w:t>–</w:t>
            </w:r>
            <w:r w:rsidRPr="00826A4D">
              <w:rPr>
                <w:sz w:val="24"/>
                <w:szCs w:val="24"/>
              </w:rPr>
              <w:t xml:space="preserve"> Может быть классифицирован в зависимости от типа двигателя.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4391B" w:rsidRDefault="006F462D" w:rsidP="008118C7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locomotive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650AD" w:rsidRDefault="0067250F" w:rsidP="00D650AD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локомотивная бригада</w:t>
            </w:r>
            <w:r w:rsidRPr="00826A4D">
              <w:rPr>
                <w:sz w:val="24"/>
                <w:szCs w:val="24"/>
              </w:rPr>
              <w:t>: Группа работников, состоящая из машиниста и помощника машиниста, осуществляющая управление и обслуживание подвижных единиц или составов.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8118C7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8118C7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crew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94F0F" w:rsidRDefault="0067250F" w:rsidP="00434759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максимальная вместимость</w:t>
            </w:r>
            <w:r w:rsidRPr="00826A4D">
              <w:rPr>
                <w:sz w:val="24"/>
                <w:szCs w:val="24"/>
              </w:rPr>
              <w:t>: Предельное количество пассажиров на единицу</w:t>
            </w:r>
            <w:r w:rsidR="00434759">
              <w:rPr>
                <w:sz w:val="24"/>
                <w:szCs w:val="24"/>
              </w:rPr>
              <w:t xml:space="preserve"> подвижного состава</w:t>
            </w:r>
            <w:r w:rsidRPr="00826A4D">
              <w:rPr>
                <w:sz w:val="24"/>
                <w:szCs w:val="24"/>
              </w:rPr>
              <w:t>, рассчитанное с учетом её особенностей и/или совокупности установленных требований.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C7271D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C7271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m</w:t>
            </w:r>
            <w:r w:rsidRPr="00826A4D">
              <w:rPr>
                <w:sz w:val="24"/>
                <w:szCs w:val="24"/>
              </w:rPr>
              <w:t>aximum capacity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94F0F" w:rsidRDefault="006725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A94F0F">
              <w:rPr>
                <w:b/>
                <w:sz w:val="24"/>
                <w:szCs w:val="24"/>
                <w:shd w:val="clear" w:color="auto" w:fill="FFFFFF" w:themeFill="background1"/>
              </w:rPr>
              <w:t>маневр</w:t>
            </w:r>
            <w:r w:rsidRPr="00A94F0F">
              <w:rPr>
                <w:sz w:val="24"/>
                <w:szCs w:val="24"/>
                <w:shd w:val="clear" w:color="auto" w:fill="FFFFFF" w:themeFill="background1"/>
              </w:rPr>
              <w:t>:</w:t>
            </w:r>
            <w:r w:rsidRPr="00826A4D">
              <w:rPr>
                <w:sz w:val="24"/>
                <w:szCs w:val="24"/>
              </w:rPr>
              <w:t xml:space="preserve"> Работа по передвижению и перемещению вагонов и локомотивов, выполняемая в границах станции, электродепо и на закрытом пути перегона.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C7271D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C7271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hunting operation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A94F0F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маневровый состав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Вагон, группа вагонов, сцепленных между собой или с локо</w:t>
            </w:r>
            <w:r>
              <w:rPr>
                <w:sz w:val="24"/>
                <w:szCs w:val="24"/>
              </w:rPr>
              <w:t xml:space="preserve">мотивом, производящие манёвры.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C7271D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C7271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hunting stock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5A3026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машинист</w:t>
            </w:r>
            <w:r w:rsidRPr="00826A4D">
              <w:rPr>
                <w:sz w:val="24"/>
                <w:szCs w:val="24"/>
              </w:rPr>
              <w:t xml:space="preserve">: Работник метрополитена, имеющий право управления подвижным составом и/или локомотивом метрополитена. </w:t>
            </w:r>
          </w:p>
          <w:p w:rsidR="0067250F" w:rsidRPr="00826A4D" w:rsidRDefault="0067250F" w:rsidP="005A3026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67250F" w:rsidRPr="00826A4D" w:rsidRDefault="0067250F" w:rsidP="005A302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C7271D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C7271D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driver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5A3026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3B3DB8">
              <w:rPr>
                <w:b/>
                <w:sz w:val="24"/>
                <w:szCs w:val="24"/>
              </w:rPr>
              <w:t>межвагонная сцепка [автосцепка]:</w:t>
            </w:r>
            <w:r>
              <w:rPr>
                <w:sz w:val="24"/>
                <w:szCs w:val="24"/>
              </w:rPr>
              <w:tab/>
              <w:t xml:space="preserve">сцепка </w:t>
            </w:r>
            <w:r w:rsidRPr="000E388A">
              <w:rPr>
                <w:sz w:val="24"/>
                <w:szCs w:val="24"/>
              </w:rPr>
              <w:t>[автосцепка], установленная на промежуточных вагонах или головных вагонах составов поездов со стороны, противоположной кабине управления</w:t>
            </w:r>
            <w:r>
              <w:rPr>
                <w:sz w:val="24"/>
                <w:szCs w:val="24"/>
              </w:rPr>
              <w:t>.</w:t>
            </w:r>
          </w:p>
          <w:p w:rsidR="0067250F" w:rsidRDefault="0067250F" w:rsidP="003B3DB8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[ГОСТ 34706-2020 п. 3.7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4391B" w:rsidRDefault="006F462D" w:rsidP="00EF10B6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intercar coupling</w:t>
            </w:r>
          </w:p>
        </w:tc>
      </w:tr>
      <w:tr w:rsidR="0067250F" w:rsidRPr="00826A4D" w:rsidTr="00025433">
        <w:tc>
          <w:tcPr>
            <w:tcW w:w="6750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07422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межвагонный переход</w:t>
            </w:r>
            <w:r w:rsidRPr="00826A4D">
              <w:rPr>
                <w:sz w:val="24"/>
                <w:szCs w:val="24"/>
              </w:rPr>
              <w:t>: Конструкция, образующая соединительных проход для передвижения между вагонами подвижного состава.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g</w:t>
            </w:r>
            <w:r w:rsidRPr="00826A4D">
              <w:rPr>
                <w:sz w:val="24"/>
                <w:szCs w:val="24"/>
              </w:rPr>
              <w:t>angway</w:t>
            </w:r>
          </w:p>
        </w:tc>
      </w:tr>
      <w:tr w:rsidR="0067250F" w:rsidRPr="00826A4D" w:rsidTr="00025433">
        <w:tc>
          <w:tcPr>
            <w:tcW w:w="675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межкабинная связь</w:t>
            </w:r>
            <w:r w:rsidRPr="00826A4D">
              <w:rPr>
                <w:sz w:val="24"/>
                <w:szCs w:val="24"/>
              </w:rPr>
              <w:t>: Система проводной связи, соединяющая оконечные устройства приема-передачи информации в кабина</w:t>
            </w:r>
            <w:r>
              <w:rPr>
                <w:sz w:val="24"/>
                <w:szCs w:val="24"/>
              </w:rPr>
              <w:t>х управления подвижного состава.</w:t>
            </w:r>
          </w:p>
        </w:tc>
        <w:tc>
          <w:tcPr>
            <w:tcW w:w="6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nter-</w:t>
            </w:r>
            <w:r w:rsidRPr="00826A4D">
              <w:rPr>
                <w:sz w:val="24"/>
                <w:szCs w:val="24"/>
              </w:rPr>
              <w:t>cabin communication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907422">
              <w:rPr>
                <w:b/>
                <w:sz w:val="24"/>
                <w:szCs w:val="24"/>
              </w:rPr>
              <w:t>накаточный башмак</w:t>
            </w:r>
            <w:r>
              <w:rPr>
                <w:sz w:val="24"/>
                <w:szCs w:val="24"/>
              </w:rPr>
              <w:t xml:space="preserve">: </w:t>
            </w:r>
            <w:r w:rsidRPr="006C5259">
              <w:rPr>
                <w:sz w:val="24"/>
                <w:szCs w:val="24"/>
              </w:rPr>
              <w:t>Приспособление, применяемое для накатывания на рельсы подвижного состава метрополитена в случае его схода с рельсов.</w:t>
            </w:r>
          </w:p>
        </w:tc>
        <w:tc>
          <w:tcPr>
            <w:tcW w:w="85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4391B" w:rsidRDefault="006F462D" w:rsidP="0093008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re-railing ramp</w:t>
            </w:r>
          </w:p>
        </w:tc>
      </w:tr>
      <w:tr w:rsidR="0067250F" w:rsidRPr="00826A4D" w:rsidTr="00025433">
        <w:trPr>
          <w:gridAfter w:val="2"/>
          <w:wAfter w:w="391" w:type="dxa"/>
          <w:trHeight w:val="513"/>
        </w:trPr>
        <w:tc>
          <w:tcPr>
            <w:tcW w:w="6521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5A3026" w:rsidRDefault="0067250F" w:rsidP="005A3026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lastRenderedPageBreak/>
              <w:t>обкатка</w:t>
            </w:r>
            <w:r w:rsidRPr="00826A4D">
              <w:rPr>
                <w:sz w:val="24"/>
                <w:szCs w:val="24"/>
              </w:rPr>
              <w:t xml:space="preserve">: Комплекс ходовых испытаний для проверки работоспособности подвижного состава в движении без пассажиров. 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B970E1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B970E1">
            <w:pPr>
              <w:pStyle w:val="FORMATTEXT"/>
              <w:rPr>
                <w:sz w:val="24"/>
                <w:szCs w:val="24"/>
                <w:lang w:val="en-US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unning test</w:t>
            </w:r>
          </w:p>
        </w:tc>
      </w:tr>
      <w:tr w:rsidR="0067250F" w:rsidRPr="00826A4D" w:rsidTr="00025433">
        <w:trPr>
          <w:gridAfter w:val="2"/>
          <w:wAfter w:w="391" w:type="dxa"/>
          <w:trHeight w:val="328"/>
        </w:trPr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AB2333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rPr>
                <w:sz w:val="24"/>
                <w:szCs w:val="24"/>
                <w:lang w:val="en-US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AB2333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9024C3">
              <w:rPr>
                <w:b/>
                <w:sz w:val="24"/>
                <w:szCs w:val="24"/>
              </w:rPr>
              <w:t>опорное устройство (для инвалида)</w:t>
            </w:r>
            <w:r w:rsidRPr="00907422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250F">
              <w:rPr>
                <w:sz w:val="24"/>
                <w:szCs w:val="24"/>
              </w:rPr>
              <w:t>В</w:t>
            </w:r>
            <w:r w:rsidRPr="006C5259">
              <w:rPr>
                <w:sz w:val="24"/>
                <w:szCs w:val="24"/>
              </w:rPr>
              <w:t>спомогательное техническое средство, предназначенное для опоры и поддержки пассажиров-инвалидов в процессе их передвижения при посадке в вагон (высадке из вагона) и внутри вагона во время поездки</w:t>
            </w:r>
            <w:r>
              <w:rPr>
                <w:sz w:val="24"/>
                <w:szCs w:val="24"/>
              </w:rPr>
              <w:t>.</w:t>
            </w:r>
          </w:p>
          <w:p w:rsidR="0067250F" w:rsidRDefault="0067250F" w:rsidP="00AE7F14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Pr="00E845F6">
              <w:rPr>
                <w:sz w:val="24"/>
                <w:szCs w:val="24"/>
              </w:rPr>
              <w:t>ГОСТ 34689-2020</w:t>
            </w:r>
            <w:r>
              <w:rPr>
                <w:sz w:val="24"/>
                <w:szCs w:val="24"/>
              </w:rPr>
              <w:t>, п. 3.7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F6029" w:rsidRDefault="006F462D" w:rsidP="00EF10B6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assistive device 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парк подвижного состава</w:t>
            </w:r>
            <w:r w:rsidRPr="00826A4D">
              <w:rPr>
                <w:sz w:val="24"/>
                <w:szCs w:val="24"/>
              </w:rPr>
              <w:t>: Совокупность единиц подвижного состава, относящихся к данной организации</w:t>
            </w:r>
            <w:r>
              <w:rPr>
                <w:sz w:val="24"/>
                <w:szCs w:val="24"/>
              </w:rPr>
              <w:t>.</w:t>
            </w:r>
            <w:r w:rsidRPr="00826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C919DF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rolling stock </w:t>
            </w:r>
            <w:r w:rsidRPr="00826A4D">
              <w:rPr>
                <w:sz w:val="24"/>
                <w:szCs w:val="24"/>
              </w:rPr>
              <w:t>fleet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07422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перегонка</w:t>
            </w:r>
            <w:r w:rsidRPr="00826A4D">
              <w:rPr>
                <w:sz w:val="24"/>
                <w:szCs w:val="24"/>
              </w:rPr>
              <w:t xml:space="preserve">: Процесс перемещения состава (вагона) между предприятиями.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34E9B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34E9B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934E9B">
              <w:rPr>
                <w:sz w:val="24"/>
                <w:szCs w:val="24"/>
                <w:lang w:val="en-US"/>
              </w:rPr>
              <w:t>f</w:t>
            </w:r>
            <w:r w:rsidRPr="00934E9B">
              <w:rPr>
                <w:sz w:val="24"/>
                <w:szCs w:val="24"/>
              </w:rPr>
              <w:t>errying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перецепка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Процесс замены и перемещени</w:t>
            </w:r>
            <w:r>
              <w:rPr>
                <w:sz w:val="24"/>
                <w:szCs w:val="24"/>
              </w:rPr>
              <w:t xml:space="preserve">я вагонов в подвижном составе.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ecoupling</w:t>
            </w:r>
          </w:p>
        </w:tc>
      </w:tr>
      <w:tr w:rsidR="0067250F" w:rsidRPr="00826A4D" w:rsidTr="00025433">
        <w:trPr>
          <w:gridAfter w:val="2"/>
          <w:wAfter w:w="391" w:type="dxa"/>
          <w:trHeight w:val="1102"/>
        </w:trPr>
        <w:tc>
          <w:tcPr>
            <w:tcW w:w="652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B2333" w:rsidRDefault="0067250F" w:rsidP="00A7661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подвижной состав</w:t>
            </w:r>
            <w:r w:rsidRPr="00826A4D">
              <w:rPr>
                <w:sz w:val="24"/>
                <w:szCs w:val="24"/>
              </w:rPr>
              <w:t xml:space="preserve">: </w:t>
            </w:r>
            <w:r w:rsidRPr="0001797B">
              <w:rPr>
                <w:sz w:val="24"/>
                <w:szCs w:val="24"/>
              </w:rPr>
              <w:t>Транспортное средство, предназначенное для обеспечения пассажирских и грузовых перевозок на путях метрополитена и функционирования инфраструктуры метрополитена.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olling stock</w:t>
            </w:r>
          </w:p>
        </w:tc>
      </w:tr>
      <w:tr w:rsidR="0067250F" w:rsidRPr="00826A4D" w:rsidTr="00025433">
        <w:trPr>
          <w:gridAfter w:val="2"/>
          <w:wAfter w:w="391" w:type="dxa"/>
          <w:trHeight w:val="1426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027F13">
              <w:rPr>
                <w:b/>
                <w:sz w:val="24"/>
                <w:szCs w:val="24"/>
              </w:rPr>
              <w:t xml:space="preserve">поездная радиосвязь; </w:t>
            </w:r>
            <w:r w:rsidRPr="0087702B">
              <w:rPr>
                <w:sz w:val="24"/>
                <w:szCs w:val="24"/>
              </w:rPr>
              <w:t>ПРС</w:t>
            </w:r>
            <w:r w:rsidRPr="00027F13">
              <w:rPr>
                <w:sz w:val="24"/>
                <w:szCs w:val="24"/>
              </w:rPr>
              <w:t>: Система радиосвязи для оперативного управления движением поездов, обеспечивающая обмен информацией между машинистами подвижного состава и персоналом, связанным с поездной работой.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B2333" w:rsidRDefault="006F462D" w:rsidP="00AB2333">
            <w:pPr>
              <w:pStyle w:val="FORMATTEXT"/>
              <w:rPr>
                <w:sz w:val="24"/>
                <w:szCs w:val="24"/>
              </w:rPr>
            </w:pPr>
            <w:r w:rsidRPr="00AB2333">
              <w:rPr>
                <w:sz w:val="24"/>
                <w:szCs w:val="24"/>
              </w:rPr>
              <w:t>train radio communication system</w:t>
            </w:r>
          </w:p>
          <w:p w:rsidR="0067250F" w:rsidRPr="00A7661B" w:rsidRDefault="0067250F" w:rsidP="00AB2333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поездное оповещение</w:t>
            </w:r>
            <w:r w:rsidRPr="00826A4D">
              <w:rPr>
                <w:sz w:val="24"/>
                <w:szCs w:val="24"/>
              </w:rPr>
              <w:t xml:space="preserve">: Система связи, предназначенная для организации оповещения </w:t>
            </w:r>
            <w:r>
              <w:rPr>
                <w:sz w:val="24"/>
                <w:szCs w:val="24"/>
              </w:rPr>
              <w:t>пассажиров подвижного состава.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EF10B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EF10B6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train describer equipment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помощник машиниста</w:t>
            </w:r>
            <w:r w:rsidRPr="00826A4D">
              <w:rPr>
                <w:sz w:val="24"/>
                <w:szCs w:val="24"/>
              </w:rPr>
              <w:t xml:space="preserve">: Работник метрополитена, входящий в состав локомотивной бригады, подчиняющийся непосредственно машинисту. </w:t>
            </w:r>
          </w:p>
          <w:p w:rsidR="0067250F" w:rsidRDefault="0067250F" w:rsidP="0093008C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</w:p>
          <w:p w:rsidR="0067250F" w:rsidRPr="00826A4D" w:rsidRDefault="0067250F" w:rsidP="00A7661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A61DA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DA61DA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assistant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driver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A7661B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B81942">
              <w:rPr>
                <w:b/>
                <w:sz w:val="24"/>
                <w:szCs w:val="24"/>
              </w:rPr>
              <w:t>проектное очертание подвижного состава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B81942">
              <w:rPr>
                <w:sz w:val="24"/>
                <w:szCs w:val="24"/>
              </w:rPr>
              <w:t>поперечное (перпендикулярное оси пути) очертание, подлежащее расчету для всех характерных сечений, внутри которого должны находиться все расположенные в рассматриваемом сечении элементы конструкции  проектируемого подвижного состава, имеющие номинальные размеры.</w:t>
            </w:r>
          </w:p>
          <w:p w:rsidR="0067250F" w:rsidRPr="006E770E" w:rsidRDefault="0067250F" w:rsidP="0093008C">
            <w:pPr>
              <w:pStyle w:val="FORMATTEXT"/>
              <w:ind w:firstLine="568"/>
              <w:jc w:val="both"/>
              <w:rPr>
                <w:sz w:val="24"/>
                <w:szCs w:val="24"/>
                <w:lang w:val="en-US"/>
              </w:rPr>
            </w:pPr>
            <w:r w:rsidRPr="006E770E">
              <w:rPr>
                <w:sz w:val="24"/>
                <w:szCs w:val="24"/>
              </w:rPr>
              <w:t>[</w:t>
            </w:r>
            <w:r w:rsidRPr="00B81942">
              <w:rPr>
                <w:sz w:val="24"/>
                <w:szCs w:val="24"/>
              </w:rPr>
              <w:t>ГОСТ 23961-80</w:t>
            </w:r>
            <w:r w:rsidRPr="006E77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п. 1.1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A61DA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931BE" w:rsidRDefault="006F462D" w:rsidP="00A931BE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rolling stock design outline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07422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907422">
              <w:rPr>
                <w:b/>
                <w:sz w:val="24"/>
                <w:szCs w:val="24"/>
              </w:rPr>
              <w:lastRenderedPageBreak/>
              <w:t>р</w:t>
            </w:r>
            <w:r w:rsidRPr="00826A4D">
              <w:rPr>
                <w:b/>
                <w:sz w:val="24"/>
                <w:szCs w:val="24"/>
              </w:rPr>
              <w:t>ама вагона</w:t>
            </w:r>
            <w:r w:rsidRPr="00826A4D">
              <w:rPr>
                <w:sz w:val="24"/>
                <w:szCs w:val="24"/>
              </w:rPr>
              <w:t xml:space="preserve">: Составная несущая металлоконструкция, являющаяся основанием кузова вагона.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A61DA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DA61DA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underframe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car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7C3CAB" w:rsidRDefault="0067250F" w:rsidP="007C3CA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рама тележки</w:t>
            </w:r>
            <w:r w:rsidRPr="0055479C">
              <w:rPr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Конструкция, являющаяся опорой для кузова вагона.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A61DA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DA61DA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b</w:t>
            </w:r>
            <w:r w:rsidRPr="00826A4D">
              <w:rPr>
                <w:sz w:val="24"/>
                <w:szCs w:val="24"/>
              </w:rPr>
              <w:t>ogie frame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D7135" w:rsidRDefault="0067250F" w:rsidP="007C3CA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8722A2">
              <w:rPr>
                <w:b/>
                <w:sz w:val="24"/>
                <w:szCs w:val="24"/>
              </w:rPr>
              <w:t>рекуперативное торможение</w:t>
            </w:r>
            <w:r w:rsidRPr="0055479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722A2">
              <w:rPr>
                <w:sz w:val="24"/>
                <w:szCs w:val="24"/>
              </w:rPr>
              <w:t>Электродинамическое торможение, при котором энергия, вырабатываемая двигателями, отдается в контактную сеть или в бортовые накопители энергии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A61DA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722A2" w:rsidRDefault="006F462D" w:rsidP="00DA61DA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8722A2">
              <w:rPr>
                <w:sz w:val="24"/>
                <w:szCs w:val="24"/>
              </w:rPr>
              <w:t>egenerative braking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C358B" w:rsidRDefault="0067250F" w:rsidP="00DC358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C358B">
              <w:rPr>
                <w:b/>
                <w:sz w:val="24"/>
                <w:szCs w:val="24"/>
              </w:rPr>
              <w:t xml:space="preserve">сигнал: </w:t>
            </w:r>
            <w:r w:rsidRPr="00DC358B">
              <w:rPr>
                <w:sz w:val="24"/>
                <w:szCs w:val="24"/>
              </w:rPr>
              <w:t>Условный оптический или звуковой знак, при помощи которого передается определенная информация.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93008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signal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C358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система автоведения</w:t>
            </w:r>
            <w:r w:rsidRPr="00826A4D">
              <w:rPr>
                <w:sz w:val="24"/>
                <w:szCs w:val="24"/>
              </w:rPr>
              <w:t xml:space="preserve">: Комплекс технических средств, обеспечивающих частичное или полное </w:t>
            </w:r>
            <w:r w:rsidR="007D6522">
              <w:rPr>
                <w:sz w:val="24"/>
                <w:szCs w:val="24"/>
              </w:rPr>
              <w:t xml:space="preserve">автономное </w:t>
            </w:r>
            <w:r w:rsidRPr="00826A4D">
              <w:rPr>
                <w:sz w:val="24"/>
                <w:szCs w:val="24"/>
              </w:rPr>
              <w:t>управление подвижным составом.</w:t>
            </w:r>
          </w:p>
          <w:p w:rsidR="0067250F" w:rsidRDefault="0067250F" w:rsidP="0093008C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</w:rPr>
              <w:t xml:space="preserve"> </w:t>
            </w:r>
          </w:p>
          <w:p w:rsidR="0067250F" w:rsidRPr="00826A4D" w:rsidRDefault="0067250F" w:rsidP="00A7661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93008C">
            <w:pPr>
              <w:pStyle w:val="FORMATTEXT"/>
              <w:rPr>
                <w:sz w:val="24"/>
                <w:szCs w:val="24"/>
              </w:rPr>
            </w:pPr>
            <w:r w:rsidRPr="00B03B92">
              <w:rPr>
                <w:sz w:val="24"/>
                <w:szCs w:val="24"/>
                <w:lang w:val="en-US"/>
              </w:rPr>
              <w:t>automatic train operation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190500" w:rsidRDefault="0067250F" w:rsidP="00A7661B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3A312D">
              <w:rPr>
                <w:b/>
                <w:sz w:val="24"/>
                <w:szCs w:val="24"/>
              </w:rPr>
              <w:t>система обеспечения микроклимата</w:t>
            </w:r>
            <w:r w:rsidRPr="003A31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90500">
              <w:rPr>
                <w:sz w:val="24"/>
                <w:szCs w:val="24"/>
              </w:rPr>
              <w:t xml:space="preserve">комплекс технических средств и конструктивно-планировочных решений, обеспечивающий формирование и автоматическое поддержание параметров микроклимата в допустимых </w:t>
            </w:r>
            <w:r>
              <w:rPr>
                <w:sz w:val="24"/>
                <w:szCs w:val="24"/>
              </w:rPr>
              <w:t>пределах.</w:t>
            </w:r>
          </w:p>
          <w:p w:rsidR="0067250F" w:rsidRDefault="0067250F" w:rsidP="00BD1751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7B750D">
              <w:rPr>
                <w:sz w:val="24"/>
                <w:szCs w:val="24"/>
              </w:rPr>
              <w:t xml:space="preserve">[[1], раздел II, пункт </w:t>
            </w:r>
            <w:r>
              <w:rPr>
                <w:sz w:val="24"/>
                <w:szCs w:val="24"/>
              </w:rPr>
              <w:t>4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0C7450" w:rsidRDefault="006F462D" w:rsidP="0093008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microclimate system</w:t>
            </w:r>
          </w:p>
        </w:tc>
      </w:tr>
      <w:tr w:rsidR="0067250F" w:rsidRPr="00826A4D" w:rsidTr="00025433">
        <w:trPr>
          <w:gridAfter w:val="2"/>
          <w:wAfter w:w="391" w:type="dxa"/>
          <w:trHeight w:val="449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85E49" w:rsidRDefault="00C85E49" w:rsidP="00C85E49">
            <w:pPr>
              <w:pStyle w:val="FORMATTEXT"/>
              <w:ind w:left="709"/>
              <w:jc w:val="both"/>
              <w:rPr>
                <w:b/>
                <w:sz w:val="24"/>
                <w:szCs w:val="24"/>
              </w:rPr>
            </w:pPr>
          </w:p>
          <w:p w:rsidR="0067250F" w:rsidRPr="003A312D" w:rsidRDefault="0067250F" w:rsidP="00DC358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3A312D">
              <w:rPr>
                <w:b/>
                <w:sz w:val="24"/>
                <w:szCs w:val="24"/>
              </w:rPr>
              <w:t>служебное торможение</w:t>
            </w:r>
            <w:r w:rsidRPr="00190500">
              <w:rPr>
                <w:sz w:val="24"/>
                <w:szCs w:val="24"/>
              </w:rPr>
              <w:t>: Торможение для плавного снижения скорости или остановки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F462D" w:rsidP="0093008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190500">
              <w:rPr>
                <w:sz w:val="24"/>
                <w:szCs w:val="24"/>
              </w:rPr>
              <w:t>ervice braking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DC358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A312D">
              <w:rPr>
                <w:b/>
                <w:sz w:val="24"/>
                <w:szCs w:val="24"/>
              </w:rPr>
              <w:t>составная часть подвижного состава метрополитена</w:t>
            </w:r>
            <w:r w:rsidRPr="00190500">
              <w:rPr>
                <w:sz w:val="24"/>
                <w:szCs w:val="24"/>
              </w:rPr>
              <w:t>: Деталь или сборочная единица, входящая в конструкцию подвижного состава метрополитена и необходимая для эксплуатации подвижного состава.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0C7450" w:rsidRDefault="006F462D" w:rsidP="0093008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stock component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DC358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специальный подвижной состав</w:t>
            </w:r>
            <w:r w:rsidRPr="00826A4D">
              <w:rPr>
                <w:sz w:val="24"/>
                <w:szCs w:val="24"/>
              </w:rPr>
              <w:t>: Подвижные единицы, предназначенные для обеспечения строительства и функционирования инфраструктуры метрополитена, без возможности их снятия с пути.</w:t>
            </w:r>
          </w:p>
          <w:p w:rsidR="0067250F" w:rsidRDefault="0067250F" w:rsidP="00DC358B">
            <w:pPr>
              <w:pStyle w:val="FORMATTEXT"/>
              <w:jc w:val="both"/>
              <w:rPr>
                <w:sz w:val="24"/>
                <w:szCs w:val="24"/>
              </w:rPr>
            </w:pPr>
          </w:p>
          <w:p w:rsidR="0067250F" w:rsidRPr="00826A4D" w:rsidRDefault="0067250F" w:rsidP="003C03D9">
            <w:pPr>
              <w:pStyle w:val="FORMATTEXT"/>
              <w:ind w:firstLine="709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</w:rPr>
              <w:t xml:space="preserve">Примечание </w:t>
            </w:r>
            <w:r w:rsidR="00E22626" w:rsidRPr="00E22626">
              <w:rPr>
                <w:sz w:val="24"/>
                <w:szCs w:val="24"/>
                <w:shd w:val="clear" w:color="auto" w:fill="FFFFFF"/>
              </w:rPr>
              <w:t>–</w:t>
            </w:r>
            <w:r w:rsidRPr="00826A4D">
              <w:rPr>
                <w:sz w:val="24"/>
                <w:szCs w:val="24"/>
              </w:rPr>
              <w:t xml:space="preserve"> К специальному подвижному составу могут относить платформы, прицепы, зумпфовые или промывочные агрегаты, рельсовозные тележки, снегоочистительные машины.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93008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pecial rolling stock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C85848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сплотка</w:t>
            </w:r>
            <w:r w:rsidRPr="00826A4D">
              <w:rPr>
                <w:sz w:val="24"/>
                <w:szCs w:val="24"/>
              </w:rPr>
              <w:t xml:space="preserve">: Ряд сцепленных между собой единиц подвижного состава. </w:t>
            </w:r>
          </w:p>
          <w:p w:rsidR="0067250F" w:rsidRDefault="0067250F" w:rsidP="00A7661B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A95066" w:rsidRDefault="00A95066" w:rsidP="00A7661B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67250F" w:rsidRPr="00C85848" w:rsidRDefault="0067250F" w:rsidP="00A7661B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93008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traight joint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A7661B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lastRenderedPageBreak/>
              <w:t>стояночный тормоз</w:t>
            </w:r>
            <w:r w:rsidRPr="00826A4D">
              <w:rPr>
                <w:sz w:val="24"/>
                <w:szCs w:val="24"/>
              </w:rPr>
              <w:t xml:space="preserve">: Устройство с ручным или автоматическим приводом, расположенное на единице подвижного состава метрополитена и предназначенное для ее закрепления на стоянке с целью предотвращения самопроизвольного ухода. </w:t>
            </w:r>
          </w:p>
          <w:p w:rsidR="0067250F" w:rsidRDefault="0067250F" w:rsidP="00C85848">
            <w:pPr>
              <w:pStyle w:val="FORMATTEXT"/>
              <w:jc w:val="both"/>
              <w:rPr>
                <w:sz w:val="24"/>
                <w:szCs w:val="24"/>
              </w:rPr>
            </w:pPr>
          </w:p>
          <w:p w:rsidR="0067250F" w:rsidRPr="006D162F" w:rsidRDefault="0067250F" w:rsidP="00765883">
            <w:pPr>
              <w:pStyle w:val="FORMATTEXT"/>
              <w:ind w:firstLine="709"/>
              <w:rPr>
                <w:sz w:val="24"/>
                <w:szCs w:val="24"/>
              </w:rPr>
            </w:pPr>
            <w:r w:rsidRPr="00C85848">
              <w:rPr>
                <w:sz w:val="24"/>
                <w:szCs w:val="24"/>
              </w:rPr>
              <w:t>Примечание – Может быть классифицирован в зависимости от типа двигателя.</w:t>
            </w:r>
          </w:p>
          <w:p w:rsidR="0067250F" w:rsidRDefault="0067250F" w:rsidP="0093008C">
            <w:pPr>
              <w:pStyle w:val="FORMATTEXT"/>
              <w:ind w:firstLine="568"/>
              <w:jc w:val="both"/>
              <w:rPr>
                <w:sz w:val="22"/>
              </w:rPr>
            </w:pPr>
          </w:p>
          <w:p w:rsidR="0067250F" w:rsidRPr="00826A4D" w:rsidRDefault="0067250F" w:rsidP="00870A24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7B750D">
              <w:rPr>
                <w:sz w:val="24"/>
                <w:szCs w:val="24"/>
              </w:rPr>
              <w:t xml:space="preserve">[[1], раздел II, пункт </w:t>
            </w:r>
            <w:r>
              <w:rPr>
                <w:sz w:val="24"/>
                <w:szCs w:val="24"/>
              </w:rPr>
              <w:t>4</w:t>
            </w:r>
            <w:r w:rsidRPr="007B750D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93008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93008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p</w:t>
            </w:r>
            <w:r w:rsidRPr="00826A4D">
              <w:rPr>
                <w:sz w:val="24"/>
                <w:szCs w:val="24"/>
              </w:rPr>
              <w:t>arking brake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страховочное устройство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Устройство, выполняющее несущую функцию при отказе первичных элементов крепления. </w:t>
            </w:r>
          </w:p>
          <w:p w:rsidR="0067250F" w:rsidRDefault="0067250F" w:rsidP="004A1BBC">
            <w:pPr>
              <w:pStyle w:val="FORMATTEXT"/>
              <w:ind w:left="709"/>
              <w:jc w:val="both"/>
              <w:rPr>
                <w:sz w:val="24"/>
                <w:szCs w:val="24"/>
              </w:rPr>
            </w:pPr>
          </w:p>
          <w:p w:rsidR="0067250F" w:rsidRPr="004A1BBC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afety device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4A1BBC">
            <w:pPr>
              <w:pStyle w:val="FORMATTEXT"/>
              <w:jc w:val="both"/>
              <w:rPr>
                <w:sz w:val="24"/>
                <w:szCs w:val="24"/>
              </w:rPr>
            </w:pPr>
            <w:r w:rsidRPr="003A312D">
              <w:rPr>
                <w:b/>
                <w:sz w:val="24"/>
                <w:szCs w:val="24"/>
              </w:rPr>
              <w:t xml:space="preserve">строительное очертание подвижного </w:t>
            </w:r>
            <w:r w:rsidR="00596701" w:rsidRPr="003A312D">
              <w:rPr>
                <w:b/>
                <w:sz w:val="24"/>
                <w:szCs w:val="24"/>
              </w:rPr>
              <w:t>состава</w:t>
            </w:r>
            <w:r w:rsidR="00596701">
              <w:rPr>
                <w:sz w:val="24"/>
                <w:szCs w:val="24"/>
              </w:rPr>
              <w:t xml:space="preserve">: </w:t>
            </w:r>
            <w:r w:rsidR="00596701" w:rsidRPr="003A312D">
              <w:rPr>
                <w:sz w:val="24"/>
                <w:szCs w:val="24"/>
              </w:rPr>
              <w:t>поперечное</w:t>
            </w:r>
            <w:r w:rsidRPr="003A312D">
              <w:rPr>
                <w:sz w:val="24"/>
                <w:szCs w:val="24"/>
              </w:rPr>
              <w:t xml:space="preserve"> (перпендикулярное оси пути) очертание, подлежащее расчету для всех характерных сеченый, наружу которого не должна выступать ни одна часть подвижного состава в этих сечениях, в ненагруженном его состоянии при нахождении на прямом горизонтальном пути и при совмещении его продольной, вертикальной, срединной плоскости с осью пути</w:t>
            </w:r>
            <w:r>
              <w:rPr>
                <w:sz w:val="24"/>
                <w:szCs w:val="24"/>
              </w:rPr>
              <w:t>.</w:t>
            </w:r>
          </w:p>
          <w:p w:rsidR="0067250F" w:rsidRDefault="0067250F" w:rsidP="003A312D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3A312D">
              <w:rPr>
                <w:sz w:val="24"/>
                <w:szCs w:val="24"/>
              </w:rPr>
              <w:t>[ГОСТ 23961-80, п. 1.1]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2C48BE" w:rsidRDefault="006F462D" w:rsidP="004942C3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rolling stock construction outline 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A312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A312D" w:rsidRDefault="0067250F" w:rsidP="004942C3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3225C" w:rsidRDefault="0067250F" w:rsidP="004A1BBC">
            <w:pPr>
              <w:pStyle w:val="FORMATTEXT"/>
              <w:ind w:firstLine="709"/>
              <w:jc w:val="both"/>
              <w:rPr>
                <w:sz w:val="22"/>
                <w:szCs w:val="22"/>
              </w:rPr>
            </w:pPr>
            <w:r w:rsidRPr="00826A4D">
              <w:rPr>
                <w:b/>
                <w:sz w:val="24"/>
                <w:szCs w:val="24"/>
              </w:rPr>
              <w:t>сцепка</w:t>
            </w:r>
            <w:r w:rsidRPr="00826A4D">
              <w:rPr>
                <w:b/>
                <w:bCs/>
                <w:sz w:val="24"/>
                <w:szCs w:val="24"/>
              </w:rPr>
              <w:t>:</w:t>
            </w:r>
            <w:r w:rsidRPr="00826A4D">
              <w:rPr>
                <w:sz w:val="24"/>
                <w:szCs w:val="24"/>
              </w:rPr>
              <w:t xml:space="preserve"> </w:t>
            </w:r>
            <w:r w:rsidRPr="00311DD6">
              <w:rPr>
                <w:sz w:val="24"/>
                <w:szCs w:val="24"/>
              </w:rPr>
              <w:t>Сборочная единица, состоящая из корпуса и механизма сцепления, обеспечивающего неавтоматическое сцепление единиц подвижного состава метрополитена, а также шарнира и демпфера.</w:t>
            </w:r>
          </w:p>
          <w:p w:rsidR="0067250F" w:rsidRPr="00392BC0" w:rsidRDefault="0067250F" w:rsidP="00392BC0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Pr="0033225C">
              <w:rPr>
                <w:sz w:val="24"/>
                <w:szCs w:val="24"/>
              </w:rPr>
              <w:t>ГОСТ 34706-2020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п. 3.2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oupler</w:t>
            </w:r>
          </w:p>
        </w:tc>
      </w:tr>
      <w:tr w:rsidR="0067250F" w:rsidRPr="00826A4D" w:rsidTr="00025433">
        <w:trPr>
          <w:gridAfter w:val="2"/>
          <w:wAfter w:w="391" w:type="dxa"/>
          <w:trHeight w:val="1024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AD7135" w:rsidRDefault="0067250F" w:rsidP="00AD7135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сцепное устройство</w:t>
            </w:r>
            <w:r w:rsidRPr="00826A4D">
              <w:rPr>
                <w:sz w:val="24"/>
                <w:szCs w:val="24"/>
              </w:rPr>
              <w:t xml:space="preserve">: Устройство, предназначенное для механического и/или пневматического соединения вагонов, а также для передачи тяговых и тормозных усилий. 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3225C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d</w:t>
            </w:r>
            <w:r w:rsidRPr="00826A4D">
              <w:rPr>
                <w:sz w:val="24"/>
                <w:szCs w:val="24"/>
              </w:rPr>
              <w:t>rag bar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тележка вагона</w:t>
            </w:r>
            <w:r w:rsidRPr="00826A4D">
              <w:rPr>
                <w:sz w:val="24"/>
                <w:szCs w:val="24"/>
              </w:rPr>
              <w:t xml:space="preserve">: Элемент ходовой части вагона, служащий опорой рамы кузова вагона и обеспечивающий направление движения по рельсовому пути.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car truck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3225C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3225C">
              <w:rPr>
                <w:b/>
                <w:sz w:val="24"/>
                <w:szCs w:val="24"/>
              </w:rPr>
              <w:t>техническая скорость:</w:t>
            </w:r>
            <w:r w:rsidRPr="0033225C">
              <w:rPr>
                <w:sz w:val="24"/>
                <w:szCs w:val="24"/>
              </w:rPr>
              <w:t xml:space="preserve"> Средняя скорость движения подвижного состава на участке пути без учета времени остановок на станциях.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</w:t>
            </w:r>
            <w:r w:rsidRPr="00826A4D">
              <w:rPr>
                <w:sz w:val="24"/>
                <w:szCs w:val="24"/>
              </w:rPr>
              <w:t>echnical speed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33225C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33225C">
              <w:rPr>
                <w:b/>
                <w:sz w:val="24"/>
                <w:szCs w:val="24"/>
              </w:rPr>
              <w:t>техническое обслуживание</w:t>
            </w:r>
            <w:r w:rsidRPr="0033225C">
              <w:rPr>
                <w:sz w:val="24"/>
                <w:szCs w:val="24"/>
              </w:rPr>
              <w:t xml:space="preserve">: Комплекс мероприятий, направленных на поддержание работоспособности или исправности подвижного состава </w:t>
            </w:r>
            <w:r w:rsidRPr="0033225C">
              <w:rPr>
                <w:sz w:val="24"/>
                <w:szCs w:val="24"/>
              </w:rPr>
              <w:lastRenderedPageBreak/>
              <w:t>метрополитена и его составных частей.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m</w:t>
            </w:r>
            <w:r w:rsidRPr="00826A4D">
              <w:rPr>
                <w:sz w:val="24"/>
                <w:szCs w:val="24"/>
              </w:rPr>
              <w:t>aintenance works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lastRenderedPageBreak/>
              <w:t>токоприемник:</w:t>
            </w:r>
            <w:r w:rsidRPr="00826A4D">
              <w:rPr>
                <w:sz w:val="24"/>
                <w:szCs w:val="24"/>
              </w:rPr>
              <w:t xml:space="preserve"> Устройство, предназначенное для передачи электроэнергии от контактной сети на подвижной состав.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ollector shoe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тормоза подвижного состава:</w:t>
            </w:r>
            <w:r w:rsidRPr="00826A4D">
              <w:rPr>
                <w:sz w:val="24"/>
                <w:szCs w:val="24"/>
              </w:rPr>
              <w:t xml:space="preserve"> Комплекс устройств, обеспечивающих искусственное сопротивление движению подвижного состава.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4942C3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4942C3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olling stock brake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тормозной путь</w:t>
            </w:r>
            <w:r w:rsidRPr="0033225C">
              <w:rPr>
                <w:sz w:val="24"/>
                <w:szCs w:val="24"/>
              </w:rPr>
              <w:t>: Расстояние, проходимое подвижным составом за время от момента воздействия на приборы и устройства для управления тормозной системой, до полной остановки.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7E35D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</w:t>
            </w:r>
            <w:r w:rsidRPr="00826A4D">
              <w:rPr>
                <w:sz w:val="24"/>
                <w:szCs w:val="24"/>
              </w:rPr>
              <w:t>rain-stopping distances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4A1BBC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установленная скорость:</w:t>
            </w:r>
            <w:r w:rsidRPr="00826A4D">
              <w:rPr>
                <w:sz w:val="24"/>
                <w:szCs w:val="24"/>
              </w:rPr>
              <w:t xml:space="preserve"> Документально оформленная максимальная разрешенная скорость движения подвижного состава на участках путей метрополитена.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7E35D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</w:rPr>
              <w:t> governed speed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3322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66F88" w:rsidRDefault="0067250F" w:rsidP="004A1BBC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966F88">
              <w:rPr>
                <w:b/>
                <w:sz w:val="24"/>
                <w:szCs w:val="24"/>
              </w:rPr>
              <w:t>устройства управления, контроля и безопасности, программные средства подвижного состава метрополитена</w:t>
            </w:r>
            <w:r>
              <w:rPr>
                <w:sz w:val="24"/>
                <w:szCs w:val="24"/>
              </w:rPr>
              <w:t>: П</w:t>
            </w:r>
            <w:r w:rsidRPr="00966F88">
              <w:rPr>
                <w:sz w:val="24"/>
                <w:szCs w:val="24"/>
              </w:rPr>
              <w:t>рограммно-аппаратные, аппаратные и программные средства, осуществляющие функции безопасности, контроля</w:t>
            </w:r>
            <w:r>
              <w:rPr>
                <w:sz w:val="24"/>
                <w:szCs w:val="24"/>
              </w:rPr>
              <w:t xml:space="preserve"> и управления.</w:t>
            </w:r>
          </w:p>
          <w:p w:rsidR="0067250F" w:rsidRPr="00966F88" w:rsidRDefault="0067250F" w:rsidP="00BD1751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3A312D">
              <w:rPr>
                <w:sz w:val="24"/>
                <w:szCs w:val="24"/>
              </w:rPr>
              <w:t xml:space="preserve">[[1], раздел II, пункт </w:t>
            </w:r>
            <w:r>
              <w:rPr>
                <w:sz w:val="24"/>
                <w:szCs w:val="24"/>
              </w:rPr>
              <w:t>4</w:t>
            </w:r>
            <w:r w:rsidRPr="003A312D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82A08" w:rsidRDefault="006F462D" w:rsidP="007E35D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rolling stock software 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66F88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E2D65" w:rsidRDefault="0067250F" w:rsidP="000E2D65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4A1BBC">
              <w:rPr>
                <w:b/>
                <w:sz w:val="24"/>
                <w:szCs w:val="24"/>
              </w:rPr>
              <w:t>устройство крепления кресла-коляски</w:t>
            </w:r>
            <w:r>
              <w:rPr>
                <w:sz w:val="24"/>
                <w:szCs w:val="24"/>
              </w:rPr>
              <w:t xml:space="preserve">: </w:t>
            </w:r>
            <w:r w:rsidRPr="00966F88">
              <w:rPr>
                <w:sz w:val="24"/>
                <w:szCs w:val="24"/>
              </w:rPr>
              <w:t>совокупность технических средств, обеспечивающих крепление в вагоне кресла-коляски с находящимся в нем пассажиром-инвалидом при штатных ситуациях эксплуатации вагона, предусмотренных правилами технической эксплуатации</w:t>
            </w:r>
          </w:p>
          <w:p w:rsidR="0067250F" w:rsidRDefault="0067250F" w:rsidP="000E2D65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966F88">
              <w:rPr>
                <w:sz w:val="24"/>
                <w:szCs w:val="24"/>
              </w:rPr>
              <w:t xml:space="preserve">Примечание </w:t>
            </w:r>
            <w:r w:rsidR="00E22626" w:rsidRPr="00E22626">
              <w:rPr>
                <w:sz w:val="24"/>
                <w:szCs w:val="24"/>
                <w:shd w:val="clear" w:color="auto" w:fill="FFFFFF"/>
              </w:rPr>
              <w:t>–</w:t>
            </w:r>
            <w:r w:rsidRPr="00966F88">
              <w:rPr>
                <w:sz w:val="24"/>
                <w:szCs w:val="24"/>
              </w:rPr>
              <w:t xml:space="preserve"> Устройство крепления препятствует самопроизвольному перемещению кресел-колясок в продольном направлении или их опрокидыванию при</w:t>
            </w:r>
            <w:r>
              <w:rPr>
                <w:sz w:val="24"/>
                <w:szCs w:val="24"/>
              </w:rPr>
              <w:t xml:space="preserve"> ускорении и торможении поезда.</w:t>
            </w:r>
          </w:p>
          <w:p w:rsidR="0067250F" w:rsidRPr="00C70526" w:rsidRDefault="0067250F" w:rsidP="00966F88">
            <w:pPr>
              <w:pStyle w:val="FORMATTEXT"/>
              <w:ind w:firstLine="56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Pr="00C70526">
              <w:rPr>
                <w:sz w:val="24"/>
                <w:szCs w:val="24"/>
              </w:rPr>
              <w:t>ГОСТ 34689-2020</w:t>
            </w:r>
            <w:r>
              <w:rPr>
                <w:sz w:val="24"/>
                <w:szCs w:val="24"/>
              </w:rPr>
              <w:t>, п. 3.6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D82A08" w:rsidRDefault="006F462D" w:rsidP="007E35DC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wheelchair anchoring device 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4A1BBC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753DDB" w:rsidRDefault="0067250F" w:rsidP="004A1BBC">
            <w:pPr>
              <w:pStyle w:val="FORMATTEXT"/>
              <w:ind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устройство экстренного торможения</w:t>
            </w:r>
            <w:r w:rsidRPr="00826A4D">
              <w:rPr>
                <w:sz w:val="24"/>
                <w:szCs w:val="24"/>
              </w:rPr>
              <w:t xml:space="preserve">: Устройство, предназначенное для приведения в действия тормозов </w:t>
            </w:r>
            <w:r>
              <w:rPr>
                <w:sz w:val="24"/>
                <w:szCs w:val="24"/>
              </w:rPr>
              <w:t xml:space="preserve">в случае экстренной остановки. </w:t>
            </w:r>
          </w:p>
          <w:p w:rsidR="0067250F" w:rsidRPr="00120F3A" w:rsidRDefault="0067250F" w:rsidP="00BD1751">
            <w:pPr>
              <w:pStyle w:val="FORMATTEXT"/>
              <w:ind w:firstLine="568"/>
              <w:jc w:val="both"/>
              <w:rPr>
                <w:sz w:val="24"/>
                <w:szCs w:val="24"/>
              </w:rPr>
            </w:pPr>
            <w:r w:rsidRPr="003A312D">
              <w:rPr>
                <w:sz w:val="24"/>
                <w:szCs w:val="24"/>
              </w:rPr>
              <w:t xml:space="preserve">[[1], раздел II, пункт </w:t>
            </w:r>
            <w:r>
              <w:rPr>
                <w:sz w:val="24"/>
                <w:szCs w:val="24"/>
              </w:rPr>
              <w:t>4</w:t>
            </w:r>
            <w:r w:rsidRPr="003A312D">
              <w:rPr>
                <w:sz w:val="24"/>
                <w:szCs w:val="24"/>
              </w:rPr>
              <w:t>]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7E35DC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7E35D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features</w:t>
            </w:r>
          </w:p>
        </w:tc>
      </w:tr>
      <w:tr w:rsidR="0067250F" w:rsidRPr="00826A4D" w:rsidTr="00025433">
        <w:trPr>
          <w:gridAfter w:val="2"/>
          <w:wAfter w:w="391" w:type="dxa"/>
          <w:trHeight w:val="675"/>
        </w:trPr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4A1BBC" w:rsidRDefault="0067250F" w:rsidP="003C03D9">
            <w:pPr>
              <w:pStyle w:val="FORMATTEXT"/>
              <w:ind w:firstLine="709"/>
              <w:rPr>
                <w:sz w:val="24"/>
                <w:szCs w:val="24"/>
              </w:rPr>
            </w:pPr>
            <w:r w:rsidRPr="004A1BBC">
              <w:rPr>
                <w:sz w:val="24"/>
                <w:szCs w:val="24"/>
              </w:rPr>
              <w:t xml:space="preserve">Примечание </w:t>
            </w:r>
            <w:r w:rsidR="00E22626" w:rsidRPr="00E22626">
              <w:rPr>
                <w:sz w:val="24"/>
                <w:szCs w:val="24"/>
                <w:shd w:val="clear" w:color="auto" w:fill="FFFFFF"/>
              </w:rPr>
              <w:t>–</w:t>
            </w:r>
            <w:r w:rsidRPr="004A1BBC">
              <w:rPr>
                <w:sz w:val="24"/>
                <w:szCs w:val="24"/>
              </w:rPr>
              <w:t xml:space="preserve"> Может быть представлено в виде стоп-крана, </w:t>
            </w:r>
            <w:r>
              <w:rPr>
                <w:sz w:val="24"/>
                <w:szCs w:val="24"/>
              </w:rPr>
              <w:t xml:space="preserve">стоп-кнопки, срывного клапана.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6C75D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6C75D6">
            <w:pPr>
              <w:pStyle w:val="FORMATTEXT"/>
              <w:rPr>
                <w:sz w:val="24"/>
                <w:szCs w:val="24"/>
              </w:rPr>
            </w:pPr>
          </w:p>
        </w:tc>
      </w:tr>
      <w:tr w:rsidR="0067250F" w:rsidRPr="00826A4D" w:rsidTr="00025433">
        <w:trPr>
          <w:gridAfter w:val="2"/>
          <w:wAfter w:w="391" w:type="dxa"/>
          <w:trHeight w:val="542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4A1BBC" w:rsidRDefault="0067250F" w:rsidP="0062645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B37485">
              <w:rPr>
                <w:b/>
                <w:sz w:val="24"/>
                <w:szCs w:val="24"/>
              </w:rPr>
              <w:lastRenderedPageBreak/>
              <w:t>фактическая скорость</w:t>
            </w:r>
            <w:r w:rsidRPr="00B37485">
              <w:rPr>
                <w:sz w:val="24"/>
                <w:szCs w:val="24"/>
              </w:rPr>
              <w:t xml:space="preserve">: Скорость движения подвижного состава в данный момент времени. 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6C75D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F462D" w:rsidP="006C75D6">
            <w:pPr>
              <w:pStyle w:val="FORMATTEXT"/>
              <w:rPr>
                <w:sz w:val="24"/>
                <w:szCs w:val="24"/>
              </w:rPr>
            </w:pPr>
            <w:r w:rsidRPr="00B37485">
              <w:rPr>
                <w:sz w:val="24"/>
                <w:szCs w:val="24"/>
                <w:lang w:val="en-US"/>
              </w:rPr>
              <w:t>a</w:t>
            </w:r>
            <w:r w:rsidRPr="00B37485">
              <w:rPr>
                <w:sz w:val="24"/>
                <w:szCs w:val="24"/>
              </w:rPr>
              <w:t>ctual speed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4A1BBC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центральное подвешивание</w:t>
            </w:r>
            <w:r w:rsidRPr="00826A4D">
              <w:rPr>
                <w:sz w:val="24"/>
                <w:szCs w:val="24"/>
              </w:rPr>
              <w:t>: Конструкция для передачи нагрузки от кузова вагона на раму тележки, состоящая из упругих и демпфирующих элементов, находящихся между рамой тележки и центральной (надрессорной) балкой или рамой кузова.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B37485" w:rsidRDefault="0067250F" w:rsidP="006C75D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B37485" w:rsidRDefault="006F462D" w:rsidP="0062645C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b</w:t>
            </w:r>
            <w:r w:rsidRPr="00826A4D">
              <w:rPr>
                <w:sz w:val="24"/>
                <w:szCs w:val="24"/>
              </w:rPr>
              <w:t>olster suspension</w:t>
            </w:r>
            <w:r w:rsidRPr="00B3748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B37485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B37485">
              <w:rPr>
                <w:b/>
                <w:sz w:val="24"/>
                <w:szCs w:val="24"/>
              </w:rPr>
              <w:t>экипаж</w:t>
            </w:r>
            <w:r w:rsidRPr="00B37485">
              <w:rPr>
                <w:sz w:val="24"/>
                <w:szCs w:val="24"/>
              </w:rPr>
              <w:t xml:space="preserve">: Вспомогательное оборудование, обеспечивающее эффективное функционирование подвижного состава метрополитена.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B37485" w:rsidRDefault="0067250F" w:rsidP="006C75D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B37485" w:rsidRDefault="006F462D" w:rsidP="006C75D6">
            <w:pPr>
              <w:pStyle w:val="FORMATTEXT"/>
              <w:rPr>
                <w:sz w:val="24"/>
                <w:szCs w:val="24"/>
              </w:rPr>
            </w:pPr>
            <w:r w:rsidRPr="00B37485">
              <w:rPr>
                <w:sz w:val="24"/>
                <w:szCs w:val="24"/>
                <w:lang w:val="en-US"/>
              </w:rPr>
              <w:t>c</w:t>
            </w:r>
            <w:r w:rsidRPr="00B37485">
              <w:rPr>
                <w:sz w:val="24"/>
                <w:szCs w:val="24"/>
              </w:rPr>
              <w:t>arriage</w:t>
            </w:r>
          </w:p>
        </w:tc>
      </w:tr>
      <w:tr w:rsidR="0067250F" w:rsidRPr="00826A4D" w:rsidTr="00025433">
        <w:trPr>
          <w:gridAfter w:val="2"/>
          <w:wAfter w:w="391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Default="0067250F" w:rsidP="004A1BBC">
            <w:pPr>
              <w:pStyle w:val="FORMATTEXT"/>
              <w:numPr>
                <w:ilvl w:val="0"/>
                <w:numId w:val="4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826A4D">
              <w:rPr>
                <w:b/>
                <w:sz w:val="24"/>
                <w:szCs w:val="24"/>
              </w:rPr>
              <w:t>экстренное торможение</w:t>
            </w:r>
            <w:r w:rsidRPr="00826A4D">
              <w:rPr>
                <w:sz w:val="24"/>
                <w:szCs w:val="24"/>
              </w:rPr>
              <w:t xml:space="preserve">: </w:t>
            </w:r>
            <w:r w:rsidRPr="00CC73CD">
              <w:rPr>
                <w:sz w:val="24"/>
                <w:szCs w:val="24"/>
              </w:rPr>
              <w:t>Торможение, применяемое в случаях, требующих немедленной остановки подвижного состава, достигаемое путем экстренной разрядки тормозной магистрали или разрыва электрической цепи безопасности (петли безопасности) и дающее минимальный тормозной путь.</w:t>
            </w:r>
          </w:p>
          <w:p w:rsidR="0067250F" w:rsidRDefault="0067250F" w:rsidP="006C75D6">
            <w:pPr>
              <w:pStyle w:val="FORMATTEXT"/>
              <w:ind w:firstLine="568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</w:p>
          <w:p w:rsidR="0067250F" w:rsidRPr="00826A4D" w:rsidRDefault="0067250F" w:rsidP="000E2D65">
            <w:pPr>
              <w:pStyle w:val="FORMATTEXT"/>
              <w:ind w:firstLine="709"/>
              <w:rPr>
                <w:sz w:val="24"/>
                <w:szCs w:val="24"/>
              </w:rPr>
            </w:pPr>
            <w:r w:rsidRPr="00576BDA">
              <w:rPr>
                <w:sz w:val="24"/>
                <w:szCs w:val="24"/>
                <w:shd w:val="clear" w:color="auto" w:fill="FFFFFF" w:themeFill="background1"/>
              </w:rPr>
              <w:t xml:space="preserve">Примечание – </w:t>
            </w:r>
            <w:r w:rsidR="000E2D65">
              <w:rPr>
                <w:sz w:val="24"/>
                <w:szCs w:val="24"/>
                <w:shd w:val="clear" w:color="auto" w:fill="FFFFFF" w:themeFill="background1"/>
              </w:rPr>
              <w:t>Д</w:t>
            </w:r>
            <w:r w:rsidRPr="00576BDA">
              <w:rPr>
                <w:sz w:val="24"/>
                <w:szCs w:val="24"/>
                <w:shd w:val="clear" w:color="auto" w:fill="FFFFFF" w:themeFill="background1"/>
              </w:rPr>
              <w:t>лина тормозного пути при экстренном торможении – расстояние, пройденное с момента начала применения экстренного торможения</w:t>
            </w:r>
            <w:r>
              <w:rPr>
                <w:sz w:val="24"/>
                <w:szCs w:val="24"/>
              </w:rPr>
              <w:t xml:space="preserve"> до полной остановки.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826A4D" w:rsidRDefault="0067250F" w:rsidP="006C75D6">
            <w:pPr>
              <w:pStyle w:val="FORMATTEX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7250F" w:rsidRPr="009A29E9" w:rsidRDefault="006F462D" w:rsidP="009A29E9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A29E9">
              <w:rPr>
                <w:sz w:val="24"/>
                <w:szCs w:val="24"/>
              </w:rPr>
              <w:t>mergency braking</w:t>
            </w:r>
          </w:p>
          <w:p w:rsidR="0067250F" w:rsidRPr="00826A4D" w:rsidRDefault="0067250F" w:rsidP="009A29E9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392BC0" w:rsidRPr="006D162F" w:rsidRDefault="0075536C" w:rsidP="003F19AA">
      <w:pPr>
        <w:pStyle w:val="HEADERTEXT"/>
        <w:ind w:left="36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 </w:t>
      </w:r>
      <w:r w:rsidR="006D162F">
        <w:rPr>
          <w:b/>
          <w:bCs/>
          <w:color w:val="auto"/>
          <w:sz w:val="24"/>
          <w:szCs w:val="24"/>
        </w:rPr>
        <w:t>Аббревиатуры</w:t>
      </w:r>
    </w:p>
    <w:p w:rsidR="0075536C" w:rsidRDefault="006D162F" w:rsidP="00392F10">
      <w:pPr>
        <w:pStyle w:val="HEADERTEXT"/>
        <w:numPr>
          <w:ilvl w:val="1"/>
          <w:numId w:val="3"/>
        </w:numPr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АСДУ – автоматизированная </w:t>
      </w:r>
      <w:r w:rsidR="006C4E4E">
        <w:rPr>
          <w:bCs/>
          <w:color w:val="auto"/>
          <w:sz w:val="24"/>
          <w:szCs w:val="24"/>
        </w:rPr>
        <w:t>система диспетчерского управления</w:t>
      </w:r>
      <w:r w:rsidR="001F75B2">
        <w:rPr>
          <w:bCs/>
          <w:color w:val="auto"/>
          <w:sz w:val="24"/>
          <w:szCs w:val="24"/>
        </w:rPr>
        <w:t>.</w:t>
      </w:r>
    </w:p>
    <w:p w:rsidR="006D162F" w:rsidRPr="0075536C" w:rsidRDefault="006C4E4E" w:rsidP="00392F10">
      <w:pPr>
        <w:pStyle w:val="HEADERTEXT"/>
        <w:numPr>
          <w:ilvl w:val="1"/>
          <w:numId w:val="3"/>
        </w:numPr>
        <w:jc w:val="both"/>
        <w:rPr>
          <w:bCs/>
          <w:color w:val="auto"/>
          <w:sz w:val="24"/>
          <w:szCs w:val="24"/>
        </w:rPr>
      </w:pPr>
      <w:r w:rsidRPr="00392F10">
        <w:rPr>
          <w:bCs/>
          <w:color w:val="auto"/>
          <w:sz w:val="24"/>
          <w:szCs w:val="24"/>
        </w:rPr>
        <w:t xml:space="preserve">АСКУ ДПМ – </w:t>
      </w:r>
      <w:r w:rsidRPr="0075536C">
        <w:rPr>
          <w:bCs/>
          <w:color w:val="auto"/>
          <w:sz w:val="24"/>
          <w:szCs w:val="24"/>
        </w:rPr>
        <w:t>автоматизированная система комплексного управления движением поездов метрополитена</w:t>
      </w:r>
      <w:r w:rsidR="001F75B2" w:rsidRPr="0075536C">
        <w:rPr>
          <w:bCs/>
          <w:color w:val="auto"/>
          <w:sz w:val="24"/>
          <w:szCs w:val="24"/>
        </w:rPr>
        <w:t>.</w:t>
      </w:r>
    </w:p>
    <w:p w:rsidR="0075536C" w:rsidRPr="0075536C" w:rsidRDefault="006C4E4E" w:rsidP="0075536C">
      <w:pPr>
        <w:pStyle w:val="HEADERTEXT"/>
        <w:numPr>
          <w:ilvl w:val="1"/>
          <w:numId w:val="3"/>
        </w:numPr>
        <w:jc w:val="both"/>
        <w:rPr>
          <w:bCs/>
          <w:color w:val="auto"/>
          <w:sz w:val="24"/>
          <w:szCs w:val="24"/>
        </w:rPr>
      </w:pPr>
      <w:r w:rsidRPr="0075536C">
        <w:rPr>
          <w:bCs/>
          <w:color w:val="auto"/>
          <w:sz w:val="24"/>
          <w:szCs w:val="24"/>
        </w:rPr>
        <w:t xml:space="preserve">АСУП </w:t>
      </w:r>
      <w:r w:rsidR="00C45C2F" w:rsidRPr="00392F10">
        <w:rPr>
          <w:bCs/>
          <w:color w:val="auto"/>
          <w:sz w:val="24"/>
          <w:szCs w:val="24"/>
        </w:rPr>
        <w:t>–</w:t>
      </w:r>
      <w:r w:rsidRPr="0075536C">
        <w:rPr>
          <w:bCs/>
          <w:color w:val="auto"/>
          <w:sz w:val="24"/>
          <w:szCs w:val="24"/>
        </w:rPr>
        <w:t xml:space="preserve"> автоматизированная система управления поездом</w:t>
      </w:r>
      <w:r w:rsidR="001F75B2" w:rsidRPr="0075536C">
        <w:rPr>
          <w:bCs/>
          <w:color w:val="auto"/>
          <w:sz w:val="24"/>
          <w:szCs w:val="24"/>
        </w:rPr>
        <w:t>.</w:t>
      </w:r>
    </w:p>
    <w:p w:rsidR="006D162F" w:rsidRPr="0075536C" w:rsidRDefault="006C4E4E" w:rsidP="0075536C">
      <w:pPr>
        <w:pStyle w:val="HEADERTEXT"/>
        <w:numPr>
          <w:ilvl w:val="1"/>
          <w:numId w:val="3"/>
        </w:numPr>
        <w:jc w:val="both"/>
        <w:rPr>
          <w:bCs/>
          <w:color w:val="auto"/>
          <w:sz w:val="24"/>
          <w:szCs w:val="24"/>
        </w:rPr>
      </w:pPr>
      <w:r w:rsidRPr="0075536C">
        <w:rPr>
          <w:bCs/>
          <w:color w:val="auto"/>
          <w:sz w:val="24"/>
          <w:szCs w:val="24"/>
        </w:rPr>
        <w:t xml:space="preserve">АСДУ ДПМ </w:t>
      </w:r>
      <w:r w:rsidR="003A18C3">
        <w:rPr>
          <w:bCs/>
          <w:sz w:val="24"/>
          <w:szCs w:val="24"/>
        </w:rPr>
        <w:t>–</w:t>
      </w:r>
      <w:r w:rsidRPr="0075536C">
        <w:rPr>
          <w:bCs/>
          <w:color w:val="auto"/>
          <w:sz w:val="24"/>
          <w:szCs w:val="24"/>
        </w:rPr>
        <w:t xml:space="preserve"> автоматизированная система диспетчерского управления движением поездов метрополитена</w:t>
      </w:r>
      <w:r w:rsidR="001F75B2" w:rsidRPr="0075536C">
        <w:rPr>
          <w:bCs/>
          <w:color w:val="auto"/>
          <w:sz w:val="24"/>
          <w:szCs w:val="24"/>
        </w:rPr>
        <w:t>.</w:t>
      </w:r>
    </w:p>
    <w:p w:rsidR="00DE28A8" w:rsidRDefault="006D162F" w:rsidP="006348A9">
      <w:pPr>
        <w:pStyle w:val="HEADERTEXT"/>
        <w:numPr>
          <w:ilvl w:val="1"/>
          <w:numId w:val="3"/>
        </w:numPr>
        <w:jc w:val="both"/>
        <w:rPr>
          <w:bCs/>
          <w:color w:val="auto"/>
          <w:sz w:val="24"/>
          <w:szCs w:val="24"/>
        </w:rPr>
      </w:pPr>
      <w:r w:rsidRPr="0075536C">
        <w:rPr>
          <w:bCs/>
          <w:color w:val="auto"/>
          <w:sz w:val="24"/>
          <w:szCs w:val="24"/>
        </w:rPr>
        <w:t>АУМ</w:t>
      </w:r>
      <w:r w:rsidR="006C4E4E" w:rsidRPr="0075536C">
        <w:rPr>
          <w:bCs/>
          <w:color w:val="auto"/>
          <w:sz w:val="24"/>
          <w:szCs w:val="24"/>
        </w:rPr>
        <w:t xml:space="preserve"> – автоматическая установка маршрутов</w:t>
      </w:r>
      <w:r w:rsidR="001F75B2" w:rsidRPr="0075536C">
        <w:rPr>
          <w:bCs/>
          <w:color w:val="auto"/>
          <w:sz w:val="24"/>
          <w:szCs w:val="24"/>
        </w:rPr>
        <w:t>.</w:t>
      </w:r>
    </w:p>
    <w:p w:rsidR="00C13951" w:rsidRPr="006348A9" w:rsidRDefault="00DE28A8" w:rsidP="00DE28A8">
      <w:pPr>
        <w:pStyle w:val="HEADERTEXT"/>
        <w:jc w:val="center"/>
        <w:rPr>
          <w:b/>
          <w:bCs/>
          <w:color w:val="auto"/>
          <w:sz w:val="24"/>
        </w:rPr>
      </w:pPr>
      <w:r>
        <w:rPr>
          <w:bCs/>
          <w:color w:val="auto"/>
          <w:sz w:val="24"/>
          <w:szCs w:val="24"/>
        </w:rPr>
        <w:br w:type="page"/>
      </w:r>
      <w:r w:rsidR="00C13951" w:rsidRPr="006348A9">
        <w:rPr>
          <w:b/>
          <w:bCs/>
          <w:color w:val="auto"/>
          <w:sz w:val="24"/>
        </w:rPr>
        <w:lastRenderedPageBreak/>
        <w:t>Алфавитный указатель терминов на русском языке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0"/>
        <w:gridCol w:w="2250"/>
      </w:tblGrid>
      <w:tr w:rsidR="003F000B" w:rsidRPr="006348A9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6348A9" w:rsidRDefault="003F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6348A9" w:rsidRDefault="003F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Номер термина </w:t>
            </w:r>
          </w:p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 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аварийное освещение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2.1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выход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аварийный трап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автоматизированная система управления движением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автоматическая локомотивная сигнализация с автоматическим регулированием скорости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CC5707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автоматический тормоз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CC5707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автостоп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2.7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автосцепка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автосцепное устройство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BD7398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2.9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база тележки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букса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11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буксовое подвешивание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2.12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вагон метрополитена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13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внутренняя сторона колеса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внутрипоездная связь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 w:rsidP="005F1B1A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2.15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вспомогательное посадочное устройство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16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габарит подвижного состава метрополитена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головная автосцепка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демпфер (демпфирующий элемент)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допустимая скорость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2.20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единица подвижного состава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 w:rsidP="005F1B1A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2.21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кабина управления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22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колесная пара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F1B1A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колесо цельнокатаное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 w:rsidP="005F1B1A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колесо чистовое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 w:rsidP="005F1B1A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2.25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D4C59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D4C59">
              <w:rPr>
                <w:iCs/>
                <w:sz w:val="24"/>
                <w:szCs w:val="24"/>
              </w:rPr>
              <w:lastRenderedPageBreak/>
              <w:t>конструкционная скорость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D4C59" w:rsidRDefault="003F000B" w:rsidP="005D4C59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5D4C59">
              <w:rPr>
                <w:iCs/>
                <w:sz w:val="24"/>
                <w:szCs w:val="24"/>
              </w:rPr>
              <w:t>2.2</w:t>
            </w:r>
            <w:r w:rsidR="005D4C59" w:rsidRPr="005D4C59">
              <w:rPr>
                <w:iCs/>
                <w:sz w:val="24"/>
                <w:szCs w:val="24"/>
                <w:lang w:val="en-US"/>
              </w:rPr>
              <w:t>6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F1B1A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контактный рельс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D4C59" w:rsidRDefault="003F000B" w:rsidP="005D4C59">
            <w:pPr>
              <w:pStyle w:val="FORMATTEXT"/>
              <w:jc w:val="right"/>
              <w:rPr>
                <w:iCs/>
                <w:sz w:val="24"/>
                <w:szCs w:val="24"/>
                <w:lang w:val="en-US"/>
              </w:rPr>
            </w:pPr>
            <w:r w:rsidRPr="00862B33">
              <w:rPr>
                <w:iCs/>
                <w:sz w:val="24"/>
                <w:szCs w:val="24"/>
              </w:rPr>
              <w:t>2.</w:t>
            </w:r>
            <w:r w:rsidR="005D4C59">
              <w:rPr>
                <w:iCs/>
                <w:sz w:val="24"/>
                <w:szCs w:val="24"/>
                <w:lang w:val="en-US"/>
              </w:rPr>
              <w:t>27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контроллер машиниста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DE28A8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="005D4C59">
              <w:rPr>
                <w:sz w:val="24"/>
                <w:szCs w:val="24"/>
                <w:lang w:val="en-US"/>
              </w:rPr>
              <w:t>8</w:t>
            </w:r>
            <w:r w:rsidR="00DE28A8"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контур зацепления автосцепки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D4C59" w:rsidRDefault="003F000B" w:rsidP="005D4C59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</w:t>
            </w:r>
            <w:r w:rsidR="005D4C59">
              <w:rPr>
                <w:sz w:val="24"/>
                <w:szCs w:val="24"/>
                <w:lang w:val="en-US"/>
              </w:rPr>
              <w:t>29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кран машиниста тормозной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2.30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кузов вагона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CC5707">
              <w:rPr>
                <w:sz w:val="24"/>
                <w:szCs w:val="24"/>
              </w:rPr>
              <w:t xml:space="preserve">1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локомотив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32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локомотивная бригада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максимальная вместимость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 w:rsidP="00862B33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маневр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 w:rsidP="00862B33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2.35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маневровый состав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 w:rsidP="00862B33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2.36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машинист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37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>
            <w:pPr>
              <w:pStyle w:val="FORMATTEXT"/>
              <w:rPr>
                <w:iCs/>
                <w:sz w:val="24"/>
                <w:szCs w:val="24"/>
                <w:lang w:val="en-US"/>
              </w:rPr>
            </w:pPr>
            <w:r w:rsidRPr="00862B33">
              <w:rPr>
                <w:iCs/>
                <w:sz w:val="24"/>
                <w:szCs w:val="24"/>
              </w:rPr>
              <w:t>межвагонная сцепка [автосцепка]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</w:rPr>
              <w:t>38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862B33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межвагонный переход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Default="003F000B" w:rsidP="00862B33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F62E8B">
              <w:rPr>
                <w:iCs/>
                <w:sz w:val="24"/>
                <w:szCs w:val="24"/>
              </w:rPr>
              <w:t>2.39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межкабинная связь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 w:rsidP="00862B33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2.40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накаточный башмак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F62E8B" w:rsidRDefault="003F000B" w:rsidP="00862B33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2.41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CC5707">
              <w:rPr>
                <w:iCs/>
                <w:sz w:val="24"/>
                <w:szCs w:val="24"/>
              </w:rPr>
              <w:t>бкатка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F62E8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опорное устройство (для инвалида)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862B33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парк подвижного состава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F62E8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 xml:space="preserve">4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перегонка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F62E8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45 </w:t>
            </w:r>
          </w:p>
        </w:tc>
      </w:tr>
      <w:tr w:rsidR="003F000B" w:rsidRPr="004513C2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 xml:space="preserve">перецепка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4513C2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46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>подвижной состав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4513C2">
            <w:pPr>
              <w:pStyle w:val="FORMATTEXT"/>
              <w:jc w:val="righ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 xml:space="preserve">2.47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4513C2" w:rsidRDefault="003F000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поездная радиосвязь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4513C2">
            <w:pPr>
              <w:pStyle w:val="FORMATTEXT"/>
              <w:jc w:val="righ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 xml:space="preserve">2.48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>поездное оповещение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4513C2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>помощник машиниста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4513C2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7C3CAB">
              <w:rPr>
                <w:iCs/>
                <w:sz w:val="24"/>
                <w:szCs w:val="24"/>
              </w:rPr>
              <w:t>проектное очертание подвижного состава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7C3CA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 w:rsidRPr="00CC5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7C3CAB">
              <w:rPr>
                <w:iCs/>
                <w:sz w:val="24"/>
                <w:szCs w:val="24"/>
              </w:rPr>
              <w:t>рама вагона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7C3CA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рама тележки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1305C4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53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1305C4">
              <w:rPr>
                <w:iCs/>
                <w:sz w:val="24"/>
                <w:szCs w:val="24"/>
              </w:rPr>
              <w:t>рекуперативное торможение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1305C4" w:rsidRDefault="003F000B" w:rsidP="001305C4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1305C4">
            <w:pPr>
              <w:pStyle w:val="FORMATTEXT"/>
              <w:rPr>
                <w:sz w:val="24"/>
                <w:szCs w:val="24"/>
              </w:rPr>
            </w:pPr>
            <w:r w:rsidRPr="001305C4">
              <w:rPr>
                <w:iCs/>
                <w:sz w:val="24"/>
                <w:szCs w:val="24"/>
              </w:rPr>
              <w:lastRenderedPageBreak/>
              <w:t>сигнал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1305C4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55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система автоведения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 xml:space="preserve">2.56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система обеспечения микроклимата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служебное торможение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2.58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523B35">
              <w:rPr>
                <w:sz w:val="24"/>
                <w:szCs w:val="24"/>
              </w:rPr>
              <w:t>составная часть подвижного состава метрополитена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523B35">
              <w:rPr>
                <w:sz w:val="24"/>
                <w:szCs w:val="24"/>
              </w:rPr>
              <w:t>специальный подвижной состав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сплотка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23B35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стояночный тормоз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23B35" w:rsidRDefault="003F000B" w:rsidP="00523B35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523B35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523B35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страховочное устройство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2.63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строительное очертание подвижного состава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сцепка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523B35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сцепное устройство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2.66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тележка вагона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523B35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техническая скорость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 xml:space="preserve">2.68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 xml:space="preserve">2.69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токоприемник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2.70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тормоза подвижного состава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2.71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тормозной путь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2.72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установленная скорость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2.73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>
            <w:pPr>
              <w:pStyle w:val="FORMATTEX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устройства управления, контроля и безопасности, программные средства п</w:t>
            </w:r>
            <w:r>
              <w:rPr>
                <w:sz w:val="24"/>
                <w:szCs w:val="24"/>
              </w:rPr>
              <w:t>одвижного состава метрополитена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2561AE" w:rsidRDefault="003F000B" w:rsidP="002561AE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2.74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устройство крепления кресла-коляски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2.</w:t>
            </w:r>
            <w:r w:rsidRPr="002561A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  <w:r w:rsidRPr="002561AE">
              <w:rPr>
                <w:sz w:val="24"/>
                <w:szCs w:val="24"/>
              </w:rPr>
              <w:t xml:space="preserve"> 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устройство экстренного торможения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фактическая скорость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B0560F" w:rsidRDefault="003F000B" w:rsidP="00B0560F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>2.7</w:t>
            </w:r>
            <w:r w:rsidR="00B0560F">
              <w:rPr>
                <w:iCs/>
                <w:sz w:val="24"/>
                <w:szCs w:val="24"/>
                <w:lang w:val="en-US"/>
              </w:rPr>
              <w:t>7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центральное подвешивание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B0560F" w:rsidRDefault="003F000B" w:rsidP="00B0560F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>2.7</w:t>
            </w:r>
            <w:r w:rsidR="00B0560F"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экипаж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B0560F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 w:rsidR="00B0560F"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000B" w:rsidRPr="00CC5707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>
            <w:pPr>
              <w:pStyle w:val="FORMATTEXT"/>
              <w:rPr>
                <w:iCs/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экстренное торможение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000B" w:rsidRPr="00CC5707" w:rsidRDefault="003F000B" w:rsidP="002561AE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2.80</w:t>
            </w:r>
          </w:p>
        </w:tc>
      </w:tr>
    </w:tbl>
    <w:p w:rsidR="00DE28A8" w:rsidRDefault="00DE28A8">
      <w:pPr>
        <w:pStyle w:val="HEADERTEXT"/>
        <w:rPr>
          <w:color w:val="auto"/>
          <w:sz w:val="24"/>
          <w:szCs w:val="24"/>
        </w:rPr>
      </w:pPr>
    </w:p>
    <w:p w:rsidR="00C13951" w:rsidRPr="00440934" w:rsidRDefault="00DE28A8" w:rsidP="00DE28A8">
      <w:pPr>
        <w:pStyle w:val="HEADERTEXT"/>
        <w:jc w:val="center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C13951" w:rsidRPr="00440934">
        <w:rPr>
          <w:b/>
          <w:bCs/>
          <w:color w:val="auto"/>
          <w:sz w:val="24"/>
          <w:szCs w:val="24"/>
        </w:rPr>
        <w:lastRenderedPageBreak/>
        <w:t xml:space="preserve">Алфавитный указатель эквивалентов терминов на </w:t>
      </w:r>
      <w:r w:rsidR="00023E16" w:rsidRPr="00440934">
        <w:rPr>
          <w:b/>
          <w:bCs/>
          <w:color w:val="auto"/>
          <w:sz w:val="24"/>
          <w:szCs w:val="24"/>
        </w:rPr>
        <w:t>английском</w:t>
      </w:r>
      <w:r w:rsidR="00C13951" w:rsidRPr="00440934">
        <w:rPr>
          <w:b/>
          <w:bCs/>
          <w:color w:val="auto"/>
          <w:sz w:val="24"/>
          <w:szCs w:val="24"/>
        </w:rPr>
        <w:t xml:space="preserve"> языке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97"/>
        <w:gridCol w:w="2361"/>
      </w:tblGrid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CC5707" w:rsidRDefault="00F4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4525BE" w:rsidRDefault="00F47B27" w:rsidP="0081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CC5707" w:rsidRDefault="00F47B27">
            <w:pPr>
              <w:pStyle w:val="FORMATTEX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17E18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Номер термина </w:t>
            </w:r>
          </w:p>
          <w:p w:rsidR="00F47B27" w:rsidRPr="00CC5707" w:rsidRDefault="00F47B27" w:rsidP="00817E18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 xml:space="preserve"> 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B37485">
              <w:rPr>
                <w:sz w:val="24"/>
                <w:szCs w:val="24"/>
                <w:lang w:val="en-US"/>
              </w:rPr>
              <w:t>a</w:t>
            </w:r>
            <w:r w:rsidRPr="00B37485">
              <w:rPr>
                <w:sz w:val="24"/>
                <w:szCs w:val="24"/>
              </w:rPr>
              <w:t>ctual speed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B0560F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>2.7</w:t>
            </w:r>
            <w:r>
              <w:rPr>
                <w:iCs/>
                <w:sz w:val="24"/>
                <w:szCs w:val="24"/>
                <w:lang w:val="en-US"/>
              </w:rPr>
              <w:t>7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allowable speed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assistant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driver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F6029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assistive device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C919DF" w:rsidRDefault="00F47B27" w:rsidP="0080202B">
            <w:pPr>
              <w:pStyle w:val="FORMATTEXT"/>
              <w:jc w:val="both"/>
              <w:rPr>
                <w:sz w:val="24"/>
                <w:szCs w:val="24"/>
                <w:lang w:val="en-US"/>
              </w:rPr>
            </w:pPr>
            <w:r w:rsidRPr="00C919DF">
              <w:rPr>
                <w:sz w:val="24"/>
                <w:szCs w:val="24"/>
                <w:lang w:val="en-US"/>
              </w:rPr>
              <w:t xml:space="preserve">automated </w:t>
            </w:r>
            <w:hyperlink r:id="rId17" w:history="1">
              <w:r w:rsidRPr="00C919DF">
                <w:rPr>
                  <w:sz w:val="24"/>
                  <w:szCs w:val="24"/>
                </w:rPr>
                <w:t>traffic control system</w:t>
              </w:r>
            </w:hyperlink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utomatic air brake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F3698A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automatic coupler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F3698A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automatic coupling equipment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iCs/>
                <w:sz w:val="24"/>
                <w:szCs w:val="24"/>
              </w:rPr>
              <w:t>2.9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F3698A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automatic lead coupler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B03B92">
              <w:rPr>
                <w:sz w:val="24"/>
                <w:szCs w:val="24"/>
                <w:lang w:val="en-US"/>
              </w:rPr>
              <w:t>automatic train operation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 xml:space="preserve">2.56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6698B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automatic t</w:t>
            </w:r>
            <w:r w:rsidRPr="0096698B">
              <w:rPr>
                <w:sz w:val="24"/>
                <w:szCs w:val="24"/>
                <w:lang w:val="en-US"/>
              </w:rPr>
              <w:t xml:space="preserve">rain </w:t>
            </w:r>
            <w:r>
              <w:rPr>
                <w:sz w:val="24"/>
                <w:szCs w:val="24"/>
                <w:lang w:val="en-US"/>
              </w:rPr>
              <w:t>signalling with automatic s</w:t>
            </w:r>
            <w:r w:rsidRPr="0096698B">
              <w:rPr>
                <w:sz w:val="24"/>
                <w:szCs w:val="24"/>
                <w:lang w:val="en-US"/>
              </w:rPr>
              <w:t xml:space="preserve">peed </w:t>
            </w:r>
            <w:r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2008B3" w:rsidRDefault="00F47B27" w:rsidP="0080202B">
            <w:pPr>
              <w:pStyle w:val="FORMATTEXT"/>
              <w:rPr>
                <w:color w:val="1F4E79" w:themeColor="accent1" w:themeShade="8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2008B3">
              <w:rPr>
                <w:sz w:val="24"/>
                <w:szCs w:val="24"/>
              </w:rPr>
              <w:t>utomatic train stopping device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2.7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34E9B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934E9B">
              <w:rPr>
                <w:sz w:val="24"/>
                <w:szCs w:val="24"/>
                <w:lang w:val="en-US"/>
              </w:rPr>
              <w:t>a</w:t>
            </w:r>
            <w:r w:rsidRPr="00934E9B">
              <w:rPr>
                <w:sz w:val="24"/>
                <w:szCs w:val="24"/>
              </w:rPr>
              <w:t>uxiliary landing device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16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xle box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11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6D2B96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a</w:t>
            </w:r>
            <w:r w:rsidRPr="00826A4D">
              <w:rPr>
                <w:sz w:val="24"/>
                <w:szCs w:val="24"/>
              </w:rPr>
              <w:t>xle box</w:t>
            </w:r>
            <w:r w:rsidRPr="006D2B96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suspension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2.12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b</w:t>
            </w:r>
            <w:r w:rsidRPr="00826A4D">
              <w:rPr>
                <w:sz w:val="24"/>
                <w:szCs w:val="24"/>
              </w:rPr>
              <w:t>ogie frame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53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B37485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b</w:t>
            </w:r>
            <w:r w:rsidRPr="00826A4D">
              <w:rPr>
                <w:sz w:val="24"/>
                <w:szCs w:val="24"/>
              </w:rPr>
              <w:t>olster suspension</w:t>
            </w:r>
            <w:r w:rsidRPr="00B3748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B0560F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>2.7</w:t>
            </w: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ar body volume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CC5707">
              <w:rPr>
                <w:sz w:val="24"/>
                <w:szCs w:val="24"/>
              </w:rPr>
              <w:t xml:space="preserve">1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car truck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B37485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B37485">
              <w:rPr>
                <w:sz w:val="24"/>
                <w:szCs w:val="24"/>
                <w:lang w:val="en-US"/>
              </w:rPr>
              <w:t>c</w:t>
            </w:r>
            <w:r w:rsidRPr="00B37485">
              <w:rPr>
                <w:sz w:val="24"/>
                <w:szCs w:val="24"/>
              </w:rPr>
              <w:t>arriage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5D4C59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 w:rsidRPr="00826A4D">
              <w:rPr>
                <w:sz w:val="24"/>
                <w:szCs w:val="24"/>
                <w:lang w:val="en-US"/>
              </w:rPr>
              <w:t>collector rail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D4C59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  <w:lang w:val="en-US"/>
              </w:rPr>
            </w:pPr>
            <w:r w:rsidRPr="00862B33">
              <w:rPr>
                <w:iCs/>
                <w:sz w:val="24"/>
                <w:szCs w:val="24"/>
              </w:rPr>
              <w:t>2.</w:t>
            </w:r>
            <w:r>
              <w:rPr>
                <w:iCs/>
                <w:sz w:val="24"/>
                <w:szCs w:val="24"/>
                <w:lang w:val="en-US"/>
              </w:rPr>
              <w:t>27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ollector shoe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c</w:t>
            </w:r>
            <w:r w:rsidRPr="00826A4D">
              <w:rPr>
                <w:sz w:val="24"/>
                <w:szCs w:val="24"/>
              </w:rPr>
              <w:t>oupler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823D6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coupler contour line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D4C59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3B5A99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damper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33225C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d</w:t>
            </w:r>
            <w:r w:rsidRPr="00826A4D">
              <w:rPr>
                <w:sz w:val="24"/>
                <w:szCs w:val="24"/>
              </w:rPr>
              <w:t>rag bar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2.66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823D6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driver’s brake valve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862B33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driver’s </w:t>
            </w:r>
            <w:r w:rsidRPr="00826A4D">
              <w:rPr>
                <w:sz w:val="24"/>
                <w:szCs w:val="24"/>
              </w:rPr>
              <w:t>throttle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driving cab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22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exit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features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</w:t>
            </w:r>
            <w:r w:rsidRPr="00826A4D">
              <w:rPr>
                <w:sz w:val="24"/>
                <w:szCs w:val="24"/>
              </w:rPr>
              <w:t>mergency painting steps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crew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engine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driver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37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934E9B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934E9B">
              <w:rPr>
                <w:sz w:val="24"/>
                <w:szCs w:val="24"/>
                <w:lang w:val="en-US"/>
              </w:rPr>
              <w:t>f</w:t>
            </w:r>
            <w:r w:rsidRPr="00934E9B">
              <w:rPr>
                <w:sz w:val="24"/>
                <w:szCs w:val="24"/>
              </w:rPr>
              <w:t>errying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45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3603A3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finished wheel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2.25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g</w:t>
            </w:r>
            <w:r w:rsidRPr="00826A4D">
              <w:rPr>
                <w:sz w:val="24"/>
                <w:szCs w:val="24"/>
              </w:rPr>
              <w:t>angway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F62E8B">
              <w:rPr>
                <w:iCs/>
                <w:sz w:val="24"/>
                <w:szCs w:val="24"/>
              </w:rPr>
              <w:t>2.39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</w:rPr>
              <w:t> governed speed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F3698A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 w:rsidRPr="00F3698A">
              <w:rPr>
                <w:sz w:val="24"/>
                <w:szCs w:val="24"/>
                <w:lang w:val="en-US"/>
              </w:rPr>
              <w:t>inner</w:t>
            </w:r>
            <w:r>
              <w:rPr>
                <w:sz w:val="24"/>
                <w:szCs w:val="24"/>
                <w:lang w:val="en-US"/>
              </w:rPr>
              <w:t xml:space="preserve"> part of the wheel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nter-</w:t>
            </w:r>
            <w:r w:rsidRPr="00826A4D">
              <w:rPr>
                <w:sz w:val="24"/>
                <w:szCs w:val="24"/>
              </w:rPr>
              <w:t>cabin communication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F62E8B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2.40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D4391B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intercar coupling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F62E8B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</w:rPr>
              <w:t>38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i</w:t>
            </w:r>
            <w:r w:rsidRPr="00826A4D">
              <w:rPr>
                <w:sz w:val="24"/>
                <w:szCs w:val="24"/>
              </w:rPr>
              <w:t>ntratrain communication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F1B1A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2.15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D4391B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locomotive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32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m</w:t>
            </w:r>
            <w:r w:rsidRPr="00826A4D">
              <w:rPr>
                <w:sz w:val="24"/>
                <w:szCs w:val="24"/>
              </w:rPr>
              <w:t>aintenance works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 xml:space="preserve">2.69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m</w:t>
            </w:r>
            <w:r w:rsidRPr="00826A4D">
              <w:rPr>
                <w:sz w:val="24"/>
                <w:szCs w:val="24"/>
              </w:rPr>
              <w:t>aximum capacity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862B33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0C7450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microclimate system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p</w:t>
            </w:r>
            <w:r w:rsidRPr="00826A4D">
              <w:rPr>
                <w:sz w:val="24"/>
                <w:szCs w:val="24"/>
              </w:rPr>
              <w:t>arking brake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23B35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523B35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ecoupling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46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722A2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8722A2">
              <w:rPr>
                <w:sz w:val="24"/>
                <w:szCs w:val="24"/>
              </w:rPr>
              <w:t>egenerative braking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1305C4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D4391B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re-railing ramp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F62E8B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F62E8B">
              <w:rPr>
                <w:iCs/>
                <w:sz w:val="24"/>
                <w:szCs w:val="24"/>
              </w:rPr>
              <w:t>2.41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olling stock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 xml:space="preserve">2.47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olling stock brake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2.71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0C7450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stock component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2C48BE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rolling stock construction outline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A931BE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rolling stock design outline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 w:rsidRPr="00CC5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094EE3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lastRenderedPageBreak/>
              <w:t>r</w:t>
            </w:r>
            <w:r w:rsidRPr="005D4C59">
              <w:rPr>
                <w:sz w:val="24"/>
                <w:szCs w:val="24"/>
                <w:lang w:val="en-US"/>
              </w:rPr>
              <w:t>olling stock</w:t>
            </w:r>
            <w:r w:rsidRPr="00826A4D">
              <w:rPr>
                <w:sz w:val="24"/>
                <w:szCs w:val="24"/>
                <w:lang w:val="en-US"/>
              </w:rPr>
              <w:t xml:space="preserve"> d</w:t>
            </w:r>
            <w:r w:rsidRPr="005D4C59">
              <w:rPr>
                <w:sz w:val="24"/>
                <w:szCs w:val="24"/>
                <w:lang w:val="en-US"/>
              </w:rPr>
              <w:t>esign speed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D4C59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5D4C59">
              <w:rPr>
                <w:iCs/>
                <w:sz w:val="24"/>
                <w:szCs w:val="24"/>
              </w:rPr>
              <w:t>2.2</w:t>
            </w:r>
            <w:r w:rsidRPr="005D4C59">
              <w:rPr>
                <w:iCs/>
                <w:sz w:val="24"/>
                <w:szCs w:val="24"/>
                <w:lang w:val="en-US"/>
              </w:rPr>
              <w:t>6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rolling stock </w:t>
            </w:r>
            <w:r w:rsidRPr="00826A4D">
              <w:rPr>
                <w:sz w:val="24"/>
                <w:szCs w:val="24"/>
              </w:rPr>
              <w:t>fleet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 xml:space="preserve">4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D82A08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rolling stock software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3B5A99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stock unit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F1B1A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2.21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 w:rsidRPr="00826A4D">
              <w:rPr>
                <w:sz w:val="24"/>
                <w:szCs w:val="24"/>
                <w:lang w:val="en-US"/>
              </w:rPr>
              <w:t>r</w:t>
            </w:r>
            <w:r w:rsidRPr="00826A4D">
              <w:rPr>
                <w:sz w:val="24"/>
                <w:szCs w:val="24"/>
              </w:rPr>
              <w:t>unning test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42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afety device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2.63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190500">
              <w:rPr>
                <w:sz w:val="24"/>
                <w:szCs w:val="24"/>
              </w:rPr>
              <w:t>ervice braking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23B35">
              <w:rPr>
                <w:iCs/>
                <w:sz w:val="24"/>
                <w:szCs w:val="24"/>
              </w:rPr>
              <w:t>2.58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hunting operation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862B33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2.35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hunting stock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862B33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 w:rsidRPr="00862B33">
              <w:rPr>
                <w:iCs/>
                <w:sz w:val="24"/>
                <w:szCs w:val="24"/>
              </w:rPr>
              <w:t>2.36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signal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55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1E67B1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solid wheel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5F1B1A" w:rsidRDefault="00F47B27" w:rsidP="0080202B">
            <w:pPr>
              <w:pStyle w:val="FORMATTEX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2.24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pecial rolling stock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s</w:t>
            </w:r>
            <w:r w:rsidRPr="00826A4D">
              <w:rPr>
                <w:sz w:val="24"/>
                <w:szCs w:val="24"/>
              </w:rPr>
              <w:t>traight joint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F3698A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F3698A">
              <w:rPr>
                <w:sz w:val="24"/>
                <w:szCs w:val="24"/>
                <w:lang w:val="en-US"/>
              </w:rPr>
              <w:t>subway car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13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</w:t>
            </w:r>
            <w:r w:rsidRPr="00826A4D">
              <w:rPr>
                <w:sz w:val="24"/>
                <w:szCs w:val="24"/>
              </w:rPr>
              <w:t>echnical speed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iCs/>
                <w:sz w:val="24"/>
                <w:szCs w:val="24"/>
              </w:rPr>
              <w:t xml:space="preserve">2.68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train describer equipment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A7661B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AB2333">
              <w:rPr>
                <w:sz w:val="24"/>
                <w:szCs w:val="24"/>
              </w:rPr>
              <w:t>train radio communication system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4513C2">
              <w:rPr>
                <w:iCs/>
                <w:sz w:val="24"/>
                <w:szCs w:val="24"/>
              </w:rPr>
              <w:t xml:space="preserve">2.48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</w:t>
            </w:r>
            <w:r w:rsidRPr="00826A4D">
              <w:rPr>
                <w:sz w:val="24"/>
                <w:szCs w:val="24"/>
              </w:rPr>
              <w:t>rain-stopping distances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2561AE" w:rsidRDefault="00F47B27" w:rsidP="0080202B">
            <w:pPr>
              <w:pStyle w:val="FORMATTEXT"/>
              <w:jc w:val="right"/>
              <w:rPr>
                <w:sz w:val="24"/>
                <w:szCs w:val="24"/>
                <w:lang w:val="en-US"/>
              </w:rPr>
            </w:pPr>
            <w:r w:rsidRPr="002561AE">
              <w:rPr>
                <w:sz w:val="24"/>
                <w:szCs w:val="24"/>
              </w:rPr>
              <w:t>2.72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truck center distance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underframe</w:t>
            </w:r>
            <w:r w:rsidRPr="00826A4D">
              <w:rPr>
                <w:sz w:val="24"/>
                <w:szCs w:val="24"/>
              </w:rPr>
              <w:t xml:space="preserve"> </w:t>
            </w:r>
            <w:r w:rsidRPr="00826A4D">
              <w:rPr>
                <w:sz w:val="24"/>
                <w:szCs w:val="24"/>
                <w:lang w:val="en-US"/>
              </w:rPr>
              <w:t>car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Pr="00CC5707">
              <w:rPr>
                <w:sz w:val="24"/>
                <w:szCs w:val="24"/>
              </w:rPr>
              <w:t xml:space="preserve">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1627CA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F3698A">
              <w:rPr>
                <w:sz w:val="24"/>
                <w:szCs w:val="24"/>
              </w:rPr>
              <w:t>ehicle gauge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 w:rsidRPr="00826A4D">
              <w:rPr>
                <w:sz w:val="24"/>
                <w:szCs w:val="24"/>
                <w:lang w:val="en-US"/>
              </w:rPr>
              <w:t>wheel pair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5F1B1A">
              <w:rPr>
                <w:iCs/>
                <w:sz w:val="24"/>
                <w:szCs w:val="24"/>
              </w:rPr>
              <w:t>2.23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D82A08" w:rsidRDefault="00F47B27" w:rsidP="0080202B">
            <w:pPr>
              <w:pStyle w:val="FORMAT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wheelchair anchoring device 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sz w:val="24"/>
                <w:szCs w:val="24"/>
              </w:rPr>
              <w:t>2.</w:t>
            </w:r>
            <w:r w:rsidRPr="002561A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  <w:r w:rsidRPr="002561AE">
              <w:rPr>
                <w:sz w:val="24"/>
                <w:szCs w:val="24"/>
              </w:rPr>
              <w:t xml:space="preserve">  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826A4D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A29E9">
              <w:rPr>
                <w:sz w:val="24"/>
                <w:szCs w:val="24"/>
              </w:rPr>
              <w:t>mergency braking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2561AE">
              <w:rPr>
                <w:iCs/>
                <w:sz w:val="24"/>
                <w:szCs w:val="24"/>
              </w:rPr>
              <w:t>2.80</w:t>
            </w:r>
          </w:p>
        </w:tc>
      </w:tr>
      <w:tr w:rsidR="00F47B27" w:rsidRPr="00CC5707" w:rsidTr="006348A9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7B27" w:rsidRPr="002008B3" w:rsidRDefault="00F47B27" w:rsidP="0080202B">
            <w:pPr>
              <w:pStyle w:val="FORMA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008B3">
              <w:rPr>
                <w:sz w:val="24"/>
                <w:szCs w:val="24"/>
              </w:rPr>
              <w:t>mergency lighting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</w:tcPr>
          <w:p w:rsidR="00F47B27" w:rsidRPr="00CC5707" w:rsidRDefault="00F47B27" w:rsidP="0080202B">
            <w:pPr>
              <w:pStyle w:val="FORMATTEXT"/>
              <w:jc w:val="right"/>
              <w:rPr>
                <w:sz w:val="24"/>
                <w:szCs w:val="24"/>
              </w:rPr>
            </w:pPr>
            <w:r w:rsidRPr="00CC5707">
              <w:rPr>
                <w:sz w:val="24"/>
                <w:szCs w:val="24"/>
              </w:rPr>
              <w:t>2.1</w:t>
            </w:r>
          </w:p>
        </w:tc>
      </w:tr>
    </w:tbl>
    <w:p w:rsidR="00DE28A8" w:rsidRDefault="00DE28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590A" w:rsidRPr="00DE28A8" w:rsidRDefault="00DE28A8" w:rsidP="00DE2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DE28A8">
        <w:rPr>
          <w:b/>
          <w:bCs/>
          <w:sz w:val="28"/>
          <w:szCs w:val="24"/>
        </w:rPr>
        <w:lastRenderedPageBreak/>
        <w:t>Б</w:t>
      </w:r>
      <w:r w:rsidR="00F5590A" w:rsidRPr="00DE28A8">
        <w:rPr>
          <w:b/>
          <w:bCs/>
          <w:sz w:val="28"/>
          <w:szCs w:val="24"/>
        </w:rPr>
        <w:t>иблиография</w:t>
      </w:r>
    </w:p>
    <w:p w:rsidR="00867D24" w:rsidRPr="00F5590A" w:rsidRDefault="00867D24" w:rsidP="00867D24">
      <w:pPr>
        <w:pStyle w:val="HEADERTEXT"/>
        <w:ind w:firstLine="709"/>
        <w:jc w:val="center"/>
        <w:rPr>
          <w:color w:val="FF0000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78"/>
      </w:tblGrid>
      <w:tr w:rsidR="00867D24" w:rsidRPr="00867D24" w:rsidTr="00867D24">
        <w:tc>
          <w:tcPr>
            <w:tcW w:w="959" w:type="dxa"/>
          </w:tcPr>
          <w:p w:rsidR="00F5590A" w:rsidRPr="00867D24" w:rsidRDefault="00F5590A" w:rsidP="00F5590A">
            <w:pPr>
              <w:pStyle w:val="21"/>
              <w:shd w:val="clear" w:color="auto" w:fill="auto"/>
              <w:tabs>
                <w:tab w:val="left" w:pos="4277"/>
              </w:tabs>
              <w:spacing w:line="240" w:lineRule="auto"/>
              <w:rPr>
                <w:sz w:val="24"/>
                <w:szCs w:val="24"/>
              </w:rPr>
            </w:pPr>
            <w:r w:rsidRPr="00867D24">
              <w:rPr>
                <w:sz w:val="24"/>
                <w:szCs w:val="24"/>
              </w:rPr>
              <w:t>[1]</w:t>
            </w:r>
          </w:p>
        </w:tc>
        <w:tc>
          <w:tcPr>
            <w:tcW w:w="4819" w:type="dxa"/>
          </w:tcPr>
          <w:p w:rsidR="00F5590A" w:rsidRPr="00867D24" w:rsidRDefault="00F5590A" w:rsidP="00F5590A">
            <w:pPr>
              <w:pStyle w:val="21"/>
              <w:tabs>
                <w:tab w:val="left" w:pos="4277"/>
              </w:tabs>
              <w:spacing w:line="240" w:lineRule="auto"/>
              <w:rPr>
                <w:sz w:val="24"/>
                <w:szCs w:val="24"/>
              </w:rPr>
            </w:pPr>
            <w:r w:rsidRPr="00867D24">
              <w:rPr>
                <w:sz w:val="24"/>
                <w:szCs w:val="24"/>
              </w:rPr>
              <w:t>Технический регламент Евразийского экономического союза</w:t>
            </w:r>
          </w:p>
          <w:p w:rsidR="00F5590A" w:rsidRPr="00867D24" w:rsidRDefault="00BF41A7" w:rsidP="00F5590A">
            <w:pPr>
              <w:pStyle w:val="21"/>
              <w:tabs>
                <w:tab w:val="left" w:pos="4277"/>
              </w:tabs>
              <w:spacing w:line="240" w:lineRule="auto"/>
              <w:rPr>
                <w:sz w:val="24"/>
                <w:szCs w:val="24"/>
              </w:rPr>
            </w:pPr>
            <w:r w:rsidRPr="00BF41A7">
              <w:rPr>
                <w:sz w:val="24"/>
                <w:szCs w:val="24"/>
              </w:rPr>
              <w:t>ТР ЕАЭС 052/2021</w:t>
            </w:r>
          </w:p>
        </w:tc>
        <w:tc>
          <w:tcPr>
            <w:tcW w:w="4078" w:type="dxa"/>
          </w:tcPr>
          <w:p w:rsidR="00F5590A" w:rsidRPr="00867D24" w:rsidRDefault="00BF41A7" w:rsidP="00F5590A">
            <w:pPr>
              <w:pStyle w:val="21"/>
              <w:shd w:val="clear" w:color="auto" w:fill="auto"/>
              <w:tabs>
                <w:tab w:val="left" w:pos="4277"/>
              </w:tabs>
              <w:spacing w:line="240" w:lineRule="auto"/>
              <w:rPr>
                <w:sz w:val="24"/>
                <w:szCs w:val="24"/>
              </w:rPr>
            </w:pPr>
            <w:r w:rsidRPr="00BF41A7">
              <w:rPr>
                <w:sz w:val="24"/>
                <w:szCs w:val="24"/>
              </w:rPr>
              <w:t>О безопасности подвижного состава метрополитена</w:t>
            </w:r>
          </w:p>
        </w:tc>
      </w:tr>
    </w:tbl>
    <w:p w:rsidR="008A6646" w:rsidRPr="002A1AFB" w:rsidRDefault="008B1601" w:rsidP="00F5590A">
      <w:pPr>
        <w:pStyle w:val="21"/>
        <w:shd w:val="clear" w:color="auto" w:fill="auto"/>
        <w:tabs>
          <w:tab w:val="left" w:pos="4277"/>
        </w:tabs>
        <w:spacing w:before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9"/>
        <w:gridCol w:w="4867"/>
      </w:tblGrid>
      <w:tr w:rsidR="008A6646" w:rsidRPr="002A1AFB" w:rsidTr="004A199D">
        <w:tc>
          <w:tcPr>
            <w:tcW w:w="1662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6646" w:rsidRPr="002A1AFB" w:rsidRDefault="008A6646" w:rsidP="004A199D">
            <w:pPr>
              <w:pStyle w:val="FORMATTEXT"/>
              <w:jc w:val="both"/>
              <w:rPr>
                <w:sz w:val="24"/>
                <w:szCs w:val="24"/>
              </w:rPr>
            </w:pPr>
            <w:r w:rsidRPr="002A1AFB">
              <w:rPr>
                <w:sz w:val="24"/>
                <w:szCs w:val="24"/>
              </w:rPr>
              <w:t xml:space="preserve">УДК </w:t>
            </w:r>
            <w:r w:rsidR="002A1AFB" w:rsidRPr="002A1AFB">
              <w:rPr>
                <w:sz w:val="24"/>
                <w:szCs w:val="24"/>
              </w:rPr>
              <w:t>629.432: 629.431</w:t>
            </w:r>
          </w:p>
        </w:tc>
        <w:tc>
          <w:tcPr>
            <w:tcW w:w="1676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A6646" w:rsidRPr="002A1AFB" w:rsidRDefault="008A6646" w:rsidP="008A6646">
            <w:pPr>
              <w:pStyle w:val="FORMATTEXT"/>
              <w:jc w:val="right"/>
              <w:rPr>
                <w:sz w:val="24"/>
                <w:szCs w:val="24"/>
              </w:rPr>
            </w:pPr>
            <w:r w:rsidRPr="002A1AFB">
              <w:rPr>
                <w:sz w:val="24"/>
                <w:szCs w:val="24"/>
              </w:rPr>
              <w:t>МКС 01.040.01</w:t>
            </w:r>
          </w:p>
          <w:p w:rsidR="008A6646" w:rsidRPr="002A1AFB" w:rsidRDefault="008A6646" w:rsidP="00A84421">
            <w:pPr>
              <w:pStyle w:val="FORMATTEXT"/>
              <w:jc w:val="right"/>
              <w:rPr>
                <w:sz w:val="24"/>
                <w:szCs w:val="24"/>
              </w:rPr>
            </w:pPr>
            <w:r w:rsidRPr="002A1AFB">
              <w:rPr>
                <w:sz w:val="24"/>
                <w:szCs w:val="24"/>
              </w:rPr>
              <w:t>     </w:t>
            </w:r>
            <w:r w:rsidR="00A84421" w:rsidRPr="002A1AFB">
              <w:rPr>
                <w:sz w:val="24"/>
                <w:szCs w:val="24"/>
              </w:rPr>
              <w:t>45.140</w:t>
            </w:r>
            <w:r w:rsidRPr="002A1AFB">
              <w:rPr>
                <w:sz w:val="24"/>
                <w:szCs w:val="24"/>
              </w:rPr>
              <w:t xml:space="preserve"> </w:t>
            </w:r>
          </w:p>
        </w:tc>
      </w:tr>
    </w:tbl>
    <w:p w:rsidR="008B1601" w:rsidRPr="002A1AFB" w:rsidRDefault="008B1601" w:rsidP="008B1601">
      <w:pPr>
        <w:pStyle w:val="21"/>
        <w:shd w:val="clear" w:color="auto" w:fill="auto"/>
        <w:tabs>
          <w:tab w:val="left" w:pos="4277"/>
        </w:tabs>
        <w:spacing w:before="0" w:line="240" w:lineRule="auto"/>
        <w:rPr>
          <w:sz w:val="24"/>
          <w:szCs w:val="28"/>
        </w:rPr>
      </w:pPr>
    </w:p>
    <w:p w:rsidR="008B1601" w:rsidRPr="002A1AFB" w:rsidRDefault="008B1601" w:rsidP="008B160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A1AFB">
        <w:rPr>
          <w:sz w:val="24"/>
          <w:szCs w:val="28"/>
        </w:rPr>
        <w:t xml:space="preserve">Ключевые слова: </w:t>
      </w:r>
      <w:r w:rsidR="008A6646" w:rsidRPr="002A1AFB">
        <w:rPr>
          <w:sz w:val="24"/>
          <w:szCs w:val="28"/>
        </w:rPr>
        <w:t>термины и определения, метрополитен, подвижной состав метрополитена</w:t>
      </w:r>
    </w:p>
    <w:p w:rsidR="008B1601" w:rsidRPr="002A1AFB" w:rsidRDefault="009F39E5" w:rsidP="009F39E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2A1AFB">
        <w:rPr>
          <w:sz w:val="28"/>
          <w:szCs w:val="28"/>
        </w:rPr>
        <w:t>____________________________________</w:t>
      </w:r>
      <w:r w:rsidR="002A1AFB">
        <w:rPr>
          <w:sz w:val="28"/>
          <w:szCs w:val="28"/>
        </w:rPr>
        <w:t>_________________________</w:t>
      </w:r>
    </w:p>
    <w:p w:rsidR="008B1601" w:rsidRPr="002A1AFB" w:rsidRDefault="008B1601" w:rsidP="008B160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B1601" w:rsidRPr="002A1AFB" w:rsidRDefault="008B1601" w:rsidP="008B1601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B1601" w:rsidRDefault="0055709E" w:rsidP="008B1601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A1AFB">
        <w:rPr>
          <w:rFonts w:ascii="Arial" w:hAnsi="Arial" w:cs="Arial"/>
          <w:sz w:val="24"/>
          <w:szCs w:val="24"/>
        </w:rPr>
        <w:t>Государственное унитарное предприятие города Москвы «Московский ордена Ленина и ордена Трудового Красного Знамени метрополитен имени В.И. Ленина» (ГУП «Московский метрополитен»)</w:t>
      </w:r>
    </w:p>
    <w:p w:rsidR="000C10D0" w:rsidRPr="000C10D0" w:rsidRDefault="000C10D0" w:rsidP="008B1601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bookmarkStart w:id="1" w:name="_GoBack"/>
      <w:bookmarkEnd w:id="1"/>
    </w:p>
    <w:tbl>
      <w:tblPr>
        <w:tblW w:w="9472" w:type="dxa"/>
        <w:tblLook w:val="04A0" w:firstRow="1" w:lastRow="0" w:firstColumn="1" w:lastColumn="0" w:noHBand="0" w:noVBand="1"/>
      </w:tblPr>
      <w:tblGrid>
        <w:gridCol w:w="3943"/>
        <w:gridCol w:w="3119"/>
        <w:gridCol w:w="2410"/>
      </w:tblGrid>
      <w:tr w:rsidR="008B1601" w:rsidRPr="002A1AFB" w:rsidTr="00CB3021">
        <w:tc>
          <w:tcPr>
            <w:tcW w:w="3943" w:type="dxa"/>
            <w:vAlign w:val="center"/>
          </w:tcPr>
          <w:p w:rsidR="008B1601" w:rsidRPr="002A1AFB" w:rsidRDefault="00033A07" w:rsidP="00BC3A0F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  <w:r w:rsidRPr="002A1AFB">
              <w:rPr>
                <w:sz w:val="24"/>
                <w:szCs w:val="24"/>
              </w:rPr>
              <w:t>Начальник Службы качества</w:t>
            </w:r>
          </w:p>
        </w:tc>
        <w:tc>
          <w:tcPr>
            <w:tcW w:w="3119" w:type="dxa"/>
          </w:tcPr>
          <w:p w:rsidR="008B1601" w:rsidRPr="002A1AFB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1601" w:rsidRPr="002A1AFB" w:rsidRDefault="0055709E" w:rsidP="00CB3021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  <w:r w:rsidRPr="002A1AFB">
              <w:rPr>
                <w:sz w:val="24"/>
                <w:szCs w:val="24"/>
              </w:rPr>
              <w:t>Л.Н. Морозов</w:t>
            </w:r>
          </w:p>
        </w:tc>
      </w:tr>
      <w:tr w:rsidR="0055709E" w:rsidRPr="002A1AFB" w:rsidTr="0049448D">
        <w:tc>
          <w:tcPr>
            <w:tcW w:w="3943" w:type="dxa"/>
          </w:tcPr>
          <w:p w:rsidR="0055709E" w:rsidRPr="002A1AFB" w:rsidRDefault="0055709E" w:rsidP="0049448D">
            <w:pPr>
              <w:pStyle w:val="21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5709E" w:rsidRDefault="0055709E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  <w:p w:rsidR="00DE5307" w:rsidRPr="002A1AFB" w:rsidRDefault="00DE5307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9E" w:rsidRPr="002A1AFB" w:rsidRDefault="0055709E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</w:tc>
      </w:tr>
      <w:tr w:rsidR="008B1601" w:rsidRPr="002A1AFB" w:rsidTr="00CB3021">
        <w:trPr>
          <w:trHeight w:val="3391"/>
        </w:trPr>
        <w:tc>
          <w:tcPr>
            <w:tcW w:w="3943" w:type="dxa"/>
          </w:tcPr>
          <w:p w:rsidR="008B1601" w:rsidRPr="002A1AFB" w:rsidRDefault="003536C7" w:rsidP="0049448D">
            <w:pPr>
              <w:pStyle w:val="21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Отдела стандартизации</w:t>
            </w:r>
          </w:p>
        </w:tc>
        <w:tc>
          <w:tcPr>
            <w:tcW w:w="3119" w:type="dxa"/>
          </w:tcPr>
          <w:p w:rsidR="008B1601" w:rsidRPr="00BC3A0F" w:rsidRDefault="008B1601" w:rsidP="00CB3021">
            <w:pPr>
              <w:pStyle w:val="21"/>
              <w:spacing w:before="0" w:line="240" w:lineRule="auto"/>
              <w:ind w:right="-42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1601" w:rsidRPr="002A1AFB" w:rsidRDefault="008B1601" w:rsidP="0049448D">
            <w:pPr>
              <w:pStyle w:val="21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  <w:p w:rsidR="008B1601" w:rsidRPr="002A1AFB" w:rsidRDefault="003536C7" w:rsidP="0049448D">
            <w:pPr>
              <w:pStyle w:val="21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Широкова</w:t>
            </w:r>
          </w:p>
          <w:p w:rsidR="008B1601" w:rsidRPr="002A1AFB" w:rsidRDefault="008B1601" w:rsidP="0049448D">
            <w:pPr>
              <w:pStyle w:val="21"/>
              <w:spacing w:before="0" w:line="240" w:lineRule="auto"/>
              <w:ind w:right="-425"/>
              <w:jc w:val="left"/>
              <w:rPr>
                <w:sz w:val="24"/>
                <w:szCs w:val="24"/>
              </w:rPr>
            </w:pPr>
          </w:p>
        </w:tc>
      </w:tr>
      <w:tr w:rsidR="008B1601" w:rsidRPr="00AD78F7" w:rsidTr="0049448D">
        <w:tc>
          <w:tcPr>
            <w:tcW w:w="3943" w:type="dxa"/>
          </w:tcPr>
          <w:p w:rsidR="008B1601" w:rsidRPr="00AD78F7" w:rsidRDefault="008B1601" w:rsidP="0049448D">
            <w:pPr>
              <w:pStyle w:val="21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8B1601" w:rsidRPr="00AD78F7" w:rsidTr="0049448D">
        <w:tc>
          <w:tcPr>
            <w:tcW w:w="3943" w:type="dxa"/>
          </w:tcPr>
          <w:p w:rsidR="008B1601" w:rsidRPr="00AD78F7" w:rsidRDefault="008B1601" w:rsidP="0049448D">
            <w:pPr>
              <w:pStyle w:val="21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8B1601" w:rsidRPr="00AD78F7" w:rsidTr="0049448D">
        <w:tc>
          <w:tcPr>
            <w:tcW w:w="3943" w:type="dxa"/>
          </w:tcPr>
          <w:p w:rsidR="008B1601" w:rsidRPr="00AD78F7" w:rsidRDefault="008B1601" w:rsidP="0049448D">
            <w:pPr>
              <w:pStyle w:val="21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1601" w:rsidRPr="00AD78F7" w:rsidRDefault="008B1601" w:rsidP="0049448D">
            <w:pPr>
              <w:pStyle w:val="21"/>
              <w:shd w:val="clear" w:color="auto" w:fill="auto"/>
              <w:spacing w:before="0" w:line="240" w:lineRule="auto"/>
              <w:ind w:right="-425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8B1601" w:rsidRPr="008B1601" w:rsidRDefault="008B1601" w:rsidP="008B1601">
      <w:pPr>
        <w:pStyle w:val="ac"/>
        <w:widowControl/>
        <w:ind w:firstLine="709"/>
        <w:jc w:val="both"/>
        <w:rPr>
          <w:color w:val="FF0000"/>
          <w:szCs w:val="24"/>
        </w:rPr>
      </w:pPr>
    </w:p>
    <w:p w:rsidR="008B1601" w:rsidRPr="008B1601" w:rsidRDefault="008B1601" w:rsidP="008B1601">
      <w:pPr>
        <w:pStyle w:val="ac"/>
        <w:widowControl/>
        <w:ind w:firstLine="709"/>
        <w:jc w:val="both"/>
        <w:rPr>
          <w:color w:val="FF0000"/>
          <w:szCs w:val="24"/>
        </w:rPr>
      </w:pPr>
    </w:p>
    <w:p w:rsidR="008B1601" w:rsidRPr="004E5C70" w:rsidRDefault="008B1601" w:rsidP="008B1601">
      <w:pPr>
        <w:pStyle w:val="21"/>
        <w:shd w:val="clear" w:color="auto" w:fill="auto"/>
        <w:spacing w:before="0" w:line="240" w:lineRule="auto"/>
        <w:ind w:right="-425" w:firstLine="709"/>
        <w:jc w:val="left"/>
        <w:rPr>
          <w:rFonts w:ascii="Times New Roman" w:hAnsi="Times New Roman"/>
          <w:sz w:val="28"/>
          <w:szCs w:val="24"/>
        </w:rPr>
      </w:pPr>
    </w:p>
    <w:p w:rsidR="008B1601" w:rsidRPr="004E5C70" w:rsidRDefault="008B1601" w:rsidP="008B1601">
      <w:pPr>
        <w:pStyle w:val="21"/>
        <w:shd w:val="clear" w:color="auto" w:fill="auto"/>
        <w:spacing w:before="0" w:line="240" w:lineRule="auto"/>
        <w:ind w:right="-425" w:firstLine="709"/>
        <w:jc w:val="left"/>
        <w:rPr>
          <w:rFonts w:ascii="Times New Roman" w:hAnsi="Times New Roman"/>
          <w:sz w:val="28"/>
          <w:szCs w:val="24"/>
        </w:rPr>
      </w:pPr>
    </w:p>
    <w:p w:rsidR="008B1601" w:rsidRPr="004E5C70" w:rsidRDefault="008B1601" w:rsidP="008B1601">
      <w:pPr>
        <w:pStyle w:val="21"/>
        <w:shd w:val="clear" w:color="auto" w:fill="auto"/>
        <w:spacing w:before="0" w:line="240" w:lineRule="auto"/>
        <w:ind w:right="-425" w:firstLine="709"/>
        <w:jc w:val="left"/>
        <w:rPr>
          <w:rFonts w:ascii="Times New Roman" w:hAnsi="Times New Roman"/>
          <w:sz w:val="28"/>
          <w:szCs w:val="24"/>
        </w:rPr>
      </w:pPr>
    </w:p>
    <w:p w:rsidR="00C13951" w:rsidRPr="004525BE" w:rsidRDefault="00C13951" w:rsidP="008B1601">
      <w:pPr>
        <w:pStyle w:val="21"/>
        <w:shd w:val="clear" w:color="auto" w:fill="auto"/>
        <w:tabs>
          <w:tab w:val="left" w:pos="4277"/>
        </w:tabs>
        <w:spacing w:before="0" w:line="240" w:lineRule="auto"/>
        <w:rPr>
          <w:color w:val="FF0000"/>
          <w:sz w:val="24"/>
          <w:szCs w:val="24"/>
        </w:rPr>
      </w:pPr>
    </w:p>
    <w:sectPr w:rsidR="00C13951" w:rsidRPr="004525BE" w:rsidSect="004525BE">
      <w:headerReference w:type="first" r:id="rId18"/>
      <w:footerReference w:type="first" r:id="rId19"/>
      <w:pgSz w:w="11907" w:h="16840"/>
      <w:pgMar w:top="850" w:right="850" w:bottom="1134" w:left="1417" w:header="280" w:footer="2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0F" w:rsidRDefault="00BC3A0F">
      <w:pPr>
        <w:spacing w:after="0" w:line="240" w:lineRule="auto"/>
      </w:pPr>
      <w:r>
        <w:separator/>
      </w:r>
    </w:p>
  </w:endnote>
  <w:endnote w:type="continuationSeparator" w:id="0">
    <w:p w:rsidR="00BC3A0F" w:rsidRDefault="00BC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4525BE" w:rsidRDefault="00BC3A0F" w:rsidP="00CF322C">
    <w:pPr>
      <w:pStyle w:val="a5"/>
      <w:spacing w:after="0"/>
      <w:rPr>
        <w:rFonts w:ascii="Arial" w:hAnsi="Arial" w:cs="Arial"/>
        <w:sz w:val="24"/>
        <w:szCs w:val="24"/>
      </w:rPr>
    </w:pPr>
    <w:r w:rsidRPr="004525BE">
      <w:rPr>
        <w:rFonts w:ascii="Arial" w:hAnsi="Arial" w:cs="Arial"/>
        <w:sz w:val="24"/>
        <w:szCs w:val="24"/>
      </w:rPr>
      <w:fldChar w:fldCharType="begin"/>
    </w:r>
    <w:r w:rsidRPr="004525BE">
      <w:rPr>
        <w:rFonts w:ascii="Arial" w:hAnsi="Arial" w:cs="Arial"/>
        <w:sz w:val="24"/>
        <w:szCs w:val="24"/>
      </w:rPr>
      <w:instrText>PAGE   \* MERGEFORMAT</w:instrText>
    </w:r>
    <w:r w:rsidRPr="004525BE">
      <w:rPr>
        <w:rFonts w:ascii="Arial" w:hAnsi="Arial" w:cs="Arial"/>
        <w:sz w:val="24"/>
        <w:szCs w:val="24"/>
      </w:rPr>
      <w:fldChar w:fldCharType="separate"/>
    </w:r>
    <w:r w:rsidR="000C10D0">
      <w:rPr>
        <w:rFonts w:ascii="Arial" w:hAnsi="Arial" w:cs="Arial"/>
        <w:noProof/>
        <w:sz w:val="24"/>
        <w:szCs w:val="24"/>
      </w:rPr>
      <w:t>II</w:t>
    </w:r>
    <w:r w:rsidRPr="004525BE">
      <w:rPr>
        <w:rFonts w:ascii="Arial" w:hAnsi="Arial" w:cs="Arial"/>
        <w:sz w:val="24"/>
        <w:szCs w:val="24"/>
      </w:rPr>
      <w:fldChar w:fldCharType="end"/>
    </w:r>
  </w:p>
  <w:p w:rsidR="00BC3A0F" w:rsidRDefault="00BC3A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4525BE" w:rsidRDefault="00BC3A0F" w:rsidP="004525BE">
    <w:pPr>
      <w:pStyle w:val="a5"/>
      <w:spacing w:after="0" w:line="240" w:lineRule="auto"/>
      <w:jc w:val="right"/>
      <w:rPr>
        <w:rFonts w:ascii="Arial" w:hAnsi="Arial" w:cs="Arial"/>
        <w:sz w:val="24"/>
        <w:szCs w:val="24"/>
      </w:rPr>
    </w:pPr>
    <w:r w:rsidRPr="004525BE">
      <w:rPr>
        <w:rFonts w:ascii="Arial" w:hAnsi="Arial" w:cs="Arial"/>
        <w:sz w:val="24"/>
        <w:szCs w:val="24"/>
      </w:rPr>
      <w:fldChar w:fldCharType="begin"/>
    </w:r>
    <w:r w:rsidRPr="004525BE">
      <w:rPr>
        <w:rFonts w:ascii="Arial" w:hAnsi="Arial" w:cs="Arial"/>
        <w:sz w:val="24"/>
        <w:szCs w:val="24"/>
      </w:rPr>
      <w:instrText xml:space="preserve"> PAGE   \* MERGEFORMAT </w:instrText>
    </w:r>
    <w:r w:rsidRPr="004525BE">
      <w:rPr>
        <w:rFonts w:ascii="Arial" w:hAnsi="Arial" w:cs="Arial"/>
        <w:sz w:val="24"/>
        <w:szCs w:val="24"/>
      </w:rPr>
      <w:fldChar w:fldCharType="separate"/>
    </w:r>
    <w:r w:rsidR="000C10D0">
      <w:rPr>
        <w:rFonts w:ascii="Arial" w:hAnsi="Arial" w:cs="Arial"/>
        <w:noProof/>
        <w:sz w:val="24"/>
        <w:szCs w:val="24"/>
      </w:rPr>
      <w:t>III</w:t>
    </w:r>
    <w:r w:rsidRPr="004525BE">
      <w:rPr>
        <w:rFonts w:ascii="Arial" w:hAnsi="Arial" w:cs="Arial"/>
        <w:sz w:val="24"/>
        <w:szCs w:val="24"/>
      </w:rPr>
      <w:fldChar w:fldCharType="end"/>
    </w:r>
  </w:p>
  <w:p w:rsidR="00BC3A0F" w:rsidRDefault="00BC3A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4525BE" w:rsidRDefault="00BC3A0F" w:rsidP="00CF322C">
    <w:pPr>
      <w:pStyle w:val="a5"/>
      <w:spacing w:after="0"/>
      <w:rPr>
        <w:rFonts w:ascii="Arial" w:hAnsi="Arial" w:cs="Arial"/>
        <w:sz w:val="24"/>
        <w:szCs w:val="24"/>
      </w:rPr>
    </w:pPr>
    <w:r w:rsidRPr="004525BE">
      <w:rPr>
        <w:rFonts w:ascii="Arial" w:hAnsi="Arial" w:cs="Arial"/>
        <w:sz w:val="24"/>
        <w:szCs w:val="24"/>
      </w:rPr>
      <w:fldChar w:fldCharType="begin"/>
    </w:r>
    <w:r w:rsidRPr="004525BE">
      <w:rPr>
        <w:rFonts w:ascii="Arial" w:hAnsi="Arial" w:cs="Arial"/>
        <w:sz w:val="24"/>
        <w:szCs w:val="24"/>
      </w:rPr>
      <w:instrText>PAGE   \* MERGEFORMAT</w:instrText>
    </w:r>
    <w:r w:rsidRPr="004525BE">
      <w:rPr>
        <w:rFonts w:ascii="Arial" w:hAnsi="Arial" w:cs="Arial"/>
        <w:sz w:val="24"/>
        <w:szCs w:val="24"/>
      </w:rPr>
      <w:fldChar w:fldCharType="separate"/>
    </w:r>
    <w:r w:rsidR="000C10D0">
      <w:rPr>
        <w:rFonts w:ascii="Arial" w:hAnsi="Arial" w:cs="Arial"/>
        <w:noProof/>
        <w:sz w:val="24"/>
        <w:szCs w:val="24"/>
      </w:rPr>
      <w:t>18</w:t>
    </w:r>
    <w:r w:rsidRPr="004525BE">
      <w:rPr>
        <w:rFonts w:ascii="Arial" w:hAnsi="Arial" w:cs="Arial"/>
        <w:sz w:val="24"/>
        <w:szCs w:val="24"/>
      </w:rPr>
      <w:fldChar w:fldCharType="end"/>
    </w:r>
  </w:p>
  <w:p w:rsidR="00BC3A0F" w:rsidRDefault="00BC3A0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4525BE" w:rsidRDefault="00BC3A0F" w:rsidP="004525BE">
    <w:pPr>
      <w:pStyle w:val="a5"/>
      <w:spacing w:after="0" w:line="240" w:lineRule="auto"/>
      <w:jc w:val="right"/>
      <w:rPr>
        <w:rFonts w:ascii="Arial" w:hAnsi="Arial" w:cs="Arial"/>
        <w:sz w:val="24"/>
        <w:szCs w:val="24"/>
      </w:rPr>
    </w:pPr>
    <w:r w:rsidRPr="004525BE">
      <w:rPr>
        <w:rFonts w:ascii="Arial" w:hAnsi="Arial" w:cs="Arial"/>
        <w:sz w:val="24"/>
        <w:szCs w:val="24"/>
      </w:rPr>
      <w:fldChar w:fldCharType="begin"/>
    </w:r>
    <w:r w:rsidRPr="004525BE">
      <w:rPr>
        <w:rFonts w:ascii="Arial" w:hAnsi="Arial" w:cs="Arial"/>
        <w:sz w:val="24"/>
        <w:szCs w:val="24"/>
      </w:rPr>
      <w:instrText xml:space="preserve"> PAGE   \* MERGEFORMAT </w:instrText>
    </w:r>
    <w:r w:rsidRPr="004525BE">
      <w:rPr>
        <w:rFonts w:ascii="Arial" w:hAnsi="Arial" w:cs="Arial"/>
        <w:sz w:val="24"/>
        <w:szCs w:val="24"/>
      </w:rPr>
      <w:fldChar w:fldCharType="separate"/>
    </w:r>
    <w:r w:rsidR="000C10D0">
      <w:rPr>
        <w:rFonts w:ascii="Arial" w:hAnsi="Arial" w:cs="Arial"/>
        <w:noProof/>
        <w:sz w:val="24"/>
        <w:szCs w:val="24"/>
      </w:rPr>
      <w:t>17</w:t>
    </w:r>
    <w:r w:rsidRPr="004525BE">
      <w:rPr>
        <w:rFonts w:ascii="Arial" w:hAnsi="Arial" w:cs="Arial"/>
        <w:sz w:val="24"/>
        <w:szCs w:val="24"/>
      </w:rPr>
      <w:fldChar w:fldCharType="end"/>
    </w:r>
  </w:p>
  <w:p w:rsidR="00BC3A0F" w:rsidRDefault="00BC3A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B26C97" w:rsidRDefault="00BC3A0F">
    <w:pPr>
      <w:pStyle w:val="a5"/>
      <w:jc w:val="right"/>
      <w:rPr>
        <w:rFonts w:ascii="Arial" w:hAnsi="Arial" w:cs="Arial"/>
      </w:rPr>
    </w:pPr>
    <w:r w:rsidRPr="00B26C97">
      <w:rPr>
        <w:rFonts w:ascii="Arial" w:hAnsi="Arial" w:cs="Arial"/>
        <w:sz w:val="24"/>
      </w:rPr>
      <w:fldChar w:fldCharType="begin"/>
    </w:r>
    <w:r w:rsidRPr="00B26C97">
      <w:rPr>
        <w:rFonts w:ascii="Arial" w:hAnsi="Arial" w:cs="Arial"/>
        <w:sz w:val="24"/>
      </w:rPr>
      <w:instrText>PAGE   \* MERGEFORMAT</w:instrText>
    </w:r>
    <w:r w:rsidRPr="00B26C97">
      <w:rPr>
        <w:rFonts w:ascii="Arial" w:hAnsi="Arial" w:cs="Arial"/>
        <w:sz w:val="24"/>
      </w:rPr>
      <w:fldChar w:fldCharType="separate"/>
    </w:r>
    <w:r w:rsidR="000C10D0">
      <w:rPr>
        <w:rFonts w:ascii="Arial" w:hAnsi="Arial" w:cs="Arial"/>
        <w:noProof/>
        <w:sz w:val="24"/>
      </w:rPr>
      <w:t>1</w:t>
    </w:r>
    <w:r w:rsidRPr="00B26C97">
      <w:rPr>
        <w:rFonts w:ascii="Arial" w:hAnsi="Arial" w:cs="Arial"/>
        <w:sz w:val="24"/>
      </w:rPr>
      <w:fldChar w:fldCharType="end"/>
    </w:r>
  </w:p>
  <w:p w:rsidR="00BC3A0F" w:rsidRDefault="00BC3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0F" w:rsidRDefault="00BC3A0F">
      <w:pPr>
        <w:spacing w:after="0" w:line="240" w:lineRule="auto"/>
      </w:pPr>
      <w:r>
        <w:separator/>
      </w:r>
    </w:p>
  </w:footnote>
  <w:footnote w:type="continuationSeparator" w:id="0">
    <w:p w:rsidR="00BC3A0F" w:rsidRDefault="00BC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3334C6" w:rsidRDefault="00BC3A0F" w:rsidP="004525BE">
    <w:pPr>
      <w:pStyle w:val="a3"/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ГОСТ</w:t>
    </w:r>
    <w:r w:rsidRPr="003334C6">
      <w:rPr>
        <w:rFonts w:ascii="Arial" w:hAnsi="Arial" w:cs="Arial"/>
        <w:b/>
        <w:sz w:val="24"/>
        <w:szCs w:val="24"/>
      </w:rPr>
      <w:t xml:space="preserve"> </w:t>
    </w:r>
  </w:p>
  <w:p w:rsidR="00BC3A0F" w:rsidRPr="004525BE" w:rsidRDefault="00BC3A0F" w:rsidP="004525BE">
    <w:pPr>
      <w:pStyle w:val="a3"/>
      <w:spacing w:after="0"/>
      <w:rPr>
        <w:i/>
      </w:rPr>
    </w:pPr>
    <w:r w:rsidRPr="003334C6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4525BE" w:rsidRDefault="00BC3A0F" w:rsidP="004525BE">
    <w:pPr>
      <w:pStyle w:val="COLTOP"/>
      <w:jc w:val="right"/>
      <w:rPr>
        <w:rFonts w:ascii="Arial" w:hAnsi="Arial" w:cs="Arial"/>
        <w:b/>
        <w:sz w:val="24"/>
      </w:rPr>
    </w:pPr>
    <w:r w:rsidRPr="004525BE">
      <w:rPr>
        <w:rFonts w:ascii="Arial" w:hAnsi="Arial" w:cs="Arial"/>
        <w:b/>
        <w:sz w:val="24"/>
      </w:rPr>
      <w:t xml:space="preserve">ГОСТ </w:t>
    </w:r>
  </w:p>
  <w:p w:rsidR="00BC3A0F" w:rsidRPr="005D4593" w:rsidRDefault="00BC3A0F" w:rsidP="004525BE">
    <w:pPr>
      <w:pStyle w:val="COLTOP"/>
      <w:jc w:val="right"/>
      <w:rPr>
        <w:rFonts w:cs="Arial, sans-serif"/>
        <w:i/>
      </w:rPr>
    </w:pPr>
    <w:r w:rsidRPr="004525BE">
      <w:rPr>
        <w:rFonts w:ascii="Arial" w:hAnsi="Arial" w:cs="Arial"/>
        <w:i/>
        <w:sz w:val="24"/>
      </w:rPr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F" w:rsidRPr="001D63CC" w:rsidRDefault="00BC3A0F" w:rsidP="00E40AD2">
    <w:pPr>
      <w:pStyle w:val="a3"/>
      <w:spacing w:after="0"/>
      <w:jc w:val="right"/>
      <w:rPr>
        <w:rFonts w:ascii="Arial" w:hAnsi="Arial" w:cs="Arial"/>
        <w:b/>
        <w:sz w:val="28"/>
        <w:szCs w:val="24"/>
      </w:rPr>
    </w:pPr>
    <w:r w:rsidRPr="001D63CC">
      <w:rPr>
        <w:rFonts w:ascii="Arial" w:hAnsi="Arial" w:cs="Arial"/>
        <w:b/>
        <w:sz w:val="28"/>
        <w:szCs w:val="24"/>
      </w:rPr>
      <w:t xml:space="preserve">ГОСТ  </w:t>
    </w:r>
  </w:p>
  <w:p w:rsidR="00BC3A0F" w:rsidRDefault="00BC3A0F" w:rsidP="00E40AD2">
    <w:pPr>
      <w:pStyle w:val="a3"/>
      <w:jc w:val="right"/>
    </w:pPr>
    <w:r w:rsidRPr="004525BE">
      <w:rPr>
        <w:rFonts w:ascii="Arial" w:hAnsi="Arial" w:cs="Arial"/>
        <w:i/>
        <w:sz w:val="24"/>
        <w:szCs w:val="24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DB5"/>
    <w:multiLevelType w:val="hybridMultilevel"/>
    <w:tmpl w:val="DAE04A22"/>
    <w:lvl w:ilvl="0" w:tplc="5F20DBFC">
      <w:start w:val="1"/>
      <w:numFmt w:val="decimal"/>
      <w:suff w:val="space"/>
      <w:lvlText w:val="2.%1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448F7"/>
    <w:multiLevelType w:val="multilevel"/>
    <w:tmpl w:val="A480474E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41C01BD6"/>
    <w:multiLevelType w:val="hybridMultilevel"/>
    <w:tmpl w:val="2B6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2120C"/>
    <w:multiLevelType w:val="hybridMultilevel"/>
    <w:tmpl w:val="D16C9284"/>
    <w:lvl w:ilvl="0" w:tplc="D5048E12">
      <w:start w:val="1"/>
      <w:numFmt w:val="decimal"/>
      <w:suff w:val="space"/>
      <w:lvlText w:val="2.%1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4967F2"/>
    <w:multiLevelType w:val="multilevel"/>
    <w:tmpl w:val="BB2C348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EF16232"/>
    <w:multiLevelType w:val="multilevel"/>
    <w:tmpl w:val="D0B084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951"/>
    <w:rsid w:val="000066A4"/>
    <w:rsid w:val="0001797B"/>
    <w:rsid w:val="00023E16"/>
    <w:rsid w:val="00025433"/>
    <w:rsid w:val="00027F13"/>
    <w:rsid w:val="00033A07"/>
    <w:rsid w:val="00042E79"/>
    <w:rsid w:val="00053656"/>
    <w:rsid w:val="00062180"/>
    <w:rsid w:val="00073EE2"/>
    <w:rsid w:val="00094EE3"/>
    <w:rsid w:val="00095579"/>
    <w:rsid w:val="000A3CCB"/>
    <w:rsid w:val="000A63DE"/>
    <w:rsid w:val="000B520D"/>
    <w:rsid w:val="000C10D0"/>
    <w:rsid w:val="000C7450"/>
    <w:rsid w:val="000E2D65"/>
    <w:rsid w:val="000E388A"/>
    <w:rsid w:val="000F605C"/>
    <w:rsid w:val="00101C2B"/>
    <w:rsid w:val="00104027"/>
    <w:rsid w:val="00105133"/>
    <w:rsid w:val="001114EE"/>
    <w:rsid w:val="00120F3A"/>
    <w:rsid w:val="001305C4"/>
    <w:rsid w:val="001368C7"/>
    <w:rsid w:val="001400B4"/>
    <w:rsid w:val="001414DF"/>
    <w:rsid w:val="00142CA3"/>
    <w:rsid w:val="00144CD6"/>
    <w:rsid w:val="001627CA"/>
    <w:rsid w:val="00190500"/>
    <w:rsid w:val="001A336D"/>
    <w:rsid w:val="001A7BC0"/>
    <w:rsid w:val="001D63CC"/>
    <w:rsid w:val="001E67B1"/>
    <w:rsid w:val="001F4D71"/>
    <w:rsid w:val="001F75B2"/>
    <w:rsid w:val="002008B3"/>
    <w:rsid w:val="00201FE6"/>
    <w:rsid w:val="00207818"/>
    <w:rsid w:val="00222E4C"/>
    <w:rsid w:val="00225589"/>
    <w:rsid w:val="002413E3"/>
    <w:rsid w:val="002426DC"/>
    <w:rsid w:val="002536A7"/>
    <w:rsid w:val="002547AF"/>
    <w:rsid w:val="002561AE"/>
    <w:rsid w:val="0026018C"/>
    <w:rsid w:val="00285C6B"/>
    <w:rsid w:val="0029734D"/>
    <w:rsid w:val="002A1AFB"/>
    <w:rsid w:val="002A54BC"/>
    <w:rsid w:val="002B02AD"/>
    <w:rsid w:val="002B1593"/>
    <w:rsid w:val="002C128D"/>
    <w:rsid w:val="002C48BE"/>
    <w:rsid w:val="002D4639"/>
    <w:rsid w:val="002E3C49"/>
    <w:rsid w:val="002E555C"/>
    <w:rsid w:val="002E6D9E"/>
    <w:rsid w:val="002F1A7E"/>
    <w:rsid w:val="002F2CF4"/>
    <w:rsid w:val="003070DA"/>
    <w:rsid w:val="00311DD6"/>
    <w:rsid w:val="00320815"/>
    <w:rsid w:val="0033225C"/>
    <w:rsid w:val="003334C6"/>
    <w:rsid w:val="003536C7"/>
    <w:rsid w:val="003603A3"/>
    <w:rsid w:val="00375878"/>
    <w:rsid w:val="00385845"/>
    <w:rsid w:val="00392636"/>
    <w:rsid w:val="00392B87"/>
    <w:rsid w:val="00392BC0"/>
    <w:rsid w:val="00392F10"/>
    <w:rsid w:val="003A18C3"/>
    <w:rsid w:val="003A312D"/>
    <w:rsid w:val="003B3DB8"/>
    <w:rsid w:val="003B5A99"/>
    <w:rsid w:val="003C03D9"/>
    <w:rsid w:val="003F000B"/>
    <w:rsid w:val="003F188E"/>
    <w:rsid w:val="003F19AA"/>
    <w:rsid w:val="00416DEF"/>
    <w:rsid w:val="00434759"/>
    <w:rsid w:val="00440934"/>
    <w:rsid w:val="004513C2"/>
    <w:rsid w:val="004515E2"/>
    <w:rsid w:val="004525BE"/>
    <w:rsid w:val="00456282"/>
    <w:rsid w:val="004829F3"/>
    <w:rsid w:val="0049254F"/>
    <w:rsid w:val="004942C3"/>
    <w:rsid w:val="0049448D"/>
    <w:rsid w:val="004A07E0"/>
    <w:rsid w:val="004A199D"/>
    <w:rsid w:val="004A1BBC"/>
    <w:rsid w:val="004A2B2D"/>
    <w:rsid w:val="004B170B"/>
    <w:rsid w:val="004B3A12"/>
    <w:rsid w:val="004C40E5"/>
    <w:rsid w:val="004D210D"/>
    <w:rsid w:val="004E5C70"/>
    <w:rsid w:val="004F088E"/>
    <w:rsid w:val="005025DF"/>
    <w:rsid w:val="00523B35"/>
    <w:rsid w:val="00532767"/>
    <w:rsid w:val="0055479C"/>
    <w:rsid w:val="0055709E"/>
    <w:rsid w:val="00575D8D"/>
    <w:rsid w:val="00576BDA"/>
    <w:rsid w:val="00580E6A"/>
    <w:rsid w:val="005833F0"/>
    <w:rsid w:val="0058781F"/>
    <w:rsid w:val="00596701"/>
    <w:rsid w:val="005A100D"/>
    <w:rsid w:val="005A3026"/>
    <w:rsid w:val="005B585E"/>
    <w:rsid w:val="005D4593"/>
    <w:rsid w:val="005D4812"/>
    <w:rsid w:val="005D4C59"/>
    <w:rsid w:val="005E5AB9"/>
    <w:rsid w:val="005F1B1A"/>
    <w:rsid w:val="005F2805"/>
    <w:rsid w:val="0062645C"/>
    <w:rsid w:val="00630D5E"/>
    <w:rsid w:val="006328A7"/>
    <w:rsid w:val="006348A9"/>
    <w:rsid w:val="00670559"/>
    <w:rsid w:val="0067250F"/>
    <w:rsid w:val="006863F9"/>
    <w:rsid w:val="006961ED"/>
    <w:rsid w:val="006B32E6"/>
    <w:rsid w:val="006B399D"/>
    <w:rsid w:val="006B3CC8"/>
    <w:rsid w:val="006C098C"/>
    <w:rsid w:val="006C420B"/>
    <w:rsid w:val="006C4E4E"/>
    <w:rsid w:val="006C5259"/>
    <w:rsid w:val="006C75D6"/>
    <w:rsid w:val="006D162F"/>
    <w:rsid w:val="006D2B96"/>
    <w:rsid w:val="006E76B3"/>
    <w:rsid w:val="006E770E"/>
    <w:rsid w:val="006F462D"/>
    <w:rsid w:val="006F65F8"/>
    <w:rsid w:val="006F6E06"/>
    <w:rsid w:val="00720DEB"/>
    <w:rsid w:val="00727E90"/>
    <w:rsid w:val="00743293"/>
    <w:rsid w:val="00751621"/>
    <w:rsid w:val="00753DDB"/>
    <w:rsid w:val="0075536C"/>
    <w:rsid w:val="00760716"/>
    <w:rsid w:val="00765883"/>
    <w:rsid w:val="00770C7E"/>
    <w:rsid w:val="007A7029"/>
    <w:rsid w:val="007B0432"/>
    <w:rsid w:val="007B750D"/>
    <w:rsid w:val="007C2822"/>
    <w:rsid w:val="007C3CAB"/>
    <w:rsid w:val="007D5C15"/>
    <w:rsid w:val="007D6522"/>
    <w:rsid w:val="007E1481"/>
    <w:rsid w:val="007E35DC"/>
    <w:rsid w:val="007F07FE"/>
    <w:rsid w:val="0080202B"/>
    <w:rsid w:val="008118C7"/>
    <w:rsid w:val="00817E18"/>
    <w:rsid w:val="00820B2B"/>
    <w:rsid w:val="00826A4D"/>
    <w:rsid w:val="00827731"/>
    <w:rsid w:val="00841475"/>
    <w:rsid w:val="008438FE"/>
    <w:rsid w:val="008540B2"/>
    <w:rsid w:val="00862B33"/>
    <w:rsid w:val="00867D24"/>
    <w:rsid w:val="00870A24"/>
    <w:rsid w:val="008722A2"/>
    <w:rsid w:val="0087702B"/>
    <w:rsid w:val="00883A35"/>
    <w:rsid w:val="00887368"/>
    <w:rsid w:val="008A6646"/>
    <w:rsid w:val="008B1601"/>
    <w:rsid w:val="008C4C00"/>
    <w:rsid w:val="008D0BFE"/>
    <w:rsid w:val="008F2D29"/>
    <w:rsid w:val="00902005"/>
    <w:rsid w:val="009024C3"/>
    <w:rsid w:val="00907422"/>
    <w:rsid w:val="00916C3B"/>
    <w:rsid w:val="0093008C"/>
    <w:rsid w:val="00934E9B"/>
    <w:rsid w:val="009475DB"/>
    <w:rsid w:val="00956A8F"/>
    <w:rsid w:val="0096698B"/>
    <w:rsid w:val="00966F88"/>
    <w:rsid w:val="009823D6"/>
    <w:rsid w:val="009911B5"/>
    <w:rsid w:val="009961EA"/>
    <w:rsid w:val="009A29E9"/>
    <w:rsid w:val="009B56B9"/>
    <w:rsid w:val="009B5955"/>
    <w:rsid w:val="009E5201"/>
    <w:rsid w:val="009F39E5"/>
    <w:rsid w:val="009F4745"/>
    <w:rsid w:val="009F6029"/>
    <w:rsid w:val="009F7814"/>
    <w:rsid w:val="00A26408"/>
    <w:rsid w:val="00A276A4"/>
    <w:rsid w:val="00A27D0A"/>
    <w:rsid w:val="00A40CF9"/>
    <w:rsid w:val="00A4215C"/>
    <w:rsid w:val="00A45B0B"/>
    <w:rsid w:val="00A551C4"/>
    <w:rsid w:val="00A56782"/>
    <w:rsid w:val="00A61DE3"/>
    <w:rsid w:val="00A7661B"/>
    <w:rsid w:val="00A7687C"/>
    <w:rsid w:val="00A84421"/>
    <w:rsid w:val="00A931BE"/>
    <w:rsid w:val="00A94F0F"/>
    <w:rsid w:val="00A95066"/>
    <w:rsid w:val="00AB2333"/>
    <w:rsid w:val="00AC4DBC"/>
    <w:rsid w:val="00AD7135"/>
    <w:rsid w:val="00AD71A4"/>
    <w:rsid w:val="00AD78F7"/>
    <w:rsid w:val="00AE7F14"/>
    <w:rsid w:val="00AF1BE2"/>
    <w:rsid w:val="00B01504"/>
    <w:rsid w:val="00B03B92"/>
    <w:rsid w:val="00B0560F"/>
    <w:rsid w:val="00B06624"/>
    <w:rsid w:val="00B22E02"/>
    <w:rsid w:val="00B26C97"/>
    <w:rsid w:val="00B32300"/>
    <w:rsid w:val="00B37485"/>
    <w:rsid w:val="00B37870"/>
    <w:rsid w:val="00B73110"/>
    <w:rsid w:val="00B81942"/>
    <w:rsid w:val="00B970E1"/>
    <w:rsid w:val="00BA7B13"/>
    <w:rsid w:val="00BB5AE3"/>
    <w:rsid w:val="00BC3A0F"/>
    <w:rsid w:val="00BD1751"/>
    <w:rsid w:val="00BD7398"/>
    <w:rsid w:val="00BE3F2B"/>
    <w:rsid w:val="00BE5500"/>
    <w:rsid w:val="00BF2A18"/>
    <w:rsid w:val="00BF41A7"/>
    <w:rsid w:val="00C046B9"/>
    <w:rsid w:val="00C105CB"/>
    <w:rsid w:val="00C13951"/>
    <w:rsid w:val="00C30D82"/>
    <w:rsid w:val="00C45C2F"/>
    <w:rsid w:val="00C47B3D"/>
    <w:rsid w:val="00C6394F"/>
    <w:rsid w:val="00C6796D"/>
    <w:rsid w:val="00C70526"/>
    <w:rsid w:val="00C7271D"/>
    <w:rsid w:val="00C743B3"/>
    <w:rsid w:val="00C80C98"/>
    <w:rsid w:val="00C85848"/>
    <w:rsid w:val="00C85E49"/>
    <w:rsid w:val="00C919DF"/>
    <w:rsid w:val="00CB3021"/>
    <w:rsid w:val="00CB5BAB"/>
    <w:rsid w:val="00CC5707"/>
    <w:rsid w:val="00CC73CD"/>
    <w:rsid w:val="00CE3092"/>
    <w:rsid w:val="00CE4358"/>
    <w:rsid w:val="00CF322C"/>
    <w:rsid w:val="00D107B6"/>
    <w:rsid w:val="00D1237B"/>
    <w:rsid w:val="00D15D25"/>
    <w:rsid w:val="00D22C20"/>
    <w:rsid w:val="00D25D05"/>
    <w:rsid w:val="00D42777"/>
    <w:rsid w:val="00D4391B"/>
    <w:rsid w:val="00D52A23"/>
    <w:rsid w:val="00D650AD"/>
    <w:rsid w:val="00D774CB"/>
    <w:rsid w:val="00D82A08"/>
    <w:rsid w:val="00D97E24"/>
    <w:rsid w:val="00DA02FE"/>
    <w:rsid w:val="00DA61DA"/>
    <w:rsid w:val="00DC358B"/>
    <w:rsid w:val="00DE28A8"/>
    <w:rsid w:val="00DE5307"/>
    <w:rsid w:val="00DF08A4"/>
    <w:rsid w:val="00E01C57"/>
    <w:rsid w:val="00E21171"/>
    <w:rsid w:val="00E22626"/>
    <w:rsid w:val="00E264BB"/>
    <w:rsid w:val="00E3304C"/>
    <w:rsid w:val="00E3511A"/>
    <w:rsid w:val="00E40AD2"/>
    <w:rsid w:val="00E43A10"/>
    <w:rsid w:val="00E50411"/>
    <w:rsid w:val="00E51E6A"/>
    <w:rsid w:val="00E6579E"/>
    <w:rsid w:val="00E845F6"/>
    <w:rsid w:val="00E9060C"/>
    <w:rsid w:val="00E949C6"/>
    <w:rsid w:val="00EA1F05"/>
    <w:rsid w:val="00EC5CE6"/>
    <w:rsid w:val="00EE4B95"/>
    <w:rsid w:val="00EF10B6"/>
    <w:rsid w:val="00EF6494"/>
    <w:rsid w:val="00F07B91"/>
    <w:rsid w:val="00F111B7"/>
    <w:rsid w:val="00F16A0E"/>
    <w:rsid w:val="00F22E08"/>
    <w:rsid w:val="00F347A9"/>
    <w:rsid w:val="00F3698A"/>
    <w:rsid w:val="00F47B27"/>
    <w:rsid w:val="00F5295D"/>
    <w:rsid w:val="00F5590A"/>
    <w:rsid w:val="00F55F38"/>
    <w:rsid w:val="00F614B9"/>
    <w:rsid w:val="00F62E8B"/>
    <w:rsid w:val="00F6342B"/>
    <w:rsid w:val="00F91C47"/>
    <w:rsid w:val="00FC0705"/>
    <w:rsid w:val="00FC0F12"/>
    <w:rsid w:val="00FC533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TATUSPOPUPLINK">
    <w:name w:val=".STATUSPOPUPLIN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9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9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3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3951"/>
    <w:rPr>
      <w:rFonts w:cs="Times New Roman"/>
    </w:rPr>
  </w:style>
  <w:style w:type="character" w:customStyle="1" w:styleId="Exact">
    <w:name w:val="Подпись к таблице Exact"/>
    <w:rsid w:val="005D4593"/>
    <w:rPr>
      <w:rFonts w:ascii="Arial" w:hAnsi="Arial"/>
      <w:sz w:val="19"/>
      <w:u w:val="none"/>
    </w:rPr>
  </w:style>
  <w:style w:type="character" w:customStyle="1" w:styleId="a7">
    <w:name w:val="Подпись к таблице_"/>
    <w:link w:val="a8"/>
    <w:locked/>
    <w:rsid w:val="005D4593"/>
    <w:rPr>
      <w:rFonts w:ascii="Arial" w:hAnsi="Arial"/>
      <w:sz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D4593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sz w:val="19"/>
      <w:szCs w:val="19"/>
    </w:rPr>
  </w:style>
  <w:style w:type="character" w:styleId="a9">
    <w:name w:val="footnote reference"/>
    <w:basedOn w:val="a0"/>
    <w:uiPriority w:val="99"/>
    <w:unhideWhenUsed/>
    <w:rsid w:val="005D4593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D459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D4593"/>
    <w:rPr>
      <w:rFonts w:cs="Times New Roman"/>
      <w:sz w:val="20"/>
      <w:szCs w:val="20"/>
    </w:rPr>
  </w:style>
  <w:style w:type="character" w:customStyle="1" w:styleId="2">
    <w:name w:val="Основной текст (2)_"/>
    <w:link w:val="21"/>
    <w:locked/>
    <w:rsid w:val="008B1601"/>
    <w:rPr>
      <w:rFonts w:ascii="Arial" w:hAnsi="Arial"/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B1601"/>
    <w:pPr>
      <w:widowControl w:val="0"/>
      <w:shd w:val="clear" w:color="auto" w:fill="FFFFFF"/>
      <w:spacing w:before="240" w:after="0" w:line="226" w:lineRule="exact"/>
      <w:jc w:val="both"/>
    </w:pPr>
    <w:rPr>
      <w:rFonts w:ascii="Arial" w:hAnsi="Arial" w:cs="Arial"/>
      <w:sz w:val="19"/>
      <w:szCs w:val="19"/>
    </w:rPr>
  </w:style>
  <w:style w:type="paragraph" w:customStyle="1" w:styleId="ac">
    <w:name w:val="Обложка"/>
    <w:basedOn w:val="a"/>
    <w:rsid w:val="008B1601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Колонтитул_"/>
    <w:link w:val="1"/>
    <w:locked/>
    <w:rsid w:val="00CF322C"/>
    <w:rPr>
      <w:rFonts w:ascii="Arial" w:hAnsi="Arial"/>
      <w:i/>
      <w:sz w:val="20"/>
      <w:shd w:val="clear" w:color="auto" w:fill="FFFFFF"/>
    </w:rPr>
  </w:style>
  <w:style w:type="paragraph" w:customStyle="1" w:styleId="1">
    <w:name w:val="Колонтитул1"/>
    <w:basedOn w:val="a"/>
    <w:link w:val="ad"/>
    <w:rsid w:val="00CF322C"/>
    <w:pPr>
      <w:widowControl w:val="0"/>
      <w:shd w:val="clear" w:color="auto" w:fill="FFFFFF"/>
      <w:spacing w:before="60" w:after="0" w:line="240" w:lineRule="atLeast"/>
    </w:pPr>
    <w:rPr>
      <w:rFonts w:ascii="Arial" w:hAnsi="Arial" w:cs="Arial"/>
      <w:i/>
      <w:iCs/>
      <w:sz w:val="20"/>
      <w:szCs w:val="20"/>
    </w:rPr>
  </w:style>
  <w:style w:type="character" w:styleId="ae">
    <w:name w:val="Hyperlink"/>
    <w:basedOn w:val="a0"/>
    <w:uiPriority w:val="99"/>
    <w:unhideWhenUsed/>
    <w:rsid w:val="00E3511A"/>
    <w:rPr>
      <w:rFonts w:cs="Times New Roman"/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11DD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1DD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11DD6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1D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11DD6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1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11DD6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F5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872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multitran.com/m.exe?s=traffic+control+system&amp;l1=1&amp;l2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ltitran.com/m.exe?s=traffic+control+system&amp;l1=1&amp;l2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9F3E-E9F7-43C0-B4DE-2C69C851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ГОСТ Подвижной состав метрополитена. Термины и определения</vt:lpstr>
    </vt:vector>
  </TitlesOfParts>
  <Company/>
  <LinksUpToDate>false</LinksUpToDate>
  <CharactersWithSpaces>28194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ГОСТ Подвижной состав метрополитена. Термины и определения</dc:title>
  <dc:creator>Широкова Виктория Вадимовна</dc:creator>
  <cp:lastModifiedBy>Широкова Виктория Вадимовна</cp:lastModifiedBy>
  <cp:revision>27</cp:revision>
  <cp:lastPrinted>2023-05-18T08:21:00Z</cp:lastPrinted>
  <dcterms:created xsi:type="dcterms:W3CDTF">2023-05-15T12:04:00Z</dcterms:created>
  <dcterms:modified xsi:type="dcterms:W3CDTF">2023-05-18T08:22:00Z</dcterms:modified>
</cp:coreProperties>
</file>