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68"/>
      </w:pPr>
      <w:r>
        <w:rPr>
          <w:rFonts w:eastAsia="Arial"/>
        </w:rPr>
        <w:t xml:space="preserve"> </w:t>
      </w:r>
      <w:r/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2376"/>
        <w:gridCol w:w="4820"/>
        <w:gridCol w:w="2542"/>
      </w:tblGrid>
      <w:tr>
        <w:trPr/>
        <w:tc>
          <w:tcPr>
            <w:gridSpan w:val="3"/>
            <w:shd w:val="clear" w:color="auto" w:fill="auto"/>
            <w:tcBorders>
              <w:top w:val="single" w:color="000000" w:sz="24" w:space="0"/>
              <w:bottom w:val="single" w:color="000000" w:sz="24" w:space="0"/>
            </w:tcBorders>
            <w:tcW w:w="9738" w:type="dxa"/>
            <w:textDirection w:val="lrTb"/>
            <w:noWrap w:val="false"/>
          </w:tcPr>
          <w:p>
            <w:pPr>
              <w:ind w:right="-144" w:hanging="142"/>
              <w:jc w:val="center"/>
              <w:spacing w:before="240" w:after="0"/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 xml:space="preserve">ЕВРАЗИЙСКИЙ СОВЕТ ПО СТАНДАРТИЗАЦИИ, МЕТРОЛОГИИ И СЕРТИФИКАЦИИ  </w:t>
            </w:r>
            <w:r/>
          </w:p>
          <w:p>
            <w:pPr>
              <w:ind w:right="-144" w:hanging="14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 xml:space="preserve">(</w:t>
            </w: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 xml:space="preserve">ЕАСС</w:t>
            </w: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 xml:space="preserve">)</w:t>
            </w:r>
            <w:r/>
          </w:p>
          <w:p>
            <w:pPr>
              <w:ind w:right="-144" w:hanging="14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 xml:space="preserve">EURO-ASIAN COUNCIL FOR STANDARDIZATION, METROLOGY AND CERTIFICATION</w:t>
            </w:r>
            <w:r/>
          </w:p>
          <w:p>
            <w:pPr>
              <w:ind w:right="-144" w:hanging="142"/>
              <w:jc w:val="center"/>
              <w:spacing w:after="240"/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 xml:space="preserve">(EASC)</w:t>
            </w:r>
            <w:r/>
          </w:p>
        </w:tc>
      </w:tr>
      <w:tr>
        <w:trPr>
          <w:trHeight w:val="1819"/>
        </w:trPr>
        <w:tc>
          <w:tcPr>
            <w:shd w:val="clear" w:color="auto" w:fill="auto"/>
            <w:tcBorders>
              <w:top w:val="single" w:color="000000" w:sz="24" w:space="0"/>
              <w:bottom w:val="single" w:color="000000" w:sz="18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Arial" w:hAnsi="Arial" w:cs="Arial"/>
                <w:b/>
                <w:spacing w:val="50"/>
                <w:sz w:val="28"/>
                <w:szCs w:val="28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19175" cy="1019175"/>
                      <wp:effectExtent l="0" t="0" r="9525" b="9525"/>
                      <wp:docPr id="1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rcRect l="-11" t="-11" r="-10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19174" cy="10191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0.2pt;height:80.2pt;mso-wrap-distance-left:0.0pt;mso-wrap-distance-top:0.0pt;mso-wrap-distance-right:0.0pt;mso-wrap-distance-bottom:0.0pt;" stroked="f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top w:val="single" w:color="000000" w:sz="24" w:space="0"/>
              <w:bottom w:val="single" w:color="000000" w:sz="1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1293" w:leader="none"/>
                <w:tab w:val="center" w:pos="5133" w:leader="none"/>
              </w:tabs>
            </w:pPr>
            <w:r>
              <w:rPr>
                <w:rFonts w:ascii="Arial" w:hAnsi="Arial" w:cs="Arial"/>
                <w:b/>
                <w:spacing w:val="50"/>
                <w:sz w:val="28"/>
                <w:szCs w:val="28"/>
              </w:rPr>
              <w:t xml:space="preserve">МЕЖГОСУДАРСТВЕННЫЙ</w:t>
            </w:r>
            <w:r/>
          </w:p>
          <w:p>
            <w:pPr>
              <w:jc w:val="center"/>
              <w:spacing w:line="360" w:lineRule="auto"/>
            </w:pPr>
            <w:r>
              <w:rPr>
                <w:rFonts w:ascii="Arial" w:hAnsi="Arial" w:eastAsia="SimSun" w:cs="Arial"/>
                <w:b/>
                <w:spacing w:val="50"/>
                <w:sz w:val="28"/>
                <w:szCs w:val="28"/>
              </w:rPr>
              <w:t xml:space="preserve">СТАНДАРТ</w:t>
            </w:r>
            <w:r/>
          </w:p>
        </w:tc>
        <w:tc>
          <w:tcPr>
            <w:shd w:val="clear" w:color="auto" w:fill="auto"/>
            <w:tcBorders>
              <w:top w:val="single" w:color="000000" w:sz="24" w:space="0"/>
              <w:bottom w:val="single" w:color="000000" w:sz="18" w:space="0"/>
            </w:tcBorders>
            <w:tcW w:w="2542" w:type="dxa"/>
            <w:textDirection w:val="lrTb"/>
            <w:noWrap w:val="false"/>
          </w:tcPr>
          <w:p>
            <w:pPr>
              <w:spacing w:before="360" w:after="0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ГОСТ </w:t>
            </w:r>
            <w:r>
              <w:br/>
            </w:r>
            <w:r>
              <w:rPr>
                <w:rFonts w:ascii="Arial" w:hAnsi="Arial" w:cs="Arial"/>
                <w:b/>
                <w:sz w:val="36"/>
                <w:szCs w:val="36"/>
                <w:lang w:val="en-US" w:eastAsia="en-US"/>
              </w:rPr>
              <w:t xml:space="preserve">ISO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1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6549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–</w:t>
            </w:r>
            <w:r/>
          </w:p>
          <w:p>
            <w:pPr>
              <w:spacing w:before="360" w:after="0"/>
            </w:pP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(проект, RU, </w:t>
            </w: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окончательная редакция)</w:t>
            </w:r>
            <w:r/>
          </w:p>
        </w:tc>
      </w:tr>
    </w:tbl>
    <w:p>
      <w:pPr>
        <w:pStyle w:val="1068"/>
      </w:pPr>
      <w:r/>
      <w:r/>
    </w:p>
    <w:p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/>
    </w:p>
    <w:p>
      <w:pPr>
        <w:jc w:val="center"/>
        <w:spacing w:after="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М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атериалы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и изделия текстильные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</w:rPr>
      </w:r>
      <w:r/>
    </w:p>
    <w:p>
      <w:pPr>
        <w:jc w:val="center"/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МЕТОД ОПРЕДЕЛЕНИЯ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НЕРОВНОТЫ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ПРОДУКТОВ</w:t>
      </w:r>
      <w:r>
        <w:rPr>
          <w:rFonts w:ascii="Arial" w:hAnsi="Arial" w:cs="Arial"/>
          <w:b/>
          <w:sz w:val="32"/>
          <w:szCs w:val="32"/>
        </w:rPr>
        <w:t xml:space="preserve"> ПРЯДЕНИЯ</w:t>
      </w:r>
      <w:r/>
    </w:p>
    <w:p>
      <w:pPr>
        <w:jc w:val="center"/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Емкостный метод</w:t>
      </w:r>
      <w:r/>
    </w:p>
    <w:p>
      <w:pPr>
        <w:jc w:val="center"/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</w:r>
      <w:r/>
    </w:p>
    <w:p>
      <w:pPr>
        <w:jc w:val="center"/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</w:r>
      <w:r/>
    </w:p>
    <w:p>
      <w:pPr>
        <w:jc w:val="center"/>
        <w:spacing w:after="0" w:line="240" w:lineRule="auto"/>
        <w:widowControl w:val="off"/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(</w:t>
      </w:r>
      <w:r>
        <w:rPr>
          <w:rFonts w:ascii="Arial" w:hAnsi="Arial" w:cs="Arial"/>
          <w:b/>
          <w:bCs/>
          <w:sz w:val="24"/>
          <w:szCs w:val="24"/>
          <w:lang w:val="en-US" w:eastAsia="ar-SA"/>
        </w:rPr>
        <w:t xml:space="preserve">ISO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1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6549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:2021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,</w:t>
      </w:r>
      <w:r>
        <w:rPr>
          <w:rFonts w:ascii="Arial" w:hAnsi="Arial" w:cs="Arial"/>
          <w:b/>
          <w:sz w:val="28"/>
          <w:szCs w:val="20"/>
          <w:lang w:eastAsia="ar-SA"/>
        </w:rPr>
        <w:t xml:space="preserve"> </w:t>
      </w:r>
      <w:r>
        <w:rPr>
          <w:rFonts w:ascii="Arial" w:hAnsi="Arial" w:cs="Arial"/>
          <w:b/>
          <w:sz w:val="24"/>
          <w:szCs w:val="24"/>
          <w:lang w:val="en-US" w:eastAsia="ar-SA"/>
        </w:rPr>
        <w:t xml:space="preserve">IDT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)</w:t>
      </w:r>
      <w:r/>
    </w:p>
    <w:p>
      <w:pPr>
        <w:pStyle w:val="1054"/>
        <w:jc w:val="center"/>
        <w:rPr>
          <w:rFonts w:ascii="Arial" w:hAnsi="Arial" w:cs="Arial"/>
          <w:b/>
          <w:bCs/>
          <w:i/>
          <w:iCs/>
          <w:sz w:val="28"/>
          <w:szCs w:val="24"/>
          <w:lang w:eastAsia="ar-SA"/>
        </w:rPr>
      </w:pPr>
      <w:r>
        <w:rPr>
          <w:rFonts w:ascii="Arial" w:hAnsi="Arial" w:cs="Arial"/>
          <w:b/>
          <w:bCs/>
          <w:i/>
          <w:iCs/>
          <w:sz w:val="28"/>
          <w:szCs w:val="24"/>
          <w:lang w:eastAsia="ar-SA"/>
        </w:rPr>
      </w:r>
      <w:r/>
    </w:p>
    <w:p>
      <w:pPr>
        <w:pStyle w:val="1054"/>
        <w:jc w:val="center"/>
        <w:rPr>
          <w:rFonts w:ascii="Arial" w:hAnsi="Arial" w:cs="Arial"/>
          <w:b/>
          <w:bCs/>
          <w:i/>
          <w:iCs/>
          <w:sz w:val="28"/>
          <w:szCs w:val="24"/>
          <w:lang w:eastAsia="ar-SA"/>
        </w:rPr>
      </w:pPr>
      <w:r>
        <w:rPr>
          <w:rFonts w:ascii="Arial" w:hAnsi="Arial" w:cs="Arial"/>
          <w:b/>
          <w:bCs/>
          <w:i/>
          <w:iCs/>
          <w:sz w:val="28"/>
          <w:szCs w:val="24"/>
          <w:lang w:eastAsia="ar-SA"/>
        </w:rPr>
      </w:r>
      <w:r/>
    </w:p>
    <w:p>
      <w:pPr>
        <w:ind w:firstLine="709"/>
        <w:spacing w:line="360" w:lineRule="auto"/>
        <w:tabs>
          <w:tab w:val="left" w:pos="3840" w:leader="none"/>
          <w:tab w:val="center" w:pos="5173" w:leader="none"/>
        </w:tabs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Настоящий проект стандарта не подлежит применению до его принятия</w:t>
      </w:r>
      <w:r/>
    </w:p>
    <w:p>
      <w:pPr>
        <w:ind w:firstLine="709"/>
        <w:jc w:val="center"/>
        <w:spacing w:line="360" w:lineRule="auto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</w:r>
      <w:r/>
    </w:p>
    <w:p>
      <w:pPr>
        <w:ind w:firstLine="709"/>
        <w:jc w:val="center"/>
        <w:spacing w:line="360" w:lineRule="auto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</w:r>
      <w:r/>
    </w:p>
    <w:p>
      <w:pPr>
        <w:ind w:firstLine="709"/>
        <w:jc w:val="center"/>
        <w:spacing w:line="360" w:lineRule="auto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</w:r>
      <w:r/>
    </w:p>
    <w:p>
      <w:pPr>
        <w:ind w:firstLine="709"/>
        <w:jc w:val="center"/>
        <w:spacing w:line="360" w:lineRule="auto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</w:r>
      <w:r/>
    </w:p>
    <w:p>
      <w:pPr>
        <w:pStyle w:val="1069"/>
        <w:jc w:val="center"/>
        <w:rPr>
          <w:color w:val="auto"/>
        </w:rPr>
      </w:pPr>
      <w:r>
        <w:rPr>
          <w:b/>
          <w:bCs/>
          <w:color w:val="auto"/>
        </w:rPr>
        <w:t xml:space="preserve">Минск</w:t>
      </w:r>
      <w:r/>
    </w:p>
    <w:p>
      <w:pPr>
        <w:pStyle w:val="1069"/>
        <w:jc w:val="center"/>
        <w:rPr>
          <w:color w:val="auto"/>
        </w:rPr>
      </w:pPr>
      <w:r>
        <w:rPr>
          <w:b/>
          <w:bCs/>
          <w:color w:val="auto"/>
        </w:rPr>
        <w:t xml:space="preserve">Евразийский совет по стандартизации, метрологии и сертификации</w:t>
      </w:r>
      <w:r/>
    </w:p>
    <w:p>
      <w:pPr>
        <w:jc w:val="center"/>
        <w:spacing w:line="360" w:lineRule="auto"/>
        <w:rPr>
          <w:rFonts w:ascii="Arial" w:hAnsi="Arial" w:cs="Arial"/>
          <w:i/>
          <w:szCs w:val="24"/>
          <w:lang w:eastAsia="en-US"/>
        </w:rPr>
      </w:pPr>
      <w:r>
        <w:rPr>
          <w:rFonts w:ascii="Arial" w:hAnsi="Arial" w:cs="Arial"/>
          <w:b/>
          <w:bCs/>
          <w:sz w:val="20"/>
        </w:rPr>
        <w:t xml:space="preserve">202</w:t>
      </w:r>
      <w:r/>
    </w:p>
    <w:p>
      <w:pPr>
        <w:ind w:firstLine="709"/>
        <w:jc w:val="center"/>
        <w:spacing w:line="360" w:lineRule="auto"/>
        <w:rPr>
          <w:rFonts w:ascii="Arial" w:hAnsi="Arial" w:cs="Arial"/>
          <w:i/>
          <w:sz w:val="24"/>
          <w:szCs w:val="24"/>
          <w:lang w:eastAsia="en-US"/>
        </w:rPr>
        <w:sectPr>
          <w:headerReference w:type="default" r:id="rId9"/>
          <w:headerReference w:type="even" r:id="rId10"/>
          <w:headerReference w:type="first" r:id="rId11"/>
          <w:footerReference w:type="default" r:id="rId15"/>
          <w:footerReference w:type="even" r:id="rId16"/>
          <w:footnotePr/>
          <w:endnotePr/>
          <w:type w:val="continuous"/>
          <w:pgSz w:w="11906" w:h="16838" w:orient="portrait"/>
          <w:pgMar w:top="1099" w:right="851" w:bottom="1134" w:left="1418" w:header="278" w:footer="278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Arial" w:hAnsi="Arial" w:cs="Arial"/>
          <w:i/>
          <w:sz w:val="24"/>
          <w:szCs w:val="24"/>
          <w:lang w:eastAsia="en-US"/>
        </w:rPr>
      </w:r>
      <w:r/>
    </w:p>
    <w:p>
      <w:pPr>
        <w:pStyle w:val="1069"/>
        <w:jc w:val="center"/>
        <w:spacing w:line="360" w:lineRule="auto"/>
        <w:rPr>
          <w:color w:val="auto"/>
        </w:rPr>
      </w:pPr>
      <w:r>
        <w:rPr>
          <w:b/>
          <w:bCs/>
          <w:color w:val="auto"/>
          <w:sz w:val="24"/>
          <w:szCs w:val="24"/>
        </w:rPr>
        <w:t xml:space="preserve">Предисловие</w:t>
      </w:r>
      <w:r/>
    </w:p>
    <w:p>
      <w:pPr>
        <w:pStyle w:val="1068"/>
        <w:ind w:firstLine="709"/>
        <w:jc w:val="both"/>
        <w:spacing w:line="360" w:lineRule="auto"/>
        <w:rPr>
          <w:sz w:val="24"/>
          <w:szCs w:val="23"/>
        </w:rPr>
      </w:pPr>
      <w:r>
        <w:rPr>
          <w:sz w:val="24"/>
          <w:szCs w:val="23"/>
        </w:rPr>
        <w:t xml:space="preserve">Евразийский совет по стандартизации, метрологии и сер</w:t>
      </w:r>
      <w:r>
        <w:rPr>
          <w:sz w:val="24"/>
          <w:szCs w:val="23"/>
        </w:rPr>
        <w:t xml:space="preserve">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  <w:r/>
    </w:p>
    <w:p>
      <w:pPr>
        <w:pStyle w:val="1068"/>
        <w:ind w:firstLine="709"/>
        <w:jc w:val="both"/>
        <w:spacing w:after="200" w:line="360" w:lineRule="auto"/>
        <w:rPr>
          <w:sz w:val="24"/>
          <w:szCs w:val="23"/>
        </w:rPr>
      </w:pPr>
      <w:r>
        <w:rPr>
          <w:sz w:val="24"/>
          <w:szCs w:val="23"/>
        </w:rPr>
        <w:t xml:space="preserve">Цели, основные принципы и общие правила проведения работ по межгосударственной стандартизации установлены ГОСТ 1.0 «Ме</w:t>
      </w:r>
      <w:r>
        <w:rPr>
          <w:sz w:val="24"/>
          <w:szCs w:val="23"/>
        </w:rPr>
        <w:t xml:space="preserve">жгосударственная система стандартизации. Основные положения» и ГОСТ 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</w:t>
      </w:r>
      <w:r>
        <w:rPr>
          <w:sz w:val="24"/>
          <w:szCs w:val="23"/>
        </w:rPr>
        <w:t xml:space="preserve">»</w:t>
      </w:r>
      <w:r>
        <w:rPr>
          <w:sz w:val="24"/>
          <w:szCs w:val="23"/>
        </w:rPr>
        <w:t xml:space="preserve">.</w:t>
      </w:r>
      <w:r/>
    </w:p>
    <w:p>
      <w:pPr>
        <w:pStyle w:val="1068"/>
        <w:ind w:firstLine="709"/>
        <w:jc w:val="both"/>
        <w:spacing w:line="360" w:lineRule="auto"/>
      </w:pPr>
      <w:r>
        <w:rPr>
          <w:b/>
          <w:bCs/>
          <w:sz w:val="24"/>
          <w:szCs w:val="24"/>
        </w:rPr>
        <w:t xml:space="preserve">Сведения о стандарте</w:t>
      </w:r>
      <w:r/>
    </w:p>
    <w:p>
      <w:pPr>
        <w:ind w:firstLine="720"/>
        <w:jc w:val="both"/>
        <w:spacing w:line="360" w:lineRule="auto"/>
        <w:tabs>
          <w:tab w:val="left" w:pos="0" w:leader="none"/>
          <w:tab w:val="left" w:pos="9498" w:leader="none"/>
        </w:tabs>
      </w:pPr>
      <w:r>
        <w:rPr>
          <w:rFonts w:ascii="Arial" w:hAnsi="Arial" w:cs="Arial"/>
          <w:sz w:val="24"/>
          <w:szCs w:val="24"/>
        </w:rPr>
        <w:t xml:space="preserve">1 ПОДГОТОВЛЕН </w:t>
      </w:r>
      <w:r>
        <w:rPr>
          <w:rFonts w:ascii="Arial" w:hAnsi="Arial" w:cs="Arial"/>
          <w:sz w:val="24"/>
          <w:szCs w:val="24"/>
        </w:rPr>
        <w:t xml:space="preserve">Акционерным обществом «Инновационный научно-производственный центр текстильной и легкой промышленности</w:t>
      </w:r>
      <w:r>
        <w:rPr>
          <w:rFonts w:ascii="Arial" w:hAnsi="Arial" w:cs="Arial"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</w:t>
      </w:r>
      <w:r>
        <w:rPr>
          <w:rFonts w:ascii="Arial" w:hAnsi="Arial" w:cs="Arial"/>
          <w:sz w:val="24"/>
          <w:szCs w:val="24"/>
        </w:rPr>
        <w:t xml:space="preserve">АО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ИНПЦ ТЛП</w:t>
      </w:r>
      <w:r>
        <w:rPr>
          <w:rFonts w:ascii="Arial" w:hAnsi="Arial" w:cs="Arial"/>
          <w:sz w:val="24"/>
          <w:szCs w:val="24"/>
        </w:rPr>
        <w:t xml:space="preserve">») </w:t>
      </w:r>
      <w:r>
        <w:rPr>
          <w:rFonts w:ascii="Arial" w:hAnsi="Arial" w:cs="Arial"/>
          <w:sz w:val="24"/>
          <w:szCs w:val="24"/>
        </w:rPr>
        <w:t xml:space="preserve">на основе собственного перевода на русский язык англоязычной версии </w:t>
      </w:r>
      <w:r>
        <w:rPr>
          <w:rFonts w:ascii="Arial" w:hAnsi="Arial" w:cs="Arial"/>
          <w:sz w:val="24"/>
          <w:szCs w:val="24"/>
        </w:rPr>
        <w:t xml:space="preserve">стандарта, </w:t>
      </w:r>
      <w:r>
        <w:rPr>
          <w:rFonts w:ascii="Arial" w:hAnsi="Arial" w:cs="Arial"/>
          <w:sz w:val="24"/>
          <w:szCs w:val="24"/>
        </w:rPr>
        <w:t xml:space="preserve">указанного в пункте </w:t>
      </w:r>
      <w:r>
        <w:rPr>
          <w:rFonts w:ascii="Arial" w:hAnsi="Arial" w:cs="Arial"/>
          <w:sz w:val="24"/>
          <w:szCs w:val="24"/>
        </w:rPr>
        <w:t xml:space="preserve">4</w:t>
      </w:r>
      <w:r/>
    </w:p>
    <w:p>
      <w:pPr>
        <w:ind w:firstLine="720"/>
        <w:jc w:val="both"/>
        <w:spacing w:line="360" w:lineRule="auto"/>
        <w:tabs>
          <w:tab w:val="left" w:pos="0" w:leader="none"/>
          <w:tab w:val="left" w:pos="9498" w:leader="none"/>
        </w:tabs>
      </w:pPr>
      <w:r>
        <w:rPr>
          <w:rFonts w:ascii="Arial" w:hAnsi="Arial" w:cs="Arial"/>
          <w:sz w:val="24"/>
          <w:szCs w:val="24"/>
        </w:rPr>
        <w:t xml:space="preserve">2 ВНЕСЕН Федеральным агентством по техническому регулированию и метрологии</w:t>
      </w:r>
      <w:r/>
    </w:p>
    <w:p>
      <w:pPr>
        <w:pStyle w:val="1068"/>
        <w:ind w:firstLine="709"/>
        <w:jc w:val="both"/>
        <w:spacing w:line="360" w:lineRule="auto"/>
      </w:pPr>
      <w:r>
        <w:rPr>
          <w:sz w:val="24"/>
          <w:szCs w:val="24"/>
        </w:rPr>
        <w:t xml:space="preserve">3 ПРИНЯТ </w:t>
      </w:r>
      <w:r>
        <w:rPr>
          <w:sz w:val="24"/>
          <w:szCs w:val="24"/>
        </w:rPr>
        <w:t xml:space="preserve">Межгосударственным</w:t>
      </w:r>
      <w:r>
        <w:rPr>
          <w:sz w:val="24"/>
          <w:szCs w:val="24"/>
        </w:rPr>
        <w:t xml:space="preserve"> советом по стандартизации, метрологии и сертификации (протокол от                                                №                   </w:t>
      </w:r>
      <w:r>
        <w:rPr>
          <w:sz w:val="24"/>
          <w:szCs w:val="24"/>
        </w:rPr>
        <w:t xml:space="preserve">  )</w:t>
      </w:r>
      <w:r/>
    </w:p>
    <w:p>
      <w:pPr>
        <w:pStyle w:val="1068"/>
        <w:ind w:firstLine="709"/>
        <w:jc w:val="both"/>
        <w:spacing w:line="360" w:lineRule="auto"/>
        <w:rPr>
          <w:lang w:eastAsia="ru-RU"/>
        </w:rPr>
      </w:pPr>
      <w:r>
        <w:rPr>
          <w:sz w:val="24"/>
        </w:rPr>
        <w:t xml:space="preserve">За принятие проголосовали:</w:t>
      </w:r>
      <w:r>
        <w:rPr>
          <w:lang w:eastAsia="ru-RU"/>
        </w:rPr>
        <w:t xml:space="preserve"> </w:t>
      </w:r>
      <w:r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1843"/>
        <w:gridCol w:w="5107"/>
      </w:tblGrid>
      <w:tr>
        <w:trPr>
          <w:jc w:val="center"/>
          <w:tblHeader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Краткое наименование страны по МК </w:t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(ИСО 3166) 004-97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Код страны по МК (ИСО 3166) 004-97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национального органа </w:t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по стандартизации</w:t>
            </w:r>
            <w:r/>
          </w:p>
        </w:tc>
      </w:tr>
      <w:tr>
        <w:trPr>
          <w:jc w:val="center"/>
          <w:trHeight w:val="188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ind w:hanging="34"/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ind w:hanging="34"/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pStyle w:val="1068"/>
        <w:ind w:firstLine="709"/>
        <w:jc w:val="both"/>
        <w:spacing w:line="360" w:lineRule="auto"/>
        <w:rPr>
          <w:sz w:val="24"/>
        </w:rPr>
      </w:pPr>
      <w:r>
        <w:rPr>
          <w:sz w:val="24"/>
        </w:rPr>
      </w:r>
      <w:r/>
    </w:p>
    <w:p>
      <w:pPr>
        <w:pStyle w:val="1068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Настоящий стандарт идентичен международному стандарту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  <w:lang w:val="en-US"/>
        </w:rPr>
        <w:t xml:space="preserve">ISO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6549</w:t>
      </w:r>
      <w:r>
        <w:rPr>
          <w:sz w:val="24"/>
          <w:szCs w:val="24"/>
        </w:rPr>
        <w:t xml:space="preserve">:20</w:t>
      </w:r>
      <w:r>
        <w:rPr>
          <w:sz w:val="24"/>
          <w:szCs w:val="24"/>
        </w:rPr>
        <w:t xml:space="preserve">21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Материалы</w:t>
      </w:r>
      <w:r>
        <w:rPr>
          <w:sz w:val="24"/>
          <w:szCs w:val="24"/>
        </w:rPr>
        <w:t xml:space="preserve"> и изделия </w:t>
      </w:r>
      <w:r>
        <w:rPr>
          <w:sz w:val="24"/>
          <w:szCs w:val="24"/>
        </w:rPr>
        <w:t xml:space="preserve">текстильные. </w:t>
      </w:r>
      <w:r>
        <w:rPr>
          <w:sz w:val="24"/>
          <w:szCs w:val="24"/>
        </w:rPr>
        <w:t xml:space="preserve">Метод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неровноты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продуктов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прядения. Емкостный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</w:t>
      </w:r>
      <w:r>
        <w:rPr>
          <w:sz w:val="24"/>
          <w:szCs w:val="24"/>
        </w:rPr>
        <w:t xml:space="preserve">» (</w:t>
      </w:r>
      <w:r>
        <w:rPr>
          <w:bCs/>
          <w:iCs/>
          <w:sz w:val="24"/>
          <w:szCs w:val="24"/>
          <w:lang w:val="en-US"/>
        </w:rPr>
        <w:t xml:space="preserve">Textiles</w:t>
      </w:r>
      <w:r>
        <w:rPr>
          <w:bCs/>
          <w:iCs/>
          <w:sz w:val="24"/>
          <w:szCs w:val="24"/>
        </w:rPr>
        <w:t xml:space="preserve"> — </w:t>
      </w:r>
      <w:r>
        <w:rPr>
          <w:bCs/>
          <w:iCs/>
          <w:sz w:val="24"/>
          <w:szCs w:val="24"/>
          <w:lang w:val="en-US"/>
        </w:rPr>
        <w:t xml:space="preserve">Unevenness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  <w:lang w:val="en-US"/>
        </w:rPr>
        <w:t xml:space="preserve">of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  <w:lang w:val="en-US"/>
        </w:rPr>
        <w:t xml:space="preserve">textile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  <w:lang w:val="en-US"/>
        </w:rPr>
        <w:t xml:space="preserve">strands</w:t>
      </w:r>
      <w:r>
        <w:rPr>
          <w:bCs/>
          <w:iCs/>
          <w:sz w:val="24"/>
          <w:szCs w:val="24"/>
        </w:rPr>
        <w:t xml:space="preserve"> — </w:t>
      </w:r>
      <w:r>
        <w:rPr>
          <w:bCs/>
          <w:iCs/>
          <w:sz w:val="24"/>
          <w:szCs w:val="24"/>
          <w:lang w:val="en-US"/>
        </w:rPr>
        <w:t xml:space="preserve">Capacitance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  <w:lang w:val="en-US"/>
        </w:rPr>
        <w:t xml:space="preserve">method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 xml:space="preserve">IDT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.</w:t>
      </w:r>
      <w:r/>
    </w:p>
    <w:p>
      <w:pPr>
        <w:pStyle w:val="1068"/>
        <w:ind w:firstLine="709"/>
        <w:jc w:val="both"/>
        <w:spacing w:line="360" w:lineRule="auto"/>
        <w:rPr>
          <w:color w:val="000000" w:themeColor="text1"/>
          <w:sz w:val="24"/>
          <w:szCs w:val="24"/>
          <w:highlight w:val="none"/>
        </w:rPr>
      </w:pPr>
      <w:r>
        <w:rPr>
          <w:sz w:val="24"/>
          <w:szCs w:val="24"/>
        </w:rPr>
        <w:t xml:space="preserve">Международный станд</w:t>
      </w:r>
      <w:r>
        <w:rPr>
          <w:color w:val="000000" w:themeColor="text1"/>
          <w:sz w:val="24"/>
          <w:szCs w:val="24"/>
        </w:rPr>
        <w:t xml:space="preserve">арт разработан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Техническим комитетом ISO</w:t>
      </w:r>
      <w:r>
        <w:rPr>
          <w:color w:val="000000" w:themeColor="text1"/>
          <w:sz w:val="24"/>
          <w:szCs w:val="24"/>
        </w:rPr>
        <w:t xml:space="preserve">/</w:t>
      </w:r>
      <w:r>
        <w:rPr>
          <w:color w:val="000000" w:themeColor="text1"/>
          <w:sz w:val="24"/>
          <w:szCs w:val="24"/>
        </w:rPr>
        <w:t xml:space="preserve">TC 38 «Текстиль», Подкомитетом SC 2</w:t>
      </w:r>
      <w:r>
        <w:rPr>
          <w:color w:val="000000" w:themeColor="text1"/>
          <w:sz w:val="24"/>
          <w:szCs w:val="24"/>
        </w:rPr>
        <w:t xml:space="preserve">3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«</w:t>
      </w:r>
      <w:r>
        <w:rPr>
          <w:color w:val="000000" w:themeColor="text1"/>
          <w:sz w:val="24"/>
          <w:szCs w:val="24"/>
        </w:rPr>
        <w:t xml:space="preserve">Волокна и пряжа</w:t>
      </w:r>
      <w:r>
        <w:rPr>
          <w:color w:val="000000" w:themeColor="text1"/>
          <w:sz w:val="24"/>
          <w:szCs w:val="24"/>
        </w:rPr>
        <w:t xml:space="preserve">»</w:t>
      </w:r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  <w:r/>
    </w:p>
    <w:p>
      <w:pPr>
        <w:pStyle w:val="1068"/>
        <w:ind w:firstLine="709"/>
        <w:jc w:val="both"/>
        <w:spacing w:line="360" w:lineRule="auto"/>
        <w:rPr>
          <w:color w:val="000000" w:themeColor="text1"/>
          <w:sz w:val="24"/>
          <w:szCs w:val="24"/>
          <w:highlight w:val="none"/>
        </w:rPr>
      </w:pPr>
      <w:r>
        <w:rPr>
          <w:color w:val="000000" w:themeColor="text1"/>
          <w:sz w:val="24"/>
          <w:szCs w:val="24"/>
          <w:highlight w:val="none"/>
        </w:rPr>
        <w:t xml:space="preserve">Внесены следующие изменения по сравнению с предыдущим изданием</w:t>
        <w:br/>
        <w:t xml:space="preserve">(</w:t>
      </w:r>
      <w:r>
        <w:rPr>
          <w:color w:val="000000" w:themeColor="text1"/>
          <w:sz w:val="24"/>
          <w:szCs w:val="24"/>
          <w:highlight w:val="none"/>
          <w:lang w:val="en-US"/>
        </w:rPr>
        <w:t xml:space="preserve">ISO 16549</w:t>
      </w:r>
      <w:r>
        <w:rPr>
          <w:color w:val="000000" w:themeColor="text1"/>
          <w:sz w:val="24"/>
          <w:szCs w:val="24"/>
          <w:highlight w:val="none"/>
          <w:lang w:val="ru-RU"/>
        </w:rPr>
        <w:t xml:space="preserve">:</w:t>
      </w:r>
      <w:r>
        <w:rPr>
          <w:color w:val="000000" w:themeColor="text1"/>
          <w:sz w:val="24"/>
          <w:szCs w:val="24"/>
          <w:highlight w:val="none"/>
          <w:lang w:val="en-US"/>
        </w:rPr>
        <w:t xml:space="preserve">2004)</w:t>
      </w:r>
      <w:r>
        <w:rPr>
          <w:color w:val="000000" w:themeColor="text1"/>
          <w:sz w:val="24"/>
          <w:szCs w:val="24"/>
          <w:highlight w:val="none"/>
        </w:rPr>
        <w:t xml:space="preserve">:</w:t>
      </w:r>
      <w:r>
        <w:rPr>
          <w:color w:val="000000" w:themeColor="text1"/>
        </w:rPr>
      </w:r>
      <w:r/>
    </w:p>
    <w:p>
      <w:pPr>
        <w:pStyle w:val="1068"/>
        <w:ind w:left="0" w:right="0" w:firstLine="709"/>
        <w:jc w:val="both"/>
        <w:spacing w:line="360" w:lineRule="auto"/>
        <w:rPr>
          <w:color w:val="000000" w:themeColor="text1"/>
          <w:sz w:val="24"/>
          <w:szCs w:val="24"/>
          <w:highlight w:val="none"/>
        </w:rPr>
      </w:pPr>
      <w:r>
        <w:rPr>
          <w:color w:val="000000" w:themeColor="text1"/>
          <w:sz w:val="24"/>
          <w:szCs w:val="24"/>
          <w:highlight w:val="none"/>
        </w:rPr>
        <w:t xml:space="preserve">-скорректировано описание длины испытуемой пробы в пунктах 3.6 и 4.5;</w:t>
      </w:r>
      <w:r>
        <w:rPr>
          <w:color w:val="000000" w:themeColor="text1"/>
        </w:rPr>
      </w:r>
      <w:r/>
    </w:p>
    <w:p>
      <w:pPr>
        <w:pStyle w:val="1068"/>
        <w:ind w:firstLine="709"/>
        <w:jc w:val="both"/>
        <w:spacing w:after="0" w:afterAutospacing="0" w:line="360" w:lineRule="auto"/>
        <w:rPr>
          <w:color w:val="000000" w:themeColor="text1"/>
          <w:sz w:val="24"/>
          <w:szCs w:val="24"/>
          <w:highlight w:val="none"/>
        </w:rPr>
      </w:pPr>
      <w:r>
        <w:rPr>
          <w:color w:val="000000" w:themeColor="text1"/>
          <w:sz w:val="24"/>
          <w:szCs w:val="24"/>
          <w:highlight w:val="none"/>
        </w:rPr>
        <w:t xml:space="preserve">-скорректировано описание «нормального» </w:t>
      </w:r>
      <w:r>
        <w:rPr>
          <w:color w:val="000000" w:themeColor="text1"/>
          <w:sz w:val="24"/>
          <w:szCs w:val="24"/>
          <w:highlight w:val="none"/>
        </w:rPr>
        <w:t xml:space="preserve">распределения </w:t>
      </w:r>
      <w:r>
        <w:rPr>
          <w:color w:val="000000" w:themeColor="text1"/>
          <w:sz w:val="24"/>
          <w:szCs w:val="24"/>
          <w:highlight w:val="none"/>
        </w:rPr>
        <w:t xml:space="preserve">массы Гаусса в пункте 4.7;</w:t>
      </w:r>
      <w:r>
        <w:rPr>
          <w:color w:val="000000" w:themeColor="text1"/>
        </w:rPr>
      </w:r>
      <w:r/>
    </w:p>
    <w:p>
      <w:pPr>
        <w:pStyle w:val="1068"/>
        <w:ind w:firstLine="709"/>
        <w:jc w:val="both"/>
        <w:spacing w:after="0" w:afterAutospacing="0" w:line="360" w:lineRule="auto"/>
        <w:rPr>
          <w:color w:val="000000" w:themeColor="text1"/>
          <w:sz w:val="24"/>
          <w:szCs w:val="24"/>
          <w:highlight w:val="none"/>
          <w14:ligatures w14:val="none"/>
        </w:rPr>
      </w:pPr>
      <w:r>
        <w:rPr>
          <w:color w:val="000000" w:themeColor="text1"/>
          <w:sz w:val="24"/>
          <w:szCs w:val="24"/>
          <w:highlight w:val="none"/>
        </w:rPr>
        <w:t xml:space="preserve">-</w:t>
      </w:r>
      <w:r>
        <w:rPr>
          <w:color w:val="000000" w:themeColor="text1"/>
          <w:sz w:val="24"/>
          <w:szCs w:val="24"/>
          <w:highlight w:val="none"/>
        </w:rPr>
        <w:t xml:space="preserve">скорректировано описание устройства для измерения в 5.2 и 8.3</w:t>
      </w:r>
      <w:r>
        <w:rPr>
          <w:color w:val="000000" w:themeColor="text1"/>
          <w:sz w:val="24"/>
          <w:szCs w:val="24"/>
          <w:highlight w:val="none"/>
        </w:rPr>
        <w:t xml:space="preserve">;</w:t>
      </w:r>
      <w:r>
        <w:rPr>
          <w:color w:val="000000" w:themeColor="text1"/>
        </w:rPr>
      </w:r>
      <w:r/>
    </w:p>
    <w:p>
      <w:pPr>
        <w:pStyle w:val="1068"/>
        <w:ind w:firstLine="709"/>
        <w:jc w:val="both"/>
        <w:spacing w:after="0" w:afterAutospacing="0" w:line="360" w:lineRule="auto"/>
        <w:rPr>
          <w:color w:val="000000" w:themeColor="text1"/>
          <w:sz w:val="24"/>
          <w:szCs w:val="24"/>
          <w:highlight w:val="none"/>
          <w14:ligatures w14:val="none"/>
        </w:rPr>
      </w:pPr>
      <w:r>
        <w:rPr>
          <w:color w:val="000000" w:themeColor="text1"/>
          <w:sz w:val="24"/>
          <w:szCs w:val="24"/>
          <w:highlight w:val="none"/>
        </w:rPr>
        <w:t xml:space="preserve">- </w:t>
      </w:r>
      <w:r>
        <w:rPr>
          <w:color w:val="000000" w:themeColor="text1"/>
          <w:sz w:val="24"/>
          <w:szCs w:val="24"/>
          <w:highlight w:val="none"/>
        </w:rPr>
        <w:t xml:space="preserve">скорректировано описание метода оптимального наложения крутки на </w:t>
      </w:r>
      <w:r>
        <w:rPr>
          <w:color w:val="000000" w:themeColor="text1"/>
          <w:sz w:val="24"/>
          <w:szCs w:val="24"/>
          <w:highlight w:val="none"/>
        </w:rPr>
        <w:t xml:space="preserve">многофиламентные</w:t>
      </w:r>
      <w:r>
        <w:rPr>
          <w:color w:val="000000" w:themeColor="text1"/>
          <w:sz w:val="24"/>
          <w:szCs w:val="24"/>
          <w:highlight w:val="none"/>
        </w:rPr>
        <w:t xml:space="preserve"> нити в 5.2;</w:t>
      </w:r>
      <w:r>
        <w:rPr>
          <w:color w:val="000000" w:themeColor="text1"/>
        </w:rPr>
      </w:r>
      <w:r/>
    </w:p>
    <w:p>
      <w:pPr>
        <w:pStyle w:val="1068"/>
        <w:ind w:firstLine="709"/>
        <w:jc w:val="both"/>
        <w:spacing w:after="0" w:afterAutospacing="0" w:line="360" w:lineRule="auto"/>
        <w:rPr>
          <w:color w:val="000000" w:themeColor="text1"/>
          <w:sz w:val="24"/>
          <w:szCs w:val="24"/>
          <w:highlight w:val="none"/>
          <w14:ligatures w14:val="none"/>
        </w:rPr>
      </w:pPr>
      <w:r>
        <w:rPr>
          <w:color w:val="000000" w:themeColor="text1"/>
          <w:sz w:val="24"/>
          <w:szCs w:val="24"/>
          <w:highlight w:val="none"/>
        </w:rPr>
        <w:t xml:space="preserve">- скорректировано обозначение скорости крутильного устройства (если </w:t>
      </w:r>
      <w:r>
        <w:rPr>
          <w:color w:val="000000" w:themeColor="text1"/>
          <w:sz w:val="24"/>
          <w:szCs w:val="24"/>
          <w:highlight w:val="none"/>
        </w:rPr>
        <w:t xml:space="preserve">крутка была применена) в разделе 10.</w:t>
      </w:r>
      <w:r>
        <w:rPr>
          <w:color w:val="000000" w:themeColor="text1"/>
        </w:rPr>
      </w:r>
      <w:r/>
    </w:p>
    <w:p>
      <w:pPr>
        <w:pStyle w:val="1068"/>
        <w:ind w:firstLine="709"/>
        <w:jc w:val="both"/>
        <w:spacing w:after="0" w:afterAutospacing="0" w:line="360" w:lineRule="auto"/>
        <w:rPr>
          <w:color w:val="000000" w:themeColor="text1"/>
          <w:sz w:val="24"/>
          <w:szCs w:val="24"/>
          <w:highlight w:val="none"/>
          <w14:ligatures w14:val="none"/>
        </w:rPr>
      </w:pPr>
      <w:r>
        <w:rPr>
          <w:color w:val="000000" w:themeColor="text1"/>
          <w:sz w:val="24"/>
          <w:szCs w:val="24"/>
          <w:highlight w:val="none"/>
        </w:rPr>
        <w:t xml:space="preserve">- </w:t>
      </w:r>
      <w:r>
        <w:rPr>
          <w:color w:val="000000" w:themeColor="text1"/>
          <w:sz w:val="24"/>
          <w:szCs w:val="24"/>
          <w:highlight w:val="none"/>
        </w:rPr>
        <w:t xml:space="preserve">пересмотрена грамматика и лингвистическая согласованность определений в разделах 2 и 3.</w:t>
      </w:r>
      <w:r>
        <w:rPr>
          <w:color w:val="000000" w:themeColor="text1"/>
        </w:rPr>
      </w:r>
      <w:r/>
    </w:p>
    <w:p>
      <w:pPr>
        <w:pStyle w:val="1068"/>
        <w:ind w:firstLine="709"/>
        <w:jc w:val="both"/>
        <w:spacing w:after="0" w:afterAutospacing="0" w:line="360" w:lineRule="auto"/>
        <w:rPr>
          <w:highlight w:val="none"/>
        </w:rPr>
      </w:pPr>
      <w:r>
        <w:rPr>
          <w:sz w:val="24"/>
          <w:szCs w:val="24"/>
        </w:rPr>
        <w:t xml:space="preserve"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</w:t>
      </w:r>
      <w:r>
        <w:rPr>
          <w:sz w:val="24"/>
          <w:szCs w:val="24"/>
        </w:rPr>
        <w:t xml:space="preserve"> </w:t>
      </w:r>
      <w:hyperlink r:id="rId22" w:tooltip="kodeks://link/d?nd=1200114290&amp;point=mark=000000000000000000000000000000000000000000000000008PM0LV" w:history="1">
        <w:r>
          <w:rPr>
            <w:rStyle w:val="1021"/>
            <w:color w:val="auto"/>
            <w:sz w:val="24"/>
            <w:szCs w:val="24"/>
            <w:u w:val="none"/>
          </w:rPr>
          <w:t xml:space="preserve">п</w:t>
        </w:r>
        <w:r>
          <w:rPr>
            <w:rStyle w:val="1021"/>
            <w:color w:val="auto"/>
            <w:sz w:val="24"/>
            <w:szCs w:val="24"/>
            <w:u w:val="none"/>
          </w:rPr>
          <w:t xml:space="preserve">риложении ДА</w:t>
        </w:r>
      </w:hyperlink>
      <w:r/>
      <w:r/>
    </w:p>
    <w:p>
      <w:pPr>
        <w:pStyle w:val="1068"/>
        <w:ind w:firstLine="709"/>
        <w:jc w:val="both"/>
        <w:spacing w:after="0" w:afterAutospacing="0" w:line="360" w:lineRule="auto"/>
        <w:rPr>
          <w:rStyle w:val="1021"/>
          <w:color w:val="auto"/>
          <w:sz w:val="24"/>
          <w:szCs w:val="24"/>
          <w:u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spacing w:line="360" w:lineRule="auto"/>
      </w:pPr>
      <w:r>
        <w:rPr>
          <w:rFonts w:ascii="Arial" w:hAnsi="Arial" w:cs="Arial"/>
          <w:sz w:val="24"/>
        </w:rPr>
        <w:t xml:space="preserve">5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ВВЕДЕН ВПЕРВЫЕ</w:t>
      </w:r>
      <w:r/>
    </w:p>
    <w:p>
      <w:pPr>
        <w:ind w:firstLine="709"/>
        <w:jc w:val="both"/>
        <w:spacing w:line="360" w:lineRule="auto"/>
      </w:pPr>
      <w:r>
        <w:rPr>
          <w:rFonts w:ascii="Arial" w:hAnsi="Arial" w:cs="Arial"/>
          <w:sz w:val="24"/>
        </w:rPr>
        <w:t xml:space="preserve">6</w:t>
      </w:r>
      <w:r>
        <w:rPr>
          <w:rFonts w:ascii="Arial" w:hAnsi="Arial" w:cs="Arial"/>
          <w:sz w:val="24"/>
        </w:rPr>
        <w:t xml:space="preserve"> Некоторые элементы настоящего стандарта могут яв</w:t>
      </w:r>
      <w:r>
        <w:rPr>
          <w:rFonts w:ascii="Arial" w:hAnsi="Arial" w:cs="Arial"/>
          <w:sz w:val="24"/>
        </w:rPr>
        <w:t xml:space="preserve">ляться объектами патентных прав</w:t>
      </w:r>
      <w:r/>
    </w:p>
    <w:p>
      <w:pPr>
        <w:pStyle w:val="1068"/>
        <w:ind w:firstLine="709"/>
        <w:jc w:val="both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Информация о введении в действие (прекращении дейст</w:t>
      </w:r>
      <w:r>
        <w:rPr>
          <w:i/>
          <w:sz w:val="24"/>
          <w:szCs w:val="24"/>
        </w:rPr>
        <w:t xml:space="preserve">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  <w:r/>
    </w:p>
    <w:p>
      <w:pPr>
        <w:pStyle w:val="1068"/>
        <w:ind w:firstLine="709"/>
        <w:jc w:val="both"/>
        <w:spacing w:line="360" w:lineRule="auto"/>
      </w:pPr>
      <w:r>
        <w:rPr>
          <w:i/>
          <w:sz w:val="24"/>
          <w:szCs w:val="24"/>
        </w:rPr>
        <w:t xml:space="preserve"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</w:t>
      </w:r>
      <w:r>
        <w:rPr>
          <w:i/>
          <w:sz w:val="24"/>
          <w:szCs w:val="24"/>
        </w:rPr>
        <w:t xml:space="preserve">огии и сертификации в каталоге</w:t>
      </w:r>
      <w:r>
        <w:rPr>
          <w:i/>
          <w:sz w:val="24"/>
          <w:szCs w:val="24"/>
        </w:rPr>
        <w:t xml:space="preserve"> «Межгосударственные стандарты»</w:t>
      </w:r>
      <w:r/>
    </w:p>
    <w:p>
      <w:pPr>
        <w:pStyle w:val="1069"/>
        <w:jc w:val="both"/>
        <w:rPr>
          <w:color w:val="auto"/>
        </w:rPr>
      </w:pPr>
      <w:r>
        <w:rPr>
          <w:color w:val="auto"/>
        </w:rPr>
      </w:r>
      <w:r/>
    </w:p>
    <w:p>
      <w:pPr>
        <w:pStyle w:val="1069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/>
    </w:p>
    <w:p>
      <w:pPr>
        <w:pStyle w:val="1069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© </w:t>
      </w:r>
      <w:r>
        <w:rPr>
          <w:color w:val="auto"/>
          <w:sz w:val="24"/>
          <w:szCs w:val="24"/>
          <w:lang w:val="en-US"/>
        </w:rPr>
        <w:t xml:space="preserve">ISO</w:t>
      </w:r>
      <w:r>
        <w:rPr>
          <w:color w:val="auto"/>
          <w:sz w:val="24"/>
          <w:szCs w:val="24"/>
        </w:rPr>
        <w:t xml:space="preserve">, 20</w:t>
      </w:r>
      <w:r>
        <w:rPr>
          <w:color w:val="auto"/>
          <w:sz w:val="24"/>
          <w:szCs w:val="24"/>
        </w:rPr>
        <w:t xml:space="preserve">21</w:t>
      </w:r>
      <w:r>
        <w:rPr>
          <w:color w:val="auto"/>
          <w:sz w:val="24"/>
          <w:szCs w:val="24"/>
        </w:rPr>
        <w:t xml:space="preserve"> – Все права сохраняются </w:t>
      </w:r>
      <w:r/>
    </w:p>
    <w:p>
      <w:pPr>
        <w:pStyle w:val="1069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/>
    </w:p>
    <w:p>
      <w:pPr>
        <w:pStyle w:val="1069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/>
    </w:p>
    <w:p>
      <w:pPr>
        <w:pStyle w:val="1069"/>
        <w:ind w:firstLine="709"/>
        <w:jc w:val="both"/>
        <w:spacing w:line="360" w:lineRule="auto"/>
        <w:rPr>
          <w:color w:val="auto"/>
          <w:sz w:val="24"/>
          <w:szCs w:val="22"/>
          <w:lang w:eastAsia="ru-RU"/>
        </w:rPr>
      </w:pPr>
      <w:r>
        <w:rPr>
          <w:color w:val="auto"/>
          <w:sz w:val="24"/>
          <w:szCs w:val="22"/>
          <w:lang w:eastAsia="ru-RU"/>
        </w:rPr>
        <w:t xml:space="preserve"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государств.</w:t>
      </w:r>
      <w:r/>
    </w:p>
    <w:p>
      <w:pPr>
        <w:pStyle w:val="1069"/>
        <w:ind w:firstLine="709"/>
        <w:jc w:val="both"/>
        <w:spacing w:line="360" w:lineRule="auto"/>
        <w:rPr>
          <w:color w:val="auto"/>
          <w:sz w:val="24"/>
          <w:szCs w:val="22"/>
          <w:lang w:eastAsia="ru-RU"/>
        </w:rPr>
      </w:pPr>
      <w:r>
        <w:rPr>
          <w:color w:val="auto"/>
          <w:sz w:val="24"/>
          <w:szCs w:val="22"/>
          <w:lang w:eastAsia="ru-RU"/>
        </w:rPr>
      </w:r>
      <w:r/>
    </w:p>
    <w:p>
      <w:pPr>
        <w:pStyle w:val="1069"/>
        <w:jc w:val="center"/>
        <w:spacing w:line="60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Содержание</w:t>
      </w:r>
      <w:r/>
    </w:p>
    <w:p>
      <w:pPr>
        <w:pStyle w:val="1069"/>
        <w:jc w:val="center"/>
        <w:spacing w:line="600" w:lineRule="auto"/>
        <w:rPr>
          <w:color w:val="auto"/>
        </w:rPr>
      </w:pPr>
      <w:r>
        <w:rPr>
          <w:color w:val="auto"/>
        </w:rPr>
      </w:r>
      <w:r/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9179"/>
        <w:gridCol w:w="674"/>
      </w:tblGrid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69"/>
              <w:jc w:val="both"/>
              <w:spacing w:line="36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Введение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6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69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 Область применения………………………………………………………………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6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69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2 Нормативные ссылки………………………………………………………</w:t>
            </w:r>
            <w:r>
              <w:rPr>
                <w:bCs/>
                <w:color w:val="auto"/>
                <w:sz w:val="24"/>
                <w:szCs w:val="24"/>
              </w:rPr>
              <w:t xml:space="preserve">…….</w:t>
            </w:r>
            <w:r>
              <w:rPr>
                <w:bCs/>
                <w:color w:val="auto"/>
                <w:sz w:val="24"/>
                <w:szCs w:val="24"/>
              </w:rPr>
              <w:t xml:space="preserve">.</w:t>
            </w:r>
            <w:r>
              <w:rPr>
                <w:color w:val="auto"/>
                <w:sz w:val="24"/>
                <w:szCs w:val="24"/>
              </w:rPr>
              <w:t xml:space="preserve">……..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6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69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3 Термины и определения……………………………………………………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color w:val="auto"/>
                <w:sz w:val="24"/>
                <w:szCs w:val="24"/>
              </w:rPr>
              <w:t xml:space="preserve">……..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6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69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4 </w:t>
            </w:r>
            <w:r>
              <w:rPr>
                <w:color w:val="auto"/>
                <w:sz w:val="24"/>
                <w:szCs w:val="24"/>
              </w:rPr>
              <w:t xml:space="preserve">Сущность метода    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color w:val="auto"/>
                <w:sz w:val="24"/>
                <w:szCs w:val="24"/>
              </w:rPr>
              <w:t xml:space="preserve">………..</w:t>
            </w:r>
            <w:r>
              <w:rPr>
                <w:color w:val="auto"/>
                <w:sz w:val="24"/>
                <w:szCs w:val="24"/>
              </w:rPr>
              <w:t xml:space="preserve">…………………............</w:t>
            </w:r>
            <w:r>
              <w:rPr>
                <w:color w:val="auto"/>
                <w:sz w:val="24"/>
                <w:szCs w:val="24"/>
              </w:rPr>
              <w:t xml:space="preserve">.</w:t>
            </w:r>
            <w:r>
              <w:rPr>
                <w:color w:val="auto"/>
                <w:sz w:val="24"/>
                <w:szCs w:val="24"/>
              </w:rPr>
              <w:t xml:space="preserve">..........</w:t>
            </w:r>
            <w:r>
              <w:rPr>
                <w:color w:val="auto"/>
                <w:sz w:val="24"/>
                <w:szCs w:val="24"/>
              </w:rPr>
              <w:t xml:space="preserve">.............</w:t>
            </w:r>
            <w:r>
              <w:rPr>
                <w:color w:val="auto"/>
                <w:sz w:val="24"/>
                <w:szCs w:val="24"/>
              </w:rPr>
              <w:t xml:space="preserve">.............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6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69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5 </w:t>
            </w:r>
            <w:r>
              <w:rPr>
                <w:color w:val="auto"/>
                <w:sz w:val="24"/>
                <w:szCs w:val="24"/>
              </w:rPr>
              <w:t xml:space="preserve">Аппаратура</w:t>
            </w:r>
            <w:r>
              <w:rPr>
                <w:color w:val="auto"/>
                <w:sz w:val="24"/>
                <w:szCs w:val="24"/>
              </w:rPr>
              <w:t xml:space="preserve">...</w:t>
            </w:r>
            <w:r>
              <w:rPr>
                <w:color w:val="auto"/>
                <w:sz w:val="24"/>
                <w:szCs w:val="24"/>
              </w:rPr>
              <w:t xml:space="preserve">................................................................</w:t>
            </w:r>
            <w:r>
              <w:rPr>
                <w:color w:val="auto"/>
                <w:sz w:val="24"/>
                <w:szCs w:val="24"/>
              </w:rPr>
              <w:t xml:space="preserve">..</w:t>
            </w:r>
            <w:r>
              <w:rPr>
                <w:color w:val="auto"/>
                <w:sz w:val="24"/>
                <w:szCs w:val="24"/>
              </w:rPr>
              <w:t xml:space="preserve">..........</w:t>
            </w:r>
            <w:r>
              <w:rPr>
                <w:color w:val="auto"/>
                <w:sz w:val="24"/>
                <w:szCs w:val="24"/>
              </w:rPr>
              <w:t xml:space="preserve">..................</w:t>
            </w:r>
            <w:r>
              <w:rPr>
                <w:color w:val="auto"/>
                <w:sz w:val="24"/>
                <w:szCs w:val="24"/>
              </w:rPr>
              <w:t xml:space="preserve">......</w:t>
            </w:r>
            <w:r>
              <w:rPr>
                <w:color w:val="auto"/>
                <w:sz w:val="24"/>
                <w:szCs w:val="24"/>
              </w:rPr>
              <w:t xml:space="preserve">......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6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69"/>
              <w:jc w:val="both"/>
              <w:spacing w:line="360" w:lineRule="auto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6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 xml:space="preserve">Атм</w:t>
            </w:r>
            <w:r>
              <w:rPr>
                <w:bCs/>
                <w:color w:val="auto"/>
                <w:sz w:val="24"/>
                <w:szCs w:val="24"/>
              </w:rPr>
              <w:t xml:space="preserve">осферные</w:t>
            </w:r>
            <w:r>
              <w:rPr>
                <w:bCs/>
                <w:color w:val="auto"/>
                <w:sz w:val="24"/>
                <w:szCs w:val="24"/>
              </w:rPr>
              <w:t xml:space="preserve"> условия для кондиционирования и</w:t>
            </w:r>
            <w:r>
              <w:rPr>
                <w:bCs/>
                <w:color w:val="auto"/>
                <w:sz w:val="24"/>
                <w:szCs w:val="24"/>
              </w:rPr>
              <w:t xml:space="preserve"> проведения испытаний</w:t>
            </w:r>
            <w:r>
              <w:rPr>
                <w:bCs/>
                <w:color w:val="auto"/>
                <w:sz w:val="24"/>
                <w:szCs w:val="24"/>
              </w:rPr>
              <w:t xml:space="preserve">.</w:t>
            </w:r>
            <w:r>
              <w:rPr>
                <w:bCs/>
                <w:color w:val="auto"/>
                <w:sz w:val="24"/>
                <w:szCs w:val="24"/>
              </w:rPr>
              <w:t xml:space="preserve">..</w:t>
            </w:r>
            <w:r>
              <w:rPr>
                <w:bCs/>
                <w:color w:val="auto"/>
                <w:sz w:val="24"/>
                <w:szCs w:val="24"/>
              </w:rPr>
              <w:t xml:space="preserve">..</w:t>
            </w:r>
            <w:r>
              <w:rPr>
                <w:bCs/>
                <w:color w:val="auto"/>
                <w:sz w:val="24"/>
                <w:szCs w:val="24"/>
              </w:rPr>
              <w:t xml:space="preserve">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6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69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 Подготовка </w:t>
            </w:r>
            <w:r>
              <w:rPr>
                <w:color w:val="auto"/>
                <w:sz w:val="24"/>
                <w:szCs w:val="24"/>
              </w:rPr>
              <w:t xml:space="preserve">образцов</w:t>
            </w:r>
            <w:r>
              <w:rPr>
                <w:color w:val="auto"/>
                <w:sz w:val="24"/>
                <w:szCs w:val="24"/>
              </w:rPr>
              <w:t xml:space="preserve">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  <w:t xml:space="preserve">….</w:t>
            </w:r>
            <w:r>
              <w:rPr>
                <w:color w:val="auto"/>
                <w:sz w:val="24"/>
                <w:szCs w:val="24"/>
              </w:rPr>
              <w:t xml:space="preserve">.</w:t>
            </w:r>
            <w:r/>
          </w:p>
          <w:p>
            <w:pPr>
              <w:pStyle w:val="1069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Процедура</w:t>
            </w:r>
            <w:r>
              <w:rPr>
                <w:color w:val="auto"/>
                <w:sz w:val="24"/>
                <w:szCs w:val="24"/>
              </w:rPr>
              <w:t xml:space="preserve">……………</w:t>
            </w: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color w:val="auto"/>
                <w:sz w:val="24"/>
                <w:szCs w:val="24"/>
              </w:rPr>
              <w:t xml:space="preserve">……………</w:t>
            </w:r>
            <w:r>
              <w:rPr>
                <w:color w:val="auto"/>
                <w:sz w:val="24"/>
                <w:szCs w:val="24"/>
              </w:rPr>
              <w:t xml:space="preserve">………………….</w:t>
            </w: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  <w:t xml:space="preserve">....................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6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  <w:p>
            <w:pPr>
              <w:pStyle w:val="106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69"/>
              <w:jc w:val="both"/>
              <w:spacing w:line="360" w:lineRule="auto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9 </w:t>
            </w:r>
            <w:r>
              <w:rPr>
                <w:color w:val="auto"/>
                <w:sz w:val="24"/>
                <w:szCs w:val="24"/>
              </w:rPr>
              <w:t xml:space="preserve">Расчет и </w:t>
            </w:r>
            <w:r>
              <w:rPr>
                <w:color w:val="auto"/>
                <w:sz w:val="24"/>
                <w:szCs w:val="24"/>
              </w:rPr>
              <w:t xml:space="preserve">выражение</w:t>
            </w:r>
            <w:r>
              <w:rPr>
                <w:color w:val="auto"/>
                <w:sz w:val="24"/>
                <w:szCs w:val="24"/>
              </w:rPr>
              <w:t xml:space="preserve"> результатов</w:t>
            </w:r>
            <w:r>
              <w:rPr>
                <w:bCs/>
                <w:color w:val="auto"/>
                <w:sz w:val="24"/>
                <w:szCs w:val="24"/>
              </w:rPr>
              <w:t xml:space="preserve">…</w:t>
            </w:r>
            <w:r>
              <w:rPr>
                <w:bCs/>
                <w:color w:val="auto"/>
                <w:sz w:val="24"/>
                <w:szCs w:val="24"/>
              </w:rPr>
              <w:t xml:space="preserve">………………</w:t>
            </w:r>
            <w:r>
              <w:rPr>
                <w:bCs/>
                <w:color w:val="auto"/>
                <w:sz w:val="24"/>
                <w:szCs w:val="24"/>
              </w:rPr>
              <w:t xml:space="preserve">…….</w:t>
            </w:r>
            <w:r>
              <w:rPr>
                <w:bCs/>
                <w:color w:val="auto"/>
                <w:sz w:val="24"/>
                <w:szCs w:val="24"/>
              </w:rPr>
              <w:t xml:space="preserve">.</w:t>
            </w:r>
            <w:r>
              <w:rPr>
                <w:bCs/>
                <w:color w:val="auto"/>
                <w:sz w:val="24"/>
                <w:szCs w:val="24"/>
              </w:rPr>
              <w:t xml:space="preserve">………………</w:t>
            </w:r>
            <w:r>
              <w:rPr>
                <w:bCs/>
                <w:color w:val="auto"/>
                <w:sz w:val="24"/>
                <w:szCs w:val="24"/>
              </w:rPr>
              <w:t xml:space="preserve">………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6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69"/>
              <w:ind w:left="1985" w:hanging="1985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 </w:t>
            </w:r>
            <w:r>
              <w:rPr>
                <w:color w:val="auto"/>
                <w:sz w:val="24"/>
                <w:szCs w:val="24"/>
              </w:rPr>
              <w:t xml:space="preserve">Протокол испытаний……………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>
              <w:rPr>
                <w:color w:val="auto"/>
                <w:sz w:val="24"/>
                <w:szCs w:val="24"/>
              </w:rPr>
              <w:t xml:space="preserve">.</w:t>
            </w:r>
            <w:r>
              <w:rPr>
                <w:color w:val="auto"/>
                <w:sz w:val="24"/>
                <w:szCs w:val="24"/>
              </w:rPr>
              <w:t xml:space="preserve">……</w:t>
            </w:r>
            <w:r>
              <w:rPr>
                <w:color w:val="auto"/>
                <w:sz w:val="24"/>
                <w:szCs w:val="24"/>
              </w:rPr>
              <w:t xml:space="preserve">…………………………………………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6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68"/>
              <w:spacing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Приложение A (</w:t>
            </w:r>
            <w:r>
              <w:rPr>
                <w:sz w:val="24"/>
                <w:szCs w:val="24"/>
              </w:rPr>
              <w:t xml:space="preserve">справочное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Другие методы для определения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не</w:t>
            </w:r>
            <w:r>
              <w:rPr>
                <w:sz w:val="24"/>
                <w:szCs w:val="24"/>
                <w:highlight w:val="white"/>
              </w:rPr>
              <w:t xml:space="preserve">ровноты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1068"/>
              <w:jc w:val="both"/>
              <w:spacing w:line="360" w:lineRule="auto"/>
            </w:pPr>
            <w:r>
              <w:rPr>
                <w:sz w:val="24"/>
                <w:szCs w:val="24"/>
              </w:rPr>
              <w:t xml:space="preserve">Приложение ДА (справочное) </w:t>
            </w:r>
            <w:r>
              <w:rPr>
                <w:sz w:val="24"/>
                <w:szCs w:val="24"/>
              </w:rPr>
              <w:t xml:space="preserve">Сведения о соответствии ссылочных 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еждународных стандартов ссылочным межгосударственным стандартам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6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9179" w:type="dxa"/>
            <w:textDirection w:val="lrTb"/>
            <w:noWrap w:val="false"/>
          </w:tcPr>
          <w:p>
            <w:pPr>
              <w:pStyle w:val="1069"/>
              <w:ind w:left="2410" w:hanging="2410"/>
              <w:jc w:val="both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Библиография…………………………………………………………………………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 xml:space="preserve">…….</w:t>
            </w:r>
            <w:r/>
          </w:p>
        </w:tc>
        <w:tc>
          <w:tcPr>
            <w:shd w:val="clear" w:color="auto" w:fill="auto"/>
            <w:tcW w:w="674" w:type="dxa"/>
            <w:textDirection w:val="lrTb"/>
            <w:noWrap w:val="false"/>
          </w:tcPr>
          <w:p>
            <w:pPr>
              <w:pStyle w:val="1069"/>
              <w:jc w:val="center"/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  <w:r/>
          </w:p>
        </w:tc>
      </w:tr>
    </w:tbl>
    <w:p>
      <w:pPr>
        <w:pStyle w:val="1069"/>
        <w:jc w:val="center"/>
        <w:spacing w:line="360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</w:r>
      <w:r/>
    </w:p>
    <w:p>
      <w:pPr>
        <w:pStyle w:val="1069"/>
        <w:jc w:val="both"/>
        <w:spacing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center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Введение</w:t>
      </w:r>
      <w:r/>
    </w:p>
    <w:p>
      <w:pPr>
        <w:pStyle w:val="1069"/>
        <w:ind w:firstLine="720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auto"/>
          <w:sz w:val="24"/>
          <w:szCs w:val="24"/>
        </w:rPr>
        <w:t xml:space="preserve">В 1960-х годах Международная организация </w:t>
      </w:r>
      <w:r>
        <w:rPr>
          <w:color w:val="auto"/>
          <w:sz w:val="24"/>
          <w:szCs w:val="24"/>
        </w:rPr>
        <w:t xml:space="preserve">текстильных материалов из шерсти</w:t>
      </w:r>
      <w:r>
        <w:rPr>
          <w:color w:val="auto"/>
          <w:sz w:val="24"/>
          <w:szCs w:val="24"/>
        </w:rPr>
        <w:t xml:space="preserve"> (IWTO) </w:t>
      </w:r>
      <w:r>
        <w:rPr>
          <w:color w:val="auto"/>
          <w:sz w:val="24"/>
          <w:szCs w:val="24"/>
        </w:rPr>
        <w:t xml:space="preserve">подготовила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highlight w:val="white"/>
        </w:rPr>
        <w:t xml:space="preserve">метод определения неровнот</w:t>
      </w:r>
      <w:r>
        <w:rPr>
          <w:color w:val="auto"/>
          <w:sz w:val="24"/>
          <w:szCs w:val="24"/>
          <w:highlight w:val="white"/>
        </w:rPr>
        <w:t xml:space="preserve">ы</w:t>
      </w:r>
      <w:r>
        <w:rPr>
          <w:color w:val="auto"/>
          <w:sz w:val="24"/>
          <w:szCs w:val="24"/>
          <w:highlight w:val="white"/>
        </w:rPr>
        <w:t xml:space="preserve">, </w:t>
      </w:r>
      <w:r>
        <w:rPr>
          <w:color w:val="auto"/>
          <w:sz w:val="24"/>
          <w:szCs w:val="24"/>
        </w:rPr>
        <w:t xml:space="preserve">предназначенный для пряжи и других продуктов из шерсти. Этот метод был принят Международной организацией по стандартизации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(ISO) как ISO 2649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[1]. Он содержит описание принципов испытания на неровноту и ссылается на популярный в то время прибор для </w:t>
      </w:r>
      <w:r>
        <w:rPr>
          <w:color w:val="auto"/>
          <w:sz w:val="24"/>
          <w:szCs w:val="24"/>
        </w:rPr>
        <w:t xml:space="preserve">испытания на неровноту модель 1960-х годов </w:t>
      </w:r>
      <w:r>
        <w:rPr>
          <w:i/>
          <w:iCs/>
          <w:color w:val="auto"/>
          <w:sz w:val="24"/>
          <w:szCs w:val="24"/>
        </w:rPr>
        <w:t xml:space="preserve">Uster</w:t>
      </w:r>
      <w:r>
        <w:rPr>
          <w:i/>
          <w:iCs/>
          <w:color w:val="auto"/>
          <w:sz w:val="24"/>
          <w:szCs w:val="24"/>
        </w:rPr>
        <w:t xml:space="preserve"> </w:t>
      </w:r>
      <w:r>
        <w:rPr>
          <w:i/>
          <w:iCs/>
          <w:color w:val="auto"/>
          <w:sz w:val="24"/>
          <w:szCs w:val="24"/>
        </w:rPr>
        <w:t xml:space="preserve">Evenness</w:t>
      </w:r>
      <w:r>
        <w:rPr>
          <w:i/>
          <w:iCs/>
          <w:color w:val="auto"/>
          <w:sz w:val="24"/>
          <w:szCs w:val="24"/>
        </w:rPr>
        <w:t xml:space="preserve"> </w:t>
      </w:r>
      <w:r>
        <w:rPr>
          <w:i/>
          <w:iCs/>
          <w:color w:val="auto"/>
          <w:sz w:val="24"/>
          <w:szCs w:val="24"/>
        </w:rPr>
        <w:t xml:space="preserve">Tester</w:t>
      </w:r>
      <w:r>
        <w:rPr>
          <w:i/>
          <w:iCs/>
          <w:color w:val="auto"/>
          <w:sz w:val="24"/>
          <w:szCs w:val="24"/>
        </w:rPr>
        <w:t xml:space="preserve">,</w:t>
      </w:r>
      <w:r>
        <w:rPr>
          <w:color w:val="auto"/>
          <w:sz w:val="24"/>
          <w:szCs w:val="24"/>
        </w:rPr>
        <w:t xml:space="preserve"> который уже устарел в середине 2000 года, </w:t>
      </w:r>
      <w:r>
        <w:rPr>
          <w:color w:val="000000" w:themeColor="text1"/>
          <w:sz w:val="24"/>
          <w:szCs w:val="24"/>
          <w:highlight w:val="white"/>
        </w:rPr>
        <w:t xml:space="preserve">когда был написан </w:t>
      </w:r>
      <w:r>
        <w:rPr>
          <w:color w:val="000000" w:themeColor="text1"/>
          <w:sz w:val="24"/>
          <w:szCs w:val="24"/>
          <w:highlight w:val="white"/>
          <w:lang w:val="en-US"/>
        </w:rPr>
        <w:t xml:space="preserve">ISO 16549</w:t>
      </w:r>
      <w:r>
        <w:rPr>
          <w:color w:val="000000" w:themeColor="text1"/>
          <w:sz w:val="24"/>
          <w:szCs w:val="24"/>
          <w:highlight w:val="white"/>
          <w:lang w:val="ru-RU"/>
        </w:rPr>
        <w:t xml:space="preserve">:</w:t>
      </w:r>
      <w:r>
        <w:rPr>
          <w:color w:val="000000" w:themeColor="text1"/>
          <w:sz w:val="24"/>
          <w:szCs w:val="24"/>
          <w:highlight w:val="white"/>
          <w:lang w:val="en-US"/>
        </w:rPr>
        <w:t xml:space="preserve">2004</w:t>
      </w:r>
      <w:r>
        <w:rPr>
          <w:color w:val="000000" w:themeColor="text1"/>
          <w:sz w:val="24"/>
          <w:szCs w:val="24"/>
          <w:highlight w:val="white"/>
        </w:rPr>
        <w:t xml:space="preserve">. </w:t>
      </w:r>
      <w:r>
        <w:rPr>
          <w:color w:val="000000" w:themeColor="text1"/>
          <w:sz w:val="24"/>
          <w:szCs w:val="24"/>
        </w:rPr>
        <w:t xml:space="preserve">Позже IWTO подготовила новый метод [3].</w:t>
      </w:r>
      <w:r>
        <w:rPr>
          <w:color w:val="000000" w:themeColor="text1"/>
        </w:rPr>
      </w:r>
      <w:r/>
    </w:p>
    <w:p>
      <w:pPr>
        <w:pStyle w:val="1069"/>
        <w:ind w:firstLine="720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Настоящий стандарт содержит в основном новые формулировки, но включает некоторые элементы ISO 2649 и IWTO-</w:t>
      </w:r>
      <w:r>
        <w:rPr>
          <w:color w:val="000000" w:themeColor="text1"/>
          <w:sz w:val="24"/>
          <w:szCs w:val="24"/>
        </w:rPr>
        <w:t xml:space="preserve">18-00</w:t>
      </w:r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  <w:r/>
    </w:p>
    <w:p>
      <w:pPr>
        <w:jc w:val="center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</w:r>
      <w:r>
        <w:rPr>
          <w:color w:val="000000" w:themeColor="text1"/>
        </w:rPr>
      </w:r>
      <w:r/>
    </w:p>
    <w:p>
      <w:pPr>
        <w:jc w:val="center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/>
    </w:p>
    <w:p>
      <w:pPr>
        <w:jc w:val="center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/>
    </w:p>
    <w:p>
      <w:pPr>
        <w:jc w:val="both"/>
        <w:spacing w:line="360" w:lineRule="auto"/>
      </w:pPr>
      <w:r/>
      <w:r/>
    </w:p>
    <w:p>
      <w:pPr>
        <w:jc w:val="center"/>
        <w:sectPr>
          <w:headerReference w:type="default" r:id="rId12"/>
          <w:footerReference w:type="default" r:id="rId17"/>
          <w:footnotePr/>
          <w:endnotePr/>
          <w:type w:val="nextPage"/>
          <w:pgSz w:w="11906" w:h="16838" w:orient="portrait"/>
          <w:pgMar w:top="1099" w:right="851" w:bottom="1134" w:left="1418" w:header="278" w:footer="278" w:gutter="0"/>
          <w:pgNumType w:start="2"/>
          <w:cols w:num="1" w:sep="0" w:space="720" w:equalWidth="1"/>
          <w:docGrid w:linePitch="360"/>
        </w:sectPr>
      </w:pPr>
      <w:r/>
      <w:r/>
    </w:p>
    <w:p>
      <w:pPr>
        <w:sectPr>
          <w:headerReference w:type="default" r:id="rId13"/>
          <w:headerReference w:type="first" r:id="rId14"/>
          <w:footerReference w:type="even" r:id="rId18"/>
          <w:footerReference w:type="first" r:id="rId19"/>
          <w:footnotePr/>
          <w:endnotePr/>
          <w:type w:val="nextPage"/>
          <w:pgSz w:w="11906" w:h="16838" w:orient="portrait"/>
          <w:pgMar w:top="1099" w:right="851" w:bottom="1134" w:left="1418" w:header="278" w:footer="278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jc w:val="center"/>
        <w:spacing w:before="120"/>
        <w:shd w:val="clear" w:color="auto" w:fill="ffffff"/>
        <w:pBdr>
          <w:top w:val="none" w:color="000000" w:sz="0" w:space="0"/>
          <w:left w:val="none" w:color="000000" w:sz="0" w:space="0"/>
          <w:bottom w:val="single" w:color="000000" w:sz="4" w:space="1"/>
          <w:right w:val="none" w:color="000000" w:sz="0" w:space="0"/>
        </w:pBdr>
      </w:pPr>
      <w:r>
        <w:rPr>
          <w:rFonts w:ascii="Arial" w:hAnsi="Arial" w:cs="Arial"/>
          <w:b/>
          <w:bCs/>
          <w:spacing w:val="160"/>
          <w:sz w:val="24"/>
          <w:szCs w:val="24"/>
        </w:rPr>
        <w:t xml:space="preserve">МЕЖГОСУДАРСТВЕННЫЙ СТАНДАРТ</w:t>
      </w:r>
      <w:r/>
    </w:p>
    <w:p>
      <w:pPr>
        <w:jc w:val="center"/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М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атериалы и изделия текстильные </w:t>
      </w:r>
      <w:r>
        <w:rPr>
          <w:color w:val="000000" w:themeColor="text1"/>
        </w:rPr>
      </w:r>
      <w:r/>
    </w:p>
    <w:p>
      <w:pPr>
        <w:jc w:val="center"/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МЕТОД О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ПРЕДЕЛЕНИ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Я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НЕРОВНОТЫ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П</w:t>
      </w:r>
      <w:r>
        <w:rPr>
          <w:rFonts w:ascii="Arial" w:hAnsi="Arial" w:cs="Arial"/>
          <w:b/>
          <w:sz w:val="24"/>
          <w:szCs w:val="24"/>
        </w:rPr>
        <w:t xml:space="preserve">РОДУКТОВ ПРЯДЕНИЯ</w:t>
      </w:r>
      <w:r/>
    </w:p>
    <w:p>
      <w:pPr>
        <w:jc w:val="center"/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Емкостный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метод</w:t>
      </w:r>
      <w:r/>
    </w:p>
    <w:p>
      <w:pPr>
        <w:pStyle w:val="1054"/>
        <w:jc w:val="center"/>
        <w:spacing w:after="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168" behindDoc="0" locked="0" layoutInCell="1" allowOverlap="1">
                <wp:simplePos x="0" y="0"/>
                <wp:positionH relativeFrom="column">
                  <wp:posOffset>-20319</wp:posOffset>
                </wp:positionH>
                <wp:positionV relativeFrom="paragraph">
                  <wp:posOffset>513715</wp:posOffset>
                </wp:positionV>
                <wp:extent cx="6251575" cy="1841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251575" cy="18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502791168;mso-wrap-distance-left:9.0pt;mso-wrap-distance-top:0.0pt;mso-wrap-distance-right:9.0pt;mso-wrap-distance-bottom:0.0pt;flip:y;visibility:visible;" from="-1.6pt,40.4pt" to="490.7pt,41.9pt" fillcolor="#FFFFFF" strokecolor="#000000" strokeweight="0.99pt"/>
            </w:pict>
          </mc:Fallback>
        </mc:AlternateContent>
      </w:r>
      <w:r>
        <w:rPr>
          <w:lang w:val="en-US"/>
        </w:rPr>
        <w:t xml:space="preserve"> </w: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Textiles. Unevenness of textile strands. Capacitance</w:t>
      </w:r>
      <w:r>
        <w:rPr>
          <w:rFonts w:ascii="Arial" w:hAnsi="Arial" w:eastAsia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method</w:t>
      </w:r>
      <w:r/>
    </w:p>
    <w:p>
      <w:pPr>
        <w:tabs>
          <w:tab w:val="left" w:pos="5844" w:leader="none"/>
          <w:tab w:val="left" w:pos="6329" w:leader="none"/>
          <w:tab w:val="right" w:pos="9921" w:leader="none"/>
        </w:tabs>
      </w:pPr>
      <w:r>
        <w:tab/>
      </w:r>
      <w:r/>
    </w:p>
    <w:p>
      <w:pPr>
        <w:jc w:val="right"/>
        <w:tabs>
          <w:tab w:val="left" w:pos="5844" w:leader="none"/>
          <w:tab w:val="left" w:pos="6329" w:leader="none"/>
          <w:tab w:val="right" w:pos="9921" w:leader="none"/>
        </w:tabs>
      </w:pPr>
      <w:r>
        <w:rPr>
          <w:rFonts w:ascii="Arial" w:hAnsi="Arial" w:cs="Arial"/>
          <w:b/>
          <w:sz w:val="24"/>
          <w:szCs w:val="24"/>
        </w:rPr>
        <w:t xml:space="preserve">Дата введения </w:t>
      </w:r>
      <w:r>
        <w:rPr>
          <w:rFonts w:ascii="Arial" w:hAnsi="Arial" w:cs="Arial"/>
          <w:b/>
          <w:sz w:val="24"/>
          <w:szCs w:val="24"/>
        </w:rPr>
        <w:t xml:space="preserve">–</w:t>
      </w:r>
      <w:r/>
    </w:p>
    <w:p>
      <w:pPr>
        <w:pStyle w:val="1069"/>
        <w:ind w:firstLine="709"/>
        <w:jc w:val="both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r/>
    </w:p>
    <w:p>
      <w:pPr>
        <w:pStyle w:val="1069"/>
        <w:ind w:firstLine="709"/>
        <w:jc w:val="both"/>
        <w:spacing w:line="360" w:lineRule="auto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1 Область применения</w:t>
      </w:r>
      <w:r/>
    </w:p>
    <w:p>
      <w:pPr>
        <w:pStyle w:val="1069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Настоящий </w:t>
      </w:r>
      <w:r>
        <w:rPr>
          <w:color w:val="auto"/>
          <w:sz w:val="24"/>
          <w:szCs w:val="24"/>
        </w:rPr>
        <w:t xml:space="preserve">стандарт</w:t>
      </w:r>
      <w:r>
        <w:rPr>
          <w:color w:val="auto"/>
          <w:sz w:val="24"/>
          <w:szCs w:val="24"/>
        </w:rPr>
        <w:t xml:space="preserve"> устанавливает метод определения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неровноты</w:t>
      </w:r>
      <w:r>
        <w:rPr>
          <w:color w:val="000000" w:themeColor="text1"/>
          <w:sz w:val="24"/>
          <w:szCs w:val="24"/>
        </w:rPr>
        <w:t xml:space="preserve"> линейной плотности вдоль длины продуктов прядения с использованием оборудования для измерения емкости. 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Этот метод применим к гребенным, чесальным лентам, ровницам, пряже</w:t>
      </w:r>
      <w:r>
        <w:rPr>
          <w:color w:val="000000" w:themeColor="text1"/>
          <w:sz w:val="24"/>
          <w:szCs w:val="24"/>
        </w:rPr>
        <w:t xml:space="preserve">,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филаментным нитям</w:t>
      </w:r>
      <w:r>
        <w:rPr>
          <w:color w:val="000000" w:themeColor="text1"/>
          <w:sz w:val="24"/>
          <w:szCs w:val="24"/>
        </w:rPr>
        <w:t xml:space="preserve">, изготовленным из натуральных или химических волокон, в диапазоне от</w:t>
      </w:r>
      <w:r>
        <w:rPr>
          <w:color w:val="000000" w:themeColor="text1"/>
          <w:sz w:val="24"/>
          <w:szCs w:val="24"/>
        </w:rPr>
        <w:t xml:space="preserve"> 4 текс (г/км) до 80 </w:t>
      </w:r>
      <w:r>
        <w:rPr>
          <w:color w:val="000000" w:themeColor="text1"/>
          <w:sz w:val="24"/>
          <w:szCs w:val="24"/>
        </w:rPr>
        <w:t xml:space="preserve">ктекс</w:t>
      </w:r>
      <w:r>
        <w:rPr>
          <w:color w:val="000000" w:themeColor="text1"/>
          <w:sz w:val="24"/>
          <w:szCs w:val="24"/>
        </w:rPr>
        <w:t xml:space="preserve"> (кг/км) для </w:t>
      </w:r>
      <w:r>
        <w:rPr>
          <w:color w:val="000000" w:themeColor="text1"/>
          <w:sz w:val="24"/>
          <w:szCs w:val="24"/>
        </w:rPr>
        <w:t xml:space="preserve">продуктов</w:t>
      </w:r>
      <w:r>
        <w:rPr>
          <w:color w:val="000000" w:themeColor="text1"/>
          <w:sz w:val="24"/>
          <w:szCs w:val="24"/>
        </w:rPr>
        <w:t xml:space="preserve"> из </w:t>
      </w:r>
      <w:r>
        <w:rPr>
          <w:color w:val="000000" w:themeColor="text1"/>
          <w:sz w:val="24"/>
          <w:szCs w:val="24"/>
        </w:rPr>
        <w:t xml:space="preserve">штапельных волокон и от </w:t>
      </w:r>
      <w:r>
        <w:rPr>
          <w:color w:val="000000" w:themeColor="text1"/>
          <w:sz w:val="24"/>
          <w:szCs w:val="24"/>
        </w:rPr>
        <w:t xml:space="preserve">1 текс (г/км) до 600 текс (г/км) для </w:t>
      </w:r>
      <w:r>
        <w:rPr>
          <w:color w:val="000000" w:themeColor="text1"/>
          <w:sz w:val="24"/>
          <w:szCs w:val="24"/>
        </w:rPr>
        <w:t xml:space="preserve">филаментных нитей</w:t>
      </w:r>
      <w:r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 xml:space="preserve">Метод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не </w:t>
      </w:r>
      <w:r>
        <w:rPr>
          <w:color w:val="000000" w:themeColor="text1"/>
          <w:sz w:val="24"/>
          <w:szCs w:val="24"/>
        </w:rPr>
        <w:t xml:space="preserve">применя</w:t>
      </w:r>
      <w:r>
        <w:rPr>
          <w:color w:val="000000" w:themeColor="text1"/>
          <w:sz w:val="24"/>
          <w:szCs w:val="24"/>
        </w:rPr>
        <w:t xml:space="preserve">ют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к </w:t>
      </w:r>
      <w:r>
        <w:rPr>
          <w:color w:val="000000" w:themeColor="text1"/>
          <w:sz w:val="24"/>
          <w:szCs w:val="24"/>
        </w:rPr>
        <w:t xml:space="preserve">фасонным нитям</w:t>
      </w:r>
      <w:r>
        <w:rPr>
          <w:color w:val="000000" w:themeColor="text1"/>
          <w:sz w:val="24"/>
          <w:szCs w:val="24"/>
        </w:rPr>
        <w:t xml:space="preserve"> или продуктам </w:t>
      </w:r>
      <w:r>
        <w:rPr>
          <w:color w:val="000000" w:themeColor="text1"/>
          <w:sz w:val="24"/>
          <w:szCs w:val="24"/>
        </w:rPr>
        <w:t xml:space="preserve">прядения</w:t>
      </w:r>
      <w:r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полностью или частично </w:t>
      </w:r>
      <w:r>
        <w:rPr>
          <w:color w:val="000000" w:themeColor="text1"/>
          <w:sz w:val="24"/>
          <w:szCs w:val="24"/>
        </w:rPr>
        <w:t xml:space="preserve">состоящим</w:t>
      </w:r>
      <w:r>
        <w:rPr>
          <w:color w:val="000000" w:themeColor="text1"/>
          <w:sz w:val="24"/>
          <w:szCs w:val="24"/>
        </w:rPr>
        <w:t xml:space="preserve"> из проводящих материалов, таких как металлы; для последних необходим оптический датчик (см. А.4), а также к нитям шелка-сырца, которые испытывают в соответствии с</w:t>
      </w:r>
      <w:r>
        <w:rPr>
          <w:color w:val="000000" w:themeColor="text1"/>
          <w:sz w:val="24"/>
          <w:szCs w:val="24"/>
        </w:rPr>
        <w:t xml:space="preserve">о </w:t>
      </w:r>
      <w:r>
        <w:rPr>
          <w:color w:val="000000" w:themeColor="text1"/>
          <w:sz w:val="24"/>
          <w:szCs w:val="24"/>
        </w:rPr>
        <w:t xml:space="preserve">специальным</w:t>
      </w:r>
      <w:r>
        <w:rPr>
          <w:color w:val="000000" w:themeColor="text1"/>
          <w:sz w:val="24"/>
          <w:szCs w:val="24"/>
        </w:rPr>
        <w:t xml:space="preserve"> стандартом.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Этот метод описывает подготовку кривой «</w:t>
      </w:r>
      <w:r>
        <w:rPr>
          <w:color w:val="000000" w:themeColor="text1"/>
          <w:sz w:val="24"/>
          <w:szCs w:val="24"/>
        </w:rPr>
        <w:t xml:space="preserve">нер</w:t>
      </w:r>
      <w:r>
        <w:rPr>
          <w:color w:val="000000" w:themeColor="text1"/>
          <w:sz w:val="24"/>
          <w:szCs w:val="24"/>
        </w:rPr>
        <w:t xml:space="preserve">овнота</w:t>
      </w:r>
      <w:r>
        <w:rPr>
          <w:color w:val="000000" w:themeColor="text1"/>
          <w:sz w:val="24"/>
          <w:szCs w:val="24"/>
        </w:rPr>
        <w:t xml:space="preserve"> – длина отрезка</w:t>
      </w:r>
      <w:r>
        <w:rPr>
          <w:color w:val="000000" w:themeColor="text1"/>
          <w:sz w:val="24"/>
          <w:szCs w:val="24"/>
        </w:rPr>
        <w:t xml:space="preserve">»</w:t>
      </w:r>
      <w:r>
        <w:rPr>
          <w:color w:val="000000" w:themeColor="text1"/>
          <w:sz w:val="24"/>
          <w:szCs w:val="24"/>
        </w:rPr>
        <w:t xml:space="preserve">, а также определение периодичности </w:t>
      </w:r>
      <w:r>
        <w:rPr>
          <w:color w:val="000000" w:themeColor="text1"/>
          <w:sz w:val="24"/>
          <w:szCs w:val="24"/>
        </w:rPr>
        <w:t xml:space="preserve">в изменении </w:t>
      </w:r>
      <w:r>
        <w:rPr>
          <w:color w:val="000000" w:themeColor="text1"/>
          <w:sz w:val="24"/>
          <w:szCs w:val="24"/>
        </w:rPr>
        <w:t xml:space="preserve">линейной плотности. Он также включает подсчет дефектов в пряже, а именно узлов, а также</w:t>
      </w:r>
      <w:r>
        <w:rPr>
          <w:color w:val="000000" w:themeColor="text1"/>
          <w:sz w:val="24"/>
          <w:szCs w:val="24"/>
        </w:rPr>
        <w:t xml:space="preserve"> утолщений и </w:t>
      </w:r>
      <w:r>
        <w:rPr>
          <w:color w:val="000000" w:themeColor="text1"/>
          <w:sz w:val="24"/>
          <w:szCs w:val="24"/>
        </w:rPr>
        <w:t xml:space="preserve">у</w:t>
      </w:r>
      <w:r>
        <w:rPr>
          <w:color w:val="000000" w:themeColor="text1"/>
          <w:sz w:val="24"/>
          <w:szCs w:val="24"/>
        </w:rPr>
        <w:t xml:space="preserve">тон</w:t>
      </w:r>
      <w:r>
        <w:rPr>
          <w:color w:val="000000" w:themeColor="text1"/>
          <w:sz w:val="24"/>
          <w:szCs w:val="24"/>
        </w:rPr>
        <w:t xml:space="preserve">ений</w:t>
      </w:r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  <w:r/>
    </w:p>
    <w:p>
      <w:pPr>
        <w:pStyle w:val="1069"/>
        <w:ind w:firstLine="0"/>
        <w:jc w:val="both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  <w:r/>
    </w:p>
    <w:p>
      <w:pPr>
        <w:pStyle w:val="1069"/>
        <w:ind w:firstLine="709"/>
        <w:jc w:val="both"/>
        <w:spacing w:line="360" w:lineRule="auto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2 Нормативные ссылки</w:t>
      </w:r>
      <w:r>
        <w:rPr>
          <w:color w:val="auto"/>
          <w:lang w:eastAsia="ru-RU"/>
        </w:rPr>
        <w:t xml:space="preserve"> </w:t>
      </w:r>
      <w:r/>
    </w:p>
    <w:p>
      <w:pPr>
        <w:ind w:firstLine="709"/>
        <w:jc w:val="both"/>
        <w:spacing w:after="0" w:line="360" w:lineRule="auto"/>
        <w:widowControl w:val="o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Следующие документы, полностью или частично, являются нормативными ссылками в данном документе и необходимы для его применения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Для датированных ссылок применяют только указанное издание ссылочного стандарта, для недатированных – последнее издание (включая все изменения).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/>
    </w:p>
    <w:p>
      <w:pPr>
        <w:ind w:firstLine="851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ISO 139, Textiles – Standard atmospheres for conditioning and testing (</w:t>
      </w:r>
      <w:r>
        <w:rPr>
          <w:rFonts w:ascii="Arial" w:hAnsi="Arial" w:cs="Arial"/>
          <w:sz w:val="24"/>
          <w:szCs w:val="24"/>
        </w:rPr>
        <w:t xml:space="preserve">Материалы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изделия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текстильные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Стандартные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атмосферные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условия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кондиционирования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проведения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испытаний</w:t>
      </w:r>
      <w:r>
        <w:rPr>
          <w:rFonts w:ascii="Arial" w:hAnsi="Arial" w:cs="Arial"/>
          <w:sz w:val="24"/>
          <w:szCs w:val="24"/>
        </w:rPr>
        <w:t xml:space="preserve">)</w:t>
      </w:r>
      <w:r/>
    </w:p>
    <w:p>
      <w:pPr>
        <w:jc w:val="both"/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</w:r>
      <w:r/>
    </w:p>
    <w:p>
      <w:pPr>
        <w:pStyle w:val="1068"/>
        <w:ind w:firstLine="709"/>
        <w:jc w:val="both"/>
        <w:spacing w:line="360" w:lineRule="auto"/>
      </w:pPr>
      <w:r>
        <w:rPr>
          <w:b/>
          <w:bCs/>
          <w:sz w:val="28"/>
          <w:szCs w:val="28"/>
        </w:rPr>
        <w:t xml:space="preserve">3 Термины и определения</w:t>
      </w:r>
      <w:r/>
    </w:p>
    <w:p>
      <w:pPr>
        <w:pStyle w:val="1069"/>
        <w:ind w:firstLine="709"/>
        <w:jc w:val="both"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настоящем стандарте применены следующие термины и определения </w:t>
      </w:r>
      <w:r/>
    </w:p>
    <w:p>
      <w:pPr>
        <w:ind w:firstLine="709"/>
        <w:jc w:val="both"/>
        <w:spacing w:after="0" w:line="360" w:lineRule="auto"/>
        <w:widowControl w:val="off"/>
        <w:rPr>
          <w:rFonts w:ascii="Arial" w:hAnsi="Arial" w:cs="Arial"/>
          <w:sz w:val="24"/>
          <w:szCs w:val="2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Терминологические базы данных</w:t>
      </w:r>
      <w:r>
        <w:rPr>
          <w:rFonts w:ascii="Arial" w:hAnsi="Arial" w:cs="Arial"/>
          <w:color w:val="221e1f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0"/>
          <w:lang w:eastAsia="ru-RU"/>
        </w:rPr>
        <w:t xml:space="preserve">ISO и IEC для использования в стандартизации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можно найти</w:t>
      </w:r>
      <w:r>
        <w:rPr>
          <w:rFonts w:ascii="Arial" w:hAnsi="Arial" w:cs="Arial"/>
          <w:color w:val="221e1f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0"/>
          <w:lang w:eastAsia="ru-RU"/>
        </w:rPr>
        <w:t xml:space="preserve">по следующим адресам:</w:t>
      </w:r>
      <w:r/>
    </w:p>
    <w:p>
      <w:pPr>
        <w:ind w:firstLine="709"/>
        <w:jc w:val="both"/>
        <w:spacing w:after="0" w:line="360" w:lineRule="auto"/>
        <w:widowControl w:val="off"/>
        <w:rPr>
          <w:rFonts w:ascii="Arial" w:hAnsi="Arial" w:cs="Arial"/>
          <w:color w:val="000000" w:themeColor="text1"/>
          <w:sz w:val="24"/>
          <w:szCs w:val="20"/>
          <w:u w:val="single"/>
        </w:rPr>
      </w:pPr>
      <w:r>
        <w:rPr>
          <w:rFonts w:ascii="Arial" w:hAnsi="Arial" w:cs="Arial"/>
          <w:sz w:val="24"/>
          <w:szCs w:val="20"/>
          <w:lang w:eastAsia="ru-RU"/>
        </w:rPr>
        <w:t xml:space="preserve">- Онлайн-платформа для просмотра </w:t>
      </w:r>
      <w:r>
        <w:rPr>
          <w:rFonts w:ascii="Arial" w:hAnsi="Arial" w:cs="Arial"/>
          <w:color w:val="000000"/>
          <w:sz w:val="24"/>
          <w:szCs w:val="20"/>
          <w:lang w:eastAsia="ru-RU"/>
        </w:rPr>
        <w:t xml:space="preserve">файлов </w:t>
      </w:r>
      <w:r>
        <w:rPr>
          <w:rFonts w:ascii="Arial" w:hAnsi="Arial" w:cs="Arial"/>
          <w:color w:val="000000"/>
          <w:sz w:val="24"/>
          <w:szCs w:val="20"/>
          <w:lang w:val="en-US" w:eastAsia="ru-RU"/>
        </w:rPr>
        <w:t xml:space="preserve">ISO</w:t>
      </w:r>
      <w:r>
        <w:rPr>
          <w:rFonts w:ascii="Arial" w:hAnsi="Arial" w:cs="Arial"/>
          <w:sz w:val="24"/>
          <w:szCs w:val="20"/>
          <w:lang w:eastAsia="ru-RU"/>
        </w:rPr>
        <w:t xml:space="preserve"> доступна по адресу </w:t>
      </w:r>
      <w:r>
        <w:rPr>
          <w:rFonts w:ascii="Arial" w:hAnsi="Arial" w:cs="Arial"/>
          <w:sz w:val="24"/>
          <w:szCs w:val="20"/>
          <w:u w:val="single"/>
          <w:lang w:eastAsia="ru-RU"/>
        </w:rPr>
      </w:r>
      <w:hyperlink r:id="rId23" w:tooltip="https://www.iso.org/obp/" w:history="1">
        <w:r>
          <w:rPr>
            <w:rStyle w:val="1021"/>
            <w:rFonts w:ascii="Arial" w:hAnsi="Arial" w:cs="Arial"/>
            <w:color w:val="000000" w:themeColor="text1"/>
            <w:sz w:val="24"/>
            <w:szCs w:val="20"/>
            <w:lang w:eastAsia="ru-RU"/>
          </w:rPr>
          <w:t xml:space="preserve">https://www.iso.org/obp/</w:t>
        </w:r>
      </w:hyperlink>
      <w:r>
        <w:rPr>
          <w:rFonts w:ascii="Arial" w:hAnsi="Arial" w:cs="Arial"/>
          <w:color w:val="000000" w:themeColor="text1"/>
          <w:sz w:val="24"/>
          <w:szCs w:val="20"/>
          <w:u w:val="single"/>
          <w:lang w:eastAsia="ru-RU"/>
        </w:rPr>
        <w:t xml:space="preserve">;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Arial" w:hAnsi="Arial" w:cs="Arial"/>
          <w:color w:val="000000"/>
          <w:sz w:val="24"/>
          <w:szCs w:val="20"/>
          <w:u w:val="single"/>
          <w:lang w:eastAsia="ru-RU"/>
        </w:rPr>
      </w:pPr>
      <w:r>
        <w:rPr>
          <w:rFonts w:ascii="Arial" w:hAnsi="Arial" w:cs="Arial"/>
          <w:sz w:val="24"/>
          <w:szCs w:val="20"/>
          <w:lang w:eastAsia="ru-RU"/>
        </w:rPr>
        <w:t xml:space="preserve">- </w:t>
      </w:r>
      <w:r>
        <w:rPr>
          <w:rFonts w:ascii="Arial" w:hAnsi="Arial" w:cs="Arial"/>
          <w:color w:val="000000"/>
          <w:sz w:val="24"/>
          <w:szCs w:val="20"/>
          <w:lang w:eastAsia="ru-RU"/>
        </w:rPr>
        <w:t xml:space="preserve">Электропедия</w:t>
      </w:r>
      <w:r>
        <w:rPr>
          <w:rFonts w:ascii="Arial" w:hAnsi="Arial" w:cs="Arial"/>
          <w:sz w:val="24"/>
          <w:szCs w:val="20"/>
          <w:lang w:eastAsia="ru-RU"/>
        </w:rPr>
        <w:t xml:space="preserve"> IEC доступн</w:t>
      </w:r>
      <w:r>
        <w:rPr>
          <w:rFonts w:ascii="Arial" w:hAnsi="Arial" w:cs="Arial"/>
          <w:color w:val="000000"/>
          <w:sz w:val="24"/>
          <w:szCs w:val="20"/>
          <w:lang w:eastAsia="ru-RU"/>
        </w:rPr>
        <w:t xml:space="preserve">а</w:t>
      </w:r>
      <w:r>
        <w:rPr>
          <w:rFonts w:ascii="Arial" w:hAnsi="Arial" w:cs="Arial"/>
          <w:sz w:val="24"/>
          <w:szCs w:val="20"/>
          <w:lang w:eastAsia="ru-RU"/>
        </w:rPr>
        <w:t xml:space="preserve"> по адресу </w:t>
      </w:r>
      <w:hyperlink r:id="rId24" w:tooltip="http://www.electropedia.org/" w:history="1">
        <w:r>
          <w:rPr>
            <w:rFonts w:ascii="Arial" w:hAnsi="Arial" w:cs="Arial"/>
            <w:color w:val="000000"/>
            <w:sz w:val="24"/>
            <w:szCs w:val="20"/>
            <w:u w:val="single"/>
            <w:lang w:eastAsia="ru-RU"/>
          </w:rPr>
          <w:t xml:space="preserve">http://www.electropedia.org/</w:t>
        </w:r>
      </w:hyperlink>
      <w:r/>
      <w:r/>
    </w:p>
    <w:p>
      <w:pPr>
        <w:ind w:firstLine="709"/>
        <w:jc w:val="both"/>
        <w:spacing w:after="0" w:line="360" w:lineRule="auto"/>
        <w:widowControl w:val="off"/>
        <w:rPr>
          <w:rFonts w:ascii="Arial" w:hAnsi="Arial" w:cs="Arial"/>
          <w:color w:val="000000"/>
          <w:sz w:val="24"/>
          <w:szCs w:val="20"/>
          <w:lang w:eastAsia="ru-RU"/>
        </w:rPr>
      </w:pPr>
      <w:r>
        <w:rPr>
          <w:rFonts w:ascii="Arial" w:hAnsi="Arial" w:cs="Arial"/>
          <w:color w:val="000000"/>
          <w:sz w:val="24"/>
          <w:szCs w:val="20"/>
          <w:lang w:eastAsia="ru-RU"/>
        </w:rPr>
      </w:r>
      <w:r/>
    </w:p>
    <w:p>
      <w:pPr>
        <w:ind w:firstLine="720"/>
        <w:jc w:val="both"/>
        <w:spacing w:after="0" w:afterAutospacing="1" w:line="360" w:lineRule="auto"/>
        <w:widowControl w:val="off"/>
        <w:rPr>
          <w:rFonts w:ascii="Arial" w:hAnsi="Arial" w:eastAsia="MS Mincho" w:cs="Arial"/>
          <w:sz w:val="24"/>
          <w:szCs w:val="24"/>
          <w:lang w:eastAsia="ru-RU"/>
        </w:rPr>
      </w:pPr>
      <w:r>
        <w:rPr>
          <w:rFonts w:ascii="Arial" w:hAnsi="Arial" w:eastAsia="MS Mincho" w:cs="Arial"/>
          <w:sz w:val="24"/>
          <w:szCs w:val="24"/>
          <w:lang w:eastAsia="ru-RU"/>
        </w:rPr>
        <w:t xml:space="preserve">3.1</w:t>
      </w:r>
      <w:r>
        <w:rPr>
          <w:rFonts w:ascii="Arial" w:hAnsi="Arial" w:eastAsia="MS Mincho" w:cs="Arial"/>
          <w:b/>
          <w:sz w:val="24"/>
          <w:szCs w:val="24"/>
          <w:lang w:eastAsia="ru-RU"/>
        </w:rPr>
        <w:t xml:space="preserve"> </w:t>
      </w:r>
      <w:r>
        <w:rPr>
          <w:rFonts w:ascii="Arial" w:hAnsi="Arial" w:eastAsia="MS Mincho" w:cs="Arial"/>
          <w:b/>
          <w:color w:val="000000" w:themeColor="text1"/>
          <w:sz w:val="24"/>
          <w:szCs w:val="24"/>
          <w:lang w:eastAsia="ru-RU"/>
        </w:rPr>
        <w:t xml:space="preserve">неровнота</w:t>
      </w:r>
      <w:r>
        <w:rPr>
          <w:rFonts w:ascii="Arial" w:hAnsi="Arial" w:eastAsia="MS Mincho" w:cs="Arial"/>
          <w:b/>
          <w:color w:val="00b050"/>
          <w:sz w:val="24"/>
          <w:szCs w:val="24"/>
          <w:lang w:eastAsia="ru-RU"/>
        </w:rPr>
        <w:t xml:space="preserve"> </w:t>
      </w:r>
      <w:r>
        <w:rPr>
          <w:rFonts w:ascii="Arial" w:hAnsi="Arial" w:eastAsia="MS Mincho" w:cs="Arial"/>
          <w:bCs/>
          <w:sz w:val="24"/>
          <w:szCs w:val="24"/>
          <w:lang w:eastAsia="ru-RU"/>
        </w:rPr>
        <w:t xml:space="preserve">(</w:t>
      </w:r>
      <w:r>
        <w:rPr>
          <w:rFonts w:ascii="Arial" w:hAnsi="Arial" w:eastAsia="MS Mincho" w:cs="Arial"/>
          <w:bCs/>
          <w:sz w:val="24"/>
          <w:szCs w:val="24"/>
          <w:lang w:eastAsia="ru-RU"/>
        </w:rPr>
        <w:t xml:space="preserve">unevenness</w:t>
      </w:r>
      <w:r>
        <w:rPr>
          <w:rFonts w:ascii="Arial" w:hAnsi="Arial" w:eastAsia="MS Mincho" w:cs="Arial"/>
          <w:bCs/>
          <w:sz w:val="24"/>
          <w:szCs w:val="24"/>
          <w:lang w:eastAsia="ru-RU"/>
        </w:rPr>
        <w:t xml:space="preserve">):</w:t>
      </w:r>
      <w:r>
        <w:rPr>
          <w:rFonts w:ascii="Arial" w:hAnsi="Arial" w:eastAsia="MS Mincho" w:cs="Arial"/>
          <w:b/>
          <w:sz w:val="24"/>
          <w:szCs w:val="24"/>
          <w:lang w:eastAsia="ru-RU"/>
        </w:rPr>
        <w:t xml:space="preserve"> </w:t>
      </w:r>
      <w:r>
        <w:rPr>
          <w:rFonts w:ascii="Arial" w:hAnsi="Arial" w:eastAsia="MS Mincho" w:cs="Arial"/>
          <w:sz w:val="24"/>
          <w:szCs w:val="24"/>
          <w:lang w:eastAsia="ru-RU"/>
        </w:rPr>
        <w:t xml:space="preserve">И</w:t>
      </w:r>
      <w:r>
        <w:rPr>
          <w:rFonts w:ascii="Arial" w:hAnsi="Arial" w:eastAsia="MS Mincho" w:cs="Arial"/>
          <w:sz w:val="24"/>
          <w:szCs w:val="24"/>
          <w:lang w:eastAsia="ru-RU"/>
        </w:rPr>
        <w:t xml:space="preserve">зменение линейной плотности вдоль длины </w:t>
      </w:r>
      <w:r>
        <w:rPr>
          <w:rFonts w:ascii="Arial" w:hAnsi="Arial" w:eastAsia="MS Mincho" w:cs="Arial"/>
          <w:sz w:val="24"/>
          <w:szCs w:val="24"/>
          <w:lang w:eastAsia="ru-RU"/>
        </w:rPr>
        <w:t xml:space="preserve">п</w:t>
      </w:r>
      <w:r>
        <w:rPr>
          <w:rFonts w:ascii="Arial" w:hAnsi="Arial" w:eastAsia="MS Mincho" w:cs="Arial"/>
          <w:sz w:val="24"/>
          <w:szCs w:val="24"/>
          <w:lang w:eastAsia="ru-RU"/>
        </w:rPr>
        <w:t xml:space="preserve">родукта прядения</w:t>
      </w:r>
      <w:r>
        <w:rPr>
          <w:rFonts w:ascii="Arial" w:hAnsi="Arial" w:eastAsia="MS Mincho" w:cs="Arial"/>
          <w:sz w:val="24"/>
          <w:szCs w:val="24"/>
          <w:lang w:eastAsia="ru-RU"/>
        </w:rPr>
        <w:t xml:space="preserve"> или пряжи</w:t>
      </w:r>
      <w:r/>
    </w:p>
    <w:p>
      <w:pPr>
        <w:ind w:left="0" w:right="0" w:firstLine="709"/>
        <w:jc w:val="both"/>
        <w:spacing w:after="0" w:line="360" w:lineRule="auto"/>
        <w:rPr>
          <w:rFonts w:ascii="Arial" w:hAnsi="Arial" w:cs="Arial"/>
          <w:bCs/>
          <w:lang w:eastAsia="ru-RU"/>
        </w:rPr>
      </w:pPr>
      <w:r>
        <w:rPr>
          <w:rFonts w:ascii="Arial" w:hAnsi="Arial" w:eastAsia="MS Mincho" w:cs="Arial"/>
          <w:spacing w:val="40"/>
          <w:lang w:eastAsia="ru-RU"/>
        </w:rPr>
        <w:t xml:space="preserve">Примечание</w:t>
      </w:r>
      <w:r>
        <w:rPr>
          <w:rFonts w:ascii="Arial" w:hAnsi="Arial" w:eastAsia="MS Mincho" w:cs="Arial"/>
          <w:lang w:eastAsia="ru-RU"/>
        </w:rPr>
        <w:t xml:space="preserve"> </w:t>
      </w:r>
      <w:r>
        <w:rPr>
          <w:rFonts w:ascii="Arial" w:hAnsi="Arial" w:cs="Arial"/>
          <w:bCs/>
          <w:lang w:eastAsia="ru-RU"/>
        </w:rPr>
        <w:t xml:space="preserve">–</w:t>
      </w:r>
      <w:r>
        <w:rPr>
          <w:rFonts w:ascii="Arial" w:hAnsi="Arial" w:cs="Arial"/>
          <w:bCs/>
          <w:lang w:eastAsia="ru-RU"/>
        </w:rPr>
        <w:t xml:space="preserve"> </w:t>
      </w:r>
      <w:r>
        <w:rPr>
          <w:rFonts w:ascii="Arial" w:hAnsi="Arial" w:cs="Arial"/>
          <w:bCs/>
          <w:lang w:eastAsia="ru-RU"/>
        </w:rPr>
        <w:t xml:space="preserve">Этот термин также иногда используется для обозначения изменения диаметра пряжи.</w:t>
      </w:r>
      <w:r/>
    </w:p>
    <w:p>
      <w:pPr>
        <w:jc w:val="both"/>
        <w:spacing w:after="0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</w:r>
      <w:r/>
    </w:p>
    <w:p>
      <w:pPr>
        <w:pStyle w:val="1069"/>
        <w:ind w:firstLine="709"/>
        <w:jc w:val="both"/>
        <w:spacing w:line="360" w:lineRule="auto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 xml:space="preserve">3.2 </w:t>
      </w:r>
      <w:r>
        <w:rPr>
          <w:b/>
          <w:bCs/>
          <w:color w:val="auto"/>
          <w:sz w:val="24"/>
          <w:szCs w:val="24"/>
        </w:rPr>
        <w:t xml:space="preserve">коэффициент вариации </w:t>
      </w:r>
      <w:r>
        <w:rPr>
          <w:b/>
          <w:bCs/>
          <w:color w:val="000000" w:themeColor="text1"/>
          <w:sz w:val="24"/>
          <w:szCs w:val="24"/>
        </w:rPr>
        <w:t xml:space="preserve">по неровноте</w:t>
      </w:r>
      <w:r>
        <w:rPr>
          <w:b/>
          <w:color w:val="auto"/>
          <w:sz w:val="24"/>
          <w:szCs w:val="24"/>
        </w:rPr>
        <w:t xml:space="preserve"> </w:t>
      </w:r>
      <w:r>
        <w:rPr>
          <w:bCs/>
          <w:i/>
          <w:iCs/>
          <w:color w:val="auto"/>
          <w:sz w:val="24"/>
          <w:szCs w:val="24"/>
        </w:rPr>
        <w:t xml:space="preserve">С</w:t>
      </w:r>
      <w:r>
        <w:rPr>
          <w:bCs/>
          <w:i/>
          <w:iCs/>
          <w:color w:val="auto"/>
          <w:sz w:val="24"/>
          <w:szCs w:val="24"/>
          <w:lang w:val="en-US"/>
        </w:rPr>
        <w:t xml:space="preserve">V</w:t>
      </w:r>
      <w:r>
        <w:rPr>
          <w:bCs/>
          <w:i/>
          <w:iCs/>
          <w:color w:val="auto"/>
          <w:sz w:val="24"/>
          <w:szCs w:val="24"/>
          <w:vertAlign w:val="subscript"/>
          <w:lang w:val="en-US"/>
        </w:rPr>
        <w:t xml:space="preserve">u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(</w:t>
      </w:r>
      <w:r>
        <w:rPr>
          <w:bCs/>
          <w:color w:val="auto"/>
          <w:sz w:val="24"/>
          <w:szCs w:val="24"/>
          <w:lang w:val="en-US"/>
        </w:rPr>
        <w:t xml:space="preserve">coefficient</w:t>
      </w:r>
      <w:r>
        <w:rPr>
          <w:bCs/>
          <w:color w:val="auto"/>
          <w:sz w:val="24"/>
          <w:szCs w:val="24"/>
        </w:rPr>
        <w:t xml:space="preserve">-</w:t>
      </w:r>
      <w:r>
        <w:rPr>
          <w:bCs/>
          <w:color w:val="auto"/>
          <w:sz w:val="24"/>
          <w:szCs w:val="24"/>
          <w:lang w:val="en-US"/>
        </w:rPr>
        <w:t xml:space="preserve">of</w:t>
      </w:r>
      <w:r>
        <w:rPr>
          <w:bCs/>
          <w:color w:val="auto"/>
          <w:sz w:val="24"/>
          <w:szCs w:val="24"/>
        </w:rPr>
        <w:t xml:space="preserve">-</w:t>
      </w:r>
      <w:r>
        <w:rPr>
          <w:bCs/>
          <w:color w:val="auto"/>
          <w:sz w:val="24"/>
          <w:szCs w:val="24"/>
          <w:lang w:val="en-US"/>
        </w:rPr>
        <w:t xml:space="preserve">variation</w:t>
      </w:r>
      <w:r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  <w:lang w:val="en-US"/>
        </w:rPr>
        <w:t xml:space="preserve">unevenness</w:t>
      </w:r>
      <w:r>
        <w:rPr>
          <w:bCs/>
          <w:color w:val="auto"/>
          <w:sz w:val="24"/>
          <w:szCs w:val="24"/>
        </w:rPr>
        <w:t xml:space="preserve">): </w:t>
      </w:r>
      <w:r>
        <w:rPr>
          <w:bCs/>
          <w:color w:val="auto"/>
          <w:sz w:val="24"/>
          <w:szCs w:val="24"/>
        </w:rPr>
        <w:t xml:space="preserve">Значение неровноты (3.1), выраженное в виде коэффициента вариации</w:t>
      </w:r>
      <w:r>
        <w:rPr>
          <w:bCs/>
          <w:color w:val="auto"/>
          <w:sz w:val="24"/>
          <w:szCs w:val="24"/>
        </w:rPr>
        <w:t xml:space="preserve">.</w:t>
      </w:r>
      <w:r/>
    </w:p>
    <w:p>
      <w:pPr>
        <w:ind w:firstLine="720"/>
        <w:jc w:val="both"/>
        <w:spacing w:after="0" w:afterAutospacing="1" w:line="360" w:lineRule="auto"/>
        <w:widowControl w:val="off"/>
        <w:rPr>
          <w:rFonts w:ascii="Arial" w:hAnsi="Arial" w:cs="Arial"/>
          <w:bCs/>
          <w:lang w:eastAsia="ru-RU"/>
        </w:rPr>
      </w:pPr>
      <w:r>
        <w:rPr>
          <w:rFonts w:ascii="Arial" w:hAnsi="Arial" w:eastAsia="MS Mincho" w:cs="Arial"/>
          <w:spacing w:val="40"/>
          <w:lang w:eastAsia="ru-RU"/>
        </w:rPr>
        <w:t xml:space="preserve">Примечание</w:t>
      </w:r>
      <w:r>
        <w:rPr>
          <w:rFonts w:ascii="Arial" w:hAnsi="Arial" w:eastAsia="MS Mincho" w:cs="Arial"/>
          <w:lang w:eastAsia="ru-RU"/>
        </w:rPr>
        <w:t xml:space="preserve"> </w:t>
      </w:r>
      <w:r>
        <w:rPr>
          <w:rFonts w:ascii="Arial" w:hAnsi="Arial" w:eastAsia="MS Mincho" w:cs="Arial"/>
          <w:lang w:eastAsia="ru-RU"/>
        </w:rPr>
        <w:t xml:space="preserve">1 </w:t>
      </w:r>
      <w:r>
        <w:rPr>
          <w:rFonts w:ascii="Arial" w:hAnsi="Arial" w:cs="Arial"/>
          <w:spacing w:val="40"/>
          <w:lang w:eastAsia="ru-RU"/>
        </w:rPr>
        <w:t xml:space="preserve">—</w:t>
      </w:r>
      <w:r>
        <w:rPr>
          <w:rFonts w:ascii="Arial" w:hAnsi="Arial" w:cs="Arial"/>
          <w:bCs/>
          <w:lang w:eastAsia="ru-RU"/>
        </w:rPr>
        <w:t xml:space="preserve"> </w:t>
      </w:r>
      <w:r>
        <w:rPr>
          <w:rFonts w:ascii="Arial" w:hAnsi="Arial" w:cs="Arial"/>
          <w:bCs/>
          <w:color w:val="000000" w:themeColor="text1"/>
          <w:lang w:eastAsia="ru-RU"/>
        </w:rPr>
        <w:t xml:space="preserve">Коэффициент вариации по неровноте </w:t>
      </w:r>
      <w:r>
        <w:rPr>
          <w:rFonts w:ascii="Arial" w:hAnsi="Arial" w:cs="Arial"/>
          <w:bCs/>
          <w:color w:val="000000" w:themeColor="text1"/>
          <w:lang w:eastAsia="ru-RU"/>
        </w:rPr>
        <w:t xml:space="preserve">в</w:t>
      </w:r>
      <w:r>
        <w:rPr>
          <w:rFonts w:ascii="Arial" w:hAnsi="Arial" w:cs="Arial"/>
          <w:bCs/>
          <w:lang w:eastAsia="ru-RU"/>
        </w:rPr>
        <w:t xml:space="preserve">ыражают в процентах, например </w:t>
      </w:r>
      <w:r>
        <w:rPr>
          <w:bCs/>
          <w:i/>
          <w:iCs/>
          <w:sz w:val="24"/>
          <w:szCs w:val="24"/>
        </w:rPr>
        <w:t xml:space="preserve">С</w:t>
      </w:r>
      <w:r>
        <w:rPr>
          <w:bCs/>
          <w:i/>
          <w:iCs/>
          <w:sz w:val="24"/>
          <w:szCs w:val="24"/>
          <w:lang w:val="en-US"/>
        </w:rPr>
        <w:t xml:space="preserve">Vu</w:t>
      </w:r>
      <w:r>
        <w:rPr>
          <w:b/>
          <w:sz w:val="24"/>
          <w:szCs w:val="24"/>
        </w:rPr>
        <w:t xml:space="preserve"> </w:t>
      </w:r>
      <w:r>
        <w:rPr>
          <w:rFonts w:ascii="Arial" w:hAnsi="Arial" w:cs="Arial"/>
          <w:bCs/>
          <w:lang w:eastAsia="ru-RU"/>
        </w:rPr>
        <w:t xml:space="preserve">= 18,3 %.</w:t>
      </w:r>
      <w:r/>
    </w:p>
    <w:p>
      <w:pPr>
        <w:ind w:firstLine="720"/>
        <w:jc w:val="both"/>
        <w:spacing w:after="0" w:line="360" w:lineRule="auto"/>
        <w:widowControl w:val="off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spacing w:val="40"/>
          <w:lang w:eastAsia="ru-RU"/>
        </w:rPr>
        <w:t xml:space="preserve">Примечание</w:t>
      </w:r>
      <w:r>
        <w:rPr>
          <w:rFonts w:ascii="Arial" w:hAnsi="Arial" w:eastAsia="MS Mincho" w:cs="Arial"/>
          <w:lang w:eastAsia="ru-RU"/>
        </w:rPr>
        <w:t xml:space="preserve"> </w:t>
      </w:r>
      <w:r>
        <w:rPr>
          <w:rFonts w:ascii="Arial" w:hAnsi="Arial" w:eastAsia="MS Mincho" w:cs="Arial"/>
          <w:lang w:eastAsia="ru-RU"/>
        </w:rPr>
        <w:t xml:space="preserve">2 </w:t>
      </w:r>
      <w:r>
        <w:rPr>
          <w:rFonts w:ascii="Arial" w:hAnsi="Arial" w:cs="Arial"/>
          <w:spacing w:val="40"/>
          <w:lang w:eastAsia="ru-RU"/>
        </w:rPr>
        <w:t xml:space="preserve">—</w:t>
      </w:r>
      <w:r>
        <w:rPr>
          <w:rFonts w:ascii="Arial" w:hAnsi="Arial" w:eastAsia="MS Mincho" w:cs="Arial"/>
          <w:lang w:eastAsia="ru-RU"/>
        </w:rPr>
        <w:t xml:space="preserve"> </w:t>
      </w:r>
      <w:r>
        <w:rPr>
          <w:rFonts w:ascii="Arial" w:hAnsi="Arial" w:eastAsia="MS Mincho" w:cs="Arial"/>
          <w:lang w:eastAsia="ru-RU"/>
        </w:rPr>
        <w:t xml:space="preserve">Также с</w:t>
      </w:r>
      <w:r>
        <w:rPr>
          <w:rFonts w:ascii="Arial" w:hAnsi="Arial" w:eastAsia="MS Mincho" w:cs="Arial"/>
          <w:lang w:eastAsia="ru-RU"/>
        </w:rPr>
        <w:t xml:space="preserve">м. 4.6 и 4.7.</w:t>
      </w:r>
      <w:r/>
    </w:p>
    <w:p>
      <w:pPr>
        <w:ind w:firstLine="720"/>
        <w:jc w:val="both"/>
        <w:spacing w:after="0" w:line="360" w:lineRule="auto"/>
        <w:widowControl w:val="off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</w:r>
      <w:r/>
    </w:p>
    <w:p>
      <w:pPr>
        <w:pStyle w:val="1069"/>
        <w:ind w:firstLine="709"/>
        <w:jc w:val="both"/>
        <w:spacing w:afterAutospacing="1" w:line="36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3.3 </w:t>
      </w:r>
      <w:r>
        <w:rPr>
          <w:b/>
          <w:bCs/>
          <w:color w:val="auto"/>
          <w:sz w:val="24"/>
          <w:szCs w:val="24"/>
        </w:rPr>
        <w:t xml:space="preserve">среднее отклонение </w:t>
      </w:r>
      <w:r>
        <w:rPr>
          <w:b/>
          <w:bCs/>
          <w:color w:val="000000" w:themeColor="text1"/>
          <w:sz w:val="24"/>
          <w:szCs w:val="24"/>
        </w:rPr>
        <w:t xml:space="preserve">по неровноте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bookmarkStart w:id="0" w:name="_Hlk108018023"/>
      <w:r>
        <w:rPr>
          <w:i/>
          <w:iCs/>
          <w:color w:val="000000" w:themeColor="text1"/>
          <w:sz w:val="24"/>
          <w:szCs w:val="24"/>
          <w:lang w:val="en-US"/>
        </w:rPr>
        <w:t xml:space="preserve">U</w:t>
      </w:r>
      <w:r>
        <w:rPr>
          <w:i/>
          <w:iCs/>
          <w:color w:val="000000" w:themeColor="text1"/>
          <w:sz w:val="24"/>
          <w:szCs w:val="24"/>
          <w:vertAlign w:val="subscript"/>
          <w:lang w:val="en-US"/>
        </w:rPr>
        <w:t xml:space="preserve">U</w:t>
      </w:r>
      <w:bookmarkEnd w:id="0"/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(</w:t>
      </w:r>
      <w:r>
        <w:rPr>
          <w:bCs/>
          <w:color w:val="000000" w:themeColor="text1"/>
          <w:sz w:val="24"/>
          <w:szCs w:val="24"/>
          <w:lang w:val="en-US"/>
        </w:rPr>
        <w:t xml:space="preserve">mean</w:t>
      </w:r>
      <w:r>
        <w:rPr>
          <w:bCs/>
          <w:color w:val="000000" w:themeColor="text1"/>
          <w:sz w:val="24"/>
          <w:szCs w:val="24"/>
        </w:rPr>
        <w:t xml:space="preserve">-</w:t>
      </w:r>
      <w:r>
        <w:rPr>
          <w:bCs/>
          <w:color w:val="000000" w:themeColor="text1"/>
          <w:sz w:val="24"/>
          <w:szCs w:val="24"/>
          <w:lang w:val="en-US"/>
        </w:rPr>
        <w:t xml:space="preserve">deviation</w:t>
      </w:r>
      <w:r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  <w:lang w:val="en-US"/>
        </w:rPr>
        <w:t xml:space="preserve">unevenness</w:t>
      </w:r>
      <w:r>
        <w:rPr>
          <w:bCs/>
          <w:color w:val="000000" w:themeColor="text1"/>
          <w:sz w:val="24"/>
          <w:szCs w:val="24"/>
        </w:rPr>
        <w:t xml:space="preserve">): </w:t>
      </w:r>
      <w:r>
        <w:rPr>
          <w:bCs/>
          <w:color w:val="000000" w:themeColor="text1"/>
          <w:sz w:val="24"/>
          <w:szCs w:val="24"/>
        </w:rPr>
        <w:t xml:space="preserve">З</w:t>
      </w:r>
      <w:r>
        <w:rPr>
          <w:bCs/>
          <w:color w:val="000000" w:themeColor="text1"/>
          <w:sz w:val="24"/>
          <w:szCs w:val="24"/>
        </w:rPr>
        <w:t xml:space="preserve">начение неровноты (3.1), выраженное как </w:t>
      </w:r>
      <w:r>
        <w:rPr>
          <w:bCs/>
          <w:color w:val="000000" w:themeColor="text1"/>
          <w:sz w:val="24"/>
          <w:szCs w:val="24"/>
        </w:rPr>
        <w:t xml:space="preserve">среднее значение </w:t>
      </w:r>
      <w:r>
        <w:rPr>
          <w:bCs/>
          <w:color w:val="000000" w:themeColor="text1"/>
          <w:sz w:val="24"/>
          <w:szCs w:val="24"/>
        </w:rPr>
        <w:t xml:space="preserve">отклонения</w:t>
      </w:r>
      <w:r>
        <w:rPr>
          <w:bCs/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afterAutospacing="1" w:line="360" w:lineRule="auto"/>
        <w:rPr>
          <w:bCs/>
          <w:color w:val="auto"/>
          <w:sz w:val="22"/>
          <w:szCs w:val="22"/>
        </w:rPr>
      </w:pPr>
      <w:r>
        <w:rPr>
          <w:bCs/>
          <w:color w:val="000000" w:themeColor="text1"/>
          <w:spacing w:val="40"/>
          <w:sz w:val="22"/>
          <w:szCs w:val="22"/>
        </w:rPr>
        <w:t xml:space="preserve">Примечание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— </w:t>
      </w:r>
      <w:r>
        <w:rPr>
          <w:bCs/>
          <w:color w:val="000000" w:themeColor="text1"/>
          <w:sz w:val="22"/>
          <w:szCs w:val="22"/>
        </w:rPr>
        <w:t xml:space="preserve">Среднее значение отклонения неровноты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выражают в процентах, например</w:t>
      </w:r>
      <w:r>
        <w:rPr>
          <w:bCs/>
          <w:color w:val="auto"/>
          <w:sz w:val="22"/>
          <w:szCs w:val="22"/>
        </w:rPr>
        <w:t xml:space="preserve">,</w:t>
      </w:r>
      <w:r>
        <w:rPr>
          <w:bCs/>
          <w:color w:val="auto"/>
          <w:sz w:val="22"/>
          <w:szCs w:val="22"/>
        </w:rPr>
        <w:t xml:space="preserve"> </w:t>
      </w:r>
      <w:bookmarkStart w:id="1" w:name="_Hlk108019071"/>
      <w:r>
        <w:rPr>
          <w:i/>
          <w:iCs/>
          <w:color w:val="auto"/>
          <w:sz w:val="24"/>
          <w:szCs w:val="24"/>
          <w:lang w:val="en-US"/>
        </w:rPr>
        <w:t xml:space="preserve">U</w:t>
      </w:r>
      <w:r>
        <w:rPr>
          <w:i/>
          <w:iCs/>
          <w:color w:val="auto"/>
          <w:sz w:val="24"/>
          <w:szCs w:val="24"/>
          <w:vertAlign w:val="subscript"/>
          <w:lang w:val="en-US"/>
        </w:rPr>
        <w:t xml:space="preserve">U</w:t>
      </w:r>
      <w:r>
        <w:rPr>
          <w:color w:val="auto"/>
          <w:sz w:val="22"/>
          <w:szCs w:val="22"/>
        </w:rPr>
        <w:t xml:space="preserve"> </w:t>
      </w:r>
      <w:bookmarkEnd w:id="1"/>
      <w:r>
        <w:rPr>
          <w:bCs/>
          <w:color w:val="auto"/>
          <w:sz w:val="22"/>
          <w:szCs w:val="22"/>
        </w:rPr>
        <w:t xml:space="preserve">= 14,6 %.</w:t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3.4 </w:t>
      </w:r>
      <w:r>
        <w:rPr>
          <w:b/>
          <w:bCs/>
          <w:color w:val="auto"/>
          <w:sz w:val="24"/>
          <w:szCs w:val="24"/>
        </w:rPr>
        <w:t xml:space="preserve">длина конденсатора</w:t>
      </w:r>
      <w:r>
        <w:rPr>
          <w:b/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 xml:space="preserve">(</w:t>
      </w:r>
      <w:r>
        <w:rPr>
          <w:bCs/>
          <w:color w:val="auto"/>
          <w:sz w:val="24"/>
          <w:szCs w:val="24"/>
        </w:rPr>
        <w:t xml:space="preserve">capacitor</w:t>
      </w:r>
      <w:r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 xml:space="preserve">length</w:t>
      </w:r>
      <w:r>
        <w:rPr>
          <w:bCs/>
          <w:color w:val="auto"/>
          <w:sz w:val="24"/>
          <w:szCs w:val="24"/>
        </w:rPr>
        <w:t xml:space="preserve">): </w:t>
      </w:r>
      <w:r>
        <w:rPr>
          <w:bCs/>
          <w:color w:val="auto"/>
          <w:sz w:val="24"/>
          <w:szCs w:val="24"/>
        </w:rPr>
        <w:t xml:space="preserve">Э</w:t>
      </w:r>
      <w:r>
        <w:rPr>
          <w:bCs/>
          <w:color w:val="auto"/>
          <w:sz w:val="24"/>
          <w:szCs w:val="24"/>
        </w:rPr>
        <w:t xml:space="preserve">ффективная длина конденсатора в направлении движения</w:t>
      </w:r>
      <w:r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испытуемой пробы</w:t>
      </w:r>
      <w:r>
        <w:rPr>
          <w:bCs/>
          <w:color w:val="000000" w:themeColor="text1"/>
          <w:sz w:val="24"/>
          <w:szCs w:val="24"/>
        </w:rPr>
        <w:t xml:space="preserve">, обычно от 8 до 20 мм</w:t>
      </w:r>
      <w:r>
        <w:rPr>
          <w:bCs/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afterAutospacing="1" w:line="360" w:lineRule="auto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3.5 </w:t>
      </w:r>
      <w:r>
        <w:rPr>
          <w:b/>
          <w:bCs/>
          <w:color w:val="000000" w:themeColor="text1"/>
          <w:sz w:val="24"/>
          <w:szCs w:val="24"/>
        </w:rPr>
        <w:t xml:space="preserve">длина отрезка </w:t>
      </w:r>
      <w:r>
        <w:rPr>
          <w:i/>
          <w:iCs/>
          <w:color w:val="000000" w:themeColor="text1"/>
          <w:sz w:val="24"/>
          <w:szCs w:val="24"/>
          <w:lang w:val="en-US"/>
        </w:rPr>
        <w:t xml:space="preserve">L</w:t>
      </w:r>
      <w:r>
        <w:rPr>
          <w:i/>
          <w:iCs/>
          <w:color w:val="000000" w:themeColor="text1"/>
          <w:sz w:val="24"/>
          <w:szCs w:val="24"/>
          <w:vertAlign w:val="subscript"/>
          <w:lang w:val="en-US"/>
        </w:rPr>
        <w:t xml:space="preserve">b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(</w:t>
      </w:r>
      <w:r>
        <w:rPr>
          <w:bCs/>
          <w:color w:val="000000" w:themeColor="text1"/>
          <w:sz w:val="24"/>
          <w:szCs w:val="24"/>
        </w:rPr>
        <w:t xml:space="preserve">length</w:t>
      </w:r>
      <w:r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between</w:t>
      </w:r>
      <w:r>
        <w:rPr>
          <w:color w:val="000000" w:themeColor="text1"/>
          <w:sz w:val="24"/>
          <w:szCs w:val="24"/>
        </w:rPr>
        <w:t xml:space="preserve">): </w:t>
      </w:r>
      <w:r>
        <w:rPr>
          <w:color w:val="000000" w:themeColor="text1"/>
          <w:sz w:val="24"/>
          <w:szCs w:val="24"/>
        </w:rPr>
        <w:t xml:space="preserve">Д</w:t>
      </w:r>
      <w:r>
        <w:rPr>
          <w:color w:val="000000" w:themeColor="text1"/>
          <w:sz w:val="24"/>
          <w:szCs w:val="24"/>
        </w:rPr>
        <w:t xml:space="preserve">лина </w:t>
      </w:r>
      <w:r>
        <w:rPr>
          <w:color w:val="000000" w:themeColor="text1"/>
          <w:sz w:val="24"/>
          <w:szCs w:val="24"/>
        </w:rPr>
        <w:t xml:space="preserve">испытуемой пробы</w:t>
      </w:r>
      <w:r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для которо</w:t>
      </w:r>
      <w:r>
        <w:rPr>
          <w:color w:val="000000" w:themeColor="text1"/>
          <w:sz w:val="24"/>
          <w:szCs w:val="24"/>
        </w:rPr>
        <w:t xml:space="preserve">й</w:t>
      </w:r>
      <w:r>
        <w:rPr>
          <w:color w:val="000000" w:themeColor="text1"/>
          <w:sz w:val="24"/>
          <w:szCs w:val="24"/>
        </w:rPr>
        <w:t xml:space="preserve"> прибор </w:t>
      </w:r>
      <w:r>
        <w:rPr>
          <w:color w:val="000000" w:themeColor="text1"/>
          <w:sz w:val="24"/>
          <w:szCs w:val="24"/>
        </w:rPr>
        <w:t xml:space="preserve">фиксирует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индивидуальные </w:t>
      </w:r>
      <w:r>
        <w:rPr>
          <w:color w:val="000000" w:themeColor="text1"/>
          <w:sz w:val="24"/>
          <w:szCs w:val="24"/>
        </w:rPr>
        <w:t xml:space="preserve">показания</w:t>
      </w:r>
      <w:r>
        <w:rPr>
          <w:color w:val="000000" w:themeColor="text1"/>
          <w:sz w:val="24"/>
          <w:szCs w:val="24"/>
        </w:rPr>
        <w:t xml:space="preserve"> массы</w:t>
      </w:r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afterAutospacing="1" w:line="360" w:lineRule="auto"/>
        <w:rPr>
          <w:bCs/>
          <w:color w:val="auto"/>
          <w:spacing w:val="40"/>
          <w:sz w:val="22"/>
          <w:szCs w:val="22"/>
          <w:vertAlign w:val="baseline"/>
        </w:rPr>
      </w:pPr>
      <w:r>
        <w:rPr>
          <w:bCs/>
          <w:color w:val="auto"/>
          <w:spacing w:val="40"/>
          <w:sz w:val="22"/>
          <w:szCs w:val="22"/>
        </w:rPr>
        <w:t xml:space="preserve">Примечание</w:t>
      </w:r>
      <w:r>
        <w:rPr>
          <w:bCs/>
          <w:color w:val="auto"/>
          <w:spacing w:val="40"/>
          <w:sz w:val="22"/>
          <w:szCs w:val="22"/>
        </w:rPr>
        <w:t xml:space="preserve"> 1</w:t>
      </w:r>
      <w:r>
        <w:rPr>
          <w:bCs/>
          <w:color w:val="auto"/>
          <w:spacing w:val="40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—</w:t>
      </w:r>
      <w:r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Значение </w:t>
      </w:r>
      <w:r>
        <w:rPr>
          <w:bCs/>
          <w:color w:val="000000" w:themeColor="text1"/>
          <w:sz w:val="22"/>
          <w:szCs w:val="22"/>
        </w:rPr>
        <w:t xml:space="preserve">неровноты</w:t>
      </w:r>
      <w:r>
        <w:rPr>
          <w:bCs/>
          <w:color w:val="000000" w:themeColor="text1"/>
          <w:sz w:val="22"/>
          <w:szCs w:val="22"/>
        </w:rPr>
        <w:t xml:space="preserve"> у</w:t>
      </w:r>
      <w:r>
        <w:rPr>
          <w:bCs/>
          <w:color w:val="auto"/>
          <w:sz w:val="22"/>
          <w:szCs w:val="22"/>
        </w:rPr>
        <w:t xml:space="preserve">меньшается </w:t>
      </w:r>
      <w:r>
        <w:rPr>
          <w:bCs/>
          <w:color w:val="auto"/>
          <w:sz w:val="22"/>
          <w:szCs w:val="22"/>
        </w:rPr>
        <w:t xml:space="preserve">с</w:t>
      </w:r>
      <w:r>
        <w:rPr>
          <w:bCs/>
          <w:color w:val="auto"/>
          <w:sz w:val="22"/>
          <w:szCs w:val="22"/>
        </w:rPr>
        <w:t xml:space="preserve"> увеличени</w:t>
      </w:r>
      <w:r>
        <w:rPr>
          <w:bCs/>
          <w:color w:val="auto"/>
          <w:sz w:val="22"/>
          <w:szCs w:val="22"/>
        </w:rPr>
        <w:t xml:space="preserve">ем</w:t>
      </w:r>
      <w:r>
        <w:rPr>
          <w:b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4"/>
          <w:szCs w:val="24"/>
          <w:lang w:val="en-US"/>
        </w:rPr>
        <w:t xml:space="preserve">L</w:t>
      </w:r>
      <w:r>
        <w:rPr>
          <w:i/>
          <w:iCs/>
          <w:color w:val="auto"/>
          <w:sz w:val="24"/>
          <w:szCs w:val="24"/>
          <w:vertAlign w:val="subscript"/>
          <w:lang w:val="en-US"/>
        </w:rPr>
        <w:t xml:space="preserve">b</w:t>
      </w:r>
      <w:r>
        <w:rPr>
          <w:i/>
          <w:iCs/>
          <w:color w:val="auto"/>
          <w:sz w:val="24"/>
          <w:szCs w:val="24"/>
          <w:vertAlign w:val="baseline"/>
          <w:lang w:val="ru-RU"/>
        </w:rPr>
        <w:t xml:space="preserve">.</w:t>
      </w:r>
      <w:r>
        <w:rPr>
          <w:bCs/>
          <w:color w:val="auto"/>
          <w:spacing w:val="40"/>
          <w:sz w:val="22"/>
          <w:szCs w:val="22"/>
          <w:vertAlign w:val="baseline"/>
        </w:rPr>
      </w:r>
      <w:r/>
    </w:p>
    <w:p>
      <w:pPr>
        <w:pStyle w:val="1069"/>
        <w:ind w:firstLine="709"/>
        <w:jc w:val="both"/>
        <w:spacing w:line="360" w:lineRule="auto"/>
        <w:rPr>
          <w:bCs/>
          <w:color w:val="auto"/>
          <w:spacing w:val="40"/>
          <w:sz w:val="22"/>
          <w:szCs w:val="22"/>
        </w:rPr>
      </w:pPr>
      <w:r>
        <w:rPr>
          <w:bCs/>
          <w:color w:val="auto"/>
          <w:spacing w:val="40"/>
          <w:sz w:val="22"/>
          <w:szCs w:val="22"/>
        </w:rPr>
        <w:t xml:space="preserve">Примечание</w:t>
      </w:r>
      <w:r>
        <w:rPr>
          <w:bCs/>
          <w:color w:val="auto"/>
          <w:spacing w:val="40"/>
          <w:sz w:val="22"/>
          <w:szCs w:val="22"/>
        </w:rPr>
        <w:t xml:space="preserve"> </w:t>
      </w:r>
      <w:r>
        <w:rPr>
          <w:bCs/>
          <w:color w:val="auto"/>
          <w:spacing w:val="40"/>
          <w:sz w:val="22"/>
          <w:szCs w:val="22"/>
        </w:rPr>
        <w:t xml:space="preserve">2 </w:t>
      </w:r>
      <w:r>
        <w:rPr>
          <w:bCs/>
          <w:color w:val="auto"/>
          <w:sz w:val="22"/>
          <w:szCs w:val="22"/>
        </w:rPr>
        <w:t xml:space="preserve">—</w:t>
      </w:r>
      <w:r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В емкостном методе </w:t>
      </w:r>
      <w:bookmarkStart w:id="2" w:name="_Hlk108018609"/>
      <w:r>
        <w:rPr>
          <w:i/>
          <w:iCs/>
          <w:color w:val="auto"/>
          <w:sz w:val="24"/>
          <w:szCs w:val="24"/>
          <w:lang w:val="en-US"/>
        </w:rPr>
        <w:t xml:space="preserve">L</w:t>
      </w:r>
      <w:r>
        <w:rPr>
          <w:i/>
          <w:iCs/>
          <w:color w:val="auto"/>
          <w:sz w:val="24"/>
          <w:szCs w:val="24"/>
          <w:vertAlign w:val="subscript"/>
          <w:lang w:val="en-US"/>
        </w:rPr>
        <w:t xml:space="preserve">b</w:t>
      </w:r>
      <w:bookmarkEnd w:id="2"/>
      <w:r>
        <w:rPr>
          <w:bCs/>
          <w:color w:val="auto"/>
          <w:sz w:val="22"/>
          <w:szCs w:val="22"/>
        </w:rPr>
        <w:t xml:space="preserve"> обычно </w:t>
      </w:r>
      <w:r>
        <w:rPr>
          <w:bCs/>
          <w:color w:val="auto"/>
          <w:sz w:val="22"/>
          <w:szCs w:val="22"/>
        </w:rPr>
        <w:t xml:space="preserve">равна </w:t>
      </w:r>
      <w:r>
        <w:rPr>
          <w:bCs/>
          <w:color w:val="auto"/>
          <w:sz w:val="22"/>
          <w:szCs w:val="22"/>
        </w:rPr>
        <w:t xml:space="preserve">длин</w:t>
      </w:r>
      <w:r>
        <w:rPr>
          <w:bCs/>
          <w:color w:val="auto"/>
          <w:sz w:val="22"/>
          <w:szCs w:val="22"/>
        </w:rPr>
        <w:t xml:space="preserve">е</w:t>
      </w:r>
      <w:r>
        <w:rPr>
          <w:bCs/>
          <w:color w:val="auto"/>
          <w:sz w:val="22"/>
          <w:szCs w:val="22"/>
        </w:rPr>
        <w:t xml:space="preserve"> конденсатора (3.4), но она может быть увеличена </w:t>
      </w:r>
      <w:r>
        <w:rPr>
          <w:bCs/>
          <w:color w:val="auto"/>
          <w:sz w:val="22"/>
          <w:szCs w:val="22"/>
        </w:rPr>
        <w:t xml:space="preserve">путем настройки прибора</w:t>
      </w:r>
      <w:r>
        <w:rPr>
          <w:bCs/>
          <w:color w:val="auto"/>
          <w:sz w:val="22"/>
          <w:szCs w:val="22"/>
        </w:rPr>
        <w:t xml:space="preserve">.</w:t>
      </w:r>
      <w:r/>
    </w:p>
    <w:p>
      <w:pPr>
        <w:pStyle w:val="1069"/>
        <w:ind w:firstLine="709"/>
        <w:jc w:val="both"/>
        <w:spacing w:line="360" w:lineRule="auto"/>
        <w:rPr>
          <w:bCs/>
          <w:color w:val="auto"/>
          <w:sz w:val="22"/>
          <w:szCs w:val="22"/>
        </w:rPr>
      </w:pPr>
      <w:r>
        <w:rPr>
          <w:bCs/>
          <w:color w:val="auto"/>
          <w:spacing w:val="40"/>
          <w:sz w:val="22"/>
          <w:szCs w:val="22"/>
        </w:rPr>
        <w:t xml:space="preserve">Примечание</w:t>
      </w:r>
      <w:r>
        <w:rPr>
          <w:bCs/>
          <w:color w:val="auto"/>
          <w:spacing w:val="40"/>
          <w:sz w:val="22"/>
          <w:szCs w:val="22"/>
        </w:rPr>
        <w:t xml:space="preserve"> </w:t>
      </w:r>
      <w:r>
        <w:rPr>
          <w:bCs/>
          <w:color w:val="auto"/>
          <w:spacing w:val="40"/>
          <w:sz w:val="22"/>
          <w:szCs w:val="22"/>
        </w:rPr>
        <w:t xml:space="preserve">3 </w:t>
      </w:r>
      <w:bookmarkStart w:id="3" w:name="_Hlk108018888"/>
      <w:r>
        <w:rPr>
          <w:bCs/>
          <w:color w:val="auto"/>
          <w:sz w:val="22"/>
          <w:szCs w:val="22"/>
        </w:rPr>
        <w:t xml:space="preserve">—</w:t>
      </w:r>
      <w:bookmarkEnd w:id="3"/>
      <w:r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В литературе </w:t>
      </w:r>
      <w:r>
        <w:rPr>
          <w:i/>
          <w:iCs/>
          <w:color w:val="auto"/>
          <w:sz w:val="24"/>
          <w:szCs w:val="24"/>
          <w:lang w:val="en-US"/>
        </w:rPr>
        <w:t xml:space="preserve">L</w:t>
      </w:r>
      <w:r>
        <w:rPr>
          <w:i/>
          <w:iCs/>
          <w:color w:val="auto"/>
          <w:sz w:val="24"/>
          <w:szCs w:val="24"/>
          <w:vertAlign w:val="subscript"/>
          <w:lang w:val="en-US"/>
        </w:rPr>
        <w:t xml:space="preserve">b</w:t>
      </w:r>
      <w:r>
        <w:rPr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иногда </w:t>
      </w:r>
      <w:r>
        <w:rPr>
          <w:bCs/>
          <w:color w:val="auto"/>
          <w:sz w:val="22"/>
          <w:szCs w:val="22"/>
        </w:rPr>
        <w:t xml:space="preserve">обозначают, как</w:t>
      </w:r>
      <w:r>
        <w:rPr>
          <w:bCs/>
          <w:color w:val="auto"/>
          <w:sz w:val="22"/>
          <w:szCs w:val="22"/>
        </w:rPr>
        <w:t xml:space="preserve"> </w:t>
      </w:r>
      <w:r>
        <w:rPr>
          <w:bCs/>
          <w:i/>
          <w:iCs/>
          <w:color w:val="auto"/>
          <w:sz w:val="22"/>
          <w:szCs w:val="22"/>
        </w:rPr>
        <w:t xml:space="preserve">B</w:t>
      </w:r>
      <w:r>
        <w:rPr>
          <w:bCs/>
          <w:color w:val="auto"/>
          <w:sz w:val="22"/>
          <w:szCs w:val="22"/>
        </w:rPr>
        <w:t xml:space="preserve">.</w:t>
      </w:r>
      <w:r/>
    </w:p>
    <w:p>
      <w:pPr>
        <w:pStyle w:val="1069"/>
        <w:ind w:firstLine="709"/>
        <w:jc w:val="both"/>
        <w:spacing w:line="36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</w:r>
      <w:r/>
    </w:p>
    <w:p>
      <w:pPr>
        <w:pStyle w:val="1069"/>
        <w:ind w:firstLine="709"/>
        <w:jc w:val="both"/>
        <w:spacing w:afterAutospacing="1" w:line="360" w:lineRule="auto"/>
        <w:rPr>
          <w:bCs/>
          <w:color w:val="000000" w:themeColor="text1"/>
          <w:sz w:val="24"/>
          <w:szCs w:val="28"/>
        </w:rPr>
      </w:pPr>
      <w:r>
        <w:rPr>
          <w:bCs/>
          <w:color w:val="auto"/>
          <w:sz w:val="24"/>
          <w:szCs w:val="28"/>
        </w:rPr>
        <w:t xml:space="preserve">3.6</w:t>
      </w:r>
      <w:r>
        <w:rPr>
          <w:b/>
          <w:bCs/>
          <w:color w:val="auto"/>
          <w:sz w:val="24"/>
          <w:szCs w:val="28"/>
        </w:rPr>
        <w:t xml:space="preserve"> </w:t>
      </w:r>
      <w:r>
        <w:rPr>
          <w:b/>
          <w:bCs/>
          <w:color w:val="auto"/>
          <w:sz w:val="24"/>
          <w:szCs w:val="28"/>
        </w:rPr>
        <w:t xml:space="preserve">длина </w:t>
      </w:r>
      <w:r>
        <w:rPr>
          <w:b/>
          <w:bCs/>
          <w:color w:val="000000" w:themeColor="text1"/>
          <w:sz w:val="24"/>
          <w:szCs w:val="28"/>
        </w:rPr>
        <w:t xml:space="preserve">испытуемой пробы</w:t>
      </w:r>
      <w:r>
        <w:rPr>
          <w:b/>
          <w:bCs/>
          <w:color w:val="000000" w:themeColor="text1"/>
          <w:sz w:val="24"/>
          <w:szCs w:val="28"/>
        </w:rPr>
        <w:t xml:space="preserve"> </w:t>
      </w:r>
      <w:bookmarkStart w:id="4" w:name="_Hlk108018929"/>
      <w:r>
        <w:rPr>
          <w:i/>
          <w:iCs/>
          <w:color w:val="000000" w:themeColor="text1"/>
          <w:sz w:val="24"/>
          <w:szCs w:val="28"/>
          <w:lang w:val="en-US"/>
        </w:rPr>
        <w:t xml:space="preserve">L</w:t>
      </w:r>
      <w:r>
        <w:rPr>
          <w:i/>
          <w:iCs/>
          <w:color w:val="000000" w:themeColor="text1"/>
          <w:sz w:val="24"/>
          <w:szCs w:val="28"/>
          <w:vertAlign w:val="subscript"/>
          <w:lang w:val="en-US"/>
        </w:rPr>
        <w:t xml:space="preserve">w</w:t>
      </w:r>
      <w:bookmarkEnd w:id="4"/>
      <w:r>
        <w:rPr>
          <w:b/>
          <w:bCs/>
          <w:i/>
          <w:iCs/>
          <w:color w:val="000000" w:themeColor="text1"/>
          <w:sz w:val="24"/>
          <w:szCs w:val="28"/>
          <w:vertAlign w:val="subscript"/>
        </w:rPr>
        <w:t xml:space="preserve"> </w:t>
      </w:r>
      <w:r>
        <w:rPr>
          <w:bCs/>
          <w:color w:val="000000" w:themeColor="text1"/>
          <w:sz w:val="24"/>
          <w:szCs w:val="28"/>
        </w:rPr>
        <w:t xml:space="preserve">(</w:t>
      </w:r>
      <w:r>
        <w:rPr>
          <w:bCs/>
          <w:color w:val="000000" w:themeColor="text1"/>
          <w:sz w:val="24"/>
          <w:szCs w:val="28"/>
          <w:lang w:val="en-US"/>
        </w:rPr>
        <w:t xml:space="preserve">length</w:t>
      </w:r>
      <w:r>
        <w:rPr>
          <w:bCs/>
          <w:color w:val="000000" w:themeColor="text1"/>
          <w:sz w:val="24"/>
          <w:szCs w:val="28"/>
        </w:rPr>
        <w:t xml:space="preserve"> </w:t>
      </w:r>
      <w:r>
        <w:rPr>
          <w:bCs/>
          <w:color w:val="000000" w:themeColor="text1"/>
          <w:sz w:val="24"/>
          <w:szCs w:val="28"/>
          <w:lang w:val="en-US"/>
        </w:rPr>
        <w:t xml:space="preserve">within</w:t>
      </w:r>
      <w:r>
        <w:rPr>
          <w:bCs/>
          <w:color w:val="000000" w:themeColor="text1"/>
          <w:sz w:val="24"/>
          <w:szCs w:val="28"/>
        </w:rPr>
        <w:t xml:space="preserve">): </w:t>
      </w:r>
      <w:r>
        <w:rPr>
          <w:bCs/>
          <w:color w:val="000000" w:themeColor="text1"/>
          <w:sz w:val="24"/>
          <w:szCs w:val="28"/>
        </w:rPr>
        <w:t xml:space="preserve">Д</w:t>
      </w:r>
      <w:r>
        <w:rPr>
          <w:bCs/>
          <w:color w:val="000000" w:themeColor="text1"/>
          <w:sz w:val="24"/>
          <w:szCs w:val="28"/>
        </w:rPr>
        <w:t xml:space="preserve">лина </w:t>
      </w:r>
      <w:r>
        <w:rPr>
          <w:bCs/>
          <w:color w:val="000000" w:themeColor="text1"/>
          <w:sz w:val="24"/>
          <w:szCs w:val="28"/>
        </w:rPr>
        <w:t xml:space="preserve">испытуемой пробы</w:t>
      </w:r>
      <w:r>
        <w:rPr>
          <w:bCs/>
          <w:color w:val="000000" w:themeColor="text1"/>
          <w:sz w:val="24"/>
          <w:szCs w:val="28"/>
        </w:rPr>
        <w:t xml:space="preserve">, </w:t>
      </w:r>
      <w:r>
        <w:rPr>
          <w:bCs/>
          <w:color w:val="000000" w:themeColor="text1"/>
          <w:sz w:val="24"/>
          <w:szCs w:val="28"/>
        </w:rPr>
        <w:t xml:space="preserve">для</w:t>
      </w:r>
      <w:r>
        <w:rPr>
          <w:bCs/>
          <w:color w:val="000000" w:themeColor="text1"/>
          <w:sz w:val="24"/>
          <w:szCs w:val="28"/>
        </w:rPr>
        <w:t xml:space="preserve"> которой определяют </w:t>
      </w:r>
      <w:r>
        <w:rPr>
          <w:bCs/>
          <w:color w:val="000000" w:themeColor="text1"/>
          <w:sz w:val="24"/>
          <w:szCs w:val="28"/>
        </w:rPr>
        <w:t xml:space="preserve">индивидуальное значение </w:t>
      </w:r>
      <w:r>
        <w:rPr>
          <w:bCs/>
          <w:color w:val="000000" w:themeColor="text1"/>
          <w:sz w:val="24"/>
          <w:szCs w:val="28"/>
          <w:highlight w:val="none"/>
        </w:rPr>
        <w:t xml:space="preserve">ровноты</w:t>
      </w:r>
      <w:r>
        <w:rPr>
          <w:bCs/>
          <w:color w:val="000000" w:themeColor="text1"/>
          <w:sz w:val="24"/>
          <w:szCs w:val="28"/>
          <w:highlight w:val="none"/>
        </w:rPr>
        <w:t xml:space="preserve"> </w:t>
      </w:r>
      <w:r>
        <w:rPr>
          <w:bCs/>
          <w:color w:val="000000" w:themeColor="text1"/>
          <w:sz w:val="24"/>
          <w:szCs w:val="28"/>
        </w:rPr>
        <w:t xml:space="preserve">и выдается показание.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afterAutospacing="1" w:line="360" w:lineRule="auto"/>
        <w:rPr>
          <w:bCs/>
          <w:color w:val="auto"/>
          <w:sz w:val="22"/>
          <w:szCs w:val="22"/>
        </w:rPr>
      </w:pPr>
      <w:r>
        <w:rPr>
          <w:bCs/>
          <w:color w:val="auto"/>
          <w:spacing w:val="40"/>
          <w:sz w:val="22"/>
          <w:szCs w:val="22"/>
        </w:rPr>
        <w:t xml:space="preserve">Примечание</w:t>
      </w:r>
      <w:r>
        <w:rPr>
          <w:bCs/>
          <w:color w:val="auto"/>
          <w:spacing w:val="40"/>
          <w:sz w:val="22"/>
          <w:szCs w:val="22"/>
        </w:rPr>
        <w:t xml:space="preserve"> 1</w:t>
      </w:r>
      <w:r>
        <w:rPr>
          <w:bCs/>
          <w:color w:val="auto"/>
          <w:spacing w:val="40"/>
          <w:sz w:val="22"/>
          <w:szCs w:val="22"/>
        </w:rPr>
        <w:t xml:space="preserve"> </w:t>
      </w:r>
      <w:bookmarkStart w:id="5" w:name="_Hlk108019094"/>
      <w:r>
        <w:rPr>
          <w:bCs/>
          <w:color w:val="auto"/>
          <w:sz w:val="22"/>
          <w:szCs w:val="22"/>
        </w:rPr>
        <w:t xml:space="preserve">—</w:t>
      </w:r>
      <w:bookmarkEnd w:id="5"/>
      <w:r>
        <w:rPr>
          <w:bCs/>
          <w:color w:val="auto"/>
          <w:spacing w:val="40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С увеличением </w:t>
      </w:r>
      <w:r>
        <w:rPr>
          <w:i/>
          <w:iCs/>
          <w:color w:val="auto"/>
          <w:sz w:val="24"/>
          <w:szCs w:val="28"/>
          <w:lang w:val="en-US"/>
        </w:rPr>
        <w:t xml:space="preserve">L</w:t>
      </w:r>
      <w:r>
        <w:rPr>
          <w:i/>
          <w:iCs/>
          <w:color w:val="auto"/>
          <w:sz w:val="24"/>
          <w:szCs w:val="28"/>
          <w:vertAlign w:val="subscript"/>
          <w:lang w:val="en-US"/>
        </w:rPr>
        <w:t xml:space="preserve">w</w:t>
      </w:r>
      <w:r>
        <w:rPr>
          <w:bCs/>
          <w:color w:val="auto"/>
          <w:sz w:val="22"/>
          <w:szCs w:val="22"/>
        </w:rPr>
        <w:t xml:space="preserve"> значение </w:t>
      </w:r>
      <w:r>
        <w:rPr>
          <w:bCs/>
          <w:color w:val="000000" w:themeColor="text1"/>
          <w:sz w:val="22"/>
          <w:szCs w:val="22"/>
        </w:rPr>
        <w:t xml:space="preserve">неровноты</w:t>
      </w:r>
      <w:r>
        <w:rPr>
          <w:bCs/>
          <w:color w:val="ff0000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возрастает. </w:t>
      </w:r>
      <w:r>
        <w:rPr>
          <w:bCs/>
          <w:color w:val="auto"/>
          <w:sz w:val="22"/>
          <w:szCs w:val="22"/>
        </w:rPr>
        <w:t xml:space="preserve">Если</w:t>
      </w:r>
      <w:r>
        <w:rPr>
          <w:bCs/>
          <w:color w:val="auto"/>
          <w:sz w:val="22"/>
          <w:szCs w:val="22"/>
        </w:rPr>
        <w:t xml:space="preserve"> </w:t>
      </w:r>
      <w:bookmarkStart w:id="6" w:name="_Hlk108019651"/>
      <w:r>
        <w:rPr>
          <w:i/>
          <w:iCs/>
          <w:color w:val="auto"/>
          <w:sz w:val="24"/>
          <w:szCs w:val="28"/>
          <w:lang w:val="en-US"/>
        </w:rPr>
        <w:t xml:space="preserve">L</w:t>
      </w:r>
      <w:r>
        <w:rPr>
          <w:i/>
          <w:iCs/>
          <w:color w:val="auto"/>
          <w:sz w:val="24"/>
          <w:szCs w:val="28"/>
          <w:vertAlign w:val="subscript"/>
          <w:lang w:val="en-US"/>
        </w:rPr>
        <w:t xml:space="preserve">w</w:t>
      </w:r>
      <w:bookmarkEnd w:id="6"/>
      <w:r>
        <w:rPr>
          <w:bCs/>
          <w:color w:val="auto"/>
          <w:sz w:val="22"/>
          <w:szCs w:val="22"/>
        </w:rPr>
        <w:t xml:space="preserve"> составляет более 100 м или около того, то дальнейшее удлинение </w:t>
      </w:r>
      <w:r>
        <w:rPr>
          <w:i/>
          <w:iCs/>
          <w:color w:val="auto"/>
          <w:sz w:val="24"/>
          <w:szCs w:val="28"/>
          <w:lang w:val="en-US"/>
        </w:rPr>
        <w:t xml:space="preserve">L</w:t>
      </w:r>
      <w:r>
        <w:rPr>
          <w:i/>
          <w:iCs/>
          <w:color w:val="auto"/>
          <w:sz w:val="24"/>
          <w:szCs w:val="28"/>
          <w:vertAlign w:val="subscript"/>
          <w:lang w:val="en-US"/>
        </w:rPr>
        <w:t xml:space="preserve">w</w:t>
      </w:r>
      <w:r>
        <w:rPr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увеличивает </w:t>
      </w:r>
      <w:r>
        <w:rPr>
          <w:bCs/>
          <w:i/>
          <w:iCs/>
          <w:color w:val="auto"/>
          <w:sz w:val="24"/>
          <w:szCs w:val="24"/>
        </w:rPr>
        <w:t xml:space="preserve">С</w:t>
      </w:r>
      <w:r>
        <w:rPr>
          <w:bCs/>
          <w:i/>
          <w:iCs/>
          <w:color w:val="auto"/>
          <w:sz w:val="24"/>
          <w:szCs w:val="24"/>
          <w:lang w:val="en-US"/>
        </w:rPr>
        <w:t xml:space="preserve">V</w:t>
      </w:r>
      <w:r>
        <w:rPr>
          <w:bCs/>
          <w:i/>
          <w:iCs/>
          <w:color w:val="auto"/>
          <w:sz w:val="24"/>
          <w:szCs w:val="24"/>
          <w:vertAlign w:val="subscript"/>
          <w:lang w:val="en-US"/>
        </w:rPr>
        <w:t xml:space="preserve">u</w:t>
      </w:r>
      <w:r>
        <w:rPr>
          <w:bCs/>
          <w:color w:val="auto"/>
          <w:sz w:val="22"/>
          <w:szCs w:val="22"/>
          <w:vertAlign w:val="subscript"/>
        </w:rPr>
        <w:t xml:space="preserve"> </w:t>
      </w:r>
      <w:r>
        <w:rPr>
          <w:bCs/>
          <w:color w:val="auto"/>
          <w:sz w:val="22"/>
          <w:szCs w:val="22"/>
        </w:rPr>
        <w:t xml:space="preserve">(или </w:t>
      </w:r>
      <w:r>
        <w:rPr>
          <w:i/>
          <w:iCs/>
          <w:color w:val="auto"/>
          <w:sz w:val="24"/>
          <w:szCs w:val="24"/>
          <w:lang w:val="en-US"/>
        </w:rPr>
        <w:t xml:space="preserve">U</w:t>
      </w:r>
      <w:r>
        <w:rPr>
          <w:i/>
          <w:iCs/>
          <w:color w:val="auto"/>
          <w:sz w:val="24"/>
          <w:szCs w:val="24"/>
          <w:vertAlign w:val="subscript"/>
          <w:lang w:val="en-US"/>
        </w:rPr>
        <w:t xml:space="preserve">U</w:t>
      </w:r>
      <w:r>
        <w:rPr>
          <w:color w:val="auto"/>
          <w:sz w:val="22"/>
          <w:szCs w:val="22"/>
        </w:rPr>
        <w:t xml:space="preserve">)</w:t>
      </w:r>
      <w:r>
        <w:rPr>
          <w:bCs/>
          <w:color w:val="auto"/>
          <w:sz w:val="22"/>
          <w:szCs w:val="22"/>
        </w:rPr>
        <w:t xml:space="preserve"> незначительно.</w:t>
      </w:r>
      <w:r/>
    </w:p>
    <w:p>
      <w:pPr>
        <w:ind w:firstLine="709"/>
        <w:spacing w:after="0" w:afterAutospacing="1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spacing w:val="40"/>
        </w:rPr>
        <w:t xml:space="preserve">Примечание 2 — </w:t>
      </w:r>
      <w:r>
        <w:rPr>
          <w:rFonts w:ascii="Arial" w:hAnsi="Arial" w:cs="Arial"/>
          <w:bCs/>
        </w:rPr>
        <w:t xml:space="preserve">В литературе </w:t>
      </w:r>
      <w:r>
        <w:rPr>
          <w:rFonts w:ascii="Arial" w:hAnsi="Arial" w:cs="Arial"/>
          <w:bCs/>
          <w:i/>
          <w:iCs/>
        </w:rPr>
        <w:t xml:space="preserve">L</w:t>
      </w:r>
      <w:r>
        <w:rPr>
          <w:rFonts w:ascii="Arial" w:hAnsi="Arial" w:cs="Arial"/>
          <w:bCs/>
          <w:i/>
          <w:iCs/>
          <w:vertAlign w:val="subscript"/>
        </w:rPr>
        <w:t xml:space="preserve">w</w:t>
      </w:r>
      <w:r>
        <w:rPr>
          <w:rFonts w:ascii="Arial" w:hAnsi="Arial" w:cs="Arial"/>
          <w:bCs/>
        </w:rPr>
        <w:t xml:space="preserve"> иногда </w:t>
      </w:r>
      <w:r>
        <w:rPr>
          <w:rFonts w:ascii="Arial" w:hAnsi="Arial" w:cs="Arial"/>
          <w:bCs/>
          <w:color w:val="000000" w:themeColor="text1"/>
        </w:rPr>
        <w:t xml:space="preserve">обозначают</w:t>
      </w:r>
      <w:r>
        <w:rPr>
          <w:rFonts w:ascii="Arial" w:hAnsi="Arial" w:cs="Arial"/>
          <w:bCs/>
        </w:rPr>
        <w:t xml:space="preserve">, как </w:t>
      </w:r>
      <w:r>
        <w:rPr>
          <w:rFonts w:ascii="Arial" w:hAnsi="Arial" w:cs="Arial"/>
          <w:bCs/>
          <w:i/>
          <w:iCs/>
        </w:rPr>
        <w:t xml:space="preserve">W.</w:t>
      </w:r>
      <w:r/>
    </w:p>
    <w:p>
      <w:pPr>
        <w:pStyle w:val="1069"/>
        <w:ind w:firstLine="709"/>
        <w:jc w:val="both"/>
        <w:spacing w:line="360" w:lineRule="auto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 xml:space="preserve">3.</w:t>
      </w:r>
      <w:r>
        <w:rPr>
          <w:bCs/>
          <w:color w:val="auto"/>
          <w:sz w:val="24"/>
          <w:szCs w:val="28"/>
        </w:rPr>
        <w:t xml:space="preserve">7 </w:t>
      </w:r>
      <w:r>
        <w:rPr>
          <w:b/>
          <w:color w:val="auto"/>
          <w:sz w:val="24"/>
          <w:szCs w:val="28"/>
        </w:rPr>
        <w:t xml:space="preserve">общая </w:t>
      </w:r>
      <w:r>
        <w:rPr>
          <w:b/>
          <w:color w:val="auto"/>
          <w:sz w:val="24"/>
          <w:szCs w:val="28"/>
        </w:rPr>
        <w:t xml:space="preserve">измеряемая длина</w:t>
      </w:r>
      <w:r>
        <w:rPr>
          <w:b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 xml:space="preserve">(</w:t>
      </w:r>
      <w:r>
        <w:rPr>
          <w:bCs/>
          <w:color w:val="auto"/>
          <w:sz w:val="24"/>
          <w:szCs w:val="28"/>
        </w:rPr>
        <w:t xml:space="preserve">total</w:t>
      </w:r>
      <w:r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 xml:space="preserve">measured</w:t>
      </w:r>
      <w:r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 xml:space="preserve">length</w:t>
      </w:r>
      <w:r>
        <w:rPr>
          <w:bCs/>
          <w:color w:val="auto"/>
          <w:sz w:val="24"/>
          <w:szCs w:val="28"/>
        </w:rPr>
        <w:t xml:space="preserve">)</w:t>
      </w:r>
      <w:r>
        <w:rPr>
          <w:bCs/>
          <w:color w:val="auto"/>
          <w:sz w:val="24"/>
          <w:szCs w:val="28"/>
        </w:rPr>
        <w:t xml:space="preserve">:</w:t>
      </w:r>
      <w:r>
        <w:t xml:space="preserve"> </w:t>
      </w:r>
      <w:r>
        <w:rPr>
          <w:bCs/>
          <w:color w:val="auto"/>
          <w:sz w:val="24"/>
          <w:szCs w:val="28"/>
        </w:rPr>
        <w:t xml:space="preserve">С</w:t>
      </w:r>
      <w:r>
        <w:rPr>
          <w:bCs/>
          <w:color w:val="auto"/>
          <w:sz w:val="24"/>
          <w:szCs w:val="28"/>
        </w:rPr>
        <w:t xml:space="preserve">умма всех длин </w:t>
      </w:r>
      <w:r>
        <w:rPr>
          <w:bCs/>
          <w:color w:val="000000" w:themeColor="text1"/>
          <w:sz w:val="24"/>
          <w:szCs w:val="28"/>
        </w:rPr>
        <w:t xml:space="preserve">испытуемых проб</w:t>
      </w:r>
      <w:r>
        <w:rPr>
          <w:bCs/>
          <w:color w:val="00b050"/>
          <w:sz w:val="24"/>
          <w:szCs w:val="28"/>
        </w:rPr>
        <w:t xml:space="preserve"> </w:t>
      </w:r>
      <w:r>
        <w:rPr>
          <w:i/>
          <w:iCs/>
          <w:color w:val="auto"/>
          <w:sz w:val="24"/>
          <w:szCs w:val="28"/>
          <w:lang w:val="en-US"/>
        </w:rPr>
        <w:t xml:space="preserve">L</w:t>
      </w:r>
      <w:r>
        <w:rPr>
          <w:i/>
          <w:iCs/>
          <w:color w:val="auto"/>
          <w:sz w:val="24"/>
          <w:szCs w:val="28"/>
          <w:vertAlign w:val="subscript"/>
          <w:lang w:val="en-US"/>
        </w:rPr>
        <w:t xml:space="preserve">w</w:t>
      </w:r>
      <w:r>
        <w:rPr>
          <w:bCs/>
          <w:color w:val="auto"/>
          <w:sz w:val="24"/>
          <w:szCs w:val="28"/>
        </w:rPr>
        <w:t xml:space="preserve"> (3.6)</w:t>
      </w:r>
      <w:r>
        <w:rPr>
          <w:bCs/>
          <w:color w:val="auto"/>
          <w:sz w:val="24"/>
          <w:szCs w:val="28"/>
        </w:rPr>
        <w:t xml:space="preserve">.</w:t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Cs/>
          <w:color w:val="auto"/>
          <w:sz w:val="24"/>
          <w:szCs w:val="28"/>
        </w:rPr>
        <w:t xml:space="preserve">3.8 </w:t>
      </w:r>
      <w:r>
        <w:rPr>
          <w:b/>
          <w:color w:val="auto"/>
          <w:sz w:val="24"/>
          <w:szCs w:val="28"/>
        </w:rPr>
        <w:t xml:space="preserve">узел</w:t>
      </w:r>
      <w:r>
        <w:rPr>
          <w:b/>
          <w:color w:val="auto"/>
          <w:sz w:val="24"/>
          <w:szCs w:val="28"/>
        </w:rPr>
        <w:t xml:space="preserve">ок </w:t>
      </w:r>
      <w:r>
        <w:rPr>
          <w:bCs/>
          <w:color w:val="auto"/>
          <w:sz w:val="24"/>
          <w:szCs w:val="28"/>
        </w:rPr>
        <w:t xml:space="preserve">(</w:t>
      </w:r>
      <w:r>
        <w:rPr>
          <w:bCs/>
          <w:color w:val="auto"/>
          <w:sz w:val="24"/>
          <w:szCs w:val="28"/>
        </w:rPr>
        <w:t xml:space="preserve">nep</w:t>
      </w:r>
      <w:r>
        <w:rPr>
          <w:bCs/>
          <w:color w:val="auto"/>
          <w:sz w:val="24"/>
          <w:szCs w:val="28"/>
        </w:rPr>
        <w:t xml:space="preserve">)</w:t>
      </w:r>
      <w:r>
        <w:rPr>
          <w:bCs/>
          <w:color w:val="auto"/>
          <w:sz w:val="24"/>
          <w:szCs w:val="28"/>
        </w:rPr>
        <w:t xml:space="preserve">:</w:t>
      </w:r>
      <w:r>
        <w:rPr>
          <w:bCs/>
          <w:color w:val="auto"/>
          <w:sz w:val="24"/>
          <w:szCs w:val="28"/>
        </w:rPr>
        <w:t xml:space="preserve"> </w:t>
      </w:r>
      <w:r>
        <w:rPr>
          <w:bCs/>
          <w:color w:val="000000" w:themeColor="text1"/>
          <w:sz w:val="24"/>
          <w:szCs w:val="28"/>
        </w:rPr>
        <w:t xml:space="preserve">П</w:t>
      </w:r>
      <w:r>
        <w:rPr>
          <w:bCs/>
          <w:color w:val="000000" w:themeColor="text1"/>
          <w:sz w:val="24"/>
          <w:szCs w:val="28"/>
        </w:rPr>
        <w:t xml:space="preserve">лотно</w:t>
      </w:r>
      <w:r>
        <w:rPr>
          <w:bCs/>
          <w:color w:val="000000" w:themeColor="text1"/>
          <w:sz w:val="24"/>
          <w:szCs w:val="28"/>
        </w:rPr>
        <w:t xml:space="preserve"> </w:t>
      </w:r>
      <w:r>
        <w:rPr>
          <w:bCs/>
          <w:color w:val="000000" w:themeColor="text1"/>
          <w:sz w:val="24"/>
          <w:szCs w:val="28"/>
        </w:rPr>
        <w:t xml:space="preserve">спутанная</w:t>
      </w:r>
      <w:r>
        <w:rPr>
          <w:bCs/>
          <w:color w:val="000000" w:themeColor="text1"/>
          <w:sz w:val="24"/>
          <w:szCs w:val="28"/>
        </w:rPr>
        <w:t xml:space="preserve"> </w:t>
      </w:r>
      <w:r>
        <w:rPr>
          <w:bCs/>
          <w:color w:val="000000" w:themeColor="text1"/>
          <w:sz w:val="24"/>
          <w:szCs w:val="28"/>
        </w:rPr>
        <w:t xml:space="preserve">узлоподобная</w:t>
      </w:r>
      <w:r>
        <w:rPr>
          <w:bCs/>
          <w:color w:val="000000" w:themeColor="text1"/>
          <w:sz w:val="24"/>
          <w:szCs w:val="28"/>
        </w:rPr>
        <w:t xml:space="preserve"> масса беспорядочно ориентированных волокон</w:t>
      </w:r>
      <w:r>
        <w:rPr>
          <w:bCs/>
          <w:color w:val="000000" w:themeColor="text1"/>
          <w:sz w:val="24"/>
          <w:szCs w:val="28"/>
        </w:rPr>
        <w:t xml:space="preserve">.</w:t>
      </w:r>
      <w:r/>
    </w:p>
    <w:p>
      <w:pPr>
        <w:pStyle w:val="1069"/>
        <w:ind w:firstLine="709"/>
        <w:jc w:val="both"/>
        <w:spacing w:line="360" w:lineRule="auto"/>
        <w:rPr>
          <w:bCs/>
          <w:sz w:val="24"/>
          <w:szCs w:val="28"/>
        </w:rPr>
      </w:pPr>
      <w:r>
        <w:rPr>
          <w:bCs/>
          <w:color w:val="auto"/>
          <w:sz w:val="24"/>
          <w:szCs w:val="28"/>
        </w:rPr>
        <w:t xml:space="preserve">3.9</w:t>
      </w:r>
      <w:r>
        <w:rPr>
          <w:b/>
          <w:color w:val="auto"/>
          <w:sz w:val="24"/>
          <w:szCs w:val="28"/>
        </w:rPr>
        <w:t xml:space="preserve"> паковка </w:t>
      </w:r>
      <w:r>
        <w:rPr>
          <w:bCs/>
          <w:color w:val="auto"/>
          <w:sz w:val="24"/>
          <w:szCs w:val="28"/>
        </w:rPr>
        <w:t xml:space="preserve">(</w:t>
      </w:r>
      <w:r>
        <w:rPr>
          <w:bCs/>
          <w:color w:val="auto"/>
          <w:sz w:val="24"/>
          <w:szCs w:val="28"/>
        </w:rPr>
        <w:t xml:space="preserve">package</w:t>
      </w:r>
      <w:r>
        <w:rPr>
          <w:bCs/>
          <w:color w:val="auto"/>
          <w:sz w:val="24"/>
          <w:szCs w:val="28"/>
        </w:rPr>
        <w:t xml:space="preserve">)</w:t>
      </w:r>
      <w:r>
        <w:rPr>
          <w:bCs/>
          <w:color w:val="auto"/>
          <w:sz w:val="24"/>
          <w:szCs w:val="28"/>
        </w:rPr>
        <w:t xml:space="preserve">: </w:t>
      </w:r>
      <w:r>
        <w:rPr>
          <w:bCs/>
          <w:color w:val="000000" w:themeColor="text1"/>
          <w:sz w:val="24"/>
          <w:szCs w:val="28"/>
        </w:rPr>
        <w:t xml:space="preserve">П</w:t>
      </w:r>
      <w:r>
        <w:rPr>
          <w:bCs/>
          <w:color w:val="000000" w:themeColor="text1"/>
          <w:sz w:val="24"/>
          <w:szCs w:val="28"/>
        </w:rPr>
        <w:t xml:space="preserve">ряжа, намотанная на поддерживающую форму (например, катушку, конусы) или без поддерживающей формы (например, мотки, клубки), пригодные для кондиционирования и испытания</w:t>
      </w:r>
      <w:r>
        <w:rPr>
          <w:bCs/>
          <w:color w:val="000000" w:themeColor="text1"/>
          <w:sz w:val="24"/>
          <w:szCs w:val="28"/>
        </w:rPr>
        <w:t xml:space="preserve">.</w:t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Cs/>
          <w:color w:val="000000" w:themeColor="text1"/>
          <w:sz w:val="24"/>
          <w:szCs w:val="28"/>
        </w:rPr>
        <w:t xml:space="preserve">3.10 </w:t>
      </w:r>
      <w:r>
        <w:rPr>
          <w:b/>
          <w:color w:val="000000" w:themeColor="text1"/>
          <w:sz w:val="24"/>
          <w:szCs w:val="28"/>
        </w:rPr>
        <w:t xml:space="preserve">блок спектрограмм</w:t>
      </w:r>
      <w:r>
        <w:rPr>
          <w:b/>
          <w:bCs/>
          <w:color w:val="000000" w:themeColor="text1"/>
          <w:sz w:val="24"/>
          <w:szCs w:val="28"/>
        </w:rPr>
        <w:t xml:space="preserve">ы</w:t>
      </w:r>
      <w:r>
        <w:rPr>
          <w:bCs/>
          <w:color w:val="000000" w:themeColor="text1"/>
          <w:sz w:val="24"/>
          <w:szCs w:val="28"/>
        </w:rPr>
        <w:t xml:space="preserve"> (</w:t>
      </w:r>
      <w:r>
        <w:rPr>
          <w:bCs/>
          <w:color w:val="000000" w:themeColor="text1"/>
          <w:sz w:val="24"/>
          <w:szCs w:val="28"/>
        </w:rPr>
        <w:t xml:space="preserve">spectrogram</w:t>
      </w:r>
      <w:r>
        <w:rPr>
          <w:bCs/>
          <w:color w:val="000000" w:themeColor="text1"/>
          <w:sz w:val="24"/>
          <w:szCs w:val="28"/>
        </w:rPr>
        <w:t xml:space="preserve"> </w:t>
      </w:r>
      <w:r>
        <w:rPr>
          <w:bCs/>
          <w:color w:val="000000" w:themeColor="text1"/>
          <w:sz w:val="24"/>
          <w:szCs w:val="28"/>
        </w:rPr>
        <w:t xml:space="preserve">unit</w:t>
      </w:r>
      <w:r>
        <w:rPr>
          <w:bCs/>
          <w:color w:val="000000" w:themeColor="text1"/>
          <w:sz w:val="24"/>
          <w:szCs w:val="28"/>
        </w:rPr>
        <w:t xml:space="preserve">)</w:t>
      </w:r>
      <w:r>
        <w:rPr>
          <w:bCs/>
          <w:color w:val="000000" w:themeColor="text1"/>
          <w:sz w:val="24"/>
          <w:szCs w:val="28"/>
        </w:rPr>
        <w:t xml:space="preserve">: </w:t>
      </w:r>
      <w:r>
        <w:rPr>
          <w:bCs/>
          <w:color w:val="000000" w:themeColor="text1"/>
          <w:sz w:val="24"/>
          <w:szCs w:val="28"/>
        </w:rPr>
        <w:t xml:space="preserve">Дополнительное приспособление к приборам для испытания на неровноту для расчета и представления</w:t>
      </w:r>
      <w:r>
        <w:rPr>
          <w:bCs/>
          <w:color w:val="000000" w:themeColor="text1"/>
          <w:sz w:val="24"/>
          <w:szCs w:val="28"/>
        </w:rPr>
        <w:t xml:space="preserve"> периодических </w:t>
      </w:r>
      <w:r>
        <w:rPr>
          <w:bCs/>
          <w:color w:val="000000" w:themeColor="text1"/>
          <w:sz w:val="24"/>
          <w:szCs w:val="28"/>
        </w:rPr>
        <w:t xml:space="preserve">колебаний</w:t>
      </w:r>
      <w:r>
        <w:rPr>
          <w:bCs/>
          <w:color w:val="000000" w:themeColor="text1"/>
          <w:sz w:val="24"/>
          <w:szCs w:val="28"/>
        </w:rPr>
        <w:t xml:space="preserve"> в</w:t>
      </w:r>
      <w:r>
        <w:rPr>
          <w:bCs/>
          <w:color w:val="000000" w:themeColor="text1"/>
          <w:sz w:val="24"/>
          <w:szCs w:val="28"/>
        </w:rPr>
        <w:t xml:space="preserve"> продукте</w:t>
      </w:r>
      <w:r>
        <w:rPr>
          <w:bCs/>
          <w:color w:val="000000" w:themeColor="text1"/>
          <w:sz w:val="24"/>
          <w:szCs w:val="28"/>
        </w:rPr>
        <w:t xml:space="preserve"> прядения</w:t>
      </w:r>
      <w:r>
        <w:rPr>
          <w:bCs/>
          <w:color w:val="000000" w:themeColor="text1"/>
          <w:sz w:val="24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line="360" w:lineRule="auto"/>
        <w:rPr>
          <w:bCs/>
          <w:sz w:val="24"/>
          <w:szCs w:val="28"/>
        </w:rPr>
      </w:pPr>
      <w:r/>
      <w:bookmarkStart w:id="7" w:name="_Hlk108020247"/>
      <w:r>
        <w:rPr>
          <w:bCs/>
          <w:color w:val="auto"/>
          <w:sz w:val="24"/>
          <w:szCs w:val="28"/>
        </w:rPr>
        <w:t xml:space="preserve">3.11 </w:t>
      </w:r>
      <w:r>
        <w:rPr>
          <w:b/>
          <w:color w:val="auto"/>
          <w:sz w:val="24"/>
          <w:szCs w:val="28"/>
        </w:rPr>
        <w:t xml:space="preserve">утолщение</w:t>
      </w:r>
      <w:r>
        <w:rPr>
          <w:b/>
          <w:color w:val="auto"/>
          <w:sz w:val="24"/>
          <w:szCs w:val="28"/>
        </w:rPr>
        <w:t xml:space="preserve"> </w:t>
      </w:r>
      <w:bookmarkEnd w:id="7"/>
      <w:r>
        <w:rPr>
          <w:bCs/>
          <w:color w:val="auto"/>
          <w:sz w:val="24"/>
          <w:szCs w:val="28"/>
        </w:rPr>
        <w:t xml:space="preserve">(</w:t>
      </w:r>
      <w:r>
        <w:rPr>
          <w:bCs/>
          <w:color w:val="auto"/>
          <w:sz w:val="24"/>
          <w:szCs w:val="28"/>
        </w:rPr>
        <w:t xml:space="preserve">thick</w:t>
      </w:r>
      <w:r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 xml:space="preserve">place</w:t>
      </w:r>
      <w:r>
        <w:rPr>
          <w:bCs/>
          <w:color w:val="auto"/>
          <w:sz w:val="24"/>
          <w:szCs w:val="28"/>
        </w:rPr>
        <w:t xml:space="preserve">): </w:t>
      </w:r>
      <w:r>
        <w:rPr>
          <w:bCs/>
          <w:color w:val="000000" w:themeColor="text1"/>
          <w:sz w:val="24"/>
          <w:szCs w:val="28"/>
        </w:rPr>
        <w:t xml:space="preserve">Д</w:t>
      </w:r>
      <w:r>
        <w:rPr>
          <w:bCs/>
          <w:color w:val="000000" w:themeColor="text1"/>
          <w:sz w:val="24"/>
          <w:szCs w:val="28"/>
        </w:rPr>
        <w:t xml:space="preserve">ефектный участок пряжи </w:t>
      </w:r>
      <w:r>
        <w:rPr>
          <w:bCs/>
          <w:color w:val="000000" w:themeColor="text1"/>
          <w:sz w:val="24"/>
          <w:szCs w:val="28"/>
        </w:rPr>
        <w:t xml:space="preserve">размером</w:t>
      </w:r>
      <w:r>
        <w:rPr>
          <w:bCs/>
          <w:color w:val="000000" w:themeColor="text1"/>
          <w:sz w:val="24"/>
          <w:szCs w:val="28"/>
        </w:rPr>
        <w:t xml:space="preserve"> не менее </w:t>
        <w:br/>
        <w:t xml:space="preserve">5 мм с линейной плотностью, значительно превышающей (не менее чем на </w:t>
      </w:r>
      <w:r>
        <w:rPr>
          <w:bCs/>
          <w:color w:val="000000" w:themeColor="text1"/>
          <w:sz w:val="24"/>
          <w:szCs w:val="28"/>
        </w:rPr>
        <w:br/>
      </w:r>
      <w:r>
        <w:rPr>
          <w:bCs/>
          <w:color w:val="000000" w:themeColor="text1"/>
          <w:sz w:val="24"/>
          <w:szCs w:val="28"/>
        </w:rPr>
        <w:t xml:space="preserve">50 %) линейную плотность прилегающих </w:t>
      </w:r>
      <w:r>
        <w:rPr>
          <w:bCs/>
          <w:color w:val="000000" w:themeColor="text1"/>
          <w:sz w:val="24"/>
          <w:szCs w:val="28"/>
        </w:rPr>
        <w:t xml:space="preserve">отрезков</w:t>
      </w:r>
      <w:r>
        <w:rPr>
          <w:bCs/>
          <w:color w:val="000000" w:themeColor="text1"/>
          <w:sz w:val="24"/>
          <w:szCs w:val="28"/>
        </w:rPr>
        <w:t xml:space="preserve"> пряжи</w:t>
      </w:r>
      <w:r>
        <w:rPr>
          <w:bCs/>
          <w:color w:val="000000" w:themeColor="text1"/>
          <w:sz w:val="24"/>
          <w:szCs w:val="28"/>
        </w:rPr>
        <w:t xml:space="preserve">.</w:t>
      </w:r>
      <w:r>
        <w:rPr>
          <w:bCs/>
          <w:sz w:val="24"/>
          <w:szCs w:val="28"/>
        </w:rPr>
        <w:t xml:space="preserve"> </w:t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Cs/>
          <w:color w:val="auto"/>
          <w:sz w:val="24"/>
          <w:szCs w:val="28"/>
        </w:rPr>
        <w:t xml:space="preserve">3.12 </w:t>
      </w:r>
      <w:r>
        <w:rPr>
          <w:b/>
          <w:color w:val="auto"/>
          <w:sz w:val="24"/>
          <w:szCs w:val="28"/>
        </w:rPr>
        <w:t xml:space="preserve">уто</w:t>
      </w:r>
      <w:r>
        <w:rPr>
          <w:b/>
          <w:color w:val="auto"/>
          <w:sz w:val="24"/>
          <w:szCs w:val="28"/>
        </w:rPr>
        <w:t xml:space="preserve">нение</w:t>
      </w:r>
      <w:r>
        <w:rPr>
          <w:b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 xml:space="preserve">(</w:t>
      </w:r>
      <w:r>
        <w:rPr>
          <w:bCs/>
          <w:color w:val="auto"/>
          <w:sz w:val="24"/>
          <w:szCs w:val="28"/>
        </w:rPr>
        <w:t xml:space="preserve">thin</w:t>
      </w:r>
      <w:r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 xml:space="preserve">place</w:t>
      </w:r>
      <w:r>
        <w:rPr>
          <w:bCs/>
          <w:color w:val="auto"/>
          <w:sz w:val="24"/>
          <w:szCs w:val="28"/>
        </w:rPr>
        <w:t xml:space="preserve">)</w:t>
      </w:r>
      <w:r>
        <w:rPr>
          <w:bCs/>
          <w:color w:val="auto"/>
          <w:sz w:val="24"/>
          <w:szCs w:val="28"/>
        </w:rPr>
        <w:t xml:space="preserve">: </w:t>
      </w:r>
      <w:r>
        <w:rPr>
          <w:bCs/>
          <w:color w:val="000000" w:themeColor="text1"/>
          <w:sz w:val="24"/>
          <w:szCs w:val="28"/>
        </w:rPr>
        <w:t xml:space="preserve">Д</w:t>
      </w:r>
      <w:r>
        <w:rPr>
          <w:bCs/>
          <w:color w:val="000000" w:themeColor="text1"/>
          <w:sz w:val="24"/>
          <w:szCs w:val="28"/>
        </w:rPr>
        <w:t xml:space="preserve">ефектный участок пряжи </w:t>
      </w:r>
      <w:r>
        <w:rPr>
          <w:bCs/>
          <w:color w:val="000000" w:themeColor="text1"/>
          <w:sz w:val="24"/>
          <w:szCs w:val="28"/>
        </w:rPr>
        <w:t xml:space="preserve">размером </w:t>
      </w:r>
      <w:r>
        <w:rPr>
          <w:bCs/>
          <w:color w:val="000000" w:themeColor="text1"/>
          <w:sz w:val="24"/>
          <w:szCs w:val="28"/>
        </w:rPr>
        <w:t xml:space="preserve">не менее 5 мм с линейной плотностью, значительно меньше (не менее чем на 50 %) линейн</w:t>
      </w:r>
      <w:r>
        <w:rPr>
          <w:bCs/>
          <w:color w:val="000000" w:themeColor="text1"/>
          <w:sz w:val="24"/>
          <w:szCs w:val="28"/>
        </w:rPr>
        <w:t xml:space="preserve">ой</w:t>
      </w:r>
      <w:r>
        <w:rPr>
          <w:bCs/>
          <w:color w:val="000000" w:themeColor="text1"/>
          <w:sz w:val="24"/>
          <w:szCs w:val="28"/>
        </w:rPr>
        <w:t xml:space="preserve"> плотност</w:t>
      </w:r>
      <w:r>
        <w:rPr>
          <w:bCs/>
          <w:color w:val="000000" w:themeColor="text1"/>
          <w:sz w:val="24"/>
          <w:szCs w:val="28"/>
        </w:rPr>
        <w:t xml:space="preserve">и</w:t>
      </w:r>
      <w:r>
        <w:rPr>
          <w:bCs/>
          <w:color w:val="000000" w:themeColor="text1"/>
          <w:sz w:val="24"/>
          <w:szCs w:val="28"/>
        </w:rPr>
        <w:t xml:space="preserve"> прилега</w:t>
      </w:r>
      <w:r>
        <w:rPr>
          <w:bCs/>
          <w:color w:val="000000" w:themeColor="text1"/>
          <w:sz w:val="24"/>
          <w:szCs w:val="28"/>
        </w:rPr>
        <w:t xml:space="preserve">ющих отрезков</w:t>
      </w:r>
      <w:r>
        <w:rPr>
          <w:bCs/>
          <w:color w:val="000000" w:themeColor="text1"/>
          <w:sz w:val="24"/>
          <w:szCs w:val="28"/>
        </w:rPr>
        <w:t xml:space="preserve"> пряжи</w:t>
      </w:r>
      <w:r>
        <w:rPr>
          <w:bCs/>
          <w:color w:val="000000" w:themeColor="text1"/>
          <w:sz w:val="24"/>
          <w:szCs w:val="28"/>
        </w:rPr>
        <w:t xml:space="preserve">.</w:t>
      </w:r>
      <w:r>
        <w:rPr>
          <w:bCs/>
          <w:color w:val="000000" w:themeColor="text1"/>
          <w:sz w:val="24"/>
          <w:szCs w:val="28"/>
        </w:rPr>
        <w:t xml:space="preserve"> </w:t>
      </w:r>
      <w:r/>
    </w:p>
    <w:p>
      <w:pPr>
        <w:pStyle w:val="1069"/>
        <w:ind w:firstLine="709"/>
        <w:jc w:val="both"/>
        <w:spacing w:line="360" w:lineRule="auto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</w:r>
      <w:r/>
    </w:p>
    <w:p>
      <w:pPr>
        <w:pStyle w:val="1069"/>
        <w:ind w:firstLine="709"/>
        <w:jc w:val="both"/>
        <w:spacing w:afterAutospacing="1"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 </w:t>
      </w:r>
      <w:r>
        <w:rPr>
          <w:b/>
          <w:bCs/>
          <w:color w:val="auto"/>
          <w:sz w:val="28"/>
          <w:szCs w:val="28"/>
        </w:rPr>
        <w:t xml:space="preserve">Сущность метода</w:t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 xml:space="preserve">4.1</w:t>
      </w:r>
      <w:r>
        <w:rPr>
          <w:bCs/>
          <w:color w:val="000000" w:themeColor="text1"/>
          <w:sz w:val="24"/>
          <w:szCs w:val="28"/>
        </w:rPr>
        <w:t xml:space="preserve"> </w:t>
      </w:r>
      <w:r>
        <w:rPr>
          <w:bCs/>
          <w:color w:val="000000" w:themeColor="text1"/>
          <w:sz w:val="24"/>
          <w:szCs w:val="28"/>
        </w:rPr>
        <w:t xml:space="preserve">Испытуемую пробу</w:t>
      </w:r>
      <w:r>
        <w:rPr>
          <w:bCs/>
          <w:color w:val="000000" w:themeColor="text1"/>
          <w:sz w:val="24"/>
          <w:szCs w:val="28"/>
        </w:rPr>
        <w:t xml:space="preserve"> пропускают между двумя пластинами конденсатора, вызывая изменения емкости, котор</w:t>
      </w:r>
      <w:r>
        <w:rPr>
          <w:bCs/>
          <w:color w:val="000000" w:themeColor="text1"/>
          <w:sz w:val="24"/>
          <w:szCs w:val="28"/>
        </w:rPr>
        <w:t xml:space="preserve">ые</w:t>
      </w:r>
      <w:r>
        <w:rPr>
          <w:bCs/>
          <w:color w:val="000000" w:themeColor="text1"/>
          <w:sz w:val="24"/>
          <w:szCs w:val="28"/>
        </w:rPr>
        <w:t xml:space="preserve"> пропорциональн</w:t>
      </w:r>
      <w:r>
        <w:rPr>
          <w:bCs/>
          <w:color w:val="000000" w:themeColor="text1"/>
          <w:sz w:val="24"/>
          <w:szCs w:val="28"/>
        </w:rPr>
        <w:t xml:space="preserve">ы</w:t>
      </w:r>
      <w:r>
        <w:rPr>
          <w:bCs/>
          <w:color w:val="000000" w:themeColor="text1"/>
          <w:sz w:val="24"/>
          <w:szCs w:val="28"/>
        </w:rPr>
        <w:t xml:space="preserve"> изменениям массы </w:t>
      </w:r>
      <w:r>
        <w:rPr>
          <w:bCs/>
          <w:color w:val="000000" w:themeColor="text1"/>
          <w:sz w:val="24"/>
          <w:szCs w:val="28"/>
        </w:rPr>
        <w:t xml:space="preserve">испытуемой пробы.</w:t>
      </w:r>
      <w:r>
        <w:rPr>
          <w:bCs/>
          <w:color w:val="000000" w:themeColor="text1"/>
          <w:sz w:val="24"/>
          <w:szCs w:val="28"/>
        </w:rPr>
        <w:t xml:space="preserve"> Прибор </w:t>
      </w:r>
      <w:r>
        <w:rPr>
          <w:bCs/>
          <w:color w:val="000000" w:themeColor="text1"/>
          <w:sz w:val="24"/>
          <w:szCs w:val="28"/>
        </w:rPr>
        <w:t xml:space="preserve">оценивает</w:t>
      </w:r>
      <w:r>
        <w:rPr>
          <w:bCs/>
          <w:color w:val="000000" w:themeColor="text1"/>
          <w:sz w:val="24"/>
          <w:szCs w:val="28"/>
        </w:rPr>
        <w:t xml:space="preserve"> эти изменения и</w:t>
      </w:r>
      <w:r>
        <w:rPr>
          <w:bCs/>
          <w:color w:val="000000" w:themeColor="text1"/>
          <w:sz w:val="24"/>
          <w:szCs w:val="28"/>
        </w:rPr>
        <w:t xml:space="preserve"> </w:t>
      </w:r>
      <w:r>
        <w:rPr>
          <w:bCs/>
          <w:color w:val="000000" w:themeColor="text1"/>
          <w:sz w:val="24"/>
          <w:szCs w:val="28"/>
        </w:rPr>
        <w:t xml:space="preserve">регистрирует их, как коэффициент вариации </w:t>
      </w:r>
      <w:r>
        <w:rPr>
          <w:bCs/>
          <w:color w:val="000000" w:themeColor="text1"/>
          <w:sz w:val="24"/>
          <w:szCs w:val="28"/>
        </w:rPr>
        <w:t xml:space="preserve">по неровноте</w:t>
      </w:r>
      <w:r>
        <w:rPr>
          <w:bCs/>
          <w:color w:val="000000" w:themeColor="text1"/>
          <w:sz w:val="24"/>
          <w:szCs w:val="28"/>
        </w:rPr>
        <w:t xml:space="preserve">, </w:t>
      </w:r>
      <w:r>
        <w:rPr>
          <w:bCs/>
          <w:i/>
          <w:iCs/>
          <w:color w:val="000000" w:themeColor="text1"/>
          <w:sz w:val="24"/>
          <w:szCs w:val="28"/>
        </w:rPr>
        <w:t xml:space="preserve">CV</w:t>
      </w:r>
      <w:r>
        <w:rPr>
          <w:bCs/>
          <w:i/>
          <w:iCs/>
          <w:color w:val="000000" w:themeColor="text1"/>
          <w:sz w:val="24"/>
          <w:szCs w:val="28"/>
          <w:vertAlign w:val="subscript"/>
        </w:rPr>
        <w:t xml:space="preserve">u</w:t>
      </w:r>
      <w:r>
        <w:rPr>
          <w:bCs/>
          <w:color w:val="000000" w:themeColor="text1"/>
          <w:sz w:val="24"/>
          <w:szCs w:val="28"/>
        </w:rPr>
        <w:t xml:space="preserve">, или среднее отклонение неровноты, </w:t>
      </w:r>
      <w:r>
        <w:rPr>
          <w:bCs/>
          <w:i/>
          <w:iCs/>
          <w:color w:val="000000" w:themeColor="text1"/>
          <w:sz w:val="24"/>
          <w:szCs w:val="28"/>
        </w:rPr>
        <w:t xml:space="preserve">U</w:t>
      </w:r>
      <w:r>
        <w:rPr>
          <w:bCs/>
          <w:i/>
          <w:iCs/>
          <w:color w:val="000000" w:themeColor="text1"/>
          <w:sz w:val="24"/>
          <w:szCs w:val="28"/>
          <w:vertAlign w:val="subscript"/>
        </w:rPr>
        <w:t xml:space="preserve">u</w:t>
      </w:r>
      <w:r>
        <w:rPr>
          <w:bCs/>
          <w:color w:val="000000" w:themeColor="text1"/>
          <w:sz w:val="24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  <w:highlight w:val="white"/>
        </w:rPr>
      </w:pPr>
      <w:r>
        <w:rPr>
          <w:b/>
          <w:bCs/>
          <w:color w:val="000000" w:themeColor="text1"/>
          <w:sz w:val="24"/>
          <w:szCs w:val="28"/>
        </w:rPr>
        <w:t xml:space="preserve">4.2</w:t>
      </w:r>
      <w:r>
        <w:rPr>
          <w:bCs/>
          <w:color w:val="000000" w:themeColor="text1"/>
          <w:sz w:val="24"/>
          <w:szCs w:val="28"/>
        </w:rPr>
        <w:t xml:space="preserve"> Диэлектрическая постоянная волокна также является фактором, определяющи</w:t>
      </w:r>
      <w:r>
        <w:rPr>
          <w:bCs/>
          <w:color w:val="000000" w:themeColor="text1"/>
          <w:sz w:val="24"/>
          <w:szCs w:val="28"/>
        </w:rPr>
        <w:t xml:space="preserve">м</w:t>
      </w:r>
      <w:r>
        <w:rPr>
          <w:bCs/>
          <w:color w:val="000000" w:themeColor="text1"/>
          <w:sz w:val="24"/>
          <w:szCs w:val="28"/>
        </w:rPr>
        <w:t xml:space="preserve"> изменение емкости. До тех пор, пока диэлектрическая постоянная не меняется (несмешанные </w:t>
      </w:r>
      <w:r>
        <w:rPr>
          <w:bCs/>
          <w:color w:val="000000" w:themeColor="text1"/>
          <w:sz w:val="24"/>
          <w:szCs w:val="28"/>
        </w:rPr>
        <w:t xml:space="preserve">продукты прядения</w:t>
      </w:r>
      <w:r>
        <w:rPr>
          <w:bCs/>
          <w:color w:val="000000" w:themeColor="text1"/>
          <w:sz w:val="24"/>
          <w:szCs w:val="28"/>
        </w:rPr>
        <w:t xml:space="preserve"> и</w:t>
      </w:r>
      <w:r>
        <w:rPr>
          <w:bCs/>
          <w:color w:val="000000" w:themeColor="text1"/>
          <w:sz w:val="24"/>
          <w:szCs w:val="28"/>
        </w:rPr>
        <w:t xml:space="preserve">ли идеально равномерное </w:t>
      </w:r>
      <w:r>
        <w:rPr>
          <w:bCs/>
          <w:color w:val="000000" w:themeColor="text1"/>
          <w:sz w:val="24"/>
          <w:szCs w:val="28"/>
        </w:rPr>
        <w:t xml:space="preserve">смешивание), диэлектрическая постоянная не влияет на показания неровноты, которые </w:t>
      </w:r>
      <w:r>
        <w:rPr>
          <w:bCs/>
          <w:color w:val="000000" w:themeColor="text1"/>
          <w:sz w:val="24"/>
          <w:szCs w:val="28"/>
        </w:rPr>
        <w:t xml:space="preserve">зависят исключительно от изменения массы. Если диэлектрическая постоянная отличается для типов волокон в смеси и если, в то же время, смесь неоднородна, то показания</w:t>
      </w:r>
      <w:r>
        <w:rPr>
          <w:bCs/>
          <w:color w:val="000000" w:themeColor="text1"/>
          <w:sz w:val="24"/>
          <w:szCs w:val="28"/>
          <w:highlight w:val="white"/>
        </w:rPr>
        <w:t xml:space="preserve"> </w:t>
      </w:r>
      <w:r>
        <w:rPr>
          <w:bCs/>
          <w:color w:val="000000" w:themeColor="text1"/>
          <w:sz w:val="24"/>
          <w:szCs w:val="28"/>
          <w:highlight w:val="white"/>
        </w:rPr>
        <w:t xml:space="preserve">неровноты</w:t>
      </w:r>
      <w:r>
        <w:rPr>
          <w:bCs/>
          <w:color w:val="000000" w:themeColor="text1"/>
          <w:sz w:val="24"/>
          <w:szCs w:val="28"/>
          <w:highlight w:val="white"/>
        </w:rPr>
        <w:t xml:space="preserve"> превышают истинные значения. </w:t>
      </w:r>
      <w:r>
        <w:rPr>
          <w:bCs/>
          <w:color w:val="000000" w:themeColor="text1"/>
          <w:sz w:val="24"/>
          <w:szCs w:val="28"/>
          <w:highlight w:val="white"/>
        </w:rPr>
        <w:t xml:space="preserve">В этом случае и</w:t>
      </w:r>
      <w:r>
        <w:rPr>
          <w:bCs/>
          <w:color w:val="000000" w:themeColor="text1"/>
          <w:sz w:val="24"/>
          <w:szCs w:val="28"/>
          <w:highlight w:val="white"/>
        </w:rPr>
        <w:t xml:space="preserve">нтерпретация результатов требует внимательности.</w:t>
      </w:r>
      <w:r>
        <w:rPr>
          <w:color w:val="000000" w:themeColor="text1"/>
          <w:highlight w:val="white"/>
        </w:rPr>
      </w:r>
      <w:r>
        <w:rPr>
          <w:highlight w:val="white"/>
        </w:rPr>
      </w:r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  <w:highlight w:val="white"/>
        </w:rPr>
      </w:pPr>
      <w:r>
        <w:rPr>
          <w:b/>
          <w:bCs/>
          <w:color w:val="000000" w:themeColor="text1"/>
          <w:sz w:val="24"/>
          <w:szCs w:val="28"/>
          <w:highlight w:val="white"/>
        </w:rPr>
        <w:t xml:space="preserve">4.3</w:t>
      </w:r>
      <w:r>
        <w:rPr>
          <w:bCs/>
          <w:color w:val="000000" w:themeColor="text1"/>
          <w:sz w:val="24"/>
          <w:szCs w:val="28"/>
          <w:highlight w:val="white"/>
        </w:rPr>
        <w:t xml:space="preserve"> </w:t>
      </w:r>
      <w:r>
        <w:rPr>
          <w:bCs/>
          <w:color w:val="000000" w:themeColor="text1"/>
          <w:sz w:val="24"/>
          <w:szCs w:val="28"/>
          <w:highlight w:val="white"/>
        </w:rPr>
        <w:t xml:space="preserve">Несоответствие</w:t>
      </w:r>
      <w:r>
        <w:rPr>
          <w:bCs/>
          <w:color w:val="000000" w:themeColor="text1"/>
          <w:sz w:val="24"/>
          <w:szCs w:val="28"/>
          <w:highlight w:val="white"/>
        </w:rPr>
        <w:t xml:space="preserve"> таких</w:t>
      </w:r>
      <w:r>
        <w:rPr>
          <w:bCs/>
          <w:color w:val="000000" w:themeColor="text1"/>
          <w:sz w:val="24"/>
          <w:szCs w:val="28"/>
          <w:highlight w:val="white"/>
        </w:rPr>
        <w:t xml:space="preserve"> факторов,</w:t>
      </w:r>
      <w:r>
        <w:rPr>
          <w:bCs/>
          <w:color w:val="000000" w:themeColor="text1"/>
          <w:sz w:val="24"/>
          <w:szCs w:val="28"/>
          <w:highlight w:val="white"/>
        </w:rPr>
        <w:t xml:space="preserve"> как размеры, содержание влаги и смешивание волокон могут увеличи</w:t>
      </w:r>
      <w:r>
        <w:rPr>
          <w:bCs/>
          <w:color w:val="000000" w:themeColor="text1"/>
          <w:sz w:val="24"/>
          <w:szCs w:val="28"/>
          <w:highlight w:val="white"/>
        </w:rPr>
        <w:t xml:space="preserve">вать</w:t>
      </w:r>
      <w:r>
        <w:rPr>
          <w:bCs/>
          <w:color w:val="000000" w:themeColor="text1"/>
          <w:sz w:val="24"/>
          <w:szCs w:val="28"/>
          <w:highlight w:val="white"/>
        </w:rPr>
        <w:t xml:space="preserve"> измер</w:t>
      </w:r>
      <w:r>
        <w:rPr>
          <w:bCs/>
          <w:color w:val="000000" w:themeColor="text1"/>
          <w:sz w:val="24"/>
          <w:szCs w:val="28"/>
          <w:highlight w:val="white"/>
        </w:rPr>
        <w:t xml:space="preserve">яемую</w:t>
      </w:r>
      <w:r>
        <w:rPr>
          <w:bCs/>
          <w:color w:val="000000" w:themeColor="text1"/>
          <w:sz w:val="24"/>
          <w:szCs w:val="28"/>
          <w:highlight w:val="white"/>
        </w:rPr>
        <w:t xml:space="preserve"> неровноту выше </w:t>
      </w:r>
      <w:r>
        <w:rPr>
          <w:bCs/>
          <w:color w:val="000000" w:themeColor="text1"/>
          <w:sz w:val="24"/>
          <w:szCs w:val="28"/>
          <w:highlight w:val="white"/>
        </w:rPr>
        <w:t xml:space="preserve">ее истинного</w:t>
      </w:r>
      <w:r>
        <w:rPr>
          <w:bCs/>
          <w:color w:val="000000" w:themeColor="text1"/>
          <w:sz w:val="24"/>
          <w:szCs w:val="28"/>
          <w:highlight w:val="white"/>
        </w:rPr>
        <w:t xml:space="preserve"> значения.</w:t>
      </w:r>
      <w:r>
        <w:rPr>
          <w:color w:val="000000" w:themeColor="text1"/>
          <w:highlight w:val="white"/>
        </w:rPr>
      </w:r>
      <w:r>
        <w:rPr>
          <w:highlight w:val="white"/>
        </w:rPr>
      </w:r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  <w:highlight w:val="white"/>
        </w:rPr>
      </w:pPr>
      <w:r>
        <w:rPr>
          <w:b/>
          <w:bCs/>
          <w:color w:val="000000" w:themeColor="text1"/>
          <w:sz w:val="24"/>
          <w:szCs w:val="28"/>
          <w:highlight w:val="white"/>
        </w:rPr>
        <w:t xml:space="preserve">4.4</w:t>
      </w:r>
      <w:r>
        <w:rPr>
          <w:bCs/>
          <w:color w:val="000000" w:themeColor="text1"/>
          <w:sz w:val="24"/>
          <w:szCs w:val="28"/>
          <w:highlight w:val="white"/>
        </w:rPr>
        <w:t xml:space="preserve"> За последние годы было проведено несколько исследований (например, см. ссылку [4]), </w:t>
      </w:r>
      <w:r>
        <w:rPr>
          <w:bCs/>
          <w:color w:val="000000" w:themeColor="text1"/>
          <w:sz w:val="24"/>
          <w:szCs w:val="28"/>
          <w:highlight w:val="white"/>
        </w:rPr>
        <w:t xml:space="preserve">сравнивающих </w:t>
      </w:r>
      <w:r>
        <w:rPr>
          <w:bCs/>
          <w:color w:val="000000" w:themeColor="text1"/>
          <w:sz w:val="24"/>
          <w:szCs w:val="28"/>
          <w:highlight w:val="white"/>
        </w:rPr>
        <w:t xml:space="preserve">истинн</w:t>
      </w:r>
      <w:r>
        <w:rPr>
          <w:bCs/>
          <w:color w:val="000000" w:themeColor="text1"/>
          <w:sz w:val="24"/>
          <w:szCs w:val="28"/>
          <w:highlight w:val="white"/>
        </w:rPr>
        <w:t xml:space="preserve">ую</w:t>
      </w:r>
      <w:r>
        <w:rPr>
          <w:bCs/>
          <w:color w:val="000000" w:themeColor="text1"/>
          <w:sz w:val="24"/>
          <w:szCs w:val="28"/>
          <w:highlight w:val="white"/>
        </w:rPr>
        <w:t xml:space="preserve"> неровноту</w:t>
      </w:r>
      <w:r>
        <w:rPr>
          <w:bCs/>
          <w:color w:val="000000" w:themeColor="text1"/>
          <w:sz w:val="24"/>
          <w:szCs w:val="28"/>
          <w:highlight w:val="white"/>
        </w:rPr>
        <w:t xml:space="preserve"> испытуемой пробы, </w:t>
      </w:r>
      <w:r>
        <w:rPr>
          <w:bCs/>
          <w:color w:val="000000" w:themeColor="text1"/>
          <w:sz w:val="24"/>
          <w:szCs w:val="28"/>
          <w:highlight w:val="white"/>
        </w:rPr>
        <w:t xml:space="preserve">определенн</w:t>
      </w:r>
      <w:r>
        <w:rPr>
          <w:bCs/>
          <w:color w:val="000000" w:themeColor="text1"/>
          <w:sz w:val="24"/>
          <w:szCs w:val="28"/>
          <w:highlight w:val="white"/>
        </w:rPr>
        <w:t xml:space="preserve">ую</w:t>
      </w:r>
      <w:r>
        <w:rPr>
          <w:bCs/>
          <w:color w:val="000000" w:themeColor="text1"/>
          <w:sz w:val="24"/>
          <w:szCs w:val="28"/>
          <w:highlight w:val="white"/>
        </w:rPr>
        <w:t xml:space="preserve"> путем разрезания и взвешивания (см. А.3.1), с показаниями прибора дл</w:t>
      </w:r>
      <w:r>
        <w:rPr>
          <w:bCs/>
          <w:color w:val="000000" w:themeColor="text1"/>
          <w:sz w:val="24"/>
          <w:szCs w:val="28"/>
          <w:highlight w:val="white"/>
        </w:rPr>
        <w:t xml:space="preserve">я испытани</w:t>
      </w:r>
      <w:r>
        <w:rPr>
          <w:bCs/>
          <w:color w:val="000000" w:themeColor="text1"/>
          <w:sz w:val="24"/>
          <w:szCs w:val="28"/>
          <w:highlight w:val="white"/>
        </w:rPr>
        <w:t xml:space="preserve">й</w:t>
      </w:r>
      <w:r>
        <w:rPr>
          <w:bCs/>
          <w:color w:val="000000" w:themeColor="text1"/>
          <w:sz w:val="24"/>
          <w:szCs w:val="28"/>
          <w:highlight w:val="white"/>
        </w:rPr>
        <w:t xml:space="preserve"> на </w:t>
      </w:r>
      <w:r>
        <w:rPr>
          <w:bCs/>
          <w:color w:val="000000" w:themeColor="text1"/>
          <w:sz w:val="24"/>
          <w:szCs w:val="28"/>
          <w:highlight w:val="white"/>
        </w:rPr>
        <w:t xml:space="preserve">неровноту</w:t>
      </w:r>
      <w:r>
        <w:rPr>
          <w:bCs/>
          <w:color w:val="000000" w:themeColor="text1"/>
          <w:sz w:val="24"/>
          <w:szCs w:val="28"/>
          <w:highlight w:val="white"/>
        </w:rPr>
        <w:t xml:space="preserve">. Были получены удовлетворительные результаты, поэтому показания </w:t>
      </w:r>
      <w:r>
        <w:rPr>
          <w:bCs/>
          <w:color w:val="000000" w:themeColor="text1"/>
          <w:sz w:val="24"/>
          <w:szCs w:val="28"/>
          <w:highlight w:val="white"/>
        </w:rPr>
        <w:t xml:space="preserve">прибора для испытаний</w:t>
      </w:r>
      <w:r>
        <w:rPr>
          <w:bCs/>
          <w:color w:val="000000" w:themeColor="text1"/>
          <w:sz w:val="24"/>
          <w:szCs w:val="28"/>
          <w:highlight w:val="white"/>
        </w:rPr>
        <w:t xml:space="preserve"> принимают за истинное значение неровноты.</w:t>
      </w:r>
      <w:r>
        <w:rPr>
          <w:highlight w:val="white"/>
        </w:rPr>
      </w:r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/>
          <w:bCs/>
          <w:color w:val="000000" w:themeColor="text1"/>
          <w:sz w:val="24"/>
          <w:szCs w:val="28"/>
        </w:rPr>
        <w:t xml:space="preserve">4.5</w:t>
      </w:r>
      <w:r>
        <w:rPr>
          <w:bCs/>
          <w:color w:val="000000" w:themeColor="text1"/>
          <w:sz w:val="24"/>
          <w:szCs w:val="28"/>
        </w:rPr>
        <w:t xml:space="preserve"> Значение неровноты имеет смысл только в том случае, если известны величины </w:t>
      </w:r>
      <w:r>
        <w:rPr>
          <w:bCs/>
          <w:i/>
          <w:iCs/>
          <w:color w:val="000000" w:themeColor="text1"/>
          <w:sz w:val="24"/>
          <w:szCs w:val="28"/>
        </w:rPr>
        <w:t xml:space="preserve">L</w:t>
      </w:r>
      <w:r>
        <w:rPr>
          <w:bCs/>
          <w:i/>
          <w:iCs/>
          <w:color w:val="000000" w:themeColor="text1"/>
          <w:sz w:val="24"/>
          <w:szCs w:val="28"/>
          <w:vertAlign w:val="subscript"/>
        </w:rPr>
        <w:t xml:space="preserve">w</w:t>
      </w:r>
      <w:r>
        <w:rPr>
          <w:bCs/>
          <w:color w:val="000000" w:themeColor="text1"/>
          <w:sz w:val="24"/>
          <w:szCs w:val="28"/>
        </w:rPr>
        <w:t xml:space="preserve"> и </w:t>
      </w:r>
      <w:r>
        <w:rPr>
          <w:bCs/>
          <w:i/>
          <w:iCs/>
          <w:color w:val="000000" w:themeColor="text1"/>
          <w:sz w:val="24"/>
          <w:szCs w:val="28"/>
        </w:rPr>
        <w:t xml:space="preserve">L</w:t>
      </w:r>
      <w:r>
        <w:rPr>
          <w:bCs/>
          <w:i/>
          <w:iCs/>
          <w:color w:val="000000" w:themeColor="text1"/>
          <w:sz w:val="24"/>
          <w:szCs w:val="28"/>
          <w:vertAlign w:val="subscript"/>
        </w:rPr>
        <w:t xml:space="preserve">b</w:t>
      </w:r>
      <w:r>
        <w:rPr>
          <w:bCs/>
          <w:color w:val="000000" w:themeColor="text1"/>
          <w:sz w:val="24"/>
          <w:szCs w:val="28"/>
        </w:rPr>
        <w:t xml:space="preserve">, и они</w:t>
      </w:r>
      <w:r>
        <w:rPr>
          <w:bCs/>
          <w:color w:val="000000" w:themeColor="text1"/>
          <w:sz w:val="24"/>
          <w:szCs w:val="28"/>
        </w:rPr>
        <w:t xml:space="preserve"> </w:t>
      </w:r>
      <w:r>
        <w:rPr>
          <w:bCs/>
          <w:color w:val="000000" w:themeColor="text1"/>
          <w:sz w:val="24"/>
          <w:szCs w:val="28"/>
        </w:rPr>
        <w:t xml:space="preserve">всегда должны быть указаны в протоколе, предпочтительно как </w:t>
      </w:r>
      <w:r>
        <w:rPr>
          <w:bCs/>
          <w:i/>
          <w:iCs/>
          <w:color w:val="000000" w:themeColor="text1"/>
          <w:sz w:val="24"/>
          <w:szCs w:val="28"/>
        </w:rPr>
        <w:t xml:space="preserve">CV</w:t>
      </w:r>
      <w:r>
        <w:rPr>
          <w:bCs/>
          <w:i/>
          <w:iCs/>
          <w:color w:val="000000" w:themeColor="text1"/>
          <w:sz w:val="24"/>
          <w:szCs w:val="28"/>
          <w:vertAlign w:val="subscript"/>
        </w:rPr>
        <w:t xml:space="preserve">u</w:t>
      </w:r>
      <w:r>
        <w:rPr>
          <w:bCs/>
          <w:i/>
          <w:iCs/>
          <w:color w:val="000000" w:themeColor="text1"/>
          <w:sz w:val="24"/>
          <w:szCs w:val="28"/>
        </w:rPr>
        <w:t xml:space="preserve"> </w:t>
      </w:r>
      <w:r>
        <w:rPr>
          <w:bCs/>
          <w:color w:val="000000" w:themeColor="text1"/>
          <w:sz w:val="24"/>
          <w:szCs w:val="28"/>
        </w:rPr>
        <w:t xml:space="preserve">(</w:t>
      </w:r>
      <w:r>
        <w:rPr>
          <w:bCs/>
          <w:i/>
          <w:iCs/>
          <w:color w:val="000000" w:themeColor="text1"/>
          <w:sz w:val="24"/>
          <w:szCs w:val="28"/>
        </w:rPr>
        <w:t xml:space="preserve">L</w:t>
      </w:r>
      <w:r>
        <w:rPr>
          <w:bCs/>
          <w:i/>
          <w:iCs/>
          <w:color w:val="000000" w:themeColor="text1"/>
          <w:sz w:val="24"/>
          <w:szCs w:val="28"/>
          <w:vertAlign w:val="subscript"/>
        </w:rPr>
        <w:t xml:space="preserve">b</w:t>
      </w:r>
      <w:r>
        <w:rPr>
          <w:bCs/>
          <w:i/>
          <w:iCs/>
          <w:color w:val="000000" w:themeColor="text1"/>
          <w:sz w:val="24"/>
          <w:szCs w:val="28"/>
        </w:rPr>
        <w:t xml:space="preserve">, </w:t>
      </w:r>
      <w:r>
        <w:rPr>
          <w:bCs/>
          <w:i/>
          <w:iCs/>
          <w:color w:val="000000" w:themeColor="text1"/>
          <w:sz w:val="24"/>
          <w:szCs w:val="28"/>
        </w:rPr>
        <w:t xml:space="preserve">L</w:t>
      </w:r>
      <w:r>
        <w:rPr>
          <w:bCs/>
          <w:i/>
          <w:iCs/>
          <w:color w:val="000000" w:themeColor="text1"/>
          <w:sz w:val="24"/>
          <w:szCs w:val="28"/>
          <w:vertAlign w:val="subscript"/>
        </w:rPr>
        <w:t xml:space="preserve">w</w:t>
      </w:r>
      <w:r>
        <w:rPr>
          <w:bCs/>
          <w:color w:val="000000" w:themeColor="text1"/>
          <w:sz w:val="24"/>
          <w:szCs w:val="28"/>
        </w:rPr>
        <w:t xml:space="preserve">).</w:t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Cs/>
          <w:color w:val="000000" w:themeColor="text1"/>
          <w:sz w:val="24"/>
          <w:szCs w:val="28"/>
        </w:rPr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/>
          <w:i/>
          <w:iCs/>
          <w:color w:val="000000" w:themeColor="text1"/>
          <w:sz w:val="24"/>
          <w:szCs w:val="28"/>
        </w:rPr>
        <w:t xml:space="preserve">П</w:t>
      </w:r>
      <w:r>
        <w:rPr>
          <w:b/>
          <w:i/>
          <w:iCs/>
          <w:color w:val="000000" w:themeColor="text1"/>
          <w:sz w:val="24"/>
          <w:szCs w:val="28"/>
        </w:rPr>
        <w:t xml:space="preserve">ример</w:t>
      </w:r>
      <w:r>
        <w:rPr>
          <w:b/>
          <w:i/>
          <w:iCs/>
          <w:color w:val="000000" w:themeColor="text1"/>
          <w:sz w:val="24"/>
          <w:szCs w:val="28"/>
        </w:rPr>
        <w:t xml:space="preserve"> – </w:t>
      </w:r>
      <w:r>
        <w:rPr>
          <w:bCs/>
          <w:i/>
          <w:iCs/>
          <w:color w:val="000000" w:themeColor="text1"/>
          <w:sz w:val="24"/>
          <w:szCs w:val="28"/>
        </w:rPr>
        <w:t xml:space="preserve">CV</w:t>
      </w:r>
      <w:r>
        <w:rPr>
          <w:bCs/>
          <w:i/>
          <w:iCs/>
          <w:color w:val="000000" w:themeColor="text1"/>
          <w:sz w:val="24"/>
          <w:szCs w:val="28"/>
          <w:vertAlign w:val="subscript"/>
        </w:rPr>
        <w:t xml:space="preserve">u</w:t>
      </w:r>
      <w:r>
        <w:rPr>
          <w:bCs/>
          <w:color w:val="000000" w:themeColor="text1"/>
          <w:sz w:val="24"/>
          <w:szCs w:val="28"/>
        </w:rPr>
        <w:t xml:space="preserve"> (10 мм, 1 000 м).</w:t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Cs/>
          <w:color w:val="000000" w:themeColor="text1"/>
          <w:sz w:val="24"/>
          <w:szCs w:val="28"/>
        </w:rPr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  <w:highlight w:val="white"/>
        </w:rPr>
      </w:pPr>
      <w:r>
        <w:rPr>
          <w:bCs/>
          <w:color w:val="000000" w:themeColor="text1"/>
          <w:sz w:val="24"/>
          <w:szCs w:val="28"/>
          <w:highlight w:val="white"/>
        </w:rPr>
        <w:t xml:space="preserve">На практике эти два значения обычно не </w:t>
      </w:r>
      <w:r>
        <w:rPr>
          <w:bCs/>
          <w:color w:val="000000" w:themeColor="text1"/>
          <w:sz w:val="24"/>
          <w:szCs w:val="28"/>
          <w:highlight w:val="white"/>
        </w:rPr>
        <w:t xml:space="preserve">указываю</w:t>
      </w:r>
      <w:r>
        <w:rPr>
          <w:bCs/>
          <w:color w:val="000000" w:themeColor="text1"/>
          <w:sz w:val="24"/>
          <w:szCs w:val="28"/>
          <w:highlight w:val="white"/>
        </w:rPr>
        <w:t xml:space="preserve">т в </w:t>
      </w:r>
      <w:r>
        <w:rPr>
          <w:bCs/>
          <w:color w:val="000000" w:themeColor="text1"/>
          <w:sz w:val="24"/>
          <w:szCs w:val="28"/>
          <w:highlight w:val="white"/>
        </w:rPr>
        <w:t xml:space="preserve">протоколе</w:t>
      </w:r>
      <w:r>
        <w:rPr>
          <w:bCs/>
          <w:color w:val="000000" w:themeColor="text1"/>
          <w:sz w:val="24"/>
          <w:szCs w:val="28"/>
          <w:highlight w:val="white"/>
        </w:rPr>
        <w:t xml:space="preserve"> испытаний</w:t>
      </w:r>
      <w:r>
        <w:rPr>
          <w:bCs/>
          <w:color w:val="000000" w:themeColor="text1"/>
          <w:sz w:val="24"/>
          <w:szCs w:val="28"/>
          <w:highlight w:val="white"/>
        </w:rPr>
        <w:t xml:space="preserve">, и предполагают такими, какие </w:t>
      </w:r>
      <w:r>
        <w:rPr>
          <w:bCs/>
          <w:color w:val="000000" w:themeColor="text1"/>
          <w:sz w:val="24"/>
          <w:szCs w:val="28"/>
          <w:highlight w:val="white"/>
        </w:rPr>
        <w:t xml:space="preserve">обычно</w:t>
      </w:r>
      <w:r>
        <w:rPr>
          <w:bCs/>
          <w:color w:val="000000" w:themeColor="text1"/>
          <w:sz w:val="24"/>
          <w:szCs w:val="28"/>
          <w:highlight w:val="white"/>
        </w:rPr>
        <w:t xml:space="preserve"> </w:t>
      </w:r>
      <w:r>
        <w:rPr>
          <w:bCs/>
          <w:color w:val="000000" w:themeColor="text1"/>
          <w:sz w:val="24"/>
          <w:szCs w:val="28"/>
          <w:highlight w:val="white"/>
        </w:rPr>
        <w:t xml:space="preserve">устанавливают</w:t>
      </w:r>
      <w:r>
        <w:rPr>
          <w:bCs/>
          <w:color w:val="000000" w:themeColor="text1"/>
          <w:sz w:val="24"/>
          <w:szCs w:val="28"/>
          <w:highlight w:val="white"/>
        </w:rPr>
        <w:t xml:space="preserve"> на приборе </w:t>
      </w:r>
      <w:r>
        <w:rPr>
          <w:bCs/>
          <w:color w:val="000000" w:themeColor="text1"/>
          <w:sz w:val="24"/>
          <w:szCs w:val="28"/>
          <w:highlight w:val="white"/>
        </w:rPr>
        <w:t xml:space="preserve">для испытаний на неровноту</w:t>
      </w:r>
      <w:r>
        <w:rPr>
          <w:bCs/>
          <w:color w:val="000000" w:themeColor="text1"/>
          <w:sz w:val="24"/>
          <w:szCs w:val="28"/>
          <w:highlight w:val="white"/>
        </w:rPr>
        <w:t xml:space="preserve">, а именно:</w:t>
      </w:r>
      <w:r>
        <w:rPr>
          <w:highlight w:val="white"/>
        </w:rPr>
      </w:r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  <w:highlight w:val="white"/>
        </w:rPr>
      </w:pPr>
      <w:r>
        <w:rPr>
          <w:bCs/>
          <w:color w:val="000000" w:themeColor="text1"/>
          <w:sz w:val="24"/>
          <w:szCs w:val="28"/>
          <w:highlight w:val="white"/>
        </w:rPr>
        <w:t xml:space="preserve">- </w:t>
      </w:r>
      <w:r>
        <w:rPr>
          <w:bCs/>
          <w:i/>
          <w:iCs/>
          <w:color w:val="000000" w:themeColor="text1"/>
          <w:sz w:val="24"/>
          <w:szCs w:val="28"/>
          <w:highlight w:val="white"/>
        </w:rPr>
        <w:t xml:space="preserve">L</w:t>
      </w:r>
      <w:r>
        <w:rPr>
          <w:bCs/>
          <w:i/>
          <w:iCs/>
          <w:color w:val="000000" w:themeColor="text1"/>
          <w:sz w:val="24"/>
          <w:szCs w:val="28"/>
          <w:highlight w:val="white"/>
          <w:vertAlign w:val="subscript"/>
        </w:rPr>
        <w:t xml:space="preserve">b</w:t>
      </w:r>
      <w:r>
        <w:rPr>
          <w:bCs/>
          <w:color w:val="000000" w:themeColor="text1"/>
          <w:sz w:val="24"/>
          <w:szCs w:val="28"/>
          <w:highlight w:val="white"/>
        </w:rPr>
        <w:t xml:space="preserve">: 8 мм для пряжи, 12 мм для ровниц</w:t>
      </w:r>
      <w:r>
        <w:rPr>
          <w:bCs/>
          <w:color w:val="000000" w:themeColor="text1"/>
          <w:sz w:val="24"/>
          <w:szCs w:val="28"/>
          <w:highlight w:val="white"/>
        </w:rPr>
        <w:t xml:space="preserve">ы</w:t>
      </w:r>
      <w:r>
        <w:rPr>
          <w:bCs/>
          <w:color w:val="000000" w:themeColor="text1"/>
          <w:sz w:val="24"/>
          <w:szCs w:val="28"/>
          <w:highlight w:val="white"/>
        </w:rPr>
        <w:t xml:space="preserve">, 20 мм </w:t>
      </w:r>
      <w:r>
        <w:rPr>
          <w:bCs/>
          <w:color w:val="000000" w:themeColor="text1"/>
          <w:sz w:val="24"/>
          <w:szCs w:val="28"/>
          <w:highlight w:val="white"/>
        </w:rPr>
        <w:t xml:space="preserve">для чесальных лент и гребенных лент;</w:t>
      </w:r>
      <w:r>
        <w:rPr>
          <w:color w:val="000000" w:themeColor="text1"/>
          <w:highlight w:val="white"/>
        </w:rPr>
      </w:r>
      <w:r>
        <w:rPr>
          <w:highlight w:val="white"/>
        </w:rPr>
      </w:r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  <w:highlight w:val="white"/>
        </w:rPr>
      </w:pPr>
      <w:r>
        <w:rPr>
          <w:bCs/>
          <w:color w:val="000000" w:themeColor="text1"/>
          <w:sz w:val="24"/>
          <w:szCs w:val="28"/>
          <w:highlight w:val="white"/>
        </w:rPr>
        <w:t xml:space="preserve">- </w:t>
      </w:r>
      <w:r>
        <w:rPr>
          <w:bCs/>
          <w:i/>
          <w:iCs/>
          <w:color w:val="000000" w:themeColor="text1"/>
          <w:sz w:val="24"/>
          <w:szCs w:val="28"/>
          <w:highlight w:val="white"/>
        </w:rPr>
        <w:t xml:space="preserve">L</w:t>
      </w:r>
      <w:r>
        <w:rPr>
          <w:bCs/>
          <w:i/>
          <w:iCs/>
          <w:color w:val="000000" w:themeColor="text1"/>
          <w:sz w:val="24"/>
          <w:szCs w:val="28"/>
          <w:highlight w:val="white"/>
          <w:vertAlign w:val="subscript"/>
        </w:rPr>
        <w:t xml:space="preserve">w</w:t>
      </w:r>
      <w:r>
        <w:rPr>
          <w:bCs/>
          <w:color w:val="000000" w:themeColor="text1"/>
          <w:sz w:val="24"/>
          <w:szCs w:val="28"/>
          <w:highlight w:val="white"/>
        </w:rPr>
        <w:t xml:space="preserve">: общая</w:t>
      </w:r>
      <w:r>
        <w:rPr>
          <w:bCs/>
          <w:color w:val="000000" w:themeColor="text1"/>
          <w:sz w:val="24"/>
          <w:szCs w:val="28"/>
          <w:highlight w:val="white"/>
        </w:rPr>
        <w:t xml:space="preserve"> </w:t>
      </w:r>
      <w:r>
        <w:rPr>
          <w:bCs/>
          <w:color w:val="000000" w:themeColor="text1"/>
          <w:sz w:val="24"/>
          <w:szCs w:val="28"/>
          <w:highlight w:val="white"/>
        </w:rPr>
        <w:t xml:space="preserve">длина </w:t>
      </w:r>
      <w:r>
        <w:rPr>
          <w:bCs/>
          <w:color w:val="000000" w:themeColor="text1"/>
          <w:sz w:val="24"/>
          <w:szCs w:val="28"/>
          <w:highlight w:val="white"/>
        </w:rPr>
        <w:t xml:space="preserve">всех </w:t>
      </w:r>
      <w:r>
        <w:rPr>
          <w:bCs/>
          <w:color w:val="000000" w:themeColor="text1"/>
          <w:sz w:val="24"/>
          <w:szCs w:val="28"/>
          <w:highlight w:val="white"/>
        </w:rPr>
        <w:t xml:space="preserve">испытуемых проб</w:t>
      </w:r>
      <w:r>
        <w:rPr>
          <w:bCs/>
          <w:color w:val="000000" w:themeColor="text1"/>
          <w:sz w:val="24"/>
          <w:szCs w:val="28"/>
          <w:highlight w:val="white"/>
          <w:lang w:val="en-US"/>
        </w:rPr>
        <w:t xml:space="preserve"> </w:t>
      </w:r>
      <w:r>
        <w:rPr>
          <w:bCs/>
          <w:color w:val="000000" w:themeColor="text1"/>
          <w:sz w:val="24"/>
          <w:szCs w:val="28"/>
          <w:highlight w:val="white"/>
          <w:lang w:val="ru-RU"/>
        </w:rPr>
        <w:t xml:space="preserve">для испытания</w:t>
      </w:r>
      <w:r>
        <w:rPr>
          <w:bCs/>
          <w:color w:val="000000" w:themeColor="text1"/>
          <w:sz w:val="24"/>
          <w:szCs w:val="28"/>
          <w:highlight w:val="white"/>
        </w:rPr>
        <w:t xml:space="preserve"> </w:t>
      </w:r>
      <w:r>
        <w:rPr>
          <w:bCs/>
          <w:color w:val="000000" w:themeColor="text1"/>
          <w:sz w:val="24"/>
          <w:szCs w:val="28"/>
          <w:highlight w:val="white"/>
        </w:rPr>
        <w:t xml:space="preserve">(50 м </w:t>
      </w:r>
      <w:r>
        <w:rPr>
          <w:bCs/>
          <w:color w:val="000000" w:themeColor="text1"/>
          <w:sz w:val="24"/>
          <w:szCs w:val="28"/>
          <w:highlight w:val="white"/>
        </w:rPr>
        <w:t xml:space="preserve">для гребенных лент и чесальных лент</w:t>
      </w:r>
      <w:r>
        <w:rPr>
          <w:bCs/>
          <w:color w:val="000000" w:themeColor="text1"/>
          <w:sz w:val="24"/>
          <w:szCs w:val="28"/>
          <w:highlight w:val="white"/>
        </w:rPr>
        <w:t xml:space="preserve">, 100 м для ровниц</w:t>
      </w:r>
      <w:r>
        <w:rPr>
          <w:bCs/>
          <w:color w:val="000000" w:themeColor="text1"/>
          <w:sz w:val="24"/>
          <w:szCs w:val="28"/>
          <w:highlight w:val="white"/>
        </w:rPr>
        <w:t xml:space="preserve">ы</w:t>
      </w:r>
      <w:r>
        <w:rPr>
          <w:bCs/>
          <w:color w:val="000000" w:themeColor="text1"/>
          <w:sz w:val="24"/>
          <w:szCs w:val="28"/>
          <w:highlight w:val="white"/>
        </w:rPr>
        <w:t xml:space="preserve">, 400 м для пряжи.</w:t>
      </w:r>
      <w:r>
        <w:rPr>
          <w:color w:val="000000" w:themeColor="text1"/>
          <w:highlight w:val="white"/>
        </w:rPr>
      </w:r>
      <w:r>
        <w:rPr>
          <w:highlight w:val="white"/>
        </w:rPr>
      </w:r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/>
          <w:bCs/>
          <w:color w:val="000000" w:themeColor="text1"/>
          <w:sz w:val="24"/>
          <w:szCs w:val="28"/>
          <w:highlight w:val="white"/>
        </w:rPr>
        <w:t xml:space="preserve">4.6</w:t>
      </w:r>
      <w:r>
        <w:rPr>
          <w:bCs/>
          <w:color w:val="000000" w:themeColor="text1"/>
          <w:sz w:val="24"/>
          <w:szCs w:val="28"/>
          <w:highlight w:val="white"/>
        </w:rPr>
        <w:t xml:space="preserve"> Существует два возможных обозначения для </w:t>
      </w:r>
      <w:r>
        <w:rPr>
          <w:bCs/>
          <w:color w:val="000000" w:themeColor="text1"/>
          <w:sz w:val="24"/>
          <w:szCs w:val="28"/>
          <w:highlight w:val="white"/>
        </w:rPr>
        <w:t xml:space="preserve">неровноты</w:t>
      </w:r>
      <w:r>
        <w:rPr>
          <w:bCs/>
          <w:color w:val="000000" w:themeColor="text1"/>
          <w:sz w:val="24"/>
          <w:szCs w:val="28"/>
          <w:highlight w:val="white"/>
        </w:rPr>
        <w:t xml:space="preserve">: </w:t>
      </w:r>
      <w:r>
        <w:rPr>
          <w:bCs/>
          <w:i/>
          <w:iCs/>
          <w:color w:val="000000" w:themeColor="text1"/>
          <w:sz w:val="24"/>
          <w:szCs w:val="28"/>
          <w:highlight w:val="white"/>
        </w:rPr>
        <w:t xml:space="preserve">CV</w:t>
      </w:r>
      <w:r>
        <w:rPr>
          <w:bCs/>
          <w:i/>
          <w:iCs/>
          <w:color w:val="000000" w:themeColor="text1"/>
          <w:sz w:val="24"/>
          <w:szCs w:val="28"/>
          <w:highlight w:val="white"/>
          <w:vertAlign w:val="subscript"/>
        </w:rPr>
        <w:t xml:space="preserve">u</w:t>
      </w:r>
      <w:r>
        <w:rPr>
          <w:bCs/>
          <w:color w:val="000000" w:themeColor="text1"/>
          <w:sz w:val="24"/>
          <w:szCs w:val="28"/>
          <w:highlight w:val="white"/>
        </w:rPr>
        <w:t xml:space="preserve"> и </w:t>
      </w:r>
      <w:r>
        <w:rPr>
          <w:bCs/>
          <w:i/>
          <w:iCs/>
          <w:color w:val="000000" w:themeColor="text1"/>
          <w:sz w:val="24"/>
          <w:szCs w:val="28"/>
          <w:highlight w:val="white"/>
        </w:rPr>
        <w:t xml:space="preserve">U</w:t>
      </w:r>
      <w:r>
        <w:rPr>
          <w:bCs/>
          <w:i/>
          <w:iCs/>
          <w:color w:val="000000" w:themeColor="text1"/>
          <w:sz w:val="24"/>
          <w:szCs w:val="28"/>
          <w:highlight w:val="white"/>
          <w:vertAlign w:val="subscript"/>
        </w:rPr>
        <w:t xml:space="preserve">u</w:t>
      </w:r>
      <w:r>
        <w:rPr>
          <w:bCs/>
          <w:color w:val="000000" w:themeColor="text1"/>
          <w:sz w:val="24"/>
          <w:szCs w:val="28"/>
          <w:highlight w:val="white"/>
        </w:rPr>
        <w:t xml:space="preserve">. Обозначение </w:t>
      </w:r>
      <w:r>
        <w:rPr>
          <w:bCs/>
          <w:i/>
          <w:iCs/>
          <w:color w:val="000000" w:themeColor="text1"/>
          <w:sz w:val="24"/>
          <w:szCs w:val="28"/>
          <w:highlight w:val="white"/>
        </w:rPr>
        <w:t xml:space="preserve">U</w:t>
      </w:r>
      <w:r>
        <w:rPr>
          <w:bCs/>
          <w:i/>
          <w:iCs/>
          <w:color w:val="000000" w:themeColor="text1"/>
          <w:sz w:val="24"/>
          <w:szCs w:val="28"/>
          <w:highlight w:val="white"/>
          <w:vertAlign w:val="subscript"/>
        </w:rPr>
        <w:t xml:space="preserve">u</w:t>
      </w:r>
      <w:r>
        <w:rPr>
          <w:bCs/>
          <w:color w:val="000000" w:themeColor="text1"/>
          <w:sz w:val="24"/>
          <w:szCs w:val="28"/>
          <w:highlight w:val="white"/>
        </w:rPr>
        <w:t xml:space="preserve"> в настоящее время устарело, и его использование, хотя и допускается, но не рекомендуется. Предпочтительным обозначением являет</w:t>
      </w:r>
      <w:r>
        <w:rPr>
          <w:bCs/>
          <w:color w:val="000000" w:themeColor="text1"/>
          <w:sz w:val="24"/>
          <w:szCs w:val="28"/>
        </w:rPr>
        <w:t xml:space="preserve">ся </w:t>
      </w:r>
      <w:r>
        <w:rPr>
          <w:bCs/>
          <w:i/>
          <w:iCs/>
          <w:color w:val="000000" w:themeColor="text1"/>
          <w:sz w:val="24"/>
          <w:szCs w:val="28"/>
        </w:rPr>
        <w:t xml:space="preserve">CV</w:t>
      </w:r>
      <w:r>
        <w:rPr>
          <w:bCs/>
          <w:i/>
          <w:iCs/>
          <w:color w:val="000000" w:themeColor="text1"/>
          <w:sz w:val="24"/>
          <w:szCs w:val="28"/>
          <w:vertAlign w:val="subscript"/>
        </w:rPr>
        <w:t xml:space="preserve">u</w:t>
      </w:r>
      <w:r>
        <w:rPr>
          <w:bCs/>
          <w:color w:val="000000" w:themeColor="text1"/>
          <w:sz w:val="24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/>
          <w:bCs/>
          <w:color w:val="000000" w:themeColor="text1"/>
          <w:sz w:val="24"/>
          <w:szCs w:val="28"/>
        </w:rPr>
        <w:t xml:space="preserve">4.7</w:t>
      </w:r>
      <w:r>
        <w:rPr>
          <w:bCs/>
          <w:color w:val="000000" w:themeColor="text1"/>
          <w:sz w:val="24"/>
          <w:szCs w:val="28"/>
        </w:rPr>
        <w:t xml:space="preserve"> Если распределение массы близко к </w:t>
      </w:r>
      <w:r>
        <w:rPr>
          <w:bCs/>
          <w:color w:val="000000" w:themeColor="text1"/>
          <w:sz w:val="24"/>
          <w:szCs w:val="28"/>
        </w:rPr>
        <w:t xml:space="preserve">«</w:t>
      </w:r>
      <w:r>
        <w:rPr>
          <w:bCs/>
          <w:color w:val="000000" w:themeColor="text1"/>
          <w:sz w:val="24"/>
          <w:szCs w:val="28"/>
        </w:rPr>
        <w:t xml:space="preserve">нормальному</w:t>
      </w:r>
      <w:r>
        <w:rPr>
          <w:bCs/>
          <w:color w:val="000000" w:themeColor="text1"/>
          <w:sz w:val="24"/>
          <w:szCs w:val="28"/>
        </w:rPr>
        <w:t xml:space="preserve">»</w:t>
      </w:r>
      <w:r>
        <w:rPr>
          <w:bCs/>
          <w:color w:val="000000" w:themeColor="text1"/>
          <w:sz w:val="24"/>
          <w:szCs w:val="28"/>
        </w:rPr>
        <w:t xml:space="preserve"> (</w:t>
      </w:r>
      <w:r>
        <w:rPr>
          <w:bCs/>
          <w:color w:val="000000" w:themeColor="text1"/>
          <w:sz w:val="24"/>
          <w:szCs w:val="28"/>
        </w:rPr>
        <w:t xml:space="preserve">«</w:t>
      </w:r>
      <w:r>
        <w:rPr>
          <w:bCs/>
          <w:color w:val="000000" w:themeColor="text1"/>
          <w:sz w:val="24"/>
          <w:szCs w:val="28"/>
        </w:rPr>
        <w:t xml:space="preserve">гауссовскому</w:t>
      </w:r>
      <w:r>
        <w:rPr>
          <w:bCs/>
          <w:color w:val="000000" w:themeColor="text1"/>
          <w:sz w:val="24"/>
          <w:szCs w:val="28"/>
        </w:rPr>
        <w:t xml:space="preserve">»</w:t>
      </w:r>
      <w:r>
        <w:rPr>
          <w:bCs/>
          <w:color w:val="000000" w:themeColor="text1"/>
          <w:sz w:val="24"/>
          <w:szCs w:val="28"/>
        </w:rPr>
        <w:t xml:space="preserve">), </w:t>
      </w:r>
      <w:r>
        <w:rPr>
          <w:bCs/>
          <w:color w:val="000000" w:themeColor="text1"/>
          <w:sz w:val="24"/>
          <w:szCs w:val="28"/>
        </w:rPr>
        <w:t xml:space="preserve">то отношение </w:t>
      </w:r>
      <w:r>
        <w:rPr>
          <w:bCs/>
          <w:i/>
          <w:iCs/>
          <w:color w:val="000000" w:themeColor="text1"/>
          <w:sz w:val="24"/>
          <w:szCs w:val="28"/>
        </w:rPr>
        <w:t xml:space="preserve">CV</w:t>
      </w:r>
      <w:r>
        <w:rPr>
          <w:bCs/>
          <w:i/>
          <w:iCs/>
          <w:color w:val="000000" w:themeColor="text1"/>
          <w:sz w:val="24"/>
          <w:szCs w:val="28"/>
          <w:vertAlign w:val="subscript"/>
        </w:rPr>
        <w:t xml:space="preserve">u</w:t>
      </w:r>
      <w:r>
        <w:rPr>
          <w:bCs/>
          <w:color w:val="000000" w:themeColor="text1"/>
          <w:sz w:val="24"/>
          <w:szCs w:val="28"/>
        </w:rPr>
        <w:t xml:space="preserve">/</w:t>
      </w:r>
      <w:r>
        <w:rPr>
          <w:bCs/>
          <w:i/>
          <w:iCs/>
          <w:color w:val="000000" w:themeColor="text1"/>
          <w:sz w:val="24"/>
          <w:szCs w:val="28"/>
        </w:rPr>
        <w:t xml:space="preserve">U</w:t>
      </w:r>
      <w:r>
        <w:rPr>
          <w:bCs/>
          <w:i/>
          <w:iCs/>
          <w:color w:val="000000" w:themeColor="text1"/>
          <w:sz w:val="24"/>
          <w:szCs w:val="28"/>
          <w:vertAlign w:val="subscript"/>
        </w:rPr>
        <w:t xml:space="preserve">u</w:t>
      </w:r>
      <w:r>
        <w:rPr>
          <w:bCs/>
          <w:color w:val="000000" w:themeColor="text1"/>
          <w:sz w:val="24"/>
          <w:szCs w:val="28"/>
        </w:rPr>
        <w:t xml:space="preserve"> составляет приб</w:t>
      </w:r>
      <w:r>
        <w:rPr>
          <w:bCs/>
          <w:color w:val="000000" w:themeColor="text1"/>
          <w:sz w:val="24"/>
          <w:szCs w:val="28"/>
        </w:rPr>
        <w:t xml:space="preserve">лизительно 1,25. </w:t>
      </w:r>
      <w:r>
        <w:rPr>
          <w:bCs/>
          <w:color w:val="000000" w:themeColor="text1"/>
          <w:sz w:val="24"/>
          <w:szCs w:val="28"/>
        </w:rPr>
        <w:t xml:space="preserve">При использовании коэффициента пересчета следует быть внимательным</w:t>
      </w:r>
      <w:r>
        <w:rPr>
          <w:bCs/>
          <w:color w:val="000000" w:themeColor="text1"/>
          <w:sz w:val="24"/>
          <w:szCs w:val="28"/>
        </w:rPr>
        <w:t xml:space="preserve">, поскольку, в случае отклонения от нормы соотношение может значительно отличаться. К</w:t>
      </w:r>
      <w:r>
        <w:rPr>
          <w:bCs/>
          <w:color w:val="000000" w:themeColor="text1"/>
          <w:sz w:val="24"/>
          <w:szCs w:val="28"/>
        </w:rPr>
        <w:t xml:space="preserve">оэффициент пересчета может быть использован для преобразования таблицы уровней качества от </w:t>
      </w:r>
      <w:r>
        <w:rPr>
          <w:bCs/>
          <w:i/>
          <w:iCs/>
          <w:color w:val="000000" w:themeColor="text1"/>
          <w:sz w:val="24"/>
          <w:szCs w:val="28"/>
        </w:rPr>
        <w:t xml:space="preserve">U</w:t>
      </w:r>
      <w:r>
        <w:rPr>
          <w:bCs/>
          <w:i/>
          <w:iCs/>
          <w:color w:val="000000" w:themeColor="text1"/>
          <w:sz w:val="24"/>
          <w:szCs w:val="28"/>
          <w:vertAlign w:val="subscript"/>
        </w:rPr>
        <w:t xml:space="preserve">u</w:t>
      </w:r>
      <w:r>
        <w:rPr>
          <w:bCs/>
          <w:color w:val="000000" w:themeColor="text1"/>
          <w:sz w:val="24"/>
          <w:szCs w:val="28"/>
        </w:rPr>
        <w:t xml:space="preserve"> в </w:t>
      </w:r>
      <w:r>
        <w:rPr>
          <w:bCs/>
          <w:i/>
          <w:iCs/>
          <w:color w:val="000000" w:themeColor="text1"/>
          <w:sz w:val="24"/>
          <w:szCs w:val="28"/>
        </w:rPr>
        <w:t xml:space="preserve">CV</w:t>
      </w:r>
      <w:r>
        <w:rPr>
          <w:bCs/>
          <w:i/>
          <w:iCs/>
          <w:color w:val="000000" w:themeColor="text1"/>
          <w:sz w:val="24"/>
          <w:szCs w:val="28"/>
          <w:vertAlign w:val="subscript"/>
        </w:rPr>
        <w:t xml:space="preserve">u</w:t>
      </w:r>
      <w:r>
        <w:rPr>
          <w:bCs/>
          <w:i/>
          <w:iCs/>
          <w:color w:val="000000" w:themeColor="text1"/>
          <w:sz w:val="24"/>
          <w:szCs w:val="28"/>
        </w:rPr>
        <w:t xml:space="preserve">.</w:t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  <w:highlight w:val="white"/>
        </w:rPr>
      </w:pPr>
      <w:r>
        <w:rPr>
          <w:b/>
          <w:bCs/>
          <w:color w:val="000000" w:themeColor="text1"/>
          <w:sz w:val="24"/>
          <w:szCs w:val="28"/>
          <w:highlight w:val="white"/>
        </w:rPr>
        <w:t xml:space="preserve">4.8</w:t>
      </w:r>
      <w:r>
        <w:rPr>
          <w:bCs/>
          <w:color w:val="000000" w:themeColor="text1"/>
          <w:sz w:val="24"/>
          <w:szCs w:val="28"/>
          <w:highlight w:val="white"/>
        </w:rPr>
        <w:t xml:space="preserve"> </w:t>
      </w:r>
      <w:r>
        <w:rPr>
          <w:bCs/>
          <w:color w:val="000000" w:themeColor="text1"/>
          <w:sz w:val="24"/>
          <w:szCs w:val="28"/>
          <w:highlight w:val="white"/>
        </w:rPr>
        <w:t xml:space="preserve">Когда</w:t>
      </w:r>
      <w:r>
        <w:rPr>
          <w:bCs/>
          <w:color w:val="000000" w:themeColor="text1"/>
          <w:sz w:val="24"/>
          <w:szCs w:val="28"/>
          <w:highlight w:val="white"/>
        </w:rPr>
        <w:t xml:space="preserve"> </w:t>
      </w:r>
      <w:r>
        <w:rPr>
          <w:bCs/>
          <w:i/>
          <w:iCs/>
          <w:color w:val="000000" w:themeColor="text1"/>
          <w:sz w:val="24"/>
          <w:szCs w:val="28"/>
          <w:highlight w:val="white"/>
        </w:rPr>
        <w:t xml:space="preserve">CV</w:t>
      </w:r>
      <w:r>
        <w:rPr>
          <w:bCs/>
          <w:i/>
          <w:iCs/>
          <w:color w:val="000000" w:themeColor="text1"/>
          <w:sz w:val="24"/>
          <w:szCs w:val="28"/>
          <w:highlight w:val="white"/>
          <w:vertAlign w:val="subscript"/>
        </w:rPr>
        <w:t xml:space="preserve">u</w:t>
      </w:r>
      <w:r>
        <w:rPr>
          <w:bCs/>
          <w:color w:val="000000" w:themeColor="text1"/>
          <w:sz w:val="24"/>
          <w:szCs w:val="28"/>
          <w:highlight w:val="white"/>
        </w:rPr>
        <w:t xml:space="preserve"> </w:t>
      </w:r>
      <w:r>
        <w:rPr>
          <w:bCs/>
          <w:color w:val="000000" w:themeColor="text1"/>
          <w:sz w:val="24"/>
          <w:szCs w:val="28"/>
          <w:highlight w:val="white"/>
        </w:rPr>
        <w:t xml:space="preserve">строят </w:t>
      </w:r>
      <w:r>
        <w:rPr>
          <w:bCs/>
          <w:color w:val="000000" w:themeColor="text1"/>
          <w:sz w:val="24"/>
          <w:szCs w:val="28"/>
          <w:highlight w:val="white"/>
        </w:rPr>
        <w:t xml:space="preserve">относительно </w:t>
      </w:r>
      <w:r>
        <w:rPr>
          <w:bCs/>
          <w:i/>
          <w:iCs/>
          <w:color w:val="000000" w:themeColor="text1"/>
          <w:sz w:val="24"/>
          <w:szCs w:val="28"/>
          <w:highlight w:val="white"/>
        </w:rPr>
        <w:t xml:space="preserve">L</w:t>
      </w:r>
      <w:r>
        <w:rPr>
          <w:bCs/>
          <w:i/>
          <w:iCs/>
          <w:color w:val="000000" w:themeColor="text1"/>
          <w:sz w:val="24"/>
          <w:szCs w:val="28"/>
          <w:highlight w:val="white"/>
          <w:vertAlign w:val="subscript"/>
        </w:rPr>
        <w:t xml:space="preserve">b</w:t>
      </w:r>
      <w:r>
        <w:rPr>
          <w:bCs/>
          <w:color w:val="000000" w:themeColor="text1"/>
          <w:sz w:val="24"/>
          <w:szCs w:val="28"/>
          <w:highlight w:val="white"/>
        </w:rPr>
        <w:t xml:space="preserve">, получают кривую «</w:t>
      </w:r>
      <w:r>
        <w:rPr>
          <w:bCs/>
          <w:color w:val="000000" w:themeColor="text1"/>
          <w:sz w:val="24"/>
          <w:szCs w:val="28"/>
          <w:highlight w:val="white"/>
        </w:rPr>
        <w:t xml:space="preserve">нер</w:t>
      </w:r>
      <w:r>
        <w:rPr>
          <w:bCs/>
          <w:color w:val="000000" w:themeColor="text1"/>
          <w:sz w:val="24"/>
          <w:szCs w:val="28"/>
          <w:highlight w:val="white"/>
        </w:rPr>
        <w:t xml:space="preserve">овнота</w:t>
      </w:r>
      <w:r>
        <w:rPr>
          <w:bCs/>
          <w:color w:val="000000" w:themeColor="text1"/>
          <w:sz w:val="24"/>
          <w:szCs w:val="28"/>
          <w:highlight w:val="white"/>
        </w:rPr>
        <w:t xml:space="preserve"> </w:t>
      </w:r>
      <w:r>
        <w:rPr>
          <w:bCs/>
          <w:color w:val="000000" w:themeColor="text1"/>
          <w:sz w:val="24"/>
          <w:szCs w:val="28"/>
          <w:highlight w:val="white"/>
        </w:rPr>
        <w:t xml:space="preserve">-</w:t>
      </w:r>
      <w:r>
        <w:rPr>
          <w:bCs/>
          <w:color w:val="000000" w:themeColor="text1"/>
          <w:sz w:val="24"/>
          <w:szCs w:val="28"/>
          <w:highlight w:val="white"/>
        </w:rPr>
        <w:t xml:space="preserve"> </w:t>
      </w:r>
      <w:r>
        <w:rPr>
          <w:bCs/>
          <w:color w:val="000000" w:themeColor="text1"/>
          <w:sz w:val="24"/>
          <w:szCs w:val="28"/>
          <w:highlight w:val="white"/>
        </w:rPr>
        <w:t xml:space="preserve">длина</w:t>
      </w:r>
      <w:r>
        <w:rPr>
          <w:bCs/>
          <w:color w:val="000000" w:themeColor="text1"/>
          <w:sz w:val="24"/>
          <w:szCs w:val="28"/>
          <w:highlight w:val="white"/>
        </w:rPr>
        <w:t xml:space="preserve"> отрезка</w:t>
      </w:r>
      <w:r>
        <w:rPr>
          <w:bCs/>
          <w:color w:val="000000" w:themeColor="text1"/>
          <w:sz w:val="24"/>
          <w:szCs w:val="28"/>
          <w:highlight w:val="white"/>
        </w:rPr>
        <w:t xml:space="preserve">", которая дает дополнительную информацию </w:t>
      </w:r>
      <w:r>
        <w:rPr>
          <w:bCs/>
          <w:color w:val="000000" w:themeColor="text1"/>
          <w:sz w:val="24"/>
          <w:szCs w:val="28"/>
          <w:highlight w:val="white"/>
        </w:rPr>
        <w:t xml:space="preserve">о неровноте</w:t>
      </w:r>
      <w:r>
        <w:rPr>
          <w:bCs/>
          <w:color w:val="000000" w:themeColor="text1"/>
          <w:sz w:val="24"/>
          <w:szCs w:val="28"/>
          <w:highlight w:val="white"/>
        </w:rPr>
        <w:t xml:space="preserve"> материала. Если график </w:t>
      </w:r>
      <w:r>
        <w:rPr>
          <w:bCs/>
          <w:color w:val="000000" w:themeColor="text1"/>
          <w:sz w:val="24"/>
          <w:szCs w:val="28"/>
          <w:highlight w:val="white"/>
        </w:rPr>
        <w:t xml:space="preserve">строят</w:t>
      </w:r>
      <w:r>
        <w:rPr>
          <w:bCs/>
          <w:color w:val="000000" w:themeColor="text1"/>
          <w:sz w:val="24"/>
          <w:szCs w:val="28"/>
          <w:highlight w:val="white"/>
        </w:rPr>
        <w:t xml:space="preserve"> на логарифмической бумаге, то кривая представляет собой </w:t>
      </w:r>
      <w:r>
        <w:rPr>
          <w:bCs/>
          <w:color w:val="000000" w:themeColor="text1"/>
          <w:sz w:val="24"/>
          <w:szCs w:val="28"/>
          <w:highlight w:val="white"/>
        </w:rPr>
        <w:t xml:space="preserve">почти прямую линию, и ее наклон дает информацию о соотношении между «короткопериодической» и «длиннопериодической» </w:t>
      </w:r>
      <w:r>
        <w:rPr>
          <w:bCs/>
          <w:color w:val="000000" w:themeColor="text1"/>
          <w:sz w:val="24"/>
          <w:szCs w:val="28"/>
          <w:highlight w:val="white"/>
        </w:rPr>
        <w:t xml:space="preserve">неровнотой</w:t>
      </w:r>
      <w:r>
        <w:rPr>
          <w:bCs/>
          <w:color w:val="000000" w:themeColor="text1"/>
          <w:sz w:val="24"/>
          <w:szCs w:val="28"/>
          <w:highlight w:val="white"/>
        </w:rPr>
        <w:t xml:space="preserve">.</w:t>
      </w:r>
      <w:r>
        <w:rPr>
          <w:highlight w:val="white"/>
        </w:rPr>
      </w:r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/>
          <w:bCs/>
          <w:color w:val="000000" w:themeColor="text1"/>
          <w:sz w:val="24"/>
          <w:szCs w:val="28"/>
          <w:highlight w:val="white"/>
        </w:rPr>
        <w:t xml:space="preserve">4.9</w:t>
      </w:r>
      <w:r>
        <w:rPr>
          <w:bCs/>
          <w:color w:val="000000" w:themeColor="text1"/>
          <w:sz w:val="24"/>
          <w:szCs w:val="28"/>
          <w:highlight w:val="white"/>
        </w:rPr>
        <w:t xml:space="preserve"> Приборы для </w:t>
      </w:r>
      <w:r>
        <w:rPr>
          <w:bCs/>
          <w:color w:val="000000" w:themeColor="text1"/>
          <w:sz w:val="24"/>
          <w:szCs w:val="28"/>
          <w:highlight w:val="white"/>
        </w:rPr>
        <w:t xml:space="preserve">испытания на </w:t>
      </w:r>
      <w:r>
        <w:rPr>
          <w:bCs/>
          <w:color w:val="000000" w:themeColor="text1"/>
          <w:sz w:val="24"/>
          <w:szCs w:val="28"/>
          <w:highlight w:val="white"/>
        </w:rPr>
        <w:t xml:space="preserve">неровноту</w:t>
      </w:r>
      <w:r>
        <w:rPr>
          <w:bCs/>
          <w:color w:val="000000" w:themeColor="text1"/>
          <w:sz w:val="24"/>
          <w:szCs w:val="28"/>
          <w:highlight w:val="white"/>
        </w:rPr>
        <w:t xml:space="preserve"> обычно </w:t>
      </w:r>
      <w:r>
        <w:rPr>
          <w:bCs/>
          <w:color w:val="000000" w:themeColor="text1"/>
          <w:sz w:val="24"/>
          <w:szCs w:val="28"/>
          <w:highlight w:val="white"/>
        </w:rPr>
        <w:t xml:space="preserve">содержат </w:t>
      </w:r>
      <w:r>
        <w:rPr>
          <w:bCs/>
          <w:color w:val="000000" w:themeColor="text1"/>
          <w:sz w:val="24"/>
          <w:szCs w:val="28"/>
          <w:highlight w:val="white"/>
        </w:rPr>
        <w:t xml:space="preserve">блок </w:t>
      </w:r>
      <w:r>
        <w:rPr>
          <w:bCs/>
          <w:color w:val="000000" w:themeColor="text1"/>
          <w:sz w:val="24"/>
          <w:szCs w:val="28"/>
          <w:highlight w:val="white"/>
        </w:rPr>
        <w:t xml:space="preserve">спектрограмм</w:t>
      </w:r>
      <w:r>
        <w:rPr>
          <w:bCs/>
          <w:color w:val="000000" w:themeColor="text1"/>
          <w:sz w:val="24"/>
          <w:szCs w:val="28"/>
          <w:highlight w:val="white"/>
        </w:rPr>
        <w:t xml:space="preserve">ы,</w:t>
      </w:r>
      <w:r>
        <w:rPr>
          <w:bCs/>
          <w:color w:val="000000" w:themeColor="text1"/>
          <w:sz w:val="24"/>
          <w:szCs w:val="28"/>
          <w:highlight w:val="white"/>
        </w:rPr>
        <w:t xml:space="preserve"> </w:t>
      </w:r>
      <w:r>
        <w:rPr>
          <w:bCs/>
          <w:color w:val="000000" w:themeColor="text1"/>
          <w:sz w:val="24"/>
          <w:szCs w:val="28"/>
          <w:highlight w:val="white"/>
        </w:rPr>
        <w:t xml:space="preserve">котор</w:t>
      </w:r>
      <w:r>
        <w:rPr>
          <w:bCs/>
          <w:color w:val="000000" w:themeColor="text1"/>
          <w:sz w:val="24"/>
          <w:szCs w:val="28"/>
          <w:highlight w:val="white"/>
        </w:rPr>
        <w:t xml:space="preserve">ый</w:t>
      </w:r>
      <w:r>
        <w:rPr>
          <w:bCs/>
          <w:color w:val="000000" w:themeColor="text1"/>
          <w:sz w:val="24"/>
          <w:szCs w:val="28"/>
          <w:highlight w:val="white"/>
        </w:rPr>
        <w:t xml:space="preserve"> анализиру</w:t>
      </w:r>
      <w:r>
        <w:rPr>
          <w:bCs/>
          <w:color w:val="000000" w:themeColor="text1"/>
          <w:sz w:val="24"/>
          <w:szCs w:val="28"/>
          <w:highlight w:val="white"/>
        </w:rPr>
        <w:t xml:space="preserve">ет данные и предоставляе</w:t>
      </w:r>
      <w:r>
        <w:rPr>
          <w:bCs/>
          <w:color w:val="000000" w:themeColor="text1"/>
          <w:sz w:val="24"/>
          <w:szCs w:val="28"/>
        </w:rPr>
        <w:t xml:space="preserve">т</w:t>
      </w:r>
      <w:r>
        <w:rPr>
          <w:bCs/>
          <w:color w:val="000000" w:themeColor="text1"/>
          <w:sz w:val="24"/>
          <w:szCs w:val="28"/>
        </w:rPr>
        <w:t xml:space="preserve"> информаци</w:t>
      </w:r>
      <w:r>
        <w:rPr>
          <w:bCs/>
          <w:color w:val="000000" w:themeColor="text1"/>
          <w:sz w:val="24"/>
          <w:szCs w:val="28"/>
        </w:rPr>
        <w:t xml:space="preserve">ю о периодических изменениях линейной плотности. Эта</w:t>
      </w:r>
      <w:r>
        <w:rPr>
          <w:bCs/>
          <w:color w:val="000000" w:themeColor="text1"/>
          <w:sz w:val="24"/>
          <w:szCs w:val="28"/>
        </w:rPr>
        <w:t xml:space="preserve"> информация полезна для нахождения недостатков в процессе</w:t>
      </w:r>
      <w:r>
        <w:rPr>
          <w:bCs/>
          <w:color w:val="000000" w:themeColor="text1"/>
          <w:sz w:val="24"/>
          <w:szCs w:val="28"/>
        </w:rPr>
        <w:t xml:space="preserve"> </w:t>
      </w:r>
      <w:r>
        <w:rPr>
          <w:bCs/>
          <w:color w:val="000000" w:themeColor="text1"/>
          <w:sz w:val="24"/>
          <w:szCs w:val="28"/>
        </w:rPr>
        <w:t xml:space="preserve">обработки.</w:t>
      </w:r>
      <w:r>
        <w:rPr>
          <w:bCs/>
          <w:color w:val="000000" w:themeColor="text1"/>
          <w:sz w:val="24"/>
          <w:szCs w:val="28"/>
        </w:rPr>
        <w:t xml:space="preserve"> Для анализа используют алгоритм, основанный на преобразовании Фурье.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 xml:space="preserve">4.10</w:t>
      </w:r>
      <w:r>
        <w:rPr>
          <w:bCs/>
          <w:color w:val="000000" w:themeColor="text1"/>
          <w:sz w:val="24"/>
          <w:szCs w:val="28"/>
        </w:rPr>
        <w:t xml:space="preserve"> Приборы для испытания на неровноту обычно содержат счетчики дефектов пряжи, а именно уз</w:t>
      </w:r>
      <w:r>
        <w:rPr>
          <w:bCs/>
          <w:color w:val="000000" w:themeColor="text1"/>
          <w:sz w:val="24"/>
          <w:szCs w:val="28"/>
        </w:rPr>
        <w:t xml:space="preserve">елков, </w:t>
      </w:r>
      <w:r>
        <w:rPr>
          <w:bCs/>
          <w:color w:val="000000" w:themeColor="text1"/>
          <w:sz w:val="24"/>
          <w:szCs w:val="28"/>
        </w:rPr>
        <w:t xml:space="preserve">утолщений и утонений.</w:t>
      </w:r>
      <w:r>
        <w:rPr>
          <w:bCs/>
          <w:color w:val="000000" w:themeColor="text1"/>
          <w:sz w:val="24"/>
          <w:szCs w:val="28"/>
        </w:rPr>
        <w:t xml:space="preserve"> Уровень, </w:t>
      </w:r>
      <w:r>
        <w:rPr>
          <w:bCs/>
          <w:color w:val="000000" w:themeColor="text1"/>
          <w:sz w:val="24"/>
          <w:szCs w:val="28"/>
        </w:rPr>
        <w:t xml:space="preserve">определяющий фиксацию тех или иных дефектов, </w:t>
      </w:r>
      <w:r>
        <w:rPr>
          <w:bCs/>
          <w:color w:val="000000" w:themeColor="text1"/>
          <w:sz w:val="24"/>
          <w:szCs w:val="28"/>
        </w:rPr>
        <w:t xml:space="preserve">мож</w:t>
      </w:r>
      <w:r>
        <w:rPr>
          <w:bCs/>
          <w:color w:val="000000" w:themeColor="text1"/>
          <w:sz w:val="24"/>
          <w:szCs w:val="28"/>
        </w:rPr>
        <w:t xml:space="preserve">ет</w:t>
      </w:r>
      <w:r>
        <w:rPr>
          <w:bCs/>
          <w:color w:val="000000" w:themeColor="text1"/>
          <w:sz w:val="24"/>
          <w:szCs w:val="28"/>
        </w:rPr>
        <w:t xml:space="preserve"> регулировать</w:t>
      </w:r>
      <w:r>
        <w:rPr>
          <w:bCs/>
          <w:color w:val="000000" w:themeColor="text1"/>
          <w:sz w:val="24"/>
          <w:szCs w:val="28"/>
        </w:rPr>
        <w:t xml:space="preserve">ся</w:t>
      </w:r>
      <w:r>
        <w:rPr>
          <w:bCs/>
          <w:color w:val="000000" w:themeColor="text1"/>
          <w:sz w:val="24"/>
          <w:szCs w:val="28"/>
        </w:rPr>
        <w:t xml:space="preserve">.</w:t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Cs/>
          <w:color w:val="000000" w:themeColor="text1"/>
          <w:sz w:val="24"/>
          <w:szCs w:val="28"/>
        </w:rPr>
        <w:t xml:space="preserve">Дополнительную информацию об альтернативных методах можно найти в </w:t>
      </w:r>
      <w:r>
        <w:rPr>
          <w:bCs/>
          <w:color w:val="00b050"/>
          <w:sz w:val="24"/>
          <w:szCs w:val="28"/>
        </w:rPr>
        <w:t xml:space="preserve">п</w:t>
      </w:r>
      <w:r>
        <w:rPr>
          <w:bCs/>
          <w:color w:val="000000" w:themeColor="text1"/>
          <w:sz w:val="24"/>
          <w:szCs w:val="28"/>
        </w:rPr>
        <w:t xml:space="preserve">риложении А.</w:t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 xml:space="preserve">4.11</w:t>
      </w:r>
      <w:r>
        <w:rPr>
          <w:bCs/>
          <w:color w:val="000000" w:themeColor="text1"/>
          <w:sz w:val="24"/>
          <w:szCs w:val="28"/>
        </w:rPr>
        <w:t xml:space="preserve"> </w:t>
      </w:r>
      <w:r>
        <w:rPr>
          <w:bCs/>
          <w:color w:val="000000" w:themeColor="text1"/>
          <w:sz w:val="24"/>
          <w:szCs w:val="28"/>
        </w:rPr>
        <w:t xml:space="preserve">Неровнота</w:t>
      </w:r>
      <w:r>
        <w:rPr>
          <w:bCs/>
          <w:color w:val="000000" w:themeColor="text1"/>
          <w:sz w:val="24"/>
          <w:szCs w:val="28"/>
        </w:rPr>
        <w:t xml:space="preserve"> является фундаментальной характеристикой структуры пряжи. Она влияет на эффективность </w:t>
      </w:r>
      <w:r>
        <w:rPr>
          <w:bCs/>
          <w:color w:val="000000" w:themeColor="text1"/>
          <w:sz w:val="24"/>
          <w:szCs w:val="28"/>
        </w:rPr>
        <w:t xml:space="preserve">обработки</w:t>
      </w:r>
      <w:r>
        <w:rPr>
          <w:bCs/>
          <w:color w:val="000000" w:themeColor="text1"/>
          <w:sz w:val="24"/>
          <w:szCs w:val="28"/>
        </w:rPr>
        <w:t xml:space="preserve">, а также на внешний вид ткани. Пониженная </w:t>
      </w:r>
      <w:r>
        <w:rPr>
          <w:bCs/>
          <w:color w:val="000000" w:themeColor="text1"/>
          <w:sz w:val="24"/>
          <w:szCs w:val="28"/>
        </w:rPr>
        <w:t xml:space="preserve">неровнота</w:t>
      </w:r>
      <w:r>
        <w:rPr>
          <w:bCs/>
          <w:color w:val="000000" w:themeColor="text1"/>
          <w:sz w:val="24"/>
          <w:szCs w:val="28"/>
        </w:rPr>
        <w:t xml:space="preserve"> обычно приводит к улучшению внешнего вида ткани, но эта зависимость не очевидная и ее интерпретация требует </w:t>
      </w:r>
      <w:r>
        <w:rPr>
          <w:bCs/>
          <w:color w:val="000000" w:themeColor="text1"/>
          <w:sz w:val="24"/>
          <w:szCs w:val="28"/>
        </w:rPr>
        <w:t xml:space="preserve">особой внимательности</w:t>
      </w:r>
      <w:r>
        <w:rPr>
          <w:bCs/>
          <w:color w:val="000000" w:themeColor="text1"/>
          <w:sz w:val="24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Cs/>
          <w:color w:val="000000" w:themeColor="text1"/>
          <w:sz w:val="24"/>
          <w:szCs w:val="28"/>
        </w:rPr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afterAutospacing="1"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 </w:t>
      </w:r>
      <w:r>
        <w:rPr>
          <w:b/>
          <w:bCs/>
          <w:color w:val="auto"/>
          <w:sz w:val="28"/>
          <w:szCs w:val="28"/>
        </w:rPr>
        <w:t xml:space="preserve">Аппаратура</w:t>
      </w:r>
      <w:r>
        <w:rPr>
          <w:b/>
          <w:bCs/>
          <w:color w:val="auto"/>
          <w:sz w:val="28"/>
          <w:szCs w:val="28"/>
        </w:rPr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/>
          <w:color w:val="auto"/>
          <w:sz w:val="24"/>
          <w:szCs w:val="28"/>
        </w:rPr>
        <w:t xml:space="preserve">5.1</w:t>
      </w:r>
      <w:r>
        <w:rPr>
          <w:bCs/>
          <w:color w:val="auto"/>
          <w:sz w:val="24"/>
          <w:szCs w:val="28"/>
        </w:rPr>
        <w:t xml:space="preserve"> Для измерения пр</w:t>
      </w:r>
      <w:r>
        <w:rPr>
          <w:bCs/>
          <w:color w:val="auto"/>
          <w:sz w:val="24"/>
          <w:szCs w:val="28"/>
        </w:rPr>
        <w:t xml:space="preserve">одуктов прядения</w:t>
      </w:r>
      <w:r>
        <w:rPr>
          <w:bCs/>
          <w:color w:val="auto"/>
          <w:sz w:val="24"/>
          <w:szCs w:val="28"/>
        </w:rPr>
        <w:t xml:space="preserve"> из штапельных</w:t>
      </w:r>
      <w:r>
        <w:rPr>
          <w:bCs/>
          <w:color w:val="auto"/>
          <w:sz w:val="24"/>
          <w:szCs w:val="28"/>
        </w:rPr>
        <w:t xml:space="preserve"> волокон</w:t>
      </w:r>
      <w:r>
        <w:rPr>
          <w:bCs/>
          <w:color w:val="auto"/>
          <w:sz w:val="24"/>
          <w:szCs w:val="28"/>
        </w:rPr>
        <w:t xml:space="preserve"> и </w:t>
      </w:r>
      <w:r>
        <w:rPr>
          <w:bCs/>
          <w:color w:val="000000" w:themeColor="text1"/>
          <w:sz w:val="24"/>
          <w:szCs w:val="28"/>
        </w:rPr>
        <w:t xml:space="preserve">филаментных нитей</w:t>
      </w:r>
      <w:r>
        <w:rPr>
          <w:bCs/>
          <w:color w:val="000000" w:themeColor="text1"/>
          <w:sz w:val="24"/>
          <w:szCs w:val="28"/>
        </w:rPr>
        <w:t xml:space="preserve"> используют различные типы </w:t>
      </w:r>
      <w:r>
        <w:rPr>
          <w:bCs/>
          <w:color w:val="000000" w:themeColor="text1"/>
          <w:sz w:val="24"/>
          <w:szCs w:val="28"/>
        </w:rPr>
        <w:t xml:space="preserve">аппаратуры</w:t>
      </w:r>
      <w:r>
        <w:rPr>
          <w:bCs/>
          <w:color w:val="000000" w:themeColor="text1"/>
          <w:sz w:val="24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 xml:space="preserve">5.2</w:t>
      </w:r>
      <w:r>
        <w:rPr>
          <w:bCs/>
          <w:color w:val="000000" w:themeColor="text1"/>
          <w:sz w:val="24"/>
          <w:szCs w:val="28"/>
        </w:rPr>
        <w:t xml:space="preserve"> Аппарат</w:t>
      </w:r>
      <w:r>
        <w:rPr>
          <w:bCs/>
          <w:color w:val="000000" w:themeColor="text1"/>
          <w:sz w:val="24"/>
          <w:szCs w:val="28"/>
        </w:rPr>
        <w:t xml:space="preserve">ура включает</w:t>
      </w:r>
      <w:r>
        <w:rPr>
          <w:bCs/>
          <w:color w:val="000000" w:themeColor="text1"/>
          <w:sz w:val="24"/>
          <w:szCs w:val="28"/>
        </w:rPr>
        <w:t xml:space="preserve"> следующ</w:t>
      </w:r>
      <w:r>
        <w:rPr>
          <w:bCs/>
          <w:color w:val="000000" w:themeColor="text1"/>
          <w:sz w:val="24"/>
          <w:szCs w:val="28"/>
        </w:rPr>
        <w:t xml:space="preserve">ие</w:t>
      </w:r>
      <w:r>
        <w:rPr>
          <w:bCs/>
          <w:color w:val="000000" w:themeColor="text1"/>
          <w:sz w:val="24"/>
          <w:szCs w:val="28"/>
        </w:rPr>
        <w:t xml:space="preserve"> элемент</w:t>
      </w:r>
      <w:r>
        <w:rPr>
          <w:bCs/>
          <w:color w:val="000000" w:themeColor="text1"/>
          <w:sz w:val="24"/>
          <w:szCs w:val="28"/>
        </w:rPr>
        <w:t xml:space="preserve">ы</w:t>
      </w:r>
      <w:r>
        <w:rPr>
          <w:bCs/>
          <w:color w:val="000000" w:themeColor="text1"/>
          <w:sz w:val="24"/>
          <w:szCs w:val="28"/>
        </w:rPr>
        <w:t xml:space="preserve">: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Cs/>
          <w:color w:val="000000" w:themeColor="text1"/>
          <w:sz w:val="24"/>
          <w:szCs w:val="28"/>
        </w:rPr>
        <w:t xml:space="preserve">a) измерительное устройство, в</w:t>
      </w:r>
      <w:r>
        <w:rPr>
          <w:bCs/>
          <w:color w:val="000000" w:themeColor="text1"/>
          <w:sz w:val="24"/>
          <w:szCs w:val="28"/>
        </w:rPr>
        <w:t xml:space="preserve"> комплектации</w:t>
      </w:r>
      <w:r>
        <w:rPr>
          <w:bCs/>
          <w:color w:val="000000" w:themeColor="text1"/>
          <w:sz w:val="24"/>
          <w:szCs w:val="28"/>
        </w:rPr>
        <w:t xml:space="preserve">: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Cs/>
          <w:color w:val="000000" w:themeColor="text1"/>
          <w:sz w:val="24"/>
          <w:szCs w:val="28"/>
        </w:rPr>
        <w:t xml:space="preserve">- </w:t>
      </w:r>
      <w:r>
        <w:rPr>
          <w:bCs/>
          <w:color w:val="000000" w:themeColor="text1"/>
          <w:sz w:val="24"/>
          <w:szCs w:val="28"/>
        </w:rPr>
        <w:t xml:space="preserve">конденсаторная сборка</w:t>
      </w:r>
      <w:r>
        <w:rPr>
          <w:bCs/>
          <w:color w:val="000000" w:themeColor="text1"/>
          <w:sz w:val="24"/>
          <w:szCs w:val="28"/>
        </w:rPr>
        <w:t xml:space="preserve">, подходящ</w:t>
      </w:r>
      <w:r>
        <w:rPr>
          <w:bCs/>
          <w:color w:val="000000" w:themeColor="text1"/>
          <w:sz w:val="24"/>
          <w:szCs w:val="28"/>
        </w:rPr>
        <w:t xml:space="preserve">ая для п</w:t>
      </w:r>
      <w:r>
        <w:rPr>
          <w:bCs/>
          <w:color w:val="000000" w:themeColor="text1"/>
          <w:sz w:val="24"/>
          <w:szCs w:val="28"/>
        </w:rPr>
        <w:t xml:space="preserve">родуктов прядения с </w:t>
      </w:r>
      <w:r>
        <w:rPr>
          <w:bCs/>
          <w:color w:val="000000" w:themeColor="text1"/>
          <w:sz w:val="24"/>
          <w:szCs w:val="28"/>
        </w:rPr>
        <w:t xml:space="preserve">различной линейной плотност</w:t>
      </w:r>
      <w:r>
        <w:rPr>
          <w:bCs/>
          <w:color w:val="000000" w:themeColor="text1"/>
          <w:sz w:val="24"/>
          <w:szCs w:val="28"/>
        </w:rPr>
        <w:t xml:space="preserve">ью</w:t>
      </w:r>
      <w:r>
        <w:rPr>
          <w:bCs/>
          <w:color w:val="000000" w:themeColor="text1"/>
          <w:sz w:val="24"/>
          <w:szCs w:val="28"/>
        </w:rPr>
        <w:t xml:space="preserve">;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Cs/>
          <w:color w:val="000000" w:themeColor="text1"/>
          <w:sz w:val="24"/>
          <w:szCs w:val="28"/>
        </w:rPr>
        <w:t xml:space="preserve">- у</w:t>
      </w:r>
      <w:r>
        <w:rPr>
          <w:bCs/>
          <w:color w:val="000000" w:themeColor="text1"/>
          <w:sz w:val="24"/>
          <w:szCs w:val="28"/>
        </w:rPr>
        <w:t xml:space="preserve">стройства для направления и предварительного натяжения пряжи</w:t>
      </w:r>
      <w:r>
        <w:rPr>
          <w:bCs/>
          <w:color w:val="000000" w:themeColor="text1"/>
          <w:sz w:val="24"/>
          <w:szCs w:val="28"/>
        </w:rPr>
        <w:t xml:space="preserve">;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Cs/>
          <w:color w:val="000000" w:themeColor="text1"/>
          <w:sz w:val="24"/>
          <w:szCs w:val="28"/>
        </w:rPr>
        <w:t xml:space="preserve">- двигатель с регулируемой скоростью продвижения пр</w:t>
      </w:r>
      <w:r>
        <w:rPr>
          <w:bCs/>
          <w:color w:val="000000" w:themeColor="text1"/>
          <w:sz w:val="24"/>
          <w:szCs w:val="28"/>
        </w:rPr>
        <w:t xml:space="preserve">одукта прядения</w:t>
      </w:r>
      <w:r>
        <w:rPr>
          <w:bCs/>
          <w:color w:val="000000" w:themeColor="text1"/>
          <w:sz w:val="24"/>
          <w:szCs w:val="28"/>
        </w:rPr>
        <w:t xml:space="preserve">;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Cs/>
          <w:color w:val="000000" w:themeColor="text1"/>
          <w:sz w:val="24"/>
          <w:szCs w:val="28"/>
        </w:rPr>
        <w:t xml:space="preserve">b)</w:t>
      </w:r>
      <w:r>
        <w:rPr>
          <w:bCs/>
          <w:color w:val="000000" w:themeColor="text1"/>
          <w:sz w:val="24"/>
          <w:szCs w:val="28"/>
        </w:rPr>
        <w:t xml:space="preserve"> </w:t>
      </w:r>
      <w:r>
        <w:rPr>
          <w:b/>
          <w:color w:val="000000" w:themeColor="text1"/>
          <w:sz w:val="24"/>
          <w:szCs w:val="28"/>
        </w:rPr>
        <w:t xml:space="preserve">блок</w:t>
      </w:r>
      <w:r>
        <w:rPr>
          <w:b/>
          <w:color w:val="000000" w:themeColor="text1"/>
          <w:sz w:val="24"/>
          <w:szCs w:val="28"/>
        </w:rPr>
        <w:t xml:space="preserve"> </w:t>
      </w:r>
      <w:r>
        <w:rPr>
          <w:b/>
          <w:color w:val="000000" w:themeColor="text1"/>
          <w:sz w:val="24"/>
          <w:szCs w:val="28"/>
        </w:rPr>
        <w:t xml:space="preserve">обработки сигнала</w:t>
      </w:r>
      <w:r>
        <w:rPr>
          <w:bCs/>
          <w:color w:val="000000" w:themeColor="text1"/>
          <w:sz w:val="24"/>
          <w:szCs w:val="28"/>
        </w:rPr>
        <w:t xml:space="preserve">,</w:t>
      </w:r>
      <w:r>
        <w:rPr>
          <w:bCs/>
          <w:color w:val="000000" w:themeColor="text1"/>
          <w:sz w:val="24"/>
          <w:szCs w:val="28"/>
        </w:rPr>
        <w:t xml:space="preserve"> котор</w:t>
      </w:r>
      <w:r>
        <w:rPr>
          <w:bCs/>
          <w:color w:val="000000" w:themeColor="text1"/>
          <w:sz w:val="24"/>
          <w:szCs w:val="28"/>
        </w:rPr>
        <w:t xml:space="preserve">ый: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line="360" w:lineRule="auto"/>
        <w:rPr>
          <w:color w:val="auto"/>
          <w:sz w:val="24"/>
          <w:szCs w:val="24"/>
          <w:highlight w:val="none"/>
        </w:rPr>
      </w:pPr>
      <w:r>
        <w:rPr>
          <w:bCs/>
          <w:color w:val="000000" w:themeColor="text1"/>
          <w:sz w:val="24"/>
          <w:szCs w:val="28"/>
        </w:rPr>
        <w:t xml:space="preserve">- вычисляет и показывает значения </w:t>
      </w:r>
      <w:r>
        <w:rPr>
          <w:bCs/>
          <w:i/>
          <w:iCs/>
          <w:color w:val="000000" w:themeColor="text1"/>
          <w:sz w:val="24"/>
          <w:szCs w:val="28"/>
        </w:rPr>
        <w:t xml:space="preserve">CV</w:t>
      </w:r>
      <w:r>
        <w:rPr>
          <w:bCs/>
          <w:i/>
          <w:iCs/>
          <w:color w:val="000000" w:themeColor="text1"/>
          <w:sz w:val="24"/>
          <w:szCs w:val="28"/>
          <w:vertAlign w:val="subscript"/>
        </w:rPr>
        <w:t xml:space="preserve">u</w:t>
      </w:r>
      <w:r>
        <w:rPr>
          <w:bCs/>
          <w:color w:val="000000" w:themeColor="text1"/>
          <w:sz w:val="24"/>
          <w:szCs w:val="28"/>
          <w:vertAlign w:val="subscript"/>
        </w:rPr>
        <w:t xml:space="preserve"> </w:t>
      </w:r>
      <w:r>
        <w:rPr>
          <w:bCs/>
          <w:color w:val="000000" w:themeColor="text1"/>
          <w:sz w:val="24"/>
          <w:szCs w:val="28"/>
        </w:rPr>
        <w:t xml:space="preserve">или </w:t>
      </w:r>
      <w:r>
        <w:rPr>
          <w:bCs/>
          <w:i/>
          <w:iCs/>
          <w:color w:val="000000" w:themeColor="text1"/>
          <w:sz w:val="24"/>
          <w:szCs w:val="28"/>
        </w:rPr>
        <w:t xml:space="preserve">U</w:t>
      </w:r>
      <w:r>
        <w:rPr>
          <w:bCs/>
          <w:i/>
          <w:iCs/>
          <w:color w:val="000000" w:themeColor="text1"/>
          <w:sz w:val="24"/>
          <w:szCs w:val="28"/>
          <w:vertAlign w:val="subscript"/>
        </w:rPr>
        <w:t xml:space="preserve">u</w:t>
      </w:r>
      <w:r>
        <w:rPr>
          <w:bCs/>
          <w:i/>
          <w:iCs/>
          <w:color w:val="000000" w:themeColor="text1"/>
          <w:sz w:val="24"/>
          <w:szCs w:val="28"/>
        </w:rPr>
        <w:t xml:space="preserve">,</w:t>
      </w:r>
      <w:r>
        <w:rPr>
          <w:bCs/>
          <w:color w:val="000000" w:themeColor="text1"/>
          <w:sz w:val="24"/>
          <w:szCs w:val="28"/>
        </w:rPr>
        <w:t xml:space="preserve"> а также может р</w:t>
      </w:r>
      <w:r>
        <w:rPr>
          <w:bCs/>
          <w:color w:val="auto"/>
          <w:sz w:val="24"/>
          <w:szCs w:val="28"/>
        </w:rPr>
        <w:t xml:space="preserve">ассчитывать кривую «</w:t>
      </w:r>
      <w:r>
        <w:rPr>
          <w:bCs/>
          <w:color w:val="auto"/>
          <w:sz w:val="24"/>
          <w:szCs w:val="28"/>
        </w:rPr>
        <w:t xml:space="preserve">нер</w:t>
      </w:r>
      <w:r>
        <w:rPr>
          <w:bCs/>
          <w:color w:val="auto"/>
          <w:sz w:val="24"/>
          <w:szCs w:val="28"/>
        </w:rPr>
        <w:t xml:space="preserve">овнота</w:t>
      </w:r>
      <w:r>
        <w:rPr>
          <w:bCs/>
          <w:color w:val="auto"/>
          <w:sz w:val="24"/>
          <w:szCs w:val="28"/>
        </w:rPr>
        <w:t xml:space="preserve"> – </w:t>
      </w:r>
      <w:r>
        <w:rPr>
          <w:bCs/>
          <w:color w:val="auto"/>
          <w:sz w:val="24"/>
          <w:szCs w:val="28"/>
        </w:rPr>
        <w:t xml:space="preserve">длина</w:t>
      </w:r>
      <w:r>
        <w:rPr>
          <w:bCs/>
          <w:color w:val="auto"/>
          <w:sz w:val="24"/>
          <w:szCs w:val="28"/>
        </w:rPr>
        <w:t xml:space="preserve"> отрезка</w:t>
      </w:r>
      <w:r>
        <w:rPr>
          <w:bCs/>
          <w:color w:val="auto"/>
          <w:sz w:val="24"/>
          <w:szCs w:val="28"/>
        </w:rPr>
        <w:t xml:space="preserve">» и представлять график периодических</w:t>
      </w:r>
      <w:r>
        <w:rPr>
          <w:bCs/>
          <w:color w:val="auto"/>
          <w:sz w:val="24"/>
          <w:szCs w:val="28"/>
        </w:rPr>
        <w:t xml:space="preserve"> изменений</w:t>
      </w:r>
      <w:r>
        <w:rPr>
          <w:bCs/>
          <w:color w:val="auto"/>
          <w:sz w:val="24"/>
          <w:szCs w:val="28"/>
        </w:rPr>
        <w:t xml:space="preserve"> линейной плотности;</w:t>
      </w:r>
      <w:r/>
    </w:p>
    <w:p>
      <w:pPr>
        <w:pStyle w:val="1069"/>
        <w:ind w:firstLine="709"/>
        <w:jc w:val="both"/>
        <w:spacing w:line="360" w:lineRule="auto"/>
        <w:rPr>
          <w:color w:val="auto"/>
          <w:sz w:val="24"/>
          <w:szCs w:val="24"/>
          <w14:ligatures w14:val="none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t xml:space="preserve">- также подсчитывает число дефектов на большинстве </w:t>
      </w:r>
      <w:r>
        <w:rPr>
          <w:color w:val="auto"/>
          <w:sz w:val="24"/>
          <w:szCs w:val="24"/>
        </w:rPr>
        <w:t xml:space="preserve">приборов</w:t>
      </w:r>
      <w:r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 xml:space="preserve">Блок</w:t>
      </w:r>
      <w:r>
        <w:rPr>
          <w:color w:val="auto"/>
          <w:sz w:val="24"/>
          <w:szCs w:val="24"/>
        </w:rPr>
        <w:t xml:space="preserve"> долж</w:t>
      </w:r>
      <w:r>
        <w:rPr>
          <w:color w:val="auto"/>
          <w:sz w:val="24"/>
          <w:szCs w:val="24"/>
        </w:rPr>
        <w:t xml:space="preserve">ен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иметь способность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функционировать на уровне порога плюс 50 %, выше которого учитываются </w:t>
      </w:r>
      <w:r>
        <w:rPr>
          <w:color w:val="auto"/>
          <w:sz w:val="24"/>
          <w:szCs w:val="24"/>
        </w:rPr>
        <w:t xml:space="preserve">утолщения</w:t>
      </w:r>
      <w:r>
        <w:rPr>
          <w:color w:val="auto"/>
          <w:sz w:val="24"/>
          <w:szCs w:val="24"/>
        </w:rPr>
        <w:t xml:space="preserve">, и уровне порога минус 50 %, ниже которо</w:t>
      </w:r>
      <w:r>
        <w:rPr>
          <w:color w:val="auto"/>
          <w:sz w:val="24"/>
          <w:szCs w:val="24"/>
        </w:rPr>
        <w:t xml:space="preserve">го учитываются </w:t>
      </w:r>
      <w:r>
        <w:rPr>
          <w:color w:val="auto"/>
          <w:sz w:val="24"/>
          <w:szCs w:val="24"/>
        </w:rPr>
        <w:t xml:space="preserve">утонения</w:t>
      </w:r>
      <w:r>
        <w:rPr>
          <w:color w:val="auto"/>
          <w:sz w:val="24"/>
          <w:szCs w:val="24"/>
        </w:rPr>
        <w:t xml:space="preserve">.</w:t>
      </w:r>
      <w:r>
        <w:rPr>
          <w:color w:val="auto"/>
          <w:sz w:val="24"/>
          <w:szCs w:val="24"/>
        </w:rPr>
      </w:r>
      <w:r/>
    </w:p>
    <w:p>
      <w:pPr>
        <w:pStyle w:val="1069"/>
        <w:ind w:firstLine="709"/>
        <w:jc w:val="both"/>
        <w:spacing w:line="360" w:lineRule="auto"/>
        <w:rPr>
          <w:color w:val="auto"/>
          <w:sz w:val="24"/>
          <w:szCs w:val="24"/>
          <w:highlight w:val="none"/>
        </w:rPr>
      </w:pPr>
      <w:r>
        <w:rPr>
          <w:bCs/>
          <w:color w:val="auto"/>
          <w:sz w:val="24"/>
          <w:szCs w:val="28"/>
        </w:rPr>
        <w:t xml:space="preserve">- </w:t>
      </w:r>
      <w:r>
        <w:rPr>
          <w:bCs/>
          <w:color w:val="auto"/>
          <w:sz w:val="24"/>
          <w:szCs w:val="28"/>
        </w:rPr>
        <w:t xml:space="preserve">проводит </w:t>
      </w:r>
      <w:r>
        <w:rPr>
          <w:bCs/>
          <w:color w:val="000000" w:themeColor="text1"/>
          <w:sz w:val="24"/>
          <w:szCs w:val="28"/>
        </w:rPr>
        <w:t xml:space="preserve">регистрацию </w:t>
      </w:r>
      <w:r>
        <w:rPr>
          <w:bCs/>
          <w:color w:val="000000" w:themeColor="text1"/>
          <w:sz w:val="24"/>
          <w:szCs w:val="28"/>
        </w:rPr>
        <w:t xml:space="preserve">показаний</w:t>
      </w:r>
      <w:r>
        <w:rPr>
          <w:bCs/>
          <w:color w:val="000000" w:themeColor="text1"/>
          <w:sz w:val="24"/>
          <w:szCs w:val="28"/>
        </w:rPr>
        <w:t xml:space="preserve"> узелков</w:t>
      </w:r>
      <w:r>
        <w:rPr>
          <w:bCs/>
          <w:color w:val="000000" w:themeColor="text1"/>
          <w:sz w:val="24"/>
          <w:szCs w:val="28"/>
        </w:rPr>
        <w:t xml:space="preserve">, </w:t>
      </w:r>
      <w:r>
        <w:rPr>
          <w:bCs/>
          <w:color w:val="000000" w:themeColor="text1"/>
          <w:sz w:val="24"/>
          <w:szCs w:val="28"/>
        </w:rPr>
        <w:t xml:space="preserve">размер </w:t>
      </w:r>
      <w:r>
        <w:rPr>
          <w:bCs/>
          <w:color w:val="000000" w:themeColor="text1"/>
          <w:sz w:val="24"/>
          <w:szCs w:val="28"/>
        </w:rPr>
        <w:t xml:space="preserve">котор</w:t>
      </w:r>
      <w:r>
        <w:rPr>
          <w:bCs/>
          <w:color w:val="000000" w:themeColor="text1"/>
          <w:sz w:val="24"/>
          <w:szCs w:val="28"/>
        </w:rPr>
        <w:t xml:space="preserve">ых</w:t>
      </w:r>
      <w:r>
        <w:rPr>
          <w:bCs/>
          <w:color w:val="000000" w:themeColor="text1"/>
          <w:sz w:val="24"/>
          <w:szCs w:val="28"/>
        </w:rPr>
        <w:t xml:space="preserve"> оценивается пр</w:t>
      </w:r>
      <w:r>
        <w:rPr>
          <w:bCs/>
          <w:color w:val="000000" w:themeColor="text1"/>
          <w:sz w:val="24"/>
          <w:szCs w:val="28"/>
        </w:rPr>
        <w:t xml:space="preserve">оизведение</w:t>
      </w:r>
      <w:r>
        <w:rPr>
          <w:bCs/>
          <w:color w:val="000000" w:themeColor="text1"/>
          <w:sz w:val="24"/>
          <w:szCs w:val="28"/>
        </w:rPr>
        <w:t xml:space="preserve">м</w:t>
      </w:r>
      <w:r>
        <w:rPr>
          <w:bCs/>
          <w:color w:val="000000" w:themeColor="text1"/>
          <w:sz w:val="24"/>
          <w:szCs w:val="28"/>
        </w:rPr>
        <w:t xml:space="preserve"> длины</w:t>
      </w:r>
      <w:r>
        <w:rPr>
          <w:bCs/>
          <w:color w:val="000000" w:themeColor="text1"/>
          <w:sz w:val="24"/>
          <w:szCs w:val="28"/>
        </w:rPr>
        <w:t xml:space="preserve"> узелка</w:t>
      </w:r>
      <w:r>
        <w:rPr>
          <w:bCs/>
          <w:color w:val="000000" w:themeColor="text1"/>
          <w:sz w:val="24"/>
          <w:szCs w:val="28"/>
        </w:rPr>
        <w:t xml:space="preserve">, выраженно</w:t>
      </w:r>
      <w:r>
        <w:rPr>
          <w:bCs/>
          <w:color w:val="000000" w:themeColor="text1"/>
          <w:sz w:val="24"/>
          <w:szCs w:val="28"/>
        </w:rPr>
        <w:t xml:space="preserve">го</w:t>
      </w:r>
      <w:r>
        <w:rPr>
          <w:bCs/>
          <w:color w:val="000000" w:themeColor="text1"/>
          <w:sz w:val="24"/>
          <w:szCs w:val="28"/>
        </w:rPr>
        <w:t xml:space="preserve"> в миллиметрах, на </w:t>
      </w:r>
      <w:r>
        <w:rPr>
          <w:bCs/>
          <w:color w:val="auto"/>
          <w:sz w:val="24"/>
          <w:szCs w:val="28"/>
        </w:rPr>
        <w:t xml:space="preserve">процент превышения средней линейной плотност</w:t>
      </w:r>
      <w:r>
        <w:rPr>
          <w:bCs/>
          <w:color w:val="auto"/>
          <w:sz w:val="24"/>
          <w:szCs w:val="28"/>
        </w:rPr>
        <w:t xml:space="preserve">и</w:t>
      </w:r>
      <w:r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 xml:space="preserve">нити</w:t>
      </w:r>
      <w:r>
        <w:rPr>
          <w:bCs/>
          <w:color w:val="auto"/>
          <w:sz w:val="24"/>
          <w:szCs w:val="28"/>
        </w:rPr>
        <w:t xml:space="preserve"> (например, 4 мм × 50 %).</w:t>
      </w:r>
      <w:r>
        <w:rPr>
          <w:color w:val="auto"/>
          <w:sz w:val="24"/>
          <w:szCs w:val="24"/>
          <w:highlight w:val="none"/>
        </w:rPr>
        <w:t xml:space="preserve"> </w:t>
      </w:r>
      <w:r>
        <w:rPr>
          <w:bCs/>
          <w:color w:val="auto"/>
          <w:sz w:val="24"/>
          <w:szCs w:val="28"/>
        </w:rPr>
        <w:t xml:space="preserve">Предусм</w:t>
      </w:r>
      <w:r>
        <w:rPr>
          <w:bCs/>
          <w:color w:val="auto"/>
          <w:sz w:val="24"/>
          <w:szCs w:val="28"/>
        </w:rPr>
        <w:t xml:space="preserve">о</w:t>
      </w:r>
      <w:r>
        <w:rPr>
          <w:bCs/>
          <w:color w:val="auto"/>
          <w:sz w:val="24"/>
          <w:szCs w:val="28"/>
        </w:rPr>
        <w:t xml:space="preserve">тр</w:t>
      </w:r>
      <w:r>
        <w:rPr>
          <w:bCs/>
          <w:color w:val="auto"/>
          <w:sz w:val="24"/>
          <w:szCs w:val="28"/>
        </w:rPr>
        <w:t xml:space="preserve">ены</w:t>
      </w:r>
      <w:r>
        <w:rPr>
          <w:bCs/>
          <w:color w:val="auto"/>
          <w:sz w:val="24"/>
          <w:szCs w:val="28"/>
        </w:rPr>
        <w:t xml:space="preserve"> уровни </w:t>
      </w:r>
      <w:r>
        <w:rPr>
          <w:bCs/>
          <w:color w:val="auto"/>
          <w:sz w:val="24"/>
          <w:szCs w:val="28"/>
        </w:rPr>
        <w:t xml:space="preserve">плюс 200 % и плюс 280 %, </w:t>
      </w:r>
      <w:r>
        <w:rPr>
          <w:bCs/>
          <w:color w:val="auto"/>
          <w:sz w:val="24"/>
          <w:szCs w:val="28"/>
        </w:rPr>
        <w:t xml:space="preserve">выше которых ведется подсчет</w:t>
      </w:r>
      <w:r>
        <w:rPr>
          <w:bCs/>
          <w:color w:val="auto"/>
          <w:sz w:val="24"/>
          <w:szCs w:val="28"/>
        </w:rPr>
        <w:t xml:space="preserve"> узелков</w:t>
      </w:r>
      <w:r>
        <w:rPr>
          <w:bCs/>
          <w:color w:val="auto"/>
          <w:sz w:val="24"/>
          <w:szCs w:val="28"/>
        </w:rPr>
        <w:t xml:space="preserve">;</w:t>
      </w:r>
      <w:r>
        <w:rPr>
          <w:color w:val="auto"/>
          <w:sz w:val="24"/>
          <w:szCs w:val="24"/>
          <w:highlight w:val="none"/>
        </w:rPr>
      </w:r>
      <w:r/>
    </w:p>
    <w:p>
      <w:pPr>
        <w:pStyle w:val="1069"/>
        <w:ind w:firstLine="709"/>
        <w:jc w:val="both"/>
        <w:spacing w:line="360" w:lineRule="auto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 xml:space="preserve">- обычно </w:t>
      </w:r>
      <w:r>
        <w:rPr>
          <w:bCs/>
          <w:color w:val="auto"/>
          <w:sz w:val="24"/>
          <w:szCs w:val="28"/>
        </w:rPr>
        <w:t xml:space="preserve">предусм</w:t>
      </w:r>
      <w:r>
        <w:rPr>
          <w:bCs/>
          <w:color w:val="auto"/>
          <w:sz w:val="24"/>
          <w:szCs w:val="28"/>
        </w:rPr>
        <w:t xml:space="preserve">отрены</w:t>
      </w:r>
      <w:r>
        <w:rPr>
          <w:bCs/>
          <w:color w:val="auto"/>
          <w:sz w:val="24"/>
          <w:szCs w:val="28"/>
        </w:rPr>
        <w:t xml:space="preserve"> и другие уровни (для трех типов дефектов);</w:t>
      </w:r>
      <w:r/>
    </w:p>
    <w:p>
      <w:pPr>
        <w:pStyle w:val="1069"/>
        <w:ind w:firstLine="709"/>
        <w:jc w:val="both"/>
        <w:spacing w:line="360" w:lineRule="auto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 xml:space="preserve">c) </w:t>
      </w:r>
      <w:r>
        <w:rPr>
          <w:b/>
          <w:color w:val="auto"/>
          <w:sz w:val="24"/>
          <w:szCs w:val="28"/>
        </w:rPr>
        <w:t xml:space="preserve">принтер</w:t>
      </w:r>
      <w:r>
        <w:rPr>
          <w:bCs/>
          <w:color w:val="auto"/>
          <w:sz w:val="24"/>
          <w:szCs w:val="28"/>
        </w:rPr>
        <w:t xml:space="preserve"> (необязательно), который предоставляет график линейной плотности пр</w:t>
      </w:r>
      <w:r>
        <w:rPr>
          <w:bCs/>
          <w:color w:val="auto"/>
          <w:sz w:val="24"/>
          <w:szCs w:val="28"/>
        </w:rPr>
        <w:t xml:space="preserve">одукта прядения</w:t>
      </w:r>
      <w:r>
        <w:rPr>
          <w:bCs/>
          <w:color w:val="auto"/>
          <w:sz w:val="24"/>
          <w:szCs w:val="28"/>
        </w:rPr>
        <w:t xml:space="preserve">;</w:t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Cs/>
          <w:color w:val="auto"/>
          <w:sz w:val="24"/>
          <w:szCs w:val="28"/>
        </w:rPr>
        <w:t xml:space="preserve">d) </w:t>
      </w:r>
      <w:r>
        <w:rPr>
          <w:b/>
          <w:color w:val="auto"/>
          <w:sz w:val="24"/>
          <w:szCs w:val="28"/>
        </w:rPr>
        <w:t xml:space="preserve">крутильное устройство</w:t>
      </w:r>
      <w:r>
        <w:rPr>
          <w:bCs/>
          <w:color w:val="auto"/>
          <w:sz w:val="24"/>
          <w:szCs w:val="28"/>
        </w:rPr>
        <w:t xml:space="preserve"> для испытания </w:t>
      </w:r>
      <w:r>
        <w:rPr>
          <w:bCs/>
          <w:color w:val="000000" w:themeColor="text1"/>
          <w:sz w:val="24"/>
          <w:szCs w:val="28"/>
        </w:rPr>
        <w:t xml:space="preserve">не</w:t>
      </w:r>
      <w:r>
        <w:rPr>
          <w:bCs/>
          <w:color w:val="000000" w:themeColor="text1"/>
          <w:sz w:val="24"/>
          <w:szCs w:val="28"/>
        </w:rPr>
        <w:t xml:space="preserve">с</w:t>
      </w:r>
      <w:r>
        <w:rPr>
          <w:bCs/>
          <w:color w:val="000000" w:themeColor="text1"/>
          <w:sz w:val="24"/>
          <w:szCs w:val="28"/>
        </w:rPr>
        <w:t xml:space="preserve">круче</w:t>
      </w:r>
      <w:r>
        <w:rPr>
          <w:bCs/>
          <w:color w:val="000000" w:themeColor="text1"/>
          <w:sz w:val="24"/>
          <w:szCs w:val="28"/>
        </w:rPr>
        <w:t xml:space="preserve">нн</w:t>
      </w:r>
      <w:r>
        <w:rPr>
          <w:bCs/>
          <w:color w:val="000000" w:themeColor="text1"/>
          <w:sz w:val="24"/>
          <w:szCs w:val="28"/>
        </w:rPr>
        <w:t xml:space="preserve">ых</w:t>
      </w:r>
      <w:r>
        <w:rPr>
          <w:bCs/>
          <w:color w:val="000000" w:themeColor="text1"/>
          <w:sz w:val="24"/>
          <w:szCs w:val="28"/>
        </w:rPr>
        <w:t xml:space="preserve"> или </w:t>
      </w:r>
      <w:r>
        <w:rPr>
          <w:bCs/>
          <w:color w:val="000000" w:themeColor="text1"/>
          <w:sz w:val="24"/>
          <w:szCs w:val="28"/>
        </w:rPr>
        <w:t xml:space="preserve">слабо</w:t>
      </w:r>
      <w:r>
        <w:rPr>
          <w:bCs/>
          <w:color w:val="000000" w:themeColor="text1"/>
          <w:sz w:val="24"/>
          <w:szCs w:val="28"/>
        </w:rPr>
        <w:t xml:space="preserve">с</w:t>
      </w:r>
      <w:r>
        <w:rPr>
          <w:bCs/>
          <w:color w:val="000000" w:themeColor="text1"/>
          <w:sz w:val="24"/>
          <w:szCs w:val="28"/>
        </w:rPr>
        <w:t xml:space="preserve">кручен</w:t>
      </w:r>
      <w:r>
        <w:rPr>
          <w:bCs/>
          <w:color w:val="000000" w:themeColor="text1"/>
          <w:sz w:val="24"/>
          <w:szCs w:val="28"/>
        </w:rPr>
        <w:t xml:space="preserve">н</w:t>
      </w:r>
      <w:r>
        <w:rPr>
          <w:bCs/>
          <w:color w:val="000000" w:themeColor="text1"/>
          <w:sz w:val="24"/>
          <w:szCs w:val="28"/>
        </w:rPr>
        <w:t xml:space="preserve">ых </w:t>
      </w:r>
      <w:r>
        <w:rPr>
          <w:bCs/>
          <w:color w:val="000000" w:themeColor="text1"/>
          <w:sz w:val="24"/>
          <w:szCs w:val="28"/>
        </w:rPr>
        <w:t xml:space="preserve">филаментных нитей</w:t>
      </w:r>
      <w:r>
        <w:rPr>
          <w:bCs/>
          <w:color w:val="000000" w:themeColor="text1"/>
          <w:sz w:val="24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Cs/>
          <w:color w:val="000000" w:themeColor="text1"/>
          <w:sz w:val="24"/>
          <w:szCs w:val="28"/>
        </w:rPr>
        <w:t xml:space="preserve">Это устройство создает ложную крутку в не</w:t>
      </w:r>
      <w:r>
        <w:rPr>
          <w:bCs/>
          <w:color w:val="000000" w:themeColor="text1"/>
          <w:sz w:val="24"/>
          <w:szCs w:val="28"/>
        </w:rPr>
        <w:t xml:space="preserve">с</w:t>
      </w:r>
      <w:r>
        <w:rPr>
          <w:bCs/>
          <w:color w:val="000000" w:themeColor="text1"/>
          <w:sz w:val="24"/>
          <w:szCs w:val="28"/>
        </w:rPr>
        <w:t xml:space="preserve">кручен</w:t>
      </w:r>
      <w:r>
        <w:rPr>
          <w:bCs/>
          <w:color w:val="000000" w:themeColor="text1"/>
          <w:sz w:val="24"/>
          <w:szCs w:val="28"/>
        </w:rPr>
        <w:t xml:space="preserve">н</w:t>
      </w:r>
      <w:r>
        <w:rPr>
          <w:bCs/>
          <w:color w:val="000000" w:themeColor="text1"/>
          <w:sz w:val="24"/>
          <w:szCs w:val="28"/>
        </w:rPr>
        <w:t xml:space="preserve">ой или </w:t>
      </w:r>
      <w:r>
        <w:rPr>
          <w:bCs/>
          <w:color w:val="000000" w:themeColor="text1"/>
          <w:sz w:val="24"/>
          <w:szCs w:val="28"/>
        </w:rPr>
        <w:t xml:space="preserve">слабоскручен</w:t>
      </w:r>
      <w:r>
        <w:rPr>
          <w:bCs/>
          <w:color w:val="000000" w:themeColor="text1"/>
          <w:sz w:val="24"/>
          <w:szCs w:val="28"/>
        </w:rPr>
        <w:t xml:space="preserve">н</w:t>
      </w:r>
      <w:r>
        <w:rPr>
          <w:bCs/>
          <w:color w:val="000000" w:themeColor="text1"/>
          <w:sz w:val="24"/>
          <w:szCs w:val="28"/>
        </w:rPr>
        <w:t xml:space="preserve">ой</w:t>
      </w:r>
      <w:r>
        <w:rPr>
          <w:bCs/>
          <w:color w:val="000000" w:themeColor="text1"/>
          <w:sz w:val="24"/>
          <w:szCs w:val="28"/>
        </w:rPr>
        <w:t xml:space="preserve"> </w:t>
      </w:r>
      <w:r>
        <w:rPr>
          <w:bCs/>
          <w:color w:val="000000" w:themeColor="text1"/>
          <w:sz w:val="24"/>
          <w:szCs w:val="28"/>
        </w:rPr>
        <w:t xml:space="preserve">филаментной </w:t>
      </w:r>
      <w:r>
        <w:rPr>
          <w:bCs/>
          <w:color w:val="000000" w:themeColor="text1"/>
          <w:sz w:val="24"/>
          <w:szCs w:val="28"/>
        </w:rPr>
        <w:t xml:space="preserve">нити</w:t>
      </w:r>
      <w:r>
        <w:rPr>
          <w:bCs/>
          <w:color w:val="000000" w:themeColor="text1"/>
          <w:sz w:val="24"/>
          <w:szCs w:val="28"/>
        </w:rPr>
        <w:t xml:space="preserve"> так</w:t>
      </w:r>
      <w:r>
        <w:rPr>
          <w:bCs/>
          <w:color w:val="000000" w:themeColor="text1"/>
          <w:sz w:val="24"/>
          <w:szCs w:val="28"/>
        </w:rPr>
        <w:t xml:space="preserve">,</w:t>
      </w:r>
      <w:r>
        <w:rPr>
          <w:bCs/>
          <w:color w:val="000000" w:themeColor="text1"/>
          <w:sz w:val="24"/>
          <w:szCs w:val="28"/>
        </w:rPr>
        <w:t xml:space="preserve"> чтобы </w:t>
      </w:r>
      <w:r>
        <w:rPr>
          <w:bCs/>
          <w:color w:val="000000" w:themeColor="text1"/>
          <w:sz w:val="24"/>
          <w:szCs w:val="28"/>
        </w:rPr>
        <w:t xml:space="preserve">она</w:t>
      </w:r>
      <w:r>
        <w:rPr>
          <w:bCs/>
          <w:color w:val="000000" w:themeColor="text1"/>
          <w:sz w:val="24"/>
          <w:szCs w:val="28"/>
        </w:rPr>
        <w:t xml:space="preserve"> имела п</w:t>
      </w:r>
      <w:r>
        <w:rPr>
          <w:bCs/>
          <w:color w:val="000000" w:themeColor="text1"/>
          <w:sz w:val="24"/>
          <w:szCs w:val="28"/>
        </w:rPr>
        <w:t xml:space="preserve">риблизительно</w:t>
      </w:r>
      <w:r>
        <w:rPr>
          <w:bCs/>
          <w:color w:val="000000" w:themeColor="text1"/>
          <w:sz w:val="24"/>
          <w:szCs w:val="28"/>
        </w:rPr>
        <w:t xml:space="preserve"> круглое поперечное сечение при прохождении через конденсатор. Направление ложной крутки должно совпадать с направлением крутки, присутствующей в </w:t>
      </w:r>
      <w:r>
        <w:rPr>
          <w:bCs/>
          <w:color w:val="000000" w:themeColor="text1"/>
          <w:sz w:val="24"/>
          <w:szCs w:val="28"/>
        </w:rPr>
        <w:t xml:space="preserve">нити</w:t>
      </w:r>
      <w:r>
        <w:rPr>
          <w:bCs/>
          <w:color w:val="000000" w:themeColor="text1"/>
          <w:sz w:val="24"/>
          <w:szCs w:val="28"/>
        </w:rPr>
        <w:t xml:space="preserve">. При испытаниях </w:t>
      </w:r>
      <w:r>
        <w:rPr>
          <w:bCs/>
          <w:color w:val="000000" w:themeColor="text1"/>
          <w:sz w:val="24"/>
          <w:szCs w:val="28"/>
        </w:rPr>
        <w:t xml:space="preserve">мононитей</w:t>
      </w:r>
      <w:r>
        <w:rPr>
          <w:bCs/>
          <w:color w:val="000000" w:themeColor="text1"/>
          <w:sz w:val="24"/>
          <w:szCs w:val="28"/>
        </w:rPr>
        <w:t xml:space="preserve"> </w:t>
      </w:r>
      <w:r>
        <w:rPr>
          <w:bCs/>
          <w:color w:val="000000" w:themeColor="text1"/>
          <w:sz w:val="24"/>
          <w:szCs w:val="28"/>
        </w:rPr>
        <w:t xml:space="preserve">крутильное устройство </w:t>
      </w:r>
      <w:r>
        <w:rPr>
          <w:bCs/>
          <w:color w:val="000000" w:themeColor="text1"/>
          <w:sz w:val="24"/>
          <w:szCs w:val="28"/>
        </w:rPr>
        <w:t xml:space="preserve">не применяют.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line="360" w:lineRule="auto"/>
        <w:rPr>
          <w:bCs/>
          <w:color w:val="000000" w:themeColor="text1"/>
          <w:sz w:val="24"/>
          <w:szCs w:val="28"/>
        </w:rPr>
      </w:pPr>
      <w:r>
        <w:rPr>
          <w:bCs/>
          <w:color w:val="000000" w:themeColor="text1"/>
          <w:sz w:val="24"/>
          <w:szCs w:val="28"/>
        </w:rPr>
        <w:t xml:space="preserve">Если </w:t>
      </w:r>
      <w:r>
        <w:rPr>
          <w:bCs/>
          <w:color w:val="000000" w:themeColor="text1"/>
          <w:sz w:val="24"/>
          <w:szCs w:val="28"/>
        </w:rPr>
        <w:t xml:space="preserve">нить</w:t>
      </w:r>
      <w:r>
        <w:rPr>
          <w:bCs/>
          <w:color w:val="000000" w:themeColor="text1"/>
          <w:sz w:val="24"/>
          <w:szCs w:val="28"/>
        </w:rPr>
        <w:t xml:space="preserve"> проходит через</w:t>
      </w:r>
      <w:r>
        <w:rPr>
          <w:bCs/>
          <w:color w:val="000000" w:themeColor="text1"/>
          <w:sz w:val="24"/>
          <w:szCs w:val="28"/>
        </w:rPr>
        <w:t xml:space="preserve"> </w:t>
      </w:r>
      <w:r>
        <w:rPr>
          <w:bCs/>
          <w:color w:val="000000" w:themeColor="text1"/>
          <w:sz w:val="24"/>
          <w:szCs w:val="28"/>
        </w:rPr>
        <w:t xml:space="preserve">конденсаторную сборку</w:t>
      </w:r>
      <w:r>
        <w:rPr>
          <w:bCs/>
          <w:color w:val="000000" w:themeColor="text1"/>
          <w:sz w:val="24"/>
          <w:szCs w:val="28"/>
        </w:rPr>
        <w:t xml:space="preserve"> в плоском состоянии, существует опасность увеличения</w:t>
      </w:r>
      <w:r>
        <w:rPr>
          <w:bCs/>
          <w:color w:val="000000" w:themeColor="text1"/>
          <w:sz w:val="24"/>
          <w:szCs w:val="28"/>
        </w:rPr>
        <w:t xml:space="preserve"> </w:t>
      </w:r>
      <w:r>
        <w:rPr>
          <w:bCs/>
          <w:color w:val="000000" w:themeColor="text1"/>
          <w:sz w:val="24"/>
          <w:szCs w:val="28"/>
        </w:rPr>
        <w:t xml:space="preserve">отклонений, зависящих от того, как подается плоская пряжа. Кроме того, применение слишком высокой крутки может привести к увеличению отклонений. Крутка должна быть выбрана таким образом, чтобы изменение массы было по возможности минимальным.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line="36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8"/>
        </w:rPr>
        <w:t xml:space="preserve">5.3</w:t>
      </w:r>
      <w:r>
        <w:rPr>
          <w:bCs/>
          <w:color w:val="000000" w:themeColor="text1"/>
          <w:sz w:val="24"/>
          <w:szCs w:val="28"/>
        </w:rPr>
        <w:t xml:space="preserve"> Для калибровки, по возможности, используют процедуру, предусмотренную для прибора. В качестве альтернативы используют </w:t>
      </w:r>
      <w:r>
        <w:rPr>
          <w:bCs/>
          <w:color w:val="000000" w:themeColor="text1"/>
          <w:sz w:val="24"/>
          <w:szCs w:val="28"/>
        </w:rPr>
        <w:t xml:space="preserve">эталон </w:t>
      </w:r>
      <w:r>
        <w:rPr>
          <w:bCs/>
          <w:color w:val="000000" w:themeColor="text1"/>
          <w:sz w:val="24"/>
          <w:szCs w:val="28"/>
        </w:rPr>
        <w:t xml:space="preserve">(обычно ленту) с известной </w:t>
      </w:r>
      <w:r>
        <w:rPr>
          <w:bCs/>
          <w:color w:val="000000" w:themeColor="text1"/>
          <w:sz w:val="24"/>
          <w:szCs w:val="28"/>
        </w:rPr>
        <w:t xml:space="preserve">неровнотой</w:t>
      </w:r>
      <w:r>
        <w:rPr>
          <w:bCs/>
          <w:color w:val="000000" w:themeColor="text1"/>
          <w:sz w:val="24"/>
          <w:szCs w:val="28"/>
        </w:rPr>
        <w:t xml:space="preserve">, предоставлен</w:t>
      </w:r>
      <w:r>
        <w:rPr>
          <w:bCs/>
          <w:color w:val="000000" w:themeColor="text1"/>
          <w:sz w:val="24"/>
          <w:szCs w:val="28"/>
        </w:rPr>
        <w:t xml:space="preserve">ной</w:t>
      </w:r>
      <w:r>
        <w:rPr>
          <w:bCs/>
          <w:color w:val="000000" w:themeColor="text1"/>
          <w:sz w:val="24"/>
          <w:szCs w:val="28"/>
        </w:rPr>
        <w:t xml:space="preserve"> </w:t>
      </w:r>
      <w:r>
        <w:rPr>
          <w:bCs/>
          <w:color w:val="000000" w:themeColor="text1"/>
          <w:sz w:val="24"/>
          <w:szCs w:val="28"/>
        </w:rPr>
        <w:t xml:space="preserve">изготовителем</w:t>
      </w:r>
      <w:r>
        <w:rPr>
          <w:bCs/>
          <w:color w:val="000000" w:themeColor="text1"/>
          <w:sz w:val="24"/>
          <w:szCs w:val="28"/>
        </w:rPr>
        <w:t xml:space="preserve"> прибора, и следуют инструкциям, предоставляемым изготовителем. </w:t>
      </w:r>
      <w:r>
        <w:rPr>
          <w:bCs/>
          <w:color w:val="000000" w:themeColor="text1"/>
          <w:sz w:val="24"/>
          <w:szCs w:val="28"/>
        </w:rPr>
        <w:t xml:space="preserve">Наконец, если </w:t>
      </w:r>
      <w:r>
        <w:rPr>
          <w:bCs/>
          <w:color w:val="000000" w:themeColor="text1"/>
          <w:sz w:val="24"/>
          <w:szCs w:val="28"/>
        </w:rPr>
        <w:t xml:space="preserve">эталон</w:t>
      </w:r>
      <w:r>
        <w:rPr>
          <w:bCs/>
          <w:color w:val="000000" w:themeColor="text1"/>
          <w:sz w:val="24"/>
          <w:szCs w:val="28"/>
        </w:rPr>
        <w:t xml:space="preserve"> от изготовителя недоступен, можно использовать материал собственного изготовления с известной и предпочтительно низкой </w:t>
      </w:r>
      <w:r>
        <w:rPr>
          <w:bCs/>
          <w:color w:val="000000" w:themeColor="text1"/>
          <w:sz w:val="24"/>
          <w:szCs w:val="28"/>
        </w:rPr>
        <w:t xml:space="preserve">неровнотой</w:t>
      </w:r>
      <w:r>
        <w:rPr>
          <w:bCs/>
          <w:color w:val="000000" w:themeColor="text1"/>
          <w:sz w:val="24"/>
          <w:szCs w:val="28"/>
        </w:rPr>
        <w:t xml:space="preserve">.</w:t>
      </w:r>
      <w:r>
        <w:rPr>
          <w:bCs/>
          <w:color w:val="000000" w:themeColor="text1"/>
          <w:sz w:val="24"/>
          <w:szCs w:val="28"/>
        </w:rPr>
        <w:t xml:space="preserve"> </w:t>
      </w:r>
      <w:r>
        <w:rPr>
          <w:color w:val="000000" w:themeColor="text1"/>
        </w:rPr>
      </w:r>
      <w:r/>
    </w:p>
    <w:p>
      <w:pPr>
        <w:pStyle w:val="1069"/>
        <w:ind w:firstLine="709"/>
        <w:jc w:val="both"/>
        <w:spacing w:line="360" w:lineRule="auto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</w:r>
      <w:r/>
    </w:p>
    <w:p>
      <w:pPr>
        <w:pStyle w:val="1068"/>
        <w:ind w:firstLine="709"/>
        <w:jc w:val="both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6 </w:t>
      </w:r>
      <w:r>
        <w:rPr>
          <w:b/>
          <w:bCs/>
          <w:sz w:val="28"/>
          <w:szCs w:val="28"/>
        </w:rPr>
        <w:t xml:space="preserve">Атмосферные условия для кондиционирования и испытания</w:t>
      </w:r>
      <w:r/>
    </w:p>
    <w:p>
      <w:pPr>
        <w:pStyle w:val="1068"/>
        <w:ind w:firstLine="709"/>
        <w:jc w:val="both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Стандартные атмосферные условия для предварительного кондиционирования, кондиционирования и испытания должны быть такими, как указано в ISO 139.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По всей длине </w:t>
      </w:r>
      <w:r>
        <w:rPr>
          <w:rFonts w:ascii="Arial" w:hAnsi="Arial" w:cs="Arial"/>
          <w:bCs/>
          <w:sz w:val="24"/>
          <w:szCs w:val="24"/>
        </w:rPr>
        <w:t xml:space="preserve">материала, предназначенного для испытаний</w:t>
      </w:r>
      <w:r>
        <w:rPr>
          <w:rFonts w:ascii="Arial" w:hAnsi="Arial" w:cs="Arial"/>
          <w:bCs/>
          <w:sz w:val="24"/>
          <w:szCs w:val="24"/>
        </w:rPr>
        <w:t xml:space="preserve">,</w:t>
      </w:r>
      <w:r>
        <w:rPr>
          <w:rFonts w:ascii="Arial" w:hAnsi="Arial" w:cs="Arial"/>
          <w:bCs/>
          <w:sz w:val="24"/>
          <w:szCs w:val="24"/>
        </w:rPr>
        <w:t xml:space="preserve"> о</w:t>
      </w:r>
      <w:r>
        <w:rPr>
          <w:rFonts w:ascii="Arial" w:hAnsi="Arial" w:cs="Arial"/>
          <w:bCs/>
          <w:sz w:val="24"/>
          <w:szCs w:val="24"/>
        </w:rPr>
        <w:t xml:space="preserve">беспечивают равномерную влажность</w:t>
      </w:r>
      <w:r>
        <w:rPr>
          <w:rFonts w:ascii="Arial" w:hAnsi="Arial" w:cs="Arial"/>
          <w:bCs/>
          <w:sz w:val="24"/>
          <w:szCs w:val="24"/>
        </w:rPr>
        <w:t xml:space="preserve">. Кондиционирование в течение 24 часа обычно достаточно для проб с </w:t>
      </w:r>
      <w:r>
        <w:rPr>
          <w:rFonts w:ascii="Arial" w:hAnsi="Arial" w:cs="Arial"/>
          <w:bCs/>
          <w:sz w:val="24"/>
          <w:szCs w:val="24"/>
        </w:rPr>
        <w:t xml:space="preserve">неподдержи</w:t>
      </w:r>
      <w:r>
        <w:rPr>
          <w:rFonts w:ascii="Arial" w:hAnsi="Arial" w:cs="Arial"/>
          <w:bCs/>
          <w:sz w:val="24"/>
          <w:szCs w:val="24"/>
        </w:rPr>
        <w:t xml:space="preserve">вающей</w:t>
      </w:r>
      <w:r>
        <w:rPr>
          <w:rFonts w:ascii="Arial" w:hAnsi="Arial" w:cs="Arial"/>
          <w:bCs/>
          <w:sz w:val="24"/>
          <w:szCs w:val="24"/>
        </w:rPr>
        <w:t xml:space="preserve"> формой. Пробы с поддержива</w:t>
      </w:r>
      <w:r>
        <w:rPr>
          <w:rFonts w:ascii="Arial" w:hAnsi="Arial" w:cs="Arial"/>
          <w:bCs/>
          <w:sz w:val="24"/>
          <w:szCs w:val="24"/>
        </w:rPr>
        <w:t xml:space="preserve">ющей</w:t>
      </w:r>
      <w:r>
        <w:rPr>
          <w:rFonts w:ascii="Arial" w:hAnsi="Arial" w:cs="Arial"/>
          <w:bCs/>
          <w:sz w:val="24"/>
          <w:szCs w:val="24"/>
        </w:rPr>
        <w:t xml:space="preserve"> формой должны быть кондиционированы в течение 48 ч.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sz w:val="28"/>
          <w:szCs w:val="24"/>
        </w:rPr>
      </w:pPr>
      <w:r/>
      <w:bookmarkStart w:id="8" w:name="_Hlk108020868"/>
      <w:r>
        <w:rPr>
          <w:rFonts w:ascii="Arial" w:hAnsi="Arial" w:cs="Arial"/>
          <w:b/>
          <w:sz w:val="28"/>
          <w:szCs w:val="24"/>
        </w:rPr>
        <w:t xml:space="preserve">7</w:t>
      </w:r>
      <w:r>
        <w:rPr>
          <w:rFonts w:ascii="Arial" w:hAnsi="Arial" w:cs="Arial"/>
          <w:b/>
          <w:sz w:val="28"/>
          <w:szCs w:val="24"/>
        </w:rPr>
        <w:t xml:space="preserve"> Отбор проб</w:t>
      </w:r>
      <w:bookmarkEnd w:id="8"/>
      <w:r/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</w:t>
      </w:r>
      <w:r>
        <w:rPr>
          <w:rFonts w:ascii="Arial" w:hAnsi="Arial" w:cs="Arial"/>
          <w:sz w:val="24"/>
          <w:szCs w:val="24"/>
        </w:rPr>
        <w:t xml:space="preserve"> Лабораторные образцы отбирают одним из следующих двух способов: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соответствии с техническими требованиями к материалам, если такие имеются;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 соглашению сторон.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7.2</w:t>
      </w:r>
      <w:r>
        <w:rPr>
          <w:rFonts w:ascii="Arial" w:hAnsi="Arial" w:cs="Arial"/>
          <w:sz w:val="24"/>
          <w:szCs w:val="24"/>
        </w:rPr>
        <w:t xml:space="preserve"> Рекомендуется следующее минимальное </w:t>
      </w:r>
      <w:r>
        <w:rPr>
          <w:rFonts w:ascii="Arial" w:hAnsi="Arial" w:cs="Arial"/>
          <w:sz w:val="24"/>
          <w:szCs w:val="24"/>
        </w:rPr>
        <w:t xml:space="preserve">число</w:t>
      </w:r>
      <w:r>
        <w:rPr>
          <w:rFonts w:ascii="Arial" w:hAnsi="Arial" w:cs="Arial"/>
          <w:sz w:val="24"/>
          <w:szCs w:val="24"/>
        </w:rPr>
        <w:t xml:space="preserve"> паковок: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гребенные и чесальные ленты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3 паковки;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ровница: 4 паковки;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пряжа из штапельного волокна: 10 паковок;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филаментные нити: 5 паковок.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7.3</w:t>
      </w:r>
      <w:r>
        <w:rPr>
          <w:rFonts w:ascii="Arial" w:hAnsi="Arial" w:cs="Arial"/>
          <w:sz w:val="24"/>
          <w:szCs w:val="24"/>
        </w:rPr>
        <w:t xml:space="preserve"> Во время испытания материал должен </w:t>
      </w:r>
      <w:r>
        <w:rPr>
          <w:rFonts w:ascii="Arial" w:hAnsi="Arial" w:cs="Arial"/>
          <w:sz w:val="24"/>
          <w:szCs w:val="24"/>
        </w:rPr>
        <w:t xml:space="preserve">поступать</w:t>
      </w:r>
      <w:r>
        <w:rPr>
          <w:rFonts w:ascii="Arial" w:hAnsi="Arial" w:cs="Arial"/>
          <w:sz w:val="24"/>
          <w:szCs w:val="24"/>
        </w:rPr>
        <w:t xml:space="preserve"> непосредственно из паковки</w:t>
      </w:r>
      <w:r>
        <w:rPr>
          <w:rFonts w:ascii="Arial" w:hAnsi="Arial" w:cs="Arial"/>
          <w:sz w:val="24"/>
          <w:szCs w:val="24"/>
        </w:rPr>
        <w:t xml:space="preserve"> так</w:t>
      </w:r>
      <w:r>
        <w:rPr>
          <w:rFonts w:ascii="Arial" w:hAnsi="Arial" w:cs="Arial"/>
          <w:sz w:val="24"/>
          <w:szCs w:val="24"/>
        </w:rPr>
        <w:t xml:space="preserve">, чтобы избежать возможной деформации при обращении.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7.4</w:t>
      </w:r>
      <w:r>
        <w:rPr>
          <w:rFonts w:ascii="Arial" w:hAnsi="Arial" w:cs="Arial"/>
          <w:sz w:val="24"/>
          <w:szCs w:val="24"/>
        </w:rPr>
        <w:t xml:space="preserve"> Испытывают число испытуемых проб в паковке, указанное в технических требованиях на материал. Если технические требования отсутствует, испытывают одну пробу на паковку.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7.5</w:t>
      </w:r>
      <w:r>
        <w:rPr>
          <w:rFonts w:ascii="Arial" w:hAnsi="Arial" w:cs="Arial"/>
          <w:sz w:val="24"/>
          <w:szCs w:val="24"/>
        </w:rPr>
        <w:t xml:space="preserve"> Предусматривают следующие минимальные значения для общей измеренной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длины испытуемых проб: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гребенные и чесальные ленты: 50 м;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ровницы: 100 м;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пряжа из штапельного волокна: 400 м;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филаментные нити: 400 м.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8</w:t>
      </w:r>
      <w:r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Процедура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Настройка аппаратуры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прибор для испытания</w:t>
      </w:r>
      <w:r>
        <w:rPr>
          <w:rFonts w:ascii="Arial" w:hAnsi="Arial" w:cs="Arial"/>
          <w:sz w:val="24"/>
          <w:szCs w:val="24"/>
        </w:rPr>
        <w:t xml:space="preserve"> позволяет сделать выбор между «нормальным» и «инертным» испытанием, проводят «нормальное» испытание, а затем «инертное», если это необходимо для построения крив</w:t>
      </w:r>
      <w:r>
        <w:rPr>
          <w:rFonts w:ascii="Arial" w:hAnsi="Arial" w:cs="Arial"/>
          <w:sz w:val="24"/>
          <w:szCs w:val="24"/>
          <w:highlight w:val="white"/>
        </w:rPr>
        <w:t xml:space="preserve">ой «</w:t>
      </w:r>
      <w:r>
        <w:rPr>
          <w:rFonts w:ascii="Arial" w:hAnsi="Arial" w:cs="Arial"/>
          <w:sz w:val="24"/>
          <w:szCs w:val="24"/>
          <w:highlight w:val="white"/>
        </w:rPr>
        <w:t xml:space="preserve">нер</w:t>
      </w:r>
      <w:r>
        <w:rPr>
          <w:rFonts w:ascii="Arial" w:hAnsi="Arial" w:cs="Arial"/>
          <w:sz w:val="24"/>
          <w:szCs w:val="24"/>
          <w:highlight w:val="white"/>
        </w:rPr>
        <w:t xml:space="preserve">овнота</w:t>
      </w:r>
      <w:r>
        <w:rPr>
          <w:rFonts w:ascii="Arial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  <w:highlight w:val="white"/>
        </w:rPr>
        <w:t xml:space="preserve">–</w:t>
      </w:r>
      <w:r>
        <w:rPr>
          <w:rFonts w:ascii="Arial" w:hAnsi="Arial" w:cs="Arial"/>
          <w:sz w:val="24"/>
          <w:szCs w:val="24"/>
          <w:highlight w:val="white"/>
        </w:rPr>
        <w:t xml:space="preserve"> длина</w:t>
      </w:r>
      <w:r>
        <w:rPr>
          <w:rFonts w:ascii="Arial" w:hAnsi="Arial" w:cs="Arial"/>
          <w:sz w:val="24"/>
          <w:szCs w:val="24"/>
          <w:highlight w:val="white"/>
        </w:rPr>
        <w:t xml:space="preserve"> отрезка</w:t>
      </w:r>
      <w:r>
        <w:rPr>
          <w:rFonts w:ascii="Arial" w:hAnsi="Arial" w:cs="Arial"/>
          <w:sz w:val="24"/>
          <w:szCs w:val="24"/>
          <w:highlight w:val="white"/>
        </w:rPr>
        <w:t xml:space="preserve">». Выбор «нормального» </w:t>
      </w:r>
      <w:r>
        <w:rPr>
          <w:rFonts w:ascii="Arial" w:hAnsi="Arial" w:cs="Arial"/>
          <w:sz w:val="24"/>
          <w:szCs w:val="24"/>
          <w:highlight w:val="white"/>
        </w:rPr>
        <w:t xml:space="preserve">режима</w:t>
      </w:r>
      <w:r>
        <w:rPr>
          <w:rFonts w:ascii="Arial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  <w:highlight w:val="white"/>
        </w:rPr>
        <w:t xml:space="preserve">на</w:t>
      </w:r>
      <w:r>
        <w:rPr>
          <w:rFonts w:ascii="Arial" w:hAnsi="Arial" w:cs="Arial"/>
          <w:sz w:val="24"/>
          <w:szCs w:val="24"/>
          <w:highlight w:val="white"/>
        </w:rPr>
        <w:t xml:space="preserve"> некоторых </w:t>
      </w:r>
      <w:r>
        <w:rPr>
          <w:rFonts w:ascii="Arial" w:hAnsi="Arial" w:cs="Arial"/>
          <w:sz w:val="24"/>
          <w:szCs w:val="24"/>
          <w:highlight w:val="white"/>
        </w:rPr>
        <w:t xml:space="preserve">прибор</w:t>
      </w:r>
      <w:r>
        <w:rPr>
          <w:rFonts w:ascii="Arial" w:hAnsi="Arial" w:cs="Arial"/>
          <w:sz w:val="24"/>
          <w:szCs w:val="24"/>
          <w:highlight w:val="white"/>
        </w:rPr>
        <w:t xml:space="preserve">ах</w:t>
      </w:r>
      <w:r>
        <w:rPr>
          <w:rFonts w:ascii="Arial" w:hAnsi="Arial" w:cs="Arial"/>
          <w:sz w:val="24"/>
          <w:szCs w:val="24"/>
          <w:highlight w:val="white"/>
        </w:rPr>
        <w:t xml:space="preserve"> для испытания</w:t>
      </w:r>
      <w:r>
        <w:rPr>
          <w:rFonts w:ascii="Arial" w:hAnsi="Arial" w:cs="Arial"/>
          <w:sz w:val="24"/>
          <w:szCs w:val="24"/>
          <w:highlight w:val="white"/>
        </w:rPr>
        <w:t xml:space="preserve"> приводит </w:t>
      </w:r>
      <w:r>
        <w:rPr>
          <w:rFonts w:ascii="Arial" w:hAnsi="Arial" w:cs="Arial"/>
          <w:sz w:val="24"/>
          <w:szCs w:val="24"/>
        </w:rPr>
        <w:t xml:space="preserve">к автоматическому проведению как «нормального», так и «инертного» испытаний, поэтому следует устан</w:t>
      </w:r>
      <w:r>
        <w:rPr>
          <w:rFonts w:ascii="Arial" w:hAnsi="Arial" w:cs="Arial"/>
          <w:sz w:val="24"/>
          <w:szCs w:val="24"/>
        </w:rPr>
        <w:t xml:space="preserve">авливать</w:t>
      </w:r>
      <w:r>
        <w:rPr>
          <w:rFonts w:ascii="Arial" w:hAnsi="Arial" w:cs="Arial"/>
          <w:sz w:val="24"/>
          <w:szCs w:val="24"/>
        </w:rPr>
        <w:t xml:space="preserve"> «нормальный»</w:t>
      </w:r>
      <w:r>
        <w:rPr>
          <w:rFonts w:ascii="Arial" w:hAnsi="Arial" w:cs="Arial"/>
          <w:sz w:val="24"/>
          <w:szCs w:val="24"/>
        </w:rPr>
        <w:t xml:space="preserve"> режим</w:t>
      </w:r>
      <w:r>
        <w:rPr>
          <w:rFonts w:ascii="Arial" w:hAnsi="Arial" w:cs="Arial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8.2 Настройка шкалы диаграммы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большинства случаев рекомендуется установление следующих шкал диаграмм: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гребенные и чесальные ленты: ±25 %;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ровницы: ±50 %;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ровницы из стекловолокна: ±100 %;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пряжа</w:t>
      </w:r>
      <w:r>
        <w:rPr>
          <w:rFonts w:ascii="Arial" w:hAnsi="Arial" w:cs="Arial"/>
          <w:sz w:val="24"/>
          <w:szCs w:val="24"/>
        </w:rPr>
        <w:t xml:space="preserve"> из штапельн</w:t>
      </w:r>
      <w:r>
        <w:rPr>
          <w:rFonts w:ascii="Arial" w:hAnsi="Arial" w:cs="Arial"/>
          <w:sz w:val="24"/>
          <w:szCs w:val="24"/>
        </w:rPr>
        <w:t xml:space="preserve">ого волокна</w:t>
      </w:r>
      <w:r>
        <w:rPr>
          <w:rFonts w:ascii="Arial" w:hAnsi="Arial" w:cs="Arial"/>
          <w:sz w:val="24"/>
          <w:szCs w:val="24"/>
        </w:rPr>
        <w:t xml:space="preserve">: ±100 %;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филаментные нити: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±10 % или 12,5 %.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8.3 Уст</w:t>
      </w:r>
      <w:r>
        <w:rPr>
          <w:rFonts w:ascii="Arial" w:hAnsi="Arial" w:cs="Arial"/>
          <w:b/>
          <w:bCs/>
          <w:sz w:val="24"/>
          <w:szCs w:val="24"/>
        </w:rPr>
        <w:t xml:space="preserve">ройство</w:t>
      </w:r>
      <w:r>
        <w:rPr>
          <w:rFonts w:ascii="Arial" w:hAnsi="Arial" w:cs="Arial"/>
          <w:b/>
          <w:bCs/>
          <w:sz w:val="24"/>
          <w:szCs w:val="24"/>
        </w:rPr>
        <w:t xml:space="preserve"> конденсатора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случае, если аппарат</w:t>
      </w:r>
      <w:r>
        <w:rPr>
          <w:rFonts w:ascii="Arial" w:hAnsi="Arial" w:cs="Arial"/>
          <w:sz w:val="24"/>
          <w:szCs w:val="24"/>
        </w:rPr>
        <w:t xml:space="preserve">ура</w:t>
      </w:r>
      <w:r>
        <w:rPr>
          <w:rFonts w:ascii="Arial" w:hAnsi="Arial" w:cs="Arial"/>
          <w:sz w:val="24"/>
          <w:szCs w:val="24"/>
        </w:rPr>
        <w:t xml:space="preserve"> оснащен</w:t>
      </w:r>
      <w:r>
        <w:rPr>
          <w:rFonts w:ascii="Arial" w:hAnsi="Arial" w:cs="Arial"/>
          <w:sz w:val="24"/>
          <w:szCs w:val="24"/>
        </w:rPr>
        <w:t xml:space="preserve">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установкой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из нескольких конденсаторов, диапазоны измерений соседних щелей в некоторой степени перекрываются, так что некоторые испытуемые пробы могут быть испытаны в двух щелях, и результаты могут отличаться. Следует выполнять рекомендации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изготовителя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прибора по выбору щели для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продукта прядения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конкретной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линейной плотности.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Если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аппаратура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оснащена только одним конденсаторо</w:t>
      </w:r>
      <w:r>
        <w:rPr>
          <w:rFonts w:ascii="Arial" w:hAnsi="Arial" w:cs="Arial"/>
          <w:sz w:val="24"/>
          <w:szCs w:val="24"/>
        </w:rPr>
        <w:t xml:space="preserve">м специальной формы для испытания одиночных нитей, то конденсатор </w:t>
      </w:r>
      <w:r>
        <w:rPr>
          <w:rFonts w:ascii="Arial" w:hAnsi="Arial" w:cs="Arial"/>
          <w:sz w:val="24"/>
          <w:szCs w:val="24"/>
        </w:rPr>
        <w:t xml:space="preserve">устанавливают </w:t>
      </w:r>
      <w:r>
        <w:rPr>
          <w:rFonts w:ascii="Arial" w:hAnsi="Arial" w:cs="Arial"/>
          <w:sz w:val="24"/>
          <w:szCs w:val="24"/>
        </w:rPr>
        <w:t xml:space="preserve">автоматически в зависимости от линейной плотности </w:t>
      </w:r>
      <w:r>
        <w:rPr>
          <w:rFonts w:ascii="Arial" w:hAnsi="Arial" w:cs="Arial"/>
          <w:sz w:val="24"/>
          <w:szCs w:val="24"/>
        </w:rPr>
        <w:t xml:space="preserve">нити для испытания</w:t>
      </w:r>
      <w:r>
        <w:rPr>
          <w:rFonts w:ascii="Arial" w:hAnsi="Arial" w:cs="Arial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8.4 Выбор скорости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Рекомендуются следующие скорости. По соглашению могут быть использованы другие скорости, которые должны быть указаны в протоколе испытания. Для большинства случаев: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гребенные и чесальные ленты: 25 м/мин;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ровницы: 50 м/мин;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пряжи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40</w:t>
      </w:r>
      <w:r>
        <w:rPr>
          <w:rFonts w:ascii="Arial" w:hAnsi="Arial" w:cs="Arial"/>
          <w:sz w:val="24"/>
          <w:szCs w:val="24"/>
        </w:rPr>
        <w:t xml:space="preserve">0 м/мин.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8.5 Направляющие устройства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Перед началом испытания регулируют направляющие и натяжные устройства так, чтобы обеспечивать предварительное натяжение, </w:t>
      </w:r>
      <w:r>
        <w:rPr>
          <w:rFonts w:ascii="Arial" w:hAnsi="Arial" w:cs="Arial"/>
          <w:sz w:val="24"/>
          <w:szCs w:val="24"/>
        </w:rPr>
        <w:t xml:space="preserve">при </w:t>
      </w:r>
      <w:r>
        <w:rPr>
          <w:rFonts w:ascii="Arial" w:hAnsi="Arial" w:cs="Arial"/>
          <w:sz w:val="24"/>
          <w:szCs w:val="24"/>
        </w:rPr>
        <w:t xml:space="preserve">которо</w:t>
      </w:r>
      <w:r>
        <w:rPr>
          <w:rFonts w:ascii="Arial" w:hAnsi="Arial" w:cs="Arial"/>
          <w:sz w:val="24"/>
          <w:szCs w:val="24"/>
        </w:rPr>
        <w:t xml:space="preserve">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материал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 </w:t>
      </w:r>
      <w:r>
        <w:rPr>
          <w:rFonts w:ascii="Arial" w:hAnsi="Arial" w:cs="Arial"/>
          <w:sz w:val="24"/>
          <w:szCs w:val="24"/>
        </w:rPr>
        <w:t xml:space="preserve">будет </w:t>
      </w:r>
      <w:r>
        <w:rPr>
          <w:rFonts w:ascii="Arial" w:hAnsi="Arial" w:cs="Arial"/>
          <w:sz w:val="24"/>
          <w:szCs w:val="24"/>
        </w:rPr>
        <w:t xml:space="preserve">растяги</w:t>
      </w:r>
      <w:r>
        <w:rPr>
          <w:rFonts w:ascii="Arial" w:hAnsi="Arial" w:cs="Arial"/>
          <w:sz w:val="24"/>
          <w:szCs w:val="24"/>
        </w:rPr>
        <w:t xml:space="preserve">ваться и </w:t>
      </w:r>
      <w:r>
        <w:rPr>
          <w:rFonts w:ascii="Arial" w:hAnsi="Arial" w:cs="Arial"/>
          <w:sz w:val="24"/>
          <w:szCs w:val="24"/>
        </w:rPr>
        <w:t xml:space="preserve">деформир</w:t>
      </w:r>
      <w:r>
        <w:rPr>
          <w:rFonts w:ascii="Arial" w:hAnsi="Arial" w:cs="Arial"/>
          <w:sz w:val="24"/>
          <w:szCs w:val="24"/>
        </w:rPr>
        <w:t xml:space="preserve">оваться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Испытуемую пробу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н</w:t>
      </w:r>
      <w:r>
        <w:rPr>
          <w:rFonts w:ascii="Arial" w:hAnsi="Arial" w:cs="Arial"/>
          <w:sz w:val="24"/>
          <w:szCs w:val="24"/>
        </w:rPr>
        <w:t xml:space="preserve">еобходимо пропустить через конденсатор без вибраций, которые могут вызвать ошибку измерения.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8.6 Крутильное устройство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Пропускают </w:t>
      </w:r>
      <w:r>
        <w:rPr>
          <w:rFonts w:ascii="Arial" w:hAnsi="Arial" w:cs="Arial"/>
          <w:sz w:val="24"/>
          <w:szCs w:val="24"/>
        </w:rPr>
        <w:t xml:space="preserve">слабоскрученн</w:t>
      </w:r>
      <w:r>
        <w:rPr>
          <w:rFonts w:ascii="Arial" w:hAnsi="Arial" w:cs="Arial"/>
          <w:sz w:val="24"/>
          <w:szCs w:val="24"/>
        </w:rPr>
        <w:t xml:space="preserve">ые</w:t>
      </w:r>
      <w:r>
        <w:rPr>
          <w:rFonts w:ascii="Arial" w:hAnsi="Arial" w:cs="Arial"/>
          <w:sz w:val="24"/>
          <w:szCs w:val="24"/>
        </w:rPr>
        <w:t xml:space="preserve"> или нескрученн</w:t>
      </w:r>
      <w:r>
        <w:rPr>
          <w:rFonts w:ascii="Arial" w:hAnsi="Arial" w:cs="Arial"/>
          <w:sz w:val="24"/>
          <w:szCs w:val="24"/>
        </w:rPr>
        <w:t xml:space="preserve">ые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филаментные нити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через крутильное устройство [см. 5.2, d)].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8.7 Г</w:t>
      </w:r>
      <w:r>
        <w:rPr>
          <w:rFonts w:ascii="Arial" w:hAnsi="Arial" w:cs="Arial"/>
          <w:b/>
          <w:bCs/>
          <w:sz w:val="24"/>
          <w:szCs w:val="24"/>
        </w:rPr>
        <w:t xml:space="preserve">рафик, </w:t>
      </w:r>
      <w:r>
        <w:rPr>
          <w:rFonts w:ascii="Arial" w:hAnsi="Arial" w:cs="Arial"/>
          <w:b/>
          <w:bCs/>
          <w:sz w:val="24"/>
          <w:szCs w:val="24"/>
        </w:rPr>
        <w:t xml:space="preserve">характеризующий</w:t>
      </w:r>
      <w:r>
        <w:rPr>
          <w:rFonts w:ascii="Arial" w:hAnsi="Arial" w:cs="Arial"/>
          <w:b/>
          <w:bCs/>
          <w:sz w:val="24"/>
          <w:szCs w:val="24"/>
        </w:rPr>
        <w:t xml:space="preserve"> линейную плотность вдоль </w:t>
      </w:r>
      <w:r>
        <w:rPr>
          <w:rFonts w:ascii="Arial" w:hAnsi="Arial" w:cs="Arial"/>
          <w:b/>
          <w:bCs/>
          <w:sz w:val="24"/>
          <w:szCs w:val="24"/>
        </w:rPr>
        <w:t xml:space="preserve">продукта прядения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Включают принтер, если он используется. </w:t>
      </w:r>
      <w:r>
        <w:rPr>
          <w:rFonts w:ascii="Arial" w:hAnsi="Arial" w:cs="Arial"/>
          <w:sz w:val="24"/>
          <w:szCs w:val="24"/>
        </w:rPr>
        <w:t xml:space="preserve">Для построения графика н</w:t>
      </w:r>
      <w:r>
        <w:rPr>
          <w:rFonts w:ascii="Arial" w:hAnsi="Arial" w:cs="Arial"/>
          <w:sz w:val="24"/>
          <w:szCs w:val="24"/>
        </w:rPr>
        <w:t xml:space="preserve">еобходима</w:t>
      </w:r>
      <w:r>
        <w:rPr>
          <w:rFonts w:ascii="Arial" w:hAnsi="Arial" w:cs="Arial"/>
          <w:sz w:val="24"/>
          <w:szCs w:val="24"/>
        </w:rPr>
        <w:t xml:space="preserve"> только короткая длина</w:t>
      </w:r>
      <w:r>
        <w:rPr>
          <w:rFonts w:ascii="Arial" w:hAnsi="Arial" w:cs="Arial"/>
          <w:sz w:val="24"/>
          <w:szCs w:val="24"/>
        </w:rPr>
        <w:t xml:space="preserve"> отрезка.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8.8 Предварительный </w:t>
      </w:r>
      <w:r>
        <w:rPr>
          <w:rFonts w:ascii="Arial" w:hAnsi="Arial" w:cs="Arial"/>
          <w:b/>
          <w:bCs/>
          <w:sz w:val="24"/>
          <w:szCs w:val="24"/>
        </w:rPr>
        <w:t xml:space="preserve">прогон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Старые приборы не могут стабилизировать сво</w:t>
      </w:r>
      <w:r>
        <w:rPr>
          <w:rFonts w:ascii="Arial" w:hAnsi="Arial" w:cs="Arial"/>
          <w:sz w:val="24"/>
          <w:szCs w:val="24"/>
        </w:rPr>
        <w:t xml:space="preserve">и</w:t>
      </w:r>
      <w:r>
        <w:rPr>
          <w:rFonts w:ascii="Arial" w:hAnsi="Arial" w:cs="Arial"/>
          <w:sz w:val="24"/>
          <w:szCs w:val="24"/>
        </w:rPr>
        <w:t xml:space="preserve"> электронн</w:t>
      </w:r>
      <w:r>
        <w:rPr>
          <w:rFonts w:ascii="Arial" w:hAnsi="Arial" w:cs="Arial"/>
          <w:sz w:val="24"/>
          <w:szCs w:val="24"/>
        </w:rPr>
        <w:t xml:space="preserve">ые</w:t>
      </w:r>
      <w:r>
        <w:rPr>
          <w:rFonts w:ascii="Arial" w:hAnsi="Arial" w:cs="Arial"/>
          <w:sz w:val="24"/>
          <w:szCs w:val="24"/>
        </w:rPr>
        <w:t xml:space="preserve"> измерительн</w:t>
      </w:r>
      <w:r>
        <w:rPr>
          <w:rFonts w:ascii="Arial" w:hAnsi="Arial" w:cs="Arial"/>
          <w:sz w:val="24"/>
          <w:szCs w:val="24"/>
        </w:rPr>
        <w:t xml:space="preserve">ые</w:t>
      </w:r>
      <w:r>
        <w:rPr>
          <w:rFonts w:ascii="Arial" w:hAnsi="Arial" w:cs="Arial"/>
          <w:sz w:val="24"/>
          <w:szCs w:val="24"/>
        </w:rPr>
        <w:t xml:space="preserve"> систем</w:t>
      </w:r>
      <w:r>
        <w:rPr>
          <w:rFonts w:ascii="Arial" w:hAnsi="Arial" w:cs="Arial"/>
          <w:sz w:val="24"/>
          <w:szCs w:val="24"/>
        </w:rPr>
        <w:t xml:space="preserve">ы</w:t>
      </w:r>
      <w:r>
        <w:rPr>
          <w:rFonts w:ascii="Arial" w:hAnsi="Arial" w:cs="Arial"/>
          <w:sz w:val="24"/>
          <w:szCs w:val="24"/>
        </w:rPr>
        <w:t xml:space="preserve"> автоматически. В таких случаях рекомендуется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предварительн</w:t>
      </w:r>
      <w:r>
        <w:rPr>
          <w:rFonts w:ascii="Arial" w:hAnsi="Arial" w:cs="Arial"/>
          <w:sz w:val="24"/>
          <w:szCs w:val="24"/>
        </w:rPr>
        <w:t xml:space="preserve">о</w:t>
      </w:r>
      <w:r>
        <w:rPr>
          <w:rFonts w:ascii="Arial" w:hAnsi="Arial" w:cs="Arial"/>
          <w:sz w:val="24"/>
          <w:szCs w:val="24"/>
        </w:rPr>
        <w:t xml:space="preserve"> про</w:t>
      </w:r>
      <w:r>
        <w:rPr>
          <w:rFonts w:ascii="Arial" w:hAnsi="Arial" w:cs="Arial"/>
          <w:sz w:val="24"/>
          <w:szCs w:val="24"/>
        </w:rPr>
        <w:t xml:space="preserve">пустить</w:t>
      </w:r>
      <w:r>
        <w:rPr>
          <w:rFonts w:ascii="Arial" w:hAnsi="Arial" w:cs="Arial"/>
          <w:sz w:val="24"/>
          <w:szCs w:val="24"/>
        </w:rPr>
        <w:t xml:space="preserve"> примерно 20 % от предполагаемой длины</w:t>
      </w:r>
      <w:r>
        <w:rPr>
          <w:rFonts w:ascii="Arial" w:hAnsi="Arial" w:cs="Arial"/>
          <w:sz w:val="24"/>
          <w:szCs w:val="24"/>
        </w:rPr>
        <w:t xml:space="preserve"> отрезка</w:t>
      </w:r>
      <w:r>
        <w:rPr>
          <w:rFonts w:ascii="Arial" w:hAnsi="Arial" w:cs="Arial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8.9 Проведение испытаний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Прив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одят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подачу в движение и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следят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чтобы прохождение через конденсатор было плавным и стабильным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 xml:space="preserve">роводят испытание до тех пор, пока регистрируемые значения </w:t>
      </w:r>
      <w:r>
        <w:rPr>
          <w:rFonts w:ascii="Arial" w:hAnsi="Arial" w:cs="Arial"/>
          <w:i/>
          <w:iCs/>
          <w:sz w:val="24"/>
          <w:szCs w:val="24"/>
        </w:rPr>
        <w:t xml:space="preserve">CV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 xml:space="preserve">u</w:t>
      </w:r>
      <w:r>
        <w:rPr>
          <w:rFonts w:ascii="Arial" w:hAnsi="Arial" w:cs="Arial"/>
          <w:sz w:val="24"/>
          <w:szCs w:val="24"/>
        </w:rPr>
        <w:t xml:space="preserve"> или </w:t>
      </w:r>
      <w:r>
        <w:rPr>
          <w:rFonts w:ascii="Arial" w:hAnsi="Arial" w:cs="Arial"/>
          <w:i/>
          <w:iCs/>
          <w:sz w:val="24"/>
          <w:szCs w:val="24"/>
        </w:rPr>
        <w:t xml:space="preserve">U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 xml:space="preserve">u</w:t>
      </w:r>
      <w:r>
        <w:rPr>
          <w:rFonts w:ascii="Arial" w:hAnsi="Arial" w:cs="Arial"/>
          <w:sz w:val="24"/>
          <w:szCs w:val="24"/>
        </w:rPr>
        <w:t xml:space="preserve"> не станут стабильными, либо в течение установленного времени, либо по взаимно согласованной длине </w:t>
      </w:r>
      <w:r>
        <w:rPr>
          <w:rFonts w:ascii="Arial" w:hAnsi="Arial" w:cs="Arial"/>
          <w:sz w:val="24"/>
          <w:szCs w:val="24"/>
        </w:rPr>
        <w:t xml:space="preserve">продукта прядения</w:t>
      </w:r>
      <w:r>
        <w:rPr>
          <w:rFonts w:ascii="Arial" w:hAnsi="Arial" w:cs="Arial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9</w:t>
      </w:r>
      <w:r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Расчеты и выражение результатов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9.1</w:t>
      </w:r>
      <w:r>
        <w:rPr>
          <w:rFonts w:ascii="Arial" w:hAnsi="Arial" w:cs="Arial"/>
          <w:sz w:val="24"/>
          <w:szCs w:val="24"/>
        </w:rPr>
        <w:t xml:space="preserve"> Если были испытаны несколько паковок с одним показанием для каждой паковки, рассчитывают средние значения </w:t>
      </w:r>
      <w:r>
        <w:rPr>
          <w:rFonts w:ascii="Arial" w:hAnsi="Arial" w:cs="Arial"/>
          <w:i/>
          <w:iCs/>
          <w:sz w:val="24"/>
          <w:szCs w:val="24"/>
        </w:rPr>
        <w:t xml:space="preserve">CV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 xml:space="preserve">u</w:t>
      </w:r>
      <w:r>
        <w:rPr>
          <w:rFonts w:ascii="Arial" w:hAnsi="Arial" w:cs="Arial"/>
          <w:sz w:val="24"/>
          <w:szCs w:val="24"/>
        </w:rPr>
        <w:t xml:space="preserve"> или </w:t>
      </w:r>
      <w:r>
        <w:rPr>
          <w:rFonts w:ascii="Arial" w:hAnsi="Arial" w:cs="Arial"/>
          <w:i/>
          <w:iCs/>
          <w:sz w:val="24"/>
          <w:szCs w:val="24"/>
        </w:rPr>
        <w:t xml:space="preserve">U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 xml:space="preserve">u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и, при необходимости, коэффициент вариации </w:t>
      </w:r>
      <w:r>
        <w:rPr>
          <w:rFonts w:ascii="Arial" w:hAnsi="Arial" w:cs="Arial"/>
          <w:sz w:val="24"/>
          <w:szCs w:val="24"/>
        </w:rPr>
        <w:t xml:space="preserve">индивидуальных</w:t>
      </w:r>
      <w:r>
        <w:rPr>
          <w:rFonts w:ascii="Arial" w:hAnsi="Arial" w:cs="Arial"/>
          <w:sz w:val="24"/>
          <w:szCs w:val="24"/>
        </w:rPr>
        <w:t xml:space="preserve"> значений и 95 %</w:t>
      </w:r>
      <w:r>
        <w:rPr>
          <w:rFonts w:ascii="Arial" w:hAnsi="Arial" w:cs="Arial"/>
          <w:sz w:val="24"/>
          <w:szCs w:val="24"/>
        </w:rPr>
        <w:t xml:space="preserve">-</w:t>
      </w:r>
      <w:r>
        <w:rPr>
          <w:rFonts w:ascii="Arial" w:hAnsi="Arial" w:cs="Arial"/>
          <w:sz w:val="24"/>
          <w:szCs w:val="24"/>
        </w:rPr>
        <w:t xml:space="preserve">ные</w:t>
      </w:r>
      <w:r>
        <w:rPr>
          <w:rFonts w:ascii="Arial" w:hAnsi="Arial" w:cs="Arial"/>
          <w:sz w:val="24"/>
          <w:szCs w:val="24"/>
        </w:rPr>
        <w:t xml:space="preserve"> доверительные интервалы.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Округ</w:t>
      </w:r>
      <w:r>
        <w:rPr>
          <w:rFonts w:ascii="Arial" w:hAnsi="Arial" w:cs="Arial"/>
          <w:sz w:val="24"/>
          <w:szCs w:val="24"/>
        </w:rPr>
        <w:t xml:space="preserve">ляют</w:t>
      </w:r>
      <w:r>
        <w:rPr>
          <w:rFonts w:ascii="Arial" w:hAnsi="Arial" w:cs="Arial"/>
          <w:sz w:val="24"/>
          <w:szCs w:val="24"/>
        </w:rPr>
        <w:t xml:space="preserve"> все результаты </w:t>
      </w:r>
      <w:r>
        <w:rPr>
          <w:rFonts w:ascii="Arial" w:hAnsi="Arial" w:cs="Arial"/>
          <w:sz w:val="24"/>
          <w:szCs w:val="24"/>
        </w:rPr>
        <w:t xml:space="preserve">до ближайшей</w:t>
      </w:r>
      <w:r>
        <w:rPr>
          <w:rFonts w:ascii="Arial" w:hAnsi="Arial" w:cs="Arial"/>
          <w:sz w:val="24"/>
          <w:szCs w:val="24"/>
        </w:rPr>
        <w:t xml:space="preserve"> 0,1 %.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9.2</w:t>
      </w:r>
      <w:r>
        <w:rPr>
          <w:rFonts w:ascii="Arial" w:hAnsi="Arial" w:cs="Arial"/>
          <w:sz w:val="24"/>
          <w:szCs w:val="24"/>
          <w:highlight w:val="white"/>
        </w:rPr>
        <w:t xml:space="preserve"> П</w:t>
      </w:r>
      <w:r>
        <w:rPr>
          <w:rFonts w:ascii="Arial" w:hAnsi="Arial" w:cs="Arial"/>
          <w:sz w:val="24"/>
          <w:szCs w:val="24"/>
          <w:highlight w:val="white"/>
        </w:rPr>
        <w:t xml:space="preserve">о</w:t>
      </w:r>
      <w:r>
        <w:rPr>
          <w:rFonts w:ascii="Arial" w:hAnsi="Arial" w:cs="Arial"/>
          <w:sz w:val="24"/>
          <w:szCs w:val="24"/>
          <w:highlight w:val="white"/>
        </w:rPr>
        <w:t xml:space="preserve"> желани</w:t>
      </w:r>
      <w:r>
        <w:rPr>
          <w:rFonts w:ascii="Arial" w:hAnsi="Arial" w:cs="Arial"/>
          <w:sz w:val="24"/>
          <w:szCs w:val="24"/>
          <w:highlight w:val="white"/>
        </w:rPr>
        <w:t xml:space="preserve">ю строят</w:t>
      </w:r>
      <w:r>
        <w:rPr>
          <w:rFonts w:ascii="Arial" w:hAnsi="Arial" w:cs="Arial"/>
          <w:sz w:val="24"/>
          <w:szCs w:val="24"/>
          <w:highlight w:val="white"/>
        </w:rPr>
        <w:t xml:space="preserve"> кривую "</w:t>
      </w:r>
      <w:r>
        <w:rPr>
          <w:rFonts w:ascii="Arial" w:hAnsi="Arial" w:cs="Arial"/>
          <w:sz w:val="24"/>
          <w:szCs w:val="24"/>
          <w:highlight w:val="white"/>
        </w:rPr>
        <w:t xml:space="preserve">нер</w:t>
      </w:r>
      <w:r>
        <w:rPr>
          <w:rFonts w:ascii="Arial" w:hAnsi="Arial" w:cs="Arial"/>
          <w:sz w:val="24"/>
          <w:szCs w:val="24"/>
          <w:highlight w:val="white"/>
        </w:rPr>
        <w:t xml:space="preserve">овнота</w:t>
      </w:r>
      <w:r>
        <w:rPr>
          <w:rFonts w:ascii="Arial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  <w:highlight w:val="white"/>
        </w:rPr>
        <w:t xml:space="preserve">–</w:t>
      </w:r>
      <w:r>
        <w:rPr>
          <w:rFonts w:ascii="Arial" w:hAnsi="Arial" w:cs="Arial"/>
          <w:sz w:val="24"/>
          <w:szCs w:val="24"/>
          <w:highlight w:val="white"/>
        </w:rPr>
        <w:t xml:space="preserve"> длина</w:t>
      </w:r>
      <w:r>
        <w:rPr>
          <w:rFonts w:ascii="Arial" w:hAnsi="Arial" w:cs="Arial"/>
          <w:sz w:val="24"/>
          <w:szCs w:val="24"/>
          <w:highlight w:val="white"/>
        </w:rPr>
        <w:t xml:space="preserve"> отрезка</w:t>
      </w:r>
      <w:r>
        <w:rPr>
          <w:rFonts w:ascii="Arial" w:hAnsi="Arial" w:cs="Arial"/>
          <w:sz w:val="24"/>
          <w:szCs w:val="24"/>
          <w:highlight w:val="white"/>
        </w:rPr>
        <w:t xml:space="preserve">". Если прибор не выдает </w:t>
      </w:r>
      <w:r>
        <w:rPr>
          <w:rFonts w:ascii="Arial" w:hAnsi="Arial" w:cs="Arial"/>
          <w:i/>
          <w:iCs/>
          <w:sz w:val="24"/>
          <w:szCs w:val="24"/>
          <w:highlight w:val="white"/>
        </w:rPr>
        <w:t xml:space="preserve">CV</w:t>
      </w:r>
      <w:r>
        <w:rPr>
          <w:rFonts w:ascii="Arial" w:hAnsi="Arial" w:cs="Arial"/>
          <w:i/>
          <w:iCs/>
          <w:sz w:val="24"/>
          <w:szCs w:val="24"/>
          <w:highlight w:val="white"/>
          <w:vertAlign w:val="subscript"/>
        </w:rPr>
        <w:t xml:space="preserve">u</w:t>
      </w:r>
      <w:r>
        <w:rPr>
          <w:rFonts w:ascii="Arial" w:hAnsi="Arial" w:cs="Arial"/>
          <w:sz w:val="24"/>
          <w:szCs w:val="24"/>
          <w:highlight w:val="white"/>
        </w:rPr>
        <w:t xml:space="preserve"> для </w:t>
      </w:r>
      <w:r>
        <w:rPr>
          <w:rFonts w:ascii="Arial" w:hAnsi="Arial" w:cs="Arial"/>
          <w:sz w:val="24"/>
          <w:szCs w:val="24"/>
          <w:highlight w:val="white"/>
        </w:rPr>
        <w:t xml:space="preserve">отрезков больших </w:t>
      </w:r>
      <w:r>
        <w:rPr>
          <w:rFonts w:ascii="Arial" w:hAnsi="Arial" w:cs="Arial"/>
          <w:sz w:val="24"/>
          <w:szCs w:val="24"/>
          <w:highlight w:val="white"/>
        </w:rPr>
        <w:t xml:space="preserve">длин, определ</w:t>
      </w:r>
      <w:r>
        <w:rPr>
          <w:rFonts w:ascii="Arial" w:hAnsi="Arial" w:cs="Arial"/>
          <w:sz w:val="24"/>
          <w:szCs w:val="24"/>
          <w:highlight w:val="white"/>
        </w:rPr>
        <w:t xml:space="preserve">яют</w:t>
      </w:r>
      <w:r>
        <w:rPr>
          <w:rFonts w:ascii="Arial" w:hAnsi="Arial" w:cs="Arial"/>
          <w:sz w:val="24"/>
          <w:szCs w:val="24"/>
          <w:highlight w:val="white"/>
        </w:rPr>
        <w:t xml:space="preserve"> дополнительно </w:t>
      </w:r>
      <w:r>
        <w:rPr>
          <w:rFonts w:ascii="Arial" w:hAnsi="Arial" w:cs="Arial"/>
          <w:i/>
          <w:iCs/>
          <w:sz w:val="24"/>
          <w:szCs w:val="24"/>
          <w:highlight w:val="white"/>
        </w:rPr>
        <w:t xml:space="preserve">CV</w:t>
      </w:r>
      <w:r>
        <w:rPr>
          <w:rFonts w:ascii="Arial" w:hAnsi="Arial" w:cs="Arial"/>
          <w:i/>
          <w:iCs/>
          <w:sz w:val="24"/>
          <w:szCs w:val="24"/>
          <w:highlight w:val="white"/>
          <w:vertAlign w:val="subscript"/>
        </w:rPr>
        <w:t xml:space="preserve">u</w:t>
      </w:r>
      <w:r>
        <w:rPr>
          <w:rFonts w:ascii="Arial" w:hAnsi="Arial" w:cs="Arial"/>
          <w:sz w:val="24"/>
          <w:szCs w:val="24"/>
          <w:highlight w:val="white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  <w:highlight w:val="white"/>
        </w:rPr>
        <w:t xml:space="preserve">для д</w:t>
      </w:r>
      <w:r>
        <w:rPr>
          <w:rFonts w:ascii="Arial" w:hAnsi="Arial" w:cs="Arial"/>
          <w:sz w:val="24"/>
          <w:szCs w:val="24"/>
          <w:highlight w:val="white"/>
        </w:rPr>
        <w:t xml:space="preserve">линнопериодической</w:t>
      </w:r>
      <w:r>
        <w:rPr>
          <w:rFonts w:ascii="Arial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  <w:highlight w:val="white"/>
        </w:rPr>
        <w:t xml:space="preserve">неровноты</w:t>
      </w:r>
      <w:r>
        <w:rPr>
          <w:rFonts w:ascii="Arial" w:hAnsi="Arial" w:cs="Arial"/>
          <w:sz w:val="24"/>
          <w:szCs w:val="24"/>
          <w:highlight w:val="white"/>
        </w:rPr>
        <w:t xml:space="preserve"> путем </w:t>
      </w:r>
      <w:r>
        <w:rPr>
          <w:rFonts w:ascii="Arial" w:hAnsi="Arial" w:cs="Arial"/>
          <w:sz w:val="24"/>
          <w:szCs w:val="24"/>
          <w:highlight w:val="white"/>
        </w:rPr>
        <w:t xml:space="preserve">разрезания</w:t>
      </w:r>
      <w:r>
        <w:rPr>
          <w:rFonts w:ascii="Arial" w:hAnsi="Arial" w:cs="Arial"/>
          <w:sz w:val="24"/>
          <w:szCs w:val="24"/>
          <w:highlight w:val="white"/>
        </w:rPr>
        <w:t xml:space="preserve"> и взвешивания, обычно 100-метровых</w:t>
      </w:r>
      <w:r>
        <w:rPr>
          <w:rFonts w:ascii="Arial" w:hAnsi="Arial" w:cs="Arial"/>
          <w:sz w:val="24"/>
          <w:szCs w:val="24"/>
          <w:highlight w:val="white"/>
        </w:rPr>
        <w:t xml:space="preserve"> отрезков пряжи.</w:t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9.3</w:t>
      </w:r>
      <w:r>
        <w:rPr>
          <w:rFonts w:ascii="Arial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  <w:highlight w:val="white"/>
        </w:rPr>
        <w:t xml:space="preserve">Количество</w:t>
      </w:r>
      <w:r>
        <w:rPr>
          <w:rFonts w:ascii="Arial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  <w:highlight w:val="white"/>
        </w:rPr>
        <w:t xml:space="preserve">дефектов</w:t>
      </w:r>
      <w:r>
        <w:rPr>
          <w:rFonts w:ascii="Arial" w:hAnsi="Arial" w:cs="Arial"/>
          <w:sz w:val="24"/>
          <w:szCs w:val="24"/>
          <w:highlight w:val="white"/>
        </w:rPr>
        <w:t xml:space="preserve"> выражают</w:t>
      </w:r>
      <w:r>
        <w:rPr>
          <w:rFonts w:ascii="Arial" w:hAnsi="Arial" w:cs="Arial"/>
          <w:sz w:val="24"/>
          <w:szCs w:val="24"/>
          <w:highlight w:val="white"/>
        </w:rPr>
        <w:t xml:space="preserve"> в виде </w:t>
      </w:r>
      <w:r>
        <w:rPr>
          <w:rFonts w:ascii="Arial" w:hAnsi="Arial" w:cs="Arial"/>
          <w:sz w:val="24"/>
          <w:szCs w:val="24"/>
          <w:highlight w:val="white"/>
        </w:rPr>
        <w:t xml:space="preserve">и</w:t>
      </w:r>
      <w:r>
        <w:rPr>
          <w:rFonts w:ascii="Arial" w:hAnsi="Arial" w:cs="Arial"/>
          <w:sz w:val="24"/>
          <w:szCs w:val="24"/>
        </w:rPr>
        <w:t xml:space="preserve">х числа</w:t>
      </w:r>
      <w:r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 xml:space="preserve">1000 м</w:t>
      </w:r>
      <w:r>
        <w:rPr>
          <w:rFonts w:ascii="Arial" w:hAnsi="Arial" w:cs="Arial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9.3.1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Количество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утолщений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выра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жают в виде числа мест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для котор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линейная плотность превышает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средн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юю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линейн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ую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плотность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нити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не менее чем на 50 %.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Импульсы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на уровнях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порога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отличных от 50 %, если они используются,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также должны быть указаны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 протоколе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9.3.2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Количество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утонений</w:t>
      </w:r>
      <w:r>
        <w:rPr>
          <w:rFonts w:ascii="Arial" w:hAnsi="Arial" w:cs="Arial"/>
          <w:sz w:val="24"/>
          <w:szCs w:val="24"/>
        </w:rPr>
        <w:t xml:space="preserve"> выражают в виде числа </w:t>
      </w:r>
      <w:r>
        <w:rPr>
          <w:rFonts w:ascii="Arial" w:hAnsi="Arial" w:cs="Arial"/>
          <w:sz w:val="24"/>
          <w:szCs w:val="24"/>
        </w:rPr>
        <w:t xml:space="preserve">мест, для которых линейная плотность </w:t>
      </w:r>
      <w:r>
        <w:rPr>
          <w:rFonts w:ascii="Arial" w:hAnsi="Arial" w:cs="Arial"/>
          <w:sz w:val="24"/>
          <w:szCs w:val="24"/>
        </w:rPr>
        <w:t xml:space="preserve">меньше, чем </w:t>
      </w:r>
      <w:r>
        <w:rPr>
          <w:rFonts w:ascii="Arial" w:hAnsi="Arial" w:cs="Arial"/>
          <w:sz w:val="24"/>
          <w:szCs w:val="24"/>
        </w:rPr>
        <w:t xml:space="preserve">50 %</w:t>
      </w:r>
      <w:r>
        <w:rPr>
          <w:rFonts w:ascii="Arial" w:hAnsi="Arial" w:cs="Arial"/>
          <w:sz w:val="24"/>
          <w:szCs w:val="24"/>
        </w:rPr>
        <w:t xml:space="preserve"> средней линейной плотности нити.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Импульсы</w:t>
      </w:r>
      <w:r>
        <w:rPr>
          <w:rFonts w:ascii="Arial" w:hAnsi="Arial" w:cs="Arial"/>
          <w:sz w:val="24"/>
          <w:szCs w:val="24"/>
        </w:rPr>
        <w:t xml:space="preserve"> на уровнях</w:t>
      </w:r>
      <w:r>
        <w:rPr>
          <w:rFonts w:ascii="Arial" w:hAnsi="Arial" w:cs="Arial"/>
          <w:sz w:val="24"/>
          <w:szCs w:val="24"/>
        </w:rPr>
        <w:t xml:space="preserve"> порога</w:t>
      </w:r>
      <w:r>
        <w:rPr>
          <w:rFonts w:ascii="Arial" w:hAnsi="Arial" w:cs="Arial"/>
          <w:sz w:val="24"/>
          <w:szCs w:val="24"/>
        </w:rPr>
        <w:t xml:space="preserve">, отличных от 50 %, если они используются, также должны быть </w:t>
      </w:r>
      <w:r>
        <w:rPr>
          <w:rFonts w:ascii="Arial" w:hAnsi="Arial" w:cs="Arial"/>
          <w:sz w:val="24"/>
          <w:szCs w:val="24"/>
        </w:rPr>
        <w:t xml:space="preserve">указаны</w:t>
      </w:r>
      <w:r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протоколе</w:t>
      </w:r>
      <w:r>
        <w:rPr>
          <w:rFonts w:ascii="Arial" w:hAnsi="Arial" w:cs="Arial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9.3.3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Количество узлов в</w:t>
      </w:r>
      <w:r>
        <w:rPr>
          <w:rFonts w:ascii="Arial" w:hAnsi="Arial" w:cs="Arial"/>
          <w:sz w:val="24"/>
          <w:szCs w:val="24"/>
        </w:rPr>
        <w:t xml:space="preserve">ыра</w:t>
      </w:r>
      <w:r>
        <w:rPr>
          <w:rFonts w:ascii="Arial" w:hAnsi="Arial" w:cs="Arial"/>
          <w:sz w:val="24"/>
          <w:szCs w:val="24"/>
        </w:rPr>
        <w:t xml:space="preserve">жают в виде числа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которое </w:t>
      </w:r>
      <w:r>
        <w:rPr>
          <w:rFonts w:ascii="Arial" w:hAnsi="Arial" w:cs="Arial"/>
          <w:sz w:val="24"/>
          <w:szCs w:val="24"/>
        </w:rPr>
        <w:t xml:space="preserve">превыш</w:t>
      </w:r>
      <w:r>
        <w:rPr>
          <w:rFonts w:ascii="Arial" w:hAnsi="Arial" w:cs="Arial"/>
          <w:sz w:val="24"/>
          <w:szCs w:val="24"/>
        </w:rPr>
        <w:t xml:space="preserve">ает</w:t>
      </w:r>
      <w:r>
        <w:rPr>
          <w:rFonts w:ascii="Arial" w:hAnsi="Arial" w:cs="Arial"/>
          <w:sz w:val="24"/>
          <w:szCs w:val="24"/>
        </w:rPr>
        <w:t xml:space="preserve"> показания </w:t>
      </w:r>
      <w:r>
        <w:rPr>
          <w:rFonts w:ascii="Arial" w:hAnsi="Arial" w:cs="Arial"/>
          <w:sz w:val="24"/>
          <w:szCs w:val="24"/>
        </w:rPr>
        <w:t xml:space="preserve">на более </w:t>
      </w:r>
      <w:r>
        <w:rPr>
          <w:rFonts w:ascii="Arial" w:hAnsi="Arial" w:cs="Arial"/>
          <w:sz w:val="24"/>
          <w:szCs w:val="24"/>
        </w:rPr>
        <w:t xml:space="preserve">200 % [см. 5.2 b)].</w:t>
      </w:r>
      <w:r>
        <w:rPr>
          <w:rFonts w:ascii="Arial" w:hAnsi="Arial" w:cs="Arial"/>
          <w:sz w:val="24"/>
          <w:szCs w:val="24"/>
        </w:rPr>
        <w:t xml:space="preserve"> Импульсы</w:t>
      </w:r>
      <w:r>
        <w:rPr>
          <w:rFonts w:ascii="Arial" w:hAnsi="Arial" w:cs="Arial"/>
          <w:sz w:val="24"/>
          <w:szCs w:val="24"/>
        </w:rPr>
        <w:t xml:space="preserve"> на уровнях</w:t>
      </w:r>
      <w:r>
        <w:rPr>
          <w:rFonts w:ascii="Arial" w:hAnsi="Arial" w:cs="Arial"/>
          <w:sz w:val="24"/>
          <w:szCs w:val="24"/>
        </w:rPr>
        <w:t xml:space="preserve"> порога</w:t>
      </w:r>
      <w:r>
        <w:rPr>
          <w:rFonts w:ascii="Arial" w:hAnsi="Arial" w:cs="Arial"/>
          <w:sz w:val="24"/>
          <w:szCs w:val="24"/>
        </w:rPr>
        <w:t xml:space="preserve">, отличном от 200 %, если использу</w:t>
      </w:r>
      <w:r>
        <w:rPr>
          <w:rFonts w:ascii="Arial" w:hAnsi="Arial" w:cs="Arial"/>
          <w:sz w:val="24"/>
          <w:szCs w:val="24"/>
        </w:rPr>
        <w:t xml:space="preserve">ю</w:t>
      </w:r>
      <w:r>
        <w:rPr>
          <w:rFonts w:ascii="Arial" w:hAnsi="Arial" w:cs="Arial"/>
          <w:sz w:val="24"/>
          <w:szCs w:val="24"/>
        </w:rPr>
        <w:t xml:space="preserve">тся, также должны быть </w:t>
      </w:r>
      <w:r>
        <w:rPr>
          <w:rFonts w:ascii="Arial" w:hAnsi="Arial" w:cs="Arial"/>
          <w:sz w:val="24"/>
          <w:szCs w:val="24"/>
        </w:rPr>
        <w:t xml:space="preserve">указаны</w:t>
      </w:r>
      <w:r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протоколе</w:t>
      </w:r>
      <w:r>
        <w:rPr>
          <w:rFonts w:ascii="Arial" w:hAnsi="Arial" w:cs="Arial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  <w:spacing w:val="40"/>
        </w:rPr>
        <w:t xml:space="preserve">Примечание</w:t>
      </w:r>
      <w:r>
        <w:rPr>
          <w:bCs/>
          <w:color w:val="000000" w:themeColor="text1"/>
          <w:spacing w:val="40"/>
        </w:rPr>
        <w:t xml:space="preserve"> </w:t>
      </w:r>
      <w:r>
        <w:rPr>
          <w:bCs/>
          <w:color w:val="000000" w:themeColor="text1"/>
          <w:spacing w:val="40"/>
        </w:rPr>
        <w:t xml:space="preserve">—</w:t>
      </w:r>
      <w:r>
        <w:rPr>
          <w:bCs/>
          <w:color w:val="000000" w:themeColor="text1"/>
          <w:spacing w:val="40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Значения более </w:t>
      </w:r>
      <w:r>
        <w:rPr>
          <w:rFonts w:ascii="Arial" w:hAnsi="Arial" w:cs="Arial"/>
          <w:color w:val="000000" w:themeColor="text1"/>
        </w:rPr>
        <w:t xml:space="preserve">200 % обычно использу</w:t>
      </w:r>
      <w:r>
        <w:rPr>
          <w:rFonts w:ascii="Arial" w:hAnsi="Arial" w:cs="Arial"/>
          <w:color w:val="000000" w:themeColor="text1"/>
        </w:rPr>
        <w:t xml:space="preserve">ю</w:t>
      </w:r>
      <w:r>
        <w:rPr>
          <w:rFonts w:ascii="Arial" w:hAnsi="Arial" w:cs="Arial"/>
          <w:color w:val="000000" w:themeColor="text1"/>
        </w:rPr>
        <w:t xml:space="preserve">тся для кольцевой пряжи, а </w:t>
      </w:r>
      <w:r>
        <w:rPr>
          <w:rFonts w:ascii="Arial" w:hAnsi="Arial" w:cs="Arial"/>
          <w:color w:val="000000" w:themeColor="text1"/>
        </w:rPr>
        <w:t xml:space="preserve">более </w:t>
      </w:r>
      <w:r>
        <w:rPr>
          <w:rFonts w:ascii="Arial" w:hAnsi="Arial" w:cs="Arial"/>
          <w:color w:val="000000" w:themeColor="text1"/>
        </w:rPr>
        <w:t xml:space="preserve">280 % - для пряжи </w:t>
      </w:r>
      <w:r>
        <w:rPr>
          <w:rFonts w:ascii="Arial" w:hAnsi="Arial" w:cs="Arial"/>
          <w:color w:val="000000" w:themeColor="text1"/>
        </w:rPr>
        <w:t xml:space="preserve">пневмомеханического способа прядения</w:t>
      </w:r>
      <w:r>
        <w:rPr>
          <w:rFonts w:ascii="Arial" w:hAnsi="Arial" w:cs="Arial"/>
          <w:color w:val="000000" w:themeColor="text1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10</w:t>
      </w:r>
      <w:r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Протоколы испытаний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Протокол испытаний должен содержать следующую информацию: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ссылку на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настоящий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стандарт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b) дата проведения испытания;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c) ид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ентификаци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ю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образца, включая тип паковки;</w:t>
      </w:r>
      <w:r>
        <w:rPr>
          <w:color w:val="000000" w:themeColor="text1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d) среднее значение 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не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ровноты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:highlight w:val="white"/>
        </w:rPr>
        <w:t xml:space="preserve">CV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:highlight w:val="white"/>
          <w:vertAlign w:val="subscript"/>
        </w:rPr>
        <w:t xml:space="preserve">u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или 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:highlight w:val="white"/>
        </w:rPr>
        <w:t xml:space="preserve">U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:highlight w:val="white"/>
          <w:vertAlign w:val="subscript"/>
        </w:rPr>
        <w:t xml:space="preserve">u</w:t>
      </w:r>
      <w:r>
        <w:rPr>
          <w:rFonts w:ascii="Arial" w:hAnsi="Arial" w:cs="Arial"/>
          <w:color w:val="000000" w:themeColor="text1"/>
          <w:sz w:val="24"/>
          <w:szCs w:val="24"/>
          <w:highlight w:val="white"/>
          <w:vertAlign w:val="subscript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в процентах. Если требуется, 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приводят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также 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индивидуальные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результаты, их коэффициент вариации и 95 %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-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ные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доверительные 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интервалы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e) дл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ину отрезка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:highlight w:val="white"/>
        </w:rPr>
        <w:t xml:space="preserve">L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:highlight w:val="white"/>
          <w:vertAlign w:val="subscript"/>
        </w:rPr>
        <w:t xml:space="preserve">b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, и длин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у 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испытуемой пробы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:highlight w:val="white"/>
        </w:rPr>
        <w:t xml:space="preserve">L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:highlight w:val="white"/>
          <w:vertAlign w:val="subscript"/>
        </w:rPr>
        <w:t xml:space="preserve">w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, если 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какая-либо из этих величин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отличается от обычных значений (см. 4.5);</w:t>
      </w:r>
      <w:r>
        <w:rPr>
          <w:color w:val="000000" w:themeColor="text1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f) график кривой "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нер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овнота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длина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отрезка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", если он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получен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g) график периодических вариаций, если он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получен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h)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короткий отрезок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графика линейной плотности вдоль пр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одукта прядения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если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получен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число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утолщений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если определено (см. 9.3);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число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утоненений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если определено (см. 9.3);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число узелков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если определено (см. 9.3);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l) порог для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утолщений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если он отличается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более чем на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50 % (см. 9.3.1);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m) порог для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утонений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если он отличается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м</w:t>
      </w:r>
      <w:r>
        <w:rPr>
          <w:rFonts w:ascii="Arial" w:hAnsi="Arial" w:cs="Arial"/>
          <w:sz w:val="24"/>
          <w:szCs w:val="24"/>
        </w:rPr>
        <w:t xml:space="preserve">енее чем на </w:t>
      </w:r>
      <w:r>
        <w:rPr>
          <w:rFonts w:ascii="Arial" w:hAnsi="Arial" w:cs="Arial"/>
          <w:sz w:val="24"/>
          <w:szCs w:val="24"/>
        </w:rPr>
        <w:t xml:space="preserve">50% (см. 9.3.2);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n) порог для </w:t>
      </w:r>
      <w:r>
        <w:rPr>
          <w:rFonts w:ascii="Arial" w:hAnsi="Arial" w:cs="Arial"/>
          <w:sz w:val="24"/>
          <w:szCs w:val="24"/>
        </w:rPr>
        <w:t xml:space="preserve">узелков</w:t>
      </w:r>
      <w:r>
        <w:rPr>
          <w:rFonts w:ascii="Arial" w:hAnsi="Arial" w:cs="Arial"/>
          <w:sz w:val="24"/>
          <w:szCs w:val="24"/>
        </w:rPr>
        <w:t xml:space="preserve">, если он отличается</w:t>
      </w:r>
      <w:r>
        <w:rPr>
          <w:rFonts w:ascii="Arial" w:hAnsi="Arial" w:cs="Arial"/>
          <w:sz w:val="24"/>
          <w:szCs w:val="24"/>
        </w:rPr>
        <w:t xml:space="preserve"> более чем на </w:t>
      </w:r>
      <w:r>
        <w:rPr>
          <w:rFonts w:ascii="Arial" w:hAnsi="Arial" w:cs="Arial"/>
          <w:sz w:val="24"/>
          <w:szCs w:val="24"/>
        </w:rPr>
        <w:t xml:space="preserve">200 % (см. 9.3.3);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o) скорость </w:t>
      </w:r>
      <w:r>
        <w:rPr>
          <w:rFonts w:ascii="Arial" w:hAnsi="Arial" w:cs="Arial"/>
          <w:sz w:val="24"/>
          <w:szCs w:val="24"/>
        </w:rPr>
        <w:t xml:space="preserve">движения образца</w:t>
      </w:r>
      <w:r>
        <w:rPr>
          <w:rFonts w:ascii="Arial" w:hAnsi="Arial" w:cs="Arial"/>
          <w:sz w:val="24"/>
          <w:szCs w:val="24"/>
        </w:rPr>
        <w:t xml:space="preserve">, если она отличается от указанной в п. 4.5;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p) скорость </w:t>
      </w:r>
      <w:r>
        <w:rPr>
          <w:rFonts w:ascii="Arial" w:hAnsi="Arial" w:cs="Arial"/>
          <w:sz w:val="24"/>
          <w:szCs w:val="24"/>
        </w:rPr>
        <w:t xml:space="preserve">крутильного</w:t>
      </w:r>
      <w:r>
        <w:rPr>
          <w:rFonts w:ascii="Arial" w:hAnsi="Arial" w:cs="Arial"/>
          <w:sz w:val="24"/>
          <w:szCs w:val="24"/>
        </w:rPr>
        <w:t xml:space="preserve"> устройства (в об/мин), если применялась крутка;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q) люб</w:t>
      </w:r>
      <w:r>
        <w:rPr>
          <w:rFonts w:ascii="Arial" w:hAnsi="Arial" w:cs="Arial"/>
          <w:sz w:val="24"/>
          <w:szCs w:val="24"/>
        </w:rPr>
        <w:t xml:space="preserve">ое</w:t>
      </w:r>
      <w:r>
        <w:rPr>
          <w:rFonts w:ascii="Arial" w:hAnsi="Arial" w:cs="Arial"/>
          <w:sz w:val="24"/>
          <w:szCs w:val="24"/>
        </w:rPr>
        <w:t xml:space="preserve"> отклонени</w:t>
      </w:r>
      <w:r>
        <w:rPr>
          <w:rFonts w:ascii="Arial" w:hAnsi="Arial" w:cs="Arial"/>
          <w:sz w:val="24"/>
          <w:szCs w:val="24"/>
        </w:rPr>
        <w:t xml:space="preserve">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метода, указанного в данном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стандарт</w:t>
      </w:r>
      <w:r>
        <w:rPr>
          <w:rFonts w:ascii="Arial" w:hAnsi="Arial" w:cs="Arial"/>
          <w:sz w:val="24"/>
          <w:szCs w:val="24"/>
        </w:rPr>
        <w:t xml:space="preserve">е</w:t>
      </w:r>
      <w:r>
        <w:rPr>
          <w:rFonts w:ascii="Arial" w:hAnsi="Arial" w:cs="Arial"/>
          <w:sz w:val="24"/>
          <w:szCs w:val="24"/>
        </w:rPr>
        <w:t xml:space="preserve">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r) люб</w:t>
      </w:r>
      <w:r>
        <w:rPr>
          <w:rFonts w:ascii="Arial" w:hAnsi="Arial" w:cs="Arial"/>
          <w:sz w:val="24"/>
          <w:szCs w:val="24"/>
        </w:rPr>
        <w:t xml:space="preserve">ые</w:t>
      </w:r>
      <w:r>
        <w:rPr>
          <w:rFonts w:ascii="Arial" w:hAnsi="Arial" w:cs="Arial"/>
          <w:sz w:val="24"/>
          <w:szCs w:val="24"/>
        </w:rPr>
        <w:t xml:space="preserve"> замеченные необычные особенности.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1068"/>
        <w:jc w:val="center"/>
        <w:spacing w:line="360" w:lineRule="auto"/>
      </w:pPr>
      <w:r>
        <w:rPr>
          <w:b/>
          <w:sz w:val="24"/>
          <w:szCs w:val="24"/>
        </w:rPr>
        <w:t xml:space="preserve">Приложение А</w:t>
      </w:r>
      <w:r/>
    </w:p>
    <w:p>
      <w:pPr>
        <w:pStyle w:val="1068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</w:t>
      </w:r>
      <w:r>
        <w:rPr>
          <w:b/>
          <w:sz w:val="24"/>
          <w:szCs w:val="24"/>
        </w:rPr>
        <w:t xml:space="preserve">справочное</w:t>
      </w:r>
      <w:r>
        <w:rPr>
          <w:b/>
          <w:sz w:val="24"/>
          <w:szCs w:val="24"/>
        </w:rPr>
        <w:t xml:space="preserve">)</w:t>
      </w:r>
      <w:r/>
    </w:p>
    <w:p>
      <w:pPr>
        <w:pStyle w:val="1068"/>
        <w:jc w:val="center"/>
        <w:spacing w:line="360" w:lineRule="auto"/>
        <w:rPr>
          <w:b/>
        </w:rPr>
      </w:pPr>
      <w:r>
        <w:rPr>
          <w:b/>
        </w:rPr>
      </w:r>
      <w:r/>
    </w:p>
    <w:p>
      <w:pPr>
        <w:jc w:val="center"/>
        <w:spacing w:after="0" w:line="360" w:lineRule="auto"/>
        <w:widowControl w:val="off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Другие методы определения неровноты</w:t>
      </w:r>
      <w:r/>
    </w:p>
    <w:p>
      <w:pPr>
        <w:jc w:val="center"/>
        <w:spacing w:after="0" w:line="360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lang w:eastAsia="ru-RU"/>
        </w:rPr>
      </w:pPr>
      <w:r>
        <w:rPr>
          <w:rFonts w:ascii="Arial" w:hAnsi="Arial" w:eastAsia="MS Mincho" w:cs="Arial"/>
          <w:b/>
          <w:lang w:eastAsia="ru-RU"/>
        </w:rPr>
        <w:t xml:space="preserve">A.1 </w:t>
      </w:r>
      <w:r>
        <w:rPr>
          <w:rFonts w:ascii="Arial" w:hAnsi="Arial" w:eastAsia="MS Mincho" w:cs="Arial"/>
          <w:b/>
          <w:lang w:eastAsia="ru-RU"/>
        </w:rPr>
        <w:t xml:space="preserve">Принципы методов испытаний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  <w:t xml:space="preserve">Существует три метода оценки не</w:t>
      </w:r>
      <w:r>
        <w:rPr>
          <w:rFonts w:ascii="Arial" w:hAnsi="Arial" w:eastAsia="MS Mincho" w:cs="Arial"/>
          <w:lang w:eastAsia="ru-RU"/>
        </w:rPr>
        <w:t xml:space="preserve">ровноты: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  <w:t xml:space="preserve">a) визуальная оценка;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  <w:t xml:space="preserve">б) измерительные устройства, определяющие изменение массы материала или других характеристик</w:t>
      </w:r>
      <w:r>
        <w:rPr>
          <w:rFonts w:ascii="Arial" w:hAnsi="Arial" w:eastAsia="MS Mincho" w:cs="Arial"/>
          <w:lang w:eastAsia="ru-RU"/>
        </w:rPr>
        <w:t xml:space="preserve">, </w:t>
      </w:r>
      <w:r>
        <w:rPr>
          <w:rFonts w:ascii="Arial" w:hAnsi="Arial" w:eastAsia="MS Mincho" w:cs="Arial"/>
          <w:lang w:eastAsia="ru-RU"/>
        </w:rPr>
        <w:t xml:space="preserve">пропорциональны</w:t>
      </w:r>
      <w:r>
        <w:rPr>
          <w:rFonts w:ascii="Arial" w:hAnsi="Arial" w:eastAsia="MS Mincho" w:cs="Arial"/>
          <w:lang w:eastAsia="ru-RU"/>
        </w:rPr>
        <w:t xml:space="preserve">х</w:t>
      </w:r>
      <w:r>
        <w:rPr>
          <w:rFonts w:ascii="Arial" w:hAnsi="Arial" w:eastAsia="MS Mincho" w:cs="Arial"/>
          <w:lang w:eastAsia="ru-RU"/>
        </w:rPr>
        <w:t xml:space="preserve"> массе. </w:t>
      </w:r>
      <w:r>
        <w:rPr>
          <w:rFonts w:ascii="Arial" w:hAnsi="Arial" w:eastAsia="MS Mincho" w:cs="Arial"/>
          <w:lang w:eastAsia="ru-RU"/>
        </w:rPr>
        <w:t xml:space="preserve">В тексте настоящего стандарта рассматриваются приборы</w:t>
      </w:r>
      <w:r>
        <w:rPr>
          <w:rFonts w:ascii="Arial" w:hAnsi="Arial" w:eastAsia="MS Mincho" w:cs="Arial"/>
          <w:lang w:eastAsia="ru-RU"/>
        </w:rPr>
        <w:t xml:space="preserve"> </w:t>
      </w:r>
      <w:r>
        <w:rPr>
          <w:rFonts w:ascii="Arial" w:hAnsi="Arial" w:eastAsia="MS Mincho" w:cs="Arial"/>
          <w:lang w:eastAsia="ru-RU"/>
        </w:rPr>
        <w:t xml:space="preserve">для испытаний </w:t>
      </w:r>
      <w:r>
        <w:rPr>
          <w:rFonts w:ascii="Arial" w:hAnsi="Arial" w:eastAsia="MS Mincho" w:cs="Arial"/>
          <w:lang w:eastAsia="ru-RU"/>
        </w:rPr>
        <w:t xml:space="preserve">емкостного типа</w:t>
      </w:r>
      <w:r>
        <w:rPr>
          <w:rFonts w:ascii="Arial" w:hAnsi="Arial" w:eastAsia="MS Mincho" w:cs="Arial"/>
          <w:lang w:eastAsia="ru-RU"/>
        </w:rPr>
        <w:t xml:space="preserve">. </w:t>
      </w:r>
      <w:r>
        <w:rPr>
          <w:rFonts w:ascii="Arial" w:hAnsi="Arial" w:eastAsia="MS Mincho" w:cs="Arial"/>
          <w:lang w:eastAsia="ru-RU"/>
        </w:rPr>
        <w:t xml:space="preserve">Методы</w:t>
      </w:r>
      <w:r>
        <w:rPr>
          <w:rFonts w:ascii="Arial" w:hAnsi="Arial" w:eastAsia="MS Mincho" w:cs="Arial"/>
          <w:lang w:eastAsia="ru-RU"/>
        </w:rPr>
        <w:t xml:space="preserve">, использующие сжатие,</w:t>
      </w:r>
      <w:r>
        <w:rPr>
          <w:rFonts w:ascii="Arial" w:hAnsi="Arial" w:eastAsia="MS Mincho" w:cs="Arial"/>
          <w:lang w:eastAsia="ru-RU"/>
        </w:rPr>
        <w:t xml:space="preserve"> рассматриваются в А.3.2;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  <w:t xml:space="preserve">c) измерительные устройства, определяющие изменение диаметра материала или других характеристик, пропорциональных диаметру.</w:t>
      </w:r>
      <w:r>
        <w:rPr>
          <w:rFonts w:ascii="Arial" w:hAnsi="Arial" w:eastAsia="MS Mincho" w:cs="Arial"/>
          <w:lang w:eastAsia="ru-RU"/>
        </w:rPr>
        <w:t xml:space="preserve"> </w:t>
      </w:r>
      <w:r>
        <w:rPr>
          <w:rFonts w:ascii="Arial" w:hAnsi="Arial" w:eastAsia="MS Mincho" w:cs="Arial"/>
          <w:lang w:eastAsia="ru-RU"/>
        </w:rPr>
        <w:t xml:space="preserve">Оптические методы </w:t>
      </w:r>
      <w:r>
        <w:rPr>
          <w:rFonts w:ascii="Arial" w:hAnsi="Arial" w:eastAsia="MS Mincho" w:cs="Arial"/>
          <w:lang w:eastAsia="ru-RU"/>
        </w:rPr>
        <w:t xml:space="preserve">рассматриваются</w:t>
      </w:r>
      <w:r>
        <w:rPr>
          <w:rFonts w:ascii="Arial" w:hAnsi="Arial" w:eastAsia="MS Mincho" w:cs="Arial"/>
          <w:lang w:eastAsia="ru-RU"/>
        </w:rPr>
        <w:t xml:space="preserve"> в А.4.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bCs/>
          <w:lang w:eastAsia="ru-RU"/>
        </w:rPr>
      </w:pPr>
      <w:r>
        <w:rPr>
          <w:rFonts w:ascii="Arial" w:hAnsi="Arial" w:eastAsia="MS Mincho" w:cs="Arial"/>
          <w:lang w:eastAsia="ru-RU"/>
        </w:rPr>
        <w:t xml:space="preserve">Поскольку между массой и диаметром не существует точного соотношения, результаты, </w:t>
      </w:r>
      <w:r>
        <w:rPr>
          <w:rFonts w:ascii="Arial" w:hAnsi="Arial" w:eastAsia="MS Mincho" w:cs="Arial"/>
          <w:lang w:eastAsia="ru-RU"/>
        </w:rPr>
        <w:t xml:space="preserve">полученные</w:t>
      </w:r>
      <w:r>
        <w:rPr>
          <w:rFonts w:ascii="Arial" w:hAnsi="Arial" w:eastAsia="MS Mincho" w:cs="Arial"/>
          <w:lang w:eastAsia="ru-RU"/>
        </w:rPr>
        <w:t xml:space="preserve"> методами А.1 b) и A.1 c) не</w:t>
      </w:r>
      <w:r>
        <w:rPr>
          <w:rFonts w:ascii="Arial" w:hAnsi="Arial" w:eastAsia="MS Mincho" w:cs="Arial"/>
          <w:lang w:eastAsia="ru-RU"/>
        </w:rPr>
        <w:t xml:space="preserve"> могут быть</w:t>
      </w:r>
      <w:r>
        <w:rPr>
          <w:rFonts w:ascii="Arial" w:hAnsi="Arial" w:eastAsia="MS Mincho" w:cs="Arial"/>
          <w:lang w:eastAsia="ru-RU"/>
        </w:rPr>
        <w:t xml:space="preserve"> срав</w:t>
      </w:r>
      <w:r>
        <w:rPr>
          <w:rFonts w:ascii="Arial" w:hAnsi="Arial" w:eastAsia="MS Mincho" w:cs="Arial"/>
          <w:lang w:eastAsia="ru-RU"/>
        </w:rPr>
        <w:t xml:space="preserve">нены</w:t>
      </w:r>
      <w:r>
        <w:rPr>
          <w:rFonts w:ascii="Arial" w:hAnsi="Arial" w:eastAsia="MS Mincho" w:cs="Arial"/>
          <w:lang w:eastAsia="ru-RU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bCs/>
          <w:lang w:eastAsia="ru-RU"/>
        </w:rPr>
      </w:pPr>
      <w:r>
        <w:rPr>
          <w:rFonts w:ascii="Arial" w:hAnsi="Arial" w:eastAsia="MS Mincho" w:cs="Arial"/>
          <w:b/>
          <w:bCs/>
          <w:lang w:eastAsia="ru-RU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bCs/>
          <w:lang w:eastAsia="ru-RU"/>
        </w:rPr>
      </w:pPr>
      <w:r>
        <w:rPr>
          <w:rFonts w:ascii="Arial" w:hAnsi="Arial" w:eastAsia="MS Mincho" w:cs="Arial"/>
          <w:b/>
          <w:bCs/>
          <w:lang w:eastAsia="ru-RU"/>
        </w:rPr>
        <w:t xml:space="preserve">А.2 Визуальная оценка (подходит для пряжи)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bCs/>
          <w:lang w:eastAsia="ru-RU"/>
        </w:rPr>
      </w:pPr>
      <w:r>
        <w:rPr>
          <w:rFonts w:ascii="Arial" w:hAnsi="Arial" w:eastAsia="MS Mincho" w:cs="Arial"/>
          <w:b/>
          <w:bCs/>
          <w:lang w:val="en-US" w:eastAsia="ru-RU"/>
        </w:rPr>
        <w:t xml:space="preserve">A</w:t>
      </w:r>
      <w:r>
        <w:rPr>
          <w:rFonts w:ascii="Arial" w:hAnsi="Arial" w:eastAsia="MS Mincho" w:cs="Arial"/>
          <w:b/>
          <w:bCs/>
          <w:lang w:eastAsia="ru-RU"/>
        </w:rPr>
        <w:t xml:space="preserve">.2.1</w:t>
      </w:r>
      <w:r>
        <w:rPr>
          <w:rFonts w:ascii="Arial" w:hAnsi="Arial" w:eastAsia="MS Mincho" w:cs="Arial"/>
          <w:lang w:eastAsia="ru-RU"/>
        </w:rPr>
        <w:t xml:space="preserve"> </w:t>
      </w:r>
      <w:r>
        <w:rPr>
          <w:rFonts w:ascii="Arial" w:hAnsi="Arial" w:eastAsia="MS Mincho" w:cs="Arial"/>
          <w:b/>
          <w:bCs/>
          <w:lang w:eastAsia="ru-RU"/>
        </w:rPr>
        <w:t xml:space="preserve">Пряжа остается неподвижной и нам</w:t>
      </w:r>
      <w:r>
        <w:rPr>
          <w:rFonts w:ascii="Arial" w:hAnsi="Arial" w:eastAsia="MS Mincho" w:cs="Arial"/>
          <w:b/>
          <w:bCs/>
          <w:lang w:eastAsia="ru-RU"/>
        </w:rPr>
        <w:t xml:space="preserve">отанной</w:t>
      </w:r>
      <w:r>
        <w:rPr>
          <w:rFonts w:ascii="Arial" w:hAnsi="Arial" w:eastAsia="MS Mincho" w:cs="Arial"/>
          <w:b/>
          <w:bCs/>
          <w:lang w:eastAsia="ru-RU"/>
        </w:rPr>
        <w:t xml:space="preserve"> на </w:t>
      </w:r>
      <w:r>
        <w:rPr>
          <w:rFonts w:ascii="Arial" w:hAnsi="Arial" w:eastAsia="MS Mincho" w:cs="Arial"/>
          <w:b/>
          <w:bCs/>
          <w:lang w:eastAsia="ru-RU"/>
        </w:rPr>
        <w:t xml:space="preserve">экран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bCs/>
          <w:lang w:eastAsia="ru-RU"/>
        </w:rPr>
      </w:pPr>
      <w:r>
        <w:rPr>
          <w:rFonts w:ascii="Arial" w:hAnsi="Arial" w:eastAsia="MS Mincho" w:cs="Arial"/>
          <w:b/>
          <w:bCs/>
          <w:lang w:eastAsia="ru-RU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  <w:t xml:space="preserve">Пряж</w:t>
      </w:r>
      <w:r>
        <w:rPr>
          <w:rFonts w:ascii="Arial" w:hAnsi="Arial" w:eastAsia="MS Mincho" w:cs="Arial"/>
          <w:lang w:eastAsia="ru-RU"/>
        </w:rPr>
        <w:t xml:space="preserve">у</w:t>
      </w:r>
      <w:r>
        <w:rPr>
          <w:rFonts w:ascii="Arial" w:hAnsi="Arial" w:eastAsia="MS Mincho" w:cs="Arial"/>
          <w:lang w:eastAsia="ru-RU"/>
        </w:rPr>
        <w:t xml:space="preserve"> наматыв</w:t>
      </w:r>
      <w:r>
        <w:rPr>
          <w:rFonts w:ascii="Arial" w:hAnsi="Arial" w:eastAsia="MS Mincho" w:cs="Arial"/>
          <w:lang w:eastAsia="ru-RU"/>
        </w:rPr>
        <w:t xml:space="preserve">ают</w:t>
      </w:r>
      <w:r>
        <w:rPr>
          <w:rFonts w:ascii="Arial" w:hAnsi="Arial" w:eastAsia="MS Mincho" w:cs="Arial"/>
          <w:lang w:eastAsia="ru-RU"/>
        </w:rPr>
        <w:t xml:space="preserve"> на </w:t>
      </w:r>
      <w:r>
        <w:rPr>
          <w:rFonts w:ascii="Arial" w:hAnsi="Arial" w:eastAsia="MS Mincho" w:cs="Arial"/>
          <w:lang w:eastAsia="ru-RU"/>
        </w:rPr>
        <w:t xml:space="preserve">экран</w:t>
      </w:r>
      <w:r>
        <w:rPr>
          <w:rFonts w:ascii="Arial" w:hAnsi="Arial" w:eastAsia="MS Mincho" w:cs="Arial"/>
          <w:lang w:eastAsia="ru-RU"/>
        </w:rPr>
        <w:t xml:space="preserve"> с заданной плотностью намотки, которая зависит от линейной плотности </w:t>
      </w:r>
      <w:r>
        <w:rPr>
          <w:rFonts w:ascii="Arial" w:hAnsi="Arial" w:eastAsia="MS Mincho" w:cs="Arial"/>
          <w:lang w:eastAsia="ru-RU"/>
        </w:rPr>
        <w:t xml:space="preserve">нити.</w:t>
      </w:r>
      <w:r>
        <w:rPr>
          <w:rFonts w:ascii="Arial" w:hAnsi="Arial" w:eastAsia="MS Mincho" w:cs="Arial"/>
          <w:lang w:eastAsia="ru-RU"/>
        </w:rPr>
        <w:t xml:space="preserve"> </w:t>
      </w:r>
      <w:r>
        <w:rPr>
          <w:rFonts w:ascii="Arial" w:hAnsi="Arial" w:eastAsia="MS Mincho" w:cs="Arial"/>
          <w:lang w:eastAsia="ru-RU"/>
        </w:rPr>
        <w:t xml:space="preserve">Экран</w:t>
      </w:r>
      <w:r>
        <w:rPr>
          <w:rFonts w:ascii="Arial" w:hAnsi="Arial" w:eastAsia="MS Mincho" w:cs="Arial"/>
          <w:lang w:eastAsia="ru-RU"/>
        </w:rPr>
        <w:t xml:space="preserve"> может быть прямоугольн</w:t>
      </w:r>
      <w:r>
        <w:rPr>
          <w:rFonts w:ascii="Arial" w:hAnsi="Arial" w:eastAsia="MS Mincho" w:cs="Arial"/>
          <w:lang w:eastAsia="ru-RU"/>
        </w:rPr>
        <w:t xml:space="preserve">ым</w:t>
      </w:r>
      <w:r>
        <w:rPr>
          <w:rFonts w:ascii="Arial" w:hAnsi="Arial" w:eastAsia="MS Mincho" w:cs="Arial"/>
          <w:lang w:eastAsia="ru-RU"/>
        </w:rPr>
        <w:t xml:space="preserve"> или </w:t>
      </w:r>
      <w:bookmarkStart w:id="9" w:name="_Hlk108177908"/>
      <w:r>
        <w:rPr>
          <w:rFonts w:ascii="Arial" w:hAnsi="Arial" w:eastAsia="MS Mincho" w:cs="Arial"/>
          <w:lang w:eastAsia="ru-RU"/>
        </w:rPr>
        <w:t xml:space="preserve">трапец</w:t>
      </w:r>
      <w:r>
        <w:rPr>
          <w:rFonts w:ascii="Arial" w:hAnsi="Arial" w:eastAsia="MS Mincho" w:cs="Arial"/>
          <w:lang w:eastAsia="ru-RU"/>
        </w:rPr>
        <w:t xml:space="preserve">еидальным</w:t>
      </w:r>
      <w:bookmarkEnd w:id="9"/>
      <w:r>
        <w:rPr>
          <w:rFonts w:ascii="Arial" w:hAnsi="Arial" w:eastAsia="MS Mincho" w:cs="Arial"/>
          <w:lang w:eastAsia="ru-RU"/>
        </w:rPr>
        <w:t xml:space="preserve"> и долж</w:t>
      </w:r>
      <w:r>
        <w:rPr>
          <w:rFonts w:ascii="Arial" w:hAnsi="Arial" w:eastAsia="MS Mincho" w:cs="Arial"/>
          <w:lang w:eastAsia="ru-RU"/>
        </w:rPr>
        <w:t xml:space="preserve">ен</w:t>
      </w:r>
      <w:r>
        <w:rPr>
          <w:rFonts w:ascii="Arial" w:hAnsi="Arial" w:eastAsia="MS Mincho" w:cs="Arial"/>
          <w:lang w:eastAsia="ru-RU"/>
        </w:rPr>
        <w:t xml:space="preserve"> </w:t>
      </w:r>
      <w:r>
        <w:rPr>
          <w:rFonts w:ascii="Arial" w:hAnsi="Arial" w:eastAsia="MS Mincho" w:cs="Arial"/>
          <w:lang w:eastAsia="ru-RU"/>
        </w:rPr>
        <w:t xml:space="preserve">иметь</w:t>
      </w:r>
      <w:r>
        <w:rPr>
          <w:rFonts w:ascii="Arial" w:hAnsi="Arial" w:eastAsia="MS Mincho" w:cs="Arial"/>
          <w:lang w:eastAsia="ru-RU"/>
        </w:rPr>
        <w:t xml:space="preserve"> контрастн</w:t>
      </w:r>
      <w:r>
        <w:rPr>
          <w:rFonts w:ascii="Arial" w:hAnsi="Arial" w:eastAsia="MS Mincho" w:cs="Arial"/>
          <w:lang w:eastAsia="ru-RU"/>
        </w:rPr>
        <w:t xml:space="preserve">ый</w:t>
      </w:r>
      <w:r>
        <w:rPr>
          <w:rFonts w:ascii="Arial" w:hAnsi="Arial" w:eastAsia="MS Mincho" w:cs="Arial"/>
          <w:lang w:eastAsia="ru-RU"/>
        </w:rPr>
        <w:t xml:space="preserve"> цвет. Трапец</w:t>
      </w:r>
      <w:r>
        <w:rPr>
          <w:rFonts w:ascii="Arial" w:hAnsi="Arial" w:eastAsia="MS Mincho" w:cs="Arial"/>
          <w:lang w:eastAsia="ru-RU"/>
        </w:rPr>
        <w:t xml:space="preserve">еидальные экраны</w:t>
      </w:r>
      <w:r>
        <w:rPr>
          <w:rFonts w:ascii="Arial" w:hAnsi="Arial" w:eastAsia="MS Mincho" w:cs="Arial"/>
          <w:lang w:eastAsia="ru-RU"/>
        </w:rPr>
        <w:t xml:space="preserve"> </w:t>
      </w:r>
      <w:r>
        <w:rPr>
          <w:rFonts w:ascii="Arial" w:hAnsi="Arial" w:eastAsia="MS Mincho" w:cs="Arial"/>
          <w:lang w:eastAsia="ru-RU"/>
        </w:rPr>
        <w:t xml:space="preserve">выявляют</w:t>
      </w:r>
      <w:r>
        <w:rPr>
          <w:rFonts w:ascii="Arial" w:hAnsi="Arial" w:eastAsia="MS Mincho" w:cs="Arial"/>
          <w:lang w:eastAsia="ru-RU"/>
        </w:rPr>
        <w:t xml:space="preserve"> коротк</w:t>
      </w:r>
      <w:r>
        <w:rPr>
          <w:rFonts w:ascii="Arial" w:hAnsi="Arial" w:eastAsia="MS Mincho" w:cs="Arial"/>
          <w:lang w:eastAsia="ru-RU"/>
        </w:rPr>
        <w:t xml:space="preserve">оволновую</w:t>
      </w:r>
      <w:r>
        <w:rPr>
          <w:rFonts w:ascii="Arial" w:hAnsi="Arial" w:eastAsia="MS Mincho" w:cs="Arial"/>
          <w:lang w:eastAsia="ru-RU"/>
        </w:rPr>
        <w:t xml:space="preserve"> периодическ</w:t>
      </w:r>
      <w:r>
        <w:rPr>
          <w:rFonts w:ascii="Arial" w:hAnsi="Arial" w:eastAsia="MS Mincho" w:cs="Arial"/>
          <w:lang w:eastAsia="ru-RU"/>
        </w:rPr>
        <w:t xml:space="preserve">ую</w:t>
      </w:r>
      <w:r>
        <w:rPr>
          <w:rFonts w:ascii="Arial" w:hAnsi="Arial" w:eastAsia="MS Mincho" w:cs="Arial"/>
          <w:lang w:eastAsia="ru-RU"/>
        </w:rPr>
        <w:t xml:space="preserve"> неровноту</w:t>
      </w:r>
      <w:r>
        <w:rPr>
          <w:rFonts w:ascii="Arial" w:hAnsi="Arial" w:eastAsia="MS Mincho" w:cs="Arial"/>
          <w:lang w:eastAsia="ru-RU"/>
        </w:rPr>
        <w:t xml:space="preserve"> пряжи</w:t>
      </w:r>
      <w:r>
        <w:rPr>
          <w:rFonts w:ascii="Arial" w:hAnsi="Arial" w:eastAsia="MS Mincho" w:cs="Arial"/>
          <w:lang w:eastAsia="ru-RU"/>
        </w:rPr>
        <w:t xml:space="preserve">, </w:t>
      </w:r>
      <w:r>
        <w:rPr>
          <w:rFonts w:ascii="Arial" w:hAnsi="Arial" w:eastAsia="MS Mincho" w:cs="Arial"/>
          <w:lang w:eastAsia="ru-RU"/>
        </w:rPr>
        <w:t xml:space="preserve">проявляющуюся в виде муарового </w:t>
      </w:r>
      <w:r>
        <w:rPr>
          <w:rFonts w:ascii="Arial" w:hAnsi="Arial" w:eastAsia="MS Mincho" w:cs="Arial"/>
          <w:lang w:eastAsia="ru-RU"/>
        </w:rPr>
        <w:t xml:space="preserve">эффект</w:t>
      </w:r>
      <w:r>
        <w:rPr>
          <w:rFonts w:ascii="Arial" w:hAnsi="Arial" w:eastAsia="MS Mincho" w:cs="Arial"/>
          <w:lang w:eastAsia="ru-RU"/>
        </w:rPr>
        <w:t xml:space="preserve">а</w:t>
      </w:r>
      <w:r>
        <w:rPr>
          <w:rFonts w:ascii="Arial" w:hAnsi="Arial" w:eastAsia="MS Mincho" w:cs="Arial"/>
          <w:lang w:eastAsia="ru-RU"/>
        </w:rPr>
        <w:t xml:space="preserve">. </w:t>
      </w:r>
      <w:r>
        <w:rPr>
          <w:rFonts w:ascii="Arial" w:hAnsi="Arial" w:eastAsia="MS Mincho" w:cs="Arial"/>
          <w:lang w:eastAsia="ru-RU"/>
        </w:rPr>
        <w:t xml:space="preserve">Эти экраны </w:t>
      </w:r>
      <w:r>
        <w:rPr>
          <w:rFonts w:ascii="Arial" w:hAnsi="Arial" w:eastAsia="MS Mincho" w:cs="Arial"/>
          <w:lang w:eastAsia="ru-RU"/>
        </w:rPr>
        <w:t xml:space="preserve">оцениваются визуально </w:t>
      </w:r>
      <w:r>
        <w:rPr>
          <w:rFonts w:ascii="Arial" w:hAnsi="Arial" w:eastAsia="MS Mincho" w:cs="Arial"/>
          <w:lang w:eastAsia="ru-RU"/>
        </w:rPr>
        <w:t xml:space="preserve">с использованием </w:t>
      </w:r>
      <w:r>
        <w:rPr>
          <w:rFonts w:ascii="Arial" w:hAnsi="Arial" w:eastAsia="MS Mincho" w:cs="Arial"/>
          <w:lang w:eastAsia="ru-RU"/>
        </w:rPr>
        <w:t xml:space="preserve">соответствующего</w:t>
      </w:r>
      <w:r>
        <w:rPr>
          <w:rFonts w:ascii="Arial" w:hAnsi="Arial" w:eastAsia="MS Mincho" w:cs="Arial"/>
          <w:lang w:eastAsia="ru-RU"/>
        </w:rPr>
        <w:t xml:space="preserve"> освещени</w:t>
      </w:r>
      <w:r>
        <w:rPr>
          <w:rFonts w:ascii="Arial" w:hAnsi="Arial" w:eastAsia="MS Mincho" w:cs="Arial"/>
          <w:lang w:eastAsia="ru-RU"/>
        </w:rPr>
        <w:t xml:space="preserve">я</w:t>
      </w:r>
      <w:r>
        <w:rPr>
          <w:rFonts w:ascii="Arial" w:hAnsi="Arial" w:eastAsia="MS Mincho" w:cs="Arial"/>
          <w:lang w:eastAsia="ru-RU"/>
        </w:rPr>
        <w:t xml:space="preserve">. Может оказаться полезным </w:t>
      </w:r>
      <w:r>
        <w:rPr>
          <w:rFonts w:ascii="Arial" w:hAnsi="Arial" w:eastAsia="MS Mincho" w:cs="Arial"/>
          <w:lang w:eastAsia="ru-RU"/>
        </w:rPr>
        <w:t xml:space="preserve">наклон</w:t>
      </w:r>
      <w:r>
        <w:rPr>
          <w:rFonts w:ascii="Arial" w:hAnsi="Arial" w:eastAsia="MS Mincho" w:cs="Arial"/>
          <w:lang w:eastAsia="ru-RU"/>
        </w:rPr>
        <w:t xml:space="preserve">ять</w:t>
      </w:r>
      <w:r>
        <w:rPr>
          <w:rFonts w:ascii="Arial" w:hAnsi="Arial" w:eastAsia="MS Mincho" w:cs="Arial"/>
          <w:lang w:eastAsia="ru-RU"/>
        </w:rPr>
        <w:t xml:space="preserve"> </w:t>
      </w:r>
      <w:r>
        <w:rPr>
          <w:rFonts w:ascii="Arial" w:hAnsi="Arial" w:eastAsia="MS Mincho" w:cs="Arial"/>
          <w:lang w:eastAsia="ru-RU"/>
        </w:rPr>
        <w:t xml:space="preserve">экран</w:t>
      </w:r>
      <w:r>
        <w:rPr>
          <w:rFonts w:ascii="Arial" w:hAnsi="Arial" w:eastAsia="MS Mincho" w:cs="Arial"/>
          <w:lang w:eastAsia="ru-RU"/>
        </w:rPr>
        <w:t xml:space="preserve"> </w:t>
      </w:r>
      <w:r>
        <w:rPr>
          <w:rFonts w:ascii="Arial" w:hAnsi="Arial" w:eastAsia="MS Mincho" w:cs="Arial"/>
          <w:lang w:eastAsia="ru-RU"/>
        </w:rPr>
        <w:t xml:space="preserve">во время оценки.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  <w:t xml:space="preserve">Для оценки использу</w:t>
      </w:r>
      <w:r>
        <w:rPr>
          <w:rFonts w:ascii="Arial" w:hAnsi="Arial" w:eastAsia="MS Mincho" w:cs="Arial"/>
          <w:lang w:eastAsia="ru-RU"/>
        </w:rPr>
        <w:t xml:space="preserve">ют</w:t>
      </w:r>
      <w:r>
        <w:rPr>
          <w:rFonts w:ascii="Arial" w:hAnsi="Arial" w:eastAsia="MS Mincho" w:cs="Arial"/>
          <w:lang w:eastAsia="ru-RU"/>
        </w:rPr>
        <w:t xml:space="preserve"> сравнение со стандартными материалами или фотографиями. В качестве альтернативы использу</w:t>
      </w:r>
      <w:r>
        <w:rPr>
          <w:rFonts w:ascii="Arial" w:hAnsi="Arial" w:eastAsia="MS Mincho" w:cs="Arial"/>
          <w:lang w:eastAsia="ru-RU"/>
        </w:rPr>
        <w:t xml:space="preserve">ют</w:t>
      </w:r>
      <w:r>
        <w:rPr>
          <w:rFonts w:ascii="Arial" w:hAnsi="Arial" w:eastAsia="MS Mincho" w:cs="Arial"/>
          <w:lang w:eastAsia="ru-RU"/>
        </w:rPr>
        <w:t xml:space="preserve"> согласованные</w:t>
      </w:r>
      <w:r>
        <w:rPr>
          <w:rFonts w:ascii="Arial" w:hAnsi="Arial" w:eastAsia="MS Mincho" w:cs="Arial"/>
          <w:lang w:eastAsia="ru-RU"/>
        </w:rPr>
        <w:t xml:space="preserve"> классификационные изображения или словес</w:t>
      </w:r>
      <w:r>
        <w:rPr>
          <w:rFonts w:ascii="Arial" w:hAnsi="Arial" w:eastAsia="MS Mincho" w:cs="Arial"/>
          <w:lang w:eastAsia="ru-RU"/>
        </w:rPr>
        <w:t xml:space="preserve">ные описания наблюдений.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  <w:t xml:space="preserve">Для документации</w:t>
      </w:r>
      <w:r>
        <w:rPr>
          <w:rFonts w:ascii="Arial" w:hAnsi="Arial" w:eastAsia="MS Mincho" w:cs="Arial"/>
          <w:lang w:eastAsia="ru-RU"/>
        </w:rPr>
        <w:t xml:space="preserve"> экран с намотанной пряжей</w:t>
      </w:r>
      <w:r>
        <w:rPr>
          <w:rFonts w:ascii="Arial" w:hAnsi="Arial" w:eastAsia="MS Mincho" w:cs="Arial"/>
          <w:lang w:eastAsia="ru-RU"/>
        </w:rPr>
        <w:t xml:space="preserve"> мож</w:t>
      </w:r>
      <w:r>
        <w:rPr>
          <w:rFonts w:ascii="Arial" w:hAnsi="Arial" w:eastAsia="MS Mincho" w:cs="Arial"/>
          <w:lang w:eastAsia="ru-RU"/>
        </w:rPr>
        <w:t xml:space="preserve">ет быть</w:t>
      </w:r>
      <w:r>
        <w:rPr>
          <w:rFonts w:ascii="Arial" w:hAnsi="Arial" w:eastAsia="MS Mincho" w:cs="Arial"/>
          <w:lang w:eastAsia="ru-RU"/>
        </w:rPr>
        <w:t xml:space="preserve"> </w:t>
      </w:r>
      <w:r>
        <w:rPr>
          <w:rFonts w:ascii="Arial" w:hAnsi="Arial" w:eastAsia="MS Mincho" w:cs="Arial"/>
          <w:lang w:eastAsia="ru-RU"/>
        </w:rPr>
        <w:t xml:space="preserve">сох</w:t>
      </w:r>
      <w:r>
        <w:rPr>
          <w:rFonts w:ascii="Arial" w:hAnsi="Arial" w:eastAsia="MS Mincho" w:cs="Arial"/>
          <w:lang w:eastAsia="ru-RU"/>
        </w:rPr>
        <w:t xml:space="preserve">ран</w:t>
      </w:r>
      <w:r>
        <w:rPr>
          <w:rFonts w:ascii="Arial" w:hAnsi="Arial" w:eastAsia="MS Mincho" w:cs="Arial"/>
          <w:lang w:eastAsia="ru-RU"/>
        </w:rPr>
        <w:t xml:space="preserve">ен</w:t>
      </w:r>
      <w:r>
        <w:rPr>
          <w:rFonts w:ascii="Arial" w:hAnsi="Arial" w:eastAsia="MS Mincho" w:cs="Arial"/>
          <w:lang w:eastAsia="ru-RU"/>
        </w:rPr>
        <w:t xml:space="preserve">. </w:t>
      </w:r>
      <w:r>
        <w:rPr>
          <w:rFonts w:ascii="Arial" w:hAnsi="Arial" w:eastAsia="MS Mincho" w:cs="Arial"/>
          <w:lang w:eastAsia="ru-RU"/>
        </w:rPr>
        <w:t xml:space="preserve">Обычно делают фотографии. У</w:t>
      </w:r>
      <w:r>
        <w:rPr>
          <w:rFonts w:ascii="Arial" w:hAnsi="Arial" w:eastAsia="MS Mincho" w:cs="Arial"/>
          <w:lang w:eastAsia="ru-RU"/>
        </w:rPr>
        <w:t xml:space="preserve">становлено, что размещение фотобумаги непосредственно на образ</w:t>
      </w:r>
      <w:r>
        <w:rPr>
          <w:rFonts w:ascii="Arial" w:hAnsi="Arial" w:eastAsia="MS Mincho" w:cs="Arial"/>
          <w:lang w:eastAsia="ru-RU"/>
        </w:rPr>
        <w:t xml:space="preserve">ец</w:t>
      </w:r>
      <w:r>
        <w:rPr>
          <w:rFonts w:ascii="Arial" w:hAnsi="Arial" w:eastAsia="MS Mincho" w:cs="Arial"/>
          <w:lang w:eastAsia="ru-RU"/>
        </w:rPr>
        <w:t xml:space="preserve"> во время освещения </w:t>
      </w:r>
      <w:r>
        <w:rPr>
          <w:rFonts w:ascii="Arial" w:hAnsi="Arial" w:eastAsia="MS Mincho" w:cs="Arial"/>
          <w:lang w:eastAsia="ru-RU"/>
        </w:rPr>
        <w:t xml:space="preserve">может быть полезно для устранения раздражения глаз.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  <w:t xml:space="preserve">Визуальный метод прост в применении и используется довольно часто, несмотря на субъективность </w:t>
      </w:r>
      <w:r>
        <w:rPr>
          <w:rFonts w:ascii="Arial" w:hAnsi="Arial" w:eastAsia="MS Mincho" w:cs="Arial"/>
          <w:lang w:eastAsia="ru-RU"/>
        </w:rPr>
        <w:t xml:space="preserve">процедуры </w:t>
      </w:r>
      <w:r>
        <w:rPr>
          <w:rFonts w:ascii="Arial" w:hAnsi="Arial" w:eastAsia="MS Mincho" w:cs="Arial"/>
          <w:lang w:eastAsia="ru-RU"/>
        </w:rPr>
        <w:t xml:space="preserve">оценки.</w:t>
      </w:r>
      <w:r>
        <w:rPr>
          <w:rFonts w:ascii="Arial" w:hAnsi="Arial" w:eastAsia="MS Mincho" w:cs="Arial"/>
          <w:lang w:eastAsia="ru-RU"/>
        </w:rPr>
        <w:t xml:space="preserve"> </w:t>
      </w:r>
      <w:r>
        <w:rPr>
          <w:rFonts w:ascii="Arial" w:hAnsi="Arial" w:eastAsia="MS Mincho" w:cs="Arial"/>
          <w:lang w:eastAsia="ru-RU"/>
        </w:rPr>
        <w:t xml:space="preserve">При наличии м</w:t>
      </w:r>
      <w:r>
        <w:rPr>
          <w:rFonts w:ascii="Arial" w:hAnsi="Arial" w:eastAsia="MS Mincho" w:cs="Arial"/>
          <w:lang w:eastAsia="ru-RU"/>
        </w:rPr>
        <w:t xml:space="preserve">огут быть применены также системы анализа записи и обработки изображений.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bCs/>
          <w:color w:val="000000" w:themeColor="text1"/>
        </w:rPr>
      </w:pPr>
      <w:r>
        <w:rPr>
          <w:rFonts w:ascii="Arial" w:hAnsi="Arial" w:eastAsia="MS Mincho" w:cs="Arial"/>
          <w:b/>
          <w:bCs/>
          <w:lang w:eastAsia="ru-RU"/>
        </w:rPr>
        <w:t xml:space="preserve">А.2.2</w:t>
      </w:r>
      <w:r>
        <w:rPr>
          <w:rFonts w:ascii="Arial" w:hAnsi="Arial" w:eastAsia="MS Mincho" w:cs="Arial"/>
          <w:lang w:eastAsia="ru-RU"/>
        </w:rPr>
        <w:t xml:space="preserve"> </w:t>
      </w:r>
      <w:r>
        <w:rPr>
          <w:rFonts w:ascii="Arial" w:hAnsi="Arial" w:eastAsia="MS Mincho" w:cs="Arial"/>
          <w:b/>
          <w:bCs/>
          <w:lang w:eastAsia="ru-RU"/>
        </w:rPr>
        <w:t xml:space="preserve">Движущаяся </w:t>
      </w:r>
      <w:r>
        <w:rPr>
          <w:rFonts w:ascii="Arial" w:hAnsi="Arial" w:eastAsia="MS Mincho" w:cs="Arial"/>
          <w:b/>
          <w:bCs/>
          <w:color w:val="000000" w:themeColor="text1"/>
          <w:lang w:eastAsia="ru-RU"/>
        </w:rPr>
        <w:t xml:space="preserve">пряжа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  <w:t xml:space="preserve">Непрерывное разматывание и параллельное </w:t>
      </w:r>
      <w:r>
        <w:rPr>
          <w:rFonts w:ascii="Arial" w:hAnsi="Arial" w:eastAsia="MS Mincho" w:cs="Arial"/>
          <w:lang w:eastAsia="ru-RU"/>
        </w:rPr>
        <w:t xml:space="preserve">расположение </w:t>
      </w:r>
      <w:r>
        <w:rPr>
          <w:rFonts w:ascii="Arial" w:hAnsi="Arial" w:eastAsia="MS Mincho" w:cs="Arial"/>
          <w:lang w:eastAsia="ru-RU"/>
        </w:rPr>
        <w:t xml:space="preserve">рядов </w:t>
      </w:r>
      <w:r>
        <w:rPr>
          <w:rFonts w:ascii="Arial" w:hAnsi="Arial" w:eastAsia="MS Mincho" w:cs="Arial"/>
          <w:lang w:eastAsia="ru-RU"/>
        </w:rPr>
        <w:t xml:space="preserve">пряжи позволяет</w:t>
      </w:r>
      <w:r>
        <w:rPr>
          <w:rFonts w:ascii="Arial" w:hAnsi="Arial" w:eastAsia="MS Mincho" w:cs="Arial"/>
          <w:lang w:eastAsia="ru-RU"/>
        </w:rPr>
        <w:t xml:space="preserve"> испытателю</w:t>
      </w:r>
      <w:r>
        <w:rPr>
          <w:rFonts w:ascii="Arial" w:hAnsi="Arial" w:eastAsia="MS Mincho" w:cs="Arial"/>
          <w:lang w:eastAsia="ru-RU"/>
        </w:rPr>
        <w:t xml:space="preserve"> визуально наблюдать </w:t>
      </w:r>
      <w:r>
        <w:rPr>
          <w:rFonts w:ascii="Arial" w:hAnsi="Arial" w:eastAsia="MS Mincho" w:cs="Arial"/>
          <w:lang w:eastAsia="ru-RU"/>
        </w:rPr>
        <w:t xml:space="preserve">движущуюся пряжу, используя подходящее</w:t>
      </w:r>
      <w:r>
        <w:rPr>
          <w:rFonts w:ascii="Arial" w:hAnsi="Arial" w:eastAsia="MS Mincho" w:cs="Arial"/>
          <w:lang w:eastAsia="ru-RU"/>
        </w:rPr>
        <w:t xml:space="preserve"> освещение и контрастный фон. </w:t>
      </w:r>
      <w:r>
        <w:rPr>
          <w:rFonts w:ascii="Arial" w:hAnsi="Arial" w:eastAsia="MS Mincho" w:cs="Arial"/>
          <w:lang w:eastAsia="ru-RU"/>
        </w:rPr>
        <w:t xml:space="preserve">Довольно часто используется</w:t>
      </w:r>
      <w:r>
        <w:rPr>
          <w:rFonts w:ascii="Arial" w:hAnsi="Arial" w:eastAsia="MS Mincho" w:cs="Arial"/>
          <w:lang w:eastAsia="ru-RU"/>
        </w:rPr>
        <w:t xml:space="preserve"> словесное описание наблюдения, а документирование хода испытания невозможно.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b/>
          <w:bCs/>
          <w:lang w:eastAsia="ru-RU"/>
        </w:rPr>
        <w:t xml:space="preserve">А.3 Определение массы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bCs/>
          <w:lang w:eastAsia="ru-RU"/>
        </w:rPr>
      </w:pPr>
      <w:r/>
      <w:bookmarkStart w:id="10" w:name="_Hlk106177566"/>
      <w:r>
        <w:rPr>
          <w:rFonts w:ascii="Arial" w:hAnsi="Arial" w:eastAsia="MS Mincho" w:cs="Arial"/>
          <w:b/>
          <w:bCs/>
          <w:lang w:eastAsia="ru-RU"/>
        </w:rPr>
        <w:t xml:space="preserve">А.3.1</w:t>
      </w:r>
      <w:r>
        <w:rPr>
          <w:rFonts w:ascii="Arial" w:hAnsi="Arial" w:eastAsia="MS Mincho" w:cs="Arial"/>
          <w:lang w:eastAsia="ru-RU"/>
        </w:rPr>
        <w:t xml:space="preserve"> </w:t>
      </w:r>
      <w:bookmarkEnd w:id="10"/>
      <w:r>
        <w:rPr>
          <w:rFonts w:ascii="Arial" w:hAnsi="Arial" w:eastAsia="MS Mincho" w:cs="Arial"/>
          <w:b/>
          <w:bCs/>
          <w:lang w:eastAsia="ru-RU"/>
        </w:rPr>
        <w:t xml:space="preserve">Разрезание</w:t>
      </w:r>
      <w:r>
        <w:rPr>
          <w:rFonts w:ascii="Arial" w:hAnsi="Arial" w:eastAsia="MS Mincho" w:cs="Arial"/>
          <w:b/>
          <w:bCs/>
          <w:lang w:eastAsia="ru-RU"/>
        </w:rPr>
        <w:t xml:space="preserve"> и взвешивание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  <w:t xml:space="preserve">Это трудоемкий и </w:t>
      </w:r>
      <w:r>
        <w:rPr>
          <w:rFonts w:ascii="Arial" w:hAnsi="Arial" w:eastAsia="MS Mincho" w:cs="Arial"/>
          <w:lang w:eastAsia="ru-RU"/>
        </w:rPr>
        <w:t xml:space="preserve">требующий больших затрат времени</w:t>
      </w:r>
      <w:r>
        <w:rPr>
          <w:rFonts w:ascii="Arial" w:hAnsi="Arial" w:eastAsia="MS Mincho" w:cs="Arial"/>
          <w:lang w:eastAsia="ru-RU"/>
        </w:rPr>
        <w:t xml:space="preserve"> метод, используемый для специальных целей, таких как </w:t>
      </w:r>
      <w:r>
        <w:rPr>
          <w:rFonts w:ascii="Arial" w:hAnsi="Arial" w:eastAsia="MS Mincho" w:cs="Arial"/>
          <w:lang w:eastAsia="ru-RU"/>
        </w:rPr>
        <w:t xml:space="preserve">контр</w:t>
      </w:r>
      <w:r>
        <w:rPr>
          <w:rFonts w:ascii="Arial" w:hAnsi="Arial" w:eastAsia="MS Mincho" w:cs="Arial"/>
          <w:highlight w:val="white"/>
          <w:lang w:eastAsia="ru-RU"/>
        </w:rPr>
        <w:t xml:space="preserve">оль</w:t>
      </w:r>
      <w:r>
        <w:rPr>
          <w:rFonts w:ascii="Arial" w:hAnsi="Arial" w:eastAsia="MS Mincho" w:cs="Arial"/>
          <w:highlight w:val="white"/>
          <w:lang w:eastAsia="ru-RU"/>
        </w:rPr>
        <w:t xml:space="preserve"> </w:t>
      </w:r>
      <w:r>
        <w:rPr>
          <w:rFonts w:ascii="Arial" w:hAnsi="Arial" w:eastAsia="MS Mincho" w:cs="Arial"/>
          <w:highlight w:val="white"/>
          <w:lang w:eastAsia="ru-RU"/>
        </w:rPr>
        <w:t xml:space="preserve">приборов для испытания на нер</w:t>
      </w:r>
      <w:r>
        <w:rPr>
          <w:rFonts w:ascii="Arial" w:hAnsi="Arial" w:eastAsia="MS Mincho" w:cs="Arial"/>
          <w:highlight w:val="white"/>
          <w:lang w:eastAsia="ru-RU"/>
        </w:rPr>
        <w:t xml:space="preserve">овноту</w:t>
      </w:r>
      <w:r>
        <w:rPr>
          <w:rFonts w:ascii="Arial" w:hAnsi="Arial" w:eastAsia="MS Mincho" w:cs="Arial"/>
          <w:highlight w:val="white"/>
          <w:lang w:eastAsia="ru-RU"/>
        </w:rPr>
        <w:t xml:space="preserve"> и</w:t>
      </w:r>
      <w:r>
        <w:rPr>
          <w:rFonts w:ascii="Arial" w:hAnsi="Arial" w:eastAsia="MS Mincho" w:cs="Arial"/>
          <w:lang w:eastAsia="ru-RU"/>
        </w:rPr>
        <w:t xml:space="preserve">ли исследований. Материал разреза</w:t>
      </w:r>
      <w:r>
        <w:rPr>
          <w:rFonts w:ascii="Arial" w:hAnsi="Arial" w:eastAsia="MS Mincho" w:cs="Arial"/>
          <w:lang w:eastAsia="ru-RU"/>
        </w:rPr>
        <w:t xml:space="preserve">ют</w:t>
      </w:r>
      <w:r>
        <w:rPr>
          <w:rFonts w:ascii="Arial" w:hAnsi="Arial" w:eastAsia="MS Mincho" w:cs="Arial"/>
          <w:lang w:eastAsia="ru-RU"/>
        </w:rPr>
        <w:t xml:space="preserve"> на </w:t>
      </w:r>
      <w:r>
        <w:rPr>
          <w:rFonts w:ascii="Arial" w:hAnsi="Arial" w:eastAsia="MS Mincho" w:cs="Arial"/>
          <w:lang w:eastAsia="ru-RU"/>
        </w:rPr>
        <w:t xml:space="preserve">отрезки</w:t>
      </w:r>
      <w:r>
        <w:rPr>
          <w:rFonts w:ascii="Arial" w:hAnsi="Arial" w:eastAsia="MS Mincho" w:cs="Arial"/>
          <w:lang w:eastAsia="ru-RU"/>
        </w:rPr>
        <w:t xml:space="preserve"> длиной </w:t>
      </w:r>
      <w:r>
        <w:rPr>
          <w:rFonts w:ascii="Arial" w:hAnsi="Arial" w:eastAsia="MS Mincho" w:cs="Arial"/>
          <w:i/>
          <w:iCs/>
          <w:lang w:eastAsia="ru-RU"/>
        </w:rPr>
        <w:t xml:space="preserve">L</w:t>
      </w:r>
      <w:r>
        <w:rPr>
          <w:rFonts w:ascii="Arial" w:hAnsi="Arial" w:eastAsia="MS Mincho" w:cs="Arial"/>
          <w:i/>
          <w:iCs/>
          <w:vertAlign w:val="subscript"/>
          <w:lang w:eastAsia="ru-RU"/>
        </w:rPr>
        <w:t xml:space="preserve">b</w:t>
      </w:r>
      <w:r>
        <w:rPr>
          <w:rFonts w:ascii="Arial" w:hAnsi="Arial" w:eastAsia="MS Mincho" w:cs="Arial"/>
          <w:lang w:eastAsia="ru-RU"/>
        </w:rPr>
        <w:t xml:space="preserve"> с помощью соответствующего оборудования и </w:t>
      </w:r>
      <w:r>
        <w:rPr>
          <w:rFonts w:ascii="Arial" w:hAnsi="Arial" w:eastAsia="MS Mincho" w:cs="Arial"/>
          <w:lang w:eastAsia="ru-RU"/>
        </w:rPr>
        <w:t xml:space="preserve">эти отрезки</w:t>
      </w:r>
      <w:r>
        <w:rPr>
          <w:rFonts w:ascii="Arial" w:hAnsi="Arial" w:eastAsia="MS Mincho" w:cs="Arial"/>
          <w:lang w:eastAsia="ru-RU"/>
        </w:rPr>
        <w:t xml:space="preserve"> взвешивают по отдельности. Коэффициент вариации не</w:t>
      </w:r>
      <w:r>
        <w:rPr>
          <w:rFonts w:ascii="Arial" w:hAnsi="Arial" w:eastAsia="MS Mincho" w:cs="Arial"/>
          <w:lang w:eastAsia="ru-RU"/>
        </w:rPr>
        <w:t xml:space="preserve">ровноты рассчитывают с </w:t>
      </w:r>
      <w:r>
        <w:rPr>
          <w:rFonts w:ascii="Arial" w:hAnsi="Arial" w:eastAsia="MS Mincho" w:cs="Arial"/>
          <w:lang w:eastAsia="ru-RU"/>
        </w:rPr>
        <w:t xml:space="preserve">учетом индивидуального веса отрезков</w:t>
      </w:r>
      <w:r>
        <w:rPr>
          <w:rFonts w:ascii="Arial" w:hAnsi="Arial" w:eastAsia="MS Mincho" w:cs="Arial"/>
          <w:lang w:eastAsia="ru-RU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  <w:t xml:space="preserve">Обращают внимание на следующие за</w:t>
      </w:r>
      <w:r>
        <w:rPr>
          <w:rFonts w:ascii="Arial" w:hAnsi="Arial" w:eastAsia="MS Mincho" w:cs="Arial"/>
          <w:lang w:eastAsia="ru-RU"/>
        </w:rPr>
        <w:t xml:space="preserve">кономерности</w:t>
      </w:r>
      <w:r>
        <w:rPr>
          <w:rFonts w:ascii="Arial" w:hAnsi="Arial" w:eastAsia="MS Mincho" w:cs="Arial"/>
          <w:lang w:eastAsia="ru-RU"/>
        </w:rPr>
        <w:t xml:space="preserve">: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  <w:t xml:space="preserve">a) длина разреза </w:t>
      </w:r>
      <w:r>
        <w:rPr>
          <w:rFonts w:ascii="Arial" w:hAnsi="Arial" w:eastAsia="MS Mincho" w:cs="Arial"/>
          <w:i/>
          <w:iCs/>
          <w:lang w:eastAsia="ru-RU"/>
        </w:rPr>
        <w:t xml:space="preserve">L</w:t>
      </w:r>
      <w:r>
        <w:rPr>
          <w:rFonts w:ascii="Arial" w:hAnsi="Arial" w:eastAsia="MS Mincho" w:cs="Arial"/>
          <w:i/>
          <w:iCs/>
          <w:vertAlign w:val="subscript"/>
          <w:lang w:eastAsia="ru-RU"/>
        </w:rPr>
        <w:t xml:space="preserve">b</w:t>
      </w:r>
      <w:r>
        <w:rPr>
          <w:rFonts w:ascii="Arial" w:hAnsi="Arial" w:eastAsia="MS Mincho" w:cs="Arial"/>
          <w:lang w:eastAsia="ru-RU"/>
        </w:rPr>
        <w:t xml:space="preserve">: </w:t>
      </w:r>
      <w:r>
        <w:rPr>
          <w:rFonts w:ascii="Arial" w:hAnsi="Arial" w:eastAsia="MS Mincho" w:cs="Arial"/>
          <w:lang w:eastAsia="ru-RU"/>
        </w:rPr>
        <w:t xml:space="preserve">с</w:t>
      </w:r>
      <w:r>
        <w:rPr>
          <w:rFonts w:ascii="Arial" w:hAnsi="Arial" w:eastAsia="MS Mincho" w:cs="Arial"/>
          <w:lang w:eastAsia="ru-RU"/>
        </w:rPr>
        <w:t xml:space="preserve"> увеличением </w:t>
      </w:r>
      <w:r>
        <w:rPr>
          <w:rFonts w:ascii="Arial" w:hAnsi="Arial" w:eastAsia="MS Mincho" w:cs="Arial"/>
          <w:i/>
          <w:iCs/>
          <w:lang w:eastAsia="ru-RU"/>
        </w:rPr>
        <w:t xml:space="preserve">L</w:t>
      </w:r>
      <w:r>
        <w:rPr>
          <w:rFonts w:ascii="Arial" w:hAnsi="Arial" w:eastAsia="MS Mincho" w:cs="Arial"/>
          <w:i/>
          <w:iCs/>
          <w:vertAlign w:val="subscript"/>
          <w:lang w:eastAsia="ru-RU"/>
        </w:rPr>
        <w:t xml:space="preserve">b</w:t>
      </w:r>
      <w:r>
        <w:rPr>
          <w:rFonts w:ascii="Arial" w:hAnsi="Arial" w:eastAsia="MS Mincho" w:cs="Arial"/>
          <w:lang w:eastAsia="ru-RU"/>
        </w:rPr>
        <w:t xml:space="preserve"> значение не</w:t>
      </w:r>
      <w:r>
        <w:rPr>
          <w:rFonts w:ascii="Arial" w:hAnsi="Arial" w:eastAsia="MS Mincho" w:cs="Arial"/>
          <w:lang w:eastAsia="ru-RU"/>
        </w:rPr>
        <w:t xml:space="preserve">ровноты</w:t>
      </w:r>
      <w:r>
        <w:rPr>
          <w:rFonts w:ascii="Arial" w:hAnsi="Arial" w:eastAsia="MS Mincho" w:cs="Arial"/>
          <w:lang w:eastAsia="ru-RU"/>
        </w:rPr>
        <w:t xml:space="preserve"> уменьшается</w:t>
      </w:r>
      <w:r>
        <w:rPr>
          <w:rFonts w:ascii="Arial" w:hAnsi="Arial" w:eastAsia="MS Mincho" w:cs="Arial"/>
          <w:lang w:eastAsia="ru-RU"/>
        </w:rPr>
        <w:t xml:space="preserve">;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  <w:t xml:space="preserve">b) </w:t>
      </w:r>
      <w:r>
        <w:rPr>
          <w:rFonts w:ascii="Arial" w:hAnsi="Arial" w:eastAsia="MS Mincho" w:cs="Arial"/>
          <w:lang w:eastAsia="ru-RU"/>
        </w:rPr>
        <w:t xml:space="preserve">число</w:t>
      </w:r>
      <w:r>
        <w:rPr>
          <w:rFonts w:ascii="Arial" w:hAnsi="Arial" w:eastAsia="MS Mincho" w:cs="Arial"/>
          <w:lang w:eastAsia="ru-RU"/>
        </w:rPr>
        <w:t xml:space="preserve"> пак</w:t>
      </w:r>
      <w:r>
        <w:rPr>
          <w:rFonts w:ascii="Arial" w:hAnsi="Arial" w:eastAsia="MS Mincho" w:cs="Arial"/>
          <w:lang w:eastAsia="ru-RU"/>
        </w:rPr>
        <w:t xml:space="preserve">овок</w:t>
      </w:r>
      <w:r>
        <w:rPr>
          <w:rFonts w:ascii="Arial" w:hAnsi="Arial" w:eastAsia="MS Mincho" w:cs="Arial"/>
          <w:lang w:eastAsia="ru-RU"/>
        </w:rPr>
        <w:t xml:space="preserve">: </w:t>
      </w:r>
      <w:r>
        <w:rPr>
          <w:rFonts w:ascii="Arial" w:hAnsi="Arial" w:eastAsia="MS Mincho" w:cs="Arial"/>
          <w:lang w:eastAsia="ru-RU"/>
        </w:rPr>
        <w:t xml:space="preserve">е</w:t>
      </w:r>
      <w:r>
        <w:rPr>
          <w:rFonts w:ascii="Arial" w:hAnsi="Arial" w:eastAsia="MS Mincho" w:cs="Arial"/>
          <w:lang w:eastAsia="ru-RU"/>
        </w:rPr>
        <w:t xml:space="preserve">сли смешаны отрезки различных паковок, следует ожидать возрастания </w:t>
      </w:r>
      <w:r>
        <w:rPr>
          <w:rFonts w:ascii="Arial" w:hAnsi="Arial" w:eastAsia="MS Mincho" w:cs="Arial"/>
          <w:lang w:eastAsia="ru-RU"/>
        </w:rPr>
        <w:t xml:space="preserve">неровноты</w:t>
      </w:r>
      <w:r>
        <w:rPr>
          <w:rFonts w:ascii="Arial" w:hAnsi="Arial" w:eastAsia="MS Mincho" w:cs="Arial"/>
          <w:lang w:eastAsia="ru-RU"/>
        </w:rPr>
        <w:t xml:space="preserve">. Например, когда для испытаний берутся соседние нити из основы (большое число паковок), получают более высокое значение </w:t>
      </w:r>
      <w:r>
        <w:rPr>
          <w:rFonts w:ascii="Arial" w:hAnsi="Arial" w:eastAsia="MS Mincho" w:cs="Arial"/>
          <w:lang w:eastAsia="ru-RU"/>
        </w:rPr>
        <w:t xml:space="preserve">неровноты</w:t>
      </w:r>
      <w:r>
        <w:rPr>
          <w:rFonts w:ascii="Arial" w:hAnsi="Arial" w:eastAsia="MS Mincho" w:cs="Arial"/>
          <w:lang w:eastAsia="ru-RU"/>
        </w:rPr>
        <w:t xml:space="preserve">,</w:t>
      </w:r>
      <w:r>
        <w:rPr>
          <w:rFonts w:ascii="Arial" w:hAnsi="Arial" w:eastAsia="MS Mincho" w:cs="Arial"/>
          <w:lang w:eastAsia="ru-RU"/>
        </w:rPr>
        <w:t xml:space="preserve"> чем для соседних нитей утка (малое число паковок); 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  <w:t xml:space="preserve">в) порядок </w:t>
      </w:r>
      <w:r>
        <w:rPr>
          <w:rFonts w:ascii="Arial" w:hAnsi="Arial" w:eastAsia="MS Mincho" w:cs="Arial"/>
          <w:lang w:eastAsia="ru-RU"/>
        </w:rPr>
        <w:t xml:space="preserve">отрезков</w:t>
      </w:r>
      <w:r>
        <w:rPr>
          <w:rFonts w:ascii="Arial" w:hAnsi="Arial" w:eastAsia="MS Mincho" w:cs="Arial"/>
          <w:lang w:eastAsia="ru-RU"/>
        </w:rPr>
        <w:t xml:space="preserve">: </w:t>
      </w:r>
      <w:r>
        <w:rPr>
          <w:rFonts w:ascii="Arial" w:hAnsi="Arial" w:eastAsia="MS Mincho" w:cs="Arial"/>
          <w:lang w:eastAsia="ru-RU"/>
        </w:rPr>
        <w:t xml:space="preserve">о</w:t>
      </w:r>
      <w:r>
        <w:rPr>
          <w:rFonts w:ascii="Arial" w:hAnsi="Arial" w:eastAsia="MS Mincho" w:cs="Arial"/>
          <w:lang w:eastAsia="ru-RU"/>
        </w:rPr>
        <w:t xml:space="preserve">трез</w:t>
      </w:r>
      <w:r>
        <w:rPr>
          <w:rFonts w:ascii="Arial" w:hAnsi="Arial" w:eastAsia="MS Mincho" w:cs="Arial"/>
          <w:lang w:eastAsia="ru-RU"/>
        </w:rPr>
        <w:t xml:space="preserve">ки</w:t>
      </w:r>
      <w:r>
        <w:rPr>
          <w:rFonts w:ascii="Arial" w:hAnsi="Arial" w:eastAsia="MS Mincho" w:cs="Arial"/>
          <w:lang w:eastAsia="ru-RU"/>
        </w:rPr>
        <w:t xml:space="preserve"> могут следовать друг за другом последовательно или н</w:t>
      </w:r>
      <w:r>
        <w:rPr>
          <w:rFonts w:ascii="Arial" w:hAnsi="Arial" w:eastAsia="MS Mincho" w:cs="Arial"/>
          <w:lang w:eastAsia="ru-RU"/>
        </w:rPr>
        <w:t xml:space="preserve">епоследовательно</w:t>
      </w:r>
      <w:r>
        <w:rPr>
          <w:rFonts w:ascii="Arial" w:hAnsi="Arial" w:eastAsia="MS Mincho" w:cs="Arial"/>
          <w:lang w:eastAsia="ru-RU"/>
        </w:rPr>
        <w:t xml:space="preserve"> (на </w:t>
      </w:r>
      <w:r>
        <w:rPr>
          <w:rFonts w:ascii="Arial" w:hAnsi="Arial" w:eastAsia="MS Mincho" w:cs="Arial"/>
          <w:lang w:eastAsia="ru-RU"/>
        </w:rPr>
        <w:t xml:space="preserve">одинаковом</w:t>
      </w:r>
      <w:r>
        <w:rPr>
          <w:rFonts w:ascii="Arial" w:hAnsi="Arial" w:eastAsia="MS Mincho" w:cs="Arial"/>
          <w:lang w:eastAsia="ru-RU"/>
        </w:rPr>
        <w:t xml:space="preserve"> или не</w:t>
      </w:r>
      <w:r>
        <w:rPr>
          <w:rFonts w:ascii="Arial" w:hAnsi="Arial" w:eastAsia="MS Mincho" w:cs="Arial"/>
          <w:lang w:eastAsia="ru-RU"/>
        </w:rPr>
        <w:t xml:space="preserve">одинаковом</w:t>
      </w:r>
      <w:r>
        <w:rPr>
          <w:rFonts w:ascii="Arial" w:hAnsi="Arial" w:eastAsia="MS Mincho" w:cs="Arial"/>
          <w:lang w:eastAsia="ru-RU"/>
        </w:rPr>
        <w:t xml:space="preserve"> расстояни</w:t>
      </w:r>
      <w:r>
        <w:rPr>
          <w:rFonts w:ascii="Arial" w:hAnsi="Arial" w:eastAsia="MS Mincho" w:cs="Arial"/>
          <w:lang w:eastAsia="ru-RU"/>
        </w:rPr>
        <w:t xml:space="preserve">и</w:t>
      </w:r>
      <w:r>
        <w:rPr>
          <w:rFonts w:ascii="Arial" w:hAnsi="Arial" w:eastAsia="MS Mincho" w:cs="Arial"/>
          <w:lang w:eastAsia="ru-RU"/>
        </w:rPr>
        <w:t xml:space="preserve">). При использовании нерегулярных расстояний наблюдается тенденция к больше</w:t>
      </w:r>
      <w:r>
        <w:rPr>
          <w:rFonts w:ascii="Arial" w:hAnsi="Arial" w:eastAsia="MS Mincho" w:cs="Arial"/>
          <w:lang w:eastAsia="ru-RU"/>
        </w:rPr>
        <w:t xml:space="preserve">й</w:t>
      </w:r>
      <w:r>
        <w:rPr>
          <w:rFonts w:ascii="Arial" w:hAnsi="Arial" w:eastAsia="MS Mincho" w:cs="Arial"/>
          <w:lang w:eastAsia="ru-RU"/>
        </w:rPr>
        <w:t xml:space="preserve"> </w:t>
      </w:r>
      <w:r>
        <w:rPr>
          <w:rFonts w:ascii="Arial" w:hAnsi="Arial" w:eastAsia="MS Mincho" w:cs="Arial"/>
          <w:lang w:eastAsia="ru-RU"/>
        </w:rPr>
        <w:t xml:space="preserve">неровноте</w:t>
      </w:r>
      <w:r>
        <w:rPr>
          <w:rFonts w:ascii="Arial" w:hAnsi="Arial" w:eastAsia="MS Mincho" w:cs="Arial"/>
          <w:lang w:eastAsia="ru-RU"/>
        </w:rPr>
        <w:t xml:space="preserve">; результаты </w:t>
      </w:r>
      <w:r>
        <w:rPr>
          <w:rFonts w:ascii="Arial" w:hAnsi="Arial" w:eastAsia="MS Mincho" w:cs="Arial"/>
          <w:lang w:eastAsia="ru-RU"/>
        </w:rPr>
        <w:t xml:space="preserve">не могут быть сравнены непосредственно</w:t>
      </w:r>
      <w:r>
        <w:rPr>
          <w:rFonts w:ascii="Arial" w:hAnsi="Arial" w:eastAsia="MS Mincho" w:cs="Arial"/>
          <w:lang w:eastAsia="ru-RU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color w:val="000000" w:themeColor="text1"/>
        </w:rPr>
      </w:pPr>
      <w:r>
        <w:rPr>
          <w:rFonts w:ascii="Arial" w:hAnsi="Arial" w:eastAsia="MS Mincho" w:cs="Arial"/>
          <w:b/>
          <w:bCs/>
          <w:lang w:eastAsia="ru-RU"/>
        </w:rPr>
        <w:t xml:space="preserve">А.3.2 Метод с использованием</w:t>
      </w:r>
      <w:r>
        <w:rPr>
          <w:rFonts w:ascii="Arial" w:hAnsi="Arial" w:eastAsia="MS Mincho" w:cs="Arial"/>
          <w:b/>
          <w:bCs/>
          <w:lang w:eastAsia="ru-RU"/>
        </w:rPr>
        <w:t xml:space="preserve"> сжатия</w:t>
      </w:r>
      <w:r>
        <w:rPr>
          <w:rFonts w:ascii="Arial" w:hAnsi="Arial" w:eastAsia="MS Mincho" w:cs="Arial"/>
          <w:b/>
          <w:bCs/>
          <w:lang w:eastAsia="ru-RU"/>
        </w:rPr>
        <w:t xml:space="preserve"> (применяется в основном </w:t>
      </w:r>
      <w:r>
        <w:rPr>
          <w:rFonts w:ascii="Arial" w:hAnsi="Arial" w:eastAsia="MS Mincho" w:cs="Arial"/>
          <w:b/>
          <w:bCs/>
          <w:color w:val="000000" w:themeColor="text1"/>
          <w:lang w:eastAsia="ru-RU"/>
        </w:rPr>
        <w:t xml:space="preserve">к гребенным и чесальным лентам)</w:t>
      </w:r>
      <w:r>
        <w:rPr>
          <w:rFonts w:ascii="Arial" w:hAnsi="Arial" w:eastAsia="MS Mincho" w:cs="Arial"/>
          <w:b/>
          <w:bCs/>
          <w:color w:val="000000" w:themeColor="text1"/>
          <w:lang w:eastAsia="ru-RU"/>
        </w:rPr>
        <w:t xml:space="preserve">)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color w:val="000000" w:themeColor="text1"/>
        </w:rPr>
      </w:pPr>
      <w:r>
        <w:rPr>
          <w:rFonts w:ascii="Arial" w:hAnsi="Arial" w:eastAsia="MS Mincho" w:cs="Arial"/>
          <w:color w:val="000000" w:themeColor="text1"/>
          <w:lang w:eastAsia="ru-RU"/>
        </w:rPr>
        <w:t xml:space="preserve">Пр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одукт прядения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 направляется в испыта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тельную область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, где он прижимается к устойчивому нижнему ролику или пластине с помощью подвижного измерительного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 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устройства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. Движение измерительного 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устройства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 регистрируется механическим или электрическим с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пособо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м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 и оц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енивается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 статистически.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bCs/>
          <w:lang w:eastAsia="ru-RU"/>
        </w:rPr>
      </w:pPr>
      <w:r>
        <w:rPr>
          <w:rFonts w:ascii="Arial" w:hAnsi="Arial" w:eastAsia="MS Mincho" w:cs="Arial"/>
          <w:b/>
          <w:bCs/>
          <w:lang w:eastAsia="ru-RU"/>
        </w:rPr>
        <w:t xml:space="preserve">A.4 Оптические методы (подходящие для пряжи)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color w:val="000000" w:themeColor="text1"/>
        </w:rPr>
      </w:pPr>
      <w:r>
        <w:rPr>
          <w:rFonts w:ascii="Arial" w:hAnsi="Arial" w:eastAsia="MS Mincho" w:cs="Arial"/>
          <w:lang w:eastAsia="ru-RU"/>
        </w:rPr>
        <w:t xml:space="preserve">Предполагается</w:t>
      </w:r>
      <w:r>
        <w:rPr>
          <w:rFonts w:ascii="Arial" w:hAnsi="Arial" w:eastAsia="MS Mincho" w:cs="Arial"/>
          <w:lang w:eastAsia="ru-RU"/>
        </w:rPr>
        <w:t xml:space="preserve">, что оценка 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неровноты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 диаметра пряжи с 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использованием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 оптическ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их средств,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 позволит получить картину 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неровноты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, аналогичную визуальному 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наблюдению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. Система приме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нима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 в основном для контроля 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филаментных нитей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,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 для 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электропроводящих 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и 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увлажненных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 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нитей</w:t>
      </w:r>
      <w:r>
        <w:rPr>
          <w:rFonts w:ascii="Arial" w:hAnsi="Arial" w:eastAsia="MS Mincho" w:cs="Arial"/>
          <w:color w:val="000000" w:themeColor="text1"/>
          <w:lang w:eastAsia="ru-RU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  <w:t xml:space="preserve">Испытуемую пробу пр</w:t>
      </w:r>
      <w:r>
        <w:rPr>
          <w:rFonts w:ascii="Arial" w:hAnsi="Arial" w:eastAsia="MS Mincho" w:cs="Arial"/>
          <w:lang w:eastAsia="ru-RU"/>
        </w:rPr>
        <w:t xml:space="preserve">опускают</w:t>
      </w:r>
      <w:r>
        <w:rPr>
          <w:rFonts w:ascii="Arial" w:hAnsi="Arial" w:eastAsia="MS Mincho" w:cs="Arial"/>
          <w:lang w:eastAsia="ru-RU"/>
        </w:rPr>
        <w:t xml:space="preserve"> через оптический датчик (одна или несколько систем источников</w:t>
      </w:r>
      <w:r>
        <w:rPr>
          <w:rFonts w:ascii="Arial" w:hAnsi="Arial" w:eastAsia="MS Mincho" w:cs="Arial"/>
          <w:lang w:eastAsia="ru-RU"/>
        </w:rPr>
        <w:t xml:space="preserve"> света</w:t>
      </w:r>
      <w:r>
        <w:rPr>
          <w:rFonts w:ascii="Arial" w:hAnsi="Arial" w:eastAsia="MS Mincho" w:cs="Arial"/>
          <w:lang w:eastAsia="ru-RU"/>
        </w:rPr>
        <w:t xml:space="preserve"> и приемников).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  <w:t xml:space="preserve">Оптически различимые отклонения диаметра, о</w:t>
      </w:r>
      <w:r>
        <w:rPr>
          <w:rFonts w:ascii="Arial" w:hAnsi="Arial" w:eastAsia="MS Mincho" w:cs="Arial"/>
          <w:lang w:eastAsia="ru-RU"/>
        </w:rPr>
        <w:t xml:space="preserve">пределенные</w:t>
      </w:r>
      <w:r>
        <w:rPr>
          <w:rFonts w:ascii="Arial" w:hAnsi="Arial" w:eastAsia="MS Mincho" w:cs="Arial"/>
          <w:lang w:eastAsia="ru-RU"/>
        </w:rPr>
        <w:t xml:space="preserve"> системой, регистрируются приемниками и могут быть оценены статистически.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bCs/>
          <w:lang w:eastAsia="ru-RU"/>
        </w:rPr>
      </w:pPr>
      <w:r>
        <w:rPr>
          <w:rFonts w:ascii="Arial" w:hAnsi="Arial" w:eastAsia="MS Mincho" w:cs="Arial"/>
          <w:b/>
          <w:bCs/>
          <w:lang w:eastAsia="ru-RU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bCs/>
          <w:lang w:eastAsia="ru-RU"/>
        </w:rPr>
      </w:pPr>
      <w:r>
        <w:rPr>
          <w:rFonts w:ascii="Arial" w:hAnsi="Arial" w:eastAsia="MS Mincho" w:cs="Arial"/>
          <w:b/>
          <w:bCs/>
          <w:lang w:eastAsia="ru-RU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b/>
          <w:bCs/>
          <w:lang w:eastAsia="ru-RU"/>
        </w:rPr>
      </w:pPr>
      <w:r>
        <w:rPr>
          <w:rFonts w:ascii="Arial" w:hAnsi="Arial" w:eastAsia="MS Mincho" w:cs="Arial"/>
          <w:b/>
          <w:bCs/>
          <w:lang w:eastAsia="ru-RU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lang w:eastAsia="ru-RU"/>
        </w:rPr>
      </w:pPr>
      <w:r>
        <w:rPr>
          <w:rFonts w:ascii="Arial" w:hAnsi="Arial" w:eastAsia="MS Mincho" w:cs="Arial"/>
          <w:lang w:eastAsia="ru-RU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4"/>
          <w:lang w:eastAsia="ja-JP"/>
        </w:rPr>
      </w:pPr>
      <w:r>
        <w:rPr>
          <w:rFonts w:ascii="Arial" w:hAnsi="Arial" w:eastAsia="MS Mincho" w:cs="Arial"/>
          <w:szCs w:val="24"/>
          <w:lang w:eastAsia="ja-JP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4"/>
          <w:lang w:eastAsia="ja-JP"/>
        </w:rPr>
      </w:pPr>
      <w:r>
        <w:rPr>
          <w:rFonts w:ascii="Arial" w:hAnsi="Arial" w:eastAsia="MS Mincho" w:cs="Arial"/>
          <w:szCs w:val="24"/>
          <w:lang w:eastAsia="ja-JP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4"/>
          <w:lang w:eastAsia="ja-JP"/>
        </w:rPr>
      </w:pPr>
      <w:r>
        <w:rPr>
          <w:rFonts w:ascii="Arial" w:hAnsi="Arial" w:eastAsia="MS Mincho" w:cs="Arial"/>
          <w:szCs w:val="24"/>
          <w:lang w:eastAsia="ja-JP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4"/>
          <w:lang w:eastAsia="ja-JP"/>
        </w:rPr>
      </w:pPr>
      <w:r>
        <w:rPr>
          <w:rFonts w:ascii="Arial" w:hAnsi="Arial" w:eastAsia="MS Mincho" w:cs="Arial"/>
          <w:szCs w:val="24"/>
          <w:lang w:eastAsia="ja-JP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4"/>
          <w:lang w:eastAsia="ja-JP"/>
        </w:rPr>
      </w:pPr>
      <w:r>
        <w:rPr>
          <w:rFonts w:ascii="Arial" w:hAnsi="Arial" w:eastAsia="MS Mincho" w:cs="Arial"/>
          <w:szCs w:val="24"/>
          <w:lang w:eastAsia="ja-JP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4"/>
          <w:lang w:eastAsia="ja-JP"/>
        </w:rPr>
      </w:pPr>
      <w:r>
        <w:rPr>
          <w:rFonts w:ascii="Arial" w:hAnsi="Arial" w:eastAsia="MS Mincho" w:cs="Arial"/>
          <w:szCs w:val="24"/>
          <w:lang w:eastAsia="ja-JP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4"/>
          <w:lang w:eastAsia="ja-JP"/>
        </w:rPr>
      </w:pPr>
      <w:r>
        <w:rPr>
          <w:rFonts w:ascii="Arial" w:hAnsi="Arial" w:eastAsia="MS Mincho" w:cs="Arial"/>
          <w:szCs w:val="24"/>
          <w:lang w:eastAsia="ja-JP"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spacing w:after="0" w:line="360" w:lineRule="auto"/>
        <w:widowControl w:val="off"/>
        <w:rPr>
          <w:rFonts w:ascii="Arial" w:hAnsi="Arial" w:cs="Arial"/>
          <w:i/>
          <w:szCs w:val="24"/>
          <w:lang w:eastAsia="ar-SA"/>
        </w:rPr>
      </w:pPr>
      <w:r>
        <w:rPr>
          <w:rFonts w:ascii="Arial" w:hAnsi="Arial" w:cs="Arial"/>
          <w:i/>
          <w:szCs w:val="24"/>
          <w:lang w:eastAsia="ar-SA"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pStyle w:val="1068"/>
        <w:jc w:val="center"/>
        <w:spacing w:line="360" w:lineRule="auto"/>
      </w:pPr>
      <w:r>
        <w:rPr>
          <w:b/>
          <w:sz w:val="24"/>
          <w:szCs w:val="24"/>
        </w:rPr>
        <w:t xml:space="preserve">Приложение ДА</w:t>
      </w:r>
      <w:r/>
    </w:p>
    <w:p>
      <w:pPr>
        <w:pStyle w:val="1068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(справочное)</w:t>
      </w:r>
      <w:r/>
    </w:p>
    <w:p>
      <w:pPr>
        <w:pStyle w:val="1068"/>
        <w:jc w:val="center"/>
        <w:spacing w:line="360" w:lineRule="auto"/>
        <w:rPr>
          <w:b/>
        </w:rPr>
      </w:pPr>
      <w:r>
        <w:rPr>
          <w:b/>
        </w:rPr>
      </w:r>
      <w:r/>
    </w:p>
    <w:p>
      <w:pPr>
        <w:pStyle w:val="1069"/>
        <w:jc w:val="center"/>
        <w:spacing w:line="360" w:lineRule="auto"/>
        <w:rPr>
          <w:b/>
          <w:bCs/>
          <w:color w:val="auto"/>
          <w:sz w:val="24"/>
          <w:szCs w:val="24"/>
        </w:rPr>
      </w:pPr>
      <w:r>
        <w:rPr>
          <w:rFonts w:eastAsia="Arial"/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 xml:space="preserve">Сведения о соответствии ссылочных международных стандартов </w:t>
      </w:r>
      <w:r/>
    </w:p>
    <w:p>
      <w:pPr>
        <w:pStyle w:val="1069"/>
        <w:jc w:val="center"/>
        <w:spacing w:line="360" w:lineRule="auto"/>
        <w:rPr>
          <w:color w:val="auto"/>
        </w:rPr>
      </w:pPr>
      <w:r>
        <w:rPr>
          <w:b/>
          <w:bCs/>
          <w:color w:val="auto"/>
          <w:sz w:val="24"/>
          <w:szCs w:val="24"/>
        </w:rPr>
        <w:t xml:space="preserve">ссылочным </w:t>
      </w:r>
      <w:r>
        <w:rPr>
          <w:b/>
          <w:bCs/>
          <w:color w:val="auto"/>
          <w:sz w:val="24"/>
          <w:szCs w:val="24"/>
        </w:rPr>
        <w:t xml:space="preserve">межгосударственным стандартам</w:t>
      </w:r>
      <w:r/>
    </w:p>
    <w:p>
      <w:pPr>
        <w:pStyle w:val="106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</w:r>
      <w:r/>
    </w:p>
    <w:p>
      <w:pPr>
        <w:pStyle w:val="1068"/>
        <w:jc w:val="both"/>
        <w:spacing w:line="480" w:lineRule="auto"/>
      </w:pPr>
      <w:r>
        <w:rPr>
          <w:spacing w:val="40"/>
          <w:sz w:val="22"/>
          <w:szCs w:val="22"/>
        </w:rPr>
        <w:t xml:space="preserve">Табли</w:t>
      </w:r>
      <w:r>
        <w:rPr>
          <w:spacing w:val="40"/>
          <w:sz w:val="22"/>
          <w:szCs w:val="22"/>
        </w:rPr>
        <w:t xml:space="preserve">ц</w:t>
      </w:r>
      <w:r>
        <w:rPr>
          <w:spacing w:val="40"/>
          <w:sz w:val="22"/>
          <w:szCs w:val="22"/>
        </w:rPr>
        <w:t xml:space="preserve">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ДА.1</w:t>
      </w:r>
      <w:r/>
    </w:p>
    <w:tbl>
      <w:tblPr>
        <w:tblW w:w="0" w:type="auto"/>
        <w:tblInd w:w="-263" w:type="dxa"/>
        <w:tblLayout w:type="fixed"/>
        <w:tblCellMar>
          <w:left w:w="28" w:type="dxa"/>
          <w:top w:w="114" w:type="dxa"/>
          <w:right w:w="28" w:type="dxa"/>
          <w:bottom w:w="114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5259"/>
      </w:tblGrid>
      <w:tr>
        <w:trPr>
          <w:trHeight w:val="3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pStyle w:val="1068"/>
              <w:jc w:val="center"/>
            </w:pPr>
            <w:r>
              <w:rPr>
                <w:sz w:val="22"/>
                <w:szCs w:val="22"/>
              </w:rPr>
              <w:t xml:space="preserve">Обозначение международного стандарта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1068"/>
              <w:jc w:val="center"/>
            </w:pPr>
            <w:r>
              <w:rPr>
                <w:sz w:val="22"/>
                <w:szCs w:val="22"/>
              </w:rPr>
              <w:t xml:space="preserve">Степень соответствия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pStyle w:val="1068"/>
              <w:jc w:val="center"/>
            </w:pPr>
            <w:r>
              <w:rPr>
                <w:sz w:val="22"/>
                <w:szCs w:val="22"/>
              </w:rPr>
              <w:t xml:space="preserve">Обозначение и наименование соответствующего межгосударственного стандарта</w:t>
            </w:r>
            <w:r/>
          </w:p>
        </w:tc>
      </w:tr>
      <w:tr>
        <w:trPr>
          <w:trHeight w:val="19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8" w:type="dxa"/>
            <w:textDirection w:val="lrTb"/>
            <w:noWrap w:val="false"/>
          </w:tcPr>
          <w:p>
            <w:pPr>
              <w:pStyle w:val="1068"/>
            </w:pPr>
            <w:r>
              <w:rPr>
                <w:lang w:val="en-US"/>
              </w:rPr>
              <w:t xml:space="preserve">ISO 139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IDT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ГОСТ </w:t>
            </w:r>
            <w:r>
              <w:rPr>
                <w:rFonts w:ascii="Arial" w:hAnsi="Arial" w:cs="Arial"/>
                <w:sz w:val="20"/>
                <w:lang w:val="en-US"/>
              </w:rPr>
              <w:t xml:space="preserve">ISO</w:t>
            </w:r>
            <w:r>
              <w:rPr>
                <w:rFonts w:ascii="Arial" w:hAnsi="Arial" w:cs="Arial"/>
                <w:sz w:val="20"/>
              </w:rPr>
              <w:t xml:space="preserve"> 139</w:t>
            </w:r>
            <w:r>
              <w:rPr>
                <w:rFonts w:ascii="Arial" w:hAnsi="Arial" w:cs="Arial"/>
                <w:sz w:val="20"/>
              </w:rPr>
              <w:t xml:space="preserve">–</w:t>
            </w:r>
            <w:r>
              <w:rPr>
                <w:rFonts w:ascii="Arial" w:hAnsi="Arial" w:cs="Arial"/>
                <w:sz w:val="20"/>
              </w:rPr>
              <w:t xml:space="preserve">2014 «Материалы текстильные. Стандартные атмосферные условия для проведения кондиционирования и испытаний»</w:t>
            </w:r>
            <w:r/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8" w:type="dxa"/>
            <w:textDirection w:val="lrTb"/>
            <w:noWrap w:val="false"/>
          </w:tcPr>
          <w:p>
            <w:pPr>
              <w:pStyle w:val="1068"/>
              <w:ind w:firstLine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Соответствующий межгосударственный стандарт отсутствует. До его принятия рекомендуется использовать перевод на русский язык международного стандарта. </w:t>
            </w:r>
            <w:r/>
          </w:p>
          <w:p>
            <w:pPr>
              <w:pStyle w:val="1068"/>
              <w:ind w:firstLine="405"/>
              <w:jc w:val="both"/>
              <w:rPr>
                <w:sz w:val="18"/>
                <w:szCs w:val="18"/>
              </w:rPr>
            </w:pPr>
            <w:r>
              <w:rPr>
                <w:spacing w:val="40"/>
                <w:sz w:val="18"/>
                <w:szCs w:val="18"/>
              </w:rPr>
              <w:t xml:space="preserve">П</w:t>
            </w:r>
            <w:r>
              <w:rPr>
                <w:spacing w:val="40"/>
                <w:sz w:val="18"/>
                <w:szCs w:val="18"/>
              </w:rPr>
              <w:t xml:space="preserve">римечание</w:t>
            </w:r>
            <w:r>
              <w:rPr>
                <w:sz w:val="18"/>
                <w:szCs w:val="18"/>
              </w:rPr>
              <w:t xml:space="preserve"> — В настоящей таблице использован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 следующ</w:t>
            </w:r>
            <w:r>
              <w:rPr>
                <w:sz w:val="18"/>
                <w:szCs w:val="18"/>
              </w:rPr>
              <w:t xml:space="preserve">е</w:t>
            </w:r>
            <w:r>
              <w:rPr>
                <w:sz w:val="18"/>
                <w:szCs w:val="18"/>
              </w:rPr>
              <w:t xml:space="preserve">е условн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е обозначени</w:t>
            </w:r>
            <w:r>
              <w:rPr>
                <w:sz w:val="18"/>
                <w:szCs w:val="18"/>
              </w:rPr>
              <w:t xml:space="preserve">е</w:t>
            </w:r>
            <w:r>
              <w:rPr>
                <w:sz w:val="18"/>
                <w:szCs w:val="18"/>
              </w:rPr>
              <w:t xml:space="preserve"> степени соответствия стандартов:</w:t>
            </w:r>
            <w:r/>
          </w:p>
          <w:p>
            <w:pPr>
              <w:pStyle w:val="1068"/>
              <w:ind w:firstLine="405"/>
              <w:jc w:val="both"/>
            </w:pPr>
            <w:r>
              <w:rPr>
                <w:sz w:val="18"/>
                <w:szCs w:val="18"/>
              </w:rPr>
              <w:t xml:space="preserve">—</w:t>
            </w:r>
            <w:r>
              <w:rPr>
                <w:sz w:val="18"/>
                <w:szCs w:val="18"/>
              </w:rPr>
              <w:t xml:space="preserve"> IDT – идентичные стандарты.</w:t>
            </w:r>
            <w:r/>
          </w:p>
        </w:tc>
      </w:tr>
    </w:tbl>
    <w:p>
      <w:pPr>
        <w:pStyle w:val="1069"/>
        <w:rPr>
          <w:b/>
          <w:bCs/>
          <w:color w:val="auto"/>
        </w:rPr>
      </w:pPr>
      <w:r>
        <w:rPr>
          <w:b/>
          <w:bCs/>
          <w:color w:val="auto"/>
        </w:rPr>
      </w:r>
      <w:r/>
    </w:p>
    <w:p>
      <w:pPr>
        <w:pStyle w:val="1069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1069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1069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1069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1069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1069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1069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1069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1069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1069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1069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1069"/>
        <w:jc w:val="center"/>
        <w:spacing w:line="360" w:lineRule="auto"/>
        <w:rPr>
          <w:b/>
          <w:bCs/>
          <w:color w:val="auto"/>
          <w:sz w:val="28"/>
          <w:szCs w:val="24"/>
        </w:rPr>
      </w:pPr>
      <w:r>
        <w:rPr>
          <w:b/>
          <w:bCs/>
          <w:color w:val="auto"/>
          <w:sz w:val="28"/>
          <w:szCs w:val="24"/>
        </w:rPr>
        <w:t xml:space="preserve">Библиография</w:t>
      </w:r>
      <w:r/>
    </w:p>
    <w:tbl>
      <w:tblPr>
        <w:tblW w:w="9498" w:type="dxa"/>
        <w:tblInd w:w="28" w:type="dxa"/>
        <w:tblLayout w:type="fixed"/>
        <w:tblCellMar>
          <w:left w:w="28" w:type="dxa"/>
          <w:top w:w="114" w:type="dxa"/>
          <w:right w:w="28" w:type="dxa"/>
          <w:bottom w:w="114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7371"/>
      </w:tblGrid>
      <w:tr>
        <w:trPr/>
        <w:tc>
          <w:tcPr>
            <w:tcW w:w="426" w:type="dxa"/>
            <w:textDirection w:val="lrTb"/>
            <w:noWrap w:val="false"/>
          </w:tcPr>
          <w:p>
            <w:pPr>
              <w:pStyle w:val="1117"/>
              <w:numPr>
                <w:ilvl w:val="0"/>
                <w:numId w:val="4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0"/>
                <w:lang w:eastAsia="ru-RU"/>
              </w:rPr>
            </w:pPr>
            <w:r>
              <w:rPr>
                <w:rFonts w:ascii="Arial" w:hAnsi="Arial" w:cs="Arial"/>
                <w:sz w:val="24"/>
                <w:szCs w:val="20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256"/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ISO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 2649:1974</w:t>
            </w:r>
            <w:r>
              <w:rPr>
                <w:rFonts w:ascii="Arial" w:hAnsi="Arial" w:cs="Arial"/>
                <w:sz w:val="24"/>
                <w:szCs w:val="20"/>
                <w:vertAlign w:val="superscript"/>
                <w:lang w:eastAsia="ru-RU"/>
              </w:rPr>
              <w:t xml:space="preserve">1)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,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Wool — Determination of short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- t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erm irregularity 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of linear density 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of 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</w:r>
            <w:r/>
          </w:p>
          <w:p>
            <w:pPr>
              <w:jc w:val="lef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  <w:highlight w:val="none"/>
                <w:lang w:val="en-US" w:eastAsia="ru-RU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slivers, 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rovings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 and yarns, by means of an electronic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 evenness 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</w:r>
            <w:r/>
          </w:p>
          <w:p>
            <w:pPr>
              <w:jc w:val="lef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highlight w:val="none"/>
                <w:lang w:val="en-US" w:eastAsia="ru-RU"/>
              </w:rPr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tester</w:t>
            </w:r>
            <w:r>
              <w:rPr>
                <w:rFonts w:ascii="Arial" w:hAnsi="Arial" w:cs="Arial"/>
                <w:sz w:val="24"/>
                <w:szCs w:val="24"/>
                <w:highlight w:val="none"/>
                <w:lang w:val="en-US" w:eastAsia="ru-RU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0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[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Шерсть - Определение кратков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ременной неравномерности линейной плотности ленты, ров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ницы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 и пряжи, с помощью электронного 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прибора для определения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не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равномерности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]</w:t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pStyle w:val="1117"/>
              <w:numPr>
                <w:ilvl w:val="0"/>
                <w:numId w:val="4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0"/>
                <w:lang w:eastAsia="ru-RU"/>
              </w:rPr>
            </w:pPr>
            <w:r>
              <w:rPr>
                <w:rFonts w:ascii="Arial" w:hAnsi="Arial" w:cs="Arial"/>
                <w:sz w:val="24"/>
                <w:szCs w:val="20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256"/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ISO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 15625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Silk — 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lectronic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test method for defects and evenness of raw silk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0"/>
                <w:lang w:eastAsia="ru-RU"/>
              </w:rPr>
            </w:pP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[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Электронный метод испытания на дефектность 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н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e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р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а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вномерность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 шелка-сырца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]</w:t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pStyle w:val="1117"/>
              <w:numPr>
                <w:ilvl w:val="0"/>
                <w:numId w:val="4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0"/>
                <w:lang w:eastAsia="ru-RU"/>
              </w:rPr>
            </w:pPr>
            <w:r>
              <w:rPr>
                <w:rFonts w:ascii="Arial" w:hAnsi="Arial" w:cs="Arial"/>
                <w:sz w:val="24"/>
                <w:szCs w:val="20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256"/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ISO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 IWTO-18-00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Method for the determination of evenness of textile strands using capacitance testing equipment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0"/>
                <w:lang w:eastAsia="ru-RU"/>
              </w:rPr>
            </w:pP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[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Метод определения р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а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вно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мерности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 текстильных 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продуктов прядения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 с помощью 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оборудования 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емкостного испыта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ния]</w:t>
            </w:r>
            <w:r/>
          </w:p>
        </w:tc>
      </w:tr>
      <w:tr>
        <w:trPr>
          <w:trHeight w:val="808"/>
        </w:trPr>
        <w:tc>
          <w:tcPr>
            <w:tcW w:w="426" w:type="dxa"/>
            <w:textDirection w:val="lrTb"/>
            <w:noWrap w:val="false"/>
          </w:tcPr>
          <w:p>
            <w:pPr>
              <w:pStyle w:val="1117"/>
              <w:numPr>
                <w:ilvl w:val="0"/>
                <w:numId w:val="4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0"/>
                <w:lang w:eastAsia="ru-RU"/>
              </w:rPr>
            </w:pPr>
            <w:r>
              <w:rPr>
                <w:rFonts w:ascii="Arial" w:hAnsi="Arial" w:cs="Arial"/>
                <w:sz w:val="24"/>
                <w:szCs w:val="20"/>
                <w:lang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256"/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0"/>
                <w:lang w:eastAsia="ru-RU"/>
              </w:rPr>
            </w:pPr>
            <w:r>
              <w:rPr>
                <w:rFonts w:ascii="Arial" w:hAnsi="Arial" w:cs="Arial"/>
                <w:sz w:val="24"/>
                <w:szCs w:val="20"/>
                <w:lang w:eastAsia="ru-RU"/>
              </w:rPr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BORNET, G.M. The Sigma unevenness tester and the checking of its accuracy by cutting and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weighing, 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J.Text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. Inst.,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56, No. 9 (September 1965), pp. 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T465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-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476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pStyle w:val="1117"/>
              <w:numPr>
                <w:ilvl w:val="0"/>
                <w:numId w:val="4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256"/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Zellweger-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Uster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Co, “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Uster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Tester-4”, Theory and practice of 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unevenness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testing (copyright 2002)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pStyle w:val="1117"/>
              <w:numPr>
                <w:ilvl w:val="0"/>
                <w:numId w:val="4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256"/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Zellweger-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Uster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Co, “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Uster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Tester 4-CX”, Theory and practice of unevenness testing of filament yarns (copyright 2002)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</w:r>
            <w:r/>
          </w:p>
        </w:tc>
      </w:tr>
    </w:tbl>
    <w:p>
      <w:pPr>
        <w:pStyle w:val="1069"/>
        <w:jc w:val="center"/>
        <w:spacing w:line="720" w:lineRule="auto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</w:r>
      <w:r/>
    </w:p>
    <w:p>
      <w:pPr>
        <w:pStyle w:val="1069"/>
        <w:jc w:val="center"/>
        <w:spacing w:line="720" w:lineRule="auto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</w:r>
      <w:r/>
    </w:p>
    <w:p>
      <w:pPr>
        <w:pStyle w:val="1069"/>
        <w:jc w:val="center"/>
        <w:spacing w:line="720" w:lineRule="auto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</w:r>
      <w:r/>
    </w:p>
    <w:p>
      <w:pPr>
        <w:pStyle w:val="1069"/>
        <w:jc w:val="center"/>
        <w:spacing w:line="720" w:lineRule="auto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</w:r>
      <w:r/>
    </w:p>
    <w:p>
      <w:pPr>
        <w:pStyle w:val="1069"/>
        <w:jc w:val="center"/>
        <w:spacing w:line="720" w:lineRule="auto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</w:r>
      <w:r/>
    </w:p>
    <w:p>
      <w:pPr>
        <w:pStyle w:val="1069"/>
        <w:jc w:val="center"/>
        <w:spacing w:line="720" w:lineRule="auto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</w:r>
      <w:r/>
    </w:p>
    <w:p>
      <w:pPr>
        <w:pStyle w:val="1069"/>
        <w:jc w:val="center"/>
        <w:spacing w:line="720" w:lineRule="auto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</w:r>
      <w:r/>
    </w:p>
    <w:p>
      <w:pPr>
        <w:pStyle w:val="1069"/>
        <w:jc w:val="center"/>
        <w:spacing w:line="720" w:lineRule="auto"/>
        <w:rPr>
          <w:b/>
          <w:bCs/>
          <w:color w:val="auto"/>
          <w:sz w:val="24"/>
          <w:szCs w:val="24"/>
          <w:lang w:val="en-US"/>
        </w:rPr>
      </w:pPr>
      <w:r>
        <w:rPr>
          <w:b/>
          <w:bCs/>
          <w:color w:val="auto"/>
          <w:sz w:val="24"/>
          <w:szCs w:val="24"/>
          <w:lang w:val="en-US"/>
        </w:rPr>
      </w:r>
      <w:r/>
    </w:p>
    <w:p>
      <w:pPr>
        <w:spacing w:after="0"/>
        <w:widowControl w:val="off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</w:r>
      <w:r/>
    </w:p>
    <w:tbl>
      <w:tblPr>
        <w:tblW w:w="0" w:type="auto"/>
        <w:tblInd w:w="28" w:type="dxa"/>
        <w:tblBorders>
          <w:top w:val="single" w:color="000000" w:sz="4" w:space="0"/>
          <w:bottom w:val="single" w:color="000000" w:sz="6" w:space="0"/>
          <w:insideV w:val="single" w:color="000000" w:sz="6" w:space="0"/>
        </w:tblBorders>
        <w:tblLayout w:type="fixed"/>
        <w:tblCellMar>
          <w:left w:w="28" w:type="dxa"/>
          <w:top w:w="114" w:type="dxa"/>
          <w:right w:w="28" w:type="dxa"/>
          <w:bottom w:w="114" w:type="dxa"/>
        </w:tblCellMar>
        <w:tblLook w:val="0000" w:firstRow="0" w:lastRow="0" w:firstColumn="0" w:lastColumn="0" w:noHBand="0" w:noVBand="0"/>
      </w:tblPr>
      <w:tblGrid>
        <w:gridCol w:w="4111"/>
        <w:gridCol w:w="2444"/>
        <w:gridCol w:w="3084"/>
      </w:tblGrid>
      <w:tr>
        <w:trPr/>
        <w:tc>
          <w:tcPr>
            <w:shd w:val="clear" w:color="auto" w:fill="auto"/>
            <w:tcBorders>
              <w:top w:val="singl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pStyle w:val="1068"/>
              <w:jc w:val="both"/>
            </w:pPr>
            <w:r>
              <w:rPr>
                <w:sz w:val="24"/>
                <w:szCs w:val="24"/>
              </w:rPr>
              <w:t xml:space="preserve">УДК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677.61.677.862.511:006.354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4" w:type="dxa"/>
            <w:textDirection w:val="lrTb"/>
            <w:noWrap w:val="false"/>
          </w:tcPr>
          <w:p>
            <w:pPr>
              <w:pStyle w:val="1068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МКС 59.0</w:t>
            </w: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01</w:t>
            </w:r>
            <w:r/>
          </w:p>
          <w:p>
            <w:pPr>
              <w:pStyle w:val="1068"/>
              <w:ind w:left="115"/>
              <w:jc w:val="both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none" w:color="000000" w:sz="4" w:space="0"/>
            </w:tcBorders>
            <w:tcW w:w="3084" w:type="dxa"/>
            <w:textDirection w:val="lrTb"/>
            <w:noWrap w:val="false"/>
          </w:tcPr>
          <w:p>
            <w:pPr>
              <w:pStyle w:val="1068"/>
              <w:jc w:val="right"/>
            </w:pPr>
            <w:r>
              <w:rPr>
                <w:sz w:val="24"/>
                <w:szCs w:val="24"/>
              </w:rPr>
              <w:t xml:space="preserve">IDT</w:t>
            </w:r>
            <w:r/>
          </w:p>
        </w:tc>
      </w:tr>
      <w:tr>
        <w:trPr/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1068"/>
              <w:ind w:hanging="28"/>
              <w:jc w:val="both"/>
            </w:pPr>
            <w:r>
              <w:rPr>
                <w:sz w:val="24"/>
                <w:szCs w:val="24"/>
              </w:rPr>
              <w:t xml:space="preserve">Ключевые слова: </w:t>
            </w:r>
            <w:r>
              <w:rPr>
                <w:sz w:val="24"/>
                <w:szCs w:val="24"/>
              </w:rPr>
              <w:t xml:space="preserve">емкостный метод, неровнота, протокол испытаний</w:t>
            </w:r>
            <w:r/>
          </w:p>
        </w:tc>
      </w:tr>
    </w:tbl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0290" w:type="dxa"/>
        <w:tblLayout w:type="fixed"/>
        <w:tblLook w:val="04A0" w:firstRow="1" w:lastRow="0" w:firstColumn="1" w:lastColumn="0" w:noHBand="0" w:noVBand="1"/>
      </w:tblPr>
      <w:tblGrid>
        <w:gridCol w:w="4789"/>
        <w:gridCol w:w="2979"/>
        <w:gridCol w:w="2522"/>
      </w:tblGrid>
      <w:tr>
        <w:trPr/>
        <w:tc>
          <w:tcPr>
            <w:tcW w:w="4789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Руководитель направления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стандартизации, к.т.н.</w:t>
            </w:r>
            <w:r/>
          </w:p>
          <w:p>
            <w:pPr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</w:r>
            <w:r/>
          </w:p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979" w:type="dxa"/>
            <w:textDirection w:val="lrTb"/>
            <w:noWrap w:val="false"/>
          </w:tcPr>
          <w:p>
            <w:pPr>
              <w:ind w:firstLine="539"/>
              <w:spacing w:after="24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</w:r>
            <w:r/>
          </w:p>
        </w:tc>
        <w:tc>
          <w:tcPr>
            <w:tcW w:w="2522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</w:r>
            <w:r/>
          </w:p>
          <w:p>
            <w:pPr>
              <w:spacing w:after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М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Ж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Будажапова</w:t>
            </w:r>
            <w:r/>
          </w:p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789" w:type="dxa"/>
            <w:textDirection w:val="lrTb"/>
            <w:noWrap w:val="false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Эксперт по стандартизации</w:t>
            </w:r>
            <w:r/>
          </w:p>
        </w:tc>
        <w:tc>
          <w:tcPr>
            <w:tcW w:w="2979" w:type="dxa"/>
            <w:textDirection w:val="lrTb"/>
            <w:noWrap w:val="false"/>
          </w:tcPr>
          <w:p>
            <w:pPr>
              <w:ind w:firstLine="539"/>
              <w:spacing w:after="24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</w:r>
            <w:r/>
          </w:p>
        </w:tc>
        <w:tc>
          <w:tcPr>
            <w:tcW w:w="2522" w:type="dxa"/>
            <w:textDirection w:val="lrTb"/>
            <w:noWrap w:val="false"/>
          </w:tcPr>
          <w:p>
            <w:pPr>
              <w:spacing w:after="240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Н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В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Бадьина</w:t>
            </w:r>
            <w:r/>
          </w:p>
        </w:tc>
      </w:tr>
    </w:tbl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/>
        <w:widowControl w:val="off"/>
      </w:pPr>
      <w:r/>
      <w:r/>
    </w:p>
    <w:p>
      <w:pPr>
        <w:jc w:val="center"/>
        <w:spacing w:after="0"/>
        <w:widowControl w:val="off"/>
      </w:pPr>
      <w:r/>
      <w:r/>
    </w:p>
    <w:sectPr>
      <w:footnotePr>
        <w:numRestart w:val="eachPage"/>
      </w:footnotePr>
      <w:endnotePr/>
      <w:type w:val="continuous"/>
      <w:pgSz w:w="11906" w:h="16838" w:orient="portrait"/>
      <w:pgMar w:top="1099" w:right="851" w:bottom="1134" w:left="1418" w:header="278" w:footer="27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Verdana">
    <w:panose1 w:val="020B0604030504040204"/>
  </w:font>
  <w:font w:name="MS Mincho">
    <w:panose1 w:val="02020609040205080304"/>
  </w:font>
  <w:font w:name="Tahoma">
    <w:panose1 w:val="020B0604030504040204"/>
  </w:font>
  <w:font w:name="Cambria">
    <w:panose1 w:val="02040503050406030204"/>
  </w:font>
  <w:font w:name="Symbol">
    <w:panose1 w:val="05050102010706020507"/>
  </w:font>
  <w:font w:name="Wingdings">
    <w:panose1 w:val="05000000000000000000"/>
  </w:font>
  <w:font w:name="Mangal">
    <w:panose1 w:val="02040503050203030202"/>
  </w:font>
  <w:font w:name="Courier New">
    <w:panose1 w:val="02070309020205020404"/>
  </w:font>
  <w:font w:name="Times New Roman">
    <w:panose1 w:val="02020603050405020304"/>
  </w:font>
  <w:font w:name="Liberation Serif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  <w:jc w:val="right"/>
    </w:pPr>
    <w:r>
      <w:rPr>
        <w:rStyle w:val="1020"/>
      </w:rPr>
      <w:fldChar w:fldCharType="begin"/>
    </w:r>
    <w:r>
      <w:rPr>
        <w:rStyle w:val="1020"/>
      </w:rPr>
      <w:instrText xml:space="preserve"> PAGE </w:instrText>
    </w:r>
    <w:r>
      <w:rPr>
        <w:rStyle w:val="1020"/>
      </w:rPr>
      <w:fldChar w:fldCharType="separate"/>
    </w:r>
    <w:r>
      <w:rPr>
        <w:rStyle w:val="1020"/>
      </w:rPr>
      <w:t xml:space="preserve">i</w:t>
    </w:r>
    <w:r>
      <w:rPr>
        <w:rStyle w:val="1020"/>
      </w:rP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  <w:jc w:val="both"/>
    </w:pPr>
    <w:r>
      <w:rPr>
        <w:rStyle w:val="1020"/>
      </w:rPr>
      <w:fldChar w:fldCharType="begin"/>
    </w:r>
    <w:r>
      <w:rPr>
        <w:rStyle w:val="1020"/>
      </w:rPr>
      <w:instrText xml:space="preserve"> PAGE </w:instrText>
    </w:r>
    <w:r>
      <w:rPr>
        <w:rStyle w:val="1020"/>
      </w:rPr>
      <w:fldChar w:fldCharType="separate"/>
    </w:r>
    <w:r>
      <w:rPr>
        <w:rStyle w:val="1020"/>
      </w:rPr>
      <w:t xml:space="preserve">IV</w:t>
    </w:r>
    <w:r>
      <w:rPr>
        <w:rStyle w:val="1020"/>
      </w:rPr>
      <w:fldChar w:fldCharType="end"/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  <w:jc w:val="right"/>
    </w:pPr>
    <w:r>
      <w:rPr>
        <w:rStyle w:val="1020"/>
      </w:rPr>
      <w:fldChar w:fldCharType="begin"/>
    </w:r>
    <w:r>
      <w:rPr>
        <w:rStyle w:val="1020"/>
      </w:rPr>
      <w:instrText xml:space="preserve"> PAGE </w:instrText>
    </w:r>
    <w:r>
      <w:rPr>
        <w:rStyle w:val="1020"/>
      </w:rPr>
      <w:fldChar w:fldCharType="separate"/>
    </w:r>
    <w:r>
      <w:rPr>
        <w:rStyle w:val="1020"/>
      </w:rPr>
      <w:t xml:space="preserve">19</w:t>
    </w:r>
    <w:r>
      <w:rPr>
        <w:rStyle w:val="1020"/>
      </w:rPr>
      <w:fldChar w:fldCharType="end"/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  <w:jc w:val="both"/>
    </w:pPr>
    <w:r>
      <w:rPr>
        <w:rStyle w:val="1020"/>
      </w:rPr>
      <w:fldChar w:fldCharType="begin"/>
    </w:r>
    <w:r>
      <w:rPr>
        <w:rStyle w:val="1020"/>
      </w:rPr>
      <w:instrText xml:space="preserve"> PAGE </w:instrText>
    </w:r>
    <w:r>
      <w:rPr>
        <w:rStyle w:val="1020"/>
      </w:rPr>
      <w:fldChar w:fldCharType="separate"/>
    </w:r>
    <w:r>
      <w:rPr>
        <w:rStyle w:val="1020"/>
      </w:rPr>
      <w:t xml:space="preserve">18</w:t>
    </w:r>
    <w:r>
      <w:rPr>
        <w:rStyle w:val="1020"/>
      </w:rPr>
      <w:fldChar w:fldCharType="end"/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1104"/>
      <w:tblW w:w="10314" w:type="dxa"/>
      <w:tblBorders>
        <w:left w:val="none" w:color="auto" w:sz="0" w:space="0"/>
        <w:bottom w:val="none" w:color="auto" w:sz="0" w:space="0"/>
        <w:right w:val="none" w:color="auto" w:sz="0" w:space="0"/>
      </w:tblBorders>
      <w:tblLook w:val="04A0" w:firstRow="1" w:lastRow="0" w:firstColumn="1" w:lastColumn="0" w:noHBand="0" w:noVBand="1"/>
    </w:tblPr>
    <w:tblGrid>
      <w:gridCol w:w="10314"/>
    </w:tblGrid>
    <w:tr>
      <w:trPr/>
      <w:tc>
        <w:tcPr>
          <w:tcW w:w="10314" w:type="dxa"/>
          <w:textDirection w:val="lrTb"/>
          <w:noWrap w:val="false"/>
        </w:tcPr>
        <w:p>
          <w:pPr>
            <w:pStyle w:val="1084"/>
            <w:rPr>
              <w:rStyle w:val="1116"/>
              <w:rFonts w:ascii="Arial" w:hAnsi="Arial" w:cs="Arial"/>
              <w:b/>
              <w:i/>
              <w:sz w:val="20"/>
            </w:rPr>
          </w:pPr>
          <w:r>
            <w:rPr>
              <w:rFonts w:ascii="Arial" w:hAnsi="Arial" w:cs="Arial"/>
              <w:b/>
              <w:i/>
              <w:sz w:val="20"/>
            </w:rPr>
            <w:t xml:space="preserve">Проект, </w:t>
          </w:r>
          <w:r>
            <w:rPr>
              <w:rFonts w:ascii="Arial" w:hAnsi="Arial" w:cs="Arial"/>
              <w:b/>
              <w:i/>
              <w:sz w:val="20"/>
            </w:rPr>
            <w:t xml:space="preserve">окончательная </w:t>
          </w:r>
          <w:r>
            <w:rPr>
              <w:rFonts w:ascii="Arial" w:hAnsi="Arial" w:cs="Arial"/>
              <w:b/>
              <w:i/>
              <w:sz w:val="20"/>
            </w:rPr>
            <w:t xml:space="preserve">редакция                                                                                                                              </w:t>
          </w:r>
          <w:r/>
        </w:p>
      </w:tc>
    </w:tr>
  </w:tbl>
  <w:p>
    <w:pPr>
      <w:pStyle w:val="1084"/>
      <w:jc w:val="right"/>
    </w:pPr>
    <w:r/>
    <w:sdt>
      <w:sdtPr>
        <w15:appearance w15:val="boundingBox"/>
        <w:id w:val="-939907023"/>
        <w:docPartObj>
          <w:docPartGallery w:val="Page Numbers (Bottom of Page)"/>
          <w:docPartUnique w:val="true"/>
        </w:docPartObj>
        <w:rPr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</w:sdtContent>
    </w:sdt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3"/>
      <w:jc w:val="right"/>
    </w:pPr>
    <w:r>
      <w:rPr>
        <w:rFonts w:ascii="Arial" w:hAnsi="Arial" w:cs="Arial"/>
        <w:sz w:val="24"/>
      </w:rPr>
      <w:t xml:space="preserve">ГОСТ </w:t>
    </w:r>
    <w:r>
      <w:rPr>
        <w:rFonts w:ascii="Arial" w:hAnsi="Arial" w:cs="Arial"/>
        <w:sz w:val="24"/>
        <w:lang w:val="en-US"/>
      </w:rPr>
      <w:t xml:space="preserve">ISO</w:t>
    </w:r>
    <w:r>
      <w:rPr>
        <w:rFonts w:ascii="Arial" w:hAnsi="Arial" w:cs="Arial"/>
        <w:sz w:val="24"/>
      </w:rPr>
      <w:t xml:space="preserve"> 13938-1-2021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3"/>
      <w:rPr>
        <w:b/>
      </w:rPr>
    </w:pPr>
    <w:r>
      <w:rPr>
        <w:rFonts w:ascii="Arial" w:hAnsi="Arial" w:cs="Arial"/>
        <w:b/>
        <w:sz w:val="24"/>
      </w:rPr>
      <w:t xml:space="preserve">ГОСТ </w:t>
    </w:r>
    <w:r>
      <w:rPr>
        <w:rFonts w:ascii="Arial" w:hAnsi="Arial" w:cs="Arial"/>
        <w:b/>
        <w:sz w:val="24"/>
        <w:lang w:val="en-US"/>
      </w:rPr>
      <w:t xml:space="preserve">ISO</w:t>
    </w:r>
    <w:r>
      <w:rPr>
        <w:rFonts w:ascii="Arial" w:hAnsi="Arial" w:cs="Arial"/>
        <w:b/>
        <w:sz w:val="24"/>
      </w:rPr>
      <w:t xml:space="preserve"> 1</w:t>
    </w:r>
    <w:r>
      <w:rPr>
        <w:rFonts w:ascii="Arial" w:hAnsi="Arial" w:cs="Arial"/>
        <w:b/>
        <w:sz w:val="24"/>
      </w:rPr>
      <w:t xml:space="preserve">6549</w:t>
    </w:r>
    <w:r>
      <w:rPr>
        <w:rFonts w:ascii="Arial" w:hAnsi="Arial" w:cs="Arial"/>
        <w:b/>
        <w:sz w:val="24"/>
      </w:rPr>
      <w:t xml:space="preserve"> </w:t>
    </w:r>
    <w:r>
      <w:rPr>
        <w:rFonts w:ascii="Arial" w:hAnsi="Arial" w:cs="Arial"/>
        <w:i/>
        <w:sz w:val="24"/>
      </w:rPr>
      <w:t xml:space="preserve">(проект, RU, </w:t>
    </w:r>
    <w:r>
      <w:rPr>
        <w:rFonts w:ascii="Arial" w:hAnsi="Arial" w:cs="Arial"/>
        <w:i/>
        <w:sz w:val="24"/>
      </w:rPr>
      <w:t xml:space="preserve">окончательная редакция)</w:t>
    </w:r>
    <w:r>
      <w:rPr>
        <w:rFonts w:ascii="Arial" w:hAnsi="Arial" w:cs="Arial"/>
        <w:b/>
        <w:sz w:val="24"/>
      </w:rPr>
      <w:t xml:space="preserve"> 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rPr>
        <w:b/>
      </w:rPr>
    </w:pPr>
    <w:r>
      <w:rPr>
        <w:b/>
      </w:rPr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3"/>
      <w:jc w:val="right"/>
      <w:rPr>
        <w:b/>
      </w:rPr>
    </w:pPr>
    <w:r>
      <w:rPr>
        <w:rFonts w:ascii="Arial" w:hAnsi="Arial" w:cs="Arial"/>
        <w:b/>
        <w:sz w:val="24"/>
      </w:rPr>
      <w:t xml:space="preserve">ГОСТ </w:t>
    </w:r>
    <w:r>
      <w:rPr>
        <w:rFonts w:ascii="Arial" w:hAnsi="Arial" w:cs="Arial"/>
        <w:b/>
        <w:sz w:val="24"/>
        <w:lang w:val="en-US"/>
      </w:rPr>
      <w:t xml:space="preserve">ISO</w:t>
    </w:r>
    <w:r>
      <w:rPr>
        <w:rFonts w:ascii="Arial" w:hAnsi="Arial" w:cs="Arial"/>
        <w:b/>
        <w:sz w:val="24"/>
      </w:rPr>
      <w:t xml:space="preserve"> </w:t>
    </w:r>
    <w:r>
      <w:rPr>
        <w:rFonts w:ascii="Arial" w:hAnsi="Arial" w:cs="Arial"/>
        <w:b/>
        <w:sz w:val="24"/>
      </w:rPr>
      <w:t xml:space="preserve">1</w:t>
    </w:r>
    <w:r>
      <w:rPr>
        <w:rFonts w:ascii="Arial" w:hAnsi="Arial" w:cs="Arial"/>
        <w:b/>
        <w:sz w:val="24"/>
      </w:rPr>
      <w:t xml:space="preserve">6549</w:t>
    </w:r>
    <w:r>
      <w:rPr>
        <w:rFonts w:ascii="Arial" w:hAnsi="Arial" w:cs="Arial"/>
        <w:b/>
        <w:i/>
        <w:sz w:val="24"/>
      </w:rPr>
      <w:t xml:space="preserve"> </w:t>
    </w:r>
    <w:r>
      <w:rPr>
        <w:rFonts w:ascii="Arial" w:hAnsi="Arial" w:cs="Arial"/>
        <w:i/>
        <w:sz w:val="24"/>
      </w:rPr>
      <w:t xml:space="preserve">(проект, RU, </w:t>
    </w:r>
    <w:r>
      <w:rPr>
        <w:rFonts w:ascii="Arial" w:hAnsi="Arial" w:cs="Arial"/>
        <w:i/>
        <w:sz w:val="24"/>
      </w:rPr>
      <w:t xml:space="preserve">окончательная редакция)</w: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3"/>
      <w:jc w:val="right"/>
      <w:rPr>
        <w:b/>
      </w:rPr>
    </w:pPr>
    <w:r>
      <w:rPr>
        <w:rFonts w:ascii="Arial" w:hAnsi="Arial" w:cs="Arial"/>
        <w:b/>
        <w:sz w:val="24"/>
      </w:rPr>
      <w:t xml:space="preserve">ГОСТ </w:t>
    </w:r>
    <w:r>
      <w:rPr>
        <w:rFonts w:ascii="Arial" w:hAnsi="Arial" w:cs="Arial"/>
        <w:b/>
        <w:sz w:val="24"/>
        <w:lang w:val="en-US"/>
      </w:rPr>
      <w:t xml:space="preserve">ISO</w:t>
    </w:r>
    <w:r>
      <w:rPr>
        <w:rFonts w:ascii="Arial" w:hAnsi="Arial" w:cs="Arial"/>
        <w:b/>
        <w:sz w:val="24"/>
      </w:rPr>
      <w:t xml:space="preserve"> 1</w:t>
    </w:r>
    <w:r>
      <w:rPr>
        <w:rFonts w:ascii="Arial" w:hAnsi="Arial" w:cs="Arial"/>
        <w:b/>
        <w:sz w:val="24"/>
      </w:rPr>
      <w:t xml:space="preserve">6549 </w:t>
    </w:r>
    <w:r>
      <w:rPr>
        <w:rFonts w:ascii="Arial" w:hAnsi="Arial" w:cs="Arial"/>
        <w:i/>
        <w:sz w:val="24"/>
      </w:rPr>
      <w:t xml:space="preserve">(проект, RU,</w:t>
    </w:r>
    <w:r>
      <w:rPr>
        <w:rFonts w:ascii="Arial" w:hAnsi="Arial" w:cs="Arial"/>
        <w:i/>
        <w:sz w:val="24"/>
      </w:rPr>
      <w:t xml:space="preserve"> окончательная</w:t>
    </w:r>
    <w:r>
      <w:rPr>
        <w:rFonts w:ascii="Arial" w:hAnsi="Arial" w:cs="Arial"/>
        <w:i/>
        <w:sz w:val="24"/>
      </w:rPr>
      <w:t xml:space="preserve"> редакция)</w: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rPr>
        <w:b/>
      </w:rPr>
    </w:pPr>
    <w:r>
      <w:rPr>
        <w:rFonts w:ascii="Arial" w:hAnsi="Arial" w:cs="Arial"/>
        <w:b/>
        <w:sz w:val="24"/>
      </w:rPr>
      <w:t xml:space="preserve">ГОСТ </w:t>
    </w:r>
    <w:r>
      <w:rPr>
        <w:rFonts w:ascii="Arial" w:hAnsi="Arial" w:cs="Arial"/>
        <w:b/>
        <w:sz w:val="24"/>
        <w:lang w:val="en-US"/>
      </w:rPr>
      <w:t xml:space="preserve">ISO</w:t>
    </w:r>
    <w:r>
      <w:rPr>
        <w:rFonts w:ascii="Arial" w:hAnsi="Arial" w:cs="Arial"/>
        <w:b/>
        <w:sz w:val="24"/>
      </w:rPr>
      <w:t xml:space="preserve"> </w:t>
    </w:r>
    <w:r>
      <w:rPr>
        <w:rFonts w:ascii="Arial" w:hAnsi="Arial" w:cs="Arial"/>
        <w:b/>
        <w:sz w:val="24"/>
      </w:rPr>
      <w:t xml:space="preserve">1</w:t>
    </w:r>
    <w:r>
      <w:rPr>
        <w:rFonts w:ascii="Arial" w:hAnsi="Arial" w:cs="Arial"/>
        <w:b/>
        <w:sz w:val="24"/>
      </w:rPr>
      <w:t xml:space="preserve">6549</w:t>
    </w:r>
    <w:r>
      <w:rPr>
        <w:rFonts w:ascii="Arial" w:hAnsi="Arial" w:cs="Arial"/>
        <w:b/>
        <w:sz w:val="24"/>
      </w:rPr>
      <w:t xml:space="preserve"> </w:t>
    </w:r>
    <w:r>
      <w:rPr>
        <w:rFonts w:ascii="Arial" w:hAnsi="Arial" w:cs="Arial"/>
        <w:i/>
        <w:sz w:val="24"/>
      </w:rPr>
      <w:t xml:space="preserve">(проект, RU, </w:t>
    </w:r>
    <w:r>
      <w:rPr>
        <w:rFonts w:ascii="Arial" w:hAnsi="Arial" w:cs="Arial"/>
        <w:i/>
        <w:sz w:val="24"/>
      </w:rPr>
      <w:t xml:space="preserve">окончательная редакция)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98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98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98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98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98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98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upperLetter"/>
      <w:pStyle w:val="1096"/>
      <w:isLgl w:val="false"/>
      <w:suff w:val="nothing"/>
      <w:lvlText w:val="Приложение %1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Times New Roman"/>
        <w:b/>
        <w:i w:val="0"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0" w:firstLine="0"/>
        <w:tabs>
          <w:tab w:val="num" w:pos="6031" w:leader="none"/>
        </w:tabs>
      </w:pPr>
      <w:rPr>
        <w:rFonts w:hint="default" w:cs="Times New Roman"/>
        <w:b/>
        <w:i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0" w:firstLine="0"/>
        <w:tabs>
          <w:tab w:val="num" w:pos="6391" w:leader="none"/>
        </w:tabs>
      </w:pPr>
      <w:rPr>
        <w:rFonts w:hint="default" w:cs="Times New Roman"/>
        <w:b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0" w:firstLine="0"/>
        <w:tabs>
          <w:tab w:val="num" w:pos="6751" w:leader="none"/>
        </w:tabs>
      </w:pPr>
      <w:rPr>
        <w:rFonts w:hint="default" w:cs="Times New Roman"/>
        <w:b/>
        <w:i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0" w:firstLine="0"/>
        <w:tabs>
          <w:tab w:val="num" w:pos="6751" w:leader="none"/>
        </w:tabs>
      </w:pPr>
      <w:rPr>
        <w:rFonts w:hint="default" w:cs="Times New Roman"/>
        <w:b/>
        <w:i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0" w:firstLine="0"/>
        <w:tabs>
          <w:tab w:val="num" w:pos="7111" w:leader="none"/>
        </w:tabs>
      </w:pPr>
      <w:rPr>
        <w:rFonts w:hint="default" w:cs="Times New Roman"/>
        <w:b/>
        <w:i w:val="0"/>
      </w:rPr>
    </w:lvl>
    <w:lvl w:ilvl="6">
      <w:start w:val="1"/>
      <w:numFmt w:val="lowerRoman"/>
      <w:isLgl w:val="false"/>
      <w:suff w:val="tab"/>
      <w:lvlText w:val="(%7)"/>
      <w:lvlJc w:val="left"/>
      <w:pPr>
        <w:ind w:left="9991" w:firstLine="0"/>
        <w:tabs>
          <w:tab w:val="num" w:pos="10711" w:leader="none"/>
        </w:tabs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(%8)"/>
      <w:lvlJc w:val="left"/>
      <w:pPr>
        <w:ind w:left="10711" w:firstLine="0"/>
        <w:tabs>
          <w:tab w:val="num" w:pos="11071" w:leader="none"/>
        </w:tabs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(%9)"/>
      <w:lvlJc w:val="left"/>
      <w:pPr>
        <w:ind w:left="11431" w:firstLine="0"/>
        <w:tabs>
          <w:tab w:val="num" w:pos="11791" w:leader="none"/>
        </w:tabs>
      </w:pPr>
      <w:rPr>
        <w:rFonts w:hint="default" w:cs="Times New Roman"/>
      </w:r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[%1]"/>
      <w:lvlJc w:val="left"/>
      <w:pPr>
        <w:ind w:left="53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0">
    <w:name w:val="Heading 1 Char"/>
    <w:basedOn w:val="990"/>
    <w:link w:val="984"/>
    <w:uiPriority w:val="9"/>
    <w:rPr>
      <w:rFonts w:ascii="Arial" w:hAnsi="Arial" w:eastAsia="Arial" w:cs="Arial"/>
      <w:sz w:val="40"/>
      <w:szCs w:val="40"/>
    </w:rPr>
  </w:style>
  <w:style w:type="character" w:styleId="821">
    <w:name w:val="Heading 2 Char"/>
    <w:basedOn w:val="990"/>
    <w:link w:val="985"/>
    <w:uiPriority w:val="9"/>
    <w:rPr>
      <w:rFonts w:ascii="Arial" w:hAnsi="Arial" w:eastAsia="Arial" w:cs="Arial"/>
      <w:sz w:val="34"/>
    </w:rPr>
  </w:style>
  <w:style w:type="character" w:styleId="822">
    <w:name w:val="Heading 3 Char"/>
    <w:basedOn w:val="990"/>
    <w:link w:val="986"/>
    <w:uiPriority w:val="9"/>
    <w:rPr>
      <w:rFonts w:ascii="Arial" w:hAnsi="Arial" w:eastAsia="Arial" w:cs="Arial"/>
      <w:sz w:val="30"/>
      <w:szCs w:val="30"/>
    </w:rPr>
  </w:style>
  <w:style w:type="character" w:styleId="823">
    <w:name w:val="Heading 4 Char"/>
    <w:basedOn w:val="990"/>
    <w:link w:val="987"/>
    <w:uiPriority w:val="9"/>
    <w:rPr>
      <w:rFonts w:ascii="Arial" w:hAnsi="Arial" w:eastAsia="Arial" w:cs="Arial"/>
      <w:b/>
      <w:bCs/>
      <w:sz w:val="26"/>
      <w:szCs w:val="26"/>
    </w:rPr>
  </w:style>
  <w:style w:type="character" w:styleId="824">
    <w:name w:val="Heading 5 Char"/>
    <w:basedOn w:val="990"/>
    <w:link w:val="988"/>
    <w:uiPriority w:val="9"/>
    <w:rPr>
      <w:rFonts w:ascii="Arial" w:hAnsi="Arial" w:eastAsia="Arial" w:cs="Arial"/>
      <w:b/>
      <w:bCs/>
      <w:sz w:val="24"/>
      <w:szCs w:val="24"/>
    </w:rPr>
  </w:style>
  <w:style w:type="character" w:styleId="825">
    <w:name w:val="Heading 6 Char"/>
    <w:basedOn w:val="990"/>
    <w:link w:val="989"/>
    <w:uiPriority w:val="9"/>
    <w:rPr>
      <w:rFonts w:ascii="Arial" w:hAnsi="Arial" w:eastAsia="Arial" w:cs="Arial"/>
      <w:b/>
      <w:bCs/>
      <w:sz w:val="22"/>
      <w:szCs w:val="22"/>
    </w:rPr>
  </w:style>
  <w:style w:type="paragraph" w:styleId="826">
    <w:name w:val="Heading 7"/>
    <w:basedOn w:val="983"/>
    <w:next w:val="983"/>
    <w:link w:val="8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7">
    <w:name w:val="Heading 7 Char"/>
    <w:basedOn w:val="990"/>
    <w:link w:val="8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8">
    <w:name w:val="Heading 8"/>
    <w:basedOn w:val="983"/>
    <w:next w:val="983"/>
    <w:link w:val="8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9">
    <w:name w:val="Heading 8 Char"/>
    <w:basedOn w:val="990"/>
    <w:link w:val="828"/>
    <w:uiPriority w:val="9"/>
    <w:rPr>
      <w:rFonts w:ascii="Arial" w:hAnsi="Arial" w:eastAsia="Arial" w:cs="Arial"/>
      <w:i/>
      <w:iCs/>
      <w:sz w:val="22"/>
      <w:szCs w:val="22"/>
    </w:rPr>
  </w:style>
  <w:style w:type="paragraph" w:styleId="830">
    <w:name w:val="Heading 9"/>
    <w:basedOn w:val="983"/>
    <w:next w:val="983"/>
    <w:link w:val="8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1">
    <w:name w:val="Heading 9 Char"/>
    <w:basedOn w:val="990"/>
    <w:link w:val="830"/>
    <w:uiPriority w:val="9"/>
    <w:rPr>
      <w:rFonts w:ascii="Arial" w:hAnsi="Arial" w:eastAsia="Arial" w:cs="Arial"/>
      <w:i/>
      <w:iCs/>
      <w:sz w:val="21"/>
      <w:szCs w:val="21"/>
    </w:rPr>
  </w:style>
  <w:style w:type="paragraph" w:styleId="832">
    <w:name w:val="No Spacing"/>
    <w:uiPriority w:val="1"/>
    <w:qFormat/>
    <w:pPr>
      <w:spacing w:before="0" w:after="0" w:line="240" w:lineRule="auto"/>
    </w:pPr>
  </w:style>
  <w:style w:type="paragraph" w:styleId="833">
    <w:name w:val="Title"/>
    <w:basedOn w:val="983"/>
    <w:next w:val="983"/>
    <w:link w:val="8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4">
    <w:name w:val="Title Char"/>
    <w:basedOn w:val="990"/>
    <w:link w:val="833"/>
    <w:uiPriority w:val="10"/>
    <w:rPr>
      <w:sz w:val="48"/>
      <w:szCs w:val="48"/>
    </w:rPr>
  </w:style>
  <w:style w:type="paragraph" w:styleId="835">
    <w:name w:val="Subtitle"/>
    <w:basedOn w:val="983"/>
    <w:next w:val="983"/>
    <w:link w:val="836"/>
    <w:uiPriority w:val="11"/>
    <w:qFormat/>
    <w:pPr>
      <w:spacing w:before="200" w:after="200"/>
    </w:pPr>
    <w:rPr>
      <w:sz w:val="24"/>
      <w:szCs w:val="24"/>
    </w:rPr>
  </w:style>
  <w:style w:type="character" w:styleId="836">
    <w:name w:val="Subtitle Char"/>
    <w:basedOn w:val="990"/>
    <w:link w:val="835"/>
    <w:uiPriority w:val="11"/>
    <w:rPr>
      <w:sz w:val="24"/>
      <w:szCs w:val="24"/>
    </w:rPr>
  </w:style>
  <w:style w:type="paragraph" w:styleId="837">
    <w:name w:val="Quote"/>
    <w:basedOn w:val="983"/>
    <w:next w:val="983"/>
    <w:link w:val="838"/>
    <w:uiPriority w:val="29"/>
    <w:qFormat/>
    <w:pPr>
      <w:ind w:left="720" w:right="720"/>
    </w:pPr>
    <w:rPr>
      <w:i/>
    </w:rPr>
  </w:style>
  <w:style w:type="character" w:styleId="838">
    <w:name w:val="Quote Char"/>
    <w:link w:val="837"/>
    <w:uiPriority w:val="29"/>
    <w:rPr>
      <w:i/>
    </w:rPr>
  </w:style>
  <w:style w:type="paragraph" w:styleId="839">
    <w:name w:val="Intense Quote"/>
    <w:basedOn w:val="983"/>
    <w:next w:val="983"/>
    <w:link w:val="8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0">
    <w:name w:val="Intense Quote Char"/>
    <w:link w:val="839"/>
    <w:uiPriority w:val="30"/>
    <w:rPr>
      <w:i/>
    </w:rPr>
  </w:style>
  <w:style w:type="character" w:styleId="841">
    <w:name w:val="Header Char"/>
    <w:basedOn w:val="990"/>
    <w:link w:val="1083"/>
    <w:uiPriority w:val="99"/>
  </w:style>
  <w:style w:type="character" w:styleId="842">
    <w:name w:val="Footer Char"/>
    <w:basedOn w:val="990"/>
    <w:link w:val="1084"/>
    <w:uiPriority w:val="99"/>
  </w:style>
  <w:style w:type="character" w:styleId="843">
    <w:name w:val="Caption Char"/>
    <w:basedOn w:val="1056"/>
    <w:link w:val="1084"/>
    <w:uiPriority w:val="99"/>
  </w:style>
  <w:style w:type="table" w:styleId="844">
    <w:name w:val="Table Grid Light"/>
    <w:basedOn w:val="9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5">
    <w:name w:val="Plain Table 1"/>
    <w:basedOn w:val="9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>
    <w:name w:val="Plain Table 2"/>
    <w:basedOn w:val="9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7">
    <w:name w:val="Plain Table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8">
    <w:name w:val="Plain Table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Plain Table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0">
    <w:name w:val="Grid Table 1 Light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4"/>
    <w:basedOn w:val="9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2">
    <w:name w:val="Grid Table 4 - Accent 1"/>
    <w:basedOn w:val="9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3">
    <w:name w:val="Grid Table 4 - Accent 2"/>
    <w:basedOn w:val="9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Grid Table 4 - Accent 3"/>
    <w:basedOn w:val="9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5">
    <w:name w:val="Grid Table 4 - Accent 4"/>
    <w:basedOn w:val="9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Grid Table 4 - Accent 5"/>
    <w:basedOn w:val="9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7">
    <w:name w:val="Grid Table 4 - Accent 6"/>
    <w:basedOn w:val="9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8">
    <w:name w:val="Grid Table 5 Dark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9">
    <w:name w:val="Grid Table 5 Dark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1">
    <w:name w:val="Grid Table 5 Dark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2">
    <w:name w:val="Grid Table 5 Dark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4">
    <w:name w:val="Grid Table 5 Dark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5">
    <w:name w:val="Grid Table 6 Colorful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6">
    <w:name w:val="Grid Table 6 Colorful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7">
    <w:name w:val="Grid Table 6 Colorful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8">
    <w:name w:val="Grid Table 6 Colorful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9">
    <w:name w:val="Grid Table 6 Colorful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0">
    <w:name w:val="Grid Table 6 Colorful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1">
    <w:name w:val="Grid Table 6 Colorful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2">
    <w:name w:val="Grid Table 7 Colorful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7">
    <w:name w:val="List Table 2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8">
    <w:name w:val="List Table 2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9">
    <w:name w:val="List Table 2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0">
    <w:name w:val="List Table 2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1">
    <w:name w:val="List Table 2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2">
    <w:name w:val="List Table 2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3">
    <w:name w:val="List Table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5 Dark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6 Colorful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5">
    <w:name w:val="List Table 6 Colorful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6">
    <w:name w:val="List Table 6 Colorful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7">
    <w:name w:val="List Table 6 Colorful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8">
    <w:name w:val="List Table 6 Colorful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9">
    <w:name w:val="List Table 6 Colorful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0">
    <w:name w:val="List Table 6 Colorful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1">
    <w:name w:val="List Table 7 Colorful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2">
    <w:name w:val="List Table 7 Colorful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3">
    <w:name w:val="List Table 7 Colorful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4">
    <w:name w:val="List Table 7 Colorful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5">
    <w:name w:val="List Table 7 Colorful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6">
    <w:name w:val="List Table 7 Colorful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7">
    <w:name w:val="List Table 7 Colorful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8">
    <w:name w:val="Lined - Accent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9">
    <w:name w:val="Lined - Accent 1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0">
    <w:name w:val="Lined - Accent 2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1">
    <w:name w:val="Lined - Accent 3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2">
    <w:name w:val="Lined - Accent 4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3">
    <w:name w:val="Lined - Accent 5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4">
    <w:name w:val="Lined - Accent 6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5">
    <w:name w:val="Bordered &amp; Lined - Accent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6">
    <w:name w:val="Bordered &amp; Lined - Accent 1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7">
    <w:name w:val="Bordered &amp; Lined - Accent 2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8">
    <w:name w:val="Bordered &amp; Lined - Accent 3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9">
    <w:name w:val="Bordered &amp; Lined - Accent 4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0">
    <w:name w:val="Bordered &amp; Lined - Accent 5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1">
    <w:name w:val="Bordered &amp; Lined - Accent 6"/>
    <w:basedOn w:val="9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2">
    <w:name w:val="Bordered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3">
    <w:name w:val="Bordered - Accent 1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4">
    <w:name w:val="Bordered - Accent 2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5">
    <w:name w:val="Bordered - Accent 3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6">
    <w:name w:val="Bordered - Accent 4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7">
    <w:name w:val="Bordered - Accent 5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8">
    <w:name w:val="Bordered - Accent 6"/>
    <w:basedOn w:val="9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9">
    <w:name w:val="Footnote Text Char"/>
    <w:link w:val="1110"/>
    <w:uiPriority w:val="99"/>
    <w:rPr>
      <w:sz w:val="18"/>
    </w:rPr>
  </w:style>
  <w:style w:type="paragraph" w:styleId="970">
    <w:name w:val="endnote text"/>
    <w:basedOn w:val="983"/>
    <w:link w:val="971"/>
    <w:uiPriority w:val="99"/>
    <w:semiHidden/>
    <w:unhideWhenUsed/>
    <w:pPr>
      <w:spacing w:after="0" w:line="240" w:lineRule="auto"/>
    </w:pPr>
    <w:rPr>
      <w:sz w:val="20"/>
    </w:rPr>
  </w:style>
  <w:style w:type="character" w:styleId="971">
    <w:name w:val="Endnote Text Char"/>
    <w:link w:val="970"/>
    <w:uiPriority w:val="99"/>
    <w:rPr>
      <w:sz w:val="20"/>
    </w:rPr>
  </w:style>
  <w:style w:type="character" w:styleId="972">
    <w:name w:val="endnote reference"/>
    <w:basedOn w:val="990"/>
    <w:uiPriority w:val="99"/>
    <w:semiHidden/>
    <w:unhideWhenUsed/>
    <w:rPr>
      <w:vertAlign w:val="superscript"/>
    </w:rPr>
  </w:style>
  <w:style w:type="paragraph" w:styleId="973">
    <w:name w:val="toc 1"/>
    <w:basedOn w:val="983"/>
    <w:next w:val="983"/>
    <w:uiPriority w:val="39"/>
    <w:unhideWhenUsed/>
    <w:pPr>
      <w:ind w:left="0" w:right="0" w:firstLine="0"/>
      <w:spacing w:after="57"/>
    </w:pPr>
  </w:style>
  <w:style w:type="paragraph" w:styleId="974">
    <w:name w:val="toc 3"/>
    <w:basedOn w:val="983"/>
    <w:next w:val="983"/>
    <w:uiPriority w:val="39"/>
    <w:unhideWhenUsed/>
    <w:pPr>
      <w:ind w:left="567" w:right="0" w:firstLine="0"/>
      <w:spacing w:after="57"/>
    </w:pPr>
  </w:style>
  <w:style w:type="paragraph" w:styleId="975">
    <w:name w:val="toc 4"/>
    <w:basedOn w:val="983"/>
    <w:next w:val="983"/>
    <w:uiPriority w:val="39"/>
    <w:unhideWhenUsed/>
    <w:pPr>
      <w:ind w:left="850" w:right="0" w:firstLine="0"/>
      <w:spacing w:after="57"/>
    </w:pPr>
  </w:style>
  <w:style w:type="paragraph" w:styleId="976">
    <w:name w:val="toc 5"/>
    <w:basedOn w:val="983"/>
    <w:next w:val="983"/>
    <w:uiPriority w:val="39"/>
    <w:unhideWhenUsed/>
    <w:pPr>
      <w:ind w:left="1134" w:right="0" w:firstLine="0"/>
      <w:spacing w:after="57"/>
    </w:pPr>
  </w:style>
  <w:style w:type="paragraph" w:styleId="977">
    <w:name w:val="toc 6"/>
    <w:basedOn w:val="983"/>
    <w:next w:val="983"/>
    <w:uiPriority w:val="39"/>
    <w:unhideWhenUsed/>
    <w:pPr>
      <w:ind w:left="1417" w:right="0" w:firstLine="0"/>
      <w:spacing w:after="57"/>
    </w:pPr>
  </w:style>
  <w:style w:type="paragraph" w:styleId="978">
    <w:name w:val="toc 7"/>
    <w:basedOn w:val="983"/>
    <w:next w:val="983"/>
    <w:uiPriority w:val="39"/>
    <w:unhideWhenUsed/>
    <w:pPr>
      <w:ind w:left="1701" w:right="0" w:firstLine="0"/>
      <w:spacing w:after="57"/>
    </w:pPr>
  </w:style>
  <w:style w:type="paragraph" w:styleId="979">
    <w:name w:val="toc 8"/>
    <w:basedOn w:val="983"/>
    <w:next w:val="983"/>
    <w:uiPriority w:val="39"/>
    <w:unhideWhenUsed/>
    <w:pPr>
      <w:ind w:left="1984" w:right="0" w:firstLine="0"/>
      <w:spacing w:after="57"/>
    </w:pPr>
  </w:style>
  <w:style w:type="paragraph" w:styleId="980">
    <w:name w:val="toc 9"/>
    <w:basedOn w:val="983"/>
    <w:next w:val="983"/>
    <w:uiPriority w:val="39"/>
    <w:unhideWhenUsed/>
    <w:pPr>
      <w:ind w:left="2268" w:right="0" w:firstLine="0"/>
      <w:spacing w:after="57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983"/>
    <w:next w:val="983"/>
    <w:uiPriority w:val="99"/>
    <w:unhideWhenUsed/>
    <w:pPr>
      <w:spacing w:after="0" w:afterAutospacing="0"/>
    </w:pPr>
  </w:style>
  <w:style w:type="paragraph" w:styleId="983" w:default="1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984">
    <w:name w:val="Heading 1"/>
    <w:basedOn w:val="1053"/>
    <w:next w:val="1054"/>
    <w:qFormat/>
    <w:pPr>
      <w:numPr>
        <w:numId w:val="1"/>
      </w:numPr>
      <w:spacing w:before="240" w:after="120"/>
      <w:outlineLvl w:val="0"/>
    </w:pPr>
    <w:rPr>
      <w:rFonts w:ascii="Liberation Serif" w:hAnsi="Liberation Serif" w:eastAsia="NSimSun"/>
      <w:sz w:val="48"/>
      <w:szCs w:val="48"/>
    </w:rPr>
  </w:style>
  <w:style w:type="paragraph" w:styleId="985">
    <w:name w:val="Heading 2"/>
    <w:basedOn w:val="983"/>
    <w:next w:val="983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86">
    <w:name w:val="Heading 3"/>
    <w:basedOn w:val="983"/>
    <w:next w:val="983"/>
    <w:qFormat/>
    <w:pPr>
      <w:numPr>
        <w:ilvl w:val="2"/>
        <w:numId w:val="1"/>
      </w:num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87">
    <w:name w:val="Heading 4"/>
    <w:basedOn w:val="983"/>
    <w:next w:val="983"/>
    <w:qFormat/>
    <w:pPr>
      <w:numPr>
        <w:ilvl w:val="3"/>
        <w:numId w:val="1"/>
      </w:num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988">
    <w:name w:val="Heading 5"/>
    <w:basedOn w:val="983"/>
    <w:next w:val="983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89">
    <w:name w:val="Heading 6"/>
    <w:basedOn w:val="983"/>
    <w:next w:val="983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styleId="990" w:default="1">
    <w:name w:val="Default Paragraph Font"/>
    <w:uiPriority w:val="1"/>
    <w:semiHidden/>
    <w:unhideWhenUsed/>
  </w:style>
  <w:style w:type="table" w:styleId="9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2" w:default="1">
    <w:name w:val="No List"/>
    <w:uiPriority w:val="99"/>
    <w:semiHidden/>
    <w:unhideWhenUsed/>
  </w:style>
  <w:style w:type="character" w:styleId="993" w:customStyle="1">
    <w:name w:val="WW8Num1z0"/>
    <w:rPr>
      <w:rFonts w:cs="Times New Roman"/>
    </w:rPr>
  </w:style>
  <w:style w:type="character" w:styleId="994" w:customStyle="1">
    <w:name w:val="WW8Num1z1"/>
    <w:rPr>
      <w:rFonts w:ascii="Arial" w:hAnsi="Arial" w:cs="Times New Roman"/>
      <w:b/>
      <w:sz w:val="24"/>
    </w:rPr>
  </w:style>
  <w:style w:type="character" w:styleId="995" w:customStyle="1">
    <w:name w:val="WW8Num2z0"/>
    <w:rPr>
      <w:rFonts w:cs="Times New Roman"/>
    </w:rPr>
  </w:style>
  <w:style w:type="character" w:styleId="996" w:customStyle="1">
    <w:name w:val="WW8Num3z0"/>
    <w:rPr>
      <w:rFonts w:hint="default" w:ascii="Arial" w:hAnsi="Arial" w:cs="Times New Roman"/>
      <w:b/>
      <w:i w:val="0"/>
      <w:sz w:val="28"/>
    </w:rPr>
  </w:style>
  <w:style w:type="character" w:styleId="997" w:customStyle="1">
    <w:name w:val="WW8Num3z1"/>
    <w:rPr>
      <w:rFonts w:hint="default" w:cs="Times New Roman"/>
      <w:b/>
      <w:i w:val="0"/>
    </w:rPr>
  </w:style>
  <w:style w:type="character" w:styleId="998" w:customStyle="1">
    <w:name w:val="WW8Num3z6"/>
    <w:rPr>
      <w:rFonts w:hint="default" w:cs="Times New Roman"/>
    </w:rPr>
  </w:style>
  <w:style w:type="character" w:styleId="999" w:customStyle="1">
    <w:name w:val="WW8Num4z0"/>
    <w:rPr>
      <w:rFonts w:hint="default" w:ascii="Arial" w:hAnsi="Arial" w:cs="Arial"/>
    </w:rPr>
  </w:style>
  <w:style w:type="character" w:styleId="1000" w:customStyle="1">
    <w:name w:val="WW8Num4z1"/>
    <w:rPr>
      <w:rFonts w:hint="default" w:ascii="Courier New" w:hAnsi="Courier New" w:cs="Courier New"/>
    </w:rPr>
  </w:style>
  <w:style w:type="character" w:styleId="1001" w:customStyle="1">
    <w:name w:val="WW8Num4z2"/>
    <w:rPr>
      <w:rFonts w:hint="default" w:ascii="Wingdings" w:hAnsi="Wingdings" w:cs="Wingdings"/>
    </w:rPr>
  </w:style>
  <w:style w:type="character" w:styleId="1002" w:customStyle="1">
    <w:name w:val="WW8Num4z3"/>
    <w:rPr>
      <w:rFonts w:hint="default" w:ascii="Symbol" w:hAnsi="Symbol" w:cs="Symbol"/>
    </w:rPr>
  </w:style>
  <w:style w:type="character" w:styleId="1003" w:customStyle="1">
    <w:name w:val="WW8Num5z0"/>
  </w:style>
  <w:style w:type="character" w:styleId="1004" w:customStyle="1">
    <w:name w:val="WW8Num5z1"/>
  </w:style>
  <w:style w:type="character" w:styleId="1005" w:customStyle="1">
    <w:name w:val="WW8Num5z2"/>
  </w:style>
  <w:style w:type="character" w:styleId="1006" w:customStyle="1">
    <w:name w:val="WW8Num5z3"/>
  </w:style>
  <w:style w:type="character" w:styleId="1007" w:customStyle="1">
    <w:name w:val="WW8Num5z4"/>
  </w:style>
  <w:style w:type="character" w:styleId="1008" w:customStyle="1">
    <w:name w:val="WW8Num5z5"/>
  </w:style>
  <w:style w:type="character" w:styleId="1009" w:customStyle="1">
    <w:name w:val="WW8Num5z6"/>
  </w:style>
  <w:style w:type="character" w:styleId="1010" w:customStyle="1">
    <w:name w:val="WW8Num5z7"/>
  </w:style>
  <w:style w:type="character" w:styleId="1011" w:customStyle="1">
    <w:name w:val="WW8Num5z8"/>
  </w:style>
  <w:style w:type="character" w:styleId="1012" w:customStyle="1">
    <w:name w:val="Основной шрифт абзаца2"/>
  </w:style>
  <w:style w:type="character" w:styleId="1013" w:customStyle="1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styleId="1014" w:customStyle="1">
    <w:name w:val="Заголовок 3 Знак"/>
    <w:rPr>
      <w:rFonts w:ascii="Cambria" w:hAnsi="Cambria" w:cs="Times New Roman"/>
      <w:b/>
      <w:bCs/>
      <w:sz w:val="26"/>
      <w:szCs w:val="26"/>
    </w:rPr>
  </w:style>
  <w:style w:type="character" w:styleId="1015" w:customStyle="1">
    <w:name w:val="Заголовок 4 Знак"/>
    <w:rPr>
      <w:rFonts w:ascii="Calibri" w:hAnsi="Calibri" w:cs="Times New Roman"/>
      <w:b/>
      <w:bCs/>
      <w:sz w:val="28"/>
      <w:szCs w:val="28"/>
    </w:rPr>
  </w:style>
  <w:style w:type="character" w:styleId="1016" w:customStyle="1">
    <w:name w:val="Заголовок 5 Знак"/>
    <w:rPr>
      <w:rFonts w:ascii="Calibri" w:hAnsi="Calibri" w:cs="Times New Roman"/>
      <w:b/>
      <w:bCs/>
      <w:i/>
      <w:iCs/>
      <w:sz w:val="26"/>
      <w:szCs w:val="26"/>
    </w:rPr>
  </w:style>
  <w:style w:type="character" w:styleId="1017" w:customStyle="1">
    <w:name w:val="Заголовок 6 Знак"/>
    <w:rPr>
      <w:rFonts w:ascii="Calibri" w:hAnsi="Calibri" w:cs="Times New Roman"/>
      <w:b/>
      <w:bCs/>
    </w:rPr>
  </w:style>
  <w:style w:type="character" w:styleId="1018" w:customStyle="1">
    <w:name w:val="Основной шрифт абзаца1"/>
  </w:style>
  <w:style w:type="character" w:styleId="1019" w:customStyle="1">
    <w:name w:val="DO_NOT_TRANSLATE"/>
    <w:rPr>
      <w:rFonts w:ascii="Courier New" w:hAnsi="Courier New" w:cs="Courier New"/>
      <w:color w:val="800000"/>
      <w:lang w:val="ru-RU"/>
    </w:rPr>
  </w:style>
  <w:style w:type="character" w:styleId="1020" w:customStyle="1">
    <w:name w:val="Номер страницы1"/>
    <w:rPr>
      <w:rFonts w:cs="Times New Roman"/>
    </w:rPr>
  </w:style>
  <w:style w:type="character" w:styleId="1021">
    <w:name w:val="Hyperlink"/>
    <w:rPr>
      <w:rFonts w:cs="Times New Roman"/>
      <w:color w:val="0000ff"/>
      <w:u w:val="single"/>
    </w:rPr>
  </w:style>
  <w:style w:type="character" w:styleId="1022" w:customStyle="1">
    <w:name w:val="match"/>
    <w:rPr>
      <w:rFonts w:cs="Times New Roman"/>
    </w:rPr>
  </w:style>
  <w:style w:type="character" w:styleId="1023" w:customStyle="1">
    <w:name w:val="ListLabel 1"/>
  </w:style>
  <w:style w:type="character" w:styleId="1024" w:customStyle="1">
    <w:name w:val="ListLabel 2"/>
  </w:style>
  <w:style w:type="character" w:styleId="1025" w:customStyle="1">
    <w:name w:val="ListLabel 3"/>
  </w:style>
  <w:style w:type="character" w:styleId="1026" w:customStyle="1">
    <w:name w:val="ListLabel 4"/>
  </w:style>
  <w:style w:type="character" w:styleId="1027" w:customStyle="1">
    <w:name w:val="ListLabel 5"/>
  </w:style>
  <w:style w:type="character" w:styleId="1028" w:customStyle="1">
    <w:name w:val="ListLabel 6"/>
  </w:style>
  <w:style w:type="character" w:styleId="1029" w:customStyle="1">
    <w:name w:val="ListLabel 7"/>
  </w:style>
  <w:style w:type="character" w:styleId="1030" w:customStyle="1">
    <w:name w:val="ListLabel 8"/>
  </w:style>
  <w:style w:type="character" w:styleId="1031" w:customStyle="1">
    <w:name w:val="ListLabel 9"/>
  </w:style>
  <w:style w:type="character" w:styleId="1032" w:customStyle="1">
    <w:name w:val="ListLabel 10"/>
  </w:style>
  <w:style w:type="character" w:styleId="1033" w:customStyle="1">
    <w:name w:val="ListLabel 11"/>
    <w:rPr>
      <w:rFonts w:ascii="Arial" w:hAnsi="Arial" w:cs="Arial"/>
      <w:b/>
      <w:sz w:val="24"/>
    </w:rPr>
  </w:style>
  <w:style w:type="character" w:styleId="1034" w:customStyle="1">
    <w:name w:val="ListLabel 12"/>
  </w:style>
  <w:style w:type="character" w:styleId="1035" w:customStyle="1">
    <w:name w:val="ListLabel 13"/>
  </w:style>
  <w:style w:type="character" w:styleId="1036" w:customStyle="1">
    <w:name w:val="ListLabel 14"/>
  </w:style>
  <w:style w:type="character" w:styleId="1037" w:customStyle="1">
    <w:name w:val="ListLabel 15"/>
  </w:style>
  <w:style w:type="character" w:styleId="1038" w:customStyle="1">
    <w:name w:val="ListLabel 16"/>
  </w:style>
  <w:style w:type="character" w:styleId="1039" w:customStyle="1">
    <w:name w:val="ListLabel 17"/>
  </w:style>
  <w:style w:type="character" w:styleId="1040" w:customStyle="1">
    <w:name w:val="ListLabel 18"/>
  </w:style>
  <w:style w:type="character" w:styleId="1041" w:customStyle="1">
    <w:name w:val="ListLabel 19"/>
    <w:rPr>
      <w:rFonts w:eastAsia="Times New Roman"/>
    </w:rPr>
  </w:style>
  <w:style w:type="character" w:styleId="1042" w:customStyle="1">
    <w:name w:val="ListLabel 20"/>
    <w:rPr>
      <w:rFonts w:ascii="Arial" w:hAnsi="Arial" w:cs="Arial"/>
      <w:sz w:val="24"/>
      <w:u w:val="single"/>
      <w:lang w:val="ru-RU"/>
    </w:rPr>
  </w:style>
  <w:style w:type="character" w:styleId="1043" w:customStyle="1">
    <w:name w:val="ListLabel 21"/>
    <w:rPr>
      <w:color w:val="0000aa"/>
      <w:sz w:val="24"/>
      <w:u w:val="single"/>
    </w:rPr>
  </w:style>
  <w:style w:type="character" w:styleId="1044" w:customStyle="1">
    <w:name w:val="ListLabel 22"/>
    <w:rPr>
      <w:color w:val="0000ff"/>
      <w:sz w:val="24"/>
      <w:u w:val="single"/>
    </w:rPr>
  </w:style>
  <w:style w:type="character" w:styleId="1045" w:customStyle="1">
    <w:name w:val="ListLabel 23"/>
    <w:rPr>
      <w:rFonts w:ascii="Arial" w:hAnsi="Arial" w:cs="Arial"/>
      <w:sz w:val="24"/>
      <w:lang w:val="ru-RU"/>
    </w:rPr>
  </w:style>
  <w:style w:type="character" w:styleId="1046" w:customStyle="1">
    <w:name w:val="ListLabel 24"/>
    <w:rPr>
      <w:rFonts w:ascii="Arial" w:hAnsi="Arial" w:cs="Arial"/>
      <w:color w:val="0000aa"/>
      <w:sz w:val="24"/>
      <w:u w:val="single"/>
      <w:lang w:val="ru-RU"/>
    </w:rPr>
  </w:style>
  <w:style w:type="character" w:styleId="1047" w:customStyle="1">
    <w:name w:val="ListLabel 25"/>
    <w:rPr>
      <w:rFonts w:ascii="Arial" w:hAnsi="Arial" w:cs="Arial"/>
      <w:color w:val="0000ff"/>
      <w:sz w:val="24"/>
      <w:u w:val="single"/>
      <w:lang w:val="ru-RU"/>
    </w:rPr>
  </w:style>
  <w:style w:type="character" w:styleId="1048" w:customStyle="1">
    <w:name w:val="Основной текст Знак"/>
    <w:rPr>
      <w:rFonts w:ascii="Calibri" w:hAnsi="Calibri" w:cs="Times New Roman"/>
    </w:rPr>
  </w:style>
  <w:style w:type="character" w:styleId="1049" w:customStyle="1">
    <w:name w:val="Верхний колонтитул Знак"/>
    <w:rPr>
      <w:rFonts w:ascii="Calibri" w:hAnsi="Calibri" w:cs="Times New Roman"/>
    </w:rPr>
  </w:style>
  <w:style w:type="character" w:styleId="1050" w:customStyle="1">
    <w:name w:val="Нижний колонтитул Знак"/>
    <w:uiPriority w:val="99"/>
    <w:rPr>
      <w:rFonts w:ascii="Calibri" w:hAnsi="Calibri" w:cs="Times New Roman"/>
    </w:rPr>
  </w:style>
  <w:style w:type="character" w:styleId="1051" w:customStyle="1">
    <w:name w:val="Текст выноски Знак"/>
    <w:rPr>
      <w:rFonts w:ascii="Tahoma" w:hAnsi="Tahoma" w:cs="Tahoma"/>
      <w:sz w:val="16"/>
      <w:szCs w:val="16"/>
    </w:rPr>
  </w:style>
  <w:style w:type="character" w:styleId="1052">
    <w:name w:val="Strong"/>
    <w:qFormat/>
    <w:rPr>
      <w:rFonts w:cs="Times New Roman"/>
      <w:b/>
      <w:bCs/>
    </w:rPr>
  </w:style>
  <w:style w:type="paragraph" w:styleId="1053" w:customStyle="1">
    <w:name w:val="Заголовок1"/>
    <w:basedOn w:val="983"/>
    <w:next w:val="1054"/>
    <w:rPr>
      <w:rFonts w:ascii="Arial" w:hAnsi="Arial" w:cs="Arial"/>
      <w:b/>
      <w:bCs/>
    </w:rPr>
  </w:style>
  <w:style w:type="paragraph" w:styleId="1054">
    <w:name w:val="Body Text"/>
    <w:basedOn w:val="983"/>
    <w:pPr>
      <w:spacing w:after="120"/>
      <w:widowControl w:val="off"/>
    </w:pPr>
    <w:rPr>
      <w:rFonts w:ascii="Verdana" w:hAnsi="Verdana" w:cs="Verdana"/>
      <w:sz w:val="20"/>
      <w:szCs w:val="20"/>
    </w:rPr>
  </w:style>
  <w:style w:type="paragraph" w:styleId="1055">
    <w:name w:val="List"/>
    <w:basedOn w:val="1054"/>
    <w:rPr>
      <w:rFonts w:cs="Mangal"/>
    </w:rPr>
  </w:style>
  <w:style w:type="paragraph" w:styleId="1056">
    <w:name w:val="Caption"/>
    <w:basedOn w:val="983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57" w:customStyle="1">
    <w:name w:val="Указатель2"/>
    <w:basedOn w:val="983"/>
    <w:pPr>
      <w:suppressLineNumbers/>
    </w:pPr>
    <w:rPr>
      <w:rFonts w:cs="Arial"/>
    </w:rPr>
  </w:style>
  <w:style w:type="paragraph" w:styleId="1058" w:customStyle="1">
    <w:name w:val="Название объекта1"/>
    <w:basedOn w:val="98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59" w:customStyle="1">
    <w:name w:val="Указатель1"/>
    <w:basedOn w:val="983"/>
    <w:pPr>
      <w:suppressLineNumbers/>
    </w:pPr>
    <w:rPr>
      <w:rFonts w:cs="Mangal"/>
    </w:rPr>
  </w:style>
  <w:style w:type="paragraph" w:styleId="1060" w:customStyle="1">
    <w:name w:val="DocumentMap"/>
    <w:rPr>
      <w:rFonts w:ascii="Calibri" w:hAnsi="Calibri" w:cs="Calibri"/>
      <w:lang w:eastAsia="zh-CN" w:bidi="hi-IN"/>
    </w:rPr>
  </w:style>
  <w:style w:type="paragraph" w:styleId="1061" w:customStyle="1">
    <w:name w:val="#COL_BOTTOM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1062" w:customStyle="1">
    <w:name w:val="#COL_TOP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1063" w:customStyle="1">
    <w:name w:val="#PRINT_SECTION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1064" w:customStyle="1">
    <w:name w:val=".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65" w:customStyle="1">
    <w:name w:val=".CENTERTEXT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66" w:customStyle="1">
    <w:name w:val=".DJVU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67" w:customStyle="1">
    <w:name w:val=".EMPTY_LIN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68" w:customStyle="1">
    <w:name w:val=".FORMATTEXT"/>
    <w:uiPriority w:val="99"/>
    <w:pPr>
      <w:widowControl w:val="off"/>
    </w:pPr>
    <w:rPr>
      <w:rFonts w:ascii="Arial" w:hAnsi="Arial" w:cs="Arial"/>
      <w:lang w:eastAsia="zh-CN"/>
    </w:rPr>
  </w:style>
  <w:style w:type="paragraph" w:styleId="1069" w:customStyle="1">
    <w:name w:val=".HEADERTEXT"/>
    <w:pPr>
      <w:widowControl w:val="off"/>
    </w:pPr>
    <w:rPr>
      <w:rFonts w:ascii="Arial" w:hAnsi="Arial" w:cs="Arial"/>
      <w:color w:val="2b4279"/>
      <w:lang w:eastAsia="zh-CN"/>
    </w:rPr>
  </w:style>
  <w:style w:type="paragraph" w:styleId="1070" w:customStyle="1">
    <w:name w:val=".HORIZLIN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71" w:customStyle="1">
    <w:name w:val=".IMAG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72" w:customStyle="1">
    <w:name w:val=".MIDDLEPICT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73" w:customStyle="1">
    <w:name w:val=".OPENTAB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74" w:customStyle="1">
    <w:name w:val=".TOPLEVELTEXT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75" w:customStyle="1">
    <w:name w:val=".TradeMark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1076" w:customStyle="1">
    <w:name w:val=".UNFORMATTEXT"/>
    <w:pPr>
      <w:widowControl w:val="off"/>
    </w:pPr>
    <w:rPr>
      <w:rFonts w:ascii="Courier New" w:hAnsi="Courier New" w:cs="Courier New"/>
      <w:lang w:eastAsia="zh-CN"/>
    </w:rPr>
  </w:style>
  <w:style w:type="paragraph" w:styleId="1077" w:customStyle="1">
    <w:name w:val="BODY"/>
    <w:pPr>
      <w:widowControl w:val="off"/>
    </w:pPr>
    <w:rPr>
      <w:rFonts w:ascii="Arial" w:hAnsi="Arial" w:cs="Arial"/>
      <w:lang w:eastAsia="zh-CN"/>
    </w:rPr>
  </w:style>
  <w:style w:type="paragraph" w:styleId="1078" w:customStyle="1">
    <w:name w:val="HTML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79" w:customStyle="1">
    <w:name w:val="TABL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1080" w:customStyle="1">
    <w:name w:val="Сетка таблицы1"/>
    <w:basedOn w:val="1060"/>
    <w:rPr>
      <w:sz w:val="22"/>
      <w:szCs w:val="22"/>
      <w:lang w:bidi="ar-SA"/>
    </w:rPr>
  </w:style>
  <w:style w:type="paragraph" w:styleId="1081" w:customStyle="1">
    <w:name w:val="Без интервала1"/>
    <w:rPr>
      <w:rFonts w:ascii="Calibri" w:hAnsi="Calibri" w:cs="Calibri"/>
      <w:sz w:val="22"/>
      <w:szCs w:val="22"/>
      <w:lang w:eastAsia="zh-CN"/>
    </w:rPr>
  </w:style>
  <w:style w:type="paragraph" w:styleId="1082" w:customStyle="1">
    <w:name w:val="Верхний и нижний колонтитулы"/>
    <w:basedOn w:val="983"/>
    <w:pPr>
      <w:tabs>
        <w:tab w:val="center" w:pos="4819" w:leader="none"/>
        <w:tab w:val="right" w:pos="9638" w:leader="none"/>
      </w:tabs>
      <w:suppressLineNumbers/>
    </w:pPr>
  </w:style>
  <w:style w:type="paragraph" w:styleId="1083">
    <w:name w:val="Header"/>
    <w:basedOn w:val="983"/>
  </w:style>
  <w:style w:type="paragraph" w:styleId="1084">
    <w:name w:val="Footer"/>
    <w:basedOn w:val="983"/>
  </w:style>
  <w:style w:type="paragraph" w:styleId="1085" w:customStyle="1">
    <w:name w:val="headertext"/>
    <w:basedOn w:val="983"/>
    <w:pPr>
      <w:spacing w:before="100" w:after="100"/>
    </w:pPr>
    <w:rPr>
      <w:sz w:val="24"/>
      <w:szCs w:val="24"/>
    </w:rPr>
  </w:style>
  <w:style w:type="paragraph" w:styleId="1086" w:customStyle="1">
    <w:name w:val="formattext topleveltext"/>
    <w:basedOn w:val="983"/>
    <w:pPr>
      <w:spacing w:before="100" w:after="100"/>
    </w:pPr>
    <w:rPr>
      <w:sz w:val="24"/>
      <w:szCs w:val="24"/>
    </w:rPr>
  </w:style>
  <w:style w:type="paragraph" w:styleId="1087" w:customStyle="1">
    <w:name w:val="FR1"/>
    <w:pPr>
      <w:ind w:left="2280" w:right="2200"/>
      <w:jc w:val="center"/>
      <w:spacing w:line="300" w:lineRule="auto"/>
      <w:widowControl w:val="off"/>
    </w:pPr>
    <w:rPr>
      <w:sz w:val="28"/>
      <w:lang w:eastAsia="zh-CN"/>
    </w:rPr>
  </w:style>
  <w:style w:type="paragraph" w:styleId="1088" w:customStyle="1">
    <w:name w:val="ConsPlusTitle"/>
    <w:pPr>
      <w:widowControl w:val="off"/>
    </w:pPr>
    <w:rPr>
      <w:b/>
      <w:bCs/>
      <w:sz w:val="24"/>
      <w:szCs w:val="24"/>
      <w:lang w:eastAsia="zh-CN"/>
    </w:rPr>
  </w:style>
  <w:style w:type="paragraph" w:styleId="1089" w:customStyle="1">
    <w:name w:val="formattext"/>
    <w:basedOn w:val="983"/>
    <w:pPr>
      <w:spacing w:before="100" w:after="100"/>
    </w:pPr>
    <w:rPr>
      <w:sz w:val="24"/>
      <w:szCs w:val="24"/>
    </w:rPr>
  </w:style>
  <w:style w:type="paragraph" w:styleId="1090" w:customStyle="1">
    <w:name w:val="Основной текст 21"/>
    <w:basedOn w:val="983"/>
    <w:pPr>
      <w:widowControl w:val="off"/>
    </w:pPr>
    <w:rPr>
      <w:rFonts w:ascii="Verdana" w:hAnsi="Verdana" w:cs="Verdana"/>
      <w:b/>
      <w:sz w:val="24"/>
      <w:szCs w:val="20"/>
    </w:rPr>
  </w:style>
  <w:style w:type="paragraph" w:styleId="1091" w:customStyle="1">
    <w:name w:val="headertext topleveltext centertext"/>
    <w:basedOn w:val="983"/>
    <w:pPr>
      <w:spacing w:before="100" w:after="100"/>
    </w:pPr>
    <w:rPr>
      <w:sz w:val="24"/>
      <w:szCs w:val="24"/>
    </w:rPr>
  </w:style>
  <w:style w:type="paragraph" w:styleId="1092">
    <w:name w:val="Balloon Text"/>
    <w:basedOn w:val="9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93">
    <w:name w:val="toc 2"/>
    <w:basedOn w:val="983"/>
    <w:next w:val="983"/>
    <w:pPr>
      <w:ind w:left="220"/>
    </w:pPr>
  </w:style>
  <w:style w:type="paragraph" w:styleId="1094" w:customStyle="1">
    <w:name w:val="1_Osn_Abz"/>
    <w:pPr>
      <w:jc w:val="both"/>
      <w:spacing w:before="120" w:after="120"/>
      <w:widowControl w:val="off"/>
    </w:pPr>
    <w:rPr>
      <w:rFonts w:ascii="Arial" w:hAnsi="Arial" w:eastAsia="MS Mincho" w:cs="Arial"/>
      <w:color w:val="000000"/>
      <w:lang w:eastAsia="zh-CN"/>
    </w:rPr>
  </w:style>
  <w:style w:type="paragraph" w:styleId="1095" w:customStyle="1">
    <w:name w:val="1_Zag_L1"/>
    <w:next w:val="1094"/>
    <w:pPr>
      <w:jc w:val="both"/>
      <w:spacing w:before="120" w:after="120"/>
      <w:widowControl w:val="off"/>
    </w:pPr>
    <w:rPr>
      <w:rFonts w:ascii="Arial" w:hAnsi="Arial" w:eastAsia="MS Mincho" w:cs="Arial"/>
      <w:b/>
      <w:color w:val="000000"/>
      <w:sz w:val="24"/>
      <w:lang w:eastAsia="zh-CN"/>
    </w:rPr>
  </w:style>
  <w:style w:type="paragraph" w:styleId="1096" w:customStyle="1">
    <w:name w:val="a2"/>
    <w:basedOn w:val="985"/>
    <w:next w:val="983"/>
    <w:pPr>
      <w:numPr>
        <w:ilvl w:val="0"/>
        <w:numId w:val="2"/>
      </w:numPr>
      <w:spacing w:before="270" w:after="240" w:line="270" w:lineRule="exact"/>
    </w:pPr>
    <w:rPr>
      <w:rFonts w:eastAsia="MS Mincho" w:cs="Times New Roman"/>
      <w:sz w:val="24"/>
      <w:szCs w:val="20"/>
      <w:lang w:val="en-GB"/>
    </w:rPr>
  </w:style>
  <w:style w:type="paragraph" w:styleId="1097" w:customStyle="1">
    <w:name w:val="a3"/>
    <w:basedOn w:val="986"/>
    <w:next w:val="983"/>
    <w:pPr>
      <w:numPr>
        <w:ilvl w:val="0"/>
        <w:numId w:val="0"/>
      </w:numPr>
      <w:spacing w:before="60" w:after="240" w:line="250" w:lineRule="exact"/>
      <w:tabs>
        <w:tab w:val="num" w:pos="0" w:leader="none"/>
      </w:tabs>
    </w:pPr>
    <w:rPr>
      <w:rFonts w:eastAsia="MS Mincho" w:cs="Times New Roman"/>
      <w:sz w:val="22"/>
      <w:szCs w:val="20"/>
      <w:lang w:val="en-GB"/>
    </w:rPr>
  </w:style>
  <w:style w:type="paragraph" w:styleId="1098" w:customStyle="1">
    <w:name w:val="a4"/>
    <w:basedOn w:val="987"/>
    <w:next w:val="983"/>
    <w:pPr>
      <w:numPr>
        <w:ilvl w:val="0"/>
        <w:numId w:val="0"/>
      </w:numPr>
      <w:spacing w:before="60" w:after="240" w:line="230" w:lineRule="exact"/>
      <w:tabs>
        <w:tab w:val="num" w:pos="0" w:leader="none"/>
      </w:tabs>
    </w:pPr>
    <w:rPr>
      <w:rFonts w:ascii="Arial" w:hAnsi="Arial" w:eastAsia="MS Mincho" w:cs="Arial"/>
      <w:sz w:val="20"/>
      <w:szCs w:val="20"/>
      <w:lang w:val="en-GB"/>
    </w:rPr>
  </w:style>
  <w:style w:type="paragraph" w:styleId="1099" w:customStyle="1">
    <w:name w:val="a5"/>
    <w:basedOn w:val="988"/>
    <w:next w:val="983"/>
    <w:pPr>
      <w:numPr>
        <w:ilvl w:val="0"/>
        <w:numId w:val="0"/>
      </w:numPr>
      <w:keepNext/>
      <w:spacing w:before="60" w:after="240" w:line="230" w:lineRule="exact"/>
      <w:tabs>
        <w:tab w:val="num" w:pos="0" w:leader="none"/>
      </w:tabs>
    </w:pPr>
    <w:rPr>
      <w:rFonts w:ascii="Arial" w:hAnsi="Arial" w:eastAsia="MS Mincho" w:cs="Arial"/>
      <w:bCs w:val="0"/>
      <w:i w:val="0"/>
      <w:iCs w:val="0"/>
      <w:sz w:val="20"/>
      <w:szCs w:val="20"/>
      <w:lang w:val="en-GB"/>
    </w:rPr>
  </w:style>
  <w:style w:type="paragraph" w:styleId="1100" w:customStyle="1">
    <w:name w:val="a6"/>
    <w:basedOn w:val="989"/>
    <w:next w:val="983"/>
    <w:pPr>
      <w:numPr>
        <w:ilvl w:val="0"/>
        <w:numId w:val="0"/>
      </w:numPr>
      <w:keepNext/>
      <w:spacing w:before="60" w:after="240" w:line="230" w:lineRule="exact"/>
      <w:tabs>
        <w:tab w:val="num" w:pos="0" w:leader="none"/>
      </w:tabs>
    </w:pPr>
    <w:rPr>
      <w:rFonts w:ascii="Arial" w:hAnsi="Arial" w:eastAsia="MS Mincho" w:cs="Arial"/>
      <w:bCs w:val="0"/>
      <w:sz w:val="20"/>
      <w:szCs w:val="20"/>
      <w:lang w:val="en-GB"/>
    </w:rPr>
  </w:style>
  <w:style w:type="paragraph" w:styleId="1101" w:customStyle="1">
    <w:name w:val="ANNEX"/>
    <w:basedOn w:val="983"/>
    <w:next w:val="983"/>
    <w:pPr>
      <w:jc w:val="center"/>
      <w:keepNext/>
      <w:pageBreakBefore/>
      <w:spacing w:after="760" w:line="310" w:lineRule="exact"/>
      <w:tabs>
        <w:tab w:val="num" w:pos="0" w:leader="none"/>
      </w:tabs>
    </w:pPr>
    <w:rPr>
      <w:rFonts w:ascii="Arial" w:hAnsi="Arial" w:eastAsia="MS Mincho" w:cs="Arial"/>
      <w:b/>
      <w:sz w:val="28"/>
      <w:szCs w:val="20"/>
      <w:lang w:val="en-GB"/>
    </w:rPr>
  </w:style>
  <w:style w:type="paragraph" w:styleId="1102" w:customStyle="1">
    <w:name w:val="Содержимое таблицы"/>
    <w:basedOn w:val="983"/>
    <w:pPr>
      <w:suppressLineNumbers/>
    </w:pPr>
  </w:style>
  <w:style w:type="paragraph" w:styleId="1103" w:customStyle="1">
    <w:name w:val="Заголовок таблицы"/>
    <w:basedOn w:val="1102"/>
    <w:pPr>
      <w:jc w:val="center"/>
    </w:pPr>
    <w:rPr>
      <w:b/>
      <w:bCs/>
    </w:rPr>
  </w:style>
  <w:style w:type="table" w:styleId="1104">
    <w:name w:val="Table Grid"/>
    <w:basedOn w:val="99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05">
    <w:name w:val="annotation reference"/>
    <w:uiPriority w:val="99"/>
    <w:semiHidden/>
    <w:unhideWhenUsed/>
    <w:rPr>
      <w:sz w:val="16"/>
      <w:szCs w:val="16"/>
    </w:rPr>
  </w:style>
  <w:style w:type="paragraph" w:styleId="1106">
    <w:name w:val="annotation text"/>
    <w:basedOn w:val="983"/>
    <w:link w:val="1107"/>
    <w:uiPriority w:val="99"/>
    <w:semiHidden/>
    <w:unhideWhenUsed/>
    <w:rPr>
      <w:sz w:val="20"/>
      <w:szCs w:val="20"/>
    </w:rPr>
  </w:style>
  <w:style w:type="character" w:styleId="1107" w:customStyle="1">
    <w:name w:val="Текст примечания Знак"/>
    <w:link w:val="1106"/>
    <w:uiPriority w:val="99"/>
    <w:semiHidden/>
    <w:rPr>
      <w:rFonts w:ascii="Calibri" w:hAnsi="Calibri" w:cs="Calibri"/>
      <w:lang w:eastAsia="zh-CN"/>
    </w:rPr>
  </w:style>
  <w:style w:type="paragraph" w:styleId="1108">
    <w:name w:val="annotation subject"/>
    <w:basedOn w:val="1106"/>
    <w:next w:val="1106"/>
    <w:link w:val="1109"/>
    <w:uiPriority w:val="99"/>
    <w:semiHidden/>
    <w:unhideWhenUsed/>
    <w:rPr>
      <w:b/>
      <w:bCs/>
    </w:rPr>
  </w:style>
  <w:style w:type="character" w:styleId="1109" w:customStyle="1">
    <w:name w:val="Тема примечания Знак"/>
    <w:link w:val="1108"/>
    <w:uiPriority w:val="99"/>
    <w:semiHidden/>
    <w:rPr>
      <w:rFonts w:ascii="Calibri" w:hAnsi="Calibri" w:cs="Calibri"/>
      <w:b/>
      <w:bCs/>
      <w:lang w:eastAsia="zh-CN"/>
    </w:rPr>
  </w:style>
  <w:style w:type="paragraph" w:styleId="1110">
    <w:name w:val="footnote text"/>
    <w:basedOn w:val="983"/>
    <w:link w:val="1111"/>
    <w:uiPriority w:val="99"/>
    <w:semiHidden/>
    <w:unhideWhenUsed/>
    <w:rPr>
      <w:sz w:val="20"/>
      <w:szCs w:val="20"/>
    </w:rPr>
  </w:style>
  <w:style w:type="character" w:styleId="1111" w:customStyle="1">
    <w:name w:val="Текст сноски Знак"/>
    <w:link w:val="1110"/>
    <w:uiPriority w:val="99"/>
    <w:semiHidden/>
    <w:rPr>
      <w:rFonts w:ascii="Calibri" w:hAnsi="Calibri" w:cs="Calibri"/>
      <w:lang w:eastAsia="zh-CN"/>
    </w:rPr>
  </w:style>
  <w:style w:type="character" w:styleId="1112">
    <w:name w:val="footnote reference"/>
    <w:uiPriority w:val="99"/>
    <w:semiHidden/>
    <w:unhideWhenUsed/>
    <w:rPr>
      <w:vertAlign w:val="superscript"/>
    </w:rPr>
  </w:style>
  <w:style w:type="paragraph" w:styleId="1113">
    <w:name w:val="Body Text Indent"/>
    <w:basedOn w:val="983"/>
    <w:link w:val="1114"/>
    <w:uiPriority w:val="99"/>
    <w:semiHidden/>
    <w:unhideWhenUsed/>
    <w:pPr>
      <w:ind w:left="283"/>
      <w:spacing w:after="120"/>
    </w:pPr>
  </w:style>
  <w:style w:type="character" w:styleId="1114" w:customStyle="1">
    <w:name w:val="Основной текст с отступом Знак"/>
    <w:link w:val="1113"/>
    <w:uiPriority w:val="99"/>
    <w:semiHidden/>
    <w:rPr>
      <w:rFonts w:ascii="Calibri" w:hAnsi="Calibri" w:cs="Calibri"/>
      <w:sz w:val="22"/>
      <w:szCs w:val="22"/>
      <w:lang w:eastAsia="zh-CN"/>
    </w:rPr>
  </w:style>
  <w:style w:type="paragraph" w:styleId="1115" w:customStyle="1">
    <w:name w:val="Обычный1"/>
    <w:rPr>
      <w:sz w:val="28"/>
    </w:rPr>
  </w:style>
  <w:style w:type="character" w:styleId="1116">
    <w:name w:val="page number"/>
    <w:basedOn w:val="1012"/>
  </w:style>
  <w:style w:type="paragraph" w:styleId="1117">
    <w:name w:val="List Paragraph"/>
    <w:basedOn w:val="983"/>
    <w:uiPriority w:val="34"/>
    <w:qFormat/>
    <w:pPr>
      <w:contextualSpacing/>
      <w:ind w:left="720"/>
    </w:pPr>
  </w:style>
  <w:style w:type="paragraph" w:styleId="1118">
    <w:name w:val="Revision"/>
    <w:hidden/>
    <w:uiPriority w:val="99"/>
    <w:semiHidden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0" Type="http://schemas.openxmlformats.org/officeDocument/2006/relationships/customXml" Target="../customXml/item1.xml" /><Relationship Id="rId21" Type="http://schemas.openxmlformats.org/officeDocument/2006/relationships/image" Target="media/image1.png"/><Relationship Id="rId22" Type="http://schemas.openxmlformats.org/officeDocument/2006/relationships/hyperlink" Target="kodeks://link/d?nd=1200114290&amp;point=mark=000000000000000000000000000000000000000000000000008PM0LV" TargetMode="External"/><Relationship Id="rId23" Type="http://schemas.openxmlformats.org/officeDocument/2006/relationships/hyperlink" Target="https://www.iso.org/obp/" TargetMode="External"/><Relationship Id="rId24" Type="http://schemas.openxmlformats.org/officeDocument/2006/relationships/hyperlink" Target="http://www.electropedia.or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16C9-DCCF-45B9-93E7-2BE8F7C8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ISO 11612-2014 Система стандартов безопасности труда (ССБТ). Одежда для защиты от тепла и пламени. Общие требования и эксплуатационные характеристики</dc:title>
  <dc:subject/>
  <dc:creator>Костылева</dc:creator>
  <cp:keywords/>
  <dc:description/>
  <cp:revision>59</cp:revision>
  <dcterms:created xsi:type="dcterms:W3CDTF">2022-06-30T13:02:00Z</dcterms:created>
  <dcterms:modified xsi:type="dcterms:W3CDTF">2023-05-15T06:49:04Z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Строганова</vt:lpwstr>
  </property>
</Properties>
</file>