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B3AFDB" w14:textId="4AA2551C" w:rsidR="002959D3" w:rsidRPr="002C690B" w:rsidRDefault="002959D3" w:rsidP="002959D3">
      <w:bookmarkStart w:id="0" w:name="_Hlk96089238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4678"/>
        <w:gridCol w:w="2975"/>
      </w:tblGrid>
      <w:tr w:rsidR="00A20598" w:rsidRPr="00A20598" w14:paraId="6AD49686" w14:textId="77777777" w:rsidTr="00E016A6">
        <w:trPr>
          <w:cantSplit/>
          <w:trHeight w:val="1215"/>
          <w:jc w:val="center"/>
        </w:trPr>
        <w:tc>
          <w:tcPr>
            <w:tcW w:w="963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C33E730" w14:textId="77777777" w:rsidR="00A20598" w:rsidRPr="00A20598" w:rsidRDefault="00A20598" w:rsidP="00A20598">
            <w:pPr>
              <w:spacing w:before="12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A20598">
              <w:rPr>
                <w:b/>
                <w:kern w:val="0"/>
                <w:sz w:val="20"/>
                <w:szCs w:val="20"/>
                <w:lang w:eastAsia="ru-RU"/>
              </w:rPr>
              <w:t>ЕВРАЗИЙСКИЙ СОВЕТ ПО СТАНДАРТИЗАЦИИ, МЕТРОЛОГИИ И СЕРТИФИКАЦИИ</w:t>
            </w:r>
          </w:p>
          <w:p w14:paraId="4E38FD78" w14:textId="77777777" w:rsidR="00A20598" w:rsidRPr="00A20598" w:rsidRDefault="00A20598" w:rsidP="00A20598">
            <w:pPr>
              <w:jc w:val="center"/>
              <w:rPr>
                <w:b/>
                <w:kern w:val="0"/>
                <w:sz w:val="20"/>
                <w:szCs w:val="20"/>
                <w:lang w:val="en-US" w:eastAsia="ru-RU"/>
              </w:rPr>
            </w:pPr>
            <w:r w:rsidRPr="00A20598">
              <w:rPr>
                <w:b/>
                <w:kern w:val="0"/>
                <w:sz w:val="20"/>
                <w:szCs w:val="20"/>
                <w:lang w:val="en-US" w:eastAsia="ru-RU"/>
              </w:rPr>
              <w:t>(</w:t>
            </w:r>
            <w:r w:rsidRPr="00A20598">
              <w:rPr>
                <w:b/>
                <w:kern w:val="0"/>
                <w:sz w:val="20"/>
                <w:szCs w:val="20"/>
                <w:lang w:eastAsia="ru-RU"/>
              </w:rPr>
              <w:t>ЕАСС</w:t>
            </w:r>
            <w:r w:rsidRPr="00A20598">
              <w:rPr>
                <w:b/>
                <w:kern w:val="0"/>
                <w:sz w:val="20"/>
                <w:szCs w:val="20"/>
                <w:lang w:val="en-US" w:eastAsia="ru-RU"/>
              </w:rPr>
              <w:t>)</w:t>
            </w:r>
          </w:p>
          <w:p w14:paraId="7B60C70C" w14:textId="77777777" w:rsidR="00A20598" w:rsidRPr="00A20598" w:rsidRDefault="00A20598" w:rsidP="00A20598">
            <w:pPr>
              <w:jc w:val="center"/>
              <w:rPr>
                <w:b/>
                <w:kern w:val="0"/>
                <w:sz w:val="20"/>
                <w:szCs w:val="20"/>
                <w:lang w:val="en-US" w:eastAsia="ru-RU"/>
              </w:rPr>
            </w:pPr>
            <w:r w:rsidRPr="00A20598">
              <w:rPr>
                <w:b/>
                <w:kern w:val="0"/>
                <w:sz w:val="20"/>
                <w:szCs w:val="20"/>
                <w:lang w:val="en-US" w:eastAsia="ru-RU"/>
              </w:rPr>
              <w:t>EURO-ASIAN COUNCIL FOR STANDARDIZATION, METROLOGY AND CERTIFICATION</w:t>
            </w:r>
          </w:p>
          <w:p w14:paraId="4AC10B20" w14:textId="77777777" w:rsidR="00A20598" w:rsidRPr="00A20598" w:rsidRDefault="00A20598" w:rsidP="00A20598">
            <w:pPr>
              <w:suppressAutoHyphens/>
              <w:spacing w:line="276" w:lineRule="auto"/>
              <w:jc w:val="center"/>
              <w:rPr>
                <w:rFonts w:eastAsia="Calibri"/>
                <w:b/>
                <w:kern w:val="0"/>
                <w:sz w:val="20"/>
                <w:szCs w:val="20"/>
                <w:lang w:val="en-US" w:eastAsia="en-US"/>
              </w:rPr>
            </w:pPr>
            <w:r w:rsidRPr="00A20598">
              <w:rPr>
                <w:rFonts w:eastAsia="Calibri"/>
                <w:b/>
                <w:kern w:val="0"/>
                <w:sz w:val="20"/>
                <w:szCs w:val="20"/>
                <w:lang w:eastAsia="en-US"/>
              </w:rPr>
              <w:t>(EASC)</w:t>
            </w:r>
          </w:p>
        </w:tc>
      </w:tr>
      <w:tr w:rsidR="00A20598" w:rsidRPr="00A20598" w14:paraId="03DF97D8" w14:textId="77777777" w:rsidTr="00E016A6">
        <w:trPr>
          <w:cantSplit/>
          <w:trHeight w:val="1984"/>
          <w:jc w:val="center"/>
        </w:trPr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9F92F4" w14:textId="77777777" w:rsidR="00A20598" w:rsidRPr="00A20598" w:rsidRDefault="00A20598" w:rsidP="00A20598">
            <w:pPr>
              <w:ind w:left="397" w:hanging="397"/>
              <w:jc w:val="center"/>
              <w:rPr>
                <w:rFonts w:eastAsia="Calibri"/>
                <w:noProof/>
                <w:kern w:val="0"/>
                <w:sz w:val="20"/>
                <w:szCs w:val="20"/>
                <w:lang w:val="en-US" w:eastAsia="ru-RU"/>
              </w:rPr>
            </w:pPr>
            <w:r w:rsidRPr="00A20598">
              <w:rPr>
                <w:rFonts w:eastAsia="Calibri"/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33D0E7C7" wp14:editId="70587A82">
                  <wp:extent cx="1280160" cy="1280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CD599A6" w14:textId="77777777" w:rsidR="00A20598" w:rsidRPr="00A20598" w:rsidRDefault="00A20598" w:rsidP="00A20598">
            <w:pPr>
              <w:spacing w:line="480" w:lineRule="auto"/>
              <w:jc w:val="center"/>
              <w:rPr>
                <w:rFonts w:cs="Times New Roman"/>
                <w:b/>
                <w:snapToGrid w:val="0"/>
                <w:spacing w:val="50"/>
                <w:kern w:val="0"/>
                <w:szCs w:val="20"/>
                <w:lang w:eastAsia="ru-RU"/>
              </w:rPr>
            </w:pPr>
            <w:r w:rsidRPr="00A20598">
              <w:rPr>
                <w:rFonts w:cs="Times New Roman"/>
                <w:b/>
                <w:snapToGrid w:val="0"/>
                <w:spacing w:val="50"/>
                <w:kern w:val="0"/>
                <w:szCs w:val="20"/>
                <w:lang w:eastAsia="ru-RU"/>
              </w:rPr>
              <w:t>МЕЖГОСУДАРСТВЕННЫЙ</w:t>
            </w:r>
          </w:p>
          <w:p w14:paraId="49742449" w14:textId="77777777" w:rsidR="00A20598" w:rsidRPr="00A20598" w:rsidRDefault="00A20598" w:rsidP="00A20598">
            <w:pPr>
              <w:spacing w:line="480" w:lineRule="auto"/>
              <w:jc w:val="center"/>
              <w:rPr>
                <w:rFonts w:cs="Times New Roman"/>
                <w:snapToGrid w:val="0"/>
                <w:kern w:val="0"/>
                <w:szCs w:val="20"/>
                <w:lang w:eastAsia="ru-RU"/>
              </w:rPr>
            </w:pPr>
            <w:r w:rsidRPr="00A20598">
              <w:rPr>
                <w:rFonts w:cs="Times New Roman"/>
                <w:b/>
                <w:snapToGrid w:val="0"/>
                <w:spacing w:val="50"/>
                <w:kern w:val="0"/>
                <w:szCs w:val="20"/>
                <w:lang w:eastAsia="ru-RU"/>
              </w:rPr>
              <w:t>СТАНДАРТ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A0DA17" w14:textId="77777777" w:rsidR="00A20598" w:rsidRPr="00A20598" w:rsidRDefault="00A20598" w:rsidP="00A20598">
            <w:pPr>
              <w:widowControl w:val="0"/>
              <w:suppressAutoHyphens/>
              <w:spacing w:line="276" w:lineRule="auto"/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</w:pPr>
            <w:r w:rsidRPr="00A20598"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  <w:t>ГОСТ</w:t>
            </w:r>
          </w:p>
          <w:p w14:paraId="40DB6877" w14:textId="57BA7275" w:rsidR="00A20598" w:rsidRPr="00A20598" w:rsidRDefault="00A20598" w:rsidP="00A20598">
            <w:pPr>
              <w:widowControl w:val="0"/>
              <w:suppressAutoHyphens/>
              <w:spacing w:line="276" w:lineRule="auto"/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</w:pPr>
            <w:r w:rsidRPr="00A20598">
              <w:rPr>
                <w:rFonts w:eastAsia="Calibri"/>
                <w:b/>
                <w:kern w:val="0"/>
                <w:sz w:val="40"/>
                <w:szCs w:val="40"/>
                <w:lang w:val="en-US" w:eastAsia="en-US"/>
              </w:rPr>
              <w:t>ISO</w:t>
            </w:r>
            <w:r w:rsidRPr="00A20598"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  <w:t xml:space="preserve"> </w:t>
            </w:r>
            <w:r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  <w:t>6259-2</w:t>
            </w:r>
            <w:r w:rsidRPr="00A20598"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  <w:t>—</w:t>
            </w:r>
          </w:p>
          <w:p w14:paraId="3C437B57" w14:textId="3BC44DE3" w:rsidR="00A20598" w:rsidRPr="00A20598" w:rsidRDefault="00A20598" w:rsidP="00A20598">
            <w:pPr>
              <w:widowControl w:val="0"/>
              <w:suppressAutoHyphens/>
              <w:spacing w:line="276" w:lineRule="auto"/>
              <w:rPr>
                <w:rFonts w:eastAsia="Calibri"/>
                <w:b/>
                <w:color w:val="000000"/>
                <w:kern w:val="0"/>
                <w:sz w:val="40"/>
                <w:szCs w:val="40"/>
                <w:lang w:eastAsia="en-US"/>
              </w:rPr>
            </w:pPr>
            <w:r w:rsidRPr="00A20598">
              <w:rPr>
                <w:rFonts w:eastAsia="Calibri"/>
                <w:b/>
                <w:kern w:val="0"/>
                <w:sz w:val="40"/>
                <w:szCs w:val="40"/>
                <w:lang w:eastAsia="en-US"/>
              </w:rPr>
              <w:t>202</w:t>
            </w:r>
          </w:p>
        </w:tc>
      </w:tr>
    </w:tbl>
    <w:p w14:paraId="169E4E09" w14:textId="77777777" w:rsidR="002959D3" w:rsidRDefault="002959D3" w:rsidP="002959D3">
      <w:pPr>
        <w:jc w:val="center"/>
        <w:rPr>
          <w:b/>
          <w:sz w:val="28"/>
        </w:rPr>
      </w:pPr>
    </w:p>
    <w:p w14:paraId="54F00AC8" w14:textId="0359A538" w:rsidR="00323632" w:rsidRPr="00561615" w:rsidRDefault="00561615" w:rsidP="00233476">
      <w:pPr>
        <w:spacing w:line="360" w:lineRule="auto"/>
        <w:jc w:val="center"/>
        <w:rPr>
          <w:b/>
          <w:bCs/>
          <w:sz w:val="36"/>
          <w:szCs w:val="32"/>
        </w:rPr>
      </w:pPr>
      <w:r w:rsidRPr="00561615">
        <w:rPr>
          <w:b/>
          <w:bCs/>
          <w:sz w:val="36"/>
          <w:szCs w:val="32"/>
        </w:rPr>
        <w:t xml:space="preserve">ТРУБЫ ИЗ ТЕРМОПЛАСТОВ </w:t>
      </w:r>
    </w:p>
    <w:p w14:paraId="1A4C440D" w14:textId="35666109" w:rsidR="00323632" w:rsidRPr="00561615" w:rsidRDefault="00561615" w:rsidP="00233476">
      <w:pPr>
        <w:spacing w:line="360" w:lineRule="auto"/>
        <w:jc w:val="center"/>
        <w:rPr>
          <w:b/>
          <w:bCs/>
          <w:sz w:val="32"/>
          <w:szCs w:val="32"/>
        </w:rPr>
      </w:pPr>
      <w:r w:rsidRPr="00561615">
        <w:rPr>
          <w:b/>
          <w:bCs/>
          <w:sz w:val="32"/>
          <w:szCs w:val="32"/>
        </w:rPr>
        <w:t>Определение механических свойств при растяжении.</w:t>
      </w:r>
    </w:p>
    <w:p w14:paraId="06B72A6A" w14:textId="114FE53C" w:rsidR="002959D3" w:rsidRPr="00561615" w:rsidRDefault="00323632" w:rsidP="00233476">
      <w:pPr>
        <w:spacing w:line="360" w:lineRule="auto"/>
        <w:jc w:val="center"/>
        <w:rPr>
          <w:b/>
          <w:bCs/>
          <w:sz w:val="32"/>
          <w:szCs w:val="32"/>
        </w:rPr>
      </w:pPr>
      <w:r w:rsidRPr="00561615">
        <w:rPr>
          <w:b/>
          <w:bCs/>
          <w:sz w:val="32"/>
          <w:szCs w:val="32"/>
        </w:rPr>
        <w:t>Часть 2</w:t>
      </w:r>
      <w:r w:rsidR="008161E8" w:rsidRPr="00561615">
        <w:rPr>
          <w:b/>
          <w:bCs/>
          <w:sz w:val="32"/>
          <w:szCs w:val="32"/>
        </w:rPr>
        <w:t>.</w:t>
      </w:r>
      <w:r w:rsidRPr="00561615">
        <w:rPr>
          <w:b/>
          <w:bCs/>
          <w:sz w:val="32"/>
          <w:szCs w:val="32"/>
        </w:rPr>
        <w:t xml:space="preserve"> Трубы из непластифицированного поливинилхлорида (</w:t>
      </w:r>
      <w:r w:rsidR="009B42F8" w:rsidRPr="00561615">
        <w:rPr>
          <w:b/>
          <w:bCs/>
          <w:sz w:val="32"/>
          <w:szCs w:val="32"/>
        </w:rPr>
        <w:t>НПВХ</w:t>
      </w:r>
      <w:r w:rsidRPr="00561615">
        <w:rPr>
          <w:b/>
          <w:bCs/>
          <w:sz w:val="32"/>
          <w:szCs w:val="32"/>
        </w:rPr>
        <w:t>), ориентированного непластифицированного поливинилхлорид</w:t>
      </w:r>
      <w:r w:rsidR="00FB5E46" w:rsidRPr="00561615">
        <w:rPr>
          <w:b/>
          <w:bCs/>
          <w:sz w:val="32"/>
          <w:szCs w:val="32"/>
        </w:rPr>
        <w:t>а</w:t>
      </w:r>
      <w:r w:rsidRPr="00561615">
        <w:rPr>
          <w:b/>
          <w:bCs/>
          <w:sz w:val="32"/>
          <w:szCs w:val="32"/>
        </w:rPr>
        <w:t xml:space="preserve"> (</w:t>
      </w:r>
      <w:r w:rsidR="009B42F8" w:rsidRPr="00561615">
        <w:rPr>
          <w:b/>
          <w:bCs/>
          <w:sz w:val="32"/>
          <w:szCs w:val="32"/>
        </w:rPr>
        <w:t>ПВХ</w:t>
      </w:r>
      <w:r w:rsidR="002C690B" w:rsidRPr="00561615">
        <w:rPr>
          <w:b/>
          <w:bCs/>
          <w:sz w:val="32"/>
          <w:szCs w:val="32"/>
        </w:rPr>
        <w:t>-О</w:t>
      </w:r>
      <w:r w:rsidRPr="00561615">
        <w:rPr>
          <w:b/>
          <w:bCs/>
          <w:sz w:val="32"/>
          <w:szCs w:val="32"/>
        </w:rPr>
        <w:t>), хлорированного поливинилхлорида (</w:t>
      </w:r>
      <w:r w:rsidR="009B42F8" w:rsidRPr="00561615">
        <w:rPr>
          <w:b/>
          <w:bCs/>
          <w:sz w:val="32"/>
          <w:szCs w:val="32"/>
        </w:rPr>
        <w:t>ХПВХ</w:t>
      </w:r>
      <w:r w:rsidRPr="00561615">
        <w:rPr>
          <w:b/>
          <w:bCs/>
          <w:sz w:val="32"/>
          <w:szCs w:val="32"/>
        </w:rPr>
        <w:t>) и ударопрочного поливинилхлорида (</w:t>
      </w:r>
      <w:r w:rsidR="009B42F8" w:rsidRPr="00561615">
        <w:rPr>
          <w:b/>
          <w:bCs/>
          <w:sz w:val="32"/>
          <w:szCs w:val="32"/>
        </w:rPr>
        <w:t>УПВХ</w:t>
      </w:r>
      <w:r w:rsidRPr="00561615">
        <w:rPr>
          <w:b/>
          <w:bCs/>
          <w:sz w:val="32"/>
          <w:szCs w:val="32"/>
        </w:rPr>
        <w:t>)</w:t>
      </w:r>
    </w:p>
    <w:p w14:paraId="3BE2C913" w14:textId="09553CF8" w:rsidR="002959D3" w:rsidRPr="00035583" w:rsidRDefault="002959D3" w:rsidP="002959D3">
      <w:pPr>
        <w:spacing w:before="120" w:line="300" w:lineRule="auto"/>
        <w:jc w:val="center"/>
      </w:pPr>
      <w:r>
        <w:rPr>
          <w:caps/>
        </w:rPr>
        <w:t>(</w:t>
      </w:r>
      <w:r w:rsidRPr="008F053D">
        <w:rPr>
          <w:caps/>
          <w:lang w:val="en-US"/>
        </w:rPr>
        <w:t>ISO</w:t>
      </w:r>
      <w:r w:rsidRPr="00035583">
        <w:rPr>
          <w:caps/>
        </w:rPr>
        <w:t xml:space="preserve"> </w:t>
      </w:r>
      <w:r w:rsidR="00666A11">
        <w:rPr>
          <w:caps/>
        </w:rPr>
        <w:t>6259-</w:t>
      </w:r>
      <w:r w:rsidR="00323632">
        <w:rPr>
          <w:caps/>
        </w:rPr>
        <w:t>2</w:t>
      </w:r>
      <w:r w:rsidR="00CE6832" w:rsidRPr="00CE6832">
        <w:rPr>
          <w:caps/>
        </w:rPr>
        <w:t>:20</w:t>
      </w:r>
      <w:r w:rsidR="00F3794F">
        <w:rPr>
          <w:caps/>
        </w:rPr>
        <w:t>20</w:t>
      </w:r>
      <w:r>
        <w:rPr>
          <w:caps/>
        </w:rPr>
        <w:t xml:space="preserve">, </w:t>
      </w:r>
      <w:r w:rsidRPr="008F053D">
        <w:rPr>
          <w:lang w:val="en-US"/>
        </w:rPr>
        <w:t>IDT</w:t>
      </w:r>
      <w:r w:rsidRPr="00035583">
        <w:t>)</w:t>
      </w:r>
    </w:p>
    <w:p w14:paraId="0648A9F5" w14:textId="77777777" w:rsidR="002959D3" w:rsidRPr="00035583" w:rsidRDefault="002959D3" w:rsidP="002959D3">
      <w:pPr>
        <w:spacing w:line="300" w:lineRule="auto"/>
        <w:jc w:val="center"/>
        <w:rPr>
          <w:b/>
          <w:caps/>
        </w:rPr>
      </w:pPr>
    </w:p>
    <w:p w14:paraId="7EB9FB2B" w14:textId="34BC359E" w:rsidR="002959D3" w:rsidRDefault="002959D3" w:rsidP="002959D3">
      <w:pPr>
        <w:spacing w:line="300" w:lineRule="auto"/>
        <w:jc w:val="center"/>
        <w:rPr>
          <w:b/>
          <w:caps/>
        </w:rPr>
      </w:pPr>
    </w:p>
    <w:p w14:paraId="2825EA0F" w14:textId="5190FB85" w:rsidR="002959D3" w:rsidRDefault="002959D3" w:rsidP="002959D3">
      <w:pPr>
        <w:spacing w:line="300" w:lineRule="auto"/>
        <w:jc w:val="center"/>
        <w:rPr>
          <w:b/>
          <w:caps/>
        </w:rPr>
      </w:pPr>
    </w:p>
    <w:p w14:paraId="7A83B459" w14:textId="77777777" w:rsidR="00561615" w:rsidRPr="00552431" w:rsidRDefault="00561615" w:rsidP="00561615">
      <w:pPr>
        <w:jc w:val="center"/>
        <w:rPr>
          <w:b/>
          <w:bCs/>
          <w:kern w:val="36"/>
          <w:lang w:eastAsia="ru-RU"/>
        </w:rPr>
      </w:pPr>
      <w:r w:rsidRPr="00552431">
        <w:rPr>
          <w:b/>
          <w:bCs/>
          <w:kern w:val="36"/>
          <w:lang w:eastAsia="ru-RU"/>
        </w:rPr>
        <w:t>Издание официальное</w:t>
      </w:r>
    </w:p>
    <w:p w14:paraId="29AABE6F" w14:textId="77777777" w:rsidR="00561615" w:rsidRPr="00552431" w:rsidRDefault="00561615" w:rsidP="00561615">
      <w:pPr>
        <w:spacing w:line="360" w:lineRule="auto"/>
        <w:jc w:val="center"/>
        <w:rPr>
          <w:kern w:val="0"/>
          <w:lang w:eastAsia="en-US"/>
        </w:rPr>
      </w:pPr>
    </w:p>
    <w:p w14:paraId="1EEBB058" w14:textId="6BA13E0F" w:rsidR="00561615" w:rsidRDefault="00561615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23D6AD87" w14:textId="7DCBD30E" w:rsidR="000F79EE" w:rsidRDefault="000F79EE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0F6CB713" w14:textId="58B81876" w:rsidR="000F79EE" w:rsidRDefault="000F79EE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298F486D" w14:textId="78DA441A" w:rsidR="000F79EE" w:rsidRDefault="000F79EE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687396B9" w14:textId="356A2C05" w:rsidR="000F79EE" w:rsidRDefault="000F79EE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7EC5B9D4" w14:textId="77777777" w:rsidR="000F79EE" w:rsidRPr="00552431" w:rsidRDefault="000F79EE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52D8DA90" w14:textId="77777777" w:rsidR="00561615" w:rsidRPr="00552431" w:rsidRDefault="00561615" w:rsidP="00561615">
      <w:pPr>
        <w:spacing w:line="360" w:lineRule="auto"/>
        <w:jc w:val="center"/>
        <w:rPr>
          <w:rFonts w:eastAsia="Calibri"/>
          <w:kern w:val="0"/>
          <w:szCs w:val="22"/>
          <w:lang w:eastAsia="ru-RU"/>
        </w:rPr>
      </w:pPr>
    </w:p>
    <w:p w14:paraId="6445A1CC" w14:textId="77777777" w:rsidR="00561615" w:rsidRPr="00552431" w:rsidRDefault="00561615" w:rsidP="00561615">
      <w:pPr>
        <w:jc w:val="center"/>
        <w:rPr>
          <w:rFonts w:eastAsia="Calibri"/>
          <w:b/>
          <w:color w:val="000000"/>
          <w:kern w:val="0"/>
          <w:lang w:eastAsia="ru-RU"/>
        </w:rPr>
      </w:pPr>
      <w:r w:rsidRPr="00552431">
        <w:rPr>
          <w:rFonts w:eastAsia="Calibri"/>
          <w:b/>
          <w:color w:val="000000"/>
          <w:kern w:val="0"/>
          <w:lang w:eastAsia="ru-RU"/>
        </w:rPr>
        <w:t>Минск</w:t>
      </w:r>
    </w:p>
    <w:p w14:paraId="5E5D06FE" w14:textId="77777777" w:rsidR="00561615" w:rsidRPr="00552431" w:rsidRDefault="00561615" w:rsidP="00561615">
      <w:pPr>
        <w:jc w:val="center"/>
        <w:rPr>
          <w:rFonts w:eastAsia="Calibri"/>
          <w:b/>
          <w:color w:val="000000"/>
          <w:kern w:val="0"/>
          <w:lang w:eastAsia="ru-RU"/>
        </w:rPr>
      </w:pPr>
      <w:r w:rsidRPr="00552431">
        <w:rPr>
          <w:rFonts w:eastAsia="Calibri"/>
          <w:b/>
          <w:color w:val="000000"/>
          <w:kern w:val="0"/>
          <w:lang w:eastAsia="ru-RU"/>
        </w:rPr>
        <w:t>Евразийский совет по стандартизации, метрологии и сертификации</w:t>
      </w:r>
    </w:p>
    <w:p w14:paraId="411C1AA6" w14:textId="4D5BB8D2" w:rsidR="00450361" w:rsidRPr="00561615" w:rsidRDefault="00561615" w:rsidP="00561615">
      <w:pPr>
        <w:jc w:val="center"/>
        <w:rPr>
          <w:rFonts w:eastAsia="Calibri"/>
          <w:b/>
          <w:kern w:val="0"/>
          <w:lang w:eastAsia="ru-RU"/>
        </w:rPr>
      </w:pPr>
      <w:r w:rsidRPr="00552431">
        <w:rPr>
          <w:rFonts w:eastAsia="Calibri"/>
          <w:b/>
          <w:kern w:val="0"/>
          <w:lang w:eastAsia="ru-RU"/>
        </w:rPr>
        <w:t>202</w:t>
      </w:r>
      <w:r w:rsidRPr="00552431">
        <w:rPr>
          <w:rFonts w:eastAsia="Calibri"/>
          <w:b/>
          <w:color w:val="FFFFFF"/>
          <w:kern w:val="0"/>
          <w:lang w:eastAsia="ru-RU"/>
        </w:rPr>
        <w:t>7</w:t>
      </w:r>
      <w:r w:rsidR="00450361">
        <w:rPr>
          <w:b/>
          <w:sz w:val="20"/>
        </w:rPr>
        <w:br w:type="page"/>
      </w:r>
    </w:p>
    <w:bookmarkEnd w:id="0"/>
    <w:p w14:paraId="181B92DE" w14:textId="7C08EE2D" w:rsidR="009E0754" w:rsidRPr="002005FF" w:rsidRDefault="009E0754" w:rsidP="00F1791C">
      <w:pPr>
        <w:widowControl w:val="0"/>
        <w:jc w:val="center"/>
        <w:rPr>
          <w:b/>
          <w:bCs/>
          <w:sz w:val="28"/>
        </w:rPr>
      </w:pPr>
      <w:r w:rsidRPr="002005FF">
        <w:rPr>
          <w:b/>
          <w:bCs/>
          <w:sz w:val="28"/>
        </w:rPr>
        <w:lastRenderedPageBreak/>
        <w:t>Предисловие</w:t>
      </w:r>
    </w:p>
    <w:p w14:paraId="47C7DB99" w14:textId="77777777" w:rsidR="007C0D54" w:rsidRPr="007C0D54" w:rsidRDefault="007C0D54" w:rsidP="007C0D54">
      <w:pPr>
        <w:spacing w:before="2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940476F" w14:textId="77777777" w:rsidR="007C0D54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20158C6" w14:textId="77777777" w:rsidR="007C0D54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Сведения о стандарте</w:t>
      </w:r>
    </w:p>
    <w:p w14:paraId="58B76989" w14:textId="77777777" w:rsidR="007C0D54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 xml:space="preserve">1 ПОДГОТОВЛЕН 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стандарта, указанного в пункте 4 </w:t>
      </w:r>
    </w:p>
    <w:p w14:paraId="0F58A329" w14:textId="77777777" w:rsidR="007C0D54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2 ВНЕСЕН Федеральным агентством по техническому регулированию и метрологии</w:t>
      </w:r>
    </w:p>
    <w:p w14:paraId="56780F12" w14:textId="77777777" w:rsidR="007C0D54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3 ПРИНЯТ Евразийским советом по стандартизации, метрологии и сертификации (протокол от                                  №                  )</w:t>
      </w:r>
    </w:p>
    <w:p w14:paraId="730E8FA1" w14:textId="2073774B" w:rsidR="002959D3" w:rsidRPr="007C0D54" w:rsidRDefault="007C0D54" w:rsidP="007C0D54">
      <w:pPr>
        <w:spacing w:before="40"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За принятие проголосовали:</w:t>
      </w:r>
    </w:p>
    <w:tbl>
      <w:tblPr>
        <w:tblW w:w="964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4678"/>
      </w:tblGrid>
      <w:tr w:rsidR="002959D3" w:rsidRPr="00D9497B" w14:paraId="33857051" w14:textId="77777777" w:rsidTr="00A50C22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14:paraId="10A90801" w14:textId="77777777" w:rsidR="002959D3" w:rsidRPr="00D9497B" w:rsidRDefault="002959D3" w:rsidP="00A50C22">
            <w:pPr>
              <w:spacing w:before="40" w:after="40" w:line="360" w:lineRule="auto"/>
              <w:jc w:val="center"/>
              <w:rPr>
                <w:sz w:val="22"/>
                <w:szCs w:val="22"/>
              </w:rPr>
            </w:pPr>
            <w:r w:rsidRPr="00D9497B">
              <w:rPr>
                <w:sz w:val="22"/>
                <w:szCs w:val="22"/>
              </w:rPr>
              <w:t>Краткое наименование страны по МК (ИСО 3166) 004–97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3FA4D339" w14:textId="77777777" w:rsidR="002959D3" w:rsidRPr="00D9497B" w:rsidRDefault="002959D3" w:rsidP="00A50C22">
            <w:pPr>
              <w:spacing w:before="40" w:after="40" w:line="360" w:lineRule="auto"/>
              <w:jc w:val="center"/>
              <w:rPr>
                <w:sz w:val="22"/>
                <w:szCs w:val="22"/>
              </w:rPr>
            </w:pPr>
            <w:r w:rsidRPr="00D9497B">
              <w:rPr>
                <w:sz w:val="22"/>
                <w:szCs w:val="22"/>
              </w:rPr>
              <w:t>Код страны</w:t>
            </w:r>
            <w:r w:rsidRPr="00D9497B">
              <w:rPr>
                <w:sz w:val="22"/>
                <w:szCs w:val="22"/>
              </w:rPr>
              <w:br/>
              <w:t>по МК (ИСО 3166) 004–97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314808C6" w14:textId="77777777" w:rsidR="002959D3" w:rsidRPr="00D9497B" w:rsidRDefault="002959D3" w:rsidP="00A50C22">
            <w:pPr>
              <w:spacing w:before="40" w:after="40" w:line="360" w:lineRule="auto"/>
              <w:jc w:val="center"/>
              <w:rPr>
                <w:sz w:val="22"/>
                <w:szCs w:val="22"/>
              </w:rPr>
            </w:pPr>
            <w:r w:rsidRPr="00D9497B">
              <w:rPr>
                <w:sz w:val="22"/>
                <w:szCs w:val="22"/>
              </w:rPr>
              <w:t xml:space="preserve">Сокращенное наименование </w:t>
            </w:r>
            <w:r>
              <w:rPr>
                <w:sz w:val="22"/>
                <w:szCs w:val="22"/>
              </w:rPr>
              <w:br/>
            </w:r>
            <w:r w:rsidRPr="00D9497B">
              <w:rPr>
                <w:sz w:val="22"/>
                <w:szCs w:val="22"/>
              </w:rPr>
              <w:t xml:space="preserve">национального органа по </w:t>
            </w:r>
            <w:r>
              <w:rPr>
                <w:sz w:val="22"/>
                <w:szCs w:val="22"/>
              </w:rPr>
              <w:br/>
            </w:r>
            <w:r w:rsidRPr="00D9497B">
              <w:rPr>
                <w:sz w:val="22"/>
                <w:szCs w:val="22"/>
              </w:rPr>
              <w:t>стандартизации</w:t>
            </w:r>
          </w:p>
        </w:tc>
      </w:tr>
      <w:tr w:rsidR="002959D3" w:rsidRPr="00D9497B" w14:paraId="53E9CA13" w14:textId="77777777" w:rsidTr="00A50C22">
        <w:trPr>
          <w:trHeight w:val="3016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2132ABD8" w14:textId="77777777" w:rsidR="002959D3" w:rsidRPr="00D9497B" w:rsidRDefault="002959D3" w:rsidP="00A50C22">
            <w:pPr>
              <w:spacing w:before="80"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FF73DD5" w14:textId="77777777" w:rsidR="002959D3" w:rsidRPr="006576DC" w:rsidRDefault="002959D3" w:rsidP="00A50C22">
            <w:pPr>
              <w:spacing w:before="8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3B0BEF58" w14:textId="77777777" w:rsidR="002959D3" w:rsidRPr="00D9497B" w:rsidRDefault="002959D3" w:rsidP="00A50C22">
            <w:pPr>
              <w:spacing w:before="80" w:line="360" w:lineRule="auto"/>
              <w:rPr>
                <w:sz w:val="22"/>
                <w:szCs w:val="22"/>
              </w:rPr>
            </w:pPr>
          </w:p>
        </w:tc>
      </w:tr>
    </w:tbl>
    <w:p w14:paraId="018C733D" w14:textId="5432F46B" w:rsidR="002959D3" w:rsidRPr="007C0D54" w:rsidRDefault="002959D3" w:rsidP="00207182">
      <w:pPr>
        <w:widowControl w:val="0"/>
        <w:spacing w:before="120" w:line="360" w:lineRule="auto"/>
        <w:ind w:firstLine="567"/>
        <w:jc w:val="both"/>
        <w:rPr>
          <w:szCs w:val="22"/>
        </w:rPr>
      </w:pPr>
      <w:r w:rsidRPr="007C0D54">
        <w:rPr>
          <w:szCs w:val="22"/>
        </w:rPr>
        <w:t xml:space="preserve">4 Настоящий стандарт идентичен международному стандарту </w:t>
      </w:r>
      <w:r w:rsidRPr="007C0D54">
        <w:rPr>
          <w:caps/>
          <w:lang w:val="en-US"/>
        </w:rPr>
        <w:t>ISO</w:t>
      </w:r>
      <w:r w:rsidRPr="007C0D54">
        <w:rPr>
          <w:caps/>
        </w:rPr>
        <w:t xml:space="preserve"> </w:t>
      </w:r>
      <w:r w:rsidR="00666A11" w:rsidRPr="007C0D54">
        <w:rPr>
          <w:caps/>
        </w:rPr>
        <w:t>6259-</w:t>
      </w:r>
      <w:r w:rsidR="00323632" w:rsidRPr="007C0D54">
        <w:rPr>
          <w:caps/>
        </w:rPr>
        <w:t>2</w:t>
      </w:r>
      <w:r w:rsidR="007F0F8D" w:rsidRPr="007C0D54">
        <w:rPr>
          <w:caps/>
        </w:rPr>
        <w:t>:20</w:t>
      </w:r>
      <w:r w:rsidR="00F3794F" w:rsidRPr="007C0D54">
        <w:rPr>
          <w:caps/>
        </w:rPr>
        <w:t>20</w:t>
      </w:r>
      <w:r w:rsidRPr="007C0D54">
        <w:rPr>
          <w:sz w:val="22"/>
          <w:szCs w:val="22"/>
        </w:rPr>
        <w:t xml:space="preserve"> </w:t>
      </w:r>
      <w:r w:rsidRPr="007C0D54">
        <w:rPr>
          <w:szCs w:val="22"/>
        </w:rPr>
        <w:lastRenderedPageBreak/>
        <w:t>«</w:t>
      </w:r>
      <w:r w:rsidR="00323632" w:rsidRPr="007C0D54">
        <w:rPr>
          <w:szCs w:val="22"/>
        </w:rPr>
        <w:t>Трубы из термопластов</w:t>
      </w:r>
      <w:r w:rsidR="008161E8" w:rsidRPr="007C0D54">
        <w:rPr>
          <w:szCs w:val="22"/>
        </w:rPr>
        <w:t xml:space="preserve">. </w:t>
      </w:r>
      <w:r w:rsidR="00323632" w:rsidRPr="007C0D54">
        <w:rPr>
          <w:szCs w:val="22"/>
        </w:rPr>
        <w:t xml:space="preserve">Определение </w:t>
      </w:r>
      <w:r w:rsidR="008161E8" w:rsidRPr="007C0D54">
        <w:rPr>
          <w:szCs w:val="22"/>
        </w:rPr>
        <w:t xml:space="preserve">механических </w:t>
      </w:r>
      <w:r w:rsidR="00323632" w:rsidRPr="007C0D54">
        <w:rPr>
          <w:szCs w:val="22"/>
        </w:rPr>
        <w:t>свойств при растяжении</w:t>
      </w:r>
      <w:r w:rsidR="008161E8" w:rsidRPr="007C0D54">
        <w:rPr>
          <w:szCs w:val="22"/>
        </w:rPr>
        <w:t xml:space="preserve">. </w:t>
      </w:r>
      <w:r w:rsidR="00323632" w:rsidRPr="007C0D54">
        <w:rPr>
          <w:szCs w:val="22"/>
        </w:rPr>
        <w:t>Часть 2</w:t>
      </w:r>
      <w:r w:rsidR="008161E8" w:rsidRPr="007C0D54">
        <w:rPr>
          <w:szCs w:val="22"/>
        </w:rPr>
        <w:t>.</w:t>
      </w:r>
      <w:r w:rsidR="00323632" w:rsidRPr="007C0D54">
        <w:rPr>
          <w:szCs w:val="22"/>
        </w:rPr>
        <w:t xml:space="preserve"> Трубы из непластифицированного поливинилхлорида (</w:t>
      </w:r>
      <w:r w:rsidR="009B42F8" w:rsidRPr="007C0D54">
        <w:rPr>
          <w:szCs w:val="22"/>
        </w:rPr>
        <w:t>НПВХ</w:t>
      </w:r>
      <w:r w:rsidR="00323632" w:rsidRPr="007C0D54">
        <w:rPr>
          <w:szCs w:val="22"/>
        </w:rPr>
        <w:t>), ориентированного непластифицированного поливинилхлорид</w:t>
      </w:r>
      <w:r w:rsidR="00E72DF5" w:rsidRPr="007C0D54">
        <w:rPr>
          <w:szCs w:val="22"/>
        </w:rPr>
        <w:t>а</w:t>
      </w:r>
      <w:r w:rsidR="00323632" w:rsidRPr="007C0D54">
        <w:rPr>
          <w:szCs w:val="22"/>
        </w:rPr>
        <w:t xml:space="preserve"> (</w:t>
      </w:r>
      <w:r w:rsidR="002C690B" w:rsidRPr="007C0D54">
        <w:rPr>
          <w:szCs w:val="22"/>
        </w:rPr>
        <w:t>ПВХ-О</w:t>
      </w:r>
      <w:r w:rsidR="00323632" w:rsidRPr="007C0D54">
        <w:rPr>
          <w:szCs w:val="22"/>
        </w:rPr>
        <w:t>), хлорированного поливинилхлорида (</w:t>
      </w:r>
      <w:r w:rsidR="009B42F8" w:rsidRPr="007C0D54">
        <w:rPr>
          <w:szCs w:val="22"/>
        </w:rPr>
        <w:t>ХПВХ</w:t>
      </w:r>
      <w:r w:rsidR="00323632" w:rsidRPr="007C0D54">
        <w:rPr>
          <w:szCs w:val="22"/>
        </w:rPr>
        <w:t>) и ударопрочного поливинилхлорида (</w:t>
      </w:r>
      <w:r w:rsidR="009B42F8" w:rsidRPr="007C0D54">
        <w:rPr>
          <w:szCs w:val="22"/>
        </w:rPr>
        <w:t>УПВХ</w:t>
      </w:r>
      <w:r w:rsidR="00323632" w:rsidRPr="007C0D54">
        <w:rPr>
          <w:szCs w:val="22"/>
        </w:rPr>
        <w:t>)</w:t>
      </w:r>
      <w:r w:rsidRPr="007C0D54">
        <w:rPr>
          <w:szCs w:val="22"/>
        </w:rPr>
        <w:t>» (</w:t>
      </w:r>
      <w:r w:rsidRPr="007C0D54">
        <w:rPr>
          <w:szCs w:val="22"/>
          <w:lang w:val="en-US"/>
        </w:rPr>
        <w:t>ISO</w:t>
      </w:r>
      <w:r w:rsidRPr="007C0D54">
        <w:rPr>
          <w:szCs w:val="22"/>
        </w:rPr>
        <w:t xml:space="preserve"> </w:t>
      </w:r>
      <w:r w:rsidR="00323632" w:rsidRPr="007C0D54">
        <w:rPr>
          <w:szCs w:val="22"/>
        </w:rPr>
        <w:t>6259-2</w:t>
      </w:r>
      <w:r w:rsidRPr="007C0D54">
        <w:rPr>
          <w:szCs w:val="22"/>
        </w:rPr>
        <w:t>:</w:t>
      </w:r>
      <w:r w:rsidR="00DE1644" w:rsidRPr="007C0D54">
        <w:rPr>
          <w:szCs w:val="22"/>
        </w:rPr>
        <w:t>20</w:t>
      </w:r>
      <w:r w:rsidR="00F3794F" w:rsidRPr="007C0D54">
        <w:rPr>
          <w:szCs w:val="22"/>
        </w:rPr>
        <w:t>20</w:t>
      </w:r>
      <w:r w:rsidRPr="007C0D54">
        <w:rPr>
          <w:szCs w:val="22"/>
        </w:rPr>
        <w:t xml:space="preserve"> «</w:t>
      </w:r>
      <w:r w:rsidR="00323632" w:rsidRPr="007C0D54">
        <w:rPr>
          <w:szCs w:val="22"/>
          <w:lang w:val="en-US"/>
        </w:rPr>
        <w:t>Thermoplastics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pipes</w:t>
      </w:r>
      <w:r w:rsidR="00323632" w:rsidRPr="007C0D54">
        <w:rPr>
          <w:szCs w:val="22"/>
        </w:rPr>
        <w:t xml:space="preserve"> — </w:t>
      </w:r>
      <w:r w:rsidR="00323632" w:rsidRPr="007C0D54">
        <w:rPr>
          <w:szCs w:val="22"/>
          <w:lang w:val="en-US"/>
        </w:rPr>
        <w:t>Determination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of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tensile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properties</w:t>
      </w:r>
      <w:r w:rsidR="00323632" w:rsidRPr="007C0D54">
        <w:rPr>
          <w:szCs w:val="22"/>
        </w:rPr>
        <w:t xml:space="preserve"> — </w:t>
      </w:r>
      <w:r w:rsidR="00323632" w:rsidRPr="007C0D54">
        <w:rPr>
          <w:szCs w:val="22"/>
          <w:lang w:val="en-US"/>
        </w:rPr>
        <w:t>Part</w:t>
      </w:r>
      <w:r w:rsidR="00323632" w:rsidRPr="007C0D54">
        <w:rPr>
          <w:szCs w:val="22"/>
        </w:rPr>
        <w:t xml:space="preserve"> 2: </w:t>
      </w:r>
      <w:r w:rsidR="00323632" w:rsidRPr="007C0D54">
        <w:rPr>
          <w:szCs w:val="22"/>
          <w:lang w:val="en-US"/>
        </w:rPr>
        <w:t>Pipes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made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of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unplasticized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poly</w:t>
      </w:r>
      <w:r w:rsidR="00323632" w:rsidRPr="007C0D54">
        <w:rPr>
          <w:szCs w:val="22"/>
        </w:rPr>
        <w:t>(</w:t>
      </w:r>
      <w:r w:rsidR="00323632" w:rsidRPr="007C0D54">
        <w:rPr>
          <w:szCs w:val="22"/>
          <w:lang w:val="en-US"/>
        </w:rPr>
        <w:t>vinyl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chloride</w:t>
      </w:r>
      <w:r w:rsidR="00323632" w:rsidRPr="007C0D54">
        <w:rPr>
          <w:szCs w:val="22"/>
        </w:rPr>
        <w:t>) (</w:t>
      </w:r>
      <w:r w:rsidR="00323632" w:rsidRPr="007C0D54">
        <w:rPr>
          <w:szCs w:val="22"/>
          <w:lang w:val="en-US"/>
        </w:rPr>
        <w:t>PVC</w:t>
      </w:r>
      <w:r w:rsidR="00323632" w:rsidRPr="007C0D54">
        <w:rPr>
          <w:szCs w:val="22"/>
        </w:rPr>
        <w:t>-</w:t>
      </w:r>
      <w:r w:rsidR="00323632" w:rsidRPr="007C0D54">
        <w:rPr>
          <w:szCs w:val="22"/>
          <w:lang w:val="en-US"/>
        </w:rPr>
        <w:t>U</w:t>
      </w:r>
      <w:r w:rsidR="00323632" w:rsidRPr="007C0D54">
        <w:rPr>
          <w:szCs w:val="22"/>
        </w:rPr>
        <w:t xml:space="preserve">), </w:t>
      </w:r>
      <w:r w:rsidR="00323632" w:rsidRPr="007C0D54">
        <w:rPr>
          <w:szCs w:val="22"/>
          <w:lang w:val="en-US"/>
        </w:rPr>
        <w:t>oriented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unplasticized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poly</w:t>
      </w:r>
      <w:r w:rsidR="00323632" w:rsidRPr="007C0D54">
        <w:rPr>
          <w:szCs w:val="22"/>
        </w:rPr>
        <w:t>(</w:t>
      </w:r>
      <w:r w:rsidR="00323632" w:rsidRPr="007C0D54">
        <w:rPr>
          <w:szCs w:val="22"/>
          <w:lang w:val="en-US"/>
        </w:rPr>
        <w:t>vinyl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chloride</w:t>
      </w:r>
      <w:r w:rsidR="00323632" w:rsidRPr="007C0D54">
        <w:rPr>
          <w:szCs w:val="22"/>
        </w:rPr>
        <w:t>) (</w:t>
      </w:r>
      <w:r w:rsidR="00323632" w:rsidRPr="007C0D54">
        <w:rPr>
          <w:szCs w:val="22"/>
          <w:lang w:val="en-US"/>
        </w:rPr>
        <w:t>PVC</w:t>
      </w:r>
      <w:r w:rsidR="00323632" w:rsidRPr="007C0D54">
        <w:rPr>
          <w:szCs w:val="22"/>
        </w:rPr>
        <w:t>-</w:t>
      </w:r>
      <w:r w:rsidR="00323632" w:rsidRPr="007C0D54">
        <w:rPr>
          <w:szCs w:val="22"/>
          <w:lang w:val="en-US"/>
        </w:rPr>
        <w:t>O</w:t>
      </w:r>
      <w:r w:rsidR="00323632" w:rsidRPr="007C0D54">
        <w:rPr>
          <w:szCs w:val="22"/>
        </w:rPr>
        <w:t xml:space="preserve">), </w:t>
      </w:r>
      <w:r w:rsidR="00323632" w:rsidRPr="007C0D54">
        <w:rPr>
          <w:szCs w:val="22"/>
          <w:lang w:val="en-US"/>
        </w:rPr>
        <w:t>chlorinated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poly</w:t>
      </w:r>
      <w:r w:rsidR="00323632" w:rsidRPr="007C0D54">
        <w:rPr>
          <w:szCs w:val="22"/>
        </w:rPr>
        <w:t>(</w:t>
      </w:r>
      <w:r w:rsidR="00323632" w:rsidRPr="007C0D54">
        <w:rPr>
          <w:szCs w:val="22"/>
          <w:lang w:val="en-US"/>
        </w:rPr>
        <w:t>vinyl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chloride</w:t>
      </w:r>
      <w:r w:rsidR="00323632" w:rsidRPr="007C0D54">
        <w:rPr>
          <w:szCs w:val="22"/>
        </w:rPr>
        <w:t>) (</w:t>
      </w:r>
      <w:r w:rsidR="00323632" w:rsidRPr="007C0D54">
        <w:rPr>
          <w:szCs w:val="22"/>
          <w:lang w:val="en-US"/>
        </w:rPr>
        <w:t>PVC</w:t>
      </w:r>
      <w:r w:rsidR="00323632" w:rsidRPr="007C0D54">
        <w:rPr>
          <w:szCs w:val="22"/>
        </w:rPr>
        <w:t>-</w:t>
      </w:r>
      <w:r w:rsidR="00323632" w:rsidRPr="007C0D54">
        <w:rPr>
          <w:szCs w:val="22"/>
          <w:lang w:val="en-US"/>
        </w:rPr>
        <w:t>C</w:t>
      </w:r>
      <w:r w:rsidR="00323632" w:rsidRPr="007C0D54">
        <w:rPr>
          <w:szCs w:val="22"/>
        </w:rPr>
        <w:t xml:space="preserve">) </w:t>
      </w:r>
      <w:r w:rsidR="00323632" w:rsidRPr="007C0D54">
        <w:rPr>
          <w:szCs w:val="22"/>
          <w:lang w:val="en-US"/>
        </w:rPr>
        <w:t>and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high</w:t>
      </w:r>
      <w:r w:rsidR="00323632" w:rsidRPr="007C0D54">
        <w:rPr>
          <w:szCs w:val="22"/>
        </w:rPr>
        <w:t>-</w:t>
      </w:r>
      <w:r w:rsidR="00323632" w:rsidRPr="007C0D54">
        <w:rPr>
          <w:szCs w:val="22"/>
          <w:lang w:val="en-US"/>
        </w:rPr>
        <w:t>impact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poly</w:t>
      </w:r>
      <w:r w:rsidR="00323632" w:rsidRPr="007C0D54">
        <w:rPr>
          <w:szCs w:val="22"/>
        </w:rPr>
        <w:t>(</w:t>
      </w:r>
      <w:r w:rsidR="00323632" w:rsidRPr="007C0D54">
        <w:rPr>
          <w:szCs w:val="22"/>
          <w:lang w:val="en-US"/>
        </w:rPr>
        <w:t>vinyl</w:t>
      </w:r>
      <w:r w:rsidR="00323632" w:rsidRPr="007C0D54">
        <w:rPr>
          <w:szCs w:val="22"/>
        </w:rPr>
        <w:t xml:space="preserve"> </w:t>
      </w:r>
      <w:r w:rsidR="00323632" w:rsidRPr="007C0D54">
        <w:rPr>
          <w:szCs w:val="22"/>
          <w:lang w:val="en-US"/>
        </w:rPr>
        <w:t>chloride</w:t>
      </w:r>
      <w:r w:rsidR="00323632" w:rsidRPr="007C0D54">
        <w:rPr>
          <w:szCs w:val="22"/>
        </w:rPr>
        <w:t>) (</w:t>
      </w:r>
      <w:r w:rsidR="00323632" w:rsidRPr="007C0D54">
        <w:rPr>
          <w:szCs w:val="22"/>
          <w:lang w:val="en-US"/>
        </w:rPr>
        <w:t>PVC</w:t>
      </w:r>
      <w:r w:rsidR="00323632" w:rsidRPr="007C0D54">
        <w:rPr>
          <w:szCs w:val="22"/>
        </w:rPr>
        <w:t>-</w:t>
      </w:r>
      <w:r w:rsidR="00323632" w:rsidRPr="007C0D54">
        <w:rPr>
          <w:szCs w:val="22"/>
          <w:lang w:val="en-US"/>
        </w:rPr>
        <w:t>HI</w:t>
      </w:r>
      <w:r w:rsidR="00323632" w:rsidRPr="007C0D54">
        <w:rPr>
          <w:szCs w:val="22"/>
        </w:rPr>
        <w:t>)</w:t>
      </w:r>
      <w:r w:rsidRPr="007C0D54">
        <w:rPr>
          <w:szCs w:val="22"/>
        </w:rPr>
        <w:t xml:space="preserve">», </w:t>
      </w:r>
      <w:r w:rsidRPr="007C0D54">
        <w:rPr>
          <w:szCs w:val="22"/>
          <w:lang w:val="en-US"/>
        </w:rPr>
        <w:t>IDT</w:t>
      </w:r>
      <w:r w:rsidRPr="007C0D54">
        <w:rPr>
          <w:szCs w:val="22"/>
        </w:rPr>
        <w:t>)</w:t>
      </w:r>
      <w:r w:rsidR="00DE1644" w:rsidRPr="007C0D54">
        <w:rPr>
          <w:szCs w:val="22"/>
        </w:rPr>
        <w:t>.</w:t>
      </w:r>
    </w:p>
    <w:p w14:paraId="3B4F60FB" w14:textId="1792839E" w:rsidR="002959D3" w:rsidRPr="007C0D54" w:rsidRDefault="002959D3" w:rsidP="002959D3">
      <w:pPr>
        <w:spacing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Международный стандарт разработан техническим комитетом по стандартизации ISO/TC</w:t>
      </w:r>
      <w:r w:rsidR="007C0D54">
        <w:rPr>
          <w:szCs w:val="22"/>
        </w:rPr>
        <w:t> </w:t>
      </w:r>
      <w:r w:rsidRPr="007C0D54">
        <w:rPr>
          <w:szCs w:val="22"/>
        </w:rPr>
        <w:t xml:space="preserve">138 «Пластмассовые трубы, фитинги и арматура для транспортирования жидких и газообразных сред» международной организации по стандартизации (ISO), подкомитетом </w:t>
      </w:r>
      <w:r w:rsidRPr="007C0D54">
        <w:rPr>
          <w:szCs w:val="22"/>
          <w:lang w:val="en-US"/>
        </w:rPr>
        <w:t>SC</w:t>
      </w:r>
      <w:r w:rsidR="00E72DF5" w:rsidRPr="007C0D54">
        <w:rPr>
          <w:szCs w:val="22"/>
        </w:rPr>
        <w:t> </w:t>
      </w:r>
      <w:r w:rsidRPr="007C0D54">
        <w:rPr>
          <w:szCs w:val="22"/>
        </w:rPr>
        <w:t xml:space="preserve">5 «Общие свойства труб, фитингов и арматуры из пластмасс и их комплектующих. Методы испытаний и основные технические требования». </w:t>
      </w:r>
    </w:p>
    <w:p w14:paraId="6F485CB7" w14:textId="77777777" w:rsidR="002959D3" w:rsidRPr="007C0D54" w:rsidRDefault="002959D3" w:rsidP="002959D3">
      <w:pPr>
        <w:spacing w:line="360" w:lineRule="auto"/>
        <w:ind w:firstLine="720"/>
        <w:jc w:val="both"/>
        <w:rPr>
          <w:szCs w:val="22"/>
        </w:rPr>
      </w:pPr>
      <w:r w:rsidRPr="007C0D54">
        <w:rPr>
          <w:szCs w:val="22"/>
        </w:rPr>
        <w:t>Перевод с английского языка (en).</w:t>
      </w:r>
    </w:p>
    <w:p w14:paraId="4619C906" w14:textId="1B69C22B" w:rsidR="002959D3" w:rsidRPr="007C0D54" w:rsidRDefault="002959D3" w:rsidP="002959D3">
      <w:pPr>
        <w:pStyle w:val="110"/>
        <w:spacing w:before="60" w:line="360" w:lineRule="auto"/>
        <w:rPr>
          <w:sz w:val="24"/>
          <w:szCs w:val="22"/>
          <w:lang w:val="ru-RU"/>
        </w:rPr>
      </w:pPr>
      <w:r w:rsidRPr="007C0D54">
        <w:rPr>
          <w:sz w:val="24"/>
          <w:szCs w:val="22"/>
          <w:lang w:val="ru-RU"/>
        </w:rPr>
        <w:t>Официальные экземпляры международного стандарта, на основе которого подготовлен настоящий межгосударственный стандарт, и международных стандартов, на которые даны ссылки имеются в _________________________________________________</w:t>
      </w:r>
      <w:r w:rsidR="007C0D54">
        <w:rPr>
          <w:sz w:val="24"/>
          <w:szCs w:val="22"/>
          <w:lang w:val="ru-RU"/>
        </w:rPr>
        <w:t>_________</w:t>
      </w:r>
    </w:p>
    <w:p w14:paraId="6641BE6C" w14:textId="77777777" w:rsidR="002959D3" w:rsidRPr="00362CBB" w:rsidRDefault="002959D3" w:rsidP="002959D3">
      <w:pPr>
        <w:pStyle w:val="110"/>
        <w:spacing w:before="0" w:line="276" w:lineRule="auto"/>
        <w:jc w:val="center"/>
        <w:rPr>
          <w:sz w:val="22"/>
          <w:szCs w:val="22"/>
          <w:lang w:val="ru-RU"/>
        </w:rPr>
      </w:pPr>
      <w:r>
        <w:rPr>
          <w:sz w:val="16"/>
          <w:szCs w:val="16"/>
          <w:lang w:val="ru-RU"/>
        </w:rPr>
        <w:t xml:space="preserve">                                   </w:t>
      </w:r>
      <w:r w:rsidRPr="002C0302">
        <w:rPr>
          <w:sz w:val="16"/>
          <w:szCs w:val="16"/>
          <w:lang w:val="ru-RU"/>
        </w:rPr>
        <w:t>(наименование национального органа по стандартизации)</w:t>
      </w:r>
    </w:p>
    <w:p w14:paraId="03332DDF" w14:textId="77777777" w:rsidR="002959D3" w:rsidRPr="0046132B" w:rsidRDefault="002959D3" w:rsidP="002959D3">
      <w:pPr>
        <w:spacing w:line="360" w:lineRule="auto"/>
        <w:ind w:firstLine="720"/>
        <w:jc w:val="both"/>
        <w:rPr>
          <w:szCs w:val="22"/>
        </w:rPr>
      </w:pPr>
      <w:r w:rsidRPr="0046132B">
        <w:rPr>
          <w:szCs w:val="22"/>
        </w:rPr>
        <w:t>Сведения о соответствии ссылочных международных стандартов ссылочным межгосударственным стандартам приведены в дополнительном приложении Д.А.</w:t>
      </w:r>
    </w:p>
    <w:p w14:paraId="5D73886B" w14:textId="77777777" w:rsidR="002959D3" w:rsidRPr="0046132B" w:rsidRDefault="002959D3" w:rsidP="002959D3">
      <w:pPr>
        <w:spacing w:line="360" w:lineRule="auto"/>
        <w:ind w:firstLine="720"/>
        <w:jc w:val="both"/>
        <w:rPr>
          <w:szCs w:val="22"/>
        </w:rPr>
      </w:pPr>
      <w:r w:rsidRPr="0046132B">
        <w:rPr>
          <w:szCs w:val="22"/>
        </w:rPr>
        <w:t>Степень соответствия – идентичная (</w:t>
      </w:r>
      <w:r w:rsidRPr="0046132B">
        <w:rPr>
          <w:szCs w:val="22"/>
          <w:lang w:val="en-US"/>
        </w:rPr>
        <w:t>IDT</w:t>
      </w:r>
      <w:r w:rsidRPr="0046132B">
        <w:rPr>
          <w:szCs w:val="22"/>
        </w:rPr>
        <w:t>)</w:t>
      </w:r>
    </w:p>
    <w:p w14:paraId="34456ADC" w14:textId="77777777" w:rsidR="002959D3" w:rsidRPr="0046132B" w:rsidRDefault="002959D3" w:rsidP="002959D3">
      <w:pPr>
        <w:spacing w:before="120" w:line="360" w:lineRule="auto"/>
        <w:ind w:firstLine="720"/>
        <w:jc w:val="both"/>
        <w:rPr>
          <w:caps/>
          <w:szCs w:val="22"/>
        </w:rPr>
      </w:pPr>
      <w:r w:rsidRPr="0046132B">
        <w:rPr>
          <w:szCs w:val="22"/>
        </w:rPr>
        <w:t xml:space="preserve">5 </w:t>
      </w:r>
      <w:r w:rsidRPr="0046132B">
        <w:rPr>
          <w:caps/>
          <w:szCs w:val="22"/>
        </w:rPr>
        <w:t>ВВЕДЕН ВПЕРВЫЕ</w:t>
      </w:r>
    </w:p>
    <w:p w14:paraId="6621394F" w14:textId="77777777" w:rsidR="002959D3" w:rsidRPr="0046132B" w:rsidRDefault="002959D3" w:rsidP="002959D3">
      <w:pPr>
        <w:spacing w:before="120" w:line="360" w:lineRule="auto"/>
        <w:ind w:firstLine="720"/>
        <w:jc w:val="both"/>
        <w:rPr>
          <w:szCs w:val="22"/>
        </w:rPr>
      </w:pPr>
      <w:r w:rsidRPr="0046132B">
        <w:rPr>
          <w:caps/>
          <w:szCs w:val="22"/>
        </w:rPr>
        <w:t xml:space="preserve">6 </w:t>
      </w:r>
      <w:r w:rsidRPr="0046132B">
        <w:rPr>
          <w:szCs w:val="22"/>
        </w:rPr>
        <w:t>Следует иметь ввиду, что некоторые элементы настоящего стандарта могут быть объектом патентных прав. Национальный орган по стандартизации не несет ответственность за идентификацию какого-либо одного или всех патентных прав.</w:t>
      </w:r>
    </w:p>
    <w:p w14:paraId="23A07F2A" w14:textId="77777777" w:rsidR="002959D3" w:rsidRPr="0046132B" w:rsidRDefault="002959D3" w:rsidP="002959D3">
      <w:pPr>
        <w:spacing w:line="360" w:lineRule="auto"/>
        <w:ind w:firstLine="720"/>
        <w:jc w:val="both"/>
        <w:rPr>
          <w:i/>
          <w:szCs w:val="22"/>
        </w:rPr>
      </w:pPr>
    </w:p>
    <w:p w14:paraId="5F3B4493" w14:textId="77777777" w:rsidR="002959D3" w:rsidRPr="0046132B" w:rsidRDefault="002959D3" w:rsidP="002959D3">
      <w:pPr>
        <w:spacing w:line="360" w:lineRule="auto"/>
        <w:ind w:firstLine="720"/>
        <w:jc w:val="both"/>
        <w:rPr>
          <w:i/>
          <w:szCs w:val="22"/>
        </w:rPr>
      </w:pPr>
    </w:p>
    <w:p w14:paraId="7FC29ED4" w14:textId="77777777" w:rsidR="002959D3" w:rsidRPr="0046132B" w:rsidRDefault="002959D3" w:rsidP="002959D3">
      <w:pPr>
        <w:spacing w:line="360" w:lineRule="auto"/>
        <w:ind w:firstLine="720"/>
        <w:jc w:val="both"/>
        <w:rPr>
          <w:i/>
          <w:szCs w:val="22"/>
        </w:rPr>
      </w:pPr>
      <w:r w:rsidRPr="0046132B">
        <w:rPr>
          <w:i/>
          <w:szCs w:val="22"/>
        </w:rPr>
        <w:t xml:space="preserve">Информация об изменениях к настоящему стандарту публикуется в ежегодном информационном указателе «Национальные стандарты», а текст изменений и поправок – в ежемесячных информационных указателях «Национальные стандарты». В случае пересмотра (замены) или отмены </w:t>
      </w:r>
      <w:r w:rsidRPr="0046132B">
        <w:rPr>
          <w:i/>
          <w:szCs w:val="22"/>
        </w:rPr>
        <w:lastRenderedPageBreak/>
        <w:t xml:space="preserve">настоящего стандарта соответствующее уведомление будет опубликовано в ежемесячном информационном указателе «Национальные стандарты». </w:t>
      </w:r>
    </w:p>
    <w:p w14:paraId="68542CA4" w14:textId="77777777" w:rsidR="002959D3" w:rsidRPr="0046132B" w:rsidRDefault="002959D3" w:rsidP="002959D3">
      <w:pPr>
        <w:spacing w:line="360" w:lineRule="auto"/>
        <w:ind w:firstLine="720"/>
        <w:jc w:val="both"/>
        <w:rPr>
          <w:szCs w:val="22"/>
        </w:rPr>
      </w:pPr>
    </w:p>
    <w:p w14:paraId="004172B6" w14:textId="77777777" w:rsidR="002959D3" w:rsidRPr="0046132B" w:rsidRDefault="002959D3" w:rsidP="002959D3">
      <w:pPr>
        <w:spacing w:line="360" w:lineRule="auto"/>
        <w:ind w:firstLine="720"/>
        <w:jc w:val="both"/>
        <w:rPr>
          <w:szCs w:val="22"/>
        </w:rPr>
      </w:pPr>
    </w:p>
    <w:p w14:paraId="69DA6F81" w14:textId="77777777" w:rsidR="002959D3" w:rsidRPr="0046132B" w:rsidRDefault="002959D3" w:rsidP="002959D3">
      <w:pPr>
        <w:spacing w:line="360" w:lineRule="auto"/>
        <w:ind w:firstLine="720"/>
        <w:jc w:val="right"/>
        <w:rPr>
          <w:szCs w:val="22"/>
        </w:rPr>
      </w:pPr>
      <w:r w:rsidRPr="0046132B">
        <w:rPr>
          <w:szCs w:val="22"/>
        </w:rPr>
        <w:t xml:space="preserve">                                          20     </w:t>
      </w:r>
    </w:p>
    <w:p w14:paraId="7BF49B53" w14:textId="77777777" w:rsidR="002959D3" w:rsidRPr="0046132B" w:rsidRDefault="002959D3" w:rsidP="002959D3">
      <w:pPr>
        <w:spacing w:line="360" w:lineRule="auto"/>
        <w:ind w:firstLine="720"/>
        <w:jc w:val="right"/>
        <w:rPr>
          <w:szCs w:val="22"/>
        </w:rPr>
      </w:pPr>
    </w:p>
    <w:p w14:paraId="16591732" w14:textId="4DD66A5E" w:rsidR="002C690B" w:rsidRPr="0046132B" w:rsidRDefault="002959D3" w:rsidP="006E40C1">
      <w:pPr>
        <w:spacing w:line="408" w:lineRule="auto"/>
        <w:ind w:firstLine="709"/>
        <w:jc w:val="both"/>
        <w:rPr>
          <w:szCs w:val="22"/>
        </w:rPr>
      </w:pPr>
      <w:r w:rsidRPr="0046132B">
        <w:rPr>
          <w:szCs w:val="22"/>
        </w:rPr>
        <w:t>Исключительное право официального опубликования настоящего стандарта на территории выше указанных государств принадлежит национальным (государственным) органам по стандартизации этих государств.</w:t>
      </w:r>
    </w:p>
    <w:p w14:paraId="13538A95" w14:textId="73DE4700" w:rsidR="00DE1644" w:rsidRDefault="002C690B" w:rsidP="00450361">
      <w:pPr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br w:type="page"/>
      </w:r>
      <w:r w:rsidR="00DE1644" w:rsidRPr="00DE1644">
        <w:rPr>
          <w:b/>
          <w:bCs/>
          <w:sz w:val="28"/>
          <w:szCs w:val="28"/>
        </w:rPr>
        <w:lastRenderedPageBreak/>
        <w:t>В</w:t>
      </w:r>
      <w:r w:rsidR="00DE1644">
        <w:rPr>
          <w:b/>
          <w:bCs/>
          <w:sz w:val="28"/>
          <w:szCs w:val="28"/>
        </w:rPr>
        <w:t>в</w:t>
      </w:r>
      <w:r w:rsidR="00DE1644" w:rsidRPr="00DE1644">
        <w:rPr>
          <w:b/>
          <w:bCs/>
          <w:sz w:val="28"/>
          <w:szCs w:val="28"/>
        </w:rPr>
        <w:t>едение</w:t>
      </w:r>
    </w:p>
    <w:p w14:paraId="48BB50CA" w14:textId="70B2BBF3" w:rsidR="00323632" w:rsidRPr="00E72DF5" w:rsidRDefault="00C10B9C" w:rsidP="00297430">
      <w:pPr>
        <w:spacing w:before="240" w:line="360" w:lineRule="auto"/>
        <w:ind w:firstLine="709"/>
        <w:jc w:val="both"/>
      </w:pPr>
      <w:r w:rsidRPr="00E72DF5">
        <w:t>Настоящий стандарт</w:t>
      </w:r>
      <w:r w:rsidR="00323632" w:rsidRPr="00E72DF5">
        <w:t xml:space="preserve"> устанавливает метод определения свойств при растяжении труб из </w:t>
      </w:r>
      <w:r w:rsidR="009B42F8" w:rsidRPr="00E72DF5">
        <w:t>НПВХ</w:t>
      </w:r>
      <w:r w:rsidR="00323632" w:rsidRPr="00E72DF5">
        <w:t xml:space="preserve">, </w:t>
      </w:r>
      <w:r w:rsidR="002C690B" w:rsidRPr="00E72DF5">
        <w:t>ПВХ-О</w:t>
      </w:r>
      <w:r w:rsidR="00323632" w:rsidRPr="00E72DF5">
        <w:t xml:space="preserve">, </w:t>
      </w:r>
      <w:r w:rsidR="009B42F8" w:rsidRPr="00E72DF5">
        <w:t>ХПВХ</w:t>
      </w:r>
      <w:r w:rsidR="00323632" w:rsidRPr="00E72DF5">
        <w:t xml:space="preserve"> и </w:t>
      </w:r>
      <w:r w:rsidR="009B42F8" w:rsidRPr="00E72DF5">
        <w:t>УПВХ</w:t>
      </w:r>
      <w:r w:rsidR="00323632" w:rsidRPr="00E72DF5">
        <w:t>.</w:t>
      </w:r>
    </w:p>
    <w:p w14:paraId="55173CA2" w14:textId="5B803764" w:rsidR="00323632" w:rsidRPr="00E72DF5" w:rsidRDefault="00323632" w:rsidP="00323632">
      <w:pPr>
        <w:spacing w:line="360" w:lineRule="auto"/>
        <w:ind w:firstLine="709"/>
        <w:jc w:val="both"/>
        <w:rPr>
          <w:sz w:val="22"/>
        </w:rPr>
      </w:pPr>
      <w:r w:rsidRPr="00E72DF5">
        <w:rPr>
          <w:spacing w:val="40"/>
          <w:kern w:val="24"/>
          <w:sz w:val="22"/>
        </w:rPr>
        <w:t>Примечание</w:t>
      </w:r>
      <w:r w:rsidRPr="00E72DF5">
        <w:rPr>
          <w:sz w:val="22"/>
        </w:rPr>
        <w:t xml:space="preserve"> — В некоторых странах </w:t>
      </w:r>
      <w:r w:rsidR="009B42F8" w:rsidRPr="00E72DF5">
        <w:rPr>
          <w:sz w:val="22"/>
        </w:rPr>
        <w:t>УПВХ</w:t>
      </w:r>
      <w:r w:rsidRPr="00E72DF5">
        <w:rPr>
          <w:sz w:val="22"/>
        </w:rPr>
        <w:t xml:space="preserve"> обозначается как </w:t>
      </w:r>
      <w:r w:rsidR="007B018B" w:rsidRPr="00E72DF5">
        <w:rPr>
          <w:sz w:val="22"/>
        </w:rPr>
        <w:t>МПВХ</w:t>
      </w:r>
      <w:r w:rsidRPr="00E72DF5">
        <w:rPr>
          <w:sz w:val="22"/>
        </w:rPr>
        <w:t xml:space="preserve"> или </w:t>
      </w:r>
      <w:r w:rsidR="0092678B" w:rsidRPr="00E72DF5">
        <w:rPr>
          <w:sz w:val="22"/>
        </w:rPr>
        <w:t>АПВХ.</w:t>
      </w:r>
    </w:p>
    <w:p w14:paraId="35E6B33C" w14:textId="60B8904A" w:rsidR="0092678B" w:rsidRPr="00E72DF5" w:rsidRDefault="0092678B" w:rsidP="0092678B">
      <w:pPr>
        <w:spacing w:line="360" w:lineRule="auto"/>
        <w:ind w:firstLine="709"/>
        <w:jc w:val="both"/>
      </w:pPr>
      <w:r w:rsidRPr="00E72DF5">
        <w:t>Полученн</w:t>
      </w:r>
      <w:r w:rsidR="00450361" w:rsidRPr="00E72DF5">
        <w:t>ые данные могут использоваться при дальнейших испытаниях</w:t>
      </w:r>
      <w:r w:rsidRPr="00E72DF5">
        <w:t xml:space="preserve"> в научных исследованиях и разработках.</w:t>
      </w:r>
    </w:p>
    <w:p w14:paraId="6E76E06F" w14:textId="3A5B752B" w:rsidR="0092678B" w:rsidRPr="00E72DF5" w:rsidRDefault="0092678B" w:rsidP="0092678B">
      <w:pPr>
        <w:spacing w:line="360" w:lineRule="auto"/>
        <w:ind w:firstLine="709"/>
        <w:jc w:val="both"/>
      </w:pPr>
      <w:r w:rsidRPr="00E72DF5">
        <w:t>Данный метод не прим</w:t>
      </w:r>
      <w:r w:rsidR="00450361" w:rsidRPr="00E72DF5">
        <w:t>еняют</w:t>
      </w:r>
      <w:r w:rsidRPr="00E72DF5">
        <w:t xml:space="preserve"> если условия приложения нагрузки значительно отличаются </w:t>
      </w:r>
      <w:r w:rsidR="00450361" w:rsidRPr="00E72DF5">
        <w:t>от условий, описанных в данном методе</w:t>
      </w:r>
      <w:r w:rsidRPr="00E72DF5">
        <w:t>, например, испытания на удар, ползучесть и усталость.</w:t>
      </w:r>
    </w:p>
    <w:p w14:paraId="618CE1C8" w14:textId="77777777" w:rsidR="0092678B" w:rsidRPr="00E72DF5" w:rsidRDefault="0092678B" w:rsidP="0092678B">
      <w:pPr>
        <w:spacing w:line="360" w:lineRule="auto"/>
        <w:ind w:firstLine="709"/>
        <w:jc w:val="both"/>
      </w:pPr>
      <w:r w:rsidRPr="00E72DF5">
        <w:t>Испытание на растяжение следует рассматривать, прежде всего, как испытание материала в форме трубы. Результаты могут применяться для контроля процесса переработки материала, но не для количественной оценки длительной эксплуатационной прочности труб.</w:t>
      </w:r>
    </w:p>
    <w:p w14:paraId="74BE9F61" w14:textId="341752F8" w:rsidR="0092678B" w:rsidRPr="00297430" w:rsidRDefault="0092678B" w:rsidP="0092678B">
      <w:pPr>
        <w:spacing w:line="360" w:lineRule="auto"/>
        <w:ind w:firstLine="709"/>
        <w:jc w:val="both"/>
      </w:pPr>
      <w:r w:rsidRPr="00E72DF5">
        <w:t>Настоящий стандарт был разработан на основе ISO 527</w:t>
      </w:r>
      <w:r w:rsidR="00297430" w:rsidRPr="00297430">
        <w:t>-1</w:t>
      </w:r>
      <w:r w:rsidR="00297430">
        <w:t xml:space="preserve"> и </w:t>
      </w:r>
      <w:r w:rsidR="00297430">
        <w:rPr>
          <w:lang w:val="en-US"/>
        </w:rPr>
        <w:t>ISO</w:t>
      </w:r>
      <w:r w:rsidR="00297430" w:rsidRPr="00297430">
        <w:t xml:space="preserve"> 527-2.</w:t>
      </w:r>
    </w:p>
    <w:p w14:paraId="4FF53164" w14:textId="3E57423D" w:rsidR="0092678B" w:rsidRPr="00E72DF5" w:rsidRDefault="00450361" w:rsidP="0092678B">
      <w:pPr>
        <w:spacing w:line="360" w:lineRule="auto"/>
        <w:ind w:firstLine="709"/>
        <w:jc w:val="both"/>
      </w:pPr>
      <w:r w:rsidRPr="008333F3">
        <w:t>Стандарт</w:t>
      </w:r>
      <w:r w:rsidR="0092678B" w:rsidRPr="008333F3">
        <w:t xml:space="preserve"> разраб</w:t>
      </w:r>
      <w:r w:rsidRPr="008333F3">
        <w:t>отан</w:t>
      </w:r>
      <w:r w:rsidR="0092678B" w:rsidRPr="008333F3">
        <w:t xml:space="preserve"> как </w:t>
      </w:r>
      <w:r w:rsidR="008333F3" w:rsidRPr="008333F3">
        <w:t>отдельный</w:t>
      </w:r>
      <w:r w:rsidR="0092678B" w:rsidRPr="008333F3">
        <w:t xml:space="preserve"> документ, который может использоваться </w:t>
      </w:r>
      <w:r w:rsidRPr="008333F3">
        <w:t xml:space="preserve">непосредственно </w:t>
      </w:r>
      <w:r w:rsidR="0092678B" w:rsidRPr="008333F3">
        <w:t>для определения свойств труб из термопластов при растяжении. В случае необходимости получения дополнительных результатов испытаний, не описанных в настоящем стандарте</w:t>
      </w:r>
      <w:r w:rsidR="00C95E0C" w:rsidRPr="008333F3">
        <w:t>,</w:t>
      </w:r>
      <w:r w:rsidR="0092678B" w:rsidRPr="008333F3">
        <w:t xml:space="preserve"> следует </w:t>
      </w:r>
      <w:r w:rsidRPr="008333F3">
        <w:t>применять</w:t>
      </w:r>
      <w:r w:rsidR="0092678B" w:rsidRPr="008333F3">
        <w:t xml:space="preserve"> </w:t>
      </w:r>
      <w:r w:rsidR="00297430" w:rsidRPr="008333F3">
        <w:t xml:space="preserve">стандарты серии </w:t>
      </w:r>
      <w:r w:rsidR="0092678B" w:rsidRPr="008333F3">
        <w:t>ISO 527.</w:t>
      </w:r>
    </w:p>
    <w:p w14:paraId="0C74AB90" w14:textId="574ECE12" w:rsidR="0092678B" w:rsidRPr="00E72DF5" w:rsidRDefault="0092678B" w:rsidP="0092678B">
      <w:pPr>
        <w:spacing w:line="360" w:lineRule="auto"/>
        <w:ind w:firstLine="709"/>
        <w:jc w:val="both"/>
      </w:pPr>
      <w:r w:rsidRPr="00E72DF5">
        <w:t xml:space="preserve">Однако следует отметить, что </w:t>
      </w:r>
      <w:r w:rsidR="00297430">
        <w:t xml:space="preserve">серия стандартов </w:t>
      </w:r>
      <w:r w:rsidRPr="00E72DF5">
        <w:t xml:space="preserve">ISO 527 распространяется </w:t>
      </w:r>
      <w:r w:rsidR="009F70C1">
        <w:t xml:space="preserve">на </w:t>
      </w:r>
      <w:r w:rsidRPr="00E72DF5">
        <w:t xml:space="preserve">материалы в форме листов, тогда как </w:t>
      </w:r>
      <w:r w:rsidR="00450361" w:rsidRPr="00E72DF5">
        <w:t>настоящий стандарт</w:t>
      </w:r>
      <w:r w:rsidR="00297430">
        <w:t xml:space="preserve">ы серии </w:t>
      </w:r>
      <w:r w:rsidR="00297430">
        <w:rPr>
          <w:lang w:val="en-US"/>
        </w:rPr>
        <w:t>ISO</w:t>
      </w:r>
      <w:r w:rsidR="00297430" w:rsidRPr="00297430">
        <w:t xml:space="preserve"> 6259</w:t>
      </w:r>
      <w:r w:rsidRPr="00E72DF5">
        <w:t xml:space="preserve"> относ</w:t>
      </w:r>
      <w:r w:rsidR="00297430">
        <w:t>я</w:t>
      </w:r>
      <w:r w:rsidRPr="00E72DF5">
        <w:t>тся только к материалам в форме труб.</w:t>
      </w:r>
    </w:p>
    <w:p w14:paraId="72E66BCE" w14:textId="33FDFBC5" w:rsidR="0092678B" w:rsidRPr="00E72DF5" w:rsidRDefault="0092678B" w:rsidP="0092678B">
      <w:pPr>
        <w:spacing w:line="360" w:lineRule="auto"/>
        <w:ind w:firstLine="709"/>
        <w:jc w:val="both"/>
      </w:pPr>
      <w:r w:rsidRPr="00E72DF5">
        <w:t>Поскольку метод предписывает проводить испытания на образцах</w:t>
      </w:r>
      <w:r w:rsidR="00577066">
        <w:t xml:space="preserve"> труб в том виде, в котором они поставляются</w:t>
      </w:r>
      <w:r w:rsidRPr="00E72DF5">
        <w:t>, т.е. без уменьшения толщины, возникают трудности при выборе испыт</w:t>
      </w:r>
      <w:r w:rsidR="00577066">
        <w:t>уемого</w:t>
      </w:r>
      <w:r w:rsidRPr="00E72DF5">
        <w:t xml:space="preserve"> образца.</w:t>
      </w:r>
    </w:p>
    <w:p w14:paraId="7387B501" w14:textId="30F96D02" w:rsidR="00577066" w:rsidRDefault="00577066" w:rsidP="0092678B">
      <w:pPr>
        <w:spacing w:line="360" w:lineRule="auto"/>
        <w:ind w:firstLine="709"/>
        <w:jc w:val="both"/>
      </w:pPr>
      <w:r>
        <w:t xml:space="preserve">Серия стандартов </w:t>
      </w:r>
      <w:r w:rsidR="0092678B" w:rsidRPr="00E72DF5">
        <w:t>ISO 527 устанавливает толщину испытуемого образца в несколько миллиметров, в то время как толщина стенки трубы может превышать 50</w:t>
      </w:r>
      <w:r>
        <w:t> </w:t>
      </w:r>
      <w:r w:rsidR="0092678B" w:rsidRPr="00E72DF5">
        <w:t xml:space="preserve">мм. В связи с этим были </w:t>
      </w:r>
      <w:r w:rsidR="00450361" w:rsidRPr="00E72DF5">
        <w:t>введены</w:t>
      </w:r>
      <w:r w:rsidR="0092678B" w:rsidRPr="00E72DF5">
        <w:t xml:space="preserve"> некоторые изменения</w:t>
      </w:r>
      <w:r w:rsidR="00450361" w:rsidRPr="00E72DF5">
        <w:t xml:space="preserve"> в настоящий </w:t>
      </w:r>
      <w:r>
        <w:t>стандарт</w:t>
      </w:r>
      <w:r w:rsidR="0092678B" w:rsidRPr="00E72DF5">
        <w:t xml:space="preserve">. </w:t>
      </w:r>
    </w:p>
    <w:p w14:paraId="0CC2BC65" w14:textId="3BBCD6A8" w:rsidR="0092678B" w:rsidRPr="00E72DF5" w:rsidRDefault="0092678B" w:rsidP="0092678B">
      <w:pPr>
        <w:spacing w:line="360" w:lineRule="auto"/>
        <w:ind w:firstLine="709"/>
        <w:jc w:val="both"/>
      </w:pPr>
      <w:r w:rsidRPr="00E72DF5">
        <w:t xml:space="preserve">Для тонкостенных труб образец </w:t>
      </w:r>
      <w:r w:rsidR="00450361" w:rsidRPr="00E72DF5">
        <w:t>для испытания</w:t>
      </w:r>
      <w:r w:rsidR="00297430">
        <w:t xml:space="preserve"> </w:t>
      </w:r>
      <w:r w:rsidRPr="00E72DF5">
        <w:t xml:space="preserve">может быть получен вырубкой штампом-просечкой, тогда как для толстостенных </w:t>
      </w:r>
      <w:r w:rsidR="00577066">
        <w:t>—</w:t>
      </w:r>
      <w:r w:rsidRPr="00E72DF5">
        <w:t xml:space="preserve"> только путем механической обработки.</w:t>
      </w:r>
    </w:p>
    <w:p w14:paraId="14C8F75B" w14:textId="2C1DBA9C" w:rsidR="00577066" w:rsidRPr="00577066" w:rsidRDefault="00577066" w:rsidP="00577066">
      <w:pPr>
        <w:autoSpaceDE w:val="0"/>
        <w:autoSpaceDN w:val="0"/>
        <w:adjustRightInd w:val="0"/>
        <w:spacing w:line="360" w:lineRule="auto"/>
      </w:pPr>
      <w:r>
        <w:tab/>
        <w:t xml:space="preserve">В настоящее время серия стандартов </w:t>
      </w:r>
      <w:r>
        <w:rPr>
          <w:lang w:val="en-US"/>
        </w:rPr>
        <w:t>ISO</w:t>
      </w:r>
      <w:r w:rsidRPr="00577066">
        <w:t xml:space="preserve"> 6259</w:t>
      </w:r>
      <w:r>
        <w:t xml:space="preserve"> состоит из трех частей:</w:t>
      </w:r>
    </w:p>
    <w:p w14:paraId="7527D99C" w14:textId="69A755BC" w:rsidR="00E72DF5" w:rsidRPr="00577066" w:rsidRDefault="00E72DF5" w:rsidP="00FA3932">
      <w:pPr>
        <w:autoSpaceDE w:val="0"/>
        <w:autoSpaceDN w:val="0"/>
        <w:adjustRightInd w:val="0"/>
        <w:spacing w:line="360" w:lineRule="auto"/>
        <w:ind w:firstLine="709"/>
        <w:rPr>
          <w:rFonts w:eastAsia="Cambria-Italic"/>
        </w:rPr>
      </w:pPr>
      <w:r w:rsidRPr="00E72DF5">
        <w:rPr>
          <w:rFonts w:eastAsia="Cambria-Italic"/>
        </w:rPr>
        <w:t xml:space="preserve">— </w:t>
      </w:r>
      <w:r w:rsidR="00577066">
        <w:rPr>
          <w:rFonts w:eastAsia="Cambria-Italic"/>
          <w:lang w:val="en-US"/>
        </w:rPr>
        <w:t>ISO</w:t>
      </w:r>
      <w:r w:rsidR="00577066" w:rsidRPr="00577066">
        <w:rPr>
          <w:rFonts w:eastAsia="Cambria-Italic"/>
        </w:rPr>
        <w:t xml:space="preserve"> 6259-1 дает общие условия, при которых должны определяться свойства при растяжении труб из термопластов.</w:t>
      </w:r>
    </w:p>
    <w:p w14:paraId="2D00FA17" w14:textId="3B149205" w:rsidR="00E72DF5" w:rsidRPr="00F8727D" w:rsidRDefault="00E72DF5" w:rsidP="008333F3">
      <w:pPr>
        <w:autoSpaceDE w:val="0"/>
        <w:autoSpaceDN w:val="0"/>
        <w:adjustRightInd w:val="0"/>
        <w:spacing w:line="360" w:lineRule="auto"/>
        <w:ind w:firstLine="709"/>
        <w:rPr>
          <w:rFonts w:eastAsia="Cambria-Italic"/>
        </w:rPr>
      </w:pPr>
      <w:r w:rsidRPr="00241090">
        <w:rPr>
          <w:rFonts w:eastAsia="Cambria-Italic"/>
        </w:rPr>
        <w:lastRenderedPageBreak/>
        <w:t xml:space="preserve">— </w:t>
      </w:r>
      <w:r w:rsidR="008333F3">
        <w:rPr>
          <w:rFonts w:eastAsia="Cambria-Italic"/>
          <w:lang w:val="en-US"/>
        </w:rPr>
        <w:t>ISO</w:t>
      </w:r>
      <w:r w:rsidR="008333F3" w:rsidRPr="008333F3">
        <w:rPr>
          <w:rFonts w:eastAsia="Cambria-Italic"/>
        </w:rPr>
        <w:t xml:space="preserve"> 6259-2 (</w:t>
      </w:r>
      <w:r w:rsidR="008333F3">
        <w:rPr>
          <w:rFonts w:eastAsia="Cambria-Italic"/>
        </w:rPr>
        <w:t xml:space="preserve">настоящий стандарт) и </w:t>
      </w:r>
      <w:r w:rsidR="008333F3">
        <w:rPr>
          <w:rFonts w:eastAsia="Cambria-Italic"/>
          <w:lang w:val="en-US"/>
        </w:rPr>
        <w:t>ISO</w:t>
      </w:r>
      <w:r w:rsidR="008333F3" w:rsidRPr="008333F3">
        <w:rPr>
          <w:rFonts w:eastAsia="Cambria-Italic"/>
        </w:rPr>
        <w:t xml:space="preserve"> 6259-3 содержат, соответственно, конкретную информацию о проведении испытаний труб из различных материалов (см. </w:t>
      </w:r>
      <w:r w:rsidR="008333F3">
        <w:rPr>
          <w:rFonts w:eastAsia="Cambria-Italic"/>
        </w:rPr>
        <w:t>п</w:t>
      </w:r>
      <w:r w:rsidR="008333F3" w:rsidRPr="008333F3">
        <w:rPr>
          <w:rFonts w:eastAsia="Cambria-Italic"/>
        </w:rPr>
        <w:t>редисловие).</w:t>
      </w:r>
    </w:p>
    <w:p w14:paraId="2274EB01" w14:textId="77777777" w:rsidR="0092678B" w:rsidRPr="008333F3" w:rsidRDefault="0092678B" w:rsidP="0092678B">
      <w:pPr>
        <w:spacing w:line="360" w:lineRule="auto"/>
        <w:ind w:firstLine="709"/>
        <w:jc w:val="both"/>
      </w:pPr>
      <w:r w:rsidRPr="008333F3">
        <w:t>Основные технические требования для различных материалов изложены в справочных приложениях соответствующих частей.</w:t>
      </w:r>
    </w:p>
    <w:p w14:paraId="626DEDBC" w14:textId="77777777" w:rsidR="00DE1644" w:rsidRDefault="00DE1644" w:rsidP="00DE1644">
      <w:pPr>
        <w:spacing w:line="360" w:lineRule="auto"/>
        <w:rPr>
          <w:i/>
          <w:sz w:val="20"/>
          <w:szCs w:val="20"/>
        </w:rPr>
      </w:pPr>
    </w:p>
    <w:p w14:paraId="76670D8E" w14:textId="62D6B86C" w:rsidR="00DE1644" w:rsidRPr="001A211E" w:rsidRDefault="00DE1644" w:rsidP="00F1791C">
      <w:pPr>
        <w:rPr>
          <w:i/>
          <w:sz w:val="20"/>
          <w:szCs w:val="20"/>
        </w:rPr>
        <w:sectPr w:rsidR="00DE1644" w:rsidRPr="001A211E" w:rsidSect="006A7152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 w:code="9"/>
          <w:pgMar w:top="1134" w:right="851" w:bottom="1134" w:left="1418" w:header="907" w:footer="1134" w:gutter="0"/>
          <w:pgNumType w:fmt="upperRoman" w:start="1"/>
          <w:cols w:space="720"/>
          <w:titlePg/>
          <w:docGrid w:linePitch="360"/>
        </w:sectPr>
      </w:pPr>
    </w:p>
    <w:p w14:paraId="276CFD39" w14:textId="77777777" w:rsidR="00AA165B" w:rsidRPr="00AA165B" w:rsidRDefault="00AA165B" w:rsidP="00AA165B">
      <w:pPr>
        <w:spacing w:after="120"/>
        <w:jc w:val="center"/>
        <w:rPr>
          <w:b/>
          <w:spacing w:val="56"/>
          <w:kern w:val="0"/>
          <w:lang w:eastAsia="ru-RU"/>
        </w:rPr>
      </w:pPr>
      <w:bookmarkStart w:id="1" w:name="_Hlk36986652"/>
      <w:r w:rsidRPr="00AA165B">
        <w:rPr>
          <w:b/>
          <w:noProof/>
          <w:spacing w:val="200"/>
          <w:kern w:val="0"/>
          <w:sz w:val="22"/>
          <w:szCs w:val="22"/>
          <w:lang w:eastAsia="ru-RU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AA165B" w:rsidRPr="000F79EE" w14:paraId="1B83B058" w14:textId="77777777" w:rsidTr="00AA165B">
        <w:tc>
          <w:tcPr>
            <w:tcW w:w="5000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04DEBB80" w14:textId="76D272DF" w:rsidR="00AA165B" w:rsidRDefault="00AA165B" w:rsidP="00AA165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2" w:name="_Toc348622816"/>
            <w:bookmarkStart w:id="3" w:name="_Toc377729629"/>
            <w:bookmarkStart w:id="4" w:name="_Toc377730024"/>
            <w:r w:rsidRPr="00AA165B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ТРУБЫ ИЗ ТЕРМОПЛАСТОВ. </w:t>
            </w:r>
          </w:p>
          <w:p w14:paraId="2EF1A5CA" w14:textId="77777777" w:rsidR="006A7152" w:rsidRDefault="00AA165B" w:rsidP="00AA165B"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AA165B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Определение механических свойств при растяжении. </w:t>
            </w:r>
          </w:p>
          <w:p w14:paraId="21750BDE" w14:textId="21BB712E" w:rsidR="00AA165B" w:rsidRPr="00AA165B" w:rsidRDefault="00AA165B" w:rsidP="00AA165B">
            <w:pPr>
              <w:spacing w:line="360" w:lineRule="auto"/>
              <w:jc w:val="center"/>
              <w:rPr>
                <w:b/>
                <w:caps/>
                <w:kern w:val="0"/>
                <w:sz w:val="28"/>
                <w:szCs w:val="28"/>
                <w:lang w:eastAsia="ru-RU"/>
              </w:rPr>
            </w:pPr>
            <w:r w:rsidRPr="00AA165B">
              <w:rPr>
                <w:b/>
                <w:bCs/>
                <w:kern w:val="0"/>
                <w:sz w:val="28"/>
                <w:szCs w:val="28"/>
                <w:lang w:eastAsia="ru-RU"/>
              </w:rPr>
              <w:t>Часть 2. Трубы из непластифицированного поливинилхлорида (НПВХ), ориентированного непластифицированного поливинилхлорида (ПВХ-О), хлорированного поливинилхлорида (ХПВХ) и ударопрочного поливинилхлорида (УПВХ)</w:t>
            </w:r>
          </w:p>
          <w:p w14:paraId="30AA9786" w14:textId="51C5B31E" w:rsidR="00AA165B" w:rsidRPr="00AA165B" w:rsidRDefault="00AA165B" w:rsidP="00AA165B">
            <w:pPr>
              <w:spacing w:line="360" w:lineRule="auto"/>
              <w:jc w:val="center"/>
              <w:rPr>
                <w:bCs/>
                <w:color w:val="231F20"/>
                <w:kern w:val="0"/>
                <w:lang w:val="en-US" w:eastAsia="ru-RU"/>
              </w:rPr>
            </w:pPr>
            <w:r w:rsidRPr="00AA165B">
              <w:rPr>
                <w:bCs/>
                <w:color w:val="231F20"/>
                <w:kern w:val="0"/>
                <w:lang w:val="en-US" w:eastAsia="ru-RU"/>
              </w:rPr>
              <w:t xml:space="preserve">Thermoplastics pipes — Determination of tensile properties — Part 2: Pipes made of unplasticized </w:t>
            </w:r>
            <w:proofErr w:type="gramStart"/>
            <w:r w:rsidRPr="00AA165B">
              <w:rPr>
                <w:bCs/>
                <w:color w:val="231F20"/>
                <w:kern w:val="0"/>
                <w:lang w:val="en-US" w:eastAsia="ru-RU"/>
              </w:rPr>
              <w:t>poly(</w:t>
            </w:r>
            <w:proofErr w:type="gramEnd"/>
            <w:r w:rsidRPr="00AA165B">
              <w:rPr>
                <w:bCs/>
                <w:color w:val="231F20"/>
                <w:kern w:val="0"/>
                <w:lang w:val="en-US" w:eastAsia="ru-RU"/>
              </w:rPr>
              <w:t>vinyl chloride) (PVC-U), oriented unplasticized poly(vinyl chloride) (PVC-O), chlorinated poly(vinyl chloride) (PVC-C) and high-impact poly(vinyl chloride) (PVC-HI)</w:t>
            </w:r>
          </w:p>
        </w:tc>
      </w:tr>
    </w:tbl>
    <w:bookmarkEnd w:id="2"/>
    <w:bookmarkEnd w:id="3"/>
    <w:bookmarkEnd w:id="4"/>
    <w:p w14:paraId="168B7712" w14:textId="55240AEE" w:rsidR="002959D3" w:rsidRPr="007C0D54" w:rsidRDefault="002959D3" w:rsidP="006A7152">
      <w:pPr>
        <w:spacing w:before="240"/>
        <w:ind w:left="2880" w:firstLine="720"/>
        <w:jc w:val="center"/>
        <w:outlineLvl w:val="0"/>
        <w:rPr>
          <w:b/>
        </w:rPr>
      </w:pPr>
      <w:r w:rsidRPr="007C0D54">
        <w:rPr>
          <w:b/>
        </w:rPr>
        <w:t xml:space="preserve">Дата введения </w:t>
      </w:r>
      <w:r w:rsidR="007C0D54">
        <w:rPr>
          <w:b/>
        </w:rPr>
        <w:t>—</w:t>
      </w:r>
      <w:r w:rsidRPr="007C0D54">
        <w:rPr>
          <w:b/>
        </w:rPr>
        <w:t xml:space="preserve"> </w:t>
      </w:r>
      <w:r w:rsidR="006A7152">
        <w:rPr>
          <w:b/>
        </w:rPr>
        <w:t>202</w:t>
      </w:r>
    </w:p>
    <w:bookmarkEnd w:id="1"/>
    <w:p w14:paraId="09182800" w14:textId="571E16C6" w:rsidR="00BC0FD6" w:rsidRPr="0018481F" w:rsidRDefault="00667C8C" w:rsidP="00C95E0C">
      <w:pPr>
        <w:pStyle w:val="23"/>
        <w:spacing w:before="240"/>
        <w:rPr>
          <w:rFonts w:ascii="Arial" w:hAnsi="Arial" w:cs="Arial"/>
          <w:b/>
          <w:szCs w:val="24"/>
        </w:rPr>
      </w:pPr>
      <w:r w:rsidRPr="0018481F">
        <w:rPr>
          <w:rFonts w:ascii="Arial" w:hAnsi="Arial" w:cs="Arial"/>
          <w:b/>
          <w:szCs w:val="24"/>
        </w:rPr>
        <w:t xml:space="preserve">1 </w:t>
      </w:r>
      <w:r w:rsidRPr="00613245">
        <w:rPr>
          <w:rFonts w:ascii="Arial" w:hAnsi="Arial" w:cs="Arial"/>
          <w:b/>
          <w:szCs w:val="24"/>
        </w:rPr>
        <w:t>Область</w:t>
      </w:r>
      <w:r w:rsidRPr="0018481F">
        <w:rPr>
          <w:rFonts w:ascii="Arial" w:hAnsi="Arial" w:cs="Arial"/>
          <w:b/>
          <w:szCs w:val="24"/>
        </w:rPr>
        <w:t xml:space="preserve"> </w:t>
      </w:r>
      <w:r w:rsidRPr="00613245">
        <w:rPr>
          <w:rFonts w:ascii="Arial" w:hAnsi="Arial" w:cs="Arial"/>
          <w:b/>
          <w:szCs w:val="24"/>
        </w:rPr>
        <w:t>применения</w:t>
      </w:r>
    </w:p>
    <w:p w14:paraId="25AD0D64" w14:textId="1E2374ED" w:rsidR="00323632" w:rsidRPr="00323632" w:rsidRDefault="00323632" w:rsidP="00323632">
      <w:pPr>
        <w:pStyle w:val="23"/>
        <w:rPr>
          <w:rFonts w:ascii="Arial" w:hAnsi="Arial" w:cs="Arial"/>
          <w:sz w:val="24"/>
          <w:szCs w:val="24"/>
        </w:rPr>
      </w:pPr>
      <w:r w:rsidRPr="00323632">
        <w:rPr>
          <w:rFonts w:ascii="Arial" w:hAnsi="Arial" w:cs="Arial"/>
          <w:sz w:val="24"/>
          <w:szCs w:val="24"/>
        </w:rPr>
        <w:t xml:space="preserve">Настоящая </w:t>
      </w:r>
      <w:r w:rsidR="00A64362">
        <w:rPr>
          <w:rFonts w:ascii="Arial" w:hAnsi="Arial" w:cs="Arial"/>
          <w:sz w:val="24"/>
          <w:szCs w:val="24"/>
        </w:rPr>
        <w:t>стандарт</w:t>
      </w:r>
      <w:r w:rsidRPr="00323632">
        <w:rPr>
          <w:rFonts w:ascii="Arial" w:hAnsi="Arial" w:cs="Arial"/>
          <w:sz w:val="24"/>
          <w:szCs w:val="24"/>
        </w:rPr>
        <w:t xml:space="preserve"> устанавливает метод определения свойств при растяжении труб, изготовленных из непластифицированного поливинилхлорида (</w:t>
      </w:r>
      <w:r w:rsidR="009B42F8">
        <w:rPr>
          <w:rFonts w:ascii="Arial" w:hAnsi="Arial" w:cs="Arial"/>
          <w:sz w:val="24"/>
          <w:szCs w:val="24"/>
        </w:rPr>
        <w:t>НПВХ</w:t>
      </w:r>
      <w:r w:rsidRPr="00323632">
        <w:rPr>
          <w:rFonts w:ascii="Arial" w:hAnsi="Arial" w:cs="Arial"/>
          <w:sz w:val="24"/>
          <w:szCs w:val="24"/>
        </w:rPr>
        <w:t>), ориентированного непластифицированного поливинилхлорида (</w:t>
      </w:r>
      <w:r w:rsidR="002C690B">
        <w:rPr>
          <w:rFonts w:ascii="Arial" w:hAnsi="Arial" w:cs="Arial"/>
          <w:sz w:val="24"/>
          <w:szCs w:val="24"/>
        </w:rPr>
        <w:t>ПВХ-О</w:t>
      </w:r>
      <w:r w:rsidRPr="00323632">
        <w:rPr>
          <w:rFonts w:ascii="Arial" w:hAnsi="Arial" w:cs="Arial"/>
          <w:sz w:val="24"/>
          <w:szCs w:val="24"/>
        </w:rPr>
        <w:t>), хлорированного поливинилхлорида (</w:t>
      </w:r>
      <w:r w:rsidR="009B42F8">
        <w:rPr>
          <w:rFonts w:ascii="Arial" w:hAnsi="Arial" w:cs="Arial"/>
          <w:sz w:val="24"/>
          <w:szCs w:val="24"/>
        </w:rPr>
        <w:t>ХПВХ</w:t>
      </w:r>
      <w:r w:rsidRPr="00323632">
        <w:rPr>
          <w:rFonts w:ascii="Arial" w:hAnsi="Arial" w:cs="Arial"/>
          <w:sz w:val="24"/>
          <w:szCs w:val="24"/>
        </w:rPr>
        <w:t>) и ударопрочного поливинилхлорида (</w:t>
      </w:r>
      <w:r w:rsidR="009B42F8">
        <w:rPr>
          <w:rFonts w:ascii="Arial" w:hAnsi="Arial" w:cs="Arial"/>
          <w:sz w:val="24"/>
          <w:szCs w:val="24"/>
        </w:rPr>
        <w:t>УПВХ</w:t>
      </w:r>
      <w:r w:rsidRPr="00323632">
        <w:rPr>
          <w:rFonts w:ascii="Arial" w:hAnsi="Arial" w:cs="Arial"/>
          <w:sz w:val="24"/>
          <w:szCs w:val="24"/>
        </w:rPr>
        <w:t xml:space="preserve">, </w:t>
      </w:r>
      <w:r w:rsidR="007B018B">
        <w:rPr>
          <w:rFonts w:ascii="Arial" w:hAnsi="Arial" w:cs="Arial"/>
          <w:sz w:val="24"/>
          <w:szCs w:val="24"/>
        </w:rPr>
        <w:t>МПВХ</w:t>
      </w:r>
      <w:r w:rsidRPr="00323632">
        <w:rPr>
          <w:rFonts w:ascii="Arial" w:hAnsi="Arial" w:cs="Arial"/>
          <w:sz w:val="24"/>
          <w:szCs w:val="24"/>
        </w:rPr>
        <w:t xml:space="preserve"> или</w:t>
      </w:r>
      <w:r w:rsidR="0092678B" w:rsidRPr="0092678B">
        <w:rPr>
          <w:rFonts w:ascii="Arial" w:hAnsi="Arial" w:cs="Arial"/>
          <w:sz w:val="24"/>
          <w:szCs w:val="24"/>
        </w:rPr>
        <w:t xml:space="preserve"> </w:t>
      </w:r>
      <w:r w:rsidR="0092678B">
        <w:rPr>
          <w:rFonts w:ascii="Arial" w:hAnsi="Arial" w:cs="Arial"/>
          <w:sz w:val="24"/>
          <w:szCs w:val="24"/>
        </w:rPr>
        <w:t>АПВХ</w:t>
      </w:r>
      <w:r w:rsidRPr="00323632">
        <w:rPr>
          <w:rFonts w:ascii="Arial" w:hAnsi="Arial" w:cs="Arial"/>
          <w:sz w:val="24"/>
          <w:szCs w:val="24"/>
        </w:rPr>
        <w:t xml:space="preserve">) включая следующие </w:t>
      </w:r>
      <w:r w:rsidR="0092678B">
        <w:rPr>
          <w:rFonts w:ascii="Arial" w:hAnsi="Arial" w:cs="Arial"/>
          <w:sz w:val="24"/>
          <w:szCs w:val="24"/>
        </w:rPr>
        <w:t>показатели</w:t>
      </w:r>
      <w:r w:rsidRPr="00323632">
        <w:rPr>
          <w:rFonts w:ascii="Arial" w:hAnsi="Arial" w:cs="Arial"/>
          <w:sz w:val="24"/>
          <w:szCs w:val="24"/>
        </w:rPr>
        <w:t>:</w:t>
      </w:r>
    </w:p>
    <w:p w14:paraId="7AE785A6" w14:textId="6036F2EB" w:rsidR="00323632" w:rsidRPr="00323632" w:rsidRDefault="00323632" w:rsidP="00323632">
      <w:pPr>
        <w:pStyle w:val="23"/>
        <w:rPr>
          <w:rFonts w:ascii="Arial" w:hAnsi="Arial" w:cs="Arial"/>
          <w:sz w:val="24"/>
          <w:szCs w:val="24"/>
        </w:rPr>
      </w:pPr>
      <w:r w:rsidRPr="00323632">
        <w:rPr>
          <w:rFonts w:ascii="Arial" w:hAnsi="Arial" w:cs="Arial"/>
          <w:sz w:val="24"/>
          <w:szCs w:val="24"/>
        </w:rPr>
        <w:t>— предел текучести при растяжении и</w:t>
      </w:r>
      <w:r w:rsidR="0092678B">
        <w:rPr>
          <w:rFonts w:ascii="Arial" w:hAnsi="Arial" w:cs="Arial"/>
          <w:sz w:val="24"/>
          <w:szCs w:val="24"/>
        </w:rPr>
        <w:t xml:space="preserve"> прочность при разрыве</w:t>
      </w:r>
      <w:r w:rsidRPr="00323632">
        <w:rPr>
          <w:rFonts w:ascii="Arial" w:hAnsi="Arial" w:cs="Arial"/>
          <w:sz w:val="24"/>
          <w:szCs w:val="24"/>
        </w:rPr>
        <w:t>;</w:t>
      </w:r>
    </w:p>
    <w:p w14:paraId="1EFF26B8" w14:textId="77777777" w:rsidR="00323632" w:rsidRPr="00323632" w:rsidRDefault="00323632" w:rsidP="00323632">
      <w:pPr>
        <w:pStyle w:val="23"/>
        <w:rPr>
          <w:rFonts w:ascii="Arial" w:hAnsi="Arial" w:cs="Arial"/>
          <w:sz w:val="24"/>
          <w:szCs w:val="24"/>
        </w:rPr>
      </w:pPr>
      <w:r w:rsidRPr="00323632">
        <w:rPr>
          <w:rFonts w:ascii="Arial" w:hAnsi="Arial" w:cs="Arial"/>
          <w:sz w:val="24"/>
          <w:szCs w:val="24"/>
        </w:rPr>
        <w:t>— относительное удлин</w:t>
      </w:r>
      <w:bookmarkStart w:id="5" w:name="_GoBack"/>
      <w:bookmarkEnd w:id="5"/>
      <w:r w:rsidRPr="00323632">
        <w:rPr>
          <w:rFonts w:ascii="Arial" w:hAnsi="Arial" w:cs="Arial"/>
          <w:sz w:val="24"/>
          <w:szCs w:val="24"/>
        </w:rPr>
        <w:t>ение при разрыве.</w:t>
      </w:r>
    </w:p>
    <w:p w14:paraId="3D7D2C99" w14:textId="7D1A53F1" w:rsidR="00323632" w:rsidRPr="00323632" w:rsidRDefault="00323632" w:rsidP="008333F3">
      <w:pPr>
        <w:pStyle w:val="23"/>
        <w:rPr>
          <w:rFonts w:ascii="Arial" w:hAnsi="Arial" w:cs="Arial"/>
          <w:sz w:val="22"/>
          <w:szCs w:val="22"/>
        </w:rPr>
      </w:pPr>
      <w:r w:rsidRPr="00323632">
        <w:rPr>
          <w:rFonts w:ascii="Arial" w:hAnsi="Arial" w:cs="Arial"/>
          <w:spacing w:val="40"/>
          <w:kern w:val="24"/>
          <w:sz w:val="22"/>
          <w:szCs w:val="22"/>
        </w:rPr>
        <w:t>Примечание</w:t>
      </w:r>
      <w:r w:rsidR="0092678B">
        <w:rPr>
          <w:rFonts w:ascii="Arial" w:hAnsi="Arial" w:cs="Arial"/>
          <w:sz w:val="22"/>
          <w:szCs w:val="22"/>
        </w:rPr>
        <w:t xml:space="preserve"> — Общие требования к </w:t>
      </w:r>
      <w:r w:rsidRPr="00323632">
        <w:rPr>
          <w:rFonts w:ascii="Arial" w:hAnsi="Arial" w:cs="Arial"/>
          <w:sz w:val="22"/>
          <w:szCs w:val="22"/>
        </w:rPr>
        <w:t xml:space="preserve"> метод</w:t>
      </w:r>
      <w:r w:rsidR="0092678B">
        <w:rPr>
          <w:rFonts w:ascii="Arial" w:hAnsi="Arial" w:cs="Arial"/>
          <w:sz w:val="22"/>
          <w:szCs w:val="22"/>
        </w:rPr>
        <w:t>у</w:t>
      </w:r>
      <w:r w:rsidRPr="00323632">
        <w:rPr>
          <w:rFonts w:ascii="Arial" w:hAnsi="Arial" w:cs="Arial"/>
          <w:sz w:val="22"/>
          <w:szCs w:val="22"/>
        </w:rPr>
        <w:t xml:space="preserve"> </w:t>
      </w:r>
      <w:r w:rsidR="0092678B">
        <w:rPr>
          <w:rFonts w:ascii="Arial" w:hAnsi="Arial" w:cs="Arial"/>
          <w:sz w:val="22"/>
          <w:szCs w:val="22"/>
        </w:rPr>
        <w:t>определения</w:t>
      </w:r>
      <w:r w:rsidRPr="00323632">
        <w:rPr>
          <w:rFonts w:ascii="Arial" w:hAnsi="Arial" w:cs="Arial"/>
          <w:sz w:val="22"/>
          <w:szCs w:val="22"/>
        </w:rPr>
        <w:t xml:space="preserve"> свойств при растяжении труб из термопластов приведен в ISO 6259-1.</w:t>
      </w:r>
    </w:p>
    <w:p w14:paraId="571ACC04" w14:textId="29F26D30" w:rsidR="008740C8" w:rsidRPr="00FE32A2" w:rsidRDefault="00323632" w:rsidP="00323632">
      <w:pPr>
        <w:pStyle w:val="23"/>
        <w:rPr>
          <w:rFonts w:ascii="Arial" w:hAnsi="Arial" w:cs="Arial"/>
          <w:sz w:val="22"/>
          <w:szCs w:val="24"/>
        </w:rPr>
      </w:pPr>
      <w:r w:rsidRPr="00323632">
        <w:rPr>
          <w:rFonts w:ascii="Arial" w:hAnsi="Arial" w:cs="Arial"/>
          <w:sz w:val="24"/>
          <w:szCs w:val="24"/>
        </w:rPr>
        <w:t xml:space="preserve">Настоящая </w:t>
      </w:r>
      <w:r w:rsidR="00A64362">
        <w:rPr>
          <w:rFonts w:ascii="Arial" w:hAnsi="Arial" w:cs="Arial"/>
          <w:sz w:val="24"/>
          <w:szCs w:val="24"/>
        </w:rPr>
        <w:t>стандарт</w:t>
      </w:r>
      <w:r w:rsidRPr="00323632">
        <w:rPr>
          <w:rFonts w:ascii="Arial" w:hAnsi="Arial" w:cs="Arial"/>
          <w:sz w:val="24"/>
          <w:szCs w:val="24"/>
        </w:rPr>
        <w:t xml:space="preserve"> содержит рекомендуемые основные технические требования, приведенные в приложениях А, B, С и D.</w:t>
      </w:r>
    </w:p>
    <w:p w14:paraId="10AD59B4" w14:textId="1B543A42" w:rsidR="002216B0" w:rsidRPr="00613245" w:rsidRDefault="002E504A" w:rsidP="006A7152">
      <w:pPr>
        <w:pStyle w:val="23"/>
        <w:tabs>
          <w:tab w:val="left" w:pos="6405"/>
        </w:tabs>
        <w:spacing w:before="240" w:after="240" w:line="240" w:lineRule="auto"/>
        <w:rPr>
          <w:rFonts w:ascii="Arial" w:hAnsi="Arial" w:cs="Arial"/>
          <w:b/>
          <w:szCs w:val="24"/>
        </w:rPr>
      </w:pPr>
      <w:r w:rsidRPr="009F7FC1">
        <w:rPr>
          <w:rFonts w:ascii="Arial" w:hAnsi="Arial" w:cs="Arial"/>
          <w:b/>
          <w:szCs w:val="24"/>
        </w:rPr>
        <w:t xml:space="preserve">2 </w:t>
      </w:r>
      <w:r w:rsidR="001276DC" w:rsidRPr="001276DC">
        <w:rPr>
          <w:rFonts w:ascii="Arial" w:hAnsi="Arial" w:cs="Arial"/>
          <w:b/>
          <w:szCs w:val="24"/>
        </w:rPr>
        <w:t>Нормативные ссылки</w:t>
      </w:r>
    </w:p>
    <w:p w14:paraId="086D881B" w14:textId="5CB33D4E" w:rsidR="00323632" w:rsidRDefault="0092678B" w:rsidP="007A7F62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6" w:name="_Toc415608000"/>
      <w:r>
        <w:rPr>
          <w:iCs/>
        </w:rPr>
        <w:t xml:space="preserve">В настоящем стандарте использованы нормативные ссылки на следующие стандарты. </w:t>
      </w:r>
      <w:r w:rsidR="00323632" w:rsidRPr="00916148">
        <w:t>Для датированных ссылок применяется только указанное издание. Для недатированных ссылок применяется последнее издание ссылочного документа (включая любые поправки).</w:t>
      </w:r>
    </w:p>
    <w:p w14:paraId="5A605D67" w14:textId="5D2F11CD" w:rsidR="00165859" w:rsidRPr="00B40187" w:rsidRDefault="00323632" w:rsidP="0032363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F656CE">
        <w:rPr>
          <w:lang w:val="en-US"/>
        </w:rPr>
        <w:t>ISO 6259-1:2015,</w:t>
      </w:r>
      <w:r w:rsidR="00F656CE" w:rsidRPr="00F656CE">
        <w:rPr>
          <w:lang w:val="en-US"/>
        </w:rPr>
        <w:t xml:space="preserve"> Thermoplastics pipes — Determination of tensile properties — Part 1: General test method</w:t>
      </w:r>
      <w:r w:rsidRPr="00F656CE">
        <w:rPr>
          <w:lang w:val="en-US"/>
        </w:rPr>
        <w:t xml:space="preserve"> </w:t>
      </w:r>
      <w:r w:rsidR="00F656CE" w:rsidRPr="00F656CE">
        <w:rPr>
          <w:lang w:val="en-US"/>
        </w:rPr>
        <w:t>(</w:t>
      </w:r>
      <w:r>
        <w:t>Трубы</w:t>
      </w:r>
      <w:r w:rsidRPr="00F656CE">
        <w:rPr>
          <w:lang w:val="en-US"/>
        </w:rPr>
        <w:t xml:space="preserve"> </w:t>
      </w:r>
      <w:r>
        <w:t>из</w:t>
      </w:r>
      <w:r w:rsidRPr="00F656CE">
        <w:rPr>
          <w:lang w:val="en-US"/>
        </w:rPr>
        <w:t xml:space="preserve"> </w:t>
      </w:r>
      <w:r>
        <w:t>термопластов</w:t>
      </w:r>
      <w:r w:rsidR="002C1803" w:rsidRPr="00F656CE">
        <w:rPr>
          <w:lang w:val="en-US"/>
        </w:rPr>
        <w:t>.</w:t>
      </w:r>
      <w:r w:rsidRPr="00F656CE">
        <w:rPr>
          <w:lang w:val="en-US"/>
        </w:rPr>
        <w:t xml:space="preserve"> </w:t>
      </w:r>
      <w:r>
        <w:t>Определение свойств при растяжении</w:t>
      </w:r>
      <w:r w:rsidR="002C1803" w:rsidRPr="002C1803">
        <w:t>.</w:t>
      </w:r>
      <w:r>
        <w:t xml:space="preserve"> Часть 1</w:t>
      </w:r>
      <w:r w:rsidR="002C1803" w:rsidRPr="002C1803">
        <w:t>.</w:t>
      </w:r>
      <w:r>
        <w:t xml:space="preserve"> Общий метод испытания</w:t>
      </w:r>
      <w:r w:rsidR="00F656CE">
        <w:t>)</w:t>
      </w:r>
    </w:p>
    <w:p w14:paraId="542DAC03" w14:textId="45CFA3ED" w:rsidR="00D360C7" w:rsidRPr="00D360C7" w:rsidRDefault="00D360C7" w:rsidP="00C95E0C">
      <w:pPr>
        <w:autoSpaceDE w:val="0"/>
        <w:autoSpaceDN w:val="0"/>
        <w:adjustRightInd w:val="0"/>
        <w:spacing w:before="240" w:line="360" w:lineRule="auto"/>
        <w:ind w:firstLine="709"/>
        <w:rPr>
          <w:b/>
          <w:sz w:val="28"/>
          <w:szCs w:val="28"/>
        </w:rPr>
      </w:pPr>
      <w:r w:rsidRPr="00D360C7">
        <w:rPr>
          <w:b/>
          <w:sz w:val="28"/>
          <w:szCs w:val="28"/>
        </w:rPr>
        <w:lastRenderedPageBreak/>
        <w:t xml:space="preserve">3 </w:t>
      </w:r>
      <w:r w:rsidR="00DE1644">
        <w:rPr>
          <w:b/>
          <w:sz w:val="28"/>
          <w:szCs w:val="28"/>
        </w:rPr>
        <w:t>Термины и определения</w:t>
      </w:r>
    </w:p>
    <w:p w14:paraId="4B535ABF" w14:textId="30B4AA49" w:rsidR="00CD194F" w:rsidRDefault="00666A11" w:rsidP="00666A11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7" w:name="_Hlk36987132"/>
      <w:r>
        <w:t>В настоящем</w:t>
      </w:r>
      <w:r w:rsidR="00DE1644" w:rsidRPr="00DE1644">
        <w:t xml:space="preserve"> </w:t>
      </w:r>
      <w:r w:rsidR="00FF4605">
        <w:t>стандарте</w:t>
      </w:r>
      <w:r w:rsidR="00DE1644" w:rsidRPr="00DE1644">
        <w:t xml:space="preserve"> применяются следующие термины и определения. </w:t>
      </w:r>
    </w:p>
    <w:p w14:paraId="6BCCEBC6" w14:textId="799D9F6F" w:rsidR="00916148" w:rsidRDefault="00916148" w:rsidP="009161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ИСО и МЭК поддерживают терминологические базы данных для использования в стандартизации по следующим</w:t>
      </w:r>
      <w:r w:rsidR="006306F6">
        <w:t xml:space="preserve"> ссылкам</w:t>
      </w:r>
      <w:r>
        <w:t>:</w:t>
      </w:r>
    </w:p>
    <w:p w14:paraId="2F1ABA88" w14:textId="0F34BB95" w:rsidR="00916148" w:rsidRDefault="00916148" w:rsidP="009161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— </w:t>
      </w:r>
      <w:proofErr w:type="spellStart"/>
      <w:r>
        <w:t>Электропедия</w:t>
      </w:r>
      <w:proofErr w:type="spellEnd"/>
      <w:r>
        <w:t xml:space="preserve"> МЭК доступна по адресу: http://www.electropedia.org/;</w:t>
      </w:r>
    </w:p>
    <w:p w14:paraId="1DF5829F" w14:textId="0BD67B93" w:rsidR="00916148" w:rsidRPr="00666A11" w:rsidRDefault="00916148" w:rsidP="0091614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— онлайн-платформа ИСО доступна по адресу: http://www.iso.org/obp.</w:t>
      </w:r>
    </w:p>
    <w:p w14:paraId="20AA890C" w14:textId="5A0F3839" w:rsidR="00E346B1" w:rsidRPr="00E346B1" w:rsidRDefault="00E346B1" w:rsidP="00081E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E346B1">
        <w:rPr>
          <w:bCs/>
        </w:rPr>
        <w:t>3.1</w:t>
      </w:r>
      <w:r w:rsidRPr="00E346B1">
        <w:rPr>
          <w:b/>
        </w:rPr>
        <w:t xml:space="preserve"> </w:t>
      </w:r>
      <w:r w:rsidR="000C5293" w:rsidRPr="000C5293">
        <w:rPr>
          <w:b/>
        </w:rPr>
        <w:t>Определения, относящиеся к характеристикам материала</w:t>
      </w:r>
    </w:p>
    <w:p w14:paraId="00ECC45B" w14:textId="39AF2F67" w:rsidR="00DE1644" w:rsidRDefault="00DE1644" w:rsidP="00081E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652D">
        <w:rPr>
          <w:bCs/>
        </w:rPr>
        <w:t>3.1</w:t>
      </w:r>
      <w:r w:rsidR="00E346B1">
        <w:rPr>
          <w:bCs/>
        </w:rPr>
        <w:t>.1</w:t>
      </w:r>
      <w:r w:rsidRPr="007A652D">
        <w:rPr>
          <w:b/>
          <w:bCs/>
        </w:rPr>
        <w:t xml:space="preserve"> </w:t>
      </w:r>
      <w:r w:rsidR="000C5293" w:rsidRPr="000C5293">
        <w:rPr>
          <w:b/>
          <w:bCs/>
        </w:rPr>
        <w:t xml:space="preserve">усилие при разрыве </w:t>
      </w:r>
      <m:oMath>
        <m:sSub>
          <m:sSubPr>
            <m:ctrlPr>
              <w:rPr>
                <w:rFonts w:ascii="Cambria Math" w:hAnsi="Cambria Math" w:cs="Cambria"/>
                <w:b/>
                <w:bCs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"/>
                <w:color w:val="000000"/>
                <w:sz w:val="22"/>
                <w:szCs w:val="2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Cambria"/>
                <w:color w:val="000000"/>
                <w:sz w:val="22"/>
                <w:szCs w:val="22"/>
              </w:rPr>
              <m:t>b</m:t>
            </m:r>
          </m:sub>
        </m:sSub>
      </m:oMath>
      <w:r w:rsidR="00E346B1" w:rsidRPr="00E346B1">
        <w:rPr>
          <w:b/>
          <w:bCs/>
          <w:i/>
        </w:rPr>
        <w:t xml:space="preserve"> </w:t>
      </w:r>
      <w:r w:rsidR="008C735A" w:rsidRPr="007A652D">
        <w:rPr>
          <w:bCs/>
        </w:rPr>
        <w:t>(</w:t>
      </w:r>
      <w:r w:rsidR="000C5293">
        <w:rPr>
          <w:bCs/>
          <w:lang w:val="en-US"/>
        </w:rPr>
        <w:t>f</w:t>
      </w:r>
      <w:r w:rsidR="000C5293" w:rsidRPr="000C5293">
        <w:rPr>
          <w:bCs/>
          <w:lang w:val="en-US"/>
        </w:rPr>
        <w:t>orce</w:t>
      </w:r>
      <w:r w:rsidR="000C5293" w:rsidRPr="000C5293">
        <w:rPr>
          <w:bCs/>
        </w:rPr>
        <w:t xml:space="preserve"> </w:t>
      </w:r>
      <w:r w:rsidR="000C5293" w:rsidRPr="000C5293">
        <w:rPr>
          <w:bCs/>
          <w:lang w:val="en-US"/>
        </w:rPr>
        <w:t>at</w:t>
      </w:r>
      <w:r w:rsidR="000C5293" w:rsidRPr="000C5293">
        <w:rPr>
          <w:bCs/>
        </w:rPr>
        <w:t xml:space="preserve"> </w:t>
      </w:r>
      <w:r w:rsidR="000C5293" w:rsidRPr="000C5293">
        <w:rPr>
          <w:bCs/>
          <w:lang w:val="en-US"/>
        </w:rPr>
        <w:t>break</w:t>
      </w:r>
      <w:r w:rsidR="008C735A" w:rsidRPr="00B40187">
        <w:rPr>
          <w:bCs/>
        </w:rPr>
        <w:t>)</w:t>
      </w:r>
      <w:r w:rsidR="006306F6">
        <w:rPr>
          <w:bCs/>
        </w:rPr>
        <w:t>,</w:t>
      </w:r>
      <w:r w:rsidR="006306F6" w:rsidRPr="006306F6">
        <w:t xml:space="preserve"> </w:t>
      </w:r>
      <w:r w:rsidR="006306F6">
        <w:t>Ньютоны (Н)</w:t>
      </w:r>
      <w:r w:rsidR="00A50C22" w:rsidRPr="00B40187">
        <w:t>:</w:t>
      </w:r>
      <w:r w:rsidR="00081EE8">
        <w:rPr>
          <w:b/>
          <w:bCs/>
        </w:rPr>
        <w:t xml:space="preserve"> </w:t>
      </w:r>
      <w:r w:rsidR="006306F6">
        <w:t>нагрузка, зафиксированная</w:t>
      </w:r>
      <w:r w:rsidR="000C5293" w:rsidRPr="006306F6">
        <w:t xml:space="preserve"> при разрыве</w:t>
      </w:r>
      <w:r w:rsidR="007A7F62" w:rsidRPr="006306F6">
        <w:t xml:space="preserve"> образца</w:t>
      </w:r>
      <w:r w:rsidR="00A50C22">
        <w:t>.</w:t>
      </w:r>
    </w:p>
    <w:p w14:paraId="653DF5CA" w14:textId="3108678D" w:rsidR="000C5293" w:rsidRPr="000C5293" w:rsidRDefault="000C5293" w:rsidP="00081E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0C5293">
        <w:rPr>
          <w:spacing w:val="40"/>
          <w:kern w:val="24"/>
          <w:sz w:val="22"/>
          <w:szCs w:val="22"/>
        </w:rPr>
        <w:t>Примечание</w:t>
      </w:r>
      <w:r w:rsidRPr="000C5293">
        <w:rPr>
          <w:sz w:val="22"/>
          <w:szCs w:val="22"/>
        </w:rPr>
        <w:t xml:space="preserve"> — Это </w:t>
      </w:r>
      <w:r w:rsidR="002979D9">
        <w:rPr>
          <w:sz w:val="22"/>
          <w:szCs w:val="22"/>
        </w:rPr>
        <w:t xml:space="preserve">величина нагрузки </w:t>
      </w:r>
      <w:r w:rsidRPr="000C5293">
        <w:rPr>
          <w:sz w:val="22"/>
          <w:szCs w:val="22"/>
        </w:rPr>
        <w:t>на кривой «</w:t>
      </w:r>
      <w:r w:rsidR="002979D9">
        <w:rPr>
          <w:sz w:val="22"/>
          <w:szCs w:val="22"/>
        </w:rPr>
        <w:t>нагрузка</w:t>
      </w:r>
      <w:r w:rsidRPr="000C5293">
        <w:rPr>
          <w:sz w:val="22"/>
          <w:szCs w:val="22"/>
        </w:rPr>
        <w:t xml:space="preserve">-деформация» непосредственно перед </w:t>
      </w:r>
      <w:r w:rsidR="007A7F62">
        <w:rPr>
          <w:sz w:val="22"/>
          <w:szCs w:val="22"/>
        </w:rPr>
        <w:t xml:space="preserve">разрушением </w:t>
      </w:r>
      <w:r w:rsidRPr="000C5293">
        <w:rPr>
          <w:sz w:val="22"/>
          <w:szCs w:val="22"/>
        </w:rPr>
        <w:t>образца, т.е. непосредственно пе</w:t>
      </w:r>
      <w:r w:rsidR="006306F6">
        <w:rPr>
          <w:sz w:val="22"/>
          <w:szCs w:val="22"/>
        </w:rPr>
        <w:t>ред падением нагрузки, вызванным</w:t>
      </w:r>
      <w:r w:rsidRPr="000C5293">
        <w:rPr>
          <w:sz w:val="22"/>
          <w:szCs w:val="22"/>
        </w:rPr>
        <w:t xml:space="preserve"> </w:t>
      </w:r>
      <w:r w:rsidR="006306F6">
        <w:rPr>
          <w:sz w:val="22"/>
          <w:szCs w:val="22"/>
        </w:rPr>
        <w:t xml:space="preserve">появлением </w:t>
      </w:r>
      <w:r w:rsidRPr="000C5293">
        <w:rPr>
          <w:sz w:val="22"/>
          <w:szCs w:val="22"/>
        </w:rPr>
        <w:t>трещины.</w:t>
      </w:r>
    </w:p>
    <w:p w14:paraId="17542B73" w14:textId="47162796" w:rsidR="00DE1644" w:rsidRDefault="00DE1644" w:rsidP="00081EE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81EE8">
        <w:rPr>
          <w:bCs/>
        </w:rPr>
        <w:t>3.</w:t>
      </w:r>
      <w:r w:rsidR="00E346B1">
        <w:rPr>
          <w:bCs/>
        </w:rPr>
        <w:t>1.</w:t>
      </w:r>
      <w:r w:rsidRPr="00081EE8">
        <w:rPr>
          <w:bCs/>
        </w:rPr>
        <w:t>2</w:t>
      </w:r>
      <w:r w:rsidRPr="00DE1644">
        <w:rPr>
          <w:b/>
          <w:bCs/>
        </w:rPr>
        <w:t xml:space="preserve"> </w:t>
      </w:r>
      <w:r w:rsidR="000C5293">
        <w:rPr>
          <w:b/>
        </w:rPr>
        <w:t>напряжение при разрыве</w:t>
      </w:r>
      <w:r w:rsidR="00081EE8">
        <w:rPr>
          <w:b/>
          <w:bCs/>
        </w:rPr>
        <w:t xml:space="preserve"> </w:t>
      </w:r>
      <w:proofErr w:type="spellStart"/>
      <w:r w:rsidR="000C5293" w:rsidRPr="006306F6">
        <w:rPr>
          <w:rFonts w:asciiTheme="majorHAnsi" w:hAnsiTheme="majorHAnsi" w:cs="Cambria"/>
          <w:b/>
          <w:bCs/>
          <w:i/>
          <w:iCs/>
          <w:color w:val="221E1F"/>
          <w:sz w:val="28"/>
          <w:szCs w:val="22"/>
        </w:rPr>
        <w:t>σ</w:t>
      </w:r>
      <w:r w:rsidR="000C5293" w:rsidRPr="006306F6">
        <w:rPr>
          <w:rStyle w:val="A11"/>
          <w:rFonts w:asciiTheme="majorHAnsi" w:hAnsiTheme="majorHAnsi"/>
          <w:i/>
          <w:iCs/>
          <w:sz w:val="22"/>
          <w:vertAlign w:val="subscript"/>
        </w:rPr>
        <w:t>b</w:t>
      </w:r>
      <w:proofErr w:type="spellEnd"/>
      <w:r w:rsidR="000C5293" w:rsidRPr="00B40187">
        <w:rPr>
          <w:bCs/>
        </w:rPr>
        <w:t xml:space="preserve"> </w:t>
      </w:r>
      <w:r w:rsidR="00A50C22" w:rsidRPr="00B40187">
        <w:rPr>
          <w:bCs/>
        </w:rPr>
        <w:t>(</w:t>
      </w:r>
      <w:r w:rsidR="000C5293">
        <w:rPr>
          <w:bCs/>
          <w:lang w:val="en-US"/>
        </w:rPr>
        <w:t>s</w:t>
      </w:r>
      <w:r w:rsidR="000C5293" w:rsidRPr="000C5293">
        <w:rPr>
          <w:bCs/>
          <w:lang w:val="en-US"/>
        </w:rPr>
        <w:t>tress</w:t>
      </w:r>
      <w:r w:rsidR="000C5293" w:rsidRPr="000C5293">
        <w:rPr>
          <w:bCs/>
        </w:rPr>
        <w:t xml:space="preserve"> </w:t>
      </w:r>
      <w:r w:rsidR="000C5293" w:rsidRPr="000C5293">
        <w:rPr>
          <w:bCs/>
          <w:lang w:val="en-US"/>
        </w:rPr>
        <w:t>at</w:t>
      </w:r>
      <w:r w:rsidR="000C5293" w:rsidRPr="000C5293">
        <w:rPr>
          <w:bCs/>
        </w:rPr>
        <w:t xml:space="preserve"> </w:t>
      </w:r>
      <w:r w:rsidR="000C5293" w:rsidRPr="000C5293">
        <w:rPr>
          <w:bCs/>
          <w:lang w:val="en-US"/>
        </w:rPr>
        <w:t>break</w:t>
      </w:r>
      <w:r w:rsidR="00A50C22" w:rsidRPr="00B40187">
        <w:rPr>
          <w:bCs/>
        </w:rPr>
        <w:t>):</w:t>
      </w:r>
      <w:r w:rsidR="00081EE8" w:rsidRPr="00A50C22">
        <w:rPr>
          <w:bCs/>
        </w:rPr>
        <w:t xml:space="preserve"> </w:t>
      </w:r>
      <w:r w:rsidR="000C5293">
        <w:rPr>
          <w:bCs/>
        </w:rPr>
        <w:t>напряжение</w:t>
      </w:r>
      <w:r w:rsidR="006306F6">
        <w:rPr>
          <w:bCs/>
        </w:rPr>
        <w:t xml:space="preserve"> при растяжении</w:t>
      </w:r>
      <w:r w:rsidR="000C5293">
        <w:rPr>
          <w:bCs/>
        </w:rPr>
        <w:t xml:space="preserve"> </w:t>
      </w:r>
      <w:r w:rsidR="006306F6">
        <w:rPr>
          <w:bCs/>
        </w:rPr>
        <w:t xml:space="preserve">измеренное </w:t>
      </w:r>
      <w:r w:rsidR="000C5293">
        <w:rPr>
          <w:bCs/>
        </w:rPr>
        <w:t>при разрыве</w:t>
      </w:r>
      <w:r w:rsidR="006306F6">
        <w:rPr>
          <w:bCs/>
        </w:rPr>
        <w:t xml:space="preserve"> образца</w:t>
      </w:r>
      <w:r w:rsidR="00E346B1">
        <w:rPr>
          <w:bCs/>
        </w:rPr>
        <w:t>,</w:t>
      </w:r>
      <w:r w:rsidR="00E346B1" w:rsidRPr="00E346B1">
        <w:rPr>
          <w:bCs/>
        </w:rPr>
        <w:t xml:space="preserve"> </w:t>
      </w:r>
      <w:r w:rsidR="000C5293">
        <w:rPr>
          <w:bCs/>
        </w:rPr>
        <w:t>МПа</w:t>
      </w:r>
      <w:r w:rsidR="00E346B1">
        <w:rPr>
          <w:bCs/>
        </w:rPr>
        <w:t>.</w:t>
      </w:r>
    </w:p>
    <w:p w14:paraId="4E4BE3E8" w14:textId="65873F6E" w:rsidR="000C5293" w:rsidRPr="000C5293" w:rsidRDefault="000C5293" w:rsidP="00081E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0C5293">
        <w:rPr>
          <w:bCs/>
          <w:spacing w:val="40"/>
          <w:kern w:val="22"/>
          <w:sz w:val="22"/>
          <w:szCs w:val="22"/>
        </w:rPr>
        <w:t xml:space="preserve">Примечание </w:t>
      </w:r>
      <w:r w:rsidRPr="000C5293">
        <w:rPr>
          <w:bCs/>
          <w:sz w:val="22"/>
          <w:szCs w:val="22"/>
        </w:rPr>
        <w:t>— Это значение напряжения на кривой «напряжение-деформация» непосредственно перед раз</w:t>
      </w:r>
      <w:r w:rsidR="002979D9">
        <w:rPr>
          <w:bCs/>
          <w:sz w:val="22"/>
          <w:szCs w:val="22"/>
        </w:rPr>
        <w:t>рушением</w:t>
      </w:r>
      <w:r w:rsidRPr="000C5293">
        <w:rPr>
          <w:bCs/>
          <w:sz w:val="22"/>
          <w:szCs w:val="22"/>
        </w:rPr>
        <w:t xml:space="preserve"> образца, т.е. непосредственно перед падением н</w:t>
      </w:r>
      <w:r w:rsidR="002979D9">
        <w:rPr>
          <w:bCs/>
          <w:sz w:val="22"/>
          <w:szCs w:val="22"/>
        </w:rPr>
        <w:t>апряжения</w:t>
      </w:r>
      <w:r w:rsidR="006306F6">
        <w:rPr>
          <w:bCs/>
          <w:sz w:val="22"/>
          <w:szCs w:val="22"/>
        </w:rPr>
        <w:t>, вызванным</w:t>
      </w:r>
      <w:r w:rsidRPr="000C5293">
        <w:rPr>
          <w:bCs/>
          <w:sz w:val="22"/>
          <w:szCs w:val="22"/>
        </w:rPr>
        <w:t xml:space="preserve"> </w:t>
      </w:r>
      <w:r w:rsidR="006306F6">
        <w:rPr>
          <w:bCs/>
          <w:sz w:val="22"/>
          <w:szCs w:val="22"/>
        </w:rPr>
        <w:t>появлением</w:t>
      </w:r>
      <w:r w:rsidRPr="000C5293">
        <w:rPr>
          <w:bCs/>
          <w:sz w:val="22"/>
          <w:szCs w:val="22"/>
        </w:rPr>
        <w:t xml:space="preserve"> трещины.</w:t>
      </w:r>
    </w:p>
    <w:bookmarkEnd w:id="7"/>
    <w:p w14:paraId="39A18CD4" w14:textId="483A3A87" w:rsidR="001276DC" w:rsidRPr="00E1727E" w:rsidRDefault="004F0055" w:rsidP="00C95E0C">
      <w:pPr>
        <w:autoSpaceDE w:val="0"/>
        <w:autoSpaceDN w:val="0"/>
        <w:adjustRightInd w:val="0"/>
        <w:spacing w:before="240" w:line="360" w:lineRule="auto"/>
        <w:ind w:firstLine="709"/>
        <w:rPr>
          <w:b/>
          <w:sz w:val="28"/>
          <w:szCs w:val="28"/>
        </w:rPr>
      </w:pPr>
      <w:r w:rsidRPr="004F0055">
        <w:rPr>
          <w:b/>
          <w:sz w:val="28"/>
          <w:szCs w:val="28"/>
        </w:rPr>
        <w:t>4</w:t>
      </w:r>
      <w:r w:rsidR="007E4380">
        <w:rPr>
          <w:b/>
          <w:sz w:val="28"/>
          <w:szCs w:val="28"/>
        </w:rPr>
        <w:t xml:space="preserve"> </w:t>
      </w:r>
      <w:r w:rsidR="007C1F25" w:rsidRPr="007C1F25">
        <w:rPr>
          <w:b/>
          <w:sz w:val="28"/>
          <w:szCs w:val="28"/>
        </w:rPr>
        <w:t>Сущность метода</w:t>
      </w:r>
    </w:p>
    <w:p w14:paraId="10574C81" w14:textId="666EEFCC" w:rsidR="002D193A" w:rsidRDefault="000C5293" w:rsidP="00E1727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C5293">
        <w:t>См. раздел 4 ISO 6259-1:2015 применительно к термопластичным материалам,</w:t>
      </w:r>
      <w:r w:rsidR="006306F6">
        <w:t xml:space="preserve"> указанным в настоящем стандарте.</w:t>
      </w:r>
    </w:p>
    <w:p w14:paraId="605156AB" w14:textId="43DA59DF" w:rsidR="00DB3429" w:rsidRDefault="00DB3429" w:rsidP="00C95E0C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F0055">
        <w:rPr>
          <w:b/>
          <w:sz w:val="28"/>
          <w:szCs w:val="28"/>
        </w:rPr>
        <w:t xml:space="preserve"> </w:t>
      </w:r>
      <w:r w:rsidR="00CD194F">
        <w:rPr>
          <w:b/>
          <w:sz w:val="28"/>
          <w:szCs w:val="28"/>
        </w:rPr>
        <w:t>Аппаратура</w:t>
      </w:r>
    </w:p>
    <w:p w14:paraId="1CA162F1" w14:textId="075E8913" w:rsidR="00CD194F" w:rsidRPr="002419E3" w:rsidRDefault="000C5293" w:rsidP="002419E3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8" w:name="_Hlk106035130"/>
      <w:r w:rsidRPr="00353BAA">
        <w:rPr>
          <w:lang w:eastAsia="ru-RU"/>
        </w:rPr>
        <w:t xml:space="preserve">См. раздел 5 ISO 6259-1:2015 применительно к термопластичным материалам, </w:t>
      </w:r>
      <w:r w:rsidR="006306F6">
        <w:t>указанным в настоящем стандарте.</w:t>
      </w:r>
    </w:p>
    <w:bookmarkEnd w:id="8"/>
    <w:p w14:paraId="785C809F" w14:textId="78881D31" w:rsidR="00CD194F" w:rsidRPr="00CD194F" w:rsidRDefault="00B953FA" w:rsidP="00C95E0C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MS Mincho"/>
          <w:b/>
          <w:bCs/>
          <w:sz w:val="28"/>
          <w:szCs w:val="28"/>
        </w:rPr>
      </w:pPr>
      <w:r w:rsidRPr="009F7FC1">
        <w:rPr>
          <w:rFonts w:eastAsia="MS Mincho"/>
          <w:b/>
          <w:sz w:val="28"/>
          <w:szCs w:val="28"/>
        </w:rPr>
        <w:t xml:space="preserve">6 </w:t>
      </w:r>
      <w:r w:rsidR="00DB0387" w:rsidRPr="00DB0387">
        <w:rPr>
          <w:rFonts w:eastAsia="MS Mincho"/>
          <w:b/>
          <w:bCs/>
          <w:sz w:val="28"/>
          <w:szCs w:val="28"/>
        </w:rPr>
        <w:t>Испытуемые образцы</w:t>
      </w:r>
    </w:p>
    <w:p w14:paraId="0BE97B08" w14:textId="5ABEA16D" w:rsidR="00CD194F" w:rsidRPr="00CD194F" w:rsidRDefault="00CD194F" w:rsidP="00CD19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b/>
          <w:bCs/>
        </w:rPr>
      </w:pPr>
      <w:r w:rsidRPr="00CD194F">
        <w:rPr>
          <w:rFonts w:eastAsia="MS Mincho"/>
          <w:bCs/>
        </w:rPr>
        <w:t>6.1</w:t>
      </w:r>
      <w:r w:rsidRPr="00CD194F">
        <w:rPr>
          <w:rFonts w:eastAsia="MS Mincho"/>
          <w:b/>
          <w:bCs/>
        </w:rPr>
        <w:t xml:space="preserve"> </w:t>
      </w:r>
      <w:r w:rsidR="000C5293">
        <w:rPr>
          <w:b/>
          <w:szCs w:val="22"/>
        </w:rPr>
        <w:t>Общие требования</w:t>
      </w:r>
    </w:p>
    <w:p w14:paraId="717F34C7" w14:textId="6A8EF598" w:rsidR="000C5293" w:rsidRPr="000C5293" w:rsidRDefault="000C5293" w:rsidP="000C5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  <w:r w:rsidRPr="000C5293">
        <w:rPr>
          <w:szCs w:val="22"/>
        </w:rPr>
        <w:t xml:space="preserve">Образцы должны быть получены путем </w:t>
      </w:r>
      <w:r w:rsidR="006306F6">
        <w:rPr>
          <w:szCs w:val="22"/>
        </w:rPr>
        <w:t xml:space="preserve">вырубки </w:t>
      </w:r>
      <w:r w:rsidRPr="000C5293">
        <w:rPr>
          <w:szCs w:val="22"/>
        </w:rPr>
        <w:t>или механической обработки. Метод</w:t>
      </w:r>
      <w:r w:rsidR="006306F6">
        <w:rPr>
          <w:szCs w:val="22"/>
        </w:rPr>
        <w:t xml:space="preserve"> получения</w:t>
      </w:r>
      <w:r w:rsidRPr="000C5293">
        <w:rPr>
          <w:szCs w:val="22"/>
        </w:rPr>
        <w:t xml:space="preserve"> определяется толщиной стенки трубы и </w:t>
      </w:r>
      <w:r w:rsidR="006306F6">
        <w:rPr>
          <w:szCs w:val="22"/>
        </w:rPr>
        <w:t xml:space="preserve">видом </w:t>
      </w:r>
      <w:r w:rsidRPr="000C5293">
        <w:rPr>
          <w:szCs w:val="22"/>
        </w:rPr>
        <w:t>термопластичного материала.</w:t>
      </w:r>
    </w:p>
    <w:p w14:paraId="3509B615" w14:textId="10BA4DA6" w:rsidR="00081EE8" w:rsidRDefault="000C5293" w:rsidP="000C529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  <w:r w:rsidRPr="00916148">
        <w:rPr>
          <w:szCs w:val="22"/>
        </w:rPr>
        <w:t xml:space="preserve">При </w:t>
      </w:r>
      <w:r w:rsidR="006306F6">
        <w:rPr>
          <w:szCs w:val="22"/>
        </w:rPr>
        <w:t>получении образцов для испытания вырубкой с использованием штам</w:t>
      </w:r>
      <w:r w:rsidR="00C95E0C">
        <w:rPr>
          <w:szCs w:val="22"/>
        </w:rPr>
        <w:t>п</w:t>
      </w:r>
      <w:r w:rsidR="006306F6">
        <w:rPr>
          <w:szCs w:val="22"/>
        </w:rPr>
        <w:t xml:space="preserve">-просечки </w:t>
      </w:r>
      <w:r w:rsidRPr="00916148">
        <w:rPr>
          <w:szCs w:val="22"/>
        </w:rPr>
        <w:t>соблюдать осторожность, чтобы не повредить образец и не получить непараллельные стороны.</w:t>
      </w:r>
    </w:p>
    <w:p w14:paraId="56419ADE" w14:textId="2DDF0E04" w:rsidR="008333F3" w:rsidRDefault="008333F3" w:rsidP="000C5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b/>
          <w:bCs/>
        </w:rPr>
      </w:pPr>
    </w:p>
    <w:p w14:paraId="61298159" w14:textId="77777777" w:rsidR="008333F3" w:rsidRPr="00916148" w:rsidRDefault="008333F3" w:rsidP="000C52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b/>
          <w:bCs/>
        </w:rPr>
      </w:pPr>
    </w:p>
    <w:p w14:paraId="1D8DC623" w14:textId="41827379" w:rsidR="00CD194F" w:rsidRDefault="00CD194F" w:rsidP="008333F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2"/>
        </w:rPr>
      </w:pPr>
      <w:r w:rsidRPr="00CD194F">
        <w:rPr>
          <w:rFonts w:eastAsia="MS Mincho"/>
          <w:bCs/>
        </w:rPr>
        <w:lastRenderedPageBreak/>
        <w:t>6.2</w:t>
      </w:r>
      <w:r w:rsidRPr="00CD194F">
        <w:rPr>
          <w:rFonts w:eastAsia="MS Mincho"/>
          <w:b/>
          <w:bCs/>
        </w:rPr>
        <w:t xml:space="preserve"> </w:t>
      </w:r>
      <w:r w:rsidR="000C5293" w:rsidRPr="000C5293">
        <w:rPr>
          <w:b/>
          <w:szCs w:val="22"/>
        </w:rPr>
        <w:t>Размеры испытуемых образцов</w:t>
      </w:r>
    </w:p>
    <w:p w14:paraId="15B45357" w14:textId="7774ADFD" w:rsidR="000F6D40" w:rsidRPr="000F6D40" w:rsidRDefault="000C5293" w:rsidP="000F6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0C5293">
        <w:rPr>
          <w:rFonts w:eastAsia="MS Mincho"/>
        </w:rPr>
        <w:t xml:space="preserve">В зависимости от применяемого способа изготовления (см. </w:t>
      </w:r>
      <w:r w:rsidR="00626D55">
        <w:rPr>
          <w:rFonts w:eastAsia="MS Mincho"/>
        </w:rPr>
        <w:t>6.3</w:t>
      </w:r>
      <w:r w:rsidRPr="000C5293">
        <w:rPr>
          <w:rFonts w:eastAsia="MS Mincho"/>
        </w:rPr>
        <w:t>) форма и размеры испытуемых образцов должны соответствовать таблице 1 и рисунку 1 или таблице 2 и рисунку 2.</w:t>
      </w:r>
    </w:p>
    <w:p w14:paraId="653D9B93" w14:textId="6081EFD9" w:rsidR="000C5293" w:rsidRDefault="00C426DF" w:rsidP="000C5293">
      <w:pPr>
        <w:autoSpaceDE w:val="0"/>
        <w:autoSpaceDN w:val="0"/>
        <w:adjustRightInd w:val="0"/>
        <w:spacing w:line="360" w:lineRule="auto"/>
        <w:jc w:val="center"/>
        <w:rPr>
          <w:rFonts w:eastAsia="MS Mincho"/>
        </w:rPr>
      </w:pPr>
      <w:r>
        <w:rPr>
          <w:noProof/>
          <w:szCs w:val="22"/>
          <w:lang w:eastAsia="ru-RU"/>
        </w:rPr>
        <w:drawing>
          <wp:inline distT="0" distB="0" distL="0" distR="0" wp14:anchorId="5914BA27" wp14:editId="20DD2FDD">
            <wp:extent cx="4594860" cy="2674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C1E8" w14:textId="79B962EC" w:rsidR="000C5293" w:rsidRDefault="000C5293" w:rsidP="000C5293">
      <w:pPr>
        <w:autoSpaceDE w:val="0"/>
        <w:autoSpaceDN w:val="0"/>
        <w:adjustRightInd w:val="0"/>
        <w:spacing w:line="360" w:lineRule="auto"/>
        <w:jc w:val="center"/>
        <w:rPr>
          <w:rFonts w:eastAsia="MS Mincho"/>
        </w:rPr>
      </w:pPr>
      <w:r w:rsidRPr="000C5293">
        <w:rPr>
          <w:rFonts w:eastAsia="MS Mincho"/>
        </w:rPr>
        <w:t xml:space="preserve">Рисунок 1 </w:t>
      </w:r>
      <w:r>
        <w:rPr>
          <w:rFonts w:eastAsia="MS Mincho"/>
        </w:rPr>
        <w:t>—</w:t>
      </w:r>
      <w:r w:rsidRPr="000C5293">
        <w:rPr>
          <w:rFonts w:eastAsia="MS Mincho"/>
        </w:rPr>
        <w:t xml:space="preserve"> Испытуемый образец, изготовляемый механической обработкой (тип 1)</w:t>
      </w:r>
    </w:p>
    <w:p w14:paraId="68F08E0A" w14:textId="6F86081F" w:rsidR="000C5293" w:rsidRDefault="000C5293" w:rsidP="000C5293">
      <w:pPr>
        <w:autoSpaceDE w:val="0"/>
        <w:autoSpaceDN w:val="0"/>
        <w:adjustRightInd w:val="0"/>
        <w:spacing w:before="240" w:line="360" w:lineRule="auto"/>
        <w:jc w:val="center"/>
        <w:rPr>
          <w:rFonts w:eastAsia="MS Mincho"/>
          <w:sz w:val="22"/>
          <w:szCs w:val="22"/>
        </w:rPr>
      </w:pPr>
      <w:r w:rsidRPr="000C5293">
        <w:rPr>
          <w:rFonts w:eastAsia="MS Mincho"/>
          <w:spacing w:val="40"/>
          <w:kern w:val="24"/>
          <w:sz w:val="22"/>
          <w:szCs w:val="22"/>
        </w:rPr>
        <w:t>Таблица 1</w:t>
      </w:r>
      <w:r w:rsidRPr="000C5293">
        <w:rPr>
          <w:rFonts w:eastAsia="MS Mincho"/>
          <w:sz w:val="22"/>
          <w:szCs w:val="22"/>
        </w:rPr>
        <w:t xml:space="preserve"> — Размеры испытуемого образца, изготовленного механической обработкой</w:t>
      </w:r>
    </w:p>
    <w:tbl>
      <w:tblPr>
        <w:tblStyle w:val="17"/>
        <w:tblW w:w="0" w:type="auto"/>
        <w:jc w:val="center"/>
        <w:tblLook w:val="01E0" w:firstRow="1" w:lastRow="1" w:firstColumn="1" w:lastColumn="1" w:noHBand="0" w:noVBand="0"/>
      </w:tblPr>
      <w:tblGrid>
        <w:gridCol w:w="2235"/>
        <w:gridCol w:w="4536"/>
        <w:gridCol w:w="2510"/>
      </w:tblGrid>
      <w:tr w:rsidR="002D6CA4" w:rsidRPr="002D6CA4" w14:paraId="5D9D4072" w14:textId="77777777" w:rsidTr="0044463A">
        <w:trPr>
          <w:trHeight w:val="460"/>
          <w:jc w:val="center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0BF93C77" w14:textId="77777777" w:rsidR="002D6CA4" w:rsidRPr="002D6CA4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sz w:val="22"/>
                <w:lang w:eastAsia="ru-RU"/>
              </w:rPr>
            </w:pPr>
            <w:r w:rsidRPr="002D6CA4">
              <w:rPr>
                <w:rFonts w:cs="Times New Roman"/>
                <w:snapToGrid w:val="0"/>
                <w:kern w:val="0"/>
                <w:sz w:val="22"/>
                <w:lang w:eastAsia="ru-RU"/>
              </w:rPr>
              <w:t>Обозначение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73914F02" w14:textId="77777777" w:rsidR="002D6CA4" w:rsidRPr="002D6CA4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sz w:val="22"/>
                <w:lang w:eastAsia="ru-RU"/>
              </w:rPr>
            </w:pPr>
            <w:r w:rsidRPr="002D6CA4">
              <w:rPr>
                <w:rFonts w:cs="Times New Roman"/>
                <w:snapToGrid w:val="0"/>
                <w:kern w:val="0"/>
                <w:sz w:val="22"/>
                <w:lang w:eastAsia="ru-RU"/>
              </w:rPr>
              <w:t>Параметр</w:t>
            </w:r>
          </w:p>
        </w:tc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2890FF42" w14:textId="77777777" w:rsidR="002D6CA4" w:rsidRPr="002D6CA4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sz w:val="22"/>
                <w:lang w:eastAsia="ru-RU"/>
              </w:rPr>
            </w:pPr>
            <w:r w:rsidRPr="002D6CA4">
              <w:rPr>
                <w:rFonts w:cs="Times New Roman"/>
                <w:snapToGrid w:val="0"/>
                <w:kern w:val="0"/>
                <w:sz w:val="22"/>
                <w:lang w:eastAsia="ru-RU"/>
              </w:rPr>
              <w:t>Размеры, мм</w:t>
            </w:r>
          </w:p>
        </w:tc>
      </w:tr>
      <w:tr w:rsidR="002D6CA4" w:rsidRPr="002D6CA4" w14:paraId="4AFBE0CA" w14:textId="77777777" w:rsidTr="0044463A">
        <w:trPr>
          <w:trHeight w:val="460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E3B77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val="en-US"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A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C2D35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Минимальная общая длина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102A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115</w:t>
            </w:r>
          </w:p>
        </w:tc>
      </w:tr>
      <w:tr w:rsidR="002D6CA4" w:rsidRPr="002D6CA4" w14:paraId="3B007A1C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B94CD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val="en-US"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5A22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Ширина головки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A623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≥ 15</w:t>
            </w:r>
          </w:p>
        </w:tc>
      </w:tr>
      <w:tr w:rsidR="002D6CA4" w:rsidRPr="002D6CA4" w14:paraId="1FA6BDF0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96582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val="en-US"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7DDD5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Длина рабочей части, параллельная часть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5F14B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33 ± 2</w:t>
            </w:r>
          </w:p>
        </w:tc>
      </w:tr>
      <w:tr w:rsidR="002D6CA4" w:rsidRPr="002D6CA4" w14:paraId="0FE75CF7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650C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E546D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Ширина рабочей части, параллельная часть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9B5FC" w14:textId="0ED086E8" w:rsidR="002D6CA4" w:rsidRPr="008333F3" w:rsidRDefault="000F79EE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vertAlign w:val="superscript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napToGrid w:val="0"/>
                        <w:kern w:val="0"/>
                        <w:vertAlign w:val="superscript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napToGrid w:val="0"/>
                        <w:kern w:val="0"/>
                        <w:vertAlign w:val="superscript"/>
                        <w:lang w:eastAsia="ru-RU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napToGrid w:val="0"/>
                        <w:kern w:val="0"/>
                        <w:vertAlign w:val="superscript"/>
                        <w:lang w:eastAsia="ru-RU"/>
                      </w:rPr>
                      <m:t>+0,4</m:t>
                    </m:r>
                  </m:sup>
                </m:sSup>
              </m:oMath>
            </m:oMathPara>
          </w:p>
        </w:tc>
      </w:tr>
      <w:tr w:rsidR="002D6CA4" w:rsidRPr="002D6CA4" w14:paraId="7B223682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63018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FE3AE" w14:textId="4C4EBE7C" w:rsidR="002D6CA4" w:rsidRPr="008333F3" w:rsidRDefault="002D6CA4" w:rsidP="00626D55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 xml:space="preserve">Радиус </w:t>
            </w:r>
            <w:r w:rsidR="00626D55" w:rsidRPr="008333F3">
              <w:rPr>
                <w:rFonts w:cs="Times New Roman"/>
                <w:snapToGrid w:val="0"/>
                <w:kern w:val="0"/>
                <w:lang w:eastAsia="ru-RU"/>
              </w:rPr>
              <w:t>закругления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E77AF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14 ± 1</w:t>
            </w:r>
          </w:p>
        </w:tc>
      </w:tr>
      <w:tr w:rsidR="002D6CA4" w:rsidRPr="002D6CA4" w14:paraId="12FD046C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2136F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06D0F" w14:textId="1BB46D9A" w:rsidR="002D6CA4" w:rsidRPr="008333F3" w:rsidRDefault="00626D55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Расчетная</w:t>
            </w:r>
            <w:r w:rsidR="002D6CA4" w:rsidRPr="008333F3">
              <w:rPr>
                <w:rFonts w:cs="Times New Roman"/>
                <w:snapToGrid w:val="0"/>
                <w:kern w:val="0"/>
                <w:lang w:eastAsia="ru-RU"/>
              </w:rPr>
              <w:t xml:space="preserve"> длина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482DD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25 ± 1</w:t>
            </w:r>
          </w:p>
        </w:tc>
      </w:tr>
      <w:tr w:rsidR="002D6CA4" w:rsidRPr="002D6CA4" w14:paraId="433602E6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F61B1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372D7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Начальное расстояние между зажимами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998C2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80 ± 5</w:t>
            </w:r>
          </w:p>
        </w:tc>
      </w:tr>
      <w:tr w:rsidR="002D6CA4" w:rsidRPr="002D6CA4" w14:paraId="068D5542" w14:textId="77777777" w:rsidTr="002D6CA4">
        <w:trPr>
          <w:trHeight w:val="46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2C8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i/>
                <w:snapToGrid w:val="0"/>
                <w:kern w:val="0"/>
                <w:lang w:val="en-US" w:eastAsia="ru-RU"/>
              </w:rPr>
            </w:pPr>
            <w:r w:rsidRPr="008333F3">
              <w:rPr>
                <w:rFonts w:cs="Times New Roman"/>
                <w:i/>
                <w:snapToGrid w:val="0"/>
                <w:kern w:val="0"/>
                <w:lang w:val="en-US" w:eastAsia="ru-RU"/>
              </w:rPr>
              <w:t>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23D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Толщина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EBF" w14:textId="77777777" w:rsidR="002D6CA4" w:rsidRPr="008333F3" w:rsidRDefault="002D6CA4" w:rsidP="002D6CA4">
            <w:pPr>
              <w:widowControl w:val="0"/>
              <w:spacing w:after="0"/>
              <w:jc w:val="center"/>
              <w:rPr>
                <w:rFonts w:cs="Times New Roman"/>
                <w:snapToGrid w:val="0"/>
                <w:kern w:val="0"/>
                <w:lang w:eastAsia="ru-RU"/>
              </w:rPr>
            </w:pPr>
            <w:r w:rsidRPr="008333F3">
              <w:rPr>
                <w:rFonts w:cs="Times New Roman"/>
                <w:snapToGrid w:val="0"/>
                <w:kern w:val="0"/>
                <w:lang w:eastAsia="ru-RU"/>
              </w:rPr>
              <w:t>Соответствует толщине стенки трубы</w:t>
            </w:r>
          </w:p>
        </w:tc>
      </w:tr>
    </w:tbl>
    <w:p w14:paraId="594879F1" w14:textId="77777777" w:rsidR="002D6CA4" w:rsidRDefault="002D6CA4" w:rsidP="000F6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</w:p>
    <w:p w14:paraId="183F6A65" w14:textId="4C6E22F9" w:rsidR="002D6CA4" w:rsidRDefault="00531E20" w:rsidP="00AA165B">
      <w:pPr>
        <w:autoSpaceDE w:val="0"/>
        <w:autoSpaceDN w:val="0"/>
        <w:adjustRightInd w:val="0"/>
        <w:spacing w:line="360" w:lineRule="auto"/>
        <w:jc w:val="center"/>
        <w:rPr>
          <w:rFonts w:eastAsia="MS Mincho"/>
        </w:rPr>
      </w:pPr>
      <w:r>
        <w:rPr>
          <w:noProof/>
          <w:lang w:eastAsia="ru-RU"/>
        </w:rPr>
        <w:lastRenderedPageBreak/>
        <w:drawing>
          <wp:inline distT="0" distB="0" distL="0" distR="0" wp14:anchorId="68B99406" wp14:editId="41EFD71F">
            <wp:extent cx="3105230" cy="2164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34" cy="216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F9B3" w14:textId="6F560391" w:rsidR="00916148" w:rsidRPr="00AA165B" w:rsidRDefault="00916148" w:rsidP="00AA165B">
      <w:pPr>
        <w:autoSpaceDE w:val="0"/>
        <w:autoSpaceDN w:val="0"/>
        <w:adjustRightInd w:val="0"/>
        <w:spacing w:line="360" w:lineRule="auto"/>
        <w:jc w:val="center"/>
        <w:rPr>
          <w:rFonts w:eastAsia="MS Mincho"/>
          <w:szCs w:val="22"/>
        </w:rPr>
      </w:pPr>
      <w:r w:rsidRPr="00AA165B">
        <w:rPr>
          <w:rFonts w:eastAsia="MS Mincho"/>
          <w:i/>
          <w:iCs/>
          <w:szCs w:val="22"/>
          <w:lang w:val="en-US"/>
        </w:rPr>
        <w:t>J</w:t>
      </w:r>
      <w:r w:rsidRPr="00AA165B">
        <w:rPr>
          <w:rFonts w:eastAsia="MS Mincho"/>
          <w:szCs w:val="22"/>
        </w:rPr>
        <w:t xml:space="preserve"> —</w:t>
      </w:r>
      <w:r w:rsidR="00626D55" w:rsidRPr="00AA165B">
        <w:rPr>
          <w:rFonts w:eastAsia="MS Mincho"/>
          <w:szCs w:val="22"/>
        </w:rPr>
        <w:t>контрольные метки</w:t>
      </w:r>
    </w:p>
    <w:p w14:paraId="28D52C17" w14:textId="56509FB9" w:rsidR="002D6CA4" w:rsidRDefault="002D6CA4" w:rsidP="00AA165B">
      <w:pPr>
        <w:autoSpaceDE w:val="0"/>
        <w:autoSpaceDN w:val="0"/>
        <w:adjustRightInd w:val="0"/>
        <w:spacing w:before="120" w:line="360" w:lineRule="auto"/>
        <w:jc w:val="center"/>
        <w:rPr>
          <w:rFonts w:eastAsia="MS Mincho"/>
        </w:rPr>
      </w:pPr>
      <w:r w:rsidRPr="002D6CA4">
        <w:rPr>
          <w:rFonts w:eastAsia="MS Mincho"/>
        </w:rPr>
        <w:t xml:space="preserve">Рисунок 2 </w:t>
      </w:r>
      <w:r>
        <w:rPr>
          <w:rFonts w:eastAsia="MS Mincho"/>
        </w:rPr>
        <w:t>—</w:t>
      </w:r>
      <w:r w:rsidRPr="002D6CA4">
        <w:rPr>
          <w:rFonts w:eastAsia="MS Mincho"/>
        </w:rPr>
        <w:t xml:space="preserve"> Испытуемый образец, изготовляемый вырубкой штампом-просечкой (тип 2)</w:t>
      </w:r>
    </w:p>
    <w:p w14:paraId="6E0C58E4" w14:textId="1EBB0424" w:rsidR="002D6CA4" w:rsidRDefault="002D6CA4" w:rsidP="002D6CA4">
      <w:pPr>
        <w:autoSpaceDE w:val="0"/>
        <w:autoSpaceDN w:val="0"/>
        <w:adjustRightInd w:val="0"/>
        <w:spacing w:before="240" w:line="360" w:lineRule="auto"/>
        <w:ind w:hanging="142"/>
        <w:jc w:val="center"/>
        <w:rPr>
          <w:rFonts w:eastAsia="MS Mincho"/>
          <w:sz w:val="22"/>
          <w:szCs w:val="22"/>
        </w:rPr>
      </w:pPr>
      <w:r w:rsidRPr="002D6CA4">
        <w:rPr>
          <w:rFonts w:eastAsia="MS Mincho"/>
          <w:spacing w:val="40"/>
          <w:kern w:val="22"/>
          <w:sz w:val="22"/>
          <w:szCs w:val="22"/>
        </w:rPr>
        <w:t>Таблица 2</w:t>
      </w:r>
      <w:r w:rsidRPr="002D6CA4">
        <w:rPr>
          <w:rFonts w:eastAsia="MS Mincho"/>
          <w:sz w:val="22"/>
          <w:szCs w:val="22"/>
        </w:rPr>
        <w:t xml:space="preserve"> </w:t>
      </w:r>
      <w:r w:rsidR="0044463A">
        <w:rPr>
          <w:rFonts w:eastAsia="MS Mincho"/>
          <w:sz w:val="22"/>
          <w:szCs w:val="22"/>
        </w:rPr>
        <w:t>—</w:t>
      </w:r>
      <w:r w:rsidRPr="002D6CA4">
        <w:rPr>
          <w:rFonts w:eastAsia="MS Mincho"/>
          <w:sz w:val="22"/>
          <w:szCs w:val="22"/>
        </w:rPr>
        <w:t xml:space="preserve"> Размеры испытуемого образца, изготовляемого вырубкой штампом-просечкой</w:t>
      </w:r>
    </w:p>
    <w:tbl>
      <w:tblPr>
        <w:tblStyle w:val="afb"/>
        <w:tblW w:w="9281" w:type="dxa"/>
        <w:jc w:val="center"/>
        <w:tblLook w:val="01E0" w:firstRow="1" w:lastRow="1" w:firstColumn="1" w:lastColumn="1" w:noHBand="0" w:noVBand="0"/>
      </w:tblPr>
      <w:tblGrid>
        <w:gridCol w:w="2235"/>
        <w:gridCol w:w="4536"/>
        <w:gridCol w:w="2510"/>
      </w:tblGrid>
      <w:tr w:rsidR="002D6CA4" w14:paraId="741092D6" w14:textId="77777777" w:rsidTr="0044463A">
        <w:trPr>
          <w:trHeight w:val="676"/>
          <w:jc w:val="center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D3DD84B" w14:textId="77777777" w:rsidR="002D6CA4" w:rsidRPr="002D6CA4" w:rsidRDefault="002D6CA4" w:rsidP="002D6CA4">
            <w:pPr>
              <w:pStyle w:val="15"/>
              <w:spacing w:line="20" w:lineRule="atLeast"/>
              <w:ind w:left="-109" w:right="-135" w:firstLine="1"/>
              <w:jc w:val="center"/>
              <w:rPr>
                <w:sz w:val="22"/>
                <w:szCs w:val="22"/>
              </w:rPr>
            </w:pPr>
            <w:r w:rsidRPr="002D6CA4">
              <w:rPr>
                <w:sz w:val="22"/>
                <w:szCs w:val="22"/>
              </w:rPr>
              <w:t>Обозначение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89F94C8" w14:textId="77777777" w:rsidR="002D6CA4" w:rsidRPr="002D6CA4" w:rsidRDefault="002D6CA4" w:rsidP="002D6CA4">
            <w:pPr>
              <w:pStyle w:val="15"/>
              <w:spacing w:line="20" w:lineRule="atLeast"/>
              <w:ind w:left="-83" w:firstLine="1"/>
              <w:jc w:val="center"/>
              <w:rPr>
                <w:sz w:val="22"/>
                <w:szCs w:val="22"/>
              </w:rPr>
            </w:pPr>
            <w:r w:rsidRPr="002D6CA4">
              <w:rPr>
                <w:sz w:val="22"/>
                <w:szCs w:val="22"/>
              </w:rPr>
              <w:t>Параметр</w:t>
            </w:r>
          </w:p>
        </w:tc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0D1B86D7" w14:textId="77777777" w:rsidR="002D6CA4" w:rsidRPr="002D6CA4" w:rsidRDefault="002D6CA4" w:rsidP="002D6CA4">
            <w:pPr>
              <w:pStyle w:val="15"/>
              <w:spacing w:line="20" w:lineRule="atLeast"/>
              <w:ind w:left="-84" w:firstLine="1"/>
              <w:jc w:val="center"/>
              <w:rPr>
                <w:sz w:val="22"/>
                <w:szCs w:val="22"/>
              </w:rPr>
            </w:pPr>
            <w:r w:rsidRPr="002D6CA4">
              <w:rPr>
                <w:sz w:val="22"/>
                <w:szCs w:val="22"/>
              </w:rPr>
              <w:t>Размеры, мм</w:t>
            </w:r>
          </w:p>
        </w:tc>
      </w:tr>
      <w:tr w:rsidR="002D6CA4" w:rsidRPr="0043162A" w14:paraId="3040ED49" w14:textId="77777777" w:rsidTr="0044463A">
        <w:trPr>
          <w:trHeight w:val="456"/>
          <w:jc w:val="center"/>
        </w:trPr>
        <w:tc>
          <w:tcPr>
            <w:tcW w:w="2235" w:type="dxa"/>
            <w:tcBorders>
              <w:top w:val="double" w:sz="4" w:space="0" w:color="auto"/>
              <w:bottom w:val="nil"/>
            </w:tcBorders>
            <w:vAlign w:val="center"/>
          </w:tcPr>
          <w:p w14:paraId="3ADE0671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A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vAlign w:val="center"/>
          </w:tcPr>
          <w:p w14:paraId="72A9E9B3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Минимальная общая длина</w:t>
            </w:r>
          </w:p>
        </w:tc>
        <w:tc>
          <w:tcPr>
            <w:tcW w:w="2510" w:type="dxa"/>
            <w:tcBorders>
              <w:top w:val="double" w:sz="4" w:space="0" w:color="auto"/>
              <w:bottom w:val="nil"/>
            </w:tcBorders>
            <w:vAlign w:val="center"/>
          </w:tcPr>
          <w:p w14:paraId="7B777142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115</w:t>
            </w:r>
          </w:p>
        </w:tc>
      </w:tr>
      <w:tr w:rsidR="002D6CA4" w:rsidRPr="0043162A" w14:paraId="5DC34844" w14:textId="77777777" w:rsidTr="002D6CA4">
        <w:trPr>
          <w:trHeight w:val="406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45DBCA2F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B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BE83D8D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Ширина головки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378E00D9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25 </w:t>
            </w:r>
            <w:r w:rsidRPr="008333F3">
              <w:rPr>
                <w:rFonts w:cs="Arial"/>
                <w:szCs w:val="24"/>
              </w:rPr>
              <w:t>± 1</w:t>
            </w:r>
          </w:p>
        </w:tc>
      </w:tr>
      <w:tr w:rsidR="002D6CA4" w:rsidRPr="0043162A" w14:paraId="559041CA" w14:textId="77777777" w:rsidTr="002D6CA4">
        <w:trPr>
          <w:trHeight w:val="676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27B844D4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C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6335309C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Длина рабочей части, </w:t>
            </w:r>
            <w:r w:rsidRPr="008333F3">
              <w:rPr>
                <w:szCs w:val="24"/>
              </w:rPr>
              <w:br/>
              <w:t>плоскопараллельная часть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0A96C856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33 </w:t>
            </w:r>
            <w:r w:rsidRPr="008333F3">
              <w:rPr>
                <w:rFonts w:cs="Arial"/>
                <w:szCs w:val="24"/>
              </w:rPr>
              <w:t>±</w:t>
            </w:r>
            <w:r w:rsidRPr="008333F3">
              <w:rPr>
                <w:szCs w:val="24"/>
              </w:rPr>
              <w:t xml:space="preserve"> 2</w:t>
            </w:r>
          </w:p>
        </w:tc>
      </w:tr>
      <w:tr w:rsidR="002D6CA4" w:rsidRPr="0043162A" w14:paraId="0716090D" w14:textId="77777777" w:rsidTr="002D6CA4">
        <w:trPr>
          <w:trHeight w:val="676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A38C537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D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0EF298DD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Ширина рабочей части, </w:t>
            </w:r>
            <w:r w:rsidRPr="008333F3">
              <w:rPr>
                <w:szCs w:val="24"/>
              </w:rPr>
              <w:br/>
              <w:t>плоскопараллельная часть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0BDF0D83" w14:textId="13D12DB6" w:rsidR="002D6CA4" w:rsidRPr="008333F3" w:rsidRDefault="000F79EE" w:rsidP="002D6CA4">
            <w:pPr>
              <w:pStyle w:val="15"/>
              <w:spacing w:line="20" w:lineRule="atLeast"/>
              <w:ind w:left="-108" w:firstLine="1"/>
              <w:jc w:val="center"/>
              <w:rPr>
                <w:rFonts w:cs="Arial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Cs w:val="24"/>
                        <w:vertAlign w:val="superscript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Arial"/>
                        <w:szCs w:val="24"/>
                        <w:vertAlign w:val="superscript"/>
                      </w:rPr>
                      <m:t>+0,4</m:t>
                    </m:r>
                  </m:sup>
                </m:sSup>
              </m:oMath>
            </m:oMathPara>
          </w:p>
        </w:tc>
      </w:tr>
      <w:tr w:rsidR="002D6CA4" w:rsidRPr="0043162A" w14:paraId="6F8C0398" w14:textId="77777777" w:rsidTr="002D6CA4">
        <w:trPr>
          <w:trHeight w:val="474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365DC82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5C96E8D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Малый радиус закругления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3BA2CC7F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14 </w:t>
            </w:r>
            <w:r w:rsidRPr="008333F3">
              <w:rPr>
                <w:rFonts w:cs="Arial"/>
                <w:szCs w:val="24"/>
              </w:rPr>
              <w:t>±</w:t>
            </w:r>
            <w:r w:rsidRPr="008333F3">
              <w:rPr>
                <w:szCs w:val="24"/>
              </w:rPr>
              <w:t xml:space="preserve"> 1</w:t>
            </w:r>
          </w:p>
        </w:tc>
      </w:tr>
      <w:tr w:rsidR="002D6CA4" w:rsidRPr="0043162A" w14:paraId="1073C05E" w14:textId="77777777" w:rsidTr="002D6CA4">
        <w:trPr>
          <w:trHeight w:val="538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6972C7CA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F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3678E09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Большой радиус закругления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66C0E08F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25 </w:t>
            </w:r>
            <w:r w:rsidRPr="008333F3">
              <w:rPr>
                <w:rFonts w:cs="Arial"/>
                <w:szCs w:val="24"/>
              </w:rPr>
              <w:t>± 2</w:t>
            </w:r>
          </w:p>
        </w:tc>
      </w:tr>
      <w:tr w:rsidR="002D6CA4" w:rsidRPr="0043162A" w14:paraId="639681A4" w14:textId="77777777" w:rsidTr="002D6CA4">
        <w:trPr>
          <w:trHeight w:val="574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43A797A3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G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0F71189E" w14:textId="6D2B6ACC" w:rsidR="002D6CA4" w:rsidRPr="008333F3" w:rsidRDefault="00626D55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Расчетная</w:t>
            </w:r>
            <w:r w:rsidR="002D6CA4" w:rsidRPr="008333F3">
              <w:rPr>
                <w:szCs w:val="24"/>
              </w:rPr>
              <w:t xml:space="preserve"> длина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00CA150F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25 </w:t>
            </w:r>
            <w:r w:rsidRPr="008333F3">
              <w:rPr>
                <w:rFonts w:cs="Arial"/>
                <w:szCs w:val="24"/>
              </w:rPr>
              <w:t>± 1</w:t>
            </w:r>
          </w:p>
        </w:tc>
      </w:tr>
      <w:tr w:rsidR="002D6CA4" w:rsidRPr="0043162A" w14:paraId="46AF716C" w14:textId="77777777" w:rsidTr="002D6CA4">
        <w:trPr>
          <w:trHeight w:val="412"/>
          <w:jc w:val="center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FF85C54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H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5FAC91A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Начальное расстояние между зажимами</w:t>
            </w:r>
          </w:p>
        </w:tc>
        <w:tc>
          <w:tcPr>
            <w:tcW w:w="2510" w:type="dxa"/>
            <w:tcBorders>
              <w:top w:val="nil"/>
              <w:bottom w:val="nil"/>
            </w:tcBorders>
            <w:vAlign w:val="center"/>
          </w:tcPr>
          <w:p w14:paraId="5101A1F7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 xml:space="preserve">80 </w:t>
            </w:r>
            <w:r w:rsidRPr="008333F3">
              <w:rPr>
                <w:rFonts w:cs="Arial"/>
                <w:szCs w:val="24"/>
              </w:rPr>
              <w:t>± 5</w:t>
            </w:r>
          </w:p>
        </w:tc>
      </w:tr>
      <w:tr w:rsidR="002D6CA4" w:rsidRPr="0043162A" w14:paraId="13CE9571" w14:textId="77777777" w:rsidTr="002D6CA4">
        <w:trPr>
          <w:trHeight w:val="676"/>
          <w:jc w:val="center"/>
        </w:trPr>
        <w:tc>
          <w:tcPr>
            <w:tcW w:w="2235" w:type="dxa"/>
            <w:tcBorders>
              <w:top w:val="nil"/>
            </w:tcBorders>
            <w:vAlign w:val="center"/>
          </w:tcPr>
          <w:p w14:paraId="539F1D44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i/>
                <w:szCs w:val="24"/>
              </w:rPr>
            </w:pPr>
            <w:r w:rsidRPr="008333F3">
              <w:rPr>
                <w:i/>
                <w:szCs w:val="24"/>
              </w:rPr>
              <w:t>I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1A329C29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Толщина</w:t>
            </w:r>
          </w:p>
        </w:tc>
        <w:tc>
          <w:tcPr>
            <w:tcW w:w="2510" w:type="dxa"/>
            <w:tcBorders>
              <w:top w:val="nil"/>
            </w:tcBorders>
            <w:vAlign w:val="center"/>
          </w:tcPr>
          <w:p w14:paraId="229D9E4C" w14:textId="77777777" w:rsidR="002D6CA4" w:rsidRPr="008333F3" w:rsidRDefault="002D6CA4" w:rsidP="002D6CA4">
            <w:pPr>
              <w:pStyle w:val="15"/>
              <w:spacing w:line="20" w:lineRule="atLeast"/>
              <w:ind w:left="-108" w:firstLine="1"/>
              <w:jc w:val="center"/>
              <w:rPr>
                <w:szCs w:val="24"/>
              </w:rPr>
            </w:pPr>
            <w:r w:rsidRPr="008333F3">
              <w:rPr>
                <w:szCs w:val="24"/>
              </w:rPr>
              <w:t>Соответствует толщине стенки трубы</w:t>
            </w:r>
          </w:p>
        </w:tc>
      </w:tr>
    </w:tbl>
    <w:p w14:paraId="47EB0857" w14:textId="7141F8A6" w:rsidR="002D6CA4" w:rsidRDefault="002D6CA4" w:rsidP="00E91001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MS Mincho"/>
          <w:b/>
          <w:bCs/>
        </w:rPr>
      </w:pPr>
      <w:r>
        <w:rPr>
          <w:rFonts w:eastAsia="MS Mincho"/>
        </w:rPr>
        <w:t xml:space="preserve">6.3 </w:t>
      </w:r>
      <w:r w:rsidRPr="002D6CA4">
        <w:rPr>
          <w:rFonts w:eastAsia="MS Mincho"/>
          <w:b/>
          <w:bCs/>
        </w:rPr>
        <w:t>Изготовление образцов из трубы</w:t>
      </w:r>
    </w:p>
    <w:p w14:paraId="0AECEF5F" w14:textId="741679CD" w:rsidR="002D6CA4" w:rsidRDefault="002D6CA4" w:rsidP="000F6D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6.3.1</w:t>
      </w:r>
      <w:r>
        <w:rPr>
          <w:rFonts w:eastAsia="MS Mincho"/>
          <w:b/>
          <w:bCs/>
        </w:rPr>
        <w:t xml:space="preserve"> Отбор образцов </w:t>
      </w:r>
    </w:p>
    <w:p w14:paraId="72756225" w14:textId="415FAEA4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Образцы для испытаний из трубы должны соответствовать</w:t>
      </w:r>
      <w:r w:rsidR="00626D55">
        <w:rPr>
          <w:rFonts w:eastAsia="MS Mincho"/>
        </w:rPr>
        <w:t xml:space="preserve"> требованиям</w:t>
      </w:r>
      <w:r w:rsidRPr="002D6CA4">
        <w:rPr>
          <w:rFonts w:eastAsia="MS Mincho"/>
        </w:rPr>
        <w:t xml:space="preserve"> ISO 6259-1:2015</w:t>
      </w:r>
      <w:r w:rsidR="00626D55">
        <w:rPr>
          <w:rFonts w:eastAsia="MS Mincho"/>
        </w:rPr>
        <w:t xml:space="preserve">, 6.2.1 </w:t>
      </w:r>
      <w:r w:rsidRPr="002D6CA4">
        <w:rPr>
          <w:rFonts w:eastAsia="MS Mincho"/>
        </w:rPr>
        <w:t>и 6.2</w:t>
      </w:r>
      <w:r w:rsidR="00531E20">
        <w:rPr>
          <w:rFonts w:eastAsia="MS Mincho"/>
        </w:rPr>
        <w:t xml:space="preserve"> настоящего стандарта</w:t>
      </w:r>
      <w:r w:rsidR="00626D55">
        <w:rPr>
          <w:rFonts w:eastAsia="MS Mincho"/>
        </w:rPr>
        <w:t xml:space="preserve"> в соответствующих случаях</w:t>
      </w:r>
      <w:r w:rsidRPr="002D6CA4">
        <w:rPr>
          <w:rFonts w:eastAsia="MS Mincho"/>
        </w:rPr>
        <w:t>.</w:t>
      </w:r>
    </w:p>
    <w:p w14:paraId="11A929C8" w14:textId="469C1F86" w:rsidR="000F6D40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lastRenderedPageBreak/>
        <w:t>Минимальное количество испыт</w:t>
      </w:r>
      <w:r w:rsidR="00DE45AC">
        <w:rPr>
          <w:rFonts w:eastAsia="MS Mincho"/>
        </w:rPr>
        <w:t>уемых</w:t>
      </w:r>
      <w:r w:rsidRPr="002D6CA4">
        <w:rPr>
          <w:rFonts w:eastAsia="MS Mincho"/>
        </w:rPr>
        <w:t xml:space="preserve"> образцов </w:t>
      </w:r>
      <w:r w:rsidR="00DE45AC">
        <w:rPr>
          <w:rFonts w:eastAsia="MS Mincho"/>
        </w:rPr>
        <w:t>выбирается в соответствии с</w:t>
      </w:r>
      <w:r w:rsidRPr="002D6CA4">
        <w:rPr>
          <w:rFonts w:eastAsia="MS Mincho"/>
        </w:rPr>
        <w:t xml:space="preserve"> </w:t>
      </w:r>
      <w:r w:rsidR="00531E20" w:rsidRPr="002D6CA4">
        <w:rPr>
          <w:rFonts w:eastAsia="MS Mincho"/>
        </w:rPr>
        <w:t>ISO 6259-1:2015</w:t>
      </w:r>
      <w:r w:rsidR="00531E20">
        <w:rPr>
          <w:rFonts w:eastAsia="MS Mincho"/>
        </w:rPr>
        <w:t xml:space="preserve">, </w:t>
      </w:r>
      <w:r w:rsidRPr="002D6CA4">
        <w:rPr>
          <w:rFonts w:eastAsia="MS Mincho"/>
        </w:rPr>
        <w:t>таблиц</w:t>
      </w:r>
      <w:r w:rsidR="00531E20">
        <w:rPr>
          <w:rFonts w:eastAsia="MS Mincho"/>
        </w:rPr>
        <w:t>а</w:t>
      </w:r>
      <w:r w:rsidRPr="002D6CA4">
        <w:rPr>
          <w:rFonts w:eastAsia="MS Mincho"/>
        </w:rPr>
        <w:t xml:space="preserve"> 1. Для размеров </w:t>
      </w:r>
      <w:r w:rsidR="00DE45AC">
        <w:rPr>
          <w:rFonts w:eastAsia="MS Mincho"/>
        </w:rPr>
        <w:t>от</w:t>
      </w:r>
      <w:r w:rsidRPr="002D6CA4">
        <w:rPr>
          <w:rFonts w:eastAsia="MS Mincho"/>
        </w:rPr>
        <w:t xml:space="preserve"> 250 мм </w:t>
      </w:r>
      <w:r w:rsidR="00DE45AC">
        <w:rPr>
          <w:rFonts w:eastAsia="MS Mincho"/>
        </w:rPr>
        <w:t xml:space="preserve">и более количество испытуемых образцов выбирается в соответствии с </w:t>
      </w:r>
      <w:r w:rsidRPr="002D6CA4">
        <w:rPr>
          <w:rFonts w:eastAsia="MS Mincho"/>
        </w:rPr>
        <w:t>таблице</w:t>
      </w:r>
      <w:r w:rsidR="00DE45AC">
        <w:rPr>
          <w:rFonts w:eastAsia="MS Mincho"/>
        </w:rPr>
        <w:t>й</w:t>
      </w:r>
      <w:r w:rsidRPr="002D6CA4">
        <w:rPr>
          <w:rFonts w:eastAsia="MS Mincho"/>
        </w:rPr>
        <w:t xml:space="preserve"> 3.</w:t>
      </w:r>
    </w:p>
    <w:p w14:paraId="1D85AE3A" w14:textId="2A1ADE67" w:rsidR="000F6D40" w:rsidRPr="000F6D40" w:rsidRDefault="000F6D40" w:rsidP="002D6CA4">
      <w:pPr>
        <w:autoSpaceDE w:val="0"/>
        <w:autoSpaceDN w:val="0"/>
        <w:adjustRightInd w:val="0"/>
        <w:spacing w:before="240" w:line="360" w:lineRule="auto"/>
        <w:ind w:left="993"/>
        <w:rPr>
          <w:rFonts w:eastAsia="MS Mincho"/>
          <w:bCs/>
          <w:sz w:val="22"/>
          <w:szCs w:val="22"/>
        </w:rPr>
      </w:pPr>
      <w:r w:rsidRPr="000F6D40">
        <w:rPr>
          <w:rFonts w:eastAsia="MS Mincho"/>
          <w:bCs/>
          <w:spacing w:val="40"/>
          <w:kern w:val="24"/>
          <w:sz w:val="22"/>
          <w:szCs w:val="22"/>
        </w:rPr>
        <w:t xml:space="preserve">Таблица </w:t>
      </w:r>
      <w:r w:rsidR="002D6CA4">
        <w:rPr>
          <w:rFonts w:eastAsia="MS Mincho"/>
          <w:bCs/>
          <w:spacing w:val="40"/>
          <w:kern w:val="24"/>
          <w:sz w:val="22"/>
          <w:szCs w:val="22"/>
        </w:rPr>
        <w:t>3</w:t>
      </w:r>
      <w:r w:rsidRPr="000F6D40">
        <w:rPr>
          <w:rFonts w:eastAsia="MS Mincho"/>
          <w:bCs/>
          <w:sz w:val="22"/>
          <w:szCs w:val="22"/>
        </w:rPr>
        <w:t xml:space="preserve"> </w:t>
      </w:r>
      <w:r w:rsidRPr="003F015A">
        <w:rPr>
          <w:rFonts w:eastAsia="MS Mincho"/>
          <w:bCs/>
          <w:sz w:val="22"/>
          <w:szCs w:val="22"/>
        </w:rPr>
        <w:t>—</w:t>
      </w:r>
      <w:r w:rsidRPr="000F6D40">
        <w:rPr>
          <w:rFonts w:eastAsia="MS Mincho"/>
          <w:bCs/>
          <w:sz w:val="22"/>
          <w:szCs w:val="22"/>
        </w:rPr>
        <w:t xml:space="preserve"> </w:t>
      </w:r>
      <w:r w:rsidR="00531E20">
        <w:rPr>
          <w:rFonts w:eastAsia="MS Mincho"/>
          <w:bCs/>
          <w:sz w:val="22"/>
          <w:szCs w:val="22"/>
        </w:rPr>
        <w:t>Минимальное</w:t>
      </w:r>
      <w:r w:rsidR="002D6CA4" w:rsidRPr="002D6CA4">
        <w:rPr>
          <w:rFonts w:eastAsia="MS Mincho"/>
          <w:bCs/>
          <w:sz w:val="22"/>
          <w:szCs w:val="22"/>
        </w:rPr>
        <w:t xml:space="preserve"> число образцов</w:t>
      </w:r>
      <w:r w:rsidR="003F015A">
        <w:rPr>
          <w:rFonts w:eastAsia="MS Mincho"/>
          <w:bCs/>
          <w:sz w:val="22"/>
          <w:szCs w:val="22"/>
        </w:rPr>
        <w:t xml:space="preserve"> для испытания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600"/>
        <w:gridCol w:w="1710"/>
        <w:gridCol w:w="1490"/>
      </w:tblGrid>
      <w:tr w:rsidR="000F6D40" w:rsidRPr="000F6D40" w14:paraId="14BA9A66" w14:textId="77777777" w:rsidTr="0044463A">
        <w:trPr>
          <w:trHeight w:val="603"/>
          <w:jc w:val="center"/>
        </w:trPr>
        <w:tc>
          <w:tcPr>
            <w:tcW w:w="27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99EE5" w14:textId="77777777" w:rsidR="000F6D40" w:rsidRPr="000F6D40" w:rsidRDefault="000F6D40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0F6D40">
              <w:rPr>
                <w:rFonts w:eastAsia="MS Mincho"/>
                <w:sz w:val="22"/>
                <w:szCs w:val="22"/>
              </w:rPr>
              <w:t xml:space="preserve">Номинальный наружный диаметр, </w:t>
            </w:r>
            <w:r w:rsidRPr="000F6D40">
              <w:rPr>
                <w:rFonts w:asciiTheme="majorHAnsi" w:eastAsia="MS Mincho" w:hAnsiTheme="majorHAnsi"/>
                <w:i/>
                <w:sz w:val="22"/>
                <w:szCs w:val="22"/>
                <w:lang w:val="en-US"/>
              </w:rPr>
              <w:t>d</w:t>
            </w:r>
            <w:r w:rsidRPr="000F6D40">
              <w:rPr>
                <w:rFonts w:asciiTheme="majorHAnsi" w:eastAsia="MS Mincho" w:hAnsiTheme="majorHAnsi"/>
                <w:sz w:val="22"/>
                <w:szCs w:val="22"/>
                <w:vertAlign w:val="subscript"/>
                <w:lang w:val="en-US"/>
              </w:rPr>
              <w:t>n</w:t>
            </w:r>
            <w:r w:rsidRPr="000F6D40">
              <w:rPr>
                <w:rFonts w:eastAsia="MS Mincho"/>
                <w:sz w:val="22"/>
                <w:szCs w:val="22"/>
              </w:rPr>
              <w:t>, мм</w:t>
            </w:r>
          </w:p>
        </w:tc>
        <w:tc>
          <w:tcPr>
            <w:tcW w:w="16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D17708" w14:textId="6FB557FF" w:rsidR="000F6D40" w:rsidRPr="000F6D40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D6CA4">
              <w:rPr>
                <w:rFonts w:eastAsia="MS Mincho"/>
                <w:sz w:val="22"/>
                <w:szCs w:val="22"/>
              </w:rPr>
              <w:t xml:space="preserve">75 ≤ </w:t>
            </w:r>
            <w:r w:rsidRPr="002366D7">
              <w:rPr>
                <w:rFonts w:ascii="Cambria" w:hAnsi="Cambria"/>
                <w:i/>
                <w:sz w:val="22"/>
                <w:szCs w:val="22"/>
              </w:rPr>
              <w:t>d</w:t>
            </w:r>
            <w:r w:rsidRPr="002366D7">
              <w:rPr>
                <w:rFonts w:ascii="Cambria" w:hAnsi="Cambria"/>
                <w:sz w:val="22"/>
                <w:szCs w:val="22"/>
                <w:vertAlign w:val="subscript"/>
              </w:rPr>
              <w:t>n</w:t>
            </w:r>
            <w:r w:rsidRPr="002D6CA4">
              <w:rPr>
                <w:rFonts w:eastAsia="MS Mincho"/>
                <w:sz w:val="22"/>
                <w:szCs w:val="22"/>
              </w:rPr>
              <w:t xml:space="preserve"> &lt; 250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D03E75" w14:textId="72CCFC54" w:rsidR="000F6D40" w:rsidRPr="000F6D40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2D6CA4">
              <w:rPr>
                <w:rFonts w:eastAsia="MS Mincho"/>
                <w:sz w:val="22"/>
                <w:szCs w:val="22"/>
              </w:rPr>
              <w:t xml:space="preserve">250 ≤ </w:t>
            </w:r>
            <w:r w:rsidRPr="002366D7">
              <w:rPr>
                <w:rFonts w:ascii="Cambria" w:hAnsi="Cambria"/>
                <w:i/>
                <w:sz w:val="22"/>
                <w:szCs w:val="22"/>
              </w:rPr>
              <w:t>d</w:t>
            </w:r>
            <w:r w:rsidRPr="002366D7">
              <w:rPr>
                <w:rFonts w:ascii="Cambria" w:hAnsi="Cambria"/>
                <w:sz w:val="22"/>
                <w:szCs w:val="22"/>
                <w:vertAlign w:val="subscript"/>
              </w:rPr>
              <w:t>n</w:t>
            </w:r>
            <w:r w:rsidRPr="002D6CA4">
              <w:rPr>
                <w:rFonts w:eastAsia="MS Mincho"/>
                <w:sz w:val="22"/>
                <w:szCs w:val="22"/>
              </w:rPr>
              <w:t xml:space="preserve"> &lt; 710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F8CC18" w14:textId="78AF80F9" w:rsidR="000F6D40" w:rsidRPr="000F6D40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2366D7">
              <w:rPr>
                <w:rFonts w:ascii="Cambria" w:hAnsi="Cambria"/>
                <w:i/>
                <w:sz w:val="22"/>
                <w:szCs w:val="22"/>
              </w:rPr>
              <w:t>d</w:t>
            </w:r>
            <w:r w:rsidRPr="002366D7">
              <w:rPr>
                <w:rFonts w:ascii="Cambria" w:hAnsi="Cambria"/>
                <w:sz w:val="22"/>
                <w:szCs w:val="22"/>
                <w:vertAlign w:val="subscript"/>
              </w:rPr>
              <w:t>n</w:t>
            </w:r>
            <w:r w:rsidRPr="002D6CA4">
              <w:rPr>
                <w:rFonts w:eastAsia="MS Mincho"/>
                <w:sz w:val="22"/>
                <w:szCs w:val="22"/>
                <w:lang w:val="en-US"/>
              </w:rPr>
              <w:t xml:space="preserve"> ≥ 710</w:t>
            </w:r>
          </w:p>
        </w:tc>
      </w:tr>
      <w:tr w:rsidR="000F6D40" w:rsidRPr="000F6D40" w14:paraId="72123E9B" w14:textId="77777777" w:rsidTr="0044463A">
        <w:trPr>
          <w:trHeight w:val="675"/>
          <w:jc w:val="center"/>
        </w:trPr>
        <w:tc>
          <w:tcPr>
            <w:tcW w:w="27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20130" w14:textId="2F0510E6" w:rsidR="000F6D40" w:rsidRPr="008333F3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 w:rsidRPr="008333F3">
              <w:rPr>
                <w:szCs w:val="22"/>
              </w:rPr>
              <w:t>Количество полосок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B468E1" w14:textId="1F097C04" w:rsidR="000F6D40" w:rsidRPr="008333F3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 w:rsidRPr="008333F3">
              <w:rPr>
                <w:szCs w:val="22"/>
              </w:rPr>
              <w:t>5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283C6E" w14:textId="69788F24" w:rsidR="000F6D40" w:rsidRPr="008333F3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 w:rsidRPr="008333F3">
              <w:rPr>
                <w:rFonts w:eastAsia="MS Mincho"/>
                <w:szCs w:val="22"/>
              </w:rPr>
              <w:t>8</w:t>
            </w:r>
          </w:p>
        </w:tc>
        <w:tc>
          <w:tcPr>
            <w:tcW w:w="14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A326BF" w14:textId="10139CBE" w:rsidR="000F6D40" w:rsidRPr="008333F3" w:rsidRDefault="002D6CA4" w:rsidP="000F6D40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 w:rsidRPr="008333F3">
              <w:rPr>
                <w:rFonts w:eastAsia="MS Mincho"/>
                <w:szCs w:val="22"/>
              </w:rPr>
              <w:t>12</w:t>
            </w:r>
          </w:p>
        </w:tc>
      </w:tr>
    </w:tbl>
    <w:p w14:paraId="6CB0AFDC" w14:textId="02E53851" w:rsidR="002D6CA4" w:rsidRDefault="002D6CA4" w:rsidP="00AA165B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MS Mincho"/>
          <w:b/>
          <w:bCs/>
        </w:rPr>
      </w:pPr>
      <w:r>
        <w:rPr>
          <w:rFonts w:eastAsia="MS Mincho"/>
        </w:rPr>
        <w:t xml:space="preserve">6.3.2 </w:t>
      </w:r>
      <w:r w:rsidR="003F015A">
        <w:rPr>
          <w:rFonts w:eastAsia="MS Mincho"/>
          <w:b/>
          <w:bCs/>
        </w:rPr>
        <w:t>Изготовление образцов</w:t>
      </w:r>
    </w:p>
    <w:p w14:paraId="320F190F" w14:textId="4DAFFAAD" w:rsidR="002D6CA4" w:rsidRPr="002D6CA4" w:rsidRDefault="003F015A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Количество образов для испытаний и метод их изготовления выбирается из учета толщины</w:t>
      </w:r>
      <w:r w:rsidR="002D6CA4" w:rsidRPr="002D6CA4">
        <w:rPr>
          <w:rFonts w:eastAsia="MS Mincho"/>
        </w:rPr>
        <w:t xml:space="preserve"> стенки и материал</w:t>
      </w:r>
      <w:r>
        <w:rPr>
          <w:rFonts w:eastAsia="MS Mincho"/>
        </w:rPr>
        <w:t>а трубы</w:t>
      </w:r>
      <w:r w:rsidR="002D6CA4" w:rsidRPr="002D6CA4">
        <w:rPr>
          <w:rFonts w:eastAsia="MS Mincho"/>
        </w:rPr>
        <w:t>. Испытуемые образцы изготовляют из центральной части полосы, вырезанной из отрезка трубы в соответствии с 6.2.1 ISO</w:t>
      </w:r>
      <w:r w:rsidR="00AA165B">
        <w:rPr>
          <w:rFonts w:eastAsia="MS Mincho"/>
        </w:rPr>
        <w:t> </w:t>
      </w:r>
      <w:r w:rsidR="002D6CA4" w:rsidRPr="002D6CA4">
        <w:rPr>
          <w:rFonts w:eastAsia="MS Mincho"/>
        </w:rPr>
        <w:t>6259</w:t>
      </w:r>
      <w:r w:rsidR="00AA165B">
        <w:rPr>
          <w:rFonts w:eastAsia="MS Mincho"/>
        </w:rPr>
        <w:noBreakHyphen/>
      </w:r>
      <w:r w:rsidR="002D6CA4" w:rsidRPr="002D6CA4">
        <w:rPr>
          <w:rFonts w:eastAsia="MS Mincho"/>
        </w:rPr>
        <w:t>1:2015 и 6.3.3 или 6.3.4 настоящ</w:t>
      </w:r>
      <w:r w:rsidR="00531E20">
        <w:rPr>
          <w:rFonts w:eastAsia="MS Mincho"/>
        </w:rPr>
        <w:t>его стандарта</w:t>
      </w:r>
      <w:r>
        <w:rPr>
          <w:rFonts w:eastAsia="MS Mincho"/>
        </w:rPr>
        <w:t xml:space="preserve"> в соответствующих случаях.</w:t>
      </w:r>
    </w:p>
    <w:p w14:paraId="08412AFF" w14:textId="506102C8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Для труб из непластифицированного поливинилхлорида (</w:t>
      </w:r>
      <w:r w:rsidR="009B42F8">
        <w:rPr>
          <w:rFonts w:eastAsia="MS Mincho"/>
        </w:rPr>
        <w:t>НПВХ</w:t>
      </w:r>
      <w:r w:rsidRPr="002D6CA4">
        <w:rPr>
          <w:rFonts w:eastAsia="MS Mincho"/>
        </w:rPr>
        <w:t>) и труб, изготовленных из ударопрочного поливинилхлорида (</w:t>
      </w:r>
      <w:r w:rsidR="009B42F8">
        <w:rPr>
          <w:rFonts w:eastAsia="MS Mincho"/>
        </w:rPr>
        <w:t>УПВХ</w:t>
      </w:r>
      <w:r w:rsidRPr="002D6CA4">
        <w:rPr>
          <w:rFonts w:eastAsia="MS Mincho"/>
        </w:rPr>
        <w:t>), испытуемые образцы изготовляют в соответст</w:t>
      </w:r>
      <w:r w:rsidR="003F015A">
        <w:rPr>
          <w:rFonts w:eastAsia="MS Mincho"/>
        </w:rPr>
        <w:t>вии с пунктом а) или пунктом b)</w:t>
      </w:r>
      <w:r w:rsidRPr="002D6CA4">
        <w:rPr>
          <w:rFonts w:eastAsia="MS Mincho"/>
        </w:rPr>
        <w:t>:</w:t>
      </w:r>
    </w:p>
    <w:p w14:paraId="471B243F" w14:textId="14208F1B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а) Трубы толщиной стенки 12 мм и менее</w:t>
      </w:r>
      <w:r w:rsidR="003F015A">
        <w:rPr>
          <w:rFonts w:eastAsia="MS Mincho"/>
        </w:rPr>
        <w:t>.</w:t>
      </w:r>
    </w:p>
    <w:p w14:paraId="774A53C8" w14:textId="14DAC794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Испытуемые образцы изготовляют как вырубкой штампом-просечкой (см. пункт 6.3.3 и рисунок 2), так и механической обработкой</w:t>
      </w:r>
      <w:r w:rsidR="003F015A">
        <w:rPr>
          <w:rFonts w:eastAsia="MS Mincho"/>
        </w:rPr>
        <w:t xml:space="preserve"> (см. пункт 6.3.4 и рисунок 1). В случае </w:t>
      </w:r>
      <w:r w:rsidRPr="003F015A">
        <w:rPr>
          <w:rFonts w:eastAsia="MS Mincho"/>
        </w:rPr>
        <w:t>межлабораторных испытаний образцы изготовляют механической обработкой.</w:t>
      </w:r>
    </w:p>
    <w:p w14:paraId="797D2A1F" w14:textId="25180013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b) трубы толщиной стенки более 12 мм</w:t>
      </w:r>
      <w:r w:rsidR="003F015A">
        <w:rPr>
          <w:rFonts w:eastAsia="MS Mincho"/>
        </w:rPr>
        <w:t>.</w:t>
      </w:r>
    </w:p>
    <w:p w14:paraId="51C5DAE0" w14:textId="77777777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Испытуемые образцы изготовляют только механической обработкой (см. рисунок 1).</w:t>
      </w:r>
    </w:p>
    <w:p w14:paraId="5F96D072" w14:textId="07535C2E" w:rsid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 xml:space="preserve">с) Для </w:t>
      </w:r>
      <w:r w:rsidR="003F015A" w:rsidRPr="002D6CA4">
        <w:rPr>
          <w:rFonts w:eastAsia="MS Mincho"/>
        </w:rPr>
        <w:t>труб</w:t>
      </w:r>
      <w:r w:rsidR="003F015A">
        <w:rPr>
          <w:rFonts w:eastAsia="MS Mincho"/>
        </w:rPr>
        <w:t xml:space="preserve"> из</w:t>
      </w:r>
      <w:r w:rsidR="003F015A" w:rsidRPr="002D6CA4">
        <w:rPr>
          <w:rFonts w:eastAsia="MS Mincho"/>
        </w:rPr>
        <w:t xml:space="preserve"> </w:t>
      </w:r>
      <w:r w:rsidR="003F015A">
        <w:rPr>
          <w:rFonts w:eastAsia="MS Mincho"/>
        </w:rPr>
        <w:t>ориентированного непластифицированного поливинилхлорида</w:t>
      </w:r>
      <w:r w:rsidRPr="002D6CA4">
        <w:rPr>
          <w:rFonts w:eastAsia="MS Mincho"/>
        </w:rPr>
        <w:t xml:space="preserve"> (</w:t>
      </w:r>
      <w:r w:rsidR="002C690B">
        <w:rPr>
          <w:rFonts w:eastAsia="MS Mincho"/>
        </w:rPr>
        <w:t>ПВХ-О</w:t>
      </w:r>
      <w:r w:rsidRPr="002D6CA4">
        <w:rPr>
          <w:rFonts w:eastAsia="MS Mincho"/>
        </w:rPr>
        <w:t>), труб из хлорированного поливинилхлорида (</w:t>
      </w:r>
      <w:r w:rsidR="009B42F8">
        <w:rPr>
          <w:rFonts w:eastAsia="MS Mincho"/>
        </w:rPr>
        <w:t>ХПВХ</w:t>
      </w:r>
      <w:r w:rsidRPr="002D6CA4">
        <w:rPr>
          <w:rFonts w:eastAsia="MS Mincho"/>
        </w:rPr>
        <w:t xml:space="preserve">) и труб, изготовленных из смеси </w:t>
      </w:r>
      <w:r w:rsidR="00531E20">
        <w:rPr>
          <w:rFonts w:eastAsia="MS Mincho"/>
        </w:rPr>
        <w:t xml:space="preserve">непластифицированного </w:t>
      </w:r>
      <w:r w:rsidRPr="002D6CA4">
        <w:rPr>
          <w:rFonts w:eastAsia="MS Mincho"/>
        </w:rPr>
        <w:t>поливинилхлорида и хлорированного поливинилхлорида (</w:t>
      </w:r>
      <w:r w:rsidR="009B42F8">
        <w:rPr>
          <w:rFonts w:eastAsia="MS Mincho"/>
        </w:rPr>
        <w:t>НПВХ</w:t>
      </w:r>
      <w:r w:rsidRPr="002D6CA4">
        <w:rPr>
          <w:rFonts w:eastAsia="MS Mincho"/>
        </w:rPr>
        <w:t>/</w:t>
      </w:r>
      <w:r w:rsidR="009B42F8">
        <w:rPr>
          <w:rFonts w:eastAsia="MS Mincho"/>
        </w:rPr>
        <w:t>ХПВХ</w:t>
      </w:r>
      <w:r w:rsidRPr="002D6CA4">
        <w:rPr>
          <w:rFonts w:eastAsia="MS Mincho"/>
        </w:rPr>
        <w:t>), испытуемые образцы изготовляют только механической обработкой, независимо от толщины стенки.</w:t>
      </w:r>
    </w:p>
    <w:p w14:paraId="2B2680C0" w14:textId="0B70ED87" w:rsid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b/>
          <w:bCs/>
        </w:rPr>
      </w:pPr>
      <w:r>
        <w:rPr>
          <w:rFonts w:eastAsia="MS Mincho"/>
        </w:rPr>
        <w:t xml:space="preserve">6.3.3 </w:t>
      </w:r>
      <w:r w:rsidRPr="002D6CA4">
        <w:rPr>
          <w:rFonts w:eastAsia="MS Mincho"/>
          <w:b/>
          <w:bCs/>
        </w:rPr>
        <w:t>Способ вырубки штампом-просечкой</w:t>
      </w:r>
    </w:p>
    <w:p w14:paraId="6E4A90D4" w14:textId="6B3A70BA" w:rsidR="002D6CA4" w:rsidRPr="002D6CA4" w:rsidRDefault="003F015A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>Для изготовления образцов п</w:t>
      </w:r>
      <w:r w:rsidR="002D6CA4" w:rsidRPr="002D6CA4">
        <w:rPr>
          <w:rFonts w:eastAsia="MS Mincho"/>
        </w:rPr>
        <w:t>рименяют штамп-просечку (см. 5.6 ISO</w:t>
      </w:r>
      <w:r w:rsidR="00AA165B">
        <w:rPr>
          <w:rFonts w:eastAsia="MS Mincho"/>
        </w:rPr>
        <w:t> </w:t>
      </w:r>
      <w:r w:rsidR="002D6CA4" w:rsidRPr="002D6CA4">
        <w:rPr>
          <w:rFonts w:eastAsia="MS Mincho"/>
        </w:rPr>
        <w:t>6259</w:t>
      </w:r>
      <w:r w:rsidR="00AA165B">
        <w:rPr>
          <w:rFonts w:eastAsia="MS Mincho"/>
        </w:rPr>
        <w:noBreakHyphen/>
      </w:r>
      <w:r w:rsidR="002D6CA4" w:rsidRPr="002D6CA4">
        <w:rPr>
          <w:rFonts w:eastAsia="MS Mincho"/>
        </w:rPr>
        <w:t>1:2015) с профилем, показанным на рисунке 2.</w:t>
      </w:r>
    </w:p>
    <w:p w14:paraId="3DA302C9" w14:textId="41C164D1" w:rsidR="002D6CA4" w:rsidRP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>Нагрева</w:t>
      </w:r>
      <w:r w:rsidR="003F015A">
        <w:rPr>
          <w:rFonts w:eastAsia="MS Mincho"/>
        </w:rPr>
        <w:t>ют полосу в воздушном термошкафу</w:t>
      </w:r>
      <w:r w:rsidRPr="002D6CA4">
        <w:rPr>
          <w:rFonts w:eastAsia="MS Mincho"/>
        </w:rPr>
        <w:t xml:space="preserve"> при температуре от 125</w:t>
      </w:r>
      <w:r w:rsidR="00AA165B">
        <w:rPr>
          <w:rFonts w:eastAsia="MS Mincho"/>
        </w:rPr>
        <w:t xml:space="preserve"> </w:t>
      </w:r>
      <w:r w:rsidRPr="002D6CA4">
        <w:rPr>
          <w:rFonts w:eastAsia="MS Mincho"/>
        </w:rPr>
        <w:t>°C до 130</w:t>
      </w:r>
      <w:r w:rsidR="008333F3">
        <w:rPr>
          <w:rFonts w:eastAsia="MS Mincho"/>
        </w:rPr>
        <w:t> </w:t>
      </w:r>
      <w:r w:rsidRPr="002D6CA4">
        <w:rPr>
          <w:rFonts w:eastAsia="MS Mincho"/>
        </w:rPr>
        <w:t xml:space="preserve">°C в течение времени, из расчета 1 мин на миллиметр толщины. </w:t>
      </w:r>
    </w:p>
    <w:p w14:paraId="31AEB6E8" w14:textId="33456F6E" w:rsidR="002D6CA4" w:rsidRDefault="002D6CA4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2D6CA4">
        <w:rPr>
          <w:rFonts w:eastAsia="MS Mincho"/>
        </w:rPr>
        <w:t xml:space="preserve">Вырубают испытуемый образец сразу после извлечения полосы из термошкафа, устанавливая штамп-просечку на внутреннюю поверхность, и </w:t>
      </w:r>
      <w:r w:rsidRPr="002D6CA4">
        <w:rPr>
          <w:rFonts w:eastAsia="MS Mincho"/>
        </w:rPr>
        <w:lastRenderedPageBreak/>
        <w:t xml:space="preserve">прикладывая постоянное непрерывное давление. Затем охлаждают </w:t>
      </w:r>
      <w:r w:rsidR="003F015A">
        <w:rPr>
          <w:rFonts w:eastAsia="MS Mincho"/>
        </w:rPr>
        <w:t>полученный образец</w:t>
      </w:r>
      <w:r w:rsidRPr="002D6CA4">
        <w:rPr>
          <w:rFonts w:eastAsia="MS Mincho"/>
        </w:rPr>
        <w:t xml:space="preserve"> на воздухе при температуре окружающей среды. </w:t>
      </w:r>
    </w:p>
    <w:p w14:paraId="09D0B012" w14:textId="77777777" w:rsidR="008333F3" w:rsidRPr="002D6CA4" w:rsidRDefault="008333F3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</w:p>
    <w:p w14:paraId="6DCEEA5D" w14:textId="3949341A" w:rsidR="00E924A8" w:rsidRDefault="00E924A8" w:rsidP="002D6C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6.3.4 </w:t>
      </w:r>
      <w:r w:rsidRPr="00E924A8">
        <w:rPr>
          <w:rFonts w:eastAsia="MS Mincho"/>
          <w:b/>
          <w:bCs/>
        </w:rPr>
        <w:t>Способ механической обработки</w:t>
      </w:r>
    </w:p>
    <w:p w14:paraId="2D428FA8" w14:textId="5CF86AD0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 xml:space="preserve">См. ISO 6259-1:2015, </w:t>
      </w:r>
      <w:r w:rsidR="00AA165B">
        <w:rPr>
          <w:rFonts w:eastAsia="MS Mincho"/>
        </w:rPr>
        <w:t xml:space="preserve">подпункт </w:t>
      </w:r>
      <w:r w:rsidRPr="00E924A8">
        <w:rPr>
          <w:rFonts w:eastAsia="MS Mincho"/>
        </w:rPr>
        <w:t>6.2.2.3</w:t>
      </w:r>
    </w:p>
    <w:p w14:paraId="6D8DE676" w14:textId="7CDCC9E0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 xml:space="preserve">Для труб номинальным наружным диаметром равным или более 50 мм, полосы подвергают фрезерованию </w:t>
      </w:r>
      <w:r w:rsidR="003E1007">
        <w:rPr>
          <w:rFonts w:eastAsia="MS Mincho"/>
        </w:rPr>
        <w:t>без предварительной обработки.</w:t>
      </w:r>
    </w:p>
    <w:p w14:paraId="77CF332D" w14:textId="49BCB020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 xml:space="preserve">Для труб номинальным наружным диаметром менее 50 мм, полосы подвергают фрезерованию после их распрямления при следующих условиях (за исключением труб </w:t>
      </w:r>
      <w:r w:rsidR="002C690B">
        <w:rPr>
          <w:rFonts w:eastAsia="MS Mincho"/>
        </w:rPr>
        <w:t>ПВХ-О</w:t>
      </w:r>
      <w:r w:rsidRPr="00E924A8">
        <w:rPr>
          <w:rFonts w:eastAsia="MS Mincho"/>
        </w:rPr>
        <w:t>, так как при нагревании они теряют ориентацию):</w:t>
      </w:r>
    </w:p>
    <w:p w14:paraId="62EB3E5B" w14:textId="77777777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>а) температура:</w:t>
      </w:r>
    </w:p>
    <w:p w14:paraId="75C41062" w14:textId="08A0AB4D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>— от 125</w:t>
      </w:r>
      <w:r w:rsidR="00AA165B">
        <w:rPr>
          <w:rFonts w:eastAsia="MS Mincho"/>
        </w:rPr>
        <w:t xml:space="preserve"> </w:t>
      </w:r>
      <w:r w:rsidRPr="00E924A8">
        <w:rPr>
          <w:rFonts w:eastAsia="MS Mincho"/>
        </w:rPr>
        <w:t>°C до 130</w:t>
      </w:r>
      <w:r w:rsidR="00AA165B">
        <w:rPr>
          <w:rFonts w:eastAsia="MS Mincho"/>
        </w:rPr>
        <w:t xml:space="preserve"> </w:t>
      </w:r>
      <w:r w:rsidRPr="00E924A8">
        <w:rPr>
          <w:rFonts w:eastAsia="MS Mincho"/>
        </w:rPr>
        <w:t xml:space="preserve">°C для труб из </w:t>
      </w:r>
      <w:r w:rsidR="009B42F8">
        <w:rPr>
          <w:rFonts w:eastAsia="MS Mincho"/>
        </w:rPr>
        <w:t>НПВХ</w:t>
      </w:r>
      <w:r w:rsidRPr="00E924A8">
        <w:rPr>
          <w:rFonts w:eastAsia="MS Mincho"/>
        </w:rPr>
        <w:t xml:space="preserve"> или </w:t>
      </w:r>
      <w:r w:rsidR="009B42F8">
        <w:rPr>
          <w:rFonts w:eastAsia="MS Mincho"/>
        </w:rPr>
        <w:t>УПВХ</w:t>
      </w:r>
      <w:r w:rsidRPr="00E924A8">
        <w:rPr>
          <w:rFonts w:eastAsia="MS Mincho"/>
        </w:rPr>
        <w:t>,</w:t>
      </w:r>
    </w:p>
    <w:p w14:paraId="7DB56BF2" w14:textId="04B5E115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>— от 135</w:t>
      </w:r>
      <w:r w:rsidR="00AA165B">
        <w:rPr>
          <w:rFonts w:eastAsia="MS Mincho"/>
        </w:rPr>
        <w:t xml:space="preserve"> </w:t>
      </w:r>
      <w:r w:rsidRPr="00E924A8">
        <w:rPr>
          <w:rFonts w:eastAsia="MS Mincho"/>
        </w:rPr>
        <w:t>°C до 140</w:t>
      </w:r>
      <w:r w:rsidR="00AA165B">
        <w:rPr>
          <w:rFonts w:eastAsia="MS Mincho"/>
        </w:rPr>
        <w:t xml:space="preserve"> </w:t>
      </w:r>
      <w:r w:rsidRPr="00E924A8">
        <w:rPr>
          <w:rFonts w:eastAsia="MS Mincho"/>
        </w:rPr>
        <w:t xml:space="preserve">°C для труб из </w:t>
      </w:r>
      <w:r w:rsidR="009B42F8">
        <w:rPr>
          <w:rFonts w:eastAsia="MS Mincho"/>
        </w:rPr>
        <w:t>ХПВХ</w:t>
      </w:r>
      <w:r w:rsidRPr="00E924A8">
        <w:rPr>
          <w:rFonts w:eastAsia="MS Mincho"/>
        </w:rPr>
        <w:t xml:space="preserve"> или труб, изготовленных из смеси </w:t>
      </w:r>
      <w:r w:rsidR="009B42F8">
        <w:rPr>
          <w:rFonts w:eastAsia="MS Mincho"/>
        </w:rPr>
        <w:t>НПВХ</w:t>
      </w:r>
      <w:r w:rsidRPr="00E924A8">
        <w:rPr>
          <w:rFonts w:eastAsia="MS Mincho"/>
        </w:rPr>
        <w:t>/</w:t>
      </w:r>
      <w:r w:rsidR="009B42F8">
        <w:rPr>
          <w:rFonts w:eastAsia="MS Mincho"/>
        </w:rPr>
        <w:t>ХПВХ</w:t>
      </w:r>
      <w:r w:rsidRPr="00E924A8">
        <w:rPr>
          <w:rFonts w:eastAsia="MS Mincho"/>
        </w:rPr>
        <w:t>;</w:t>
      </w:r>
    </w:p>
    <w:p w14:paraId="33FB15EE" w14:textId="77777777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>b) длительность прогрева: 1 минута на миллиметр толщины;</w:t>
      </w:r>
    </w:p>
    <w:p w14:paraId="42851E68" w14:textId="77777777" w:rsidR="00E924A8" w:rsidRPr="00E924A8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 w:rsidRPr="00E924A8">
        <w:rPr>
          <w:rFonts w:eastAsia="MS Mincho"/>
        </w:rPr>
        <w:t>с) давление при распрямлении: значение должно быть таким, чтобы оно не вызывало изменения толщины стенки полосы.</w:t>
      </w:r>
    </w:p>
    <w:p w14:paraId="1FFDE154" w14:textId="21EBB1DB" w:rsidR="000F6D40" w:rsidRDefault="00E924A8" w:rsidP="00E924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b/>
          <w:bCs/>
        </w:rPr>
      </w:pPr>
      <w:r w:rsidRPr="00E924A8">
        <w:rPr>
          <w:rFonts w:eastAsia="MS Mincho"/>
        </w:rPr>
        <w:t>Охлаждают на воздухе до температуры окружающей среды</w:t>
      </w:r>
      <w:r w:rsidRPr="00E924A8">
        <w:rPr>
          <w:rFonts w:eastAsia="MS Mincho"/>
          <w:b/>
          <w:bCs/>
        </w:rPr>
        <w:t>.</w:t>
      </w:r>
    </w:p>
    <w:p w14:paraId="490FC198" w14:textId="5C7760F5" w:rsidR="008F5762" w:rsidRDefault="001876CF" w:rsidP="00C95E0C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7</w:t>
      </w:r>
      <w:r w:rsidR="008F5762" w:rsidRPr="008F5762">
        <w:rPr>
          <w:rFonts w:eastAsia="MS Mincho"/>
          <w:b/>
          <w:sz w:val="28"/>
          <w:szCs w:val="28"/>
        </w:rPr>
        <w:t xml:space="preserve"> </w:t>
      </w:r>
      <w:r w:rsidR="000F6D40">
        <w:rPr>
          <w:rFonts w:eastAsia="MS Mincho"/>
          <w:b/>
          <w:sz w:val="28"/>
          <w:szCs w:val="28"/>
        </w:rPr>
        <w:t>Кондиционирование</w:t>
      </w:r>
      <w:r w:rsidR="00CD194F">
        <w:rPr>
          <w:rFonts w:eastAsia="MS Mincho"/>
          <w:b/>
          <w:sz w:val="28"/>
          <w:szCs w:val="28"/>
        </w:rPr>
        <w:t xml:space="preserve"> </w:t>
      </w:r>
    </w:p>
    <w:p w14:paraId="64CC8324" w14:textId="11515C9F" w:rsidR="00CD194F" w:rsidRPr="009530C8" w:rsidRDefault="00E924A8" w:rsidP="000F6D40">
      <w:pPr>
        <w:spacing w:line="360" w:lineRule="auto"/>
        <w:ind w:firstLine="709"/>
        <w:jc w:val="both"/>
        <w:rPr>
          <w:rFonts w:eastAsia="MS Mincho"/>
          <w:bCs/>
          <w:sz w:val="22"/>
          <w:szCs w:val="22"/>
        </w:rPr>
      </w:pPr>
      <w:r w:rsidRPr="00B15993">
        <w:t>См. раздел 7 ISO 6259-1:2015.</w:t>
      </w:r>
      <w:r w:rsidR="0040012B" w:rsidRPr="009530C8">
        <w:rPr>
          <w:rFonts w:eastAsia="MS Mincho"/>
          <w:bCs/>
          <w:sz w:val="22"/>
          <w:szCs w:val="22"/>
        </w:rPr>
        <w:t xml:space="preserve"> </w:t>
      </w:r>
    </w:p>
    <w:p w14:paraId="2D723C53" w14:textId="257F4F40" w:rsidR="002857DF" w:rsidRDefault="00E11046" w:rsidP="00C95E0C">
      <w:pPr>
        <w:spacing w:before="240" w:line="360" w:lineRule="auto"/>
        <w:ind w:firstLine="709"/>
        <w:jc w:val="both"/>
        <w:rPr>
          <w:b/>
          <w:sz w:val="28"/>
        </w:rPr>
      </w:pPr>
      <w:r w:rsidRPr="00E11046">
        <w:rPr>
          <w:b/>
          <w:sz w:val="28"/>
        </w:rPr>
        <w:t xml:space="preserve">8 </w:t>
      </w:r>
      <w:r w:rsidR="009530C8">
        <w:rPr>
          <w:b/>
          <w:sz w:val="28"/>
        </w:rPr>
        <w:t>Скорость испытания</w:t>
      </w:r>
    </w:p>
    <w:p w14:paraId="17845CF2" w14:textId="7A844599" w:rsidR="00CD194F" w:rsidRPr="00CD194F" w:rsidRDefault="00E924A8" w:rsidP="003C583D">
      <w:pPr>
        <w:spacing w:line="360" w:lineRule="auto"/>
        <w:ind w:firstLine="709"/>
        <w:jc w:val="both"/>
      </w:pPr>
      <w:r w:rsidRPr="00E924A8">
        <w:t>Скорость испытания, то есть скорость раздвижения зажимов, должна быть (5</w:t>
      </w:r>
      <w:r w:rsidR="00AA165B">
        <w:t> </w:t>
      </w:r>
      <w:r w:rsidRPr="00E924A8">
        <w:t>±</w:t>
      </w:r>
      <w:r w:rsidR="00AA165B">
        <w:t> </w:t>
      </w:r>
      <w:r w:rsidRPr="00E924A8">
        <w:t>0,5) мм/мин для всех испытуемых образцов, независимо от толщины.</w:t>
      </w:r>
    </w:p>
    <w:p w14:paraId="568C2F6D" w14:textId="5CCD84BF" w:rsidR="00E11046" w:rsidRPr="00E11046" w:rsidRDefault="00E11046" w:rsidP="00C95E0C">
      <w:pPr>
        <w:spacing w:before="240" w:line="360" w:lineRule="auto"/>
        <w:ind w:firstLine="709"/>
        <w:jc w:val="both"/>
        <w:rPr>
          <w:b/>
          <w:sz w:val="28"/>
        </w:rPr>
      </w:pPr>
      <w:r w:rsidRPr="00E11046">
        <w:rPr>
          <w:b/>
          <w:sz w:val="28"/>
        </w:rPr>
        <w:t xml:space="preserve">9 </w:t>
      </w:r>
      <w:r w:rsidR="009530C8" w:rsidRPr="009530C8">
        <w:rPr>
          <w:b/>
          <w:sz w:val="28"/>
        </w:rPr>
        <w:t>Проведение испытания</w:t>
      </w:r>
    </w:p>
    <w:p w14:paraId="7A43A2F5" w14:textId="5ACFFB35" w:rsidR="00E924A8" w:rsidRDefault="00E11046" w:rsidP="008E7441">
      <w:pPr>
        <w:spacing w:line="360" w:lineRule="auto"/>
        <w:jc w:val="both"/>
      </w:pPr>
      <w:r>
        <w:tab/>
      </w:r>
      <w:r w:rsidR="008E7441">
        <w:t>Испытания проводят в соответствии с</w:t>
      </w:r>
      <w:r w:rsidR="00C95E0C">
        <w:t xml:space="preserve"> разделом 9</w:t>
      </w:r>
      <w:r w:rsidR="008E7441">
        <w:t xml:space="preserve"> </w:t>
      </w:r>
      <w:r w:rsidR="00E924A8">
        <w:t xml:space="preserve">ISO 6259-1:2015, </w:t>
      </w:r>
      <w:r w:rsidR="008E7441">
        <w:t xml:space="preserve">с учетом следующих </w:t>
      </w:r>
      <w:r w:rsidR="00E15B31">
        <w:t>изменений</w:t>
      </w:r>
    </w:p>
    <w:p w14:paraId="29510829" w14:textId="51E98E39" w:rsidR="00E15B31" w:rsidRPr="00E15B31" w:rsidRDefault="0040215B" w:rsidP="00C95E0C">
      <w:pPr>
        <w:spacing w:line="360" w:lineRule="auto"/>
        <w:ind w:left="709"/>
        <w:jc w:val="both"/>
        <w:rPr>
          <w:b/>
        </w:rPr>
      </w:pPr>
      <w:r>
        <w:rPr>
          <w:b/>
        </w:rPr>
        <w:t>Изме</w:t>
      </w:r>
      <w:r w:rsidR="008333F3">
        <w:rPr>
          <w:b/>
        </w:rPr>
        <w:t>н</w:t>
      </w:r>
      <w:r w:rsidR="00E15B31" w:rsidRPr="00E15B31">
        <w:rPr>
          <w:b/>
        </w:rPr>
        <w:t>ения:</w:t>
      </w:r>
    </w:p>
    <w:p w14:paraId="27D49DA8" w14:textId="0DDC0D65" w:rsidR="00E924A8" w:rsidRDefault="00E924A8" w:rsidP="008E7441">
      <w:pPr>
        <w:spacing w:line="360" w:lineRule="auto"/>
        <w:ind w:firstLine="709"/>
        <w:jc w:val="both"/>
      </w:pPr>
      <w:r w:rsidRPr="00531E20">
        <w:rPr>
          <w:b/>
          <w:bCs/>
        </w:rPr>
        <w:t>9.6</w:t>
      </w:r>
      <w:r>
        <w:t xml:space="preserve"> </w:t>
      </w:r>
      <w:r w:rsidR="009203A1" w:rsidRPr="009203A1">
        <w:t>Запи</w:t>
      </w:r>
      <w:r w:rsidR="008E7441">
        <w:t>сывают</w:t>
      </w:r>
      <w:r w:rsidR="009203A1" w:rsidRPr="009203A1">
        <w:t xml:space="preserve"> кривую напряжение/деформация до разрыва испытуемого образца и </w:t>
      </w:r>
      <w:r w:rsidR="008E7441">
        <w:t xml:space="preserve">указывают </w:t>
      </w:r>
      <w:r w:rsidR="009203A1" w:rsidRPr="009203A1">
        <w:t xml:space="preserve">на этой кривой усилие при </w:t>
      </w:r>
      <w:r w:rsidR="00D93883">
        <w:t>пределе текучести</w:t>
      </w:r>
      <w:r w:rsidR="009203A1" w:rsidRPr="009203A1">
        <w:t xml:space="preserve">, усилие при разрыве, если требуется, и </w:t>
      </w:r>
      <w:r w:rsidR="00D93883">
        <w:t xml:space="preserve">расчетную длину </w:t>
      </w:r>
      <w:r w:rsidR="009203A1" w:rsidRPr="009203A1">
        <w:t xml:space="preserve">при разрыве, или </w:t>
      </w:r>
      <w:r w:rsidR="00D93883">
        <w:t xml:space="preserve">напрямую </w:t>
      </w:r>
      <w:r w:rsidR="009203A1" w:rsidRPr="009203A1">
        <w:t>запи</w:t>
      </w:r>
      <w:r w:rsidR="008E7441">
        <w:t>сывают</w:t>
      </w:r>
      <w:r w:rsidR="009203A1" w:rsidRPr="009203A1">
        <w:t xml:space="preserve"> значение </w:t>
      </w:r>
      <w:r w:rsidR="00D93883">
        <w:t>усилия при пределе текучести, усилие</w:t>
      </w:r>
      <w:r w:rsidR="009203A1" w:rsidRPr="009203A1">
        <w:t xml:space="preserve"> при разрыве и </w:t>
      </w:r>
      <w:r w:rsidR="00D93883">
        <w:t>расчетную длину разрыве образца</w:t>
      </w:r>
      <w:r w:rsidR="009203A1" w:rsidRPr="009203A1">
        <w:t>.</w:t>
      </w:r>
    </w:p>
    <w:p w14:paraId="4A0F3EFC" w14:textId="1DAB7BE3" w:rsidR="009530C8" w:rsidRDefault="008E7441" w:rsidP="008E7441">
      <w:pPr>
        <w:spacing w:line="360" w:lineRule="auto"/>
        <w:ind w:firstLine="567"/>
        <w:jc w:val="both"/>
      </w:pPr>
      <w:r>
        <w:lastRenderedPageBreak/>
        <w:t>Результаты испытаний образов</w:t>
      </w:r>
      <w:r w:rsidR="00E924A8">
        <w:t xml:space="preserve">, которые проскальзывают в захватах, </w:t>
      </w:r>
      <w:r>
        <w:t>разрушаются</w:t>
      </w:r>
      <w:r w:rsidR="00E924A8">
        <w:t xml:space="preserve"> в одном из плеч, </w:t>
      </w:r>
      <w:r>
        <w:t xml:space="preserve">или </w:t>
      </w:r>
      <w:r w:rsidR="00E924A8">
        <w:t>деформируются</w:t>
      </w:r>
      <w:r>
        <w:t xml:space="preserve"> с изменением ширины</w:t>
      </w:r>
      <w:r w:rsidR="00E924A8">
        <w:t xml:space="preserve"> плеч</w:t>
      </w:r>
      <w:r>
        <w:t>а образца отбрасывают и повторяют</w:t>
      </w:r>
      <w:r w:rsidR="00E924A8">
        <w:t xml:space="preserve"> испытание на идентичном количестве образцов.</w:t>
      </w:r>
    </w:p>
    <w:p w14:paraId="5F644E73" w14:textId="5A481158" w:rsidR="009530C8" w:rsidRDefault="009530C8" w:rsidP="00C95E0C">
      <w:pPr>
        <w:spacing w:before="240" w:line="360" w:lineRule="auto"/>
        <w:ind w:firstLine="709"/>
        <w:rPr>
          <w:b/>
          <w:bCs/>
          <w:sz w:val="28"/>
          <w:szCs w:val="28"/>
        </w:rPr>
      </w:pPr>
      <w:r w:rsidRPr="009530C8">
        <w:rPr>
          <w:b/>
          <w:bCs/>
          <w:sz w:val="28"/>
          <w:szCs w:val="28"/>
        </w:rPr>
        <w:t xml:space="preserve">10 </w:t>
      </w:r>
      <w:r w:rsidR="00E924A8">
        <w:rPr>
          <w:b/>
          <w:bCs/>
          <w:sz w:val="28"/>
          <w:szCs w:val="28"/>
        </w:rPr>
        <w:t>Обработка результатов</w:t>
      </w:r>
    </w:p>
    <w:p w14:paraId="19CE3BE8" w14:textId="53336A7F" w:rsidR="009203A1" w:rsidRPr="009203A1" w:rsidRDefault="009203A1" w:rsidP="000D71AF">
      <w:pPr>
        <w:spacing w:line="360" w:lineRule="auto"/>
        <w:ind w:firstLine="709"/>
        <w:rPr>
          <w:b/>
          <w:bCs/>
        </w:rPr>
      </w:pPr>
      <w:r w:rsidRPr="009203A1">
        <w:t>10.1</w:t>
      </w:r>
      <w:r w:rsidRPr="009203A1">
        <w:rPr>
          <w:b/>
          <w:bCs/>
        </w:rPr>
        <w:t xml:space="preserve"> Общие сведения</w:t>
      </w:r>
    </w:p>
    <w:p w14:paraId="3635DB4F" w14:textId="288EA30B" w:rsidR="00E924A8" w:rsidRDefault="008E7441" w:rsidP="00C95E0C">
      <w:pPr>
        <w:spacing w:line="360" w:lineRule="auto"/>
        <w:ind w:firstLine="709"/>
        <w:jc w:val="both"/>
      </w:pPr>
      <w:r>
        <w:t xml:space="preserve">Обработка результатов испытаний производится в соответствии с </w:t>
      </w:r>
      <w:r w:rsidR="00E924A8">
        <w:t>ISO 6259</w:t>
      </w:r>
      <w:r w:rsidR="00C95E0C">
        <w:noBreakHyphen/>
      </w:r>
      <w:r w:rsidR="00E924A8">
        <w:t xml:space="preserve">1:2015, </w:t>
      </w:r>
      <w:r w:rsidR="00D93883">
        <w:t>разделом</w:t>
      </w:r>
      <w:r w:rsidR="00E924A8">
        <w:t xml:space="preserve"> 10</w:t>
      </w:r>
      <w:r>
        <w:t xml:space="preserve"> с учетом следующих требований</w:t>
      </w:r>
      <w:r w:rsidR="00E924A8">
        <w:t>.</w:t>
      </w:r>
    </w:p>
    <w:p w14:paraId="49906523" w14:textId="65DFE193" w:rsidR="009530C8" w:rsidRDefault="009530C8" w:rsidP="00C95E0C">
      <w:pPr>
        <w:spacing w:line="360" w:lineRule="auto"/>
        <w:jc w:val="both"/>
        <w:rPr>
          <w:b/>
        </w:rPr>
      </w:pPr>
      <w:r>
        <w:rPr>
          <w:b/>
          <w:bCs/>
          <w:sz w:val="28"/>
          <w:szCs w:val="28"/>
        </w:rPr>
        <w:tab/>
      </w:r>
      <w:r w:rsidRPr="009530C8">
        <w:t>10.</w:t>
      </w:r>
      <w:r w:rsidR="009203A1">
        <w:t>2</w:t>
      </w:r>
      <w:r>
        <w:t xml:space="preserve"> </w:t>
      </w:r>
      <w:r w:rsidR="00E924A8" w:rsidRPr="007258BD">
        <w:rPr>
          <w:b/>
        </w:rPr>
        <w:t>Напряжение при</w:t>
      </w:r>
      <w:r w:rsidR="00D93883">
        <w:rPr>
          <w:b/>
        </w:rPr>
        <w:t xml:space="preserve"> пределе текучести</w:t>
      </w:r>
      <w:r w:rsidR="00E924A8" w:rsidRPr="007258BD">
        <w:rPr>
          <w:b/>
        </w:rPr>
        <w:t xml:space="preserve"> и напряжение при разрыве</w:t>
      </w:r>
    </w:p>
    <w:p w14:paraId="6B5A24A6" w14:textId="34155E20" w:rsidR="00E924A8" w:rsidRDefault="00E924A8" w:rsidP="00C95E0C">
      <w:pPr>
        <w:spacing w:line="360" w:lineRule="auto"/>
        <w:jc w:val="both"/>
        <w:rPr>
          <w:b/>
          <w:bCs/>
        </w:rPr>
      </w:pPr>
      <w:r>
        <w:rPr>
          <w:b/>
        </w:rPr>
        <w:tab/>
      </w:r>
      <w:r w:rsidRPr="00E924A8">
        <w:rPr>
          <w:bCs/>
        </w:rPr>
        <w:t>10.</w:t>
      </w:r>
      <w:r w:rsidR="009203A1">
        <w:rPr>
          <w:bCs/>
        </w:rPr>
        <w:t>2</w:t>
      </w:r>
      <w:r w:rsidRPr="00E924A8">
        <w:rPr>
          <w:bCs/>
        </w:rPr>
        <w:t>.1</w:t>
      </w:r>
      <w:r>
        <w:rPr>
          <w:b/>
        </w:rPr>
        <w:t xml:space="preserve"> Напряжение при </w:t>
      </w:r>
      <w:r w:rsidR="00D93883">
        <w:rPr>
          <w:b/>
        </w:rPr>
        <w:t>пределе текучести</w:t>
      </w:r>
    </w:p>
    <w:p w14:paraId="44F2A4F6" w14:textId="7BF7999D" w:rsidR="009530C8" w:rsidRPr="00634D1A" w:rsidRDefault="00D93883" w:rsidP="00C95E0C">
      <w:pPr>
        <w:pStyle w:val="15"/>
        <w:spacing w:line="360" w:lineRule="auto"/>
        <w:jc w:val="both"/>
      </w:pPr>
      <w:r w:rsidRPr="00634D1A">
        <w:t>Предел текучести при растяжении каждого испытуемого образца вычисляют, исходя из начальной площади его поперечного сечения по формуле (1)</w:t>
      </w:r>
      <w:r w:rsidR="00E924A8" w:rsidRPr="00E924A8">
        <w:t>:</w:t>
      </w:r>
      <w:r w:rsidR="009530C8" w:rsidRPr="00634D1A">
        <w:t xml:space="preserve"> </w:t>
      </w:r>
    </w:p>
    <w:p w14:paraId="2BAF4F2E" w14:textId="1768D192" w:rsidR="009530C8" w:rsidRPr="00634D1A" w:rsidRDefault="000F79EE" w:rsidP="000D71AF">
      <w:pPr>
        <w:pStyle w:val="15"/>
        <w:tabs>
          <w:tab w:val="right" w:pos="9752"/>
        </w:tabs>
        <w:spacing w:after="60" w:line="360" w:lineRule="auto"/>
        <w:ind w:left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9530C8" w:rsidRPr="00634D1A">
        <w:tab/>
        <w:t>(1)</w:t>
      </w:r>
    </w:p>
    <w:p w14:paraId="7F7D5B11" w14:textId="32738378" w:rsidR="009530C8" w:rsidRPr="00634D1A" w:rsidRDefault="009530C8" w:rsidP="00E91001">
      <w:pPr>
        <w:pStyle w:val="15"/>
        <w:spacing w:line="360" w:lineRule="auto"/>
        <w:ind w:left="709" w:hanging="696"/>
        <w:jc w:val="both"/>
      </w:pPr>
      <w:r>
        <w:t>г</w:t>
      </w:r>
      <w:r w:rsidRPr="00634D1A">
        <w:t>де</w:t>
      </w:r>
      <w:r>
        <w:tab/>
      </w:r>
      <w:proofErr w:type="spellStart"/>
      <w:r>
        <w:rPr>
          <w:rFonts w:ascii="Cambria-Italic" w:hAnsi="Cambria-Italic" w:cs="Cambria-Italic"/>
          <w:i/>
          <w:iCs/>
          <w:sz w:val="22"/>
          <w:szCs w:val="22"/>
        </w:rPr>
        <w:t>σ</w:t>
      </w:r>
      <w:r w:rsidRPr="00661130">
        <w:rPr>
          <w:rFonts w:ascii="Cambria" w:hAnsi="Cambria" w:cs="Cambria"/>
          <w:sz w:val="18"/>
          <w:szCs w:val="18"/>
          <w:vertAlign w:val="subscript"/>
        </w:rPr>
        <w:t>y</w:t>
      </w:r>
      <w:proofErr w:type="spellEnd"/>
      <w:r w:rsidRPr="00634D1A">
        <w:t xml:space="preserve"> </w:t>
      </w:r>
      <w:r>
        <w:t>—</w:t>
      </w:r>
      <w:r w:rsidRPr="00634D1A">
        <w:t xml:space="preserve"> </w:t>
      </w:r>
      <w:r w:rsidR="00E924A8" w:rsidRPr="00B15993">
        <w:rPr>
          <w:rFonts w:eastAsia="Times New Roman"/>
          <w:snapToGrid w:val="0"/>
          <w:szCs w:val="22"/>
          <w:lang w:eastAsia="ru-RU"/>
        </w:rPr>
        <w:t xml:space="preserve">напряжение при текучести, </w:t>
      </w:r>
      <w:r w:rsidR="009203A1">
        <w:rPr>
          <w:rFonts w:eastAsia="Times New Roman"/>
          <w:snapToGrid w:val="0"/>
          <w:szCs w:val="22"/>
          <w:lang w:eastAsia="ru-RU"/>
        </w:rPr>
        <w:t xml:space="preserve">в мегапаскалях </w:t>
      </w:r>
      <w:r w:rsidRPr="00634D1A">
        <w:t>(M</w:t>
      </w:r>
      <w:r>
        <w:t>П</w:t>
      </w:r>
      <w:r w:rsidRPr="00634D1A">
        <w:t>a) (1 M</w:t>
      </w:r>
      <w:r>
        <w:t>П</w:t>
      </w:r>
      <w:r w:rsidRPr="00634D1A">
        <w:t xml:space="preserve">a = 1 </w:t>
      </w:r>
      <w:r>
        <w:t>Н/мм</w:t>
      </w:r>
      <w:r>
        <w:rPr>
          <w:vertAlign w:val="superscript"/>
        </w:rPr>
        <w:t>2</w:t>
      </w:r>
      <w:r w:rsidRPr="00634D1A">
        <w:t>);</w:t>
      </w:r>
    </w:p>
    <w:p w14:paraId="071BA6B2" w14:textId="682C3AD3" w:rsidR="009530C8" w:rsidRPr="00634D1A" w:rsidRDefault="009530C8" w:rsidP="00E91001">
      <w:pPr>
        <w:pStyle w:val="15"/>
        <w:spacing w:line="360" w:lineRule="auto"/>
        <w:ind w:firstLine="709"/>
        <w:jc w:val="both"/>
      </w:pPr>
      <w:r w:rsidRPr="00661130">
        <w:rPr>
          <w:rFonts w:ascii="Cambria" w:hAnsi="Cambria"/>
          <w:i/>
        </w:rPr>
        <w:t>F</w:t>
      </w:r>
      <w:r w:rsidRPr="00634D1A">
        <w:t xml:space="preserve"> </w:t>
      </w:r>
      <w:r>
        <w:t>—</w:t>
      </w:r>
      <w:r w:rsidRPr="00634D1A">
        <w:t xml:space="preserve"> </w:t>
      </w:r>
      <w:r w:rsidR="009203A1" w:rsidRPr="00D93883">
        <w:rPr>
          <w:rFonts w:eastAsia="Times New Roman"/>
          <w:snapToGrid w:val="0"/>
          <w:szCs w:val="22"/>
          <w:lang w:eastAsia="ru-RU"/>
        </w:rPr>
        <w:t>усилие</w:t>
      </w:r>
      <w:r w:rsidR="00E924A8" w:rsidRPr="00D93883">
        <w:rPr>
          <w:rFonts w:eastAsia="Times New Roman"/>
          <w:snapToGrid w:val="0"/>
          <w:szCs w:val="22"/>
          <w:lang w:eastAsia="ru-RU"/>
        </w:rPr>
        <w:t xml:space="preserve"> при </w:t>
      </w:r>
      <w:r w:rsidR="00D93883" w:rsidRPr="00D93883">
        <w:rPr>
          <w:rFonts w:eastAsia="Times New Roman"/>
          <w:snapToGrid w:val="0"/>
          <w:szCs w:val="22"/>
          <w:lang w:eastAsia="ru-RU"/>
        </w:rPr>
        <w:t>пределе текучести</w:t>
      </w:r>
      <w:r w:rsidR="00E924A8" w:rsidRPr="00D93883">
        <w:rPr>
          <w:rFonts w:eastAsia="Times New Roman"/>
          <w:snapToGrid w:val="0"/>
          <w:szCs w:val="22"/>
          <w:lang w:eastAsia="ru-RU"/>
        </w:rPr>
        <w:t xml:space="preserve">, в Ньютонах </w:t>
      </w:r>
      <w:r w:rsidR="00E924A8">
        <w:rPr>
          <w:rFonts w:eastAsia="Times New Roman"/>
          <w:snapToGrid w:val="0"/>
          <w:szCs w:val="22"/>
          <w:lang w:eastAsia="ru-RU"/>
        </w:rPr>
        <w:t>(Н)</w:t>
      </w:r>
      <w:r w:rsidRPr="00634D1A">
        <w:t>;</w:t>
      </w:r>
    </w:p>
    <w:p w14:paraId="4AD6B688" w14:textId="0ABE2B7A" w:rsidR="009530C8" w:rsidRPr="00634D1A" w:rsidRDefault="009530C8" w:rsidP="00E91001">
      <w:pPr>
        <w:pStyle w:val="15"/>
        <w:spacing w:line="360" w:lineRule="auto"/>
        <w:ind w:left="1276" w:hanging="567"/>
        <w:jc w:val="both"/>
      </w:pPr>
      <w:r w:rsidRPr="00661130">
        <w:rPr>
          <w:rFonts w:ascii="Cambria" w:hAnsi="Cambria"/>
          <w:i/>
        </w:rPr>
        <w:t>A</w:t>
      </w:r>
      <w:r w:rsidRPr="00634D1A">
        <w:t xml:space="preserve"> </w:t>
      </w:r>
      <w:r>
        <w:t>—</w:t>
      </w:r>
      <w:r w:rsidRPr="00634D1A">
        <w:t xml:space="preserve"> </w:t>
      </w:r>
      <w:r w:rsidR="00E924A8" w:rsidRPr="00B15993">
        <w:rPr>
          <w:rFonts w:eastAsia="Times New Roman"/>
          <w:snapToGrid w:val="0"/>
          <w:szCs w:val="22"/>
          <w:lang w:eastAsia="ru-RU"/>
        </w:rPr>
        <w:t xml:space="preserve">начальная площадь поперечного сечения испытуемого образца, в квадратных миллиметрах </w:t>
      </w:r>
      <w:r w:rsidR="00E924A8">
        <w:rPr>
          <w:rFonts w:eastAsia="Times New Roman"/>
          <w:snapToGrid w:val="0"/>
          <w:szCs w:val="22"/>
          <w:lang w:eastAsia="ru-RU"/>
        </w:rPr>
        <w:t>(</w:t>
      </w:r>
      <w:r w:rsidR="00E924A8" w:rsidRPr="00B15993">
        <w:rPr>
          <w:rFonts w:eastAsia="Times New Roman"/>
          <w:snapToGrid w:val="0"/>
          <w:szCs w:val="22"/>
          <w:lang w:eastAsia="ru-RU"/>
        </w:rPr>
        <w:t>мм</w:t>
      </w:r>
      <w:r w:rsidR="00E924A8" w:rsidRPr="00B15993">
        <w:rPr>
          <w:rFonts w:eastAsia="Times New Roman"/>
          <w:snapToGrid w:val="0"/>
          <w:szCs w:val="22"/>
          <w:vertAlign w:val="superscript"/>
          <w:lang w:eastAsia="ru-RU"/>
        </w:rPr>
        <w:t>2</w:t>
      </w:r>
      <w:r w:rsidR="00E924A8">
        <w:rPr>
          <w:rFonts w:eastAsia="Times New Roman"/>
          <w:snapToGrid w:val="0"/>
          <w:szCs w:val="22"/>
          <w:lang w:eastAsia="ru-RU"/>
        </w:rPr>
        <w:t>)</w:t>
      </w:r>
      <w:r w:rsidRPr="00634D1A">
        <w:t>.</w:t>
      </w:r>
    </w:p>
    <w:p w14:paraId="30324420" w14:textId="77777777" w:rsidR="00D93883" w:rsidRDefault="00D93883" w:rsidP="00E91001">
      <w:pPr>
        <w:pStyle w:val="15"/>
        <w:spacing w:line="360" w:lineRule="auto"/>
      </w:pPr>
      <w:r w:rsidRPr="00634D1A">
        <w:t>Результат округляют до трех значащих цифр</w:t>
      </w:r>
      <w:r>
        <w:t>.</w:t>
      </w:r>
    </w:p>
    <w:p w14:paraId="31EB9250" w14:textId="25B5EC50" w:rsidR="009530C8" w:rsidRDefault="009530C8" w:rsidP="00E91001">
      <w:pPr>
        <w:pStyle w:val="15"/>
        <w:spacing w:line="360" w:lineRule="auto"/>
        <w:jc w:val="both"/>
        <w:rPr>
          <w:sz w:val="22"/>
          <w:szCs w:val="22"/>
        </w:rPr>
      </w:pPr>
      <w:r w:rsidRPr="009530C8">
        <w:rPr>
          <w:spacing w:val="40"/>
          <w:kern w:val="24"/>
          <w:sz w:val="22"/>
          <w:szCs w:val="22"/>
        </w:rPr>
        <w:t xml:space="preserve">Примечание </w:t>
      </w:r>
      <w:r w:rsidRPr="009530C8">
        <w:rPr>
          <w:sz w:val="22"/>
          <w:szCs w:val="22"/>
        </w:rPr>
        <w:t xml:space="preserve">— </w:t>
      </w:r>
      <w:r w:rsidR="009203A1">
        <w:rPr>
          <w:sz w:val="22"/>
          <w:szCs w:val="22"/>
        </w:rPr>
        <w:t>Теоретически, н</w:t>
      </w:r>
      <w:r w:rsidR="00E924A8" w:rsidRPr="00E924A8">
        <w:rPr>
          <w:sz w:val="22"/>
          <w:szCs w:val="22"/>
        </w:rPr>
        <w:t xml:space="preserve">апряжение при </w:t>
      </w:r>
      <w:r w:rsidR="00D93883">
        <w:rPr>
          <w:sz w:val="22"/>
          <w:szCs w:val="22"/>
        </w:rPr>
        <w:t>пределе текучести</w:t>
      </w:r>
      <w:r w:rsidR="00E924A8" w:rsidRPr="00E924A8">
        <w:rPr>
          <w:sz w:val="22"/>
          <w:szCs w:val="22"/>
        </w:rPr>
        <w:t xml:space="preserve"> должно </w:t>
      </w:r>
      <w:r w:rsidR="009203A1">
        <w:rPr>
          <w:sz w:val="22"/>
          <w:szCs w:val="22"/>
        </w:rPr>
        <w:t>р</w:t>
      </w:r>
      <w:r w:rsidR="00E924A8" w:rsidRPr="00E924A8">
        <w:rPr>
          <w:sz w:val="22"/>
          <w:szCs w:val="22"/>
        </w:rPr>
        <w:t>ассчитываться по площади поперечного сечения образца при растяжении, но для удобства используется начальная площадь поперечного сечения.</w:t>
      </w:r>
    </w:p>
    <w:p w14:paraId="06288198" w14:textId="6BDFA312" w:rsidR="000D71AF" w:rsidRDefault="009530C8" w:rsidP="00E91001">
      <w:pPr>
        <w:pStyle w:val="15"/>
        <w:spacing w:line="360" w:lineRule="auto"/>
        <w:ind w:firstLine="709"/>
        <w:rPr>
          <w:b/>
          <w:bCs/>
        </w:rPr>
      </w:pPr>
      <w:r>
        <w:t>10.</w:t>
      </w:r>
      <w:r w:rsidR="009203A1">
        <w:t>2</w:t>
      </w:r>
      <w:r w:rsidR="00ED4334">
        <w:t>.</w:t>
      </w:r>
      <w:r>
        <w:t xml:space="preserve">2 </w:t>
      </w:r>
      <w:r w:rsidR="00ED4334" w:rsidRPr="00AE6984">
        <w:rPr>
          <w:b/>
        </w:rPr>
        <w:t xml:space="preserve">Напряжение при разрыве </w:t>
      </w:r>
    </w:p>
    <w:p w14:paraId="68813401" w14:textId="1105C9ED" w:rsidR="000D71AF" w:rsidRPr="00634D1A" w:rsidRDefault="000D71AF" w:rsidP="00E91001">
      <w:pPr>
        <w:pStyle w:val="15"/>
        <w:spacing w:line="360" w:lineRule="auto"/>
        <w:ind w:firstLine="0"/>
        <w:jc w:val="both"/>
      </w:pPr>
      <w:r>
        <w:tab/>
      </w:r>
      <w:r w:rsidR="00E15B31">
        <w:t xml:space="preserve">Напряжение </w:t>
      </w:r>
      <w:r w:rsidR="00E15B31" w:rsidRPr="00634D1A">
        <w:t xml:space="preserve">при </w:t>
      </w:r>
      <w:r w:rsidR="00E15B31">
        <w:t>разрыве</w:t>
      </w:r>
      <w:r w:rsidR="00E15B31" w:rsidRPr="00634D1A">
        <w:t xml:space="preserve"> каждого испытуемого образца вычисляют, исходя из начальной площади его поперечного сечения по формуле</w:t>
      </w:r>
      <w:r w:rsidR="00E15B31" w:rsidRPr="00ED4334">
        <w:t xml:space="preserve"> </w:t>
      </w:r>
      <w:r w:rsidR="00ED4334" w:rsidRPr="00ED4334">
        <w:t>(2):</w:t>
      </w:r>
    </w:p>
    <w:p w14:paraId="3FB508C5" w14:textId="6DF42EE0" w:rsidR="000D71AF" w:rsidRPr="00661130" w:rsidRDefault="000F79EE" w:rsidP="000D71AF">
      <w:pPr>
        <w:pStyle w:val="15"/>
        <w:tabs>
          <w:tab w:val="right" w:pos="9752"/>
        </w:tabs>
        <w:spacing w:before="240" w:line="360" w:lineRule="auto"/>
        <w:ind w:left="709"/>
      </w:pPr>
      <m:oMath>
        <m:sSub>
          <m:sSubPr>
            <m:ctrlPr>
              <w:rPr>
                <w:rFonts w:ascii="Cambria Math" w:eastAsia="Times New Roman" w:hAnsi="Cambria Math"/>
                <w:i/>
                <w:snapToGrid w:val="0"/>
                <w:szCs w:val="22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napToGrid w:val="0"/>
                <w:szCs w:val="22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/>
                <w:snapToGrid w:val="0"/>
                <w:szCs w:val="22"/>
                <w:lang w:val="en-US" w:eastAsia="ru-RU"/>
              </w:rPr>
              <m:t>b</m:t>
            </m:r>
          </m:sub>
        </m:sSub>
        <m:r>
          <w:rPr>
            <w:rFonts w:ascii="Cambria Math" w:eastAsia="Times New Roman" w:hAnsi="Cambria Math"/>
            <w:snapToGrid w:val="0"/>
            <w:szCs w:val="2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napToGrid w:val="0"/>
                <w:szCs w:val="2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napToGrid w:val="0"/>
                    <w:szCs w:val="2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napToGrid w:val="0"/>
                    <w:szCs w:val="22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napToGrid w:val="0"/>
                    <w:szCs w:val="22"/>
                    <w:lang w:eastAsia="ru-RU"/>
                  </w:rPr>
                  <m:t>b</m:t>
                </m:r>
              </m:sub>
            </m:sSub>
          </m:num>
          <m:den>
            <m:r>
              <w:rPr>
                <w:rFonts w:ascii="Cambria Math" w:eastAsia="Times New Roman" w:hAnsi="Cambria Math"/>
                <w:snapToGrid w:val="0"/>
                <w:szCs w:val="22"/>
                <w:lang w:eastAsia="ru-RU"/>
              </w:rPr>
              <m:t>A</m:t>
            </m:r>
          </m:den>
        </m:f>
      </m:oMath>
      <w:r w:rsidR="00ED4334">
        <w:rPr>
          <w:rFonts w:eastAsia="Times New Roman"/>
          <w:snapToGrid w:val="0"/>
          <w:sz w:val="22"/>
          <w:szCs w:val="22"/>
          <w:lang w:eastAsia="ru-RU"/>
        </w:rPr>
        <w:tab/>
      </w:r>
      <w:r w:rsidR="00ED4334" w:rsidRPr="00AE6984">
        <w:rPr>
          <w:rFonts w:eastAsia="Times New Roman"/>
          <w:snapToGrid w:val="0"/>
          <w:szCs w:val="22"/>
          <w:lang w:eastAsia="ru-RU"/>
        </w:rPr>
        <w:t>(2)</w:t>
      </w:r>
    </w:p>
    <w:p w14:paraId="49E83960" w14:textId="019B548B" w:rsidR="00ED4334" w:rsidRPr="004F7D23" w:rsidRDefault="00ED4334" w:rsidP="00E91001">
      <w:pPr>
        <w:widowControl w:val="0"/>
        <w:spacing w:before="120" w:line="360" w:lineRule="auto"/>
        <w:ind w:left="709" w:hanging="708"/>
        <w:jc w:val="both"/>
        <w:rPr>
          <w:snapToGrid w:val="0"/>
          <w:lang w:eastAsia="ru-RU"/>
        </w:rPr>
      </w:pPr>
      <w:bookmarkStart w:id="9" w:name="_Hlk110166455"/>
      <w:r w:rsidRPr="004F7D23">
        <w:rPr>
          <w:snapToGrid w:val="0"/>
          <w:lang w:eastAsia="ru-RU"/>
        </w:rPr>
        <w:t>где</w:t>
      </w:r>
      <w:r w:rsidRPr="004F7D23">
        <w:rPr>
          <w:snapToGrid w:val="0"/>
          <w:lang w:eastAsia="ru-RU"/>
        </w:rPr>
        <w:tab/>
      </w:r>
      <w:bookmarkStart w:id="10" w:name="_Hlk110166470"/>
      <m:oMath>
        <m:sSub>
          <m:sSubPr>
            <m:ctrlPr>
              <w:rPr>
                <w:rFonts w:ascii="Cambria Math" w:hAnsi="Cambria Math"/>
                <w:i/>
                <w:snapToGrid w:val="0"/>
                <w:lang w:eastAsia="ru-RU"/>
              </w:rPr>
            </m:ctrlPr>
          </m:sSubPr>
          <m:e>
            <m:r>
              <w:rPr>
                <w:rFonts w:ascii="Cambria Math" w:hAnsi="Cambria Math"/>
                <w:snapToGrid w:val="0"/>
                <w:lang w:eastAsia="ru-RU"/>
              </w:rPr>
              <m:t>σ</m:t>
            </m:r>
          </m:e>
          <m:sub>
            <m:r>
              <w:rPr>
                <w:rFonts w:ascii="Cambria Math" w:hAnsi="Cambria Math"/>
                <w:snapToGrid w:val="0"/>
                <w:lang w:val="en-US" w:eastAsia="ru-RU"/>
              </w:rPr>
              <m:t>b</m:t>
            </m:r>
          </m:sub>
        </m:sSub>
      </m:oMath>
      <w:bookmarkEnd w:id="10"/>
      <w:r>
        <w:rPr>
          <w:snapToGrid w:val="0"/>
          <w:lang w:eastAsia="ru-RU"/>
        </w:rPr>
        <w:t xml:space="preserve"> —</w:t>
      </w:r>
      <w:r w:rsidRPr="004F7D23">
        <w:rPr>
          <w:snapToGrid w:val="0"/>
          <w:lang w:eastAsia="ru-RU"/>
        </w:rPr>
        <w:t>напряжение</w:t>
      </w:r>
      <w:r w:rsidR="00E15B31">
        <w:rPr>
          <w:snapToGrid w:val="0"/>
          <w:lang w:eastAsia="ru-RU"/>
        </w:rPr>
        <w:t xml:space="preserve"> при разрыве</w:t>
      </w:r>
      <w:r w:rsidRPr="004F7D23">
        <w:rPr>
          <w:snapToGrid w:val="0"/>
          <w:lang w:eastAsia="ru-RU"/>
        </w:rPr>
        <w:t xml:space="preserve">, выраженное в мегапаскалях </w:t>
      </w:r>
      <w:r>
        <w:rPr>
          <w:snapToGrid w:val="0"/>
          <w:lang w:eastAsia="ru-RU"/>
        </w:rPr>
        <w:t>(</w:t>
      </w:r>
      <w:r w:rsidRPr="004F7D23">
        <w:rPr>
          <w:snapToGrid w:val="0"/>
          <w:lang w:eastAsia="ru-RU"/>
        </w:rPr>
        <w:t>М</w:t>
      </w:r>
      <w:r>
        <w:rPr>
          <w:snapToGrid w:val="0"/>
          <w:lang w:eastAsia="ru-RU"/>
        </w:rPr>
        <w:t>П</w:t>
      </w:r>
      <w:r w:rsidRPr="004F7D23">
        <w:rPr>
          <w:snapToGrid w:val="0"/>
          <w:lang w:eastAsia="ru-RU"/>
        </w:rPr>
        <w:t>а</w:t>
      </w:r>
      <w:r>
        <w:rPr>
          <w:snapToGrid w:val="0"/>
          <w:lang w:eastAsia="ru-RU"/>
        </w:rPr>
        <w:t>)</w:t>
      </w:r>
      <w:r w:rsidRPr="004F7D23">
        <w:rPr>
          <w:snapToGrid w:val="0"/>
          <w:lang w:eastAsia="ru-RU"/>
        </w:rPr>
        <w:t xml:space="preserve"> </w:t>
      </w:r>
      <w:r w:rsidR="00C95E0C">
        <w:rPr>
          <w:snapToGrid w:val="0"/>
          <w:lang w:eastAsia="ru-RU"/>
        </w:rPr>
        <w:br/>
      </w:r>
      <w:r>
        <w:rPr>
          <w:snapToGrid w:val="0"/>
          <w:lang w:eastAsia="ru-RU"/>
        </w:rPr>
        <w:t>(</w:t>
      </w:r>
      <w:r w:rsidRPr="004F7D23">
        <w:rPr>
          <w:snapToGrid w:val="0"/>
          <w:lang w:eastAsia="ru-RU"/>
        </w:rPr>
        <w:t>1 МПа = 1 Н/мм</w:t>
      </w:r>
      <w:r w:rsidRPr="004F7D23">
        <w:rPr>
          <w:snapToGrid w:val="0"/>
          <w:vertAlign w:val="superscript"/>
          <w:lang w:eastAsia="ru-RU"/>
        </w:rPr>
        <w:t>2</w:t>
      </w:r>
      <w:r>
        <w:rPr>
          <w:snapToGrid w:val="0"/>
          <w:lang w:eastAsia="ru-RU"/>
        </w:rPr>
        <w:t>)</w:t>
      </w:r>
      <w:r w:rsidRPr="004F7D23">
        <w:rPr>
          <w:snapToGrid w:val="0"/>
          <w:lang w:eastAsia="ru-RU"/>
        </w:rPr>
        <w:t>;</w:t>
      </w:r>
    </w:p>
    <w:p w14:paraId="6CEDEEDD" w14:textId="76EB0670" w:rsidR="00ED4334" w:rsidRPr="004F7D23" w:rsidRDefault="000F79EE" w:rsidP="00E91001">
      <w:pPr>
        <w:widowControl w:val="0"/>
        <w:spacing w:before="120" w:line="360" w:lineRule="auto"/>
        <w:ind w:firstLine="709"/>
        <w:rPr>
          <w:snapToGrid w:val="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lang w:eastAsia="ru-RU"/>
              </w:rPr>
            </m:ctrlPr>
          </m:sSubPr>
          <m:e>
            <m:r>
              <w:rPr>
                <w:rFonts w:ascii="Cambria Math" w:hAnsi="Cambria Math"/>
                <w:snapToGrid w:val="0"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snapToGrid w:val="0"/>
                <w:lang w:eastAsia="ru-RU"/>
              </w:rPr>
              <m:t>b</m:t>
            </m:r>
          </m:sub>
        </m:sSub>
      </m:oMath>
      <w:r w:rsidR="00ED4334">
        <w:rPr>
          <w:snapToGrid w:val="0"/>
          <w:vertAlign w:val="subscript"/>
          <w:lang w:eastAsia="ru-RU"/>
        </w:rPr>
        <w:t xml:space="preserve"> </w:t>
      </w:r>
      <w:r w:rsidR="00ED4334">
        <w:rPr>
          <w:snapToGrid w:val="0"/>
          <w:lang w:eastAsia="ru-RU"/>
        </w:rPr>
        <w:t xml:space="preserve">— </w:t>
      </w:r>
      <w:r w:rsidR="00E15B31">
        <w:rPr>
          <w:snapToGrid w:val="0"/>
          <w:lang w:eastAsia="ru-RU"/>
        </w:rPr>
        <w:t>усилие в момент разрушения образца</w:t>
      </w:r>
      <w:r w:rsidR="00ED4334" w:rsidRPr="004F7D23">
        <w:rPr>
          <w:snapToGrid w:val="0"/>
          <w:lang w:eastAsia="ru-RU"/>
        </w:rPr>
        <w:t xml:space="preserve">, выраженная в Ньютонах </w:t>
      </w:r>
      <w:r w:rsidR="00ED4334">
        <w:rPr>
          <w:snapToGrid w:val="0"/>
          <w:lang w:eastAsia="ru-RU"/>
        </w:rPr>
        <w:t>(</w:t>
      </w:r>
      <w:r w:rsidR="00ED4334" w:rsidRPr="004F7D23">
        <w:rPr>
          <w:snapToGrid w:val="0"/>
          <w:lang w:eastAsia="ru-RU"/>
        </w:rPr>
        <w:t>Н</w:t>
      </w:r>
      <w:r w:rsidR="00ED4334">
        <w:rPr>
          <w:snapToGrid w:val="0"/>
          <w:lang w:eastAsia="ru-RU"/>
        </w:rPr>
        <w:t>)</w:t>
      </w:r>
      <w:r w:rsidR="00ED4334" w:rsidRPr="004F7D23">
        <w:rPr>
          <w:snapToGrid w:val="0"/>
          <w:lang w:eastAsia="ru-RU"/>
        </w:rPr>
        <w:t>;</w:t>
      </w:r>
    </w:p>
    <w:p w14:paraId="37533391" w14:textId="49CAEAAE" w:rsidR="000D71AF" w:rsidRPr="00634D1A" w:rsidRDefault="00ED4334" w:rsidP="00E91001">
      <w:pPr>
        <w:pStyle w:val="15"/>
        <w:spacing w:before="120" w:line="360" w:lineRule="auto"/>
        <w:ind w:left="709" w:firstLine="0"/>
      </w:pPr>
      <w:r w:rsidRPr="004F7D23">
        <w:rPr>
          <w:rFonts w:ascii="Cambria Math" w:eastAsia="Times New Roman" w:hAnsi="Cambria Math"/>
          <w:snapToGrid w:val="0"/>
          <w:lang w:val="en-US" w:eastAsia="ru-RU"/>
        </w:rPr>
        <w:t>A</w:t>
      </w:r>
      <w:r>
        <w:rPr>
          <w:rFonts w:ascii="Cambria Math" w:eastAsia="Times New Roman" w:hAnsi="Cambria Math"/>
          <w:snapToGrid w:val="0"/>
          <w:lang w:eastAsia="ru-RU"/>
        </w:rPr>
        <w:t xml:space="preserve"> — </w:t>
      </w:r>
      <w:r w:rsidRPr="004F7D23">
        <w:rPr>
          <w:rFonts w:eastAsia="Times New Roman"/>
          <w:snapToGrid w:val="0"/>
          <w:lang w:eastAsia="ru-RU"/>
        </w:rPr>
        <w:t xml:space="preserve">начальная площадь поперечного сечения испытуемого образца, выраженная в квадратных миллиметрах </w:t>
      </w:r>
      <w:r>
        <w:rPr>
          <w:rFonts w:eastAsia="Times New Roman"/>
          <w:snapToGrid w:val="0"/>
          <w:lang w:eastAsia="ru-RU"/>
        </w:rPr>
        <w:t>(</w:t>
      </w:r>
      <w:r w:rsidRPr="004F7D23">
        <w:rPr>
          <w:rFonts w:eastAsia="Times New Roman"/>
          <w:snapToGrid w:val="0"/>
          <w:lang w:eastAsia="ru-RU"/>
        </w:rPr>
        <w:t>мм</w:t>
      </w:r>
      <w:r w:rsidRPr="004F7D23">
        <w:rPr>
          <w:rFonts w:eastAsia="Times New Roman"/>
          <w:snapToGrid w:val="0"/>
          <w:vertAlign w:val="superscript"/>
          <w:lang w:eastAsia="ru-RU"/>
        </w:rPr>
        <w:t>2</w:t>
      </w:r>
      <w:r>
        <w:rPr>
          <w:rFonts w:eastAsia="Times New Roman"/>
          <w:snapToGrid w:val="0"/>
          <w:lang w:eastAsia="ru-RU"/>
        </w:rPr>
        <w:t>)</w:t>
      </w:r>
      <w:r w:rsidRPr="004F7D23">
        <w:rPr>
          <w:rFonts w:eastAsia="Times New Roman"/>
          <w:snapToGrid w:val="0"/>
          <w:lang w:eastAsia="ru-RU"/>
        </w:rPr>
        <w:t>.</w:t>
      </w:r>
      <w:bookmarkEnd w:id="9"/>
    </w:p>
    <w:p w14:paraId="2E63F3EA" w14:textId="77777777" w:rsidR="00E15B31" w:rsidRDefault="00E15B31" w:rsidP="00E91001">
      <w:pPr>
        <w:pStyle w:val="15"/>
        <w:spacing w:line="360" w:lineRule="auto"/>
      </w:pPr>
      <w:r w:rsidRPr="00634D1A">
        <w:t>Результат округляют до трех значащих цифр</w:t>
      </w:r>
      <w:r>
        <w:t>.</w:t>
      </w:r>
    </w:p>
    <w:p w14:paraId="6A796F01" w14:textId="08021347" w:rsidR="00D74B05" w:rsidRDefault="00D74B05" w:rsidP="00D74B05">
      <w:pPr>
        <w:pStyle w:val="15"/>
        <w:spacing w:line="360" w:lineRule="auto"/>
        <w:ind w:firstLine="709"/>
        <w:rPr>
          <w:color w:val="000000" w:themeColor="text1"/>
          <w:sz w:val="22"/>
          <w:szCs w:val="18"/>
        </w:rPr>
      </w:pPr>
      <w:r w:rsidRPr="00D74B05">
        <w:rPr>
          <w:color w:val="000000" w:themeColor="text1"/>
          <w:spacing w:val="40"/>
          <w:kern w:val="24"/>
          <w:sz w:val="22"/>
          <w:szCs w:val="18"/>
        </w:rPr>
        <w:lastRenderedPageBreak/>
        <w:t xml:space="preserve">Примечание — </w:t>
      </w:r>
      <w:r w:rsidRPr="00D74B05">
        <w:rPr>
          <w:color w:val="000000" w:themeColor="text1"/>
          <w:sz w:val="22"/>
          <w:szCs w:val="18"/>
        </w:rPr>
        <w:t>Напряжение при разрыве, по сути, должно рассчитываться по площади поперечного сечения испытуемого образца в точке разрыва, но для удобства используется начальная площадь поперечного сечения.</w:t>
      </w:r>
    </w:p>
    <w:p w14:paraId="3E10BE09" w14:textId="235B1046" w:rsidR="000D71AF" w:rsidRDefault="000D71AF" w:rsidP="00C95E0C">
      <w:pPr>
        <w:pStyle w:val="15"/>
        <w:spacing w:before="240" w:line="360" w:lineRule="auto"/>
        <w:ind w:firstLine="709"/>
        <w:rPr>
          <w:b/>
          <w:bCs/>
          <w:sz w:val="28"/>
          <w:szCs w:val="22"/>
        </w:rPr>
      </w:pPr>
      <w:r w:rsidRPr="000D71AF">
        <w:rPr>
          <w:b/>
          <w:bCs/>
          <w:sz w:val="28"/>
          <w:szCs w:val="22"/>
        </w:rPr>
        <w:t>11 Протокол испытания</w:t>
      </w:r>
    </w:p>
    <w:p w14:paraId="0F379013" w14:textId="0CFD594C" w:rsidR="00E924A8" w:rsidRDefault="00E15B31" w:rsidP="00E924A8">
      <w:pPr>
        <w:pStyle w:val="15"/>
        <w:spacing w:line="360" w:lineRule="auto"/>
        <w:ind w:firstLine="709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Протокол испытания составляют в соответствии с ISO</w:t>
      </w:r>
      <w:r w:rsidR="00E924A8" w:rsidRPr="00E924A8">
        <w:rPr>
          <w:rFonts w:eastAsia="Times New Roman" w:cs="Arial"/>
          <w:szCs w:val="24"/>
        </w:rPr>
        <w:t xml:space="preserve"> 6259-1:2015, </w:t>
      </w:r>
      <w:r>
        <w:rPr>
          <w:rFonts w:eastAsia="Times New Roman" w:cs="Arial"/>
          <w:szCs w:val="24"/>
        </w:rPr>
        <w:t>раздел</w:t>
      </w:r>
      <w:r w:rsidR="00E924A8" w:rsidRPr="00E924A8">
        <w:rPr>
          <w:rFonts w:eastAsia="Times New Roman" w:cs="Arial"/>
          <w:szCs w:val="24"/>
        </w:rPr>
        <w:t xml:space="preserve"> 11 </w:t>
      </w:r>
      <w:r>
        <w:rPr>
          <w:rFonts w:eastAsia="Times New Roman" w:cs="Arial"/>
          <w:szCs w:val="24"/>
        </w:rPr>
        <w:t xml:space="preserve">с учетом со следующих </w:t>
      </w:r>
      <w:r w:rsidR="00D84A61">
        <w:rPr>
          <w:rFonts w:eastAsia="Times New Roman" w:cs="Arial"/>
          <w:szCs w:val="24"/>
        </w:rPr>
        <w:t>изменений</w:t>
      </w:r>
      <w:r w:rsidR="00E924A8" w:rsidRPr="00E924A8">
        <w:rPr>
          <w:rFonts w:eastAsia="Times New Roman" w:cs="Arial"/>
          <w:szCs w:val="24"/>
        </w:rPr>
        <w:t>:</w:t>
      </w:r>
    </w:p>
    <w:p w14:paraId="3B822FD8" w14:textId="4280C15C" w:rsidR="00E924A8" w:rsidRPr="009203A1" w:rsidRDefault="00D84A61" w:rsidP="00E924A8">
      <w:pPr>
        <w:pStyle w:val="15"/>
        <w:spacing w:line="360" w:lineRule="auto"/>
        <w:ind w:firstLine="709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Изменения:</w:t>
      </w:r>
    </w:p>
    <w:p w14:paraId="1490008B" w14:textId="51282E98" w:rsidR="00D74B05" w:rsidRDefault="00E924A8" w:rsidP="00D84A61">
      <w:pPr>
        <w:pStyle w:val="15"/>
        <w:spacing w:line="360" w:lineRule="auto"/>
        <w:ind w:firstLine="709"/>
        <w:jc w:val="both"/>
        <w:rPr>
          <w:rFonts w:eastAsia="Times New Roman" w:cs="Arial"/>
          <w:szCs w:val="24"/>
        </w:rPr>
      </w:pPr>
      <w:r w:rsidRPr="00E924A8">
        <w:rPr>
          <w:rFonts w:eastAsia="Times New Roman" w:cs="Arial"/>
          <w:szCs w:val="24"/>
        </w:rPr>
        <w:t xml:space="preserve">g) напряжение при </w:t>
      </w:r>
      <w:r w:rsidR="00D84A61">
        <w:rPr>
          <w:rFonts w:eastAsia="Times New Roman" w:cs="Arial"/>
          <w:szCs w:val="24"/>
        </w:rPr>
        <w:t xml:space="preserve">пределе текучести </w:t>
      </w:r>
      <w:r w:rsidRPr="00E924A8">
        <w:rPr>
          <w:rFonts w:eastAsia="Times New Roman" w:cs="Arial"/>
          <w:szCs w:val="24"/>
        </w:rPr>
        <w:t>и</w:t>
      </w:r>
      <w:r w:rsidR="00D84A61">
        <w:rPr>
          <w:rFonts w:eastAsia="Times New Roman" w:cs="Arial"/>
          <w:szCs w:val="24"/>
        </w:rPr>
        <w:t>/или</w:t>
      </w:r>
      <w:r w:rsidRPr="00E924A8">
        <w:rPr>
          <w:rFonts w:eastAsia="Times New Roman" w:cs="Arial"/>
          <w:szCs w:val="24"/>
        </w:rPr>
        <w:t xml:space="preserve"> напряжение при разрыве</w:t>
      </w:r>
      <w:r w:rsidR="00D84A61">
        <w:rPr>
          <w:rFonts w:eastAsia="Times New Roman" w:cs="Arial"/>
          <w:szCs w:val="24"/>
        </w:rPr>
        <w:t xml:space="preserve"> </w:t>
      </w:r>
      <w:r w:rsidRPr="00E924A8">
        <w:rPr>
          <w:rFonts w:eastAsia="Times New Roman" w:cs="Arial"/>
          <w:szCs w:val="24"/>
        </w:rPr>
        <w:t>(отдельные значения, среднее арифметическое и стандартное отклонение)</w:t>
      </w:r>
      <w:r w:rsidR="00D84A61">
        <w:rPr>
          <w:rFonts w:eastAsia="Times New Roman" w:cs="Arial"/>
          <w:szCs w:val="24"/>
        </w:rPr>
        <w:t>.</w:t>
      </w:r>
    </w:p>
    <w:p w14:paraId="4FD2725A" w14:textId="77777777" w:rsidR="00D74B05" w:rsidRDefault="00D74B05" w:rsidP="00E924A8">
      <w:pPr>
        <w:pStyle w:val="15"/>
        <w:spacing w:line="360" w:lineRule="auto"/>
        <w:ind w:firstLine="709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p w14:paraId="678575A7" w14:textId="158A3077" w:rsidR="00D74B05" w:rsidRPr="0015115A" w:rsidRDefault="00D74B05" w:rsidP="006B2686">
      <w:pPr>
        <w:spacing w:line="360" w:lineRule="auto"/>
        <w:ind w:right="57"/>
        <w:jc w:val="center"/>
        <w:rPr>
          <w:sz w:val="22"/>
          <w:szCs w:val="28"/>
        </w:rPr>
      </w:pPr>
      <w:r w:rsidRPr="0015115A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А</w:t>
      </w:r>
      <w:r w:rsidRPr="0015115A">
        <w:rPr>
          <w:szCs w:val="28"/>
        </w:rPr>
        <w:t xml:space="preserve"> </w:t>
      </w:r>
    </w:p>
    <w:p w14:paraId="05FF76DE" w14:textId="5BB8FB27" w:rsidR="00D74B05" w:rsidRPr="006B2686" w:rsidRDefault="00D74B05" w:rsidP="006B2686">
      <w:pPr>
        <w:spacing w:line="360" w:lineRule="auto"/>
        <w:ind w:right="56"/>
        <w:jc w:val="center"/>
        <w:rPr>
          <w:b/>
          <w:sz w:val="22"/>
          <w:szCs w:val="28"/>
        </w:rPr>
      </w:pPr>
      <w:r w:rsidRPr="006B2686">
        <w:rPr>
          <w:b/>
          <w:szCs w:val="28"/>
        </w:rPr>
        <w:t xml:space="preserve">(справочное) </w:t>
      </w:r>
    </w:p>
    <w:p w14:paraId="543E640A" w14:textId="4683BA92" w:rsidR="006B2686" w:rsidRDefault="00D74B05" w:rsidP="006B2686">
      <w:pPr>
        <w:spacing w:line="360" w:lineRule="auto"/>
        <w:ind w:left="22"/>
        <w:jc w:val="center"/>
        <w:rPr>
          <w:b/>
          <w:szCs w:val="28"/>
        </w:rPr>
      </w:pPr>
      <w:r w:rsidRPr="00D74B05">
        <w:rPr>
          <w:b/>
          <w:szCs w:val="28"/>
        </w:rPr>
        <w:t>Трубы из непластифицированного поливинилхлорида (</w:t>
      </w:r>
      <w:r w:rsidR="009B42F8">
        <w:rPr>
          <w:b/>
          <w:szCs w:val="28"/>
        </w:rPr>
        <w:t>НПВХ</w:t>
      </w:r>
      <w:r w:rsidRPr="00D74B05">
        <w:rPr>
          <w:b/>
          <w:szCs w:val="28"/>
        </w:rPr>
        <w:t>)</w:t>
      </w:r>
      <w:r w:rsidR="006B2686">
        <w:rPr>
          <w:b/>
          <w:szCs w:val="28"/>
        </w:rPr>
        <w:t>.</w:t>
      </w:r>
    </w:p>
    <w:p w14:paraId="24B6F8C9" w14:textId="7890C00D" w:rsidR="00D74B05" w:rsidRPr="0015115A" w:rsidRDefault="00D74B05" w:rsidP="006B2686">
      <w:pPr>
        <w:spacing w:line="360" w:lineRule="auto"/>
        <w:ind w:right="57"/>
        <w:jc w:val="center"/>
        <w:rPr>
          <w:b/>
          <w:szCs w:val="28"/>
        </w:rPr>
      </w:pPr>
      <w:r w:rsidRPr="00D74B05">
        <w:rPr>
          <w:b/>
          <w:szCs w:val="28"/>
        </w:rPr>
        <w:t>Основные технические требования</w:t>
      </w:r>
      <w:r w:rsidRPr="0015115A">
        <w:rPr>
          <w:b/>
          <w:szCs w:val="28"/>
        </w:rPr>
        <w:t xml:space="preserve"> </w:t>
      </w:r>
    </w:p>
    <w:p w14:paraId="209B535B" w14:textId="157F4251" w:rsidR="00D74B05" w:rsidRPr="00D74B05" w:rsidRDefault="00D74B05" w:rsidP="008333F3">
      <w:pPr>
        <w:pStyle w:val="15"/>
        <w:spacing w:before="240"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>Рекомендуемые минимальные значения свойств при растяжении труб из непластифицированного поливинилхлорида (</w:t>
      </w:r>
      <w:r w:rsidR="009B42F8" w:rsidRPr="009B42F8">
        <w:rPr>
          <w:sz w:val="22"/>
          <w:szCs w:val="18"/>
        </w:rPr>
        <w:t>НПВХ</w:t>
      </w:r>
      <w:r w:rsidRPr="00D74B05">
        <w:rPr>
          <w:sz w:val="22"/>
          <w:szCs w:val="18"/>
        </w:rPr>
        <w:t xml:space="preserve">), определенные в условиях испытания </w:t>
      </w:r>
      <w:r w:rsidR="009203A1">
        <w:rPr>
          <w:sz w:val="22"/>
          <w:szCs w:val="18"/>
        </w:rPr>
        <w:t>согласно настоящему стандарту</w:t>
      </w:r>
      <w:r w:rsidRPr="00D74B05">
        <w:rPr>
          <w:sz w:val="22"/>
          <w:szCs w:val="18"/>
        </w:rPr>
        <w:t>, следующие:</w:t>
      </w:r>
    </w:p>
    <w:p w14:paraId="01D980D6" w14:textId="28BD2A21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  <w:lang w:val="en-US"/>
        </w:rPr>
        <w:t>a</w:t>
      </w:r>
      <w:r w:rsidR="00600648">
        <w:rPr>
          <w:sz w:val="22"/>
          <w:szCs w:val="18"/>
        </w:rPr>
        <w:t>) Напорные т</w:t>
      </w:r>
      <w:r w:rsidRPr="00D74B05">
        <w:rPr>
          <w:sz w:val="22"/>
          <w:szCs w:val="18"/>
        </w:rPr>
        <w:t>рубы:</w:t>
      </w:r>
    </w:p>
    <w:p w14:paraId="10303CC1" w14:textId="32F3DD08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>—</w:t>
      </w:r>
      <w:r w:rsidR="00600648">
        <w:rPr>
          <w:sz w:val="22"/>
          <w:szCs w:val="18"/>
        </w:rPr>
        <w:t xml:space="preserve">Индивидуальные </w:t>
      </w:r>
      <w:r w:rsidRPr="00D74B05">
        <w:rPr>
          <w:sz w:val="22"/>
          <w:szCs w:val="18"/>
        </w:rPr>
        <w:t>значения напряжения при растяжении или при раз</w:t>
      </w:r>
      <w:r w:rsidR="00600648">
        <w:rPr>
          <w:sz w:val="22"/>
          <w:szCs w:val="18"/>
        </w:rPr>
        <w:t xml:space="preserve">рыве: </w:t>
      </w:r>
      <w:r w:rsidRPr="00E91001">
        <w:rPr>
          <w:rFonts w:ascii="Cambria" w:eastAsia="Times New Roman" w:hAnsi="Cambria" w:cs="Cambria"/>
          <w:i/>
          <w:iCs/>
          <w:color w:val="000000"/>
          <w:kern w:val="0"/>
          <w:sz w:val="22"/>
          <w:lang w:eastAsia="ru-RU"/>
        </w:rPr>
        <w:t>σ</w:t>
      </w:r>
      <w:r w:rsidRPr="00E91001">
        <w:rPr>
          <w:rFonts w:ascii="Cambria" w:eastAsia="Times New Roman" w:hAnsi="Cambria" w:cs="Cambria"/>
          <w:i/>
          <w:iCs/>
          <w:color w:val="000000"/>
          <w:kern w:val="0"/>
          <w:sz w:val="22"/>
          <w:vertAlign w:val="subscript"/>
          <w:lang w:val="en-US" w:eastAsia="ru-RU"/>
        </w:rPr>
        <w:t>y</w:t>
      </w:r>
      <w:r w:rsidR="008333F3">
        <w:rPr>
          <w:rFonts w:ascii="Cambria" w:eastAsia="Times New Roman" w:hAnsi="Cambria" w:cs="Cambria"/>
          <w:i/>
          <w:iCs/>
          <w:color w:val="000000"/>
          <w:kern w:val="0"/>
          <w:sz w:val="22"/>
          <w:lang w:eastAsia="ru-RU"/>
        </w:rPr>
        <w:t> </w:t>
      </w:r>
      <w:r w:rsidRPr="00E91001">
        <w:rPr>
          <w:rFonts w:ascii="Cambria" w:eastAsia="Times New Roman" w:hAnsi="Cambria" w:cs="Cambria"/>
          <w:i/>
          <w:iCs/>
          <w:color w:val="000000"/>
          <w:kern w:val="0"/>
          <w:sz w:val="22"/>
          <w:lang w:eastAsia="ru-RU"/>
        </w:rPr>
        <w:t>/σ</w:t>
      </w:r>
      <w:r w:rsidRPr="00E91001">
        <w:rPr>
          <w:rFonts w:ascii="Cambria" w:eastAsia="Times New Roman" w:hAnsi="Cambria" w:cs="Cambria"/>
          <w:i/>
          <w:iCs/>
          <w:color w:val="000000"/>
          <w:kern w:val="0"/>
          <w:sz w:val="22"/>
          <w:vertAlign w:val="subscript"/>
          <w:lang w:val="en-US" w:eastAsia="ru-RU"/>
        </w:rPr>
        <w:t>b</w:t>
      </w:r>
      <w:r w:rsidR="008333F3">
        <w:rPr>
          <w:rFonts w:ascii="Cambria" w:eastAsia="Times New Roman" w:hAnsi="Cambria" w:cs="Cambria"/>
          <w:i/>
          <w:iCs/>
          <w:color w:val="000000"/>
          <w:kern w:val="0"/>
          <w:sz w:val="22"/>
          <w:lang w:eastAsia="ru-RU"/>
        </w:rPr>
        <w:t> </w:t>
      </w:r>
      <w:r w:rsidRPr="00D74B05">
        <w:rPr>
          <w:sz w:val="22"/>
          <w:szCs w:val="18"/>
        </w:rPr>
        <w:t>≥</w:t>
      </w:r>
      <w:r w:rsidR="008333F3">
        <w:rPr>
          <w:sz w:val="22"/>
          <w:szCs w:val="18"/>
        </w:rPr>
        <w:t> </w:t>
      </w:r>
      <w:r w:rsidRPr="00D74B05">
        <w:rPr>
          <w:sz w:val="22"/>
          <w:szCs w:val="18"/>
        </w:rPr>
        <w:t>45</w:t>
      </w:r>
      <w:r w:rsidR="008333F3">
        <w:rPr>
          <w:sz w:val="22"/>
          <w:szCs w:val="18"/>
        </w:rPr>
        <w:t> </w:t>
      </w:r>
      <w:r w:rsidRPr="00D74B05">
        <w:rPr>
          <w:sz w:val="22"/>
          <w:szCs w:val="18"/>
          <w:lang w:val="en-US"/>
        </w:rPr>
        <w:t>M</w:t>
      </w:r>
      <w:r w:rsidRPr="00D74B05">
        <w:rPr>
          <w:sz w:val="22"/>
          <w:szCs w:val="18"/>
        </w:rPr>
        <w:t>П</w:t>
      </w:r>
      <w:r w:rsidRPr="00D74B05">
        <w:rPr>
          <w:sz w:val="22"/>
          <w:szCs w:val="18"/>
          <w:lang w:val="en-US"/>
        </w:rPr>
        <w:t>a</w:t>
      </w:r>
      <w:r w:rsidRPr="00D74B05">
        <w:rPr>
          <w:sz w:val="22"/>
          <w:szCs w:val="18"/>
        </w:rPr>
        <w:t>;</w:t>
      </w:r>
    </w:p>
    <w:p w14:paraId="259775A2" w14:textId="224AE477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Индивидуальные значения удлинения при разрыве: </w:t>
      </w:r>
      <w:r w:rsidRPr="00E91001">
        <w:rPr>
          <w:rFonts w:ascii="Cambria" w:eastAsia="Times New Roman" w:hAnsi="Cambria" w:cs="Cambria"/>
          <w:i/>
          <w:iCs/>
          <w:color w:val="000000"/>
          <w:sz w:val="22"/>
          <w:lang w:eastAsia="ru-RU"/>
        </w:rPr>
        <w:t>ε</w:t>
      </w:r>
      <w:r w:rsidRPr="00E91001">
        <w:rPr>
          <w:rFonts w:ascii="Cambria" w:eastAsia="Times New Roman" w:hAnsi="Cambria" w:cs="Cambria"/>
          <w:i/>
          <w:iCs/>
          <w:color w:val="000000"/>
          <w:sz w:val="22"/>
          <w:vertAlign w:val="subscript"/>
          <w:lang w:val="en-US" w:eastAsia="ru-RU"/>
        </w:rPr>
        <w:t>b</w:t>
      </w:r>
      <w:r w:rsidRPr="00D74B05">
        <w:rPr>
          <w:i/>
          <w:iCs/>
          <w:sz w:val="22"/>
          <w:szCs w:val="18"/>
        </w:rPr>
        <w:t xml:space="preserve"> </w:t>
      </w:r>
      <w:r w:rsidRPr="00D74B05">
        <w:rPr>
          <w:sz w:val="22"/>
          <w:szCs w:val="18"/>
        </w:rPr>
        <w:t>≥ 80 %.</w:t>
      </w:r>
    </w:p>
    <w:p w14:paraId="3E889733" w14:textId="77777777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  <w:lang w:val="en-US"/>
        </w:rPr>
        <w:t>b</w:t>
      </w:r>
      <w:r w:rsidRPr="00D74B05">
        <w:rPr>
          <w:sz w:val="22"/>
          <w:szCs w:val="18"/>
        </w:rPr>
        <w:t>) Трубы для безнапорных систем:</w:t>
      </w:r>
    </w:p>
    <w:p w14:paraId="569A1881" w14:textId="303785C1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</w:t>
      </w:r>
      <w:r w:rsidR="00600648">
        <w:rPr>
          <w:sz w:val="22"/>
          <w:szCs w:val="18"/>
        </w:rPr>
        <w:t>Индивидуальные</w:t>
      </w:r>
      <w:r w:rsidRPr="00D74B05">
        <w:rPr>
          <w:sz w:val="22"/>
          <w:szCs w:val="18"/>
        </w:rPr>
        <w:t xml:space="preserve"> значения </w:t>
      </w:r>
      <w:r w:rsidR="000C7B00">
        <w:rPr>
          <w:sz w:val="22"/>
          <w:szCs w:val="18"/>
        </w:rPr>
        <w:t>относительного</w:t>
      </w:r>
      <w:r w:rsidR="000C7B00" w:rsidRPr="00D74B05">
        <w:rPr>
          <w:sz w:val="22"/>
          <w:szCs w:val="18"/>
        </w:rPr>
        <w:t xml:space="preserve"> </w:t>
      </w:r>
      <w:r w:rsidRPr="00D74B05">
        <w:rPr>
          <w:sz w:val="22"/>
          <w:szCs w:val="18"/>
        </w:rPr>
        <w:t xml:space="preserve">удлинения при разрыве: </w:t>
      </w:r>
      <w:r w:rsidRPr="00E91001">
        <w:rPr>
          <w:rFonts w:ascii="Cambria" w:eastAsia="Times New Roman" w:hAnsi="Cambria" w:cs="Cambria"/>
          <w:i/>
          <w:iCs/>
          <w:color w:val="000000"/>
          <w:sz w:val="22"/>
          <w:lang w:eastAsia="ru-RU"/>
        </w:rPr>
        <w:t>ε</w:t>
      </w:r>
      <w:r w:rsidRPr="00E91001">
        <w:rPr>
          <w:rFonts w:ascii="Cambria" w:eastAsia="Times New Roman" w:hAnsi="Cambria" w:cs="Cambria"/>
          <w:i/>
          <w:iCs/>
          <w:color w:val="000000"/>
          <w:sz w:val="22"/>
          <w:vertAlign w:val="subscript"/>
          <w:lang w:val="en-US" w:eastAsia="ru-RU"/>
        </w:rPr>
        <w:t>b</w:t>
      </w:r>
      <w:r w:rsidRPr="00D74B05">
        <w:rPr>
          <w:i/>
          <w:iCs/>
          <w:sz w:val="22"/>
          <w:szCs w:val="18"/>
        </w:rPr>
        <w:t xml:space="preserve"> </w:t>
      </w:r>
      <w:r w:rsidRPr="00D74B05">
        <w:rPr>
          <w:sz w:val="22"/>
          <w:szCs w:val="18"/>
        </w:rPr>
        <w:t>≥ 80 %.</w:t>
      </w:r>
    </w:p>
    <w:p w14:paraId="77949B95" w14:textId="73A0AFC4" w:rsidR="00D74B05" w:rsidRDefault="00D74B05" w:rsidP="00D74B05">
      <w:pPr>
        <w:pStyle w:val="15"/>
        <w:spacing w:line="360" w:lineRule="auto"/>
        <w:ind w:firstLine="709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</w:p>
    <w:p w14:paraId="3BF21464" w14:textId="0624E087" w:rsidR="00D74B05" w:rsidRPr="0015115A" w:rsidRDefault="00D74B05" w:rsidP="006B2686">
      <w:pPr>
        <w:spacing w:line="360" w:lineRule="auto"/>
        <w:ind w:right="57"/>
        <w:jc w:val="center"/>
        <w:rPr>
          <w:sz w:val="22"/>
          <w:szCs w:val="28"/>
        </w:rPr>
      </w:pPr>
      <w:r w:rsidRPr="0015115A">
        <w:rPr>
          <w:b/>
          <w:szCs w:val="28"/>
        </w:rPr>
        <w:lastRenderedPageBreak/>
        <w:t xml:space="preserve">Приложение </w:t>
      </w:r>
      <w:r>
        <w:rPr>
          <w:b/>
          <w:szCs w:val="28"/>
          <w:lang w:val="en-US"/>
        </w:rPr>
        <w:t>B</w:t>
      </w:r>
      <w:r w:rsidRPr="0015115A">
        <w:rPr>
          <w:szCs w:val="28"/>
        </w:rPr>
        <w:t xml:space="preserve"> </w:t>
      </w:r>
    </w:p>
    <w:p w14:paraId="510523C2" w14:textId="77777777" w:rsidR="00D74B05" w:rsidRPr="006B2686" w:rsidRDefault="00D74B05" w:rsidP="006B2686">
      <w:pPr>
        <w:spacing w:line="360" w:lineRule="auto"/>
        <w:ind w:right="56"/>
        <w:jc w:val="center"/>
        <w:rPr>
          <w:b/>
          <w:sz w:val="22"/>
          <w:szCs w:val="28"/>
        </w:rPr>
      </w:pPr>
      <w:r w:rsidRPr="006B2686">
        <w:rPr>
          <w:b/>
          <w:szCs w:val="28"/>
        </w:rPr>
        <w:t xml:space="preserve">(справочное) </w:t>
      </w:r>
    </w:p>
    <w:p w14:paraId="3771C9A4" w14:textId="4BAA0A94" w:rsidR="00D74B05" w:rsidRPr="0015115A" w:rsidRDefault="00600648" w:rsidP="006B2686">
      <w:pPr>
        <w:spacing w:line="360" w:lineRule="auto"/>
        <w:ind w:left="22"/>
        <w:jc w:val="center"/>
        <w:rPr>
          <w:b/>
          <w:szCs w:val="28"/>
        </w:rPr>
      </w:pPr>
      <w:r>
        <w:rPr>
          <w:b/>
          <w:szCs w:val="28"/>
        </w:rPr>
        <w:t xml:space="preserve">Трубы из ориентированного непластифицированного </w:t>
      </w:r>
      <w:r w:rsidR="00D74B05" w:rsidRPr="00D74B05">
        <w:rPr>
          <w:b/>
          <w:szCs w:val="28"/>
        </w:rPr>
        <w:t>поливинилхлорида</w:t>
      </w:r>
      <w:r w:rsidR="006B2686">
        <w:rPr>
          <w:b/>
          <w:szCs w:val="28"/>
        </w:rPr>
        <w:t xml:space="preserve"> </w:t>
      </w:r>
      <w:r w:rsidR="00D74B05" w:rsidRPr="00D74B05">
        <w:rPr>
          <w:b/>
          <w:szCs w:val="28"/>
        </w:rPr>
        <w:t>(</w:t>
      </w:r>
      <w:r w:rsidR="002C690B">
        <w:rPr>
          <w:b/>
          <w:szCs w:val="28"/>
        </w:rPr>
        <w:t>ПВХ</w:t>
      </w:r>
      <w:r w:rsidR="006B2686">
        <w:rPr>
          <w:b/>
          <w:szCs w:val="28"/>
        </w:rPr>
        <w:noBreakHyphen/>
      </w:r>
      <w:r w:rsidR="002C690B">
        <w:rPr>
          <w:b/>
          <w:szCs w:val="28"/>
        </w:rPr>
        <w:t>О</w:t>
      </w:r>
      <w:r w:rsidR="00D74B05" w:rsidRPr="00D74B05">
        <w:rPr>
          <w:b/>
          <w:szCs w:val="28"/>
        </w:rPr>
        <w:t>)</w:t>
      </w:r>
      <w:r w:rsidR="00C95E0C">
        <w:rPr>
          <w:b/>
          <w:szCs w:val="28"/>
        </w:rPr>
        <w:t>.</w:t>
      </w:r>
      <w:r w:rsidR="00D74B05" w:rsidRPr="00D74B05">
        <w:rPr>
          <w:b/>
          <w:szCs w:val="28"/>
        </w:rPr>
        <w:t xml:space="preserve"> Основная </w:t>
      </w:r>
      <w:r>
        <w:rPr>
          <w:b/>
          <w:szCs w:val="28"/>
        </w:rPr>
        <w:t>технические тре</w:t>
      </w:r>
      <w:r w:rsidR="00C95E0C">
        <w:rPr>
          <w:b/>
          <w:szCs w:val="28"/>
        </w:rPr>
        <w:t>б</w:t>
      </w:r>
      <w:r>
        <w:rPr>
          <w:b/>
          <w:szCs w:val="28"/>
        </w:rPr>
        <w:t>ования</w:t>
      </w:r>
    </w:p>
    <w:p w14:paraId="4098C7F5" w14:textId="79485B89" w:rsidR="00D74B05" w:rsidRPr="00D74B05" w:rsidRDefault="009203A1" w:rsidP="008333F3">
      <w:pPr>
        <w:pStyle w:val="15"/>
        <w:spacing w:before="240" w:line="360" w:lineRule="auto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>Рекомендуемые</w:t>
      </w:r>
      <w:r w:rsidR="00D74B05" w:rsidRPr="00D74B05">
        <w:rPr>
          <w:sz w:val="22"/>
          <w:szCs w:val="18"/>
        </w:rPr>
        <w:t xml:space="preserve"> минимальные свойства при растяжении труб из </w:t>
      </w:r>
      <w:r w:rsidR="002C690B">
        <w:rPr>
          <w:sz w:val="22"/>
          <w:szCs w:val="18"/>
        </w:rPr>
        <w:t>ПВХ-О</w:t>
      </w:r>
      <w:r w:rsidR="00D74B05" w:rsidRPr="00D74B05">
        <w:rPr>
          <w:sz w:val="22"/>
          <w:szCs w:val="18"/>
        </w:rPr>
        <w:t>, измеренные в</w:t>
      </w:r>
      <w:r w:rsidR="0040215B">
        <w:rPr>
          <w:sz w:val="22"/>
          <w:szCs w:val="18"/>
        </w:rPr>
        <w:t xml:space="preserve"> условиях испытаний, приведенные</w:t>
      </w:r>
      <w:r w:rsidR="00D74B05" w:rsidRPr="00D74B05">
        <w:rPr>
          <w:sz w:val="22"/>
          <w:szCs w:val="18"/>
        </w:rPr>
        <w:t xml:space="preserve"> в ISO 6259-1 и </w:t>
      </w:r>
      <w:r>
        <w:rPr>
          <w:sz w:val="22"/>
          <w:szCs w:val="18"/>
        </w:rPr>
        <w:t>настоящем стандарте</w:t>
      </w:r>
      <w:r w:rsidR="00D74B05" w:rsidRPr="00D74B05">
        <w:rPr>
          <w:sz w:val="22"/>
          <w:szCs w:val="18"/>
        </w:rPr>
        <w:t>:</w:t>
      </w:r>
    </w:p>
    <w:p w14:paraId="64348ACA" w14:textId="1D11CEAF" w:rsidR="00D74B05" w:rsidRDefault="000C7B00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>— Индивидуальные значения предела</w:t>
      </w:r>
      <w:r w:rsidR="00600648">
        <w:rPr>
          <w:sz w:val="22"/>
          <w:szCs w:val="18"/>
        </w:rPr>
        <w:t xml:space="preserve"> текучести</w:t>
      </w:r>
      <w:r>
        <w:rPr>
          <w:sz w:val="22"/>
          <w:szCs w:val="18"/>
        </w:rPr>
        <w:t xml:space="preserve"> при растяжении</w:t>
      </w:r>
      <w:r w:rsidR="00D74B05" w:rsidRPr="00D74B05">
        <w:rPr>
          <w:sz w:val="22"/>
          <w:szCs w:val="18"/>
        </w:rPr>
        <w:t xml:space="preserve"> или при разрыве:</w:t>
      </w:r>
    </w:p>
    <w:p w14:paraId="7683DE3F" w14:textId="1D2E5134" w:rsidR="00D74B05" w:rsidRDefault="00D74B05" w:rsidP="008333F3">
      <w:pPr>
        <w:pStyle w:val="15"/>
        <w:spacing w:line="360" w:lineRule="auto"/>
        <w:ind w:left="709" w:firstLine="0"/>
        <w:jc w:val="both"/>
        <w:rPr>
          <w:sz w:val="22"/>
          <w:szCs w:val="18"/>
        </w:rPr>
      </w:pPr>
      <w:proofErr w:type="spellStart"/>
      <w:r w:rsidRPr="00C95E0C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σ</w:t>
      </w:r>
      <w:r w:rsidRPr="00C95E0C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y</w:t>
      </w:r>
      <w:proofErr w:type="spellEnd"/>
      <w:r w:rsidRPr="008177B6">
        <w:rPr>
          <w:rFonts w:ascii="Cambria Math" w:eastAsia="Times New Roman" w:hAnsi="Cambria Math"/>
          <w:sz w:val="22"/>
          <w:szCs w:val="22"/>
          <w:lang w:eastAsia="ru-RU"/>
        </w:rPr>
        <w:t>/</w:t>
      </w:r>
      <w:proofErr w:type="spellStart"/>
      <w:r w:rsidRPr="00C95E0C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σ</w:t>
      </w:r>
      <w:r w:rsidRPr="00C95E0C">
        <w:rPr>
          <w:rFonts w:ascii="Times New Roman" w:eastAsia="Times New Roman" w:hAnsi="Times New Roman" w:cs="Times New Roman"/>
          <w:sz w:val="22"/>
          <w:szCs w:val="22"/>
          <w:vertAlign w:val="subscript"/>
          <w:lang w:eastAsia="ru-RU"/>
        </w:rPr>
        <w:t>b</w:t>
      </w:r>
      <w:proofErr w:type="spellEnd"/>
      <w:r w:rsidRPr="008177B6">
        <w:rPr>
          <w:rFonts w:eastAsia="Times New Roman"/>
          <w:sz w:val="22"/>
          <w:szCs w:val="22"/>
          <w:lang w:eastAsia="ru-RU"/>
        </w:rPr>
        <w:t xml:space="preserve"> </w:t>
      </w:r>
      <w:r w:rsidRPr="00D74B05">
        <w:rPr>
          <w:sz w:val="22"/>
          <w:szCs w:val="18"/>
        </w:rPr>
        <w:t>≥ 48 MПa;</w:t>
      </w:r>
    </w:p>
    <w:p w14:paraId="38A00E61" w14:textId="17344040" w:rsidR="00D74B05" w:rsidRDefault="00D74B05" w:rsidP="00D74B05">
      <w:pPr>
        <w:pStyle w:val="15"/>
        <w:spacing w:line="360" w:lineRule="auto"/>
        <w:ind w:left="709" w:firstLine="0"/>
        <w:rPr>
          <w:sz w:val="22"/>
          <w:szCs w:val="18"/>
        </w:rPr>
      </w:pPr>
      <w:r>
        <w:rPr>
          <w:sz w:val="22"/>
          <w:szCs w:val="18"/>
        </w:rPr>
        <w:br w:type="page"/>
      </w:r>
    </w:p>
    <w:p w14:paraId="7D34FE37" w14:textId="07A6B498" w:rsidR="00D74B05" w:rsidRPr="0015115A" w:rsidRDefault="00D74B05" w:rsidP="006B2686">
      <w:pPr>
        <w:spacing w:line="360" w:lineRule="auto"/>
        <w:ind w:right="57"/>
        <w:jc w:val="center"/>
        <w:rPr>
          <w:sz w:val="22"/>
          <w:szCs w:val="28"/>
        </w:rPr>
      </w:pPr>
      <w:r w:rsidRPr="0015115A">
        <w:rPr>
          <w:b/>
          <w:szCs w:val="28"/>
        </w:rPr>
        <w:lastRenderedPageBreak/>
        <w:t xml:space="preserve">Приложение </w:t>
      </w:r>
      <w:r>
        <w:rPr>
          <w:b/>
          <w:szCs w:val="28"/>
          <w:lang w:val="en-US"/>
        </w:rPr>
        <w:t>C</w:t>
      </w:r>
      <w:r w:rsidRPr="0015115A">
        <w:rPr>
          <w:szCs w:val="28"/>
        </w:rPr>
        <w:t xml:space="preserve"> </w:t>
      </w:r>
    </w:p>
    <w:p w14:paraId="75098694" w14:textId="77777777" w:rsidR="00D74B05" w:rsidRPr="006B2686" w:rsidRDefault="00D74B05" w:rsidP="006B2686">
      <w:pPr>
        <w:spacing w:line="360" w:lineRule="auto"/>
        <w:ind w:right="56"/>
        <w:jc w:val="center"/>
        <w:rPr>
          <w:b/>
          <w:sz w:val="22"/>
          <w:szCs w:val="28"/>
        </w:rPr>
      </w:pPr>
      <w:r w:rsidRPr="006B2686">
        <w:rPr>
          <w:b/>
          <w:szCs w:val="28"/>
        </w:rPr>
        <w:t xml:space="preserve">(справочное) </w:t>
      </w:r>
    </w:p>
    <w:p w14:paraId="0D31D8C5" w14:textId="0A3D9BC3" w:rsidR="00D74B05" w:rsidRPr="0015115A" w:rsidRDefault="00D74B05" w:rsidP="006B2686">
      <w:pPr>
        <w:spacing w:line="360" w:lineRule="auto"/>
        <w:ind w:left="22"/>
        <w:jc w:val="center"/>
        <w:rPr>
          <w:b/>
          <w:szCs w:val="28"/>
        </w:rPr>
      </w:pPr>
      <w:r w:rsidRPr="00D74B05">
        <w:rPr>
          <w:b/>
          <w:szCs w:val="28"/>
        </w:rPr>
        <w:t>Трубы из хлорированного поливинилхлорида (</w:t>
      </w:r>
      <w:r w:rsidR="00F3794F">
        <w:rPr>
          <w:b/>
          <w:szCs w:val="28"/>
        </w:rPr>
        <w:t>ХПВХ</w:t>
      </w:r>
      <w:r w:rsidRPr="00D74B05">
        <w:rPr>
          <w:b/>
          <w:szCs w:val="28"/>
        </w:rPr>
        <w:t xml:space="preserve">) и трубы из смеси </w:t>
      </w:r>
      <w:r w:rsidR="00C10B9C">
        <w:rPr>
          <w:b/>
          <w:szCs w:val="28"/>
        </w:rPr>
        <w:t xml:space="preserve">непластифицированного </w:t>
      </w:r>
      <w:r w:rsidRPr="00D74B05">
        <w:rPr>
          <w:b/>
          <w:szCs w:val="28"/>
        </w:rPr>
        <w:t>поливинилхлорида и хлорированного поливинилхлорида</w:t>
      </w:r>
      <w:r w:rsidR="006B2686">
        <w:rPr>
          <w:b/>
          <w:szCs w:val="28"/>
        </w:rPr>
        <w:t xml:space="preserve"> </w:t>
      </w:r>
      <w:r w:rsidRPr="00D74B05">
        <w:rPr>
          <w:b/>
          <w:szCs w:val="28"/>
        </w:rPr>
        <w:t>(</w:t>
      </w:r>
      <w:r w:rsidR="009B42F8">
        <w:rPr>
          <w:b/>
          <w:szCs w:val="28"/>
        </w:rPr>
        <w:t>НПВХ</w:t>
      </w:r>
      <w:r w:rsidRPr="00D74B05">
        <w:rPr>
          <w:b/>
          <w:szCs w:val="28"/>
        </w:rPr>
        <w:t>/</w:t>
      </w:r>
      <w:r w:rsidR="009B42F8">
        <w:rPr>
          <w:b/>
          <w:szCs w:val="28"/>
        </w:rPr>
        <w:t>ХПВХ</w:t>
      </w:r>
      <w:r w:rsidRPr="00D74B05">
        <w:rPr>
          <w:b/>
          <w:szCs w:val="28"/>
        </w:rPr>
        <w:t>)</w:t>
      </w:r>
      <w:r w:rsidR="006B2686">
        <w:rPr>
          <w:b/>
          <w:szCs w:val="28"/>
        </w:rPr>
        <w:t>.</w:t>
      </w:r>
      <w:r w:rsidRPr="00D74B05">
        <w:rPr>
          <w:b/>
          <w:szCs w:val="28"/>
        </w:rPr>
        <w:t xml:space="preserve"> Основные технические требования</w:t>
      </w:r>
    </w:p>
    <w:p w14:paraId="75454C07" w14:textId="68A5193F" w:rsidR="00D74B05" w:rsidRPr="00D74B05" w:rsidRDefault="00D74B05" w:rsidP="008333F3">
      <w:pPr>
        <w:pStyle w:val="15"/>
        <w:spacing w:before="240" w:line="360" w:lineRule="auto"/>
        <w:ind w:firstLine="709"/>
        <w:jc w:val="both"/>
        <w:rPr>
          <w:sz w:val="22"/>
          <w:szCs w:val="18"/>
        </w:rPr>
      </w:pPr>
      <w:bookmarkStart w:id="11" w:name="_Hlk110167098"/>
      <w:r w:rsidRPr="00D74B05">
        <w:rPr>
          <w:sz w:val="22"/>
          <w:szCs w:val="18"/>
        </w:rPr>
        <w:t>Рекомендуе</w:t>
      </w:r>
      <w:r w:rsidR="009203A1">
        <w:rPr>
          <w:sz w:val="22"/>
          <w:szCs w:val="18"/>
        </w:rPr>
        <w:t>мые</w:t>
      </w:r>
      <w:r w:rsidRPr="00D74B05">
        <w:rPr>
          <w:sz w:val="22"/>
          <w:szCs w:val="18"/>
        </w:rPr>
        <w:t xml:space="preserve"> минимальные свойства при растяжении труб из </w:t>
      </w:r>
      <w:r w:rsidR="00F3794F">
        <w:rPr>
          <w:sz w:val="22"/>
          <w:szCs w:val="18"/>
        </w:rPr>
        <w:t>ХПВХ</w:t>
      </w:r>
      <w:r w:rsidRPr="00D74B05">
        <w:rPr>
          <w:sz w:val="22"/>
          <w:szCs w:val="18"/>
        </w:rPr>
        <w:t xml:space="preserve"> и труб из смеси </w:t>
      </w:r>
      <w:r w:rsidR="009B42F8" w:rsidRPr="009B42F8">
        <w:rPr>
          <w:sz w:val="22"/>
          <w:szCs w:val="18"/>
        </w:rPr>
        <w:t>НПВХ</w:t>
      </w:r>
      <w:r w:rsidRPr="00D74B05">
        <w:rPr>
          <w:sz w:val="22"/>
          <w:szCs w:val="18"/>
        </w:rPr>
        <w:t>/</w:t>
      </w:r>
      <w:r w:rsidR="00F3794F">
        <w:rPr>
          <w:sz w:val="22"/>
          <w:szCs w:val="18"/>
        </w:rPr>
        <w:t>ХПВХ</w:t>
      </w:r>
      <w:r w:rsidRPr="00D74B05">
        <w:rPr>
          <w:sz w:val="22"/>
          <w:szCs w:val="18"/>
        </w:rPr>
        <w:t xml:space="preserve">, измеренные в условиях испытаний, приведенных в </w:t>
      </w:r>
      <w:r w:rsidRPr="00D74B05">
        <w:rPr>
          <w:sz w:val="22"/>
          <w:szCs w:val="18"/>
          <w:lang w:val="en-US"/>
        </w:rPr>
        <w:t>ISO</w:t>
      </w:r>
      <w:r w:rsidRPr="00D74B05">
        <w:rPr>
          <w:sz w:val="22"/>
          <w:szCs w:val="18"/>
        </w:rPr>
        <w:t xml:space="preserve"> 6259-1 и </w:t>
      </w:r>
      <w:r w:rsidR="009203A1">
        <w:rPr>
          <w:sz w:val="22"/>
          <w:szCs w:val="18"/>
        </w:rPr>
        <w:t>настоящем стандарте</w:t>
      </w:r>
      <w:r w:rsidRPr="00D74B05">
        <w:rPr>
          <w:sz w:val="22"/>
          <w:szCs w:val="18"/>
        </w:rPr>
        <w:t>:</w:t>
      </w:r>
    </w:p>
    <w:p w14:paraId="7E829290" w14:textId="2E85ADC4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  <w:lang w:val="en-US"/>
        </w:rPr>
        <w:t>a</w:t>
      </w:r>
      <w:r w:rsidRPr="00D74B05">
        <w:rPr>
          <w:sz w:val="22"/>
          <w:szCs w:val="18"/>
        </w:rPr>
        <w:t xml:space="preserve">) </w:t>
      </w:r>
      <w:r w:rsidR="000C7B00">
        <w:rPr>
          <w:sz w:val="22"/>
          <w:szCs w:val="18"/>
        </w:rPr>
        <w:t>Напорные трубы</w:t>
      </w:r>
      <w:r w:rsidRPr="00D74B05">
        <w:rPr>
          <w:sz w:val="22"/>
          <w:szCs w:val="18"/>
        </w:rPr>
        <w:t>:</w:t>
      </w:r>
    </w:p>
    <w:p w14:paraId="723D9F69" w14:textId="16E0B21D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Индивидуальные значения </w:t>
      </w:r>
      <w:r w:rsidR="000C7B00">
        <w:rPr>
          <w:sz w:val="22"/>
          <w:szCs w:val="18"/>
        </w:rPr>
        <w:t xml:space="preserve">предела текучести </w:t>
      </w:r>
      <w:r w:rsidRPr="00D74B05">
        <w:rPr>
          <w:sz w:val="22"/>
          <w:szCs w:val="18"/>
        </w:rPr>
        <w:t xml:space="preserve">при растяжении: </w:t>
      </w:r>
      <w:r w:rsidRPr="008333F3">
        <w:rPr>
          <w:rFonts w:ascii="Cambria" w:eastAsia="Times New Roman" w:hAnsi="Cambria" w:cs="Cambria"/>
          <w:i/>
          <w:iCs/>
          <w:color w:val="000000"/>
          <w:szCs w:val="22"/>
          <w:lang w:eastAsia="ru-RU"/>
        </w:rPr>
        <w:t>σ</w:t>
      </w:r>
      <w:r w:rsidRPr="008333F3">
        <w:rPr>
          <w:rFonts w:ascii="Cambria" w:eastAsia="Times New Roman" w:hAnsi="Cambria" w:cs="Cambria"/>
          <w:i/>
          <w:iCs/>
          <w:color w:val="000000"/>
          <w:sz w:val="14"/>
          <w:szCs w:val="16"/>
          <w:lang w:val="en-US" w:eastAsia="ru-RU"/>
        </w:rPr>
        <w:t>y</w:t>
      </w:r>
      <w:r w:rsidRPr="00D74B05">
        <w:rPr>
          <w:i/>
          <w:iCs/>
          <w:sz w:val="22"/>
          <w:szCs w:val="18"/>
        </w:rPr>
        <w:t xml:space="preserve"> </w:t>
      </w:r>
      <w:r w:rsidRPr="00D74B05">
        <w:rPr>
          <w:sz w:val="22"/>
          <w:szCs w:val="18"/>
        </w:rPr>
        <w:t xml:space="preserve">≥ 50 </w:t>
      </w:r>
      <w:r w:rsidRPr="00D74B05">
        <w:rPr>
          <w:sz w:val="22"/>
          <w:szCs w:val="18"/>
          <w:lang w:val="en-US"/>
        </w:rPr>
        <w:t>M</w:t>
      </w:r>
      <w:r w:rsidRPr="00D74B05">
        <w:rPr>
          <w:sz w:val="22"/>
          <w:szCs w:val="18"/>
        </w:rPr>
        <w:t>П</w:t>
      </w:r>
      <w:r w:rsidRPr="00D74B05">
        <w:rPr>
          <w:sz w:val="22"/>
          <w:szCs w:val="18"/>
          <w:lang w:val="en-US"/>
        </w:rPr>
        <w:t>a</w:t>
      </w:r>
      <w:r w:rsidRPr="00D74B05">
        <w:rPr>
          <w:sz w:val="22"/>
          <w:szCs w:val="18"/>
        </w:rPr>
        <w:t>;</w:t>
      </w:r>
    </w:p>
    <w:p w14:paraId="41197E26" w14:textId="27152EAE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Индивидуальные значения удлинения при разрыве: </w:t>
      </w:r>
      <w:r w:rsidRPr="008333F3">
        <w:rPr>
          <w:rFonts w:ascii="Cambria" w:eastAsia="Times New Roman" w:hAnsi="Cambria" w:cs="Cambria"/>
          <w:i/>
          <w:iCs/>
          <w:color w:val="000000"/>
          <w:szCs w:val="22"/>
          <w:lang w:eastAsia="ru-RU"/>
        </w:rPr>
        <w:t>ε</w:t>
      </w:r>
      <w:r w:rsidRPr="008333F3">
        <w:rPr>
          <w:rFonts w:ascii="Cambria" w:eastAsia="Times New Roman" w:hAnsi="Cambria" w:cs="Cambria"/>
          <w:i/>
          <w:iCs/>
          <w:color w:val="000000"/>
          <w:sz w:val="14"/>
          <w:szCs w:val="16"/>
          <w:lang w:val="en-US" w:eastAsia="ru-RU"/>
        </w:rPr>
        <w:t>b</w:t>
      </w:r>
      <w:r w:rsidRPr="00D74B05">
        <w:rPr>
          <w:sz w:val="22"/>
          <w:szCs w:val="18"/>
        </w:rPr>
        <w:t xml:space="preserve"> ≥ 40 %.</w:t>
      </w:r>
    </w:p>
    <w:p w14:paraId="0A094D27" w14:textId="77777777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  <w:lang w:val="en-US"/>
        </w:rPr>
        <w:t>b</w:t>
      </w:r>
      <w:r w:rsidRPr="00D74B05">
        <w:rPr>
          <w:sz w:val="22"/>
          <w:szCs w:val="18"/>
        </w:rPr>
        <w:t>) Трубы для безнапорных систем:</w:t>
      </w:r>
    </w:p>
    <w:p w14:paraId="21E18060" w14:textId="159403EC" w:rsidR="00D74B05" w:rsidRP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Индивидуальные значения </w:t>
      </w:r>
      <w:r w:rsidR="000C7B00">
        <w:rPr>
          <w:sz w:val="22"/>
          <w:szCs w:val="18"/>
        </w:rPr>
        <w:t>предела текучести при растяжении</w:t>
      </w:r>
      <w:r w:rsidRPr="00D74B05">
        <w:rPr>
          <w:sz w:val="22"/>
          <w:szCs w:val="18"/>
        </w:rPr>
        <w:t xml:space="preserve">: </w:t>
      </w:r>
      <w:r w:rsidRPr="008333F3">
        <w:rPr>
          <w:rFonts w:ascii="Cambria" w:eastAsia="Times New Roman" w:hAnsi="Cambria" w:cs="Cambria"/>
          <w:i/>
          <w:iCs/>
          <w:color w:val="000000"/>
          <w:szCs w:val="22"/>
          <w:lang w:eastAsia="ru-RU"/>
        </w:rPr>
        <w:t>σ</w:t>
      </w:r>
      <w:r w:rsidRPr="008333F3">
        <w:rPr>
          <w:rFonts w:ascii="Cambria" w:eastAsia="Times New Roman" w:hAnsi="Cambria" w:cs="Cambria"/>
          <w:i/>
          <w:iCs/>
          <w:color w:val="000000"/>
          <w:sz w:val="14"/>
          <w:szCs w:val="16"/>
          <w:lang w:val="en-US" w:eastAsia="ru-RU"/>
        </w:rPr>
        <w:t>y</w:t>
      </w:r>
      <w:r w:rsidRPr="00D74B05">
        <w:rPr>
          <w:i/>
          <w:iCs/>
          <w:sz w:val="22"/>
          <w:szCs w:val="18"/>
        </w:rPr>
        <w:t xml:space="preserve"> </w:t>
      </w:r>
      <w:r w:rsidRPr="00D74B05">
        <w:rPr>
          <w:sz w:val="22"/>
          <w:szCs w:val="18"/>
        </w:rPr>
        <w:t xml:space="preserve">≥ 45 </w:t>
      </w:r>
      <w:r w:rsidRPr="00D74B05">
        <w:rPr>
          <w:sz w:val="22"/>
          <w:szCs w:val="18"/>
          <w:lang w:val="en-US"/>
        </w:rPr>
        <w:t>M</w:t>
      </w:r>
      <w:r w:rsidRPr="00D74B05">
        <w:rPr>
          <w:sz w:val="22"/>
          <w:szCs w:val="18"/>
        </w:rPr>
        <w:t>П</w:t>
      </w:r>
      <w:r w:rsidRPr="00D74B05">
        <w:rPr>
          <w:sz w:val="22"/>
          <w:szCs w:val="18"/>
          <w:lang w:val="en-US"/>
        </w:rPr>
        <w:t>a</w:t>
      </w:r>
      <w:r w:rsidRPr="00D74B05">
        <w:rPr>
          <w:sz w:val="22"/>
          <w:szCs w:val="18"/>
        </w:rPr>
        <w:t>;</w:t>
      </w:r>
    </w:p>
    <w:p w14:paraId="33286BF7" w14:textId="52FC5CCF" w:rsidR="00D74B05" w:rsidRDefault="00D74B05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D74B05">
        <w:rPr>
          <w:sz w:val="22"/>
          <w:szCs w:val="18"/>
        </w:rPr>
        <w:t xml:space="preserve">— Индивидуальные значения </w:t>
      </w:r>
      <w:r w:rsidR="000C7B00">
        <w:rPr>
          <w:sz w:val="22"/>
          <w:szCs w:val="18"/>
        </w:rPr>
        <w:t>относительного</w:t>
      </w:r>
      <w:r w:rsidR="000C7B00" w:rsidRPr="00D74B05">
        <w:rPr>
          <w:sz w:val="22"/>
          <w:szCs w:val="18"/>
        </w:rPr>
        <w:t xml:space="preserve"> </w:t>
      </w:r>
      <w:r w:rsidRPr="00D74B05">
        <w:rPr>
          <w:sz w:val="22"/>
          <w:szCs w:val="18"/>
        </w:rPr>
        <w:t>удлинения при разрыве</w:t>
      </w:r>
      <w:r w:rsidRPr="000C7B00">
        <w:rPr>
          <w:sz w:val="28"/>
          <w:szCs w:val="18"/>
        </w:rPr>
        <w:t xml:space="preserve">: </w:t>
      </w:r>
      <w:proofErr w:type="spellStart"/>
      <w:r w:rsidRPr="008333F3">
        <w:rPr>
          <w:rFonts w:ascii="Cambria" w:eastAsia="Times New Roman" w:hAnsi="Cambria" w:cs="Cambria"/>
          <w:i/>
          <w:iCs/>
          <w:color w:val="000000"/>
          <w:szCs w:val="22"/>
          <w:lang w:eastAsia="ru-RU"/>
        </w:rPr>
        <w:t>ε</w:t>
      </w:r>
      <w:r w:rsidRPr="008333F3">
        <w:rPr>
          <w:rFonts w:ascii="Cambria" w:eastAsia="Times New Roman" w:hAnsi="Cambria" w:cs="Cambria"/>
          <w:i/>
          <w:iCs/>
          <w:color w:val="000000"/>
          <w:sz w:val="16"/>
          <w:szCs w:val="16"/>
          <w:lang w:eastAsia="ru-RU"/>
        </w:rPr>
        <w:t>b</w:t>
      </w:r>
      <w:proofErr w:type="spellEnd"/>
      <w:r w:rsidRPr="000C7B00">
        <w:rPr>
          <w:i/>
          <w:iCs/>
          <w:sz w:val="28"/>
          <w:szCs w:val="18"/>
        </w:rPr>
        <w:t xml:space="preserve"> </w:t>
      </w:r>
      <w:r w:rsidRPr="00D74B05">
        <w:rPr>
          <w:sz w:val="22"/>
          <w:szCs w:val="18"/>
        </w:rPr>
        <w:t>≥ 70 %.</w:t>
      </w:r>
      <w:bookmarkEnd w:id="11"/>
    </w:p>
    <w:p w14:paraId="38283177" w14:textId="096072C9" w:rsidR="00D74B05" w:rsidRDefault="00D74B05" w:rsidP="00D74B05">
      <w:pPr>
        <w:pStyle w:val="15"/>
        <w:spacing w:line="360" w:lineRule="auto"/>
        <w:ind w:firstLine="709"/>
        <w:rPr>
          <w:sz w:val="22"/>
          <w:szCs w:val="18"/>
        </w:rPr>
      </w:pPr>
      <w:r>
        <w:rPr>
          <w:sz w:val="22"/>
          <w:szCs w:val="18"/>
        </w:rPr>
        <w:br w:type="page"/>
      </w:r>
    </w:p>
    <w:p w14:paraId="1A7BCAF5" w14:textId="6DD3518A" w:rsidR="00D74B05" w:rsidRPr="0015115A" w:rsidRDefault="00D74B05" w:rsidP="006B2686">
      <w:pPr>
        <w:spacing w:line="360" w:lineRule="auto"/>
        <w:ind w:right="57"/>
        <w:jc w:val="center"/>
        <w:rPr>
          <w:sz w:val="22"/>
          <w:szCs w:val="28"/>
        </w:rPr>
      </w:pPr>
      <w:r w:rsidRPr="0015115A">
        <w:rPr>
          <w:b/>
          <w:szCs w:val="28"/>
        </w:rPr>
        <w:lastRenderedPageBreak/>
        <w:t xml:space="preserve">Приложение </w:t>
      </w:r>
      <w:r>
        <w:rPr>
          <w:b/>
          <w:szCs w:val="28"/>
          <w:lang w:val="en-US"/>
        </w:rPr>
        <w:t>D</w:t>
      </w:r>
      <w:r w:rsidRPr="0015115A">
        <w:rPr>
          <w:szCs w:val="28"/>
        </w:rPr>
        <w:t xml:space="preserve"> </w:t>
      </w:r>
    </w:p>
    <w:p w14:paraId="1A25C6A3" w14:textId="77777777" w:rsidR="00D74B05" w:rsidRPr="0015115A" w:rsidRDefault="00D74B05" w:rsidP="006B2686">
      <w:pPr>
        <w:spacing w:line="360" w:lineRule="auto"/>
        <w:ind w:right="56"/>
        <w:jc w:val="center"/>
        <w:rPr>
          <w:sz w:val="22"/>
          <w:szCs w:val="28"/>
        </w:rPr>
      </w:pPr>
      <w:r w:rsidRPr="0015115A">
        <w:rPr>
          <w:szCs w:val="28"/>
        </w:rPr>
        <w:t>(</w:t>
      </w:r>
      <w:r>
        <w:rPr>
          <w:szCs w:val="28"/>
        </w:rPr>
        <w:t>справочное</w:t>
      </w:r>
      <w:r w:rsidRPr="0015115A">
        <w:rPr>
          <w:szCs w:val="28"/>
        </w:rPr>
        <w:t>)</w:t>
      </w:r>
      <w:r w:rsidRPr="0015115A">
        <w:rPr>
          <w:b/>
          <w:szCs w:val="28"/>
        </w:rPr>
        <w:t xml:space="preserve"> </w:t>
      </w:r>
    </w:p>
    <w:p w14:paraId="7A7A15BE" w14:textId="77777777" w:rsidR="00F3073B" w:rsidRDefault="00D74B05" w:rsidP="006B2686">
      <w:pPr>
        <w:spacing w:line="360" w:lineRule="auto"/>
        <w:ind w:right="57"/>
        <w:jc w:val="center"/>
        <w:rPr>
          <w:b/>
          <w:szCs w:val="28"/>
        </w:rPr>
      </w:pPr>
      <w:r w:rsidRPr="00D74B05">
        <w:rPr>
          <w:b/>
          <w:szCs w:val="28"/>
        </w:rPr>
        <w:t xml:space="preserve">Трубы из ударопрочного поливинилхлорида </w:t>
      </w:r>
    </w:p>
    <w:p w14:paraId="7E541D55" w14:textId="07596D69" w:rsidR="00D74B05" w:rsidRPr="0015115A" w:rsidRDefault="00D74B05" w:rsidP="006B2686">
      <w:pPr>
        <w:spacing w:line="360" w:lineRule="auto"/>
        <w:ind w:right="57"/>
        <w:jc w:val="center"/>
        <w:rPr>
          <w:b/>
          <w:szCs w:val="28"/>
        </w:rPr>
      </w:pPr>
      <w:r w:rsidRPr="00D74B05">
        <w:rPr>
          <w:b/>
          <w:szCs w:val="28"/>
        </w:rPr>
        <w:t>(</w:t>
      </w:r>
      <w:r w:rsidR="009B42F8">
        <w:rPr>
          <w:b/>
          <w:szCs w:val="28"/>
        </w:rPr>
        <w:t>УПВХ</w:t>
      </w:r>
      <w:r w:rsidRPr="00D74B05">
        <w:rPr>
          <w:b/>
          <w:szCs w:val="28"/>
        </w:rPr>
        <w:t xml:space="preserve">) </w:t>
      </w:r>
      <w:r w:rsidRPr="00F3073B">
        <w:rPr>
          <w:b/>
          <w:szCs w:val="28"/>
        </w:rPr>
        <w:t>—</w:t>
      </w:r>
      <w:r w:rsidRPr="00D74B05">
        <w:rPr>
          <w:b/>
          <w:szCs w:val="28"/>
        </w:rPr>
        <w:t xml:space="preserve"> Основные технические требования</w:t>
      </w:r>
    </w:p>
    <w:p w14:paraId="31CDC3C8" w14:textId="0CED5CC4" w:rsidR="00F3073B" w:rsidRPr="00F3073B" w:rsidRDefault="00F3073B" w:rsidP="008333F3">
      <w:pPr>
        <w:pStyle w:val="15"/>
        <w:spacing w:before="240" w:line="360" w:lineRule="auto"/>
        <w:ind w:firstLine="709"/>
        <w:jc w:val="both"/>
        <w:rPr>
          <w:sz w:val="22"/>
          <w:szCs w:val="18"/>
        </w:rPr>
      </w:pPr>
      <w:r w:rsidRPr="00F3073B">
        <w:rPr>
          <w:sz w:val="22"/>
          <w:szCs w:val="18"/>
        </w:rPr>
        <w:t>Рекомендуе</w:t>
      </w:r>
      <w:r w:rsidR="009203A1">
        <w:rPr>
          <w:sz w:val="22"/>
          <w:szCs w:val="18"/>
        </w:rPr>
        <w:t xml:space="preserve">мые </w:t>
      </w:r>
      <w:r w:rsidRPr="00F3073B">
        <w:rPr>
          <w:sz w:val="22"/>
          <w:szCs w:val="18"/>
        </w:rPr>
        <w:t xml:space="preserve">минимальные свойства при растяжении труб из </w:t>
      </w:r>
      <w:r w:rsidR="009B42F8" w:rsidRPr="009B42F8">
        <w:rPr>
          <w:sz w:val="22"/>
          <w:szCs w:val="18"/>
        </w:rPr>
        <w:t>УПВХ</w:t>
      </w:r>
      <w:r w:rsidRPr="00F3073B">
        <w:rPr>
          <w:sz w:val="22"/>
          <w:szCs w:val="18"/>
        </w:rPr>
        <w:t xml:space="preserve">, измеренные в условиях испытаний, приведенных в </w:t>
      </w:r>
      <w:r w:rsidRPr="00F3073B">
        <w:rPr>
          <w:sz w:val="22"/>
          <w:szCs w:val="18"/>
          <w:lang w:val="en-US"/>
        </w:rPr>
        <w:t>ISO</w:t>
      </w:r>
      <w:r w:rsidRPr="00F3073B">
        <w:rPr>
          <w:sz w:val="22"/>
          <w:szCs w:val="18"/>
        </w:rPr>
        <w:t xml:space="preserve"> 6259-1 и </w:t>
      </w:r>
      <w:r w:rsidR="00B53311">
        <w:rPr>
          <w:sz w:val="22"/>
          <w:szCs w:val="18"/>
        </w:rPr>
        <w:t>настоящем стандарте</w:t>
      </w:r>
      <w:r w:rsidRPr="00F3073B">
        <w:rPr>
          <w:sz w:val="22"/>
          <w:szCs w:val="18"/>
        </w:rPr>
        <w:t>:</w:t>
      </w:r>
    </w:p>
    <w:p w14:paraId="3DDCA85F" w14:textId="7D27E0AD" w:rsidR="00F3073B" w:rsidRPr="00F3073B" w:rsidRDefault="00F3073B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F3073B">
        <w:rPr>
          <w:sz w:val="22"/>
          <w:szCs w:val="18"/>
        </w:rPr>
        <w:t xml:space="preserve">— Индивидуальные значения </w:t>
      </w:r>
      <w:r w:rsidR="000C7B00">
        <w:rPr>
          <w:sz w:val="22"/>
          <w:szCs w:val="18"/>
        </w:rPr>
        <w:t>предела текучести при растяжении</w:t>
      </w:r>
      <w:r w:rsidRPr="00F3073B">
        <w:rPr>
          <w:sz w:val="22"/>
          <w:szCs w:val="18"/>
        </w:rPr>
        <w:t xml:space="preserve">: </w:t>
      </w:r>
      <w:r w:rsidRPr="008177B6">
        <w:rPr>
          <w:rFonts w:ascii="Cambria" w:eastAsia="Times New Roman" w:hAnsi="Cambria" w:cs="Cambria"/>
          <w:i/>
          <w:iCs/>
          <w:color w:val="000000"/>
          <w:lang w:eastAsia="ru-RU"/>
        </w:rPr>
        <w:t>σ</w:t>
      </w:r>
      <w:r w:rsidRPr="00F3073B">
        <w:rPr>
          <w:rFonts w:ascii="Cambria" w:eastAsia="Times New Roman" w:hAnsi="Cambria" w:cs="Cambria"/>
          <w:i/>
          <w:iCs/>
          <w:color w:val="000000"/>
          <w:vertAlign w:val="subscript"/>
          <w:lang w:val="en-US" w:eastAsia="ru-RU"/>
        </w:rPr>
        <w:t>y</w:t>
      </w:r>
      <w:r w:rsidRPr="00F3073B">
        <w:rPr>
          <w:i/>
          <w:iCs/>
          <w:sz w:val="22"/>
          <w:szCs w:val="18"/>
        </w:rPr>
        <w:t xml:space="preserve"> </w:t>
      </w:r>
      <w:r w:rsidRPr="00F3073B">
        <w:rPr>
          <w:sz w:val="22"/>
          <w:szCs w:val="18"/>
        </w:rPr>
        <w:t xml:space="preserve">≥ 40 </w:t>
      </w:r>
      <w:r w:rsidRPr="00F3073B">
        <w:rPr>
          <w:sz w:val="22"/>
          <w:szCs w:val="18"/>
          <w:lang w:val="en-US"/>
        </w:rPr>
        <w:t>M</w:t>
      </w:r>
      <w:r w:rsidRPr="00F3073B">
        <w:rPr>
          <w:sz w:val="22"/>
          <w:szCs w:val="18"/>
        </w:rPr>
        <w:t>П</w:t>
      </w:r>
      <w:r w:rsidRPr="00F3073B">
        <w:rPr>
          <w:sz w:val="22"/>
          <w:szCs w:val="18"/>
          <w:lang w:val="en-US"/>
        </w:rPr>
        <w:t>a</w:t>
      </w:r>
      <w:r w:rsidRPr="00F3073B">
        <w:rPr>
          <w:sz w:val="22"/>
          <w:szCs w:val="18"/>
        </w:rPr>
        <w:t>;</w:t>
      </w:r>
    </w:p>
    <w:p w14:paraId="3ADD3892" w14:textId="177ABB02" w:rsidR="00D74B05" w:rsidRPr="00D74B05" w:rsidRDefault="00F3073B" w:rsidP="008333F3">
      <w:pPr>
        <w:pStyle w:val="15"/>
        <w:spacing w:line="360" w:lineRule="auto"/>
        <w:ind w:firstLine="709"/>
        <w:jc w:val="both"/>
        <w:rPr>
          <w:sz w:val="22"/>
          <w:szCs w:val="18"/>
        </w:rPr>
      </w:pPr>
      <w:r w:rsidRPr="00F3073B">
        <w:rPr>
          <w:sz w:val="22"/>
          <w:szCs w:val="18"/>
        </w:rPr>
        <w:t xml:space="preserve">— Индивидуальные значения </w:t>
      </w:r>
      <w:r w:rsidR="000C7B00">
        <w:rPr>
          <w:sz w:val="22"/>
          <w:szCs w:val="18"/>
        </w:rPr>
        <w:t xml:space="preserve">относительного </w:t>
      </w:r>
      <w:r w:rsidRPr="00F3073B">
        <w:rPr>
          <w:sz w:val="22"/>
          <w:szCs w:val="18"/>
        </w:rPr>
        <w:t xml:space="preserve">удлинения при разрыве: </w:t>
      </w:r>
      <w:r w:rsidRPr="008177B6">
        <w:rPr>
          <w:rFonts w:ascii="Cambria" w:eastAsia="Times New Roman" w:hAnsi="Cambria" w:cs="Cambria"/>
          <w:i/>
          <w:iCs/>
          <w:color w:val="000000"/>
          <w:lang w:eastAsia="ru-RU"/>
        </w:rPr>
        <w:t>ε</w:t>
      </w:r>
      <w:r w:rsidRPr="00F3073B">
        <w:rPr>
          <w:rFonts w:ascii="Cambria" w:eastAsia="Times New Roman" w:hAnsi="Cambria" w:cs="Cambria"/>
          <w:i/>
          <w:iCs/>
          <w:color w:val="000000"/>
          <w:vertAlign w:val="subscript"/>
          <w:lang w:val="en-US" w:eastAsia="ru-RU"/>
        </w:rPr>
        <w:t>b</w:t>
      </w:r>
      <w:r w:rsidRPr="00F3073B">
        <w:rPr>
          <w:i/>
          <w:iCs/>
          <w:sz w:val="22"/>
          <w:szCs w:val="18"/>
        </w:rPr>
        <w:t xml:space="preserve"> </w:t>
      </w:r>
      <w:r w:rsidRPr="00F3073B">
        <w:rPr>
          <w:sz w:val="22"/>
          <w:szCs w:val="18"/>
        </w:rPr>
        <w:t>≥ 80 %.</w:t>
      </w:r>
    </w:p>
    <w:p w14:paraId="54204F00" w14:textId="77777777" w:rsidR="00D74B05" w:rsidRDefault="00D74B05" w:rsidP="00D74B05">
      <w:pPr>
        <w:pStyle w:val="15"/>
        <w:spacing w:line="360" w:lineRule="auto"/>
        <w:ind w:firstLine="709"/>
        <w:rPr>
          <w:sz w:val="22"/>
          <w:szCs w:val="18"/>
        </w:rPr>
      </w:pPr>
    </w:p>
    <w:p w14:paraId="1F12EEC7" w14:textId="30C2B1B5" w:rsidR="002F0B07" w:rsidRPr="000D71AF" w:rsidRDefault="002F0B07" w:rsidP="00D74B05">
      <w:pPr>
        <w:pStyle w:val="15"/>
        <w:spacing w:line="360" w:lineRule="auto"/>
        <w:ind w:firstLine="709"/>
        <w:rPr>
          <w:b/>
          <w:bCs/>
          <w:sz w:val="28"/>
          <w:szCs w:val="22"/>
        </w:rPr>
      </w:pPr>
      <w:r w:rsidRPr="000D71AF">
        <w:rPr>
          <w:b/>
          <w:bCs/>
          <w:sz w:val="28"/>
          <w:szCs w:val="22"/>
        </w:rPr>
        <w:br w:type="page"/>
      </w:r>
    </w:p>
    <w:p w14:paraId="77F2D67D" w14:textId="77777777" w:rsidR="000C4C8E" w:rsidRPr="00B0145D" w:rsidRDefault="000C4C8E" w:rsidP="000C4C8E">
      <w:pPr>
        <w:spacing w:line="360" w:lineRule="auto"/>
        <w:jc w:val="center"/>
        <w:rPr>
          <w:b/>
          <w:kern w:val="0"/>
          <w:lang w:eastAsia="ru-RU"/>
        </w:rPr>
      </w:pPr>
      <w:bookmarkStart w:id="12" w:name="_Toc415608001"/>
      <w:bookmarkEnd w:id="6"/>
      <w:r w:rsidRPr="00B0145D">
        <w:rPr>
          <w:b/>
          <w:kern w:val="0"/>
          <w:lang w:eastAsia="ru-RU"/>
        </w:rPr>
        <w:lastRenderedPageBreak/>
        <w:t>Приложение ДА</w:t>
      </w:r>
    </w:p>
    <w:p w14:paraId="3A1B684E" w14:textId="77777777" w:rsidR="000C4C8E" w:rsidRPr="00B0145D" w:rsidRDefault="000C4C8E" w:rsidP="000C4C8E">
      <w:pPr>
        <w:spacing w:line="360" w:lineRule="auto"/>
        <w:jc w:val="center"/>
        <w:rPr>
          <w:b/>
          <w:kern w:val="2"/>
        </w:rPr>
      </w:pPr>
      <w:r w:rsidRPr="00B0145D">
        <w:rPr>
          <w:b/>
          <w:kern w:val="2"/>
        </w:rPr>
        <w:t>(справочное)</w:t>
      </w:r>
    </w:p>
    <w:p w14:paraId="487D4B95" w14:textId="77777777" w:rsidR="000C4C8E" w:rsidRPr="00B0145D" w:rsidRDefault="000C4C8E" w:rsidP="000C4C8E">
      <w:pPr>
        <w:spacing w:line="360" w:lineRule="auto"/>
        <w:ind w:firstLine="709"/>
        <w:jc w:val="center"/>
        <w:rPr>
          <w:b/>
          <w:kern w:val="2"/>
        </w:rPr>
      </w:pPr>
      <w:r w:rsidRPr="00B0145D">
        <w:rPr>
          <w:b/>
          <w:kern w:val="2"/>
        </w:rPr>
        <w:t xml:space="preserve">Сведения о соответствии ссылочных международных стандартов </w:t>
      </w:r>
      <w:r>
        <w:rPr>
          <w:b/>
          <w:kern w:val="2"/>
        </w:rPr>
        <w:br/>
      </w:r>
      <w:r w:rsidRPr="00B0145D">
        <w:rPr>
          <w:b/>
          <w:kern w:val="2"/>
        </w:rPr>
        <w:t>межгосударственным стандартам.</w:t>
      </w:r>
    </w:p>
    <w:p w14:paraId="09C96567" w14:textId="77777777" w:rsidR="000C4C8E" w:rsidRPr="00B0145D" w:rsidRDefault="000C4C8E" w:rsidP="006B2686">
      <w:pPr>
        <w:spacing w:line="360" w:lineRule="auto"/>
        <w:jc w:val="center"/>
        <w:rPr>
          <w:b/>
          <w:kern w:val="2"/>
        </w:rPr>
      </w:pPr>
    </w:p>
    <w:p w14:paraId="0E43E4D5" w14:textId="77777777" w:rsidR="000C4C8E" w:rsidRPr="00E91001" w:rsidRDefault="000C4C8E" w:rsidP="000C4C8E">
      <w:pPr>
        <w:spacing w:line="300" w:lineRule="auto"/>
        <w:ind w:left="1069" w:hanging="1069"/>
        <w:contextualSpacing/>
        <w:rPr>
          <w:kern w:val="2"/>
          <w:sz w:val="22"/>
        </w:rPr>
      </w:pPr>
      <w:r w:rsidRPr="00E91001">
        <w:rPr>
          <w:spacing w:val="40"/>
          <w:kern w:val="20"/>
          <w:sz w:val="22"/>
        </w:rPr>
        <w:t>Таблица</w:t>
      </w:r>
      <w:r w:rsidRPr="00E91001">
        <w:rPr>
          <w:kern w:val="2"/>
          <w:sz w:val="22"/>
        </w:rPr>
        <w:t xml:space="preserve"> ДА.1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1622"/>
        <w:gridCol w:w="4500"/>
      </w:tblGrid>
      <w:tr w:rsidR="000C4C8E" w:rsidRPr="00B0145D" w14:paraId="5113910C" w14:textId="77777777" w:rsidTr="00D30418">
        <w:trPr>
          <w:trHeight w:val="58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AE6CA2" w14:textId="77777777" w:rsidR="000C4C8E" w:rsidRPr="006B2686" w:rsidRDefault="000C4C8E" w:rsidP="00D304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2"/>
                <w:sz w:val="22"/>
              </w:rPr>
            </w:pPr>
            <w:r w:rsidRPr="006B2686">
              <w:rPr>
                <w:kern w:val="2"/>
                <w:sz w:val="22"/>
              </w:rPr>
              <w:t xml:space="preserve">Обозначение ссылочного </w:t>
            </w:r>
            <w:r w:rsidRPr="006B2686">
              <w:rPr>
                <w:kern w:val="2"/>
                <w:sz w:val="22"/>
              </w:rPr>
              <w:br/>
              <w:t>международного стандарта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8A77F8" w14:textId="77777777" w:rsidR="000C4C8E" w:rsidRPr="006B2686" w:rsidRDefault="000C4C8E" w:rsidP="00D304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2"/>
                <w:sz w:val="22"/>
              </w:rPr>
            </w:pPr>
            <w:r w:rsidRPr="006B2686">
              <w:rPr>
                <w:kern w:val="2"/>
                <w:sz w:val="22"/>
              </w:rPr>
              <w:t xml:space="preserve">Степень </w:t>
            </w:r>
            <w:r w:rsidRPr="006B2686">
              <w:rPr>
                <w:kern w:val="2"/>
                <w:sz w:val="22"/>
              </w:rPr>
              <w:br/>
              <w:t>соответствия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2914E5" w14:textId="0877627C" w:rsidR="000C4C8E" w:rsidRPr="006B2686" w:rsidRDefault="000C4C8E" w:rsidP="00D3041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2"/>
                <w:sz w:val="22"/>
              </w:rPr>
            </w:pPr>
            <w:r w:rsidRPr="006B2686">
              <w:rPr>
                <w:kern w:val="2"/>
                <w:sz w:val="22"/>
              </w:rPr>
              <w:t>Обозначение и наименование ссылочного межгосударственного стандарта</w:t>
            </w:r>
          </w:p>
        </w:tc>
      </w:tr>
      <w:tr w:rsidR="000C4C8E" w:rsidRPr="00B0145D" w14:paraId="6602B840" w14:textId="77777777" w:rsidTr="00E9100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381" w14:textId="607719F8" w:rsidR="000C4C8E" w:rsidRPr="006B2686" w:rsidRDefault="002C1803" w:rsidP="00E91001">
            <w:pPr>
              <w:autoSpaceDE w:val="0"/>
              <w:autoSpaceDN w:val="0"/>
              <w:adjustRightInd w:val="0"/>
              <w:spacing w:line="300" w:lineRule="auto"/>
              <w:rPr>
                <w:kern w:val="2"/>
                <w:highlight w:val="yellow"/>
              </w:rPr>
            </w:pPr>
            <w:r w:rsidRPr="006B2686">
              <w:rPr>
                <w:kern w:val="2"/>
              </w:rPr>
              <w:t>ISO 6259-1:2015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C1C" w14:textId="19B06F3E" w:rsidR="000C4C8E" w:rsidRPr="0044463A" w:rsidRDefault="0044463A" w:rsidP="00E910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F58B" w14:textId="45DC6676" w:rsidR="000C4C8E" w:rsidRPr="00E91001" w:rsidRDefault="00E91001" w:rsidP="00E9100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*</w:t>
            </w:r>
          </w:p>
        </w:tc>
      </w:tr>
      <w:tr w:rsidR="000C4C8E" w:rsidRPr="00B0145D" w14:paraId="3A30765B" w14:textId="77777777" w:rsidTr="00D304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B0D4" w14:textId="77C775AC" w:rsidR="006A676E" w:rsidRPr="0044463A" w:rsidRDefault="00E91001" w:rsidP="00E91001">
            <w:pPr>
              <w:autoSpaceDE w:val="0"/>
              <w:autoSpaceDN w:val="0"/>
              <w:adjustRightInd w:val="0"/>
              <w:spacing w:line="360" w:lineRule="auto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ab/>
            </w:r>
            <w:r w:rsidR="000C4C8E" w:rsidRPr="00E91001">
              <w:rPr>
                <w:kern w:val="2"/>
                <w:sz w:val="22"/>
              </w:rPr>
              <w:t xml:space="preserve">*Соответствующий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 </w:t>
            </w:r>
          </w:p>
        </w:tc>
      </w:tr>
    </w:tbl>
    <w:p w14:paraId="70394384" w14:textId="77777777" w:rsidR="000C4C8E" w:rsidRPr="00B0145D" w:rsidRDefault="000C4C8E" w:rsidP="000C4C8E">
      <w:pPr>
        <w:rPr>
          <w:kern w:val="2"/>
        </w:rPr>
      </w:pPr>
    </w:p>
    <w:p w14:paraId="14B51F8E" w14:textId="5AE00585" w:rsidR="00CD194F" w:rsidRDefault="00CD194F" w:rsidP="00776540">
      <w:pPr>
        <w:spacing w:line="360" w:lineRule="auto"/>
        <w:ind w:firstLine="709"/>
        <w:jc w:val="both"/>
      </w:pPr>
      <w:r>
        <w:br w:type="page"/>
      </w:r>
    </w:p>
    <w:p w14:paraId="2D40B0A6" w14:textId="78E3DB04" w:rsidR="00CD194F" w:rsidRPr="00B40187" w:rsidRDefault="00CD194F" w:rsidP="00CD194F">
      <w:pPr>
        <w:jc w:val="center"/>
        <w:rPr>
          <w:b/>
          <w:bCs/>
          <w:sz w:val="28"/>
          <w:lang w:val="en-US"/>
        </w:rPr>
      </w:pPr>
      <w:r w:rsidRPr="00B40187">
        <w:rPr>
          <w:b/>
          <w:bCs/>
          <w:sz w:val="28"/>
        </w:rPr>
        <w:lastRenderedPageBreak/>
        <w:t>Б</w:t>
      </w:r>
      <w:r w:rsidR="00FA4CFA" w:rsidRPr="00B40187">
        <w:rPr>
          <w:b/>
          <w:bCs/>
          <w:sz w:val="28"/>
        </w:rPr>
        <w:t>иблиография</w:t>
      </w:r>
    </w:p>
    <w:p w14:paraId="1A2A0B06" w14:textId="195189A3" w:rsidR="00F3073B" w:rsidRPr="006153C8" w:rsidRDefault="00F3073B" w:rsidP="006B2686">
      <w:pPr>
        <w:pStyle w:val="aff7"/>
        <w:numPr>
          <w:ilvl w:val="0"/>
          <w:numId w:val="2"/>
        </w:numPr>
        <w:spacing w:before="240" w:line="360" w:lineRule="auto"/>
        <w:ind w:left="709" w:hanging="425"/>
        <w:rPr>
          <w:lang w:val="en-US"/>
        </w:rPr>
      </w:pPr>
      <w:r w:rsidRPr="009A444D">
        <w:rPr>
          <w:lang w:val="en-US"/>
        </w:rPr>
        <w:t>ISO</w:t>
      </w:r>
      <w:r w:rsidRPr="006153C8">
        <w:rPr>
          <w:lang w:val="en-US"/>
        </w:rPr>
        <w:t xml:space="preserve"> 527-2:2012</w:t>
      </w:r>
      <w:r w:rsidR="006153C8" w:rsidRPr="006153C8">
        <w:rPr>
          <w:lang w:val="en-US"/>
        </w:rPr>
        <w:t xml:space="preserve"> Plastics — Determination of tensile properties — Part 1: General principles</w:t>
      </w:r>
      <w:r w:rsidRPr="006153C8">
        <w:rPr>
          <w:lang w:val="en-US"/>
        </w:rPr>
        <w:t xml:space="preserve"> </w:t>
      </w:r>
    </w:p>
    <w:p w14:paraId="423BEA2A" w14:textId="3EF35D5D" w:rsidR="00B53311" w:rsidRPr="006153C8" w:rsidRDefault="00B53311" w:rsidP="006B2686">
      <w:pPr>
        <w:pStyle w:val="aff7"/>
        <w:numPr>
          <w:ilvl w:val="0"/>
          <w:numId w:val="2"/>
        </w:numPr>
        <w:spacing w:line="360" w:lineRule="auto"/>
        <w:ind w:hanging="436"/>
        <w:rPr>
          <w:lang w:val="en-US"/>
        </w:rPr>
      </w:pPr>
      <w:r w:rsidRPr="006153C8">
        <w:rPr>
          <w:lang w:val="en-US"/>
        </w:rPr>
        <w:t xml:space="preserve">ISO 527-2, </w:t>
      </w:r>
      <w:r w:rsidR="006153C8" w:rsidRPr="006153C8">
        <w:rPr>
          <w:lang w:val="en-US"/>
        </w:rPr>
        <w:t xml:space="preserve">Plastics — Determination of tensile properties — Part 2: Test conditions for </w:t>
      </w:r>
      <w:proofErr w:type="spellStart"/>
      <w:r w:rsidR="006153C8" w:rsidRPr="006153C8">
        <w:rPr>
          <w:lang w:val="en-US"/>
        </w:rPr>
        <w:t>moulding</w:t>
      </w:r>
      <w:proofErr w:type="spellEnd"/>
      <w:r w:rsidR="006153C8" w:rsidRPr="006153C8">
        <w:rPr>
          <w:lang w:val="en-US"/>
        </w:rPr>
        <w:t xml:space="preserve"> and extrusion plastics</w:t>
      </w:r>
    </w:p>
    <w:p w14:paraId="366E9EC5" w14:textId="60F51837" w:rsidR="004243FC" w:rsidRPr="006153C8" w:rsidRDefault="002213A4" w:rsidP="00215B12">
      <w:pPr>
        <w:spacing w:line="360" w:lineRule="auto"/>
        <w:ind w:firstLine="709"/>
        <w:jc w:val="both"/>
        <w:rPr>
          <w:lang w:val="en-US"/>
        </w:rPr>
      </w:pPr>
      <w:r w:rsidRPr="006153C8">
        <w:rPr>
          <w:lang w:val="en-US"/>
        </w:rPr>
        <w:br w:type="page"/>
      </w:r>
    </w:p>
    <w:p w14:paraId="6D7354CB" w14:textId="77777777" w:rsidR="00D92CE6" w:rsidRPr="006153C8" w:rsidRDefault="00D92CE6" w:rsidP="00D92CE6">
      <w:pPr>
        <w:rPr>
          <w:lang w:val="en-US"/>
        </w:rPr>
      </w:pPr>
      <w:bookmarkStart w:id="13" w:name="_Hlk96007612"/>
      <w:bookmarkStart w:id="14" w:name="_Hlk96089874"/>
      <w:bookmarkEnd w:id="12"/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2071"/>
        <w:gridCol w:w="3268"/>
      </w:tblGrid>
      <w:tr w:rsidR="00D92CE6" w:rsidRPr="00D92CE6" w14:paraId="30B3E75B" w14:textId="77777777" w:rsidTr="00A50C22">
        <w:tc>
          <w:tcPr>
            <w:tcW w:w="4624" w:type="dxa"/>
            <w:tcBorders>
              <w:top w:val="single" w:sz="4" w:space="0" w:color="auto"/>
              <w:bottom w:val="nil"/>
            </w:tcBorders>
          </w:tcPr>
          <w:p w14:paraId="7C88D6B2" w14:textId="54229004" w:rsidR="00D92CE6" w:rsidRPr="00D92CE6" w:rsidRDefault="00D92CE6" w:rsidP="00A50C22">
            <w:pPr>
              <w:pStyle w:val="23"/>
              <w:spacing w:before="6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153C8">
              <w:rPr>
                <w:rFonts w:ascii="Arial" w:hAnsi="Arial" w:cs="Arial"/>
                <w:b/>
                <w:sz w:val="24"/>
                <w:szCs w:val="24"/>
                <w:lang w:val="en-US"/>
              </w:rPr>
              <w:br w:type="page"/>
            </w:r>
            <w:r w:rsidRPr="006153C8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  <w:r w:rsidRPr="00D92CE6"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5A2DDB" w:rsidRPr="005A2DDB">
              <w:rPr>
                <w:rFonts w:ascii="Arial" w:hAnsi="Arial" w:cs="Arial"/>
                <w:sz w:val="24"/>
                <w:szCs w:val="24"/>
              </w:rPr>
              <w:t>678.017</w:t>
            </w:r>
          </w:p>
        </w:tc>
        <w:tc>
          <w:tcPr>
            <w:tcW w:w="2151" w:type="dxa"/>
            <w:tcBorders>
              <w:top w:val="single" w:sz="4" w:space="0" w:color="auto"/>
              <w:bottom w:val="nil"/>
            </w:tcBorders>
          </w:tcPr>
          <w:p w14:paraId="014B28BF" w14:textId="72EDC2C3" w:rsidR="00D92CE6" w:rsidRDefault="00D92CE6" w:rsidP="00D92CE6">
            <w:pPr>
              <w:pStyle w:val="23"/>
              <w:spacing w:before="60"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CE6">
              <w:rPr>
                <w:rFonts w:ascii="Arial" w:hAnsi="Arial" w:cs="Arial"/>
                <w:sz w:val="24"/>
                <w:szCs w:val="24"/>
              </w:rPr>
              <w:t>МКС 23.040.</w:t>
            </w:r>
            <w:r w:rsidR="005D7BC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1104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EDD7536" w14:textId="6D22E949" w:rsidR="00D92CE6" w:rsidRPr="00D92CE6" w:rsidRDefault="00D92CE6" w:rsidP="00D92CE6">
            <w:pPr>
              <w:pStyle w:val="23"/>
              <w:spacing w:before="60"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14:paraId="50E65E13" w14:textId="77777777" w:rsidR="00D92CE6" w:rsidRPr="00D92CE6" w:rsidRDefault="00D92CE6" w:rsidP="00A50C22">
            <w:pPr>
              <w:pStyle w:val="23"/>
              <w:spacing w:before="6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CE6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</w:tr>
      <w:tr w:rsidR="00D92CE6" w:rsidRPr="00D92CE6" w14:paraId="12A0CC3C" w14:textId="77777777" w:rsidTr="00A50C22"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</w:tcPr>
          <w:p w14:paraId="00BF497B" w14:textId="77777777" w:rsidR="00D92CE6" w:rsidRPr="00D92CE6" w:rsidRDefault="00D92CE6" w:rsidP="00A50C22">
            <w:pPr>
              <w:pStyle w:val="2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ABFFEDA" w14:textId="5FDD5F5F" w:rsidR="00D92CE6" w:rsidRPr="00D92CE6" w:rsidRDefault="00D92CE6" w:rsidP="008F246D">
            <w:pPr>
              <w:pStyle w:val="15"/>
              <w:spacing w:before="120" w:line="360" w:lineRule="auto"/>
              <w:ind w:firstLine="0"/>
              <w:jc w:val="both"/>
              <w:rPr>
                <w:rFonts w:cs="Arial"/>
                <w:szCs w:val="24"/>
              </w:rPr>
            </w:pPr>
            <w:r w:rsidRPr="00D92CE6">
              <w:rPr>
                <w:rFonts w:cs="Arial"/>
                <w:szCs w:val="24"/>
              </w:rPr>
              <w:t xml:space="preserve">Ключевые слова: </w:t>
            </w:r>
            <w:r w:rsidR="008F246D">
              <w:rPr>
                <w:rFonts w:cs="Arial"/>
                <w:szCs w:val="24"/>
              </w:rPr>
              <w:t xml:space="preserve">трубы из термопластов, предел текучести, прочность при разрыве, удлинение при разрыве, </w:t>
            </w:r>
            <w:proofErr w:type="spellStart"/>
            <w:r w:rsidR="008F246D">
              <w:rPr>
                <w:rFonts w:cs="Arial"/>
                <w:szCs w:val="24"/>
              </w:rPr>
              <w:t>н</w:t>
            </w:r>
            <w:r w:rsidR="008F246D" w:rsidRPr="008F246D">
              <w:rPr>
                <w:rFonts w:cs="Arial"/>
                <w:szCs w:val="24"/>
              </w:rPr>
              <w:t>епластифицированн</w:t>
            </w:r>
            <w:r w:rsidR="008F246D">
              <w:rPr>
                <w:rFonts w:cs="Arial"/>
                <w:szCs w:val="24"/>
              </w:rPr>
              <w:t>ый</w:t>
            </w:r>
            <w:proofErr w:type="spellEnd"/>
            <w:r w:rsidR="008F246D" w:rsidRPr="008F246D">
              <w:rPr>
                <w:rFonts w:cs="Arial"/>
                <w:szCs w:val="24"/>
              </w:rPr>
              <w:t xml:space="preserve"> поливинилхлорид (НПВХ), ориентированн</w:t>
            </w:r>
            <w:r w:rsidR="008F246D">
              <w:rPr>
                <w:rFonts w:cs="Arial"/>
                <w:szCs w:val="24"/>
              </w:rPr>
              <w:t>ый</w:t>
            </w:r>
            <w:r w:rsidR="008F246D" w:rsidRPr="008F246D">
              <w:rPr>
                <w:rFonts w:cs="Arial"/>
                <w:szCs w:val="24"/>
              </w:rPr>
              <w:t xml:space="preserve"> непластифицированн</w:t>
            </w:r>
            <w:r w:rsidR="008F246D">
              <w:rPr>
                <w:rFonts w:cs="Arial"/>
                <w:szCs w:val="24"/>
              </w:rPr>
              <w:t>ый</w:t>
            </w:r>
            <w:r w:rsidR="008F246D" w:rsidRPr="008F246D">
              <w:rPr>
                <w:rFonts w:cs="Arial"/>
                <w:szCs w:val="24"/>
              </w:rPr>
              <w:t xml:space="preserve"> поливинилхлорид (ПВХ-О), хлорированн</w:t>
            </w:r>
            <w:r w:rsidR="008F246D">
              <w:rPr>
                <w:rFonts w:cs="Arial"/>
                <w:szCs w:val="24"/>
              </w:rPr>
              <w:t>ый</w:t>
            </w:r>
            <w:r w:rsidR="008F246D" w:rsidRPr="008F246D">
              <w:rPr>
                <w:rFonts w:cs="Arial"/>
                <w:szCs w:val="24"/>
              </w:rPr>
              <w:t xml:space="preserve"> поливинилхлорид (ХПВХ)</w:t>
            </w:r>
            <w:r w:rsidR="008F246D">
              <w:rPr>
                <w:rFonts w:cs="Arial"/>
                <w:szCs w:val="24"/>
              </w:rPr>
              <w:t>,</w:t>
            </w:r>
            <w:r w:rsidR="008F246D" w:rsidRPr="008F246D">
              <w:rPr>
                <w:rFonts w:cs="Arial"/>
                <w:szCs w:val="24"/>
              </w:rPr>
              <w:t xml:space="preserve"> ударопрочн</w:t>
            </w:r>
            <w:r w:rsidR="008F246D">
              <w:rPr>
                <w:rFonts w:cs="Arial"/>
                <w:szCs w:val="24"/>
              </w:rPr>
              <w:t>ый</w:t>
            </w:r>
            <w:r w:rsidR="008F246D" w:rsidRPr="008F246D">
              <w:rPr>
                <w:rFonts w:cs="Arial"/>
                <w:szCs w:val="24"/>
              </w:rPr>
              <w:t xml:space="preserve"> поливинилхлорид (УПВХ, МПВХ или АПВХ</w:t>
            </w:r>
          </w:p>
        </w:tc>
      </w:tr>
    </w:tbl>
    <w:p w14:paraId="3DC7E7DF" w14:textId="77777777" w:rsidR="00D92CE6" w:rsidRPr="00D92CE6" w:rsidRDefault="00D92CE6" w:rsidP="00D92CE6">
      <w:pPr>
        <w:pStyle w:val="aff6"/>
        <w:spacing w:after="0" w:line="480" w:lineRule="auto"/>
        <w:ind w:left="0"/>
        <w:jc w:val="center"/>
        <w:rPr>
          <w:rFonts w:ascii="Arial" w:hAnsi="Arial" w:cs="Arial"/>
          <w:b w:val="0"/>
          <w:highlight w:val="yellow"/>
        </w:rPr>
      </w:pPr>
    </w:p>
    <w:p w14:paraId="39173A31" w14:textId="77777777" w:rsidR="00D92CE6" w:rsidRPr="00D92CE6" w:rsidRDefault="00D92CE6" w:rsidP="00D92CE6">
      <w:pPr>
        <w:rPr>
          <w:b/>
          <w:highlight w:val="yellow"/>
          <w:lang w:eastAsia="en-US"/>
        </w:rPr>
      </w:pPr>
    </w:p>
    <w:p w14:paraId="4B203E05" w14:textId="4AA0BC44" w:rsidR="00D92CE6" w:rsidRDefault="00D92CE6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1363671B" w14:textId="67772796" w:rsidR="008F246D" w:rsidRDefault="008F246D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613688D8" w14:textId="042CC121" w:rsidR="008F246D" w:rsidRDefault="008F246D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43F9CFBA" w14:textId="61A2EA03" w:rsidR="008F246D" w:rsidRDefault="008F246D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41F84DF4" w14:textId="77777777" w:rsidR="008F246D" w:rsidRPr="00D92CE6" w:rsidRDefault="008F246D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2EF825F3" w14:textId="77777777" w:rsidR="00D92CE6" w:rsidRPr="00D92CE6" w:rsidRDefault="00D92CE6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00D4B6D8" w14:textId="77777777" w:rsidR="00D92CE6" w:rsidRPr="00D92CE6" w:rsidRDefault="00D92CE6" w:rsidP="00D92CE6">
      <w:pPr>
        <w:pStyle w:val="aff6"/>
        <w:spacing w:after="0"/>
        <w:ind w:left="0"/>
        <w:rPr>
          <w:rFonts w:ascii="Arial" w:hAnsi="Arial" w:cs="Arial"/>
          <w:highlight w:val="yellow"/>
        </w:rPr>
      </w:pPr>
    </w:p>
    <w:p w14:paraId="7B772E98" w14:textId="77777777" w:rsidR="00D92CE6" w:rsidRPr="00D92CE6" w:rsidRDefault="00D92CE6" w:rsidP="00D92CE6">
      <w:pPr>
        <w:pStyle w:val="aff6"/>
        <w:spacing w:after="0"/>
        <w:ind w:left="0"/>
        <w:rPr>
          <w:rFonts w:ascii="Arial" w:hAnsi="Arial" w:cs="Arial"/>
        </w:rPr>
      </w:pPr>
    </w:p>
    <w:p w14:paraId="26436AEB" w14:textId="77777777" w:rsidR="00D92CE6" w:rsidRPr="00D92CE6" w:rsidRDefault="00D92CE6" w:rsidP="00D92CE6">
      <w:pPr>
        <w:pStyle w:val="aff6"/>
        <w:spacing w:after="0"/>
        <w:ind w:left="0"/>
        <w:rPr>
          <w:rFonts w:ascii="Arial" w:hAnsi="Arial" w:cs="Arial"/>
        </w:rPr>
      </w:pPr>
    </w:p>
    <w:p w14:paraId="03697565" w14:textId="042BC809" w:rsidR="00D92CE6" w:rsidRPr="00D92CE6" w:rsidRDefault="00B050E9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3C50DF" wp14:editId="7F20C819">
            <wp:simplePos x="0" y="0"/>
            <wp:positionH relativeFrom="column">
              <wp:posOffset>3109595</wp:posOffset>
            </wp:positionH>
            <wp:positionV relativeFrom="paragraph">
              <wp:posOffset>203200</wp:posOffset>
            </wp:positionV>
            <wp:extent cx="1171575" cy="704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943C2" w14:textId="442B9293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>Руководитель разработки</w:t>
      </w:r>
    </w:p>
    <w:p w14:paraId="67395FC9" w14:textId="3E633CE1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>Директор НИИ</w:t>
      </w:r>
      <w:r w:rsidRPr="00D92CE6">
        <w:rPr>
          <w:rFonts w:ascii="Arial" w:hAnsi="Arial" w:cs="Arial"/>
          <w:b w:val="0"/>
        </w:rPr>
        <w:tab/>
      </w:r>
    </w:p>
    <w:p w14:paraId="1F1C9B08" w14:textId="2C401FEF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>ООО «Группа ПОЛИПЛАСТИК»</w:t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  <w:t xml:space="preserve">             С.В. Шаляпин</w:t>
      </w:r>
    </w:p>
    <w:p w14:paraId="277442CC" w14:textId="1A276011" w:rsidR="00D92CE6" w:rsidRPr="00D92CE6" w:rsidRDefault="00D92CE6" w:rsidP="00D92CE6">
      <w:pPr>
        <w:pStyle w:val="aff6"/>
        <w:jc w:val="both"/>
        <w:rPr>
          <w:rFonts w:ascii="Arial" w:hAnsi="Arial" w:cs="Arial"/>
          <w:b w:val="0"/>
        </w:rPr>
      </w:pPr>
    </w:p>
    <w:p w14:paraId="32334B20" w14:textId="6BAB4173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>Ответственный разработчик</w:t>
      </w:r>
    </w:p>
    <w:p w14:paraId="74D5DB3F" w14:textId="00236B98" w:rsidR="00D92CE6" w:rsidRPr="00D92CE6" w:rsidRDefault="00B050E9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424480" wp14:editId="334555AB">
            <wp:simplePos x="0" y="0"/>
            <wp:positionH relativeFrom="column">
              <wp:posOffset>3585845</wp:posOffset>
            </wp:positionH>
            <wp:positionV relativeFrom="paragraph">
              <wp:posOffset>133985</wp:posOffset>
            </wp:positionV>
            <wp:extent cx="1355725" cy="895168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8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E6" w:rsidRPr="00D92CE6">
        <w:rPr>
          <w:rFonts w:ascii="Arial" w:hAnsi="Arial" w:cs="Arial"/>
          <w:b w:val="0"/>
        </w:rPr>
        <w:t xml:space="preserve">Специалист отдела нормативной документации </w:t>
      </w:r>
    </w:p>
    <w:p w14:paraId="4B48EACF" w14:textId="77777777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>Управления Технического регулирования НИИ</w:t>
      </w:r>
      <w:r w:rsidRPr="00D92CE6">
        <w:rPr>
          <w:rFonts w:ascii="Arial" w:hAnsi="Arial" w:cs="Arial"/>
          <w:b w:val="0"/>
        </w:rPr>
        <w:tab/>
      </w:r>
    </w:p>
    <w:p w14:paraId="4764E8D5" w14:textId="416D1D8E" w:rsidR="00D92CE6" w:rsidRPr="00D92CE6" w:rsidRDefault="00D92CE6" w:rsidP="00D92CE6">
      <w:pPr>
        <w:pStyle w:val="aff6"/>
        <w:spacing w:after="0"/>
        <w:ind w:left="0"/>
        <w:jc w:val="both"/>
        <w:rPr>
          <w:rFonts w:ascii="Arial" w:hAnsi="Arial" w:cs="Arial"/>
          <w:b w:val="0"/>
        </w:rPr>
      </w:pPr>
      <w:r w:rsidRPr="00D92CE6">
        <w:rPr>
          <w:rFonts w:ascii="Arial" w:hAnsi="Arial" w:cs="Arial"/>
          <w:b w:val="0"/>
        </w:rPr>
        <w:t xml:space="preserve">ООО «Группа ПОЛИПЛАСТИК» </w:t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</w:r>
      <w:r w:rsidRPr="00D92CE6">
        <w:rPr>
          <w:rFonts w:ascii="Arial" w:hAnsi="Arial" w:cs="Arial"/>
          <w:b w:val="0"/>
        </w:rPr>
        <w:tab/>
        <w:t xml:space="preserve">    </w:t>
      </w:r>
      <w:r w:rsidR="00D74FA6">
        <w:rPr>
          <w:rFonts w:ascii="Arial" w:hAnsi="Arial" w:cs="Arial"/>
          <w:b w:val="0"/>
        </w:rPr>
        <w:t xml:space="preserve">         </w:t>
      </w:r>
      <w:r w:rsidRPr="00D92CE6">
        <w:rPr>
          <w:rFonts w:ascii="Arial" w:hAnsi="Arial" w:cs="Arial"/>
          <w:b w:val="0"/>
        </w:rPr>
        <w:t>У.В. Гордеева</w:t>
      </w:r>
    </w:p>
    <w:bookmarkEnd w:id="13"/>
    <w:p w14:paraId="054500DC" w14:textId="77777777" w:rsidR="00D92CE6" w:rsidRPr="00D92CE6" w:rsidRDefault="00D92CE6" w:rsidP="00D92CE6">
      <w:pPr>
        <w:spacing w:line="360" w:lineRule="auto"/>
        <w:ind w:firstLine="720"/>
        <w:jc w:val="both"/>
      </w:pPr>
    </w:p>
    <w:bookmarkEnd w:id="14"/>
    <w:p w14:paraId="433EA45B" w14:textId="77777777" w:rsidR="00D92CE6" w:rsidRPr="008E26FB" w:rsidRDefault="00D92CE6" w:rsidP="00D92CE6">
      <w:pPr>
        <w:spacing w:line="360" w:lineRule="auto"/>
        <w:ind w:firstLine="720"/>
        <w:jc w:val="both"/>
      </w:pPr>
    </w:p>
    <w:p w14:paraId="3ED9DBC3" w14:textId="2FC0F0D0" w:rsidR="00272357" w:rsidRPr="00527342" w:rsidRDefault="00272357" w:rsidP="00D92CE6">
      <w:pPr>
        <w:rPr>
          <w:b/>
          <w:szCs w:val="20"/>
        </w:rPr>
      </w:pPr>
    </w:p>
    <w:sectPr w:rsidR="00272357" w:rsidRPr="00527342" w:rsidSect="006A7152">
      <w:headerReference w:type="first" r:id="rId17"/>
      <w:footerReference w:type="first" r:id="rId18"/>
      <w:footnotePr>
        <w:numFmt w:val="chicago"/>
        <w:numRestart w:val="eachPage"/>
      </w:footnotePr>
      <w:pgSz w:w="11905" w:h="16837" w:code="9"/>
      <w:pgMar w:top="1134" w:right="851" w:bottom="1134" w:left="1418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7F136" w14:textId="77777777" w:rsidR="0034226E" w:rsidRDefault="0034226E">
      <w:r>
        <w:separator/>
      </w:r>
    </w:p>
  </w:endnote>
  <w:endnote w:type="continuationSeparator" w:id="0">
    <w:p w14:paraId="1ECA0862" w14:textId="77777777" w:rsidR="0034226E" w:rsidRDefault="0034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CC"/>
    <w:family w:val="auto"/>
    <w:notTrueType/>
    <w:pitch w:val="default"/>
    <w:sig w:usb0="00000281" w:usb1="00000000" w:usb2="00000000" w:usb3="00000000" w:csb0="0000000C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80357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96F0DB2" w14:textId="2483B071" w:rsidR="0034226E" w:rsidRPr="000F79EE" w:rsidRDefault="0034226E">
        <w:pPr>
          <w:pStyle w:val="af3"/>
          <w:rPr>
            <w:sz w:val="22"/>
          </w:rPr>
        </w:pPr>
        <w:r w:rsidRPr="000F79EE">
          <w:rPr>
            <w:sz w:val="22"/>
          </w:rPr>
          <w:fldChar w:fldCharType="begin"/>
        </w:r>
        <w:r w:rsidRPr="000F79EE">
          <w:rPr>
            <w:sz w:val="22"/>
          </w:rPr>
          <w:instrText>PAGE   \* MERGEFORMAT</w:instrText>
        </w:r>
        <w:r w:rsidRPr="000F79EE">
          <w:rPr>
            <w:sz w:val="22"/>
          </w:rPr>
          <w:fldChar w:fldCharType="separate"/>
        </w:r>
        <w:r w:rsidRPr="000F79EE">
          <w:rPr>
            <w:rFonts w:ascii="Arial" w:hAnsi="Arial" w:cs="Arial"/>
            <w:noProof/>
            <w:sz w:val="22"/>
          </w:rPr>
          <w:t>14</w:t>
        </w:r>
        <w:r w:rsidRPr="000F79EE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3991292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664BA68" w14:textId="116DA1EA" w:rsidR="0034226E" w:rsidRPr="000F79EE" w:rsidRDefault="0034226E">
        <w:pPr>
          <w:pStyle w:val="af3"/>
          <w:jc w:val="right"/>
        </w:pPr>
        <w:r w:rsidRPr="000F79EE">
          <w:rPr>
            <w:rFonts w:ascii="Arial" w:hAnsi="Arial" w:cs="Arial"/>
            <w:sz w:val="22"/>
          </w:rPr>
          <w:fldChar w:fldCharType="begin"/>
        </w:r>
        <w:r w:rsidRPr="000F79EE">
          <w:rPr>
            <w:rFonts w:ascii="Arial" w:hAnsi="Arial" w:cs="Arial"/>
            <w:sz w:val="22"/>
          </w:rPr>
          <w:instrText>PAGE   \* MERGEFORMAT</w:instrText>
        </w:r>
        <w:r w:rsidRPr="000F79EE">
          <w:rPr>
            <w:rFonts w:ascii="Arial" w:hAnsi="Arial" w:cs="Arial"/>
            <w:sz w:val="22"/>
          </w:rPr>
          <w:fldChar w:fldCharType="separate"/>
        </w:r>
        <w:r w:rsidRPr="000F79EE">
          <w:rPr>
            <w:rFonts w:ascii="Arial" w:hAnsi="Arial" w:cs="Arial"/>
            <w:noProof/>
            <w:sz w:val="22"/>
          </w:rPr>
          <w:t>15</w:t>
        </w:r>
        <w:r w:rsidRPr="000F79EE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</w:rPr>
      <w:id w:val="552197029"/>
      <w:docPartObj>
        <w:docPartGallery w:val="Page Numbers (Bottom of Page)"/>
        <w:docPartUnique/>
      </w:docPartObj>
    </w:sdtPr>
    <w:sdtEndPr>
      <w:rPr>
        <w:b w:val="0"/>
        <w:sz w:val="24"/>
      </w:rPr>
    </w:sdtEndPr>
    <w:sdtContent>
      <w:p w14:paraId="7AB90A5D" w14:textId="2A38197F" w:rsidR="0034226E" w:rsidRPr="000F79EE" w:rsidRDefault="0034226E">
        <w:pPr>
          <w:pStyle w:val="af3"/>
          <w:jc w:val="right"/>
          <w:rPr>
            <w:rFonts w:ascii="Arial" w:hAnsi="Arial" w:cs="Arial"/>
            <w:sz w:val="24"/>
          </w:rPr>
        </w:pPr>
        <w:r w:rsidRPr="000F79EE">
          <w:rPr>
            <w:rFonts w:ascii="Arial" w:hAnsi="Arial" w:cs="Arial"/>
            <w:sz w:val="24"/>
          </w:rPr>
          <w:fldChar w:fldCharType="begin"/>
        </w:r>
        <w:r w:rsidRPr="000F79EE">
          <w:rPr>
            <w:rFonts w:ascii="Arial" w:hAnsi="Arial" w:cs="Arial"/>
            <w:sz w:val="24"/>
          </w:rPr>
          <w:instrText>PAGE   \* MERGEFORMAT</w:instrText>
        </w:r>
        <w:r w:rsidRPr="000F79EE">
          <w:rPr>
            <w:rFonts w:ascii="Arial" w:hAnsi="Arial" w:cs="Arial"/>
            <w:sz w:val="24"/>
          </w:rPr>
          <w:fldChar w:fldCharType="separate"/>
        </w:r>
        <w:r w:rsidRPr="000F79EE">
          <w:rPr>
            <w:rFonts w:ascii="Arial" w:hAnsi="Arial" w:cs="Arial"/>
            <w:noProof/>
            <w:sz w:val="24"/>
          </w:rPr>
          <w:t>1</w:t>
        </w:r>
        <w:r w:rsidRPr="000F79EE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7217" w14:textId="77777777" w:rsidR="0034226E" w:rsidRDefault="0034226E">
      <w:r>
        <w:separator/>
      </w:r>
    </w:p>
  </w:footnote>
  <w:footnote w:type="continuationSeparator" w:id="0">
    <w:p w14:paraId="096A0839" w14:textId="77777777" w:rsidR="0034226E" w:rsidRDefault="0034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93B0" w14:textId="0C308118" w:rsidR="0034226E" w:rsidRPr="006B2686" w:rsidRDefault="0034226E" w:rsidP="00FD6AFB">
    <w:pPr>
      <w:pStyle w:val="af2"/>
      <w:rPr>
        <w:rFonts w:ascii="Arial" w:hAnsi="Arial" w:cs="Arial"/>
        <w:b/>
        <w:bCs/>
        <w:sz w:val="24"/>
        <w:szCs w:val="24"/>
      </w:rPr>
    </w:pPr>
    <w:r w:rsidRPr="006B2686">
      <w:rPr>
        <w:rFonts w:ascii="Arial" w:hAnsi="Arial" w:cs="Arial"/>
        <w:b/>
        <w:bCs/>
        <w:sz w:val="24"/>
        <w:szCs w:val="24"/>
      </w:rPr>
      <w:t xml:space="preserve">ГОСТ </w:t>
    </w:r>
    <w:r w:rsidRPr="006B2686">
      <w:rPr>
        <w:rFonts w:ascii="Arial" w:hAnsi="Arial" w:cs="Arial"/>
        <w:b/>
        <w:bCs/>
        <w:sz w:val="24"/>
        <w:szCs w:val="24"/>
        <w:lang w:val="en-US"/>
      </w:rPr>
      <w:t>ISO</w:t>
    </w:r>
    <w:r w:rsidRPr="006B2686">
      <w:rPr>
        <w:rFonts w:ascii="Arial" w:hAnsi="Arial" w:cs="Arial"/>
        <w:b/>
        <w:bCs/>
        <w:sz w:val="24"/>
        <w:szCs w:val="24"/>
      </w:rPr>
      <w:t xml:space="preserve"> 6259-2—202 </w:t>
    </w:r>
  </w:p>
  <w:p w14:paraId="596C81B4" w14:textId="77777777" w:rsidR="0034226E" w:rsidRPr="002959D3" w:rsidRDefault="0034226E" w:rsidP="00FD6AF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7DAB" w14:textId="2FB9C370" w:rsidR="0034226E" w:rsidRPr="006B2686" w:rsidRDefault="0034226E" w:rsidP="00FD6AFB">
    <w:pPr>
      <w:pStyle w:val="af2"/>
      <w:jc w:val="right"/>
      <w:rPr>
        <w:b/>
      </w:rPr>
    </w:pPr>
    <w:r w:rsidRPr="006B2686">
      <w:rPr>
        <w:rFonts w:ascii="Arial" w:hAnsi="Arial" w:cs="Arial"/>
        <w:b/>
        <w:bCs/>
        <w:sz w:val="24"/>
        <w:szCs w:val="24"/>
      </w:rPr>
      <w:t xml:space="preserve">ГОСТ </w:t>
    </w:r>
    <w:r w:rsidRPr="006B2686">
      <w:rPr>
        <w:rFonts w:ascii="Arial" w:hAnsi="Arial" w:cs="Arial"/>
        <w:b/>
        <w:bCs/>
        <w:sz w:val="24"/>
        <w:szCs w:val="24"/>
        <w:lang w:val="en-US"/>
      </w:rPr>
      <w:t>ISO</w:t>
    </w:r>
    <w:r w:rsidRPr="006B2686">
      <w:rPr>
        <w:rFonts w:ascii="Arial" w:hAnsi="Arial" w:cs="Arial"/>
        <w:b/>
        <w:bCs/>
        <w:sz w:val="24"/>
        <w:szCs w:val="24"/>
      </w:rPr>
      <w:t xml:space="preserve"> 6259-</w:t>
    </w:r>
    <w:r w:rsidRPr="006B2686">
      <w:rPr>
        <w:rFonts w:ascii="Arial" w:hAnsi="Arial" w:cs="Arial"/>
        <w:b/>
        <w:bCs/>
        <w:sz w:val="24"/>
        <w:szCs w:val="24"/>
        <w:lang w:val="en-US"/>
      </w:rPr>
      <w:t>2</w:t>
    </w:r>
    <w:r w:rsidRPr="006B2686">
      <w:rPr>
        <w:rFonts w:ascii="Arial" w:hAnsi="Arial" w:cs="Arial"/>
        <w:b/>
        <w:bCs/>
        <w:sz w:val="24"/>
        <w:szCs w:val="24"/>
      </w:rPr>
      <w:t xml:space="preserve">—202  </w:t>
    </w:r>
  </w:p>
  <w:p w14:paraId="5B76D899" w14:textId="0639E9AE" w:rsidR="0034226E" w:rsidRPr="00FD6AFB" w:rsidRDefault="0034226E" w:rsidP="00FD6AFB">
    <w:pPr>
      <w:pStyle w:val="af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A3F1" w14:textId="4A7EAAD8" w:rsidR="0034226E" w:rsidRPr="006A7152" w:rsidRDefault="0034226E" w:rsidP="00FD6AFB">
    <w:pPr>
      <w:pStyle w:val="af2"/>
      <w:jc w:val="right"/>
    </w:pPr>
    <w:r w:rsidRPr="006A7152">
      <w:rPr>
        <w:rFonts w:ascii="Arial" w:hAnsi="Arial" w:cs="Arial"/>
        <w:b/>
        <w:bCs/>
        <w:sz w:val="28"/>
        <w:szCs w:val="28"/>
      </w:rPr>
      <w:t xml:space="preserve">ГОСТ </w:t>
    </w:r>
    <w:r w:rsidRPr="006A7152">
      <w:rPr>
        <w:rFonts w:ascii="Arial" w:hAnsi="Arial" w:cs="Arial"/>
        <w:b/>
        <w:bCs/>
        <w:sz w:val="28"/>
        <w:szCs w:val="28"/>
        <w:lang w:val="en-US"/>
      </w:rPr>
      <w:t>ISO</w:t>
    </w:r>
    <w:r w:rsidRPr="006A7152">
      <w:rPr>
        <w:rFonts w:ascii="Arial" w:hAnsi="Arial" w:cs="Arial"/>
        <w:b/>
        <w:bCs/>
        <w:sz w:val="28"/>
        <w:szCs w:val="28"/>
      </w:rPr>
      <w:t xml:space="preserve"> 6259-</w:t>
    </w:r>
    <w:r w:rsidRPr="006A7152">
      <w:rPr>
        <w:rFonts w:ascii="Arial" w:hAnsi="Arial" w:cs="Arial"/>
        <w:b/>
        <w:bCs/>
        <w:sz w:val="28"/>
        <w:szCs w:val="28"/>
        <w:lang w:val="en-US"/>
      </w:rPr>
      <w:t>2</w:t>
    </w:r>
    <w:r w:rsidRPr="006A7152">
      <w:rPr>
        <w:rFonts w:ascii="Arial" w:hAnsi="Arial" w:cs="Arial"/>
        <w:b/>
        <w:bCs/>
        <w:sz w:val="28"/>
        <w:szCs w:val="28"/>
      </w:rPr>
      <w:t>—202</w:t>
    </w:r>
    <w:r w:rsidRPr="006A7152">
      <w:rPr>
        <w:rFonts w:ascii="Arial" w:hAnsi="Arial" w:cs="Arial"/>
        <w:bCs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7A6591"/>
    <w:multiLevelType w:val="hybridMultilevel"/>
    <w:tmpl w:val="5E20896A"/>
    <w:lvl w:ilvl="0" w:tplc="ECD2B4DE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EEB3608"/>
    <w:multiLevelType w:val="hybridMultilevel"/>
    <w:tmpl w:val="8BF6BC80"/>
    <w:lvl w:ilvl="0" w:tplc="C6AE9B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mailMerge>
    <w:mainDocumentType w:val="formLetters"/>
    <w:dataType w:val="textFile"/>
    <w:activeRecord w:val="-1"/>
  </w:mailMerge>
  <w:documentProtection w:edit="forms" w:enforcement="0"/>
  <w:defaultTabStop w:val="709"/>
  <w:hyphenationZone w:val="357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8D"/>
    <w:rsid w:val="000000A0"/>
    <w:rsid w:val="00000CFE"/>
    <w:rsid w:val="00000D06"/>
    <w:rsid w:val="000012C6"/>
    <w:rsid w:val="000013A6"/>
    <w:rsid w:val="00001DD0"/>
    <w:rsid w:val="000020BE"/>
    <w:rsid w:val="0000212C"/>
    <w:rsid w:val="00002332"/>
    <w:rsid w:val="00002B49"/>
    <w:rsid w:val="000044CB"/>
    <w:rsid w:val="00005415"/>
    <w:rsid w:val="00005864"/>
    <w:rsid w:val="0000589A"/>
    <w:rsid w:val="00005BB3"/>
    <w:rsid w:val="0000678F"/>
    <w:rsid w:val="00006929"/>
    <w:rsid w:val="00006A62"/>
    <w:rsid w:val="000110E2"/>
    <w:rsid w:val="00011A52"/>
    <w:rsid w:val="00012707"/>
    <w:rsid w:val="00013615"/>
    <w:rsid w:val="00014422"/>
    <w:rsid w:val="000146FF"/>
    <w:rsid w:val="00014B27"/>
    <w:rsid w:val="000157C2"/>
    <w:rsid w:val="0001708A"/>
    <w:rsid w:val="000201F3"/>
    <w:rsid w:val="00020BB2"/>
    <w:rsid w:val="00020D57"/>
    <w:rsid w:val="00021847"/>
    <w:rsid w:val="00021CDF"/>
    <w:rsid w:val="00021F56"/>
    <w:rsid w:val="000223AA"/>
    <w:rsid w:val="00025280"/>
    <w:rsid w:val="00025347"/>
    <w:rsid w:val="00025385"/>
    <w:rsid w:val="00025E9B"/>
    <w:rsid w:val="00025FE3"/>
    <w:rsid w:val="0002717E"/>
    <w:rsid w:val="00027E13"/>
    <w:rsid w:val="000309B7"/>
    <w:rsid w:val="000309F2"/>
    <w:rsid w:val="000327D4"/>
    <w:rsid w:val="00033991"/>
    <w:rsid w:val="00033C9E"/>
    <w:rsid w:val="000346C6"/>
    <w:rsid w:val="00036732"/>
    <w:rsid w:val="000372E6"/>
    <w:rsid w:val="0003730E"/>
    <w:rsid w:val="000378DD"/>
    <w:rsid w:val="00040320"/>
    <w:rsid w:val="00043B5A"/>
    <w:rsid w:val="00043D3C"/>
    <w:rsid w:val="00043E1B"/>
    <w:rsid w:val="00044CE0"/>
    <w:rsid w:val="00044DEE"/>
    <w:rsid w:val="0004548A"/>
    <w:rsid w:val="00046F04"/>
    <w:rsid w:val="0004736D"/>
    <w:rsid w:val="00053AF8"/>
    <w:rsid w:val="00053CE3"/>
    <w:rsid w:val="00054079"/>
    <w:rsid w:val="00055129"/>
    <w:rsid w:val="00055E42"/>
    <w:rsid w:val="00056050"/>
    <w:rsid w:val="000562B1"/>
    <w:rsid w:val="00056B5C"/>
    <w:rsid w:val="000571EA"/>
    <w:rsid w:val="000575BE"/>
    <w:rsid w:val="00057FBB"/>
    <w:rsid w:val="0006100E"/>
    <w:rsid w:val="0006172F"/>
    <w:rsid w:val="0006208D"/>
    <w:rsid w:val="0006287C"/>
    <w:rsid w:val="0006296A"/>
    <w:rsid w:val="0006425A"/>
    <w:rsid w:val="000652B8"/>
    <w:rsid w:val="00065774"/>
    <w:rsid w:val="00066008"/>
    <w:rsid w:val="00066A95"/>
    <w:rsid w:val="000674AA"/>
    <w:rsid w:val="00070147"/>
    <w:rsid w:val="00070D18"/>
    <w:rsid w:val="00070DBD"/>
    <w:rsid w:val="000719AE"/>
    <w:rsid w:val="00071D70"/>
    <w:rsid w:val="000722CE"/>
    <w:rsid w:val="00072385"/>
    <w:rsid w:val="000724A7"/>
    <w:rsid w:val="00072952"/>
    <w:rsid w:val="00074216"/>
    <w:rsid w:val="0007421B"/>
    <w:rsid w:val="00074C5D"/>
    <w:rsid w:val="00074F5E"/>
    <w:rsid w:val="00075861"/>
    <w:rsid w:val="00075894"/>
    <w:rsid w:val="00077043"/>
    <w:rsid w:val="000802B9"/>
    <w:rsid w:val="00080822"/>
    <w:rsid w:val="00081EE8"/>
    <w:rsid w:val="00082057"/>
    <w:rsid w:val="0008248B"/>
    <w:rsid w:val="00082D9E"/>
    <w:rsid w:val="000838B0"/>
    <w:rsid w:val="000838EB"/>
    <w:rsid w:val="00083AF6"/>
    <w:rsid w:val="00084F91"/>
    <w:rsid w:val="000866A3"/>
    <w:rsid w:val="000877C0"/>
    <w:rsid w:val="00087D12"/>
    <w:rsid w:val="00087E9E"/>
    <w:rsid w:val="00087EB6"/>
    <w:rsid w:val="00092734"/>
    <w:rsid w:val="0009317E"/>
    <w:rsid w:val="0009379D"/>
    <w:rsid w:val="000939AD"/>
    <w:rsid w:val="00093BC1"/>
    <w:rsid w:val="00093EB1"/>
    <w:rsid w:val="00093F7C"/>
    <w:rsid w:val="0009403F"/>
    <w:rsid w:val="00094672"/>
    <w:rsid w:val="00094C75"/>
    <w:rsid w:val="00095059"/>
    <w:rsid w:val="00095FA3"/>
    <w:rsid w:val="00096EB3"/>
    <w:rsid w:val="0009766F"/>
    <w:rsid w:val="00097E44"/>
    <w:rsid w:val="000A0833"/>
    <w:rsid w:val="000A0A38"/>
    <w:rsid w:val="000A0A96"/>
    <w:rsid w:val="000A13FE"/>
    <w:rsid w:val="000A2704"/>
    <w:rsid w:val="000A36D8"/>
    <w:rsid w:val="000A3E9B"/>
    <w:rsid w:val="000A6515"/>
    <w:rsid w:val="000A6FEB"/>
    <w:rsid w:val="000B1503"/>
    <w:rsid w:val="000B2337"/>
    <w:rsid w:val="000B2A0C"/>
    <w:rsid w:val="000B367D"/>
    <w:rsid w:val="000B3AA3"/>
    <w:rsid w:val="000B3E55"/>
    <w:rsid w:val="000B3F36"/>
    <w:rsid w:val="000B4033"/>
    <w:rsid w:val="000B4429"/>
    <w:rsid w:val="000B51B8"/>
    <w:rsid w:val="000B5BC1"/>
    <w:rsid w:val="000B63C0"/>
    <w:rsid w:val="000B6C4A"/>
    <w:rsid w:val="000B6E02"/>
    <w:rsid w:val="000B7C55"/>
    <w:rsid w:val="000B7FBF"/>
    <w:rsid w:val="000C0A78"/>
    <w:rsid w:val="000C0D3B"/>
    <w:rsid w:val="000C0D95"/>
    <w:rsid w:val="000C1171"/>
    <w:rsid w:val="000C1974"/>
    <w:rsid w:val="000C1E6E"/>
    <w:rsid w:val="000C2020"/>
    <w:rsid w:val="000C25E3"/>
    <w:rsid w:val="000C265A"/>
    <w:rsid w:val="000C4220"/>
    <w:rsid w:val="000C4C8E"/>
    <w:rsid w:val="000C5293"/>
    <w:rsid w:val="000C65B0"/>
    <w:rsid w:val="000C7403"/>
    <w:rsid w:val="000C7B00"/>
    <w:rsid w:val="000D0434"/>
    <w:rsid w:val="000D0F91"/>
    <w:rsid w:val="000D112E"/>
    <w:rsid w:val="000D1BDE"/>
    <w:rsid w:val="000D20C1"/>
    <w:rsid w:val="000D25D2"/>
    <w:rsid w:val="000D2B7A"/>
    <w:rsid w:val="000D2E90"/>
    <w:rsid w:val="000D388D"/>
    <w:rsid w:val="000D415F"/>
    <w:rsid w:val="000D4833"/>
    <w:rsid w:val="000D4862"/>
    <w:rsid w:val="000D48B0"/>
    <w:rsid w:val="000D5A0C"/>
    <w:rsid w:val="000D71AF"/>
    <w:rsid w:val="000D79AC"/>
    <w:rsid w:val="000D7DF9"/>
    <w:rsid w:val="000E088F"/>
    <w:rsid w:val="000E0BFE"/>
    <w:rsid w:val="000E1406"/>
    <w:rsid w:val="000E1C5C"/>
    <w:rsid w:val="000E2050"/>
    <w:rsid w:val="000E2211"/>
    <w:rsid w:val="000E242F"/>
    <w:rsid w:val="000E3194"/>
    <w:rsid w:val="000E40AF"/>
    <w:rsid w:val="000E40D3"/>
    <w:rsid w:val="000E55A4"/>
    <w:rsid w:val="000E5B13"/>
    <w:rsid w:val="000E6E24"/>
    <w:rsid w:val="000E7775"/>
    <w:rsid w:val="000E7909"/>
    <w:rsid w:val="000E7E23"/>
    <w:rsid w:val="000F0499"/>
    <w:rsid w:val="000F0655"/>
    <w:rsid w:val="000F187E"/>
    <w:rsid w:val="000F1C04"/>
    <w:rsid w:val="000F22AE"/>
    <w:rsid w:val="000F2D05"/>
    <w:rsid w:val="000F579A"/>
    <w:rsid w:val="000F670D"/>
    <w:rsid w:val="000F692D"/>
    <w:rsid w:val="000F6D40"/>
    <w:rsid w:val="000F6E10"/>
    <w:rsid w:val="000F78C0"/>
    <w:rsid w:val="000F79EE"/>
    <w:rsid w:val="000F7F4C"/>
    <w:rsid w:val="001009CF"/>
    <w:rsid w:val="00100DFD"/>
    <w:rsid w:val="00101CE6"/>
    <w:rsid w:val="00101D37"/>
    <w:rsid w:val="00101D39"/>
    <w:rsid w:val="00101E95"/>
    <w:rsid w:val="00102200"/>
    <w:rsid w:val="00102861"/>
    <w:rsid w:val="00103491"/>
    <w:rsid w:val="00103713"/>
    <w:rsid w:val="00104343"/>
    <w:rsid w:val="001043A8"/>
    <w:rsid w:val="00104F65"/>
    <w:rsid w:val="0010508E"/>
    <w:rsid w:val="00106E3B"/>
    <w:rsid w:val="001101DE"/>
    <w:rsid w:val="00110CE4"/>
    <w:rsid w:val="00110E55"/>
    <w:rsid w:val="001111DB"/>
    <w:rsid w:val="00111654"/>
    <w:rsid w:val="00112269"/>
    <w:rsid w:val="00113243"/>
    <w:rsid w:val="00113EFE"/>
    <w:rsid w:val="00113F8C"/>
    <w:rsid w:val="001146BD"/>
    <w:rsid w:val="00114852"/>
    <w:rsid w:val="00114910"/>
    <w:rsid w:val="00114C70"/>
    <w:rsid w:val="0011597E"/>
    <w:rsid w:val="00115B7A"/>
    <w:rsid w:val="00115DD1"/>
    <w:rsid w:val="00116520"/>
    <w:rsid w:val="00116648"/>
    <w:rsid w:val="00120073"/>
    <w:rsid w:val="00120118"/>
    <w:rsid w:val="00121033"/>
    <w:rsid w:val="0012155F"/>
    <w:rsid w:val="0012193D"/>
    <w:rsid w:val="00122727"/>
    <w:rsid w:val="00123217"/>
    <w:rsid w:val="00123981"/>
    <w:rsid w:val="0012459D"/>
    <w:rsid w:val="00125CFC"/>
    <w:rsid w:val="00126569"/>
    <w:rsid w:val="00126C70"/>
    <w:rsid w:val="0012747B"/>
    <w:rsid w:val="001276DC"/>
    <w:rsid w:val="001278BF"/>
    <w:rsid w:val="0013016B"/>
    <w:rsid w:val="001303C6"/>
    <w:rsid w:val="00130AE8"/>
    <w:rsid w:val="00131E44"/>
    <w:rsid w:val="00134204"/>
    <w:rsid w:val="00134517"/>
    <w:rsid w:val="00134868"/>
    <w:rsid w:val="001354B4"/>
    <w:rsid w:val="00135E65"/>
    <w:rsid w:val="00136AA8"/>
    <w:rsid w:val="00136E8F"/>
    <w:rsid w:val="0014056E"/>
    <w:rsid w:val="00140717"/>
    <w:rsid w:val="001414EE"/>
    <w:rsid w:val="0014269F"/>
    <w:rsid w:val="00142DAC"/>
    <w:rsid w:val="001431CD"/>
    <w:rsid w:val="00143FE0"/>
    <w:rsid w:val="00143FEF"/>
    <w:rsid w:val="0014529D"/>
    <w:rsid w:val="00145E4B"/>
    <w:rsid w:val="0014607D"/>
    <w:rsid w:val="001465CD"/>
    <w:rsid w:val="001466EB"/>
    <w:rsid w:val="00146E93"/>
    <w:rsid w:val="00147A5A"/>
    <w:rsid w:val="0015031D"/>
    <w:rsid w:val="0015157B"/>
    <w:rsid w:val="00151B22"/>
    <w:rsid w:val="00151D20"/>
    <w:rsid w:val="00153829"/>
    <w:rsid w:val="001556B8"/>
    <w:rsid w:val="00156049"/>
    <w:rsid w:val="0015613C"/>
    <w:rsid w:val="00156592"/>
    <w:rsid w:val="0016095C"/>
    <w:rsid w:val="00160A91"/>
    <w:rsid w:val="001612F9"/>
    <w:rsid w:val="00163210"/>
    <w:rsid w:val="00163BDE"/>
    <w:rsid w:val="001645B5"/>
    <w:rsid w:val="00164FDC"/>
    <w:rsid w:val="0016501F"/>
    <w:rsid w:val="00165859"/>
    <w:rsid w:val="00166181"/>
    <w:rsid w:val="00166926"/>
    <w:rsid w:val="00166D32"/>
    <w:rsid w:val="00167D7B"/>
    <w:rsid w:val="0017063E"/>
    <w:rsid w:val="001708AB"/>
    <w:rsid w:val="00171148"/>
    <w:rsid w:val="00171609"/>
    <w:rsid w:val="00171F5E"/>
    <w:rsid w:val="00172271"/>
    <w:rsid w:val="0017229A"/>
    <w:rsid w:val="00172472"/>
    <w:rsid w:val="001724ED"/>
    <w:rsid w:val="00173832"/>
    <w:rsid w:val="00174C01"/>
    <w:rsid w:val="0017605D"/>
    <w:rsid w:val="001762B0"/>
    <w:rsid w:val="00176D7E"/>
    <w:rsid w:val="00177B4B"/>
    <w:rsid w:val="0018053F"/>
    <w:rsid w:val="00181258"/>
    <w:rsid w:val="001831CD"/>
    <w:rsid w:val="0018481F"/>
    <w:rsid w:val="00186B7E"/>
    <w:rsid w:val="001871A1"/>
    <w:rsid w:val="001876CF"/>
    <w:rsid w:val="00187EA3"/>
    <w:rsid w:val="0019033F"/>
    <w:rsid w:val="00190F1B"/>
    <w:rsid w:val="0019165F"/>
    <w:rsid w:val="001919F8"/>
    <w:rsid w:val="00191CF5"/>
    <w:rsid w:val="0019303D"/>
    <w:rsid w:val="001936A1"/>
    <w:rsid w:val="001938A8"/>
    <w:rsid w:val="00194EB6"/>
    <w:rsid w:val="00196338"/>
    <w:rsid w:val="0019652D"/>
    <w:rsid w:val="00197DF8"/>
    <w:rsid w:val="001A0228"/>
    <w:rsid w:val="001A03AE"/>
    <w:rsid w:val="001A211E"/>
    <w:rsid w:val="001A22F5"/>
    <w:rsid w:val="001A2AD8"/>
    <w:rsid w:val="001A2D9A"/>
    <w:rsid w:val="001A367A"/>
    <w:rsid w:val="001A3CCD"/>
    <w:rsid w:val="001A4150"/>
    <w:rsid w:val="001A4B57"/>
    <w:rsid w:val="001A4D60"/>
    <w:rsid w:val="001A566B"/>
    <w:rsid w:val="001A58AC"/>
    <w:rsid w:val="001A5C72"/>
    <w:rsid w:val="001A6B67"/>
    <w:rsid w:val="001A7B09"/>
    <w:rsid w:val="001B0DB6"/>
    <w:rsid w:val="001B0F98"/>
    <w:rsid w:val="001B1E1F"/>
    <w:rsid w:val="001B3214"/>
    <w:rsid w:val="001B44A3"/>
    <w:rsid w:val="001B547B"/>
    <w:rsid w:val="001B5C95"/>
    <w:rsid w:val="001B7140"/>
    <w:rsid w:val="001B758C"/>
    <w:rsid w:val="001C0070"/>
    <w:rsid w:val="001C1F19"/>
    <w:rsid w:val="001C33F1"/>
    <w:rsid w:val="001C3B53"/>
    <w:rsid w:val="001C3B6B"/>
    <w:rsid w:val="001C4005"/>
    <w:rsid w:val="001C466A"/>
    <w:rsid w:val="001C54AD"/>
    <w:rsid w:val="001C5F98"/>
    <w:rsid w:val="001C6492"/>
    <w:rsid w:val="001C66D4"/>
    <w:rsid w:val="001C6729"/>
    <w:rsid w:val="001C6EC4"/>
    <w:rsid w:val="001D08FB"/>
    <w:rsid w:val="001D0EAA"/>
    <w:rsid w:val="001D1948"/>
    <w:rsid w:val="001D1F88"/>
    <w:rsid w:val="001D2721"/>
    <w:rsid w:val="001D30EF"/>
    <w:rsid w:val="001D31F8"/>
    <w:rsid w:val="001D3EF6"/>
    <w:rsid w:val="001D4C92"/>
    <w:rsid w:val="001D68CB"/>
    <w:rsid w:val="001D6DD9"/>
    <w:rsid w:val="001D71C8"/>
    <w:rsid w:val="001E008D"/>
    <w:rsid w:val="001E3F3C"/>
    <w:rsid w:val="001E41BF"/>
    <w:rsid w:val="001E4432"/>
    <w:rsid w:val="001E560B"/>
    <w:rsid w:val="001E60AA"/>
    <w:rsid w:val="001E6B5F"/>
    <w:rsid w:val="001E72BA"/>
    <w:rsid w:val="001E76AA"/>
    <w:rsid w:val="001F134E"/>
    <w:rsid w:val="001F15B3"/>
    <w:rsid w:val="001F1906"/>
    <w:rsid w:val="001F294E"/>
    <w:rsid w:val="001F3657"/>
    <w:rsid w:val="001F5291"/>
    <w:rsid w:val="001F5FDD"/>
    <w:rsid w:val="001F63CC"/>
    <w:rsid w:val="001F64EB"/>
    <w:rsid w:val="001F74D4"/>
    <w:rsid w:val="002005FF"/>
    <w:rsid w:val="0020152B"/>
    <w:rsid w:val="00201722"/>
    <w:rsid w:val="002026E6"/>
    <w:rsid w:val="00203F4B"/>
    <w:rsid w:val="00203F5A"/>
    <w:rsid w:val="00204238"/>
    <w:rsid w:val="002042FF"/>
    <w:rsid w:val="00204697"/>
    <w:rsid w:val="0020475D"/>
    <w:rsid w:val="00204B78"/>
    <w:rsid w:val="002057BC"/>
    <w:rsid w:val="00205B4C"/>
    <w:rsid w:val="00205CC5"/>
    <w:rsid w:val="00206086"/>
    <w:rsid w:val="002064FA"/>
    <w:rsid w:val="00207182"/>
    <w:rsid w:val="00211376"/>
    <w:rsid w:val="00212493"/>
    <w:rsid w:val="00212DF7"/>
    <w:rsid w:val="002147A1"/>
    <w:rsid w:val="002149B7"/>
    <w:rsid w:val="0021521B"/>
    <w:rsid w:val="00215A67"/>
    <w:rsid w:val="00215B12"/>
    <w:rsid w:val="00216689"/>
    <w:rsid w:val="002178C0"/>
    <w:rsid w:val="0022045D"/>
    <w:rsid w:val="00220819"/>
    <w:rsid w:val="00220BDF"/>
    <w:rsid w:val="00220E64"/>
    <w:rsid w:val="00220FE8"/>
    <w:rsid w:val="0022115D"/>
    <w:rsid w:val="002213A4"/>
    <w:rsid w:val="002216B0"/>
    <w:rsid w:val="00221BB2"/>
    <w:rsid w:val="0022229A"/>
    <w:rsid w:val="002224F8"/>
    <w:rsid w:val="0022350C"/>
    <w:rsid w:val="00223B88"/>
    <w:rsid w:val="00223F88"/>
    <w:rsid w:val="00224835"/>
    <w:rsid w:val="00224903"/>
    <w:rsid w:val="00225365"/>
    <w:rsid w:val="00225B49"/>
    <w:rsid w:val="00225BD4"/>
    <w:rsid w:val="002269D2"/>
    <w:rsid w:val="002300FD"/>
    <w:rsid w:val="002303E7"/>
    <w:rsid w:val="002306D1"/>
    <w:rsid w:val="0023081B"/>
    <w:rsid w:val="00230E03"/>
    <w:rsid w:val="00231553"/>
    <w:rsid w:val="002317D4"/>
    <w:rsid w:val="00231B97"/>
    <w:rsid w:val="00232810"/>
    <w:rsid w:val="00232C8C"/>
    <w:rsid w:val="00233476"/>
    <w:rsid w:val="00234FF7"/>
    <w:rsid w:val="00237476"/>
    <w:rsid w:val="0023763F"/>
    <w:rsid w:val="00237A62"/>
    <w:rsid w:val="00240919"/>
    <w:rsid w:val="00241261"/>
    <w:rsid w:val="00241373"/>
    <w:rsid w:val="002419E3"/>
    <w:rsid w:val="002431B0"/>
    <w:rsid w:val="00243999"/>
    <w:rsid w:val="00243E1C"/>
    <w:rsid w:val="002442C8"/>
    <w:rsid w:val="00244A6C"/>
    <w:rsid w:val="00244FBA"/>
    <w:rsid w:val="0024574C"/>
    <w:rsid w:val="002465DB"/>
    <w:rsid w:val="002468BC"/>
    <w:rsid w:val="00247028"/>
    <w:rsid w:val="00247BDB"/>
    <w:rsid w:val="00247CB9"/>
    <w:rsid w:val="002510CC"/>
    <w:rsid w:val="002514DB"/>
    <w:rsid w:val="00251C53"/>
    <w:rsid w:val="00252B9E"/>
    <w:rsid w:val="002539E6"/>
    <w:rsid w:val="002557EA"/>
    <w:rsid w:val="0025665D"/>
    <w:rsid w:val="002567AF"/>
    <w:rsid w:val="00257A49"/>
    <w:rsid w:val="002600E2"/>
    <w:rsid w:val="00261262"/>
    <w:rsid w:val="00262B5C"/>
    <w:rsid w:val="002631C7"/>
    <w:rsid w:val="002635E9"/>
    <w:rsid w:val="00264148"/>
    <w:rsid w:val="00264486"/>
    <w:rsid w:val="00265D1D"/>
    <w:rsid w:val="0026726F"/>
    <w:rsid w:val="00267D42"/>
    <w:rsid w:val="002707D9"/>
    <w:rsid w:val="002708E8"/>
    <w:rsid w:val="00270D51"/>
    <w:rsid w:val="00270E13"/>
    <w:rsid w:val="00270E17"/>
    <w:rsid w:val="002717E0"/>
    <w:rsid w:val="00272357"/>
    <w:rsid w:val="00272F13"/>
    <w:rsid w:val="002731FB"/>
    <w:rsid w:val="002740E3"/>
    <w:rsid w:val="00274D31"/>
    <w:rsid w:val="00275218"/>
    <w:rsid w:val="002761CB"/>
    <w:rsid w:val="002779C9"/>
    <w:rsid w:val="002806C8"/>
    <w:rsid w:val="00280E77"/>
    <w:rsid w:val="00281564"/>
    <w:rsid w:val="00281D2F"/>
    <w:rsid w:val="00282478"/>
    <w:rsid w:val="002824D5"/>
    <w:rsid w:val="0028403E"/>
    <w:rsid w:val="002845C5"/>
    <w:rsid w:val="00284ED9"/>
    <w:rsid w:val="002856C6"/>
    <w:rsid w:val="002857DF"/>
    <w:rsid w:val="00286A94"/>
    <w:rsid w:val="0028763F"/>
    <w:rsid w:val="00287DC4"/>
    <w:rsid w:val="00290A58"/>
    <w:rsid w:val="00291399"/>
    <w:rsid w:val="00291FF0"/>
    <w:rsid w:val="002929E3"/>
    <w:rsid w:val="00293C26"/>
    <w:rsid w:val="0029592C"/>
    <w:rsid w:val="002959D3"/>
    <w:rsid w:val="00295E65"/>
    <w:rsid w:val="00296CD3"/>
    <w:rsid w:val="00297430"/>
    <w:rsid w:val="002979D9"/>
    <w:rsid w:val="002A113D"/>
    <w:rsid w:val="002A1856"/>
    <w:rsid w:val="002A1F51"/>
    <w:rsid w:val="002A2A51"/>
    <w:rsid w:val="002A2AE2"/>
    <w:rsid w:val="002A325A"/>
    <w:rsid w:val="002A377C"/>
    <w:rsid w:val="002A4E1C"/>
    <w:rsid w:val="002A5530"/>
    <w:rsid w:val="002A57A4"/>
    <w:rsid w:val="002A592A"/>
    <w:rsid w:val="002A6081"/>
    <w:rsid w:val="002A7C38"/>
    <w:rsid w:val="002A7C70"/>
    <w:rsid w:val="002A7D74"/>
    <w:rsid w:val="002B1F64"/>
    <w:rsid w:val="002B32F0"/>
    <w:rsid w:val="002B35A4"/>
    <w:rsid w:val="002B4F11"/>
    <w:rsid w:val="002B5336"/>
    <w:rsid w:val="002B5412"/>
    <w:rsid w:val="002B60FD"/>
    <w:rsid w:val="002B6258"/>
    <w:rsid w:val="002B66C5"/>
    <w:rsid w:val="002B6EA4"/>
    <w:rsid w:val="002B734B"/>
    <w:rsid w:val="002B7934"/>
    <w:rsid w:val="002C0D8C"/>
    <w:rsid w:val="002C142B"/>
    <w:rsid w:val="002C14E5"/>
    <w:rsid w:val="002C17E7"/>
    <w:rsid w:val="002C1803"/>
    <w:rsid w:val="002C1A52"/>
    <w:rsid w:val="002C2040"/>
    <w:rsid w:val="002C25F9"/>
    <w:rsid w:val="002C2726"/>
    <w:rsid w:val="002C365C"/>
    <w:rsid w:val="002C3A82"/>
    <w:rsid w:val="002C3F5F"/>
    <w:rsid w:val="002C3FB6"/>
    <w:rsid w:val="002C42CE"/>
    <w:rsid w:val="002C4685"/>
    <w:rsid w:val="002C47CA"/>
    <w:rsid w:val="002C4CF7"/>
    <w:rsid w:val="002C4F17"/>
    <w:rsid w:val="002C55C0"/>
    <w:rsid w:val="002C567A"/>
    <w:rsid w:val="002C5786"/>
    <w:rsid w:val="002C6037"/>
    <w:rsid w:val="002C6331"/>
    <w:rsid w:val="002C6369"/>
    <w:rsid w:val="002C65AE"/>
    <w:rsid w:val="002C67A0"/>
    <w:rsid w:val="002C690B"/>
    <w:rsid w:val="002D004C"/>
    <w:rsid w:val="002D05BA"/>
    <w:rsid w:val="002D08CB"/>
    <w:rsid w:val="002D193A"/>
    <w:rsid w:val="002D2899"/>
    <w:rsid w:val="002D289F"/>
    <w:rsid w:val="002D352B"/>
    <w:rsid w:val="002D3531"/>
    <w:rsid w:val="002D371C"/>
    <w:rsid w:val="002D5510"/>
    <w:rsid w:val="002D5ECE"/>
    <w:rsid w:val="002D6CA4"/>
    <w:rsid w:val="002D6F17"/>
    <w:rsid w:val="002D70FB"/>
    <w:rsid w:val="002D7317"/>
    <w:rsid w:val="002D7509"/>
    <w:rsid w:val="002D7B7C"/>
    <w:rsid w:val="002E041B"/>
    <w:rsid w:val="002E0DE2"/>
    <w:rsid w:val="002E12DC"/>
    <w:rsid w:val="002E201B"/>
    <w:rsid w:val="002E272C"/>
    <w:rsid w:val="002E33D9"/>
    <w:rsid w:val="002E39E2"/>
    <w:rsid w:val="002E504A"/>
    <w:rsid w:val="002E5619"/>
    <w:rsid w:val="002E619E"/>
    <w:rsid w:val="002E64E5"/>
    <w:rsid w:val="002E7051"/>
    <w:rsid w:val="002E7D0E"/>
    <w:rsid w:val="002F058A"/>
    <w:rsid w:val="002F0A9A"/>
    <w:rsid w:val="002F0B07"/>
    <w:rsid w:val="002F0FA1"/>
    <w:rsid w:val="002F2A2E"/>
    <w:rsid w:val="002F4119"/>
    <w:rsid w:val="002F6215"/>
    <w:rsid w:val="002F6565"/>
    <w:rsid w:val="002F7DF7"/>
    <w:rsid w:val="00303B0D"/>
    <w:rsid w:val="0030466B"/>
    <w:rsid w:val="00304E8F"/>
    <w:rsid w:val="00305E7A"/>
    <w:rsid w:val="00306566"/>
    <w:rsid w:val="003067AF"/>
    <w:rsid w:val="00306B99"/>
    <w:rsid w:val="00307B1C"/>
    <w:rsid w:val="00307C97"/>
    <w:rsid w:val="00310A80"/>
    <w:rsid w:val="00310BEF"/>
    <w:rsid w:val="00310BF8"/>
    <w:rsid w:val="0031126A"/>
    <w:rsid w:val="00311616"/>
    <w:rsid w:val="0031220C"/>
    <w:rsid w:val="00312693"/>
    <w:rsid w:val="00313917"/>
    <w:rsid w:val="00315BDF"/>
    <w:rsid w:val="00316284"/>
    <w:rsid w:val="003179AD"/>
    <w:rsid w:val="00317D54"/>
    <w:rsid w:val="00317E6E"/>
    <w:rsid w:val="003207EB"/>
    <w:rsid w:val="003209B6"/>
    <w:rsid w:val="00320EA1"/>
    <w:rsid w:val="003213E1"/>
    <w:rsid w:val="00321CA2"/>
    <w:rsid w:val="00323632"/>
    <w:rsid w:val="00323697"/>
    <w:rsid w:val="0032429C"/>
    <w:rsid w:val="003256F1"/>
    <w:rsid w:val="0032738F"/>
    <w:rsid w:val="003275BF"/>
    <w:rsid w:val="00327928"/>
    <w:rsid w:val="00327CB1"/>
    <w:rsid w:val="00330020"/>
    <w:rsid w:val="003312B6"/>
    <w:rsid w:val="00331A9E"/>
    <w:rsid w:val="00331E57"/>
    <w:rsid w:val="00331F78"/>
    <w:rsid w:val="003329B2"/>
    <w:rsid w:val="0033388B"/>
    <w:rsid w:val="0033406E"/>
    <w:rsid w:val="003352F9"/>
    <w:rsid w:val="00335882"/>
    <w:rsid w:val="00337506"/>
    <w:rsid w:val="00337F45"/>
    <w:rsid w:val="00340A7C"/>
    <w:rsid w:val="00340B37"/>
    <w:rsid w:val="00340D56"/>
    <w:rsid w:val="00341D22"/>
    <w:rsid w:val="0034226E"/>
    <w:rsid w:val="00342CF5"/>
    <w:rsid w:val="003431AE"/>
    <w:rsid w:val="003440BE"/>
    <w:rsid w:val="003440E9"/>
    <w:rsid w:val="00344F31"/>
    <w:rsid w:val="00345848"/>
    <w:rsid w:val="00345C91"/>
    <w:rsid w:val="00345CA3"/>
    <w:rsid w:val="0034649E"/>
    <w:rsid w:val="00346B90"/>
    <w:rsid w:val="0034765F"/>
    <w:rsid w:val="00347AEC"/>
    <w:rsid w:val="00347C20"/>
    <w:rsid w:val="00350C5D"/>
    <w:rsid w:val="00350F73"/>
    <w:rsid w:val="00351A6B"/>
    <w:rsid w:val="00351E0C"/>
    <w:rsid w:val="00352F03"/>
    <w:rsid w:val="00354203"/>
    <w:rsid w:val="003544EF"/>
    <w:rsid w:val="003551AF"/>
    <w:rsid w:val="00355DAB"/>
    <w:rsid w:val="003562AF"/>
    <w:rsid w:val="00357496"/>
    <w:rsid w:val="003603AF"/>
    <w:rsid w:val="00360A14"/>
    <w:rsid w:val="00360EEB"/>
    <w:rsid w:val="00361015"/>
    <w:rsid w:val="00361485"/>
    <w:rsid w:val="00361648"/>
    <w:rsid w:val="00362497"/>
    <w:rsid w:val="003624A5"/>
    <w:rsid w:val="0036254B"/>
    <w:rsid w:val="003625A3"/>
    <w:rsid w:val="0036284C"/>
    <w:rsid w:val="00362C07"/>
    <w:rsid w:val="003632D0"/>
    <w:rsid w:val="00363591"/>
    <w:rsid w:val="0036433B"/>
    <w:rsid w:val="00364565"/>
    <w:rsid w:val="00364F32"/>
    <w:rsid w:val="0037036D"/>
    <w:rsid w:val="00370DAD"/>
    <w:rsid w:val="00371097"/>
    <w:rsid w:val="00371507"/>
    <w:rsid w:val="00371626"/>
    <w:rsid w:val="00371C66"/>
    <w:rsid w:val="003729E4"/>
    <w:rsid w:val="00372CE3"/>
    <w:rsid w:val="00372DB9"/>
    <w:rsid w:val="00374046"/>
    <w:rsid w:val="00374F35"/>
    <w:rsid w:val="003751FB"/>
    <w:rsid w:val="003758C3"/>
    <w:rsid w:val="00376049"/>
    <w:rsid w:val="003762C8"/>
    <w:rsid w:val="003772BD"/>
    <w:rsid w:val="003803C2"/>
    <w:rsid w:val="0038069D"/>
    <w:rsid w:val="00380A6D"/>
    <w:rsid w:val="003810E3"/>
    <w:rsid w:val="003816F7"/>
    <w:rsid w:val="003828D2"/>
    <w:rsid w:val="00382B8C"/>
    <w:rsid w:val="00382E72"/>
    <w:rsid w:val="003836D3"/>
    <w:rsid w:val="00383D04"/>
    <w:rsid w:val="003843D4"/>
    <w:rsid w:val="00384DAE"/>
    <w:rsid w:val="003854A3"/>
    <w:rsid w:val="00385E07"/>
    <w:rsid w:val="003869F5"/>
    <w:rsid w:val="00386AB3"/>
    <w:rsid w:val="003906BD"/>
    <w:rsid w:val="00390904"/>
    <w:rsid w:val="003920C9"/>
    <w:rsid w:val="00392561"/>
    <w:rsid w:val="00392A42"/>
    <w:rsid w:val="00392A64"/>
    <w:rsid w:val="003933C8"/>
    <w:rsid w:val="0039366F"/>
    <w:rsid w:val="00393AA4"/>
    <w:rsid w:val="003963B6"/>
    <w:rsid w:val="00396872"/>
    <w:rsid w:val="0039726C"/>
    <w:rsid w:val="00397BE2"/>
    <w:rsid w:val="003A00C2"/>
    <w:rsid w:val="003A0872"/>
    <w:rsid w:val="003A22F6"/>
    <w:rsid w:val="003A26F7"/>
    <w:rsid w:val="003A2C01"/>
    <w:rsid w:val="003A3061"/>
    <w:rsid w:val="003A30FD"/>
    <w:rsid w:val="003A313A"/>
    <w:rsid w:val="003A3E18"/>
    <w:rsid w:val="003A3F82"/>
    <w:rsid w:val="003A5900"/>
    <w:rsid w:val="003A5D71"/>
    <w:rsid w:val="003A69EF"/>
    <w:rsid w:val="003A747F"/>
    <w:rsid w:val="003A7F11"/>
    <w:rsid w:val="003B008E"/>
    <w:rsid w:val="003B0B44"/>
    <w:rsid w:val="003B0D45"/>
    <w:rsid w:val="003B1C51"/>
    <w:rsid w:val="003B2394"/>
    <w:rsid w:val="003B26D6"/>
    <w:rsid w:val="003B387E"/>
    <w:rsid w:val="003B3D86"/>
    <w:rsid w:val="003B58F8"/>
    <w:rsid w:val="003B5A92"/>
    <w:rsid w:val="003B5ACB"/>
    <w:rsid w:val="003B5AF7"/>
    <w:rsid w:val="003B62B7"/>
    <w:rsid w:val="003B6366"/>
    <w:rsid w:val="003B685D"/>
    <w:rsid w:val="003B6D5C"/>
    <w:rsid w:val="003B6DC6"/>
    <w:rsid w:val="003B7ECB"/>
    <w:rsid w:val="003B7FC7"/>
    <w:rsid w:val="003C02B0"/>
    <w:rsid w:val="003C1696"/>
    <w:rsid w:val="003C18E0"/>
    <w:rsid w:val="003C1A64"/>
    <w:rsid w:val="003C273B"/>
    <w:rsid w:val="003C27AF"/>
    <w:rsid w:val="003C3F69"/>
    <w:rsid w:val="003C480A"/>
    <w:rsid w:val="003C4F66"/>
    <w:rsid w:val="003C5097"/>
    <w:rsid w:val="003C5477"/>
    <w:rsid w:val="003C55F5"/>
    <w:rsid w:val="003C583D"/>
    <w:rsid w:val="003C6178"/>
    <w:rsid w:val="003C67E1"/>
    <w:rsid w:val="003C764C"/>
    <w:rsid w:val="003D00D0"/>
    <w:rsid w:val="003D0D4F"/>
    <w:rsid w:val="003D1186"/>
    <w:rsid w:val="003D1230"/>
    <w:rsid w:val="003D16B4"/>
    <w:rsid w:val="003D1AE4"/>
    <w:rsid w:val="003D1CA6"/>
    <w:rsid w:val="003D429B"/>
    <w:rsid w:val="003D5315"/>
    <w:rsid w:val="003D60DC"/>
    <w:rsid w:val="003D6183"/>
    <w:rsid w:val="003D6192"/>
    <w:rsid w:val="003D6FEB"/>
    <w:rsid w:val="003D79C2"/>
    <w:rsid w:val="003D7DB3"/>
    <w:rsid w:val="003D7EB8"/>
    <w:rsid w:val="003E0A33"/>
    <w:rsid w:val="003E0ABC"/>
    <w:rsid w:val="003E0E27"/>
    <w:rsid w:val="003E1007"/>
    <w:rsid w:val="003E148C"/>
    <w:rsid w:val="003E1E3C"/>
    <w:rsid w:val="003E20B3"/>
    <w:rsid w:val="003E2BEF"/>
    <w:rsid w:val="003E2CF8"/>
    <w:rsid w:val="003E31D4"/>
    <w:rsid w:val="003E32BC"/>
    <w:rsid w:val="003E7885"/>
    <w:rsid w:val="003E797C"/>
    <w:rsid w:val="003E7CD1"/>
    <w:rsid w:val="003E7CF5"/>
    <w:rsid w:val="003F015A"/>
    <w:rsid w:val="003F069E"/>
    <w:rsid w:val="003F0A0C"/>
    <w:rsid w:val="003F16C9"/>
    <w:rsid w:val="003F209E"/>
    <w:rsid w:val="003F23EF"/>
    <w:rsid w:val="003F2BF1"/>
    <w:rsid w:val="003F3238"/>
    <w:rsid w:val="003F3258"/>
    <w:rsid w:val="003F4365"/>
    <w:rsid w:val="003F4FEB"/>
    <w:rsid w:val="003F52F8"/>
    <w:rsid w:val="003F5687"/>
    <w:rsid w:val="003F58E4"/>
    <w:rsid w:val="003F5DBD"/>
    <w:rsid w:val="003F64AC"/>
    <w:rsid w:val="003F6C81"/>
    <w:rsid w:val="003F75D3"/>
    <w:rsid w:val="0040012B"/>
    <w:rsid w:val="00400D1E"/>
    <w:rsid w:val="00400E47"/>
    <w:rsid w:val="0040215B"/>
    <w:rsid w:val="00402F3E"/>
    <w:rsid w:val="00403785"/>
    <w:rsid w:val="0040522E"/>
    <w:rsid w:val="00406575"/>
    <w:rsid w:val="00406FD8"/>
    <w:rsid w:val="00410942"/>
    <w:rsid w:val="00410BF4"/>
    <w:rsid w:val="0041113A"/>
    <w:rsid w:val="004115EC"/>
    <w:rsid w:val="00411E5F"/>
    <w:rsid w:val="004127FD"/>
    <w:rsid w:val="00413A33"/>
    <w:rsid w:val="00414341"/>
    <w:rsid w:val="00414893"/>
    <w:rsid w:val="00414904"/>
    <w:rsid w:val="00414D4C"/>
    <w:rsid w:val="00415FF9"/>
    <w:rsid w:val="00416768"/>
    <w:rsid w:val="00417905"/>
    <w:rsid w:val="00417A5E"/>
    <w:rsid w:val="0042003D"/>
    <w:rsid w:val="004201EF"/>
    <w:rsid w:val="0042050C"/>
    <w:rsid w:val="004208B3"/>
    <w:rsid w:val="00421343"/>
    <w:rsid w:val="004220A6"/>
    <w:rsid w:val="00422281"/>
    <w:rsid w:val="00422DB3"/>
    <w:rsid w:val="00423729"/>
    <w:rsid w:val="00423B62"/>
    <w:rsid w:val="00424352"/>
    <w:rsid w:val="004243FC"/>
    <w:rsid w:val="00425638"/>
    <w:rsid w:val="00425FB9"/>
    <w:rsid w:val="00426351"/>
    <w:rsid w:val="00430333"/>
    <w:rsid w:val="004306B7"/>
    <w:rsid w:val="00432C02"/>
    <w:rsid w:val="00433B26"/>
    <w:rsid w:val="00433E8D"/>
    <w:rsid w:val="0043427B"/>
    <w:rsid w:val="00434722"/>
    <w:rsid w:val="00435E1B"/>
    <w:rsid w:val="00435F28"/>
    <w:rsid w:val="00435FF6"/>
    <w:rsid w:val="004369CE"/>
    <w:rsid w:val="0044031C"/>
    <w:rsid w:val="00441058"/>
    <w:rsid w:val="004416E8"/>
    <w:rsid w:val="00443EEF"/>
    <w:rsid w:val="0044463A"/>
    <w:rsid w:val="004446FC"/>
    <w:rsid w:val="00445A09"/>
    <w:rsid w:val="00446AF0"/>
    <w:rsid w:val="00446BB6"/>
    <w:rsid w:val="004471F9"/>
    <w:rsid w:val="0044751E"/>
    <w:rsid w:val="0044785B"/>
    <w:rsid w:val="00447EBD"/>
    <w:rsid w:val="004501AE"/>
    <w:rsid w:val="00450361"/>
    <w:rsid w:val="00450C54"/>
    <w:rsid w:val="0045164D"/>
    <w:rsid w:val="004524A2"/>
    <w:rsid w:val="00452D3E"/>
    <w:rsid w:val="00453E28"/>
    <w:rsid w:val="00455506"/>
    <w:rsid w:val="0045578A"/>
    <w:rsid w:val="00455A88"/>
    <w:rsid w:val="00456763"/>
    <w:rsid w:val="00456F13"/>
    <w:rsid w:val="0046129F"/>
    <w:rsid w:val="0046132B"/>
    <w:rsid w:val="00462854"/>
    <w:rsid w:val="004628F7"/>
    <w:rsid w:val="0046356C"/>
    <w:rsid w:val="004645A7"/>
    <w:rsid w:val="00464740"/>
    <w:rsid w:val="00464D8E"/>
    <w:rsid w:val="004662A1"/>
    <w:rsid w:val="00467466"/>
    <w:rsid w:val="00471CCB"/>
    <w:rsid w:val="0047229F"/>
    <w:rsid w:val="00472B81"/>
    <w:rsid w:val="00472D06"/>
    <w:rsid w:val="00472EF0"/>
    <w:rsid w:val="00473C17"/>
    <w:rsid w:val="00473F40"/>
    <w:rsid w:val="004748DA"/>
    <w:rsid w:val="00474B2F"/>
    <w:rsid w:val="00475749"/>
    <w:rsid w:val="00475BA3"/>
    <w:rsid w:val="00476501"/>
    <w:rsid w:val="00476572"/>
    <w:rsid w:val="00476B9E"/>
    <w:rsid w:val="00477179"/>
    <w:rsid w:val="00477500"/>
    <w:rsid w:val="0047776C"/>
    <w:rsid w:val="00477AB4"/>
    <w:rsid w:val="00477CC7"/>
    <w:rsid w:val="004829BE"/>
    <w:rsid w:val="00483610"/>
    <w:rsid w:val="004837DD"/>
    <w:rsid w:val="00483EEE"/>
    <w:rsid w:val="00484738"/>
    <w:rsid w:val="004847B6"/>
    <w:rsid w:val="00485BFD"/>
    <w:rsid w:val="00485DE4"/>
    <w:rsid w:val="00486030"/>
    <w:rsid w:val="00487C89"/>
    <w:rsid w:val="004902E3"/>
    <w:rsid w:val="00490A54"/>
    <w:rsid w:val="00490CC3"/>
    <w:rsid w:val="004914B3"/>
    <w:rsid w:val="00492979"/>
    <w:rsid w:val="00492E8D"/>
    <w:rsid w:val="004931A1"/>
    <w:rsid w:val="00493540"/>
    <w:rsid w:val="00493734"/>
    <w:rsid w:val="00494152"/>
    <w:rsid w:val="00495533"/>
    <w:rsid w:val="00495548"/>
    <w:rsid w:val="00496D49"/>
    <w:rsid w:val="00496F2C"/>
    <w:rsid w:val="004A008D"/>
    <w:rsid w:val="004A0467"/>
    <w:rsid w:val="004A124B"/>
    <w:rsid w:val="004A1650"/>
    <w:rsid w:val="004A1C7B"/>
    <w:rsid w:val="004A1E75"/>
    <w:rsid w:val="004A2D27"/>
    <w:rsid w:val="004A3282"/>
    <w:rsid w:val="004A4CD0"/>
    <w:rsid w:val="004A737A"/>
    <w:rsid w:val="004B1C2E"/>
    <w:rsid w:val="004B1FCD"/>
    <w:rsid w:val="004B28F1"/>
    <w:rsid w:val="004B3083"/>
    <w:rsid w:val="004B3E87"/>
    <w:rsid w:val="004B430D"/>
    <w:rsid w:val="004B4378"/>
    <w:rsid w:val="004B499F"/>
    <w:rsid w:val="004B50D0"/>
    <w:rsid w:val="004B630A"/>
    <w:rsid w:val="004B6C0F"/>
    <w:rsid w:val="004B700B"/>
    <w:rsid w:val="004B70E2"/>
    <w:rsid w:val="004B7222"/>
    <w:rsid w:val="004B79D6"/>
    <w:rsid w:val="004B7C70"/>
    <w:rsid w:val="004B7F2A"/>
    <w:rsid w:val="004C0E31"/>
    <w:rsid w:val="004C0F7D"/>
    <w:rsid w:val="004C1358"/>
    <w:rsid w:val="004C2C0A"/>
    <w:rsid w:val="004C2DB6"/>
    <w:rsid w:val="004C31D9"/>
    <w:rsid w:val="004C413E"/>
    <w:rsid w:val="004C6341"/>
    <w:rsid w:val="004C696D"/>
    <w:rsid w:val="004C6C00"/>
    <w:rsid w:val="004C7329"/>
    <w:rsid w:val="004C7A3F"/>
    <w:rsid w:val="004D0066"/>
    <w:rsid w:val="004D0D60"/>
    <w:rsid w:val="004D140E"/>
    <w:rsid w:val="004D1564"/>
    <w:rsid w:val="004D1776"/>
    <w:rsid w:val="004D1AA0"/>
    <w:rsid w:val="004D1ECB"/>
    <w:rsid w:val="004D2027"/>
    <w:rsid w:val="004D26E8"/>
    <w:rsid w:val="004D2EB5"/>
    <w:rsid w:val="004D3A35"/>
    <w:rsid w:val="004D41D9"/>
    <w:rsid w:val="004D4C81"/>
    <w:rsid w:val="004E30B1"/>
    <w:rsid w:val="004E3812"/>
    <w:rsid w:val="004E3BE7"/>
    <w:rsid w:val="004E560D"/>
    <w:rsid w:val="004E58CD"/>
    <w:rsid w:val="004E61DD"/>
    <w:rsid w:val="004E6577"/>
    <w:rsid w:val="004E7A3B"/>
    <w:rsid w:val="004F0055"/>
    <w:rsid w:val="004F0273"/>
    <w:rsid w:val="004F0408"/>
    <w:rsid w:val="004F080A"/>
    <w:rsid w:val="004F128E"/>
    <w:rsid w:val="004F18D2"/>
    <w:rsid w:val="004F2FE4"/>
    <w:rsid w:val="004F3402"/>
    <w:rsid w:val="004F3EAD"/>
    <w:rsid w:val="004F4027"/>
    <w:rsid w:val="004F43EB"/>
    <w:rsid w:val="004F5052"/>
    <w:rsid w:val="004F511B"/>
    <w:rsid w:val="004F5530"/>
    <w:rsid w:val="004F5888"/>
    <w:rsid w:val="004F7228"/>
    <w:rsid w:val="004F7578"/>
    <w:rsid w:val="004F7C75"/>
    <w:rsid w:val="005009A2"/>
    <w:rsid w:val="005023EC"/>
    <w:rsid w:val="0050258B"/>
    <w:rsid w:val="00502AE5"/>
    <w:rsid w:val="00502BA6"/>
    <w:rsid w:val="00504BA7"/>
    <w:rsid w:val="005056FE"/>
    <w:rsid w:val="005058BB"/>
    <w:rsid w:val="00505A7F"/>
    <w:rsid w:val="0050636A"/>
    <w:rsid w:val="005066B4"/>
    <w:rsid w:val="0050677E"/>
    <w:rsid w:val="0050678A"/>
    <w:rsid w:val="00506ACD"/>
    <w:rsid w:val="00506FDC"/>
    <w:rsid w:val="00507B05"/>
    <w:rsid w:val="00507DC0"/>
    <w:rsid w:val="00510AC0"/>
    <w:rsid w:val="00510AD0"/>
    <w:rsid w:val="00511293"/>
    <w:rsid w:val="00512370"/>
    <w:rsid w:val="0051313C"/>
    <w:rsid w:val="005135AE"/>
    <w:rsid w:val="00514B40"/>
    <w:rsid w:val="00514E67"/>
    <w:rsid w:val="00515B02"/>
    <w:rsid w:val="00516B4D"/>
    <w:rsid w:val="005170A5"/>
    <w:rsid w:val="00517345"/>
    <w:rsid w:val="0051735D"/>
    <w:rsid w:val="00517FA4"/>
    <w:rsid w:val="005204CA"/>
    <w:rsid w:val="00521025"/>
    <w:rsid w:val="005217B4"/>
    <w:rsid w:val="005217F8"/>
    <w:rsid w:val="005222B3"/>
    <w:rsid w:val="005235BF"/>
    <w:rsid w:val="00523FFD"/>
    <w:rsid w:val="0052503E"/>
    <w:rsid w:val="00525BA1"/>
    <w:rsid w:val="00526570"/>
    <w:rsid w:val="0052689B"/>
    <w:rsid w:val="0052701F"/>
    <w:rsid w:val="00527342"/>
    <w:rsid w:val="005275C0"/>
    <w:rsid w:val="005318A3"/>
    <w:rsid w:val="00531E20"/>
    <w:rsid w:val="0053202A"/>
    <w:rsid w:val="00532562"/>
    <w:rsid w:val="00532FF2"/>
    <w:rsid w:val="00533352"/>
    <w:rsid w:val="005336D1"/>
    <w:rsid w:val="00533943"/>
    <w:rsid w:val="00535D2A"/>
    <w:rsid w:val="005370FF"/>
    <w:rsid w:val="00537878"/>
    <w:rsid w:val="0054107F"/>
    <w:rsid w:val="00541545"/>
    <w:rsid w:val="0054396A"/>
    <w:rsid w:val="00544351"/>
    <w:rsid w:val="005444D1"/>
    <w:rsid w:val="00545D5B"/>
    <w:rsid w:val="005461E2"/>
    <w:rsid w:val="005462FB"/>
    <w:rsid w:val="00546913"/>
    <w:rsid w:val="00546D63"/>
    <w:rsid w:val="005479E2"/>
    <w:rsid w:val="0055003A"/>
    <w:rsid w:val="005509DF"/>
    <w:rsid w:val="005517AB"/>
    <w:rsid w:val="00552684"/>
    <w:rsid w:val="00553559"/>
    <w:rsid w:val="00553C28"/>
    <w:rsid w:val="00553CD5"/>
    <w:rsid w:val="00554343"/>
    <w:rsid w:val="00554D1F"/>
    <w:rsid w:val="005551F6"/>
    <w:rsid w:val="00555E03"/>
    <w:rsid w:val="005569AC"/>
    <w:rsid w:val="005570FA"/>
    <w:rsid w:val="005575F9"/>
    <w:rsid w:val="00557D1A"/>
    <w:rsid w:val="00561083"/>
    <w:rsid w:val="005611A3"/>
    <w:rsid w:val="00561615"/>
    <w:rsid w:val="00562754"/>
    <w:rsid w:val="00562988"/>
    <w:rsid w:val="00562F60"/>
    <w:rsid w:val="00563632"/>
    <w:rsid w:val="005643A6"/>
    <w:rsid w:val="00566676"/>
    <w:rsid w:val="005666DB"/>
    <w:rsid w:val="00566E21"/>
    <w:rsid w:val="00566ECC"/>
    <w:rsid w:val="00567362"/>
    <w:rsid w:val="00570118"/>
    <w:rsid w:val="0057019C"/>
    <w:rsid w:val="00570965"/>
    <w:rsid w:val="00571DA8"/>
    <w:rsid w:val="00571F43"/>
    <w:rsid w:val="0057223D"/>
    <w:rsid w:val="00574A13"/>
    <w:rsid w:val="005754CF"/>
    <w:rsid w:val="00575B28"/>
    <w:rsid w:val="00575F7A"/>
    <w:rsid w:val="0057648B"/>
    <w:rsid w:val="00577066"/>
    <w:rsid w:val="00577C3F"/>
    <w:rsid w:val="00577EEA"/>
    <w:rsid w:val="00577FDA"/>
    <w:rsid w:val="00580CE7"/>
    <w:rsid w:val="00581004"/>
    <w:rsid w:val="005814A5"/>
    <w:rsid w:val="00581BBC"/>
    <w:rsid w:val="00581CF4"/>
    <w:rsid w:val="00583F27"/>
    <w:rsid w:val="00584A5E"/>
    <w:rsid w:val="005859A2"/>
    <w:rsid w:val="00586D17"/>
    <w:rsid w:val="00587B66"/>
    <w:rsid w:val="005909F5"/>
    <w:rsid w:val="00592750"/>
    <w:rsid w:val="00592DB6"/>
    <w:rsid w:val="00593126"/>
    <w:rsid w:val="00593FE3"/>
    <w:rsid w:val="00594372"/>
    <w:rsid w:val="00594A5D"/>
    <w:rsid w:val="00594B1E"/>
    <w:rsid w:val="005967F6"/>
    <w:rsid w:val="00596AA2"/>
    <w:rsid w:val="00596D52"/>
    <w:rsid w:val="00597978"/>
    <w:rsid w:val="00597D45"/>
    <w:rsid w:val="00597ED7"/>
    <w:rsid w:val="00597F95"/>
    <w:rsid w:val="005A0043"/>
    <w:rsid w:val="005A0825"/>
    <w:rsid w:val="005A0C29"/>
    <w:rsid w:val="005A122C"/>
    <w:rsid w:val="005A146E"/>
    <w:rsid w:val="005A1E9C"/>
    <w:rsid w:val="005A2808"/>
    <w:rsid w:val="005A2DDB"/>
    <w:rsid w:val="005A30EB"/>
    <w:rsid w:val="005A3685"/>
    <w:rsid w:val="005A3BA0"/>
    <w:rsid w:val="005A3CAE"/>
    <w:rsid w:val="005A3CD5"/>
    <w:rsid w:val="005A4486"/>
    <w:rsid w:val="005A6212"/>
    <w:rsid w:val="005A624D"/>
    <w:rsid w:val="005A6A18"/>
    <w:rsid w:val="005A742E"/>
    <w:rsid w:val="005A7BC9"/>
    <w:rsid w:val="005B06C6"/>
    <w:rsid w:val="005B149E"/>
    <w:rsid w:val="005B1805"/>
    <w:rsid w:val="005B24A6"/>
    <w:rsid w:val="005B3714"/>
    <w:rsid w:val="005B38BB"/>
    <w:rsid w:val="005B4940"/>
    <w:rsid w:val="005B530F"/>
    <w:rsid w:val="005B6630"/>
    <w:rsid w:val="005B757D"/>
    <w:rsid w:val="005C174D"/>
    <w:rsid w:val="005C341A"/>
    <w:rsid w:val="005C353F"/>
    <w:rsid w:val="005C354A"/>
    <w:rsid w:val="005C4277"/>
    <w:rsid w:val="005C4634"/>
    <w:rsid w:val="005C4651"/>
    <w:rsid w:val="005C4675"/>
    <w:rsid w:val="005C4738"/>
    <w:rsid w:val="005C4779"/>
    <w:rsid w:val="005C4A25"/>
    <w:rsid w:val="005C4D04"/>
    <w:rsid w:val="005C5E0A"/>
    <w:rsid w:val="005C6EA2"/>
    <w:rsid w:val="005D04AB"/>
    <w:rsid w:val="005D16A1"/>
    <w:rsid w:val="005D1F7D"/>
    <w:rsid w:val="005D3E35"/>
    <w:rsid w:val="005D4596"/>
    <w:rsid w:val="005D487C"/>
    <w:rsid w:val="005D517B"/>
    <w:rsid w:val="005D53C4"/>
    <w:rsid w:val="005D5765"/>
    <w:rsid w:val="005D595A"/>
    <w:rsid w:val="005D5AF7"/>
    <w:rsid w:val="005D6F76"/>
    <w:rsid w:val="005D7BC1"/>
    <w:rsid w:val="005E047D"/>
    <w:rsid w:val="005E129F"/>
    <w:rsid w:val="005E2217"/>
    <w:rsid w:val="005E22DB"/>
    <w:rsid w:val="005E22FA"/>
    <w:rsid w:val="005E29A4"/>
    <w:rsid w:val="005E2B28"/>
    <w:rsid w:val="005E2C3D"/>
    <w:rsid w:val="005E3341"/>
    <w:rsid w:val="005E34BB"/>
    <w:rsid w:val="005E4B38"/>
    <w:rsid w:val="005E4DD4"/>
    <w:rsid w:val="005E782C"/>
    <w:rsid w:val="005F0410"/>
    <w:rsid w:val="005F0CCD"/>
    <w:rsid w:val="005F0CFF"/>
    <w:rsid w:val="005F181E"/>
    <w:rsid w:val="005F21A6"/>
    <w:rsid w:val="005F2A52"/>
    <w:rsid w:val="005F2E77"/>
    <w:rsid w:val="005F36F3"/>
    <w:rsid w:val="005F3B1D"/>
    <w:rsid w:val="005F7729"/>
    <w:rsid w:val="005F7CAD"/>
    <w:rsid w:val="005F7F4D"/>
    <w:rsid w:val="00600058"/>
    <w:rsid w:val="00600152"/>
    <w:rsid w:val="00600648"/>
    <w:rsid w:val="00601408"/>
    <w:rsid w:val="00601B09"/>
    <w:rsid w:val="00601B22"/>
    <w:rsid w:val="00601D8E"/>
    <w:rsid w:val="006040C5"/>
    <w:rsid w:val="006058C7"/>
    <w:rsid w:val="00605E70"/>
    <w:rsid w:val="006063DE"/>
    <w:rsid w:val="00606AA1"/>
    <w:rsid w:val="00606F02"/>
    <w:rsid w:val="00610AF7"/>
    <w:rsid w:val="006111FF"/>
    <w:rsid w:val="00612DA7"/>
    <w:rsid w:val="0061314B"/>
    <w:rsid w:val="00613245"/>
    <w:rsid w:val="006153C8"/>
    <w:rsid w:val="00615A10"/>
    <w:rsid w:val="00615D21"/>
    <w:rsid w:val="00617825"/>
    <w:rsid w:val="00617A48"/>
    <w:rsid w:val="006206D9"/>
    <w:rsid w:val="006207B5"/>
    <w:rsid w:val="00620B91"/>
    <w:rsid w:val="00620D87"/>
    <w:rsid w:val="00620EF0"/>
    <w:rsid w:val="00620F44"/>
    <w:rsid w:val="00621423"/>
    <w:rsid w:val="00622181"/>
    <w:rsid w:val="0062236B"/>
    <w:rsid w:val="00623201"/>
    <w:rsid w:val="00623233"/>
    <w:rsid w:val="00624299"/>
    <w:rsid w:val="00624ACE"/>
    <w:rsid w:val="0062520C"/>
    <w:rsid w:val="00625E34"/>
    <w:rsid w:val="00625F33"/>
    <w:rsid w:val="00626D55"/>
    <w:rsid w:val="0062752A"/>
    <w:rsid w:val="006275F8"/>
    <w:rsid w:val="00627AA8"/>
    <w:rsid w:val="0063057D"/>
    <w:rsid w:val="006305CB"/>
    <w:rsid w:val="006306F6"/>
    <w:rsid w:val="00630985"/>
    <w:rsid w:val="00630F9D"/>
    <w:rsid w:val="00631489"/>
    <w:rsid w:val="0063166B"/>
    <w:rsid w:val="006319D0"/>
    <w:rsid w:val="00631B2D"/>
    <w:rsid w:val="006320C8"/>
    <w:rsid w:val="00632274"/>
    <w:rsid w:val="00633447"/>
    <w:rsid w:val="006336F7"/>
    <w:rsid w:val="006339D0"/>
    <w:rsid w:val="00633B95"/>
    <w:rsid w:val="006351EE"/>
    <w:rsid w:val="006358DD"/>
    <w:rsid w:val="00636417"/>
    <w:rsid w:val="006439F6"/>
    <w:rsid w:val="0064485E"/>
    <w:rsid w:val="00646686"/>
    <w:rsid w:val="0064679D"/>
    <w:rsid w:val="006468C7"/>
    <w:rsid w:val="00647817"/>
    <w:rsid w:val="006509BC"/>
    <w:rsid w:val="00650D28"/>
    <w:rsid w:val="00651B18"/>
    <w:rsid w:val="006527D1"/>
    <w:rsid w:val="00652CA3"/>
    <w:rsid w:val="00652F30"/>
    <w:rsid w:val="00653679"/>
    <w:rsid w:val="00653988"/>
    <w:rsid w:val="00654AE2"/>
    <w:rsid w:val="006567D2"/>
    <w:rsid w:val="00656C82"/>
    <w:rsid w:val="006570AF"/>
    <w:rsid w:val="006572B9"/>
    <w:rsid w:val="006573E3"/>
    <w:rsid w:val="00660B31"/>
    <w:rsid w:val="00661189"/>
    <w:rsid w:val="00661A38"/>
    <w:rsid w:val="00663334"/>
    <w:rsid w:val="00663DEF"/>
    <w:rsid w:val="00664194"/>
    <w:rsid w:val="0066620F"/>
    <w:rsid w:val="00666A11"/>
    <w:rsid w:val="00667C8C"/>
    <w:rsid w:val="00667D78"/>
    <w:rsid w:val="00667E21"/>
    <w:rsid w:val="00667EE2"/>
    <w:rsid w:val="00667EEA"/>
    <w:rsid w:val="0067023D"/>
    <w:rsid w:val="006702AC"/>
    <w:rsid w:val="0067051C"/>
    <w:rsid w:val="00670993"/>
    <w:rsid w:val="00671C9B"/>
    <w:rsid w:val="0067215E"/>
    <w:rsid w:val="0067236B"/>
    <w:rsid w:val="006732CF"/>
    <w:rsid w:val="0067377B"/>
    <w:rsid w:val="00673E1B"/>
    <w:rsid w:val="00673F07"/>
    <w:rsid w:val="00675745"/>
    <w:rsid w:val="00676277"/>
    <w:rsid w:val="006762D1"/>
    <w:rsid w:val="006769EA"/>
    <w:rsid w:val="00676C7F"/>
    <w:rsid w:val="00677A9D"/>
    <w:rsid w:val="00677BFC"/>
    <w:rsid w:val="00680157"/>
    <w:rsid w:val="00680AF6"/>
    <w:rsid w:val="00681C0A"/>
    <w:rsid w:val="00681CE3"/>
    <w:rsid w:val="006829D1"/>
    <w:rsid w:val="00684571"/>
    <w:rsid w:val="00686EA4"/>
    <w:rsid w:val="00687817"/>
    <w:rsid w:val="00690255"/>
    <w:rsid w:val="00691854"/>
    <w:rsid w:val="0069289E"/>
    <w:rsid w:val="00693049"/>
    <w:rsid w:val="00693339"/>
    <w:rsid w:val="00693980"/>
    <w:rsid w:val="00693CD0"/>
    <w:rsid w:val="0069503A"/>
    <w:rsid w:val="00695674"/>
    <w:rsid w:val="0069664A"/>
    <w:rsid w:val="00696B5E"/>
    <w:rsid w:val="00696E78"/>
    <w:rsid w:val="00697542"/>
    <w:rsid w:val="006977AD"/>
    <w:rsid w:val="00697F98"/>
    <w:rsid w:val="00697FBE"/>
    <w:rsid w:val="006A038D"/>
    <w:rsid w:val="006A1397"/>
    <w:rsid w:val="006A1D5F"/>
    <w:rsid w:val="006A1F4D"/>
    <w:rsid w:val="006A2E57"/>
    <w:rsid w:val="006A39AE"/>
    <w:rsid w:val="006A3DC9"/>
    <w:rsid w:val="006A46A4"/>
    <w:rsid w:val="006A490F"/>
    <w:rsid w:val="006A5700"/>
    <w:rsid w:val="006A5A09"/>
    <w:rsid w:val="006A676E"/>
    <w:rsid w:val="006A68F6"/>
    <w:rsid w:val="006A6939"/>
    <w:rsid w:val="006A7152"/>
    <w:rsid w:val="006A71E3"/>
    <w:rsid w:val="006A78A2"/>
    <w:rsid w:val="006A7B48"/>
    <w:rsid w:val="006B0254"/>
    <w:rsid w:val="006B0AB3"/>
    <w:rsid w:val="006B0C3E"/>
    <w:rsid w:val="006B1655"/>
    <w:rsid w:val="006B1A32"/>
    <w:rsid w:val="006B1BFE"/>
    <w:rsid w:val="006B1DEB"/>
    <w:rsid w:val="006B2686"/>
    <w:rsid w:val="006B27C5"/>
    <w:rsid w:val="006B2B2D"/>
    <w:rsid w:val="006B3041"/>
    <w:rsid w:val="006B3062"/>
    <w:rsid w:val="006B3379"/>
    <w:rsid w:val="006B4B03"/>
    <w:rsid w:val="006B4B09"/>
    <w:rsid w:val="006B516C"/>
    <w:rsid w:val="006B659B"/>
    <w:rsid w:val="006B6B93"/>
    <w:rsid w:val="006B6E01"/>
    <w:rsid w:val="006B70F9"/>
    <w:rsid w:val="006B7316"/>
    <w:rsid w:val="006C0035"/>
    <w:rsid w:val="006C0D1C"/>
    <w:rsid w:val="006C14CB"/>
    <w:rsid w:val="006C1DA4"/>
    <w:rsid w:val="006C1FFD"/>
    <w:rsid w:val="006C301A"/>
    <w:rsid w:val="006C4BBB"/>
    <w:rsid w:val="006C548C"/>
    <w:rsid w:val="006C5BB4"/>
    <w:rsid w:val="006C61AA"/>
    <w:rsid w:val="006C6489"/>
    <w:rsid w:val="006C6D70"/>
    <w:rsid w:val="006C7F56"/>
    <w:rsid w:val="006D007E"/>
    <w:rsid w:val="006D197B"/>
    <w:rsid w:val="006D1D6D"/>
    <w:rsid w:val="006D39BA"/>
    <w:rsid w:val="006D3B32"/>
    <w:rsid w:val="006D4067"/>
    <w:rsid w:val="006D40B0"/>
    <w:rsid w:val="006D4A37"/>
    <w:rsid w:val="006D4BF2"/>
    <w:rsid w:val="006D4CF7"/>
    <w:rsid w:val="006D52E6"/>
    <w:rsid w:val="006D66D8"/>
    <w:rsid w:val="006D66DD"/>
    <w:rsid w:val="006D71C2"/>
    <w:rsid w:val="006D71D6"/>
    <w:rsid w:val="006D788E"/>
    <w:rsid w:val="006E1D84"/>
    <w:rsid w:val="006E25CF"/>
    <w:rsid w:val="006E316A"/>
    <w:rsid w:val="006E31FC"/>
    <w:rsid w:val="006E321C"/>
    <w:rsid w:val="006E40C1"/>
    <w:rsid w:val="006E4EE2"/>
    <w:rsid w:val="006E5282"/>
    <w:rsid w:val="006E5328"/>
    <w:rsid w:val="006E59CC"/>
    <w:rsid w:val="006E6F51"/>
    <w:rsid w:val="006E78D5"/>
    <w:rsid w:val="006E7988"/>
    <w:rsid w:val="006F0156"/>
    <w:rsid w:val="006F0E34"/>
    <w:rsid w:val="006F1385"/>
    <w:rsid w:val="006F190D"/>
    <w:rsid w:val="006F2EB9"/>
    <w:rsid w:val="006F3A02"/>
    <w:rsid w:val="006F4061"/>
    <w:rsid w:val="006F46C7"/>
    <w:rsid w:val="006F491D"/>
    <w:rsid w:val="006F5E85"/>
    <w:rsid w:val="006F6257"/>
    <w:rsid w:val="006F63BA"/>
    <w:rsid w:val="00701576"/>
    <w:rsid w:val="00701711"/>
    <w:rsid w:val="0070182C"/>
    <w:rsid w:val="00701B83"/>
    <w:rsid w:val="00701BD1"/>
    <w:rsid w:val="007023F2"/>
    <w:rsid w:val="00702599"/>
    <w:rsid w:val="007029E6"/>
    <w:rsid w:val="00703D1A"/>
    <w:rsid w:val="00705F48"/>
    <w:rsid w:val="00706D46"/>
    <w:rsid w:val="00707947"/>
    <w:rsid w:val="00707B15"/>
    <w:rsid w:val="00707EFC"/>
    <w:rsid w:val="007102E8"/>
    <w:rsid w:val="00710D42"/>
    <w:rsid w:val="007123DF"/>
    <w:rsid w:val="0071348C"/>
    <w:rsid w:val="00713CB9"/>
    <w:rsid w:val="007141BA"/>
    <w:rsid w:val="00714366"/>
    <w:rsid w:val="00714DE9"/>
    <w:rsid w:val="007152FD"/>
    <w:rsid w:val="00715BD8"/>
    <w:rsid w:val="00716643"/>
    <w:rsid w:val="007200F8"/>
    <w:rsid w:val="007211C7"/>
    <w:rsid w:val="00722908"/>
    <w:rsid w:val="00722BD0"/>
    <w:rsid w:val="00723568"/>
    <w:rsid w:val="00723AD1"/>
    <w:rsid w:val="00723D78"/>
    <w:rsid w:val="00724FC1"/>
    <w:rsid w:val="007254FC"/>
    <w:rsid w:val="00726017"/>
    <w:rsid w:val="00726376"/>
    <w:rsid w:val="00726F15"/>
    <w:rsid w:val="00727771"/>
    <w:rsid w:val="00727B09"/>
    <w:rsid w:val="00730644"/>
    <w:rsid w:val="00730CCE"/>
    <w:rsid w:val="00730FDC"/>
    <w:rsid w:val="007316ED"/>
    <w:rsid w:val="00732F34"/>
    <w:rsid w:val="0073400F"/>
    <w:rsid w:val="00734719"/>
    <w:rsid w:val="0073480D"/>
    <w:rsid w:val="00734ECD"/>
    <w:rsid w:val="007357D7"/>
    <w:rsid w:val="00735C27"/>
    <w:rsid w:val="00735F79"/>
    <w:rsid w:val="007373A3"/>
    <w:rsid w:val="00737FFA"/>
    <w:rsid w:val="00740E89"/>
    <w:rsid w:val="00740E95"/>
    <w:rsid w:val="00740ED5"/>
    <w:rsid w:val="007426FA"/>
    <w:rsid w:val="00745868"/>
    <w:rsid w:val="00745ADF"/>
    <w:rsid w:val="00746207"/>
    <w:rsid w:val="0074655A"/>
    <w:rsid w:val="00746B2A"/>
    <w:rsid w:val="00750254"/>
    <w:rsid w:val="0075129C"/>
    <w:rsid w:val="007518A7"/>
    <w:rsid w:val="007518F2"/>
    <w:rsid w:val="00751946"/>
    <w:rsid w:val="00752293"/>
    <w:rsid w:val="00752412"/>
    <w:rsid w:val="007527D6"/>
    <w:rsid w:val="007529ED"/>
    <w:rsid w:val="00753912"/>
    <w:rsid w:val="007546B4"/>
    <w:rsid w:val="00756A96"/>
    <w:rsid w:val="00756E02"/>
    <w:rsid w:val="007575AE"/>
    <w:rsid w:val="00761068"/>
    <w:rsid w:val="0076190A"/>
    <w:rsid w:val="00764D1A"/>
    <w:rsid w:val="00765192"/>
    <w:rsid w:val="0076583A"/>
    <w:rsid w:val="00767DC8"/>
    <w:rsid w:val="007708A7"/>
    <w:rsid w:val="00771E0E"/>
    <w:rsid w:val="00772EC4"/>
    <w:rsid w:val="0077373C"/>
    <w:rsid w:val="00773974"/>
    <w:rsid w:val="00773D2A"/>
    <w:rsid w:val="007747F8"/>
    <w:rsid w:val="007749FF"/>
    <w:rsid w:val="00774BA3"/>
    <w:rsid w:val="00775210"/>
    <w:rsid w:val="0077636F"/>
    <w:rsid w:val="00776540"/>
    <w:rsid w:val="00776B73"/>
    <w:rsid w:val="00777557"/>
    <w:rsid w:val="00777A8E"/>
    <w:rsid w:val="007821FB"/>
    <w:rsid w:val="0078259C"/>
    <w:rsid w:val="00782FDC"/>
    <w:rsid w:val="0078346B"/>
    <w:rsid w:val="0078424A"/>
    <w:rsid w:val="007847BB"/>
    <w:rsid w:val="007851D8"/>
    <w:rsid w:val="00785E7A"/>
    <w:rsid w:val="007871B1"/>
    <w:rsid w:val="007907D0"/>
    <w:rsid w:val="00791B96"/>
    <w:rsid w:val="007928C5"/>
    <w:rsid w:val="00792A7F"/>
    <w:rsid w:val="00792C21"/>
    <w:rsid w:val="00792D76"/>
    <w:rsid w:val="0079356D"/>
    <w:rsid w:val="0079450F"/>
    <w:rsid w:val="00794628"/>
    <w:rsid w:val="00794697"/>
    <w:rsid w:val="007948D0"/>
    <w:rsid w:val="00795C00"/>
    <w:rsid w:val="00796402"/>
    <w:rsid w:val="00796923"/>
    <w:rsid w:val="0079692A"/>
    <w:rsid w:val="00797849"/>
    <w:rsid w:val="007A005E"/>
    <w:rsid w:val="007A0F78"/>
    <w:rsid w:val="007A1223"/>
    <w:rsid w:val="007A1735"/>
    <w:rsid w:val="007A1992"/>
    <w:rsid w:val="007A19C1"/>
    <w:rsid w:val="007A2483"/>
    <w:rsid w:val="007A3CCC"/>
    <w:rsid w:val="007A4B2F"/>
    <w:rsid w:val="007A5353"/>
    <w:rsid w:val="007A5C04"/>
    <w:rsid w:val="007A5EAB"/>
    <w:rsid w:val="007A652D"/>
    <w:rsid w:val="007A6AF6"/>
    <w:rsid w:val="007A7F62"/>
    <w:rsid w:val="007B00FA"/>
    <w:rsid w:val="007B018B"/>
    <w:rsid w:val="007B0AD5"/>
    <w:rsid w:val="007B14EA"/>
    <w:rsid w:val="007B1727"/>
    <w:rsid w:val="007B2242"/>
    <w:rsid w:val="007B288A"/>
    <w:rsid w:val="007B2BE7"/>
    <w:rsid w:val="007B403B"/>
    <w:rsid w:val="007B536E"/>
    <w:rsid w:val="007B561D"/>
    <w:rsid w:val="007B5873"/>
    <w:rsid w:val="007B6004"/>
    <w:rsid w:val="007B6DC5"/>
    <w:rsid w:val="007B6EC0"/>
    <w:rsid w:val="007B7681"/>
    <w:rsid w:val="007B77F2"/>
    <w:rsid w:val="007C0D54"/>
    <w:rsid w:val="007C12CC"/>
    <w:rsid w:val="007C1484"/>
    <w:rsid w:val="007C1869"/>
    <w:rsid w:val="007C1F25"/>
    <w:rsid w:val="007C2235"/>
    <w:rsid w:val="007C291E"/>
    <w:rsid w:val="007C3064"/>
    <w:rsid w:val="007C337B"/>
    <w:rsid w:val="007C356B"/>
    <w:rsid w:val="007C465E"/>
    <w:rsid w:val="007C610E"/>
    <w:rsid w:val="007C6B31"/>
    <w:rsid w:val="007C7033"/>
    <w:rsid w:val="007C7EAB"/>
    <w:rsid w:val="007D1C7E"/>
    <w:rsid w:val="007D1E8D"/>
    <w:rsid w:val="007D2DD8"/>
    <w:rsid w:val="007D32DB"/>
    <w:rsid w:val="007D3776"/>
    <w:rsid w:val="007D39CE"/>
    <w:rsid w:val="007D4BE8"/>
    <w:rsid w:val="007D5875"/>
    <w:rsid w:val="007D597B"/>
    <w:rsid w:val="007D6312"/>
    <w:rsid w:val="007D6D4B"/>
    <w:rsid w:val="007D77E5"/>
    <w:rsid w:val="007E1E88"/>
    <w:rsid w:val="007E2DB9"/>
    <w:rsid w:val="007E4380"/>
    <w:rsid w:val="007E4828"/>
    <w:rsid w:val="007E4851"/>
    <w:rsid w:val="007E4930"/>
    <w:rsid w:val="007E5DE4"/>
    <w:rsid w:val="007E621F"/>
    <w:rsid w:val="007E6D78"/>
    <w:rsid w:val="007E7C36"/>
    <w:rsid w:val="007F0AAD"/>
    <w:rsid w:val="007F0C46"/>
    <w:rsid w:val="007F0EC1"/>
    <w:rsid w:val="007F0F8D"/>
    <w:rsid w:val="007F1603"/>
    <w:rsid w:val="007F1B74"/>
    <w:rsid w:val="007F3B36"/>
    <w:rsid w:val="007F48E8"/>
    <w:rsid w:val="007F4EC4"/>
    <w:rsid w:val="007F4FA2"/>
    <w:rsid w:val="007F5200"/>
    <w:rsid w:val="007F5967"/>
    <w:rsid w:val="007F6D59"/>
    <w:rsid w:val="007F7E94"/>
    <w:rsid w:val="00800692"/>
    <w:rsid w:val="00800894"/>
    <w:rsid w:val="00801EAD"/>
    <w:rsid w:val="00802C60"/>
    <w:rsid w:val="00802D06"/>
    <w:rsid w:val="008034ED"/>
    <w:rsid w:val="00803824"/>
    <w:rsid w:val="0080465C"/>
    <w:rsid w:val="00804CF9"/>
    <w:rsid w:val="0080557A"/>
    <w:rsid w:val="00806C8E"/>
    <w:rsid w:val="0080789D"/>
    <w:rsid w:val="00807D55"/>
    <w:rsid w:val="008100CC"/>
    <w:rsid w:val="00810316"/>
    <w:rsid w:val="00810A7C"/>
    <w:rsid w:val="00810A81"/>
    <w:rsid w:val="008112CF"/>
    <w:rsid w:val="00812408"/>
    <w:rsid w:val="00812A44"/>
    <w:rsid w:val="008130DF"/>
    <w:rsid w:val="008134C7"/>
    <w:rsid w:val="00814790"/>
    <w:rsid w:val="00814B89"/>
    <w:rsid w:val="0081580A"/>
    <w:rsid w:val="008161E8"/>
    <w:rsid w:val="008162B2"/>
    <w:rsid w:val="00816E41"/>
    <w:rsid w:val="00816F84"/>
    <w:rsid w:val="00817AF3"/>
    <w:rsid w:val="00817FA8"/>
    <w:rsid w:val="00820035"/>
    <w:rsid w:val="00820107"/>
    <w:rsid w:val="00820F25"/>
    <w:rsid w:val="00821CC8"/>
    <w:rsid w:val="008226FB"/>
    <w:rsid w:val="00823432"/>
    <w:rsid w:val="00823452"/>
    <w:rsid w:val="00824136"/>
    <w:rsid w:val="008250DB"/>
    <w:rsid w:val="00825D5F"/>
    <w:rsid w:val="00825D8C"/>
    <w:rsid w:val="00826618"/>
    <w:rsid w:val="00826791"/>
    <w:rsid w:val="008267BC"/>
    <w:rsid w:val="00827298"/>
    <w:rsid w:val="008300CF"/>
    <w:rsid w:val="00830174"/>
    <w:rsid w:val="00830E69"/>
    <w:rsid w:val="00831201"/>
    <w:rsid w:val="0083187D"/>
    <w:rsid w:val="00831E97"/>
    <w:rsid w:val="00832123"/>
    <w:rsid w:val="008322A9"/>
    <w:rsid w:val="008328D6"/>
    <w:rsid w:val="00832E5F"/>
    <w:rsid w:val="00833099"/>
    <w:rsid w:val="008333F3"/>
    <w:rsid w:val="008334CE"/>
    <w:rsid w:val="0083397F"/>
    <w:rsid w:val="00833B9D"/>
    <w:rsid w:val="00833F2C"/>
    <w:rsid w:val="0083494C"/>
    <w:rsid w:val="00834E07"/>
    <w:rsid w:val="00835CCA"/>
    <w:rsid w:val="00835E88"/>
    <w:rsid w:val="00836423"/>
    <w:rsid w:val="00836724"/>
    <w:rsid w:val="00836C5E"/>
    <w:rsid w:val="00836FAF"/>
    <w:rsid w:val="00837DE7"/>
    <w:rsid w:val="00837F2B"/>
    <w:rsid w:val="00837F5B"/>
    <w:rsid w:val="00837F6D"/>
    <w:rsid w:val="00837F72"/>
    <w:rsid w:val="00840525"/>
    <w:rsid w:val="008407C2"/>
    <w:rsid w:val="00840CA8"/>
    <w:rsid w:val="008416D9"/>
    <w:rsid w:val="00841850"/>
    <w:rsid w:val="00842A90"/>
    <w:rsid w:val="00842B60"/>
    <w:rsid w:val="00843F3E"/>
    <w:rsid w:val="00844559"/>
    <w:rsid w:val="008455CD"/>
    <w:rsid w:val="00845FE4"/>
    <w:rsid w:val="00846295"/>
    <w:rsid w:val="00847121"/>
    <w:rsid w:val="00847B8B"/>
    <w:rsid w:val="00851BA4"/>
    <w:rsid w:val="00852D62"/>
    <w:rsid w:val="008532C3"/>
    <w:rsid w:val="00853573"/>
    <w:rsid w:val="0085428F"/>
    <w:rsid w:val="008543A6"/>
    <w:rsid w:val="00854ADB"/>
    <w:rsid w:val="008556FB"/>
    <w:rsid w:val="00855EA4"/>
    <w:rsid w:val="008561A6"/>
    <w:rsid w:val="00857AF2"/>
    <w:rsid w:val="00857C27"/>
    <w:rsid w:val="00860F3E"/>
    <w:rsid w:val="008614C7"/>
    <w:rsid w:val="00861FA2"/>
    <w:rsid w:val="008620C8"/>
    <w:rsid w:val="0086228C"/>
    <w:rsid w:val="0086265E"/>
    <w:rsid w:val="00862996"/>
    <w:rsid w:val="00863C43"/>
    <w:rsid w:val="00863C68"/>
    <w:rsid w:val="00865067"/>
    <w:rsid w:val="0086531B"/>
    <w:rsid w:val="0086585B"/>
    <w:rsid w:val="00865B14"/>
    <w:rsid w:val="00865FDC"/>
    <w:rsid w:val="00866393"/>
    <w:rsid w:val="00866899"/>
    <w:rsid w:val="00866B5F"/>
    <w:rsid w:val="00867246"/>
    <w:rsid w:val="0086742A"/>
    <w:rsid w:val="0087023C"/>
    <w:rsid w:val="008711E3"/>
    <w:rsid w:val="00871AF8"/>
    <w:rsid w:val="00871F2C"/>
    <w:rsid w:val="008721E9"/>
    <w:rsid w:val="0087222E"/>
    <w:rsid w:val="0087258D"/>
    <w:rsid w:val="0087296A"/>
    <w:rsid w:val="008740C8"/>
    <w:rsid w:val="008745FB"/>
    <w:rsid w:val="00875749"/>
    <w:rsid w:val="008802D5"/>
    <w:rsid w:val="008814DD"/>
    <w:rsid w:val="00881C60"/>
    <w:rsid w:val="00882EFB"/>
    <w:rsid w:val="00883043"/>
    <w:rsid w:val="00883500"/>
    <w:rsid w:val="00883959"/>
    <w:rsid w:val="00883C5D"/>
    <w:rsid w:val="00883F66"/>
    <w:rsid w:val="008848D4"/>
    <w:rsid w:val="00885807"/>
    <w:rsid w:val="00885C7B"/>
    <w:rsid w:val="008878B4"/>
    <w:rsid w:val="00887ADE"/>
    <w:rsid w:val="0089114A"/>
    <w:rsid w:val="00891232"/>
    <w:rsid w:val="00891D6B"/>
    <w:rsid w:val="00892084"/>
    <w:rsid w:val="00892B51"/>
    <w:rsid w:val="0089307D"/>
    <w:rsid w:val="00894EDC"/>
    <w:rsid w:val="0089508A"/>
    <w:rsid w:val="00896B7B"/>
    <w:rsid w:val="008976FB"/>
    <w:rsid w:val="008A1D02"/>
    <w:rsid w:val="008A20D5"/>
    <w:rsid w:val="008A33FF"/>
    <w:rsid w:val="008A3C0D"/>
    <w:rsid w:val="008A4DD3"/>
    <w:rsid w:val="008A5582"/>
    <w:rsid w:val="008A5FA2"/>
    <w:rsid w:val="008A7D5F"/>
    <w:rsid w:val="008B08B4"/>
    <w:rsid w:val="008B1023"/>
    <w:rsid w:val="008B1246"/>
    <w:rsid w:val="008B1728"/>
    <w:rsid w:val="008B3472"/>
    <w:rsid w:val="008B39E5"/>
    <w:rsid w:val="008B3D90"/>
    <w:rsid w:val="008B4D60"/>
    <w:rsid w:val="008B4EF7"/>
    <w:rsid w:val="008B5496"/>
    <w:rsid w:val="008B57CD"/>
    <w:rsid w:val="008B7EF9"/>
    <w:rsid w:val="008C0694"/>
    <w:rsid w:val="008C0EE6"/>
    <w:rsid w:val="008C0FAB"/>
    <w:rsid w:val="008C2AD0"/>
    <w:rsid w:val="008C3346"/>
    <w:rsid w:val="008C3357"/>
    <w:rsid w:val="008C37B2"/>
    <w:rsid w:val="008C3E25"/>
    <w:rsid w:val="008C3E36"/>
    <w:rsid w:val="008C5979"/>
    <w:rsid w:val="008C6376"/>
    <w:rsid w:val="008C6447"/>
    <w:rsid w:val="008C735A"/>
    <w:rsid w:val="008D03AB"/>
    <w:rsid w:val="008D064E"/>
    <w:rsid w:val="008D07A8"/>
    <w:rsid w:val="008D16EB"/>
    <w:rsid w:val="008D1BBF"/>
    <w:rsid w:val="008D2945"/>
    <w:rsid w:val="008D2CD3"/>
    <w:rsid w:val="008D2CE0"/>
    <w:rsid w:val="008D4240"/>
    <w:rsid w:val="008D451B"/>
    <w:rsid w:val="008D57EB"/>
    <w:rsid w:val="008D6160"/>
    <w:rsid w:val="008D7068"/>
    <w:rsid w:val="008D75B8"/>
    <w:rsid w:val="008D7CDF"/>
    <w:rsid w:val="008E0193"/>
    <w:rsid w:val="008E0DFC"/>
    <w:rsid w:val="008E14C4"/>
    <w:rsid w:val="008E1B4C"/>
    <w:rsid w:val="008E204D"/>
    <w:rsid w:val="008E314D"/>
    <w:rsid w:val="008E33C6"/>
    <w:rsid w:val="008E3758"/>
    <w:rsid w:val="008E54CB"/>
    <w:rsid w:val="008E56D5"/>
    <w:rsid w:val="008E5E56"/>
    <w:rsid w:val="008E6C9D"/>
    <w:rsid w:val="008E70B2"/>
    <w:rsid w:val="008E7283"/>
    <w:rsid w:val="008E7441"/>
    <w:rsid w:val="008E7951"/>
    <w:rsid w:val="008E7E4E"/>
    <w:rsid w:val="008E7E78"/>
    <w:rsid w:val="008F02AB"/>
    <w:rsid w:val="008F072A"/>
    <w:rsid w:val="008F09C8"/>
    <w:rsid w:val="008F220C"/>
    <w:rsid w:val="008F246D"/>
    <w:rsid w:val="008F276F"/>
    <w:rsid w:val="008F277C"/>
    <w:rsid w:val="008F316B"/>
    <w:rsid w:val="008F34D0"/>
    <w:rsid w:val="008F3EA3"/>
    <w:rsid w:val="008F41E7"/>
    <w:rsid w:val="008F42D7"/>
    <w:rsid w:val="008F467B"/>
    <w:rsid w:val="008F5472"/>
    <w:rsid w:val="008F5762"/>
    <w:rsid w:val="008F57A5"/>
    <w:rsid w:val="008F5A41"/>
    <w:rsid w:val="008F6137"/>
    <w:rsid w:val="008F69D9"/>
    <w:rsid w:val="008F6FE0"/>
    <w:rsid w:val="008F738A"/>
    <w:rsid w:val="008F73AE"/>
    <w:rsid w:val="00900944"/>
    <w:rsid w:val="009009EC"/>
    <w:rsid w:val="00900A7E"/>
    <w:rsid w:val="00901458"/>
    <w:rsid w:val="00901497"/>
    <w:rsid w:val="0090190F"/>
    <w:rsid w:val="00901ACC"/>
    <w:rsid w:val="00902C60"/>
    <w:rsid w:val="00903210"/>
    <w:rsid w:val="00903442"/>
    <w:rsid w:val="009038D5"/>
    <w:rsid w:val="00903ABF"/>
    <w:rsid w:val="00903D50"/>
    <w:rsid w:val="00904160"/>
    <w:rsid w:val="009045DC"/>
    <w:rsid w:val="00904A7C"/>
    <w:rsid w:val="00905B6D"/>
    <w:rsid w:val="00905B8E"/>
    <w:rsid w:val="00906FB3"/>
    <w:rsid w:val="00907107"/>
    <w:rsid w:val="00910454"/>
    <w:rsid w:val="00910BAD"/>
    <w:rsid w:val="00911782"/>
    <w:rsid w:val="00912A58"/>
    <w:rsid w:val="00912FC8"/>
    <w:rsid w:val="009139FD"/>
    <w:rsid w:val="00916148"/>
    <w:rsid w:val="00916516"/>
    <w:rsid w:val="00916F9B"/>
    <w:rsid w:val="009173C7"/>
    <w:rsid w:val="009179C5"/>
    <w:rsid w:val="00917BB8"/>
    <w:rsid w:val="009203A1"/>
    <w:rsid w:val="0092044A"/>
    <w:rsid w:val="00920709"/>
    <w:rsid w:val="0092070A"/>
    <w:rsid w:val="00921D38"/>
    <w:rsid w:val="009223ED"/>
    <w:rsid w:val="00922600"/>
    <w:rsid w:val="00922AEC"/>
    <w:rsid w:val="00923202"/>
    <w:rsid w:val="00923687"/>
    <w:rsid w:val="00923943"/>
    <w:rsid w:val="009239C7"/>
    <w:rsid w:val="00924557"/>
    <w:rsid w:val="00924722"/>
    <w:rsid w:val="009249E5"/>
    <w:rsid w:val="0092531A"/>
    <w:rsid w:val="009263BF"/>
    <w:rsid w:val="0092678B"/>
    <w:rsid w:val="00926AFB"/>
    <w:rsid w:val="00926CFF"/>
    <w:rsid w:val="0093120E"/>
    <w:rsid w:val="00931A8F"/>
    <w:rsid w:val="00932A61"/>
    <w:rsid w:val="00932E2F"/>
    <w:rsid w:val="009335E7"/>
    <w:rsid w:val="009337C3"/>
    <w:rsid w:val="00934327"/>
    <w:rsid w:val="00934705"/>
    <w:rsid w:val="00935789"/>
    <w:rsid w:val="0093599C"/>
    <w:rsid w:val="00936426"/>
    <w:rsid w:val="0093727E"/>
    <w:rsid w:val="0093770D"/>
    <w:rsid w:val="0093775C"/>
    <w:rsid w:val="0094067A"/>
    <w:rsid w:val="00940E9F"/>
    <w:rsid w:val="00940FBC"/>
    <w:rsid w:val="009410EB"/>
    <w:rsid w:val="00942B1F"/>
    <w:rsid w:val="0094416A"/>
    <w:rsid w:val="009445B2"/>
    <w:rsid w:val="00946E69"/>
    <w:rsid w:val="00950514"/>
    <w:rsid w:val="0095101E"/>
    <w:rsid w:val="00951A9E"/>
    <w:rsid w:val="009525F4"/>
    <w:rsid w:val="00952B68"/>
    <w:rsid w:val="00952D75"/>
    <w:rsid w:val="009530C8"/>
    <w:rsid w:val="009531C8"/>
    <w:rsid w:val="00953927"/>
    <w:rsid w:val="00953E10"/>
    <w:rsid w:val="0095482F"/>
    <w:rsid w:val="009564E7"/>
    <w:rsid w:val="00956FCB"/>
    <w:rsid w:val="00960793"/>
    <w:rsid w:val="00960E1C"/>
    <w:rsid w:val="00963FC5"/>
    <w:rsid w:val="00964405"/>
    <w:rsid w:val="009646A7"/>
    <w:rsid w:val="00965F95"/>
    <w:rsid w:val="00966BC9"/>
    <w:rsid w:val="00967AB9"/>
    <w:rsid w:val="00967CF0"/>
    <w:rsid w:val="0097097C"/>
    <w:rsid w:val="00970A62"/>
    <w:rsid w:val="00970F0A"/>
    <w:rsid w:val="00971BC5"/>
    <w:rsid w:val="009724C4"/>
    <w:rsid w:val="00972C8D"/>
    <w:rsid w:val="00972DA7"/>
    <w:rsid w:val="00972E9B"/>
    <w:rsid w:val="00973790"/>
    <w:rsid w:val="00974021"/>
    <w:rsid w:val="00974538"/>
    <w:rsid w:val="00975501"/>
    <w:rsid w:val="00975FA0"/>
    <w:rsid w:val="0098071E"/>
    <w:rsid w:val="009825E0"/>
    <w:rsid w:val="00982ACE"/>
    <w:rsid w:val="00982E8B"/>
    <w:rsid w:val="00984F80"/>
    <w:rsid w:val="0098528E"/>
    <w:rsid w:val="00985495"/>
    <w:rsid w:val="0098555B"/>
    <w:rsid w:val="0098690A"/>
    <w:rsid w:val="00986B89"/>
    <w:rsid w:val="0098740C"/>
    <w:rsid w:val="00987B47"/>
    <w:rsid w:val="009903E2"/>
    <w:rsid w:val="009904B5"/>
    <w:rsid w:val="00990BD9"/>
    <w:rsid w:val="009919C1"/>
    <w:rsid w:val="00992516"/>
    <w:rsid w:val="00992E34"/>
    <w:rsid w:val="00992F25"/>
    <w:rsid w:val="0099352A"/>
    <w:rsid w:val="00993A1E"/>
    <w:rsid w:val="009941CC"/>
    <w:rsid w:val="00994FF8"/>
    <w:rsid w:val="00995194"/>
    <w:rsid w:val="009954A3"/>
    <w:rsid w:val="0099582E"/>
    <w:rsid w:val="00995A4D"/>
    <w:rsid w:val="00995C12"/>
    <w:rsid w:val="00995D5F"/>
    <w:rsid w:val="00996628"/>
    <w:rsid w:val="00997620"/>
    <w:rsid w:val="009979C2"/>
    <w:rsid w:val="009A0A46"/>
    <w:rsid w:val="009A1634"/>
    <w:rsid w:val="009A214E"/>
    <w:rsid w:val="009A2531"/>
    <w:rsid w:val="009A2B38"/>
    <w:rsid w:val="009A2EC0"/>
    <w:rsid w:val="009A364B"/>
    <w:rsid w:val="009A4E45"/>
    <w:rsid w:val="009A61AE"/>
    <w:rsid w:val="009A6696"/>
    <w:rsid w:val="009A6A18"/>
    <w:rsid w:val="009A6C09"/>
    <w:rsid w:val="009A7B09"/>
    <w:rsid w:val="009A7F77"/>
    <w:rsid w:val="009B135E"/>
    <w:rsid w:val="009B1470"/>
    <w:rsid w:val="009B2058"/>
    <w:rsid w:val="009B2C5C"/>
    <w:rsid w:val="009B349D"/>
    <w:rsid w:val="009B42F8"/>
    <w:rsid w:val="009B5AEE"/>
    <w:rsid w:val="009B6DDF"/>
    <w:rsid w:val="009B7BCA"/>
    <w:rsid w:val="009B7DF8"/>
    <w:rsid w:val="009C10F8"/>
    <w:rsid w:val="009C21F5"/>
    <w:rsid w:val="009C23E3"/>
    <w:rsid w:val="009C382C"/>
    <w:rsid w:val="009C426F"/>
    <w:rsid w:val="009C484D"/>
    <w:rsid w:val="009C63F8"/>
    <w:rsid w:val="009C68D8"/>
    <w:rsid w:val="009C770F"/>
    <w:rsid w:val="009D025E"/>
    <w:rsid w:val="009D04EB"/>
    <w:rsid w:val="009D056B"/>
    <w:rsid w:val="009D0B38"/>
    <w:rsid w:val="009D0ECD"/>
    <w:rsid w:val="009D13B3"/>
    <w:rsid w:val="009D159D"/>
    <w:rsid w:val="009D1D46"/>
    <w:rsid w:val="009D21D2"/>
    <w:rsid w:val="009D2502"/>
    <w:rsid w:val="009D2B63"/>
    <w:rsid w:val="009D2C87"/>
    <w:rsid w:val="009D37DE"/>
    <w:rsid w:val="009D3E38"/>
    <w:rsid w:val="009D476A"/>
    <w:rsid w:val="009D587C"/>
    <w:rsid w:val="009D623F"/>
    <w:rsid w:val="009D639E"/>
    <w:rsid w:val="009D74FB"/>
    <w:rsid w:val="009E00BE"/>
    <w:rsid w:val="009E0754"/>
    <w:rsid w:val="009E0BBC"/>
    <w:rsid w:val="009E246F"/>
    <w:rsid w:val="009E27EA"/>
    <w:rsid w:val="009E2CA8"/>
    <w:rsid w:val="009E2F87"/>
    <w:rsid w:val="009E395D"/>
    <w:rsid w:val="009E4008"/>
    <w:rsid w:val="009E444E"/>
    <w:rsid w:val="009E4C78"/>
    <w:rsid w:val="009E5384"/>
    <w:rsid w:val="009E5C13"/>
    <w:rsid w:val="009E644F"/>
    <w:rsid w:val="009E79BD"/>
    <w:rsid w:val="009F0C53"/>
    <w:rsid w:val="009F11AD"/>
    <w:rsid w:val="009F188E"/>
    <w:rsid w:val="009F2AEB"/>
    <w:rsid w:val="009F34F9"/>
    <w:rsid w:val="009F3DD9"/>
    <w:rsid w:val="009F4487"/>
    <w:rsid w:val="009F657F"/>
    <w:rsid w:val="009F6AD1"/>
    <w:rsid w:val="009F70C1"/>
    <w:rsid w:val="009F7D52"/>
    <w:rsid w:val="009F7FC1"/>
    <w:rsid w:val="00A01881"/>
    <w:rsid w:val="00A01AD7"/>
    <w:rsid w:val="00A02336"/>
    <w:rsid w:val="00A027ED"/>
    <w:rsid w:val="00A02F97"/>
    <w:rsid w:val="00A03096"/>
    <w:rsid w:val="00A033A7"/>
    <w:rsid w:val="00A03895"/>
    <w:rsid w:val="00A03C58"/>
    <w:rsid w:val="00A0488A"/>
    <w:rsid w:val="00A06019"/>
    <w:rsid w:val="00A060F1"/>
    <w:rsid w:val="00A06719"/>
    <w:rsid w:val="00A06CE9"/>
    <w:rsid w:val="00A07244"/>
    <w:rsid w:val="00A0773A"/>
    <w:rsid w:val="00A10B26"/>
    <w:rsid w:val="00A10DAF"/>
    <w:rsid w:val="00A1172D"/>
    <w:rsid w:val="00A12B88"/>
    <w:rsid w:val="00A14440"/>
    <w:rsid w:val="00A144FC"/>
    <w:rsid w:val="00A14A93"/>
    <w:rsid w:val="00A15C10"/>
    <w:rsid w:val="00A16BD4"/>
    <w:rsid w:val="00A20204"/>
    <w:rsid w:val="00A20598"/>
    <w:rsid w:val="00A20DD0"/>
    <w:rsid w:val="00A21DF7"/>
    <w:rsid w:val="00A236FC"/>
    <w:rsid w:val="00A241AD"/>
    <w:rsid w:val="00A24535"/>
    <w:rsid w:val="00A24895"/>
    <w:rsid w:val="00A25221"/>
    <w:rsid w:val="00A26194"/>
    <w:rsid w:val="00A272D6"/>
    <w:rsid w:val="00A3258E"/>
    <w:rsid w:val="00A33386"/>
    <w:rsid w:val="00A34549"/>
    <w:rsid w:val="00A34898"/>
    <w:rsid w:val="00A34950"/>
    <w:rsid w:val="00A34B13"/>
    <w:rsid w:val="00A34DD7"/>
    <w:rsid w:val="00A34F7A"/>
    <w:rsid w:val="00A354F0"/>
    <w:rsid w:val="00A36168"/>
    <w:rsid w:val="00A40AF2"/>
    <w:rsid w:val="00A412B6"/>
    <w:rsid w:val="00A4372F"/>
    <w:rsid w:val="00A43B6E"/>
    <w:rsid w:val="00A4402B"/>
    <w:rsid w:val="00A44A3F"/>
    <w:rsid w:val="00A44B3F"/>
    <w:rsid w:val="00A44F20"/>
    <w:rsid w:val="00A458C0"/>
    <w:rsid w:val="00A45D1A"/>
    <w:rsid w:val="00A46257"/>
    <w:rsid w:val="00A4653C"/>
    <w:rsid w:val="00A4696C"/>
    <w:rsid w:val="00A47015"/>
    <w:rsid w:val="00A471A0"/>
    <w:rsid w:val="00A47B0F"/>
    <w:rsid w:val="00A47D94"/>
    <w:rsid w:val="00A5060B"/>
    <w:rsid w:val="00A509C1"/>
    <w:rsid w:val="00A50C22"/>
    <w:rsid w:val="00A518B9"/>
    <w:rsid w:val="00A524DA"/>
    <w:rsid w:val="00A52DD4"/>
    <w:rsid w:val="00A52FE2"/>
    <w:rsid w:val="00A5576B"/>
    <w:rsid w:val="00A565E6"/>
    <w:rsid w:val="00A56F6E"/>
    <w:rsid w:val="00A57E61"/>
    <w:rsid w:val="00A6045D"/>
    <w:rsid w:val="00A611C7"/>
    <w:rsid w:val="00A61627"/>
    <w:rsid w:val="00A62C31"/>
    <w:rsid w:val="00A63AD7"/>
    <w:rsid w:val="00A64362"/>
    <w:rsid w:val="00A6451D"/>
    <w:rsid w:val="00A65E34"/>
    <w:rsid w:val="00A70776"/>
    <w:rsid w:val="00A7188D"/>
    <w:rsid w:val="00A72C32"/>
    <w:rsid w:val="00A72E9A"/>
    <w:rsid w:val="00A734C3"/>
    <w:rsid w:val="00A7473C"/>
    <w:rsid w:val="00A7768C"/>
    <w:rsid w:val="00A8025A"/>
    <w:rsid w:val="00A80ACD"/>
    <w:rsid w:val="00A81CF6"/>
    <w:rsid w:val="00A82055"/>
    <w:rsid w:val="00A830EA"/>
    <w:rsid w:val="00A83BC3"/>
    <w:rsid w:val="00A840F7"/>
    <w:rsid w:val="00A84AA7"/>
    <w:rsid w:val="00A852F1"/>
    <w:rsid w:val="00A858DC"/>
    <w:rsid w:val="00A85AA8"/>
    <w:rsid w:val="00A864C8"/>
    <w:rsid w:val="00A86801"/>
    <w:rsid w:val="00A86F16"/>
    <w:rsid w:val="00A87D35"/>
    <w:rsid w:val="00A90354"/>
    <w:rsid w:val="00A90EE5"/>
    <w:rsid w:val="00A91A4B"/>
    <w:rsid w:val="00A92C6C"/>
    <w:rsid w:val="00A93290"/>
    <w:rsid w:val="00A93476"/>
    <w:rsid w:val="00A939CB"/>
    <w:rsid w:val="00A93BFB"/>
    <w:rsid w:val="00A950F9"/>
    <w:rsid w:val="00A95B2D"/>
    <w:rsid w:val="00A95D43"/>
    <w:rsid w:val="00A95E70"/>
    <w:rsid w:val="00A9696C"/>
    <w:rsid w:val="00A9738A"/>
    <w:rsid w:val="00A979E5"/>
    <w:rsid w:val="00A97C29"/>
    <w:rsid w:val="00A97CE7"/>
    <w:rsid w:val="00A97E5E"/>
    <w:rsid w:val="00AA0B9A"/>
    <w:rsid w:val="00AA0E11"/>
    <w:rsid w:val="00AA165B"/>
    <w:rsid w:val="00AA1B4D"/>
    <w:rsid w:val="00AA1BE6"/>
    <w:rsid w:val="00AA1F8B"/>
    <w:rsid w:val="00AA2590"/>
    <w:rsid w:val="00AA2A31"/>
    <w:rsid w:val="00AA37B4"/>
    <w:rsid w:val="00AA5439"/>
    <w:rsid w:val="00AA6893"/>
    <w:rsid w:val="00AA6A29"/>
    <w:rsid w:val="00AA7244"/>
    <w:rsid w:val="00AA7365"/>
    <w:rsid w:val="00AB09FD"/>
    <w:rsid w:val="00AB194D"/>
    <w:rsid w:val="00AB2872"/>
    <w:rsid w:val="00AB2D1C"/>
    <w:rsid w:val="00AB2D57"/>
    <w:rsid w:val="00AB3107"/>
    <w:rsid w:val="00AB4CB6"/>
    <w:rsid w:val="00AB4DB9"/>
    <w:rsid w:val="00AB4E4A"/>
    <w:rsid w:val="00AB5504"/>
    <w:rsid w:val="00AB594C"/>
    <w:rsid w:val="00AB6754"/>
    <w:rsid w:val="00AB688C"/>
    <w:rsid w:val="00AB6B96"/>
    <w:rsid w:val="00AB6EFD"/>
    <w:rsid w:val="00AC051B"/>
    <w:rsid w:val="00AC1342"/>
    <w:rsid w:val="00AC1E17"/>
    <w:rsid w:val="00AC2DA7"/>
    <w:rsid w:val="00AC355A"/>
    <w:rsid w:val="00AC4015"/>
    <w:rsid w:val="00AC4861"/>
    <w:rsid w:val="00AC4D79"/>
    <w:rsid w:val="00AC5310"/>
    <w:rsid w:val="00AC580C"/>
    <w:rsid w:val="00AC5C73"/>
    <w:rsid w:val="00AC75F1"/>
    <w:rsid w:val="00AC7C87"/>
    <w:rsid w:val="00AC7F65"/>
    <w:rsid w:val="00AC7F99"/>
    <w:rsid w:val="00AD043D"/>
    <w:rsid w:val="00AD052C"/>
    <w:rsid w:val="00AD0FB2"/>
    <w:rsid w:val="00AD1AFB"/>
    <w:rsid w:val="00AD236F"/>
    <w:rsid w:val="00AD2972"/>
    <w:rsid w:val="00AD2A26"/>
    <w:rsid w:val="00AD347F"/>
    <w:rsid w:val="00AD381B"/>
    <w:rsid w:val="00AD4819"/>
    <w:rsid w:val="00AD5418"/>
    <w:rsid w:val="00AD6A9F"/>
    <w:rsid w:val="00AD7028"/>
    <w:rsid w:val="00AD7380"/>
    <w:rsid w:val="00AE0224"/>
    <w:rsid w:val="00AE150A"/>
    <w:rsid w:val="00AE2469"/>
    <w:rsid w:val="00AE31D3"/>
    <w:rsid w:val="00AE3F67"/>
    <w:rsid w:val="00AE4ECB"/>
    <w:rsid w:val="00AE527D"/>
    <w:rsid w:val="00AE607F"/>
    <w:rsid w:val="00AE6E8D"/>
    <w:rsid w:val="00AE793C"/>
    <w:rsid w:val="00AE7AA4"/>
    <w:rsid w:val="00AE7B30"/>
    <w:rsid w:val="00AE7EB9"/>
    <w:rsid w:val="00AE7F7C"/>
    <w:rsid w:val="00AF1288"/>
    <w:rsid w:val="00AF13A2"/>
    <w:rsid w:val="00AF1C17"/>
    <w:rsid w:val="00AF1F42"/>
    <w:rsid w:val="00AF2A5F"/>
    <w:rsid w:val="00AF2F21"/>
    <w:rsid w:val="00AF3555"/>
    <w:rsid w:val="00AF3672"/>
    <w:rsid w:val="00AF3C83"/>
    <w:rsid w:val="00AF4284"/>
    <w:rsid w:val="00AF4F64"/>
    <w:rsid w:val="00AF5487"/>
    <w:rsid w:val="00AF550F"/>
    <w:rsid w:val="00AF5867"/>
    <w:rsid w:val="00AF5D17"/>
    <w:rsid w:val="00AF60CA"/>
    <w:rsid w:val="00AF6DE6"/>
    <w:rsid w:val="00AF7358"/>
    <w:rsid w:val="00B005A2"/>
    <w:rsid w:val="00B009F1"/>
    <w:rsid w:val="00B00F8A"/>
    <w:rsid w:val="00B0157E"/>
    <w:rsid w:val="00B0264E"/>
    <w:rsid w:val="00B02AD0"/>
    <w:rsid w:val="00B03AE2"/>
    <w:rsid w:val="00B03C73"/>
    <w:rsid w:val="00B050E9"/>
    <w:rsid w:val="00B06112"/>
    <w:rsid w:val="00B07A0B"/>
    <w:rsid w:val="00B07BF8"/>
    <w:rsid w:val="00B10086"/>
    <w:rsid w:val="00B101FD"/>
    <w:rsid w:val="00B1057D"/>
    <w:rsid w:val="00B108D6"/>
    <w:rsid w:val="00B111D6"/>
    <w:rsid w:val="00B11493"/>
    <w:rsid w:val="00B1164A"/>
    <w:rsid w:val="00B120A4"/>
    <w:rsid w:val="00B13C25"/>
    <w:rsid w:val="00B141D1"/>
    <w:rsid w:val="00B14329"/>
    <w:rsid w:val="00B148AB"/>
    <w:rsid w:val="00B15DFA"/>
    <w:rsid w:val="00B167BD"/>
    <w:rsid w:val="00B1757A"/>
    <w:rsid w:val="00B21317"/>
    <w:rsid w:val="00B21642"/>
    <w:rsid w:val="00B21DB7"/>
    <w:rsid w:val="00B21E69"/>
    <w:rsid w:val="00B248DD"/>
    <w:rsid w:val="00B268E5"/>
    <w:rsid w:val="00B2765C"/>
    <w:rsid w:val="00B30CA3"/>
    <w:rsid w:val="00B336F7"/>
    <w:rsid w:val="00B337DB"/>
    <w:rsid w:val="00B33E0C"/>
    <w:rsid w:val="00B3460F"/>
    <w:rsid w:val="00B35169"/>
    <w:rsid w:val="00B35740"/>
    <w:rsid w:val="00B35B02"/>
    <w:rsid w:val="00B35FAD"/>
    <w:rsid w:val="00B36607"/>
    <w:rsid w:val="00B369AD"/>
    <w:rsid w:val="00B3722B"/>
    <w:rsid w:val="00B37A2F"/>
    <w:rsid w:val="00B40187"/>
    <w:rsid w:val="00B40677"/>
    <w:rsid w:val="00B408B0"/>
    <w:rsid w:val="00B44020"/>
    <w:rsid w:val="00B440A0"/>
    <w:rsid w:val="00B443BC"/>
    <w:rsid w:val="00B44A7E"/>
    <w:rsid w:val="00B46006"/>
    <w:rsid w:val="00B46FC2"/>
    <w:rsid w:val="00B4756D"/>
    <w:rsid w:val="00B47589"/>
    <w:rsid w:val="00B50232"/>
    <w:rsid w:val="00B51D19"/>
    <w:rsid w:val="00B52C50"/>
    <w:rsid w:val="00B530FE"/>
    <w:rsid w:val="00B53311"/>
    <w:rsid w:val="00B53746"/>
    <w:rsid w:val="00B53A8C"/>
    <w:rsid w:val="00B55F80"/>
    <w:rsid w:val="00B56F78"/>
    <w:rsid w:val="00B576B2"/>
    <w:rsid w:val="00B57D55"/>
    <w:rsid w:val="00B60B40"/>
    <w:rsid w:val="00B60CA4"/>
    <w:rsid w:val="00B61F1D"/>
    <w:rsid w:val="00B61FEB"/>
    <w:rsid w:val="00B6299C"/>
    <w:rsid w:val="00B641DC"/>
    <w:rsid w:val="00B643BF"/>
    <w:rsid w:val="00B64B94"/>
    <w:rsid w:val="00B659A2"/>
    <w:rsid w:val="00B6733D"/>
    <w:rsid w:val="00B675B8"/>
    <w:rsid w:val="00B701C2"/>
    <w:rsid w:val="00B70D27"/>
    <w:rsid w:val="00B70D78"/>
    <w:rsid w:val="00B73227"/>
    <w:rsid w:val="00B73D1B"/>
    <w:rsid w:val="00B73F7E"/>
    <w:rsid w:val="00B75F18"/>
    <w:rsid w:val="00B760AD"/>
    <w:rsid w:val="00B77F71"/>
    <w:rsid w:val="00B80160"/>
    <w:rsid w:val="00B80C76"/>
    <w:rsid w:val="00B813BA"/>
    <w:rsid w:val="00B81522"/>
    <w:rsid w:val="00B82078"/>
    <w:rsid w:val="00B82593"/>
    <w:rsid w:val="00B83534"/>
    <w:rsid w:val="00B83FC2"/>
    <w:rsid w:val="00B84218"/>
    <w:rsid w:val="00B845A7"/>
    <w:rsid w:val="00B85099"/>
    <w:rsid w:val="00B868F2"/>
    <w:rsid w:val="00B879DD"/>
    <w:rsid w:val="00B87A1D"/>
    <w:rsid w:val="00B92781"/>
    <w:rsid w:val="00B92AC3"/>
    <w:rsid w:val="00B9325A"/>
    <w:rsid w:val="00B93C0D"/>
    <w:rsid w:val="00B93C9B"/>
    <w:rsid w:val="00B9429F"/>
    <w:rsid w:val="00B953FA"/>
    <w:rsid w:val="00B95ADF"/>
    <w:rsid w:val="00B96C63"/>
    <w:rsid w:val="00B97727"/>
    <w:rsid w:val="00B97D1A"/>
    <w:rsid w:val="00BA160A"/>
    <w:rsid w:val="00BA16B0"/>
    <w:rsid w:val="00BA352F"/>
    <w:rsid w:val="00BA44D1"/>
    <w:rsid w:val="00BA4B26"/>
    <w:rsid w:val="00BA4D1B"/>
    <w:rsid w:val="00BA58A5"/>
    <w:rsid w:val="00BA5E42"/>
    <w:rsid w:val="00BA622B"/>
    <w:rsid w:val="00BA637C"/>
    <w:rsid w:val="00BA6A4F"/>
    <w:rsid w:val="00BA70AA"/>
    <w:rsid w:val="00BA772F"/>
    <w:rsid w:val="00BB0038"/>
    <w:rsid w:val="00BB0336"/>
    <w:rsid w:val="00BB0A15"/>
    <w:rsid w:val="00BB245F"/>
    <w:rsid w:val="00BB28A0"/>
    <w:rsid w:val="00BB28B9"/>
    <w:rsid w:val="00BB2D1B"/>
    <w:rsid w:val="00BB2D2F"/>
    <w:rsid w:val="00BB3059"/>
    <w:rsid w:val="00BB3766"/>
    <w:rsid w:val="00BB3BE6"/>
    <w:rsid w:val="00BB3DD1"/>
    <w:rsid w:val="00BB436E"/>
    <w:rsid w:val="00BB6015"/>
    <w:rsid w:val="00BB667F"/>
    <w:rsid w:val="00BB6930"/>
    <w:rsid w:val="00BB6A17"/>
    <w:rsid w:val="00BB7550"/>
    <w:rsid w:val="00BB7FB8"/>
    <w:rsid w:val="00BC0FD6"/>
    <w:rsid w:val="00BC2AA9"/>
    <w:rsid w:val="00BC32F0"/>
    <w:rsid w:val="00BC33B3"/>
    <w:rsid w:val="00BC3610"/>
    <w:rsid w:val="00BC4286"/>
    <w:rsid w:val="00BC443A"/>
    <w:rsid w:val="00BC5164"/>
    <w:rsid w:val="00BC5C11"/>
    <w:rsid w:val="00BC62A7"/>
    <w:rsid w:val="00BC65EE"/>
    <w:rsid w:val="00BC6B8F"/>
    <w:rsid w:val="00BC7205"/>
    <w:rsid w:val="00BC7260"/>
    <w:rsid w:val="00BC7910"/>
    <w:rsid w:val="00BC794A"/>
    <w:rsid w:val="00BD076A"/>
    <w:rsid w:val="00BD108A"/>
    <w:rsid w:val="00BD12F9"/>
    <w:rsid w:val="00BD22C3"/>
    <w:rsid w:val="00BD289F"/>
    <w:rsid w:val="00BD28A5"/>
    <w:rsid w:val="00BD317F"/>
    <w:rsid w:val="00BD3B65"/>
    <w:rsid w:val="00BD4259"/>
    <w:rsid w:val="00BD454F"/>
    <w:rsid w:val="00BD4778"/>
    <w:rsid w:val="00BD5933"/>
    <w:rsid w:val="00BD5ADC"/>
    <w:rsid w:val="00BD631E"/>
    <w:rsid w:val="00BD7359"/>
    <w:rsid w:val="00BD782B"/>
    <w:rsid w:val="00BE24BE"/>
    <w:rsid w:val="00BE25C6"/>
    <w:rsid w:val="00BE2D61"/>
    <w:rsid w:val="00BE2E2E"/>
    <w:rsid w:val="00BE2E5C"/>
    <w:rsid w:val="00BE3335"/>
    <w:rsid w:val="00BE39DA"/>
    <w:rsid w:val="00BE49AF"/>
    <w:rsid w:val="00BE4A17"/>
    <w:rsid w:val="00BE4E06"/>
    <w:rsid w:val="00BE5E78"/>
    <w:rsid w:val="00BE6946"/>
    <w:rsid w:val="00BE7896"/>
    <w:rsid w:val="00BE7C0C"/>
    <w:rsid w:val="00BF0D15"/>
    <w:rsid w:val="00BF0DDF"/>
    <w:rsid w:val="00BF15D5"/>
    <w:rsid w:val="00BF180D"/>
    <w:rsid w:val="00BF290A"/>
    <w:rsid w:val="00BF4D73"/>
    <w:rsid w:val="00BF57E4"/>
    <w:rsid w:val="00BF7217"/>
    <w:rsid w:val="00BF7431"/>
    <w:rsid w:val="00BF7585"/>
    <w:rsid w:val="00C002B2"/>
    <w:rsid w:val="00C003A7"/>
    <w:rsid w:val="00C005DB"/>
    <w:rsid w:val="00C02513"/>
    <w:rsid w:val="00C02587"/>
    <w:rsid w:val="00C036CF"/>
    <w:rsid w:val="00C0450F"/>
    <w:rsid w:val="00C06A65"/>
    <w:rsid w:val="00C07055"/>
    <w:rsid w:val="00C07AB6"/>
    <w:rsid w:val="00C100C9"/>
    <w:rsid w:val="00C10198"/>
    <w:rsid w:val="00C10AB5"/>
    <w:rsid w:val="00C10B9C"/>
    <w:rsid w:val="00C10D0F"/>
    <w:rsid w:val="00C11942"/>
    <w:rsid w:val="00C11FEC"/>
    <w:rsid w:val="00C1224E"/>
    <w:rsid w:val="00C14057"/>
    <w:rsid w:val="00C142DC"/>
    <w:rsid w:val="00C15106"/>
    <w:rsid w:val="00C15ACA"/>
    <w:rsid w:val="00C15C04"/>
    <w:rsid w:val="00C15C5F"/>
    <w:rsid w:val="00C15CE7"/>
    <w:rsid w:val="00C15E23"/>
    <w:rsid w:val="00C165A7"/>
    <w:rsid w:val="00C16A22"/>
    <w:rsid w:val="00C17490"/>
    <w:rsid w:val="00C17F2B"/>
    <w:rsid w:val="00C20080"/>
    <w:rsid w:val="00C20D40"/>
    <w:rsid w:val="00C21456"/>
    <w:rsid w:val="00C2237F"/>
    <w:rsid w:val="00C223B6"/>
    <w:rsid w:val="00C23BF5"/>
    <w:rsid w:val="00C240C9"/>
    <w:rsid w:val="00C24CC0"/>
    <w:rsid w:val="00C2648F"/>
    <w:rsid w:val="00C26591"/>
    <w:rsid w:val="00C27A14"/>
    <w:rsid w:val="00C27ECE"/>
    <w:rsid w:val="00C30419"/>
    <w:rsid w:val="00C30CB8"/>
    <w:rsid w:val="00C320D2"/>
    <w:rsid w:val="00C32684"/>
    <w:rsid w:val="00C32DC3"/>
    <w:rsid w:val="00C331C1"/>
    <w:rsid w:val="00C3382D"/>
    <w:rsid w:val="00C33AA4"/>
    <w:rsid w:val="00C34159"/>
    <w:rsid w:val="00C350F6"/>
    <w:rsid w:val="00C3628A"/>
    <w:rsid w:val="00C3691B"/>
    <w:rsid w:val="00C37440"/>
    <w:rsid w:val="00C4090E"/>
    <w:rsid w:val="00C41E0F"/>
    <w:rsid w:val="00C426DF"/>
    <w:rsid w:val="00C43166"/>
    <w:rsid w:val="00C44402"/>
    <w:rsid w:val="00C44461"/>
    <w:rsid w:val="00C44554"/>
    <w:rsid w:val="00C44A14"/>
    <w:rsid w:val="00C44DBD"/>
    <w:rsid w:val="00C45BAE"/>
    <w:rsid w:val="00C4612E"/>
    <w:rsid w:val="00C46BC2"/>
    <w:rsid w:val="00C46C69"/>
    <w:rsid w:val="00C47B70"/>
    <w:rsid w:val="00C47D38"/>
    <w:rsid w:val="00C50153"/>
    <w:rsid w:val="00C5032E"/>
    <w:rsid w:val="00C508E1"/>
    <w:rsid w:val="00C50D93"/>
    <w:rsid w:val="00C50F22"/>
    <w:rsid w:val="00C518A9"/>
    <w:rsid w:val="00C52369"/>
    <w:rsid w:val="00C53157"/>
    <w:rsid w:val="00C53323"/>
    <w:rsid w:val="00C537F5"/>
    <w:rsid w:val="00C53F16"/>
    <w:rsid w:val="00C541E1"/>
    <w:rsid w:val="00C55C6B"/>
    <w:rsid w:val="00C55E63"/>
    <w:rsid w:val="00C55F90"/>
    <w:rsid w:val="00C6042D"/>
    <w:rsid w:val="00C611AC"/>
    <w:rsid w:val="00C618CE"/>
    <w:rsid w:val="00C62435"/>
    <w:rsid w:val="00C633B1"/>
    <w:rsid w:val="00C6386E"/>
    <w:rsid w:val="00C63BD7"/>
    <w:rsid w:val="00C63CBD"/>
    <w:rsid w:val="00C65F55"/>
    <w:rsid w:val="00C6701D"/>
    <w:rsid w:val="00C6779B"/>
    <w:rsid w:val="00C67810"/>
    <w:rsid w:val="00C70072"/>
    <w:rsid w:val="00C70D62"/>
    <w:rsid w:val="00C7236A"/>
    <w:rsid w:val="00C72551"/>
    <w:rsid w:val="00C729B2"/>
    <w:rsid w:val="00C7329B"/>
    <w:rsid w:val="00C735C4"/>
    <w:rsid w:val="00C743D0"/>
    <w:rsid w:val="00C75908"/>
    <w:rsid w:val="00C75A99"/>
    <w:rsid w:val="00C75F9B"/>
    <w:rsid w:val="00C76A1B"/>
    <w:rsid w:val="00C76F56"/>
    <w:rsid w:val="00C76FDD"/>
    <w:rsid w:val="00C80641"/>
    <w:rsid w:val="00C809A9"/>
    <w:rsid w:val="00C80B01"/>
    <w:rsid w:val="00C81797"/>
    <w:rsid w:val="00C8230E"/>
    <w:rsid w:val="00C8288D"/>
    <w:rsid w:val="00C82C80"/>
    <w:rsid w:val="00C8302C"/>
    <w:rsid w:val="00C8315C"/>
    <w:rsid w:val="00C83E1E"/>
    <w:rsid w:val="00C84463"/>
    <w:rsid w:val="00C84B22"/>
    <w:rsid w:val="00C856F4"/>
    <w:rsid w:val="00C85FC6"/>
    <w:rsid w:val="00C875BC"/>
    <w:rsid w:val="00C87AC7"/>
    <w:rsid w:val="00C914E0"/>
    <w:rsid w:val="00C918DE"/>
    <w:rsid w:val="00C92472"/>
    <w:rsid w:val="00C926A7"/>
    <w:rsid w:val="00C92BDF"/>
    <w:rsid w:val="00C9357F"/>
    <w:rsid w:val="00C93986"/>
    <w:rsid w:val="00C93D8A"/>
    <w:rsid w:val="00C9475B"/>
    <w:rsid w:val="00C95E0C"/>
    <w:rsid w:val="00C96361"/>
    <w:rsid w:val="00CA03BD"/>
    <w:rsid w:val="00CA05EC"/>
    <w:rsid w:val="00CA066E"/>
    <w:rsid w:val="00CA1A15"/>
    <w:rsid w:val="00CA2AB7"/>
    <w:rsid w:val="00CA3A24"/>
    <w:rsid w:val="00CA522D"/>
    <w:rsid w:val="00CA57AF"/>
    <w:rsid w:val="00CA59E7"/>
    <w:rsid w:val="00CA5C34"/>
    <w:rsid w:val="00CA6F97"/>
    <w:rsid w:val="00CA7AEC"/>
    <w:rsid w:val="00CA7D99"/>
    <w:rsid w:val="00CA7DD8"/>
    <w:rsid w:val="00CA7F52"/>
    <w:rsid w:val="00CB0AB9"/>
    <w:rsid w:val="00CB0DD9"/>
    <w:rsid w:val="00CB186E"/>
    <w:rsid w:val="00CB188D"/>
    <w:rsid w:val="00CB2460"/>
    <w:rsid w:val="00CB269E"/>
    <w:rsid w:val="00CB283E"/>
    <w:rsid w:val="00CB3584"/>
    <w:rsid w:val="00CB3E7E"/>
    <w:rsid w:val="00CB50D7"/>
    <w:rsid w:val="00CB54C1"/>
    <w:rsid w:val="00CB764C"/>
    <w:rsid w:val="00CB7DE5"/>
    <w:rsid w:val="00CC055D"/>
    <w:rsid w:val="00CC1B64"/>
    <w:rsid w:val="00CC2317"/>
    <w:rsid w:val="00CC2D5F"/>
    <w:rsid w:val="00CC3266"/>
    <w:rsid w:val="00CC447E"/>
    <w:rsid w:val="00CC4F99"/>
    <w:rsid w:val="00CC5608"/>
    <w:rsid w:val="00CC632D"/>
    <w:rsid w:val="00CC6AEC"/>
    <w:rsid w:val="00CD0321"/>
    <w:rsid w:val="00CD0366"/>
    <w:rsid w:val="00CD042B"/>
    <w:rsid w:val="00CD0B8D"/>
    <w:rsid w:val="00CD1920"/>
    <w:rsid w:val="00CD194F"/>
    <w:rsid w:val="00CD1E63"/>
    <w:rsid w:val="00CD2644"/>
    <w:rsid w:val="00CD27FA"/>
    <w:rsid w:val="00CD4710"/>
    <w:rsid w:val="00CD4A5D"/>
    <w:rsid w:val="00CD509F"/>
    <w:rsid w:val="00CD56AD"/>
    <w:rsid w:val="00CD5A83"/>
    <w:rsid w:val="00CD69F1"/>
    <w:rsid w:val="00CD69F7"/>
    <w:rsid w:val="00CE0340"/>
    <w:rsid w:val="00CE0893"/>
    <w:rsid w:val="00CE0A6C"/>
    <w:rsid w:val="00CE1502"/>
    <w:rsid w:val="00CE2024"/>
    <w:rsid w:val="00CE49B9"/>
    <w:rsid w:val="00CE6832"/>
    <w:rsid w:val="00CE6F53"/>
    <w:rsid w:val="00CE70E5"/>
    <w:rsid w:val="00CE7A9E"/>
    <w:rsid w:val="00CF041C"/>
    <w:rsid w:val="00CF0A67"/>
    <w:rsid w:val="00CF1298"/>
    <w:rsid w:val="00CF1352"/>
    <w:rsid w:val="00CF1387"/>
    <w:rsid w:val="00CF1B77"/>
    <w:rsid w:val="00CF239C"/>
    <w:rsid w:val="00CF2474"/>
    <w:rsid w:val="00CF2B45"/>
    <w:rsid w:val="00CF3743"/>
    <w:rsid w:val="00CF3B08"/>
    <w:rsid w:val="00CF3CDE"/>
    <w:rsid w:val="00CF4DDD"/>
    <w:rsid w:val="00CF58F2"/>
    <w:rsid w:val="00CF6E7D"/>
    <w:rsid w:val="00D00966"/>
    <w:rsid w:val="00D00DE0"/>
    <w:rsid w:val="00D0167B"/>
    <w:rsid w:val="00D01C93"/>
    <w:rsid w:val="00D032AE"/>
    <w:rsid w:val="00D038E1"/>
    <w:rsid w:val="00D03D2F"/>
    <w:rsid w:val="00D046EA"/>
    <w:rsid w:val="00D049E1"/>
    <w:rsid w:val="00D04A3A"/>
    <w:rsid w:val="00D05DB9"/>
    <w:rsid w:val="00D05F86"/>
    <w:rsid w:val="00D0651F"/>
    <w:rsid w:val="00D109D1"/>
    <w:rsid w:val="00D10A7A"/>
    <w:rsid w:val="00D11DEC"/>
    <w:rsid w:val="00D1547E"/>
    <w:rsid w:val="00D159D9"/>
    <w:rsid w:val="00D15C73"/>
    <w:rsid w:val="00D17928"/>
    <w:rsid w:val="00D17C03"/>
    <w:rsid w:val="00D203F6"/>
    <w:rsid w:val="00D20C35"/>
    <w:rsid w:val="00D20F62"/>
    <w:rsid w:val="00D2188A"/>
    <w:rsid w:val="00D22508"/>
    <w:rsid w:val="00D22D9C"/>
    <w:rsid w:val="00D2402C"/>
    <w:rsid w:val="00D2417B"/>
    <w:rsid w:val="00D252AB"/>
    <w:rsid w:val="00D27B6F"/>
    <w:rsid w:val="00D27BF8"/>
    <w:rsid w:val="00D27CAA"/>
    <w:rsid w:val="00D30418"/>
    <w:rsid w:val="00D31593"/>
    <w:rsid w:val="00D328C6"/>
    <w:rsid w:val="00D3389C"/>
    <w:rsid w:val="00D348DD"/>
    <w:rsid w:val="00D34A89"/>
    <w:rsid w:val="00D34E16"/>
    <w:rsid w:val="00D3560A"/>
    <w:rsid w:val="00D3579E"/>
    <w:rsid w:val="00D360C7"/>
    <w:rsid w:val="00D37DF2"/>
    <w:rsid w:val="00D40867"/>
    <w:rsid w:val="00D41315"/>
    <w:rsid w:val="00D413FB"/>
    <w:rsid w:val="00D41D83"/>
    <w:rsid w:val="00D427D2"/>
    <w:rsid w:val="00D44A3C"/>
    <w:rsid w:val="00D44C84"/>
    <w:rsid w:val="00D4738C"/>
    <w:rsid w:val="00D503F5"/>
    <w:rsid w:val="00D50979"/>
    <w:rsid w:val="00D50A88"/>
    <w:rsid w:val="00D52EF9"/>
    <w:rsid w:val="00D5383C"/>
    <w:rsid w:val="00D54D27"/>
    <w:rsid w:val="00D5531A"/>
    <w:rsid w:val="00D560CE"/>
    <w:rsid w:val="00D57660"/>
    <w:rsid w:val="00D57979"/>
    <w:rsid w:val="00D609E2"/>
    <w:rsid w:val="00D60A2A"/>
    <w:rsid w:val="00D60BA8"/>
    <w:rsid w:val="00D60FC7"/>
    <w:rsid w:val="00D61698"/>
    <w:rsid w:val="00D61B05"/>
    <w:rsid w:val="00D61F5A"/>
    <w:rsid w:val="00D620F4"/>
    <w:rsid w:val="00D6250E"/>
    <w:rsid w:val="00D62E10"/>
    <w:rsid w:val="00D63D97"/>
    <w:rsid w:val="00D65908"/>
    <w:rsid w:val="00D66EF1"/>
    <w:rsid w:val="00D67C86"/>
    <w:rsid w:val="00D70B74"/>
    <w:rsid w:val="00D71ADC"/>
    <w:rsid w:val="00D72B7E"/>
    <w:rsid w:val="00D72E51"/>
    <w:rsid w:val="00D7303E"/>
    <w:rsid w:val="00D737E9"/>
    <w:rsid w:val="00D73B86"/>
    <w:rsid w:val="00D73C98"/>
    <w:rsid w:val="00D74B05"/>
    <w:rsid w:val="00D74BA5"/>
    <w:rsid w:val="00D74F6F"/>
    <w:rsid w:val="00D74FA6"/>
    <w:rsid w:val="00D7508F"/>
    <w:rsid w:val="00D756C2"/>
    <w:rsid w:val="00D75AF6"/>
    <w:rsid w:val="00D76898"/>
    <w:rsid w:val="00D76DE3"/>
    <w:rsid w:val="00D775E7"/>
    <w:rsid w:val="00D8050B"/>
    <w:rsid w:val="00D80929"/>
    <w:rsid w:val="00D80967"/>
    <w:rsid w:val="00D80CC1"/>
    <w:rsid w:val="00D8162E"/>
    <w:rsid w:val="00D824D8"/>
    <w:rsid w:val="00D82B74"/>
    <w:rsid w:val="00D82FE3"/>
    <w:rsid w:val="00D83828"/>
    <w:rsid w:val="00D841AC"/>
    <w:rsid w:val="00D84A61"/>
    <w:rsid w:val="00D84B7D"/>
    <w:rsid w:val="00D86630"/>
    <w:rsid w:val="00D876FA"/>
    <w:rsid w:val="00D909B6"/>
    <w:rsid w:val="00D910BF"/>
    <w:rsid w:val="00D92CE6"/>
    <w:rsid w:val="00D93883"/>
    <w:rsid w:val="00D943A7"/>
    <w:rsid w:val="00D944B3"/>
    <w:rsid w:val="00D94788"/>
    <w:rsid w:val="00D950E8"/>
    <w:rsid w:val="00D95337"/>
    <w:rsid w:val="00D95EF9"/>
    <w:rsid w:val="00D960D4"/>
    <w:rsid w:val="00D96800"/>
    <w:rsid w:val="00D9697F"/>
    <w:rsid w:val="00D96AD6"/>
    <w:rsid w:val="00DA042A"/>
    <w:rsid w:val="00DA0726"/>
    <w:rsid w:val="00DA1B5E"/>
    <w:rsid w:val="00DA2228"/>
    <w:rsid w:val="00DA2C01"/>
    <w:rsid w:val="00DA488B"/>
    <w:rsid w:val="00DA6EEA"/>
    <w:rsid w:val="00DA771F"/>
    <w:rsid w:val="00DA790C"/>
    <w:rsid w:val="00DB0273"/>
    <w:rsid w:val="00DB0387"/>
    <w:rsid w:val="00DB1EAB"/>
    <w:rsid w:val="00DB2AB1"/>
    <w:rsid w:val="00DB2D05"/>
    <w:rsid w:val="00DB3429"/>
    <w:rsid w:val="00DB3EE0"/>
    <w:rsid w:val="00DB452F"/>
    <w:rsid w:val="00DB496C"/>
    <w:rsid w:val="00DB4A61"/>
    <w:rsid w:val="00DB5907"/>
    <w:rsid w:val="00DB5AE8"/>
    <w:rsid w:val="00DB672A"/>
    <w:rsid w:val="00DB7327"/>
    <w:rsid w:val="00DC1479"/>
    <w:rsid w:val="00DC1582"/>
    <w:rsid w:val="00DC21AC"/>
    <w:rsid w:val="00DC3114"/>
    <w:rsid w:val="00DC3653"/>
    <w:rsid w:val="00DC392C"/>
    <w:rsid w:val="00DC3DAE"/>
    <w:rsid w:val="00DC4AF1"/>
    <w:rsid w:val="00DC585C"/>
    <w:rsid w:val="00DC6216"/>
    <w:rsid w:val="00DC66E3"/>
    <w:rsid w:val="00DC67ED"/>
    <w:rsid w:val="00DC74CE"/>
    <w:rsid w:val="00DD0CDF"/>
    <w:rsid w:val="00DD14D3"/>
    <w:rsid w:val="00DD266E"/>
    <w:rsid w:val="00DD3319"/>
    <w:rsid w:val="00DD35CD"/>
    <w:rsid w:val="00DD6ECC"/>
    <w:rsid w:val="00DD7C30"/>
    <w:rsid w:val="00DE14BF"/>
    <w:rsid w:val="00DE1644"/>
    <w:rsid w:val="00DE1F28"/>
    <w:rsid w:val="00DE28C7"/>
    <w:rsid w:val="00DE3D52"/>
    <w:rsid w:val="00DE419D"/>
    <w:rsid w:val="00DE45AC"/>
    <w:rsid w:val="00DE4CF4"/>
    <w:rsid w:val="00DE54A3"/>
    <w:rsid w:val="00DE5EDC"/>
    <w:rsid w:val="00DE61DA"/>
    <w:rsid w:val="00DE61DE"/>
    <w:rsid w:val="00DE7513"/>
    <w:rsid w:val="00DE7D46"/>
    <w:rsid w:val="00DF0A1F"/>
    <w:rsid w:val="00DF0A39"/>
    <w:rsid w:val="00DF1DF9"/>
    <w:rsid w:val="00DF2BA2"/>
    <w:rsid w:val="00DF328F"/>
    <w:rsid w:val="00DF45E8"/>
    <w:rsid w:val="00DF5162"/>
    <w:rsid w:val="00DF6103"/>
    <w:rsid w:val="00DF638C"/>
    <w:rsid w:val="00DF6C94"/>
    <w:rsid w:val="00DF741C"/>
    <w:rsid w:val="00DF7D6B"/>
    <w:rsid w:val="00DF7E99"/>
    <w:rsid w:val="00E028E7"/>
    <w:rsid w:val="00E03559"/>
    <w:rsid w:val="00E04625"/>
    <w:rsid w:val="00E04673"/>
    <w:rsid w:val="00E05358"/>
    <w:rsid w:val="00E05C55"/>
    <w:rsid w:val="00E06BF1"/>
    <w:rsid w:val="00E102E9"/>
    <w:rsid w:val="00E1055B"/>
    <w:rsid w:val="00E10B7C"/>
    <w:rsid w:val="00E10DF4"/>
    <w:rsid w:val="00E11046"/>
    <w:rsid w:val="00E11438"/>
    <w:rsid w:val="00E118DB"/>
    <w:rsid w:val="00E11F6D"/>
    <w:rsid w:val="00E11FA4"/>
    <w:rsid w:val="00E12208"/>
    <w:rsid w:val="00E13C0F"/>
    <w:rsid w:val="00E159F9"/>
    <w:rsid w:val="00E15B31"/>
    <w:rsid w:val="00E16809"/>
    <w:rsid w:val="00E1727E"/>
    <w:rsid w:val="00E207CD"/>
    <w:rsid w:val="00E21005"/>
    <w:rsid w:val="00E216F1"/>
    <w:rsid w:val="00E2336E"/>
    <w:rsid w:val="00E239B1"/>
    <w:rsid w:val="00E2509B"/>
    <w:rsid w:val="00E25BAB"/>
    <w:rsid w:val="00E26E2B"/>
    <w:rsid w:val="00E27B07"/>
    <w:rsid w:val="00E309C3"/>
    <w:rsid w:val="00E31B73"/>
    <w:rsid w:val="00E324E8"/>
    <w:rsid w:val="00E32670"/>
    <w:rsid w:val="00E32BEA"/>
    <w:rsid w:val="00E32DD6"/>
    <w:rsid w:val="00E33B34"/>
    <w:rsid w:val="00E33D8C"/>
    <w:rsid w:val="00E33EE1"/>
    <w:rsid w:val="00E344E3"/>
    <w:rsid w:val="00E346B1"/>
    <w:rsid w:val="00E355AE"/>
    <w:rsid w:val="00E36555"/>
    <w:rsid w:val="00E37007"/>
    <w:rsid w:val="00E37E4D"/>
    <w:rsid w:val="00E4074F"/>
    <w:rsid w:val="00E41AEC"/>
    <w:rsid w:val="00E41B63"/>
    <w:rsid w:val="00E43038"/>
    <w:rsid w:val="00E43FDC"/>
    <w:rsid w:val="00E44730"/>
    <w:rsid w:val="00E44F8A"/>
    <w:rsid w:val="00E456FA"/>
    <w:rsid w:val="00E4591A"/>
    <w:rsid w:val="00E45D4F"/>
    <w:rsid w:val="00E47721"/>
    <w:rsid w:val="00E47E6C"/>
    <w:rsid w:val="00E520D3"/>
    <w:rsid w:val="00E54766"/>
    <w:rsid w:val="00E54D79"/>
    <w:rsid w:val="00E56023"/>
    <w:rsid w:val="00E56276"/>
    <w:rsid w:val="00E56616"/>
    <w:rsid w:val="00E56664"/>
    <w:rsid w:val="00E57F1A"/>
    <w:rsid w:val="00E61479"/>
    <w:rsid w:val="00E618CE"/>
    <w:rsid w:val="00E62172"/>
    <w:rsid w:val="00E63350"/>
    <w:rsid w:val="00E63604"/>
    <w:rsid w:val="00E64706"/>
    <w:rsid w:val="00E65E2D"/>
    <w:rsid w:val="00E6728A"/>
    <w:rsid w:val="00E67412"/>
    <w:rsid w:val="00E67458"/>
    <w:rsid w:val="00E67835"/>
    <w:rsid w:val="00E67C6A"/>
    <w:rsid w:val="00E70D2D"/>
    <w:rsid w:val="00E7117C"/>
    <w:rsid w:val="00E713C0"/>
    <w:rsid w:val="00E72C18"/>
    <w:rsid w:val="00E72DF5"/>
    <w:rsid w:val="00E73C20"/>
    <w:rsid w:val="00E76DA8"/>
    <w:rsid w:val="00E7711E"/>
    <w:rsid w:val="00E772BE"/>
    <w:rsid w:val="00E81430"/>
    <w:rsid w:val="00E81695"/>
    <w:rsid w:val="00E81E9F"/>
    <w:rsid w:val="00E82720"/>
    <w:rsid w:val="00E82959"/>
    <w:rsid w:val="00E8371E"/>
    <w:rsid w:val="00E83E1E"/>
    <w:rsid w:val="00E84E8C"/>
    <w:rsid w:val="00E851EB"/>
    <w:rsid w:val="00E85FAB"/>
    <w:rsid w:val="00E866DF"/>
    <w:rsid w:val="00E86762"/>
    <w:rsid w:val="00E86C39"/>
    <w:rsid w:val="00E90DF9"/>
    <w:rsid w:val="00E91001"/>
    <w:rsid w:val="00E9105B"/>
    <w:rsid w:val="00E9132C"/>
    <w:rsid w:val="00E9132D"/>
    <w:rsid w:val="00E924A8"/>
    <w:rsid w:val="00E936C8"/>
    <w:rsid w:val="00E94DE3"/>
    <w:rsid w:val="00E952DE"/>
    <w:rsid w:val="00E954FE"/>
    <w:rsid w:val="00E95AAB"/>
    <w:rsid w:val="00E95BD4"/>
    <w:rsid w:val="00E95F57"/>
    <w:rsid w:val="00E96521"/>
    <w:rsid w:val="00E96D5C"/>
    <w:rsid w:val="00E96E6F"/>
    <w:rsid w:val="00E975B2"/>
    <w:rsid w:val="00EA0072"/>
    <w:rsid w:val="00EA1062"/>
    <w:rsid w:val="00EA2913"/>
    <w:rsid w:val="00EA2A53"/>
    <w:rsid w:val="00EA2A6D"/>
    <w:rsid w:val="00EA2FD4"/>
    <w:rsid w:val="00EA42E7"/>
    <w:rsid w:val="00EA4A92"/>
    <w:rsid w:val="00EA4ED9"/>
    <w:rsid w:val="00EA4FF9"/>
    <w:rsid w:val="00EA59F6"/>
    <w:rsid w:val="00EA5C58"/>
    <w:rsid w:val="00EA5E19"/>
    <w:rsid w:val="00EA6903"/>
    <w:rsid w:val="00EB0419"/>
    <w:rsid w:val="00EB08F7"/>
    <w:rsid w:val="00EB24BA"/>
    <w:rsid w:val="00EB26F4"/>
    <w:rsid w:val="00EB2860"/>
    <w:rsid w:val="00EB2FE6"/>
    <w:rsid w:val="00EB415B"/>
    <w:rsid w:val="00EB4353"/>
    <w:rsid w:val="00EB4878"/>
    <w:rsid w:val="00EB48F4"/>
    <w:rsid w:val="00EB52C2"/>
    <w:rsid w:val="00EB5AED"/>
    <w:rsid w:val="00EB5C9E"/>
    <w:rsid w:val="00EB6343"/>
    <w:rsid w:val="00EB6B9C"/>
    <w:rsid w:val="00EB70E4"/>
    <w:rsid w:val="00EB7772"/>
    <w:rsid w:val="00EB7E45"/>
    <w:rsid w:val="00EC0297"/>
    <w:rsid w:val="00EC039A"/>
    <w:rsid w:val="00EC094B"/>
    <w:rsid w:val="00EC0E1D"/>
    <w:rsid w:val="00EC14C2"/>
    <w:rsid w:val="00EC1D9D"/>
    <w:rsid w:val="00EC2038"/>
    <w:rsid w:val="00EC2203"/>
    <w:rsid w:val="00EC2BBD"/>
    <w:rsid w:val="00EC356E"/>
    <w:rsid w:val="00EC49EF"/>
    <w:rsid w:val="00EC4E7E"/>
    <w:rsid w:val="00EC4E9E"/>
    <w:rsid w:val="00EC5575"/>
    <w:rsid w:val="00EC59E1"/>
    <w:rsid w:val="00EC5F15"/>
    <w:rsid w:val="00EC6CAC"/>
    <w:rsid w:val="00EC6D6F"/>
    <w:rsid w:val="00EC6FF4"/>
    <w:rsid w:val="00ED0823"/>
    <w:rsid w:val="00ED27F6"/>
    <w:rsid w:val="00ED2F67"/>
    <w:rsid w:val="00ED4334"/>
    <w:rsid w:val="00ED43C8"/>
    <w:rsid w:val="00ED4E97"/>
    <w:rsid w:val="00ED4EA5"/>
    <w:rsid w:val="00ED6608"/>
    <w:rsid w:val="00ED6D9D"/>
    <w:rsid w:val="00ED7D18"/>
    <w:rsid w:val="00EE2ABE"/>
    <w:rsid w:val="00EE2AED"/>
    <w:rsid w:val="00EE305E"/>
    <w:rsid w:val="00EE61D0"/>
    <w:rsid w:val="00EE661A"/>
    <w:rsid w:val="00EE6830"/>
    <w:rsid w:val="00EE7137"/>
    <w:rsid w:val="00EE7199"/>
    <w:rsid w:val="00EF025C"/>
    <w:rsid w:val="00EF0E99"/>
    <w:rsid w:val="00EF1AC3"/>
    <w:rsid w:val="00EF2056"/>
    <w:rsid w:val="00EF2818"/>
    <w:rsid w:val="00EF3FAE"/>
    <w:rsid w:val="00EF4405"/>
    <w:rsid w:val="00EF4777"/>
    <w:rsid w:val="00EF5516"/>
    <w:rsid w:val="00EF655F"/>
    <w:rsid w:val="00EF73E8"/>
    <w:rsid w:val="00EF76D0"/>
    <w:rsid w:val="00F01DB3"/>
    <w:rsid w:val="00F02A64"/>
    <w:rsid w:val="00F02B71"/>
    <w:rsid w:val="00F02E38"/>
    <w:rsid w:val="00F04078"/>
    <w:rsid w:val="00F063F6"/>
    <w:rsid w:val="00F06404"/>
    <w:rsid w:val="00F06E98"/>
    <w:rsid w:val="00F110C6"/>
    <w:rsid w:val="00F119CA"/>
    <w:rsid w:val="00F12BB9"/>
    <w:rsid w:val="00F141C0"/>
    <w:rsid w:val="00F14FF2"/>
    <w:rsid w:val="00F15BEE"/>
    <w:rsid w:val="00F15D47"/>
    <w:rsid w:val="00F162A4"/>
    <w:rsid w:val="00F166BB"/>
    <w:rsid w:val="00F16759"/>
    <w:rsid w:val="00F1771A"/>
    <w:rsid w:val="00F1791C"/>
    <w:rsid w:val="00F17FE5"/>
    <w:rsid w:val="00F20C6D"/>
    <w:rsid w:val="00F21096"/>
    <w:rsid w:val="00F21C62"/>
    <w:rsid w:val="00F21FEA"/>
    <w:rsid w:val="00F224BD"/>
    <w:rsid w:val="00F2279A"/>
    <w:rsid w:val="00F229D3"/>
    <w:rsid w:val="00F22F80"/>
    <w:rsid w:val="00F23BE7"/>
    <w:rsid w:val="00F25B4F"/>
    <w:rsid w:val="00F25E7B"/>
    <w:rsid w:val="00F2649A"/>
    <w:rsid w:val="00F26ECE"/>
    <w:rsid w:val="00F27B81"/>
    <w:rsid w:val="00F27DCD"/>
    <w:rsid w:val="00F3073B"/>
    <w:rsid w:val="00F31461"/>
    <w:rsid w:val="00F31CC8"/>
    <w:rsid w:val="00F32A18"/>
    <w:rsid w:val="00F33351"/>
    <w:rsid w:val="00F337A7"/>
    <w:rsid w:val="00F3450E"/>
    <w:rsid w:val="00F3493D"/>
    <w:rsid w:val="00F3547C"/>
    <w:rsid w:val="00F35528"/>
    <w:rsid w:val="00F36B83"/>
    <w:rsid w:val="00F3765E"/>
    <w:rsid w:val="00F378C2"/>
    <w:rsid w:val="00F3794F"/>
    <w:rsid w:val="00F40DF5"/>
    <w:rsid w:val="00F40FE0"/>
    <w:rsid w:val="00F41A1C"/>
    <w:rsid w:val="00F41A85"/>
    <w:rsid w:val="00F41B4A"/>
    <w:rsid w:val="00F41B90"/>
    <w:rsid w:val="00F41E50"/>
    <w:rsid w:val="00F421B4"/>
    <w:rsid w:val="00F43012"/>
    <w:rsid w:val="00F43957"/>
    <w:rsid w:val="00F44404"/>
    <w:rsid w:val="00F447EA"/>
    <w:rsid w:val="00F44CE1"/>
    <w:rsid w:val="00F458D9"/>
    <w:rsid w:val="00F47FA5"/>
    <w:rsid w:val="00F50543"/>
    <w:rsid w:val="00F507DB"/>
    <w:rsid w:val="00F50B26"/>
    <w:rsid w:val="00F51BDC"/>
    <w:rsid w:val="00F53072"/>
    <w:rsid w:val="00F54240"/>
    <w:rsid w:val="00F549A9"/>
    <w:rsid w:val="00F54ED5"/>
    <w:rsid w:val="00F5674C"/>
    <w:rsid w:val="00F571BA"/>
    <w:rsid w:val="00F61952"/>
    <w:rsid w:val="00F6284A"/>
    <w:rsid w:val="00F6354C"/>
    <w:rsid w:val="00F63FFE"/>
    <w:rsid w:val="00F644CF"/>
    <w:rsid w:val="00F6481B"/>
    <w:rsid w:val="00F64995"/>
    <w:rsid w:val="00F65001"/>
    <w:rsid w:val="00F65648"/>
    <w:rsid w:val="00F656CE"/>
    <w:rsid w:val="00F65BEA"/>
    <w:rsid w:val="00F67F25"/>
    <w:rsid w:val="00F70A1B"/>
    <w:rsid w:val="00F710C3"/>
    <w:rsid w:val="00F7118B"/>
    <w:rsid w:val="00F714D2"/>
    <w:rsid w:val="00F72937"/>
    <w:rsid w:val="00F739D1"/>
    <w:rsid w:val="00F749A7"/>
    <w:rsid w:val="00F75176"/>
    <w:rsid w:val="00F75F8D"/>
    <w:rsid w:val="00F76769"/>
    <w:rsid w:val="00F767F0"/>
    <w:rsid w:val="00F7706F"/>
    <w:rsid w:val="00F77C89"/>
    <w:rsid w:val="00F80739"/>
    <w:rsid w:val="00F807C5"/>
    <w:rsid w:val="00F8101C"/>
    <w:rsid w:val="00F836C2"/>
    <w:rsid w:val="00F8414C"/>
    <w:rsid w:val="00F84B6B"/>
    <w:rsid w:val="00F84F94"/>
    <w:rsid w:val="00F8521D"/>
    <w:rsid w:val="00F855CC"/>
    <w:rsid w:val="00F858B5"/>
    <w:rsid w:val="00F85F1C"/>
    <w:rsid w:val="00F878C6"/>
    <w:rsid w:val="00F87A89"/>
    <w:rsid w:val="00F91E4C"/>
    <w:rsid w:val="00F93695"/>
    <w:rsid w:val="00F93DAE"/>
    <w:rsid w:val="00F94070"/>
    <w:rsid w:val="00F9460C"/>
    <w:rsid w:val="00F946D0"/>
    <w:rsid w:val="00F94B47"/>
    <w:rsid w:val="00F95B22"/>
    <w:rsid w:val="00F9679F"/>
    <w:rsid w:val="00F96FEC"/>
    <w:rsid w:val="00F971E3"/>
    <w:rsid w:val="00F97257"/>
    <w:rsid w:val="00F972E5"/>
    <w:rsid w:val="00F97931"/>
    <w:rsid w:val="00F97A47"/>
    <w:rsid w:val="00FA05DA"/>
    <w:rsid w:val="00FA0E8D"/>
    <w:rsid w:val="00FA1716"/>
    <w:rsid w:val="00FA24D1"/>
    <w:rsid w:val="00FA3932"/>
    <w:rsid w:val="00FA4CFA"/>
    <w:rsid w:val="00FA5292"/>
    <w:rsid w:val="00FA5731"/>
    <w:rsid w:val="00FA6129"/>
    <w:rsid w:val="00FA70DD"/>
    <w:rsid w:val="00FA7234"/>
    <w:rsid w:val="00FA7B4F"/>
    <w:rsid w:val="00FB0FD8"/>
    <w:rsid w:val="00FB10E5"/>
    <w:rsid w:val="00FB24BC"/>
    <w:rsid w:val="00FB29B3"/>
    <w:rsid w:val="00FB3F86"/>
    <w:rsid w:val="00FB41E2"/>
    <w:rsid w:val="00FB48B3"/>
    <w:rsid w:val="00FB4B45"/>
    <w:rsid w:val="00FB528C"/>
    <w:rsid w:val="00FB5A17"/>
    <w:rsid w:val="00FB5D54"/>
    <w:rsid w:val="00FB5E46"/>
    <w:rsid w:val="00FB674A"/>
    <w:rsid w:val="00FB6CDF"/>
    <w:rsid w:val="00FB6DB8"/>
    <w:rsid w:val="00FB6F36"/>
    <w:rsid w:val="00FB6FDB"/>
    <w:rsid w:val="00FB789A"/>
    <w:rsid w:val="00FC0AA9"/>
    <w:rsid w:val="00FC223C"/>
    <w:rsid w:val="00FC2438"/>
    <w:rsid w:val="00FC3576"/>
    <w:rsid w:val="00FC4A1B"/>
    <w:rsid w:val="00FC5DB0"/>
    <w:rsid w:val="00FC63FC"/>
    <w:rsid w:val="00FC6C3E"/>
    <w:rsid w:val="00FC6E3F"/>
    <w:rsid w:val="00FC7249"/>
    <w:rsid w:val="00FC7645"/>
    <w:rsid w:val="00FC799C"/>
    <w:rsid w:val="00FD0721"/>
    <w:rsid w:val="00FD0DC5"/>
    <w:rsid w:val="00FD1423"/>
    <w:rsid w:val="00FD1640"/>
    <w:rsid w:val="00FD2971"/>
    <w:rsid w:val="00FD2C81"/>
    <w:rsid w:val="00FD4140"/>
    <w:rsid w:val="00FD4988"/>
    <w:rsid w:val="00FD646D"/>
    <w:rsid w:val="00FD663B"/>
    <w:rsid w:val="00FD6AFB"/>
    <w:rsid w:val="00FD797F"/>
    <w:rsid w:val="00FE0802"/>
    <w:rsid w:val="00FE0BB9"/>
    <w:rsid w:val="00FE0FD7"/>
    <w:rsid w:val="00FE12CB"/>
    <w:rsid w:val="00FE1950"/>
    <w:rsid w:val="00FE1F7E"/>
    <w:rsid w:val="00FE26CC"/>
    <w:rsid w:val="00FE2ADD"/>
    <w:rsid w:val="00FE2D78"/>
    <w:rsid w:val="00FE328D"/>
    <w:rsid w:val="00FE32A2"/>
    <w:rsid w:val="00FE3770"/>
    <w:rsid w:val="00FE3A59"/>
    <w:rsid w:val="00FE499C"/>
    <w:rsid w:val="00FE4AFF"/>
    <w:rsid w:val="00FE60D9"/>
    <w:rsid w:val="00FE75D5"/>
    <w:rsid w:val="00FE7B64"/>
    <w:rsid w:val="00FF0587"/>
    <w:rsid w:val="00FF1E91"/>
    <w:rsid w:val="00FF1EB9"/>
    <w:rsid w:val="00FF1F61"/>
    <w:rsid w:val="00FF2349"/>
    <w:rsid w:val="00FF3842"/>
    <w:rsid w:val="00FF4599"/>
    <w:rsid w:val="00FF4605"/>
    <w:rsid w:val="00FF504E"/>
    <w:rsid w:val="00FF5488"/>
    <w:rsid w:val="00FF5BD4"/>
    <w:rsid w:val="00FF5D97"/>
    <w:rsid w:val="00FF60EA"/>
    <w:rsid w:val="00FF6A7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605F701"/>
  <w15:docId w15:val="{D8EDB5D2-6563-4B22-B482-4CCACEFD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FA5"/>
    <w:rPr>
      <w:rFonts w:ascii="Arial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3763F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rsid w:val="0023763F"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qFormat/>
    <w:rsid w:val="0023763F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23763F"/>
    <w:pPr>
      <w:keepNext/>
      <w:numPr>
        <w:ilvl w:val="3"/>
        <w:numId w:val="1"/>
      </w:numPr>
      <w:pBdr>
        <w:bottom w:val="single" w:sz="8" w:space="1" w:color="000000"/>
      </w:pBdr>
      <w:ind w:left="0" w:firstLine="0"/>
      <w:jc w:val="center"/>
      <w:outlineLvl w:val="3"/>
    </w:pPr>
    <w:rPr>
      <w:rFonts w:ascii="Times New Roman" w:hAnsi="Times New Roman" w:cs="Times New Roman"/>
      <w:b/>
      <w:bCs/>
      <w:spacing w:val="100"/>
      <w:sz w:val="32"/>
      <w:szCs w:val="32"/>
    </w:rPr>
  </w:style>
  <w:style w:type="paragraph" w:styleId="5">
    <w:name w:val="heading 5"/>
    <w:basedOn w:val="a"/>
    <w:next w:val="a"/>
    <w:qFormat/>
    <w:rsid w:val="0023763F"/>
    <w:pPr>
      <w:keepNext/>
      <w:numPr>
        <w:ilvl w:val="4"/>
        <w:numId w:val="1"/>
      </w:numPr>
      <w:ind w:left="0" w:firstLine="0"/>
      <w:jc w:val="center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"/>
    <w:next w:val="a"/>
    <w:qFormat/>
    <w:rsid w:val="0023763F"/>
    <w:pPr>
      <w:keepNext/>
      <w:numPr>
        <w:ilvl w:val="5"/>
        <w:numId w:val="1"/>
      </w:numPr>
      <w:tabs>
        <w:tab w:val="left" w:pos="600"/>
        <w:tab w:val="left" w:pos="1920"/>
      </w:tabs>
      <w:ind w:left="0" w:firstLine="0"/>
      <w:jc w:val="both"/>
      <w:outlineLvl w:val="5"/>
    </w:pPr>
    <w:rPr>
      <w:rFonts w:ascii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qFormat/>
    <w:rsid w:val="0023763F"/>
    <w:pPr>
      <w:keepNext/>
      <w:numPr>
        <w:ilvl w:val="6"/>
        <w:numId w:val="1"/>
      </w:numPr>
      <w:tabs>
        <w:tab w:val="left" w:pos="3600"/>
      </w:tabs>
      <w:ind w:left="0" w:firstLine="708"/>
      <w:outlineLvl w:val="6"/>
    </w:pPr>
    <w:rPr>
      <w:rFonts w:ascii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qFormat/>
    <w:rsid w:val="0023763F"/>
    <w:pPr>
      <w:keepNext/>
      <w:numPr>
        <w:ilvl w:val="7"/>
        <w:numId w:val="1"/>
      </w:numPr>
      <w:ind w:left="0" w:firstLine="0"/>
      <w:jc w:val="right"/>
      <w:outlineLvl w:val="7"/>
    </w:pPr>
  </w:style>
  <w:style w:type="paragraph" w:styleId="9">
    <w:name w:val="heading 9"/>
    <w:basedOn w:val="a"/>
    <w:next w:val="a"/>
    <w:qFormat/>
    <w:rsid w:val="0023763F"/>
    <w:pPr>
      <w:keepNext/>
      <w:numPr>
        <w:ilvl w:val="8"/>
        <w:numId w:val="1"/>
      </w:numPr>
      <w:tabs>
        <w:tab w:val="left" w:pos="600"/>
        <w:tab w:val="left" w:pos="1920"/>
      </w:tabs>
      <w:ind w:left="0" w:firstLine="0"/>
      <w:jc w:val="both"/>
      <w:outlineLvl w:val="8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3763F"/>
    <w:rPr>
      <w:rFonts w:ascii="Symbol" w:hAnsi="Symbol" w:cs="OpenSymbol"/>
    </w:rPr>
  </w:style>
  <w:style w:type="character" w:customStyle="1" w:styleId="WW8Num5z0">
    <w:name w:val="WW8Num5z0"/>
    <w:rsid w:val="0023763F"/>
    <w:rPr>
      <w:rFonts w:ascii="Symbol" w:hAnsi="Symbol" w:cs="Symbol"/>
    </w:rPr>
  </w:style>
  <w:style w:type="character" w:customStyle="1" w:styleId="Absatz-Standardschriftart">
    <w:name w:val="Absatz-Standardschriftart"/>
    <w:rsid w:val="0023763F"/>
  </w:style>
  <w:style w:type="character" w:customStyle="1" w:styleId="WW-Absatz-Standardschriftart">
    <w:name w:val="WW-Absatz-Standardschriftart"/>
    <w:rsid w:val="0023763F"/>
  </w:style>
  <w:style w:type="character" w:customStyle="1" w:styleId="WW8Num2z0">
    <w:name w:val="WW8Num2z0"/>
    <w:rsid w:val="0023763F"/>
    <w:rPr>
      <w:rFonts w:ascii="OpenSymbol" w:hAnsi="OpenSymbol"/>
    </w:rPr>
  </w:style>
  <w:style w:type="character" w:customStyle="1" w:styleId="WW8Num4z0">
    <w:name w:val="WW8Num4z0"/>
    <w:rsid w:val="0023763F"/>
    <w:rPr>
      <w:rFonts w:ascii="Symbol" w:hAnsi="Symbol" w:cs="OpenSymbol"/>
    </w:rPr>
  </w:style>
  <w:style w:type="character" w:customStyle="1" w:styleId="WW8Num6z0">
    <w:name w:val="WW8Num6z0"/>
    <w:rsid w:val="0023763F"/>
    <w:rPr>
      <w:rFonts w:ascii="Symbol" w:hAnsi="Symbol" w:cs="Symbol"/>
    </w:rPr>
  </w:style>
  <w:style w:type="character" w:customStyle="1" w:styleId="WW8Num8z0">
    <w:name w:val="WW8Num8z0"/>
    <w:rsid w:val="0023763F"/>
    <w:rPr>
      <w:rFonts w:ascii="Symbol" w:hAnsi="Symbol" w:cs="Symbol"/>
    </w:rPr>
  </w:style>
  <w:style w:type="character" w:customStyle="1" w:styleId="WW8Num9z0">
    <w:name w:val="WW8Num9z0"/>
    <w:rsid w:val="0023763F"/>
    <w:rPr>
      <w:rFonts w:ascii="Symbol" w:hAnsi="Symbol" w:cs="OpenSymbol"/>
    </w:rPr>
  </w:style>
  <w:style w:type="character" w:customStyle="1" w:styleId="WW-Absatz-Standardschriftart1">
    <w:name w:val="WW-Absatz-Standardschriftart1"/>
    <w:rsid w:val="0023763F"/>
  </w:style>
  <w:style w:type="character" w:customStyle="1" w:styleId="WW-Absatz-Standardschriftart11">
    <w:name w:val="WW-Absatz-Standardschriftart11"/>
    <w:rsid w:val="0023763F"/>
  </w:style>
  <w:style w:type="character" w:customStyle="1" w:styleId="WW-Absatz-Standardschriftart111">
    <w:name w:val="WW-Absatz-Standardschriftart111"/>
    <w:rsid w:val="0023763F"/>
  </w:style>
  <w:style w:type="character" w:customStyle="1" w:styleId="WW-Absatz-Standardschriftart1111">
    <w:name w:val="WW-Absatz-Standardschriftart1111"/>
    <w:rsid w:val="0023763F"/>
  </w:style>
  <w:style w:type="character" w:customStyle="1" w:styleId="WW-Absatz-Standardschriftart11111">
    <w:name w:val="WW-Absatz-Standardschriftart11111"/>
    <w:rsid w:val="0023763F"/>
  </w:style>
  <w:style w:type="character" w:customStyle="1" w:styleId="WW-Absatz-Standardschriftart111111">
    <w:name w:val="WW-Absatz-Standardschriftart111111"/>
    <w:rsid w:val="0023763F"/>
  </w:style>
  <w:style w:type="character" w:customStyle="1" w:styleId="WW-Absatz-Standardschriftart1111111">
    <w:name w:val="WW-Absatz-Standardschriftart1111111"/>
    <w:rsid w:val="0023763F"/>
  </w:style>
  <w:style w:type="character" w:customStyle="1" w:styleId="WW8Num7z0">
    <w:name w:val="WW8Num7z0"/>
    <w:rsid w:val="0023763F"/>
    <w:rPr>
      <w:rFonts w:ascii="Symbol" w:hAnsi="Symbol" w:cs="Symbol"/>
    </w:rPr>
  </w:style>
  <w:style w:type="character" w:customStyle="1" w:styleId="WW8Num10z0">
    <w:name w:val="WW8Num10z0"/>
    <w:rsid w:val="0023763F"/>
    <w:rPr>
      <w:rFonts w:ascii="Symbol" w:hAnsi="Symbol" w:cs="Symbol"/>
    </w:rPr>
  </w:style>
  <w:style w:type="character" w:customStyle="1" w:styleId="WW8Num13z0">
    <w:name w:val="WW8Num13z0"/>
    <w:rsid w:val="0023763F"/>
    <w:rPr>
      <w:rFonts w:ascii="Times New Roman" w:eastAsia="Times New Roman" w:hAnsi="Times New Roman"/>
    </w:rPr>
  </w:style>
  <w:style w:type="character" w:customStyle="1" w:styleId="WW8Num13z1">
    <w:name w:val="WW8Num13z1"/>
    <w:rsid w:val="0023763F"/>
    <w:rPr>
      <w:rFonts w:ascii="Courier New" w:hAnsi="Courier New" w:cs="Courier New"/>
    </w:rPr>
  </w:style>
  <w:style w:type="character" w:customStyle="1" w:styleId="WW8Num13z2">
    <w:name w:val="WW8Num13z2"/>
    <w:rsid w:val="0023763F"/>
    <w:rPr>
      <w:rFonts w:ascii="Wingdings" w:hAnsi="Wingdings" w:cs="Wingdings"/>
    </w:rPr>
  </w:style>
  <w:style w:type="character" w:customStyle="1" w:styleId="WW8Num13z3">
    <w:name w:val="WW8Num13z3"/>
    <w:rsid w:val="0023763F"/>
    <w:rPr>
      <w:rFonts w:ascii="Symbol" w:hAnsi="Symbol" w:cs="Symbol"/>
    </w:rPr>
  </w:style>
  <w:style w:type="character" w:customStyle="1" w:styleId="WW8Num17z0">
    <w:name w:val="WW8Num17z0"/>
    <w:rsid w:val="0023763F"/>
    <w:rPr>
      <w:rFonts w:ascii="Times New Roman" w:eastAsia="Times New Roman" w:hAnsi="Times New Roman"/>
    </w:rPr>
  </w:style>
  <w:style w:type="character" w:customStyle="1" w:styleId="WW8Num17z1">
    <w:name w:val="WW8Num17z1"/>
    <w:rsid w:val="0023763F"/>
    <w:rPr>
      <w:rFonts w:ascii="Courier New" w:hAnsi="Courier New" w:cs="Courier New"/>
    </w:rPr>
  </w:style>
  <w:style w:type="character" w:customStyle="1" w:styleId="WW8Num17z2">
    <w:name w:val="WW8Num17z2"/>
    <w:rsid w:val="0023763F"/>
    <w:rPr>
      <w:rFonts w:ascii="Wingdings" w:hAnsi="Wingdings" w:cs="Wingdings"/>
    </w:rPr>
  </w:style>
  <w:style w:type="character" w:customStyle="1" w:styleId="WW8Num17z3">
    <w:name w:val="WW8Num17z3"/>
    <w:rsid w:val="0023763F"/>
    <w:rPr>
      <w:rFonts w:ascii="Symbol" w:hAnsi="Symbol" w:cs="Symbol"/>
    </w:rPr>
  </w:style>
  <w:style w:type="character" w:customStyle="1" w:styleId="WW8Num19z0">
    <w:name w:val="WW8Num19z0"/>
    <w:rsid w:val="0023763F"/>
    <w:rPr>
      <w:rFonts w:ascii="Times New Roman" w:eastAsia="Times New Roman" w:hAnsi="Times New Roman"/>
    </w:rPr>
  </w:style>
  <w:style w:type="character" w:customStyle="1" w:styleId="WW8Num19z1">
    <w:name w:val="WW8Num19z1"/>
    <w:rsid w:val="0023763F"/>
    <w:rPr>
      <w:rFonts w:ascii="Courier New" w:hAnsi="Courier New" w:cs="Courier New"/>
    </w:rPr>
  </w:style>
  <w:style w:type="character" w:customStyle="1" w:styleId="WW8Num19z2">
    <w:name w:val="WW8Num19z2"/>
    <w:rsid w:val="0023763F"/>
    <w:rPr>
      <w:rFonts w:ascii="Wingdings" w:hAnsi="Wingdings" w:cs="Wingdings"/>
    </w:rPr>
  </w:style>
  <w:style w:type="character" w:customStyle="1" w:styleId="WW8Num19z3">
    <w:name w:val="WW8Num19z3"/>
    <w:rsid w:val="0023763F"/>
    <w:rPr>
      <w:rFonts w:ascii="Symbol" w:hAnsi="Symbol" w:cs="Symbol"/>
    </w:rPr>
  </w:style>
  <w:style w:type="character" w:customStyle="1" w:styleId="WW8Num22z0">
    <w:name w:val="WW8Num22z0"/>
    <w:rsid w:val="0023763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23763F"/>
    <w:rPr>
      <w:rFonts w:ascii="Courier New" w:hAnsi="Courier New"/>
    </w:rPr>
  </w:style>
  <w:style w:type="character" w:customStyle="1" w:styleId="WW8Num22z2">
    <w:name w:val="WW8Num22z2"/>
    <w:rsid w:val="0023763F"/>
    <w:rPr>
      <w:rFonts w:ascii="Wingdings" w:hAnsi="Wingdings"/>
    </w:rPr>
  </w:style>
  <w:style w:type="character" w:customStyle="1" w:styleId="WW8Num22z3">
    <w:name w:val="WW8Num22z3"/>
    <w:rsid w:val="0023763F"/>
    <w:rPr>
      <w:rFonts w:ascii="Symbol" w:hAnsi="Symbol"/>
    </w:rPr>
  </w:style>
  <w:style w:type="character" w:customStyle="1" w:styleId="WW8Num25z0">
    <w:name w:val="WW8Num25z0"/>
    <w:rsid w:val="0023763F"/>
    <w:rPr>
      <w:rFonts w:ascii="Times New Roman" w:eastAsia="Times New Roman" w:hAnsi="Times New Roman" w:cs="Times New Roman"/>
      <w:color w:val="000000"/>
    </w:rPr>
  </w:style>
  <w:style w:type="character" w:customStyle="1" w:styleId="WW8Num25z1">
    <w:name w:val="WW8Num25z1"/>
    <w:rsid w:val="0023763F"/>
    <w:rPr>
      <w:rFonts w:ascii="Courier New" w:hAnsi="Courier New" w:cs="Courier New"/>
    </w:rPr>
  </w:style>
  <w:style w:type="character" w:customStyle="1" w:styleId="WW8Num25z2">
    <w:name w:val="WW8Num25z2"/>
    <w:rsid w:val="0023763F"/>
    <w:rPr>
      <w:rFonts w:ascii="Wingdings" w:hAnsi="Wingdings"/>
    </w:rPr>
  </w:style>
  <w:style w:type="character" w:customStyle="1" w:styleId="WW8Num25z3">
    <w:name w:val="WW8Num25z3"/>
    <w:rsid w:val="0023763F"/>
    <w:rPr>
      <w:rFonts w:ascii="Symbol" w:hAnsi="Symbol"/>
    </w:rPr>
  </w:style>
  <w:style w:type="character" w:customStyle="1" w:styleId="10">
    <w:name w:val="Основной шрифт абзаца1"/>
    <w:rsid w:val="0023763F"/>
  </w:style>
  <w:style w:type="character" w:customStyle="1" w:styleId="11">
    <w:name w:val="Заголовок 1 Знак"/>
    <w:rsid w:val="0023763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2376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2376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23763F"/>
    <w:rPr>
      <w:b/>
      <w:bCs/>
      <w:sz w:val="28"/>
      <w:szCs w:val="28"/>
    </w:rPr>
  </w:style>
  <w:style w:type="character" w:customStyle="1" w:styleId="50">
    <w:name w:val="Заголовок 5 Знак"/>
    <w:rsid w:val="0023763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23763F"/>
    <w:rPr>
      <w:b/>
      <w:bCs/>
    </w:rPr>
  </w:style>
  <w:style w:type="character" w:customStyle="1" w:styleId="70">
    <w:name w:val="Заголовок 7 Знак"/>
    <w:rsid w:val="0023763F"/>
    <w:rPr>
      <w:sz w:val="24"/>
      <w:szCs w:val="24"/>
    </w:rPr>
  </w:style>
  <w:style w:type="character" w:customStyle="1" w:styleId="80">
    <w:name w:val="Заголовок 8 Знак"/>
    <w:rsid w:val="0023763F"/>
    <w:rPr>
      <w:i/>
      <w:iCs/>
      <w:sz w:val="24"/>
      <w:szCs w:val="24"/>
    </w:rPr>
  </w:style>
  <w:style w:type="character" w:customStyle="1" w:styleId="90">
    <w:name w:val="Заголовок 9 Знак"/>
    <w:rsid w:val="0023763F"/>
    <w:rPr>
      <w:rFonts w:ascii="Cambria" w:eastAsia="Times New Roman" w:hAnsi="Cambria" w:cs="Times New Roman"/>
    </w:rPr>
  </w:style>
  <w:style w:type="character" w:customStyle="1" w:styleId="a3">
    <w:name w:val="Верхний колонтитул Знак"/>
    <w:rsid w:val="0023763F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sid w:val="0023763F"/>
    <w:rPr>
      <w:rFonts w:ascii="Arial" w:hAnsi="Arial" w:cs="Arial"/>
      <w:sz w:val="24"/>
      <w:szCs w:val="24"/>
    </w:rPr>
  </w:style>
  <w:style w:type="character" w:customStyle="1" w:styleId="a4">
    <w:name w:val="Нижний колонтитул Знак"/>
    <w:uiPriority w:val="99"/>
    <w:rsid w:val="0023763F"/>
    <w:rPr>
      <w:rFonts w:ascii="Arial" w:hAnsi="Arial" w:cs="Arial"/>
      <w:sz w:val="24"/>
      <w:szCs w:val="24"/>
    </w:rPr>
  </w:style>
  <w:style w:type="character" w:styleId="a5">
    <w:name w:val="page number"/>
    <w:basedOn w:val="10"/>
    <w:semiHidden/>
    <w:rsid w:val="0023763F"/>
  </w:style>
  <w:style w:type="character" w:customStyle="1" w:styleId="a6">
    <w:name w:val="Основной текст Знак"/>
    <w:rsid w:val="0023763F"/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rsid w:val="0023763F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rsid w:val="0023763F"/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rsid w:val="0023763F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rsid w:val="0023763F"/>
    <w:rPr>
      <w:rFonts w:ascii="Tahoma" w:hAnsi="Tahoma" w:cs="Tahoma"/>
      <w:sz w:val="16"/>
      <w:szCs w:val="16"/>
    </w:rPr>
  </w:style>
  <w:style w:type="character" w:styleId="a8">
    <w:name w:val="Emphasis"/>
    <w:qFormat/>
    <w:rsid w:val="0023763F"/>
    <w:rPr>
      <w:rFonts w:ascii="Times New Roman" w:hAnsi="Times New Roman" w:cs="Times New Roman"/>
      <w:i/>
      <w:iCs/>
    </w:rPr>
  </w:style>
  <w:style w:type="character" w:styleId="a9">
    <w:name w:val="Strong"/>
    <w:uiPriority w:val="22"/>
    <w:qFormat/>
    <w:rsid w:val="0023763F"/>
    <w:rPr>
      <w:b/>
      <w:bCs/>
    </w:rPr>
  </w:style>
  <w:style w:type="character" w:customStyle="1" w:styleId="apple-style-span">
    <w:name w:val="apple-style-span"/>
    <w:basedOn w:val="10"/>
    <w:rsid w:val="0023763F"/>
  </w:style>
  <w:style w:type="character" w:customStyle="1" w:styleId="aa">
    <w:name w:val="Символ сноски"/>
    <w:rsid w:val="0023763F"/>
    <w:rPr>
      <w:vertAlign w:val="superscript"/>
    </w:rPr>
  </w:style>
  <w:style w:type="character" w:customStyle="1" w:styleId="61">
    <w:name w:val="Основной текст (6) + Не полужирный"/>
    <w:rsid w:val="0023763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ab">
    <w:name w:val="Символ нумерации"/>
    <w:rsid w:val="0023763F"/>
  </w:style>
  <w:style w:type="character" w:customStyle="1" w:styleId="ac">
    <w:name w:val="Маркеры списка"/>
    <w:rsid w:val="0023763F"/>
    <w:rPr>
      <w:rFonts w:ascii="OpenSymbol" w:eastAsia="OpenSymbol" w:hAnsi="OpenSymbol" w:cs="OpenSymbol"/>
    </w:rPr>
  </w:style>
  <w:style w:type="character" w:styleId="ad">
    <w:name w:val="footnote reference"/>
    <w:semiHidden/>
    <w:rsid w:val="0023763F"/>
    <w:rPr>
      <w:vertAlign w:val="superscript"/>
    </w:rPr>
  </w:style>
  <w:style w:type="character" w:customStyle="1" w:styleId="ae">
    <w:name w:val="Символы концевой сноски"/>
    <w:rsid w:val="0023763F"/>
    <w:rPr>
      <w:vertAlign w:val="superscript"/>
    </w:rPr>
  </w:style>
  <w:style w:type="character" w:customStyle="1" w:styleId="WW-">
    <w:name w:val="WW-Символы концевой сноски"/>
    <w:rsid w:val="0023763F"/>
  </w:style>
  <w:style w:type="character" w:styleId="af">
    <w:name w:val="endnote reference"/>
    <w:semiHidden/>
    <w:rsid w:val="0023763F"/>
    <w:rPr>
      <w:vertAlign w:val="superscript"/>
    </w:rPr>
  </w:style>
  <w:style w:type="paragraph" w:customStyle="1" w:styleId="12">
    <w:name w:val="Заголовок1"/>
    <w:basedOn w:val="a"/>
    <w:next w:val="af0"/>
    <w:rsid w:val="0023763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f0">
    <w:name w:val="Body Text"/>
    <w:basedOn w:val="a"/>
    <w:semiHidden/>
    <w:rsid w:val="0023763F"/>
    <w:pPr>
      <w:autoSpaceDE w:val="0"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List"/>
    <w:basedOn w:val="af0"/>
    <w:semiHidden/>
    <w:rsid w:val="0023763F"/>
    <w:rPr>
      <w:rFonts w:ascii="Arial" w:hAnsi="Arial" w:cs="Tahoma"/>
    </w:rPr>
  </w:style>
  <w:style w:type="paragraph" w:customStyle="1" w:styleId="13">
    <w:name w:val="Название1"/>
    <w:basedOn w:val="a"/>
    <w:rsid w:val="0023763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23763F"/>
    <w:pPr>
      <w:suppressLineNumbers/>
    </w:pPr>
    <w:rPr>
      <w:rFonts w:cs="Tahoma"/>
    </w:rPr>
  </w:style>
  <w:style w:type="paragraph" w:styleId="af2">
    <w:name w:val="header"/>
    <w:basedOn w:val="a"/>
    <w:semiHidden/>
    <w:rsid w:val="0023763F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23763F"/>
    <w:pPr>
      <w:shd w:val="clear" w:color="auto" w:fill="FFFFFF"/>
      <w:tabs>
        <w:tab w:val="left" w:pos="720"/>
      </w:tabs>
      <w:autoSpaceDE w:val="0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uiPriority w:val="99"/>
    <w:rsid w:val="0023763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23763F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23763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23763F"/>
    <w:pPr>
      <w:widowControl w:val="0"/>
      <w:suppressAutoHyphens/>
      <w:spacing w:line="300" w:lineRule="auto"/>
      <w:jc w:val="both"/>
    </w:pPr>
    <w:rPr>
      <w:rFonts w:eastAsia="Arial" w:cs="Calibri"/>
      <w:kern w:val="1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23763F"/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"/>
    <w:rsid w:val="0023763F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semiHidden/>
    <w:rsid w:val="0023763F"/>
    <w:pPr>
      <w:ind w:firstLine="425"/>
      <w:jc w:val="both"/>
    </w:pPr>
    <w:rPr>
      <w:rFonts w:ascii="Times New Roman" w:hAnsi="Times New Roman" w:cs="Times New Roman"/>
      <w:szCs w:val="20"/>
    </w:rPr>
  </w:style>
  <w:style w:type="paragraph" w:customStyle="1" w:styleId="15">
    <w:name w:val="Обычный1"/>
    <w:rsid w:val="0023763F"/>
    <w:pPr>
      <w:suppressAutoHyphens/>
      <w:spacing w:line="480" w:lineRule="auto"/>
      <w:ind w:firstLine="720"/>
    </w:pPr>
    <w:rPr>
      <w:rFonts w:ascii="Arial" w:eastAsia="Arial" w:hAnsi="Arial" w:cs="Calibri"/>
      <w:kern w:val="1"/>
      <w:sz w:val="24"/>
      <w:lang w:eastAsia="ar-SA"/>
    </w:rPr>
  </w:style>
  <w:style w:type="paragraph" w:styleId="af6">
    <w:name w:val="Subtitle"/>
    <w:basedOn w:val="a"/>
    <w:next w:val="af0"/>
    <w:qFormat/>
    <w:rsid w:val="0023763F"/>
    <w:pPr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7">
    <w:name w:val="footnote text"/>
    <w:basedOn w:val="a"/>
    <w:semiHidden/>
    <w:rsid w:val="0023763F"/>
    <w:rPr>
      <w:rFonts w:ascii="Times New Roman" w:hAnsi="Times New Roman" w:cs="Times New Roman"/>
      <w:sz w:val="20"/>
      <w:szCs w:val="20"/>
    </w:rPr>
  </w:style>
  <w:style w:type="paragraph" w:customStyle="1" w:styleId="af8">
    <w:name w:val="Содержимое таблицы"/>
    <w:basedOn w:val="a"/>
    <w:rsid w:val="0023763F"/>
    <w:pPr>
      <w:suppressLineNumbers/>
    </w:pPr>
  </w:style>
  <w:style w:type="paragraph" w:customStyle="1" w:styleId="af9">
    <w:name w:val="Заголовок таблицы"/>
    <w:basedOn w:val="af8"/>
    <w:rsid w:val="0023763F"/>
    <w:pPr>
      <w:jc w:val="center"/>
    </w:pPr>
    <w:rPr>
      <w:b/>
      <w:bCs/>
    </w:rPr>
  </w:style>
  <w:style w:type="paragraph" w:styleId="23">
    <w:name w:val="Body Text Indent 2"/>
    <w:basedOn w:val="a"/>
    <w:semiHidden/>
    <w:rsid w:val="0023763F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"/>
    <w:semiHidden/>
    <w:rsid w:val="0023763F"/>
    <w:pPr>
      <w:spacing w:line="360" w:lineRule="auto"/>
      <w:ind w:firstLine="709"/>
      <w:jc w:val="both"/>
    </w:pPr>
    <w:rPr>
      <w:rFonts w:ascii="Times New Roman" w:hAnsi="Times New Roman" w:cs="Times New Roman"/>
      <w:iCs/>
    </w:rPr>
  </w:style>
  <w:style w:type="character" w:customStyle="1" w:styleId="62">
    <w:name w:val="Основной текст (6)_"/>
    <w:link w:val="63"/>
    <w:rsid w:val="003C480A"/>
    <w:rPr>
      <w:rFonts w:ascii="Arial" w:eastAsia="Arial" w:hAnsi="Arial"/>
      <w:sz w:val="17"/>
      <w:szCs w:val="17"/>
      <w:shd w:val="clear" w:color="auto" w:fill="FFFFFF"/>
    </w:rPr>
  </w:style>
  <w:style w:type="character" w:customStyle="1" w:styleId="afa">
    <w:name w:val="Основной текст_"/>
    <w:link w:val="16"/>
    <w:rsid w:val="003C480A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24">
    <w:name w:val="Оглавление 2 Знак"/>
    <w:link w:val="25"/>
    <w:rsid w:val="000A0A96"/>
    <w:rPr>
      <w:rFonts w:ascii="Arial" w:eastAsia="Arial" w:hAnsi="Arial"/>
      <w:i/>
    </w:rPr>
  </w:style>
  <w:style w:type="paragraph" w:customStyle="1" w:styleId="63">
    <w:name w:val="Основной текст (6)"/>
    <w:basedOn w:val="a"/>
    <w:link w:val="62"/>
    <w:rsid w:val="003C480A"/>
    <w:pPr>
      <w:widowControl w:val="0"/>
      <w:shd w:val="clear" w:color="auto" w:fill="FFFFFF"/>
      <w:spacing w:line="197" w:lineRule="exact"/>
      <w:ind w:hanging="300"/>
    </w:pPr>
    <w:rPr>
      <w:rFonts w:eastAsia="Arial" w:cs="Times New Roman"/>
      <w:kern w:val="0"/>
      <w:sz w:val="17"/>
      <w:szCs w:val="17"/>
      <w:lang w:eastAsia="ru-RU"/>
    </w:rPr>
  </w:style>
  <w:style w:type="paragraph" w:customStyle="1" w:styleId="16">
    <w:name w:val="Основной текст1"/>
    <w:basedOn w:val="a"/>
    <w:link w:val="afa"/>
    <w:rsid w:val="003C480A"/>
    <w:pPr>
      <w:widowControl w:val="0"/>
      <w:shd w:val="clear" w:color="auto" w:fill="FFFFFF"/>
      <w:spacing w:before="300" w:after="180" w:line="226" w:lineRule="exact"/>
      <w:ind w:hanging="1500"/>
      <w:jc w:val="both"/>
    </w:pPr>
    <w:rPr>
      <w:rFonts w:eastAsia="Arial" w:cs="Times New Roman"/>
      <w:kern w:val="0"/>
      <w:sz w:val="19"/>
      <w:szCs w:val="19"/>
      <w:lang w:eastAsia="ru-RU"/>
    </w:rPr>
  </w:style>
  <w:style w:type="paragraph" w:styleId="25">
    <w:name w:val="toc 2"/>
    <w:basedOn w:val="a"/>
    <w:link w:val="24"/>
    <w:autoRedefine/>
    <w:rsid w:val="000A0A96"/>
    <w:pPr>
      <w:widowControl w:val="0"/>
      <w:spacing w:after="14"/>
      <w:ind w:left="1247"/>
    </w:pPr>
    <w:rPr>
      <w:rFonts w:eastAsia="Arial" w:cs="Times New Roman"/>
      <w:i/>
      <w:kern w:val="0"/>
      <w:sz w:val="20"/>
      <w:szCs w:val="20"/>
      <w:lang w:eastAsia="ru-RU"/>
    </w:rPr>
  </w:style>
  <w:style w:type="table" w:styleId="afb">
    <w:name w:val="Table Grid"/>
    <w:basedOn w:val="a1"/>
    <w:rsid w:val="003C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Сноска_"/>
    <w:link w:val="afd"/>
    <w:rsid w:val="00290A58"/>
    <w:rPr>
      <w:rFonts w:ascii="Arial" w:eastAsia="Arial" w:hAnsi="Arial"/>
      <w:sz w:val="17"/>
      <w:szCs w:val="17"/>
      <w:lang w:bidi="ar-SA"/>
    </w:rPr>
  </w:style>
  <w:style w:type="character" w:customStyle="1" w:styleId="62pt">
    <w:name w:val="Основной текст (6) + Интервал 2 pt"/>
    <w:rsid w:val="00290A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290A58"/>
    <w:pPr>
      <w:widowControl w:val="0"/>
      <w:shd w:val="clear" w:color="auto" w:fill="FFFFFF"/>
      <w:spacing w:line="202" w:lineRule="exact"/>
      <w:jc w:val="both"/>
    </w:pPr>
    <w:rPr>
      <w:rFonts w:eastAsia="Arial" w:cs="Times New Roman"/>
      <w:kern w:val="0"/>
      <w:sz w:val="17"/>
      <w:szCs w:val="17"/>
      <w:lang w:eastAsia="ru-RU"/>
    </w:rPr>
  </w:style>
  <w:style w:type="paragraph" w:customStyle="1" w:styleId="GOSTcomment">
    <w:name w:val="GOST_comment"/>
    <w:basedOn w:val="a"/>
    <w:qFormat/>
    <w:rsid w:val="00BC0FD6"/>
    <w:pPr>
      <w:spacing w:line="224" w:lineRule="exact"/>
      <w:ind w:left="284" w:right="-20" w:firstLine="425"/>
      <w:jc w:val="both"/>
    </w:pPr>
    <w:rPr>
      <w:rFonts w:eastAsia="Arial"/>
      <w:i/>
      <w:vanish/>
      <w:color w:val="231F20"/>
      <w:w w:val="98"/>
      <w:kern w:val="20"/>
      <w:sz w:val="20"/>
      <w:szCs w:val="20"/>
    </w:rPr>
  </w:style>
  <w:style w:type="paragraph" w:customStyle="1" w:styleId="GOSTComment1">
    <w:name w:val="GOST_Comment1"/>
    <w:basedOn w:val="GOSTcomment"/>
    <w:qFormat/>
    <w:rsid w:val="00BC0FD6"/>
    <w:pPr>
      <w:ind w:left="1247" w:right="0" w:firstLine="0"/>
    </w:pPr>
    <w:rPr>
      <w:spacing w:val="-3"/>
    </w:rPr>
  </w:style>
  <w:style w:type="paragraph" w:customStyle="1" w:styleId="p2">
    <w:name w:val="p2"/>
    <w:basedOn w:val="a"/>
    <w:next w:val="a"/>
    <w:rsid w:val="00487C89"/>
    <w:pPr>
      <w:tabs>
        <w:tab w:val="left" w:pos="560"/>
      </w:tabs>
      <w:spacing w:after="240" w:line="230" w:lineRule="atLeast"/>
      <w:jc w:val="both"/>
    </w:pPr>
    <w:rPr>
      <w:rFonts w:eastAsia="MS Mincho" w:cs="Times New Roman"/>
      <w:kern w:val="0"/>
      <w:sz w:val="20"/>
      <w:szCs w:val="20"/>
      <w:lang w:val="en-GB" w:eastAsia="fr-FR"/>
    </w:rPr>
  </w:style>
  <w:style w:type="paragraph" w:styleId="afe">
    <w:name w:val="List Number"/>
    <w:basedOn w:val="a"/>
    <w:rsid w:val="00A34B13"/>
    <w:pPr>
      <w:spacing w:after="240" w:line="230" w:lineRule="atLeast"/>
      <w:ind w:left="400" w:hanging="400"/>
      <w:jc w:val="both"/>
    </w:pPr>
    <w:rPr>
      <w:rFonts w:eastAsia="MS Mincho" w:cs="Times New Roman"/>
      <w:kern w:val="0"/>
      <w:sz w:val="20"/>
      <w:szCs w:val="20"/>
      <w:lang w:val="en-GB" w:eastAsia="fr-FR"/>
    </w:rPr>
  </w:style>
  <w:style w:type="paragraph" w:styleId="26">
    <w:name w:val="List Number 2"/>
    <w:basedOn w:val="a"/>
    <w:rsid w:val="00A34B13"/>
    <w:pPr>
      <w:tabs>
        <w:tab w:val="left" w:pos="800"/>
      </w:tabs>
      <w:spacing w:after="240" w:line="230" w:lineRule="atLeast"/>
      <w:ind w:left="800" w:hanging="400"/>
      <w:jc w:val="both"/>
    </w:pPr>
    <w:rPr>
      <w:rFonts w:eastAsia="MS Mincho" w:cs="Times New Roman"/>
      <w:kern w:val="0"/>
      <w:sz w:val="20"/>
      <w:szCs w:val="20"/>
      <w:lang w:val="en-GB" w:eastAsia="fr-FR"/>
    </w:rPr>
  </w:style>
  <w:style w:type="paragraph" w:styleId="34">
    <w:name w:val="List Number 3"/>
    <w:basedOn w:val="a"/>
    <w:rsid w:val="00A34B13"/>
    <w:pPr>
      <w:tabs>
        <w:tab w:val="left" w:pos="1200"/>
      </w:tabs>
      <w:spacing w:after="240" w:line="230" w:lineRule="atLeast"/>
      <w:ind w:left="1200" w:hanging="400"/>
      <w:jc w:val="both"/>
    </w:pPr>
    <w:rPr>
      <w:rFonts w:eastAsia="MS Mincho" w:cs="Times New Roman"/>
      <w:kern w:val="0"/>
      <w:sz w:val="20"/>
      <w:szCs w:val="20"/>
      <w:lang w:val="en-GB" w:eastAsia="fr-FR"/>
    </w:rPr>
  </w:style>
  <w:style w:type="paragraph" w:styleId="41">
    <w:name w:val="List Number 4"/>
    <w:basedOn w:val="a"/>
    <w:rsid w:val="00A34B13"/>
    <w:pPr>
      <w:tabs>
        <w:tab w:val="left" w:pos="1600"/>
      </w:tabs>
      <w:spacing w:after="240" w:line="230" w:lineRule="atLeast"/>
      <w:ind w:left="1600" w:hanging="400"/>
      <w:jc w:val="both"/>
    </w:pPr>
    <w:rPr>
      <w:rFonts w:eastAsia="MS Mincho" w:cs="Times New Roman"/>
      <w:kern w:val="0"/>
      <w:sz w:val="20"/>
      <w:szCs w:val="20"/>
      <w:lang w:val="en-GB" w:eastAsia="fr-FR"/>
    </w:rPr>
  </w:style>
  <w:style w:type="paragraph" w:customStyle="1" w:styleId="zzLn5">
    <w:name w:val="zzLn5"/>
    <w:basedOn w:val="a"/>
    <w:next w:val="a"/>
    <w:rsid w:val="00A34B13"/>
    <w:pPr>
      <w:spacing w:after="240" w:line="230" w:lineRule="atLeast"/>
    </w:pPr>
    <w:rPr>
      <w:rFonts w:eastAsia="MS Mincho" w:cs="Times New Roman"/>
      <w:kern w:val="0"/>
      <w:sz w:val="20"/>
      <w:szCs w:val="20"/>
      <w:lang w:val="en-GB" w:eastAsia="fr-FR"/>
    </w:rPr>
  </w:style>
  <w:style w:type="paragraph" w:customStyle="1" w:styleId="zzLn6">
    <w:name w:val="zzLn6"/>
    <w:basedOn w:val="a"/>
    <w:next w:val="a"/>
    <w:rsid w:val="00A34B13"/>
    <w:pPr>
      <w:spacing w:after="240" w:line="230" w:lineRule="atLeast"/>
    </w:pPr>
    <w:rPr>
      <w:rFonts w:eastAsia="MS Mincho" w:cs="Times New Roman"/>
      <w:kern w:val="0"/>
      <w:sz w:val="20"/>
      <w:szCs w:val="20"/>
      <w:lang w:val="en-GB" w:eastAsia="fr-FR"/>
    </w:rPr>
  </w:style>
  <w:style w:type="paragraph" w:customStyle="1" w:styleId="termnum">
    <w:name w:val="termnum"/>
    <w:basedOn w:val="a"/>
    <w:rsid w:val="00A34B13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terms">
    <w:name w:val="terms"/>
    <w:basedOn w:val="a"/>
    <w:rsid w:val="00A34B13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definition">
    <w:name w:val="definition"/>
    <w:basedOn w:val="a"/>
    <w:rsid w:val="00A34B13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DC6216"/>
    <w:rPr>
      <w:sz w:val="16"/>
      <w:szCs w:val="16"/>
    </w:rPr>
  </w:style>
  <w:style w:type="paragraph" w:styleId="aff0">
    <w:name w:val="annotation text"/>
    <w:basedOn w:val="a"/>
    <w:link w:val="aff1"/>
    <w:unhideWhenUsed/>
    <w:rsid w:val="00DC621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C6216"/>
    <w:rPr>
      <w:rFonts w:ascii="Arial" w:hAnsi="Arial" w:cs="Arial"/>
      <w:kern w:val="1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C621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C6216"/>
    <w:rPr>
      <w:rFonts w:ascii="Arial" w:hAnsi="Arial" w:cs="Arial"/>
      <w:b/>
      <w:bCs/>
      <w:kern w:val="1"/>
      <w:lang w:eastAsia="ar-SA"/>
    </w:rPr>
  </w:style>
  <w:style w:type="paragraph" w:styleId="aff4">
    <w:name w:val="Revision"/>
    <w:hidden/>
    <w:uiPriority w:val="99"/>
    <w:semiHidden/>
    <w:rsid w:val="00DC6216"/>
    <w:rPr>
      <w:rFonts w:ascii="Arial" w:hAnsi="Arial" w:cs="Arial"/>
      <w:kern w:val="1"/>
      <w:sz w:val="24"/>
      <w:szCs w:val="24"/>
      <w:lang w:eastAsia="ar-SA"/>
    </w:rPr>
  </w:style>
  <w:style w:type="paragraph" w:styleId="aff5">
    <w:name w:val="caption"/>
    <w:basedOn w:val="a"/>
    <w:next w:val="a"/>
    <w:qFormat/>
    <w:rsid w:val="000F670D"/>
    <w:pPr>
      <w:spacing w:before="120" w:after="120" w:line="230" w:lineRule="atLeast"/>
      <w:jc w:val="both"/>
    </w:pPr>
    <w:rPr>
      <w:rFonts w:eastAsia="MS Mincho" w:cs="Times New Roman"/>
      <w:b/>
      <w:kern w:val="0"/>
      <w:sz w:val="20"/>
      <w:szCs w:val="20"/>
      <w:lang w:val="en-GB" w:eastAsia="fr-FR"/>
    </w:rPr>
  </w:style>
  <w:style w:type="paragraph" w:customStyle="1" w:styleId="aff6">
    <w:name w:val="Мой подзаголовок"/>
    <w:basedOn w:val="a"/>
    <w:qFormat/>
    <w:rsid w:val="009F188E"/>
    <w:pPr>
      <w:spacing w:after="200" w:line="276" w:lineRule="auto"/>
      <w:ind w:left="360"/>
    </w:pPr>
    <w:rPr>
      <w:rFonts w:ascii="Calibri" w:eastAsia="Cambria" w:hAnsi="Calibri" w:cs="Times New Roman"/>
      <w:b/>
      <w:kern w:val="0"/>
      <w:lang w:eastAsia="en-US"/>
    </w:rPr>
  </w:style>
  <w:style w:type="paragraph" w:customStyle="1" w:styleId="Special">
    <w:name w:val="Special"/>
    <w:basedOn w:val="a"/>
    <w:next w:val="a"/>
    <w:link w:val="SpecialChar"/>
    <w:rsid w:val="000D0F91"/>
    <w:pPr>
      <w:spacing w:after="240" w:line="230" w:lineRule="atLeast"/>
      <w:jc w:val="both"/>
    </w:pPr>
    <w:rPr>
      <w:rFonts w:eastAsia="MS Mincho" w:cs="Times New Roman"/>
      <w:kern w:val="0"/>
      <w:sz w:val="20"/>
      <w:szCs w:val="20"/>
      <w:lang w:val="en-GB" w:eastAsia="ja-JP"/>
    </w:rPr>
  </w:style>
  <w:style w:type="character" w:customStyle="1" w:styleId="SpecialChar">
    <w:name w:val="Special Char"/>
    <w:link w:val="Special"/>
    <w:rsid w:val="000D0F91"/>
    <w:rPr>
      <w:rFonts w:ascii="Arial" w:eastAsia="MS Mincho" w:hAnsi="Arial"/>
      <w:lang w:val="en-GB" w:eastAsia="ja-JP"/>
    </w:rPr>
  </w:style>
  <w:style w:type="paragraph" w:styleId="aff7">
    <w:name w:val="List Paragraph"/>
    <w:basedOn w:val="a"/>
    <w:uiPriority w:val="34"/>
    <w:qFormat/>
    <w:rsid w:val="004D3A35"/>
    <w:pPr>
      <w:ind w:left="720"/>
      <w:contextualSpacing/>
    </w:pPr>
  </w:style>
  <w:style w:type="character" w:styleId="aff8">
    <w:name w:val="Placeholder Text"/>
    <w:basedOn w:val="a0"/>
    <w:uiPriority w:val="99"/>
    <w:semiHidden/>
    <w:rsid w:val="0098740C"/>
    <w:rPr>
      <w:color w:val="808080"/>
    </w:rPr>
  </w:style>
  <w:style w:type="paragraph" w:customStyle="1" w:styleId="Web">
    <w:name w:val="Обычный (Web)"/>
    <w:basedOn w:val="a"/>
    <w:rsid w:val="0063057D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Default">
    <w:name w:val="Default"/>
    <w:rsid w:val="00BD5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9">
    <w:name w:val="Normal (Web)"/>
    <w:basedOn w:val="a"/>
    <w:uiPriority w:val="99"/>
    <w:unhideWhenUsed/>
    <w:rsid w:val="00C4612E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headertext">
    <w:name w:val="headertext"/>
    <w:basedOn w:val="a"/>
    <w:rsid w:val="00C4612E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styleId="affa">
    <w:name w:val="Plain Text"/>
    <w:basedOn w:val="a"/>
    <w:link w:val="affb"/>
    <w:uiPriority w:val="99"/>
    <w:semiHidden/>
    <w:unhideWhenUsed/>
    <w:rsid w:val="00070D18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semiHidden/>
    <w:rsid w:val="00070D1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body">
    <w:name w:val="Table body"/>
    <w:basedOn w:val="a"/>
    <w:rsid w:val="00AA0E11"/>
    <w:pPr>
      <w:spacing w:before="60" w:after="60" w:line="210" w:lineRule="atLeast"/>
    </w:pPr>
    <w:rPr>
      <w:rFonts w:ascii="Cambria" w:eastAsia="Calibri" w:hAnsi="Cambria" w:cs="Times New Roman"/>
      <w:kern w:val="0"/>
      <w:sz w:val="20"/>
      <w:szCs w:val="22"/>
      <w:lang w:val="en-GB" w:eastAsia="en-US"/>
    </w:rPr>
  </w:style>
  <w:style w:type="paragraph" w:customStyle="1" w:styleId="Tableheader">
    <w:name w:val="Table header"/>
    <w:basedOn w:val="Tablebody"/>
    <w:rsid w:val="00AA0E11"/>
  </w:style>
  <w:style w:type="paragraph" w:customStyle="1" w:styleId="110">
    <w:name w:val="Обычный11"/>
    <w:rsid w:val="002959D3"/>
    <w:pPr>
      <w:widowControl w:val="0"/>
      <w:spacing w:before="180"/>
      <w:jc w:val="both"/>
    </w:pPr>
    <w:rPr>
      <w:rFonts w:ascii="Arial" w:hAnsi="Arial"/>
      <w:snapToGrid w:val="0"/>
      <w:lang w:val="en-US"/>
    </w:rPr>
  </w:style>
  <w:style w:type="paragraph" w:customStyle="1" w:styleId="ANNEXN">
    <w:name w:val="ANNEXN"/>
    <w:basedOn w:val="a"/>
    <w:next w:val="a"/>
    <w:rsid w:val="000D71AF"/>
    <w:pPr>
      <w:keepNext/>
      <w:pageBreakBefore/>
      <w:numPr>
        <w:numId w:val="4"/>
      </w:numPr>
      <w:spacing w:after="760" w:line="310" w:lineRule="exact"/>
      <w:jc w:val="center"/>
      <w:outlineLvl w:val="0"/>
    </w:pPr>
    <w:rPr>
      <w:rFonts w:eastAsia="MS Mincho" w:cs="Times New Roman"/>
      <w:b/>
      <w:kern w:val="0"/>
      <w:sz w:val="28"/>
      <w:szCs w:val="20"/>
      <w:lang w:val="en-GB" w:eastAsia="ja-JP"/>
    </w:rPr>
  </w:style>
  <w:style w:type="paragraph" w:customStyle="1" w:styleId="na2">
    <w:name w:val="na2"/>
    <w:basedOn w:val="a"/>
    <w:next w:val="a"/>
    <w:rsid w:val="000D71AF"/>
    <w:pPr>
      <w:keepNext/>
      <w:numPr>
        <w:ilvl w:val="1"/>
        <w:numId w:val="4"/>
      </w:numPr>
      <w:tabs>
        <w:tab w:val="left" w:pos="500"/>
        <w:tab w:val="left" w:pos="720"/>
      </w:tabs>
      <w:suppressAutoHyphens/>
      <w:spacing w:before="270" w:after="240" w:line="270" w:lineRule="exact"/>
      <w:outlineLvl w:val="1"/>
    </w:pPr>
    <w:rPr>
      <w:rFonts w:eastAsia="MS Mincho" w:cs="Times New Roman"/>
      <w:b/>
      <w:kern w:val="0"/>
      <w:szCs w:val="20"/>
      <w:lang w:val="en-GB" w:eastAsia="ja-JP"/>
    </w:rPr>
  </w:style>
  <w:style w:type="paragraph" w:customStyle="1" w:styleId="na3">
    <w:name w:val="na3"/>
    <w:basedOn w:val="a"/>
    <w:next w:val="a"/>
    <w:rsid w:val="000D71AF"/>
    <w:pPr>
      <w:keepNext/>
      <w:numPr>
        <w:ilvl w:val="2"/>
        <w:numId w:val="4"/>
      </w:numPr>
      <w:tabs>
        <w:tab w:val="left" w:pos="640"/>
        <w:tab w:val="left" w:pos="880"/>
      </w:tabs>
      <w:suppressAutoHyphens/>
      <w:spacing w:before="60" w:after="240" w:line="250" w:lineRule="exact"/>
      <w:outlineLvl w:val="2"/>
    </w:pPr>
    <w:rPr>
      <w:rFonts w:eastAsia="MS Mincho" w:cs="Times New Roman"/>
      <w:b/>
      <w:kern w:val="0"/>
      <w:sz w:val="22"/>
      <w:szCs w:val="20"/>
      <w:lang w:val="en-GB" w:eastAsia="ja-JP"/>
    </w:rPr>
  </w:style>
  <w:style w:type="paragraph" w:customStyle="1" w:styleId="na4">
    <w:name w:val="na4"/>
    <w:basedOn w:val="a"/>
    <w:next w:val="a"/>
    <w:rsid w:val="000D71AF"/>
    <w:pPr>
      <w:keepNext/>
      <w:numPr>
        <w:ilvl w:val="3"/>
        <w:numId w:val="4"/>
      </w:numPr>
      <w:tabs>
        <w:tab w:val="left" w:pos="880"/>
        <w:tab w:val="left" w:pos="1060"/>
      </w:tabs>
      <w:suppressAutoHyphens/>
      <w:spacing w:before="60" w:after="240" w:line="230" w:lineRule="exact"/>
      <w:outlineLvl w:val="3"/>
    </w:pPr>
    <w:rPr>
      <w:rFonts w:eastAsia="MS Mincho" w:cs="Times New Roman"/>
      <w:b/>
      <w:kern w:val="0"/>
      <w:sz w:val="20"/>
      <w:szCs w:val="20"/>
      <w:lang w:val="en-GB" w:eastAsia="ja-JP"/>
    </w:rPr>
  </w:style>
  <w:style w:type="paragraph" w:customStyle="1" w:styleId="na5">
    <w:name w:val="na5"/>
    <w:basedOn w:val="a"/>
    <w:next w:val="a"/>
    <w:rsid w:val="000D71AF"/>
    <w:pPr>
      <w:keepNext/>
      <w:numPr>
        <w:ilvl w:val="4"/>
        <w:numId w:val="4"/>
      </w:numPr>
      <w:tabs>
        <w:tab w:val="left" w:pos="1140"/>
        <w:tab w:val="left" w:pos="1360"/>
      </w:tabs>
      <w:suppressAutoHyphens/>
      <w:spacing w:before="60" w:after="240" w:line="230" w:lineRule="exact"/>
      <w:outlineLvl w:val="4"/>
    </w:pPr>
    <w:rPr>
      <w:rFonts w:eastAsia="MS Mincho" w:cs="Times New Roman"/>
      <w:b/>
      <w:kern w:val="0"/>
      <w:sz w:val="20"/>
      <w:szCs w:val="20"/>
      <w:lang w:val="en-GB" w:eastAsia="ja-JP"/>
    </w:rPr>
  </w:style>
  <w:style w:type="paragraph" w:customStyle="1" w:styleId="na6">
    <w:name w:val="na6"/>
    <w:basedOn w:val="a"/>
    <w:next w:val="a"/>
    <w:rsid w:val="000D71AF"/>
    <w:pPr>
      <w:keepNext/>
      <w:numPr>
        <w:ilvl w:val="5"/>
        <w:numId w:val="4"/>
      </w:numPr>
      <w:tabs>
        <w:tab w:val="left" w:pos="1140"/>
        <w:tab w:val="left" w:pos="1360"/>
      </w:tabs>
      <w:suppressAutoHyphens/>
      <w:spacing w:before="60" w:after="240" w:line="230" w:lineRule="exact"/>
      <w:outlineLvl w:val="5"/>
    </w:pPr>
    <w:rPr>
      <w:rFonts w:eastAsia="MS Mincho" w:cs="Times New Roman"/>
      <w:b/>
      <w:kern w:val="0"/>
      <w:sz w:val="20"/>
      <w:szCs w:val="20"/>
      <w:lang w:val="en-GB" w:eastAsia="ja-JP"/>
    </w:rPr>
  </w:style>
  <w:style w:type="character" w:customStyle="1" w:styleId="A11">
    <w:name w:val="A11"/>
    <w:uiPriority w:val="99"/>
    <w:rsid w:val="000C5293"/>
    <w:rPr>
      <w:rFonts w:cs="Cambria"/>
      <w:b/>
      <w:bCs/>
      <w:color w:val="221E1F"/>
      <w:sz w:val="16"/>
      <w:szCs w:val="16"/>
    </w:rPr>
  </w:style>
  <w:style w:type="table" w:customStyle="1" w:styleId="17">
    <w:name w:val="Сетка таблицы1"/>
    <w:basedOn w:val="a1"/>
    <w:next w:val="afb"/>
    <w:rsid w:val="002D6CA4"/>
    <w:pPr>
      <w:spacing w:after="240" w:line="230" w:lineRule="atLeast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iulina\Documents\&#1053;&#1086;&#1088;&#1084;&#1072;&#1090;%20&#1076;&#1086;&#1082;\&#1043;&#1054;&#1057;&#1058;&#1099;%20&#1088;&#1072;&#1079;&#1088;&#1072;&#1073;\&#1055;&#1077;&#1088;&#1077;&#1089;&#1084;&#1086;&#1090;&#1088;%20&#1043;&#1054;&#1057;&#1058;%20&#1056;%2051613%20&#1090;&#1088;%20&#1053;&#1055;&#1042;&#1061;%20&#1085;&#1072;&#1087;&#1086;&#1088;&#1085;\&#1043;&#1054;&#1057;&#1058;%20&#1056;%20%20%20%20%20%20(&#1048;&#1057;&#1054;%201452-1)%201%20&#1088;&#1077;&#1076;\&#1064;&#1072;&#1073;&#1083;&#1086;&#1085;%20&#1043;&#1054;&#1057;&#1058;%20&#1056;%20(MO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8375-6508-4280-A5C6-802E8D0F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 Р (MOD).dot</Template>
  <TotalTime>4499</TotalTime>
  <Pages>21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техническому регулированию</vt:lpstr>
    </vt:vector>
  </TitlesOfParts>
  <Company>VNIIKOP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техническому регулированию</dc:title>
  <dc:creator>Галиуллина Наталья Борисовна</dc:creator>
  <cp:lastModifiedBy>Гордеева Ульяна Васильевна</cp:lastModifiedBy>
  <cp:revision>118</cp:revision>
  <cp:lastPrinted>2022-04-26T07:59:00Z</cp:lastPrinted>
  <dcterms:created xsi:type="dcterms:W3CDTF">2022-03-01T08:34:00Z</dcterms:created>
  <dcterms:modified xsi:type="dcterms:W3CDTF">2023-04-04T11:44:00Z</dcterms:modified>
</cp:coreProperties>
</file>