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815"/>
        <w:gridCol w:w="4569"/>
        <w:gridCol w:w="3037"/>
      </w:tblGrid>
      <w:tr w:rsidR="00D001FF" w:rsidRPr="00D001FF" w14:paraId="74C02993" w14:textId="77777777" w:rsidTr="00B5654F">
        <w:tc>
          <w:tcPr>
            <w:tcW w:w="5000" w:type="pct"/>
            <w:gridSpan w:val="3"/>
            <w:tcBorders>
              <w:top w:val="single" w:sz="24" w:space="0" w:color="auto"/>
              <w:left w:val="nil"/>
              <w:bottom w:val="single" w:sz="24" w:space="0" w:color="auto"/>
              <w:right w:val="nil"/>
            </w:tcBorders>
            <w:hideMark/>
          </w:tcPr>
          <w:p w14:paraId="1D70EA14" w14:textId="77777777" w:rsidR="00D001FF" w:rsidRPr="00D001FF" w:rsidRDefault="00D001FF" w:rsidP="00D001FF">
            <w:pPr>
              <w:tabs>
                <w:tab w:val="left" w:pos="192"/>
                <w:tab w:val="left" w:pos="312"/>
              </w:tabs>
              <w:spacing w:after="160" w:line="259" w:lineRule="auto"/>
              <w:ind w:left="-142"/>
              <w:jc w:val="center"/>
              <w:rPr>
                <w:rFonts w:ascii="Arial" w:eastAsia="Calibri" w:hAnsi="Arial" w:cs="Arial"/>
                <w:b/>
                <w:sz w:val="22"/>
                <w:szCs w:val="22"/>
                <w:lang w:eastAsia="en-US"/>
              </w:rPr>
            </w:pPr>
            <w:r w:rsidRPr="00D001FF">
              <w:rPr>
                <w:rFonts w:ascii="Arial" w:eastAsia="Calibri" w:hAnsi="Arial" w:cs="Arial"/>
                <w:b/>
                <w:sz w:val="22"/>
                <w:szCs w:val="22"/>
                <w:lang w:eastAsia="en-US"/>
              </w:rPr>
              <w:t>ЕВРАЗИЙСКИЙ СОВЕТ ПО СТАНДАРТИЗАЦИИ, МЕТРОЛОГИИ И СЕРТИФИКАЦИИ</w:t>
            </w:r>
          </w:p>
          <w:p w14:paraId="0FD0B126" w14:textId="77777777" w:rsidR="00D001FF" w:rsidRPr="00D001FF" w:rsidRDefault="00D001FF" w:rsidP="00D001FF">
            <w:pPr>
              <w:spacing w:after="160" w:line="259" w:lineRule="auto"/>
              <w:ind w:left="-142"/>
              <w:jc w:val="center"/>
              <w:rPr>
                <w:rFonts w:ascii="Arial" w:eastAsia="Calibri" w:hAnsi="Arial" w:cs="Arial"/>
                <w:b/>
                <w:sz w:val="22"/>
                <w:szCs w:val="22"/>
                <w:lang w:val="en-US" w:eastAsia="en-US"/>
              </w:rPr>
            </w:pPr>
            <w:r w:rsidRPr="00D001FF">
              <w:rPr>
                <w:rFonts w:ascii="Arial" w:eastAsia="Calibri" w:hAnsi="Arial" w:cs="Arial"/>
                <w:b/>
                <w:sz w:val="22"/>
                <w:szCs w:val="22"/>
                <w:lang w:val="en-US" w:eastAsia="en-US"/>
              </w:rPr>
              <w:t>(</w:t>
            </w:r>
            <w:r w:rsidRPr="00D001FF">
              <w:rPr>
                <w:rFonts w:ascii="Arial" w:eastAsia="Calibri" w:hAnsi="Arial" w:cs="Arial"/>
                <w:b/>
                <w:sz w:val="22"/>
                <w:szCs w:val="22"/>
                <w:lang w:eastAsia="en-US"/>
              </w:rPr>
              <w:t>ЕАСС</w:t>
            </w:r>
            <w:r w:rsidRPr="00D001FF">
              <w:rPr>
                <w:rFonts w:ascii="Arial" w:eastAsia="Calibri" w:hAnsi="Arial" w:cs="Arial"/>
                <w:b/>
                <w:sz w:val="22"/>
                <w:szCs w:val="22"/>
                <w:lang w:val="en-US" w:eastAsia="en-US"/>
              </w:rPr>
              <w:t>)</w:t>
            </w:r>
          </w:p>
          <w:p w14:paraId="5428B4E7" w14:textId="77777777" w:rsidR="00D001FF" w:rsidRPr="00D001FF" w:rsidRDefault="00D001FF" w:rsidP="00D001FF">
            <w:pPr>
              <w:spacing w:after="160" w:line="259" w:lineRule="auto"/>
              <w:ind w:left="-142"/>
              <w:jc w:val="center"/>
              <w:rPr>
                <w:rFonts w:ascii="Arial" w:eastAsia="Calibri" w:hAnsi="Arial" w:cs="Arial"/>
                <w:b/>
                <w:sz w:val="22"/>
                <w:szCs w:val="22"/>
                <w:lang w:val="en-US" w:eastAsia="en-US"/>
              </w:rPr>
            </w:pPr>
            <w:r w:rsidRPr="00D001FF">
              <w:rPr>
                <w:rFonts w:ascii="Arial" w:eastAsia="Calibri" w:hAnsi="Arial" w:cs="Arial"/>
                <w:b/>
                <w:sz w:val="22"/>
                <w:szCs w:val="22"/>
                <w:lang w:val="en-US" w:eastAsia="en-US"/>
              </w:rPr>
              <w:t>EURO-ASIAN COUNCIL FOR STANDARDIZATION, METROLOGY AND CERTIFICATION</w:t>
            </w:r>
          </w:p>
          <w:p w14:paraId="38B0E14D" w14:textId="77777777" w:rsidR="00D001FF" w:rsidRPr="00D001FF" w:rsidRDefault="00D001FF" w:rsidP="00D001FF">
            <w:pPr>
              <w:spacing w:line="240" w:lineRule="auto"/>
              <w:ind w:left="-142"/>
              <w:jc w:val="center"/>
              <w:rPr>
                <w:rFonts w:ascii="Arial" w:hAnsi="Arial" w:cs="Arial"/>
                <w:b/>
                <w:sz w:val="28"/>
                <w:szCs w:val="28"/>
                <w:lang w:val="en-US"/>
              </w:rPr>
            </w:pPr>
            <w:r w:rsidRPr="00D001FF">
              <w:rPr>
                <w:rFonts w:ascii="Arial" w:eastAsia="Calibri" w:hAnsi="Arial" w:cs="Arial"/>
                <w:b/>
                <w:sz w:val="22"/>
                <w:szCs w:val="22"/>
                <w:lang w:val="en-US" w:eastAsia="en-US"/>
              </w:rPr>
              <w:t>(EASC)</w:t>
            </w:r>
          </w:p>
        </w:tc>
      </w:tr>
      <w:tr w:rsidR="00D001FF" w:rsidRPr="00D001FF" w14:paraId="2C68ADBD" w14:textId="77777777" w:rsidTr="00B5654F">
        <w:tc>
          <w:tcPr>
            <w:tcW w:w="1351" w:type="pct"/>
            <w:tcBorders>
              <w:top w:val="single" w:sz="24" w:space="0" w:color="auto"/>
              <w:left w:val="nil"/>
              <w:bottom w:val="single" w:sz="18" w:space="0" w:color="auto"/>
              <w:right w:val="nil"/>
            </w:tcBorders>
            <w:vAlign w:val="center"/>
            <w:hideMark/>
          </w:tcPr>
          <w:p w14:paraId="0B07EE1B" w14:textId="77777777" w:rsidR="00D001FF" w:rsidRPr="00D001FF" w:rsidRDefault="00D001FF" w:rsidP="00D001FF">
            <w:pPr>
              <w:spacing w:line="240" w:lineRule="auto"/>
              <w:jc w:val="center"/>
              <w:rPr>
                <w:rFonts w:ascii="Arial" w:hAnsi="Arial" w:cs="Arial"/>
                <w:b/>
                <w:sz w:val="28"/>
                <w:szCs w:val="28"/>
              </w:rPr>
            </w:pPr>
            <w:r w:rsidRPr="00D001FF">
              <w:rPr>
                <w:rFonts w:ascii="Arial" w:hAnsi="Arial" w:cs="Arial"/>
                <w:noProof/>
                <w:sz w:val="28"/>
                <w:szCs w:val="28"/>
              </w:rPr>
              <w:drawing>
                <wp:inline distT="0" distB="0" distL="0" distR="0" wp14:anchorId="46DDFAC9" wp14:editId="4CEAC3AA">
                  <wp:extent cx="1152525" cy="1104900"/>
                  <wp:effectExtent l="0" t="0" r="9525" b="0"/>
                  <wp:docPr id="1698248347" name="Рисунок 1698248347"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tc>
        <w:tc>
          <w:tcPr>
            <w:tcW w:w="2192" w:type="pct"/>
            <w:tcBorders>
              <w:top w:val="single" w:sz="24" w:space="0" w:color="auto"/>
              <w:left w:val="nil"/>
              <w:bottom w:val="single" w:sz="18" w:space="0" w:color="auto"/>
              <w:right w:val="nil"/>
            </w:tcBorders>
            <w:vAlign w:val="center"/>
            <w:hideMark/>
          </w:tcPr>
          <w:p w14:paraId="4A464578" w14:textId="77777777" w:rsidR="00D001FF" w:rsidRPr="00D001FF" w:rsidRDefault="00D001FF" w:rsidP="00D001FF">
            <w:pPr>
              <w:spacing w:after="160" w:line="259" w:lineRule="auto"/>
              <w:ind w:left="-142"/>
              <w:jc w:val="center"/>
              <w:rPr>
                <w:rFonts w:ascii="Arial" w:eastAsia="Calibri" w:hAnsi="Arial" w:cs="Arial"/>
                <w:b/>
                <w:spacing w:val="40"/>
                <w:sz w:val="22"/>
                <w:szCs w:val="22"/>
                <w:lang w:eastAsia="en-US"/>
              </w:rPr>
            </w:pPr>
            <w:r w:rsidRPr="00D001FF">
              <w:rPr>
                <w:rFonts w:ascii="Arial" w:eastAsia="Calibri" w:hAnsi="Arial" w:cs="Arial"/>
                <w:b/>
                <w:spacing w:val="40"/>
                <w:sz w:val="22"/>
                <w:szCs w:val="22"/>
                <w:lang w:eastAsia="en-US"/>
              </w:rPr>
              <w:t>МЕЖГОСУДАРСТВЕННЫЙ</w:t>
            </w:r>
          </w:p>
          <w:p w14:paraId="04E3E743" w14:textId="77777777" w:rsidR="00D001FF" w:rsidRPr="00D001FF" w:rsidRDefault="00D001FF" w:rsidP="00D001FF">
            <w:pPr>
              <w:spacing w:line="240" w:lineRule="auto"/>
              <w:ind w:left="-142"/>
              <w:jc w:val="center"/>
              <w:rPr>
                <w:rFonts w:ascii="Arial" w:hAnsi="Arial" w:cs="Arial"/>
                <w:b/>
                <w:sz w:val="28"/>
                <w:szCs w:val="28"/>
              </w:rPr>
            </w:pPr>
            <w:r w:rsidRPr="00D001FF">
              <w:rPr>
                <w:rFonts w:ascii="Arial" w:eastAsia="Calibri" w:hAnsi="Arial" w:cs="Arial"/>
                <w:b/>
                <w:spacing w:val="40"/>
                <w:sz w:val="22"/>
                <w:szCs w:val="22"/>
                <w:lang w:eastAsia="en-US"/>
              </w:rPr>
              <w:t>СТАНДАРТ</w:t>
            </w:r>
          </w:p>
        </w:tc>
        <w:tc>
          <w:tcPr>
            <w:tcW w:w="1458" w:type="pct"/>
            <w:tcBorders>
              <w:top w:val="single" w:sz="24" w:space="0" w:color="auto"/>
              <w:left w:val="nil"/>
              <w:bottom w:val="single" w:sz="18" w:space="0" w:color="auto"/>
              <w:right w:val="nil"/>
            </w:tcBorders>
            <w:vAlign w:val="center"/>
            <w:hideMark/>
          </w:tcPr>
          <w:p w14:paraId="362BA093" w14:textId="77777777" w:rsidR="00D001FF" w:rsidRPr="00D001FF" w:rsidRDefault="00D001FF" w:rsidP="00D001FF">
            <w:pPr>
              <w:tabs>
                <w:tab w:val="center" w:pos="4677"/>
                <w:tab w:val="right" w:pos="9355"/>
              </w:tabs>
              <w:ind w:left="27"/>
              <w:rPr>
                <w:rFonts w:ascii="Arial" w:hAnsi="Arial" w:cs="Arial"/>
                <w:b/>
                <w:sz w:val="28"/>
                <w:szCs w:val="28"/>
              </w:rPr>
            </w:pPr>
            <w:r w:rsidRPr="00D001FF">
              <w:rPr>
                <w:rFonts w:ascii="Arial" w:hAnsi="Arial" w:cs="Arial"/>
                <w:b/>
                <w:sz w:val="28"/>
                <w:szCs w:val="28"/>
              </w:rPr>
              <w:t xml:space="preserve">ГОСТ </w:t>
            </w:r>
          </w:p>
          <w:p w14:paraId="42BBF9D3" w14:textId="2CA31115" w:rsidR="00D001FF" w:rsidRPr="00D001FF" w:rsidRDefault="00D001FF" w:rsidP="00D001FF">
            <w:pPr>
              <w:tabs>
                <w:tab w:val="center" w:pos="4677"/>
                <w:tab w:val="right" w:pos="9355"/>
              </w:tabs>
              <w:ind w:left="27"/>
              <w:rPr>
                <w:rFonts w:ascii="Arial" w:hAnsi="Arial" w:cs="Arial"/>
                <w:b/>
                <w:sz w:val="28"/>
                <w:szCs w:val="28"/>
              </w:rPr>
            </w:pPr>
            <w:r>
              <w:rPr>
                <w:rFonts w:ascii="Arial" w:hAnsi="Arial" w:cs="Arial"/>
                <w:b/>
                <w:sz w:val="28"/>
                <w:szCs w:val="28"/>
              </w:rPr>
              <w:t>4</w:t>
            </w:r>
            <w:r w:rsidRPr="00D001FF">
              <w:rPr>
                <w:rFonts w:ascii="Arial" w:hAnsi="Arial" w:cs="Arial"/>
                <w:b/>
                <w:sz w:val="28"/>
                <w:szCs w:val="28"/>
              </w:rPr>
              <w:t>2.</w:t>
            </w:r>
            <w:r>
              <w:rPr>
                <w:rFonts w:ascii="Arial" w:hAnsi="Arial" w:cs="Arial"/>
                <w:b/>
                <w:sz w:val="28"/>
                <w:szCs w:val="28"/>
              </w:rPr>
              <w:t>4</w:t>
            </w:r>
            <w:r w:rsidRPr="00D001FF">
              <w:rPr>
                <w:rFonts w:ascii="Arial" w:hAnsi="Arial" w:cs="Arial"/>
                <w:b/>
                <w:sz w:val="28"/>
                <w:szCs w:val="28"/>
              </w:rPr>
              <w:t>.ХХ–</w:t>
            </w:r>
          </w:p>
          <w:p w14:paraId="406BE600" w14:textId="6C865E79" w:rsidR="00D001FF" w:rsidRPr="00D001FF" w:rsidRDefault="00D001FF" w:rsidP="00D001FF">
            <w:pPr>
              <w:autoSpaceDE w:val="0"/>
              <w:autoSpaceDN w:val="0"/>
              <w:adjustRightInd w:val="0"/>
              <w:spacing w:line="240" w:lineRule="auto"/>
              <w:ind w:left="27"/>
              <w:rPr>
                <w:rFonts w:ascii="Arial" w:hAnsi="Arial" w:cs="Arial"/>
                <w:b/>
                <w:sz w:val="28"/>
                <w:szCs w:val="28"/>
              </w:rPr>
            </w:pPr>
            <w:r w:rsidRPr="00D001FF">
              <w:rPr>
                <w:rFonts w:ascii="Arial" w:hAnsi="Arial" w:cs="Arial"/>
                <w:b/>
                <w:sz w:val="28"/>
                <w:szCs w:val="28"/>
              </w:rPr>
              <w:t>202</w:t>
            </w:r>
            <w:r>
              <w:rPr>
                <w:rFonts w:ascii="Arial" w:hAnsi="Arial" w:cs="Arial"/>
                <w:b/>
                <w:sz w:val="28"/>
                <w:szCs w:val="28"/>
              </w:rPr>
              <w:t>Х</w:t>
            </w:r>
          </w:p>
          <w:p w14:paraId="06635962" w14:textId="0152CF38" w:rsidR="00D001FF" w:rsidRPr="00D001FF" w:rsidRDefault="00D001FF" w:rsidP="00D001FF">
            <w:pPr>
              <w:autoSpaceDE w:val="0"/>
              <w:autoSpaceDN w:val="0"/>
              <w:adjustRightInd w:val="0"/>
              <w:ind w:left="28"/>
              <w:rPr>
                <w:rFonts w:ascii="Arial" w:hAnsi="Arial" w:cs="Arial"/>
                <w:bCs/>
                <w:i/>
                <w:iCs/>
                <w:sz w:val="24"/>
                <w:szCs w:val="24"/>
              </w:rPr>
            </w:pPr>
            <w:r w:rsidRPr="00D001FF">
              <w:rPr>
                <w:rFonts w:ascii="Arial" w:hAnsi="Arial" w:cs="Arial"/>
                <w:bCs/>
                <w:i/>
                <w:iCs/>
                <w:sz w:val="24"/>
                <w:szCs w:val="24"/>
              </w:rPr>
              <w:t>(проект</w:t>
            </w:r>
            <w:r w:rsidR="00AD2E67">
              <w:rPr>
                <w:rFonts w:ascii="Arial" w:hAnsi="Arial" w:cs="Arial"/>
                <w:bCs/>
                <w:i/>
                <w:iCs/>
                <w:sz w:val="24"/>
                <w:szCs w:val="24"/>
              </w:rPr>
              <w:t xml:space="preserve"> </w:t>
            </w:r>
            <w:r w:rsidR="00AD2E67">
              <w:rPr>
                <w:rFonts w:ascii="Arial" w:hAnsi="Arial" w:cs="Arial"/>
                <w:bCs/>
                <w:i/>
                <w:iCs/>
                <w:sz w:val="24"/>
                <w:szCs w:val="24"/>
                <w:lang w:val="en-US"/>
              </w:rPr>
              <w:t>RU</w:t>
            </w:r>
            <w:r w:rsidRPr="00D001FF">
              <w:rPr>
                <w:rFonts w:ascii="Arial" w:hAnsi="Arial" w:cs="Arial"/>
                <w:bCs/>
                <w:i/>
                <w:iCs/>
                <w:sz w:val="24"/>
                <w:szCs w:val="24"/>
              </w:rPr>
              <w:t xml:space="preserve">, </w:t>
            </w:r>
            <w:r w:rsidR="00AD2E67">
              <w:rPr>
                <w:rFonts w:ascii="Arial" w:hAnsi="Arial" w:cs="Arial"/>
                <w:bCs/>
                <w:i/>
                <w:iCs/>
                <w:sz w:val="24"/>
                <w:szCs w:val="24"/>
              </w:rPr>
              <w:t xml:space="preserve">окончательная </w:t>
            </w:r>
            <w:r w:rsidRPr="00D001FF">
              <w:rPr>
                <w:rFonts w:ascii="Arial" w:hAnsi="Arial" w:cs="Arial"/>
                <w:bCs/>
                <w:i/>
                <w:iCs/>
                <w:sz w:val="24"/>
                <w:szCs w:val="24"/>
              </w:rPr>
              <w:t>редакция)</w:t>
            </w:r>
          </w:p>
        </w:tc>
      </w:tr>
    </w:tbl>
    <w:p w14:paraId="49B4A37A" w14:textId="77777777" w:rsidR="00ED1CC9" w:rsidRPr="00322E77" w:rsidRDefault="00ED1CC9" w:rsidP="00031F95">
      <w:pPr>
        <w:pStyle w:val="a0"/>
        <w:widowControl w:val="0"/>
        <w:ind w:firstLine="0"/>
        <w:rPr>
          <w:rFonts w:ascii="Arial" w:hAnsi="Arial" w:cs="Arial"/>
          <w:color w:val="000000" w:themeColor="text1"/>
        </w:rPr>
      </w:pPr>
    </w:p>
    <w:p w14:paraId="31F06719" w14:textId="77777777" w:rsidR="003B4CA2" w:rsidRPr="00322E77" w:rsidRDefault="000B365E" w:rsidP="00031F95">
      <w:pPr>
        <w:pStyle w:val="1"/>
        <w:keepNext w:val="0"/>
        <w:keepLines w:val="0"/>
        <w:widowControl w:val="0"/>
        <w:shd w:val="clear" w:color="auto" w:fill="FFFFFF"/>
        <w:spacing w:before="0" w:after="0"/>
        <w:textAlignment w:val="baseline"/>
        <w:rPr>
          <w:rFonts w:ascii="Arial" w:hAnsi="Arial"/>
          <w:color w:val="000000" w:themeColor="text1"/>
          <w:spacing w:val="2"/>
          <w:sz w:val="28"/>
          <w:szCs w:val="28"/>
        </w:rPr>
      </w:pPr>
      <w:r w:rsidRPr="00322E77">
        <w:rPr>
          <w:rFonts w:ascii="Arial" w:hAnsi="Arial"/>
          <w:color w:val="000000" w:themeColor="text1"/>
          <w:spacing w:val="2"/>
          <w:sz w:val="28"/>
          <w:szCs w:val="28"/>
        </w:rPr>
        <w:t>Гражданская оборона</w:t>
      </w:r>
    </w:p>
    <w:p w14:paraId="6EAFF382" w14:textId="3958394B" w:rsidR="000B365E" w:rsidRPr="00245762" w:rsidRDefault="000B365E" w:rsidP="00031F95">
      <w:pPr>
        <w:pStyle w:val="1"/>
        <w:keepNext w:val="0"/>
        <w:keepLines w:val="0"/>
        <w:widowControl w:val="0"/>
        <w:shd w:val="clear" w:color="auto" w:fill="FFFFFF"/>
        <w:spacing w:before="0" w:after="0"/>
        <w:textAlignment w:val="baseline"/>
        <w:rPr>
          <w:rFonts w:ascii="Arial" w:hAnsi="Arial"/>
          <w:color w:val="000000" w:themeColor="text1"/>
          <w:spacing w:val="2"/>
          <w:sz w:val="16"/>
          <w:szCs w:val="16"/>
        </w:rPr>
      </w:pPr>
    </w:p>
    <w:p w14:paraId="6F1DC2BA" w14:textId="37A3B0DE" w:rsidR="00D33072" w:rsidRDefault="00245762" w:rsidP="00031F95">
      <w:pPr>
        <w:pStyle w:val="1"/>
        <w:keepNext w:val="0"/>
        <w:keepLines w:val="0"/>
        <w:widowControl w:val="0"/>
        <w:shd w:val="clear" w:color="auto" w:fill="FFFFFF"/>
        <w:spacing w:before="0" w:after="0"/>
        <w:textAlignment w:val="baseline"/>
        <w:rPr>
          <w:rFonts w:ascii="Arial" w:hAnsi="Arial"/>
          <w:color w:val="000000" w:themeColor="text1"/>
          <w:spacing w:val="2"/>
          <w:sz w:val="28"/>
          <w:szCs w:val="28"/>
        </w:rPr>
      </w:pPr>
      <w:r w:rsidRPr="00322E77">
        <w:rPr>
          <w:rFonts w:ascii="Arial" w:hAnsi="Arial"/>
          <w:color w:val="000000" w:themeColor="text1"/>
          <w:spacing w:val="2"/>
          <w:sz w:val="28"/>
          <w:szCs w:val="28"/>
        </w:rPr>
        <w:t>ИНЖЕНЕРНО-ТЕХНИЧЕСКОЕ ОБОРУДОВАНИЕ ЗАЩИТНЫХ СООРУЖЕНИЙ ГРАЖДАНСКОЙ ОБОРОНЫ</w:t>
      </w:r>
      <w:r w:rsidR="006C0150">
        <w:rPr>
          <w:rFonts w:ascii="Arial" w:hAnsi="Arial"/>
          <w:color w:val="000000" w:themeColor="text1"/>
          <w:spacing w:val="2"/>
          <w:sz w:val="28"/>
          <w:szCs w:val="28"/>
        </w:rPr>
        <w:t>.</w:t>
      </w:r>
    </w:p>
    <w:p w14:paraId="18D7C933" w14:textId="77777777" w:rsidR="00013483" w:rsidRDefault="00750FBA" w:rsidP="00750FBA">
      <w:pPr>
        <w:pStyle w:val="a0"/>
        <w:ind w:firstLine="0"/>
        <w:jc w:val="center"/>
        <w:rPr>
          <w:rFonts w:ascii="Arial" w:hAnsi="Arial" w:cs="Arial"/>
          <w:b/>
        </w:rPr>
      </w:pPr>
      <w:r w:rsidRPr="00750FBA">
        <w:rPr>
          <w:rFonts w:ascii="Arial" w:hAnsi="Arial" w:cs="Arial"/>
          <w:b/>
        </w:rPr>
        <w:t xml:space="preserve">ДВЕРИ, ВОРОТА И СТАВНИ </w:t>
      </w:r>
    </w:p>
    <w:p w14:paraId="3164CC3F" w14:textId="56BAC397" w:rsidR="00245762" w:rsidRPr="00245762" w:rsidRDefault="00750FBA" w:rsidP="00750FBA">
      <w:pPr>
        <w:pStyle w:val="a0"/>
        <w:ind w:firstLine="0"/>
        <w:jc w:val="center"/>
        <w:rPr>
          <w:rFonts w:ascii="Arial" w:hAnsi="Arial"/>
          <w:color w:val="000000" w:themeColor="text1"/>
          <w:spacing w:val="2"/>
          <w:sz w:val="16"/>
          <w:szCs w:val="16"/>
        </w:rPr>
      </w:pPr>
      <w:r w:rsidRPr="00750FBA">
        <w:rPr>
          <w:rFonts w:ascii="Arial" w:hAnsi="Arial" w:cs="Arial"/>
          <w:b/>
        </w:rPr>
        <w:t>ЗАЩИТНО-ГЕРМЕТИЧЕСКИЕ И ГЕРМЕТИЧЕСКИЕ</w:t>
      </w:r>
      <w:r w:rsidR="00627750">
        <w:rPr>
          <w:rFonts w:ascii="Arial" w:hAnsi="Arial" w:cs="Arial"/>
          <w:b/>
        </w:rPr>
        <w:t>.</w:t>
      </w:r>
    </w:p>
    <w:p w14:paraId="25CC8253" w14:textId="77777777" w:rsidR="00A45E8A" w:rsidRPr="00750FBA" w:rsidRDefault="00A45E8A" w:rsidP="00031F95">
      <w:pPr>
        <w:pStyle w:val="a0"/>
        <w:widowControl w:val="0"/>
        <w:ind w:firstLine="0"/>
        <w:rPr>
          <w:rFonts w:ascii="Arial" w:hAnsi="Arial" w:cs="Arial"/>
          <w:color w:val="000000" w:themeColor="text1"/>
          <w:sz w:val="16"/>
          <w:szCs w:val="16"/>
        </w:rPr>
      </w:pPr>
    </w:p>
    <w:p w14:paraId="5701AFC7" w14:textId="413F7A37" w:rsidR="006928E8" w:rsidRPr="00B715FF" w:rsidRDefault="00BF09C8" w:rsidP="00245762">
      <w:pPr>
        <w:pStyle w:val="1"/>
        <w:keepNext w:val="0"/>
        <w:keepLines w:val="0"/>
        <w:widowControl w:val="0"/>
        <w:shd w:val="clear" w:color="auto" w:fill="FFFFFF"/>
        <w:spacing w:before="0" w:after="0"/>
        <w:textAlignment w:val="baseline"/>
        <w:rPr>
          <w:rFonts w:ascii="Arial" w:hAnsi="Arial"/>
          <w:color w:val="000000" w:themeColor="text1"/>
          <w:spacing w:val="2"/>
          <w:sz w:val="28"/>
          <w:szCs w:val="28"/>
        </w:rPr>
      </w:pPr>
      <w:r w:rsidRPr="00322E77">
        <w:rPr>
          <w:rFonts w:ascii="Arial" w:hAnsi="Arial"/>
          <w:color w:val="000000" w:themeColor="text1"/>
          <w:spacing w:val="2"/>
          <w:sz w:val="28"/>
          <w:szCs w:val="28"/>
        </w:rPr>
        <w:t>Общие</w:t>
      </w:r>
      <w:r w:rsidRPr="00B715FF">
        <w:rPr>
          <w:rFonts w:ascii="Arial" w:hAnsi="Arial"/>
          <w:color w:val="000000" w:themeColor="text1"/>
          <w:spacing w:val="2"/>
          <w:sz w:val="28"/>
          <w:szCs w:val="28"/>
        </w:rPr>
        <w:t xml:space="preserve"> </w:t>
      </w:r>
      <w:r w:rsidRPr="00322E77">
        <w:rPr>
          <w:rFonts w:ascii="Arial" w:hAnsi="Arial"/>
          <w:color w:val="000000" w:themeColor="text1"/>
          <w:spacing w:val="2"/>
          <w:sz w:val="28"/>
          <w:szCs w:val="28"/>
        </w:rPr>
        <w:t>технические</w:t>
      </w:r>
      <w:r w:rsidRPr="00B715FF">
        <w:rPr>
          <w:rFonts w:ascii="Arial" w:hAnsi="Arial"/>
          <w:color w:val="000000" w:themeColor="text1"/>
          <w:spacing w:val="2"/>
          <w:sz w:val="28"/>
          <w:szCs w:val="28"/>
        </w:rPr>
        <w:t xml:space="preserve"> </w:t>
      </w:r>
      <w:r w:rsidRPr="00322E77">
        <w:rPr>
          <w:rFonts w:ascii="Arial" w:hAnsi="Arial"/>
          <w:color w:val="000000" w:themeColor="text1"/>
          <w:spacing w:val="2"/>
          <w:sz w:val="28"/>
          <w:szCs w:val="28"/>
        </w:rPr>
        <w:t>требования</w:t>
      </w:r>
      <w:r w:rsidR="00245762" w:rsidRPr="00B715FF">
        <w:rPr>
          <w:rFonts w:ascii="Arial" w:hAnsi="Arial"/>
          <w:color w:val="000000" w:themeColor="text1"/>
          <w:spacing w:val="2"/>
          <w:sz w:val="28"/>
          <w:szCs w:val="28"/>
        </w:rPr>
        <w:t xml:space="preserve">. </w:t>
      </w:r>
      <w:r w:rsidR="000B365E" w:rsidRPr="00322E77">
        <w:rPr>
          <w:rFonts w:ascii="Arial" w:hAnsi="Arial"/>
          <w:color w:val="000000" w:themeColor="text1"/>
          <w:spacing w:val="2"/>
          <w:sz w:val="28"/>
          <w:szCs w:val="28"/>
        </w:rPr>
        <w:t>Методы</w:t>
      </w:r>
      <w:r w:rsidR="000B365E" w:rsidRPr="00B715FF">
        <w:rPr>
          <w:rFonts w:ascii="Arial" w:hAnsi="Arial"/>
          <w:color w:val="000000" w:themeColor="text1"/>
          <w:spacing w:val="2"/>
          <w:sz w:val="28"/>
          <w:szCs w:val="28"/>
        </w:rPr>
        <w:t xml:space="preserve"> </w:t>
      </w:r>
      <w:r w:rsidR="00D03DAD" w:rsidRPr="00322E77">
        <w:rPr>
          <w:rFonts w:ascii="Arial" w:hAnsi="Arial"/>
          <w:color w:val="000000" w:themeColor="text1"/>
          <w:spacing w:val="2"/>
          <w:sz w:val="28"/>
          <w:szCs w:val="28"/>
        </w:rPr>
        <w:t>испытаний</w:t>
      </w:r>
    </w:p>
    <w:p w14:paraId="49F9DEE6" w14:textId="77777777" w:rsidR="00D73D79" w:rsidRPr="00B715FF" w:rsidRDefault="00D73D79" w:rsidP="00031F95">
      <w:pPr>
        <w:jc w:val="center"/>
        <w:rPr>
          <w:rFonts w:ascii="Arial" w:eastAsia="MS Mincho" w:hAnsi="Arial" w:cs="Arial"/>
          <w:b/>
          <w:sz w:val="24"/>
          <w:szCs w:val="24"/>
          <w:lang w:eastAsia="ja-JP"/>
        </w:rPr>
      </w:pPr>
    </w:p>
    <w:p w14:paraId="14B35E92" w14:textId="77777777" w:rsidR="00994AE9" w:rsidRPr="00B715FF" w:rsidRDefault="00994AE9" w:rsidP="00031F95">
      <w:pPr>
        <w:jc w:val="center"/>
        <w:rPr>
          <w:rFonts w:ascii="Arial" w:eastAsia="MS Mincho" w:hAnsi="Arial" w:cs="Arial"/>
          <w:b/>
          <w:sz w:val="24"/>
          <w:szCs w:val="24"/>
          <w:lang w:eastAsia="ja-JP"/>
        </w:rPr>
      </w:pPr>
    </w:p>
    <w:p w14:paraId="403FC887" w14:textId="77777777" w:rsidR="00994AE9" w:rsidRPr="00B715FF" w:rsidRDefault="00994AE9" w:rsidP="00031F95">
      <w:pPr>
        <w:jc w:val="center"/>
        <w:rPr>
          <w:rFonts w:ascii="Arial" w:eastAsia="MS Mincho" w:hAnsi="Arial" w:cs="Arial"/>
          <w:b/>
          <w:sz w:val="24"/>
          <w:szCs w:val="24"/>
          <w:lang w:eastAsia="ja-JP"/>
        </w:rPr>
      </w:pPr>
    </w:p>
    <w:p w14:paraId="69FCB370" w14:textId="77777777" w:rsidR="00994AE9" w:rsidRPr="00B715FF" w:rsidRDefault="00994AE9" w:rsidP="00031F95">
      <w:pPr>
        <w:jc w:val="center"/>
        <w:rPr>
          <w:rFonts w:ascii="Arial" w:eastAsia="MS Mincho" w:hAnsi="Arial" w:cs="Arial"/>
          <w:b/>
          <w:sz w:val="24"/>
          <w:szCs w:val="24"/>
          <w:lang w:eastAsia="ja-JP"/>
        </w:rPr>
      </w:pPr>
    </w:p>
    <w:p w14:paraId="38BEA11E" w14:textId="77777777" w:rsidR="00060D72" w:rsidRDefault="00060D72" w:rsidP="00060D72">
      <w:pPr>
        <w:jc w:val="center"/>
        <w:rPr>
          <w:rFonts w:ascii="Arial" w:eastAsia="MS Mincho" w:hAnsi="Arial" w:cs="Arial"/>
          <w:i/>
          <w:sz w:val="24"/>
          <w:szCs w:val="24"/>
          <w:lang w:eastAsia="ja-JP"/>
        </w:rPr>
      </w:pPr>
      <w:r>
        <w:rPr>
          <w:rFonts w:ascii="Arial" w:eastAsia="MS Mincho" w:hAnsi="Arial" w:cs="Arial"/>
          <w:i/>
          <w:sz w:val="24"/>
          <w:szCs w:val="24"/>
          <w:lang w:eastAsia="ja-JP"/>
        </w:rPr>
        <w:t>Настоящий стандарт не подлежит применению до его утверждения</w:t>
      </w:r>
    </w:p>
    <w:p w14:paraId="0437D884" w14:textId="77777777" w:rsidR="00060D72" w:rsidRDefault="00060D72" w:rsidP="00060D72">
      <w:pPr>
        <w:rPr>
          <w:rFonts w:ascii="Arial" w:eastAsia="MS Mincho" w:hAnsi="Arial" w:cs="Arial"/>
          <w:b/>
          <w:sz w:val="24"/>
          <w:szCs w:val="24"/>
          <w:lang w:eastAsia="ja-JP"/>
        </w:rPr>
      </w:pPr>
    </w:p>
    <w:p w14:paraId="1AADC57F" w14:textId="77777777" w:rsidR="00D73D79" w:rsidRPr="00B715FF" w:rsidRDefault="00D73D79" w:rsidP="00031F95">
      <w:pPr>
        <w:jc w:val="center"/>
        <w:rPr>
          <w:rFonts w:ascii="Arial" w:eastAsia="MS Mincho" w:hAnsi="Arial" w:cs="Arial"/>
          <w:b/>
          <w:sz w:val="24"/>
          <w:szCs w:val="24"/>
          <w:lang w:eastAsia="ja-JP"/>
        </w:rPr>
      </w:pPr>
    </w:p>
    <w:p w14:paraId="177E6065" w14:textId="77777777" w:rsidR="00D73D79" w:rsidRPr="00B715FF" w:rsidRDefault="00D73D79" w:rsidP="00031F95">
      <w:pPr>
        <w:jc w:val="center"/>
        <w:rPr>
          <w:rFonts w:ascii="Arial" w:eastAsia="MS Mincho" w:hAnsi="Arial" w:cs="Arial"/>
          <w:b/>
          <w:sz w:val="24"/>
          <w:szCs w:val="24"/>
          <w:lang w:eastAsia="ja-JP"/>
        </w:rPr>
      </w:pPr>
    </w:p>
    <w:p w14:paraId="3FFEB493" w14:textId="5798AE76" w:rsidR="00245762" w:rsidRPr="00B715FF" w:rsidRDefault="00245762" w:rsidP="008B76D9">
      <w:pPr>
        <w:rPr>
          <w:rFonts w:ascii="Arial" w:eastAsia="MS Mincho" w:hAnsi="Arial" w:cs="Arial"/>
          <w:b/>
          <w:sz w:val="24"/>
          <w:szCs w:val="24"/>
          <w:lang w:eastAsia="ja-JP"/>
        </w:rPr>
      </w:pPr>
    </w:p>
    <w:p w14:paraId="1769C155" w14:textId="4F2A92E6" w:rsidR="00245762" w:rsidRPr="00B715FF" w:rsidRDefault="00245762" w:rsidP="00031F95">
      <w:pPr>
        <w:jc w:val="center"/>
        <w:rPr>
          <w:rFonts w:ascii="Arial" w:eastAsia="MS Mincho" w:hAnsi="Arial" w:cs="Arial"/>
          <w:b/>
          <w:sz w:val="24"/>
          <w:szCs w:val="24"/>
          <w:lang w:eastAsia="ja-JP"/>
        </w:rPr>
      </w:pPr>
    </w:p>
    <w:p w14:paraId="2F526429" w14:textId="06D9543C" w:rsidR="00245762" w:rsidRDefault="00245762" w:rsidP="00031F95">
      <w:pPr>
        <w:jc w:val="center"/>
        <w:rPr>
          <w:rFonts w:ascii="Arial" w:eastAsia="MS Mincho" w:hAnsi="Arial" w:cs="Arial"/>
          <w:b/>
          <w:sz w:val="24"/>
          <w:szCs w:val="24"/>
          <w:lang w:eastAsia="ja-JP"/>
        </w:rPr>
      </w:pPr>
    </w:p>
    <w:p w14:paraId="03F8FD55" w14:textId="77777777" w:rsidR="00245762" w:rsidRPr="00B715FF" w:rsidRDefault="00245762" w:rsidP="00031F95">
      <w:pPr>
        <w:jc w:val="center"/>
        <w:rPr>
          <w:rFonts w:ascii="Arial" w:eastAsia="MS Mincho" w:hAnsi="Arial" w:cs="Arial"/>
          <w:b/>
          <w:sz w:val="24"/>
          <w:szCs w:val="24"/>
          <w:lang w:eastAsia="ja-JP"/>
        </w:rPr>
      </w:pPr>
    </w:p>
    <w:p w14:paraId="6C7C914D" w14:textId="77777777" w:rsidR="00D001FF" w:rsidRPr="00D001FF" w:rsidRDefault="00D001FF" w:rsidP="00D001FF">
      <w:pPr>
        <w:widowControl w:val="0"/>
        <w:spacing w:line="276" w:lineRule="auto"/>
        <w:jc w:val="center"/>
        <w:rPr>
          <w:rFonts w:ascii="Arial" w:eastAsia="Arial" w:hAnsi="Arial" w:cs="Arial"/>
          <w:b/>
          <w:bCs/>
          <w:sz w:val="24"/>
          <w:szCs w:val="24"/>
        </w:rPr>
      </w:pPr>
      <w:r w:rsidRPr="00D001FF">
        <w:rPr>
          <w:rFonts w:ascii="Arial" w:eastAsia="Arial" w:hAnsi="Arial" w:cs="Arial"/>
          <w:b/>
          <w:bCs/>
          <w:sz w:val="24"/>
          <w:szCs w:val="24"/>
        </w:rPr>
        <w:t>Минск</w:t>
      </w:r>
    </w:p>
    <w:p w14:paraId="01DF2D97" w14:textId="77777777" w:rsidR="00D001FF" w:rsidRPr="00D001FF" w:rsidRDefault="00D001FF" w:rsidP="00D001FF">
      <w:pPr>
        <w:widowControl w:val="0"/>
        <w:spacing w:line="276" w:lineRule="auto"/>
        <w:jc w:val="center"/>
        <w:rPr>
          <w:rFonts w:ascii="Arial" w:eastAsia="Arial" w:hAnsi="Arial" w:cs="Arial"/>
          <w:b/>
          <w:bCs/>
          <w:sz w:val="24"/>
          <w:szCs w:val="24"/>
        </w:rPr>
      </w:pPr>
      <w:r w:rsidRPr="00D001FF">
        <w:rPr>
          <w:rFonts w:ascii="Arial" w:eastAsia="Arial" w:hAnsi="Arial" w:cs="Arial"/>
          <w:b/>
          <w:bCs/>
          <w:spacing w:val="-2"/>
          <w:sz w:val="24"/>
          <w:szCs w:val="24"/>
        </w:rPr>
        <w:t>Евразийский совет по стан</w:t>
      </w:r>
      <w:r w:rsidRPr="00D001FF">
        <w:rPr>
          <w:rFonts w:ascii="Arial" w:eastAsia="Arial" w:hAnsi="Arial" w:cs="Arial"/>
          <w:b/>
          <w:spacing w:val="-2"/>
          <w:sz w:val="24"/>
          <w:szCs w:val="24"/>
        </w:rPr>
        <w:t xml:space="preserve">дартизации, метрологии и </w:t>
      </w:r>
      <w:r w:rsidRPr="00D001FF">
        <w:rPr>
          <w:rFonts w:ascii="Arial" w:eastAsia="Arial" w:hAnsi="Arial" w:cs="Arial"/>
          <w:b/>
          <w:bCs/>
          <w:spacing w:val="-2"/>
          <w:sz w:val="24"/>
          <w:szCs w:val="24"/>
        </w:rPr>
        <w:t>сертификации</w:t>
      </w:r>
    </w:p>
    <w:p w14:paraId="42BA1C9B" w14:textId="69E49BA5" w:rsidR="00D73D79" w:rsidRPr="00322E77" w:rsidRDefault="00D001FF" w:rsidP="00D001FF">
      <w:pPr>
        <w:widowControl w:val="0"/>
        <w:spacing w:line="276" w:lineRule="auto"/>
        <w:jc w:val="center"/>
        <w:rPr>
          <w:rFonts w:ascii="Arial" w:eastAsia="MS Mincho" w:hAnsi="Arial" w:cs="Arial"/>
          <w:b/>
          <w:lang w:eastAsia="ja-JP"/>
        </w:rPr>
      </w:pPr>
      <w:r w:rsidRPr="00D001FF">
        <w:rPr>
          <w:rFonts w:ascii="Arial" w:eastAsia="Arial" w:hAnsi="Arial" w:cs="Arial"/>
          <w:b/>
          <w:spacing w:val="-2"/>
          <w:sz w:val="24"/>
          <w:szCs w:val="24"/>
        </w:rPr>
        <w:t>2024</w:t>
      </w:r>
      <w:r w:rsidR="00D73D79" w:rsidRPr="00322E77">
        <w:rPr>
          <w:rFonts w:ascii="Arial" w:hAnsi="Arial" w:cs="Arial"/>
          <w:b/>
          <w:sz w:val="28"/>
          <w:szCs w:val="28"/>
        </w:rPr>
        <w:br w:type="page"/>
      </w:r>
    </w:p>
    <w:p w14:paraId="34C73A30" w14:textId="77777777" w:rsidR="00D001FF" w:rsidRPr="00D001FF" w:rsidRDefault="00D001FF" w:rsidP="00D001FF">
      <w:pPr>
        <w:jc w:val="center"/>
        <w:rPr>
          <w:rFonts w:ascii="Arial" w:eastAsia="Calibri" w:hAnsi="Arial" w:cs="Arial"/>
          <w:b/>
          <w:bCs/>
          <w:sz w:val="28"/>
          <w:szCs w:val="28"/>
          <w:lang w:eastAsia="en-US"/>
        </w:rPr>
      </w:pPr>
      <w:r w:rsidRPr="00D001FF">
        <w:rPr>
          <w:rFonts w:ascii="Arial" w:eastAsia="Calibri" w:hAnsi="Arial" w:cs="Arial"/>
          <w:b/>
          <w:bCs/>
          <w:sz w:val="28"/>
          <w:szCs w:val="28"/>
          <w:lang w:eastAsia="en-US"/>
        </w:rPr>
        <w:lastRenderedPageBreak/>
        <w:t>Предисловие</w:t>
      </w:r>
    </w:p>
    <w:p w14:paraId="5A10181B" w14:textId="77777777" w:rsidR="00D001FF" w:rsidRPr="00D001FF" w:rsidRDefault="00D001FF" w:rsidP="00D001FF">
      <w:pPr>
        <w:ind w:firstLine="720"/>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679A764" w14:textId="77777777" w:rsidR="00D001FF" w:rsidRPr="00D001FF" w:rsidRDefault="00D001FF" w:rsidP="00D001FF">
      <w:pPr>
        <w:ind w:firstLine="720"/>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4176A29" w14:textId="77777777" w:rsidR="00D001FF" w:rsidRPr="00D001FF" w:rsidRDefault="00D001FF" w:rsidP="00D001FF">
      <w:pPr>
        <w:ind w:firstLine="720"/>
        <w:jc w:val="both"/>
        <w:rPr>
          <w:rFonts w:ascii="Arial" w:eastAsia="Calibri" w:hAnsi="Arial" w:cs="Arial"/>
          <w:b/>
          <w:bCs/>
          <w:sz w:val="24"/>
          <w:szCs w:val="24"/>
          <w:lang w:eastAsia="en-US"/>
        </w:rPr>
      </w:pPr>
      <w:r w:rsidRPr="00D001FF">
        <w:rPr>
          <w:rFonts w:ascii="Arial" w:eastAsia="Calibri" w:hAnsi="Arial" w:cs="Arial"/>
          <w:b/>
          <w:bCs/>
          <w:sz w:val="24"/>
          <w:szCs w:val="24"/>
          <w:lang w:eastAsia="en-US"/>
        </w:rPr>
        <w:t>Сведения о стандарте</w:t>
      </w:r>
    </w:p>
    <w:p w14:paraId="4150A7FF" w14:textId="77777777" w:rsidR="00D001FF" w:rsidRPr="00D001FF" w:rsidRDefault="00D001FF" w:rsidP="00D001FF">
      <w:pPr>
        <w:ind w:firstLine="709"/>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14:paraId="4E49BA47" w14:textId="77777777" w:rsidR="00D001FF" w:rsidRPr="00D001FF" w:rsidRDefault="00D001FF" w:rsidP="00D001FF">
      <w:pPr>
        <w:tabs>
          <w:tab w:val="left" w:pos="851"/>
        </w:tabs>
        <w:ind w:firstLine="709"/>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 xml:space="preserve">2 ВНЕСЕН Межгосударственным техническим комитетом по стандартизации </w:t>
      </w:r>
      <w:r w:rsidRPr="00D001FF">
        <w:rPr>
          <w:rFonts w:ascii="Arial" w:eastAsia="Calibri" w:hAnsi="Arial" w:cs="Arial"/>
          <w:bCs/>
          <w:spacing w:val="-2"/>
          <w:sz w:val="24"/>
          <w:szCs w:val="24"/>
          <w:lang w:eastAsia="en-US"/>
        </w:rPr>
        <w:br/>
        <w:t>МТК 071 «Гражданская оборона, предупреждение и ликвидация чрезвычайных ситуаций»</w:t>
      </w:r>
    </w:p>
    <w:p w14:paraId="7D7C0B0F" w14:textId="77777777" w:rsidR="00D001FF" w:rsidRPr="00D001FF" w:rsidRDefault="00D001FF" w:rsidP="00D001FF">
      <w:pPr>
        <w:tabs>
          <w:tab w:val="left" w:pos="851"/>
        </w:tabs>
        <w:ind w:firstLine="709"/>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3 ПРИНЯТ Евразийским советом по стандартизации, метрологии и сертификации (протокол от _______ 20__ г. № ____)</w:t>
      </w:r>
    </w:p>
    <w:p w14:paraId="1AC1336A" w14:textId="77777777" w:rsidR="00D001FF" w:rsidRPr="00D001FF" w:rsidRDefault="00D001FF" w:rsidP="00D001FF">
      <w:pPr>
        <w:tabs>
          <w:tab w:val="left" w:pos="851"/>
        </w:tabs>
        <w:spacing w:line="259" w:lineRule="auto"/>
        <w:ind w:firstLine="720"/>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За принятие проголосовали:</w:t>
      </w:r>
    </w:p>
    <w:tbl>
      <w:tblPr>
        <w:tblpPr w:leftFromText="180" w:rightFromText="180" w:bottomFromText="160" w:vertAnchor="text" w:tblpXSpec="center"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60"/>
        <w:gridCol w:w="4786"/>
      </w:tblGrid>
      <w:tr w:rsidR="00D001FF" w:rsidRPr="00D001FF" w14:paraId="4A40D228" w14:textId="77777777" w:rsidTr="00B5654F">
        <w:tc>
          <w:tcPr>
            <w:tcW w:w="2943" w:type="dxa"/>
            <w:tcBorders>
              <w:top w:val="single" w:sz="4" w:space="0" w:color="000000"/>
              <w:left w:val="single" w:sz="4" w:space="0" w:color="000000"/>
              <w:bottom w:val="double" w:sz="4" w:space="0" w:color="auto"/>
              <w:right w:val="single" w:sz="4" w:space="0" w:color="000000"/>
            </w:tcBorders>
            <w:hideMark/>
          </w:tcPr>
          <w:p w14:paraId="00DE31D1" w14:textId="77777777" w:rsidR="00D001FF" w:rsidRPr="00D001FF" w:rsidRDefault="00D001FF" w:rsidP="00D001FF">
            <w:pPr>
              <w:widowControl w:val="0"/>
              <w:jc w:val="center"/>
              <w:rPr>
                <w:rFonts w:ascii="Arial" w:eastAsia="Calibri" w:hAnsi="Arial" w:cs="Arial"/>
                <w:sz w:val="24"/>
                <w:szCs w:val="24"/>
                <w:lang w:eastAsia="en-US"/>
              </w:rPr>
            </w:pPr>
            <w:bookmarkStart w:id="0" w:name="_Hlk149610230"/>
            <w:r w:rsidRPr="00D001FF">
              <w:rPr>
                <w:rFonts w:ascii="Arial" w:eastAsia="Calibri" w:hAnsi="Arial" w:cs="Arial"/>
                <w:sz w:val="24"/>
                <w:szCs w:val="24"/>
                <w:lang w:eastAsia="en-US"/>
              </w:rPr>
              <w:t>Краткое наименование страны по МК</w:t>
            </w:r>
          </w:p>
          <w:p w14:paraId="6729DD44"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(ИСО 3166) 004–97</w:t>
            </w:r>
          </w:p>
        </w:tc>
        <w:tc>
          <w:tcPr>
            <w:tcW w:w="2160" w:type="dxa"/>
            <w:tcBorders>
              <w:top w:val="single" w:sz="4" w:space="0" w:color="000000"/>
              <w:left w:val="single" w:sz="4" w:space="0" w:color="000000"/>
              <w:bottom w:val="double" w:sz="4" w:space="0" w:color="auto"/>
              <w:right w:val="single" w:sz="4" w:space="0" w:color="000000"/>
            </w:tcBorders>
            <w:hideMark/>
          </w:tcPr>
          <w:p w14:paraId="4C1A5857"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 xml:space="preserve"> Код страны по МК (ИСО 3166)</w:t>
            </w:r>
          </w:p>
          <w:p w14:paraId="29BBD05B"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004–97</w:t>
            </w:r>
          </w:p>
        </w:tc>
        <w:tc>
          <w:tcPr>
            <w:tcW w:w="4786" w:type="dxa"/>
            <w:tcBorders>
              <w:top w:val="single" w:sz="4" w:space="0" w:color="000000"/>
              <w:left w:val="single" w:sz="4" w:space="0" w:color="000000"/>
              <w:bottom w:val="double" w:sz="4" w:space="0" w:color="auto"/>
              <w:right w:val="single" w:sz="4" w:space="0" w:color="000000"/>
            </w:tcBorders>
            <w:hideMark/>
          </w:tcPr>
          <w:p w14:paraId="2535093A"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Сокращенное наименование</w:t>
            </w:r>
          </w:p>
          <w:p w14:paraId="7EAFCB8F"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национального</w:t>
            </w:r>
          </w:p>
          <w:p w14:paraId="392136D1" w14:textId="77777777" w:rsidR="00D001FF" w:rsidRPr="00D001FF" w:rsidRDefault="00D001FF" w:rsidP="00D001FF">
            <w:pPr>
              <w:widowControl w:val="0"/>
              <w:jc w:val="center"/>
              <w:rPr>
                <w:rFonts w:ascii="Arial" w:eastAsia="Calibri" w:hAnsi="Arial" w:cs="Arial"/>
                <w:sz w:val="24"/>
                <w:szCs w:val="24"/>
                <w:lang w:eastAsia="en-US"/>
              </w:rPr>
            </w:pPr>
            <w:r w:rsidRPr="00D001FF">
              <w:rPr>
                <w:rFonts w:ascii="Arial" w:eastAsia="Calibri" w:hAnsi="Arial" w:cs="Arial"/>
                <w:sz w:val="24"/>
                <w:szCs w:val="24"/>
                <w:lang w:eastAsia="en-US"/>
              </w:rPr>
              <w:t>органа по стандартизации</w:t>
            </w:r>
          </w:p>
        </w:tc>
      </w:tr>
      <w:tr w:rsidR="00D001FF" w:rsidRPr="00D001FF" w14:paraId="31451D0B" w14:textId="77777777" w:rsidTr="00B5654F">
        <w:trPr>
          <w:trHeight w:val="821"/>
        </w:trPr>
        <w:tc>
          <w:tcPr>
            <w:tcW w:w="2943"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33CB2764" w14:textId="77777777" w:rsidR="00D001FF" w:rsidRPr="00D001FF" w:rsidRDefault="00D001FF" w:rsidP="00D001FF">
            <w:pPr>
              <w:widowControl w:val="0"/>
              <w:overflowPunct w:val="0"/>
              <w:textAlignment w:val="baseline"/>
              <w:rPr>
                <w:rFonts w:ascii="Arial" w:eastAsia="Calibri" w:hAnsi="Arial" w:cs="Arial"/>
                <w:sz w:val="24"/>
                <w:szCs w:val="24"/>
                <w:lang w:eastAsia="en-US"/>
              </w:rPr>
            </w:pPr>
          </w:p>
        </w:tc>
        <w:tc>
          <w:tcPr>
            <w:tcW w:w="2160" w:type="dxa"/>
            <w:tcBorders>
              <w:top w:val="single" w:sz="4" w:space="0" w:color="auto"/>
              <w:left w:val="single" w:sz="4" w:space="0" w:color="auto"/>
              <w:bottom w:val="single" w:sz="4" w:space="0" w:color="000000"/>
              <w:right w:val="single" w:sz="4" w:space="0" w:color="auto"/>
            </w:tcBorders>
            <w:shd w:val="clear" w:color="auto" w:fill="FFFFFF" w:themeFill="background1"/>
          </w:tcPr>
          <w:p w14:paraId="13B2FF86" w14:textId="77777777" w:rsidR="00D001FF" w:rsidRPr="00D001FF" w:rsidRDefault="00D001FF" w:rsidP="00D001FF">
            <w:pPr>
              <w:widowControl w:val="0"/>
              <w:overflowPunct w:val="0"/>
              <w:jc w:val="center"/>
              <w:textAlignment w:val="baseline"/>
              <w:rPr>
                <w:rFonts w:ascii="Arial" w:eastAsia="Calibri" w:hAnsi="Arial" w:cs="Arial"/>
                <w:sz w:val="24"/>
                <w:szCs w:val="24"/>
                <w:lang w:eastAsia="ar-SA"/>
              </w:rPr>
            </w:pPr>
          </w:p>
        </w:tc>
        <w:tc>
          <w:tcPr>
            <w:tcW w:w="4786"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55016323" w14:textId="77777777" w:rsidR="00D001FF" w:rsidRPr="00D001FF" w:rsidRDefault="00D001FF" w:rsidP="00D001FF">
            <w:pPr>
              <w:widowControl w:val="0"/>
              <w:overflowPunct w:val="0"/>
              <w:textAlignment w:val="baseline"/>
              <w:rPr>
                <w:rFonts w:ascii="Arial" w:eastAsia="Calibri" w:hAnsi="Arial" w:cs="Arial"/>
                <w:sz w:val="24"/>
                <w:szCs w:val="24"/>
                <w:lang w:eastAsia="ar-SA"/>
              </w:rPr>
            </w:pPr>
          </w:p>
        </w:tc>
        <w:bookmarkEnd w:id="0"/>
      </w:tr>
    </w:tbl>
    <w:p w14:paraId="4377F4FB" w14:textId="77777777" w:rsidR="00D001FF" w:rsidRPr="00D001FF" w:rsidRDefault="00D001FF" w:rsidP="00D001FF">
      <w:pPr>
        <w:tabs>
          <w:tab w:val="left" w:pos="709"/>
        </w:tabs>
        <w:spacing w:before="120" w:after="160" w:line="259" w:lineRule="auto"/>
        <w:ind w:firstLine="709"/>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4 ВВЕДЕН ВПЕРВЫЕ</w:t>
      </w:r>
    </w:p>
    <w:p w14:paraId="6BFE0DAF" w14:textId="77777777" w:rsidR="00D001FF" w:rsidRPr="00D001FF" w:rsidRDefault="00D001FF" w:rsidP="00D001FF">
      <w:pPr>
        <w:tabs>
          <w:tab w:val="left" w:pos="709"/>
        </w:tabs>
        <w:spacing w:after="160" w:line="259" w:lineRule="auto"/>
        <w:ind w:firstLine="720"/>
        <w:rPr>
          <w:rFonts w:ascii="Arial" w:eastAsia="Calibri" w:hAnsi="Arial" w:cs="Arial"/>
          <w:sz w:val="22"/>
          <w:szCs w:val="22"/>
          <w:lang w:eastAsia="en-US"/>
        </w:rPr>
      </w:pPr>
    </w:p>
    <w:p w14:paraId="0C5FDDE0" w14:textId="77777777" w:rsidR="00D001FF" w:rsidRPr="00D001FF" w:rsidRDefault="00D001FF" w:rsidP="00D001FF">
      <w:pPr>
        <w:widowControl w:val="0"/>
        <w:suppressAutoHyphens/>
        <w:autoSpaceDE w:val="0"/>
        <w:ind w:left="34" w:right="11" w:firstLine="675"/>
        <w:jc w:val="both"/>
        <w:rPr>
          <w:rFonts w:ascii="Arial" w:hAnsi="Arial" w:cs="Arial"/>
          <w:i/>
          <w:sz w:val="24"/>
          <w:szCs w:val="24"/>
          <w:lang w:eastAsia="zh-CN"/>
        </w:rPr>
      </w:pPr>
      <w:r w:rsidRPr="00D001FF">
        <w:rPr>
          <w:rFonts w:ascii="Arial" w:hAnsi="Arial" w:cs="Arial"/>
          <w:i/>
          <w:sz w:val="24"/>
          <w:szCs w:val="24"/>
          <w:lang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4CF920C" w14:textId="77777777" w:rsidR="00D001FF" w:rsidRPr="00D001FF" w:rsidRDefault="00D001FF" w:rsidP="00D001FF">
      <w:pPr>
        <w:widowControl w:val="0"/>
        <w:suppressAutoHyphens/>
        <w:autoSpaceDE w:val="0"/>
        <w:ind w:left="34" w:right="11" w:firstLine="675"/>
        <w:jc w:val="both"/>
        <w:rPr>
          <w:rFonts w:ascii="Arial" w:hAnsi="Arial" w:cs="Arial"/>
          <w:i/>
          <w:sz w:val="24"/>
          <w:szCs w:val="24"/>
          <w:lang w:eastAsia="zh-CN"/>
        </w:rPr>
      </w:pPr>
      <w:r w:rsidRPr="00D001FF">
        <w:rPr>
          <w:rFonts w:ascii="Arial" w:hAnsi="Arial" w:cs="Arial"/>
          <w:i/>
          <w:sz w:val="24"/>
          <w:szCs w:val="24"/>
          <w:lang w:eastAsia="zh-CN"/>
        </w:rPr>
        <w:t xml:space="preserve">В случае пересмотра, изменения или отмены настоящего стандарта </w:t>
      </w:r>
      <w:r w:rsidRPr="00D001FF">
        <w:rPr>
          <w:rFonts w:ascii="Arial" w:hAnsi="Arial" w:cs="Arial"/>
          <w:i/>
          <w:sz w:val="24"/>
          <w:szCs w:val="24"/>
          <w:lang w:eastAsia="zh-CN"/>
        </w:rPr>
        <w:lastRenderedPageBreak/>
        <w:t xml:space="preserve">соответствующая информация будет опубликована на официальном интернет-сайте Межгосударственного совета по стандартизации, метрологии </w:t>
      </w:r>
      <w:r w:rsidRPr="00D001FF">
        <w:rPr>
          <w:rFonts w:ascii="Arial" w:hAnsi="Arial" w:cs="Arial"/>
          <w:i/>
          <w:sz w:val="24"/>
          <w:szCs w:val="24"/>
          <w:lang w:eastAsia="zh-CN"/>
        </w:rPr>
        <w:br/>
        <w:t>и сертификации в каталоге «Межгосударственные стандарты»</w:t>
      </w:r>
    </w:p>
    <w:p w14:paraId="3A22AEA0" w14:textId="77777777" w:rsidR="00D001FF" w:rsidRPr="00D001FF" w:rsidRDefault="00D001FF" w:rsidP="00D001FF">
      <w:pPr>
        <w:widowControl w:val="0"/>
        <w:tabs>
          <w:tab w:val="left" w:pos="1080"/>
        </w:tabs>
        <w:overflowPunct w:val="0"/>
        <w:autoSpaceDE w:val="0"/>
        <w:autoSpaceDN w:val="0"/>
        <w:adjustRightInd w:val="0"/>
        <w:ind w:firstLine="675"/>
        <w:jc w:val="both"/>
        <w:rPr>
          <w:rFonts w:ascii="Arial" w:hAnsi="Arial" w:cs="Arial"/>
          <w:iCs/>
          <w:sz w:val="24"/>
          <w:szCs w:val="24"/>
        </w:rPr>
      </w:pPr>
    </w:p>
    <w:p w14:paraId="5F9208EA" w14:textId="77777777" w:rsidR="00D001FF" w:rsidRPr="00D001FF" w:rsidRDefault="00D001FF" w:rsidP="00D001FF">
      <w:pPr>
        <w:widowControl w:val="0"/>
        <w:tabs>
          <w:tab w:val="left" w:pos="1080"/>
        </w:tabs>
        <w:overflowPunct w:val="0"/>
        <w:autoSpaceDE w:val="0"/>
        <w:autoSpaceDN w:val="0"/>
        <w:adjustRightInd w:val="0"/>
        <w:ind w:firstLine="675"/>
        <w:jc w:val="both"/>
        <w:rPr>
          <w:rFonts w:ascii="Arial" w:hAnsi="Arial" w:cs="Arial"/>
          <w:iCs/>
          <w:sz w:val="24"/>
          <w:szCs w:val="24"/>
        </w:rPr>
      </w:pPr>
    </w:p>
    <w:p w14:paraId="006CDC38" w14:textId="77777777" w:rsidR="00D001FF" w:rsidRPr="00D001FF" w:rsidRDefault="00D001FF" w:rsidP="00D001FF">
      <w:pPr>
        <w:widowControl w:val="0"/>
        <w:tabs>
          <w:tab w:val="left" w:pos="1080"/>
        </w:tabs>
        <w:overflowPunct w:val="0"/>
        <w:autoSpaceDE w:val="0"/>
        <w:autoSpaceDN w:val="0"/>
        <w:adjustRightInd w:val="0"/>
        <w:ind w:firstLine="675"/>
        <w:jc w:val="both"/>
        <w:rPr>
          <w:rFonts w:ascii="Arial" w:hAnsi="Arial" w:cs="Arial"/>
          <w:iCs/>
          <w:sz w:val="24"/>
          <w:szCs w:val="24"/>
        </w:rPr>
      </w:pPr>
    </w:p>
    <w:p w14:paraId="6B48F056" w14:textId="77777777" w:rsidR="00D001FF" w:rsidRPr="00D001FF" w:rsidRDefault="00D001FF" w:rsidP="00D001FF">
      <w:pPr>
        <w:ind w:firstLine="675"/>
        <w:jc w:val="both"/>
        <w:rPr>
          <w:rFonts w:ascii="Arial" w:eastAsia="Calibri" w:hAnsi="Arial" w:cs="Arial"/>
          <w:bCs/>
          <w:spacing w:val="-2"/>
          <w:sz w:val="24"/>
          <w:szCs w:val="24"/>
          <w:lang w:eastAsia="en-US"/>
        </w:rPr>
      </w:pPr>
    </w:p>
    <w:p w14:paraId="68390296" w14:textId="77777777" w:rsidR="00D001FF" w:rsidRPr="00D001FF" w:rsidRDefault="00D001FF" w:rsidP="00D001FF">
      <w:pPr>
        <w:ind w:firstLine="675"/>
        <w:jc w:val="both"/>
        <w:rPr>
          <w:rFonts w:ascii="Arial" w:eastAsia="Calibri" w:hAnsi="Arial" w:cs="Arial"/>
          <w:bCs/>
          <w:spacing w:val="-2"/>
          <w:sz w:val="24"/>
          <w:szCs w:val="24"/>
          <w:lang w:eastAsia="en-US"/>
        </w:rPr>
      </w:pPr>
    </w:p>
    <w:p w14:paraId="6E2516B8" w14:textId="77777777" w:rsidR="00D001FF" w:rsidRPr="00D001FF" w:rsidRDefault="00D001FF" w:rsidP="00D001FF">
      <w:pPr>
        <w:ind w:firstLine="675"/>
        <w:jc w:val="both"/>
        <w:rPr>
          <w:rFonts w:ascii="Arial" w:eastAsia="Calibri" w:hAnsi="Arial" w:cs="Arial"/>
          <w:bCs/>
          <w:spacing w:val="-2"/>
          <w:sz w:val="24"/>
          <w:szCs w:val="24"/>
          <w:lang w:eastAsia="en-US"/>
        </w:rPr>
      </w:pPr>
    </w:p>
    <w:p w14:paraId="1FE59612" w14:textId="77777777" w:rsidR="00D001FF" w:rsidRPr="00D001FF" w:rsidRDefault="00D001FF" w:rsidP="00D001FF">
      <w:pPr>
        <w:ind w:firstLine="675"/>
        <w:jc w:val="both"/>
        <w:rPr>
          <w:rFonts w:ascii="Arial" w:eastAsia="Calibri" w:hAnsi="Arial" w:cs="Arial"/>
          <w:bCs/>
          <w:spacing w:val="-2"/>
          <w:sz w:val="24"/>
          <w:szCs w:val="24"/>
          <w:lang w:eastAsia="en-US"/>
        </w:rPr>
      </w:pPr>
    </w:p>
    <w:p w14:paraId="45BAE284" w14:textId="77777777" w:rsidR="00D001FF" w:rsidRPr="00D001FF" w:rsidRDefault="00D001FF" w:rsidP="00D001FF">
      <w:pPr>
        <w:ind w:firstLine="675"/>
        <w:jc w:val="both"/>
        <w:rPr>
          <w:rFonts w:ascii="Arial" w:eastAsia="Calibri" w:hAnsi="Arial" w:cs="Arial"/>
          <w:bCs/>
          <w:spacing w:val="-2"/>
          <w:sz w:val="24"/>
          <w:szCs w:val="24"/>
          <w:lang w:eastAsia="en-US"/>
        </w:rPr>
      </w:pPr>
    </w:p>
    <w:p w14:paraId="2D90C1B7" w14:textId="77777777" w:rsidR="00D001FF" w:rsidRPr="00D001FF" w:rsidRDefault="00D001FF" w:rsidP="00D001FF">
      <w:pPr>
        <w:ind w:firstLine="675"/>
        <w:jc w:val="both"/>
        <w:rPr>
          <w:rFonts w:ascii="Arial" w:eastAsia="Calibri" w:hAnsi="Arial" w:cs="Arial"/>
          <w:bCs/>
          <w:spacing w:val="-2"/>
          <w:sz w:val="24"/>
          <w:szCs w:val="24"/>
          <w:lang w:eastAsia="en-US"/>
        </w:rPr>
      </w:pPr>
    </w:p>
    <w:p w14:paraId="25644234" w14:textId="77777777" w:rsidR="00D001FF" w:rsidRPr="00D001FF" w:rsidRDefault="00D001FF" w:rsidP="00D001FF">
      <w:pPr>
        <w:ind w:firstLine="675"/>
        <w:jc w:val="both"/>
        <w:rPr>
          <w:rFonts w:ascii="Arial" w:eastAsia="Calibri" w:hAnsi="Arial" w:cs="Arial"/>
          <w:bCs/>
          <w:spacing w:val="-2"/>
          <w:sz w:val="24"/>
          <w:szCs w:val="24"/>
          <w:lang w:eastAsia="en-US"/>
        </w:rPr>
      </w:pPr>
    </w:p>
    <w:p w14:paraId="124C8BA0" w14:textId="77777777" w:rsidR="00D001FF" w:rsidRPr="00D001FF" w:rsidRDefault="00D001FF" w:rsidP="00D001FF">
      <w:pPr>
        <w:ind w:firstLine="675"/>
        <w:jc w:val="both"/>
        <w:rPr>
          <w:rFonts w:ascii="Arial" w:eastAsia="Calibri" w:hAnsi="Arial" w:cs="Arial"/>
          <w:bCs/>
          <w:spacing w:val="-2"/>
          <w:sz w:val="24"/>
          <w:szCs w:val="24"/>
          <w:lang w:eastAsia="en-US"/>
        </w:rPr>
      </w:pPr>
    </w:p>
    <w:p w14:paraId="1D953E96" w14:textId="77777777" w:rsidR="00D001FF" w:rsidRPr="00D001FF" w:rsidRDefault="00D001FF" w:rsidP="00D001FF">
      <w:pPr>
        <w:ind w:firstLine="675"/>
        <w:jc w:val="both"/>
        <w:rPr>
          <w:rFonts w:ascii="Arial" w:eastAsia="Calibri" w:hAnsi="Arial" w:cs="Arial"/>
          <w:bCs/>
          <w:spacing w:val="-2"/>
          <w:sz w:val="24"/>
          <w:szCs w:val="24"/>
          <w:lang w:eastAsia="en-US"/>
        </w:rPr>
      </w:pPr>
    </w:p>
    <w:p w14:paraId="018EC295" w14:textId="77777777" w:rsidR="00D001FF" w:rsidRPr="00D001FF" w:rsidRDefault="00D001FF" w:rsidP="00D001FF">
      <w:pPr>
        <w:ind w:firstLine="675"/>
        <w:jc w:val="both"/>
        <w:rPr>
          <w:rFonts w:ascii="Arial" w:eastAsia="Calibri" w:hAnsi="Arial" w:cs="Arial"/>
          <w:bCs/>
          <w:spacing w:val="-2"/>
          <w:sz w:val="24"/>
          <w:szCs w:val="24"/>
          <w:lang w:eastAsia="en-US"/>
        </w:rPr>
      </w:pPr>
    </w:p>
    <w:p w14:paraId="5CCB898C" w14:textId="77777777" w:rsidR="00D001FF" w:rsidRPr="00D001FF" w:rsidRDefault="00D001FF" w:rsidP="00D001FF">
      <w:pPr>
        <w:jc w:val="both"/>
        <w:rPr>
          <w:rFonts w:ascii="Arial" w:eastAsia="Calibri" w:hAnsi="Arial" w:cs="Arial"/>
          <w:bCs/>
          <w:spacing w:val="-2"/>
          <w:sz w:val="24"/>
          <w:szCs w:val="24"/>
          <w:lang w:eastAsia="en-US"/>
        </w:rPr>
      </w:pPr>
    </w:p>
    <w:p w14:paraId="07689B47" w14:textId="77777777" w:rsidR="00D001FF" w:rsidRPr="00D001FF" w:rsidRDefault="00D001FF" w:rsidP="00D001FF">
      <w:pPr>
        <w:ind w:firstLine="675"/>
        <w:jc w:val="both"/>
        <w:rPr>
          <w:rFonts w:ascii="Arial" w:eastAsia="Calibri" w:hAnsi="Arial" w:cs="Arial"/>
          <w:bCs/>
          <w:spacing w:val="-2"/>
          <w:sz w:val="24"/>
          <w:szCs w:val="24"/>
          <w:lang w:eastAsia="en-US"/>
        </w:rPr>
      </w:pPr>
    </w:p>
    <w:p w14:paraId="5319A272" w14:textId="77777777" w:rsidR="00D001FF" w:rsidRPr="00D001FF" w:rsidRDefault="00D001FF" w:rsidP="00D001FF">
      <w:pPr>
        <w:ind w:firstLine="675"/>
        <w:jc w:val="both"/>
        <w:rPr>
          <w:rFonts w:ascii="Arial" w:eastAsia="Calibri" w:hAnsi="Arial" w:cs="Arial"/>
          <w:bCs/>
          <w:spacing w:val="-2"/>
          <w:sz w:val="24"/>
          <w:szCs w:val="24"/>
          <w:lang w:eastAsia="en-US"/>
        </w:rPr>
      </w:pPr>
    </w:p>
    <w:p w14:paraId="1979DD56" w14:textId="77777777" w:rsidR="00D001FF" w:rsidRPr="00D001FF" w:rsidRDefault="00D001FF" w:rsidP="00D001FF">
      <w:pPr>
        <w:ind w:firstLine="675"/>
        <w:jc w:val="both"/>
        <w:rPr>
          <w:rFonts w:ascii="Arial" w:eastAsia="Calibri" w:hAnsi="Arial" w:cs="Arial"/>
          <w:bCs/>
          <w:spacing w:val="-2"/>
          <w:sz w:val="24"/>
          <w:szCs w:val="24"/>
          <w:lang w:eastAsia="en-US"/>
        </w:rPr>
      </w:pPr>
    </w:p>
    <w:p w14:paraId="732CF19F" w14:textId="77777777" w:rsidR="00D001FF" w:rsidRPr="00D001FF" w:rsidRDefault="00D001FF" w:rsidP="00D001FF">
      <w:pPr>
        <w:ind w:firstLine="675"/>
        <w:jc w:val="both"/>
        <w:rPr>
          <w:rFonts w:ascii="Arial" w:eastAsia="Calibri" w:hAnsi="Arial" w:cs="Arial"/>
          <w:bCs/>
          <w:spacing w:val="-2"/>
          <w:sz w:val="24"/>
          <w:szCs w:val="24"/>
          <w:lang w:eastAsia="en-US"/>
        </w:rPr>
      </w:pPr>
    </w:p>
    <w:p w14:paraId="1E3E689C" w14:textId="77777777" w:rsidR="00D001FF" w:rsidRPr="00D001FF" w:rsidRDefault="00D001FF" w:rsidP="00D001FF">
      <w:pPr>
        <w:ind w:firstLine="675"/>
        <w:jc w:val="both"/>
        <w:rPr>
          <w:rFonts w:ascii="Arial" w:eastAsia="Calibri" w:hAnsi="Arial" w:cs="Arial"/>
          <w:bCs/>
          <w:spacing w:val="-2"/>
          <w:sz w:val="24"/>
          <w:szCs w:val="24"/>
          <w:lang w:eastAsia="en-US"/>
        </w:rPr>
      </w:pPr>
    </w:p>
    <w:p w14:paraId="5B3FE849" w14:textId="77777777" w:rsidR="00D001FF" w:rsidRPr="00D001FF" w:rsidRDefault="00D001FF" w:rsidP="00D001FF">
      <w:pPr>
        <w:ind w:firstLine="675"/>
        <w:jc w:val="both"/>
        <w:rPr>
          <w:rFonts w:ascii="Arial" w:eastAsia="Calibri" w:hAnsi="Arial" w:cs="Arial"/>
          <w:bCs/>
          <w:spacing w:val="-2"/>
          <w:sz w:val="24"/>
          <w:szCs w:val="24"/>
          <w:lang w:eastAsia="en-US"/>
        </w:rPr>
      </w:pPr>
    </w:p>
    <w:p w14:paraId="3DBF1A87" w14:textId="77777777" w:rsidR="00D001FF" w:rsidRPr="00D001FF" w:rsidRDefault="00D001FF" w:rsidP="00D001FF">
      <w:pPr>
        <w:ind w:firstLine="675"/>
        <w:jc w:val="both"/>
        <w:rPr>
          <w:rFonts w:ascii="Arial" w:eastAsia="Calibri" w:hAnsi="Arial" w:cs="Arial"/>
          <w:bCs/>
          <w:spacing w:val="-2"/>
          <w:sz w:val="24"/>
          <w:szCs w:val="24"/>
          <w:lang w:eastAsia="en-US"/>
        </w:rPr>
      </w:pPr>
    </w:p>
    <w:p w14:paraId="676976FF" w14:textId="77777777" w:rsidR="00D001FF" w:rsidRPr="00D001FF" w:rsidRDefault="00D001FF" w:rsidP="00D001FF">
      <w:pPr>
        <w:ind w:firstLine="675"/>
        <w:jc w:val="both"/>
        <w:rPr>
          <w:rFonts w:ascii="Arial" w:eastAsia="Calibri" w:hAnsi="Arial" w:cs="Arial"/>
          <w:bCs/>
          <w:spacing w:val="-2"/>
          <w:sz w:val="24"/>
          <w:szCs w:val="24"/>
          <w:lang w:eastAsia="en-US"/>
        </w:rPr>
      </w:pPr>
    </w:p>
    <w:p w14:paraId="5406F931" w14:textId="77777777" w:rsidR="00D001FF" w:rsidRPr="00D001FF" w:rsidRDefault="00D001FF" w:rsidP="00D001FF">
      <w:pPr>
        <w:ind w:firstLine="675"/>
        <w:jc w:val="both"/>
        <w:rPr>
          <w:rFonts w:ascii="Arial" w:eastAsia="Calibri" w:hAnsi="Arial" w:cs="Arial"/>
          <w:bCs/>
          <w:spacing w:val="-2"/>
          <w:sz w:val="24"/>
          <w:szCs w:val="24"/>
          <w:lang w:eastAsia="en-US"/>
        </w:rPr>
      </w:pPr>
    </w:p>
    <w:p w14:paraId="2A929D80" w14:textId="77777777" w:rsidR="00D001FF" w:rsidRPr="00D001FF" w:rsidRDefault="00D001FF" w:rsidP="00D001FF">
      <w:pPr>
        <w:ind w:firstLine="675"/>
        <w:jc w:val="both"/>
        <w:rPr>
          <w:rFonts w:ascii="Arial" w:eastAsia="Calibri" w:hAnsi="Arial" w:cs="Arial"/>
          <w:bCs/>
          <w:spacing w:val="-2"/>
          <w:sz w:val="24"/>
          <w:szCs w:val="24"/>
          <w:lang w:eastAsia="en-US"/>
        </w:rPr>
      </w:pPr>
    </w:p>
    <w:p w14:paraId="55B10307" w14:textId="77777777" w:rsidR="00D001FF" w:rsidRPr="00D001FF" w:rsidRDefault="00D001FF" w:rsidP="00D001FF">
      <w:pPr>
        <w:ind w:firstLine="675"/>
        <w:jc w:val="both"/>
        <w:rPr>
          <w:rFonts w:ascii="Arial" w:eastAsia="Calibri" w:hAnsi="Arial" w:cs="Arial"/>
          <w:bCs/>
          <w:spacing w:val="-2"/>
          <w:sz w:val="24"/>
          <w:szCs w:val="24"/>
          <w:lang w:eastAsia="en-US"/>
        </w:rPr>
      </w:pPr>
    </w:p>
    <w:p w14:paraId="02CE00FC" w14:textId="77777777" w:rsidR="00D001FF" w:rsidRPr="00D001FF" w:rsidRDefault="00D001FF" w:rsidP="00D001FF">
      <w:pPr>
        <w:ind w:firstLine="675"/>
        <w:jc w:val="both"/>
        <w:rPr>
          <w:rFonts w:ascii="Arial" w:eastAsia="Calibri" w:hAnsi="Arial" w:cs="Arial"/>
          <w:bCs/>
          <w:spacing w:val="-2"/>
          <w:sz w:val="24"/>
          <w:szCs w:val="24"/>
          <w:lang w:eastAsia="en-US"/>
        </w:rPr>
      </w:pPr>
    </w:p>
    <w:p w14:paraId="34086411" w14:textId="77777777" w:rsidR="00D001FF" w:rsidRPr="00D001FF" w:rsidRDefault="00D001FF" w:rsidP="00D001FF">
      <w:pPr>
        <w:ind w:firstLine="675"/>
        <w:jc w:val="both"/>
        <w:rPr>
          <w:rFonts w:ascii="Arial" w:eastAsia="Calibri" w:hAnsi="Arial" w:cs="Arial"/>
          <w:bCs/>
          <w:spacing w:val="-2"/>
          <w:sz w:val="24"/>
          <w:szCs w:val="24"/>
          <w:lang w:eastAsia="en-US"/>
        </w:rPr>
      </w:pPr>
    </w:p>
    <w:p w14:paraId="40F3B393" w14:textId="77777777" w:rsidR="00D001FF" w:rsidRPr="00D001FF" w:rsidRDefault="00D001FF" w:rsidP="00D001FF">
      <w:pPr>
        <w:ind w:firstLine="675"/>
        <w:jc w:val="both"/>
        <w:rPr>
          <w:rFonts w:ascii="Arial" w:eastAsia="Calibri" w:hAnsi="Arial" w:cs="Arial"/>
          <w:bCs/>
          <w:spacing w:val="-2"/>
          <w:sz w:val="24"/>
          <w:szCs w:val="24"/>
          <w:lang w:eastAsia="en-US"/>
        </w:rPr>
      </w:pPr>
    </w:p>
    <w:p w14:paraId="1A4D73B8" w14:textId="5ECB1212" w:rsidR="00D001FF" w:rsidRPr="00D001FF" w:rsidRDefault="00D001FF" w:rsidP="00D001FF">
      <w:pPr>
        <w:ind w:firstLine="675"/>
        <w:jc w:val="both"/>
        <w:rPr>
          <w:rFonts w:ascii="Arial" w:eastAsia="Calibri" w:hAnsi="Arial" w:cs="Arial"/>
          <w:bCs/>
          <w:spacing w:val="-2"/>
          <w:sz w:val="24"/>
          <w:szCs w:val="24"/>
          <w:lang w:eastAsia="en-US"/>
        </w:rPr>
      </w:pPr>
      <w:r w:rsidRPr="00D001FF">
        <w:rPr>
          <w:rFonts w:ascii="Arial" w:eastAsia="Calibri" w:hAnsi="Arial" w:cs="Arial"/>
          <w:bCs/>
          <w:spacing w:val="-2"/>
          <w:sz w:val="24"/>
          <w:szCs w:val="24"/>
          <w:lang w:eastAsia="en-U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3DB6C58E" w14:textId="77777777" w:rsidR="008B76D9" w:rsidRPr="008B76D9" w:rsidRDefault="008B76D9" w:rsidP="008B76D9">
      <w:pPr>
        <w:widowControl w:val="0"/>
        <w:tabs>
          <w:tab w:val="left" w:pos="1080"/>
        </w:tabs>
        <w:overflowPunct w:val="0"/>
        <w:autoSpaceDE w:val="0"/>
        <w:autoSpaceDN w:val="0"/>
        <w:adjustRightInd w:val="0"/>
        <w:ind w:firstLine="675"/>
        <w:jc w:val="both"/>
        <w:rPr>
          <w:rFonts w:ascii="Arial" w:hAnsi="Arial" w:cs="Arial"/>
          <w:iCs/>
          <w:sz w:val="24"/>
          <w:szCs w:val="24"/>
        </w:rPr>
      </w:pPr>
    </w:p>
    <w:p w14:paraId="59CBEC9C" w14:textId="77777777" w:rsidR="00D73D79" w:rsidRPr="00322E77" w:rsidRDefault="00D73D79" w:rsidP="00031F95">
      <w:pPr>
        <w:rPr>
          <w:rFonts w:ascii="Arial" w:hAnsi="Arial" w:cs="Arial"/>
          <w:sz w:val="24"/>
          <w:szCs w:val="24"/>
        </w:rPr>
        <w:sectPr w:rsidR="00D73D79" w:rsidRPr="00322E77" w:rsidSect="00245762">
          <w:headerReference w:type="even" r:id="rId10"/>
          <w:headerReference w:type="default" r:id="rId11"/>
          <w:footerReference w:type="even" r:id="rId12"/>
          <w:footerReference w:type="default" r:id="rId13"/>
          <w:type w:val="continuous"/>
          <w:pgSz w:w="11906" w:h="16838"/>
          <w:pgMar w:top="1134" w:right="567" w:bottom="1134" w:left="1134" w:header="709" w:footer="709" w:gutter="0"/>
          <w:pgNumType w:fmt="upperRoman"/>
          <w:cols w:space="708"/>
          <w:titlePg/>
          <w:docGrid w:linePitch="360"/>
        </w:sectPr>
      </w:pPr>
    </w:p>
    <w:p w14:paraId="29AF23CE" w14:textId="581716DB" w:rsidR="008B76D9" w:rsidRPr="008B76D9" w:rsidRDefault="008B76D9" w:rsidP="00245762">
      <w:pPr>
        <w:widowControl w:val="0"/>
        <w:autoSpaceDE w:val="0"/>
        <w:autoSpaceDN w:val="0"/>
        <w:adjustRightInd w:val="0"/>
        <w:spacing w:line="348" w:lineRule="auto"/>
        <w:jc w:val="center"/>
        <w:rPr>
          <w:rFonts w:ascii="Arial" w:eastAsia="Calibri" w:hAnsi="Arial" w:cs="Arial"/>
          <w:b/>
          <w:caps/>
          <w:spacing w:val="40"/>
          <w:sz w:val="28"/>
          <w:szCs w:val="28"/>
        </w:rPr>
      </w:pPr>
      <w:bookmarkStart w:id="3" w:name="_Toc165870734"/>
      <w:bookmarkStart w:id="4" w:name="_Toc360458099"/>
      <w:r w:rsidRPr="008B76D9">
        <w:rPr>
          <w:rFonts w:ascii="Arial" w:hAnsi="Arial" w:cs="Arial"/>
          <w:b/>
          <w:bCs/>
          <w:spacing w:val="40"/>
          <w:sz w:val="28"/>
          <w:szCs w:val="28"/>
        </w:rPr>
        <w:lastRenderedPageBreak/>
        <w:t xml:space="preserve">М Е Ж Г О С У Д А Р С Т В Е Н </w:t>
      </w:r>
      <w:proofErr w:type="spellStart"/>
      <w:proofErr w:type="gramStart"/>
      <w:r w:rsidRPr="008B76D9">
        <w:rPr>
          <w:rFonts w:ascii="Arial" w:hAnsi="Arial" w:cs="Arial"/>
          <w:b/>
          <w:bCs/>
          <w:spacing w:val="40"/>
          <w:sz w:val="28"/>
          <w:szCs w:val="28"/>
        </w:rPr>
        <w:t>Н</w:t>
      </w:r>
      <w:proofErr w:type="spellEnd"/>
      <w:proofErr w:type="gramEnd"/>
      <w:r w:rsidRPr="008B76D9">
        <w:rPr>
          <w:rFonts w:ascii="Arial" w:hAnsi="Arial" w:cs="Arial"/>
          <w:b/>
          <w:bCs/>
          <w:spacing w:val="40"/>
          <w:sz w:val="28"/>
          <w:szCs w:val="28"/>
        </w:rPr>
        <w:t xml:space="preserve"> Ы Й  С Т А Н Д А Р Т</w:t>
      </w:r>
    </w:p>
    <w:tbl>
      <w:tblPr>
        <w:tblW w:w="0" w:type="auto"/>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10314"/>
      </w:tblGrid>
      <w:tr w:rsidR="00245762" w:rsidRPr="00060D72" w14:paraId="2A3E5D75" w14:textId="77777777" w:rsidTr="009B2261">
        <w:tc>
          <w:tcPr>
            <w:tcW w:w="10314" w:type="dxa"/>
            <w:tcBorders>
              <w:top w:val="single" w:sz="24" w:space="0" w:color="auto"/>
              <w:bottom w:val="single" w:sz="24" w:space="0" w:color="auto"/>
            </w:tcBorders>
            <w:shd w:val="clear" w:color="auto" w:fill="auto"/>
          </w:tcPr>
          <w:bookmarkEnd w:id="3"/>
          <w:bookmarkEnd w:id="4"/>
          <w:p w14:paraId="53805FA4" w14:textId="4C5D89E4" w:rsidR="00245762" w:rsidRPr="00245762" w:rsidRDefault="00245762" w:rsidP="00627750">
            <w:pPr>
              <w:widowControl w:val="0"/>
              <w:autoSpaceDE w:val="0"/>
              <w:autoSpaceDN w:val="0"/>
              <w:adjustRightInd w:val="0"/>
              <w:jc w:val="center"/>
              <w:rPr>
                <w:rFonts w:ascii="Arial" w:hAnsi="Arial" w:cs="Arial"/>
                <w:b/>
                <w:bCs/>
                <w:sz w:val="28"/>
              </w:rPr>
            </w:pPr>
            <w:r w:rsidRPr="00245762">
              <w:rPr>
                <w:rFonts w:ascii="Arial" w:hAnsi="Arial" w:cs="Arial"/>
                <w:b/>
                <w:bCs/>
                <w:sz w:val="28"/>
              </w:rPr>
              <w:t>Гражданская оборона</w:t>
            </w:r>
          </w:p>
          <w:p w14:paraId="5D041772" w14:textId="1DC51096" w:rsidR="00750FBA" w:rsidRDefault="00750FBA" w:rsidP="00627750">
            <w:pPr>
              <w:pStyle w:val="1"/>
              <w:keepNext w:val="0"/>
              <w:keepLines w:val="0"/>
              <w:widowControl w:val="0"/>
              <w:shd w:val="clear" w:color="auto" w:fill="FFFFFF"/>
              <w:spacing w:before="0" w:after="0"/>
              <w:textAlignment w:val="baseline"/>
              <w:rPr>
                <w:rFonts w:ascii="Arial" w:hAnsi="Arial"/>
                <w:color w:val="000000" w:themeColor="text1"/>
                <w:spacing w:val="2"/>
                <w:sz w:val="28"/>
                <w:szCs w:val="28"/>
              </w:rPr>
            </w:pPr>
            <w:r w:rsidRPr="00322E77">
              <w:rPr>
                <w:rFonts w:ascii="Arial" w:hAnsi="Arial"/>
                <w:color w:val="000000" w:themeColor="text1"/>
                <w:spacing w:val="2"/>
                <w:sz w:val="28"/>
                <w:szCs w:val="28"/>
              </w:rPr>
              <w:t>ИНЖЕНЕРНО-ТЕХНИЧЕСКОЕ ОБОРУДОВАНИЕ ЗАЩИТНЫХ СООРУЖЕНИЙ ГРАЖДАНСКОЙ ОБОРОНЫ</w:t>
            </w:r>
            <w:r w:rsidR="006C0150">
              <w:rPr>
                <w:rFonts w:ascii="Arial" w:hAnsi="Arial"/>
                <w:color w:val="000000" w:themeColor="text1"/>
                <w:spacing w:val="2"/>
                <w:sz w:val="28"/>
                <w:szCs w:val="28"/>
              </w:rPr>
              <w:t>.</w:t>
            </w:r>
          </w:p>
          <w:p w14:paraId="12460BC6" w14:textId="77777777" w:rsidR="00013483" w:rsidRDefault="00750FBA" w:rsidP="00627750">
            <w:pPr>
              <w:pStyle w:val="a0"/>
              <w:widowControl w:val="0"/>
              <w:ind w:firstLine="0"/>
              <w:jc w:val="center"/>
              <w:rPr>
                <w:rFonts w:ascii="Arial" w:hAnsi="Arial" w:cs="Arial"/>
                <w:b/>
              </w:rPr>
            </w:pPr>
            <w:r w:rsidRPr="00750FBA">
              <w:rPr>
                <w:rFonts w:ascii="Arial" w:hAnsi="Arial" w:cs="Arial"/>
                <w:b/>
              </w:rPr>
              <w:t xml:space="preserve">ДВЕРИ, ВОРОТА И СТАВНИ </w:t>
            </w:r>
          </w:p>
          <w:p w14:paraId="01044F0D" w14:textId="088B99EB" w:rsidR="00750FBA" w:rsidRPr="00245762" w:rsidRDefault="00750FBA" w:rsidP="00627750">
            <w:pPr>
              <w:pStyle w:val="a0"/>
              <w:widowControl w:val="0"/>
              <w:ind w:firstLine="0"/>
              <w:jc w:val="center"/>
              <w:rPr>
                <w:rFonts w:ascii="Arial" w:hAnsi="Arial"/>
                <w:color w:val="000000" w:themeColor="text1"/>
                <w:spacing w:val="2"/>
                <w:sz w:val="16"/>
                <w:szCs w:val="16"/>
              </w:rPr>
            </w:pPr>
            <w:r w:rsidRPr="00750FBA">
              <w:rPr>
                <w:rFonts w:ascii="Arial" w:hAnsi="Arial" w:cs="Arial"/>
                <w:b/>
              </w:rPr>
              <w:t>ЗАЩИТНО-ГЕРМЕТИЧЕСКИЕ И ГЕРМЕТИЧЕСКИЕ</w:t>
            </w:r>
            <w:r w:rsidR="00627750">
              <w:rPr>
                <w:rFonts w:ascii="Arial" w:hAnsi="Arial" w:cs="Arial"/>
                <w:b/>
              </w:rPr>
              <w:t>.</w:t>
            </w:r>
          </w:p>
          <w:p w14:paraId="205D3118" w14:textId="4A7C8734" w:rsidR="00245762" w:rsidRPr="00750FBA" w:rsidRDefault="00245762" w:rsidP="00627750">
            <w:pPr>
              <w:widowControl w:val="0"/>
              <w:autoSpaceDE w:val="0"/>
              <w:autoSpaceDN w:val="0"/>
              <w:adjustRightInd w:val="0"/>
              <w:jc w:val="center"/>
              <w:rPr>
                <w:rFonts w:ascii="Arial" w:hAnsi="Arial" w:cs="Arial"/>
                <w:b/>
                <w:bCs/>
                <w:sz w:val="28"/>
              </w:rPr>
            </w:pPr>
            <w:r w:rsidRPr="00245762">
              <w:rPr>
                <w:rFonts w:ascii="Arial" w:hAnsi="Arial" w:cs="Arial"/>
                <w:b/>
                <w:bCs/>
                <w:sz w:val="28"/>
              </w:rPr>
              <w:t>Общие технические требования. Методы</w:t>
            </w:r>
            <w:r w:rsidRPr="00750FBA">
              <w:rPr>
                <w:rFonts w:ascii="Arial" w:hAnsi="Arial" w:cs="Arial"/>
                <w:b/>
                <w:bCs/>
                <w:sz w:val="28"/>
              </w:rPr>
              <w:t xml:space="preserve"> </w:t>
            </w:r>
            <w:r w:rsidRPr="00245762">
              <w:rPr>
                <w:rFonts w:ascii="Arial" w:hAnsi="Arial" w:cs="Arial"/>
                <w:b/>
                <w:bCs/>
                <w:sz w:val="28"/>
              </w:rPr>
              <w:t>испытания</w:t>
            </w:r>
          </w:p>
          <w:p w14:paraId="20CBA98A" w14:textId="5EDEA273" w:rsidR="00750FBA" w:rsidRPr="00750FBA" w:rsidRDefault="00750FBA" w:rsidP="00627750">
            <w:pPr>
              <w:pStyle w:val="ConsPlusTitle"/>
              <w:widowControl w:val="0"/>
              <w:spacing w:line="360" w:lineRule="auto"/>
              <w:jc w:val="center"/>
              <w:rPr>
                <w:lang w:val="en-US"/>
              </w:rPr>
            </w:pPr>
            <w:r w:rsidRPr="00750FBA">
              <w:rPr>
                <w:lang w:val="en-US"/>
              </w:rPr>
              <w:t>Civil</w:t>
            </w:r>
            <w:r w:rsidRPr="00162817">
              <w:t xml:space="preserve"> </w:t>
            </w:r>
            <w:r w:rsidR="00627750" w:rsidRPr="00750FBA">
              <w:rPr>
                <w:lang w:val="en-US"/>
              </w:rPr>
              <w:t>defense</w:t>
            </w:r>
            <w:r w:rsidRPr="00162817">
              <w:t xml:space="preserve">. </w:t>
            </w:r>
            <w:r w:rsidRPr="00750FBA">
              <w:rPr>
                <w:lang w:val="en-US"/>
              </w:rPr>
              <w:t>Engineering and technical equipment of civil</w:t>
            </w:r>
          </w:p>
          <w:p w14:paraId="40B2E66B" w14:textId="29151E57" w:rsidR="00245762" w:rsidRPr="00E201DC" w:rsidRDefault="00627750" w:rsidP="00627750">
            <w:pPr>
              <w:pStyle w:val="ConsPlusTitle"/>
              <w:widowControl w:val="0"/>
              <w:spacing w:line="360" w:lineRule="auto"/>
              <w:jc w:val="center"/>
              <w:rPr>
                <w:rFonts w:cs="Arial"/>
                <w:color w:val="3C3C3C"/>
                <w:spacing w:val="2"/>
                <w:lang w:val="en-US"/>
              </w:rPr>
            </w:pPr>
            <w:r w:rsidRPr="00750FBA">
              <w:rPr>
                <w:lang w:val="en-US"/>
              </w:rPr>
              <w:t>defense</w:t>
            </w:r>
            <w:r w:rsidR="00750FBA" w:rsidRPr="00750FBA">
              <w:rPr>
                <w:lang w:val="en-US"/>
              </w:rPr>
              <w:t xml:space="preserve"> constructions. Protective-hermetic and hermetic</w:t>
            </w:r>
            <w:r w:rsidR="00060D72" w:rsidRPr="00060D72">
              <w:rPr>
                <w:lang w:val="en-US"/>
              </w:rPr>
              <w:t xml:space="preserve"> </w:t>
            </w:r>
            <w:r w:rsidR="00750FBA" w:rsidRPr="00750FBA">
              <w:rPr>
                <w:lang w:val="en-US"/>
              </w:rPr>
              <w:t>doors, gates and shutters for shelters. General</w:t>
            </w:r>
            <w:r w:rsidR="00750FBA" w:rsidRPr="00E201DC">
              <w:rPr>
                <w:lang w:val="en-US"/>
              </w:rPr>
              <w:t xml:space="preserve"> </w:t>
            </w:r>
            <w:r w:rsidR="00750FBA" w:rsidRPr="00750FBA">
              <w:rPr>
                <w:lang w:val="en-US"/>
              </w:rPr>
              <w:t>technical</w:t>
            </w:r>
            <w:r w:rsidR="00060D72" w:rsidRPr="00060D72">
              <w:rPr>
                <w:lang w:val="en-US"/>
              </w:rPr>
              <w:t xml:space="preserve"> </w:t>
            </w:r>
            <w:r w:rsidR="00750FBA" w:rsidRPr="00060D72">
              <w:rPr>
                <w:lang w:val="en-US"/>
              </w:rPr>
              <w:t>requirements</w:t>
            </w:r>
            <w:r w:rsidR="00817770" w:rsidRPr="00060D72">
              <w:rPr>
                <w:lang w:val="en-US"/>
              </w:rPr>
              <w:t>. Test</w:t>
            </w:r>
            <w:r w:rsidR="00750FBA" w:rsidRPr="00060D72">
              <w:rPr>
                <w:lang w:val="en-US"/>
              </w:rPr>
              <w:t xml:space="preserve"> methods</w:t>
            </w:r>
            <w:hyperlink r:id="rId14" w:tgtFrame="_blank" w:history="1"/>
          </w:p>
        </w:tc>
      </w:tr>
    </w:tbl>
    <w:p w14:paraId="35940907" w14:textId="77777777" w:rsidR="00245762" w:rsidRPr="00245762" w:rsidRDefault="00245762" w:rsidP="00245762">
      <w:pPr>
        <w:ind w:firstLine="567"/>
        <w:jc w:val="right"/>
        <w:rPr>
          <w:rFonts w:ascii="Arial" w:eastAsia="Calibri" w:hAnsi="Arial" w:cs="Arial"/>
          <w:b/>
          <w:sz w:val="24"/>
          <w:szCs w:val="28"/>
          <w:lang w:eastAsia="en-US"/>
        </w:rPr>
      </w:pPr>
      <w:r w:rsidRPr="00245762">
        <w:rPr>
          <w:rFonts w:ascii="Arial" w:eastAsia="Calibri" w:hAnsi="Arial" w:cs="Arial"/>
          <w:b/>
          <w:sz w:val="24"/>
          <w:szCs w:val="28"/>
          <w:lang w:eastAsia="en-US"/>
        </w:rPr>
        <w:t>Да</w:t>
      </w:r>
      <w:r w:rsidRPr="00245762">
        <w:rPr>
          <w:rFonts w:ascii="Arial" w:eastAsia="Calibri" w:hAnsi="Arial" w:cs="Calibri"/>
          <w:b/>
          <w:sz w:val="24"/>
          <w:szCs w:val="22"/>
          <w:lang w:eastAsia="en-US"/>
        </w:rPr>
        <w:t xml:space="preserve">та введения </w:t>
      </w:r>
      <w:r w:rsidRPr="00245762">
        <w:rPr>
          <w:rFonts w:ascii="Arial" w:eastAsia="Calibri" w:hAnsi="Arial" w:cs="Arial"/>
          <w:b/>
          <w:sz w:val="24"/>
          <w:szCs w:val="28"/>
          <w:lang w:eastAsia="en-US"/>
        </w:rPr>
        <w:t>– ________________</w:t>
      </w:r>
    </w:p>
    <w:p w14:paraId="193B1CFA" w14:textId="77777777" w:rsidR="00E95689" w:rsidRPr="00245762" w:rsidRDefault="00E95689" w:rsidP="00DF0827">
      <w:pPr>
        <w:pStyle w:val="2"/>
        <w:keepNext w:val="0"/>
        <w:keepLines w:val="0"/>
        <w:widowControl w:val="0"/>
        <w:shd w:val="clear" w:color="auto" w:fill="FFFFFF"/>
        <w:spacing w:before="240" w:after="0"/>
        <w:ind w:firstLine="709"/>
        <w:jc w:val="left"/>
        <w:textAlignment w:val="baseline"/>
        <w:rPr>
          <w:rFonts w:ascii="Arial" w:hAnsi="Arial"/>
          <w:i w:val="0"/>
          <w:color w:val="000000" w:themeColor="text1"/>
        </w:rPr>
      </w:pPr>
      <w:r w:rsidRPr="00245762">
        <w:rPr>
          <w:rFonts w:ascii="Arial" w:hAnsi="Arial"/>
          <w:i w:val="0"/>
          <w:color w:val="000000" w:themeColor="text1"/>
        </w:rPr>
        <w:t xml:space="preserve">1 </w:t>
      </w:r>
      <w:r w:rsidRPr="00322E77">
        <w:rPr>
          <w:rFonts w:ascii="Arial" w:hAnsi="Arial"/>
          <w:i w:val="0"/>
          <w:color w:val="000000" w:themeColor="text1"/>
        </w:rPr>
        <w:t>Область</w:t>
      </w:r>
      <w:r w:rsidRPr="00245762">
        <w:rPr>
          <w:rFonts w:ascii="Arial" w:hAnsi="Arial"/>
          <w:i w:val="0"/>
          <w:color w:val="000000" w:themeColor="text1"/>
        </w:rPr>
        <w:t xml:space="preserve"> </w:t>
      </w:r>
      <w:r w:rsidRPr="00322E77">
        <w:rPr>
          <w:rFonts w:ascii="Arial" w:hAnsi="Arial"/>
          <w:i w:val="0"/>
          <w:color w:val="000000" w:themeColor="text1"/>
        </w:rPr>
        <w:t>применения</w:t>
      </w:r>
    </w:p>
    <w:p w14:paraId="0BD364B0" w14:textId="5C18B9F2" w:rsidR="0049658A" w:rsidRDefault="00E95689" w:rsidP="00DF0827">
      <w:pPr>
        <w:pStyle w:val="formattext"/>
        <w:widowControl w:val="0"/>
        <w:shd w:val="clear" w:color="auto" w:fill="FFFFFF"/>
        <w:spacing w:before="0" w:beforeAutospacing="0" w:after="0" w:afterAutospacing="0" w:line="360" w:lineRule="auto"/>
        <w:ind w:firstLine="709"/>
        <w:jc w:val="both"/>
        <w:textAlignment w:val="baseline"/>
        <w:rPr>
          <w:rFonts w:ascii="Arial" w:hAnsi="Arial" w:cs="Arial"/>
          <w:color w:val="000000" w:themeColor="text1"/>
        </w:rPr>
      </w:pPr>
      <w:r w:rsidRPr="00322E77">
        <w:rPr>
          <w:rFonts w:ascii="Arial" w:hAnsi="Arial" w:cs="Arial"/>
          <w:color w:val="000000" w:themeColor="text1"/>
        </w:rPr>
        <w:t>Настоящий стандарт распространяется на</w:t>
      </w:r>
      <w:r w:rsidR="00F13AA1">
        <w:rPr>
          <w:rFonts w:ascii="Arial" w:hAnsi="Arial" w:cs="Arial"/>
          <w:color w:val="000000" w:themeColor="text1"/>
        </w:rPr>
        <w:t xml:space="preserve"> </w:t>
      </w:r>
      <w:r w:rsidR="00263532">
        <w:rPr>
          <w:rFonts w:ascii="Arial" w:hAnsi="Arial" w:cs="Arial"/>
          <w:color w:val="000000" w:themeColor="text1"/>
        </w:rPr>
        <w:t xml:space="preserve">двери, ворота и ставни </w:t>
      </w:r>
      <w:r w:rsidR="00235408">
        <w:rPr>
          <w:rFonts w:ascii="Arial" w:hAnsi="Arial" w:cs="Arial"/>
          <w:color w:val="000000" w:themeColor="text1"/>
        </w:rPr>
        <w:t xml:space="preserve">защитно-герметические и герметические, </w:t>
      </w:r>
      <w:r w:rsidR="00263532">
        <w:rPr>
          <w:rFonts w:ascii="Arial" w:hAnsi="Arial" w:cs="Arial"/>
          <w:color w:val="000000" w:themeColor="text1"/>
        </w:rPr>
        <w:t xml:space="preserve">предназначенные для использования в </w:t>
      </w:r>
      <w:r w:rsidR="00A0548F">
        <w:rPr>
          <w:rFonts w:ascii="Arial" w:hAnsi="Arial" w:cs="Arial"/>
          <w:color w:val="000000" w:themeColor="text1"/>
        </w:rPr>
        <w:t>защитных сооружениях</w:t>
      </w:r>
      <w:r w:rsidR="00263532">
        <w:rPr>
          <w:rFonts w:ascii="Arial" w:hAnsi="Arial" w:cs="Arial"/>
          <w:color w:val="000000" w:themeColor="text1"/>
        </w:rPr>
        <w:t xml:space="preserve"> гражданской обороны (</w:t>
      </w:r>
      <w:r w:rsidR="002306A6">
        <w:rPr>
          <w:rFonts w:ascii="Arial" w:hAnsi="Arial" w:cs="Arial"/>
          <w:color w:val="000000" w:themeColor="text1"/>
        </w:rPr>
        <w:t xml:space="preserve">ЗС </w:t>
      </w:r>
      <w:r w:rsidR="00263532">
        <w:rPr>
          <w:rFonts w:ascii="Arial" w:hAnsi="Arial" w:cs="Arial"/>
          <w:color w:val="000000" w:themeColor="text1"/>
        </w:rPr>
        <w:t>ГО), и устанавливает общие технические требования</w:t>
      </w:r>
      <w:r w:rsidR="006706AC">
        <w:rPr>
          <w:rFonts w:ascii="Arial" w:hAnsi="Arial" w:cs="Arial"/>
          <w:color w:val="000000" w:themeColor="text1"/>
        </w:rPr>
        <w:t xml:space="preserve"> </w:t>
      </w:r>
      <w:r w:rsidR="00263532">
        <w:rPr>
          <w:rFonts w:ascii="Arial" w:hAnsi="Arial" w:cs="Arial"/>
          <w:color w:val="000000" w:themeColor="text1"/>
        </w:rPr>
        <w:t>и методы испытаний.</w:t>
      </w:r>
    </w:p>
    <w:p w14:paraId="35102D83" w14:textId="7F4D5094" w:rsidR="002306A6" w:rsidRPr="00D001FF" w:rsidRDefault="002306A6" w:rsidP="00DF0827">
      <w:pPr>
        <w:pStyle w:val="formattext"/>
        <w:widowControl w:val="0"/>
        <w:shd w:val="clear" w:color="auto" w:fill="FFFFFF"/>
        <w:spacing w:before="0" w:beforeAutospacing="0" w:after="0" w:afterAutospacing="0" w:line="360" w:lineRule="auto"/>
        <w:ind w:firstLine="709"/>
        <w:jc w:val="both"/>
        <w:textAlignment w:val="baseline"/>
        <w:rPr>
          <w:rFonts w:ascii="Arial" w:hAnsi="Arial" w:cs="Arial"/>
          <w:color w:val="000000" w:themeColor="text1"/>
          <w:sz w:val="22"/>
          <w:szCs w:val="22"/>
        </w:rPr>
      </w:pPr>
      <w:r w:rsidRPr="00D001FF">
        <w:rPr>
          <w:rFonts w:ascii="Arial" w:hAnsi="Arial" w:cs="Arial"/>
          <w:color w:val="000000" w:themeColor="text1"/>
          <w:spacing w:val="40"/>
          <w:sz w:val="22"/>
          <w:szCs w:val="22"/>
        </w:rPr>
        <w:t>Примечание</w:t>
      </w:r>
      <w:r w:rsidR="00D001FF">
        <w:rPr>
          <w:rFonts w:ascii="Arial" w:hAnsi="Arial" w:cs="Arial"/>
          <w:color w:val="000000" w:themeColor="text1"/>
          <w:spacing w:val="40"/>
          <w:sz w:val="22"/>
          <w:szCs w:val="22"/>
        </w:rPr>
        <w:t> </w:t>
      </w:r>
      <w:r w:rsidRPr="00D001FF">
        <w:rPr>
          <w:rFonts w:ascii="Arial" w:hAnsi="Arial" w:cs="Arial"/>
          <w:color w:val="000000" w:themeColor="text1"/>
          <w:sz w:val="22"/>
          <w:szCs w:val="22"/>
        </w:rPr>
        <w:t>–</w:t>
      </w:r>
      <w:r w:rsidR="00D001FF">
        <w:rPr>
          <w:rFonts w:ascii="Arial" w:hAnsi="Arial" w:cs="Arial"/>
          <w:color w:val="000000" w:themeColor="text1"/>
          <w:sz w:val="22"/>
          <w:szCs w:val="22"/>
        </w:rPr>
        <w:t> </w:t>
      </w:r>
      <w:r w:rsidRPr="00D001FF">
        <w:rPr>
          <w:rFonts w:ascii="Arial" w:hAnsi="Arial" w:cs="Arial"/>
          <w:color w:val="000000" w:themeColor="text1"/>
          <w:sz w:val="22"/>
          <w:szCs w:val="22"/>
        </w:rPr>
        <w:t xml:space="preserve">В Российской Федерации </w:t>
      </w:r>
      <w:r w:rsidR="00FD6ECA" w:rsidRPr="00D001FF">
        <w:rPr>
          <w:rFonts w:ascii="Arial" w:hAnsi="Arial" w:cs="Arial"/>
          <w:color w:val="000000" w:themeColor="text1"/>
          <w:sz w:val="22"/>
          <w:szCs w:val="22"/>
        </w:rPr>
        <w:t xml:space="preserve">двери, ворота и ставни </w:t>
      </w:r>
      <w:r w:rsidR="00235408" w:rsidRPr="00D001FF">
        <w:rPr>
          <w:rFonts w:ascii="Arial" w:hAnsi="Arial" w:cs="Arial"/>
          <w:color w:val="000000" w:themeColor="text1"/>
          <w:sz w:val="22"/>
          <w:szCs w:val="22"/>
        </w:rPr>
        <w:t xml:space="preserve">защитно-герметические и герметические </w:t>
      </w:r>
      <w:r w:rsidR="00FD6ECA" w:rsidRPr="00D001FF">
        <w:rPr>
          <w:rFonts w:ascii="Arial" w:hAnsi="Arial" w:cs="Arial"/>
          <w:color w:val="000000" w:themeColor="text1"/>
          <w:sz w:val="22"/>
          <w:szCs w:val="22"/>
        </w:rPr>
        <w:t>устанавливаются в убежищах гражданской обороны.</w:t>
      </w:r>
    </w:p>
    <w:p w14:paraId="47CA5A73" w14:textId="4FD7CE79" w:rsidR="009D423D" w:rsidRPr="00322E77" w:rsidRDefault="007860C2" w:rsidP="00DF0827">
      <w:pPr>
        <w:widowControl w:val="0"/>
        <w:spacing w:before="240"/>
        <w:ind w:firstLine="709"/>
        <w:outlineLvl w:val="0"/>
        <w:rPr>
          <w:rFonts w:ascii="Arial" w:hAnsi="Arial" w:cs="Arial"/>
          <w:b/>
          <w:bCs/>
          <w:kern w:val="36"/>
          <w:sz w:val="28"/>
          <w:szCs w:val="28"/>
        </w:rPr>
      </w:pPr>
      <w:r>
        <w:rPr>
          <w:rFonts w:ascii="Arial" w:hAnsi="Arial" w:cs="Arial"/>
          <w:b/>
          <w:bCs/>
          <w:kern w:val="36"/>
          <w:sz w:val="28"/>
          <w:szCs w:val="28"/>
        </w:rPr>
        <w:t>2</w:t>
      </w:r>
      <w:r w:rsidR="000B365E" w:rsidRPr="00322E77">
        <w:rPr>
          <w:rFonts w:ascii="Arial" w:hAnsi="Arial" w:cs="Arial"/>
          <w:b/>
          <w:bCs/>
          <w:kern w:val="36"/>
          <w:sz w:val="28"/>
          <w:szCs w:val="28"/>
        </w:rPr>
        <w:t xml:space="preserve"> Нормативные ссылки</w:t>
      </w:r>
    </w:p>
    <w:p w14:paraId="38FCD58E" w14:textId="2017A34E" w:rsidR="002C2EE5" w:rsidRDefault="002C2EE5" w:rsidP="00DF0827">
      <w:pPr>
        <w:widowControl w:val="0"/>
        <w:ind w:firstLine="709"/>
        <w:jc w:val="both"/>
        <w:rPr>
          <w:rFonts w:ascii="Arial" w:eastAsia="Calibri" w:hAnsi="Arial" w:cs="Arial"/>
          <w:sz w:val="24"/>
          <w:szCs w:val="26"/>
          <w:lang w:eastAsia="en-US"/>
        </w:rPr>
      </w:pPr>
      <w:r w:rsidRPr="00322E77">
        <w:rPr>
          <w:rFonts w:ascii="Arial" w:eastAsia="Calibri" w:hAnsi="Arial" w:cs="Arial"/>
          <w:sz w:val="24"/>
          <w:szCs w:val="26"/>
          <w:lang w:eastAsia="en-US"/>
        </w:rPr>
        <w:t xml:space="preserve">В настоящем стандарте использованы нормативные ссылки на следующие </w:t>
      </w:r>
      <w:r w:rsidR="006F3B39" w:rsidRPr="00A51895">
        <w:rPr>
          <w:rFonts w:ascii="Arial" w:eastAsia="Calibri" w:hAnsi="Arial" w:cs="Arial"/>
          <w:sz w:val="24"/>
          <w:szCs w:val="26"/>
          <w:lang w:eastAsia="en-US"/>
        </w:rPr>
        <w:t>стандарты</w:t>
      </w:r>
      <w:r w:rsidRPr="00A51895">
        <w:rPr>
          <w:rFonts w:ascii="Arial" w:eastAsia="Calibri" w:hAnsi="Arial" w:cs="Arial"/>
          <w:sz w:val="24"/>
          <w:szCs w:val="26"/>
          <w:lang w:eastAsia="en-US"/>
        </w:rPr>
        <w:t>:</w:t>
      </w:r>
    </w:p>
    <w:p w14:paraId="037A3B36" w14:textId="77BFC7A2" w:rsidR="00263532" w:rsidRPr="007E27F2" w:rsidRDefault="00263532" w:rsidP="00DF0827">
      <w:pPr>
        <w:pStyle w:val="ConsPlusNormal"/>
        <w:spacing w:line="360" w:lineRule="auto"/>
        <w:ind w:firstLine="709"/>
        <w:jc w:val="both"/>
        <w:rPr>
          <w:sz w:val="24"/>
          <w:szCs w:val="24"/>
        </w:rPr>
      </w:pPr>
      <w:r w:rsidRPr="007E27F2">
        <w:rPr>
          <w:sz w:val="24"/>
          <w:szCs w:val="24"/>
        </w:rPr>
        <w:t>ГОСТ 2.601 Единая система конструкторской документации. Эксплуатационные документы</w:t>
      </w:r>
    </w:p>
    <w:p w14:paraId="5BAE8F64" w14:textId="0FEC947D" w:rsidR="00A419FA" w:rsidRPr="00230F7B" w:rsidRDefault="00A419FA" w:rsidP="00A419FA">
      <w:pPr>
        <w:widowControl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w:t>
      </w:r>
      <w:r>
        <w:rPr>
          <w:rFonts w:ascii="Arial" w:eastAsia="Calibri" w:hAnsi="Arial" w:cs="Arial"/>
          <w:sz w:val="24"/>
          <w:szCs w:val="24"/>
          <w:lang w:eastAsia="en-US"/>
        </w:rPr>
        <w:t> </w:t>
      </w:r>
      <w:r w:rsidRPr="00230F7B">
        <w:rPr>
          <w:rFonts w:ascii="Arial" w:eastAsia="Calibri" w:hAnsi="Arial" w:cs="Arial"/>
          <w:sz w:val="24"/>
          <w:szCs w:val="24"/>
          <w:lang w:eastAsia="en-US"/>
        </w:rPr>
        <w:t>9.032 Единая система защиты от коррозии и старения. Покрытия лакокрасочные.</w:t>
      </w:r>
      <w:r w:rsidRPr="00230F7B">
        <w:rPr>
          <w:rFonts w:ascii="Arial" w:eastAsia="Calibri" w:hAnsi="Arial" w:cs="Arial"/>
          <w:lang w:eastAsia="en-US"/>
        </w:rPr>
        <w:t xml:space="preserve"> </w:t>
      </w:r>
      <w:r w:rsidRPr="00230F7B">
        <w:rPr>
          <w:rFonts w:ascii="Arial" w:eastAsia="Calibri" w:hAnsi="Arial" w:cs="Arial"/>
          <w:sz w:val="24"/>
          <w:szCs w:val="24"/>
          <w:lang w:eastAsia="en-US"/>
        </w:rPr>
        <w:t>Группы, технические требования и обозначения</w:t>
      </w:r>
    </w:p>
    <w:p w14:paraId="52BFD7ED" w14:textId="3528C931" w:rsidR="00A419FA" w:rsidRPr="00230F7B" w:rsidRDefault="00A419FA" w:rsidP="00A419FA">
      <w:pPr>
        <w:widowControl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w:t>
      </w:r>
      <w:r>
        <w:rPr>
          <w:rFonts w:ascii="Arial" w:eastAsia="Calibri" w:hAnsi="Arial" w:cs="Arial"/>
          <w:sz w:val="24"/>
          <w:szCs w:val="24"/>
          <w:lang w:eastAsia="en-US"/>
        </w:rPr>
        <w:t> </w:t>
      </w:r>
      <w:r w:rsidRPr="00230F7B">
        <w:rPr>
          <w:rFonts w:ascii="Arial" w:eastAsia="Calibri" w:hAnsi="Arial" w:cs="Arial"/>
          <w:sz w:val="24"/>
          <w:szCs w:val="24"/>
          <w:lang w:eastAsia="en-US"/>
        </w:rPr>
        <w:t>9.104 Единая система защиты от коррозии и старения. Покрытия лакокрасочные. Группы условий эксплуатации</w:t>
      </w:r>
    </w:p>
    <w:p w14:paraId="24CB8ED1"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9.302</w:t>
      </w:r>
      <w:r>
        <w:rPr>
          <w:rFonts w:ascii="Arial" w:eastAsia="Calibri" w:hAnsi="Arial" w:cs="Arial"/>
          <w:sz w:val="24"/>
          <w:szCs w:val="24"/>
          <w:lang w:eastAsia="en-US"/>
        </w:rPr>
        <w:t xml:space="preserve"> </w:t>
      </w:r>
      <w:r w:rsidRPr="00230F7B">
        <w:rPr>
          <w:rFonts w:ascii="Arial" w:hAnsi="Arial" w:cs="Arial"/>
          <w:sz w:val="24"/>
          <w:szCs w:val="24"/>
        </w:rPr>
        <w:t>(ИCO 1463</w:t>
      </w:r>
      <w:bookmarkStart w:id="5" w:name="_Hlk181365523"/>
      <w:r w:rsidRPr="00230F7B">
        <w:rPr>
          <w:rFonts w:ascii="Arial" w:hAnsi="Arial" w:cs="Arial"/>
          <w:sz w:val="24"/>
          <w:szCs w:val="24"/>
        </w:rPr>
        <w:t>–</w:t>
      </w:r>
      <w:bookmarkEnd w:id="5"/>
      <w:r w:rsidRPr="00230F7B">
        <w:rPr>
          <w:rFonts w:ascii="Arial" w:hAnsi="Arial" w:cs="Arial"/>
          <w:sz w:val="24"/>
          <w:szCs w:val="24"/>
        </w:rPr>
        <w:t xml:space="preserve">82, ИСО 2064–80, ИCO 2106–82, ИСО 2128–76, </w:t>
      </w:r>
      <w:r w:rsidRPr="00230F7B">
        <w:rPr>
          <w:rFonts w:ascii="Arial" w:hAnsi="Arial" w:cs="Arial"/>
          <w:sz w:val="24"/>
          <w:szCs w:val="24"/>
        </w:rPr>
        <w:br/>
        <w:t xml:space="preserve">ИСО 2177–85, ИСО 2178–82, ИСО 2360–82, ИСО 2361–82, ИСО 2819–80, ИСО 3497–76, ИСО 3543–81, ИСО 3613–80, ИСО 3882–86, ИСО 3892–80, ИСО 4516–80, ИСО 4518–80, </w:t>
      </w:r>
      <w:r w:rsidRPr="00230F7B">
        <w:rPr>
          <w:rFonts w:ascii="Arial" w:hAnsi="Arial" w:cs="Arial"/>
          <w:sz w:val="24"/>
          <w:szCs w:val="24"/>
        </w:rPr>
        <w:lastRenderedPageBreak/>
        <w:t xml:space="preserve">ИСО 4522-1–85, ИСО 4522-2–85, ИСО 4524-1–85, ИСО 4524-3–85, ИСО 4524-5–85, </w:t>
      </w:r>
      <w:r w:rsidRPr="00230F7B">
        <w:rPr>
          <w:rFonts w:ascii="Arial" w:hAnsi="Arial" w:cs="Arial"/>
          <w:sz w:val="24"/>
          <w:szCs w:val="24"/>
        </w:rPr>
        <w:br/>
        <w:t>ИСО 8401–86)</w:t>
      </w:r>
      <w:r w:rsidRPr="00230F7B">
        <w:rPr>
          <w:rFonts w:ascii="Arial" w:eastAsia="Calibri" w:hAnsi="Arial" w:cs="Arial"/>
          <w:sz w:val="24"/>
          <w:szCs w:val="24"/>
          <w:lang w:eastAsia="en-US"/>
        </w:rPr>
        <w:t xml:space="preserve"> Единая система защиты от коррозии и старения. Покрытия металлические и неметаллические неорганические. Методы контроля</w:t>
      </w:r>
    </w:p>
    <w:p w14:paraId="3032BB19"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w:t>
      </w:r>
      <w:r>
        <w:rPr>
          <w:rFonts w:ascii="Arial" w:eastAsia="Calibri" w:hAnsi="Arial" w:cs="Arial"/>
          <w:sz w:val="24"/>
          <w:szCs w:val="24"/>
          <w:lang w:eastAsia="en-US"/>
        </w:rPr>
        <w:t> </w:t>
      </w:r>
      <w:r w:rsidRPr="00230F7B">
        <w:rPr>
          <w:rFonts w:ascii="Arial" w:eastAsia="Calibri" w:hAnsi="Arial" w:cs="Arial"/>
          <w:sz w:val="24"/>
          <w:szCs w:val="24"/>
          <w:lang w:eastAsia="en-US"/>
        </w:rPr>
        <w:t>9.407 Единая система защиты от коррозии и старения. Покрытия лакокрасочные. Метод оценки внешнего вида</w:t>
      </w:r>
    </w:p>
    <w:p w14:paraId="25407963"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w:t>
      </w:r>
      <w:r>
        <w:rPr>
          <w:rFonts w:ascii="Arial" w:eastAsia="Calibri" w:hAnsi="Arial" w:cs="Arial"/>
          <w:sz w:val="24"/>
          <w:szCs w:val="24"/>
          <w:lang w:eastAsia="en-US"/>
        </w:rPr>
        <w:t> </w:t>
      </w:r>
      <w:r w:rsidRPr="00230F7B">
        <w:rPr>
          <w:rFonts w:ascii="Arial" w:eastAsia="Calibri" w:hAnsi="Arial" w:cs="Arial"/>
          <w:sz w:val="24"/>
          <w:szCs w:val="24"/>
          <w:lang w:eastAsia="en-US"/>
        </w:rPr>
        <w:t>9.911 Единая система защиты от коррозии и старения</w:t>
      </w:r>
      <w:r w:rsidRPr="00230F7B">
        <w:rPr>
          <w:rFonts w:ascii="Arial" w:eastAsia="Calibri" w:hAnsi="Arial" w:cs="Arial"/>
          <w:lang w:eastAsia="en-US"/>
        </w:rPr>
        <w:t xml:space="preserve">. </w:t>
      </w:r>
      <w:r w:rsidRPr="00230F7B">
        <w:rPr>
          <w:rFonts w:ascii="Arial" w:eastAsia="Calibri" w:hAnsi="Arial" w:cs="Arial"/>
          <w:sz w:val="24"/>
          <w:szCs w:val="24"/>
          <w:lang w:eastAsia="en-US"/>
        </w:rPr>
        <w:t>Сталь атмосферостойкая</w:t>
      </w:r>
      <w:r w:rsidRPr="00230F7B">
        <w:rPr>
          <w:rFonts w:ascii="Arial" w:eastAsia="Calibri" w:hAnsi="Arial" w:cs="Arial"/>
          <w:lang w:eastAsia="en-US"/>
        </w:rPr>
        <w:t xml:space="preserve">. </w:t>
      </w:r>
      <w:r w:rsidRPr="00230F7B">
        <w:rPr>
          <w:rFonts w:ascii="Arial" w:eastAsia="Calibri" w:hAnsi="Arial" w:cs="Arial"/>
          <w:sz w:val="24"/>
          <w:szCs w:val="24"/>
          <w:lang w:eastAsia="en-US"/>
        </w:rPr>
        <w:t>Метод ускоренных коррозионных испытаний</w:t>
      </w:r>
    </w:p>
    <w:p w14:paraId="357D937F"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166 (ИСО 3599–76) Штангенциркули. Технические условия</w:t>
      </w:r>
    </w:p>
    <w:p w14:paraId="2D904262"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427 Линейки измерительные металлические. Технические условия</w:t>
      </w:r>
    </w:p>
    <w:p w14:paraId="124F7BE0"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535 Прокат сортовой и фасонный из стали углеродистой обыкновенного качества. Общие технические условия</w:t>
      </w:r>
    </w:p>
    <w:p w14:paraId="0E5004CA"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1033 Смазка солидол жировой. Технические условия</w:t>
      </w:r>
    </w:p>
    <w:p w14:paraId="2ED466A4"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Theme="minorEastAsia" w:hAnsi="Arial" w:cs="Arial"/>
          <w:sz w:val="24"/>
          <w:szCs w:val="24"/>
        </w:rPr>
        <w:t xml:space="preserve">ГОСТ 1050 Металлопродукция из нелегированных конструкционных качественных и </w:t>
      </w:r>
      <w:r w:rsidRPr="00230F7B">
        <w:rPr>
          <w:rFonts w:ascii="Arial" w:eastAsia="Calibri" w:hAnsi="Arial" w:cs="Arial"/>
          <w:sz w:val="24"/>
          <w:szCs w:val="24"/>
          <w:lang w:eastAsia="en-US"/>
        </w:rPr>
        <w:t>специальных сталей. Общие технические условия</w:t>
      </w:r>
    </w:p>
    <w:p w14:paraId="25727054"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3242 Соединения сварные. Методы контроля качества</w:t>
      </w:r>
    </w:p>
    <w:p w14:paraId="324C1CAF"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5264 Ручная дуговая сварка. Соединения сварные. Основные типы, конструктивные элементы и размеры</w:t>
      </w:r>
    </w:p>
    <w:p w14:paraId="2CF53B12"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5378 Угломеры с нониусом. Технические условия</w:t>
      </w:r>
    </w:p>
    <w:p w14:paraId="56E7DEAE"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6507 Микрометры. Технические условия</w:t>
      </w:r>
    </w:p>
    <w:p w14:paraId="18569B72"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7502 Рулетки измерительные металлические. Технические условия</w:t>
      </w:r>
    </w:p>
    <w:p w14:paraId="4D961CE9"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10354 Пленка полиэтиленовая. Технические условия</w:t>
      </w:r>
    </w:p>
    <w:p w14:paraId="12DFEED7"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12969 Таблички для машин и приборов. Технические требования</w:t>
      </w:r>
    </w:p>
    <w:p w14:paraId="33DA5991"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12971 Таблички прямоугольные для машин и приборов. Размеры</w:t>
      </w:r>
    </w:p>
    <w:p w14:paraId="5AAAD0A3" w14:textId="77777777" w:rsidR="00A419FA" w:rsidRPr="00230F7B" w:rsidRDefault="00A419FA" w:rsidP="00A419FA">
      <w:pPr>
        <w:widowControl w:val="0"/>
        <w:autoSpaceDE w:val="0"/>
        <w:autoSpaceDN w:val="0"/>
        <w:adjustRightInd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13837 Динамометры общего назначения. Технические условия</w:t>
      </w:r>
    </w:p>
    <w:p w14:paraId="6612E98F"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14192 Маркировка грузов</w:t>
      </w:r>
    </w:p>
    <w:p w14:paraId="7E9705D0"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15150 Машины, приборы и другие технические изделия. Исполнение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02C6E7DD"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23170 Упаковка для изделий машиностроения. Общие требования</w:t>
      </w:r>
    </w:p>
    <w:p w14:paraId="23B9C0F5"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26272 Часы электронно-механические кварцевые наручные и карманные. Общие технические условия</w:t>
      </w:r>
    </w:p>
    <w:p w14:paraId="282C4F46" w14:textId="77777777" w:rsidR="00A419FA" w:rsidRPr="00230F7B" w:rsidRDefault="00A419FA" w:rsidP="00A419FA">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ГОСТ 26877 Металлопродукция. Методы измерений отклонений формы</w:t>
      </w:r>
    </w:p>
    <w:p w14:paraId="46E9F9DC" w14:textId="77777777" w:rsidR="00A419FA" w:rsidRPr="00230F7B" w:rsidRDefault="00A419FA" w:rsidP="00AD2E67">
      <w:pPr>
        <w:widowControl w:val="0"/>
        <w:ind w:firstLine="709"/>
        <w:jc w:val="both"/>
        <w:textAlignment w:val="baseline"/>
        <w:rPr>
          <w:rFonts w:ascii="Arial" w:hAnsi="Arial" w:cs="Arial"/>
          <w:sz w:val="24"/>
          <w:szCs w:val="24"/>
        </w:rPr>
      </w:pPr>
      <w:r w:rsidRPr="00230F7B">
        <w:rPr>
          <w:rFonts w:ascii="Arial" w:hAnsi="Arial" w:cs="Arial"/>
          <w:sz w:val="24"/>
          <w:szCs w:val="24"/>
        </w:rPr>
        <w:t>ГОСТ 28214 (МЭК 68-2-28</w:t>
      </w:r>
      <w:r>
        <w:rPr>
          <w:rFonts w:ascii="Arial" w:hAnsi="Arial" w:cs="Arial"/>
          <w:sz w:val="24"/>
          <w:szCs w:val="24"/>
        </w:rPr>
        <w:t>–81</w:t>
      </w:r>
      <w:r w:rsidRPr="00230F7B">
        <w:rPr>
          <w:rFonts w:ascii="Arial" w:hAnsi="Arial" w:cs="Arial"/>
          <w:sz w:val="24"/>
          <w:szCs w:val="24"/>
        </w:rPr>
        <w:t>) Основные методы испытаний на воздействие внешних факторов. Часть 2. Испытания. Руководство по испытаниям на влажное тепло</w:t>
      </w:r>
    </w:p>
    <w:p w14:paraId="19234710" w14:textId="77777777" w:rsidR="00A419FA" w:rsidRPr="00230F7B" w:rsidRDefault="00A419FA" w:rsidP="00AD2E67">
      <w:pPr>
        <w:widowControl w:val="0"/>
        <w:ind w:firstLine="709"/>
        <w:jc w:val="both"/>
        <w:rPr>
          <w:rFonts w:ascii="Arial" w:eastAsia="Calibri" w:hAnsi="Arial" w:cs="Arial"/>
          <w:spacing w:val="2"/>
          <w:sz w:val="24"/>
          <w:szCs w:val="24"/>
        </w:rPr>
      </w:pPr>
      <w:r w:rsidRPr="00230F7B">
        <w:rPr>
          <w:rFonts w:ascii="Arial" w:eastAsia="Calibri" w:hAnsi="Arial" w:cs="Arial"/>
          <w:spacing w:val="2"/>
          <w:sz w:val="24"/>
          <w:szCs w:val="24"/>
        </w:rPr>
        <w:t xml:space="preserve">ГОСТ 30630.2.1 Методы испытаний на стойкость климатическим внешним </w:t>
      </w:r>
      <w:r w:rsidRPr="00230F7B">
        <w:rPr>
          <w:rFonts w:ascii="Arial" w:eastAsia="Calibri" w:hAnsi="Arial" w:cs="Arial"/>
          <w:spacing w:val="2"/>
          <w:sz w:val="24"/>
          <w:szCs w:val="24"/>
        </w:rPr>
        <w:lastRenderedPageBreak/>
        <w:t xml:space="preserve">воздействующим факторам машин, приборов и других технических изделий. Испытания на устойчивость к воздействию температуры. </w:t>
      </w:r>
    </w:p>
    <w:p w14:paraId="7969F7FE" w14:textId="77777777" w:rsidR="00A419FA" w:rsidRPr="00230F7B" w:rsidRDefault="00A419FA" w:rsidP="00AD2E67">
      <w:pPr>
        <w:widowControl w:val="0"/>
        <w:autoSpaceDE w:val="0"/>
        <w:autoSpaceDN w:val="0"/>
        <w:adjustRightInd w:val="0"/>
        <w:ind w:firstLine="709"/>
        <w:jc w:val="both"/>
        <w:rPr>
          <w:rFonts w:ascii="Arial" w:eastAsiaTheme="minorEastAsia" w:hAnsi="Arial" w:cs="Arial"/>
          <w:sz w:val="24"/>
          <w:szCs w:val="24"/>
        </w:rPr>
      </w:pPr>
      <w:r w:rsidRPr="00230F7B">
        <w:rPr>
          <w:rFonts w:ascii="Arial" w:eastAsiaTheme="minorEastAsia" w:hAnsi="Arial" w:cs="Arial"/>
          <w:sz w:val="24"/>
          <w:szCs w:val="24"/>
        </w:rPr>
        <w:t xml:space="preserve">ГОСТ 30778 </w:t>
      </w:r>
      <w:proofErr w:type="gramStart"/>
      <w:r w:rsidRPr="00230F7B">
        <w:rPr>
          <w:rFonts w:ascii="Arial" w:eastAsiaTheme="minorEastAsia" w:hAnsi="Arial" w:cs="Arial"/>
          <w:sz w:val="24"/>
          <w:szCs w:val="24"/>
        </w:rPr>
        <w:t>Прокладки</w:t>
      </w:r>
      <w:proofErr w:type="gramEnd"/>
      <w:r w:rsidRPr="00230F7B">
        <w:rPr>
          <w:rFonts w:ascii="Arial" w:eastAsiaTheme="minorEastAsia" w:hAnsi="Arial" w:cs="Arial"/>
          <w:sz w:val="24"/>
          <w:szCs w:val="24"/>
        </w:rPr>
        <w:t xml:space="preserve"> уплотняющие из эластомерных материалов для оконных и дверных блоков. Технические условия</w:t>
      </w:r>
    </w:p>
    <w:p w14:paraId="715BBA8A" w14:textId="77777777" w:rsidR="00A419FA" w:rsidRPr="00230F7B" w:rsidRDefault="00A419FA" w:rsidP="00A419FA">
      <w:pPr>
        <w:widowControl w:val="0"/>
        <w:ind w:firstLine="709"/>
        <w:jc w:val="both"/>
        <w:rPr>
          <w:rFonts w:ascii="Arial" w:eastAsia="Calibri" w:hAnsi="Arial" w:cs="Arial"/>
          <w:sz w:val="24"/>
          <w:szCs w:val="24"/>
          <w:lang w:eastAsia="en-US"/>
        </w:rPr>
      </w:pPr>
      <w:r w:rsidRPr="00230F7B">
        <w:rPr>
          <w:rFonts w:ascii="Arial" w:eastAsia="Calibri" w:hAnsi="Arial" w:cs="Arial"/>
          <w:sz w:val="24"/>
          <w:szCs w:val="24"/>
          <w:lang w:eastAsia="en-US"/>
        </w:rPr>
        <w:t>ГОСТ 33530 (ISO 6789:2003)</w:t>
      </w:r>
      <w:r>
        <w:rPr>
          <w:rFonts w:ascii="Arial" w:eastAsia="Calibri" w:hAnsi="Arial" w:cs="Arial"/>
          <w:sz w:val="24"/>
          <w:szCs w:val="24"/>
          <w:lang w:eastAsia="en-US"/>
        </w:rPr>
        <w:t xml:space="preserve"> </w:t>
      </w:r>
      <w:r w:rsidRPr="00230F7B">
        <w:rPr>
          <w:rFonts w:ascii="Arial" w:eastAsia="Calibri" w:hAnsi="Arial" w:cs="Arial"/>
          <w:sz w:val="24"/>
          <w:szCs w:val="24"/>
          <w:lang w:eastAsia="en-US"/>
        </w:rPr>
        <w:t>Инструмент монтажный для нормированной затяжки резьбовых соединений. Ключи моментные. Общие технические условия</w:t>
      </w:r>
    </w:p>
    <w:p w14:paraId="6710364B" w14:textId="77777777" w:rsidR="00A419FA" w:rsidRPr="00230F7B" w:rsidRDefault="00A419FA" w:rsidP="00A419FA">
      <w:pPr>
        <w:widowControl w:val="0"/>
        <w:ind w:firstLine="709"/>
        <w:jc w:val="both"/>
        <w:rPr>
          <w:rFonts w:ascii="Arial" w:hAnsi="Arial" w:cs="Arial"/>
          <w:sz w:val="24"/>
          <w:szCs w:val="24"/>
        </w:rPr>
      </w:pPr>
      <w:r w:rsidRPr="00230F7B">
        <w:rPr>
          <w:rFonts w:ascii="Arial" w:eastAsia="Calibri" w:hAnsi="Arial" w:cs="Arial"/>
          <w:sz w:val="24"/>
          <w:szCs w:val="24"/>
          <w:lang w:eastAsia="en-US"/>
        </w:rPr>
        <w:t>ГОСТ OIML R 76-1 Государственная система обеспечения единства измерений.</w:t>
      </w:r>
      <w:r w:rsidRPr="00230F7B">
        <w:rPr>
          <w:rFonts w:ascii="Arial" w:hAnsi="Arial" w:cs="Arial"/>
          <w:sz w:val="24"/>
          <w:szCs w:val="24"/>
        </w:rPr>
        <w:t xml:space="preserve"> Весы неавтоматического действия. Часть 1. Метрологические и технические требования. Испытания</w:t>
      </w:r>
    </w:p>
    <w:p w14:paraId="06B4EA4B" w14:textId="77777777" w:rsidR="00627750" w:rsidRPr="00627750" w:rsidRDefault="00627750" w:rsidP="00627750">
      <w:pPr>
        <w:widowControl w:val="0"/>
        <w:ind w:firstLine="709"/>
        <w:jc w:val="both"/>
        <w:rPr>
          <w:rFonts w:ascii="Arial" w:hAnsi="Arial" w:cs="Arial"/>
          <w:b/>
          <w:bCs/>
          <w:spacing w:val="-2"/>
          <w:sz w:val="22"/>
          <w:szCs w:val="22"/>
          <w:lang w:eastAsia="en-US"/>
        </w:rPr>
      </w:pPr>
      <w:r w:rsidRPr="00627750">
        <w:rPr>
          <w:rFonts w:ascii="Arial" w:hAnsi="Arial" w:cs="Arial"/>
          <w:spacing w:val="40"/>
          <w:sz w:val="22"/>
          <w:szCs w:val="22"/>
          <w:lang w:eastAsia="en-US"/>
        </w:rPr>
        <w:t>Примечание</w:t>
      </w:r>
      <w:r w:rsidRPr="00627750">
        <w:rPr>
          <w:rFonts w:ascii="Arial" w:hAnsi="Arial" w:cs="Arial"/>
          <w:sz w:val="22"/>
          <w:szCs w:val="22"/>
          <w:lang w:eastAsia="en-US"/>
        </w:rPr>
        <w:t xml:space="preserve"> – </w:t>
      </w:r>
      <w:r w:rsidRPr="00627750">
        <w:rPr>
          <w:rFonts w:ascii="Arial" w:hAnsi="Arial" w:cs="Arial"/>
          <w:spacing w:val="-2"/>
          <w:sz w:val="22"/>
          <w:szCs w:val="22"/>
          <w:lang w:eastAsia="en-US"/>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3774D21" w14:textId="7D06BC58" w:rsidR="00D34B6E" w:rsidRPr="00322E77" w:rsidRDefault="000B365E" w:rsidP="00DF0827">
      <w:pPr>
        <w:widowControl w:val="0"/>
        <w:spacing w:before="240"/>
        <w:ind w:right="284" w:firstLine="709"/>
        <w:outlineLvl w:val="0"/>
        <w:rPr>
          <w:rFonts w:ascii="Arial" w:hAnsi="Arial" w:cs="Arial"/>
          <w:b/>
          <w:sz w:val="28"/>
          <w:szCs w:val="29"/>
        </w:rPr>
      </w:pPr>
      <w:r w:rsidRPr="00322E77">
        <w:rPr>
          <w:rFonts w:ascii="Arial" w:hAnsi="Arial" w:cs="Arial"/>
          <w:b/>
          <w:sz w:val="28"/>
          <w:szCs w:val="29"/>
        </w:rPr>
        <w:t>3 Термины</w:t>
      </w:r>
      <w:r w:rsidR="00940852">
        <w:rPr>
          <w:rFonts w:ascii="Arial" w:hAnsi="Arial" w:cs="Arial"/>
          <w:b/>
          <w:sz w:val="28"/>
          <w:szCs w:val="29"/>
        </w:rPr>
        <w:t xml:space="preserve"> и </w:t>
      </w:r>
      <w:r w:rsidR="00D70529" w:rsidRPr="00322E77">
        <w:rPr>
          <w:rFonts w:ascii="Arial" w:hAnsi="Arial" w:cs="Arial"/>
          <w:b/>
          <w:sz w:val="28"/>
          <w:szCs w:val="29"/>
        </w:rPr>
        <w:t>определения</w:t>
      </w:r>
    </w:p>
    <w:p w14:paraId="02D6B8FE" w14:textId="0C32F4C5" w:rsidR="002C2EE5" w:rsidRDefault="002C2EE5" w:rsidP="00DF0827">
      <w:pPr>
        <w:widowControl w:val="0"/>
        <w:autoSpaceDE w:val="0"/>
        <w:autoSpaceDN w:val="0"/>
        <w:adjustRightInd w:val="0"/>
        <w:ind w:firstLine="709"/>
        <w:jc w:val="both"/>
        <w:rPr>
          <w:rFonts w:ascii="Arial" w:eastAsia="Calibri" w:hAnsi="Arial" w:cs="Arial"/>
          <w:sz w:val="24"/>
          <w:szCs w:val="26"/>
        </w:rPr>
      </w:pPr>
      <w:r w:rsidRPr="00322E77">
        <w:rPr>
          <w:rFonts w:ascii="Arial" w:eastAsia="Calibri" w:hAnsi="Arial" w:cs="Arial"/>
          <w:sz w:val="24"/>
          <w:szCs w:val="26"/>
        </w:rPr>
        <w:t xml:space="preserve">В настоящем стандарте применены </w:t>
      </w:r>
      <w:r w:rsidR="00F75BDA" w:rsidRPr="00A46CC8">
        <w:rPr>
          <w:rFonts w:ascii="Arial" w:eastAsia="Calibri" w:hAnsi="Arial" w:cs="Arial"/>
          <w:sz w:val="24"/>
          <w:szCs w:val="26"/>
        </w:rPr>
        <w:t>термины по техническому регламенту, а также</w:t>
      </w:r>
      <w:r w:rsidR="00F75BDA">
        <w:rPr>
          <w:rFonts w:ascii="Arial" w:eastAsia="Calibri" w:hAnsi="Arial" w:cs="Arial"/>
          <w:sz w:val="24"/>
          <w:szCs w:val="26"/>
        </w:rPr>
        <w:t xml:space="preserve"> </w:t>
      </w:r>
      <w:r w:rsidRPr="00322E77">
        <w:rPr>
          <w:rFonts w:ascii="Arial" w:eastAsia="Calibri" w:hAnsi="Arial" w:cs="Arial"/>
          <w:sz w:val="24"/>
          <w:szCs w:val="26"/>
        </w:rPr>
        <w:t>следующие термины с соответствующими определениями:</w:t>
      </w:r>
    </w:p>
    <w:p w14:paraId="32845C3C" w14:textId="45A8885C" w:rsidR="00350214" w:rsidRDefault="00E624B4" w:rsidP="00DF0827">
      <w:pPr>
        <w:pStyle w:val="ConsPlusNormal"/>
        <w:spacing w:line="360" w:lineRule="auto"/>
        <w:ind w:firstLine="709"/>
        <w:jc w:val="both"/>
        <w:rPr>
          <w:sz w:val="24"/>
          <w:szCs w:val="24"/>
        </w:rPr>
      </w:pPr>
      <w:r w:rsidRPr="00E624B4">
        <w:rPr>
          <w:sz w:val="24"/>
          <w:szCs w:val="24"/>
        </w:rPr>
        <w:t xml:space="preserve">3.1 </w:t>
      </w:r>
      <w:r w:rsidR="00B4057A" w:rsidRPr="00162817">
        <w:rPr>
          <w:b/>
          <w:sz w:val="24"/>
          <w:szCs w:val="24"/>
        </w:rPr>
        <w:t>д</w:t>
      </w:r>
      <w:r w:rsidR="007836B8" w:rsidRPr="007836B8">
        <w:rPr>
          <w:b/>
          <w:sz w:val="24"/>
          <w:szCs w:val="24"/>
        </w:rPr>
        <w:t xml:space="preserve">вери, ворота и ставни </w:t>
      </w:r>
      <w:r w:rsidR="00235408">
        <w:rPr>
          <w:b/>
          <w:sz w:val="24"/>
          <w:szCs w:val="24"/>
        </w:rPr>
        <w:t>з</w:t>
      </w:r>
      <w:r w:rsidR="00235408" w:rsidRPr="007836B8">
        <w:rPr>
          <w:b/>
          <w:sz w:val="24"/>
          <w:szCs w:val="24"/>
        </w:rPr>
        <w:t>ащитно-герметические</w:t>
      </w:r>
      <w:r w:rsidR="00235408">
        <w:rPr>
          <w:b/>
          <w:sz w:val="24"/>
          <w:szCs w:val="24"/>
        </w:rPr>
        <w:t xml:space="preserve"> и герметические</w:t>
      </w:r>
      <w:r w:rsidR="00235408" w:rsidRPr="007836B8">
        <w:rPr>
          <w:b/>
          <w:sz w:val="24"/>
          <w:szCs w:val="24"/>
        </w:rPr>
        <w:t xml:space="preserve"> </w:t>
      </w:r>
      <w:r w:rsidR="007836B8" w:rsidRPr="007836B8">
        <w:rPr>
          <w:b/>
          <w:sz w:val="24"/>
          <w:szCs w:val="24"/>
        </w:rPr>
        <w:t>(двери, ворота и ставни)</w:t>
      </w:r>
      <w:r w:rsidR="00627750">
        <w:rPr>
          <w:b/>
          <w:sz w:val="24"/>
          <w:szCs w:val="24"/>
        </w:rPr>
        <w:t>;</w:t>
      </w:r>
      <w:r w:rsidR="00380BA7">
        <w:rPr>
          <w:b/>
          <w:sz w:val="24"/>
          <w:szCs w:val="24"/>
        </w:rPr>
        <w:t xml:space="preserve"> </w:t>
      </w:r>
      <w:r w:rsidR="00380BA7" w:rsidRPr="00380BA7">
        <w:rPr>
          <w:sz w:val="24"/>
          <w:szCs w:val="24"/>
        </w:rPr>
        <w:t>ДВС</w:t>
      </w:r>
      <w:r w:rsidR="007836B8">
        <w:rPr>
          <w:sz w:val="24"/>
          <w:szCs w:val="24"/>
        </w:rPr>
        <w:t xml:space="preserve">: </w:t>
      </w:r>
      <w:r w:rsidR="00350214">
        <w:rPr>
          <w:sz w:val="24"/>
          <w:szCs w:val="24"/>
        </w:rPr>
        <w:t>Конструкция, состоящая из подвижных и неподвижных элементов, оборудованная механизм</w:t>
      </w:r>
      <w:r w:rsidR="00A64146">
        <w:rPr>
          <w:sz w:val="24"/>
          <w:szCs w:val="24"/>
        </w:rPr>
        <w:t>ом задраивания</w:t>
      </w:r>
      <w:r w:rsidR="00350214">
        <w:rPr>
          <w:sz w:val="24"/>
          <w:szCs w:val="24"/>
        </w:rPr>
        <w:t>, служащая заполнением про</w:t>
      </w:r>
      <w:r w:rsidR="00D9075B">
        <w:rPr>
          <w:sz w:val="24"/>
          <w:szCs w:val="24"/>
        </w:rPr>
        <w:t>е</w:t>
      </w:r>
      <w:r w:rsidR="00350214">
        <w:rPr>
          <w:sz w:val="24"/>
          <w:szCs w:val="24"/>
        </w:rPr>
        <w:t xml:space="preserve">мов в </w:t>
      </w:r>
      <w:r w:rsidR="003817E3">
        <w:rPr>
          <w:sz w:val="24"/>
          <w:szCs w:val="24"/>
        </w:rPr>
        <w:t>ЗС ГО</w:t>
      </w:r>
      <w:r w:rsidR="00350214">
        <w:rPr>
          <w:sz w:val="24"/>
          <w:szCs w:val="24"/>
        </w:rPr>
        <w:t xml:space="preserve"> и </w:t>
      </w:r>
      <w:r w:rsidR="00235408">
        <w:rPr>
          <w:sz w:val="24"/>
          <w:szCs w:val="24"/>
        </w:rPr>
        <w:t>предназначенная для защиты ЗС ГО от</w:t>
      </w:r>
      <w:r w:rsidR="00350214">
        <w:rPr>
          <w:sz w:val="24"/>
          <w:szCs w:val="24"/>
        </w:rPr>
        <w:t xml:space="preserve"> проникновени</w:t>
      </w:r>
      <w:r w:rsidR="003817E3">
        <w:rPr>
          <w:sz w:val="24"/>
          <w:szCs w:val="24"/>
        </w:rPr>
        <w:t>я</w:t>
      </w:r>
      <w:r w:rsidR="00350214">
        <w:rPr>
          <w:sz w:val="24"/>
          <w:szCs w:val="24"/>
        </w:rPr>
        <w:t xml:space="preserve"> в него </w:t>
      </w:r>
      <w:r w:rsidR="00235408">
        <w:rPr>
          <w:sz w:val="24"/>
          <w:szCs w:val="24"/>
        </w:rPr>
        <w:t>воздушной ударной волны и обеспечения герметизации</w:t>
      </w:r>
      <w:r w:rsidR="00350214">
        <w:rPr>
          <w:sz w:val="24"/>
          <w:szCs w:val="24"/>
        </w:rPr>
        <w:t>.</w:t>
      </w:r>
    </w:p>
    <w:p w14:paraId="366556B5" w14:textId="21AA5388" w:rsidR="00F0009D" w:rsidRPr="00D001FF" w:rsidRDefault="00453D7E" w:rsidP="00DF0827">
      <w:pPr>
        <w:pStyle w:val="ConsPlusNormal"/>
        <w:spacing w:line="360" w:lineRule="auto"/>
        <w:ind w:firstLine="709"/>
        <w:jc w:val="both"/>
        <w:rPr>
          <w:spacing w:val="40"/>
          <w:sz w:val="22"/>
          <w:szCs w:val="22"/>
        </w:rPr>
      </w:pPr>
      <w:r w:rsidRPr="00D001FF">
        <w:rPr>
          <w:spacing w:val="40"/>
          <w:sz w:val="22"/>
          <w:szCs w:val="22"/>
        </w:rPr>
        <w:t>Примечание</w:t>
      </w:r>
    </w:p>
    <w:p w14:paraId="429741C5" w14:textId="6C4E4979" w:rsidR="00453D7E" w:rsidRPr="00D001FF" w:rsidRDefault="00F0009D" w:rsidP="00DF0827">
      <w:pPr>
        <w:pStyle w:val="ConsPlusNormal"/>
        <w:spacing w:line="360" w:lineRule="auto"/>
        <w:ind w:firstLine="709"/>
        <w:jc w:val="both"/>
        <w:rPr>
          <w:sz w:val="22"/>
          <w:szCs w:val="22"/>
        </w:rPr>
      </w:pPr>
      <w:r w:rsidRPr="00D001FF">
        <w:rPr>
          <w:sz w:val="22"/>
          <w:szCs w:val="22"/>
        </w:rPr>
        <w:t>1</w:t>
      </w:r>
      <w:r w:rsidR="00627750" w:rsidRPr="00D001FF">
        <w:rPr>
          <w:sz w:val="22"/>
          <w:szCs w:val="22"/>
        </w:rPr>
        <w:t> </w:t>
      </w:r>
      <w:r w:rsidR="00453D7E" w:rsidRPr="00D001FF">
        <w:rPr>
          <w:sz w:val="22"/>
          <w:szCs w:val="22"/>
        </w:rPr>
        <w:t xml:space="preserve">По защитным свойствам </w:t>
      </w:r>
      <w:r w:rsidR="00380BA7" w:rsidRPr="00D001FF">
        <w:rPr>
          <w:sz w:val="22"/>
          <w:szCs w:val="22"/>
        </w:rPr>
        <w:t>ДВС</w:t>
      </w:r>
      <w:r w:rsidR="00453D7E" w:rsidRPr="00D001FF">
        <w:rPr>
          <w:sz w:val="22"/>
          <w:szCs w:val="22"/>
        </w:rPr>
        <w:t xml:space="preserve"> подразделяют на защитно-герметические и герметические. По конструктивному исполнению двери и ворота могут быть распашными и откатными, ставни изготавливаются только распашными. </w:t>
      </w:r>
    </w:p>
    <w:p w14:paraId="1BC3822A" w14:textId="7F99907D" w:rsidR="00F0009D" w:rsidRPr="00D001FF" w:rsidRDefault="00F0009D" w:rsidP="00DF0827">
      <w:pPr>
        <w:pStyle w:val="ConsPlusNormal"/>
        <w:spacing w:line="360" w:lineRule="auto"/>
        <w:ind w:firstLine="709"/>
        <w:jc w:val="both"/>
        <w:rPr>
          <w:rFonts w:eastAsia="Times New Roman"/>
          <w:color w:val="212529"/>
          <w:sz w:val="22"/>
          <w:szCs w:val="22"/>
        </w:rPr>
      </w:pPr>
      <w:r w:rsidRPr="00D001FF">
        <w:rPr>
          <w:sz w:val="22"/>
          <w:szCs w:val="22"/>
        </w:rPr>
        <w:t>2</w:t>
      </w:r>
      <w:r w:rsidR="00627750" w:rsidRPr="00D001FF">
        <w:rPr>
          <w:sz w:val="22"/>
          <w:szCs w:val="22"/>
        </w:rPr>
        <w:t> </w:t>
      </w:r>
      <w:r w:rsidRPr="00D001FF">
        <w:rPr>
          <w:sz w:val="22"/>
          <w:szCs w:val="22"/>
        </w:rPr>
        <w:t xml:space="preserve">При обосновании необходимости контроля за положением изделий (открыто, закрыто) и обжима уплотнения полотно изделий может комплектоваться конечным выключателем, подающим сигнал о достижении заданного размера обжима уплотнителя, </w:t>
      </w:r>
      <w:r w:rsidR="006211F7" w:rsidRPr="00D001FF">
        <w:rPr>
          <w:sz w:val="22"/>
          <w:szCs w:val="22"/>
        </w:rPr>
        <w:t xml:space="preserve">а также может </w:t>
      </w:r>
      <w:r w:rsidR="006211F7" w:rsidRPr="00D001FF">
        <w:rPr>
          <w:sz w:val="22"/>
          <w:szCs w:val="22"/>
        </w:rPr>
        <w:lastRenderedPageBreak/>
        <w:t>устанавливаться блокировочное устройство – электромагнитная защ</w:t>
      </w:r>
      <w:r w:rsidR="00D9075B">
        <w:rPr>
          <w:sz w:val="22"/>
          <w:szCs w:val="22"/>
        </w:rPr>
        <w:t>е</w:t>
      </w:r>
      <w:r w:rsidR="006211F7" w:rsidRPr="00D001FF">
        <w:rPr>
          <w:sz w:val="22"/>
          <w:szCs w:val="22"/>
        </w:rPr>
        <w:t xml:space="preserve">лка, </w:t>
      </w:r>
      <w:r w:rsidR="006211F7" w:rsidRPr="00D001FF">
        <w:rPr>
          <w:rFonts w:eastAsia="Times New Roman"/>
          <w:color w:val="212529"/>
          <w:sz w:val="22"/>
          <w:szCs w:val="22"/>
        </w:rPr>
        <w:t>которая не допускает разгерметизацию изделия без подачи сигнала с пункта управления.</w:t>
      </w:r>
    </w:p>
    <w:p w14:paraId="4D07253E" w14:textId="4D173464" w:rsidR="00E624B4" w:rsidRDefault="00E624B4" w:rsidP="00DF0827">
      <w:pPr>
        <w:pStyle w:val="ConsPlusNormal"/>
        <w:spacing w:line="360" w:lineRule="auto"/>
        <w:ind w:firstLine="709"/>
        <w:jc w:val="both"/>
        <w:rPr>
          <w:sz w:val="24"/>
          <w:szCs w:val="24"/>
        </w:rPr>
      </w:pPr>
      <w:r w:rsidRPr="00E624B4">
        <w:rPr>
          <w:sz w:val="24"/>
          <w:szCs w:val="24"/>
        </w:rPr>
        <w:t>3.</w:t>
      </w:r>
      <w:r>
        <w:rPr>
          <w:sz w:val="24"/>
          <w:szCs w:val="24"/>
        </w:rPr>
        <w:t>2</w:t>
      </w:r>
      <w:r w:rsidRPr="00E624B4">
        <w:rPr>
          <w:sz w:val="24"/>
          <w:szCs w:val="24"/>
        </w:rPr>
        <w:t xml:space="preserve"> </w:t>
      </w:r>
      <w:r w:rsidRPr="00E624B4">
        <w:rPr>
          <w:b/>
          <w:bCs/>
          <w:sz w:val="24"/>
          <w:szCs w:val="24"/>
        </w:rPr>
        <w:t>коробка</w:t>
      </w:r>
      <w:r w:rsidR="00350C73">
        <w:rPr>
          <w:b/>
          <w:bCs/>
          <w:sz w:val="24"/>
          <w:szCs w:val="24"/>
        </w:rPr>
        <w:t xml:space="preserve">: </w:t>
      </w:r>
      <w:r w:rsidR="00F83087" w:rsidRPr="00F83087">
        <w:rPr>
          <w:sz w:val="24"/>
          <w:szCs w:val="24"/>
        </w:rPr>
        <w:t>Металлическая конструкция, представляющая собой раму, сваренную из профильного проката, в проектном положении неподвижно соединённую с ограждающей несущей конструкцией и образующую входной проём с заданными размерами, и предназначенную для передачи расчетной нагрузки с полотна на ограждающую несущую конструкцию и для герметизации проема</w:t>
      </w:r>
      <w:proofErr w:type="gramStart"/>
      <w:r w:rsidR="00F83087" w:rsidRPr="00F83087">
        <w:rPr>
          <w:sz w:val="24"/>
          <w:szCs w:val="24"/>
        </w:rPr>
        <w:t>.</w:t>
      </w:r>
      <w:r w:rsidRPr="00E624B4">
        <w:rPr>
          <w:sz w:val="24"/>
          <w:szCs w:val="24"/>
        </w:rPr>
        <w:t>.</w:t>
      </w:r>
      <w:proofErr w:type="gramEnd"/>
    </w:p>
    <w:p w14:paraId="0748EF00" w14:textId="6871820E" w:rsidR="00E624B4" w:rsidRDefault="00E624B4" w:rsidP="00DF0827">
      <w:pPr>
        <w:pStyle w:val="ConsPlusNormal"/>
        <w:spacing w:line="360" w:lineRule="auto"/>
        <w:ind w:firstLine="709"/>
        <w:jc w:val="both"/>
        <w:rPr>
          <w:sz w:val="24"/>
          <w:szCs w:val="24"/>
        </w:rPr>
      </w:pPr>
      <w:r w:rsidRPr="00E624B4">
        <w:rPr>
          <w:sz w:val="24"/>
          <w:szCs w:val="24"/>
        </w:rPr>
        <w:t>3.</w:t>
      </w:r>
      <w:r>
        <w:rPr>
          <w:sz w:val="24"/>
          <w:szCs w:val="24"/>
        </w:rPr>
        <w:t>3</w:t>
      </w:r>
      <w:r w:rsidR="00060D72">
        <w:rPr>
          <w:sz w:val="24"/>
          <w:szCs w:val="24"/>
        </w:rPr>
        <w:t> </w:t>
      </w:r>
      <w:r w:rsidRPr="00E624B4">
        <w:rPr>
          <w:b/>
          <w:bCs/>
          <w:sz w:val="24"/>
          <w:szCs w:val="24"/>
        </w:rPr>
        <w:t>механизм задраивания:</w:t>
      </w:r>
      <w:r w:rsidRPr="00E624B4">
        <w:rPr>
          <w:sz w:val="24"/>
          <w:szCs w:val="24"/>
        </w:rPr>
        <w:t xml:space="preserve"> Механизм, предназначенный для запирания и </w:t>
      </w:r>
      <w:r w:rsidR="00A64146">
        <w:rPr>
          <w:sz w:val="24"/>
          <w:szCs w:val="24"/>
        </w:rPr>
        <w:t>герметизации входного про</w:t>
      </w:r>
      <w:r w:rsidR="00D9075B">
        <w:rPr>
          <w:sz w:val="24"/>
          <w:szCs w:val="24"/>
        </w:rPr>
        <w:t>е</w:t>
      </w:r>
      <w:r w:rsidR="00A64146">
        <w:rPr>
          <w:sz w:val="24"/>
          <w:szCs w:val="24"/>
        </w:rPr>
        <w:t>ма</w:t>
      </w:r>
      <w:r w:rsidRPr="00E624B4">
        <w:rPr>
          <w:sz w:val="24"/>
          <w:szCs w:val="24"/>
        </w:rPr>
        <w:t xml:space="preserve"> </w:t>
      </w:r>
      <w:r w:rsidR="00380BA7">
        <w:rPr>
          <w:sz w:val="24"/>
          <w:szCs w:val="24"/>
        </w:rPr>
        <w:t>ДВС</w:t>
      </w:r>
      <w:r w:rsidR="00E33B38">
        <w:rPr>
          <w:sz w:val="24"/>
          <w:szCs w:val="24"/>
        </w:rPr>
        <w:t>,</w:t>
      </w:r>
      <w:r w:rsidRPr="00E624B4">
        <w:rPr>
          <w:sz w:val="24"/>
          <w:szCs w:val="24"/>
        </w:rPr>
        <w:t xml:space="preserve"> </w:t>
      </w:r>
      <w:r w:rsidR="00A64146">
        <w:rPr>
          <w:sz w:val="24"/>
          <w:szCs w:val="24"/>
        </w:rPr>
        <w:t>и включающий</w:t>
      </w:r>
      <w:r w:rsidR="00E33B38">
        <w:rPr>
          <w:sz w:val="24"/>
          <w:szCs w:val="24"/>
        </w:rPr>
        <w:t>:</w:t>
      </w:r>
      <w:r w:rsidR="00A64146">
        <w:rPr>
          <w:sz w:val="24"/>
          <w:szCs w:val="24"/>
        </w:rPr>
        <w:t xml:space="preserve"> конический редуктор, винтовые тяги с клиньями и двумя штурвалами (рукоятками).</w:t>
      </w:r>
    </w:p>
    <w:p w14:paraId="38431CE5" w14:textId="0359995E" w:rsidR="00E624B4" w:rsidRDefault="00E624B4" w:rsidP="00AC5514">
      <w:pPr>
        <w:pStyle w:val="ConsPlusNormal"/>
        <w:spacing w:line="360" w:lineRule="auto"/>
        <w:ind w:firstLine="709"/>
        <w:jc w:val="both"/>
        <w:rPr>
          <w:sz w:val="24"/>
          <w:szCs w:val="24"/>
        </w:rPr>
      </w:pPr>
      <w:r w:rsidRPr="00E624B4">
        <w:rPr>
          <w:sz w:val="24"/>
          <w:szCs w:val="24"/>
        </w:rPr>
        <w:t>3.</w:t>
      </w:r>
      <w:r>
        <w:rPr>
          <w:sz w:val="24"/>
          <w:szCs w:val="24"/>
        </w:rPr>
        <w:t>4</w:t>
      </w:r>
      <w:r w:rsidRPr="00E624B4">
        <w:rPr>
          <w:sz w:val="24"/>
          <w:szCs w:val="24"/>
        </w:rPr>
        <w:t xml:space="preserve"> </w:t>
      </w:r>
      <w:r w:rsidRPr="00E624B4">
        <w:rPr>
          <w:b/>
          <w:bCs/>
          <w:sz w:val="24"/>
          <w:szCs w:val="24"/>
        </w:rPr>
        <w:t>полотно:</w:t>
      </w:r>
      <w:r w:rsidRPr="00E624B4">
        <w:rPr>
          <w:sz w:val="24"/>
          <w:szCs w:val="24"/>
        </w:rPr>
        <w:t xml:space="preserve"> </w:t>
      </w:r>
      <w:r w:rsidR="00251B23">
        <w:rPr>
          <w:sz w:val="24"/>
          <w:szCs w:val="24"/>
        </w:rPr>
        <w:t>Подвижная м</w:t>
      </w:r>
      <w:r w:rsidRPr="00E624B4">
        <w:rPr>
          <w:sz w:val="24"/>
          <w:szCs w:val="24"/>
        </w:rPr>
        <w:t xml:space="preserve">еталлическая конструкция, </w:t>
      </w:r>
      <w:r w:rsidR="00E33B38" w:rsidRPr="00E624B4">
        <w:rPr>
          <w:sz w:val="24"/>
          <w:szCs w:val="24"/>
        </w:rPr>
        <w:t>предназначенная для перекрытия проема дверей</w:t>
      </w:r>
      <w:r w:rsidR="00E33B38">
        <w:rPr>
          <w:sz w:val="24"/>
          <w:szCs w:val="24"/>
        </w:rPr>
        <w:t>, ворот</w:t>
      </w:r>
      <w:r w:rsidR="00E33B38" w:rsidRPr="00E624B4">
        <w:rPr>
          <w:sz w:val="24"/>
          <w:szCs w:val="24"/>
        </w:rPr>
        <w:t xml:space="preserve"> и ставней</w:t>
      </w:r>
      <w:r w:rsidR="00E33B38">
        <w:rPr>
          <w:sz w:val="24"/>
          <w:szCs w:val="24"/>
        </w:rPr>
        <w:t xml:space="preserve">, </w:t>
      </w:r>
      <w:r w:rsidR="00251B23">
        <w:rPr>
          <w:sz w:val="24"/>
          <w:szCs w:val="24"/>
        </w:rPr>
        <w:t>с внутренней стороны</w:t>
      </w:r>
      <w:r w:rsidR="00E33B38">
        <w:rPr>
          <w:sz w:val="24"/>
          <w:szCs w:val="24"/>
        </w:rPr>
        <w:t xml:space="preserve"> которой</w:t>
      </w:r>
      <w:r w:rsidR="00251B23">
        <w:rPr>
          <w:sz w:val="24"/>
          <w:szCs w:val="24"/>
        </w:rPr>
        <w:t xml:space="preserve"> </w:t>
      </w:r>
      <w:r w:rsidR="00E33B38">
        <w:rPr>
          <w:sz w:val="24"/>
          <w:szCs w:val="24"/>
        </w:rPr>
        <w:t xml:space="preserve">располагается </w:t>
      </w:r>
      <w:r w:rsidR="00251B23">
        <w:rPr>
          <w:sz w:val="24"/>
          <w:szCs w:val="24"/>
        </w:rPr>
        <w:t>механизм задраивания</w:t>
      </w:r>
      <w:r w:rsidR="00E33B38">
        <w:rPr>
          <w:sz w:val="24"/>
          <w:szCs w:val="24"/>
        </w:rPr>
        <w:t xml:space="preserve"> и</w:t>
      </w:r>
      <w:r w:rsidR="00251B23">
        <w:rPr>
          <w:sz w:val="24"/>
          <w:szCs w:val="24"/>
        </w:rPr>
        <w:t xml:space="preserve"> уплотнитель</w:t>
      </w:r>
      <w:r w:rsidR="00E33B38">
        <w:rPr>
          <w:sz w:val="24"/>
          <w:szCs w:val="24"/>
        </w:rPr>
        <w:t>.</w:t>
      </w:r>
    </w:p>
    <w:p w14:paraId="6733CCA3" w14:textId="2C54B318" w:rsidR="00DD1628" w:rsidRPr="00DD1628" w:rsidRDefault="00DD1628" w:rsidP="00AC5514">
      <w:pPr>
        <w:pStyle w:val="ConsPlusNormal"/>
        <w:spacing w:line="360" w:lineRule="auto"/>
        <w:ind w:firstLine="709"/>
        <w:jc w:val="both"/>
        <w:rPr>
          <w:sz w:val="24"/>
          <w:szCs w:val="24"/>
        </w:rPr>
      </w:pPr>
      <w:r>
        <w:rPr>
          <w:sz w:val="24"/>
          <w:szCs w:val="24"/>
        </w:rPr>
        <w:t xml:space="preserve">3.5 </w:t>
      </w:r>
      <w:r w:rsidRPr="00DD1628">
        <w:rPr>
          <w:b/>
          <w:sz w:val="24"/>
          <w:szCs w:val="24"/>
        </w:rPr>
        <w:t>уплотнитель</w:t>
      </w:r>
      <w:r>
        <w:rPr>
          <w:b/>
          <w:sz w:val="24"/>
          <w:szCs w:val="24"/>
        </w:rPr>
        <w:t>:</w:t>
      </w:r>
      <w:r>
        <w:rPr>
          <w:sz w:val="24"/>
          <w:szCs w:val="24"/>
        </w:rPr>
        <w:t xml:space="preserve"> </w:t>
      </w:r>
      <w:r w:rsidR="00A375E7">
        <w:rPr>
          <w:sz w:val="24"/>
          <w:szCs w:val="24"/>
        </w:rPr>
        <w:t>П</w:t>
      </w:r>
      <w:r w:rsidR="00060D72">
        <w:rPr>
          <w:sz w:val="24"/>
          <w:szCs w:val="24"/>
        </w:rPr>
        <w:t>рокладка,</w:t>
      </w:r>
      <w:r w:rsidR="00DC2B6A">
        <w:rPr>
          <w:sz w:val="24"/>
          <w:szCs w:val="24"/>
        </w:rPr>
        <w:t xml:space="preserve"> уплотняющая </w:t>
      </w:r>
      <w:r>
        <w:rPr>
          <w:sz w:val="24"/>
          <w:szCs w:val="24"/>
        </w:rPr>
        <w:t>прямоугольно</w:t>
      </w:r>
      <w:r w:rsidR="00060D72">
        <w:rPr>
          <w:sz w:val="24"/>
          <w:szCs w:val="24"/>
        </w:rPr>
        <w:t xml:space="preserve">е </w:t>
      </w:r>
      <w:r>
        <w:rPr>
          <w:sz w:val="24"/>
          <w:szCs w:val="24"/>
        </w:rPr>
        <w:t>поперечно</w:t>
      </w:r>
      <w:r w:rsidR="00060D72">
        <w:rPr>
          <w:sz w:val="24"/>
          <w:szCs w:val="24"/>
        </w:rPr>
        <w:t>е</w:t>
      </w:r>
      <w:r>
        <w:rPr>
          <w:sz w:val="24"/>
          <w:szCs w:val="24"/>
        </w:rPr>
        <w:t xml:space="preserve"> сечени</w:t>
      </w:r>
      <w:r w:rsidR="00060D72">
        <w:rPr>
          <w:sz w:val="24"/>
          <w:szCs w:val="24"/>
        </w:rPr>
        <w:t>е</w:t>
      </w:r>
      <w:r>
        <w:rPr>
          <w:sz w:val="24"/>
          <w:szCs w:val="24"/>
        </w:rPr>
        <w:t xml:space="preserve"> из пористой резины, располагаемая по периметру полотна и служащая для обеспечения герметичности про</w:t>
      </w:r>
      <w:r w:rsidR="00D9075B">
        <w:rPr>
          <w:sz w:val="24"/>
          <w:szCs w:val="24"/>
        </w:rPr>
        <w:t>е</w:t>
      </w:r>
      <w:r>
        <w:rPr>
          <w:sz w:val="24"/>
          <w:szCs w:val="24"/>
        </w:rPr>
        <w:t xml:space="preserve">ма </w:t>
      </w:r>
      <w:r w:rsidR="00380BA7">
        <w:rPr>
          <w:sz w:val="24"/>
          <w:szCs w:val="24"/>
        </w:rPr>
        <w:t>ДВС</w:t>
      </w:r>
      <w:r>
        <w:rPr>
          <w:sz w:val="24"/>
          <w:szCs w:val="24"/>
        </w:rPr>
        <w:t>.</w:t>
      </w:r>
    </w:p>
    <w:p w14:paraId="1C51B1E7" w14:textId="4D5AB20D" w:rsidR="00B85EFF" w:rsidRDefault="00B85EFF" w:rsidP="00AC5514">
      <w:pPr>
        <w:pStyle w:val="ConsPlusNormal"/>
        <w:spacing w:line="360" w:lineRule="auto"/>
        <w:ind w:firstLine="709"/>
        <w:jc w:val="both"/>
        <w:rPr>
          <w:sz w:val="24"/>
          <w:szCs w:val="24"/>
        </w:rPr>
      </w:pPr>
      <w:r>
        <w:rPr>
          <w:sz w:val="24"/>
          <w:szCs w:val="24"/>
        </w:rPr>
        <w:t>3.</w:t>
      </w:r>
      <w:r w:rsidR="00DD1628">
        <w:rPr>
          <w:sz w:val="24"/>
          <w:szCs w:val="24"/>
        </w:rPr>
        <w:t>6</w:t>
      </w:r>
      <w:r>
        <w:rPr>
          <w:sz w:val="24"/>
          <w:szCs w:val="24"/>
        </w:rPr>
        <w:t xml:space="preserve"> </w:t>
      </w:r>
      <w:r w:rsidRPr="00B85EFF">
        <w:rPr>
          <w:b/>
          <w:sz w:val="24"/>
          <w:szCs w:val="24"/>
        </w:rPr>
        <w:t>притвор</w:t>
      </w:r>
      <w:r>
        <w:rPr>
          <w:b/>
          <w:sz w:val="24"/>
          <w:szCs w:val="24"/>
        </w:rPr>
        <w:t xml:space="preserve">: </w:t>
      </w:r>
      <w:r w:rsidR="00627750">
        <w:rPr>
          <w:sz w:val="24"/>
          <w:szCs w:val="24"/>
        </w:rPr>
        <w:t>М</w:t>
      </w:r>
      <w:r>
        <w:rPr>
          <w:sz w:val="24"/>
          <w:szCs w:val="24"/>
        </w:rPr>
        <w:t xml:space="preserve">есто примыкания полотна </w:t>
      </w:r>
      <w:r w:rsidR="00380BA7">
        <w:rPr>
          <w:sz w:val="24"/>
          <w:szCs w:val="24"/>
        </w:rPr>
        <w:t>ДВС</w:t>
      </w:r>
      <w:r>
        <w:rPr>
          <w:sz w:val="24"/>
          <w:szCs w:val="24"/>
        </w:rPr>
        <w:t xml:space="preserve"> к коробке.</w:t>
      </w:r>
    </w:p>
    <w:p w14:paraId="0A179CE7" w14:textId="26E9F575" w:rsidR="004C2723" w:rsidRDefault="00325140" w:rsidP="00627750">
      <w:pPr>
        <w:pStyle w:val="ConsPlusTitle"/>
        <w:widowControl w:val="0"/>
        <w:spacing w:before="120" w:line="360" w:lineRule="auto"/>
        <w:ind w:firstLine="709"/>
        <w:jc w:val="both"/>
        <w:outlineLvl w:val="1"/>
        <w:rPr>
          <w:b/>
          <w:sz w:val="28"/>
          <w:szCs w:val="28"/>
        </w:rPr>
      </w:pPr>
      <w:r>
        <w:rPr>
          <w:b/>
          <w:sz w:val="28"/>
          <w:szCs w:val="28"/>
        </w:rPr>
        <w:t>4</w:t>
      </w:r>
      <w:r w:rsidR="004C2723" w:rsidRPr="00511D18">
        <w:rPr>
          <w:b/>
          <w:sz w:val="28"/>
          <w:szCs w:val="28"/>
        </w:rPr>
        <w:t xml:space="preserve"> </w:t>
      </w:r>
      <w:r w:rsidR="00DD2AC6">
        <w:rPr>
          <w:b/>
          <w:sz w:val="28"/>
          <w:szCs w:val="28"/>
        </w:rPr>
        <w:t>Общие т</w:t>
      </w:r>
      <w:r w:rsidR="004C2723" w:rsidRPr="00511D18">
        <w:rPr>
          <w:b/>
          <w:sz w:val="28"/>
          <w:szCs w:val="28"/>
        </w:rPr>
        <w:t>ехнические требования</w:t>
      </w:r>
    </w:p>
    <w:p w14:paraId="05B278A1" w14:textId="7B6DCEB5" w:rsidR="00411163" w:rsidRDefault="00AC5514" w:rsidP="00FB06ED">
      <w:pPr>
        <w:pStyle w:val="Default"/>
        <w:spacing w:line="360" w:lineRule="auto"/>
        <w:ind w:firstLine="709"/>
        <w:jc w:val="both"/>
      </w:pPr>
      <w:r>
        <w:t>4</w:t>
      </w:r>
      <w:r w:rsidR="00AC2C06">
        <w:t>.</w:t>
      </w:r>
      <w:r w:rsidR="00DE675E">
        <w:t>1</w:t>
      </w:r>
      <w:r w:rsidR="00D9075B">
        <w:t> </w:t>
      </w:r>
      <w:r w:rsidR="00411163">
        <w:t>Д</w:t>
      </w:r>
      <w:r w:rsidR="00380BA7">
        <w:t>ВС</w:t>
      </w:r>
      <w:r w:rsidR="00411163">
        <w:t xml:space="preserve"> </w:t>
      </w:r>
      <w:r w:rsidR="00411163" w:rsidRPr="002D5C1B">
        <w:t>следует изготавливать в соответствии с требованиями настоящего стандарта и конструкторской документаци</w:t>
      </w:r>
      <w:r w:rsidR="00DF0827" w:rsidRPr="002D5C1B">
        <w:t>и</w:t>
      </w:r>
      <w:r w:rsidR="00361E49">
        <w:t>, утвержденной в установленном порядке</w:t>
      </w:r>
      <w:r w:rsidR="002C300A">
        <w:t>.</w:t>
      </w:r>
    </w:p>
    <w:p w14:paraId="3B54493A" w14:textId="2CCE4396" w:rsidR="00364B6B" w:rsidRPr="00C9065C" w:rsidRDefault="00162817" w:rsidP="00364B6B">
      <w:pPr>
        <w:pStyle w:val="Default"/>
        <w:spacing w:line="360" w:lineRule="auto"/>
        <w:ind w:firstLine="709"/>
        <w:jc w:val="both"/>
      </w:pPr>
      <w:r>
        <w:t>4.2 Типовые размеры</w:t>
      </w:r>
      <w:r w:rsidR="0030331C">
        <w:t xml:space="preserve"> </w:t>
      </w:r>
      <w:r w:rsidR="00380BA7">
        <w:t>ДВС</w:t>
      </w:r>
      <w:r w:rsidR="002D5C1B">
        <w:t xml:space="preserve"> приведены в приложении А</w:t>
      </w:r>
      <w:r w:rsidR="0030331C">
        <w:t>.</w:t>
      </w:r>
      <w:r w:rsidR="00364B6B">
        <w:t xml:space="preserve"> </w:t>
      </w:r>
    </w:p>
    <w:p w14:paraId="55297A64" w14:textId="5831900D" w:rsidR="0014420D" w:rsidRDefault="008F1BD2" w:rsidP="0014420D">
      <w:pPr>
        <w:ind w:firstLine="709"/>
        <w:jc w:val="both"/>
        <w:rPr>
          <w:rFonts w:ascii="Arial" w:hAnsi="Arial" w:cs="Arial"/>
          <w:b/>
          <w:sz w:val="24"/>
          <w:szCs w:val="24"/>
        </w:rPr>
      </w:pPr>
      <w:r w:rsidRPr="00A46CC8">
        <w:rPr>
          <w:rFonts w:ascii="Arial" w:hAnsi="Arial" w:cs="Arial"/>
          <w:b/>
          <w:sz w:val="24"/>
          <w:szCs w:val="24"/>
        </w:rPr>
        <w:t>4.3</w:t>
      </w:r>
      <w:r w:rsidR="0014420D" w:rsidRPr="0005128D">
        <w:rPr>
          <w:rFonts w:ascii="Arial" w:hAnsi="Arial" w:cs="Arial"/>
          <w:b/>
          <w:sz w:val="24"/>
          <w:szCs w:val="24"/>
        </w:rPr>
        <w:t xml:space="preserve"> Требования к конструкции </w:t>
      </w:r>
    </w:p>
    <w:p w14:paraId="6D1573C7" w14:textId="00702A6D" w:rsidR="00A91F00" w:rsidRPr="001C033A" w:rsidRDefault="00865C7E" w:rsidP="00A91F00">
      <w:pPr>
        <w:pStyle w:val="Default"/>
        <w:spacing w:line="360" w:lineRule="auto"/>
        <w:ind w:firstLine="709"/>
        <w:jc w:val="both"/>
      </w:pPr>
      <w:r w:rsidRPr="00A46CC8">
        <w:t>4.3.1</w:t>
      </w:r>
      <w:r>
        <w:t xml:space="preserve"> </w:t>
      </w:r>
      <w:r w:rsidR="00A91F00" w:rsidRPr="001C033A">
        <w:t xml:space="preserve">Масса </w:t>
      </w:r>
      <w:r w:rsidR="00A91F00">
        <w:t>ДВС</w:t>
      </w:r>
      <w:r w:rsidR="00A91F00" w:rsidRPr="001C033A">
        <w:t xml:space="preserve"> должна быть установлена в сборочном чертеже. </w:t>
      </w:r>
    </w:p>
    <w:p w14:paraId="448A2DBB" w14:textId="0C6B5791" w:rsidR="001A7000" w:rsidRPr="001A7000" w:rsidRDefault="00865C7E" w:rsidP="001A7000">
      <w:pPr>
        <w:ind w:firstLine="709"/>
        <w:jc w:val="both"/>
        <w:rPr>
          <w:rFonts w:ascii="Arial" w:hAnsi="Arial" w:cs="Arial"/>
          <w:sz w:val="24"/>
          <w:szCs w:val="24"/>
        </w:rPr>
      </w:pPr>
      <w:r w:rsidRPr="00A46CC8">
        <w:rPr>
          <w:rFonts w:ascii="Arial" w:hAnsi="Arial" w:cs="Arial"/>
          <w:sz w:val="24"/>
          <w:szCs w:val="24"/>
        </w:rPr>
        <w:t xml:space="preserve">4.3.2 </w:t>
      </w:r>
      <w:r w:rsidR="00F30A43" w:rsidRPr="00A46CC8">
        <w:rPr>
          <w:rFonts w:ascii="Arial" w:hAnsi="Arial" w:cs="Arial"/>
          <w:sz w:val="24"/>
          <w:szCs w:val="24"/>
        </w:rPr>
        <w:t>ДВС</w:t>
      </w:r>
      <w:r w:rsidR="001A7000" w:rsidRPr="001A7000">
        <w:rPr>
          <w:rFonts w:ascii="Arial" w:hAnsi="Arial" w:cs="Arial"/>
          <w:sz w:val="24"/>
          <w:szCs w:val="24"/>
        </w:rPr>
        <w:t xml:space="preserve"> должны иметь правильную геометрическую форму.</w:t>
      </w:r>
    </w:p>
    <w:p w14:paraId="6A6E4190" w14:textId="00039515" w:rsidR="001A7000" w:rsidRPr="001A7000" w:rsidRDefault="001A7000" w:rsidP="001A7000">
      <w:pPr>
        <w:ind w:firstLine="709"/>
        <w:jc w:val="both"/>
        <w:rPr>
          <w:rFonts w:ascii="Arial" w:hAnsi="Arial" w:cs="Arial"/>
          <w:sz w:val="24"/>
          <w:szCs w:val="24"/>
        </w:rPr>
      </w:pPr>
      <w:r w:rsidRPr="001A7000">
        <w:rPr>
          <w:rFonts w:ascii="Arial" w:hAnsi="Arial" w:cs="Arial"/>
          <w:sz w:val="24"/>
          <w:szCs w:val="24"/>
        </w:rPr>
        <w:t>Отклонение от плоскостности полотен не должно превышать 0,2</w:t>
      </w:r>
      <w:r w:rsidR="00627750">
        <w:rPr>
          <w:rFonts w:ascii="Arial" w:hAnsi="Arial" w:cs="Arial"/>
          <w:sz w:val="24"/>
          <w:szCs w:val="24"/>
        </w:rPr>
        <w:t xml:space="preserve"> </w:t>
      </w:r>
      <w:r w:rsidRPr="001A7000">
        <w:rPr>
          <w:rFonts w:ascii="Arial" w:hAnsi="Arial" w:cs="Arial"/>
          <w:sz w:val="24"/>
          <w:szCs w:val="24"/>
        </w:rPr>
        <w:t>% наибольшего их размера по диагонали.</w:t>
      </w:r>
    </w:p>
    <w:p w14:paraId="7E0822B2" w14:textId="4A807DA1" w:rsidR="001A7000" w:rsidRPr="001A7000" w:rsidRDefault="001A7000" w:rsidP="001A7000">
      <w:pPr>
        <w:ind w:firstLine="709"/>
        <w:jc w:val="both"/>
        <w:rPr>
          <w:rFonts w:ascii="Arial" w:hAnsi="Arial" w:cs="Arial"/>
          <w:sz w:val="24"/>
          <w:szCs w:val="24"/>
        </w:rPr>
      </w:pPr>
      <w:r w:rsidRPr="001A7000">
        <w:rPr>
          <w:rFonts w:ascii="Arial" w:hAnsi="Arial" w:cs="Arial"/>
          <w:sz w:val="24"/>
          <w:szCs w:val="24"/>
        </w:rPr>
        <w:t>Отклонение от перпендикулярности сторон коробки и полотна не должно превышать 0,7 мм/м.</w:t>
      </w:r>
    </w:p>
    <w:p w14:paraId="49A4C56B" w14:textId="3D4CFFBD" w:rsidR="00591182" w:rsidRDefault="00DB2DDD" w:rsidP="00107BD1">
      <w:pPr>
        <w:pStyle w:val="Default"/>
        <w:spacing w:line="360" w:lineRule="auto"/>
        <w:ind w:firstLine="709"/>
        <w:jc w:val="both"/>
      </w:pPr>
      <w:r w:rsidRPr="00A46CC8">
        <w:t>4.</w:t>
      </w:r>
      <w:r w:rsidR="00A46CC8" w:rsidRPr="00A46CC8">
        <w:t>3</w:t>
      </w:r>
      <w:r w:rsidR="00107BD1" w:rsidRPr="00A46CC8">
        <w:t>.</w:t>
      </w:r>
      <w:r w:rsidR="00A91F00" w:rsidRPr="00A46CC8">
        <w:t>3</w:t>
      </w:r>
      <w:r w:rsidR="00107BD1">
        <w:t> </w:t>
      </w:r>
      <w:r w:rsidRPr="00E45691">
        <w:t xml:space="preserve">Полотно </w:t>
      </w:r>
      <w:r>
        <w:t>ДВС</w:t>
      </w:r>
      <w:r w:rsidRPr="00E45691">
        <w:t xml:space="preserve"> должно плотно прилегать к коробке без перекосов и увеличенных зазоров.</w:t>
      </w:r>
    </w:p>
    <w:p w14:paraId="445C00DD" w14:textId="4D5355CE" w:rsidR="00107BD1" w:rsidRPr="00591182" w:rsidRDefault="00591182" w:rsidP="00107BD1">
      <w:pPr>
        <w:pStyle w:val="Default"/>
        <w:spacing w:line="360" w:lineRule="auto"/>
        <w:ind w:firstLine="709"/>
        <w:jc w:val="both"/>
        <w:rPr>
          <w:sz w:val="22"/>
          <w:szCs w:val="22"/>
        </w:rPr>
      </w:pPr>
      <w:r w:rsidRPr="00591182">
        <w:rPr>
          <w:spacing w:val="40"/>
          <w:sz w:val="22"/>
          <w:szCs w:val="22"/>
        </w:rPr>
        <w:t>Примечание</w:t>
      </w:r>
      <w:r w:rsidRPr="00591182">
        <w:rPr>
          <w:sz w:val="22"/>
          <w:szCs w:val="22"/>
        </w:rPr>
        <w:t xml:space="preserve"> – </w:t>
      </w:r>
      <w:r w:rsidR="00DB2DDD" w:rsidRPr="00591182">
        <w:rPr>
          <w:sz w:val="22"/>
          <w:szCs w:val="22"/>
        </w:rPr>
        <w:t xml:space="preserve">Для защитно-герметических </w:t>
      </w:r>
      <w:r w:rsidR="00107BD1" w:rsidRPr="00591182">
        <w:rPr>
          <w:sz w:val="22"/>
          <w:szCs w:val="22"/>
        </w:rPr>
        <w:t>ДВС</w:t>
      </w:r>
      <w:r w:rsidR="00DB2DDD" w:rsidRPr="00591182">
        <w:rPr>
          <w:sz w:val="22"/>
          <w:szCs w:val="22"/>
        </w:rPr>
        <w:t xml:space="preserve"> допускается неплотность прилегания опорной планки полотна к коробке не более 0,5 мм. Общая длина зазоров между торцом опорной планки полотна и поверхности коробки в месте притвора не должна превышать 1/3 периметра притвора. </w:t>
      </w:r>
    </w:p>
    <w:p w14:paraId="4DF60D3F" w14:textId="4F659DE8" w:rsidR="00DA3D00" w:rsidRPr="00DA3D00" w:rsidRDefault="00107BD1" w:rsidP="00DA3D00">
      <w:pPr>
        <w:widowControl w:val="0"/>
        <w:ind w:firstLine="709"/>
        <w:jc w:val="both"/>
        <w:rPr>
          <w:rFonts w:ascii="Arial" w:hAnsi="Arial" w:cs="Arial"/>
          <w:color w:val="000000"/>
          <w:sz w:val="24"/>
          <w:szCs w:val="24"/>
        </w:rPr>
      </w:pPr>
      <w:r w:rsidRPr="00A46CC8">
        <w:rPr>
          <w:rFonts w:ascii="Arial" w:hAnsi="Arial" w:cs="Arial"/>
          <w:color w:val="000000"/>
          <w:sz w:val="24"/>
          <w:szCs w:val="24"/>
        </w:rPr>
        <w:t>4.</w:t>
      </w:r>
      <w:r w:rsidR="00A46CC8" w:rsidRPr="00A46CC8">
        <w:rPr>
          <w:rFonts w:ascii="Arial" w:hAnsi="Arial" w:cs="Arial"/>
          <w:color w:val="000000"/>
          <w:sz w:val="24"/>
          <w:szCs w:val="24"/>
        </w:rPr>
        <w:t>3</w:t>
      </w:r>
      <w:r w:rsidRPr="00A46CC8">
        <w:rPr>
          <w:rFonts w:ascii="Arial" w:hAnsi="Arial" w:cs="Arial"/>
          <w:color w:val="000000"/>
          <w:sz w:val="24"/>
          <w:szCs w:val="24"/>
        </w:rPr>
        <w:t>.</w:t>
      </w:r>
      <w:r w:rsidR="00A91F00" w:rsidRPr="00A46CC8">
        <w:rPr>
          <w:rFonts w:ascii="Arial" w:hAnsi="Arial" w:cs="Arial"/>
          <w:color w:val="000000"/>
          <w:sz w:val="24"/>
          <w:szCs w:val="24"/>
        </w:rPr>
        <w:t>4</w:t>
      </w:r>
      <w:r w:rsidRPr="00DA3D00">
        <w:rPr>
          <w:rFonts w:ascii="Arial" w:hAnsi="Arial" w:cs="Arial"/>
          <w:color w:val="000000"/>
          <w:sz w:val="24"/>
          <w:szCs w:val="24"/>
        </w:rPr>
        <w:t xml:space="preserve"> Поверхности стальных элементов коробок и полотен не должны иметь </w:t>
      </w:r>
      <w:r w:rsidRPr="00DA3D00">
        <w:rPr>
          <w:rFonts w:ascii="Arial" w:hAnsi="Arial" w:cs="Arial"/>
          <w:color w:val="000000"/>
          <w:sz w:val="24"/>
          <w:szCs w:val="24"/>
        </w:rPr>
        <w:lastRenderedPageBreak/>
        <w:t>трещин, механических повреждений, раковин, искривлений, ржавчины</w:t>
      </w:r>
      <w:r w:rsidR="00DA3D00" w:rsidRPr="00DA3D00">
        <w:rPr>
          <w:rFonts w:ascii="Arial" w:hAnsi="Arial" w:cs="Arial"/>
          <w:color w:val="000000"/>
          <w:sz w:val="24"/>
          <w:szCs w:val="24"/>
        </w:rPr>
        <w:t xml:space="preserve"> и других дефектов,</w:t>
      </w:r>
      <w:r w:rsidRPr="00DA3D00">
        <w:rPr>
          <w:rFonts w:ascii="Arial" w:hAnsi="Arial" w:cs="Arial"/>
          <w:color w:val="000000"/>
          <w:sz w:val="24"/>
          <w:szCs w:val="24"/>
        </w:rPr>
        <w:t xml:space="preserve"> </w:t>
      </w:r>
      <w:r w:rsidR="00DA3D00" w:rsidRPr="00DA3D00">
        <w:rPr>
          <w:rFonts w:ascii="Arial" w:hAnsi="Arial" w:cs="Arial"/>
          <w:color w:val="000000"/>
          <w:sz w:val="24"/>
          <w:szCs w:val="24"/>
        </w:rPr>
        <w:t>обнаруживаемых визуальным контролем. Острые кромки наружных поверхностей должны быть притуплены.</w:t>
      </w:r>
    </w:p>
    <w:p w14:paraId="431F6AF3" w14:textId="4046FD9D" w:rsidR="00050002" w:rsidRPr="005B6EDD" w:rsidRDefault="0014420D" w:rsidP="00050002">
      <w:pPr>
        <w:widowControl w:val="0"/>
        <w:ind w:firstLine="709"/>
        <w:jc w:val="both"/>
        <w:rPr>
          <w:rFonts w:ascii="Arial" w:hAnsi="Arial" w:cs="Arial"/>
          <w:color w:val="000000"/>
          <w:sz w:val="24"/>
          <w:szCs w:val="24"/>
        </w:rPr>
      </w:pPr>
      <w:r w:rsidRPr="00A46CC8">
        <w:rPr>
          <w:rFonts w:ascii="Arial" w:hAnsi="Arial" w:cs="Arial"/>
          <w:sz w:val="24"/>
          <w:szCs w:val="24"/>
        </w:rPr>
        <w:t>4.</w:t>
      </w:r>
      <w:r w:rsidR="00A46CC8" w:rsidRPr="00A46CC8">
        <w:rPr>
          <w:rFonts w:ascii="Arial" w:hAnsi="Arial" w:cs="Arial"/>
          <w:sz w:val="24"/>
          <w:szCs w:val="24"/>
        </w:rPr>
        <w:t>3</w:t>
      </w:r>
      <w:r w:rsidR="00107BD1" w:rsidRPr="00A46CC8">
        <w:rPr>
          <w:rFonts w:ascii="Arial" w:hAnsi="Arial" w:cs="Arial"/>
          <w:sz w:val="24"/>
          <w:szCs w:val="24"/>
        </w:rPr>
        <w:t>.</w:t>
      </w:r>
      <w:r w:rsidR="00A91F00" w:rsidRPr="00A46CC8">
        <w:rPr>
          <w:rFonts w:ascii="Arial" w:hAnsi="Arial" w:cs="Arial"/>
          <w:sz w:val="24"/>
          <w:szCs w:val="24"/>
        </w:rPr>
        <w:t>5</w:t>
      </w:r>
      <w:r w:rsidR="00107BD1" w:rsidRPr="00573C8D">
        <w:rPr>
          <w:rFonts w:ascii="Arial" w:hAnsi="Arial" w:cs="Arial"/>
          <w:sz w:val="24"/>
          <w:szCs w:val="24"/>
        </w:rPr>
        <w:t> </w:t>
      </w:r>
      <w:r w:rsidR="00050002" w:rsidRPr="00573C8D">
        <w:rPr>
          <w:rFonts w:ascii="Arial" w:hAnsi="Arial" w:cs="Arial"/>
          <w:sz w:val="24"/>
          <w:szCs w:val="24"/>
        </w:rPr>
        <w:t xml:space="preserve">Усилие, прикладываемое к полотну при закрывании </w:t>
      </w:r>
      <w:r w:rsidR="00D9075B" w:rsidRPr="00573C8D">
        <w:rPr>
          <w:rFonts w:ascii="Arial" w:hAnsi="Arial" w:cs="Arial"/>
          <w:sz w:val="24"/>
          <w:szCs w:val="24"/>
        </w:rPr>
        <w:t>до требуемого сжатия уплотнителя,</w:t>
      </w:r>
      <w:r w:rsidR="00AD1762" w:rsidRPr="00573C8D">
        <w:rPr>
          <w:rFonts w:ascii="Arial" w:hAnsi="Arial" w:cs="Arial"/>
          <w:sz w:val="24"/>
          <w:szCs w:val="24"/>
        </w:rPr>
        <w:t xml:space="preserve"> </w:t>
      </w:r>
      <w:r w:rsidR="00050002" w:rsidRPr="00573C8D">
        <w:rPr>
          <w:rFonts w:ascii="Arial" w:hAnsi="Arial" w:cs="Arial"/>
          <w:sz w:val="24"/>
          <w:szCs w:val="24"/>
        </w:rPr>
        <w:t>не должно превышать 120 Н</w:t>
      </w:r>
      <w:r w:rsidR="005B6EDD" w:rsidRPr="00573C8D">
        <w:rPr>
          <w:rFonts w:ascii="Arial" w:hAnsi="Arial" w:cs="Arial"/>
          <w:sz w:val="24"/>
          <w:szCs w:val="24"/>
        </w:rPr>
        <w:t xml:space="preserve"> с обеспечением </w:t>
      </w:r>
      <w:r w:rsidR="005B6EDD" w:rsidRPr="005B6EDD">
        <w:rPr>
          <w:rFonts w:ascii="Arial" w:hAnsi="Arial" w:cs="Arial"/>
          <w:color w:val="000000"/>
          <w:sz w:val="24"/>
          <w:szCs w:val="24"/>
        </w:rPr>
        <w:t>заданной герметичности ДВС</w:t>
      </w:r>
      <w:r w:rsidR="00050002" w:rsidRPr="005B6EDD">
        <w:rPr>
          <w:rFonts w:ascii="Arial" w:hAnsi="Arial" w:cs="Arial"/>
          <w:color w:val="000000"/>
          <w:sz w:val="24"/>
          <w:szCs w:val="24"/>
        </w:rPr>
        <w:t>.</w:t>
      </w:r>
    </w:p>
    <w:p w14:paraId="5C76B529" w14:textId="5E8BA249" w:rsidR="00980EB3" w:rsidRPr="00C9065C" w:rsidRDefault="005B6EDD" w:rsidP="00980EB3">
      <w:pPr>
        <w:widowControl w:val="0"/>
        <w:ind w:firstLine="709"/>
        <w:jc w:val="both"/>
        <w:rPr>
          <w:rFonts w:ascii="Arial" w:hAnsi="Arial" w:cs="Arial"/>
          <w:color w:val="000000"/>
          <w:sz w:val="28"/>
          <w:szCs w:val="28"/>
        </w:rPr>
      </w:pPr>
      <w:r w:rsidRPr="00A46CC8">
        <w:rPr>
          <w:rFonts w:ascii="Arial" w:hAnsi="Arial" w:cs="Arial"/>
          <w:color w:val="000000"/>
          <w:sz w:val="24"/>
          <w:szCs w:val="24"/>
        </w:rPr>
        <w:t>4.</w:t>
      </w:r>
      <w:r w:rsidR="00A46CC8">
        <w:rPr>
          <w:rFonts w:ascii="Arial" w:hAnsi="Arial" w:cs="Arial"/>
          <w:color w:val="000000"/>
          <w:sz w:val="24"/>
          <w:szCs w:val="24"/>
        </w:rPr>
        <w:t>3</w:t>
      </w:r>
      <w:r w:rsidRPr="00A46CC8">
        <w:rPr>
          <w:rFonts w:ascii="Arial" w:hAnsi="Arial" w:cs="Arial"/>
          <w:color w:val="000000"/>
          <w:sz w:val="24"/>
          <w:szCs w:val="24"/>
        </w:rPr>
        <w:t>.</w:t>
      </w:r>
      <w:r w:rsidR="00B41349" w:rsidRPr="00A46CC8">
        <w:rPr>
          <w:rFonts w:ascii="Arial" w:hAnsi="Arial" w:cs="Arial"/>
          <w:color w:val="000000"/>
          <w:sz w:val="24"/>
          <w:szCs w:val="24"/>
        </w:rPr>
        <w:t>6</w:t>
      </w:r>
      <w:r w:rsidRPr="009A661B">
        <w:rPr>
          <w:rFonts w:ascii="Arial" w:hAnsi="Arial" w:cs="Arial"/>
          <w:color w:val="000000"/>
          <w:sz w:val="24"/>
          <w:szCs w:val="24"/>
        </w:rPr>
        <w:t> </w:t>
      </w:r>
      <w:r w:rsidR="00573C8D">
        <w:rPr>
          <w:rFonts w:ascii="Arial" w:hAnsi="Arial" w:cs="Arial"/>
          <w:color w:val="000000"/>
          <w:sz w:val="24"/>
          <w:szCs w:val="24"/>
        </w:rPr>
        <w:t>При раскрытии</w:t>
      </w:r>
      <w:r w:rsidR="006F7E47">
        <w:rPr>
          <w:rFonts w:ascii="Arial" w:hAnsi="Arial" w:cs="Arial"/>
          <w:color w:val="000000"/>
          <w:sz w:val="24"/>
          <w:szCs w:val="24"/>
        </w:rPr>
        <w:t xml:space="preserve"> р</w:t>
      </w:r>
      <w:r w:rsidR="00050002" w:rsidRPr="009A661B">
        <w:rPr>
          <w:rFonts w:ascii="Arial" w:hAnsi="Arial" w:cs="Arial"/>
          <w:color w:val="000000"/>
          <w:sz w:val="24"/>
          <w:szCs w:val="24"/>
        </w:rPr>
        <w:t>аспашны</w:t>
      </w:r>
      <w:r w:rsidR="006F7E47">
        <w:rPr>
          <w:rFonts w:ascii="Arial" w:hAnsi="Arial" w:cs="Arial"/>
          <w:color w:val="000000"/>
          <w:sz w:val="24"/>
          <w:szCs w:val="24"/>
        </w:rPr>
        <w:t>х</w:t>
      </w:r>
      <w:r w:rsidR="00050002" w:rsidRPr="009A661B">
        <w:rPr>
          <w:rFonts w:ascii="Arial" w:hAnsi="Arial" w:cs="Arial"/>
          <w:color w:val="000000"/>
          <w:sz w:val="24"/>
          <w:szCs w:val="24"/>
        </w:rPr>
        <w:t xml:space="preserve"> ДВС уменьшение ширины дверного проема в свету </w:t>
      </w:r>
      <w:r w:rsidR="00573C8D">
        <w:rPr>
          <w:rFonts w:ascii="Arial" w:hAnsi="Arial" w:cs="Arial"/>
          <w:color w:val="000000"/>
          <w:sz w:val="24"/>
          <w:szCs w:val="24"/>
        </w:rPr>
        <w:t xml:space="preserve">должно быть </w:t>
      </w:r>
      <w:r w:rsidR="00050002" w:rsidRPr="009A661B">
        <w:rPr>
          <w:rFonts w:ascii="Arial" w:hAnsi="Arial" w:cs="Arial"/>
          <w:color w:val="000000"/>
          <w:sz w:val="24"/>
          <w:szCs w:val="24"/>
        </w:rPr>
        <w:t>не более чем на 10</w:t>
      </w:r>
      <w:r w:rsidR="00627750">
        <w:rPr>
          <w:rFonts w:ascii="Arial" w:hAnsi="Arial" w:cs="Arial"/>
          <w:color w:val="000000"/>
          <w:sz w:val="24"/>
          <w:szCs w:val="24"/>
        </w:rPr>
        <w:t xml:space="preserve"> </w:t>
      </w:r>
      <w:r w:rsidR="00050002" w:rsidRPr="009A661B">
        <w:rPr>
          <w:rFonts w:ascii="Arial" w:hAnsi="Arial" w:cs="Arial"/>
          <w:color w:val="000000"/>
          <w:sz w:val="24"/>
          <w:szCs w:val="24"/>
        </w:rPr>
        <w:t>%.</w:t>
      </w:r>
    </w:p>
    <w:p w14:paraId="36BCDF22" w14:textId="2F835AB8" w:rsidR="00E6131A" w:rsidRDefault="00E6131A" w:rsidP="00E6131A">
      <w:pPr>
        <w:widowControl w:val="0"/>
        <w:ind w:firstLine="709"/>
        <w:jc w:val="both"/>
        <w:rPr>
          <w:rFonts w:ascii="Arial" w:hAnsi="Arial" w:cs="Arial"/>
          <w:color w:val="000000"/>
          <w:sz w:val="24"/>
          <w:szCs w:val="24"/>
        </w:rPr>
      </w:pPr>
      <w:r w:rsidRPr="00A46CC8">
        <w:rPr>
          <w:rFonts w:ascii="Arial" w:hAnsi="Arial" w:cs="Arial"/>
          <w:color w:val="000000"/>
          <w:sz w:val="24"/>
          <w:szCs w:val="24"/>
        </w:rPr>
        <w:t>4.</w:t>
      </w:r>
      <w:r w:rsidR="00A46CC8" w:rsidRPr="00A46CC8">
        <w:rPr>
          <w:rFonts w:ascii="Arial" w:hAnsi="Arial" w:cs="Arial"/>
          <w:color w:val="000000"/>
          <w:sz w:val="24"/>
          <w:szCs w:val="24"/>
        </w:rPr>
        <w:t>3</w:t>
      </w:r>
      <w:r w:rsidRPr="00A46CC8">
        <w:rPr>
          <w:rFonts w:ascii="Arial" w:hAnsi="Arial" w:cs="Arial"/>
          <w:color w:val="000000"/>
          <w:sz w:val="24"/>
          <w:szCs w:val="24"/>
        </w:rPr>
        <w:t>.7</w:t>
      </w:r>
      <w:r w:rsidRPr="00DA3D00">
        <w:rPr>
          <w:rFonts w:ascii="Arial" w:hAnsi="Arial" w:cs="Arial"/>
          <w:color w:val="000000"/>
          <w:sz w:val="24"/>
          <w:szCs w:val="24"/>
        </w:rPr>
        <w:t> </w:t>
      </w:r>
      <w:r>
        <w:rPr>
          <w:rFonts w:ascii="Arial" w:hAnsi="Arial" w:cs="Arial"/>
          <w:color w:val="000000"/>
          <w:sz w:val="24"/>
          <w:szCs w:val="24"/>
        </w:rPr>
        <w:t>Работа составных элементов механизма задраивания должна быть плавной, рывки и заедания должны отсутствовать</w:t>
      </w:r>
      <w:r w:rsidRPr="00DA3D00">
        <w:rPr>
          <w:rFonts w:ascii="Arial" w:hAnsi="Arial" w:cs="Arial"/>
          <w:color w:val="000000"/>
          <w:sz w:val="24"/>
          <w:szCs w:val="24"/>
        </w:rPr>
        <w:t>.</w:t>
      </w:r>
    </w:p>
    <w:p w14:paraId="3C731DA8" w14:textId="63783384" w:rsidR="00107BD1" w:rsidRDefault="00107BD1" w:rsidP="00107BD1">
      <w:pPr>
        <w:widowControl w:val="0"/>
        <w:ind w:firstLine="709"/>
        <w:jc w:val="both"/>
        <w:rPr>
          <w:rFonts w:ascii="Arial" w:hAnsi="Arial" w:cs="Arial"/>
          <w:color w:val="000000"/>
          <w:sz w:val="24"/>
          <w:szCs w:val="24"/>
        </w:rPr>
      </w:pPr>
      <w:r w:rsidRPr="00A46CC8">
        <w:rPr>
          <w:rFonts w:ascii="Arial" w:hAnsi="Arial" w:cs="Arial"/>
          <w:color w:val="000000"/>
          <w:sz w:val="24"/>
          <w:szCs w:val="24"/>
        </w:rPr>
        <w:t>4.</w:t>
      </w:r>
      <w:r w:rsidR="00A46CC8" w:rsidRPr="00A46CC8">
        <w:rPr>
          <w:rFonts w:ascii="Arial" w:hAnsi="Arial" w:cs="Arial"/>
          <w:color w:val="000000"/>
          <w:sz w:val="24"/>
          <w:szCs w:val="24"/>
        </w:rPr>
        <w:t>3</w:t>
      </w:r>
      <w:r w:rsidRPr="00A46CC8">
        <w:rPr>
          <w:rFonts w:ascii="Arial" w:hAnsi="Arial" w:cs="Arial"/>
          <w:color w:val="000000"/>
          <w:sz w:val="24"/>
          <w:szCs w:val="24"/>
        </w:rPr>
        <w:t>.</w:t>
      </w:r>
      <w:r w:rsidR="00E6131A" w:rsidRPr="00A46CC8">
        <w:rPr>
          <w:rFonts w:ascii="Arial" w:hAnsi="Arial" w:cs="Arial"/>
          <w:color w:val="000000"/>
          <w:sz w:val="24"/>
          <w:szCs w:val="24"/>
        </w:rPr>
        <w:t>8</w:t>
      </w:r>
      <w:r w:rsidRPr="00DA3D00">
        <w:rPr>
          <w:rFonts w:ascii="Arial" w:hAnsi="Arial" w:cs="Arial"/>
          <w:color w:val="000000"/>
          <w:sz w:val="24"/>
          <w:szCs w:val="24"/>
        </w:rPr>
        <w:t> Управление механизмом задраивания должно осуществляться как снаружи, так и изнутри защищаемого помещения, в зависимости от функционального назначения ДВС.</w:t>
      </w:r>
    </w:p>
    <w:p w14:paraId="64BA26C5" w14:textId="34908749" w:rsidR="00364B6B" w:rsidRPr="00085FD7" w:rsidRDefault="00364B6B" w:rsidP="00364B6B">
      <w:pPr>
        <w:widowControl w:val="0"/>
        <w:ind w:firstLine="709"/>
        <w:jc w:val="both"/>
        <w:rPr>
          <w:rFonts w:ascii="Arial" w:hAnsi="Arial" w:cs="Arial"/>
          <w:sz w:val="24"/>
          <w:szCs w:val="24"/>
        </w:rPr>
      </w:pPr>
      <w:r w:rsidRPr="00A46CC8">
        <w:rPr>
          <w:rFonts w:ascii="Arial" w:hAnsi="Arial" w:cs="Arial"/>
          <w:color w:val="000000"/>
          <w:sz w:val="24"/>
          <w:szCs w:val="24"/>
        </w:rPr>
        <w:t>4.</w:t>
      </w:r>
      <w:r w:rsidR="00A46CC8" w:rsidRPr="00A46CC8">
        <w:rPr>
          <w:rFonts w:ascii="Arial" w:hAnsi="Arial" w:cs="Arial"/>
          <w:color w:val="000000"/>
          <w:sz w:val="24"/>
          <w:szCs w:val="24"/>
        </w:rPr>
        <w:t>3</w:t>
      </w:r>
      <w:r w:rsidR="00107BD1" w:rsidRPr="00A46CC8">
        <w:rPr>
          <w:rFonts w:ascii="Arial" w:hAnsi="Arial" w:cs="Arial"/>
          <w:color w:val="000000"/>
          <w:sz w:val="24"/>
          <w:szCs w:val="24"/>
        </w:rPr>
        <w:t>.</w:t>
      </w:r>
      <w:r w:rsidR="00E6131A" w:rsidRPr="00A46CC8">
        <w:rPr>
          <w:rFonts w:ascii="Arial" w:hAnsi="Arial" w:cs="Arial"/>
          <w:color w:val="000000"/>
          <w:sz w:val="24"/>
          <w:szCs w:val="24"/>
        </w:rPr>
        <w:t>9</w:t>
      </w:r>
      <w:r w:rsidR="00107BD1" w:rsidRPr="00DA3D00">
        <w:rPr>
          <w:rFonts w:ascii="Arial" w:hAnsi="Arial" w:cs="Arial"/>
          <w:color w:val="000000"/>
          <w:sz w:val="24"/>
          <w:szCs w:val="24"/>
        </w:rPr>
        <w:t> </w:t>
      </w:r>
      <w:r w:rsidRPr="00DA3D00">
        <w:rPr>
          <w:rFonts w:ascii="Arial" w:hAnsi="Arial" w:cs="Arial"/>
          <w:color w:val="000000"/>
          <w:sz w:val="24"/>
          <w:szCs w:val="24"/>
        </w:rPr>
        <w:t xml:space="preserve">Момент затяжки резьбовых соединений – </w:t>
      </w:r>
      <w:r w:rsidRPr="00A91F00">
        <w:rPr>
          <w:rFonts w:ascii="Arial" w:hAnsi="Arial" w:cs="Arial"/>
          <w:color w:val="000000"/>
          <w:sz w:val="24"/>
          <w:szCs w:val="24"/>
        </w:rPr>
        <w:t>не более 160 Н</w:t>
      </w:r>
      <m:oMath>
        <m:r>
          <w:rPr>
            <w:rFonts w:ascii="Cambria Math" w:hAnsi="Cambria Math" w:cs="Arial"/>
            <w:color w:val="000000"/>
            <w:sz w:val="24"/>
            <w:szCs w:val="24"/>
          </w:rPr>
          <m:t>∙</m:t>
        </m:r>
      </m:oMath>
      <w:r w:rsidRPr="00A91F00">
        <w:rPr>
          <w:rFonts w:ascii="Arial" w:hAnsi="Arial" w:cs="Arial"/>
          <w:color w:val="000000"/>
          <w:sz w:val="24"/>
          <w:szCs w:val="24"/>
        </w:rPr>
        <w:t>м</w:t>
      </w:r>
      <w:r w:rsidRPr="00DA3D00">
        <w:rPr>
          <w:rFonts w:ascii="Arial" w:hAnsi="Arial" w:cs="Arial"/>
          <w:color w:val="000000"/>
          <w:sz w:val="24"/>
          <w:szCs w:val="24"/>
        </w:rPr>
        <w:t>, при этом должно</w:t>
      </w:r>
      <w:r w:rsidRPr="00A91F00">
        <w:rPr>
          <w:rFonts w:ascii="Arial" w:hAnsi="Arial" w:cs="Arial"/>
          <w:color w:val="000000"/>
          <w:sz w:val="24"/>
          <w:szCs w:val="24"/>
        </w:rPr>
        <w:t xml:space="preserve"> быть обеспечено выступание торцов болтов и шпилек из гаек не менее чем на один шаг</w:t>
      </w:r>
      <w:r w:rsidRPr="00014F9D">
        <w:rPr>
          <w:rFonts w:ascii="Arial" w:hAnsi="Arial" w:cs="Arial"/>
          <w:sz w:val="24"/>
          <w:szCs w:val="24"/>
        </w:rPr>
        <w:t xml:space="preserve"> резьбы.</w:t>
      </w:r>
    </w:p>
    <w:p w14:paraId="6A2B50BD" w14:textId="6D8A1635" w:rsidR="00422206" w:rsidRPr="00162817" w:rsidRDefault="00310BFB" w:rsidP="00FB06ED">
      <w:pPr>
        <w:pStyle w:val="ConsPlusNormal"/>
        <w:spacing w:line="360" w:lineRule="auto"/>
        <w:ind w:firstLine="709"/>
        <w:jc w:val="both"/>
        <w:rPr>
          <w:b/>
          <w:sz w:val="24"/>
          <w:szCs w:val="24"/>
        </w:rPr>
      </w:pPr>
      <w:r w:rsidRPr="00162817">
        <w:rPr>
          <w:b/>
          <w:sz w:val="24"/>
          <w:szCs w:val="24"/>
        </w:rPr>
        <w:t>4</w:t>
      </w:r>
      <w:r w:rsidR="00F0412F" w:rsidRPr="00162817">
        <w:rPr>
          <w:b/>
          <w:sz w:val="24"/>
          <w:szCs w:val="24"/>
        </w:rPr>
        <w:t>.</w:t>
      </w:r>
      <w:r w:rsidR="009B2027">
        <w:rPr>
          <w:b/>
          <w:sz w:val="24"/>
          <w:szCs w:val="24"/>
        </w:rPr>
        <w:t>4</w:t>
      </w:r>
      <w:r w:rsidR="00F0412F" w:rsidRPr="00162817">
        <w:rPr>
          <w:b/>
          <w:sz w:val="24"/>
          <w:szCs w:val="24"/>
        </w:rPr>
        <w:t xml:space="preserve"> </w:t>
      </w:r>
      <w:r w:rsidR="00422206" w:rsidRPr="00162817">
        <w:rPr>
          <w:b/>
          <w:sz w:val="24"/>
          <w:szCs w:val="24"/>
        </w:rPr>
        <w:t>Требования к уплотнителю</w:t>
      </w:r>
    </w:p>
    <w:p w14:paraId="6383050E" w14:textId="27A2D3C9" w:rsidR="00552881" w:rsidRDefault="009B2027" w:rsidP="00FB06ED">
      <w:pPr>
        <w:pStyle w:val="ConsPlusNormal"/>
        <w:spacing w:line="360" w:lineRule="auto"/>
        <w:ind w:firstLine="709"/>
        <w:jc w:val="both"/>
        <w:rPr>
          <w:sz w:val="24"/>
          <w:szCs w:val="24"/>
        </w:rPr>
      </w:pPr>
      <w:r w:rsidRPr="00A46CC8">
        <w:rPr>
          <w:sz w:val="24"/>
          <w:szCs w:val="24"/>
        </w:rPr>
        <w:t>4.4.1</w:t>
      </w:r>
      <w:r w:rsidR="00422206">
        <w:rPr>
          <w:sz w:val="24"/>
          <w:szCs w:val="24"/>
        </w:rPr>
        <w:t xml:space="preserve"> </w:t>
      </w:r>
      <w:r w:rsidR="00DE675E" w:rsidRPr="008D764C">
        <w:rPr>
          <w:sz w:val="24"/>
          <w:szCs w:val="24"/>
        </w:rPr>
        <w:t>Уплотнитель</w:t>
      </w:r>
      <w:r w:rsidR="000F3F8E">
        <w:rPr>
          <w:sz w:val="24"/>
          <w:szCs w:val="24"/>
        </w:rPr>
        <w:t xml:space="preserve">, обеспечивающий герметичность </w:t>
      </w:r>
      <w:r w:rsidR="00380BA7">
        <w:rPr>
          <w:sz w:val="24"/>
          <w:szCs w:val="24"/>
        </w:rPr>
        <w:t>ДВС</w:t>
      </w:r>
      <w:r w:rsidR="000F3F8E">
        <w:rPr>
          <w:sz w:val="24"/>
          <w:szCs w:val="24"/>
        </w:rPr>
        <w:t>,</w:t>
      </w:r>
      <w:r w:rsidR="00DE675E" w:rsidRPr="008D764C">
        <w:rPr>
          <w:sz w:val="24"/>
          <w:szCs w:val="24"/>
        </w:rPr>
        <w:t xml:space="preserve"> </w:t>
      </w:r>
      <w:r w:rsidR="008D764C" w:rsidRPr="008D764C">
        <w:rPr>
          <w:sz w:val="24"/>
          <w:szCs w:val="24"/>
        </w:rPr>
        <w:t>изготавлива</w:t>
      </w:r>
      <w:r w:rsidR="0005128D">
        <w:rPr>
          <w:sz w:val="24"/>
          <w:szCs w:val="24"/>
        </w:rPr>
        <w:t>ют</w:t>
      </w:r>
      <w:r w:rsidR="008D764C" w:rsidRPr="008D764C">
        <w:rPr>
          <w:sz w:val="24"/>
          <w:szCs w:val="24"/>
        </w:rPr>
        <w:t xml:space="preserve"> из уплотняющей прокладки </w:t>
      </w:r>
      <w:r w:rsidR="008D764C">
        <w:rPr>
          <w:sz w:val="24"/>
          <w:szCs w:val="24"/>
        </w:rPr>
        <w:t xml:space="preserve">в соответствии с ГОСТ </w:t>
      </w:r>
      <w:r w:rsidR="00552881">
        <w:rPr>
          <w:sz w:val="24"/>
          <w:szCs w:val="24"/>
        </w:rPr>
        <w:t>30778</w:t>
      </w:r>
      <w:r w:rsidR="000F3F8E">
        <w:rPr>
          <w:sz w:val="24"/>
          <w:szCs w:val="24"/>
        </w:rPr>
        <w:t>, имеющей</w:t>
      </w:r>
      <w:r w:rsidR="00552881">
        <w:rPr>
          <w:sz w:val="24"/>
          <w:szCs w:val="24"/>
        </w:rPr>
        <w:t xml:space="preserve"> следующи</w:t>
      </w:r>
      <w:r w:rsidR="000F3F8E">
        <w:rPr>
          <w:sz w:val="24"/>
          <w:szCs w:val="24"/>
        </w:rPr>
        <w:t>е</w:t>
      </w:r>
      <w:r w:rsidR="00552881">
        <w:rPr>
          <w:sz w:val="24"/>
          <w:szCs w:val="24"/>
        </w:rPr>
        <w:t xml:space="preserve"> характеристики –</w:t>
      </w:r>
      <w:r w:rsidR="004B7BCD">
        <w:rPr>
          <w:sz w:val="24"/>
          <w:szCs w:val="24"/>
        </w:rPr>
        <w:t xml:space="preserve"> </w:t>
      </w:r>
      <w:r w:rsidR="00552881">
        <w:rPr>
          <w:sz w:val="24"/>
          <w:szCs w:val="24"/>
        </w:rPr>
        <w:t>группа «</w:t>
      </w:r>
      <w:r w:rsidR="00552881">
        <w:rPr>
          <w:sz w:val="24"/>
          <w:szCs w:val="24"/>
          <w:lang w:val="en-US"/>
        </w:rPr>
        <w:t>I</w:t>
      </w:r>
      <w:r w:rsidR="00552881">
        <w:rPr>
          <w:sz w:val="24"/>
          <w:szCs w:val="24"/>
        </w:rPr>
        <w:t xml:space="preserve">», подгруппа твердости «в», назначение «С». </w:t>
      </w:r>
    </w:p>
    <w:p w14:paraId="75EB71EF" w14:textId="24E341A8" w:rsidR="00552881" w:rsidRDefault="000F3F8E" w:rsidP="00FB06ED">
      <w:pPr>
        <w:pStyle w:val="ConsPlusNormal"/>
        <w:spacing w:line="360" w:lineRule="auto"/>
        <w:ind w:firstLine="709"/>
        <w:jc w:val="both"/>
        <w:rPr>
          <w:sz w:val="24"/>
          <w:szCs w:val="24"/>
        </w:rPr>
      </w:pPr>
      <w:r w:rsidRPr="009B40A7">
        <w:rPr>
          <w:sz w:val="24"/>
          <w:szCs w:val="24"/>
        </w:rPr>
        <w:t>4.</w:t>
      </w:r>
      <w:r w:rsidR="00A46CC8">
        <w:rPr>
          <w:sz w:val="24"/>
          <w:szCs w:val="24"/>
        </w:rPr>
        <w:t>4</w:t>
      </w:r>
      <w:r w:rsidR="00162817">
        <w:rPr>
          <w:sz w:val="24"/>
          <w:szCs w:val="24"/>
        </w:rPr>
        <w:t>.2</w:t>
      </w:r>
      <w:r>
        <w:rPr>
          <w:sz w:val="24"/>
          <w:szCs w:val="24"/>
        </w:rPr>
        <w:t xml:space="preserve"> </w:t>
      </w:r>
      <w:r w:rsidR="009E4B18">
        <w:rPr>
          <w:sz w:val="24"/>
          <w:szCs w:val="24"/>
        </w:rPr>
        <w:t>У</w:t>
      </w:r>
      <w:r w:rsidR="00552881">
        <w:rPr>
          <w:sz w:val="24"/>
          <w:szCs w:val="24"/>
        </w:rPr>
        <w:t>плотнитель должен быть на срезе монолитным, однотонным, без посторонних включений и пустот в массе материала. На поверхности уплотнителя не допускаются возвышения (выпуклости), углубления, различные включения и пузыри размером более 1 мм и общим количеством более 3 шт</w:t>
      </w:r>
      <w:r w:rsidR="00D9075B">
        <w:rPr>
          <w:sz w:val="24"/>
          <w:szCs w:val="24"/>
        </w:rPr>
        <w:t>.</w:t>
      </w:r>
      <w:r w:rsidR="00552881">
        <w:rPr>
          <w:sz w:val="24"/>
          <w:szCs w:val="24"/>
        </w:rPr>
        <w:t xml:space="preserve"> на 1 м длины уплотнителя.</w:t>
      </w:r>
    </w:p>
    <w:p w14:paraId="3E824A46" w14:textId="6E6AD80E" w:rsidR="004B7BCD" w:rsidRDefault="003C6A8A" w:rsidP="00FB06ED">
      <w:pPr>
        <w:pStyle w:val="ConsPlusNormal"/>
        <w:spacing w:line="360" w:lineRule="auto"/>
        <w:ind w:firstLine="709"/>
        <w:jc w:val="both"/>
        <w:rPr>
          <w:sz w:val="24"/>
          <w:szCs w:val="24"/>
        </w:rPr>
      </w:pPr>
      <w:r w:rsidRPr="009B40A7">
        <w:rPr>
          <w:sz w:val="24"/>
          <w:szCs w:val="24"/>
        </w:rPr>
        <w:t>4.</w:t>
      </w:r>
      <w:r w:rsidR="00A46CC8">
        <w:rPr>
          <w:sz w:val="24"/>
          <w:szCs w:val="24"/>
        </w:rPr>
        <w:t>4</w:t>
      </w:r>
      <w:r w:rsidR="00162817">
        <w:rPr>
          <w:sz w:val="24"/>
          <w:szCs w:val="24"/>
        </w:rPr>
        <w:t>.3</w:t>
      </w:r>
      <w:r>
        <w:rPr>
          <w:sz w:val="24"/>
          <w:szCs w:val="24"/>
        </w:rPr>
        <w:t xml:space="preserve"> </w:t>
      </w:r>
      <w:r w:rsidR="004B7BCD">
        <w:rPr>
          <w:sz w:val="24"/>
          <w:szCs w:val="24"/>
        </w:rPr>
        <w:t>Уплотнитель приклеивается к полотну клеем для склеивания резины с металлом.</w:t>
      </w:r>
    </w:p>
    <w:p w14:paraId="2F5D4C45" w14:textId="5FD5E79B" w:rsidR="0005128D" w:rsidRPr="0014420D" w:rsidRDefault="0005128D" w:rsidP="0005128D">
      <w:pPr>
        <w:ind w:firstLine="709"/>
        <w:jc w:val="both"/>
        <w:rPr>
          <w:rFonts w:ascii="Arial" w:hAnsi="Arial"/>
          <w:b/>
          <w:sz w:val="24"/>
          <w:szCs w:val="24"/>
        </w:rPr>
      </w:pPr>
      <w:r w:rsidRPr="0014420D">
        <w:rPr>
          <w:rFonts w:ascii="Arial" w:hAnsi="Arial"/>
          <w:b/>
          <w:sz w:val="24"/>
          <w:szCs w:val="24"/>
        </w:rPr>
        <w:t>4.</w:t>
      </w:r>
      <w:r w:rsidR="009B2027">
        <w:rPr>
          <w:rFonts w:ascii="Arial" w:hAnsi="Arial"/>
          <w:b/>
          <w:sz w:val="24"/>
          <w:szCs w:val="24"/>
        </w:rPr>
        <w:t>5</w:t>
      </w:r>
      <w:r w:rsidRPr="0014420D">
        <w:rPr>
          <w:rFonts w:ascii="Arial" w:hAnsi="Arial"/>
          <w:b/>
          <w:sz w:val="24"/>
          <w:szCs w:val="24"/>
        </w:rPr>
        <w:t xml:space="preserve"> Требования к </w:t>
      </w:r>
      <w:r w:rsidR="00F06D80" w:rsidRPr="008E2B0E">
        <w:rPr>
          <w:rFonts w:ascii="Arial" w:hAnsi="Arial"/>
          <w:b/>
          <w:sz w:val="24"/>
          <w:szCs w:val="24"/>
        </w:rPr>
        <w:t>материалам и покрытиям</w:t>
      </w:r>
    </w:p>
    <w:p w14:paraId="2943C411" w14:textId="13EF8E25" w:rsidR="0005128D" w:rsidRPr="00A67293" w:rsidRDefault="009B2027" w:rsidP="0005128D">
      <w:pPr>
        <w:pStyle w:val="ConsPlusNormal"/>
        <w:spacing w:line="360" w:lineRule="auto"/>
        <w:ind w:firstLine="709"/>
        <w:jc w:val="both"/>
        <w:rPr>
          <w:sz w:val="24"/>
          <w:szCs w:val="24"/>
        </w:rPr>
      </w:pPr>
      <w:bookmarkStart w:id="6" w:name="Par181"/>
      <w:bookmarkEnd w:id="6"/>
      <w:r>
        <w:rPr>
          <w:sz w:val="24"/>
          <w:szCs w:val="24"/>
        </w:rPr>
        <w:t xml:space="preserve">4.5.1 </w:t>
      </w:r>
      <w:r w:rsidR="0005128D" w:rsidRPr="007378B7">
        <w:rPr>
          <w:sz w:val="24"/>
          <w:szCs w:val="24"/>
        </w:rPr>
        <w:t>Коробк</w:t>
      </w:r>
      <w:r w:rsidR="0005128D">
        <w:rPr>
          <w:sz w:val="24"/>
          <w:szCs w:val="24"/>
        </w:rPr>
        <w:t>у и</w:t>
      </w:r>
      <w:r w:rsidR="0005128D" w:rsidRPr="00A67293">
        <w:rPr>
          <w:sz w:val="24"/>
          <w:szCs w:val="24"/>
        </w:rPr>
        <w:t xml:space="preserve"> полотн</w:t>
      </w:r>
      <w:r w:rsidR="0005128D">
        <w:rPr>
          <w:sz w:val="24"/>
          <w:szCs w:val="24"/>
        </w:rPr>
        <w:t>о</w:t>
      </w:r>
      <w:r w:rsidR="0005128D" w:rsidRPr="00A67293">
        <w:rPr>
          <w:sz w:val="24"/>
          <w:szCs w:val="24"/>
        </w:rPr>
        <w:t xml:space="preserve"> </w:t>
      </w:r>
      <w:r w:rsidR="0005128D">
        <w:rPr>
          <w:sz w:val="24"/>
          <w:szCs w:val="24"/>
        </w:rPr>
        <w:t>ДВС</w:t>
      </w:r>
      <w:r w:rsidR="0005128D" w:rsidRPr="00A67293">
        <w:rPr>
          <w:sz w:val="24"/>
          <w:szCs w:val="24"/>
        </w:rPr>
        <w:t xml:space="preserve"> </w:t>
      </w:r>
      <w:r w:rsidR="0005128D">
        <w:rPr>
          <w:sz w:val="24"/>
          <w:szCs w:val="24"/>
        </w:rPr>
        <w:t xml:space="preserve">следует </w:t>
      </w:r>
      <w:r w:rsidR="0005128D" w:rsidRPr="00A67293">
        <w:rPr>
          <w:sz w:val="24"/>
          <w:szCs w:val="24"/>
        </w:rPr>
        <w:t>изгот</w:t>
      </w:r>
      <w:r w:rsidR="0005128D">
        <w:rPr>
          <w:sz w:val="24"/>
          <w:szCs w:val="24"/>
        </w:rPr>
        <w:t>а</w:t>
      </w:r>
      <w:r w:rsidR="0005128D" w:rsidRPr="00A67293">
        <w:rPr>
          <w:sz w:val="24"/>
          <w:szCs w:val="24"/>
        </w:rPr>
        <w:t>вл</w:t>
      </w:r>
      <w:r w:rsidR="0005128D">
        <w:rPr>
          <w:sz w:val="24"/>
          <w:szCs w:val="24"/>
        </w:rPr>
        <w:t>ива</w:t>
      </w:r>
      <w:r w:rsidR="0005128D" w:rsidRPr="00A67293">
        <w:rPr>
          <w:sz w:val="24"/>
          <w:szCs w:val="24"/>
        </w:rPr>
        <w:t>т</w:t>
      </w:r>
      <w:r w:rsidR="0005128D">
        <w:rPr>
          <w:sz w:val="24"/>
          <w:szCs w:val="24"/>
        </w:rPr>
        <w:t>ь</w:t>
      </w:r>
      <w:r w:rsidR="0005128D" w:rsidRPr="00A67293">
        <w:rPr>
          <w:sz w:val="24"/>
          <w:szCs w:val="24"/>
        </w:rPr>
        <w:t xml:space="preserve"> из стального профильного проката марки Ст3кп по ГОСТ 535 или других марок, </w:t>
      </w:r>
      <w:r w:rsidR="0005128D" w:rsidRPr="00322E77">
        <w:rPr>
          <w:bCs/>
          <w:sz w:val="24"/>
          <w:szCs w:val="24"/>
        </w:rPr>
        <w:t>предел прочности которых не ниже, чем для стали марки Ст3кп</w:t>
      </w:r>
      <w:r w:rsidR="0005128D" w:rsidRPr="00A67293">
        <w:rPr>
          <w:sz w:val="24"/>
          <w:szCs w:val="24"/>
        </w:rPr>
        <w:t>.</w:t>
      </w:r>
    </w:p>
    <w:p w14:paraId="27C58137" w14:textId="1BDCC271" w:rsidR="0005128D" w:rsidRPr="00A67293" w:rsidRDefault="0005128D" w:rsidP="00627750">
      <w:pPr>
        <w:pStyle w:val="ConsPlusNormal"/>
        <w:spacing w:line="360" w:lineRule="auto"/>
        <w:ind w:firstLine="709"/>
        <w:jc w:val="both"/>
        <w:rPr>
          <w:sz w:val="24"/>
          <w:szCs w:val="24"/>
        </w:rPr>
      </w:pPr>
      <w:r>
        <w:rPr>
          <w:sz w:val="24"/>
          <w:szCs w:val="24"/>
        </w:rPr>
        <w:t>4</w:t>
      </w:r>
      <w:r w:rsidRPr="00A67293">
        <w:rPr>
          <w:sz w:val="24"/>
          <w:szCs w:val="24"/>
        </w:rPr>
        <w:t>.</w:t>
      </w:r>
      <w:r w:rsidR="00A46CC8">
        <w:rPr>
          <w:sz w:val="24"/>
          <w:szCs w:val="24"/>
        </w:rPr>
        <w:t>5</w:t>
      </w:r>
      <w:r w:rsidRPr="00A67293">
        <w:rPr>
          <w:sz w:val="24"/>
          <w:szCs w:val="24"/>
        </w:rPr>
        <w:t>.</w:t>
      </w:r>
      <w:r>
        <w:rPr>
          <w:sz w:val="24"/>
          <w:szCs w:val="24"/>
        </w:rPr>
        <w:t>2</w:t>
      </w:r>
      <w:r w:rsidRPr="00A67293">
        <w:rPr>
          <w:sz w:val="24"/>
          <w:szCs w:val="24"/>
        </w:rPr>
        <w:t xml:space="preserve"> Петли для ворот </w:t>
      </w:r>
      <w:r>
        <w:rPr>
          <w:sz w:val="24"/>
          <w:szCs w:val="24"/>
        </w:rPr>
        <w:t>следует изготавливать</w:t>
      </w:r>
      <w:r w:rsidRPr="00A67293">
        <w:rPr>
          <w:sz w:val="24"/>
          <w:szCs w:val="24"/>
        </w:rPr>
        <w:t xml:space="preserve"> из стали марки 45, петли для дверей и ставней </w:t>
      </w:r>
      <w:r w:rsidR="00627750">
        <w:rPr>
          <w:sz w:val="24"/>
          <w:szCs w:val="24"/>
        </w:rPr>
        <w:t xml:space="preserve">– </w:t>
      </w:r>
      <w:r w:rsidRPr="00A67293">
        <w:rPr>
          <w:sz w:val="24"/>
          <w:szCs w:val="24"/>
        </w:rPr>
        <w:t>из стали марки 20кп по ГОСТ 1050.</w:t>
      </w:r>
    </w:p>
    <w:p w14:paraId="5EFAE7EE" w14:textId="7587ACD0" w:rsidR="0005128D" w:rsidRDefault="0005128D" w:rsidP="0005128D">
      <w:pPr>
        <w:pStyle w:val="ConsPlusNormal"/>
        <w:spacing w:line="360" w:lineRule="auto"/>
        <w:ind w:firstLine="709"/>
        <w:jc w:val="both"/>
        <w:rPr>
          <w:sz w:val="24"/>
          <w:szCs w:val="24"/>
        </w:rPr>
      </w:pPr>
      <w:bookmarkStart w:id="7" w:name="Par185"/>
      <w:bookmarkEnd w:id="7"/>
      <w:r>
        <w:rPr>
          <w:sz w:val="24"/>
          <w:szCs w:val="24"/>
        </w:rPr>
        <w:t>4.</w:t>
      </w:r>
      <w:r w:rsidR="00A46CC8">
        <w:rPr>
          <w:sz w:val="24"/>
          <w:szCs w:val="24"/>
        </w:rPr>
        <w:t>5</w:t>
      </w:r>
      <w:r>
        <w:rPr>
          <w:sz w:val="24"/>
          <w:szCs w:val="24"/>
        </w:rPr>
        <w:t>.3</w:t>
      </w:r>
      <w:r w:rsidRPr="00A67293">
        <w:rPr>
          <w:sz w:val="24"/>
          <w:szCs w:val="24"/>
        </w:rPr>
        <w:t xml:space="preserve"> </w:t>
      </w:r>
      <w:r>
        <w:rPr>
          <w:sz w:val="24"/>
          <w:szCs w:val="24"/>
        </w:rPr>
        <w:t>Д</w:t>
      </w:r>
      <w:r w:rsidRPr="00A67293">
        <w:rPr>
          <w:sz w:val="24"/>
          <w:szCs w:val="24"/>
        </w:rPr>
        <w:t>етали</w:t>
      </w:r>
      <w:r>
        <w:rPr>
          <w:sz w:val="24"/>
          <w:szCs w:val="24"/>
        </w:rPr>
        <w:t xml:space="preserve"> механизма задраивания следует </w:t>
      </w:r>
      <w:r w:rsidRPr="00A67293">
        <w:rPr>
          <w:sz w:val="24"/>
          <w:szCs w:val="24"/>
        </w:rPr>
        <w:t>изгот</w:t>
      </w:r>
      <w:r>
        <w:rPr>
          <w:sz w:val="24"/>
          <w:szCs w:val="24"/>
        </w:rPr>
        <w:t>а</w:t>
      </w:r>
      <w:r w:rsidRPr="00A67293">
        <w:rPr>
          <w:sz w:val="24"/>
          <w:szCs w:val="24"/>
        </w:rPr>
        <w:t>вл</w:t>
      </w:r>
      <w:r>
        <w:rPr>
          <w:sz w:val="24"/>
          <w:szCs w:val="24"/>
        </w:rPr>
        <w:t>ива</w:t>
      </w:r>
      <w:r w:rsidRPr="00A67293">
        <w:rPr>
          <w:sz w:val="24"/>
          <w:szCs w:val="24"/>
        </w:rPr>
        <w:t>т</w:t>
      </w:r>
      <w:r>
        <w:rPr>
          <w:sz w:val="24"/>
          <w:szCs w:val="24"/>
        </w:rPr>
        <w:t>ь</w:t>
      </w:r>
      <w:r w:rsidRPr="00A67293">
        <w:rPr>
          <w:sz w:val="24"/>
          <w:szCs w:val="24"/>
        </w:rPr>
        <w:t xml:space="preserve"> из стали марок 10кп и 20кп по ГОСТ 1050.</w:t>
      </w:r>
    </w:p>
    <w:p w14:paraId="13056008" w14:textId="4EBAD4B5" w:rsidR="001C50A4" w:rsidRDefault="00DA3D00" w:rsidP="001C50A4">
      <w:pPr>
        <w:pStyle w:val="ConsPlusNormal"/>
        <w:spacing w:line="360" w:lineRule="auto"/>
        <w:ind w:firstLine="709"/>
        <w:jc w:val="both"/>
        <w:rPr>
          <w:sz w:val="24"/>
          <w:szCs w:val="24"/>
        </w:rPr>
      </w:pPr>
      <w:r>
        <w:rPr>
          <w:sz w:val="24"/>
          <w:szCs w:val="24"/>
        </w:rPr>
        <w:t>4</w:t>
      </w:r>
      <w:r w:rsidRPr="00560FD4">
        <w:rPr>
          <w:sz w:val="24"/>
          <w:szCs w:val="24"/>
        </w:rPr>
        <w:t>.</w:t>
      </w:r>
      <w:r w:rsidR="00A46CC8">
        <w:rPr>
          <w:sz w:val="24"/>
          <w:szCs w:val="24"/>
        </w:rPr>
        <w:t>5</w:t>
      </w:r>
      <w:r w:rsidRPr="00560FD4">
        <w:rPr>
          <w:sz w:val="24"/>
          <w:szCs w:val="24"/>
        </w:rPr>
        <w:t>.</w:t>
      </w:r>
      <w:r w:rsidR="008E2B0E">
        <w:rPr>
          <w:sz w:val="24"/>
          <w:szCs w:val="24"/>
        </w:rPr>
        <w:t>4</w:t>
      </w:r>
      <w:r w:rsidRPr="00560FD4">
        <w:rPr>
          <w:sz w:val="24"/>
          <w:szCs w:val="24"/>
        </w:rPr>
        <w:t xml:space="preserve"> </w:t>
      </w:r>
      <w:r>
        <w:rPr>
          <w:sz w:val="24"/>
          <w:szCs w:val="24"/>
        </w:rPr>
        <w:t>В</w:t>
      </w:r>
      <w:r w:rsidRPr="00A67293">
        <w:rPr>
          <w:sz w:val="24"/>
          <w:szCs w:val="24"/>
        </w:rPr>
        <w:t>се наружные поверхности деталей и узлов</w:t>
      </w:r>
      <w:r>
        <w:rPr>
          <w:sz w:val="24"/>
          <w:szCs w:val="24"/>
        </w:rPr>
        <w:t xml:space="preserve"> ДВС</w:t>
      </w:r>
      <w:r w:rsidRPr="00A67293">
        <w:rPr>
          <w:sz w:val="24"/>
          <w:szCs w:val="24"/>
        </w:rPr>
        <w:t>, за исключением трущихся, посадочных, резьбовых и неметалл</w:t>
      </w:r>
      <w:r>
        <w:rPr>
          <w:sz w:val="24"/>
          <w:szCs w:val="24"/>
        </w:rPr>
        <w:t xml:space="preserve">ических (в том числе резиновых), должны быть </w:t>
      </w:r>
      <w:r>
        <w:rPr>
          <w:sz w:val="24"/>
          <w:szCs w:val="24"/>
        </w:rPr>
        <w:lastRenderedPageBreak/>
        <w:t>окрашены</w:t>
      </w:r>
      <w:bookmarkStart w:id="8" w:name="Par210"/>
      <w:bookmarkStart w:id="9" w:name="Par218"/>
      <w:bookmarkEnd w:id="8"/>
      <w:bookmarkEnd w:id="9"/>
      <w:r>
        <w:rPr>
          <w:sz w:val="24"/>
          <w:szCs w:val="24"/>
        </w:rPr>
        <w:t xml:space="preserve"> </w:t>
      </w:r>
      <w:r w:rsidRPr="00350C73">
        <w:rPr>
          <w:sz w:val="24"/>
          <w:szCs w:val="24"/>
        </w:rPr>
        <w:t>покрытием, соответствующим</w:t>
      </w:r>
      <w:r>
        <w:rPr>
          <w:sz w:val="24"/>
          <w:szCs w:val="24"/>
        </w:rPr>
        <w:t xml:space="preserve"> группе У1 </w:t>
      </w:r>
      <w:r w:rsidRPr="00107BD1">
        <w:rPr>
          <w:sz w:val="24"/>
          <w:szCs w:val="24"/>
        </w:rPr>
        <w:t>по ГОСТ 9.104</w:t>
      </w:r>
      <w:r>
        <w:rPr>
          <w:sz w:val="24"/>
          <w:szCs w:val="24"/>
        </w:rPr>
        <w:t xml:space="preserve">. </w:t>
      </w:r>
    </w:p>
    <w:p w14:paraId="593218B7" w14:textId="53B9778B" w:rsidR="006C3BCB" w:rsidRPr="00627750" w:rsidRDefault="008E2B0E" w:rsidP="006C3BCB">
      <w:pPr>
        <w:pStyle w:val="ConsPlusNormal"/>
        <w:spacing w:line="360" w:lineRule="auto"/>
        <w:ind w:firstLine="709"/>
        <w:jc w:val="both"/>
        <w:rPr>
          <w:b/>
          <w:strike/>
          <w:sz w:val="24"/>
          <w:szCs w:val="24"/>
        </w:rPr>
      </w:pPr>
      <w:r w:rsidRPr="001C50A4">
        <w:rPr>
          <w:sz w:val="24"/>
          <w:szCs w:val="24"/>
        </w:rPr>
        <w:t>4.</w:t>
      </w:r>
      <w:r w:rsidR="00A46CC8">
        <w:rPr>
          <w:sz w:val="24"/>
          <w:szCs w:val="24"/>
        </w:rPr>
        <w:t>5</w:t>
      </w:r>
      <w:r w:rsidRPr="001C50A4">
        <w:rPr>
          <w:sz w:val="24"/>
          <w:szCs w:val="24"/>
        </w:rPr>
        <w:t>.5 </w:t>
      </w:r>
      <w:r w:rsidR="001C50A4" w:rsidRPr="001C50A4">
        <w:rPr>
          <w:sz w:val="24"/>
          <w:szCs w:val="24"/>
        </w:rPr>
        <w:t xml:space="preserve">Лакокрасочные покрытия стальных конструкций </w:t>
      </w:r>
      <w:r w:rsidR="00DA3D00" w:rsidRPr="008E2B0E">
        <w:rPr>
          <w:sz w:val="24"/>
          <w:szCs w:val="24"/>
        </w:rPr>
        <w:t>должны быть ровными, без трещин, подтеков, пятен, пузырей и посторонних включений. Отслаивание и шелушение краски не допускаются.</w:t>
      </w:r>
      <w:r w:rsidRPr="008E2B0E">
        <w:rPr>
          <w:sz w:val="24"/>
          <w:szCs w:val="24"/>
        </w:rPr>
        <w:t xml:space="preserve"> </w:t>
      </w:r>
      <w:r w:rsidR="001C50A4">
        <w:rPr>
          <w:sz w:val="24"/>
          <w:szCs w:val="24"/>
        </w:rPr>
        <w:t>П</w:t>
      </w:r>
      <w:r w:rsidR="001C50A4" w:rsidRPr="001C50A4">
        <w:rPr>
          <w:sz w:val="24"/>
          <w:szCs w:val="24"/>
        </w:rPr>
        <w:t>о показателям внешнего вида</w:t>
      </w:r>
      <w:r w:rsidR="001C50A4">
        <w:rPr>
          <w:sz w:val="24"/>
          <w:szCs w:val="24"/>
        </w:rPr>
        <w:t xml:space="preserve"> </w:t>
      </w:r>
      <w:r w:rsidR="001C50A4" w:rsidRPr="001C50A4">
        <w:rPr>
          <w:sz w:val="24"/>
          <w:szCs w:val="24"/>
        </w:rPr>
        <w:t xml:space="preserve">должны соответствовать </w:t>
      </w:r>
      <w:r w:rsidR="00AA3890" w:rsidRPr="00AA3890">
        <w:rPr>
          <w:sz w:val="24"/>
          <w:szCs w:val="24"/>
        </w:rPr>
        <w:t>группе покрытий</w:t>
      </w:r>
      <w:r w:rsidR="00AA3890">
        <w:rPr>
          <w:sz w:val="24"/>
          <w:szCs w:val="24"/>
        </w:rPr>
        <w:t xml:space="preserve"> </w:t>
      </w:r>
      <w:r w:rsidR="00AA3890" w:rsidRPr="00AA3890">
        <w:rPr>
          <w:sz w:val="24"/>
          <w:szCs w:val="24"/>
        </w:rPr>
        <w:t xml:space="preserve">«атмосферостойкие» </w:t>
      </w:r>
      <w:r w:rsidR="001C50A4" w:rsidRPr="001C50A4">
        <w:rPr>
          <w:sz w:val="24"/>
          <w:szCs w:val="24"/>
        </w:rPr>
        <w:t>класс</w:t>
      </w:r>
      <w:r w:rsidR="001C50A4">
        <w:rPr>
          <w:sz w:val="24"/>
          <w:szCs w:val="24"/>
        </w:rPr>
        <w:t>у</w:t>
      </w:r>
      <w:r w:rsidR="001C50A4" w:rsidRPr="001C50A4">
        <w:rPr>
          <w:sz w:val="24"/>
          <w:szCs w:val="24"/>
        </w:rPr>
        <w:t xml:space="preserve"> по </w:t>
      </w:r>
      <w:r w:rsidR="001C50A4" w:rsidRPr="00627750">
        <w:rPr>
          <w:sz w:val="24"/>
          <w:szCs w:val="24"/>
        </w:rPr>
        <w:t>ГОСТ 9.032.</w:t>
      </w:r>
      <w:r w:rsidR="00AA3890" w:rsidRPr="00627750">
        <w:rPr>
          <w:sz w:val="24"/>
          <w:szCs w:val="24"/>
        </w:rPr>
        <w:t xml:space="preserve"> </w:t>
      </w:r>
    </w:p>
    <w:p w14:paraId="73571173" w14:textId="6AEDBF87" w:rsidR="00DA3D00" w:rsidRPr="002A5BC9" w:rsidRDefault="008E2B0E" w:rsidP="00B52ECB">
      <w:pPr>
        <w:pStyle w:val="ConsPlusNormal"/>
        <w:spacing w:line="360" w:lineRule="auto"/>
        <w:ind w:firstLine="709"/>
        <w:jc w:val="both"/>
        <w:rPr>
          <w:sz w:val="24"/>
          <w:szCs w:val="24"/>
        </w:rPr>
      </w:pPr>
      <w:r>
        <w:rPr>
          <w:sz w:val="24"/>
          <w:szCs w:val="24"/>
        </w:rPr>
        <w:t>4.</w:t>
      </w:r>
      <w:r w:rsidR="00A46CC8">
        <w:rPr>
          <w:sz w:val="24"/>
          <w:szCs w:val="24"/>
        </w:rPr>
        <w:t>5</w:t>
      </w:r>
      <w:r>
        <w:rPr>
          <w:sz w:val="24"/>
          <w:szCs w:val="24"/>
        </w:rPr>
        <w:t>.6 </w:t>
      </w:r>
      <w:r w:rsidR="00DA3D00" w:rsidRPr="00A67293">
        <w:rPr>
          <w:sz w:val="24"/>
          <w:szCs w:val="24"/>
        </w:rPr>
        <w:t>Запирающие части петель и редукторов, внутренние поверхности направляющих и клиньев, цепи должны быть смазаны жировым солидолом</w:t>
      </w:r>
      <w:r w:rsidR="00DA3D00">
        <w:rPr>
          <w:sz w:val="24"/>
          <w:szCs w:val="24"/>
        </w:rPr>
        <w:t xml:space="preserve"> </w:t>
      </w:r>
      <w:r w:rsidR="00DA3D00" w:rsidRPr="00A67293">
        <w:rPr>
          <w:sz w:val="24"/>
          <w:szCs w:val="24"/>
        </w:rPr>
        <w:t xml:space="preserve">по </w:t>
      </w:r>
      <w:r w:rsidR="00DA3D00" w:rsidRPr="002A5BC9">
        <w:rPr>
          <w:sz w:val="24"/>
          <w:szCs w:val="24"/>
        </w:rPr>
        <w:t>ГОСТ 1033.</w:t>
      </w:r>
    </w:p>
    <w:p w14:paraId="2C88DCCB" w14:textId="6105E3B8" w:rsidR="00B52ECB" w:rsidRPr="00B52ECB" w:rsidRDefault="00B52ECB" w:rsidP="00627750">
      <w:pPr>
        <w:pStyle w:val="Default"/>
        <w:spacing w:line="360" w:lineRule="auto"/>
        <w:ind w:firstLine="709"/>
        <w:jc w:val="both"/>
        <w:rPr>
          <w:rFonts w:eastAsiaTheme="minorEastAsia"/>
          <w:color w:val="auto"/>
        </w:rPr>
      </w:pPr>
      <w:r>
        <w:rPr>
          <w:rFonts w:eastAsiaTheme="minorEastAsia"/>
          <w:color w:val="auto"/>
        </w:rPr>
        <w:t>4.</w:t>
      </w:r>
      <w:r w:rsidR="00A46CC8">
        <w:rPr>
          <w:rFonts w:eastAsiaTheme="minorEastAsia"/>
          <w:color w:val="auto"/>
        </w:rPr>
        <w:t>5</w:t>
      </w:r>
      <w:r>
        <w:rPr>
          <w:rFonts w:eastAsiaTheme="minorEastAsia"/>
          <w:color w:val="auto"/>
        </w:rPr>
        <w:t>.7 </w:t>
      </w:r>
      <w:r w:rsidRPr="00B52ECB">
        <w:rPr>
          <w:rFonts w:eastAsiaTheme="minorEastAsia"/>
          <w:color w:val="auto"/>
        </w:rPr>
        <w:t xml:space="preserve">Типы и конструктивные элементы швов сварных соединений ДВС </w:t>
      </w:r>
      <w:r w:rsidR="00627750">
        <w:rPr>
          <w:rFonts w:eastAsiaTheme="minorEastAsia"/>
          <w:color w:val="auto"/>
        </w:rPr>
        <w:t xml:space="preserve">– </w:t>
      </w:r>
      <w:r w:rsidRPr="00B52ECB">
        <w:rPr>
          <w:rFonts w:eastAsiaTheme="minorEastAsia"/>
          <w:color w:val="auto"/>
        </w:rPr>
        <w:t>по ГОСТ</w:t>
      </w:r>
      <w:r w:rsidR="00D347F7">
        <w:rPr>
          <w:rFonts w:eastAsiaTheme="minorEastAsia"/>
          <w:color w:val="auto"/>
        </w:rPr>
        <w:t> </w:t>
      </w:r>
      <w:r w:rsidRPr="00B52ECB">
        <w:rPr>
          <w:rFonts w:eastAsiaTheme="minorEastAsia"/>
          <w:color w:val="auto"/>
        </w:rPr>
        <w:t>5264.</w:t>
      </w:r>
    </w:p>
    <w:p w14:paraId="3392913D" w14:textId="5C95DC6D" w:rsidR="001C50A4" w:rsidRDefault="008E2B0E" w:rsidP="00B52ECB">
      <w:pPr>
        <w:autoSpaceDE w:val="0"/>
        <w:autoSpaceDN w:val="0"/>
        <w:adjustRightInd w:val="0"/>
        <w:ind w:firstLine="709"/>
        <w:jc w:val="both"/>
        <w:rPr>
          <w:rFonts w:ascii="Arial" w:eastAsiaTheme="minorEastAsia" w:hAnsi="Arial" w:cs="Arial"/>
          <w:sz w:val="24"/>
          <w:szCs w:val="24"/>
        </w:rPr>
      </w:pPr>
      <w:r w:rsidRPr="001C50A4">
        <w:rPr>
          <w:rFonts w:ascii="Arial" w:eastAsiaTheme="minorEastAsia" w:hAnsi="Arial" w:cs="Arial"/>
          <w:sz w:val="24"/>
          <w:szCs w:val="24"/>
        </w:rPr>
        <w:t>4.</w:t>
      </w:r>
      <w:r w:rsidR="00A46CC8">
        <w:rPr>
          <w:rFonts w:ascii="Arial" w:eastAsiaTheme="minorEastAsia" w:hAnsi="Arial" w:cs="Arial"/>
          <w:sz w:val="24"/>
          <w:szCs w:val="24"/>
        </w:rPr>
        <w:t>5</w:t>
      </w:r>
      <w:r w:rsidRPr="001C50A4">
        <w:rPr>
          <w:rFonts w:ascii="Arial" w:eastAsiaTheme="minorEastAsia" w:hAnsi="Arial" w:cs="Arial"/>
          <w:sz w:val="24"/>
          <w:szCs w:val="24"/>
        </w:rPr>
        <w:t>.</w:t>
      </w:r>
      <w:r w:rsidR="00B52ECB">
        <w:rPr>
          <w:rFonts w:ascii="Arial" w:eastAsiaTheme="minorEastAsia" w:hAnsi="Arial" w:cs="Arial"/>
          <w:sz w:val="24"/>
          <w:szCs w:val="24"/>
        </w:rPr>
        <w:t>8</w:t>
      </w:r>
      <w:r w:rsidRPr="001C50A4">
        <w:rPr>
          <w:rFonts w:ascii="Arial" w:eastAsiaTheme="minorEastAsia" w:hAnsi="Arial" w:cs="Arial"/>
          <w:sz w:val="24"/>
          <w:szCs w:val="24"/>
        </w:rPr>
        <w:t> </w:t>
      </w:r>
      <w:r w:rsidR="001C50A4" w:rsidRPr="001C50A4">
        <w:rPr>
          <w:rFonts w:ascii="Arial" w:eastAsiaTheme="minorEastAsia" w:hAnsi="Arial" w:cs="Arial"/>
          <w:sz w:val="24"/>
          <w:szCs w:val="24"/>
        </w:rPr>
        <w:t>Сварные соединения должны быть прочными и удовлетворять следующим требованиям:</w:t>
      </w:r>
    </w:p>
    <w:p w14:paraId="652BE5F4" w14:textId="736C4BDA" w:rsidR="001C50A4" w:rsidRDefault="00627750" w:rsidP="00B52ECB">
      <w:pPr>
        <w:autoSpaceDE w:val="0"/>
        <w:autoSpaceDN w:val="0"/>
        <w:adjustRightInd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1C50A4" w:rsidRPr="001C50A4">
        <w:rPr>
          <w:rFonts w:ascii="Arial" w:eastAsiaTheme="minorEastAsia" w:hAnsi="Arial" w:cs="Arial"/>
          <w:sz w:val="24"/>
          <w:szCs w:val="24"/>
        </w:rPr>
        <w:t>металл сварного соединения и граничной зоны не должен иметь трещин. Кратеры швов в местах остановки (окончания) сварки должны быть переварены (заварены);</w:t>
      </w:r>
    </w:p>
    <w:p w14:paraId="69AA9819" w14:textId="4B35F452" w:rsidR="001C50A4" w:rsidRPr="001C50A4" w:rsidRDefault="00627750" w:rsidP="00627BAC">
      <w:pPr>
        <w:autoSpaceDE w:val="0"/>
        <w:autoSpaceDN w:val="0"/>
        <w:adjustRightInd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1C50A4" w:rsidRPr="001C50A4">
        <w:rPr>
          <w:rFonts w:ascii="Arial" w:eastAsiaTheme="minorEastAsia" w:hAnsi="Arial" w:cs="Arial"/>
          <w:sz w:val="24"/>
          <w:szCs w:val="24"/>
        </w:rPr>
        <w:t>иметь гладкую или равномерно чешуйчатую поверхность без резких переходов к основному металлу;</w:t>
      </w:r>
    </w:p>
    <w:p w14:paraId="5DD9C357" w14:textId="1D01DCC6" w:rsidR="001C50A4" w:rsidRPr="001C50A4" w:rsidRDefault="00627750" w:rsidP="00627BAC">
      <w:pPr>
        <w:autoSpaceDE w:val="0"/>
        <w:autoSpaceDN w:val="0"/>
        <w:adjustRightInd w:val="0"/>
        <w:ind w:firstLine="709"/>
        <w:jc w:val="both"/>
        <w:rPr>
          <w:rFonts w:ascii="Arial" w:eastAsiaTheme="minorEastAsia" w:hAnsi="Arial" w:cs="Arial"/>
          <w:sz w:val="24"/>
          <w:szCs w:val="24"/>
        </w:rPr>
      </w:pPr>
      <w:r>
        <w:rPr>
          <w:rFonts w:ascii="Arial" w:eastAsiaTheme="minorEastAsia" w:hAnsi="Arial" w:cs="Arial"/>
          <w:sz w:val="24"/>
          <w:szCs w:val="24"/>
        </w:rPr>
        <w:t xml:space="preserve">- </w:t>
      </w:r>
      <w:r w:rsidR="001C50A4" w:rsidRPr="001C50A4">
        <w:rPr>
          <w:rFonts w:ascii="Arial" w:eastAsiaTheme="minorEastAsia" w:hAnsi="Arial" w:cs="Arial"/>
          <w:sz w:val="24"/>
          <w:szCs w:val="24"/>
        </w:rPr>
        <w:t>должны быть плотными по всей длине и не иметь прожогов, сужений, наплавов</w:t>
      </w:r>
      <w:r w:rsidR="001C50A4">
        <w:rPr>
          <w:rFonts w:ascii="Arial" w:eastAsiaTheme="minorEastAsia" w:hAnsi="Arial" w:cs="Arial"/>
          <w:sz w:val="24"/>
          <w:szCs w:val="24"/>
        </w:rPr>
        <w:t>, н</w:t>
      </w:r>
      <w:r w:rsidR="001C50A4" w:rsidRPr="001C50A4">
        <w:rPr>
          <w:rFonts w:ascii="Arial" w:eastAsiaTheme="minorEastAsia" w:hAnsi="Arial" w:cs="Arial"/>
          <w:sz w:val="24"/>
          <w:szCs w:val="24"/>
        </w:rPr>
        <w:t>елроваро</w:t>
      </w:r>
      <w:r w:rsidR="001C50A4">
        <w:rPr>
          <w:rFonts w:ascii="Arial" w:eastAsiaTheme="minorEastAsia" w:hAnsi="Arial" w:cs="Arial"/>
          <w:sz w:val="24"/>
          <w:szCs w:val="24"/>
        </w:rPr>
        <w:t>в, шлаковых включений.</w:t>
      </w:r>
    </w:p>
    <w:p w14:paraId="0475DBBB" w14:textId="43AA7F25" w:rsidR="00AD1762" w:rsidRPr="00AD1762" w:rsidRDefault="00AD1762" w:rsidP="00AD1762">
      <w:pPr>
        <w:autoSpaceDE w:val="0"/>
        <w:autoSpaceDN w:val="0"/>
        <w:adjustRightInd w:val="0"/>
        <w:ind w:firstLine="709"/>
        <w:jc w:val="both"/>
        <w:rPr>
          <w:rFonts w:ascii="Arial" w:eastAsiaTheme="minorEastAsia" w:hAnsi="Arial" w:cs="Arial"/>
          <w:sz w:val="24"/>
          <w:szCs w:val="24"/>
        </w:rPr>
      </w:pPr>
      <w:r w:rsidRPr="00AD1762">
        <w:rPr>
          <w:rFonts w:ascii="Arial" w:eastAsiaTheme="minorEastAsia" w:hAnsi="Arial" w:cs="Arial"/>
          <w:sz w:val="24"/>
          <w:szCs w:val="24"/>
        </w:rPr>
        <w:t>4.</w:t>
      </w:r>
      <w:r w:rsidR="00A46CC8">
        <w:rPr>
          <w:rFonts w:ascii="Arial" w:eastAsiaTheme="minorEastAsia" w:hAnsi="Arial" w:cs="Arial"/>
          <w:sz w:val="24"/>
          <w:szCs w:val="24"/>
        </w:rPr>
        <w:t>5</w:t>
      </w:r>
      <w:r w:rsidRPr="00AD1762">
        <w:rPr>
          <w:rFonts w:ascii="Arial" w:eastAsiaTheme="minorEastAsia" w:hAnsi="Arial" w:cs="Arial"/>
          <w:sz w:val="24"/>
          <w:szCs w:val="24"/>
        </w:rPr>
        <w:t>.9 Средняя скорость коррозии материалов ДВС должна быть не более 0,05 мм/год.</w:t>
      </w:r>
    </w:p>
    <w:p w14:paraId="40AEC143" w14:textId="1C1CAD5B" w:rsidR="00A91F00" w:rsidRPr="00A46CC8" w:rsidRDefault="00A91F00" w:rsidP="00A91F00">
      <w:pPr>
        <w:widowControl w:val="0"/>
        <w:ind w:firstLine="709"/>
        <w:jc w:val="both"/>
        <w:rPr>
          <w:rFonts w:ascii="Arial" w:hAnsi="Arial" w:cs="Arial"/>
          <w:b/>
          <w:sz w:val="24"/>
          <w:szCs w:val="24"/>
        </w:rPr>
      </w:pPr>
      <w:r w:rsidRPr="00A46CC8">
        <w:rPr>
          <w:rFonts w:ascii="Arial" w:hAnsi="Arial" w:cs="Arial"/>
          <w:b/>
          <w:sz w:val="24"/>
          <w:szCs w:val="24"/>
        </w:rPr>
        <w:t>4.</w:t>
      </w:r>
      <w:r w:rsidR="009B2027" w:rsidRPr="00A46CC8">
        <w:rPr>
          <w:rFonts w:ascii="Arial" w:hAnsi="Arial" w:cs="Arial"/>
          <w:b/>
          <w:sz w:val="24"/>
          <w:szCs w:val="24"/>
        </w:rPr>
        <w:t>6</w:t>
      </w:r>
      <w:r w:rsidRPr="00A46CC8">
        <w:rPr>
          <w:rFonts w:ascii="Arial" w:hAnsi="Arial" w:cs="Arial"/>
          <w:b/>
          <w:sz w:val="24"/>
          <w:szCs w:val="24"/>
        </w:rPr>
        <w:t xml:space="preserve"> Требования к стойкости к внешним воздействия</w:t>
      </w:r>
    </w:p>
    <w:p w14:paraId="0B38F292" w14:textId="324DF76B" w:rsidR="00A91F00" w:rsidRPr="005358F4" w:rsidRDefault="00A91F00" w:rsidP="00627750">
      <w:pPr>
        <w:widowControl w:val="0"/>
        <w:ind w:firstLine="709"/>
        <w:jc w:val="both"/>
        <w:rPr>
          <w:rFonts w:ascii="Arial" w:hAnsi="Arial" w:cs="Arial"/>
          <w:sz w:val="24"/>
          <w:szCs w:val="24"/>
        </w:rPr>
      </w:pPr>
      <w:r w:rsidRPr="00A46CC8">
        <w:rPr>
          <w:rFonts w:ascii="Arial" w:hAnsi="Arial" w:cs="Arial"/>
          <w:sz w:val="24"/>
          <w:szCs w:val="24"/>
        </w:rPr>
        <w:t>4.</w:t>
      </w:r>
      <w:r w:rsidR="009B2027" w:rsidRPr="00A46CC8">
        <w:rPr>
          <w:rFonts w:ascii="Arial" w:hAnsi="Arial" w:cs="Arial"/>
          <w:sz w:val="24"/>
          <w:szCs w:val="24"/>
        </w:rPr>
        <w:t>6</w:t>
      </w:r>
      <w:r w:rsidR="005358F4" w:rsidRPr="00A46CC8">
        <w:rPr>
          <w:rFonts w:ascii="Arial" w:hAnsi="Arial" w:cs="Arial"/>
          <w:sz w:val="24"/>
          <w:szCs w:val="24"/>
        </w:rPr>
        <w:t>.1</w:t>
      </w:r>
      <w:r w:rsidRPr="00A46CC8">
        <w:rPr>
          <w:rFonts w:ascii="Arial" w:hAnsi="Arial" w:cs="Arial"/>
          <w:sz w:val="24"/>
          <w:szCs w:val="24"/>
        </w:rPr>
        <w:t xml:space="preserve"> Климатическое исполнение ДВС </w:t>
      </w:r>
      <w:r w:rsidR="00627750" w:rsidRPr="00A46CC8">
        <w:rPr>
          <w:rFonts w:ascii="Arial" w:hAnsi="Arial" w:cs="Arial"/>
          <w:sz w:val="24"/>
          <w:szCs w:val="24"/>
        </w:rPr>
        <w:t xml:space="preserve">– </w:t>
      </w:r>
      <w:r w:rsidRPr="00A46CC8">
        <w:rPr>
          <w:rFonts w:ascii="Arial" w:hAnsi="Arial" w:cs="Arial"/>
          <w:sz w:val="24"/>
          <w:szCs w:val="24"/>
        </w:rPr>
        <w:t>согласно требованиям ГОСТ 15150.</w:t>
      </w:r>
      <w:r w:rsidRPr="005358F4">
        <w:rPr>
          <w:rFonts w:ascii="Arial" w:hAnsi="Arial" w:cs="Arial"/>
          <w:sz w:val="24"/>
          <w:szCs w:val="24"/>
        </w:rPr>
        <w:t xml:space="preserve"> Рабочая температура окружающей и транспортируемой среды (воздуха) от минус 50 </w:t>
      </w:r>
      <w:proofErr w:type="spellStart"/>
      <w:r w:rsidRPr="005358F4">
        <w:rPr>
          <w:rFonts w:ascii="Arial" w:hAnsi="Arial" w:cs="Arial"/>
          <w:sz w:val="24"/>
          <w:szCs w:val="24"/>
          <w:vertAlign w:val="superscript"/>
        </w:rPr>
        <w:t>о</w:t>
      </w:r>
      <w:r w:rsidRPr="005358F4">
        <w:rPr>
          <w:rFonts w:ascii="Arial" w:hAnsi="Arial" w:cs="Arial"/>
          <w:sz w:val="24"/>
          <w:szCs w:val="24"/>
        </w:rPr>
        <w:t>С</w:t>
      </w:r>
      <w:proofErr w:type="spellEnd"/>
      <w:r w:rsidRPr="005358F4">
        <w:rPr>
          <w:rFonts w:ascii="Arial" w:hAnsi="Arial" w:cs="Arial"/>
          <w:sz w:val="24"/>
          <w:szCs w:val="24"/>
        </w:rPr>
        <w:t xml:space="preserve"> до плюс 50 </w:t>
      </w:r>
      <w:proofErr w:type="spellStart"/>
      <w:r w:rsidRPr="005358F4">
        <w:rPr>
          <w:rFonts w:ascii="Arial" w:hAnsi="Arial" w:cs="Arial"/>
          <w:sz w:val="24"/>
          <w:szCs w:val="24"/>
          <w:vertAlign w:val="superscript"/>
        </w:rPr>
        <w:t>о</w:t>
      </w:r>
      <w:r w:rsidRPr="005358F4">
        <w:rPr>
          <w:rFonts w:ascii="Arial" w:hAnsi="Arial" w:cs="Arial"/>
          <w:sz w:val="24"/>
          <w:szCs w:val="24"/>
        </w:rPr>
        <w:t>С</w:t>
      </w:r>
      <w:proofErr w:type="spellEnd"/>
      <w:r w:rsidRPr="005358F4">
        <w:rPr>
          <w:rFonts w:ascii="Arial" w:hAnsi="Arial" w:cs="Arial"/>
          <w:sz w:val="24"/>
          <w:szCs w:val="24"/>
        </w:rPr>
        <w:t>.</w:t>
      </w:r>
    </w:p>
    <w:p w14:paraId="79C090FD" w14:textId="6A8AE4AD" w:rsidR="006F7E47" w:rsidRPr="00591182" w:rsidRDefault="006F7E47" w:rsidP="00A91F00">
      <w:pPr>
        <w:widowControl w:val="0"/>
        <w:ind w:firstLine="709"/>
        <w:jc w:val="both"/>
        <w:rPr>
          <w:rFonts w:ascii="Arial" w:hAnsi="Arial" w:cs="Arial"/>
          <w:sz w:val="24"/>
          <w:szCs w:val="24"/>
        </w:rPr>
      </w:pPr>
      <w:r w:rsidRPr="00591182">
        <w:rPr>
          <w:rFonts w:ascii="Arial" w:hAnsi="Arial" w:cs="Arial"/>
          <w:sz w:val="24"/>
          <w:szCs w:val="24"/>
        </w:rPr>
        <w:t>4.</w:t>
      </w:r>
      <w:r w:rsidR="00A46CC8">
        <w:rPr>
          <w:rFonts w:ascii="Arial" w:hAnsi="Arial" w:cs="Arial"/>
          <w:sz w:val="24"/>
          <w:szCs w:val="24"/>
        </w:rPr>
        <w:t>6</w:t>
      </w:r>
      <w:r w:rsidRPr="00591182">
        <w:rPr>
          <w:rFonts w:ascii="Arial" w:hAnsi="Arial" w:cs="Arial"/>
          <w:sz w:val="24"/>
          <w:szCs w:val="24"/>
        </w:rPr>
        <w:t xml:space="preserve">.2 </w:t>
      </w:r>
      <w:r w:rsidR="008819C8" w:rsidRPr="00591182">
        <w:rPr>
          <w:rFonts w:ascii="Arial" w:hAnsi="Arial" w:cs="Arial"/>
          <w:sz w:val="24"/>
          <w:szCs w:val="24"/>
        </w:rPr>
        <w:t xml:space="preserve">Защитно-герметические </w:t>
      </w:r>
      <w:r w:rsidRPr="00591182">
        <w:rPr>
          <w:rFonts w:ascii="Arial" w:hAnsi="Arial" w:cs="Arial"/>
          <w:sz w:val="24"/>
          <w:szCs w:val="24"/>
        </w:rPr>
        <w:t xml:space="preserve">ДВС должны выдерживать </w:t>
      </w:r>
      <w:r w:rsidR="00272F9F" w:rsidRPr="00591182">
        <w:rPr>
          <w:rFonts w:ascii="Arial" w:hAnsi="Arial" w:cs="Arial"/>
          <w:sz w:val="24"/>
          <w:szCs w:val="24"/>
        </w:rPr>
        <w:t xml:space="preserve">нагрузку от </w:t>
      </w:r>
      <w:r w:rsidRPr="00591182">
        <w:rPr>
          <w:rFonts w:ascii="Arial" w:hAnsi="Arial" w:cs="Arial"/>
          <w:sz w:val="24"/>
          <w:szCs w:val="24"/>
        </w:rPr>
        <w:t>действи</w:t>
      </w:r>
      <w:r w:rsidR="00272F9F" w:rsidRPr="00591182">
        <w:rPr>
          <w:rFonts w:ascii="Arial" w:hAnsi="Arial" w:cs="Arial"/>
          <w:sz w:val="24"/>
          <w:szCs w:val="24"/>
        </w:rPr>
        <w:t>я</w:t>
      </w:r>
      <w:r w:rsidR="00591182" w:rsidRPr="00591182">
        <w:rPr>
          <w:rFonts w:ascii="Arial" w:hAnsi="Arial" w:cs="Arial"/>
          <w:sz w:val="24"/>
          <w:szCs w:val="24"/>
        </w:rPr>
        <w:t xml:space="preserve"> воздушной ударной волны с</w:t>
      </w:r>
      <w:r w:rsidRPr="00591182">
        <w:rPr>
          <w:rFonts w:ascii="Arial" w:hAnsi="Arial" w:cs="Arial"/>
          <w:sz w:val="24"/>
          <w:szCs w:val="24"/>
        </w:rPr>
        <w:t xml:space="preserve"> избыточн</w:t>
      </w:r>
      <w:r w:rsidR="00591182" w:rsidRPr="00591182">
        <w:rPr>
          <w:rFonts w:ascii="Arial" w:hAnsi="Arial" w:cs="Arial"/>
          <w:sz w:val="24"/>
          <w:szCs w:val="24"/>
        </w:rPr>
        <w:t>ым</w:t>
      </w:r>
      <w:r w:rsidRPr="00591182">
        <w:rPr>
          <w:rFonts w:ascii="Arial" w:hAnsi="Arial" w:cs="Arial"/>
          <w:sz w:val="24"/>
          <w:szCs w:val="24"/>
        </w:rPr>
        <w:t xml:space="preserve"> давлени</w:t>
      </w:r>
      <w:r w:rsidR="00591182" w:rsidRPr="00591182">
        <w:rPr>
          <w:rFonts w:ascii="Arial" w:hAnsi="Arial" w:cs="Arial"/>
          <w:sz w:val="24"/>
          <w:szCs w:val="24"/>
        </w:rPr>
        <w:t>ем</w:t>
      </w:r>
      <w:r w:rsidRPr="00591182">
        <w:rPr>
          <w:rFonts w:ascii="Arial" w:hAnsi="Arial" w:cs="Arial"/>
          <w:sz w:val="24"/>
          <w:szCs w:val="24"/>
        </w:rPr>
        <w:t xml:space="preserve"> во фронте ударной волны не менее 1,0 МПа.</w:t>
      </w:r>
    </w:p>
    <w:p w14:paraId="0324C751" w14:textId="08949182" w:rsidR="00A91F00" w:rsidRPr="005358F4" w:rsidRDefault="00A91F00" w:rsidP="00A91F00">
      <w:pPr>
        <w:widowControl w:val="0"/>
        <w:ind w:firstLine="709"/>
        <w:jc w:val="both"/>
        <w:rPr>
          <w:rFonts w:ascii="Arial" w:hAnsi="Arial" w:cs="Arial"/>
          <w:sz w:val="24"/>
          <w:szCs w:val="24"/>
        </w:rPr>
      </w:pPr>
      <w:r w:rsidRPr="005358F4">
        <w:rPr>
          <w:rFonts w:ascii="Arial" w:hAnsi="Arial" w:cs="Arial"/>
          <w:sz w:val="24"/>
          <w:szCs w:val="24"/>
        </w:rPr>
        <w:t>4.</w:t>
      </w:r>
      <w:r w:rsidR="00A46CC8">
        <w:rPr>
          <w:rFonts w:ascii="Arial" w:hAnsi="Arial" w:cs="Arial"/>
          <w:sz w:val="24"/>
          <w:szCs w:val="24"/>
        </w:rPr>
        <w:t>6</w:t>
      </w:r>
      <w:r w:rsidR="005358F4">
        <w:rPr>
          <w:rFonts w:ascii="Arial" w:hAnsi="Arial" w:cs="Arial"/>
          <w:sz w:val="24"/>
          <w:szCs w:val="24"/>
        </w:rPr>
        <w:t>.3</w:t>
      </w:r>
      <w:r w:rsidRPr="005358F4">
        <w:rPr>
          <w:rFonts w:ascii="Arial" w:hAnsi="Arial" w:cs="Arial"/>
          <w:sz w:val="24"/>
          <w:szCs w:val="24"/>
        </w:rPr>
        <w:t xml:space="preserve"> ДВС должны быть герметичны по отношению к внешней среде. </w:t>
      </w:r>
    </w:p>
    <w:p w14:paraId="497146B3" w14:textId="1573A46A" w:rsidR="004369F3" w:rsidRPr="00A46CC8" w:rsidRDefault="004369F3" w:rsidP="00627BAC">
      <w:pPr>
        <w:widowControl w:val="0"/>
        <w:ind w:firstLine="709"/>
        <w:jc w:val="both"/>
        <w:rPr>
          <w:rFonts w:ascii="Arial" w:hAnsi="Arial" w:cs="Arial"/>
          <w:b/>
          <w:sz w:val="24"/>
          <w:szCs w:val="24"/>
        </w:rPr>
      </w:pPr>
      <w:r w:rsidRPr="00A46CC8">
        <w:rPr>
          <w:rFonts w:ascii="Arial" w:hAnsi="Arial" w:cs="Arial"/>
          <w:b/>
          <w:sz w:val="24"/>
          <w:szCs w:val="24"/>
        </w:rPr>
        <w:t>4.</w:t>
      </w:r>
      <w:r w:rsidR="009B2027" w:rsidRPr="00A46CC8">
        <w:rPr>
          <w:rFonts w:ascii="Arial" w:hAnsi="Arial" w:cs="Arial"/>
          <w:b/>
          <w:sz w:val="24"/>
          <w:szCs w:val="24"/>
        </w:rPr>
        <w:t>7</w:t>
      </w:r>
      <w:r w:rsidRPr="00A46CC8">
        <w:rPr>
          <w:rFonts w:ascii="Arial" w:hAnsi="Arial" w:cs="Arial"/>
          <w:b/>
          <w:sz w:val="24"/>
          <w:szCs w:val="24"/>
        </w:rPr>
        <w:t xml:space="preserve"> Требования надежности </w:t>
      </w:r>
    </w:p>
    <w:p w14:paraId="19B22582" w14:textId="46927A38" w:rsidR="004369F3" w:rsidRPr="001C033A" w:rsidRDefault="004369F3" w:rsidP="00627BAC">
      <w:pPr>
        <w:ind w:firstLine="709"/>
        <w:jc w:val="both"/>
        <w:rPr>
          <w:rFonts w:ascii="Arial" w:hAnsi="Arial" w:cs="Arial"/>
          <w:sz w:val="24"/>
          <w:szCs w:val="24"/>
        </w:rPr>
      </w:pPr>
      <w:r w:rsidRPr="00A46CC8">
        <w:rPr>
          <w:rFonts w:ascii="Arial" w:hAnsi="Arial" w:cs="Arial"/>
          <w:sz w:val="24"/>
          <w:szCs w:val="24"/>
        </w:rPr>
        <w:t>4.</w:t>
      </w:r>
      <w:r w:rsidR="009B2027" w:rsidRPr="00A46CC8">
        <w:rPr>
          <w:rFonts w:ascii="Arial" w:hAnsi="Arial" w:cs="Arial"/>
          <w:sz w:val="24"/>
          <w:szCs w:val="24"/>
        </w:rPr>
        <w:t>7</w:t>
      </w:r>
      <w:r w:rsidRPr="00A46CC8">
        <w:rPr>
          <w:rFonts w:ascii="Arial" w:hAnsi="Arial" w:cs="Arial"/>
          <w:sz w:val="24"/>
          <w:szCs w:val="24"/>
        </w:rPr>
        <w:t>.1</w:t>
      </w:r>
      <w:r w:rsidRPr="001C033A">
        <w:rPr>
          <w:rFonts w:ascii="Arial" w:hAnsi="Arial" w:cs="Arial"/>
          <w:sz w:val="24"/>
          <w:szCs w:val="24"/>
        </w:rPr>
        <w:t xml:space="preserve"> </w:t>
      </w:r>
      <w:r>
        <w:rPr>
          <w:rFonts w:ascii="Arial" w:hAnsi="Arial" w:cs="Arial"/>
          <w:sz w:val="24"/>
          <w:szCs w:val="24"/>
        </w:rPr>
        <w:t>ДВС</w:t>
      </w:r>
      <w:r w:rsidRPr="001C033A">
        <w:rPr>
          <w:rFonts w:ascii="Arial" w:hAnsi="Arial" w:cs="Arial"/>
          <w:sz w:val="24"/>
          <w:szCs w:val="24"/>
        </w:rPr>
        <w:t xml:space="preserve"> относятся к классу ремонтируемых, восстанавливаемых изделий с нерегламентированной дисциплиной восстановления. </w:t>
      </w:r>
    </w:p>
    <w:p w14:paraId="6255B5F4" w14:textId="571A5D2A" w:rsidR="004369F3" w:rsidRPr="001C033A" w:rsidRDefault="004369F3" w:rsidP="00627BAC">
      <w:pPr>
        <w:ind w:firstLine="709"/>
        <w:jc w:val="both"/>
        <w:rPr>
          <w:rFonts w:ascii="Arial" w:hAnsi="Arial" w:cs="Arial"/>
          <w:sz w:val="24"/>
          <w:szCs w:val="24"/>
        </w:rPr>
      </w:pPr>
      <w:r w:rsidRPr="001C033A">
        <w:rPr>
          <w:rFonts w:ascii="Arial" w:hAnsi="Arial" w:cs="Arial"/>
          <w:sz w:val="24"/>
          <w:szCs w:val="24"/>
        </w:rPr>
        <w:t>4.</w:t>
      </w:r>
      <w:r w:rsidR="00A46CC8">
        <w:rPr>
          <w:rFonts w:ascii="Arial" w:hAnsi="Arial" w:cs="Arial"/>
          <w:sz w:val="24"/>
          <w:szCs w:val="24"/>
        </w:rPr>
        <w:t>7</w:t>
      </w:r>
      <w:r w:rsidRPr="001C033A">
        <w:rPr>
          <w:rFonts w:ascii="Arial" w:hAnsi="Arial" w:cs="Arial"/>
          <w:sz w:val="24"/>
          <w:szCs w:val="24"/>
        </w:rPr>
        <w:t xml:space="preserve">.2 Номенклатура показателей надежности </w:t>
      </w:r>
      <w:r>
        <w:rPr>
          <w:rFonts w:ascii="Arial" w:hAnsi="Arial" w:cs="Arial"/>
          <w:sz w:val="24"/>
          <w:szCs w:val="24"/>
        </w:rPr>
        <w:t>ДВС</w:t>
      </w:r>
      <w:r w:rsidRPr="001C033A">
        <w:rPr>
          <w:rFonts w:ascii="Arial" w:hAnsi="Arial" w:cs="Arial"/>
          <w:sz w:val="24"/>
          <w:szCs w:val="24"/>
        </w:rPr>
        <w:t>:</w:t>
      </w:r>
    </w:p>
    <w:p w14:paraId="03187714" w14:textId="77777777" w:rsidR="00C27CDE" w:rsidRPr="00C27CDE" w:rsidRDefault="004369F3" w:rsidP="00C27CDE">
      <w:pPr>
        <w:ind w:firstLine="709"/>
        <w:jc w:val="both"/>
        <w:rPr>
          <w:rFonts w:ascii="Arial" w:hAnsi="Arial" w:cs="Arial"/>
          <w:sz w:val="24"/>
          <w:szCs w:val="24"/>
        </w:rPr>
      </w:pPr>
      <w:r w:rsidRPr="00C27CDE">
        <w:rPr>
          <w:rFonts w:ascii="Arial" w:hAnsi="Arial" w:cs="Arial"/>
          <w:sz w:val="24"/>
          <w:szCs w:val="24"/>
        </w:rPr>
        <w:t xml:space="preserve">- среднее время восстановления – не более </w:t>
      </w:r>
      <w:r w:rsidR="00C27CDE" w:rsidRPr="00C27CDE">
        <w:rPr>
          <w:rFonts w:ascii="Arial" w:hAnsi="Arial" w:cs="Arial"/>
          <w:sz w:val="24"/>
          <w:szCs w:val="24"/>
        </w:rPr>
        <w:t>5 ч;</w:t>
      </w:r>
    </w:p>
    <w:p w14:paraId="5E837053" w14:textId="09134298" w:rsidR="00C27CDE" w:rsidRPr="00C27CDE" w:rsidRDefault="00C27CDE" w:rsidP="00C27CDE">
      <w:pPr>
        <w:ind w:firstLine="709"/>
        <w:jc w:val="both"/>
        <w:rPr>
          <w:rFonts w:ascii="Arial" w:hAnsi="Arial" w:cs="Arial"/>
          <w:sz w:val="24"/>
          <w:szCs w:val="24"/>
        </w:rPr>
      </w:pPr>
      <w:r w:rsidRPr="00C27CDE">
        <w:rPr>
          <w:rFonts w:ascii="Arial" w:hAnsi="Arial" w:cs="Arial"/>
          <w:sz w:val="24"/>
          <w:szCs w:val="24"/>
        </w:rPr>
        <w:t>- критерий предельного состояния - коррозия металла.</w:t>
      </w:r>
    </w:p>
    <w:p w14:paraId="08F81AC8" w14:textId="34BBC9B4" w:rsidR="00E45691" w:rsidRPr="00380BA7" w:rsidRDefault="001D0949" w:rsidP="00627BAC">
      <w:pPr>
        <w:pStyle w:val="ConsPlusTitle"/>
        <w:spacing w:line="360" w:lineRule="auto"/>
        <w:ind w:firstLine="709"/>
        <w:jc w:val="both"/>
        <w:outlineLvl w:val="1"/>
        <w:rPr>
          <w:rFonts w:cs="Arial"/>
          <w:b/>
          <w:color w:val="000000"/>
        </w:rPr>
      </w:pPr>
      <w:bookmarkStart w:id="10" w:name="Par157"/>
      <w:bookmarkStart w:id="11" w:name="Par203"/>
      <w:bookmarkEnd w:id="10"/>
      <w:bookmarkEnd w:id="11"/>
      <w:r w:rsidRPr="00380BA7">
        <w:rPr>
          <w:rFonts w:cs="Arial"/>
          <w:b/>
          <w:color w:val="000000"/>
        </w:rPr>
        <w:t>5</w:t>
      </w:r>
      <w:r w:rsidR="00E45691" w:rsidRPr="00380BA7">
        <w:rPr>
          <w:rFonts w:cs="Arial"/>
          <w:b/>
          <w:color w:val="000000"/>
        </w:rPr>
        <w:t xml:space="preserve"> </w:t>
      </w:r>
      <w:r w:rsidR="00F47225" w:rsidRPr="00380BA7">
        <w:rPr>
          <w:rFonts w:cs="Arial"/>
          <w:b/>
          <w:color w:val="000000"/>
        </w:rPr>
        <w:t>Требования к</w:t>
      </w:r>
      <w:r w:rsidR="00A01C88" w:rsidRPr="00380BA7">
        <w:rPr>
          <w:rFonts w:cs="Arial"/>
          <w:b/>
          <w:color w:val="000000"/>
        </w:rPr>
        <w:t xml:space="preserve"> маркировк</w:t>
      </w:r>
      <w:r w:rsidR="00F47225" w:rsidRPr="00380BA7">
        <w:rPr>
          <w:rFonts w:cs="Arial"/>
          <w:b/>
          <w:color w:val="000000"/>
        </w:rPr>
        <w:t>е</w:t>
      </w:r>
    </w:p>
    <w:p w14:paraId="4EB808F9" w14:textId="2A774832" w:rsidR="00E45691" w:rsidRPr="00A67293" w:rsidRDefault="00433EFB" w:rsidP="00433EFB">
      <w:pPr>
        <w:pStyle w:val="ConsPlusNormal"/>
        <w:spacing w:line="360" w:lineRule="auto"/>
        <w:ind w:firstLine="709"/>
        <w:jc w:val="both"/>
        <w:rPr>
          <w:sz w:val="24"/>
          <w:szCs w:val="24"/>
        </w:rPr>
      </w:pPr>
      <w:r>
        <w:rPr>
          <w:sz w:val="24"/>
          <w:szCs w:val="24"/>
        </w:rPr>
        <w:lastRenderedPageBreak/>
        <w:t>5.1 </w:t>
      </w:r>
      <w:r w:rsidR="00E45691" w:rsidRPr="00A67293">
        <w:rPr>
          <w:sz w:val="24"/>
          <w:szCs w:val="24"/>
        </w:rPr>
        <w:t xml:space="preserve">К каждому </w:t>
      </w:r>
      <w:r w:rsidR="00005AE1">
        <w:rPr>
          <w:sz w:val="24"/>
          <w:szCs w:val="24"/>
        </w:rPr>
        <w:t xml:space="preserve">изготовленному </w:t>
      </w:r>
      <w:r w:rsidR="00380BA7">
        <w:rPr>
          <w:sz w:val="24"/>
          <w:szCs w:val="24"/>
        </w:rPr>
        <w:t>ДВС</w:t>
      </w:r>
      <w:r w:rsidR="00A01C88">
        <w:rPr>
          <w:sz w:val="24"/>
          <w:szCs w:val="24"/>
        </w:rPr>
        <w:t xml:space="preserve"> </w:t>
      </w:r>
      <w:r w:rsidR="00E45691" w:rsidRPr="00A67293">
        <w:rPr>
          <w:sz w:val="24"/>
          <w:szCs w:val="24"/>
        </w:rPr>
        <w:t>должна быть прикреплена металлическая табличка по ГОСТ 12969 и ГОСТ 12971.</w:t>
      </w:r>
    </w:p>
    <w:p w14:paraId="4F1EDFBA" w14:textId="165637C8" w:rsidR="00FB30B5" w:rsidRPr="00A67293" w:rsidRDefault="00433EFB" w:rsidP="00433EFB">
      <w:pPr>
        <w:pStyle w:val="ConsPlusNormal"/>
        <w:spacing w:line="360" w:lineRule="auto"/>
        <w:ind w:firstLine="709"/>
        <w:jc w:val="both"/>
        <w:rPr>
          <w:sz w:val="24"/>
          <w:szCs w:val="24"/>
        </w:rPr>
      </w:pPr>
      <w:r>
        <w:rPr>
          <w:sz w:val="24"/>
          <w:szCs w:val="24"/>
        </w:rPr>
        <w:t>5.2 </w:t>
      </w:r>
      <w:r w:rsidR="00FB30B5" w:rsidRPr="00A67293">
        <w:rPr>
          <w:sz w:val="24"/>
          <w:szCs w:val="24"/>
        </w:rPr>
        <w:t xml:space="preserve">Маркировка </w:t>
      </w:r>
      <w:r w:rsidR="00380BA7">
        <w:rPr>
          <w:sz w:val="24"/>
          <w:szCs w:val="24"/>
        </w:rPr>
        <w:t>ДВС</w:t>
      </w:r>
      <w:r w:rsidR="005525E0" w:rsidRPr="00A67293">
        <w:rPr>
          <w:sz w:val="24"/>
          <w:szCs w:val="24"/>
        </w:rPr>
        <w:t xml:space="preserve"> </w:t>
      </w:r>
      <w:r w:rsidR="00FB30B5" w:rsidRPr="00A67293">
        <w:rPr>
          <w:sz w:val="24"/>
          <w:szCs w:val="24"/>
        </w:rPr>
        <w:t>должна содержать</w:t>
      </w:r>
      <w:r w:rsidR="00746723">
        <w:rPr>
          <w:sz w:val="24"/>
          <w:szCs w:val="24"/>
        </w:rPr>
        <w:t xml:space="preserve"> следующие сведения</w:t>
      </w:r>
      <w:r w:rsidR="00FB30B5" w:rsidRPr="00A67293">
        <w:rPr>
          <w:sz w:val="24"/>
          <w:szCs w:val="24"/>
        </w:rPr>
        <w:t>:</w:t>
      </w:r>
    </w:p>
    <w:p w14:paraId="05B30CAD" w14:textId="3D5A836E" w:rsidR="00FB30B5" w:rsidRPr="00A67293" w:rsidRDefault="00FB30B5" w:rsidP="00433EFB">
      <w:pPr>
        <w:pStyle w:val="ConsPlusNormal"/>
        <w:spacing w:line="360" w:lineRule="auto"/>
        <w:ind w:firstLine="709"/>
        <w:jc w:val="both"/>
        <w:rPr>
          <w:sz w:val="24"/>
          <w:szCs w:val="24"/>
        </w:rPr>
      </w:pPr>
      <w:r w:rsidRPr="00A67293">
        <w:rPr>
          <w:sz w:val="24"/>
          <w:szCs w:val="24"/>
        </w:rPr>
        <w:t>- наименование и</w:t>
      </w:r>
      <w:r w:rsidR="00F47225">
        <w:rPr>
          <w:sz w:val="24"/>
          <w:szCs w:val="24"/>
        </w:rPr>
        <w:t xml:space="preserve"> </w:t>
      </w:r>
      <w:r w:rsidR="00F47225" w:rsidRPr="00746723">
        <w:rPr>
          <w:sz w:val="24"/>
          <w:szCs w:val="24"/>
        </w:rPr>
        <w:t>(или)</w:t>
      </w:r>
      <w:r w:rsidRPr="00746723">
        <w:rPr>
          <w:sz w:val="24"/>
          <w:szCs w:val="24"/>
        </w:rPr>
        <w:t xml:space="preserve"> </w:t>
      </w:r>
      <w:r w:rsidR="00F47225" w:rsidRPr="00746723">
        <w:rPr>
          <w:sz w:val="24"/>
          <w:szCs w:val="24"/>
        </w:rPr>
        <w:t>обозначение</w:t>
      </w:r>
      <w:r w:rsidR="00F47225">
        <w:rPr>
          <w:sz w:val="24"/>
          <w:szCs w:val="24"/>
        </w:rPr>
        <w:t xml:space="preserve"> </w:t>
      </w:r>
      <w:r w:rsidRPr="00A67293">
        <w:rPr>
          <w:sz w:val="24"/>
          <w:szCs w:val="24"/>
        </w:rPr>
        <w:t>тип</w:t>
      </w:r>
      <w:r w:rsidR="00F47225" w:rsidRPr="00746723">
        <w:rPr>
          <w:sz w:val="24"/>
          <w:szCs w:val="24"/>
        </w:rPr>
        <w:t>а</w:t>
      </w:r>
      <w:r w:rsidR="00F47225">
        <w:rPr>
          <w:sz w:val="24"/>
          <w:szCs w:val="24"/>
        </w:rPr>
        <w:t>,</w:t>
      </w:r>
      <w:r w:rsidRPr="00A67293">
        <w:rPr>
          <w:sz w:val="24"/>
          <w:szCs w:val="24"/>
        </w:rPr>
        <w:t xml:space="preserve"> марк</w:t>
      </w:r>
      <w:r w:rsidR="00F47225" w:rsidRPr="00746723">
        <w:rPr>
          <w:sz w:val="24"/>
          <w:szCs w:val="24"/>
        </w:rPr>
        <w:t>и</w:t>
      </w:r>
      <w:r w:rsidRPr="00A67293">
        <w:rPr>
          <w:sz w:val="24"/>
          <w:szCs w:val="24"/>
        </w:rPr>
        <w:t xml:space="preserve">, </w:t>
      </w:r>
      <w:r w:rsidRPr="00746723">
        <w:rPr>
          <w:sz w:val="24"/>
          <w:szCs w:val="24"/>
        </w:rPr>
        <w:t>модел</w:t>
      </w:r>
      <w:r w:rsidR="00F47225" w:rsidRPr="00746723">
        <w:rPr>
          <w:sz w:val="24"/>
          <w:szCs w:val="24"/>
        </w:rPr>
        <w:t>и изделия</w:t>
      </w:r>
      <w:r w:rsidRPr="00A67293">
        <w:rPr>
          <w:sz w:val="24"/>
          <w:szCs w:val="24"/>
        </w:rPr>
        <w:t>;</w:t>
      </w:r>
    </w:p>
    <w:p w14:paraId="144FB535" w14:textId="14F5A011" w:rsidR="00FB30B5" w:rsidRPr="00A67293" w:rsidRDefault="00FB30B5" w:rsidP="00433EFB">
      <w:pPr>
        <w:pStyle w:val="ConsPlusNormal"/>
        <w:spacing w:line="360" w:lineRule="auto"/>
        <w:ind w:firstLine="709"/>
        <w:jc w:val="both"/>
        <w:rPr>
          <w:sz w:val="24"/>
          <w:szCs w:val="24"/>
        </w:rPr>
      </w:pPr>
      <w:r w:rsidRPr="00A67293">
        <w:rPr>
          <w:sz w:val="24"/>
          <w:szCs w:val="24"/>
        </w:rPr>
        <w:t>- назначение;</w:t>
      </w:r>
    </w:p>
    <w:p w14:paraId="75DF1B7B" w14:textId="2E0A75C2" w:rsidR="00FB30B5" w:rsidRPr="00A67293" w:rsidRDefault="00FB30B5" w:rsidP="00433EFB">
      <w:pPr>
        <w:pStyle w:val="ConsPlusNormal"/>
        <w:spacing w:line="360" w:lineRule="auto"/>
        <w:ind w:firstLine="709"/>
        <w:jc w:val="both"/>
        <w:rPr>
          <w:sz w:val="24"/>
          <w:szCs w:val="24"/>
        </w:rPr>
      </w:pPr>
      <w:r w:rsidRPr="00A67293">
        <w:rPr>
          <w:sz w:val="24"/>
          <w:szCs w:val="24"/>
        </w:rPr>
        <w:t>- наименование изготовителя</w:t>
      </w:r>
      <w:r w:rsidR="00F47225">
        <w:rPr>
          <w:sz w:val="24"/>
          <w:szCs w:val="24"/>
        </w:rPr>
        <w:t xml:space="preserve"> </w:t>
      </w:r>
      <w:r w:rsidR="00F47225" w:rsidRPr="00746723">
        <w:rPr>
          <w:sz w:val="24"/>
          <w:szCs w:val="24"/>
        </w:rPr>
        <w:t>или его товарный знак</w:t>
      </w:r>
      <w:r w:rsidRPr="00A67293">
        <w:rPr>
          <w:sz w:val="24"/>
          <w:szCs w:val="24"/>
        </w:rPr>
        <w:t>;</w:t>
      </w:r>
    </w:p>
    <w:p w14:paraId="2929170E" w14:textId="44C5D898" w:rsidR="00FB30B5" w:rsidRDefault="00FB30B5" w:rsidP="00433EFB">
      <w:pPr>
        <w:pStyle w:val="ConsPlusNormal"/>
        <w:spacing w:line="360" w:lineRule="auto"/>
        <w:ind w:firstLine="709"/>
        <w:jc w:val="both"/>
        <w:rPr>
          <w:sz w:val="24"/>
          <w:szCs w:val="24"/>
        </w:rPr>
      </w:pPr>
      <w:r w:rsidRPr="00A67293">
        <w:rPr>
          <w:sz w:val="24"/>
          <w:szCs w:val="24"/>
        </w:rPr>
        <w:t>-</w:t>
      </w:r>
      <w:r w:rsidR="00627750">
        <w:rPr>
          <w:sz w:val="24"/>
          <w:szCs w:val="24"/>
        </w:rPr>
        <w:t> </w:t>
      </w:r>
      <w:r w:rsidRPr="00A67293">
        <w:rPr>
          <w:sz w:val="24"/>
          <w:szCs w:val="24"/>
        </w:rPr>
        <w:t>местонахождение и адрес юридического лица, являющегося изготовителем, номера телефона и (или) адреса электронной почты;</w:t>
      </w:r>
    </w:p>
    <w:p w14:paraId="62D2C91E" w14:textId="39A39D45" w:rsidR="00F47225" w:rsidRPr="00746723" w:rsidRDefault="00F47225" w:rsidP="00433EFB">
      <w:pPr>
        <w:pStyle w:val="ConsPlusNormal"/>
        <w:spacing w:line="360" w:lineRule="auto"/>
        <w:ind w:firstLine="709"/>
        <w:jc w:val="both"/>
        <w:rPr>
          <w:sz w:val="24"/>
          <w:szCs w:val="24"/>
        </w:rPr>
      </w:pPr>
      <w:r w:rsidRPr="00746723">
        <w:rPr>
          <w:sz w:val="24"/>
          <w:szCs w:val="24"/>
        </w:rPr>
        <w:t>- заводской номер изделия;</w:t>
      </w:r>
    </w:p>
    <w:p w14:paraId="2FC5895F" w14:textId="2A17B6EE" w:rsidR="00DF5504" w:rsidRPr="00746723" w:rsidRDefault="00DF5504" w:rsidP="00433EFB">
      <w:pPr>
        <w:pStyle w:val="ConsPlusNormal"/>
        <w:spacing w:line="360" w:lineRule="auto"/>
        <w:ind w:firstLine="709"/>
        <w:jc w:val="both"/>
        <w:rPr>
          <w:sz w:val="24"/>
          <w:szCs w:val="24"/>
        </w:rPr>
      </w:pPr>
      <w:r w:rsidRPr="00746723">
        <w:rPr>
          <w:sz w:val="24"/>
          <w:szCs w:val="24"/>
        </w:rPr>
        <w:t>- масса изделия, кг;</w:t>
      </w:r>
    </w:p>
    <w:p w14:paraId="78B56DFC" w14:textId="77EECF0B" w:rsidR="006D1428" w:rsidRPr="00A67293" w:rsidRDefault="006D1428" w:rsidP="00433EFB">
      <w:pPr>
        <w:pStyle w:val="ConsPlusNormal"/>
        <w:spacing w:line="360" w:lineRule="auto"/>
        <w:ind w:firstLine="709"/>
        <w:jc w:val="both"/>
        <w:rPr>
          <w:sz w:val="24"/>
          <w:szCs w:val="24"/>
        </w:rPr>
      </w:pPr>
      <w:r w:rsidRPr="00380BA7">
        <w:rPr>
          <w:sz w:val="24"/>
          <w:szCs w:val="24"/>
        </w:rPr>
        <w:t>-</w:t>
      </w:r>
      <w:r w:rsidR="00627750">
        <w:rPr>
          <w:sz w:val="24"/>
          <w:szCs w:val="24"/>
        </w:rPr>
        <w:t> </w:t>
      </w:r>
      <w:r w:rsidR="00D613C1" w:rsidRPr="00380BA7">
        <w:rPr>
          <w:sz w:val="24"/>
          <w:szCs w:val="24"/>
        </w:rPr>
        <w:t xml:space="preserve">значение </w:t>
      </w:r>
      <w:r w:rsidRPr="00380BA7">
        <w:rPr>
          <w:sz w:val="24"/>
          <w:szCs w:val="24"/>
        </w:rPr>
        <w:t>избыточного д</w:t>
      </w:r>
      <w:r w:rsidR="00D613C1" w:rsidRPr="00380BA7">
        <w:rPr>
          <w:sz w:val="24"/>
          <w:szCs w:val="24"/>
        </w:rPr>
        <w:t xml:space="preserve">авления воздушной ударной волны, на </w:t>
      </w:r>
      <w:r w:rsidR="00B715FF" w:rsidRPr="00380BA7">
        <w:rPr>
          <w:sz w:val="24"/>
          <w:szCs w:val="24"/>
        </w:rPr>
        <w:t xml:space="preserve">восприятие </w:t>
      </w:r>
      <w:r w:rsidR="00D613C1" w:rsidRPr="00380BA7">
        <w:rPr>
          <w:sz w:val="24"/>
          <w:szCs w:val="24"/>
        </w:rPr>
        <w:t>которо</w:t>
      </w:r>
      <w:r w:rsidR="00B715FF" w:rsidRPr="00380BA7">
        <w:rPr>
          <w:sz w:val="24"/>
          <w:szCs w:val="24"/>
        </w:rPr>
        <w:t>го</w:t>
      </w:r>
      <w:r w:rsidR="00D613C1" w:rsidRPr="00380BA7">
        <w:rPr>
          <w:sz w:val="24"/>
          <w:szCs w:val="24"/>
        </w:rPr>
        <w:t xml:space="preserve"> </w:t>
      </w:r>
      <w:r w:rsidR="00B715FF" w:rsidRPr="00380BA7">
        <w:rPr>
          <w:sz w:val="24"/>
          <w:szCs w:val="24"/>
        </w:rPr>
        <w:t>предназначе</w:t>
      </w:r>
      <w:r w:rsidR="00D613C1" w:rsidRPr="00380BA7">
        <w:rPr>
          <w:sz w:val="24"/>
          <w:szCs w:val="24"/>
        </w:rPr>
        <w:t xml:space="preserve">но изделие (для защитно-герметических </w:t>
      </w:r>
      <w:r w:rsidR="00380BA7" w:rsidRPr="00380BA7">
        <w:rPr>
          <w:sz w:val="24"/>
          <w:szCs w:val="24"/>
        </w:rPr>
        <w:t>ДВС</w:t>
      </w:r>
      <w:r w:rsidR="00D613C1" w:rsidRPr="00380BA7">
        <w:rPr>
          <w:sz w:val="24"/>
          <w:szCs w:val="24"/>
        </w:rPr>
        <w:t>)</w:t>
      </w:r>
      <w:r w:rsidR="001463F9" w:rsidRPr="00380BA7">
        <w:rPr>
          <w:sz w:val="24"/>
          <w:szCs w:val="24"/>
        </w:rPr>
        <w:t>;</w:t>
      </w:r>
    </w:p>
    <w:p w14:paraId="0AD3D9E6" w14:textId="691D90F8" w:rsidR="00911039" w:rsidRPr="00A67293" w:rsidRDefault="00FB30B5" w:rsidP="00433EFB">
      <w:pPr>
        <w:pStyle w:val="ConsPlusNormal"/>
        <w:spacing w:line="360" w:lineRule="auto"/>
        <w:ind w:firstLine="709"/>
        <w:jc w:val="both"/>
        <w:rPr>
          <w:sz w:val="24"/>
          <w:szCs w:val="24"/>
        </w:rPr>
      </w:pPr>
      <w:r w:rsidRPr="00A67293">
        <w:rPr>
          <w:sz w:val="24"/>
          <w:szCs w:val="24"/>
        </w:rPr>
        <w:t>- товарный знак (при наличии);</w:t>
      </w:r>
    </w:p>
    <w:p w14:paraId="333CB025" w14:textId="5C07D9AB" w:rsidR="00FB30B5" w:rsidRPr="00A67293" w:rsidRDefault="00FB30B5" w:rsidP="00433EFB">
      <w:pPr>
        <w:pStyle w:val="ConsPlusNormal"/>
        <w:spacing w:line="360" w:lineRule="auto"/>
        <w:ind w:firstLine="709"/>
        <w:jc w:val="both"/>
        <w:rPr>
          <w:sz w:val="24"/>
          <w:szCs w:val="24"/>
        </w:rPr>
      </w:pPr>
      <w:r w:rsidRPr="00A67293">
        <w:rPr>
          <w:sz w:val="24"/>
          <w:szCs w:val="24"/>
        </w:rPr>
        <w:t>-</w:t>
      </w:r>
      <w:r w:rsidR="00D001FF">
        <w:rPr>
          <w:sz w:val="24"/>
          <w:szCs w:val="24"/>
        </w:rPr>
        <w:t> </w:t>
      </w:r>
      <w:r w:rsidRPr="00A67293">
        <w:rPr>
          <w:sz w:val="24"/>
          <w:szCs w:val="24"/>
        </w:rPr>
        <w:t>дат</w:t>
      </w:r>
      <w:r w:rsidR="00911039">
        <w:rPr>
          <w:sz w:val="24"/>
          <w:szCs w:val="24"/>
        </w:rPr>
        <w:t>у</w:t>
      </w:r>
      <w:r w:rsidRPr="00A67293">
        <w:rPr>
          <w:sz w:val="24"/>
          <w:szCs w:val="24"/>
        </w:rPr>
        <w:t xml:space="preserve"> изготовления </w:t>
      </w:r>
      <w:r w:rsidR="00911039">
        <w:rPr>
          <w:sz w:val="24"/>
          <w:szCs w:val="24"/>
        </w:rPr>
        <w:t xml:space="preserve">в формате: </w:t>
      </w:r>
      <w:r w:rsidRPr="00A67293">
        <w:rPr>
          <w:sz w:val="24"/>
          <w:szCs w:val="24"/>
        </w:rPr>
        <w:t>месяц</w:t>
      </w:r>
      <w:r w:rsidR="00911039">
        <w:rPr>
          <w:sz w:val="24"/>
          <w:szCs w:val="24"/>
        </w:rPr>
        <w:t xml:space="preserve"> – две </w:t>
      </w:r>
      <w:r w:rsidR="00D001FF">
        <w:rPr>
          <w:sz w:val="24"/>
          <w:szCs w:val="24"/>
        </w:rPr>
        <w:t xml:space="preserve">арабские </w:t>
      </w:r>
      <w:r w:rsidR="00911039">
        <w:rPr>
          <w:sz w:val="24"/>
          <w:szCs w:val="24"/>
        </w:rPr>
        <w:t xml:space="preserve">цифры, </w:t>
      </w:r>
      <w:r w:rsidRPr="00A67293">
        <w:rPr>
          <w:sz w:val="24"/>
          <w:szCs w:val="24"/>
        </w:rPr>
        <w:t>год</w:t>
      </w:r>
      <w:r w:rsidR="00911039">
        <w:rPr>
          <w:sz w:val="24"/>
          <w:szCs w:val="24"/>
        </w:rPr>
        <w:t xml:space="preserve"> – четыре </w:t>
      </w:r>
      <w:r w:rsidR="00D001FF">
        <w:rPr>
          <w:sz w:val="24"/>
          <w:szCs w:val="24"/>
        </w:rPr>
        <w:t xml:space="preserve">арабские </w:t>
      </w:r>
      <w:r w:rsidR="00911039">
        <w:rPr>
          <w:sz w:val="24"/>
          <w:szCs w:val="24"/>
        </w:rPr>
        <w:t>цифры</w:t>
      </w:r>
      <w:r w:rsidRPr="00A67293">
        <w:rPr>
          <w:sz w:val="24"/>
          <w:szCs w:val="24"/>
        </w:rPr>
        <w:t>;</w:t>
      </w:r>
    </w:p>
    <w:p w14:paraId="26673389" w14:textId="4E17B315" w:rsidR="00FB30B5" w:rsidRPr="00A67293" w:rsidRDefault="00FB30B5" w:rsidP="00433EFB">
      <w:pPr>
        <w:pStyle w:val="ConsPlusNormal"/>
        <w:spacing w:line="360" w:lineRule="auto"/>
        <w:ind w:firstLine="709"/>
        <w:jc w:val="both"/>
        <w:rPr>
          <w:sz w:val="24"/>
          <w:szCs w:val="24"/>
        </w:rPr>
      </w:pPr>
      <w:r w:rsidRPr="00A67293">
        <w:rPr>
          <w:sz w:val="24"/>
          <w:szCs w:val="24"/>
        </w:rPr>
        <w:t xml:space="preserve">- срок </w:t>
      </w:r>
      <w:r w:rsidRPr="00D613C1">
        <w:rPr>
          <w:sz w:val="24"/>
          <w:szCs w:val="24"/>
        </w:rPr>
        <w:t>службы</w:t>
      </w:r>
      <w:r w:rsidR="00911039" w:rsidRPr="00D613C1">
        <w:rPr>
          <w:sz w:val="24"/>
          <w:szCs w:val="24"/>
        </w:rPr>
        <w:t xml:space="preserve"> (до капитального ремонта),</w:t>
      </w:r>
      <w:r w:rsidR="00911039">
        <w:rPr>
          <w:sz w:val="24"/>
          <w:szCs w:val="24"/>
        </w:rPr>
        <w:t xml:space="preserve"> годы</w:t>
      </w:r>
      <w:r w:rsidRPr="00A67293">
        <w:rPr>
          <w:sz w:val="24"/>
          <w:szCs w:val="24"/>
        </w:rPr>
        <w:t>;</w:t>
      </w:r>
    </w:p>
    <w:p w14:paraId="1C4A93CC" w14:textId="7312175A" w:rsidR="00FB30B5" w:rsidRPr="00A67293" w:rsidRDefault="00FB30B5" w:rsidP="00433EFB">
      <w:pPr>
        <w:pStyle w:val="ConsPlusNormal"/>
        <w:spacing w:line="360" w:lineRule="auto"/>
        <w:ind w:firstLine="709"/>
        <w:jc w:val="both"/>
        <w:rPr>
          <w:sz w:val="24"/>
          <w:szCs w:val="24"/>
        </w:rPr>
      </w:pPr>
      <w:r w:rsidRPr="00A67293">
        <w:rPr>
          <w:sz w:val="24"/>
          <w:szCs w:val="24"/>
        </w:rPr>
        <w:t>- гарантийные обязательства изготовителя (при необходимости);</w:t>
      </w:r>
    </w:p>
    <w:p w14:paraId="63203278" w14:textId="77777777" w:rsidR="00DF5504" w:rsidRDefault="00FB30B5" w:rsidP="00433EFB">
      <w:pPr>
        <w:pStyle w:val="ConsPlusNormal"/>
        <w:spacing w:line="360" w:lineRule="auto"/>
        <w:ind w:firstLine="709"/>
        <w:jc w:val="both"/>
        <w:rPr>
          <w:sz w:val="24"/>
          <w:szCs w:val="24"/>
        </w:rPr>
      </w:pPr>
      <w:r w:rsidRPr="00A67293">
        <w:rPr>
          <w:sz w:val="24"/>
          <w:szCs w:val="24"/>
        </w:rPr>
        <w:t>- номер партии продукции (при необходимости)</w:t>
      </w:r>
      <w:r w:rsidR="00DF5504">
        <w:rPr>
          <w:sz w:val="24"/>
          <w:szCs w:val="24"/>
        </w:rPr>
        <w:t>;</w:t>
      </w:r>
    </w:p>
    <w:p w14:paraId="1816DEB8" w14:textId="70315638" w:rsidR="00FB30B5" w:rsidRPr="00A67293" w:rsidRDefault="00DF5504" w:rsidP="00433EFB">
      <w:pPr>
        <w:pStyle w:val="ConsPlusNormal"/>
        <w:spacing w:line="360" w:lineRule="auto"/>
        <w:ind w:firstLine="709"/>
        <w:jc w:val="both"/>
        <w:rPr>
          <w:sz w:val="24"/>
          <w:szCs w:val="24"/>
        </w:rPr>
      </w:pPr>
      <w:r w:rsidRPr="00D613C1">
        <w:rPr>
          <w:sz w:val="24"/>
          <w:szCs w:val="24"/>
        </w:rPr>
        <w:t>- наименование страны-изготовителя</w:t>
      </w:r>
      <w:r w:rsidR="00FB30B5" w:rsidRPr="00D613C1">
        <w:rPr>
          <w:sz w:val="24"/>
          <w:szCs w:val="24"/>
        </w:rPr>
        <w:t>.</w:t>
      </w:r>
    </w:p>
    <w:p w14:paraId="23A8EC2C" w14:textId="7B275668" w:rsidR="005525E0" w:rsidRDefault="00433EFB" w:rsidP="00433EFB">
      <w:pPr>
        <w:pStyle w:val="ConsPlusNormal"/>
        <w:spacing w:line="360" w:lineRule="auto"/>
        <w:ind w:firstLine="709"/>
        <w:jc w:val="both"/>
        <w:rPr>
          <w:sz w:val="24"/>
          <w:szCs w:val="24"/>
        </w:rPr>
      </w:pPr>
      <w:r>
        <w:rPr>
          <w:sz w:val="24"/>
          <w:szCs w:val="24"/>
        </w:rPr>
        <w:t>5.3 </w:t>
      </w:r>
      <w:r w:rsidR="005525E0" w:rsidRPr="00A67293">
        <w:rPr>
          <w:sz w:val="24"/>
          <w:szCs w:val="24"/>
        </w:rPr>
        <w:t xml:space="preserve">При невозможности нанесения маркировки на </w:t>
      </w:r>
      <w:r w:rsidR="00380BA7">
        <w:rPr>
          <w:sz w:val="24"/>
          <w:szCs w:val="24"/>
        </w:rPr>
        <w:t>ДВС</w:t>
      </w:r>
      <w:r w:rsidR="005525E0" w:rsidRPr="00A67293">
        <w:rPr>
          <w:sz w:val="24"/>
          <w:szCs w:val="24"/>
        </w:rPr>
        <w:t>, маркировка должна быть нанесена на упаковку и внесена в техническую документацию на продукцию.</w:t>
      </w:r>
    </w:p>
    <w:p w14:paraId="483434A2" w14:textId="7F25F253" w:rsidR="00F47225" w:rsidRPr="00627750" w:rsidRDefault="00F47225" w:rsidP="00627750">
      <w:pPr>
        <w:pStyle w:val="ConsPlusTitle"/>
        <w:spacing w:before="120" w:line="360" w:lineRule="auto"/>
        <w:ind w:firstLine="709"/>
        <w:jc w:val="both"/>
        <w:outlineLvl w:val="1"/>
        <w:rPr>
          <w:rFonts w:cs="Arial"/>
          <w:b/>
          <w:color w:val="000000"/>
          <w:sz w:val="28"/>
          <w:szCs w:val="28"/>
        </w:rPr>
      </w:pPr>
      <w:r w:rsidRPr="00627750">
        <w:rPr>
          <w:rFonts w:cs="Arial"/>
          <w:b/>
          <w:color w:val="000000"/>
          <w:sz w:val="28"/>
          <w:szCs w:val="28"/>
        </w:rPr>
        <w:t xml:space="preserve">6 Требования к комплектности </w:t>
      </w:r>
    </w:p>
    <w:p w14:paraId="1E7939DC" w14:textId="1D7928BF" w:rsidR="0021314E" w:rsidRPr="00380BA7" w:rsidRDefault="0021314E" w:rsidP="00433EFB">
      <w:pPr>
        <w:pStyle w:val="ConsPlusNormal"/>
        <w:spacing w:line="360" w:lineRule="auto"/>
        <w:ind w:firstLine="709"/>
        <w:jc w:val="both"/>
        <w:rPr>
          <w:sz w:val="24"/>
          <w:szCs w:val="24"/>
        </w:rPr>
      </w:pPr>
      <w:r>
        <w:rPr>
          <w:sz w:val="24"/>
          <w:szCs w:val="24"/>
        </w:rPr>
        <w:t>6</w:t>
      </w:r>
      <w:r w:rsidR="00F47225" w:rsidRPr="0021314E">
        <w:rPr>
          <w:sz w:val="24"/>
          <w:szCs w:val="24"/>
        </w:rPr>
        <w:t>.1</w:t>
      </w:r>
      <w:r w:rsidR="00F47225" w:rsidRPr="00A67293">
        <w:rPr>
          <w:sz w:val="24"/>
          <w:szCs w:val="24"/>
        </w:rPr>
        <w:t xml:space="preserve"> </w:t>
      </w:r>
      <w:r w:rsidRPr="00380BA7">
        <w:rPr>
          <w:sz w:val="24"/>
          <w:szCs w:val="24"/>
        </w:rPr>
        <w:t xml:space="preserve">В комплект поставки </w:t>
      </w:r>
      <w:r w:rsidR="00380BA7" w:rsidRPr="00380BA7">
        <w:rPr>
          <w:sz w:val="24"/>
          <w:szCs w:val="24"/>
        </w:rPr>
        <w:t>ДВС</w:t>
      </w:r>
      <w:r w:rsidRPr="00380BA7">
        <w:rPr>
          <w:sz w:val="24"/>
          <w:szCs w:val="24"/>
        </w:rPr>
        <w:t xml:space="preserve"> входят: </w:t>
      </w:r>
    </w:p>
    <w:p w14:paraId="38AAD472" w14:textId="302E899D" w:rsidR="0021314E" w:rsidRPr="00380BA7" w:rsidRDefault="0021314E" w:rsidP="00433EFB">
      <w:pPr>
        <w:pStyle w:val="ConsPlusNormal"/>
        <w:spacing w:line="360" w:lineRule="auto"/>
        <w:ind w:firstLine="709"/>
        <w:jc w:val="both"/>
        <w:rPr>
          <w:sz w:val="24"/>
          <w:szCs w:val="24"/>
        </w:rPr>
      </w:pPr>
      <w:r w:rsidRPr="00380BA7">
        <w:rPr>
          <w:sz w:val="24"/>
          <w:szCs w:val="24"/>
        </w:rPr>
        <w:t>- изделие в собранном виде;</w:t>
      </w:r>
    </w:p>
    <w:p w14:paraId="04621133" w14:textId="17209735" w:rsidR="0021314E" w:rsidRPr="00380BA7" w:rsidRDefault="0021314E" w:rsidP="00433EFB">
      <w:pPr>
        <w:pStyle w:val="ConsPlusNormal"/>
        <w:spacing w:line="360" w:lineRule="auto"/>
        <w:ind w:firstLine="709"/>
        <w:jc w:val="both"/>
        <w:rPr>
          <w:sz w:val="24"/>
          <w:szCs w:val="24"/>
        </w:rPr>
      </w:pPr>
      <w:r w:rsidRPr="00380BA7">
        <w:rPr>
          <w:sz w:val="24"/>
          <w:szCs w:val="24"/>
        </w:rPr>
        <w:t>- паспорт;</w:t>
      </w:r>
    </w:p>
    <w:p w14:paraId="532F907D" w14:textId="0671D61A" w:rsidR="0021314E" w:rsidRPr="00380BA7" w:rsidRDefault="0021314E" w:rsidP="00433EFB">
      <w:pPr>
        <w:pStyle w:val="ConsPlusNormal"/>
        <w:spacing w:line="360" w:lineRule="auto"/>
        <w:ind w:firstLine="709"/>
        <w:jc w:val="both"/>
        <w:rPr>
          <w:sz w:val="24"/>
          <w:szCs w:val="24"/>
        </w:rPr>
      </w:pPr>
      <w:r w:rsidRPr="00380BA7">
        <w:rPr>
          <w:sz w:val="24"/>
          <w:szCs w:val="24"/>
        </w:rPr>
        <w:t>- инструкция по монтажу;</w:t>
      </w:r>
    </w:p>
    <w:p w14:paraId="582F5FD6" w14:textId="3EFB4129" w:rsidR="0021314E" w:rsidRPr="00380BA7" w:rsidRDefault="0021314E" w:rsidP="00433EFB">
      <w:pPr>
        <w:pStyle w:val="ConsPlusNormal"/>
        <w:spacing w:line="360" w:lineRule="auto"/>
        <w:ind w:firstLine="709"/>
        <w:jc w:val="both"/>
        <w:rPr>
          <w:sz w:val="24"/>
          <w:szCs w:val="24"/>
        </w:rPr>
      </w:pPr>
      <w:r w:rsidRPr="00380BA7">
        <w:rPr>
          <w:sz w:val="24"/>
          <w:szCs w:val="24"/>
        </w:rPr>
        <w:t>- комплект чертежей общего вида;</w:t>
      </w:r>
    </w:p>
    <w:p w14:paraId="43088103" w14:textId="0D791621" w:rsidR="0021314E" w:rsidRPr="00380BA7" w:rsidRDefault="00D613C1" w:rsidP="00433EFB">
      <w:pPr>
        <w:pStyle w:val="ConsPlusNormal"/>
        <w:spacing w:line="360" w:lineRule="auto"/>
        <w:ind w:firstLine="709"/>
        <w:jc w:val="both"/>
        <w:rPr>
          <w:sz w:val="24"/>
          <w:szCs w:val="24"/>
        </w:rPr>
      </w:pPr>
      <w:r w:rsidRPr="00380BA7">
        <w:rPr>
          <w:sz w:val="24"/>
          <w:szCs w:val="24"/>
        </w:rPr>
        <w:t>- руководство по эксплуатации.</w:t>
      </w:r>
    </w:p>
    <w:p w14:paraId="4C0F5C23" w14:textId="77777777" w:rsidR="0021314E" w:rsidRPr="00380BA7" w:rsidRDefault="0021314E" w:rsidP="00433EFB">
      <w:pPr>
        <w:autoSpaceDE w:val="0"/>
        <w:autoSpaceDN w:val="0"/>
        <w:adjustRightInd w:val="0"/>
        <w:ind w:firstLine="709"/>
        <w:jc w:val="both"/>
        <w:rPr>
          <w:rFonts w:ascii="Arial" w:eastAsiaTheme="minorEastAsia" w:hAnsi="Arial" w:cs="Arial"/>
          <w:sz w:val="24"/>
          <w:szCs w:val="24"/>
        </w:rPr>
      </w:pPr>
      <w:r w:rsidRPr="00380BA7">
        <w:rPr>
          <w:rFonts w:ascii="Arial" w:eastAsiaTheme="minorEastAsia" w:hAnsi="Arial" w:cs="Arial"/>
          <w:sz w:val="24"/>
          <w:szCs w:val="24"/>
        </w:rPr>
        <w:t>6.2 Паспорт должен содержать разделы:</w:t>
      </w:r>
    </w:p>
    <w:p w14:paraId="044E7E57" w14:textId="16A71BD0" w:rsidR="0021314E" w:rsidRPr="00D613C1" w:rsidRDefault="0021314E" w:rsidP="00433EFB">
      <w:pPr>
        <w:pStyle w:val="ConsPlusNormal"/>
        <w:spacing w:line="360" w:lineRule="auto"/>
        <w:ind w:firstLine="709"/>
        <w:jc w:val="both"/>
        <w:rPr>
          <w:bCs/>
          <w:sz w:val="24"/>
          <w:szCs w:val="24"/>
        </w:rPr>
      </w:pPr>
      <w:r w:rsidRPr="00380BA7">
        <w:rPr>
          <w:sz w:val="24"/>
          <w:szCs w:val="24"/>
        </w:rPr>
        <w:t>- технические характеристики (масса, срок годности</w:t>
      </w:r>
      <w:r w:rsidR="000774E5" w:rsidRPr="00380BA7">
        <w:rPr>
          <w:sz w:val="24"/>
          <w:szCs w:val="24"/>
        </w:rPr>
        <w:t>, заводской номер изделия,</w:t>
      </w:r>
      <w:r w:rsidR="000774E5" w:rsidRPr="00380BA7">
        <w:rPr>
          <w:bCs/>
          <w:sz w:val="24"/>
          <w:szCs w:val="24"/>
        </w:rPr>
        <w:t xml:space="preserve"> </w:t>
      </w:r>
      <w:r w:rsidR="005A2175" w:rsidRPr="00380BA7">
        <w:rPr>
          <w:bCs/>
          <w:sz w:val="24"/>
          <w:szCs w:val="24"/>
        </w:rPr>
        <w:t xml:space="preserve">для защитно-герметических </w:t>
      </w:r>
      <w:r w:rsidR="005A2175">
        <w:rPr>
          <w:bCs/>
          <w:sz w:val="24"/>
          <w:szCs w:val="24"/>
        </w:rPr>
        <w:t>ДВС</w:t>
      </w:r>
      <w:r w:rsidR="005A2175" w:rsidRPr="00380BA7">
        <w:rPr>
          <w:bCs/>
          <w:sz w:val="24"/>
          <w:szCs w:val="24"/>
        </w:rPr>
        <w:t xml:space="preserve"> </w:t>
      </w:r>
      <w:r w:rsidR="000774E5" w:rsidRPr="00380BA7">
        <w:rPr>
          <w:bCs/>
          <w:sz w:val="24"/>
          <w:szCs w:val="24"/>
        </w:rPr>
        <w:t xml:space="preserve">значение избыточного давления </w:t>
      </w:r>
      <w:r w:rsidR="005A2175">
        <w:rPr>
          <w:bCs/>
          <w:sz w:val="24"/>
          <w:szCs w:val="24"/>
        </w:rPr>
        <w:t xml:space="preserve">во фронте </w:t>
      </w:r>
      <w:r w:rsidR="000774E5" w:rsidRPr="00380BA7">
        <w:rPr>
          <w:bCs/>
          <w:sz w:val="24"/>
          <w:szCs w:val="24"/>
        </w:rPr>
        <w:t>ударной волны, на восприятие которого предназначено изделие</w:t>
      </w:r>
      <w:r w:rsidRPr="00D613C1">
        <w:rPr>
          <w:bCs/>
          <w:sz w:val="24"/>
          <w:szCs w:val="24"/>
        </w:rPr>
        <w:t>);</w:t>
      </w:r>
    </w:p>
    <w:p w14:paraId="1A752172" w14:textId="4C271131" w:rsidR="0021314E" w:rsidRPr="005A2175" w:rsidRDefault="0021314E" w:rsidP="00433EFB">
      <w:pPr>
        <w:widowControl w:val="0"/>
        <w:autoSpaceDE w:val="0"/>
        <w:autoSpaceDN w:val="0"/>
        <w:adjustRightInd w:val="0"/>
        <w:ind w:firstLine="709"/>
        <w:jc w:val="both"/>
        <w:rPr>
          <w:rFonts w:ascii="Arial" w:hAnsi="Arial" w:cs="Arial"/>
          <w:bCs/>
          <w:sz w:val="24"/>
          <w:szCs w:val="24"/>
        </w:rPr>
      </w:pPr>
      <w:r w:rsidRPr="005A2175">
        <w:rPr>
          <w:rFonts w:ascii="Arial" w:hAnsi="Arial" w:cs="Arial"/>
          <w:bCs/>
          <w:sz w:val="24"/>
          <w:szCs w:val="24"/>
        </w:rPr>
        <w:t xml:space="preserve">- </w:t>
      </w:r>
      <w:r w:rsidR="005A2175" w:rsidRPr="005A2175">
        <w:rPr>
          <w:rFonts w:ascii="Arial" w:hAnsi="Arial" w:cs="Arial"/>
          <w:bCs/>
          <w:sz w:val="24"/>
          <w:szCs w:val="24"/>
        </w:rPr>
        <w:t>сертификаты соответствия (на сталь)</w:t>
      </w:r>
      <w:r w:rsidRPr="005A2175">
        <w:rPr>
          <w:rFonts w:ascii="Arial" w:hAnsi="Arial" w:cs="Arial"/>
          <w:bCs/>
          <w:sz w:val="24"/>
          <w:szCs w:val="24"/>
        </w:rPr>
        <w:t>;</w:t>
      </w:r>
    </w:p>
    <w:p w14:paraId="1A90C18C" w14:textId="77777777" w:rsidR="0021314E" w:rsidRPr="00D613C1" w:rsidRDefault="0021314E" w:rsidP="00433EFB">
      <w:pPr>
        <w:widowControl w:val="0"/>
        <w:autoSpaceDE w:val="0"/>
        <w:autoSpaceDN w:val="0"/>
        <w:adjustRightInd w:val="0"/>
        <w:ind w:firstLine="709"/>
        <w:jc w:val="both"/>
        <w:rPr>
          <w:rFonts w:ascii="Arial" w:hAnsi="Arial" w:cs="Arial"/>
          <w:bCs/>
          <w:sz w:val="24"/>
          <w:szCs w:val="24"/>
        </w:rPr>
      </w:pPr>
      <w:r w:rsidRPr="00D613C1">
        <w:rPr>
          <w:rFonts w:ascii="Arial" w:hAnsi="Arial" w:cs="Arial"/>
          <w:bCs/>
          <w:sz w:val="24"/>
          <w:szCs w:val="24"/>
        </w:rPr>
        <w:t>- гарантии изготовителя.</w:t>
      </w:r>
    </w:p>
    <w:p w14:paraId="6CF5D75A" w14:textId="06902A0A" w:rsidR="0021314E" w:rsidRDefault="0025316E" w:rsidP="00433EFB">
      <w:pPr>
        <w:pStyle w:val="ConsPlusNormal"/>
        <w:spacing w:line="360" w:lineRule="auto"/>
        <w:ind w:firstLine="709"/>
        <w:jc w:val="both"/>
        <w:rPr>
          <w:sz w:val="24"/>
          <w:szCs w:val="24"/>
        </w:rPr>
      </w:pPr>
      <w:r w:rsidRPr="00D613C1">
        <w:rPr>
          <w:bCs/>
          <w:sz w:val="24"/>
          <w:szCs w:val="24"/>
        </w:rPr>
        <w:lastRenderedPageBreak/>
        <w:t>6.3 Содержание руководства по эксплуатаци</w:t>
      </w:r>
      <w:r w:rsidR="00433EFB">
        <w:rPr>
          <w:bCs/>
          <w:sz w:val="24"/>
          <w:szCs w:val="24"/>
        </w:rPr>
        <w:t>и – в соответствии с ГОСТ 2.601.</w:t>
      </w:r>
    </w:p>
    <w:p w14:paraId="1383DB16" w14:textId="0CE51188" w:rsidR="00C578B9" w:rsidRPr="00627750" w:rsidRDefault="0025316E" w:rsidP="00627750">
      <w:pPr>
        <w:pStyle w:val="ConsPlusTitle"/>
        <w:spacing w:before="120" w:line="360" w:lineRule="auto"/>
        <w:ind w:firstLine="709"/>
        <w:jc w:val="both"/>
        <w:outlineLvl w:val="1"/>
        <w:rPr>
          <w:rFonts w:cs="Arial"/>
          <w:b/>
          <w:color w:val="000000"/>
          <w:sz w:val="28"/>
          <w:szCs w:val="28"/>
        </w:rPr>
      </w:pPr>
      <w:r w:rsidRPr="00627750">
        <w:rPr>
          <w:rFonts w:cs="Arial"/>
          <w:b/>
          <w:color w:val="000000"/>
          <w:sz w:val="28"/>
          <w:szCs w:val="28"/>
        </w:rPr>
        <w:t>7</w:t>
      </w:r>
      <w:r w:rsidR="00C578B9" w:rsidRPr="00627750">
        <w:rPr>
          <w:rFonts w:cs="Arial"/>
          <w:b/>
          <w:color w:val="000000"/>
          <w:sz w:val="28"/>
          <w:szCs w:val="28"/>
        </w:rPr>
        <w:t xml:space="preserve"> </w:t>
      </w:r>
      <w:r w:rsidRPr="00627750">
        <w:rPr>
          <w:rFonts w:cs="Arial"/>
          <w:b/>
          <w:color w:val="000000"/>
          <w:sz w:val="28"/>
          <w:szCs w:val="28"/>
        </w:rPr>
        <w:t>Требования к у</w:t>
      </w:r>
      <w:r w:rsidR="00C578B9" w:rsidRPr="00627750">
        <w:rPr>
          <w:rFonts w:cs="Arial"/>
          <w:b/>
          <w:color w:val="000000"/>
          <w:sz w:val="28"/>
          <w:szCs w:val="28"/>
        </w:rPr>
        <w:t>паковк</w:t>
      </w:r>
      <w:r w:rsidRPr="00627750">
        <w:rPr>
          <w:rFonts w:cs="Arial"/>
          <w:b/>
          <w:color w:val="000000"/>
          <w:sz w:val="28"/>
          <w:szCs w:val="28"/>
        </w:rPr>
        <w:t>е</w:t>
      </w:r>
      <w:r w:rsidR="008C33B0" w:rsidRPr="00627750">
        <w:rPr>
          <w:rFonts w:cs="Arial"/>
          <w:b/>
          <w:color w:val="000000"/>
          <w:sz w:val="28"/>
          <w:szCs w:val="28"/>
        </w:rPr>
        <w:t xml:space="preserve"> </w:t>
      </w:r>
    </w:p>
    <w:p w14:paraId="44604862" w14:textId="22086582" w:rsidR="00005AE1" w:rsidRPr="00380BA7" w:rsidRDefault="00D55E17" w:rsidP="00433EFB">
      <w:pPr>
        <w:pStyle w:val="ConsPlusNormal"/>
        <w:spacing w:line="360" w:lineRule="auto"/>
        <w:ind w:firstLine="709"/>
        <w:jc w:val="both"/>
        <w:rPr>
          <w:bCs/>
          <w:sz w:val="24"/>
          <w:szCs w:val="24"/>
        </w:rPr>
      </w:pPr>
      <w:r w:rsidRPr="00380BA7">
        <w:rPr>
          <w:bCs/>
          <w:sz w:val="24"/>
          <w:szCs w:val="24"/>
        </w:rPr>
        <w:t>7</w:t>
      </w:r>
      <w:r w:rsidR="00C578B9" w:rsidRPr="00380BA7">
        <w:rPr>
          <w:bCs/>
          <w:sz w:val="24"/>
          <w:szCs w:val="24"/>
        </w:rPr>
        <w:t xml:space="preserve">.1 </w:t>
      </w:r>
      <w:r w:rsidRPr="00380BA7">
        <w:rPr>
          <w:bCs/>
          <w:sz w:val="24"/>
          <w:szCs w:val="24"/>
        </w:rPr>
        <w:t xml:space="preserve">Перед отправкой потребителю </w:t>
      </w:r>
      <w:r w:rsidR="00380BA7" w:rsidRPr="00380BA7">
        <w:rPr>
          <w:bCs/>
          <w:sz w:val="24"/>
          <w:szCs w:val="24"/>
        </w:rPr>
        <w:t>ДВС</w:t>
      </w:r>
      <w:r w:rsidRPr="00380BA7">
        <w:rPr>
          <w:bCs/>
          <w:sz w:val="24"/>
          <w:szCs w:val="24"/>
        </w:rPr>
        <w:t xml:space="preserve"> должно быть упаковано в тару. Упаковка не должна иметь острых выступающих частей (гвоздей, концов проволоки и т.</w:t>
      </w:r>
      <w:r w:rsidR="00627750">
        <w:rPr>
          <w:bCs/>
          <w:sz w:val="24"/>
          <w:szCs w:val="24"/>
        </w:rPr>
        <w:t xml:space="preserve"> </w:t>
      </w:r>
      <w:r w:rsidRPr="00380BA7">
        <w:rPr>
          <w:bCs/>
          <w:sz w:val="24"/>
          <w:szCs w:val="24"/>
        </w:rPr>
        <w:t>д.), углов, кромок и поверхностей с неровностями, которые могут нанести повреждения транспортным средствам, их внутреннему оборудованию, упаковке других грузовых мест и обслуживающему персоналу.</w:t>
      </w:r>
      <w:r w:rsidR="00380BA7">
        <w:rPr>
          <w:bCs/>
          <w:sz w:val="24"/>
          <w:szCs w:val="24"/>
        </w:rPr>
        <w:t xml:space="preserve"> </w:t>
      </w:r>
      <w:r w:rsidR="00005AE1" w:rsidRPr="00380BA7">
        <w:rPr>
          <w:bCs/>
          <w:sz w:val="24"/>
          <w:szCs w:val="24"/>
        </w:rPr>
        <w:t>Маркировку тары выполняют по ГОСТ 14192.</w:t>
      </w:r>
    </w:p>
    <w:p w14:paraId="0150531C" w14:textId="53667B03" w:rsidR="00D55E17" w:rsidRPr="00380BA7" w:rsidRDefault="00D55E17" w:rsidP="00433EFB">
      <w:pPr>
        <w:shd w:val="clear" w:color="auto" w:fill="FFFFFF"/>
        <w:ind w:firstLine="709"/>
        <w:jc w:val="both"/>
        <w:rPr>
          <w:rFonts w:ascii="Arial" w:eastAsiaTheme="minorEastAsia" w:hAnsi="Arial" w:cs="Arial"/>
          <w:bCs/>
          <w:sz w:val="24"/>
          <w:szCs w:val="24"/>
        </w:rPr>
      </w:pPr>
      <w:r w:rsidRPr="00380BA7">
        <w:rPr>
          <w:rFonts w:ascii="Arial" w:eastAsiaTheme="minorEastAsia" w:hAnsi="Arial" w:cs="Arial"/>
          <w:bCs/>
          <w:sz w:val="24"/>
          <w:szCs w:val="24"/>
        </w:rPr>
        <w:t xml:space="preserve">7.2 Категория упаковки </w:t>
      </w:r>
      <w:r w:rsidR="00380BA7">
        <w:rPr>
          <w:rFonts w:ascii="Arial" w:eastAsiaTheme="minorEastAsia" w:hAnsi="Arial" w:cs="Arial"/>
          <w:bCs/>
          <w:sz w:val="24"/>
          <w:szCs w:val="24"/>
        </w:rPr>
        <w:t>ДВС</w:t>
      </w:r>
      <w:r w:rsidRPr="00380BA7">
        <w:rPr>
          <w:rFonts w:ascii="Arial" w:eastAsiaTheme="minorEastAsia" w:hAnsi="Arial" w:cs="Arial"/>
          <w:bCs/>
          <w:sz w:val="24"/>
          <w:szCs w:val="24"/>
        </w:rPr>
        <w:t xml:space="preserve"> в части защиты от воздействия климатических факторов внешней среды должна быть не ниже КУ-1 по ГОСТ 23170.</w:t>
      </w:r>
    </w:p>
    <w:p w14:paraId="19C82AEC" w14:textId="78EEB587" w:rsidR="00D55E17" w:rsidRDefault="00D55E17" w:rsidP="00433EFB">
      <w:pPr>
        <w:pStyle w:val="ConsPlusNormal"/>
        <w:spacing w:line="360" w:lineRule="auto"/>
        <w:ind w:firstLine="709"/>
        <w:jc w:val="both"/>
        <w:rPr>
          <w:sz w:val="24"/>
          <w:szCs w:val="24"/>
        </w:rPr>
      </w:pPr>
      <w:r w:rsidRPr="00D613C1">
        <w:rPr>
          <w:color w:val="000000"/>
          <w:sz w:val="24"/>
          <w:szCs w:val="24"/>
        </w:rPr>
        <w:t>Допускается транспортирование изделия без упаковки. При этом</w:t>
      </w:r>
      <w:r>
        <w:rPr>
          <w:color w:val="000000"/>
          <w:sz w:val="24"/>
          <w:szCs w:val="24"/>
        </w:rPr>
        <w:t xml:space="preserve"> п</w:t>
      </w:r>
      <w:r w:rsidRPr="00A67293">
        <w:rPr>
          <w:sz w:val="24"/>
          <w:szCs w:val="24"/>
        </w:rPr>
        <w:t xml:space="preserve">еред отправкой </w:t>
      </w:r>
      <w:r w:rsidR="00380BA7">
        <w:rPr>
          <w:sz w:val="24"/>
          <w:szCs w:val="24"/>
        </w:rPr>
        <w:t>ДВС</w:t>
      </w:r>
      <w:r w:rsidRPr="00A67293">
        <w:rPr>
          <w:sz w:val="24"/>
          <w:szCs w:val="24"/>
        </w:rPr>
        <w:t xml:space="preserve"> все неокрашенные, трущиеся поверхности и резьбовые соединения, кроме резиновых уплотнений, должны быть смазаны универсальной среднеплавкой смазкой УС по ГОСТ</w:t>
      </w:r>
      <w:r w:rsidR="00380BA7">
        <w:rPr>
          <w:sz w:val="24"/>
          <w:szCs w:val="24"/>
        </w:rPr>
        <w:t> </w:t>
      </w:r>
      <w:r w:rsidRPr="00A67293">
        <w:rPr>
          <w:sz w:val="24"/>
          <w:szCs w:val="24"/>
        </w:rPr>
        <w:t>1033.</w:t>
      </w:r>
    </w:p>
    <w:p w14:paraId="2FF326D4" w14:textId="037D13FE" w:rsidR="008736E0" w:rsidRPr="008C33B0" w:rsidRDefault="008736E0" w:rsidP="00433EFB">
      <w:pPr>
        <w:pStyle w:val="ConsPlusNormal"/>
        <w:spacing w:line="360" w:lineRule="auto"/>
        <w:ind w:firstLine="709"/>
        <w:jc w:val="both"/>
        <w:rPr>
          <w:sz w:val="24"/>
          <w:szCs w:val="24"/>
        </w:rPr>
      </w:pPr>
      <w:r w:rsidRPr="00D613C1">
        <w:rPr>
          <w:sz w:val="24"/>
          <w:szCs w:val="24"/>
        </w:rPr>
        <w:t>7.3</w:t>
      </w:r>
      <w:r w:rsidRPr="008C33B0">
        <w:rPr>
          <w:sz w:val="24"/>
          <w:szCs w:val="24"/>
        </w:rPr>
        <w:t xml:space="preserve"> Открывающиеся части </w:t>
      </w:r>
      <w:r w:rsidR="00380BA7">
        <w:rPr>
          <w:sz w:val="24"/>
          <w:szCs w:val="24"/>
        </w:rPr>
        <w:t>ДВС</w:t>
      </w:r>
      <w:r w:rsidRPr="008C33B0">
        <w:rPr>
          <w:sz w:val="24"/>
          <w:szCs w:val="24"/>
        </w:rPr>
        <w:t xml:space="preserve"> перед упаковкой и транспортированием должны быть открыты для исключения их повреждений при транспортировании. </w:t>
      </w:r>
    </w:p>
    <w:p w14:paraId="1E255C5F" w14:textId="77777777" w:rsidR="008736E0" w:rsidRDefault="008736E0" w:rsidP="00433EFB">
      <w:pPr>
        <w:pStyle w:val="ConsPlusNormal"/>
        <w:spacing w:line="360" w:lineRule="auto"/>
        <w:ind w:firstLine="709"/>
        <w:jc w:val="both"/>
      </w:pPr>
      <w:r w:rsidRPr="008C33B0">
        <w:rPr>
          <w:sz w:val="24"/>
          <w:szCs w:val="24"/>
        </w:rPr>
        <w:t>Разделение конструкции на отгружаемые комплекты должно проводиться с учетом возможностей подъемно-транспортного оборудования и условий транспортирования.</w:t>
      </w:r>
      <w:r w:rsidRPr="008C33B0">
        <w:t xml:space="preserve"> </w:t>
      </w:r>
    </w:p>
    <w:p w14:paraId="7FEFFE04" w14:textId="51DE77A7" w:rsidR="008736E0" w:rsidRDefault="008736E0" w:rsidP="00433EFB">
      <w:pPr>
        <w:pStyle w:val="ConsPlusNormal"/>
        <w:spacing w:line="360" w:lineRule="auto"/>
        <w:ind w:firstLine="709"/>
        <w:jc w:val="both"/>
        <w:rPr>
          <w:sz w:val="24"/>
          <w:szCs w:val="24"/>
        </w:rPr>
      </w:pPr>
      <w:r w:rsidRPr="008C33B0">
        <w:rPr>
          <w:sz w:val="24"/>
          <w:szCs w:val="24"/>
        </w:rPr>
        <w:t>При необходимости отгружаемый комплект должен иметь детали для строповки и сборочные детали для закрепления в проектном положении.</w:t>
      </w:r>
    </w:p>
    <w:p w14:paraId="73F8DEAD" w14:textId="73306B13" w:rsidR="00C578B9" w:rsidRDefault="00D55E17" w:rsidP="00433EFB">
      <w:pPr>
        <w:pStyle w:val="ConsPlusNormal"/>
        <w:spacing w:line="360" w:lineRule="auto"/>
        <w:ind w:firstLine="709"/>
        <w:jc w:val="both"/>
        <w:rPr>
          <w:sz w:val="24"/>
          <w:szCs w:val="24"/>
        </w:rPr>
      </w:pPr>
      <w:r w:rsidRPr="00D613C1">
        <w:rPr>
          <w:sz w:val="24"/>
          <w:szCs w:val="24"/>
        </w:rPr>
        <w:t>7.</w:t>
      </w:r>
      <w:r w:rsidR="008736E0" w:rsidRPr="00D613C1">
        <w:rPr>
          <w:sz w:val="24"/>
          <w:szCs w:val="24"/>
        </w:rPr>
        <w:t>4</w:t>
      </w:r>
      <w:r w:rsidRPr="00D613C1">
        <w:rPr>
          <w:sz w:val="24"/>
          <w:szCs w:val="24"/>
        </w:rPr>
        <w:t xml:space="preserve"> Сопроводительные и</w:t>
      </w:r>
      <w:r>
        <w:rPr>
          <w:sz w:val="24"/>
          <w:szCs w:val="24"/>
        </w:rPr>
        <w:t xml:space="preserve"> э</w:t>
      </w:r>
      <w:r w:rsidR="00C578B9" w:rsidRPr="008C33B0">
        <w:rPr>
          <w:sz w:val="24"/>
          <w:szCs w:val="24"/>
        </w:rPr>
        <w:t xml:space="preserve">ксплуатационные документы должны быть </w:t>
      </w:r>
      <w:r w:rsidRPr="00D613C1">
        <w:rPr>
          <w:sz w:val="24"/>
          <w:szCs w:val="24"/>
        </w:rPr>
        <w:t>упакованы в</w:t>
      </w:r>
      <w:r w:rsidR="00C578B9" w:rsidRPr="008C33B0">
        <w:rPr>
          <w:sz w:val="24"/>
          <w:szCs w:val="24"/>
        </w:rPr>
        <w:t xml:space="preserve"> полиэтиленовую пленку по ГОСТ 10354.</w:t>
      </w:r>
    </w:p>
    <w:p w14:paraId="0E6DE560" w14:textId="660CB506" w:rsidR="004132C3" w:rsidRPr="00627750" w:rsidRDefault="00D613C1" w:rsidP="00627750">
      <w:pPr>
        <w:pStyle w:val="ConsPlusTitle"/>
        <w:spacing w:before="120" w:line="360" w:lineRule="auto"/>
        <w:ind w:firstLine="709"/>
        <w:jc w:val="both"/>
        <w:outlineLvl w:val="1"/>
        <w:rPr>
          <w:rFonts w:cs="Arial"/>
          <w:b/>
          <w:color w:val="000000"/>
          <w:sz w:val="28"/>
          <w:szCs w:val="28"/>
        </w:rPr>
      </w:pPr>
      <w:r w:rsidRPr="00627750">
        <w:rPr>
          <w:rFonts w:cs="Arial"/>
          <w:b/>
          <w:color w:val="000000"/>
          <w:sz w:val="28"/>
          <w:szCs w:val="28"/>
        </w:rPr>
        <w:t>8</w:t>
      </w:r>
      <w:r w:rsidR="004132C3" w:rsidRPr="00627750">
        <w:rPr>
          <w:rFonts w:cs="Arial"/>
          <w:b/>
          <w:color w:val="000000"/>
          <w:sz w:val="28"/>
          <w:szCs w:val="28"/>
        </w:rPr>
        <w:t xml:space="preserve"> </w:t>
      </w:r>
      <w:r w:rsidR="00312596" w:rsidRPr="00627750">
        <w:rPr>
          <w:rFonts w:cs="Arial"/>
          <w:b/>
          <w:color w:val="000000"/>
          <w:sz w:val="28"/>
          <w:szCs w:val="28"/>
        </w:rPr>
        <w:t>Требования т</w:t>
      </w:r>
      <w:r w:rsidR="004132C3" w:rsidRPr="00627750">
        <w:rPr>
          <w:rFonts w:cs="Arial"/>
          <w:b/>
          <w:color w:val="000000"/>
          <w:sz w:val="28"/>
          <w:szCs w:val="28"/>
        </w:rPr>
        <w:t>ранспортировани</w:t>
      </w:r>
      <w:r w:rsidR="00312596" w:rsidRPr="00627750">
        <w:rPr>
          <w:rFonts w:cs="Arial"/>
          <w:b/>
          <w:color w:val="000000"/>
          <w:sz w:val="28"/>
          <w:szCs w:val="28"/>
        </w:rPr>
        <w:t>я</w:t>
      </w:r>
      <w:r w:rsidR="004132C3" w:rsidRPr="00627750">
        <w:rPr>
          <w:rFonts w:cs="Arial"/>
          <w:b/>
          <w:color w:val="000000"/>
          <w:sz w:val="28"/>
          <w:szCs w:val="28"/>
        </w:rPr>
        <w:t xml:space="preserve"> и хранени</w:t>
      </w:r>
      <w:r w:rsidR="00312596" w:rsidRPr="00627750">
        <w:rPr>
          <w:rFonts w:cs="Arial"/>
          <w:b/>
          <w:color w:val="000000"/>
          <w:sz w:val="28"/>
          <w:szCs w:val="28"/>
        </w:rPr>
        <w:t>я</w:t>
      </w:r>
    </w:p>
    <w:p w14:paraId="32EF920E" w14:textId="7160C0C5" w:rsidR="008C33B0" w:rsidRDefault="00C37180" w:rsidP="00433EFB">
      <w:pPr>
        <w:pStyle w:val="ConsPlusNormal"/>
        <w:spacing w:line="360" w:lineRule="auto"/>
        <w:ind w:firstLine="709"/>
        <w:jc w:val="both"/>
        <w:rPr>
          <w:sz w:val="24"/>
          <w:szCs w:val="24"/>
        </w:rPr>
      </w:pPr>
      <w:r>
        <w:rPr>
          <w:sz w:val="24"/>
          <w:szCs w:val="24"/>
        </w:rPr>
        <w:t>8</w:t>
      </w:r>
      <w:r w:rsidR="008C33B0">
        <w:rPr>
          <w:sz w:val="24"/>
          <w:szCs w:val="24"/>
        </w:rPr>
        <w:t>.</w:t>
      </w:r>
      <w:r w:rsidR="004132C3">
        <w:rPr>
          <w:sz w:val="24"/>
          <w:szCs w:val="24"/>
        </w:rPr>
        <w:t>1</w:t>
      </w:r>
      <w:r w:rsidR="008C33B0">
        <w:rPr>
          <w:sz w:val="24"/>
          <w:szCs w:val="24"/>
        </w:rPr>
        <w:t xml:space="preserve"> </w:t>
      </w:r>
      <w:r w:rsidR="008A38B1">
        <w:rPr>
          <w:sz w:val="24"/>
          <w:szCs w:val="24"/>
        </w:rPr>
        <w:t>ДВС</w:t>
      </w:r>
      <w:r w:rsidR="008C33B0">
        <w:rPr>
          <w:sz w:val="24"/>
          <w:szCs w:val="24"/>
        </w:rPr>
        <w:t xml:space="preserve"> </w:t>
      </w:r>
      <w:r w:rsidR="008C33B0" w:rsidRPr="008C33B0">
        <w:rPr>
          <w:sz w:val="24"/>
          <w:szCs w:val="24"/>
        </w:rPr>
        <w:t>транспортируют всеми видами транспорта в соответствии с правилами перевозки грузов, действующими на данном виде транспорта.</w:t>
      </w:r>
    </w:p>
    <w:p w14:paraId="4482E70B" w14:textId="7A9F795E" w:rsidR="006E1B6F" w:rsidRDefault="00C37180" w:rsidP="00433EFB">
      <w:pPr>
        <w:pStyle w:val="ConsPlusNormal"/>
        <w:spacing w:line="360" w:lineRule="auto"/>
        <w:ind w:firstLine="709"/>
        <w:jc w:val="both"/>
        <w:rPr>
          <w:sz w:val="24"/>
          <w:szCs w:val="24"/>
        </w:rPr>
      </w:pPr>
      <w:r>
        <w:rPr>
          <w:sz w:val="24"/>
          <w:szCs w:val="24"/>
        </w:rPr>
        <w:t>8</w:t>
      </w:r>
      <w:r w:rsidR="008C33B0">
        <w:rPr>
          <w:sz w:val="24"/>
          <w:szCs w:val="24"/>
        </w:rPr>
        <w:t>.</w:t>
      </w:r>
      <w:r w:rsidR="004132C3">
        <w:rPr>
          <w:sz w:val="24"/>
          <w:szCs w:val="24"/>
        </w:rPr>
        <w:t>2</w:t>
      </w:r>
      <w:r w:rsidR="008C33B0">
        <w:rPr>
          <w:sz w:val="24"/>
          <w:szCs w:val="24"/>
        </w:rPr>
        <w:t xml:space="preserve"> </w:t>
      </w:r>
      <w:r w:rsidR="008C33B0" w:rsidRPr="008C33B0">
        <w:rPr>
          <w:sz w:val="24"/>
          <w:szCs w:val="24"/>
        </w:rPr>
        <w:t>При хранении и транспортировании ворот должна быть обеспечена их защита от механических повреждений и воздействия атмосферных осадков</w:t>
      </w:r>
      <w:r w:rsidR="008C33B0">
        <w:rPr>
          <w:sz w:val="24"/>
          <w:szCs w:val="24"/>
        </w:rPr>
        <w:t>.</w:t>
      </w:r>
      <w:r w:rsidR="006E1B6F" w:rsidRPr="006E1B6F">
        <w:rPr>
          <w:sz w:val="24"/>
          <w:szCs w:val="24"/>
        </w:rPr>
        <w:t xml:space="preserve"> </w:t>
      </w:r>
    </w:p>
    <w:p w14:paraId="269F499E" w14:textId="6257506B" w:rsidR="006E1B6F" w:rsidRDefault="006E1B6F" w:rsidP="00433EFB">
      <w:pPr>
        <w:pStyle w:val="ConsPlusNormal"/>
        <w:spacing w:line="360" w:lineRule="auto"/>
        <w:ind w:firstLine="709"/>
        <w:jc w:val="both"/>
        <w:rPr>
          <w:sz w:val="24"/>
          <w:szCs w:val="24"/>
        </w:rPr>
      </w:pPr>
      <w:r w:rsidRPr="00A67293">
        <w:rPr>
          <w:sz w:val="24"/>
          <w:szCs w:val="24"/>
        </w:rPr>
        <w:t xml:space="preserve">Условия транспортирования </w:t>
      </w:r>
      <w:r w:rsidR="00CF7C66">
        <w:rPr>
          <w:sz w:val="24"/>
          <w:szCs w:val="24"/>
        </w:rPr>
        <w:t>ДВС</w:t>
      </w:r>
      <w:r w:rsidRPr="00A67293">
        <w:rPr>
          <w:sz w:val="24"/>
          <w:szCs w:val="24"/>
        </w:rPr>
        <w:t xml:space="preserve"> в части воздействия климатических факторов - по группе условий хранения ОЖ3 по ГОСТ 15150.</w:t>
      </w:r>
    </w:p>
    <w:p w14:paraId="1E5E9F95" w14:textId="1FEBE6F3" w:rsidR="008C33B0" w:rsidRDefault="00C37180" w:rsidP="00433EFB">
      <w:pPr>
        <w:pStyle w:val="ConsPlusNormal"/>
        <w:spacing w:line="360" w:lineRule="auto"/>
        <w:ind w:firstLine="709"/>
        <w:jc w:val="both"/>
        <w:rPr>
          <w:sz w:val="24"/>
          <w:szCs w:val="24"/>
        </w:rPr>
      </w:pPr>
      <w:r>
        <w:rPr>
          <w:sz w:val="24"/>
          <w:szCs w:val="24"/>
        </w:rPr>
        <w:t>8</w:t>
      </w:r>
      <w:r w:rsidR="004132C3">
        <w:rPr>
          <w:sz w:val="24"/>
          <w:szCs w:val="24"/>
        </w:rPr>
        <w:t xml:space="preserve">.3 </w:t>
      </w:r>
      <w:r w:rsidR="006E1B6F" w:rsidRPr="00A67293">
        <w:rPr>
          <w:sz w:val="24"/>
          <w:szCs w:val="24"/>
        </w:rPr>
        <w:t xml:space="preserve">Условия хранения </w:t>
      </w:r>
      <w:r w:rsidR="00CF7C66">
        <w:rPr>
          <w:sz w:val="24"/>
          <w:szCs w:val="24"/>
        </w:rPr>
        <w:t>ДВС</w:t>
      </w:r>
      <w:r w:rsidR="006E1B6F" w:rsidRPr="00A67293">
        <w:rPr>
          <w:sz w:val="24"/>
          <w:szCs w:val="24"/>
        </w:rPr>
        <w:t xml:space="preserve"> - по группе условий хранения ОЖ2 по ГОСТ 15150.</w:t>
      </w:r>
    </w:p>
    <w:p w14:paraId="089CD6F9" w14:textId="3DB082ED" w:rsidR="00FC2B49" w:rsidRPr="00A67293" w:rsidRDefault="00D613C1" w:rsidP="00627750">
      <w:pPr>
        <w:widowControl w:val="0"/>
        <w:autoSpaceDE w:val="0"/>
        <w:autoSpaceDN w:val="0"/>
        <w:adjustRightInd w:val="0"/>
        <w:spacing w:before="120"/>
        <w:ind w:firstLine="709"/>
        <w:jc w:val="both"/>
        <w:rPr>
          <w:rFonts w:ascii="Arial" w:hAnsi="Arial" w:cs="Arial"/>
          <w:b/>
          <w:bCs/>
          <w:sz w:val="28"/>
          <w:szCs w:val="28"/>
        </w:rPr>
      </w:pPr>
      <w:r>
        <w:rPr>
          <w:rFonts w:ascii="Arial" w:hAnsi="Arial" w:cs="Arial"/>
          <w:b/>
          <w:bCs/>
          <w:sz w:val="28"/>
          <w:szCs w:val="28"/>
        </w:rPr>
        <w:t>9</w:t>
      </w:r>
      <w:r w:rsidR="00FC2B49" w:rsidRPr="00A67293">
        <w:rPr>
          <w:rFonts w:ascii="Arial" w:hAnsi="Arial" w:cs="Arial"/>
          <w:b/>
          <w:bCs/>
          <w:sz w:val="28"/>
          <w:szCs w:val="28"/>
        </w:rPr>
        <w:t xml:space="preserve"> Методы испытаний</w:t>
      </w:r>
      <w:r w:rsidR="007378B7">
        <w:rPr>
          <w:rFonts w:ascii="Arial" w:hAnsi="Arial" w:cs="Arial"/>
          <w:b/>
          <w:bCs/>
          <w:sz w:val="28"/>
          <w:szCs w:val="28"/>
        </w:rPr>
        <w:t xml:space="preserve"> </w:t>
      </w:r>
    </w:p>
    <w:p w14:paraId="60EE9C63" w14:textId="21B8DFB8" w:rsidR="00E476A4" w:rsidRPr="002A7BAB" w:rsidRDefault="00E476A4" w:rsidP="00E476A4">
      <w:pPr>
        <w:pStyle w:val="ConsPlusNormal"/>
        <w:spacing w:line="360" w:lineRule="auto"/>
        <w:ind w:firstLine="709"/>
        <w:jc w:val="both"/>
        <w:rPr>
          <w:rFonts w:eastAsia="Times New Roman"/>
          <w:color w:val="000000"/>
          <w:sz w:val="24"/>
          <w:szCs w:val="24"/>
        </w:rPr>
      </w:pPr>
      <w:r w:rsidRPr="002A7BAB">
        <w:rPr>
          <w:rFonts w:eastAsia="Times New Roman"/>
          <w:color w:val="000000"/>
          <w:sz w:val="24"/>
          <w:szCs w:val="24"/>
        </w:rPr>
        <w:t>9.1 Общие требования, предъявляемые к условиям, обеспечению и проведению испытаний</w:t>
      </w:r>
    </w:p>
    <w:p w14:paraId="61C4C302" w14:textId="7D8FA611" w:rsidR="000B1591" w:rsidRPr="00470E03" w:rsidRDefault="00E476A4" w:rsidP="000B1591">
      <w:pPr>
        <w:widowControl w:val="0"/>
        <w:ind w:firstLine="709"/>
        <w:jc w:val="both"/>
        <w:rPr>
          <w:rFonts w:ascii="Arial" w:hAnsi="Arial" w:cs="Arial"/>
          <w:sz w:val="24"/>
          <w:szCs w:val="24"/>
        </w:rPr>
      </w:pPr>
      <w:r>
        <w:rPr>
          <w:rFonts w:ascii="Arial" w:hAnsi="Arial" w:cs="Arial"/>
          <w:sz w:val="24"/>
          <w:szCs w:val="24"/>
        </w:rPr>
        <w:t>9</w:t>
      </w:r>
      <w:r w:rsidRPr="00014F9D">
        <w:rPr>
          <w:rFonts w:ascii="Arial" w:hAnsi="Arial" w:cs="Arial"/>
          <w:sz w:val="24"/>
          <w:szCs w:val="24"/>
        </w:rPr>
        <w:t>.1.1</w:t>
      </w:r>
      <w:r w:rsidR="00DC2746">
        <w:rPr>
          <w:rFonts w:ascii="Arial" w:hAnsi="Arial" w:cs="Arial"/>
          <w:sz w:val="24"/>
          <w:szCs w:val="24"/>
        </w:rPr>
        <w:t> </w:t>
      </w:r>
      <w:r w:rsidR="000B1591" w:rsidRPr="00470E03">
        <w:rPr>
          <w:rFonts w:ascii="Arial" w:hAnsi="Arial" w:cs="Arial"/>
          <w:sz w:val="24"/>
          <w:szCs w:val="24"/>
        </w:rPr>
        <w:t xml:space="preserve">Испытательное оборудование должно быть аттестовано, средства </w:t>
      </w:r>
      <w:r w:rsidR="00DC2746">
        <w:rPr>
          <w:rFonts w:ascii="Arial" w:hAnsi="Arial" w:cs="Arial"/>
          <w:sz w:val="24"/>
          <w:szCs w:val="24"/>
        </w:rPr>
        <w:br/>
      </w:r>
      <w:r w:rsidR="000B1591" w:rsidRPr="00470E03">
        <w:rPr>
          <w:rFonts w:ascii="Arial" w:hAnsi="Arial" w:cs="Arial"/>
          <w:sz w:val="24"/>
          <w:szCs w:val="24"/>
        </w:rPr>
        <w:lastRenderedPageBreak/>
        <w:t xml:space="preserve">измерений – поверены. </w:t>
      </w:r>
    </w:p>
    <w:p w14:paraId="0DD2301D" w14:textId="54F17E98" w:rsidR="00E476A4" w:rsidRPr="00014F9D" w:rsidRDefault="000B1591" w:rsidP="00E476A4">
      <w:pPr>
        <w:widowControl w:val="0"/>
        <w:ind w:firstLine="709"/>
        <w:jc w:val="both"/>
        <w:rPr>
          <w:rFonts w:ascii="Arial" w:hAnsi="Arial" w:cs="Arial"/>
          <w:sz w:val="24"/>
          <w:szCs w:val="24"/>
        </w:rPr>
      </w:pPr>
      <w:r>
        <w:rPr>
          <w:rFonts w:ascii="Arial" w:hAnsi="Arial" w:cs="Arial"/>
          <w:sz w:val="24"/>
          <w:szCs w:val="24"/>
        </w:rPr>
        <w:t>9.1.2 </w:t>
      </w:r>
      <w:r w:rsidR="00E476A4" w:rsidRPr="00014F9D">
        <w:rPr>
          <w:rFonts w:ascii="Arial" w:hAnsi="Arial" w:cs="Arial"/>
          <w:sz w:val="24"/>
          <w:szCs w:val="24"/>
        </w:rPr>
        <w:t>Перед проведением испытаний образцы должны быть подвергнуты выдержке в нормальных климатических условиях в течение 24 ч.</w:t>
      </w:r>
    </w:p>
    <w:p w14:paraId="538C8F1E" w14:textId="40266980" w:rsidR="00E476A4" w:rsidRPr="00014F9D" w:rsidRDefault="00E476A4" w:rsidP="00DC2746">
      <w:pPr>
        <w:pStyle w:val="Default"/>
        <w:widowControl w:val="0"/>
        <w:spacing w:line="360" w:lineRule="auto"/>
        <w:ind w:firstLine="709"/>
        <w:jc w:val="both"/>
      </w:pPr>
      <w:r>
        <w:t>9</w:t>
      </w:r>
      <w:r w:rsidRPr="00014F9D">
        <w:t>.1.</w:t>
      </w:r>
      <w:r w:rsidR="000B1591">
        <w:t>3</w:t>
      </w:r>
      <w:r w:rsidRPr="00014F9D">
        <w:t xml:space="preserve"> К проведению испытаний допуска</w:t>
      </w:r>
      <w:r>
        <w:t>ют</w:t>
      </w:r>
      <w:r w:rsidRPr="00014F9D">
        <w:t xml:space="preserve"> персонал, имеющий соответствующую квалификацию и прошедший специальное (теоретическое, производственное) обучение по технике безопасности. </w:t>
      </w:r>
    </w:p>
    <w:p w14:paraId="6271A33E" w14:textId="6AA6F761" w:rsidR="004A301C" w:rsidRPr="001C033A" w:rsidRDefault="004A301C" w:rsidP="00DC2746">
      <w:pPr>
        <w:widowControl w:val="0"/>
        <w:ind w:firstLine="709"/>
        <w:jc w:val="both"/>
        <w:rPr>
          <w:rFonts w:ascii="Arial" w:hAnsi="Arial" w:cs="Arial"/>
          <w:sz w:val="24"/>
          <w:szCs w:val="24"/>
        </w:rPr>
      </w:pPr>
      <w:r>
        <w:rPr>
          <w:rFonts w:ascii="Arial" w:hAnsi="Arial" w:cs="Arial"/>
          <w:sz w:val="24"/>
          <w:szCs w:val="24"/>
        </w:rPr>
        <w:t>9.1.</w:t>
      </w:r>
      <w:r w:rsidR="001156F6">
        <w:rPr>
          <w:rFonts w:ascii="Arial" w:hAnsi="Arial" w:cs="Arial"/>
          <w:sz w:val="24"/>
          <w:szCs w:val="24"/>
        </w:rPr>
        <w:t>4</w:t>
      </w:r>
      <w:r>
        <w:rPr>
          <w:rFonts w:ascii="Arial" w:hAnsi="Arial" w:cs="Arial"/>
          <w:sz w:val="24"/>
          <w:szCs w:val="24"/>
        </w:rPr>
        <w:t> </w:t>
      </w:r>
      <w:r w:rsidRPr="001C033A">
        <w:rPr>
          <w:rFonts w:ascii="Arial" w:hAnsi="Arial" w:cs="Arial"/>
          <w:sz w:val="24"/>
          <w:szCs w:val="24"/>
        </w:rPr>
        <w:t>Климатические испытания следует проводить в следующих климатических условиях:</w:t>
      </w:r>
    </w:p>
    <w:p w14:paraId="3C9070A5" w14:textId="77777777" w:rsidR="004A301C" w:rsidRPr="001C033A" w:rsidRDefault="004A301C" w:rsidP="004A301C">
      <w:pPr>
        <w:ind w:firstLine="709"/>
        <w:jc w:val="both"/>
        <w:rPr>
          <w:rFonts w:ascii="Arial" w:hAnsi="Arial" w:cs="Arial"/>
          <w:sz w:val="24"/>
          <w:szCs w:val="24"/>
        </w:rPr>
      </w:pPr>
      <w:r w:rsidRPr="001C033A">
        <w:rPr>
          <w:rFonts w:ascii="Arial" w:hAnsi="Arial" w:cs="Arial"/>
          <w:sz w:val="24"/>
          <w:szCs w:val="24"/>
        </w:rPr>
        <w:t>- атмосферное давление – от 84 до 106 кПа;</w:t>
      </w:r>
    </w:p>
    <w:p w14:paraId="0C3E2BBB" w14:textId="77777777" w:rsidR="004A301C" w:rsidRDefault="004A301C" w:rsidP="004A301C">
      <w:pPr>
        <w:ind w:firstLine="709"/>
        <w:jc w:val="both"/>
        <w:rPr>
          <w:rFonts w:ascii="Arial" w:hAnsi="Arial" w:cs="Arial"/>
          <w:sz w:val="24"/>
          <w:szCs w:val="24"/>
        </w:rPr>
      </w:pPr>
      <w:r w:rsidRPr="001C033A">
        <w:rPr>
          <w:rFonts w:ascii="Arial" w:hAnsi="Arial" w:cs="Arial"/>
          <w:sz w:val="24"/>
          <w:szCs w:val="24"/>
        </w:rPr>
        <w:t>- температура испытательной среды (воздуха) в климатической камере – от минус 50 °С до плюс 50 °С.</w:t>
      </w:r>
    </w:p>
    <w:p w14:paraId="2D9D8D15" w14:textId="51D6B807" w:rsidR="00FC1A1B" w:rsidRDefault="00FC1A1B" w:rsidP="00FC1A1B">
      <w:pPr>
        <w:pStyle w:val="21"/>
        <w:widowControl w:val="0"/>
        <w:rPr>
          <w:rFonts w:ascii="Arial" w:hAnsi="Arial" w:cs="Arial"/>
          <w:color w:val="000000"/>
          <w:sz w:val="24"/>
          <w:szCs w:val="24"/>
        </w:rPr>
      </w:pPr>
      <w:r>
        <w:rPr>
          <w:rFonts w:ascii="Arial" w:hAnsi="Arial" w:cs="Arial"/>
          <w:color w:val="000000"/>
          <w:sz w:val="24"/>
          <w:szCs w:val="24"/>
        </w:rPr>
        <w:t>9.1.</w:t>
      </w:r>
      <w:r w:rsidR="001156F6">
        <w:rPr>
          <w:rFonts w:ascii="Arial" w:hAnsi="Arial" w:cs="Arial"/>
          <w:color w:val="000000"/>
          <w:sz w:val="24"/>
          <w:szCs w:val="24"/>
        </w:rPr>
        <w:t>5</w:t>
      </w:r>
      <w:r>
        <w:rPr>
          <w:rFonts w:ascii="Arial" w:hAnsi="Arial" w:cs="Arial"/>
          <w:color w:val="000000"/>
          <w:sz w:val="24"/>
          <w:szCs w:val="24"/>
        </w:rPr>
        <w:t> С</w:t>
      </w:r>
      <w:r w:rsidRPr="00A67293">
        <w:rPr>
          <w:rFonts w:ascii="Arial" w:hAnsi="Arial" w:cs="Arial"/>
          <w:color w:val="000000"/>
          <w:sz w:val="24"/>
          <w:szCs w:val="24"/>
        </w:rPr>
        <w:t>ледует применять средства измерений, характеристики точности измерений которых указаны в таблице 1.</w:t>
      </w:r>
    </w:p>
    <w:p w14:paraId="103A2EEB" w14:textId="55D294DD" w:rsidR="00FC1A1B" w:rsidRPr="00A67293" w:rsidRDefault="00FC1A1B" w:rsidP="00FC1A1B">
      <w:pPr>
        <w:pStyle w:val="21"/>
        <w:widowControl w:val="0"/>
        <w:ind w:firstLine="0"/>
        <w:rPr>
          <w:rFonts w:ascii="Arial" w:hAnsi="Arial" w:cs="Arial"/>
          <w:color w:val="000000"/>
          <w:sz w:val="24"/>
          <w:szCs w:val="24"/>
        </w:rPr>
      </w:pPr>
      <w:r w:rsidRPr="006900D7">
        <w:rPr>
          <w:rFonts w:ascii="Arial" w:hAnsi="Arial" w:cs="Arial"/>
          <w:color w:val="000000"/>
          <w:sz w:val="24"/>
          <w:szCs w:val="24"/>
        </w:rPr>
        <w:t>Таблица</w:t>
      </w:r>
      <w:r w:rsidRPr="00A67293">
        <w:rPr>
          <w:rFonts w:ascii="Arial" w:hAnsi="Arial" w:cs="Arial"/>
          <w:color w:val="000000"/>
          <w:sz w:val="24"/>
          <w:szCs w:val="24"/>
        </w:rPr>
        <w:t xml:space="preserve"> 1</w:t>
      </w:r>
      <w:r w:rsidR="00F811E7">
        <w:rPr>
          <w:rFonts w:ascii="Arial" w:hAnsi="Arial" w:cs="Arial"/>
          <w:color w:val="000000"/>
          <w:sz w:val="24"/>
          <w:szCs w:val="24"/>
        </w:rPr>
        <w:t xml:space="preserve"> </w:t>
      </w:r>
      <w:r w:rsidR="00F811E7" w:rsidRPr="006900D7">
        <w:rPr>
          <w:rFonts w:ascii="Arial" w:hAnsi="Arial" w:cs="Arial"/>
          <w:color w:val="000000"/>
          <w:sz w:val="24"/>
          <w:szCs w:val="24"/>
        </w:rPr>
        <w:t>– Характеристики точности измерений для применяемых средств измерений</w:t>
      </w:r>
    </w:p>
    <w:tbl>
      <w:tblPr>
        <w:tblStyle w:val="28"/>
        <w:tblW w:w="0" w:type="auto"/>
        <w:tblLook w:val="04A0" w:firstRow="1" w:lastRow="0" w:firstColumn="1" w:lastColumn="0" w:noHBand="0" w:noVBand="1"/>
      </w:tblPr>
      <w:tblGrid>
        <w:gridCol w:w="6204"/>
        <w:gridCol w:w="4110"/>
      </w:tblGrid>
      <w:tr w:rsidR="00FC1A1B" w:rsidRPr="00940852" w14:paraId="69D42417" w14:textId="77777777" w:rsidTr="00923EF0">
        <w:trPr>
          <w:trHeight w:val="208"/>
        </w:trPr>
        <w:tc>
          <w:tcPr>
            <w:tcW w:w="6204" w:type="dxa"/>
            <w:tcBorders>
              <w:bottom w:val="double" w:sz="4" w:space="0" w:color="auto"/>
            </w:tcBorders>
            <w:vAlign w:val="center"/>
          </w:tcPr>
          <w:p w14:paraId="2326A5C2" w14:textId="77777777" w:rsidR="00FC1A1B" w:rsidRPr="00A67293" w:rsidRDefault="00FC1A1B" w:rsidP="00923EF0">
            <w:pPr>
              <w:spacing w:line="276" w:lineRule="auto"/>
              <w:jc w:val="center"/>
              <w:textAlignment w:val="baseline"/>
              <w:outlineLvl w:val="2"/>
              <w:rPr>
                <w:rFonts w:ascii="Arial" w:hAnsi="Arial" w:cs="Arial"/>
                <w:sz w:val="24"/>
                <w:szCs w:val="24"/>
                <w:lang w:bidi="ru-RU"/>
              </w:rPr>
            </w:pPr>
            <w:r w:rsidRPr="00A67293">
              <w:rPr>
                <w:rFonts w:ascii="Arial" w:hAnsi="Arial" w:cs="Arial"/>
                <w:sz w:val="24"/>
                <w:szCs w:val="24"/>
                <w:lang w:bidi="ru-RU"/>
              </w:rPr>
              <w:t>Параметр</w:t>
            </w:r>
          </w:p>
        </w:tc>
        <w:tc>
          <w:tcPr>
            <w:tcW w:w="4110" w:type="dxa"/>
            <w:tcBorders>
              <w:bottom w:val="double" w:sz="4" w:space="0" w:color="auto"/>
            </w:tcBorders>
            <w:vAlign w:val="center"/>
          </w:tcPr>
          <w:p w14:paraId="1CB1BE09" w14:textId="77777777" w:rsidR="00FC1A1B" w:rsidRPr="00940852" w:rsidRDefault="00FC1A1B" w:rsidP="00923EF0">
            <w:pPr>
              <w:spacing w:line="276" w:lineRule="auto"/>
              <w:jc w:val="center"/>
              <w:textAlignment w:val="baseline"/>
              <w:outlineLvl w:val="2"/>
              <w:rPr>
                <w:rFonts w:ascii="Arial" w:hAnsi="Arial" w:cs="Arial"/>
                <w:sz w:val="24"/>
                <w:szCs w:val="24"/>
                <w:lang w:bidi="ru-RU"/>
              </w:rPr>
            </w:pPr>
            <w:r w:rsidRPr="00A67293">
              <w:rPr>
                <w:rFonts w:ascii="Arial" w:hAnsi="Arial" w:cs="Arial"/>
                <w:sz w:val="24"/>
                <w:szCs w:val="24"/>
                <w:lang w:bidi="ru-RU"/>
              </w:rPr>
              <w:t>Предел допускаемой основной погрешности</w:t>
            </w:r>
          </w:p>
        </w:tc>
      </w:tr>
      <w:tr w:rsidR="00FC1A1B" w:rsidRPr="00322E77" w14:paraId="38E4E856" w14:textId="77777777" w:rsidTr="00923EF0">
        <w:tc>
          <w:tcPr>
            <w:tcW w:w="6204" w:type="dxa"/>
            <w:vAlign w:val="center"/>
          </w:tcPr>
          <w:p w14:paraId="0A796D20" w14:textId="77777777" w:rsidR="00FC1A1B" w:rsidRPr="00322E77" w:rsidRDefault="00FC1A1B" w:rsidP="00923EF0">
            <w:pPr>
              <w:jc w:val="both"/>
              <w:textAlignment w:val="baseline"/>
              <w:rPr>
                <w:rFonts w:ascii="Arial" w:hAnsi="Arial" w:cs="Arial"/>
                <w:bCs/>
                <w:sz w:val="24"/>
                <w:szCs w:val="24"/>
                <w:lang w:bidi="ru-RU"/>
              </w:rPr>
            </w:pPr>
            <w:r w:rsidRPr="00322E77">
              <w:rPr>
                <w:rFonts w:ascii="Arial" w:hAnsi="Arial" w:cs="Arial"/>
                <w:bCs/>
                <w:sz w:val="24"/>
                <w:szCs w:val="24"/>
                <w:lang w:bidi="ru-RU"/>
              </w:rPr>
              <w:t>Линейные размеры (для линеек и рулеток)</w:t>
            </w:r>
          </w:p>
        </w:tc>
        <w:tc>
          <w:tcPr>
            <w:tcW w:w="4110" w:type="dxa"/>
            <w:vAlign w:val="center"/>
          </w:tcPr>
          <w:p w14:paraId="6F5C097D" w14:textId="0407D30F" w:rsidR="00FC1A1B" w:rsidRPr="00322E77" w:rsidRDefault="00FC1A1B" w:rsidP="00923EF0">
            <w:pPr>
              <w:jc w:val="center"/>
              <w:textAlignment w:val="baseline"/>
              <w:rPr>
                <w:rFonts w:ascii="Arial" w:hAnsi="Arial" w:cs="Arial"/>
                <w:bCs/>
                <w:sz w:val="24"/>
                <w:szCs w:val="24"/>
                <w:lang w:bidi="ru-RU"/>
              </w:rPr>
            </w:pPr>
            <w:r w:rsidRPr="00322E77">
              <w:rPr>
                <w:rFonts w:ascii="Arial" w:hAnsi="Arial" w:cs="Arial"/>
                <w:bCs/>
                <w:sz w:val="24"/>
                <w:szCs w:val="24"/>
              </w:rPr>
              <w:t>±1 мм</w:t>
            </w:r>
          </w:p>
        </w:tc>
      </w:tr>
      <w:tr w:rsidR="00FC1A1B" w:rsidRPr="00322E77" w14:paraId="7A38CEDC" w14:textId="77777777" w:rsidTr="00923EF0">
        <w:tc>
          <w:tcPr>
            <w:tcW w:w="6204" w:type="dxa"/>
            <w:vAlign w:val="center"/>
          </w:tcPr>
          <w:p w14:paraId="40B202AF" w14:textId="77777777" w:rsidR="00FC1A1B" w:rsidRPr="00322E77" w:rsidRDefault="00FC1A1B" w:rsidP="00923EF0">
            <w:pPr>
              <w:jc w:val="both"/>
              <w:textAlignment w:val="baseline"/>
              <w:rPr>
                <w:rFonts w:ascii="Arial" w:hAnsi="Arial" w:cs="Arial"/>
                <w:bCs/>
                <w:sz w:val="24"/>
                <w:szCs w:val="24"/>
                <w:lang w:bidi="ru-RU"/>
              </w:rPr>
            </w:pPr>
            <w:r w:rsidRPr="00322E77">
              <w:rPr>
                <w:rFonts w:ascii="Arial" w:hAnsi="Arial" w:cs="Arial"/>
                <w:bCs/>
                <w:sz w:val="24"/>
                <w:szCs w:val="24"/>
                <w:lang w:bidi="ru-RU"/>
              </w:rPr>
              <w:t>Линейные размеры (для штангенциркулей)</w:t>
            </w:r>
          </w:p>
        </w:tc>
        <w:tc>
          <w:tcPr>
            <w:tcW w:w="4110" w:type="dxa"/>
            <w:vAlign w:val="center"/>
          </w:tcPr>
          <w:p w14:paraId="081DCC71" w14:textId="3B388A91" w:rsidR="00FC1A1B" w:rsidRPr="00322E77" w:rsidRDefault="00FC1A1B" w:rsidP="00923EF0">
            <w:pPr>
              <w:jc w:val="center"/>
              <w:textAlignment w:val="baseline"/>
              <w:rPr>
                <w:rFonts w:ascii="Arial" w:hAnsi="Arial" w:cs="Arial"/>
                <w:bCs/>
                <w:sz w:val="24"/>
                <w:szCs w:val="24"/>
              </w:rPr>
            </w:pPr>
            <w:r w:rsidRPr="00322E77">
              <w:rPr>
                <w:rFonts w:ascii="Arial" w:hAnsi="Arial" w:cs="Arial"/>
                <w:bCs/>
                <w:sz w:val="24"/>
                <w:szCs w:val="24"/>
              </w:rPr>
              <w:t>±0,1 мм</w:t>
            </w:r>
          </w:p>
        </w:tc>
      </w:tr>
      <w:tr w:rsidR="00FC1A1B" w:rsidRPr="00322E77" w14:paraId="3A63B884" w14:textId="77777777" w:rsidTr="00923EF0">
        <w:tc>
          <w:tcPr>
            <w:tcW w:w="6204" w:type="dxa"/>
            <w:vAlign w:val="center"/>
          </w:tcPr>
          <w:p w14:paraId="7064B685" w14:textId="77777777" w:rsidR="00FC1A1B" w:rsidRPr="00322E77" w:rsidRDefault="00FC1A1B" w:rsidP="00923EF0">
            <w:pPr>
              <w:jc w:val="both"/>
              <w:textAlignment w:val="baseline"/>
              <w:rPr>
                <w:rFonts w:ascii="Arial" w:hAnsi="Arial" w:cs="Arial"/>
                <w:bCs/>
                <w:sz w:val="24"/>
                <w:szCs w:val="24"/>
                <w:lang w:bidi="ru-RU"/>
              </w:rPr>
            </w:pPr>
            <w:r w:rsidRPr="00322E77">
              <w:rPr>
                <w:rFonts w:ascii="Arial" w:hAnsi="Arial" w:cs="Arial"/>
                <w:bCs/>
                <w:sz w:val="24"/>
                <w:szCs w:val="24"/>
                <w:lang w:bidi="ru-RU"/>
              </w:rPr>
              <w:t>Время</w:t>
            </w:r>
          </w:p>
        </w:tc>
        <w:tc>
          <w:tcPr>
            <w:tcW w:w="4110" w:type="dxa"/>
            <w:vAlign w:val="center"/>
          </w:tcPr>
          <w:p w14:paraId="62BAFC08" w14:textId="0328A549" w:rsidR="00FC1A1B" w:rsidRPr="00322E77" w:rsidRDefault="00FC1A1B" w:rsidP="00923EF0">
            <w:pPr>
              <w:jc w:val="center"/>
              <w:textAlignment w:val="baseline"/>
              <w:rPr>
                <w:rFonts w:ascii="Arial" w:hAnsi="Arial" w:cs="Arial"/>
                <w:bCs/>
                <w:sz w:val="24"/>
                <w:szCs w:val="24"/>
              </w:rPr>
            </w:pPr>
            <w:r w:rsidRPr="00322E77">
              <w:rPr>
                <w:rFonts w:ascii="Arial" w:hAnsi="Arial" w:cs="Arial"/>
                <w:bCs/>
                <w:sz w:val="24"/>
                <w:szCs w:val="24"/>
              </w:rPr>
              <w:t>±1 с</w:t>
            </w:r>
          </w:p>
        </w:tc>
      </w:tr>
      <w:tr w:rsidR="00FC1A1B" w:rsidRPr="00322E77" w14:paraId="1946454E" w14:textId="77777777" w:rsidTr="00923EF0">
        <w:tc>
          <w:tcPr>
            <w:tcW w:w="6204" w:type="dxa"/>
            <w:vAlign w:val="center"/>
          </w:tcPr>
          <w:p w14:paraId="1EAA723A" w14:textId="77777777" w:rsidR="00FC1A1B" w:rsidRPr="00322E77" w:rsidRDefault="00FC1A1B" w:rsidP="00923EF0">
            <w:pPr>
              <w:jc w:val="both"/>
              <w:textAlignment w:val="baseline"/>
              <w:rPr>
                <w:rFonts w:ascii="Arial" w:hAnsi="Arial" w:cs="Arial"/>
                <w:bCs/>
                <w:sz w:val="24"/>
                <w:szCs w:val="24"/>
                <w:lang w:bidi="ru-RU"/>
              </w:rPr>
            </w:pPr>
            <w:r w:rsidRPr="00322E77">
              <w:rPr>
                <w:rFonts w:ascii="Arial" w:hAnsi="Arial" w:cs="Arial"/>
                <w:bCs/>
                <w:sz w:val="24"/>
                <w:szCs w:val="24"/>
                <w:lang w:bidi="ru-RU"/>
              </w:rPr>
              <w:t>Температура</w:t>
            </w:r>
          </w:p>
        </w:tc>
        <w:tc>
          <w:tcPr>
            <w:tcW w:w="4110" w:type="dxa"/>
            <w:vAlign w:val="center"/>
          </w:tcPr>
          <w:p w14:paraId="0BECDF7C" w14:textId="4959955F" w:rsidR="00FC1A1B" w:rsidRPr="00322E77" w:rsidRDefault="00FC1A1B" w:rsidP="00923EF0">
            <w:pPr>
              <w:jc w:val="center"/>
              <w:textAlignment w:val="baseline"/>
              <w:rPr>
                <w:rFonts w:ascii="Arial" w:hAnsi="Arial" w:cs="Arial"/>
                <w:bCs/>
                <w:sz w:val="24"/>
                <w:szCs w:val="24"/>
              </w:rPr>
            </w:pPr>
            <w:r w:rsidRPr="00322E77">
              <w:rPr>
                <w:rFonts w:ascii="Arial" w:hAnsi="Arial" w:cs="Arial"/>
                <w:bCs/>
                <w:sz w:val="24"/>
                <w:szCs w:val="24"/>
              </w:rPr>
              <w:t xml:space="preserve">±2 </w:t>
            </w:r>
            <w:r w:rsidRPr="00322E77">
              <w:rPr>
                <w:rFonts w:ascii="Arial" w:hAnsi="Arial" w:cs="Arial"/>
                <w:bCs/>
                <w:sz w:val="24"/>
                <w:szCs w:val="24"/>
                <w:vertAlign w:val="superscript"/>
              </w:rPr>
              <w:t>0</w:t>
            </w:r>
            <w:r w:rsidRPr="00322E77">
              <w:rPr>
                <w:rFonts w:ascii="Arial" w:hAnsi="Arial" w:cs="Arial"/>
                <w:bCs/>
                <w:sz w:val="24"/>
                <w:szCs w:val="24"/>
              </w:rPr>
              <w:t>С</w:t>
            </w:r>
          </w:p>
        </w:tc>
      </w:tr>
    </w:tbl>
    <w:p w14:paraId="3A31D4A3" w14:textId="10895275" w:rsidR="0099790D" w:rsidRPr="001C033A" w:rsidRDefault="0099790D" w:rsidP="00DC2746">
      <w:pPr>
        <w:widowControl w:val="0"/>
        <w:spacing w:before="120"/>
        <w:ind w:firstLine="709"/>
        <w:jc w:val="both"/>
        <w:rPr>
          <w:rFonts w:ascii="Arial" w:hAnsi="Arial" w:cs="Arial"/>
          <w:sz w:val="24"/>
          <w:szCs w:val="24"/>
        </w:rPr>
      </w:pPr>
      <w:r>
        <w:rPr>
          <w:rFonts w:ascii="Arial" w:hAnsi="Arial" w:cs="Arial"/>
          <w:sz w:val="24"/>
          <w:szCs w:val="24"/>
        </w:rPr>
        <w:t>9.1.</w:t>
      </w:r>
      <w:r w:rsidR="001156F6">
        <w:rPr>
          <w:rFonts w:ascii="Arial" w:hAnsi="Arial" w:cs="Arial"/>
          <w:sz w:val="24"/>
          <w:szCs w:val="24"/>
        </w:rPr>
        <w:t>6</w:t>
      </w:r>
      <w:r>
        <w:rPr>
          <w:rFonts w:ascii="Arial" w:hAnsi="Arial" w:cs="Arial"/>
          <w:sz w:val="24"/>
          <w:szCs w:val="24"/>
        </w:rPr>
        <w:t> </w:t>
      </w:r>
      <w:r w:rsidRPr="001C033A">
        <w:rPr>
          <w:rFonts w:ascii="Arial" w:hAnsi="Arial" w:cs="Arial"/>
          <w:sz w:val="24"/>
          <w:szCs w:val="24"/>
        </w:rPr>
        <w:t xml:space="preserve">Перед сборкой </w:t>
      </w:r>
      <w:r>
        <w:rPr>
          <w:rFonts w:ascii="Arial" w:hAnsi="Arial" w:cs="Arial"/>
          <w:sz w:val="24"/>
          <w:szCs w:val="24"/>
        </w:rPr>
        <w:t>ДВС</w:t>
      </w:r>
      <w:r w:rsidRPr="001C033A">
        <w:rPr>
          <w:rFonts w:ascii="Arial" w:hAnsi="Arial" w:cs="Arial"/>
          <w:sz w:val="24"/>
          <w:szCs w:val="24"/>
        </w:rPr>
        <w:t>, а также началом испытаний визуальным контролем осуществляют проверку деталей на отсутствие механических повреждений, загрязнений и следов коррозии.</w:t>
      </w:r>
    </w:p>
    <w:p w14:paraId="24B73421" w14:textId="7B87F428" w:rsidR="0099790D" w:rsidRDefault="0099790D" w:rsidP="0099790D">
      <w:pPr>
        <w:pStyle w:val="21"/>
        <w:widowControl w:val="0"/>
        <w:rPr>
          <w:rFonts w:ascii="Arial" w:hAnsi="Arial" w:cs="Arial"/>
          <w:color w:val="000000"/>
          <w:sz w:val="24"/>
          <w:szCs w:val="24"/>
        </w:rPr>
      </w:pPr>
      <w:r>
        <w:rPr>
          <w:rFonts w:ascii="Arial" w:hAnsi="Arial" w:cs="Arial"/>
          <w:color w:val="000000"/>
          <w:sz w:val="24"/>
          <w:szCs w:val="24"/>
        </w:rPr>
        <w:t>9</w:t>
      </w:r>
      <w:r w:rsidRPr="00802D93">
        <w:rPr>
          <w:rFonts w:ascii="Arial" w:hAnsi="Arial" w:cs="Arial"/>
          <w:color w:val="000000"/>
          <w:sz w:val="24"/>
          <w:szCs w:val="24"/>
        </w:rPr>
        <w:t>.1</w:t>
      </w:r>
      <w:r>
        <w:rPr>
          <w:rFonts w:ascii="Arial" w:hAnsi="Arial" w:cs="Arial"/>
          <w:color w:val="000000"/>
          <w:sz w:val="24"/>
          <w:szCs w:val="24"/>
        </w:rPr>
        <w:t>.</w:t>
      </w:r>
      <w:r w:rsidR="001156F6">
        <w:rPr>
          <w:rFonts w:ascii="Arial" w:hAnsi="Arial" w:cs="Arial"/>
          <w:color w:val="000000"/>
          <w:sz w:val="24"/>
          <w:szCs w:val="24"/>
        </w:rPr>
        <w:t>7</w:t>
      </w:r>
      <w:r>
        <w:rPr>
          <w:rFonts w:ascii="Arial" w:hAnsi="Arial" w:cs="Arial"/>
          <w:color w:val="000000"/>
          <w:sz w:val="24"/>
          <w:szCs w:val="24"/>
        </w:rPr>
        <w:t> </w:t>
      </w:r>
      <w:r w:rsidRPr="00802D93">
        <w:rPr>
          <w:rFonts w:ascii="Arial" w:hAnsi="Arial" w:cs="Arial"/>
          <w:color w:val="000000"/>
          <w:sz w:val="24"/>
          <w:szCs w:val="24"/>
        </w:rPr>
        <w:t>При проведении испытаний и измерений допускается одновременная</w:t>
      </w:r>
      <w:r w:rsidRPr="00322E77">
        <w:rPr>
          <w:rFonts w:ascii="Arial" w:hAnsi="Arial" w:cs="Arial"/>
          <w:color w:val="000000"/>
          <w:sz w:val="24"/>
          <w:szCs w:val="24"/>
        </w:rPr>
        <w:t xml:space="preserve"> проверка соответствия нескольким требованиям, если при этом нет противоречий в условиях испытаний в течение всего времени испытаний.</w:t>
      </w:r>
    </w:p>
    <w:p w14:paraId="337D8DB6" w14:textId="77777777" w:rsidR="00FC1A1B" w:rsidRDefault="00FC1A1B" w:rsidP="00FC1A1B">
      <w:pPr>
        <w:autoSpaceDE w:val="0"/>
        <w:autoSpaceDN w:val="0"/>
        <w:adjustRightInd w:val="0"/>
        <w:ind w:firstLine="709"/>
        <w:jc w:val="both"/>
        <w:rPr>
          <w:rFonts w:ascii="Arial" w:hAnsi="Arial" w:cs="Arial"/>
          <w:b/>
          <w:bCs/>
          <w:sz w:val="24"/>
          <w:szCs w:val="24"/>
        </w:rPr>
      </w:pPr>
      <w:r>
        <w:rPr>
          <w:rFonts w:ascii="Arial" w:hAnsi="Arial" w:cs="Arial"/>
          <w:b/>
          <w:bCs/>
          <w:sz w:val="24"/>
          <w:szCs w:val="24"/>
        </w:rPr>
        <w:t>9</w:t>
      </w:r>
      <w:r w:rsidRPr="00350C73">
        <w:rPr>
          <w:rFonts w:ascii="Arial" w:hAnsi="Arial" w:cs="Arial"/>
          <w:b/>
          <w:bCs/>
          <w:sz w:val="24"/>
          <w:szCs w:val="24"/>
        </w:rPr>
        <w:t>.2 Проверка</w:t>
      </w:r>
      <w:r w:rsidRPr="00322E77">
        <w:rPr>
          <w:rFonts w:ascii="Arial" w:hAnsi="Arial" w:cs="Arial"/>
          <w:b/>
          <w:bCs/>
          <w:sz w:val="24"/>
          <w:szCs w:val="24"/>
        </w:rPr>
        <w:t xml:space="preserve"> </w:t>
      </w:r>
      <w:r>
        <w:rPr>
          <w:rFonts w:ascii="Arial" w:hAnsi="Arial" w:cs="Arial"/>
          <w:b/>
          <w:bCs/>
          <w:sz w:val="24"/>
          <w:szCs w:val="24"/>
        </w:rPr>
        <w:t>технических</w:t>
      </w:r>
      <w:r w:rsidRPr="00322E77">
        <w:rPr>
          <w:rFonts w:ascii="Arial" w:hAnsi="Arial" w:cs="Arial"/>
          <w:b/>
          <w:bCs/>
          <w:sz w:val="24"/>
          <w:szCs w:val="24"/>
        </w:rPr>
        <w:t xml:space="preserve"> требований </w:t>
      </w:r>
    </w:p>
    <w:p w14:paraId="214C1F22" w14:textId="0822FB98" w:rsidR="005D35FE" w:rsidRDefault="002A7BAB" w:rsidP="00E476A4">
      <w:pPr>
        <w:pStyle w:val="Default"/>
        <w:widowControl w:val="0"/>
        <w:spacing w:line="360" w:lineRule="auto"/>
        <w:ind w:firstLine="709"/>
        <w:jc w:val="both"/>
      </w:pPr>
      <w:r>
        <w:t>9</w:t>
      </w:r>
      <w:r w:rsidR="00E476A4" w:rsidRPr="00014F9D">
        <w:t>.2</w:t>
      </w:r>
      <w:r w:rsidR="00FC1A1B">
        <w:t>.1</w:t>
      </w:r>
      <w:r w:rsidR="005D35FE">
        <w:t> </w:t>
      </w:r>
      <w:r w:rsidR="005D35FE" w:rsidRPr="00EC7957">
        <w:rPr>
          <w:bCs/>
        </w:rPr>
        <w:t xml:space="preserve">Комплектность поставки </w:t>
      </w:r>
      <w:r w:rsidR="005D35FE">
        <w:rPr>
          <w:bCs/>
        </w:rPr>
        <w:t>ДВС</w:t>
      </w:r>
      <w:r w:rsidR="005D35FE" w:rsidRPr="00EC7957">
        <w:rPr>
          <w:bCs/>
        </w:rPr>
        <w:t xml:space="preserve"> осуществляют путем сопоставления </w:t>
      </w:r>
      <w:r w:rsidR="00D9075B" w:rsidRPr="00EC7957">
        <w:rPr>
          <w:bCs/>
        </w:rPr>
        <w:t>фактического состава,</w:t>
      </w:r>
      <w:r w:rsidR="005D35FE" w:rsidRPr="00EC7957">
        <w:rPr>
          <w:bCs/>
        </w:rPr>
        <w:t xml:space="preserve"> представленного к поставке с требованиями </w:t>
      </w:r>
      <w:r w:rsidR="005D35FE">
        <w:rPr>
          <w:bCs/>
        </w:rPr>
        <w:t>6</w:t>
      </w:r>
      <w:r w:rsidR="005D35FE" w:rsidRPr="00EC7957">
        <w:rPr>
          <w:bCs/>
        </w:rPr>
        <w:t xml:space="preserve"> при техническом осмотре.</w:t>
      </w:r>
      <w:r w:rsidR="00E476A4" w:rsidRPr="00014F9D">
        <w:t xml:space="preserve"> </w:t>
      </w:r>
    </w:p>
    <w:p w14:paraId="409B30C2" w14:textId="2835B665" w:rsidR="00E476A4" w:rsidRPr="00014F9D" w:rsidRDefault="005D35FE" w:rsidP="00E476A4">
      <w:pPr>
        <w:pStyle w:val="Default"/>
        <w:widowControl w:val="0"/>
        <w:spacing w:line="360" w:lineRule="auto"/>
        <w:ind w:firstLine="709"/>
        <w:jc w:val="both"/>
      </w:pPr>
      <w:r>
        <w:t>9.2.2 </w:t>
      </w:r>
      <w:r w:rsidR="00E476A4" w:rsidRPr="00014F9D">
        <w:t xml:space="preserve">Полноту и правильность маркировки определяют визуальным контролем путем определения наличия на </w:t>
      </w:r>
      <w:r w:rsidR="009C1A86">
        <w:t>ДВС</w:t>
      </w:r>
      <w:r w:rsidR="00E476A4" w:rsidRPr="00014F9D">
        <w:t xml:space="preserve"> в месте, предусмотренном </w:t>
      </w:r>
      <w:r w:rsidR="009C1A86">
        <w:t>конструкторской документацией</w:t>
      </w:r>
      <w:r w:rsidR="00E476A4" w:rsidRPr="00014F9D">
        <w:t>, информации согласно требованиям 5.</w:t>
      </w:r>
    </w:p>
    <w:p w14:paraId="6519918C" w14:textId="2C02C4B7" w:rsidR="005D35FE" w:rsidRPr="00EC7957" w:rsidRDefault="005D35FE" w:rsidP="005D35FE">
      <w:pPr>
        <w:ind w:firstLine="709"/>
        <w:jc w:val="both"/>
        <w:rPr>
          <w:rFonts w:ascii="Arial" w:hAnsi="Arial" w:cs="Arial"/>
          <w:bCs/>
          <w:sz w:val="24"/>
          <w:szCs w:val="24"/>
        </w:rPr>
      </w:pPr>
      <w:r w:rsidRPr="00EC7957">
        <w:rPr>
          <w:rFonts w:ascii="Arial" w:hAnsi="Arial" w:cs="Arial"/>
          <w:bCs/>
          <w:sz w:val="24"/>
          <w:szCs w:val="24"/>
        </w:rPr>
        <w:t>Проверка требований к разборчивости и читаемости маркировки проводится пут</w:t>
      </w:r>
      <w:r w:rsidR="00D9075B">
        <w:rPr>
          <w:rFonts w:ascii="Arial" w:hAnsi="Arial" w:cs="Arial"/>
          <w:bCs/>
          <w:sz w:val="24"/>
          <w:szCs w:val="24"/>
        </w:rPr>
        <w:t>е</w:t>
      </w:r>
      <w:r w:rsidRPr="00EC7957">
        <w:rPr>
          <w:rFonts w:ascii="Arial" w:hAnsi="Arial" w:cs="Arial"/>
          <w:bCs/>
          <w:sz w:val="24"/>
          <w:szCs w:val="24"/>
        </w:rPr>
        <w:t>м визуального контроля соблюдения требований ГОСТ 14192 (раздел 6).</w:t>
      </w:r>
    </w:p>
    <w:p w14:paraId="20F19542" w14:textId="318B7EE2" w:rsidR="005D35FE" w:rsidRPr="00EC7957" w:rsidRDefault="005D35FE" w:rsidP="005D35FE">
      <w:pPr>
        <w:ind w:firstLine="709"/>
        <w:jc w:val="both"/>
        <w:rPr>
          <w:rFonts w:ascii="Arial" w:hAnsi="Arial" w:cs="Arial"/>
          <w:bCs/>
          <w:sz w:val="24"/>
          <w:szCs w:val="24"/>
        </w:rPr>
      </w:pPr>
      <w:r w:rsidRPr="00EC7957">
        <w:rPr>
          <w:rFonts w:ascii="Arial" w:hAnsi="Arial" w:cs="Arial"/>
          <w:bCs/>
          <w:sz w:val="24"/>
          <w:szCs w:val="24"/>
        </w:rPr>
        <w:lastRenderedPageBreak/>
        <w:t xml:space="preserve">Визуальный контроль проводят после окончания </w:t>
      </w:r>
      <w:r>
        <w:rPr>
          <w:rFonts w:ascii="Arial" w:hAnsi="Arial" w:cs="Arial"/>
          <w:bCs/>
          <w:sz w:val="24"/>
          <w:szCs w:val="24"/>
        </w:rPr>
        <w:t xml:space="preserve">климатических </w:t>
      </w:r>
      <w:r w:rsidRPr="00EC7957">
        <w:rPr>
          <w:rFonts w:ascii="Arial" w:hAnsi="Arial" w:cs="Arial"/>
          <w:bCs/>
          <w:sz w:val="24"/>
          <w:szCs w:val="24"/>
        </w:rPr>
        <w:t xml:space="preserve">испытаний при освещенности места считывания информации от 50 до 100 </w:t>
      </w:r>
      <w:proofErr w:type="spellStart"/>
      <w:r w:rsidRPr="00EC7957">
        <w:rPr>
          <w:rFonts w:ascii="Arial" w:hAnsi="Arial" w:cs="Arial"/>
          <w:bCs/>
          <w:sz w:val="24"/>
          <w:szCs w:val="24"/>
        </w:rPr>
        <w:t>лк</w:t>
      </w:r>
      <w:proofErr w:type="spellEnd"/>
      <w:r w:rsidRPr="00EC7957">
        <w:rPr>
          <w:rFonts w:ascii="Arial" w:hAnsi="Arial" w:cs="Arial"/>
          <w:bCs/>
          <w:sz w:val="24"/>
          <w:szCs w:val="24"/>
        </w:rPr>
        <w:t>.</w:t>
      </w:r>
    </w:p>
    <w:p w14:paraId="42B6C03B" w14:textId="24EB5108" w:rsidR="005D35FE" w:rsidRPr="00EC7957" w:rsidRDefault="005D35FE" w:rsidP="005D35FE">
      <w:pPr>
        <w:pStyle w:val="Default"/>
        <w:widowControl w:val="0"/>
        <w:spacing w:line="360" w:lineRule="auto"/>
        <w:ind w:firstLine="709"/>
        <w:jc w:val="both"/>
        <w:rPr>
          <w:bCs/>
        </w:rPr>
      </w:pPr>
      <w:r>
        <w:t>9.2.3 </w:t>
      </w:r>
      <w:r w:rsidRPr="00EC7957">
        <w:rPr>
          <w:bCs/>
        </w:rPr>
        <w:t xml:space="preserve">Упаковку комплекта </w:t>
      </w:r>
      <w:r w:rsidR="00334D85">
        <w:rPr>
          <w:bCs/>
        </w:rPr>
        <w:t>ДВС</w:t>
      </w:r>
      <w:r w:rsidRPr="00EC7957">
        <w:rPr>
          <w:bCs/>
        </w:rPr>
        <w:t xml:space="preserve"> на соответствие требованиям </w:t>
      </w:r>
      <w:r>
        <w:rPr>
          <w:bCs/>
        </w:rPr>
        <w:t>7</w:t>
      </w:r>
      <w:r w:rsidRPr="00EC7957">
        <w:rPr>
          <w:bCs/>
        </w:rPr>
        <w:t xml:space="preserve"> контролируют техническим осмотром.</w:t>
      </w:r>
      <w:r>
        <w:rPr>
          <w:bCs/>
        </w:rPr>
        <w:t xml:space="preserve"> </w:t>
      </w:r>
    </w:p>
    <w:p w14:paraId="3DBB81DA" w14:textId="77777777" w:rsidR="001813F6" w:rsidRPr="00CE6A8F" w:rsidRDefault="001813F6" w:rsidP="001813F6">
      <w:pPr>
        <w:widowControl w:val="0"/>
        <w:ind w:firstLine="709"/>
        <w:jc w:val="both"/>
        <w:textAlignment w:val="baseline"/>
        <w:rPr>
          <w:rFonts w:ascii="Arial" w:hAnsi="Arial" w:cs="Arial"/>
          <w:bCs/>
          <w:sz w:val="24"/>
          <w:szCs w:val="24"/>
          <w:bdr w:val="none" w:sz="0" w:space="0" w:color="auto" w:frame="1"/>
        </w:rPr>
      </w:pPr>
      <w:r w:rsidRPr="00CE6A8F">
        <w:rPr>
          <w:rFonts w:ascii="Arial" w:hAnsi="Arial" w:cs="Arial"/>
          <w:bCs/>
          <w:sz w:val="24"/>
          <w:szCs w:val="24"/>
          <w:bdr w:val="none" w:sz="0" w:space="0" w:color="auto" w:frame="1"/>
        </w:rPr>
        <w:t xml:space="preserve">Проверку требований к упаковке осуществляют путем </w:t>
      </w:r>
      <w:r>
        <w:rPr>
          <w:rFonts w:ascii="Arial" w:hAnsi="Arial" w:cs="Arial"/>
          <w:bCs/>
          <w:sz w:val="24"/>
          <w:szCs w:val="24"/>
          <w:bdr w:val="none" w:sz="0" w:space="0" w:color="auto" w:frame="1"/>
        </w:rPr>
        <w:t>технического</w:t>
      </w:r>
      <w:r w:rsidRPr="00CE6A8F">
        <w:rPr>
          <w:rFonts w:ascii="Arial" w:hAnsi="Arial" w:cs="Arial"/>
          <w:bCs/>
          <w:sz w:val="24"/>
          <w:szCs w:val="24"/>
          <w:bdr w:val="none" w:sz="0" w:space="0" w:color="auto" w:frame="1"/>
        </w:rPr>
        <w:t xml:space="preserve"> осмотра на отсутствие острых выступающих частей (гвоздей, концов проволоки и т.</w:t>
      </w:r>
      <w:r>
        <w:rPr>
          <w:rFonts w:ascii="Arial" w:hAnsi="Arial" w:cs="Arial"/>
          <w:bCs/>
          <w:sz w:val="24"/>
          <w:szCs w:val="24"/>
          <w:bdr w:val="none" w:sz="0" w:space="0" w:color="auto" w:frame="1"/>
        </w:rPr>
        <w:t> </w:t>
      </w:r>
      <w:r w:rsidRPr="00CE6A8F">
        <w:rPr>
          <w:rFonts w:ascii="Arial" w:hAnsi="Arial" w:cs="Arial"/>
          <w:bCs/>
          <w:sz w:val="24"/>
          <w:szCs w:val="24"/>
          <w:bdr w:val="none" w:sz="0" w:space="0" w:color="auto" w:frame="1"/>
        </w:rPr>
        <w:t>д.), углов, кромок и поверхностей с неровностями, которые могут нанести повреждения транспортным средствам, их внутреннему оборудованию, упаковке других грузовых мест и персоналу.</w:t>
      </w:r>
    </w:p>
    <w:p w14:paraId="085CD00A" w14:textId="4ECD8BC2" w:rsidR="005D35FE" w:rsidRDefault="005D35FE" w:rsidP="005D35FE">
      <w:pPr>
        <w:pStyle w:val="Default"/>
        <w:widowControl w:val="0"/>
        <w:spacing w:line="360" w:lineRule="auto"/>
        <w:ind w:firstLine="709"/>
        <w:jc w:val="both"/>
        <w:rPr>
          <w:bCs/>
        </w:rPr>
      </w:pPr>
      <w:r w:rsidRPr="00EC7957">
        <w:rPr>
          <w:bCs/>
        </w:rPr>
        <w:t>Наличие манипуляционных знаков и информационных надписей на транспортной таре проверяют пут</w:t>
      </w:r>
      <w:r w:rsidR="00DC2746">
        <w:rPr>
          <w:bCs/>
        </w:rPr>
        <w:t>е</w:t>
      </w:r>
      <w:r w:rsidRPr="00EC7957">
        <w:rPr>
          <w:bCs/>
        </w:rPr>
        <w:t>м сличения фактического наличия манипуляционных знаков и информационных надписей в соответствии с требованиями ГОСТ 14192 (разделы 3, 4 и 5).</w:t>
      </w:r>
    </w:p>
    <w:p w14:paraId="4DE6A9A2" w14:textId="411AB83B" w:rsidR="00E476A4" w:rsidRDefault="002A7BAB" w:rsidP="00E476A4">
      <w:pPr>
        <w:pStyle w:val="Default"/>
        <w:widowControl w:val="0"/>
        <w:spacing w:line="360" w:lineRule="auto"/>
        <w:ind w:firstLine="709"/>
        <w:jc w:val="both"/>
      </w:pPr>
      <w:r>
        <w:t>9</w:t>
      </w:r>
      <w:r w:rsidR="00E476A4" w:rsidRPr="00014F9D">
        <w:t>.</w:t>
      </w:r>
      <w:r w:rsidR="00FC1A1B">
        <w:t>2.</w:t>
      </w:r>
      <w:r w:rsidR="000B3890">
        <w:t>4</w:t>
      </w:r>
      <w:r w:rsidR="00E476A4" w:rsidRPr="00014F9D">
        <w:t xml:space="preserve"> Отсутствие на поверхностях деталей трещин, механических повреждений, посторонних включений, вмятин, задиров, непритупленных острых кромок и коррозии</w:t>
      </w:r>
      <w:r w:rsidR="00FC1A1B">
        <w:t xml:space="preserve">, требований к внешнему виду уплотнителя </w:t>
      </w:r>
      <w:r w:rsidR="00E476A4" w:rsidRPr="00014F9D">
        <w:t>проверяют визуальным контролем.</w:t>
      </w:r>
    </w:p>
    <w:p w14:paraId="76B9D55B" w14:textId="6789C9DF" w:rsidR="002A7BAB" w:rsidRDefault="002A7BAB" w:rsidP="00E476A4">
      <w:pPr>
        <w:pStyle w:val="Default"/>
        <w:widowControl w:val="0"/>
        <w:spacing w:line="360" w:lineRule="auto"/>
        <w:ind w:firstLine="709"/>
        <w:jc w:val="both"/>
      </w:pPr>
      <w:r>
        <w:t>9</w:t>
      </w:r>
      <w:r w:rsidR="00FC1A1B">
        <w:t>.2.</w:t>
      </w:r>
      <w:r w:rsidR="000B3890">
        <w:t>5</w:t>
      </w:r>
      <w:r w:rsidR="00E476A4">
        <w:t> </w:t>
      </w:r>
      <w:r w:rsidR="00E476A4" w:rsidRPr="00014F9D">
        <w:t>Измерение линейных размеров, отклонений формы и расположения поверхностей, контроль параметров шероховатости проводят при помощи универсального или специального измерительного и контрольного инструмента</w:t>
      </w:r>
      <w:r>
        <w:t>:</w:t>
      </w:r>
    </w:p>
    <w:p w14:paraId="224CE413" w14:textId="09C6ACC9" w:rsidR="002A7BAB" w:rsidRPr="00A67293" w:rsidRDefault="00DC2746" w:rsidP="002A7BAB">
      <w:pPr>
        <w:pStyle w:val="21"/>
        <w:widowControl w:val="0"/>
        <w:rPr>
          <w:rFonts w:ascii="Arial" w:hAnsi="Arial" w:cs="Arial"/>
          <w:color w:val="000000"/>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линейки по ГОСТ 427;</w:t>
      </w:r>
    </w:p>
    <w:p w14:paraId="7AD680D2" w14:textId="04BBD9D4" w:rsidR="002A7BAB" w:rsidRPr="00A67293" w:rsidRDefault="00DC2746" w:rsidP="002A7BAB">
      <w:pPr>
        <w:pStyle w:val="21"/>
        <w:widowControl w:val="0"/>
        <w:rPr>
          <w:rFonts w:ascii="Arial" w:hAnsi="Arial" w:cs="Arial"/>
          <w:color w:val="000000"/>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рулетки по ГОСТ 7502;</w:t>
      </w:r>
    </w:p>
    <w:p w14:paraId="1218E2EA" w14:textId="60373E8D" w:rsidR="002A7BAB" w:rsidRPr="00A67293" w:rsidRDefault="00DC2746" w:rsidP="002A7BAB">
      <w:pPr>
        <w:pStyle w:val="21"/>
        <w:widowControl w:val="0"/>
        <w:rPr>
          <w:rFonts w:ascii="Arial" w:hAnsi="Arial" w:cs="Arial"/>
          <w:color w:val="000000"/>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штангенциркули по ГОСТ 166;</w:t>
      </w:r>
    </w:p>
    <w:p w14:paraId="5FC5F0C4" w14:textId="17F752AD" w:rsidR="002A7BAB" w:rsidRDefault="00DC2746" w:rsidP="002A7BAB">
      <w:pPr>
        <w:pStyle w:val="21"/>
        <w:widowControl w:val="0"/>
        <w:rPr>
          <w:rFonts w:ascii="Arial" w:hAnsi="Arial" w:cs="Arial"/>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 xml:space="preserve">микрометр по ГОСТ 6507 </w:t>
      </w:r>
      <w:r w:rsidR="002A7BAB" w:rsidRPr="00A67293">
        <w:rPr>
          <w:rFonts w:ascii="Arial" w:hAnsi="Arial" w:cs="Arial"/>
          <w:sz w:val="24"/>
          <w:szCs w:val="24"/>
        </w:rPr>
        <w:t>или микрометр цифровой с ценой деления не более 0,01 мм и погрешностью измерений не более 0,003 мм;</w:t>
      </w:r>
    </w:p>
    <w:p w14:paraId="2BFAAF24" w14:textId="4D63A3C0" w:rsidR="00BD272F" w:rsidRPr="00A67293" w:rsidRDefault="00DC2746" w:rsidP="002A7BAB">
      <w:pPr>
        <w:pStyle w:val="21"/>
        <w:widowControl w:val="0"/>
        <w:rPr>
          <w:rFonts w:ascii="Arial" w:hAnsi="Arial" w:cs="Arial"/>
          <w:sz w:val="24"/>
          <w:szCs w:val="24"/>
        </w:rPr>
      </w:pPr>
      <w:r>
        <w:rPr>
          <w:rFonts w:ascii="Arial" w:hAnsi="Arial" w:cs="Arial"/>
          <w:sz w:val="24"/>
          <w:szCs w:val="24"/>
        </w:rPr>
        <w:t xml:space="preserve">- </w:t>
      </w:r>
      <w:r w:rsidR="00BD272F">
        <w:rPr>
          <w:rFonts w:ascii="Arial" w:hAnsi="Arial" w:cs="Arial"/>
          <w:sz w:val="24"/>
          <w:szCs w:val="24"/>
        </w:rPr>
        <w:t>угломер по ГОСТ 5378;</w:t>
      </w:r>
    </w:p>
    <w:p w14:paraId="47B26D2A" w14:textId="186DD983" w:rsidR="002A7BAB" w:rsidRPr="00A67293" w:rsidRDefault="00DC2746" w:rsidP="002A7BAB">
      <w:pPr>
        <w:pStyle w:val="ConsPlusNormal"/>
        <w:spacing w:line="360" w:lineRule="auto"/>
        <w:ind w:firstLine="709"/>
        <w:jc w:val="both"/>
        <w:rPr>
          <w:color w:val="000000"/>
          <w:sz w:val="24"/>
          <w:szCs w:val="24"/>
        </w:rPr>
      </w:pPr>
      <w:r>
        <w:rPr>
          <w:sz w:val="24"/>
          <w:szCs w:val="24"/>
        </w:rPr>
        <w:t xml:space="preserve">- </w:t>
      </w:r>
      <w:r w:rsidR="002A7BAB" w:rsidRPr="00A67293">
        <w:rPr>
          <w:sz w:val="24"/>
          <w:szCs w:val="24"/>
        </w:rPr>
        <w:t>щупы измерительные;</w:t>
      </w:r>
    </w:p>
    <w:p w14:paraId="2312B58F" w14:textId="2B700494" w:rsidR="002A7BAB" w:rsidRPr="00A67293" w:rsidRDefault="00DC2746" w:rsidP="002A7BAB">
      <w:pPr>
        <w:pStyle w:val="21"/>
        <w:widowControl w:val="0"/>
        <w:rPr>
          <w:rFonts w:ascii="Arial" w:hAnsi="Arial" w:cs="Arial"/>
          <w:color w:val="000000"/>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отвесы;</w:t>
      </w:r>
    </w:p>
    <w:p w14:paraId="1FCBE580" w14:textId="7313E362" w:rsidR="002A7BAB" w:rsidRDefault="00DC2746" w:rsidP="002A7BAB">
      <w:pPr>
        <w:pStyle w:val="21"/>
        <w:widowControl w:val="0"/>
        <w:rPr>
          <w:rFonts w:ascii="Arial" w:hAnsi="Arial" w:cs="Arial"/>
          <w:color w:val="000000"/>
          <w:sz w:val="24"/>
          <w:szCs w:val="24"/>
        </w:rPr>
      </w:pPr>
      <w:r>
        <w:rPr>
          <w:rFonts w:ascii="Arial" w:hAnsi="Arial" w:cs="Arial"/>
          <w:color w:val="000000"/>
          <w:sz w:val="24"/>
          <w:szCs w:val="24"/>
        </w:rPr>
        <w:t xml:space="preserve">- </w:t>
      </w:r>
      <w:r w:rsidR="002A7BAB" w:rsidRPr="00A67293">
        <w:rPr>
          <w:rFonts w:ascii="Arial" w:hAnsi="Arial" w:cs="Arial"/>
          <w:color w:val="000000"/>
          <w:sz w:val="24"/>
          <w:szCs w:val="24"/>
        </w:rPr>
        <w:t>шаблоны.</w:t>
      </w:r>
    </w:p>
    <w:p w14:paraId="3B63EECF" w14:textId="316DF59E" w:rsidR="00920154" w:rsidRDefault="00920154" w:rsidP="002A7BAB">
      <w:pPr>
        <w:pStyle w:val="21"/>
        <w:widowControl w:val="0"/>
        <w:rPr>
          <w:rFonts w:ascii="Arial" w:hAnsi="Arial" w:cs="Arial"/>
          <w:color w:val="000000"/>
          <w:sz w:val="24"/>
          <w:szCs w:val="24"/>
        </w:rPr>
      </w:pPr>
      <w:r w:rsidRPr="00A46CC8">
        <w:rPr>
          <w:rFonts w:ascii="Arial" w:hAnsi="Arial" w:cs="Arial"/>
          <w:color w:val="000000"/>
          <w:sz w:val="24"/>
          <w:szCs w:val="24"/>
        </w:rPr>
        <w:t>Измерения отклонений формы изделий – отклонение от плоскостности и перпендикулярности – осуществляют в соответствии с ГОСТ 26877.</w:t>
      </w:r>
      <w:r>
        <w:rPr>
          <w:rFonts w:ascii="Arial" w:hAnsi="Arial" w:cs="Arial"/>
          <w:color w:val="000000"/>
          <w:sz w:val="24"/>
          <w:szCs w:val="24"/>
        </w:rPr>
        <w:t xml:space="preserve">  </w:t>
      </w:r>
    </w:p>
    <w:p w14:paraId="076265C6" w14:textId="6E822C51" w:rsidR="002A7BAB" w:rsidRPr="00014F9D" w:rsidRDefault="002A7BAB" w:rsidP="002A7BAB">
      <w:pPr>
        <w:pStyle w:val="Default"/>
        <w:widowControl w:val="0"/>
        <w:spacing w:line="360" w:lineRule="auto"/>
        <w:ind w:firstLine="709"/>
        <w:jc w:val="both"/>
      </w:pPr>
      <w:r>
        <w:t>9.</w:t>
      </w:r>
      <w:r w:rsidR="00FC1A1B">
        <w:t>2.</w:t>
      </w:r>
      <w:r w:rsidR="000B3890">
        <w:t>6</w:t>
      </w:r>
      <w:r>
        <w:t> </w:t>
      </w:r>
      <w:r w:rsidR="007B794B">
        <w:t>Проверка у</w:t>
      </w:r>
      <w:r w:rsidRPr="002A7BAB">
        <w:t>сили</w:t>
      </w:r>
      <w:r w:rsidR="007B794B">
        <w:t>я</w:t>
      </w:r>
      <w:r w:rsidRPr="002A7BAB">
        <w:t xml:space="preserve"> открывания </w:t>
      </w:r>
      <w:r w:rsidR="004443FF">
        <w:t>ДВС</w:t>
      </w:r>
      <w:r w:rsidRPr="002A7BAB">
        <w:t xml:space="preserve"> </w:t>
      </w:r>
      <w:r w:rsidR="007B794B" w:rsidRPr="00EC7957">
        <w:rPr>
          <w:bCs/>
        </w:rPr>
        <w:t>осуществля</w:t>
      </w:r>
      <w:r w:rsidR="007B794B">
        <w:rPr>
          <w:bCs/>
        </w:rPr>
        <w:t>ют</w:t>
      </w:r>
      <w:r w:rsidR="007B794B" w:rsidRPr="00EC7957">
        <w:rPr>
          <w:bCs/>
        </w:rPr>
        <w:t xml:space="preserve"> путем измерения усилия динамометром</w:t>
      </w:r>
      <w:r w:rsidR="007B794B" w:rsidRPr="002A7BAB">
        <w:t xml:space="preserve"> </w:t>
      </w:r>
      <w:r w:rsidR="00BD272F">
        <w:t xml:space="preserve">2 класса </w:t>
      </w:r>
      <w:r w:rsidRPr="002A7BAB">
        <w:t>по ГОСТ</w:t>
      </w:r>
      <w:r w:rsidR="00BD272F">
        <w:t> </w:t>
      </w:r>
      <w:r w:rsidRPr="002A7BAB">
        <w:t>13837.</w:t>
      </w:r>
    </w:p>
    <w:p w14:paraId="41708B85" w14:textId="2B1A8C55" w:rsidR="0099790D" w:rsidRDefault="0099790D" w:rsidP="0099790D">
      <w:pPr>
        <w:autoSpaceDE w:val="0"/>
        <w:autoSpaceDN w:val="0"/>
        <w:adjustRightInd w:val="0"/>
        <w:ind w:firstLine="709"/>
        <w:jc w:val="both"/>
        <w:rPr>
          <w:rFonts w:ascii="Arial" w:hAnsi="Arial" w:cs="Arial"/>
          <w:sz w:val="24"/>
          <w:szCs w:val="24"/>
        </w:rPr>
      </w:pPr>
      <w:r w:rsidRPr="00350C73">
        <w:rPr>
          <w:rFonts w:ascii="Arial" w:hAnsi="Arial" w:cs="Arial"/>
          <w:sz w:val="24"/>
          <w:szCs w:val="24"/>
        </w:rPr>
        <w:t xml:space="preserve">Контроль </w:t>
      </w:r>
      <w:r>
        <w:rPr>
          <w:rFonts w:ascii="Arial" w:hAnsi="Arial" w:cs="Arial"/>
          <w:sz w:val="24"/>
          <w:szCs w:val="24"/>
        </w:rPr>
        <w:t>усилия на рукоятке ДВС провод</w:t>
      </w:r>
      <w:r w:rsidR="00D9075B">
        <w:rPr>
          <w:rFonts w:ascii="Arial" w:hAnsi="Arial" w:cs="Arial"/>
          <w:sz w:val="24"/>
          <w:szCs w:val="24"/>
        </w:rPr>
        <w:t>ят</w:t>
      </w:r>
      <w:r>
        <w:rPr>
          <w:rFonts w:ascii="Arial" w:hAnsi="Arial" w:cs="Arial"/>
          <w:sz w:val="24"/>
          <w:szCs w:val="24"/>
        </w:rPr>
        <w:t xml:space="preserve"> пут</w:t>
      </w:r>
      <w:r w:rsidR="00D9075B">
        <w:rPr>
          <w:rFonts w:ascii="Arial" w:hAnsi="Arial" w:cs="Arial"/>
          <w:sz w:val="24"/>
          <w:szCs w:val="24"/>
        </w:rPr>
        <w:t>е</w:t>
      </w:r>
      <w:r>
        <w:rPr>
          <w:rFonts w:ascii="Arial" w:hAnsi="Arial" w:cs="Arial"/>
          <w:sz w:val="24"/>
          <w:szCs w:val="24"/>
        </w:rPr>
        <w:t xml:space="preserve">м измерения динамометром усилия, приложенного к середине ручки открывания ДВС при открывании его с зафиксированным в открытом положении механизмом задраивания. За усилие </w:t>
      </w:r>
      <w:r>
        <w:rPr>
          <w:rFonts w:ascii="Arial" w:hAnsi="Arial" w:cs="Arial"/>
          <w:sz w:val="24"/>
          <w:szCs w:val="24"/>
        </w:rPr>
        <w:lastRenderedPageBreak/>
        <w:t>открывания принима</w:t>
      </w:r>
      <w:r w:rsidR="00D9075B">
        <w:rPr>
          <w:rFonts w:ascii="Arial" w:hAnsi="Arial" w:cs="Arial"/>
          <w:sz w:val="24"/>
          <w:szCs w:val="24"/>
        </w:rPr>
        <w:t>ют</w:t>
      </w:r>
      <w:r>
        <w:rPr>
          <w:rFonts w:ascii="Arial" w:hAnsi="Arial" w:cs="Arial"/>
          <w:sz w:val="24"/>
          <w:szCs w:val="24"/>
        </w:rPr>
        <w:t xml:space="preserve"> максимальное показание динамометра при перемещении свободной кромки полотна в интервале </w:t>
      </w:r>
      <w:r w:rsidRPr="004B3AFA">
        <w:rPr>
          <w:rFonts w:ascii="Arial" w:hAnsi="Arial" w:cs="Arial"/>
          <w:sz w:val="24"/>
          <w:szCs w:val="24"/>
        </w:rPr>
        <w:t>от 0 до 100 мм.</w:t>
      </w:r>
    </w:p>
    <w:p w14:paraId="32CA1478" w14:textId="6F399CEE" w:rsidR="007B794B" w:rsidRPr="00EC7957" w:rsidRDefault="007B794B" w:rsidP="007B794B">
      <w:pPr>
        <w:ind w:firstLine="709"/>
        <w:jc w:val="both"/>
        <w:rPr>
          <w:rFonts w:ascii="Arial" w:hAnsi="Arial" w:cs="Arial"/>
          <w:bCs/>
          <w:sz w:val="24"/>
          <w:szCs w:val="24"/>
        </w:rPr>
      </w:pPr>
      <w:r w:rsidRPr="00EC7957">
        <w:rPr>
          <w:rFonts w:ascii="Arial" w:hAnsi="Arial" w:cs="Arial"/>
          <w:bCs/>
          <w:sz w:val="24"/>
          <w:szCs w:val="24"/>
        </w:rPr>
        <w:t xml:space="preserve">Измерения проводят 3 раза, фиксируют характер хода перемещения </w:t>
      </w:r>
      <w:r>
        <w:rPr>
          <w:rFonts w:ascii="Arial" w:hAnsi="Arial" w:cs="Arial"/>
          <w:bCs/>
          <w:sz w:val="24"/>
          <w:szCs w:val="24"/>
        </w:rPr>
        <w:t xml:space="preserve">ДВС </w:t>
      </w:r>
      <w:r w:rsidRPr="00EC7957">
        <w:rPr>
          <w:rFonts w:ascii="Arial" w:hAnsi="Arial" w:cs="Arial"/>
          <w:bCs/>
          <w:sz w:val="24"/>
          <w:szCs w:val="24"/>
        </w:rPr>
        <w:t>(плавность, рывки или заедания). За величину усилия принимают среднее арифметическое значение по результатам трех измерений.</w:t>
      </w:r>
    </w:p>
    <w:p w14:paraId="58E55355" w14:textId="77777777" w:rsidR="00DA6B34" w:rsidRDefault="00DA6B34" w:rsidP="00DA6B34">
      <w:pPr>
        <w:widowControl w:val="0"/>
        <w:ind w:firstLine="709"/>
        <w:jc w:val="both"/>
        <w:rPr>
          <w:rFonts w:ascii="Arial" w:hAnsi="Arial" w:cs="Arial"/>
          <w:bCs/>
          <w:sz w:val="24"/>
          <w:szCs w:val="24"/>
        </w:rPr>
      </w:pPr>
      <w:r w:rsidRPr="00014F9D">
        <w:rPr>
          <w:rFonts w:ascii="Arial" w:hAnsi="Arial" w:cs="Arial"/>
          <w:bCs/>
          <w:sz w:val="24"/>
          <w:szCs w:val="24"/>
        </w:rPr>
        <w:t>Момент затяжки резьбовых соединений контролируют ключом моментным типа 2 класса А по ГОСТ 33530.</w:t>
      </w:r>
      <w:r w:rsidRPr="00014F9D">
        <w:rPr>
          <w:rFonts w:ascii="Arial" w:hAnsi="Arial" w:cs="Arial"/>
          <w:sz w:val="24"/>
          <w:szCs w:val="24"/>
        </w:rPr>
        <w:t xml:space="preserve"> Величину в</w:t>
      </w:r>
      <w:r w:rsidRPr="00014F9D">
        <w:rPr>
          <w:rFonts w:ascii="Arial" w:hAnsi="Arial" w:cs="Arial"/>
          <w:bCs/>
          <w:sz w:val="24"/>
          <w:szCs w:val="24"/>
        </w:rPr>
        <w:t>ыступания торцов болтов и шпилек из гаек определяют техническим осмотром.</w:t>
      </w:r>
    </w:p>
    <w:p w14:paraId="78B992D2" w14:textId="2DC07DBA" w:rsidR="00BD272F" w:rsidRDefault="00BD272F" w:rsidP="00BD272F">
      <w:pPr>
        <w:pStyle w:val="21"/>
        <w:widowControl w:val="0"/>
        <w:rPr>
          <w:rFonts w:ascii="Arial" w:hAnsi="Arial" w:cs="Arial"/>
          <w:color w:val="000000"/>
          <w:sz w:val="24"/>
          <w:szCs w:val="24"/>
        </w:rPr>
      </w:pPr>
      <w:r>
        <w:rPr>
          <w:rFonts w:ascii="Arial" w:hAnsi="Arial" w:cs="Arial"/>
          <w:color w:val="000000"/>
          <w:sz w:val="24"/>
          <w:szCs w:val="24"/>
        </w:rPr>
        <w:t>9.</w:t>
      </w:r>
      <w:r w:rsidR="00FC1A1B">
        <w:rPr>
          <w:rFonts w:ascii="Arial" w:hAnsi="Arial" w:cs="Arial"/>
          <w:color w:val="000000"/>
          <w:sz w:val="24"/>
          <w:szCs w:val="24"/>
        </w:rPr>
        <w:t>2.</w:t>
      </w:r>
      <w:r w:rsidR="000B3890">
        <w:rPr>
          <w:rFonts w:ascii="Arial" w:hAnsi="Arial" w:cs="Arial"/>
          <w:color w:val="000000"/>
          <w:sz w:val="24"/>
          <w:szCs w:val="24"/>
        </w:rPr>
        <w:t>7</w:t>
      </w:r>
      <w:r>
        <w:rPr>
          <w:rFonts w:ascii="Arial" w:hAnsi="Arial" w:cs="Arial"/>
          <w:color w:val="000000"/>
          <w:sz w:val="24"/>
          <w:szCs w:val="24"/>
        </w:rPr>
        <w:t xml:space="preserve"> Массу </w:t>
      </w:r>
      <w:r w:rsidR="009F4D7E">
        <w:rPr>
          <w:rFonts w:ascii="Arial" w:hAnsi="Arial" w:cs="Arial"/>
          <w:color w:val="000000"/>
          <w:sz w:val="24"/>
          <w:szCs w:val="24"/>
        </w:rPr>
        <w:t xml:space="preserve">ДВС </w:t>
      </w:r>
      <w:r>
        <w:rPr>
          <w:rFonts w:ascii="Arial" w:hAnsi="Arial" w:cs="Arial"/>
          <w:color w:val="000000"/>
          <w:sz w:val="24"/>
          <w:szCs w:val="24"/>
        </w:rPr>
        <w:t xml:space="preserve">проверяют весами обычного </w:t>
      </w:r>
      <w:r>
        <w:rPr>
          <w:rFonts w:ascii="Arial" w:hAnsi="Arial" w:cs="Arial"/>
          <w:color w:val="000000"/>
          <w:sz w:val="24"/>
          <w:szCs w:val="24"/>
          <w:lang w:val="en-US"/>
        </w:rPr>
        <w:t>III</w:t>
      </w:r>
      <w:r w:rsidRPr="00BD272F">
        <w:rPr>
          <w:rFonts w:ascii="Arial" w:hAnsi="Arial" w:cs="Arial"/>
          <w:color w:val="000000"/>
          <w:sz w:val="24"/>
          <w:szCs w:val="24"/>
        </w:rPr>
        <w:t xml:space="preserve"> </w:t>
      </w:r>
      <w:r>
        <w:rPr>
          <w:rFonts w:ascii="Arial" w:hAnsi="Arial" w:cs="Arial"/>
          <w:color w:val="000000"/>
          <w:sz w:val="24"/>
          <w:szCs w:val="24"/>
        </w:rPr>
        <w:t xml:space="preserve">класса точности </w:t>
      </w:r>
      <w:r w:rsidR="009F4D7E">
        <w:rPr>
          <w:rFonts w:ascii="Arial" w:hAnsi="Arial" w:cs="Arial"/>
          <w:color w:val="000000"/>
          <w:sz w:val="24"/>
          <w:szCs w:val="24"/>
        </w:rPr>
        <w:br/>
      </w:r>
      <w:r>
        <w:rPr>
          <w:rFonts w:ascii="Arial" w:hAnsi="Arial" w:cs="Arial"/>
          <w:color w:val="000000"/>
          <w:sz w:val="24"/>
          <w:szCs w:val="24"/>
        </w:rPr>
        <w:t xml:space="preserve">по ГОСТ </w:t>
      </w:r>
      <w:r>
        <w:rPr>
          <w:rFonts w:ascii="Arial" w:hAnsi="Arial" w:cs="Arial"/>
          <w:color w:val="000000"/>
          <w:sz w:val="24"/>
          <w:szCs w:val="24"/>
          <w:lang w:val="en-US"/>
        </w:rPr>
        <w:t>OILM</w:t>
      </w:r>
      <w:r w:rsidRPr="00BD272F">
        <w:rPr>
          <w:rFonts w:ascii="Arial" w:hAnsi="Arial" w:cs="Arial"/>
          <w:color w:val="000000"/>
          <w:sz w:val="24"/>
          <w:szCs w:val="24"/>
        </w:rPr>
        <w:t xml:space="preserve"> </w:t>
      </w:r>
      <w:r>
        <w:rPr>
          <w:rFonts w:ascii="Arial" w:hAnsi="Arial" w:cs="Arial"/>
          <w:color w:val="000000"/>
          <w:sz w:val="24"/>
          <w:szCs w:val="24"/>
          <w:lang w:val="en-US"/>
        </w:rPr>
        <w:t>R</w:t>
      </w:r>
      <w:r w:rsidRPr="00BD272F">
        <w:rPr>
          <w:rFonts w:ascii="Arial" w:hAnsi="Arial" w:cs="Arial"/>
          <w:color w:val="000000"/>
          <w:sz w:val="24"/>
          <w:szCs w:val="24"/>
        </w:rPr>
        <w:t xml:space="preserve"> </w:t>
      </w:r>
      <w:r>
        <w:rPr>
          <w:rFonts w:ascii="Arial" w:hAnsi="Arial" w:cs="Arial"/>
          <w:color w:val="000000"/>
          <w:sz w:val="24"/>
          <w:szCs w:val="24"/>
        </w:rPr>
        <w:t>76-1.</w:t>
      </w:r>
    </w:p>
    <w:p w14:paraId="242D54AD" w14:textId="4CF76847" w:rsidR="00BD272F" w:rsidRPr="00A67293" w:rsidRDefault="00BD272F" w:rsidP="00BD272F">
      <w:pPr>
        <w:pStyle w:val="21"/>
        <w:widowControl w:val="0"/>
        <w:rPr>
          <w:rFonts w:ascii="Arial" w:hAnsi="Arial" w:cs="Arial"/>
          <w:color w:val="000000"/>
          <w:sz w:val="24"/>
          <w:szCs w:val="24"/>
        </w:rPr>
      </w:pPr>
      <w:r>
        <w:rPr>
          <w:rFonts w:ascii="Arial" w:hAnsi="Arial" w:cs="Arial"/>
          <w:color w:val="000000"/>
          <w:sz w:val="24"/>
          <w:szCs w:val="24"/>
        </w:rPr>
        <w:t>9.</w:t>
      </w:r>
      <w:r w:rsidR="00FC1A1B">
        <w:rPr>
          <w:rFonts w:ascii="Arial" w:hAnsi="Arial" w:cs="Arial"/>
          <w:color w:val="000000"/>
          <w:sz w:val="24"/>
          <w:szCs w:val="24"/>
        </w:rPr>
        <w:t>2.</w:t>
      </w:r>
      <w:r w:rsidR="000B3890">
        <w:rPr>
          <w:rFonts w:ascii="Arial" w:hAnsi="Arial" w:cs="Arial"/>
          <w:color w:val="000000"/>
          <w:sz w:val="24"/>
          <w:szCs w:val="24"/>
        </w:rPr>
        <w:t>8</w:t>
      </w:r>
      <w:r>
        <w:rPr>
          <w:rFonts w:ascii="Arial" w:hAnsi="Arial" w:cs="Arial"/>
          <w:color w:val="000000"/>
          <w:sz w:val="24"/>
          <w:szCs w:val="24"/>
        </w:rPr>
        <w:t> </w:t>
      </w:r>
      <w:r w:rsidRPr="00A67293">
        <w:rPr>
          <w:rFonts w:ascii="Arial" w:hAnsi="Arial" w:cs="Arial"/>
          <w:color w:val="000000"/>
          <w:sz w:val="24"/>
          <w:szCs w:val="24"/>
        </w:rPr>
        <w:t>Вре</w:t>
      </w:r>
      <w:r>
        <w:rPr>
          <w:rFonts w:ascii="Arial" w:hAnsi="Arial" w:cs="Arial"/>
          <w:color w:val="000000"/>
          <w:sz w:val="24"/>
          <w:szCs w:val="24"/>
        </w:rPr>
        <w:t>мя измеряют секундомером, поверенными в соответствии с ГОСТ 8.286 или часами второй группы по ГОСТ 26272.</w:t>
      </w:r>
    </w:p>
    <w:p w14:paraId="416995ED" w14:textId="1CFC4CC2" w:rsidR="0099790D" w:rsidRPr="00D64C30" w:rsidRDefault="001369D5" w:rsidP="00FC1A1B">
      <w:pPr>
        <w:pStyle w:val="21"/>
        <w:widowControl w:val="0"/>
        <w:rPr>
          <w:rFonts w:ascii="Arial" w:hAnsi="Arial" w:cs="Arial"/>
          <w:color w:val="000000"/>
          <w:sz w:val="24"/>
          <w:szCs w:val="24"/>
        </w:rPr>
      </w:pPr>
      <w:r>
        <w:rPr>
          <w:rFonts w:ascii="Arial" w:hAnsi="Arial" w:cs="Arial"/>
          <w:color w:val="000000"/>
          <w:sz w:val="24"/>
          <w:szCs w:val="24"/>
        </w:rPr>
        <w:t>9.</w:t>
      </w:r>
      <w:r w:rsidR="00FC1A1B">
        <w:rPr>
          <w:rFonts w:ascii="Arial" w:hAnsi="Arial" w:cs="Arial"/>
          <w:color w:val="000000"/>
          <w:sz w:val="24"/>
          <w:szCs w:val="24"/>
        </w:rPr>
        <w:t>2.</w:t>
      </w:r>
      <w:r w:rsidR="000B3890">
        <w:rPr>
          <w:rFonts w:ascii="Arial" w:hAnsi="Arial" w:cs="Arial"/>
          <w:color w:val="000000"/>
          <w:sz w:val="24"/>
          <w:szCs w:val="24"/>
        </w:rPr>
        <w:t>9</w:t>
      </w:r>
      <w:r w:rsidR="00FC1A1B">
        <w:rPr>
          <w:rFonts w:ascii="Arial" w:hAnsi="Arial" w:cs="Arial"/>
          <w:color w:val="000000"/>
          <w:sz w:val="24"/>
          <w:szCs w:val="24"/>
        </w:rPr>
        <w:t> </w:t>
      </w:r>
      <w:r w:rsidR="0099790D" w:rsidRPr="00D64C30">
        <w:rPr>
          <w:rFonts w:ascii="Arial" w:hAnsi="Arial" w:cs="Arial"/>
          <w:color w:val="000000"/>
          <w:sz w:val="24"/>
          <w:szCs w:val="24"/>
        </w:rPr>
        <w:t>Контроль качества сварных швов проводят методом смачивания керосином по ГОСТ 3242. Сварные соединения покрываются водным раствором мела с той стороны, которая более доступна для осмотра и выявления дефектов. Противоположную сторону изделия несколько раз смачивают керосином либо укладывают на нее ленту или кусок ткани, смоченные керосином. Неплотности швов выявляют методом визуального контроля по наличию на меловом покрытии следов проникшего керосина. Для повышения чувствительности метода контроля допускается окрашивать керосин, растворяя в нем краски ярких цветов.</w:t>
      </w:r>
    </w:p>
    <w:p w14:paraId="5D2DC936" w14:textId="5541F907" w:rsidR="002611EC" w:rsidRDefault="00D613C1" w:rsidP="00D9075B">
      <w:pPr>
        <w:autoSpaceDE w:val="0"/>
        <w:autoSpaceDN w:val="0"/>
        <w:adjustRightInd w:val="0"/>
        <w:ind w:firstLine="709"/>
        <w:jc w:val="both"/>
        <w:rPr>
          <w:rFonts w:ascii="Arial" w:hAnsi="Arial" w:cs="Arial"/>
          <w:sz w:val="24"/>
          <w:szCs w:val="24"/>
        </w:rPr>
      </w:pPr>
      <w:r>
        <w:rPr>
          <w:rFonts w:ascii="Arial" w:hAnsi="Arial" w:cs="Arial"/>
          <w:sz w:val="24"/>
          <w:szCs w:val="24"/>
        </w:rPr>
        <w:t>9</w:t>
      </w:r>
      <w:r w:rsidR="00080629" w:rsidRPr="00080629">
        <w:rPr>
          <w:rFonts w:ascii="Arial" w:hAnsi="Arial" w:cs="Arial"/>
          <w:sz w:val="24"/>
          <w:szCs w:val="24"/>
        </w:rPr>
        <w:t>.2.</w:t>
      </w:r>
      <w:r w:rsidR="000B3890">
        <w:rPr>
          <w:rFonts w:ascii="Arial" w:hAnsi="Arial" w:cs="Arial"/>
          <w:sz w:val="24"/>
          <w:szCs w:val="24"/>
        </w:rPr>
        <w:t>10</w:t>
      </w:r>
      <w:r w:rsidR="00080629" w:rsidRPr="00080629">
        <w:rPr>
          <w:rFonts w:ascii="Arial" w:hAnsi="Arial" w:cs="Arial"/>
          <w:sz w:val="24"/>
          <w:szCs w:val="24"/>
        </w:rPr>
        <w:t xml:space="preserve"> Проверку </w:t>
      </w:r>
      <w:r w:rsidR="00FC1A1B">
        <w:rPr>
          <w:rFonts w:ascii="Arial" w:hAnsi="Arial" w:cs="Arial"/>
          <w:sz w:val="24"/>
          <w:szCs w:val="24"/>
        </w:rPr>
        <w:t>ДВС</w:t>
      </w:r>
      <w:r w:rsidR="00080629" w:rsidRPr="00080629">
        <w:rPr>
          <w:rFonts w:ascii="Arial" w:hAnsi="Arial" w:cs="Arial"/>
          <w:sz w:val="24"/>
          <w:szCs w:val="24"/>
        </w:rPr>
        <w:t xml:space="preserve"> на герметичность проводят водой. Для этой цели </w:t>
      </w:r>
      <w:r w:rsidR="00FC1A1B">
        <w:rPr>
          <w:rFonts w:ascii="Arial" w:hAnsi="Arial" w:cs="Arial"/>
          <w:sz w:val="24"/>
          <w:szCs w:val="24"/>
        </w:rPr>
        <w:t>ДВС</w:t>
      </w:r>
      <w:r w:rsidR="00080629" w:rsidRPr="00080629">
        <w:rPr>
          <w:rFonts w:ascii="Arial" w:hAnsi="Arial" w:cs="Arial"/>
          <w:sz w:val="24"/>
          <w:szCs w:val="24"/>
        </w:rPr>
        <w:t xml:space="preserve"> устанавливают в горизонтальном положении, заливают водой на 10</w:t>
      </w:r>
      <w:r w:rsidR="00D9075B">
        <w:rPr>
          <w:rFonts w:ascii="Arial" w:hAnsi="Arial" w:cs="Arial"/>
          <w:sz w:val="24"/>
          <w:szCs w:val="24"/>
        </w:rPr>
        <w:t>–</w:t>
      </w:r>
      <w:r w:rsidR="00080629" w:rsidRPr="00080629">
        <w:rPr>
          <w:rFonts w:ascii="Arial" w:hAnsi="Arial" w:cs="Arial"/>
          <w:sz w:val="24"/>
          <w:szCs w:val="24"/>
        </w:rPr>
        <w:t>20 мм выше уровня притвора и выдерживают 10 мин. Наличие влажных пятен на обратной стороне притвора не допускается.</w:t>
      </w:r>
    </w:p>
    <w:p w14:paraId="3CBD6F10" w14:textId="3726DB52" w:rsidR="00B1367A" w:rsidRDefault="00FA6BF8" w:rsidP="00B1367A">
      <w:pPr>
        <w:autoSpaceDE w:val="0"/>
        <w:autoSpaceDN w:val="0"/>
        <w:adjustRightInd w:val="0"/>
        <w:ind w:firstLine="709"/>
        <w:jc w:val="both"/>
        <w:rPr>
          <w:rFonts w:ascii="Arial" w:hAnsi="Arial" w:cs="Arial"/>
          <w:sz w:val="24"/>
          <w:szCs w:val="24"/>
        </w:rPr>
      </w:pPr>
      <w:r>
        <w:rPr>
          <w:rFonts w:ascii="Arial" w:hAnsi="Arial" w:cs="Arial"/>
          <w:sz w:val="24"/>
          <w:szCs w:val="24"/>
        </w:rPr>
        <w:t>9</w:t>
      </w:r>
      <w:r w:rsidR="00B1367A">
        <w:rPr>
          <w:rFonts w:ascii="Arial" w:hAnsi="Arial" w:cs="Arial"/>
          <w:sz w:val="24"/>
          <w:szCs w:val="24"/>
        </w:rPr>
        <w:t>.2.</w:t>
      </w:r>
      <w:r w:rsidR="000B3890">
        <w:rPr>
          <w:rFonts w:ascii="Arial" w:hAnsi="Arial" w:cs="Arial"/>
          <w:sz w:val="24"/>
          <w:szCs w:val="24"/>
        </w:rPr>
        <w:t>11</w:t>
      </w:r>
      <w:r w:rsidR="00B1367A">
        <w:rPr>
          <w:rFonts w:ascii="Arial" w:hAnsi="Arial" w:cs="Arial"/>
          <w:sz w:val="24"/>
          <w:szCs w:val="24"/>
        </w:rPr>
        <w:t xml:space="preserve"> Контроль наличия зазоров прилегания полотна к коробке </w:t>
      </w:r>
      <w:r w:rsidR="00B1367A" w:rsidRPr="00AA3212">
        <w:rPr>
          <w:rFonts w:ascii="Arial" w:hAnsi="Arial" w:cs="Arial"/>
          <w:sz w:val="24"/>
          <w:szCs w:val="24"/>
        </w:rPr>
        <w:t>проверяют щупом с ценой деления 0,2 мм</w:t>
      </w:r>
      <w:r w:rsidR="00B1367A">
        <w:rPr>
          <w:rFonts w:ascii="Arial" w:hAnsi="Arial" w:cs="Arial"/>
          <w:sz w:val="24"/>
          <w:szCs w:val="24"/>
        </w:rPr>
        <w:t xml:space="preserve"> и измерительной рулеткой</w:t>
      </w:r>
      <w:r w:rsidR="00B1367A" w:rsidRPr="00AA3212">
        <w:rPr>
          <w:rFonts w:ascii="Arial" w:hAnsi="Arial" w:cs="Arial"/>
          <w:sz w:val="24"/>
          <w:szCs w:val="24"/>
        </w:rPr>
        <w:t xml:space="preserve">. </w:t>
      </w:r>
    </w:p>
    <w:p w14:paraId="62349B18" w14:textId="227E73A9" w:rsidR="00DB410E" w:rsidRDefault="00636E87" w:rsidP="00DC2746">
      <w:pPr>
        <w:autoSpaceDE w:val="0"/>
        <w:autoSpaceDN w:val="0"/>
        <w:adjustRightInd w:val="0"/>
        <w:ind w:firstLine="709"/>
        <w:jc w:val="both"/>
        <w:rPr>
          <w:rFonts w:ascii="Arial" w:hAnsi="Arial" w:cs="Arial"/>
          <w:bCs/>
          <w:sz w:val="24"/>
          <w:szCs w:val="24"/>
        </w:rPr>
      </w:pPr>
      <w:r w:rsidRPr="002B5D25">
        <w:rPr>
          <w:rFonts w:ascii="Arial" w:hAnsi="Arial" w:cs="Arial"/>
          <w:bCs/>
          <w:sz w:val="24"/>
          <w:szCs w:val="24"/>
        </w:rPr>
        <w:t>9</w:t>
      </w:r>
      <w:r w:rsidR="002562EE" w:rsidRPr="002B5D25">
        <w:rPr>
          <w:rFonts w:ascii="Arial" w:hAnsi="Arial" w:cs="Arial"/>
          <w:bCs/>
          <w:sz w:val="24"/>
          <w:szCs w:val="24"/>
        </w:rPr>
        <w:t>.</w:t>
      </w:r>
      <w:r w:rsidR="00A801FC">
        <w:rPr>
          <w:rFonts w:ascii="Arial" w:hAnsi="Arial" w:cs="Arial"/>
          <w:bCs/>
          <w:sz w:val="24"/>
          <w:szCs w:val="24"/>
        </w:rPr>
        <w:t>2.</w:t>
      </w:r>
      <w:r w:rsidR="000B3890">
        <w:rPr>
          <w:rFonts w:ascii="Arial" w:hAnsi="Arial" w:cs="Arial"/>
          <w:bCs/>
          <w:sz w:val="24"/>
          <w:szCs w:val="24"/>
        </w:rPr>
        <w:t>12</w:t>
      </w:r>
      <w:r w:rsidR="002562EE" w:rsidRPr="002B5D25">
        <w:rPr>
          <w:rFonts w:ascii="Arial" w:hAnsi="Arial" w:cs="Arial"/>
          <w:bCs/>
          <w:sz w:val="24"/>
          <w:szCs w:val="24"/>
        </w:rPr>
        <w:t xml:space="preserve"> </w:t>
      </w:r>
      <w:r w:rsidR="00C105D3">
        <w:rPr>
          <w:rFonts w:ascii="Arial" w:hAnsi="Arial" w:cs="Arial"/>
          <w:bCs/>
          <w:sz w:val="24"/>
          <w:szCs w:val="24"/>
        </w:rPr>
        <w:t>Проверк</w:t>
      </w:r>
      <w:r w:rsidR="00D9075B">
        <w:rPr>
          <w:rFonts w:ascii="Arial" w:hAnsi="Arial" w:cs="Arial"/>
          <w:bCs/>
          <w:sz w:val="24"/>
          <w:szCs w:val="24"/>
        </w:rPr>
        <w:t>у</w:t>
      </w:r>
      <w:r w:rsidR="00C105D3">
        <w:rPr>
          <w:rFonts w:ascii="Arial" w:hAnsi="Arial" w:cs="Arial"/>
          <w:bCs/>
          <w:sz w:val="24"/>
          <w:szCs w:val="24"/>
        </w:rPr>
        <w:t xml:space="preserve"> качества</w:t>
      </w:r>
      <w:r w:rsidR="002B5D25">
        <w:rPr>
          <w:rFonts w:ascii="Arial" w:hAnsi="Arial" w:cs="Arial"/>
          <w:bCs/>
          <w:sz w:val="24"/>
          <w:szCs w:val="24"/>
        </w:rPr>
        <w:t xml:space="preserve"> внешнего вида</w:t>
      </w:r>
      <w:r w:rsidR="00C105D3">
        <w:rPr>
          <w:rFonts w:ascii="Arial" w:hAnsi="Arial" w:cs="Arial"/>
          <w:bCs/>
          <w:sz w:val="24"/>
          <w:szCs w:val="24"/>
        </w:rPr>
        <w:t xml:space="preserve"> </w:t>
      </w:r>
      <w:r w:rsidR="002B5D25">
        <w:rPr>
          <w:rFonts w:ascii="Arial" w:hAnsi="Arial" w:cs="Arial"/>
          <w:bCs/>
          <w:sz w:val="24"/>
          <w:szCs w:val="24"/>
        </w:rPr>
        <w:t xml:space="preserve">лакокрасочного </w:t>
      </w:r>
      <w:r w:rsidR="00C105D3">
        <w:rPr>
          <w:rFonts w:ascii="Arial" w:hAnsi="Arial" w:cs="Arial"/>
          <w:bCs/>
          <w:sz w:val="24"/>
          <w:szCs w:val="24"/>
        </w:rPr>
        <w:t xml:space="preserve">покрытия </w:t>
      </w:r>
      <w:r w:rsidR="00D9075B">
        <w:rPr>
          <w:rFonts w:ascii="Arial" w:hAnsi="Arial" w:cs="Arial"/>
          <w:bCs/>
          <w:sz w:val="24"/>
          <w:szCs w:val="24"/>
        </w:rPr>
        <w:t xml:space="preserve">осуществляют в соответствии с </w:t>
      </w:r>
      <w:r w:rsidR="002B5D25" w:rsidRPr="002B5D25">
        <w:rPr>
          <w:rFonts w:ascii="Arial" w:hAnsi="Arial" w:cs="Arial"/>
          <w:bCs/>
          <w:sz w:val="24"/>
          <w:szCs w:val="24"/>
        </w:rPr>
        <w:t>ГОСТ 9.407</w:t>
      </w:r>
      <w:r w:rsidR="002B5D25">
        <w:rPr>
          <w:rFonts w:ascii="Arial" w:hAnsi="Arial" w:cs="Arial"/>
          <w:bCs/>
          <w:sz w:val="24"/>
          <w:szCs w:val="24"/>
        </w:rPr>
        <w:t xml:space="preserve">, </w:t>
      </w:r>
      <w:r w:rsidR="002B5D25" w:rsidRPr="002B5D25">
        <w:rPr>
          <w:rFonts w:ascii="Arial" w:hAnsi="Arial" w:cs="Arial"/>
          <w:bCs/>
          <w:sz w:val="24"/>
          <w:szCs w:val="24"/>
        </w:rPr>
        <w:t>ГОСТ</w:t>
      </w:r>
      <w:r w:rsidR="002B5D25">
        <w:rPr>
          <w:rFonts w:ascii="Arial" w:hAnsi="Arial" w:cs="Arial"/>
          <w:bCs/>
          <w:sz w:val="24"/>
          <w:szCs w:val="24"/>
        </w:rPr>
        <w:t> </w:t>
      </w:r>
      <w:r w:rsidR="002B5D25" w:rsidRPr="002B5D25">
        <w:rPr>
          <w:rFonts w:ascii="Arial" w:hAnsi="Arial" w:cs="Arial"/>
          <w:bCs/>
          <w:sz w:val="24"/>
          <w:szCs w:val="24"/>
        </w:rPr>
        <w:t>9.302</w:t>
      </w:r>
      <w:r w:rsidR="002B5D25">
        <w:rPr>
          <w:rFonts w:ascii="Arial" w:hAnsi="Arial" w:cs="Arial"/>
          <w:bCs/>
          <w:sz w:val="24"/>
          <w:szCs w:val="24"/>
        </w:rPr>
        <w:t>.</w:t>
      </w:r>
    </w:p>
    <w:p w14:paraId="48C9184B" w14:textId="0B228DDB" w:rsidR="00C105D3" w:rsidRDefault="00B74147" w:rsidP="001873F7">
      <w:pPr>
        <w:pStyle w:val="ConsPlusNormal"/>
        <w:spacing w:line="360" w:lineRule="auto"/>
        <w:ind w:firstLine="709"/>
        <w:jc w:val="both"/>
        <w:rPr>
          <w:sz w:val="24"/>
          <w:szCs w:val="24"/>
        </w:rPr>
      </w:pPr>
      <w:r>
        <w:rPr>
          <w:sz w:val="24"/>
          <w:szCs w:val="24"/>
        </w:rPr>
        <w:t>9</w:t>
      </w:r>
      <w:r w:rsidR="00E71E83">
        <w:rPr>
          <w:sz w:val="24"/>
          <w:szCs w:val="24"/>
        </w:rPr>
        <w:t>.</w:t>
      </w:r>
      <w:r w:rsidR="00A801FC">
        <w:rPr>
          <w:sz w:val="24"/>
          <w:szCs w:val="24"/>
        </w:rPr>
        <w:t>2.1</w:t>
      </w:r>
      <w:r w:rsidR="000B3890">
        <w:rPr>
          <w:sz w:val="24"/>
          <w:szCs w:val="24"/>
        </w:rPr>
        <w:t>3</w:t>
      </w:r>
      <w:r w:rsidR="00E71E83">
        <w:rPr>
          <w:sz w:val="24"/>
          <w:szCs w:val="24"/>
        </w:rPr>
        <w:t xml:space="preserve"> </w:t>
      </w:r>
      <w:r w:rsidR="00E71E83" w:rsidRPr="00A67293">
        <w:rPr>
          <w:sz w:val="24"/>
          <w:szCs w:val="24"/>
        </w:rPr>
        <w:t>Наличие смазки</w:t>
      </w:r>
      <w:r w:rsidR="00E71E83">
        <w:rPr>
          <w:sz w:val="24"/>
          <w:szCs w:val="24"/>
        </w:rPr>
        <w:t xml:space="preserve"> </w:t>
      </w:r>
      <w:r w:rsidR="00E71E83" w:rsidRPr="00A67293">
        <w:rPr>
          <w:sz w:val="24"/>
          <w:szCs w:val="24"/>
        </w:rPr>
        <w:t>запирающих част</w:t>
      </w:r>
      <w:r w:rsidR="00E71E83">
        <w:rPr>
          <w:sz w:val="24"/>
          <w:szCs w:val="24"/>
        </w:rPr>
        <w:t>ей</w:t>
      </w:r>
      <w:r w:rsidR="00E71E83" w:rsidRPr="00A67293">
        <w:rPr>
          <w:sz w:val="24"/>
          <w:szCs w:val="24"/>
        </w:rPr>
        <w:t xml:space="preserve"> петель, редукторов, внутренних поверхностей направляющих и клиньев, цепей</w:t>
      </w:r>
      <w:r w:rsidR="00E71E83">
        <w:rPr>
          <w:sz w:val="24"/>
          <w:szCs w:val="24"/>
        </w:rPr>
        <w:t xml:space="preserve"> </w:t>
      </w:r>
      <w:r w:rsidR="00E71E83" w:rsidRPr="00A67293">
        <w:rPr>
          <w:sz w:val="24"/>
          <w:szCs w:val="24"/>
        </w:rPr>
        <w:t xml:space="preserve">проверяют </w:t>
      </w:r>
      <w:r w:rsidR="00E71E83">
        <w:rPr>
          <w:sz w:val="24"/>
          <w:szCs w:val="24"/>
        </w:rPr>
        <w:t xml:space="preserve">методом </w:t>
      </w:r>
      <w:r w:rsidR="00E71E83" w:rsidRPr="00350C73">
        <w:rPr>
          <w:sz w:val="24"/>
          <w:szCs w:val="24"/>
        </w:rPr>
        <w:t>технического</w:t>
      </w:r>
      <w:r w:rsidR="00E71E83" w:rsidRPr="00A67293">
        <w:rPr>
          <w:sz w:val="24"/>
          <w:szCs w:val="24"/>
        </w:rPr>
        <w:t xml:space="preserve"> осмотр</w:t>
      </w:r>
      <w:r w:rsidR="00E71E83">
        <w:rPr>
          <w:sz w:val="24"/>
          <w:szCs w:val="24"/>
        </w:rPr>
        <w:t>а</w:t>
      </w:r>
      <w:r w:rsidR="00E71E83" w:rsidRPr="00A67293">
        <w:rPr>
          <w:sz w:val="24"/>
          <w:szCs w:val="24"/>
        </w:rPr>
        <w:t xml:space="preserve"> на </w:t>
      </w:r>
      <w:r w:rsidR="00E20C8C" w:rsidRPr="00E20C8C">
        <w:rPr>
          <w:sz w:val="24"/>
          <w:szCs w:val="24"/>
        </w:rPr>
        <w:t>определения внешнего вида</w:t>
      </w:r>
      <w:r w:rsidR="00E71E83" w:rsidRPr="00A67293">
        <w:rPr>
          <w:sz w:val="24"/>
          <w:szCs w:val="24"/>
        </w:rPr>
        <w:t xml:space="preserve"> </w:t>
      </w:r>
      <w:r w:rsidR="003A0877">
        <w:rPr>
          <w:sz w:val="24"/>
          <w:szCs w:val="24"/>
        </w:rPr>
        <w:t xml:space="preserve">смазки по </w:t>
      </w:r>
      <w:r w:rsidR="00E71E83" w:rsidRPr="00A67293">
        <w:rPr>
          <w:sz w:val="24"/>
          <w:szCs w:val="24"/>
        </w:rPr>
        <w:t>ГОСТ 1033.</w:t>
      </w:r>
    </w:p>
    <w:p w14:paraId="47A8B4E5" w14:textId="0A8050C3" w:rsidR="002671E5" w:rsidRDefault="002671E5" w:rsidP="001873F7">
      <w:pPr>
        <w:pStyle w:val="ConsPlusNormal"/>
        <w:spacing w:line="360" w:lineRule="auto"/>
        <w:ind w:firstLine="709"/>
        <w:jc w:val="both"/>
        <w:rPr>
          <w:sz w:val="24"/>
          <w:szCs w:val="24"/>
        </w:rPr>
      </w:pPr>
      <w:r>
        <w:rPr>
          <w:sz w:val="24"/>
          <w:szCs w:val="24"/>
        </w:rPr>
        <w:t>9.2.14 Проверк</w:t>
      </w:r>
      <w:r w:rsidR="00D9075B">
        <w:rPr>
          <w:sz w:val="24"/>
          <w:szCs w:val="24"/>
        </w:rPr>
        <w:t>у</w:t>
      </w:r>
      <w:r>
        <w:rPr>
          <w:sz w:val="24"/>
          <w:szCs w:val="24"/>
        </w:rPr>
        <w:t xml:space="preserve"> плавности, наличи</w:t>
      </w:r>
      <w:r w:rsidR="00D9075B">
        <w:rPr>
          <w:sz w:val="24"/>
          <w:szCs w:val="24"/>
        </w:rPr>
        <w:t>я</w:t>
      </w:r>
      <w:r>
        <w:rPr>
          <w:sz w:val="24"/>
          <w:szCs w:val="24"/>
        </w:rPr>
        <w:t xml:space="preserve"> рывков</w:t>
      </w:r>
      <w:r w:rsidR="00E6131A">
        <w:rPr>
          <w:sz w:val="24"/>
          <w:szCs w:val="24"/>
        </w:rPr>
        <w:t>,</w:t>
      </w:r>
      <w:r>
        <w:rPr>
          <w:sz w:val="24"/>
          <w:szCs w:val="24"/>
        </w:rPr>
        <w:t xml:space="preserve"> заеданий в работе механизма задраивания осуществля</w:t>
      </w:r>
      <w:r w:rsidR="00D9075B">
        <w:rPr>
          <w:sz w:val="24"/>
          <w:szCs w:val="24"/>
        </w:rPr>
        <w:t>ют</w:t>
      </w:r>
      <w:r>
        <w:rPr>
          <w:sz w:val="24"/>
          <w:szCs w:val="24"/>
        </w:rPr>
        <w:t xml:space="preserve"> путем троекратного задраивания ДВС </w:t>
      </w:r>
      <w:r w:rsidR="00E6131A">
        <w:rPr>
          <w:sz w:val="24"/>
          <w:szCs w:val="24"/>
        </w:rPr>
        <w:t xml:space="preserve">с </w:t>
      </w:r>
      <w:r>
        <w:rPr>
          <w:sz w:val="24"/>
          <w:szCs w:val="24"/>
        </w:rPr>
        <w:t>внутренней</w:t>
      </w:r>
      <w:r w:rsidR="00E6131A">
        <w:rPr>
          <w:sz w:val="24"/>
          <w:szCs w:val="24"/>
        </w:rPr>
        <w:t xml:space="preserve"> стороны и троекратного задраивания ДВС с внешней стороны</w:t>
      </w:r>
      <w:r>
        <w:rPr>
          <w:sz w:val="24"/>
          <w:szCs w:val="24"/>
        </w:rPr>
        <w:t>. При этом</w:t>
      </w:r>
      <w:r w:rsidRPr="002671E5">
        <w:rPr>
          <w:sz w:val="24"/>
          <w:szCs w:val="24"/>
        </w:rPr>
        <w:t xml:space="preserve"> фиксируют характер хода перемещения </w:t>
      </w:r>
      <w:r>
        <w:rPr>
          <w:sz w:val="24"/>
          <w:szCs w:val="24"/>
        </w:rPr>
        <w:t>составных элементов механизма задраивания</w:t>
      </w:r>
      <w:r w:rsidRPr="002671E5">
        <w:rPr>
          <w:sz w:val="24"/>
          <w:szCs w:val="24"/>
        </w:rPr>
        <w:t xml:space="preserve"> (плавность, </w:t>
      </w:r>
      <w:r w:rsidR="00E6131A">
        <w:rPr>
          <w:sz w:val="24"/>
          <w:szCs w:val="24"/>
        </w:rPr>
        <w:t xml:space="preserve">наличие </w:t>
      </w:r>
      <w:r w:rsidRPr="002671E5">
        <w:rPr>
          <w:sz w:val="24"/>
          <w:szCs w:val="24"/>
        </w:rPr>
        <w:t>рывк</w:t>
      </w:r>
      <w:r w:rsidR="00E6131A">
        <w:rPr>
          <w:sz w:val="24"/>
          <w:szCs w:val="24"/>
        </w:rPr>
        <w:t>ов,</w:t>
      </w:r>
      <w:r w:rsidRPr="002671E5">
        <w:rPr>
          <w:sz w:val="24"/>
          <w:szCs w:val="24"/>
        </w:rPr>
        <w:t xml:space="preserve"> </w:t>
      </w:r>
      <w:r w:rsidRPr="002671E5">
        <w:rPr>
          <w:sz w:val="24"/>
          <w:szCs w:val="24"/>
        </w:rPr>
        <w:lastRenderedPageBreak/>
        <w:t>заедани</w:t>
      </w:r>
      <w:r w:rsidR="00E6131A">
        <w:rPr>
          <w:sz w:val="24"/>
          <w:szCs w:val="24"/>
        </w:rPr>
        <w:t>й</w:t>
      </w:r>
      <w:r w:rsidRPr="002671E5">
        <w:rPr>
          <w:sz w:val="24"/>
          <w:szCs w:val="24"/>
        </w:rPr>
        <w:t>).</w:t>
      </w:r>
    </w:p>
    <w:p w14:paraId="721FC9CC" w14:textId="4B1333AF" w:rsidR="00733895" w:rsidRDefault="00733895" w:rsidP="001873F7">
      <w:pPr>
        <w:pStyle w:val="ConsPlusNormal"/>
        <w:spacing w:line="360" w:lineRule="auto"/>
        <w:ind w:firstLine="709"/>
        <w:jc w:val="both"/>
        <w:rPr>
          <w:sz w:val="24"/>
          <w:szCs w:val="24"/>
        </w:rPr>
      </w:pPr>
      <w:r w:rsidRPr="006900D7">
        <w:rPr>
          <w:sz w:val="24"/>
          <w:szCs w:val="24"/>
        </w:rPr>
        <w:t>9.2.15 Проверк</w:t>
      </w:r>
      <w:r w:rsidR="00D9075B">
        <w:rPr>
          <w:sz w:val="24"/>
          <w:szCs w:val="24"/>
        </w:rPr>
        <w:t>у</w:t>
      </w:r>
      <w:r w:rsidRPr="006900D7">
        <w:rPr>
          <w:sz w:val="24"/>
          <w:szCs w:val="24"/>
        </w:rPr>
        <w:t xml:space="preserve"> качества уплотнителя осуществля</w:t>
      </w:r>
      <w:r w:rsidR="00D9075B">
        <w:rPr>
          <w:sz w:val="24"/>
          <w:szCs w:val="24"/>
        </w:rPr>
        <w:t>ют</w:t>
      </w:r>
      <w:r w:rsidRPr="006900D7">
        <w:rPr>
          <w:sz w:val="24"/>
          <w:szCs w:val="24"/>
        </w:rPr>
        <w:t xml:space="preserve"> методами контроля в соответствии с ГОСТ 30778</w:t>
      </w:r>
      <w:r w:rsidR="003D59EB" w:rsidRPr="006900D7">
        <w:rPr>
          <w:sz w:val="24"/>
          <w:szCs w:val="24"/>
        </w:rPr>
        <w:t>.</w:t>
      </w:r>
      <w:r>
        <w:rPr>
          <w:sz w:val="24"/>
          <w:szCs w:val="24"/>
        </w:rPr>
        <w:t xml:space="preserve"> </w:t>
      </w:r>
    </w:p>
    <w:p w14:paraId="02A8B743" w14:textId="780CB8AF" w:rsidR="00AA3890" w:rsidRPr="00CE6A8F" w:rsidRDefault="00433EFB" w:rsidP="00AA3890">
      <w:pPr>
        <w:widowControl w:val="0"/>
        <w:ind w:firstLine="709"/>
        <w:jc w:val="both"/>
        <w:outlineLvl w:val="1"/>
        <w:rPr>
          <w:rFonts w:ascii="Arial" w:eastAsia="Arial" w:hAnsi="Arial" w:cs="Arial"/>
          <w:b/>
          <w:bCs/>
          <w:sz w:val="24"/>
          <w:szCs w:val="24"/>
          <w:lang w:eastAsia="en-US"/>
        </w:rPr>
      </w:pPr>
      <w:r>
        <w:rPr>
          <w:rFonts w:ascii="Arial" w:eastAsia="Arial" w:hAnsi="Arial" w:cs="Arial"/>
          <w:b/>
          <w:bCs/>
          <w:sz w:val="24"/>
          <w:szCs w:val="24"/>
          <w:lang w:eastAsia="en-US"/>
        </w:rPr>
        <w:t>9</w:t>
      </w:r>
      <w:r w:rsidR="00AA3890" w:rsidRPr="00CE6A8F">
        <w:rPr>
          <w:rFonts w:ascii="Arial" w:eastAsia="Arial" w:hAnsi="Arial" w:cs="Arial"/>
          <w:b/>
          <w:bCs/>
          <w:sz w:val="24"/>
          <w:szCs w:val="24"/>
          <w:lang w:eastAsia="en-US"/>
        </w:rPr>
        <w:t>.3 Проверка требований стойкости к внешним воздействиям</w:t>
      </w:r>
    </w:p>
    <w:p w14:paraId="0FDAADA6" w14:textId="05A003B8" w:rsidR="00AA3890" w:rsidRPr="00CE6A8F" w:rsidRDefault="00433EFB" w:rsidP="00433EFB">
      <w:pPr>
        <w:widowControl w:val="0"/>
        <w:ind w:firstLine="709"/>
        <w:jc w:val="both"/>
        <w:textAlignment w:val="baseline"/>
        <w:rPr>
          <w:rFonts w:ascii="Arial" w:hAnsi="Arial" w:cs="Arial"/>
          <w:sz w:val="24"/>
          <w:szCs w:val="24"/>
        </w:rPr>
      </w:pPr>
      <w:r>
        <w:rPr>
          <w:rFonts w:ascii="Arial" w:hAnsi="Arial" w:cs="Arial"/>
          <w:sz w:val="24"/>
          <w:szCs w:val="24"/>
        </w:rPr>
        <w:t>9</w:t>
      </w:r>
      <w:r w:rsidR="00AA3890" w:rsidRPr="00CE6A8F">
        <w:rPr>
          <w:rFonts w:ascii="Arial" w:hAnsi="Arial" w:cs="Arial"/>
          <w:sz w:val="24"/>
          <w:szCs w:val="24"/>
        </w:rPr>
        <w:t xml:space="preserve">.3.1 Проверку соответствия стойкости </w:t>
      </w:r>
      <w:r>
        <w:rPr>
          <w:rFonts w:ascii="Arial" w:hAnsi="Arial" w:cs="Arial"/>
          <w:sz w:val="24"/>
          <w:szCs w:val="24"/>
        </w:rPr>
        <w:t>ДВС</w:t>
      </w:r>
      <w:r w:rsidR="00AA3890" w:rsidRPr="00CE6A8F">
        <w:rPr>
          <w:rFonts w:ascii="Arial" w:hAnsi="Arial" w:cs="Arial"/>
          <w:sz w:val="24"/>
          <w:szCs w:val="24"/>
        </w:rPr>
        <w:t xml:space="preserve"> к климатическим воздействиям осуществляют следующими методами:</w:t>
      </w:r>
    </w:p>
    <w:p w14:paraId="534484C2" w14:textId="44E75555" w:rsidR="00AA3890" w:rsidRPr="00CE6A8F" w:rsidRDefault="00AA3890" w:rsidP="00AA3890">
      <w:pPr>
        <w:ind w:firstLine="709"/>
        <w:jc w:val="both"/>
        <w:textAlignment w:val="baseline"/>
        <w:rPr>
          <w:rFonts w:ascii="Arial" w:hAnsi="Arial" w:cs="Arial"/>
          <w:sz w:val="24"/>
          <w:szCs w:val="24"/>
        </w:rPr>
      </w:pPr>
      <w:r w:rsidRPr="00CE6A8F">
        <w:rPr>
          <w:rFonts w:ascii="Arial" w:hAnsi="Arial" w:cs="Arial"/>
          <w:sz w:val="24"/>
          <w:szCs w:val="24"/>
        </w:rPr>
        <w:t>-</w:t>
      </w:r>
      <w:r w:rsidR="00DC2746">
        <w:rPr>
          <w:rFonts w:ascii="Arial" w:hAnsi="Arial" w:cs="Arial"/>
          <w:sz w:val="24"/>
          <w:szCs w:val="24"/>
        </w:rPr>
        <w:t> </w:t>
      </w:r>
      <w:r>
        <w:rPr>
          <w:rFonts w:ascii="Arial" w:hAnsi="Arial" w:cs="Arial"/>
          <w:sz w:val="24"/>
          <w:szCs w:val="24"/>
        </w:rPr>
        <w:t xml:space="preserve">на </w:t>
      </w:r>
      <w:r w:rsidRPr="00CE6A8F">
        <w:rPr>
          <w:rFonts w:ascii="Arial" w:hAnsi="Arial" w:cs="Arial"/>
          <w:sz w:val="24"/>
          <w:szCs w:val="24"/>
        </w:rPr>
        <w:t>воздействие верхнего значения температуры среды при эксплуатации по ГОСТ</w:t>
      </w:r>
      <w:r w:rsidR="00433EFB">
        <w:rPr>
          <w:rFonts w:ascii="Arial" w:hAnsi="Arial" w:cs="Arial"/>
          <w:sz w:val="24"/>
          <w:szCs w:val="24"/>
        </w:rPr>
        <w:t> </w:t>
      </w:r>
      <w:r w:rsidRPr="00CE6A8F">
        <w:rPr>
          <w:rFonts w:ascii="Arial" w:hAnsi="Arial" w:cs="Arial"/>
          <w:sz w:val="24"/>
          <w:szCs w:val="24"/>
        </w:rPr>
        <w:t>30630.2.1 (метод 201-2.1.1);</w:t>
      </w:r>
    </w:p>
    <w:p w14:paraId="06A5DCF3" w14:textId="64D4E215" w:rsidR="00AA3890" w:rsidRPr="00CE6A8F" w:rsidRDefault="00AA3890" w:rsidP="00AA3890">
      <w:pPr>
        <w:ind w:firstLine="709"/>
        <w:jc w:val="both"/>
        <w:textAlignment w:val="baseline"/>
        <w:rPr>
          <w:rFonts w:ascii="Arial" w:hAnsi="Arial" w:cs="Arial"/>
          <w:sz w:val="24"/>
          <w:szCs w:val="24"/>
        </w:rPr>
      </w:pPr>
      <w:r w:rsidRPr="00CE6A8F">
        <w:rPr>
          <w:rFonts w:ascii="Arial" w:hAnsi="Arial" w:cs="Arial"/>
          <w:sz w:val="24"/>
          <w:szCs w:val="24"/>
        </w:rPr>
        <w:t>-</w:t>
      </w:r>
      <w:r w:rsidR="00DC2746">
        <w:rPr>
          <w:rFonts w:ascii="Arial" w:hAnsi="Arial" w:cs="Arial"/>
          <w:sz w:val="24"/>
          <w:szCs w:val="24"/>
        </w:rPr>
        <w:t> </w:t>
      </w:r>
      <w:r w:rsidRPr="00CE6A8F">
        <w:rPr>
          <w:rFonts w:ascii="Arial" w:hAnsi="Arial" w:cs="Arial"/>
          <w:sz w:val="24"/>
          <w:szCs w:val="24"/>
        </w:rPr>
        <w:t>воздействие нижнего значения температуры среды при эксплуатации по ГОСТ 30630.2.1 (метод 203-2.1);</w:t>
      </w:r>
    </w:p>
    <w:p w14:paraId="2419FAEB" w14:textId="77777777" w:rsidR="00AA3890" w:rsidRDefault="00AA3890" w:rsidP="00AA3890">
      <w:pPr>
        <w:ind w:firstLine="709"/>
        <w:jc w:val="both"/>
        <w:textAlignment w:val="baseline"/>
        <w:rPr>
          <w:rFonts w:ascii="Arial" w:hAnsi="Arial" w:cs="Arial"/>
          <w:sz w:val="24"/>
          <w:szCs w:val="24"/>
        </w:rPr>
      </w:pPr>
      <w:r w:rsidRPr="00CE6A8F">
        <w:rPr>
          <w:rFonts w:ascii="Arial" w:hAnsi="Arial" w:cs="Arial"/>
          <w:sz w:val="24"/>
          <w:szCs w:val="24"/>
        </w:rPr>
        <w:t xml:space="preserve">- воздействие влажности воздуха по </w:t>
      </w:r>
      <w:r w:rsidRPr="00761E07">
        <w:rPr>
          <w:rFonts w:ascii="Arial" w:hAnsi="Arial" w:cs="Arial"/>
          <w:sz w:val="24"/>
          <w:szCs w:val="24"/>
        </w:rPr>
        <w:t xml:space="preserve">ГОСТ </w:t>
      </w:r>
      <w:r>
        <w:rPr>
          <w:rFonts w:ascii="Arial" w:hAnsi="Arial" w:cs="Arial"/>
          <w:sz w:val="24"/>
          <w:szCs w:val="24"/>
        </w:rPr>
        <w:t>28214</w:t>
      </w:r>
      <w:r w:rsidRPr="00CE6A8F">
        <w:rPr>
          <w:rFonts w:ascii="Arial" w:hAnsi="Arial" w:cs="Arial"/>
          <w:sz w:val="24"/>
          <w:szCs w:val="24"/>
        </w:rPr>
        <w:t>.</w:t>
      </w:r>
    </w:p>
    <w:p w14:paraId="07F33EE7" w14:textId="02C0F789" w:rsidR="00AD1762" w:rsidRPr="00940FDC" w:rsidRDefault="00785883" w:rsidP="00AD1762">
      <w:pPr>
        <w:widowControl w:val="0"/>
        <w:ind w:firstLine="709"/>
        <w:jc w:val="both"/>
        <w:rPr>
          <w:rFonts w:ascii="Arial" w:hAnsi="Arial" w:cs="Arial"/>
          <w:sz w:val="24"/>
          <w:szCs w:val="24"/>
        </w:rPr>
      </w:pPr>
      <w:r w:rsidRPr="006900D7">
        <w:rPr>
          <w:rFonts w:ascii="Arial" w:hAnsi="Arial" w:cs="Arial"/>
          <w:sz w:val="24"/>
          <w:szCs w:val="24"/>
        </w:rPr>
        <w:t>9.3.1.1</w:t>
      </w:r>
      <w:r>
        <w:rPr>
          <w:rFonts w:ascii="Arial" w:hAnsi="Arial" w:cs="Arial"/>
          <w:sz w:val="24"/>
          <w:szCs w:val="24"/>
        </w:rPr>
        <w:t> </w:t>
      </w:r>
      <w:r w:rsidR="00AD1762" w:rsidRPr="00940FDC">
        <w:rPr>
          <w:rFonts w:ascii="Arial" w:hAnsi="Arial" w:cs="Arial"/>
          <w:sz w:val="24"/>
          <w:szCs w:val="24"/>
        </w:rPr>
        <w:t xml:space="preserve">По окончании испытаний образец </w:t>
      </w:r>
      <w:r w:rsidR="00AD1762">
        <w:rPr>
          <w:rFonts w:ascii="Arial" w:hAnsi="Arial" w:cs="Arial"/>
          <w:sz w:val="24"/>
          <w:szCs w:val="24"/>
        </w:rPr>
        <w:t>ДВС</w:t>
      </w:r>
      <w:r w:rsidR="00AD1762" w:rsidRPr="00940FDC">
        <w:rPr>
          <w:rFonts w:ascii="Arial" w:hAnsi="Arial" w:cs="Arial"/>
          <w:sz w:val="24"/>
          <w:szCs w:val="24"/>
        </w:rPr>
        <w:t xml:space="preserve"> подлежит проверке:</w:t>
      </w:r>
    </w:p>
    <w:p w14:paraId="19C0E99B" w14:textId="352FFE58" w:rsidR="00AD1762" w:rsidRDefault="00AD1762" w:rsidP="00AD1762">
      <w:pPr>
        <w:widowControl w:val="0"/>
        <w:ind w:firstLine="709"/>
        <w:jc w:val="both"/>
        <w:rPr>
          <w:rFonts w:ascii="Arial" w:hAnsi="Arial" w:cs="Arial"/>
          <w:sz w:val="24"/>
          <w:szCs w:val="24"/>
        </w:rPr>
      </w:pPr>
      <w:r w:rsidRPr="00940FDC">
        <w:rPr>
          <w:rFonts w:ascii="Arial" w:hAnsi="Arial" w:cs="Arial"/>
          <w:sz w:val="24"/>
          <w:szCs w:val="24"/>
        </w:rPr>
        <w:t>-</w:t>
      </w:r>
      <w:r w:rsidR="001E173D">
        <w:rPr>
          <w:rFonts w:ascii="Arial" w:hAnsi="Arial" w:cs="Arial"/>
          <w:sz w:val="24"/>
          <w:szCs w:val="24"/>
        </w:rPr>
        <w:t> </w:t>
      </w:r>
      <w:r w:rsidRPr="00940FDC">
        <w:rPr>
          <w:rFonts w:ascii="Arial" w:hAnsi="Arial" w:cs="Arial"/>
          <w:sz w:val="24"/>
          <w:szCs w:val="24"/>
        </w:rPr>
        <w:t xml:space="preserve">визуальным контролем на отсутствие или наличие нарушения </w:t>
      </w:r>
      <w:r w:rsidR="009F4D7E">
        <w:rPr>
          <w:rFonts w:ascii="Arial" w:hAnsi="Arial" w:cs="Arial"/>
          <w:sz w:val="24"/>
          <w:szCs w:val="24"/>
        </w:rPr>
        <w:t>качества</w:t>
      </w:r>
      <w:r w:rsidRPr="00940FDC">
        <w:rPr>
          <w:rFonts w:ascii="Arial" w:hAnsi="Arial" w:cs="Arial"/>
          <w:sz w:val="24"/>
          <w:szCs w:val="24"/>
        </w:rPr>
        <w:t xml:space="preserve"> покрытия</w:t>
      </w:r>
      <w:r w:rsidR="001E173D">
        <w:rPr>
          <w:rFonts w:ascii="Arial" w:hAnsi="Arial" w:cs="Arial"/>
          <w:sz w:val="24"/>
          <w:szCs w:val="24"/>
        </w:rPr>
        <w:t> </w:t>
      </w:r>
      <w:r w:rsidR="009F4D7E">
        <w:rPr>
          <w:rFonts w:ascii="Arial" w:hAnsi="Arial" w:cs="Arial"/>
          <w:sz w:val="24"/>
          <w:szCs w:val="24"/>
        </w:rPr>
        <w:t>(</w:t>
      </w:r>
      <w:r w:rsidR="009F4D7E" w:rsidRPr="006900D7">
        <w:rPr>
          <w:rFonts w:ascii="Arial" w:hAnsi="Arial" w:cs="Arial"/>
          <w:sz w:val="24"/>
          <w:szCs w:val="24"/>
        </w:rPr>
        <w:t>9.2.</w:t>
      </w:r>
      <w:r w:rsidR="00733895" w:rsidRPr="006900D7">
        <w:rPr>
          <w:rFonts w:ascii="Arial" w:hAnsi="Arial" w:cs="Arial"/>
          <w:sz w:val="24"/>
          <w:szCs w:val="24"/>
        </w:rPr>
        <w:t>12</w:t>
      </w:r>
      <w:r w:rsidR="009F4D7E">
        <w:rPr>
          <w:rFonts w:ascii="Arial" w:hAnsi="Arial" w:cs="Arial"/>
          <w:sz w:val="24"/>
          <w:szCs w:val="24"/>
        </w:rPr>
        <w:t>) и уплотнителя (9.2.</w:t>
      </w:r>
      <w:r w:rsidR="003D59EB" w:rsidRPr="006900D7">
        <w:rPr>
          <w:rFonts w:ascii="Arial" w:hAnsi="Arial" w:cs="Arial"/>
          <w:sz w:val="24"/>
          <w:szCs w:val="24"/>
        </w:rPr>
        <w:t>15</w:t>
      </w:r>
      <w:r w:rsidR="009F4D7E" w:rsidRPr="006900D7">
        <w:rPr>
          <w:rFonts w:ascii="Arial" w:hAnsi="Arial" w:cs="Arial"/>
          <w:sz w:val="24"/>
          <w:szCs w:val="24"/>
        </w:rPr>
        <w:t>)</w:t>
      </w:r>
      <w:r w:rsidRPr="00940FDC">
        <w:rPr>
          <w:rFonts w:ascii="Arial" w:hAnsi="Arial" w:cs="Arial"/>
          <w:sz w:val="24"/>
          <w:szCs w:val="24"/>
        </w:rPr>
        <w:t>;</w:t>
      </w:r>
    </w:p>
    <w:p w14:paraId="70DC4DC5" w14:textId="77777777" w:rsidR="00020F5E" w:rsidRDefault="00AD1762" w:rsidP="00020F5E">
      <w:pPr>
        <w:widowControl w:val="0"/>
        <w:autoSpaceDE w:val="0"/>
        <w:autoSpaceDN w:val="0"/>
        <w:adjustRightInd w:val="0"/>
        <w:ind w:firstLine="709"/>
        <w:jc w:val="both"/>
        <w:rPr>
          <w:rFonts w:ascii="Arial" w:hAnsi="Arial" w:cs="Arial"/>
          <w:sz w:val="24"/>
          <w:szCs w:val="24"/>
        </w:rPr>
      </w:pPr>
      <w:r w:rsidRPr="00940FDC">
        <w:rPr>
          <w:rFonts w:ascii="Arial" w:hAnsi="Arial" w:cs="Arial"/>
          <w:sz w:val="24"/>
          <w:szCs w:val="24"/>
        </w:rPr>
        <w:t>-</w:t>
      </w:r>
      <w:r w:rsidR="00020F5E" w:rsidRPr="00EC7957">
        <w:rPr>
          <w:rFonts w:ascii="Arial" w:hAnsi="Arial" w:cs="Arial"/>
          <w:sz w:val="24"/>
          <w:szCs w:val="24"/>
        </w:rPr>
        <w:t> </w:t>
      </w:r>
      <w:r w:rsidR="00020F5E" w:rsidRPr="006900D7">
        <w:rPr>
          <w:rFonts w:ascii="Arial" w:hAnsi="Arial" w:cs="Arial"/>
          <w:sz w:val="24"/>
          <w:szCs w:val="24"/>
        </w:rPr>
        <w:t xml:space="preserve">среднее арифметическое значение измеренных </w:t>
      </w:r>
      <w:r w:rsidR="00020F5E" w:rsidRPr="00EC7957">
        <w:rPr>
          <w:rFonts w:ascii="Arial" w:hAnsi="Arial" w:cs="Arial"/>
          <w:sz w:val="24"/>
          <w:szCs w:val="24"/>
        </w:rPr>
        <w:t>усилий</w:t>
      </w:r>
      <w:r w:rsidR="00020F5E">
        <w:rPr>
          <w:rFonts w:ascii="Arial" w:hAnsi="Arial" w:cs="Arial"/>
          <w:sz w:val="24"/>
          <w:szCs w:val="24"/>
        </w:rPr>
        <w:t>,</w:t>
      </w:r>
      <w:r w:rsidR="00020F5E" w:rsidRPr="00EC7957">
        <w:rPr>
          <w:rFonts w:ascii="Arial" w:hAnsi="Arial" w:cs="Arial"/>
          <w:sz w:val="24"/>
          <w:szCs w:val="24"/>
        </w:rPr>
        <w:t xml:space="preserve"> </w:t>
      </w:r>
      <w:r w:rsidR="00020F5E" w:rsidRPr="006900D7">
        <w:rPr>
          <w:rFonts w:ascii="Arial" w:hAnsi="Arial" w:cs="Arial"/>
          <w:sz w:val="24"/>
          <w:szCs w:val="24"/>
        </w:rPr>
        <w:t>прикладываемых к</w:t>
      </w:r>
      <w:r w:rsidR="00020F5E" w:rsidRPr="005B6EDD">
        <w:rPr>
          <w:rFonts w:ascii="Arial" w:hAnsi="Arial" w:cs="Arial"/>
          <w:color w:val="000000"/>
          <w:sz w:val="24"/>
          <w:szCs w:val="24"/>
        </w:rPr>
        <w:t xml:space="preserve"> полотну при закрывании до требуемо</w:t>
      </w:r>
      <w:r w:rsidR="00020F5E">
        <w:rPr>
          <w:rFonts w:ascii="Arial" w:hAnsi="Arial" w:cs="Arial"/>
          <w:color w:val="000000"/>
          <w:sz w:val="24"/>
          <w:szCs w:val="24"/>
        </w:rPr>
        <w:t>го</w:t>
      </w:r>
      <w:r w:rsidR="00020F5E" w:rsidRPr="005B6EDD">
        <w:rPr>
          <w:rFonts w:ascii="Arial" w:hAnsi="Arial" w:cs="Arial"/>
          <w:color w:val="000000"/>
          <w:sz w:val="24"/>
          <w:szCs w:val="24"/>
        </w:rPr>
        <w:t xml:space="preserve"> сжатия уплотнителя </w:t>
      </w:r>
      <w:r w:rsidR="00020F5E" w:rsidRPr="00940FDC">
        <w:rPr>
          <w:rFonts w:ascii="Arial" w:hAnsi="Arial" w:cs="Arial"/>
          <w:sz w:val="24"/>
          <w:szCs w:val="24"/>
        </w:rPr>
        <w:t>(</w:t>
      </w:r>
      <w:r w:rsidR="00020F5E">
        <w:rPr>
          <w:rFonts w:ascii="Arial" w:hAnsi="Arial" w:cs="Arial"/>
          <w:sz w:val="24"/>
          <w:szCs w:val="24"/>
        </w:rPr>
        <w:t>9.2.4);</w:t>
      </w:r>
    </w:p>
    <w:p w14:paraId="23D5904D" w14:textId="6F4CCC57" w:rsidR="00020F5E" w:rsidRPr="00EC7957" w:rsidRDefault="00020F5E" w:rsidP="00020F5E">
      <w:pPr>
        <w:widowControl w:val="0"/>
        <w:autoSpaceDE w:val="0"/>
        <w:autoSpaceDN w:val="0"/>
        <w:adjustRightInd w:val="0"/>
        <w:ind w:firstLine="709"/>
        <w:jc w:val="both"/>
        <w:rPr>
          <w:rFonts w:ascii="Arial" w:hAnsi="Arial" w:cs="Arial"/>
          <w:sz w:val="24"/>
          <w:szCs w:val="24"/>
        </w:rPr>
      </w:pPr>
      <w:r w:rsidRPr="00EC7957">
        <w:rPr>
          <w:rFonts w:ascii="Arial" w:hAnsi="Arial" w:cs="Arial"/>
          <w:sz w:val="24"/>
          <w:szCs w:val="24"/>
        </w:rPr>
        <w:t xml:space="preserve">- наличие заеданий и рывков при закрывании и открывании </w:t>
      </w:r>
      <w:r>
        <w:rPr>
          <w:rFonts w:ascii="Arial" w:hAnsi="Arial" w:cs="Arial"/>
          <w:sz w:val="24"/>
          <w:szCs w:val="24"/>
        </w:rPr>
        <w:t>ДВС.</w:t>
      </w:r>
    </w:p>
    <w:p w14:paraId="343B1160" w14:textId="0D3A0DDC" w:rsidR="004E1DA7" w:rsidRPr="00EC7957" w:rsidRDefault="004E1DA7" w:rsidP="004E1DA7">
      <w:pPr>
        <w:widowControl w:val="0"/>
        <w:ind w:firstLine="709"/>
        <w:jc w:val="both"/>
        <w:rPr>
          <w:rFonts w:ascii="Arial" w:hAnsi="Arial" w:cs="Arial"/>
          <w:bCs/>
          <w:sz w:val="24"/>
          <w:szCs w:val="24"/>
        </w:rPr>
      </w:pPr>
      <w:r w:rsidRPr="00EC7957">
        <w:rPr>
          <w:rFonts w:ascii="Arial" w:hAnsi="Arial" w:cs="Arial"/>
          <w:bCs/>
          <w:sz w:val="24"/>
          <w:szCs w:val="24"/>
        </w:rPr>
        <w:t xml:space="preserve">Результаты проверки работоспособности </w:t>
      </w:r>
      <w:r>
        <w:rPr>
          <w:rFonts w:ascii="Arial" w:hAnsi="Arial" w:cs="Arial"/>
          <w:bCs/>
          <w:sz w:val="24"/>
          <w:szCs w:val="24"/>
        </w:rPr>
        <w:t>ДВС</w:t>
      </w:r>
      <w:r w:rsidRPr="00EC7957">
        <w:rPr>
          <w:rFonts w:ascii="Arial" w:hAnsi="Arial" w:cs="Arial"/>
          <w:bCs/>
          <w:sz w:val="24"/>
          <w:szCs w:val="24"/>
        </w:rPr>
        <w:t xml:space="preserve"> после </w:t>
      </w:r>
      <w:r w:rsidR="001E173D">
        <w:rPr>
          <w:rFonts w:ascii="Arial" w:hAnsi="Arial" w:cs="Arial"/>
          <w:bCs/>
          <w:sz w:val="24"/>
          <w:szCs w:val="24"/>
        </w:rPr>
        <w:t xml:space="preserve">климатических </w:t>
      </w:r>
      <w:r w:rsidRPr="00EC7957">
        <w:rPr>
          <w:rFonts w:ascii="Arial" w:hAnsi="Arial" w:cs="Arial"/>
          <w:bCs/>
          <w:sz w:val="24"/>
          <w:szCs w:val="24"/>
        </w:rPr>
        <w:t>воздействи</w:t>
      </w:r>
      <w:r w:rsidR="001E173D">
        <w:rPr>
          <w:rFonts w:ascii="Arial" w:hAnsi="Arial" w:cs="Arial"/>
          <w:bCs/>
          <w:sz w:val="24"/>
          <w:szCs w:val="24"/>
        </w:rPr>
        <w:t>й</w:t>
      </w:r>
      <w:r w:rsidRPr="00EC7957">
        <w:rPr>
          <w:rFonts w:ascii="Arial" w:hAnsi="Arial" w:cs="Arial"/>
          <w:bCs/>
          <w:sz w:val="24"/>
          <w:szCs w:val="24"/>
        </w:rPr>
        <w:t xml:space="preserve"> являются результатами климатических испытаний.</w:t>
      </w:r>
    </w:p>
    <w:p w14:paraId="7E03D803" w14:textId="244AE8A9" w:rsidR="00246CC6" w:rsidRPr="005A2175" w:rsidRDefault="00B74147" w:rsidP="001873F7">
      <w:pPr>
        <w:pStyle w:val="ConsPlusNormal"/>
        <w:spacing w:line="360" w:lineRule="auto"/>
        <w:ind w:firstLine="709"/>
        <w:jc w:val="both"/>
        <w:rPr>
          <w:bCs/>
          <w:sz w:val="24"/>
          <w:szCs w:val="24"/>
        </w:rPr>
      </w:pPr>
      <w:r w:rsidRPr="005A2175">
        <w:rPr>
          <w:bCs/>
          <w:sz w:val="24"/>
          <w:szCs w:val="24"/>
        </w:rPr>
        <w:t>9</w:t>
      </w:r>
      <w:r w:rsidR="00A801FC" w:rsidRPr="005A2175">
        <w:rPr>
          <w:bCs/>
          <w:sz w:val="24"/>
          <w:szCs w:val="24"/>
        </w:rPr>
        <w:t>.3</w:t>
      </w:r>
      <w:r w:rsidR="00433EFB" w:rsidRPr="005A2175">
        <w:rPr>
          <w:bCs/>
          <w:sz w:val="24"/>
          <w:szCs w:val="24"/>
        </w:rPr>
        <w:t>.2</w:t>
      </w:r>
      <w:r w:rsidR="00246CC6" w:rsidRPr="005A2175">
        <w:rPr>
          <w:bCs/>
          <w:sz w:val="24"/>
          <w:szCs w:val="24"/>
        </w:rPr>
        <w:t xml:space="preserve"> </w:t>
      </w:r>
      <w:r w:rsidR="00433EFB" w:rsidRPr="005A2175">
        <w:rPr>
          <w:bCs/>
          <w:sz w:val="24"/>
          <w:szCs w:val="24"/>
        </w:rPr>
        <w:t>Проверк</w:t>
      </w:r>
      <w:r w:rsidR="00F83087">
        <w:rPr>
          <w:bCs/>
          <w:sz w:val="24"/>
          <w:szCs w:val="24"/>
        </w:rPr>
        <w:t>а</w:t>
      </w:r>
      <w:bookmarkStart w:id="12" w:name="_GoBack"/>
      <w:bookmarkEnd w:id="12"/>
      <w:r w:rsidR="00433EFB" w:rsidRPr="005A2175">
        <w:rPr>
          <w:bCs/>
          <w:sz w:val="24"/>
          <w:szCs w:val="24"/>
        </w:rPr>
        <w:t xml:space="preserve"> </w:t>
      </w:r>
      <w:r w:rsidR="005A2175" w:rsidRPr="005A2175">
        <w:rPr>
          <w:bCs/>
          <w:sz w:val="24"/>
          <w:szCs w:val="24"/>
        </w:rPr>
        <w:t xml:space="preserve">на </w:t>
      </w:r>
      <w:r w:rsidR="00433EFB" w:rsidRPr="005A2175">
        <w:rPr>
          <w:bCs/>
          <w:sz w:val="24"/>
          <w:szCs w:val="24"/>
        </w:rPr>
        <w:t>стойкост</w:t>
      </w:r>
      <w:r w:rsidR="005A2175" w:rsidRPr="005A2175">
        <w:rPr>
          <w:bCs/>
          <w:sz w:val="24"/>
          <w:szCs w:val="24"/>
        </w:rPr>
        <w:t>ь защитно-герметических ДВС</w:t>
      </w:r>
      <w:r w:rsidR="00433EFB" w:rsidRPr="005A2175">
        <w:rPr>
          <w:bCs/>
          <w:sz w:val="24"/>
          <w:szCs w:val="24"/>
        </w:rPr>
        <w:t xml:space="preserve"> </w:t>
      </w:r>
      <w:r w:rsidR="00FD01C2">
        <w:rPr>
          <w:bCs/>
          <w:sz w:val="24"/>
          <w:szCs w:val="24"/>
        </w:rPr>
        <w:t>к</w:t>
      </w:r>
      <w:r w:rsidR="00246CC6" w:rsidRPr="005A2175">
        <w:rPr>
          <w:bCs/>
          <w:sz w:val="24"/>
          <w:szCs w:val="24"/>
        </w:rPr>
        <w:t xml:space="preserve"> </w:t>
      </w:r>
      <w:r w:rsidR="004274EC" w:rsidRPr="005A2175">
        <w:rPr>
          <w:bCs/>
          <w:sz w:val="24"/>
          <w:szCs w:val="24"/>
        </w:rPr>
        <w:t>воздействи</w:t>
      </w:r>
      <w:r w:rsidR="00FD01C2">
        <w:rPr>
          <w:bCs/>
          <w:sz w:val="24"/>
          <w:szCs w:val="24"/>
        </w:rPr>
        <w:t>ю</w:t>
      </w:r>
      <w:r w:rsidR="004274EC" w:rsidRPr="005A2175">
        <w:rPr>
          <w:bCs/>
          <w:sz w:val="24"/>
          <w:szCs w:val="24"/>
        </w:rPr>
        <w:t xml:space="preserve"> </w:t>
      </w:r>
      <w:r w:rsidR="00FD01C2">
        <w:rPr>
          <w:bCs/>
          <w:sz w:val="24"/>
          <w:szCs w:val="24"/>
        </w:rPr>
        <w:t xml:space="preserve">воздушной ударной волны с </w:t>
      </w:r>
      <w:r w:rsidR="004274EC" w:rsidRPr="005A2175">
        <w:rPr>
          <w:bCs/>
          <w:sz w:val="24"/>
          <w:szCs w:val="24"/>
        </w:rPr>
        <w:t>избыточн</w:t>
      </w:r>
      <w:r w:rsidR="00FD01C2">
        <w:rPr>
          <w:bCs/>
          <w:sz w:val="24"/>
          <w:szCs w:val="24"/>
        </w:rPr>
        <w:t>ым</w:t>
      </w:r>
      <w:r w:rsidR="004274EC" w:rsidRPr="005A2175">
        <w:rPr>
          <w:bCs/>
          <w:sz w:val="24"/>
          <w:szCs w:val="24"/>
        </w:rPr>
        <w:t xml:space="preserve"> давлени</w:t>
      </w:r>
      <w:r w:rsidR="00FD01C2">
        <w:rPr>
          <w:bCs/>
          <w:sz w:val="24"/>
          <w:szCs w:val="24"/>
        </w:rPr>
        <w:t>ем</w:t>
      </w:r>
      <w:r w:rsidR="004274EC" w:rsidRPr="005A2175">
        <w:rPr>
          <w:bCs/>
          <w:sz w:val="24"/>
          <w:szCs w:val="24"/>
        </w:rPr>
        <w:t xml:space="preserve"> </w:t>
      </w:r>
      <w:r w:rsidR="005A2175" w:rsidRPr="005A2175">
        <w:rPr>
          <w:bCs/>
          <w:sz w:val="24"/>
          <w:szCs w:val="24"/>
        </w:rPr>
        <w:t>во фронте</w:t>
      </w:r>
      <w:r w:rsidR="004274EC" w:rsidRPr="005A2175">
        <w:rPr>
          <w:bCs/>
          <w:sz w:val="24"/>
          <w:szCs w:val="24"/>
        </w:rPr>
        <w:t xml:space="preserve"> ударной волны</w:t>
      </w:r>
      <w:r w:rsidR="00FD01C2">
        <w:rPr>
          <w:bCs/>
          <w:sz w:val="24"/>
          <w:szCs w:val="24"/>
        </w:rPr>
        <w:t xml:space="preserve"> не менее 1,0 МПа</w:t>
      </w:r>
    </w:p>
    <w:p w14:paraId="2063EA55" w14:textId="7693D0F1" w:rsidR="0018798E" w:rsidRPr="00246CC6" w:rsidRDefault="000774E5" w:rsidP="00246CC6">
      <w:pPr>
        <w:autoSpaceDE w:val="0"/>
        <w:autoSpaceDN w:val="0"/>
        <w:adjustRightInd w:val="0"/>
        <w:ind w:firstLine="709"/>
        <w:jc w:val="both"/>
        <w:rPr>
          <w:rFonts w:ascii="Arial" w:hAnsi="Arial" w:cs="Arial"/>
          <w:sz w:val="24"/>
          <w:szCs w:val="24"/>
        </w:rPr>
      </w:pPr>
      <w:r>
        <w:rPr>
          <w:rFonts w:ascii="Arial" w:hAnsi="Arial" w:cs="Arial"/>
          <w:sz w:val="24"/>
          <w:szCs w:val="24"/>
        </w:rPr>
        <w:t>9</w:t>
      </w:r>
      <w:r w:rsidR="00246CC6">
        <w:rPr>
          <w:rFonts w:ascii="Arial" w:hAnsi="Arial" w:cs="Arial"/>
          <w:sz w:val="24"/>
          <w:szCs w:val="24"/>
        </w:rPr>
        <w:t>.</w:t>
      </w:r>
      <w:r w:rsidR="009D05EA">
        <w:rPr>
          <w:rFonts w:ascii="Arial" w:hAnsi="Arial" w:cs="Arial"/>
          <w:sz w:val="24"/>
          <w:szCs w:val="24"/>
        </w:rPr>
        <w:t>3.2</w:t>
      </w:r>
      <w:r w:rsidR="00433EFB">
        <w:rPr>
          <w:rFonts w:ascii="Arial" w:hAnsi="Arial" w:cs="Arial"/>
          <w:sz w:val="24"/>
          <w:szCs w:val="24"/>
        </w:rPr>
        <w:t>.1</w:t>
      </w:r>
      <w:r w:rsidR="00B1298B">
        <w:rPr>
          <w:rFonts w:ascii="Arial" w:hAnsi="Arial" w:cs="Arial"/>
          <w:sz w:val="24"/>
          <w:szCs w:val="24"/>
        </w:rPr>
        <w:t> </w:t>
      </w:r>
      <w:r w:rsidR="00246CC6" w:rsidRPr="00246CC6">
        <w:rPr>
          <w:rFonts w:ascii="Arial" w:hAnsi="Arial" w:cs="Arial"/>
          <w:sz w:val="24"/>
          <w:szCs w:val="24"/>
        </w:rPr>
        <w:t>Для проведения испытания исп</w:t>
      </w:r>
      <w:r w:rsidR="00433EFB">
        <w:rPr>
          <w:rFonts w:ascii="Arial" w:hAnsi="Arial" w:cs="Arial"/>
          <w:sz w:val="24"/>
          <w:szCs w:val="24"/>
        </w:rPr>
        <w:t xml:space="preserve">ользуют испытательный стенд, схема которого </w:t>
      </w:r>
      <w:r w:rsidR="00433EFB" w:rsidRPr="00246CC6">
        <w:rPr>
          <w:rFonts w:ascii="Arial" w:hAnsi="Arial" w:cs="Arial"/>
          <w:sz w:val="24"/>
          <w:szCs w:val="24"/>
        </w:rPr>
        <w:t>приведен</w:t>
      </w:r>
      <w:r w:rsidR="00433EFB">
        <w:rPr>
          <w:rFonts w:ascii="Arial" w:hAnsi="Arial" w:cs="Arial"/>
          <w:sz w:val="24"/>
          <w:szCs w:val="24"/>
        </w:rPr>
        <w:t xml:space="preserve">а </w:t>
      </w:r>
      <w:r w:rsidR="00433EFB" w:rsidRPr="00246CC6">
        <w:rPr>
          <w:rFonts w:ascii="Arial" w:hAnsi="Arial" w:cs="Arial"/>
          <w:sz w:val="24"/>
          <w:szCs w:val="24"/>
        </w:rPr>
        <w:t xml:space="preserve">в приложении </w:t>
      </w:r>
      <w:r w:rsidR="00433EFB">
        <w:rPr>
          <w:rFonts w:ascii="Arial" w:hAnsi="Arial" w:cs="Arial"/>
          <w:sz w:val="24"/>
          <w:szCs w:val="24"/>
        </w:rPr>
        <w:t>Б</w:t>
      </w:r>
      <w:r w:rsidR="005234D6">
        <w:rPr>
          <w:rFonts w:ascii="Arial" w:hAnsi="Arial" w:cs="Arial"/>
          <w:sz w:val="24"/>
          <w:szCs w:val="24"/>
        </w:rPr>
        <w:t>. Стенд представляет собой</w:t>
      </w:r>
      <w:r w:rsidR="00246CC6" w:rsidRPr="00246CC6">
        <w:rPr>
          <w:rFonts w:ascii="Arial" w:hAnsi="Arial" w:cs="Arial"/>
          <w:sz w:val="24"/>
          <w:szCs w:val="24"/>
        </w:rPr>
        <w:t xml:space="preserve"> объемн</w:t>
      </w:r>
      <w:r w:rsidR="005234D6">
        <w:rPr>
          <w:rFonts w:ascii="Arial" w:hAnsi="Arial" w:cs="Arial"/>
          <w:sz w:val="24"/>
          <w:szCs w:val="24"/>
        </w:rPr>
        <w:t>ую</w:t>
      </w:r>
      <w:r w:rsidR="00246CC6" w:rsidRPr="00246CC6">
        <w:rPr>
          <w:rFonts w:ascii="Arial" w:hAnsi="Arial" w:cs="Arial"/>
          <w:sz w:val="24"/>
          <w:szCs w:val="24"/>
        </w:rPr>
        <w:t xml:space="preserve"> ограждающ</w:t>
      </w:r>
      <w:r w:rsidR="005234D6">
        <w:rPr>
          <w:rFonts w:ascii="Arial" w:hAnsi="Arial" w:cs="Arial"/>
          <w:sz w:val="24"/>
          <w:szCs w:val="24"/>
        </w:rPr>
        <w:t xml:space="preserve">ую </w:t>
      </w:r>
      <w:r w:rsidR="00246CC6" w:rsidRPr="00246CC6">
        <w:rPr>
          <w:rFonts w:ascii="Arial" w:hAnsi="Arial" w:cs="Arial"/>
          <w:sz w:val="24"/>
          <w:szCs w:val="24"/>
        </w:rPr>
        <w:t>конструкци</w:t>
      </w:r>
      <w:r w:rsidR="005234D6">
        <w:rPr>
          <w:rFonts w:ascii="Arial" w:hAnsi="Arial" w:cs="Arial"/>
          <w:sz w:val="24"/>
          <w:szCs w:val="24"/>
        </w:rPr>
        <w:t>ю</w:t>
      </w:r>
      <w:r w:rsidR="00246CC6" w:rsidRPr="00246CC6">
        <w:rPr>
          <w:rFonts w:ascii="Arial" w:hAnsi="Arial" w:cs="Arial"/>
          <w:sz w:val="24"/>
          <w:szCs w:val="24"/>
        </w:rPr>
        <w:t xml:space="preserve"> с системой </w:t>
      </w:r>
      <w:r w:rsidR="006D66EE">
        <w:rPr>
          <w:rFonts w:ascii="Arial" w:hAnsi="Arial" w:cs="Arial"/>
          <w:sz w:val="24"/>
          <w:szCs w:val="24"/>
        </w:rPr>
        <w:t xml:space="preserve">датчиков </w:t>
      </w:r>
      <w:r w:rsidR="00246CC6" w:rsidRPr="00246CC6">
        <w:rPr>
          <w:rFonts w:ascii="Arial" w:hAnsi="Arial" w:cs="Arial"/>
          <w:sz w:val="24"/>
          <w:szCs w:val="24"/>
        </w:rPr>
        <w:t xml:space="preserve">для </w:t>
      </w:r>
      <w:r w:rsidR="006D66EE">
        <w:rPr>
          <w:rFonts w:ascii="Arial" w:hAnsi="Arial" w:cs="Arial"/>
          <w:sz w:val="24"/>
          <w:szCs w:val="24"/>
        </w:rPr>
        <w:t xml:space="preserve">контролирования избыточного давления на наружной поверхности полотна </w:t>
      </w:r>
      <w:r w:rsidR="005234D6">
        <w:rPr>
          <w:rFonts w:ascii="Arial" w:hAnsi="Arial" w:cs="Arial"/>
          <w:sz w:val="24"/>
          <w:szCs w:val="24"/>
        </w:rPr>
        <w:t>ДВС</w:t>
      </w:r>
      <w:r w:rsidR="006D66EE">
        <w:rPr>
          <w:rFonts w:ascii="Arial" w:hAnsi="Arial" w:cs="Arial"/>
          <w:sz w:val="24"/>
          <w:szCs w:val="24"/>
        </w:rPr>
        <w:t xml:space="preserve"> и </w:t>
      </w:r>
      <w:r w:rsidR="0018798E" w:rsidRPr="00246CC6">
        <w:rPr>
          <w:rFonts w:ascii="Arial" w:hAnsi="Arial" w:cs="Arial"/>
          <w:sz w:val="24"/>
          <w:szCs w:val="24"/>
        </w:rPr>
        <w:t xml:space="preserve">внутри испытательного стенда на расстоянии 1 м от </w:t>
      </w:r>
      <w:r w:rsidR="006D66EE">
        <w:rPr>
          <w:rFonts w:ascii="Arial" w:hAnsi="Arial" w:cs="Arial"/>
          <w:sz w:val="24"/>
          <w:szCs w:val="24"/>
        </w:rPr>
        <w:t>внутренней</w:t>
      </w:r>
      <w:r w:rsidR="0018798E" w:rsidRPr="00246CC6">
        <w:rPr>
          <w:rFonts w:ascii="Arial" w:hAnsi="Arial" w:cs="Arial"/>
          <w:sz w:val="24"/>
          <w:szCs w:val="24"/>
        </w:rPr>
        <w:t xml:space="preserve"> стороны </w:t>
      </w:r>
      <w:r w:rsidR="005234D6">
        <w:rPr>
          <w:rFonts w:ascii="Arial" w:hAnsi="Arial" w:cs="Arial"/>
          <w:sz w:val="24"/>
          <w:szCs w:val="24"/>
        </w:rPr>
        <w:t>ДВС</w:t>
      </w:r>
      <w:r w:rsidR="0018798E" w:rsidRPr="00246CC6">
        <w:rPr>
          <w:rFonts w:ascii="Arial" w:hAnsi="Arial" w:cs="Arial"/>
          <w:sz w:val="24"/>
          <w:szCs w:val="24"/>
        </w:rPr>
        <w:t>.</w:t>
      </w:r>
    </w:p>
    <w:p w14:paraId="70A5519B" w14:textId="2CE93B9A" w:rsidR="00591182" w:rsidRDefault="00591182" w:rsidP="00246CC6">
      <w:pPr>
        <w:autoSpaceDE w:val="0"/>
        <w:autoSpaceDN w:val="0"/>
        <w:adjustRightInd w:val="0"/>
        <w:ind w:firstLine="709"/>
        <w:jc w:val="both"/>
        <w:rPr>
          <w:rFonts w:ascii="Arial" w:hAnsi="Arial" w:cs="Arial"/>
          <w:sz w:val="24"/>
          <w:szCs w:val="24"/>
        </w:rPr>
      </w:pPr>
      <w:r>
        <w:rPr>
          <w:rFonts w:ascii="Arial" w:hAnsi="Arial" w:cs="Arial"/>
          <w:sz w:val="24"/>
          <w:szCs w:val="24"/>
        </w:rPr>
        <w:t xml:space="preserve">9.3.2.2 </w:t>
      </w:r>
      <w:r w:rsidRPr="00591182">
        <w:rPr>
          <w:rFonts w:ascii="Arial" w:hAnsi="Arial" w:cs="Arial"/>
          <w:sz w:val="24"/>
          <w:szCs w:val="24"/>
        </w:rPr>
        <w:t>По окончании испытаний образец ДВС подлежит проверке</w:t>
      </w:r>
      <w:r>
        <w:rPr>
          <w:rFonts w:ascii="Arial" w:hAnsi="Arial" w:cs="Arial"/>
          <w:sz w:val="24"/>
          <w:szCs w:val="24"/>
        </w:rPr>
        <w:t>:</w:t>
      </w:r>
    </w:p>
    <w:p w14:paraId="1835D999" w14:textId="57108437" w:rsidR="00B41349" w:rsidRDefault="00B41349" w:rsidP="00B41349">
      <w:pPr>
        <w:autoSpaceDE w:val="0"/>
        <w:autoSpaceDN w:val="0"/>
        <w:adjustRightInd w:val="0"/>
        <w:ind w:firstLine="709"/>
        <w:jc w:val="both"/>
        <w:rPr>
          <w:rFonts w:ascii="Arial" w:hAnsi="Arial" w:cs="Arial"/>
          <w:sz w:val="24"/>
          <w:szCs w:val="24"/>
        </w:rPr>
      </w:pPr>
      <w:r w:rsidRPr="00591182">
        <w:rPr>
          <w:rFonts w:ascii="Arial" w:hAnsi="Arial" w:cs="Arial"/>
          <w:sz w:val="24"/>
          <w:szCs w:val="24"/>
        </w:rPr>
        <w:t xml:space="preserve">- </w:t>
      </w:r>
      <w:r w:rsidR="00FD01C2">
        <w:rPr>
          <w:rFonts w:ascii="Arial" w:hAnsi="Arial" w:cs="Arial"/>
          <w:sz w:val="24"/>
          <w:szCs w:val="24"/>
        </w:rPr>
        <w:t xml:space="preserve">по 9.2.11 на </w:t>
      </w:r>
      <w:r w:rsidR="00FD01C2" w:rsidRPr="00FD01C2">
        <w:rPr>
          <w:rFonts w:ascii="Arial" w:hAnsi="Arial" w:cs="Arial"/>
          <w:sz w:val="24"/>
          <w:szCs w:val="24"/>
        </w:rPr>
        <w:t>наличи</w:t>
      </w:r>
      <w:r w:rsidR="00FD01C2">
        <w:rPr>
          <w:rFonts w:ascii="Arial" w:hAnsi="Arial" w:cs="Arial"/>
          <w:sz w:val="24"/>
          <w:szCs w:val="24"/>
        </w:rPr>
        <w:t>е</w:t>
      </w:r>
      <w:r w:rsidR="00FD01C2" w:rsidRPr="00FD01C2">
        <w:rPr>
          <w:rFonts w:ascii="Arial" w:hAnsi="Arial" w:cs="Arial"/>
          <w:sz w:val="24"/>
          <w:szCs w:val="24"/>
        </w:rPr>
        <w:t xml:space="preserve"> зазоров прилегания полотна к коробке </w:t>
      </w:r>
      <w:r>
        <w:rPr>
          <w:rFonts w:ascii="Arial" w:hAnsi="Arial" w:cs="Arial"/>
          <w:sz w:val="24"/>
          <w:szCs w:val="24"/>
        </w:rPr>
        <w:t>(п</w:t>
      </w:r>
      <w:r w:rsidR="00DC2746">
        <w:rPr>
          <w:rFonts w:ascii="Arial" w:hAnsi="Arial" w:cs="Arial"/>
          <w:sz w:val="24"/>
          <w:szCs w:val="24"/>
        </w:rPr>
        <w:t xml:space="preserve">о </w:t>
      </w:r>
      <w:r>
        <w:rPr>
          <w:rFonts w:ascii="Arial" w:hAnsi="Arial" w:cs="Arial"/>
          <w:sz w:val="24"/>
          <w:szCs w:val="24"/>
        </w:rPr>
        <w:t>4.4.3);</w:t>
      </w:r>
    </w:p>
    <w:p w14:paraId="0AA048B5" w14:textId="7FB82DBC" w:rsidR="00591182" w:rsidRDefault="00591182" w:rsidP="00246CC6">
      <w:pPr>
        <w:autoSpaceDE w:val="0"/>
        <w:autoSpaceDN w:val="0"/>
        <w:adjustRightInd w:val="0"/>
        <w:ind w:firstLine="709"/>
        <w:jc w:val="both"/>
        <w:rPr>
          <w:rFonts w:ascii="Arial" w:hAnsi="Arial" w:cs="Arial"/>
          <w:sz w:val="24"/>
          <w:szCs w:val="24"/>
        </w:rPr>
      </w:pPr>
      <w:r w:rsidRPr="00591182">
        <w:rPr>
          <w:rFonts w:ascii="Arial" w:hAnsi="Arial" w:cs="Arial"/>
          <w:sz w:val="24"/>
          <w:szCs w:val="24"/>
        </w:rPr>
        <w:t>-</w:t>
      </w:r>
      <w:r w:rsidR="00DC2746">
        <w:rPr>
          <w:rFonts w:ascii="Arial" w:hAnsi="Arial" w:cs="Arial"/>
          <w:sz w:val="24"/>
          <w:szCs w:val="24"/>
        </w:rPr>
        <w:t> </w:t>
      </w:r>
      <w:r w:rsidRPr="00591182">
        <w:rPr>
          <w:rFonts w:ascii="Arial" w:hAnsi="Arial" w:cs="Arial"/>
          <w:sz w:val="24"/>
          <w:szCs w:val="24"/>
        </w:rPr>
        <w:t>визуальным контролем</w:t>
      </w:r>
      <w:r w:rsidR="00B41349">
        <w:rPr>
          <w:rFonts w:ascii="Arial" w:hAnsi="Arial" w:cs="Arial"/>
          <w:sz w:val="24"/>
          <w:szCs w:val="24"/>
        </w:rPr>
        <w:t xml:space="preserve"> на</w:t>
      </w:r>
      <w:r>
        <w:rPr>
          <w:rFonts w:ascii="Arial" w:hAnsi="Arial" w:cs="Arial"/>
          <w:sz w:val="24"/>
          <w:szCs w:val="24"/>
        </w:rPr>
        <w:t xml:space="preserve"> </w:t>
      </w:r>
      <w:r w:rsidR="00B41349">
        <w:rPr>
          <w:rFonts w:ascii="Arial" w:hAnsi="Arial" w:cs="Arial"/>
          <w:sz w:val="24"/>
          <w:szCs w:val="24"/>
        </w:rPr>
        <w:t>отсутствие трещин, механических повреждений, искривлений и других дефектов (п</w:t>
      </w:r>
      <w:r w:rsidR="00DC2746">
        <w:rPr>
          <w:rFonts w:ascii="Arial" w:hAnsi="Arial" w:cs="Arial"/>
          <w:sz w:val="24"/>
          <w:szCs w:val="24"/>
        </w:rPr>
        <w:t>о</w:t>
      </w:r>
      <w:r w:rsidR="00B41349">
        <w:rPr>
          <w:rFonts w:ascii="Arial" w:hAnsi="Arial" w:cs="Arial"/>
          <w:sz w:val="24"/>
          <w:szCs w:val="24"/>
        </w:rPr>
        <w:t xml:space="preserve"> 4.4.4);</w:t>
      </w:r>
    </w:p>
    <w:p w14:paraId="5D6CA472" w14:textId="2EC807D1" w:rsidR="00FD01C2" w:rsidRDefault="00B41349" w:rsidP="00DC2746">
      <w:pPr>
        <w:autoSpaceDE w:val="0"/>
        <w:autoSpaceDN w:val="0"/>
        <w:adjustRightInd w:val="0"/>
        <w:ind w:firstLine="709"/>
        <w:jc w:val="both"/>
        <w:rPr>
          <w:rFonts w:ascii="Arial" w:hAnsi="Arial" w:cs="Arial"/>
          <w:sz w:val="24"/>
          <w:szCs w:val="24"/>
        </w:rPr>
      </w:pPr>
      <w:r w:rsidRPr="00591182">
        <w:rPr>
          <w:rFonts w:ascii="Arial" w:hAnsi="Arial" w:cs="Arial"/>
          <w:sz w:val="24"/>
          <w:szCs w:val="24"/>
        </w:rPr>
        <w:t xml:space="preserve">- </w:t>
      </w:r>
      <w:r>
        <w:rPr>
          <w:rFonts w:ascii="Arial" w:hAnsi="Arial" w:cs="Arial"/>
          <w:sz w:val="24"/>
          <w:szCs w:val="24"/>
        </w:rPr>
        <w:t>по 9.2.6 на усилие открывания полотна ДВС</w:t>
      </w:r>
      <w:r w:rsidR="0092593C">
        <w:rPr>
          <w:rFonts w:ascii="Arial" w:hAnsi="Arial" w:cs="Arial"/>
          <w:sz w:val="24"/>
          <w:szCs w:val="24"/>
        </w:rPr>
        <w:t xml:space="preserve"> и уменьшение ширины дверного проема</w:t>
      </w:r>
      <w:r>
        <w:rPr>
          <w:rFonts w:ascii="Arial" w:hAnsi="Arial" w:cs="Arial"/>
          <w:sz w:val="24"/>
          <w:szCs w:val="24"/>
        </w:rPr>
        <w:t xml:space="preserve"> (п</w:t>
      </w:r>
      <w:r w:rsidR="00DC2746">
        <w:rPr>
          <w:rFonts w:ascii="Arial" w:hAnsi="Arial" w:cs="Arial"/>
          <w:sz w:val="24"/>
          <w:szCs w:val="24"/>
        </w:rPr>
        <w:t>о</w:t>
      </w:r>
      <w:r>
        <w:rPr>
          <w:rFonts w:ascii="Arial" w:hAnsi="Arial" w:cs="Arial"/>
          <w:sz w:val="24"/>
          <w:szCs w:val="24"/>
        </w:rPr>
        <w:t xml:space="preserve"> 4.4.5</w:t>
      </w:r>
      <w:r w:rsidR="00DC2746">
        <w:rPr>
          <w:rFonts w:ascii="Arial" w:hAnsi="Arial" w:cs="Arial"/>
          <w:sz w:val="24"/>
          <w:szCs w:val="24"/>
        </w:rPr>
        <w:t>–</w:t>
      </w:r>
      <w:r>
        <w:rPr>
          <w:rFonts w:ascii="Arial" w:hAnsi="Arial" w:cs="Arial"/>
          <w:sz w:val="24"/>
          <w:szCs w:val="24"/>
        </w:rPr>
        <w:t>4.4.6)</w:t>
      </w:r>
      <w:r w:rsidR="00FD01C2">
        <w:rPr>
          <w:rFonts w:ascii="Arial" w:hAnsi="Arial" w:cs="Arial"/>
          <w:sz w:val="24"/>
          <w:szCs w:val="24"/>
        </w:rPr>
        <w:t>;</w:t>
      </w:r>
    </w:p>
    <w:p w14:paraId="1D26E79B" w14:textId="274C6BD9" w:rsidR="00B41349" w:rsidRDefault="00FD01C2" w:rsidP="00246CC6">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E6131A">
        <w:rPr>
          <w:rFonts w:ascii="Arial" w:hAnsi="Arial" w:cs="Arial"/>
          <w:sz w:val="24"/>
          <w:szCs w:val="24"/>
        </w:rPr>
        <w:t xml:space="preserve">по 9.2.14 на </w:t>
      </w:r>
      <w:r w:rsidR="00E6131A" w:rsidRPr="00E6131A">
        <w:rPr>
          <w:rFonts w:ascii="Arial" w:hAnsi="Arial" w:cs="Arial"/>
          <w:sz w:val="24"/>
          <w:szCs w:val="24"/>
        </w:rPr>
        <w:t>плавност</w:t>
      </w:r>
      <w:r w:rsidR="00E6131A">
        <w:rPr>
          <w:rFonts w:ascii="Arial" w:hAnsi="Arial" w:cs="Arial"/>
          <w:sz w:val="24"/>
          <w:szCs w:val="24"/>
        </w:rPr>
        <w:t>ь</w:t>
      </w:r>
      <w:r w:rsidR="00E6131A" w:rsidRPr="00E6131A">
        <w:rPr>
          <w:rFonts w:ascii="Arial" w:hAnsi="Arial" w:cs="Arial"/>
          <w:sz w:val="24"/>
          <w:szCs w:val="24"/>
        </w:rPr>
        <w:t xml:space="preserve">, наличие рывков, заеданий в работе механизма задраивания </w:t>
      </w:r>
      <w:r w:rsidR="00E6131A">
        <w:rPr>
          <w:rFonts w:ascii="Arial" w:hAnsi="Arial" w:cs="Arial"/>
          <w:sz w:val="24"/>
          <w:szCs w:val="24"/>
        </w:rPr>
        <w:t>(п</w:t>
      </w:r>
      <w:r w:rsidR="00DC2746">
        <w:rPr>
          <w:rFonts w:ascii="Arial" w:hAnsi="Arial" w:cs="Arial"/>
          <w:sz w:val="24"/>
          <w:szCs w:val="24"/>
        </w:rPr>
        <w:t>о</w:t>
      </w:r>
      <w:r w:rsidR="00E6131A">
        <w:rPr>
          <w:rFonts w:ascii="Arial" w:hAnsi="Arial" w:cs="Arial"/>
          <w:sz w:val="24"/>
          <w:szCs w:val="24"/>
        </w:rPr>
        <w:t xml:space="preserve"> 4.4.7)</w:t>
      </w:r>
      <w:r w:rsidR="00B41349">
        <w:rPr>
          <w:rFonts w:ascii="Arial" w:hAnsi="Arial" w:cs="Arial"/>
          <w:sz w:val="24"/>
          <w:szCs w:val="24"/>
        </w:rPr>
        <w:t>.</w:t>
      </w:r>
    </w:p>
    <w:p w14:paraId="1C561EC2" w14:textId="330CA2BC" w:rsidR="00020F5E" w:rsidRPr="00020F5E" w:rsidRDefault="00020F5E" w:rsidP="00020F5E">
      <w:pPr>
        <w:ind w:firstLine="709"/>
        <w:jc w:val="both"/>
        <w:rPr>
          <w:rFonts w:ascii="Arial" w:hAnsi="Arial" w:cs="Arial"/>
          <w:b/>
          <w:sz w:val="24"/>
          <w:szCs w:val="24"/>
        </w:rPr>
      </w:pPr>
      <w:r w:rsidRPr="00020F5E">
        <w:rPr>
          <w:rFonts w:ascii="Arial" w:hAnsi="Arial" w:cs="Arial"/>
          <w:b/>
          <w:sz w:val="24"/>
          <w:szCs w:val="24"/>
        </w:rPr>
        <w:t xml:space="preserve">9.4 Испытания требований надежности </w:t>
      </w:r>
    </w:p>
    <w:p w14:paraId="244EC1B9" w14:textId="72957EFD" w:rsidR="00020F5E" w:rsidRPr="00EC7957" w:rsidRDefault="00020F5E" w:rsidP="00020F5E">
      <w:pPr>
        <w:widowControl w:val="0"/>
        <w:ind w:firstLine="709"/>
        <w:jc w:val="both"/>
        <w:rPr>
          <w:rFonts w:ascii="Arial" w:hAnsi="Arial" w:cs="Arial"/>
          <w:sz w:val="24"/>
          <w:szCs w:val="24"/>
        </w:rPr>
      </w:pPr>
      <w:r>
        <w:rPr>
          <w:rFonts w:ascii="Arial" w:hAnsi="Arial" w:cs="Arial"/>
          <w:bCs/>
          <w:sz w:val="24"/>
          <w:szCs w:val="24"/>
        </w:rPr>
        <w:lastRenderedPageBreak/>
        <w:t>9.4.1</w:t>
      </w:r>
      <w:r w:rsidRPr="00EC7957">
        <w:rPr>
          <w:rFonts w:ascii="Arial" w:hAnsi="Arial" w:cs="Arial"/>
          <w:bCs/>
          <w:sz w:val="24"/>
          <w:szCs w:val="24"/>
        </w:rPr>
        <w:t xml:space="preserve"> Среднее время восстановления определяют расчетом как отношение общего времени на обнаружение и локализацию отказов, демонтаж </w:t>
      </w:r>
      <w:r>
        <w:rPr>
          <w:rFonts w:ascii="Arial" w:hAnsi="Arial" w:cs="Arial"/>
          <w:bCs/>
          <w:sz w:val="24"/>
          <w:szCs w:val="24"/>
        </w:rPr>
        <w:t>ДВС</w:t>
      </w:r>
      <w:r w:rsidRPr="00EC7957">
        <w:rPr>
          <w:rFonts w:ascii="Arial" w:hAnsi="Arial" w:cs="Arial"/>
          <w:bCs/>
          <w:sz w:val="24"/>
          <w:szCs w:val="24"/>
        </w:rPr>
        <w:t xml:space="preserve"> из мест установки, ремонт дефектов, выполнение проверок работоспособности </w:t>
      </w:r>
      <w:r w:rsidR="00DC2746">
        <w:rPr>
          <w:rFonts w:ascii="Arial" w:hAnsi="Arial" w:cs="Arial"/>
          <w:bCs/>
          <w:sz w:val="24"/>
          <w:szCs w:val="24"/>
        </w:rPr>
        <w:t>десяти</w:t>
      </w:r>
      <w:r w:rsidRPr="00EC7957">
        <w:rPr>
          <w:rFonts w:ascii="Arial" w:hAnsi="Arial" w:cs="Arial"/>
          <w:bCs/>
          <w:sz w:val="24"/>
          <w:szCs w:val="24"/>
        </w:rPr>
        <w:t xml:space="preserve"> образцов отремонтированных </w:t>
      </w:r>
      <w:r>
        <w:rPr>
          <w:rFonts w:ascii="Arial" w:hAnsi="Arial" w:cs="Arial"/>
          <w:bCs/>
          <w:sz w:val="24"/>
          <w:szCs w:val="24"/>
        </w:rPr>
        <w:t>ДВС</w:t>
      </w:r>
      <w:r w:rsidRPr="00EC7957">
        <w:rPr>
          <w:rFonts w:ascii="Arial" w:hAnsi="Arial" w:cs="Arial"/>
          <w:bCs/>
          <w:sz w:val="24"/>
          <w:szCs w:val="24"/>
        </w:rPr>
        <w:t xml:space="preserve"> к общему числу отказов, зафиксированных для этих </w:t>
      </w:r>
      <w:r w:rsidR="00DC2746">
        <w:rPr>
          <w:rFonts w:ascii="Arial" w:hAnsi="Arial" w:cs="Arial"/>
          <w:bCs/>
          <w:sz w:val="24"/>
          <w:szCs w:val="24"/>
        </w:rPr>
        <w:t>десяти</w:t>
      </w:r>
      <w:r w:rsidRPr="00EC7957">
        <w:rPr>
          <w:rFonts w:ascii="Arial" w:hAnsi="Arial" w:cs="Arial"/>
          <w:bCs/>
          <w:sz w:val="24"/>
          <w:szCs w:val="24"/>
        </w:rPr>
        <w:t xml:space="preserve"> образцов </w:t>
      </w:r>
      <w:r w:rsidRPr="00A46CC8">
        <w:rPr>
          <w:rFonts w:ascii="Arial" w:hAnsi="Arial" w:cs="Arial"/>
          <w:bCs/>
          <w:sz w:val="24"/>
          <w:szCs w:val="24"/>
        </w:rPr>
        <w:t>ГК</w:t>
      </w:r>
      <w:r w:rsidRPr="00EC7957">
        <w:rPr>
          <w:rFonts w:ascii="Arial" w:hAnsi="Arial" w:cs="Arial"/>
          <w:bCs/>
          <w:sz w:val="24"/>
          <w:szCs w:val="24"/>
        </w:rPr>
        <w:t xml:space="preserve">. </w:t>
      </w:r>
      <w:r w:rsidRPr="00EC7957">
        <w:rPr>
          <w:rFonts w:ascii="Arial" w:hAnsi="Arial" w:cs="Arial"/>
          <w:sz w:val="24"/>
          <w:szCs w:val="24"/>
        </w:rPr>
        <w:t xml:space="preserve">Критериями отказов являются отрицательные факторы работоспособности (см. </w:t>
      </w:r>
      <w:r w:rsidR="00785883">
        <w:rPr>
          <w:rFonts w:ascii="Arial" w:hAnsi="Arial" w:cs="Arial"/>
          <w:sz w:val="24"/>
          <w:szCs w:val="24"/>
        </w:rPr>
        <w:t>9.3.1.1</w:t>
      </w:r>
      <w:r w:rsidRPr="00EC7957">
        <w:rPr>
          <w:rFonts w:ascii="Arial" w:hAnsi="Arial" w:cs="Arial"/>
          <w:sz w:val="24"/>
          <w:szCs w:val="24"/>
        </w:rPr>
        <w:t xml:space="preserve">). </w:t>
      </w:r>
    </w:p>
    <w:p w14:paraId="7C6A9345" w14:textId="77777777" w:rsidR="00020F5E" w:rsidRPr="00EC7957" w:rsidRDefault="00020F5E" w:rsidP="00020F5E">
      <w:pPr>
        <w:widowControl w:val="0"/>
        <w:ind w:firstLine="709"/>
        <w:jc w:val="both"/>
        <w:rPr>
          <w:rFonts w:ascii="Arial" w:hAnsi="Arial" w:cs="Arial"/>
          <w:bCs/>
          <w:sz w:val="24"/>
          <w:szCs w:val="24"/>
        </w:rPr>
      </w:pPr>
      <w:r w:rsidRPr="00EC7957">
        <w:rPr>
          <w:rFonts w:ascii="Arial" w:hAnsi="Arial" w:cs="Arial"/>
          <w:bCs/>
          <w:sz w:val="24"/>
          <w:szCs w:val="24"/>
        </w:rPr>
        <w:t>Исходными данными для расчета могут быть статистические данные, полученные от организаций, эксплуатирующих защитные сооружения гражданской обороны.</w:t>
      </w:r>
    </w:p>
    <w:p w14:paraId="638D8324" w14:textId="0D0A9FB4" w:rsidR="00990D35" w:rsidRPr="00D9075B" w:rsidRDefault="00990D35" w:rsidP="00990D35">
      <w:pPr>
        <w:widowControl w:val="0"/>
        <w:ind w:firstLine="709"/>
        <w:jc w:val="both"/>
        <w:rPr>
          <w:rFonts w:ascii="Arial" w:hAnsi="Arial" w:cs="Arial"/>
          <w:b/>
          <w:bCs/>
          <w:sz w:val="24"/>
          <w:szCs w:val="24"/>
        </w:rPr>
      </w:pPr>
      <w:r w:rsidRPr="00D9075B">
        <w:rPr>
          <w:rFonts w:ascii="Arial" w:hAnsi="Arial" w:cs="Arial"/>
          <w:b/>
          <w:bCs/>
          <w:sz w:val="24"/>
          <w:szCs w:val="24"/>
        </w:rPr>
        <w:t>9.4</w:t>
      </w:r>
      <w:r w:rsidR="0033208E" w:rsidRPr="00D9075B">
        <w:rPr>
          <w:rFonts w:ascii="Arial" w:hAnsi="Arial" w:cs="Arial"/>
          <w:b/>
          <w:bCs/>
          <w:sz w:val="24"/>
          <w:szCs w:val="24"/>
        </w:rPr>
        <w:t>.2</w:t>
      </w:r>
      <w:r w:rsidRPr="00D9075B">
        <w:rPr>
          <w:rFonts w:ascii="Arial" w:hAnsi="Arial" w:cs="Arial"/>
          <w:b/>
          <w:bCs/>
          <w:sz w:val="24"/>
          <w:szCs w:val="24"/>
        </w:rPr>
        <w:t> Определение коррозионной стойкости</w:t>
      </w:r>
    </w:p>
    <w:p w14:paraId="46ECEC05" w14:textId="115A9628"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2.1</w:t>
      </w:r>
      <w:r w:rsidRPr="00014F9D">
        <w:rPr>
          <w:rFonts w:ascii="Arial" w:hAnsi="Arial" w:cs="Arial"/>
          <w:bCs/>
          <w:sz w:val="24"/>
          <w:szCs w:val="24"/>
        </w:rPr>
        <w:t xml:space="preserve"> Сущность метода заключается в определении средней скорости коррозии сопрягаемых поверхностей металлических деталей </w:t>
      </w:r>
      <w:r>
        <w:rPr>
          <w:rFonts w:ascii="Arial" w:hAnsi="Arial" w:cs="Arial"/>
          <w:bCs/>
          <w:sz w:val="24"/>
          <w:szCs w:val="24"/>
        </w:rPr>
        <w:t xml:space="preserve">ДВС </w:t>
      </w:r>
      <w:r w:rsidRPr="00014F9D">
        <w:rPr>
          <w:rFonts w:ascii="Arial" w:hAnsi="Arial" w:cs="Arial"/>
          <w:bCs/>
          <w:sz w:val="24"/>
          <w:szCs w:val="24"/>
        </w:rPr>
        <w:t xml:space="preserve">(в том числе через неметаллическую прокладку), перемещающихся относительно друг друга. </w:t>
      </w:r>
    </w:p>
    <w:p w14:paraId="0A2763E5" w14:textId="55A029A0"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9.4.2</w:t>
      </w:r>
      <w:r w:rsidR="0033208E">
        <w:rPr>
          <w:rFonts w:ascii="Arial" w:hAnsi="Arial" w:cs="Arial"/>
          <w:bCs/>
          <w:sz w:val="24"/>
          <w:szCs w:val="24"/>
        </w:rPr>
        <w:t>.2</w:t>
      </w:r>
      <w:r w:rsidR="00D9075B">
        <w:rPr>
          <w:rFonts w:ascii="Arial" w:hAnsi="Arial" w:cs="Arial"/>
          <w:bCs/>
          <w:sz w:val="24"/>
          <w:szCs w:val="24"/>
        </w:rPr>
        <w:t> </w:t>
      </w:r>
      <w:r w:rsidRPr="00014F9D">
        <w:rPr>
          <w:rFonts w:ascii="Arial" w:hAnsi="Arial" w:cs="Arial"/>
          <w:bCs/>
          <w:sz w:val="24"/>
          <w:szCs w:val="24"/>
        </w:rPr>
        <w:t xml:space="preserve">Скорость коррозионного поражения деталей </w:t>
      </w:r>
      <w:r>
        <w:rPr>
          <w:rFonts w:ascii="Arial" w:hAnsi="Arial" w:cs="Arial"/>
          <w:bCs/>
          <w:sz w:val="24"/>
          <w:szCs w:val="24"/>
        </w:rPr>
        <w:t>ДВС</w:t>
      </w:r>
      <w:r w:rsidRPr="00014F9D">
        <w:rPr>
          <w:rFonts w:ascii="Arial" w:hAnsi="Arial" w:cs="Arial"/>
          <w:bCs/>
          <w:sz w:val="24"/>
          <w:szCs w:val="24"/>
        </w:rPr>
        <w:t xml:space="preserve"> определяют по результатам испытаний их образцов-свидетелей, изготовленных из тех же материалов с подготовкой поверхностей с теми же характеристиками, проведением термообработки и нанесением покрытий (при необходимости) по одной технологии.</w:t>
      </w:r>
    </w:p>
    <w:p w14:paraId="24300722" w14:textId="202311F5"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3</w:t>
      </w:r>
      <w:proofErr w:type="gramStart"/>
      <w:r>
        <w:rPr>
          <w:rFonts w:ascii="Arial" w:hAnsi="Arial" w:cs="Arial"/>
          <w:bCs/>
          <w:sz w:val="24"/>
          <w:szCs w:val="24"/>
        </w:rPr>
        <w:t> </w:t>
      </w:r>
      <w:r w:rsidRPr="00014F9D">
        <w:rPr>
          <w:rFonts w:ascii="Arial" w:hAnsi="Arial" w:cs="Arial"/>
          <w:bCs/>
          <w:sz w:val="24"/>
          <w:szCs w:val="24"/>
        </w:rPr>
        <w:t>Д</w:t>
      </w:r>
      <w:proofErr w:type="gramEnd"/>
      <w:r w:rsidRPr="00014F9D">
        <w:rPr>
          <w:rFonts w:ascii="Arial" w:hAnsi="Arial" w:cs="Arial"/>
          <w:bCs/>
          <w:sz w:val="24"/>
          <w:szCs w:val="24"/>
        </w:rPr>
        <w:t>ля исп</w:t>
      </w:r>
      <w:r w:rsidR="00F83087">
        <w:rPr>
          <w:rFonts w:ascii="Arial" w:hAnsi="Arial" w:cs="Arial"/>
          <w:bCs/>
          <w:sz w:val="24"/>
          <w:szCs w:val="24"/>
        </w:rPr>
        <w:t>ытаний изготавливают не менее 36</w:t>
      </w:r>
      <w:r w:rsidRPr="00014F9D">
        <w:rPr>
          <w:rFonts w:ascii="Arial" w:hAnsi="Arial" w:cs="Arial"/>
          <w:bCs/>
          <w:sz w:val="24"/>
          <w:szCs w:val="24"/>
        </w:rPr>
        <w:t xml:space="preserve"> образцов-свидетелей, три из которых являются контрольными. Требования к образцам-свидетелям, средствам измерений, аппаратуре, материалам, порядок подготовки и проведения испытаний, а также условия хранения контрольных образцов и образцов, снимаемых с испытаний для измерений в контрольных точках, – в соответствии с разделами 5–8 ГОСТ 9.911.</w:t>
      </w:r>
    </w:p>
    <w:p w14:paraId="618E6D01" w14:textId="35E313FE"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4 </w:t>
      </w:r>
      <w:r w:rsidRPr="00014F9D">
        <w:rPr>
          <w:rFonts w:ascii="Arial" w:hAnsi="Arial" w:cs="Arial"/>
          <w:bCs/>
          <w:sz w:val="24"/>
          <w:szCs w:val="24"/>
        </w:rPr>
        <w:t xml:space="preserve">Испытания проводят в объеме не менее </w:t>
      </w:r>
      <w:r>
        <w:rPr>
          <w:rFonts w:ascii="Arial" w:hAnsi="Arial" w:cs="Arial"/>
          <w:bCs/>
          <w:sz w:val="24"/>
          <w:szCs w:val="24"/>
        </w:rPr>
        <w:t>четырех</w:t>
      </w:r>
      <w:r w:rsidRPr="00014F9D">
        <w:rPr>
          <w:rFonts w:ascii="Arial" w:hAnsi="Arial" w:cs="Arial"/>
          <w:bCs/>
          <w:sz w:val="24"/>
          <w:szCs w:val="24"/>
        </w:rPr>
        <w:t xml:space="preserve"> циклов.</w:t>
      </w:r>
    </w:p>
    <w:p w14:paraId="2FF8AE69" w14:textId="6382B8C2"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5 </w:t>
      </w:r>
      <w:r w:rsidRPr="00014F9D">
        <w:rPr>
          <w:rFonts w:ascii="Arial" w:hAnsi="Arial" w:cs="Arial"/>
          <w:bCs/>
          <w:sz w:val="24"/>
          <w:szCs w:val="24"/>
        </w:rPr>
        <w:t xml:space="preserve">Определение глубины коррозионного поражения осуществляют не менее 12 раз, снимая с испытаний каждый раз по три образца-свидетеля для измерений </w:t>
      </w:r>
    </w:p>
    <w:p w14:paraId="7247ACF6" w14:textId="28F6E13D"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6 </w:t>
      </w:r>
      <w:r w:rsidRPr="00014F9D">
        <w:rPr>
          <w:rFonts w:ascii="Arial" w:hAnsi="Arial" w:cs="Arial"/>
          <w:bCs/>
          <w:sz w:val="24"/>
          <w:szCs w:val="24"/>
        </w:rPr>
        <w:t>Глубину коррозионного поражения определяют на микрометаллографических шлифах под микроскопом при увеличении 100</w:t>
      </w:r>
      <w:r w:rsidRPr="000B18ED">
        <w:rPr>
          <w:rFonts w:ascii="Arial" w:hAnsi="Arial" w:cs="Arial"/>
          <w:bCs/>
          <w:sz w:val="24"/>
          <w:szCs w:val="24"/>
          <w:vertAlign w:val="superscript"/>
        </w:rPr>
        <w:t>х</w:t>
      </w:r>
      <w:r w:rsidRPr="00014F9D">
        <w:rPr>
          <w:rFonts w:ascii="Arial" w:hAnsi="Arial" w:cs="Arial"/>
          <w:bCs/>
          <w:sz w:val="24"/>
          <w:szCs w:val="24"/>
        </w:rPr>
        <w:t xml:space="preserve"> или 500</w:t>
      </w:r>
      <w:r w:rsidRPr="00014F9D">
        <w:rPr>
          <w:rFonts w:ascii="Arial" w:hAnsi="Arial" w:cs="Arial"/>
          <w:bCs/>
          <w:sz w:val="24"/>
          <w:szCs w:val="24"/>
          <w:vertAlign w:val="superscript"/>
        </w:rPr>
        <w:t>х</w:t>
      </w:r>
      <w:r w:rsidRPr="00014F9D">
        <w:rPr>
          <w:rFonts w:ascii="Arial" w:hAnsi="Arial" w:cs="Arial"/>
          <w:bCs/>
          <w:sz w:val="24"/>
          <w:szCs w:val="24"/>
        </w:rPr>
        <w:t xml:space="preserve"> с помощью окулярной шкалы и микрометрического винта микроскопа. Микрометаллографические шлифы выполняют на каждом снятом с испытаний образце в местах наибольшего коррозионного поражения, определяемых визуально. </w:t>
      </w:r>
    </w:p>
    <w:p w14:paraId="42C349C3" w14:textId="222BB72E"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7 </w:t>
      </w:r>
      <w:r w:rsidRPr="00014F9D">
        <w:rPr>
          <w:rFonts w:ascii="Arial" w:hAnsi="Arial" w:cs="Arial"/>
          <w:bCs/>
          <w:sz w:val="24"/>
          <w:szCs w:val="24"/>
        </w:rPr>
        <w:t>Глубину коррозионного поражения определяют измерением глубины самого глубокого поражения на каждом образце. Погрешность измерения глубины коррозионного поражения</w:t>
      </w:r>
      <w:r>
        <w:rPr>
          <w:rFonts w:ascii="Arial" w:hAnsi="Arial" w:cs="Arial"/>
          <w:bCs/>
          <w:sz w:val="24"/>
          <w:szCs w:val="24"/>
        </w:rPr>
        <w:t xml:space="preserve"> –</w:t>
      </w:r>
      <w:r w:rsidRPr="00014F9D">
        <w:rPr>
          <w:rFonts w:ascii="Arial" w:hAnsi="Arial" w:cs="Arial"/>
          <w:bCs/>
          <w:sz w:val="24"/>
          <w:szCs w:val="24"/>
        </w:rPr>
        <w:t xml:space="preserve"> не более ±10 %. За результат измерения принимают среднее арифметическое значение по сумме измерений наибольшей глубины коррозионного поражения на каждом образце.</w:t>
      </w:r>
    </w:p>
    <w:p w14:paraId="58F182FF" w14:textId="021F2746"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8 </w:t>
      </w:r>
      <w:r w:rsidRPr="00014F9D">
        <w:rPr>
          <w:rFonts w:ascii="Arial" w:hAnsi="Arial" w:cs="Arial"/>
          <w:bCs/>
          <w:sz w:val="24"/>
          <w:szCs w:val="24"/>
        </w:rPr>
        <w:t xml:space="preserve">При испытании материала с защитным покрытием результаты измерения </w:t>
      </w:r>
      <w:r w:rsidRPr="00014F9D">
        <w:rPr>
          <w:rFonts w:ascii="Arial" w:hAnsi="Arial" w:cs="Arial"/>
          <w:bCs/>
          <w:sz w:val="24"/>
          <w:szCs w:val="24"/>
        </w:rPr>
        <w:lastRenderedPageBreak/>
        <w:t>глубины коррозионного поражения покрытия и основного металла определяют отдельно.</w:t>
      </w:r>
    </w:p>
    <w:p w14:paraId="443B6394" w14:textId="3FD31B44"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9 </w:t>
      </w:r>
      <w:r w:rsidRPr="00014F9D">
        <w:rPr>
          <w:rFonts w:ascii="Arial" w:hAnsi="Arial" w:cs="Arial"/>
          <w:bCs/>
          <w:sz w:val="24"/>
          <w:szCs w:val="24"/>
        </w:rPr>
        <w:t xml:space="preserve">По результатам измерений строят график зависимости глубины коррозионного поражения </w:t>
      </w:r>
      <m:oMath>
        <m:r>
          <w:rPr>
            <w:rFonts w:ascii="Cambria Math" w:hAnsi="Cambria Math" w:cs="Arial"/>
            <w:sz w:val="28"/>
            <w:szCs w:val="28"/>
            <w:lang w:val="en-US"/>
          </w:rPr>
          <m:t>Y</m:t>
        </m:r>
      </m:oMath>
      <w:r w:rsidRPr="00014F9D">
        <w:rPr>
          <w:rFonts w:ascii="Arial" w:hAnsi="Arial" w:cs="Arial"/>
          <w:bCs/>
          <w:sz w:val="24"/>
          <w:szCs w:val="24"/>
        </w:rPr>
        <w:t xml:space="preserve">, мм, от времени воздействия лабораторными агрессивными ингредиентами, имитирующими воздействие окружающей среды, </w:t>
      </w:r>
      <m:oMath>
        <m:r>
          <m:rPr>
            <m:sty m:val="p"/>
          </m:rPr>
          <w:rPr>
            <w:rFonts w:ascii="Cambria Math" w:hAnsi="Cambria Math" w:cs="Arial"/>
            <w:sz w:val="24"/>
            <w:szCs w:val="24"/>
          </w:rPr>
          <m:t>t</m:t>
        </m:r>
      </m:oMath>
      <w:r w:rsidRPr="00014F9D">
        <w:rPr>
          <w:rFonts w:ascii="Arial" w:hAnsi="Arial" w:cs="Arial"/>
          <w:bCs/>
          <w:sz w:val="24"/>
          <w:szCs w:val="24"/>
        </w:rPr>
        <w:t>, сут</w:t>
      </w:r>
      <w:r>
        <w:rPr>
          <w:rFonts w:ascii="Arial" w:hAnsi="Arial" w:cs="Arial"/>
          <w:bCs/>
          <w:sz w:val="24"/>
          <w:szCs w:val="24"/>
        </w:rPr>
        <w:t xml:space="preserve"> (см. рисунок </w:t>
      </w:r>
      <w:r w:rsidR="00C320EB" w:rsidRPr="00C320EB">
        <w:rPr>
          <w:rFonts w:ascii="Arial" w:hAnsi="Arial" w:cs="Arial"/>
          <w:bCs/>
          <w:sz w:val="24"/>
          <w:szCs w:val="24"/>
        </w:rPr>
        <w:t>1</w:t>
      </w:r>
      <w:r>
        <w:rPr>
          <w:rFonts w:ascii="Arial" w:hAnsi="Arial" w:cs="Arial"/>
          <w:bCs/>
          <w:sz w:val="24"/>
          <w:szCs w:val="24"/>
        </w:rPr>
        <w:t>).</w:t>
      </w:r>
    </w:p>
    <w:p w14:paraId="3567F0AB" w14:textId="3BC24A67" w:rsidR="00990D35" w:rsidRPr="00014F9D" w:rsidRDefault="00985D02" w:rsidP="00990D35">
      <w:pPr>
        <w:widowControl w:val="0"/>
        <w:jc w:val="center"/>
        <w:rPr>
          <w:rFonts w:ascii="Arial" w:hAnsi="Arial" w:cs="Arial"/>
          <w:bCs/>
          <w:sz w:val="24"/>
          <w:szCs w:val="24"/>
        </w:rPr>
      </w:pPr>
      <w:r>
        <w:rPr>
          <w:noProof/>
        </w:rPr>
        <w:drawing>
          <wp:inline distT="0" distB="0" distL="0" distR="0" wp14:anchorId="75A9FCE1" wp14:editId="1C928342">
            <wp:extent cx="2495550" cy="1790700"/>
            <wp:effectExtent l="0" t="0" r="0" b="0"/>
            <wp:docPr id="14062779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1790700"/>
                    </a:xfrm>
                    <a:prstGeom prst="rect">
                      <a:avLst/>
                    </a:prstGeom>
                    <a:noFill/>
                    <a:ln>
                      <a:noFill/>
                    </a:ln>
                  </pic:spPr>
                </pic:pic>
              </a:graphicData>
            </a:graphic>
          </wp:inline>
        </w:drawing>
      </w:r>
    </w:p>
    <w:p w14:paraId="6F88AA08" w14:textId="7CF300E9" w:rsidR="00990D35" w:rsidRPr="00D7374E" w:rsidRDefault="00990D35" w:rsidP="00990D35">
      <w:pPr>
        <w:widowControl w:val="0"/>
        <w:jc w:val="center"/>
        <w:rPr>
          <w:rFonts w:ascii="Arial" w:hAnsi="Arial" w:cs="Arial"/>
          <w:bCs/>
          <w:i/>
          <w:sz w:val="24"/>
          <w:szCs w:val="24"/>
        </w:rPr>
      </w:pPr>
      <w:r>
        <w:rPr>
          <w:rFonts w:ascii="Arial" w:hAnsi="Arial" w:cs="Arial"/>
          <w:bCs/>
          <w:sz w:val="24"/>
          <w:szCs w:val="24"/>
        </w:rPr>
        <w:t xml:space="preserve">Рисунок </w:t>
      </w:r>
      <w:r w:rsidR="00C320EB" w:rsidRPr="00C320EB">
        <w:rPr>
          <w:rFonts w:ascii="Arial" w:hAnsi="Arial" w:cs="Arial"/>
          <w:bCs/>
          <w:sz w:val="24"/>
          <w:szCs w:val="24"/>
        </w:rPr>
        <w:t>1</w:t>
      </w:r>
      <w:r>
        <w:rPr>
          <w:rFonts w:ascii="Arial" w:hAnsi="Arial" w:cs="Arial"/>
          <w:bCs/>
          <w:sz w:val="24"/>
          <w:szCs w:val="24"/>
        </w:rPr>
        <w:t xml:space="preserve"> – </w:t>
      </w:r>
      <w:r w:rsidRPr="000B18ED">
        <w:rPr>
          <w:rFonts w:ascii="Arial" w:hAnsi="Arial" w:cs="Arial"/>
          <w:bCs/>
          <w:sz w:val="24"/>
          <w:szCs w:val="24"/>
        </w:rPr>
        <w:t>Схема зависимости величины коррозионного поражения</w:t>
      </w:r>
      <m:oMath>
        <m:r>
          <w:rPr>
            <w:rFonts w:ascii="Cambria Math" w:hAnsi="Cambria Math" w:cs="Arial"/>
            <w:sz w:val="24"/>
            <w:szCs w:val="24"/>
          </w:rPr>
          <m:t xml:space="preserve"> </m:t>
        </m:r>
        <m:r>
          <w:rPr>
            <w:rFonts w:ascii="Cambria Math" w:hAnsi="Cambria Math" w:cs="Arial"/>
            <w:sz w:val="24"/>
            <w:szCs w:val="24"/>
            <w:lang w:val="en-US"/>
          </w:rPr>
          <m:t>Y</m:t>
        </m:r>
      </m:oMath>
      <w:r w:rsidRPr="000B18ED">
        <w:rPr>
          <w:rFonts w:ascii="Arial" w:hAnsi="Arial" w:cs="Arial"/>
          <w:bCs/>
          <w:sz w:val="24"/>
          <w:szCs w:val="24"/>
        </w:rPr>
        <w:t xml:space="preserve"> от времени</w:t>
      </w:r>
      <m:oMath>
        <m:r>
          <w:rPr>
            <w:rFonts w:ascii="Cambria Math" w:hAnsi="Cambria Math" w:cs="Arial"/>
            <w:sz w:val="24"/>
            <w:szCs w:val="24"/>
          </w:rPr>
          <m:t xml:space="preserve"> </m:t>
        </m:r>
        <m:r>
          <m:rPr>
            <m:sty m:val="p"/>
          </m:rPr>
          <w:rPr>
            <w:rFonts w:ascii="Cambria Math" w:hAnsi="Cambria Math" w:cs="Arial"/>
            <w:sz w:val="24"/>
            <w:szCs w:val="24"/>
          </w:rPr>
          <m:t>t</m:t>
        </m:r>
      </m:oMath>
    </w:p>
    <w:p w14:paraId="68EFF3E8" w14:textId="23EBE843" w:rsidR="00990D35" w:rsidRPr="00014F9D"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10 </w:t>
      </w:r>
      <w:r w:rsidRPr="00014F9D">
        <w:rPr>
          <w:rFonts w:ascii="Arial" w:hAnsi="Arial" w:cs="Arial"/>
          <w:bCs/>
          <w:sz w:val="24"/>
          <w:szCs w:val="24"/>
        </w:rPr>
        <w:t xml:space="preserve">Исключив значения коррозионного поражения </w:t>
      </w:r>
      <m:oMath>
        <m:r>
          <w:rPr>
            <w:rFonts w:ascii="Cambria Math" w:hAnsi="Cambria Math" w:cs="Arial"/>
            <w:sz w:val="28"/>
            <w:szCs w:val="28"/>
            <w:lang w:val="en-US"/>
          </w:rPr>
          <m:t>Y</m:t>
        </m:r>
      </m:oMath>
      <w:r w:rsidRPr="00014F9D">
        <w:rPr>
          <w:rFonts w:ascii="Arial" w:hAnsi="Arial" w:cs="Arial"/>
          <w:bCs/>
          <w:sz w:val="24"/>
          <w:szCs w:val="24"/>
        </w:rPr>
        <w:t xml:space="preserve">, полученные в течение первых двух циклов испытаний, аппроксимацией других значений определяют приближенную линейную зависимость коррозионного поражения деталей </w:t>
      </w:r>
      <w:r>
        <w:rPr>
          <w:rFonts w:ascii="Arial" w:hAnsi="Arial" w:cs="Arial"/>
          <w:bCs/>
          <w:sz w:val="24"/>
          <w:szCs w:val="24"/>
        </w:rPr>
        <w:t>ДВС</w:t>
      </w:r>
      <w:r w:rsidRPr="00014F9D">
        <w:rPr>
          <w:rFonts w:ascii="Arial" w:hAnsi="Arial" w:cs="Arial"/>
          <w:bCs/>
          <w:sz w:val="24"/>
          <w:szCs w:val="24"/>
        </w:rPr>
        <w:t xml:space="preserve"> от времени корродирующего воздействия окружающей среды (среднюю скорость коррозии, мм/сут</w:t>
      </w:r>
      <w:r>
        <w:rPr>
          <w:rFonts w:ascii="Arial" w:hAnsi="Arial" w:cs="Arial"/>
          <w:bCs/>
          <w:sz w:val="24"/>
          <w:szCs w:val="24"/>
        </w:rPr>
        <w:t xml:space="preserve"> </w:t>
      </w:r>
      <w:r w:rsidRPr="00014F9D">
        <w:rPr>
          <w:rFonts w:ascii="Arial" w:hAnsi="Arial" w:cs="Arial"/>
          <w:bCs/>
          <w:sz w:val="24"/>
          <w:szCs w:val="24"/>
        </w:rPr>
        <w:t>или мм/год).</w:t>
      </w:r>
    </w:p>
    <w:p w14:paraId="586D06FD" w14:textId="62E09FA8" w:rsidR="00990D35" w:rsidRDefault="00990D35" w:rsidP="00990D35">
      <w:pPr>
        <w:widowControl w:val="0"/>
        <w:ind w:firstLine="709"/>
        <w:jc w:val="both"/>
        <w:rPr>
          <w:rFonts w:ascii="Arial" w:hAnsi="Arial" w:cs="Arial"/>
          <w:bCs/>
          <w:sz w:val="24"/>
          <w:szCs w:val="24"/>
        </w:rPr>
      </w:pPr>
      <w:r>
        <w:rPr>
          <w:rFonts w:ascii="Arial" w:hAnsi="Arial" w:cs="Arial"/>
          <w:bCs/>
          <w:sz w:val="24"/>
          <w:szCs w:val="24"/>
        </w:rPr>
        <w:t>9.4.</w:t>
      </w:r>
      <w:r w:rsidR="0033208E">
        <w:rPr>
          <w:rFonts w:ascii="Arial" w:hAnsi="Arial" w:cs="Arial"/>
          <w:bCs/>
          <w:sz w:val="24"/>
          <w:szCs w:val="24"/>
        </w:rPr>
        <w:t>2.</w:t>
      </w:r>
      <w:r>
        <w:rPr>
          <w:rFonts w:ascii="Arial" w:hAnsi="Arial" w:cs="Arial"/>
          <w:bCs/>
          <w:sz w:val="24"/>
          <w:szCs w:val="24"/>
        </w:rPr>
        <w:t>11 </w:t>
      </w:r>
      <w:r w:rsidRPr="000B18ED">
        <w:rPr>
          <w:rFonts w:ascii="Arial" w:hAnsi="Arial" w:cs="Arial"/>
          <w:bCs/>
          <w:sz w:val="24"/>
          <w:szCs w:val="24"/>
        </w:rPr>
        <w:t xml:space="preserve">Время до достижения предельной величины коррозионного поражения </w:t>
      </w:r>
      <m:oMath>
        <m:sSub>
          <m:sSubPr>
            <m:ctrlPr>
              <w:rPr>
                <w:rFonts w:ascii="Cambria Math" w:hAnsi="Cambria Math" w:cs="Arial"/>
                <w:bCs/>
                <w:i/>
                <w:sz w:val="24"/>
                <w:szCs w:val="24"/>
              </w:rPr>
            </m:ctrlPr>
          </m:sSubPr>
          <m:e>
            <m:r>
              <m:rPr>
                <m:sty m:val="p"/>
              </m:rPr>
              <w:rPr>
                <w:rFonts w:ascii="Cambria Math" w:hAnsi="Cambria Math" w:cs="Arial"/>
                <w:sz w:val="24"/>
                <w:szCs w:val="24"/>
              </w:rPr>
              <m:t>t</m:t>
            </m:r>
          </m:e>
          <m:sub>
            <m:r>
              <w:rPr>
                <w:rFonts w:ascii="Cambria Math" w:hAnsi="Cambria Math" w:cs="Arial"/>
                <w:sz w:val="24"/>
                <w:szCs w:val="24"/>
              </w:rPr>
              <m:t>доп</m:t>
            </m:r>
          </m:sub>
        </m:sSub>
        <m:r>
          <w:rPr>
            <w:rFonts w:ascii="Cambria Math" w:hAnsi="Cambria Math" w:cs="Arial"/>
            <w:sz w:val="24"/>
            <w:szCs w:val="24"/>
          </w:rPr>
          <m:t xml:space="preserve"> </m:t>
        </m:r>
      </m:oMath>
      <w:r w:rsidRPr="000B18ED">
        <w:rPr>
          <w:rFonts w:ascii="Arial" w:hAnsi="Arial" w:cs="Arial"/>
          <w:bCs/>
          <w:sz w:val="24"/>
          <w:szCs w:val="24"/>
        </w:rPr>
        <w:t>(назначе</w:t>
      </w:r>
      <w:proofErr w:type="spellStart"/>
      <w:r w:rsidRPr="00014F9D">
        <w:rPr>
          <w:rFonts w:ascii="Arial" w:hAnsi="Arial" w:cs="Arial"/>
          <w:bCs/>
          <w:sz w:val="24"/>
          <w:szCs w:val="24"/>
        </w:rPr>
        <w:t>нный</w:t>
      </w:r>
      <w:proofErr w:type="spellEnd"/>
      <w:r w:rsidRPr="00014F9D">
        <w:rPr>
          <w:rFonts w:ascii="Arial" w:hAnsi="Arial" w:cs="Arial"/>
          <w:bCs/>
          <w:sz w:val="24"/>
          <w:szCs w:val="24"/>
        </w:rPr>
        <w:t xml:space="preserve"> срок службы</w:t>
      </w:r>
      <w:r>
        <w:rPr>
          <w:rFonts w:ascii="Arial" w:hAnsi="Arial" w:cs="Arial"/>
          <w:bCs/>
          <w:sz w:val="24"/>
          <w:szCs w:val="24"/>
        </w:rPr>
        <w:t>)</w:t>
      </w:r>
      <w:r w:rsidRPr="00014F9D">
        <w:rPr>
          <w:rFonts w:ascii="Arial" w:hAnsi="Arial" w:cs="Arial"/>
          <w:bCs/>
          <w:sz w:val="24"/>
          <w:szCs w:val="24"/>
        </w:rPr>
        <w:t>, лет</w:t>
      </w:r>
      <w:r>
        <w:rPr>
          <w:rFonts w:ascii="Arial" w:hAnsi="Arial" w:cs="Arial"/>
          <w:bCs/>
          <w:sz w:val="24"/>
          <w:szCs w:val="24"/>
        </w:rPr>
        <w:t>,</w:t>
      </w:r>
      <w:r w:rsidRPr="00014F9D">
        <w:rPr>
          <w:rFonts w:ascii="Arial" w:hAnsi="Arial" w:cs="Arial"/>
          <w:bCs/>
          <w:sz w:val="24"/>
          <w:szCs w:val="24"/>
        </w:rPr>
        <w:t xml:space="preserve"> </w:t>
      </w:r>
      <w:r>
        <w:rPr>
          <w:rFonts w:ascii="Arial" w:hAnsi="Arial" w:cs="Arial"/>
          <w:bCs/>
          <w:sz w:val="24"/>
          <w:szCs w:val="24"/>
        </w:rPr>
        <w:t>вычисляют по формуле</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1"/>
        <w:gridCol w:w="7938"/>
        <w:gridCol w:w="957"/>
      </w:tblGrid>
      <w:tr w:rsidR="00990D35" w14:paraId="429888DB" w14:textId="77777777" w:rsidTr="00923EF0">
        <w:tc>
          <w:tcPr>
            <w:tcW w:w="9464" w:type="dxa"/>
            <w:gridSpan w:val="3"/>
          </w:tcPr>
          <w:p w14:paraId="69B1ED7A" w14:textId="6070716F" w:rsidR="00990D35" w:rsidRDefault="00F83087" w:rsidP="00923EF0">
            <w:pPr>
              <w:widowControl w:val="0"/>
              <w:jc w:val="both"/>
              <w:rPr>
                <w:rFonts w:ascii="Arial" w:hAnsi="Arial" w:cs="Arial"/>
                <w:bCs/>
                <w:sz w:val="24"/>
                <w:szCs w:val="24"/>
              </w:rPr>
            </w:pPr>
            <m:oMathPara>
              <m:oMath>
                <m:sSub>
                  <m:sSubPr>
                    <m:ctrlPr>
                      <w:rPr>
                        <w:rFonts w:ascii="Cambria Math" w:hAnsi="Cambria Math" w:cs="Arial"/>
                        <w:bCs/>
                        <w:i/>
                        <w:sz w:val="24"/>
                        <w:szCs w:val="24"/>
                      </w:rPr>
                    </m:ctrlPr>
                  </m:sSubPr>
                  <m:e>
                    <m:r>
                      <m:rPr>
                        <m:sty m:val="p"/>
                      </m:rPr>
                      <w:rPr>
                        <w:rFonts w:ascii="Cambria Math" w:hAnsi="Cambria Math" w:cs="Arial"/>
                        <w:sz w:val="24"/>
                        <w:szCs w:val="24"/>
                      </w:rPr>
                      <m:t>t</m:t>
                    </m:r>
                  </m:e>
                  <m:sub>
                    <m:r>
                      <w:rPr>
                        <w:rFonts w:ascii="Cambria Math" w:hAnsi="Cambria Math" w:cs="Arial"/>
                        <w:sz w:val="24"/>
                        <w:szCs w:val="24"/>
                      </w:rPr>
                      <m:t>доп</m:t>
                    </m:r>
                  </m:sub>
                </m:sSub>
                <m:r>
                  <w:rPr>
                    <w:rFonts w:ascii="Cambria Math" w:hAnsi="Cambria Math" w:cs="Arial"/>
                    <w:sz w:val="24"/>
                    <w:szCs w:val="24"/>
                  </w:rPr>
                  <m:t xml:space="preserve"> = </m:t>
                </m:r>
                <m:f>
                  <m:fPr>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Y</m:t>
                        </m:r>
                      </m:e>
                      <m:sub>
                        <m:r>
                          <w:rPr>
                            <w:rFonts w:ascii="Cambria Math" w:hAnsi="Cambria Math" w:cs="Arial"/>
                            <w:sz w:val="24"/>
                            <w:szCs w:val="24"/>
                          </w:rPr>
                          <m:t>доп</m:t>
                        </m:r>
                      </m:sub>
                    </m:sSub>
                  </m:num>
                  <m:den>
                    <m:sSub>
                      <m:sSubPr>
                        <m:ctrlPr>
                          <w:rPr>
                            <w:rFonts w:ascii="Cambria Math" w:hAnsi="Cambria Math" w:cs="Arial"/>
                            <w:bCs/>
                            <w:i/>
                            <w:sz w:val="24"/>
                            <w:szCs w:val="24"/>
                          </w:rPr>
                        </m:ctrlPr>
                      </m:sSubPr>
                      <m:e>
                        <m:r>
                          <w:rPr>
                            <w:rFonts w:ascii="Cambria Math" w:hAnsi="Cambria Math" w:cs="Arial"/>
                            <w:sz w:val="24"/>
                            <w:szCs w:val="24"/>
                          </w:rPr>
                          <m:t>V</m:t>
                        </m:r>
                      </m:e>
                      <m:sub>
                        <m:r>
                          <w:rPr>
                            <w:rFonts w:ascii="Cambria Math" w:hAnsi="Cambria Math" w:cs="Arial"/>
                            <w:sz w:val="24"/>
                            <w:szCs w:val="24"/>
                          </w:rPr>
                          <m:t>к</m:t>
                        </m:r>
                      </m:sub>
                    </m:sSub>
                  </m:den>
                </m:f>
                <m:r>
                  <w:rPr>
                    <w:rFonts w:ascii="Cambria Math" w:hAnsi="Cambria Math" w:cs="Arial"/>
                    <w:sz w:val="24"/>
                    <w:szCs w:val="24"/>
                  </w:rPr>
                  <m:t xml:space="preserve"> ,</m:t>
                </m:r>
              </m:oMath>
            </m:oMathPara>
          </w:p>
        </w:tc>
        <w:tc>
          <w:tcPr>
            <w:tcW w:w="957" w:type="dxa"/>
          </w:tcPr>
          <w:p w14:paraId="69F04BCB" w14:textId="77777777" w:rsidR="00990D35" w:rsidRDefault="00990D35" w:rsidP="00923EF0">
            <w:pPr>
              <w:widowControl w:val="0"/>
              <w:jc w:val="right"/>
              <w:rPr>
                <w:rFonts w:ascii="Arial" w:hAnsi="Arial" w:cs="Arial"/>
                <w:bCs/>
                <w:sz w:val="24"/>
                <w:szCs w:val="24"/>
              </w:rPr>
            </w:pPr>
            <w:r>
              <w:rPr>
                <w:rFonts w:ascii="Arial" w:hAnsi="Arial" w:cs="Arial"/>
                <w:bCs/>
                <w:sz w:val="24"/>
                <w:szCs w:val="24"/>
              </w:rPr>
              <w:t>(1)</w:t>
            </w:r>
          </w:p>
        </w:tc>
      </w:tr>
      <w:tr w:rsidR="00990D35" w14:paraId="43C69AEF" w14:textId="77777777" w:rsidTr="00923EF0">
        <w:tc>
          <w:tcPr>
            <w:tcW w:w="675" w:type="dxa"/>
          </w:tcPr>
          <w:p w14:paraId="70C718CA" w14:textId="77777777" w:rsidR="00990D35" w:rsidRDefault="00990D35" w:rsidP="00923EF0">
            <w:pPr>
              <w:widowControl w:val="0"/>
              <w:jc w:val="both"/>
              <w:rPr>
                <w:rFonts w:ascii="Arial" w:hAnsi="Arial" w:cs="Arial"/>
                <w:bCs/>
                <w:sz w:val="24"/>
                <w:szCs w:val="24"/>
              </w:rPr>
            </w:pPr>
            <w:r>
              <w:rPr>
                <w:rFonts w:ascii="Arial" w:hAnsi="Arial" w:cs="Arial"/>
                <w:bCs/>
                <w:sz w:val="24"/>
                <w:szCs w:val="24"/>
              </w:rPr>
              <w:t>где</w:t>
            </w:r>
          </w:p>
        </w:tc>
        <w:tc>
          <w:tcPr>
            <w:tcW w:w="851" w:type="dxa"/>
          </w:tcPr>
          <w:p w14:paraId="210EF86B" w14:textId="77777777" w:rsidR="00990D35" w:rsidRPr="000B18ED" w:rsidRDefault="00F83087" w:rsidP="00923EF0">
            <w:pPr>
              <w:widowControl w:val="0"/>
              <w:jc w:val="both"/>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w:rPr>
                        <w:rFonts w:ascii="Cambria Math" w:hAnsi="Cambria Math" w:cs="Arial"/>
                        <w:sz w:val="24"/>
                        <w:szCs w:val="24"/>
                      </w:rPr>
                      <m:t>Y</m:t>
                    </m:r>
                  </m:e>
                  <m:sub>
                    <m:r>
                      <w:rPr>
                        <w:rFonts w:ascii="Cambria Math" w:hAnsi="Cambria Math" w:cs="Arial"/>
                        <w:sz w:val="24"/>
                        <w:szCs w:val="24"/>
                      </w:rPr>
                      <m:t>доп</m:t>
                    </m:r>
                  </m:sub>
                </m:sSub>
              </m:oMath>
            </m:oMathPara>
          </w:p>
        </w:tc>
        <w:tc>
          <w:tcPr>
            <w:tcW w:w="8895" w:type="dxa"/>
            <w:gridSpan w:val="2"/>
          </w:tcPr>
          <w:p w14:paraId="565CDE3D" w14:textId="77777777" w:rsidR="00990D35" w:rsidRDefault="00990D35" w:rsidP="00923EF0">
            <w:pPr>
              <w:widowControl w:val="0"/>
              <w:jc w:val="both"/>
              <w:rPr>
                <w:rFonts w:ascii="Arial" w:hAnsi="Arial" w:cs="Arial"/>
                <w:bCs/>
                <w:sz w:val="24"/>
                <w:szCs w:val="24"/>
              </w:rPr>
            </w:pPr>
            <w:r w:rsidRPr="00014F9D">
              <w:rPr>
                <w:rFonts w:ascii="Arial" w:hAnsi="Arial" w:cs="Arial"/>
                <w:bCs/>
                <w:sz w:val="24"/>
                <w:szCs w:val="24"/>
              </w:rPr>
              <w:t>– предельная величина коррозионного поражения, мм (принимают по требованиям эксплуатационной документации);</w:t>
            </w:r>
          </w:p>
        </w:tc>
      </w:tr>
      <w:tr w:rsidR="00990D35" w14:paraId="3F766720" w14:textId="77777777" w:rsidTr="00923EF0">
        <w:tc>
          <w:tcPr>
            <w:tcW w:w="675" w:type="dxa"/>
          </w:tcPr>
          <w:p w14:paraId="35329552" w14:textId="77777777" w:rsidR="00990D35" w:rsidRDefault="00990D35" w:rsidP="00923EF0">
            <w:pPr>
              <w:widowControl w:val="0"/>
              <w:jc w:val="both"/>
              <w:rPr>
                <w:rFonts w:ascii="Arial" w:hAnsi="Arial" w:cs="Arial"/>
                <w:bCs/>
                <w:sz w:val="24"/>
                <w:szCs w:val="24"/>
              </w:rPr>
            </w:pPr>
          </w:p>
        </w:tc>
        <w:tc>
          <w:tcPr>
            <w:tcW w:w="851" w:type="dxa"/>
          </w:tcPr>
          <w:p w14:paraId="7097441A" w14:textId="77777777" w:rsidR="00990D35" w:rsidRPr="000B18ED" w:rsidRDefault="00F83087" w:rsidP="00923EF0">
            <w:pPr>
              <w:widowControl w:val="0"/>
              <w:jc w:val="both"/>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w:rPr>
                        <w:rFonts w:ascii="Cambria Math" w:hAnsi="Cambria Math" w:cs="Arial"/>
                        <w:sz w:val="24"/>
                        <w:szCs w:val="24"/>
                      </w:rPr>
                      <m:t>V</m:t>
                    </m:r>
                  </m:e>
                  <m:sub>
                    <m:r>
                      <w:rPr>
                        <w:rFonts w:ascii="Cambria Math" w:hAnsi="Cambria Math" w:cs="Arial"/>
                        <w:sz w:val="24"/>
                        <w:szCs w:val="24"/>
                      </w:rPr>
                      <m:t>к</m:t>
                    </m:r>
                  </m:sub>
                </m:sSub>
              </m:oMath>
            </m:oMathPara>
          </w:p>
        </w:tc>
        <w:tc>
          <w:tcPr>
            <w:tcW w:w="8895" w:type="dxa"/>
            <w:gridSpan w:val="2"/>
          </w:tcPr>
          <w:p w14:paraId="761C8710" w14:textId="77777777" w:rsidR="00990D35" w:rsidRDefault="00990D35" w:rsidP="00923EF0">
            <w:pPr>
              <w:widowControl w:val="0"/>
              <w:jc w:val="both"/>
              <w:rPr>
                <w:rFonts w:ascii="Arial" w:hAnsi="Arial" w:cs="Arial"/>
                <w:bCs/>
                <w:sz w:val="24"/>
                <w:szCs w:val="24"/>
              </w:rPr>
            </w:pPr>
            <w:r w:rsidRPr="00014F9D">
              <w:rPr>
                <w:rFonts w:ascii="Arial" w:hAnsi="Arial" w:cs="Arial"/>
                <w:bCs/>
                <w:sz w:val="24"/>
                <w:szCs w:val="24"/>
              </w:rPr>
              <w:t>– средняя скорость коррозии, мм/год.</w:t>
            </w:r>
          </w:p>
        </w:tc>
      </w:tr>
    </w:tbl>
    <w:p w14:paraId="308FB54B" w14:textId="1B81063A" w:rsidR="00C578B9" w:rsidRPr="00DC2746" w:rsidRDefault="00E339B3" w:rsidP="00DC2746">
      <w:pPr>
        <w:pStyle w:val="ConsPlusTitle"/>
        <w:spacing w:before="120" w:line="360" w:lineRule="auto"/>
        <w:ind w:firstLine="709"/>
        <w:jc w:val="both"/>
        <w:outlineLvl w:val="1"/>
        <w:rPr>
          <w:sz w:val="28"/>
          <w:szCs w:val="28"/>
        </w:rPr>
      </w:pPr>
      <w:bookmarkStart w:id="13" w:name="Par274"/>
      <w:bookmarkEnd w:id="13"/>
      <w:r w:rsidRPr="00DC2746">
        <w:rPr>
          <w:b/>
          <w:sz w:val="28"/>
          <w:szCs w:val="28"/>
        </w:rPr>
        <w:t>10</w:t>
      </w:r>
      <w:r w:rsidR="00C578B9" w:rsidRPr="00DC2746">
        <w:rPr>
          <w:b/>
          <w:sz w:val="28"/>
          <w:szCs w:val="28"/>
        </w:rPr>
        <w:t xml:space="preserve"> Гарантии изготовителя</w:t>
      </w:r>
    </w:p>
    <w:p w14:paraId="142AD7F0" w14:textId="04F8A002" w:rsidR="00C578B9" w:rsidRPr="00A67293" w:rsidRDefault="00E339B3" w:rsidP="004132C3">
      <w:pPr>
        <w:pStyle w:val="ConsPlusNormal"/>
        <w:spacing w:line="360" w:lineRule="auto"/>
        <w:ind w:firstLine="709"/>
        <w:jc w:val="both"/>
        <w:rPr>
          <w:sz w:val="24"/>
          <w:szCs w:val="24"/>
        </w:rPr>
      </w:pPr>
      <w:r>
        <w:rPr>
          <w:sz w:val="24"/>
          <w:szCs w:val="24"/>
        </w:rPr>
        <w:t>10</w:t>
      </w:r>
      <w:r w:rsidR="00C578B9" w:rsidRPr="00A67293">
        <w:rPr>
          <w:sz w:val="24"/>
          <w:szCs w:val="24"/>
        </w:rPr>
        <w:t xml:space="preserve">.1 Изготовитель гарантирует соответствие </w:t>
      </w:r>
      <w:r w:rsidR="00B1298B">
        <w:rPr>
          <w:sz w:val="24"/>
          <w:szCs w:val="24"/>
        </w:rPr>
        <w:t>ДВС</w:t>
      </w:r>
      <w:r w:rsidR="00C578B9" w:rsidRPr="00A67293">
        <w:rPr>
          <w:sz w:val="24"/>
          <w:szCs w:val="24"/>
        </w:rPr>
        <w:t xml:space="preserve"> требованиям настоящего стандарта при соблюдении условий эксплуатации, транспортирования и хранения, установленных настоящим стандартом.</w:t>
      </w:r>
    </w:p>
    <w:p w14:paraId="4AAAD5EC" w14:textId="3BC6FE9E" w:rsidR="00C578B9" w:rsidRPr="00A67293" w:rsidRDefault="00E339B3" w:rsidP="00D9075B">
      <w:pPr>
        <w:pStyle w:val="ConsPlusNormal"/>
        <w:spacing w:line="360" w:lineRule="auto"/>
        <w:ind w:firstLine="709"/>
        <w:jc w:val="both"/>
        <w:rPr>
          <w:sz w:val="24"/>
          <w:szCs w:val="24"/>
        </w:rPr>
      </w:pPr>
      <w:r>
        <w:rPr>
          <w:sz w:val="24"/>
          <w:szCs w:val="24"/>
        </w:rPr>
        <w:t>10</w:t>
      </w:r>
      <w:r w:rsidR="00C578B9" w:rsidRPr="00A67293">
        <w:rPr>
          <w:sz w:val="24"/>
          <w:szCs w:val="24"/>
        </w:rPr>
        <w:t xml:space="preserve">.2 Срок гарантии на </w:t>
      </w:r>
      <w:r w:rsidR="00B1298B">
        <w:rPr>
          <w:sz w:val="24"/>
          <w:szCs w:val="24"/>
        </w:rPr>
        <w:t>ДВС</w:t>
      </w:r>
      <w:r w:rsidR="00C578B9" w:rsidRPr="00A67293">
        <w:rPr>
          <w:sz w:val="24"/>
          <w:szCs w:val="24"/>
        </w:rPr>
        <w:t xml:space="preserve"> </w:t>
      </w:r>
      <w:r w:rsidR="00D9075B">
        <w:rPr>
          <w:sz w:val="24"/>
          <w:szCs w:val="24"/>
        </w:rPr>
        <w:t>–</w:t>
      </w:r>
      <w:r w:rsidR="00C578B9" w:rsidRPr="00A67293">
        <w:rPr>
          <w:sz w:val="24"/>
          <w:szCs w:val="24"/>
        </w:rPr>
        <w:t xml:space="preserve"> два года со дня ввода их в эксплуатацию, но не более двух с половиной лет со дня их отгрузки потребителю (заказчику).</w:t>
      </w:r>
    </w:p>
    <w:p w14:paraId="16DDA05E" w14:textId="04B51FCA" w:rsidR="00C578B9" w:rsidRPr="00A67293" w:rsidRDefault="00E339B3" w:rsidP="004132C3">
      <w:pPr>
        <w:pStyle w:val="ConsPlusNormal"/>
        <w:spacing w:line="360" w:lineRule="auto"/>
        <w:ind w:firstLine="709"/>
        <w:jc w:val="both"/>
        <w:rPr>
          <w:sz w:val="24"/>
          <w:szCs w:val="24"/>
        </w:rPr>
      </w:pPr>
      <w:r>
        <w:rPr>
          <w:sz w:val="24"/>
          <w:szCs w:val="24"/>
        </w:rPr>
        <w:t>10</w:t>
      </w:r>
      <w:r w:rsidR="00C578B9" w:rsidRPr="00A67293">
        <w:rPr>
          <w:sz w:val="24"/>
          <w:szCs w:val="24"/>
        </w:rPr>
        <w:t xml:space="preserve">.3 Срок службы </w:t>
      </w:r>
      <w:r w:rsidR="00B1298B">
        <w:rPr>
          <w:sz w:val="24"/>
          <w:szCs w:val="24"/>
        </w:rPr>
        <w:t>ДВС</w:t>
      </w:r>
      <w:r>
        <w:rPr>
          <w:sz w:val="24"/>
          <w:szCs w:val="24"/>
        </w:rPr>
        <w:t xml:space="preserve"> до капитального ремонта</w:t>
      </w:r>
      <w:r w:rsidR="00C578B9" w:rsidRPr="00A67293">
        <w:rPr>
          <w:sz w:val="24"/>
          <w:szCs w:val="24"/>
        </w:rPr>
        <w:t xml:space="preserve"> должен быть не менее 10 лет.</w:t>
      </w:r>
    </w:p>
    <w:p w14:paraId="4F5E03A0" w14:textId="4B1DDCAB" w:rsidR="00FC7A08" w:rsidRDefault="00FC7A08">
      <w:pPr>
        <w:spacing w:after="200" w:line="276" w:lineRule="auto"/>
        <w:rPr>
          <w:rFonts w:ascii="Arial" w:eastAsiaTheme="minorEastAsia" w:hAnsi="Arial" w:cs="Arial"/>
        </w:rPr>
      </w:pPr>
      <w:r>
        <w:br w:type="page"/>
      </w:r>
    </w:p>
    <w:p w14:paraId="450A84AD" w14:textId="77777777" w:rsidR="0004747A" w:rsidRPr="00DC2746" w:rsidRDefault="0004747A" w:rsidP="00DC2746">
      <w:pPr>
        <w:pStyle w:val="ConsPlusNormal"/>
        <w:spacing w:line="360" w:lineRule="auto"/>
        <w:jc w:val="center"/>
        <w:outlineLvl w:val="0"/>
        <w:rPr>
          <w:sz w:val="28"/>
          <w:szCs w:val="28"/>
        </w:rPr>
      </w:pPr>
      <w:r w:rsidRPr="00DC2746">
        <w:rPr>
          <w:b/>
          <w:bCs/>
          <w:sz w:val="28"/>
          <w:szCs w:val="28"/>
        </w:rPr>
        <w:lastRenderedPageBreak/>
        <w:t>Приложение А</w:t>
      </w:r>
    </w:p>
    <w:p w14:paraId="3F90BF42" w14:textId="77777777" w:rsidR="0004747A" w:rsidRPr="00DC2746" w:rsidRDefault="0004747A" w:rsidP="00DC2746">
      <w:pPr>
        <w:pStyle w:val="ConsPlusNormal"/>
        <w:spacing w:line="360" w:lineRule="auto"/>
        <w:jc w:val="center"/>
        <w:rPr>
          <w:sz w:val="28"/>
          <w:szCs w:val="28"/>
        </w:rPr>
      </w:pPr>
      <w:r w:rsidRPr="00DC2746">
        <w:rPr>
          <w:b/>
          <w:bCs/>
          <w:sz w:val="28"/>
          <w:szCs w:val="28"/>
        </w:rPr>
        <w:t>(обязательное)</w:t>
      </w:r>
    </w:p>
    <w:p w14:paraId="6687F241" w14:textId="77777777" w:rsidR="005B1DF3" w:rsidRDefault="005B1DF3" w:rsidP="00DC2746">
      <w:pPr>
        <w:pStyle w:val="ConsPlusNormal"/>
        <w:spacing w:before="120" w:after="120" w:line="360" w:lineRule="auto"/>
        <w:jc w:val="center"/>
        <w:rPr>
          <w:b/>
          <w:bCs/>
          <w:sz w:val="24"/>
          <w:szCs w:val="24"/>
        </w:rPr>
      </w:pPr>
      <w:bookmarkStart w:id="14" w:name="_Hlk169689897"/>
    </w:p>
    <w:p w14:paraId="33F6839F" w14:textId="0AA49229" w:rsidR="0004747A" w:rsidRPr="00DC2746" w:rsidRDefault="005B4478" w:rsidP="00DC2746">
      <w:pPr>
        <w:pStyle w:val="ConsPlusNormal"/>
        <w:spacing w:before="120" w:after="120" w:line="360" w:lineRule="auto"/>
        <w:jc w:val="center"/>
        <w:rPr>
          <w:b/>
          <w:bCs/>
          <w:sz w:val="24"/>
          <w:szCs w:val="24"/>
        </w:rPr>
      </w:pPr>
      <w:r w:rsidRPr="00DC2746">
        <w:rPr>
          <w:b/>
          <w:bCs/>
          <w:sz w:val="24"/>
          <w:szCs w:val="24"/>
        </w:rPr>
        <w:t xml:space="preserve">Типовые </w:t>
      </w:r>
      <w:r w:rsidR="00B80F22" w:rsidRPr="00DC2746">
        <w:rPr>
          <w:b/>
          <w:bCs/>
          <w:sz w:val="24"/>
          <w:szCs w:val="24"/>
        </w:rPr>
        <w:t>размеры</w:t>
      </w:r>
      <w:r w:rsidR="0004747A" w:rsidRPr="00DC2746">
        <w:rPr>
          <w:b/>
          <w:bCs/>
          <w:sz w:val="24"/>
          <w:szCs w:val="24"/>
        </w:rPr>
        <w:t xml:space="preserve"> дверей, ворот и ставней</w:t>
      </w:r>
    </w:p>
    <w:bookmarkEnd w:id="14"/>
    <w:p w14:paraId="7CEF7D3D" w14:textId="77777777" w:rsidR="005B1DF3" w:rsidRDefault="005B1DF3" w:rsidP="00DC2746">
      <w:pPr>
        <w:pStyle w:val="ConsPlusNormal"/>
        <w:spacing w:line="360" w:lineRule="auto"/>
        <w:jc w:val="both"/>
        <w:rPr>
          <w:spacing w:val="40"/>
          <w:sz w:val="24"/>
          <w:szCs w:val="24"/>
        </w:rPr>
      </w:pPr>
    </w:p>
    <w:p w14:paraId="5E553286" w14:textId="77AB2D23" w:rsidR="00DC2746" w:rsidRPr="00FC7A08" w:rsidRDefault="00DC2746" w:rsidP="00DC2746">
      <w:pPr>
        <w:pStyle w:val="ConsPlusNormal"/>
        <w:spacing w:line="360" w:lineRule="auto"/>
        <w:jc w:val="both"/>
        <w:rPr>
          <w:sz w:val="24"/>
          <w:szCs w:val="24"/>
        </w:rPr>
      </w:pPr>
      <w:r w:rsidRPr="00DC2746">
        <w:rPr>
          <w:spacing w:val="40"/>
          <w:sz w:val="24"/>
          <w:szCs w:val="24"/>
        </w:rPr>
        <w:t>Таблица</w:t>
      </w:r>
      <w:r w:rsidRPr="00FC7A08">
        <w:rPr>
          <w:sz w:val="24"/>
          <w:szCs w:val="24"/>
        </w:rPr>
        <w:t xml:space="preserve"> А.1</w:t>
      </w:r>
      <w:r>
        <w:rPr>
          <w:sz w:val="24"/>
          <w:szCs w:val="24"/>
        </w:rPr>
        <w:t xml:space="preserve"> – </w:t>
      </w:r>
      <w:r w:rsidRPr="00DC2746">
        <w:rPr>
          <w:sz w:val="24"/>
          <w:szCs w:val="24"/>
        </w:rPr>
        <w:t xml:space="preserve">Типовые </w:t>
      </w:r>
      <w:r>
        <w:rPr>
          <w:sz w:val="24"/>
          <w:szCs w:val="24"/>
        </w:rPr>
        <w:t>з</w:t>
      </w:r>
      <w:r w:rsidRPr="00FC7A08">
        <w:rPr>
          <w:sz w:val="24"/>
          <w:szCs w:val="24"/>
        </w:rPr>
        <w:t>ащитно-герметически</w:t>
      </w:r>
      <w:r>
        <w:rPr>
          <w:sz w:val="24"/>
          <w:szCs w:val="24"/>
        </w:rPr>
        <w:t>х</w:t>
      </w:r>
      <w:r w:rsidRPr="00FC7A08">
        <w:rPr>
          <w:sz w:val="24"/>
          <w:szCs w:val="24"/>
        </w:rPr>
        <w:t xml:space="preserve"> и герметически</w:t>
      </w:r>
      <w:r>
        <w:rPr>
          <w:sz w:val="24"/>
          <w:szCs w:val="24"/>
        </w:rPr>
        <w:t>х</w:t>
      </w:r>
      <w:r w:rsidRPr="00FC7A08">
        <w:rPr>
          <w:sz w:val="24"/>
          <w:szCs w:val="24"/>
        </w:rPr>
        <w:t xml:space="preserve"> двер</w:t>
      </w:r>
      <w:r>
        <w:rPr>
          <w:sz w:val="24"/>
          <w:szCs w:val="24"/>
        </w:rPr>
        <w:t>ей</w:t>
      </w:r>
    </w:p>
    <w:tbl>
      <w:tblPr>
        <w:tblW w:w="5000" w:type="pct"/>
        <w:jc w:val="center"/>
        <w:tblCellMar>
          <w:top w:w="102" w:type="dxa"/>
          <w:left w:w="62" w:type="dxa"/>
          <w:bottom w:w="102" w:type="dxa"/>
          <w:right w:w="62" w:type="dxa"/>
        </w:tblCellMar>
        <w:tblLook w:val="0000" w:firstRow="0" w:lastRow="0" w:firstColumn="0" w:lastColumn="0" w:noHBand="0" w:noVBand="0"/>
      </w:tblPr>
      <w:tblGrid>
        <w:gridCol w:w="2153"/>
        <w:gridCol w:w="1636"/>
        <w:gridCol w:w="1636"/>
        <w:gridCol w:w="1636"/>
        <w:gridCol w:w="1636"/>
        <w:gridCol w:w="1632"/>
      </w:tblGrid>
      <w:tr w:rsidR="007E075D" w:rsidRPr="00A67293" w14:paraId="0CEC39A9" w14:textId="77777777" w:rsidTr="00DC2746">
        <w:trPr>
          <w:jc w:val="center"/>
        </w:trPr>
        <w:tc>
          <w:tcPr>
            <w:tcW w:w="1042" w:type="pct"/>
            <w:vMerge w:val="restart"/>
            <w:tcBorders>
              <w:top w:val="single" w:sz="4" w:space="0" w:color="auto"/>
              <w:left w:val="single" w:sz="4" w:space="0" w:color="auto"/>
              <w:bottom w:val="single" w:sz="4" w:space="0" w:color="auto"/>
              <w:right w:val="single" w:sz="4" w:space="0" w:color="auto"/>
            </w:tcBorders>
            <w:vAlign w:val="center"/>
          </w:tcPr>
          <w:p w14:paraId="447550A6" w14:textId="57B99410" w:rsidR="007E075D" w:rsidRPr="00A67293" w:rsidRDefault="007E075D" w:rsidP="00C307B9">
            <w:pPr>
              <w:pStyle w:val="ConsPlusNormal"/>
              <w:jc w:val="center"/>
            </w:pPr>
            <w:r>
              <w:t>Условная нумерация</w:t>
            </w:r>
          </w:p>
        </w:tc>
        <w:tc>
          <w:tcPr>
            <w:tcW w:w="1584" w:type="pct"/>
            <w:gridSpan w:val="2"/>
            <w:tcBorders>
              <w:top w:val="single" w:sz="4" w:space="0" w:color="auto"/>
              <w:left w:val="single" w:sz="4" w:space="0" w:color="auto"/>
              <w:bottom w:val="single" w:sz="4" w:space="0" w:color="auto"/>
              <w:right w:val="single" w:sz="4" w:space="0" w:color="auto"/>
            </w:tcBorders>
            <w:vAlign w:val="center"/>
          </w:tcPr>
          <w:p w14:paraId="63A3C56C" w14:textId="77777777" w:rsidR="007E075D" w:rsidRPr="00A67293" w:rsidRDefault="007E075D" w:rsidP="0004747A">
            <w:pPr>
              <w:pStyle w:val="ConsPlusNormal"/>
              <w:jc w:val="center"/>
            </w:pPr>
            <w:r w:rsidRPr="00A67293">
              <w:t>Размер проема, мм</w:t>
            </w:r>
          </w:p>
        </w:tc>
        <w:tc>
          <w:tcPr>
            <w:tcW w:w="2374" w:type="pct"/>
            <w:gridSpan w:val="3"/>
            <w:tcBorders>
              <w:top w:val="single" w:sz="4" w:space="0" w:color="auto"/>
              <w:left w:val="single" w:sz="4" w:space="0" w:color="auto"/>
              <w:bottom w:val="single" w:sz="4" w:space="0" w:color="auto"/>
              <w:right w:val="single" w:sz="4" w:space="0" w:color="auto"/>
            </w:tcBorders>
            <w:vAlign w:val="center"/>
          </w:tcPr>
          <w:p w14:paraId="1CD9A743" w14:textId="77777777" w:rsidR="007E075D" w:rsidRPr="00A67293" w:rsidRDefault="007E075D" w:rsidP="0004747A">
            <w:pPr>
              <w:pStyle w:val="ConsPlusNormal"/>
              <w:jc w:val="center"/>
            </w:pPr>
            <w:r w:rsidRPr="00A67293">
              <w:t>Габаритные размеры, мм</w:t>
            </w:r>
          </w:p>
        </w:tc>
      </w:tr>
      <w:tr w:rsidR="007E075D" w:rsidRPr="00A67293" w14:paraId="78031A56" w14:textId="77777777" w:rsidTr="00DC2746">
        <w:trPr>
          <w:jc w:val="center"/>
        </w:trPr>
        <w:tc>
          <w:tcPr>
            <w:tcW w:w="1042" w:type="pct"/>
            <w:vMerge/>
            <w:tcBorders>
              <w:top w:val="double" w:sz="4" w:space="0" w:color="auto"/>
              <w:left w:val="single" w:sz="4" w:space="0" w:color="auto"/>
              <w:bottom w:val="double" w:sz="4" w:space="0" w:color="auto"/>
              <w:right w:val="single" w:sz="4" w:space="0" w:color="auto"/>
            </w:tcBorders>
          </w:tcPr>
          <w:p w14:paraId="5D6CCE27" w14:textId="77777777" w:rsidR="007E075D" w:rsidRPr="00A67293" w:rsidRDefault="007E075D" w:rsidP="00C307B9">
            <w:pPr>
              <w:pStyle w:val="ConsPlusNormal"/>
              <w:jc w:val="center"/>
            </w:pPr>
          </w:p>
        </w:tc>
        <w:tc>
          <w:tcPr>
            <w:tcW w:w="792" w:type="pct"/>
            <w:tcBorders>
              <w:top w:val="single" w:sz="4" w:space="0" w:color="auto"/>
              <w:left w:val="single" w:sz="4" w:space="0" w:color="auto"/>
              <w:bottom w:val="double" w:sz="4" w:space="0" w:color="auto"/>
              <w:right w:val="single" w:sz="4" w:space="0" w:color="auto"/>
            </w:tcBorders>
            <w:vAlign w:val="center"/>
          </w:tcPr>
          <w:p w14:paraId="322D8C21" w14:textId="77777777" w:rsidR="007E075D" w:rsidRPr="00A67293" w:rsidRDefault="007E075D" w:rsidP="0004747A">
            <w:pPr>
              <w:pStyle w:val="ConsPlusNormal"/>
              <w:jc w:val="center"/>
            </w:pPr>
            <w:r w:rsidRPr="00A67293">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18659F4A" w14:textId="77777777" w:rsidR="007E075D" w:rsidRPr="00A67293" w:rsidRDefault="007E075D" w:rsidP="0004747A">
            <w:pPr>
              <w:pStyle w:val="ConsPlusNormal"/>
              <w:jc w:val="center"/>
            </w:pPr>
            <w:r w:rsidRPr="00A67293">
              <w:t>Высота</w:t>
            </w:r>
          </w:p>
        </w:tc>
        <w:tc>
          <w:tcPr>
            <w:tcW w:w="792" w:type="pct"/>
            <w:tcBorders>
              <w:top w:val="single" w:sz="4" w:space="0" w:color="auto"/>
              <w:left w:val="single" w:sz="4" w:space="0" w:color="auto"/>
              <w:bottom w:val="double" w:sz="4" w:space="0" w:color="auto"/>
              <w:right w:val="single" w:sz="4" w:space="0" w:color="auto"/>
            </w:tcBorders>
            <w:vAlign w:val="center"/>
          </w:tcPr>
          <w:p w14:paraId="0D9C906F" w14:textId="77777777" w:rsidR="007E075D" w:rsidRPr="00A67293" w:rsidRDefault="007E075D" w:rsidP="0004747A">
            <w:pPr>
              <w:pStyle w:val="ConsPlusNormal"/>
              <w:jc w:val="center"/>
            </w:pPr>
            <w:r w:rsidRPr="00A67293">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4A5DAECB" w14:textId="77777777" w:rsidR="007E075D" w:rsidRPr="00A67293" w:rsidRDefault="007E075D" w:rsidP="0004747A">
            <w:pPr>
              <w:pStyle w:val="ConsPlusNormal"/>
              <w:jc w:val="center"/>
            </w:pPr>
            <w:r w:rsidRPr="00A67293">
              <w:t>Высота</w:t>
            </w:r>
          </w:p>
        </w:tc>
        <w:tc>
          <w:tcPr>
            <w:tcW w:w="790" w:type="pct"/>
            <w:tcBorders>
              <w:top w:val="single" w:sz="4" w:space="0" w:color="auto"/>
              <w:left w:val="single" w:sz="4" w:space="0" w:color="auto"/>
              <w:bottom w:val="double" w:sz="4" w:space="0" w:color="auto"/>
              <w:right w:val="single" w:sz="4" w:space="0" w:color="auto"/>
            </w:tcBorders>
            <w:vAlign w:val="center"/>
          </w:tcPr>
          <w:p w14:paraId="07076BA1" w14:textId="77777777" w:rsidR="007E075D" w:rsidRPr="00A67293" w:rsidRDefault="007E075D" w:rsidP="0004747A">
            <w:pPr>
              <w:pStyle w:val="ConsPlusNormal"/>
              <w:jc w:val="center"/>
            </w:pPr>
            <w:r w:rsidRPr="00A67293">
              <w:t>Толщина</w:t>
            </w:r>
          </w:p>
        </w:tc>
      </w:tr>
      <w:tr w:rsidR="007E075D" w:rsidRPr="009A1957" w14:paraId="680ED82A" w14:textId="77777777" w:rsidTr="00DC2746">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8619E68" w14:textId="4447EDA1" w:rsidR="007E075D" w:rsidRPr="009A1957" w:rsidRDefault="007E075D" w:rsidP="0004747A">
            <w:pPr>
              <w:pStyle w:val="ConsPlusNormal"/>
              <w:jc w:val="center"/>
            </w:pPr>
            <w:r w:rsidRPr="00A67293">
              <w:t>Защитно-герметические распашные двери</w:t>
            </w:r>
          </w:p>
        </w:tc>
      </w:tr>
      <w:tr w:rsidR="007E075D" w:rsidRPr="009A1957" w14:paraId="605D2D21"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44A7D8BC" w14:textId="7F99898C" w:rsidR="007E075D" w:rsidRPr="00557EC0" w:rsidRDefault="007E075D" w:rsidP="00C307B9">
            <w:pPr>
              <w:pStyle w:val="ConsPlusNormal"/>
              <w:jc w:val="center"/>
            </w:pPr>
            <w:r>
              <w:t>1</w:t>
            </w:r>
          </w:p>
        </w:tc>
        <w:tc>
          <w:tcPr>
            <w:tcW w:w="792" w:type="pct"/>
            <w:tcBorders>
              <w:top w:val="single" w:sz="4" w:space="0" w:color="auto"/>
              <w:left w:val="single" w:sz="4" w:space="0" w:color="auto"/>
              <w:bottom w:val="single" w:sz="4" w:space="0" w:color="auto"/>
              <w:right w:val="single" w:sz="4" w:space="0" w:color="auto"/>
            </w:tcBorders>
          </w:tcPr>
          <w:p w14:paraId="76328DDE"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0C797B3B" w14:textId="77777777"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2B794A65" w14:textId="77777777" w:rsidR="007E075D" w:rsidRPr="009A1957" w:rsidRDefault="007E075D" w:rsidP="0004747A">
            <w:pPr>
              <w:pStyle w:val="ConsPlusNormal"/>
              <w:jc w:val="center"/>
            </w:pPr>
            <w:r w:rsidRPr="009A1957">
              <w:t>1136</w:t>
            </w:r>
          </w:p>
        </w:tc>
        <w:tc>
          <w:tcPr>
            <w:tcW w:w="792" w:type="pct"/>
            <w:tcBorders>
              <w:top w:val="single" w:sz="4" w:space="0" w:color="auto"/>
              <w:left w:val="single" w:sz="4" w:space="0" w:color="auto"/>
              <w:bottom w:val="single" w:sz="4" w:space="0" w:color="auto"/>
              <w:right w:val="single" w:sz="4" w:space="0" w:color="auto"/>
            </w:tcBorders>
          </w:tcPr>
          <w:p w14:paraId="6727D4DD" w14:textId="77777777" w:rsidR="007E075D" w:rsidRPr="009A1957" w:rsidRDefault="007E075D" w:rsidP="0004747A">
            <w:pPr>
              <w:pStyle w:val="ConsPlusNormal"/>
              <w:jc w:val="center"/>
            </w:pPr>
            <w:r w:rsidRPr="009A1957">
              <w:t>2136</w:t>
            </w:r>
          </w:p>
        </w:tc>
        <w:tc>
          <w:tcPr>
            <w:tcW w:w="790" w:type="pct"/>
            <w:tcBorders>
              <w:top w:val="single" w:sz="4" w:space="0" w:color="auto"/>
              <w:left w:val="single" w:sz="4" w:space="0" w:color="auto"/>
              <w:bottom w:val="single" w:sz="4" w:space="0" w:color="auto"/>
              <w:right w:val="single" w:sz="4" w:space="0" w:color="auto"/>
            </w:tcBorders>
          </w:tcPr>
          <w:p w14:paraId="7E1E09C2" w14:textId="77777777" w:rsidR="007E075D" w:rsidRPr="009A1957" w:rsidRDefault="007E075D" w:rsidP="0004747A">
            <w:pPr>
              <w:pStyle w:val="ConsPlusNormal"/>
              <w:jc w:val="center"/>
            </w:pPr>
            <w:r w:rsidRPr="009A1957">
              <w:t>390</w:t>
            </w:r>
          </w:p>
        </w:tc>
      </w:tr>
      <w:tr w:rsidR="007E075D" w:rsidRPr="009A1957" w14:paraId="27271C98"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719921FA" w14:textId="403EB6EC" w:rsidR="007E075D" w:rsidRPr="00557EC0" w:rsidRDefault="007E075D" w:rsidP="00C307B9">
            <w:pPr>
              <w:pStyle w:val="ConsPlusNormal"/>
              <w:jc w:val="center"/>
            </w:pPr>
            <w:r>
              <w:t>2</w:t>
            </w:r>
          </w:p>
        </w:tc>
        <w:tc>
          <w:tcPr>
            <w:tcW w:w="792" w:type="pct"/>
            <w:tcBorders>
              <w:top w:val="single" w:sz="4" w:space="0" w:color="auto"/>
              <w:left w:val="single" w:sz="4" w:space="0" w:color="auto"/>
              <w:bottom w:val="single" w:sz="4" w:space="0" w:color="auto"/>
              <w:right w:val="single" w:sz="4" w:space="0" w:color="auto"/>
            </w:tcBorders>
          </w:tcPr>
          <w:p w14:paraId="1AB96F9B" w14:textId="77777777" w:rsidR="007E075D" w:rsidRPr="009A1957" w:rsidRDefault="007E075D" w:rsidP="0004747A">
            <w:pPr>
              <w:pStyle w:val="ConsPlusNormal"/>
              <w:jc w:val="center"/>
            </w:pPr>
            <w:r w:rsidRPr="009A1957">
              <w:t>1200</w:t>
            </w:r>
          </w:p>
        </w:tc>
        <w:tc>
          <w:tcPr>
            <w:tcW w:w="792" w:type="pct"/>
            <w:tcBorders>
              <w:top w:val="single" w:sz="4" w:space="0" w:color="auto"/>
              <w:left w:val="single" w:sz="4" w:space="0" w:color="auto"/>
              <w:bottom w:val="single" w:sz="4" w:space="0" w:color="auto"/>
              <w:right w:val="single" w:sz="4" w:space="0" w:color="auto"/>
            </w:tcBorders>
          </w:tcPr>
          <w:p w14:paraId="56FB437B" w14:textId="77777777" w:rsidR="007E075D" w:rsidRPr="009A1957" w:rsidRDefault="007E075D" w:rsidP="0004747A">
            <w:pPr>
              <w:pStyle w:val="ConsPlusNormal"/>
              <w:jc w:val="center"/>
            </w:pPr>
            <w:r w:rsidRPr="009A1957">
              <w:t>2000</w:t>
            </w:r>
          </w:p>
        </w:tc>
        <w:tc>
          <w:tcPr>
            <w:tcW w:w="792" w:type="pct"/>
            <w:tcBorders>
              <w:top w:val="single" w:sz="4" w:space="0" w:color="auto"/>
              <w:left w:val="single" w:sz="4" w:space="0" w:color="auto"/>
              <w:bottom w:val="single" w:sz="4" w:space="0" w:color="auto"/>
              <w:right w:val="single" w:sz="4" w:space="0" w:color="auto"/>
            </w:tcBorders>
          </w:tcPr>
          <w:p w14:paraId="0058AC0A" w14:textId="77777777" w:rsidR="007E075D" w:rsidRPr="009A1957" w:rsidRDefault="007E075D" w:rsidP="0004747A">
            <w:pPr>
              <w:pStyle w:val="ConsPlusNormal"/>
              <w:jc w:val="center"/>
            </w:pPr>
            <w:r w:rsidRPr="009A1957">
              <w:t>1536</w:t>
            </w:r>
          </w:p>
        </w:tc>
        <w:tc>
          <w:tcPr>
            <w:tcW w:w="792" w:type="pct"/>
            <w:tcBorders>
              <w:top w:val="single" w:sz="4" w:space="0" w:color="auto"/>
              <w:left w:val="single" w:sz="4" w:space="0" w:color="auto"/>
              <w:bottom w:val="single" w:sz="4" w:space="0" w:color="auto"/>
              <w:right w:val="single" w:sz="4" w:space="0" w:color="auto"/>
            </w:tcBorders>
          </w:tcPr>
          <w:p w14:paraId="64CCB3C1" w14:textId="77777777" w:rsidR="007E075D" w:rsidRPr="009A1957" w:rsidRDefault="007E075D" w:rsidP="0004747A">
            <w:pPr>
              <w:pStyle w:val="ConsPlusNormal"/>
              <w:jc w:val="center"/>
            </w:pPr>
            <w:r w:rsidRPr="009A1957">
              <w:t>2336</w:t>
            </w:r>
          </w:p>
        </w:tc>
        <w:tc>
          <w:tcPr>
            <w:tcW w:w="790" w:type="pct"/>
            <w:tcBorders>
              <w:top w:val="single" w:sz="4" w:space="0" w:color="auto"/>
              <w:left w:val="single" w:sz="4" w:space="0" w:color="auto"/>
              <w:bottom w:val="single" w:sz="4" w:space="0" w:color="auto"/>
              <w:right w:val="single" w:sz="4" w:space="0" w:color="auto"/>
            </w:tcBorders>
          </w:tcPr>
          <w:p w14:paraId="1C18CED4" w14:textId="77777777" w:rsidR="007E075D" w:rsidRPr="009A1957" w:rsidRDefault="007E075D" w:rsidP="0004747A">
            <w:pPr>
              <w:pStyle w:val="ConsPlusNormal"/>
              <w:jc w:val="center"/>
            </w:pPr>
            <w:r w:rsidRPr="009A1957">
              <w:t>450</w:t>
            </w:r>
          </w:p>
        </w:tc>
      </w:tr>
      <w:tr w:rsidR="007E075D" w:rsidRPr="009A1957" w14:paraId="428898BB"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2280BCCD" w14:textId="40FC4756" w:rsidR="007E075D" w:rsidRPr="00557EC0" w:rsidRDefault="007E075D" w:rsidP="00C307B9">
            <w:pPr>
              <w:pStyle w:val="ConsPlusNormal"/>
              <w:jc w:val="center"/>
            </w:pPr>
            <w:r>
              <w:t>3</w:t>
            </w:r>
          </w:p>
        </w:tc>
        <w:tc>
          <w:tcPr>
            <w:tcW w:w="792" w:type="pct"/>
            <w:tcBorders>
              <w:top w:val="single" w:sz="4" w:space="0" w:color="auto"/>
              <w:left w:val="single" w:sz="4" w:space="0" w:color="auto"/>
              <w:bottom w:val="single" w:sz="4" w:space="0" w:color="auto"/>
              <w:right w:val="single" w:sz="4" w:space="0" w:color="auto"/>
            </w:tcBorders>
          </w:tcPr>
          <w:p w14:paraId="3FD7C62F" w14:textId="77777777" w:rsidR="007E075D" w:rsidRPr="009A1957" w:rsidRDefault="007E075D" w:rsidP="0004747A">
            <w:pPr>
              <w:pStyle w:val="ConsPlusNormal"/>
              <w:jc w:val="center"/>
            </w:pPr>
            <w:r w:rsidRPr="009A1957">
              <w:t>600</w:t>
            </w:r>
          </w:p>
        </w:tc>
        <w:tc>
          <w:tcPr>
            <w:tcW w:w="792" w:type="pct"/>
            <w:tcBorders>
              <w:top w:val="single" w:sz="4" w:space="0" w:color="auto"/>
              <w:left w:val="single" w:sz="4" w:space="0" w:color="auto"/>
              <w:bottom w:val="single" w:sz="4" w:space="0" w:color="auto"/>
              <w:right w:val="single" w:sz="4" w:space="0" w:color="auto"/>
            </w:tcBorders>
          </w:tcPr>
          <w:p w14:paraId="53DADE60" w14:textId="77777777" w:rsidR="007E075D" w:rsidRPr="009A1957" w:rsidRDefault="007E075D" w:rsidP="0004747A">
            <w:pPr>
              <w:pStyle w:val="ConsPlusNormal"/>
              <w:jc w:val="center"/>
            </w:pPr>
            <w:r w:rsidRPr="009A1957">
              <w:t>1600</w:t>
            </w:r>
          </w:p>
        </w:tc>
        <w:tc>
          <w:tcPr>
            <w:tcW w:w="792" w:type="pct"/>
            <w:tcBorders>
              <w:top w:val="single" w:sz="4" w:space="0" w:color="auto"/>
              <w:left w:val="single" w:sz="4" w:space="0" w:color="auto"/>
              <w:bottom w:val="single" w:sz="4" w:space="0" w:color="auto"/>
              <w:right w:val="single" w:sz="4" w:space="0" w:color="auto"/>
            </w:tcBorders>
          </w:tcPr>
          <w:p w14:paraId="0E91F8E5" w14:textId="77777777" w:rsidR="007E075D" w:rsidRPr="009A1957" w:rsidRDefault="007E075D" w:rsidP="0004747A">
            <w:pPr>
              <w:pStyle w:val="ConsPlusNormal"/>
              <w:jc w:val="center"/>
            </w:pPr>
            <w:r w:rsidRPr="009A1957">
              <w:t>920</w:t>
            </w:r>
          </w:p>
        </w:tc>
        <w:tc>
          <w:tcPr>
            <w:tcW w:w="792" w:type="pct"/>
            <w:tcBorders>
              <w:top w:val="single" w:sz="4" w:space="0" w:color="auto"/>
              <w:left w:val="single" w:sz="4" w:space="0" w:color="auto"/>
              <w:bottom w:val="single" w:sz="4" w:space="0" w:color="auto"/>
              <w:right w:val="single" w:sz="4" w:space="0" w:color="auto"/>
            </w:tcBorders>
          </w:tcPr>
          <w:p w14:paraId="110631E0" w14:textId="77777777" w:rsidR="007E075D" w:rsidRPr="009A1957" w:rsidRDefault="007E075D" w:rsidP="0004747A">
            <w:pPr>
              <w:pStyle w:val="ConsPlusNormal"/>
              <w:jc w:val="center"/>
            </w:pPr>
            <w:r w:rsidRPr="009A1957">
              <w:t>1920</w:t>
            </w:r>
          </w:p>
        </w:tc>
        <w:tc>
          <w:tcPr>
            <w:tcW w:w="790" w:type="pct"/>
            <w:tcBorders>
              <w:top w:val="single" w:sz="4" w:space="0" w:color="auto"/>
              <w:left w:val="single" w:sz="4" w:space="0" w:color="auto"/>
              <w:bottom w:val="single" w:sz="4" w:space="0" w:color="auto"/>
              <w:right w:val="single" w:sz="4" w:space="0" w:color="auto"/>
            </w:tcBorders>
          </w:tcPr>
          <w:p w14:paraId="35B41932" w14:textId="77777777" w:rsidR="007E075D" w:rsidRPr="009A1957" w:rsidRDefault="007E075D" w:rsidP="0004747A">
            <w:pPr>
              <w:pStyle w:val="ConsPlusNormal"/>
              <w:jc w:val="center"/>
            </w:pPr>
            <w:r w:rsidRPr="009A1957">
              <w:t>373</w:t>
            </w:r>
          </w:p>
        </w:tc>
      </w:tr>
      <w:tr w:rsidR="007E075D" w:rsidRPr="009A1957" w14:paraId="30D7D18E"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0D5809D7" w14:textId="294992A6" w:rsidR="007E075D" w:rsidRPr="00557EC0" w:rsidRDefault="007E075D" w:rsidP="00C307B9">
            <w:pPr>
              <w:pStyle w:val="ConsPlusNormal"/>
              <w:jc w:val="center"/>
              <w:rPr>
                <w:lang w:val="en-US"/>
              </w:rPr>
            </w:pPr>
            <w:r>
              <w:t>4</w:t>
            </w:r>
          </w:p>
        </w:tc>
        <w:tc>
          <w:tcPr>
            <w:tcW w:w="792" w:type="pct"/>
            <w:tcBorders>
              <w:top w:val="single" w:sz="4" w:space="0" w:color="auto"/>
              <w:left w:val="single" w:sz="4" w:space="0" w:color="auto"/>
              <w:bottom w:val="single" w:sz="4" w:space="0" w:color="auto"/>
              <w:right w:val="single" w:sz="4" w:space="0" w:color="auto"/>
            </w:tcBorders>
          </w:tcPr>
          <w:p w14:paraId="057E30A9" w14:textId="77777777" w:rsidR="007E075D" w:rsidRPr="009A1957" w:rsidRDefault="007E075D" w:rsidP="0004747A">
            <w:pPr>
              <w:pStyle w:val="ConsPlusNormal"/>
              <w:jc w:val="center"/>
            </w:pPr>
            <w:r w:rsidRPr="009A1957">
              <w:t>1200</w:t>
            </w:r>
          </w:p>
        </w:tc>
        <w:tc>
          <w:tcPr>
            <w:tcW w:w="792" w:type="pct"/>
            <w:tcBorders>
              <w:top w:val="single" w:sz="4" w:space="0" w:color="auto"/>
              <w:left w:val="single" w:sz="4" w:space="0" w:color="auto"/>
              <w:bottom w:val="single" w:sz="4" w:space="0" w:color="auto"/>
              <w:right w:val="single" w:sz="4" w:space="0" w:color="auto"/>
            </w:tcBorders>
          </w:tcPr>
          <w:p w14:paraId="551D75AC" w14:textId="77777777" w:rsidR="007E075D" w:rsidRPr="009A1957" w:rsidRDefault="007E075D" w:rsidP="0004747A">
            <w:pPr>
              <w:pStyle w:val="ConsPlusNormal"/>
              <w:jc w:val="center"/>
            </w:pPr>
            <w:r w:rsidRPr="009A1957">
              <w:t>2000</w:t>
            </w:r>
          </w:p>
        </w:tc>
        <w:tc>
          <w:tcPr>
            <w:tcW w:w="792" w:type="pct"/>
            <w:tcBorders>
              <w:top w:val="single" w:sz="4" w:space="0" w:color="auto"/>
              <w:left w:val="single" w:sz="4" w:space="0" w:color="auto"/>
              <w:bottom w:val="single" w:sz="4" w:space="0" w:color="auto"/>
              <w:right w:val="single" w:sz="4" w:space="0" w:color="auto"/>
            </w:tcBorders>
          </w:tcPr>
          <w:p w14:paraId="66381CC0" w14:textId="77777777" w:rsidR="007E075D" w:rsidRPr="009A1957" w:rsidRDefault="007E075D" w:rsidP="0004747A">
            <w:pPr>
              <w:pStyle w:val="ConsPlusNormal"/>
              <w:jc w:val="center"/>
            </w:pPr>
            <w:r w:rsidRPr="009A1957">
              <w:t>1536</w:t>
            </w:r>
          </w:p>
        </w:tc>
        <w:tc>
          <w:tcPr>
            <w:tcW w:w="792" w:type="pct"/>
            <w:tcBorders>
              <w:top w:val="single" w:sz="4" w:space="0" w:color="auto"/>
              <w:left w:val="single" w:sz="4" w:space="0" w:color="auto"/>
              <w:bottom w:val="single" w:sz="4" w:space="0" w:color="auto"/>
              <w:right w:val="single" w:sz="4" w:space="0" w:color="auto"/>
            </w:tcBorders>
          </w:tcPr>
          <w:p w14:paraId="11B3E6B7" w14:textId="77777777" w:rsidR="007E075D" w:rsidRPr="009A1957" w:rsidRDefault="007E075D" w:rsidP="0004747A">
            <w:pPr>
              <w:pStyle w:val="ConsPlusNormal"/>
              <w:jc w:val="center"/>
            </w:pPr>
            <w:r w:rsidRPr="009A1957">
              <w:t>2336</w:t>
            </w:r>
          </w:p>
        </w:tc>
        <w:tc>
          <w:tcPr>
            <w:tcW w:w="790" w:type="pct"/>
            <w:tcBorders>
              <w:top w:val="single" w:sz="4" w:space="0" w:color="auto"/>
              <w:left w:val="single" w:sz="4" w:space="0" w:color="auto"/>
              <w:bottom w:val="single" w:sz="4" w:space="0" w:color="auto"/>
              <w:right w:val="single" w:sz="4" w:space="0" w:color="auto"/>
            </w:tcBorders>
          </w:tcPr>
          <w:p w14:paraId="3DA6C2B6" w14:textId="77777777" w:rsidR="007E075D" w:rsidRPr="009A1957" w:rsidRDefault="007E075D" w:rsidP="0004747A">
            <w:pPr>
              <w:pStyle w:val="ConsPlusNormal"/>
              <w:jc w:val="center"/>
            </w:pPr>
            <w:r w:rsidRPr="009A1957">
              <w:t>440</w:t>
            </w:r>
          </w:p>
        </w:tc>
      </w:tr>
      <w:tr w:rsidR="007E075D" w:rsidRPr="009A1957" w14:paraId="19627743"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628EEFED" w14:textId="068BAD12" w:rsidR="007E075D" w:rsidRPr="00557EC0" w:rsidRDefault="007E075D" w:rsidP="00C307B9">
            <w:pPr>
              <w:pStyle w:val="ConsPlusNormal"/>
              <w:jc w:val="center"/>
              <w:rPr>
                <w:lang w:val="en-US"/>
              </w:rPr>
            </w:pPr>
            <w:r>
              <w:t>5</w:t>
            </w:r>
          </w:p>
        </w:tc>
        <w:tc>
          <w:tcPr>
            <w:tcW w:w="792" w:type="pct"/>
            <w:tcBorders>
              <w:top w:val="single" w:sz="4" w:space="0" w:color="auto"/>
              <w:left w:val="single" w:sz="4" w:space="0" w:color="auto"/>
              <w:bottom w:val="single" w:sz="4" w:space="0" w:color="auto"/>
              <w:right w:val="single" w:sz="4" w:space="0" w:color="auto"/>
            </w:tcBorders>
          </w:tcPr>
          <w:p w14:paraId="209751E8"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682DFFF4" w14:textId="77777777"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47C12934" w14:textId="77777777" w:rsidR="007E075D" w:rsidRPr="009A1957" w:rsidRDefault="007E075D" w:rsidP="0004747A">
            <w:pPr>
              <w:pStyle w:val="ConsPlusNormal"/>
              <w:jc w:val="center"/>
            </w:pPr>
            <w:r w:rsidRPr="009A1957">
              <w:t>2136</w:t>
            </w:r>
          </w:p>
        </w:tc>
        <w:tc>
          <w:tcPr>
            <w:tcW w:w="792" w:type="pct"/>
            <w:tcBorders>
              <w:top w:val="single" w:sz="4" w:space="0" w:color="auto"/>
              <w:left w:val="single" w:sz="4" w:space="0" w:color="auto"/>
              <w:bottom w:val="single" w:sz="4" w:space="0" w:color="auto"/>
              <w:right w:val="single" w:sz="4" w:space="0" w:color="auto"/>
            </w:tcBorders>
          </w:tcPr>
          <w:p w14:paraId="58568981" w14:textId="77777777" w:rsidR="007E075D" w:rsidRPr="009A1957" w:rsidRDefault="007E075D" w:rsidP="0004747A">
            <w:pPr>
              <w:pStyle w:val="ConsPlusNormal"/>
              <w:jc w:val="center"/>
            </w:pPr>
            <w:r w:rsidRPr="009A1957">
              <w:t>1136</w:t>
            </w:r>
          </w:p>
        </w:tc>
        <w:tc>
          <w:tcPr>
            <w:tcW w:w="790" w:type="pct"/>
            <w:tcBorders>
              <w:top w:val="single" w:sz="4" w:space="0" w:color="auto"/>
              <w:left w:val="single" w:sz="4" w:space="0" w:color="auto"/>
              <w:bottom w:val="single" w:sz="4" w:space="0" w:color="auto"/>
              <w:right w:val="single" w:sz="4" w:space="0" w:color="auto"/>
            </w:tcBorders>
          </w:tcPr>
          <w:p w14:paraId="0AE5FCFF" w14:textId="77777777" w:rsidR="007E075D" w:rsidRPr="009A1957" w:rsidRDefault="007E075D" w:rsidP="0004747A">
            <w:pPr>
              <w:pStyle w:val="ConsPlusNormal"/>
              <w:jc w:val="center"/>
            </w:pPr>
            <w:r w:rsidRPr="009A1957">
              <w:t>370</w:t>
            </w:r>
          </w:p>
        </w:tc>
      </w:tr>
      <w:tr w:rsidR="007E075D" w:rsidRPr="009A1957" w14:paraId="5181FE4C"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71860267" w14:textId="05721D35" w:rsidR="007E075D" w:rsidRPr="00557EC0" w:rsidRDefault="007E075D" w:rsidP="00C307B9">
            <w:pPr>
              <w:pStyle w:val="ConsPlusNormal"/>
              <w:jc w:val="center"/>
              <w:rPr>
                <w:lang w:val="en-US"/>
              </w:rPr>
            </w:pPr>
            <w:r>
              <w:t>6</w:t>
            </w:r>
          </w:p>
        </w:tc>
        <w:tc>
          <w:tcPr>
            <w:tcW w:w="792" w:type="pct"/>
            <w:tcBorders>
              <w:top w:val="single" w:sz="4" w:space="0" w:color="auto"/>
              <w:left w:val="single" w:sz="4" w:space="0" w:color="auto"/>
              <w:bottom w:val="single" w:sz="4" w:space="0" w:color="auto"/>
              <w:right w:val="single" w:sz="4" w:space="0" w:color="auto"/>
            </w:tcBorders>
          </w:tcPr>
          <w:p w14:paraId="3D172B0B" w14:textId="77777777" w:rsidR="007E075D" w:rsidRPr="009A1957" w:rsidRDefault="007E075D" w:rsidP="0004747A">
            <w:pPr>
              <w:pStyle w:val="ConsPlusNormal"/>
              <w:jc w:val="center"/>
            </w:pPr>
            <w:r w:rsidRPr="009A1957">
              <w:t>1200</w:t>
            </w:r>
          </w:p>
        </w:tc>
        <w:tc>
          <w:tcPr>
            <w:tcW w:w="792" w:type="pct"/>
            <w:tcBorders>
              <w:top w:val="single" w:sz="4" w:space="0" w:color="auto"/>
              <w:left w:val="single" w:sz="4" w:space="0" w:color="auto"/>
              <w:bottom w:val="single" w:sz="4" w:space="0" w:color="auto"/>
              <w:right w:val="single" w:sz="4" w:space="0" w:color="auto"/>
            </w:tcBorders>
          </w:tcPr>
          <w:p w14:paraId="3CDB2820" w14:textId="77777777" w:rsidR="007E075D" w:rsidRPr="009A1957" w:rsidRDefault="007E075D" w:rsidP="0004747A">
            <w:pPr>
              <w:pStyle w:val="ConsPlusNormal"/>
              <w:jc w:val="center"/>
            </w:pPr>
            <w:r w:rsidRPr="009A1957">
              <w:t>2000</w:t>
            </w:r>
          </w:p>
        </w:tc>
        <w:tc>
          <w:tcPr>
            <w:tcW w:w="792" w:type="pct"/>
            <w:tcBorders>
              <w:top w:val="single" w:sz="4" w:space="0" w:color="auto"/>
              <w:left w:val="single" w:sz="4" w:space="0" w:color="auto"/>
              <w:bottom w:val="single" w:sz="4" w:space="0" w:color="auto"/>
              <w:right w:val="single" w:sz="4" w:space="0" w:color="auto"/>
            </w:tcBorders>
          </w:tcPr>
          <w:p w14:paraId="3E9F3961" w14:textId="77777777" w:rsidR="007E075D" w:rsidRPr="009A1957" w:rsidRDefault="007E075D" w:rsidP="0004747A">
            <w:pPr>
              <w:pStyle w:val="ConsPlusNormal"/>
              <w:jc w:val="center"/>
            </w:pPr>
            <w:r w:rsidRPr="009A1957">
              <w:t>1538</w:t>
            </w:r>
          </w:p>
        </w:tc>
        <w:tc>
          <w:tcPr>
            <w:tcW w:w="792" w:type="pct"/>
            <w:tcBorders>
              <w:top w:val="single" w:sz="4" w:space="0" w:color="auto"/>
              <w:left w:val="single" w:sz="4" w:space="0" w:color="auto"/>
              <w:bottom w:val="single" w:sz="4" w:space="0" w:color="auto"/>
              <w:right w:val="single" w:sz="4" w:space="0" w:color="auto"/>
            </w:tcBorders>
          </w:tcPr>
          <w:p w14:paraId="7D690B56" w14:textId="77777777" w:rsidR="007E075D" w:rsidRPr="009A1957" w:rsidRDefault="007E075D" w:rsidP="0004747A">
            <w:pPr>
              <w:pStyle w:val="ConsPlusNormal"/>
              <w:jc w:val="center"/>
            </w:pPr>
            <w:r w:rsidRPr="009A1957">
              <w:t>2336</w:t>
            </w:r>
          </w:p>
        </w:tc>
        <w:tc>
          <w:tcPr>
            <w:tcW w:w="790" w:type="pct"/>
            <w:tcBorders>
              <w:top w:val="single" w:sz="4" w:space="0" w:color="auto"/>
              <w:left w:val="single" w:sz="4" w:space="0" w:color="auto"/>
              <w:bottom w:val="single" w:sz="4" w:space="0" w:color="auto"/>
              <w:right w:val="single" w:sz="4" w:space="0" w:color="auto"/>
            </w:tcBorders>
          </w:tcPr>
          <w:p w14:paraId="41E4DEEC" w14:textId="77777777" w:rsidR="007E075D" w:rsidRPr="009A1957" w:rsidRDefault="007E075D" w:rsidP="0004747A">
            <w:pPr>
              <w:pStyle w:val="ConsPlusNormal"/>
              <w:jc w:val="center"/>
            </w:pPr>
            <w:r w:rsidRPr="009A1957">
              <w:t>388</w:t>
            </w:r>
          </w:p>
        </w:tc>
      </w:tr>
      <w:tr w:rsidR="007E075D" w:rsidRPr="009A1957" w14:paraId="29104428"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03058181" w14:textId="0D44789B" w:rsidR="007E075D" w:rsidRPr="00557EC0" w:rsidRDefault="007E075D" w:rsidP="00C307B9">
            <w:pPr>
              <w:pStyle w:val="ConsPlusNormal"/>
              <w:jc w:val="center"/>
              <w:rPr>
                <w:lang w:val="en-US"/>
              </w:rPr>
            </w:pPr>
            <w:r>
              <w:t>7</w:t>
            </w:r>
          </w:p>
        </w:tc>
        <w:tc>
          <w:tcPr>
            <w:tcW w:w="792" w:type="pct"/>
            <w:tcBorders>
              <w:top w:val="single" w:sz="4" w:space="0" w:color="auto"/>
              <w:left w:val="single" w:sz="4" w:space="0" w:color="auto"/>
              <w:bottom w:val="single" w:sz="4" w:space="0" w:color="auto"/>
              <w:right w:val="single" w:sz="4" w:space="0" w:color="auto"/>
            </w:tcBorders>
          </w:tcPr>
          <w:p w14:paraId="0545E7D1"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65DAE803" w14:textId="77777777"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1A039692" w14:textId="77777777" w:rsidR="007E075D" w:rsidRPr="009A1957" w:rsidRDefault="007E075D" w:rsidP="0004747A">
            <w:pPr>
              <w:pStyle w:val="ConsPlusNormal"/>
              <w:jc w:val="center"/>
            </w:pPr>
            <w:r w:rsidRPr="009A1957">
              <w:t>1136</w:t>
            </w:r>
          </w:p>
        </w:tc>
        <w:tc>
          <w:tcPr>
            <w:tcW w:w="792" w:type="pct"/>
            <w:tcBorders>
              <w:top w:val="single" w:sz="4" w:space="0" w:color="auto"/>
              <w:left w:val="single" w:sz="4" w:space="0" w:color="auto"/>
              <w:bottom w:val="single" w:sz="4" w:space="0" w:color="auto"/>
              <w:right w:val="single" w:sz="4" w:space="0" w:color="auto"/>
            </w:tcBorders>
          </w:tcPr>
          <w:p w14:paraId="16B42147" w14:textId="77777777" w:rsidR="007E075D" w:rsidRPr="009A1957" w:rsidRDefault="007E075D" w:rsidP="0004747A">
            <w:pPr>
              <w:pStyle w:val="ConsPlusNormal"/>
              <w:jc w:val="center"/>
            </w:pPr>
            <w:r w:rsidRPr="009A1957">
              <w:t>2136</w:t>
            </w:r>
          </w:p>
        </w:tc>
        <w:tc>
          <w:tcPr>
            <w:tcW w:w="790" w:type="pct"/>
            <w:tcBorders>
              <w:top w:val="single" w:sz="4" w:space="0" w:color="auto"/>
              <w:left w:val="single" w:sz="4" w:space="0" w:color="auto"/>
              <w:bottom w:val="single" w:sz="4" w:space="0" w:color="auto"/>
              <w:right w:val="single" w:sz="4" w:space="0" w:color="auto"/>
            </w:tcBorders>
          </w:tcPr>
          <w:p w14:paraId="176D6A27" w14:textId="77777777" w:rsidR="007E075D" w:rsidRPr="009A1957" w:rsidRDefault="007E075D" w:rsidP="0004747A">
            <w:pPr>
              <w:pStyle w:val="ConsPlusNormal"/>
              <w:jc w:val="center"/>
            </w:pPr>
            <w:r w:rsidRPr="009A1957">
              <w:t>348</w:t>
            </w:r>
          </w:p>
        </w:tc>
      </w:tr>
      <w:tr w:rsidR="007E075D" w:rsidRPr="009A1957" w14:paraId="333BF5EC" w14:textId="77777777" w:rsidTr="00DC2746">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6A2A9A7" w14:textId="71827891" w:rsidR="007E075D" w:rsidRPr="009A1957" w:rsidRDefault="007E075D" w:rsidP="0004747A">
            <w:pPr>
              <w:pStyle w:val="ConsPlusNormal"/>
              <w:jc w:val="center"/>
            </w:pPr>
            <w:r w:rsidRPr="009A1957">
              <w:t>Герметические распашные двери</w:t>
            </w:r>
          </w:p>
        </w:tc>
      </w:tr>
      <w:tr w:rsidR="007E075D" w:rsidRPr="009A1957" w14:paraId="518ABE2A"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717C803C" w14:textId="16D379E0" w:rsidR="007E075D" w:rsidRPr="00557EC0" w:rsidRDefault="007E075D" w:rsidP="00C307B9">
            <w:pPr>
              <w:pStyle w:val="ConsPlusNormal"/>
              <w:jc w:val="center"/>
              <w:rPr>
                <w:lang w:val="en-US"/>
              </w:rPr>
            </w:pPr>
            <w:r>
              <w:t>8</w:t>
            </w:r>
          </w:p>
        </w:tc>
        <w:tc>
          <w:tcPr>
            <w:tcW w:w="792" w:type="pct"/>
            <w:tcBorders>
              <w:top w:val="single" w:sz="4" w:space="0" w:color="auto"/>
              <w:left w:val="single" w:sz="4" w:space="0" w:color="auto"/>
              <w:bottom w:val="single" w:sz="4" w:space="0" w:color="auto"/>
              <w:right w:val="single" w:sz="4" w:space="0" w:color="auto"/>
            </w:tcBorders>
          </w:tcPr>
          <w:p w14:paraId="50505F5A" w14:textId="77777777" w:rsidR="007E075D" w:rsidRPr="009A1957" w:rsidRDefault="007E075D" w:rsidP="0004747A">
            <w:pPr>
              <w:pStyle w:val="ConsPlusNormal"/>
              <w:jc w:val="center"/>
            </w:pPr>
            <w:r w:rsidRPr="009A1957">
              <w:t>1200</w:t>
            </w:r>
          </w:p>
        </w:tc>
        <w:tc>
          <w:tcPr>
            <w:tcW w:w="792" w:type="pct"/>
            <w:tcBorders>
              <w:top w:val="single" w:sz="4" w:space="0" w:color="auto"/>
              <w:left w:val="single" w:sz="4" w:space="0" w:color="auto"/>
              <w:bottom w:val="single" w:sz="4" w:space="0" w:color="auto"/>
              <w:right w:val="single" w:sz="4" w:space="0" w:color="auto"/>
            </w:tcBorders>
          </w:tcPr>
          <w:p w14:paraId="3666ECB8" w14:textId="77777777" w:rsidR="007E075D" w:rsidRPr="009A1957" w:rsidRDefault="007E075D" w:rsidP="0004747A">
            <w:pPr>
              <w:pStyle w:val="ConsPlusNormal"/>
              <w:jc w:val="center"/>
            </w:pPr>
            <w:r w:rsidRPr="009A1957">
              <w:t>2000</w:t>
            </w:r>
          </w:p>
        </w:tc>
        <w:tc>
          <w:tcPr>
            <w:tcW w:w="792" w:type="pct"/>
            <w:tcBorders>
              <w:top w:val="single" w:sz="4" w:space="0" w:color="auto"/>
              <w:left w:val="single" w:sz="4" w:space="0" w:color="auto"/>
              <w:bottom w:val="single" w:sz="4" w:space="0" w:color="auto"/>
              <w:right w:val="single" w:sz="4" w:space="0" w:color="auto"/>
            </w:tcBorders>
          </w:tcPr>
          <w:p w14:paraId="25940D56" w14:textId="77777777" w:rsidR="007E075D" w:rsidRPr="009A1957" w:rsidRDefault="007E075D" w:rsidP="0004747A">
            <w:pPr>
              <w:pStyle w:val="ConsPlusNormal"/>
              <w:jc w:val="center"/>
            </w:pPr>
            <w:r w:rsidRPr="009A1957">
              <w:t>1416</w:t>
            </w:r>
          </w:p>
        </w:tc>
        <w:tc>
          <w:tcPr>
            <w:tcW w:w="792" w:type="pct"/>
            <w:tcBorders>
              <w:top w:val="single" w:sz="4" w:space="0" w:color="auto"/>
              <w:left w:val="single" w:sz="4" w:space="0" w:color="auto"/>
              <w:bottom w:val="single" w:sz="4" w:space="0" w:color="auto"/>
              <w:right w:val="single" w:sz="4" w:space="0" w:color="auto"/>
            </w:tcBorders>
          </w:tcPr>
          <w:p w14:paraId="3BD06273" w14:textId="77777777" w:rsidR="007E075D" w:rsidRPr="009A1957" w:rsidRDefault="007E075D" w:rsidP="0004747A">
            <w:pPr>
              <w:pStyle w:val="ConsPlusNormal"/>
              <w:jc w:val="center"/>
            </w:pPr>
            <w:r w:rsidRPr="009A1957">
              <w:t>2216</w:t>
            </w:r>
          </w:p>
        </w:tc>
        <w:tc>
          <w:tcPr>
            <w:tcW w:w="790" w:type="pct"/>
            <w:tcBorders>
              <w:top w:val="single" w:sz="4" w:space="0" w:color="auto"/>
              <w:left w:val="single" w:sz="4" w:space="0" w:color="auto"/>
              <w:bottom w:val="single" w:sz="4" w:space="0" w:color="auto"/>
              <w:right w:val="single" w:sz="4" w:space="0" w:color="auto"/>
            </w:tcBorders>
          </w:tcPr>
          <w:p w14:paraId="445DB72F" w14:textId="77777777" w:rsidR="007E075D" w:rsidRPr="009A1957" w:rsidRDefault="007E075D" w:rsidP="0004747A">
            <w:pPr>
              <w:pStyle w:val="ConsPlusNormal"/>
              <w:jc w:val="center"/>
            </w:pPr>
            <w:r w:rsidRPr="009A1957">
              <w:t>360</w:t>
            </w:r>
          </w:p>
        </w:tc>
      </w:tr>
      <w:tr w:rsidR="007E075D" w:rsidRPr="009A1957" w14:paraId="30585FD5"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52AE38F5" w14:textId="49F73641" w:rsidR="007E075D" w:rsidRPr="00557EC0" w:rsidRDefault="007E075D" w:rsidP="00C307B9">
            <w:pPr>
              <w:pStyle w:val="ConsPlusNormal"/>
              <w:jc w:val="center"/>
              <w:rPr>
                <w:lang w:val="en-US"/>
              </w:rPr>
            </w:pPr>
            <w:r>
              <w:t>9</w:t>
            </w:r>
          </w:p>
        </w:tc>
        <w:tc>
          <w:tcPr>
            <w:tcW w:w="792" w:type="pct"/>
            <w:tcBorders>
              <w:top w:val="single" w:sz="4" w:space="0" w:color="auto"/>
              <w:left w:val="single" w:sz="4" w:space="0" w:color="auto"/>
              <w:bottom w:val="single" w:sz="4" w:space="0" w:color="auto"/>
              <w:right w:val="single" w:sz="4" w:space="0" w:color="auto"/>
            </w:tcBorders>
          </w:tcPr>
          <w:p w14:paraId="00CBF7D5"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2BEF5E47" w14:textId="77777777"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1900909B" w14:textId="77777777" w:rsidR="007E075D" w:rsidRPr="009A1957" w:rsidRDefault="007E075D" w:rsidP="0004747A">
            <w:pPr>
              <w:pStyle w:val="ConsPlusNormal"/>
              <w:jc w:val="center"/>
            </w:pPr>
            <w:r w:rsidRPr="009A1957">
              <w:t>1016</w:t>
            </w:r>
          </w:p>
        </w:tc>
        <w:tc>
          <w:tcPr>
            <w:tcW w:w="792" w:type="pct"/>
            <w:tcBorders>
              <w:top w:val="single" w:sz="4" w:space="0" w:color="auto"/>
              <w:left w:val="single" w:sz="4" w:space="0" w:color="auto"/>
              <w:bottom w:val="single" w:sz="4" w:space="0" w:color="auto"/>
              <w:right w:val="single" w:sz="4" w:space="0" w:color="auto"/>
            </w:tcBorders>
          </w:tcPr>
          <w:p w14:paraId="45B83BE0" w14:textId="77777777" w:rsidR="007E075D" w:rsidRPr="009A1957" w:rsidRDefault="007E075D" w:rsidP="0004747A">
            <w:pPr>
              <w:pStyle w:val="ConsPlusNormal"/>
              <w:jc w:val="center"/>
            </w:pPr>
            <w:r w:rsidRPr="009A1957">
              <w:t>2016</w:t>
            </w:r>
          </w:p>
        </w:tc>
        <w:tc>
          <w:tcPr>
            <w:tcW w:w="790" w:type="pct"/>
            <w:tcBorders>
              <w:top w:val="single" w:sz="4" w:space="0" w:color="auto"/>
              <w:left w:val="single" w:sz="4" w:space="0" w:color="auto"/>
              <w:bottom w:val="single" w:sz="4" w:space="0" w:color="auto"/>
              <w:right w:val="single" w:sz="4" w:space="0" w:color="auto"/>
            </w:tcBorders>
          </w:tcPr>
          <w:p w14:paraId="47DDCCFD" w14:textId="77777777" w:rsidR="007E075D" w:rsidRPr="009A1957" w:rsidRDefault="007E075D" w:rsidP="0004747A">
            <w:pPr>
              <w:pStyle w:val="ConsPlusNormal"/>
              <w:jc w:val="center"/>
            </w:pPr>
            <w:r w:rsidRPr="009A1957">
              <w:t>360</w:t>
            </w:r>
          </w:p>
        </w:tc>
      </w:tr>
      <w:tr w:rsidR="007E075D" w:rsidRPr="009A1957" w14:paraId="28AD56E4"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49614213" w14:textId="7CB7E02C" w:rsidR="007E075D" w:rsidRPr="00557EC0" w:rsidRDefault="007E075D" w:rsidP="00C307B9">
            <w:pPr>
              <w:pStyle w:val="ConsPlusNormal"/>
              <w:jc w:val="center"/>
              <w:rPr>
                <w:lang w:val="en-US"/>
              </w:rPr>
            </w:pPr>
            <w:r>
              <w:t>10</w:t>
            </w:r>
          </w:p>
        </w:tc>
        <w:tc>
          <w:tcPr>
            <w:tcW w:w="792" w:type="pct"/>
            <w:tcBorders>
              <w:top w:val="single" w:sz="4" w:space="0" w:color="auto"/>
              <w:left w:val="single" w:sz="4" w:space="0" w:color="auto"/>
              <w:bottom w:val="single" w:sz="4" w:space="0" w:color="auto"/>
              <w:right w:val="single" w:sz="4" w:space="0" w:color="auto"/>
            </w:tcBorders>
          </w:tcPr>
          <w:p w14:paraId="3330A89F" w14:textId="77777777" w:rsidR="007E075D" w:rsidRPr="009A1957" w:rsidRDefault="007E075D" w:rsidP="0004747A">
            <w:pPr>
              <w:pStyle w:val="ConsPlusNormal"/>
              <w:jc w:val="center"/>
            </w:pPr>
            <w:r w:rsidRPr="009A1957">
              <w:t>600</w:t>
            </w:r>
          </w:p>
        </w:tc>
        <w:tc>
          <w:tcPr>
            <w:tcW w:w="792" w:type="pct"/>
            <w:tcBorders>
              <w:top w:val="single" w:sz="4" w:space="0" w:color="auto"/>
              <w:left w:val="single" w:sz="4" w:space="0" w:color="auto"/>
              <w:bottom w:val="single" w:sz="4" w:space="0" w:color="auto"/>
              <w:right w:val="single" w:sz="4" w:space="0" w:color="auto"/>
            </w:tcBorders>
          </w:tcPr>
          <w:p w14:paraId="6CC1ADCE" w14:textId="77777777" w:rsidR="007E075D" w:rsidRPr="009A1957" w:rsidRDefault="007E075D" w:rsidP="0004747A">
            <w:pPr>
              <w:pStyle w:val="ConsPlusNormal"/>
              <w:jc w:val="center"/>
            </w:pPr>
            <w:r w:rsidRPr="009A1957">
              <w:t>1600</w:t>
            </w:r>
          </w:p>
        </w:tc>
        <w:tc>
          <w:tcPr>
            <w:tcW w:w="792" w:type="pct"/>
            <w:tcBorders>
              <w:top w:val="single" w:sz="4" w:space="0" w:color="auto"/>
              <w:left w:val="single" w:sz="4" w:space="0" w:color="auto"/>
              <w:bottom w:val="single" w:sz="4" w:space="0" w:color="auto"/>
              <w:right w:val="single" w:sz="4" w:space="0" w:color="auto"/>
            </w:tcBorders>
          </w:tcPr>
          <w:p w14:paraId="5D35B411" w14:textId="77777777" w:rsidR="007E075D" w:rsidRPr="009A1957" w:rsidRDefault="007E075D" w:rsidP="0004747A">
            <w:pPr>
              <w:pStyle w:val="ConsPlusNormal"/>
              <w:jc w:val="center"/>
            </w:pPr>
            <w:r w:rsidRPr="009A1957">
              <w:t>841</w:t>
            </w:r>
          </w:p>
        </w:tc>
        <w:tc>
          <w:tcPr>
            <w:tcW w:w="792" w:type="pct"/>
            <w:tcBorders>
              <w:top w:val="single" w:sz="4" w:space="0" w:color="auto"/>
              <w:left w:val="single" w:sz="4" w:space="0" w:color="auto"/>
              <w:bottom w:val="single" w:sz="4" w:space="0" w:color="auto"/>
              <w:right w:val="single" w:sz="4" w:space="0" w:color="auto"/>
            </w:tcBorders>
          </w:tcPr>
          <w:p w14:paraId="7049D04E" w14:textId="77777777" w:rsidR="007E075D" w:rsidRPr="009A1957" w:rsidRDefault="007E075D" w:rsidP="0004747A">
            <w:pPr>
              <w:pStyle w:val="ConsPlusNormal"/>
              <w:jc w:val="center"/>
            </w:pPr>
            <w:r w:rsidRPr="009A1957">
              <w:t>1870</w:t>
            </w:r>
          </w:p>
        </w:tc>
        <w:tc>
          <w:tcPr>
            <w:tcW w:w="790" w:type="pct"/>
            <w:tcBorders>
              <w:top w:val="single" w:sz="4" w:space="0" w:color="auto"/>
              <w:left w:val="single" w:sz="4" w:space="0" w:color="auto"/>
              <w:bottom w:val="single" w:sz="4" w:space="0" w:color="auto"/>
              <w:right w:val="single" w:sz="4" w:space="0" w:color="auto"/>
            </w:tcBorders>
          </w:tcPr>
          <w:p w14:paraId="5AC94243" w14:textId="77777777" w:rsidR="007E075D" w:rsidRPr="009A1957" w:rsidRDefault="007E075D" w:rsidP="0004747A">
            <w:pPr>
              <w:pStyle w:val="ConsPlusNormal"/>
              <w:jc w:val="center"/>
            </w:pPr>
            <w:r w:rsidRPr="009A1957">
              <w:t>205</w:t>
            </w:r>
          </w:p>
        </w:tc>
      </w:tr>
      <w:tr w:rsidR="007E075D" w:rsidRPr="009A1957" w14:paraId="19644B46" w14:textId="77777777" w:rsidTr="00DC2746">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21C20C1" w14:textId="0CCC377C" w:rsidR="007E075D" w:rsidRPr="009A1957" w:rsidRDefault="007E075D" w:rsidP="0004747A">
            <w:pPr>
              <w:pStyle w:val="ConsPlusNormal"/>
              <w:jc w:val="center"/>
            </w:pPr>
            <w:r w:rsidRPr="009A1957">
              <w:t>Защитно-герметические откатные двери</w:t>
            </w:r>
          </w:p>
        </w:tc>
      </w:tr>
      <w:tr w:rsidR="007E075D" w:rsidRPr="009A1957" w14:paraId="6312F560"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133A27B0" w14:textId="695C9B96" w:rsidR="007E075D" w:rsidRPr="00557EC0" w:rsidRDefault="007E075D" w:rsidP="00C307B9">
            <w:pPr>
              <w:pStyle w:val="ConsPlusNormal"/>
              <w:jc w:val="center"/>
              <w:rPr>
                <w:lang w:val="en-US"/>
              </w:rPr>
            </w:pPr>
            <w:r>
              <w:t>11</w:t>
            </w:r>
          </w:p>
        </w:tc>
        <w:tc>
          <w:tcPr>
            <w:tcW w:w="792" w:type="pct"/>
            <w:tcBorders>
              <w:top w:val="single" w:sz="4" w:space="0" w:color="auto"/>
              <w:left w:val="single" w:sz="4" w:space="0" w:color="auto"/>
              <w:bottom w:val="single" w:sz="4" w:space="0" w:color="auto"/>
              <w:right w:val="single" w:sz="4" w:space="0" w:color="auto"/>
            </w:tcBorders>
          </w:tcPr>
          <w:p w14:paraId="3911387F" w14:textId="5C4F86F1"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64B12465" w14:textId="66D5FCDD"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7ACE22BC" w14:textId="6B51BA91" w:rsidR="007E075D" w:rsidRPr="009A1957" w:rsidRDefault="007E075D" w:rsidP="0004747A">
            <w:pPr>
              <w:pStyle w:val="ConsPlusNormal"/>
              <w:jc w:val="center"/>
            </w:pPr>
            <w:r w:rsidRPr="009A1957">
              <w:t>1906</w:t>
            </w:r>
          </w:p>
        </w:tc>
        <w:tc>
          <w:tcPr>
            <w:tcW w:w="792" w:type="pct"/>
            <w:tcBorders>
              <w:top w:val="single" w:sz="4" w:space="0" w:color="auto"/>
              <w:left w:val="single" w:sz="4" w:space="0" w:color="auto"/>
              <w:bottom w:val="single" w:sz="4" w:space="0" w:color="auto"/>
              <w:right w:val="single" w:sz="4" w:space="0" w:color="auto"/>
            </w:tcBorders>
          </w:tcPr>
          <w:p w14:paraId="511783A7" w14:textId="39480464" w:rsidR="007E075D" w:rsidRPr="009A1957" w:rsidRDefault="007E075D" w:rsidP="0004747A">
            <w:pPr>
              <w:pStyle w:val="ConsPlusNormal"/>
              <w:jc w:val="center"/>
            </w:pPr>
            <w:r w:rsidRPr="009A1957">
              <w:t>2680</w:t>
            </w:r>
          </w:p>
        </w:tc>
        <w:tc>
          <w:tcPr>
            <w:tcW w:w="790" w:type="pct"/>
            <w:tcBorders>
              <w:top w:val="single" w:sz="4" w:space="0" w:color="auto"/>
              <w:left w:val="single" w:sz="4" w:space="0" w:color="auto"/>
              <w:bottom w:val="single" w:sz="4" w:space="0" w:color="auto"/>
              <w:right w:val="single" w:sz="4" w:space="0" w:color="auto"/>
            </w:tcBorders>
          </w:tcPr>
          <w:p w14:paraId="0E22732A" w14:textId="5B68FE4F" w:rsidR="007E075D" w:rsidRPr="009A1957" w:rsidRDefault="007E075D" w:rsidP="0004747A">
            <w:pPr>
              <w:pStyle w:val="ConsPlusNormal"/>
              <w:jc w:val="center"/>
            </w:pPr>
            <w:r w:rsidRPr="009A1957">
              <w:t>730</w:t>
            </w:r>
          </w:p>
        </w:tc>
      </w:tr>
      <w:tr w:rsidR="007E075D" w:rsidRPr="009A1957" w14:paraId="4E4719C1"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448ED573" w14:textId="77E1281E" w:rsidR="007E075D" w:rsidRPr="00557EC0" w:rsidRDefault="007E075D" w:rsidP="00C307B9">
            <w:pPr>
              <w:pStyle w:val="ConsPlusNormal"/>
              <w:jc w:val="center"/>
              <w:rPr>
                <w:lang w:val="en-US"/>
              </w:rPr>
            </w:pPr>
            <w:r>
              <w:t>12</w:t>
            </w:r>
          </w:p>
        </w:tc>
        <w:tc>
          <w:tcPr>
            <w:tcW w:w="792" w:type="pct"/>
            <w:tcBorders>
              <w:top w:val="single" w:sz="4" w:space="0" w:color="auto"/>
              <w:left w:val="single" w:sz="4" w:space="0" w:color="auto"/>
              <w:bottom w:val="single" w:sz="4" w:space="0" w:color="auto"/>
              <w:right w:val="single" w:sz="4" w:space="0" w:color="auto"/>
            </w:tcBorders>
          </w:tcPr>
          <w:p w14:paraId="369F7FFC" w14:textId="71F8C382"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1FFDACE8" w14:textId="75178F38"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61DF0942" w14:textId="396F4CBB" w:rsidR="007E075D" w:rsidRPr="009A1957" w:rsidRDefault="007E075D" w:rsidP="0004747A">
            <w:pPr>
              <w:pStyle w:val="ConsPlusNormal"/>
              <w:jc w:val="center"/>
            </w:pPr>
            <w:r w:rsidRPr="009A1957">
              <w:t>3360</w:t>
            </w:r>
          </w:p>
        </w:tc>
        <w:tc>
          <w:tcPr>
            <w:tcW w:w="792" w:type="pct"/>
            <w:tcBorders>
              <w:top w:val="single" w:sz="4" w:space="0" w:color="auto"/>
              <w:left w:val="single" w:sz="4" w:space="0" w:color="auto"/>
              <w:bottom w:val="single" w:sz="4" w:space="0" w:color="auto"/>
              <w:right w:val="single" w:sz="4" w:space="0" w:color="auto"/>
            </w:tcBorders>
          </w:tcPr>
          <w:p w14:paraId="44732608" w14:textId="1ADD4141" w:rsidR="007E075D" w:rsidRPr="009A1957" w:rsidRDefault="007E075D" w:rsidP="0004747A">
            <w:pPr>
              <w:pStyle w:val="ConsPlusNormal"/>
              <w:jc w:val="center"/>
            </w:pPr>
            <w:r w:rsidRPr="009A1957">
              <w:t>2760</w:t>
            </w:r>
          </w:p>
        </w:tc>
        <w:tc>
          <w:tcPr>
            <w:tcW w:w="790" w:type="pct"/>
            <w:tcBorders>
              <w:top w:val="single" w:sz="4" w:space="0" w:color="auto"/>
              <w:left w:val="single" w:sz="4" w:space="0" w:color="auto"/>
              <w:bottom w:val="single" w:sz="4" w:space="0" w:color="auto"/>
              <w:right w:val="single" w:sz="4" w:space="0" w:color="auto"/>
            </w:tcBorders>
          </w:tcPr>
          <w:p w14:paraId="1086E0D1" w14:textId="65F10BE4" w:rsidR="007E075D" w:rsidRPr="009A1957" w:rsidRDefault="007E075D" w:rsidP="0004747A">
            <w:pPr>
              <w:pStyle w:val="ConsPlusNormal"/>
              <w:jc w:val="center"/>
            </w:pPr>
            <w:r w:rsidRPr="009A1957">
              <w:t>440</w:t>
            </w:r>
          </w:p>
        </w:tc>
      </w:tr>
      <w:tr w:rsidR="007E075D" w:rsidRPr="009A1957" w14:paraId="14EAEC83"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6DA66B7F" w14:textId="3B5FA493" w:rsidR="007E075D" w:rsidRPr="00557EC0" w:rsidRDefault="007E075D" w:rsidP="00C307B9">
            <w:pPr>
              <w:pStyle w:val="ConsPlusNormal"/>
              <w:jc w:val="center"/>
              <w:rPr>
                <w:lang w:val="en-US"/>
              </w:rPr>
            </w:pPr>
            <w:r>
              <w:t>13</w:t>
            </w:r>
          </w:p>
        </w:tc>
        <w:tc>
          <w:tcPr>
            <w:tcW w:w="792" w:type="pct"/>
            <w:tcBorders>
              <w:top w:val="single" w:sz="4" w:space="0" w:color="auto"/>
              <w:left w:val="single" w:sz="4" w:space="0" w:color="auto"/>
              <w:bottom w:val="single" w:sz="4" w:space="0" w:color="auto"/>
              <w:right w:val="single" w:sz="4" w:space="0" w:color="auto"/>
            </w:tcBorders>
          </w:tcPr>
          <w:p w14:paraId="2476D9C7" w14:textId="6F714B02"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7E8D7DD5" w14:textId="23DE3CCC"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15214CB7" w14:textId="7DDF65BE" w:rsidR="007E075D" w:rsidRPr="009A1957" w:rsidRDefault="007E075D" w:rsidP="0004747A">
            <w:pPr>
              <w:pStyle w:val="ConsPlusNormal"/>
              <w:jc w:val="center"/>
            </w:pPr>
            <w:r w:rsidRPr="009A1957">
              <w:t>1906</w:t>
            </w:r>
          </w:p>
        </w:tc>
        <w:tc>
          <w:tcPr>
            <w:tcW w:w="792" w:type="pct"/>
            <w:tcBorders>
              <w:top w:val="single" w:sz="4" w:space="0" w:color="auto"/>
              <w:left w:val="single" w:sz="4" w:space="0" w:color="auto"/>
              <w:bottom w:val="single" w:sz="4" w:space="0" w:color="auto"/>
              <w:right w:val="single" w:sz="4" w:space="0" w:color="auto"/>
            </w:tcBorders>
          </w:tcPr>
          <w:p w14:paraId="3988D788" w14:textId="351D14AF" w:rsidR="007E075D" w:rsidRPr="009A1957" w:rsidRDefault="007E075D" w:rsidP="0004747A">
            <w:pPr>
              <w:pStyle w:val="ConsPlusNormal"/>
              <w:jc w:val="center"/>
            </w:pPr>
            <w:r w:rsidRPr="009A1957">
              <w:t>2680</w:t>
            </w:r>
          </w:p>
        </w:tc>
        <w:tc>
          <w:tcPr>
            <w:tcW w:w="790" w:type="pct"/>
            <w:tcBorders>
              <w:top w:val="single" w:sz="4" w:space="0" w:color="auto"/>
              <w:left w:val="single" w:sz="4" w:space="0" w:color="auto"/>
              <w:bottom w:val="single" w:sz="4" w:space="0" w:color="auto"/>
              <w:right w:val="single" w:sz="4" w:space="0" w:color="auto"/>
            </w:tcBorders>
          </w:tcPr>
          <w:p w14:paraId="51C14815" w14:textId="6B6218F2" w:rsidR="007E075D" w:rsidRPr="009A1957" w:rsidRDefault="007E075D" w:rsidP="0004747A">
            <w:pPr>
              <w:pStyle w:val="ConsPlusNormal"/>
              <w:jc w:val="center"/>
            </w:pPr>
            <w:r w:rsidRPr="009A1957">
              <w:t>730</w:t>
            </w:r>
          </w:p>
        </w:tc>
      </w:tr>
      <w:tr w:rsidR="007E075D" w:rsidRPr="009A1957" w14:paraId="166A832B"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7AFDA9BB" w14:textId="57C2EF35" w:rsidR="007E075D" w:rsidRPr="00557EC0" w:rsidRDefault="007E075D" w:rsidP="00C307B9">
            <w:pPr>
              <w:pStyle w:val="ConsPlusNormal"/>
              <w:jc w:val="center"/>
              <w:rPr>
                <w:lang w:val="en-US"/>
              </w:rPr>
            </w:pPr>
            <w:r>
              <w:t>14</w:t>
            </w:r>
          </w:p>
        </w:tc>
        <w:tc>
          <w:tcPr>
            <w:tcW w:w="792" w:type="pct"/>
            <w:tcBorders>
              <w:top w:val="single" w:sz="4" w:space="0" w:color="auto"/>
              <w:left w:val="single" w:sz="4" w:space="0" w:color="auto"/>
              <w:bottom w:val="single" w:sz="4" w:space="0" w:color="auto"/>
              <w:right w:val="single" w:sz="4" w:space="0" w:color="auto"/>
            </w:tcBorders>
          </w:tcPr>
          <w:p w14:paraId="70655E2C" w14:textId="6857846F"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7BDAA5E8" w14:textId="1FCF35DA"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0E1BB317" w14:textId="7E4F129F" w:rsidR="007E075D" w:rsidRPr="009A1957" w:rsidRDefault="007E075D" w:rsidP="0004747A">
            <w:pPr>
              <w:pStyle w:val="ConsPlusNormal"/>
              <w:jc w:val="center"/>
            </w:pPr>
            <w:r w:rsidRPr="009A1957">
              <w:t>1906</w:t>
            </w:r>
          </w:p>
        </w:tc>
        <w:tc>
          <w:tcPr>
            <w:tcW w:w="792" w:type="pct"/>
            <w:tcBorders>
              <w:top w:val="single" w:sz="4" w:space="0" w:color="auto"/>
              <w:left w:val="single" w:sz="4" w:space="0" w:color="auto"/>
              <w:bottom w:val="single" w:sz="4" w:space="0" w:color="auto"/>
              <w:right w:val="single" w:sz="4" w:space="0" w:color="auto"/>
            </w:tcBorders>
          </w:tcPr>
          <w:p w14:paraId="57B22BEE" w14:textId="37AF4EA6" w:rsidR="007E075D" w:rsidRPr="009A1957" w:rsidRDefault="007E075D" w:rsidP="0004747A">
            <w:pPr>
              <w:pStyle w:val="ConsPlusNormal"/>
              <w:jc w:val="center"/>
            </w:pPr>
            <w:r w:rsidRPr="009A1957">
              <w:t>2680</w:t>
            </w:r>
          </w:p>
        </w:tc>
        <w:tc>
          <w:tcPr>
            <w:tcW w:w="790" w:type="pct"/>
            <w:tcBorders>
              <w:top w:val="single" w:sz="4" w:space="0" w:color="auto"/>
              <w:left w:val="single" w:sz="4" w:space="0" w:color="auto"/>
              <w:bottom w:val="single" w:sz="4" w:space="0" w:color="auto"/>
              <w:right w:val="single" w:sz="4" w:space="0" w:color="auto"/>
            </w:tcBorders>
          </w:tcPr>
          <w:p w14:paraId="694C3A9A" w14:textId="2D63E411" w:rsidR="007E075D" w:rsidRPr="009A1957" w:rsidRDefault="007E075D" w:rsidP="0004747A">
            <w:pPr>
              <w:pStyle w:val="ConsPlusNormal"/>
              <w:jc w:val="center"/>
            </w:pPr>
            <w:r w:rsidRPr="009A1957">
              <w:t>730</w:t>
            </w:r>
          </w:p>
        </w:tc>
      </w:tr>
      <w:tr w:rsidR="007E075D" w:rsidRPr="009A1957" w14:paraId="3008757D" w14:textId="77777777" w:rsidTr="00DC2746">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1FCB7B4" w14:textId="62A3AFDB" w:rsidR="007E075D" w:rsidRPr="009A1957" w:rsidRDefault="007E075D" w:rsidP="0004747A">
            <w:pPr>
              <w:pStyle w:val="ConsPlusNormal"/>
              <w:jc w:val="center"/>
            </w:pPr>
            <w:r w:rsidRPr="009A1957">
              <w:t>Герметические откатные двери</w:t>
            </w:r>
          </w:p>
        </w:tc>
      </w:tr>
      <w:tr w:rsidR="007E075D" w:rsidRPr="009A1957" w14:paraId="08EFC966" w14:textId="77777777" w:rsidTr="00DC2746">
        <w:trPr>
          <w:jc w:val="center"/>
        </w:trPr>
        <w:tc>
          <w:tcPr>
            <w:tcW w:w="1042" w:type="pct"/>
            <w:tcBorders>
              <w:top w:val="single" w:sz="4" w:space="0" w:color="auto"/>
              <w:left w:val="single" w:sz="4" w:space="0" w:color="auto"/>
              <w:bottom w:val="single" w:sz="4" w:space="0" w:color="auto"/>
              <w:right w:val="single" w:sz="4" w:space="0" w:color="auto"/>
            </w:tcBorders>
          </w:tcPr>
          <w:p w14:paraId="4AD06142" w14:textId="36F149E1" w:rsidR="007E075D" w:rsidRPr="00246CC6" w:rsidRDefault="007E075D" w:rsidP="00C307B9">
            <w:pPr>
              <w:pStyle w:val="ConsPlusNormal"/>
              <w:jc w:val="center"/>
              <w:rPr>
                <w:lang w:val="en-US"/>
              </w:rPr>
            </w:pPr>
            <w:r w:rsidRPr="00246CC6">
              <w:t>15</w:t>
            </w:r>
          </w:p>
        </w:tc>
        <w:tc>
          <w:tcPr>
            <w:tcW w:w="792" w:type="pct"/>
            <w:tcBorders>
              <w:top w:val="single" w:sz="4" w:space="0" w:color="auto"/>
              <w:left w:val="single" w:sz="4" w:space="0" w:color="auto"/>
              <w:bottom w:val="single" w:sz="4" w:space="0" w:color="auto"/>
              <w:right w:val="single" w:sz="4" w:space="0" w:color="auto"/>
            </w:tcBorders>
          </w:tcPr>
          <w:p w14:paraId="372FF13A" w14:textId="70F4AA03" w:rsidR="007E075D" w:rsidRPr="009A1957" w:rsidRDefault="007E075D" w:rsidP="0004747A">
            <w:pPr>
              <w:pStyle w:val="ConsPlusNormal"/>
              <w:jc w:val="center"/>
            </w:pPr>
            <w:r w:rsidRPr="009A1957">
              <w:t>1800</w:t>
            </w:r>
          </w:p>
        </w:tc>
        <w:tc>
          <w:tcPr>
            <w:tcW w:w="792" w:type="pct"/>
            <w:tcBorders>
              <w:top w:val="single" w:sz="4" w:space="0" w:color="auto"/>
              <w:left w:val="single" w:sz="4" w:space="0" w:color="auto"/>
              <w:bottom w:val="single" w:sz="4" w:space="0" w:color="auto"/>
              <w:right w:val="single" w:sz="4" w:space="0" w:color="auto"/>
            </w:tcBorders>
          </w:tcPr>
          <w:p w14:paraId="45460627" w14:textId="752B2ACD"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2A66D5F8" w14:textId="1415E21A" w:rsidR="007E075D" w:rsidRPr="009A1957" w:rsidRDefault="007E075D" w:rsidP="0004747A">
            <w:pPr>
              <w:pStyle w:val="ConsPlusNormal"/>
              <w:jc w:val="center"/>
            </w:pPr>
            <w:r w:rsidRPr="009A1957">
              <w:t>1906</w:t>
            </w:r>
          </w:p>
        </w:tc>
        <w:tc>
          <w:tcPr>
            <w:tcW w:w="792" w:type="pct"/>
            <w:tcBorders>
              <w:top w:val="single" w:sz="4" w:space="0" w:color="auto"/>
              <w:left w:val="single" w:sz="4" w:space="0" w:color="auto"/>
              <w:bottom w:val="single" w:sz="4" w:space="0" w:color="auto"/>
              <w:right w:val="single" w:sz="4" w:space="0" w:color="auto"/>
            </w:tcBorders>
          </w:tcPr>
          <w:p w14:paraId="462B4FBA" w14:textId="268FBB04" w:rsidR="007E075D" w:rsidRPr="009A1957" w:rsidRDefault="007E075D" w:rsidP="0004747A">
            <w:pPr>
              <w:pStyle w:val="ConsPlusNormal"/>
              <w:jc w:val="center"/>
            </w:pPr>
            <w:r w:rsidRPr="009A1957">
              <w:t>2496</w:t>
            </w:r>
          </w:p>
        </w:tc>
        <w:tc>
          <w:tcPr>
            <w:tcW w:w="790" w:type="pct"/>
            <w:tcBorders>
              <w:top w:val="single" w:sz="4" w:space="0" w:color="auto"/>
              <w:left w:val="single" w:sz="4" w:space="0" w:color="auto"/>
              <w:bottom w:val="single" w:sz="4" w:space="0" w:color="auto"/>
              <w:right w:val="single" w:sz="4" w:space="0" w:color="auto"/>
            </w:tcBorders>
          </w:tcPr>
          <w:p w14:paraId="069E7B19" w14:textId="73064B70" w:rsidR="007E075D" w:rsidRPr="009A1957" w:rsidRDefault="007E075D" w:rsidP="0004747A">
            <w:pPr>
              <w:pStyle w:val="ConsPlusNormal"/>
              <w:jc w:val="center"/>
            </w:pPr>
            <w:r w:rsidRPr="009A1957">
              <w:t>370</w:t>
            </w:r>
          </w:p>
        </w:tc>
      </w:tr>
    </w:tbl>
    <w:p w14:paraId="1CEB3F13" w14:textId="77777777" w:rsidR="0004747A" w:rsidRDefault="0004747A" w:rsidP="0004747A">
      <w:pPr>
        <w:pStyle w:val="ConsPlusNormal"/>
        <w:jc w:val="both"/>
      </w:pPr>
    </w:p>
    <w:p w14:paraId="755119B4" w14:textId="77777777" w:rsidR="00C307B9" w:rsidRDefault="00C307B9" w:rsidP="0004747A">
      <w:pPr>
        <w:pStyle w:val="ConsPlusNormal"/>
        <w:jc w:val="both"/>
      </w:pPr>
    </w:p>
    <w:p w14:paraId="43540839" w14:textId="3C9E54E0" w:rsidR="007E075D" w:rsidRDefault="007E075D">
      <w:pPr>
        <w:spacing w:after="200" w:line="276" w:lineRule="auto"/>
        <w:rPr>
          <w:rFonts w:ascii="Arial" w:eastAsiaTheme="minorEastAsia" w:hAnsi="Arial" w:cs="Arial"/>
        </w:rPr>
      </w:pPr>
      <w:r>
        <w:br w:type="page"/>
      </w:r>
    </w:p>
    <w:p w14:paraId="3FA418DC" w14:textId="61D3B6A8" w:rsidR="005B1DF3" w:rsidRPr="005B1DF3" w:rsidRDefault="0004747A" w:rsidP="005B1DF3">
      <w:pPr>
        <w:pStyle w:val="ConsPlusNormal"/>
        <w:spacing w:after="120"/>
        <w:jc w:val="both"/>
        <w:rPr>
          <w:sz w:val="24"/>
          <w:szCs w:val="24"/>
        </w:rPr>
      </w:pPr>
      <w:r w:rsidRPr="005B1DF3">
        <w:rPr>
          <w:spacing w:val="40"/>
          <w:sz w:val="24"/>
          <w:szCs w:val="24"/>
        </w:rPr>
        <w:lastRenderedPageBreak/>
        <w:t>Таблица</w:t>
      </w:r>
      <w:r w:rsidRPr="005B1DF3">
        <w:rPr>
          <w:sz w:val="24"/>
          <w:szCs w:val="24"/>
        </w:rPr>
        <w:t xml:space="preserve"> А.2</w:t>
      </w:r>
      <w:r w:rsidR="005B1DF3" w:rsidRPr="005B1DF3">
        <w:rPr>
          <w:sz w:val="24"/>
          <w:szCs w:val="24"/>
        </w:rPr>
        <w:t xml:space="preserve"> – Типовые размеры защитно-герметических и герметических ворот</w:t>
      </w:r>
    </w:p>
    <w:tbl>
      <w:tblPr>
        <w:tblW w:w="5000" w:type="pct"/>
        <w:jc w:val="center"/>
        <w:tblCellMar>
          <w:top w:w="102" w:type="dxa"/>
          <w:left w:w="62" w:type="dxa"/>
          <w:bottom w:w="102" w:type="dxa"/>
          <w:right w:w="62" w:type="dxa"/>
        </w:tblCellMar>
        <w:tblLook w:val="0000" w:firstRow="0" w:lastRow="0" w:firstColumn="0" w:lastColumn="0" w:noHBand="0" w:noVBand="0"/>
      </w:tblPr>
      <w:tblGrid>
        <w:gridCol w:w="2153"/>
        <w:gridCol w:w="1636"/>
        <w:gridCol w:w="1636"/>
        <w:gridCol w:w="1636"/>
        <w:gridCol w:w="1636"/>
        <w:gridCol w:w="1632"/>
      </w:tblGrid>
      <w:tr w:rsidR="007E075D" w:rsidRPr="009A1957" w14:paraId="02FEF319" w14:textId="77777777" w:rsidTr="005B1DF3">
        <w:trPr>
          <w:jc w:val="center"/>
        </w:trPr>
        <w:tc>
          <w:tcPr>
            <w:tcW w:w="1042" w:type="pct"/>
            <w:vMerge w:val="restart"/>
            <w:tcBorders>
              <w:top w:val="single" w:sz="4" w:space="0" w:color="auto"/>
              <w:left w:val="single" w:sz="4" w:space="0" w:color="auto"/>
              <w:bottom w:val="single" w:sz="4" w:space="0" w:color="auto"/>
              <w:right w:val="single" w:sz="4" w:space="0" w:color="auto"/>
            </w:tcBorders>
            <w:vAlign w:val="center"/>
          </w:tcPr>
          <w:p w14:paraId="5F313E98" w14:textId="1DC7ED9E" w:rsidR="007E075D" w:rsidRPr="00557EC0" w:rsidRDefault="007E075D" w:rsidP="0004747A">
            <w:pPr>
              <w:pStyle w:val="ConsPlusNormal"/>
              <w:jc w:val="center"/>
              <w:rPr>
                <w:strike/>
              </w:rPr>
            </w:pPr>
            <w:r>
              <w:t>Условная нумерация</w:t>
            </w:r>
          </w:p>
        </w:tc>
        <w:tc>
          <w:tcPr>
            <w:tcW w:w="1583" w:type="pct"/>
            <w:gridSpan w:val="2"/>
            <w:tcBorders>
              <w:top w:val="single" w:sz="4" w:space="0" w:color="auto"/>
              <w:left w:val="single" w:sz="4" w:space="0" w:color="auto"/>
              <w:bottom w:val="single" w:sz="4" w:space="0" w:color="auto"/>
              <w:right w:val="single" w:sz="4" w:space="0" w:color="auto"/>
            </w:tcBorders>
            <w:vAlign w:val="center"/>
          </w:tcPr>
          <w:p w14:paraId="7F3B3B36" w14:textId="77777777" w:rsidR="007E075D" w:rsidRPr="009A1957" w:rsidRDefault="007E075D" w:rsidP="0004747A">
            <w:pPr>
              <w:pStyle w:val="ConsPlusNormal"/>
              <w:jc w:val="center"/>
            </w:pPr>
            <w:r w:rsidRPr="009A1957">
              <w:t>Размер проема, мм</w:t>
            </w:r>
          </w:p>
        </w:tc>
        <w:tc>
          <w:tcPr>
            <w:tcW w:w="2375" w:type="pct"/>
            <w:gridSpan w:val="3"/>
            <w:tcBorders>
              <w:top w:val="single" w:sz="4" w:space="0" w:color="auto"/>
              <w:left w:val="single" w:sz="4" w:space="0" w:color="auto"/>
              <w:bottom w:val="single" w:sz="4" w:space="0" w:color="auto"/>
              <w:right w:val="single" w:sz="4" w:space="0" w:color="auto"/>
            </w:tcBorders>
            <w:vAlign w:val="center"/>
          </w:tcPr>
          <w:p w14:paraId="1E5B7956" w14:textId="77777777" w:rsidR="007E075D" w:rsidRPr="009A1957" w:rsidRDefault="007E075D" w:rsidP="0004747A">
            <w:pPr>
              <w:pStyle w:val="ConsPlusNormal"/>
              <w:jc w:val="center"/>
            </w:pPr>
            <w:r w:rsidRPr="009A1957">
              <w:t>Габаритные размеры, мм</w:t>
            </w:r>
          </w:p>
        </w:tc>
      </w:tr>
      <w:tr w:rsidR="007E075D" w:rsidRPr="009A1957" w14:paraId="66B8EA7B" w14:textId="77777777" w:rsidTr="005B1DF3">
        <w:trPr>
          <w:jc w:val="center"/>
        </w:trPr>
        <w:tc>
          <w:tcPr>
            <w:tcW w:w="1042" w:type="pct"/>
            <w:vMerge/>
            <w:tcBorders>
              <w:top w:val="single" w:sz="4" w:space="0" w:color="auto"/>
              <w:left w:val="single" w:sz="4" w:space="0" w:color="auto"/>
              <w:bottom w:val="double" w:sz="4" w:space="0" w:color="auto"/>
              <w:right w:val="single" w:sz="4" w:space="0" w:color="auto"/>
            </w:tcBorders>
          </w:tcPr>
          <w:p w14:paraId="09C0BFEE" w14:textId="77777777" w:rsidR="007E075D" w:rsidRPr="009A1957" w:rsidRDefault="007E075D" w:rsidP="0004747A">
            <w:pPr>
              <w:pStyle w:val="ConsPlusNormal"/>
              <w:jc w:val="center"/>
            </w:pPr>
          </w:p>
        </w:tc>
        <w:tc>
          <w:tcPr>
            <w:tcW w:w="792" w:type="pct"/>
            <w:tcBorders>
              <w:top w:val="single" w:sz="4" w:space="0" w:color="auto"/>
              <w:left w:val="single" w:sz="4" w:space="0" w:color="auto"/>
              <w:bottom w:val="double" w:sz="4" w:space="0" w:color="auto"/>
              <w:right w:val="single" w:sz="4" w:space="0" w:color="auto"/>
            </w:tcBorders>
            <w:vAlign w:val="center"/>
          </w:tcPr>
          <w:p w14:paraId="428FC9A2" w14:textId="77777777" w:rsidR="007E075D" w:rsidRPr="009A1957" w:rsidRDefault="007E075D" w:rsidP="0004747A">
            <w:pPr>
              <w:pStyle w:val="ConsPlusNormal"/>
              <w:jc w:val="center"/>
            </w:pPr>
            <w:r w:rsidRPr="009A1957">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213710DA" w14:textId="77777777" w:rsidR="007E075D" w:rsidRPr="009A1957" w:rsidRDefault="007E075D" w:rsidP="0004747A">
            <w:pPr>
              <w:pStyle w:val="ConsPlusNormal"/>
              <w:jc w:val="center"/>
            </w:pPr>
            <w:r w:rsidRPr="009A1957">
              <w:t>Высота</w:t>
            </w:r>
          </w:p>
        </w:tc>
        <w:tc>
          <w:tcPr>
            <w:tcW w:w="792" w:type="pct"/>
            <w:tcBorders>
              <w:top w:val="single" w:sz="4" w:space="0" w:color="auto"/>
              <w:left w:val="single" w:sz="4" w:space="0" w:color="auto"/>
              <w:bottom w:val="double" w:sz="4" w:space="0" w:color="auto"/>
              <w:right w:val="single" w:sz="4" w:space="0" w:color="auto"/>
            </w:tcBorders>
            <w:vAlign w:val="center"/>
          </w:tcPr>
          <w:p w14:paraId="588E50E9" w14:textId="77777777" w:rsidR="007E075D" w:rsidRPr="009A1957" w:rsidRDefault="007E075D" w:rsidP="0004747A">
            <w:pPr>
              <w:pStyle w:val="ConsPlusNormal"/>
              <w:jc w:val="center"/>
            </w:pPr>
            <w:r w:rsidRPr="009A1957">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66C2F30D" w14:textId="77777777" w:rsidR="007E075D" w:rsidRPr="009A1957" w:rsidRDefault="007E075D" w:rsidP="0004747A">
            <w:pPr>
              <w:pStyle w:val="ConsPlusNormal"/>
              <w:jc w:val="center"/>
            </w:pPr>
            <w:r w:rsidRPr="009A1957">
              <w:t>Высота</w:t>
            </w:r>
          </w:p>
        </w:tc>
        <w:tc>
          <w:tcPr>
            <w:tcW w:w="792" w:type="pct"/>
            <w:tcBorders>
              <w:top w:val="single" w:sz="4" w:space="0" w:color="auto"/>
              <w:left w:val="single" w:sz="4" w:space="0" w:color="auto"/>
              <w:bottom w:val="double" w:sz="4" w:space="0" w:color="auto"/>
              <w:right w:val="single" w:sz="4" w:space="0" w:color="auto"/>
            </w:tcBorders>
            <w:vAlign w:val="center"/>
          </w:tcPr>
          <w:p w14:paraId="5FF335F4" w14:textId="77777777" w:rsidR="007E075D" w:rsidRPr="009A1957" w:rsidRDefault="007E075D" w:rsidP="0004747A">
            <w:pPr>
              <w:pStyle w:val="ConsPlusNormal"/>
              <w:jc w:val="center"/>
            </w:pPr>
            <w:r w:rsidRPr="009A1957">
              <w:t>Толщина</w:t>
            </w:r>
          </w:p>
        </w:tc>
      </w:tr>
      <w:tr w:rsidR="007E075D" w:rsidRPr="009A1957" w14:paraId="6F80AC8F"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2BC92B2" w14:textId="6FA18051" w:rsidR="007E075D" w:rsidRPr="009A1957" w:rsidRDefault="007E075D" w:rsidP="00246CC6">
            <w:pPr>
              <w:pStyle w:val="ConsPlusNormal"/>
              <w:jc w:val="center"/>
            </w:pPr>
            <w:r w:rsidRPr="009A1957">
              <w:t>Защитно-герметические распашные ворота</w:t>
            </w:r>
          </w:p>
        </w:tc>
      </w:tr>
      <w:tr w:rsidR="007E075D" w:rsidRPr="009A1957" w14:paraId="4B7CB65D"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22797835" w14:textId="13BAB69A" w:rsidR="007E075D" w:rsidRPr="00052EC2" w:rsidRDefault="007E075D" w:rsidP="007E075D">
            <w:pPr>
              <w:pStyle w:val="ConsPlusNormal"/>
              <w:jc w:val="center"/>
              <w:rPr>
                <w:lang w:val="en-US"/>
              </w:rPr>
            </w:pPr>
            <w:r>
              <w:t>1</w:t>
            </w:r>
          </w:p>
        </w:tc>
        <w:tc>
          <w:tcPr>
            <w:tcW w:w="792" w:type="pct"/>
            <w:tcBorders>
              <w:top w:val="single" w:sz="4" w:space="0" w:color="auto"/>
              <w:left w:val="single" w:sz="4" w:space="0" w:color="auto"/>
              <w:bottom w:val="single" w:sz="4" w:space="0" w:color="auto"/>
              <w:right w:val="single" w:sz="4" w:space="0" w:color="auto"/>
            </w:tcBorders>
          </w:tcPr>
          <w:p w14:paraId="290543ED" w14:textId="77777777" w:rsidR="007E075D" w:rsidRPr="009A1957" w:rsidRDefault="007E075D" w:rsidP="00246CC6">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4A0B9731" w14:textId="77777777" w:rsidR="007E075D" w:rsidRPr="009A1957" w:rsidRDefault="007E075D" w:rsidP="00246CC6">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39B40034" w14:textId="77777777" w:rsidR="007E075D" w:rsidRPr="009A1957" w:rsidRDefault="007E075D" w:rsidP="00246CC6">
            <w:pPr>
              <w:pStyle w:val="ConsPlusNormal"/>
              <w:jc w:val="center"/>
            </w:pPr>
            <w:r w:rsidRPr="009A1957">
              <w:t>2736</w:t>
            </w:r>
          </w:p>
        </w:tc>
        <w:tc>
          <w:tcPr>
            <w:tcW w:w="792" w:type="pct"/>
            <w:tcBorders>
              <w:top w:val="single" w:sz="4" w:space="0" w:color="auto"/>
              <w:left w:val="single" w:sz="4" w:space="0" w:color="auto"/>
              <w:bottom w:val="single" w:sz="4" w:space="0" w:color="auto"/>
              <w:right w:val="single" w:sz="4" w:space="0" w:color="auto"/>
            </w:tcBorders>
          </w:tcPr>
          <w:p w14:paraId="497896B8" w14:textId="77777777" w:rsidR="007E075D" w:rsidRPr="009A1957" w:rsidRDefault="007E075D" w:rsidP="00246CC6">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323AE3CA" w14:textId="77777777" w:rsidR="007E075D" w:rsidRPr="009A1957" w:rsidRDefault="007E075D" w:rsidP="00246CC6">
            <w:pPr>
              <w:pStyle w:val="ConsPlusNormal"/>
              <w:jc w:val="center"/>
            </w:pPr>
            <w:r w:rsidRPr="009A1957">
              <w:t>520</w:t>
            </w:r>
          </w:p>
        </w:tc>
      </w:tr>
      <w:tr w:rsidR="007E075D" w:rsidRPr="009A1957" w14:paraId="151B57F7"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0A6CEAA0" w14:textId="675529A1" w:rsidR="007E075D" w:rsidRPr="00052EC2" w:rsidRDefault="007E075D" w:rsidP="007E075D">
            <w:pPr>
              <w:pStyle w:val="ConsPlusNormal"/>
              <w:jc w:val="center"/>
              <w:rPr>
                <w:lang w:val="en-US"/>
              </w:rPr>
            </w:pPr>
            <w:r>
              <w:t>2</w:t>
            </w:r>
          </w:p>
        </w:tc>
        <w:tc>
          <w:tcPr>
            <w:tcW w:w="792" w:type="pct"/>
            <w:tcBorders>
              <w:top w:val="single" w:sz="4" w:space="0" w:color="auto"/>
              <w:left w:val="single" w:sz="4" w:space="0" w:color="auto"/>
              <w:bottom w:val="single" w:sz="4" w:space="0" w:color="auto"/>
              <w:right w:val="single" w:sz="4" w:space="0" w:color="auto"/>
            </w:tcBorders>
          </w:tcPr>
          <w:p w14:paraId="0F71B1A1" w14:textId="77777777" w:rsidR="007E075D" w:rsidRPr="009A1957" w:rsidRDefault="007E075D" w:rsidP="00246CC6">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17B81521" w14:textId="77777777" w:rsidR="007E075D" w:rsidRPr="009A1957" w:rsidRDefault="007E075D" w:rsidP="00246CC6">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0C0F49D7" w14:textId="77777777" w:rsidR="007E075D" w:rsidRPr="009A1957" w:rsidRDefault="007E075D" w:rsidP="00246CC6">
            <w:pPr>
              <w:pStyle w:val="ConsPlusNormal"/>
              <w:jc w:val="center"/>
            </w:pPr>
            <w:r w:rsidRPr="009A1957">
              <w:t>3420</w:t>
            </w:r>
          </w:p>
        </w:tc>
        <w:tc>
          <w:tcPr>
            <w:tcW w:w="792" w:type="pct"/>
            <w:tcBorders>
              <w:top w:val="single" w:sz="4" w:space="0" w:color="auto"/>
              <w:left w:val="single" w:sz="4" w:space="0" w:color="auto"/>
              <w:bottom w:val="single" w:sz="4" w:space="0" w:color="auto"/>
              <w:right w:val="single" w:sz="4" w:space="0" w:color="auto"/>
            </w:tcBorders>
          </w:tcPr>
          <w:p w14:paraId="41906F15" w14:textId="77777777" w:rsidR="007E075D" w:rsidRPr="009A1957" w:rsidRDefault="007E075D" w:rsidP="00246CC6">
            <w:pPr>
              <w:pStyle w:val="ConsPlusNormal"/>
              <w:jc w:val="center"/>
            </w:pPr>
            <w:r w:rsidRPr="009A1957">
              <w:t>2620</w:t>
            </w:r>
          </w:p>
        </w:tc>
        <w:tc>
          <w:tcPr>
            <w:tcW w:w="792" w:type="pct"/>
            <w:tcBorders>
              <w:top w:val="single" w:sz="4" w:space="0" w:color="auto"/>
              <w:left w:val="single" w:sz="4" w:space="0" w:color="auto"/>
              <w:bottom w:val="single" w:sz="4" w:space="0" w:color="auto"/>
              <w:right w:val="single" w:sz="4" w:space="0" w:color="auto"/>
            </w:tcBorders>
          </w:tcPr>
          <w:p w14:paraId="5D025863" w14:textId="77777777" w:rsidR="007E075D" w:rsidRPr="009A1957" w:rsidRDefault="007E075D" w:rsidP="00246CC6">
            <w:pPr>
              <w:pStyle w:val="ConsPlusNormal"/>
              <w:jc w:val="center"/>
            </w:pPr>
            <w:r w:rsidRPr="009A1957">
              <w:t>560</w:t>
            </w:r>
          </w:p>
        </w:tc>
      </w:tr>
      <w:tr w:rsidR="007E075D" w:rsidRPr="009A1957" w14:paraId="45750000"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550A60E4" w14:textId="0D72E36E" w:rsidR="007E075D" w:rsidRPr="00052EC2" w:rsidRDefault="007E075D" w:rsidP="007E075D">
            <w:pPr>
              <w:pStyle w:val="ConsPlusNormal"/>
              <w:jc w:val="center"/>
              <w:rPr>
                <w:lang w:val="en-US"/>
              </w:rPr>
            </w:pPr>
            <w:r>
              <w:t>3</w:t>
            </w:r>
          </w:p>
        </w:tc>
        <w:tc>
          <w:tcPr>
            <w:tcW w:w="792" w:type="pct"/>
            <w:tcBorders>
              <w:top w:val="single" w:sz="4" w:space="0" w:color="auto"/>
              <w:left w:val="single" w:sz="4" w:space="0" w:color="auto"/>
              <w:bottom w:val="single" w:sz="4" w:space="0" w:color="auto"/>
              <w:right w:val="single" w:sz="4" w:space="0" w:color="auto"/>
            </w:tcBorders>
          </w:tcPr>
          <w:p w14:paraId="0A33F395" w14:textId="77777777" w:rsidR="007E075D" w:rsidRPr="009A1957" w:rsidRDefault="007E075D" w:rsidP="00246CC6">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06144C10" w14:textId="77777777" w:rsidR="007E075D" w:rsidRPr="009A1957" w:rsidRDefault="007E075D" w:rsidP="00246CC6">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53B6A660" w14:textId="77777777" w:rsidR="007E075D" w:rsidRPr="009A1957" w:rsidRDefault="007E075D" w:rsidP="00246CC6">
            <w:pPr>
              <w:pStyle w:val="ConsPlusNormal"/>
              <w:jc w:val="center"/>
            </w:pPr>
            <w:r w:rsidRPr="009A1957">
              <w:t>3416</w:t>
            </w:r>
          </w:p>
        </w:tc>
        <w:tc>
          <w:tcPr>
            <w:tcW w:w="792" w:type="pct"/>
            <w:tcBorders>
              <w:top w:val="single" w:sz="4" w:space="0" w:color="auto"/>
              <w:left w:val="single" w:sz="4" w:space="0" w:color="auto"/>
              <w:bottom w:val="single" w:sz="4" w:space="0" w:color="auto"/>
              <w:right w:val="single" w:sz="4" w:space="0" w:color="auto"/>
            </w:tcBorders>
          </w:tcPr>
          <w:p w14:paraId="2119A34B" w14:textId="77777777" w:rsidR="007E075D" w:rsidRPr="009A1957" w:rsidRDefault="007E075D" w:rsidP="00246CC6">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6F9A35BB" w14:textId="77777777" w:rsidR="007E075D" w:rsidRPr="009A1957" w:rsidRDefault="007E075D" w:rsidP="00246CC6">
            <w:pPr>
              <w:pStyle w:val="ConsPlusNormal"/>
              <w:jc w:val="center"/>
            </w:pPr>
            <w:r w:rsidRPr="009A1957">
              <w:t>670</w:t>
            </w:r>
          </w:p>
        </w:tc>
      </w:tr>
      <w:tr w:rsidR="007E075D" w:rsidRPr="009A1957" w14:paraId="72925770"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348DE7A0" w14:textId="0A9C0469" w:rsidR="007E075D" w:rsidRPr="00052EC2" w:rsidRDefault="007E075D" w:rsidP="007E075D">
            <w:pPr>
              <w:pStyle w:val="ConsPlusNormal"/>
              <w:jc w:val="center"/>
              <w:rPr>
                <w:lang w:val="en-US"/>
              </w:rPr>
            </w:pPr>
            <w:r>
              <w:t>4</w:t>
            </w:r>
          </w:p>
        </w:tc>
        <w:tc>
          <w:tcPr>
            <w:tcW w:w="792" w:type="pct"/>
            <w:tcBorders>
              <w:top w:val="single" w:sz="4" w:space="0" w:color="auto"/>
              <w:left w:val="single" w:sz="4" w:space="0" w:color="auto"/>
              <w:bottom w:val="single" w:sz="4" w:space="0" w:color="auto"/>
              <w:right w:val="single" w:sz="4" w:space="0" w:color="auto"/>
            </w:tcBorders>
          </w:tcPr>
          <w:p w14:paraId="42FBC6FB" w14:textId="77777777" w:rsidR="007E075D" w:rsidRPr="009A1957" w:rsidRDefault="007E075D" w:rsidP="00246CC6">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500D6D90" w14:textId="77777777" w:rsidR="007E075D" w:rsidRPr="009A1957" w:rsidRDefault="007E075D" w:rsidP="00246CC6">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2E311A1C" w14:textId="77777777" w:rsidR="007E075D" w:rsidRPr="009A1957" w:rsidRDefault="007E075D" w:rsidP="00246CC6">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2CC3741F" w14:textId="77777777" w:rsidR="007E075D" w:rsidRPr="009A1957" w:rsidRDefault="007E075D" w:rsidP="00246CC6">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614A9BD5" w14:textId="77777777" w:rsidR="007E075D" w:rsidRPr="009A1957" w:rsidRDefault="007E075D" w:rsidP="00246CC6">
            <w:pPr>
              <w:pStyle w:val="ConsPlusNormal"/>
              <w:jc w:val="center"/>
            </w:pPr>
            <w:r w:rsidRPr="009A1957">
              <w:t>620</w:t>
            </w:r>
          </w:p>
        </w:tc>
      </w:tr>
      <w:tr w:rsidR="007E075D" w:rsidRPr="009A1957" w14:paraId="5F99A398"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73315221" w14:textId="2D1E1428" w:rsidR="007E075D" w:rsidRPr="00052EC2" w:rsidRDefault="007E075D" w:rsidP="007E075D">
            <w:pPr>
              <w:pStyle w:val="ConsPlusNormal"/>
              <w:jc w:val="center"/>
              <w:rPr>
                <w:lang w:val="en-US"/>
              </w:rPr>
            </w:pPr>
            <w:r>
              <w:t>5</w:t>
            </w:r>
          </w:p>
        </w:tc>
        <w:tc>
          <w:tcPr>
            <w:tcW w:w="792" w:type="pct"/>
            <w:tcBorders>
              <w:top w:val="single" w:sz="4" w:space="0" w:color="auto"/>
              <w:left w:val="single" w:sz="4" w:space="0" w:color="auto"/>
              <w:bottom w:val="single" w:sz="4" w:space="0" w:color="auto"/>
              <w:right w:val="single" w:sz="4" w:space="0" w:color="auto"/>
            </w:tcBorders>
          </w:tcPr>
          <w:p w14:paraId="4628B24D" w14:textId="77777777" w:rsidR="007E075D" w:rsidRPr="009A1957" w:rsidRDefault="007E075D" w:rsidP="00246CC6">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224D069F" w14:textId="77777777" w:rsidR="007E075D" w:rsidRPr="009A1957" w:rsidRDefault="007E075D" w:rsidP="00246CC6">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0003C2A7" w14:textId="77777777" w:rsidR="007E075D" w:rsidRPr="009A1957" w:rsidRDefault="007E075D" w:rsidP="00246CC6">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2B4F3FAF" w14:textId="77777777" w:rsidR="007E075D" w:rsidRPr="009A1957" w:rsidRDefault="007E075D" w:rsidP="00246CC6">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1A4AED33" w14:textId="77777777" w:rsidR="007E075D" w:rsidRPr="009A1957" w:rsidRDefault="007E075D" w:rsidP="00246CC6">
            <w:pPr>
              <w:pStyle w:val="ConsPlusNormal"/>
              <w:jc w:val="center"/>
            </w:pPr>
            <w:r w:rsidRPr="009A1957">
              <w:t>425</w:t>
            </w:r>
          </w:p>
        </w:tc>
      </w:tr>
      <w:tr w:rsidR="007E075D" w:rsidRPr="009A1957" w14:paraId="03D9E745"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2425E433" w14:textId="5833BFC3" w:rsidR="007E075D" w:rsidRPr="00052EC2" w:rsidRDefault="007E075D" w:rsidP="007E075D">
            <w:pPr>
              <w:pStyle w:val="ConsPlusNormal"/>
              <w:jc w:val="center"/>
              <w:rPr>
                <w:lang w:val="en-US"/>
              </w:rPr>
            </w:pPr>
            <w:r>
              <w:t>6</w:t>
            </w:r>
          </w:p>
        </w:tc>
        <w:tc>
          <w:tcPr>
            <w:tcW w:w="792" w:type="pct"/>
            <w:tcBorders>
              <w:top w:val="single" w:sz="4" w:space="0" w:color="auto"/>
              <w:left w:val="single" w:sz="4" w:space="0" w:color="auto"/>
              <w:bottom w:val="single" w:sz="4" w:space="0" w:color="auto"/>
              <w:right w:val="single" w:sz="4" w:space="0" w:color="auto"/>
            </w:tcBorders>
          </w:tcPr>
          <w:p w14:paraId="5CB0342B" w14:textId="77777777" w:rsidR="007E075D" w:rsidRPr="009A1957" w:rsidRDefault="007E075D" w:rsidP="00246CC6">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6ECE45F0" w14:textId="77777777" w:rsidR="007E075D" w:rsidRPr="009A1957" w:rsidRDefault="007E075D" w:rsidP="00246CC6">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7A5DECBD" w14:textId="77777777" w:rsidR="007E075D" w:rsidRPr="009A1957" w:rsidRDefault="007E075D" w:rsidP="00246CC6">
            <w:pPr>
              <w:pStyle w:val="ConsPlusNormal"/>
              <w:jc w:val="center"/>
            </w:pPr>
            <w:r w:rsidRPr="009A1957">
              <w:t>3420</w:t>
            </w:r>
          </w:p>
        </w:tc>
        <w:tc>
          <w:tcPr>
            <w:tcW w:w="792" w:type="pct"/>
            <w:tcBorders>
              <w:top w:val="single" w:sz="4" w:space="0" w:color="auto"/>
              <w:left w:val="single" w:sz="4" w:space="0" w:color="auto"/>
              <w:bottom w:val="single" w:sz="4" w:space="0" w:color="auto"/>
              <w:right w:val="single" w:sz="4" w:space="0" w:color="auto"/>
            </w:tcBorders>
          </w:tcPr>
          <w:p w14:paraId="005005E0" w14:textId="77777777" w:rsidR="007E075D" w:rsidRPr="009A1957" w:rsidRDefault="007E075D" w:rsidP="00246CC6">
            <w:pPr>
              <w:pStyle w:val="ConsPlusNormal"/>
              <w:jc w:val="center"/>
            </w:pPr>
            <w:r w:rsidRPr="009A1957">
              <w:t>2620</w:t>
            </w:r>
          </w:p>
        </w:tc>
        <w:tc>
          <w:tcPr>
            <w:tcW w:w="792" w:type="pct"/>
            <w:tcBorders>
              <w:top w:val="single" w:sz="4" w:space="0" w:color="auto"/>
              <w:left w:val="single" w:sz="4" w:space="0" w:color="auto"/>
              <w:bottom w:val="single" w:sz="4" w:space="0" w:color="auto"/>
              <w:right w:val="single" w:sz="4" w:space="0" w:color="auto"/>
            </w:tcBorders>
          </w:tcPr>
          <w:p w14:paraId="18FE158E" w14:textId="77777777" w:rsidR="007E075D" w:rsidRPr="009A1957" w:rsidRDefault="007E075D" w:rsidP="00246CC6">
            <w:pPr>
              <w:pStyle w:val="ConsPlusNormal"/>
              <w:jc w:val="center"/>
            </w:pPr>
            <w:r w:rsidRPr="009A1957">
              <w:t>570</w:t>
            </w:r>
          </w:p>
        </w:tc>
      </w:tr>
      <w:tr w:rsidR="007E075D" w:rsidRPr="009A1957" w14:paraId="2268089F"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598A06B3" w14:textId="0FC72D38" w:rsidR="007E075D" w:rsidRPr="00052EC2" w:rsidRDefault="007E075D" w:rsidP="007E075D">
            <w:pPr>
              <w:pStyle w:val="ConsPlusNormal"/>
              <w:jc w:val="center"/>
              <w:rPr>
                <w:lang w:val="en-US"/>
              </w:rPr>
            </w:pPr>
            <w:r>
              <w:t>7</w:t>
            </w:r>
          </w:p>
        </w:tc>
        <w:tc>
          <w:tcPr>
            <w:tcW w:w="792" w:type="pct"/>
            <w:tcBorders>
              <w:top w:val="single" w:sz="4" w:space="0" w:color="auto"/>
              <w:left w:val="single" w:sz="4" w:space="0" w:color="auto"/>
              <w:bottom w:val="single" w:sz="4" w:space="0" w:color="auto"/>
              <w:right w:val="single" w:sz="4" w:space="0" w:color="auto"/>
            </w:tcBorders>
          </w:tcPr>
          <w:p w14:paraId="1F2FE98E" w14:textId="77777777" w:rsidR="007E075D" w:rsidRPr="009A1957" w:rsidRDefault="007E075D" w:rsidP="00246CC6">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0C1FAEFA" w14:textId="77777777" w:rsidR="007E075D" w:rsidRPr="009A1957" w:rsidRDefault="007E075D" w:rsidP="00246CC6">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36885DC0" w14:textId="77777777" w:rsidR="007E075D" w:rsidRPr="009A1957" w:rsidRDefault="007E075D" w:rsidP="00246CC6">
            <w:pPr>
              <w:pStyle w:val="ConsPlusNormal"/>
              <w:jc w:val="center"/>
            </w:pPr>
            <w:r w:rsidRPr="009A1957">
              <w:t>3416</w:t>
            </w:r>
          </w:p>
        </w:tc>
        <w:tc>
          <w:tcPr>
            <w:tcW w:w="792" w:type="pct"/>
            <w:tcBorders>
              <w:top w:val="single" w:sz="4" w:space="0" w:color="auto"/>
              <w:left w:val="single" w:sz="4" w:space="0" w:color="auto"/>
              <w:bottom w:val="single" w:sz="4" w:space="0" w:color="auto"/>
              <w:right w:val="single" w:sz="4" w:space="0" w:color="auto"/>
            </w:tcBorders>
          </w:tcPr>
          <w:p w14:paraId="288159AE" w14:textId="77777777" w:rsidR="007E075D" w:rsidRPr="009A1957" w:rsidRDefault="007E075D" w:rsidP="00246CC6">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055A3444" w14:textId="77777777" w:rsidR="007E075D" w:rsidRPr="009A1957" w:rsidRDefault="007E075D" w:rsidP="00246CC6">
            <w:pPr>
              <w:pStyle w:val="ConsPlusNormal"/>
              <w:jc w:val="center"/>
            </w:pPr>
            <w:r w:rsidRPr="009A1957">
              <w:t>425</w:t>
            </w:r>
          </w:p>
        </w:tc>
      </w:tr>
      <w:tr w:rsidR="007E075D" w:rsidRPr="009A1957" w14:paraId="163D249B"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0C1F8A5D" w14:textId="5A17D471" w:rsidR="007E075D" w:rsidRPr="00246CC6" w:rsidRDefault="007E075D" w:rsidP="007E075D">
            <w:pPr>
              <w:pStyle w:val="ConsPlusNormal"/>
              <w:jc w:val="center"/>
            </w:pPr>
            <w:r>
              <w:t>8</w:t>
            </w:r>
          </w:p>
        </w:tc>
        <w:tc>
          <w:tcPr>
            <w:tcW w:w="792" w:type="pct"/>
            <w:tcBorders>
              <w:top w:val="single" w:sz="4" w:space="0" w:color="auto"/>
              <w:left w:val="single" w:sz="4" w:space="0" w:color="auto"/>
              <w:bottom w:val="single" w:sz="4" w:space="0" w:color="auto"/>
              <w:right w:val="single" w:sz="4" w:space="0" w:color="auto"/>
            </w:tcBorders>
          </w:tcPr>
          <w:p w14:paraId="310BDA04" w14:textId="77777777"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2EB7A931"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56E27931" w14:textId="77777777" w:rsidR="007E075D" w:rsidRPr="009A1957" w:rsidRDefault="007E075D" w:rsidP="0004747A">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49503613"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2537589C" w14:textId="77777777" w:rsidR="007E075D" w:rsidRPr="009A1957" w:rsidRDefault="007E075D" w:rsidP="0004747A">
            <w:pPr>
              <w:pStyle w:val="ConsPlusNormal"/>
              <w:jc w:val="center"/>
            </w:pPr>
            <w:r w:rsidRPr="009A1957">
              <w:t>425</w:t>
            </w:r>
          </w:p>
        </w:tc>
      </w:tr>
      <w:tr w:rsidR="007E075D" w:rsidRPr="009A1957" w14:paraId="3E49CA84"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42B2018F" w14:textId="5F3DEAA3" w:rsidR="007E075D" w:rsidRPr="00246CC6" w:rsidRDefault="007E075D" w:rsidP="007E075D">
            <w:pPr>
              <w:pStyle w:val="ConsPlusNormal"/>
              <w:jc w:val="center"/>
            </w:pPr>
            <w:r>
              <w:t>9</w:t>
            </w:r>
          </w:p>
        </w:tc>
        <w:tc>
          <w:tcPr>
            <w:tcW w:w="792" w:type="pct"/>
            <w:tcBorders>
              <w:top w:val="single" w:sz="4" w:space="0" w:color="auto"/>
              <w:left w:val="single" w:sz="4" w:space="0" w:color="auto"/>
              <w:bottom w:val="single" w:sz="4" w:space="0" w:color="auto"/>
              <w:right w:val="single" w:sz="4" w:space="0" w:color="auto"/>
            </w:tcBorders>
          </w:tcPr>
          <w:p w14:paraId="41F2AE14" w14:textId="77777777"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160D1B05"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0FD25BEC" w14:textId="77777777" w:rsidR="007E075D" w:rsidRPr="009A1957" w:rsidRDefault="007E075D" w:rsidP="0004747A">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141D1CB1"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3BE26F5E" w14:textId="77777777" w:rsidR="007E075D" w:rsidRPr="009A1957" w:rsidRDefault="007E075D" w:rsidP="0004747A">
            <w:pPr>
              <w:pStyle w:val="ConsPlusNormal"/>
              <w:jc w:val="center"/>
            </w:pPr>
            <w:r w:rsidRPr="009A1957">
              <w:t>325</w:t>
            </w:r>
          </w:p>
        </w:tc>
      </w:tr>
      <w:tr w:rsidR="007E075D" w:rsidRPr="009A1957" w14:paraId="0241446D"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2FEB0657" w14:textId="14F81EF3" w:rsidR="007E075D" w:rsidRPr="00246CC6" w:rsidRDefault="007E075D" w:rsidP="007E075D">
            <w:pPr>
              <w:pStyle w:val="ConsPlusNormal"/>
              <w:jc w:val="center"/>
            </w:pPr>
            <w:r>
              <w:t>10</w:t>
            </w:r>
          </w:p>
        </w:tc>
        <w:tc>
          <w:tcPr>
            <w:tcW w:w="792" w:type="pct"/>
            <w:tcBorders>
              <w:top w:val="single" w:sz="4" w:space="0" w:color="auto"/>
              <w:left w:val="single" w:sz="4" w:space="0" w:color="auto"/>
              <w:bottom w:val="single" w:sz="4" w:space="0" w:color="auto"/>
              <w:right w:val="single" w:sz="4" w:space="0" w:color="auto"/>
            </w:tcBorders>
          </w:tcPr>
          <w:p w14:paraId="665F1005" w14:textId="7777777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67F6768A" w14:textId="77777777"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752E8D75" w14:textId="77777777" w:rsidR="007E075D" w:rsidRPr="009A1957" w:rsidRDefault="007E075D" w:rsidP="0004747A">
            <w:pPr>
              <w:pStyle w:val="ConsPlusNormal"/>
              <w:jc w:val="center"/>
            </w:pPr>
            <w:r w:rsidRPr="009A1957">
              <w:t>3420</w:t>
            </w:r>
          </w:p>
        </w:tc>
        <w:tc>
          <w:tcPr>
            <w:tcW w:w="792" w:type="pct"/>
            <w:tcBorders>
              <w:top w:val="single" w:sz="4" w:space="0" w:color="auto"/>
              <w:left w:val="single" w:sz="4" w:space="0" w:color="auto"/>
              <w:bottom w:val="single" w:sz="4" w:space="0" w:color="auto"/>
              <w:right w:val="single" w:sz="4" w:space="0" w:color="auto"/>
            </w:tcBorders>
          </w:tcPr>
          <w:p w14:paraId="15F5AEFA" w14:textId="77777777" w:rsidR="007E075D" w:rsidRPr="009A1957" w:rsidRDefault="007E075D" w:rsidP="0004747A">
            <w:pPr>
              <w:pStyle w:val="ConsPlusNormal"/>
              <w:jc w:val="center"/>
            </w:pPr>
            <w:r w:rsidRPr="009A1957">
              <w:t>2620</w:t>
            </w:r>
          </w:p>
        </w:tc>
        <w:tc>
          <w:tcPr>
            <w:tcW w:w="792" w:type="pct"/>
            <w:tcBorders>
              <w:top w:val="single" w:sz="4" w:space="0" w:color="auto"/>
              <w:left w:val="single" w:sz="4" w:space="0" w:color="auto"/>
              <w:bottom w:val="single" w:sz="4" w:space="0" w:color="auto"/>
              <w:right w:val="single" w:sz="4" w:space="0" w:color="auto"/>
            </w:tcBorders>
          </w:tcPr>
          <w:p w14:paraId="0D466ED6" w14:textId="77777777" w:rsidR="007E075D" w:rsidRPr="009A1957" w:rsidRDefault="007E075D" w:rsidP="0004747A">
            <w:pPr>
              <w:pStyle w:val="ConsPlusNormal"/>
              <w:jc w:val="center"/>
            </w:pPr>
            <w:r w:rsidRPr="009A1957">
              <w:t>520</w:t>
            </w:r>
          </w:p>
        </w:tc>
      </w:tr>
      <w:tr w:rsidR="007E075D" w:rsidRPr="009A1957" w14:paraId="44590F0D"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1CEAB655" w14:textId="4D67533C" w:rsidR="007E075D" w:rsidRPr="00246CC6" w:rsidRDefault="007E075D" w:rsidP="007E075D">
            <w:pPr>
              <w:pStyle w:val="ConsPlusNormal"/>
              <w:jc w:val="center"/>
            </w:pPr>
            <w:r>
              <w:t>11</w:t>
            </w:r>
          </w:p>
        </w:tc>
        <w:tc>
          <w:tcPr>
            <w:tcW w:w="792" w:type="pct"/>
            <w:tcBorders>
              <w:top w:val="single" w:sz="4" w:space="0" w:color="auto"/>
              <w:left w:val="single" w:sz="4" w:space="0" w:color="auto"/>
              <w:bottom w:val="single" w:sz="4" w:space="0" w:color="auto"/>
              <w:right w:val="single" w:sz="4" w:space="0" w:color="auto"/>
            </w:tcBorders>
          </w:tcPr>
          <w:p w14:paraId="73619F37" w14:textId="7777777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0325E4A4"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5FC10B2B" w14:textId="77777777" w:rsidR="007E075D" w:rsidRPr="009A1957" w:rsidRDefault="007E075D" w:rsidP="0004747A">
            <w:pPr>
              <w:pStyle w:val="ConsPlusNormal"/>
              <w:jc w:val="center"/>
            </w:pPr>
            <w:r w:rsidRPr="009A1957">
              <w:t>3416</w:t>
            </w:r>
          </w:p>
        </w:tc>
        <w:tc>
          <w:tcPr>
            <w:tcW w:w="792" w:type="pct"/>
            <w:tcBorders>
              <w:top w:val="single" w:sz="4" w:space="0" w:color="auto"/>
              <w:left w:val="single" w:sz="4" w:space="0" w:color="auto"/>
              <w:bottom w:val="single" w:sz="4" w:space="0" w:color="auto"/>
              <w:right w:val="single" w:sz="4" w:space="0" w:color="auto"/>
            </w:tcBorders>
          </w:tcPr>
          <w:p w14:paraId="0BD6552E"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388E870D" w14:textId="77777777" w:rsidR="007E075D" w:rsidRPr="009A1957" w:rsidRDefault="007E075D" w:rsidP="0004747A">
            <w:pPr>
              <w:pStyle w:val="ConsPlusNormal"/>
              <w:jc w:val="center"/>
            </w:pPr>
            <w:r w:rsidRPr="009A1957">
              <w:t>570</w:t>
            </w:r>
          </w:p>
        </w:tc>
      </w:tr>
      <w:tr w:rsidR="007E075D" w:rsidRPr="009A1957" w14:paraId="351BC62D"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27A3323A" w14:textId="29AAD8CE" w:rsidR="007E075D" w:rsidRPr="006C3BCB" w:rsidRDefault="007E075D" w:rsidP="007E075D">
            <w:pPr>
              <w:pStyle w:val="ConsPlusNormal"/>
              <w:jc w:val="center"/>
            </w:pPr>
            <w:r w:rsidRPr="006C3BCB">
              <w:t>12</w:t>
            </w:r>
          </w:p>
        </w:tc>
        <w:tc>
          <w:tcPr>
            <w:tcW w:w="792" w:type="pct"/>
            <w:tcBorders>
              <w:top w:val="single" w:sz="4" w:space="0" w:color="auto"/>
              <w:left w:val="single" w:sz="4" w:space="0" w:color="auto"/>
              <w:bottom w:val="single" w:sz="4" w:space="0" w:color="auto"/>
              <w:right w:val="single" w:sz="4" w:space="0" w:color="auto"/>
            </w:tcBorders>
          </w:tcPr>
          <w:p w14:paraId="3ACAA001" w14:textId="77777777"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0A692467"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7EA63551" w14:textId="77777777" w:rsidR="007E075D" w:rsidRPr="009A1957" w:rsidRDefault="007E075D" w:rsidP="0004747A">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49586394"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5EF1080B" w14:textId="77777777" w:rsidR="007E075D" w:rsidRPr="009A1957" w:rsidRDefault="007E075D" w:rsidP="0004747A">
            <w:pPr>
              <w:pStyle w:val="ConsPlusNormal"/>
              <w:jc w:val="center"/>
            </w:pPr>
            <w:r w:rsidRPr="009A1957">
              <w:t>570</w:t>
            </w:r>
          </w:p>
        </w:tc>
      </w:tr>
      <w:tr w:rsidR="007E075D" w:rsidRPr="009A1957" w14:paraId="783E686A"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4B8CA10C" w14:textId="5AF2FA3A" w:rsidR="007E075D" w:rsidRPr="009A1957" w:rsidRDefault="007E075D" w:rsidP="007E075D">
            <w:pPr>
              <w:pStyle w:val="ConsPlusNormal"/>
              <w:jc w:val="center"/>
            </w:pPr>
            <w:r w:rsidRPr="009A1957">
              <w:t>Герметические распашные ворота</w:t>
            </w:r>
          </w:p>
        </w:tc>
      </w:tr>
      <w:tr w:rsidR="007E075D" w:rsidRPr="009A1957" w14:paraId="5BF5F9A0"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76763635" w14:textId="2D769E40" w:rsidR="007E075D" w:rsidRPr="00246CC6" w:rsidRDefault="007E075D" w:rsidP="007E075D">
            <w:pPr>
              <w:pStyle w:val="ConsPlusNormal"/>
              <w:jc w:val="center"/>
            </w:pPr>
            <w:r>
              <w:t>13</w:t>
            </w:r>
          </w:p>
        </w:tc>
        <w:tc>
          <w:tcPr>
            <w:tcW w:w="792" w:type="pct"/>
            <w:tcBorders>
              <w:top w:val="single" w:sz="4" w:space="0" w:color="auto"/>
              <w:left w:val="single" w:sz="4" w:space="0" w:color="auto"/>
              <w:bottom w:val="single" w:sz="4" w:space="0" w:color="auto"/>
              <w:right w:val="single" w:sz="4" w:space="0" w:color="auto"/>
            </w:tcBorders>
          </w:tcPr>
          <w:p w14:paraId="300A7409" w14:textId="7777777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1C123C96" w14:textId="77777777"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02AB0CA1" w14:textId="77777777" w:rsidR="007E075D" w:rsidRPr="009A1957" w:rsidRDefault="007E075D" w:rsidP="0004747A">
            <w:pPr>
              <w:pStyle w:val="ConsPlusNormal"/>
              <w:jc w:val="center"/>
            </w:pPr>
            <w:r w:rsidRPr="009A1957">
              <w:t>3416</w:t>
            </w:r>
          </w:p>
        </w:tc>
        <w:tc>
          <w:tcPr>
            <w:tcW w:w="792" w:type="pct"/>
            <w:tcBorders>
              <w:top w:val="single" w:sz="4" w:space="0" w:color="auto"/>
              <w:left w:val="single" w:sz="4" w:space="0" w:color="auto"/>
              <w:bottom w:val="single" w:sz="4" w:space="0" w:color="auto"/>
              <w:right w:val="single" w:sz="4" w:space="0" w:color="auto"/>
            </w:tcBorders>
          </w:tcPr>
          <w:p w14:paraId="7710308F"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4323E75F" w14:textId="77777777" w:rsidR="007E075D" w:rsidRPr="009A1957" w:rsidRDefault="007E075D" w:rsidP="0004747A">
            <w:pPr>
              <w:pStyle w:val="ConsPlusNormal"/>
              <w:jc w:val="center"/>
            </w:pPr>
            <w:r w:rsidRPr="009A1957">
              <w:t>460</w:t>
            </w:r>
          </w:p>
        </w:tc>
      </w:tr>
      <w:tr w:rsidR="007E075D" w:rsidRPr="009A1957" w14:paraId="1BD2BD94"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06765661" w14:textId="6A899B46" w:rsidR="007E075D" w:rsidRPr="00246CC6" w:rsidRDefault="007E075D" w:rsidP="007E075D">
            <w:pPr>
              <w:pStyle w:val="ConsPlusNormal"/>
              <w:jc w:val="center"/>
            </w:pPr>
            <w:r>
              <w:t>14</w:t>
            </w:r>
          </w:p>
        </w:tc>
        <w:tc>
          <w:tcPr>
            <w:tcW w:w="792" w:type="pct"/>
            <w:tcBorders>
              <w:top w:val="single" w:sz="4" w:space="0" w:color="auto"/>
              <w:left w:val="single" w:sz="4" w:space="0" w:color="auto"/>
              <w:bottom w:val="single" w:sz="4" w:space="0" w:color="auto"/>
              <w:right w:val="single" w:sz="4" w:space="0" w:color="auto"/>
            </w:tcBorders>
          </w:tcPr>
          <w:p w14:paraId="04DC8642" w14:textId="7777777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1B173C3D"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656EB4B8" w14:textId="77777777" w:rsidR="007E075D" w:rsidRPr="009A1957" w:rsidRDefault="007E075D" w:rsidP="0004747A">
            <w:pPr>
              <w:pStyle w:val="ConsPlusNormal"/>
              <w:jc w:val="center"/>
            </w:pPr>
            <w:r w:rsidRPr="009A1957">
              <w:t>2616</w:t>
            </w:r>
          </w:p>
        </w:tc>
        <w:tc>
          <w:tcPr>
            <w:tcW w:w="792" w:type="pct"/>
            <w:tcBorders>
              <w:top w:val="single" w:sz="4" w:space="0" w:color="auto"/>
              <w:left w:val="single" w:sz="4" w:space="0" w:color="auto"/>
              <w:bottom w:val="single" w:sz="4" w:space="0" w:color="auto"/>
              <w:right w:val="single" w:sz="4" w:space="0" w:color="auto"/>
            </w:tcBorders>
          </w:tcPr>
          <w:p w14:paraId="6317D866"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24D5ADED" w14:textId="77777777" w:rsidR="007E075D" w:rsidRPr="009A1957" w:rsidRDefault="007E075D" w:rsidP="0004747A">
            <w:pPr>
              <w:pStyle w:val="ConsPlusNormal"/>
              <w:jc w:val="center"/>
            </w:pPr>
            <w:r w:rsidRPr="009A1957">
              <w:t>520</w:t>
            </w:r>
          </w:p>
        </w:tc>
      </w:tr>
      <w:tr w:rsidR="007E075D" w:rsidRPr="009A1957" w14:paraId="3D7C70AA"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7EBF9660" w14:textId="4FEC2916" w:rsidR="007E075D" w:rsidRPr="00246CC6" w:rsidRDefault="007E075D" w:rsidP="007E075D">
            <w:pPr>
              <w:pStyle w:val="ConsPlusNormal"/>
              <w:jc w:val="center"/>
            </w:pPr>
            <w:r>
              <w:t>15</w:t>
            </w:r>
          </w:p>
        </w:tc>
        <w:tc>
          <w:tcPr>
            <w:tcW w:w="792" w:type="pct"/>
            <w:tcBorders>
              <w:top w:val="single" w:sz="4" w:space="0" w:color="auto"/>
              <w:left w:val="single" w:sz="4" w:space="0" w:color="auto"/>
              <w:bottom w:val="single" w:sz="4" w:space="0" w:color="auto"/>
              <w:right w:val="single" w:sz="4" w:space="0" w:color="auto"/>
            </w:tcBorders>
          </w:tcPr>
          <w:p w14:paraId="16F8E93F" w14:textId="7777777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6618DFD7" w14:textId="77777777"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63501FA8" w14:textId="77777777" w:rsidR="007E075D" w:rsidRPr="009A1957" w:rsidRDefault="007E075D" w:rsidP="0004747A">
            <w:pPr>
              <w:pStyle w:val="ConsPlusNormal"/>
              <w:jc w:val="center"/>
            </w:pPr>
            <w:r w:rsidRPr="009A1957">
              <w:t>3416</w:t>
            </w:r>
          </w:p>
        </w:tc>
        <w:tc>
          <w:tcPr>
            <w:tcW w:w="792" w:type="pct"/>
            <w:tcBorders>
              <w:top w:val="single" w:sz="4" w:space="0" w:color="auto"/>
              <w:left w:val="single" w:sz="4" w:space="0" w:color="auto"/>
              <w:bottom w:val="single" w:sz="4" w:space="0" w:color="auto"/>
              <w:right w:val="single" w:sz="4" w:space="0" w:color="auto"/>
            </w:tcBorders>
          </w:tcPr>
          <w:p w14:paraId="13DB6718" w14:textId="77777777" w:rsidR="007E075D" w:rsidRPr="009A1957" w:rsidRDefault="007E075D" w:rsidP="0004747A">
            <w:pPr>
              <w:pStyle w:val="ConsPlusNormal"/>
              <w:jc w:val="center"/>
            </w:pPr>
            <w:r w:rsidRPr="009A1957">
              <w:t>2816</w:t>
            </w:r>
          </w:p>
        </w:tc>
        <w:tc>
          <w:tcPr>
            <w:tcW w:w="792" w:type="pct"/>
            <w:tcBorders>
              <w:top w:val="single" w:sz="4" w:space="0" w:color="auto"/>
              <w:left w:val="single" w:sz="4" w:space="0" w:color="auto"/>
              <w:bottom w:val="single" w:sz="4" w:space="0" w:color="auto"/>
              <w:right w:val="single" w:sz="4" w:space="0" w:color="auto"/>
            </w:tcBorders>
          </w:tcPr>
          <w:p w14:paraId="630ECF3F" w14:textId="77777777" w:rsidR="007E075D" w:rsidRPr="009A1957" w:rsidRDefault="007E075D" w:rsidP="0004747A">
            <w:pPr>
              <w:pStyle w:val="ConsPlusNormal"/>
              <w:jc w:val="center"/>
            </w:pPr>
            <w:r w:rsidRPr="009A1957">
              <w:t>520</w:t>
            </w:r>
          </w:p>
        </w:tc>
      </w:tr>
      <w:tr w:rsidR="007E075D" w:rsidRPr="009A1957" w14:paraId="53672800"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1B1B518" w14:textId="4C06B0E0" w:rsidR="007E075D" w:rsidRPr="009A1957" w:rsidRDefault="007E075D" w:rsidP="007E075D">
            <w:pPr>
              <w:pStyle w:val="ConsPlusNormal"/>
              <w:jc w:val="center"/>
            </w:pPr>
            <w:r w:rsidRPr="009A1957">
              <w:t>Защитно-герметические откатные ворота</w:t>
            </w:r>
          </w:p>
        </w:tc>
      </w:tr>
      <w:tr w:rsidR="007E075D" w:rsidRPr="009A1957" w14:paraId="3FFB6254"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70BB3F9E" w14:textId="75388E12" w:rsidR="007E075D" w:rsidRPr="00246CC6" w:rsidRDefault="007E075D" w:rsidP="007E075D">
            <w:pPr>
              <w:pStyle w:val="ConsPlusNormal"/>
              <w:jc w:val="center"/>
            </w:pPr>
            <w:r>
              <w:t>16</w:t>
            </w:r>
          </w:p>
        </w:tc>
        <w:tc>
          <w:tcPr>
            <w:tcW w:w="792" w:type="pct"/>
            <w:tcBorders>
              <w:top w:val="single" w:sz="4" w:space="0" w:color="auto"/>
              <w:left w:val="single" w:sz="4" w:space="0" w:color="auto"/>
              <w:bottom w:val="single" w:sz="4" w:space="0" w:color="auto"/>
              <w:right w:val="single" w:sz="4" w:space="0" w:color="auto"/>
            </w:tcBorders>
          </w:tcPr>
          <w:p w14:paraId="5A84795F" w14:textId="7B5B0132"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27311DC9" w14:textId="6C2786BF"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22506D8E" w14:textId="6C1A49F4" w:rsidR="007E075D" w:rsidRPr="009A1957" w:rsidRDefault="007E075D" w:rsidP="0004747A">
            <w:pPr>
              <w:pStyle w:val="ConsPlusNormal"/>
              <w:jc w:val="center"/>
            </w:pPr>
            <w:r w:rsidRPr="009A1957">
              <w:t>3084</w:t>
            </w:r>
          </w:p>
        </w:tc>
        <w:tc>
          <w:tcPr>
            <w:tcW w:w="792" w:type="pct"/>
            <w:tcBorders>
              <w:top w:val="single" w:sz="4" w:space="0" w:color="auto"/>
              <w:left w:val="single" w:sz="4" w:space="0" w:color="auto"/>
              <w:bottom w:val="single" w:sz="4" w:space="0" w:color="auto"/>
              <w:right w:val="single" w:sz="4" w:space="0" w:color="auto"/>
            </w:tcBorders>
          </w:tcPr>
          <w:p w14:paraId="0287A9A5" w14:textId="3183EDA6" w:rsidR="007E075D" w:rsidRPr="009A1957" w:rsidRDefault="007E075D" w:rsidP="0004747A">
            <w:pPr>
              <w:pStyle w:val="ConsPlusNormal"/>
              <w:jc w:val="center"/>
            </w:pPr>
            <w:r w:rsidRPr="009A1957">
              <w:t>2346</w:t>
            </w:r>
          </w:p>
        </w:tc>
        <w:tc>
          <w:tcPr>
            <w:tcW w:w="792" w:type="pct"/>
            <w:tcBorders>
              <w:top w:val="single" w:sz="4" w:space="0" w:color="auto"/>
              <w:left w:val="single" w:sz="4" w:space="0" w:color="auto"/>
              <w:bottom w:val="single" w:sz="4" w:space="0" w:color="auto"/>
              <w:right w:val="single" w:sz="4" w:space="0" w:color="auto"/>
            </w:tcBorders>
          </w:tcPr>
          <w:p w14:paraId="2983D63D" w14:textId="6291C0CC" w:rsidR="007E075D" w:rsidRPr="009A1957" w:rsidRDefault="007E075D" w:rsidP="0004747A">
            <w:pPr>
              <w:pStyle w:val="ConsPlusNormal"/>
              <w:jc w:val="center"/>
            </w:pPr>
            <w:r w:rsidRPr="009A1957">
              <w:t>446</w:t>
            </w:r>
          </w:p>
        </w:tc>
      </w:tr>
      <w:tr w:rsidR="007E075D" w:rsidRPr="009A1957" w14:paraId="16159FF7"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65547EA2" w14:textId="7C3F441D" w:rsidR="007E075D" w:rsidRPr="00246CC6" w:rsidRDefault="007E075D" w:rsidP="007E075D">
            <w:pPr>
              <w:pStyle w:val="ConsPlusNormal"/>
              <w:jc w:val="center"/>
            </w:pPr>
            <w:r>
              <w:t>17</w:t>
            </w:r>
          </w:p>
        </w:tc>
        <w:tc>
          <w:tcPr>
            <w:tcW w:w="792" w:type="pct"/>
            <w:tcBorders>
              <w:top w:val="single" w:sz="4" w:space="0" w:color="auto"/>
              <w:left w:val="single" w:sz="4" w:space="0" w:color="auto"/>
              <w:bottom w:val="single" w:sz="4" w:space="0" w:color="auto"/>
              <w:right w:val="single" w:sz="4" w:space="0" w:color="auto"/>
            </w:tcBorders>
          </w:tcPr>
          <w:p w14:paraId="758AFC44" w14:textId="6752BCF2"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6FFCC0B9" w14:textId="436950BC"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4E7A7B82" w14:textId="47940DC0" w:rsidR="007E075D" w:rsidRPr="009A1957" w:rsidRDefault="007E075D" w:rsidP="0004747A">
            <w:pPr>
              <w:pStyle w:val="ConsPlusNormal"/>
              <w:jc w:val="center"/>
            </w:pPr>
            <w:r w:rsidRPr="009A1957">
              <w:t>2306</w:t>
            </w:r>
          </w:p>
        </w:tc>
        <w:tc>
          <w:tcPr>
            <w:tcW w:w="792" w:type="pct"/>
            <w:tcBorders>
              <w:top w:val="single" w:sz="4" w:space="0" w:color="auto"/>
              <w:left w:val="single" w:sz="4" w:space="0" w:color="auto"/>
              <w:bottom w:val="single" w:sz="4" w:space="0" w:color="auto"/>
              <w:right w:val="single" w:sz="4" w:space="0" w:color="auto"/>
            </w:tcBorders>
          </w:tcPr>
          <w:p w14:paraId="4BE0FF45" w14:textId="2D40B4A6" w:rsidR="007E075D" w:rsidRPr="009A1957" w:rsidRDefault="007E075D" w:rsidP="0004747A">
            <w:pPr>
              <w:pStyle w:val="ConsPlusNormal"/>
              <w:jc w:val="center"/>
            </w:pPr>
            <w:r w:rsidRPr="009A1957">
              <w:t>2516</w:t>
            </w:r>
          </w:p>
        </w:tc>
        <w:tc>
          <w:tcPr>
            <w:tcW w:w="792" w:type="pct"/>
            <w:tcBorders>
              <w:top w:val="single" w:sz="4" w:space="0" w:color="auto"/>
              <w:left w:val="single" w:sz="4" w:space="0" w:color="auto"/>
              <w:bottom w:val="single" w:sz="4" w:space="0" w:color="auto"/>
              <w:right w:val="single" w:sz="4" w:space="0" w:color="auto"/>
            </w:tcBorders>
          </w:tcPr>
          <w:p w14:paraId="11ADDA21" w14:textId="0C9E2BBA" w:rsidR="007E075D" w:rsidRPr="009A1957" w:rsidRDefault="007E075D" w:rsidP="0004747A">
            <w:pPr>
              <w:pStyle w:val="ConsPlusNormal"/>
              <w:jc w:val="center"/>
            </w:pPr>
            <w:r w:rsidRPr="009A1957">
              <w:t>446</w:t>
            </w:r>
          </w:p>
        </w:tc>
      </w:tr>
      <w:tr w:rsidR="007E075D" w:rsidRPr="009A1957" w14:paraId="457029E1"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0E2E8624" w14:textId="04018DFE" w:rsidR="007E075D" w:rsidRPr="00246CC6" w:rsidRDefault="007E075D" w:rsidP="007E075D">
            <w:pPr>
              <w:pStyle w:val="ConsPlusNormal"/>
              <w:jc w:val="center"/>
            </w:pPr>
            <w:r>
              <w:t>18</w:t>
            </w:r>
          </w:p>
        </w:tc>
        <w:tc>
          <w:tcPr>
            <w:tcW w:w="792" w:type="pct"/>
            <w:tcBorders>
              <w:top w:val="single" w:sz="4" w:space="0" w:color="auto"/>
              <w:left w:val="single" w:sz="4" w:space="0" w:color="auto"/>
              <w:bottom w:val="single" w:sz="4" w:space="0" w:color="auto"/>
              <w:right w:val="single" w:sz="4" w:space="0" w:color="auto"/>
            </w:tcBorders>
          </w:tcPr>
          <w:p w14:paraId="29DCDC5C" w14:textId="1B8ED0D7"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18FE81A0" w14:textId="3A4B262C"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76BFA68C" w14:textId="3F380532" w:rsidR="007E075D" w:rsidRPr="009A1957" w:rsidRDefault="007E075D" w:rsidP="0004747A">
            <w:pPr>
              <w:pStyle w:val="ConsPlusNormal"/>
              <w:jc w:val="center"/>
            </w:pPr>
            <w:r w:rsidRPr="009A1957">
              <w:t>3084</w:t>
            </w:r>
          </w:p>
        </w:tc>
        <w:tc>
          <w:tcPr>
            <w:tcW w:w="792" w:type="pct"/>
            <w:tcBorders>
              <w:top w:val="single" w:sz="4" w:space="0" w:color="auto"/>
              <w:left w:val="single" w:sz="4" w:space="0" w:color="auto"/>
              <w:bottom w:val="single" w:sz="4" w:space="0" w:color="auto"/>
              <w:right w:val="single" w:sz="4" w:space="0" w:color="auto"/>
            </w:tcBorders>
          </w:tcPr>
          <w:p w14:paraId="31653761" w14:textId="265F18C0" w:rsidR="007E075D" w:rsidRPr="009A1957" w:rsidRDefault="007E075D" w:rsidP="0004747A">
            <w:pPr>
              <w:pStyle w:val="ConsPlusNormal"/>
              <w:jc w:val="center"/>
            </w:pPr>
            <w:r w:rsidRPr="009A1957">
              <w:t>2310</w:t>
            </w:r>
          </w:p>
        </w:tc>
        <w:tc>
          <w:tcPr>
            <w:tcW w:w="792" w:type="pct"/>
            <w:tcBorders>
              <w:top w:val="single" w:sz="4" w:space="0" w:color="auto"/>
              <w:left w:val="single" w:sz="4" w:space="0" w:color="auto"/>
              <w:bottom w:val="single" w:sz="4" w:space="0" w:color="auto"/>
              <w:right w:val="single" w:sz="4" w:space="0" w:color="auto"/>
            </w:tcBorders>
          </w:tcPr>
          <w:p w14:paraId="130A5B15" w14:textId="2B003B57" w:rsidR="007E075D" w:rsidRPr="009A1957" w:rsidRDefault="007E075D" w:rsidP="0004747A">
            <w:pPr>
              <w:pStyle w:val="ConsPlusNormal"/>
              <w:jc w:val="center"/>
            </w:pPr>
            <w:r w:rsidRPr="009A1957">
              <w:t>560</w:t>
            </w:r>
          </w:p>
        </w:tc>
      </w:tr>
      <w:tr w:rsidR="007E075D" w:rsidRPr="009A1957" w14:paraId="7733669A"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2B7EC046" w14:textId="02CEC413" w:rsidR="007E075D" w:rsidRPr="00246CC6" w:rsidRDefault="007E075D" w:rsidP="007E075D">
            <w:pPr>
              <w:pStyle w:val="ConsPlusNormal"/>
              <w:jc w:val="center"/>
            </w:pPr>
            <w:r>
              <w:t>19</w:t>
            </w:r>
          </w:p>
        </w:tc>
        <w:tc>
          <w:tcPr>
            <w:tcW w:w="792" w:type="pct"/>
            <w:tcBorders>
              <w:top w:val="single" w:sz="4" w:space="0" w:color="auto"/>
              <w:left w:val="single" w:sz="4" w:space="0" w:color="auto"/>
              <w:bottom w:val="single" w:sz="4" w:space="0" w:color="auto"/>
              <w:right w:val="single" w:sz="4" w:space="0" w:color="auto"/>
            </w:tcBorders>
          </w:tcPr>
          <w:p w14:paraId="38A30EF4" w14:textId="50EE76DC"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62817217" w14:textId="700432B5" w:rsidR="007E075D" w:rsidRPr="009A1957" w:rsidRDefault="007E075D" w:rsidP="0004747A">
            <w:pPr>
              <w:pStyle w:val="ConsPlusNormal"/>
              <w:jc w:val="center"/>
            </w:pPr>
            <w:r w:rsidRPr="009A1957">
              <w:t>3600</w:t>
            </w:r>
          </w:p>
        </w:tc>
        <w:tc>
          <w:tcPr>
            <w:tcW w:w="792" w:type="pct"/>
            <w:tcBorders>
              <w:top w:val="single" w:sz="4" w:space="0" w:color="auto"/>
              <w:left w:val="single" w:sz="4" w:space="0" w:color="auto"/>
              <w:bottom w:val="single" w:sz="4" w:space="0" w:color="auto"/>
              <w:right w:val="single" w:sz="4" w:space="0" w:color="auto"/>
            </w:tcBorders>
          </w:tcPr>
          <w:p w14:paraId="1B02D930" w14:textId="632C31EB" w:rsidR="007E075D" w:rsidRPr="009A1957" w:rsidRDefault="007E075D" w:rsidP="0004747A">
            <w:pPr>
              <w:pStyle w:val="ConsPlusNormal"/>
              <w:jc w:val="center"/>
            </w:pPr>
            <w:r w:rsidRPr="009A1957">
              <w:t>3084</w:t>
            </w:r>
          </w:p>
        </w:tc>
        <w:tc>
          <w:tcPr>
            <w:tcW w:w="792" w:type="pct"/>
            <w:tcBorders>
              <w:top w:val="single" w:sz="4" w:space="0" w:color="auto"/>
              <w:left w:val="single" w:sz="4" w:space="0" w:color="auto"/>
              <w:bottom w:val="single" w:sz="4" w:space="0" w:color="auto"/>
              <w:right w:val="single" w:sz="4" w:space="0" w:color="auto"/>
            </w:tcBorders>
          </w:tcPr>
          <w:p w14:paraId="5752D171" w14:textId="29454C6D" w:rsidR="007E075D" w:rsidRPr="009A1957" w:rsidRDefault="007E075D" w:rsidP="0004747A">
            <w:pPr>
              <w:pStyle w:val="ConsPlusNormal"/>
              <w:jc w:val="center"/>
            </w:pPr>
            <w:r w:rsidRPr="009A1957">
              <w:t>3716</w:t>
            </w:r>
          </w:p>
        </w:tc>
        <w:tc>
          <w:tcPr>
            <w:tcW w:w="792" w:type="pct"/>
            <w:tcBorders>
              <w:top w:val="single" w:sz="4" w:space="0" w:color="auto"/>
              <w:left w:val="single" w:sz="4" w:space="0" w:color="auto"/>
              <w:bottom w:val="single" w:sz="4" w:space="0" w:color="auto"/>
              <w:right w:val="single" w:sz="4" w:space="0" w:color="auto"/>
            </w:tcBorders>
          </w:tcPr>
          <w:p w14:paraId="1F39AF13" w14:textId="42F137FF" w:rsidR="007E075D" w:rsidRPr="009A1957" w:rsidRDefault="007E075D" w:rsidP="0004747A">
            <w:pPr>
              <w:pStyle w:val="ConsPlusNormal"/>
              <w:jc w:val="center"/>
            </w:pPr>
            <w:r w:rsidRPr="009A1957">
              <w:t>560</w:t>
            </w:r>
          </w:p>
        </w:tc>
      </w:tr>
      <w:tr w:rsidR="007E075D" w:rsidRPr="009A1957" w14:paraId="45B0794A"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408F252" w14:textId="6B16792E" w:rsidR="007E075D" w:rsidRPr="009A1957" w:rsidRDefault="007E075D" w:rsidP="007E075D">
            <w:pPr>
              <w:pStyle w:val="ConsPlusNormal"/>
              <w:jc w:val="center"/>
            </w:pPr>
            <w:r w:rsidRPr="009A1957">
              <w:t>Герметические откатные ворота</w:t>
            </w:r>
          </w:p>
        </w:tc>
      </w:tr>
      <w:tr w:rsidR="007E075D" w:rsidRPr="009A1957" w14:paraId="37844206"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480D9495" w14:textId="20C61C86" w:rsidR="007E075D" w:rsidRPr="00052EC2" w:rsidRDefault="007E075D" w:rsidP="007E075D">
            <w:pPr>
              <w:pStyle w:val="ConsPlusNormal"/>
              <w:jc w:val="center"/>
            </w:pPr>
            <w:r>
              <w:t>20</w:t>
            </w:r>
          </w:p>
        </w:tc>
        <w:tc>
          <w:tcPr>
            <w:tcW w:w="792" w:type="pct"/>
            <w:tcBorders>
              <w:top w:val="single" w:sz="4" w:space="0" w:color="auto"/>
              <w:left w:val="single" w:sz="4" w:space="0" w:color="auto"/>
              <w:bottom w:val="single" w:sz="4" w:space="0" w:color="auto"/>
              <w:right w:val="single" w:sz="4" w:space="0" w:color="auto"/>
            </w:tcBorders>
          </w:tcPr>
          <w:p w14:paraId="4C09E441" w14:textId="20AFC4CE" w:rsidR="007E075D" w:rsidRPr="009A1957" w:rsidRDefault="007E075D" w:rsidP="0004747A">
            <w:pPr>
              <w:pStyle w:val="ConsPlusNormal"/>
              <w:jc w:val="center"/>
            </w:pPr>
            <w:r w:rsidRPr="009A1957">
              <w:t>3000</w:t>
            </w:r>
          </w:p>
        </w:tc>
        <w:tc>
          <w:tcPr>
            <w:tcW w:w="792" w:type="pct"/>
            <w:tcBorders>
              <w:top w:val="single" w:sz="4" w:space="0" w:color="auto"/>
              <w:left w:val="single" w:sz="4" w:space="0" w:color="auto"/>
              <w:bottom w:val="single" w:sz="4" w:space="0" w:color="auto"/>
              <w:right w:val="single" w:sz="4" w:space="0" w:color="auto"/>
            </w:tcBorders>
          </w:tcPr>
          <w:p w14:paraId="3286806F" w14:textId="1BC3976F"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6CF9EE99" w14:textId="2ED9737A" w:rsidR="007E075D" w:rsidRPr="009A1957" w:rsidRDefault="007E075D" w:rsidP="0004747A">
            <w:pPr>
              <w:pStyle w:val="ConsPlusNormal"/>
              <w:jc w:val="center"/>
            </w:pPr>
            <w:r w:rsidRPr="009A1957">
              <w:t>3084</w:t>
            </w:r>
          </w:p>
        </w:tc>
        <w:tc>
          <w:tcPr>
            <w:tcW w:w="792" w:type="pct"/>
            <w:tcBorders>
              <w:top w:val="single" w:sz="4" w:space="0" w:color="auto"/>
              <w:left w:val="single" w:sz="4" w:space="0" w:color="auto"/>
              <w:bottom w:val="single" w:sz="4" w:space="0" w:color="auto"/>
              <w:right w:val="single" w:sz="4" w:space="0" w:color="auto"/>
            </w:tcBorders>
          </w:tcPr>
          <w:p w14:paraId="4B436056" w14:textId="3350043B" w:rsidR="007E075D" w:rsidRPr="009A1957" w:rsidRDefault="007E075D" w:rsidP="0004747A">
            <w:pPr>
              <w:pStyle w:val="ConsPlusNormal"/>
              <w:jc w:val="center"/>
            </w:pPr>
            <w:r w:rsidRPr="009A1957">
              <w:t>2306</w:t>
            </w:r>
          </w:p>
        </w:tc>
        <w:tc>
          <w:tcPr>
            <w:tcW w:w="792" w:type="pct"/>
            <w:tcBorders>
              <w:top w:val="single" w:sz="4" w:space="0" w:color="auto"/>
              <w:left w:val="single" w:sz="4" w:space="0" w:color="auto"/>
              <w:bottom w:val="single" w:sz="4" w:space="0" w:color="auto"/>
              <w:right w:val="single" w:sz="4" w:space="0" w:color="auto"/>
            </w:tcBorders>
          </w:tcPr>
          <w:p w14:paraId="72D3ADB6" w14:textId="0416D3D2" w:rsidR="007E075D" w:rsidRPr="009A1957" w:rsidRDefault="007E075D" w:rsidP="0004747A">
            <w:pPr>
              <w:pStyle w:val="ConsPlusNormal"/>
              <w:jc w:val="center"/>
            </w:pPr>
            <w:r w:rsidRPr="009A1957">
              <w:t>560</w:t>
            </w:r>
          </w:p>
        </w:tc>
      </w:tr>
      <w:tr w:rsidR="007E075D" w:rsidRPr="009A1957" w14:paraId="7D7CD976"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tcPr>
          <w:p w14:paraId="3982B9CA" w14:textId="35A9F6CA" w:rsidR="007E075D" w:rsidRPr="00246CC6" w:rsidRDefault="007E075D" w:rsidP="007E075D">
            <w:pPr>
              <w:pStyle w:val="ConsPlusNormal"/>
              <w:jc w:val="center"/>
            </w:pPr>
            <w:r>
              <w:t>21</w:t>
            </w:r>
          </w:p>
        </w:tc>
        <w:tc>
          <w:tcPr>
            <w:tcW w:w="792" w:type="pct"/>
            <w:tcBorders>
              <w:top w:val="single" w:sz="4" w:space="0" w:color="auto"/>
              <w:left w:val="single" w:sz="4" w:space="0" w:color="auto"/>
              <w:bottom w:val="single" w:sz="4" w:space="0" w:color="auto"/>
              <w:right w:val="single" w:sz="4" w:space="0" w:color="auto"/>
            </w:tcBorders>
          </w:tcPr>
          <w:p w14:paraId="671E5006" w14:textId="121DC963" w:rsidR="007E075D" w:rsidRPr="009A1957" w:rsidRDefault="007E075D" w:rsidP="0004747A">
            <w:pPr>
              <w:pStyle w:val="ConsPlusNormal"/>
              <w:jc w:val="center"/>
            </w:pPr>
            <w:r w:rsidRPr="009A1957">
              <w:t>2200</w:t>
            </w:r>
          </w:p>
        </w:tc>
        <w:tc>
          <w:tcPr>
            <w:tcW w:w="792" w:type="pct"/>
            <w:tcBorders>
              <w:top w:val="single" w:sz="4" w:space="0" w:color="auto"/>
              <w:left w:val="single" w:sz="4" w:space="0" w:color="auto"/>
              <w:bottom w:val="single" w:sz="4" w:space="0" w:color="auto"/>
              <w:right w:val="single" w:sz="4" w:space="0" w:color="auto"/>
            </w:tcBorders>
          </w:tcPr>
          <w:p w14:paraId="10F0E7A0" w14:textId="39954734" w:rsidR="007E075D" w:rsidRPr="009A1957" w:rsidRDefault="007E075D" w:rsidP="0004747A">
            <w:pPr>
              <w:pStyle w:val="ConsPlusNormal"/>
              <w:jc w:val="center"/>
            </w:pPr>
            <w:r w:rsidRPr="009A1957">
              <w:t>2400</w:t>
            </w:r>
          </w:p>
        </w:tc>
        <w:tc>
          <w:tcPr>
            <w:tcW w:w="792" w:type="pct"/>
            <w:tcBorders>
              <w:top w:val="single" w:sz="4" w:space="0" w:color="auto"/>
              <w:left w:val="single" w:sz="4" w:space="0" w:color="auto"/>
              <w:bottom w:val="single" w:sz="4" w:space="0" w:color="auto"/>
              <w:right w:val="single" w:sz="4" w:space="0" w:color="auto"/>
            </w:tcBorders>
          </w:tcPr>
          <w:p w14:paraId="04F298C1" w14:textId="672FE423" w:rsidR="007E075D" w:rsidRPr="009A1957" w:rsidRDefault="007E075D" w:rsidP="0004747A">
            <w:pPr>
              <w:pStyle w:val="ConsPlusNormal"/>
              <w:jc w:val="center"/>
            </w:pPr>
            <w:r w:rsidRPr="009A1957">
              <w:t>2296</w:t>
            </w:r>
          </w:p>
        </w:tc>
        <w:tc>
          <w:tcPr>
            <w:tcW w:w="792" w:type="pct"/>
            <w:tcBorders>
              <w:top w:val="single" w:sz="4" w:space="0" w:color="auto"/>
              <w:left w:val="single" w:sz="4" w:space="0" w:color="auto"/>
              <w:bottom w:val="single" w:sz="4" w:space="0" w:color="auto"/>
              <w:right w:val="single" w:sz="4" w:space="0" w:color="auto"/>
            </w:tcBorders>
          </w:tcPr>
          <w:p w14:paraId="69DADD5B" w14:textId="1FBF2C65" w:rsidR="007E075D" w:rsidRPr="009A1957" w:rsidRDefault="007E075D" w:rsidP="0004747A">
            <w:pPr>
              <w:pStyle w:val="ConsPlusNormal"/>
              <w:jc w:val="center"/>
            </w:pPr>
            <w:r w:rsidRPr="009A1957">
              <w:t>2498</w:t>
            </w:r>
          </w:p>
        </w:tc>
        <w:tc>
          <w:tcPr>
            <w:tcW w:w="792" w:type="pct"/>
            <w:tcBorders>
              <w:top w:val="single" w:sz="4" w:space="0" w:color="auto"/>
              <w:left w:val="single" w:sz="4" w:space="0" w:color="auto"/>
              <w:bottom w:val="single" w:sz="4" w:space="0" w:color="auto"/>
              <w:right w:val="single" w:sz="4" w:space="0" w:color="auto"/>
            </w:tcBorders>
          </w:tcPr>
          <w:p w14:paraId="0C6AE393" w14:textId="7AC8CA72" w:rsidR="007E075D" w:rsidRPr="009A1957" w:rsidRDefault="007E075D" w:rsidP="0004747A">
            <w:pPr>
              <w:pStyle w:val="ConsPlusNormal"/>
              <w:jc w:val="center"/>
            </w:pPr>
            <w:r w:rsidRPr="009A1957">
              <w:t>600</w:t>
            </w:r>
          </w:p>
        </w:tc>
      </w:tr>
    </w:tbl>
    <w:p w14:paraId="69FB09F7" w14:textId="77777777" w:rsidR="0004747A" w:rsidRPr="009A1957" w:rsidRDefault="0004747A" w:rsidP="0004747A">
      <w:pPr>
        <w:pStyle w:val="ConsPlusNormal"/>
        <w:jc w:val="both"/>
      </w:pPr>
    </w:p>
    <w:p w14:paraId="24B5DE49" w14:textId="77777777" w:rsidR="00187896" w:rsidRDefault="00187896" w:rsidP="0004747A">
      <w:pPr>
        <w:pStyle w:val="ConsPlusNormal"/>
        <w:jc w:val="right"/>
      </w:pPr>
    </w:p>
    <w:p w14:paraId="09CC5A09" w14:textId="545084F7" w:rsidR="007E075D" w:rsidRDefault="007E075D">
      <w:pPr>
        <w:spacing w:after="200" w:line="276" w:lineRule="auto"/>
        <w:rPr>
          <w:rFonts w:ascii="Arial" w:eastAsiaTheme="minorEastAsia" w:hAnsi="Arial" w:cs="Arial"/>
        </w:rPr>
      </w:pPr>
      <w:r>
        <w:br w:type="page"/>
      </w:r>
    </w:p>
    <w:p w14:paraId="176D2FA3" w14:textId="427FDA4E" w:rsidR="005B1DF3" w:rsidRPr="005B1DF3" w:rsidRDefault="0004747A" w:rsidP="005B1DF3">
      <w:pPr>
        <w:pStyle w:val="ConsPlusNormal"/>
        <w:spacing w:after="120"/>
        <w:jc w:val="both"/>
        <w:rPr>
          <w:sz w:val="24"/>
          <w:szCs w:val="24"/>
        </w:rPr>
      </w:pPr>
      <w:r w:rsidRPr="005B1DF3">
        <w:rPr>
          <w:spacing w:val="40"/>
          <w:sz w:val="24"/>
          <w:szCs w:val="24"/>
        </w:rPr>
        <w:lastRenderedPageBreak/>
        <w:t xml:space="preserve">Таблица </w:t>
      </w:r>
      <w:r w:rsidRPr="005B1DF3">
        <w:rPr>
          <w:sz w:val="24"/>
          <w:szCs w:val="24"/>
        </w:rPr>
        <w:t>А.</w:t>
      </w:r>
      <w:r w:rsidR="003E0A2F" w:rsidRPr="005B1DF3">
        <w:rPr>
          <w:sz w:val="24"/>
          <w:szCs w:val="24"/>
        </w:rPr>
        <w:t>3</w:t>
      </w:r>
      <w:r w:rsidR="005B1DF3" w:rsidRPr="005B1DF3">
        <w:rPr>
          <w:sz w:val="24"/>
          <w:szCs w:val="24"/>
        </w:rPr>
        <w:t xml:space="preserve"> – Типовые размеры защитно-герметических и герметических ставней</w:t>
      </w:r>
    </w:p>
    <w:tbl>
      <w:tblPr>
        <w:tblW w:w="5000" w:type="pct"/>
        <w:jc w:val="center"/>
        <w:tblCellMar>
          <w:top w:w="102" w:type="dxa"/>
          <w:left w:w="62" w:type="dxa"/>
          <w:bottom w:w="102" w:type="dxa"/>
          <w:right w:w="62" w:type="dxa"/>
        </w:tblCellMar>
        <w:tblLook w:val="0000" w:firstRow="0" w:lastRow="0" w:firstColumn="0" w:lastColumn="0" w:noHBand="0" w:noVBand="0"/>
      </w:tblPr>
      <w:tblGrid>
        <w:gridCol w:w="2153"/>
        <w:gridCol w:w="1636"/>
        <w:gridCol w:w="1636"/>
        <w:gridCol w:w="1636"/>
        <w:gridCol w:w="1636"/>
        <w:gridCol w:w="1632"/>
      </w:tblGrid>
      <w:tr w:rsidR="007E075D" w:rsidRPr="009A1957" w14:paraId="19533B85" w14:textId="77777777" w:rsidTr="005B1DF3">
        <w:trPr>
          <w:jc w:val="center"/>
        </w:trPr>
        <w:tc>
          <w:tcPr>
            <w:tcW w:w="1042" w:type="pct"/>
            <w:vMerge w:val="restart"/>
            <w:tcBorders>
              <w:top w:val="single" w:sz="4" w:space="0" w:color="auto"/>
              <w:left w:val="single" w:sz="4" w:space="0" w:color="auto"/>
              <w:bottom w:val="single" w:sz="4" w:space="0" w:color="auto"/>
              <w:right w:val="single" w:sz="4" w:space="0" w:color="auto"/>
            </w:tcBorders>
            <w:vAlign w:val="center"/>
          </w:tcPr>
          <w:p w14:paraId="0A0C813D" w14:textId="2C94782D" w:rsidR="007E075D" w:rsidRPr="00052EC2" w:rsidRDefault="007E075D" w:rsidP="0004747A">
            <w:pPr>
              <w:pStyle w:val="ConsPlusNormal"/>
              <w:jc w:val="center"/>
            </w:pPr>
            <w:r>
              <w:t>Условная нумерация</w:t>
            </w:r>
          </w:p>
        </w:tc>
        <w:tc>
          <w:tcPr>
            <w:tcW w:w="1583" w:type="pct"/>
            <w:gridSpan w:val="2"/>
            <w:tcBorders>
              <w:top w:val="single" w:sz="4" w:space="0" w:color="auto"/>
              <w:left w:val="single" w:sz="4" w:space="0" w:color="auto"/>
              <w:bottom w:val="single" w:sz="4" w:space="0" w:color="auto"/>
              <w:right w:val="single" w:sz="4" w:space="0" w:color="auto"/>
            </w:tcBorders>
            <w:vAlign w:val="center"/>
          </w:tcPr>
          <w:p w14:paraId="1CC6BF21" w14:textId="77777777" w:rsidR="007E075D" w:rsidRPr="009A1957" w:rsidRDefault="007E075D" w:rsidP="0004747A">
            <w:pPr>
              <w:pStyle w:val="ConsPlusNormal"/>
              <w:jc w:val="center"/>
            </w:pPr>
            <w:r w:rsidRPr="009A1957">
              <w:t>Размер проема, мм</w:t>
            </w:r>
          </w:p>
        </w:tc>
        <w:tc>
          <w:tcPr>
            <w:tcW w:w="2375" w:type="pct"/>
            <w:gridSpan w:val="3"/>
            <w:tcBorders>
              <w:top w:val="single" w:sz="4" w:space="0" w:color="auto"/>
              <w:left w:val="single" w:sz="4" w:space="0" w:color="auto"/>
              <w:bottom w:val="single" w:sz="4" w:space="0" w:color="auto"/>
              <w:right w:val="single" w:sz="4" w:space="0" w:color="auto"/>
            </w:tcBorders>
            <w:vAlign w:val="center"/>
          </w:tcPr>
          <w:p w14:paraId="0F9F1C49" w14:textId="77777777" w:rsidR="007E075D" w:rsidRPr="009A1957" w:rsidRDefault="007E075D" w:rsidP="0004747A">
            <w:pPr>
              <w:pStyle w:val="ConsPlusNormal"/>
              <w:jc w:val="center"/>
            </w:pPr>
            <w:r w:rsidRPr="009A1957">
              <w:t>Габаритные размеры, мм</w:t>
            </w:r>
          </w:p>
        </w:tc>
      </w:tr>
      <w:tr w:rsidR="007E075D" w:rsidRPr="009A1957" w14:paraId="09D8BFA3" w14:textId="77777777" w:rsidTr="005B1DF3">
        <w:trPr>
          <w:jc w:val="center"/>
        </w:trPr>
        <w:tc>
          <w:tcPr>
            <w:tcW w:w="1042" w:type="pct"/>
            <w:vMerge/>
            <w:tcBorders>
              <w:top w:val="single" w:sz="4" w:space="0" w:color="auto"/>
              <w:left w:val="single" w:sz="4" w:space="0" w:color="auto"/>
              <w:bottom w:val="double" w:sz="4" w:space="0" w:color="auto"/>
              <w:right w:val="single" w:sz="4" w:space="0" w:color="auto"/>
            </w:tcBorders>
          </w:tcPr>
          <w:p w14:paraId="291F2E04" w14:textId="77777777" w:rsidR="007E075D" w:rsidRPr="009A1957" w:rsidRDefault="007E075D" w:rsidP="0004747A">
            <w:pPr>
              <w:pStyle w:val="ConsPlusNormal"/>
              <w:jc w:val="center"/>
            </w:pPr>
          </w:p>
        </w:tc>
        <w:tc>
          <w:tcPr>
            <w:tcW w:w="792" w:type="pct"/>
            <w:tcBorders>
              <w:top w:val="single" w:sz="4" w:space="0" w:color="auto"/>
              <w:left w:val="single" w:sz="4" w:space="0" w:color="auto"/>
              <w:bottom w:val="double" w:sz="4" w:space="0" w:color="auto"/>
              <w:right w:val="single" w:sz="4" w:space="0" w:color="auto"/>
            </w:tcBorders>
            <w:vAlign w:val="center"/>
          </w:tcPr>
          <w:p w14:paraId="2C351AFB" w14:textId="77777777" w:rsidR="007E075D" w:rsidRPr="009A1957" w:rsidRDefault="007E075D" w:rsidP="0004747A">
            <w:pPr>
              <w:pStyle w:val="ConsPlusNormal"/>
              <w:jc w:val="center"/>
            </w:pPr>
            <w:r w:rsidRPr="009A1957">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0C58EC9F" w14:textId="77777777" w:rsidR="007E075D" w:rsidRPr="009A1957" w:rsidRDefault="007E075D" w:rsidP="0004747A">
            <w:pPr>
              <w:pStyle w:val="ConsPlusNormal"/>
              <w:jc w:val="center"/>
            </w:pPr>
            <w:r w:rsidRPr="009A1957">
              <w:t>Высота</w:t>
            </w:r>
          </w:p>
        </w:tc>
        <w:tc>
          <w:tcPr>
            <w:tcW w:w="792" w:type="pct"/>
            <w:tcBorders>
              <w:top w:val="single" w:sz="4" w:space="0" w:color="auto"/>
              <w:left w:val="single" w:sz="4" w:space="0" w:color="auto"/>
              <w:bottom w:val="double" w:sz="4" w:space="0" w:color="auto"/>
              <w:right w:val="single" w:sz="4" w:space="0" w:color="auto"/>
            </w:tcBorders>
            <w:vAlign w:val="center"/>
          </w:tcPr>
          <w:p w14:paraId="4A7A56A5" w14:textId="77777777" w:rsidR="007E075D" w:rsidRPr="009A1957" w:rsidRDefault="007E075D" w:rsidP="0004747A">
            <w:pPr>
              <w:pStyle w:val="ConsPlusNormal"/>
              <w:jc w:val="center"/>
            </w:pPr>
            <w:r w:rsidRPr="009A1957">
              <w:t>Ширина</w:t>
            </w:r>
          </w:p>
        </w:tc>
        <w:tc>
          <w:tcPr>
            <w:tcW w:w="792" w:type="pct"/>
            <w:tcBorders>
              <w:top w:val="single" w:sz="4" w:space="0" w:color="auto"/>
              <w:left w:val="single" w:sz="4" w:space="0" w:color="auto"/>
              <w:bottom w:val="double" w:sz="4" w:space="0" w:color="auto"/>
              <w:right w:val="single" w:sz="4" w:space="0" w:color="auto"/>
            </w:tcBorders>
            <w:vAlign w:val="center"/>
          </w:tcPr>
          <w:p w14:paraId="525ACB56" w14:textId="77777777" w:rsidR="007E075D" w:rsidRPr="009A1957" w:rsidRDefault="007E075D" w:rsidP="0004747A">
            <w:pPr>
              <w:pStyle w:val="ConsPlusNormal"/>
              <w:jc w:val="center"/>
            </w:pPr>
            <w:r w:rsidRPr="009A1957">
              <w:t>Высота</w:t>
            </w:r>
          </w:p>
        </w:tc>
        <w:tc>
          <w:tcPr>
            <w:tcW w:w="792" w:type="pct"/>
            <w:tcBorders>
              <w:top w:val="single" w:sz="4" w:space="0" w:color="auto"/>
              <w:left w:val="single" w:sz="4" w:space="0" w:color="auto"/>
              <w:bottom w:val="double" w:sz="4" w:space="0" w:color="auto"/>
              <w:right w:val="single" w:sz="4" w:space="0" w:color="auto"/>
            </w:tcBorders>
            <w:vAlign w:val="center"/>
          </w:tcPr>
          <w:p w14:paraId="00378274" w14:textId="77777777" w:rsidR="007E075D" w:rsidRPr="009A1957" w:rsidRDefault="007E075D" w:rsidP="0004747A">
            <w:pPr>
              <w:pStyle w:val="ConsPlusNormal"/>
              <w:jc w:val="center"/>
            </w:pPr>
            <w:r w:rsidRPr="009A1957">
              <w:t>Толщина</w:t>
            </w:r>
          </w:p>
        </w:tc>
      </w:tr>
      <w:tr w:rsidR="007E075D" w:rsidRPr="009A1957" w14:paraId="2607EEC9"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F40F29C" w14:textId="48651D0D" w:rsidR="007E075D" w:rsidRPr="009A1957" w:rsidRDefault="007E075D" w:rsidP="0004747A">
            <w:pPr>
              <w:pStyle w:val="ConsPlusNormal"/>
              <w:jc w:val="center"/>
            </w:pPr>
            <w:r w:rsidRPr="009A1957">
              <w:t>Защитно-герметические ставни</w:t>
            </w:r>
          </w:p>
        </w:tc>
      </w:tr>
      <w:tr w:rsidR="007E075D" w:rsidRPr="009A1957" w14:paraId="58E888BF"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vAlign w:val="center"/>
          </w:tcPr>
          <w:p w14:paraId="50182A5B" w14:textId="632679AD" w:rsidR="007E075D" w:rsidRPr="00052EC2" w:rsidRDefault="007E075D" w:rsidP="00246CC6">
            <w:pPr>
              <w:pStyle w:val="ConsPlusNormal"/>
              <w:jc w:val="center"/>
              <w:rPr>
                <w:lang w:val="en-US"/>
              </w:rPr>
            </w:pPr>
            <w:r>
              <w:t>1</w:t>
            </w:r>
          </w:p>
        </w:tc>
        <w:tc>
          <w:tcPr>
            <w:tcW w:w="792" w:type="pct"/>
            <w:tcBorders>
              <w:top w:val="single" w:sz="4" w:space="0" w:color="auto"/>
              <w:left w:val="single" w:sz="4" w:space="0" w:color="auto"/>
              <w:bottom w:val="single" w:sz="4" w:space="0" w:color="auto"/>
              <w:right w:val="single" w:sz="4" w:space="0" w:color="auto"/>
            </w:tcBorders>
          </w:tcPr>
          <w:p w14:paraId="4A1DC770"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7379007B"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04146500" w14:textId="77777777" w:rsidR="007E075D" w:rsidRPr="009A1957" w:rsidRDefault="007E075D" w:rsidP="0004747A">
            <w:pPr>
              <w:pStyle w:val="ConsPlusNormal"/>
              <w:jc w:val="center"/>
            </w:pPr>
            <w:r w:rsidRPr="009A1957">
              <w:t>1146</w:t>
            </w:r>
          </w:p>
        </w:tc>
        <w:tc>
          <w:tcPr>
            <w:tcW w:w="792" w:type="pct"/>
            <w:tcBorders>
              <w:top w:val="single" w:sz="4" w:space="0" w:color="auto"/>
              <w:left w:val="single" w:sz="4" w:space="0" w:color="auto"/>
              <w:bottom w:val="single" w:sz="4" w:space="0" w:color="auto"/>
              <w:right w:val="single" w:sz="4" w:space="0" w:color="auto"/>
            </w:tcBorders>
          </w:tcPr>
          <w:p w14:paraId="1D735D49" w14:textId="77777777" w:rsidR="007E075D" w:rsidRPr="009A1957" w:rsidRDefault="007E075D" w:rsidP="0004747A">
            <w:pPr>
              <w:pStyle w:val="ConsPlusNormal"/>
              <w:jc w:val="center"/>
            </w:pPr>
            <w:r w:rsidRPr="009A1957">
              <w:t>1016</w:t>
            </w:r>
          </w:p>
        </w:tc>
        <w:tc>
          <w:tcPr>
            <w:tcW w:w="792" w:type="pct"/>
            <w:tcBorders>
              <w:top w:val="single" w:sz="4" w:space="0" w:color="auto"/>
              <w:left w:val="single" w:sz="4" w:space="0" w:color="auto"/>
              <w:bottom w:val="single" w:sz="4" w:space="0" w:color="auto"/>
              <w:right w:val="single" w:sz="4" w:space="0" w:color="auto"/>
            </w:tcBorders>
          </w:tcPr>
          <w:p w14:paraId="6DCE7A68" w14:textId="77777777" w:rsidR="007E075D" w:rsidRPr="009A1957" w:rsidRDefault="007E075D" w:rsidP="0004747A">
            <w:pPr>
              <w:pStyle w:val="ConsPlusNormal"/>
              <w:jc w:val="center"/>
            </w:pPr>
            <w:r w:rsidRPr="009A1957">
              <w:t>300</w:t>
            </w:r>
          </w:p>
        </w:tc>
      </w:tr>
      <w:tr w:rsidR="007E075D" w:rsidRPr="009A1957" w14:paraId="0674D061"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vAlign w:val="center"/>
          </w:tcPr>
          <w:p w14:paraId="6BD2E4D2" w14:textId="5616CEDE" w:rsidR="007E075D" w:rsidRPr="00052EC2" w:rsidRDefault="007E075D" w:rsidP="00246CC6">
            <w:pPr>
              <w:pStyle w:val="ConsPlusNormal"/>
              <w:jc w:val="center"/>
            </w:pPr>
            <w:r>
              <w:t>2</w:t>
            </w:r>
          </w:p>
        </w:tc>
        <w:tc>
          <w:tcPr>
            <w:tcW w:w="792" w:type="pct"/>
            <w:tcBorders>
              <w:top w:val="single" w:sz="4" w:space="0" w:color="auto"/>
              <w:left w:val="single" w:sz="4" w:space="0" w:color="auto"/>
              <w:bottom w:val="single" w:sz="4" w:space="0" w:color="auto"/>
              <w:right w:val="single" w:sz="4" w:space="0" w:color="auto"/>
            </w:tcBorders>
          </w:tcPr>
          <w:p w14:paraId="14A1398A"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08291051"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2A63BB35" w14:textId="77777777" w:rsidR="007E075D" w:rsidRPr="009A1957" w:rsidRDefault="007E075D" w:rsidP="0004747A">
            <w:pPr>
              <w:pStyle w:val="ConsPlusNormal"/>
              <w:jc w:val="center"/>
            </w:pPr>
            <w:r w:rsidRPr="009A1957">
              <w:t>1146</w:t>
            </w:r>
          </w:p>
        </w:tc>
        <w:tc>
          <w:tcPr>
            <w:tcW w:w="792" w:type="pct"/>
            <w:tcBorders>
              <w:top w:val="single" w:sz="4" w:space="0" w:color="auto"/>
              <w:left w:val="single" w:sz="4" w:space="0" w:color="auto"/>
              <w:bottom w:val="single" w:sz="4" w:space="0" w:color="auto"/>
              <w:right w:val="single" w:sz="4" w:space="0" w:color="auto"/>
            </w:tcBorders>
          </w:tcPr>
          <w:p w14:paraId="4F11BA8B" w14:textId="77777777" w:rsidR="007E075D" w:rsidRPr="009A1957" w:rsidRDefault="007E075D" w:rsidP="0004747A">
            <w:pPr>
              <w:pStyle w:val="ConsPlusNormal"/>
              <w:jc w:val="center"/>
            </w:pPr>
            <w:r w:rsidRPr="009A1957">
              <w:t>1016</w:t>
            </w:r>
          </w:p>
        </w:tc>
        <w:tc>
          <w:tcPr>
            <w:tcW w:w="792" w:type="pct"/>
            <w:tcBorders>
              <w:top w:val="single" w:sz="4" w:space="0" w:color="auto"/>
              <w:left w:val="single" w:sz="4" w:space="0" w:color="auto"/>
              <w:bottom w:val="single" w:sz="4" w:space="0" w:color="auto"/>
              <w:right w:val="single" w:sz="4" w:space="0" w:color="auto"/>
            </w:tcBorders>
          </w:tcPr>
          <w:p w14:paraId="762E3B9D" w14:textId="77777777" w:rsidR="007E075D" w:rsidRPr="009A1957" w:rsidRDefault="007E075D" w:rsidP="0004747A">
            <w:pPr>
              <w:pStyle w:val="ConsPlusNormal"/>
              <w:jc w:val="center"/>
            </w:pPr>
            <w:r w:rsidRPr="009A1957">
              <w:t>259</w:t>
            </w:r>
          </w:p>
        </w:tc>
      </w:tr>
      <w:tr w:rsidR="007E075D" w:rsidRPr="009A1957" w14:paraId="06C41A27"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vAlign w:val="center"/>
          </w:tcPr>
          <w:p w14:paraId="4A6AD88D" w14:textId="440AFF81" w:rsidR="007E075D" w:rsidRPr="00052EC2" w:rsidRDefault="007E075D" w:rsidP="00246CC6">
            <w:pPr>
              <w:pStyle w:val="ConsPlusNormal"/>
              <w:jc w:val="center"/>
            </w:pPr>
            <w:r>
              <w:t>3</w:t>
            </w:r>
          </w:p>
        </w:tc>
        <w:tc>
          <w:tcPr>
            <w:tcW w:w="792" w:type="pct"/>
            <w:tcBorders>
              <w:top w:val="single" w:sz="4" w:space="0" w:color="auto"/>
              <w:left w:val="single" w:sz="4" w:space="0" w:color="auto"/>
              <w:bottom w:val="single" w:sz="4" w:space="0" w:color="auto"/>
              <w:right w:val="single" w:sz="4" w:space="0" w:color="auto"/>
            </w:tcBorders>
          </w:tcPr>
          <w:p w14:paraId="000285B9"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7BD0BE47"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1220B337" w14:textId="77777777" w:rsidR="007E075D" w:rsidRPr="009A1957" w:rsidRDefault="007E075D" w:rsidP="0004747A">
            <w:pPr>
              <w:pStyle w:val="ConsPlusNormal"/>
              <w:jc w:val="center"/>
            </w:pPr>
            <w:r w:rsidRPr="009A1957">
              <w:t>1146</w:t>
            </w:r>
          </w:p>
        </w:tc>
        <w:tc>
          <w:tcPr>
            <w:tcW w:w="792" w:type="pct"/>
            <w:tcBorders>
              <w:top w:val="single" w:sz="4" w:space="0" w:color="auto"/>
              <w:left w:val="single" w:sz="4" w:space="0" w:color="auto"/>
              <w:bottom w:val="single" w:sz="4" w:space="0" w:color="auto"/>
              <w:right w:val="single" w:sz="4" w:space="0" w:color="auto"/>
            </w:tcBorders>
          </w:tcPr>
          <w:p w14:paraId="0B880B57" w14:textId="77777777" w:rsidR="007E075D" w:rsidRPr="009A1957" w:rsidRDefault="007E075D" w:rsidP="0004747A">
            <w:pPr>
              <w:pStyle w:val="ConsPlusNormal"/>
              <w:jc w:val="center"/>
            </w:pPr>
            <w:r w:rsidRPr="009A1957">
              <w:t>1016</w:t>
            </w:r>
          </w:p>
        </w:tc>
        <w:tc>
          <w:tcPr>
            <w:tcW w:w="792" w:type="pct"/>
            <w:tcBorders>
              <w:top w:val="single" w:sz="4" w:space="0" w:color="auto"/>
              <w:left w:val="single" w:sz="4" w:space="0" w:color="auto"/>
              <w:bottom w:val="single" w:sz="4" w:space="0" w:color="auto"/>
              <w:right w:val="single" w:sz="4" w:space="0" w:color="auto"/>
            </w:tcBorders>
          </w:tcPr>
          <w:p w14:paraId="7D27D195" w14:textId="77777777" w:rsidR="007E075D" w:rsidRPr="009A1957" w:rsidRDefault="007E075D" w:rsidP="0004747A">
            <w:pPr>
              <w:pStyle w:val="ConsPlusNormal"/>
              <w:jc w:val="center"/>
            </w:pPr>
            <w:r w:rsidRPr="009A1957">
              <w:t>259</w:t>
            </w:r>
          </w:p>
        </w:tc>
      </w:tr>
      <w:tr w:rsidR="007E075D" w:rsidRPr="009A1957" w14:paraId="5E95E2E3" w14:textId="77777777" w:rsidTr="005B1DF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0A9ADB5" w14:textId="688C872F" w:rsidR="007E075D" w:rsidRPr="009A1957" w:rsidRDefault="007E075D" w:rsidP="0004747A">
            <w:pPr>
              <w:pStyle w:val="ConsPlusNormal"/>
              <w:jc w:val="center"/>
            </w:pPr>
            <w:r w:rsidRPr="009A1957">
              <w:t>Герметические ставни</w:t>
            </w:r>
          </w:p>
        </w:tc>
      </w:tr>
      <w:tr w:rsidR="007E075D" w:rsidRPr="009A1957" w14:paraId="0BCBAE8B" w14:textId="77777777" w:rsidTr="005B1DF3">
        <w:trPr>
          <w:jc w:val="center"/>
        </w:trPr>
        <w:tc>
          <w:tcPr>
            <w:tcW w:w="1042" w:type="pct"/>
            <w:tcBorders>
              <w:top w:val="single" w:sz="4" w:space="0" w:color="auto"/>
              <w:left w:val="single" w:sz="4" w:space="0" w:color="auto"/>
              <w:bottom w:val="single" w:sz="4" w:space="0" w:color="auto"/>
              <w:right w:val="single" w:sz="4" w:space="0" w:color="auto"/>
            </w:tcBorders>
            <w:vAlign w:val="center"/>
          </w:tcPr>
          <w:p w14:paraId="269F0A33" w14:textId="74F8BE11" w:rsidR="007E075D" w:rsidRPr="00052EC2" w:rsidRDefault="007E075D" w:rsidP="00246CC6">
            <w:pPr>
              <w:pStyle w:val="ConsPlusNormal"/>
              <w:jc w:val="center"/>
              <w:rPr>
                <w:lang w:val="en-US"/>
              </w:rPr>
            </w:pPr>
            <w:r>
              <w:t>4</w:t>
            </w:r>
          </w:p>
        </w:tc>
        <w:tc>
          <w:tcPr>
            <w:tcW w:w="792" w:type="pct"/>
            <w:tcBorders>
              <w:top w:val="single" w:sz="4" w:space="0" w:color="auto"/>
              <w:left w:val="single" w:sz="4" w:space="0" w:color="auto"/>
              <w:bottom w:val="single" w:sz="4" w:space="0" w:color="auto"/>
              <w:right w:val="single" w:sz="4" w:space="0" w:color="auto"/>
            </w:tcBorders>
          </w:tcPr>
          <w:p w14:paraId="3E570D56"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2CA768AC" w14:textId="77777777" w:rsidR="007E075D" w:rsidRPr="009A1957" w:rsidRDefault="007E075D" w:rsidP="0004747A">
            <w:pPr>
              <w:pStyle w:val="ConsPlusNormal"/>
              <w:jc w:val="center"/>
            </w:pPr>
            <w:r w:rsidRPr="009A1957">
              <w:t>800</w:t>
            </w:r>
          </w:p>
        </w:tc>
        <w:tc>
          <w:tcPr>
            <w:tcW w:w="792" w:type="pct"/>
            <w:tcBorders>
              <w:top w:val="single" w:sz="4" w:space="0" w:color="auto"/>
              <w:left w:val="single" w:sz="4" w:space="0" w:color="auto"/>
              <w:bottom w:val="single" w:sz="4" w:space="0" w:color="auto"/>
              <w:right w:val="single" w:sz="4" w:space="0" w:color="auto"/>
            </w:tcBorders>
          </w:tcPr>
          <w:p w14:paraId="2D674C74" w14:textId="77777777" w:rsidR="007E075D" w:rsidRPr="009A1957" w:rsidRDefault="007E075D" w:rsidP="0004747A">
            <w:pPr>
              <w:pStyle w:val="ConsPlusNormal"/>
              <w:jc w:val="center"/>
            </w:pPr>
            <w:r w:rsidRPr="009A1957">
              <w:t>1021</w:t>
            </w:r>
          </w:p>
        </w:tc>
        <w:tc>
          <w:tcPr>
            <w:tcW w:w="792" w:type="pct"/>
            <w:tcBorders>
              <w:top w:val="single" w:sz="4" w:space="0" w:color="auto"/>
              <w:left w:val="single" w:sz="4" w:space="0" w:color="auto"/>
              <w:bottom w:val="single" w:sz="4" w:space="0" w:color="auto"/>
              <w:right w:val="single" w:sz="4" w:space="0" w:color="auto"/>
            </w:tcBorders>
          </w:tcPr>
          <w:p w14:paraId="6EECB9EE" w14:textId="77777777" w:rsidR="007E075D" w:rsidRPr="009A1957" w:rsidRDefault="007E075D" w:rsidP="0004747A">
            <w:pPr>
              <w:pStyle w:val="ConsPlusNormal"/>
              <w:jc w:val="center"/>
            </w:pPr>
            <w:r w:rsidRPr="00246CC6">
              <w:t>966</w:t>
            </w:r>
          </w:p>
        </w:tc>
        <w:tc>
          <w:tcPr>
            <w:tcW w:w="792" w:type="pct"/>
            <w:tcBorders>
              <w:top w:val="single" w:sz="4" w:space="0" w:color="auto"/>
              <w:left w:val="single" w:sz="4" w:space="0" w:color="auto"/>
              <w:bottom w:val="single" w:sz="4" w:space="0" w:color="auto"/>
              <w:right w:val="single" w:sz="4" w:space="0" w:color="auto"/>
            </w:tcBorders>
          </w:tcPr>
          <w:p w14:paraId="0AA5DDB8" w14:textId="77777777" w:rsidR="007E075D" w:rsidRPr="009A1957" w:rsidRDefault="007E075D" w:rsidP="0004747A">
            <w:pPr>
              <w:pStyle w:val="ConsPlusNormal"/>
              <w:jc w:val="center"/>
            </w:pPr>
            <w:r w:rsidRPr="009A1957">
              <w:t>204</w:t>
            </w:r>
          </w:p>
        </w:tc>
      </w:tr>
    </w:tbl>
    <w:p w14:paraId="012757E3" w14:textId="77777777" w:rsidR="00522BBA" w:rsidRDefault="00522BBA" w:rsidP="00080E4B">
      <w:pPr>
        <w:pStyle w:val="ConsPlusNormal"/>
        <w:jc w:val="both"/>
      </w:pPr>
    </w:p>
    <w:p w14:paraId="5D634381" w14:textId="11C37B72" w:rsidR="005B1DF3" w:rsidRDefault="005B1DF3">
      <w:pPr>
        <w:spacing w:after="200" w:line="276" w:lineRule="auto"/>
        <w:rPr>
          <w:rFonts w:ascii="Arial" w:eastAsiaTheme="minorEastAsia" w:hAnsi="Arial" w:cs="Arial"/>
        </w:rPr>
      </w:pPr>
      <w:r>
        <w:br w:type="page"/>
      </w:r>
    </w:p>
    <w:p w14:paraId="1C55F2E7" w14:textId="0DA44A3C" w:rsidR="00246CC6" w:rsidRPr="005B1DF3" w:rsidRDefault="00246CC6" w:rsidP="005B1DF3">
      <w:pPr>
        <w:pStyle w:val="ConsPlusNormal"/>
        <w:spacing w:line="360" w:lineRule="auto"/>
        <w:jc w:val="center"/>
        <w:outlineLvl w:val="0"/>
        <w:rPr>
          <w:sz w:val="28"/>
          <w:szCs w:val="28"/>
        </w:rPr>
      </w:pPr>
      <w:r w:rsidRPr="005B1DF3">
        <w:rPr>
          <w:b/>
          <w:bCs/>
          <w:sz w:val="28"/>
          <w:szCs w:val="28"/>
        </w:rPr>
        <w:lastRenderedPageBreak/>
        <w:t>Приложение Б</w:t>
      </w:r>
    </w:p>
    <w:p w14:paraId="28545818" w14:textId="77777777" w:rsidR="00246CC6" w:rsidRPr="005B1DF3" w:rsidRDefault="00246CC6" w:rsidP="005B1DF3">
      <w:pPr>
        <w:pStyle w:val="ConsPlusNormal"/>
        <w:spacing w:line="360" w:lineRule="auto"/>
        <w:jc w:val="center"/>
        <w:rPr>
          <w:sz w:val="28"/>
          <w:szCs w:val="28"/>
        </w:rPr>
      </w:pPr>
      <w:r w:rsidRPr="005B1DF3">
        <w:rPr>
          <w:b/>
          <w:bCs/>
          <w:sz w:val="28"/>
          <w:szCs w:val="28"/>
        </w:rPr>
        <w:t>(обязательное)</w:t>
      </w:r>
    </w:p>
    <w:p w14:paraId="46C451D5" w14:textId="77777777" w:rsidR="00246CC6" w:rsidRPr="005B1DF3" w:rsidRDefault="00246CC6" w:rsidP="005B1DF3">
      <w:pPr>
        <w:pStyle w:val="ConsPlusNormal"/>
        <w:spacing w:line="360" w:lineRule="auto"/>
        <w:jc w:val="both"/>
        <w:rPr>
          <w:sz w:val="28"/>
          <w:szCs w:val="28"/>
        </w:rPr>
      </w:pPr>
    </w:p>
    <w:p w14:paraId="3AA318DA" w14:textId="2B3CE720" w:rsidR="00246CC6" w:rsidRPr="005B1DF3" w:rsidRDefault="006C3BCB" w:rsidP="005B1DF3">
      <w:pPr>
        <w:pStyle w:val="ConsPlusNormal"/>
        <w:spacing w:line="360" w:lineRule="auto"/>
        <w:jc w:val="center"/>
        <w:rPr>
          <w:b/>
          <w:bCs/>
          <w:sz w:val="24"/>
          <w:szCs w:val="24"/>
        </w:rPr>
      </w:pPr>
      <w:r w:rsidRPr="005B1DF3">
        <w:rPr>
          <w:b/>
          <w:bCs/>
          <w:sz w:val="24"/>
          <w:szCs w:val="24"/>
        </w:rPr>
        <w:t xml:space="preserve">Схема стенда для испытаний </w:t>
      </w:r>
      <w:r w:rsidR="005A2175" w:rsidRPr="005B1DF3">
        <w:rPr>
          <w:b/>
          <w:bCs/>
          <w:sz w:val="24"/>
          <w:szCs w:val="24"/>
        </w:rPr>
        <w:t xml:space="preserve">защитно-герметических </w:t>
      </w:r>
      <w:r w:rsidRPr="005B1DF3">
        <w:rPr>
          <w:b/>
          <w:bCs/>
          <w:sz w:val="24"/>
          <w:szCs w:val="24"/>
        </w:rPr>
        <w:t>ДВС на стойкость к воздействи</w:t>
      </w:r>
      <w:r w:rsidR="006F7E47" w:rsidRPr="005B1DF3">
        <w:rPr>
          <w:b/>
          <w:bCs/>
          <w:sz w:val="24"/>
          <w:szCs w:val="24"/>
        </w:rPr>
        <w:t>ю</w:t>
      </w:r>
      <w:r w:rsidRPr="005B1DF3">
        <w:rPr>
          <w:b/>
          <w:bCs/>
          <w:sz w:val="24"/>
          <w:szCs w:val="24"/>
        </w:rPr>
        <w:t xml:space="preserve"> </w:t>
      </w:r>
      <w:r w:rsidR="00FD01C2" w:rsidRPr="005B1DF3">
        <w:rPr>
          <w:b/>
          <w:bCs/>
          <w:sz w:val="24"/>
          <w:szCs w:val="24"/>
        </w:rPr>
        <w:t xml:space="preserve">воздушной ударной волны с </w:t>
      </w:r>
      <w:r w:rsidR="006F7E47" w:rsidRPr="005B1DF3">
        <w:rPr>
          <w:b/>
          <w:bCs/>
          <w:sz w:val="24"/>
          <w:szCs w:val="24"/>
        </w:rPr>
        <w:t>избыточн</w:t>
      </w:r>
      <w:r w:rsidR="00FD01C2" w:rsidRPr="005B1DF3">
        <w:rPr>
          <w:b/>
          <w:bCs/>
          <w:sz w:val="24"/>
          <w:szCs w:val="24"/>
        </w:rPr>
        <w:t>ым</w:t>
      </w:r>
      <w:r w:rsidR="006F7E47" w:rsidRPr="005B1DF3">
        <w:rPr>
          <w:b/>
          <w:bCs/>
          <w:sz w:val="24"/>
          <w:szCs w:val="24"/>
        </w:rPr>
        <w:t xml:space="preserve"> давлени</w:t>
      </w:r>
      <w:r w:rsidR="00FD01C2" w:rsidRPr="005B1DF3">
        <w:rPr>
          <w:b/>
          <w:bCs/>
          <w:sz w:val="24"/>
          <w:szCs w:val="24"/>
        </w:rPr>
        <w:t>ем</w:t>
      </w:r>
      <w:r w:rsidR="006F7E47" w:rsidRPr="005B1DF3">
        <w:rPr>
          <w:b/>
          <w:bCs/>
          <w:sz w:val="24"/>
          <w:szCs w:val="24"/>
        </w:rPr>
        <w:t xml:space="preserve"> во фронте </w:t>
      </w:r>
      <w:r w:rsidRPr="005B1DF3">
        <w:rPr>
          <w:b/>
          <w:bCs/>
          <w:sz w:val="24"/>
          <w:szCs w:val="24"/>
        </w:rPr>
        <w:t>ударной волны</w:t>
      </w:r>
      <w:r w:rsidR="00FD01C2" w:rsidRPr="005B1DF3">
        <w:rPr>
          <w:b/>
          <w:bCs/>
          <w:sz w:val="24"/>
          <w:szCs w:val="24"/>
        </w:rPr>
        <w:t xml:space="preserve"> не менее 1,0 МПа</w:t>
      </w:r>
    </w:p>
    <w:p w14:paraId="56A4076C" w14:textId="77777777" w:rsidR="007E075D" w:rsidRPr="00246CC6" w:rsidRDefault="007E075D" w:rsidP="005B1DF3">
      <w:pPr>
        <w:pStyle w:val="ConsPlusNormal"/>
        <w:spacing w:line="360" w:lineRule="auto"/>
        <w:jc w:val="center"/>
        <w:rPr>
          <w:caps/>
          <w:sz w:val="24"/>
        </w:rPr>
      </w:pPr>
    </w:p>
    <w:p w14:paraId="176050D7" w14:textId="650A0B50" w:rsidR="00246CC6" w:rsidRDefault="00246CC6" w:rsidP="005B1DF3">
      <w:pPr>
        <w:pStyle w:val="ConsPlusNormal"/>
        <w:spacing w:line="360" w:lineRule="auto"/>
        <w:jc w:val="both"/>
      </w:pPr>
    </w:p>
    <w:p w14:paraId="4D60F9A4" w14:textId="478A6CAE" w:rsidR="00246CC6" w:rsidRDefault="009B045C" w:rsidP="00246CC6">
      <w:pPr>
        <w:pStyle w:val="ConsPlusNormal"/>
        <w:jc w:val="center"/>
      </w:pPr>
      <w:r>
        <w:rPr>
          <w:noProof/>
        </w:rPr>
        <w:drawing>
          <wp:inline distT="0" distB="0" distL="0" distR="0" wp14:anchorId="2478290D" wp14:editId="102E6116">
            <wp:extent cx="5944430" cy="31436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png"/>
                    <pic:cNvPicPr/>
                  </pic:nvPicPr>
                  <pic:blipFill>
                    <a:blip r:embed="rId16">
                      <a:extLst>
                        <a:ext uri="{28A0092B-C50C-407E-A947-70E740481C1C}">
                          <a14:useLocalDpi xmlns:a14="http://schemas.microsoft.com/office/drawing/2010/main" val="0"/>
                        </a:ext>
                      </a:extLst>
                    </a:blip>
                    <a:stretch>
                      <a:fillRect/>
                    </a:stretch>
                  </pic:blipFill>
                  <pic:spPr>
                    <a:xfrm>
                      <a:off x="0" y="0"/>
                      <a:ext cx="5944430" cy="3143689"/>
                    </a:xfrm>
                    <a:prstGeom prst="rect">
                      <a:avLst/>
                    </a:prstGeom>
                  </pic:spPr>
                </pic:pic>
              </a:graphicData>
            </a:graphic>
          </wp:inline>
        </w:drawing>
      </w:r>
    </w:p>
    <w:p w14:paraId="226EE9ED" w14:textId="77777777" w:rsidR="00806E07" w:rsidRDefault="00806E07" w:rsidP="00080E4B">
      <w:pPr>
        <w:pStyle w:val="ConsPlusNormal"/>
        <w:jc w:val="both"/>
      </w:pPr>
    </w:p>
    <w:p w14:paraId="21B79416" w14:textId="07F68E7A" w:rsidR="00080E4B" w:rsidRDefault="00080E4B" w:rsidP="00080E4B">
      <w:pPr>
        <w:pStyle w:val="ConsPlusNormal"/>
        <w:jc w:val="both"/>
      </w:pPr>
    </w:p>
    <w:p w14:paraId="18C48D9A" w14:textId="47791806" w:rsidR="00950CAA" w:rsidRDefault="00950CAA" w:rsidP="00080E4B">
      <w:pPr>
        <w:pStyle w:val="ConsPlusNormal"/>
        <w:jc w:val="both"/>
      </w:pPr>
    </w:p>
    <w:p w14:paraId="6D8C4350" w14:textId="1C047EE9" w:rsidR="00C307B9" w:rsidRDefault="00C307B9">
      <w:pPr>
        <w:spacing w:after="200" w:line="276" w:lineRule="auto"/>
      </w:pPr>
      <w:r>
        <w:br w:type="page"/>
      </w:r>
    </w:p>
    <w:p w14:paraId="333FC9D5" w14:textId="77777777" w:rsidR="00950CAA" w:rsidRDefault="00950CAA" w:rsidP="00080E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84"/>
        <w:gridCol w:w="5085"/>
      </w:tblGrid>
      <w:tr w:rsidR="00080E4B" w:rsidRPr="00B51834" w14:paraId="6F910F78" w14:textId="77777777" w:rsidTr="003D13AD">
        <w:trPr>
          <w:trHeight w:val="299"/>
        </w:trPr>
        <w:tc>
          <w:tcPr>
            <w:tcW w:w="5084" w:type="dxa"/>
            <w:tcBorders>
              <w:top w:val="single" w:sz="4" w:space="0" w:color="auto"/>
            </w:tcBorders>
          </w:tcPr>
          <w:p w14:paraId="13887B0B" w14:textId="77777777" w:rsidR="00080E4B" w:rsidRPr="00B51834" w:rsidRDefault="00080E4B" w:rsidP="005B1DF3">
            <w:pPr>
              <w:pStyle w:val="ConsPlusNormal"/>
              <w:spacing w:line="360" w:lineRule="auto"/>
              <w:rPr>
                <w:sz w:val="24"/>
                <w:szCs w:val="24"/>
              </w:rPr>
            </w:pPr>
            <w:r w:rsidRPr="00B51834">
              <w:rPr>
                <w:sz w:val="24"/>
                <w:szCs w:val="24"/>
              </w:rPr>
              <w:t>УДК 614.8:006.354</w:t>
            </w:r>
          </w:p>
        </w:tc>
        <w:tc>
          <w:tcPr>
            <w:tcW w:w="5085" w:type="dxa"/>
            <w:tcBorders>
              <w:top w:val="single" w:sz="4" w:space="0" w:color="auto"/>
            </w:tcBorders>
          </w:tcPr>
          <w:p w14:paraId="75E50F83" w14:textId="162E05BF" w:rsidR="00080E4B" w:rsidRPr="00B51834" w:rsidRDefault="0006784A" w:rsidP="005B1DF3">
            <w:pPr>
              <w:pStyle w:val="ConsPlusNormal"/>
              <w:spacing w:line="360" w:lineRule="auto"/>
              <w:jc w:val="right"/>
              <w:rPr>
                <w:sz w:val="24"/>
                <w:szCs w:val="24"/>
              </w:rPr>
            </w:pPr>
            <w:r>
              <w:rPr>
                <w:sz w:val="24"/>
                <w:szCs w:val="24"/>
              </w:rPr>
              <w:t>М</w:t>
            </w:r>
            <w:r w:rsidR="00080E4B" w:rsidRPr="00B51834">
              <w:rPr>
                <w:sz w:val="24"/>
                <w:szCs w:val="24"/>
              </w:rPr>
              <w:t>КС 13.200</w:t>
            </w:r>
          </w:p>
        </w:tc>
      </w:tr>
      <w:tr w:rsidR="00080E4B" w:rsidRPr="00B51834" w14:paraId="70056119" w14:textId="77777777" w:rsidTr="00B51834">
        <w:trPr>
          <w:trHeight w:val="897"/>
        </w:trPr>
        <w:tc>
          <w:tcPr>
            <w:tcW w:w="10169" w:type="dxa"/>
            <w:gridSpan w:val="2"/>
            <w:tcBorders>
              <w:bottom w:val="single" w:sz="4" w:space="0" w:color="auto"/>
            </w:tcBorders>
          </w:tcPr>
          <w:p w14:paraId="2B0B6A9A" w14:textId="3E0F5A57" w:rsidR="00080E4B" w:rsidRPr="00B51834" w:rsidRDefault="00080E4B" w:rsidP="005B1DF3">
            <w:pPr>
              <w:pStyle w:val="ConsPlusNormal"/>
              <w:spacing w:line="360" w:lineRule="auto"/>
              <w:jc w:val="both"/>
              <w:rPr>
                <w:sz w:val="24"/>
                <w:szCs w:val="24"/>
              </w:rPr>
            </w:pPr>
            <w:r w:rsidRPr="00B51834">
              <w:rPr>
                <w:sz w:val="24"/>
                <w:szCs w:val="24"/>
              </w:rPr>
              <w:t>Ключевые слова: гражданская оборона, защитны</w:t>
            </w:r>
            <w:r w:rsidR="008C2605" w:rsidRPr="00B51834">
              <w:rPr>
                <w:sz w:val="24"/>
                <w:szCs w:val="24"/>
              </w:rPr>
              <w:t>е</w:t>
            </w:r>
            <w:r w:rsidRPr="00B51834">
              <w:rPr>
                <w:sz w:val="24"/>
                <w:szCs w:val="24"/>
              </w:rPr>
              <w:t xml:space="preserve"> сооружени</w:t>
            </w:r>
            <w:r w:rsidR="008C2605" w:rsidRPr="00B51834">
              <w:rPr>
                <w:sz w:val="24"/>
                <w:szCs w:val="24"/>
              </w:rPr>
              <w:t>я</w:t>
            </w:r>
            <w:r w:rsidRPr="00B51834">
              <w:rPr>
                <w:sz w:val="24"/>
                <w:szCs w:val="24"/>
              </w:rPr>
              <w:t xml:space="preserve"> гражданской обороны, защитно-герметические и герметические двери, ворота и ставни, технические требования, методы </w:t>
            </w:r>
            <w:r w:rsidR="008C2605" w:rsidRPr="00B51834">
              <w:rPr>
                <w:sz w:val="24"/>
                <w:szCs w:val="24"/>
              </w:rPr>
              <w:t>испытаний</w:t>
            </w:r>
            <w:r w:rsidR="00926CEA">
              <w:rPr>
                <w:sz w:val="24"/>
                <w:szCs w:val="24"/>
              </w:rPr>
              <w:t xml:space="preserve"> </w:t>
            </w:r>
          </w:p>
        </w:tc>
      </w:tr>
    </w:tbl>
    <w:p w14:paraId="196ADD0B" w14:textId="77777777" w:rsidR="00080E4B" w:rsidRDefault="00080E4B" w:rsidP="00080E4B">
      <w:pPr>
        <w:pStyle w:val="ConsPlusNormal"/>
        <w:jc w:val="both"/>
      </w:pPr>
    </w:p>
    <w:p w14:paraId="0AA892DA" w14:textId="47CB67F3" w:rsidR="009B2261" w:rsidRDefault="009B2261">
      <w:pPr>
        <w:spacing w:after="200" w:line="276" w:lineRule="auto"/>
        <w:rPr>
          <w:rFonts w:ascii="Arial" w:hAnsi="Arial" w:cs="Arial"/>
          <w:b/>
          <w:color w:val="000000"/>
          <w:sz w:val="24"/>
          <w:szCs w:val="24"/>
        </w:rPr>
      </w:pPr>
    </w:p>
    <w:sectPr w:rsidR="009B2261" w:rsidSect="00245762">
      <w:headerReference w:type="default" r:id="rId17"/>
      <w:footerReference w:type="default" r:id="rId18"/>
      <w:headerReference w:type="first" r:id="rId19"/>
      <w:footerReference w:type="first" r:id="rId2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E73C3" w14:textId="77777777" w:rsidR="00E50854" w:rsidRDefault="00E50854" w:rsidP="005324DE">
      <w:pPr>
        <w:spacing w:line="240" w:lineRule="auto"/>
      </w:pPr>
      <w:r>
        <w:separator/>
      </w:r>
    </w:p>
  </w:endnote>
  <w:endnote w:type="continuationSeparator" w:id="0">
    <w:p w14:paraId="51B923A3" w14:textId="77777777" w:rsidR="00E50854" w:rsidRDefault="00E50854" w:rsidP="00532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5200F5FF" w:usb2="0A242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928727"/>
      <w:docPartObj>
        <w:docPartGallery w:val="Page Numbers (Bottom of Page)"/>
        <w:docPartUnique/>
      </w:docPartObj>
    </w:sdtPr>
    <w:sdtEndPr/>
    <w:sdtContent>
      <w:p w14:paraId="2B8A9A05" w14:textId="77777777" w:rsidR="00733895" w:rsidRDefault="00733895">
        <w:pPr>
          <w:pStyle w:val="af5"/>
        </w:pPr>
        <w:r w:rsidRPr="00D73D79">
          <w:rPr>
            <w:rFonts w:ascii="Arial" w:hAnsi="Arial" w:cs="Arial"/>
            <w:sz w:val="24"/>
            <w:szCs w:val="24"/>
          </w:rPr>
          <w:fldChar w:fldCharType="begin"/>
        </w:r>
        <w:r w:rsidRPr="00D73D79">
          <w:rPr>
            <w:rFonts w:ascii="Arial" w:hAnsi="Arial" w:cs="Arial"/>
            <w:sz w:val="24"/>
            <w:szCs w:val="24"/>
          </w:rPr>
          <w:instrText xml:space="preserve"> PAGE   \* MERGEFORMAT </w:instrText>
        </w:r>
        <w:r w:rsidRPr="00D73D79">
          <w:rPr>
            <w:rFonts w:ascii="Arial" w:hAnsi="Arial" w:cs="Arial"/>
            <w:sz w:val="24"/>
            <w:szCs w:val="24"/>
          </w:rPr>
          <w:fldChar w:fldCharType="separate"/>
        </w:r>
        <w:r w:rsidR="00F83087">
          <w:rPr>
            <w:rFonts w:ascii="Arial" w:hAnsi="Arial" w:cs="Arial"/>
            <w:noProof/>
            <w:sz w:val="24"/>
            <w:szCs w:val="24"/>
          </w:rPr>
          <w:t>II</w:t>
        </w:r>
        <w:r w:rsidRPr="00D73D79">
          <w:rPr>
            <w:rFonts w:ascii="Arial" w:hAnsi="Arial" w:cs="Arial"/>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84177"/>
      <w:docPartObj>
        <w:docPartGallery w:val="Page Numbers (Bottom of Page)"/>
        <w:docPartUnique/>
      </w:docPartObj>
    </w:sdtPr>
    <w:sdtEndPr>
      <w:rPr>
        <w:rFonts w:ascii="Arial" w:hAnsi="Arial" w:cs="Arial"/>
        <w:sz w:val="24"/>
        <w:szCs w:val="24"/>
      </w:rPr>
    </w:sdtEndPr>
    <w:sdtContent>
      <w:p w14:paraId="5B603413" w14:textId="77777777" w:rsidR="00733895" w:rsidRPr="000A5435" w:rsidRDefault="00733895" w:rsidP="00D73D79">
        <w:pPr>
          <w:pStyle w:val="af5"/>
          <w:jc w:val="right"/>
          <w:rPr>
            <w:rFonts w:ascii="Arial" w:hAnsi="Arial" w:cs="Arial"/>
            <w:sz w:val="24"/>
            <w:szCs w:val="24"/>
            <w:lang w:val="en-US"/>
          </w:rPr>
        </w:pPr>
        <w:r w:rsidRPr="00D73D79">
          <w:rPr>
            <w:rFonts w:ascii="Arial" w:hAnsi="Arial" w:cs="Arial"/>
            <w:sz w:val="24"/>
            <w:szCs w:val="24"/>
          </w:rPr>
          <w:fldChar w:fldCharType="begin"/>
        </w:r>
        <w:r w:rsidRPr="000A5435">
          <w:rPr>
            <w:rFonts w:ascii="Arial" w:hAnsi="Arial" w:cs="Arial"/>
            <w:sz w:val="24"/>
            <w:szCs w:val="24"/>
            <w:lang w:val="en-US"/>
          </w:rPr>
          <w:instrText xml:space="preserve"> PAGE   \* MERGEFORMAT </w:instrText>
        </w:r>
        <w:r w:rsidRPr="00D73D79">
          <w:rPr>
            <w:rFonts w:ascii="Arial" w:hAnsi="Arial" w:cs="Arial"/>
            <w:sz w:val="24"/>
            <w:szCs w:val="24"/>
          </w:rPr>
          <w:fldChar w:fldCharType="separate"/>
        </w:r>
        <w:r w:rsidR="00F83087">
          <w:rPr>
            <w:rFonts w:ascii="Arial" w:hAnsi="Arial" w:cs="Arial"/>
            <w:noProof/>
            <w:sz w:val="24"/>
            <w:szCs w:val="24"/>
            <w:lang w:val="en-US"/>
          </w:rPr>
          <w:t>III</w:t>
        </w:r>
        <w:r w:rsidRPr="00D73D79">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97816"/>
      <w:docPartObj>
        <w:docPartGallery w:val="Page Numbers (Bottom of Page)"/>
        <w:docPartUnique/>
      </w:docPartObj>
    </w:sdtPr>
    <w:sdtEndPr>
      <w:rPr>
        <w:rFonts w:ascii="Arial" w:hAnsi="Arial" w:cs="Arial"/>
        <w:sz w:val="24"/>
        <w:szCs w:val="24"/>
      </w:rPr>
    </w:sdtEndPr>
    <w:sdtContent>
      <w:p w14:paraId="5882E2AC" w14:textId="77777777" w:rsidR="00733895" w:rsidRPr="00D73D79" w:rsidRDefault="00733895" w:rsidP="00D73D79">
        <w:pPr>
          <w:pStyle w:val="af5"/>
          <w:jc w:val="right"/>
          <w:rPr>
            <w:rFonts w:ascii="Arial" w:hAnsi="Arial" w:cs="Arial"/>
            <w:sz w:val="24"/>
            <w:szCs w:val="24"/>
          </w:rPr>
        </w:pPr>
        <w:r w:rsidRPr="00D73D79">
          <w:rPr>
            <w:rFonts w:ascii="Arial" w:hAnsi="Arial" w:cs="Arial"/>
            <w:sz w:val="24"/>
            <w:szCs w:val="24"/>
          </w:rPr>
          <w:fldChar w:fldCharType="begin"/>
        </w:r>
        <w:r w:rsidRPr="00D73D79">
          <w:rPr>
            <w:rFonts w:ascii="Arial" w:hAnsi="Arial" w:cs="Arial"/>
            <w:sz w:val="24"/>
            <w:szCs w:val="24"/>
          </w:rPr>
          <w:instrText xml:space="preserve"> PAGE   \* MERGEFORMAT </w:instrText>
        </w:r>
        <w:r w:rsidRPr="00D73D79">
          <w:rPr>
            <w:rFonts w:ascii="Arial" w:hAnsi="Arial" w:cs="Arial"/>
            <w:sz w:val="24"/>
            <w:szCs w:val="24"/>
          </w:rPr>
          <w:fldChar w:fldCharType="separate"/>
        </w:r>
        <w:r w:rsidR="00F83087">
          <w:rPr>
            <w:rFonts w:ascii="Arial" w:hAnsi="Arial" w:cs="Arial"/>
            <w:noProof/>
            <w:sz w:val="24"/>
            <w:szCs w:val="24"/>
          </w:rPr>
          <w:t>3</w:t>
        </w:r>
        <w:r w:rsidRPr="00D73D79">
          <w:rPr>
            <w:rFonts w:ascii="Arial" w:hAnsi="Arial" w:cs="Arial"/>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408952332"/>
      <w:docPartObj>
        <w:docPartGallery w:val="Page Numbers (Bottom of Page)"/>
        <w:docPartUnique/>
      </w:docPartObj>
    </w:sdtPr>
    <w:sdtEndPr>
      <w:rPr>
        <w:rFonts w:ascii="Arial" w:hAnsi="Arial" w:cs="Arial"/>
        <w:sz w:val="24"/>
        <w:szCs w:val="24"/>
      </w:rPr>
    </w:sdtEndPr>
    <w:sdtContent>
      <w:sdt>
        <w:sdtPr>
          <w:rPr>
            <w:sz w:val="20"/>
            <w:szCs w:val="24"/>
          </w:rPr>
          <w:id w:val="1758628363"/>
          <w:docPartObj>
            <w:docPartGallery w:val="Page Numbers (Bottom of Page)"/>
            <w:docPartUnique/>
          </w:docPartObj>
        </w:sdtPr>
        <w:sdtEndPr>
          <w:rPr>
            <w:rFonts w:ascii="Arial" w:hAnsi="Arial" w:cs="Arial"/>
            <w:sz w:val="24"/>
            <w:szCs w:val="20"/>
          </w:rPr>
        </w:sdtEndPr>
        <w:sdtContent>
          <w:p w14:paraId="428D3F0B" w14:textId="77777777" w:rsidR="00AD2E67" w:rsidRPr="00AD2E67" w:rsidRDefault="00AD2E67" w:rsidP="00AD2E67">
            <w:pPr>
              <w:pStyle w:val="a0"/>
              <w:pBdr>
                <w:bottom w:val="single" w:sz="12" w:space="1" w:color="auto"/>
              </w:pBdr>
              <w:rPr>
                <w:rFonts w:ascii="Arial" w:eastAsia="Calibri" w:hAnsi="Arial" w:cs="Arial"/>
                <w:sz w:val="16"/>
                <w:szCs w:val="16"/>
              </w:rPr>
            </w:pPr>
          </w:p>
          <w:p w14:paraId="3FB85AD1" w14:textId="4DD04978" w:rsidR="00AD2E67" w:rsidRPr="00AD2E67" w:rsidRDefault="00AD2E67" w:rsidP="00AD2E67">
            <w:pPr>
              <w:widowControl w:val="0"/>
              <w:autoSpaceDE w:val="0"/>
              <w:autoSpaceDN w:val="0"/>
              <w:adjustRightInd w:val="0"/>
              <w:jc w:val="both"/>
              <w:rPr>
                <w:rFonts w:ascii="Arial" w:hAnsi="Arial" w:cs="Arial"/>
                <w:sz w:val="24"/>
              </w:rPr>
            </w:pPr>
            <w:r w:rsidRPr="00AD2E67">
              <w:rPr>
                <w:rFonts w:ascii="Arial" w:eastAsia="Calibri" w:hAnsi="Arial" w:cs="Arial"/>
                <w:b/>
                <w:sz w:val="24"/>
                <w:szCs w:val="24"/>
                <w:lang w:bidi="ru-RU"/>
              </w:rPr>
              <w:t>Проект</w:t>
            </w:r>
            <w:r>
              <w:rPr>
                <w:rFonts w:ascii="Arial" w:eastAsia="Calibri" w:hAnsi="Arial" w:cs="Arial"/>
                <w:b/>
                <w:sz w:val="24"/>
                <w:szCs w:val="24"/>
                <w:lang w:bidi="ru-RU"/>
              </w:rPr>
              <w:t xml:space="preserve"> </w:t>
            </w:r>
            <w:r>
              <w:rPr>
                <w:rFonts w:ascii="Arial" w:eastAsia="Calibri" w:hAnsi="Arial" w:cs="Arial"/>
                <w:b/>
                <w:sz w:val="24"/>
                <w:szCs w:val="24"/>
                <w:lang w:val="en-US" w:bidi="ru-RU"/>
              </w:rPr>
              <w:t>RU</w:t>
            </w:r>
            <w:r w:rsidRPr="00AD2E67">
              <w:rPr>
                <w:rFonts w:ascii="Arial" w:eastAsia="Calibri" w:hAnsi="Arial" w:cs="Arial"/>
                <w:b/>
                <w:sz w:val="24"/>
                <w:szCs w:val="24"/>
                <w:lang w:bidi="ru-RU"/>
              </w:rPr>
              <w:t>, окончательная редакция</w:t>
            </w:r>
          </w:p>
        </w:sdtContent>
      </w:sdt>
      <w:p w14:paraId="4E9E1AAE" w14:textId="1E80EB41" w:rsidR="00733895" w:rsidRPr="00AD2E67" w:rsidRDefault="00AD2E67" w:rsidP="00AD2E67">
        <w:pPr>
          <w:pStyle w:val="af5"/>
          <w:jc w:val="right"/>
          <w:rPr>
            <w:rFonts w:ascii="Arial" w:hAnsi="Arial" w:cs="Arial"/>
            <w:sz w:val="24"/>
            <w:szCs w:val="24"/>
          </w:rPr>
        </w:pPr>
        <w:r w:rsidRPr="00AD2E67">
          <w:rPr>
            <w:rFonts w:ascii="Arial" w:hAnsi="Arial" w:cs="Arial"/>
            <w:sz w:val="24"/>
            <w:szCs w:val="24"/>
          </w:rPr>
          <w:fldChar w:fldCharType="begin"/>
        </w:r>
        <w:r w:rsidRPr="00AD2E67">
          <w:rPr>
            <w:rFonts w:ascii="Arial" w:hAnsi="Arial" w:cs="Arial"/>
            <w:sz w:val="24"/>
            <w:szCs w:val="24"/>
          </w:rPr>
          <w:instrText>PAGE   \* MERGEFORMAT</w:instrText>
        </w:r>
        <w:r w:rsidRPr="00AD2E67">
          <w:rPr>
            <w:rFonts w:ascii="Arial" w:hAnsi="Arial" w:cs="Arial"/>
            <w:sz w:val="24"/>
            <w:szCs w:val="24"/>
          </w:rPr>
          <w:fldChar w:fldCharType="separate"/>
        </w:r>
        <w:r w:rsidR="00F83087">
          <w:rPr>
            <w:rFonts w:ascii="Arial" w:hAnsi="Arial" w:cs="Arial"/>
            <w:noProof/>
            <w:sz w:val="24"/>
            <w:szCs w:val="24"/>
          </w:rPr>
          <w:t>1</w:t>
        </w:r>
        <w:r w:rsidRPr="00AD2E67">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7684" w14:textId="77777777" w:rsidR="00E50854" w:rsidRDefault="00E50854" w:rsidP="005324DE">
      <w:pPr>
        <w:spacing w:line="240" w:lineRule="auto"/>
      </w:pPr>
      <w:r>
        <w:separator/>
      </w:r>
    </w:p>
  </w:footnote>
  <w:footnote w:type="continuationSeparator" w:id="0">
    <w:p w14:paraId="267B89DC" w14:textId="77777777" w:rsidR="00E50854" w:rsidRDefault="00E50854" w:rsidP="005324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F3C4" w14:textId="71E8BF20" w:rsidR="00733895" w:rsidRDefault="00733895" w:rsidP="00627750">
    <w:pPr>
      <w:pStyle w:val="a8"/>
      <w:spacing w:line="240" w:lineRule="auto"/>
      <w:rPr>
        <w:rFonts w:ascii="Arial" w:hAnsi="Arial" w:cs="Arial"/>
        <w:b/>
        <w:sz w:val="24"/>
        <w:szCs w:val="24"/>
      </w:rPr>
    </w:pPr>
    <w:bookmarkStart w:id="1" w:name="_Hlk169688880"/>
    <w:bookmarkStart w:id="2" w:name="_Hlk169688881"/>
    <w:r w:rsidRPr="00D73D79">
      <w:rPr>
        <w:rFonts w:ascii="Arial" w:hAnsi="Arial" w:cs="Arial"/>
        <w:b/>
        <w:sz w:val="24"/>
        <w:szCs w:val="24"/>
      </w:rPr>
      <w:t xml:space="preserve">ГОСТ </w:t>
    </w:r>
    <w:r>
      <w:rPr>
        <w:rFonts w:ascii="Arial" w:hAnsi="Arial" w:cs="Arial"/>
        <w:b/>
        <w:sz w:val="24"/>
        <w:szCs w:val="24"/>
      </w:rPr>
      <w:t>42.4.ХХ–202Х</w:t>
    </w:r>
    <w:bookmarkEnd w:id="1"/>
    <w:bookmarkEnd w:id="2"/>
  </w:p>
  <w:p w14:paraId="48ED7447" w14:textId="50F5BE44" w:rsidR="00AD2E67" w:rsidRPr="00AD2E67" w:rsidRDefault="00AD2E67" w:rsidP="00627750">
    <w:pPr>
      <w:pStyle w:val="a8"/>
      <w:spacing w:line="240" w:lineRule="auto"/>
      <w:rPr>
        <w:rFonts w:ascii="Arial" w:hAnsi="Arial" w:cs="Arial"/>
        <w:b/>
        <w:sz w:val="24"/>
        <w:szCs w:val="24"/>
      </w:rPr>
    </w:pPr>
    <w:r>
      <w:rPr>
        <w:rFonts w:ascii="Arial" w:hAnsi="Arial" w:cs="Arial"/>
        <w:b/>
        <w:sz w:val="24"/>
        <w:szCs w:val="24"/>
      </w:rPr>
      <w:t xml:space="preserve">(проект </w:t>
    </w:r>
    <w:r>
      <w:rPr>
        <w:rFonts w:ascii="Arial" w:hAnsi="Arial" w:cs="Arial"/>
        <w:b/>
        <w:sz w:val="24"/>
        <w:szCs w:val="24"/>
        <w:lang w:val="en-US"/>
      </w:rPr>
      <w:t>RU</w:t>
    </w:r>
    <w:r>
      <w:rPr>
        <w:rFonts w:ascii="Arial" w:hAnsi="Arial" w:cs="Arial"/>
        <w:b/>
        <w:sz w:val="24"/>
        <w:szCs w:val="24"/>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4A96" w14:textId="77777777" w:rsidR="00733895" w:rsidRDefault="00733895" w:rsidP="00627750">
    <w:pPr>
      <w:pStyle w:val="a8"/>
      <w:spacing w:line="240" w:lineRule="auto"/>
      <w:jc w:val="right"/>
      <w:rPr>
        <w:rFonts w:ascii="Arial" w:hAnsi="Arial" w:cs="Arial"/>
        <w:b/>
        <w:sz w:val="24"/>
        <w:szCs w:val="24"/>
      </w:rPr>
    </w:pPr>
    <w:r w:rsidRPr="00D73D79">
      <w:rPr>
        <w:rFonts w:ascii="Arial" w:hAnsi="Arial" w:cs="Arial"/>
        <w:b/>
        <w:sz w:val="24"/>
        <w:szCs w:val="24"/>
      </w:rPr>
      <w:t xml:space="preserve">ГОСТ </w:t>
    </w:r>
    <w:r>
      <w:rPr>
        <w:rFonts w:ascii="Arial" w:hAnsi="Arial" w:cs="Arial"/>
        <w:b/>
        <w:sz w:val="24"/>
        <w:szCs w:val="24"/>
      </w:rPr>
      <w:t>42.4.ХХ–202Х</w:t>
    </w:r>
  </w:p>
  <w:p w14:paraId="20808F54" w14:textId="3B9AF8EA" w:rsidR="00AD2E67" w:rsidRPr="00AD2E67" w:rsidRDefault="00AD2E67" w:rsidP="00627750">
    <w:pPr>
      <w:pStyle w:val="a8"/>
      <w:spacing w:line="240" w:lineRule="auto"/>
      <w:jc w:val="right"/>
      <w:rPr>
        <w:rFonts w:ascii="Arial" w:hAnsi="Arial" w:cs="Arial"/>
        <w:b/>
        <w:sz w:val="24"/>
        <w:szCs w:val="24"/>
      </w:rPr>
    </w:pPr>
    <w:r>
      <w:rPr>
        <w:rFonts w:ascii="Arial" w:hAnsi="Arial" w:cs="Arial"/>
        <w:b/>
        <w:sz w:val="24"/>
        <w:szCs w:val="24"/>
      </w:rPr>
      <w:t xml:space="preserve">(проект </w:t>
    </w:r>
    <w:r>
      <w:rPr>
        <w:rFonts w:ascii="Arial" w:hAnsi="Arial" w:cs="Arial"/>
        <w:b/>
        <w:sz w:val="24"/>
        <w:szCs w:val="24"/>
        <w:lang w:val="en-US"/>
      </w:rPr>
      <w:t>RU</w:t>
    </w:r>
    <w:r>
      <w:rPr>
        <w:rFonts w:ascii="Arial" w:hAnsi="Arial" w:cs="Arial"/>
        <w:b/>
        <w:sz w:val="24"/>
        <w:szCs w:val="24"/>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E669" w14:textId="5CA75FEA" w:rsidR="00733895" w:rsidRDefault="00733895" w:rsidP="00AD2E67">
    <w:pPr>
      <w:pStyle w:val="a8"/>
      <w:widowControl w:val="0"/>
      <w:spacing w:line="240" w:lineRule="auto"/>
      <w:jc w:val="right"/>
      <w:rPr>
        <w:rFonts w:ascii="Arial" w:hAnsi="Arial" w:cs="Arial"/>
        <w:b/>
        <w:sz w:val="24"/>
        <w:szCs w:val="24"/>
      </w:rPr>
    </w:pPr>
    <w:r w:rsidRPr="002C2EE5">
      <w:rPr>
        <w:rFonts w:ascii="Arial" w:hAnsi="Arial" w:cs="Arial"/>
        <w:b/>
        <w:sz w:val="24"/>
        <w:szCs w:val="24"/>
      </w:rPr>
      <w:t>ГОСТ</w:t>
    </w:r>
    <w:r>
      <w:rPr>
        <w:rFonts w:ascii="Arial" w:hAnsi="Arial" w:cs="Arial"/>
        <w:b/>
        <w:sz w:val="24"/>
        <w:szCs w:val="24"/>
      </w:rPr>
      <w:t xml:space="preserve"> 42.4.ХХ–202Х</w:t>
    </w:r>
  </w:p>
  <w:p w14:paraId="01E2ABDA" w14:textId="492594AA" w:rsidR="00AD2E67" w:rsidRPr="00AD2E67" w:rsidRDefault="00AD2E67" w:rsidP="00AD2E67">
    <w:pPr>
      <w:pStyle w:val="a8"/>
      <w:widowControl w:val="0"/>
      <w:spacing w:line="240" w:lineRule="auto"/>
      <w:jc w:val="right"/>
      <w:rPr>
        <w:rFonts w:ascii="Arial" w:hAnsi="Arial" w:cs="Arial"/>
        <w:b/>
        <w:sz w:val="24"/>
        <w:szCs w:val="24"/>
      </w:rPr>
    </w:pPr>
    <w:r>
      <w:rPr>
        <w:rFonts w:ascii="Arial" w:hAnsi="Arial" w:cs="Arial"/>
        <w:b/>
        <w:sz w:val="24"/>
        <w:szCs w:val="24"/>
      </w:rPr>
      <w:t>(проект</w:t>
    </w:r>
    <w:r w:rsidRPr="00F83087">
      <w:rPr>
        <w:rFonts w:ascii="Arial" w:hAnsi="Arial" w:cs="Arial"/>
        <w:b/>
        <w:sz w:val="24"/>
        <w:szCs w:val="24"/>
      </w:rPr>
      <w:t xml:space="preserve"> </w:t>
    </w:r>
    <w:r>
      <w:rPr>
        <w:rFonts w:ascii="Arial" w:hAnsi="Arial" w:cs="Arial"/>
        <w:b/>
        <w:sz w:val="24"/>
        <w:szCs w:val="24"/>
        <w:lang w:val="en-US"/>
      </w:rPr>
      <w:t>RU</w:t>
    </w:r>
    <w:r>
      <w:rPr>
        <w:rFonts w:ascii="Arial" w:hAnsi="Arial" w:cs="Arial"/>
        <w:b/>
        <w:sz w:val="24"/>
        <w:szCs w:val="24"/>
      </w:rPr>
      <w:t>, окончательная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EFB43" w14:textId="26D5837F" w:rsidR="00733895" w:rsidRDefault="00733895" w:rsidP="00AD2E67">
    <w:pPr>
      <w:pStyle w:val="a8"/>
      <w:spacing w:line="240" w:lineRule="auto"/>
      <w:jc w:val="right"/>
      <w:rPr>
        <w:rFonts w:ascii="Arial" w:hAnsi="Arial" w:cs="Arial"/>
        <w:b/>
        <w:sz w:val="24"/>
        <w:szCs w:val="24"/>
      </w:rPr>
    </w:pPr>
    <w:bookmarkStart w:id="15" w:name="_Hlk150969560"/>
    <w:bookmarkStart w:id="16" w:name="_Hlk150969561"/>
    <w:r w:rsidRPr="002C2EE5">
      <w:rPr>
        <w:rFonts w:ascii="Arial" w:hAnsi="Arial" w:cs="Arial"/>
        <w:b/>
        <w:sz w:val="24"/>
        <w:szCs w:val="24"/>
      </w:rPr>
      <w:t xml:space="preserve">ГОСТ </w:t>
    </w:r>
    <w:r>
      <w:rPr>
        <w:rFonts w:ascii="Arial" w:hAnsi="Arial" w:cs="Arial"/>
        <w:b/>
        <w:sz w:val="24"/>
        <w:szCs w:val="24"/>
      </w:rPr>
      <w:t>42.4.ХХ–202Х</w:t>
    </w:r>
    <w:bookmarkEnd w:id="15"/>
    <w:bookmarkEnd w:id="16"/>
  </w:p>
  <w:p w14:paraId="29490539" w14:textId="73C60978" w:rsidR="00AD2E67" w:rsidRPr="00AD2E67" w:rsidRDefault="00AD2E67" w:rsidP="00AD2E67">
    <w:pPr>
      <w:pStyle w:val="a8"/>
      <w:spacing w:line="240" w:lineRule="auto"/>
      <w:jc w:val="right"/>
      <w:rPr>
        <w:rFonts w:ascii="Arial" w:hAnsi="Arial" w:cs="Arial"/>
        <w:b/>
        <w:sz w:val="24"/>
        <w:szCs w:val="24"/>
      </w:rPr>
    </w:pPr>
    <w:r>
      <w:rPr>
        <w:rFonts w:ascii="Arial" w:hAnsi="Arial" w:cs="Arial"/>
        <w:b/>
        <w:sz w:val="24"/>
        <w:szCs w:val="24"/>
      </w:rPr>
      <w:t>(проект</w:t>
    </w:r>
    <w:r w:rsidRPr="00F83087">
      <w:rPr>
        <w:rFonts w:ascii="Arial" w:hAnsi="Arial" w:cs="Arial"/>
        <w:b/>
        <w:sz w:val="24"/>
        <w:szCs w:val="24"/>
      </w:rPr>
      <w:t xml:space="preserve"> </w:t>
    </w:r>
    <w:r>
      <w:rPr>
        <w:rFonts w:ascii="Arial" w:hAnsi="Arial" w:cs="Arial"/>
        <w:b/>
        <w:sz w:val="24"/>
        <w:szCs w:val="24"/>
        <w:lang w:val="en-US"/>
      </w:rPr>
      <w:t>RU</w:t>
    </w:r>
    <w:r>
      <w:rPr>
        <w:rFonts w:ascii="Arial" w:hAnsi="Arial" w:cs="Arial"/>
        <w:b/>
        <w:sz w:val="24"/>
        <w:szCs w:val="24"/>
      </w:rPr>
      <w:t>,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70DC"/>
    <w:multiLevelType w:val="multilevel"/>
    <w:tmpl w:val="D258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E14D9"/>
    <w:multiLevelType w:val="multilevel"/>
    <w:tmpl w:val="09A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63A85"/>
    <w:multiLevelType w:val="multilevel"/>
    <w:tmpl w:val="8840A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82113"/>
    <w:multiLevelType w:val="multilevel"/>
    <w:tmpl w:val="080A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74D2E"/>
    <w:multiLevelType w:val="hybridMultilevel"/>
    <w:tmpl w:val="0278F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A47F6"/>
    <w:multiLevelType w:val="multilevel"/>
    <w:tmpl w:val="DC1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272AE1"/>
    <w:multiLevelType w:val="multilevel"/>
    <w:tmpl w:val="852A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63E92"/>
    <w:multiLevelType w:val="multilevel"/>
    <w:tmpl w:val="309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C7567"/>
    <w:multiLevelType w:val="multilevel"/>
    <w:tmpl w:val="8C9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24A27"/>
    <w:multiLevelType w:val="multilevel"/>
    <w:tmpl w:val="D9C4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AD2965"/>
    <w:multiLevelType w:val="multilevel"/>
    <w:tmpl w:val="5FC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D77A4F"/>
    <w:multiLevelType w:val="multilevel"/>
    <w:tmpl w:val="020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759C9"/>
    <w:multiLevelType w:val="multilevel"/>
    <w:tmpl w:val="81E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B295E"/>
    <w:multiLevelType w:val="multilevel"/>
    <w:tmpl w:val="74F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F27BB"/>
    <w:multiLevelType w:val="multilevel"/>
    <w:tmpl w:val="B59E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A3958"/>
    <w:multiLevelType w:val="multilevel"/>
    <w:tmpl w:val="6982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11"/>
  </w:num>
  <w:num w:numId="5">
    <w:abstractNumId w:val="13"/>
  </w:num>
  <w:num w:numId="6">
    <w:abstractNumId w:val="14"/>
  </w:num>
  <w:num w:numId="7">
    <w:abstractNumId w:val="1"/>
  </w:num>
  <w:num w:numId="8">
    <w:abstractNumId w:val="7"/>
  </w:num>
  <w:num w:numId="9">
    <w:abstractNumId w:val="12"/>
  </w:num>
  <w:num w:numId="10">
    <w:abstractNumId w:val="5"/>
  </w:num>
  <w:num w:numId="11">
    <w:abstractNumId w:val="3"/>
  </w:num>
  <w:num w:numId="12">
    <w:abstractNumId w:val="6"/>
  </w:num>
  <w:num w:numId="13">
    <w:abstractNumId w:val="9"/>
  </w:num>
  <w:num w:numId="14">
    <w:abstractNumId w:val="10"/>
  </w:num>
  <w:num w:numId="15">
    <w:abstractNumId w:val="15"/>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5E"/>
    <w:rsid w:val="00000900"/>
    <w:rsid w:val="000028CA"/>
    <w:rsid w:val="00002A74"/>
    <w:rsid w:val="00003E02"/>
    <w:rsid w:val="00004F03"/>
    <w:rsid w:val="0000578E"/>
    <w:rsid w:val="00005AE1"/>
    <w:rsid w:val="0000681C"/>
    <w:rsid w:val="00007B06"/>
    <w:rsid w:val="00007E60"/>
    <w:rsid w:val="000101BF"/>
    <w:rsid w:val="00010243"/>
    <w:rsid w:val="00013300"/>
    <w:rsid w:val="00013483"/>
    <w:rsid w:val="00016CAC"/>
    <w:rsid w:val="00016FFB"/>
    <w:rsid w:val="00017089"/>
    <w:rsid w:val="00017188"/>
    <w:rsid w:val="00017391"/>
    <w:rsid w:val="00020F5E"/>
    <w:rsid w:val="000234BA"/>
    <w:rsid w:val="00023620"/>
    <w:rsid w:val="00023DF9"/>
    <w:rsid w:val="000257C1"/>
    <w:rsid w:val="00026DF9"/>
    <w:rsid w:val="00031F95"/>
    <w:rsid w:val="000322F8"/>
    <w:rsid w:val="00033938"/>
    <w:rsid w:val="00033AE6"/>
    <w:rsid w:val="00035263"/>
    <w:rsid w:val="00035A5C"/>
    <w:rsid w:val="00036101"/>
    <w:rsid w:val="00036F3E"/>
    <w:rsid w:val="00037324"/>
    <w:rsid w:val="000410BB"/>
    <w:rsid w:val="0004226E"/>
    <w:rsid w:val="000427CC"/>
    <w:rsid w:val="00042CEA"/>
    <w:rsid w:val="00042DC9"/>
    <w:rsid w:val="0004422B"/>
    <w:rsid w:val="0004747A"/>
    <w:rsid w:val="00047E21"/>
    <w:rsid w:val="00050002"/>
    <w:rsid w:val="00050A59"/>
    <w:rsid w:val="0005128D"/>
    <w:rsid w:val="000523D6"/>
    <w:rsid w:val="00052EC2"/>
    <w:rsid w:val="00056309"/>
    <w:rsid w:val="00056494"/>
    <w:rsid w:val="00060D72"/>
    <w:rsid w:val="00062E10"/>
    <w:rsid w:val="00065276"/>
    <w:rsid w:val="00066846"/>
    <w:rsid w:val="0006784A"/>
    <w:rsid w:val="00070279"/>
    <w:rsid w:val="000702FF"/>
    <w:rsid w:val="000705F8"/>
    <w:rsid w:val="00075151"/>
    <w:rsid w:val="00076C79"/>
    <w:rsid w:val="000774E5"/>
    <w:rsid w:val="00080023"/>
    <w:rsid w:val="00080629"/>
    <w:rsid w:val="00080A75"/>
    <w:rsid w:val="00080E4B"/>
    <w:rsid w:val="00081880"/>
    <w:rsid w:val="00081995"/>
    <w:rsid w:val="000833A5"/>
    <w:rsid w:val="00083FC2"/>
    <w:rsid w:val="0008498B"/>
    <w:rsid w:val="0008551B"/>
    <w:rsid w:val="00085FD7"/>
    <w:rsid w:val="000866C6"/>
    <w:rsid w:val="0008734C"/>
    <w:rsid w:val="00091317"/>
    <w:rsid w:val="00091E94"/>
    <w:rsid w:val="00093055"/>
    <w:rsid w:val="000950E1"/>
    <w:rsid w:val="00096856"/>
    <w:rsid w:val="00096970"/>
    <w:rsid w:val="0009772F"/>
    <w:rsid w:val="00097D75"/>
    <w:rsid w:val="00097F7E"/>
    <w:rsid w:val="000A0832"/>
    <w:rsid w:val="000A2DD2"/>
    <w:rsid w:val="000A5359"/>
    <w:rsid w:val="000A5435"/>
    <w:rsid w:val="000A56E6"/>
    <w:rsid w:val="000B1591"/>
    <w:rsid w:val="000B280C"/>
    <w:rsid w:val="000B365E"/>
    <w:rsid w:val="000B3890"/>
    <w:rsid w:val="000B39BA"/>
    <w:rsid w:val="000B3DEF"/>
    <w:rsid w:val="000B41F2"/>
    <w:rsid w:val="000B5172"/>
    <w:rsid w:val="000C0880"/>
    <w:rsid w:val="000C0CF3"/>
    <w:rsid w:val="000C3ED8"/>
    <w:rsid w:val="000C418C"/>
    <w:rsid w:val="000C41F0"/>
    <w:rsid w:val="000C5BDA"/>
    <w:rsid w:val="000C6929"/>
    <w:rsid w:val="000C7973"/>
    <w:rsid w:val="000D0476"/>
    <w:rsid w:val="000D21B2"/>
    <w:rsid w:val="000D3ED8"/>
    <w:rsid w:val="000D40C2"/>
    <w:rsid w:val="000D529A"/>
    <w:rsid w:val="000D65BB"/>
    <w:rsid w:val="000D6CE9"/>
    <w:rsid w:val="000E3139"/>
    <w:rsid w:val="000E3843"/>
    <w:rsid w:val="000E3DD8"/>
    <w:rsid w:val="000E4337"/>
    <w:rsid w:val="000E5515"/>
    <w:rsid w:val="000E5938"/>
    <w:rsid w:val="000E6983"/>
    <w:rsid w:val="000E6D28"/>
    <w:rsid w:val="000F195B"/>
    <w:rsid w:val="000F2281"/>
    <w:rsid w:val="000F3F8E"/>
    <w:rsid w:val="000F4482"/>
    <w:rsid w:val="000F534C"/>
    <w:rsid w:val="000F5ED7"/>
    <w:rsid w:val="00101FB1"/>
    <w:rsid w:val="00102BB5"/>
    <w:rsid w:val="00103D74"/>
    <w:rsid w:val="00104CD9"/>
    <w:rsid w:val="0010549E"/>
    <w:rsid w:val="00106EBF"/>
    <w:rsid w:val="00107BD1"/>
    <w:rsid w:val="00111DB0"/>
    <w:rsid w:val="00114857"/>
    <w:rsid w:val="00115545"/>
    <w:rsid w:val="001156F6"/>
    <w:rsid w:val="001157FD"/>
    <w:rsid w:val="00116E70"/>
    <w:rsid w:val="00121FEB"/>
    <w:rsid w:val="001231AA"/>
    <w:rsid w:val="00123487"/>
    <w:rsid w:val="00124523"/>
    <w:rsid w:val="001245EA"/>
    <w:rsid w:val="00124BCD"/>
    <w:rsid w:val="001255C5"/>
    <w:rsid w:val="001263C1"/>
    <w:rsid w:val="0012641F"/>
    <w:rsid w:val="00126730"/>
    <w:rsid w:val="00126D54"/>
    <w:rsid w:val="00127957"/>
    <w:rsid w:val="0013060B"/>
    <w:rsid w:val="00130C56"/>
    <w:rsid w:val="00131840"/>
    <w:rsid w:val="00132B46"/>
    <w:rsid w:val="0013393C"/>
    <w:rsid w:val="00133ACE"/>
    <w:rsid w:val="00133CDB"/>
    <w:rsid w:val="00134AE1"/>
    <w:rsid w:val="001369D5"/>
    <w:rsid w:val="00137204"/>
    <w:rsid w:val="00140DF2"/>
    <w:rsid w:val="0014204F"/>
    <w:rsid w:val="0014420D"/>
    <w:rsid w:val="0014509B"/>
    <w:rsid w:val="001463F9"/>
    <w:rsid w:val="00147F43"/>
    <w:rsid w:val="001507D0"/>
    <w:rsid w:val="00152BC3"/>
    <w:rsid w:val="00154237"/>
    <w:rsid w:val="0015430C"/>
    <w:rsid w:val="00154FD6"/>
    <w:rsid w:val="00155510"/>
    <w:rsid w:val="001560AF"/>
    <w:rsid w:val="001565B1"/>
    <w:rsid w:val="00157468"/>
    <w:rsid w:val="001577AB"/>
    <w:rsid w:val="0016174A"/>
    <w:rsid w:val="00162817"/>
    <w:rsid w:val="001643E9"/>
    <w:rsid w:val="00164ACF"/>
    <w:rsid w:val="00166828"/>
    <w:rsid w:val="00167D01"/>
    <w:rsid w:val="0017107A"/>
    <w:rsid w:val="001710F5"/>
    <w:rsid w:val="00173F71"/>
    <w:rsid w:val="00175953"/>
    <w:rsid w:val="001778A9"/>
    <w:rsid w:val="0018014D"/>
    <w:rsid w:val="001813F6"/>
    <w:rsid w:val="00182177"/>
    <w:rsid w:val="00182C57"/>
    <w:rsid w:val="00185750"/>
    <w:rsid w:val="00186083"/>
    <w:rsid w:val="001873F7"/>
    <w:rsid w:val="001875E9"/>
    <w:rsid w:val="00187896"/>
    <w:rsid w:val="0018798E"/>
    <w:rsid w:val="001941E6"/>
    <w:rsid w:val="00194790"/>
    <w:rsid w:val="00195E93"/>
    <w:rsid w:val="00196B5C"/>
    <w:rsid w:val="001A0E98"/>
    <w:rsid w:val="001A124E"/>
    <w:rsid w:val="001A1D71"/>
    <w:rsid w:val="001A22AB"/>
    <w:rsid w:val="001A30E0"/>
    <w:rsid w:val="001A37BB"/>
    <w:rsid w:val="001A4DA6"/>
    <w:rsid w:val="001A56AE"/>
    <w:rsid w:val="001A7000"/>
    <w:rsid w:val="001B2AF9"/>
    <w:rsid w:val="001B4324"/>
    <w:rsid w:val="001B65E8"/>
    <w:rsid w:val="001B6D76"/>
    <w:rsid w:val="001C0059"/>
    <w:rsid w:val="001C0716"/>
    <w:rsid w:val="001C0789"/>
    <w:rsid w:val="001C1673"/>
    <w:rsid w:val="001C34B9"/>
    <w:rsid w:val="001C3F32"/>
    <w:rsid w:val="001C4191"/>
    <w:rsid w:val="001C483A"/>
    <w:rsid w:val="001C4E37"/>
    <w:rsid w:val="001C50A4"/>
    <w:rsid w:val="001C55B6"/>
    <w:rsid w:val="001C5885"/>
    <w:rsid w:val="001C5FEB"/>
    <w:rsid w:val="001C6B84"/>
    <w:rsid w:val="001D0949"/>
    <w:rsid w:val="001D0BA0"/>
    <w:rsid w:val="001D366F"/>
    <w:rsid w:val="001D3AE8"/>
    <w:rsid w:val="001D7228"/>
    <w:rsid w:val="001E173D"/>
    <w:rsid w:val="001E2090"/>
    <w:rsid w:val="001E262E"/>
    <w:rsid w:val="001E2711"/>
    <w:rsid w:val="001E3119"/>
    <w:rsid w:val="001E324B"/>
    <w:rsid w:val="001F3E99"/>
    <w:rsid w:val="00201767"/>
    <w:rsid w:val="0020187F"/>
    <w:rsid w:val="00204930"/>
    <w:rsid w:val="00205F83"/>
    <w:rsid w:val="00207920"/>
    <w:rsid w:val="002113DB"/>
    <w:rsid w:val="00211AB0"/>
    <w:rsid w:val="00212A6D"/>
    <w:rsid w:val="0021314E"/>
    <w:rsid w:val="00216DF8"/>
    <w:rsid w:val="00225CE7"/>
    <w:rsid w:val="00226D69"/>
    <w:rsid w:val="002306A6"/>
    <w:rsid w:val="00234FD3"/>
    <w:rsid w:val="00235408"/>
    <w:rsid w:val="00235A3F"/>
    <w:rsid w:val="00235F28"/>
    <w:rsid w:val="00235FFB"/>
    <w:rsid w:val="00236D2E"/>
    <w:rsid w:val="00237435"/>
    <w:rsid w:val="00237B29"/>
    <w:rsid w:val="002403C0"/>
    <w:rsid w:val="00243461"/>
    <w:rsid w:val="00244159"/>
    <w:rsid w:val="00244194"/>
    <w:rsid w:val="00245762"/>
    <w:rsid w:val="00246C24"/>
    <w:rsid w:val="00246CC6"/>
    <w:rsid w:val="00247995"/>
    <w:rsid w:val="00250F91"/>
    <w:rsid w:val="00251070"/>
    <w:rsid w:val="002515A3"/>
    <w:rsid w:val="00251B23"/>
    <w:rsid w:val="002529A5"/>
    <w:rsid w:val="0025316E"/>
    <w:rsid w:val="00253A11"/>
    <w:rsid w:val="00253E72"/>
    <w:rsid w:val="00254220"/>
    <w:rsid w:val="002546A8"/>
    <w:rsid w:val="002562EE"/>
    <w:rsid w:val="00256BDC"/>
    <w:rsid w:val="00260432"/>
    <w:rsid w:val="00260F2E"/>
    <w:rsid w:val="002611EC"/>
    <w:rsid w:val="0026218D"/>
    <w:rsid w:val="00263532"/>
    <w:rsid w:val="00263EAC"/>
    <w:rsid w:val="002671E5"/>
    <w:rsid w:val="002674D1"/>
    <w:rsid w:val="00270274"/>
    <w:rsid w:val="00270D6B"/>
    <w:rsid w:val="0027262B"/>
    <w:rsid w:val="00272A58"/>
    <w:rsid w:val="00272F9F"/>
    <w:rsid w:val="00272FB2"/>
    <w:rsid w:val="00272FD2"/>
    <w:rsid w:val="00274451"/>
    <w:rsid w:val="00275DCF"/>
    <w:rsid w:val="00276A76"/>
    <w:rsid w:val="00277B05"/>
    <w:rsid w:val="00277C0A"/>
    <w:rsid w:val="00280DE3"/>
    <w:rsid w:val="00283374"/>
    <w:rsid w:val="00283A16"/>
    <w:rsid w:val="00283B35"/>
    <w:rsid w:val="00287EC6"/>
    <w:rsid w:val="002905F9"/>
    <w:rsid w:val="00292E47"/>
    <w:rsid w:val="002930BE"/>
    <w:rsid w:val="00293B40"/>
    <w:rsid w:val="00295132"/>
    <w:rsid w:val="0029563D"/>
    <w:rsid w:val="00295DF3"/>
    <w:rsid w:val="002964A2"/>
    <w:rsid w:val="002970E6"/>
    <w:rsid w:val="002A12C7"/>
    <w:rsid w:val="002A2AF0"/>
    <w:rsid w:val="002A315A"/>
    <w:rsid w:val="002A5BC9"/>
    <w:rsid w:val="002A61A2"/>
    <w:rsid w:val="002A7BAB"/>
    <w:rsid w:val="002A7E24"/>
    <w:rsid w:val="002B1B37"/>
    <w:rsid w:val="002B3C12"/>
    <w:rsid w:val="002B3E60"/>
    <w:rsid w:val="002B423B"/>
    <w:rsid w:val="002B4B6D"/>
    <w:rsid w:val="002B5CDA"/>
    <w:rsid w:val="002B5D25"/>
    <w:rsid w:val="002B5FD5"/>
    <w:rsid w:val="002B7787"/>
    <w:rsid w:val="002C13AE"/>
    <w:rsid w:val="002C2EE5"/>
    <w:rsid w:val="002C2FE2"/>
    <w:rsid w:val="002C300A"/>
    <w:rsid w:val="002C3198"/>
    <w:rsid w:val="002C68E5"/>
    <w:rsid w:val="002C6DB7"/>
    <w:rsid w:val="002C6F14"/>
    <w:rsid w:val="002C76AA"/>
    <w:rsid w:val="002D12DA"/>
    <w:rsid w:val="002D157F"/>
    <w:rsid w:val="002D1594"/>
    <w:rsid w:val="002D2B87"/>
    <w:rsid w:val="002D313D"/>
    <w:rsid w:val="002D54F4"/>
    <w:rsid w:val="002D5C1B"/>
    <w:rsid w:val="002D6CDD"/>
    <w:rsid w:val="002D7E58"/>
    <w:rsid w:val="002E0BC3"/>
    <w:rsid w:val="002E1D4F"/>
    <w:rsid w:val="002E2756"/>
    <w:rsid w:val="002E314E"/>
    <w:rsid w:val="002E3666"/>
    <w:rsid w:val="002E4816"/>
    <w:rsid w:val="002E6D10"/>
    <w:rsid w:val="002E7D7D"/>
    <w:rsid w:val="002F2C20"/>
    <w:rsid w:val="002F3F25"/>
    <w:rsid w:val="002F46EA"/>
    <w:rsid w:val="002F4BB3"/>
    <w:rsid w:val="003000BF"/>
    <w:rsid w:val="0030331C"/>
    <w:rsid w:val="00303B5B"/>
    <w:rsid w:val="0030405B"/>
    <w:rsid w:val="003051AE"/>
    <w:rsid w:val="0030763A"/>
    <w:rsid w:val="00307CE0"/>
    <w:rsid w:val="00310BFB"/>
    <w:rsid w:val="00311ACC"/>
    <w:rsid w:val="00312596"/>
    <w:rsid w:val="00313407"/>
    <w:rsid w:val="0031494D"/>
    <w:rsid w:val="00315C6A"/>
    <w:rsid w:val="00315F01"/>
    <w:rsid w:val="00316946"/>
    <w:rsid w:val="00321062"/>
    <w:rsid w:val="00322E77"/>
    <w:rsid w:val="00325140"/>
    <w:rsid w:val="0032625C"/>
    <w:rsid w:val="00326778"/>
    <w:rsid w:val="0032759B"/>
    <w:rsid w:val="003278D0"/>
    <w:rsid w:val="0032794C"/>
    <w:rsid w:val="0033208E"/>
    <w:rsid w:val="00334B84"/>
    <w:rsid w:val="00334D85"/>
    <w:rsid w:val="00334E3C"/>
    <w:rsid w:val="0033508D"/>
    <w:rsid w:val="003357B3"/>
    <w:rsid w:val="00336E62"/>
    <w:rsid w:val="00336F75"/>
    <w:rsid w:val="003378A5"/>
    <w:rsid w:val="0034096D"/>
    <w:rsid w:val="003421E5"/>
    <w:rsid w:val="00344B1B"/>
    <w:rsid w:val="003464DD"/>
    <w:rsid w:val="00350214"/>
    <w:rsid w:val="00350258"/>
    <w:rsid w:val="00350C73"/>
    <w:rsid w:val="00353416"/>
    <w:rsid w:val="00353C5B"/>
    <w:rsid w:val="0035496F"/>
    <w:rsid w:val="00355FB4"/>
    <w:rsid w:val="00361A49"/>
    <w:rsid w:val="00361E49"/>
    <w:rsid w:val="00364B6B"/>
    <w:rsid w:val="00365A48"/>
    <w:rsid w:val="00365DBC"/>
    <w:rsid w:val="00367533"/>
    <w:rsid w:val="00370588"/>
    <w:rsid w:val="00370E72"/>
    <w:rsid w:val="00372AAB"/>
    <w:rsid w:val="0037410C"/>
    <w:rsid w:val="0037431F"/>
    <w:rsid w:val="00375BD1"/>
    <w:rsid w:val="00380BA7"/>
    <w:rsid w:val="003816FE"/>
    <w:rsid w:val="003817E3"/>
    <w:rsid w:val="0038350F"/>
    <w:rsid w:val="00383E25"/>
    <w:rsid w:val="00384254"/>
    <w:rsid w:val="003855F8"/>
    <w:rsid w:val="00385669"/>
    <w:rsid w:val="00385DA7"/>
    <w:rsid w:val="00385DD8"/>
    <w:rsid w:val="003904E4"/>
    <w:rsid w:val="003922E9"/>
    <w:rsid w:val="00392BCB"/>
    <w:rsid w:val="0039330D"/>
    <w:rsid w:val="00394299"/>
    <w:rsid w:val="003949AB"/>
    <w:rsid w:val="00396832"/>
    <w:rsid w:val="00397372"/>
    <w:rsid w:val="0039751E"/>
    <w:rsid w:val="003A0877"/>
    <w:rsid w:val="003A1FAC"/>
    <w:rsid w:val="003A7041"/>
    <w:rsid w:val="003A74BB"/>
    <w:rsid w:val="003B373F"/>
    <w:rsid w:val="003B4402"/>
    <w:rsid w:val="003B4CA2"/>
    <w:rsid w:val="003B57DF"/>
    <w:rsid w:val="003B6311"/>
    <w:rsid w:val="003B715D"/>
    <w:rsid w:val="003C2CF7"/>
    <w:rsid w:val="003C2EAF"/>
    <w:rsid w:val="003C4A33"/>
    <w:rsid w:val="003C5ACB"/>
    <w:rsid w:val="003C6221"/>
    <w:rsid w:val="003C6915"/>
    <w:rsid w:val="003C6A8A"/>
    <w:rsid w:val="003C6EE6"/>
    <w:rsid w:val="003C6FD8"/>
    <w:rsid w:val="003D0322"/>
    <w:rsid w:val="003D0AA4"/>
    <w:rsid w:val="003D0F03"/>
    <w:rsid w:val="003D13AD"/>
    <w:rsid w:val="003D29D3"/>
    <w:rsid w:val="003D59EB"/>
    <w:rsid w:val="003D6D2C"/>
    <w:rsid w:val="003E0484"/>
    <w:rsid w:val="003E0A2F"/>
    <w:rsid w:val="003E0B93"/>
    <w:rsid w:val="003E16F8"/>
    <w:rsid w:val="003E33AD"/>
    <w:rsid w:val="003E395F"/>
    <w:rsid w:val="003E4AF5"/>
    <w:rsid w:val="003E6724"/>
    <w:rsid w:val="003E6A3B"/>
    <w:rsid w:val="003F01F4"/>
    <w:rsid w:val="003F06DF"/>
    <w:rsid w:val="003F0A4B"/>
    <w:rsid w:val="003F3534"/>
    <w:rsid w:val="003F6F43"/>
    <w:rsid w:val="003F7403"/>
    <w:rsid w:val="00401B51"/>
    <w:rsid w:val="00403096"/>
    <w:rsid w:val="00405822"/>
    <w:rsid w:val="00405F6E"/>
    <w:rsid w:val="00407738"/>
    <w:rsid w:val="00407E0E"/>
    <w:rsid w:val="00410B32"/>
    <w:rsid w:val="00411163"/>
    <w:rsid w:val="004132C3"/>
    <w:rsid w:val="0041456B"/>
    <w:rsid w:val="00415C04"/>
    <w:rsid w:val="00416B29"/>
    <w:rsid w:val="0041778B"/>
    <w:rsid w:val="004200AA"/>
    <w:rsid w:val="00420575"/>
    <w:rsid w:val="0042164F"/>
    <w:rsid w:val="00422206"/>
    <w:rsid w:val="00423803"/>
    <w:rsid w:val="004255D8"/>
    <w:rsid w:val="004274EC"/>
    <w:rsid w:val="00427538"/>
    <w:rsid w:val="00427C31"/>
    <w:rsid w:val="0043012D"/>
    <w:rsid w:val="004324C3"/>
    <w:rsid w:val="00432F9C"/>
    <w:rsid w:val="004336DD"/>
    <w:rsid w:val="00433EFB"/>
    <w:rsid w:val="00435B01"/>
    <w:rsid w:val="004367DE"/>
    <w:rsid w:val="004369F3"/>
    <w:rsid w:val="00436E7C"/>
    <w:rsid w:val="00437916"/>
    <w:rsid w:val="0044036A"/>
    <w:rsid w:val="0044194A"/>
    <w:rsid w:val="0044232D"/>
    <w:rsid w:val="00442C3D"/>
    <w:rsid w:val="00443A78"/>
    <w:rsid w:val="00443D7A"/>
    <w:rsid w:val="00443E08"/>
    <w:rsid w:val="004443FF"/>
    <w:rsid w:val="0044440D"/>
    <w:rsid w:val="00450605"/>
    <w:rsid w:val="004508A1"/>
    <w:rsid w:val="00451E73"/>
    <w:rsid w:val="004536E9"/>
    <w:rsid w:val="004537A5"/>
    <w:rsid w:val="00453D7E"/>
    <w:rsid w:val="004542E6"/>
    <w:rsid w:val="004548E0"/>
    <w:rsid w:val="00461A51"/>
    <w:rsid w:val="00462362"/>
    <w:rsid w:val="00462960"/>
    <w:rsid w:val="00463350"/>
    <w:rsid w:val="004639A2"/>
    <w:rsid w:val="00465C32"/>
    <w:rsid w:val="00465E97"/>
    <w:rsid w:val="00470C38"/>
    <w:rsid w:val="00471A6D"/>
    <w:rsid w:val="00471E44"/>
    <w:rsid w:val="0047253B"/>
    <w:rsid w:val="0047377F"/>
    <w:rsid w:val="00473DCD"/>
    <w:rsid w:val="00476280"/>
    <w:rsid w:val="004805B5"/>
    <w:rsid w:val="00480E78"/>
    <w:rsid w:val="0048292F"/>
    <w:rsid w:val="004829FA"/>
    <w:rsid w:val="004832A2"/>
    <w:rsid w:val="00484B0A"/>
    <w:rsid w:val="00486236"/>
    <w:rsid w:val="0049223F"/>
    <w:rsid w:val="00492BDF"/>
    <w:rsid w:val="0049408B"/>
    <w:rsid w:val="0049658A"/>
    <w:rsid w:val="004A0872"/>
    <w:rsid w:val="004A130C"/>
    <w:rsid w:val="004A301C"/>
    <w:rsid w:val="004A6E2B"/>
    <w:rsid w:val="004A6EDF"/>
    <w:rsid w:val="004A7D9D"/>
    <w:rsid w:val="004B3664"/>
    <w:rsid w:val="004B3AFA"/>
    <w:rsid w:val="004B3D56"/>
    <w:rsid w:val="004B6544"/>
    <w:rsid w:val="004B6952"/>
    <w:rsid w:val="004B6D9F"/>
    <w:rsid w:val="004B7BCD"/>
    <w:rsid w:val="004C219D"/>
    <w:rsid w:val="004C2723"/>
    <w:rsid w:val="004C28AC"/>
    <w:rsid w:val="004C2ABE"/>
    <w:rsid w:val="004C2D21"/>
    <w:rsid w:val="004C3292"/>
    <w:rsid w:val="004C3C8B"/>
    <w:rsid w:val="004C47AB"/>
    <w:rsid w:val="004C4F54"/>
    <w:rsid w:val="004C5C3D"/>
    <w:rsid w:val="004D2549"/>
    <w:rsid w:val="004D2BEB"/>
    <w:rsid w:val="004D54A6"/>
    <w:rsid w:val="004D57C4"/>
    <w:rsid w:val="004D6AD3"/>
    <w:rsid w:val="004D6E86"/>
    <w:rsid w:val="004D7E83"/>
    <w:rsid w:val="004E012C"/>
    <w:rsid w:val="004E053F"/>
    <w:rsid w:val="004E193A"/>
    <w:rsid w:val="004E1DA7"/>
    <w:rsid w:val="004E34DB"/>
    <w:rsid w:val="004E4A6F"/>
    <w:rsid w:val="004E4D66"/>
    <w:rsid w:val="004E6900"/>
    <w:rsid w:val="004E7D31"/>
    <w:rsid w:val="004F11A2"/>
    <w:rsid w:val="004F1D70"/>
    <w:rsid w:val="004F203D"/>
    <w:rsid w:val="004F323B"/>
    <w:rsid w:val="004F38B4"/>
    <w:rsid w:val="004F4655"/>
    <w:rsid w:val="004F4795"/>
    <w:rsid w:val="004F6FE7"/>
    <w:rsid w:val="00500002"/>
    <w:rsid w:val="00504974"/>
    <w:rsid w:val="00506545"/>
    <w:rsid w:val="00510255"/>
    <w:rsid w:val="0051117E"/>
    <w:rsid w:val="0051141D"/>
    <w:rsid w:val="00511923"/>
    <w:rsid w:val="00511D18"/>
    <w:rsid w:val="005128E6"/>
    <w:rsid w:val="00513260"/>
    <w:rsid w:val="00514765"/>
    <w:rsid w:val="00515FD8"/>
    <w:rsid w:val="0051754A"/>
    <w:rsid w:val="00517DC8"/>
    <w:rsid w:val="00522BBA"/>
    <w:rsid w:val="00523125"/>
    <w:rsid w:val="005234D6"/>
    <w:rsid w:val="00525411"/>
    <w:rsid w:val="00525900"/>
    <w:rsid w:val="00525A71"/>
    <w:rsid w:val="0052604D"/>
    <w:rsid w:val="005263E1"/>
    <w:rsid w:val="00526697"/>
    <w:rsid w:val="00527157"/>
    <w:rsid w:val="005304F9"/>
    <w:rsid w:val="00530A57"/>
    <w:rsid w:val="005324DE"/>
    <w:rsid w:val="00532B87"/>
    <w:rsid w:val="00533D03"/>
    <w:rsid w:val="00534F1E"/>
    <w:rsid w:val="0053513E"/>
    <w:rsid w:val="005358F4"/>
    <w:rsid w:val="0053682E"/>
    <w:rsid w:val="0054074E"/>
    <w:rsid w:val="005418CB"/>
    <w:rsid w:val="00541964"/>
    <w:rsid w:val="00542FE7"/>
    <w:rsid w:val="00544511"/>
    <w:rsid w:val="00545421"/>
    <w:rsid w:val="00545515"/>
    <w:rsid w:val="00545A0C"/>
    <w:rsid w:val="005460C2"/>
    <w:rsid w:val="0055080B"/>
    <w:rsid w:val="005525E0"/>
    <w:rsid w:val="00552881"/>
    <w:rsid w:val="00552DE9"/>
    <w:rsid w:val="00552E54"/>
    <w:rsid w:val="00553291"/>
    <w:rsid w:val="005534BD"/>
    <w:rsid w:val="00555A2F"/>
    <w:rsid w:val="00555DDD"/>
    <w:rsid w:val="005563E9"/>
    <w:rsid w:val="00557EC0"/>
    <w:rsid w:val="00560344"/>
    <w:rsid w:val="00560FD4"/>
    <w:rsid w:val="00561BD4"/>
    <w:rsid w:val="005621C1"/>
    <w:rsid w:val="005628F6"/>
    <w:rsid w:val="00562ADC"/>
    <w:rsid w:val="005644E4"/>
    <w:rsid w:val="00570593"/>
    <w:rsid w:val="0057172C"/>
    <w:rsid w:val="00573C8B"/>
    <w:rsid w:val="00573C8D"/>
    <w:rsid w:val="005747CC"/>
    <w:rsid w:val="00574A7C"/>
    <w:rsid w:val="00575EA5"/>
    <w:rsid w:val="00576CB1"/>
    <w:rsid w:val="00577310"/>
    <w:rsid w:val="005801D2"/>
    <w:rsid w:val="00581ADA"/>
    <w:rsid w:val="00582B98"/>
    <w:rsid w:val="00585030"/>
    <w:rsid w:val="005871A9"/>
    <w:rsid w:val="0058790A"/>
    <w:rsid w:val="00587E3C"/>
    <w:rsid w:val="00591182"/>
    <w:rsid w:val="005916C6"/>
    <w:rsid w:val="0059205D"/>
    <w:rsid w:val="005926B9"/>
    <w:rsid w:val="005927E5"/>
    <w:rsid w:val="00592996"/>
    <w:rsid w:val="0059647F"/>
    <w:rsid w:val="00597AFE"/>
    <w:rsid w:val="005A1462"/>
    <w:rsid w:val="005A1ACC"/>
    <w:rsid w:val="005A1DF5"/>
    <w:rsid w:val="005A2175"/>
    <w:rsid w:val="005A2E9E"/>
    <w:rsid w:val="005A2F65"/>
    <w:rsid w:val="005A3F99"/>
    <w:rsid w:val="005A6EA4"/>
    <w:rsid w:val="005A75C1"/>
    <w:rsid w:val="005B0941"/>
    <w:rsid w:val="005B0DC8"/>
    <w:rsid w:val="005B1DF3"/>
    <w:rsid w:val="005B2604"/>
    <w:rsid w:val="005B3564"/>
    <w:rsid w:val="005B3ACB"/>
    <w:rsid w:val="005B4478"/>
    <w:rsid w:val="005B4D61"/>
    <w:rsid w:val="005B589F"/>
    <w:rsid w:val="005B6EDD"/>
    <w:rsid w:val="005B754C"/>
    <w:rsid w:val="005C0416"/>
    <w:rsid w:val="005C08D8"/>
    <w:rsid w:val="005C18E0"/>
    <w:rsid w:val="005C2AC4"/>
    <w:rsid w:val="005C538A"/>
    <w:rsid w:val="005C6277"/>
    <w:rsid w:val="005C6B55"/>
    <w:rsid w:val="005D0519"/>
    <w:rsid w:val="005D0960"/>
    <w:rsid w:val="005D0E0D"/>
    <w:rsid w:val="005D21EA"/>
    <w:rsid w:val="005D35FE"/>
    <w:rsid w:val="005D3A25"/>
    <w:rsid w:val="005D3D2A"/>
    <w:rsid w:val="005D5462"/>
    <w:rsid w:val="005D7C23"/>
    <w:rsid w:val="005D7C8B"/>
    <w:rsid w:val="005E31D1"/>
    <w:rsid w:val="005E34CE"/>
    <w:rsid w:val="005E4020"/>
    <w:rsid w:val="005E4738"/>
    <w:rsid w:val="005E4E19"/>
    <w:rsid w:val="005E532C"/>
    <w:rsid w:val="005E55C1"/>
    <w:rsid w:val="005E6C63"/>
    <w:rsid w:val="005F04ED"/>
    <w:rsid w:val="005F0990"/>
    <w:rsid w:val="005F115C"/>
    <w:rsid w:val="005F2883"/>
    <w:rsid w:val="005F39BE"/>
    <w:rsid w:val="005F3C31"/>
    <w:rsid w:val="005F45FF"/>
    <w:rsid w:val="005F5CF3"/>
    <w:rsid w:val="005F7C14"/>
    <w:rsid w:val="0060395A"/>
    <w:rsid w:val="00606518"/>
    <w:rsid w:val="00606567"/>
    <w:rsid w:val="00606A6B"/>
    <w:rsid w:val="0060712F"/>
    <w:rsid w:val="006108C5"/>
    <w:rsid w:val="00613368"/>
    <w:rsid w:val="00613A65"/>
    <w:rsid w:val="006145B6"/>
    <w:rsid w:val="00617B33"/>
    <w:rsid w:val="006211F7"/>
    <w:rsid w:val="00622D79"/>
    <w:rsid w:val="006240EB"/>
    <w:rsid w:val="00624766"/>
    <w:rsid w:val="00624A54"/>
    <w:rsid w:val="00625E96"/>
    <w:rsid w:val="00627750"/>
    <w:rsid w:val="00627B83"/>
    <w:rsid w:val="00627BAC"/>
    <w:rsid w:val="00627CC3"/>
    <w:rsid w:val="00630239"/>
    <w:rsid w:val="00630269"/>
    <w:rsid w:val="00634AB1"/>
    <w:rsid w:val="00634B5C"/>
    <w:rsid w:val="00636E87"/>
    <w:rsid w:val="00640110"/>
    <w:rsid w:val="006408A5"/>
    <w:rsid w:val="00640BD4"/>
    <w:rsid w:val="006427CC"/>
    <w:rsid w:val="00643CCC"/>
    <w:rsid w:val="00644438"/>
    <w:rsid w:val="006445DA"/>
    <w:rsid w:val="006476BB"/>
    <w:rsid w:val="00647E6F"/>
    <w:rsid w:val="006533A0"/>
    <w:rsid w:val="00653B78"/>
    <w:rsid w:val="00656183"/>
    <w:rsid w:val="006612B8"/>
    <w:rsid w:val="00666128"/>
    <w:rsid w:val="00667E2E"/>
    <w:rsid w:val="006706AC"/>
    <w:rsid w:val="00670B48"/>
    <w:rsid w:val="00671C8A"/>
    <w:rsid w:val="0067249D"/>
    <w:rsid w:val="0067446A"/>
    <w:rsid w:val="00674988"/>
    <w:rsid w:val="00675319"/>
    <w:rsid w:val="0067575D"/>
    <w:rsid w:val="00675835"/>
    <w:rsid w:val="0067727C"/>
    <w:rsid w:val="00677757"/>
    <w:rsid w:val="0067778A"/>
    <w:rsid w:val="00681EE3"/>
    <w:rsid w:val="006822D7"/>
    <w:rsid w:val="00682B84"/>
    <w:rsid w:val="006835B6"/>
    <w:rsid w:val="0068366A"/>
    <w:rsid w:val="0068367B"/>
    <w:rsid w:val="0068367E"/>
    <w:rsid w:val="00683C82"/>
    <w:rsid w:val="00684B23"/>
    <w:rsid w:val="006862B1"/>
    <w:rsid w:val="00687810"/>
    <w:rsid w:val="006900D7"/>
    <w:rsid w:val="0069277A"/>
    <w:rsid w:val="006928E8"/>
    <w:rsid w:val="00692D9A"/>
    <w:rsid w:val="00693C5C"/>
    <w:rsid w:val="006951A7"/>
    <w:rsid w:val="006952C8"/>
    <w:rsid w:val="0069555C"/>
    <w:rsid w:val="00696BE7"/>
    <w:rsid w:val="006A04BC"/>
    <w:rsid w:val="006A09E9"/>
    <w:rsid w:val="006A0FD5"/>
    <w:rsid w:val="006A159F"/>
    <w:rsid w:val="006A15BD"/>
    <w:rsid w:val="006A2568"/>
    <w:rsid w:val="006A4FCB"/>
    <w:rsid w:val="006A4FEF"/>
    <w:rsid w:val="006A5465"/>
    <w:rsid w:val="006B0F64"/>
    <w:rsid w:val="006B1967"/>
    <w:rsid w:val="006B2B1F"/>
    <w:rsid w:val="006B3B10"/>
    <w:rsid w:val="006B712D"/>
    <w:rsid w:val="006B77BE"/>
    <w:rsid w:val="006B78E7"/>
    <w:rsid w:val="006C0150"/>
    <w:rsid w:val="006C059A"/>
    <w:rsid w:val="006C3BCB"/>
    <w:rsid w:val="006C7D41"/>
    <w:rsid w:val="006D0E17"/>
    <w:rsid w:val="006D0F24"/>
    <w:rsid w:val="006D1428"/>
    <w:rsid w:val="006D3520"/>
    <w:rsid w:val="006D39C9"/>
    <w:rsid w:val="006D3C84"/>
    <w:rsid w:val="006D5738"/>
    <w:rsid w:val="006D61F9"/>
    <w:rsid w:val="006D66EE"/>
    <w:rsid w:val="006D719C"/>
    <w:rsid w:val="006D7A39"/>
    <w:rsid w:val="006E1B6F"/>
    <w:rsid w:val="006E2B43"/>
    <w:rsid w:val="006E45BD"/>
    <w:rsid w:val="006E6EDE"/>
    <w:rsid w:val="006F17C6"/>
    <w:rsid w:val="006F1E18"/>
    <w:rsid w:val="006F2806"/>
    <w:rsid w:val="006F3B39"/>
    <w:rsid w:val="006F4C7F"/>
    <w:rsid w:val="006F5901"/>
    <w:rsid w:val="006F6002"/>
    <w:rsid w:val="006F6108"/>
    <w:rsid w:val="006F7793"/>
    <w:rsid w:val="006F7E47"/>
    <w:rsid w:val="00701436"/>
    <w:rsid w:val="00701E22"/>
    <w:rsid w:val="007034D0"/>
    <w:rsid w:val="007036D8"/>
    <w:rsid w:val="00703852"/>
    <w:rsid w:val="00704911"/>
    <w:rsid w:val="00704A19"/>
    <w:rsid w:val="0070504D"/>
    <w:rsid w:val="0070506D"/>
    <w:rsid w:val="00705D55"/>
    <w:rsid w:val="007101DA"/>
    <w:rsid w:val="00711745"/>
    <w:rsid w:val="00712F76"/>
    <w:rsid w:val="0071537F"/>
    <w:rsid w:val="00715591"/>
    <w:rsid w:val="00717A4F"/>
    <w:rsid w:val="00717BB1"/>
    <w:rsid w:val="00721094"/>
    <w:rsid w:val="00722525"/>
    <w:rsid w:val="007226F0"/>
    <w:rsid w:val="00722DD6"/>
    <w:rsid w:val="0072480F"/>
    <w:rsid w:val="00727D4A"/>
    <w:rsid w:val="00727F93"/>
    <w:rsid w:val="00731553"/>
    <w:rsid w:val="007329E0"/>
    <w:rsid w:val="00733895"/>
    <w:rsid w:val="007369AE"/>
    <w:rsid w:val="00736CD7"/>
    <w:rsid w:val="00737045"/>
    <w:rsid w:val="007378B7"/>
    <w:rsid w:val="00737956"/>
    <w:rsid w:val="00740F79"/>
    <w:rsid w:val="00741112"/>
    <w:rsid w:val="0074263B"/>
    <w:rsid w:val="00744D46"/>
    <w:rsid w:val="00745198"/>
    <w:rsid w:val="00745BE0"/>
    <w:rsid w:val="00746268"/>
    <w:rsid w:val="00746723"/>
    <w:rsid w:val="00750FBA"/>
    <w:rsid w:val="007525FC"/>
    <w:rsid w:val="0075281D"/>
    <w:rsid w:val="007535E7"/>
    <w:rsid w:val="00753F3B"/>
    <w:rsid w:val="00754774"/>
    <w:rsid w:val="00755181"/>
    <w:rsid w:val="0075784C"/>
    <w:rsid w:val="00757E59"/>
    <w:rsid w:val="007618AE"/>
    <w:rsid w:val="0076223C"/>
    <w:rsid w:val="00762F23"/>
    <w:rsid w:val="007639D3"/>
    <w:rsid w:val="00763C2D"/>
    <w:rsid w:val="007640F5"/>
    <w:rsid w:val="0076756F"/>
    <w:rsid w:val="0076765D"/>
    <w:rsid w:val="00770F5F"/>
    <w:rsid w:val="00771E16"/>
    <w:rsid w:val="00771EEF"/>
    <w:rsid w:val="00772953"/>
    <w:rsid w:val="007749C5"/>
    <w:rsid w:val="00775D0C"/>
    <w:rsid w:val="0077645D"/>
    <w:rsid w:val="00776604"/>
    <w:rsid w:val="007804C3"/>
    <w:rsid w:val="0078053B"/>
    <w:rsid w:val="00782012"/>
    <w:rsid w:val="00782333"/>
    <w:rsid w:val="007836B8"/>
    <w:rsid w:val="00783E2C"/>
    <w:rsid w:val="00784E1B"/>
    <w:rsid w:val="00785883"/>
    <w:rsid w:val="00785A91"/>
    <w:rsid w:val="007860C2"/>
    <w:rsid w:val="00786D03"/>
    <w:rsid w:val="00786D0B"/>
    <w:rsid w:val="00787205"/>
    <w:rsid w:val="00790943"/>
    <w:rsid w:val="00791056"/>
    <w:rsid w:val="007912DF"/>
    <w:rsid w:val="0079223F"/>
    <w:rsid w:val="007934BB"/>
    <w:rsid w:val="00796EB8"/>
    <w:rsid w:val="007977F0"/>
    <w:rsid w:val="007A1488"/>
    <w:rsid w:val="007A21FD"/>
    <w:rsid w:val="007A29C0"/>
    <w:rsid w:val="007A3F04"/>
    <w:rsid w:val="007A3F61"/>
    <w:rsid w:val="007A43AC"/>
    <w:rsid w:val="007A4CD7"/>
    <w:rsid w:val="007A5088"/>
    <w:rsid w:val="007A5D96"/>
    <w:rsid w:val="007A606B"/>
    <w:rsid w:val="007A74BC"/>
    <w:rsid w:val="007A7512"/>
    <w:rsid w:val="007B087C"/>
    <w:rsid w:val="007B102F"/>
    <w:rsid w:val="007B21CA"/>
    <w:rsid w:val="007B2830"/>
    <w:rsid w:val="007B2C69"/>
    <w:rsid w:val="007B2CAE"/>
    <w:rsid w:val="007B332F"/>
    <w:rsid w:val="007B3E2F"/>
    <w:rsid w:val="007B42C3"/>
    <w:rsid w:val="007B4600"/>
    <w:rsid w:val="007B65E8"/>
    <w:rsid w:val="007B794B"/>
    <w:rsid w:val="007C0A44"/>
    <w:rsid w:val="007C17CD"/>
    <w:rsid w:val="007C3652"/>
    <w:rsid w:val="007C7D39"/>
    <w:rsid w:val="007D0005"/>
    <w:rsid w:val="007D0F94"/>
    <w:rsid w:val="007D1ABE"/>
    <w:rsid w:val="007D2657"/>
    <w:rsid w:val="007D2BD0"/>
    <w:rsid w:val="007D367F"/>
    <w:rsid w:val="007D4835"/>
    <w:rsid w:val="007D7007"/>
    <w:rsid w:val="007D7D8F"/>
    <w:rsid w:val="007E075D"/>
    <w:rsid w:val="007E27F2"/>
    <w:rsid w:val="007E66A7"/>
    <w:rsid w:val="007E7228"/>
    <w:rsid w:val="007F00F6"/>
    <w:rsid w:val="007F0C01"/>
    <w:rsid w:val="007F0CD7"/>
    <w:rsid w:val="007F42A0"/>
    <w:rsid w:val="007F4331"/>
    <w:rsid w:val="007F5FEC"/>
    <w:rsid w:val="007F7780"/>
    <w:rsid w:val="007F7CFB"/>
    <w:rsid w:val="00800838"/>
    <w:rsid w:val="008025EB"/>
    <w:rsid w:val="00802D2C"/>
    <w:rsid w:val="00802D93"/>
    <w:rsid w:val="0080384D"/>
    <w:rsid w:val="00806E07"/>
    <w:rsid w:val="00811101"/>
    <w:rsid w:val="0081171B"/>
    <w:rsid w:val="00811A64"/>
    <w:rsid w:val="00812697"/>
    <w:rsid w:val="00812898"/>
    <w:rsid w:val="008134B7"/>
    <w:rsid w:val="008160F9"/>
    <w:rsid w:val="00816485"/>
    <w:rsid w:val="00817770"/>
    <w:rsid w:val="00820076"/>
    <w:rsid w:val="00823B70"/>
    <w:rsid w:val="00825E5E"/>
    <w:rsid w:val="00826D99"/>
    <w:rsid w:val="00827655"/>
    <w:rsid w:val="0082795B"/>
    <w:rsid w:val="00830737"/>
    <w:rsid w:val="00832AAB"/>
    <w:rsid w:val="008341CF"/>
    <w:rsid w:val="00834D51"/>
    <w:rsid w:val="008355BA"/>
    <w:rsid w:val="008364D5"/>
    <w:rsid w:val="00837F8C"/>
    <w:rsid w:val="008404C4"/>
    <w:rsid w:val="00841A93"/>
    <w:rsid w:val="008429E0"/>
    <w:rsid w:val="00842A38"/>
    <w:rsid w:val="00843AD6"/>
    <w:rsid w:val="00843DD5"/>
    <w:rsid w:val="00844369"/>
    <w:rsid w:val="00845FFA"/>
    <w:rsid w:val="00847D7D"/>
    <w:rsid w:val="00850530"/>
    <w:rsid w:val="008526D9"/>
    <w:rsid w:val="00852769"/>
    <w:rsid w:val="008527D1"/>
    <w:rsid w:val="0085298F"/>
    <w:rsid w:val="008614C8"/>
    <w:rsid w:val="00861C57"/>
    <w:rsid w:val="00862A88"/>
    <w:rsid w:val="00865681"/>
    <w:rsid w:val="00865C7E"/>
    <w:rsid w:val="00866242"/>
    <w:rsid w:val="00866B90"/>
    <w:rsid w:val="008704C8"/>
    <w:rsid w:val="00870792"/>
    <w:rsid w:val="008730CE"/>
    <w:rsid w:val="008736E0"/>
    <w:rsid w:val="008774B8"/>
    <w:rsid w:val="008809CD"/>
    <w:rsid w:val="00880EFF"/>
    <w:rsid w:val="008819C8"/>
    <w:rsid w:val="00881E52"/>
    <w:rsid w:val="0088202C"/>
    <w:rsid w:val="00882476"/>
    <w:rsid w:val="00882660"/>
    <w:rsid w:val="00883CCA"/>
    <w:rsid w:val="00885722"/>
    <w:rsid w:val="00885C06"/>
    <w:rsid w:val="00886E02"/>
    <w:rsid w:val="00887960"/>
    <w:rsid w:val="0089009C"/>
    <w:rsid w:val="0089076B"/>
    <w:rsid w:val="0089151D"/>
    <w:rsid w:val="00891E49"/>
    <w:rsid w:val="008941F0"/>
    <w:rsid w:val="008A017A"/>
    <w:rsid w:val="008A080C"/>
    <w:rsid w:val="008A1474"/>
    <w:rsid w:val="008A1585"/>
    <w:rsid w:val="008A1CAA"/>
    <w:rsid w:val="008A346D"/>
    <w:rsid w:val="008A38B1"/>
    <w:rsid w:val="008A395A"/>
    <w:rsid w:val="008A50BD"/>
    <w:rsid w:val="008A6FC1"/>
    <w:rsid w:val="008A76D4"/>
    <w:rsid w:val="008A7BDE"/>
    <w:rsid w:val="008B5654"/>
    <w:rsid w:val="008B59EB"/>
    <w:rsid w:val="008B76D9"/>
    <w:rsid w:val="008C0743"/>
    <w:rsid w:val="008C20D7"/>
    <w:rsid w:val="008C2605"/>
    <w:rsid w:val="008C33B0"/>
    <w:rsid w:val="008C418E"/>
    <w:rsid w:val="008C4DC4"/>
    <w:rsid w:val="008C5574"/>
    <w:rsid w:val="008C617F"/>
    <w:rsid w:val="008D0F19"/>
    <w:rsid w:val="008D22F3"/>
    <w:rsid w:val="008D3441"/>
    <w:rsid w:val="008D491C"/>
    <w:rsid w:val="008D4C01"/>
    <w:rsid w:val="008D4DCA"/>
    <w:rsid w:val="008D5540"/>
    <w:rsid w:val="008D57F4"/>
    <w:rsid w:val="008D764C"/>
    <w:rsid w:val="008E1655"/>
    <w:rsid w:val="008E2143"/>
    <w:rsid w:val="008E2B0E"/>
    <w:rsid w:val="008E2B21"/>
    <w:rsid w:val="008E3DA3"/>
    <w:rsid w:val="008E4B11"/>
    <w:rsid w:val="008E5B62"/>
    <w:rsid w:val="008F1BD2"/>
    <w:rsid w:val="008F20F8"/>
    <w:rsid w:val="008F69B8"/>
    <w:rsid w:val="008F770E"/>
    <w:rsid w:val="0090102C"/>
    <w:rsid w:val="00901787"/>
    <w:rsid w:val="0090219A"/>
    <w:rsid w:val="00903140"/>
    <w:rsid w:val="009049C4"/>
    <w:rsid w:val="009050AF"/>
    <w:rsid w:val="00905678"/>
    <w:rsid w:val="00906FB7"/>
    <w:rsid w:val="00907812"/>
    <w:rsid w:val="00911039"/>
    <w:rsid w:val="009111E7"/>
    <w:rsid w:val="00912F49"/>
    <w:rsid w:val="009160CE"/>
    <w:rsid w:val="00917D8F"/>
    <w:rsid w:val="00920154"/>
    <w:rsid w:val="009230FF"/>
    <w:rsid w:val="00923C58"/>
    <w:rsid w:val="00923EF0"/>
    <w:rsid w:val="00924B4B"/>
    <w:rsid w:val="00924EA3"/>
    <w:rsid w:val="0092524B"/>
    <w:rsid w:val="0092593C"/>
    <w:rsid w:val="00926CEA"/>
    <w:rsid w:val="0092701C"/>
    <w:rsid w:val="009305F7"/>
    <w:rsid w:val="00931166"/>
    <w:rsid w:val="009324AC"/>
    <w:rsid w:val="00932E4D"/>
    <w:rsid w:val="00933A66"/>
    <w:rsid w:val="009358F8"/>
    <w:rsid w:val="00935EED"/>
    <w:rsid w:val="009367D0"/>
    <w:rsid w:val="0093748D"/>
    <w:rsid w:val="00937F3B"/>
    <w:rsid w:val="00940852"/>
    <w:rsid w:val="00940BE1"/>
    <w:rsid w:val="0094424E"/>
    <w:rsid w:val="009446F7"/>
    <w:rsid w:val="00946527"/>
    <w:rsid w:val="0094796E"/>
    <w:rsid w:val="00950CAA"/>
    <w:rsid w:val="00952148"/>
    <w:rsid w:val="009523BD"/>
    <w:rsid w:val="009531AB"/>
    <w:rsid w:val="009535A7"/>
    <w:rsid w:val="0095561A"/>
    <w:rsid w:val="00960383"/>
    <w:rsid w:val="00960F36"/>
    <w:rsid w:val="00961662"/>
    <w:rsid w:val="009619CA"/>
    <w:rsid w:val="00963843"/>
    <w:rsid w:val="0096426E"/>
    <w:rsid w:val="00966E55"/>
    <w:rsid w:val="00971BD8"/>
    <w:rsid w:val="00972A57"/>
    <w:rsid w:val="00975A07"/>
    <w:rsid w:val="00976525"/>
    <w:rsid w:val="0097691C"/>
    <w:rsid w:val="00977293"/>
    <w:rsid w:val="00980685"/>
    <w:rsid w:val="00980EB3"/>
    <w:rsid w:val="00981644"/>
    <w:rsid w:val="00983718"/>
    <w:rsid w:val="00985D02"/>
    <w:rsid w:val="00986A10"/>
    <w:rsid w:val="0098763F"/>
    <w:rsid w:val="00987C68"/>
    <w:rsid w:val="00990D35"/>
    <w:rsid w:val="00991500"/>
    <w:rsid w:val="00991C9E"/>
    <w:rsid w:val="00992A2A"/>
    <w:rsid w:val="009940F8"/>
    <w:rsid w:val="00994AE9"/>
    <w:rsid w:val="0099638C"/>
    <w:rsid w:val="0099790D"/>
    <w:rsid w:val="009A153B"/>
    <w:rsid w:val="009A187C"/>
    <w:rsid w:val="009A18FB"/>
    <w:rsid w:val="009A1957"/>
    <w:rsid w:val="009A28DE"/>
    <w:rsid w:val="009A2DE5"/>
    <w:rsid w:val="009A3840"/>
    <w:rsid w:val="009A62AE"/>
    <w:rsid w:val="009A661B"/>
    <w:rsid w:val="009A6A7F"/>
    <w:rsid w:val="009A7167"/>
    <w:rsid w:val="009B045C"/>
    <w:rsid w:val="009B0B0F"/>
    <w:rsid w:val="009B2027"/>
    <w:rsid w:val="009B2261"/>
    <w:rsid w:val="009B22D0"/>
    <w:rsid w:val="009B307A"/>
    <w:rsid w:val="009B40A7"/>
    <w:rsid w:val="009B58F3"/>
    <w:rsid w:val="009B5A52"/>
    <w:rsid w:val="009B623C"/>
    <w:rsid w:val="009C0D5E"/>
    <w:rsid w:val="009C1A86"/>
    <w:rsid w:val="009C3D9D"/>
    <w:rsid w:val="009C4204"/>
    <w:rsid w:val="009C64EC"/>
    <w:rsid w:val="009C683A"/>
    <w:rsid w:val="009C6A8B"/>
    <w:rsid w:val="009C6F6D"/>
    <w:rsid w:val="009C75D3"/>
    <w:rsid w:val="009D04FA"/>
    <w:rsid w:val="009D05EA"/>
    <w:rsid w:val="009D0888"/>
    <w:rsid w:val="009D13DC"/>
    <w:rsid w:val="009D1773"/>
    <w:rsid w:val="009D27B5"/>
    <w:rsid w:val="009D2BE0"/>
    <w:rsid w:val="009D423D"/>
    <w:rsid w:val="009D4530"/>
    <w:rsid w:val="009D5674"/>
    <w:rsid w:val="009D5A21"/>
    <w:rsid w:val="009D5BC1"/>
    <w:rsid w:val="009D5CC9"/>
    <w:rsid w:val="009E0F5A"/>
    <w:rsid w:val="009E1ABF"/>
    <w:rsid w:val="009E3283"/>
    <w:rsid w:val="009E48B4"/>
    <w:rsid w:val="009E4B18"/>
    <w:rsid w:val="009E7349"/>
    <w:rsid w:val="009F05D0"/>
    <w:rsid w:val="009F0835"/>
    <w:rsid w:val="009F0D47"/>
    <w:rsid w:val="009F140D"/>
    <w:rsid w:val="009F3D5F"/>
    <w:rsid w:val="009F4D7E"/>
    <w:rsid w:val="009F58DD"/>
    <w:rsid w:val="00A000BC"/>
    <w:rsid w:val="00A00680"/>
    <w:rsid w:val="00A00E30"/>
    <w:rsid w:val="00A012ED"/>
    <w:rsid w:val="00A01C88"/>
    <w:rsid w:val="00A0213A"/>
    <w:rsid w:val="00A0275F"/>
    <w:rsid w:val="00A0357C"/>
    <w:rsid w:val="00A037E7"/>
    <w:rsid w:val="00A04093"/>
    <w:rsid w:val="00A04664"/>
    <w:rsid w:val="00A0548F"/>
    <w:rsid w:val="00A061B3"/>
    <w:rsid w:val="00A07818"/>
    <w:rsid w:val="00A07D69"/>
    <w:rsid w:val="00A101B7"/>
    <w:rsid w:val="00A135B4"/>
    <w:rsid w:val="00A14D40"/>
    <w:rsid w:val="00A15185"/>
    <w:rsid w:val="00A15A08"/>
    <w:rsid w:val="00A179DD"/>
    <w:rsid w:val="00A209C6"/>
    <w:rsid w:val="00A210B8"/>
    <w:rsid w:val="00A2481A"/>
    <w:rsid w:val="00A25560"/>
    <w:rsid w:val="00A26441"/>
    <w:rsid w:val="00A268EB"/>
    <w:rsid w:val="00A300AE"/>
    <w:rsid w:val="00A30607"/>
    <w:rsid w:val="00A30B4B"/>
    <w:rsid w:val="00A30C29"/>
    <w:rsid w:val="00A31533"/>
    <w:rsid w:val="00A32B1A"/>
    <w:rsid w:val="00A32DAE"/>
    <w:rsid w:val="00A34234"/>
    <w:rsid w:val="00A34B51"/>
    <w:rsid w:val="00A3589D"/>
    <w:rsid w:val="00A35C2D"/>
    <w:rsid w:val="00A373E1"/>
    <w:rsid w:val="00A375E7"/>
    <w:rsid w:val="00A40082"/>
    <w:rsid w:val="00A407DE"/>
    <w:rsid w:val="00A419FA"/>
    <w:rsid w:val="00A42140"/>
    <w:rsid w:val="00A45E8A"/>
    <w:rsid w:val="00A46CC8"/>
    <w:rsid w:val="00A5002A"/>
    <w:rsid w:val="00A50278"/>
    <w:rsid w:val="00A50F8C"/>
    <w:rsid w:val="00A5179E"/>
    <w:rsid w:val="00A51895"/>
    <w:rsid w:val="00A51AEC"/>
    <w:rsid w:val="00A52F38"/>
    <w:rsid w:val="00A551CB"/>
    <w:rsid w:val="00A55968"/>
    <w:rsid w:val="00A55FC1"/>
    <w:rsid w:val="00A57D31"/>
    <w:rsid w:val="00A60904"/>
    <w:rsid w:val="00A60E9B"/>
    <w:rsid w:val="00A612F5"/>
    <w:rsid w:val="00A626F1"/>
    <w:rsid w:val="00A62904"/>
    <w:rsid w:val="00A64146"/>
    <w:rsid w:val="00A65334"/>
    <w:rsid w:val="00A67293"/>
    <w:rsid w:val="00A6785A"/>
    <w:rsid w:val="00A679BD"/>
    <w:rsid w:val="00A7015D"/>
    <w:rsid w:val="00A7207E"/>
    <w:rsid w:val="00A74DA4"/>
    <w:rsid w:val="00A801FC"/>
    <w:rsid w:val="00A81091"/>
    <w:rsid w:val="00A81D1C"/>
    <w:rsid w:val="00A82D9E"/>
    <w:rsid w:val="00A84A08"/>
    <w:rsid w:val="00A8523E"/>
    <w:rsid w:val="00A87063"/>
    <w:rsid w:val="00A874A5"/>
    <w:rsid w:val="00A90A80"/>
    <w:rsid w:val="00A90D27"/>
    <w:rsid w:val="00A91504"/>
    <w:rsid w:val="00A91F00"/>
    <w:rsid w:val="00A95C75"/>
    <w:rsid w:val="00AA0BE8"/>
    <w:rsid w:val="00AA0E52"/>
    <w:rsid w:val="00AA3212"/>
    <w:rsid w:val="00AA3890"/>
    <w:rsid w:val="00AA3A61"/>
    <w:rsid w:val="00AA472B"/>
    <w:rsid w:val="00AB0BE5"/>
    <w:rsid w:val="00AB15FF"/>
    <w:rsid w:val="00AB400B"/>
    <w:rsid w:val="00AB65EF"/>
    <w:rsid w:val="00AB6A3A"/>
    <w:rsid w:val="00AB7509"/>
    <w:rsid w:val="00AC1999"/>
    <w:rsid w:val="00AC1EBD"/>
    <w:rsid w:val="00AC2C06"/>
    <w:rsid w:val="00AC5514"/>
    <w:rsid w:val="00AC64DB"/>
    <w:rsid w:val="00AD05C5"/>
    <w:rsid w:val="00AD10B5"/>
    <w:rsid w:val="00AD1762"/>
    <w:rsid w:val="00AD1FB2"/>
    <w:rsid w:val="00AD202E"/>
    <w:rsid w:val="00AD2E67"/>
    <w:rsid w:val="00AD381B"/>
    <w:rsid w:val="00AD3CC4"/>
    <w:rsid w:val="00AD40F4"/>
    <w:rsid w:val="00AD56AB"/>
    <w:rsid w:val="00AD5CB9"/>
    <w:rsid w:val="00AD7D99"/>
    <w:rsid w:val="00AE0D14"/>
    <w:rsid w:val="00AE250F"/>
    <w:rsid w:val="00AE29C5"/>
    <w:rsid w:val="00AE41C2"/>
    <w:rsid w:val="00AE4880"/>
    <w:rsid w:val="00AE54A3"/>
    <w:rsid w:val="00AE5ACF"/>
    <w:rsid w:val="00AE5AF9"/>
    <w:rsid w:val="00AE6729"/>
    <w:rsid w:val="00AE6770"/>
    <w:rsid w:val="00AE6CB7"/>
    <w:rsid w:val="00AF0B1C"/>
    <w:rsid w:val="00AF16A7"/>
    <w:rsid w:val="00AF1FF7"/>
    <w:rsid w:val="00AF2796"/>
    <w:rsid w:val="00AF28C9"/>
    <w:rsid w:val="00AF2F82"/>
    <w:rsid w:val="00AF3897"/>
    <w:rsid w:val="00AF47FB"/>
    <w:rsid w:val="00AF5697"/>
    <w:rsid w:val="00AF6CEB"/>
    <w:rsid w:val="00AF7B58"/>
    <w:rsid w:val="00B00021"/>
    <w:rsid w:val="00B0022F"/>
    <w:rsid w:val="00B002E8"/>
    <w:rsid w:val="00B01ABA"/>
    <w:rsid w:val="00B01C58"/>
    <w:rsid w:val="00B01DFE"/>
    <w:rsid w:val="00B029C7"/>
    <w:rsid w:val="00B06DD8"/>
    <w:rsid w:val="00B07FF0"/>
    <w:rsid w:val="00B10BA3"/>
    <w:rsid w:val="00B1298B"/>
    <w:rsid w:val="00B1367A"/>
    <w:rsid w:val="00B137AE"/>
    <w:rsid w:val="00B137E1"/>
    <w:rsid w:val="00B148F9"/>
    <w:rsid w:val="00B160B3"/>
    <w:rsid w:val="00B163A7"/>
    <w:rsid w:val="00B242C2"/>
    <w:rsid w:val="00B25214"/>
    <w:rsid w:val="00B302EF"/>
    <w:rsid w:val="00B3030F"/>
    <w:rsid w:val="00B31F79"/>
    <w:rsid w:val="00B33ABE"/>
    <w:rsid w:val="00B33F9B"/>
    <w:rsid w:val="00B34555"/>
    <w:rsid w:val="00B3557E"/>
    <w:rsid w:val="00B3646D"/>
    <w:rsid w:val="00B3662F"/>
    <w:rsid w:val="00B4057A"/>
    <w:rsid w:val="00B41349"/>
    <w:rsid w:val="00B431D1"/>
    <w:rsid w:val="00B4734F"/>
    <w:rsid w:val="00B4768D"/>
    <w:rsid w:val="00B5090E"/>
    <w:rsid w:val="00B5091E"/>
    <w:rsid w:val="00B51020"/>
    <w:rsid w:val="00B51834"/>
    <w:rsid w:val="00B5240B"/>
    <w:rsid w:val="00B529C9"/>
    <w:rsid w:val="00B52ECB"/>
    <w:rsid w:val="00B5441C"/>
    <w:rsid w:val="00B55234"/>
    <w:rsid w:val="00B56533"/>
    <w:rsid w:val="00B5654F"/>
    <w:rsid w:val="00B572A3"/>
    <w:rsid w:val="00B5740F"/>
    <w:rsid w:val="00B60B30"/>
    <w:rsid w:val="00B60E28"/>
    <w:rsid w:val="00B62A3A"/>
    <w:rsid w:val="00B62FAD"/>
    <w:rsid w:val="00B63586"/>
    <w:rsid w:val="00B649E6"/>
    <w:rsid w:val="00B6595D"/>
    <w:rsid w:val="00B66C3A"/>
    <w:rsid w:val="00B67149"/>
    <w:rsid w:val="00B70608"/>
    <w:rsid w:val="00B715FF"/>
    <w:rsid w:val="00B73BDF"/>
    <w:rsid w:val="00B73C8B"/>
    <w:rsid w:val="00B74147"/>
    <w:rsid w:val="00B74EC2"/>
    <w:rsid w:val="00B74EEE"/>
    <w:rsid w:val="00B7541B"/>
    <w:rsid w:val="00B75C05"/>
    <w:rsid w:val="00B75EE4"/>
    <w:rsid w:val="00B80266"/>
    <w:rsid w:val="00B805E4"/>
    <w:rsid w:val="00B80F22"/>
    <w:rsid w:val="00B81DB9"/>
    <w:rsid w:val="00B843DC"/>
    <w:rsid w:val="00B85EFF"/>
    <w:rsid w:val="00B8719C"/>
    <w:rsid w:val="00B8774B"/>
    <w:rsid w:val="00B87966"/>
    <w:rsid w:val="00B90E69"/>
    <w:rsid w:val="00B926EF"/>
    <w:rsid w:val="00B92C00"/>
    <w:rsid w:val="00B93A57"/>
    <w:rsid w:val="00B93DA0"/>
    <w:rsid w:val="00B94504"/>
    <w:rsid w:val="00B952F7"/>
    <w:rsid w:val="00B96588"/>
    <w:rsid w:val="00B978D9"/>
    <w:rsid w:val="00BA008C"/>
    <w:rsid w:val="00BA0443"/>
    <w:rsid w:val="00BA1A94"/>
    <w:rsid w:val="00BA1B94"/>
    <w:rsid w:val="00BA2CF8"/>
    <w:rsid w:val="00BA2F25"/>
    <w:rsid w:val="00BA3E5E"/>
    <w:rsid w:val="00BA4AB3"/>
    <w:rsid w:val="00BA6551"/>
    <w:rsid w:val="00BB0093"/>
    <w:rsid w:val="00BB047B"/>
    <w:rsid w:val="00BB105C"/>
    <w:rsid w:val="00BB22FF"/>
    <w:rsid w:val="00BB3151"/>
    <w:rsid w:val="00BB4F12"/>
    <w:rsid w:val="00BB64E2"/>
    <w:rsid w:val="00BC16B1"/>
    <w:rsid w:val="00BC693B"/>
    <w:rsid w:val="00BC694D"/>
    <w:rsid w:val="00BC73C4"/>
    <w:rsid w:val="00BC7D23"/>
    <w:rsid w:val="00BD272F"/>
    <w:rsid w:val="00BD7E80"/>
    <w:rsid w:val="00BE45B5"/>
    <w:rsid w:val="00BE4940"/>
    <w:rsid w:val="00BE6BB3"/>
    <w:rsid w:val="00BF0380"/>
    <w:rsid w:val="00BF0545"/>
    <w:rsid w:val="00BF0585"/>
    <w:rsid w:val="00BF05E6"/>
    <w:rsid w:val="00BF09C8"/>
    <w:rsid w:val="00BF221B"/>
    <w:rsid w:val="00BF2A0C"/>
    <w:rsid w:val="00BF37E6"/>
    <w:rsid w:val="00BF38CC"/>
    <w:rsid w:val="00BF69C5"/>
    <w:rsid w:val="00C008CE"/>
    <w:rsid w:val="00C03218"/>
    <w:rsid w:val="00C03B3C"/>
    <w:rsid w:val="00C040FC"/>
    <w:rsid w:val="00C05257"/>
    <w:rsid w:val="00C07BB7"/>
    <w:rsid w:val="00C105D3"/>
    <w:rsid w:val="00C10EA5"/>
    <w:rsid w:val="00C112E8"/>
    <w:rsid w:val="00C16006"/>
    <w:rsid w:val="00C16E49"/>
    <w:rsid w:val="00C174F0"/>
    <w:rsid w:val="00C20D0C"/>
    <w:rsid w:val="00C21115"/>
    <w:rsid w:val="00C21C1B"/>
    <w:rsid w:val="00C22C73"/>
    <w:rsid w:val="00C22C75"/>
    <w:rsid w:val="00C22E83"/>
    <w:rsid w:val="00C253E2"/>
    <w:rsid w:val="00C25442"/>
    <w:rsid w:val="00C273DD"/>
    <w:rsid w:val="00C276AA"/>
    <w:rsid w:val="00C27CDE"/>
    <w:rsid w:val="00C307B9"/>
    <w:rsid w:val="00C320EB"/>
    <w:rsid w:val="00C32348"/>
    <w:rsid w:val="00C32C72"/>
    <w:rsid w:val="00C33026"/>
    <w:rsid w:val="00C343CF"/>
    <w:rsid w:val="00C3555C"/>
    <w:rsid w:val="00C35FF8"/>
    <w:rsid w:val="00C37180"/>
    <w:rsid w:val="00C37CD7"/>
    <w:rsid w:val="00C4092F"/>
    <w:rsid w:val="00C40EF0"/>
    <w:rsid w:val="00C417F6"/>
    <w:rsid w:val="00C4197A"/>
    <w:rsid w:val="00C45721"/>
    <w:rsid w:val="00C51624"/>
    <w:rsid w:val="00C5233E"/>
    <w:rsid w:val="00C5262D"/>
    <w:rsid w:val="00C5433E"/>
    <w:rsid w:val="00C544F4"/>
    <w:rsid w:val="00C5516F"/>
    <w:rsid w:val="00C554B4"/>
    <w:rsid w:val="00C578B9"/>
    <w:rsid w:val="00C60ACC"/>
    <w:rsid w:val="00C6142A"/>
    <w:rsid w:val="00C618CF"/>
    <w:rsid w:val="00C618D5"/>
    <w:rsid w:val="00C6258E"/>
    <w:rsid w:val="00C63282"/>
    <w:rsid w:val="00C659C7"/>
    <w:rsid w:val="00C668DE"/>
    <w:rsid w:val="00C67546"/>
    <w:rsid w:val="00C70041"/>
    <w:rsid w:val="00C70977"/>
    <w:rsid w:val="00C70D09"/>
    <w:rsid w:val="00C71184"/>
    <w:rsid w:val="00C71C4B"/>
    <w:rsid w:val="00C73245"/>
    <w:rsid w:val="00C74DAC"/>
    <w:rsid w:val="00C756D3"/>
    <w:rsid w:val="00C76375"/>
    <w:rsid w:val="00C765AD"/>
    <w:rsid w:val="00C76D33"/>
    <w:rsid w:val="00C77FAD"/>
    <w:rsid w:val="00C80FC1"/>
    <w:rsid w:val="00C8128F"/>
    <w:rsid w:val="00C8165C"/>
    <w:rsid w:val="00C85F96"/>
    <w:rsid w:val="00C9065C"/>
    <w:rsid w:val="00C9141D"/>
    <w:rsid w:val="00C92DF4"/>
    <w:rsid w:val="00C947D0"/>
    <w:rsid w:val="00C95A75"/>
    <w:rsid w:val="00C96AAF"/>
    <w:rsid w:val="00C97FD8"/>
    <w:rsid w:val="00CA0287"/>
    <w:rsid w:val="00CA0A60"/>
    <w:rsid w:val="00CA260C"/>
    <w:rsid w:val="00CA2DCE"/>
    <w:rsid w:val="00CA3175"/>
    <w:rsid w:val="00CA433B"/>
    <w:rsid w:val="00CA665B"/>
    <w:rsid w:val="00CB119A"/>
    <w:rsid w:val="00CB1559"/>
    <w:rsid w:val="00CB2941"/>
    <w:rsid w:val="00CB4743"/>
    <w:rsid w:val="00CB5441"/>
    <w:rsid w:val="00CB5808"/>
    <w:rsid w:val="00CC010D"/>
    <w:rsid w:val="00CC03BC"/>
    <w:rsid w:val="00CC0CD1"/>
    <w:rsid w:val="00CC0D9E"/>
    <w:rsid w:val="00CC1B1F"/>
    <w:rsid w:val="00CC2BF1"/>
    <w:rsid w:val="00CC3E89"/>
    <w:rsid w:val="00CC7A10"/>
    <w:rsid w:val="00CD14BA"/>
    <w:rsid w:val="00CD2176"/>
    <w:rsid w:val="00CD3CD0"/>
    <w:rsid w:val="00CD7399"/>
    <w:rsid w:val="00CE1EA8"/>
    <w:rsid w:val="00CE5F37"/>
    <w:rsid w:val="00CE5FB6"/>
    <w:rsid w:val="00CE663B"/>
    <w:rsid w:val="00CE7C58"/>
    <w:rsid w:val="00CF1E8B"/>
    <w:rsid w:val="00CF7C66"/>
    <w:rsid w:val="00D001FF"/>
    <w:rsid w:val="00D0044C"/>
    <w:rsid w:val="00D03DAD"/>
    <w:rsid w:val="00D07095"/>
    <w:rsid w:val="00D14C5D"/>
    <w:rsid w:val="00D14E1B"/>
    <w:rsid w:val="00D1623E"/>
    <w:rsid w:val="00D202A5"/>
    <w:rsid w:val="00D25A6B"/>
    <w:rsid w:val="00D27238"/>
    <w:rsid w:val="00D27C57"/>
    <w:rsid w:val="00D30937"/>
    <w:rsid w:val="00D319F1"/>
    <w:rsid w:val="00D32C55"/>
    <w:rsid w:val="00D33072"/>
    <w:rsid w:val="00D33101"/>
    <w:rsid w:val="00D347F7"/>
    <w:rsid w:val="00D34B6E"/>
    <w:rsid w:val="00D34C71"/>
    <w:rsid w:val="00D372AC"/>
    <w:rsid w:val="00D4220A"/>
    <w:rsid w:val="00D42996"/>
    <w:rsid w:val="00D43AB3"/>
    <w:rsid w:val="00D46A70"/>
    <w:rsid w:val="00D53F7F"/>
    <w:rsid w:val="00D55E17"/>
    <w:rsid w:val="00D606EA"/>
    <w:rsid w:val="00D6101A"/>
    <w:rsid w:val="00D613C1"/>
    <w:rsid w:val="00D61435"/>
    <w:rsid w:val="00D61F55"/>
    <w:rsid w:val="00D62E17"/>
    <w:rsid w:val="00D64B78"/>
    <w:rsid w:val="00D64C30"/>
    <w:rsid w:val="00D65C5F"/>
    <w:rsid w:val="00D66A56"/>
    <w:rsid w:val="00D67E65"/>
    <w:rsid w:val="00D70529"/>
    <w:rsid w:val="00D70AFA"/>
    <w:rsid w:val="00D71FB7"/>
    <w:rsid w:val="00D7374E"/>
    <w:rsid w:val="00D73D79"/>
    <w:rsid w:val="00D76EE1"/>
    <w:rsid w:val="00D77AF7"/>
    <w:rsid w:val="00D802F7"/>
    <w:rsid w:val="00D81E09"/>
    <w:rsid w:val="00D82D1B"/>
    <w:rsid w:val="00D832E4"/>
    <w:rsid w:val="00D84AA8"/>
    <w:rsid w:val="00D85D55"/>
    <w:rsid w:val="00D86858"/>
    <w:rsid w:val="00D90699"/>
    <w:rsid w:val="00D9075B"/>
    <w:rsid w:val="00D90AA9"/>
    <w:rsid w:val="00D91408"/>
    <w:rsid w:val="00D92706"/>
    <w:rsid w:val="00D94AFA"/>
    <w:rsid w:val="00D95E78"/>
    <w:rsid w:val="00DA071F"/>
    <w:rsid w:val="00DA0C6F"/>
    <w:rsid w:val="00DA3345"/>
    <w:rsid w:val="00DA3629"/>
    <w:rsid w:val="00DA3D00"/>
    <w:rsid w:val="00DA5F89"/>
    <w:rsid w:val="00DA6B34"/>
    <w:rsid w:val="00DA7742"/>
    <w:rsid w:val="00DA79DB"/>
    <w:rsid w:val="00DB0A98"/>
    <w:rsid w:val="00DB110C"/>
    <w:rsid w:val="00DB2941"/>
    <w:rsid w:val="00DB2DDD"/>
    <w:rsid w:val="00DB410E"/>
    <w:rsid w:val="00DB5732"/>
    <w:rsid w:val="00DB577B"/>
    <w:rsid w:val="00DB70D0"/>
    <w:rsid w:val="00DB7A29"/>
    <w:rsid w:val="00DC0EE5"/>
    <w:rsid w:val="00DC0FE6"/>
    <w:rsid w:val="00DC2746"/>
    <w:rsid w:val="00DC2B6A"/>
    <w:rsid w:val="00DC5204"/>
    <w:rsid w:val="00DC56A9"/>
    <w:rsid w:val="00DC629D"/>
    <w:rsid w:val="00DD0ED5"/>
    <w:rsid w:val="00DD10E1"/>
    <w:rsid w:val="00DD1628"/>
    <w:rsid w:val="00DD2515"/>
    <w:rsid w:val="00DD2AC6"/>
    <w:rsid w:val="00DD3F19"/>
    <w:rsid w:val="00DD4E88"/>
    <w:rsid w:val="00DD5ECD"/>
    <w:rsid w:val="00DD7029"/>
    <w:rsid w:val="00DE0BC0"/>
    <w:rsid w:val="00DE289D"/>
    <w:rsid w:val="00DE5A38"/>
    <w:rsid w:val="00DE5A94"/>
    <w:rsid w:val="00DE5D31"/>
    <w:rsid w:val="00DE675E"/>
    <w:rsid w:val="00DE6792"/>
    <w:rsid w:val="00DE7228"/>
    <w:rsid w:val="00DE7E4F"/>
    <w:rsid w:val="00DF00BF"/>
    <w:rsid w:val="00DF0827"/>
    <w:rsid w:val="00DF1C3B"/>
    <w:rsid w:val="00DF20D4"/>
    <w:rsid w:val="00DF2F65"/>
    <w:rsid w:val="00DF493B"/>
    <w:rsid w:val="00DF5218"/>
    <w:rsid w:val="00DF5504"/>
    <w:rsid w:val="00DF56A1"/>
    <w:rsid w:val="00DF61C1"/>
    <w:rsid w:val="00DF76F3"/>
    <w:rsid w:val="00E008CC"/>
    <w:rsid w:val="00E01854"/>
    <w:rsid w:val="00E023CC"/>
    <w:rsid w:val="00E02EE1"/>
    <w:rsid w:val="00E041A3"/>
    <w:rsid w:val="00E052A0"/>
    <w:rsid w:val="00E078C1"/>
    <w:rsid w:val="00E10458"/>
    <w:rsid w:val="00E13192"/>
    <w:rsid w:val="00E14BB0"/>
    <w:rsid w:val="00E1563F"/>
    <w:rsid w:val="00E16FE3"/>
    <w:rsid w:val="00E17424"/>
    <w:rsid w:val="00E17F6B"/>
    <w:rsid w:val="00E201DC"/>
    <w:rsid w:val="00E20314"/>
    <w:rsid w:val="00E20374"/>
    <w:rsid w:val="00E20C8C"/>
    <w:rsid w:val="00E2106C"/>
    <w:rsid w:val="00E210CD"/>
    <w:rsid w:val="00E22D52"/>
    <w:rsid w:val="00E22F97"/>
    <w:rsid w:val="00E2343F"/>
    <w:rsid w:val="00E24855"/>
    <w:rsid w:val="00E24BCC"/>
    <w:rsid w:val="00E258EE"/>
    <w:rsid w:val="00E27C59"/>
    <w:rsid w:val="00E27C80"/>
    <w:rsid w:val="00E307E3"/>
    <w:rsid w:val="00E3248A"/>
    <w:rsid w:val="00E32B7E"/>
    <w:rsid w:val="00E339B3"/>
    <w:rsid w:val="00E33B38"/>
    <w:rsid w:val="00E35D38"/>
    <w:rsid w:val="00E368FF"/>
    <w:rsid w:val="00E36B32"/>
    <w:rsid w:val="00E36C58"/>
    <w:rsid w:val="00E37A0A"/>
    <w:rsid w:val="00E37B88"/>
    <w:rsid w:val="00E37B94"/>
    <w:rsid w:val="00E4013D"/>
    <w:rsid w:val="00E4097A"/>
    <w:rsid w:val="00E40B13"/>
    <w:rsid w:val="00E40EB5"/>
    <w:rsid w:val="00E41C83"/>
    <w:rsid w:val="00E4458A"/>
    <w:rsid w:val="00E44C0E"/>
    <w:rsid w:val="00E44D75"/>
    <w:rsid w:val="00E45691"/>
    <w:rsid w:val="00E476A4"/>
    <w:rsid w:val="00E50854"/>
    <w:rsid w:val="00E514FE"/>
    <w:rsid w:val="00E535F1"/>
    <w:rsid w:val="00E53D93"/>
    <w:rsid w:val="00E543C0"/>
    <w:rsid w:val="00E55BD8"/>
    <w:rsid w:val="00E60536"/>
    <w:rsid w:val="00E6131A"/>
    <w:rsid w:val="00E624B4"/>
    <w:rsid w:val="00E63076"/>
    <w:rsid w:val="00E635B4"/>
    <w:rsid w:val="00E6438F"/>
    <w:rsid w:val="00E64D7C"/>
    <w:rsid w:val="00E64D87"/>
    <w:rsid w:val="00E67FD6"/>
    <w:rsid w:val="00E70668"/>
    <w:rsid w:val="00E71E83"/>
    <w:rsid w:val="00E72916"/>
    <w:rsid w:val="00E7543C"/>
    <w:rsid w:val="00E80C96"/>
    <w:rsid w:val="00E80F81"/>
    <w:rsid w:val="00E82652"/>
    <w:rsid w:val="00E83441"/>
    <w:rsid w:val="00E87CED"/>
    <w:rsid w:val="00E87DAD"/>
    <w:rsid w:val="00E92560"/>
    <w:rsid w:val="00E95689"/>
    <w:rsid w:val="00E96E4F"/>
    <w:rsid w:val="00EA09C3"/>
    <w:rsid w:val="00EA0DA1"/>
    <w:rsid w:val="00EA19EA"/>
    <w:rsid w:val="00EA1CCF"/>
    <w:rsid w:val="00EA2AC5"/>
    <w:rsid w:val="00EA3ECA"/>
    <w:rsid w:val="00EB0CDB"/>
    <w:rsid w:val="00EB1845"/>
    <w:rsid w:val="00EB1D1F"/>
    <w:rsid w:val="00EB2B9C"/>
    <w:rsid w:val="00EB3246"/>
    <w:rsid w:val="00EB34B0"/>
    <w:rsid w:val="00EB421A"/>
    <w:rsid w:val="00EB5162"/>
    <w:rsid w:val="00EB583A"/>
    <w:rsid w:val="00EC28EB"/>
    <w:rsid w:val="00EC3726"/>
    <w:rsid w:val="00EC37D9"/>
    <w:rsid w:val="00EC3CAD"/>
    <w:rsid w:val="00EC4BEA"/>
    <w:rsid w:val="00EC5FB5"/>
    <w:rsid w:val="00EC775B"/>
    <w:rsid w:val="00EC7DD9"/>
    <w:rsid w:val="00ED091C"/>
    <w:rsid w:val="00ED0E06"/>
    <w:rsid w:val="00ED143B"/>
    <w:rsid w:val="00ED1CC9"/>
    <w:rsid w:val="00ED2CFB"/>
    <w:rsid w:val="00EE0953"/>
    <w:rsid w:val="00EE3DD5"/>
    <w:rsid w:val="00EE4C9F"/>
    <w:rsid w:val="00EF00BD"/>
    <w:rsid w:val="00EF03C2"/>
    <w:rsid w:val="00EF1D65"/>
    <w:rsid w:val="00EF2D2E"/>
    <w:rsid w:val="00EF3501"/>
    <w:rsid w:val="00F0009D"/>
    <w:rsid w:val="00F005F7"/>
    <w:rsid w:val="00F02055"/>
    <w:rsid w:val="00F032BF"/>
    <w:rsid w:val="00F034D7"/>
    <w:rsid w:val="00F03F63"/>
    <w:rsid w:val="00F0412F"/>
    <w:rsid w:val="00F04305"/>
    <w:rsid w:val="00F05E56"/>
    <w:rsid w:val="00F066C2"/>
    <w:rsid w:val="00F06D80"/>
    <w:rsid w:val="00F12F0C"/>
    <w:rsid w:val="00F13AA1"/>
    <w:rsid w:val="00F14481"/>
    <w:rsid w:val="00F14CFC"/>
    <w:rsid w:val="00F1658D"/>
    <w:rsid w:val="00F16E12"/>
    <w:rsid w:val="00F17DE4"/>
    <w:rsid w:val="00F20F90"/>
    <w:rsid w:val="00F21977"/>
    <w:rsid w:val="00F22A83"/>
    <w:rsid w:val="00F22C6B"/>
    <w:rsid w:val="00F236D6"/>
    <w:rsid w:val="00F255A6"/>
    <w:rsid w:val="00F256A0"/>
    <w:rsid w:val="00F25BFB"/>
    <w:rsid w:val="00F2722D"/>
    <w:rsid w:val="00F2779D"/>
    <w:rsid w:val="00F30A43"/>
    <w:rsid w:val="00F30F83"/>
    <w:rsid w:val="00F31274"/>
    <w:rsid w:val="00F31DF9"/>
    <w:rsid w:val="00F3242B"/>
    <w:rsid w:val="00F33082"/>
    <w:rsid w:val="00F34AAD"/>
    <w:rsid w:val="00F3550A"/>
    <w:rsid w:val="00F3588F"/>
    <w:rsid w:val="00F36311"/>
    <w:rsid w:val="00F414CF"/>
    <w:rsid w:val="00F427EF"/>
    <w:rsid w:val="00F43322"/>
    <w:rsid w:val="00F44079"/>
    <w:rsid w:val="00F4424F"/>
    <w:rsid w:val="00F47225"/>
    <w:rsid w:val="00F47F5E"/>
    <w:rsid w:val="00F51B68"/>
    <w:rsid w:val="00F52425"/>
    <w:rsid w:val="00F53B1E"/>
    <w:rsid w:val="00F54304"/>
    <w:rsid w:val="00F5588A"/>
    <w:rsid w:val="00F558E5"/>
    <w:rsid w:val="00F574C6"/>
    <w:rsid w:val="00F57B0C"/>
    <w:rsid w:val="00F57CF2"/>
    <w:rsid w:val="00F630B8"/>
    <w:rsid w:val="00F63196"/>
    <w:rsid w:val="00F65917"/>
    <w:rsid w:val="00F66294"/>
    <w:rsid w:val="00F67609"/>
    <w:rsid w:val="00F7360B"/>
    <w:rsid w:val="00F740E9"/>
    <w:rsid w:val="00F75ABA"/>
    <w:rsid w:val="00F75BDA"/>
    <w:rsid w:val="00F76A05"/>
    <w:rsid w:val="00F777AA"/>
    <w:rsid w:val="00F77954"/>
    <w:rsid w:val="00F8051A"/>
    <w:rsid w:val="00F810C6"/>
    <w:rsid w:val="00F811E7"/>
    <w:rsid w:val="00F826E8"/>
    <w:rsid w:val="00F83087"/>
    <w:rsid w:val="00F833EC"/>
    <w:rsid w:val="00F834D2"/>
    <w:rsid w:val="00F8577D"/>
    <w:rsid w:val="00F85FBD"/>
    <w:rsid w:val="00F8740A"/>
    <w:rsid w:val="00F93789"/>
    <w:rsid w:val="00F95419"/>
    <w:rsid w:val="00F95B8A"/>
    <w:rsid w:val="00F95BCA"/>
    <w:rsid w:val="00F9630A"/>
    <w:rsid w:val="00F966A2"/>
    <w:rsid w:val="00F97E48"/>
    <w:rsid w:val="00FA1152"/>
    <w:rsid w:val="00FA382D"/>
    <w:rsid w:val="00FA44D5"/>
    <w:rsid w:val="00FA5932"/>
    <w:rsid w:val="00FA6BF8"/>
    <w:rsid w:val="00FB06ED"/>
    <w:rsid w:val="00FB2910"/>
    <w:rsid w:val="00FB30B5"/>
    <w:rsid w:val="00FB34BD"/>
    <w:rsid w:val="00FB458B"/>
    <w:rsid w:val="00FB4AF5"/>
    <w:rsid w:val="00FB738D"/>
    <w:rsid w:val="00FB75F0"/>
    <w:rsid w:val="00FC14D4"/>
    <w:rsid w:val="00FC18D7"/>
    <w:rsid w:val="00FC1A1B"/>
    <w:rsid w:val="00FC1F65"/>
    <w:rsid w:val="00FC211B"/>
    <w:rsid w:val="00FC2B49"/>
    <w:rsid w:val="00FC4149"/>
    <w:rsid w:val="00FC4CDF"/>
    <w:rsid w:val="00FC60CB"/>
    <w:rsid w:val="00FC7A08"/>
    <w:rsid w:val="00FD01C2"/>
    <w:rsid w:val="00FD15E1"/>
    <w:rsid w:val="00FD2AB2"/>
    <w:rsid w:val="00FD3FB5"/>
    <w:rsid w:val="00FD5DF0"/>
    <w:rsid w:val="00FD6AAF"/>
    <w:rsid w:val="00FD6BE2"/>
    <w:rsid w:val="00FD6E02"/>
    <w:rsid w:val="00FD6ECA"/>
    <w:rsid w:val="00FE04BE"/>
    <w:rsid w:val="00FE0917"/>
    <w:rsid w:val="00FE26E8"/>
    <w:rsid w:val="00FE283C"/>
    <w:rsid w:val="00FE3FA4"/>
    <w:rsid w:val="00FE465F"/>
    <w:rsid w:val="00FE58B2"/>
    <w:rsid w:val="00FE72BC"/>
    <w:rsid w:val="00FF0B04"/>
    <w:rsid w:val="00FF1EAD"/>
    <w:rsid w:val="00FF38B6"/>
    <w:rsid w:val="00FF3B11"/>
    <w:rsid w:val="00FF3F00"/>
    <w:rsid w:val="00FF59C1"/>
    <w:rsid w:val="00FF6628"/>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5E"/>
    <w:pPr>
      <w:spacing w:after="0" w:line="360" w:lineRule="auto"/>
    </w:pPr>
    <w:rPr>
      <w:rFonts w:ascii="Times New Roman" w:eastAsia="Times New Roman" w:hAnsi="Times New Roman" w:cs="Times New Roman"/>
      <w:sz w:val="20"/>
      <w:szCs w:val="20"/>
      <w:lang w:eastAsia="ru-RU"/>
    </w:rPr>
  </w:style>
  <w:style w:type="paragraph" w:styleId="1">
    <w:name w:val="heading 1"/>
    <w:basedOn w:val="a"/>
    <w:next w:val="a0"/>
    <w:link w:val="10"/>
    <w:uiPriority w:val="9"/>
    <w:qFormat/>
    <w:rsid w:val="000B365E"/>
    <w:pPr>
      <w:keepNext/>
      <w:keepLines/>
      <w:spacing w:before="120" w:after="60"/>
      <w:jc w:val="center"/>
      <w:outlineLvl w:val="0"/>
    </w:pPr>
    <w:rPr>
      <w:rFonts w:cs="Arial"/>
      <w:b/>
      <w:bCs/>
      <w:kern w:val="32"/>
      <w:sz w:val="32"/>
      <w:szCs w:val="32"/>
    </w:rPr>
  </w:style>
  <w:style w:type="paragraph" w:styleId="2">
    <w:name w:val="heading 2"/>
    <w:basedOn w:val="a"/>
    <w:next w:val="a0"/>
    <w:link w:val="20"/>
    <w:uiPriority w:val="9"/>
    <w:qFormat/>
    <w:rsid w:val="000B365E"/>
    <w:pPr>
      <w:keepNext/>
      <w:keepLines/>
      <w:spacing w:before="120" w:after="60"/>
      <w:jc w:val="center"/>
      <w:outlineLvl w:val="1"/>
    </w:pPr>
    <w:rPr>
      <w:rFonts w:cs="Arial"/>
      <w:b/>
      <w:bCs/>
      <w:i/>
      <w:iCs/>
      <w:sz w:val="28"/>
      <w:szCs w:val="28"/>
    </w:rPr>
  </w:style>
  <w:style w:type="paragraph" w:styleId="3">
    <w:name w:val="heading 3"/>
    <w:basedOn w:val="a"/>
    <w:next w:val="a0"/>
    <w:link w:val="30"/>
    <w:uiPriority w:val="9"/>
    <w:qFormat/>
    <w:rsid w:val="000B365E"/>
    <w:pPr>
      <w:keepNext/>
      <w:keepLines/>
      <w:spacing w:before="120" w:after="60"/>
      <w:outlineLvl w:val="2"/>
    </w:pPr>
    <w:rPr>
      <w:rFonts w:cs="Arial"/>
      <w:b/>
      <w:bCs/>
      <w:sz w:val="28"/>
      <w:szCs w:val="26"/>
    </w:rPr>
  </w:style>
  <w:style w:type="paragraph" w:styleId="4">
    <w:name w:val="heading 4"/>
    <w:basedOn w:val="a"/>
    <w:next w:val="a0"/>
    <w:link w:val="40"/>
    <w:qFormat/>
    <w:rsid w:val="000B365E"/>
    <w:pPr>
      <w:keepNext/>
      <w:keepLines/>
      <w:spacing w:before="120" w:after="60"/>
      <w:outlineLvl w:val="3"/>
    </w:pPr>
    <w:rPr>
      <w:b/>
      <w:bCs/>
      <w:i/>
      <w:sz w:val="28"/>
      <w:szCs w:val="28"/>
    </w:rPr>
  </w:style>
  <w:style w:type="paragraph" w:styleId="5">
    <w:name w:val="heading 5"/>
    <w:basedOn w:val="a"/>
    <w:next w:val="a0"/>
    <w:link w:val="50"/>
    <w:qFormat/>
    <w:rsid w:val="000B365E"/>
    <w:pPr>
      <w:keepNext/>
      <w:keepLines/>
      <w:spacing w:before="120" w:after="60"/>
      <w:outlineLvl w:val="4"/>
    </w:pPr>
    <w:rPr>
      <w:bCs/>
      <w:i/>
      <w:iCs/>
      <w:sz w:val="28"/>
      <w:szCs w:val="26"/>
    </w:rPr>
  </w:style>
  <w:style w:type="paragraph" w:styleId="6">
    <w:name w:val="heading 6"/>
    <w:basedOn w:val="a"/>
    <w:next w:val="a"/>
    <w:link w:val="60"/>
    <w:qFormat/>
    <w:rsid w:val="000B365E"/>
    <w:pPr>
      <w:keepNext/>
      <w:outlineLvl w:val="5"/>
    </w:pPr>
    <w:rPr>
      <w:sz w:val="28"/>
    </w:rPr>
  </w:style>
  <w:style w:type="paragraph" w:styleId="7">
    <w:name w:val="heading 7"/>
    <w:basedOn w:val="a"/>
    <w:next w:val="a"/>
    <w:link w:val="70"/>
    <w:qFormat/>
    <w:rsid w:val="000B365E"/>
    <w:pPr>
      <w:keepNext/>
      <w:ind w:left="1620" w:right="1898"/>
      <w:jc w:val="right"/>
      <w:outlineLvl w:val="6"/>
    </w:pPr>
    <w:rPr>
      <w:sz w:val="26"/>
      <w:szCs w:val="28"/>
    </w:rPr>
  </w:style>
  <w:style w:type="paragraph" w:styleId="8">
    <w:name w:val="heading 8"/>
    <w:basedOn w:val="a"/>
    <w:next w:val="a"/>
    <w:link w:val="80"/>
    <w:qFormat/>
    <w:rsid w:val="000B365E"/>
    <w:pPr>
      <w:keepNext/>
      <w:outlineLvl w:val="7"/>
    </w:pPr>
    <w:rPr>
      <w:color w:val="000000"/>
    </w:rPr>
  </w:style>
  <w:style w:type="paragraph" w:styleId="9">
    <w:name w:val="heading 9"/>
    <w:basedOn w:val="a"/>
    <w:next w:val="a"/>
    <w:link w:val="90"/>
    <w:qFormat/>
    <w:rsid w:val="000B365E"/>
    <w:pPr>
      <w:keepNext/>
      <w:spacing w:line="240" w:lineRule="auto"/>
      <w:jc w:val="both"/>
      <w:outlineLvl w:val="8"/>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B365E"/>
    <w:rPr>
      <w:rFonts w:ascii="Times New Roman" w:eastAsia="Times New Roman" w:hAnsi="Times New Roman" w:cs="Arial"/>
      <w:b/>
      <w:bCs/>
      <w:kern w:val="32"/>
      <w:sz w:val="32"/>
      <w:szCs w:val="32"/>
      <w:lang w:eastAsia="ru-RU"/>
    </w:rPr>
  </w:style>
  <w:style w:type="character" w:customStyle="1" w:styleId="20">
    <w:name w:val="Заголовок 2 Знак"/>
    <w:basedOn w:val="a1"/>
    <w:link w:val="2"/>
    <w:uiPriority w:val="9"/>
    <w:rsid w:val="000B365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uiPriority w:val="9"/>
    <w:rsid w:val="000B365E"/>
    <w:rPr>
      <w:rFonts w:ascii="Times New Roman" w:eastAsia="Times New Roman" w:hAnsi="Times New Roman" w:cs="Arial"/>
      <w:b/>
      <w:bCs/>
      <w:sz w:val="28"/>
      <w:szCs w:val="26"/>
      <w:lang w:eastAsia="ru-RU"/>
    </w:rPr>
  </w:style>
  <w:style w:type="character" w:customStyle="1" w:styleId="40">
    <w:name w:val="Заголовок 4 Знак"/>
    <w:basedOn w:val="a1"/>
    <w:link w:val="4"/>
    <w:rsid w:val="000B365E"/>
    <w:rPr>
      <w:rFonts w:ascii="Times New Roman" w:eastAsia="Times New Roman" w:hAnsi="Times New Roman" w:cs="Times New Roman"/>
      <w:b/>
      <w:bCs/>
      <w:i/>
      <w:sz w:val="28"/>
      <w:szCs w:val="28"/>
      <w:lang w:eastAsia="ru-RU"/>
    </w:rPr>
  </w:style>
  <w:style w:type="character" w:customStyle="1" w:styleId="50">
    <w:name w:val="Заголовок 5 Знак"/>
    <w:basedOn w:val="a1"/>
    <w:link w:val="5"/>
    <w:rsid w:val="000B365E"/>
    <w:rPr>
      <w:rFonts w:ascii="Times New Roman" w:eastAsia="Times New Roman" w:hAnsi="Times New Roman" w:cs="Times New Roman"/>
      <w:bCs/>
      <w:i/>
      <w:iCs/>
      <w:sz w:val="28"/>
      <w:szCs w:val="26"/>
      <w:lang w:eastAsia="ru-RU"/>
    </w:rPr>
  </w:style>
  <w:style w:type="character" w:customStyle="1" w:styleId="60">
    <w:name w:val="Заголовок 6 Знак"/>
    <w:basedOn w:val="a1"/>
    <w:link w:val="6"/>
    <w:rsid w:val="000B365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0B365E"/>
    <w:rPr>
      <w:rFonts w:ascii="Times New Roman" w:eastAsia="Times New Roman" w:hAnsi="Times New Roman" w:cs="Times New Roman"/>
      <w:sz w:val="26"/>
      <w:szCs w:val="28"/>
      <w:lang w:eastAsia="ru-RU"/>
    </w:rPr>
  </w:style>
  <w:style w:type="character" w:customStyle="1" w:styleId="80">
    <w:name w:val="Заголовок 8 Знак"/>
    <w:basedOn w:val="a1"/>
    <w:link w:val="8"/>
    <w:rsid w:val="000B365E"/>
    <w:rPr>
      <w:rFonts w:ascii="Times New Roman" w:eastAsia="Times New Roman" w:hAnsi="Times New Roman" w:cs="Times New Roman"/>
      <w:color w:val="000000"/>
      <w:sz w:val="20"/>
      <w:szCs w:val="20"/>
      <w:lang w:eastAsia="ru-RU"/>
    </w:rPr>
  </w:style>
  <w:style w:type="character" w:customStyle="1" w:styleId="90">
    <w:name w:val="Заголовок 9 Знак"/>
    <w:basedOn w:val="a1"/>
    <w:link w:val="9"/>
    <w:rsid w:val="000B365E"/>
    <w:rPr>
      <w:rFonts w:ascii="Times New Roman" w:eastAsia="Times New Roman" w:hAnsi="Times New Roman" w:cs="Times New Roman"/>
      <w:i/>
      <w:iCs/>
      <w:sz w:val="24"/>
      <w:szCs w:val="24"/>
      <w:lang w:eastAsia="ru-RU"/>
    </w:rPr>
  </w:style>
  <w:style w:type="paragraph" w:styleId="a0">
    <w:name w:val="Body Text"/>
    <w:basedOn w:val="a"/>
    <w:link w:val="a4"/>
    <w:uiPriority w:val="99"/>
    <w:rsid w:val="000B365E"/>
    <w:pPr>
      <w:ind w:firstLine="709"/>
      <w:jc w:val="both"/>
    </w:pPr>
    <w:rPr>
      <w:sz w:val="28"/>
    </w:rPr>
  </w:style>
  <w:style w:type="character" w:customStyle="1" w:styleId="a4">
    <w:name w:val="Основной текст Знак"/>
    <w:basedOn w:val="a1"/>
    <w:link w:val="a0"/>
    <w:uiPriority w:val="99"/>
    <w:rsid w:val="000B365E"/>
    <w:rPr>
      <w:rFonts w:ascii="Times New Roman" w:eastAsia="Times New Roman" w:hAnsi="Times New Roman" w:cs="Times New Roman"/>
      <w:sz w:val="28"/>
      <w:szCs w:val="20"/>
    </w:rPr>
  </w:style>
  <w:style w:type="paragraph" w:styleId="a5">
    <w:name w:val="List Bullet"/>
    <w:basedOn w:val="a0"/>
    <w:semiHidden/>
    <w:rsid w:val="000B365E"/>
    <w:pPr>
      <w:tabs>
        <w:tab w:val="left" w:pos="1134"/>
      </w:tabs>
      <w:ind w:firstLine="0"/>
    </w:pPr>
  </w:style>
  <w:style w:type="paragraph" w:customStyle="1" w:styleId="-">
    <w:name w:val="Таблица - подвал"/>
    <w:basedOn w:val="a"/>
    <w:next w:val="a0"/>
    <w:rsid w:val="000B365E"/>
    <w:pPr>
      <w:spacing w:before="120" w:after="120"/>
      <w:jc w:val="center"/>
    </w:pPr>
    <w:rPr>
      <w:b/>
      <w:sz w:val="24"/>
    </w:rPr>
  </w:style>
  <w:style w:type="paragraph" w:customStyle="1" w:styleId="-0">
    <w:name w:val="Таблица - содержание"/>
    <w:basedOn w:val="a"/>
    <w:rsid w:val="000B365E"/>
    <w:pPr>
      <w:keepLines/>
    </w:pPr>
    <w:rPr>
      <w:sz w:val="24"/>
    </w:rPr>
  </w:style>
  <w:style w:type="paragraph" w:customStyle="1" w:styleId="-1">
    <w:name w:val="Таблица - заголовок"/>
    <w:basedOn w:val="a"/>
    <w:rsid w:val="000B365E"/>
    <w:pPr>
      <w:keepNext/>
      <w:keepLines/>
      <w:spacing w:before="120" w:after="120"/>
      <w:jc w:val="center"/>
    </w:pPr>
    <w:rPr>
      <w:sz w:val="24"/>
    </w:rPr>
  </w:style>
  <w:style w:type="paragraph" w:customStyle="1" w:styleId="-2">
    <w:name w:val="Таблица - название"/>
    <w:basedOn w:val="a0"/>
    <w:next w:val="-1"/>
    <w:rsid w:val="000B365E"/>
    <w:pPr>
      <w:keepNext/>
      <w:keepLines/>
      <w:spacing w:before="120" w:after="120"/>
      <w:ind w:firstLine="0"/>
      <w:jc w:val="center"/>
    </w:pPr>
  </w:style>
  <w:style w:type="paragraph" w:customStyle="1" w:styleId="-3">
    <w:name w:val="Таблица - номер"/>
    <w:basedOn w:val="a0"/>
    <w:next w:val="-2"/>
    <w:rsid w:val="000B365E"/>
    <w:pPr>
      <w:keepNext/>
      <w:keepLines/>
      <w:spacing w:before="240"/>
      <w:jc w:val="right"/>
    </w:pPr>
  </w:style>
  <w:style w:type="paragraph" w:customStyle="1" w:styleId="-4">
    <w:name w:val="Рисунок- подпись"/>
    <w:basedOn w:val="a0"/>
    <w:next w:val="a0"/>
    <w:rsid w:val="000B365E"/>
    <w:pPr>
      <w:keepLines/>
      <w:spacing w:before="120" w:after="240"/>
      <w:ind w:firstLine="0"/>
      <w:jc w:val="center"/>
    </w:pPr>
  </w:style>
  <w:style w:type="paragraph" w:customStyle="1" w:styleId="-5">
    <w:name w:val="Рисунок - содержание"/>
    <w:basedOn w:val="a0"/>
    <w:next w:val="-4"/>
    <w:rsid w:val="000B365E"/>
    <w:pPr>
      <w:keepNext/>
      <w:keepLines/>
      <w:spacing w:before="240" w:after="120"/>
      <w:ind w:firstLine="0"/>
      <w:jc w:val="center"/>
    </w:pPr>
    <w:rPr>
      <w:sz w:val="20"/>
    </w:rPr>
  </w:style>
  <w:style w:type="paragraph" w:customStyle="1" w:styleId="-6">
    <w:name w:val="Формула - подпись"/>
    <w:basedOn w:val="a0"/>
    <w:next w:val="a0"/>
    <w:rsid w:val="000B365E"/>
    <w:pPr>
      <w:keepLines/>
      <w:spacing w:after="120"/>
      <w:ind w:left="1049" w:hanging="340"/>
      <w:jc w:val="left"/>
    </w:pPr>
  </w:style>
  <w:style w:type="paragraph" w:customStyle="1" w:styleId="-7">
    <w:name w:val="Формула - содержание"/>
    <w:basedOn w:val="a0"/>
    <w:next w:val="-6"/>
    <w:rsid w:val="000B365E"/>
    <w:pPr>
      <w:keepNext/>
      <w:keepLines/>
      <w:spacing w:before="240" w:after="120"/>
      <w:ind w:firstLine="0"/>
      <w:jc w:val="center"/>
    </w:pPr>
  </w:style>
  <w:style w:type="paragraph" w:customStyle="1" w:styleId="-8">
    <w:name w:val="Формула - заголовок"/>
    <w:basedOn w:val="a0"/>
    <w:next w:val="-7"/>
    <w:rsid w:val="000B365E"/>
    <w:pPr>
      <w:keepNext/>
    </w:pPr>
  </w:style>
  <w:style w:type="paragraph" w:customStyle="1" w:styleId="-9">
    <w:name w:val="Приложение - номер"/>
    <w:basedOn w:val="1"/>
    <w:next w:val="1"/>
    <w:rsid w:val="000B365E"/>
    <w:pPr>
      <w:jc w:val="right"/>
    </w:pPr>
  </w:style>
  <w:style w:type="paragraph" w:styleId="a6">
    <w:name w:val="Body Text Indent"/>
    <w:basedOn w:val="a"/>
    <w:link w:val="a7"/>
    <w:semiHidden/>
    <w:rsid w:val="000B365E"/>
    <w:pPr>
      <w:ind w:firstLine="709"/>
      <w:jc w:val="both"/>
    </w:pPr>
    <w:rPr>
      <w:b/>
      <w:sz w:val="28"/>
    </w:rPr>
  </w:style>
  <w:style w:type="character" w:customStyle="1" w:styleId="a7">
    <w:name w:val="Основной текст с отступом Знак"/>
    <w:basedOn w:val="a1"/>
    <w:link w:val="a6"/>
    <w:semiHidden/>
    <w:rsid w:val="000B365E"/>
    <w:rPr>
      <w:rFonts w:ascii="Times New Roman" w:eastAsia="Times New Roman" w:hAnsi="Times New Roman" w:cs="Times New Roman"/>
      <w:b/>
      <w:sz w:val="28"/>
      <w:szCs w:val="20"/>
      <w:lang w:eastAsia="ru-RU"/>
    </w:rPr>
  </w:style>
  <w:style w:type="paragraph" w:styleId="a8">
    <w:name w:val="header"/>
    <w:basedOn w:val="a"/>
    <w:link w:val="a9"/>
    <w:uiPriority w:val="99"/>
    <w:rsid w:val="000B365E"/>
    <w:pPr>
      <w:tabs>
        <w:tab w:val="center" w:pos="4153"/>
        <w:tab w:val="right" w:pos="8306"/>
      </w:tabs>
    </w:pPr>
  </w:style>
  <w:style w:type="character" w:customStyle="1" w:styleId="a9">
    <w:name w:val="Верхний колонтитул Знак"/>
    <w:basedOn w:val="a1"/>
    <w:link w:val="a8"/>
    <w:uiPriority w:val="99"/>
    <w:rsid w:val="000B365E"/>
    <w:rPr>
      <w:rFonts w:ascii="Times New Roman" w:eastAsia="Times New Roman" w:hAnsi="Times New Roman" w:cs="Times New Roman"/>
      <w:sz w:val="20"/>
      <w:szCs w:val="20"/>
      <w:lang w:eastAsia="ru-RU"/>
    </w:rPr>
  </w:style>
  <w:style w:type="character" w:styleId="aa">
    <w:name w:val="page number"/>
    <w:basedOn w:val="a1"/>
    <w:semiHidden/>
    <w:rsid w:val="000B365E"/>
  </w:style>
  <w:style w:type="paragraph" w:styleId="21">
    <w:name w:val="Body Text Indent 2"/>
    <w:basedOn w:val="a"/>
    <w:link w:val="22"/>
    <w:semiHidden/>
    <w:rsid w:val="000B365E"/>
    <w:pPr>
      <w:ind w:firstLine="709"/>
      <w:jc w:val="both"/>
    </w:pPr>
    <w:rPr>
      <w:sz w:val="28"/>
    </w:rPr>
  </w:style>
  <w:style w:type="character" w:customStyle="1" w:styleId="22">
    <w:name w:val="Основной текст с отступом 2 Знак"/>
    <w:basedOn w:val="a1"/>
    <w:link w:val="21"/>
    <w:semiHidden/>
    <w:rsid w:val="000B365E"/>
    <w:rPr>
      <w:rFonts w:ascii="Times New Roman" w:eastAsia="Times New Roman" w:hAnsi="Times New Roman" w:cs="Times New Roman"/>
      <w:sz w:val="28"/>
      <w:szCs w:val="20"/>
      <w:lang w:eastAsia="ru-RU"/>
    </w:rPr>
  </w:style>
  <w:style w:type="paragraph" w:styleId="31">
    <w:name w:val="Body Text Indent 3"/>
    <w:basedOn w:val="a"/>
    <w:link w:val="32"/>
    <w:semiHidden/>
    <w:rsid w:val="000B365E"/>
    <w:pPr>
      <w:ind w:firstLine="708"/>
    </w:pPr>
    <w:rPr>
      <w:sz w:val="28"/>
    </w:rPr>
  </w:style>
  <w:style w:type="character" w:customStyle="1" w:styleId="32">
    <w:name w:val="Основной текст с отступом 3 Знак"/>
    <w:basedOn w:val="a1"/>
    <w:link w:val="31"/>
    <w:semiHidden/>
    <w:rsid w:val="000B365E"/>
    <w:rPr>
      <w:rFonts w:ascii="Times New Roman" w:eastAsia="Times New Roman" w:hAnsi="Times New Roman" w:cs="Times New Roman"/>
      <w:sz w:val="28"/>
      <w:szCs w:val="20"/>
      <w:lang w:eastAsia="ru-RU"/>
    </w:rPr>
  </w:style>
  <w:style w:type="paragraph" w:customStyle="1" w:styleId="310">
    <w:name w:val="Основной текст 31"/>
    <w:basedOn w:val="a"/>
    <w:rsid w:val="000B365E"/>
    <w:pPr>
      <w:jc w:val="both"/>
    </w:pPr>
    <w:rPr>
      <w:sz w:val="24"/>
    </w:rPr>
  </w:style>
  <w:style w:type="paragraph" w:styleId="33">
    <w:name w:val="Body Text 3"/>
    <w:basedOn w:val="a"/>
    <w:link w:val="34"/>
    <w:semiHidden/>
    <w:rsid w:val="000B365E"/>
    <w:pPr>
      <w:spacing w:after="120"/>
    </w:pPr>
    <w:rPr>
      <w:sz w:val="16"/>
      <w:szCs w:val="16"/>
    </w:rPr>
  </w:style>
  <w:style w:type="character" w:customStyle="1" w:styleId="34">
    <w:name w:val="Основной текст 3 Знак"/>
    <w:basedOn w:val="a1"/>
    <w:link w:val="33"/>
    <w:semiHidden/>
    <w:rsid w:val="000B365E"/>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0B365E"/>
    <w:rPr>
      <w:rFonts w:ascii="Tahoma" w:hAnsi="Tahoma"/>
      <w:sz w:val="16"/>
      <w:szCs w:val="16"/>
    </w:rPr>
  </w:style>
  <w:style w:type="character" w:customStyle="1" w:styleId="ac">
    <w:name w:val="Текст выноски Знак"/>
    <w:basedOn w:val="a1"/>
    <w:link w:val="ab"/>
    <w:uiPriority w:val="99"/>
    <w:semiHidden/>
    <w:rsid w:val="000B365E"/>
    <w:rPr>
      <w:rFonts w:ascii="Tahoma" w:eastAsia="Times New Roman" w:hAnsi="Tahoma" w:cs="Times New Roman"/>
      <w:sz w:val="16"/>
      <w:szCs w:val="16"/>
    </w:rPr>
  </w:style>
  <w:style w:type="paragraph" w:styleId="ad">
    <w:name w:val="Normal (Web)"/>
    <w:basedOn w:val="a"/>
    <w:uiPriority w:val="99"/>
    <w:rsid w:val="000B365E"/>
    <w:pPr>
      <w:spacing w:before="100" w:beforeAutospacing="1" w:after="100" w:afterAutospacing="1"/>
    </w:pPr>
    <w:rPr>
      <w:sz w:val="24"/>
      <w:szCs w:val="24"/>
    </w:rPr>
  </w:style>
  <w:style w:type="paragraph" w:styleId="23">
    <w:name w:val="Body Text 2"/>
    <w:basedOn w:val="a"/>
    <w:link w:val="24"/>
    <w:semiHidden/>
    <w:rsid w:val="000B365E"/>
    <w:pPr>
      <w:spacing w:after="120" w:line="480" w:lineRule="auto"/>
    </w:pPr>
  </w:style>
  <w:style w:type="character" w:customStyle="1" w:styleId="24">
    <w:name w:val="Основной текст 2 Знак"/>
    <w:basedOn w:val="a1"/>
    <w:link w:val="23"/>
    <w:semiHidden/>
    <w:rsid w:val="000B365E"/>
    <w:rPr>
      <w:rFonts w:ascii="Times New Roman" w:eastAsia="Times New Roman" w:hAnsi="Times New Roman" w:cs="Times New Roman"/>
      <w:sz w:val="20"/>
      <w:szCs w:val="20"/>
      <w:lang w:eastAsia="ru-RU"/>
    </w:rPr>
  </w:style>
  <w:style w:type="paragraph" w:styleId="ae">
    <w:name w:val="Plain Text"/>
    <w:basedOn w:val="a"/>
    <w:link w:val="af"/>
    <w:semiHidden/>
    <w:rsid w:val="000B365E"/>
    <w:rPr>
      <w:rFonts w:ascii="Courier New" w:hAnsi="Courier New"/>
    </w:rPr>
  </w:style>
  <w:style w:type="character" w:customStyle="1" w:styleId="af">
    <w:name w:val="Текст Знак"/>
    <w:basedOn w:val="a1"/>
    <w:link w:val="ae"/>
    <w:semiHidden/>
    <w:rsid w:val="000B365E"/>
    <w:rPr>
      <w:rFonts w:ascii="Courier New" w:eastAsia="Times New Roman" w:hAnsi="Courier New" w:cs="Times New Roman"/>
      <w:sz w:val="20"/>
      <w:szCs w:val="20"/>
      <w:lang w:eastAsia="ru-RU"/>
    </w:rPr>
  </w:style>
  <w:style w:type="paragraph" w:customStyle="1" w:styleId="11">
    <w:name w:val="Стиль1"/>
    <w:basedOn w:val="a"/>
    <w:rsid w:val="000B365E"/>
    <w:pPr>
      <w:ind w:firstLine="720"/>
      <w:jc w:val="both"/>
    </w:pPr>
    <w:rPr>
      <w:sz w:val="24"/>
    </w:rPr>
  </w:style>
  <w:style w:type="paragraph" w:customStyle="1" w:styleId="210">
    <w:name w:val="Основной текст 21"/>
    <w:basedOn w:val="a"/>
    <w:rsid w:val="000B365E"/>
    <w:pPr>
      <w:overflowPunct w:val="0"/>
      <w:autoSpaceDE w:val="0"/>
      <w:autoSpaceDN w:val="0"/>
      <w:adjustRightInd w:val="0"/>
      <w:ind w:firstLine="709"/>
      <w:jc w:val="both"/>
    </w:pPr>
    <w:rPr>
      <w:sz w:val="28"/>
      <w:szCs w:val="24"/>
    </w:rPr>
  </w:style>
  <w:style w:type="paragraph" w:customStyle="1" w:styleId="12">
    <w:name w:val="Основной текст1"/>
    <w:basedOn w:val="a"/>
    <w:rsid w:val="000B365E"/>
    <w:pPr>
      <w:ind w:firstLine="390"/>
      <w:jc w:val="both"/>
    </w:pPr>
    <w:rPr>
      <w:color w:val="000000"/>
      <w:sz w:val="28"/>
    </w:rPr>
  </w:style>
  <w:style w:type="character" w:customStyle="1" w:styleId="35">
    <w:name w:val="Основной текст Знак3"/>
    <w:rsid w:val="000B365E"/>
    <w:rPr>
      <w:sz w:val="28"/>
      <w:szCs w:val="24"/>
      <w:lang w:val="ru-RU" w:eastAsia="ru-RU" w:bidi="ar-SA"/>
    </w:rPr>
  </w:style>
  <w:style w:type="paragraph" w:styleId="13">
    <w:name w:val="toc 1"/>
    <w:basedOn w:val="a"/>
    <w:next w:val="a"/>
    <w:autoRedefine/>
    <w:semiHidden/>
    <w:rsid w:val="000B365E"/>
  </w:style>
  <w:style w:type="paragraph" w:styleId="25">
    <w:name w:val="toc 2"/>
    <w:basedOn w:val="a"/>
    <w:next w:val="a"/>
    <w:autoRedefine/>
    <w:semiHidden/>
    <w:rsid w:val="000B365E"/>
    <w:pPr>
      <w:tabs>
        <w:tab w:val="right" w:leader="dot" w:pos="9720"/>
      </w:tabs>
      <w:spacing w:line="240" w:lineRule="auto"/>
      <w:ind w:left="200" w:right="-82"/>
    </w:pPr>
    <w:rPr>
      <w:noProof/>
      <w:sz w:val="28"/>
      <w:szCs w:val="28"/>
    </w:rPr>
  </w:style>
  <w:style w:type="character" w:styleId="af0">
    <w:name w:val="Hyperlink"/>
    <w:uiPriority w:val="99"/>
    <w:rsid w:val="000B365E"/>
    <w:rPr>
      <w:color w:val="0000FF"/>
      <w:u w:val="single"/>
    </w:rPr>
  </w:style>
  <w:style w:type="character" w:styleId="af1">
    <w:name w:val="Strong"/>
    <w:uiPriority w:val="22"/>
    <w:qFormat/>
    <w:rsid w:val="000B365E"/>
    <w:rPr>
      <w:b/>
      <w:bCs/>
    </w:rPr>
  </w:style>
  <w:style w:type="character" w:styleId="af2">
    <w:name w:val="Emphasis"/>
    <w:uiPriority w:val="20"/>
    <w:qFormat/>
    <w:rsid w:val="000B365E"/>
    <w:rPr>
      <w:i/>
      <w:iCs/>
    </w:rPr>
  </w:style>
  <w:style w:type="character" w:styleId="af3">
    <w:name w:val="FollowedHyperlink"/>
    <w:uiPriority w:val="99"/>
    <w:semiHidden/>
    <w:rsid w:val="000B365E"/>
    <w:rPr>
      <w:color w:val="800080"/>
      <w:u w:val="single"/>
    </w:rPr>
  </w:style>
  <w:style w:type="paragraph" w:customStyle="1" w:styleId="ptitle">
    <w:name w:val="ptitle"/>
    <w:basedOn w:val="a"/>
    <w:rsid w:val="000B365E"/>
    <w:pPr>
      <w:spacing w:before="100" w:beforeAutospacing="1" w:after="100" w:afterAutospacing="1" w:line="240" w:lineRule="auto"/>
      <w:jc w:val="center"/>
    </w:pPr>
    <w:rPr>
      <w:rFonts w:ascii="Arial Unicode MS" w:eastAsia="Arial Unicode MS" w:hAnsi="Arial Unicode MS" w:cs="Arial Unicode MS"/>
      <w:b/>
      <w:bCs/>
      <w:color w:val="0492DB"/>
      <w:sz w:val="24"/>
      <w:szCs w:val="24"/>
    </w:rPr>
  </w:style>
  <w:style w:type="character" w:customStyle="1" w:styleId="date1">
    <w:name w:val="date1"/>
    <w:basedOn w:val="a1"/>
    <w:rsid w:val="000B365E"/>
  </w:style>
  <w:style w:type="character" w:customStyle="1" w:styleId="time1">
    <w:name w:val="time1"/>
    <w:basedOn w:val="a1"/>
    <w:rsid w:val="000B365E"/>
  </w:style>
  <w:style w:type="character" w:customStyle="1" w:styleId="textredbold1">
    <w:name w:val="textredbold1"/>
    <w:rsid w:val="000B365E"/>
    <w:rPr>
      <w:rFonts w:ascii="Verdana" w:hAnsi="Verdana" w:hint="default"/>
      <w:b/>
      <w:bCs/>
      <w:color w:val="CB0127"/>
      <w:sz w:val="12"/>
      <w:szCs w:val="12"/>
    </w:rPr>
  </w:style>
  <w:style w:type="character" w:customStyle="1" w:styleId="textbl1">
    <w:name w:val="textbl1"/>
    <w:rsid w:val="000B365E"/>
    <w:rPr>
      <w:rFonts w:ascii="Verdana" w:hAnsi="Verdana" w:hint="default"/>
      <w:color w:val="0A309D"/>
      <w:sz w:val="12"/>
      <w:szCs w:val="12"/>
    </w:rPr>
  </w:style>
  <w:style w:type="character" w:customStyle="1" w:styleId="hlword1">
    <w:name w:val="hlword1"/>
    <w:rsid w:val="000B365E"/>
    <w:rPr>
      <w:rFonts w:ascii="Arial" w:hAnsi="Arial"/>
      <w:b/>
      <w:bCs/>
      <w:color w:val="0082C9"/>
      <w:sz w:val="20"/>
    </w:rPr>
  </w:style>
  <w:style w:type="paragraph" w:customStyle="1" w:styleId="311">
    <w:name w:val="Основной текст 31"/>
    <w:basedOn w:val="a"/>
    <w:rsid w:val="000B365E"/>
    <w:pPr>
      <w:overflowPunct w:val="0"/>
      <w:autoSpaceDE w:val="0"/>
      <w:autoSpaceDN w:val="0"/>
      <w:adjustRightInd w:val="0"/>
      <w:spacing w:line="240" w:lineRule="auto"/>
      <w:jc w:val="both"/>
      <w:textAlignment w:val="baseline"/>
    </w:pPr>
    <w:rPr>
      <w:sz w:val="24"/>
    </w:rPr>
  </w:style>
  <w:style w:type="paragraph" w:customStyle="1" w:styleId="font16detailtext">
    <w:name w:val="font16 detailtext"/>
    <w:basedOn w:val="a"/>
    <w:rsid w:val="000B365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news121">
    <w:name w:val="bodynews121"/>
    <w:rsid w:val="000B365E"/>
    <w:rPr>
      <w:rFonts w:ascii="Verdana" w:hAnsi="Verdana" w:hint="default"/>
      <w:color w:val="000000"/>
      <w:sz w:val="12"/>
      <w:szCs w:val="12"/>
    </w:rPr>
  </w:style>
  <w:style w:type="paragraph" w:customStyle="1" w:styleId="Default">
    <w:name w:val="Default"/>
    <w:rsid w:val="000B365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basedOn w:val="Default"/>
    <w:next w:val="Default"/>
    <w:uiPriority w:val="99"/>
    <w:rsid w:val="000B365E"/>
    <w:rPr>
      <w:rFonts w:cs="Times New Roman"/>
      <w:color w:val="auto"/>
    </w:rPr>
  </w:style>
  <w:style w:type="paragraph" w:styleId="af4">
    <w:name w:val="List Paragraph"/>
    <w:basedOn w:val="a"/>
    <w:uiPriority w:val="34"/>
    <w:qFormat/>
    <w:rsid w:val="000B365E"/>
    <w:pPr>
      <w:spacing w:after="200" w:line="276" w:lineRule="auto"/>
      <w:ind w:left="720"/>
    </w:pPr>
    <w:rPr>
      <w:rFonts w:ascii="Calibri" w:hAnsi="Calibri"/>
      <w:sz w:val="22"/>
      <w:szCs w:val="22"/>
    </w:rPr>
  </w:style>
  <w:style w:type="paragraph" w:customStyle="1" w:styleId="BodyText24">
    <w:name w:val="Body Text 24"/>
    <w:basedOn w:val="a"/>
    <w:rsid w:val="000B365E"/>
    <w:pPr>
      <w:overflowPunct w:val="0"/>
      <w:autoSpaceDE w:val="0"/>
      <w:autoSpaceDN w:val="0"/>
      <w:adjustRightInd w:val="0"/>
      <w:ind w:right="-2" w:firstLine="709"/>
      <w:jc w:val="both"/>
      <w:textAlignment w:val="baseline"/>
    </w:pPr>
    <w:rPr>
      <w:sz w:val="28"/>
    </w:rPr>
  </w:style>
  <w:style w:type="character" w:customStyle="1" w:styleId="FontStyle32">
    <w:name w:val="Font Style32"/>
    <w:rsid w:val="000B365E"/>
    <w:rPr>
      <w:rFonts w:ascii="Times New Roman" w:hAnsi="Times New Roman" w:cs="Times New Roman"/>
      <w:b/>
      <w:bCs/>
      <w:sz w:val="26"/>
      <w:szCs w:val="26"/>
    </w:rPr>
  </w:style>
  <w:style w:type="paragraph" w:styleId="af5">
    <w:name w:val="footer"/>
    <w:basedOn w:val="a"/>
    <w:link w:val="af6"/>
    <w:uiPriority w:val="99"/>
    <w:rsid w:val="000B365E"/>
    <w:pPr>
      <w:tabs>
        <w:tab w:val="center" w:pos="4677"/>
        <w:tab w:val="right" w:pos="9355"/>
      </w:tabs>
    </w:pPr>
  </w:style>
  <w:style w:type="character" w:customStyle="1" w:styleId="af6">
    <w:name w:val="Нижний колонтитул Знак"/>
    <w:basedOn w:val="a1"/>
    <w:link w:val="af5"/>
    <w:uiPriority w:val="99"/>
    <w:rsid w:val="000B365E"/>
    <w:rPr>
      <w:rFonts w:ascii="Times New Roman" w:eastAsia="Times New Roman" w:hAnsi="Times New Roman" w:cs="Times New Roman"/>
      <w:sz w:val="20"/>
      <w:szCs w:val="20"/>
      <w:lang w:eastAsia="ru-RU"/>
    </w:rPr>
  </w:style>
  <w:style w:type="character" w:customStyle="1" w:styleId="apple-style-span">
    <w:name w:val="apple-style-span"/>
    <w:basedOn w:val="a1"/>
    <w:rsid w:val="000B365E"/>
  </w:style>
  <w:style w:type="character" w:customStyle="1" w:styleId="body3">
    <w:name w:val="body3"/>
    <w:basedOn w:val="a1"/>
    <w:rsid w:val="000B365E"/>
  </w:style>
  <w:style w:type="character" w:customStyle="1" w:styleId="apple-converted-space">
    <w:name w:val="apple-converted-space"/>
    <w:basedOn w:val="a1"/>
    <w:rsid w:val="000B365E"/>
  </w:style>
  <w:style w:type="paragraph" w:customStyle="1" w:styleId="14">
    <w:name w:val="1 Знак Знак Знак Знак"/>
    <w:basedOn w:val="a"/>
    <w:rsid w:val="000B365E"/>
    <w:pPr>
      <w:widowControl w:val="0"/>
      <w:adjustRightInd w:val="0"/>
      <w:spacing w:after="160" w:line="240" w:lineRule="exact"/>
      <w:jc w:val="right"/>
    </w:pPr>
    <w:rPr>
      <w:lang w:val="en-GB" w:eastAsia="en-US"/>
    </w:rPr>
  </w:style>
  <w:style w:type="paragraph" w:customStyle="1" w:styleId="arttext">
    <w:name w:val="arttext"/>
    <w:basedOn w:val="a"/>
    <w:rsid w:val="000B365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aintext1">
    <w:name w:val="maintext1"/>
    <w:rsid w:val="000B365E"/>
    <w:rPr>
      <w:vanish w:val="0"/>
      <w:webHidden w:val="0"/>
      <w:color w:val="000000"/>
      <w:spacing w:val="312"/>
      <w:w w:val="100"/>
      <w:sz w:val="12"/>
      <w:szCs w:val="12"/>
    </w:rPr>
  </w:style>
  <w:style w:type="character" w:customStyle="1" w:styleId="indexcatcur">
    <w:name w:val="index_cat_cur"/>
    <w:basedOn w:val="a1"/>
    <w:rsid w:val="000B365E"/>
  </w:style>
  <w:style w:type="paragraph" w:customStyle="1" w:styleId="tb26q">
    <w:name w:val="tb26q"/>
    <w:basedOn w:val="a"/>
    <w:rsid w:val="000B365E"/>
    <w:pPr>
      <w:spacing w:before="80" w:after="160" w:line="240" w:lineRule="auto"/>
    </w:pPr>
    <w:rPr>
      <w:rFonts w:ascii="Arial" w:eastAsia="Arial Unicode MS" w:hAnsi="Arial" w:cs="Arial"/>
      <w:b/>
      <w:bCs/>
      <w:color w:val="7B7B7B"/>
      <w:sz w:val="28"/>
      <w:szCs w:val="28"/>
    </w:rPr>
  </w:style>
  <w:style w:type="paragraph" w:customStyle="1" w:styleId="15">
    <w:name w:val="Обычный1"/>
    <w:rsid w:val="000B365E"/>
    <w:pPr>
      <w:widowControl w:val="0"/>
      <w:spacing w:after="0" w:line="240" w:lineRule="auto"/>
    </w:pPr>
    <w:rPr>
      <w:rFonts w:ascii="Times New Roman" w:eastAsia="Times New Roman" w:hAnsi="Times New Roman" w:cs="Times New Roman"/>
      <w:sz w:val="20"/>
      <w:szCs w:val="20"/>
      <w:lang w:eastAsia="ru-RU"/>
    </w:rPr>
  </w:style>
  <w:style w:type="paragraph" w:styleId="af7">
    <w:name w:val="Title"/>
    <w:basedOn w:val="a"/>
    <w:link w:val="af8"/>
    <w:qFormat/>
    <w:rsid w:val="000B365E"/>
    <w:pPr>
      <w:spacing w:line="240" w:lineRule="auto"/>
      <w:jc w:val="center"/>
    </w:pPr>
    <w:rPr>
      <w:b/>
      <w:bCs/>
      <w:sz w:val="24"/>
      <w:szCs w:val="24"/>
    </w:rPr>
  </w:style>
  <w:style w:type="character" w:customStyle="1" w:styleId="af8">
    <w:name w:val="Название Знак"/>
    <w:basedOn w:val="a1"/>
    <w:link w:val="af7"/>
    <w:rsid w:val="000B365E"/>
    <w:rPr>
      <w:rFonts w:ascii="Times New Roman" w:eastAsia="Times New Roman" w:hAnsi="Times New Roman" w:cs="Times New Roman"/>
      <w:b/>
      <w:bCs/>
      <w:sz w:val="24"/>
      <w:szCs w:val="24"/>
    </w:rPr>
  </w:style>
  <w:style w:type="paragraph" w:styleId="HTML">
    <w:name w:val="HTML Preformatted"/>
    <w:basedOn w:val="a"/>
    <w:link w:val="HTML0"/>
    <w:semiHidden/>
    <w:rsid w:val="000B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rPr>
  </w:style>
  <w:style w:type="character" w:customStyle="1" w:styleId="HTML0">
    <w:name w:val="Стандартный HTML Знак"/>
    <w:basedOn w:val="a1"/>
    <w:link w:val="HTML"/>
    <w:semiHidden/>
    <w:rsid w:val="000B365E"/>
    <w:rPr>
      <w:rFonts w:ascii="Arial Unicode MS" w:eastAsia="Arial Unicode MS" w:hAnsi="Arial Unicode MS" w:cs="Arial Unicode MS"/>
      <w:sz w:val="20"/>
      <w:szCs w:val="20"/>
      <w:lang w:eastAsia="ru-RU"/>
    </w:rPr>
  </w:style>
  <w:style w:type="character" w:customStyle="1" w:styleId="wrc131">
    <w:name w:val="wrc131"/>
    <w:rsid w:val="000B365E"/>
    <w:rPr>
      <w:vanish/>
      <w:webHidden w:val="0"/>
    </w:rPr>
  </w:style>
  <w:style w:type="character" w:customStyle="1" w:styleId="wrc111">
    <w:name w:val="wrc111"/>
    <w:rsid w:val="000B365E"/>
    <w:rPr>
      <w:vanish/>
      <w:webHidden w:val="0"/>
    </w:rPr>
  </w:style>
  <w:style w:type="character" w:customStyle="1" w:styleId="wrc01">
    <w:name w:val="wrc01"/>
    <w:rsid w:val="000B365E"/>
    <w:rPr>
      <w:vanish/>
      <w:webHidden w:val="0"/>
    </w:rPr>
  </w:style>
  <w:style w:type="paragraph" w:customStyle="1" w:styleId="Web56">
    <w:name w:val="Обычный (Web)56"/>
    <w:basedOn w:val="a"/>
    <w:rsid w:val="000B365E"/>
    <w:pPr>
      <w:spacing w:line="240" w:lineRule="auto"/>
    </w:pPr>
    <w:rPr>
      <w:rFonts w:ascii="Arial Unicode MS" w:eastAsia="Arial Unicode MS" w:hAnsi="Arial Unicode MS" w:cs="Arial Unicode MS"/>
      <w:sz w:val="24"/>
      <w:szCs w:val="24"/>
    </w:rPr>
  </w:style>
  <w:style w:type="paragraph" w:styleId="af9">
    <w:name w:val="Block Text"/>
    <w:basedOn w:val="a"/>
    <w:uiPriority w:val="99"/>
    <w:rsid w:val="000B365E"/>
    <w:pPr>
      <w:shd w:val="clear" w:color="auto" w:fill="FFFFFF"/>
      <w:spacing w:before="150" w:after="100" w:afterAutospacing="1"/>
      <w:ind w:left="195" w:right="98" w:firstLine="513"/>
      <w:jc w:val="both"/>
    </w:pPr>
    <w:rPr>
      <w:sz w:val="28"/>
    </w:rPr>
  </w:style>
  <w:style w:type="paragraph" w:customStyle="1" w:styleId="16">
    <w:name w:val="Красная строка1"/>
    <w:basedOn w:val="a0"/>
    <w:rsid w:val="000B365E"/>
    <w:pPr>
      <w:widowControl w:val="0"/>
      <w:suppressAutoHyphens/>
      <w:spacing w:after="120" w:line="240" w:lineRule="auto"/>
    </w:pPr>
    <w:rPr>
      <w:rFonts w:eastAsia="DejaVu Sans"/>
      <w:color w:val="000000"/>
      <w:kern w:val="2"/>
      <w:sz w:val="24"/>
      <w:szCs w:val="24"/>
      <w:lang w:eastAsia="en-US"/>
    </w:rPr>
  </w:style>
  <w:style w:type="paragraph" w:customStyle="1" w:styleId="17">
    <w:name w:val="Основной текст1"/>
    <w:basedOn w:val="a"/>
    <w:link w:val="afa"/>
    <w:rsid w:val="000B365E"/>
    <w:pPr>
      <w:widowControl w:val="0"/>
      <w:shd w:val="clear" w:color="auto" w:fill="FFFFFF"/>
      <w:spacing w:line="317" w:lineRule="atLeast"/>
      <w:jc w:val="both"/>
    </w:pPr>
    <w:rPr>
      <w:sz w:val="26"/>
      <w:szCs w:val="26"/>
    </w:rPr>
  </w:style>
  <w:style w:type="character" w:customStyle="1" w:styleId="afa">
    <w:name w:val="Основной текст_"/>
    <w:link w:val="17"/>
    <w:rsid w:val="000B365E"/>
    <w:rPr>
      <w:rFonts w:ascii="Times New Roman" w:eastAsia="Times New Roman" w:hAnsi="Times New Roman" w:cs="Times New Roman"/>
      <w:sz w:val="26"/>
      <w:szCs w:val="26"/>
      <w:shd w:val="clear" w:color="auto" w:fill="FFFFFF"/>
    </w:rPr>
  </w:style>
  <w:style w:type="character" w:customStyle="1" w:styleId="afb">
    <w:name w:val="Основной текст + Полужирный"/>
    <w:rsid w:val="000B365E"/>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paragraph" w:customStyle="1" w:styleId="26">
    <w:name w:val="Основной текст (2)"/>
    <w:basedOn w:val="a"/>
    <w:rsid w:val="000B365E"/>
    <w:pPr>
      <w:widowControl w:val="0"/>
      <w:shd w:val="clear" w:color="auto" w:fill="FFFFFF"/>
      <w:spacing w:line="317" w:lineRule="atLeast"/>
      <w:ind w:firstLine="560"/>
      <w:jc w:val="both"/>
    </w:pPr>
    <w:rPr>
      <w:b/>
      <w:bCs/>
      <w:sz w:val="26"/>
      <w:szCs w:val="26"/>
    </w:rPr>
  </w:style>
  <w:style w:type="paragraph" w:styleId="afc">
    <w:name w:val="No Spacing"/>
    <w:uiPriority w:val="1"/>
    <w:qFormat/>
    <w:rsid w:val="000B365E"/>
    <w:pPr>
      <w:spacing w:after="0" w:line="360" w:lineRule="auto"/>
      <w:jc w:val="both"/>
    </w:pPr>
    <w:rPr>
      <w:rFonts w:ascii="Times New Roman" w:eastAsia="Times New Roman" w:hAnsi="Times New Roman" w:cs="Times New Roman"/>
      <w:sz w:val="28"/>
      <w:szCs w:val="24"/>
      <w:lang w:eastAsia="ru-RU"/>
    </w:rPr>
  </w:style>
  <w:style w:type="paragraph" w:customStyle="1" w:styleId="Web">
    <w:name w:val="Обычный (Web)"/>
    <w:basedOn w:val="a"/>
    <w:rsid w:val="000B365E"/>
    <w:pPr>
      <w:spacing w:before="100" w:beforeAutospacing="1" w:after="100" w:afterAutospacing="1" w:line="240" w:lineRule="auto"/>
    </w:pPr>
    <w:rPr>
      <w:sz w:val="24"/>
      <w:szCs w:val="24"/>
    </w:rPr>
  </w:style>
  <w:style w:type="table" w:styleId="afd">
    <w:name w:val="Table Grid"/>
    <w:basedOn w:val="a2"/>
    <w:uiPriority w:val="59"/>
    <w:rsid w:val="000B36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ветовое выделение"/>
    <w:uiPriority w:val="99"/>
    <w:rsid w:val="000B365E"/>
    <w:rPr>
      <w:b/>
      <w:bCs/>
      <w:color w:val="26282F"/>
    </w:rPr>
  </w:style>
  <w:style w:type="paragraph" w:customStyle="1" w:styleId="aff">
    <w:name w:val="Нормальный (таблица)"/>
    <w:basedOn w:val="a"/>
    <w:next w:val="a"/>
    <w:uiPriority w:val="99"/>
    <w:rsid w:val="000B365E"/>
    <w:pPr>
      <w:widowControl w:val="0"/>
      <w:autoSpaceDE w:val="0"/>
      <w:autoSpaceDN w:val="0"/>
      <w:adjustRightInd w:val="0"/>
      <w:spacing w:line="240" w:lineRule="auto"/>
      <w:jc w:val="both"/>
    </w:pPr>
    <w:rPr>
      <w:rFonts w:ascii="Arial" w:hAnsi="Arial" w:cs="Arial"/>
      <w:sz w:val="24"/>
      <w:szCs w:val="24"/>
    </w:rPr>
  </w:style>
  <w:style w:type="character" w:customStyle="1" w:styleId="ref-info">
    <w:name w:val="ref-info"/>
    <w:rsid w:val="000B365E"/>
  </w:style>
  <w:style w:type="character" w:customStyle="1" w:styleId="link-ru">
    <w:name w:val="link-ru"/>
    <w:rsid w:val="000B365E"/>
  </w:style>
  <w:style w:type="character" w:customStyle="1" w:styleId="mw-headline">
    <w:name w:val="mw-headline"/>
    <w:rsid w:val="000B365E"/>
  </w:style>
  <w:style w:type="character" w:customStyle="1" w:styleId="mw-editsection">
    <w:name w:val="mw-editsection"/>
    <w:rsid w:val="000B365E"/>
  </w:style>
  <w:style w:type="character" w:customStyle="1" w:styleId="mw-editsection-bracket">
    <w:name w:val="mw-editsection-bracket"/>
    <w:rsid w:val="000B365E"/>
  </w:style>
  <w:style w:type="character" w:customStyle="1" w:styleId="mw-editsection-divider">
    <w:name w:val="mw-editsection-divider"/>
    <w:rsid w:val="000B365E"/>
  </w:style>
  <w:style w:type="character" w:customStyle="1" w:styleId="flagicon">
    <w:name w:val="flagicon"/>
    <w:rsid w:val="000B365E"/>
  </w:style>
  <w:style w:type="character" w:customStyle="1" w:styleId="articleseparator">
    <w:name w:val="article_separator"/>
    <w:rsid w:val="000B365E"/>
    <w:rPr>
      <w:vanish/>
      <w:webHidden w:val="0"/>
      <w:specVanish/>
    </w:rPr>
  </w:style>
  <w:style w:type="paragraph" w:customStyle="1" w:styleId="ConsNonformat">
    <w:name w:val="ConsNonformat"/>
    <w:rsid w:val="000B365E"/>
    <w:pPr>
      <w:widowControl w:val="0"/>
      <w:autoSpaceDE w:val="0"/>
      <w:autoSpaceDN w:val="0"/>
      <w:adjustRightInd w:val="0"/>
      <w:spacing w:after="0" w:line="240" w:lineRule="auto"/>
      <w:ind w:right="19772" w:firstLine="709"/>
      <w:jc w:val="both"/>
    </w:pPr>
    <w:rPr>
      <w:rFonts w:ascii="Courier New" w:eastAsia="Times New Roman" w:hAnsi="Courier New" w:cs="Courier New"/>
      <w:sz w:val="20"/>
      <w:szCs w:val="20"/>
      <w:lang w:eastAsia="ru-RU"/>
    </w:rPr>
  </w:style>
  <w:style w:type="paragraph" w:customStyle="1" w:styleId="formattext">
    <w:name w:val="formattext"/>
    <w:basedOn w:val="a"/>
    <w:rsid w:val="000B365E"/>
    <w:pPr>
      <w:spacing w:before="100" w:beforeAutospacing="1" w:after="100" w:afterAutospacing="1" w:line="240" w:lineRule="auto"/>
    </w:pPr>
    <w:rPr>
      <w:sz w:val="24"/>
      <w:szCs w:val="24"/>
    </w:rPr>
  </w:style>
  <w:style w:type="character" w:styleId="aff0">
    <w:name w:val="Placeholder Text"/>
    <w:uiPriority w:val="99"/>
    <w:semiHidden/>
    <w:rsid w:val="000B365E"/>
    <w:rPr>
      <w:color w:val="808080"/>
    </w:rPr>
  </w:style>
  <w:style w:type="paragraph" w:customStyle="1" w:styleId="headertext">
    <w:name w:val="headertext"/>
    <w:basedOn w:val="a"/>
    <w:rsid w:val="000B365E"/>
    <w:pPr>
      <w:spacing w:before="100" w:beforeAutospacing="1" w:after="100" w:afterAutospacing="1" w:line="240" w:lineRule="auto"/>
    </w:pPr>
    <w:rPr>
      <w:sz w:val="24"/>
      <w:szCs w:val="24"/>
    </w:rPr>
  </w:style>
  <w:style w:type="table" w:customStyle="1" w:styleId="18">
    <w:name w:val="Сетка таблицы1"/>
    <w:basedOn w:val="a2"/>
    <w:next w:val="afd"/>
    <w:uiPriority w:val="39"/>
    <w:locked/>
    <w:rsid w:val="002C2EE5"/>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1"/>
    <w:link w:val="220"/>
    <w:rsid w:val="002C2EE5"/>
    <w:rPr>
      <w:rFonts w:ascii="Arial" w:eastAsia="Arial" w:hAnsi="Arial" w:cs="Arial"/>
      <w:sz w:val="28"/>
      <w:szCs w:val="28"/>
      <w:shd w:val="clear" w:color="auto" w:fill="FFFFFF"/>
    </w:rPr>
  </w:style>
  <w:style w:type="character" w:customStyle="1" w:styleId="21pt">
    <w:name w:val="Основной текст (2) + Интервал 1 pt"/>
    <w:basedOn w:val="27"/>
    <w:uiPriority w:val="99"/>
    <w:rsid w:val="002C2EE5"/>
    <w:rPr>
      <w:rFonts w:ascii="Arial" w:eastAsia="Arial" w:hAnsi="Arial" w:cs="Arial"/>
      <w:color w:val="000000"/>
      <w:spacing w:val="30"/>
      <w:w w:val="100"/>
      <w:position w:val="0"/>
      <w:sz w:val="28"/>
      <w:szCs w:val="28"/>
      <w:shd w:val="clear" w:color="auto" w:fill="FFFFFF"/>
      <w:lang w:val="ru-RU" w:eastAsia="ru-RU" w:bidi="ru-RU"/>
    </w:rPr>
  </w:style>
  <w:style w:type="paragraph" w:customStyle="1" w:styleId="220">
    <w:name w:val="Основной текст (2)2"/>
    <w:basedOn w:val="a"/>
    <w:link w:val="27"/>
    <w:rsid w:val="002C2EE5"/>
    <w:pPr>
      <w:widowControl w:val="0"/>
      <w:shd w:val="clear" w:color="auto" w:fill="FFFFFF"/>
      <w:spacing w:after="300" w:line="350" w:lineRule="exact"/>
    </w:pPr>
    <w:rPr>
      <w:rFonts w:ascii="Arial" w:eastAsia="Arial" w:hAnsi="Arial" w:cs="Arial"/>
      <w:sz w:val="28"/>
      <w:szCs w:val="28"/>
      <w:lang w:eastAsia="en-US"/>
    </w:rPr>
  </w:style>
  <w:style w:type="paragraph" w:customStyle="1" w:styleId="211">
    <w:name w:val="Основной текст (2)1"/>
    <w:basedOn w:val="a"/>
    <w:uiPriority w:val="99"/>
    <w:rsid w:val="002C2EE5"/>
    <w:pPr>
      <w:widowControl w:val="0"/>
      <w:shd w:val="clear" w:color="auto" w:fill="FFFFFF"/>
      <w:spacing w:after="480" w:line="468" w:lineRule="exact"/>
      <w:ind w:hanging="860"/>
      <w:jc w:val="center"/>
    </w:pPr>
    <w:rPr>
      <w:rFonts w:ascii="Arial" w:hAnsi="Arial" w:cs="Arial"/>
      <w:b/>
      <w:bCs/>
      <w:spacing w:val="-10"/>
      <w:sz w:val="18"/>
      <w:szCs w:val="18"/>
    </w:rPr>
  </w:style>
  <w:style w:type="table" w:customStyle="1" w:styleId="28">
    <w:name w:val="Сетка таблицы2"/>
    <w:basedOn w:val="a2"/>
    <w:next w:val="afd"/>
    <w:uiPriority w:val="39"/>
    <w:rsid w:val="003B6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d"/>
    <w:uiPriority w:val="39"/>
    <w:rsid w:val="008B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d"/>
    <w:uiPriority w:val="39"/>
    <w:rsid w:val="008B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semiHidden/>
    <w:unhideWhenUsed/>
    <w:rsid w:val="009B2261"/>
    <w:pPr>
      <w:spacing w:line="240" w:lineRule="auto"/>
    </w:pPr>
  </w:style>
  <w:style w:type="character" w:customStyle="1" w:styleId="aff2">
    <w:name w:val="Текст сноски Знак"/>
    <w:basedOn w:val="a1"/>
    <w:link w:val="aff1"/>
    <w:uiPriority w:val="99"/>
    <w:semiHidden/>
    <w:rsid w:val="009B2261"/>
    <w:rPr>
      <w:rFonts w:ascii="Times New Roman" w:eastAsia="Times New Roman" w:hAnsi="Times New Roman" w:cs="Times New Roman"/>
      <w:sz w:val="20"/>
      <w:szCs w:val="20"/>
      <w:lang w:eastAsia="ru-RU"/>
    </w:rPr>
  </w:style>
  <w:style w:type="character" w:styleId="aff3">
    <w:name w:val="footnote reference"/>
    <w:basedOn w:val="a1"/>
    <w:uiPriority w:val="99"/>
    <w:semiHidden/>
    <w:unhideWhenUsed/>
    <w:rsid w:val="009B2261"/>
    <w:rPr>
      <w:vertAlign w:val="superscript"/>
    </w:rPr>
  </w:style>
  <w:style w:type="paragraph" w:customStyle="1" w:styleId="ConsPlusNormal">
    <w:name w:val="ConsPlusNormal"/>
    <w:rsid w:val="002635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80E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7">
    <w:name w:val="p7"/>
    <w:basedOn w:val="a"/>
    <w:rsid w:val="005A75C1"/>
    <w:pPr>
      <w:spacing w:before="100" w:beforeAutospacing="1" w:after="100" w:afterAutospacing="1" w:line="240" w:lineRule="auto"/>
    </w:pPr>
    <w:rPr>
      <w:sz w:val="24"/>
      <w:szCs w:val="24"/>
    </w:rPr>
  </w:style>
  <w:style w:type="character" w:customStyle="1" w:styleId="t2">
    <w:name w:val="t2"/>
    <w:basedOn w:val="a1"/>
    <w:rsid w:val="005A75C1"/>
  </w:style>
  <w:style w:type="paragraph" w:customStyle="1" w:styleId="p2">
    <w:name w:val="p2"/>
    <w:basedOn w:val="a"/>
    <w:rsid w:val="005A75C1"/>
    <w:pPr>
      <w:spacing w:before="100" w:beforeAutospacing="1" w:after="100" w:afterAutospacing="1" w:line="240" w:lineRule="auto"/>
    </w:pPr>
    <w:rPr>
      <w:sz w:val="24"/>
      <w:szCs w:val="24"/>
    </w:rPr>
  </w:style>
  <w:style w:type="table" w:customStyle="1" w:styleId="110">
    <w:name w:val="Сетка таблицы11"/>
    <w:basedOn w:val="a2"/>
    <w:next w:val="afd"/>
    <w:uiPriority w:val="39"/>
    <w:rsid w:val="006277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5E"/>
    <w:pPr>
      <w:spacing w:after="0" w:line="360" w:lineRule="auto"/>
    </w:pPr>
    <w:rPr>
      <w:rFonts w:ascii="Times New Roman" w:eastAsia="Times New Roman" w:hAnsi="Times New Roman" w:cs="Times New Roman"/>
      <w:sz w:val="20"/>
      <w:szCs w:val="20"/>
      <w:lang w:eastAsia="ru-RU"/>
    </w:rPr>
  </w:style>
  <w:style w:type="paragraph" w:styleId="1">
    <w:name w:val="heading 1"/>
    <w:basedOn w:val="a"/>
    <w:next w:val="a0"/>
    <w:link w:val="10"/>
    <w:uiPriority w:val="9"/>
    <w:qFormat/>
    <w:rsid w:val="000B365E"/>
    <w:pPr>
      <w:keepNext/>
      <w:keepLines/>
      <w:spacing w:before="120" w:after="60"/>
      <w:jc w:val="center"/>
      <w:outlineLvl w:val="0"/>
    </w:pPr>
    <w:rPr>
      <w:rFonts w:cs="Arial"/>
      <w:b/>
      <w:bCs/>
      <w:kern w:val="32"/>
      <w:sz w:val="32"/>
      <w:szCs w:val="32"/>
    </w:rPr>
  </w:style>
  <w:style w:type="paragraph" w:styleId="2">
    <w:name w:val="heading 2"/>
    <w:basedOn w:val="a"/>
    <w:next w:val="a0"/>
    <w:link w:val="20"/>
    <w:uiPriority w:val="9"/>
    <w:qFormat/>
    <w:rsid w:val="000B365E"/>
    <w:pPr>
      <w:keepNext/>
      <w:keepLines/>
      <w:spacing w:before="120" w:after="60"/>
      <w:jc w:val="center"/>
      <w:outlineLvl w:val="1"/>
    </w:pPr>
    <w:rPr>
      <w:rFonts w:cs="Arial"/>
      <w:b/>
      <w:bCs/>
      <w:i/>
      <w:iCs/>
      <w:sz w:val="28"/>
      <w:szCs w:val="28"/>
    </w:rPr>
  </w:style>
  <w:style w:type="paragraph" w:styleId="3">
    <w:name w:val="heading 3"/>
    <w:basedOn w:val="a"/>
    <w:next w:val="a0"/>
    <w:link w:val="30"/>
    <w:uiPriority w:val="9"/>
    <w:qFormat/>
    <w:rsid w:val="000B365E"/>
    <w:pPr>
      <w:keepNext/>
      <w:keepLines/>
      <w:spacing w:before="120" w:after="60"/>
      <w:outlineLvl w:val="2"/>
    </w:pPr>
    <w:rPr>
      <w:rFonts w:cs="Arial"/>
      <w:b/>
      <w:bCs/>
      <w:sz w:val="28"/>
      <w:szCs w:val="26"/>
    </w:rPr>
  </w:style>
  <w:style w:type="paragraph" w:styleId="4">
    <w:name w:val="heading 4"/>
    <w:basedOn w:val="a"/>
    <w:next w:val="a0"/>
    <w:link w:val="40"/>
    <w:qFormat/>
    <w:rsid w:val="000B365E"/>
    <w:pPr>
      <w:keepNext/>
      <w:keepLines/>
      <w:spacing w:before="120" w:after="60"/>
      <w:outlineLvl w:val="3"/>
    </w:pPr>
    <w:rPr>
      <w:b/>
      <w:bCs/>
      <w:i/>
      <w:sz w:val="28"/>
      <w:szCs w:val="28"/>
    </w:rPr>
  </w:style>
  <w:style w:type="paragraph" w:styleId="5">
    <w:name w:val="heading 5"/>
    <w:basedOn w:val="a"/>
    <w:next w:val="a0"/>
    <w:link w:val="50"/>
    <w:qFormat/>
    <w:rsid w:val="000B365E"/>
    <w:pPr>
      <w:keepNext/>
      <w:keepLines/>
      <w:spacing w:before="120" w:after="60"/>
      <w:outlineLvl w:val="4"/>
    </w:pPr>
    <w:rPr>
      <w:bCs/>
      <w:i/>
      <w:iCs/>
      <w:sz w:val="28"/>
      <w:szCs w:val="26"/>
    </w:rPr>
  </w:style>
  <w:style w:type="paragraph" w:styleId="6">
    <w:name w:val="heading 6"/>
    <w:basedOn w:val="a"/>
    <w:next w:val="a"/>
    <w:link w:val="60"/>
    <w:qFormat/>
    <w:rsid w:val="000B365E"/>
    <w:pPr>
      <w:keepNext/>
      <w:outlineLvl w:val="5"/>
    </w:pPr>
    <w:rPr>
      <w:sz w:val="28"/>
    </w:rPr>
  </w:style>
  <w:style w:type="paragraph" w:styleId="7">
    <w:name w:val="heading 7"/>
    <w:basedOn w:val="a"/>
    <w:next w:val="a"/>
    <w:link w:val="70"/>
    <w:qFormat/>
    <w:rsid w:val="000B365E"/>
    <w:pPr>
      <w:keepNext/>
      <w:ind w:left="1620" w:right="1898"/>
      <w:jc w:val="right"/>
      <w:outlineLvl w:val="6"/>
    </w:pPr>
    <w:rPr>
      <w:sz w:val="26"/>
      <w:szCs w:val="28"/>
    </w:rPr>
  </w:style>
  <w:style w:type="paragraph" w:styleId="8">
    <w:name w:val="heading 8"/>
    <w:basedOn w:val="a"/>
    <w:next w:val="a"/>
    <w:link w:val="80"/>
    <w:qFormat/>
    <w:rsid w:val="000B365E"/>
    <w:pPr>
      <w:keepNext/>
      <w:outlineLvl w:val="7"/>
    </w:pPr>
    <w:rPr>
      <w:color w:val="000000"/>
    </w:rPr>
  </w:style>
  <w:style w:type="paragraph" w:styleId="9">
    <w:name w:val="heading 9"/>
    <w:basedOn w:val="a"/>
    <w:next w:val="a"/>
    <w:link w:val="90"/>
    <w:qFormat/>
    <w:rsid w:val="000B365E"/>
    <w:pPr>
      <w:keepNext/>
      <w:spacing w:line="240" w:lineRule="auto"/>
      <w:jc w:val="both"/>
      <w:outlineLvl w:val="8"/>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B365E"/>
    <w:rPr>
      <w:rFonts w:ascii="Times New Roman" w:eastAsia="Times New Roman" w:hAnsi="Times New Roman" w:cs="Arial"/>
      <w:b/>
      <w:bCs/>
      <w:kern w:val="32"/>
      <w:sz w:val="32"/>
      <w:szCs w:val="32"/>
      <w:lang w:eastAsia="ru-RU"/>
    </w:rPr>
  </w:style>
  <w:style w:type="character" w:customStyle="1" w:styleId="20">
    <w:name w:val="Заголовок 2 Знак"/>
    <w:basedOn w:val="a1"/>
    <w:link w:val="2"/>
    <w:uiPriority w:val="9"/>
    <w:rsid w:val="000B365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uiPriority w:val="9"/>
    <w:rsid w:val="000B365E"/>
    <w:rPr>
      <w:rFonts w:ascii="Times New Roman" w:eastAsia="Times New Roman" w:hAnsi="Times New Roman" w:cs="Arial"/>
      <w:b/>
      <w:bCs/>
      <w:sz w:val="28"/>
      <w:szCs w:val="26"/>
      <w:lang w:eastAsia="ru-RU"/>
    </w:rPr>
  </w:style>
  <w:style w:type="character" w:customStyle="1" w:styleId="40">
    <w:name w:val="Заголовок 4 Знак"/>
    <w:basedOn w:val="a1"/>
    <w:link w:val="4"/>
    <w:rsid w:val="000B365E"/>
    <w:rPr>
      <w:rFonts w:ascii="Times New Roman" w:eastAsia="Times New Roman" w:hAnsi="Times New Roman" w:cs="Times New Roman"/>
      <w:b/>
      <w:bCs/>
      <w:i/>
      <w:sz w:val="28"/>
      <w:szCs w:val="28"/>
      <w:lang w:eastAsia="ru-RU"/>
    </w:rPr>
  </w:style>
  <w:style w:type="character" w:customStyle="1" w:styleId="50">
    <w:name w:val="Заголовок 5 Знак"/>
    <w:basedOn w:val="a1"/>
    <w:link w:val="5"/>
    <w:rsid w:val="000B365E"/>
    <w:rPr>
      <w:rFonts w:ascii="Times New Roman" w:eastAsia="Times New Roman" w:hAnsi="Times New Roman" w:cs="Times New Roman"/>
      <w:bCs/>
      <w:i/>
      <w:iCs/>
      <w:sz w:val="28"/>
      <w:szCs w:val="26"/>
      <w:lang w:eastAsia="ru-RU"/>
    </w:rPr>
  </w:style>
  <w:style w:type="character" w:customStyle="1" w:styleId="60">
    <w:name w:val="Заголовок 6 Знак"/>
    <w:basedOn w:val="a1"/>
    <w:link w:val="6"/>
    <w:rsid w:val="000B365E"/>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0B365E"/>
    <w:rPr>
      <w:rFonts w:ascii="Times New Roman" w:eastAsia="Times New Roman" w:hAnsi="Times New Roman" w:cs="Times New Roman"/>
      <w:sz w:val="26"/>
      <w:szCs w:val="28"/>
      <w:lang w:eastAsia="ru-RU"/>
    </w:rPr>
  </w:style>
  <w:style w:type="character" w:customStyle="1" w:styleId="80">
    <w:name w:val="Заголовок 8 Знак"/>
    <w:basedOn w:val="a1"/>
    <w:link w:val="8"/>
    <w:rsid w:val="000B365E"/>
    <w:rPr>
      <w:rFonts w:ascii="Times New Roman" w:eastAsia="Times New Roman" w:hAnsi="Times New Roman" w:cs="Times New Roman"/>
      <w:color w:val="000000"/>
      <w:sz w:val="20"/>
      <w:szCs w:val="20"/>
      <w:lang w:eastAsia="ru-RU"/>
    </w:rPr>
  </w:style>
  <w:style w:type="character" w:customStyle="1" w:styleId="90">
    <w:name w:val="Заголовок 9 Знак"/>
    <w:basedOn w:val="a1"/>
    <w:link w:val="9"/>
    <w:rsid w:val="000B365E"/>
    <w:rPr>
      <w:rFonts w:ascii="Times New Roman" w:eastAsia="Times New Roman" w:hAnsi="Times New Roman" w:cs="Times New Roman"/>
      <w:i/>
      <w:iCs/>
      <w:sz w:val="24"/>
      <w:szCs w:val="24"/>
      <w:lang w:eastAsia="ru-RU"/>
    </w:rPr>
  </w:style>
  <w:style w:type="paragraph" w:styleId="a0">
    <w:name w:val="Body Text"/>
    <w:basedOn w:val="a"/>
    <w:link w:val="a4"/>
    <w:uiPriority w:val="99"/>
    <w:rsid w:val="000B365E"/>
    <w:pPr>
      <w:ind w:firstLine="709"/>
      <w:jc w:val="both"/>
    </w:pPr>
    <w:rPr>
      <w:sz w:val="28"/>
    </w:rPr>
  </w:style>
  <w:style w:type="character" w:customStyle="1" w:styleId="a4">
    <w:name w:val="Основной текст Знак"/>
    <w:basedOn w:val="a1"/>
    <w:link w:val="a0"/>
    <w:uiPriority w:val="99"/>
    <w:rsid w:val="000B365E"/>
    <w:rPr>
      <w:rFonts w:ascii="Times New Roman" w:eastAsia="Times New Roman" w:hAnsi="Times New Roman" w:cs="Times New Roman"/>
      <w:sz w:val="28"/>
      <w:szCs w:val="20"/>
    </w:rPr>
  </w:style>
  <w:style w:type="paragraph" w:styleId="a5">
    <w:name w:val="List Bullet"/>
    <w:basedOn w:val="a0"/>
    <w:semiHidden/>
    <w:rsid w:val="000B365E"/>
    <w:pPr>
      <w:tabs>
        <w:tab w:val="left" w:pos="1134"/>
      </w:tabs>
      <w:ind w:firstLine="0"/>
    </w:pPr>
  </w:style>
  <w:style w:type="paragraph" w:customStyle="1" w:styleId="-">
    <w:name w:val="Таблица - подвал"/>
    <w:basedOn w:val="a"/>
    <w:next w:val="a0"/>
    <w:rsid w:val="000B365E"/>
    <w:pPr>
      <w:spacing w:before="120" w:after="120"/>
      <w:jc w:val="center"/>
    </w:pPr>
    <w:rPr>
      <w:b/>
      <w:sz w:val="24"/>
    </w:rPr>
  </w:style>
  <w:style w:type="paragraph" w:customStyle="1" w:styleId="-0">
    <w:name w:val="Таблица - содержание"/>
    <w:basedOn w:val="a"/>
    <w:rsid w:val="000B365E"/>
    <w:pPr>
      <w:keepLines/>
    </w:pPr>
    <w:rPr>
      <w:sz w:val="24"/>
    </w:rPr>
  </w:style>
  <w:style w:type="paragraph" w:customStyle="1" w:styleId="-1">
    <w:name w:val="Таблица - заголовок"/>
    <w:basedOn w:val="a"/>
    <w:rsid w:val="000B365E"/>
    <w:pPr>
      <w:keepNext/>
      <w:keepLines/>
      <w:spacing w:before="120" w:after="120"/>
      <w:jc w:val="center"/>
    </w:pPr>
    <w:rPr>
      <w:sz w:val="24"/>
    </w:rPr>
  </w:style>
  <w:style w:type="paragraph" w:customStyle="1" w:styleId="-2">
    <w:name w:val="Таблица - название"/>
    <w:basedOn w:val="a0"/>
    <w:next w:val="-1"/>
    <w:rsid w:val="000B365E"/>
    <w:pPr>
      <w:keepNext/>
      <w:keepLines/>
      <w:spacing w:before="120" w:after="120"/>
      <w:ind w:firstLine="0"/>
      <w:jc w:val="center"/>
    </w:pPr>
  </w:style>
  <w:style w:type="paragraph" w:customStyle="1" w:styleId="-3">
    <w:name w:val="Таблица - номер"/>
    <w:basedOn w:val="a0"/>
    <w:next w:val="-2"/>
    <w:rsid w:val="000B365E"/>
    <w:pPr>
      <w:keepNext/>
      <w:keepLines/>
      <w:spacing w:before="240"/>
      <w:jc w:val="right"/>
    </w:pPr>
  </w:style>
  <w:style w:type="paragraph" w:customStyle="1" w:styleId="-4">
    <w:name w:val="Рисунок- подпись"/>
    <w:basedOn w:val="a0"/>
    <w:next w:val="a0"/>
    <w:rsid w:val="000B365E"/>
    <w:pPr>
      <w:keepLines/>
      <w:spacing w:before="120" w:after="240"/>
      <w:ind w:firstLine="0"/>
      <w:jc w:val="center"/>
    </w:pPr>
  </w:style>
  <w:style w:type="paragraph" w:customStyle="1" w:styleId="-5">
    <w:name w:val="Рисунок - содержание"/>
    <w:basedOn w:val="a0"/>
    <w:next w:val="-4"/>
    <w:rsid w:val="000B365E"/>
    <w:pPr>
      <w:keepNext/>
      <w:keepLines/>
      <w:spacing w:before="240" w:after="120"/>
      <w:ind w:firstLine="0"/>
      <w:jc w:val="center"/>
    </w:pPr>
    <w:rPr>
      <w:sz w:val="20"/>
    </w:rPr>
  </w:style>
  <w:style w:type="paragraph" w:customStyle="1" w:styleId="-6">
    <w:name w:val="Формула - подпись"/>
    <w:basedOn w:val="a0"/>
    <w:next w:val="a0"/>
    <w:rsid w:val="000B365E"/>
    <w:pPr>
      <w:keepLines/>
      <w:spacing w:after="120"/>
      <w:ind w:left="1049" w:hanging="340"/>
      <w:jc w:val="left"/>
    </w:pPr>
  </w:style>
  <w:style w:type="paragraph" w:customStyle="1" w:styleId="-7">
    <w:name w:val="Формула - содержание"/>
    <w:basedOn w:val="a0"/>
    <w:next w:val="-6"/>
    <w:rsid w:val="000B365E"/>
    <w:pPr>
      <w:keepNext/>
      <w:keepLines/>
      <w:spacing w:before="240" w:after="120"/>
      <w:ind w:firstLine="0"/>
      <w:jc w:val="center"/>
    </w:pPr>
  </w:style>
  <w:style w:type="paragraph" w:customStyle="1" w:styleId="-8">
    <w:name w:val="Формула - заголовок"/>
    <w:basedOn w:val="a0"/>
    <w:next w:val="-7"/>
    <w:rsid w:val="000B365E"/>
    <w:pPr>
      <w:keepNext/>
    </w:pPr>
  </w:style>
  <w:style w:type="paragraph" w:customStyle="1" w:styleId="-9">
    <w:name w:val="Приложение - номер"/>
    <w:basedOn w:val="1"/>
    <w:next w:val="1"/>
    <w:rsid w:val="000B365E"/>
    <w:pPr>
      <w:jc w:val="right"/>
    </w:pPr>
  </w:style>
  <w:style w:type="paragraph" w:styleId="a6">
    <w:name w:val="Body Text Indent"/>
    <w:basedOn w:val="a"/>
    <w:link w:val="a7"/>
    <w:semiHidden/>
    <w:rsid w:val="000B365E"/>
    <w:pPr>
      <w:ind w:firstLine="709"/>
      <w:jc w:val="both"/>
    </w:pPr>
    <w:rPr>
      <w:b/>
      <w:sz w:val="28"/>
    </w:rPr>
  </w:style>
  <w:style w:type="character" w:customStyle="1" w:styleId="a7">
    <w:name w:val="Основной текст с отступом Знак"/>
    <w:basedOn w:val="a1"/>
    <w:link w:val="a6"/>
    <w:semiHidden/>
    <w:rsid w:val="000B365E"/>
    <w:rPr>
      <w:rFonts w:ascii="Times New Roman" w:eastAsia="Times New Roman" w:hAnsi="Times New Roman" w:cs="Times New Roman"/>
      <w:b/>
      <w:sz w:val="28"/>
      <w:szCs w:val="20"/>
      <w:lang w:eastAsia="ru-RU"/>
    </w:rPr>
  </w:style>
  <w:style w:type="paragraph" w:styleId="a8">
    <w:name w:val="header"/>
    <w:basedOn w:val="a"/>
    <w:link w:val="a9"/>
    <w:uiPriority w:val="99"/>
    <w:rsid w:val="000B365E"/>
    <w:pPr>
      <w:tabs>
        <w:tab w:val="center" w:pos="4153"/>
        <w:tab w:val="right" w:pos="8306"/>
      </w:tabs>
    </w:pPr>
  </w:style>
  <w:style w:type="character" w:customStyle="1" w:styleId="a9">
    <w:name w:val="Верхний колонтитул Знак"/>
    <w:basedOn w:val="a1"/>
    <w:link w:val="a8"/>
    <w:uiPriority w:val="99"/>
    <w:rsid w:val="000B365E"/>
    <w:rPr>
      <w:rFonts w:ascii="Times New Roman" w:eastAsia="Times New Roman" w:hAnsi="Times New Roman" w:cs="Times New Roman"/>
      <w:sz w:val="20"/>
      <w:szCs w:val="20"/>
      <w:lang w:eastAsia="ru-RU"/>
    </w:rPr>
  </w:style>
  <w:style w:type="character" w:styleId="aa">
    <w:name w:val="page number"/>
    <w:basedOn w:val="a1"/>
    <w:semiHidden/>
    <w:rsid w:val="000B365E"/>
  </w:style>
  <w:style w:type="paragraph" w:styleId="21">
    <w:name w:val="Body Text Indent 2"/>
    <w:basedOn w:val="a"/>
    <w:link w:val="22"/>
    <w:semiHidden/>
    <w:rsid w:val="000B365E"/>
    <w:pPr>
      <w:ind w:firstLine="709"/>
      <w:jc w:val="both"/>
    </w:pPr>
    <w:rPr>
      <w:sz w:val="28"/>
    </w:rPr>
  </w:style>
  <w:style w:type="character" w:customStyle="1" w:styleId="22">
    <w:name w:val="Основной текст с отступом 2 Знак"/>
    <w:basedOn w:val="a1"/>
    <w:link w:val="21"/>
    <w:semiHidden/>
    <w:rsid w:val="000B365E"/>
    <w:rPr>
      <w:rFonts w:ascii="Times New Roman" w:eastAsia="Times New Roman" w:hAnsi="Times New Roman" w:cs="Times New Roman"/>
      <w:sz w:val="28"/>
      <w:szCs w:val="20"/>
      <w:lang w:eastAsia="ru-RU"/>
    </w:rPr>
  </w:style>
  <w:style w:type="paragraph" w:styleId="31">
    <w:name w:val="Body Text Indent 3"/>
    <w:basedOn w:val="a"/>
    <w:link w:val="32"/>
    <w:semiHidden/>
    <w:rsid w:val="000B365E"/>
    <w:pPr>
      <w:ind w:firstLine="708"/>
    </w:pPr>
    <w:rPr>
      <w:sz w:val="28"/>
    </w:rPr>
  </w:style>
  <w:style w:type="character" w:customStyle="1" w:styleId="32">
    <w:name w:val="Основной текст с отступом 3 Знак"/>
    <w:basedOn w:val="a1"/>
    <w:link w:val="31"/>
    <w:semiHidden/>
    <w:rsid w:val="000B365E"/>
    <w:rPr>
      <w:rFonts w:ascii="Times New Roman" w:eastAsia="Times New Roman" w:hAnsi="Times New Roman" w:cs="Times New Roman"/>
      <w:sz w:val="28"/>
      <w:szCs w:val="20"/>
      <w:lang w:eastAsia="ru-RU"/>
    </w:rPr>
  </w:style>
  <w:style w:type="paragraph" w:customStyle="1" w:styleId="310">
    <w:name w:val="Основной текст 31"/>
    <w:basedOn w:val="a"/>
    <w:rsid w:val="000B365E"/>
    <w:pPr>
      <w:jc w:val="both"/>
    </w:pPr>
    <w:rPr>
      <w:sz w:val="24"/>
    </w:rPr>
  </w:style>
  <w:style w:type="paragraph" w:styleId="33">
    <w:name w:val="Body Text 3"/>
    <w:basedOn w:val="a"/>
    <w:link w:val="34"/>
    <w:semiHidden/>
    <w:rsid w:val="000B365E"/>
    <w:pPr>
      <w:spacing w:after="120"/>
    </w:pPr>
    <w:rPr>
      <w:sz w:val="16"/>
      <w:szCs w:val="16"/>
    </w:rPr>
  </w:style>
  <w:style w:type="character" w:customStyle="1" w:styleId="34">
    <w:name w:val="Основной текст 3 Знак"/>
    <w:basedOn w:val="a1"/>
    <w:link w:val="33"/>
    <w:semiHidden/>
    <w:rsid w:val="000B365E"/>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0B365E"/>
    <w:rPr>
      <w:rFonts w:ascii="Tahoma" w:hAnsi="Tahoma"/>
      <w:sz w:val="16"/>
      <w:szCs w:val="16"/>
    </w:rPr>
  </w:style>
  <w:style w:type="character" w:customStyle="1" w:styleId="ac">
    <w:name w:val="Текст выноски Знак"/>
    <w:basedOn w:val="a1"/>
    <w:link w:val="ab"/>
    <w:uiPriority w:val="99"/>
    <w:semiHidden/>
    <w:rsid w:val="000B365E"/>
    <w:rPr>
      <w:rFonts w:ascii="Tahoma" w:eastAsia="Times New Roman" w:hAnsi="Tahoma" w:cs="Times New Roman"/>
      <w:sz w:val="16"/>
      <w:szCs w:val="16"/>
    </w:rPr>
  </w:style>
  <w:style w:type="paragraph" w:styleId="ad">
    <w:name w:val="Normal (Web)"/>
    <w:basedOn w:val="a"/>
    <w:uiPriority w:val="99"/>
    <w:rsid w:val="000B365E"/>
    <w:pPr>
      <w:spacing w:before="100" w:beforeAutospacing="1" w:after="100" w:afterAutospacing="1"/>
    </w:pPr>
    <w:rPr>
      <w:sz w:val="24"/>
      <w:szCs w:val="24"/>
    </w:rPr>
  </w:style>
  <w:style w:type="paragraph" w:styleId="23">
    <w:name w:val="Body Text 2"/>
    <w:basedOn w:val="a"/>
    <w:link w:val="24"/>
    <w:semiHidden/>
    <w:rsid w:val="000B365E"/>
    <w:pPr>
      <w:spacing w:after="120" w:line="480" w:lineRule="auto"/>
    </w:pPr>
  </w:style>
  <w:style w:type="character" w:customStyle="1" w:styleId="24">
    <w:name w:val="Основной текст 2 Знак"/>
    <w:basedOn w:val="a1"/>
    <w:link w:val="23"/>
    <w:semiHidden/>
    <w:rsid w:val="000B365E"/>
    <w:rPr>
      <w:rFonts w:ascii="Times New Roman" w:eastAsia="Times New Roman" w:hAnsi="Times New Roman" w:cs="Times New Roman"/>
      <w:sz w:val="20"/>
      <w:szCs w:val="20"/>
      <w:lang w:eastAsia="ru-RU"/>
    </w:rPr>
  </w:style>
  <w:style w:type="paragraph" w:styleId="ae">
    <w:name w:val="Plain Text"/>
    <w:basedOn w:val="a"/>
    <w:link w:val="af"/>
    <w:semiHidden/>
    <w:rsid w:val="000B365E"/>
    <w:rPr>
      <w:rFonts w:ascii="Courier New" w:hAnsi="Courier New"/>
    </w:rPr>
  </w:style>
  <w:style w:type="character" w:customStyle="1" w:styleId="af">
    <w:name w:val="Текст Знак"/>
    <w:basedOn w:val="a1"/>
    <w:link w:val="ae"/>
    <w:semiHidden/>
    <w:rsid w:val="000B365E"/>
    <w:rPr>
      <w:rFonts w:ascii="Courier New" w:eastAsia="Times New Roman" w:hAnsi="Courier New" w:cs="Times New Roman"/>
      <w:sz w:val="20"/>
      <w:szCs w:val="20"/>
      <w:lang w:eastAsia="ru-RU"/>
    </w:rPr>
  </w:style>
  <w:style w:type="paragraph" w:customStyle="1" w:styleId="11">
    <w:name w:val="Стиль1"/>
    <w:basedOn w:val="a"/>
    <w:rsid w:val="000B365E"/>
    <w:pPr>
      <w:ind w:firstLine="720"/>
      <w:jc w:val="both"/>
    </w:pPr>
    <w:rPr>
      <w:sz w:val="24"/>
    </w:rPr>
  </w:style>
  <w:style w:type="paragraph" w:customStyle="1" w:styleId="210">
    <w:name w:val="Основной текст 21"/>
    <w:basedOn w:val="a"/>
    <w:rsid w:val="000B365E"/>
    <w:pPr>
      <w:overflowPunct w:val="0"/>
      <w:autoSpaceDE w:val="0"/>
      <w:autoSpaceDN w:val="0"/>
      <w:adjustRightInd w:val="0"/>
      <w:ind w:firstLine="709"/>
      <w:jc w:val="both"/>
    </w:pPr>
    <w:rPr>
      <w:sz w:val="28"/>
      <w:szCs w:val="24"/>
    </w:rPr>
  </w:style>
  <w:style w:type="paragraph" w:customStyle="1" w:styleId="12">
    <w:name w:val="Основной текст1"/>
    <w:basedOn w:val="a"/>
    <w:rsid w:val="000B365E"/>
    <w:pPr>
      <w:ind w:firstLine="390"/>
      <w:jc w:val="both"/>
    </w:pPr>
    <w:rPr>
      <w:color w:val="000000"/>
      <w:sz w:val="28"/>
    </w:rPr>
  </w:style>
  <w:style w:type="character" w:customStyle="1" w:styleId="35">
    <w:name w:val="Основной текст Знак3"/>
    <w:rsid w:val="000B365E"/>
    <w:rPr>
      <w:sz w:val="28"/>
      <w:szCs w:val="24"/>
      <w:lang w:val="ru-RU" w:eastAsia="ru-RU" w:bidi="ar-SA"/>
    </w:rPr>
  </w:style>
  <w:style w:type="paragraph" w:styleId="13">
    <w:name w:val="toc 1"/>
    <w:basedOn w:val="a"/>
    <w:next w:val="a"/>
    <w:autoRedefine/>
    <w:semiHidden/>
    <w:rsid w:val="000B365E"/>
  </w:style>
  <w:style w:type="paragraph" w:styleId="25">
    <w:name w:val="toc 2"/>
    <w:basedOn w:val="a"/>
    <w:next w:val="a"/>
    <w:autoRedefine/>
    <w:semiHidden/>
    <w:rsid w:val="000B365E"/>
    <w:pPr>
      <w:tabs>
        <w:tab w:val="right" w:leader="dot" w:pos="9720"/>
      </w:tabs>
      <w:spacing w:line="240" w:lineRule="auto"/>
      <w:ind w:left="200" w:right="-82"/>
    </w:pPr>
    <w:rPr>
      <w:noProof/>
      <w:sz w:val="28"/>
      <w:szCs w:val="28"/>
    </w:rPr>
  </w:style>
  <w:style w:type="character" w:styleId="af0">
    <w:name w:val="Hyperlink"/>
    <w:uiPriority w:val="99"/>
    <w:rsid w:val="000B365E"/>
    <w:rPr>
      <w:color w:val="0000FF"/>
      <w:u w:val="single"/>
    </w:rPr>
  </w:style>
  <w:style w:type="character" w:styleId="af1">
    <w:name w:val="Strong"/>
    <w:uiPriority w:val="22"/>
    <w:qFormat/>
    <w:rsid w:val="000B365E"/>
    <w:rPr>
      <w:b/>
      <w:bCs/>
    </w:rPr>
  </w:style>
  <w:style w:type="character" w:styleId="af2">
    <w:name w:val="Emphasis"/>
    <w:uiPriority w:val="20"/>
    <w:qFormat/>
    <w:rsid w:val="000B365E"/>
    <w:rPr>
      <w:i/>
      <w:iCs/>
    </w:rPr>
  </w:style>
  <w:style w:type="character" w:styleId="af3">
    <w:name w:val="FollowedHyperlink"/>
    <w:uiPriority w:val="99"/>
    <w:semiHidden/>
    <w:rsid w:val="000B365E"/>
    <w:rPr>
      <w:color w:val="800080"/>
      <w:u w:val="single"/>
    </w:rPr>
  </w:style>
  <w:style w:type="paragraph" w:customStyle="1" w:styleId="ptitle">
    <w:name w:val="ptitle"/>
    <w:basedOn w:val="a"/>
    <w:rsid w:val="000B365E"/>
    <w:pPr>
      <w:spacing w:before="100" w:beforeAutospacing="1" w:after="100" w:afterAutospacing="1" w:line="240" w:lineRule="auto"/>
      <w:jc w:val="center"/>
    </w:pPr>
    <w:rPr>
      <w:rFonts w:ascii="Arial Unicode MS" w:eastAsia="Arial Unicode MS" w:hAnsi="Arial Unicode MS" w:cs="Arial Unicode MS"/>
      <w:b/>
      <w:bCs/>
      <w:color w:val="0492DB"/>
      <w:sz w:val="24"/>
      <w:szCs w:val="24"/>
    </w:rPr>
  </w:style>
  <w:style w:type="character" w:customStyle="1" w:styleId="date1">
    <w:name w:val="date1"/>
    <w:basedOn w:val="a1"/>
    <w:rsid w:val="000B365E"/>
  </w:style>
  <w:style w:type="character" w:customStyle="1" w:styleId="time1">
    <w:name w:val="time1"/>
    <w:basedOn w:val="a1"/>
    <w:rsid w:val="000B365E"/>
  </w:style>
  <w:style w:type="character" w:customStyle="1" w:styleId="textredbold1">
    <w:name w:val="textredbold1"/>
    <w:rsid w:val="000B365E"/>
    <w:rPr>
      <w:rFonts w:ascii="Verdana" w:hAnsi="Verdana" w:hint="default"/>
      <w:b/>
      <w:bCs/>
      <w:color w:val="CB0127"/>
      <w:sz w:val="12"/>
      <w:szCs w:val="12"/>
    </w:rPr>
  </w:style>
  <w:style w:type="character" w:customStyle="1" w:styleId="textbl1">
    <w:name w:val="textbl1"/>
    <w:rsid w:val="000B365E"/>
    <w:rPr>
      <w:rFonts w:ascii="Verdana" w:hAnsi="Verdana" w:hint="default"/>
      <w:color w:val="0A309D"/>
      <w:sz w:val="12"/>
      <w:szCs w:val="12"/>
    </w:rPr>
  </w:style>
  <w:style w:type="character" w:customStyle="1" w:styleId="hlword1">
    <w:name w:val="hlword1"/>
    <w:rsid w:val="000B365E"/>
    <w:rPr>
      <w:rFonts w:ascii="Arial" w:hAnsi="Arial"/>
      <w:b/>
      <w:bCs/>
      <w:color w:val="0082C9"/>
      <w:sz w:val="20"/>
    </w:rPr>
  </w:style>
  <w:style w:type="paragraph" w:customStyle="1" w:styleId="311">
    <w:name w:val="Основной текст 31"/>
    <w:basedOn w:val="a"/>
    <w:rsid w:val="000B365E"/>
    <w:pPr>
      <w:overflowPunct w:val="0"/>
      <w:autoSpaceDE w:val="0"/>
      <w:autoSpaceDN w:val="0"/>
      <w:adjustRightInd w:val="0"/>
      <w:spacing w:line="240" w:lineRule="auto"/>
      <w:jc w:val="both"/>
      <w:textAlignment w:val="baseline"/>
    </w:pPr>
    <w:rPr>
      <w:sz w:val="24"/>
    </w:rPr>
  </w:style>
  <w:style w:type="paragraph" w:customStyle="1" w:styleId="font16detailtext">
    <w:name w:val="font16 detailtext"/>
    <w:basedOn w:val="a"/>
    <w:rsid w:val="000B365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news121">
    <w:name w:val="bodynews121"/>
    <w:rsid w:val="000B365E"/>
    <w:rPr>
      <w:rFonts w:ascii="Verdana" w:hAnsi="Verdana" w:hint="default"/>
      <w:color w:val="000000"/>
      <w:sz w:val="12"/>
      <w:szCs w:val="12"/>
    </w:rPr>
  </w:style>
  <w:style w:type="paragraph" w:customStyle="1" w:styleId="Default">
    <w:name w:val="Default"/>
    <w:rsid w:val="000B365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basedOn w:val="Default"/>
    <w:next w:val="Default"/>
    <w:uiPriority w:val="99"/>
    <w:rsid w:val="000B365E"/>
    <w:rPr>
      <w:rFonts w:cs="Times New Roman"/>
      <w:color w:val="auto"/>
    </w:rPr>
  </w:style>
  <w:style w:type="paragraph" w:styleId="af4">
    <w:name w:val="List Paragraph"/>
    <w:basedOn w:val="a"/>
    <w:uiPriority w:val="34"/>
    <w:qFormat/>
    <w:rsid w:val="000B365E"/>
    <w:pPr>
      <w:spacing w:after="200" w:line="276" w:lineRule="auto"/>
      <w:ind w:left="720"/>
    </w:pPr>
    <w:rPr>
      <w:rFonts w:ascii="Calibri" w:hAnsi="Calibri"/>
      <w:sz w:val="22"/>
      <w:szCs w:val="22"/>
    </w:rPr>
  </w:style>
  <w:style w:type="paragraph" w:customStyle="1" w:styleId="BodyText24">
    <w:name w:val="Body Text 24"/>
    <w:basedOn w:val="a"/>
    <w:rsid w:val="000B365E"/>
    <w:pPr>
      <w:overflowPunct w:val="0"/>
      <w:autoSpaceDE w:val="0"/>
      <w:autoSpaceDN w:val="0"/>
      <w:adjustRightInd w:val="0"/>
      <w:ind w:right="-2" w:firstLine="709"/>
      <w:jc w:val="both"/>
      <w:textAlignment w:val="baseline"/>
    </w:pPr>
    <w:rPr>
      <w:sz w:val="28"/>
    </w:rPr>
  </w:style>
  <w:style w:type="character" w:customStyle="1" w:styleId="FontStyle32">
    <w:name w:val="Font Style32"/>
    <w:rsid w:val="000B365E"/>
    <w:rPr>
      <w:rFonts w:ascii="Times New Roman" w:hAnsi="Times New Roman" w:cs="Times New Roman"/>
      <w:b/>
      <w:bCs/>
      <w:sz w:val="26"/>
      <w:szCs w:val="26"/>
    </w:rPr>
  </w:style>
  <w:style w:type="paragraph" w:styleId="af5">
    <w:name w:val="footer"/>
    <w:basedOn w:val="a"/>
    <w:link w:val="af6"/>
    <w:uiPriority w:val="99"/>
    <w:rsid w:val="000B365E"/>
    <w:pPr>
      <w:tabs>
        <w:tab w:val="center" w:pos="4677"/>
        <w:tab w:val="right" w:pos="9355"/>
      </w:tabs>
    </w:pPr>
  </w:style>
  <w:style w:type="character" w:customStyle="1" w:styleId="af6">
    <w:name w:val="Нижний колонтитул Знак"/>
    <w:basedOn w:val="a1"/>
    <w:link w:val="af5"/>
    <w:uiPriority w:val="99"/>
    <w:rsid w:val="000B365E"/>
    <w:rPr>
      <w:rFonts w:ascii="Times New Roman" w:eastAsia="Times New Roman" w:hAnsi="Times New Roman" w:cs="Times New Roman"/>
      <w:sz w:val="20"/>
      <w:szCs w:val="20"/>
      <w:lang w:eastAsia="ru-RU"/>
    </w:rPr>
  </w:style>
  <w:style w:type="character" w:customStyle="1" w:styleId="apple-style-span">
    <w:name w:val="apple-style-span"/>
    <w:basedOn w:val="a1"/>
    <w:rsid w:val="000B365E"/>
  </w:style>
  <w:style w:type="character" w:customStyle="1" w:styleId="body3">
    <w:name w:val="body3"/>
    <w:basedOn w:val="a1"/>
    <w:rsid w:val="000B365E"/>
  </w:style>
  <w:style w:type="character" w:customStyle="1" w:styleId="apple-converted-space">
    <w:name w:val="apple-converted-space"/>
    <w:basedOn w:val="a1"/>
    <w:rsid w:val="000B365E"/>
  </w:style>
  <w:style w:type="paragraph" w:customStyle="1" w:styleId="14">
    <w:name w:val="1 Знак Знак Знак Знак"/>
    <w:basedOn w:val="a"/>
    <w:rsid w:val="000B365E"/>
    <w:pPr>
      <w:widowControl w:val="0"/>
      <w:adjustRightInd w:val="0"/>
      <w:spacing w:after="160" w:line="240" w:lineRule="exact"/>
      <w:jc w:val="right"/>
    </w:pPr>
    <w:rPr>
      <w:lang w:val="en-GB" w:eastAsia="en-US"/>
    </w:rPr>
  </w:style>
  <w:style w:type="paragraph" w:customStyle="1" w:styleId="arttext">
    <w:name w:val="arttext"/>
    <w:basedOn w:val="a"/>
    <w:rsid w:val="000B365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aintext1">
    <w:name w:val="maintext1"/>
    <w:rsid w:val="000B365E"/>
    <w:rPr>
      <w:vanish w:val="0"/>
      <w:webHidden w:val="0"/>
      <w:color w:val="000000"/>
      <w:spacing w:val="312"/>
      <w:w w:val="100"/>
      <w:sz w:val="12"/>
      <w:szCs w:val="12"/>
    </w:rPr>
  </w:style>
  <w:style w:type="character" w:customStyle="1" w:styleId="indexcatcur">
    <w:name w:val="index_cat_cur"/>
    <w:basedOn w:val="a1"/>
    <w:rsid w:val="000B365E"/>
  </w:style>
  <w:style w:type="paragraph" w:customStyle="1" w:styleId="tb26q">
    <w:name w:val="tb26q"/>
    <w:basedOn w:val="a"/>
    <w:rsid w:val="000B365E"/>
    <w:pPr>
      <w:spacing w:before="80" w:after="160" w:line="240" w:lineRule="auto"/>
    </w:pPr>
    <w:rPr>
      <w:rFonts w:ascii="Arial" w:eastAsia="Arial Unicode MS" w:hAnsi="Arial" w:cs="Arial"/>
      <w:b/>
      <w:bCs/>
      <w:color w:val="7B7B7B"/>
      <w:sz w:val="28"/>
      <w:szCs w:val="28"/>
    </w:rPr>
  </w:style>
  <w:style w:type="paragraph" w:customStyle="1" w:styleId="15">
    <w:name w:val="Обычный1"/>
    <w:rsid w:val="000B365E"/>
    <w:pPr>
      <w:widowControl w:val="0"/>
      <w:spacing w:after="0" w:line="240" w:lineRule="auto"/>
    </w:pPr>
    <w:rPr>
      <w:rFonts w:ascii="Times New Roman" w:eastAsia="Times New Roman" w:hAnsi="Times New Roman" w:cs="Times New Roman"/>
      <w:sz w:val="20"/>
      <w:szCs w:val="20"/>
      <w:lang w:eastAsia="ru-RU"/>
    </w:rPr>
  </w:style>
  <w:style w:type="paragraph" w:styleId="af7">
    <w:name w:val="Title"/>
    <w:basedOn w:val="a"/>
    <w:link w:val="af8"/>
    <w:qFormat/>
    <w:rsid w:val="000B365E"/>
    <w:pPr>
      <w:spacing w:line="240" w:lineRule="auto"/>
      <w:jc w:val="center"/>
    </w:pPr>
    <w:rPr>
      <w:b/>
      <w:bCs/>
      <w:sz w:val="24"/>
      <w:szCs w:val="24"/>
    </w:rPr>
  </w:style>
  <w:style w:type="character" w:customStyle="1" w:styleId="af8">
    <w:name w:val="Название Знак"/>
    <w:basedOn w:val="a1"/>
    <w:link w:val="af7"/>
    <w:rsid w:val="000B365E"/>
    <w:rPr>
      <w:rFonts w:ascii="Times New Roman" w:eastAsia="Times New Roman" w:hAnsi="Times New Roman" w:cs="Times New Roman"/>
      <w:b/>
      <w:bCs/>
      <w:sz w:val="24"/>
      <w:szCs w:val="24"/>
    </w:rPr>
  </w:style>
  <w:style w:type="paragraph" w:styleId="HTML">
    <w:name w:val="HTML Preformatted"/>
    <w:basedOn w:val="a"/>
    <w:link w:val="HTML0"/>
    <w:semiHidden/>
    <w:rsid w:val="000B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rPr>
  </w:style>
  <w:style w:type="character" w:customStyle="1" w:styleId="HTML0">
    <w:name w:val="Стандартный HTML Знак"/>
    <w:basedOn w:val="a1"/>
    <w:link w:val="HTML"/>
    <w:semiHidden/>
    <w:rsid w:val="000B365E"/>
    <w:rPr>
      <w:rFonts w:ascii="Arial Unicode MS" w:eastAsia="Arial Unicode MS" w:hAnsi="Arial Unicode MS" w:cs="Arial Unicode MS"/>
      <w:sz w:val="20"/>
      <w:szCs w:val="20"/>
      <w:lang w:eastAsia="ru-RU"/>
    </w:rPr>
  </w:style>
  <w:style w:type="character" w:customStyle="1" w:styleId="wrc131">
    <w:name w:val="wrc131"/>
    <w:rsid w:val="000B365E"/>
    <w:rPr>
      <w:vanish/>
      <w:webHidden w:val="0"/>
    </w:rPr>
  </w:style>
  <w:style w:type="character" w:customStyle="1" w:styleId="wrc111">
    <w:name w:val="wrc111"/>
    <w:rsid w:val="000B365E"/>
    <w:rPr>
      <w:vanish/>
      <w:webHidden w:val="0"/>
    </w:rPr>
  </w:style>
  <w:style w:type="character" w:customStyle="1" w:styleId="wrc01">
    <w:name w:val="wrc01"/>
    <w:rsid w:val="000B365E"/>
    <w:rPr>
      <w:vanish/>
      <w:webHidden w:val="0"/>
    </w:rPr>
  </w:style>
  <w:style w:type="paragraph" w:customStyle="1" w:styleId="Web56">
    <w:name w:val="Обычный (Web)56"/>
    <w:basedOn w:val="a"/>
    <w:rsid w:val="000B365E"/>
    <w:pPr>
      <w:spacing w:line="240" w:lineRule="auto"/>
    </w:pPr>
    <w:rPr>
      <w:rFonts w:ascii="Arial Unicode MS" w:eastAsia="Arial Unicode MS" w:hAnsi="Arial Unicode MS" w:cs="Arial Unicode MS"/>
      <w:sz w:val="24"/>
      <w:szCs w:val="24"/>
    </w:rPr>
  </w:style>
  <w:style w:type="paragraph" w:styleId="af9">
    <w:name w:val="Block Text"/>
    <w:basedOn w:val="a"/>
    <w:uiPriority w:val="99"/>
    <w:rsid w:val="000B365E"/>
    <w:pPr>
      <w:shd w:val="clear" w:color="auto" w:fill="FFFFFF"/>
      <w:spacing w:before="150" w:after="100" w:afterAutospacing="1"/>
      <w:ind w:left="195" w:right="98" w:firstLine="513"/>
      <w:jc w:val="both"/>
    </w:pPr>
    <w:rPr>
      <w:sz w:val="28"/>
    </w:rPr>
  </w:style>
  <w:style w:type="paragraph" w:customStyle="1" w:styleId="16">
    <w:name w:val="Красная строка1"/>
    <w:basedOn w:val="a0"/>
    <w:rsid w:val="000B365E"/>
    <w:pPr>
      <w:widowControl w:val="0"/>
      <w:suppressAutoHyphens/>
      <w:spacing w:after="120" w:line="240" w:lineRule="auto"/>
    </w:pPr>
    <w:rPr>
      <w:rFonts w:eastAsia="DejaVu Sans"/>
      <w:color w:val="000000"/>
      <w:kern w:val="2"/>
      <w:sz w:val="24"/>
      <w:szCs w:val="24"/>
      <w:lang w:eastAsia="en-US"/>
    </w:rPr>
  </w:style>
  <w:style w:type="paragraph" w:customStyle="1" w:styleId="17">
    <w:name w:val="Основной текст1"/>
    <w:basedOn w:val="a"/>
    <w:link w:val="afa"/>
    <w:rsid w:val="000B365E"/>
    <w:pPr>
      <w:widowControl w:val="0"/>
      <w:shd w:val="clear" w:color="auto" w:fill="FFFFFF"/>
      <w:spacing w:line="317" w:lineRule="atLeast"/>
      <w:jc w:val="both"/>
    </w:pPr>
    <w:rPr>
      <w:sz w:val="26"/>
      <w:szCs w:val="26"/>
    </w:rPr>
  </w:style>
  <w:style w:type="character" w:customStyle="1" w:styleId="afa">
    <w:name w:val="Основной текст_"/>
    <w:link w:val="17"/>
    <w:rsid w:val="000B365E"/>
    <w:rPr>
      <w:rFonts w:ascii="Times New Roman" w:eastAsia="Times New Roman" w:hAnsi="Times New Roman" w:cs="Times New Roman"/>
      <w:sz w:val="26"/>
      <w:szCs w:val="26"/>
      <w:shd w:val="clear" w:color="auto" w:fill="FFFFFF"/>
    </w:rPr>
  </w:style>
  <w:style w:type="character" w:customStyle="1" w:styleId="afb">
    <w:name w:val="Основной текст + Полужирный"/>
    <w:rsid w:val="000B365E"/>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paragraph" w:customStyle="1" w:styleId="26">
    <w:name w:val="Основной текст (2)"/>
    <w:basedOn w:val="a"/>
    <w:rsid w:val="000B365E"/>
    <w:pPr>
      <w:widowControl w:val="0"/>
      <w:shd w:val="clear" w:color="auto" w:fill="FFFFFF"/>
      <w:spacing w:line="317" w:lineRule="atLeast"/>
      <w:ind w:firstLine="560"/>
      <w:jc w:val="both"/>
    </w:pPr>
    <w:rPr>
      <w:b/>
      <w:bCs/>
      <w:sz w:val="26"/>
      <w:szCs w:val="26"/>
    </w:rPr>
  </w:style>
  <w:style w:type="paragraph" w:styleId="afc">
    <w:name w:val="No Spacing"/>
    <w:uiPriority w:val="1"/>
    <w:qFormat/>
    <w:rsid w:val="000B365E"/>
    <w:pPr>
      <w:spacing w:after="0" w:line="360" w:lineRule="auto"/>
      <w:jc w:val="both"/>
    </w:pPr>
    <w:rPr>
      <w:rFonts w:ascii="Times New Roman" w:eastAsia="Times New Roman" w:hAnsi="Times New Roman" w:cs="Times New Roman"/>
      <w:sz w:val="28"/>
      <w:szCs w:val="24"/>
      <w:lang w:eastAsia="ru-RU"/>
    </w:rPr>
  </w:style>
  <w:style w:type="paragraph" w:customStyle="1" w:styleId="Web">
    <w:name w:val="Обычный (Web)"/>
    <w:basedOn w:val="a"/>
    <w:rsid w:val="000B365E"/>
    <w:pPr>
      <w:spacing w:before="100" w:beforeAutospacing="1" w:after="100" w:afterAutospacing="1" w:line="240" w:lineRule="auto"/>
    </w:pPr>
    <w:rPr>
      <w:sz w:val="24"/>
      <w:szCs w:val="24"/>
    </w:rPr>
  </w:style>
  <w:style w:type="table" w:styleId="afd">
    <w:name w:val="Table Grid"/>
    <w:basedOn w:val="a2"/>
    <w:uiPriority w:val="59"/>
    <w:rsid w:val="000B36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ветовое выделение"/>
    <w:uiPriority w:val="99"/>
    <w:rsid w:val="000B365E"/>
    <w:rPr>
      <w:b/>
      <w:bCs/>
      <w:color w:val="26282F"/>
    </w:rPr>
  </w:style>
  <w:style w:type="paragraph" w:customStyle="1" w:styleId="aff">
    <w:name w:val="Нормальный (таблица)"/>
    <w:basedOn w:val="a"/>
    <w:next w:val="a"/>
    <w:uiPriority w:val="99"/>
    <w:rsid w:val="000B365E"/>
    <w:pPr>
      <w:widowControl w:val="0"/>
      <w:autoSpaceDE w:val="0"/>
      <w:autoSpaceDN w:val="0"/>
      <w:adjustRightInd w:val="0"/>
      <w:spacing w:line="240" w:lineRule="auto"/>
      <w:jc w:val="both"/>
    </w:pPr>
    <w:rPr>
      <w:rFonts w:ascii="Arial" w:hAnsi="Arial" w:cs="Arial"/>
      <w:sz w:val="24"/>
      <w:szCs w:val="24"/>
    </w:rPr>
  </w:style>
  <w:style w:type="character" w:customStyle="1" w:styleId="ref-info">
    <w:name w:val="ref-info"/>
    <w:rsid w:val="000B365E"/>
  </w:style>
  <w:style w:type="character" w:customStyle="1" w:styleId="link-ru">
    <w:name w:val="link-ru"/>
    <w:rsid w:val="000B365E"/>
  </w:style>
  <w:style w:type="character" w:customStyle="1" w:styleId="mw-headline">
    <w:name w:val="mw-headline"/>
    <w:rsid w:val="000B365E"/>
  </w:style>
  <w:style w:type="character" w:customStyle="1" w:styleId="mw-editsection">
    <w:name w:val="mw-editsection"/>
    <w:rsid w:val="000B365E"/>
  </w:style>
  <w:style w:type="character" w:customStyle="1" w:styleId="mw-editsection-bracket">
    <w:name w:val="mw-editsection-bracket"/>
    <w:rsid w:val="000B365E"/>
  </w:style>
  <w:style w:type="character" w:customStyle="1" w:styleId="mw-editsection-divider">
    <w:name w:val="mw-editsection-divider"/>
    <w:rsid w:val="000B365E"/>
  </w:style>
  <w:style w:type="character" w:customStyle="1" w:styleId="flagicon">
    <w:name w:val="flagicon"/>
    <w:rsid w:val="000B365E"/>
  </w:style>
  <w:style w:type="character" w:customStyle="1" w:styleId="articleseparator">
    <w:name w:val="article_separator"/>
    <w:rsid w:val="000B365E"/>
    <w:rPr>
      <w:vanish/>
      <w:webHidden w:val="0"/>
      <w:specVanish/>
    </w:rPr>
  </w:style>
  <w:style w:type="paragraph" w:customStyle="1" w:styleId="ConsNonformat">
    <w:name w:val="ConsNonformat"/>
    <w:rsid w:val="000B365E"/>
    <w:pPr>
      <w:widowControl w:val="0"/>
      <w:autoSpaceDE w:val="0"/>
      <w:autoSpaceDN w:val="0"/>
      <w:adjustRightInd w:val="0"/>
      <w:spacing w:after="0" w:line="240" w:lineRule="auto"/>
      <w:ind w:right="19772" w:firstLine="709"/>
      <w:jc w:val="both"/>
    </w:pPr>
    <w:rPr>
      <w:rFonts w:ascii="Courier New" w:eastAsia="Times New Roman" w:hAnsi="Courier New" w:cs="Courier New"/>
      <w:sz w:val="20"/>
      <w:szCs w:val="20"/>
      <w:lang w:eastAsia="ru-RU"/>
    </w:rPr>
  </w:style>
  <w:style w:type="paragraph" w:customStyle="1" w:styleId="formattext">
    <w:name w:val="formattext"/>
    <w:basedOn w:val="a"/>
    <w:rsid w:val="000B365E"/>
    <w:pPr>
      <w:spacing w:before="100" w:beforeAutospacing="1" w:after="100" w:afterAutospacing="1" w:line="240" w:lineRule="auto"/>
    </w:pPr>
    <w:rPr>
      <w:sz w:val="24"/>
      <w:szCs w:val="24"/>
    </w:rPr>
  </w:style>
  <w:style w:type="character" w:styleId="aff0">
    <w:name w:val="Placeholder Text"/>
    <w:uiPriority w:val="99"/>
    <w:semiHidden/>
    <w:rsid w:val="000B365E"/>
    <w:rPr>
      <w:color w:val="808080"/>
    </w:rPr>
  </w:style>
  <w:style w:type="paragraph" w:customStyle="1" w:styleId="headertext">
    <w:name w:val="headertext"/>
    <w:basedOn w:val="a"/>
    <w:rsid w:val="000B365E"/>
    <w:pPr>
      <w:spacing w:before="100" w:beforeAutospacing="1" w:after="100" w:afterAutospacing="1" w:line="240" w:lineRule="auto"/>
    </w:pPr>
    <w:rPr>
      <w:sz w:val="24"/>
      <w:szCs w:val="24"/>
    </w:rPr>
  </w:style>
  <w:style w:type="table" w:customStyle="1" w:styleId="18">
    <w:name w:val="Сетка таблицы1"/>
    <w:basedOn w:val="a2"/>
    <w:next w:val="afd"/>
    <w:uiPriority w:val="39"/>
    <w:locked/>
    <w:rsid w:val="002C2EE5"/>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1"/>
    <w:link w:val="220"/>
    <w:rsid w:val="002C2EE5"/>
    <w:rPr>
      <w:rFonts w:ascii="Arial" w:eastAsia="Arial" w:hAnsi="Arial" w:cs="Arial"/>
      <w:sz w:val="28"/>
      <w:szCs w:val="28"/>
      <w:shd w:val="clear" w:color="auto" w:fill="FFFFFF"/>
    </w:rPr>
  </w:style>
  <w:style w:type="character" w:customStyle="1" w:styleId="21pt">
    <w:name w:val="Основной текст (2) + Интервал 1 pt"/>
    <w:basedOn w:val="27"/>
    <w:uiPriority w:val="99"/>
    <w:rsid w:val="002C2EE5"/>
    <w:rPr>
      <w:rFonts w:ascii="Arial" w:eastAsia="Arial" w:hAnsi="Arial" w:cs="Arial"/>
      <w:color w:val="000000"/>
      <w:spacing w:val="30"/>
      <w:w w:val="100"/>
      <w:position w:val="0"/>
      <w:sz w:val="28"/>
      <w:szCs w:val="28"/>
      <w:shd w:val="clear" w:color="auto" w:fill="FFFFFF"/>
      <w:lang w:val="ru-RU" w:eastAsia="ru-RU" w:bidi="ru-RU"/>
    </w:rPr>
  </w:style>
  <w:style w:type="paragraph" w:customStyle="1" w:styleId="220">
    <w:name w:val="Основной текст (2)2"/>
    <w:basedOn w:val="a"/>
    <w:link w:val="27"/>
    <w:rsid w:val="002C2EE5"/>
    <w:pPr>
      <w:widowControl w:val="0"/>
      <w:shd w:val="clear" w:color="auto" w:fill="FFFFFF"/>
      <w:spacing w:after="300" w:line="350" w:lineRule="exact"/>
    </w:pPr>
    <w:rPr>
      <w:rFonts w:ascii="Arial" w:eastAsia="Arial" w:hAnsi="Arial" w:cs="Arial"/>
      <w:sz w:val="28"/>
      <w:szCs w:val="28"/>
      <w:lang w:eastAsia="en-US"/>
    </w:rPr>
  </w:style>
  <w:style w:type="paragraph" w:customStyle="1" w:styleId="211">
    <w:name w:val="Основной текст (2)1"/>
    <w:basedOn w:val="a"/>
    <w:uiPriority w:val="99"/>
    <w:rsid w:val="002C2EE5"/>
    <w:pPr>
      <w:widowControl w:val="0"/>
      <w:shd w:val="clear" w:color="auto" w:fill="FFFFFF"/>
      <w:spacing w:after="480" w:line="468" w:lineRule="exact"/>
      <w:ind w:hanging="860"/>
      <w:jc w:val="center"/>
    </w:pPr>
    <w:rPr>
      <w:rFonts w:ascii="Arial" w:hAnsi="Arial" w:cs="Arial"/>
      <w:b/>
      <w:bCs/>
      <w:spacing w:val="-10"/>
      <w:sz w:val="18"/>
      <w:szCs w:val="18"/>
    </w:rPr>
  </w:style>
  <w:style w:type="table" w:customStyle="1" w:styleId="28">
    <w:name w:val="Сетка таблицы2"/>
    <w:basedOn w:val="a2"/>
    <w:next w:val="afd"/>
    <w:uiPriority w:val="39"/>
    <w:rsid w:val="003B6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d"/>
    <w:uiPriority w:val="39"/>
    <w:rsid w:val="008B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d"/>
    <w:uiPriority w:val="39"/>
    <w:rsid w:val="008B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semiHidden/>
    <w:unhideWhenUsed/>
    <w:rsid w:val="009B2261"/>
    <w:pPr>
      <w:spacing w:line="240" w:lineRule="auto"/>
    </w:pPr>
  </w:style>
  <w:style w:type="character" w:customStyle="1" w:styleId="aff2">
    <w:name w:val="Текст сноски Знак"/>
    <w:basedOn w:val="a1"/>
    <w:link w:val="aff1"/>
    <w:uiPriority w:val="99"/>
    <w:semiHidden/>
    <w:rsid w:val="009B2261"/>
    <w:rPr>
      <w:rFonts w:ascii="Times New Roman" w:eastAsia="Times New Roman" w:hAnsi="Times New Roman" w:cs="Times New Roman"/>
      <w:sz w:val="20"/>
      <w:szCs w:val="20"/>
      <w:lang w:eastAsia="ru-RU"/>
    </w:rPr>
  </w:style>
  <w:style w:type="character" w:styleId="aff3">
    <w:name w:val="footnote reference"/>
    <w:basedOn w:val="a1"/>
    <w:uiPriority w:val="99"/>
    <w:semiHidden/>
    <w:unhideWhenUsed/>
    <w:rsid w:val="009B2261"/>
    <w:rPr>
      <w:vertAlign w:val="superscript"/>
    </w:rPr>
  </w:style>
  <w:style w:type="paragraph" w:customStyle="1" w:styleId="ConsPlusNormal">
    <w:name w:val="ConsPlusNormal"/>
    <w:rsid w:val="002635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80E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7">
    <w:name w:val="p7"/>
    <w:basedOn w:val="a"/>
    <w:rsid w:val="005A75C1"/>
    <w:pPr>
      <w:spacing w:before="100" w:beforeAutospacing="1" w:after="100" w:afterAutospacing="1" w:line="240" w:lineRule="auto"/>
    </w:pPr>
    <w:rPr>
      <w:sz w:val="24"/>
      <w:szCs w:val="24"/>
    </w:rPr>
  </w:style>
  <w:style w:type="character" w:customStyle="1" w:styleId="t2">
    <w:name w:val="t2"/>
    <w:basedOn w:val="a1"/>
    <w:rsid w:val="005A75C1"/>
  </w:style>
  <w:style w:type="paragraph" w:customStyle="1" w:styleId="p2">
    <w:name w:val="p2"/>
    <w:basedOn w:val="a"/>
    <w:rsid w:val="005A75C1"/>
    <w:pPr>
      <w:spacing w:before="100" w:beforeAutospacing="1" w:after="100" w:afterAutospacing="1" w:line="240" w:lineRule="auto"/>
    </w:pPr>
    <w:rPr>
      <w:sz w:val="24"/>
      <w:szCs w:val="24"/>
    </w:rPr>
  </w:style>
  <w:style w:type="table" w:customStyle="1" w:styleId="110">
    <w:name w:val="Сетка таблицы11"/>
    <w:basedOn w:val="a2"/>
    <w:next w:val="afd"/>
    <w:uiPriority w:val="39"/>
    <w:rsid w:val="006277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851">
      <w:bodyDiv w:val="1"/>
      <w:marLeft w:val="0"/>
      <w:marRight w:val="0"/>
      <w:marTop w:val="0"/>
      <w:marBottom w:val="0"/>
      <w:divBdr>
        <w:top w:val="none" w:sz="0" w:space="0" w:color="auto"/>
        <w:left w:val="none" w:sz="0" w:space="0" w:color="auto"/>
        <w:bottom w:val="none" w:sz="0" w:space="0" w:color="auto"/>
        <w:right w:val="none" w:sz="0" w:space="0" w:color="auto"/>
      </w:divBdr>
    </w:div>
    <w:div w:id="316374139">
      <w:bodyDiv w:val="1"/>
      <w:marLeft w:val="0"/>
      <w:marRight w:val="0"/>
      <w:marTop w:val="0"/>
      <w:marBottom w:val="0"/>
      <w:divBdr>
        <w:top w:val="none" w:sz="0" w:space="0" w:color="auto"/>
        <w:left w:val="none" w:sz="0" w:space="0" w:color="auto"/>
        <w:bottom w:val="none" w:sz="0" w:space="0" w:color="auto"/>
        <w:right w:val="none" w:sz="0" w:space="0" w:color="auto"/>
      </w:divBdr>
    </w:div>
    <w:div w:id="408581786">
      <w:bodyDiv w:val="1"/>
      <w:marLeft w:val="0"/>
      <w:marRight w:val="0"/>
      <w:marTop w:val="0"/>
      <w:marBottom w:val="0"/>
      <w:divBdr>
        <w:top w:val="none" w:sz="0" w:space="0" w:color="auto"/>
        <w:left w:val="none" w:sz="0" w:space="0" w:color="auto"/>
        <w:bottom w:val="none" w:sz="0" w:space="0" w:color="auto"/>
        <w:right w:val="none" w:sz="0" w:space="0" w:color="auto"/>
      </w:divBdr>
    </w:div>
    <w:div w:id="495268134">
      <w:bodyDiv w:val="1"/>
      <w:marLeft w:val="0"/>
      <w:marRight w:val="0"/>
      <w:marTop w:val="0"/>
      <w:marBottom w:val="0"/>
      <w:divBdr>
        <w:top w:val="none" w:sz="0" w:space="0" w:color="auto"/>
        <w:left w:val="none" w:sz="0" w:space="0" w:color="auto"/>
        <w:bottom w:val="none" w:sz="0" w:space="0" w:color="auto"/>
        <w:right w:val="none" w:sz="0" w:space="0" w:color="auto"/>
      </w:divBdr>
    </w:div>
    <w:div w:id="578372065">
      <w:bodyDiv w:val="1"/>
      <w:marLeft w:val="0"/>
      <w:marRight w:val="0"/>
      <w:marTop w:val="0"/>
      <w:marBottom w:val="0"/>
      <w:divBdr>
        <w:top w:val="none" w:sz="0" w:space="0" w:color="auto"/>
        <w:left w:val="none" w:sz="0" w:space="0" w:color="auto"/>
        <w:bottom w:val="none" w:sz="0" w:space="0" w:color="auto"/>
        <w:right w:val="none" w:sz="0" w:space="0" w:color="auto"/>
      </w:divBdr>
    </w:div>
    <w:div w:id="615797787">
      <w:bodyDiv w:val="1"/>
      <w:marLeft w:val="0"/>
      <w:marRight w:val="0"/>
      <w:marTop w:val="0"/>
      <w:marBottom w:val="0"/>
      <w:divBdr>
        <w:top w:val="none" w:sz="0" w:space="0" w:color="auto"/>
        <w:left w:val="none" w:sz="0" w:space="0" w:color="auto"/>
        <w:bottom w:val="none" w:sz="0" w:space="0" w:color="auto"/>
        <w:right w:val="none" w:sz="0" w:space="0" w:color="auto"/>
      </w:divBdr>
    </w:div>
    <w:div w:id="679697751">
      <w:bodyDiv w:val="1"/>
      <w:marLeft w:val="0"/>
      <w:marRight w:val="0"/>
      <w:marTop w:val="0"/>
      <w:marBottom w:val="0"/>
      <w:divBdr>
        <w:top w:val="none" w:sz="0" w:space="0" w:color="auto"/>
        <w:left w:val="none" w:sz="0" w:space="0" w:color="auto"/>
        <w:bottom w:val="none" w:sz="0" w:space="0" w:color="auto"/>
        <w:right w:val="none" w:sz="0" w:space="0" w:color="auto"/>
      </w:divBdr>
    </w:div>
    <w:div w:id="751702896">
      <w:bodyDiv w:val="1"/>
      <w:marLeft w:val="0"/>
      <w:marRight w:val="0"/>
      <w:marTop w:val="0"/>
      <w:marBottom w:val="0"/>
      <w:divBdr>
        <w:top w:val="none" w:sz="0" w:space="0" w:color="auto"/>
        <w:left w:val="none" w:sz="0" w:space="0" w:color="auto"/>
        <w:bottom w:val="none" w:sz="0" w:space="0" w:color="auto"/>
        <w:right w:val="none" w:sz="0" w:space="0" w:color="auto"/>
      </w:divBdr>
    </w:div>
    <w:div w:id="775173753">
      <w:bodyDiv w:val="1"/>
      <w:marLeft w:val="0"/>
      <w:marRight w:val="0"/>
      <w:marTop w:val="0"/>
      <w:marBottom w:val="0"/>
      <w:divBdr>
        <w:top w:val="none" w:sz="0" w:space="0" w:color="auto"/>
        <w:left w:val="none" w:sz="0" w:space="0" w:color="auto"/>
        <w:bottom w:val="none" w:sz="0" w:space="0" w:color="auto"/>
        <w:right w:val="none" w:sz="0" w:space="0" w:color="auto"/>
      </w:divBdr>
    </w:div>
    <w:div w:id="789325889">
      <w:bodyDiv w:val="1"/>
      <w:marLeft w:val="0"/>
      <w:marRight w:val="0"/>
      <w:marTop w:val="0"/>
      <w:marBottom w:val="0"/>
      <w:divBdr>
        <w:top w:val="none" w:sz="0" w:space="0" w:color="auto"/>
        <w:left w:val="none" w:sz="0" w:space="0" w:color="auto"/>
        <w:bottom w:val="none" w:sz="0" w:space="0" w:color="auto"/>
        <w:right w:val="none" w:sz="0" w:space="0" w:color="auto"/>
      </w:divBdr>
    </w:div>
    <w:div w:id="790635431">
      <w:bodyDiv w:val="1"/>
      <w:marLeft w:val="0"/>
      <w:marRight w:val="0"/>
      <w:marTop w:val="0"/>
      <w:marBottom w:val="0"/>
      <w:divBdr>
        <w:top w:val="none" w:sz="0" w:space="0" w:color="auto"/>
        <w:left w:val="none" w:sz="0" w:space="0" w:color="auto"/>
        <w:bottom w:val="none" w:sz="0" w:space="0" w:color="auto"/>
        <w:right w:val="none" w:sz="0" w:space="0" w:color="auto"/>
      </w:divBdr>
    </w:div>
    <w:div w:id="897597546">
      <w:bodyDiv w:val="1"/>
      <w:marLeft w:val="0"/>
      <w:marRight w:val="0"/>
      <w:marTop w:val="0"/>
      <w:marBottom w:val="0"/>
      <w:divBdr>
        <w:top w:val="none" w:sz="0" w:space="0" w:color="auto"/>
        <w:left w:val="none" w:sz="0" w:space="0" w:color="auto"/>
        <w:bottom w:val="none" w:sz="0" w:space="0" w:color="auto"/>
        <w:right w:val="none" w:sz="0" w:space="0" w:color="auto"/>
      </w:divBdr>
    </w:div>
    <w:div w:id="928193880">
      <w:bodyDiv w:val="1"/>
      <w:marLeft w:val="0"/>
      <w:marRight w:val="0"/>
      <w:marTop w:val="0"/>
      <w:marBottom w:val="0"/>
      <w:divBdr>
        <w:top w:val="none" w:sz="0" w:space="0" w:color="auto"/>
        <w:left w:val="none" w:sz="0" w:space="0" w:color="auto"/>
        <w:bottom w:val="none" w:sz="0" w:space="0" w:color="auto"/>
        <w:right w:val="none" w:sz="0" w:space="0" w:color="auto"/>
      </w:divBdr>
    </w:div>
    <w:div w:id="936055431">
      <w:bodyDiv w:val="1"/>
      <w:marLeft w:val="0"/>
      <w:marRight w:val="0"/>
      <w:marTop w:val="0"/>
      <w:marBottom w:val="0"/>
      <w:divBdr>
        <w:top w:val="none" w:sz="0" w:space="0" w:color="auto"/>
        <w:left w:val="none" w:sz="0" w:space="0" w:color="auto"/>
        <w:bottom w:val="none" w:sz="0" w:space="0" w:color="auto"/>
        <w:right w:val="none" w:sz="0" w:space="0" w:color="auto"/>
      </w:divBdr>
    </w:div>
    <w:div w:id="995836793">
      <w:bodyDiv w:val="1"/>
      <w:marLeft w:val="0"/>
      <w:marRight w:val="0"/>
      <w:marTop w:val="0"/>
      <w:marBottom w:val="0"/>
      <w:divBdr>
        <w:top w:val="none" w:sz="0" w:space="0" w:color="auto"/>
        <w:left w:val="none" w:sz="0" w:space="0" w:color="auto"/>
        <w:bottom w:val="none" w:sz="0" w:space="0" w:color="auto"/>
        <w:right w:val="none" w:sz="0" w:space="0" w:color="auto"/>
      </w:divBdr>
    </w:div>
    <w:div w:id="1040741422">
      <w:bodyDiv w:val="1"/>
      <w:marLeft w:val="0"/>
      <w:marRight w:val="0"/>
      <w:marTop w:val="0"/>
      <w:marBottom w:val="0"/>
      <w:divBdr>
        <w:top w:val="none" w:sz="0" w:space="0" w:color="auto"/>
        <w:left w:val="none" w:sz="0" w:space="0" w:color="auto"/>
        <w:bottom w:val="none" w:sz="0" w:space="0" w:color="auto"/>
        <w:right w:val="none" w:sz="0" w:space="0" w:color="auto"/>
      </w:divBdr>
    </w:div>
    <w:div w:id="1056970556">
      <w:bodyDiv w:val="1"/>
      <w:marLeft w:val="0"/>
      <w:marRight w:val="0"/>
      <w:marTop w:val="0"/>
      <w:marBottom w:val="0"/>
      <w:divBdr>
        <w:top w:val="none" w:sz="0" w:space="0" w:color="auto"/>
        <w:left w:val="none" w:sz="0" w:space="0" w:color="auto"/>
        <w:bottom w:val="none" w:sz="0" w:space="0" w:color="auto"/>
        <w:right w:val="none" w:sz="0" w:space="0" w:color="auto"/>
      </w:divBdr>
    </w:div>
    <w:div w:id="1151285823">
      <w:bodyDiv w:val="1"/>
      <w:marLeft w:val="0"/>
      <w:marRight w:val="0"/>
      <w:marTop w:val="0"/>
      <w:marBottom w:val="0"/>
      <w:divBdr>
        <w:top w:val="none" w:sz="0" w:space="0" w:color="auto"/>
        <w:left w:val="none" w:sz="0" w:space="0" w:color="auto"/>
        <w:bottom w:val="none" w:sz="0" w:space="0" w:color="auto"/>
        <w:right w:val="none" w:sz="0" w:space="0" w:color="auto"/>
      </w:divBdr>
    </w:div>
    <w:div w:id="1171532559">
      <w:bodyDiv w:val="1"/>
      <w:marLeft w:val="0"/>
      <w:marRight w:val="0"/>
      <w:marTop w:val="0"/>
      <w:marBottom w:val="0"/>
      <w:divBdr>
        <w:top w:val="none" w:sz="0" w:space="0" w:color="auto"/>
        <w:left w:val="none" w:sz="0" w:space="0" w:color="auto"/>
        <w:bottom w:val="none" w:sz="0" w:space="0" w:color="auto"/>
        <w:right w:val="none" w:sz="0" w:space="0" w:color="auto"/>
      </w:divBdr>
    </w:div>
    <w:div w:id="1196885343">
      <w:bodyDiv w:val="1"/>
      <w:marLeft w:val="0"/>
      <w:marRight w:val="0"/>
      <w:marTop w:val="0"/>
      <w:marBottom w:val="0"/>
      <w:divBdr>
        <w:top w:val="none" w:sz="0" w:space="0" w:color="auto"/>
        <w:left w:val="none" w:sz="0" w:space="0" w:color="auto"/>
        <w:bottom w:val="none" w:sz="0" w:space="0" w:color="auto"/>
        <w:right w:val="none" w:sz="0" w:space="0" w:color="auto"/>
      </w:divBdr>
    </w:div>
    <w:div w:id="1216039434">
      <w:bodyDiv w:val="1"/>
      <w:marLeft w:val="0"/>
      <w:marRight w:val="0"/>
      <w:marTop w:val="0"/>
      <w:marBottom w:val="0"/>
      <w:divBdr>
        <w:top w:val="none" w:sz="0" w:space="0" w:color="auto"/>
        <w:left w:val="none" w:sz="0" w:space="0" w:color="auto"/>
        <w:bottom w:val="none" w:sz="0" w:space="0" w:color="auto"/>
        <w:right w:val="none" w:sz="0" w:space="0" w:color="auto"/>
      </w:divBdr>
    </w:div>
    <w:div w:id="1218392123">
      <w:bodyDiv w:val="1"/>
      <w:marLeft w:val="0"/>
      <w:marRight w:val="0"/>
      <w:marTop w:val="0"/>
      <w:marBottom w:val="0"/>
      <w:divBdr>
        <w:top w:val="none" w:sz="0" w:space="0" w:color="auto"/>
        <w:left w:val="none" w:sz="0" w:space="0" w:color="auto"/>
        <w:bottom w:val="none" w:sz="0" w:space="0" w:color="auto"/>
        <w:right w:val="none" w:sz="0" w:space="0" w:color="auto"/>
      </w:divBdr>
    </w:div>
    <w:div w:id="1278217363">
      <w:bodyDiv w:val="1"/>
      <w:marLeft w:val="0"/>
      <w:marRight w:val="0"/>
      <w:marTop w:val="0"/>
      <w:marBottom w:val="0"/>
      <w:divBdr>
        <w:top w:val="none" w:sz="0" w:space="0" w:color="auto"/>
        <w:left w:val="none" w:sz="0" w:space="0" w:color="auto"/>
        <w:bottom w:val="none" w:sz="0" w:space="0" w:color="auto"/>
        <w:right w:val="none" w:sz="0" w:space="0" w:color="auto"/>
      </w:divBdr>
    </w:div>
    <w:div w:id="1409185929">
      <w:bodyDiv w:val="1"/>
      <w:marLeft w:val="0"/>
      <w:marRight w:val="0"/>
      <w:marTop w:val="0"/>
      <w:marBottom w:val="0"/>
      <w:divBdr>
        <w:top w:val="none" w:sz="0" w:space="0" w:color="auto"/>
        <w:left w:val="none" w:sz="0" w:space="0" w:color="auto"/>
        <w:bottom w:val="none" w:sz="0" w:space="0" w:color="auto"/>
        <w:right w:val="none" w:sz="0" w:space="0" w:color="auto"/>
      </w:divBdr>
    </w:div>
    <w:div w:id="1531607783">
      <w:bodyDiv w:val="1"/>
      <w:marLeft w:val="0"/>
      <w:marRight w:val="0"/>
      <w:marTop w:val="0"/>
      <w:marBottom w:val="0"/>
      <w:divBdr>
        <w:top w:val="none" w:sz="0" w:space="0" w:color="auto"/>
        <w:left w:val="none" w:sz="0" w:space="0" w:color="auto"/>
        <w:bottom w:val="none" w:sz="0" w:space="0" w:color="auto"/>
        <w:right w:val="none" w:sz="0" w:space="0" w:color="auto"/>
      </w:divBdr>
    </w:div>
    <w:div w:id="1571304749">
      <w:bodyDiv w:val="1"/>
      <w:marLeft w:val="0"/>
      <w:marRight w:val="0"/>
      <w:marTop w:val="0"/>
      <w:marBottom w:val="0"/>
      <w:divBdr>
        <w:top w:val="none" w:sz="0" w:space="0" w:color="auto"/>
        <w:left w:val="none" w:sz="0" w:space="0" w:color="auto"/>
        <w:bottom w:val="none" w:sz="0" w:space="0" w:color="auto"/>
        <w:right w:val="none" w:sz="0" w:space="0" w:color="auto"/>
      </w:divBdr>
    </w:div>
    <w:div w:id="1623264797">
      <w:bodyDiv w:val="1"/>
      <w:marLeft w:val="0"/>
      <w:marRight w:val="0"/>
      <w:marTop w:val="0"/>
      <w:marBottom w:val="0"/>
      <w:divBdr>
        <w:top w:val="none" w:sz="0" w:space="0" w:color="auto"/>
        <w:left w:val="none" w:sz="0" w:space="0" w:color="auto"/>
        <w:bottom w:val="none" w:sz="0" w:space="0" w:color="auto"/>
        <w:right w:val="none" w:sz="0" w:space="0" w:color="auto"/>
      </w:divBdr>
    </w:div>
    <w:div w:id="1666005905">
      <w:bodyDiv w:val="1"/>
      <w:marLeft w:val="0"/>
      <w:marRight w:val="0"/>
      <w:marTop w:val="0"/>
      <w:marBottom w:val="0"/>
      <w:divBdr>
        <w:top w:val="none" w:sz="0" w:space="0" w:color="auto"/>
        <w:left w:val="none" w:sz="0" w:space="0" w:color="auto"/>
        <w:bottom w:val="none" w:sz="0" w:space="0" w:color="auto"/>
        <w:right w:val="none" w:sz="0" w:space="0" w:color="auto"/>
      </w:divBdr>
    </w:div>
    <w:div w:id="1682858472">
      <w:bodyDiv w:val="1"/>
      <w:marLeft w:val="0"/>
      <w:marRight w:val="0"/>
      <w:marTop w:val="0"/>
      <w:marBottom w:val="0"/>
      <w:divBdr>
        <w:top w:val="none" w:sz="0" w:space="0" w:color="auto"/>
        <w:left w:val="none" w:sz="0" w:space="0" w:color="auto"/>
        <w:bottom w:val="none" w:sz="0" w:space="0" w:color="auto"/>
        <w:right w:val="none" w:sz="0" w:space="0" w:color="auto"/>
      </w:divBdr>
    </w:div>
    <w:div w:id="1696881889">
      <w:bodyDiv w:val="1"/>
      <w:marLeft w:val="0"/>
      <w:marRight w:val="0"/>
      <w:marTop w:val="0"/>
      <w:marBottom w:val="0"/>
      <w:divBdr>
        <w:top w:val="none" w:sz="0" w:space="0" w:color="auto"/>
        <w:left w:val="none" w:sz="0" w:space="0" w:color="auto"/>
        <w:bottom w:val="none" w:sz="0" w:space="0" w:color="auto"/>
        <w:right w:val="none" w:sz="0" w:space="0" w:color="auto"/>
      </w:divBdr>
      <w:divsChild>
        <w:div w:id="1116801167">
          <w:marLeft w:val="0"/>
          <w:marRight w:val="0"/>
          <w:marTop w:val="0"/>
          <w:marBottom w:val="0"/>
          <w:divBdr>
            <w:top w:val="none" w:sz="0" w:space="0" w:color="auto"/>
            <w:left w:val="none" w:sz="0" w:space="0" w:color="auto"/>
            <w:bottom w:val="none" w:sz="0" w:space="0" w:color="auto"/>
            <w:right w:val="none" w:sz="0" w:space="0" w:color="auto"/>
          </w:divBdr>
        </w:div>
      </w:divsChild>
    </w:div>
    <w:div w:id="2058048789">
      <w:bodyDiv w:val="1"/>
      <w:marLeft w:val="0"/>
      <w:marRight w:val="0"/>
      <w:marTop w:val="0"/>
      <w:marBottom w:val="0"/>
      <w:divBdr>
        <w:top w:val="none" w:sz="0" w:space="0" w:color="auto"/>
        <w:left w:val="none" w:sz="0" w:space="0" w:color="auto"/>
        <w:bottom w:val="none" w:sz="0" w:space="0" w:color="auto"/>
        <w:right w:val="none" w:sz="0" w:space="0" w:color="auto"/>
      </w:divBdr>
    </w:div>
    <w:div w:id="2069454914">
      <w:bodyDiv w:val="1"/>
      <w:marLeft w:val="0"/>
      <w:marRight w:val="0"/>
      <w:marTop w:val="0"/>
      <w:marBottom w:val="0"/>
      <w:divBdr>
        <w:top w:val="none" w:sz="0" w:space="0" w:color="auto"/>
        <w:left w:val="none" w:sz="0" w:space="0" w:color="auto"/>
        <w:bottom w:val="none" w:sz="0" w:space="0" w:color="auto"/>
        <w:right w:val="none" w:sz="0" w:space="0" w:color="auto"/>
      </w:divBdr>
    </w:div>
    <w:div w:id="2077431733">
      <w:bodyDiv w:val="1"/>
      <w:marLeft w:val="0"/>
      <w:marRight w:val="0"/>
      <w:marTop w:val="0"/>
      <w:marBottom w:val="0"/>
      <w:divBdr>
        <w:top w:val="none" w:sz="0" w:space="0" w:color="auto"/>
        <w:left w:val="none" w:sz="0" w:space="0" w:color="auto"/>
        <w:bottom w:val="none" w:sz="0" w:space="0" w:color="auto"/>
        <w:right w:val="none" w:sz="0" w:space="0" w:color="auto"/>
      </w:divBdr>
    </w:div>
    <w:div w:id="2091416798">
      <w:bodyDiv w:val="1"/>
      <w:marLeft w:val="0"/>
      <w:marRight w:val="0"/>
      <w:marTop w:val="0"/>
      <w:marBottom w:val="0"/>
      <w:divBdr>
        <w:top w:val="none" w:sz="0" w:space="0" w:color="auto"/>
        <w:left w:val="none" w:sz="0" w:space="0" w:color="auto"/>
        <w:bottom w:val="none" w:sz="0" w:space="0" w:color="auto"/>
        <w:right w:val="none" w:sz="0" w:space="0" w:color="auto"/>
      </w:divBdr>
    </w:div>
    <w:div w:id="2113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ogle.ru/url?sa=t&amp;rct=j&amp;q=filter%20self-rescue%20&amp;source=web&amp;cd=7&amp;cad=rja&amp;ved=0CFcQFjAG&amp;url=http%3A%2F%2Fshop.bsigroup.com%2FProductDetail%2F%3Fpid%3D000000000030129483&amp;ei=Z3ruUfrtBuSD4gTrmYGYAQ&amp;usg=AFQjCNGM5lxTa215y76v0bI9TN0NyOSfO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E522B-23B1-4963-B7ED-7777A500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 Александр Борисович</dc:creator>
  <cp:lastModifiedBy>Носков Сергей Семенович</cp:lastModifiedBy>
  <cp:revision>12</cp:revision>
  <cp:lastPrinted>2023-10-19T10:31:00Z</cp:lastPrinted>
  <dcterms:created xsi:type="dcterms:W3CDTF">2024-11-12T12:14:00Z</dcterms:created>
  <dcterms:modified xsi:type="dcterms:W3CDTF">2025-01-20T11:44:00Z</dcterms:modified>
</cp:coreProperties>
</file>